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22FD2" w:rsidRDefault="00022FD2" w:rsidP="00022FD2">
      <w:pPr>
        <w:jc w:val="center"/>
        <w:rPr>
          <w:rFonts w:asciiTheme="majorBidi" w:hAnsiTheme="majorBidi" w:cstheme="majorBidi"/>
          <w:b/>
          <w:bCs/>
          <w:sz w:val="28"/>
          <w:szCs w:val="28"/>
          <w:rtl/>
        </w:rPr>
      </w:pPr>
      <w:bookmarkStart w:id="0" w:name="_GoBack"/>
      <w:r>
        <w:rPr>
          <w:rFonts w:asciiTheme="majorBidi" w:hAnsiTheme="majorBidi" w:cstheme="majorBidi" w:hint="cs"/>
          <w:b/>
          <w:bCs/>
          <w:noProof/>
          <w:sz w:val="28"/>
          <w:szCs w:val="28"/>
          <w:rtl/>
        </w:rPr>
        <w:drawing>
          <wp:inline distT="0" distB="0" distL="0" distR="0">
            <wp:extent cx="1630834" cy="1000125"/>
            <wp:effectExtent l="19050" t="0" r="26670" b="333375"/>
            <wp:docPr id="1" name="صورة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s.jp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32335" cy="1001046"/>
                    </a:xfrm>
                    <a:prstGeom prst="roundRect">
                      <a:avLst>
                        <a:gd name="adj" fmla="val 8594"/>
                      </a:avLst>
                    </a:prstGeom>
                    <a:solidFill>
                      <a:srgbClr val="FFFFFF">
                        <a:shade val="85000"/>
                      </a:srgbClr>
                    </a:solidFill>
                    <a:ln>
                      <a:noFill/>
                    </a:ln>
                    <a:effectLst>
                      <a:reflection blurRad="12700" stA="38000" endPos="28000" dist="5000" dir="5400000" sy="-100000" algn="bl" rotWithShape="0"/>
                    </a:effectLst>
                  </pic:spPr>
                </pic:pic>
              </a:graphicData>
            </a:graphic>
          </wp:inline>
        </w:drawing>
      </w:r>
      <w:bookmarkEnd w:id="0"/>
    </w:p>
    <w:p w:rsidR="00022FD2" w:rsidRPr="007430E3" w:rsidRDefault="00022FD2" w:rsidP="007430E3">
      <w:pPr>
        <w:rPr>
          <w:rFonts w:ascii="Microsoft Sans Serif" w:hAnsi="Microsoft Sans Serif" w:cs="Microsoft Sans Serif"/>
          <w:b/>
          <w:bCs/>
          <w:sz w:val="28"/>
          <w:szCs w:val="28"/>
          <w:rtl/>
        </w:rPr>
      </w:pPr>
      <w:r w:rsidRPr="007430E3">
        <w:rPr>
          <w:rFonts w:ascii="Microsoft Sans Serif" w:hAnsi="Microsoft Sans Serif" w:cs="Microsoft Sans Serif"/>
          <w:b/>
          <w:bCs/>
          <w:sz w:val="28"/>
          <w:szCs w:val="28"/>
          <w:rtl/>
        </w:rPr>
        <w:t>جامعة الملك فيصل</w:t>
      </w:r>
    </w:p>
    <w:p w:rsidR="00022FD2" w:rsidRPr="007430E3" w:rsidRDefault="00022FD2" w:rsidP="007430E3">
      <w:pPr>
        <w:rPr>
          <w:rFonts w:ascii="Microsoft Sans Serif" w:hAnsi="Microsoft Sans Serif" w:cs="Microsoft Sans Serif"/>
          <w:b/>
          <w:bCs/>
          <w:sz w:val="28"/>
          <w:szCs w:val="28"/>
          <w:rtl/>
        </w:rPr>
      </w:pPr>
      <w:r w:rsidRPr="007430E3">
        <w:rPr>
          <w:rFonts w:ascii="Microsoft Sans Serif" w:hAnsi="Microsoft Sans Serif" w:cs="Microsoft Sans Serif"/>
          <w:b/>
          <w:bCs/>
          <w:sz w:val="28"/>
          <w:szCs w:val="28"/>
          <w:rtl/>
        </w:rPr>
        <w:t>الكلية : الآداب</w:t>
      </w:r>
    </w:p>
    <w:p w:rsidR="00022FD2" w:rsidRPr="007430E3" w:rsidRDefault="00022FD2" w:rsidP="007430E3">
      <w:pPr>
        <w:rPr>
          <w:rFonts w:ascii="Microsoft Sans Serif" w:hAnsi="Microsoft Sans Serif" w:cs="Microsoft Sans Serif"/>
          <w:b/>
          <w:bCs/>
          <w:sz w:val="28"/>
          <w:szCs w:val="28"/>
        </w:rPr>
      </w:pPr>
      <w:r w:rsidRPr="007430E3">
        <w:rPr>
          <w:rFonts w:ascii="Microsoft Sans Serif" w:hAnsi="Microsoft Sans Serif" w:cs="Microsoft Sans Serif"/>
          <w:b/>
          <w:bCs/>
          <w:sz w:val="28"/>
          <w:szCs w:val="28"/>
          <w:rtl/>
        </w:rPr>
        <w:t>التخصص :اللغة الانجليزية</w:t>
      </w:r>
    </w:p>
    <w:p w:rsidR="00022FD2" w:rsidRPr="007430E3" w:rsidRDefault="00022FD2" w:rsidP="007430E3">
      <w:pPr>
        <w:rPr>
          <w:rFonts w:ascii="Microsoft Sans Serif" w:hAnsi="Microsoft Sans Serif" w:cs="Microsoft Sans Serif"/>
          <w:b/>
          <w:bCs/>
          <w:sz w:val="28"/>
          <w:szCs w:val="28"/>
          <w:rtl/>
        </w:rPr>
      </w:pPr>
      <w:r w:rsidRPr="007430E3">
        <w:rPr>
          <w:rFonts w:ascii="Microsoft Sans Serif" w:hAnsi="Microsoft Sans Serif" w:cs="Microsoft Sans Serif"/>
          <w:b/>
          <w:bCs/>
          <w:sz w:val="28"/>
          <w:szCs w:val="28"/>
          <w:rtl/>
        </w:rPr>
        <w:t>المستوى : الثاني</w:t>
      </w:r>
    </w:p>
    <w:p w:rsidR="00022FD2" w:rsidRDefault="00022FD2" w:rsidP="00022FD2">
      <w:pPr>
        <w:jc w:val="center"/>
        <w:rPr>
          <w:rtl/>
        </w:rPr>
      </w:pPr>
      <w:r w:rsidRPr="00022FD2">
        <w:rPr>
          <w:rFonts w:asciiTheme="majorBidi" w:hAnsiTheme="majorBidi" w:cstheme="majorBidi"/>
          <w:b/>
          <w:bCs/>
          <w:sz w:val="28"/>
          <w:szCs w:val="28"/>
          <w:rtl/>
        </w:rPr>
        <w:t>جدول</w:t>
      </w:r>
      <w:r>
        <w:rPr>
          <w:rFonts w:asciiTheme="majorBidi" w:hAnsiTheme="majorBidi" w:cstheme="majorBidi" w:hint="cs"/>
          <w:b/>
          <w:bCs/>
          <w:sz w:val="28"/>
          <w:szCs w:val="28"/>
          <w:rtl/>
        </w:rPr>
        <w:t xml:space="preserve"> </w:t>
      </w:r>
      <w:r w:rsidRPr="00022FD2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المواد والاختبارات</w:t>
      </w:r>
    </w:p>
    <w:tbl>
      <w:tblPr>
        <w:tblStyle w:val="a3"/>
        <w:bidiVisual/>
        <w:tblW w:w="9640" w:type="dxa"/>
        <w:tblInd w:w="-800" w:type="dxa"/>
        <w:tblBorders>
          <w:left w:val="single" w:sz="8" w:space="0" w:color="000000" w:themeColor="text1"/>
          <w:right w:val="single" w:sz="8" w:space="0" w:color="000000" w:themeColor="text1"/>
          <w:insideH w:val="single" w:sz="8" w:space="0" w:color="000000" w:themeColor="text1"/>
          <w:insideV w:val="single" w:sz="8" w:space="0" w:color="000000" w:themeColor="text1"/>
        </w:tblBorders>
        <w:tblLook w:val="04A0" w:firstRow="1" w:lastRow="0" w:firstColumn="1" w:lastColumn="0" w:noHBand="0" w:noVBand="1"/>
      </w:tblPr>
      <w:tblGrid>
        <w:gridCol w:w="464"/>
        <w:gridCol w:w="1226"/>
        <w:gridCol w:w="2109"/>
        <w:gridCol w:w="845"/>
        <w:gridCol w:w="1125"/>
        <w:gridCol w:w="844"/>
        <w:gridCol w:w="3027"/>
      </w:tblGrid>
      <w:tr w:rsidR="00022FD2" w:rsidTr="004C251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6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64" w:type="dxa"/>
            <w:tcBorders>
              <w:top w:val="thickThinSmallGap" w:sz="12" w:space="0" w:color="auto"/>
              <w:left w:val="thickThinSmallGap" w:sz="12" w:space="0" w:color="auto"/>
              <w:bottom w:val="thickThinSmallGap" w:sz="12" w:space="0" w:color="auto"/>
              <w:right w:val="thickThinSmallGap" w:sz="12" w:space="0" w:color="auto"/>
            </w:tcBorders>
            <w:shd w:val="clear" w:color="auto" w:fill="FABF8F" w:themeFill="accent6" w:themeFillTint="99"/>
          </w:tcPr>
          <w:p w:rsidR="00022FD2" w:rsidRDefault="00022FD2" w:rsidP="004C251B">
            <w:pPr>
              <w:jc w:val="center"/>
              <w:rPr>
                <w:rtl/>
              </w:rPr>
            </w:pPr>
            <w:r>
              <w:rPr>
                <w:rFonts w:hint="cs"/>
                <w:rtl/>
              </w:rPr>
              <w:t>م</w:t>
            </w:r>
          </w:p>
        </w:tc>
        <w:tc>
          <w:tcPr>
            <w:tcW w:w="1226" w:type="dxa"/>
            <w:tcBorders>
              <w:top w:val="thickThinSmallGap" w:sz="12" w:space="0" w:color="auto"/>
              <w:left w:val="thickThinSmallGap" w:sz="12" w:space="0" w:color="auto"/>
              <w:bottom w:val="thickThinSmallGap" w:sz="12" w:space="0" w:color="auto"/>
              <w:right w:val="thickThinSmallGap" w:sz="12" w:space="0" w:color="auto"/>
            </w:tcBorders>
            <w:shd w:val="clear" w:color="auto" w:fill="FABF8F" w:themeFill="accent6" w:themeFillTint="99"/>
          </w:tcPr>
          <w:p w:rsidR="00022FD2" w:rsidRDefault="00022FD2" w:rsidP="004C251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tl/>
              </w:rPr>
            </w:pPr>
            <w:r>
              <w:rPr>
                <w:rFonts w:hint="cs"/>
                <w:rtl/>
              </w:rPr>
              <w:t>اليوم</w:t>
            </w:r>
          </w:p>
        </w:tc>
        <w:tc>
          <w:tcPr>
            <w:tcW w:w="2109" w:type="dxa"/>
            <w:tcBorders>
              <w:top w:val="thickThinSmallGap" w:sz="12" w:space="0" w:color="auto"/>
              <w:left w:val="thickThinSmallGap" w:sz="12" w:space="0" w:color="auto"/>
              <w:bottom w:val="thickThinSmallGap" w:sz="12" w:space="0" w:color="auto"/>
              <w:right w:val="thickThinSmallGap" w:sz="12" w:space="0" w:color="auto"/>
            </w:tcBorders>
            <w:shd w:val="clear" w:color="auto" w:fill="FABF8F" w:themeFill="accent6" w:themeFillTint="99"/>
          </w:tcPr>
          <w:p w:rsidR="00022FD2" w:rsidRDefault="00022FD2" w:rsidP="004C251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tl/>
              </w:rPr>
            </w:pPr>
            <w:r>
              <w:rPr>
                <w:rFonts w:hint="cs"/>
                <w:rtl/>
              </w:rPr>
              <w:t>اسم المقرر</w:t>
            </w:r>
          </w:p>
        </w:tc>
        <w:tc>
          <w:tcPr>
            <w:tcW w:w="845" w:type="dxa"/>
            <w:tcBorders>
              <w:top w:val="thickThinSmallGap" w:sz="12" w:space="0" w:color="auto"/>
              <w:left w:val="thickThinSmallGap" w:sz="12" w:space="0" w:color="auto"/>
              <w:bottom w:val="thickThinSmallGap" w:sz="12" w:space="0" w:color="auto"/>
              <w:right w:val="thickThinSmallGap" w:sz="12" w:space="0" w:color="auto"/>
            </w:tcBorders>
            <w:shd w:val="clear" w:color="auto" w:fill="FABF8F" w:themeFill="accent6" w:themeFillTint="99"/>
          </w:tcPr>
          <w:p w:rsidR="00022FD2" w:rsidRDefault="00022FD2" w:rsidP="004C251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tl/>
              </w:rPr>
            </w:pPr>
            <w:r>
              <w:rPr>
                <w:rFonts w:hint="cs"/>
                <w:rtl/>
              </w:rPr>
              <w:t>الفترة</w:t>
            </w:r>
          </w:p>
        </w:tc>
        <w:tc>
          <w:tcPr>
            <w:tcW w:w="1125" w:type="dxa"/>
            <w:tcBorders>
              <w:top w:val="thickThinSmallGap" w:sz="12" w:space="0" w:color="auto"/>
              <w:left w:val="thickThinSmallGap" w:sz="12" w:space="0" w:color="auto"/>
              <w:bottom w:val="thickThinSmallGap" w:sz="12" w:space="0" w:color="auto"/>
              <w:right w:val="thickThinSmallGap" w:sz="12" w:space="0" w:color="auto"/>
            </w:tcBorders>
            <w:shd w:val="clear" w:color="auto" w:fill="FABF8F" w:themeFill="accent6" w:themeFillTint="99"/>
          </w:tcPr>
          <w:p w:rsidR="00022FD2" w:rsidRDefault="00022FD2" w:rsidP="004C251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CRN</w:t>
            </w:r>
          </w:p>
        </w:tc>
        <w:tc>
          <w:tcPr>
            <w:tcW w:w="844" w:type="dxa"/>
            <w:tcBorders>
              <w:top w:val="thickThinSmallGap" w:sz="12" w:space="0" w:color="auto"/>
              <w:left w:val="thickThinSmallGap" w:sz="12" w:space="0" w:color="auto"/>
              <w:bottom w:val="thickThinSmallGap" w:sz="12" w:space="0" w:color="auto"/>
              <w:right w:val="thickThinSmallGap" w:sz="12" w:space="0" w:color="auto"/>
            </w:tcBorders>
            <w:shd w:val="clear" w:color="auto" w:fill="FABF8F" w:themeFill="accent6" w:themeFillTint="99"/>
          </w:tcPr>
          <w:p w:rsidR="00022FD2" w:rsidRDefault="00022FD2" w:rsidP="004C251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tl/>
              </w:rPr>
            </w:pPr>
            <w:r>
              <w:rPr>
                <w:rFonts w:hint="cs"/>
                <w:rtl/>
              </w:rPr>
              <w:t>الساعات</w:t>
            </w:r>
          </w:p>
        </w:tc>
        <w:tc>
          <w:tcPr>
            <w:tcW w:w="3027" w:type="dxa"/>
            <w:tcBorders>
              <w:top w:val="thickThinSmallGap" w:sz="12" w:space="0" w:color="auto"/>
              <w:left w:val="thickThinSmallGap" w:sz="12" w:space="0" w:color="auto"/>
              <w:bottom w:val="thickThinSmallGap" w:sz="12" w:space="0" w:color="auto"/>
              <w:right w:val="thickThinSmallGap" w:sz="12" w:space="0" w:color="auto"/>
            </w:tcBorders>
            <w:shd w:val="clear" w:color="auto" w:fill="FABF8F" w:themeFill="accent6" w:themeFillTint="99"/>
          </w:tcPr>
          <w:p w:rsidR="00022FD2" w:rsidRDefault="00022FD2" w:rsidP="004C251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tl/>
              </w:rPr>
            </w:pPr>
            <w:r>
              <w:rPr>
                <w:rFonts w:hint="cs"/>
                <w:rtl/>
              </w:rPr>
              <w:t>المستوى الموجود في جدول الاختبارات</w:t>
            </w:r>
          </w:p>
        </w:tc>
      </w:tr>
      <w:tr w:rsidR="00022FD2" w:rsidTr="004C251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6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64" w:type="dxa"/>
            <w:tcBorders>
              <w:top w:val="thickThinSmallGap" w:sz="12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022FD2" w:rsidRDefault="00022FD2" w:rsidP="004C251B">
            <w:pPr>
              <w:jc w:val="center"/>
              <w:rPr>
                <w:rtl/>
              </w:rPr>
            </w:pPr>
            <w:r>
              <w:rPr>
                <w:rFonts w:hint="cs"/>
                <w:rtl/>
              </w:rPr>
              <w:t>1</w:t>
            </w:r>
          </w:p>
        </w:tc>
        <w:tc>
          <w:tcPr>
            <w:tcW w:w="1226" w:type="dxa"/>
            <w:tcBorders>
              <w:top w:val="thickThinSmallGap" w:sz="12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022FD2" w:rsidRPr="007B7204" w:rsidRDefault="00022FD2" w:rsidP="004C251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rtl/>
              </w:rPr>
            </w:pPr>
            <w:r w:rsidRPr="007B7204">
              <w:rPr>
                <w:rFonts w:asciiTheme="majorBidi" w:hAnsiTheme="majorBidi" w:cstheme="majorBidi"/>
                <w:b/>
                <w:bCs/>
                <w:rtl/>
              </w:rPr>
              <w:t>الاول</w:t>
            </w:r>
          </w:p>
        </w:tc>
        <w:tc>
          <w:tcPr>
            <w:tcW w:w="2109" w:type="dxa"/>
            <w:tcBorders>
              <w:top w:val="thickThinSmallGap" w:sz="12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022FD2" w:rsidRPr="007B7204" w:rsidRDefault="00022FD2" w:rsidP="004C251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rtl/>
              </w:rPr>
            </w:pPr>
            <w:r w:rsidRPr="00132E2D">
              <w:rPr>
                <w:rFonts w:asciiTheme="majorBidi" w:eastAsia="Times New Roman" w:hAnsiTheme="majorBidi" w:cstheme="majorBidi"/>
                <w:b/>
                <w:bCs/>
                <w:rtl/>
              </w:rPr>
              <w:t>النحو التطبيقي (2)</w:t>
            </w:r>
          </w:p>
        </w:tc>
        <w:tc>
          <w:tcPr>
            <w:tcW w:w="845" w:type="dxa"/>
            <w:tcBorders>
              <w:top w:val="thickThinSmallGap" w:sz="12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022FD2" w:rsidRPr="007B7204" w:rsidRDefault="00022FD2" w:rsidP="004C251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rtl/>
              </w:rPr>
            </w:pPr>
            <w:r w:rsidRPr="007B7204">
              <w:rPr>
                <w:rFonts w:asciiTheme="majorBidi" w:hAnsiTheme="majorBidi" w:cstheme="majorBidi"/>
                <w:b/>
                <w:bCs/>
                <w:rtl/>
              </w:rPr>
              <w:t>الاولى</w:t>
            </w:r>
          </w:p>
        </w:tc>
        <w:tc>
          <w:tcPr>
            <w:tcW w:w="1125" w:type="dxa"/>
            <w:tcBorders>
              <w:top w:val="thickThinSmallGap" w:sz="12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022FD2" w:rsidRPr="007B7204" w:rsidRDefault="00022FD2" w:rsidP="004C251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rtl/>
              </w:rPr>
            </w:pPr>
            <w:r w:rsidRPr="00132E2D">
              <w:rPr>
                <w:rFonts w:asciiTheme="majorBidi" w:eastAsia="Times New Roman" w:hAnsiTheme="majorBidi" w:cstheme="majorBidi"/>
                <w:b/>
                <w:bCs/>
                <w:rtl/>
              </w:rPr>
              <w:t>39283</w:t>
            </w:r>
          </w:p>
        </w:tc>
        <w:tc>
          <w:tcPr>
            <w:tcW w:w="844" w:type="dxa"/>
            <w:tcBorders>
              <w:top w:val="thickThinSmallGap" w:sz="12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022FD2" w:rsidRPr="007B7204" w:rsidRDefault="00022FD2" w:rsidP="004C251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rtl/>
              </w:rPr>
            </w:pPr>
            <w:r w:rsidRPr="007B7204">
              <w:rPr>
                <w:rFonts w:asciiTheme="majorBidi" w:hAnsiTheme="majorBidi" w:cstheme="majorBidi"/>
                <w:b/>
                <w:bCs/>
                <w:highlight w:val="red"/>
                <w:rtl/>
              </w:rPr>
              <w:t>1</w:t>
            </w:r>
          </w:p>
        </w:tc>
        <w:tc>
          <w:tcPr>
            <w:tcW w:w="3027" w:type="dxa"/>
            <w:tcBorders>
              <w:top w:val="thickThinSmallGap" w:sz="12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022FD2" w:rsidRPr="007B7204" w:rsidRDefault="00022FD2" w:rsidP="004C251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rtl/>
              </w:rPr>
            </w:pPr>
            <w:r w:rsidRPr="007B7204">
              <w:rPr>
                <w:rFonts w:asciiTheme="majorBidi" w:hAnsiTheme="majorBidi" w:cstheme="majorBidi"/>
                <w:b/>
                <w:bCs/>
                <w:rtl/>
              </w:rPr>
              <w:t>المستوى الثاني</w:t>
            </w:r>
          </w:p>
        </w:tc>
      </w:tr>
      <w:tr w:rsidR="00022FD2" w:rsidTr="004C251B">
        <w:trPr>
          <w:trHeight w:val="36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64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022FD2" w:rsidRDefault="00022FD2" w:rsidP="004C251B">
            <w:pPr>
              <w:jc w:val="center"/>
              <w:rPr>
                <w:rtl/>
              </w:rPr>
            </w:pPr>
            <w:r>
              <w:rPr>
                <w:rFonts w:hint="cs"/>
                <w:rtl/>
              </w:rPr>
              <w:t>2</w:t>
            </w:r>
          </w:p>
        </w:tc>
        <w:tc>
          <w:tcPr>
            <w:tcW w:w="1226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022FD2" w:rsidRPr="007B7204" w:rsidRDefault="00022FD2" w:rsidP="004C251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rtl/>
              </w:rPr>
            </w:pPr>
            <w:r w:rsidRPr="007B7204">
              <w:rPr>
                <w:rFonts w:asciiTheme="majorBidi" w:hAnsiTheme="majorBidi" w:cstheme="majorBidi"/>
                <w:b/>
                <w:bCs/>
                <w:rtl/>
              </w:rPr>
              <w:t>الثاني</w:t>
            </w:r>
          </w:p>
        </w:tc>
        <w:tc>
          <w:tcPr>
            <w:tcW w:w="2109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022FD2" w:rsidRPr="007B7204" w:rsidRDefault="00022FD2" w:rsidP="004C251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rtl/>
              </w:rPr>
            </w:pPr>
            <w:r w:rsidRPr="00132E2D">
              <w:rPr>
                <w:rFonts w:asciiTheme="majorBidi" w:eastAsia="Times New Roman" w:hAnsiTheme="majorBidi" w:cstheme="majorBidi"/>
                <w:b/>
                <w:bCs/>
                <w:rtl/>
              </w:rPr>
              <w:t>التلاوة والتجويد</w:t>
            </w:r>
          </w:p>
        </w:tc>
        <w:tc>
          <w:tcPr>
            <w:tcW w:w="845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022FD2" w:rsidRPr="007B7204" w:rsidRDefault="00022FD2" w:rsidP="004C251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rtl/>
              </w:rPr>
            </w:pPr>
            <w:r w:rsidRPr="007B7204">
              <w:rPr>
                <w:rFonts w:asciiTheme="majorBidi" w:hAnsiTheme="majorBidi" w:cstheme="majorBidi"/>
                <w:b/>
                <w:bCs/>
                <w:rtl/>
              </w:rPr>
              <w:t>الاولى</w:t>
            </w:r>
          </w:p>
        </w:tc>
        <w:tc>
          <w:tcPr>
            <w:tcW w:w="1125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022FD2" w:rsidRPr="007B7204" w:rsidRDefault="00022FD2" w:rsidP="004C251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rtl/>
              </w:rPr>
            </w:pPr>
            <w:r w:rsidRPr="00132E2D">
              <w:rPr>
                <w:rFonts w:asciiTheme="majorBidi" w:eastAsia="Times New Roman" w:hAnsiTheme="majorBidi" w:cstheme="majorBidi"/>
                <w:b/>
                <w:bCs/>
                <w:rtl/>
              </w:rPr>
              <w:t>35211</w:t>
            </w:r>
          </w:p>
        </w:tc>
        <w:tc>
          <w:tcPr>
            <w:tcW w:w="844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022FD2" w:rsidRPr="007B7204" w:rsidRDefault="00022FD2" w:rsidP="004C251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rtl/>
              </w:rPr>
            </w:pPr>
            <w:r w:rsidRPr="007B7204">
              <w:rPr>
                <w:rFonts w:asciiTheme="majorBidi" w:hAnsiTheme="majorBidi" w:cstheme="majorBidi"/>
                <w:b/>
                <w:bCs/>
                <w:rtl/>
              </w:rPr>
              <w:t>2</w:t>
            </w:r>
          </w:p>
        </w:tc>
        <w:tc>
          <w:tcPr>
            <w:tcW w:w="3027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022FD2" w:rsidRPr="007B7204" w:rsidRDefault="00022FD2" w:rsidP="004C251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rtl/>
              </w:rPr>
            </w:pPr>
            <w:r w:rsidRPr="007B7204">
              <w:rPr>
                <w:rFonts w:asciiTheme="majorBidi" w:hAnsiTheme="majorBidi" w:cstheme="majorBidi"/>
                <w:b/>
                <w:bCs/>
                <w:rtl/>
              </w:rPr>
              <w:t>المستوى الثاني</w:t>
            </w:r>
          </w:p>
        </w:tc>
      </w:tr>
      <w:tr w:rsidR="00022FD2" w:rsidTr="004C251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6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64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022FD2" w:rsidRDefault="00022FD2" w:rsidP="004C251B">
            <w:pPr>
              <w:jc w:val="center"/>
              <w:rPr>
                <w:rtl/>
              </w:rPr>
            </w:pPr>
            <w:r>
              <w:rPr>
                <w:rFonts w:hint="cs"/>
                <w:rtl/>
              </w:rPr>
              <w:t>3</w:t>
            </w:r>
          </w:p>
        </w:tc>
        <w:tc>
          <w:tcPr>
            <w:tcW w:w="1226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022FD2" w:rsidRPr="007B7204" w:rsidRDefault="00022FD2" w:rsidP="004C251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rtl/>
              </w:rPr>
            </w:pPr>
            <w:r w:rsidRPr="007B7204">
              <w:rPr>
                <w:rFonts w:asciiTheme="majorBidi" w:hAnsiTheme="majorBidi" w:cstheme="majorBidi"/>
                <w:b/>
                <w:bCs/>
                <w:rtl/>
              </w:rPr>
              <w:t>الرابع</w:t>
            </w:r>
          </w:p>
        </w:tc>
        <w:tc>
          <w:tcPr>
            <w:tcW w:w="2109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022FD2" w:rsidRPr="007B7204" w:rsidRDefault="00022FD2" w:rsidP="004C251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rtl/>
              </w:rPr>
            </w:pPr>
            <w:r w:rsidRPr="00132E2D">
              <w:rPr>
                <w:rFonts w:asciiTheme="majorBidi" w:eastAsia="Times New Roman" w:hAnsiTheme="majorBidi" w:cstheme="majorBidi"/>
                <w:b/>
                <w:bCs/>
                <w:rtl/>
              </w:rPr>
              <w:t>القراءة والمحادثة</w:t>
            </w:r>
          </w:p>
        </w:tc>
        <w:tc>
          <w:tcPr>
            <w:tcW w:w="845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022FD2" w:rsidRPr="007B7204" w:rsidRDefault="00022FD2" w:rsidP="004C251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rtl/>
              </w:rPr>
            </w:pPr>
            <w:r w:rsidRPr="007B7204">
              <w:rPr>
                <w:rFonts w:asciiTheme="majorBidi" w:hAnsiTheme="majorBidi" w:cstheme="majorBidi"/>
                <w:b/>
                <w:bCs/>
                <w:rtl/>
              </w:rPr>
              <w:t>الاولى</w:t>
            </w:r>
          </w:p>
        </w:tc>
        <w:tc>
          <w:tcPr>
            <w:tcW w:w="1125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022FD2" w:rsidRPr="007B7204" w:rsidRDefault="00022FD2" w:rsidP="004C251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rtl/>
              </w:rPr>
            </w:pPr>
            <w:r w:rsidRPr="00132E2D">
              <w:rPr>
                <w:rFonts w:asciiTheme="majorBidi" w:eastAsia="Times New Roman" w:hAnsiTheme="majorBidi" w:cstheme="majorBidi"/>
                <w:b/>
                <w:bCs/>
                <w:rtl/>
              </w:rPr>
              <w:t>35212</w:t>
            </w:r>
          </w:p>
        </w:tc>
        <w:tc>
          <w:tcPr>
            <w:tcW w:w="844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022FD2" w:rsidRPr="007B7204" w:rsidRDefault="00022FD2" w:rsidP="004C251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rtl/>
              </w:rPr>
            </w:pPr>
            <w:r w:rsidRPr="007B7204">
              <w:rPr>
                <w:rFonts w:asciiTheme="majorBidi" w:hAnsiTheme="majorBidi" w:cstheme="majorBidi"/>
                <w:b/>
                <w:bCs/>
                <w:rtl/>
              </w:rPr>
              <w:t>2</w:t>
            </w:r>
          </w:p>
        </w:tc>
        <w:tc>
          <w:tcPr>
            <w:tcW w:w="3027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022FD2" w:rsidRPr="007B7204" w:rsidRDefault="00022FD2" w:rsidP="004C251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rtl/>
              </w:rPr>
            </w:pPr>
            <w:r w:rsidRPr="007B7204">
              <w:rPr>
                <w:rFonts w:asciiTheme="majorBidi" w:hAnsiTheme="majorBidi" w:cstheme="majorBidi"/>
                <w:b/>
                <w:bCs/>
                <w:rtl/>
              </w:rPr>
              <w:t>المستوى الثاني</w:t>
            </w:r>
          </w:p>
        </w:tc>
      </w:tr>
      <w:tr w:rsidR="00022FD2" w:rsidTr="004C251B">
        <w:trPr>
          <w:trHeight w:val="36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64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022FD2" w:rsidRDefault="00022FD2" w:rsidP="004C251B">
            <w:pPr>
              <w:jc w:val="center"/>
              <w:rPr>
                <w:rtl/>
              </w:rPr>
            </w:pPr>
            <w:r>
              <w:rPr>
                <w:rFonts w:hint="cs"/>
                <w:rtl/>
              </w:rPr>
              <w:t>4</w:t>
            </w:r>
          </w:p>
        </w:tc>
        <w:tc>
          <w:tcPr>
            <w:tcW w:w="1226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022FD2" w:rsidRPr="007B7204" w:rsidRDefault="00022FD2" w:rsidP="004C251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rtl/>
              </w:rPr>
            </w:pPr>
            <w:r w:rsidRPr="007B7204">
              <w:rPr>
                <w:rFonts w:asciiTheme="majorBidi" w:hAnsiTheme="majorBidi" w:cstheme="majorBidi"/>
                <w:b/>
                <w:bCs/>
                <w:rtl/>
              </w:rPr>
              <w:t>السادس</w:t>
            </w:r>
          </w:p>
        </w:tc>
        <w:tc>
          <w:tcPr>
            <w:tcW w:w="2109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022FD2" w:rsidRPr="007B7204" w:rsidRDefault="00022FD2" w:rsidP="004C251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rtl/>
              </w:rPr>
            </w:pPr>
            <w:r w:rsidRPr="00132E2D">
              <w:rPr>
                <w:rFonts w:asciiTheme="majorBidi" w:eastAsia="Times New Roman" w:hAnsiTheme="majorBidi" w:cstheme="majorBidi"/>
                <w:b/>
                <w:bCs/>
                <w:rtl/>
              </w:rPr>
              <w:t>اللغة الانجليزية كتابة</w:t>
            </w:r>
          </w:p>
        </w:tc>
        <w:tc>
          <w:tcPr>
            <w:tcW w:w="845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022FD2" w:rsidRPr="007B7204" w:rsidRDefault="00022FD2" w:rsidP="004C251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rtl/>
              </w:rPr>
            </w:pPr>
            <w:r w:rsidRPr="007B7204">
              <w:rPr>
                <w:rFonts w:asciiTheme="majorBidi" w:hAnsiTheme="majorBidi" w:cstheme="majorBidi"/>
                <w:b/>
                <w:bCs/>
                <w:rtl/>
              </w:rPr>
              <w:t>الاولى</w:t>
            </w:r>
          </w:p>
        </w:tc>
        <w:tc>
          <w:tcPr>
            <w:tcW w:w="1125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022FD2" w:rsidRPr="007B7204" w:rsidRDefault="00022FD2" w:rsidP="004C251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rtl/>
              </w:rPr>
            </w:pPr>
            <w:r w:rsidRPr="00132E2D">
              <w:rPr>
                <w:rFonts w:asciiTheme="majorBidi" w:eastAsia="Times New Roman" w:hAnsiTheme="majorBidi" w:cstheme="majorBidi"/>
                <w:b/>
                <w:bCs/>
                <w:rtl/>
              </w:rPr>
              <w:t>35218</w:t>
            </w:r>
          </w:p>
        </w:tc>
        <w:tc>
          <w:tcPr>
            <w:tcW w:w="844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022FD2" w:rsidRPr="007B7204" w:rsidRDefault="00022FD2" w:rsidP="004C251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rtl/>
              </w:rPr>
            </w:pPr>
            <w:r w:rsidRPr="007B7204">
              <w:rPr>
                <w:rFonts w:asciiTheme="majorBidi" w:hAnsiTheme="majorBidi" w:cstheme="majorBidi"/>
                <w:b/>
                <w:bCs/>
                <w:rtl/>
              </w:rPr>
              <w:t>2</w:t>
            </w:r>
          </w:p>
        </w:tc>
        <w:tc>
          <w:tcPr>
            <w:tcW w:w="3027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022FD2" w:rsidRPr="007B7204" w:rsidRDefault="00022FD2" w:rsidP="004C251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rtl/>
              </w:rPr>
            </w:pPr>
            <w:r w:rsidRPr="007B7204">
              <w:rPr>
                <w:rFonts w:asciiTheme="majorBidi" w:hAnsiTheme="majorBidi" w:cstheme="majorBidi"/>
                <w:b/>
                <w:bCs/>
                <w:rtl/>
              </w:rPr>
              <w:t>المستوى الثاني</w:t>
            </w:r>
          </w:p>
        </w:tc>
      </w:tr>
      <w:tr w:rsidR="00022FD2" w:rsidTr="004C251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6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64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022FD2" w:rsidRDefault="00022FD2" w:rsidP="004C251B">
            <w:pPr>
              <w:jc w:val="center"/>
              <w:rPr>
                <w:rtl/>
              </w:rPr>
            </w:pPr>
            <w:r>
              <w:rPr>
                <w:rFonts w:hint="cs"/>
                <w:rtl/>
              </w:rPr>
              <w:t>5</w:t>
            </w:r>
          </w:p>
        </w:tc>
        <w:tc>
          <w:tcPr>
            <w:tcW w:w="1226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022FD2" w:rsidRPr="007B7204" w:rsidRDefault="00022FD2" w:rsidP="004C251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rtl/>
              </w:rPr>
            </w:pPr>
            <w:r w:rsidRPr="007B7204">
              <w:rPr>
                <w:rFonts w:asciiTheme="majorBidi" w:hAnsiTheme="majorBidi" w:cstheme="majorBidi"/>
                <w:b/>
                <w:bCs/>
                <w:rtl/>
              </w:rPr>
              <w:t>الثامن</w:t>
            </w:r>
          </w:p>
        </w:tc>
        <w:tc>
          <w:tcPr>
            <w:tcW w:w="2109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022FD2" w:rsidRPr="007B7204" w:rsidRDefault="00022FD2" w:rsidP="004C251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rtl/>
              </w:rPr>
            </w:pPr>
            <w:r w:rsidRPr="007B7204">
              <w:rPr>
                <w:rFonts w:asciiTheme="majorBidi" w:eastAsia="Times New Roman" w:hAnsiTheme="majorBidi" w:cstheme="majorBidi"/>
                <w:b/>
                <w:bCs/>
                <w:rtl/>
              </w:rPr>
              <w:t>مبادئ</w:t>
            </w:r>
            <w:r w:rsidRPr="00132E2D">
              <w:rPr>
                <w:rFonts w:asciiTheme="majorBidi" w:eastAsia="Times New Roman" w:hAnsiTheme="majorBidi" w:cstheme="majorBidi"/>
                <w:b/>
                <w:bCs/>
                <w:rtl/>
              </w:rPr>
              <w:t xml:space="preserve"> الادارة</w:t>
            </w:r>
          </w:p>
        </w:tc>
        <w:tc>
          <w:tcPr>
            <w:tcW w:w="845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022FD2" w:rsidRPr="007B7204" w:rsidRDefault="00022FD2" w:rsidP="004C251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rtl/>
              </w:rPr>
            </w:pPr>
            <w:r w:rsidRPr="007B7204">
              <w:rPr>
                <w:rFonts w:asciiTheme="majorBidi" w:hAnsiTheme="majorBidi" w:cstheme="majorBidi"/>
                <w:b/>
                <w:bCs/>
                <w:rtl/>
              </w:rPr>
              <w:t>الثانية</w:t>
            </w:r>
          </w:p>
        </w:tc>
        <w:tc>
          <w:tcPr>
            <w:tcW w:w="1125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022FD2" w:rsidRPr="007B7204" w:rsidRDefault="00022FD2" w:rsidP="004C251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rtl/>
              </w:rPr>
            </w:pPr>
            <w:r w:rsidRPr="00132E2D">
              <w:rPr>
                <w:rFonts w:asciiTheme="majorBidi" w:eastAsia="Times New Roman" w:hAnsiTheme="majorBidi" w:cstheme="majorBidi"/>
                <w:b/>
                <w:bCs/>
                <w:rtl/>
              </w:rPr>
              <w:t>35200</w:t>
            </w:r>
          </w:p>
        </w:tc>
        <w:tc>
          <w:tcPr>
            <w:tcW w:w="844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022FD2" w:rsidRPr="007B7204" w:rsidRDefault="00022FD2" w:rsidP="004C251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rtl/>
              </w:rPr>
            </w:pPr>
            <w:r w:rsidRPr="007B7204">
              <w:rPr>
                <w:rFonts w:asciiTheme="majorBidi" w:hAnsiTheme="majorBidi" w:cstheme="majorBidi"/>
                <w:b/>
                <w:bCs/>
                <w:highlight w:val="green"/>
                <w:rtl/>
              </w:rPr>
              <w:t>3</w:t>
            </w:r>
          </w:p>
        </w:tc>
        <w:tc>
          <w:tcPr>
            <w:tcW w:w="3027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022FD2" w:rsidRPr="007B7204" w:rsidRDefault="00022FD2" w:rsidP="004C251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rtl/>
              </w:rPr>
            </w:pPr>
            <w:r w:rsidRPr="007B7204">
              <w:rPr>
                <w:rFonts w:asciiTheme="majorBidi" w:hAnsiTheme="majorBidi" w:cstheme="majorBidi"/>
                <w:b/>
                <w:bCs/>
                <w:rtl/>
              </w:rPr>
              <w:t>المستوى الثاني</w:t>
            </w:r>
          </w:p>
        </w:tc>
      </w:tr>
      <w:tr w:rsidR="00022FD2" w:rsidTr="004C251B">
        <w:trPr>
          <w:trHeight w:val="36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64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022FD2" w:rsidRDefault="00022FD2" w:rsidP="004C251B">
            <w:pPr>
              <w:jc w:val="center"/>
              <w:rPr>
                <w:rtl/>
              </w:rPr>
            </w:pPr>
            <w:r>
              <w:rPr>
                <w:rFonts w:hint="cs"/>
                <w:rtl/>
              </w:rPr>
              <w:t>6</w:t>
            </w:r>
          </w:p>
        </w:tc>
        <w:tc>
          <w:tcPr>
            <w:tcW w:w="1226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022FD2" w:rsidRPr="007B7204" w:rsidRDefault="00022FD2" w:rsidP="004C251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rtl/>
              </w:rPr>
            </w:pPr>
            <w:r w:rsidRPr="007B7204">
              <w:rPr>
                <w:rFonts w:asciiTheme="majorBidi" w:hAnsiTheme="majorBidi" w:cstheme="majorBidi"/>
                <w:b/>
                <w:bCs/>
                <w:rtl/>
              </w:rPr>
              <w:t>التاسع</w:t>
            </w:r>
          </w:p>
        </w:tc>
        <w:tc>
          <w:tcPr>
            <w:tcW w:w="2109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022FD2" w:rsidRPr="007B7204" w:rsidRDefault="00022FD2" w:rsidP="004C251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rtl/>
              </w:rPr>
            </w:pPr>
            <w:r w:rsidRPr="00132E2D">
              <w:rPr>
                <w:rFonts w:asciiTheme="majorBidi" w:eastAsia="Times New Roman" w:hAnsiTheme="majorBidi" w:cstheme="majorBidi"/>
                <w:b/>
                <w:bCs/>
                <w:rtl/>
              </w:rPr>
              <w:t>مهارات التعليم والتفكير</w:t>
            </w:r>
          </w:p>
        </w:tc>
        <w:tc>
          <w:tcPr>
            <w:tcW w:w="845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022FD2" w:rsidRPr="007B7204" w:rsidRDefault="00022FD2" w:rsidP="004C251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rtl/>
              </w:rPr>
            </w:pPr>
            <w:r w:rsidRPr="007B7204">
              <w:rPr>
                <w:rFonts w:asciiTheme="majorBidi" w:hAnsiTheme="majorBidi" w:cstheme="majorBidi"/>
                <w:b/>
                <w:bCs/>
                <w:rtl/>
              </w:rPr>
              <w:t>الاولى</w:t>
            </w:r>
          </w:p>
        </w:tc>
        <w:tc>
          <w:tcPr>
            <w:tcW w:w="1125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022FD2" w:rsidRPr="007B7204" w:rsidRDefault="00022FD2" w:rsidP="004C251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rtl/>
              </w:rPr>
            </w:pPr>
            <w:r w:rsidRPr="00132E2D">
              <w:rPr>
                <w:rFonts w:asciiTheme="majorBidi" w:eastAsia="Times New Roman" w:hAnsiTheme="majorBidi" w:cstheme="majorBidi"/>
                <w:b/>
                <w:bCs/>
                <w:rtl/>
              </w:rPr>
              <w:t>35215</w:t>
            </w:r>
          </w:p>
        </w:tc>
        <w:tc>
          <w:tcPr>
            <w:tcW w:w="844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022FD2" w:rsidRPr="007B7204" w:rsidRDefault="00022FD2" w:rsidP="004C251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rtl/>
              </w:rPr>
            </w:pPr>
            <w:r w:rsidRPr="007B7204">
              <w:rPr>
                <w:rFonts w:asciiTheme="majorBidi" w:hAnsiTheme="majorBidi" w:cstheme="majorBidi"/>
                <w:b/>
                <w:bCs/>
                <w:rtl/>
              </w:rPr>
              <w:t>2</w:t>
            </w:r>
          </w:p>
        </w:tc>
        <w:tc>
          <w:tcPr>
            <w:tcW w:w="3027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022FD2" w:rsidRPr="007B7204" w:rsidRDefault="00022FD2" w:rsidP="004C251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rtl/>
              </w:rPr>
            </w:pPr>
            <w:r w:rsidRPr="007B7204">
              <w:rPr>
                <w:rFonts w:asciiTheme="majorBidi" w:hAnsiTheme="majorBidi" w:cstheme="majorBidi"/>
                <w:b/>
                <w:bCs/>
                <w:rtl/>
              </w:rPr>
              <w:t>المستوى الثاني</w:t>
            </w:r>
          </w:p>
        </w:tc>
      </w:tr>
      <w:tr w:rsidR="00022FD2" w:rsidTr="004C251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6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64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022FD2" w:rsidRDefault="00022FD2" w:rsidP="004C251B">
            <w:pPr>
              <w:jc w:val="center"/>
              <w:rPr>
                <w:rtl/>
              </w:rPr>
            </w:pPr>
            <w:r>
              <w:rPr>
                <w:rFonts w:hint="cs"/>
                <w:rtl/>
              </w:rPr>
              <w:t>7</w:t>
            </w:r>
          </w:p>
        </w:tc>
        <w:tc>
          <w:tcPr>
            <w:tcW w:w="1226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022FD2" w:rsidRPr="007B7204" w:rsidRDefault="00022FD2" w:rsidP="004C251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rtl/>
              </w:rPr>
            </w:pPr>
            <w:r w:rsidRPr="007B7204">
              <w:rPr>
                <w:rFonts w:asciiTheme="majorBidi" w:hAnsiTheme="majorBidi" w:cstheme="majorBidi"/>
                <w:b/>
                <w:bCs/>
                <w:rtl/>
              </w:rPr>
              <w:t>العاشر</w:t>
            </w:r>
          </w:p>
        </w:tc>
        <w:tc>
          <w:tcPr>
            <w:tcW w:w="2109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022FD2" w:rsidRPr="007B7204" w:rsidRDefault="00022FD2" w:rsidP="004C251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rtl/>
              </w:rPr>
            </w:pPr>
            <w:r w:rsidRPr="007B7204">
              <w:rPr>
                <w:rFonts w:asciiTheme="majorBidi" w:eastAsia="Times New Roman" w:hAnsiTheme="majorBidi" w:cstheme="majorBidi"/>
                <w:b/>
                <w:bCs/>
                <w:rtl/>
              </w:rPr>
              <w:t>مبادئ</w:t>
            </w:r>
            <w:r w:rsidRPr="00132E2D">
              <w:rPr>
                <w:rFonts w:asciiTheme="majorBidi" w:eastAsia="Times New Roman" w:hAnsiTheme="majorBidi" w:cstheme="majorBidi"/>
                <w:b/>
                <w:bCs/>
                <w:rtl/>
              </w:rPr>
              <w:t xml:space="preserve"> الإحصاء</w:t>
            </w:r>
          </w:p>
        </w:tc>
        <w:tc>
          <w:tcPr>
            <w:tcW w:w="845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022FD2" w:rsidRPr="007B7204" w:rsidRDefault="00022FD2" w:rsidP="004C251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rtl/>
              </w:rPr>
            </w:pPr>
            <w:r w:rsidRPr="007B7204">
              <w:rPr>
                <w:rFonts w:asciiTheme="majorBidi" w:hAnsiTheme="majorBidi" w:cstheme="majorBidi"/>
                <w:b/>
                <w:bCs/>
                <w:rtl/>
              </w:rPr>
              <w:t>الاولى</w:t>
            </w:r>
          </w:p>
        </w:tc>
        <w:tc>
          <w:tcPr>
            <w:tcW w:w="1125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022FD2" w:rsidRPr="007B7204" w:rsidRDefault="00022FD2" w:rsidP="004C251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rtl/>
              </w:rPr>
            </w:pPr>
            <w:r w:rsidRPr="00132E2D">
              <w:rPr>
                <w:rFonts w:asciiTheme="majorBidi" w:eastAsia="Times New Roman" w:hAnsiTheme="majorBidi" w:cstheme="majorBidi"/>
                <w:b/>
                <w:bCs/>
                <w:rtl/>
              </w:rPr>
              <w:t>35219</w:t>
            </w:r>
          </w:p>
        </w:tc>
        <w:tc>
          <w:tcPr>
            <w:tcW w:w="844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022FD2" w:rsidRPr="007B7204" w:rsidRDefault="00022FD2" w:rsidP="004C251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rtl/>
              </w:rPr>
            </w:pPr>
            <w:r w:rsidRPr="007B7204">
              <w:rPr>
                <w:rFonts w:asciiTheme="majorBidi" w:hAnsiTheme="majorBidi" w:cstheme="majorBidi"/>
                <w:b/>
                <w:bCs/>
                <w:rtl/>
              </w:rPr>
              <w:t>2</w:t>
            </w:r>
          </w:p>
        </w:tc>
        <w:tc>
          <w:tcPr>
            <w:tcW w:w="3027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022FD2" w:rsidRPr="007B7204" w:rsidRDefault="00022FD2" w:rsidP="004C251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rtl/>
              </w:rPr>
            </w:pPr>
            <w:r w:rsidRPr="007B7204">
              <w:rPr>
                <w:rFonts w:asciiTheme="majorBidi" w:hAnsiTheme="majorBidi" w:cstheme="majorBidi"/>
                <w:b/>
                <w:bCs/>
                <w:highlight w:val="yellow"/>
                <w:rtl/>
              </w:rPr>
              <w:t>المستوى الاول</w:t>
            </w:r>
          </w:p>
        </w:tc>
      </w:tr>
      <w:tr w:rsidR="00022FD2" w:rsidTr="004C251B">
        <w:trPr>
          <w:trHeight w:val="36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64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022FD2" w:rsidRDefault="00022FD2" w:rsidP="004C251B">
            <w:pPr>
              <w:jc w:val="center"/>
              <w:rPr>
                <w:rtl/>
              </w:rPr>
            </w:pPr>
            <w:r>
              <w:rPr>
                <w:rFonts w:hint="cs"/>
                <w:rtl/>
              </w:rPr>
              <w:t>8</w:t>
            </w:r>
          </w:p>
        </w:tc>
        <w:tc>
          <w:tcPr>
            <w:tcW w:w="1226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022FD2" w:rsidRPr="00AE60B8" w:rsidRDefault="00022FD2" w:rsidP="004C251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highlight w:val="red"/>
                <w:rtl/>
              </w:rPr>
            </w:pPr>
            <w:r w:rsidRPr="00AE60B8">
              <w:rPr>
                <w:rFonts w:asciiTheme="majorBidi" w:hAnsiTheme="majorBidi" w:cstheme="majorBidi"/>
                <w:b/>
                <w:bCs/>
                <w:highlight w:val="red"/>
                <w:rtl/>
              </w:rPr>
              <w:t>الحادي عشر</w:t>
            </w:r>
          </w:p>
        </w:tc>
        <w:tc>
          <w:tcPr>
            <w:tcW w:w="2109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022FD2" w:rsidRPr="007B7204" w:rsidRDefault="00022FD2" w:rsidP="004C251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rtl/>
              </w:rPr>
            </w:pPr>
            <w:r w:rsidRPr="00132E2D">
              <w:rPr>
                <w:rFonts w:asciiTheme="majorBidi" w:eastAsia="Times New Roman" w:hAnsiTheme="majorBidi" w:cstheme="majorBidi"/>
                <w:b/>
                <w:bCs/>
                <w:rtl/>
              </w:rPr>
              <w:t>مدخل الى تقنية المعلومات</w:t>
            </w:r>
          </w:p>
        </w:tc>
        <w:tc>
          <w:tcPr>
            <w:tcW w:w="845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022FD2" w:rsidRPr="007B7204" w:rsidRDefault="00022FD2" w:rsidP="004C251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rtl/>
              </w:rPr>
            </w:pPr>
            <w:r w:rsidRPr="007B7204">
              <w:rPr>
                <w:rFonts w:asciiTheme="majorBidi" w:hAnsiTheme="majorBidi" w:cstheme="majorBidi"/>
                <w:b/>
                <w:bCs/>
                <w:rtl/>
              </w:rPr>
              <w:t>الاولى</w:t>
            </w:r>
          </w:p>
        </w:tc>
        <w:tc>
          <w:tcPr>
            <w:tcW w:w="1125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022FD2" w:rsidRPr="007B7204" w:rsidRDefault="00022FD2" w:rsidP="004C251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rtl/>
              </w:rPr>
            </w:pPr>
            <w:r w:rsidRPr="00132E2D">
              <w:rPr>
                <w:rFonts w:asciiTheme="majorBidi" w:eastAsia="Times New Roman" w:hAnsiTheme="majorBidi" w:cstheme="majorBidi"/>
                <w:b/>
                <w:bCs/>
                <w:rtl/>
              </w:rPr>
              <w:t>35216</w:t>
            </w:r>
          </w:p>
        </w:tc>
        <w:tc>
          <w:tcPr>
            <w:tcW w:w="844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022FD2" w:rsidRPr="007B7204" w:rsidRDefault="00022FD2" w:rsidP="004C251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rtl/>
              </w:rPr>
            </w:pPr>
            <w:r w:rsidRPr="007B7204">
              <w:rPr>
                <w:rFonts w:asciiTheme="majorBidi" w:hAnsiTheme="majorBidi" w:cstheme="majorBidi"/>
                <w:b/>
                <w:bCs/>
                <w:rtl/>
              </w:rPr>
              <w:t>2</w:t>
            </w:r>
          </w:p>
        </w:tc>
        <w:tc>
          <w:tcPr>
            <w:tcW w:w="3027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022FD2" w:rsidRPr="007B7204" w:rsidRDefault="00022FD2" w:rsidP="004C251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rtl/>
              </w:rPr>
            </w:pPr>
            <w:r w:rsidRPr="007B7204">
              <w:rPr>
                <w:rFonts w:asciiTheme="majorBidi" w:hAnsiTheme="majorBidi" w:cstheme="majorBidi"/>
                <w:b/>
                <w:bCs/>
                <w:rtl/>
              </w:rPr>
              <w:t>المستوى الثاني</w:t>
            </w:r>
          </w:p>
        </w:tc>
      </w:tr>
      <w:tr w:rsidR="00022FD2" w:rsidTr="004C251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6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64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022FD2" w:rsidRDefault="00022FD2" w:rsidP="004C251B">
            <w:pPr>
              <w:jc w:val="center"/>
              <w:rPr>
                <w:rtl/>
              </w:rPr>
            </w:pPr>
            <w:r>
              <w:rPr>
                <w:rFonts w:hint="cs"/>
                <w:rtl/>
              </w:rPr>
              <w:t>9</w:t>
            </w:r>
          </w:p>
        </w:tc>
        <w:tc>
          <w:tcPr>
            <w:tcW w:w="1226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022FD2" w:rsidRPr="00AE60B8" w:rsidRDefault="00022FD2" w:rsidP="004C251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highlight w:val="red"/>
                <w:rtl/>
              </w:rPr>
            </w:pPr>
            <w:r w:rsidRPr="00AE60B8">
              <w:rPr>
                <w:rFonts w:asciiTheme="majorBidi" w:hAnsiTheme="majorBidi" w:cstheme="majorBidi"/>
                <w:b/>
                <w:bCs/>
                <w:highlight w:val="red"/>
                <w:rtl/>
              </w:rPr>
              <w:t>الحادي عشر</w:t>
            </w:r>
          </w:p>
        </w:tc>
        <w:tc>
          <w:tcPr>
            <w:tcW w:w="2109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022FD2" w:rsidRPr="007B7204" w:rsidRDefault="00022FD2" w:rsidP="004C251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rtl/>
              </w:rPr>
            </w:pPr>
            <w:r w:rsidRPr="00132E2D">
              <w:rPr>
                <w:rFonts w:asciiTheme="majorBidi" w:eastAsia="Times New Roman" w:hAnsiTheme="majorBidi" w:cstheme="majorBidi"/>
                <w:b/>
                <w:bCs/>
                <w:rtl/>
              </w:rPr>
              <w:t>اللغة الانجليزية قراءة</w:t>
            </w:r>
          </w:p>
        </w:tc>
        <w:tc>
          <w:tcPr>
            <w:tcW w:w="845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022FD2" w:rsidRPr="007B7204" w:rsidRDefault="00022FD2" w:rsidP="004C251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rtl/>
              </w:rPr>
            </w:pPr>
            <w:r w:rsidRPr="007B7204">
              <w:rPr>
                <w:rFonts w:asciiTheme="majorBidi" w:hAnsiTheme="majorBidi" w:cstheme="majorBidi"/>
                <w:b/>
                <w:bCs/>
                <w:rtl/>
              </w:rPr>
              <w:t>الثانية</w:t>
            </w:r>
          </w:p>
        </w:tc>
        <w:tc>
          <w:tcPr>
            <w:tcW w:w="1125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022FD2" w:rsidRPr="007B7204" w:rsidRDefault="00022FD2" w:rsidP="004C251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rtl/>
              </w:rPr>
            </w:pPr>
            <w:r w:rsidRPr="00132E2D">
              <w:rPr>
                <w:rFonts w:asciiTheme="majorBidi" w:eastAsia="Times New Roman" w:hAnsiTheme="majorBidi" w:cstheme="majorBidi"/>
                <w:b/>
                <w:bCs/>
                <w:rtl/>
              </w:rPr>
              <w:t>35217</w:t>
            </w:r>
          </w:p>
        </w:tc>
        <w:tc>
          <w:tcPr>
            <w:tcW w:w="844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022FD2" w:rsidRPr="007B7204" w:rsidRDefault="00022FD2" w:rsidP="004C251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rtl/>
              </w:rPr>
            </w:pPr>
            <w:r w:rsidRPr="007B7204">
              <w:rPr>
                <w:rFonts w:asciiTheme="majorBidi" w:hAnsiTheme="majorBidi" w:cstheme="majorBidi"/>
                <w:b/>
                <w:bCs/>
                <w:rtl/>
              </w:rPr>
              <w:t>2</w:t>
            </w:r>
          </w:p>
        </w:tc>
        <w:tc>
          <w:tcPr>
            <w:tcW w:w="3027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022FD2" w:rsidRPr="007B7204" w:rsidRDefault="00022FD2" w:rsidP="004C251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rtl/>
              </w:rPr>
            </w:pPr>
            <w:r w:rsidRPr="007B7204">
              <w:rPr>
                <w:rFonts w:asciiTheme="majorBidi" w:hAnsiTheme="majorBidi" w:cstheme="majorBidi"/>
                <w:b/>
                <w:bCs/>
                <w:rtl/>
              </w:rPr>
              <w:t>المستوى الثاني</w:t>
            </w:r>
          </w:p>
        </w:tc>
      </w:tr>
    </w:tbl>
    <w:p w:rsidR="00373F30" w:rsidRDefault="00373F30">
      <w:pPr>
        <w:rPr>
          <w:rtl/>
        </w:rPr>
      </w:pPr>
    </w:p>
    <w:p w:rsidR="007430E3" w:rsidRPr="00C60BC5" w:rsidRDefault="007430E3" w:rsidP="007430E3">
      <w:pPr>
        <w:rPr>
          <w:rFonts w:asciiTheme="majorBidi" w:hAnsiTheme="majorBidi" w:cstheme="majorBidi"/>
          <w:b/>
          <w:bCs/>
          <w:rtl/>
        </w:rPr>
      </w:pPr>
      <w:r w:rsidRPr="00C60BC5">
        <w:rPr>
          <w:rFonts w:asciiTheme="majorBidi" w:hAnsiTheme="majorBidi" w:cstheme="majorBidi"/>
          <w:b/>
          <w:bCs/>
          <w:rtl/>
        </w:rPr>
        <w:t xml:space="preserve">الحد الاقصى للساعات في هذا المستوى : 18 ساعة </w:t>
      </w:r>
    </w:p>
    <w:p w:rsidR="007430E3" w:rsidRPr="00C60BC5" w:rsidRDefault="007430E3" w:rsidP="007430E3">
      <w:pPr>
        <w:rPr>
          <w:rFonts w:asciiTheme="majorBidi" w:hAnsiTheme="majorBidi" w:cstheme="majorBidi"/>
          <w:b/>
          <w:bCs/>
          <w:rtl/>
        </w:rPr>
      </w:pPr>
      <w:r w:rsidRPr="00C60BC5">
        <w:rPr>
          <w:rFonts w:asciiTheme="majorBidi" w:hAnsiTheme="majorBidi" w:cstheme="majorBidi"/>
          <w:b/>
          <w:bCs/>
          <w:rtl/>
        </w:rPr>
        <w:t xml:space="preserve">مجموع الساعات المسجلة في هذا الجدول  : 18 ساعة </w:t>
      </w:r>
    </w:p>
    <w:p w:rsidR="007430E3" w:rsidRPr="00C60BC5" w:rsidRDefault="007430E3" w:rsidP="007430E3">
      <w:pPr>
        <w:rPr>
          <w:rFonts w:asciiTheme="majorBidi" w:hAnsiTheme="majorBidi" w:cstheme="majorBidi"/>
          <w:b/>
          <w:bCs/>
          <w:rtl/>
        </w:rPr>
      </w:pPr>
      <w:r w:rsidRPr="00C60BC5">
        <w:rPr>
          <w:rFonts w:asciiTheme="majorBidi" w:hAnsiTheme="majorBidi" w:cstheme="majorBidi"/>
          <w:b/>
          <w:bCs/>
          <w:rtl/>
        </w:rPr>
        <w:t xml:space="preserve">رسوم الفصل الدراسي : 2970  ريال </w:t>
      </w:r>
    </w:p>
    <w:p w:rsidR="007430E3" w:rsidRPr="00C60BC5" w:rsidRDefault="007430E3" w:rsidP="00C60BC5">
      <w:pPr>
        <w:rPr>
          <w:rFonts w:asciiTheme="majorBidi" w:hAnsiTheme="majorBidi" w:cstheme="majorBidi"/>
          <w:b/>
          <w:bCs/>
          <w:rtl/>
        </w:rPr>
      </w:pPr>
      <w:r w:rsidRPr="00C60BC5">
        <w:rPr>
          <w:rFonts w:asciiTheme="majorBidi" w:hAnsiTheme="majorBidi" w:cstheme="majorBidi"/>
          <w:b/>
          <w:bCs/>
          <w:rtl/>
        </w:rPr>
        <w:t>اتمنى ان يكون الجدول  قد حاز على رضاكم واستحسانكم .</w:t>
      </w:r>
    </w:p>
    <w:p w:rsidR="00C60BC5" w:rsidRPr="00C60BC5" w:rsidRDefault="00C60BC5" w:rsidP="007430E3">
      <w:pPr>
        <w:rPr>
          <w:rFonts w:asciiTheme="majorBidi" w:hAnsiTheme="majorBidi" w:cstheme="majorBidi" w:hint="cs"/>
          <w:b/>
          <w:bCs/>
          <w:rtl/>
        </w:rPr>
      </w:pPr>
    </w:p>
    <w:p w:rsidR="007430E3" w:rsidRPr="00C60BC5" w:rsidRDefault="007430E3" w:rsidP="007430E3">
      <w:pPr>
        <w:rPr>
          <w:rFonts w:asciiTheme="majorBidi" w:hAnsiTheme="majorBidi" w:cstheme="majorBidi" w:hint="cs"/>
          <w:b/>
          <w:bCs/>
          <w:rtl/>
        </w:rPr>
      </w:pPr>
      <w:r w:rsidRPr="00C60BC5">
        <w:rPr>
          <w:rFonts w:asciiTheme="majorBidi" w:hAnsiTheme="majorBidi" w:cstheme="majorBidi"/>
          <w:b/>
          <w:bCs/>
          <w:rtl/>
        </w:rPr>
        <w:t xml:space="preserve">اخوكم  : مطلق المطيري </w:t>
      </w:r>
    </w:p>
    <w:p w:rsidR="007430E3" w:rsidRDefault="007430E3" w:rsidP="007430E3">
      <w:pPr>
        <w:rPr>
          <w:rFonts w:hint="cs"/>
          <w:rtl/>
        </w:rPr>
      </w:pPr>
      <w:r w:rsidRPr="00C60BC5">
        <w:rPr>
          <w:rFonts w:asciiTheme="majorBidi" w:hAnsiTheme="majorBidi" w:cstheme="majorBidi"/>
          <w:b/>
          <w:bCs/>
          <w:rtl/>
        </w:rPr>
        <w:t>ارجو مراسلتي عند وجود أي ملاحظة او استفسار او تعليق</w:t>
      </w:r>
      <w:r>
        <w:rPr>
          <w:rFonts w:hint="cs"/>
          <w:rtl/>
        </w:rPr>
        <w:t xml:space="preserve"> </w:t>
      </w:r>
    </w:p>
    <w:p w:rsidR="00C60BC5" w:rsidRPr="00C60BC5" w:rsidRDefault="00C60BC5" w:rsidP="00C60BC5">
      <w:pPr>
        <w:bidi w:val="0"/>
        <w:spacing w:line="480" w:lineRule="auto"/>
        <w:rPr>
          <w:rFonts w:asciiTheme="majorBidi" w:hAnsiTheme="majorBidi" w:cstheme="majorBidi"/>
          <w:b/>
          <w:bCs/>
        </w:rPr>
      </w:pPr>
      <w:hyperlink r:id="rId6" w:history="1">
        <w:r w:rsidRPr="00C60BC5">
          <w:rPr>
            <w:rStyle w:val="Hyperlink"/>
            <w:rFonts w:asciiTheme="majorBidi" w:hAnsiTheme="majorBidi" w:cstheme="majorBidi"/>
            <w:b/>
            <w:bCs/>
          </w:rPr>
          <w:t>Mutlak002006@hotmail.com</w:t>
        </w:r>
      </w:hyperlink>
      <w:r w:rsidRPr="00C60BC5">
        <w:rPr>
          <w:rFonts w:asciiTheme="majorBidi" w:hAnsiTheme="majorBidi" w:cstheme="majorBidi"/>
          <w:b/>
          <w:bCs/>
        </w:rPr>
        <w:t xml:space="preserve">   OR  </w:t>
      </w:r>
      <w:hyperlink r:id="rId7" w:history="1">
        <w:r w:rsidRPr="00C60BC5">
          <w:rPr>
            <w:rStyle w:val="Hyperlink"/>
            <w:rFonts w:asciiTheme="majorBidi" w:hAnsiTheme="majorBidi" w:cstheme="majorBidi"/>
            <w:b/>
            <w:bCs/>
          </w:rPr>
          <w:t>211560978@kfu.edu.sa</w:t>
        </w:r>
      </w:hyperlink>
      <w:r w:rsidRPr="00C60BC5">
        <w:rPr>
          <w:rFonts w:asciiTheme="majorBidi" w:hAnsiTheme="majorBidi" w:cstheme="majorBidi"/>
          <w:b/>
          <w:bCs/>
        </w:rPr>
        <w:t xml:space="preserve"> </w:t>
      </w:r>
    </w:p>
    <w:sectPr w:rsidR="00C60BC5" w:rsidRPr="00C60BC5" w:rsidSect="00F63BB6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icrosoft Sans Serif">
    <w:panose1 w:val="020B0604020202020204"/>
    <w:charset w:val="00"/>
    <w:family w:val="swiss"/>
    <w:pitch w:val="variable"/>
    <w:sig w:usb0="E1002AFF" w:usb1="C0000002" w:usb2="00000008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22FD2"/>
    <w:rsid w:val="00022FD2"/>
    <w:rsid w:val="00373F30"/>
    <w:rsid w:val="007430E3"/>
    <w:rsid w:val="00C60BC5"/>
    <w:rsid w:val="00F63B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22FD2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Light Shading"/>
    <w:basedOn w:val="a1"/>
    <w:uiPriority w:val="60"/>
    <w:rsid w:val="00022FD2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paragraph" w:styleId="a4">
    <w:name w:val="Balloon Text"/>
    <w:basedOn w:val="a"/>
    <w:link w:val="Char"/>
    <w:uiPriority w:val="99"/>
    <w:semiHidden/>
    <w:unhideWhenUsed/>
    <w:rsid w:val="00022FD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4"/>
    <w:uiPriority w:val="99"/>
    <w:semiHidden/>
    <w:rsid w:val="00022FD2"/>
    <w:rPr>
      <w:rFonts w:ascii="Tahoma" w:hAnsi="Tahoma" w:cs="Tahoma"/>
      <w:sz w:val="16"/>
      <w:szCs w:val="16"/>
    </w:rPr>
  </w:style>
  <w:style w:type="character" w:styleId="Hyperlink">
    <w:name w:val="Hyperlink"/>
    <w:basedOn w:val="a0"/>
    <w:uiPriority w:val="99"/>
    <w:unhideWhenUsed/>
    <w:rsid w:val="00C60BC5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22FD2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Light Shading"/>
    <w:basedOn w:val="a1"/>
    <w:uiPriority w:val="60"/>
    <w:rsid w:val="00022FD2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paragraph" w:styleId="a4">
    <w:name w:val="Balloon Text"/>
    <w:basedOn w:val="a"/>
    <w:link w:val="Char"/>
    <w:uiPriority w:val="99"/>
    <w:semiHidden/>
    <w:unhideWhenUsed/>
    <w:rsid w:val="00022FD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4"/>
    <w:uiPriority w:val="99"/>
    <w:semiHidden/>
    <w:rsid w:val="00022FD2"/>
    <w:rPr>
      <w:rFonts w:ascii="Tahoma" w:hAnsi="Tahoma" w:cs="Tahoma"/>
      <w:sz w:val="16"/>
      <w:szCs w:val="16"/>
    </w:rPr>
  </w:style>
  <w:style w:type="character" w:styleId="Hyperlink">
    <w:name w:val="Hyperlink"/>
    <w:basedOn w:val="a0"/>
    <w:uiPriority w:val="99"/>
    <w:unhideWhenUsed/>
    <w:rsid w:val="00C60BC5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21855015">
      <w:bodyDiv w:val="1"/>
      <w:marLeft w:val="1"/>
      <w:marRight w:val="2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211560978@kfu.edu.sa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mailto:Mutlak002006@hotmail.com" TargetMode="External"/><Relationship Id="rId5" Type="http://schemas.openxmlformats.org/officeDocument/2006/relationships/image" Target="media/image1.jp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</TotalTime>
  <Pages>1</Pages>
  <Words>167</Words>
  <Characters>956</Characters>
  <Application>Microsoft Office Word</Application>
  <DocSecurity>0</DocSecurity>
  <Lines>7</Lines>
  <Paragraphs>2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Mutlak</dc:creator>
  <cp:lastModifiedBy>Mutlak</cp:lastModifiedBy>
  <cp:revision>2</cp:revision>
  <dcterms:created xsi:type="dcterms:W3CDTF">2011-02-13T14:23:00Z</dcterms:created>
  <dcterms:modified xsi:type="dcterms:W3CDTF">2011-02-13T14:50:00Z</dcterms:modified>
</cp:coreProperties>
</file>