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39C" w:rsidRPr="00696E6E" w:rsidRDefault="00DF739C" w:rsidP="00DF739C">
      <w:pPr>
        <w:numPr>
          <w:ilvl w:val="0"/>
          <w:numId w:val="1"/>
        </w:numPr>
        <w:ind w:left="0"/>
        <w:rPr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>أوجسـت كــونت</w:t>
      </w:r>
      <w:r w:rsidRPr="00696E6E">
        <w:rPr>
          <w:rFonts w:hint="cs"/>
          <w:sz w:val="40"/>
          <w:szCs w:val="40"/>
          <w:rtl/>
        </w:rPr>
        <w:t xml:space="preserve"> :  عالم فرنسي .  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من مؤسسين علم الاجتـماع .     </w:t>
      </w:r>
      <w:proofErr w:type="spellStart"/>
      <w:r w:rsidRPr="00696E6E">
        <w:rPr>
          <w:sz w:val="40"/>
          <w:szCs w:val="40"/>
          <w:rtl/>
        </w:rPr>
        <w:t>–</w:t>
      </w:r>
      <w:proofErr w:type="spellEnd"/>
      <w:r w:rsidRPr="00696E6E">
        <w:rPr>
          <w:rFonts w:hint="cs"/>
          <w:sz w:val="40"/>
          <w:szCs w:val="40"/>
          <w:rtl/>
        </w:rPr>
        <w:t xml:space="preserve"> وضع مصطلح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الاجتماع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في القرن 19 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قسم علم الاجتماع إلى قسمين </w:t>
      </w:r>
      <w:proofErr w:type="spellStart"/>
      <w:r w:rsidRPr="00696E6E">
        <w:rPr>
          <w:rFonts w:hint="cs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الاستاتيكا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تدرس شروط وجود المجتمع .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                                        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الديناميكا:</w:t>
      </w:r>
      <w:proofErr w:type="spellEnd"/>
      <w:r w:rsidRPr="00696E6E">
        <w:rPr>
          <w:rFonts w:hint="cs"/>
          <w:sz w:val="40"/>
          <w:szCs w:val="40"/>
          <w:rtl/>
        </w:rPr>
        <w:t xml:space="preserve"> تدرس حركة المجتمع المستمرة (تغيير المجتمعات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تحدث عن العلوم و رتبها من الأسهل إلى الأصـعب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الرياضة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الفلك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الطبيعة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الكيمياء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البيولوجيـا</w:t>
      </w:r>
      <w:proofErr w:type="spellEnd"/>
      <w:r w:rsidRPr="00696E6E">
        <w:rPr>
          <w:rFonts w:hint="cs"/>
          <w:sz w:val="40"/>
          <w:szCs w:val="40"/>
          <w:rtl/>
        </w:rPr>
        <w:t xml:space="preserve"> (الأحيـاء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الاجتماع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وكان يعد علم الاجتماع من أصعب العلوم لإشكالية اختلاف المجتمعات .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1"/>
        </w:numPr>
        <w:ind w:left="0"/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انــكـلـز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وضع إطار عام لدراسة المجتمع وان هذا العلم يهتم </w:t>
      </w:r>
      <w:proofErr w:type="spellStart"/>
      <w:r w:rsidRPr="00696E6E">
        <w:rPr>
          <w:rFonts w:hint="cs"/>
          <w:sz w:val="40"/>
          <w:szCs w:val="40"/>
          <w:rtl/>
        </w:rPr>
        <w:t>بـ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3موضوعات</w:t>
      </w:r>
      <w:proofErr w:type="spellEnd"/>
      <w:r w:rsidRPr="00696E6E">
        <w:rPr>
          <w:rFonts w:hint="cs"/>
          <w:sz w:val="40"/>
          <w:szCs w:val="40"/>
          <w:rtl/>
        </w:rPr>
        <w:t xml:space="preserve"> أساسية وهي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المجتمعات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النظم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العلاقات الاجتماعية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.... 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يرى أنه هناك 3 عناصر لابد مراعاتها عند تشخيص أن المجتمع محلي وهي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التجاور في منطقة إقليمية أو جغرافية 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الانتماء  أو العضوية المشتركة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ج-</w:t>
      </w:r>
      <w:proofErr w:type="spellEnd"/>
      <w:r w:rsidRPr="00696E6E">
        <w:rPr>
          <w:rFonts w:hint="cs"/>
          <w:sz w:val="40"/>
          <w:szCs w:val="40"/>
          <w:rtl/>
        </w:rPr>
        <w:t xml:space="preserve"> التفاعل الاجتماعي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صنف المشكلات الاجتماعية من وجهة نظرة إلى 3 مجموعات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عدم توفر الحد الأدنى من الكرامة الإنسانية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ردود الأفعال منها تكون جنائية </w:t>
      </w:r>
      <w:proofErr w:type="spellStart"/>
      <w:r w:rsidRPr="00696E6E">
        <w:rPr>
          <w:rFonts w:hint="cs"/>
          <w:sz w:val="40"/>
          <w:szCs w:val="40"/>
          <w:rtl/>
        </w:rPr>
        <w:t>مثل:</w:t>
      </w:r>
      <w:proofErr w:type="spellEnd"/>
      <w:r w:rsidRPr="00696E6E">
        <w:rPr>
          <w:rFonts w:hint="cs"/>
          <w:sz w:val="40"/>
          <w:szCs w:val="40"/>
          <w:rtl/>
        </w:rPr>
        <w:t xml:space="preserve"> السرقة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المخدرات ...الخ .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عدك إشباع الحاجات النفسية و الثقافية و الاجتماعية (الغبن الاجتماعي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مثل:</w:t>
      </w:r>
      <w:proofErr w:type="spellEnd"/>
      <w:r w:rsidRPr="00696E6E">
        <w:rPr>
          <w:rFonts w:hint="cs"/>
          <w:sz w:val="40"/>
          <w:szCs w:val="40"/>
          <w:rtl/>
        </w:rPr>
        <w:t xml:space="preserve"> عدم تقدير للمجموعة التي ينتمي لها و يكون فيها الطائفية و ينتج منها العنف .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ج-</w:t>
      </w:r>
      <w:proofErr w:type="spellEnd"/>
      <w:r w:rsidRPr="00696E6E">
        <w:rPr>
          <w:rFonts w:hint="cs"/>
          <w:sz w:val="40"/>
          <w:szCs w:val="40"/>
          <w:rtl/>
        </w:rPr>
        <w:t xml:space="preserve"> ظروف الحياة قال تعالى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إنك كادح إلى ربك كدحا فملاقيه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يبرز منها مشكلات اجتماعية ماليه و سياسية و علمية و غيرها .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696E6E" w:rsidRDefault="00DF739C" w:rsidP="00DF739C">
      <w:pPr>
        <w:numPr>
          <w:ilvl w:val="0"/>
          <w:numId w:val="1"/>
        </w:numPr>
        <w:ind w:left="0"/>
        <w:rPr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ســـروكين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</w:t>
      </w:r>
      <w:r w:rsidRPr="00696E6E">
        <w:rPr>
          <w:rFonts w:hint="cs"/>
          <w:sz w:val="40"/>
          <w:szCs w:val="40"/>
          <w:rtl/>
        </w:rPr>
        <w:t xml:space="preserve"> عالم أمريكي .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lastRenderedPageBreak/>
        <w:t xml:space="preserve">وضع تعريف لموضوع دراسة علم الاجتماع وهو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 دراسة الخصائص العامة المشركة بين جميع الظواهر الاجتماعية  و العلاقـات بين هذه الأنـــواع و كذلك العلاقة بين الظواهر الاجتماعية و غير الاجتماعية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قسم ميادين علم الاجتماع إلى </w:t>
      </w:r>
      <w:proofErr w:type="spellStart"/>
      <w:r w:rsidRPr="00696E6E">
        <w:rPr>
          <w:rFonts w:hint="cs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1-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اجتماع عام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الاجتماع البنائي :يدرس بناء و تكوين الظواهر الاجتماعية الثقافية </w:t>
      </w:r>
      <w:proofErr w:type="spellStart"/>
      <w:r w:rsidRPr="00696E6E">
        <w:rPr>
          <w:rFonts w:hint="cs"/>
          <w:sz w:val="40"/>
          <w:szCs w:val="40"/>
          <w:rtl/>
        </w:rPr>
        <w:t>مثل:</w:t>
      </w:r>
      <w:proofErr w:type="spellEnd"/>
      <w:r w:rsidRPr="00696E6E">
        <w:rPr>
          <w:rFonts w:hint="cs"/>
          <w:sz w:val="40"/>
          <w:szCs w:val="40"/>
          <w:rtl/>
        </w:rPr>
        <w:t xml:space="preserve"> الأسرة 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الاجتماع الديناميكي : يدرس العمليات الاجتماعية المتكررة .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 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     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اجتماع خاص : يقوم بما يقوم </w:t>
      </w:r>
      <w:proofErr w:type="spellStart"/>
      <w:r w:rsidRPr="00696E6E">
        <w:rPr>
          <w:rFonts w:hint="cs"/>
          <w:sz w:val="40"/>
          <w:szCs w:val="40"/>
          <w:rtl/>
        </w:rPr>
        <w:t>به</w:t>
      </w:r>
      <w:proofErr w:type="spellEnd"/>
      <w:r w:rsidRPr="00696E6E">
        <w:rPr>
          <w:rFonts w:hint="cs"/>
          <w:sz w:val="40"/>
          <w:szCs w:val="40"/>
          <w:rtl/>
        </w:rPr>
        <w:t xml:space="preserve"> علم الاجتماع العام باعتبار المجتمع وقد يكون باعتبار الأنظمة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 لم يؤيد </w:t>
      </w:r>
      <w:proofErr w:type="spellStart"/>
      <w:r w:rsidRPr="00696E6E">
        <w:rPr>
          <w:rFonts w:hint="cs"/>
          <w:sz w:val="40"/>
          <w:szCs w:val="40"/>
          <w:rtl/>
        </w:rPr>
        <w:t>أوجـبرن</w:t>
      </w:r>
      <w:proofErr w:type="spellEnd"/>
      <w:r w:rsidRPr="00696E6E">
        <w:rPr>
          <w:rFonts w:hint="cs"/>
          <w:sz w:val="40"/>
          <w:szCs w:val="40"/>
          <w:rtl/>
        </w:rPr>
        <w:t xml:space="preserve"> من حيث أن العناصر المادية تتغير بسرعة أكب من تغير العناصر اللامادية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حيث يذكر سروكن أنه من خلال التاريخ فإن العناصر اللامادية أسرع في التغيير من العناصر المادية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و أن بداية المادي يعتبر لامادي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C4535C" w:rsidRDefault="00DF739C" w:rsidP="00DF739C">
      <w:pPr>
        <w:rPr>
          <w:color w:val="33CCCC"/>
          <w:sz w:val="28"/>
          <w:szCs w:val="28"/>
          <w:rtl/>
        </w:rPr>
      </w:pPr>
    </w:p>
    <w:p w:rsidR="00DF739C" w:rsidRPr="00696E6E" w:rsidRDefault="00DF739C" w:rsidP="00DF739C">
      <w:pPr>
        <w:numPr>
          <w:ilvl w:val="0"/>
          <w:numId w:val="1"/>
        </w:numPr>
        <w:ind w:left="0"/>
        <w:rPr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>لســتـر وارد :</w:t>
      </w:r>
      <w:r w:rsidRPr="00696E6E">
        <w:rPr>
          <w:rFonts w:hint="cs"/>
          <w:sz w:val="40"/>
          <w:szCs w:val="40"/>
          <w:rtl/>
        </w:rPr>
        <w:t xml:space="preserve"> عالم أمريكي .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اهتم بمشكلة الميادين الرئيسية لعلم الاجتماع و فرق بين علم الاجتماع النظري و علم الاجتماع التطبيقي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حيث يرى </w:t>
      </w:r>
      <w:proofErr w:type="spellStart"/>
      <w:r w:rsidRPr="00696E6E">
        <w:rPr>
          <w:rFonts w:hint="cs"/>
          <w:sz w:val="40"/>
          <w:szCs w:val="40"/>
          <w:rtl/>
        </w:rPr>
        <w:t>*</w:t>
      </w:r>
      <w:proofErr w:type="spellEnd"/>
      <w:r w:rsidRPr="00696E6E">
        <w:rPr>
          <w:rFonts w:hint="cs"/>
          <w:sz w:val="40"/>
          <w:szCs w:val="40"/>
          <w:rtl/>
        </w:rPr>
        <w:t xml:space="preserve"> أن النظري يحاول الإجابة عن تساؤلات مثل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ماذا ،كيف،لماذا ...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أما التطبيقي ما هي النتائج.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1"/>
        </w:numPr>
        <w:ind w:left="0"/>
        <w:rPr>
          <w:color w:val="C0504D" w:themeColor="accent2"/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دور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كــايم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عرف الظاهرة الاجتماعية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انها كل ضرب من السلوك ثابت أو غير ثابت يمكن أن يباشر نوعاً من القهر الخارجي على الأفراد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يؤكد على دراسة الظواهر الاجتماعية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واضح من التعريف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696E6E" w:rsidRDefault="00DF739C" w:rsidP="00DF739C">
      <w:pPr>
        <w:numPr>
          <w:ilvl w:val="0"/>
          <w:numId w:val="1"/>
        </w:numPr>
        <w:ind w:left="0"/>
        <w:rPr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بـــراون</w:t>
      </w:r>
      <w:proofErr w:type="spellEnd"/>
      <w:r w:rsidRPr="00696E6E">
        <w:rPr>
          <w:rFonts w:hint="cs"/>
          <w:color w:val="33CCCC"/>
          <w:sz w:val="40"/>
          <w:szCs w:val="40"/>
          <w:rtl/>
        </w:rPr>
        <w:t xml:space="preserve"> </w:t>
      </w:r>
      <w:r w:rsidRPr="00696E6E">
        <w:rPr>
          <w:rFonts w:hint="cs"/>
          <w:sz w:val="40"/>
          <w:szCs w:val="40"/>
          <w:rtl/>
        </w:rPr>
        <w:t xml:space="preserve">: عالم انجليزي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lastRenderedPageBreak/>
        <w:t xml:space="preserve">أطـلق على </w:t>
      </w:r>
      <w:proofErr w:type="spellStart"/>
      <w:r w:rsidRPr="00696E6E">
        <w:rPr>
          <w:rFonts w:hint="cs"/>
          <w:sz w:val="40"/>
          <w:szCs w:val="40"/>
          <w:rtl/>
        </w:rPr>
        <w:t>الانــثــروبـولوجـيا</w:t>
      </w:r>
      <w:proofErr w:type="spellEnd"/>
      <w:r w:rsidRPr="00696E6E">
        <w:rPr>
          <w:rFonts w:hint="cs"/>
          <w:sz w:val="40"/>
          <w:szCs w:val="40"/>
          <w:rtl/>
        </w:rPr>
        <w:t xml:space="preserve"> أسم علـم الاجـتماع المـقارن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لوجود تشابه بين </w:t>
      </w:r>
      <w:proofErr w:type="spellStart"/>
      <w:r w:rsidRPr="00696E6E">
        <w:rPr>
          <w:rFonts w:hint="cs"/>
          <w:sz w:val="40"/>
          <w:szCs w:val="40"/>
          <w:rtl/>
        </w:rPr>
        <w:t>الانثروبولوجيا</w:t>
      </w:r>
      <w:proofErr w:type="spellEnd"/>
      <w:r w:rsidRPr="00696E6E">
        <w:rPr>
          <w:rFonts w:hint="cs"/>
          <w:sz w:val="40"/>
          <w:szCs w:val="40"/>
          <w:rtl/>
        </w:rPr>
        <w:t xml:space="preserve"> الثقافية و علم الاجتماع .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وذلك لان كل منهما تهتم بدراسة العلاقات الاجتماعية و تحليل البناء الاجتماعي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1"/>
        </w:numPr>
        <w:ind w:left="0"/>
        <w:rPr>
          <w:color w:val="C0504D" w:themeColor="accent2"/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تــــيــلور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عرف الثــقـافة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أنها كل مـركب يـشـمل المعرفة و العقائد و الفن و الأخلاق و القانون و العرف وكل المقدرات و العادات الأخرى التي يكتسبها الإنسان من حيث هو عضو في المجتمع .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1"/>
        </w:numPr>
        <w:ind w:left="0"/>
        <w:rPr>
          <w:color w:val="C0504D" w:themeColor="accent2"/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لان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روبرتسون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يرجع أن التـوترات التي تحدث في الثقافة إلى عاملين أساسيين وهما </w:t>
      </w:r>
      <w:r w:rsidRPr="00696E6E">
        <w:rPr>
          <w:sz w:val="40"/>
          <w:szCs w:val="40"/>
        </w:rPr>
        <w:t xml:space="preserve">) </w:t>
      </w:r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التعارض الموجود بين الثقافة المثالية و الثقافة الواقعية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وجود الثقافات التي يطلق عليها الثقافات الفرعية و يبرز منها الثقافات المضادة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 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وضح أهم </w:t>
      </w:r>
      <w:proofErr w:type="spellStart"/>
      <w:r w:rsidRPr="00696E6E">
        <w:rPr>
          <w:rFonts w:hint="cs"/>
          <w:sz w:val="40"/>
          <w:szCs w:val="40"/>
          <w:rtl/>
        </w:rPr>
        <w:t>الأختلافات</w:t>
      </w:r>
      <w:proofErr w:type="spellEnd"/>
      <w:r w:rsidRPr="00696E6E">
        <w:rPr>
          <w:rFonts w:hint="cs"/>
          <w:sz w:val="40"/>
          <w:szCs w:val="40"/>
          <w:rtl/>
        </w:rPr>
        <w:t xml:space="preserve"> الأساسية بين خصائص مجتمع ما قبل الصناعة و المجتمع الصناعي . يتبين ذلك من الجدول : </w:t>
      </w:r>
    </w:p>
    <w:p w:rsidR="00DF739C" w:rsidRPr="00C4535C" w:rsidRDefault="00DF739C" w:rsidP="00DF739C">
      <w:pPr>
        <w:rPr>
          <w:sz w:val="28"/>
          <w:szCs w:val="28"/>
          <w:rtl/>
        </w:rPr>
      </w:pPr>
    </w:p>
    <w:tbl>
      <w:tblPr>
        <w:bidiVisual/>
        <w:tblW w:w="0" w:type="auto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9"/>
        <w:gridCol w:w="3512"/>
        <w:gridCol w:w="3321"/>
      </w:tblGrid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  <w:rtl/>
              </w:rPr>
            </w:pPr>
          </w:p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مجتمع ما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قبل الصناعي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     المجتمع الصناعي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  <w:rtl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1-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حجم المجتمع </w:t>
            </w:r>
          </w:p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       صغير                                    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    كبير وقرى نموذجيه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2-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العلاقات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الاجتماعية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      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أوليه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وأساسيه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              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ثانوية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3-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تقسيم العمل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بسيط </w:t>
            </w: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(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(كل من الرجال والنساء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والأطفال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لهم عمل خاص </w:t>
            </w: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))</w:t>
            </w:r>
            <w:proofErr w:type="spellEnd"/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كبير ويحتاج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إلى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درجه عاليه من التخصص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4-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المكانه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lastRenderedPageBreak/>
              <w:t>الاجتماعية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lastRenderedPageBreak/>
              <w:t>موروثة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الغالب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الأعم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مكتسب .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lastRenderedPageBreak/>
              <w:t>5-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البناء الاجتماعي 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بسيط وموحد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متدرج وكثير المراحل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6-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الضابط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الاجتماعي 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غير رسمي كالعرف الاجتماعي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 رسمي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  <w:rtl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7-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القيم </w:t>
            </w:r>
          </w:p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تقليديه تدور حول المقدسات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 </w:t>
            </w: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؟؟؟؟؟؟؟؟؟؟؟؟؟؟؟؟؟؟؟؟</w:t>
            </w:r>
            <w:proofErr w:type="spellEnd"/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8-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الثقافة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المتجانسة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متجانسة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وموحده 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متباينة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بين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الأفراد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والمجموعات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  <w:rtl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9-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التكنولوجيا</w:t>
            </w:r>
          </w:p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>بدائيه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متقدمه </w:t>
            </w:r>
            <w:r w:rsidRPr="00696E6E">
              <w:rPr>
                <w:rFonts w:ascii="Arial" w:hAnsi="Arial" w:cs="Arial" w:hint="cs"/>
                <w:sz w:val="40"/>
                <w:szCs w:val="40"/>
                <w:rtl/>
              </w:rPr>
              <w:t>ومتطورة</w:t>
            </w: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</w:t>
            </w:r>
          </w:p>
        </w:tc>
      </w:tr>
      <w:tr w:rsidR="00DF739C" w:rsidRPr="00696E6E" w:rsidTr="00007C14">
        <w:tc>
          <w:tcPr>
            <w:tcW w:w="1689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proofErr w:type="spellStart"/>
            <w:r w:rsidRPr="00696E6E">
              <w:rPr>
                <w:rFonts w:ascii="Arial" w:hAnsi="Arial" w:cs="Arial"/>
                <w:sz w:val="40"/>
                <w:szCs w:val="40"/>
                <w:rtl/>
              </w:rPr>
              <w:t>10-</w:t>
            </w:r>
            <w:proofErr w:type="spellEnd"/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 التغير الاجتماعي </w:t>
            </w:r>
          </w:p>
        </w:tc>
        <w:tc>
          <w:tcPr>
            <w:tcW w:w="3512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>بطيء</w:t>
            </w:r>
          </w:p>
        </w:tc>
        <w:tc>
          <w:tcPr>
            <w:tcW w:w="3321" w:type="dxa"/>
          </w:tcPr>
          <w:p w:rsidR="00DF739C" w:rsidRPr="00696E6E" w:rsidRDefault="00DF739C" w:rsidP="00007C14">
            <w:pPr>
              <w:rPr>
                <w:rFonts w:ascii="Arial" w:hAnsi="Arial" w:cs="Arial"/>
                <w:sz w:val="40"/>
                <w:szCs w:val="40"/>
              </w:rPr>
            </w:pPr>
            <w:r w:rsidRPr="00696E6E">
              <w:rPr>
                <w:rFonts w:ascii="Arial" w:hAnsi="Arial" w:cs="Arial"/>
                <w:sz w:val="40"/>
                <w:szCs w:val="40"/>
                <w:rtl/>
              </w:rPr>
              <w:t xml:space="preserve">سريع </w:t>
            </w:r>
          </w:p>
        </w:tc>
      </w:tr>
    </w:tbl>
    <w:p w:rsidR="00DF739C" w:rsidRDefault="00DF739C" w:rsidP="00DF739C">
      <w:pPr>
        <w:rPr>
          <w:rtl/>
        </w:rPr>
      </w:pP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ذكر مصادر للتغيير الاجتماعي وهي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البيئة الجغرافية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الأفكار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ج-</w:t>
      </w:r>
      <w:proofErr w:type="spellEnd"/>
      <w:r w:rsidRPr="00696E6E">
        <w:rPr>
          <w:rFonts w:hint="cs"/>
          <w:sz w:val="40"/>
          <w:szCs w:val="40"/>
          <w:rtl/>
        </w:rPr>
        <w:t xml:space="preserve"> التكنولوجيا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د-</w:t>
      </w:r>
      <w:proofErr w:type="spellEnd"/>
      <w:r w:rsidRPr="00696E6E">
        <w:rPr>
          <w:rFonts w:hint="cs"/>
          <w:sz w:val="40"/>
          <w:szCs w:val="40"/>
          <w:rtl/>
        </w:rPr>
        <w:t xml:space="preserve"> التجديد </w:t>
      </w:r>
      <w:proofErr w:type="spellStart"/>
      <w:r w:rsidRPr="00696E6E">
        <w:rPr>
          <w:rFonts w:hint="cs"/>
          <w:sz w:val="40"/>
          <w:szCs w:val="40"/>
          <w:rtl/>
        </w:rPr>
        <w:t>الثقافي،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ه-</w:t>
      </w:r>
      <w:proofErr w:type="spellEnd"/>
      <w:r w:rsidRPr="00696E6E">
        <w:rPr>
          <w:rFonts w:hint="cs"/>
          <w:sz w:val="40"/>
          <w:szCs w:val="40"/>
          <w:rtl/>
        </w:rPr>
        <w:t xml:space="preserve"> الفعل الإنساني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numPr>
          <w:ilvl w:val="0"/>
          <w:numId w:val="1"/>
        </w:numPr>
        <w:ind w:left="0"/>
        <w:rPr>
          <w:color w:val="33CCCC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زانــدن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عرف مفـهوم الجماعة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أنها جمـع من الناس اللذين يتميزون بصفات أو خـصائص مـشـتركة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عرف المجتمع المـحلي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 جمع من الناس الذين يتفاعلون معاً و يقيمون في منطقة اقليمية محددة حيث يقومون بجزء كبير من نشاطاتهم اليوميـة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   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1"/>
        </w:numPr>
        <w:ind w:left="0"/>
        <w:rPr>
          <w:color w:val="C0504D" w:themeColor="accent2"/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فيليبــس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عرف المجتمع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بأنه جماعة تـشغل إقــليم و تتـقـاسم نفـس الـثـقافـة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11-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ويــــــــرث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: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lastRenderedPageBreak/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كـتب مقالة عام </w:t>
      </w:r>
      <w:proofErr w:type="spellStart"/>
      <w:r w:rsidRPr="00696E6E">
        <w:rPr>
          <w:rFonts w:hint="cs"/>
          <w:sz w:val="40"/>
          <w:szCs w:val="40"/>
          <w:rtl/>
        </w:rPr>
        <w:t>1938م</w:t>
      </w:r>
      <w:proofErr w:type="spellEnd"/>
      <w:r w:rsidRPr="00696E6E">
        <w:rPr>
          <w:rFonts w:hint="cs"/>
          <w:sz w:val="40"/>
          <w:szCs w:val="40"/>
          <w:rtl/>
        </w:rPr>
        <w:t xml:space="preserve"> بعنوان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الحضرية كأسلوب للحياة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حيث ذكر مميزات المجمع الحضري وفرق بينه وبين المجتمع الريفي فقال :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أ-</w:t>
      </w:r>
      <w:proofErr w:type="spellEnd"/>
      <w:r w:rsidRPr="00696E6E">
        <w:rPr>
          <w:rFonts w:hint="cs"/>
          <w:sz w:val="40"/>
          <w:szCs w:val="40"/>
          <w:rtl/>
        </w:rPr>
        <w:t xml:space="preserve"> الحجم الكبير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 الحضرية أكبر من الريفية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  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ب-</w:t>
      </w:r>
      <w:proofErr w:type="spellEnd"/>
      <w:r w:rsidRPr="00696E6E">
        <w:rPr>
          <w:rFonts w:hint="cs"/>
          <w:sz w:val="40"/>
          <w:szCs w:val="40"/>
          <w:rtl/>
        </w:rPr>
        <w:t xml:space="preserve"> شدة الكثافة السكانية في المدن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المجتمع الحضري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  </w:t>
      </w:r>
      <w:proofErr w:type="spellStart"/>
      <w:r w:rsidRPr="00696E6E">
        <w:rPr>
          <w:rFonts w:hint="cs"/>
          <w:sz w:val="40"/>
          <w:szCs w:val="40"/>
          <w:rtl/>
        </w:rPr>
        <w:t>ج-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اللاتجانس</w:t>
      </w:r>
      <w:proofErr w:type="spellEnd"/>
      <w:r w:rsidRPr="00696E6E">
        <w:rPr>
          <w:rFonts w:hint="cs"/>
          <w:sz w:val="40"/>
          <w:szCs w:val="40"/>
          <w:rtl/>
        </w:rPr>
        <w:t xml:space="preserve"> السكاني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أي تباين السكان من حيث الصفات و الخصائص المختلفة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د-</w:t>
      </w:r>
      <w:proofErr w:type="spellEnd"/>
      <w:r w:rsidRPr="00696E6E">
        <w:rPr>
          <w:rFonts w:hint="cs"/>
          <w:sz w:val="40"/>
          <w:szCs w:val="40"/>
          <w:rtl/>
        </w:rPr>
        <w:t xml:space="preserve"> شيوع العلاقات الجماعية الثانوية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أي أن العلاقات بالمدن علاقات ثانوية تنتهي بانتهاء المصلحة بينما بالقرى فهي أقرب و أقوى و تكون علاقات أولية أو أساسية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ه-</w:t>
      </w:r>
      <w:proofErr w:type="spellEnd"/>
      <w:r w:rsidRPr="00696E6E">
        <w:rPr>
          <w:rFonts w:hint="cs"/>
          <w:sz w:val="40"/>
          <w:szCs w:val="40"/>
          <w:rtl/>
        </w:rPr>
        <w:t xml:space="preserve"> سيادة الضوابط الاجتماعية الرسمية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أنها في المدن تكون دائما رسمية من خلال الشرطة و المحاكم بينما بالقرى تكون من خلال كبار السن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و-</w:t>
      </w:r>
      <w:proofErr w:type="spellEnd"/>
      <w:r w:rsidRPr="00696E6E">
        <w:rPr>
          <w:rFonts w:hint="cs"/>
          <w:sz w:val="40"/>
          <w:szCs w:val="40"/>
          <w:rtl/>
        </w:rPr>
        <w:t xml:space="preserve"> الانهيار في النسيج المعياري و الأخلاقي في المجتمع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هذا الأمر يلاحظ في المدن من خلال الأزياء و العادات و مجتمعات الأسواق و الأماكن العامة 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ميز بين المشكلات الاجتماعية و المشكلات النفسية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المشكلات الاجتماعية </w:t>
      </w:r>
      <w:proofErr w:type="spellStart"/>
      <w:r w:rsidRPr="00696E6E">
        <w:rPr>
          <w:rFonts w:hint="cs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هي موقف منحرف عن موقف مرغوب فيه .  المشكلات النفسية  :هي مشكلات معرفية تظهر حينما لا تكون العلاقات بين الأحداث معروفة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28"/>
          <w:szCs w:val="28"/>
          <w:rtl/>
        </w:rPr>
        <w:t>12-</w:t>
      </w:r>
      <w:proofErr w:type="spellEnd"/>
      <w:r w:rsidRPr="000E31B6">
        <w:rPr>
          <w:rFonts w:hint="cs"/>
          <w:color w:val="C0504D" w:themeColor="accent2"/>
          <w:sz w:val="28"/>
          <w:szCs w:val="28"/>
          <w:rtl/>
        </w:rPr>
        <w:t xml:space="preserve">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أوجـــــبرن</w:t>
      </w:r>
      <w:proofErr w:type="spellEnd"/>
      <w:r w:rsidRPr="00BD0D81">
        <w:rPr>
          <w:rFonts w:hint="cs"/>
          <w:color w:val="C0504D" w:themeColor="accent2"/>
          <w:sz w:val="40"/>
          <w:szCs w:val="40"/>
          <w:rtl/>
        </w:rPr>
        <w:t xml:space="preserve"> </w:t>
      </w:r>
      <w:proofErr w:type="spellStart"/>
      <w:r w:rsidRPr="00BD0D81">
        <w:rPr>
          <w:rFonts w:hint="cs"/>
          <w:color w:val="C0504D" w:themeColor="accent2"/>
          <w:sz w:val="40"/>
          <w:szCs w:val="40"/>
          <w:rtl/>
        </w:rPr>
        <w:t>:</w:t>
      </w:r>
      <w:proofErr w:type="spellEnd"/>
      <w:r w:rsidRPr="00696E6E">
        <w:rPr>
          <w:rFonts w:hint="cs"/>
          <w:color w:val="33CCCC"/>
          <w:sz w:val="40"/>
          <w:szCs w:val="40"/>
          <w:rtl/>
        </w:rPr>
        <w:t xml:space="preserve"> </w:t>
      </w:r>
      <w:r w:rsidRPr="00696E6E">
        <w:rPr>
          <w:rFonts w:hint="cs"/>
          <w:sz w:val="40"/>
          <w:szCs w:val="40"/>
          <w:rtl/>
        </w:rPr>
        <w:t xml:space="preserve">عالم أمريكي  . </w:t>
      </w:r>
    </w:p>
    <w:p w:rsidR="00DF739C" w:rsidRPr="00696E6E" w:rsidRDefault="00DF739C" w:rsidP="00DF739C">
      <w:pPr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تحدث عن التخلف الثقافي 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 الثقافة تـضم عنصرين أساسيين هما : العنصر المادي و العنصر اللامادي أو المعنوي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ويقصد بالعنصر المادي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التكنولوجيا والأدوات و الوسائل المادية المخلفة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أما العنصر المعنوي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اللامادي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فيقصد </w:t>
      </w:r>
      <w:proofErr w:type="spellStart"/>
      <w:r w:rsidRPr="00696E6E">
        <w:rPr>
          <w:rFonts w:hint="cs"/>
          <w:sz w:val="40"/>
          <w:szCs w:val="40"/>
          <w:rtl/>
        </w:rPr>
        <w:t>به</w:t>
      </w:r>
      <w:proofErr w:type="spellEnd"/>
      <w:r w:rsidRPr="00696E6E">
        <w:rPr>
          <w:rFonts w:hint="cs"/>
          <w:sz w:val="40"/>
          <w:szCs w:val="40"/>
          <w:rtl/>
        </w:rPr>
        <w:t xml:space="preserve">  العادات و التقاليد و أساليب التفكير في المجتمع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كيفية حدوث التخلف الثقافي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 يرى أن التغييرات التي تطرأ على العنصر اللامادي لا يتزامن مع التغييرات التي تطرأ على </w:t>
      </w:r>
      <w:r w:rsidRPr="00696E6E">
        <w:rPr>
          <w:rFonts w:hint="cs"/>
          <w:sz w:val="40"/>
          <w:szCs w:val="40"/>
          <w:rtl/>
        </w:rPr>
        <w:lastRenderedPageBreak/>
        <w:t xml:space="preserve">العنصر المادي فيشهد المجتمع نوع من التخلف الثقافي و ذلك لتفاوت التغيير الثقافي من الناحيتين المادية و اللامادية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tabs>
          <w:tab w:val="left" w:pos="1541"/>
        </w:tabs>
        <w:rPr>
          <w:color w:val="33CCCC"/>
          <w:sz w:val="40"/>
          <w:szCs w:val="40"/>
          <w:rtl/>
        </w:rPr>
      </w:pPr>
      <w:r w:rsidRPr="00696E6E">
        <w:rPr>
          <w:color w:val="33CCCC"/>
          <w:sz w:val="40"/>
          <w:szCs w:val="40"/>
          <w:rtl/>
        </w:rPr>
        <w:tab/>
      </w:r>
    </w:p>
    <w:p w:rsidR="00DF739C" w:rsidRPr="000E31B6" w:rsidRDefault="00DF739C" w:rsidP="00DF739C">
      <w:pPr>
        <w:numPr>
          <w:ilvl w:val="0"/>
          <w:numId w:val="3"/>
        </w:numPr>
        <w:tabs>
          <w:tab w:val="clear" w:pos="555"/>
          <w:tab w:val="num" w:pos="26"/>
        </w:tabs>
        <w:ind w:left="0" w:firstLine="11"/>
        <w:rPr>
          <w:color w:val="C0504D" w:themeColor="accent2"/>
          <w:sz w:val="40"/>
          <w:szCs w:val="40"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ماكـس فــيبر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أكد صحـة ما ذهب إلية سروكن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في التخلف الثقافي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وهي أن الافكار والقيم تؤدي إلى ظهور و نمو الثقافة المادية  .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696E6E" w:rsidRDefault="00DF739C" w:rsidP="00DF739C">
      <w:pPr>
        <w:numPr>
          <w:ilvl w:val="0"/>
          <w:numId w:val="3"/>
        </w:numPr>
        <w:tabs>
          <w:tab w:val="clear" w:pos="555"/>
          <w:tab w:val="num" w:pos="26"/>
        </w:tabs>
        <w:ind w:left="0" w:firstLine="0"/>
        <w:rPr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مورجــــــان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</w:t>
      </w:r>
      <w:r w:rsidRPr="00696E6E">
        <w:rPr>
          <w:rFonts w:hint="cs"/>
          <w:sz w:val="40"/>
          <w:szCs w:val="40"/>
          <w:rtl/>
        </w:rPr>
        <w:t xml:space="preserve"> </w:t>
      </w:r>
      <w:r w:rsidRPr="00696E6E">
        <w:rPr>
          <w:rFonts w:hint="cs"/>
          <w:sz w:val="40"/>
          <w:szCs w:val="40"/>
          <w:rtl/>
        </w:rPr>
        <w:br/>
      </w: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عرف النظم الاجتماعية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أنها الطرق التي ينشئــها و ينظمها المجتمع لتحقيق حاجات إنسانية ضرورية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</w:rPr>
      </w:pPr>
      <w:r w:rsidRPr="00696E6E">
        <w:rPr>
          <w:rFonts w:hint="cs"/>
          <w:sz w:val="40"/>
          <w:szCs w:val="40"/>
          <w:rtl/>
        </w:rPr>
        <w:t xml:space="preserve">قال أن الزواج كان تعـددي إلى أن وصل إلى الآحادي .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عرف الأسرة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أنها رابطة اجتماعية من زوج و زوجة و أطفال أو بدون أطفال أو من زوج بمفردة مع أطفاله أو زوجة بمفردها مع أطفالها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C4535C" w:rsidRDefault="00DF739C" w:rsidP="00DF739C">
      <w:pPr>
        <w:rPr>
          <w:color w:val="33CCCC"/>
          <w:sz w:val="28"/>
          <w:szCs w:val="28"/>
          <w:rtl/>
        </w:rPr>
      </w:pPr>
    </w:p>
    <w:p w:rsidR="00DF739C" w:rsidRPr="000E31B6" w:rsidRDefault="00DF739C" w:rsidP="00DF739C">
      <w:pPr>
        <w:numPr>
          <w:ilvl w:val="0"/>
          <w:numId w:val="3"/>
        </w:numPr>
        <w:ind w:left="0"/>
        <w:rPr>
          <w:color w:val="C0504D" w:themeColor="accent2"/>
          <w:sz w:val="40"/>
          <w:szCs w:val="40"/>
          <w:rtl/>
        </w:rPr>
      </w:pPr>
      <w:r w:rsidRPr="000E31B6">
        <w:rPr>
          <w:rFonts w:hint="cs"/>
          <w:color w:val="C0504D" w:themeColor="accent2"/>
          <w:sz w:val="40"/>
          <w:szCs w:val="40"/>
          <w:rtl/>
        </w:rPr>
        <w:t xml:space="preserve">وســتر مـارك : </w:t>
      </w:r>
    </w:p>
    <w:p w:rsidR="00DF739C" w:rsidRPr="00696E6E" w:rsidRDefault="00DF739C" w:rsidP="00DF739C">
      <w:pPr>
        <w:numPr>
          <w:ilvl w:val="0"/>
          <w:numId w:val="2"/>
        </w:numPr>
        <w:tabs>
          <w:tab w:val="clear" w:pos="-379"/>
          <w:tab w:val="num" w:pos="-694"/>
        </w:tabs>
        <w:ind w:left="0" w:firstLine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قال أن الزواج آحــادي إلى أن وصل إلى التــعددي . </w:t>
      </w:r>
    </w:p>
    <w:p w:rsidR="00DF739C" w:rsidRPr="00696E6E" w:rsidRDefault="00DF739C" w:rsidP="00DF739C">
      <w:pPr>
        <w:rPr>
          <w:color w:val="33CCCC"/>
          <w:sz w:val="40"/>
          <w:szCs w:val="40"/>
          <w:rtl/>
        </w:rPr>
      </w:pPr>
    </w:p>
    <w:p w:rsidR="00DF739C" w:rsidRPr="000E31B6" w:rsidRDefault="00DF739C" w:rsidP="00DF739C">
      <w:pPr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16-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مافيس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و جون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بيسانز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يرو أن من عوامل المشكلات الاجتماعية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السلوك المنحرف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التمييز العنصري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الانفجار السكاني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17-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أبراهـام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ماســلو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</w:t>
      </w: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من وجهة نظره أن الإنسان محكوم </w:t>
      </w:r>
      <w:proofErr w:type="spellStart"/>
      <w:r w:rsidRPr="00696E6E">
        <w:rPr>
          <w:rFonts w:hint="cs"/>
          <w:sz w:val="40"/>
          <w:szCs w:val="40"/>
          <w:rtl/>
        </w:rPr>
        <w:t>بـ</w:t>
      </w:r>
      <w:proofErr w:type="spellEnd"/>
      <w:r w:rsidRPr="00696E6E">
        <w:rPr>
          <w:rFonts w:hint="cs"/>
          <w:sz w:val="40"/>
          <w:szCs w:val="40"/>
          <w:rtl/>
        </w:rPr>
        <w:t xml:space="preserve">  مستويات من الحاجات وهي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1-</w:t>
      </w:r>
      <w:proofErr w:type="spellEnd"/>
      <w:r w:rsidRPr="00696E6E">
        <w:rPr>
          <w:rFonts w:hint="cs"/>
          <w:sz w:val="40"/>
          <w:szCs w:val="40"/>
          <w:rtl/>
        </w:rPr>
        <w:t xml:space="preserve"> حاجات أساسية </w:t>
      </w:r>
      <w:proofErr w:type="spellStart"/>
      <w:r w:rsidRPr="00696E6E">
        <w:rPr>
          <w:rFonts w:hint="cs"/>
          <w:sz w:val="40"/>
          <w:szCs w:val="40"/>
          <w:rtl/>
        </w:rPr>
        <w:t>مثل:</w:t>
      </w:r>
      <w:proofErr w:type="spellEnd"/>
      <w:r w:rsidRPr="00696E6E">
        <w:rPr>
          <w:rFonts w:hint="cs"/>
          <w:sz w:val="40"/>
          <w:szCs w:val="40"/>
          <w:rtl/>
        </w:rPr>
        <w:t xml:space="preserve"> الطعام والشراب و المسكن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2-</w:t>
      </w:r>
      <w:proofErr w:type="spellEnd"/>
      <w:r w:rsidRPr="00696E6E">
        <w:rPr>
          <w:rFonts w:hint="cs"/>
          <w:sz w:val="40"/>
          <w:szCs w:val="40"/>
          <w:rtl/>
        </w:rPr>
        <w:t xml:space="preserve"> الأمن والسلامة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3-</w:t>
      </w:r>
      <w:proofErr w:type="spellEnd"/>
      <w:r w:rsidRPr="00696E6E">
        <w:rPr>
          <w:rFonts w:hint="cs"/>
          <w:sz w:val="40"/>
          <w:szCs w:val="40"/>
          <w:rtl/>
        </w:rPr>
        <w:t xml:space="preserve"> حاجات اجتماعية </w:t>
      </w:r>
      <w:proofErr w:type="spellStart"/>
      <w:r w:rsidRPr="00696E6E">
        <w:rPr>
          <w:rFonts w:hint="cs"/>
          <w:sz w:val="40"/>
          <w:szCs w:val="40"/>
          <w:rtl/>
        </w:rPr>
        <w:t>مثل:</w:t>
      </w:r>
      <w:proofErr w:type="spellEnd"/>
      <w:r w:rsidRPr="00696E6E">
        <w:rPr>
          <w:rFonts w:hint="cs"/>
          <w:sz w:val="40"/>
          <w:szCs w:val="40"/>
          <w:rtl/>
        </w:rPr>
        <w:t xml:space="preserve"> الود و الوئام و المحبة و الانتماء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4-</w:t>
      </w:r>
      <w:proofErr w:type="spellEnd"/>
      <w:r w:rsidRPr="00696E6E">
        <w:rPr>
          <w:rFonts w:hint="cs"/>
          <w:sz w:val="40"/>
          <w:szCs w:val="40"/>
          <w:rtl/>
        </w:rPr>
        <w:t xml:space="preserve"> التميز و البروز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5-</w:t>
      </w:r>
      <w:proofErr w:type="spellEnd"/>
      <w:r w:rsidRPr="00696E6E">
        <w:rPr>
          <w:rFonts w:hint="cs"/>
          <w:sz w:val="40"/>
          <w:szCs w:val="40"/>
          <w:rtl/>
        </w:rPr>
        <w:t xml:space="preserve"> تحقيق الذات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color w:val="33CCCC"/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4"/>
        </w:numPr>
        <w:tabs>
          <w:tab w:val="num" w:pos="-694"/>
        </w:tabs>
        <w:ind w:left="0" w:firstLine="11"/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الماوردي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 </w:t>
      </w:r>
    </w:p>
    <w:p w:rsidR="00DF739C" w:rsidRPr="00696E6E" w:rsidRDefault="00DF739C" w:rsidP="00DF739C">
      <w:pPr>
        <w:numPr>
          <w:ilvl w:val="0"/>
          <w:numId w:val="2"/>
        </w:numPr>
        <w:ind w:left="0" w:hanging="135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lastRenderedPageBreak/>
        <w:t xml:space="preserve">عرف الجريمة في كتابة الأحكام السلطانية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هي محظورات شرعية  زجر الله عنها بحد أو </w:t>
      </w:r>
      <w:proofErr w:type="spellStart"/>
      <w:r w:rsidRPr="00696E6E">
        <w:rPr>
          <w:rFonts w:hint="cs"/>
          <w:sz w:val="40"/>
          <w:szCs w:val="40"/>
          <w:rtl/>
        </w:rPr>
        <w:t>تعزير)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4"/>
        </w:numPr>
        <w:tabs>
          <w:tab w:val="num" w:pos="-694"/>
        </w:tabs>
        <w:ind w:left="0" w:firstLine="11"/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تـــارد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له نظريه وهي أن الشخص قد يقوم بالجريمة عن طريق التقليد . </w:t>
      </w:r>
    </w:p>
    <w:p w:rsidR="00DF739C" w:rsidRPr="00696E6E" w:rsidRDefault="00DF739C" w:rsidP="00DF739C">
      <w:pPr>
        <w:rPr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4"/>
        </w:numPr>
        <w:ind w:left="0"/>
        <w:rPr>
          <w:color w:val="C0504D" w:themeColor="accent2"/>
          <w:sz w:val="40"/>
          <w:szCs w:val="40"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ســذرلانـــد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numPr>
          <w:ilvl w:val="0"/>
          <w:numId w:val="2"/>
        </w:numPr>
        <w:ind w:left="0"/>
        <w:rPr>
          <w:sz w:val="40"/>
          <w:szCs w:val="40"/>
          <w:rtl/>
        </w:rPr>
      </w:pPr>
      <w:r w:rsidRPr="00696E6E">
        <w:rPr>
          <w:rFonts w:hint="cs"/>
          <w:sz w:val="40"/>
          <w:szCs w:val="40"/>
          <w:rtl/>
        </w:rPr>
        <w:t xml:space="preserve">له نظرية في الثقافات الفرعية وقد اسماها المخالطة الفارقة أو المتفاوتة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تعمد على أن الإنسان حينما يعاشر الجماعات الإجرامية يتقمص سلوكياتهم و أفكارهم و هذا السلوك يكون مكتسب ليس فطري وينتقل من و إلى عن طريق التعلم الذي قد يكون من خلال الأصحاب و الأسرة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</w:p>
    <w:p w:rsidR="00DF739C" w:rsidRPr="00696E6E" w:rsidRDefault="00DF739C" w:rsidP="00DF739C">
      <w:pPr>
        <w:rPr>
          <w:color w:val="33CCCC"/>
          <w:sz w:val="40"/>
          <w:szCs w:val="40"/>
          <w:rtl/>
        </w:rPr>
      </w:pPr>
    </w:p>
    <w:p w:rsidR="00DF739C" w:rsidRPr="000E31B6" w:rsidRDefault="00DF739C" w:rsidP="00DF739C">
      <w:pPr>
        <w:numPr>
          <w:ilvl w:val="0"/>
          <w:numId w:val="4"/>
        </w:numPr>
        <w:ind w:left="0"/>
        <w:rPr>
          <w:color w:val="C0504D" w:themeColor="accent2"/>
          <w:sz w:val="40"/>
          <w:szCs w:val="40"/>
          <w:rtl/>
        </w:rPr>
      </w:pPr>
      <w:proofErr w:type="spellStart"/>
      <w:r w:rsidRPr="000E31B6">
        <w:rPr>
          <w:rFonts w:hint="cs"/>
          <w:color w:val="C0504D" w:themeColor="accent2"/>
          <w:sz w:val="40"/>
          <w:szCs w:val="40"/>
          <w:rtl/>
        </w:rPr>
        <w:t>لــــيمرت</w:t>
      </w:r>
      <w:proofErr w:type="spellEnd"/>
      <w:r w:rsidRPr="000E31B6">
        <w:rPr>
          <w:rFonts w:hint="cs"/>
          <w:color w:val="C0504D" w:themeColor="accent2"/>
          <w:sz w:val="40"/>
          <w:szCs w:val="40"/>
          <w:rtl/>
        </w:rPr>
        <w:t xml:space="preserve"> : </w:t>
      </w:r>
    </w:p>
    <w:p w:rsidR="00DF739C" w:rsidRPr="00696E6E" w:rsidRDefault="00DF739C" w:rsidP="00DF739C">
      <w:pPr>
        <w:rPr>
          <w:sz w:val="40"/>
          <w:szCs w:val="40"/>
          <w:rtl/>
        </w:rPr>
      </w:pPr>
      <w:proofErr w:type="spellStart"/>
      <w:r w:rsidRPr="00696E6E">
        <w:rPr>
          <w:rFonts w:hint="cs"/>
          <w:sz w:val="40"/>
          <w:szCs w:val="40"/>
          <w:rtl/>
        </w:rPr>
        <w:t>-</w:t>
      </w:r>
      <w:proofErr w:type="spellEnd"/>
      <w:r w:rsidRPr="00696E6E">
        <w:rPr>
          <w:rFonts w:hint="cs"/>
          <w:sz w:val="40"/>
          <w:szCs w:val="40"/>
          <w:rtl/>
        </w:rPr>
        <w:t xml:space="preserve">  فرق بين الانحراف الأولي و الانحراف الثانوي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الانحراف الأولي </w:t>
      </w:r>
      <w:proofErr w:type="spellStart"/>
      <w:r w:rsidRPr="00696E6E">
        <w:rPr>
          <w:rFonts w:hint="cs"/>
          <w:sz w:val="40"/>
          <w:szCs w:val="40"/>
          <w:rtl/>
        </w:rPr>
        <w:t>:</w:t>
      </w:r>
      <w:proofErr w:type="spellEnd"/>
      <w:r w:rsidRPr="00696E6E">
        <w:rPr>
          <w:rFonts w:hint="cs"/>
          <w:sz w:val="40"/>
          <w:szCs w:val="40"/>
          <w:rtl/>
        </w:rPr>
        <w:t xml:space="preserve"> سلوك مؤقت   </w:t>
      </w:r>
      <w:proofErr w:type="spellStart"/>
      <w:r w:rsidRPr="00696E6E">
        <w:rPr>
          <w:rFonts w:hint="cs"/>
          <w:sz w:val="40"/>
          <w:szCs w:val="40"/>
          <w:rtl/>
        </w:rPr>
        <w:t>،</w:t>
      </w:r>
      <w:proofErr w:type="spellEnd"/>
      <w:r w:rsidRPr="00696E6E">
        <w:rPr>
          <w:rFonts w:hint="cs"/>
          <w:sz w:val="40"/>
          <w:szCs w:val="40"/>
          <w:rtl/>
        </w:rPr>
        <w:t xml:space="preserve"> الانحراف الثانوي:فهو ناتج عن رد فعل تجاه الانحراف الأولي لان المجتمع لم يتسامح مع هذا الشخص فعاود جرائمه أو انحرافه و تسمى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جرائم لاحقة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أو </w:t>
      </w:r>
      <w:proofErr w:type="spellStart"/>
      <w:r w:rsidRPr="00696E6E">
        <w:rPr>
          <w:rFonts w:hint="cs"/>
          <w:sz w:val="40"/>
          <w:szCs w:val="40"/>
          <w:rtl/>
        </w:rPr>
        <w:t>(</w:t>
      </w:r>
      <w:proofErr w:type="spellEnd"/>
      <w:r w:rsidRPr="00696E6E">
        <w:rPr>
          <w:rFonts w:hint="cs"/>
          <w:sz w:val="40"/>
          <w:szCs w:val="40"/>
          <w:rtl/>
        </w:rPr>
        <w:t xml:space="preserve"> جرائم العودة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</w:t>
      </w:r>
      <w:proofErr w:type="spellStart"/>
      <w:r w:rsidRPr="00696E6E">
        <w:rPr>
          <w:rFonts w:hint="cs"/>
          <w:sz w:val="40"/>
          <w:szCs w:val="40"/>
          <w:rtl/>
        </w:rPr>
        <w:t>)</w:t>
      </w:r>
      <w:proofErr w:type="spellEnd"/>
      <w:r w:rsidRPr="00696E6E">
        <w:rPr>
          <w:rFonts w:hint="cs"/>
          <w:sz w:val="40"/>
          <w:szCs w:val="40"/>
          <w:rtl/>
        </w:rPr>
        <w:t xml:space="preserve"> .</w:t>
      </w:r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C4535C" w:rsidRDefault="00DF739C" w:rsidP="00DF739C">
      <w:pPr>
        <w:rPr>
          <w:sz w:val="28"/>
          <w:szCs w:val="28"/>
          <w:rtl/>
        </w:rPr>
      </w:pPr>
    </w:p>
    <w:p w:rsidR="00DF739C" w:rsidRPr="00C4535C" w:rsidRDefault="00DF739C" w:rsidP="00DF739C">
      <w:pPr>
        <w:rPr>
          <w:color w:val="33CCCC"/>
          <w:sz w:val="28"/>
          <w:szCs w:val="28"/>
          <w:rtl/>
        </w:rPr>
      </w:pPr>
    </w:p>
    <w:p w:rsidR="00DF739C" w:rsidRDefault="00DF739C" w:rsidP="00DF739C"/>
    <w:p w:rsidR="00055B1E" w:rsidRPr="00DF739C" w:rsidRDefault="00055B1E"/>
    <w:sectPr w:rsidR="00055B1E" w:rsidRPr="00DF739C" w:rsidSect="002554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CA5" w:rsidRDefault="00B95CA5" w:rsidP="00DF739C">
      <w:r>
        <w:separator/>
      </w:r>
    </w:p>
  </w:endnote>
  <w:endnote w:type="continuationSeparator" w:id="0">
    <w:p w:rsidR="00B95CA5" w:rsidRDefault="00B95CA5" w:rsidP="00DF7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CA5" w:rsidRDefault="00B95CA5" w:rsidP="00DF739C">
      <w:r>
        <w:separator/>
      </w:r>
    </w:p>
  </w:footnote>
  <w:footnote w:type="continuationSeparator" w:id="0">
    <w:p w:rsidR="00B95CA5" w:rsidRDefault="00B95CA5" w:rsidP="00DF73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39C" w:rsidRDefault="00DF739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33ECC"/>
    <w:multiLevelType w:val="hybridMultilevel"/>
    <w:tmpl w:val="39700292"/>
    <w:lvl w:ilvl="0" w:tplc="18024AB2">
      <w:start w:val="1"/>
      <w:numFmt w:val="decimal"/>
      <w:lvlText w:val="%1-"/>
      <w:lvlJc w:val="left"/>
      <w:pPr>
        <w:tabs>
          <w:tab w:val="num" w:pos="-514"/>
        </w:tabs>
        <w:ind w:left="-514" w:hanging="360"/>
      </w:pPr>
      <w:rPr>
        <w:rFonts w:hint="default"/>
        <w:color w:val="C0504D" w:themeColor="accent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6"/>
        </w:tabs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26"/>
        </w:tabs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46"/>
        </w:tabs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366"/>
        </w:tabs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6"/>
        </w:tabs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06"/>
        </w:tabs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526"/>
        </w:tabs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46"/>
        </w:tabs>
        <w:ind w:left="5246" w:hanging="180"/>
      </w:pPr>
    </w:lvl>
  </w:abstractNum>
  <w:abstractNum w:abstractNumId="1">
    <w:nsid w:val="42EC2B85"/>
    <w:multiLevelType w:val="hybridMultilevel"/>
    <w:tmpl w:val="F64666AA"/>
    <w:lvl w:ilvl="0" w:tplc="E8441F24">
      <w:start w:val="2"/>
      <w:numFmt w:val="bullet"/>
      <w:lvlText w:val="-"/>
      <w:lvlJc w:val="left"/>
      <w:pPr>
        <w:tabs>
          <w:tab w:val="num" w:pos="-379"/>
        </w:tabs>
        <w:ind w:left="-37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1"/>
        </w:tabs>
        <w:ind w:left="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61"/>
        </w:tabs>
        <w:ind w:left="1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81"/>
        </w:tabs>
        <w:ind w:left="1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01"/>
        </w:tabs>
        <w:ind w:left="2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21"/>
        </w:tabs>
        <w:ind w:left="3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41"/>
        </w:tabs>
        <w:ind w:left="3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61"/>
        </w:tabs>
        <w:ind w:left="4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81"/>
        </w:tabs>
        <w:ind w:left="5381" w:hanging="360"/>
      </w:pPr>
      <w:rPr>
        <w:rFonts w:ascii="Wingdings" w:hAnsi="Wingdings" w:hint="default"/>
      </w:rPr>
    </w:lvl>
  </w:abstractNum>
  <w:abstractNum w:abstractNumId="2">
    <w:nsid w:val="5C1D11CC"/>
    <w:multiLevelType w:val="hybridMultilevel"/>
    <w:tmpl w:val="F524F686"/>
    <w:lvl w:ilvl="0" w:tplc="F48C34C4">
      <w:start w:val="13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  <w:color w:val="C0504D" w:themeColor="accent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1"/>
        </w:tabs>
        <w:ind w:left="34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61"/>
        </w:tabs>
        <w:ind w:left="106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1"/>
        </w:tabs>
        <w:ind w:left="178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01"/>
        </w:tabs>
        <w:ind w:left="250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41"/>
        </w:tabs>
        <w:ind w:left="394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61"/>
        </w:tabs>
        <w:ind w:left="466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81"/>
        </w:tabs>
        <w:ind w:left="5381" w:hanging="180"/>
      </w:pPr>
    </w:lvl>
  </w:abstractNum>
  <w:abstractNum w:abstractNumId="3">
    <w:nsid w:val="6AE808D3"/>
    <w:multiLevelType w:val="hybridMultilevel"/>
    <w:tmpl w:val="D4F0AF26"/>
    <w:lvl w:ilvl="0" w:tplc="ED78DA9E">
      <w:start w:val="18"/>
      <w:numFmt w:val="decimal"/>
      <w:lvlText w:val="%1-"/>
      <w:lvlJc w:val="left"/>
      <w:pPr>
        <w:tabs>
          <w:tab w:val="num" w:pos="697"/>
        </w:tabs>
        <w:ind w:left="697" w:hanging="555"/>
      </w:pPr>
      <w:rPr>
        <w:rFonts w:hint="default"/>
        <w:color w:val="C0504D" w:themeColor="accent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739C"/>
    <w:rsid w:val="00055B1E"/>
    <w:rsid w:val="0025545B"/>
    <w:rsid w:val="00B95CA5"/>
    <w:rsid w:val="00BD0D81"/>
    <w:rsid w:val="00D35567"/>
    <w:rsid w:val="00DF739C"/>
    <w:rsid w:val="00F93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39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39C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semiHidden/>
    <w:rsid w:val="00DF739C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DF739C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4"/>
    <w:uiPriority w:val="99"/>
    <w:semiHidden/>
    <w:rsid w:val="00DF73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1102</Words>
  <Characters>6284</Characters>
  <Application>Microsoft Office Word</Application>
  <DocSecurity>0</DocSecurity>
  <Lines>52</Lines>
  <Paragraphs>14</Paragraphs>
  <ScaleCrop>false</ScaleCrop>
  <Company/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2012-03-21T07:38:00Z</dcterms:created>
  <dcterms:modified xsi:type="dcterms:W3CDTF">2012-03-21T07:45:00Z</dcterms:modified>
</cp:coreProperties>
</file>