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81A" w:rsidRPr="00865051" w:rsidRDefault="00865051">
      <w:pPr>
        <w:rPr>
          <w:rFonts w:hint="cs"/>
          <w:color w:val="365F91" w:themeColor="accent1" w:themeShade="BF"/>
          <w:sz w:val="28"/>
          <w:szCs w:val="28"/>
          <w:rtl/>
        </w:rPr>
      </w:pPr>
      <w:r w:rsidRPr="00865051">
        <w:rPr>
          <w:rFonts w:hint="cs"/>
          <w:color w:val="365F91" w:themeColor="accent1" w:themeShade="BF"/>
          <w:sz w:val="28"/>
          <w:szCs w:val="28"/>
          <w:rtl/>
        </w:rPr>
        <w:t>أسئلة المسابقه لمادة ~ مدخل إلى تقنية المعلومات ~</w:t>
      </w:r>
    </w:p>
    <w:p w:rsidR="00865051" w:rsidRDefault="00865051">
      <w:pPr>
        <w:rPr>
          <w:rFonts w:hint="cs"/>
          <w:rtl/>
        </w:rPr>
      </w:pPr>
    </w:p>
    <w:p w:rsidR="006A6B9B" w:rsidRDefault="006A6B9B" w:rsidP="006A6B9B">
      <w:pPr>
        <w:pStyle w:val="a3"/>
        <w:bidi/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 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هو عبارة عن جهاز الكتروني مصنوع من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مكونات مادية منفصلة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FF0000"/>
          <w:sz w:val="27"/>
          <w:szCs w:val="27"/>
        </w:rPr>
        <w:t>Hardware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، يتم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ربطها ثم توجيهها باستخدام أوامر خاصة البرمجيات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FF0000"/>
          <w:sz w:val="27"/>
          <w:szCs w:val="27"/>
        </w:rPr>
        <w:t>Software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وذلك لمعالجة وإدارة البيانات أو المعلومات. تعريف لـ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البيانات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Data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المعلومات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Information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6A6B9B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 w:rsidRPr="006A6B9B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6A6B9B">
        <w:rPr>
          <w:rFonts w:ascii="Arial" w:hAnsi="Arial" w:cs="Arial"/>
          <w:b/>
          <w:bCs/>
          <w:color w:val="00B050"/>
          <w:sz w:val="27"/>
          <w:szCs w:val="27"/>
          <w:rtl/>
        </w:rPr>
        <w:t>الحاسوب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 xml:space="preserve"> (</w:t>
      </w:r>
      <w:r w:rsidRPr="006A6B9B">
        <w:rPr>
          <w:rFonts w:ascii="Calibri" w:hAnsi="Calibri" w:cs="Arial"/>
          <w:b/>
          <w:bCs/>
          <w:color w:val="00B050"/>
          <w:sz w:val="27"/>
          <w:szCs w:val="27"/>
        </w:rPr>
        <w:t>Computer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>)</w:t>
      </w:r>
      <w:r w:rsidRPr="006A6B9B">
        <w:rPr>
          <w:color w:val="00B050"/>
        </w:rPr>
        <w:t xml:space="preserve"> </w:t>
      </w:r>
    </w:p>
    <w:p w:rsidR="006A6B9B" w:rsidRDefault="006A6B9B" w:rsidP="006A6B9B">
      <w:pPr>
        <w:jc w:val="both"/>
        <w:rPr>
          <w:rFonts w:hint="cs"/>
          <w:rtl/>
        </w:rPr>
      </w:pPr>
    </w:p>
    <w:p w:rsidR="006A6B9B" w:rsidRDefault="006A6B9B" w:rsidP="006A6B9B">
      <w:pPr>
        <w:jc w:val="both"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-2 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هي عبارة عن مجموعة من الحقائق المجردة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التي ليس لها معنى مفهوم نسبيا ، حيث تعد بمثابة المادة الخام التي لا يمكن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الاستفادة منها إلا بعد أن يتم معالجتها. تعريف لـ</w:t>
      </w:r>
      <w:r>
        <w:rPr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</w:p>
    <w:p w:rsidR="006A6B9B" w:rsidRDefault="006A6B9B" w:rsidP="006A6B9B">
      <w:pPr>
        <w:pStyle w:val="a3"/>
        <w:bidi/>
      </w:pP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Pr="006A6B9B">
        <w:rPr>
          <w:rFonts w:ascii="Arial" w:hAnsi="Arial" w:cs="Arial"/>
          <w:b/>
          <w:bCs/>
          <w:color w:val="00B050"/>
          <w:sz w:val="27"/>
          <w:szCs w:val="27"/>
          <w:rtl/>
        </w:rPr>
        <w:t>البيانات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>(</w:t>
      </w:r>
      <w:r w:rsidRPr="006A6B9B">
        <w:rPr>
          <w:rFonts w:ascii="Calibri" w:hAnsi="Calibri" w:cs="Arial"/>
          <w:b/>
          <w:bCs/>
          <w:color w:val="00B050"/>
          <w:sz w:val="27"/>
          <w:szCs w:val="27"/>
        </w:rPr>
        <w:t>Data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>)</w:t>
      </w:r>
      <w:r w:rsidRPr="006A6B9B">
        <w:rPr>
          <w:rFonts w:ascii="Arial" w:hAnsi="Arial" w:cs="Arial"/>
          <w:color w:val="00B05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المعلومات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Information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الحاسوب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Computer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t xml:space="preserve"> </w:t>
      </w:r>
    </w:p>
    <w:p w:rsidR="006A6B9B" w:rsidRDefault="006A6B9B" w:rsidP="006A6B9B">
      <w:pPr>
        <w:rPr>
          <w:rFonts w:hint="cs"/>
          <w:rtl/>
        </w:rPr>
      </w:pPr>
    </w:p>
    <w:p w:rsidR="006A6B9B" w:rsidRDefault="006A6B9B" w:rsidP="00982B06">
      <w:pPr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-3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هي عبارة عن حصيلة استخدام المعلومات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وتطبيقها ،أو معلومات خضعت للتطبيق والممارسة. تعريف لـ</w:t>
      </w:r>
      <w:r>
        <w:rPr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البيانات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Data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المعلومات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Information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6A6B9B">
        <w:rPr>
          <w:rFonts w:ascii="Arial" w:hAnsi="Arial" w:cs="Arial"/>
          <w:b/>
          <w:bCs/>
          <w:color w:val="00B050"/>
          <w:sz w:val="27"/>
          <w:szCs w:val="27"/>
          <w:rtl/>
        </w:rPr>
        <w:t>المعرفة</w:t>
      </w:r>
      <w:r w:rsidRPr="006A6B9B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>(</w:t>
      </w:r>
      <w:r w:rsidRPr="006A6B9B">
        <w:rPr>
          <w:rFonts w:ascii="Calibri" w:hAnsi="Calibri" w:cs="Arial"/>
          <w:b/>
          <w:bCs/>
          <w:color w:val="00B050"/>
          <w:sz w:val="27"/>
          <w:szCs w:val="27"/>
        </w:rPr>
        <w:t>Knowledge</w:t>
      </w:r>
      <w:r w:rsidRPr="006A6B9B">
        <w:rPr>
          <w:rFonts w:ascii="Arial" w:hAnsi="Arial" w:cs="Arial"/>
          <w:b/>
          <w:bCs/>
          <w:color w:val="00B050"/>
          <w:sz w:val="27"/>
          <w:szCs w:val="27"/>
        </w:rPr>
        <w:t>)</w:t>
      </w:r>
    </w:p>
    <w:p w:rsidR="00982B06" w:rsidRDefault="00982B06" w:rsidP="00982B06">
      <w:pPr>
        <w:rPr>
          <w:rFonts w:hint="cs"/>
          <w:rtl/>
        </w:rPr>
      </w:pPr>
    </w:p>
    <w:p w:rsidR="006A6B9B" w:rsidRDefault="006A6B9B" w:rsidP="00982B06">
      <w:pPr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</w:t>
      </w:r>
      <w:r w:rsidR="00982B06">
        <w:rPr>
          <w:rFonts w:ascii="Arial" w:hAnsi="Arial" w:cs="Arial" w:hint="cs"/>
          <w:b/>
          <w:bCs/>
          <w:color w:val="FF0000"/>
          <w:sz w:val="27"/>
          <w:szCs w:val="27"/>
          <w:rtl/>
        </w:rPr>
        <w:t>4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معالجة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البيانات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وتحويلها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إلى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معلوماتعن طريق وحدات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المعالجة تسمى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Input Unit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="00982B06" w:rsidRPr="00982B06"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="00982B06"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( 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Processing Unit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>)</w:t>
      </w:r>
      <w:r w:rsidR="00982B06"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="00982B06"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Output Unit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="00982B06" w:rsidRPr="00982B06"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="00982B06">
        <w:rPr>
          <w:rFonts w:ascii="Symbol" w:hAnsi="Symbol" w:cs="Arial"/>
          <w:b/>
          <w:bCs/>
          <w:color w:val="000000"/>
          <w:sz w:val="27"/>
          <w:szCs w:val="27"/>
        </w:rPr>
        <w:t></w:t>
      </w:r>
    </w:p>
    <w:p w:rsidR="00982B06" w:rsidRDefault="00982B06" w:rsidP="00982B06">
      <w:pPr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-5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إدخال أو استقبال البيانات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عن طريق وحدات الإدخال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تسمى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>(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Input Unit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>)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( 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Processing Unit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Pr="00982B06"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Output Unit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t xml:space="preserve"> 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hint="cs"/>
          <w:rtl/>
        </w:rPr>
        <w:t xml:space="preserve"> </w:t>
      </w:r>
    </w:p>
    <w:p w:rsidR="00982B06" w:rsidRDefault="00982B06" w:rsidP="00982B06">
      <w:pPr>
        <w:pStyle w:val="a3"/>
        <w:bidi/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 xml:space="preserve">6 -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احد الأجزاء التالية تعتبر من وحدات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الإدخال والإخراج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لوحة المفاتيح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Keyboard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مكبرات الصوت</w:t>
      </w:r>
      <w:r>
        <w:rPr>
          <w:rFonts w:ascii="Arial" w:hAnsi="Arial" w:cs="Arial"/>
          <w:b/>
          <w:bCs/>
          <w:color w:val="000000"/>
          <w:sz w:val="27"/>
          <w:szCs w:val="27"/>
        </w:rPr>
        <w:t>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Speakers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شاشات اللمس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(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Touch Screen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>)</w:t>
      </w:r>
    </w:p>
    <w:p w:rsidR="00982B06" w:rsidRDefault="00982B06" w:rsidP="00982B06">
      <w:pPr>
        <w:pStyle w:val="a3"/>
        <w:bidi/>
        <w:rPr>
          <w:rFonts w:ascii="Arial" w:hAnsi="Arial" w:cs="Arial"/>
          <w:b/>
          <w:bCs/>
          <w:color w:val="000000"/>
          <w:sz w:val="27"/>
          <w:szCs w:val="27"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-7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ذاكرة تعتبر منطقة العمل الرئيسية في جهاز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الحاسوب وتعمل عند تشغيل الجهاز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 xml:space="preserve">RAM 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ROM 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Cache</w:t>
      </w:r>
      <w:r>
        <w:t xml:space="preserve"> 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</w:p>
    <w:p w:rsidR="00982B06" w:rsidRDefault="00982B06" w:rsidP="00982B06">
      <w:pPr>
        <w:pStyle w:val="a3"/>
        <w:bidi/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>-8</w:t>
      </w:r>
      <w:r>
        <w:rPr>
          <w:rFonts w:ascii="Arial" w:hAnsi="Arial" w:cs="Arial" w:hint="cs"/>
          <w:b/>
          <w:bCs/>
          <w:color w:val="FF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ذاكرة صغيرة جدا تحتفظ بالتعليمات اللازمة للحاسوب لكي يبدأ عمله عندما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يتم تشغيله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RAM 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 xml:space="preserve">ROM 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7"/>
          <w:szCs w:val="27"/>
        </w:rPr>
        <w:t>Cache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t xml:space="preserve"> </w:t>
      </w:r>
    </w:p>
    <w:p w:rsidR="00982B06" w:rsidRDefault="00982B06" w:rsidP="00982B06">
      <w:pPr>
        <w:pStyle w:val="a3"/>
        <w:bidi/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ascii="Calibri" w:hAnsi="Calibri" w:cs="Arial" w:hint="cs"/>
          <w:b/>
          <w:bCs/>
          <w:color w:val="00B050"/>
          <w:sz w:val="27"/>
          <w:szCs w:val="27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-9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الهدف من ذاكرة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Calibri" w:hAnsi="Calibri" w:cs="Arial"/>
          <w:b/>
          <w:bCs/>
          <w:color w:val="FF0000"/>
          <w:sz w:val="27"/>
          <w:szCs w:val="27"/>
        </w:rPr>
        <w:t>Cache</w:t>
      </w:r>
      <w:r>
        <w:rPr>
          <w:rFonts w:ascii="Arial" w:hAnsi="Arial" w:cs="Arial"/>
          <w:b/>
          <w:bCs/>
          <w:color w:val="FF0000"/>
          <w:sz w:val="27"/>
          <w:szCs w:val="27"/>
        </w:rPr>
        <w:t>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تحفيز برنامج موجود في ذاكرة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ROM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</w:t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تخزين نظام الإدخال/ الإخراج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BIOS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Symbol" w:hAnsi="Symbol" w:cs="Arial"/>
          <w:b/>
          <w:bCs/>
          <w:color w:val="000000"/>
          <w:sz w:val="27"/>
          <w:szCs w:val="27"/>
        </w:rPr>
        <w:t>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</w:t>
      </w:r>
      <w:r w:rsidRPr="00982B06">
        <w:rPr>
          <w:rFonts w:ascii="Symbol" w:hAnsi="Symbol" w:cs="Arial"/>
          <w:b/>
          <w:bCs/>
          <w:color w:val="00B050"/>
          <w:sz w:val="27"/>
          <w:szCs w:val="27"/>
        </w:rPr>
        <w:t>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تقليص الفجوة في السرعة ما بين الذاكرة الرئيسية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RAM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و وحدة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المعالجة المركزية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CPU</w:t>
      </w:r>
      <w:r>
        <w:rPr>
          <w:rFonts w:ascii="Calibri" w:hAnsi="Calibri" w:cs="Arial"/>
          <w:b/>
          <w:bCs/>
          <w:color w:val="00B050"/>
          <w:sz w:val="27"/>
          <w:szCs w:val="27"/>
        </w:rPr>
        <w:t xml:space="preserve"> </w:t>
      </w:r>
    </w:p>
    <w:p w:rsidR="00982B06" w:rsidRDefault="00982B06" w:rsidP="00982B06">
      <w:pPr>
        <w:pStyle w:val="a3"/>
        <w:bidi/>
        <w:rPr>
          <w:rFonts w:ascii="Calibri" w:hAnsi="Calibri" w:cs="Arial" w:hint="cs"/>
          <w:b/>
          <w:bCs/>
          <w:color w:val="00B050"/>
          <w:sz w:val="27"/>
          <w:szCs w:val="27"/>
          <w:rtl/>
        </w:rPr>
      </w:pPr>
    </w:p>
    <w:p w:rsidR="00982B06" w:rsidRDefault="00982B06" w:rsidP="00982B06">
      <w:pPr>
        <w:pStyle w:val="a3"/>
        <w:bidi/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-10 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تستخدم ذاكرة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Calibri" w:hAnsi="Calibri" w:cs="Arial"/>
          <w:b/>
          <w:bCs/>
          <w:color w:val="FF0000"/>
          <w:sz w:val="27"/>
          <w:szCs w:val="27"/>
        </w:rPr>
        <w:t>Flash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في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0000"/>
          <w:sz w:val="27"/>
          <w:szCs w:val="27"/>
        </w:rPr>
        <w:t xml:space="preserve"> o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تخزين نظام الإدخال/ الإخراج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BIOS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0000"/>
          <w:sz w:val="27"/>
          <w:szCs w:val="27"/>
        </w:rPr>
        <w:t xml:space="preserve"> o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تستخدم ذاكرة فلاش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Flash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في الحواسيب المحمولة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 xml:space="preserve">والطابعات ، والكاميرا الرقمية، و 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الهواتف المحمولة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Courier New" w:hAnsi="Courier New" w:cs="Courier New"/>
          <w:b/>
          <w:bCs/>
          <w:color w:val="00B050"/>
          <w:sz w:val="27"/>
          <w:szCs w:val="27"/>
        </w:rPr>
        <w:t xml:space="preserve">o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جميع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ما ذكر</w:t>
      </w:r>
    </w:p>
    <w:p w:rsidR="00982B06" w:rsidRDefault="00982B06" w:rsidP="00982B06">
      <w:pPr>
        <w:pStyle w:val="a3"/>
        <w:bidi/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</w:p>
    <w:p w:rsidR="00982B06" w:rsidRDefault="00982B06" w:rsidP="00982B06">
      <w:pPr>
        <w:pStyle w:val="a3"/>
        <w:bidi/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-11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يتم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تخزين البيانات في الحاسوب باستخدام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0000"/>
          <w:sz w:val="27"/>
          <w:szCs w:val="27"/>
        </w:rPr>
        <w:t xml:space="preserve"> </w:t>
      </w:r>
      <w:r w:rsidRPr="00982B06">
        <w:rPr>
          <w:rFonts w:ascii="Courier New" w:hAnsi="Courier New" w:cs="Courier New"/>
          <w:b/>
          <w:bCs/>
          <w:color w:val="00B050"/>
          <w:sz w:val="27"/>
          <w:szCs w:val="27"/>
        </w:rPr>
        <w:t xml:space="preserve">o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النظام الثنائي</w:t>
      </w:r>
      <w:r w:rsidR="00865051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(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0,1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0000"/>
          <w:sz w:val="27"/>
          <w:szCs w:val="27"/>
        </w:rPr>
        <w:t xml:space="preserve"> o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النظام الثلاثي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2,1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 w:rsidR="00865051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ourier New" w:hAnsi="Courier New" w:cs="Courier New"/>
          <w:b/>
          <w:bCs/>
          <w:color w:val="000000"/>
          <w:sz w:val="27"/>
          <w:szCs w:val="27"/>
        </w:rPr>
        <w:t xml:space="preserve">o 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النظام الرباعي</w:t>
      </w:r>
      <w:r w:rsidR="00865051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4,2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</w:p>
    <w:p w:rsidR="00982B06" w:rsidRDefault="00982B06" w:rsidP="00982B06">
      <w:pPr>
        <w:pStyle w:val="a3"/>
        <w:bidi/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</w:p>
    <w:p w:rsidR="00982B06" w:rsidRDefault="00982B06" w:rsidP="00982B06">
      <w:pPr>
        <w:pStyle w:val="a3"/>
        <w:bidi/>
      </w:pPr>
      <w:r>
        <w:rPr>
          <w:rFonts w:ascii="Arial" w:hAnsi="Arial" w:cs="Arial"/>
          <w:b/>
          <w:bCs/>
          <w:color w:val="FF0000"/>
          <w:sz w:val="27"/>
          <w:szCs w:val="27"/>
        </w:rPr>
        <w:lastRenderedPageBreak/>
        <w:t xml:space="preserve"> -12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يتم تخزين الخانة الثنائية بوحدة تخزين تسمى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- </w:t>
      </w:r>
      <w:r w:rsidRPr="00982B06">
        <w:rPr>
          <w:rFonts w:ascii="Arial" w:hAnsi="Arial" w:cs="Arial"/>
          <w:b/>
          <w:bCs/>
          <w:color w:val="00B050"/>
          <w:sz w:val="27"/>
          <w:szCs w:val="27"/>
          <w:rtl/>
        </w:rPr>
        <w:t>بت</w:t>
      </w:r>
      <w:r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r w:rsidRPr="00982B06">
        <w:rPr>
          <w:rFonts w:ascii="Arial" w:hAnsi="Arial" w:cs="Arial"/>
          <w:b/>
          <w:bCs/>
          <w:color w:val="00B050"/>
          <w:sz w:val="27"/>
          <w:szCs w:val="27"/>
        </w:rPr>
        <w:t xml:space="preserve"> </w:t>
      </w:r>
      <w:r w:rsidRPr="00982B06">
        <w:rPr>
          <w:rFonts w:ascii="Calibri" w:hAnsi="Calibri" w:cs="Arial"/>
          <w:b/>
          <w:bCs/>
          <w:color w:val="00B050"/>
          <w:sz w:val="27"/>
          <w:szCs w:val="27"/>
        </w:rPr>
        <w:t>Bit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الملفات</w:t>
      </w:r>
      <w:r w:rsidR="008038B5"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>Files</w:t>
      </w:r>
      <w:r>
        <w:rPr>
          <w:rFonts w:ascii="Arial" w:hAnsi="Arial" w:cs="Arial"/>
          <w:b/>
          <w:bCs/>
          <w:color w:val="00000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لا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يوجد إجابة</w:t>
      </w:r>
      <w:r>
        <w:t xml:space="preserve"> </w:t>
      </w:r>
    </w:p>
    <w:p w:rsidR="00982B06" w:rsidRPr="00982B06" w:rsidRDefault="00982B06" w:rsidP="00982B06">
      <w:pPr>
        <w:pStyle w:val="a3"/>
        <w:bidi/>
        <w:rPr>
          <w:rFonts w:ascii="Arial" w:hAnsi="Arial" w:cs="Arial" w:hint="cs"/>
          <w:b/>
          <w:bCs/>
          <w:color w:val="FF0000"/>
          <w:sz w:val="27"/>
          <w:szCs w:val="27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-13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مجموعة من 8 بت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(</w:t>
      </w:r>
      <w:r>
        <w:rPr>
          <w:rFonts w:ascii="Calibri" w:hAnsi="Calibri" w:cs="Arial"/>
          <w:b/>
          <w:bCs/>
          <w:color w:val="FF0000"/>
          <w:sz w:val="27"/>
          <w:szCs w:val="27"/>
        </w:rPr>
        <w:t>8 Bits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)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تسمى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</w:p>
    <w:p w:rsidR="008038B5" w:rsidRDefault="008038B5" w:rsidP="008038B5">
      <w:pPr>
        <w:pStyle w:val="a3"/>
        <w:bidi/>
        <w:rPr>
          <w:rFonts w:hint="cs"/>
          <w:rtl/>
        </w:rPr>
      </w:pPr>
      <w:r w:rsidRPr="008038B5">
        <w:rPr>
          <w:rFonts w:ascii="Arial" w:hAnsi="Arial" w:cs="Arial"/>
          <w:b/>
          <w:bCs/>
          <w:color w:val="00B050"/>
          <w:sz w:val="27"/>
          <w:szCs w:val="27"/>
        </w:rPr>
        <w:t xml:space="preserve">- </w:t>
      </w:r>
      <w:r w:rsidRPr="008038B5">
        <w:rPr>
          <w:rFonts w:ascii="Arial" w:hAnsi="Arial" w:cs="Arial" w:hint="cs"/>
          <w:b/>
          <w:bCs/>
          <w:color w:val="00B050"/>
          <w:sz w:val="27"/>
          <w:szCs w:val="27"/>
          <w:rtl/>
        </w:rPr>
        <w:t xml:space="preserve"> </w:t>
      </w:r>
      <w:r w:rsidRPr="008038B5">
        <w:rPr>
          <w:rFonts w:ascii="Arial" w:hAnsi="Arial" w:cs="Arial"/>
          <w:b/>
          <w:bCs/>
          <w:color w:val="00B050"/>
          <w:sz w:val="27"/>
          <w:szCs w:val="27"/>
          <w:rtl/>
        </w:rPr>
        <w:t>بايت</w:t>
      </w:r>
      <w:r w:rsidRPr="008038B5">
        <w:rPr>
          <w:rFonts w:ascii="Arial" w:hAnsi="Arial" w:cs="Arial"/>
          <w:b/>
          <w:bCs/>
          <w:color w:val="00B050"/>
          <w:sz w:val="27"/>
          <w:szCs w:val="27"/>
        </w:rPr>
        <w:t xml:space="preserve"> (</w:t>
      </w:r>
      <w:r w:rsidRPr="008038B5">
        <w:rPr>
          <w:rFonts w:ascii="Calibri" w:hAnsi="Calibri" w:cs="Arial"/>
          <w:b/>
          <w:bCs/>
          <w:color w:val="00B050"/>
          <w:sz w:val="27"/>
          <w:szCs w:val="27"/>
        </w:rPr>
        <w:t>Byte</w:t>
      </w:r>
      <w:r w:rsidRPr="008038B5">
        <w:rPr>
          <w:rFonts w:ascii="Arial" w:hAnsi="Arial" w:cs="Arial"/>
          <w:b/>
          <w:bCs/>
          <w:color w:val="00B050"/>
          <w:sz w:val="27"/>
          <w:szCs w:val="27"/>
        </w:rPr>
        <w:t>)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الكيلوبايت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- </w:t>
      </w:r>
      <w:r>
        <w:rPr>
          <w:rFonts w:ascii="Arial" w:hAnsi="Arial" w:cs="Arial" w:hint="cs"/>
          <w:b/>
          <w:bCs/>
          <w:color w:val="000000"/>
          <w:sz w:val="27"/>
          <w:szCs w:val="27"/>
          <w:rtl/>
        </w:rPr>
        <w:t xml:space="preserve">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الاكسابايت</w:t>
      </w:r>
      <w:r>
        <w:t xml:space="preserve"> </w:t>
      </w:r>
    </w:p>
    <w:p w:rsidR="008038B5" w:rsidRDefault="008038B5" w:rsidP="008038B5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-14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البايت هي وحدة قياس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الطاقة</w:t>
      </w:r>
      <w:r>
        <w:rPr>
          <w:rFonts w:ascii="Arial" w:hAnsi="Arial" w:cs="Arial"/>
          <w:color w:val="800080"/>
          <w:sz w:val="27"/>
          <w:szCs w:val="27"/>
        </w:rPr>
        <w:br/>
      </w:r>
      <w:r w:rsidRPr="008038B5">
        <w:rPr>
          <w:rFonts w:ascii="Arial" w:hAnsi="Arial" w:cs="Arial" w:hint="cs"/>
          <w:b/>
          <w:bCs/>
          <w:color w:val="00B050"/>
          <w:sz w:val="27"/>
          <w:szCs w:val="27"/>
          <w:u w:val="single"/>
          <w:rtl/>
        </w:rPr>
        <w:t xml:space="preserve">- </w:t>
      </w:r>
      <w:r w:rsidRPr="008038B5">
        <w:rPr>
          <w:rFonts w:ascii="Arial" w:hAnsi="Arial" w:cs="Arial"/>
          <w:b/>
          <w:bCs/>
          <w:color w:val="00B050"/>
          <w:sz w:val="27"/>
          <w:szCs w:val="27"/>
          <w:rtl/>
        </w:rPr>
        <w:t>الذاكرة</w:t>
      </w:r>
      <w:r w:rsidRPr="008038B5">
        <w:rPr>
          <w:rFonts w:ascii="Arial" w:hAnsi="Arial" w:cs="Arial"/>
          <w:color w:val="00B05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- </w:t>
      </w:r>
      <w:r>
        <w:rPr>
          <w:rFonts w:ascii="Arial" w:hAnsi="Arial" w:cs="Arial"/>
          <w:b/>
          <w:bCs/>
          <w:color w:val="000000"/>
          <w:sz w:val="27"/>
          <w:szCs w:val="27"/>
          <w:rtl/>
        </w:rPr>
        <w:t>الصوت</w:t>
      </w:r>
    </w:p>
    <w:p w:rsidR="008038B5" w:rsidRDefault="008038B5" w:rsidP="008038B5">
      <w:pPr>
        <w:pStyle w:val="a3"/>
        <w:bidi/>
        <w:rPr>
          <w:rFonts w:hint="cs"/>
          <w:rtl/>
        </w:rPr>
      </w:pPr>
    </w:p>
    <w:p w:rsidR="008038B5" w:rsidRPr="008038B5" w:rsidRDefault="008038B5" w:rsidP="008038B5">
      <w:pPr>
        <w:pStyle w:val="a3"/>
        <w:bidi/>
        <w:rPr>
          <w:rFonts w:hint="cs"/>
          <w:rtl/>
        </w:rPr>
      </w:pP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-15 </w:t>
      </w:r>
      <w:r>
        <w:rPr>
          <w:rFonts w:ascii="Arial" w:hAnsi="Arial" w:cs="Arial"/>
          <w:b/>
          <w:bCs/>
          <w:color w:val="FF0000"/>
          <w:sz w:val="27"/>
          <w:szCs w:val="27"/>
          <w:rtl/>
        </w:rPr>
        <w:t>كل أربعة بت ، أو نصف بايت يدعي</w:t>
      </w:r>
      <w:r>
        <w:rPr>
          <w:rFonts w:ascii="Arial" w:hAnsi="Arial" w:cs="Arial"/>
          <w:b/>
          <w:bCs/>
          <w:color w:val="FF0000"/>
          <w:sz w:val="27"/>
          <w:szCs w:val="27"/>
        </w:rPr>
        <w:t xml:space="preserve"> :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Calibri" w:hAnsi="Calibri" w:cs="Arial"/>
          <w:b/>
          <w:bCs/>
          <w:color w:val="000000"/>
          <w:sz w:val="27"/>
          <w:szCs w:val="27"/>
        </w:rPr>
        <w:t>Byte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-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Calibri" w:hAnsi="Calibri" w:cs="Arial"/>
          <w:b/>
          <w:bCs/>
          <w:color w:val="000000"/>
          <w:sz w:val="27"/>
          <w:szCs w:val="27"/>
        </w:rPr>
        <w:t xml:space="preserve">Kilo </w:t>
      </w:r>
      <w:r>
        <w:rPr>
          <w:rFonts w:ascii="Arial" w:hAnsi="Arial" w:cs="Arial"/>
          <w:b/>
          <w:bCs/>
          <w:color w:val="000000"/>
          <w:sz w:val="27"/>
          <w:szCs w:val="27"/>
        </w:rPr>
        <w:t>-</w:t>
      </w:r>
      <w:r>
        <w:rPr>
          <w:rFonts w:ascii="Arial" w:hAnsi="Arial" w:cs="Arial"/>
          <w:color w:val="80008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 </w:t>
      </w:r>
      <w:r w:rsidRPr="008038B5">
        <w:rPr>
          <w:rFonts w:ascii="Calibri" w:hAnsi="Calibri" w:cs="Arial"/>
          <w:b/>
          <w:bCs/>
          <w:color w:val="00B050"/>
          <w:sz w:val="27"/>
          <w:szCs w:val="27"/>
        </w:rPr>
        <w:t>Nibble</w:t>
      </w:r>
      <w:r w:rsidRPr="008038B5">
        <w:rPr>
          <w:rFonts w:ascii="Arial" w:hAnsi="Arial" w:cs="Arial"/>
          <w:b/>
          <w:bCs/>
          <w:color w:val="00B050"/>
          <w:sz w:val="27"/>
          <w:szCs w:val="27"/>
        </w:rPr>
        <w:t>-</w:t>
      </w:r>
    </w:p>
    <w:p w:rsidR="008038B5" w:rsidRDefault="00865051" w:rsidP="008038B5">
      <w:pPr>
        <w:pStyle w:val="a3"/>
        <w:bidi/>
        <w:rPr>
          <w:rFonts w:hint="cs"/>
        </w:rPr>
      </w:pPr>
      <w:r>
        <w:rPr>
          <w:rFonts w:hint="cs"/>
          <w:rtl/>
        </w:rPr>
        <w:t>****</w:t>
      </w:r>
    </w:p>
    <w:p w:rsidR="008038B5" w:rsidRPr="00982B06" w:rsidRDefault="008038B5" w:rsidP="008038B5">
      <w:pPr>
        <w:pStyle w:val="a3"/>
        <w:bidi/>
        <w:rPr>
          <w:rFonts w:hint="cs"/>
          <w:rtl/>
        </w:rPr>
      </w:pPr>
    </w:p>
    <w:p w:rsidR="00982B06" w:rsidRPr="00982B06" w:rsidRDefault="00982B06" w:rsidP="00982B06">
      <w:pPr>
        <w:pStyle w:val="a3"/>
        <w:bidi/>
        <w:rPr>
          <w:rFonts w:hint="cs"/>
          <w:rtl/>
        </w:rPr>
      </w:pPr>
    </w:p>
    <w:p w:rsidR="00982B06" w:rsidRPr="00982B06" w:rsidRDefault="00982B06" w:rsidP="00982B06">
      <w:pPr>
        <w:pStyle w:val="a3"/>
        <w:bidi/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</w:p>
    <w:p w:rsidR="00982B06" w:rsidRDefault="00982B06" w:rsidP="00982B06">
      <w:pPr>
        <w:pStyle w:val="a3"/>
        <w:bidi/>
        <w:rPr>
          <w:rFonts w:hint="cs"/>
          <w:rtl/>
        </w:rPr>
      </w:pPr>
    </w:p>
    <w:p w:rsidR="00982B06" w:rsidRPr="00982B06" w:rsidRDefault="00982B06" w:rsidP="006A6B9B">
      <w:pPr>
        <w:rPr>
          <w:rFonts w:hint="cs"/>
          <w:rtl/>
        </w:rPr>
      </w:pPr>
    </w:p>
    <w:p w:rsidR="006A6B9B" w:rsidRPr="006A6B9B" w:rsidRDefault="006A6B9B" w:rsidP="006A6B9B">
      <w:pPr>
        <w:rPr>
          <w:rFonts w:hint="cs"/>
        </w:rPr>
      </w:pPr>
    </w:p>
    <w:sectPr w:rsidR="006A6B9B" w:rsidRPr="006A6B9B" w:rsidSect="00865051">
      <w:footerReference w:type="default" r:id="rId6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8D8" w:rsidRDefault="000618D8" w:rsidP="00865051">
      <w:pPr>
        <w:spacing w:after="0" w:line="240" w:lineRule="auto"/>
      </w:pPr>
      <w:r>
        <w:separator/>
      </w:r>
    </w:p>
  </w:endnote>
  <w:endnote w:type="continuationSeparator" w:id="0">
    <w:p w:rsidR="000618D8" w:rsidRDefault="000618D8" w:rsidP="008650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65051" w:rsidRDefault="00865051" w:rsidP="00865051">
    <w:pPr>
      <w:pStyle w:val="a5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Red.Ro0ose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Pr="00865051">
        <w:rPr>
          <w:rFonts w:asciiTheme="majorHAnsi" w:hAnsiTheme="majorHAnsi" w:cs="Cambria"/>
          <w:noProof/>
          <w:rtl/>
          <w:lang w:val="ar-SA"/>
        </w:rPr>
        <w:t>2</w:t>
      </w:r>
    </w:fldSimple>
  </w:p>
  <w:p w:rsidR="00865051" w:rsidRDefault="0086505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8D8" w:rsidRDefault="000618D8" w:rsidP="00865051">
      <w:pPr>
        <w:spacing w:after="0" w:line="240" w:lineRule="auto"/>
      </w:pPr>
      <w:r>
        <w:separator/>
      </w:r>
    </w:p>
  </w:footnote>
  <w:footnote w:type="continuationSeparator" w:id="0">
    <w:p w:rsidR="000618D8" w:rsidRDefault="000618D8" w:rsidP="008650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A6B9B"/>
    <w:rsid w:val="000618D8"/>
    <w:rsid w:val="006A6B9B"/>
    <w:rsid w:val="008038B5"/>
    <w:rsid w:val="00865051"/>
    <w:rsid w:val="00982B06"/>
    <w:rsid w:val="00FA5B60"/>
    <w:rsid w:val="00FC78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81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A6B9B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8650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865051"/>
  </w:style>
  <w:style w:type="paragraph" w:styleId="a5">
    <w:name w:val="footer"/>
    <w:basedOn w:val="a"/>
    <w:link w:val="Char0"/>
    <w:uiPriority w:val="99"/>
    <w:unhideWhenUsed/>
    <w:rsid w:val="0086505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865051"/>
  </w:style>
  <w:style w:type="paragraph" w:styleId="a6">
    <w:name w:val="Balloon Text"/>
    <w:basedOn w:val="a"/>
    <w:link w:val="Char1"/>
    <w:uiPriority w:val="99"/>
    <w:semiHidden/>
    <w:unhideWhenUsed/>
    <w:rsid w:val="00865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6505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0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8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2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451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39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8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0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75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429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1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42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71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770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7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24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686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35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29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006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38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2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81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50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644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8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260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02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3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88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4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103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52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65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302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26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40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16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44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478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7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3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ibmo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ibm</dc:creator>
  <cp:keywords/>
  <dc:description/>
  <cp:lastModifiedBy>ibm</cp:lastModifiedBy>
  <cp:revision>1</cp:revision>
  <dcterms:created xsi:type="dcterms:W3CDTF">2011-03-27T17:58:00Z</dcterms:created>
  <dcterms:modified xsi:type="dcterms:W3CDTF">2011-03-27T19:16:00Z</dcterms:modified>
</cp:coreProperties>
</file>