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54B8" w:rsidRDefault="001C0C7F" w:rsidP="005E29D2">
      <w:pPr>
        <w:bidi/>
        <w:ind w:left="90" w:right="540" w:firstLine="90"/>
        <w:jc w:val="center"/>
        <w:rPr>
          <w:b/>
          <w:bCs/>
          <w:rtl/>
          <w:lang w:bidi="ar-SA"/>
        </w:rPr>
      </w:pPr>
      <w:r>
        <w:rPr>
          <w:rFonts w:hint="cs"/>
          <w:b/>
          <w:bCs/>
          <w:rtl/>
          <w:lang w:bidi="ar-SA"/>
        </w:rPr>
        <w:t>المحاضرة (9</w:t>
      </w:r>
      <w:proofErr w:type="spellStart"/>
      <w:r>
        <w:rPr>
          <w:rFonts w:hint="cs"/>
          <w:b/>
          <w:bCs/>
          <w:rtl/>
          <w:lang w:bidi="ar-SA"/>
        </w:rPr>
        <w:t>)</w:t>
      </w:r>
      <w:proofErr w:type="spellEnd"/>
      <w:r>
        <w:rPr>
          <w:rFonts w:hint="cs"/>
          <w:b/>
          <w:bCs/>
          <w:rtl/>
          <w:lang w:bidi="ar-SA"/>
        </w:rPr>
        <w:t xml:space="preserve"> </w:t>
      </w:r>
      <w:r>
        <w:rPr>
          <w:b/>
          <w:bCs/>
          <w:rtl/>
          <w:lang w:bidi="ar-SA"/>
        </w:rPr>
        <w:t>–</w:t>
      </w:r>
      <w:r>
        <w:rPr>
          <w:rFonts w:hint="cs"/>
          <w:b/>
          <w:bCs/>
          <w:rtl/>
          <w:lang w:bidi="ar-SA"/>
        </w:rPr>
        <w:t xml:space="preserve"> تابع نظريات قياس التكاليف وتحميلها على عناصر الانتاج </w:t>
      </w:r>
    </w:p>
    <w:p w:rsidR="001C0C7F" w:rsidRDefault="001C0C7F" w:rsidP="001C0C7F">
      <w:pPr>
        <w:bidi/>
        <w:spacing w:before="240" w:after="0"/>
        <w:ind w:left="72" w:right="288"/>
        <w:rPr>
          <w:b/>
          <w:bCs/>
          <w:rtl/>
          <w:lang w:bidi="ar-SA"/>
        </w:rPr>
      </w:pPr>
      <w:r>
        <w:rPr>
          <w:rFonts w:hint="cs"/>
          <w:b/>
          <w:bCs/>
          <w:rtl/>
          <w:lang w:bidi="ar-SA"/>
        </w:rPr>
        <w:t>2</w:t>
      </w:r>
      <w:r>
        <w:rPr>
          <w:b/>
          <w:bCs/>
          <w:lang w:bidi="ar-SA"/>
        </w:rPr>
        <w:t xml:space="preserve"> . </w:t>
      </w:r>
      <w:r>
        <w:rPr>
          <w:rFonts w:hint="cs"/>
          <w:b/>
          <w:bCs/>
          <w:rtl/>
          <w:lang w:bidi="ar-SA"/>
        </w:rPr>
        <w:t xml:space="preserve">التكاليف المستغلة : يقوم هذا المدخل على اساس تحميل الوحدات المنتجة بعناصر التكاليف المستغلة والتي تتمثل في التكاليف المتغيرة مضافا اليها جزء من التكاليف الثابتة حسب نسبة الطاقة المستغلة خلال </w:t>
      </w:r>
      <w:r w:rsidR="00657EF2">
        <w:rPr>
          <w:rFonts w:hint="cs"/>
          <w:b/>
          <w:bCs/>
          <w:rtl/>
          <w:lang w:bidi="ar-SA"/>
        </w:rPr>
        <w:t>ال</w:t>
      </w:r>
      <w:r>
        <w:rPr>
          <w:rFonts w:hint="cs"/>
          <w:b/>
          <w:bCs/>
          <w:rtl/>
          <w:lang w:bidi="ar-SA"/>
        </w:rPr>
        <w:t>فترة</w:t>
      </w:r>
      <w:r w:rsidR="00657EF2">
        <w:rPr>
          <w:rFonts w:hint="cs"/>
          <w:b/>
          <w:bCs/>
          <w:rtl/>
          <w:lang w:bidi="ar-SA"/>
        </w:rPr>
        <w:t xml:space="preserve">  على ان يتم تحميل ايرادات الفترة بالتكاليف الفترية التي تشمل عناصر التكاليف التسويقية والإدارية وأيضا التكاليف الثابتة للطاقة غير المستغلة للوصول الى صافي الربح خلال فترة زمنية معينة .</w:t>
      </w:r>
      <w:r>
        <w:rPr>
          <w:rFonts w:hint="cs"/>
          <w:b/>
          <w:bCs/>
          <w:rtl/>
          <w:lang w:bidi="ar-SA"/>
        </w:rPr>
        <w:t xml:space="preserve"> </w:t>
      </w:r>
    </w:p>
    <w:p w:rsidR="00657EF2" w:rsidRDefault="00657EF2" w:rsidP="00657EF2">
      <w:pPr>
        <w:bidi/>
        <w:spacing w:before="240" w:after="0"/>
        <w:ind w:left="72" w:right="288"/>
        <w:rPr>
          <w:b/>
          <w:bCs/>
          <w:rtl/>
          <w:lang w:bidi="ar-SA"/>
        </w:rPr>
      </w:pPr>
      <w:r>
        <w:rPr>
          <w:rFonts w:hint="cs"/>
          <w:b/>
          <w:bCs/>
          <w:rtl/>
          <w:lang w:bidi="ar-SA"/>
        </w:rPr>
        <w:t>باعتبار ان التكاليف الثابتة للطاقة غير المستغلة تعد بمثابة اعباء اضافية لاتحمل على الوحدات المنتجة لعدم تسببها في احداثها ولذلك يتم تحميلها على المنشأة ككل من خلال ادراجها في قائمة الدخل كتكلفة فترة .</w:t>
      </w:r>
    </w:p>
    <w:p w:rsidR="00657EF2" w:rsidRDefault="00657EF2" w:rsidP="00657EF2">
      <w:pPr>
        <w:pStyle w:val="a8"/>
        <w:numPr>
          <w:ilvl w:val="0"/>
          <w:numId w:val="2"/>
        </w:numPr>
        <w:bidi/>
        <w:spacing w:before="240"/>
        <w:ind w:right="288"/>
        <w:rPr>
          <w:b/>
          <w:bCs/>
          <w:lang w:bidi="ar-SA"/>
        </w:rPr>
      </w:pPr>
      <w:r w:rsidRPr="00657EF2">
        <w:rPr>
          <w:rFonts w:hint="cs"/>
          <w:b/>
          <w:bCs/>
          <w:rtl/>
          <w:lang w:bidi="ar-SA"/>
        </w:rPr>
        <w:t xml:space="preserve">يساعد مدخل التكلفة </w:t>
      </w:r>
      <w:r>
        <w:rPr>
          <w:rFonts w:hint="cs"/>
          <w:b/>
          <w:bCs/>
          <w:rtl/>
          <w:lang w:bidi="ar-SA"/>
        </w:rPr>
        <w:t xml:space="preserve">المستغلة على الاجابة عدة تساؤلات اهمها </w:t>
      </w:r>
    </w:p>
    <w:p w:rsidR="00657EF2" w:rsidRDefault="00657EF2" w:rsidP="00657EF2">
      <w:pPr>
        <w:pStyle w:val="a8"/>
        <w:numPr>
          <w:ilvl w:val="0"/>
          <w:numId w:val="3"/>
        </w:numPr>
        <w:bidi/>
        <w:spacing w:before="240" w:after="0"/>
        <w:ind w:right="288"/>
        <w:rPr>
          <w:b/>
          <w:bCs/>
          <w:lang w:bidi="ar-SA"/>
        </w:rPr>
      </w:pPr>
      <w:r w:rsidRPr="00657EF2">
        <w:rPr>
          <w:rFonts w:hint="cs"/>
          <w:b/>
          <w:bCs/>
          <w:rtl/>
          <w:lang w:bidi="ar-SA"/>
        </w:rPr>
        <w:t>ماهو المستوى الحقيقي للأداء الحالي للمنشأة ؟</w:t>
      </w:r>
    </w:p>
    <w:p w:rsidR="00657EF2" w:rsidRDefault="00657EF2" w:rsidP="00657EF2">
      <w:pPr>
        <w:pStyle w:val="a8"/>
        <w:numPr>
          <w:ilvl w:val="0"/>
          <w:numId w:val="3"/>
        </w:numPr>
        <w:bidi/>
        <w:spacing w:before="240" w:after="0"/>
        <w:ind w:right="288"/>
        <w:rPr>
          <w:b/>
          <w:bCs/>
          <w:lang w:bidi="ar-SA"/>
        </w:rPr>
      </w:pPr>
      <w:r>
        <w:rPr>
          <w:rFonts w:hint="cs"/>
          <w:b/>
          <w:bCs/>
          <w:rtl/>
          <w:lang w:bidi="ar-SA"/>
        </w:rPr>
        <w:t>ماهي اسباب وجود الطاقة العاطلة الحالية ؟</w:t>
      </w:r>
    </w:p>
    <w:p w:rsidR="00657EF2" w:rsidRDefault="00657EF2" w:rsidP="00657EF2">
      <w:pPr>
        <w:pStyle w:val="a8"/>
        <w:numPr>
          <w:ilvl w:val="0"/>
          <w:numId w:val="3"/>
        </w:numPr>
        <w:bidi/>
        <w:spacing w:before="240" w:after="0"/>
        <w:ind w:right="288"/>
        <w:rPr>
          <w:b/>
          <w:bCs/>
          <w:lang w:bidi="ar-SA"/>
        </w:rPr>
      </w:pPr>
      <w:r>
        <w:rPr>
          <w:rFonts w:hint="cs"/>
          <w:b/>
          <w:bCs/>
          <w:rtl/>
          <w:lang w:bidi="ar-SA"/>
        </w:rPr>
        <w:t>كيف يمكن التصرف فيها ؟</w:t>
      </w:r>
    </w:p>
    <w:p w:rsidR="00657EF2" w:rsidRDefault="00657EF2" w:rsidP="00657EF2">
      <w:pPr>
        <w:pStyle w:val="a8"/>
        <w:numPr>
          <w:ilvl w:val="0"/>
          <w:numId w:val="3"/>
        </w:numPr>
        <w:bidi/>
        <w:spacing w:before="240" w:after="0"/>
        <w:ind w:right="288"/>
        <w:rPr>
          <w:b/>
          <w:bCs/>
          <w:lang w:bidi="ar-SA"/>
        </w:rPr>
      </w:pPr>
      <w:r>
        <w:rPr>
          <w:rFonts w:hint="cs"/>
          <w:b/>
          <w:bCs/>
          <w:rtl/>
          <w:lang w:bidi="ar-SA"/>
        </w:rPr>
        <w:t>من المسؤول عن حدوثها ؟</w:t>
      </w:r>
    </w:p>
    <w:p w:rsidR="00657EF2" w:rsidRDefault="00657EF2" w:rsidP="00657EF2">
      <w:pPr>
        <w:pStyle w:val="a8"/>
        <w:numPr>
          <w:ilvl w:val="0"/>
          <w:numId w:val="2"/>
        </w:numPr>
        <w:bidi/>
        <w:spacing w:before="240" w:after="0"/>
        <w:ind w:right="288"/>
        <w:rPr>
          <w:b/>
          <w:bCs/>
          <w:lang w:bidi="ar-SA"/>
        </w:rPr>
      </w:pPr>
      <w:r>
        <w:rPr>
          <w:rFonts w:hint="cs"/>
          <w:b/>
          <w:bCs/>
          <w:rtl/>
          <w:lang w:bidi="ar-SA"/>
        </w:rPr>
        <w:t>ويترتب على استخدام المدخل السابق في تحديد تكلفة المنتج ان تحديد سعر بيع المنتج في ضوء تحميله فقط بالتكاليف المستغلة يساعد بدوره على الوصول الى سعر بيع عادل يراعي مقدار ماستفادته وحدة الانتاج زيادة او نقص .</w:t>
      </w:r>
    </w:p>
    <w:p w:rsidR="001C0C7F" w:rsidRDefault="00657EF2" w:rsidP="00657EF2">
      <w:pPr>
        <w:bidi/>
        <w:spacing w:before="240" w:after="0"/>
        <w:ind w:left="135" w:right="288"/>
        <w:rPr>
          <w:b/>
          <w:bCs/>
          <w:rtl/>
          <w:lang w:bidi="ar-SA"/>
        </w:rPr>
      </w:pPr>
      <w:r>
        <w:rPr>
          <w:rFonts w:hint="cs"/>
          <w:b/>
          <w:bCs/>
          <w:rtl/>
          <w:lang w:bidi="ar-SA"/>
        </w:rPr>
        <w:t xml:space="preserve">وقبل توضيح كيفية تحديد تكلفة الجزء الثابت المستغل والغير مستقل تجدر الاشارة الى بعض المصطلحات الخاصة بمفاهيم المختلفة للطاقة والتي يجب الاشارة اليها </w:t>
      </w:r>
    </w:p>
    <w:p w:rsidR="00657EF2" w:rsidRDefault="00657EF2" w:rsidP="007F6C1B">
      <w:pPr>
        <w:pStyle w:val="a8"/>
        <w:numPr>
          <w:ilvl w:val="0"/>
          <w:numId w:val="4"/>
        </w:numPr>
        <w:bidi/>
        <w:spacing w:before="240" w:after="0"/>
        <w:ind w:right="288"/>
        <w:rPr>
          <w:b/>
          <w:bCs/>
          <w:lang w:bidi="ar-SA"/>
        </w:rPr>
      </w:pPr>
      <w:r>
        <w:rPr>
          <w:rFonts w:hint="cs"/>
          <w:b/>
          <w:bCs/>
          <w:rtl/>
          <w:lang w:bidi="ar-SA"/>
        </w:rPr>
        <w:t xml:space="preserve">الطاقة القصوى :وتمثل اقصى طاقة انتاجية يمكن للتجهيزات الالية تحقيقها دون مراعاة </w:t>
      </w:r>
      <w:r w:rsidR="007F6C1B">
        <w:rPr>
          <w:rFonts w:hint="cs"/>
          <w:b/>
          <w:bCs/>
          <w:rtl/>
          <w:lang w:bidi="ar-SA"/>
        </w:rPr>
        <w:t xml:space="preserve">أي اعطال طبيعية او عادية يتم حدوثها  ولهذا فان المفهوم يعتبر نظريا ويصعب تطبيقه في الحياة العملية </w:t>
      </w:r>
    </w:p>
    <w:p w:rsidR="007F6C1B" w:rsidRDefault="007F6C1B" w:rsidP="007F6C1B">
      <w:pPr>
        <w:pStyle w:val="a8"/>
        <w:numPr>
          <w:ilvl w:val="0"/>
          <w:numId w:val="4"/>
        </w:numPr>
        <w:bidi/>
        <w:spacing w:before="240" w:after="0"/>
        <w:ind w:right="288"/>
        <w:rPr>
          <w:b/>
          <w:bCs/>
          <w:lang w:bidi="ar-SA"/>
        </w:rPr>
      </w:pPr>
      <w:r>
        <w:rPr>
          <w:rFonts w:hint="cs"/>
          <w:b/>
          <w:bCs/>
          <w:rtl/>
          <w:lang w:bidi="ar-SA"/>
        </w:rPr>
        <w:t>الطاقة المتاحة :</w:t>
      </w:r>
    </w:p>
    <w:p w:rsidR="007F6C1B" w:rsidRDefault="007F6C1B" w:rsidP="007F6C1B">
      <w:pPr>
        <w:bidi/>
        <w:spacing w:before="240" w:after="0"/>
        <w:ind w:left="135" w:right="288"/>
        <w:rPr>
          <w:b/>
          <w:bCs/>
          <w:rtl/>
          <w:lang w:bidi="ar-SA"/>
        </w:rPr>
      </w:pPr>
      <w:r>
        <w:rPr>
          <w:rFonts w:hint="cs"/>
          <w:b/>
          <w:bCs/>
          <w:rtl/>
          <w:lang w:bidi="ar-SA"/>
        </w:rPr>
        <w:t xml:space="preserve">وتمثل اقصى طاقة انتاجية يمكن للتجهيزات الالية تحقيقها ولكن مع استبعاد الاعطال الطبيعية </w:t>
      </w:r>
      <w:r>
        <w:rPr>
          <w:b/>
          <w:bCs/>
          <w:rtl/>
          <w:lang w:bidi="ar-SA"/>
        </w:rPr>
        <w:t>–</w:t>
      </w:r>
      <w:r>
        <w:rPr>
          <w:rFonts w:hint="cs"/>
          <w:b/>
          <w:bCs/>
          <w:rtl/>
          <w:lang w:bidi="ar-SA"/>
        </w:rPr>
        <w:t xml:space="preserve"> العادية </w:t>
      </w:r>
      <w:r>
        <w:rPr>
          <w:b/>
          <w:bCs/>
          <w:rtl/>
          <w:lang w:bidi="ar-SA"/>
        </w:rPr>
        <w:t>–</w:t>
      </w:r>
      <w:r>
        <w:rPr>
          <w:rFonts w:hint="cs"/>
          <w:b/>
          <w:bCs/>
          <w:rtl/>
          <w:lang w:bidi="ar-SA"/>
        </w:rPr>
        <w:t xml:space="preserve"> التي يتحتم حدوثها </w:t>
      </w:r>
    </w:p>
    <w:p w:rsidR="007F6C1B" w:rsidRDefault="007F6C1B" w:rsidP="007F6C1B">
      <w:pPr>
        <w:pStyle w:val="a8"/>
        <w:numPr>
          <w:ilvl w:val="0"/>
          <w:numId w:val="4"/>
        </w:numPr>
        <w:bidi/>
        <w:spacing w:before="240" w:after="0"/>
        <w:ind w:right="288"/>
        <w:rPr>
          <w:b/>
          <w:bCs/>
          <w:lang w:bidi="ar-SA"/>
        </w:rPr>
      </w:pPr>
      <w:r>
        <w:rPr>
          <w:rFonts w:hint="cs"/>
          <w:b/>
          <w:bCs/>
          <w:rtl/>
          <w:lang w:bidi="ar-SA"/>
        </w:rPr>
        <w:t xml:space="preserve">الطاقة الفعلية :تمثل اقصى طاقة يمكن للتجهيزات الالية تحقيقها بعد استبعاد الاعطال الحتمية وغير حتمية </w:t>
      </w:r>
    </w:p>
    <w:p w:rsidR="007F6C1B" w:rsidRDefault="007F6C1B" w:rsidP="007F6C1B">
      <w:pPr>
        <w:bidi/>
        <w:spacing w:before="240" w:after="0"/>
        <w:ind w:left="135" w:right="288"/>
        <w:rPr>
          <w:b/>
          <w:bCs/>
          <w:rtl/>
          <w:lang w:bidi="ar-SA"/>
        </w:rPr>
      </w:pPr>
      <w:r>
        <w:rPr>
          <w:rFonts w:hint="cs"/>
          <w:b/>
          <w:bCs/>
          <w:rtl/>
          <w:lang w:bidi="ar-SA"/>
        </w:rPr>
        <w:t>ولهدف تحليل تكلفة وحدة الانتاج في ظل مدخل التكلفة المستغلة يتم تحليل عناصر التكاليف  الانتاج الى شقين احدهما متغير والأخر ثابت وبالنسبة للجزء الثابت يتم تحديد تكلفة الجزء الثابت المستغل باتباع الخطوات التالية :</w:t>
      </w:r>
    </w:p>
    <w:p w:rsidR="007F6C1B" w:rsidRDefault="007F6C1B" w:rsidP="007F6C1B">
      <w:pPr>
        <w:bidi/>
        <w:spacing w:before="240" w:after="0"/>
        <w:ind w:left="135" w:right="288"/>
        <w:rPr>
          <w:b/>
          <w:bCs/>
          <w:rtl/>
          <w:lang w:bidi="ar-SA"/>
        </w:rPr>
      </w:pPr>
      <w:r>
        <w:rPr>
          <w:rFonts w:cs="Arial" w:hint="cs"/>
          <w:b/>
          <w:bCs/>
          <w:noProof/>
          <w:rtl/>
          <w:lang w:bidi="ar-SA"/>
        </w:rPr>
        <w:drawing>
          <wp:inline distT="0" distB="0" distL="0" distR="0">
            <wp:extent cx="3448050" cy="447675"/>
            <wp:effectExtent l="1905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3455416" cy="448631"/>
                    </a:xfrm>
                    <a:prstGeom prst="rect">
                      <a:avLst/>
                    </a:prstGeom>
                    <a:noFill/>
                    <a:ln w="9525">
                      <a:noFill/>
                      <a:miter lim="800000"/>
                      <a:headEnd/>
                      <a:tailEnd/>
                    </a:ln>
                  </pic:spPr>
                </pic:pic>
              </a:graphicData>
            </a:graphic>
          </wp:inline>
        </w:drawing>
      </w:r>
    </w:p>
    <w:p w:rsidR="007F6C1B" w:rsidRDefault="007F6C1B" w:rsidP="007F6C1B">
      <w:pPr>
        <w:bidi/>
        <w:spacing w:before="240" w:after="0"/>
        <w:ind w:left="135" w:right="288"/>
        <w:rPr>
          <w:b/>
          <w:bCs/>
          <w:rtl/>
          <w:lang w:bidi="ar-SA"/>
        </w:rPr>
      </w:pPr>
      <w:r>
        <w:rPr>
          <w:rFonts w:hint="cs"/>
          <w:b/>
          <w:bCs/>
          <w:rtl/>
          <w:lang w:bidi="ar-SA"/>
        </w:rPr>
        <w:t xml:space="preserve">2) تحديد تكلفة الجزء الثابت المستغل = تكلفة الانتاج الثابتة الكلية * نسبة الاستغلال </w:t>
      </w:r>
    </w:p>
    <w:p w:rsidR="00582911" w:rsidRDefault="00582911" w:rsidP="00582911">
      <w:pPr>
        <w:bidi/>
        <w:spacing w:before="240" w:after="0"/>
        <w:ind w:left="135" w:right="288"/>
        <w:rPr>
          <w:b/>
          <w:bCs/>
          <w:rtl/>
          <w:lang w:bidi="ar-SA"/>
        </w:rPr>
      </w:pPr>
      <w:r>
        <w:rPr>
          <w:rFonts w:hint="cs"/>
          <w:b/>
          <w:bCs/>
          <w:rtl/>
          <w:lang w:bidi="ar-SA"/>
        </w:rPr>
        <w:t xml:space="preserve">3) تحديد تكلفة الجزء الثابت الغير مستغل = تكلفة الانتاج الثابتة الكلية </w:t>
      </w:r>
      <w:r>
        <w:rPr>
          <w:b/>
          <w:bCs/>
          <w:rtl/>
          <w:lang w:bidi="ar-SA"/>
        </w:rPr>
        <w:t>–</w:t>
      </w:r>
      <w:r>
        <w:rPr>
          <w:rFonts w:hint="cs"/>
          <w:b/>
          <w:bCs/>
          <w:rtl/>
          <w:lang w:bidi="ar-SA"/>
        </w:rPr>
        <w:t xml:space="preserve"> تكلفة الانتاج الثابتة المستغلة </w:t>
      </w:r>
    </w:p>
    <w:p w:rsidR="00582911" w:rsidRDefault="00582911" w:rsidP="00582911">
      <w:pPr>
        <w:bidi/>
        <w:spacing w:before="240" w:after="0"/>
        <w:ind w:left="135" w:right="288"/>
        <w:rPr>
          <w:b/>
          <w:bCs/>
          <w:rtl/>
          <w:lang w:bidi="ar-SA"/>
        </w:rPr>
      </w:pPr>
      <w:r>
        <w:rPr>
          <w:rFonts w:hint="cs"/>
          <w:b/>
          <w:bCs/>
          <w:rtl/>
          <w:lang w:bidi="ar-SA"/>
        </w:rPr>
        <w:t xml:space="preserve">* مثال :  بفرض ان عدد الوحدات المنتجة بلغ 1600 وحدة والطاقة المتاحة 2000 وحدة وقد بلغ اجمالي التكلفة الثابتة عن الفترة 30000 ريال </w:t>
      </w:r>
    </w:p>
    <w:p w:rsidR="00582911" w:rsidRDefault="00582911" w:rsidP="00582911">
      <w:pPr>
        <w:bidi/>
        <w:spacing w:before="240" w:after="0"/>
        <w:ind w:left="135" w:right="288"/>
        <w:rPr>
          <w:b/>
          <w:bCs/>
          <w:rtl/>
          <w:lang w:bidi="ar-SA"/>
        </w:rPr>
      </w:pPr>
      <w:r>
        <w:rPr>
          <w:rFonts w:hint="cs"/>
          <w:b/>
          <w:bCs/>
          <w:rtl/>
          <w:lang w:bidi="ar-SA"/>
        </w:rPr>
        <w:t xml:space="preserve">المطلوب تحديد تكلفة الجزء الثابت المستغل وغير المستغل </w:t>
      </w:r>
    </w:p>
    <w:p w:rsidR="00582911" w:rsidRDefault="00582911" w:rsidP="00582911">
      <w:pPr>
        <w:bidi/>
        <w:spacing w:before="240" w:after="0"/>
        <w:ind w:left="135" w:right="288"/>
        <w:rPr>
          <w:rFonts w:eastAsiaTheme="minorEastAsia"/>
          <w:b/>
          <w:bCs/>
          <w:rtl/>
          <w:lang w:bidi="ar-SA"/>
        </w:rPr>
      </w:pPr>
      <w:r>
        <w:rPr>
          <w:rFonts w:hint="cs"/>
          <w:b/>
          <w:bCs/>
          <w:rtl/>
          <w:lang w:bidi="ar-SA"/>
        </w:rPr>
        <w:t xml:space="preserve">الحل : نسبة الاستغلال = </w:t>
      </w:r>
      <m:oMath>
        <m:f>
          <m:fPr>
            <m:ctrlPr>
              <w:rPr>
                <w:rFonts w:ascii="Cambria Math" w:hAnsi="Cambria Math"/>
                <w:b/>
                <w:bCs/>
                <w:lang w:bidi="ar-SA"/>
              </w:rPr>
            </m:ctrlPr>
          </m:fPr>
          <m:num>
            <m:r>
              <m:rPr>
                <m:sty m:val="b"/>
              </m:rPr>
              <w:rPr>
                <w:rFonts w:ascii="Cambria Math" w:hAnsi="Cambria Math"/>
                <w:lang w:bidi="ar-SA"/>
              </w:rPr>
              <m:t>1600</m:t>
            </m:r>
          </m:num>
          <m:den>
            <m:r>
              <m:rPr>
                <m:sty m:val="b"/>
              </m:rPr>
              <w:rPr>
                <w:rFonts w:ascii="Cambria Math" w:hAnsi="Cambria Math"/>
                <w:lang w:bidi="ar-SA"/>
              </w:rPr>
              <m:t>2000</m:t>
            </m:r>
          </m:den>
        </m:f>
      </m:oMath>
      <w:r>
        <w:rPr>
          <w:rFonts w:eastAsiaTheme="minorEastAsia" w:hint="cs"/>
          <w:b/>
          <w:bCs/>
          <w:rtl/>
          <w:lang w:bidi="ar-SA"/>
        </w:rPr>
        <w:t xml:space="preserve"> = 80 %</w:t>
      </w:r>
    </w:p>
    <w:p w:rsidR="00582911" w:rsidRDefault="00582911" w:rsidP="00582911">
      <w:pPr>
        <w:pStyle w:val="a8"/>
        <w:numPr>
          <w:ilvl w:val="0"/>
          <w:numId w:val="6"/>
        </w:numPr>
        <w:bidi/>
        <w:spacing w:before="240" w:after="0"/>
        <w:ind w:right="288"/>
        <w:rPr>
          <w:b/>
          <w:bCs/>
          <w:lang w:bidi="ar-SA"/>
        </w:rPr>
      </w:pPr>
      <w:r>
        <w:rPr>
          <w:rFonts w:hint="cs"/>
          <w:b/>
          <w:bCs/>
          <w:rtl/>
          <w:lang w:bidi="ar-SA"/>
        </w:rPr>
        <w:lastRenderedPageBreak/>
        <w:t xml:space="preserve">التكلفة الثابتة للطاقة المستغلة =30000 * 80 % =24000 ريال </w:t>
      </w:r>
    </w:p>
    <w:p w:rsidR="00582911" w:rsidRDefault="00582911" w:rsidP="00582911">
      <w:pPr>
        <w:pStyle w:val="a8"/>
        <w:numPr>
          <w:ilvl w:val="0"/>
          <w:numId w:val="6"/>
        </w:numPr>
        <w:bidi/>
        <w:spacing w:before="240" w:after="0"/>
        <w:ind w:right="288"/>
        <w:rPr>
          <w:b/>
          <w:bCs/>
          <w:lang w:bidi="ar-SA"/>
        </w:rPr>
      </w:pPr>
      <w:r>
        <w:rPr>
          <w:rFonts w:hint="cs"/>
          <w:b/>
          <w:bCs/>
          <w:rtl/>
          <w:lang w:bidi="ar-SA"/>
        </w:rPr>
        <w:t xml:space="preserve">التكلفة الثابتة للطاقة غير مستغلة = 30000 </w:t>
      </w:r>
      <w:r>
        <w:rPr>
          <w:b/>
          <w:bCs/>
          <w:rtl/>
          <w:lang w:bidi="ar-SA"/>
        </w:rPr>
        <w:t>–</w:t>
      </w:r>
      <w:r>
        <w:rPr>
          <w:rFonts w:hint="cs"/>
          <w:b/>
          <w:bCs/>
          <w:rtl/>
          <w:lang w:bidi="ar-SA"/>
        </w:rPr>
        <w:t xml:space="preserve"> 24000 = 6000 ريال </w:t>
      </w:r>
    </w:p>
    <w:p w:rsidR="00582911" w:rsidRDefault="00582911" w:rsidP="00582911">
      <w:pPr>
        <w:bidi/>
        <w:spacing w:before="240" w:after="0"/>
        <w:ind w:left="135" w:right="288"/>
        <w:rPr>
          <w:b/>
          <w:bCs/>
          <w:rtl/>
          <w:lang w:bidi="ar-SA"/>
        </w:rPr>
      </w:pPr>
      <w:r>
        <w:rPr>
          <w:rFonts w:hint="cs"/>
          <w:b/>
          <w:bCs/>
          <w:rtl/>
          <w:lang w:bidi="ar-SA"/>
        </w:rPr>
        <w:t xml:space="preserve">ويمكن ايضا حساب التكلفة  الثابتة للطاقة غير مستغلة </w:t>
      </w:r>
    </w:p>
    <w:p w:rsidR="00582911" w:rsidRDefault="00582911" w:rsidP="00582911">
      <w:pPr>
        <w:pStyle w:val="a8"/>
        <w:numPr>
          <w:ilvl w:val="0"/>
          <w:numId w:val="7"/>
        </w:numPr>
        <w:bidi/>
        <w:spacing w:before="240" w:after="0"/>
        <w:ind w:right="288"/>
        <w:rPr>
          <w:b/>
          <w:bCs/>
          <w:lang w:bidi="ar-SA"/>
        </w:rPr>
      </w:pPr>
      <w:r>
        <w:rPr>
          <w:rFonts w:hint="cs"/>
          <w:b/>
          <w:bCs/>
          <w:rtl/>
          <w:lang w:bidi="ar-SA"/>
        </w:rPr>
        <w:t xml:space="preserve">تكلفة الانتاج الثابتة الكلية * النسبة غير مستغلة </w:t>
      </w:r>
    </w:p>
    <w:p w:rsidR="00582911" w:rsidRDefault="00582911" w:rsidP="00582911">
      <w:pPr>
        <w:bidi/>
        <w:spacing w:before="240" w:after="0"/>
        <w:ind w:left="135" w:right="288"/>
        <w:rPr>
          <w:b/>
          <w:bCs/>
          <w:rtl/>
          <w:lang w:bidi="ar-SA"/>
        </w:rPr>
      </w:pPr>
      <w:r>
        <w:rPr>
          <w:rFonts w:hint="cs"/>
          <w:b/>
          <w:bCs/>
          <w:rtl/>
          <w:lang w:bidi="ar-SA"/>
        </w:rPr>
        <w:t xml:space="preserve">= 30000 * ( 100 % - 80 % ) =6000 ريال </w:t>
      </w:r>
    </w:p>
    <w:p w:rsidR="00582911" w:rsidRDefault="00582911" w:rsidP="00F25310">
      <w:pPr>
        <w:pStyle w:val="a8"/>
        <w:numPr>
          <w:ilvl w:val="0"/>
          <w:numId w:val="8"/>
        </w:numPr>
        <w:bidi/>
        <w:spacing w:before="240" w:after="0"/>
        <w:ind w:right="288"/>
        <w:rPr>
          <w:b/>
          <w:bCs/>
          <w:lang w:bidi="ar-SA"/>
        </w:rPr>
      </w:pPr>
      <w:r w:rsidRPr="00582911">
        <w:rPr>
          <w:rFonts w:hint="cs"/>
          <w:b/>
          <w:bCs/>
          <w:rtl/>
          <w:lang w:bidi="ar-SA"/>
        </w:rPr>
        <w:t xml:space="preserve">ويظهر بقائمة التكاليف مبلغ </w:t>
      </w:r>
      <w:r>
        <w:rPr>
          <w:rFonts w:hint="cs"/>
          <w:b/>
          <w:bCs/>
          <w:rtl/>
          <w:lang w:bidi="ar-SA"/>
        </w:rPr>
        <w:t xml:space="preserve">24000 ريال والتي تمثل المبلغ الواجب ان يدخل ضمن تكلفة المنتج من التكلفة الثابتة  بينما يظهر مبلغ 6000 ريال الممثل للتكلفة الثابتة غير مستغلة كالأعباء عامة او </w:t>
      </w:r>
      <w:r w:rsidR="00F25310">
        <w:rPr>
          <w:rFonts w:hint="cs"/>
          <w:b/>
          <w:bCs/>
          <w:rtl/>
          <w:lang w:bidi="ar-SA"/>
        </w:rPr>
        <w:t>فتريه في قائمة الدخل وبصفة عامة فإن مدخل التحميل المستغل يتصف بالعدالة في التحميل مع المحافظة على عدم تقلب تكلفة وحدة الانتاج من فترة لأخرى .</w:t>
      </w:r>
    </w:p>
    <w:p w:rsidR="00F25310" w:rsidRDefault="00F25310" w:rsidP="00F25310">
      <w:pPr>
        <w:bidi/>
        <w:spacing w:before="240" w:after="0"/>
        <w:ind w:left="135" w:right="288"/>
        <w:rPr>
          <w:b/>
          <w:bCs/>
          <w:rtl/>
          <w:lang w:bidi="ar-SA"/>
        </w:rPr>
      </w:pPr>
      <w:r>
        <w:rPr>
          <w:rFonts w:hint="cs"/>
          <w:b/>
          <w:bCs/>
          <w:rtl/>
          <w:lang w:bidi="ar-SA"/>
        </w:rPr>
        <w:t xml:space="preserve">3) التكاليف المتغيرة : يعتمد هذا المدخل على اساس تحميل الوحدات المنتجة بعناصر التكاليف المتغيرة فقط كما يتم تحميل الوحدات المباعة بعناصر التكاليف غير انتاجية (التسويقية والاداراية ) المتغيرة وذلك للوصل الى هامش او عائد المساهمة او مايطلق عليه ايضا الربح الحدي ويتم خصم التكاليف الثابتة بكافة انواعها من عائد المساهمة او الربح الحدي للوصول الى صافي الربح خلال فترة زمنية معينة </w:t>
      </w:r>
    </w:p>
    <w:p w:rsidR="00F25310" w:rsidRDefault="00F25310" w:rsidP="00F25310">
      <w:pPr>
        <w:bidi/>
        <w:spacing w:before="240" w:after="0"/>
        <w:ind w:left="135" w:right="288"/>
        <w:rPr>
          <w:b/>
          <w:bCs/>
          <w:rtl/>
          <w:lang w:bidi="ar-SA"/>
        </w:rPr>
      </w:pPr>
      <w:r>
        <w:rPr>
          <w:rFonts w:hint="cs"/>
          <w:b/>
          <w:bCs/>
          <w:rtl/>
          <w:lang w:bidi="ar-SA"/>
        </w:rPr>
        <w:t xml:space="preserve">وذلك باعتبا ر ان التكاليف الثابتة تعد بمثابة اعباء اضافية لاتحمل على الوحدات المنتجة والمباعة لأنها لم تتسبب في احداثها  ولذلك يتم تحميلها على المنشأة ككل من خلال ادراجها كاعباء فترية بقائمة الدخل  أي انه وفقا لمدخل التكلفة المتغيرة يتم تحميل الانتاج بعناصر التكلفة المتغيرة دون عناصر التكلفة الثابتة التي تعد بمثابة عناصر تكلفة فترية ترتبط معظمها بمرور الزمن مثل الايجار او الاستهلاك  وغيرها </w:t>
      </w:r>
    </w:p>
    <w:p w:rsidR="00F25310" w:rsidRDefault="00F25310" w:rsidP="00F25310">
      <w:pPr>
        <w:bidi/>
        <w:spacing w:before="240" w:after="0"/>
        <w:ind w:left="135" w:right="288"/>
        <w:rPr>
          <w:b/>
          <w:bCs/>
          <w:rtl/>
          <w:lang w:bidi="ar-SA"/>
        </w:rPr>
      </w:pPr>
      <w:r>
        <w:rPr>
          <w:rFonts w:hint="cs"/>
          <w:b/>
          <w:bCs/>
          <w:rtl/>
          <w:lang w:bidi="ar-SA"/>
        </w:rPr>
        <w:t xml:space="preserve">وذلك نظرا لان المنشأة تظل تتحمل بالتكلفة الثابتة حتى في حالة توقف الانتاج بينما يتوقف تحمل التكلفة المتغيرة بتوقف الانتاج </w:t>
      </w:r>
    </w:p>
    <w:p w:rsidR="00F25310" w:rsidRDefault="00F25310" w:rsidP="00F25310">
      <w:pPr>
        <w:bidi/>
        <w:spacing w:before="240" w:after="0"/>
        <w:ind w:left="135" w:right="288"/>
        <w:rPr>
          <w:b/>
          <w:bCs/>
          <w:rtl/>
          <w:lang w:bidi="ar-SA"/>
        </w:rPr>
      </w:pPr>
      <w:r>
        <w:rPr>
          <w:rFonts w:hint="cs"/>
          <w:b/>
          <w:bCs/>
          <w:rtl/>
          <w:lang w:bidi="ar-SA"/>
        </w:rPr>
        <w:t>ومن أهم خصائص التكلفة المتغيرة :</w:t>
      </w:r>
    </w:p>
    <w:p w:rsidR="00F25310" w:rsidRDefault="00F25310" w:rsidP="00F25310">
      <w:pPr>
        <w:pStyle w:val="a8"/>
        <w:numPr>
          <w:ilvl w:val="0"/>
          <w:numId w:val="9"/>
        </w:numPr>
        <w:bidi/>
        <w:spacing w:before="240" w:after="0"/>
        <w:ind w:right="288"/>
        <w:rPr>
          <w:b/>
          <w:bCs/>
          <w:lang w:bidi="ar-SA"/>
        </w:rPr>
      </w:pPr>
      <w:r>
        <w:rPr>
          <w:rFonts w:hint="cs"/>
          <w:b/>
          <w:bCs/>
          <w:rtl/>
          <w:lang w:bidi="ar-SA"/>
        </w:rPr>
        <w:t>ان قائمة التكاليف تحتوي على تكلفة العناصر الانتاجية المتغيرة فقط .</w:t>
      </w:r>
    </w:p>
    <w:p w:rsidR="00F25310" w:rsidRDefault="00F25310" w:rsidP="00F25310">
      <w:pPr>
        <w:pStyle w:val="a8"/>
        <w:numPr>
          <w:ilvl w:val="0"/>
          <w:numId w:val="9"/>
        </w:numPr>
        <w:bidi/>
        <w:spacing w:before="240" w:after="0"/>
        <w:ind w:right="288"/>
        <w:rPr>
          <w:b/>
          <w:bCs/>
          <w:lang w:bidi="ar-SA"/>
        </w:rPr>
      </w:pPr>
      <w:r>
        <w:rPr>
          <w:rFonts w:hint="cs"/>
          <w:b/>
          <w:bCs/>
          <w:rtl/>
          <w:lang w:bidi="ar-SA"/>
        </w:rPr>
        <w:t>يتم تحديد سعر البيع بالاسترشاد بالتكلفة المتغيرة لوحدة المنتج .</w:t>
      </w:r>
    </w:p>
    <w:p w:rsidR="00F25310" w:rsidRDefault="00F25310" w:rsidP="00F25310">
      <w:pPr>
        <w:pStyle w:val="a8"/>
        <w:numPr>
          <w:ilvl w:val="0"/>
          <w:numId w:val="9"/>
        </w:numPr>
        <w:bidi/>
        <w:spacing w:before="240" w:after="0"/>
        <w:ind w:right="288"/>
        <w:rPr>
          <w:b/>
          <w:bCs/>
          <w:lang w:bidi="ar-SA"/>
        </w:rPr>
      </w:pPr>
      <w:r>
        <w:rPr>
          <w:rFonts w:hint="cs"/>
          <w:b/>
          <w:bCs/>
          <w:rtl/>
          <w:lang w:bidi="ar-SA"/>
        </w:rPr>
        <w:t>الخطط المعدة بناء على التكلفة المتغيرة مما يدعم بدوره صفة استقرار وثبات تلك الخطط .</w:t>
      </w:r>
    </w:p>
    <w:p w:rsidR="00F25310" w:rsidRDefault="00F25310" w:rsidP="00F25310">
      <w:pPr>
        <w:pStyle w:val="a8"/>
        <w:numPr>
          <w:ilvl w:val="0"/>
          <w:numId w:val="9"/>
        </w:numPr>
        <w:bidi/>
        <w:spacing w:before="240" w:after="0"/>
        <w:ind w:right="288"/>
        <w:rPr>
          <w:b/>
          <w:bCs/>
          <w:lang w:bidi="ar-SA"/>
        </w:rPr>
      </w:pPr>
      <w:r>
        <w:rPr>
          <w:rFonts w:hint="cs"/>
          <w:b/>
          <w:bCs/>
          <w:rtl/>
          <w:lang w:bidi="ar-SA"/>
        </w:rPr>
        <w:t>الرقابة باستخدام المعايير المعدة بناء على التكلفة المتغيرة تعتبر اكثر قبولا وثباتا على مستوى الوحدة كما تتسم ايضا بفاعليتها وانخفاض الانحرافات الناتجه عنها .</w:t>
      </w:r>
    </w:p>
    <w:p w:rsidR="001F0FAD" w:rsidRDefault="001F0FAD" w:rsidP="001F0FAD">
      <w:pPr>
        <w:bidi/>
        <w:spacing w:before="240" w:after="0"/>
        <w:ind w:left="135" w:right="288"/>
        <w:jc w:val="both"/>
        <w:rPr>
          <w:b/>
          <w:bCs/>
          <w:rtl/>
          <w:lang w:bidi="ar-SA"/>
        </w:rPr>
      </w:pPr>
      <w:r>
        <w:rPr>
          <w:rFonts w:hint="cs"/>
          <w:b/>
          <w:bCs/>
          <w:rtl/>
          <w:lang w:bidi="ar-SA"/>
        </w:rPr>
        <w:t>تمارين على المداخل الثلاثة لتحميل التكاليف :</w:t>
      </w:r>
    </w:p>
    <w:p w:rsidR="001F0FAD" w:rsidRDefault="001F0FAD" w:rsidP="001F0FAD">
      <w:pPr>
        <w:bidi/>
        <w:spacing w:before="240" w:after="0"/>
        <w:ind w:left="135" w:right="288"/>
        <w:jc w:val="both"/>
        <w:rPr>
          <w:b/>
          <w:bCs/>
          <w:rtl/>
          <w:lang w:bidi="ar-SA"/>
        </w:rPr>
      </w:pPr>
      <w:r>
        <w:rPr>
          <w:rFonts w:hint="cs"/>
          <w:b/>
          <w:bCs/>
          <w:rtl/>
          <w:lang w:bidi="ar-SA"/>
        </w:rPr>
        <w:t>مثال (1) فيما يلي البيانات المستخرجة من سجلات احدى المنشآت الصناعية  خلال العام المنتهي  في 30 /12/ 1428  (الارقام بالألف ريال )</w:t>
      </w:r>
    </w:p>
    <w:p w:rsidR="001F0FAD" w:rsidRDefault="001F0FAD" w:rsidP="001F0FAD">
      <w:pPr>
        <w:pStyle w:val="a8"/>
        <w:numPr>
          <w:ilvl w:val="0"/>
          <w:numId w:val="10"/>
        </w:numPr>
        <w:bidi/>
        <w:spacing w:before="240" w:after="0"/>
        <w:ind w:right="288"/>
        <w:jc w:val="both"/>
        <w:rPr>
          <w:b/>
          <w:bCs/>
          <w:lang w:bidi="ar-SA"/>
        </w:rPr>
      </w:pPr>
      <w:r>
        <w:rPr>
          <w:rFonts w:hint="cs"/>
          <w:b/>
          <w:bCs/>
          <w:rtl/>
          <w:lang w:bidi="ar-SA"/>
        </w:rPr>
        <w:t>تكاليف الخامات :</w:t>
      </w:r>
    </w:p>
    <w:p w:rsidR="001F0FAD" w:rsidRDefault="001F0FAD" w:rsidP="001F0FAD">
      <w:pPr>
        <w:pStyle w:val="a8"/>
        <w:numPr>
          <w:ilvl w:val="0"/>
          <w:numId w:val="10"/>
        </w:numPr>
        <w:bidi/>
        <w:spacing w:before="240" w:after="0"/>
        <w:ind w:right="288"/>
        <w:jc w:val="both"/>
        <w:rPr>
          <w:b/>
          <w:bCs/>
          <w:lang w:bidi="ar-SA"/>
        </w:rPr>
      </w:pPr>
      <w:r>
        <w:rPr>
          <w:rFonts w:hint="cs"/>
          <w:b/>
          <w:bCs/>
          <w:rtl/>
          <w:lang w:bidi="ar-SA"/>
        </w:rPr>
        <w:t xml:space="preserve">250 خامات انتاجية (85 % مباشر </w:t>
      </w:r>
      <w:r>
        <w:rPr>
          <w:b/>
          <w:bCs/>
          <w:rtl/>
          <w:lang w:bidi="ar-SA"/>
        </w:rPr>
        <w:t>–</w:t>
      </w:r>
      <w:r>
        <w:rPr>
          <w:rFonts w:hint="cs"/>
          <w:b/>
          <w:bCs/>
          <w:rtl/>
          <w:lang w:bidi="ar-SA"/>
        </w:rPr>
        <w:t xml:space="preserve"> 10 % غير مباشر متغير  - 5% غير مباشرة ثابتة )</w:t>
      </w:r>
    </w:p>
    <w:p w:rsidR="001F0FAD" w:rsidRDefault="001F0FAD" w:rsidP="001F0FAD">
      <w:pPr>
        <w:pStyle w:val="a8"/>
        <w:numPr>
          <w:ilvl w:val="0"/>
          <w:numId w:val="10"/>
        </w:numPr>
        <w:bidi/>
        <w:spacing w:before="240" w:after="0"/>
        <w:ind w:right="288"/>
        <w:jc w:val="both"/>
        <w:rPr>
          <w:b/>
          <w:bCs/>
          <w:lang w:bidi="ar-SA"/>
        </w:rPr>
      </w:pPr>
      <w:r>
        <w:rPr>
          <w:rFonts w:hint="cs"/>
          <w:b/>
          <w:bCs/>
          <w:rtl/>
          <w:lang w:bidi="ar-SA"/>
        </w:rPr>
        <w:t xml:space="preserve">120 خامات غير انتاجية (90 % متغير </w:t>
      </w:r>
      <w:r>
        <w:rPr>
          <w:b/>
          <w:bCs/>
          <w:rtl/>
          <w:lang w:bidi="ar-SA"/>
        </w:rPr>
        <w:t>–</w:t>
      </w:r>
      <w:r>
        <w:rPr>
          <w:rFonts w:hint="cs"/>
          <w:b/>
          <w:bCs/>
          <w:rtl/>
          <w:lang w:bidi="ar-SA"/>
        </w:rPr>
        <w:t xml:space="preserve"> 10 % ثابت )</w:t>
      </w:r>
    </w:p>
    <w:p w:rsidR="001F0FAD" w:rsidRDefault="001F0FAD" w:rsidP="001F0FAD">
      <w:pPr>
        <w:bidi/>
        <w:spacing w:before="240" w:after="0"/>
        <w:ind w:left="135" w:right="288"/>
        <w:jc w:val="both"/>
        <w:rPr>
          <w:b/>
          <w:bCs/>
          <w:rtl/>
          <w:lang w:bidi="ar-SA"/>
        </w:rPr>
      </w:pPr>
      <w:r>
        <w:rPr>
          <w:rFonts w:hint="cs"/>
          <w:b/>
          <w:bCs/>
          <w:rtl/>
          <w:lang w:bidi="ar-SA"/>
        </w:rPr>
        <w:t xml:space="preserve">2- تكاليف اجور : 200 اجور انتاجية ( 60 % مباشر </w:t>
      </w:r>
      <w:r>
        <w:rPr>
          <w:b/>
          <w:bCs/>
          <w:rtl/>
          <w:lang w:bidi="ar-SA"/>
        </w:rPr>
        <w:t>–</w:t>
      </w:r>
      <w:r>
        <w:rPr>
          <w:rFonts w:hint="cs"/>
          <w:b/>
          <w:bCs/>
          <w:rtl/>
          <w:lang w:bidi="ar-SA"/>
        </w:rPr>
        <w:t xml:space="preserve"> 30 % غير مباشرة متغيرة - 10 % غير مباشرة ثابتة )</w:t>
      </w:r>
    </w:p>
    <w:p w:rsidR="001F0FAD" w:rsidRDefault="001F0FAD" w:rsidP="001F0FAD">
      <w:pPr>
        <w:pStyle w:val="a8"/>
        <w:numPr>
          <w:ilvl w:val="0"/>
          <w:numId w:val="12"/>
        </w:numPr>
        <w:bidi/>
        <w:spacing w:before="240" w:after="0"/>
        <w:ind w:right="288"/>
        <w:jc w:val="both"/>
        <w:rPr>
          <w:b/>
          <w:bCs/>
          <w:lang w:bidi="ar-SA"/>
        </w:rPr>
      </w:pPr>
      <w:r>
        <w:rPr>
          <w:rFonts w:hint="cs"/>
          <w:b/>
          <w:bCs/>
          <w:rtl/>
          <w:lang w:bidi="ar-SA"/>
        </w:rPr>
        <w:t xml:space="preserve">180 اجور ومرتبات غير انتاجية (60 % متغيرة - 40  % ثابتة ) </w:t>
      </w:r>
    </w:p>
    <w:p w:rsidR="001F0FAD" w:rsidRDefault="001F0FAD" w:rsidP="001F0FAD">
      <w:pPr>
        <w:bidi/>
        <w:spacing w:before="240" w:after="0"/>
        <w:ind w:left="495" w:right="288"/>
        <w:jc w:val="both"/>
        <w:rPr>
          <w:b/>
          <w:bCs/>
          <w:rtl/>
          <w:lang w:bidi="ar-SA"/>
        </w:rPr>
      </w:pPr>
      <w:r>
        <w:rPr>
          <w:rFonts w:hint="cs"/>
          <w:b/>
          <w:bCs/>
          <w:rtl/>
          <w:lang w:bidi="ar-SA"/>
        </w:rPr>
        <w:lastRenderedPageBreak/>
        <w:t>3) تكاليف الخدمات :</w:t>
      </w:r>
    </w:p>
    <w:p w:rsidR="001F0FAD" w:rsidRDefault="001F0FAD" w:rsidP="001F0FAD">
      <w:pPr>
        <w:pStyle w:val="a8"/>
        <w:numPr>
          <w:ilvl w:val="0"/>
          <w:numId w:val="12"/>
        </w:numPr>
        <w:bidi/>
        <w:spacing w:before="240" w:after="0"/>
        <w:ind w:right="288"/>
        <w:jc w:val="both"/>
        <w:rPr>
          <w:b/>
          <w:bCs/>
          <w:lang w:bidi="ar-SA"/>
        </w:rPr>
      </w:pPr>
      <w:r>
        <w:rPr>
          <w:rFonts w:hint="cs"/>
          <w:b/>
          <w:bCs/>
          <w:rtl/>
          <w:lang w:bidi="ar-SA"/>
        </w:rPr>
        <w:t xml:space="preserve">  50 خدمات انتاجية ( 60% غير مباشرة متغيرة </w:t>
      </w:r>
      <w:r>
        <w:rPr>
          <w:b/>
          <w:bCs/>
          <w:rtl/>
          <w:lang w:bidi="ar-SA"/>
        </w:rPr>
        <w:t>–</w:t>
      </w:r>
      <w:r>
        <w:rPr>
          <w:rFonts w:hint="cs"/>
          <w:b/>
          <w:bCs/>
          <w:rtl/>
          <w:lang w:bidi="ar-SA"/>
        </w:rPr>
        <w:t xml:space="preserve"> 40% غير مباشرة ثابتة )</w:t>
      </w:r>
    </w:p>
    <w:p w:rsidR="001F0FAD" w:rsidRDefault="001F0FAD" w:rsidP="001F0FAD">
      <w:pPr>
        <w:pStyle w:val="a8"/>
        <w:numPr>
          <w:ilvl w:val="0"/>
          <w:numId w:val="12"/>
        </w:numPr>
        <w:bidi/>
        <w:spacing w:before="240" w:after="0"/>
        <w:ind w:right="288"/>
        <w:jc w:val="both"/>
        <w:rPr>
          <w:b/>
          <w:bCs/>
          <w:lang w:bidi="ar-SA"/>
        </w:rPr>
      </w:pPr>
      <w:r>
        <w:rPr>
          <w:rFonts w:hint="cs"/>
          <w:b/>
          <w:bCs/>
          <w:rtl/>
          <w:lang w:bidi="ar-SA"/>
        </w:rPr>
        <w:t xml:space="preserve">100 خدمات غير انتاجية (40 % متغيرة </w:t>
      </w:r>
      <w:r>
        <w:rPr>
          <w:b/>
          <w:bCs/>
          <w:rtl/>
          <w:lang w:bidi="ar-SA"/>
        </w:rPr>
        <w:t>–</w:t>
      </w:r>
      <w:r>
        <w:rPr>
          <w:rFonts w:hint="cs"/>
          <w:b/>
          <w:bCs/>
          <w:rtl/>
          <w:lang w:bidi="ar-SA"/>
        </w:rPr>
        <w:t xml:space="preserve"> 60 % ثابتة )</w:t>
      </w:r>
      <w:r w:rsidR="00B43B6D">
        <w:rPr>
          <w:rFonts w:hint="cs"/>
          <w:b/>
          <w:bCs/>
          <w:rtl/>
          <w:lang w:bidi="ar-SA"/>
        </w:rPr>
        <w:t xml:space="preserve"> </w:t>
      </w:r>
    </w:p>
    <w:p w:rsidR="00B43B6D" w:rsidRDefault="00B43B6D" w:rsidP="00B43B6D">
      <w:pPr>
        <w:pStyle w:val="a8"/>
        <w:numPr>
          <w:ilvl w:val="0"/>
          <w:numId w:val="14"/>
        </w:numPr>
        <w:bidi/>
        <w:spacing w:before="240" w:after="0"/>
        <w:ind w:right="288"/>
        <w:jc w:val="both"/>
        <w:rPr>
          <w:b/>
          <w:bCs/>
          <w:lang w:bidi="ar-SA"/>
        </w:rPr>
      </w:pPr>
      <w:r>
        <w:rPr>
          <w:rFonts w:hint="cs"/>
          <w:b/>
          <w:bCs/>
          <w:rtl/>
          <w:lang w:bidi="ar-SA"/>
        </w:rPr>
        <w:t xml:space="preserve">لايوجد مخزون انتاج تحت التشغيل سواء في اول او اخر الفترة </w:t>
      </w:r>
    </w:p>
    <w:p w:rsidR="00B43B6D" w:rsidRDefault="00B43B6D" w:rsidP="00B43B6D">
      <w:pPr>
        <w:pStyle w:val="a8"/>
        <w:numPr>
          <w:ilvl w:val="0"/>
          <w:numId w:val="14"/>
        </w:numPr>
        <w:bidi/>
        <w:spacing w:before="240" w:after="0"/>
        <w:ind w:right="288"/>
        <w:jc w:val="both"/>
        <w:rPr>
          <w:b/>
          <w:bCs/>
          <w:lang w:bidi="ar-SA"/>
        </w:rPr>
      </w:pPr>
      <w:r>
        <w:rPr>
          <w:rFonts w:hint="cs"/>
          <w:b/>
          <w:bCs/>
          <w:rtl/>
          <w:lang w:bidi="ar-SA"/>
        </w:rPr>
        <w:t xml:space="preserve">لايوجد مخزون انتاج تام اول الفترة </w:t>
      </w:r>
    </w:p>
    <w:p w:rsidR="00B43B6D" w:rsidRDefault="00B43B6D" w:rsidP="00B43B6D">
      <w:pPr>
        <w:pStyle w:val="a8"/>
        <w:numPr>
          <w:ilvl w:val="0"/>
          <w:numId w:val="14"/>
        </w:numPr>
        <w:bidi/>
        <w:spacing w:before="240" w:after="0"/>
        <w:ind w:right="288"/>
        <w:jc w:val="both"/>
        <w:rPr>
          <w:b/>
          <w:bCs/>
          <w:lang w:bidi="ar-SA"/>
        </w:rPr>
      </w:pPr>
      <w:r>
        <w:rPr>
          <w:rFonts w:hint="cs"/>
          <w:b/>
          <w:bCs/>
          <w:rtl/>
          <w:lang w:bidi="ar-SA"/>
        </w:rPr>
        <w:t xml:space="preserve">الوحدات المنتجة خلال الفترة 50 الف طن كمية المخزون الانتاج التام اخر الفترة 10 الف طن </w:t>
      </w:r>
    </w:p>
    <w:p w:rsidR="00B43B6D" w:rsidRDefault="00B43B6D" w:rsidP="00B43B6D">
      <w:pPr>
        <w:pStyle w:val="a8"/>
        <w:numPr>
          <w:ilvl w:val="0"/>
          <w:numId w:val="14"/>
        </w:numPr>
        <w:bidi/>
        <w:spacing w:before="240" w:after="0"/>
        <w:ind w:right="288"/>
        <w:jc w:val="both"/>
        <w:rPr>
          <w:b/>
          <w:bCs/>
          <w:lang w:bidi="ar-SA"/>
        </w:rPr>
      </w:pPr>
      <w:r>
        <w:rPr>
          <w:rFonts w:hint="cs"/>
          <w:b/>
          <w:bCs/>
          <w:rtl/>
          <w:lang w:bidi="ar-SA"/>
        </w:rPr>
        <w:t xml:space="preserve">ايراد المبيعات 900 </w:t>
      </w:r>
    </w:p>
    <w:p w:rsidR="00B43B6D" w:rsidRDefault="00B43B6D" w:rsidP="00B43B6D">
      <w:pPr>
        <w:bidi/>
        <w:spacing w:before="240" w:after="0"/>
        <w:ind w:left="135" w:right="288"/>
        <w:jc w:val="both"/>
        <w:rPr>
          <w:b/>
          <w:bCs/>
          <w:rtl/>
          <w:lang w:bidi="ar-SA"/>
        </w:rPr>
      </w:pPr>
      <w:r>
        <w:rPr>
          <w:rFonts w:hint="cs"/>
          <w:b/>
          <w:bCs/>
          <w:rtl/>
          <w:lang w:bidi="ar-SA"/>
        </w:rPr>
        <w:t>فإذا علمت ان الشركة تتبع مدخل التكاليف الكلية : المطلوب :</w:t>
      </w:r>
    </w:p>
    <w:p w:rsidR="00B43B6D" w:rsidRDefault="00B43B6D" w:rsidP="00B43B6D">
      <w:pPr>
        <w:pStyle w:val="a8"/>
        <w:numPr>
          <w:ilvl w:val="0"/>
          <w:numId w:val="15"/>
        </w:numPr>
        <w:bidi/>
        <w:spacing w:before="240" w:after="0"/>
        <w:ind w:right="288"/>
        <w:jc w:val="both"/>
        <w:rPr>
          <w:b/>
          <w:bCs/>
          <w:lang w:bidi="ar-SA"/>
        </w:rPr>
      </w:pPr>
      <w:r>
        <w:rPr>
          <w:rFonts w:hint="cs"/>
          <w:b/>
          <w:bCs/>
          <w:rtl/>
          <w:lang w:bidi="ar-SA"/>
        </w:rPr>
        <w:t xml:space="preserve">اعداد قائمة التكاليف الصناعية للوحدات المباعة خلال عام 1428 </w:t>
      </w:r>
    </w:p>
    <w:p w:rsidR="00B43B6D" w:rsidRDefault="00B43B6D" w:rsidP="00B43B6D">
      <w:pPr>
        <w:pStyle w:val="a8"/>
        <w:numPr>
          <w:ilvl w:val="0"/>
          <w:numId w:val="15"/>
        </w:numPr>
        <w:bidi/>
        <w:spacing w:before="240" w:after="0"/>
        <w:ind w:right="288"/>
        <w:jc w:val="both"/>
        <w:rPr>
          <w:b/>
          <w:bCs/>
          <w:lang w:bidi="ar-SA"/>
        </w:rPr>
      </w:pPr>
      <w:r>
        <w:rPr>
          <w:rFonts w:hint="cs"/>
          <w:b/>
          <w:bCs/>
          <w:rtl/>
          <w:lang w:bidi="ar-SA"/>
        </w:rPr>
        <w:t xml:space="preserve">اعداد قائمة الدخل  عن عام 1428 </w:t>
      </w:r>
    </w:p>
    <w:p w:rsidR="00B43B6D" w:rsidRPr="00B43B6D" w:rsidRDefault="00B43B6D" w:rsidP="00CF14FF">
      <w:pPr>
        <w:bidi/>
        <w:spacing w:before="240" w:after="0"/>
        <w:ind w:left="-810" w:right="288"/>
        <w:jc w:val="both"/>
        <w:rPr>
          <w:b/>
          <w:bCs/>
          <w:rtl/>
          <w:lang w:bidi="ar-SA"/>
        </w:rPr>
      </w:pPr>
      <w:r>
        <w:rPr>
          <w:rFonts w:cs="Arial" w:hint="cs"/>
          <w:b/>
          <w:bCs/>
          <w:noProof/>
          <w:rtl/>
          <w:lang w:bidi="ar-SA"/>
        </w:rPr>
        <w:drawing>
          <wp:inline distT="0" distB="0" distL="0" distR="0">
            <wp:extent cx="3752850" cy="2257425"/>
            <wp:effectExtent l="1905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3760950" cy="2262297"/>
                    </a:xfrm>
                    <a:prstGeom prst="rect">
                      <a:avLst/>
                    </a:prstGeom>
                    <a:noFill/>
                    <a:ln w="9525">
                      <a:noFill/>
                      <a:miter lim="800000"/>
                      <a:headEnd/>
                      <a:tailEnd/>
                    </a:ln>
                  </pic:spPr>
                </pic:pic>
              </a:graphicData>
            </a:graphic>
          </wp:inline>
        </w:drawing>
      </w:r>
    </w:p>
    <w:p w:rsidR="00B43B6D" w:rsidRDefault="00B43B6D" w:rsidP="00CF14FF">
      <w:pPr>
        <w:bidi/>
        <w:spacing w:before="240" w:after="0"/>
        <w:ind w:left="-450" w:right="288" w:hanging="540"/>
        <w:jc w:val="both"/>
        <w:rPr>
          <w:b/>
          <w:bCs/>
          <w:rtl/>
          <w:lang w:bidi="ar-SA"/>
        </w:rPr>
      </w:pPr>
      <w:r>
        <w:rPr>
          <w:rFonts w:cs="Arial" w:hint="cs"/>
          <w:b/>
          <w:bCs/>
          <w:noProof/>
          <w:rtl/>
          <w:lang w:bidi="ar-SA"/>
        </w:rPr>
        <w:drawing>
          <wp:inline distT="0" distB="0" distL="0" distR="0">
            <wp:extent cx="3600450" cy="2455646"/>
            <wp:effectExtent l="1905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3609679" cy="2461940"/>
                    </a:xfrm>
                    <a:prstGeom prst="rect">
                      <a:avLst/>
                    </a:prstGeom>
                    <a:noFill/>
                    <a:ln w="9525">
                      <a:noFill/>
                      <a:miter lim="800000"/>
                      <a:headEnd/>
                      <a:tailEnd/>
                    </a:ln>
                  </pic:spPr>
                </pic:pic>
              </a:graphicData>
            </a:graphic>
          </wp:inline>
        </w:drawing>
      </w:r>
    </w:p>
    <w:p w:rsidR="005E29D2" w:rsidRDefault="00CF14FF" w:rsidP="00990D94">
      <w:pPr>
        <w:bidi/>
        <w:spacing w:before="240" w:after="0"/>
        <w:ind w:left="135" w:right="288" w:hanging="945"/>
        <w:jc w:val="both"/>
        <w:rPr>
          <w:rFonts w:hint="cs"/>
          <w:b/>
          <w:bCs/>
          <w:rtl/>
          <w:lang w:bidi="ar-SA"/>
        </w:rPr>
      </w:pPr>
      <w:r>
        <w:rPr>
          <w:rFonts w:cs="Arial"/>
          <w:b/>
          <w:bCs/>
          <w:noProof/>
          <w:rtl/>
          <w:lang w:bidi="ar-SA"/>
        </w:rPr>
        <w:lastRenderedPageBreak/>
        <w:drawing>
          <wp:inline distT="0" distB="0" distL="0" distR="0">
            <wp:extent cx="3690340" cy="1971675"/>
            <wp:effectExtent l="19050" t="0" r="5360" b="0"/>
            <wp:docPr id="4"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3697280" cy="1975383"/>
                    </a:xfrm>
                    <a:prstGeom prst="rect">
                      <a:avLst/>
                    </a:prstGeom>
                    <a:noFill/>
                    <a:ln w="9525">
                      <a:noFill/>
                      <a:miter lim="800000"/>
                      <a:headEnd/>
                      <a:tailEnd/>
                    </a:ln>
                  </pic:spPr>
                </pic:pic>
              </a:graphicData>
            </a:graphic>
          </wp:inline>
        </w:drawing>
      </w:r>
    </w:p>
    <w:p w:rsidR="00CF14FF" w:rsidRDefault="00CF14FF" w:rsidP="00CF14FF">
      <w:pPr>
        <w:bidi/>
        <w:spacing w:before="240" w:after="0"/>
        <w:ind w:left="135" w:right="288"/>
        <w:jc w:val="both"/>
        <w:rPr>
          <w:rFonts w:hint="cs"/>
          <w:b/>
          <w:bCs/>
          <w:rtl/>
          <w:lang w:bidi="ar-SA"/>
        </w:rPr>
      </w:pPr>
      <w:r>
        <w:rPr>
          <w:rFonts w:hint="cs"/>
          <w:b/>
          <w:bCs/>
          <w:rtl/>
          <w:lang w:bidi="ar-SA"/>
        </w:rPr>
        <w:t xml:space="preserve">*تم حساب تكلفة مخزون الانتاج التام آخر الفترة كما يلي : </w:t>
      </w:r>
    </w:p>
    <w:p w:rsidR="00CF14FF" w:rsidRDefault="00CF14FF" w:rsidP="00990D94">
      <w:pPr>
        <w:pStyle w:val="a8"/>
        <w:numPr>
          <w:ilvl w:val="0"/>
          <w:numId w:val="16"/>
        </w:numPr>
        <w:bidi/>
        <w:spacing w:before="240" w:after="0"/>
        <w:ind w:right="288"/>
        <w:jc w:val="both"/>
        <w:rPr>
          <w:rFonts w:hint="cs"/>
          <w:b/>
          <w:bCs/>
          <w:lang w:bidi="ar-SA"/>
        </w:rPr>
      </w:pPr>
      <w:r>
        <w:rPr>
          <w:rFonts w:hint="cs"/>
          <w:b/>
          <w:bCs/>
          <w:rtl/>
          <w:lang w:bidi="ar-SA"/>
        </w:rPr>
        <w:t xml:space="preserve">التكاليف الصناعية للوحدة المنتجة خلال الفترة =  </w:t>
      </w:r>
    </w:p>
    <w:p w:rsidR="00990D94" w:rsidRPr="00990D94" w:rsidRDefault="00990D94" w:rsidP="00990D94">
      <w:pPr>
        <w:bidi/>
        <w:spacing w:before="240" w:after="0"/>
        <w:ind w:left="135" w:right="288"/>
        <w:jc w:val="both"/>
        <w:rPr>
          <w:rFonts w:hint="cs"/>
          <w:b/>
          <w:bCs/>
          <w:lang w:bidi="ar-SA"/>
        </w:rPr>
      </w:pPr>
      <w:r>
        <w:rPr>
          <w:rFonts w:hint="cs"/>
          <w:b/>
          <w:bCs/>
          <w:rtl/>
          <w:lang w:bidi="ar-SA"/>
        </w:rPr>
        <w:t xml:space="preserve">التكاليف الصناعية للوحدات المنتجة خلال الفترة /  عدد الوحدات المنتجة = </w:t>
      </w:r>
      <m:oMath>
        <m:f>
          <m:fPr>
            <m:ctrlPr>
              <w:rPr>
                <w:rFonts w:ascii="Cambria Math" w:hAnsi="Cambria Math"/>
                <w:b/>
                <w:bCs/>
                <w:lang w:bidi="ar-SA"/>
              </w:rPr>
            </m:ctrlPr>
          </m:fPr>
          <m:num>
            <m:r>
              <m:rPr>
                <m:sty m:val="b"/>
              </m:rPr>
              <w:rPr>
                <w:rFonts w:ascii="Cambria Math" w:hAnsi="Cambria Math"/>
                <w:lang w:bidi="ar-SA"/>
              </w:rPr>
              <m:t>500000</m:t>
            </m:r>
          </m:num>
          <m:den>
            <m:r>
              <m:rPr>
                <m:sty m:val="b"/>
              </m:rPr>
              <w:rPr>
                <w:rFonts w:ascii="Cambria Math" w:hAnsi="Cambria Math"/>
                <w:lang w:bidi="ar-SA"/>
              </w:rPr>
              <m:t xml:space="preserve">50000 </m:t>
            </m:r>
          </m:den>
        </m:f>
      </m:oMath>
      <w:r>
        <w:rPr>
          <w:rFonts w:eastAsiaTheme="minorEastAsia" w:hint="cs"/>
          <w:b/>
          <w:bCs/>
          <w:rtl/>
          <w:lang w:bidi="ar-SA"/>
        </w:rPr>
        <w:t xml:space="preserve"> =10 ريال / طن</w:t>
      </w:r>
    </w:p>
    <w:p w:rsidR="00CF14FF" w:rsidRDefault="00CF14FF" w:rsidP="00CF14FF">
      <w:pPr>
        <w:pStyle w:val="a8"/>
        <w:numPr>
          <w:ilvl w:val="0"/>
          <w:numId w:val="16"/>
        </w:numPr>
        <w:bidi/>
        <w:spacing w:before="240" w:after="0"/>
        <w:ind w:right="288"/>
        <w:jc w:val="both"/>
        <w:rPr>
          <w:rFonts w:hint="cs"/>
          <w:b/>
          <w:bCs/>
          <w:lang w:bidi="ar-SA"/>
        </w:rPr>
      </w:pPr>
      <w:r>
        <w:rPr>
          <w:rFonts w:hint="cs"/>
          <w:b/>
          <w:bCs/>
          <w:rtl/>
          <w:lang w:bidi="ar-SA"/>
        </w:rPr>
        <w:t xml:space="preserve">تكاليف المخزون الانتاج التام اخر الفترة </w:t>
      </w:r>
    </w:p>
    <w:p w:rsidR="00CF14FF" w:rsidRDefault="00CF14FF" w:rsidP="00CF14FF">
      <w:pPr>
        <w:bidi/>
        <w:spacing w:before="240" w:after="0"/>
        <w:ind w:left="135" w:right="288"/>
        <w:jc w:val="both"/>
        <w:rPr>
          <w:rFonts w:hint="cs"/>
          <w:b/>
          <w:bCs/>
          <w:rtl/>
          <w:lang w:bidi="ar-SA"/>
        </w:rPr>
      </w:pPr>
      <w:r>
        <w:rPr>
          <w:rFonts w:hint="cs"/>
          <w:b/>
          <w:bCs/>
          <w:rtl/>
          <w:lang w:bidi="ar-SA"/>
        </w:rPr>
        <w:t xml:space="preserve">= 10000 * 10 =100000 ريال </w:t>
      </w:r>
    </w:p>
    <w:p w:rsidR="00990D94" w:rsidRDefault="00990D94" w:rsidP="00990D94">
      <w:pPr>
        <w:bidi/>
        <w:spacing w:before="240" w:after="0"/>
        <w:ind w:left="-360" w:right="288" w:hanging="360"/>
        <w:jc w:val="both"/>
        <w:rPr>
          <w:rFonts w:hint="cs"/>
          <w:b/>
          <w:bCs/>
          <w:rtl/>
          <w:lang w:bidi="ar-SA"/>
        </w:rPr>
      </w:pPr>
      <w:r w:rsidRPr="00990D94">
        <w:rPr>
          <w:rFonts w:cs="Arial" w:hint="cs"/>
          <w:b/>
          <w:bCs/>
          <w:rtl/>
          <w:lang w:bidi="ar-SA"/>
        </w:rPr>
        <w:drawing>
          <wp:inline distT="0" distB="0" distL="0" distR="0">
            <wp:extent cx="3582538" cy="1847850"/>
            <wp:effectExtent l="19050" t="0" r="0" b="0"/>
            <wp:docPr id="9"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3591864" cy="1852660"/>
                    </a:xfrm>
                    <a:prstGeom prst="rect">
                      <a:avLst/>
                    </a:prstGeom>
                    <a:noFill/>
                    <a:ln w="9525">
                      <a:noFill/>
                      <a:miter lim="800000"/>
                      <a:headEnd/>
                      <a:tailEnd/>
                    </a:ln>
                  </pic:spPr>
                </pic:pic>
              </a:graphicData>
            </a:graphic>
          </wp:inline>
        </w:drawing>
      </w:r>
      <w:r>
        <w:rPr>
          <w:rFonts w:hint="cs"/>
          <w:b/>
          <w:bCs/>
          <w:rtl/>
          <w:lang w:bidi="ar-SA"/>
        </w:rPr>
        <w:t xml:space="preserve"> </w:t>
      </w:r>
    </w:p>
    <w:p w:rsidR="00990D94" w:rsidRDefault="00990D94" w:rsidP="00990D94">
      <w:pPr>
        <w:bidi/>
        <w:spacing w:before="240" w:after="0"/>
        <w:ind w:left="-360" w:right="288" w:hanging="360"/>
        <w:jc w:val="both"/>
        <w:rPr>
          <w:rFonts w:hint="cs"/>
          <w:b/>
          <w:bCs/>
          <w:rtl/>
          <w:lang w:bidi="ar-SA"/>
        </w:rPr>
      </w:pPr>
      <w:r>
        <w:rPr>
          <w:rFonts w:hint="cs"/>
          <w:b/>
          <w:bCs/>
          <w:rtl/>
          <w:lang w:bidi="ar-SA"/>
        </w:rPr>
        <w:t xml:space="preserve">مما سبق يلاحظ مما يلي : </w:t>
      </w:r>
    </w:p>
    <w:p w:rsidR="00990D94" w:rsidRDefault="00990D94" w:rsidP="00990D94">
      <w:pPr>
        <w:pStyle w:val="a8"/>
        <w:numPr>
          <w:ilvl w:val="0"/>
          <w:numId w:val="17"/>
        </w:numPr>
        <w:bidi/>
        <w:spacing w:before="240" w:after="0"/>
        <w:ind w:right="288"/>
        <w:jc w:val="both"/>
        <w:rPr>
          <w:rFonts w:hint="cs"/>
          <w:b/>
          <w:bCs/>
          <w:lang w:bidi="ar-SA"/>
        </w:rPr>
      </w:pPr>
      <w:r>
        <w:rPr>
          <w:rFonts w:hint="cs"/>
          <w:b/>
          <w:bCs/>
          <w:rtl/>
          <w:lang w:bidi="ar-SA"/>
        </w:rPr>
        <w:t>تم تحميل الوحدات المنتجة خلال عام 1428 بكافة التكاليف الصناعية التي حدثت خلال العام سواء كانت تكاليف مباشرة او غير مباشرة وبغض النظر عن كونها متغيرة او ثابتة .</w:t>
      </w:r>
    </w:p>
    <w:p w:rsidR="00990D94" w:rsidRDefault="00990D94" w:rsidP="00990D94">
      <w:pPr>
        <w:pStyle w:val="a8"/>
        <w:numPr>
          <w:ilvl w:val="0"/>
          <w:numId w:val="17"/>
        </w:numPr>
        <w:bidi/>
        <w:spacing w:before="240" w:after="0"/>
        <w:ind w:right="288"/>
        <w:jc w:val="both"/>
        <w:rPr>
          <w:rFonts w:hint="cs"/>
          <w:b/>
          <w:bCs/>
          <w:lang w:bidi="ar-SA"/>
        </w:rPr>
      </w:pPr>
      <w:r>
        <w:rPr>
          <w:rFonts w:hint="cs"/>
          <w:b/>
          <w:bCs/>
          <w:rtl/>
          <w:lang w:bidi="ar-SA"/>
        </w:rPr>
        <w:t>تم تحميل مخزون الانتاج التام آخر الفترة بكافة عناصر التكاليف الصناعية التي حدثت خلال عام 1428 .</w:t>
      </w:r>
    </w:p>
    <w:p w:rsidR="00990D94" w:rsidRDefault="00990D94" w:rsidP="00990D94">
      <w:pPr>
        <w:pStyle w:val="a8"/>
        <w:numPr>
          <w:ilvl w:val="0"/>
          <w:numId w:val="17"/>
        </w:numPr>
        <w:bidi/>
        <w:spacing w:before="240" w:after="0"/>
        <w:ind w:right="288"/>
        <w:jc w:val="both"/>
        <w:rPr>
          <w:rFonts w:hint="cs"/>
          <w:b/>
          <w:bCs/>
          <w:lang w:bidi="ar-SA"/>
        </w:rPr>
      </w:pPr>
      <w:r>
        <w:rPr>
          <w:rFonts w:hint="cs"/>
          <w:b/>
          <w:bCs/>
          <w:rtl/>
          <w:lang w:bidi="ar-SA"/>
        </w:rPr>
        <w:t>تم تحميل الايرادات الناتجة عن الوحدات المباعة خلال عام 1428 بكافة عناصر التكاليف غير الصناعية  (التسويقية والإدارية ) سواء كانت تكاليف متغيرة او ثابتة .</w:t>
      </w:r>
    </w:p>
    <w:p w:rsidR="00990D94" w:rsidRPr="00990D94" w:rsidRDefault="00990D94" w:rsidP="00990D94">
      <w:pPr>
        <w:bidi/>
        <w:spacing w:before="240" w:after="0"/>
        <w:ind w:left="-360" w:right="288"/>
        <w:jc w:val="both"/>
        <w:rPr>
          <w:rFonts w:hint="cs"/>
          <w:b/>
          <w:bCs/>
          <w:rtl/>
          <w:lang w:bidi="ar-SA"/>
        </w:rPr>
      </w:pPr>
      <w:r>
        <w:rPr>
          <w:rFonts w:hint="cs"/>
          <w:b/>
          <w:bCs/>
          <w:rtl/>
          <w:lang w:bidi="ar-SA"/>
        </w:rPr>
        <w:t xml:space="preserve">- بفرض نفس البيانات  المثال السابق (1) ولكن في ظل مداخل التكاليف المتغيرة لتحميل التكاليف  على المنتجات </w:t>
      </w:r>
    </w:p>
    <w:p w:rsidR="00CF14FF" w:rsidRDefault="00990D94" w:rsidP="00CF14FF">
      <w:pPr>
        <w:bidi/>
        <w:spacing w:before="240" w:after="0"/>
        <w:ind w:left="135" w:right="288"/>
        <w:jc w:val="both"/>
        <w:rPr>
          <w:rFonts w:hint="cs"/>
          <w:b/>
          <w:bCs/>
          <w:rtl/>
          <w:lang w:bidi="ar-SA"/>
        </w:rPr>
      </w:pPr>
      <w:r>
        <w:rPr>
          <w:rFonts w:hint="cs"/>
          <w:b/>
          <w:bCs/>
          <w:rtl/>
          <w:lang w:bidi="ar-SA"/>
        </w:rPr>
        <w:t>المطلوب :</w:t>
      </w:r>
    </w:p>
    <w:p w:rsidR="00990D94" w:rsidRDefault="00990D94" w:rsidP="00990D94">
      <w:pPr>
        <w:pStyle w:val="a8"/>
        <w:numPr>
          <w:ilvl w:val="0"/>
          <w:numId w:val="18"/>
        </w:numPr>
        <w:bidi/>
        <w:spacing w:before="240" w:after="0"/>
        <w:ind w:right="288"/>
        <w:jc w:val="both"/>
        <w:rPr>
          <w:rFonts w:hint="cs"/>
          <w:b/>
          <w:bCs/>
          <w:lang w:bidi="ar-SA"/>
        </w:rPr>
      </w:pPr>
      <w:r>
        <w:rPr>
          <w:rFonts w:hint="cs"/>
          <w:b/>
          <w:bCs/>
          <w:rtl/>
          <w:lang w:bidi="ar-SA"/>
        </w:rPr>
        <w:t>اعداد قائمة التكاليف الصناعية للوحدات المباعة خلال عام 1428 .</w:t>
      </w:r>
    </w:p>
    <w:p w:rsidR="00990D94" w:rsidRDefault="00990D94" w:rsidP="00990D94">
      <w:pPr>
        <w:pStyle w:val="a8"/>
        <w:numPr>
          <w:ilvl w:val="0"/>
          <w:numId w:val="18"/>
        </w:numPr>
        <w:bidi/>
        <w:spacing w:before="240" w:after="0"/>
        <w:ind w:right="288"/>
        <w:jc w:val="both"/>
        <w:rPr>
          <w:rFonts w:hint="cs"/>
          <w:b/>
          <w:bCs/>
          <w:lang w:bidi="ar-SA"/>
        </w:rPr>
      </w:pPr>
      <w:r>
        <w:rPr>
          <w:rFonts w:hint="cs"/>
          <w:b/>
          <w:bCs/>
          <w:rtl/>
          <w:lang w:bidi="ar-SA"/>
        </w:rPr>
        <w:t>اعداد قائمة الدخل عن عام 1428 .</w:t>
      </w:r>
    </w:p>
    <w:p w:rsidR="00990D94" w:rsidRPr="00990D94" w:rsidRDefault="00990D94" w:rsidP="00990D94">
      <w:pPr>
        <w:bidi/>
        <w:spacing w:before="240" w:after="0"/>
        <w:ind w:left="135" w:right="288"/>
        <w:jc w:val="both"/>
        <w:rPr>
          <w:rFonts w:hint="cs"/>
          <w:b/>
          <w:bCs/>
          <w:rtl/>
          <w:lang w:bidi="ar-SA"/>
        </w:rPr>
      </w:pPr>
    </w:p>
    <w:p w:rsidR="00990D94" w:rsidRDefault="00990D94" w:rsidP="00990D94">
      <w:pPr>
        <w:bidi/>
        <w:spacing w:before="240" w:after="0"/>
        <w:ind w:left="135" w:right="288"/>
        <w:jc w:val="both"/>
        <w:rPr>
          <w:rFonts w:cs="Arial" w:hint="cs"/>
          <w:b/>
          <w:bCs/>
          <w:color w:val="000000" w:themeColor="text1"/>
          <w:rtl/>
          <w:lang w:bidi="ar-SA"/>
        </w:rPr>
      </w:pPr>
      <w:r w:rsidRPr="00990D94">
        <w:rPr>
          <w:rFonts w:cs="Arial" w:hint="cs"/>
          <w:b/>
          <w:bCs/>
          <w:color w:val="000000" w:themeColor="text1"/>
          <w:rtl/>
          <w:lang w:bidi="ar-SA"/>
        </w:rPr>
        <w:t>قائمة</w:t>
      </w:r>
      <w:r w:rsidRPr="00990D94">
        <w:rPr>
          <w:rFonts w:cs="Arial"/>
          <w:b/>
          <w:bCs/>
          <w:color w:val="000000" w:themeColor="text1"/>
          <w:rtl/>
        </w:rPr>
        <w:t xml:space="preserve"> </w:t>
      </w:r>
      <w:r w:rsidRPr="00990D94">
        <w:rPr>
          <w:rFonts w:cs="Arial" w:hint="cs"/>
          <w:b/>
          <w:bCs/>
          <w:color w:val="000000" w:themeColor="text1"/>
          <w:rtl/>
          <w:lang w:bidi="ar-SA"/>
        </w:rPr>
        <w:t>التكاليف</w:t>
      </w:r>
      <w:r w:rsidRPr="00990D94">
        <w:rPr>
          <w:rFonts w:cs="Arial"/>
          <w:b/>
          <w:bCs/>
          <w:color w:val="000000" w:themeColor="text1"/>
          <w:rtl/>
        </w:rPr>
        <w:t xml:space="preserve"> </w:t>
      </w:r>
      <w:r w:rsidRPr="00990D94">
        <w:rPr>
          <w:rFonts w:cs="Arial" w:hint="cs"/>
          <w:b/>
          <w:bCs/>
          <w:color w:val="000000" w:themeColor="text1"/>
          <w:rtl/>
          <w:lang w:bidi="ar-SA"/>
        </w:rPr>
        <w:t>للانتاج</w:t>
      </w:r>
      <w:r w:rsidRPr="00990D94">
        <w:rPr>
          <w:rFonts w:cs="Arial"/>
          <w:b/>
          <w:bCs/>
          <w:color w:val="000000" w:themeColor="text1"/>
          <w:rtl/>
        </w:rPr>
        <w:t xml:space="preserve"> </w:t>
      </w:r>
      <w:r w:rsidRPr="00990D94">
        <w:rPr>
          <w:rFonts w:cs="Arial" w:hint="cs"/>
          <w:b/>
          <w:bCs/>
          <w:color w:val="000000" w:themeColor="text1"/>
          <w:rtl/>
          <w:lang w:bidi="ar-SA"/>
        </w:rPr>
        <w:t>المباع</w:t>
      </w:r>
      <w:r w:rsidRPr="00990D94">
        <w:rPr>
          <w:rFonts w:cs="Arial"/>
          <w:b/>
          <w:bCs/>
          <w:color w:val="000000" w:themeColor="text1"/>
          <w:rtl/>
        </w:rPr>
        <w:t xml:space="preserve"> </w:t>
      </w:r>
      <w:r w:rsidRPr="00990D94">
        <w:rPr>
          <w:rFonts w:cs="Arial" w:hint="cs"/>
          <w:b/>
          <w:bCs/>
          <w:color w:val="000000" w:themeColor="text1"/>
          <w:rtl/>
          <w:lang w:bidi="ar-SA"/>
        </w:rPr>
        <w:t>طبقا</w:t>
      </w:r>
      <w:r w:rsidRPr="00990D94">
        <w:rPr>
          <w:rFonts w:cs="Arial"/>
          <w:b/>
          <w:bCs/>
          <w:color w:val="000000" w:themeColor="text1"/>
          <w:rtl/>
        </w:rPr>
        <w:t xml:space="preserve"> </w:t>
      </w:r>
      <w:r w:rsidRPr="00990D94">
        <w:rPr>
          <w:rFonts w:cs="Arial" w:hint="cs"/>
          <w:b/>
          <w:bCs/>
          <w:color w:val="000000" w:themeColor="text1"/>
          <w:rtl/>
          <w:lang w:bidi="ar-SA"/>
        </w:rPr>
        <w:t>لمدخل</w:t>
      </w:r>
      <w:r w:rsidRPr="00990D94">
        <w:rPr>
          <w:rFonts w:cs="Arial"/>
          <w:b/>
          <w:bCs/>
          <w:color w:val="000000" w:themeColor="text1"/>
          <w:rtl/>
        </w:rPr>
        <w:t xml:space="preserve"> </w:t>
      </w:r>
      <w:r w:rsidRPr="00990D94">
        <w:rPr>
          <w:rFonts w:cs="Arial" w:hint="cs"/>
          <w:b/>
          <w:bCs/>
          <w:color w:val="000000" w:themeColor="text1"/>
          <w:rtl/>
          <w:lang w:bidi="ar-SA"/>
        </w:rPr>
        <w:t>التكاليف</w:t>
      </w:r>
      <w:r w:rsidRPr="00990D94">
        <w:rPr>
          <w:rFonts w:cs="Arial"/>
          <w:b/>
          <w:bCs/>
          <w:color w:val="000000" w:themeColor="text1"/>
          <w:rtl/>
        </w:rPr>
        <w:t xml:space="preserve"> </w:t>
      </w:r>
      <w:r w:rsidRPr="00990D94">
        <w:rPr>
          <w:rFonts w:cs="Arial" w:hint="cs"/>
          <w:b/>
          <w:bCs/>
          <w:color w:val="000000" w:themeColor="text1"/>
          <w:rtl/>
          <w:lang w:bidi="ar-SA"/>
        </w:rPr>
        <w:t>المتغيرة</w:t>
      </w:r>
      <w:r w:rsidRPr="00990D94">
        <w:rPr>
          <w:rFonts w:cs="Arial" w:hint="cs"/>
          <w:b/>
          <w:bCs/>
          <w:color w:val="000000" w:themeColor="text1"/>
          <w:rtl/>
        </w:rPr>
        <w:t xml:space="preserve"> :</w:t>
      </w:r>
    </w:p>
    <w:p w:rsidR="00990D94" w:rsidRDefault="00990D94" w:rsidP="00990D94">
      <w:pPr>
        <w:bidi/>
        <w:spacing w:before="240" w:after="0"/>
        <w:ind w:left="135" w:right="288" w:hanging="675"/>
        <w:jc w:val="both"/>
        <w:rPr>
          <w:rFonts w:hint="cs"/>
          <w:b/>
          <w:bCs/>
          <w:color w:val="000000" w:themeColor="text1"/>
          <w:rtl/>
          <w:lang w:bidi="ar-SA"/>
        </w:rPr>
      </w:pPr>
      <w:r w:rsidRPr="00990D94">
        <w:rPr>
          <w:rFonts w:cs="Arial" w:hint="cs"/>
          <w:b/>
          <w:bCs/>
          <w:color w:val="000000" w:themeColor="text1"/>
          <w:rtl/>
          <w:lang w:bidi="ar-SA"/>
        </w:rPr>
        <w:drawing>
          <wp:anchor distT="0" distB="0" distL="114300" distR="114300" simplePos="0" relativeHeight="251658240" behindDoc="0" locked="0" layoutInCell="1" allowOverlap="1">
            <wp:simplePos x="0" y="0"/>
            <wp:positionH relativeFrom="column">
              <wp:align>right</wp:align>
            </wp:positionH>
            <wp:positionV relativeFrom="paragraph">
              <wp:align>top</wp:align>
            </wp:positionV>
            <wp:extent cx="3829050" cy="1952625"/>
            <wp:effectExtent l="19050" t="0" r="0" b="0"/>
            <wp:wrapSquare wrapText="bothSides"/>
            <wp:docPr id="10"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srcRect/>
                    <a:stretch>
                      <a:fillRect/>
                    </a:stretch>
                  </pic:blipFill>
                  <pic:spPr bwMode="auto">
                    <a:xfrm>
                      <a:off x="0" y="0"/>
                      <a:ext cx="3829050" cy="1952625"/>
                    </a:xfrm>
                    <a:prstGeom prst="rect">
                      <a:avLst/>
                    </a:prstGeom>
                    <a:noFill/>
                    <a:ln w="9525">
                      <a:noFill/>
                      <a:miter lim="800000"/>
                      <a:headEnd/>
                      <a:tailEnd/>
                    </a:ln>
                  </pic:spPr>
                </pic:pic>
              </a:graphicData>
            </a:graphic>
          </wp:anchor>
        </w:drawing>
      </w:r>
      <w:r w:rsidR="00FC2EC2">
        <w:rPr>
          <w:b/>
          <w:bCs/>
          <w:color w:val="000000" w:themeColor="text1"/>
          <w:rtl/>
          <w:lang w:bidi="ar-SA"/>
        </w:rPr>
        <w:br w:type="textWrapping" w:clear="all"/>
      </w:r>
    </w:p>
    <w:p w:rsidR="00C62B81" w:rsidRPr="00C62B81" w:rsidRDefault="00C62B81" w:rsidP="00C62B81">
      <w:pPr>
        <w:spacing w:after="0"/>
        <w:ind w:left="-1332" w:right="-1276"/>
        <w:jc w:val="right"/>
        <w:rPr>
          <w:rFonts w:hint="cs"/>
          <w:b/>
          <w:bCs/>
          <w:color w:val="000000" w:themeColor="text1"/>
          <w:sz w:val="26"/>
          <w:szCs w:val="26"/>
          <w:rtl/>
          <w:lang w:bidi="ar-SA"/>
        </w:rPr>
      </w:pPr>
      <w:r w:rsidRPr="00C62B81">
        <w:rPr>
          <w:rFonts w:cs="Arial" w:hint="cs"/>
          <w:b/>
          <w:bCs/>
          <w:color w:val="000000" w:themeColor="text1"/>
          <w:sz w:val="26"/>
          <w:szCs w:val="26"/>
          <w:rtl/>
          <w:lang w:bidi="ar-SA"/>
        </w:rPr>
        <w:t xml:space="preserve">   قائمة</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الدخل</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وفقا</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لمدخل</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التكاليف</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المتغيرة</w:t>
      </w:r>
      <w:r w:rsidRPr="00C62B81">
        <w:rPr>
          <w:rFonts w:hint="cs"/>
          <w:b/>
          <w:bCs/>
          <w:color w:val="000000" w:themeColor="text1"/>
          <w:sz w:val="26"/>
          <w:szCs w:val="26"/>
          <w:rtl/>
        </w:rPr>
        <w:t xml:space="preserve"> :</w:t>
      </w:r>
    </w:p>
    <w:p w:rsidR="00C62B81" w:rsidRPr="005F1900" w:rsidRDefault="00C62B81" w:rsidP="00C62B81">
      <w:pPr>
        <w:spacing w:after="0"/>
        <w:ind w:left="-1332" w:right="-1170"/>
        <w:jc w:val="right"/>
        <w:rPr>
          <w:b/>
          <w:bCs/>
          <w:color w:val="FF5050"/>
          <w:sz w:val="26"/>
          <w:szCs w:val="26"/>
          <w:rtl/>
          <w:lang w:bidi="ar-SA"/>
        </w:rPr>
      </w:pPr>
      <w:r>
        <w:rPr>
          <w:rFonts w:cs="Arial" w:hint="cs"/>
          <w:b/>
          <w:bCs/>
          <w:color w:val="FF5050"/>
          <w:sz w:val="26"/>
          <w:szCs w:val="26"/>
          <w:rtl/>
          <w:lang w:bidi="ar-SA"/>
        </w:rPr>
        <w:t xml:space="preserve"> </w:t>
      </w:r>
      <w:r w:rsidRPr="00C62B81">
        <w:rPr>
          <w:rFonts w:cs="Arial"/>
          <w:b/>
          <w:bCs/>
          <w:color w:val="FF5050"/>
          <w:sz w:val="26"/>
          <w:szCs w:val="26"/>
          <w:lang w:bidi="ar-SA"/>
        </w:rPr>
        <w:drawing>
          <wp:inline distT="0" distB="0" distL="0" distR="0">
            <wp:extent cx="3939117" cy="1895475"/>
            <wp:effectExtent l="19050" t="0" r="4233" b="0"/>
            <wp:docPr id="11"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3944040" cy="1897844"/>
                    </a:xfrm>
                    <a:prstGeom prst="rect">
                      <a:avLst/>
                    </a:prstGeom>
                    <a:noFill/>
                    <a:ln w="9525">
                      <a:noFill/>
                      <a:miter lim="800000"/>
                      <a:headEnd/>
                      <a:tailEnd/>
                    </a:ln>
                  </pic:spPr>
                </pic:pic>
              </a:graphicData>
            </a:graphic>
          </wp:inline>
        </w:drawing>
      </w:r>
    </w:p>
    <w:p w:rsidR="00C62B81" w:rsidRPr="00C62B81" w:rsidRDefault="00C62B81" w:rsidP="00C62B81">
      <w:pPr>
        <w:bidi/>
        <w:spacing w:before="240" w:after="0"/>
        <w:ind w:left="-360" w:right="288" w:hanging="720"/>
        <w:rPr>
          <w:rFonts w:hint="cs"/>
          <w:b/>
          <w:bCs/>
          <w:color w:val="000000" w:themeColor="text1"/>
          <w:sz w:val="26"/>
          <w:szCs w:val="26"/>
          <w:rtl/>
          <w:lang w:bidi="ar-SA"/>
        </w:rPr>
      </w:pPr>
      <w:r w:rsidRPr="00C62B81">
        <w:rPr>
          <w:rFonts w:cs="Arial" w:hint="cs"/>
          <w:b/>
          <w:bCs/>
          <w:color w:val="000000" w:themeColor="text1"/>
          <w:sz w:val="26"/>
          <w:szCs w:val="26"/>
          <w:rtl/>
          <w:lang w:bidi="ar-SA"/>
        </w:rPr>
        <w:t>قائمة</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التكاليف</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للإنتاج</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المباع</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طبقا</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لمدخل</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التكاليف</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المتغيرة</w:t>
      </w:r>
      <w:r w:rsidRPr="00C62B81">
        <w:rPr>
          <w:rFonts w:cs="Arial"/>
          <w:b/>
          <w:bCs/>
          <w:color w:val="000000" w:themeColor="text1"/>
          <w:sz w:val="26"/>
          <w:szCs w:val="26"/>
          <w:rtl/>
        </w:rPr>
        <w:t xml:space="preserve"> ( </w:t>
      </w:r>
      <w:r w:rsidRPr="00C62B81">
        <w:rPr>
          <w:rFonts w:cs="Arial" w:hint="cs"/>
          <w:b/>
          <w:bCs/>
          <w:color w:val="000000" w:themeColor="text1"/>
          <w:sz w:val="26"/>
          <w:szCs w:val="26"/>
          <w:rtl/>
          <w:lang w:bidi="ar-SA"/>
        </w:rPr>
        <w:t>المبلغ</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بالألف</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ريال</w:t>
      </w:r>
      <w:r w:rsidRPr="00C62B81">
        <w:rPr>
          <w:rFonts w:cs="Arial"/>
          <w:b/>
          <w:bCs/>
          <w:color w:val="000000" w:themeColor="text1"/>
          <w:sz w:val="26"/>
          <w:szCs w:val="26"/>
          <w:rtl/>
        </w:rPr>
        <w:t xml:space="preserve"> )</w:t>
      </w:r>
      <w:r w:rsidRPr="00C62B81">
        <w:rPr>
          <w:rFonts w:hint="cs"/>
          <w:b/>
          <w:bCs/>
          <w:color w:val="000000" w:themeColor="text1"/>
          <w:sz w:val="26"/>
          <w:szCs w:val="26"/>
          <w:rtl/>
        </w:rPr>
        <w:t xml:space="preserve"> :</w:t>
      </w:r>
    </w:p>
    <w:p w:rsidR="00C62B81" w:rsidRDefault="00C62B81" w:rsidP="00C62B81">
      <w:pPr>
        <w:bidi/>
        <w:spacing w:before="240" w:after="0"/>
        <w:ind w:left="-360" w:right="288" w:hanging="720"/>
        <w:rPr>
          <w:rFonts w:hint="cs"/>
          <w:b/>
          <w:bCs/>
          <w:color w:val="000000" w:themeColor="text1"/>
          <w:rtl/>
          <w:lang w:bidi="ar-SA"/>
        </w:rPr>
      </w:pPr>
      <w:r w:rsidRPr="00C62B81">
        <w:rPr>
          <w:rFonts w:cs="Arial"/>
          <w:b/>
          <w:bCs/>
          <w:color w:val="000000" w:themeColor="text1"/>
          <w:rtl/>
          <w:lang w:bidi="ar-SA"/>
        </w:rPr>
        <w:drawing>
          <wp:inline distT="0" distB="0" distL="0" distR="0">
            <wp:extent cx="3880414" cy="1790700"/>
            <wp:effectExtent l="19050" t="0" r="5786" b="0"/>
            <wp:docPr id="12"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srcRect/>
                    <a:stretch>
                      <a:fillRect/>
                    </a:stretch>
                  </pic:blipFill>
                  <pic:spPr bwMode="auto">
                    <a:xfrm>
                      <a:off x="0" y="0"/>
                      <a:ext cx="3883526" cy="1792136"/>
                    </a:xfrm>
                    <a:prstGeom prst="rect">
                      <a:avLst/>
                    </a:prstGeom>
                    <a:noFill/>
                    <a:ln w="9525">
                      <a:noFill/>
                      <a:miter lim="800000"/>
                      <a:headEnd/>
                      <a:tailEnd/>
                    </a:ln>
                  </pic:spPr>
                </pic:pic>
              </a:graphicData>
            </a:graphic>
          </wp:inline>
        </w:drawing>
      </w:r>
    </w:p>
    <w:p w:rsidR="00C62B81" w:rsidRDefault="00C62B81" w:rsidP="00C62B81">
      <w:pPr>
        <w:bidi/>
        <w:spacing w:before="240" w:after="0"/>
        <w:ind w:left="-360" w:right="288" w:hanging="720"/>
        <w:rPr>
          <w:rFonts w:hint="cs"/>
          <w:b/>
          <w:bCs/>
          <w:color w:val="000000" w:themeColor="text1"/>
          <w:rtl/>
          <w:lang w:bidi="ar-SA"/>
        </w:rPr>
      </w:pPr>
      <w:r w:rsidRPr="00C62B81">
        <w:rPr>
          <w:rFonts w:cs="Arial"/>
          <w:b/>
          <w:bCs/>
          <w:color w:val="000000" w:themeColor="text1"/>
          <w:rtl/>
          <w:lang w:bidi="ar-SA"/>
        </w:rPr>
        <w:lastRenderedPageBreak/>
        <w:drawing>
          <wp:inline distT="0" distB="0" distL="0" distR="0">
            <wp:extent cx="3628427" cy="1543050"/>
            <wp:effectExtent l="19050" t="0" r="0" b="0"/>
            <wp:docPr id="1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3638712" cy="1547424"/>
                    </a:xfrm>
                    <a:prstGeom prst="rect">
                      <a:avLst/>
                    </a:prstGeom>
                    <a:noFill/>
                    <a:ln w="9525">
                      <a:noFill/>
                      <a:miter lim="800000"/>
                      <a:headEnd/>
                      <a:tailEnd/>
                    </a:ln>
                  </pic:spPr>
                </pic:pic>
              </a:graphicData>
            </a:graphic>
          </wp:inline>
        </w:drawing>
      </w:r>
      <w:r>
        <w:rPr>
          <w:rFonts w:hint="cs"/>
          <w:b/>
          <w:bCs/>
          <w:color w:val="000000" w:themeColor="text1"/>
          <w:rtl/>
          <w:lang w:bidi="ar-SA"/>
        </w:rPr>
        <w:t xml:space="preserve"> </w:t>
      </w:r>
    </w:p>
    <w:p w:rsidR="00C62B81" w:rsidRPr="00C62B81" w:rsidRDefault="00C62B81" w:rsidP="00C62B81">
      <w:pPr>
        <w:spacing w:after="0"/>
        <w:ind w:left="-1332" w:right="-1080"/>
        <w:jc w:val="right"/>
        <w:rPr>
          <w:rFonts w:hint="cs"/>
          <w:b/>
          <w:bCs/>
          <w:color w:val="000000" w:themeColor="text1"/>
          <w:sz w:val="26"/>
          <w:szCs w:val="26"/>
          <w:rtl/>
          <w:lang w:bidi="ar-SA"/>
        </w:rPr>
      </w:pPr>
      <w:r w:rsidRPr="00C62B81">
        <w:rPr>
          <w:rFonts w:cs="Arial"/>
          <w:b/>
          <w:bCs/>
          <w:color w:val="000000" w:themeColor="text1"/>
          <w:sz w:val="26"/>
          <w:szCs w:val="26"/>
          <w:rtl/>
        </w:rPr>
        <w:t xml:space="preserve">2- </w:t>
      </w:r>
      <w:r w:rsidRPr="00C62B81">
        <w:rPr>
          <w:rFonts w:cs="Arial" w:hint="cs"/>
          <w:b/>
          <w:bCs/>
          <w:color w:val="000000" w:themeColor="text1"/>
          <w:sz w:val="26"/>
          <w:szCs w:val="26"/>
          <w:rtl/>
          <w:lang w:bidi="ar-SA"/>
        </w:rPr>
        <w:t>إعداد</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قائمة</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الدخل</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عن</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عام</w:t>
      </w:r>
      <w:r w:rsidRPr="00C62B81">
        <w:rPr>
          <w:rFonts w:cs="Arial"/>
          <w:b/>
          <w:bCs/>
          <w:color w:val="000000" w:themeColor="text1"/>
          <w:sz w:val="26"/>
          <w:szCs w:val="26"/>
          <w:rtl/>
        </w:rPr>
        <w:t xml:space="preserve"> 1428 </w:t>
      </w:r>
      <w:r w:rsidRPr="00C62B81">
        <w:rPr>
          <w:rFonts w:cs="Arial" w:hint="cs"/>
          <w:b/>
          <w:bCs/>
          <w:color w:val="000000" w:themeColor="text1"/>
          <w:sz w:val="26"/>
          <w:szCs w:val="26"/>
          <w:rtl/>
          <w:lang w:bidi="ar-SA"/>
        </w:rPr>
        <w:t>هـ</w:t>
      </w:r>
      <w:r w:rsidRPr="00C62B81">
        <w:rPr>
          <w:rFonts w:hint="cs"/>
          <w:b/>
          <w:bCs/>
          <w:color w:val="000000" w:themeColor="text1"/>
          <w:sz w:val="26"/>
          <w:szCs w:val="26"/>
          <w:rtl/>
        </w:rPr>
        <w:t xml:space="preserve"> :</w:t>
      </w:r>
    </w:p>
    <w:p w:rsidR="00C62B81" w:rsidRPr="00C62B81" w:rsidRDefault="00C62B81" w:rsidP="00C62B81">
      <w:pPr>
        <w:spacing w:after="0"/>
        <w:ind w:left="-1332" w:right="-1170"/>
        <w:jc w:val="right"/>
        <w:rPr>
          <w:rFonts w:hint="cs"/>
          <w:b/>
          <w:bCs/>
          <w:color w:val="000000" w:themeColor="text1"/>
          <w:sz w:val="26"/>
          <w:szCs w:val="26"/>
          <w:rtl/>
          <w:lang w:bidi="ar-SA"/>
        </w:rPr>
      </w:pPr>
      <w:r w:rsidRPr="00C62B81">
        <w:rPr>
          <w:rFonts w:cs="Arial" w:hint="cs"/>
          <w:b/>
          <w:bCs/>
          <w:color w:val="000000" w:themeColor="text1"/>
          <w:sz w:val="26"/>
          <w:szCs w:val="26"/>
          <w:rtl/>
        </w:rPr>
        <w:t xml:space="preserve">- </w:t>
      </w:r>
      <w:r w:rsidRPr="00C62B81">
        <w:rPr>
          <w:rFonts w:cs="Arial" w:hint="cs"/>
          <w:b/>
          <w:bCs/>
          <w:color w:val="000000" w:themeColor="text1"/>
          <w:sz w:val="26"/>
          <w:szCs w:val="26"/>
          <w:rtl/>
          <w:lang w:bidi="ar-SA"/>
        </w:rPr>
        <w:t>قائمة</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الدخل</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وفقا</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لمدخل</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التكاليف</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المتغيرة</w:t>
      </w:r>
      <w:r w:rsidRPr="00C62B81">
        <w:rPr>
          <w:rFonts w:cs="Arial"/>
          <w:b/>
          <w:bCs/>
          <w:color w:val="000000" w:themeColor="text1"/>
          <w:sz w:val="26"/>
          <w:szCs w:val="26"/>
          <w:rtl/>
        </w:rPr>
        <w:t xml:space="preserve"> ( </w:t>
      </w:r>
      <w:r w:rsidRPr="00C62B81">
        <w:rPr>
          <w:rFonts w:cs="Arial" w:hint="cs"/>
          <w:b/>
          <w:bCs/>
          <w:color w:val="000000" w:themeColor="text1"/>
          <w:sz w:val="26"/>
          <w:szCs w:val="26"/>
          <w:rtl/>
          <w:lang w:bidi="ar-SA"/>
        </w:rPr>
        <w:t>الارقام</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بالألف</w:t>
      </w:r>
      <w:r w:rsidRPr="00C62B81">
        <w:rPr>
          <w:rFonts w:cs="Arial"/>
          <w:b/>
          <w:bCs/>
          <w:color w:val="000000" w:themeColor="text1"/>
          <w:sz w:val="26"/>
          <w:szCs w:val="26"/>
          <w:rtl/>
        </w:rPr>
        <w:t xml:space="preserve"> </w:t>
      </w:r>
      <w:r w:rsidRPr="00C62B81">
        <w:rPr>
          <w:rFonts w:cs="Arial" w:hint="cs"/>
          <w:b/>
          <w:bCs/>
          <w:color w:val="000000" w:themeColor="text1"/>
          <w:sz w:val="26"/>
          <w:szCs w:val="26"/>
          <w:rtl/>
          <w:lang w:bidi="ar-SA"/>
        </w:rPr>
        <w:t>ريال</w:t>
      </w:r>
      <w:r w:rsidRPr="00C62B81">
        <w:rPr>
          <w:rFonts w:hint="cs"/>
          <w:b/>
          <w:bCs/>
          <w:color w:val="000000" w:themeColor="text1"/>
          <w:sz w:val="26"/>
          <w:szCs w:val="26"/>
          <w:rtl/>
        </w:rPr>
        <w:t xml:space="preserve"> ) :</w:t>
      </w:r>
    </w:p>
    <w:p w:rsidR="00C62B81" w:rsidRDefault="00C62B81" w:rsidP="00C62B81">
      <w:pPr>
        <w:spacing w:after="0"/>
        <w:ind w:left="-1332" w:right="-1170"/>
        <w:jc w:val="right"/>
        <w:rPr>
          <w:b/>
          <w:bCs/>
          <w:color w:val="FF5050"/>
          <w:sz w:val="26"/>
          <w:szCs w:val="26"/>
          <w:rtl/>
          <w:lang w:bidi="ar-SA"/>
        </w:rPr>
      </w:pPr>
      <w:r w:rsidRPr="00C62B81">
        <w:rPr>
          <w:b/>
          <w:bCs/>
          <w:color w:val="FF5050"/>
          <w:sz w:val="26"/>
          <w:szCs w:val="26"/>
          <w:lang w:bidi="ar-SA"/>
        </w:rPr>
        <w:drawing>
          <wp:inline distT="0" distB="0" distL="0" distR="0">
            <wp:extent cx="3505200" cy="1738727"/>
            <wp:effectExtent l="19050" t="0" r="0" b="0"/>
            <wp:docPr id="15"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srcRect/>
                    <a:stretch>
                      <a:fillRect/>
                    </a:stretch>
                  </pic:blipFill>
                  <pic:spPr bwMode="auto">
                    <a:xfrm>
                      <a:off x="0" y="0"/>
                      <a:ext cx="3505146" cy="1738700"/>
                    </a:xfrm>
                    <a:prstGeom prst="rect">
                      <a:avLst/>
                    </a:prstGeom>
                    <a:noFill/>
                    <a:ln w="9525">
                      <a:noFill/>
                      <a:miter lim="800000"/>
                      <a:headEnd/>
                      <a:tailEnd/>
                    </a:ln>
                  </pic:spPr>
                </pic:pic>
              </a:graphicData>
            </a:graphic>
          </wp:inline>
        </w:drawing>
      </w:r>
    </w:p>
    <w:p w:rsidR="00C62B81" w:rsidRDefault="00C62B81" w:rsidP="00C62B81">
      <w:pPr>
        <w:spacing w:after="0"/>
        <w:ind w:left="-1332" w:right="-1080"/>
        <w:jc w:val="right"/>
        <w:rPr>
          <w:rFonts w:hint="cs"/>
          <w:b/>
          <w:bCs/>
          <w:color w:val="000000" w:themeColor="text1"/>
          <w:rtl/>
          <w:lang w:bidi="ar-SA"/>
        </w:rPr>
      </w:pPr>
      <w:r w:rsidRPr="00C62B81">
        <w:rPr>
          <w:rFonts w:cs="Arial" w:hint="cs"/>
          <w:b/>
          <w:bCs/>
          <w:color w:val="000000" w:themeColor="text1"/>
          <w:rtl/>
          <w:lang w:bidi="ar-SA"/>
        </w:rPr>
        <w:t>من</w:t>
      </w:r>
      <w:r w:rsidRPr="00C62B81">
        <w:rPr>
          <w:rFonts w:cs="Arial"/>
          <w:b/>
          <w:bCs/>
          <w:color w:val="000000" w:themeColor="text1"/>
          <w:rtl/>
        </w:rPr>
        <w:t xml:space="preserve"> </w:t>
      </w:r>
      <w:r w:rsidRPr="00C62B81">
        <w:rPr>
          <w:rFonts w:cs="Arial" w:hint="cs"/>
          <w:b/>
          <w:bCs/>
          <w:color w:val="000000" w:themeColor="text1"/>
          <w:rtl/>
          <w:lang w:bidi="ar-SA"/>
        </w:rPr>
        <w:t>خلال</w:t>
      </w:r>
      <w:r w:rsidRPr="00C62B81">
        <w:rPr>
          <w:rFonts w:cs="Arial"/>
          <w:b/>
          <w:bCs/>
          <w:color w:val="000000" w:themeColor="text1"/>
          <w:rtl/>
        </w:rPr>
        <w:t xml:space="preserve"> </w:t>
      </w:r>
      <w:r w:rsidRPr="00C62B81">
        <w:rPr>
          <w:rFonts w:cs="Arial" w:hint="cs"/>
          <w:b/>
          <w:bCs/>
          <w:color w:val="000000" w:themeColor="text1"/>
          <w:rtl/>
          <w:lang w:bidi="ar-SA"/>
        </w:rPr>
        <w:t>استعراض</w:t>
      </w:r>
      <w:r w:rsidRPr="00C62B81">
        <w:rPr>
          <w:rFonts w:cs="Arial"/>
          <w:b/>
          <w:bCs/>
          <w:color w:val="000000" w:themeColor="text1"/>
          <w:rtl/>
        </w:rPr>
        <w:t xml:space="preserve"> </w:t>
      </w:r>
      <w:r w:rsidRPr="00C62B81">
        <w:rPr>
          <w:rFonts w:cs="Arial" w:hint="cs"/>
          <w:b/>
          <w:bCs/>
          <w:color w:val="000000" w:themeColor="text1"/>
          <w:rtl/>
          <w:lang w:bidi="ar-SA"/>
        </w:rPr>
        <w:t>قوائم</w:t>
      </w:r>
      <w:r w:rsidRPr="00C62B81">
        <w:rPr>
          <w:rFonts w:cs="Arial"/>
          <w:b/>
          <w:bCs/>
          <w:color w:val="000000" w:themeColor="text1"/>
          <w:rtl/>
        </w:rPr>
        <w:t xml:space="preserve"> </w:t>
      </w:r>
      <w:r w:rsidRPr="00C62B81">
        <w:rPr>
          <w:rFonts w:cs="Arial" w:hint="cs"/>
          <w:b/>
          <w:bCs/>
          <w:color w:val="000000" w:themeColor="text1"/>
          <w:rtl/>
          <w:lang w:bidi="ar-SA"/>
        </w:rPr>
        <w:t>التكاليف</w:t>
      </w:r>
      <w:r w:rsidRPr="00C62B81">
        <w:rPr>
          <w:rFonts w:cs="Arial"/>
          <w:b/>
          <w:bCs/>
          <w:color w:val="000000" w:themeColor="text1"/>
          <w:rtl/>
        </w:rPr>
        <w:t xml:space="preserve"> </w:t>
      </w:r>
      <w:r w:rsidRPr="00C62B81">
        <w:rPr>
          <w:rFonts w:cs="Arial" w:hint="cs"/>
          <w:b/>
          <w:bCs/>
          <w:color w:val="000000" w:themeColor="text1"/>
          <w:rtl/>
          <w:lang w:bidi="ar-SA"/>
        </w:rPr>
        <w:t>والدخل</w:t>
      </w:r>
      <w:r w:rsidRPr="00C62B81">
        <w:rPr>
          <w:rFonts w:cs="Arial"/>
          <w:b/>
          <w:bCs/>
          <w:color w:val="000000" w:themeColor="text1"/>
          <w:rtl/>
        </w:rPr>
        <w:t xml:space="preserve"> </w:t>
      </w:r>
      <w:r w:rsidRPr="00C62B81">
        <w:rPr>
          <w:rFonts w:cs="Arial" w:hint="cs"/>
          <w:b/>
          <w:bCs/>
          <w:color w:val="000000" w:themeColor="text1"/>
          <w:rtl/>
          <w:lang w:bidi="ar-SA"/>
        </w:rPr>
        <w:t>المعدة</w:t>
      </w:r>
      <w:r w:rsidRPr="00C62B81">
        <w:rPr>
          <w:rFonts w:cs="Arial"/>
          <w:b/>
          <w:bCs/>
          <w:color w:val="000000" w:themeColor="text1"/>
          <w:rtl/>
        </w:rPr>
        <w:t xml:space="preserve"> </w:t>
      </w:r>
      <w:r w:rsidRPr="00C62B81">
        <w:rPr>
          <w:rFonts w:cs="Arial" w:hint="cs"/>
          <w:b/>
          <w:bCs/>
          <w:color w:val="000000" w:themeColor="text1"/>
          <w:rtl/>
          <w:lang w:bidi="ar-SA"/>
        </w:rPr>
        <w:t>يلاحظ</w:t>
      </w:r>
      <w:r w:rsidRPr="00C62B81">
        <w:rPr>
          <w:rFonts w:cs="Arial"/>
          <w:b/>
          <w:bCs/>
          <w:color w:val="000000" w:themeColor="text1"/>
          <w:rtl/>
        </w:rPr>
        <w:t xml:space="preserve"> </w:t>
      </w:r>
      <w:r w:rsidRPr="00C62B81">
        <w:rPr>
          <w:rFonts w:cs="Arial" w:hint="cs"/>
          <w:b/>
          <w:bCs/>
          <w:color w:val="000000" w:themeColor="text1"/>
          <w:rtl/>
          <w:lang w:bidi="ar-SA"/>
        </w:rPr>
        <w:t>أن</w:t>
      </w:r>
      <w:r w:rsidRPr="00C62B81">
        <w:rPr>
          <w:rFonts w:cs="Arial"/>
          <w:b/>
          <w:bCs/>
          <w:color w:val="000000" w:themeColor="text1"/>
          <w:rtl/>
        </w:rPr>
        <w:t xml:space="preserve"> </w:t>
      </w:r>
      <w:r w:rsidRPr="00C62B81">
        <w:rPr>
          <w:rFonts w:cs="Arial" w:hint="cs"/>
          <w:b/>
          <w:bCs/>
          <w:color w:val="000000" w:themeColor="text1"/>
          <w:rtl/>
          <w:lang w:bidi="ar-SA"/>
        </w:rPr>
        <w:t>صافي</w:t>
      </w:r>
      <w:r w:rsidRPr="00C62B81">
        <w:rPr>
          <w:rFonts w:cs="Arial"/>
          <w:b/>
          <w:bCs/>
          <w:color w:val="000000" w:themeColor="text1"/>
          <w:rtl/>
        </w:rPr>
        <w:t xml:space="preserve"> </w:t>
      </w:r>
      <w:r w:rsidRPr="00C62B81">
        <w:rPr>
          <w:rFonts w:cs="Arial" w:hint="cs"/>
          <w:b/>
          <w:bCs/>
          <w:color w:val="000000" w:themeColor="text1"/>
          <w:rtl/>
          <w:lang w:bidi="ar-SA"/>
        </w:rPr>
        <w:t>الربح</w:t>
      </w:r>
      <w:r w:rsidRPr="00C62B81">
        <w:rPr>
          <w:rFonts w:cs="Arial"/>
          <w:b/>
          <w:bCs/>
          <w:color w:val="000000" w:themeColor="text1"/>
          <w:rtl/>
        </w:rPr>
        <w:t xml:space="preserve"> </w:t>
      </w:r>
      <w:r w:rsidRPr="00C62B81">
        <w:rPr>
          <w:rFonts w:cs="Arial" w:hint="cs"/>
          <w:b/>
          <w:bCs/>
          <w:color w:val="000000" w:themeColor="text1"/>
          <w:rtl/>
          <w:lang w:bidi="ar-SA"/>
        </w:rPr>
        <w:t>العادي</w:t>
      </w:r>
      <w:r w:rsidRPr="00C62B81">
        <w:rPr>
          <w:rFonts w:cs="Arial"/>
          <w:b/>
          <w:bCs/>
          <w:color w:val="000000" w:themeColor="text1"/>
          <w:rtl/>
        </w:rPr>
        <w:t xml:space="preserve"> </w:t>
      </w:r>
      <w:r w:rsidRPr="00C62B81">
        <w:rPr>
          <w:rFonts w:cs="Arial" w:hint="cs"/>
          <w:b/>
          <w:bCs/>
          <w:color w:val="000000" w:themeColor="text1"/>
          <w:rtl/>
          <w:lang w:bidi="ar-SA"/>
        </w:rPr>
        <w:t>وتكلفة</w:t>
      </w:r>
      <w:r w:rsidRPr="00C62B81">
        <w:rPr>
          <w:rFonts w:cs="Arial"/>
          <w:b/>
          <w:bCs/>
          <w:color w:val="000000" w:themeColor="text1"/>
          <w:rtl/>
        </w:rPr>
        <w:t xml:space="preserve"> </w:t>
      </w:r>
      <w:r w:rsidRPr="00C62B81">
        <w:rPr>
          <w:rFonts w:cs="Arial" w:hint="cs"/>
          <w:b/>
          <w:bCs/>
          <w:color w:val="000000" w:themeColor="text1"/>
          <w:rtl/>
          <w:lang w:bidi="ar-SA"/>
        </w:rPr>
        <w:t>مخزون</w:t>
      </w:r>
      <w:r w:rsidRPr="00C62B81">
        <w:rPr>
          <w:rFonts w:cs="Arial"/>
          <w:b/>
          <w:bCs/>
          <w:color w:val="000000" w:themeColor="text1"/>
          <w:rtl/>
        </w:rPr>
        <w:t xml:space="preserve"> </w:t>
      </w:r>
      <w:r w:rsidRPr="00C62B81">
        <w:rPr>
          <w:rFonts w:cs="Arial" w:hint="cs"/>
          <w:b/>
          <w:bCs/>
          <w:color w:val="000000" w:themeColor="text1"/>
          <w:rtl/>
          <w:lang w:bidi="ar-SA"/>
        </w:rPr>
        <w:t>الانتاج</w:t>
      </w:r>
      <w:r w:rsidRPr="00C62B81">
        <w:rPr>
          <w:rFonts w:cs="Arial"/>
          <w:b/>
          <w:bCs/>
          <w:color w:val="000000" w:themeColor="text1"/>
          <w:rtl/>
        </w:rPr>
        <w:t xml:space="preserve"> </w:t>
      </w:r>
      <w:r w:rsidRPr="00C62B81">
        <w:rPr>
          <w:rFonts w:cs="Arial" w:hint="cs"/>
          <w:b/>
          <w:bCs/>
          <w:color w:val="000000" w:themeColor="text1"/>
          <w:rtl/>
          <w:lang w:bidi="ar-SA"/>
        </w:rPr>
        <w:t>التام</w:t>
      </w:r>
      <w:r w:rsidRPr="00C62B81">
        <w:rPr>
          <w:rFonts w:cs="Arial"/>
          <w:b/>
          <w:bCs/>
          <w:color w:val="000000" w:themeColor="text1"/>
          <w:rtl/>
        </w:rPr>
        <w:t xml:space="preserve"> </w:t>
      </w:r>
      <w:r w:rsidRPr="00C62B81">
        <w:rPr>
          <w:rFonts w:cs="Arial" w:hint="cs"/>
          <w:b/>
          <w:bCs/>
          <w:color w:val="000000" w:themeColor="text1"/>
          <w:rtl/>
          <w:lang w:bidi="ar-SA"/>
        </w:rPr>
        <w:t>آخر</w:t>
      </w:r>
      <w:r w:rsidRPr="00C62B81">
        <w:rPr>
          <w:rFonts w:cs="Arial"/>
          <w:b/>
          <w:bCs/>
          <w:color w:val="000000" w:themeColor="text1"/>
          <w:rtl/>
        </w:rPr>
        <w:t xml:space="preserve"> </w:t>
      </w:r>
      <w:r w:rsidRPr="00C62B81">
        <w:rPr>
          <w:rFonts w:cs="Arial" w:hint="cs"/>
          <w:b/>
          <w:bCs/>
          <w:color w:val="000000" w:themeColor="text1"/>
          <w:rtl/>
          <w:lang w:bidi="ar-SA"/>
        </w:rPr>
        <w:t>الفترة</w:t>
      </w:r>
      <w:r w:rsidRPr="00C62B81">
        <w:rPr>
          <w:rFonts w:cs="Arial"/>
          <w:b/>
          <w:bCs/>
          <w:color w:val="000000" w:themeColor="text1"/>
          <w:rtl/>
        </w:rPr>
        <w:t xml:space="preserve"> </w:t>
      </w:r>
      <w:r w:rsidRPr="00C62B81">
        <w:rPr>
          <w:rFonts w:cs="Arial" w:hint="cs"/>
          <w:b/>
          <w:bCs/>
          <w:color w:val="000000" w:themeColor="text1"/>
          <w:rtl/>
          <w:lang w:bidi="ar-SA"/>
        </w:rPr>
        <w:t>قد</w:t>
      </w:r>
      <w:r w:rsidRPr="00C62B81">
        <w:rPr>
          <w:rFonts w:cs="Arial"/>
          <w:b/>
          <w:bCs/>
          <w:color w:val="000000" w:themeColor="text1"/>
          <w:rtl/>
        </w:rPr>
        <w:t xml:space="preserve"> </w:t>
      </w:r>
      <w:r w:rsidRPr="00C62B81">
        <w:rPr>
          <w:rFonts w:cs="Arial" w:hint="cs"/>
          <w:b/>
          <w:bCs/>
          <w:color w:val="000000" w:themeColor="text1"/>
          <w:rtl/>
          <w:lang w:bidi="ar-SA"/>
        </w:rPr>
        <w:t>اختلفتا</w:t>
      </w:r>
      <w:r w:rsidRPr="00C62B81">
        <w:rPr>
          <w:rFonts w:cs="Arial"/>
          <w:b/>
          <w:bCs/>
          <w:color w:val="000000" w:themeColor="text1"/>
          <w:rtl/>
        </w:rPr>
        <w:t xml:space="preserve"> </w:t>
      </w:r>
      <w:r w:rsidRPr="00C62B81">
        <w:rPr>
          <w:rFonts w:cs="Arial" w:hint="cs"/>
          <w:b/>
          <w:bCs/>
          <w:color w:val="000000" w:themeColor="text1"/>
          <w:rtl/>
          <w:lang w:bidi="ar-SA"/>
        </w:rPr>
        <w:t>نتيجة</w:t>
      </w:r>
      <w:r w:rsidRPr="00C62B81">
        <w:rPr>
          <w:rFonts w:cs="Arial"/>
          <w:b/>
          <w:bCs/>
          <w:color w:val="000000" w:themeColor="text1"/>
          <w:rtl/>
        </w:rPr>
        <w:t xml:space="preserve"> </w:t>
      </w:r>
      <w:r w:rsidRPr="00C62B81">
        <w:rPr>
          <w:rFonts w:cs="Arial" w:hint="cs"/>
          <w:b/>
          <w:bCs/>
          <w:color w:val="000000" w:themeColor="text1"/>
          <w:rtl/>
          <w:lang w:bidi="ar-SA"/>
        </w:rPr>
        <w:t>لاختلاف</w:t>
      </w:r>
      <w:r w:rsidRPr="00C62B81">
        <w:rPr>
          <w:rFonts w:cs="Arial"/>
          <w:b/>
          <w:bCs/>
          <w:color w:val="000000" w:themeColor="text1"/>
          <w:rtl/>
        </w:rPr>
        <w:t xml:space="preserve"> </w:t>
      </w:r>
      <w:r w:rsidRPr="00C62B81">
        <w:rPr>
          <w:rFonts w:cs="Arial" w:hint="cs"/>
          <w:b/>
          <w:bCs/>
          <w:color w:val="000000" w:themeColor="text1"/>
          <w:rtl/>
          <w:lang w:bidi="ar-SA"/>
        </w:rPr>
        <w:t>مداخل</w:t>
      </w:r>
      <w:r w:rsidRPr="00C62B81">
        <w:rPr>
          <w:rFonts w:cs="Arial"/>
          <w:b/>
          <w:bCs/>
          <w:color w:val="000000" w:themeColor="text1"/>
          <w:rtl/>
        </w:rPr>
        <w:t xml:space="preserve"> </w:t>
      </w:r>
      <w:r w:rsidRPr="00C62B81">
        <w:rPr>
          <w:rFonts w:cs="Arial" w:hint="cs"/>
          <w:b/>
          <w:bCs/>
          <w:color w:val="000000" w:themeColor="text1"/>
          <w:rtl/>
          <w:lang w:bidi="ar-SA"/>
        </w:rPr>
        <w:t>تحميل</w:t>
      </w:r>
      <w:r w:rsidRPr="00C62B81">
        <w:rPr>
          <w:rFonts w:cs="Arial"/>
          <w:b/>
          <w:bCs/>
          <w:color w:val="000000" w:themeColor="text1"/>
          <w:rtl/>
        </w:rPr>
        <w:t xml:space="preserve"> </w:t>
      </w:r>
      <w:r w:rsidRPr="00C62B81">
        <w:rPr>
          <w:rFonts w:cs="Arial" w:hint="cs"/>
          <w:b/>
          <w:bCs/>
          <w:color w:val="000000" w:themeColor="text1"/>
          <w:rtl/>
          <w:lang w:bidi="ar-SA"/>
        </w:rPr>
        <w:t>التكاليف</w:t>
      </w:r>
      <w:r w:rsidRPr="00C62B81">
        <w:rPr>
          <w:rFonts w:cs="Arial"/>
          <w:b/>
          <w:bCs/>
          <w:color w:val="000000" w:themeColor="text1"/>
          <w:rtl/>
        </w:rPr>
        <w:t xml:space="preserve"> ( </w:t>
      </w:r>
      <w:r w:rsidRPr="00C62B81">
        <w:rPr>
          <w:rFonts w:cs="Arial" w:hint="cs"/>
          <w:b/>
          <w:bCs/>
          <w:color w:val="000000" w:themeColor="text1"/>
          <w:rtl/>
          <w:lang w:bidi="ar-SA"/>
        </w:rPr>
        <w:t>الكلية</w:t>
      </w:r>
      <w:r w:rsidRPr="00C62B81">
        <w:rPr>
          <w:rFonts w:cs="Arial"/>
          <w:b/>
          <w:bCs/>
          <w:color w:val="000000" w:themeColor="text1"/>
          <w:rtl/>
        </w:rPr>
        <w:t xml:space="preserve"> / </w:t>
      </w:r>
      <w:r w:rsidRPr="00C62B81">
        <w:rPr>
          <w:rFonts w:cs="Arial" w:hint="cs"/>
          <w:b/>
          <w:bCs/>
          <w:color w:val="000000" w:themeColor="text1"/>
          <w:rtl/>
          <w:lang w:bidi="ar-SA"/>
        </w:rPr>
        <w:t>المتغيرة</w:t>
      </w:r>
      <w:r w:rsidRPr="00C62B81">
        <w:rPr>
          <w:rFonts w:cs="Arial"/>
          <w:b/>
          <w:bCs/>
          <w:color w:val="000000" w:themeColor="text1"/>
          <w:rtl/>
        </w:rPr>
        <w:t xml:space="preserve"> ) </w:t>
      </w:r>
      <w:r w:rsidRPr="00C62B81">
        <w:rPr>
          <w:rFonts w:cs="Arial" w:hint="cs"/>
          <w:b/>
          <w:bCs/>
          <w:color w:val="000000" w:themeColor="text1"/>
          <w:rtl/>
          <w:lang w:bidi="ar-SA"/>
        </w:rPr>
        <w:t>ويمكن</w:t>
      </w:r>
      <w:r w:rsidRPr="00C62B81">
        <w:rPr>
          <w:rFonts w:cs="Arial"/>
          <w:b/>
          <w:bCs/>
          <w:color w:val="000000" w:themeColor="text1"/>
          <w:rtl/>
        </w:rPr>
        <w:t xml:space="preserve"> </w:t>
      </w:r>
      <w:r w:rsidRPr="00C62B81">
        <w:rPr>
          <w:rFonts w:cs="Arial" w:hint="cs"/>
          <w:b/>
          <w:bCs/>
          <w:color w:val="000000" w:themeColor="text1"/>
          <w:rtl/>
          <w:lang w:bidi="ar-SA"/>
        </w:rPr>
        <w:t>توضيح</w:t>
      </w:r>
      <w:r w:rsidRPr="00C62B81">
        <w:rPr>
          <w:rFonts w:cs="Arial"/>
          <w:b/>
          <w:bCs/>
          <w:color w:val="000000" w:themeColor="text1"/>
          <w:rtl/>
        </w:rPr>
        <w:t xml:space="preserve"> </w:t>
      </w:r>
      <w:r w:rsidRPr="00C62B81">
        <w:rPr>
          <w:rFonts w:cs="Arial" w:hint="cs"/>
          <w:b/>
          <w:bCs/>
          <w:color w:val="000000" w:themeColor="text1"/>
          <w:rtl/>
          <w:lang w:bidi="ar-SA"/>
        </w:rPr>
        <w:t>ذلك</w:t>
      </w:r>
      <w:r w:rsidRPr="00C62B81">
        <w:rPr>
          <w:rFonts w:cs="Arial"/>
          <w:b/>
          <w:bCs/>
          <w:color w:val="000000" w:themeColor="text1"/>
          <w:rtl/>
        </w:rPr>
        <w:t xml:space="preserve"> </w:t>
      </w:r>
      <w:r w:rsidRPr="00C62B81">
        <w:rPr>
          <w:rFonts w:cs="Arial" w:hint="cs"/>
          <w:b/>
          <w:bCs/>
          <w:color w:val="000000" w:themeColor="text1"/>
          <w:rtl/>
          <w:lang w:bidi="ar-SA"/>
        </w:rPr>
        <w:t>من</w:t>
      </w:r>
      <w:r w:rsidRPr="00C62B81">
        <w:rPr>
          <w:rFonts w:cs="Arial"/>
          <w:b/>
          <w:bCs/>
          <w:color w:val="000000" w:themeColor="text1"/>
          <w:rtl/>
        </w:rPr>
        <w:t xml:space="preserve"> </w:t>
      </w:r>
      <w:r w:rsidRPr="00C62B81">
        <w:rPr>
          <w:rFonts w:cs="Arial" w:hint="cs"/>
          <w:b/>
          <w:bCs/>
          <w:color w:val="000000" w:themeColor="text1"/>
          <w:rtl/>
          <w:lang w:bidi="ar-SA"/>
        </w:rPr>
        <w:t>خلال</w:t>
      </w:r>
      <w:r w:rsidRPr="00C62B81">
        <w:rPr>
          <w:rFonts w:cs="Arial"/>
          <w:b/>
          <w:bCs/>
          <w:color w:val="000000" w:themeColor="text1"/>
          <w:rtl/>
        </w:rPr>
        <w:t xml:space="preserve"> </w:t>
      </w:r>
      <w:r w:rsidRPr="00C62B81">
        <w:rPr>
          <w:rFonts w:cs="Arial" w:hint="cs"/>
          <w:b/>
          <w:bCs/>
          <w:color w:val="000000" w:themeColor="text1"/>
          <w:rtl/>
          <w:lang w:bidi="ar-SA"/>
        </w:rPr>
        <w:t>الجدول</w:t>
      </w:r>
      <w:r w:rsidRPr="00C62B81">
        <w:rPr>
          <w:rFonts w:cs="Arial"/>
          <w:b/>
          <w:bCs/>
          <w:color w:val="000000" w:themeColor="text1"/>
          <w:rtl/>
        </w:rPr>
        <w:t xml:space="preserve"> </w:t>
      </w:r>
      <w:r w:rsidRPr="00C62B81">
        <w:rPr>
          <w:rFonts w:cs="Arial" w:hint="cs"/>
          <w:b/>
          <w:bCs/>
          <w:color w:val="000000" w:themeColor="text1"/>
          <w:rtl/>
          <w:lang w:bidi="ar-SA"/>
        </w:rPr>
        <w:t>التالي</w:t>
      </w:r>
      <w:r w:rsidRPr="00C62B81">
        <w:rPr>
          <w:rFonts w:hint="cs"/>
          <w:b/>
          <w:bCs/>
          <w:color w:val="000000" w:themeColor="text1"/>
          <w:rtl/>
        </w:rPr>
        <w:t xml:space="preserve"> :</w:t>
      </w:r>
      <w:r>
        <w:rPr>
          <w:rFonts w:hint="cs"/>
          <w:b/>
          <w:bCs/>
          <w:color w:val="000000" w:themeColor="text1"/>
          <w:rtl/>
          <w:lang w:bidi="ar-SA"/>
        </w:rPr>
        <w:t xml:space="preserve"> </w:t>
      </w:r>
    </w:p>
    <w:p w:rsidR="00C62B81" w:rsidRPr="00C62B81" w:rsidRDefault="00C62B81" w:rsidP="00C62B81">
      <w:pPr>
        <w:spacing w:after="0"/>
        <w:ind w:left="-1332" w:right="-1080"/>
        <w:jc w:val="right"/>
        <w:rPr>
          <w:rFonts w:hint="cs"/>
          <w:b/>
          <w:bCs/>
          <w:color w:val="000000" w:themeColor="text1"/>
          <w:rtl/>
          <w:lang w:bidi="ar-SA"/>
        </w:rPr>
      </w:pPr>
      <w:r>
        <w:rPr>
          <w:rFonts w:hint="cs"/>
          <w:b/>
          <w:bCs/>
          <w:noProof/>
          <w:color w:val="000000" w:themeColor="text1"/>
          <w:lang w:bidi="ar-SA"/>
        </w:rPr>
        <w:drawing>
          <wp:inline distT="0" distB="0" distL="0" distR="0">
            <wp:extent cx="4356758" cy="695325"/>
            <wp:effectExtent l="19050" t="0" r="5692" b="0"/>
            <wp:docPr id="16"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srcRect/>
                    <a:stretch>
                      <a:fillRect/>
                    </a:stretch>
                  </pic:blipFill>
                  <pic:spPr bwMode="auto">
                    <a:xfrm>
                      <a:off x="0" y="0"/>
                      <a:ext cx="4380073" cy="699046"/>
                    </a:xfrm>
                    <a:prstGeom prst="rect">
                      <a:avLst/>
                    </a:prstGeom>
                    <a:noFill/>
                    <a:ln w="9525">
                      <a:noFill/>
                      <a:miter lim="800000"/>
                      <a:headEnd/>
                      <a:tailEnd/>
                    </a:ln>
                  </pic:spPr>
                </pic:pic>
              </a:graphicData>
            </a:graphic>
          </wp:inline>
        </w:drawing>
      </w:r>
    </w:p>
    <w:p w:rsidR="00C62B81" w:rsidRPr="00C62B81" w:rsidRDefault="00C62B81" w:rsidP="00C62B81">
      <w:pPr>
        <w:bidi/>
        <w:spacing w:before="240" w:after="0"/>
        <w:ind w:left="-360" w:right="288" w:hanging="720"/>
        <w:rPr>
          <w:b/>
          <w:bCs/>
          <w:color w:val="000000" w:themeColor="text1"/>
          <w:lang w:bidi="ar-SA"/>
        </w:rPr>
      </w:pPr>
    </w:p>
    <w:sectPr w:rsidR="00C62B81" w:rsidRPr="00C62B81" w:rsidSect="00FC2EC2">
      <w:pgSz w:w="12240" w:h="15840"/>
      <w:pgMar w:top="900" w:right="1800" w:bottom="1440" w:left="1800" w:header="708" w:footer="708" w:gutter="0"/>
      <w:pgBorders w:offsetFrom="page">
        <w:top w:val="single" w:sz="12" w:space="24" w:color="auto" w:shadow="1"/>
        <w:left w:val="single" w:sz="12" w:space="24" w:color="auto" w:shadow="1"/>
        <w:bottom w:val="single" w:sz="12" w:space="24" w:color="auto" w:shadow="1"/>
        <w:right w:val="single" w:sz="12" w:space="24" w:color="auto" w:shadow="1"/>
      </w:pgBorders>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22212A"/>
    <w:multiLevelType w:val="hybridMultilevel"/>
    <w:tmpl w:val="1234BCF4"/>
    <w:lvl w:ilvl="0" w:tplc="04090011">
      <w:start w:val="1"/>
      <w:numFmt w:val="decimal"/>
      <w:lvlText w:val="%1)"/>
      <w:lvlJc w:val="left"/>
      <w:pPr>
        <w:ind w:left="855" w:hanging="360"/>
      </w:pPr>
    </w:lvl>
    <w:lvl w:ilvl="1" w:tplc="04090019" w:tentative="1">
      <w:start w:val="1"/>
      <w:numFmt w:val="lowerLetter"/>
      <w:lvlText w:val="%2."/>
      <w:lvlJc w:val="left"/>
      <w:pPr>
        <w:ind w:left="1575" w:hanging="360"/>
      </w:pPr>
    </w:lvl>
    <w:lvl w:ilvl="2" w:tplc="0409001B" w:tentative="1">
      <w:start w:val="1"/>
      <w:numFmt w:val="lowerRoman"/>
      <w:lvlText w:val="%3."/>
      <w:lvlJc w:val="right"/>
      <w:pPr>
        <w:ind w:left="2295" w:hanging="180"/>
      </w:pPr>
    </w:lvl>
    <w:lvl w:ilvl="3" w:tplc="0409000F" w:tentative="1">
      <w:start w:val="1"/>
      <w:numFmt w:val="decimal"/>
      <w:lvlText w:val="%4."/>
      <w:lvlJc w:val="left"/>
      <w:pPr>
        <w:ind w:left="3015" w:hanging="360"/>
      </w:pPr>
    </w:lvl>
    <w:lvl w:ilvl="4" w:tplc="04090019" w:tentative="1">
      <w:start w:val="1"/>
      <w:numFmt w:val="lowerLetter"/>
      <w:lvlText w:val="%5."/>
      <w:lvlJc w:val="left"/>
      <w:pPr>
        <w:ind w:left="3735" w:hanging="360"/>
      </w:pPr>
    </w:lvl>
    <w:lvl w:ilvl="5" w:tplc="0409001B" w:tentative="1">
      <w:start w:val="1"/>
      <w:numFmt w:val="lowerRoman"/>
      <w:lvlText w:val="%6."/>
      <w:lvlJc w:val="right"/>
      <w:pPr>
        <w:ind w:left="4455" w:hanging="180"/>
      </w:pPr>
    </w:lvl>
    <w:lvl w:ilvl="6" w:tplc="0409000F" w:tentative="1">
      <w:start w:val="1"/>
      <w:numFmt w:val="decimal"/>
      <w:lvlText w:val="%7."/>
      <w:lvlJc w:val="left"/>
      <w:pPr>
        <w:ind w:left="5175" w:hanging="360"/>
      </w:pPr>
    </w:lvl>
    <w:lvl w:ilvl="7" w:tplc="04090019" w:tentative="1">
      <w:start w:val="1"/>
      <w:numFmt w:val="lowerLetter"/>
      <w:lvlText w:val="%8."/>
      <w:lvlJc w:val="left"/>
      <w:pPr>
        <w:ind w:left="5895" w:hanging="360"/>
      </w:pPr>
    </w:lvl>
    <w:lvl w:ilvl="8" w:tplc="0409001B" w:tentative="1">
      <w:start w:val="1"/>
      <w:numFmt w:val="lowerRoman"/>
      <w:lvlText w:val="%9."/>
      <w:lvlJc w:val="right"/>
      <w:pPr>
        <w:ind w:left="6615" w:hanging="180"/>
      </w:pPr>
    </w:lvl>
  </w:abstractNum>
  <w:abstractNum w:abstractNumId="1">
    <w:nsid w:val="0C967B0A"/>
    <w:multiLevelType w:val="hybridMultilevel"/>
    <w:tmpl w:val="B97A1B46"/>
    <w:lvl w:ilvl="0" w:tplc="04090011">
      <w:start w:val="1"/>
      <w:numFmt w:val="decimal"/>
      <w:lvlText w:val="%1)"/>
      <w:lvlJc w:val="left"/>
      <w:pPr>
        <w:ind w:left="855" w:hanging="360"/>
      </w:pPr>
    </w:lvl>
    <w:lvl w:ilvl="1" w:tplc="04090019" w:tentative="1">
      <w:start w:val="1"/>
      <w:numFmt w:val="lowerLetter"/>
      <w:lvlText w:val="%2."/>
      <w:lvlJc w:val="left"/>
      <w:pPr>
        <w:ind w:left="1575" w:hanging="360"/>
      </w:pPr>
    </w:lvl>
    <w:lvl w:ilvl="2" w:tplc="0409001B" w:tentative="1">
      <w:start w:val="1"/>
      <w:numFmt w:val="lowerRoman"/>
      <w:lvlText w:val="%3."/>
      <w:lvlJc w:val="right"/>
      <w:pPr>
        <w:ind w:left="2295" w:hanging="180"/>
      </w:pPr>
    </w:lvl>
    <w:lvl w:ilvl="3" w:tplc="0409000F" w:tentative="1">
      <w:start w:val="1"/>
      <w:numFmt w:val="decimal"/>
      <w:lvlText w:val="%4."/>
      <w:lvlJc w:val="left"/>
      <w:pPr>
        <w:ind w:left="3015" w:hanging="360"/>
      </w:pPr>
    </w:lvl>
    <w:lvl w:ilvl="4" w:tplc="04090019" w:tentative="1">
      <w:start w:val="1"/>
      <w:numFmt w:val="lowerLetter"/>
      <w:lvlText w:val="%5."/>
      <w:lvlJc w:val="left"/>
      <w:pPr>
        <w:ind w:left="3735" w:hanging="360"/>
      </w:pPr>
    </w:lvl>
    <w:lvl w:ilvl="5" w:tplc="0409001B" w:tentative="1">
      <w:start w:val="1"/>
      <w:numFmt w:val="lowerRoman"/>
      <w:lvlText w:val="%6."/>
      <w:lvlJc w:val="right"/>
      <w:pPr>
        <w:ind w:left="4455" w:hanging="180"/>
      </w:pPr>
    </w:lvl>
    <w:lvl w:ilvl="6" w:tplc="0409000F" w:tentative="1">
      <w:start w:val="1"/>
      <w:numFmt w:val="decimal"/>
      <w:lvlText w:val="%7."/>
      <w:lvlJc w:val="left"/>
      <w:pPr>
        <w:ind w:left="5175" w:hanging="360"/>
      </w:pPr>
    </w:lvl>
    <w:lvl w:ilvl="7" w:tplc="04090019" w:tentative="1">
      <w:start w:val="1"/>
      <w:numFmt w:val="lowerLetter"/>
      <w:lvlText w:val="%8."/>
      <w:lvlJc w:val="left"/>
      <w:pPr>
        <w:ind w:left="5895" w:hanging="360"/>
      </w:pPr>
    </w:lvl>
    <w:lvl w:ilvl="8" w:tplc="0409001B" w:tentative="1">
      <w:start w:val="1"/>
      <w:numFmt w:val="lowerRoman"/>
      <w:lvlText w:val="%9."/>
      <w:lvlJc w:val="right"/>
      <w:pPr>
        <w:ind w:left="6615" w:hanging="180"/>
      </w:pPr>
    </w:lvl>
  </w:abstractNum>
  <w:abstractNum w:abstractNumId="2">
    <w:nsid w:val="1A9C0B07"/>
    <w:multiLevelType w:val="hybridMultilevel"/>
    <w:tmpl w:val="54D60736"/>
    <w:lvl w:ilvl="0" w:tplc="04090009">
      <w:start w:val="1"/>
      <w:numFmt w:val="bullet"/>
      <w:lvlText w:val=""/>
      <w:lvlJc w:val="left"/>
      <w:pPr>
        <w:ind w:left="855" w:hanging="360"/>
      </w:pPr>
      <w:rPr>
        <w:rFonts w:ascii="Wingdings" w:hAnsi="Wingdings"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3">
    <w:nsid w:val="1EF67EB2"/>
    <w:multiLevelType w:val="hybridMultilevel"/>
    <w:tmpl w:val="6E2E3568"/>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4">
    <w:nsid w:val="1FB92A0C"/>
    <w:multiLevelType w:val="hybridMultilevel"/>
    <w:tmpl w:val="66E84FEE"/>
    <w:lvl w:ilvl="0" w:tplc="0409000B">
      <w:start w:val="1"/>
      <w:numFmt w:val="bullet"/>
      <w:lvlText w:val=""/>
      <w:lvlJc w:val="left"/>
      <w:pPr>
        <w:ind w:left="855" w:hanging="360"/>
      </w:pPr>
      <w:rPr>
        <w:rFonts w:ascii="Wingdings" w:hAnsi="Wingdings" w:hint="default"/>
      </w:rPr>
    </w:lvl>
    <w:lvl w:ilvl="1" w:tplc="04090019" w:tentative="1">
      <w:start w:val="1"/>
      <w:numFmt w:val="lowerLetter"/>
      <w:lvlText w:val="%2."/>
      <w:lvlJc w:val="left"/>
      <w:pPr>
        <w:ind w:left="1575" w:hanging="360"/>
      </w:pPr>
    </w:lvl>
    <w:lvl w:ilvl="2" w:tplc="0409001B" w:tentative="1">
      <w:start w:val="1"/>
      <w:numFmt w:val="lowerRoman"/>
      <w:lvlText w:val="%3."/>
      <w:lvlJc w:val="right"/>
      <w:pPr>
        <w:ind w:left="2295" w:hanging="180"/>
      </w:pPr>
    </w:lvl>
    <w:lvl w:ilvl="3" w:tplc="0409000F" w:tentative="1">
      <w:start w:val="1"/>
      <w:numFmt w:val="decimal"/>
      <w:lvlText w:val="%4."/>
      <w:lvlJc w:val="left"/>
      <w:pPr>
        <w:ind w:left="3015" w:hanging="360"/>
      </w:pPr>
    </w:lvl>
    <w:lvl w:ilvl="4" w:tplc="04090019" w:tentative="1">
      <w:start w:val="1"/>
      <w:numFmt w:val="lowerLetter"/>
      <w:lvlText w:val="%5."/>
      <w:lvlJc w:val="left"/>
      <w:pPr>
        <w:ind w:left="3735" w:hanging="360"/>
      </w:pPr>
    </w:lvl>
    <w:lvl w:ilvl="5" w:tplc="0409001B" w:tentative="1">
      <w:start w:val="1"/>
      <w:numFmt w:val="lowerRoman"/>
      <w:lvlText w:val="%6."/>
      <w:lvlJc w:val="right"/>
      <w:pPr>
        <w:ind w:left="4455" w:hanging="180"/>
      </w:pPr>
    </w:lvl>
    <w:lvl w:ilvl="6" w:tplc="0409000F" w:tentative="1">
      <w:start w:val="1"/>
      <w:numFmt w:val="decimal"/>
      <w:lvlText w:val="%7."/>
      <w:lvlJc w:val="left"/>
      <w:pPr>
        <w:ind w:left="5175" w:hanging="360"/>
      </w:pPr>
    </w:lvl>
    <w:lvl w:ilvl="7" w:tplc="04090019" w:tentative="1">
      <w:start w:val="1"/>
      <w:numFmt w:val="lowerLetter"/>
      <w:lvlText w:val="%8."/>
      <w:lvlJc w:val="left"/>
      <w:pPr>
        <w:ind w:left="5895" w:hanging="360"/>
      </w:pPr>
    </w:lvl>
    <w:lvl w:ilvl="8" w:tplc="0409001B" w:tentative="1">
      <w:start w:val="1"/>
      <w:numFmt w:val="lowerRoman"/>
      <w:lvlText w:val="%9."/>
      <w:lvlJc w:val="right"/>
      <w:pPr>
        <w:ind w:left="6615" w:hanging="180"/>
      </w:pPr>
    </w:lvl>
  </w:abstractNum>
  <w:abstractNum w:abstractNumId="5">
    <w:nsid w:val="279D61D3"/>
    <w:multiLevelType w:val="hybridMultilevel"/>
    <w:tmpl w:val="5DA624BC"/>
    <w:lvl w:ilvl="0" w:tplc="E320EB02">
      <w:start w:val="1"/>
      <w:numFmt w:val="decimal"/>
      <w:lvlText w:val="%1."/>
      <w:lvlJc w:val="center"/>
      <w:pPr>
        <w:ind w:left="855" w:hanging="360"/>
      </w:pPr>
      <w:rPr>
        <w:rFonts w:hint="default"/>
      </w:rPr>
    </w:lvl>
    <w:lvl w:ilvl="1" w:tplc="04090019" w:tentative="1">
      <w:start w:val="1"/>
      <w:numFmt w:val="lowerLetter"/>
      <w:lvlText w:val="%2."/>
      <w:lvlJc w:val="left"/>
      <w:pPr>
        <w:ind w:left="1575" w:hanging="360"/>
      </w:pPr>
    </w:lvl>
    <w:lvl w:ilvl="2" w:tplc="0409001B" w:tentative="1">
      <w:start w:val="1"/>
      <w:numFmt w:val="lowerRoman"/>
      <w:lvlText w:val="%3."/>
      <w:lvlJc w:val="right"/>
      <w:pPr>
        <w:ind w:left="2295" w:hanging="180"/>
      </w:pPr>
    </w:lvl>
    <w:lvl w:ilvl="3" w:tplc="0409000F" w:tentative="1">
      <w:start w:val="1"/>
      <w:numFmt w:val="decimal"/>
      <w:lvlText w:val="%4."/>
      <w:lvlJc w:val="left"/>
      <w:pPr>
        <w:ind w:left="3015" w:hanging="360"/>
      </w:pPr>
    </w:lvl>
    <w:lvl w:ilvl="4" w:tplc="04090019" w:tentative="1">
      <w:start w:val="1"/>
      <w:numFmt w:val="lowerLetter"/>
      <w:lvlText w:val="%5."/>
      <w:lvlJc w:val="left"/>
      <w:pPr>
        <w:ind w:left="3735" w:hanging="360"/>
      </w:pPr>
    </w:lvl>
    <w:lvl w:ilvl="5" w:tplc="0409001B" w:tentative="1">
      <w:start w:val="1"/>
      <w:numFmt w:val="lowerRoman"/>
      <w:lvlText w:val="%6."/>
      <w:lvlJc w:val="right"/>
      <w:pPr>
        <w:ind w:left="4455" w:hanging="180"/>
      </w:pPr>
    </w:lvl>
    <w:lvl w:ilvl="6" w:tplc="0409000F" w:tentative="1">
      <w:start w:val="1"/>
      <w:numFmt w:val="decimal"/>
      <w:lvlText w:val="%7."/>
      <w:lvlJc w:val="left"/>
      <w:pPr>
        <w:ind w:left="5175" w:hanging="360"/>
      </w:pPr>
    </w:lvl>
    <w:lvl w:ilvl="7" w:tplc="04090019" w:tentative="1">
      <w:start w:val="1"/>
      <w:numFmt w:val="lowerLetter"/>
      <w:lvlText w:val="%8."/>
      <w:lvlJc w:val="left"/>
      <w:pPr>
        <w:ind w:left="5895" w:hanging="360"/>
      </w:pPr>
    </w:lvl>
    <w:lvl w:ilvl="8" w:tplc="0409001B" w:tentative="1">
      <w:start w:val="1"/>
      <w:numFmt w:val="lowerRoman"/>
      <w:lvlText w:val="%9."/>
      <w:lvlJc w:val="right"/>
      <w:pPr>
        <w:ind w:left="6615" w:hanging="180"/>
      </w:pPr>
    </w:lvl>
  </w:abstractNum>
  <w:abstractNum w:abstractNumId="6">
    <w:nsid w:val="297D69F5"/>
    <w:multiLevelType w:val="hybridMultilevel"/>
    <w:tmpl w:val="40B82DF0"/>
    <w:lvl w:ilvl="0" w:tplc="E320EB02">
      <w:start w:val="1"/>
      <w:numFmt w:val="decimal"/>
      <w:lvlText w:val="%1."/>
      <w:lvlJc w:val="center"/>
      <w:pPr>
        <w:ind w:left="855" w:hanging="360"/>
      </w:pPr>
      <w:rPr>
        <w:rFonts w:hint="default"/>
      </w:rPr>
    </w:lvl>
    <w:lvl w:ilvl="1" w:tplc="04090019" w:tentative="1">
      <w:start w:val="1"/>
      <w:numFmt w:val="lowerLetter"/>
      <w:lvlText w:val="%2."/>
      <w:lvlJc w:val="left"/>
      <w:pPr>
        <w:ind w:left="1575" w:hanging="360"/>
      </w:pPr>
    </w:lvl>
    <w:lvl w:ilvl="2" w:tplc="0409001B" w:tentative="1">
      <w:start w:val="1"/>
      <w:numFmt w:val="lowerRoman"/>
      <w:lvlText w:val="%3."/>
      <w:lvlJc w:val="right"/>
      <w:pPr>
        <w:ind w:left="2295" w:hanging="180"/>
      </w:pPr>
    </w:lvl>
    <w:lvl w:ilvl="3" w:tplc="0409000F" w:tentative="1">
      <w:start w:val="1"/>
      <w:numFmt w:val="decimal"/>
      <w:lvlText w:val="%4."/>
      <w:lvlJc w:val="left"/>
      <w:pPr>
        <w:ind w:left="3015" w:hanging="360"/>
      </w:pPr>
    </w:lvl>
    <w:lvl w:ilvl="4" w:tplc="04090019" w:tentative="1">
      <w:start w:val="1"/>
      <w:numFmt w:val="lowerLetter"/>
      <w:lvlText w:val="%5."/>
      <w:lvlJc w:val="left"/>
      <w:pPr>
        <w:ind w:left="3735" w:hanging="360"/>
      </w:pPr>
    </w:lvl>
    <w:lvl w:ilvl="5" w:tplc="0409001B" w:tentative="1">
      <w:start w:val="1"/>
      <w:numFmt w:val="lowerRoman"/>
      <w:lvlText w:val="%6."/>
      <w:lvlJc w:val="right"/>
      <w:pPr>
        <w:ind w:left="4455" w:hanging="180"/>
      </w:pPr>
    </w:lvl>
    <w:lvl w:ilvl="6" w:tplc="0409000F" w:tentative="1">
      <w:start w:val="1"/>
      <w:numFmt w:val="decimal"/>
      <w:lvlText w:val="%7."/>
      <w:lvlJc w:val="left"/>
      <w:pPr>
        <w:ind w:left="5175" w:hanging="360"/>
      </w:pPr>
    </w:lvl>
    <w:lvl w:ilvl="7" w:tplc="04090019" w:tentative="1">
      <w:start w:val="1"/>
      <w:numFmt w:val="lowerLetter"/>
      <w:lvlText w:val="%8."/>
      <w:lvlJc w:val="left"/>
      <w:pPr>
        <w:ind w:left="5895" w:hanging="360"/>
      </w:pPr>
    </w:lvl>
    <w:lvl w:ilvl="8" w:tplc="0409001B" w:tentative="1">
      <w:start w:val="1"/>
      <w:numFmt w:val="lowerRoman"/>
      <w:lvlText w:val="%9."/>
      <w:lvlJc w:val="right"/>
      <w:pPr>
        <w:ind w:left="6615" w:hanging="180"/>
      </w:pPr>
    </w:lvl>
  </w:abstractNum>
  <w:abstractNum w:abstractNumId="7">
    <w:nsid w:val="35EF483E"/>
    <w:multiLevelType w:val="hybridMultilevel"/>
    <w:tmpl w:val="83ACC862"/>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8">
    <w:nsid w:val="49243A96"/>
    <w:multiLevelType w:val="hybridMultilevel"/>
    <w:tmpl w:val="BC48899E"/>
    <w:lvl w:ilvl="0" w:tplc="0409000B">
      <w:start w:val="1"/>
      <w:numFmt w:val="bullet"/>
      <w:lvlText w:val=""/>
      <w:lvlJc w:val="left"/>
      <w:pPr>
        <w:ind w:left="855" w:hanging="360"/>
      </w:pPr>
      <w:rPr>
        <w:rFonts w:ascii="Wingdings" w:hAnsi="Wingdings"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9">
    <w:nsid w:val="4C85418D"/>
    <w:multiLevelType w:val="hybridMultilevel"/>
    <w:tmpl w:val="C38EAA4E"/>
    <w:lvl w:ilvl="0" w:tplc="F1144BE4">
      <w:start w:val="3"/>
      <w:numFmt w:val="bullet"/>
      <w:lvlText w:val="-"/>
      <w:lvlJc w:val="left"/>
      <w:pPr>
        <w:ind w:left="495" w:hanging="360"/>
      </w:pPr>
      <w:rPr>
        <w:rFonts w:ascii="Arial" w:eastAsiaTheme="minorHAnsi" w:hAnsi="Arial" w:cs="Arial" w:hint="default"/>
      </w:rPr>
    </w:lvl>
    <w:lvl w:ilvl="1" w:tplc="04090003" w:tentative="1">
      <w:start w:val="1"/>
      <w:numFmt w:val="bullet"/>
      <w:lvlText w:val="o"/>
      <w:lvlJc w:val="left"/>
      <w:pPr>
        <w:ind w:left="1215" w:hanging="360"/>
      </w:pPr>
      <w:rPr>
        <w:rFonts w:ascii="Courier New" w:hAnsi="Courier New" w:cs="Courier New" w:hint="default"/>
      </w:rPr>
    </w:lvl>
    <w:lvl w:ilvl="2" w:tplc="04090005" w:tentative="1">
      <w:start w:val="1"/>
      <w:numFmt w:val="bullet"/>
      <w:lvlText w:val=""/>
      <w:lvlJc w:val="left"/>
      <w:pPr>
        <w:ind w:left="1935" w:hanging="360"/>
      </w:pPr>
      <w:rPr>
        <w:rFonts w:ascii="Wingdings" w:hAnsi="Wingdings" w:hint="default"/>
      </w:rPr>
    </w:lvl>
    <w:lvl w:ilvl="3" w:tplc="04090001" w:tentative="1">
      <w:start w:val="1"/>
      <w:numFmt w:val="bullet"/>
      <w:lvlText w:val=""/>
      <w:lvlJc w:val="left"/>
      <w:pPr>
        <w:ind w:left="2655" w:hanging="360"/>
      </w:pPr>
      <w:rPr>
        <w:rFonts w:ascii="Symbol" w:hAnsi="Symbol" w:hint="default"/>
      </w:rPr>
    </w:lvl>
    <w:lvl w:ilvl="4" w:tplc="04090003" w:tentative="1">
      <w:start w:val="1"/>
      <w:numFmt w:val="bullet"/>
      <w:lvlText w:val="o"/>
      <w:lvlJc w:val="left"/>
      <w:pPr>
        <w:ind w:left="3375" w:hanging="360"/>
      </w:pPr>
      <w:rPr>
        <w:rFonts w:ascii="Courier New" w:hAnsi="Courier New" w:cs="Courier New" w:hint="default"/>
      </w:rPr>
    </w:lvl>
    <w:lvl w:ilvl="5" w:tplc="04090005" w:tentative="1">
      <w:start w:val="1"/>
      <w:numFmt w:val="bullet"/>
      <w:lvlText w:val=""/>
      <w:lvlJc w:val="left"/>
      <w:pPr>
        <w:ind w:left="4095" w:hanging="360"/>
      </w:pPr>
      <w:rPr>
        <w:rFonts w:ascii="Wingdings" w:hAnsi="Wingdings" w:hint="default"/>
      </w:rPr>
    </w:lvl>
    <w:lvl w:ilvl="6" w:tplc="04090001" w:tentative="1">
      <w:start w:val="1"/>
      <w:numFmt w:val="bullet"/>
      <w:lvlText w:val=""/>
      <w:lvlJc w:val="left"/>
      <w:pPr>
        <w:ind w:left="4815" w:hanging="360"/>
      </w:pPr>
      <w:rPr>
        <w:rFonts w:ascii="Symbol" w:hAnsi="Symbol" w:hint="default"/>
      </w:rPr>
    </w:lvl>
    <w:lvl w:ilvl="7" w:tplc="04090003" w:tentative="1">
      <w:start w:val="1"/>
      <w:numFmt w:val="bullet"/>
      <w:lvlText w:val="o"/>
      <w:lvlJc w:val="left"/>
      <w:pPr>
        <w:ind w:left="5535" w:hanging="360"/>
      </w:pPr>
      <w:rPr>
        <w:rFonts w:ascii="Courier New" w:hAnsi="Courier New" w:cs="Courier New" w:hint="default"/>
      </w:rPr>
    </w:lvl>
    <w:lvl w:ilvl="8" w:tplc="04090005" w:tentative="1">
      <w:start w:val="1"/>
      <w:numFmt w:val="bullet"/>
      <w:lvlText w:val=""/>
      <w:lvlJc w:val="left"/>
      <w:pPr>
        <w:ind w:left="6255" w:hanging="360"/>
      </w:pPr>
      <w:rPr>
        <w:rFonts w:ascii="Wingdings" w:hAnsi="Wingdings" w:hint="default"/>
      </w:rPr>
    </w:lvl>
  </w:abstractNum>
  <w:abstractNum w:abstractNumId="10">
    <w:nsid w:val="54987FE7"/>
    <w:multiLevelType w:val="hybridMultilevel"/>
    <w:tmpl w:val="1AE2AEEA"/>
    <w:lvl w:ilvl="0" w:tplc="387AF6A4">
      <w:start w:val="1"/>
      <w:numFmt w:val="arabicAbjad"/>
      <w:lvlText w:val="%1."/>
      <w:lvlJc w:val="left"/>
      <w:pPr>
        <w:ind w:left="855" w:hanging="360"/>
      </w:pPr>
      <w:rPr>
        <w:rFonts w:hint="default"/>
      </w:rPr>
    </w:lvl>
    <w:lvl w:ilvl="1" w:tplc="04090019" w:tentative="1">
      <w:start w:val="1"/>
      <w:numFmt w:val="lowerLetter"/>
      <w:lvlText w:val="%2."/>
      <w:lvlJc w:val="left"/>
      <w:pPr>
        <w:ind w:left="1575" w:hanging="360"/>
      </w:pPr>
    </w:lvl>
    <w:lvl w:ilvl="2" w:tplc="0409001B" w:tentative="1">
      <w:start w:val="1"/>
      <w:numFmt w:val="lowerRoman"/>
      <w:lvlText w:val="%3."/>
      <w:lvlJc w:val="right"/>
      <w:pPr>
        <w:ind w:left="2295" w:hanging="180"/>
      </w:pPr>
    </w:lvl>
    <w:lvl w:ilvl="3" w:tplc="0409000F" w:tentative="1">
      <w:start w:val="1"/>
      <w:numFmt w:val="decimal"/>
      <w:lvlText w:val="%4."/>
      <w:lvlJc w:val="left"/>
      <w:pPr>
        <w:ind w:left="3015" w:hanging="360"/>
      </w:pPr>
    </w:lvl>
    <w:lvl w:ilvl="4" w:tplc="04090019" w:tentative="1">
      <w:start w:val="1"/>
      <w:numFmt w:val="lowerLetter"/>
      <w:lvlText w:val="%5."/>
      <w:lvlJc w:val="left"/>
      <w:pPr>
        <w:ind w:left="3735" w:hanging="360"/>
      </w:pPr>
    </w:lvl>
    <w:lvl w:ilvl="5" w:tplc="0409001B" w:tentative="1">
      <w:start w:val="1"/>
      <w:numFmt w:val="lowerRoman"/>
      <w:lvlText w:val="%6."/>
      <w:lvlJc w:val="right"/>
      <w:pPr>
        <w:ind w:left="4455" w:hanging="180"/>
      </w:pPr>
    </w:lvl>
    <w:lvl w:ilvl="6" w:tplc="0409000F" w:tentative="1">
      <w:start w:val="1"/>
      <w:numFmt w:val="decimal"/>
      <w:lvlText w:val="%7."/>
      <w:lvlJc w:val="left"/>
      <w:pPr>
        <w:ind w:left="5175" w:hanging="360"/>
      </w:pPr>
    </w:lvl>
    <w:lvl w:ilvl="7" w:tplc="04090019" w:tentative="1">
      <w:start w:val="1"/>
      <w:numFmt w:val="lowerLetter"/>
      <w:lvlText w:val="%8."/>
      <w:lvlJc w:val="left"/>
      <w:pPr>
        <w:ind w:left="5895" w:hanging="360"/>
      </w:pPr>
    </w:lvl>
    <w:lvl w:ilvl="8" w:tplc="0409001B" w:tentative="1">
      <w:start w:val="1"/>
      <w:numFmt w:val="lowerRoman"/>
      <w:lvlText w:val="%9."/>
      <w:lvlJc w:val="right"/>
      <w:pPr>
        <w:ind w:left="6615" w:hanging="180"/>
      </w:pPr>
    </w:lvl>
  </w:abstractNum>
  <w:abstractNum w:abstractNumId="11">
    <w:nsid w:val="55D7533A"/>
    <w:multiLevelType w:val="hybridMultilevel"/>
    <w:tmpl w:val="4E440FBC"/>
    <w:lvl w:ilvl="0" w:tplc="0409000F">
      <w:start w:val="1"/>
      <w:numFmt w:val="decimal"/>
      <w:lvlText w:val="%1."/>
      <w:lvlJc w:val="left"/>
      <w:pPr>
        <w:ind w:left="432" w:hanging="360"/>
      </w:pPr>
    </w:lvl>
    <w:lvl w:ilvl="1" w:tplc="04090019" w:tentative="1">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abstractNum w:abstractNumId="12">
    <w:nsid w:val="5B1C0CA2"/>
    <w:multiLevelType w:val="hybridMultilevel"/>
    <w:tmpl w:val="9EBC12F8"/>
    <w:lvl w:ilvl="0" w:tplc="387AF6A4">
      <w:start w:val="1"/>
      <w:numFmt w:val="arabicAbjad"/>
      <w:lvlText w:val="%1."/>
      <w:lvlJc w:val="left"/>
      <w:pPr>
        <w:ind w:left="855" w:hanging="360"/>
      </w:pPr>
      <w:rPr>
        <w:rFonts w:hint="default"/>
      </w:rPr>
    </w:lvl>
    <w:lvl w:ilvl="1" w:tplc="04090019" w:tentative="1">
      <w:start w:val="1"/>
      <w:numFmt w:val="lowerLetter"/>
      <w:lvlText w:val="%2."/>
      <w:lvlJc w:val="left"/>
      <w:pPr>
        <w:ind w:left="1575" w:hanging="360"/>
      </w:pPr>
    </w:lvl>
    <w:lvl w:ilvl="2" w:tplc="0409001B" w:tentative="1">
      <w:start w:val="1"/>
      <w:numFmt w:val="lowerRoman"/>
      <w:lvlText w:val="%3."/>
      <w:lvlJc w:val="right"/>
      <w:pPr>
        <w:ind w:left="2295" w:hanging="180"/>
      </w:pPr>
    </w:lvl>
    <w:lvl w:ilvl="3" w:tplc="0409000F" w:tentative="1">
      <w:start w:val="1"/>
      <w:numFmt w:val="decimal"/>
      <w:lvlText w:val="%4."/>
      <w:lvlJc w:val="left"/>
      <w:pPr>
        <w:ind w:left="3015" w:hanging="360"/>
      </w:pPr>
    </w:lvl>
    <w:lvl w:ilvl="4" w:tplc="04090019" w:tentative="1">
      <w:start w:val="1"/>
      <w:numFmt w:val="lowerLetter"/>
      <w:lvlText w:val="%5."/>
      <w:lvlJc w:val="left"/>
      <w:pPr>
        <w:ind w:left="3735" w:hanging="360"/>
      </w:pPr>
    </w:lvl>
    <w:lvl w:ilvl="5" w:tplc="0409001B" w:tentative="1">
      <w:start w:val="1"/>
      <w:numFmt w:val="lowerRoman"/>
      <w:lvlText w:val="%6."/>
      <w:lvlJc w:val="right"/>
      <w:pPr>
        <w:ind w:left="4455" w:hanging="180"/>
      </w:pPr>
    </w:lvl>
    <w:lvl w:ilvl="6" w:tplc="0409000F" w:tentative="1">
      <w:start w:val="1"/>
      <w:numFmt w:val="decimal"/>
      <w:lvlText w:val="%7."/>
      <w:lvlJc w:val="left"/>
      <w:pPr>
        <w:ind w:left="5175" w:hanging="360"/>
      </w:pPr>
    </w:lvl>
    <w:lvl w:ilvl="7" w:tplc="04090019" w:tentative="1">
      <w:start w:val="1"/>
      <w:numFmt w:val="lowerLetter"/>
      <w:lvlText w:val="%8."/>
      <w:lvlJc w:val="left"/>
      <w:pPr>
        <w:ind w:left="5895" w:hanging="360"/>
      </w:pPr>
    </w:lvl>
    <w:lvl w:ilvl="8" w:tplc="0409001B" w:tentative="1">
      <w:start w:val="1"/>
      <w:numFmt w:val="lowerRoman"/>
      <w:lvlText w:val="%9."/>
      <w:lvlJc w:val="right"/>
      <w:pPr>
        <w:ind w:left="6615" w:hanging="180"/>
      </w:pPr>
    </w:lvl>
  </w:abstractNum>
  <w:abstractNum w:abstractNumId="13">
    <w:nsid w:val="5C777BC5"/>
    <w:multiLevelType w:val="hybridMultilevel"/>
    <w:tmpl w:val="1F3802B2"/>
    <w:lvl w:ilvl="0" w:tplc="E320EB02">
      <w:start w:val="1"/>
      <w:numFmt w:val="decimal"/>
      <w:lvlText w:val="%1."/>
      <w:lvlJc w:val="center"/>
      <w:pPr>
        <w:ind w:left="855" w:hanging="360"/>
      </w:pPr>
      <w:rPr>
        <w:rFonts w:hint="default"/>
      </w:rPr>
    </w:lvl>
    <w:lvl w:ilvl="1" w:tplc="04090019" w:tentative="1">
      <w:start w:val="1"/>
      <w:numFmt w:val="lowerLetter"/>
      <w:lvlText w:val="%2."/>
      <w:lvlJc w:val="left"/>
      <w:pPr>
        <w:ind w:left="1575" w:hanging="360"/>
      </w:pPr>
    </w:lvl>
    <w:lvl w:ilvl="2" w:tplc="0409001B" w:tentative="1">
      <w:start w:val="1"/>
      <w:numFmt w:val="lowerRoman"/>
      <w:lvlText w:val="%3."/>
      <w:lvlJc w:val="right"/>
      <w:pPr>
        <w:ind w:left="2295" w:hanging="180"/>
      </w:pPr>
    </w:lvl>
    <w:lvl w:ilvl="3" w:tplc="0409000F" w:tentative="1">
      <w:start w:val="1"/>
      <w:numFmt w:val="decimal"/>
      <w:lvlText w:val="%4."/>
      <w:lvlJc w:val="left"/>
      <w:pPr>
        <w:ind w:left="3015" w:hanging="360"/>
      </w:pPr>
    </w:lvl>
    <w:lvl w:ilvl="4" w:tplc="04090019" w:tentative="1">
      <w:start w:val="1"/>
      <w:numFmt w:val="lowerLetter"/>
      <w:lvlText w:val="%5."/>
      <w:lvlJc w:val="left"/>
      <w:pPr>
        <w:ind w:left="3735" w:hanging="360"/>
      </w:pPr>
    </w:lvl>
    <w:lvl w:ilvl="5" w:tplc="0409001B" w:tentative="1">
      <w:start w:val="1"/>
      <w:numFmt w:val="lowerRoman"/>
      <w:lvlText w:val="%6."/>
      <w:lvlJc w:val="right"/>
      <w:pPr>
        <w:ind w:left="4455" w:hanging="180"/>
      </w:pPr>
    </w:lvl>
    <w:lvl w:ilvl="6" w:tplc="0409000F" w:tentative="1">
      <w:start w:val="1"/>
      <w:numFmt w:val="decimal"/>
      <w:lvlText w:val="%7."/>
      <w:lvlJc w:val="left"/>
      <w:pPr>
        <w:ind w:left="5175" w:hanging="360"/>
      </w:pPr>
    </w:lvl>
    <w:lvl w:ilvl="7" w:tplc="04090019" w:tentative="1">
      <w:start w:val="1"/>
      <w:numFmt w:val="lowerLetter"/>
      <w:lvlText w:val="%8."/>
      <w:lvlJc w:val="left"/>
      <w:pPr>
        <w:ind w:left="5895" w:hanging="360"/>
      </w:pPr>
    </w:lvl>
    <w:lvl w:ilvl="8" w:tplc="0409001B" w:tentative="1">
      <w:start w:val="1"/>
      <w:numFmt w:val="lowerRoman"/>
      <w:lvlText w:val="%9."/>
      <w:lvlJc w:val="right"/>
      <w:pPr>
        <w:ind w:left="6615" w:hanging="180"/>
      </w:pPr>
    </w:lvl>
  </w:abstractNum>
  <w:abstractNum w:abstractNumId="14">
    <w:nsid w:val="68C93BA8"/>
    <w:multiLevelType w:val="hybridMultilevel"/>
    <w:tmpl w:val="92D6B3C0"/>
    <w:lvl w:ilvl="0" w:tplc="0409000B">
      <w:start w:val="1"/>
      <w:numFmt w:val="bullet"/>
      <w:lvlText w:val=""/>
      <w:lvlJc w:val="left"/>
      <w:pPr>
        <w:ind w:left="855" w:hanging="360"/>
      </w:pPr>
      <w:rPr>
        <w:rFonts w:ascii="Wingdings" w:hAnsi="Wingdings"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15">
    <w:nsid w:val="6E366224"/>
    <w:multiLevelType w:val="hybridMultilevel"/>
    <w:tmpl w:val="6554AB5E"/>
    <w:lvl w:ilvl="0" w:tplc="0409000B">
      <w:start w:val="1"/>
      <w:numFmt w:val="bullet"/>
      <w:lvlText w:val=""/>
      <w:lvlJc w:val="left"/>
      <w:pPr>
        <w:ind w:left="855" w:hanging="360"/>
      </w:pPr>
      <w:rPr>
        <w:rFonts w:ascii="Wingdings" w:hAnsi="Wingdings"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16">
    <w:nsid w:val="70652970"/>
    <w:multiLevelType w:val="hybridMultilevel"/>
    <w:tmpl w:val="D814EFAE"/>
    <w:lvl w:ilvl="0" w:tplc="0409000B">
      <w:start w:val="1"/>
      <w:numFmt w:val="bullet"/>
      <w:lvlText w:val=""/>
      <w:lvlJc w:val="left"/>
      <w:pPr>
        <w:ind w:left="855" w:hanging="360"/>
      </w:pPr>
      <w:rPr>
        <w:rFonts w:ascii="Wingdings" w:hAnsi="Wingdings"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17">
    <w:nsid w:val="711450D5"/>
    <w:multiLevelType w:val="hybridMultilevel"/>
    <w:tmpl w:val="91422EBA"/>
    <w:lvl w:ilvl="0" w:tplc="E320EB02">
      <w:start w:val="1"/>
      <w:numFmt w:val="decimal"/>
      <w:lvlText w:val="%1."/>
      <w:lvlJc w:val="center"/>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num w:numId="1">
    <w:abstractNumId w:val="11"/>
  </w:num>
  <w:num w:numId="2">
    <w:abstractNumId w:val="15"/>
  </w:num>
  <w:num w:numId="3">
    <w:abstractNumId w:val="7"/>
  </w:num>
  <w:num w:numId="4">
    <w:abstractNumId w:val="12"/>
  </w:num>
  <w:num w:numId="5">
    <w:abstractNumId w:val="10"/>
  </w:num>
  <w:num w:numId="6">
    <w:abstractNumId w:val="3"/>
  </w:num>
  <w:num w:numId="7">
    <w:abstractNumId w:val="2"/>
  </w:num>
  <w:num w:numId="8">
    <w:abstractNumId w:val="9"/>
  </w:num>
  <w:num w:numId="9">
    <w:abstractNumId w:val="1"/>
  </w:num>
  <w:num w:numId="10">
    <w:abstractNumId w:val="4"/>
  </w:num>
  <w:num w:numId="11">
    <w:abstractNumId w:val="16"/>
  </w:num>
  <w:num w:numId="12">
    <w:abstractNumId w:val="8"/>
  </w:num>
  <w:num w:numId="13">
    <w:abstractNumId w:val="0"/>
  </w:num>
  <w:num w:numId="14">
    <w:abstractNumId w:val="6"/>
  </w:num>
  <w:num w:numId="15">
    <w:abstractNumId w:val="13"/>
  </w:num>
  <w:num w:numId="16">
    <w:abstractNumId w:val="14"/>
  </w:num>
  <w:num w:numId="17">
    <w:abstractNumId w:val="17"/>
  </w:num>
  <w:num w:numId="1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1C0C7F"/>
    <w:rsid w:val="00156308"/>
    <w:rsid w:val="001C0C7F"/>
    <w:rsid w:val="001D0A9E"/>
    <w:rsid w:val="001F0FAD"/>
    <w:rsid w:val="00290A35"/>
    <w:rsid w:val="0043166C"/>
    <w:rsid w:val="0054313B"/>
    <w:rsid w:val="00582911"/>
    <w:rsid w:val="005E29D2"/>
    <w:rsid w:val="00657EF2"/>
    <w:rsid w:val="007F6C1B"/>
    <w:rsid w:val="0091059D"/>
    <w:rsid w:val="00952ED8"/>
    <w:rsid w:val="00990D94"/>
    <w:rsid w:val="00B43B6D"/>
    <w:rsid w:val="00BE5799"/>
    <w:rsid w:val="00C62B81"/>
    <w:rsid w:val="00CF14FF"/>
    <w:rsid w:val="00E51F23"/>
    <w:rsid w:val="00E56826"/>
    <w:rsid w:val="00F25310"/>
    <w:rsid w:val="00FC2EC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5799"/>
  </w:style>
  <w:style w:type="paragraph" w:styleId="1">
    <w:name w:val="heading 1"/>
    <w:basedOn w:val="a"/>
    <w:next w:val="a"/>
    <w:link w:val="1Char"/>
    <w:uiPriority w:val="9"/>
    <w:qFormat/>
    <w:rsid w:val="00BE5799"/>
    <w:pPr>
      <w:spacing w:before="480" w:after="0"/>
      <w:contextualSpacing/>
      <w:outlineLvl w:val="0"/>
    </w:pPr>
    <w:rPr>
      <w:rFonts w:asciiTheme="majorHAnsi" w:eastAsiaTheme="majorEastAsia" w:hAnsiTheme="majorHAnsi" w:cstheme="majorBidi"/>
      <w:b/>
      <w:bCs/>
      <w:sz w:val="28"/>
      <w:szCs w:val="28"/>
    </w:rPr>
  </w:style>
  <w:style w:type="paragraph" w:styleId="2">
    <w:name w:val="heading 2"/>
    <w:basedOn w:val="a"/>
    <w:next w:val="a"/>
    <w:link w:val="2Char"/>
    <w:uiPriority w:val="9"/>
    <w:unhideWhenUsed/>
    <w:qFormat/>
    <w:rsid w:val="00BE5799"/>
    <w:pPr>
      <w:spacing w:before="200" w:after="0"/>
      <w:outlineLvl w:val="1"/>
    </w:pPr>
    <w:rPr>
      <w:rFonts w:asciiTheme="majorHAnsi" w:eastAsiaTheme="majorEastAsia" w:hAnsiTheme="majorHAnsi" w:cstheme="majorBidi"/>
      <w:b/>
      <w:bCs/>
      <w:sz w:val="26"/>
      <w:szCs w:val="26"/>
    </w:rPr>
  </w:style>
  <w:style w:type="paragraph" w:styleId="3">
    <w:name w:val="heading 3"/>
    <w:basedOn w:val="a"/>
    <w:next w:val="a"/>
    <w:link w:val="3Char"/>
    <w:uiPriority w:val="9"/>
    <w:unhideWhenUsed/>
    <w:qFormat/>
    <w:rsid w:val="00BE5799"/>
    <w:pPr>
      <w:spacing w:before="200" w:after="0" w:line="271" w:lineRule="auto"/>
      <w:outlineLvl w:val="2"/>
    </w:pPr>
    <w:rPr>
      <w:rFonts w:asciiTheme="majorHAnsi" w:eastAsiaTheme="majorEastAsia" w:hAnsiTheme="majorHAnsi" w:cstheme="majorBidi"/>
      <w:b/>
      <w:bCs/>
    </w:rPr>
  </w:style>
  <w:style w:type="paragraph" w:styleId="4">
    <w:name w:val="heading 4"/>
    <w:basedOn w:val="a"/>
    <w:next w:val="a"/>
    <w:link w:val="4Char"/>
    <w:uiPriority w:val="9"/>
    <w:unhideWhenUsed/>
    <w:qFormat/>
    <w:rsid w:val="00BE5799"/>
    <w:pPr>
      <w:spacing w:before="200" w:after="0"/>
      <w:outlineLvl w:val="3"/>
    </w:pPr>
    <w:rPr>
      <w:rFonts w:asciiTheme="majorHAnsi" w:eastAsiaTheme="majorEastAsia" w:hAnsiTheme="majorHAnsi" w:cstheme="majorBidi"/>
      <w:b/>
      <w:bCs/>
      <w:i/>
      <w:iCs/>
    </w:rPr>
  </w:style>
  <w:style w:type="paragraph" w:styleId="5">
    <w:name w:val="heading 5"/>
    <w:basedOn w:val="a"/>
    <w:next w:val="a"/>
    <w:link w:val="5Char"/>
    <w:uiPriority w:val="9"/>
    <w:unhideWhenUsed/>
    <w:qFormat/>
    <w:rsid w:val="00BE5799"/>
    <w:pPr>
      <w:spacing w:before="200" w:after="0"/>
      <w:outlineLvl w:val="4"/>
    </w:pPr>
    <w:rPr>
      <w:rFonts w:asciiTheme="majorHAnsi" w:eastAsiaTheme="majorEastAsia" w:hAnsiTheme="majorHAnsi" w:cstheme="majorBidi"/>
      <w:b/>
      <w:bCs/>
      <w:color w:val="7F7F7F" w:themeColor="text1" w:themeTint="80"/>
    </w:rPr>
  </w:style>
  <w:style w:type="paragraph" w:styleId="6">
    <w:name w:val="heading 6"/>
    <w:basedOn w:val="a"/>
    <w:next w:val="a"/>
    <w:link w:val="6Char"/>
    <w:uiPriority w:val="9"/>
    <w:semiHidden/>
    <w:unhideWhenUsed/>
    <w:qFormat/>
    <w:rsid w:val="00BE5799"/>
    <w:pPr>
      <w:spacing w:after="0" w:line="271" w:lineRule="auto"/>
      <w:outlineLvl w:val="5"/>
    </w:pPr>
    <w:rPr>
      <w:rFonts w:asciiTheme="majorHAnsi" w:eastAsiaTheme="majorEastAsia" w:hAnsiTheme="majorHAnsi" w:cstheme="majorBidi"/>
      <w:b/>
      <w:bCs/>
      <w:i/>
      <w:iCs/>
      <w:color w:val="7F7F7F" w:themeColor="text1" w:themeTint="80"/>
    </w:rPr>
  </w:style>
  <w:style w:type="paragraph" w:styleId="7">
    <w:name w:val="heading 7"/>
    <w:basedOn w:val="a"/>
    <w:next w:val="a"/>
    <w:link w:val="7Char"/>
    <w:uiPriority w:val="9"/>
    <w:semiHidden/>
    <w:unhideWhenUsed/>
    <w:qFormat/>
    <w:rsid w:val="00BE5799"/>
    <w:pPr>
      <w:spacing w:after="0"/>
      <w:outlineLvl w:val="6"/>
    </w:pPr>
    <w:rPr>
      <w:rFonts w:asciiTheme="majorHAnsi" w:eastAsiaTheme="majorEastAsia" w:hAnsiTheme="majorHAnsi" w:cstheme="majorBidi"/>
      <w:i/>
      <w:iCs/>
    </w:rPr>
  </w:style>
  <w:style w:type="paragraph" w:styleId="8">
    <w:name w:val="heading 8"/>
    <w:basedOn w:val="a"/>
    <w:next w:val="a"/>
    <w:link w:val="8Char"/>
    <w:uiPriority w:val="9"/>
    <w:semiHidden/>
    <w:unhideWhenUsed/>
    <w:qFormat/>
    <w:rsid w:val="00BE5799"/>
    <w:pPr>
      <w:spacing w:after="0"/>
      <w:outlineLvl w:val="7"/>
    </w:pPr>
    <w:rPr>
      <w:rFonts w:asciiTheme="majorHAnsi" w:eastAsiaTheme="majorEastAsia" w:hAnsiTheme="majorHAnsi" w:cstheme="majorBidi"/>
      <w:sz w:val="20"/>
      <w:szCs w:val="20"/>
    </w:rPr>
  </w:style>
  <w:style w:type="paragraph" w:styleId="9">
    <w:name w:val="heading 9"/>
    <w:basedOn w:val="a"/>
    <w:next w:val="a"/>
    <w:link w:val="9Char"/>
    <w:uiPriority w:val="9"/>
    <w:semiHidden/>
    <w:unhideWhenUsed/>
    <w:qFormat/>
    <w:rsid w:val="00BE5799"/>
    <w:pPr>
      <w:spacing w:after="0"/>
      <w:outlineLvl w:val="8"/>
    </w:pPr>
    <w:rPr>
      <w:rFonts w:asciiTheme="majorHAnsi" w:eastAsiaTheme="majorEastAsia" w:hAnsiTheme="majorHAnsi" w:cstheme="majorBidi"/>
      <w:i/>
      <w:iCs/>
      <w:spacing w:val="5"/>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BE5799"/>
    <w:rPr>
      <w:rFonts w:asciiTheme="majorHAnsi" w:eastAsiaTheme="majorEastAsia" w:hAnsiTheme="majorHAnsi" w:cstheme="majorBidi"/>
      <w:b/>
      <w:bCs/>
      <w:sz w:val="28"/>
      <w:szCs w:val="28"/>
    </w:rPr>
  </w:style>
  <w:style w:type="character" w:customStyle="1" w:styleId="2Char">
    <w:name w:val="عنوان 2 Char"/>
    <w:basedOn w:val="a0"/>
    <w:link w:val="2"/>
    <w:uiPriority w:val="9"/>
    <w:rsid w:val="00BE5799"/>
    <w:rPr>
      <w:rFonts w:asciiTheme="majorHAnsi" w:eastAsiaTheme="majorEastAsia" w:hAnsiTheme="majorHAnsi" w:cstheme="majorBidi"/>
      <w:b/>
      <w:bCs/>
      <w:sz w:val="26"/>
      <w:szCs w:val="26"/>
    </w:rPr>
  </w:style>
  <w:style w:type="character" w:customStyle="1" w:styleId="3Char">
    <w:name w:val="عنوان 3 Char"/>
    <w:basedOn w:val="a0"/>
    <w:link w:val="3"/>
    <w:uiPriority w:val="9"/>
    <w:rsid w:val="00BE5799"/>
    <w:rPr>
      <w:rFonts w:asciiTheme="majorHAnsi" w:eastAsiaTheme="majorEastAsia" w:hAnsiTheme="majorHAnsi" w:cstheme="majorBidi"/>
      <w:b/>
      <w:bCs/>
    </w:rPr>
  </w:style>
  <w:style w:type="character" w:customStyle="1" w:styleId="4Char">
    <w:name w:val="عنوان 4 Char"/>
    <w:basedOn w:val="a0"/>
    <w:link w:val="4"/>
    <w:uiPriority w:val="9"/>
    <w:rsid w:val="00BE5799"/>
    <w:rPr>
      <w:rFonts w:asciiTheme="majorHAnsi" w:eastAsiaTheme="majorEastAsia" w:hAnsiTheme="majorHAnsi" w:cstheme="majorBidi"/>
      <w:b/>
      <w:bCs/>
      <w:i/>
      <w:iCs/>
    </w:rPr>
  </w:style>
  <w:style w:type="character" w:customStyle="1" w:styleId="5Char">
    <w:name w:val="عنوان 5 Char"/>
    <w:basedOn w:val="a0"/>
    <w:link w:val="5"/>
    <w:uiPriority w:val="9"/>
    <w:rsid w:val="00BE5799"/>
    <w:rPr>
      <w:rFonts w:asciiTheme="majorHAnsi" w:eastAsiaTheme="majorEastAsia" w:hAnsiTheme="majorHAnsi" w:cstheme="majorBidi"/>
      <w:b/>
      <w:bCs/>
      <w:color w:val="7F7F7F" w:themeColor="text1" w:themeTint="80"/>
    </w:rPr>
  </w:style>
  <w:style w:type="character" w:customStyle="1" w:styleId="6Char">
    <w:name w:val="عنوان 6 Char"/>
    <w:basedOn w:val="a0"/>
    <w:link w:val="6"/>
    <w:uiPriority w:val="9"/>
    <w:semiHidden/>
    <w:rsid w:val="00BE5799"/>
    <w:rPr>
      <w:rFonts w:asciiTheme="majorHAnsi" w:eastAsiaTheme="majorEastAsia" w:hAnsiTheme="majorHAnsi" w:cstheme="majorBidi"/>
      <w:b/>
      <w:bCs/>
      <w:i/>
      <w:iCs/>
      <w:color w:val="7F7F7F" w:themeColor="text1" w:themeTint="80"/>
    </w:rPr>
  </w:style>
  <w:style w:type="character" w:customStyle="1" w:styleId="7Char">
    <w:name w:val="عنوان 7 Char"/>
    <w:basedOn w:val="a0"/>
    <w:link w:val="7"/>
    <w:uiPriority w:val="9"/>
    <w:semiHidden/>
    <w:rsid w:val="00BE5799"/>
    <w:rPr>
      <w:rFonts w:asciiTheme="majorHAnsi" w:eastAsiaTheme="majorEastAsia" w:hAnsiTheme="majorHAnsi" w:cstheme="majorBidi"/>
      <w:i/>
      <w:iCs/>
    </w:rPr>
  </w:style>
  <w:style w:type="character" w:customStyle="1" w:styleId="8Char">
    <w:name w:val="عنوان 8 Char"/>
    <w:basedOn w:val="a0"/>
    <w:link w:val="8"/>
    <w:uiPriority w:val="9"/>
    <w:semiHidden/>
    <w:rsid w:val="00BE5799"/>
    <w:rPr>
      <w:rFonts w:asciiTheme="majorHAnsi" w:eastAsiaTheme="majorEastAsia" w:hAnsiTheme="majorHAnsi" w:cstheme="majorBidi"/>
      <w:sz w:val="20"/>
      <w:szCs w:val="20"/>
    </w:rPr>
  </w:style>
  <w:style w:type="character" w:customStyle="1" w:styleId="9Char">
    <w:name w:val="عنوان 9 Char"/>
    <w:basedOn w:val="a0"/>
    <w:link w:val="9"/>
    <w:uiPriority w:val="9"/>
    <w:semiHidden/>
    <w:rsid w:val="00BE5799"/>
    <w:rPr>
      <w:rFonts w:asciiTheme="majorHAnsi" w:eastAsiaTheme="majorEastAsia" w:hAnsiTheme="majorHAnsi" w:cstheme="majorBidi"/>
      <w:i/>
      <w:iCs/>
      <w:spacing w:val="5"/>
      <w:sz w:val="20"/>
      <w:szCs w:val="20"/>
    </w:rPr>
  </w:style>
  <w:style w:type="paragraph" w:styleId="a3">
    <w:name w:val="Title"/>
    <w:basedOn w:val="a"/>
    <w:next w:val="a"/>
    <w:link w:val="Char"/>
    <w:uiPriority w:val="10"/>
    <w:qFormat/>
    <w:rsid w:val="00BE5799"/>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Char">
    <w:name w:val="العنوان Char"/>
    <w:basedOn w:val="a0"/>
    <w:link w:val="a3"/>
    <w:uiPriority w:val="10"/>
    <w:rsid w:val="00BE5799"/>
    <w:rPr>
      <w:rFonts w:asciiTheme="majorHAnsi" w:eastAsiaTheme="majorEastAsia" w:hAnsiTheme="majorHAnsi" w:cstheme="majorBidi"/>
      <w:spacing w:val="5"/>
      <w:sz w:val="52"/>
      <w:szCs w:val="52"/>
    </w:rPr>
  </w:style>
  <w:style w:type="paragraph" w:styleId="a4">
    <w:name w:val="Subtitle"/>
    <w:basedOn w:val="a"/>
    <w:next w:val="a"/>
    <w:link w:val="Char0"/>
    <w:uiPriority w:val="11"/>
    <w:qFormat/>
    <w:rsid w:val="00BE5799"/>
    <w:pPr>
      <w:spacing w:after="600"/>
    </w:pPr>
    <w:rPr>
      <w:rFonts w:asciiTheme="majorHAnsi" w:eastAsiaTheme="majorEastAsia" w:hAnsiTheme="majorHAnsi" w:cstheme="majorBidi"/>
      <w:i/>
      <w:iCs/>
      <w:spacing w:val="13"/>
      <w:sz w:val="24"/>
      <w:szCs w:val="24"/>
    </w:rPr>
  </w:style>
  <w:style w:type="character" w:customStyle="1" w:styleId="Char0">
    <w:name w:val="عنوان فرعي Char"/>
    <w:basedOn w:val="a0"/>
    <w:link w:val="a4"/>
    <w:uiPriority w:val="11"/>
    <w:rsid w:val="00BE5799"/>
    <w:rPr>
      <w:rFonts w:asciiTheme="majorHAnsi" w:eastAsiaTheme="majorEastAsia" w:hAnsiTheme="majorHAnsi" w:cstheme="majorBidi"/>
      <w:i/>
      <w:iCs/>
      <w:spacing w:val="13"/>
      <w:sz w:val="24"/>
      <w:szCs w:val="24"/>
    </w:rPr>
  </w:style>
  <w:style w:type="character" w:styleId="a5">
    <w:name w:val="Strong"/>
    <w:uiPriority w:val="22"/>
    <w:qFormat/>
    <w:rsid w:val="00BE5799"/>
    <w:rPr>
      <w:b/>
      <w:bCs/>
    </w:rPr>
  </w:style>
  <w:style w:type="character" w:styleId="a6">
    <w:name w:val="Emphasis"/>
    <w:uiPriority w:val="20"/>
    <w:qFormat/>
    <w:rsid w:val="00BE5799"/>
    <w:rPr>
      <w:b/>
      <w:bCs/>
      <w:i/>
      <w:iCs/>
      <w:spacing w:val="10"/>
      <w:bdr w:val="none" w:sz="0" w:space="0" w:color="auto"/>
      <w:shd w:val="clear" w:color="auto" w:fill="auto"/>
    </w:rPr>
  </w:style>
  <w:style w:type="paragraph" w:styleId="a7">
    <w:name w:val="No Spacing"/>
    <w:basedOn w:val="a"/>
    <w:uiPriority w:val="1"/>
    <w:qFormat/>
    <w:rsid w:val="00BE5799"/>
    <w:pPr>
      <w:spacing w:after="0" w:line="240" w:lineRule="auto"/>
    </w:pPr>
  </w:style>
  <w:style w:type="paragraph" w:styleId="a8">
    <w:name w:val="List Paragraph"/>
    <w:basedOn w:val="a"/>
    <w:uiPriority w:val="34"/>
    <w:qFormat/>
    <w:rsid w:val="00BE5799"/>
    <w:pPr>
      <w:ind w:left="720"/>
      <w:contextualSpacing/>
    </w:pPr>
  </w:style>
  <w:style w:type="paragraph" w:styleId="a9">
    <w:name w:val="Quote"/>
    <w:basedOn w:val="a"/>
    <w:next w:val="a"/>
    <w:link w:val="Char1"/>
    <w:uiPriority w:val="29"/>
    <w:qFormat/>
    <w:rsid w:val="00BE5799"/>
    <w:pPr>
      <w:spacing w:before="200" w:after="0"/>
      <w:ind w:left="360" w:right="360"/>
    </w:pPr>
    <w:rPr>
      <w:i/>
      <w:iCs/>
    </w:rPr>
  </w:style>
  <w:style w:type="character" w:customStyle="1" w:styleId="Char1">
    <w:name w:val="اقتباس Char"/>
    <w:basedOn w:val="a0"/>
    <w:link w:val="a9"/>
    <w:uiPriority w:val="29"/>
    <w:rsid w:val="00BE5799"/>
    <w:rPr>
      <w:i/>
      <w:iCs/>
    </w:rPr>
  </w:style>
  <w:style w:type="paragraph" w:styleId="aa">
    <w:name w:val="Intense Quote"/>
    <w:basedOn w:val="a"/>
    <w:next w:val="a"/>
    <w:link w:val="Char2"/>
    <w:uiPriority w:val="30"/>
    <w:qFormat/>
    <w:rsid w:val="00BE5799"/>
    <w:pPr>
      <w:pBdr>
        <w:bottom w:val="single" w:sz="4" w:space="1" w:color="auto"/>
      </w:pBdr>
      <w:spacing w:before="200" w:after="280"/>
      <w:ind w:left="1008" w:right="1152"/>
      <w:jc w:val="both"/>
    </w:pPr>
    <w:rPr>
      <w:b/>
      <w:bCs/>
      <w:i/>
      <w:iCs/>
    </w:rPr>
  </w:style>
  <w:style w:type="character" w:customStyle="1" w:styleId="Char2">
    <w:name w:val="اقتباس مكثف Char"/>
    <w:basedOn w:val="a0"/>
    <w:link w:val="aa"/>
    <w:uiPriority w:val="30"/>
    <w:rsid w:val="00BE5799"/>
    <w:rPr>
      <w:b/>
      <w:bCs/>
      <w:i/>
      <w:iCs/>
    </w:rPr>
  </w:style>
  <w:style w:type="character" w:styleId="ab">
    <w:name w:val="Subtle Emphasis"/>
    <w:uiPriority w:val="19"/>
    <w:qFormat/>
    <w:rsid w:val="00BE5799"/>
    <w:rPr>
      <w:i/>
      <w:iCs/>
    </w:rPr>
  </w:style>
  <w:style w:type="character" w:styleId="ac">
    <w:name w:val="Intense Emphasis"/>
    <w:uiPriority w:val="21"/>
    <w:qFormat/>
    <w:rsid w:val="00BE5799"/>
    <w:rPr>
      <w:b/>
      <w:bCs/>
    </w:rPr>
  </w:style>
  <w:style w:type="character" w:styleId="ad">
    <w:name w:val="Subtle Reference"/>
    <w:uiPriority w:val="31"/>
    <w:qFormat/>
    <w:rsid w:val="00BE5799"/>
    <w:rPr>
      <w:smallCaps/>
    </w:rPr>
  </w:style>
  <w:style w:type="character" w:styleId="ae">
    <w:name w:val="Intense Reference"/>
    <w:uiPriority w:val="32"/>
    <w:qFormat/>
    <w:rsid w:val="00BE5799"/>
    <w:rPr>
      <w:smallCaps/>
      <w:spacing w:val="5"/>
      <w:u w:val="single"/>
    </w:rPr>
  </w:style>
  <w:style w:type="character" w:styleId="af">
    <w:name w:val="Book Title"/>
    <w:uiPriority w:val="33"/>
    <w:qFormat/>
    <w:rsid w:val="00BE5799"/>
    <w:rPr>
      <w:i/>
      <w:iCs/>
      <w:smallCaps/>
      <w:spacing w:val="5"/>
    </w:rPr>
  </w:style>
  <w:style w:type="paragraph" w:styleId="af0">
    <w:name w:val="TOC Heading"/>
    <w:basedOn w:val="1"/>
    <w:next w:val="a"/>
    <w:uiPriority w:val="39"/>
    <w:semiHidden/>
    <w:unhideWhenUsed/>
    <w:qFormat/>
    <w:rsid w:val="00BE5799"/>
    <w:pPr>
      <w:outlineLvl w:val="9"/>
    </w:pPr>
  </w:style>
  <w:style w:type="paragraph" w:styleId="af1">
    <w:name w:val="Balloon Text"/>
    <w:basedOn w:val="a"/>
    <w:link w:val="Char3"/>
    <w:uiPriority w:val="99"/>
    <w:semiHidden/>
    <w:unhideWhenUsed/>
    <w:rsid w:val="007F6C1B"/>
    <w:pPr>
      <w:spacing w:after="0" w:line="240" w:lineRule="auto"/>
    </w:pPr>
    <w:rPr>
      <w:rFonts w:ascii="Tahoma" w:hAnsi="Tahoma" w:cs="Tahoma"/>
      <w:sz w:val="16"/>
      <w:szCs w:val="16"/>
    </w:rPr>
  </w:style>
  <w:style w:type="character" w:customStyle="1" w:styleId="Char3">
    <w:name w:val="نص في بالون Char"/>
    <w:basedOn w:val="a0"/>
    <w:link w:val="af1"/>
    <w:uiPriority w:val="99"/>
    <w:semiHidden/>
    <w:rsid w:val="007F6C1B"/>
    <w:rPr>
      <w:rFonts w:ascii="Tahoma" w:hAnsi="Tahoma" w:cs="Tahoma"/>
      <w:sz w:val="16"/>
      <w:szCs w:val="16"/>
    </w:rPr>
  </w:style>
  <w:style w:type="character" w:styleId="af2">
    <w:name w:val="Placeholder Text"/>
    <w:basedOn w:val="a0"/>
    <w:uiPriority w:val="99"/>
    <w:semiHidden/>
    <w:rsid w:val="00582911"/>
    <w:rPr>
      <w:color w:val="80808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png"/><Relationship Id="rId5" Type="http://schemas.openxmlformats.org/officeDocument/2006/relationships/image" Target="media/image1.emf"/><Relationship Id="rId15" Type="http://schemas.openxmlformats.org/officeDocument/2006/relationships/image" Target="media/image11.emf"/><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112</TotalTime>
  <Pages>6</Pages>
  <Words>982</Words>
  <Characters>5604</Characters>
  <Application>Microsoft Office Word</Application>
  <DocSecurity>0</DocSecurity>
  <Lines>46</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6573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cp:revision>
  <dcterms:created xsi:type="dcterms:W3CDTF">2014-10-28T23:06:00Z</dcterms:created>
  <dcterms:modified xsi:type="dcterms:W3CDTF">2014-10-29T15:43:00Z</dcterms:modified>
</cp:coreProperties>
</file>