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D8A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الفصل السادس</w:t>
      </w:r>
    </w:p>
    <w:p w:rsidR="006C2EF2" w:rsidRDefault="006C2EF2" w:rsidP="00162BA6">
      <w:pPr>
        <w:spacing w:line="240" w:lineRule="auto"/>
        <w:jc w:val="center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تحليل البيئة الداخلية </w:t>
      </w:r>
    </w:p>
    <w:p w:rsid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أهمية دراسة و تقييم البيئة </w:t>
      </w:r>
      <w:proofErr w:type="gramStart"/>
      <w:r>
        <w:rPr>
          <w:rFonts w:hint="cs"/>
          <w:b/>
          <w:bCs/>
          <w:sz w:val="24"/>
          <w:szCs w:val="24"/>
          <w:rtl/>
        </w:rPr>
        <w:t>الداخلية :</w:t>
      </w:r>
      <w:proofErr w:type="gramEnd"/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نقاط القوة و الضعف بما يساعد في اتخاذ القرار الاستراتيجي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تحليل البدائل و اختيار البديل المناسب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و تلك تعتبر خطوة مهمة وذلك لما </w:t>
      </w:r>
      <w:proofErr w:type="gramStart"/>
      <w:r>
        <w:rPr>
          <w:rFonts w:hint="cs"/>
          <w:sz w:val="24"/>
          <w:szCs w:val="24"/>
          <w:rtl/>
        </w:rPr>
        <w:t>يلي :</w:t>
      </w:r>
      <w:proofErr w:type="gramEnd"/>
    </w:p>
    <w:p w:rsidR="006C2EF2" w:rsidRPr="006C2EF2" w:rsidRDefault="006C2EF2" w:rsidP="00162BA6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المساهمة في تقييم القدرات </w:t>
      </w:r>
      <w:proofErr w:type="gramStart"/>
      <w:r>
        <w:rPr>
          <w:rFonts w:hint="cs"/>
          <w:sz w:val="24"/>
          <w:szCs w:val="24"/>
          <w:rtl/>
        </w:rPr>
        <w:t>و الإمكانيات</w:t>
      </w:r>
      <w:proofErr w:type="gramEnd"/>
      <w:r>
        <w:rPr>
          <w:rFonts w:hint="cs"/>
          <w:sz w:val="24"/>
          <w:szCs w:val="24"/>
          <w:rtl/>
        </w:rPr>
        <w:t xml:space="preserve"> المادية و البشرية و المعنوية المتاحة للمنظمة </w:t>
      </w:r>
    </w:p>
    <w:p w:rsidR="006C2EF2" w:rsidRPr="006C2EF2" w:rsidRDefault="006C2EF2" w:rsidP="00162BA6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إيضاح موقف المنظمة بالنسبة لغيرها كم المنظمات في الصناعة</w:t>
      </w:r>
    </w:p>
    <w:p w:rsidR="006C2EF2" w:rsidRPr="006C2EF2" w:rsidRDefault="006C2EF2" w:rsidP="00162BA6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بيان </w:t>
      </w:r>
      <w:proofErr w:type="gramStart"/>
      <w:r>
        <w:rPr>
          <w:rFonts w:hint="cs"/>
          <w:sz w:val="24"/>
          <w:szCs w:val="24"/>
          <w:rtl/>
        </w:rPr>
        <w:t>و تحديد</w:t>
      </w:r>
      <w:proofErr w:type="gramEnd"/>
      <w:r>
        <w:rPr>
          <w:rFonts w:hint="cs"/>
          <w:sz w:val="24"/>
          <w:szCs w:val="24"/>
          <w:rtl/>
        </w:rPr>
        <w:t xml:space="preserve"> نقاط القوة و العمل على تعزيزها للاستفادة منها</w:t>
      </w:r>
    </w:p>
    <w:p w:rsidR="006C2EF2" w:rsidRPr="006C2EF2" w:rsidRDefault="006C2EF2" w:rsidP="00162BA6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بيان نقاط الضعف وذلك للتغلب عليها</w:t>
      </w:r>
    </w:p>
    <w:p w:rsidR="006C2EF2" w:rsidRPr="006C2EF2" w:rsidRDefault="006C2EF2" w:rsidP="00162BA6">
      <w:pPr>
        <w:pStyle w:val="a3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ضرورة الترابط بين التحليل الداخلي </w:t>
      </w:r>
      <w:proofErr w:type="gramStart"/>
      <w:r>
        <w:rPr>
          <w:rFonts w:hint="cs"/>
          <w:sz w:val="24"/>
          <w:szCs w:val="24"/>
          <w:rtl/>
        </w:rPr>
        <w:t>و التحليل</w:t>
      </w:r>
      <w:proofErr w:type="gramEnd"/>
      <w:r>
        <w:rPr>
          <w:rFonts w:hint="cs"/>
          <w:sz w:val="24"/>
          <w:szCs w:val="24"/>
          <w:rtl/>
        </w:rPr>
        <w:t xml:space="preserve"> الخارجي</w:t>
      </w:r>
    </w:p>
    <w:p w:rsid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العوامل الداخلية الواجب دراستها و </w:t>
      </w:r>
      <w:proofErr w:type="gramStart"/>
      <w:r>
        <w:rPr>
          <w:rFonts w:hint="cs"/>
          <w:b/>
          <w:bCs/>
          <w:sz w:val="24"/>
          <w:szCs w:val="24"/>
          <w:rtl/>
        </w:rPr>
        <w:t>تحليلها :</w:t>
      </w:r>
      <w:proofErr w:type="gramEnd"/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مادية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بشرية 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معنوية </w:t>
      </w:r>
    </w:p>
    <w:p w:rsid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تحليل نقاط القوة </w:t>
      </w:r>
      <w:proofErr w:type="gramStart"/>
      <w:r>
        <w:rPr>
          <w:rFonts w:hint="cs"/>
          <w:b/>
          <w:bCs/>
          <w:sz w:val="24"/>
          <w:szCs w:val="24"/>
          <w:rtl/>
        </w:rPr>
        <w:t>و الضعف</w:t>
      </w:r>
      <w:proofErr w:type="gramEnd"/>
    </w:p>
    <w:p w:rsid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اولاً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التحليل الوظيفي :</w:t>
      </w:r>
    </w:p>
    <w:p w:rsidR="006C2EF2" w:rsidRPr="006C2EF2" w:rsidRDefault="006C2EF2" w:rsidP="00162BA6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التسويق</w:t>
      </w:r>
    </w:p>
    <w:p w:rsidR="006C2EF2" w:rsidRPr="006C2EF2" w:rsidRDefault="006C2EF2" w:rsidP="00162BA6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الإنتاج </w:t>
      </w:r>
      <w:proofErr w:type="gramStart"/>
      <w:r>
        <w:rPr>
          <w:rFonts w:hint="cs"/>
          <w:sz w:val="24"/>
          <w:szCs w:val="24"/>
          <w:rtl/>
        </w:rPr>
        <w:t>و العمليات</w:t>
      </w:r>
      <w:bookmarkStart w:id="0" w:name="_GoBack"/>
      <w:bookmarkEnd w:id="0"/>
      <w:proofErr w:type="gramEnd"/>
    </w:p>
    <w:p w:rsidR="006C2EF2" w:rsidRPr="006C2EF2" w:rsidRDefault="006C2EF2" w:rsidP="00162BA6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التمويل</w:t>
      </w:r>
    </w:p>
    <w:p w:rsidR="006C2EF2" w:rsidRPr="006C2EF2" w:rsidRDefault="006C2EF2" w:rsidP="00162BA6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الافراد</w:t>
      </w:r>
    </w:p>
    <w:p w:rsidR="006C2EF2" w:rsidRPr="006C2EF2" w:rsidRDefault="006C2EF2" w:rsidP="00162BA6">
      <w:pPr>
        <w:pStyle w:val="a3"/>
        <w:numPr>
          <w:ilvl w:val="0"/>
          <w:numId w:val="5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الهيكل التنظيمي </w:t>
      </w:r>
      <w:proofErr w:type="gramStart"/>
      <w:r>
        <w:rPr>
          <w:rFonts w:hint="cs"/>
          <w:sz w:val="24"/>
          <w:szCs w:val="24"/>
          <w:rtl/>
        </w:rPr>
        <w:t>و الإدارة</w:t>
      </w:r>
      <w:proofErr w:type="gramEnd"/>
    </w:p>
    <w:p w:rsid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تحليل نواحي </w:t>
      </w:r>
      <w:proofErr w:type="gramStart"/>
      <w:r>
        <w:rPr>
          <w:rFonts w:hint="cs"/>
          <w:b/>
          <w:bCs/>
          <w:sz w:val="24"/>
          <w:szCs w:val="24"/>
          <w:rtl/>
        </w:rPr>
        <w:t>الضعف :</w:t>
      </w:r>
      <w:proofErr w:type="gramEnd"/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تحليل النسب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الأداء التاريخي 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مقارنة الأداء الفعلي بالمخطط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الأداء في المنظمة </w:t>
      </w:r>
      <w:proofErr w:type="gramStart"/>
      <w:r>
        <w:rPr>
          <w:rFonts w:hint="cs"/>
          <w:sz w:val="24"/>
          <w:szCs w:val="24"/>
          <w:rtl/>
        </w:rPr>
        <w:t>و الأداء</w:t>
      </w:r>
      <w:proofErr w:type="gramEnd"/>
      <w:r>
        <w:rPr>
          <w:rFonts w:hint="cs"/>
          <w:sz w:val="24"/>
          <w:szCs w:val="24"/>
          <w:rtl/>
        </w:rPr>
        <w:t xml:space="preserve"> في المنظمات المماثلة 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الأداء في الصناعة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التقديرات الحكمية</w:t>
      </w:r>
    </w:p>
    <w:p w:rsid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كيف يمكن الاستفادة من التقييم </w:t>
      </w:r>
      <w:proofErr w:type="gramStart"/>
      <w:r>
        <w:rPr>
          <w:rFonts w:hint="cs"/>
          <w:b/>
          <w:bCs/>
          <w:sz w:val="24"/>
          <w:szCs w:val="24"/>
          <w:rtl/>
        </w:rPr>
        <w:t>الداخلي :</w:t>
      </w:r>
      <w:proofErr w:type="gramEnd"/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القيادة في تخفيض </w:t>
      </w:r>
      <w:proofErr w:type="gramStart"/>
      <w:r>
        <w:rPr>
          <w:rFonts w:hint="cs"/>
          <w:b/>
          <w:bCs/>
          <w:sz w:val="24"/>
          <w:szCs w:val="24"/>
          <w:rtl/>
        </w:rPr>
        <w:t>التكاليف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تستطيع المنظمة تحقيق ميزة تنافسية إذا استطاعت أن تخفض التكاليف عند مستوى يمكنها من البيع بسعر اقل من المنافسين مع تحقيق مستوى مناسب من الربح .</w:t>
      </w:r>
    </w:p>
    <w:p w:rsidR="006C2EF2" w:rsidRP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التميز في </w:t>
      </w:r>
      <w:proofErr w:type="gramStart"/>
      <w:r>
        <w:rPr>
          <w:rFonts w:hint="cs"/>
          <w:b/>
          <w:bCs/>
          <w:sz w:val="24"/>
          <w:szCs w:val="24"/>
          <w:rtl/>
        </w:rPr>
        <w:t>المنتجات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يمكن للمنظمة البيع بسعر اعلى مع زيادة عدد الوحدات المباعة و كسب ولاء المستهلك من خلال تحسين أداء المنتجات .</w:t>
      </w:r>
    </w:p>
    <w:p w:rsidR="006C2EF2" w:rsidRDefault="006C2EF2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قطاع او قطاعات معينة من </w:t>
      </w:r>
      <w:proofErr w:type="gramStart"/>
      <w:r>
        <w:rPr>
          <w:rFonts w:hint="cs"/>
          <w:b/>
          <w:bCs/>
          <w:sz w:val="24"/>
          <w:szCs w:val="24"/>
          <w:rtl/>
        </w:rPr>
        <w:t>السوق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يمكن للمنظمة كسب ميزة تنافسية من خلال تقسيم السوق الى قطاعات و محاولة كسب ميزة تنافسية داخل كل قطاع .</w:t>
      </w:r>
    </w:p>
    <w:p w:rsidR="006C2EF2" w:rsidRDefault="00FF05A0" w:rsidP="00162BA6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الاعتبارات الواجب مراعاتها لعملية التقييم </w:t>
      </w:r>
      <w:proofErr w:type="gramStart"/>
      <w:r>
        <w:rPr>
          <w:rFonts w:hint="cs"/>
          <w:b/>
          <w:bCs/>
          <w:sz w:val="24"/>
          <w:szCs w:val="24"/>
          <w:rtl/>
        </w:rPr>
        <w:t>الداخلي :</w:t>
      </w:r>
      <w:proofErr w:type="gramEnd"/>
    </w:p>
    <w:p w:rsidR="00FF05A0" w:rsidRPr="00FF05A0" w:rsidRDefault="00FF05A0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ان عنصر معين مصدراً من مصادر القوة او عاملاً من عوامل الضعف انما يتوقف على علاقته بالعناصر الأخرى</w:t>
      </w:r>
    </w:p>
    <w:p w:rsidR="00FF05A0" w:rsidRPr="00FF05A0" w:rsidRDefault="00FF05A0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 المنظمة يجب او توجه عناصر القوة فيها اتجاه استغلال ما يمكن من فرص البيئة </w:t>
      </w:r>
    </w:p>
    <w:p w:rsidR="00FF05A0" w:rsidRPr="00FF05A0" w:rsidRDefault="00FF05A0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 المنظمة يمكن او توجه عناصر القوة فيها اتجاه التغلب على المخاطر و المعوقات </w:t>
      </w:r>
      <w:proofErr w:type="gramStart"/>
      <w:r>
        <w:rPr>
          <w:rFonts w:hint="cs"/>
          <w:sz w:val="24"/>
          <w:szCs w:val="24"/>
          <w:rtl/>
        </w:rPr>
        <w:t>البيئية .</w:t>
      </w:r>
      <w:proofErr w:type="gramEnd"/>
    </w:p>
    <w:p w:rsidR="00FF05A0" w:rsidRDefault="00FF05A0" w:rsidP="00162BA6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أن المنظمة يجب ان تستغل نواحي القوة التي تتمتع بها لإصلاح نواحي الضعف </w:t>
      </w:r>
      <w:proofErr w:type="gramStart"/>
      <w:r>
        <w:rPr>
          <w:rFonts w:hint="cs"/>
          <w:sz w:val="24"/>
          <w:szCs w:val="24"/>
          <w:rtl/>
        </w:rPr>
        <w:t>بداخلها .</w:t>
      </w:r>
      <w:proofErr w:type="gramEnd"/>
    </w:p>
    <w:p w:rsidR="00FF05A0" w:rsidRDefault="00FF05A0" w:rsidP="00162BA6">
      <w:pPr>
        <w:pStyle w:val="a3"/>
        <w:spacing w:line="240" w:lineRule="auto"/>
        <w:rPr>
          <w:b/>
          <w:bCs/>
          <w:sz w:val="24"/>
          <w:szCs w:val="24"/>
          <w:rtl/>
        </w:rPr>
      </w:pPr>
    </w:p>
    <w:p w:rsidR="00FF05A0" w:rsidRDefault="00FF05A0" w:rsidP="00162BA6">
      <w:pPr>
        <w:pStyle w:val="a3"/>
        <w:spacing w:line="240" w:lineRule="auto"/>
        <w:rPr>
          <w:b/>
          <w:bCs/>
          <w:sz w:val="24"/>
          <w:szCs w:val="24"/>
          <w:rtl/>
        </w:rPr>
      </w:pPr>
    </w:p>
    <w:p w:rsidR="00FF05A0" w:rsidRPr="00FF05A0" w:rsidRDefault="00FF05A0" w:rsidP="00162BA6">
      <w:pPr>
        <w:pStyle w:val="a3"/>
        <w:spacing w:line="240" w:lineRule="auto"/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حُروف </w:t>
      </w:r>
      <w:proofErr w:type="spellStart"/>
      <w:r>
        <w:rPr>
          <w:rFonts w:hint="cs"/>
          <w:sz w:val="24"/>
          <w:szCs w:val="24"/>
          <w:rtl/>
        </w:rPr>
        <w:t>آنثوية</w:t>
      </w:r>
      <w:proofErr w:type="spellEnd"/>
      <w:r>
        <w:rPr>
          <w:rFonts w:hint="cs"/>
          <w:sz w:val="24"/>
          <w:szCs w:val="24"/>
          <w:rtl/>
        </w:rPr>
        <w:t xml:space="preserve"> ..</w:t>
      </w:r>
    </w:p>
    <w:p w:rsidR="006C2EF2" w:rsidRPr="006C2EF2" w:rsidRDefault="006C2EF2" w:rsidP="00162BA6">
      <w:pPr>
        <w:spacing w:line="240" w:lineRule="auto"/>
        <w:rPr>
          <w:b/>
          <w:bCs/>
          <w:sz w:val="24"/>
          <w:szCs w:val="24"/>
          <w:rtl/>
        </w:rPr>
      </w:pPr>
    </w:p>
    <w:p w:rsidR="006C2EF2" w:rsidRDefault="006C2EF2" w:rsidP="00162BA6">
      <w:pPr>
        <w:spacing w:line="240" w:lineRule="auto"/>
      </w:pPr>
    </w:p>
    <w:sectPr w:rsidR="006C2EF2" w:rsidSect="006C2EF2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120CC0"/>
    <w:multiLevelType w:val="hybridMultilevel"/>
    <w:tmpl w:val="206C4DBC"/>
    <w:lvl w:ilvl="0" w:tplc="3A5A1E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7A626F"/>
    <w:multiLevelType w:val="hybridMultilevel"/>
    <w:tmpl w:val="A762E9B4"/>
    <w:lvl w:ilvl="0" w:tplc="1A9C54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365E0D"/>
    <w:multiLevelType w:val="hybridMultilevel"/>
    <w:tmpl w:val="89DE9718"/>
    <w:lvl w:ilvl="0" w:tplc="8CA413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88769A"/>
    <w:multiLevelType w:val="hybridMultilevel"/>
    <w:tmpl w:val="FBEC1E98"/>
    <w:lvl w:ilvl="0" w:tplc="5FB4F0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F177A6"/>
    <w:multiLevelType w:val="hybridMultilevel"/>
    <w:tmpl w:val="AE9E857A"/>
    <w:lvl w:ilvl="0" w:tplc="2DCE8B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EF2"/>
    <w:rsid w:val="00162BA6"/>
    <w:rsid w:val="003E2677"/>
    <w:rsid w:val="006C2EF2"/>
    <w:rsid w:val="006E4D8A"/>
    <w:rsid w:val="00FF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C4ED4C-E910-411C-AEF1-5A8E3E4FD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E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D37E4-4108-4C4E-AD5D-95D861522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 .</dc:creator>
  <cp:keywords/>
  <dc:description/>
  <cp:lastModifiedBy>.. .</cp:lastModifiedBy>
  <cp:revision>2</cp:revision>
  <dcterms:created xsi:type="dcterms:W3CDTF">2014-11-01T08:07:00Z</dcterms:created>
  <dcterms:modified xsi:type="dcterms:W3CDTF">2014-11-01T08:33:00Z</dcterms:modified>
</cp:coreProperties>
</file>