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1F2" w:rsidRPr="005135BA" w:rsidRDefault="005135BA" w:rsidP="005135BA">
      <w:pPr>
        <w:pStyle w:val="a3"/>
        <w:numPr>
          <w:ilvl w:val="0"/>
          <w:numId w:val="1"/>
        </w:numPr>
        <w:spacing w:line="240" w:lineRule="auto"/>
        <w:ind w:right="-851" w:hanging="11"/>
        <w:rPr>
          <w:rFonts w:ascii="Sakkal Majalla" w:hAnsi="Sakkal Majalla" w:cs="Sakkal Majalla"/>
          <w:b/>
          <w:bCs/>
          <w:color w:val="7030A0"/>
          <w:sz w:val="40"/>
          <w:szCs w:val="40"/>
          <w:rtl/>
        </w:rPr>
      </w:pPr>
      <w:proofErr w:type="gramStart"/>
      <w:r w:rsidRPr="005135BA">
        <w:rPr>
          <w:rFonts w:ascii="Sakkal Majalla" w:hAnsi="Sakkal Majalla" w:cs="Sakkal Majalla"/>
          <w:b/>
          <w:bCs/>
          <w:color w:val="7030A0"/>
          <w:sz w:val="40"/>
          <w:szCs w:val="40"/>
          <w:rtl/>
        </w:rPr>
        <w:t>الواجب</w:t>
      </w:r>
      <w:proofErr w:type="gramEnd"/>
      <w:r w:rsidRPr="005135BA">
        <w:rPr>
          <w:rFonts w:ascii="Sakkal Majalla" w:hAnsi="Sakkal Majalla" w:cs="Sakkal Majalla"/>
          <w:b/>
          <w:bCs/>
          <w:color w:val="7030A0"/>
          <w:sz w:val="40"/>
          <w:szCs w:val="40"/>
          <w:rtl/>
        </w:rPr>
        <w:t xml:space="preserve"> الأول</w:t>
      </w:r>
    </w:p>
    <w:p w:rsidR="008751DB" w:rsidRPr="008751DB" w:rsidRDefault="005135BA" w:rsidP="008751DB">
      <w:pPr>
        <w:spacing w:after="0" w:line="240" w:lineRule="auto"/>
        <w:ind w:left="-908" w:right="-851"/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</w:pP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السؤال 1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/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من محددات النجاح في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التفاوض: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الالتزام بمبادئ التفاوض الفعال وتحقيق شروطه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،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جميع ما يلي يعتبر من المبادئ المتعلقة بالالتزام بمبادئ التفاوض باستثناء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t xml:space="preserve">: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مبدأ القدرة الذاتية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مبدأ الالتزام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مبدأ المنفعة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>مبدأ التعاون التام</w:t>
      </w:r>
      <w:r w:rsidRPr="005135BA">
        <w:rPr>
          <w:rFonts w:ascii="Sakkal Majalla" w:hAnsi="Sakkal Majalla" w:cs="Sakkal Majalla"/>
          <w:b/>
          <w:bCs/>
          <w:color w:val="FF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السؤال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2/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تتفاوت مراكز القوى النسبية بين المفاوضين من موقف لآخر ولكنها تؤثر على ما يتم انجازه من اتفاقات وسوف يتأثر الناتج المتحقق من التفاوض بمقدار قوة المفاوض الموضوعية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t xml:space="preserve"> .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>صواب</w:t>
      </w:r>
      <w:r w:rsidRPr="005135BA">
        <w:rPr>
          <w:rFonts w:ascii="Sakkal Majalla" w:hAnsi="Sakkal Majalla" w:cs="Sakkal Majalla"/>
          <w:b/>
          <w:bCs/>
          <w:color w:val="FF0000"/>
          <w:sz w:val="28"/>
          <w:szCs w:val="28"/>
          <w:shd w:val="clear" w:color="auto" w:fill="F6F6F6"/>
        </w:rPr>
        <w:br/>
      </w:r>
      <w:proofErr w:type="gram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خطأ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السؤال</w:t>
      </w:r>
      <w:proofErr w:type="gram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3/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من عناصر التفاوض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t xml:space="preserve">: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يسعى أطراف التفاوض لتحقيق اتفاق مقبول نسبياً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t xml:space="preserve"> .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التفاوض ومن يتم بين طرفين أو أكثر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 xml:space="preserve">جميع </w:t>
      </w:r>
      <w:proofErr w:type="spellStart"/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>ماذكر</w:t>
      </w:r>
      <w:proofErr w:type="spellEnd"/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 xml:space="preserve"> صحيح</w:t>
      </w:r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</w:rPr>
        <w:t>.</w:t>
      </w:r>
      <w:r w:rsidRPr="005135BA">
        <w:rPr>
          <w:rFonts w:ascii="Sakkal Majalla" w:hAnsi="Sakkal Majalla" w:cs="Sakkal Majalla"/>
          <w:b/>
          <w:bCs/>
          <w:color w:val="FF0000"/>
          <w:sz w:val="28"/>
          <w:szCs w:val="28"/>
          <w:shd w:val="clear" w:color="auto" w:fill="F6F6F6"/>
        </w:rPr>
        <w:t xml:space="preserve"> </w:t>
      </w:r>
      <w:r w:rsidRPr="005135BA">
        <w:rPr>
          <w:rFonts w:ascii="Sakkal Majalla" w:hAnsi="Sakkal Majalla" w:cs="Sakkal Majalla"/>
          <w:b/>
          <w:bCs/>
          <w:color w:val="FF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هناك موضوع محدد للتفاوض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t xml:space="preserve"> .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السؤال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4/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استراتيجية التكامل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: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هي استراتيجية تقوم على أساس وجود مصلحة مشتركة بين أطراف التفاوض وتسعى هذه الاستراتيجية إلى تحسين وتطوير التعاون القائم بينهما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t xml:space="preserve"> .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صواب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>خطأ</w:t>
      </w:r>
      <w:r w:rsidRPr="005135BA">
        <w:rPr>
          <w:rFonts w:ascii="Sakkal Majalla" w:hAnsi="Sakkal Majalla" w:cs="Sakkal Majalla"/>
          <w:b/>
          <w:bCs/>
          <w:color w:val="FF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السؤال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5/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من ميادين التفاوض وحل النزاعات والعملية التفاوضية بشكل عام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t xml:space="preserve">: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المفاوضات العسكرية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 xml:space="preserve">جميع </w:t>
      </w:r>
      <w:proofErr w:type="spellStart"/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>ماذكر</w:t>
      </w:r>
      <w:proofErr w:type="spellEnd"/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 xml:space="preserve"> صحيح</w:t>
      </w:r>
      <w:r w:rsidRPr="005135BA">
        <w:rPr>
          <w:rFonts w:ascii="Sakkal Majalla" w:hAnsi="Sakkal Majalla" w:cs="Sakkal Majalla"/>
          <w:b/>
          <w:bCs/>
          <w:color w:val="FF0000"/>
          <w:sz w:val="28"/>
          <w:szCs w:val="28"/>
          <w:shd w:val="clear" w:color="auto" w:fill="F6F6F6"/>
          <w:rtl/>
        </w:rPr>
        <w:t xml:space="preserve"> </w:t>
      </w:r>
      <w:r w:rsidRPr="005135BA">
        <w:rPr>
          <w:rFonts w:ascii="Sakkal Majalla" w:hAnsi="Sakkal Majalla" w:cs="Sakkal Majalla"/>
          <w:b/>
          <w:bCs/>
          <w:color w:val="FF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المفاوضات السياسية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المفاوضات التجارية والاقتصادية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السؤال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6/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 من نتائج التفاوض </w:t>
      </w:r>
      <w:proofErr w:type="spell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التفاوض</w:t>
      </w:r>
      <w:proofErr w:type="spellEnd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t xml:space="preserve"> :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shd w:val="clear" w:color="auto" w:fill="F6F6F6"/>
          <w:rtl/>
        </w:rPr>
        <w:t>الوصول إلى الحل النهائي</w:t>
      </w:r>
      <w:r w:rsidRPr="005135BA">
        <w:rPr>
          <w:rFonts w:ascii="Sakkal Majalla" w:hAnsi="Sakkal Majalla" w:cs="Sakkal Majalla"/>
          <w:b/>
          <w:bCs/>
          <w:color w:val="FF0000"/>
          <w:sz w:val="28"/>
          <w:szCs w:val="28"/>
          <w:shd w:val="clear" w:color="auto" w:fill="F6F6F6"/>
          <w:rtl/>
        </w:rPr>
        <w:t xml:space="preserve"> </w:t>
      </w:r>
      <w:r w:rsidRPr="005135BA">
        <w:rPr>
          <w:rFonts w:ascii="Sakkal Majalla" w:hAnsi="Sakkal Majalla" w:cs="Sakkal Majalla"/>
          <w:b/>
          <w:bCs/>
          <w:color w:val="FF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عدم الاستسلام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 xml:space="preserve">عدم فرض الحل </w:t>
      </w:r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</w:rPr>
        <w:br/>
      </w:r>
      <w:proofErr w:type="gramStart"/>
      <w:r w:rsidRPr="005135BA">
        <w:rPr>
          <w:rFonts w:ascii="Sakkal Majalla" w:hAnsi="Sakkal Majalla" w:cs="Sakkal Majalla"/>
          <w:b/>
          <w:bCs/>
          <w:color w:val="000000"/>
          <w:sz w:val="28"/>
          <w:szCs w:val="28"/>
          <w:shd w:val="clear" w:color="auto" w:fill="F6F6F6"/>
          <w:rtl/>
        </w:rPr>
        <w:t>المأزق</w:t>
      </w:r>
      <w:proofErr w:type="gramEnd"/>
    </w:p>
    <w:sectPr w:rsidR="008751DB" w:rsidRPr="008751DB" w:rsidSect="005135BA">
      <w:footerReference w:type="default" r:id="rId7"/>
      <w:pgSz w:w="11906" w:h="16838"/>
      <w:pgMar w:top="851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27D" w:rsidRDefault="00D6127D" w:rsidP="008751DB">
      <w:pPr>
        <w:spacing w:after="0" w:line="240" w:lineRule="auto"/>
      </w:pPr>
      <w:r>
        <w:separator/>
      </w:r>
    </w:p>
  </w:endnote>
  <w:endnote w:type="continuationSeparator" w:id="0">
    <w:p w:rsidR="00D6127D" w:rsidRDefault="00D6127D" w:rsidP="00875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1DB" w:rsidRDefault="008751DB" w:rsidP="008751DB">
    <w:pPr>
      <w:pStyle w:val="a5"/>
      <w:ind w:left="-908"/>
      <w:jc w:val="right"/>
    </w:pPr>
    <w:r>
      <w:rPr>
        <w:rFonts w:ascii="Sakkal Majalla" w:hAnsi="Sakkal Majalla" w:cs="Sakkal Majalla" w:hint="cs"/>
        <w:b/>
        <w:bCs/>
        <w:color w:val="000000"/>
        <w:sz w:val="28"/>
        <w:szCs w:val="28"/>
        <w:shd w:val="clear" w:color="auto" w:fill="F6F6F6"/>
        <w:rtl/>
      </w:rPr>
      <w:t xml:space="preserve">   حل: </w:t>
    </w:r>
    <w:proofErr w:type="spellStart"/>
    <w:r>
      <w:rPr>
        <w:rFonts w:ascii="Sakkal Majalla" w:hAnsi="Sakkal Majalla" w:cs="Sakkal Majalla"/>
        <w:b/>
        <w:bCs/>
        <w:color w:val="000000"/>
        <w:sz w:val="28"/>
        <w:szCs w:val="28"/>
        <w:shd w:val="clear" w:color="auto" w:fill="F6F6F6"/>
      </w:rPr>
      <w:t>ms.</w:t>
    </w:r>
    <w:proofErr w:type="gramStart"/>
    <w:r>
      <w:rPr>
        <w:rFonts w:ascii="Sakkal Majalla" w:hAnsi="Sakkal Majalla" w:cs="Sakkal Majalla"/>
        <w:b/>
        <w:bCs/>
        <w:color w:val="000000"/>
        <w:sz w:val="28"/>
        <w:szCs w:val="28"/>
        <w:shd w:val="clear" w:color="auto" w:fill="F6F6F6"/>
      </w:rPr>
      <w:t>aljazi</w:t>
    </w:r>
    <w:proofErr w:type="spellEnd"/>
    <w:proofErr w:type="gram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27D" w:rsidRDefault="00D6127D" w:rsidP="008751DB">
      <w:pPr>
        <w:spacing w:after="0" w:line="240" w:lineRule="auto"/>
      </w:pPr>
      <w:r>
        <w:separator/>
      </w:r>
    </w:p>
  </w:footnote>
  <w:footnote w:type="continuationSeparator" w:id="0">
    <w:p w:rsidR="00D6127D" w:rsidRDefault="00D6127D" w:rsidP="008751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0325F"/>
    <w:multiLevelType w:val="hybridMultilevel"/>
    <w:tmpl w:val="4B880BE0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135BA"/>
    <w:rsid w:val="001F5BFD"/>
    <w:rsid w:val="002A661F"/>
    <w:rsid w:val="00345EF5"/>
    <w:rsid w:val="005135BA"/>
    <w:rsid w:val="007521F2"/>
    <w:rsid w:val="008751DB"/>
    <w:rsid w:val="00964903"/>
    <w:rsid w:val="00D61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1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5BA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8751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8751DB"/>
  </w:style>
  <w:style w:type="paragraph" w:styleId="a5">
    <w:name w:val="footer"/>
    <w:basedOn w:val="a"/>
    <w:link w:val="Char0"/>
    <w:uiPriority w:val="99"/>
    <w:semiHidden/>
    <w:unhideWhenUsed/>
    <w:rsid w:val="008751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8751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Samirah</dc:creator>
  <cp:lastModifiedBy>Samirah</cp:lastModifiedBy>
  <cp:revision>2</cp:revision>
  <dcterms:created xsi:type="dcterms:W3CDTF">2016-10-18T05:37:00Z</dcterms:created>
  <dcterms:modified xsi:type="dcterms:W3CDTF">2016-10-18T05:49:00Z</dcterms:modified>
</cp:coreProperties>
</file>