
<file path=[Content_Types].xml><?xml version="1.0" encoding="utf-8"?>
<Types xmlns="http://schemas.openxmlformats.org/package/2006/content-types">
  <Default Extension="tmp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1CA" w:rsidRDefault="00851787" w:rsidP="002871CA">
      <w:pPr>
        <w:jc w:val="center"/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</w:pPr>
      <w:r w:rsidRPr="002871CA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المحاضرة الرابعة عشر</w:t>
      </w:r>
    </w:p>
    <w:p w:rsidR="009042EA" w:rsidRPr="009042EA" w:rsidRDefault="009042EA" w:rsidP="009042EA">
      <w:pPr>
        <w:rPr>
          <w:rFonts w:asciiTheme="majorBidi" w:hAnsiTheme="majorBidi" w:cstheme="majorBidi" w:hint="cs"/>
          <w:b/>
          <w:bCs/>
          <w:color w:val="7030A0"/>
          <w:rtl/>
        </w:rPr>
      </w:pPr>
      <w:r w:rsidRPr="009042EA">
        <w:rPr>
          <w:rFonts w:asciiTheme="majorBidi" w:hAnsiTheme="majorBidi" w:cstheme="majorBidi" w:hint="cs"/>
          <w:b/>
          <w:bCs/>
          <w:color w:val="7030A0"/>
          <w:rtl/>
        </w:rPr>
        <w:t>الفصل الرابع مناهج تطوير نظم المعلومات الادارية</w:t>
      </w:r>
    </w:p>
    <w:p w:rsidR="002871CA" w:rsidRPr="002871CA" w:rsidRDefault="00851787" w:rsidP="002871CA">
      <w:pPr>
        <w:pStyle w:val="a3"/>
        <w:numPr>
          <w:ilvl w:val="0"/>
          <w:numId w:val="5"/>
        </w:numPr>
        <w:rPr>
          <w:rFonts w:asciiTheme="majorBidi" w:hAnsiTheme="majorBidi" w:cstheme="majorBidi" w:hint="cs"/>
          <w:b/>
          <w:bCs/>
          <w:color w:val="FF0000"/>
          <w:sz w:val="26"/>
          <w:szCs w:val="26"/>
        </w:rPr>
      </w:pPr>
      <w:r w:rsidRPr="002871C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منهجية تطوير نظم المعلومات:</w:t>
      </w:r>
    </w:p>
    <w:p w:rsidR="00851787" w:rsidRPr="002871CA" w:rsidRDefault="00851787" w:rsidP="002871CA">
      <w:pPr>
        <w:ind w:left="-58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2871C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تعت</w:t>
      </w:r>
      <w:r w:rsidR="002871CA" w:rsidRPr="002871CA">
        <w:rPr>
          <w:rFonts w:asciiTheme="majorBidi" w:hAnsiTheme="majorBidi" w:cstheme="majorBidi"/>
          <w:b/>
          <w:bCs/>
          <w:sz w:val="26"/>
          <w:szCs w:val="26"/>
          <w:rtl/>
        </w:rPr>
        <w:t>مد فاعلية النظم على مدى تطور ال</w:t>
      </w:r>
      <w:r w:rsidR="002871CA" w:rsidRPr="002871CA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2871CA" w:rsidRPr="002871CA">
        <w:rPr>
          <w:rFonts w:asciiTheme="majorBidi" w:hAnsiTheme="majorBidi" w:cstheme="majorBidi"/>
          <w:b/>
          <w:bCs/>
          <w:sz w:val="26"/>
          <w:szCs w:val="26"/>
          <w:rtl/>
        </w:rPr>
        <w:t>جهز</w:t>
      </w:r>
      <w:r w:rsidR="002871CA" w:rsidRPr="002871C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ة </w:t>
      </w:r>
      <w:r w:rsidRPr="002871CA">
        <w:rPr>
          <w:rFonts w:asciiTheme="majorBidi" w:hAnsiTheme="majorBidi" w:cstheme="majorBidi"/>
          <w:b/>
          <w:bCs/>
          <w:sz w:val="26"/>
          <w:szCs w:val="26"/>
          <w:rtl/>
        </w:rPr>
        <w:t>والبرمجيات التي تمتلكها المنشأة وعلى العناصر البشر</w:t>
      </w:r>
      <w:r w:rsidR="002871CA">
        <w:rPr>
          <w:rFonts w:asciiTheme="majorBidi" w:hAnsiTheme="majorBidi" w:cstheme="majorBidi"/>
          <w:b/>
          <w:bCs/>
          <w:sz w:val="26"/>
          <w:szCs w:val="26"/>
          <w:rtl/>
        </w:rPr>
        <w:t>ية القائمة</w:t>
      </w:r>
      <w:r w:rsidR="002871C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2871CA" w:rsidRPr="002871CA">
        <w:rPr>
          <w:rFonts w:asciiTheme="majorBidi" w:hAnsiTheme="majorBidi" w:cstheme="majorBidi"/>
          <w:b/>
          <w:bCs/>
          <w:sz w:val="26"/>
          <w:szCs w:val="26"/>
          <w:rtl/>
        </w:rPr>
        <w:t>على تشغيل وتطوير هذه</w:t>
      </w:r>
      <w:r w:rsidR="002871CA" w:rsidRPr="002871C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871CA">
        <w:rPr>
          <w:rFonts w:asciiTheme="majorBidi" w:hAnsiTheme="majorBidi" w:cstheme="majorBidi"/>
          <w:b/>
          <w:bCs/>
          <w:sz w:val="26"/>
          <w:szCs w:val="26"/>
          <w:rtl/>
        </w:rPr>
        <w:t>البرمجيات تبعاً للحاجات المتزايدة من المعلومات التي تحقق لها الميزة التنافسية.</w:t>
      </w:r>
    </w:p>
    <w:p w:rsidR="00851787" w:rsidRPr="00851787" w:rsidRDefault="002871CA" w:rsidP="009042EA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ن القدرة على التحليل السليم وتصميم وتطبيق النظام من الأسباب الرئيسية التي تجعل عملية تطوير نظ</w:t>
      </w:r>
      <w:r w:rsidR="009042EA">
        <w:rPr>
          <w:rFonts w:asciiTheme="majorBidi" w:hAnsiTheme="majorBidi" w:cstheme="majorBidi"/>
          <w:b/>
          <w:bCs/>
          <w:sz w:val="26"/>
          <w:szCs w:val="26"/>
          <w:rtl/>
        </w:rPr>
        <w:t>م المعلومات الإدارية ناجحة وقبل</w:t>
      </w:r>
      <w:r w:rsidR="009042E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البدء في التعرف على طرق تطوير نظم المعلومات لابد من التعرف الى مفهوم تجزئة النظام وهو ال</w:t>
      </w:r>
      <w:r w:rsidR="009042EA">
        <w:rPr>
          <w:rFonts w:asciiTheme="majorBidi" w:hAnsiTheme="majorBidi" w:cstheme="majorBidi"/>
          <w:b/>
          <w:bCs/>
          <w:sz w:val="26"/>
          <w:szCs w:val="26"/>
          <w:rtl/>
        </w:rPr>
        <w:t>أساس الذي تعتمد عليه عملية تحيل</w:t>
      </w:r>
      <w:r w:rsidR="009042E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النظم.</w:t>
      </w:r>
    </w:p>
    <w:p w:rsidR="009042EA" w:rsidRDefault="00851787" w:rsidP="009042EA">
      <w:pPr>
        <w:pStyle w:val="a3"/>
        <w:numPr>
          <w:ilvl w:val="0"/>
          <w:numId w:val="6"/>
        </w:numPr>
        <w:rPr>
          <w:rFonts w:asciiTheme="majorBidi" w:hAnsiTheme="majorBidi" w:cstheme="majorBidi" w:hint="cs"/>
          <w:b/>
          <w:bCs/>
          <w:color w:val="00B050"/>
          <w:sz w:val="26"/>
          <w:szCs w:val="26"/>
        </w:rPr>
      </w:pPr>
      <w:r w:rsidRPr="009042E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تجزئة النظام:</w:t>
      </w:r>
    </w:p>
    <w:p w:rsidR="00851787" w:rsidRPr="009042EA" w:rsidRDefault="00851787" w:rsidP="009042E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9042EA">
        <w:rPr>
          <w:rFonts w:asciiTheme="majorBidi" w:hAnsiTheme="majorBidi" w:cstheme="majorBidi"/>
          <w:b/>
          <w:bCs/>
          <w:sz w:val="26"/>
          <w:szCs w:val="26"/>
          <w:rtl/>
        </w:rPr>
        <w:t>تقوم فكرة تجزئة النظام على أساس ان اي نظام ما هو الا نظام فرعي في نظام اكبر وصولاً الى الن</w:t>
      </w:r>
      <w:r w:rsidR="009042EA" w:rsidRPr="009042EA">
        <w:rPr>
          <w:rFonts w:asciiTheme="majorBidi" w:hAnsiTheme="majorBidi" w:cstheme="majorBidi"/>
          <w:b/>
          <w:bCs/>
          <w:sz w:val="26"/>
          <w:szCs w:val="26"/>
          <w:rtl/>
        </w:rPr>
        <w:t>ظام الكوني لذلك تقوم الفكرة على</w:t>
      </w:r>
      <w:r w:rsidR="009042EA" w:rsidRPr="009042E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9042EA">
        <w:rPr>
          <w:rFonts w:asciiTheme="majorBidi" w:hAnsiTheme="majorBidi" w:cstheme="majorBidi"/>
          <w:b/>
          <w:bCs/>
          <w:sz w:val="26"/>
          <w:szCs w:val="26"/>
          <w:rtl/>
        </w:rPr>
        <w:t>تجزيء</w:t>
      </w:r>
      <w:proofErr w:type="spellEnd"/>
      <w:r w:rsidRPr="009042E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نظام المنشأة الى نظم فرعية اصغر فأصغر والى عدة مستويات والوصول الى الحدود البيئية بين النظم الفرعية اذ تشكل مخرجات </w:t>
      </w:r>
      <w:r w:rsidR="009042EA" w:rsidRPr="009042E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أي </w:t>
      </w:r>
      <w:r w:rsidRPr="009042EA">
        <w:rPr>
          <w:rFonts w:asciiTheme="majorBidi" w:hAnsiTheme="majorBidi" w:cstheme="majorBidi"/>
          <w:b/>
          <w:bCs/>
          <w:sz w:val="26"/>
          <w:szCs w:val="26"/>
          <w:rtl/>
        </w:rPr>
        <w:t>نظام فرعي مدخلات لنظام فرعي اخر والتي تعتمد على التحليل من اعلى الى أسفل كما يُبين الشكل التالي:</w:t>
      </w:r>
    </w:p>
    <w:p w:rsidR="00851787" w:rsidRDefault="00851787" w:rsidP="00851787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9042E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نموذج تجزئة النظام في نظم المعلومات الإدارية:</w:t>
      </w:r>
    </w:p>
    <w:p w:rsidR="00851787" w:rsidRPr="00FA0991" w:rsidRDefault="00656BCC" w:rsidP="00FA0991">
      <w:pPr>
        <w:ind w:left="-105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color w:val="00B050"/>
          <w:sz w:val="26"/>
          <w:szCs w:val="26"/>
          <w:rtl/>
        </w:rPr>
        <w:drawing>
          <wp:inline distT="0" distB="0" distL="0" distR="0" wp14:anchorId="1BE9A101" wp14:editId="6CD255B6">
            <wp:extent cx="6553200" cy="2857500"/>
            <wp:effectExtent l="0" t="0" r="19050" b="0"/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 w:rsidR="00851787" w:rsidRPr="00FA099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طرق بناء نظام بدائل: يوجد العديد منها ولذلك هناك بدائل مختلفة لبناء النظام، منها:</w:t>
      </w:r>
    </w:p>
    <w:p w:rsidR="00851787" w:rsidRPr="00FA0991" w:rsidRDefault="00851787" w:rsidP="00FA09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A0991">
        <w:rPr>
          <w:rFonts w:asciiTheme="majorBidi" w:hAnsiTheme="majorBidi" w:cstheme="majorBidi"/>
          <w:b/>
          <w:bCs/>
          <w:sz w:val="26"/>
          <w:szCs w:val="26"/>
          <w:rtl/>
        </w:rPr>
        <w:t>المنهج التقليدي لبناء النظام</w:t>
      </w:r>
    </w:p>
    <w:p w:rsidR="00851787" w:rsidRPr="00FA0991" w:rsidRDefault="00851787" w:rsidP="00FA09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A0991">
        <w:rPr>
          <w:rFonts w:asciiTheme="majorBidi" w:hAnsiTheme="majorBidi" w:cstheme="majorBidi"/>
          <w:b/>
          <w:bCs/>
          <w:sz w:val="26"/>
          <w:szCs w:val="26"/>
          <w:rtl/>
        </w:rPr>
        <w:t>النموذج التجريبي</w:t>
      </w:r>
    </w:p>
    <w:p w:rsidR="00851787" w:rsidRPr="00FA0991" w:rsidRDefault="00851787" w:rsidP="00FA09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A0991">
        <w:rPr>
          <w:rFonts w:asciiTheme="majorBidi" w:hAnsiTheme="majorBidi" w:cstheme="majorBidi"/>
          <w:b/>
          <w:bCs/>
          <w:sz w:val="26"/>
          <w:szCs w:val="26"/>
          <w:rtl/>
        </w:rPr>
        <w:t>تطبيقات الحزم البرمجية.</w:t>
      </w:r>
    </w:p>
    <w:p w:rsidR="00FA0991" w:rsidRDefault="00851787" w:rsidP="00FA09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A0991">
        <w:rPr>
          <w:rFonts w:asciiTheme="majorBidi" w:hAnsiTheme="majorBidi" w:cstheme="majorBidi"/>
          <w:b/>
          <w:bCs/>
          <w:sz w:val="26"/>
          <w:szCs w:val="26"/>
          <w:rtl/>
        </w:rPr>
        <w:t>تطوير المستخدم النهائي.</w:t>
      </w:r>
    </w:p>
    <w:p w:rsidR="00851787" w:rsidRDefault="00851787" w:rsidP="00FA0991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FA099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التزود من الخارج.</w:t>
      </w:r>
    </w:p>
    <w:p w:rsidR="00043491" w:rsidRPr="00FA0991" w:rsidRDefault="00043491" w:rsidP="00043491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51787" w:rsidRPr="00043491" w:rsidRDefault="00851787" w:rsidP="00043491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043491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lastRenderedPageBreak/>
        <w:t>المنهج التقليدي لبناء النظام:</w:t>
      </w:r>
    </w:p>
    <w:p w:rsidR="00851787" w:rsidRDefault="00851787" w:rsidP="00851787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يعتمد المنهج التقليدي في تطوير النظام على دورة حياة منظمة.</w:t>
      </w:r>
    </w:p>
    <w:p w:rsidR="00043491" w:rsidRPr="00851787" w:rsidRDefault="0042458A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E3B328" wp14:editId="465CFB9E">
                <wp:simplePos x="0" y="0"/>
                <wp:positionH relativeFrom="column">
                  <wp:posOffset>4676775</wp:posOffset>
                </wp:positionH>
                <wp:positionV relativeFrom="paragraph">
                  <wp:posOffset>1233170</wp:posOffset>
                </wp:positionV>
                <wp:extent cx="57150" cy="228600"/>
                <wp:effectExtent l="0" t="0" r="19050" b="19050"/>
                <wp:wrapNone/>
                <wp:docPr id="14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2286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4" o:spid="_x0000_s1026" style="position:absolute;left:0;text-align:left;margin-left:368.25pt;margin-top:97.1pt;width:4.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" fillcolor="#daeef3 [664]" strokecolor="#daeef3 [664]" strokeweight="2pt"/>
            </w:pict>
          </mc:Fallback>
        </mc:AlternateContent>
      </w:r>
      <w:r w:rsidR="0004349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B6E383" wp14:editId="05430863">
                <wp:simplePos x="0" y="0"/>
                <wp:positionH relativeFrom="column">
                  <wp:posOffset>581025</wp:posOffset>
                </wp:positionH>
                <wp:positionV relativeFrom="paragraph">
                  <wp:posOffset>1414145</wp:posOffset>
                </wp:positionV>
                <wp:extent cx="4095750" cy="47625"/>
                <wp:effectExtent l="0" t="0" r="19050" b="28575"/>
                <wp:wrapNone/>
                <wp:docPr id="13" name="مستطيل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476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13" o:spid="_x0000_s1026" style="position:absolute;left:0;text-align:left;margin-left:45.75pt;margin-top:111.35pt;width:322.5pt;height:3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" fillcolor="#daeef3 [664]" strokecolor="#daeef3 [664]" strokeweight="2pt"/>
            </w:pict>
          </mc:Fallback>
        </mc:AlternateContent>
      </w:r>
      <w:r w:rsidR="0004349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A571BD" wp14:editId="21094D35">
                <wp:simplePos x="0" y="0"/>
                <wp:positionH relativeFrom="column">
                  <wp:posOffset>447675</wp:posOffset>
                </wp:positionH>
                <wp:positionV relativeFrom="paragraph">
                  <wp:posOffset>1233170</wp:posOffset>
                </wp:positionV>
                <wp:extent cx="190500" cy="228600"/>
                <wp:effectExtent l="19050" t="19050" r="38100" b="19050"/>
                <wp:wrapNone/>
                <wp:docPr id="15" name="سهم لأعلى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28600"/>
                        </a:xfrm>
                        <a:prstGeom prst="up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سهم لأعلى 15" o:spid="_x0000_s1026" type="#_x0000_t68" style="position:absolute;left:0;text-align:left;margin-left:35.25pt;margin-top:97.1pt;width:1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" adj="9000" fillcolor="#daeef3 [664]" strokecolor="#daeef3 [664]" strokeweight="2pt"/>
            </w:pict>
          </mc:Fallback>
        </mc:AlternateContent>
      </w:r>
      <w:r w:rsidR="00043491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>
            <wp:extent cx="5276850" cy="1752600"/>
            <wp:effectExtent l="76200" t="0" r="95250" b="0"/>
            <wp:docPr id="5" name="رسم تخطيطي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42458A" w:rsidRDefault="0042458A" w:rsidP="0042458A">
      <w:p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مراحل دورة حياة تطوير النظم: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لقد ظهرت دورة حياة تطوير النظم نتيجة لظهور النظرية العامة للتنظيم، والتي تعتبر منهجاً يهدف الى تشكيل مبادئ عامة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يمكن تطبيقها على النظم </w:t>
      </w:r>
      <w:proofErr w:type="spellStart"/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اياً</w:t>
      </w:r>
      <w:proofErr w:type="spellEnd"/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كان نوعها وطبيعة العناصر والعلاقات المكونة لها والتي اعتبرت المنظمة مجموعة من النظم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الفرعية تشكل مكونات لنظام اكبر.</w:t>
      </w:r>
    </w:p>
    <w:p w:rsidR="00851787" w:rsidRPr="0042458A" w:rsidRDefault="00851787" w:rsidP="0042458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تمر المنظمة والنظم المختلفة لدورة حياة تبدأ من الولادة وصولاً الى مرحلة التناقص ولذلك لابد من مراجعة وتدقيق تلك النظم</w:t>
      </w:r>
      <w:r w:rsidR="0042458A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باستمرار تبعاً للحاجات المتزايدة والتي يمكن ان تخلق العديد من المشاكل داخل المنظمة وصولاً الى وضع الحلول المنطقية</w:t>
      </w:r>
      <w:r w:rsidR="0042458A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لها.</w:t>
      </w:r>
    </w:p>
    <w:p w:rsidR="00851787" w:rsidRDefault="00851787" w:rsidP="0042458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- مراحل دورة حياة تطوير النظم:</w:t>
      </w:r>
      <w:r w:rsidR="0042458A" w:rsidRPr="0042458A">
        <w:rPr>
          <w:rFonts w:asciiTheme="majorBidi" w:hAnsiTheme="majorBidi" w:cstheme="majorBidi" w:hint="cs"/>
          <w:b/>
          <w:bCs/>
          <w:sz w:val="26"/>
          <w:szCs w:val="26"/>
        </w:rPr>
        <w:t xml:space="preserve"> </w:t>
      </w:r>
    </w:p>
    <w:p w:rsidR="0042458A" w:rsidRPr="00851787" w:rsidRDefault="0042458A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 wp14:anchorId="4F6E2020" wp14:editId="4ED347DC">
            <wp:extent cx="2678798" cy="2200275"/>
            <wp:effectExtent l="0" t="0" r="762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477" cy="220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58A" w:rsidRPr="00D924D5" w:rsidRDefault="0042458A" w:rsidP="00D924D5">
      <w:pPr>
        <w:pStyle w:val="a3"/>
        <w:numPr>
          <w:ilvl w:val="0"/>
          <w:numId w:val="13"/>
        </w:numP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  <w:r w:rsidRP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851787" w:rsidRPr="00D924D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ولاً: مرحلة تحليل النظام: </w:t>
      </w:r>
    </w:p>
    <w:p w:rsidR="0042458A" w:rsidRDefault="00851787" w:rsidP="0042458A">
      <w:pPr>
        <w:pStyle w:val="a3"/>
        <w:numPr>
          <w:ilvl w:val="0"/>
          <w:numId w:val="10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42458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مفهوم تحليل النظام:</w:t>
      </w:r>
      <w:r w:rsidRPr="0042458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يقصد به دراسة النظام الموجود من حيث البيانات والحقائق ال</w:t>
      </w:r>
      <w:r w:rsidR="0042458A" w:rsidRPr="0042458A">
        <w:rPr>
          <w:rFonts w:asciiTheme="majorBidi" w:hAnsiTheme="majorBidi" w:cstheme="majorBidi"/>
          <w:b/>
          <w:bCs/>
          <w:sz w:val="26"/>
          <w:szCs w:val="26"/>
          <w:rtl/>
        </w:rPr>
        <w:t>متعلقة بالنظام وتحديد الكينونات</w:t>
      </w:r>
      <w:r w:rsidR="0042458A" w:rsidRP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42458A">
        <w:rPr>
          <w:rFonts w:asciiTheme="majorBidi" w:hAnsiTheme="majorBidi" w:cstheme="majorBidi"/>
          <w:b/>
          <w:bCs/>
          <w:sz w:val="26"/>
          <w:szCs w:val="26"/>
          <w:rtl/>
        </w:rPr>
        <w:t>والعلاقة المنطقية التي تربطها من اجل إيجاد ن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ظام جديد او تحسين النظام القائ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>مة</w:t>
      </w:r>
    </w:p>
    <w:p w:rsidR="00851787" w:rsidRPr="0042458A" w:rsidRDefault="00851787" w:rsidP="0042458A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42458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مبررات تحليل النظام:</w:t>
      </w:r>
    </w:p>
    <w:p w:rsidR="00851787" w:rsidRPr="00851787" w:rsidRDefault="00851787" w:rsidP="0042458A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 xml:space="preserve">1 - </w:t>
      </w:r>
      <w:r w:rsidRPr="00077EF7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النظام غير الفعال: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قد يكون النظام الحالي ضعيفاً في تحقيق الأهداف المتوخاة منه مما يعيق عمل الإدارة ويدعوها للتفكير في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تحليل النظام للوصول الى نقاط الضعف والسيطرة عليها لتحقيق الفعالية في دعم الوظائف الإدارية.</w:t>
      </w:r>
    </w:p>
    <w:p w:rsidR="00851787" w:rsidRPr="00851787" w:rsidRDefault="00851787" w:rsidP="0042458A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2 - </w:t>
      </w:r>
      <w:r w:rsidRPr="00077EF7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ظهور متطلبات جديدة: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قد تظهر متطلبات جديدة في المنظمة يعجز النظام الحالي عن الإيفاء بها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لذا تقوم الإدارة بتحليل النظام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للوصول الى حل لهذه المشاكل حتى يحقق النظام الأهداف المرجوة.</w:t>
      </w:r>
    </w:p>
    <w:p w:rsidR="00851787" w:rsidRPr="00851787" w:rsidRDefault="00851787" w:rsidP="0042458A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-3 </w:t>
      </w:r>
      <w:r w:rsidRPr="00077EF7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ظهور تكنولوجيا جديدة: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يدعو ظهور تكنولوجيا متقدمة سواء في الأجهزة او البرمجيات الإد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ارة الى التفكير في الاستفادة من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التكنولوجيا الجديدة للمساعدة في سرعة ودقة تحقيق اهداف الإدارة.</w:t>
      </w:r>
    </w:p>
    <w:p w:rsidR="0042458A" w:rsidRDefault="00851787" w:rsidP="0042458A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4 </w:t>
      </w:r>
      <w:r w:rsidRPr="00077EF7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- اجراء التحسينات الشاملة في النظم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قد تسعى الإدارة الى اجراء تحسينات شاملة سواء في 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تشغيل او معالجة المعلومات والتي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سبق ان اعدت في فترات سابقة لذا لابد من اجراء التحسينات عليها بشكل يجعلها توا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كب التطور السريع الحاصل في مجال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نظم الم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علومات.</w:t>
      </w:r>
    </w:p>
    <w:p w:rsidR="00851787" w:rsidRPr="0042458A" w:rsidRDefault="00851787" w:rsidP="0042458A">
      <w:pPr>
        <w:pStyle w:val="a3"/>
        <w:numPr>
          <w:ilvl w:val="0"/>
          <w:numId w:val="11"/>
        </w:num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42458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خطوات تحليل النظام:</w:t>
      </w:r>
    </w:p>
    <w:p w:rsidR="00851787" w:rsidRPr="00851787" w:rsidRDefault="00851787" w:rsidP="0042458A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1 - </w:t>
      </w:r>
      <w:r w:rsidRPr="00077EF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الإعلان عن د</w:t>
      </w:r>
      <w:r w:rsidR="0042458A" w:rsidRPr="00077EF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راسة النظام: 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عندما تستخدم المنش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>آ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ت تطبي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قات حاسوبية جديدة يتخذ المديرون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>خطوات جديدة للتأكد من تعاون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الموظفين والنقطة الأهم هي في شعور الموظفين والاجابة على تساؤلهم عن المدى الذي يمكن ان تؤثر فيه النظم الجديدة على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أعمالهم لذا لابد من الاتصال مع الموظفين من خلال مقابلة المديرين للموظفين كأفراد</w:t>
      </w:r>
      <w:r w:rsidR="0042458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 مجموعات او يكون اعلان دراسة</w:t>
      </w:r>
      <w:r w:rsidR="0042458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النظام عن طريق وسائط الاتصال المختلفة.</w:t>
      </w:r>
    </w:p>
    <w:p w:rsidR="00851787" w:rsidRPr="00851787" w:rsidRDefault="0085178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2 - </w:t>
      </w:r>
      <w:r w:rsidRPr="00077EF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تنظيم فريق المشروع: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يعمل فريق المشروع على دراسة النظام كمجموعة وقد تعتمد بعض الشركات على سياسات</w:t>
      </w:r>
    </w:p>
    <w:p w:rsidR="00851787" w:rsidRPr="00851787" w:rsidRDefault="0085178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المستخدمين اكثر من متخصصي النظم لتحقيق دراسة النظام بكفاءة والعمل على نجاح المشروع.</w:t>
      </w:r>
    </w:p>
    <w:p w:rsidR="00851787" w:rsidRPr="00077EF7" w:rsidRDefault="00851787" w:rsidP="00077EF7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3 - </w:t>
      </w:r>
      <w:r w:rsidRPr="00077EF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تحديد الاحتياجات من المعلومات: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يعمل محللو النظم على تحديد الاحتياجات </w:t>
      </w:r>
      <w:r w:rsidR="00077EF7">
        <w:rPr>
          <w:rFonts w:asciiTheme="majorBidi" w:hAnsiTheme="majorBidi" w:cstheme="majorBidi"/>
          <w:b/>
          <w:bCs/>
          <w:sz w:val="26"/>
          <w:szCs w:val="26"/>
          <w:rtl/>
        </w:rPr>
        <w:t>المعلوماتية عن طريق المستخدمين.</w:t>
      </w:r>
      <w:r w:rsidR="00077EF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077EF7" w:rsidRPr="00077EF7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و</w:t>
      </w:r>
      <w:r w:rsidRPr="00077EF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يمكن تحديد الاحتياجات من المعلومات بعدة طرق منها: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الملاحظة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</w:rPr>
        <w:t>Observation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* المقابلة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</w:rPr>
        <w:t>Interview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السجلات والوثائق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</w:rPr>
        <w:t>Document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* الدراسات المسحية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</w:rPr>
        <w:t>Survey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دراسة البرامج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</w:rPr>
        <w:t>programs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* الإجراءات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</w:rPr>
        <w:t>procedures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التقارير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</w:rPr>
        <w:t>Reports</w:t>
      </w:r>
    </w:p>
    <w:p w:rsidR="00851787" w:rsidRPr="00851787" w:rsidRDefault="00851787" w:rsidP="00077EF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4 -</w:t>
      </w:r>
      <w:r w:rsidRPr="00077EF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اعداد مقترح \ مخطط التصميم: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بعد ان يقدم محللي النظم ما سبق من خطوات فإ</w:t>
      </w:r>
      <w:r w:rsidR="00077EF7">
        <w:rPr>
          <w:rFonts w:asciiTheme="majorBidi" w:hAnsiTheme="majorBidi" w:cstheme="majorBidi"/>
          <w:b/>
          <w:bCs/>
          <w:sz w:val="26"/>
          <w:szCs w:val="26"/>
          <w:rtl/>
        </w:rPr>
        <w:t>نهم يضعون ذلك تحت تصرف المديرين</w:t>
      </w:r>
      <w:r w:rsidR="00077EF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لإجازة او عدم إجازة الذهاب نحو تصميم المشروع.</w:t>
      </w:r>
    </w:p>
    <w:p w:rsidR="00851787" w:rsidRPr="00851787" w:rsidRDefault="00851787" w:rsidP="00077EF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5 - </w:t>
      </w:r>
      <w:r w:rsidRPr="00077EF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قبول او رفض المشروع المصمم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يقوم المديرون ولجنة توجيه نظم المعلومات الإدارية </w:t>
      </w:r>
      <w:r w:rsidR="00077EF7">
        <w:rPr>
          <w:rFonts w:asciiTheme="majorBidi" w:hAnsiTheme="majorBidi" w:cstheme="majorBidi"/>
          <w:b/>
          <w:bCs/>
          <w:sz w:val="26"/>
          <w:szCs w:val="26"/>
          <w:rtl/>
        </w:rPr>
        <w:t>بتقييم مخطط التصميم ويحددون مدى</w:t>
      </w:r>
      <w:r w:rsidR="00077EF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الموافقة عليه فإن تمت الموافقة عليه يتحرك المشروع بعد ذلك نحو مرحلة التصميم.</w:t>
      </w:r>
    </w:p>
    <w:p w:rsidR="00851787" w:rsidRPr="00851787" w:rsidRDefault="00851787" w:rsidP="00077EF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 xml:space="preserve">6 - </w:t>
      </w:r>
      <w:r w:rsidRPr="00077EF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دراسة الجدوى: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هي جزء من عملية تحليل النظام والطريقة التي تحدد فيما اذا الحل ممكن إنجازه ضمن موارد وقيود المنظمة.</w:t>
      </w:r>
      <w:r w:rsidR="00077EF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اذا تحدد دراسة الجدوى اهداف النظام ومبرراته حيث يتم فيها دراسة البعد الفني والبع</w:t>
      </w:r>
      <w:r w:rsidR="00077EF7">
        <w:rPr>
          <w:rFonts w:asciiTheme="majorBidi" w:hAnsiTheme="majorBidi" w:cstheme="majorBidi"/>
          <w:b/>
          <w:bCs/>
          <w:sz w:val="26"/>
          <w:szCs w:val="26"/>
          <w:rtl/>
        </w:rPr>
        <w:t>د الاقتصادي ودراسة جدوى التطبيق</w:t>
      </w:r>
      <w:r w:rsidR="00077EF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العملي.</w:t>
      </w:r>
    </w:p>
    <w:p w:rsidR="00851787" w:rsidRPr="00077EF7" w:rsidRDefault="00851787" w:rsidP="00077EF7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77EF7">
        <w:rPr>
          <w:rFonts w:asciiTheme="majorBidi" w:hAnsiTheme="majorBidi" w:cstheme="majorBidi"/>
          <w:b/>
          <w:bCs/>
          <w:sz w:val="26"/>
          <w:szCs w:val="26"/>
          <w:rtl/>
        </w:rPr>
        <w:t>وينتج عن دراسة الجدوى ما يسمى بوثيقة الجدوى والتي تشمل في الغالب: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اسم المشروع.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وصف المشكلة.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الافتراضات التي بنيت عليها وثيقة الجدوى.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بيانات متطلبات أداء النظام.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*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وصف عام لحل النظام الم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قترح.                   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تقييم جدوى النظام المقترح.</w:t>
      </w:r>
    </w:p>
    <w:p w:rsidR="00851787" w:rsidRPr="00851787" w:rsidRDefault="00077EF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*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الحلول البديلة الممكنة.</w:t>
      </w:r>
    </w:p>
    <w:p w:rsidR="00077EF7" w:rsidRDefault="00077EF7" w:rsidP="00851787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3562847" cy="1810003"/>
            <wp:effectExtent l="0" t="0" r="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4F165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847" cy="181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4D5" w:rsidRPr="00D924D5" w:rsidRDefault="00851787" w:rsidP="00D924D5">
      <w:pPr>
        <w:pStyle w:val="a3"/>
        <w:numPr>
          <w:ilvl w:val="0"/>
          <w:numId w:val="1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D924D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ثانياً: مرحلة تصميم النظام: </w:t>
      </w:r>
    </w:p>
    <w:p w:rsidR="00851787" w:rsidRPr="00851787" w:rsidRDefault="00851787" w:rsidP="00D924D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924D5">
        <w:rPr>
          <w:rFonts w:asciiTheme="majorBidi" w:hAnsiTheme="majorBidi" w:cstheme="majorBidi"/>
          <w:b/>
          <w:bCs/>
          <w:sz w:val="26"/>
          <w:szCs w:val="26"/>
          <w:rtl/>
        </w:rPr>
        <w:t>بعد ان يتم تفهم النظام الموجود \ ومتطلبات النظام المرغوب فإن فريق المشروع يمكن ان يحدد تصميم</w:t>
      </w:r>
      <w:r w:rsid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النظام الجديد.</w:t>
      </w:r>
    </w:p>
    <w:p w:rsidR="00851787" w:rsidRPr="00065870" w:rsidRDefault="00851787" w:rsidP="00065870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65870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مفهوم التصميم:</w:t>
      </w:r>
      <w:r w:rsidRPr="0006587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هو تحديد المعالجات والبيانات المطلوبة من النظا</w:t>
      </w:r>
      <w:r w:rsidR="00D924D5" w:rsidRPr="00065870">
        <w:rPr>
          <w:rFonts w:asciiTheme="majorBidi" w:hAnsiTheme="majorBidi" w:cstheme="majorBidi"/>
          <w:b/>
          <w:bCs/>
          <w:sz w:val="26"/>
          <w:szCs w:val="26"/>
          <w:rtl/>
        </w:rPr>
        <w:t>م الجديد، تحديد الأنواع المتخصص</w:t>
      </w:r>
      <w:r w:rsidR="00D924D5" w:rsidRPr="00065870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065870">
        <w:rPr>
          <w:rFonts w:asciiTheme="majorBidi" w:hAnsiTheme="majorBidi" w:cstheme="majorBidi"/>
          <w:b/>
          <w:bCs/>
          <w:sz w:val="26"/>
          <w:szCs w:val="26"/>
          <w:rtl/>
        </w:rPr>
        <w:t>، من التجهيزات والبرمجيات</w:t>
      </w:r>
      <w:r w:rsidR="00D924D5" w:rsidRPr="0006587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065870">
        <w:rPr>
          <w:rFonts w:asciiTheme="majorBidi" w:hAnsiTheme="majorBidi" w:cstheme="majorBidi"/>
          <w:b/>
          <w:bCs/>
          <w:sz w:val="26"/>
          <w:szCs w:val="26"/>
          <w:rtl/>
        </w:rPr>
        <w:t>اللازمة للنظام الجديد.</w:t>
      </w:r>
    </w:p>
    <w:p w:rsidR="00851787" w:rsidRPr="00065870" w:rsidRDefault="00851787" w:rsidP="00D924D5">
      <w:pPr>
        <w:pStyle w:val="a3"/>
        <w:numPr>
          <w:ilvl w:val="0"/>
          <w:numId w:val="11"/>
        </w:num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065870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خطوات تصميم النظام:</w:t>
      </w:r>
    </w:p>
    <w:p w:rsidR="00D924D5" w:rsidRDefault="00851787" w:rsidP="00D924D5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D924D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1 -</w:t>
      </w:r>
      <w:r w:rsidR="00D924D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اعداد التصميم التفصيلي للنظام.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يعمل المحللون مع المستخدم على وثيقة تصميم النظام الجديد مع تحديد الأدوات من النماذج التقنية لتنفيذ النموذج المادي الجديد.</w:t>
      </w:r>
    </w:p>
    <w:p w:rsidR="00851787" w:rsidRPr="00D924D5" w:rsidRDefault="00851787" w:rsidP="00D924D5">
      <w:p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وتعتبر طريقة من الأعلى الى الأسفل (</w:t>
      </w:r>
      <w:r w:rsidRPr="00851787">
        <w:rPr>
          <w:rFonts w:asciiTheme="majorBidi" w:hAnsiTheme="majorBidi" w:cstheme="majorBidi"/>
          <w:b/>
          <w:bCs/>
          <w:sz w:val="26"/>
          <w:szCs w:val="26"/>
        </w:rPr>
        <w:t>top-down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) صفة مميزة في تصميم الهيكل حيث يتحرك التصميم من مستوى النظام الكلي</w:t>
      </w:r>
      <w:r w:rsidR="00D924D5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الى النظم الفرعية.</w:t>
      </w:r>
    </w:p>
    <w:p w:rsidR="00D924D5" w:rsidRDefault="00851787" w:rsidP="00D924D5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924D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2 - تحديد بدائل مكونات النظام</w:t>
      </w:r>
      <w:r w:rsidR="00D924D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يقوم المحلل بتحديد البدائل المختلفة لتكوين بنية النظام من حيث البحث عن التجهيزات الأف</w:t>
      </w:r>
      <w:r w:rsidR="00D924D5">
        <w:rPr>
          <w:rFonts w:asciiTheme="majorBidi" w:hAnsiTheme="majorBidi" w:cstheme="majorBidi"/>
          <w:b/>
          <w:bCs/>
          <w:sz w:val="26"/>
          <w:szCs w:val="26"/>
          <w:rtl/>
        </w:rPr>
        <w:t>ضل في إتمام المعالجات المطلوبة</w:t>
      </w:r>
      <w:r w:rsid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851787" w:rsidRPr="00851787" w:rsidRDefault="00851787" w:rsidP="00D924D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يمثل التحديد عملية تسلسلية تبدأ من تحديد مدى توافقية مجموع الأجزاء المختلفة وعلى محلل النظم تقييم البدائل وتقليلها الى الحد</w:t>
      </w:r>
    </w:p>
    <w:p w:rsidR="00851787" w:rsidRPr="00851787" w:rsidRDefault="00851787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المقبول ثم تقديم البدائل المقترحة من التجهيزات لتكوين النظام في الدراسة التفصيلية.</w:t>
      </w:r>
    </w:p>
    <w:p w:rsidR="00851787" w:rsidRPr="00D924D5" w:rsidRDefault="00D924D5" w:rsidP="00D924D5">
      <w:p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lastRenderedPageBreak/>
        <w:t>3 - تقييم بدائل تكوينات النظام.</w:t>
      </w:r>
      <w:r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يعمل المحلل بالقرب من المدير لتقييم البدائل المقترحة للوصول الى البديل الأفضل للنظام الفرعي القادر على ايفاء معايير الأداء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المطلوبة مع اخذ القيود المختلفة بعين الاعتبار وبعد الوصول الى النظام الفرعي الأول الذي يحقق المعايير المطلوبة يتم تقييم النظم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الفرعية الأخرى بنفس الطريقة.</w:t>
      </w:r>
    </w:p>
    <w:p w:rsidR="00D924D5" w:rsidRDefault="00D924D5" w:rsidP="00D924D5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4 -اختيار افضل تكوين.</w:t>
      </w:r>
      <w:r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يقوم المحلل بتقييم جميع تكوينات النظام الفرعية ويقدم نصيحة متكاملة الى المدير كما لو كانت جميع الأنظمة الفرعية تنسجم في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تكوين واحد لدراستها مع لجنة توجيه نظم المعلومات الإدارية لإجازتها.</w:t>
      </w:r>
    </w:p>
    <w:p w:rsidR="00851787" w:rsidRPr="00D924D5" w:rsidRDefault="00851787" w:rsidP="00D924D5">
      <w:p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واخير اً ... تكون نتيجة عملية التصميم تحديد تكوينات الأجهزة المختلفة ضمن مواصفات النظام، والتي تقابل الأهداف والمعايير</w:t>
      </w:r>
      <w:r w:rsidR="00D924D5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الموضوعة مع اخذ القيود المختلفة بعين الاعتبار.</w:t>
      </w:r>
    </w:p>
    <w:p w:rsidR="00D924D5" w:rsidRDefault="00D924D5" w:rsidP="00D924D5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5 -اعداد مقترح التنفيذ.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يعد المحلل خطوط عريضة لمقترح التنفيذ تشمل الفوائد والتكاليف المتوقعة.</w:t>
      </w:r>
    </w:p>
    <w:p w:rsidR="00D924D5" w:rsidRDefault="00851787" w:rsidP="00D924D5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ويحوي مقترح التنفيذ الخطوط العريضة التالية:</w:t>
      </w:r>
    </w:p>
    <w:p w:rsidR="00851787" w:rsidRPr="00D924D5" w:rsidRDefault="00851787" w:rsidP="00D924D5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D924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ملخص تنفيذي, مقدمة, تعريف المشكلة, اهداف النظام والقيود, معايير الأداء, </w:t>
      </w:r>
      <w:r w:rsidR="00D924D5" w:rsidRPr="00D924D5">
        <w:rPr>
          <w:rFonts w:asciiTheme="majorBidi" w:hAnsiTheme="majorBidi" w:cstheme="majorBidi"/>
          <w:b/>
          <w:bCs/>
          <w:sz w:val="26"/>
          <w:szCs w:val="26"/>
          <w:rtl/>
        </w:rPr>
        <w:t>تصميم النظام, ملخص الوصف, تكوين</w:t>
      </w:r>
      <w:r w:rsidR="00D924D5" w:rsidRP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924D5">
        <w:rPr>
          <w:rFonts w:asciiTheme="majorBidi" w:hAnsiTheme="majorBidi" w:cstheme="majorBidi"/>
          <w:b/>
          <w:bCs/>
          <w:sz w:val="26"/>
          <w:szCs w:val="26"/>
          <w:rtl/>
        </w:rPr>
        <w:t>التجهيزات, توصيات تنفيذ المشروع, مهام تنفيذ المشروع, مطلوبات الموارد البشرية, حساب</w:t>
      </w:r>
      <w:r w:rsidR="00D924D5" w:rsidRPr="00D924D5">
        <w:rPr>
          <w:rFonts w:asciiTheme="majorBidi" w:hAnsiTheme="majorBidi" w:cstheme="majorBidi"/>
          <w:b/>
          <w:bCs/>
          <w:sz w:val="26"/>
          <w:szCs w:val="26"/>
          <w:rtl/>
        </w:rPr>
        <w:t>ات التكاليف, جدولة العمل, الأثر</w:t>
      </w:r>
      <w:r w:rsidR="00D924D5" w:rsidRP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924D5">
        <w:rPr>
          <w:rFonts w:asciiTheme="majorBidi" w:hAnsiTheme="majorBidi" w:cstheme="majorBidi"/>
          <w:b/>
          <w:bCs/>
          <w:sz w:val="26"/>
          <w:szCs w:val="26"/>
          <w:rtl/>
        </w:rPr>
        <w:t>المتوقع للنظام, الأثر على هيكل المنظمة, الأثر على العمليات, الأثر على الموارد, خطة التنفيذ العامة, ملخص.</w:t>
      </w:r>
    </w:p>
    <w:p w:rsidR="00851787" w:rsidRPr="00D924D5" w:rsidRDefault="00851787" w:rsidP="00851787">
      <w:p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D924D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6 -قبول او رفض تطبيق النظام.</w:t>
      </w:r>
    </w:p>
    <w:p w:rsidR="00851787" w:rsidRPr="00851787" w:rsidRDefault="00851787" w:rsidP="00D924D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تقدر الإ</w:t>
      </w:r>
      <w:r w:rsidR="00D924D5">
        <w:rPr>
          <w:rFonts w:asciiTheme="majorBidi" w:hAnsiTheme="majorBidi" w:cstheme="majorBidi"/>
          <w:b/>
          <w:bCs/>
          <w:sz w:val="26"/>
          <w:szCs w:val="26"/>
          <w:rtl/>
        </w:rPr>
        <w:t>دارة والفوائد والتكاليف المتوقع</w:t>
      </w:r>
      <w:r w:rsid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</w:t>
      </w:r>
      <w:r w:rsidR="00D924D5">
        <w:rPr>
          <w:rFonts w:asciiTheme="majorBidi" w:hAnsiTheme="majorBidi" w:cstheme="majorBidi"/>
          <w:b/>
          <w:bCs/>
          <w:sz w:val="26"/>
          <w:szCs w:val="26"/>
          <w:rtl/>
        </w:rPr>
        <w:t>لنظام فإذا كانت الفوائد المتوقع</w:t>
      </w:r>
      <w:r w:rsid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D924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تفوق التكاليف المتوقع</w:t>
      </w:r>
      <w:r w:rsid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D924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فإنها ستعتد تنفيذ النظام علماً</w:t>
      </w:r>
      <w:r w:rsidR="00D924D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بان اتخاذ القرار باعتماد النظام والسير نحو مرحلة التنفيذ من اخطر القرارات واهمها لأنها ستزيد</w:t>
      </w:r>
      <w:r w:rsidR="00D924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عدد المشاركين في النظام ولا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بد من اخذ ذلك بعين الاعتبار والتهيئة له واخيراً بعد إجازة النظام من قبل المدير يتجه النظام نحو مرحلة التنفيذ.</w:t>
      </w:r>
    </w:p>
    <w:p w:rsidR="00851787" w:rsidRDefault="00851787" w:rsidP="00851787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خطوات تصميم النظام:</w:t>
      </w:r>
    </w:p>
    <w:p w:rsidR="00D924D5" w:rsidRPr="00851787" w:rsidRDefault="00D924D5" w:rsidP="0085178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>
            <wp:extent cx="3553321" cy="1867161"/>
            <wp:effectExtent l="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48CCC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4D5" w:rsidRDefault="00851787" w:rsidP="00D924D5">
      <w:pPr>
        <w:pStyle w:val="a3"/>
        <w:numPr>
          <w:ilvl w:val="0"/>
          <w:numId w:val="15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D924D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ثالثاً: مرحلة تنفيذ النظام: </w:t>
      </w:r>
    </w:p>
    <w:p w:rsidR="00A81D94" w:rsidRDefault="00851787" w:rsidP="00A81D94">
      <w:pPr>
        <w:pStyle w:val="a3"/>
        <w:numPr>
          <w:ilvl w:val="0"/>
          <w:numId w:val="1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A81D9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مفهوم التنفيذ:</w:t>
      </w:r>
      <w:r w:rsidRPr="00A81D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هو امتلاك وتكامل الموارد </w:t>
      </w:r>
      <w:proofErr w:type="spellStart"/>
      <w:r w:rsidRPr="00A81D94">
        <w:rPr>
          <w:rFonts w:asciiTheme="majorBidi" w:hAnsiTheme="majorBidi" w:cstheme="majorBidi"/>
          <w:b/>
          <w:bCs/>
          <w:sz w:val="26"/>
          <w:szCs w:val="26"/>
          <w:rtl/>
        </w:rPr>
        <w:t>المفاهيمية</w:t>
      </w:r>
      <w:proofErr w:type="spellEnd"/>
      <w:r w:rsidRPr="00A81D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والمادية والتي تنتج نظام كامل.</w:t>
      </w:r>
    </w:p>
    <w:p w:rsidR="00851787" w:rsidRPr="00A81D94" w:rsidRDefault="00851787" w:rsidP="00A81D94">
      <w:pPr>
        <w:pStyle w:val="a3"/>
        <w:numPr>
          <w:ilvl w:val="0"/>
          <w:numId w:val="11"/>
        </w:num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A81D9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خطوات مرحلة تنفيذ النظام:</w:t>
      </w:r>
    </w:p>
    <w:p w:rsidR="00851787" w:rsidRPr="00851787" w:rsidRDefault="00851787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81D9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lastRenderedPageBreak/>
        <w:t xml:space="preserve">1 - التخطيط للتنفيذ: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قبل وضع أي نظام جديد موضع التنفيذ فان المديرين ومتخصصي نظم المعل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ومات لابد ان يملكوا فهما واضحاً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لعمل النظام حتى يمكن استخدام هذه المعرفة لتطوير تفاصيل خطة التنفيذ.</w:t>
      </w:r>
    </w:p>
    <w:p w:rsidR="00851787" w:rsidRPr="00851787" w:rsidRDefault="00851787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81D9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2 - الإعلان عن التنفيذ: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لابد من اعلان خطة التنفيذ كما في الدراسة والهدف من الإعلان تبليغ 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العاملين في اتخاذ القرار لتنفيذ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النظام الجديد.</w:t>
      </w:r>
    </w:p>
    <w:p w:rsidR="00A81D94" w:rsidRDefault="00A81D94" w:rsidP="00A81D94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3 - الحصول على موارد الأجهزة:</w:t>
      </w:r>
    </w:p>
    <w:p w:rsidR="00851787" w:rsidRPr="00A81D94" w:rsidRDefault="00851787" w:rsidP="00A81D94">
      <w:p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يجعل تصميم النظام الموردين جاهزين لتقديم التجهيزات والتقسيمات المختلفة للنظام، حيث 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يقدم كل مورد عرض بالتجهيزات ضمن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الوصف الوظيفي لها كما يحدد الجدولة اللازمة لتوريد التجهيزات لتكون جاهزة الاستخدام في الوقت المناسب. وعندما تصل جميع</w:t>
      </w:r>
      <w:r w:rsidR="00A81D9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العروض من الموردين يتم دراستها وتحليلها من قبل لجنه توجيه نظم المعلومات الادارية حيث يدعم متخصصي النظم هذا الخيار</w:t>
      </w:r>
      <w:r w:rsidR="00A81D9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بتقديم التوصيات المناسبة لتحديد العرض الأنسب.</w:t>
      </w:r>
    </w:p>
    <w:p w:rsidR="00851787" w:rsidRPr="00851787" w:rsidRDefault="00851787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81D9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4 - الحصول على موارد البرمجيات: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يستخدم المبرمجين وثيقة محللي النظم كنقطة أولى 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عندما تقرر الشركة انشاء تطبيقات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البرمجيات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الخاص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بها، وقد يعد المبرمجون وثيقة تفصيلية لذلك مثل: خرائط تدفق البرامج واعداد الترميز واختيار البرنامج.</w:t>
      </w:r>
    </w:p>
    <w:p w:rsidR="00851787" w:rsidRPr="00851787" w:rsidRDefault="00851787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81D9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5 - تجهيزات قاعدة البيانات: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تشكل قاعدة البي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انات جميع البيانات المتعلقة بال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نشطة وهذا يتض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من اعداد قاعدة البيانات حيث يتم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جمع البيانات او إعادة صياغة للمعلومات الموجودة اما اذا كانت الشركة جاهزة لاستخدام نظم إدارة قواعد البيانات فإ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نها تلعب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دوراً في اختيار البرمجيات.</w:t>
      </w:r>
    </w:p>
    <w:p w:rsidR="00851787" w:rsidRPr="00851787" w:rsidRDefault="00851787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81D9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6 - اعداد التسهيلات المادية: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عندما لا تكون أجهزة النظم متوائمة مع التسهيلات الموجودة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فمن الضروري الاستحواذ على بناء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نظام جديد او إعادة </w:t>
      </w:r>
      <w:proofErr w:type="spellStart"/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النمذجه</w:t>
      </w:r>
      <w:proofErr w:type="spellEnd"/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للنظام القائم.</w:t>
      </w:r>
    </w:p>
    <w:p w:rsidR="00851787" w:rsidRPr="00851787" w:rsidRDefault="00A81D94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7- </w:t>
      </w:r>
      <w:r w:rsidR="00851787" w:rsidRPr="00A81D9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 تثقيف المشاركين والمستحوذين: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سيؤثر النظام الجديد على الافراد حيث </w:t>
      </w:r>
      <w:proofErr w:type="spellStart"/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مدخلوا</w:t>
      </w:r>
      <w:proofErr w:type="spellEnd"/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البيا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نات كتاب الترميز وبعض الإداريين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الاخرين وكذلك اشخاص اخرين سوف يستخدمون مخرجات هذا النظام لذا لابد من تثقي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ف هؤلاء جميعاً حول الأدوار التي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851787" w:rsidRPr="00851787">
        <w:rPr>
          <w:rFonts w:asciiTheme="majorBidi" w:hAnsiTheme="majorBidi" w:cstheme="majorBidi"/>
          <w:b/>
          <w:bCs/>
          <w:sz w:val="26"/>
          <w:szCs w:val="26"/>
          <w:rtl/>
        </w:rPr>
        <w:t>سيؤدونها في النظام.</w:t>
      </w:r>
    </w:p>
    <w:p w:rsidR="00851787" w:rsidRPr="00851787" w:rsidRDefault="00851787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81D9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8 - التحول: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هي عملية التغيير من النظام قديم الى نظام جديد وتعتبر عملية التحول جزءاً من دو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رة حياة التطوير فإقناع العاملين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والمستفيدين من النظام الجديد غاية في الأهمية اذ يمكن ان يعتقد العاملين ان أي نظام جد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يد هو تهديد لاستقرارهم ومثل هذا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الاعتقاد قد يؤدي لمقاومة النظام لذا لابد من تذليل ذلك بإشراك الموظفين والمستفيدين بشكل فعال في دورة حياة التطوير.</w:t>
      </w:r>
    </w:p>
    <w:p w:rsidR="00851787" w:rsidRPr="00851787" w:rsidRDefault="00851787" w:rsidP="00A81D9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ان توضيح اثر النظام على العاملين سواء في المهام والواجبات او الأثر ع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لى الهيكل التنظيمي والمناصب </w:t>
      </w:r>
      <w:proofErr w:type="spellStart"/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>إش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رافية</w:t>
      </w:r>
      <w:proofErr w:type="spellEnd"/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والتخطيط المتقن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ضروري في هذه المرحلة وعلى المحلل ان يتوخى الدقة لضمان حصول النظام على المدخلا</w:t>
      </w:r>
      <w:r w:rsidR="00A81D94">
        <w:rPr>
          <w:rFonts w:asciiTheme="majorBidi" w:hAnsiTheme="majorBidi" w:cstheme="majorBidi"/>
          <w:b/>
          <w:bCs/>
          <w:sz w:val="26"/>
          <w:szCs w:val="26"/>
          <w:rtl/>
        </w:rPr>
        <w:t>ت المطلوبة وتحضير الموقع وتحويل</w:t>
      </w:r>
      <w:r w:rsidR="00A81D9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الملفات.</w:t>
      </w:r>
    </w:p>
    <w:p w:rsidR="006C74AE" w:rsidRPr="000D7429" w:rsidRDefault="00851787" w:rsidP="000D7429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وقبيل عملية التحول ينبغي تكوين الملفات الرئيسية وقواعد البيانات للنظام ومراجعة قوائم الملفات الر</w:t>
      </w:r>
      <w:r w:rsidR="000D7429">
        <w:rPr>
          <w:rFonts w:asciiTheme="majorBidi" w:hAnsiTheme="majorBidi" w:cstheme="majorBidi"/>
          <w:b/>
          <w:bCs/>
          <w:sz w:val="26"/>
          <w:szCs w:val="26"/>
          <w:rtl/>
        </w:rPr>
        <w:t>ئيسية الجديدة فإذا لم تتم عملية</w:t>
      </w:r>
      <w:r w:rsidR="000D74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</w:t>
      </w:r>
      <w:bookmarkStart w:id="0" w:name="_GoBack"/>
      <w:bookmarkEnd w:id="0"/>
      <w:r w:rsidRPr="00851787">
        <w:rPr>
          <w:rFonts w:asciiTheme="majorBidi" w:hAnsiTheme="majorBidi" w:cstheme="majorBidi"/>
          <w:b/>
          <w:bCs/>
          <w:sz w:val="26"/>
          <w:szCs w:val="26"/>
          <w:rtl/>
        </w:rPr>
        <w:t>لتحول بشكل سليم فلن يكون بالإمكان تشغيل النظام الجديد.</w:t>
      </w:r>
    </w:p>
    <w:sectPr w:rsidR="006C74AE" w:rsidRPr="000D7429" w:rsidSect="00925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9163D"/>
    <w:multiLevelType w:val="hybridMultilevel"/>
    <w:tmpl w:val="9F1C60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566A7"/>
    <w:multiLevelType w:val="hybridMultilevel"/>
    <w:tmpl w:val="149E6A3E"/>
    <w:lvl w:ilvl="0" w:tplc="236C29A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F5610E"/>
    <w:multiLevelType w:val="hybridMultilevel"/>
    <w:tmpl w:val="58229F6A"/>
    <w:lvl w:ilvl="0" w:tplc="7CA690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FC6E4B"/>
    <w:multiLevelType w:val="hybridMultilevel"/>
    <w:tmpl w:val="17940726"/>
    <w:lvl w:ilvl="0" w:tplc="6CC41036">
      <w:start w:val="1"/>
      <w:numFmt w:val="bullet"/>
      <w:lvlText w:val="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EC30C5A"/>
    <w:multiLevelType w:val="hybridMultilevel"/>
    <w:tmpl w:val="206297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E7446C"/>
    <w:multiLevelType w:val="hybridMultilevel"/>
    <w:tmpl w:val="4DE243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A6DE3"/>
    <w:multiLevelType w:val="hybridMultilevel"/>
    <w:tmpl w:val="C38EBAD8"/>
    <w:lvl w:ilvl="0" w:tplc="7CA6909E">
      <w:start w:val="1"/>
      <w:numFmt w:val="bullet"/>
      <w:lvlText w:val=""/>
      <w:lvlJc w:val="left"/>
      <w:pPr>
        <w:ind w:left="314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4" w:hanging="360"/>
      </w:pPr>
      <w:rPr>
        <w:rFonts w:ascii="Wingdings" w:hAnsi="Wingdings" w:hint="default"/>
      </w:rPr>
    </w:lvl>
  </w:abstractNum>
  <w:abstractNum w:abstractNumId="7">
    <w:nsid w:val="2DC1782E"/>
    <w:multiLevelType w:val="hybridMultilevel"/>
    <w:tmpl w:val="58401A3C"/>
    <w:lvl w:ilvl="0" w:tplc="BED6ACCA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4640E13"/>
    <w:multiLevelType w:val="hybridMultilevel"/>
    <w:tmpl w:val="3EE42C88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52D1618"/>
    <w:multiLevelType w:val="hybridMultilevel"/>
    <w:tmpl w:val="AC18974E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0">
    <w:nsid w:val="493E1EB5"/>
    <w:multiLevelType w:val="hybridMultilevel"/>
    <w:tmpl w:val="91C25968"/>
    <w:lvl w:ilvl="0" w:tplc="7CA6909E">
      <w:start w:val="1"/>
      <w:numFmt w:val="bullet"/>
      <w:lvlText w:val=""/>
      <w:lvlJc w:val="left"/>
      <w:pPr>
        <w:ind w:left="256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3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2" w:hanging="360"/>
      </w:pPr>
      <w:rPr>
        <w:rFonts w:ascii="Wingdings" w:hAnsi="Wingdings" w:hint="default"/>
      </w:rPr>
    </w:lvl>
  </w:abstractNum>
  <w:abstractNum w:abstractNumId="11">
    <w:nsid w:val="4C8666FF"/>
    <w:multiLevelType w:val="hybridMultilevel"/>
    <w:tmpl w:val="307A412A"/>
    <w:lvl w:ilvl="0" w:tplc="0D04BF8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893312"/>
    <w:multiLevelType w:val="hybridMultilevel"/>
    <w:tmpl w:val="CBDAF020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5072346"/>
    <w:multiLevelType w:val="hybridMultilevel"/>
    <w:tmpl w:val="D682E2E0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D9239FB"/>
    <w:multiLevelType w:val="hybridMultilevel"/>
    <w:tmpl w:val="17EE5C9C"/>
    <w:lvl w:ilvl="0" w:tplc="3BFEFF7E">
      <w:start w:val="9"/>
      <w:numFmt w:val="bullet"/>
      <w:lvlText w:val="•"/>
      <w:lvlJc w:val="left"/>
      <w:pPr>
        <w:ind w:left="360" w:hanging="360"/>
      </w:pPr>
      <w:rPr>
        <w:rFonts w:ascii="Sakkal Majalla" w:eastAsiaTheme="minorHAnsi" w:hAnsi="Sakkal Majalla" w:cs="Sakkal Majall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E735B63"/>
    <w:multiLevelType w:val="hybridMultilevel"/>
    <w:tmpl w:val="6D363A7E"/>
    <w:lvl w:ilvl="0" w:tplc="7CA690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5"/>
  </w:num>
  <w:num w:numId="5">
    <w:abstractNumId w:val="10"/>
  </w:num>
  <w:num w:numId="6">
    <w:abstractNumId w:val="2"/>
  </w:num>
  <w:num w:numId="7">
    <w:abstractNumId w:val="4"/>
  </w:num>
  <w:num w:numId="8">
    <w:abstractNumId w:val="11"/>
  </w:num>
  <w:num w:numId="9">
    <w:abstractNumId w:val="0"/>
  </w:num>
  <w:num w:numId="10">
    <w:abstractNumId w:val="12"/>
  </w:num>
  <w:num w:numId="11">
    <w:abstractNumId w:val="13"/>
  </w:num>
  <w:num w:numId="12">
    <w:abstractNumId w:val="3"/>
  </w:num>
  <w:num w:numId="13">
    <w:abstractNumId w:val="7"/>
  </w:num>
  <w:num w:numId="14">
    <w:abstractNumId w:val="14"/>
  </w:num>
  <w:num w:numId="15">
    <w:abstractNumId w:val="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787"/>
    <w:rsid w:val="00043491"/>
    <w:rsid w:val="00065870"/>
    <w:rsid w:val="00077EF7"/>
    <w:rsid w:val="000D7429"/>
    <w:rsid w:val="002871CA"/>
    <w:rsid w:val="002A699B"/>
    <w:rsid w:val="00361305"/>
    <w:rsid w:val="003E37B3"/>
    <w:rsid w:val="0042458A"/>
    <w:rsid w:val="00656BCC"/>
    <w:rsid w:val="006C74AE"/>
    <w:rsid w:val="00851787"/>
    <w:rsid w:val="009042EA"/>
    <w:rsid w:val="00913A5C"/>
    <w:rsid w:val="009251AB"/>
    <w:rsid w:val="00A81D94"/>
    <w:rsid w:val="00C06F2B"/>
    <w:rsid w:val="00D924D5"/>
    <w:rsid w:val="00E706E7"/>
    <w:rsid w:val="00FA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1CA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04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042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1CA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04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042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image" Target="media/image2.tmp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image" Target="media/image1.emf"/><Relationship Id="rId2" Type="http://schemas.openxmlformats.org/officeDocument/2006/relationships/numbering" Target="numbering.xml"/><Relationship Id="rId16" Type="http://schemas.microsoft.com/office/2007/relationships/diagramDrawing" Target="diagrams/drawing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19" Type="http://schemas.openxmlformats.org/officeDocument/2006/relationships/image" Target="media/image3.tmp"/><Relationship Id="rId4" Type="http://schemas.microsoft.com/office/2007/relationships/stylesWithEffects" Target="stylesWithEffect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1">
  <dgm:title val=""/>
  <dgm:desc val=""/>
  <dgm:catLst>
    <dgm:cat type="accent5" pri="11100"/>
  </dgm:catLst>
  <dgm:styleLbl name="node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5">
        <a:alpha val="4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5_1">
  <dgm:title val=""/>
  <dgm:desc val=""/>
  <dgm:catLst>
    <dgm:cat type="accent5" pri="11100"/>
  </dgm:catLst>
  <dgm:styleLbl name="node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5">
        <a:alpha val="4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B4526B3-1E16-4E16-A34B-50CB68F6CCEC}" type="doc">
      <dgm:prSet loTypeId="urn:microsoft.com/office/officeart/2005/8/layout/hierarchy6" loCatId="hierarchy" qsTypeId="urn:microsoft.com/office/officeart/2005/8/quickstyle/simple1" qsCatId="simple" csTypeId="urn:microsoft.com/office/officeart/2005/8/colors/accent5_1" csCatId="accent5" phldr="1"/>
      <dgm:spPr/>
      <dgm:t>
        <a:bodyPr/>
        <a:lstStyle/>
        <a:p>
          <a:pPr rtl="1"/>
          <a:endParaRPr lang="ar-SA"/>
        </a:p>
      </dgm:t>
    </dgm:pt>
    <dgm:pt modelId="{D3718BCB-3A65-42EB-BDE9-6F474B3A29C6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نظم معلومات الإدارية </a:t>
          </a:r>
        </a:p>
      </dgm:t>
    </dgm:pt>
    <dgm:pt modelId="{3CABC92B-31A6-4F5F-A4A3-1DE6CAD0AA63}" type="parTrans" cxnId="{55480CE4-F8B2-4D6B-A248-2CA7EF6D9AC4}">
      <dgm:prSet/>
      <dgm:spPr/>
      <dgm:t>
        <a:bodyPr/>
        <a:lstStyle/>
        <a:p>
          <a:pPr rtl="1"/>
          <a:endParaRPr lang="ar-SA"/>
        </a:p>
      </dgm:t>
    </dgm:pt>
    <dgm:pt modelId="{15C32E4D-25EE-4AF8-8FC2-CE597C776E69}" type="sibTrans" cxnId="{55480CE4-F8B2-4D6B-A248-2CA7EF6D9AC4}">
      <dgm:prSet/>
      <dgm:spPr/>
      <dgm:t>
        <a:bodyPr/>
        <a:lstStyle/>
        <a:p>
          <a:pPr rtl="1"/>
          <a:endParaRPr lang="ar-SA"/>
        </a:p>
      </dgm:t>
    </dgm:pt>
    <dgm:pt modelId="{7977E83F-FDAA-4E41-9ED6-7AF11A9FCB3E}">
      <dgm:prSet phldrT="[نص]" custT="1"/>
      <dgm:spPr/>
      <dgm:t>
        <a:bodyPr/>
        <a:lstStyle/>
        <a:p>
          <a:pPr rtl="1"/>
          <a:r>
            <a:rPr lang="ar-SA" sz="1200" b="1">
              <a:cs typeface="+mj-cs"/>
            </a:rPr>
            <a:t>نظام التصنيع والإنتاج </a:t>
          </a:r>
        </a:p>
      </dgm:t>
    </dgm:pt>
    <dgm:pt modelId="{7CCB2534-9C20-430C-9FE5-2FD2D7A942A6}" type="parTrans" cxnId="{CF568D79-F076-4F84-85C8-73E9EA6CDE72}">
      <dgm:prSet/>
      <dgm:spPr/>
      <dgm:t>
        <a:bodyPr/>
        <a:lstStyle/>
        <a:p>
          <a:pPr rtl="1"/>
          <a:endParaRPr lang="ar-SA"/>
        </a:p>
      </dgm:t>
    </dgm:pt>
    <dgm:pt modelId="{45199F1A-D962-4807-85CA-EC506A7E80A5}" type="sibTrans" cxnId="{CF568D79-F076-4F84-85C8-73E9EA6CDE72}">
      <dgm:prSet/>
      <dgm:spPr/>
      <dgm:t>
        <a:bodyPr/>
        <a:lstStyle/>
        <a:p>
          <a:pPr rtl="1"/>
          <a:endParaRPr lang="ar-SA"/>
        </a:p>
      </dgm:t>
    </dgm:pt>
    <dgm:pt modelId="{3F12DD77-D4CC-4372-88A1-12531DEB6044}">
      <dgm:prSet custT="1"/>
      <dgm:spPr/>
      <dgm:t>
        <a:bodyPr/>
        <a:lstStyle/>
        <a:p>
          <a:pPr rtl="1"/>
          <a:r>
            <a:rPr lang="ar-SA" sz="1200" b="1">
              <a:cs typeface="+mj-cs"/>
            </a:rPr>
            <a:t>نظام ادارة الموارد البشرية</a:t>
          </a:r>
        </a:p>
      </dgm:t>
    </dgm:pt>
    <dgm:pt modelId="{FA7AAAF8-AFB1-40BA-86DD-2840433E747F}" type="parTrans" cxnId="{2E38404A-B8FA-4A19-8679-B47798D359A1}">
      <dgm:prSet/>
      <dgm:spPr/>
      <dgm:t>
        <a:bodyPr/>
        <a:lstStyle/>
        <a:p>
          <a:pPr rtl="1"/>
          <a:endParaRPr lang="ar-SA"/>
        </a:p>
      </dgm:t>
    </dgm:pt>
    <dgm:pt modelId="{060D1F0C-4B41-4C49-9065-9C182901F5B0}" type="sibTrans" cxnId="{2E38404A-B8FA-4A19-8679-B47798D359A1}">
      <dgm:prSet/>
      <dgm:spPr/>
      <dgm:t>
        <a:bodyPr/>
        <a:lstStyle/>
        <a:p>
          <a:pPr rtl="1"/>
          <a:endParaRPr lang="ar-SA"/>
        </a:p>
      </dgm:t>
    </dgm:pt>
    <dgm:pt modelId="{3D8B2970-6E71-47AA-8906-C312F79862F1}">
      <dgm:prSet custT="1"/>
      <dgm:spPr/>
      <dgm:t>
        <a:bodyPr/>
        <a:lstStyle/>
        <a:p>
          <a:pPr rtl="1"/>
          <a:r>
            <a:rPr lang="ar-SA" sz="1200" b="1">
              <a:cs typeface="+mj-cs"/>
            </a:rPr>
            <a:t>نظام المحاسبة و المالية</a:t>
          </a:r>
        </a:p>
      </dgm:t>
    </dgm:pt>
    <dgm:pt modelId="{C2B6E051-0549-4207-92EE-E1AFD36BB5B7}" type="parTrans" cxnId="{5086DAED-5309-48F2-AB99-6E30C539D51B}">
      <dgm:prSet/>
      <dgm:spPr/>
      <dgm:t>
        <a:bodyPr/>
        <a:lstStyle/>
        <a:p>
          <a:pPr rtl="1"/>
          <a:endParaRPr lang="ar-SA"/>
        </a:p>
      </dgm:t>
    </dgm:pt>
    <dgm:pt modelId="{85C210D7-D15A-48D1-8640-78B709223F37}" type="sibTrans" cxnId="{5086DAED-5309-48F2-AB99-6E30C539D51B}">
      <dgm:prSet/>
      <dgm:spPr/>
      <dgm:t>
        <a:bodyPr/>
        <a:lstStyle/>
        <a:p>
          <a:pPr rtl="1"/>
          <a:endParaRPr lang="ar-SA"/>
        </a:p>
      </dgm:t>
    </dgm:pt>
    <dgm:pt modelId="{CEFA2D04-5015-4E0B-8A49-C603E5BE086E}" type="asst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نظام المالية </a:t>
          </a:r>
        </a:p>
      </dgm:t>
    </dgm:pt>
    <dgm:pt modelId="{9E39D2F2-CF9E-4087-B7A3-F7E46DFA9730}" type="parTrans" cxnId="{2FDF432F-1BE7-4E57-8004-3A1B60DCE660}">
      <dgm:prSet/>
      <dgm:spPr/>
      <dgm:t>
        <a:bodyPr/>
        <a:lstStyle/>
        <a:p>
          <a:pPr rtl="1"/>
          <a:endParaRPr lang="ar-SA"/>
        </a:p>
      </dgm:t>
    </dgm:pt>
    <dgm:pt modelId="{622BF04D-9163-46D6-A01B-118A2F16AB66}" type="sibTrans" cxnId="{2FDF432F-1BE7-4E57-8004-3A1B60DCE660}">
      <dgm:prSet/>
      <dgm:spPr/>
      <dgm:t>
        <a:bodyPr/>
        <a:lstStyle/>
        <a:p>
          <a:pPr rtl="1"/>
          <a:endParaRPr lang="ar-SA"/>
        </a:p>
      </dgm:t>
    </dgm:pt>
    <dgm:pt modelId="{0ABC6935-69A9-4130-9FE5-962CA30F365F}" type="asst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نظام المحاسبة</a:t>
          </a:r>
        </a:p>
      </dgm:t>
    </dgm:pt>
    <dgm:pt modelId="{95396A0D-6DAD-45D8-913E-F91F2974EB43}" type="parTrans" cxnId="{68777D3D-DCD3-4A5F-AF89-0C35CF9B64FF}">
      <dgm:prSet/>
      <dgm:spPr/>
      <dgm:t>
        <a:bodyPr/>
        <a:lstStyle/>
        <a:p>
          <a:pPr rtl="1"/>
          <a:endParaRPr lang="ar-SA"/>
        </a:p>
      </dgm:t>
    </dgm:pt>
    <dgm:pt modelId="{C26BE41B-F1D1-4A0E-8A60-BC9765A85C00}" type="sibTrans" cxnId="{68777D3D-DCD3-4A5F-AF89-0C35CF9B64FF}">
      <dgm:prSet/>
      <dgm:spPr/>
      <dgm:t>
        <a:bodyPr/>
        <a:lstStyle/>
        <a:p>
          <a:pPr rtl="1"/>
          <a:endParaRPr lang="ar-SA"/>
        </a:p>
      </dgm:t>
    </dgm:pt>
    <dgm:pt modelId="{9661A74F-9B6D-4D06-99BC-4AC2D5BFBA61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نظام التسويق</a:t>
          </a:r>
        </a:p>
      </dgm:t>
    </dgm:pt>
    <dgm:pt modelId="{9F6F6E01-EE9D-4BF4-8748-BAE7D579354C}" type="parTrans" cxnId="{78CCC681-CCED-4DDE-A03C-5C1D8994FADB}">
      <dgm:prSet/>
      <dgm:spPr/>
      <dgm:t>
        <a:bodyPr/>
        <a:lstStyle/>
        <a:p>
          <a:pPr rtl="1"/>
          <a:endParaRPr lang="ar-SA"/>
        </a:p>
      </dgm:t>
    </dgm:pt>
    <dgm:pt modelId="{C1988553-7701-4AF5-AF8A-49753BC09F9F}" type="sibTrans" cxnId="{78CCC681-CCED-4DDE-A03C-5C1D8994FADB}">
      <dgm:prSet/>
      <dgm:spPr/>
      <dgm:t>
        <a:bodyPr/>
        <a:lstStyle/>
        <a:p>
          <a:pPr rtl="1"/>
          <a:endParaRPr lang="ar-SA"/>
        </a:p>
      </dgm:t>
    </dgm:pt>
    <dgm:pt modelId="{16BD6366-F673-4CF8-9442-AA77629A517F}">
      <dgm:prSet/>
      <dgm:spPr/>
      <dgm:t>
        <a:bodyPr/>
        <a:lstStyle/>
        <a:p>
          <a:pPr rtl="1"/>
          <a:r>
            <a:rPr lang="ar-SA" b="1">
              <a:cs typeface="+mj-cs"/>
            </a:rPr>
            <a:t>التخطيط المالي</a:t>
          </a:r>
        </a:p>
      </dgm:t>
    </dgm:pt>
    <dgm:pt modelId="{9358826C-DF60-457A-8090-2F9FEB167ED8}" type="parTrans" cxnId="{7213DCEC-1724-4E13-AE3E-C5D41BA26C82}">
      <dgm:prSet/>
      <dgm:spPr/>
      <dgm:t>
        <a:bodyPr/>
        <a:lstStyle/>
        <a:p>
          <a:pPr rtl="1"/>
          <a:endParaRPr lang="ar-SA"/>
        </a:p>
      </dgm:t>
    </dgm:pt>
    <dgm:pt modelId="{7C9A2E99-633C-4BA7-A480-B3B29857271F}" type="sibTrans" cxnId="{7213DCEC-1724-4E13-AE3E-C5D41BA26C82}">
      <dgm:prSet/>
      <dgm:spPr/>
      <dgm:t>
        <a:bodyPr/>
        <a:lstStyle/>
        <a:p>
          <a:pPr rtl="1"/>
          <a:endParaRPr lang="ar-SA"/>
        </a:p>
      </dgm:t>
    </dgm:pt>
    <dgm:pt modelId="{4B8E9EBB-710D-4A97-899E-2CA8F1F48DCA}">
      <dgm:prSet/>
      <dgm:spPr/>
      <dgm:t>
        <a:bodyPr/>
        <a:lstStyle/>
        <a:p>
          <a:pPr rtl="1"/>
          <a:r>
            <a:rPr lang="ar-SA" b="1">
              <a:cs typeface="+mj-cs"/>
            </a:rPr>
            <a:t>الميزانية الرأسمالية</a:t>
          </a:r>
        </a:p>
      </dgm:t>
    </dgm:pt>
    <dgm:pt modelId="{F4F1D857-25AF-4837-9C24-70C157148303}" type="parTrans" cxnId="{C568BD56-C11B-4005-9A51-4E71F85FB71D}">
      <dgm:prSet/>
      <dgm:spPr/>
      <dgm:t>
        <a:bodyPr/>
        <a:lstStyle/>
        <a:p>
          <a:pPr rtl="1"/>
          <a:endParaRPr lang="ar-SA"/>
        </a:p>
      </dgm:t>
    </dgm:pt>
    <dgm:pt modelId="{B19911B7-2E25-4CA3-8AF9-2F1166282211}" type="sibTrans" cxnId="{C568BD56-C11B-4005-9A51-4E71F85FB71D}">
      <dgm:prSet/>
      <dgm:spPr/>
      <dgm:t>
        <a:bodyPr/>
        <a:lstStyle/>
        <a:p>
          <a:pPr rtl="1"/>
          <a:endParaRPr lang="ar-SA"/>
        </a:p>
      </dgm:t>
    </dgm:pt>
    <dgm:pt modelId="{69988AF8-40A0-4574-B789-8A54DE0CA060}">
      <dgm:prSet/>
      <dgm:spPr/>
      <dgm:t>
        <a:bodyPr/>
        <a:lstStyle/>
        <a:p>
          <a:pPr rtl="1"/>
          <a:r>
            <a:rPr lang="ar-SA"/>
            <a:t>ا</a:t>
          </a:r>
          <a:r>
            <a:rPr lang="ar-SA" b="1">
              <a:cs typeface="+mj-cs"/>
            </a:rPr>
            <a:t>دارة الاستثمار</a:t>
          </a:r>
        </a:p>
      </dgm:t>
    </dgm:pt>
    <dgm:pt modelId="{90656D38-258B-4CA4-965E-A88A7BC7EC89}" type="parTrans" cxnId="{F14655F3-72F0-4DD7-98BE-DB363C1ED656}">
      <dgm:prSet/>
      <dgm:spPr/>
      <dgm:t>
        <a:bodyPr/>
        <a:lstStyle/>
        <a:p>
          <a:pPr rtl="1"/>
          <a:endParaRPr lang="ar-SA"/>
        </a:p>
      </dgm:t>
    </dgm:pt>
    <dgm:pt modelId="{7EEF8C9F-2B59-4D48-AF60-362F2C42328F}" type="sibTrans" cxnId="{F14655F3-72F0-4DD7-98BE-DB363C1ED656}">
      <dgm:prSet/>
      <dgm:spPr/>
      <dgm:t>
        <a:bodyPr/>
        <a:lstStyle/>
        <a:p>
          <a:pPr rtl="1"/>
          <a:endParaRPr lang="ar-SA"/>
        </a:p>
      </dgm:t>
    </dgm:pt>
    <dgm:pt modelId="{E7C6DC19-7296-4987-884E-A03857BA759D}">
      <dgm:prSet/>
      <dgm:spPr/>
      <dgm:t>
        <a:bodyPr/>
        <a:lstStyle/>
        <a:p>
          <a:pPr rtl="1"/>
          <a:r>
            <a:rPr lang="ar-SA" b="1">
              <a:cs typeface="+mj-cs"/>
            </a:rPr>
            <a:t>ادارة النقد</a:t>
          </a:r>
        </a:p>
      </dgm:t>
    </dgm:pt>
    <dgm:pt modelId="{518A376A-32A3-4ED7-B96A-E24934FB9BA3}" type="parTrans" cxnId="{3F7EFCA2-8015-4643-BB42-68AC83DFEDBE}">
      <dgm:prSet/>
      <dgm:spPr/>
      <dgm:t>
        <a:bodyPr/>
        <a:lstStyle/>
        <a:p>
          <a:pPr rtl="1"/>
          <a:endParaRPr lang="ar-SA"/>
        </a:p>
      </dgm:t>
    </dgm:pt>
    <dgm:pt modelId="{CC8C4734-B157-41C1-9058-1C075355FB03}" type="sibTrans" cxnId="{3F7EFCA2-8015-4643-BB42-68AC83DFEDBE}">
      <dgm:prSet/>
      <dgm:spPr/>
      <dgm:t>
        <a:bodyPr/>
        <a:lstStyle/>
        <a:p>
          <a:pPr rtl="1"/>
          <a:endParaRPr lang="ar-SA"/>
        </a:p>
      </dgm:t>
    </dgm:pt>
    <dgm:pt modelId="{BD77AC54-F03A-480F-AD46-931ABDFB1882}">
      <dgm:prSet/>
      <dgm:spPr/>
      <dgm:t>
        <a:bodyPr/>
        <a:lstStyle/>
        <a:p>
          <a:pPr rtl="1"/>
          <a:r>
            <a:rPr lang="ar-SA" b="1">
              <a:cs typeface="+mj-cs"/>
            </a:rPr>
            <a:t>الاستاذ العام</a:t>
          </a:r>
        </a:p>
      </dgm:t>
    </dgm:pt>
    <dgm:pt modelId="{D23FD272-EC60-4C81-96BE-C80FB19C7CFA}" type="parTrans" cxnId="{BA9038E1-E019-4DEB-8319-A1E666F0D2A7}">
      <dgm:prSet/>
      <dgm:spPr/>
      <dgm:t>
        <a:bodyPr/>
        <a:lstStyle/>
        <a:p>
          <a:pPr rtl="1"/>
          <a:endParaRPr lang="ar-SA"/>
        </a:p>
      </dgm:t>
    </dgm:pt>
    <dgm:pt modelId="{15FBD31B-0F71-4C2C-90BF-05E83F478B47}" type="sibTrans" cxnId="{BA9038E1-E019-4DEB-8319-A1E666F0D2A7}">
      <dgm:prSet/>
      <dgm:spPr/>
      <dgm:t>
        <a:bodyPr/>
        <a:lstStyle/>
        <a:p>
          <a:pPr rtl="1"/>
          <a:endParaRPr lang="ar-SA"/>
        </a:p>
      </dgm:t>
    </dgm:pt>
    <dgm:pt modelId="{90025A71-4270-4A59-95EE-4F631D401768}">
      <dgm:prSet/>
      <dgm:spPr/>
      <dgm:t>
        <a:bodyPr/>
        <a:lstStyle/>
        <a:p>
          <a:pPr rtl="1"/>
          <a:r>
            <a:rPr lang="ar-SA" b="1">
              <a:cs typeface="+mj-cs"/>
            </a:rPr>
            <a:t>الذمم الدائنة</a:t>
          </a:r>
        </a:p>
      </dgm:t>
    </dgm:pt>
    <dgm:pt modelId="{55FA891B-C2C1-42CC-B454-785E42B624C1}" type="parTrans" cxnId="{BD2EA3FD-72AE-4529-88B3-750FEA9F061C}">
      <dgm:prSet/>
      <dgm:spPr/>
      <dgm:t>
        <a:bodyPr/>
        <a:lstStyle/>
        <a:p>
          <a:pPr rtl="1"/>
          <a:endParaRPr lang="ar-SA"/>
        </a:p>
      </dgm:t>
    </dgm:pt>
    <dgm:pt modelId="{5A2E8F18-974E-4DB0-8B0A-7D594B669133}" type="sibTrans" cxnId="{BD2EA3FD-72AE-4529-88B3-750FEA9F061C}">
      <dgm:prSet/>
      <dgm:spPr/>
      <dgm:t>
        <a:bodyPr/>
        <a:lstStyle/>
        <a:p>
          <a:pPr rtl="1"/>
          <a:endParaRPr lang="ar-SA"/>
        </a:p>
      </dgm:t>
    </dgm:pt>
    <dgm:pt modelId="{BBBB4AD1-E89E-465C-87C3-1183C35A8C54}">
      <dgm:prSet/>
      <dgm:spPr/>
      <dgm:t>
        <a:bodyPr/>
        <a:lstStyle/>
        <a:p>
          <a:pPr rtl="1"/>
          <a:r>
            <a:rPr lang="ar-SA" b="1">
              <a:cs typeface="+mj-cs"/>
            </a:rPr>
            <a:t>الذمم المدينة</a:t>
          </a:r>
        </a:p>
      </dgm:t>
    </dgm:pt>
    <dgm:pt modelId="{2AC56B2F-F521-40DE-A703-D291ECF563D6}" type="parTrans" cxnId="{017E659C-85E1-48CB-8E9E-EE35DB425C58}">
      <dgm:prSet/>
      <dgm:spPr/>
      <dgm:t>
        <a:bodyPr/>
        <a:lstStyle/>
        <a:p>
          <a:pPr rtl="1"/>
          <a:endParaRPr lang="ar-SA"/>
        </a:p>
      </dgm:t>
    </dgm:pt>
    <dgm:pt modelId="{D791DB3B-701D-4EEF-924A-81C60C61D58F}" type="sibTrans" cxnId="{017E659C-85E1-48CB-8E9E-EE35DB425C58}">
      <dgm:prSet/>
      <dgm:spPr/>
      <dgm:t>
        <a:bodyPr/>
        <a:lstStyle/>
        <a:p>
          <a:pPr rtl="1"/>
          <a:endParaRPr lang="ar-SA"/>
        </a:p>
      </dgm:t>
    </dgm:pt>
    <dgm:pt modelId="{349DB56C-DC8B-4E59-998C-A5A98D7BE07E}">
      <dgm:prSet/>
      <dgm:spPr/>
      <dgm:t>
        <a:bodyPr/>
        <a:lstStyle/>
        <a:p>
          <a:pPr rtl="1"/>
          <a:r>
            <a:rPr lang="ar-SA" b="1">
              <a:cs typeface="+mj-cs"/>
            </a:rPr>
            <a:t>معالجة الاوامر</a:t>
          </a:r>
        </a:p>
      </dgm:t>
    </dgm:pt>
    <dgm:pt modelId="{77C63C78-4AD3-4A19-9D1B-F6D0B67F68F1}" type="parTrans" cxnId="{4D7EB415-FD33-4584-B13A-2D8D1988BCDB}">
      <dgm:prSet/>
      <dgm:spPr/>
      <dgm:t>
        <a:bodyPr/>
        <a:lstStyle/>
        <a:p>
          <a:pPr rtl="1"/>
          <a:endParaRPr lang="ar-SA"/>
        </a:p>
      </dgm:t>
    </dgm:pt>
    <dgm:pt modelId="{A95565D1-29FC-4611-A408-D39E3E0D0D68}" type="sibTrans" cxnId="{4D7EB415-FD33-4584-B13A-2D8D1988BCDB}">
      <dgm:prSet/>
      <dgm:spPr/>
      <dgm:t>
        <a:bodyPr/>
        <a:lstStyle/>
        <a:p>
          <a:pPr rtl="1"/>
          <a:endParaRPr lang="ar-SA"/>
        </a:p>
      </dgm:t>
    </dgm:pt>
    <dgm:pt modelId="{FB35FFB4-79F0-4EAF-A15F-810F600CB372}" type="pres">
      <dgm:prSet presAssocID="{7B4526B3-1E16-4E16-A34B-50CB68F6CCEC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7A615911-519B-401C-8F07-617D7BB6CD1B}" type="pres">
      <dgm:prSet presAssocID="{7B4526B3-1E16-4E16-A34B-50CB68F6CCEC}" presName="hierFlow" presStyleCnt="0"/>
      <dgm:spPr/>
    </dgm:pt>
    <dgm:pt modelId="{FBC35489-813D-45B9-B450-D2EA1F592359}" type="pres">
      <dgm:prSet presAssocID="{7B4526B3-1E16-4E16-A34B-50CB68F6CCEC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16F39F4E-FF5D-4D19-92CE-4E2A8C7F841A}" type="pres">
      <dgm:prSet presAssocID="{D3718BCB-3A65-42EB-BDE9-6F474B3A29C6}" presName="Name14" presStyleCnt="0"/>
      <dgm:spPr/>
    </dgm:pt>
    <dgm:pt modelId="{D4021E99-C89D-4C4B-87B8-BF976E26FBE5}" type="pres">
      <dgm:prSet presAssocID="{D3718BCB-3A65-42EB-BDE9-6F474B3A29C6}" presName="level1Shape" presStyleLbl="node0" presStyleIdx="0" presStyleCnt="1" custScaleX="22452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98F6AF0-EDAA-4DF9-94ED-328B49E05066}" type="pres">
      <dgm:prSet presAssocID="{D3718BCB-3A65-42EB-BDE9-6F474B3A29C6}" presName="hierChild2" presStyleCnt="0"/>
      <dgm:spPr/>
    </dgm:pt>
    <dgm:pt modelId="{7D91FD73-2D36-4FB5-A358-2879CF9CC83B}" type="pres">
      <dgm:prSet presAssocID="{FA7AAAF8-AFB1-40BA-86DD-2840433E747F}" presName="Name19" presStyleLbl="parChTrans1D2" presStyleIdx="0" presStyleCnt="4"/>
      <dgm:spPr/>
    </dgm:pt>
    <dgm:pt modelId="{5047EF60-F8C2-456A-9A2E-313CE5118145}" type="pres">
      <dgm:prSet presAssocID="{3F12DD77-D4CC-4372-88A1-12531DEB6044}" presName="Name21" presStyleCnt="0"/>
      <dgm:spPr/>
    </dgm:pt>
    <dgm:pt modelId="{1A130CA5-C043-422A-8955-6203A02B9C09}" type="pres">
      <dgm:prSet presAssocID="{3F12DD77-D4CC-4372-88A1-12531DEB6044}" presName="level2Shape" presStyleLbl="node2" presStyleIdx="0" presStyleCnt="4" custScaleX="120760" custScaleY="116578" custLinFactNeighborX="20555" custLinFactNeighborY="0"/>
      <dgm:spPr/>
    </dgm:pt>
    <dgm:pt modelId="{DB167137-0195-4274-9B76-E53B50087FB2}" type="pres">
      <dgm:prSet presAssocID="{3F12DD77-D4CC-4372-88A1-12531DEB6044}" presName="hierChild3" presStyleCnt="0"/>
      <dgm:spPr/>
    </dgm:pt>
    <dgm:pt modelId="{0A356796-7FC2-4A25-A267-E1C3F0C4B047}" type="pres">
      <dgm:prSet presAssocID="{7CCB2534-9C20-430C-9FE5-2FD2D7A942A6}" presName="Name19" presStyleLbl="parChTrans1D2" presStyleIdx="1" presStyleCnt="4"/>
      <dgm:spPr/>
    </dgm:pt>
    <dgm:pt modelId="{44F197EF-536B-479E-B9DD-B174DCC4FB47}" type="pres">
      <dgm:prSet presAssocID="{7977E83F-FDAA-4E41-9ED6-7AF11A9FCB3E}" presName="Name21" presStyleCnt="0"/>
      <dgm:spPr/>
    </dgm:pt>
    <dgm:pt modelId="{9817E212-A780-4F48-B19D-C8CD26C30EDB}" type="pres">
      <dgm:prSet presAssocID="{7977E83F-FDAA-4E41-9ED6-7AF11A9FCB3E}" presName="level2Shape" presStyleLbl="node2" presStyleIdx="1" presStyleCnt="4" custScaleX="125575" custScaleY="122784" custLinFactNeighborX="14682"/>
      <dgm:spPr/>
    </dgm:pt>
    <dgm:pt modelId="{5CD1D3B0-2802-4370-8526-16ECF6EE757E}" type="pres">
      <dgm:prSet presAssocID="{7977E83F-FDAA-4E41-9ED6-7AF11A9FCB3E}" presName="hierChild3" presStyleCnt="0"/>
      <dgm:spPr/>
    </dgm:pt>
    <dgm:pt modelId="{28EAD942-69F1-479E-B3DF-E5AAAC0FF0DB}" type="pres">
      <dgm:prSet presAssocID="{C2B6E051-0549-4207-92EE-E1AFD36BB5B7}" presName="Name19" presStyleLbl="parChTrans1D2" presStyleIdx="2" presStyleCnt="4"/>
      <dgm:spPr/>
    </dgm:pt>
    <dgm:pt modelId="{0E21E62F-B4DE-4CFA-A1FA-F2502866230F}" type="pres">
      <dgm:prSet presAssocID="{3D8B2970-6E71-47AA-8906-C312F79862F1}" presName="Name21" presStyleCnt="0"/>
      <dgm:spPr/>
    </dgm:pt>
    <dgm:pt modelId="{97E3C2CF-C924-4C93-90F4-3E6C24445464}" type="pres">
      <dgm:prSet presAssocID="{3D8B2970-6E71-47AA-8906-C312F79862F1}" presName="level2Shape" presStyleLbl="node2" presStyleIdx="2" presStyleCnt="4" custScaleX="119998" custScaleY="124052"/>
      <dgm:spPr/>
    </dgm:pt>
    <dgm:pt modelId="{389DA9F8-EC82-4726-A413-FD2BE8E827C1}" type="pres">
      <dgm:prSet presAssocID="{3D8B2970-6E71-47AA-8906-C312F79862F1}" presName="hierChild3" presStyleCnt="0"/>
      <dgm:spPr/>
    </dgm:pt>
    <dgm:pt modelId="{270BF7E5-0BB6-42E6-8711-BE02CD3CD980}" type="pres">
      <dgm:prSet presAssocID="{9E39D2F2-CF9E-4087-B7A3-F7E46DFA9730}" presName="Name19" presStyleLbl="parChTrans1D3" presStyleIdx="0" presStyleCnt="2"/>
      <dgm:spPr/>
    </dgm:pt>
    <dgm:pt modelId="{9A9ACB73-49D9-44C5-9C87-83660F35EFC7}" type="pres">
      <dgm:prSet presAssocID="{CEFA2D04-5015-4E0B-8A49-C603E5BE086E}" presName="Name21" presStyleCnt="0"/>
      <dgm:spPr/>
    </dgm:pt>
    <dgm:pt modelId="{C490C51C-8090-4742-AE90-6E474770740D}" type="pres">
      <dgm:prSet presAssocID="{CEFA2D04-5015-4E0B-8A49-C603E5BE086E}" presName="level2Shape" presStyleLbl="asst2" presStyleIdx="0" presStyleCnt="2"/>
      <dgm:spPr/>
    </dgm:pt>
    <dgm:pt modelId="{1A8B02C3-3D34-402A-9575-2DE6E647ADD2}" type="pres">
      <dgm:prSet presAssocID="{CEFA2D04-5015-4E0B-8A49-C603E5BE086E}" presName="hierChild3" presStyleCnt="0"/>
      <dgm:spPr/>
    </dgm:pt>
    <dgm:pt modelId="{E9213048-EF1E-40F6-AA3C-499907C07143}" type="pres">
      <dgm:prSet presAssocID="{9358826C-DF60-457A-8090-2F9FEB167ED8}" presName="Name19" presStyleLbl="parChTrans1D4" presStyleIdx="0" presStyleCnt="8"/>
      <dgm:spPr/>
    </dgm:pt>
    <dgm:pt modelId="{CB3E1E7E-3A3B-444D-9C7E-DC426E13B2A1}" type="pres">
      <dgm:prSet presAssocID="{16BD6366-F673-4CF8-9442-AA77629A517F}" presName="Name21" presStyleCnt="0"/>
      <dgm:spPr/>
    </dgm:pt>
    <dgm:pt modelId="{28771C10-438E-4E6D-A32C-610F2E403262}" type="pres">
      <dgm:prSet presAssocID="{16BD6366-F673-4CF8-9442-AA77629A517F}" presName="level2Shape" presStyleLbl="node4" presStyleIdx="0" presStyleCnt="8"/>
      <dgm:spPr/>
      <dgm:t>
        <a:bodyPr/>
        <a:lstStyle/>
        <a:p>
          <a:pPr rtl="1"/>
          <a:endParaRPr lang="ar-SA"/>
        </a:p>
      </dgm:t>
    </dgm:pt>
    <dgm:pt modelId="{ADA410BF-225A-4956-BC9A-4E2EE16179D4}" type="pres">
      <dgm:prSet presAssocID="{16BD6366-F673-4CF8-9442-AA77629A517F}" presName="hierChild3" presStyleCnt="0"/>
      <dgm:spPr/>
    </dgm:pt>
    <dgm:pt modelId="{8ADB6191-B174-4B06-A10D-BA59E2782D86}" type="pres">
      <dgm:prSet presAssocID="{F4F1D857-25AF-4837-9C24-70C157148303}" presName="Name19" presStyleLbl="parChTrans1D4" presStyleIdx="1" presStyleCnt="8"/>
      <dgm:spPr/>
    </dgm:pt>
    <dgm:pt modelId="{A0D88F6A-5EDD-487E-A108-5CB85C9ECC3C}" type="pres">
      <dgm:prSet presAssocID="{4B8E9EBB-710D-4A97-899E-2CA8F1F48DCA}" presName="Name21" presStyleCnt="0"/>
      <dgm:spPr/>
    </dgm:pt>
    <dgm:pt modelId="{0AE8F768-AB06-4A1C-9D15-ECCFD1AE6311}" type="pres">
      <dgm:prSet presAssocID="{4B8E9EBB-710D-4A97-899E-2CA8F1F48DCA}" presName="level2Shape" presStyleLbl="node4" presStyleIdx="1" presStyleCnt="8"/>
      <dgm:spPr/>
      <dgm:t>
        <a:bodyPr/>
        <a:lstStyle/>
        <a:p>
          <a:pPr rtl="1"/>
          <a:endParaRPr lang="ar-SA"/>
        </a:p>
      </dgm:t>
    </dgm:pt>
    <dgm:pt modelId="{AE260674-6696-4FE3-A004-996EA0199AE5}" type="pres">
      <dgm:prSet presAssocID="{4B8E9EBB-710D-4A97-899E-2CA8F1F48DCA}" presName="hierChild3" presStyleCnt="0"/>
      <dgm:spPr/>
    </dgm:pt>
    <dgm:pt modelId="{EFC728C3-A5DB-402A-85B5-D290CE97D4B5}" type="pres">
      <dgm:prSet presAssocID="{90656D38-258B-4CA4-965E-A88A7BC7EC89}" presName="Name19" presStyleLbl="parChTrans1D4" presStyleIdx="2" presStyleCnt="8"/>
      <dgm:spPr/>
    </dgm:pt>
    <dgm:pt modelId="{540782DD-C963-44A5-B6BD-439E56255FA5}" type="pres">
      <dgm:prSet presAssocID="{69988AF8-40A0-4574-B789-8A54DE0CA060}" presName="Name21" presStyleCnt="0"/>
      <dgm:spPr/>
    </dgm:pt>
    <dgm:pt modelId="{9C8930EA-E140-43FF-A470-69CDB9230EC4}" type="pres">
      <dgm:prSet presAssocID="{69988AF8-40A0-4574-B789-8A54DE0CA060}" presName="level2Shape" presStyleLbl="node4" presStyleIdx="2" presStyleCnt="8" custLinFactNeighborX="-1501"/>
      <dgm:spPr/>
    </dgm:pt>
    <dgm:pt modelId="{B582A25B-1582-425E-9392-9B83EEF23FEA}" type="pres">
      <dgm:prSet presAssocID="{69988AF8-40A0-4574-B789-8A54DE0CA060}" presName="hierChild3" presStyleCnt="0"/>
      <dgm:spPr/>
    </dgm:pt>
    <dgm:pt modelId="{B1B0C3E2-124C-4276-A51B-D6CFE829F06B}" type="pres">
      <dgm:prSet presAssocID="{518A376A-32A3-4ED7-B96A-E24934FB9BA3}" presName="Name19" presStyleLbl="parChTrans1D4" presStyleIdx="3" presStyleCnt="8"/>
      <dgm:spPr/>
    </dgm:pt>
    <dgm:pt modelId="{0C0A5BC0-0DCD-4D97-B8CD-D2ADC2AE78C2}" type="pres">
      <dgm:prSet presAssocID="{E7C6DC19-7296-4987-884E-A03857BA759D}" presName="Name21" presStyleCnt="0"/>
      <dgm:spPr/>
    </dgm:pt>
    <dgm:pt modelId="{76E7AF5B-A1F9-4C6C-B6B0-D5920AFF38D5}" type="pres">
      <dgm:prSet presAssocID="{E7C6DC19-7296-4987-884E-A03857BA759D}" presName="level2Shape" presStyleLbl="node4" presStyleIdx="3" presStyleCnt="8"/>
      <dgm:spPr/>
    </dgm:pt>
    <dgm:pt modelId="{42AD9CAA-3B29-496D-A99A-EAA173F98009}" type="pres">
      <dgm:prSet presAssocID="{E7C6DC19-7296-4987-884E-A03857BA759D}" presName="hierChild3" presStyleCnt="0"/>
      <dgm:spPr/>
    </dgm:pt>
    <dgm:pt modelId="{EB52FD1C-2E01-482D-AEFE-A435CCCD77A0}" type="pres">
      <dgm:prSet presAssocID="{95396A0D-6DAD-45D8-913E-F91F2974EB43}" presName="Name19" presStyleLbl="parChTrans1D3" presStyleIdx="1" presStyleCnt="2"/>
      <dgm:spPr/>
    </dgm:pt>
    <dgm:pt modelId="{139CE7C4-1413-4D6E-890F-53F9F85B615A}" type="pres">
      <dgm:prSet presAssocID="{0ABC6935-69A9-4130-9FE5-962CA30F365F}" presName="Name21" presStyleCnt="0"/>
      <dgm:spPr/>
    </dgm:pt>
    <dgm:pt modelId="{C0D2550F-6C3D-4185-9A2C-6A454BB1F8A2}" type="pres">
      <dgm:prSet presAssocID="{0ABC6935-69A9-4130-9FE5-962CA30F365F}" presName="level2Shape" presStyleLbl="asst2" presStyleIdx="1" presStyleCnt="2"/>
      <dgm:spPr/>
    </dgm:pt>
    <dgm:pt modelId="{9F66B90A-533B-4BA8-8F3D-72A8F996EB99}" type="pres">
      <dgm:prSet presAssocID="{0ABC6935-69A9-4130-9FE5-962CA30F365F}" presName="hierChild3" presStyleCnt="0"/>
      <dgm:spPr/>
    </dgm:pt>
    <dgm:pt modelId="{65161A69-3F17-44D2-A819-2FD12ED08DFF}" type="pres">
      <dgm:prSet presAssocID="{D23FD272-EC60-4C81-96BE-C80FB19C7CFA}" presName="Name19" presStyleLbl="parChTrans1D4" presStyleIdx="4" presStyleCnt="8"/>
      <dgm:spPr/>
    </dgm:pt>
    <dgm:pt modelId="{A65B6BF2-21F8-4DBB-87FC-4AC04241C025}" type="pres">
      <dgm:prSet presAssocID="{BD77AC54-F03A-480F-AD46-931ABDFB1882}" presName="Name21" presStyleCnt="0"/>
      <dgm:spPr/>
    </dgm:pt>
    <dgm:pt modelId="{D9DED0F4-BA86-4261-915B-CC3720755821}" type="pres">
      <dgm:prSet presAssocID="{BD77AC54-F03A-480F-AD46-931ABDFB1882}" presName="level2Shape" presStyleLbl="node4" presStyleIdx="4" presStyleCnt="8"/>
      <dgm:spPr/>
    </dgm:pt>
    <dgm:pt modelId="{EF015AE2-8C31-41F6-A425-61735A6ADC37}" type="pres">
      <dgm:prSet presAssocID="{BD77AC54-F03A-480F-AD46-931ABDFB1882}" presName="hierChild3" presStyleCnt="0"/>
      <dgm:spPr/>
    </dgm:pt>
    <dgm:pt modelId="{D67D699D-738F-4934-B3E0-712D304D659F}" type="pres">
      <dgm:prSet presAssocID="{55FA891B-C2C1-42CC-B454-785E42B624C1}" presName="Name19" presStyleLbl="parChTrans1D4" presStyleIdx="5" presStyleCnt="8"/>
      <dgm:spPr/>
    </dgm:pt>
    <dgm:pt modelId="{B0DCAFD3-7C8C-4058-A66B-1680FB0A20E8}" type="pres">
      <dgm:prSet presAssocID="{90025A71-4270-4A59-95EE-4F631D401768}" presName="Name21" presStyleCnt="0"/>
      <dgm:spPr/>
    </dgm:pt>
    <dgm:pt modelId="{94E29496-E3BA-4BF2-8676-218F3C099BAF}" type="pres">
      <dgm:prSet presAssocID="{90025A71-4270-4A59-95EE-4F631D401768}" presName="level2Shape" presStyleLbl="node4" presStyleIdx="5" presStyleCnt="8"/>
      <dgm:spPr/>
    </dgm:pt>
    <dgm:pt modelId="{08D903B5-BF9A-4B84-A20E-C035495630A4}" type="pres">
      <dgm:prSet presAssocID="{90025A71-4270-4A59-95EE-4F631D401768}" presName="hierChild3" presStyleCnt="0"/>
      <dgm:spPr/>
    </dgm:pt>
    <dgm:pt modelId="{FB8D1A6B-D971-4D76-8C5F-EAF2922D6AD5}" type="pres">
      <dgm:prSet presAssocID="{2AC56B2F-F521-40DE-A703-D291ECF563D6}" presName="Name19" presStyleLbl="parChTrans1D4" presStyleIdx="6" presStyleCnt="8"/>
      <dgm:spPr/>
    </dgm:pt>
    <dgm:pt modelId="{C724D450-F443-4E88-BF03-1DCAC3B4CB69}" type="pres">
      <dgm:prSet presAssocID="{BBBB4AD1-E89E-465C-87C3-1183C35A8C54}" presName="Name21" presStyleCnt="0"/>
      <dgm:spPr/>
    </dgm:pt>
    <dgm:pt modelId="{08710B55-E78C-4F8D-98E3-6D47320AFA70}" type="pres">
      <dgm:prSet presAssocID="{BBBB4AD1-E89E-465C-87C3-1183C35A8C54}" presName="level2Shape" presStyleLbl="node4" presStyleIdx="6" presStyleCnt="8"/>
      <dgm:spPr/>
    </dgm:pt>
    <dgm:pt modelId="{B1FD0220-8009-409E-9B20-0148C1BB93CD}" type="pres">
      <dgm:prSet presAssocID="{BBBB4AD1-E89E-465C-87C3-1183C35A8C54}" presName="hierChild3" presStyleCnt="0"/>
      <dgm:spPr/>
    </dgm:pt>
    <dgm:pt modelId="{90F29E52-C056-4083-99FF-6BA0B741997E}" type="pres">
      <dgm:prSet presAssocID="{77C63C78-4AD3-4A19-9D1B-F6D0B67F68F1}" presName="Name19" presStyleLbl="parChTrans1D4" presStyleIdx="7" presStyleCnt="8"/>
      <dgm:spPr/>
    </dgm:pt>
    <dgm:pt modelId="{E49FB711-4ADE-48DC-A3CB-209AC12D2ABF}" type="pres">
      <dgm:prSet presAssocID="{349DB56C-DC8B-4E59-998C-A5A98D7BE07E}" presName="Name21" presStyleCnt="0"/>
      <dgm:spPr/>
    </dgm:pt>
    <dgm:pt modelId="{29909629-3851-47BE-88D6-8E0D138C77FF}" type="pres">
      <dgm:prSet presAssocID="{349DB56C-DC8B-4E59-998C-A5A98D7BE07E}" presName="level2Shape" presStyleLbl="node4" presStyleIdx="7" presStyleCnt="8"/>
      <dgm:spPr/>
    </dgm:pt>
    <dgm:pt modelId="{FA0F9E6F-4C01-4CF8-9169-859CAE43C77A}" type="pres">
      <dgm:prSet presAssocID="{349DB56C-DC8B-4E59-998C-A5A98D7BE07E}" presName="hierChild3" presStyleCnt="0"/>
      <dgm:spPr/>
    </dgm:pt>
    <dgm:pt modelId="{4555ACBC-DC8F-4704-98E4-C6981B712C4C}" type="pres">
      <dgm:prSet presAssocID="{9F6F6E01-EE9D-4BF4-8748-BAE7D579354C}" presName="Name19" presStyleLbl="parChTrans1D2" presStyleIdx="3" presStyleCnt="4"/>
      <dgm:spPr/>
    </dgm:pt>
    <dgm:pt modelId="{1E7AA629-7E4C-49F7-B3E3-5B53E4063C6B}" type="pres">
      <dgm:prSet presAssocID="{9661A74F-9B6D-4D06-99BC-4AC2D5BFBA61}" presName="Name21" presStyleCnt="0"/>
      <dgm:spPr/>
    </dgm:pt>
    <dgm:pt modelId="{3BBDC6ED-A0CD-47B5-8B65-2CC8E7E32D4D}" type="pres">
      <dgm:prSet presAssocID="{9661A74F-9B6D-4D06-99BC-4AC2D5BFBA61}" presName="level2Shape" presStyleLbl="node2" presStyleIdx="3" presStyleCnt="4" custScaleY="127341"/>
      <dgm:spPr/>
    </dgm:pt>
    <dgm:pt modelId="{E8CAF403-FA21-4EAF-8471-0EA6C22F7A4F}" type="pres">
      <dgm:prSet presAssocID="{9661A74F-9B6D-4D06-99BC-4AC2D5BFBA61}" presName="hierChild3" presStyleCnt="0"/>
      <dgm:spPr/>
    </dgm:pt>
    <dgm:pt modelId="{8079650F-D59E-48E7-AA36-754AD50424B2}" type="pres">
      <dgm:prSet presAssocID="{7B4526B3-1E16-4E16-A34B-50CB68F6CCEC}" presName="bgShapesFlow" presStyleCnt="0"/>
      <dgm:spPr/>
    </dgm:pt>
  </dgm:ptLst>
  <dgm:cxnLst>
    <dgm:cxn modelId="{B1AB37A6-E5F2-4416-A3AA-D0B284E7B4F7}" type="presOf" srcId="{CEFA2D04-5015-4E0B-8A49-C603E5BE086E}" destId="{C490C51C-8090-4742-AE90-6E474770740D}" srcOrd="0" destOrd="0" presId="urn:microsoft.com/office/officeart/2005/8/layout/hierarchy6"/>
    <dgm:cxn modelId="{1A782BE5-934B-44FD-9BA7-C80705074638}" type="presOf" srcId="{90025A71-4270-4A59-95EE-4F631D401768}" destId="{94E29496-E3BA-4BF2-8676-218F3C099BAF}" srcOrd="0" destOrd="0" presId="urn:microsoft.com/office/officeart/2005/8/layout/hierarchy6"/>
    <dgm:cxn modelId="{6BE45B36-17B7-46CB-A41D-37C8BE7BA26C}" type="presOf" srcId="{C2B6E051-0549-4207-92EE-E1AFD36BB5B7}" destId="{28EAD942-69F1-479E-B3DF-E5AAAC0FF0DB}" srcOrd="0" destOrd="0" presId="urn:microsoft.com/office/officeart/2005/8/layout/hierarchy6"/>
    <dgm:cxn modelId="{27AC86C6-D284-4B11-89A4-15F48E9E493B}" type="presOf" srcId="{D3718BCB-3A65-42EB-BDE9-6F474B3A29C6}" destId="{D4021E99-C89D-4C4B-87B8-BF976E26FBE5}" srcOrd="0" destOrd="0" presId="urn:microsoft.com/office/officeart/2005/8/layout/hierarchy6"/>
    <dgm:cxn modelId="{64A12516-D85A-42E3-83AC-3910D5F5F832}" type="presOf" srcId="{3F12DD77-D4CC-4372-88A1-12531DEB6044}" destId="{1A130CA5-C043-422A-8955-6203A02B9C09}" srcOrd="0" destOrd="0" presId="urn:microsoft.com/office/officeart/2005/8/layout/hierarchy6"/>
    <dgm:cxn modelId="{12494438-B835-47E3-881C-EEC05AEC4037}" type="presOf" srcId="{9F6F6E01-EE9D-4BF4-8748-BAE7D579354C}" destId="{4555ACBC-DC8F-4704-98E4-C6981B712C4C}" srcOrd="0" destOrd="0" presId="urn:microsoft.com/office/officeart/2005/8/layout/hierarchy6"/>
    <dgm:cxn modelId="{72CA1053-0509-4177-9219-61CFD97B5F75}" type="presOf" srcId="{16BD6366-F673-4CF8-9442-AA77629A517F}" destId="{28771C10-438E-4E6D-A32C-610F2E403262}" srcOrd="0" destOrd="0" presId="urn:microsoft.com/office/officeart/2005/8/layout/hierarchy6"/>
    <dgm:cxn modelId="{68777D3D-DCD3-4A5F-AF89-0C35CF9B64FF}" srcId="{3D8B2970-6E71-47AA-8906-C312F79862F1}" destId="{0ABC6935-69A9-4130-9FE5-962CA30F365F}" srcOrd="1" destOrd="0" parTransId="{95396A0D-6DAD-45D8-913E-F91F2974EB43}" sibTransId="{C26BE41B-F1D1-4A0E-8A60-BC9765A85C00}"/>
    <dgm:cxn modelId="{BBD21070-C69A-4614-88B8-7296E9097E8D}" type="presOf" srcId="{349DB56C-DC8B-4E59-998C-A5A98D7BE07E}" destId="{29909629-3851-47BE-88D6-8E0D138C77FF}" srcOrd="0" destOrd="0" presId="urn:microsoft.com/office/officeart/2005/8/layout/hierarchy6"/>
    <dgm:cxn modelId="{7C0AC290-3E78-4217-B878-395374664EEF}" type="presOf" srcId="{E7C6DC19-7296-4987-884E-A03857BA759D}" destId="{76E7AF5B-A1F9-4C6C-B6B0-D5920AFF38D5}" srcOrd="0" destOrd="0" presId="urn:microsoft.com/office/officeart/2005/8/layout/hierarchy6"/>
    <dgm:cxn modelId="{86F65524-78F7-4485-9D40-2162D0F3855A}" type="presOf" srcId="{7CCB2534-9C20-430C-9FE5-2FD2D7A942A6}" destId="{0A356796-7FC2-4A25-A267-E1C3F0C4B047}" srcOrd="0" destOrd="0" presId="urn:microsoft.com/office/officeart/2005/8/layout/hierarchy6"/>
    <dgm:cxn modelId="{E8C61B10-3949-4038-9A37-5B8CEB6F855C}" type="presOf" srcId="{F4F1D857-25AF-4837-9C24-70C157148303}" destId="{8ADB6191-B174-4B06-A10D-BA59E2782D86}" srcOrd="0" destOrd="0" presId="urn:microsoft.com/office/officeart/2005/8/layout/hierarchy6"/>
    <dgm:cxn modelId="{CF568D79-F076-4F84-85C8-73E9EA6CDE72}" srcId="{D3718BCB-3A65-42EB-BDE9-6F474B3A29C6}" destId="{7977E83F-FDAA-4E41-9ED6-7AF11A9FCB3E}" srcOrd="1" destOrd="0" parTransId="{7CCB2534-9C20-430C-9FE5-2FD2D7A942A6}" sibTransId="{45199F1A-D962-4807-85CA-EC506A7E80A5}"/>
    <dgm:cxn modelId="{E60CE5E0-3019-478E-8D96-7B3DC4AED298}" type="presOf" srcId="{BD77AC54-F03A-480F-AD46-931ABDFB1882}" destId="{D9DED0F4-BA86-4261-915B-CC3720755821}" srcOrd="0" destOrd="0" presId="urn:microsoft.com/office/officeart/2005/8/layout/hierarchy6"/>
    <dgm:cxn modelId="{78CCC681-CCED-4DDE-A03C-5C1D8994FADB}" srcId="{D3718BCB-3A65-42EB-BDE9-6F474B3A29C6}" destId="{9661A74F-9B6D-4D06-99BC-4AC2D5BFBA61}" srcOrd="3" destOrd="0" parTransId="{9F6F6E01-EE9D-4BF4-8748-BAE7D579354C}" sibTransId="{C1988553-7701-4AF5-AF8A-49753BC09F9F}"/>
    <dgm:cxn modelId="{9EC87F2A-FA74-4C1F-AE13-5FB136F2FCDC}" type="presOf" srcId="{7B4526B3-1E16-4E16-A34B-50CB68F6CCEC}" destId="{FB35FFB4-79F0-4EAF-A15F-810F600CB372}" srcOrd="0" destOrd="0" presId="urn:microsoft.com/office/officeart/2005/8/layout/hierarchy6"/>
    <dgm:cxn modelId="{CC5C0A5F-9E90-4682-9B1B-5E4003BBEFA6}" type="presOf" srcId="{69988AF8-40A0-4574-B789-8A54DE0CA060}" destId="{9C8930EA-E140-43FF-A470-69CDB9230EC4}" srcOrd="0" destOrd="0" presId="urn:microsoft.com/office/officeart/2005/8/layout/hierarchy6"/>
    <dgm:cxn modelId="{BD2EA3FD-72AE-4529-88B3-750FEA9F061C}" srcId="{0ABC6935-69A9-4130-9FE5-962CA30F365F}" destId="{90025A71-4270-4A59-95EE-4F631D401768}" srcOrd="1" destOrd="0" parTransId="{55FA891B-C2C1-42CC-B454-785E42B624C1}" sibTransId="{5A2E8F18-974E-4DB0-8B0A-7D594B669133}"/>
    <dgm:cxn modelId="{2FDF432F-1BE7-4E57-8004-3A1B60DCE660}" srcId="{3D8B2970-6E71-47AA-8906-C312F79862F1}" destId="{CEFA2D04-5015-4E0B-8A49-C603E5BE086E}" srcOrd="0" destOrd="0" parTransId="{9E39D2F2-CF9E-4087-B7A3-F7E46DFA9730}" sibTransId="{622BF04D-9163-46D6-A01B-118A2F16AB66}"/>
    <dgm:cxn modelId="{F5F33A5D-C375-4C99-9936-D71A152C967D}" type="presOf" srcId="{77C63C78-4AD3-4A19-9D1B-F6D0B67F68F1}" destId="{90F29E52-C056-4083-99FF-6BA0B741997E}" srcOrd="0" destOrd="0" presId="urn:microsoft.com/office/officeart/2005/8/layout/hierarchy6"/>
    <dgm:cxn modelId="{1E1988AD-B755-4F11-8015-7FBD08FD35EB}" type="presOf" srcId="{BBBB4AD1-E89E-465C-87C3-1183C35A8C54}" destId="{08710B55-E78C-4F8D-98E3-6D47320AFA70}" srcOrd="0" destOrd="0" presId="urn:microsoft.com/office/officeart/2005/8/layout/hierarchy6"/>
    <dgm:cxn modelId="{F40BE993-EC49-40C0-9862-5D3078E069E3}" type="presOf" srcId="{0ABC6935-69A9-4130-9FE5-962CA30F365F}" destId="{C0D2550F-6C3D-4185-9A2C-6A454BB1F8A2}" srcOrd="0" destOrd="0" presId="urn:microsoft.com/office/officeart/2005/8/layout/hierarchy6"/>
    <dgm:cxn modelId="{C568BD56-C11B-4005-9A51-4E71F85FB71D}" srcId="{CEFA2D04-5015-4E0B-8A49-C603E5BE086E}" destId="{4B8E9EBB-710D-4A97-899E-2CA8F1F48DCA}" srcOrd="1" destOrd="0" parTransId="{F4F1D857-25AF-4837-9C24-70C157148303}" sibTransId="{B19911B7-2E25-4CA3-8AF9-2F1166282211}"/>
    <dgm:cxn modelId="{BA9038E1-E019-4DEB-8319-A1E666F0D2A7}" srcId="{0ABC6935-69A9-4130-9FE5-962CA30F365F}" destId="{BD77AC54-F03A-480F-AD46-931ABDFB1882}" srcOrd="0" destOrd="0" parTransId="{D23FD272-EC60-4C81-96BE-C80FB19C7CFA}" sibTransId="{15FBD31B-0F71-4C2C-90BF-05E83F478B47}"/>
    <dgm:cxn modelId="{1B3FCF3F-BFCA-426C-893F-DCC394AACCF8}" type="presOf" srcId="{90656D38-258B-4CA4-965E-A88A7BC7EC89}" destId="{EFC728C3-A5DB-402A-85B5-D290CE97D4B5}" srcOrd="0" destOrd="0" presId="urn:microsoft.com/office/officeart/2005/8/layout/hierarchy6"/>
    <dgm:cxn modelId="{2ACB08A1-D6B1-4060-9991-7D1C99D3FA80}" type="presOf" srcId="{3D8B2970-6E71-47AA-8906-C312F79862F1}" destId="{97E3C2CF-C924-4C93-90F4-3E6C24445464}" srcOrd="0" destOrd="0" presId="urn:microsoft.com/office/officeart/2005/8/layout/hierarchy6"/>
    <dgm:cxn modelId="{3F7EFCA2-8015-4643-BB42-68AC83DFEDBE}" srcId="{CEFA2D04-5015-4E0B-8A49-C603E5BE086E}" destId="{E7C6DC19-7296-4987-884E-A03857BA759D}" srcOrd="3" destOrd="0" parTransId="{518A376A-32A3-4ED7-B96A-E24934FB9BA3}" sibTransId="{CC8C4734-B157-41C1-9058-1C075355FB03}"/>
    <dgm:cxn modelId="{319CBDA0-D5D0-4FE1-A644-323255F5F397}" type="presOf" srcId="{D23FD272-EC60-4C81-96BE-C80FB19C7CFA}" destId="{65161A69-3F17-44D2-A819-2FD12ED08DFF}" srcOrd="0" destOrd="0" presId="urn:microsoft.com/office/officeart/2005/8/layout/hierarchy6"/>
    <dgm:cxn modelId="{BB957DF4-B7FB-4621-8F4A-95061B2BA59B}" type="presOf" srcId="{4B8E9EBB-710D-4A97-899E-2CA8F1F48DCA}" destId="{0AE8F768-AB06-4A1C-9D15-ECCFD1AE6311}" srcOrd="0" destOrd="0" presId="urn:microsoft.com/office/officeart/2005/8/layout/hierarchy6"/>
    <dgm:cxn modelId="{7213DCEC-1724-4E13-AE3E-C5D41BA26C82}" srcId="{CEFA2D04-5015-4E0B-8A49-C603E5BE086E}" destId="{16BD6366-F673-4CF8-9442-AA77629A517F}" srcOrd="0" destOrd="0" parTransId="{9358826C-DF60-457A-8090-2F9FEB167ED8}" sibTransId="{7C9A2E99-633C-4BA7-A480-B3B29857271F}"/>
    <dgm:cxn modelId="{5C49EC54-9EFA-4961-88BA-EDB16AEECFC0}" type="presOf" srcId="{7977E83F-FDAA-4E41-9ED6-7AF11A9FCB3E}" destId="{9817E212-A780-4F48-B19D-C8CD26C30EDB}" srcOrd="0" destOrd="0" presId="urn:microsoft.com/office/officeart/2005/8/layout/hierarchy6"/>
    <dgm:cxn modelId="{0E100DE1-A421-4DBD-BE44-245CF6530B26}" type="presOf" srcId="{518A376A-32A3-4ED7-B96A-E24934FB9BA3}" destId="{B1B0C3E2-124C-4276-A51B-D6CFE829F06B}" srcOrd="0" destOrd="0" presId="urn:microsoft.com/office/officeart/2005/8/layout/hierarchy6"/>
    <dgm:cxn modelId="{017E659C-85E1-48CB-8E9E-EE35DB425C58}" srcId="{0ABC6935-69A9-4130-9FE5-962CA30F365F}" destId="{BBBB4AD1-E89E-465C-87C3-1183C35A8C54}" srcOrd="2" destOrd="0" parTransId="{2AC56B2F-F521-40DE-A703-D291ECF563D6}" sibTransId="{D791DB3B-701D-4EEF-924A-81C60C61D58F}"/>
    <dgm:cxn modelId="{4D7EB415-FD33-4584-B13A-2D8D1988BCDB}" srcId="{0ABC6935-69A9-4130-9FE5-962CA30F365F}" destId="{349DB56C-DC8B-4E59-998C-A5A98D7BE07E}" srcOrd="3" destOrd="0" parTransId="{77C63C78-4AD3-4A19-9D1B-F6D0B67F68F1}" sibTransId="{A95565D1-29FC-4611-A408-D39E3E0D0D68}"/>
    <dgm:cxn modelId="{F14655F3-72F0-4DD7-98BE-DB363C1ED656}" srcId="{CEFA2D04-5015-4E0B-8A49-C603E5BE086E}" destId="{69988AF8-40A0-4574-B789-8A54DE0CA060}" srcOrd="2" destOrd="0" parTransId="{90656D38-258B-4CA4-965E-A88A7BC7EC89}" sibTransId="{7EEF8C9F-2B59-4D48-AF60-362F2C42328F}"/>
    <dgm:cxn modelId="{55480CE4-F8B2-4D6B-A248-2CA7EF6D9AC4}" srcId="{7B4526B3-1E16-4E16-A34B-50CB68F6CCEC}" destId="{D3718BCB-3A65-42EB-BDE9-6F474B3A29C6}" srcOrd="0" destOrd="0" parTransId="{3CABC92B-31A6-4F5F-A4A3-1DE6CAD0AA63}" sibTransId="{15C32E4D-25EE-4AF8-8FC2-CE597C776E69}"/>
    <dgm:cxn modelId="{5086DAED-5309-48F2-AB99-6E30C539D51B}" srcId="{D3718BCB-3A65-42EB-BDE9-6F474B3A29C6}" destId="{3D8B2970-6E71-47AA-8906-C312F79862F1}" srcOrd="2" destOrd="0" parTransId="{C2B6E051-0549-4207-92EE-E1AFD36BB5B7}" sibTransId="{85C210D7-D15A-48D1-8640-78B709223F37}"/>
    <dgm:cxn modelId="{994357EF-839B-4F5C-9472-577A19C0FE10}" type="presOf" srcId="{55FA891B-C2C1-42CC-B454-785E42B624C1}" destId="{D67D699D-738F-4934-B3E0-712D304D659F}" srcOrd="0" destOrd="0" presId="urn:microsoft.com/office/officeart/2005/8/layout/hierarchy6"/>
    <dgm:cxn modelId="{BCB857D5-059F-4CDD-80DB-E1F3066E23EE}" type="presOf" srcId="{9E39D2F2-CF9E-4087-B7A3-F7E46DFA9730}" destId="{270BF7E5-0BB6-42E6-8711-BE02CD3CD980}" srcOrd="0" destOrd="0" presId="urn:microsoft.com/office/officeart/2005/8/layout/hierarchy6"/>
    <dgm:cxn modelId="{98B9AB93-0564-4CE8-80C1-E5C54DA74438}" type="presOf" srcId="{FA7AAAF8-AFB1-40BA-86DD-2840433E747F}" destId="{7D91FD73-2D36-4FB5-A358-2879CF9CC83B}" srcOrd="0" destOrd="0" presId="urn:microsoft.com/office/officeart/2005/8/layout/hierarchy6"/>
    <dgm:cxn modelId="{487A3A86-CA4E-4416-8654-4A5ABFC47C1E}" type="presOf" srcId="{2AC56B2F-F521-40DE-A703-D291ECF563D6}" destId="{FB8D1A6B-D971-4D76-8C5F-EAF2922D6AD5}" srcOrd="0" destOrd="0" presId="urn:microsoft.com/office/officeart/2005/8/layout/hierarchy6"/>
    <dgm:cxn modelId="{99385CB4-A3AF-49F6-8A6C-7BCD486EA7FF}" type="presOf" srcId="{9358826C-DF60-457A-8090-2F9FEB167ED8}" destId="{E9213048-EF1E-40F6-AA3C-499907C07143}" srcOrd="0" destOrd="0" presId="urn:microsoft.com/office/officeart/2005/8/layout/hierarchy6"/>
    <dgm:cxn modelId="{2E38404A-B8FA-4A19-8679-B47798D359A1}" srcId="{D3718BCB-3A65-42EB-BDE9-6F474B3A29C6}" destId="{3F12DD77-D4CC-4372-88A1-12531DEB6044}" srcOrd="0" destOrd="0" parTransId="{FA7AAAF8-AFB1-40BA-86DD-2840433E747F}" sibTransId="{060D1F0C-4B41-4C49-9065-9C182901F5B0}"/>
    <dgm:cxn modelId="{4738A694-6BCA-4078-B652-BBB3741F5001}" type="presOf" srcId="{95396A0D-6DAD-45D8-913E-F91F2974EB43}" destId="{EB52FD1C-2E01-482D-AEFE-A435CCCD77A0}" srcOrd="0" destOrd="0" presId="urn:microsoft.com/office/officeart/2005/8/layout/hierarchy6"/>
    <dgm:cxn modelId="{CCAEB31E-A2AA-4846-850B-8B22E019AB38}" type="presOf" srcId="{9661A74F-9B6D-4D06-99BC-4AC2D5BFBA61}" destId="{3BBDC6ED-A0CD-47B5-8B65-2CC8E7E32D4D}" srcOrd="0" destOrd="0" presId="urn:microsoft.com/office/officeart/2005/8/layout/hierarchy6"/>
    <dgm:cxn modelId="{904EEE31-3037-45B2-B812-1A13A1EABDF3}" type="presParOf" srcId="{FB35FFB4-79F0-4EAF-A15F-810F600CB372}" destId="{7A615911-519B-401C-8F07-617D7BB6CD1B}" srcOrd="0" destOrd="0" presId="urn:microsoft.com/office/officeart/2005/8/layout/hierarchy6"/>
    <dgm:cxn modelId="{9B6961C8-45F4-4FA4-B7C0-D0D6394436C1}" type="presParOf" srcId="{7A615911-519B-401C-8F07-617D7BB6CD1B}" destId="{FBC35489-813D-45B9-B450-D2EA1F592359}" srcOrd="0" destOrd="0" presId="urn:microsoft.com/office/officeart/2005/8/layout/hierarchy6"/>
    <dgm:cxn modelId="{3140A0D0-0C98-4C18-9908-18CCFDF943CB}" type="presParOf" srcId="{FBC35489-813D-45B9-B450-D2EA1F592359}" destId="{16F39F4E-FF5D-4D19-92CE-4E2A8C7F841A}" srcOrd="0" destOrd="0" presId="urn:microsoft.com/office/officeart/2005/8/layout/hierarchy6"/>
    <dgm:cxn modelId="{F1E77728-EEBA-4646-B28C-079C208A2323}" type="presParOf" srcId="{16F39F4E-FF5D-4D19-92CE-4E2A8C7F841A}" destId="{D4021E99-C89D-4C4B-87B8-BF976E26FBE5}" srcOrd="0" destOrd="0" presId="urn:microsoft.com/office/officeart/2005/8/layout/hierarchy6"/>
    <dgm:cxn modelId="{8AC9FAB8-370F-4E86-8A39-79BE20EA3272}" type="presParOf" srcId="{16F39F4E-FF5D-4D19-92CE-4E2A8C7F841A}" destId="{798F6AF0-EDAA-4DF9-94ED-328B49E05066}" srcOrd="1" destOrd="0" presId="urn:microsoft.com/office/officeart/2005/8/layout/hierarchy6"/>
    <dgm:cxn modelId="{50132E74-BDCE-4E19-A8E5-32C3F1516F12}" type="presParOf" srcId="{798F6AF0-EDAA-4DF9-94ED-328B49E05066}" destId="{7D91FD73-2D36-4FB5-A358-2879CF9CC83B}" srcOrd="0" destOrd="0" presId="urn:microsoft.com/office/officeart/2005/8/layout/hierarchy6"/>
    <dgm:cxn modelId="{E4776272-128B-4871-865D-459C5BB33AAC}" type="presParOf" srcId="{798F6AF0-EDAA-4DF9-94ED-328B49E05066}" destId="{5047EF60-F8C2-456A-9A2E-313CE5118145}" srcOrd="1" destOrd="0" presId="urn:microsoft.com/office/officeart/2005/8/layout/hierarchy6"/>
    <dgm:cxn modelId="{EA8E2493-DEA9-4C4A-A739-2698E5232579}" type="presParOf" srcId="{5047EF60-F8C2-456A-9A2E-313CE5118145}" destId="{1A130CA5-C043-422A-8955-6203A02B9C09}" srcOrd="0" destOrd="0" presId="urn:microsoft.com/office/officeart/2005/8/layout/hierarchy6"/>
    <dgm:cxn modelId="{FA89D87C-4B6D-45C9-9907-A42D7C9A56E7}" type="presParOf" srcId="{5047EF60-F8C2-456A-9A2E-313CE5118145}" destId="{DB167137-0195-4274-9B76-E53B50087FB2}" srcOrd="1" destOrd="0" presId="urn:microsoft.com/office/officeart/2005/8/layout/hierarchy6"/>
    <dgm:cxn modelId="{93DCB101-7E12-4209-BC36-50CAC04950B0}" type="presParOf" srcId="{798F6AF0-EDAA-4DF9-94ED-328B49E05066}" destId="{0A356796-7FC2-4A25-A267-E1C3F0C4B047}" srcOrd="2" destOrd="0" presId="urn:microsoft.com/office/officeart/2005/8/layout/hierarchy6"/>
    <dgm:cxn modelId="{B7220A8C-2397-4679-92A8-B5A542F409D6}" type="presParOf" srcId="{798F6AF0-EDAA-4DF9-94ED-328B49E05066}" destId="{44F197EF-536B-479E-B9DD-B174DCC4FB47}" srcOrd="3" destOrd="0" presId="urn:microsoft.com/office/officeart/2005/8/layout/hierarchy6"/>
    <dgm:cxn modelId="{D33DE41D-7474-4DC4-B637-1F2FE2536F02}" type="presParOf" srcId="{44F197EF-536B-479E-B9DD-B174DCC4FB47}" destId="{9817E212-A780-4F48-B19D-C8CD26C30EDB}" srcOrd="0" destOrd="0" presId="urn:microsoft.com/office/officeart/2005/8/layout/hierarchy6"/>
    <dgm:cxn modelId="{BF6522F0-ABB7-41DF-892E-5F982BE56772}" type="presParOf" srcId="{44F197EF-536B-479E-B9DD-B174DCC4FB47}" destId="{5CD1D3B0-2802-4370-8526-16ECF6EE757E}" srcOrd="1" destOrd="0" presId="urn:microsoft.com/office/officeart/2005/8/layout/hierarchy6"/>
    <dgm:cxn modelId="{355424C2-CD99-4BB5-B1AD-90EA9FEB5DBF}" type="presParOf" srcId="{798F6AF0-EDAA-4DF9-94ED-328B49E05066}" destId="{28EAD942-69F1-479E-B3DF-E5AAAC0FF0DB}" srcOrd="4" destOrd="0" presId="urn:microsoft.com/office/officeart/2005/8/layout/hierarchy6"/>
    <dgm:cxn modelId="{BA9EDB9C-23C6-4A67-AEFF-6691D46C3B2F}" type="presParOf" srcId="{798F6AF0-EDAA-4DF9-94ED-328B49E05066}" destId="{0E21E62F-B4DE-4CFA-A1FA-F2502866230F}" srcOrd="5" destOrd="0" presId="urn:microsoft.com/office/officeart/2005/8/layout/hierarchy6"/>
    <dgm:cxn modelId="{DC3F2DB4-8EBA-414C-85BC-E6DAEE319ED4}" type="presParOf" srcId="{0E21E62F-B4DE-4CFA-A1FA-F2502866230F}" destId="{97E3C2CF-C924-4C93-90F4-3E6C24445464}" srcOrd="0" destOrd="0" presId="urn:microsoft.com/office/officeart/2005/8/layout/hierarchy6"/>
    <dgm:cxn modelId="{A7D7050F-A449-4C24-8E7B-DD830736D94D}" type="presParOf" srcId="{0E21E62F-B4DE-4CFA-A1FA-F2502866230F}" destId="{389DA9F8-EC82-4726-A413-FD2BE8E827C1}" srcOrd="1" destOrd="0" presId="urn:microsoft.com/office/officeart/2005/8/layout/hierarchy6"/>
    <dgm:cxn modelId="{272FD519-1110-403F-B3D5-4F303912D2EE}" type="presParOf" srcId="{389DA9F8-EC82-4726-A413-FD2BE8E827C1}" destId="{270BF7E5-0BB6-42E6-8711-BE02CD3CD980}" srcOrd="0" destOrd="0" presId="urn:microsoft.com/office/officeart/2005/8/layout/hierarchy6"/>
    <dgm:cxn modelId="{2B8D9AFC-B030-477C-8918-653B9A525376}" type="presParOf" srcId="{389DA9F8-EC82-4726-A413-FD2BE8E827C1}" destId="{9A9ACB73-49D9-44C5-9C87-83660F35EFC7}" srcOrd="1" destOrd="0" presId="urn:microsoft.com/office/officeart/2005/8/layout/hierarchy6"/>
    <dgm:cxn modelId="{7D20BB1A-FBC7-4A7F-9200-F348B985C1E8}" type="presParOf" srcId="{9A9ACB73-49D9-44C5-9C87-83660F35EFC7}" destId="{C490C51C-8090-4742-AE90-6E474770740D}" srcOrd="0" destOrd="0" presId="urn:microsoft.com/office/officeart/2005/8/layout/hierarchy6"/>
    <dgm:cxn modelId="{6817875D-6A0C-42CF-84B9-7AE86FF73309}" type="presParOf" srcId="{9A9ACB73-49D9-44C5-9C87-83660F35EFC7}" destId="{1A8B02C3-3D34-402A-9575-2DE6E647ADD2}" srcOrd="1" destOrd="0" presId="urn:microsoft.com/office/officeart/2005/8/layout/hierarchy6"/>
    <dgm:cxn modelId="{BA845E55-A17B-455B-82CD-CC81A61DAB3E}" type="presParOf" srcId="{1A8B02C3-3D34-402A-9575-2DE6E647ADD2}" destId="{E9213048-EF1E-40F6-AA3C-499907C07143}" srcOrd="0" destOrd="0" presId="urn:microsoft.com/office/officeart/2005/8/layout/hierarchy6"/>
    <dgm:cxn modelId="{04EE1FF2-B6C9-44A6-88CE-6997D58E9170}" type="presParOf" srcId="{1A8B02C3-3D34-402A-9575-2DE6E647ADD2}" destId="{CB3E1E7E-3A3B-444D-9C7E-DC426E13B2A1}" srcOrd="1" destOrd="0" presId="urn:microsoft.com/office/officeart/2005/8/layout/hierarchy6"/>
    <dgm:cxn modelId="{BCE79C03-AFF3-4F3D-A30D-39281E1BEF73}" type="presParOf" srcId="{CB3E1E7E-3A3B-444D-9C7E-DC426E13B2A1}" destId="{28771C10-438E-4E6D-A32C-610F2E403262}" srcOrd="0" destOrd="0" presId="urn:microsoft.com/office/officeart/2005/8/layout/hierarchy6"/>
    <dgm:cxn modelId="{E0A01517-C007-4332-8530-36B1A164432A}" type="presParOf" srcId="{CB3E1E7E-3A3B-444D-9C7E-DC426E13B2A1}" destId="{ADA410BF-225A-4956-BC9A-4E2EE16179D4}" srcOrd="1" destOrd="0" presId="urn:microsoft.com/office/officeart/2005/8/layout/hierarchy6"/>
    <dgm:cxn modelId="{A12150A9-C0BD-4767-A80F-5B1B540DFC21}" type="presParOf" srcId="{1A8B02C3-3D34-402A-9575-2DE6E647ADD2}" destId="{8ADB6191-B174-4B06-A10D-BA59E2782D86}" srcOrd="2" destOrd="0" presId="urn:microsoft.com/office/officeart/2005/8/layout/hierarchy6"/>
    <dgm:cxn modelId="{532762E5-1CDF-4ED0-92A7-A9FFB822944A}" type="presParOf" srcId="{1A8B02C3-3D34-402A-9575-2DE6E647ADD2}" destId="{A0D88F6A-5EDD-487E-A108-5CB85C9ECC3C}" srcOrd="3" destOrd="0" presId="urn:microsoft.com/office/officeart/2005/8/layout/hierarchy6"/>
    <dgm:cxn modelId="{ED02FF74-9BA1-44B9-9A03-E8396795BDB3}" type="presParOf" srcId="{A0D88F6A-5EDD-487E-A108-5CB85C9ECC3C}" destId="{0AE8F768-AB06-4A1C-9D15-ECCFD1AE6311}" srcOrd="0" destOrd="0" presId="urn:microsoft.com/office/officeart/2005/8/layout/hierarchy6"/>
    <dgm:cxn modelId="{D868D6E2-C9DB-4701-B703-F2D64CDCE85A}" type="presParOf" srcId="{A0D88F6A-5EDD-487E-A108-5CB85C9ECC3C}" destId="{AE260674-6696-4FE3-A004-996EA0199AE5}" srcOrd="1" destOrd="0" presId="urn:microsoft.com/office/officeart/2005/8/layout/hierarchy6"/>
    <dgm:cxn modelId="{B62EFD56-6C40-4CC6-9B4E-F946A7A208AB}" type="presParOf" srcId="{1A8B02C3-3D34-402A-9575-2DE6E647ADD2}" destId="{EFC728C3-A5DB-402A-85B5-D290CE97D4B5}" srcOrd="4" destOrd="0" presId="urn:microsoft.com/office/officeart/2005/8/layout/hierarchy6"/>
    <dgm:cxn modelId="{648E34AD-A547-4456-BF50-C2F3DCBBF4B5}" type="presParOf" srcId="{1A8B02C3-3D34-402A-9575-2DE6E647ADD2}" destId="{540782DD-C963-44A5-B6BD-439E56255FA5}" srcOrd="5" destOrd="0" presId="urn:microsoft.com/office/officeart/2005/8/layout/hierarchy6"/>
    <dgm:cxn modelId="{949ED333-446E-4F9C-B6EB-44798AB7FE81}" type="presParOf" srcId="{540782DD-C963-44A5-B6BD-439E56255FA5}" destId="{9C8930EA-E140-43FF-A470-69CDB9230EC4}" srcOrd="0" destOrd="0" presId="urn:microsoft.com/office/officeart/2005/8/layout/hierarchy6"/>
    <dgm:cxn modelId="{59CEA420-57B1-4354-9F92-1EF30FF0F9BC}" type="presParOf" srcId="{540782DD-C963-44A5-B6BD-439E56255FA5}" destId="{B582A25B-1582-425E-9392-9B83EEF23FEA}" srcOrd="1" destOrd="0" presId="urn:microsoft.com/office/officeart/2005/8/layout/hierarchy6"/>
    <dgm:cxn modelId="{DA7D5724-E91C-423E-8D95-DEA3D4EA76E6}" type="presParOf" srcId="{1A8B02C3-3D34-402A-9575-2DE6E647ADD2}" destId="{B1B0C3E2-124C-4276-A51B-D6CFE829F06B}" srcOrd="6" destOrd="0" presId="urn:microsoft.com/office/officeart/2005/8/layout/hierarchy6"/>
    <dgm:cxn modelId="{D5B591A4-611F-4A50-B3FF-2B30E6654C2B}" type="presParOf" srcId="{1A8B02C3-3D34-402A-9575-2DE6E647ADD2}" destId="{0C0A5BC0-0DCD-4D97-B8CD-D2ADC2AE78C2}" srcOrd="7" destOrd="0" presId="urn:microsoft.com/office/officeart/2005/8/layout/hierarchy6"/>
    <dgm:cxn modelId="{0EC8FECE-838C-43CD-8D6C-DC46934C9BB3}" type="presParOf" srcId="{0C0A5BC0-0DCD-4D97-B8CD-D2ADC2AE78C2}" destId="{76E7AF5B-A1F9-4C6C-B6B0-D5920AFF38D5}" srcOrd="0" destOrd="0" presId="urn:microsoft.com/office/officeart/2005/8/layout/hierarchy6"/>
    <dgm:cxn modelId="{C6947E63-5B42-43C5-A76A-367EE52AE59D}" type="presParOf" srcId="{0C0A5BC0-0DCD-4D97-B8CD-D2ADC2AE78C2}" destId="{42AD9CAA-3B29-496D-A99A-EAA173F98009}" srcOrd="1" destOrd="0" presId="urn:microsoft.com/office/officeart/2005/8/layout/hierarchy6"/>
    <dgm:cxn modelId="{FD1441B8-02B0-495B-8CAD-23DC1726F042}" type="presParOf" srcId="{389DA9F8-EC82-4726-A413-FD2BE8E827C1}" destId="{EB52FD1C-2E01-482D-AEFE-A435CCCD77A0}" srcOrd="2" destOrd="0" presId="urn:microsoft.com/office/officeart/2005/8/layout/hierarchy6"/>
    <dgm:cxn modelId="{32C3C4BB-9497-49AE-9190-F8204AF44DC9}" type="presParOf" srcId="{389DA9F8-EC82-4726-A413-FD2BE8E827C1}" destId="{139CE7C4-1413-4D6E-890F-53F9F85B615A}" srcOrd="3" destOrd="0" presId="urn:microsoft.com/office/officeart/2005/8/layout/hierarchy6"/>
    <dgm:cxn modelId="{29D774BF-7419-474F-9773-B507A267FA1E}" type="presParOf" srcId="{139CE7C4-1413-4D6E-890F-53F9F85B615A}" destId="{C0D2550F-6C3D-4185-9A2C-6A454BB1F8A2}" srcOrd="0" destOrd="0" presId="urn:microsoft.com/office/officeart/2005/8/layout/hierarchy6"/>
    <dgm:cxn modelId="{B655FE8A-AB1D-4A71-8177-26A8B5259876}" type="presParOf" srcId="{139CE7C4-1413-4D6E-890F-53F9F85B615A}" destId="{9F66B90A-533B-4BA8-8F3D-72A8F996EB99}" srcOrd="1" destOrd="0" presId="urn:microsoft.com/office/officeart/2005/8/layout/hierarchy6"/>
    <dgm:cxn modelId="{2CAB6310-C2E5-4E75-A8B4-08702E3EEF2C}" type="presParOf" srcId="{9F66B90A-533B-4BA8-8F3D-72A8F996EB99}" destId="{65161A69-3F17-44D2-A819-2FD12ED08DFF}" srcOrd="0" destOrd="0" presId="urn:microsoft.com/office/officeart/2005/8/layout/hierarchy6"/>
    <dgm:cxn modelId="{9333D197-2A7F-42D6-ABC2-2DECB0A78795}" type="presParOf" srcId="{9F66B90A-533B-4BA8-8F3D-72A8F996EB99}" destId="{A65B6BF2-21F8-4DBB-87FC-4AC04241C025}" srcOrd="1" destOrd="0" presId="urn:microsoft.com/office/officeart/2005/8/layout/hierarchy6"/>
    <dgm:cxn modelId="{B4B9AAD8-82EE-4A3F-9435-54E6F4EB302C}" type="presParOf" srcId="{A65B6BF2-21F8-4DBB-87FC-4AC04241C025}" destId="{D9DED0F4-BA86-4261-915B-CC3720755821}" srcOrd="0" destOrd="0" presId="urn:microsoft.com/office/officeart/2005/8/layout/hierarchy6"/>
    <dgm:cxn modelId="{4979551C-56D5-45FD-8B9C-9366A2895C89}" type="presParOf" srcId="{A65B6BF2-21F8-4DBB-87FC-4AC04241C025}" destId="{EF015AE2-8C31-41F6-A425-61735A6ADC37}" srcOrd="1" destOrd="0" presId="urn:microsoft.com/office/officeart/2005/8/layout/hierarchy6"/>
    <dgm:cxn modelId="{96BF684F-47CB-4AB2-8C25-714CFEAF1ED6}" type="presParOf" srcId="{9F66B90A-533B-4BA8-8F3D-72A8F996EB99}" destId="{D67D699D-738F-4934-B3E0-712D304D659F}" srcOrd="2" destOrd="0" presId="urn:microsoft.com/office/officeart/2005/8/layout/hierarchy6"/>
    <dgm:cxn modelId="{08566A65-3B2D-4059-92CC-EC31A3B8C2CF}" type="presParOf" srcId="{9F66B90A-533B-4BA8-8F3D-72A8F996EB99}" destId="{B0DCAFD3-7C8C-4058-A66B-1680FB0A20E8}" srcOrd="3" destOrd="0" presId="urn:microsoft.com/office/officeart/2005/8/layout/hierarchy6"/>
    <dgm:cxn modelId="{B74131A4-C37A-432B-8014-5B7A489087BE}" type="presParOf" srcId="{B0DCAFD3-7C8C-4058-A66B-1680FB0A20E8}" destId="{94E29496-E3BA-4BF2-8676-218F3C099BAF}" srcOrd="0" destOrd="0" presId="urn:microsoft.com/office/officeart/2005/8/layout/hierarchy6"/>
    <dgm:cxn modelId="{47988156-3A8F-496C-9385-2F536C8CDC3C}" type="presParOf" srcId="{B0DCAFD3-7C8C-4058-A66B-1680FB0A20E8}" destId="{08D903B5-BF9A-4B84-A20E-C035495630A4}" srcOrd="1" destOrd="0" presId="urn:microsoft.com/office/officeart/2005/8/layout/hierarchy6"/>
    <dgm:cxn modelId="{760CE1FD-18FE-4D14-A3A3-1DF500B08AED}" type="presParOf" srcId="{9F66B90A-533B-4BA8-8F3D-72A8F996EB99}" destId="{FB8D1A6B-D971-4D76-8C5F-EAF2922D6AD5}" srcOrd="4" destOrd="0" presId="urn:microsoft.com/office/officeart/2005/8/layout/hierarchy6"/>
    <dgm:cxn modelId="{A8075350-A432-436B-A13A-1201D053EBD6}" type="presParOf" srcId="{9F66B90A-533B-4BA8-8F3D-72A8F996EB99}" destId="{C724D450-F443-4E88-BF03-1DCAC3B4CB69}" srcOrd="5" destOrd="0" presId="urn:microsoft.com/office/officeart/2005/8/layout/hierarchy6"/>
    <dgm:cxn modelId="{4A3F36E1-6F5F-4C75-9FFC-360D808443E3}" type="presParOf" srcId="{C724D450-F443-4E88-BF03-1DCAC3B4CB69}" destId="{08710B55-E78C-4F8D-98E3-6D47320AFA70}" srcOrd="0" destOrd="0" presId="urn:microsoft.com/office/officeart/2005/8/layout/hierarchy6"/>
    <dgm:cxn modelId="{A06ABCB3-CB51-43DF-A843-8EE0C254E394}" type="presParOf" srcId="{C724D450-F443-4E88-BF03-1DCAC3B4CB69}" destId="{B1FD0220-8009-409E-9B20-0148C1BB93CD}" srcOrd="1" destOrd="0" presId="urn:microsoft.com/office/officeart/2005/8/layout/hierarchy6"/>
    <dgm:cxn modelId="{2AB1C0AE-5EB9-424E-8BD2-6497CD0ECEC2}" type="presParOf" srcId="{9F66B90A-533B-4BA8-8F3D-72A8F996EB99}" destId="{90F29E52-C056-4083-99FF-6BA0B741997E}" srcOrd="6" destOrd="0" presId="urn:microsoft.com/office/officeart/2005/8/layout/hierarchy6"/>
    <dgm:cxn modelId="{8D0CE3DB-2577-470F-A303-C31050F791FE}" type="presParOf" srcId="{9F66B90A-533B-4BA8-8F3D-72A8F996EB99}" destId="{E49FB711-4ADE-48DC-A3CB-209AC12D2ABF}" srcOrd="7" destOrd="0" presId="urn:microsoft.com/office/officeart/2005/8/layout/hierarchy6"/>
    <dgm:cxn modelId="{BA043879-222E-44AC-A0C2-4120B2810E79}" type="presParOf" srcId="{E49FB711-4ADE-48DC-A3CB-209AC12D2ABF}" destId="{29909629-3851-47BE-88D6-8E0D138C77FF}" srcOrd="0" destOrd="0" presId="urn:microsoft.com/office/officeart/2005/8/layout/hierarchy6"/>
    <dgm:cxn modelId="{81121119-F784-4FAB-9E3C-A7482DD88CC4}" type="presParOf" srcId="{E49FB711-4ADE-48DC-A3CB-209AC12D2ABF}" destId="{FA0F9E6F-4C01-4CF8-9169-859CAE43C77A}" srcOrd="1" destOrd="0" presId="urn:microsoft.com/office/officeart/2005/8/layout/hierarchy6"/>
    <dgm:cxn modelId="{26E78F4F-96E4-4689-AAB3-3F07C7FB9B9A}" type="presParOf" srcId="{798F6AF0-EDAA-4DF9-94ED-328B49E05066}" destId="{4555ACBC-DC8F-4704-98E4-C6981B712C4C}" srcOrd="6" destOrd="0" presId="urn:microsoft.com/office/officeart/2005/8/layout/hierarchy6"/>
    <dgm:cxn modelId="{4009F2E9-1BB5-4E91-8B82-15225D4301F8}" type="presParOf" srcId="{798F6AF0-EDAA-4DF9-94ED-328B49E05066}" destId="{1E7AA629-7E4C-49F7-B3E3-5B53E4063C6B}" srcOrd="7" destOrd="0" presId="urn:microsoft.com/office/officeart/2005/8/layout/hierarchy6"/>
    <dgm:cxn modelId="{DB579D96-9D11-4703-8D22-59234C65CB3D}" type="presParOf" srcId="{1E7AA629-7E4C-49F7-B3E3-5B53E4063C6B}" destId="{3BBDC6ED-A0CD-47B5-8B65-2CC8E7E32D4D}" srcOrd="0" destOrd="0" presId="urn:microsoft.com/office/officeart/2005/8/layout/hierarchy6"/>
    <dgm:cxn modelId="{B00A04ED-64BF-4737-A464-09DD3606E5F3}" type="presParOf" srcId="{1E7AA629-7E4C-49F7-B3E3-5B53E4063C6B}" destId="{E8CAF403-FA21-4EAF-8471-0EA6C22F7A4F}" srcOrd="1" destOrd="0" presId="urn:microsoft.com/office/officeart/2005/8/layout/hierarchy6"/>
    <dgm:cxn modelId="{BD0887A0-BFD6-4B29-8921-431FD154ED29}" type="presParOf" srcId="{FB35FFB4-79F0-4EAF-A15F-810F600CB372}" destId="{8079650F-D59E-48E7-AA36-754AD50424B2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7225E84C-92BD-46F4-AB1C-3882B27B42E8}" type="doc">
      <dgm:prSet loTypeId="urn:microsoft.com/office/officeart/2005/8/layout/process1" loCatId="process" qsTypeId="urn:microsoft.com/office/officeart/2005/8/quickstyle/simple3" qsCatId="simple" csTypeId="urn:microsoft.com/office/officeart/2005/8/colors/accent5_1" csCatId="accent5" phldr="1"/>
      <dgm:spPr/>
    </dgm:pt>
    <dgm:pt modelId="{E32ADBEF-244F-44EA-B17C-91C07B632C79}">
      <dgm:prSet phldrT="[نص]"/>
      <dgm:spPr/>
      <dgm:t>
        <a:bodyPr/>
        <a:lstStyle/>
        <a:p>
          <a:pPr rtl="1"/>
          <a:r>
            <a:rPr lang="ar-SA"/>
            <a:t>تحليل النظام</a:t>
          </a:r>
        </a:p>
      </dgm:t>
    </dgm:pt>
    <dgm:pt modelId="{587C4095-FD16-4221-B360-82CCE32437DB}" type="parTrans" cxnId="{448B7DBD-5B7D-42ED-B92D-DB5E53950D51}">
      <dgm:prSet/>
      <dgm:spPr/>
      <dgm:t>
        <a:bodyPr/>
        <a:lstStyle/>
        <a:p>
          <a:pPr rtl="1"/>
          <a:endParaRPr lang="ar-SA"/>
        </a:p>
      </dgm:t>
    </dgm:pt>
    <dgm:pt modelId="{DA49B0A0-581F-4F66-8F4B-92C875A7D6CE}" type="sibTrans" cxnId="{448B7DBD-5B7D-42ED-B92D-DB5E53950D51}">
      <dgm:prSet/>
      <dgm:spPr/>
      <dgm:t>
        <a:bodyPr/>
        <a:lstStyle/>
        <a:p>
          <a:pPr rtl="1"/>
          <a:endParaRPr lang="ar-SA"/>
        </a:p>
      </dgm:t>
    </dgm:pt>
    <dgm:pt modelId="{E3F7B177-8B1E-4F59-A9A0-E73EB3BD017F}">
      <dgm:prSet phldrT="[نص]"/>
      <dgm:spPr/>
      <dgm:t>
        <a:bodyPr/>
        <a:lstStyle/>
        <a:p>
          <a:pPr rtl="1"/>
          <a:r>
            <a:rPr lang="ar-SA"/>
            <a:t>تطبيق النظام</a:t>
          </a:r>
        </a:p>
      </dgm:t>
    </dgm:pt>
    <dgm:pt modelId="{A8C6C9A3-E912-4811-BB51-35AD46635486}" type="parTrans" cxnId="{37386926-A33B-4E69-AF01-764D97AF5ED1}">
      <dgm:prSet/>
      <dgm:spPr/>
      <dgm:t>
        <a:bodyPr/>
        <a:lstStyle/>
        <a:p>
          <a:pPr rtl="1"/>
          <a:endParaRPr lang="ar-SA"/>
        </a:p>
      </dgm:t>
    </dgm:pt>
    <dgm:pt modelId="{4D69E648-D30D-4665-A49A-BAF81E16645A}" type="sibTrans" cxnId="{37386926-A33B-4E69-AF01-764D97AF5ED1}">
      <dgm:prSet/>
      <dgm:spPr/>
      <dgm:t>
        <a:bodyPr/>
        <a:lstStyle/>
        <a:p>
          <a:pPr rtl="1"/>
          <a:endParaRPr lang="ar-SA"/>
        </a:p>
      </dgm:t>
    </dgm:pt>
    <dgm:pt modelId="{6C568B0F-FE97-4175-9A99-89BFD1AB96DC}">
      <dgm:prSet phldrT="[نص]"/>
      <dgm:spPr/>
      <dgm:t>
        <a:bodyPr/>
        <a:lstStyle/>
        <a:p>
          <a:pPr rtl="1"/>
          <a:r>
            <a:rPr lang="ar-SA"/>
            <a:t>إدامة النظام</a:t>
          </a:r>
        </a:p>
      </dgm:t>
    </dgm:pt>
    <dgm:pt modelId="{9630ED43-DCE4-4934-9B11-865437F362B5}" type="parTrans" cxnId="{E094F738-C345-4A3B-90CC-7D9166F39B3E}">
      <dgm:prSet/>
      <dgm:spPr/>
      <dgm:t>
        <a:bodyPr/>
        <a:lstStyle/>
        <a:p>
          <a:pPr rtl="1"/>
          <a:endParaRPr lang="ar-SA"/>
        </a:p>
      </dgm:t>
    </dgm:pt>
    <dgm:pt modelId="{3D1785C8-66AB-4C67-9C91-7C65C45C1DC4}" type="sibTrans" cxnId="{E094F738-C345-4A3B-90CC-7D9166F39B3E}">
      <dgm:prSet/>
      <dgm:spPr/>
      <dgm:t>
        <a:bodyPr/>
        <a:lstStyle/>
        <a:p>
          <a:pPr rtl="1"/>
          <a:endParaRPr lang="ar-SA"/>
        </a:p>
      </dgm:t>
    </dgm:pt>
    <dgm:pt modelId="{2C0AE07C-172E-4948-BC5C-C3DB2E45987A}">
      <dgm:prSet/>
      <dgm:spPr/>
      <dgm:t>
        <a:bodyPr/>
        <a:lstStyle/>
        <a:p>
          <a:pPr rtl="1"/>
          <a:r>
            <a:rPr lang="ar-SA"/>
            <a:t>تصميم النظام</a:t>
          </a:r>
        </a:p>
      </dgm:t>
    </dgm:pt>
    <dgm:pt modelId="{EBA05CE7-13BE-429A-BB20-2CB84E5E534F}" type="parTrans" cxnId="{15E75B83-6434-48E8-8E4A-FE0C5A6D6D73}">
      <dgm:prSet/>
      <dgm:spPr/>
      <dgm:t>
        <a:bodyPr/>
        <a:lstStyle/>
        <a:p>
          <a:pPr rtl="1"/>
          <a:endParaRPr lang="ar-SA"/>
        </a:p>
      </dgm:t>
    </dgm:pt>
    <dgm:pt modelId="{CFD4975F-7399-44D3-9DAE-09063E56AA6F}" type="sibTrans" cxnId="{15E75B83-6434-48E8-8E4A-FE0C5A6D6D73}">
      <dgm:prSet/>
      <dgm:spPr/>
      <dgm:t>
        <a:bodyPr/>
        <a:lstStyle/>
        <a:p>
          <a:pPr rtl="1"/>
          <a:endParaRPr lang="ar-SA"/>
        </a:p>
      </dgm:t>
    </dgm:pt>
    <dgm:pt modelId="{E487061F-D014-44F4-9326-0361F018703B}" type="pres">
      <dgm:prSet presAssocID="{7225E84C-92BD-46F4-AB1C-3882B27B42E8}" presName="Name0" presStyleCnt="0">
        <dgm:presLayoutVars>
          <dgm:dir val="rev"/>
          <dgm:resizeHandles val="exact"/>
        </dgm:presLayoutVars>
      </dgm:prSet>
      <dgm:spPr/>
    </dgm:pt>
    <dgm:pt modelId="{0A22C5A2-205C-4CBE-84D9-FBF8C76F1B44}" type="pres">
      <dgm:prSet presAssocID="{E32ADBEF-244F-44EA-B17C-91C07B632C79}" presName="node" presStyleLbl="node1" presStyleIdx="0" presStyleCnt="4">
        <dgm:presLayoutVars>
          <dgm:bulletEnabled val="1"/>
        </dgm:presLayoutVars>
      </dgm:prSet>
      <dgm:spPr/>
    </dgm:pt>
    <dgm:pt modelId="{3F41C760-D69B-4FA4-B8D9-E4380108E268}" type="pres">
      <dgm:prSet presAssocID="{DA49B0A0-581F-4F66-8F4B-92C875A7D6CE}" presName="sibTrans" presStyleLbl="sibTrans2D1" presStyleIdx="0" presStyleCnt="3"/>
      <dgm:spPr/>
    </dgm:pt>
    <dgm:pt modelId="{66C1C5D2-CC23-4E24-8B75-DE6148427933}" type="pres">
      <dgm:prSet presAssocID="{DA49B0A0-581F-4F66-8F4B-92C875A7D6CE}" presName="connectorText" presStyleLbl="sibTrans2D1" presStyleIdx="0" presStyleCnt="3"/>
      <dgm:spPr/>
    </dgm:pt>
    <dgm:pt modelId="{1F2BBF68-F6BE-4E4B-B6BB-2EB3A8D3962A}" type="pres">
      <dgm:prSet presAssocID="{2C0AE07C-172E-4948-BC5C-C3DB2E45987A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D108024-F67A-40DB-84BB-0C863FBC8D80}" type="pres">
      <dgm:prSet presAssocID="{CFD4975F-7399-44D3-9DAE-09063E56AA6F}" presName="sibTrans" presStyleLbl="sibTrans2D1" presStyleIdx="1" presStyleCnt="3"/>
      <dgm:spPr/>
    </dgm:pt>
    <dgm:pt modelId="{27588815-71DF-4A7C-8580-E6BC60D2D5DA}" type="pres">
      <dgm:prSet presAssocID="{CFD4975F-7399-44D3-9DAE-09063E56AA6F}" presName="connectorText" presStyleLbl="sibTrans2D1" presStyleIdx="1" presStyleCnt="3"/>
      <dgm:spPr/>
    </dgm:pt>
    <dgm:pt modelId="{960AA6FC-1996-45EC-B1E8-68F57D8A492F}" type="pres">
      <dgm:prSet presAssocID="{E3F7B177-8B1E-4F59-A9A0-E73EB3BD017F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9B6F9A0-E613-4D56-B229-17F548E5E6B6}" type="pres">
      <dgm:prSet presAssocID="{4D69E648-D30D-4665-A49A-BAF81E16645A}" presName="sibTrans" presStyleLbl="sibTrans2D1" presStyleIdx="2" presStyleCnt="3"/>
      <dgm:spPr/>
    </dgm:pt>
    <dgm:pt modelId="{8B2D5188-2F52-4F15-9F82-3E7C732BCF51}" type="pres">
      <dgm:prSet presAssocID="{4D69E648-D30D-4665-A49A-BAF81E16645A}" presName="connectorText" presStyleLbl="sibTrans2D1" presStyleIdx="2" presStyleCnt="3"/>
      <dgm:spPr/>
    </dgm:pt>
    <dgm:pt modelId="{D769729A-77EE-4C79-833E-8FD3F48CA02A}" type="pres">
      <dgm:prSet presAssocID="{6C568B0F-FE97-4175-9A99-89BFD1AB96DC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C086EF5A-2A91-429E-925E-B0050D3736B7}" type="presOf" srcId="{CFD4975F-7399-44D3-9DAE-09063E56AA6F}" destId="{2D108024-F67A-40DB-84BB-0C863FBC8D80}" srcOrd="0" destOrd="0" presId="urn:microsoft.com/office/officeart/2005/8/layout/process1"/>
    <dgm:cxn modelId="{F36AEC84-5D94-46DC-B101-7AF8A1422F2E}" type="presOf" srcId="{E3F7B177-8B1E-4F59-A9A0-E73EB3BD017F}" destId="{960AA6FC-1996-45EC-B1E8-68F57D8A492F}" srcOrd="0" destOrd="0" presId="urn:microsoft.com/office/officeart/2005/8/layout/process1"/>
    <dgm:cxn modelId="{7E3EFE52-A8C5-4387-9554-D4931678B768}" type="presOf" srcId="{4D69E648-D30D-4665-A49A-BAF81E16645A}" destId="{8B2D5188-2F52-4F15-9F82-3E7C732BCF51}" srcOrd="1" destOrd="0" presId="urn:microsoft.com/office/officeart/2005/8/layout/process1"/>
    <dgm:cxn modelId="{E37AD6AE-D4A5-4489-86E4-36A4258CB33D}" type="presOf" srcId="{DA49B0A0-581F-4F66-8F4B-92C875A7D6CE}" destId="{66C1C5D2-CC23-4E24-8B75-DE6148427933}" srcOrd="1" destOrd="0" presId="urn:microsoft.com/office/officeart/2005/8/layout/process1"/>
    <dgm:cxn modelId="{510F690A-A6ED-4D74-BF97-0E09350FDADF}" type="presOf" srcId="{2C0AE07C-172E-4948-BC5C-C3DB2E45987A}" destId="{1F2BBF68-F6BE-4E4B-B6BB-2EB3A8D3962A}" srcOrd="0" destOrd="0" presId="urn:microsoft.com/office/officeart/2005/8/layout/process1"/>
    <dgm:cxn modelId="{15E75B83-6434-48E8-8E4A-FE0C5A6D6D73}" srcId="{7225E84C-92BD-46F4-AB1C-3882B27B42E8}" destId="{2C0AE07C-172E-4948-BC5C-C3DB2E45987A}" srcOrd="1" destOrd="0" parTransId="{EBA05CE7-13BE-429A-BB20-2CB84E5E534F}" sibTransId="{CFD4975F-7399-44D3-9DAE-09063E56AA6F}"/>
    <dgm:cxn modelId="{E094F738-C345-4A3B-90CC-7D9166F39B3E}" srcId="{7225E84C-92BD-46F4-AB1C-3882B27B42E8}" destId="{6C568B0F-FE97-4175-9A99-89BFD1AB96DC}" srcOrd="3" destOrd="0" parTransId="{9630ED43-DCE4-4934-9B11-865437F362B5}" sibTransId="{3D1785C8-66AB-4C67-9C91-7C65C45C1DC4}"/>
    <dgm:cxn modelId="{9AA78F56-F0C4-4BDA-971F-62CD7654CCD7}" type="presOf" srcId="{4D69E648-D30D-4665-A49A-BAF81E16645A}" destId="{B9B6F9A0-E613-4D56-B229-17F548E5E6B6}" srcOrd="0" destOrd="0" presId="urn:microsoft.com/office/officeart/2005/8/layout/process1"/>
    <dgm:cxn modelId="{448B7DBD-5B7D-42ED-B92D-DB5E53950D51}" srcId="{7225E84C-92BD-46F4-AB1C-3882B27B42E8}" destId="{E32ADBEF-244F-44EA-B17C-91C07B632C79}" srcOrd="0" destOrd="0" parTransId="{587C4095-FD16-4221-B360-82CCE32437DB}" sibTransId="{DA49B0A0-581F-4F66-8F4B-92C875A7D6CE}"/>
    <dgm:cxn modelId="{18BB34C8-0929-4B4E-B7A3-82758163586C}" type="presOf" srcId="{6C568B0F-FE97-4175-9A99-89BFD1AB96DC}" destId="{D769729A-77EE-4C79-833E-8FD3F48CA02A}" srcOrd="0" destOrd="0" presId="urn:microsoft.com/office/officeart/2005/8/layout/process1"/>
    <dgm:cxn modelId="{9BD1C69A-AB92-4784-AA5E-B2094B26D9B5}" type="presOf" srcId="{DA49B0A0-581F-4F66-8F4B-92C875A7D6CE}" destId="{3F41C760-D69B-4FA4-B8D9-E4380108E268}" srcOrd="0" destOrd="0" presId="urn:microsoft.com/office/officeart/2005/8/layout/process1"/>
    <dgm:cxn modelId="{BB7C95FD-68E5-4B9E-A142-2FB70A8D0799}" type="presOf" srcId="{E32ADBEF-244F-44EA-B17C-91C07B632C79}" destId="{0A22C5A2-205C-4CBE-84D9-FBF8C76F1B44}" srcOrd="0" destOrd="0" presId="urn:microsoft.com/office/officeart/2005/8/layout/process1"/>
    <dgm:cxn modelId="{AD656B0E-20FD-49DF-B56E-DEEE550CDD3A}" type="presOf" srcId="{7225E84C-92BD-46F4-AB1C-3882B27B42E8}" destId="{E487061F-D014-44F4-9326-0361F018703B}" srcOrd="0" destOrd="0" presId="urn:microsoft.com/office/officeart/2005/8/layout/process1"/>
    <dgm:cxn modelId="{7C9BEC90-6723-4884-8A4E-E2BDCA696458}" type="presOf" srcId="{CFD4975F-7399-44D3-9DAE-09063E56AA6F}" destId="{27588815-71DF-4A7C-8580-E6BC60D2D5DA}" srcOrd="1" destOrd="0" presId="urn:microsoft.com/office/officeart/2005/8/layout/process1"/>
    <dgm:cxn modelId="{37386926-A33B-4E69-AF01-764D97AF5ED1}" srcId="{7225E84C-92BD-46F4-AB1C-3882B27B42E8}" destId="{E3F7B177-8B1E-4F59-A9A0-E73EB3BD017F}" srcOrd="2" destOrd="0" parTransId="{A8C6C9A3-E912-4811-BB51-35AD46635486}" sibTransId="{4D69E648-D30D-4665-A49A-BAF81E16645A}"/>
    <dgm:cxn modelId="{47230B3F-2CB2-4602-9278-6823A5D69CA3}" type="presParOf" srcId="{E487061F-D014-44F4-9326-0361F018703B}" destId="{0A22C5A2-205C-4CBE-84D9-FBF8C76F1B44}" srcOrd="0" destOrd="0" presId="urn:microsoft.com/office/officeart/2005/8/layout/process1"/>
    <dgm:cxn modelId="{83DA475D-D5A2-4269-A4C1-C71E9612FE6D}" type="presParOf" srcId="{E487061F-D014-44F4-9326-0361F018703B}" destId="{3F41C760-D69B-4FA4-B8D9-E4380108E268}" srcOrd="1" destOrd="0" presId="urn:microsoft.com/office/officeart/2005/8/layout/process1"/>
    <dgm:cxn modelId="{E6D4246C-854F-4FEB-9C3A-A54A58A1AA4A}" type="presParOf" srcId="{3F41C760-D69B-4FA4-B8D9-E4380108E268}" destId="{66C1C5D2-CC23-4E24-8B75-DE6148427933}" srcOrd="0" destOrd="0" presId="urn:microsoft.com/office/officeart/2005/8/layout/process1"/>
    <dgm:cxn modelId="{CEDFF386-009D-4237-B077-449338137132}" type="presParOf" srcId="{E487061F-D014-44F4-9326-0361F018703B}" destId="{1F2BBF68-F6BE-4E4B-B6BB-2EB3A8D3962A}" srcOrd="2" destOrd="0" presId="urn:microsoft.com/office/officeart/2005/8/layout/process1"/>
    <dgm:cxn modelId="{AC27D6CD-E128-49A8-A786-6AB63787E1FC}" type="presParOf" srcId="{E487061F-D014-44F4-9326-0361F018703B}" destId="{2D108024-F67A-40DB-84BB-0C863FBC8D80}" srcOrd="3" destOrd="0" presId="urn:microsoft.com/office/officeart/2005/8/layout/process1"/>
    <dgm:cxn modelId="{B46FFEB5-C396-49F5-B639-78F577743F5D}" type="presParOf" srcId="{2D108024-F67A-40DB-84BB-0C863FBC8D80}" destId="{27588815-71DF-4A7C-8580-E6BC60D2D5DA}" srcOrd="0" destOrd="0" presId="urn:microsoft.com/office/officeart/2005/8/layout/process1"/>
    <dgm:cxn modelId="{2FBF89C8-D99C-44F5-9DCC-C68491098FD4}" type="presParOf" srcId="{E487061F-D014-44F4-9326-0361F018703B}" destId="{960AA6FC-1996-45EC-B1E8-68F57D8A492F}" srcOrd="4" destOrd="0" presId="urn:microsoft.com/office/officeart/2005/8/layout/process1"/>
    <dgm:cxn modelId="{641E55C2-FEC9-41E5-849B-E55FC734D6A1}" type="presParOf" srcId="{E487061F-D014-44F4-9326-0361F018703B}" destId="{B9B6F9A0-E613-4D56-B229-17F548E5E6B6}" srcOrd="5" destOrd="0" presId="urn:microsoft.com/office/officeart/2005/8/layout/process1"/>
    <dgm:cxn modelId="{2775A07B-70DC-4CF4-AB2C-BCE47E7DCC1E}" type="presParOf" srcId="{B9B6F9A0-E613-4D56-B229-17F548E5E6B6}" destId="{8B2D5188-2F52-4F15-9F82-3E7C732BCF51}" srcOrd="0" destOrd="0" presId="urn:microsoft.com/office/officeart/2005/8/layout/process1"/>
    <dgm:cxn modelId="{CC0613C5-237F-4E00-ACA4-3FDE617A8F6F}" type="presParOf" srcId="{E487061F-D014-44F4-9326-0361F018703B}" destId="{D769729A-77EE-4C79-833E-8FD3F48CA02A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4021E99-C89D-4C4B-87B8-BF976E26FBE5}">
      <dsp:nvSpPr>
        <dsp:cNvPr id="0" name=""/>
        <dsp:cNvSpPr/>
      </dsp:nvSpPr>
      <dsp:spPr>
        <a:xfrm>
          <a:off x="1976299" y="252218"/>
          <a:ext cx="1456609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نظم معلومات الإدارية </a:t>
          </a:r>
        </a:p>
      </dsp:txBody>
      <dsp:txXfrm>
        <a:off x="1988967" y="264886"/>
        <a:ext cx="1431273" cy="407170"/>
      </dsp:txXfrm>
    </dsp:sp>
    <dsp:sp modelId="{7D91FD73-2D36-4FB5-A358-2879CF9CC83B}">
      <dsp:nvSpPr>
        <dsp:cNvPr id="0" name=""/>
        <dsp:cNvSpPr/>
      </dsp:nvSpPr>
      <dsp:spPr>
        <a:xfrm>
          <a:off x="1425044" y="684725"/>
          <a:ext cx="1279559" cy="173002"/>
        </a:xfrm>
        <a:custGeom>
          <a:avLst/>
          <a:gdLst/>
          <a:ahLst/>
          <a:cxnLst/>
          <a:rect l="0" t="0" r="0" b="0"/>
          <a:pathLst>
            <a:path>
              <a:moveTo>
                <a:pt x="1279559" y="0"/>
              </a:moveTo>
              <a:lnTo>
                <a:pt x="1279559" y="86501"/>
              </a:lnTo>
              <a:lnTo>
                <a:pt x="0" y="86501"/>
              </a:lnTo>
              <a:lnTo>
                <a:pt x="0" y="173002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130CA5-C043-422A-8955-6203A02B9C09}">
      <dsp:nvSpPr>
        <dsp:cNvPr id="0" name=""/>
        <dsp:cNvSpPr/>
      </dsp:nvSpPr>
      <dsp:spPr>
        <a:xfrm>
          <a:off x="1033322" y="857728"/>
          <a:ext cx="783443" cy="50420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نظام ادارة الموارد البشرية</a:t>
          </a:r>
        </a:p>
      </dsp:txBody>
      <dsp:txXfrm>
        <a:off x="1048090" y="872496"/>
        <a:ext cx="753907" cy="474671"/>
      </dsp:txXfrm>
    </dsp:sp>
    <dsp:sp modelId="{0A356796-7FC2-4A25-A267-E1C3F0C4B047}">
      <dsp:nvSpPr>
        <dsp:cNvPr id="0" name=""/>
        <dsp:cNvSpPr/>
      </dsp:nvSpPr>
      <dsp:spPr>
        <a:xfrm>
          <a:off x="2380632" y="684725"/>
          <a:ext cx="323971" cy="173002"/>
        </a:xfrm>
        <a:custGeom>
          <a:avLst/>
          <a:gdLst/>
          <a:ahLst/>
          <a:cxnLst/>
          <a:rect l="0" t="0" r="0" b="0"/>
          <a:pathLst>
            <a:path>
              <a:moveTo>
                <a:pt x="323971" y="0"/>
              </a:moveTo>
              <a:lnTo>
                <a:pt x="323971" y="86501"/>
              </a:lnTo>
              <a:lnTo>
                <a:pt x="0" y="86501"/>
              </a:lnTo>
              <a:lnTo>
                <a:pt x="0" y="173002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17E212-A780-4F48-B19D-C8CD26C30EDB}">
      <dsp:nvSpPr>
        <dsp:cNvPr id="0" name=""/>
        <dsp:cNvSpPr/>
      </dsp:nvSpPr>
      <dsp:spPr>
        <a:xfrm>
          <a:off x="1973292" y="857728"/>
          <a:ext cx="814680" cy="53104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نظام التصنيع والإنتاج </a:t>
          </a:r>
        </a:p>
      </dsp:txBody>
      <dsp:txXfrm>
        <a:off x="1988846" y="873282"/>
        <a:ext cx="783572" cy="499941"/>
      </dsp:txXfrm>
    </dsp:sp>
    <dsp:sp modelId="{28EAD942-69F1-479E-B3DF-E5AAAC0FF0DB}">
      <dsp:nvSpPr>
        <dsp:cNvPr id="0" name=""/>
        <dsp:cNvSpPr/>
      </dsp:nvSpPr>
      <dsp:spPr>
        <a:xfrm>
          <a:off x="2704604" y="684725"/>
          <a:ext cx="571995" cy="173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501"/>
              </a:lnTo>
              <a:lnTo>
                <a:pt x="571995" y="86501"/>
              </a:lnTo>
              <a:lnTo>
                <a:pt x="571995" y="173002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E3C2CF-C924-4C93-90F4-3E6C24445464}">
      <dsp:nvSpPr>
        <dsp:cNvPr id="0" name=""/>
        <dsp:cNvSpPr/>
      </dsp:nvSpPr>
      <dsp:spPr>
        <a:xfrm>
          <a:off x="2887350" y="857728"/>
          <a:ext cx="778499" cy="53653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نظام المحاسبة و المالية</a:t>
          </a:r>
        </a:p>
      </dsp:txBody>
      <dsp:txXfrm>
        <a:off x="2903065" y="873443"/>
        <a:ext cx="747069" cy="505103"/>
      </dsp:txXfrm>
    </dsp:sp>
    <dsp:sp modelId="{270BF7E5-0BB6-42E6-8711-BE02CD3CD980}">
      <dsp:nvSpPr>
        <dsp:cNvPr id="0" name=""/>
        <dsp:cNvSpPr/>
      </dsp:nvSpPr>
      <dsp:spPr>
        <a:xfrm>
          <a:off x="1589822" y="1394261"/>
          <a:ext cx="1686777" cy="173002"/>
        </a:xfrm>
        <a:custGeom>
          <a:avLst/>
          <a:gdLst/>
          <a:ahLst/>
          <a:cxnLst/>
          <a:rect l="0" t="0" r="0" b="0"/>
          <a:pathLst>
            <a:path>
              <a:moveTo>
                <a:pt x="1686777" y="0"/>
              </a:moveTo>
              <a:lnTo>
                <a:pt x="1686777" y="86501"/>
              </a:lnTo>
              <a:lnTo>
                <a:pt x="0" y="86501"/>
              </a:lnTo>
              <a:lnTo>
                <a:pt x="0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90C51C-8090-4742-AE90-6E474770740D}">
      <dsp:nvSpPr>
        <dsp:cNvPr id="0" name=""/>
        <dsp:cNvSpPr/>
      </dsp:nvSpPr>
      <dsp:spPr>
        <a:xfrm>
          <a:off x="1265442" y="156726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نظام المالية </a:t>
          </a:r>
        </a:p>
      </dsp:txBody>
      <dsp:txXfrm>
        <a:off x="1278110" y="1579932"/>
        <a:ext cx="623424" cy="407170"/>
      </dsp:txXfrm>
    </dsp:sp>
    <dsp:sp modelId="{E9213048-EF1E-40F6-AA3C-499907C07143}">
      <dsp:nvSpPr>
        <dsp:cNvPr id="0" name=""/>
        <dsp:cNvSpPr/>
      </dsp:nvSpPr>
      <dsp:spPr>
        <a:xfrm>
          <a:off x="324740" y="1999771"/>
          <a:ext cx="1265082" cy="173002"/>
        </a:xfrm>
        <a:custGeom>
          <a:avLst/>
          <a:gdLst/>
          <a:ahLst/>
          <a:cxnLst/>
          <a:rect l="0" t="0" r="0" b="0"/>
          <a:pathLst>
            <a:path>
              <a:moveTo>
                <a:pt x="1265082" y="0"/>
              </a:moveTo>
              <a:lnTo>
                <a:pt x="1265082" y="86501"/>
              </a:lnTo>
              <a:lnTo>
                <a:pt x="0" y="86501"/>
              </a:lnTo>
              <a:lnTo>
                <a:pt x="0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8771C10-438E-4E6D-A32C-610F2E403262}">
      <dsp:nvSpPr>
        <dsp:cNvPr id="0" name=""/>
        <dsp:cNvSpPr/>
      </dsp:nvSpPr>
      <dsp:spPr>
        <a:xfrm>
          <a:off x="359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التخطيط المالي</a:t>
          </a:r>
        </a:p>
      </dsp:txBody>
      <dsp:txXfrm>
        <a:off x="13027" y="2185442"/>
        <a:ext cx="623424" cy="407170"/>
      </dsp:txXfrm>
    </dsp:sp>
    <dsp:sp modelId="{8ADB6191-B174-4B06-A10D-BA59E2782D86}">
      <dsp:nvSpPr>
        <dsp:cNvPr id="0" name=""/>
        <dsp:cNvSpPr/>
      </dsp:nvSpPr>
      <dsp:spPr>
        <a:xfrm>
          <a:off x="1168128" y="1999771"/>
          <a:ext cx="421694" cy="173002"/>
        </a:xfrm>
        <a:custGeom>
          <a:avLst/>
          <a:gdLst/>
          <a:ahLst/>
          <a:cxnLst/>
          <a:rect l="0" t="0" r="0" b="0"/>
          <a:pathLst>
            <a:path>
              <a:moveTo>
                <a:pt x="421694" y="0"/>
              </a:moveTo>
              <a:lnTo>
                <a:pt x="421694" y="86501"/>
              </a:lnTo>
              <a:lnTo>
                <a:pt x="0" y="86501"/>
              </a:lnTo>
              <a:lnTo>
                <a:pt x="0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AE8F768-AB06-4A1C-9D15-ECCFD1AE6311}">
      <dsp:nvSpPr>
        <dsp:cNvPr id="0" name=""/>
        <dsp:cNvSpPr/>
      </dsp:nvSpPr>
      <dsp:spPr>
        <a:xfrm>
          <a:off x="843748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الميزانية الرأسمالية</a:t>
          </a:r>
        </a:p>
      </dsp:txBody>
      <dsp:txXfrm>
        <a:off x="856416" y="2185442"/>
        <a:ext cx="623424" cy="407170"/>
      </dsp:txXfrm>
    </dsp:sp>
    <dsp:sp modelId="{EFC728C3-A5DB-402A-85B5-D290CE97D4B5}">
      <dsp:nvSpPr>
        <dsp:cNvPr id="0" name=""/>
        <dsp:cNvSpPr/>
      </dsp:nvSpPr>
      <dsp:spPr>
        <a:xfrm>
          <a:off x="1589822" y="1999771"/>
          <a:ext cx="411956" cy="173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501"/>
              </a:lnTo>
              <a:lnTo>
                <a:pt x="411956" y="86501"/>
              </a:lnTo>
              <a:lnTo>
                <a:pt x="411956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8930EA-E140-43FF-A470-69CDB9230EC4}">
      <dsp:nvSpPr>
        <dsp:cNvPr id="0" name=""/>
        <dsp:cNvSpPr/>
      </dsp:nvSpPr>
      <dsp:spPr>
        <a:xfrm>
          <a:off x="1677399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/>
            <a:t>ا</a:t>
          </a:r>
          <a:r>
            <a:rPr lang="ar-SA" sz="1100" b="1" kern="1200">
              <a:cs typeface="+mj-cs"/>
            </a:rPr>
            <a:t>دارة الاستثمار</a:t>
          </a:r>
        </a:p>
      </dsp:txBody>
      <dsp:txXfrm>
        <a:off x="1690067" y="2185442"/>
        <a:ext cx="623424" cy="407170"/>
      </dsp:txXfrm>
    </dsp:sp>
    <dsp:sp modelId="{B1B0C3E2-124C-4276-A51B-D6CFE829F06B}">
      <dsp:nvSpPr>
        <dsp:cNvPr id="0" name=""/>
        <dsp:cNvSpPr/>
      </dsp:nvSpPr>
      <dsp:spPr>
        <a:xfrm>
          <a:off x="1589822" y="1999771"/>
          <a:ext cx="1265082" cy="173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501"/>
              </a:lnTo>
              <a:lnTo>
                <a:pt x="1265082" y="86501"/>
              </a:lnTo>
              <a:lnTo>
                <a:pt x="1265082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E7AF5B-A1F9-4C6C-B6B0-D5920AFF38D5}">
      <dsp:nvSpPr>
        <dsp:cNvPr id="0" name=""/>
        <dsp:cNvSpPr/>
      </dsp:nvSpPr>
      <dsp:spPr>
        <a:xfrm>
          <a:off x="2530525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ادارة النقد</a:t>
          </a:r>
        </a:p>
      </dsp:txBody>
      <dsp:txXfrm>
        <a:off x="2543193" y="2185442"/>
        <a:ext cx="623424" cy="407170"/>
      </dsp:txXfrm>
    </dsp:sp>
    <dsp:sp modelId="{EB52FD1C-2E01-482D-AEFE-A435CCCD77A0}">
      <dsp:nvSpPr>
        <dsp:cNvPr id="0" name=""/>
        <dsp:cNvSpPr/>
      </dsp:nvSpPr>
      <dsp:spPr>
        <a:xfrm>
          <a:off x="3276600" y="1394261"/>
          <a:ext cx="1686777" cy="173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501"/>
              </a:lnTo>
              <a:lnTo>
                <a:pt x="1686777" y="86501"/>
              </a:lnTo>
              <a:lnTo>
                <a:pt x="1686777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D2550F-6C3D-4185-9A2C-6A454BB1F8A2}">
      <dsp:nvSpPr>
        <dsp:cNvPr id="0" name=""/>
        <dsp:cNvSpPr/>
      </dsp:nvSpPr>
      <dsp:spPr>
        <a:xfrm>
          <a:off x="4638996" y="156726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نظام المحاسبة</a:t>
          </a:r>
        </a:p>
      </dsp:txBody>
      <dsp:txXfrm>
        <a:off x="4651664" y="1579932"/>
        <a:ext cx="623424" cy="407170"/>
      </dsp:txXfrm>
    </dsp:sp>
    <dsp:sp modelId="{65161A69-3F17-44D2-A819-2FD12ED08DFF}">
      <dsp:nvSpPr>
        <dsp:cNvPr id="0" name=""/>
        <dsp:cNvSpPr/>
      </dsp:nvSpPr>
      <dsp:spPr>
        <a:xfrm>
          <a:off x="3698294" y="1999771"/>
          <a:ext cx="1265082" cy="173002"/>
        </a:xfrm>
        <a:custGeom>
          <a:avLst/>
          <a:gdLst/>
          <a:ahLst/>
          <a:cxnLst/>
          <a:rect l="0" t="0" r="0" b="0"/>
          <a:pathLst>
            <a:path>
              <a:moveTo>
                <a:pt x="1265082" y="0"/>
              </a:moveTo>
              <a:lnTo>
                <a:pt x="1265082" y="86501"/>
              </a:lnTo>
              <a:lnTo>
                <a:pt x="0" y="86501"/>
              </a:lnTo>
              <a:lnTo>
                <a:pt x="0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DED0F4-BA86-4261-915B-CC3720755821}">
      <dsp:nvSpPr>
        <dsp:cNvPr id="0" name=""/>
        <dsp:cNvSpPr/>
      </dsp:nvSpPr>
      <dsp:spPr>
        <a:xfrm>
          <a:off x="3373914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الاستاذ العام</a:t>
          </a:r>
        </a:p>
      </dsp:txBody>
      <dsp:txXfrm>
        <a:off x="3386582" y="2185442"/>
        <a:ext cx="623424" cy="407170"/>
      </dsp:txXfrm>
    </dsp:sp>
    <dsp:sp modelId="{D67D699D-738F-4934-B3E0-712D304D659F}">
      <dsp:nvSpPr>
        <dsp:cNvPr id="0" name=""/>
        <dsp:cNvSpPr/>
      </dsp:nvSpPr>
      <dsp:spPr>
        <a:xfrm>
          <a:off x="4541682" y="1999771"/>
          <a:ext cx="421694" cy="173002"/>
        </a:xfrm>
        <a:custGeom>
          <a:avLst/>
          <a:gdLst/>
          <a:ahLst/>
          <a:cxnLst/>
          <a:rect l="0" t="0" r="0" b="0"/>
          <a:pathLst>
            <a:path>
              <a:moveTo>
                <a:pt x="421694" y="0"/>
              </a:moveTo>
              <a:lnTo>
                <a:pt x="421694" y="86501"/>
              </a:lnTo>
              <a:lnTo>
                <a:pt x="0" y="86501"/>
              </a:lnTo>
              <a:lnTo>
                <a:pt x="0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E29496-E3BA-4BF2-8676-218F3C099BAF}">
      <dsp:nvSpPr>
        <dsp:cNvPr id="0" name=""/>
        <dsp:cNvSpPr/>
      </dsp:nvSpPr>
      <dsp:spPr>
        <a:xfrm>
          <a:off x="4217302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الذمم الدائنة</a:t>
          </a:r>
        </a:p>
      </dsp:txBody>
      <dsp:txXfrm>
        <a:off x="4229970" y="2185442"/>
        <a:ext cx="623424" cy="407170"/>
      </dsp:txXfrm>
    </dsp:sp>
    <dsp:sp modelId="{FB8D1A6B-D971-4D76-8C5F-EAF2922D6AD5}">
      <dsp:nvSpPr>
        <dsp:cNvPr id="0" name=""/>
        <dsp:cNvSpPr/>
      </dsp:nvSpPr>
      <dsp:spPr>
        <a:xfrm>
          <a:off x="4963377" y="1999771"/>
          <a:ext cx="421694" cy="173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501"/>
              </a:lnTo>
              <a:lnTo>
                <a:pt x="421694" y="86501"/>
              </a:lnTo>
              <a:lnTo>
                <a:pt x="421694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710B55-E78C-4F8D-98E3-6D47320AFA70}">
      <dsp:nvSpPr>
        <dsp:cNvPr id="0" name=""/>
        <dsp:cNvSpPr/>
      </dsp:nvSpPr>
      <dsp:spPr>
        <a:xfrm>
          <a:off x="5060691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الذمم المدينة</a:t>
          </a:r>
        </a:p>
      </dsp:txBody>
      <dsp:txXfrm>
        <a:off x="5073359" y="2185442"/>
        <a:ext cx="623424" cy="407170"/>
      </dsp:txXfrm>
    </dsp:sp>
    <dsp:sp modelId="{90F29E52-C056-4083-99FF-6BA0B741997E}">
      <dsp:nvSpPr>
        <dsp:cNvPr id="0" name=""/>
        <dsp:cNvSpPr/>
      </dsp:nvSpPr>
      <dsp:spPr>
        <a:xfrm>
          <a:off x="4963377" y="1999771"/>
          <a:ext cx="1265082" cy="173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501"/>
              </a:lnTo>
              <a:lnTo>
                <a:pt x="1265082" y="86501"/>
              </a:lnTo>
              <a:lnTo>
                <a:pt x="1265082" y="173002"/>
              </a:lnTo>
            </a:path>
          </a:pathLst>
        </a:custGeom>
        <a:noFill/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909629-3851-47BE-88D6-8E0D138C77FF}">
      <dsp:nvSpPr>
        <dsp:cNvPr id="0" name=""/>
        <dsp:cNvSpPr/>
      </dsp:nvSpPr>
      <dsp:spPr>
        <a:xfrm>
          <a:off x="5904079" y="2172774"/>
          <a:ext cx="648760" cy="43250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معالجة الاوامر</a:t>
          </a:r>
        </a:p>
      </dsp:txBody>
      <dsp:txXfrm>
        <a:off x="5916747" y="2185442"/>
        <a:ext cx="623424" cy="407170"/>
      </dsp:txXfrm>
    </dsp:sp>
    <dsp:sp modelId="{4555ACBC-DC8F-4704-98E4-C6981B712C4C}">
      <dsp:nvSpPr>
        <dsp:cNvPr id="0" name=""/>
        <dsp:cNvSpPr/>
      </dsp:nvSpPr>
      <dsp:spPr>
        <a:xfrm>
          <a:off x="2704604" y="684725"/>
          <a:ext cx="1480253" cy="1730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501"/>
              </a:lnTo>
              <a:lnTo>
                <a:pt x="1480253" y="86501"/>
              </a:lnTo>
              <a:lnTo>
                <a:pt x="1480253" y="173002"/>
              </a:lnTo>
            </a:path>
          </a:pathLst>
        </a:custGeom>
        <a:noFill/>
        <a:ln w="25400" cap="flat" cmpd="sng" algn="ctr">
          <a:solidFill>
            <a:schemeClr val="accent5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BDC6ED-A0CD-47B5-8B65-2CC8E7E32D4D}">
      <dsp:nvSpPr>
        <dsp:cNvPr id="0" name=""/>
        <dsp:cNvSpPr/>
      </dsp:nvSpPr>
      <dsp:spPr>
        <a:xfrm>
          <a:off x="3860477" y="857728"/>
          <a:ext cx="648760" cy="55075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نظام التسويق</a:t>
          </a:r>
        </a:p>
      </dsp:txBody>
      <dsp:txXfrm>
        <a:off x="3876608" y="873859"/>
        <a:ext cx="616498" cy="51849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A22C5A2-205C-4CBE-84D9-FBF8C76F1B44}">
      <dsp:nvSpPr>
        <dsp:cNvPr id="0" name=""/>
        <dsp:cNvSpPr/>
      </dsp:nvSpPr>
      <dsp:spPr>
        <a:xfrm>
          <a:off x="4260644" y="543618"/>
          <a:ext cx="1013886" cy="66536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kern="1200"/>
            <a:t>تحليل النظام</a:t>
          </a:r>
        </a:p>
      </dsp:txBody>
      <dsp:txXfrm>
        <a:off x="4280132" y="563106"/>
        <a:ext cx="974910" cy="626387"/>
      </dsp:txXfrm>
    </dsp:sp>
    <dsp:sp modelId="{3F41C760-D69B-4FA4-B8D9-E4380108E268}">
      <dsp:nvSpPr>
        <dsp:cNvPr id="0" name=""/>
        <dsp:cNvSpPr/>
      </dsp:nvSpPr>
      <dsp:spPr>
        <a:xfrm rot="10800000">
          <a:off x="3944311" y="750578"/>
          <a:ext cx="214944" cy="25144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kern="1200"/>
        </a:p>
      </dsp:txBody>
      <dsp:txXfrm rot="10800000">
        <a:off x="4008794" y="800867"/>
        <a:ext cx="150461" cy="150865"/>
      </dsp:txXfrm>
    </dsp:sp>
    <dsp:sp modelId="{1F2BBF68-F6BE-4E4B-B6BB-2EB3A8D3962A}">
      <dsp:nvSpPr>
        <dsp:cNvPr id="0" name=""/>
        <dsp:cNvSpPr/>
      </dsp:nvSpPr>
      <dsp:spPr>
        <a:xfrm>
          <a:off x="2841202" y="543618"/>
          <a:ext cx="1013886" cy="66536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kern="1200"/>
            <a:t>تصميم النظام</a:t>
          </a:r>
        </a:p>
      </dsp:txBody>
      <dsp:txXfrm>
        <a:off x="2860690" y="563106"/>
        <a:ext cx="974910" cy="626387"/>
      </dsp:txXfrm>
    </dsp:sp>
    <dsp:sp modelId="{2D108024-F67A-40DB-84BB-0C863FBC8D80}">
      <dsp:nvSpPr>
        <dsp:cNvPr id="0" name=""/>
        <dsp:cNvSpPr/>
      </dsp:nvSpPr>
      <dsp:spPr>
        <a:xfrm rot="10800000">
          <a:off x="2524869" y="750578"/>
          <a:ext cx="214944" cy="25144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kern="1200"/>
        </a:p>
      </dsp:txBody>
      <dsp:txXfrm rot="10800000">
        <a:off x="2589352" y="800867"/>
        <a:ext cx="150461" cy="150865"/>
      </dsp:txXfrm>
    </dsp:sp>
    <dsp:sp modelId="{960AA6FC-1996-45EC-B1E8-68F57D8A492F}">
      <dsp:nvSpPr>
        <dsp:cNvPr id="0" name=""/>
        <dsp:cNvSpPr/>
      </dsp:nvSpPr>
      <dsp:spPr>
        <a:xfrm>
          <a:off x="1421760" y="543618"/>
          <a:ext cx="1013886" cy="66536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kern="1200"/>
            <a:t>تطبيق النظام</a:t>
          </a:r>
        </a:p>
      </dsp:txBody>
      <dsp:txXfrm>
        <a:off x="1441248" y="563106"/>
        <a:ext cx="974910" cy="626387"/>
      </dsp:txXfrm>
    </dsp:sp>
    <dsp:sp modelId="{B9B6F9A0-E613-4D56-B229-17F548E5E6B6}">
      <dsp:nvSpPr>
        <dsp:cNvPr id="0" name=""/>
        <dsp:cNvSpPr/>
      </dsp:nvSpPr>
      <dsp:spPr>
        <a:xfrm rot="10800000">
          <a:off x="1105427" y="750578"/>
          <a:ext cx="214944" cy="25144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kern="1200"/>
        </a:p>
      </dsp:txBody>
      <dsp:txXfrm rot="10800000">
        <a:off x="1169910" y="800867"/>
        <a:ext cx="150461" cy="150865"/>
      </dsp:txXfrm>
    </dsp:sp>
    <dsp:sp modelId="{D769729A-77EE-4C79-833E-8FD3F48CA02A}">
      <dsp:nvSpPr>
        <dsp:cNvPr id="0" name=""/>
        <dsp:cNvSpPr/>
      </dsp:nvSpPr>
      <dsp:spPr>
        <a:xfrm>
          <a:off x="2318" y="543618"/>
          <a:ext cx="1013886" cy="66536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kern="1200"/>
            <a:t>إدامة النظام</a:t>
          </a:r>
        </a:p>
      </dsp:txBody>
      <dsp:txXfrm>
        <a:off x="21806" y="563106"/>
        <a:ext cx="974910" cy="6263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E8A8C-D626-4181-9B46-B1C213CC2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6</Pages>
  <Words>1446</Words>
  <Characters>8246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2016-12-15T11:26:00Z</cp:lastPrinted>
  <dcterms:created xsi:type="dcterms:W3CDTF">2016-12-14T18:59:00Z</dcterms:created>
  <dcterms:modified xsi:type="dcterms:W3CDTF">2016-12-15T11:29:00Z</dcterms:modified>
</cp:coreProperties>
</file>