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617E" w:rsidRPr="0084617E" w:rsidRDefault="0084617E" w:rsidP="00AC0DF7">
      <w:pPr>
        <w:pBdr>
          <w:bottom w:val="single" w:sz="12" w:space="1" w:color="auto"/>
        </w:pBdr>
        <w:ind w:left="-625" w:right="-709"/>
        <w:jc w:val="right"/>
        <w:rPr>
          <w:rFonts w:ascii="Adobe Arabic" w:hAnsi="Adobe Arabic" w:cs="Adobe Arabic"/>
          <w:b/>
          <w:bCs/>
          <w:noProof/>
          <w:sz w:val="28"/>
          <w:szCs w:val="28"/>
          <w:rtl/>
        </w:rPr>
      </w:pPr>
      <w:r w:rsidRPr="00383740">
        <w:rPr>
          <w:rFonts w:ascii="Adobe Arabic" w:hAnsi="Adobe Arabic" w:cs="Adobe Arabic" w:hint="cs"/>
          <w:b/>
          <w:bCs/>
          <w:noProof/>
          <w:sz w:val="28"/>
          <w:szCs w:val="28"/>
          <w:rtl/>
        </w:rPr>
        <w:t>المحاضرة ال</w:t>
      </w:r>
      <w:r w:rsidR="00AC0DF7">
        <w:rPr>
          <w:rFonts w:ascii="Adobe Arabic" w:hAnsi="Adobe Arabic" w:cs="Adobe Arabic" w:hint="cs"/>
          <w:b/>
          <w:bCs/>
          <w:noProof/>
          <w:sz w:val="28"/>
          <w:szCs w:val="28"/>
          <w:rtl/>
        </w:rPr>
        <w:t>عاشرة</w:t>
      </w:r>
      <w:r w:rsidRPr="00383740">
        <w:rPr>
          <w:rFonts w:ascii="Adobe Arabic" w:hAnsi="Adobe Arabic" w:cs="Adobe Arabic" w:hint="cs"/>
          <w:b/>
          <w:bCs/>
          <w:noProof/>
          <w:sz w:val="28"/>
          <w:szCs w:val="28"/>
          <w:rtl/>
        </w:rPr>
        <w:t>: (</w:t>
      </w:r>
      <w:r w:rsidR="00AC0DF7">
        <w:rPr>
          <w:rFonts w:ascii="Adobe Arabic" w:hAnsi="Adobe Arabic" w:cs="Adobe Arabic" w:hint="cs"/>
          <w:b/>
          <w:bCs/>
          <w:noProof/>
          <w:sz w:val="28"/>
          <w:szCs w:val="28"/>
          <w:rtl/>
        </w:rPr>
        <w:t xml:space="preserve">السلوك الجماعي </w:t>
      </w:r>
      <w:r>
        <w:rPr>
          <w:rFonts w:ascii="Adobe Arabic" w:hAnsi="Adobe Arabic" w:cs="Adobe Arabic" w:hint="cs"/>
          <w:b/>
          <w:bCs/>
          <w:noProof/>
          <w:sz w:val="28"/>
          <w:szCs w:val="28"/>
          <w:rtl/>
        </w:rPr>
        <w:t xml:space="preserve">في منظمات الأعمال </w:t>
      </w:r>
      <w:r>
        <w:rPr>
          <w:rFonts w:ascii="Adobe Arabic" w:hAnsi="Adobe Arabic" w:cs="Adobe Arabic"/>
          <w:b/>
          <w:bCs/>
          <w:noProof/>
          <w:sz w:val="28"/>
          <w:szCs w:val="28"/>
          <w:rtl/>
        </w:rPr>
        <w:t>–</w:t>
      </w:r>
      <w:r>
        <w:rPr>
          <w:rFonts w:ascii="Adobe Arabic" w:hAnsi="Adobe Arabic" w:cs="Adobe Arabic" w:hint="cs"/>
          <w:b/>
          <w:bCs/>
          <w:noProof/>
          <w:sz w:val="28"/>
          <w:szCs w:val="28"/>
          <w:rtl/>
        </w:rPr>
        <w:t xml:space="preserve"> الفصل </w:t>
      </w:r>
      <w:r w:rsidR="00AC0DF7">
        <w:rPr>
          <w:rFonts w:ascii="Adobe Arabic" w:hAnsi="Adobe Arabic" w:cs="Adobe Arabic" w:hint="cs"/>
          <w:b/>
          <w:bCs/>
          <w:noProof/>
          <w:sz w:val="28"/>
          <w:szCs w:val="28"/>
          <w:rtl/>
        </w:rPr>
        <w:t>الأول</w:t>
      </w:r>
      <w:r>
        <w:rPr>
          <w:rFonts w:ascii="Adobe Arabic" w:hAnsi="Adobe Arabic" w:cs="Adobe Arabic" w:hint="cs"/>
          <w:b/>
          <w:bCs/>
          <w:noProof/>
          <w:sz w:val="28"/>
          <w:szCs w:val="28"/>
          <w:rtl/>
        </w:rPr>
        <w:t xml:space="preserve">: </w:t>
      </w:r>
      <w:r w:rsidR="00AC0DF7">
        <w:rPr>
          <w:rFonts w:ascii="Adobe Arabic" w:hAnsi="Adobe Arabic" w:cs="Adobe Arabic" w:hint="cs"/>
          <w:b/>
          <w:bCs/>
          <w:noProof/>
          <w:sz w:val="28"/>
          <w:szCs w:val="28"/>
          <w:rtl/>
        </w:rPr>
        <w:t>جماعات العمل</w:t>
      </w:r>
      <w:r w:rsidRPr="0084617E">
        <w:rPr>
          <w:rFonts w:ascii="Adobe Arabic" w:hAnsi="Adobe Arabic" w:cs="Adobe Arabic"/>
          <w:b/>
          <w:bCs/>
          <w:noProof/>
          <w:sz w:val="28"/>
          <w:szCs w:val="28"/>
          <w:rtl/>
        </w:rPr>
        <w:t>)</w:t>
      </w:r>
    </w:p>
    <w:p w:rsidR="00AC0DF7" w:rsidRPr="00AC0DF7" w:rsidRDefault="00AC0DF7" w:rsidP="00AC0DF7">
      <w:pPr>
        <w:ind w:left="-625" w:right="-709"/>
        <w:rPr>
          <w:rFonts w:asciiTheme="minorBidi" w:hAnsiTheme="minorBidi"/>
          <w:b/>
          <w:bCs/>
          <w:color w:val="2E74B5" w:themeColor="accent1" w:themeShade="BF"/>
          <w:sz w:val="28"/>
          <w:szCs w:val="28"/>
          <w:rtl/>
        </w:rPr>
      </w:pPr>
      <w:r w:rsidRPr="00AC0DF7">
        <w:rPr>
          <w:rFonts w:asciiTheme="minorBidi" w:hAnsiTheme="minorBidi"/>
          <w:b/>
          <w:bCs/>
          <w:color w:val="2E74B5" w:themeColor="accent1" w:themeShade="BF"/>
          <w:sz w:val="28"/>
          <w:szCs w:val="28"/>
          <w:rtl/>
        </w:rPr>
        <w:t>أول</w:t>
      </w:r>
      <w:r w:rsidRPr="00AC0DF7">
        <w:rPr>
          <w:rFonts w:asciiTheme="minorBidi" w:hAnsiTheme="minorBidi" w:hint="cs"/>
          <w:b/>
          <w:bCs/>
          <w:color w:val="2E74B5" w:themeColor="accent1" w:themeShade="BF"/>
          <w:sz w:val="28"/>
          <w:szCs w:val="28"/>
          <w:rtl/>
        </w:rPr>
        <w:t>ًا</w:t>
      </w:r>
      <w:r w:rsidRPr="00AC0DF7">
        <w:rPr>
          <w:rFonts w:asciiTheme="minorBidi" w:hAnsiTheme="minorBidi"/>
          <w:b/>
          <w:bCs/>
          <w:color w:val="2E74B5" w:themeColor="accent1" w:themeShade="BF"/>
          <w:sz w:val="28"/>
          <w:szCs w:val="28"/>
          <w:rtl/>
        </w:rPr>
        <w:t>: مفهوم الجماع</w:t>
      </w:r>
      <w:r w:rsidRPr="00AC0DF7">
        <w:rPr>
          <w:rFonts w:asciiTheme="minorBidi" w:hAnsiTheme="minorBidi" w:hint="cs"/>
          <w:b/>
          <w:bCs/>
          <w:color w:val="2E74B5" w:themeColor="accent1" w:themeShade="BF"/>
          <w:sz w:val="28"/>
          <w:szCs w:val="28"/>
          <w:rtl/>
        </w:rPr>
        <w:t>ة</w:t>
      </w:r>
    </w:p>
    <w:p w:rsidR="00AC0DF7" w:rsidRPr="00AC0DF7" w:rsidRDefault="00AC0DF7" w:rsidP="002E180B">
      <w:pPr>
        <w:ind w:left="-625" w:right="-709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إ</w:t>
      </w:r>
      <w:r>
        <w:rPr>
          <w:rFonts w:asciiTheme="minorBidi" w:hAnsiTheme="minorBidi"/>
          <w:sz w:val="28"/>
          <w:szCs w:val="28"/>
          <w:rtl/>
        </w:rPr>
        <w:t>ن مجرد تجميع عدد من ال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AC0DF7">
        <w:rPr>
          <w:rFonts w:asciiTheme="minorBidi" w:hAnsiTheme="minorBidi"/>
          <w:sz w:val="28"/>
          <w:szCs w:val="28"/>
          <w:rtl/>
        </w:rPr>
        <w:t xml:space="preserve">فراد بشكل </w:t>
      </w:r>
      <w:r w:rsidRPr="00AC0DF7">
        <w:rPr>
          <w:rFonts w:asciiTheme="minorBidi" w:hAnsiTheme="minorBidi"/>
          <w:sz w:val="28"/>
          <w:szCs w:val="28"/>
          <w:u w:val="single"/>
          <w:rtl/>
        </w:rPr>
        <w:t>عشوائي</w:t>
      </w:r>
      <w:r w:rsidRPr="00AC0DF7">
        <w:rPr>
          <w:rFonts w:asciiTheme="minorBidi" w:hAnsiTheme="minorBidi"/>
          <w:sz w:val="28"/>
          <w:szCs w:val="28"/>
          <w:rtl/>
        </w:rPr>
        <w:t xml:space="preserve"> بمكان ما, مثل تجمع مجموع</w:t>
      </w:r>
      <w:r>
        <w:rPr>
          <w:rFonts w:asciiTheme="minorBidi" w:hAnsiTheme="minorBidi" w:hint="cs"/>
          <w:sz w:val="28"/>
          <w:szCs w:val="28"/>
          <w:rtl/>
        </w:rPr>
        <w:t>ة</w:t>
      </w:r>
      <w:r>
        <w:rPr>
          <w:rFonts w:asciiTheme="minorBidi" w:hAnsiTheme="minorBidi"/>
          <w:sz w:val="28"/>
          <w:szCs w:val="28"/>
          <w:rtl/>
        </w:rPr>
        <w:t xml:space="preserve"> من ال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AC0DF7">
        <w:rPr>
          <w:rFonts w:asciiTheme="minorBidi" w:hAnsiTheme="minorBidi"/>
          <w:sz w:val="28"/>
          <w:szCs w:val="28"/>
          <w:rtl/>
        </w:rPr>
        <w:t xml:space="preserve">فراد في مطعم 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AC0DF7">
        <w:rPr>
          <w:rFonts w:asciiTheme="minorBidi" w:hAnsiTheme="minorBidi"/>
          <w:sz w:val="28"/>
          <w:szCs w:val="28"/>
          <w:rtl/>
        </w:rPr>
        <w:t xml:space="preserve">و في ناد 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AC0DF7">
        <w:rPr>
          <w:rFonts w:asciiTheme="minorBidi" w:hAnsiTheme="minorBidi"/>
          <w:sz w:val="28"/>
          <w:szCs w:val="28"/>
          <w:rtl/>
        </w:rPr>
        <w:t xml:space="preserve">و مسرح 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AC0DF7">
        <w:rPr>
          <w:rFonts w:asciiTheme="minorBidi" w:hAnsiTheme="minorBidi"/>
          <w:sz w:val="28"/>
          <w:szCs w:val="28"/>
          <w:rtl/>
        </w:rPr>
        <w:t>و قرب حادث سيار</w:t>
      </w:r>
      <w:r>
        <w:rPr>
          <w:rFonts w:asciiTheme="minorBidi" w:hAnsiTheme="minorBidi" w:hint="cs"/>
          <w:sz w:val="28"/>
          <w:szCs w:val="28"/>
          <w:rtl/>
        </w:rPr>
        <w:t>ة</w:t>
      </w:r>
      <w:r w:rsidRPr="00AC0DF7">
        <w:rPr>
          <w:rFonts w:asciiTheme="minorBidi" w:hAnsiTheme="minorBidi"/>
          <w:sz w:val="28"/>
          <w:szCs w:val="28"/>
          <w:rtl/>
        </w:rPr>
        <w:t xml:space="preserve"> لا</w:t>
      </w:r>
      <w:r>
        <w:rPr>
          <w:rFonts w:asciiTheme="minorBidi" w:hAnsiTheme="minorBidi" w:hint="cs"/>
          <w:sz w:val="28"/>
          <w:szCs w:val="28"/>
          <w:rtl/>
        </w:rPr>
        <w:t xml:space="preserve"> </w:t>
      </w:r>
      <w:r w:rsidRPr="00AC0DF7">
        <w:rPr>
          <w:rFonts w:asciiTheme="minorBidi" w:hAnsiTheme="minorBidi"/>
          <w:sz w:val="28"/>
          <w:szCs w:val="28"/>
          <w:rtl/>
        </w:rPr>
        <w:t>يشكل جماع</w:t>
      </w:r>
      <w:r>
        <w:rPr>
          <w:rFonts w:asciiTheme="minorBidi" w:hAnsiTheme="minorBidi" w:hint="cs"/>
          <w:sz w:val="28"/>
          <w:szCs w:val="28"/>
          <w:rtl/>
        </w:rPr>
        <w:t>ة</w:t>
      </w:r>
      <w:r w:rsidRPr="00AC0DF7">
        <w:rPr>
          <w:rFonts w:asciiTheme="minorBidi" w:hAnsiTheme="minorBidi"/>
          <w:sz w:val="28"/>
          <w:szCs w:val="28"/>
          <w:rtl/>
        </w:rPr>
        <w:t xml:space="preserve"> حيث لا</w:t>
      </w:r>
      <w:r>
        <w:rPr>
          <w:rFonts w:asciiTheme="minorBidi" w:hAnsiTheme="minorBidi" w:hint="cs"/>
          <w:sz w:val="28"/>
          <w:szCs w:val="28"/>
          <w:rtl/>
        </w:rPr>
        <w:t xml:space="preserve"> </w:t>
      </w:r>
      <w:r w:rsidRPr="00AC0DF7">
        <w:rPr>
          <w:rFonts w:asciiTheme="minorBidi" w:hAnsiTheme="minorBidi"/>
          <w:sz w:val="28"/>
          <w:szCs w:val="28"/>
          <w:rtl/>
        </w:rPr>
        <w:t>يوجد بين ه</w:t>
      </w:r>
      <w:r>
        <w:rPr>
          <w:rFonts w:asciiTheme="minorBidi" w:hAnsiTheme="minorBidi" w:hint="cs"/>
          <w:sz w:val="28"/>
          <w:szCs w:val="28"/>
          <w:rtl/>
        </w:rPr>
        <w:t>ؤ</w:t>
      </w:r>
      <w:r>
        <w:rPr>
          <w:rFonts w:asciiTheme="minorBidi" w:hAnsiTheme="minorBidi"/>
          <w:sz w:val="28"/>
          <w:szCs w:val="28"/>
          <w:rtl/>
        </w:rPr>
        <w:t>لاء ال</w:t>
      </w:r>
      <w:r>
        <w:rPr>
          <w:rFonts w:asciiTheme="minorBidi" w:hAnsiTheme="minorBidi" w:hint="cs"/>
          <w:sz w:val="28"/>
          <w:szCs w:val="28"/>
          <w:rtl/>
        </w:rPr>
        <w:t>أف</w:t>
      </w:r>
      <w:r w:rsidRPr="00AC0DF7">
        <w:rPr>
          <w:rFonts w:asciiTheme="minorBidi" w:hAnsiTheme="minorBidi"/>
          <w:sz w:val="28"/>
          <w:szCs w:val="28"/>
          <w:rtl/>
        </w:rPr>
        <w:t xml:space="preserve">راد تفاعل 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AC0DF7">
        <w:rPr>
          <w:rFonts w:asciiTheme="minorBidi" w:hAnsiTheme="minorBidi"/>
          <w:sz w:val="28"/>
          <w:szCs w:val="28"/>
          <w:rtl/>
        </w:rPr>
        <w:t>و علاقات اجتماعي</w:t>
      </w:r>
      <w:r>
        <w:rPr>
          <w:rFonts w:asciiTheme="minorBidi" w:hAnsiTheme="minorBidi" w:hint="cs"/>
          <w:sz w:val="28"/>
          <w:szCs w:val="28"/>
          <w:rtl/>
        </w:rPr>
        <w:t>ة</w:t>
      </w:r>
      <w:r w:rsidRPr="00AC0DF7">
        <w:rPr>
          <w:rFonts w:asciiTheme="minorBidi" w:hAnsiTheme="minorBidi"/>
          <w:sz w:val="28"/>
          <w:szCs w:val="28"/>
          <w:rtl/>
        </w:rPr>
        <w:t xml:space="preserve"> كما </w:t>
      </w:r>
      <w:r>
        <w:rPr>
          <w:rFonts w:asciiTheme="minorBidi" w:hAnsiTheme="minorBidi" w:hint="cs"/>
          <w:sz w:val="28"/>
          <w:szCs w:val="28"/>
          <w:rtl/>
        </w:rPr>
        <w:t>لا يربطهم إلا المكان أو موقف التجمع، والتجمع بالمعنى السابق يمكن أ</w:t>
      </w:r>
      <w:r w:rsidRPr="00AC0DF7">
        <w:rPr>
          <w:rFonts w:asciiTheme="minorBidi" w:hAnsiTheme="minorBidi"/>
          <w:sz w:val="28"/>
          <w:szCs w:val="28"/>
          <w:rtl/>
        </w:rPr>
        <w:t xml:space="preserve">ن نطلق عليه لفظ </w:t>
      </w:r>
      <w:r w:rsidRPr="00AC0DF7">
        <w:rPr>
          <w:rFonts w:asciiTheme="minorBidi" w:hAnsiTheme="minorBidi"/>
          <w:sz w:val="28"/>
          <w:szCs w:val="28"/>
          <w:u w:val="single"/>
          <w:rtl/>
        </w:rPr>
        <w:t>مجموع</w:t>
      </w:r>
      <w:r w:rsidRPr="00AC0DF7">
        <w:rPr>
          <w:rFonts w:asciiTheme="minorBidi" w:hAnsiTheme="minorBidi" w:hint="cs"/>
          <w:sz w:val="28"/>
          <w:szCs w:val="28"/>
          <w:u w:val="single"/>
          <w:rtl/>
        </w:rPr>
        <w:t>ة</w:t>
      </w:r>
      <w:r w:rsidRPr="00AC0DF7">
        <w:rPr>
          <w:rFonts w:asciiTheme="minorBidi" w:hAnsiTheme="minorBidi"/>
          <w:sz w:val="28"/>
          <w:szCs w:val="28"/>
          <w:rtl/>
        </w:rPr>
        <w:t xml:space="preserve"> ولكن </w:t>
      </w:r>
      <w:r w:rsidR="00001D30">
        <w:rPr>
          <w:rFonts w:asciiTheme="minorBidi" w:hAnsiTheme="minorBidi" w:hint="cs"/>
          <w:sz w:val="28"/>
          <w:szCs w:val="28"/>
          <w:rtl/>
        </w:rPr>
        <w:t>إ</w:t>
      </w:r>
      <w:r w:rsidRPr="00AC0DF7">
        <w:rPr>
          <w:rFonts w:asciiTheme="minorBidi" w:hAnsiTheme="minorBidi"/>
          <w:sz w:val="28"/>
          <w:szCs w:val="28"/>
          <w:rtl/>
        </w:rPr>
        <w:t>ذا ما</w:t>
      </w:r>
      <w:r w:rsidR="00001D30">
        <w:rPr>
          <w:rFonts w:asciiTheme="minorBidi" w:hAnsiTheme="minorBidi" w:hint="cs"/>
          <w:sz w:val="28"/>
          <w:szCs w:val="28"/>
          <w:rtl/>
        </w:rPr>
        <w:t xml:space="preserve"> </w:t>
      </w:r>
      <w:r w:rsidRPr="00AC0DF7">
        <w:rPr>
          <w:rFonts w:asciiTheme="minorBidi" w:hAnsiTheme="minorBidi"/>
          <w:sz w:val="28"/>
          <w:szCs w:val="28"/>
          <w:rtl/>
        </w:rPr>
        <w:t xml:space="preserve">حدث </w:t>
      </w:r>
      <w:r w:rsidRPr="00001D30">
        <w:rPr>
          <w:rFonts w:asciiTheme="minorBidi" w:hAnsiTheme="minorBidi"/>
          <w:sz w:val="28"/>
          <w:szCs w:val="28"/>
          <w:u w:val="single"/>
          <w:rtl/>
        </w:rPr>
        <w:t>تفاعل</w:t>
      </w:r>
      <w:r w:rsidRPr="00AC0DF7">
        <w:rPr>
          <w:rFonts w:asciiTheme="minorBidi" w:hAnsiTheme="minorBidi"/>
          <w:sz w:val="28"/>
          <w:szCs w:val="28"/>
          <w:rtl/>
        </w:rPr>
        <w:t xml:space="preserve"> بين أعضاء الجماع</w:t>
      </w:r>
      <w:r w:rsidR="00001D30">
        <w:rPr>
          <w:rFonts w:asciiTheme="minorBidi" w:hAnsiTheme="minorBidi" w:hint="cs"/>
          <w:sz w:val="28"/>
          <w:szCs w:val="28"/>
          <w:rtl/>
        </w:rPr>
        <w:t>ة</w:t>
      </w:r>
      <w:r w:rsidRPr="00AC0DF7">
        <w:rPr>
          <w:rFonts w:asciiTheme="minorBidi" w:hAnsiTheme="minorBidi"/>
          <w:sz w:val="28"/>
          <w:szCs w:val="28"/>
          <w:rtl/>
        </w:rPr>
        <w:t xml:space="preserve"> بحيث ينجم عنه توحد في الآراء </w:t>
      </w:r>
      <w:r w:rsidRPr="00001D30">
        <w:rPr>
          <w:rFonts w:asciiTheme="minorBidi" w:hAnsiTheme="minorBidi"/>
          <w:sz w:val="28"/>
          <w:szCs w:val="28"/>
          <w:u w:val="single"/>
          <w:rtl/>
        </w:rPr>
        <w:t xml:space="preserve">لتحقيق الأهداف </w:t>
      </w:r>
      <w:r w:rsidR="00001D30">
        <w:rPr>
          <w:rFonts w:asciiTheme="minorBidi" w:hAnsiTheme="minorBidi"/>
          <w:sz w:val="28"/>
          <w:szCs w:val="28"/>
          <w:u w:val="single"/>
          <w:rtl/>
        </w:rPr>
        <w:t>المشتركة فهذا التجمع يصبح جماع</w:t>
      </w:r>
      <w:r w:rsidR="00001D30">
        <w:rPr>
          <w:rFonts w:asciiTheme="minorBidi" w:hAnsiTheme="minorBidi" w:hint="cs"/>
          <w:sz w:val="28"/>
          <w:szCs w:val="28"/>
          <w:u w:val="single"/>
          <w:rtl/>
        </w:rPr>
        <w:t>ة</w:t>
      </w:r>
      <w:r w:rsidRPr="00001D30">
        <w:rPr>
          <w:rFonts w:asciiTheme="minorBidi" w:hAnsiTheme="minorBidi"/>
          <w:sz w:val="28"/>
          <w:szCs w:val="28"/>
          <w:u w:val="single"/>
          <w:rtl/>
        </w:rPr>
        <w:t>.</w:t>
      </w:r>
    </w:p>
    <w:p w:rsidR="00AC0DF7" w:rsidRPr="00AC0DF7" w:rsidRDefault="00001D30" w:rsidP="002E180B">
      <w:pPr>
        <w:ind w:left="-625" w:right="-709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يرى </w:t>
      </w:r>
      <w:r>
        <w:rPr>
          <w:rFonts w:asciiTheme="minorBidi" w:hAnsiTheme="minorBidi"/>
          <w:sz w:val="28"/>
          <w:szCs w:val="28"/>
        </w:rPr>
        <w:t>Smith</w:t>
      </w:r>
      <w:r>
        <w:rPr>
          <w:rFonts w:asciiTheme="minorBidi" w:hAnsiTheme="minorBidi" w:hint="cs"/>
          <w:sz w:val="28"/>
          <w:szCs w:val="28"/>
          <w:rtl/>
        </w:rPr>
        <w:t xml:space="preserve"> أنها</w:t>
      </w:r>
      <w:r w:rsidR="00AC0DF7" w:rsidRPr="00AC0DF7">
        <w:rPr>
          <w:rFonts w:asciiTheme="minorBidi" w:hAnsiTheme="minorBidi"/>
          <w:sz w:val="28"/>
          <w:szCs w:val="28"/>
          <w:rtl/>
        </w:rPr>
        <w:t xml:space="preserve"> وحد</w:t>
      </w:r>
      <w:r>
        <w:rPr>
          <w:rFonts w:asciiTheme="minorBidi" w:hAnsiTheme="minorBidi" w:hint="cs"/>
          <w:sz w:val="28"/>
          <w:szCs w:val="28"/>
          <w:rtl/>
        </w:rPr>
        <w:t>ة</w:t>
      </w:r>
      <w:r w:rsidR="00AC0DF7" w:rsidRPr="00AC0DF7">
        <w:rPr>
          <w:rFonts w:asciiTheme="minorBidi" w:hAnsiTheme="minorBidi"/>
          <w:sz w:val="28"/>
          <w:szCs w:val="28"/>
          <w:rtl/>
        </w:rPr>
        <w:t xml:space="preserve"> تتكون من اثنين ف</w:t>
      </w:r>
      <w:r>
        <w:rPr>
          <w:rFonts w:asciiTheme="minorBidi" w:hAnsiTheme="minorBidi" w:hint="cs"/>
          <w:sz w:val="28"/>
          <w:szCs w:val="28"/>
          <w:rtl/>
        </w:rPr>
        <w:t>أكث</w:t>
      </w:r>
      <w:r w:rsidR="00AC0DF7" w:rsidRPr="00AC0DF7">
        <w:rPr>
          <w:rFonts w:asciiTheme="minorBidi" w:hAnsiTheme="minorBidi"/>
          <w:sz w:val="28"/>
          <w:szCs w:val="28"/>
          <w:rtl/>
        </w:rPr>
        <w:t xml:space="preserve">ر </w:t>
      </w:r>
      <w:r>
        <w:rPr>
          <w:rFonts w:asciiTheme="minorBidi" w:hAnsiTheme="minorBidi"/>
          <w:sz w:val="28"/>
          <w:szCs w:val="28"/>
          <w:rtl/>
        </w:rPr>
        <w:t>لهم ال</w:t>
      </w:r>
      <w:r>
        <w:rPr>
          <w:rFonts w:asciiTheme="minorBidi" w:hAnsiTheme="minorBidi" w:hint="cs"/>
          <w:sz w:val="28"/>
          <w:szCs w:val="28"/>
          <w:rtl/>
        </w:rPr>
        <w:t>إ</w:t>
      </w:r>
      <w:r w:rsidR="00AC0DF7" w:rsidRPr="00AC0DF7">
        <w:rPr>
          <w:rFonts w:asciiTheme="minorBidi" w:hAnsiTheme="minorBidi"/>
          <w:sz w:val="28"/>
          <w:szCs w:val="28"/>
          <w:rtl/>
        </w:rPr>
        <w:t xml:space="preserve">دراك الجماعي </w:t>
      </w:r>
      <w:r>
        <w:rPr>
          <w:rFonts w:asciiTheme="minorBidi" w:hAnsiTheme="minorBidi"/>
          <w:sz w:val="28"/>
          <w:szCs w:val="28"/>
          <w:rtl/>
        </w:rPr>
        <w:t>لوحدتهم وعندهم القدرة على العمل</w:t>
      </w:r>
      <w:r>
        <w:rPr>
          <w:rFonts w:asciiTheme="minorBidi" w:hAnsiTheme="minorBidi" w:hint="cs"/>
          <w:sz w:val="28"/>
          <w:szCs w:val="28"/>
          <w:rtl/>
        </w:rPr>
        <w:t xml:space="preserve"> </w:t>
      </w:r>
      <w:r w:rsidR="00AC0DF7" w:rsidRPr="00AC0DF7">
        <w:rPr>
          <w:rFonts w:asciiTheme="minorBidi" w:hAnsiTheme="minorBidi"/>
          <w:sz w:val="28"/>
          <w:szCs w:val="28"/>
          <w:rtl/>
        </w:rPr>
        <w:t>والتصرف بأسلوب موحد تجاه البيئ</w:t>
      </w:r>
      <w:r>
        <w:rPr>
          <w:rFonts w:asciiTheme="minorBidi" w:hAnsiTheme="minorBidi" w:hint="cs"/>
          <w:sz w:val="28"/>
          <w:szCs w:val="28"/>
          <w:rtl/>
        </w:rPr>
        <w:t>ة</w:t>
      </w:r>
      <w:r>
        <w:rPr>
          <w:rFonts w:asciiTheme="minorBidi" w:hAnsiTheme="minorBidi"/>
          <w:sz w:val="28"/>
          <w:szCs w:val="28"/>
          <w:rtl/>
        </w:rPr>
        <w:t xml:space="preserve"> المحيط</w:t>
      </w:r>
      <w:r>
        <w:rPr>
          <w:rFonts w:asciiTheme="minorBidi" w:hAnsiTheme="minorBidi" w:hint="cs"/>
          <w:sz w:val="28"/>
          <w:szCs w:val="28"/>
          <w:rtl/>
        </w:rPr>
        <w:t>ة</w:t>
      </w:r>
      <w:r>
        <w:rPr>
          <w:rFonts w:asciiTheme="minorBidi" w:hAnsiTheme="minorBidi"/>
          <w:sz w:val="28"/>
          <w:szCs w:val="28"/>
          <w:rtl/>
        </w:rPr>
        <w:t>.</w:t>
      </w:r>
    </w:p>
    <w:p w:rsidR="00AC0DF7" w:rsidRPr="00AC0DF7" w:rsidRDefault="00001D30" w:rsidP="002E180B">
      <w:pPr>
        <w:ind w:left="-625" w:right="-709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أما </w:t>
      </w:r>
      <w:r>
        <w:rPr>
          <w:rFonts w:asciiTheme="minorBidi" w:hAnsiTheme="minorBidi"/>
          <w:sz w:val="28"/>
          <w:szCs w:val="28"/>
        </w:rPr>
        <w:t>Miles</w:t>
      </w:r>
      <w:r>
        <w:rPr>
          <w:rFonts w:asciiTheme="minorBidi" w:hAnsiTheme="minorBidi" w:hint="cs"/>
          <w:sz w:val="28"/>
          <w:szCs w:val="28"/>
          <w:rtl/>
        </w:rPr>
        <w:t xml:space="preserve"> </w:t>
      </w:r>
      <w:r w:rsidR="00AC0DF7" w:rsidRPr="00AC0DF7">
        <w:rPr>
          <w:rFonts w:asciiTheme="minorBidi" w:hAnsiTheme="minorBidi"/>
          <w:sz w:val="28"/>
          <w:szCs w:val="28"/>
          <w:rtl/>
        </w:rPr>
        <w:t>عرفها بانها وحد</w:t>
      </w:r>
      <w:r>
        <w:rPr>
          <w:rFonts w:asciiTheme="minorBidi" w:hAnsiTheme="minorBidi" w:hint="cs"/>
          <w:sz w:val="28"/>
          <w:szCs w:val="28"/>
          <w:rtl/>
        </w:rPr>
        <w:t>ة</w:t>
      </w:r>
      <w:r w:rsidR="00AC0DF7" w:rsidRPr="00AC0DF7">
        <w:rPr>
          <w:rFonts w:asciiTheme="minorBidi" w:hAnsiTheme="minorBidi"/>
          <w:sz w:val="28"/>
          <w:szCs w:val="28"/>
          <w:rtl/>
        </w:rPr>
        <w:t xml:space="preserve"> تتكون من فردين 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="00AC0DF7" w:rsidRPr="00AC0DF7">
        <w:rPr>
          <w:rFonts w:asciiTheme="minorBidi" w:hAnsiTheme="minorBidi"/>
          <w:sz w:val="28"/>
          <w:szCs w:val="28"/>
          <w:rtl/>
        </w:rPr>
        <w:t xml:space="preserve">و 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="00AC0DF7" w:rsidRPr="00AC0DF7">
        <w:rPr>
          <w:rFonts w:asciiTheme="minorBidi" w:hAnsiTheme="minorBidi"/>
          <w:sz w:val="28"/>
          <w:szCs w:val="28"/>
          <w:rtl/>
        </w:rPr>
        <w:t xml:space="preserve">كثر يمارسون الاتصال فيما بينهم بحيث تنشأ بينهم علاقة يتحقق من خلالها هدف </w:t>
      </w:r>
      <w:r w:rsidR="004E7E8B">
        <w:rPr>
          <w:rFonts w:asciiTheme="minorBidi" w:hAnsiTheme="minorBidi" w:hint="cs"/>
          <w:sz w:val="28"/>
          <w:szCs w:val="28"/>
          <w:rtl/>
        </w:rPr>
        <w:t>أ</w:t>
      </w:r>
      <w:r w:rsidR="00AC0DF7" w:rsidRPr="00AC0DF7">
        <w:rPr>
          <w:rFonts w:asciiTheme="minorBidi" w:hAnsiTheme="minorBidi"/>
          <w:sz w:val="28"/>
          <w:szCs w:val="28"/>
          <w:rtl/>
        </w:rPr>
        <w:t>و غرض معين</w:t>
      </w:r>
      <w:r w:rsidR="004E7E8B">
        <w:rPr>
          <w:rFonts w:asciiTheme="minorBidi" w:hAnsiTheme="minorBidi" w:hint="cs"/>
          <w:sz w:val="28"/>
          <w:szCs w:val="28"/>
          <w:rtl/>
        </w:rPr>
        <w:t>.</w:t>
      </w:r>
    </w:p>
    <w:p w:rsidR="00AC0DF7" w:rsidRPr="002E180B" w:rsidRDefault="00AC0DF7" w:rsidP="002E180B">
      <w:pPr>
        <w:ind w:left="-625" w:right="-709"/>
        <w:rPr>
          <w:rFonts w:asciiTheme="minorBidi" w:hAnsiTheme="minorBidi"/>
          <w:sz w:val="28"/>
          <w:szCs w:val="28"/>
          <w:u w:val="single"/>
          <w:rtl/>
        </w:rPr>
      </w:pPr>
      <w:r w:rsidRPr="002E180B"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 xml:space="preserve">يمكن </w:t>
      </w:r>
      <w:r w:rsidR="00AD765B" w:rsidRPr="002E180B"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أ</w:t>
      </w:r>
      <w:r w:rsidRPr="002E180B"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 xml:space="preserve">ن تعرف الجماعة على </w:t>
      </w:r>
      <w:r w:rsidR="00AD765B" w:rsidRPr="002E180B"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أ</w:t>
      </w:r>
      <w:r w:rsidRPr="002E180B"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نها عبارة عن</w:t>
      </w:r>
      <w:r w:rsidR="002E180B"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:</w:t>
      </w:r>
    </w:p>
    <w:p w:rsidR="00AC0DF7" w:rsidRPr="002E180B" w:rsidRDefault="002E180B" w:rsidP="002E180B">
      <w:pPr>
        <w:ind w:left="-625" w:right="-709"/>
        <w:rPr>
          <w:rFonts w:asciiTheme="minorBidi" w:hAnsiTheme="minorBidi"/>
          <w:sz w:val="28"/>
          <w:szCs w:val="28"/>
          <w:rtl/>
        </w:rPr>
      </w:pPr>
      <w:r>
        <w:rPr>
          <w:rFonts w:ascii="Vijaya" w:hAnsi="Vijaya" w:cs="Vijaya"/>
          <w:sz w:val="28"/>
          <w:szCs w:val="28"/>
          <w:rtl/>
        </w:rPr>
        <w:t>«</w:t>
      </w:r>
      <w:r w:rsidR="00AC0DF7" w:rsidRPr="002E180B">
        <w:rPr>
          <w:rFonts w:asciiTheme="minorBidi" w:hAnsiTheme="minorBidi"/>
          <w:sz w:val="28"/>
          <w:szCs w:val="28"/>
          <w:rtl/>
        </w:rPr>
        <w:t>وح</w:t>
      </w:r>
      <w:r>
        <w:rPr>
          <w:rFonts w:asciiTheme="minorBidi" w:hAnsiTheme="minorBidi"/>
          <w:sz w:val="28"/>
          <w:szCs w:val="28"/>
          <w:rtl/>
        </w:rPr>
        <w:t>دة اجتماعية تتكون من اثنين ف</w:t>
      </w:r>
      <w:r>
        <w:rPr>
          <w:rFonts w:asciiTheme="minorBidi" w:hAnsiTheme="minorBidi" w:hint="cs"/>
          <w:sz w:val="28"/>
          <w:szCs w:val="28"/>
          <w:rtl/>
        </w:rPr>
        <w:t>أكثر</w:t>
      </w:r>
      <w:r w:rsidR="00AC0DF7" w:rsidRPr="002E180B">
        <w:rPr>
          <w:rFonts w:asciiTheme="minorBidi" w:hAnsiTheme="minorBidi"/>
          <w:sz w:val="28"/>
          <w:szCs w:val="28"/>
          <w:rtl/>
        </w:rPr>
        <w:t xml:space="preserve"> بينه</w:t>
      </w:r>
      <w:r>
        <w:rPr>
          <w:rFonts w:asciiTheme="minorBidi" w:hAnsiTheme="minorBidi"/>
          <w:sz w:val="28"/>
          <w:szCs w:val="28"/>
          <w:rtl/>
        </w:rPr>
        <w:t>م تفاعل اجتماعي وعلاقات اجتماعي</w:t>
      </w:r>
      <w:r>
        <w:rPr>
          <w:rFonts w:asciiTheme="minorBidi" w:hAnsiTheme="minorBidi" w:hint="cs"/>
          <w:sz w:val="28"/>
          <w:szCs w:val="28"/>
          <w:rtl/>
        </w:rPr>
        <w:t>ة</w:t>
      </w:r>
      <w:r w:rsidR="00AC0DF7" w:rsidRPr="002E180B">
        <w:rPr>
          <w:rFonts w:asciiTheme="minorBidi" w:hAnsiTheme="minorBidi"/>
          <w:sz w:val="28"/>
          <w:szCs w:val="28"/>
          <w:rtl/>
        </w:rPr>
        <w:t xml:space="preserve"> ونشاط متبادل تتحدد بناء</w:t>
      </w:r>
      <w:r>
        <w:rPr>
          <w:rFonts w:asciiTheme="minorBidi" w:hAnsiTheme="minorBidi" w:hint="cs"/>
          <w:sz w:val="28"/>
          <w:szCs w:val="28"/>
          <w:rtl/>
        </w:rPr>
        <w:t>ً</w:t>
      </w:r>
      <w:r w:rsidR="00AC0DF7" w:rsidRPr="002E180B">
        <w:rPr>
          <w:rFonts w:asciiTheme="minorBidi" w:hAnsiTheme="minorBidi"/>
          <w:sz w:val="28"/>
          <w:szCs w:val="28"/>
          <w:rtl/>
        </w:rPr>
        <w:t xml:space="preserve"> </w:t>
      </w:r>
      <w:r>
        <w:rPr>
          <w:rFonts w:asciiTheme="minorBidi" w:hAnsiTheme="minorBidi"/>
          <w:sz w:val="28"/>
          <w:szCs w:val="28"/>
          <w:rtl/>
        </w:rPr>
        <w:t>عليه الأدوار والمكانة الاجتماعي</w:t>
      </w:r>
      <w:r>
        <w:rPr>
          <w:rFonts w:asciiTheme="minorBidi" w:hAnsiTheme="minorBidi" w:hint="cs"/>
          <w:sz w:val="28"/>
          <w:szCs w:val="28"/>
          <w:rtl/>
        </w:rPr>
        <w:t>ة</w:t>
      </w:r>
      <w:r>
        <w:rPr>
          <w:rFonts w:asciiTheme="minorBidi" w:hAnsiTheme="minorBidi"/>
          <w:sz w:val="28"/>
          <w:szCs w:val="28"/>
          <w:rtl/>
        </w:rPr>
        <w:t xml:space="preserve"> ل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="00AC0DF7" w:rsidRPr="002E180B">
        <w:rPr>
          <w:rFonts w:asciiTheme="minorBidi" w:hAnsiTheme="minorBidi"/>
          <w:sz w:val="28"/>
          <w:szCs w:val="28"/>
          <w:rtl/>
        </w:rPr>
        <w:t>عضاء الجماع</w:t>
      </w:r>
      <w:r>
        <w:rPr>
          <w:rFonts w:asciiTheme="minorBidi" w:hAnsiTheme="minorBidi" w:hint="cs"/>
          <w:sz w:val="28"/>
          <w:szCs w:val="28"/>
          <w:rtl/>
        </w:rPr>
        <w:t>ة</w:t>
      </w:r>
      <w:r>
        <w:rPr>
          <w:rFonts w:asciiTheme="minorBidi" w:hAnsiTheme="minorBidi"/>
          <w:sz w:val="28"/>
          <w:szCs w:val="28"/>
          <w:rtl/>
        </w:rPr>
        <w:t xml:space="preserve"> وفق معايير وقيم الجماعة وذلك ل</w:t>
      </w:r>
      <w:r>
        <w:rPr>
          <w:rFonts w:asciiTheme="minorBidi" w:hAnsiTheme="minorBidi" w:hint="cs"/>
          <w:sz w:val="28"/>
          <w:szCs w:val="28"/>
          <w:rtl/>
        </w:rPr>
        <w:t>إ</w:t>
      </w:r>
      <w:r w:rsidR="00AC0DF7" w:rsidRPr="002E180B">
        <w:rPr>
          <w:rFonts w:asciiTheme="minorBidi" w:hAnsiTheme="minorBidi"/>
          <w:sz w:val="28"/>
          <w:szCs w:val="28"/>
          <w:rtl/>
        </w:rPr>
        <w:t>شباع حاجات ورغبات هؤلاء الأعضاء بغية تح</w:t>
      </w:r>
      <w:r>
        <w:rPr>
          <w:rFonts w:asciiTheme="minorBidi" w:hAnsiTheme="minorBidi"/>
          <w:sz w:val="28"/>
          <w:szCs w:val="28"/>
          <w:rtl/>
        </w:rPr>
        <w:t xml:space="preserve">قيق </w:t>
      </w:r>
      <w:r>
        <w:rPr>
          <w:rFonts w:asciiTheme="minorBidi" w:hAnsiTheme="minorBidi" w:hint="cs"/>
          <w:sz w:val="28"/>
          <w:szCs w:val="28"/>
          <w:rtl/>
        </w:rPr>
        <w:t>أ</w:t>
      </w:r>
      <w:r>
        <w:rPr>
          <w:rFonts w:asciiTheme="minorBidi" w:hAnsiTheme="minorBidi"/>
          <w:sz w:val="28"/>
          <w:szCs w:val="28"/>
          <w:rtl/>
        </w:rPr>
        <w:t>هداف الجماعة</w:t>
      </w:r>
      <w:r>
        <w:rPr>
          <w:rFonts w:ascii="Vijaya" w:hAnsi="Vijaya" w:cs="Vijaya"/>
          <w:sz w:val="28"/>
          <w:szCs w:val="28"/>
          <w:rtl/>
        </w:rPr>
        <w:t>»</w:t>
      </w:r>
      <w:r>
        <w:rPr>
          <w:rFonts w:asciiTheme="minorBidi" w:hAnsiTheme="minorBidi" w:hint="cs"/>
          <w:sz w:val="28"/>
          <w:szCs w:val="28"/>
          <w:rtl/>
        </w:rPr>
        <w:t>.</w:t>
      </w:r>
    </w:p>
    <w:p w:rsidR="00AC0DF7" w:rsidRPr="002E180B" w:rsidRDefault="002E180B" w:rsidP="002E180B">
      <w:pPr>
        <w:ind w:left="-625" w:right="-709"/>
        <w:rPr>
          <w:rFonts w:asciiTheme="minorBidi" w:hAnsiTheme="minorBidi"/>
          <w:b/>
          <w:bCs/>
          <w:color w:val="2E74B5" w:themeColor="accent1" w:themeShade="BF"/>
          <w:sz w:val="28"/>
          <w:szCs w:val="28"/>
          <w:rtl/>
        </w:rPr>
      </w:pPr>
      <w:r>
        <w:rPr>
          <w:rFonts w:asciiTheme="minorBidi" w:hAnsiTheme="minorBidi"/>
          <w:b/>
          <w:bCs/>
          <w:color w:val="2E74B5" w:themeColor="accent1" w:themeShade="BF"/>
          <w:sz w:val="28"/>
          <w:szCs w:val="28"/>
          <w:rtl/>
        </w:rPr>
        <w:t>ثاني</w:t>
      </w:r>
      <w:r>
        <w:rPr>
          <w:rFonts w:asciiTheme="minorBidi" w:hAnsiTheme="minorBidi" w:hint="cs"/>
          <w:b/>
          <w:bCs/>
          <w:color w:val="2E74B5" w:themeColor="accent1" w:themeShade="BF"/>
          <w:sz w:val="28"/>
          <w:szCs w:val="28"/>
          <w:rtl/>
        </w:rPr>
        <w:t>ًا</w:t>
      </w:r>
      <w:r>
        <w:rPr>
          <w:rFonts w:asciiTheme="minorBidi" w:hAnsiTheme="minorBidi"/>
          <w:b/>
          <w:bCs/>
          <w:color w:val="2E74B5" w:themeColor="accent1" w:themeShade="BF"/>
          <w:sz w:val="28"/>
          <w:szCs w:val="28"/>
          <w:rtl/>
        </w:rPr>
        <w:t>: خصائص الجماعة</w:t>
      </w:r>
    </w:p>
    <w:p w:rsidR="002E180B" w:rsidRDefault="002E180B" w:rsidP="00DC6350">
      <w:pPr>
        <w:pStyle w:val="ListParagraph"/>
        <w:numPr>
          <w:ilvl w:val="0"/>
          <w:numId w:val="1"/>
        </w:numPr>
        <w:ind w:right="-709"/>
        <w:rPr>
          <w:rFonts w:asciiTheme="minorBidi" w:hAnsiTheme="minorBidi" w:hint="cs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ض</w:t>
      </w:r>
      <w:r w:rsidRPr="002E180B">
        <w:rPr>
          <w:rFonts w:asciiTheme="minorBidi" w:hAnsiTheme="minorBidi"/>
          <w:sz w:val="28"/>
          <w:szCs w:val="28"/>
          <w:rtl/>
        </w:rPr>
        <w:t>رورة وج</w:t>
      </w:r>
      <w:r>
        <w:rPr>
          <w:rFonts w:asciiTheme="minorBidi" w:hAnsiTheme="minorBidi"/>
          <w:sz w:val="28"/>
          <w:szCs w:val="28"/>
          <w:rtl/>
        </w:rPr>
        <w:t>ود عدد من الأعضاء لا</w:t>
      </w:r>
      <w:r>
        <w:rPr>
          <w:rFonts w:asciiTheme="minorBidi" w:hAnsiTheme="minorBidi" w:hint="cs"/>
          <w:sz w:val="28"/>
          <w:szCs w:val="28"/>
          <w:rtl/>
        </w:rPr>
        <w:t xml:space="preserve"> </w:t>
      </w:r>
      <w:r>
        <w:rPr>
          <w:rFonts w:asciiTheme="minorBidi" w:hAnsiTheme="minorBidi"/>
          <w:sz w:val="28"/>
          <w:szCs w:val="28"/>
          <w:rtl/>
        </w:rPr>
        <w:t>يقل عن اث</w:t>
      </w:r>
      <w:r>
        <w:rPr>
          <w:rFonts w:asciiTheme="minorBidi" w:hAnsiTheme="minorBidi" w:hint="cs"/>
          <w:sz w:val="28"/>
          <w:szCs w:val="28"/>
          <w:rtl/>
        </w:rPr>
        <w:t>نين.</w:t>
      </w:r>
    </w:p>
    <w:p w:rsidR="002E180B" w:rsidRDefault="002E180B" w:rsidP="00DC6350">
      <w:pPr>
        <w:pStyle w:val="ListParagraph"/>
        <w:numPr>
          <w:ilvl w:val="0"/>
          <w:numId w:val="1"/>
        </w:numPr>
        <w:ind w:right="-709"/>
        <w:rPr>
          <w:rFonts w:asciiTheme="minorBidi" w:hAnsiTheme="minorBidi" w:hint="cs"/>
          <w:sz w:val="28"/>
          <w:szCs w:val="28"/>
        </w:rPr>
      </w:pPr>
      <w:r w:rsidRPr="002E180B">
        <w:rPr>
          <w:rFonts w:asciiTheme="minorBidi" w:hAnsiTheme="minorBidi"/>
          <w:sz w:val="28"/>
          <w:szCs w:val="28"/>
          <w:rtl/>
        </w:rPr>
        <w:t>ضروره وجود تفاعل واتصال مستمر بين أعضاء الجماعة و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2E180B">
        <w:rPr>
          <w:rFonts w:asciiTheme="minorBidi" w:hAnsiTheme="minorBidi"/>
          <w:sz w:val="28"/>
          <w:szCs w:val="28"/>
          <w:rtl/>
        </w:rPr>
        <w:t>ن يكون بينهم ت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2E180B">
        <w:rPr>
          <w:rFonts w:asciiTheme="minorBidi" w:hAnsiTheme="minorBidi"/>
          <w:sz w:val="28"/>
          <w:szCs w:val="28"/>
          <w:rtl/>
        </w:rPr>
        <w:t>ثير متبادل و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2E180B">
        <w:rPr>
          <w:rFonts w:asciiTheme="minorBidi" w:hAnsiTheme="minorBidi"/>
          <w:sz w:val="28"/>
          <w:szCs w:val="28"/>
          <w:rtl/>
        </w:rPr>
        <w:t>ن تنش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2E180B">
        <w:rPr>
          <w:rFonts w:asciiTheme="minorBidi" w:hAnsiTheme="minorBidi"/>
          <w:sz w:val="28"/>
          <w:szCs w:val="28"/>
          <w:rtl/>
        </w:rPr>
        <w:t xml:space="preserve"> بينهم علاقات مرضيه قائمة على الود</w:t>
      </w:r>
      <w:r>
        <w:rPr>
          <w:rFonts w:asciiTheme="minorBidi" w:hAnsiTheme="minorBidi" w:hint="cs"/>
          <w:sz w:val="28"/>
          <w:szCs w:val="28"/>
          <w:rtl/>
        </w:rPr>
        <w:t>.</w:t>
      </w:r>
    </w:p>
    <w:p w:rsidR="002E180B" w:rsidRDefault="002E180B" w:rsidP="00DC6350">
      <w:pPr>
        <w:pStyle w:val="ListParagraph"/>
        <w:numPr>
          <w:ilvl w:val="0"/>
          <w:numId w:val="1"/>
        </w:numPr>
        <w:ind w:right="-709"/>
        <w:rPr>
          <w:rFonts w:asciiTheme="minorBidi" w:hAnsiTheme="minorBidi" w:hint="cs"/>
          <w:sz w:val="28"/>
          <w:szCs w:val="28"/>
        </w:rPr>
      </w:pPr>
      <w:r w:rsidRPr="002E180B">
        <w:rPr>
          <w:rFonts w:asciiTheme="minorBidi" w:hAnsiTheme="minorBidi"/>
          <w:sz w:val="28"/>
          <w:szCs w:val="28"/>
          <w:rtl/>
        </w:rPr>
        <w:t xml:space="preserve">وجود هدف 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2E180B">
        <w:rPr>
          <w:rFonts w:asciiTheme="minorBidi" w:hAnsiTheme="minorBidi"/>
          <w:sz w:val="28"/>
          <w:szCs w:val="28"/>
          <w:rtl/>
        </w:rPr>
        <w:t>و رسال</w:t>
      </w:r>
      <w:r>
        <w:rPr>
          <w:rFonts w:asciiTheme="minorBidi" w:hAnsiTheme="minorBidi" w:hint="cs"/>
          <w:sz w:val="28"/>
          <w:szCs w:val="28"/>
          <w:rtl/>
        </w:rPr>
        <w:t>ة</w:t>
      </w:r>
      <w:r w:rsidRPr="002E180B">
        <w:rPr>
          <w:rFonts w:asciiTheme="minorBidi" w:hAnsiTheme="minorBidi"/>
          <w:sz w:val="28"/>
          <w:szCs w:val="28"/>
          <w:rtl/>
        </w:rPr>
        <w:t xml:space="preserve"> مشتركة يسعى 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2E180B">
        <w:rPr>
          <w:rFonts w:asciiTheme="minorBidi" w:hAnsiTheme="minorBidi"/>
          <w:sz w:val="28"/>
          <w:szCs w:val="28"/>
          <w:rtl/>
        </w:rPr>
        <w:t>فراد الجماعة لتحقيقها</w:t>
      </w:r>
      <w:r>
        <w:rPr>
          <w:rFonts w:asciiTheme="minorBidi" w:hAnsiTheme="minorBidi" w:hint="cs"/>
          <w:sz w:val="28"/>
          <w:szCs w:val="28"/>
          <w:rtl/>
        </w:rPr>
        <w:t>.</w:t>
      </w:r>
    </w:p>
    <w:p w:rsidR="002E180B" w:rsidRDefault="002E180B" w:rsidP="00DC6350">
      <w:pPr>
        <w:pStyle w:val="ListParagraph"/>
        <w:numPr>
          <w:ilvl w:val="0"/>
          <w:numId w:val="1"/>
        </w:numPr>
        <w:ind w:right="-709"/>
        <w:rPr>
          <w:rFonts w:asciiTheme="minorBidi" w:hAnsiTheme="minorBidi" w:hint="cs"/>
          <w:sz w:val="28"/>
          <w:szCs w:val="28"/>
        </w:rPr>
      </w:pPr>
      <w:r w:rsidRPr="002E180B">
        <w:rPr>
          <w:rFonts w:asciiTheme="minorBidi" w:hAnsiTheme="minorBidi"/>
          <w:sz w:val="28"/>
          <w:szCs w:val="28"/>
          <w:rtl/>
        </w:rPr>
        <w:t>ضرورة وجود عدد من القيم والمعايير والمبادئ الحاكم</w:t>
      </w:r>
      <w:r>
        <w:rPr>
          <w:rFonts w:asciiTheme="minorBidi" w:hAnsiTheme="minorBidi" w:hint="cs"/>
          <w:sz w:val="28"/>
          <w:szCs w:val="28"/>
          <w:rtl/>
        </w:rPr>
        <w:t>ة</w:t>
      </w:r>
      <w:r w:rsidRPr="002E180B">
        <w:rPr>
          <w:rFonts w:asciiTheme="minorBidi" w:hAnsiTheme="minorBidi"/>
          <w:sz w:val="28"/>
          <w:szCs w:val="28"/>
          <w:rtl/>
        </w:rPr>
        <w:t xml:space="preserve"> لسلوك 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2E180B">
        <w:rPr>
          <w:rFonts w:asciiTheme="minorBidi" w:hAnsiTheme="minorBidi"/>
          <w:sz w:val="28"/>
          <w:szCs w:val="28"/>
          <w:rtl/>
        </w:rPr>
        <w:t>فراد الجماعة بحيث تكون مرشد</w:t>
      </w:r>
      <w:r>
        <w:rPr>
          <w:rFonts w:asciiTheme="minorBidi" w:hAnsiTheme="minorBidi" w:hint="cs"/>
          <w:sz w:val="28"/>
          <w:szCs w:val="28"/>
          <w:rtl/>
        </w:rPr>
        <w:t>ً</w:t>
      </w:r>
      <w:r>
        <w:rPr>
          <w:rFonts w:asciiTheme="minorBidi" w:hAnsiTheme="minorBidi"/>
          <w:sz w:val="28"/>
          <w:szCs w:val="28"/>
          <w:rtl/>
        </w:rPr>
        <w:t>ا وضاب</w:t>
      </w:r>
      <w:r>
        <w:rPr>
          <w:rFonts w:asciiTheme="minorBidi" w:hAnsiTheme="minorBidi" w:hint="cs"/>
          <w:sz w:val="28"/>
          <w:szCs w:val="28"/>
          <w:rtl/>
        </w:rPr>
        <w:t xml:space="preserve">طًا </w:t>
      </w:r>
      <w:r w:rsidRPr="002E180B">
        <w:rPr>
          <w:rFonts w:asciiTheme="minorBidi" w:hAnsiTheme="minorBidi"/>
          <w:sz w:val="28"/>
          <w:szCs w:val="28"/>
          <w:rtl/>
        </w:rPr>
        <w:t>لسلوك أعضاء الجماعة</w:t>
      </w:r>
      <w:r>
        <w:rPr>
          <w:rFonts w:asciiTheme="minorBidi" w:hAnsiTheme="minorBidi" w:hint="cs"/>
          <w:sz w:val="28"/>
          <w:szCs w:val="28"/>
          <w:rtl/>
        </w:rPr>
        <w:t>.</w:t>
      </w:r>
    </w:p>
    <w:p w:rsidR="002E180B" w:rsidRDefault="002E180B" w:rsidP="00DC6350">
      <w:pPr>
        <w:pStyle w:val="ListParagraph"/>
        <w:numPr>
          <w:ilvl w:val="0"/>
          <w:numId w:val="1"/>
        </w:numPr>
        <w:ind w:right="-709"/>
        <w:rPr>
          <w:rFonts w:asciiTheme="minorBidi" w:hAnsiTheme="minorBidi" w:hint="cs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أ</w:t>
      </w:r>
      <w:r>
        <w:rPr>
          <w:rFonts w:asciiTheme="minorBidi" w:hAnsiTheme="minorBidi"/>
          <w:sz w:val="28"/>
          <w:szCs w:val="28"/>
          <w:rtl/>
        </w:rPr>
        <w:t>ن تهيئ الجماعة ل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2E180B">
        <w:rPr>
          <w:rFonts w:asciiTheme="minorBidi" w:hAnsiTheme="minorBidi"/>
          <w:sz w:val="28"/>
          <w:szCs w:val="28"/>
          <w:rtl/>
        </w:rPr>
        <w:t>فرادها فرصة النمو و</w:t>
      </w:r>
      <w:r>
        <w:rPr>
          <w:rFonts w:asciiTheme="minorBidi" w:hAnsiTheme="minorBidi" w:hint="cs"/>
          <w:sz w:val="28"/>
          <w:szCs w:val="28"/>
          <w:rtl/>
        </w:rPr>
        <w:t>إ</w:t>
      </w:r>
      <w:r w:rsidRPr="002E180B">
        <w:rPr>
          <w:rFonts w:asciiTheme="minorBidi" w:hAnsiTheme="minorBidi"/>
          <w:sz w:val="28"/>
          <w:szCs w:val="28"/>
          <w:rtl/>
        </w:rPr>
        <w:t>شباع الحاجة</w:t>
      </w:r>
      <w:r>
        <w:rPr>
          <w:rFonts w:asciiTheme="minorBidi" w:hAnsiTheme="minorBidi" w:hint="cs"/>
          <w:sz w:val="28"/>
          <w:szCs w:val="28"/>
          <w:rtl/>
        </w:rPr>
        <w:t>.</w:t>
      </w:r>
    </w:p>
    <w:p w:rsidR="002E180B" w:rsidRPr="002E180B" w:rsidRDefault="002E180B" w:rsidP="00DC6350">
      <w:pPr>
        <w:pStyle w:val="ListParagraph"/>
        <w:numPr>
          <w:ilvl w:val="0"/>
          <w:numId w:val="1"/>
        </w:numPr>
        <w:ind w:right="-709"/>
        <w:rPr>
          <w:rFonts w:asciiTheme="minorBidi" w:hAnsiTheme="minorBidi" w:hint="cs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أ</w:t>
      </w:r>
      <w:r w:rsidRPr="002E180B">
        <w:rPr>
          <w:rFonts w:asciiTheme="minorBidi" w:hAnsiTheme="minorBidi"/>
          <w:sz w:val="28"/>
          <w:szCs w:val="28"/>
          <w:rtl/>
        </w:rPr>
        <w:t xml:space="preserve">ن تكون الجماعة على درجة معينة من التنظيم بحيث تكون لها قيادة مهما كان عدد 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2E180B">
        <w:rPr>
          <w:rFonts w:asciiTheme="minorBidi" w:hAnsiTheme="minorBidi"/>
          <w:sz w:val="28"/>
          <w:szCs w:val="28"/>
          <w:rtl/>
        </w:rPr>
        <w:t>فرادها</w:t>
      </w:r>
      <w:r>
        <w:rPr>
          <w:rFonts w:asciiTheme="minorBidi" w:hAnsiTheme="minorBidi" w:hint="cs"/>
          <w:sz w:val="28"/>
          <w:szCs w:val="28"/>
          <w:rtl/>
        </w:rPr>
        <w:t>.</w:t>
      </w:r>
    </w:p>
    <w:p w:rsidR="00AC0DF7" w:rsidRPr="00DA5020" w:rsidRDefault="00DA5020" w:rsidP="00DA5020">
      <w:pPr>
        <w:ind w:left="-625" w:right="-709"/>
        <w:rPr>
          <w:rFonts w:asciiTheme="minorBidi" w:hAnsiTheme="minorBidi"/>
          <w:b/>
          <w:bCs/>
          <w:color w:val="2E74B5" w:themeColor="accent1" w:themeShade="BF"/>
          <w:sz w:val="28"/>
          <w:szCs w:val="28"/>
          <w:rtl/>
        </w:rPr>
      </w:pPr>
      <w:r>
        <w:rPr>
          <w:rFonts w:asciiTheme="minorBidi" w:hAnsiTheme="minorBidi"/>
          <w:b/>
          <w:bCs/>
          <w:color w:val="2E74B5" w:themeColor="accent1" w:themeShade="BF"/>
          <w:sz w:val="28"/>
          <w:szCs w:val="28"/>
          <w:rtl/>
        </w:rPr>
        <w:t>ثال</w:t>
      </w:r>
      <w:r>
        <w:rPr>
          <w:rFonts w:asciiTheme="minorBidi" w:hAnsiTheme="minorBidi" w:hint="cs"/>
          <w:b/>
          <w:bCs/>
          <w:color w:val="2E74B5" w:themeColor="accent1" w:themeShade="BF"/>
          <w:sz w:val="28"/>
          <w:szCs w:val="28"/>
          <w:rtl/>
        </w:rPr>
        <w:t>ثًا</w:t>
      </w:r>
      <w:r>
        <w:rPr>
          <w:rFonts w:asciiTheme="minorBidi" w:hAnsiTheme="minorBidi"/>
          <w:b/>
          <w:bCs/>
          <w:color w:val="2E74B5" w:themeColor="accent1" w:themeShade="BF"/>
          <w:sz w:val="28"/>
          <w:szCs w:val="28"/>
          <w:rtl/>
        </w:rPr>
        <w:t>: أسباب تكوين الجماعات</w:t>
      </w:r>
    </w:p>
    <w:p w:rsidR="00AC0DF7" w:rsidRDefault="00DA5020" w:rsidP="00DC6350">
      <w:pPr>
        <w:pStyle w:val="ListParagraph"/>
        <w:numPr>
          <w:ilvl w:val="0"/>
          <w:numId w:val="2"/>
        </w:numPr>
        <w:ind w:right="-709"/>
        <w:rPr>
          <w:rFonts w:asciiTheme="minorBidi" w:hAnsiTheme="minorBidi" w:hint="cs"/>
          <w:sz w:val="28"/>
          <w:szCs w:val="28"/>
        </w:rPr>
      </w:pPr>
      <w:r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نظرية التقارب المكان</w:t>
      </w:r>
      <w:r>
        <w:rPr>
          <w:rFonts w:asciiTheme="minorBidi" w:hAnsiTheme="minorBidi" w:hint="cs"/>
          <w:color w:val="2E74B5" w:themeColor="accent1" w:themeShade="BF"/>
          <w:sz w:val="28"/>
          <w:szCs w:val="28"/>
          <w:u w:val="single"/>
          <w:rtl/>
        </w:rPr>
        <w:t>ي</w:t>
      </w:r>
      <w:r w:rsidR="00AC0DF7" w:rsidRPr="00DA5020"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:</w:t>
      </w:r>
      <w:r w:rsidR="00AC0DF7" w:rsidRPr="00DA5020">
        <w:rPr>
          <w:rFonts w:asciiTheme="minorBidi" w:hAnsiTheme="minorBidi"/>
          <w:sz w:val="28"/>
          <w:szCs w:val="28"/>
          <w:rtl/>
        </w:rPr>
        <w:t xml:space="preserve"> </w:t>
      </w:r>
      <w:r>
        <w:rPr>
          <w:rFonts w:asciiTheme="minorBidi" w:hAnsiTheme="minorBidi" w:hint="cs"/>
          <w:sz w:val="28"/>
          <w:szCs w:val="28"/>
          <w:rtl/>
        </w:rPr>
        <w:t>أ</w:t>
      </w:r>
      <w:r>
        <w:rPr>
          <w:rFonts w:asciiTheme="minorBidi" w:hAnsiTheme="minorBidi"/>
          <w:sz w:val="28"/>
          <w:szCs w:val="28"/>
          <w:rtl/>
        </w:rPr>
        <w:t>ن ال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="00AC0DF7" w:rsidRPr="00DA5020">
        <w:rPr>
          <w:rFonts w:asciiTheme="minorBidi" w:hAnsiTheme="minorBidi"/>
          <w:sz w:val="28"/>
          <w:szCs w:val="28"/>
          <w:rtl/>
        </w:rPr>
        <w:t xml:space="preserve">فراد الذين يعيشون 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="00AC0DF7" w:rsidRPr="00DA5020">
        <w:rPr>
          <w:rFonts w:asciiTheme="minorBidi" w:hAnsiTheme="minorBidi"/>
          <w:sz w:val="28"/>
          <w:szCs w:val="28"/>
          <w:rtl/>
        </w:rPr>
        <w:t>و يتجاورون في مكان واحد يميلون للالتقاء وتكوين جماعة.</w:t>
      </w:r>
    </w:p>
    <w:p w:rsidR="00DA5020" w:rsidRDefault="00DA5020" w:rsidP="00DC6350">
      <w:pPr>
        <w:pStyle w:val="ListParagraph"/>
        <w:numPr>
          <w:ilvl w:val="0"/>
          <w:numId w:val="2"/>
        </w:numPr>
        <w:ind w:right="-709"/>
        <w:rPr>
          <w:rFonts w:asciiTheme="minorBidi" w:hAnsiTheme="minorBidi" w:hint="cs"/>
          <w:sz w:val="28"/>
          <w:szCs w:val="28"/>
        </w:rPr>
      </w:pPr>
      <w:r w:rsidRPr="00DA5020"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نظرية القطيع:</w:t>
      </w:r>
      <w:r w:rsidRPr="002E180B">
        <w:rPr>
          <w:rFonts w:asciiTheme="minorBidi" w:hAnsiTheme="minorBidi"/>
          <w:sz w:val="28"/>
          <w:szCs w:val="28"/>
          <w:rtl/>
        </w:rPr>
        <w:t xml:space="preserve"> تفترض </w:t>
      </w:r>
      <w:r>
        <w:rPr>
          <w:rFonts w:asciiTheme="minorBidi" w:hAnsiTheme="minorBidi" w:hint="cs"/>
          <w:sz w:val="28"/>
          <w:szCs w:val="28"/>
          <w:rtl/>
        </w:rPr>
        <w:t>أ</w:t>
      </w:r>
      <w:r>
        <w:rPr>
          <w:rFonts w:asciiTheme="minorBidi" w:hAnsiTheme="minorBidi"/>
          <w:sz w:val="28"/>
          <w:szCs w:val="28"/>
          <w:rtl/>
        </w:rPr>
        <w:t>ن ال</w:t>
      </w:r>
      <w:r>
        <w:rPr>
          <w:rFonts w:asciiTheme="minorBidi" w:hAnsiTheme="minorBidi" w:hint="cs"/>
          <w:sz w:val="28"/>
          <w:szCs w:val="28"/>
          <w:rtl/>
        </w:rPr>
        <w:t>إ</w:t>
      </w:r>
      <w:r w:rsidRPr="002E180B">
        <w:rPr>
          <w:rFonts w:asciiTheme="minorBidi" w:hAnsiTheme="minorBidi"/>
          <w:sz w:val="28"/>
          <w:szCs w:val="28"/>
          <w:rtl/>
        </w:rPr>
        <w:t>نسان بطبيعته كائن اجتماعي يميل للعيش مع أبناء جنسه في شكل مجموعات لذلك لا</w:t>
      </w:r>
      <w:r>
        <w:rPr>
          <w:rFonts w:asciiTheme="minorBidi" w:hAnsiTheme="minorBidi" w:hint="cs"/>
          <w:sz w:val="28"/>
          <w:szCs w:val="28"/>
          <w:rtl/>
        </w:rPr>
        <w:t xml:space="preserve"> </w:t>
      </w:r>
      <w:r>
        <w:rPr>
          <w:rFonts w:asciiTheme="minorBidi" w:hAnsiTheme="minorBidi"/>
          <w:sz w:val="28"/>
          <w:szCs w:val="28"/>
          <w:rtl/>
        </w:rPr>
        <w:t>يستطيع ال</w:t>
      </w:r>
      <w:r>
        <w:rPr>
          <w:rFonts w:asciiTheme="minorBidi" w:hAnsiTheme="minorBidi" w:hint="cs"/>
          <w:sz w:val="28"/>
          <w:szCs w:val="28"/>
          <w:rtl/>
        </w:rPr>
        <w:t>إ</w:t>
      </w:r>
      <w:r w:rsidRPr="002E180B">
        <w:rPr>
          <w:rFonts w:asciiTheme="minorBidi" w:hAnsiTheme="minorBidi"/>
          <w:sz w:val="28"/>
          <w:szCs w:val="28"/>
          <w:rtl/>
        </w:rPr>
        <w:t xml:space="preserve">نسان 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2E180B">
        <w:rPr>
          <w:rFonts w:asciiTheme="minorBidi" w:hAnsiTheme="minorBidi"/>
          <w:sz w:val="28"/>
          <w:szCs w:val="28"/>
          <w:rtl/>
        </w:rPr>
        <w:t>ن يحي</w:t>
      </w:r>
      <w:r>
        <w:rPr>
          <w:rFonts w:asciiTheme="minorBidi" w:hAnsiTheme="minorBidi" w:hint="cs"/>
          <w:sz w:val="28"/>
          <w:szCs w:val="28"/>
          <w:rtl/>
        </w:rPr>
        <w:t>ا</w:t>
      </w:r>
      <w:r w:rsidRPr="002E180B">
        <w:rPr>
          <w:rFonts w:asciiTheme="minorBidi" w:hAnsiTheme="minorBidi"/>
          <w:sz w:val="28"/>
          <w:szCs w:val="28"/>
          <w:rtl/>
        </w:rPr>
        <w:t xml:space="preserve"> بمفرده</w:t>
      </w:r>
      <w:r>
        <w:rPr>
          <w:rFonts w:asciiTheme="minorBidi" w:hAnsiTheme="minorBidi" w:hint="cs"/>
          <w:sz w:val="28"/>
          <w:szCs w:val="28"/>
          <w:rtl/>
        </w:rPr>
        <w:t>.</w:t>
      </w:r>
    </w:p>
    <w:p w:rsidR="00DA5020" w:rsidRDefault="00DA5020" w:rsidP="00DC6350">
      <w:pPr>
        <w:pStyle w:val="ListParagraph"/>
        <w:numPr>
          <w:ilvl w:val="0"/>
          <w:numId w:val="2"/>
        </w:numPr>
        <w:ind w:right="-709"/>
        <w:rPr>
          <w:rFonts w:asciiTheme="minorBidi" w:hAnsiTheme="minorBidi" w:hint="cs"/>
          <w:sz w:val="28"/>
          <w:szCs w:val="28"/>
        </w:rPr>
      </w:pPr>
      <w:r>
        <w:rPr>
          <w:rFonts w:asciiTheme="minorBidi" w:hAnsiTheme="minorBidi" w:hint="cs"/>
          <w:color w:val="2E74B5" w:themeColor="accent1" w:themeShade="BF"/>
          <w:sz w:val="28"/>
          <w:szCs w:val="28"/>
          <w:u w:val="single"/>
          <w:rtl/>
        </w:rPr>
        <w:t>نظرية التوازن:</w:t>
      </w:r>
      <w:r w:rsidRPr="002E180B">
        <w:rPr>
          <w:rFonts w:asciiTheme="minorBidi" w:hAnsiTheme="minorBidi"/>
          <w:sz w:val="28"/>
          <w:szCs w:val="28"/>
          <w:rtl/>
        </w:rPr>
        <w:t xml:space="preserve"> </w:t>
      </w:r>
      <w:r>
        <w:rPr>
          <w:rFonts w:asciiTheme="minorBidi" w:hAnsiTheme="minorBidi" w:hint="cs"/>
          <w:sz w:val="28"/>
          <w:szCs w:val="28"/>
          <w:rtl/>
        </w:rPr>
        <w:t>أ</w:t>
      </w:r>
      <w:r>
        <w:rPr>
          <w:rFonts w:asciiTheme="minorBidi" w:hAnsiTheme="minorBidi"/>
          <w:sz w:val="28"/>
          <w:szCs w:val="28"/>
          <w:rtl/>
        </w:rPr>
        <w:t>ن ال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2E180B">
        <w:rPr>
          <w:rFonts w:asciiTheme="minorBidi" w:hAnsiTheme="minorBidi"/>
          <w:sz w:val="28"/>
          <w:szCs w:val="28"/>
          <w:rtl/>
        </w:rPr>
        <w:t>فراد ينجذبون لب</w:t>
      </w:r>
      <w:r>
        <w:rPr>
          <w:rFonts w:asciiTheme="minorBidi" w:hAnsiTheme="minorBidi"/>
          <w:sz w:val="28"/>
          <w:szCs w:val="28"/>
          <w:rtl/>
        </w:rPr>
        <w:t>عضهم البعض بسبب تشابه القيم وال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2E180B">
        <w:rPr>
          <w:rFonts w:asciiTheme="minorBidi" w:hAnsiTheme="minorBidi"/>
          <w:sz w:val="28"/>
          <w:szCs w:val="28"/>
          <w:rtl/>
        </w:rPr>
        <w:t xml:space="preserve">هداف </w:t>
      </w:r>
      <w:r>
        <w:rPr>
          <w:rFonts w:asciiTheme="minorBidi" w:hAnsiTheme="minorBidi" w:hint="cs"/>
          <w:sz w:val="28"/>
          <w:szCs w:val="28"/>
          <w:rtl/>
        </w:rPr>
        <w:t>و</w:t>
      </w:r>
      <w:r w:rsidRPr="002E180B">
        <w:rPr>
          <w:rFonts w:asciiTheme="minorBidi" w:hAnsiTheme="minorBidi"/>
          <w:sz w:val="28"/>
          <w:szCs w:val="28"/>
          <w:rtl/>
        </w:rPr>
        <w:t>بمجرد تكوين العلاقة الجماعية بينهم ف</w:t>
      </w:r>
      <w:r>
        <w:rPr>
          <w:rFonts w:asciiTheme="minorBidi" w:hAnsiTheme="minorBidi" w:hint="cs"/>
          <w:sz w:val="28"/>
          <w:szCs w:val="28"/>
          <w:rtl/>
        </w:rPr>
        <w:t>إ</w:t>
      </w:r>
      <w:r w:rsidRPr="002E180B">
        <w:rPr>
          <w:rFonts w:asciiTheme="minorBidi" w:hAnsiTheme="minorBidi"/>
          <w:sz w:val="28"/>
          <w:szCs w:val="28"/>
          <w:rtl/>
        </w:rPr>
        <w:t>نهم يحاولون تحقيق توازن بين الاتجاهات العامة ونواحي الجذب للانضمام للجماعة ف</w:t>
      </w:r>
      <w:r>
        <w:rPr>
          <w:rFonts w:asciiTheme="minorBidi" w:hAnsiTheme="minorBidi" w:hint="cs"/>
          <w:sz w:val="28"/>
          <w:szCs w:val="28"/>
          <w:rtl/>
        </w:rPr>
        <w:t>إ</w:t>
      </w:r>
      <w:r w:rsidRPr="002E180B">
        <w:rPr>
          <w:rFonts w:asciiTheme="minorBidi" w:hAnsiTheme="minorBidi"/>
          <w:sz w:val="28"/>
          <w:szCs w:val="28"/>
          <w:rtl/>
        </w:rPr>
        <w:t>ذا حدث عدم توازن فستنتهي العلاقه وتتفرق الجماعة فهي تأخذ بالاعتبار التقارب والتفاعل</w:t>
      </w:r>
      <w:r>
        <w:rPr>
          <w:rFonts w:asciiTheme="minorBidi" w:hAnsiTheme="minorBidi" w:hint="cs"/>
          <w:sz w:val="28"/>
          <w:szCs w:val="28"/>
          <w:rtl/>
        </w:rPr>
        <w:t>.</w:t>
      </w:r>
    </w:p>
    <w:p w:rsidR="00DA5020" w:rsidRDefault="00DA5020" w:rsidP="00DC6350">
      <w:pPr>
        <w:pStyle w:val="ListParagraph"/>
        <w:numPr>
          <w:ilvl w:val="0"/>
          <w:numId w:val="2"/>
        </w:numPr>
        <w:ind w:right="-709"/>
        <w:rPr>
          <w:rFonts w:asciiTheme="minorBidi" w:hAnsiTheme="minorBidi" w:hint="cs"/>
          <w:sz w:val="28"/>
          <w:szCs w:val="28"/>
        </w:rPr>
      </w:pPr>
      <w:r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نظرية التبادل</w:t>
      </w:r>
      <w:r w:rsidRPr="00DA5020"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:</w:t>
      </w:r>
      <w:r w:rsidRPr="002E180B">
        <w:rPr>
          <w:rFonts w:asciiTheme="minorBidi" w:hAnsiTheme="minorBidi"/>
          <w:sz w:val="28"/>
          <w:szCs w:val="28"/>
          <w:rtl/>
        </w:rPr>
        <w:t xml:space="preserve"> تركز </w:t>
      </w:r>
      <w:r>
        <w:rPr>
          <w:rFonts w:asciiTheme="minorBidi" w:hAnsiTheme="minorBidi"/>
          <w:sz w:val="28"/>
          <w:szCs w:val="28"/>
          <w:rtl/>
        </w:rPr>
        <w:t xml:space="preserve">على فكرة العائد والتكلفة بمعنى 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2E180B">
        <w:rPr>
          <w:rFonts w:asciiTheme="minorBidi" w:hAnsiTheme="minorBidi"/>
          <w:sz w:val="28"/>
          <w:szCs w:val="28"/>
          <w:rtl/>
        </w:rPr>
        <w:t>ن الفرد لا</w:t>
      </w:r>
      <w:r>
        <w:rPr>
          <w:rFonts w:asciiTheme="minorBidi" w:hAnsiTheme="minorBidi" w:hint="cs"/>
          <w:sz w:val="28"/>
          <w:szCs w:val="28"/>
          <w:rtl/>
        </w:rPr>
        <w:t xml:space="preserve"> </w:t>
      </w:r>
      <w:r>
        <w:rPr>
          <w:rFonts w:asciiTheme="minorBidi" w:hAnsiTheme="minorBidi"/>
          <w:sz w:val="28"/>
          <w:szCs w:val="28"/>
          <w:rtl/>
        </w:rPr>
        <w:t xml:space="preserve">يميل للانضمام </w:t>
      </w:r>
      <w:r>
        <w:rPr>
          <w:rFonts w:asciiTheme="minorBidi" w:hAnsiTheme="minorBidi" w:hint="cs"/>
          <w:sz w:val="28"/>
          <w:szCs w:val="28"/>
          <w:rtl/>
        </w:rPr>
        <w:t>أ</w:t>
      </w:r>
      <w:r>
        <w:rPr>
          <w:rFonts w:asciiTheme="minorBidi" w:hAnsiTheme="minorBidi"/>
          <w:sz w:val="28"/>
          <w:szCs w:val="28"/>
          <w:rtl/>
        </w:rPr>
        <w:t xml:space="preserve">و التفاعل مع الغير </w:t>
      </w:r>
      <w:r>
        <w:rPr>
          <w:rFonts w:asciiTheme="minorBidi" w:hAnsiTheme="minorBidi" w:hint="cs"/>
          <w:sz w:val="28"/>
          <w:szCs w:val="28"/>
          <w:rtl/>
        </w:rPr>
        <w:t>إ</w:t>
      </w:r>
      <w:r w:rsidRPr="002E180B">
        <w:rPr>
          <w:rFonts w:asciiTheme="minorBidi" w:hAnsiTheme="minorBidi"/>
          <w:sz w:val="28"/>
          <w:szCs w:val="28"/>
          <w:rtl/>
        </w:rPr>
        <w:t xml:space="preserve">لا </w:t>
      </w:r>
      <w:r>
        <w:rPr>
          <w:rFonts w:asciiTheme="minorBidi" w:hAnsiTheme="minorBidi" w:hint="cs"/>
          <w:sz w:val="28"/>
          <w:szCs w:val="28"/>
          <w:rtl/>
        </w:rPr>
        <w:t>إ</w:t>
      </w:r>
      <w:r w:rsidRPr="002E180B">
        <w:rPr>
          <w:rFonts w:asciiTheme="minorBidi" w:hAnsiTheme="minorBidi"/>
          <w:sz w:val="28"/>
          <w:szCs w:val="28"/>
          <w:rtl/>
        </w:rPr>
        <w:t>ذا كان العائد من وراء تكوينه الجماعة يزيد ولو قليلا على التكفلة</w:t>
      </w:r>
      <w:r>
        <w:rPr>
          <w:rFonts w:asciiTheme="minorBidi" w:hAnsiTheme="minorBidi" w:hint="cs"/>
          <w:sz w:val="28"/>
          <w:szCs w:val="28"/>
          <w:rtl/>
        </w:rPr>
        <w:t>.</w:t>
      </w:r>
    </w:p>
    <w:p w:rsidR="00DA5020" w:rsidRPr="00DA5020" w:rsidRDefault="00DA5020" w:rsidP="00DC6350">
      <w:pPr>
        <w:pStyle w:val="ListParagraph"/>
        <w:numPr>
          <w:ilvl w:val="0"/>
          <w:numId w:val="2"/>
        </w:numPr>
        <w:ind w:right="-709"/>
        <w:rPr>
          <w:rFonts w:asciiTheme="minorBidi" w:hAnsiTheme="minorBidi"/>
          <w:sz w:val="28"/>
          <w:szCs w:val="28"/>
          <w:rtl/>
        </w:rPr>
      </w:pPr>
      <w:r w:rsidRPr="00DA5020"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lastRenderedPageBreak/>
        <w:t>نظرية التفاعل (الأنشطة</w:t>
      </w:r>
      <w:r w:rsidRPr="00DA5020">
        <w:rPr>
          <w:rFonts w:asciiTheme="minorBidi" w:hAnsiTheme="minorBidi" w:hint="cs"/>
          <w:color w:val="2E74B5" w:themeColor="accent1" w:themeShade="BF"/>
          <w:sz w:val="28"/>
          <w:szCs w:val="28"/>
          <w:u w:val="single"/>
          <w:rtl/>
        </w:rPr>
        <w:t xml:space="preserve"> -</w:t>
      </w:r>
      <w:r w:rsidRPr="00DA5020"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 xml:space="preserve"> المشاعر):</w:t>
      </w:r>
      <w:r>
        <w:rPr>
          <w:rFonts w:asciiTheme="minorBidi" w:hAnsiTheme="minorBidi"/>
          <w:sz w:val="28"/>
          <w:szCs w:val="28"/>
          <w:rtl/>
        </w:rPr>
        <w:t xml:space="preserve"> تبنى على ثلاث 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2E180B">
        <w:rPr>
          <w:rFonts w:asciiTheme="minorBidi" w:hAnsiTheme="minorBidi"/>
          <w:sz w:val="28"/>
          <w:szCs w:val="28"/>
          <w:rtl/>
        </w:rPr>
        <w:t xml:space="preserve">بعاد ترتبط ببعضها البعض وهي </w:t>
      </w:r>
      <w:r w:rsidRPr="00C479E2">
        <w:rPr>
          <w:rFonts w:asciiTheme="minorBidi" w:hAnsiTheme="minorBidi"/>
          <w:sz w:val="28"/>
          <w:szCs w:val="28"/>
          <w:u w:val="single"/>
          <w:rtl/>
        </w:rPr>
        <w:t>ال</w:t>
      </w:r>
      <w:r w:rsidRPr="00C479E2">
        <w:rPr>
          <w:rFonts w:asciiTheme="minorBidi" w:hAnsiTheme="minorBidi"/>
          <w:sz w:val="28"/>
          <w:szCs w:val="28"/>
          <w:u w:val="single"/>
          <w:rtl/>
        </w:rPr>
        <w:t>أنشطة والتفاعلات والمشاعر</w:t>
      </w:r>
      <w:r>
        <w:rPr>
          <w:rFonts w:asciiTheme="minorBidi" w:hAnsiTheme="minorBidi"/>
          <w:sz w:val="28"/>
          <w:szCs w:val="28"/>
          <w:rtl/>
        </w:rPr>
        <w:t xml:space="preserve"> وترى 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2E180B">
        <w:rPr>
          <w:rFonts w:asciiTheme="minorBidi" w:hAnsiTheme="minorBidi"/>
          <w:sz w:val="28"/>
          <w:szCs w:val="28"/>
          <w:rtl/>
        </w:rPr>
        <w:t>ن تكوين الجماعة هو محصلة تفاعل العوامل ال</w:t>
      </w:r>
      <w:r>
        <w:rPr>
          <w:rFonts w:asciiTheme="minorBidi" w:hAnsiTheme="minorBidi"/>
          <w:sz w:val="28"/>
          <w:szCs w:val="28"/>
          <w:rtl/>
        </w:rPr>
        <w:t>ثلاثة وهذه النظرية الأكثر شمولي</w:t>
      </w:r>
      <w:r>
        <w:rPr>
          <w:rFonts w:asciiTheme="minorBidi" w:hAnsiTheme="minorBidi" w:hint="cs"/>
          <w:sz w:val="28"/>
          <w:szCs w:val="28"/>
          <w:rtl/>
        </w:rPr>
        <w:t>ة.</w:t>
      </w:r>
    </w:p>
    <w:p w:rsidR="00A613EA" w:rsidRPr="00027940" w:rsidRDefault="00027940" w:rsidP="00DA5020">
      <w:pPr>
        <w:ind w:left="-625" w:right="-709"/>
        <w:rPr>
          <w:rFonts w:asciiTheme="minorBidi" w:hAnsiTheme="minorBidi" w:hint="cs"/>
          <w:sz w:val="28"/>
          <w:szCs w:val="28"/>
          <w:u w:val="single"/>
          <w:rtl/>
        </w:rPr>
      </w:pPr>
      <w:r w:rsidRPr="00027940">
        <w:rPr>
          <w:rFonts w:asciiTheme="minorBidi" w:hAnsiTheme="minorBidi" w:hint="cs"/>
          <w:color w:val="2E74B5" w:themeColor="accent1" w:themeShade="BF"/>
          <w:sz w:val="28"/>
          <w:szCs w:val="28"/>
          <w:u w:val="single"/>
          <w:rtl/>
        </w:rPr>
        <w:t>العوامل التي تؤدي بالأفراد إلى تكوين الجماعة والانضمام إليها:</w:t>
      </w:r>
    </w:p>
    <w:p w:rsidR="00027940" w:rsidRDefault="00027940" w:rsidP="00DC6350">
      <w:pPr>
        <w:pStyle w:val="ListParagraph"/>
        <w:numPr>
          <w:ilvl w:val="0"/>
          <w:numId w:val="3"/>
        </w:numPr>
        <w:ind w:right="-709"/>
        <w:rPr>
          <w:rFonts w:asciiTheme="minorBidi" w:hAnsiTheme="minorBidi" w:hint="cs"/>
          <w:sz w:val="28"/>
          <w:szCs w:val="28"/>
        </w:rPr>
      </w:pPr>
      <w:r w:rsidRPr="007C2D70">
        <w:rPr>
          <w:rFonts w:asciiTheme="minorBidi" w:hAnsiTheme="minorBidi" w:hint="cs"/>
          <w:color w:val="2E74B5" w:themeColor="accent1" w:themeShade="BF"/>
          <w:sz w:val="28"/>
          <w:szCs w:val="28"/>
          <w:u w:val="single"/>
          <w:rtl/>
        </w:rPr>
        <w:t>الأسباب الاقتصادية:</w:t>
      </w:r>
      <w:r>
        <w:rPr>
          <w:rFonts w:asciiTheme="minorBidi" w:hAnsiTheme="minorBidi" w:hint="cs"/>
          <w:sz w:val="28"/>
          <w:szCs w:val="28"/>
          <w:rtl/>
        </w:rPr>
        <w:t xml:space="preserve"> بسبب قناعة أعضائها بأن الانتماء لجماعة معينة يمكن أن يساهم في توفير مزايا ومنافع اقتصادية إذا ما قورن بالجهد الفردي.</w:t>
      </w:r>
    </w:p>
    <w:p w:rsidR="00027940" w:rsidRDefault="007C2D70" w:rsidP="00DC6350">
      <w:pPr>
        <w:pStyle w:val="ListParagraph"/>
        <w:numPr>
          <w:ilvl w:val="0"/>
          <w:numId w:val="3"/>
        </w:numPr>
        <w:ind w:right="-709"/>
        <w:rPr>
          <w:rFonts w:asciiTheme="minorBidi" w:hAnsiTheme="minorBidi" w:hint="cs"/>
          <w:sz w:val="28"/>
          <w:szCs w:val="28"/>
        </w:rPr>
      </w:pPr>
      <w:r w:rsidRPr="007C2D70">
        <w:rPr>
          <w:rFonts w:asciiTheme="minorBidi" w:hAnsiTheme="minorBidi" w:hint="cs"/>
          <w:color w:val="2E74B5" w:themeColor="accent1" w:themeShade="BF"/>
          <w:sz w:val="28"/>
          <w:szCs w:val="28"/>
          <w:u w:val="single"/>
          <w:rtl/>
        </w:rPr>
        <w:t>الأسباب الاجتماعية والنفسية:</w:t>
      </w:r>
      <w:r>
        <w:rPr>
          <w:rFonts w:asciiTheme="minorBidi" w:hAnsiTheme="minorBidi" w:hint="cs"/>
          <w:sz w:val="28"/>
          <w:szCs w:val="28"/>
          <w:rtl/>
        </w:rPr>
        <w:t xml:space="preserve"> يساعد الفرد على إشباع حاجاته الاجتماعية والنفسية مثل الحاجة للأمن، الاحترام، التقدير.</w:t>
      </w:r>
    </w:p>
    <w:p w:rsidR="007C2D70" w:rsidRDefault="007C2D70" w:rsidP="00DC6350">
      <w:pPr>
        <w:pStyle w:val="ListParagraph"/>
        <w:numPr>
          <w:ilvl w:val="0"/>
          <w:numId w:val="3"/>
        </w:numPr>
        <w:ind w:right="-709"/>
        <w:rPr>
          <w:rFonts w:asciiTheme="minorBidi" w:hAnsiTheme="minorBidi" w:hint="cs"/>
          <w:sz w:val="28"/>
          <w:szCs w:val="28"/>
        </w:rPr>
      </w:pPr>
      <w:r w:rsidRPr="007C2D70">
        <w:rPr>
          <w:rFonts w:asciiTheme="minorBidi" w:hAnsiTheme="minorBidi" w:hint="cs"/>
          <w:color w:val="2E74B5" w:themeColor="accent1" w:themeShade="BF"/>
          <w:sz w:val="28"/>
          <w:szCs w:val="28"/>
          <w:u w:val="single"/>
          <w:rtl/>
        </w:rPr>
        <w:t>التفهم والمشاركة الوجدانية:</w:t>
      </w:r>
      <w:r>
        <w:rPr>
          <w:rFonts w:asciiTheme="minorBidi" w:hAnsiTheme="minorBidi" w:hint="cs"/>
          <w:sz w:val="28"/>
          <w:szCs w:val="28"/>
          <w:rtl/>
        </w:rPr>
        <w:t xml:space="preserve"> بحيث يجد الفرد بالجماعة من يشاركه همومه ويتفهم مشاكله فالجماعة فرصة للتنفيس عن المشاكل.</w:t>
      </w:r>
    </w:p>
    <w:p w:rsidR="007C2D70" w:rsidRPr="007C2D70" w:rsidRDefault="007C2D70" w:rsidP="00DC6350">
      <w:pPr>
        <w:pStyle w:val="ListParagraph"/>
        <w:numPr>
          <w:ilvl w:val="0"/>
          <w:numId w:val="3"/>
        </w:numPr>
        <w:ind w:right="-709"/>
        <w:rPr>
          <w:rFonts w:asciiTheme="minorBidi" w:hAnsiTheme="minorBidi" w:hint="cs"/>
          <w:color w:val="2E74B5" w:themeColor="accent1" w:themeShade="BF"/>
          <w:sz w:val="28"/>
          <w:szCs w:val="28"/>
          <w:u w:val="single"/>
        </w:rPr>
      </w:pPr>
      <w:r w:rsidRPr="007C2D70">
        <w:rPr>
          <w:rFonts w:asciiTheme="minorBidi" w:hAnsiTheme="minorBidi" w:hint="cs"/>
          <w:color w:val="2E74B5" w:themeColor="accent1" w:themeShade="BF"/>
          <w:sz w:val="28"/>
          <w:szCs w:val="28"/>
          <w:u w:val="single"/>
          <w:rtl/>
        </w:rPr>
        <w:t>إنجاز المهام وحل المشكلات.</w:t>
      </w:r>
    </w:p>
    <w:p w:rsidR="007C2D70" w:rsidRPr="00027940" w:rsidRDefault="007C2D70" w:rsidP="00DC6350">
      <w:pPr>
        <w:pStyle w:val="ListParagraph"/>
        <w:numPr>
          <w:ilvl w:val="0"/>
          <w:numId w:val="3"/>
        </w:numPr>
        <w:ind w:right="-709"/>
        <w:rPr>
          <w:rFonts w:asciiTheme="minorBidi" w:hAnsiTheme="minorBidi" w:hint="cs"/>
          <w:sz w:val="28"/>
          <w:szCs w:val="28"/>
          <w:rtl/>
        </w:rPr>
      </w:pPr>
      <w:r w:rsidRPr="0084020C">
        <w:rPr>
          <w:rFonts w:asciiTheme="minorBidi" w:hAnsiTheme="minorBidi" w:hint="cs"/>
          <w:color w:val="2E74B5" w:themeColor="accent1" w:themeShade="BF"/>
          <w:sz w:val="28"/>
          <w:szCs w:val="28"/>
          <w:u w:val="single"/>
          <w:rtl/>
        </w:rPr>
        <w:t>ازدياد النفوذ وتحقيق قدر أكبر من القوة:</w:t>
      </w:r>
      <w:r>
        <w:rPr>
          <w:rFonts w:asciiTheme="minorBidi" w:hAnsiTheme="minorBidi" w:hint="cs"/>
          <w:sz w:val="28"/>
          <w:szCs w:val="28"/>
          <w:rtl/>
        </w:rPr>
        <w:t xml:space="preserve"> تمثل الجماعات مصدرًا للنفوذ والقوة وهذا يفسر سبب تكوين العمال لنقابات ما تجعلها توفر لهم الدفاع عن مصالحهم في مواجهة الضغوط.</w:t>
      </w:r>
    </w:p>
    <w:p w:rsidR="00AC0DF7" w:rsidRPr="00A613EA" w:rsidRDefault="00C479E2" w:rsidP="00DA5020">
      <w:pPr>
        <w:ind w:left="-625" w:right="-709"/>
        <w:rPr>
          <w:rFonts w:asciiTheme="minorBidi" w:hAnsiTheme="minorBidi"/>
          <w:b/>
          <w:bCs/>
          <w:sz w:val="28"/>
          <w:szCs w:val="28"/>
          <w:rtl/>
        </w:rPr>
      </w:pPr>
      <w:r w:rsidRPr="00A613EA">
        <w:rPr>
          <w:rFonts w:asciiTheme="minorBidi" w:hAnsiTheme="minorBidi"/>
          <w:b/>
          <w:bCs/>
          <w:color w:val="2E74B5" w:themeColor="accent1" w:themeShade="BF"/>
          <w:sz w:val="28"/>
          <w:szCs w:val="28"/>
          <w:rtl/>
        </w:rPr>
        <w:t>راب</w:t>
      </w:r>
      <w:r w:rsidRPr="00A613EA">
        <w:rPr>
          <w:rFonts w:asciiTheme="minorBidi" w:hAnsiTheme="minorBidi" w:hint="cs"/>
          <w:b/>
          <w:bCs/>
          <w:color w:val="2E74B5" w:themeColor="accent1" w:themeShade="BF"/>
          <w:sz w:val="28"/>
          <w:szCs w:val="28"/>
          <w:rtl/>
        </w:rPr>
        <w:t>عًا</w:t>
      </w:r>
      <w:r w:rsidRPr="00A613EA">
        <w:rPr>
          <w:rFonts w:asciiTheme="minorBidi" w:hAnsiTheme="minorBidi"/>
          <w:b/>
          <w:bCs/>
          <w:color w:val="2E74B5" w:themeColor="accent1" w:themeShade="BF"/>
          <w:sz w:val="28"/>
          <w:szCs w:val="28"/>
          <w:rtl/>
        </w:rPr>
        <w:t>: مراحل تطوير الجماع</w:t>
      </w:r>
      <w:r w:rsidRPr="00A613EA">
        <w:rPr>
          <w:rFonts w:asciiTheme="minorBidi" w:hAnsiTheme="minorBidi" w:hint="cs"/>
          <w:b/>
          <w:bCs/>
          <w:color w:val="2E74B5" w:themeColor="accent1" w:themeShade="BF"/>
          <w:sz w:val="28"/>
          <w:szCs w:val="28"/>
          <w:rtl/>
        </w:rPr>
        <w:t>ة</w:t>
      </w:r>
    </w:p>
    <w:p w:rsidR="00047481" w:rsidRDefault="00047481" w:rsidP="00047481">
      <w:pPr>
        <w:ind w:left="-625" w:right="-709"/>
        <w:jc w:val="center"/>
        <w:rPr>
          <w:rFonts w:asciiTheme="minorBidi" w:hAnsiTheme="minorBidi" w:hint="cs"/>
          <w:sz w:val="28"/>
          <w:szCs w:val="28"/>
          <w:rtl/>
        </w:rPr>
      </w:pPr>
      <w:r>
        <w:rPr>
          <w:rFonts w:asciiTheme="minorBidi" w:hAnsiTheme="minorBidi" w:hint="cs"/>
          <w:noProof/>
          <w:sz w:val="28"/>
          <w:szCs w:val="28"/>
          <w:rtl/>
        </w:rPr>
        <w:drawing>
          <wp:inline distT="0" distB="0" distL="0" distR="0">
            <wp:extent cx="3020602" cy="2373331"/>
            <wp:effectExtent l="0" t="0" r="0" b="27305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tbl>
      <w:tblPr>
        <w:tblStyle w:val="TableGrid"/>
        <w:bidiVisual/>
        <w:tblW w:w="0" w:type="auto"/>
        <w:tblInd w:w="-6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417"/>
        <w:gridCol w:w="1417"/>
        <w:gridCol w:w="1418"/>
        <w:gridCol w:w="1417"/>
        <w:gridCol w:w="1418"/>
        <w:gridCol w:w="1952"/>
      </w:tblGrid>
      <w:tr w:rsidR="000049AB" w:rsidTr="00D374DF">
        <w:tc>
          <w:tcPr>
            <w:tcW w:w="2834" w:type="dxa"/>
            <w:gridSpan w:val="2"/>
            <w:tcBorders>
              <w:bottom w:val="single" w:sz="4" w:space="0" w:color="auto"/>
            </w:tcBorders>
          </w:tcPr>
          <w:p w:rsidR="000049AB" w:rsidRDefault="00D374DF" w:rsidP="000049AB">
            <w:pPr>
              <w:rPr>
                <w:rFonts w:asciiTheme="minorBidi" w:hAnsiTheme="minorBidi" w:hint="cs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 xml:space="preserve">(1) </w:t>
            </w:r>
            <w:r w:rsidR="000049AB">
              <w:rPr>
                <w:rFonts w:asciiTheme="minorBidi" w:hAnsiTheme="minorBidi" w:hint="cs"/>
                <w:sz w:val="28"/>
                <w:szCs w:val="28"/>
                <w:rtl/>
              </w:rPr>
              <w:t>التكوين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</w:tcPr>
          <w:p w:rsidR="000049AB" w:rsidRDefault="00D374DF" w:rsidP="000049AB">
            <w:pPr>
              <w:rPr>
                <w:rFonts w:asciiTheme="minorBidi" w:hAnsiTheme="minorBidi" w:hint="cs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 xml:space="preserve">(2) </w:t>
            </w:r>
            <w:r w:rsidR="000049AB">
              <w:rPr>
                <w:rFonts w:asciiTheme="minorBidi" w:hAnsiTheme="minorBidi" w:hint="cs"/>
                <w:sz w:val="28"/>
                <w:szCs w:val="28"/>
                <w:rtl/>
              </w:rPr>
              <w:t>العصف</w:t>
            </w:r>
          </w:p>
        </w:tc>
        <w:tc>
          <w:tcPr>
            <w:tcW w:w="3370" w:type="dxa"/>
            <w:gridSpan w:val="2"/>
            <w:tcBorders>
              <w:bottom w:val="single" w:sz="4" w:space="0" w:color="auto"/>
            </w:tcBorders>
          </w:tcPr>
          <w:p w:rsidR="000049AB" w:rsidRDefault="00D374DF" w:rsidP="000049AB">
            <w:pPr>
              <w:rPr>
                <w:rFonts w:asciiTheme="minorBidi" w:hAnsiTheme="minorBidi" w:hint="cs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 xml:space="preserve">(3) </w:t>
            </w:r>
            <w:r w:rsidR="000049AB">
              <w:rPr>
                <w:rFonts w:asciiTheme="minorBidi" w:hAnsiTheme="minorBidi" w:hint="cs"/>
                <w:sz w:val="28"/>
                <w:szCs w:val="28"/>
                <w:rtl/>
              </w:rPr>
              <w:t>وضع المعايير</w:t>
            </w:r>
          </w:p>
        </w:tc>
      </w:tr>
      <w:tr w:rsidR="000049AB" w:rsidTr="00D374DF">
        <w:tc>
          <w:tcPr>
            <w:tcW w:w="28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049AB" w:rsidRPr="000049AB" w:rsidRDefault="000049AB" w:rsidP="00DC6350">
            <w:pPr>
              <w:pStyle w:val="ListParagraph"/>
              <w:numPr>
                <w:ilvl w:val="0"/>
                <w:numId w:val="4"/>
              </w:numPr>
              <w:ind w:left="426"/>
              <w:rPr>
                <w:rFonts w:asciiTheme="minorBidi" w:hAnsiTheme="minorBidi" w:hint="cs"/>
                <w:sz w:val="28"/>
                <w:szCs w:val="28"/>
                <w:rtl/>
              </w:rPr>
            </w:pPr>
            <w:r w:rsidRPr="000049AB">
              <w:rPr>
                <w:rFonts w:asciiTheme="minorBidi" w:hAnsiTheme="minorBidi" w:hint="cs"/>
                <w:sz w:val="28"/>
                <w:szCs w:val="28"/>
                <w:rtl/>
              </w:rPr>
              <w:t>تعارف الأعضاء.</w:t>
            </w:r>
          </w:p>
          <w:p w:rsidR="000049AB" w:rsidRPr="000049AB" w:rsidRDefault="000049AB" w:rsidP="00DC6350">
            <w:pPr>
              <w:pStyle w:val="ListParagraph"/>
              <w:numPr>
                <w:ilvl w:val="0"/>
                <w:numId w:val="4"/>
              </w:numPr>
              <w:ind w:left="426"/>
              <w:rPr>
                <w:rFonts w:asciiTheme="minorBidi" w:hAnsiTheme="minorBidi" w:hint="cs"/>
                <w:sz w:val="28"/>
                <w:szCs w:val="28"/>
                <w:rtl/>
              </w:rPr>
            </w:pPr>
            <w:r w:rsidRPr="000049AB">
              <w:rPr>
                <w:rFonts w:asciiTheme="minorBidi" w:hAnsiTheme="minorBidi" w:hint="cs"/>
                <w:sz w:val="28"/>
                <w:szCs w:val="28"/>
                <w:rtl/>
              </w:rPr>
              <w:t>جس النبض.</w:t>
            </w:r>
          </w:p>
          <w:p w:rsidR="000049AB" w:rsidRPr="000049AB" w:rsidRDefault="000049AB" w:rsidP="00DC6350">
            <w:pPr>
              <w:pStyle w:val="ListParagraph"/>
              <w:numPr>
                <w:ilvl w:val="0"/>
                <w:numId w:val="4"/>
              </w:numPr>
              <w:ind w:left="426"/>
              <w:rPr>
                <w:rFonts w:asciiTheme="minorBidi" w:hAnsiTheme="minorBidi" w:hint="cs"/>
                <w:sz w:val="28"/>
                <w:szCs w:val="28"/>
                <w:rtl/>
              </w:rPr>
            </w:pPr>
            <w:r w:rsidRPr="000049AB">
              <w:rPr>
                <w:rFonts w:asciiTheme="minorBidi" w:hAnsiTheme="minorBidi" w:hint="cs"/>
                <w:sz w:val="28"/>
                <w:szCs w:val="28"/>
                <w:rtl/>
              </w:rPr>
              <w:t>عدم تأكد.</w:t>
            </w:r>
          </w:p>
          <w:p w:rsidR="000049AB" w:rsidRPr="000049AB" w:rsidRDefault="000049AB" w:rsidP="00DC6350">
            <w:pPr>
              <w:pStyle w:val="ListParagraph"/>
              <w:numPr>
                <w:ilvl w:val="0"/>
                <w:numId w:val="4"/>
              </w:numPr>
              <w:ind w:left="426"/>
              <w:rPr>
                <w:rFonts w:asciiTheme="minorBidi" w:hAnsiTheme="minorBidi" w:hint="cs"/>
                <w:sz w:val="28"/>
                <w:szCs w:val="28"/>
                <w:rtl/>
              </w:rPr>
            </w:pPr>
            <w:r w:rsidRPr="000049AB">
              <w:rPr>
                <w:rFonts w:asciiTheme="minorBidi" w:hAnsiTheme="minorBidi" w:hint="cs"/>
                <w:sz w:val="28"/>
                <w:szCs w:val="28"/>
                <w:rtl/>
              </w:rPr>
              <w:t>تلمس المهام.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049AB" w:rsidRPr="000049AB" w:rsidRDefault="000049AB" w:rsidP="00DC6350">
            <w:pPr>
              <w:pStyle w:val="ListParagraph"/>
              <w:numPr>
                <w:ilvl w:val="0"/>
                <w:numId w:val="4"/>
              </w:numPr>
              <w:ind w:left="427"/>
              <w:rPr>
                <w:rFonts w:asciiTheme="minorBidi" w:hAnsiTheme="minorBidi" w:hint="cs"/>
                <w:sz w:val="28"/>
                <w:szCs w:val="28"/>
                <w:rtl/>
              </w:rPr>
            </w:pPr>
            <w:r w:rsidRPr="000049AB">
              <w:rPr>
                <w:rFonts w:asciiTheme="minorBidi" w:hAnsiTheme="minorBidi" w:hint="cs"/>
                <w:sz w:val="28"/>
                <w:szCs w:val="28"/>
                <w:rtl/>
              </w:rPr>
              <w:t>صراعات داخلية.</w:t>
            </w:r>
          </w:p>
          <w:p w:rsidR="000049AB" w:rsidRPr="000049AB" w:rsidRDefault="000049AB" w:rsidP="00DC6350">
            <w:pPr>
              <w:pStyle w:val="ListParagraph"/>
              <w:numPr>
                <w:ilvl w:val="0"/>
                <w:numId w:val="4"/>
              </w:numPr>
              <w:ind w:left="427"/>
              <w:rPr>
                <w:rFonts w:asciiTheme="minorBidi" w:hAnsiTheme="minorBidi" w:hint="cs"/>
                <w:sz w:val="28"/>
                <w:szCs w:val="28"/>
                <w:rtl/>
              </w:rPr>
            </w:pPr>
            <w:r w:rsidRPr="000049AB">
              <w:rPr>
                <w:rFonts w:asciiTheme="minorBidi" w:hAnsiTheme="minorBidi" w:hint="cs"/>
                <w:sz w:val="28"/>
                <w:szCs w:val="28"/>
                <w:rtl/>
              </w:rPr>
              <w:t>اختلاف في وجهات النظر.</w:t>
            </w:r>
          </w:p>
          <w:p w:rsidR="000049AB" w:rsidRPr="000049AB" w:rsidRDefault="000049AB" w:rsidP="00DC6350">
            <w:pPr>
              <w:pStyle w:val="ListParagraph"/>
              <w:numPr>
                <w:ilvl w:val="0"/>
                <w:numId w:val="4"/>
              </w:numPr>
              <w:ind w:left="427"/>
              <w:rPr>
                <w:rFonts w:asciiTheme="minorBidi" w:hAnsiTheme="minorBidi" w:hint="cs"/>
                <w:sz w:val="28"/>
                <w:szCs w:val="28"/>
                <w:rtl/>
              </w:rPr>
            </w:pPr>
            <w:r w:rsidRPr="000049AB">
              <w:rPr>
                <w:rFonts w:asciiTheme="minorBidi" w:hAnsiTheme="minorBidi" w:hint="cs"/>
                <w:sz w:val="28"/>
                <w:szCs w:val="28"/>
                <w:rtl/>
              </w:rPr>
              <w:t>إمكانية الانسحاب.</w:t>
            </w:r>
          </w:p>
        </w:tc>
        <w:tc>
          <w:tcPr>
            <w:tcW w:w="337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049AB" w:rsidRPr="000049AB" w:rsidRDefault="000049AB" w:rsidP="00DC6350">
            <w:pPr>
              <w:pStyle w:val="ListParagraph"/>
              <w:numPr>
                <w:ilvl w:val="0"/>
                <w:numId w:val="4"/>
              </w:numPr>
              <w:ind w:left="427"/>
              <w:rPr>
                <w:rFonts w:asciiTheme="minorBidi" w:hAnsiTheme="minorBidi" w:hint="cs"/>
                <w:sz w:val="28"/>
                <w:szCs w:val="28"/>
                <w:rtl/>
              </w:rPr>
            </w:pPr>
            <w:r w:rsidRPr="000049AB">
              <w:rPr>
                <w:rFonts w:asciiTheme="minorBidi" w:hAnsiTheme="minorBidi" w:hint="cs"/>
                <w:sz w:val="28"/>
                <w:szCs w:val="28"/>
                <w:rtl/>
              </w:rPr>
              <w:t>الاتفاق على المعايير.</w:t>
            </w:r>
          </w:p>
          <w:p w:rsidR="000049AB" w:rsidRPr="000049AB" w:rsidRDefault="000049AB" w:rsidP="00DC6350">
            <w:pPr>
              <w:pStyle w:val="ListParagraph"/>
              <w:numPr>
                <w:ilvl w:val="0"/>
                <w:numId w:val="4"/>
              </w:numPr>
              <w:ind w:left="427"/>
              <w:rPr>
                <w:rFonts w:asciiTheme="minorBidi" w:hAnsiTheme="minorBidi" w:hint="cs"/>
                <w:sz w:val="28"/>
                <w:szCs w:val="28"/>
                <w:rtl/>
              </w:rPr>
            </w:pPr>
            <w:r w:rsidRPr="000049AB">
              <w:rPr>
                <w:rFonts w:asciiTheme="minorBidi" w:hAnsiTheme="minorBidi" w:hint="cs"/>
                <w:sz w:val="28"/>
                <w:szCs w:val="28"/>
                <w:rtl/>
              </w:rPr>
              <w:t>التعاون والتآلف.</w:t>
            </w:r>
          </w:p>
          <w:p w:rsidR="000049AB" w:rsidRPr="000049AB" w:rsidRDefault="000049AB" w:rsidP="00DC6350">
            <w:pPr>
              <w:pStyle w:val="ListParagraph"/>
              <w:numPr>
                <w:ilvl w:val="0"/>
                <w:numId w:val="4"/>
              </w:numPr>
              <w:ind w:left="427"/>
              <w:rPr>
                <w:rFonts w:asciiTheme="minorBidi" w:hAnsiTheme="minorBidi" w:hint="cs"/>
                <w:sz w:val="28"/>
                <w:szCs w:val="28"/>
                <w:rtl/>
              </w:rPr>
            </w:pPr>
            <w:r w:rsidRPr="000049AB">
              <w:rPr>
                <w:rFonts w:asciiTheme="minorBidi" w:hAnsiTheme="minorBidi" w:hint="cs"/>
                <w:sz w:val="28"/>
                <w:szCs w:val="28"/>
                <w:rtl/>
              </w:rPr>
              <w:t>درجات الالتزام.</w:t>
            </w:r>
          </w:p>
        </w:tc>
      </w:tr>
      <w:tr w:rsidR="000049AB" w:rsidTr="00D374DF">
        <w:tc>
          <w:tcPr>
            <w:tcW w:w="1417" w:type="dxa"/>
            <w:tcBorders>
              <w:top w:val="single" w:sz="4" w:space="0" w:color="auto"/>
              <w:bottom w:val="nil"/>
              <w:right w:val="nil"/>
            </w:tcBorders>
          </w:tcPr>
          <w:p w:rsidR="000049AB" w:rsidRDefault="000049AB" w:rsidP="000049AB">
            <w:pPr>
              <w:rPr>
                <w:rFonts w:asciiTheme="minorBidi" w:hAnsiTheme="minorBidi" w:hint="cs"/>
                <w:sz w:val="28"/>
                <w:szCs w:val="28"/>
                <w:rtl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0049AB" w:rsidRDefault="00D374DF" w:rsidP="000049AB">
            <w:pPr>
              <w:rPr>
                <w:rFonts w:asciiTheme="minorBidi" w:hAnsiTheme="minorBidi" w:hint="cs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 xml:space="preserve">(4) </w:t>
            </w:r>
            <w:r w:rsidR="000049AB">
              <w:rPr>
                <w:rFonts w:asciiTheme="minorBidi" w:hAnsiTheme="minorBidi" w:hint="cs"/>
                <w:sz w:val="28"/>
                <w:szCs w:val="28"/>
                <w:rtl/>
              </w:rPr>
              <w:t>الأداء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0049AB" w:rsidRDefault="00D374DF" w:rsidP="000049AB">
            <w:pPr>
              <w:rPr>
                <w:rFonts w:asciiTheme="minorBidi" w:hAnsiTheme="minorBidi" w:hint="cs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 xml:space="preserve">(5) </w:t>
            </w:r>
            <w:r w:rsidR="000049AB">
              <w:rPr>
                <w:rFonts w:asciiTheme="minorBidi" w:hAnsiTheme="minorBidi" w:hint="cs"/>
                <w:sz w:val="28"/>
                <w:szCs w:val="28"/>
                <w:rtl/>
              </w:rPr>
              <w:t>الانتهاء</w:t>
            </w:r>
          </w:p>
        </w:tc>
        <w:tc>
          <w:tcPr>
            <w:tcW w:w="1952" w:type="dxa"/>
            <w:tcBorders>
              <w:top w:val="single" w:sz="4" w:space="0" w:color="auto"/>
              <w:left w:val="nil"/>
              <w:bottom w:val="nil"/>
            </w:tcBorders>
          </w:tcPr>
          <w:p w:rsidR="000049AB" w:rsidRDefault="000049AB" w:rsidP="000049AB">
            <w:pPr>
              <w:rPr>
                <w:rFonts w:asciiTheme="minorBidi" w:hAnsiTheme="minorBidi" w:hint="cs"/>
                <w:sz w:val="28"/>
                <w:szCs w:val="28"/>
                <w:rtl/>
              </w:rPr>
            </w:pPr>
          </w:p>
        </w:tc>
      </w:tr>
      <w:tr w:rsidR="000049AB" w:rsidTr="00D374DF">
        <w:tc>
          <w:tcPr>
            <w:tcW w:w="1417" w:type="dxa"/>
            <w:tcBorders>
              <w:top w:val="nil"/>
              <w:bottom w:val="nil"/>
              <w:right w:val="nil"/>
            </w:tcBorders>
          </w:tcPr>
          <w:p w:rsidR="000049AB" w:rsidRDefault="000049AB" w:rsidP="000049AB">
            <w:pPr>
              <w:rPr>
                <w:rFonts w:asciiTheme="minorBidi" w:hAnsiTheme="minorBidi" w:hint="cs"/>
                <w:sz w:val="28"/>
                <w:szCs w:val="28"/>
                <w:rtl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</w:tcBorders>
          </w:tcPr>
          <w:p w:rsidR="000049AB" w:rsidRPr="000049AB" w:rsidRDefault="000049AB" w:rsidP="00DC6350">
            <w:pPr>
              <w:pStyle w:val="ListParagraph"/>
              <w:numPr>
                <w:ilvl w:val="0"/>
                <w:numId w:val="5"/>
              </w:numPr>
              <w:ind w:left="426"/>
              <w:rPr>
                <w:rFonts w:asciiTheme="minorBidi" w:hAnsiTheme="minorBidi" w:hint="cs"/>
                <w:sz w:val="28"/>
                <w:szCs w:val="28"/>
                <w:rtl/>
              </w:rPr>
            </w:pPr>
            <w:r w:rsidRPr="000049AB">
              <w:rPr>
                <w:rFonts w:asciiTheme="minorBidi" w:hAnsiTheme="minorBidi" w:hint="cs"/>
                <w:sz w:val="28"/>
                <w:szCs w:val="28"/>
                <w:rtl/>
              </w:rPr>
              <w:t>تحمل المسؤولية.</w:t>
            </w:r>
          </w:p>
          <w:p w:rsidR="000049AB" w:rsidRPr="000049AB" w:rsidRDefault="000049AB" w:rsidP="00DC6350">
            <w:pPr>
              <w:pStyle w:val="ListParagraph"/>
              <w:numPr>
                <w:ilvl w:val="0"/>
                <w:numId w:val="5"/>
              </w:numPr>
              <w:ind w:left="426"/>
              <w:rPr>
                <w:rFonts w:asciiTheme="minorBidi" w:hAnsiTheme="minorBidi" w:hint="cs"/>
                <w:sz w:val="28"/>
                <w:szCs w:val="28"/>
                <w:rtl/>
              </w:rPr>
            </w:pPr>
            <w:r w:rsidRPr="000049AB">
              <w:rPr>
                <w:rFonts w:asciiTheme="minorBidi" w:hAnsiTheme="minorBidi" w:hint="cs"/>
                <w:sz w:val="28"/>
                <w:szCs w:val="28"/>
                <w:rtl/>
              </w:rPr>
              <w:t>الإنجاز.</w:t>
            </w:r>
          </w:p>
          <w:p w:rsidR="000049AB" w:rsidRPr="000049AB" w:rsidRDefault="000049AB" w:rsidP="00DC6350">
            <w:pPr>
              <w:pStyle w:val="ListParagraph"/>
              <w:numPr>
                <w:ilvl w:val="0"/>
                <w:numId w:val="5"/>
              </w:numPr>
              <w:ind w:left="426"/>
              <w:rPr>
                <w:rFonts w:asciiTheme="minorBidi" w:hAnsiTheme="minorBidi" w:hint="cs"/>
                <w:sz w:val="28"/>
                <w:szCs w:val="28"/>
                <w:rtl/>
              </w:rPr>
            </w:pPr>
            <w:r w:rsidRPr="000049AB">
              <w:rPr>
                <w:rFonts w:asciiTheme="minorBidi" w:hAnsiTheme="minorBidi" w:hint="cs"/>
                <w:sz w:val="28"/>
                <w:szCs w:val="28"/>
                <w:rtl/>
              </w:rPr>
              <w:t>نضج التعامل.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right w:val="nil"/>
            </w:tcBorders>
          </w:tcPr>
          <w:p w:rsidR="000049AB" w:rsidRPr="000049AB" w:rsidRDefault="000049AB" w:rsidP="00DC6350">
            <w:pPr>
              <w:pStyle w:val="ListParagraph"/>
              <w:numPr>
                <w:ilvl w:val="0"/>
                <w:numId w:val="5"/>
              </w:numPr>
              <w:ind w:left="426"/>
              <w:rPr>
                <w:rFonts w:asciiTheme="minorBidi" w:hAnsiTheme="minorBidi" w:hint="cs"/>
                <w:sz w:val="28"/>
                <w:szCs w:val="28"/>
                <w:rtl/>
              </w:rPr>
            </w:pPr>
            <w:r w:rsidRPr="000049AB">
              <w:rPr>
                <w:rFonts w:asciiTheme="minorBidi" w:hAnsiTheme="minorBidi" w:hint="cs"/>
                <w:sz w:val="28"/>
                <w:szCs w:val="28"/>
                <w:rtl/>
              </w:rPr>
              <w:t>انتهاء المهمة.</w:t>
            </w:r>
          </w:p>
          <w:p w:rsidR="000049AB" w:rsidRPr="000049AB" w:rsidRDefault="000049AB" w:rsidP="00DC6350">
            <w:pPr>
              <w:pStyle w:val="ListParagraph"/>
              <w:numPr>
                <w:ilvl w:val="0"/>
                <w:numId w:val="5"/>
              </w:numPr>
              <w:ind w:left="426"/>
              <w:rPr>
                <w:rFonts w:asciiTheme="minorBidi" w:hAnsiTheme="minorBidi" w:hint="cs"/>
                <w:sz w:val="28"/>
                <w:szCs w:val="28"/>
                <w:rtl/>
              </w:rPr>
            </w:pPr>
            <w:r w:rsidRPr="000049AB">
              <w:rPr>
                <w:rFonts w:asciiTheme="minorBidi" w:hAnsiTheme="minorBidi" w:hint="cs"/>
                <w:sz w:val="28"/>
                <w:szCs w:val="28"/>
                <w:rtl/>
              </w:rPr>
              <w:t>الضعف الداخلي للجماعة.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</w:tcBorders>
          </w:tcPr>
          <w:p w:rsidR="000049AB" w:rsidRDefault="000049AB" w:rsidP="000049AB">
            <w:pPr>
              <w:rPr>
                <w:rFonts w:asciiTheme="minorBidi" w:hAnsiTheme="minorBidi" w:hint="cs"/>
                <w:sz w:val="28"/>
                <w:szCs w:val="28"/>
                <w:rtl/>
              </w:rPr>
            </w:pPr>
          </w:p>
        </w:tc>
      </w:tr>
    </w:tbl>
    <w:p w:rsidR="00B57307" w:rsidRDefault="00B57307" w:rsidP="00C72118">
      <w:pPr>
        <w:ind w:left="-625" w:right="-709"/>
        <w:rPr>
          <w:rFonts w:asciiTheme="minorBidi" w:hAnsiTheme="minorBidi" w:hint="cs"/>
          <w:color w:val="2E74B5" w:themeColor="accent1" w:themeShade="BF"/>
          <w:sz w:val="28"/>
          <w:szCs w:val="28"/>
          <w:rtl/>
        </w:rPr>
      </w:pPr>
    </w:p>
    <w:p w:rsidR="00B57307" w:rsidRDefault="00B57307" w:rsidP="00C72118">
      <w:pPr>
        <w:ind w:left="-625" w:right="-709"/>
        <w:rPr>
          <w:rFonts w:asciiTheme="minorBidi" w:hAnsiTheme="minorBidi" w:hint="cs"/>
          <w:color w:val="2E74B5" w:themeColor="accent1" w:themeShade="BF"/>
          <w:sz w:val="28"/>
          <w:szCs w:val="28"/>
          <w:rtl/>
        </w:rPr>
      </w:pPr>
    </w:p>
    <w:p w:rsidR="00B57307" w:rsidRDefault="00B57307" w:rsidP="00C72118">
      <w:pPr>
        <w:ind w:left="-625" w:right="-709"/>
        <w:rPr>
          <w:rFonts w:asciiTheme="minorBidi" w:hAnsiTheme="minorBidi" w:hint="cs"/>
          <w:color w:val="2E74B5" w:themeColor="accent1" w:themeShade="BF"/>
          <w:sz w:val="28"/>
          <w:szCs w:val="28"/>
          <w:rtl/>
        </w:rPr>
      </w:pPr>
    </w:p>
    <w:p w:rsidR="00AC0DF7" w:rsidRPr="00C72118" w:rsidRDefault="00C72118" w:rsidP="00C72118">
      <w:pPr>
        <w:ind w:left="-625" w:right="-709"/>
        <w:rPr>
          <w:rFonts w:asciiTheme="minorBidi" w:hAnsiTheme="minorBidi"/>
          <w:b/>
          <w:bCs/>
          <w:color w:val="2E74B5" w:themeColor="accent1" w:themeShade="BF"/>
          <w:sz w:val="28"/>
          <w:szCs w:val="28"/>
          <w:rtl/>
        </w:rPr>
      </w:pPr>
      <w:r w:rsidRPr="00C72118">
        <w:rPr>
          <w:rFonts w:asciiTheme="minorBidi" w:hAnsiTheme="minorBidi"/>
          <w:b/>
          <w:bCs/>
          <w:color w:val="2E74B5" w:themeColor="accent1" w:themeShade="BF"/>
          <w:sz w:val="28"/>
          <w:szCs w:val="28"/>
          <w:rtl/>
        </w:rPr>
        <w:lastRenderedPageBreak/>
        <w:t>خام</w:t>
      </w:r>
      <w:r w:rsidRPr="00C72118">
        <w:rPr>
          <w:rFonts w:asciiTheme="minorBidi" w:hAnsiTheme="minorBidi" w:hint="cs"/>
          <w:b/>
          <w:bCs/>
          <w:color w:val="2E74B5" w:themeColor="accent1" w:themeShade="BF"/>
          <w:sz w:val="28"/>
          <w:szCs w:val="28"/>
          <w:rtl/>
        </w:rPr>
        <w:t>سًا</w:t>
      </w:r>
      <w:r w:rsidR="00AC0DF7" w:rsidRPr="00C72118">
        <w:rPr>
          <w:rFonts w:asciiTheme="minorBidi" w:hAnsiTheme="minorBidi"/>
          <w:b/>
          <w:bCs/>
          <w:color w:val="2E74B5" w:themeColor="accent1" w:themeShade="BF"/>
          <w:sz w:val="28"/>
          <w:szCs w:val="28"/>
          <w:rtl/>
        </w:rPr>
        <w:t xml:space="preserve">: أنواع الجماعات </w:t>
      </w:r>
    </w:p>
    <w:p w:rsidR="00AC0DF7" w:rsidRPr="00B57307" w:rsidRDefault="00B57307" w:rsidP="00B57307">
      <w:pPr>
        <w:ind w:left="-625" w:right="-709"/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</w:pPr>
      <w:r w:rsidRPr="00B57307">
        <w:rPr>
          <w:rFonts w:asciiTheme="minorBidi" w:hAnsiTheme="minorBidi" w:hint="cs"/>
          <w:color w:val="2E74B5" w:themeColor="accent1" w:themeShade="BF"/>
          <w:sz w:val="28"/>
          <w:szCs w:val="28"/>
          <w:u w:val="single"/>
          <w:rtl/>
        </w:rPr>
        <w:t>أولًا</w:t>
      </w:r>
      <w:r w:rsidRPr="00B57307"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: تقسيم الجماعات من حيث حجمها:</w:t>
      </w:r>
    </w:p>
    <w:p w:rsidR="00AC0DF7" w:rsidRDefault="00AC0DF7" w:rsidP="00DC6350">
      <w:pPr>
        <w:pStyle w:val="ListParagraph"/>
        <w:numPr>
          <w:ilvl w:val="0"/>
          <w:numId w:val="6"/>
        </w:numPr>
        <w:ind w:right="-709"/>
        <w:rPr>
          <w:rFonts w:asciiTheme="minorBidi" w:hAnsiTheme="minorBidi" w:hint="cs"/>
          <w:sz w:val="28"/>
          <w:szCs w:val="28"/>
        </w:rPr>
      </w:pPr>
      <w:r w:rsidRPr="00B57307">
        <w:rPr>
          <w:rFonts w:asciiTheme="minorBidi" w:hAnsiTheme="minorBidi"/>
          <w:sz w:val="28"/>
          <w:szCs w:val="28"/>
          <w:rtl/>
        </w:rPr>
        <w:t xml:space="preserve">الجماعات الصغيرة: </w:t>
      </w:r>
      <w:r w:rsidR="00B57307">
        <w:rPr>
          <w:rFonts w:asciiTheme="minorBidi" w:hAnsiTheme="minorBidi"/>
          <w:sz w:val="28"/>
          <w:szCs w:val="28"/>
          <w:rtl/>
        </w:rPr>
        <w:t>محدودية الأعضاء, تسمح بالاتصال المباشر, متماسك</w:t>
      </w:r>
      <w:r w:rsidR="00B57307">
        <w:rPr>
          <w:rFonts w:asciiTheme="minorBidi" w:hAnsiTheme="minorBidi" w:hint="cs"/>
          <w:sz w:val="28"/>
          <w:szCs w:val="28"/>
          <w:rtl/>
        </w:rPr>
        <w:t>ة</w:t>
      </w:r>
      <w:r w:rsidR="00B57307">
        <w:rPr>
          <w:rFonts w:asciiTheme="minorBidi" w:hAnsiTheme="minorBidi"/>
          <w:sz w:val="28"/>
          <w:szCs w:val="28"/>
          <w:rtl/>
        </w:rPr>
        <w:t xml:space="preserve"> وواضحة وسهل</w:t>
      </w:r>
      <w:r w:rsidR="00B57307">
        <w:rPr>
          <w:rFonts w:asciiTheme="minorBidi" w:hAnsiTheme="minorBidi" w:hint="cs"/>
          <w:sz w:val="28"/>
          <w:szCs w:val="28"/>
          <w:rtl/>
        </w:rPr>
        <w:t>ة</w:t>
      </w:r>
      <w:r w:rsidR="00B57307">
        <w:rPr>
          <w:rFonts w:asciiTheme="minorBidi" w:hAnsiTheme="minorBidi"/>
          <w:sz w:val="28"/>
          <w:szCs w:val="28"/>
          <w:rtl/>
        </w:rPr>
        <w:t xml:space="preserve"> الدراس</w:t>
      </w:r>
      <w:r w:rsidR="00B57307">
        <w:rPr>
          <w:rFonts w:asciiTheme="minorBidi" w:hAnsiTheme="minorBidi" w:hint="cs"/>
          <w:sz w:val="28"/>
          <w:szCs w:val="28"/>
          <w:rtl/>
        </w:rPr>
        <w:t>ة</w:t>
      </w:r>
      <w:r w:rsidRPr="00B57307">
        <w:rPr>
          <w:rFonts w:asciiTheme="minorBidi" w:hAnsiTheme="minorBidi"/>
          <w:sz w:val="28"/>
          <w:szCs w:val="28"/>
          <w:rtl/>
        </w:rPr>
        <w:t xml:space="preserve">. </w:t>
      </w:r>
    </w:p>
    <w:p w:rsidR="00B57307" w:rsidRPr="00B57307" w:rsidRDefault="00B57307" w:rsidP="00DC6350">
      <w:pPr>
        <w:pStyle w:val="ListParagraph"/>
        <w:numPr>
          <w:ilvl w:val="0"/>
          <w:numId w:val="6"/>
        </w:numPr>
        <w:ind w:right="-709"/>
        <w:rPr>
          <w:rFonts w:asciiTheme="minorBidi" w:hAnsiTheme="minorBidi"/>
          <w:sz w:val="28"/>
          <w:szCs w:val="28"/>
        </w:rPr>
      </w:pPr>
      <w:r w:rsidRPr="002E180B">
        <w:rPr>
          <w:rFonts w:asciiTheme="minorBidi" w:hAnsiTheme="minorBidi"/>
          <w:sz w:val="28"/>
          <w:szCs w:val="28"/>
          <w:rtl/>
        </w:rPr>
        <w:t>الجماعات الكبير</w:t>
      </w:r>
      <w:r>
        <w:rPr>
          <w:rFonts w:asciiTheme="minorBidi" w:hAnsiTheme="minorBidi" w:hint="cs"/>
          <w:sz w:val="28"/>
          <w:szCs w:val="28"/>
          <w:rtl/>
        </w:rPr>
        <w:t>ة</w:t>
      </w:r>
      <w:r w:rsidRPr="002E180B">
        <w:rPr>
          <w:rFonts w:asciiTheme="minorBidi" w:hAnsiTheme="minorBidi"/>
          <w:sz w:val="28"/>
          <w:szCs w:val="28"/>
          <w:rtl/>
        </w:rPr>
        <w:t>: تضم عدد كبير, الروابط غير قوي</w:t>
      </w:r>
      <w:r>
        <w:rPr>
          <w:rFonts w:asciiTheme="minorBidi" w:hAnsiTheme="minorBidi" w:hint="cs"/>
          <w:sz w:val="28"/>
          <w:szCs w:val="28"/>
          <w:rtl/>
        </w:rPr>
        <w:t>ة</w:t>
      </w:r>
      <w:r w:rsidRPr="002E180B">
        <w:rPr>
          <w:rFonts w:asciiTheme="minorBidi" w:hAnsiTheme="minorBidi"/>
          <w:sz w:val="28"/>
          <w:szCs w:val="28"/>
          <w:rtl/>
        </w:rPr>
        <w:t>, قد تنش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2E180B">
        <w:rPr>
          <w:rFonts w:asciiTheme="minorBidi" w:hAnsiTheme="minorBidi"/>
          <w:sz w:val="28"/>
          <w:szCs w:val="28"/>
          <w:rtl/>
        </w:rPr>
        <w:t xml:space="preserve"> منها جماعات صغيره فرعي</w:t>
      </w:r>
      <w:r>
        <w:rPr>
          <w:rFonts w:asciiTheme="minorBidi" w:hAnsiTheme="minorBidi" w:hint="cs"/>
          <w:sz w:val="28"/>
          <w:szCs w:val="28"/>
          <w:rtl/>
        </w:rPr>
        <w:t>ة.</w:t>
      </w:r>
    </w:p>
    <w:p w:rsidR="00AC0DF7" w:rsidRPr="00B57307" w:rsidRDefault="00AC0DF7" w:rsidP="00B57307">
      <w:pPr>
        <w:ind w:left="-625" w:right="-709"/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</w:pPr>
      <w:r w:rsidRPr="00B57307"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ثان</w:t>
      </w:r>
      <w:r w:rsidR="00B57307" w:rsidRPr="00B57307">
        <w:rPr>
          <w:rFonts w:asciiTheme="minorBidi" w:hAnsiTheme="minorBidi" w:hint="cs"/>
          <w:color w:val="2E74B5" w:themeColor="accent1" w:themeShade="BF"/>
          <w:sz w:val="28"/>
          <w:szCs w:val="28"/>
          <w:u w:val="single"/>
          <w:rtl/>
        </w:rPr>
        <w:t>يًا:</w:t>
      </w:r>
      <w:r w:rsidR="00B57307" w:rsidRPr="00B57307"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 xml:space="preserve"> تقسيم الجماعات من حيث قوة ت</w:t>
      </w:r>
      <w:r w:rsidR="00B57307" w:rsidRPr="00B57307">
        <w:rPr>
          <w:rFonts w:asciiTheme="minorBidi" w:hAnsiTheme="minorBidi" w:hint="cs"/>
          <w:color w:val="2E74B5" w:themeColor="accent1" w:themeShade="BF"/>
          <w:sz w:val="28"/>
          <w:szCs w:val="28"/>
          <w:u w:val="single"/>
          <w:rtl/>
        </w:rPr>
        <w:t>أث</w:t>
      </w:r>
      <w:r w:rsidR="00B57307" w:rsidRPr="00B57307"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يرها في شخصية ال</w:t>
      </w:r>
      <w:r w:rsidR="00B57307" w:rsidRPr="00B57307">
        <w:rPr>
          <w:rFonts w:asciiTheme="minorBidi" w:hAnsiTheme="minorBidi" w:hint="cs"/>
          <w:color w:val="2E74B5" w:themeColor="accent1" w:themeShade="BF"/>
          <w:sz w:val="28"/>
          <w:szCs w:val="28"/>
          <w:u w:val="single"/>
          <w:rtl/>
        </w:rPr>
        <w:t>ف</w:t>
      </w:r>
      <w:r w:rsidR="00B57307" w:rsidRPr="00B57307"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رد</w:t>
      </w:r>
      <w:r w:rsidRPr="00B57307"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 xml:space="preserve">: </w:t>
      </w:r>
    </w:p>
    <w:p w:rsidR="00AC0DF7" w:rsidRPr="00B57307" w:rsidRDefault="00AC0DF7" w:rsidP="00DC6350">
      <w:pPr>
        <w:pStyle w:val="ListParagraph"/>
        <w:numPr>
          <w:ilvl w:val="0"/>
          <w:numId w:val="7"/>
        </w:numPr>
        <w:ind w:left="-341" w:right="-709"/>
        <w:rPr>
          <w:rFonts w:asciiTheme="minorBidi" w:hAnsiTheme="minorBidi"/>
          <w:sz w:val="28"/>
          <w:szCs w:val="28"/>
        </w:rPr>
      </w:pPr>
      <w:r w:rsidRPr="00B57307">
        <w:rPr>
          <w:rFonts w:asciiTheme="minorBidi" w:hAnsiTheme="minorBidi"/>
          <w:sz w:val="28"/>
          <w:szCs w:val="28"/>
          <w:rtl/>
        </w:rPr>
        <w:t>الجماعات الأولية: لها ت</w:t>
      </w:r>
      <w:r w:rsidR="00B57307">
        <w:rPr>
          <w:rFonts w:asciiTheme="minorBidi" w:hAnsiTheme="minorBidi" w:hint="cs"/>
          <w:sz w:val="28"/>
          <w:szCs w:val="28"/>
          <w:rtl/>
        </w:rPr>
        <w:t>أ</w:t>
      </w:r>
      <w:r w:rsidRPr="00B57307">
        <w:rPr>
          <w:rFonts w:asciiTheme="minorBidi" w:hAnsiTheme="minorBidi"/>
          <w:sz w:val="28"/>
          <w:szCs w:val="28"/>
          <w:rtl/>
        </w:rPr>
        <w:t>ثير كبير في شخصية الفرد مثل ال</w:t>
      </w:r>
      <w:r w:rsidR="00B57307">
        <w:rPr>
          <w:rFonts w:asciiTheme="minorBidi" w:hAnsiTheme="minorBidi" w:hint="cs"/>
          <w:sz w:val="28"/>
          <w:szCs w:val="28"/>
          <w:rtl/>
        </w:rPr>
        <w:t>أ</w:t>
      </w:r>
      <w:r w:rsidRPr="00B57307">
        <w:rPr>
          <w:rFonts w:asciiTheme="minorBidi" w:hAnsiTheme="minorBidi"/>
          <w:sz w:val="28"/>
          <w:szCs w:val="28"/>
          <w:rtl/>
        </w:rPr>
        <w:t>سرة.</w:t>
      </w:r>
    </w:p>
    <w:p w:rsidR="00AC0DF7" w:rsidRPr="00B57307" w:rsidRDefault="00AC0DF7" w:rsidP="00DC6350">
      <w:pPr>
        <w:pStyle w:val="ListParagraph"/>
        <w:numPr>
          <w:ilvl w:val="0"/>
          <w:numId w:val="7"/>
        </w:numPr>
        <w:ind w:left="-341" w:right="-709"/>
        <w:rPr>
          <w:rFonts w:asciiTheme="minorBidi" w:hAnsiTheme="minorBidi"/>
          <w:sz w:val="28"/>
          <w:szCs w:val="28"/>
        </w:rPr>
      </w:pPr>
      <w:r w:rsidRPr="00B57307">
        <w:rPr>
          <w:rFonts w:asciiTheme="minorBidi" w:hAnsiTheme="minorBidi"/>
          <w:sz w:val="28"/>
          <w:szCs w:val="28"/>
          <w:rtl/>
        </w:rPr>
        <w:t xml:space="preserve">الجماعات الثانوية: يغلب عليها الطابع الشخصي مع قلة </w:t>
      </w:r>
      <w:r w:rsidR="00B57307">
        <w:rPr>
          <w:rFonts w:asciiTheme="minorBidi" w:hAnsiTheme="minorBidi" w:hint="cs"/>
          <w:sz w:val="28"/>
          <w:szCs w:val="28"/>
          <w:rtl/>
        </w:rPr>
        <w:t>ش</w:t>
      </w:r>
      <w:r w:rsidRPr="00B57307">
        <w:rPr>
          <w:rFonts w:asciiTheme="minorBidi" w:hAnsiTheme="minorBidi"/>
          <w:sz w:val="28"/>
          <w:szCs w:val="28"/>
          <w:rtl/>
        </w:rPr>
        <w:t>عور التعاطف بين الأعضاء مثل الجماعات السياسية والدينية والمهنية والمدرسية.</w:t>
      </w:r>
    </w:p>
    <w:p w:rsidR="00AC0DF7" w:rsidRPr="00B57307" w:rsidRDefault="00AC0DF7" w:rsidP="00B57307">
      <w:pPr>
        <w:ind w:left="-625" w:right="-709"/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</w:pPr>
      <w:r w:rsidRPr="00B57307"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ثال</w:t>
      </w:r>
      <w:r w:rsidR="00B57307">
        <w:rPr>
          <w:rFonts w:asciiTheme="minorBidi" w:hAnsiTheme="minorBidi" w:hint="cs"/>
          <w:color w:val="2E74B5" w:themeColor="accent1" w:themeShade="BF"/>
          <w:sz w:val="28"/>
          <w:szCs w:val="28"/>
          <w:u w:val="single"/>
          <w:rtl/>
        </w:rPr>
        <w:t>ثًا</w:t>
      </w:r>
      <w:r w:rsidRPr="00B57307"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: تقسي</w:t>
      </w:r>
      <w:r w:rsidR="00B57307"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م الجماعات من حيث طبيعة تكوينها:</w:t>
      </w:r>
    </w:p>
    <w:p w:rsidR="00AC0DF7" w:rsidRPr="00B57307" w:rsidRDefault="00AC0DF7" w:rsidP="00DC6350">
      <w:pPr>
        <w:pStyle w:val="ListParagraph"/>
        <w:numPr>
          <w:ilvl w:val="0"/>
          <w:numId w:val="8"/>
        </w:numPr>
        <w:ind w:left="-341" w:right="-709"/>
        <w:rPr>
          <w:rFonts w:asciiTheme="minorBidi" w:hAnsiTheme="minorBidi"/>
          <w:sz w:val="28"/>
          <w:szCs w:val="28"/>
        </w:rPr>
      </w:pPr>
      <w:r w:rsidRPr="00B57307">
        <w:rPr>
          <w:rFonts w:asciiTheme="minorBidi" w:hAnsiTheme="minorBidi"/>
          <w:sz w:val="28"/>
          <w:szCs w:val="28"/>
          <w:rtl/>
        </w:rPr>
        <w:t>جماعات طبيعية تلقائي</w:t>
      </w:r>
      <w:r w:rsidR="00B57307">
        <w:rPr>
          <w:rFonts w:asciiTheme="minorBidi" w:hAnsiTheme="minorBidi" w:hint="cs"/>
          <w:sz w:val="28"/>
          <w:szCs w:val="28"/>
          <w:rtl/>
        </w:rPr>
        <w:t>ة</w:t>
      </w:r>
      <w:r w:rsidRPr="00B57307">
        <w:rPr>
          <w:rFonts w:asciiTheme="minorBidi" w:hAnsiTheme="minorBidi"/>
          <w:sz w:val="28"/>
          <w:szCs w:val="28"/>
          <w:rtl/>
        </w:rPr>
        <w:t>: مثل ا</w:t>
      </w:r>
      <w:r w:rsidR="00B57307">
        <w:rPr>
          <w:rFonts w:asciiTheme="minorBidi" w:hAnsiTheme="minorBidi"/>
          <w:sz w:val="28"/>
          <w:szCs w:val="28"/>
          <w:rtl/>
        </w:rPr>
        <w:t>لأصدقاء وجماعات اللعب وجماعة ال</w:t>
      </w:r>
      <w:r w:rsidR="00B57307">
        <w:rPr>
          <w:rFonts w:asciiTheme="minorBidi" w:hAnsiTheme="minorBidi" w:hint="cs"/>
          <w:sz w:val="28"/>
          <w:szCs w:val="28"/>
          <w:rtl/>
        </w:rPr>
        <w:t>أ</w:t>
      </w:r>
      <w:r w:rsidRPr="00B57307">
        <w:rPr>
          <w:rFonts w:asciiTheme="minorBidi" w:hAnsiTheme="minorBidi"/>
          <w:sz w:val="28"/>
          <w:szCs w:val="28"/>
          <w:rtl/>
        </w:rPr>
        <w:t>سرة.</w:t>
      </w:r>
    </w:p>
    <w:p w:rsidR="00AC0DF7" w:rsidRPr="00B57307" w:rsidRDefault="00B57307" w:rsidP="00DC6350">
      <w:pPr>
        <w:pStyle w:val="ListParagraph"/>
        <w:numPr>
          <w:ilvl w:val="0"/>
          <w:numId w:val="8"/>
        </w:numPr>
        <w:ind w:left="-341" w:right="-709"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/>
          <w:sz w:val="28"/>
          <w:szCs w:val="28"/>
          <w:rtl/>
        </w:rPr>
        <w:t>جماعات مكونة</w:t>
      </w:r>
      <w:r w:rsidR="00AC0DF7" w:rsidRPr="00B57307">
        <w:rPr>
          <w:rFonts w:asciiTheme="minorBidi" w:hAnsiTheme="minorBidi"/>
          <w:sz w:val="28"/>
          <w:szCs w:val="28"/>
          <w:rtl/>
        </w:rPr>
        <w:t xml:space="preserve">: مثل جماعات أعضاء هيئة التدريس بالجامعات 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="00AC0DF7" w:rsidRPr="00B57307">
        <w:rPr>
          <w:rFonts w:asciiTheme="minorBidi" w:hAnsiTheme="minorBidi"/>
          <w:sz w:val="28"/>
          <w:szCs w:val="28"/>
          <w:rtl/>
        </w:rPr>
        <w:t>و الجماعات الممثلة للهيئات القضائية</w:t>
      </w:r>
      <w:r>
        <w:rPr>
          <w:rFonts w:asciiTheme="minorBidi" w:hAnsiTheme="minorBidi"/>
          <w:sz w:val="28"/>
          <w:szCs w:val="28"/>
          <w:rtl/>
        </w:rPr>
        <w:t>.</w:t>
      </w:r>
    </w:p>
    <w:p w:rsidR="00AC0DF7" w:rsidRPr="00B57307" w:rsidRDefault="00AC0DF7" w:rsidP="00B57307">
      <w:pPr>
        <w:ind w:left="-625" w:right="-709"/>
        <w:rPr>
          <w:rFonts w:asciiTheme="minorBidi" w:hAnsiTheme="minorBidi"/>
          <w:sz w:val="28"/>
          <w:szCs w:val="28"/>
          <w:u w:val="single"/>
          <w:rtl/>
        </w:rPr>
      </w:pPr>
      <w:r w:rsidRPr="00B57307"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راب</w:t>
      </w:r>
      <w:r w:rsidR="00B57307">
        <w:rPr>
          <w:rFonts w:asciiTheme="minorBidi" w:hAnsiTheme="minorBidi" w:hint="cs"/>
          <w:color w:val="2E74B5" w:themeColor="accent1" w:themeShade="BF"/>
          <w:sz w:val="28"/>
          <w:szCs w:val="28"/>
          <w:u w:val="single"/>
          <w:rtl/>
        </w:rPr>
        <w:t>عًا</w:t>
      </w:r>
      <w:r w:rsidRPr="00B57307"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: تقسيم الجماعات م</w:t>
      </w:r>
      <w:r w:rsidR="00B57307"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 xml:space="preserve">ن حيث مدى انغلاقها </w:t>
      </w:r>
      <w:r w:rsidR="00B57307">
        <w:rPr>
          <w:rFonts w:asciiTheme="minorBidi" w:hAnsiTheme="minorBidi" w:hint="cs"/>
          <w:color w:val="2E74B5" w:themeColor="accent1" w:themeShade="BF"/>
          <w:sz w:val="28"/>
          <w:szCs w:val="28"/>
          <w:u w:val="single"/>
          <w:rtl/>
        </w:rPr>
        <w:t>أ</w:t>
      </w:r>
      <w:r w:rsidR="00B57307"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و انفتاحها</w:t>
      </w:r>
      <w:r w:rsidR="00B57307">
        <w:rPr>
          <w:rFonts w:asciiTheme="minorBidi" w:hAnsiTheme="minorBidi" w:hint="cs"/>
          <w:color w:val="2E74B5" w:themeColor="accent1" w:themeShade="BF"/>
          <w:sz w:val="28"/>
          <w:szCs w:val="28"/>
          <w:u w:val="single"/>
          <w:rtl/>
        </w:rPr>
        <w:t>:</w:t>
      </w:r>
    </w:p>
    <w:p w:rsidR="00AC0DF7" w:rsidRPr="00B57307" w:rsidRDefault="00AC0DF7" w:rsidP="00DC6350">
      <w:pPr>
        <w:pStyle w:val="ListParagraph"/>
        <w:numPr>
          <w:ilvl w:val="0"/>
          <w:numId w:val="9"/>
        </w:numPr>
        <w:ind w:left="-341" w:right="-709"/>
        <w:rPr>
          <w:rFonts w:asciiTheme="minorBidi" w:hAnsiTheme="minorBidi"/>
          <w:sz w:val="28"/>
          <w:szCs w:val="28"/>
        </w:rPr>
      </w:pPr>
      <w:r w:rsidRPr="00B57307">
        <w:rPr>
          <w:rFonts w:asciiTheme="minorBidi" w:hAnsiTheme="minorBidi"/>
          <w:sz w:val="28"/>
          <w:szCs w:val="28"/>
          <w:rtl/>
        </w:rPr>
        <w:t>تغير العضوية: فالجماعات المفتوحة كطلاب المدن الجامعية حيث يتغير أعضاء الجماعة بدخول وخروج الطلاب.</w:t>
      </w:r>
    </w:p>
    <w:p w:rsidR="00AC0DF7" w:rsidRPr="00B57307" w:rsidRDefault="00AC0DF7" w:rsidP="00DC6350">
      <w:pPr>
        <w:pStyle w:val="ListParagraph"/>
        <w:numPr>
          <w:ilvl w:val="0"/>
          <w:numId w:val="9"/>
        </w:numPr>
        <w:ind w:left="-341" w:right="-709"/>
        <w:rPr>
          <w:rFonts w:asciiTheme="minorBidi" w:hAnsiTheme="minorBidi"/>
          <w:sz w:val="28"/>
          <w:szCs w:val="28"/>
        </w:rPr>
      </w:pPr>
      <w:r w:rsidRPr="00B57307">
        <w:rPr>
          <w:rFonts w:asciiTheme="minorBidi" w:hAnsiTheme="minorBidi"/>
          <w:sz w:val="28"/>
          <w:szCs w:val="28"/>
          <w:rtl/>
        </w:rPr>
        <w:t>الوقت</w:t>
      </w:r>
      <w:r w:rsidR="00B57307">
        <w:rPr>
          <w:rFonts w:asciiTheme="minorBidi" w:hAnsiTheme="minorBidi" w:hint="cs"/>
          <w:sz w:val="28"/>
          <w:szCs w:val="28"/>
          <w:rtl/>
        </w:rPr>
        <w:t>.</w:t>
      </w:r>
    </w:p>
    <w:p w:rsidR="00AC0DF7" w:rsidRPr="00B57307" w:rsidRDefault="00B57307" w:rsidP="00DC6350">
      <w:pPr>
        <w:pStyle w:val="ListParagraph"/>
        <w:numPr>
          <w:ilvl w:val="0"/>
          <w:numId w:val="9"/>
        </w:numPr>
        <w:ind w:left="-341" w:right="-709"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الإ</w:t>
      </w:r>
      <w:r w:rsidR="00AC0DF7" w:rsidRPr="00B57307">
        <w:rPr>
          <w:rFonts w:asciiTheme="minorBidi" w:hAnsiTheme="minorBidi"/>
          <w:sz w:val="28"/>
          <w:szCs w:val="28"/>
          <w:rtl/>
        </w:rPr>
        <w:t xml:space="preserve">طار الفكري 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="00AC0DF7" w:rsidRPr="00B57307">
        <w:rPr>
          <w:rFonts w:asciiTheme="minorBidi" w:hAnsiTheme="minorBidi"/>
          <w:sz w:val="28"/>
          <w:szCs w:val="28"/>
          <w:rtl/>
        </w:rPr>
        <w:t>و المرجعي للجماعة.</w:t>
      </w:r>
    </w:p>
    <w:p w:rsidR="00AC0DF7" w:rsidRPr="00B57307" w:rsidRDefault="00B57307" w:rsidP="00B57307">
      <w:pPr>
        <w:ind w:left="-625" w:right="-709"/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</w:pPr>
      <w:r>
        <w:rPr>
          <w:rFonts w:asciiTheme="minorBidi" w:hAnsiTheme="minorBidi" w:hint="cs"/>
          <w:color w:val="2E74B5" w:themeColor="accent1" w:themeShade="BF"/>
          <w:sz w:val="28"/>
          <w:szCs w:val="28"/>
          <w:u w:val="single"/>
          <w:rtl/>
        </w:rPr>
        <w:t>خامسًا</w:t>
      </w:r>
      <w:r w:rsidR="00AC0DF7" w:rsidRPr="00B57307"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: تقسيم الجما</w:t>
      </w:r>
      <w:r w:rsidRPr="00B57307"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عات حسب دوافع الانتماء للجماعة</w:t>
      </w:r>
      <w:r w:rsidRPr="00B57307">
        <w:rPr>
          <w:rFonts w:asciiTheme="minorBidi" w:hAnsiTheme="minorBidi" w:hint="cs"/>
          <w:color w:val="2E74B5" w:themeColor="accent1" w:themeShade="BF"/>
          <w:sz w:val="28"/>
          <w:szCs w:val="28"/>
          <w:u w:val="single"/>
          <w:rtl/>
        </w:rPr>
        <w:t>:</w:t>
      </w:r>
    </w:p>
    <w:p w:rsidR="00AC0DF7" w:rsidRPr="00B57307" w:rsidRDefault="00B57307" w:rsidP="00DC6350">
      <w:pPr>
        <w:pStyle w:val="ListParagraph"/>
        <w:numPr>
          <w:ilvl w:val="0"/>
          <w:numId w:val="10"/>
        </w:numPr>
        <w:ind w:left="-341" w:right="-709"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/>
          <w:sz w:val="28"/>
          <w:szCs w:val="28"/>
          <w:rtl/>
        </w:rPr>
        <w:t>جماعات الدوافع الذاتية</w:t>
      </w:r>
      <w:r w:rsidR="00AC0DF7" w:rsidRPr="00B57307">
        <w:rPr>
          <w:rFonts w:asciiTheme="minorBidi" w:hAnsiTheme="minorBidi"/>
          <w:sz w:val="28"/>
          <w:szCs w:val="28"/>
          <w:rtl/>
        </w:rPr>
        <w:t>:</w:t>
      </w:r>
      <w:r>
        <w:rPr>
          <w:rFonts w:asciiTheme="minorBidi" w:hAnsiTheme="minorBidi"/>
          <w:sz w:val="28"/>
          <w:szCs w:val="28"/>
          <w:rtl/>
        </w:rPr>
        <w:t xml:space="preserve"> جماعات الأصدقاء, الأندية الخاصة, جماعات التمثيل</w:t>
      </w:r>
      <w:r w:rsidR="00AC0DF7" w:rsidRPr="00B57307">
        <w:rPr>
          <w:rFonts w:asciiTheme="minorBidi" w:hAnsiTheme="minorBidi"/>
          <w:sz w:val="28"/>
          <w:szCs w:val="28"/>
          <w:rtl/>
        </w:rPr>
        <w:t>.</w:t>
      </w:r>
    </w:p>
    <w:p w:rsidR="00AC0DF7" w:rsidRPr="00B57307" w:rsidRDefault="00B57307" w:rsidP="00DC6350">
      <w:pPr>
        <w:pStyle w:val="ListParagraph"/>
        <w:numPr>
          <w:ilvl w:val="0"/>
          <w:numId w:val="10"/>
        </w:numPr>
        <w:ind w:left="-341" w:right="-709"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/>
          <w:sz w:val="28"/>
          <w:szCs w:val="28"/>
          <w:rtl/>
        </w:rPr>
        <w:t>جماعات الدوافع الاجتماعية</w:t>
      </w:r>
      <w:r w:rsidR="00AC0DF7" w:rsidRPr="00B57307">
        <w:rPr>
          <w:rFonts w:asciiTheme="minorBidi" w:hAnsiTheme="minorBidi"/>
          <w:sz w:val="28"/>
          <w:szCs w:val="28"/>
          <w:rtl/>
        </w:rPr>
        <w:t>: الجمعيات الخيرية ا</w:t>
      </w:r>
      <w:r>
        <w:rPr>
          <w:rFonts w:asciiTheme="minorBidi" w:hAnsiTheme="minorBidi"/>
          <w:sz w:val="28"/>
          <w:szCs w:val="28"/>
          <w:rtl/>
        </w:rPr>
        <w:t>لتي تخدم مرضى السرطان ورعاية ال</w:t>
      </w:r>
      <w:r>
        <w:rPr>
          <w:rFonts w:asciiTheme="minorBidi" w:hAnsiTheme="minorBidi" w:hint="cs"/>
          <w:sz w:val="28"/>
          <w:szCs w:val="28"/>
          <w:rtl/>
        </w:rPr>
        <w:t>أ</w:t>
      </w:r>
      <w:r>
        <w:rPr>
          <w:rFonts w:asciiTheme="minorBidi" w:hAnsiTheme="minorBidi"/>
          <w:sz w:val="28"/>
          <w:szCs w:val="28"/>
          <w:rtl/>
        </w:rPr>
        <w:t>يتام والمكفوفين</w:t>
      </w:r>
      <w:r w:rsidR="00AC0DF7" w:rsidRPr="00B57307">
        <w:rPr>
          <w:rFonts w:asciiTheme="minorBidi" w:hAnsiTheme="minorBidi"/>
          <w:sz w:val="28"/>
          <w:szCs w:val="28"/>
          <w:rtl/>
        </w:rPr>
        <w:t>.</w:t>
      </w:r>
    </w:p>
    <w:p w:rsidR="00AC0DF7" w:rsidRPr="00B57307" w:rsidRDefault="00B57307" w:rsidP="00B57307">
      <w:pPr>
        <w:ind w:left="-625" w:right="-709"/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</w:pPr>
      <w:r>
        <w:rPr>
          <w:rFonts w:asciiTheme="minorBidi" w:hAnsiTheme="minorBidi" w:hint="cs"/>
          <w:color w:val="2E74B5" w:themeColor="accent1" w:themeShade="BF"/>
          <w:sz w:val="28"/>
          <w:szCs w:val="28"/>
          <w:u w:val="single"/>
          <w:rtl/>
        </w:rPr>
        <w:t>سادسًا</w:t>
      </w:r>
      <w:r w:rsidR="00AC0DF7" w:rsidRPr="00B57307"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 xml:space="preserve">: تقسيم الجماعات من حيث الرابطة </w:t>
      </w:r>
      <w:r w:rsidRPr="00B57307"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التي تجمع بين أعضائ</w:t>
      </w:r>
      <w:r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ها</w:t>
      </w:r>
      <w:r>
        <w:rPr>
          <w:rFonts w:asciiTheme="minorBidi" w:hAnsiTheme="minorBidi" w:hint="cs"/>
          <w:color w:val="2E74B5" w:themeColor="accent1" w:themeShade="BF"/>
          <w:sz w:val="28"/>
          <w:szCs w:val="28"/>
          <w:u w:val="single"/>
          <w:rtl/>
        </w:rPr>
        <w:t>:</w:t>
      </w:r>
    </w:p>
    <w:p w:rsidR="00AC0DF7" w:rsidRPr="00B57307" w:rsidRDefault="00B57307" w:rsidP="00DC6350">
      <w:pPr>
        <w:pStyle w:val="ListParagraph"/>
        <w:numPr>
          <w:ilvl w:val="0"/>
          <w:numId w:val="11"/>
        </w:numPr>
        <w:ind w:left="-341" w:right="-709"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/>
          <w:sz w:val="28"/>
          <w:szCs w:val="28"/>
          <w:rtl/>
        </w:rPr>
        <w:t>الجماعات ال</w:t>
      </w:r>
      <w:r>
        <w:rPr>
          <w:rFonts w:asciiTheme="minorBidi" w:hAnsiTheme="minorBidi" w:hint="cs"/>
          <w:sz w:val="28"/>
          <w:szCs w:val="28"/>
          <w:rtl/>
        </w:rPr>
        <w:t>إ</w:t>
      </w:r>
      <w:r>
        <w:rPr>
          <w:rFonts w:asciiTheme="minorBidi" w:hAnsiTheme="minorBidi"/>
          <w:sz w:val="28"/>
          <w:szCs w:val="28"/>
          <w:rtl/>
        </w:rPr>
        <w:t>جبارية</w:t>
      </w:r>
      <w:r w:rsidR="00AC0DF7" w:rsidRPr="00B57307">
        <w:rPr>
          <w:rFonts w:asciiTheme="minorBidi" w:hAnsiTheme="minorBidi"/>
          <w:sz w:val="28"/>
          <w:szCs w:val="28"/>
          <w:rtl/>
        </w:rPr>
        <w:t xml:space="preserve">: </w:t>
      </w:r>
      <w:r>
        <w:rPr>
          <w:rFonts w:asciiTheme="minorBidi" w:hAnsiTheme="minorBidi"/>
          <w:sz w:val="28"/>
          <w:szCs w:val="28"/>
          <w:rtl/>
        </w:rPr>
        <w:t>مثل ال</w:t>
      </w:r>
      <w:r>
        <w:rPr>
          <w:rFonts w:asciiTheme="minorBidi" w:hAnsiTheme="minorBidi" w:hint="cs"/>
          <w:sz w:val="28"/>
          <w:szCs w:val="28"/>
          <w:rtl/>
        </w:rPr>
        <w:t>أ</w:t>
      </w:r>
      <w:r>
        <w:rPr>
          <w:rFonts w:asciiTheme="minorBidi" w:hAnsiTheme="minorBidi"/>
          <w:sz w:val="28"/>
          <w:szCs w:val="28"/>
          <w:rtl/>
        </w:rPr>
        <w:t>سرة, جماعات الفصل, النقابات</w:t>
      </w:r>
      <w:r w:rsidR="00AC0DF7" w:rsidRPr="00B57307">
        <w:rPr>
          <w:rFonts w:asciiTheme="minorBidi" w:hAnsiTheme="minorBidi"/>
          <w:sz w:val="28"/>
          <w:szCs w:val="28"/>
          <w:rtl/>
        </w:rPr>
        <w:t>.</w:t>
      </w:r>
    </w:p>
    <w:p w:rsidR="00AC0DF7" w:rsidRPr="00B57307" w:rsidRDefault="00B57307" w:rsidP="00DC6350">
      <w:pPr>
        <w:pStyle w:val="ListParagraph"/>
        <w:numPr>
          <w:ilvl w:val="0"/>
          <w:numId w:val="11"/>
        </w:numPr>
        <w:ind w:left="-341" w:right="-709"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/>
          <w:sz w:val="28"/>
          <w:szCs w:val="28"/>
          <w:rtl/>
        </w:rPr>
        <w:t>الجماعات الاختيارية</w:t>
      </w:r>
      <w:r w:rsidR="00AC0DF7" w:rsidRPr="00B57307">
        <w:rPr>
          <w:rFonts w:asciiTheme="minorBidi" w:hAnsiTheme="minorBidi"/>
          <w:sz w:val="28"/>
          <w:szCs w:val="28"/>
          <w:rtl/>
        </w:rPr>
        <w:t xml:space="preserve">: </w:t>
      </w:r>
      <w:r>
        <w:rPr>
          <w:rFonts w:asciiTheme="minorBidi" w:hAnsiTheme="minorBidi"/>
          <w:sz w:val="28"/>
          <w:szCs w:val="28"/>
          <w:rtl/>
        </w:rPr>
        <w:t>مثل جماعات الأصدقاء, الجمعيات التعاوني</w:t>
      </w:r>
      <w:r>
        <w:rPr>
          <w:rFonts w:asciiTheme="minorBidi" w:hAnsiTheme="minorBidi" w:hint="cs"/>
          <w:sz w:val="28"/>
          <w:szCs w:val="28"/>
          <w:rtl/>
        </w:rPr>
        <w:t>ة</w:t>
      </w:r>
      <w:r w:rsidR="00AC0DF7" w:rsidRPr="00B57307">
        <w:rPr>
          <w:rFonts w:asciiTheme="minorBidi" w:hAnsiTheme="minorBidi"/>
          <w:sz w:val="28"/>
          <w:szCs w:val="28"/>
          <w:rtl/>
        </w:rPr>
        <w:t>.</w:t>
      </w:r>
    </w:p>
    <w:p w:rsidR="00AC0DF7" w:rsidRPr="00B57307" w:rsidRDefault="00B57307" w:rsidP="00B57307">
      <w:pPr>
        <w:ind w:left="-625" w:right="-709"/>
        <w:rPr>
          <w:rFonts w:asciiTheme="minorBidi" w:hAnsiTheme="minorBidi"/>
          <w:sz w:val="28"/>
          <w:szCs w:val="28"/>
          <w:u w:val="single"/>
          <w:rtl/>
        </w:rPr>
      </w:pPr>
      <w:r>
        <w:rPr>
          <w:rFonts w:asciiTheme="minorBidi" w:hAnsiTheme="minorBidi" w:hint="cs"/>
          <w:color w:val="2E74B5" w:themeColor="accent1" w:themeShade="BF"/>
          <w:sz w:val="28"/>
          <w:szCs w:val="28"/>
          <w:u w:val="single"/>
          <w:rtl/>
        </w:rPr>
        <w:t>سابعًا</w:t>
      </w:r>
      <w:r w:rsidR="00AC0DF7" w:rsidRPr="00B57307"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: ت</w:t>
      </w:r>
      <w:r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قسيم الجماعات حسب طبيعة سلطاتها:</w:t>
      </w:r>
    </w:p>
    <w:p w:rsidR="00AC0DF7" w:rsidRPr="002E180B" w:rsidRDefault="00B57307" w:rsidP="00B57307">
      <w:pPr>
        <w:ind w:left="-625" w:right="-709"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 xml:space="preserve">1- </w:t>
      </w:r>
      <w:r>
        <w:rPr>
          <w:rFonts w:asciiTheme="minorBidi" w:hAnsiTheme="minorBidi"/>
          <w:sz w:val="28"/>
          <w:szCs w:val="28"/>
          <w:rtl/>
        </w:rPr>
        <w:t>الجماعات الرسمي</w:t>
      </w:r>
      <w:r>
        <w:rPr>
          <w:rFonts w:asciiTheme="minorBidi" w:hAnsiTheme="minorBidi" w:hint="cs"/>
          <w:sz w:val="28"/>
          <w:szCs w:val="28"/>
          <w:rtl/>
        </w:rPr>
        <w:t>ة.</w:t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</w:r>
      <w:r>
        <w:rPr>
          <w:rFonts w:asciiTheme="minorBidi" w:hAnsiTheme="minorBidi" w:hint="cs"/>
          <w:sz w:val="28"/>
          <w:szCs w:val="28"/>
          <w:rtl/>
        </w:rPr>
        <w:tab/>
        <w:t xml:space="preserve">2- </w:t>
      </w:r>
      <w:r w:rsidR="00AC0DF7" w:rsidRPr="002E180B">
        <w:rPr>
          <w:rFonts w:asciiTheme="minorBidi" w:hAnsiTheme="minorBidi"/>
          <w:sz w:val="28"/>
          <w:szCs w:val="28"/>
          <w:rtl/>
        </w:rPr>
        <w:t xml:space="preserve">الجماعات غير </w:t>
      </w:r>
      <w:r>
        <w:rPr>
          <w:rFonts w:asciiTheme="minorBidi" w:hAnsiTheme="minorBidi" w:hint="cs"/>
          <w:sz w:val="28"/>
          <w:szCs w:val="28"/>
          <w:rtl/>
        </w:rPr>
        <w:t>ال</w:t>
      </w:r>
      <w:r>
        <w:rPr>
          <w:rFonts w:asciiTheme="minorBidi" w:hAnsiTheme="minorBidi"/>
          <w:sz w:val="28"/>
          <w:szCs w:val="28"/>
          <w:rtl/>
        </w:rPr>
        <w:t>رسمية</w:t>
      </w:r>
      <w:r w:rsidR="00AC0DF7" w:rsidRPr="002E180B">
        <w:rPr>
          <w:rFonts w:asciiTheme="minorBidi" w:hAnsiTheme="minorBidi"/>
          <w:sz w:val="28"/>
          <w:szCs w:val="28"/>
          <w:rtl/>
        </w:rPr>
        <w:t>.</w:t>
      </w:r>
    </w:p>
    <w:p w:rsidR="00AC0DF7" w:rsidRPr="00B57307" w:rsidRDefault="00B57307" w:rsidP="00D374DF">
      <w:pPr>
        <w:ind w:left="-625" w:right="-709"/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</w:pPr>
      <w:r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أمور تشجع ال</w:t>
      </w:r>
      <w:r>
        <w:rPr>
          <w:rFonts w:asciiTheme="minorBidi" w:hAnsiTheme="minorBidi" w:hint="cs"/>
          <w:color w:val="2E74B5" w:themeColor="accent1" w:themeShade="BF"/>
          <w:sz w:val="28"/>
          <w:szCs w:val="28"/>
          <w:u w:val="single"/>
          <w:rtl/>
        </w:rPr>
        <w:t>أ</w:t>
      </w:r>
      <w:r w:rsidR="00AC0DF7" w:rsidRPr="00B57307"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 xml:space="preserve">فراد </w:t>
      </w:r>
      <w:r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للانضمام للجماعات غير الرسمية:</w:t>
      </w:r>
    </w:p>
    <w:p w:rsidR="00AC0DF7" w:rsidRPr="00184DEE" w:rsidRDefault="00184DEE" w:rsidP="00DC6350">
      <w:pPr>
        <w:pStyle w:val="ListParagraph"/>
        <w:numPr>
          <w:ilvl w:val="0"/>
          <w:numId w:val="12"/>
        </w:numPr>
        <w:ind w:left="-341" w:right="-709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أن</w:t>
      </w:r>
      <w:r w:rsidR="00AC0DF7" w:rsidRPr="00184DEE">
        <w:rPr>
          <w:rFonts w:asciiTheme="minorBidi" w:hAnsiTheme="minorBidi"/>
          <w:sz w:val="28"/>
          <w:szCs w:val="28"/>
          <w:rtl/>
        </w:rPr>
        <w:t>ها تقوم بتلبية وتحقيق حاجات معينة تعجز عن تلبيتها الجماعات ا</w:t>
      </w:r>
      <w:r>
        <w:rPr>
          <w:rFonts w:asciiTheme="minorBidi" w:hAnsiTheme="minorBidi"/>
          <w:sz w:val="28"/>
          <w:szCs w:val="28"/>
          <w:rtl/>
        </w:rPr>
        <w:t>لرسمية فهي توفر الصداقة والأمان</w:t>
      </w:r>
      <w:r w:rsidR="00AC0DF7" w:rsidRPr="00184DEE">
        <w:rPr>
          <w:rFonts w:asciiTheme="minorBidi" w:hAnsiTheme="minorBidi"/>
          <w:sz w:val="28"/>
          <w:szCs w:val="28"/>
          <w:rtl/>
        </w:rPr>
        <w:t>.</w:t>
      </w:r>
    </w:p>
    <w:p w:rsidR="00AC0DF7" w:rsidRPr="00184DEE" w:rsidRDefault="00AC0DF7" w:rsidP="00DC6350">
      <w:pPr>
        <w:pStyle w:val="ListParagraph"/>
        <w:numPr>
          <w:ilvl w:val="0"/>
          <w:numId w:val="12"/>
        </w:numPr>
        <w:ind w:left="-341" w:right="-709"/>
        <w:rPr>
          <w:rFonts w:asciiTheme="minorBidi" w:hAnsiTheme="minorBidi"/>
          <w:sz w:val="28"/>
          <w:szCs w:val="28"/>
          <w:rtl/>
        </w:rPr>
      </w:pPr>
      <w:r w:rsidRPr="00184DEE">
        <w:rPr>
          <w:rFonts w:asciiTheme="minorBidi" w:hAnsiTheme="minorBidi"/>
          <w:sz w:val="28"/>
          <w:szCs w:val="28"/>
          <w:rtl/>
        </w:rPr>
        <w:t xml:space="preserve">إمكانية الحصول </w:t>
      </w:r>
      <w:r w:rsidR="00184DEE">
        <w:rPr>
          <w:rFonts w:asciiTheme="minorBidi" w:hAnsiTheme="minorBidi"/>
          <w:sz w:val="28"/>
          <w:szCs w:val="28"/>
          <w:rtl/>
        </w:rPr>
        <w:t>على بعض المعلومات خاصة بالمنظمة</w:t>
      </w:r>
      <w:r w:rsidRPr="00184DEE">
        <w:rPr>
          <w:rFonts w:asciiTheme="minorBidi" w:hAnsiTheme="minorBidi"/>
          <w:sz w:val="28"/>
          <w:szCs w:val="28"/>
          <w:rtl/>
        </w:rPr>
        <w:t>.</w:t>
      </w:r>
    </w:p>
    <w:p w:rsidR="00AC0DF7" w:rsidRPr="00184DEE" w:rsidRDefault="00184DEE" w:rsidP="00184DEE">
      <w:pPr>
        <w:ind w:left="-625" w:right="-709"/>
        <w:rPr>
          <w:rFonts w:asciiTheme="minorBidi" w:hAnsiTheme="minorBidi"/>
          <w:b/>
          <w:bCs/>
          <w:color w:val="2E74B5" w:themeColor="accent1" w:themeShade="BF"/>
          <w:sz w:val="28"/>
          <w:szCs w:val="28"/>
          <w:rtl/>
        </w:rPr>
      </w:pPr>
      <w:r w:rsidRPr="00184DEE">
        <w:rPr>
          <w:rFonts w:asciiTheme="minorBidi" w:hAnsiTheme="minorBidi" w:hint="cs"/>
          <w:b/>
          <w:bCs/>
          <w:color w:val="2E74B5" w:themeColor="accent1" w:themeShade="BF"/>
          <w:sz w:val="28"/>
          <w:szCs w:val="28"/>
          <w:rtl/>
        </w:rPr>
        <w:t xml:space="preserve">سادسًا: </w:t>
      </w:r>
      <w:r w:rsidRPr="00184DEE">
        <w:rPr>
          <w:rFonts w:asciiTheme="minorBidi" w:hAnsiTheme="minorBidi"/>
          <w:b/>
          <w:bCs/>
          <w:color w:val="2E74B5" w:themeColor="accent1" w:themeShade="BF"/>
          <w:sz w:val="28"/>
          <w:szCs w:val="28"/>
          <w:rtl/>
        </w:rPr>
        <w:t>تماسك الجماعة</w:t>
      </w:r>
    </w:p>
    <w:p w:rsidR="00AC0DF7" w:rsidRDefault="00AC0DF7" w:rsidP="00184DEE">
      <w:pPr>
        <w:ind w:left="-625" w:right="-709"/>
        <w:rPr>
          <w:rFonts w:asciiTheme="minorBidi" w:hAnsiTheme="minorBidi" w:hint="cs"/>
          <w:sz w:val="28"/>
          <w:szCs w:val="28"/>
          <w:rtl/>
        </w:rPr>
      </w:pPr>
      <w:r w:rsidRPr="00184DEE"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التماسك:</w:t>
      </w:r>
      <w:r w:rsidRPr="002E180B">
        <w:rPr>
          <w:rFonts w:asciiTheme="minorBidi" w:hAnsiTheme="minorBidi"/>
          <w:sz w:val="28"/>
          <w:szCs w:val="28"/>
          <w:rtl/>
        </w:rPr>
        <w:t xml:space="preserve"> مقدار المشاعر الإيجابية التي يمكنها </w:t>
      </w:r>
      <w:r w:rsidR="00184DEE">
        <w:rPr>
          <w:rFonts w:asciiTheme="minorBidi" w:hAnsiTheme="minorBidi" w:hint="cs"/>
          <w:sz w:val="28"/>
          <w:szCs w:val="28"/>
          <w:rtl/>
        </w:rPr>
        <w:t>أ</w:t>
      </w:r>
      <w:r w:rsidRPr="002E180B">
        <w:rPr>
          <w:rFonts w:asciiTheme="minorBidi" w:hAnsiTheme="minorBidi"/>
          <w:sz w:val="28"/>
          <w:szCs w:val="28"/>
          <w:rtl/>
        </w:rPr>
        <w:t>فراد الجماعة لبعضهم البعض ومدى شعورهم بالولاء وال</w:t>
      </w:r>
      <w:r w:rsidR="00184DEE">
        <w:rPr>
          <w:rFonts w:asciiTheme="minorBidi" w:hAnsiTheme="minorBidi"/>
          <w:sz w:val="28"/>
          <w:szCs w:val="28"/>
          <w:rtl/>
        </w:rPr>
        <w:t>انتماء للجماعة وتمسكهم بعضويتها</w:t>
      </w:r>
      <w:r w:rsidRPr="002E180B">
        <w:rPr>
          <w:rFonts w:asciiTheme="minorBidi" w:hAnsiTheme="minorBidi"/>
          <w:sz w:val="28"/>
          <w:szCs w:val="28"/>
          <w:rtl/>
        </w:rPr>
        <w:t>.</w:t>
      </w:r>
    </w:p>
    <w:p w:rsidR="00184DEE" w:rsidRPr="002E180B" w:rsidRDefault="00184DEE" w:rsidP="00184DEE">
      <w:pPr>
        <w:ind w:left="-625" w:right="-709"/>
        <w:rPr>
          <w:rFonts w:asciiTheme="minorBidi" w:hAnsiTheme="minorBidi"/>
          <w:sz w:val="28"/>
          <w:szCs w:val="28"/>
          <w:rtl/>
        </w:rPr>
      </w:pPr>
    </w:p>
    <w:p w:rsidR="00AC0DF7" w:rsidRPr="00184DEE" w:rsidRDefault="00AC0DF7" w:rsidP="00184DEE">
      <w:pPr>
        <w:ind w:left="-625" w:right="-709"/>
        <w:rPr>
          <w:rFonts w:asciiTheme="minorBidi" w:hAnsiTheme="minorBidi"/>
          <w:sz w:val="28"/>
          <w:szCs w:val="28"/>
          <w:u w:val="single"/>
          <w:rtl/>
        </w:rPr>
      </w:pPr>
      <w:r w:rsidRPr="00184DEE"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lastRenderedPageBreak/>
        <w:t>طرق قياس تماسك الجماعة :</w:t>
      </w:r>
      <w:r w:rsidRPr="00184DEE">
        <w:rPr>
          <w:rFonts w:asciiTheme="minorBidi" w:hAnsiTheme="minorBidi"/>
          <w:sz w:val="28"/>
          <w:szCs w:val="28"/>
          <w:u w:val="single"/>
          <w:rtl/>
        </w:rPr>
        <w:t xml:space="preserve"> </w:t>
      </w:r>
    </w:p>
    <w:p w:rsidR="00184DEE" w:rsidRDefault="00184DEE" w:rsidP="00DC6350">
      <w:pPr>
        <w:pStyle w:val="ListParagraph"/>
        <w:numPr>
          <w:ilvl w:val="0"/>
          <w:numId w:val="13"/>
        </w:numPr>
        <w:ind w:right="-709"/>
        <w:rPr>
          <w:rFonts w:asciiTheme="minorBidi" w:hAnsiTheme="minorBidi" w:hint="cs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أحاديث الأعضاء عن الجماعة.</w:t>
      </w:r>
    </w:p>
    <w:p w:rsidR="00184DEE" w:rsidRDefault="00184DEE" w:rsidP="00DC6350">
      <w:pPr>
        <w:pStyle w:val="ListParagraph"/>
        <w:numPr>
          <w:ilvl w:val="0"/>
          <w:numId w:val="13"/>
        </w:numPr>
        <w:ind w:right="-709"/>
        <w:rPr>
          <w:rFonts w:asciiTheme="minorBidi" w:hAnsiTheme="minorBidi" w:hint="cs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مسايرة أعضاء الجماعة للمعايير.</w:t>
      </w:r>
    </w:p>
    <w:p w:rsidR="00184DEE" w:rsidRDefault="00184DEE" w:rsidP="00DC6350">
      <w:pPr>
        <w:pStyle w:val="ListParagraph"/>
        <w:numPr>
          <w:ilvl w:val="0"/>
          <w:numId w:val="13"/>
        </w:numPr>
        <w:ind w:right="-709"/>
        <w:rPr>
          <w:rFonts w:asciiTheme="minorBidi" w:hAnsiTheme="minorBidi" w:hint="cs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مقاييس الصداقة.</w:t>
      </w:r>
    </w:p>
    <w:p w:rsidR="00184DEE" w:rsidRDefault="00184DEE" w:rsidP="00DC6350">
      <w:pPr>
        <w:pStyle w:val="ListParagraph"/>
        <w:numPr>
          <w:ilvl w:val="0"/>
          <w:numId w:val="13"/>
        </w:numPr>
        <w:ind w:right="-709"/>
        <w:rPr>
          <w:rFonts w:asciiTheme="minorBidi" w:hAnsiTheme="minorBidi" w:hint="cs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تماسك الجماعة في أوقات الأزمات.</w:t>
      </w:r>
    </w:p>
    <w:p w:rsidR="00184DEE" w:rsidRDefault="00184DEE" w:rsidP="00DC6350">
      <w:pPr>
        <w:pStyle w:val="ListParagraph"/>
        <w:numPr>
          <w:ilvl w:val="0"/>
          <w:numId w:val="13"/>
        </w:numPr>
        <w:ind w:right="-709"/>
        <w:rPr>
          <w:rFonts w:asciiTheme="minorBidi" w:hAnsiTheme="minorBidi" w:hint="cs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الحالة الانفعالية لأفراد الجماعة.</w:t>
      </w:r>
    </w:p>
    <w:p w:rsidR="00184DEE" w:rsidRPr="00184DEE" w:rsidRDefault="00184DEE" w:rsidP="00DC6350">
      <w:pPr>
        <w:pStyle w:val="ListParagraph"/>
        <w:numPr>
          <w:ilvl w:val="0"/>
          <w:numId w:val="13"/>
        </w:numPr>
        <w:ind w:right="-709"/>
        <w:rPr>
          <w:rFonts w:asciiTheme="minorBidi" w:hAnsiTheme="minorBidi" w:hint="cs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المساهمة والانتظام في نشاط الجماعة.</w:t>
      </w:r>
    </w:p>
    <w:p w:rsidR="00AC0DF7" w:rsidRPr="00184DEE" w:rsidRDefault="00184DEE" w:rsidP="00184DEE">
      <w:pPr>
        <w:ind w:left="-625" w:right="-709"/>
        <w:rPr>
          <w:rFonts w:asciiTheme="minorBidi" w:hAnsiTheme="minorBidi"/>
          <w:sz w:val="28"/>
          <w:szCs w:val="28"/>
          <w:u w:val="single"/>
          <w:rtl/>
        </w:rPr>
      </w:pPr>
      <w:r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مصادر جاذبية الجماعة</w:t>
      </w:r>
      <w:r w:rsidR="00AC0DF7" w:rsidRPr="00184DEE"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:</w:t>
      </w:r>
    </w:p>
    <w:tbl>
      <w:tblPr>
        <w:tblStyle w:val="TableGrid"/>
        <w:bidiVisual/>
        <w:tblW w:w="0" w:type="auto"/>
        <w:tblInd w:w="-6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3"/>
        <w:gridCol w:w="4019"/>
      </w:tblGrid>
      <w:tr w:rsidR="00184DEE" w:rsidTr="00184DEE">
        <w:tc>
          <w:tcPr>
            <w:tcW w:w="4503" w:type="dxa"/>
          </w:tcPr>
          <w:p w:rsidR="00184DEE" w:rsidRPr="00184DEE" w:rsidRDefault="00184DEE" w:rsidP="00DC6350">
            <w:pPr>
              <w:pStyle w:val="ListParagraph"/>
              <w:numPr>
                <w:ilvl w:val="0"/>
                <w:numId w:val="15"/>
              </w:numPr>
              <w:ind w:left="426"/>
              <w:rPr>
                <w:rFonts w:asciiTheme="minorBidi" w:hAnsiTheme="minorBidi" w:hint="cs"/>
                <w:sz w:val="28"/>
                <w:szCs w:val="28"/>
                <w:rtl/>
              </w:rPr>
            </w:pPr>
            <w:r w:rsidRPr="00184DEE">
              <w:rPr>
                <w:rFonts w:asciiTheme="minorBidi" w:hAnsiTheme="minorBidi" w:hint="cs"/>
                <w:sz w:val="28"/>
                <w:szCs w:val="28"/>
                <w:rtl/>
              </w:rPr>
              <w:t>وضوح الهدف.</w:t>
            </w:r>
          </w:p>
          <w:p w:rsidR="00184DEE" w:rsidRPr="00184DEE" w:rsidRDefault="00184DEE" w:rsidP="00DC6350">
            <w:pPr>
              <w:pStyle w:val="ListParagraph"/>
              <w:numPr>
                <w:ilvl w:val="0"/>
                <w:numId w:val="15"/>
              </w:numPr>
              <w:ind w:left="426"/>
              <w:rPr>
                <w:rFonts w:asciiTheme="minorBidi" w:hAnsiTheme="minorBidi" w:hint="cs"/>
                <w:sz w:val="28"/>
                <w:szCs w:val="28"/>
                <w:rtl/>
              </w:rPr>
            </w:pPr>
            <w:r w:rsidRPr="00184DEE">
              <w:rPr>
                <w:rFonts w:asciiTheme="minorBidi" w:hAnsiTheme="minorBidi" w:hint="cs"/>
                <w:sz w:val="28"/>
                <w:szCs w:val="28"/>
                <w:rtl/>
              </w:rPr>
              <w:t>الانضمام الاختياري للجماعة.</w:t>
            </w:r>
          </w:p>
          <w:p w:rsidR="00184DEE" w:rsidRPr="00184DEE" w:rsidRDefault="00184DEE" w:rsidP="00DC6350">
            <w:pPr>
              <w:pStyle w:val="ListParagraph"/>
              <w:numPr>
                <w:ilvl w:val="0"/>
                <w:numId w:val="15"/>
              </w:numPr>
              <w:ind w:left="426"/>
              <w:rPr>
                <w:rFonts w:asciiTheme="minorBidi" w:hAnsiTheme="minorBidi" w:hint="cs"/>
                <w:sz w:val="28"/>
                <w:szCs w:val="28"/>
                <w:rtl/>
              </w:rPr>
            </w:pPr>
            <w:r w:rsidRPr="00184DEE">
              <w:rPr>
                <w:rFonts w:asciiTheme="minorBidi" w:hAnsiTheme="minorBidi" w:hint="cs"/>
                <w:sz w:val="28"/>
                <w:szCs w:val="28"/>
                <w:rtl/>
              </w:rPr>
              <w:t>التعامل والتعاون بين أعضاء الجماعة.</w:t>
            </w:r>
          </w:p>
          <w:p w:rsidR="00184DEE" w:rsidRPr="00184DEE" w:rsidRDefault="00184DEE" w:rsidP="00DC6350">
            <w:pPr>
              <w:pStyle w:val="ListParagraph"/>
              <w:numPr>
                <w:ilvl w:val="0"/>
                <w:numId w:val="15"/>
              </w:numPr>
              <w:ind w:left="426"/>
              <w:rPr>
                <w:rFonts w:asciiTheme="minorBidi" w:hAnsiTheme="minorBidi" w:hint="cs"/>
                <w:sz w:val="28"/>
                <w:szCs w:val="28"/>
                <w:rtl/>
              </w:rPr>
            </w:pPr>
            <w:r w:rsidRPr="00184DEE">
              <w:rPr>
                <w:rFonts w:asciiTheme="minorBidi" w:hAnsiTheme="minorBidi" w:hint="cs"/>
                <w:sz w:val="28"/>
                <w:szCs w:val="28"/>
                <w:rtl/>
              </w:rPr>
              <w:t>تقبل المجتمع لأهداف الجماعة.</w:t>
            </w:r>
          </w:p>
          <w:p w:rsidR="00184DEE" w:rsidRPr="00184DEE" w:rsidRDefault="00184DEE" w:rsidP="00DC6350">
            <w:pPr>
              <w:pStyle w:val="ListParagraph"/>
              <w:numPr>
                <w:ilvl w:val="0"/>
                <w:numId w:val="15"/>
              </w:numPr>
              <w:ind w:left="426"/>
              <w:rPr>
                <w:rFonts w:asciiTheme="minorBidi" w:hAnsiTheme="minorBidi" w:hint="cs"/>
                <w:sz w:val="28"/>
                <w:szCs w:val="28"/>
                <w:rtl/>
              </w:rPr>
            </w:pPr>
            <w:r w:rsidRPr="00184DEE">
              <w:rPr>
                <w:rFonts w:asciiTheme="minorBidi" w:hAnsiTheme="minorBidi" w:hint="cs"/>
                <w:sz w:val="28"/>
                <w:szCs w:val="28"/>
                <w:rtl/>
              </w:rPr>
              <w:t>درجة اعتمادية الأعضاء على الجماعة.</w:t>
            </w:r>
          </w:p>
        </w:tc>
        <w:tc>
          <w:tcPr>
            <w:tcW w:w="4019" w:type="dxa"/>
          </w:tcPr>
          <w:p w:rsidR="00184DEE" w:rsidRPr="00184DEE" w:rsidRDefault="00184DEE" w:rsidP="00DC6350">
            <w:pPr>
              <w:pStyle w:val="ListParagraph"/>
              <w:numPr>
                <w:ilvl w:val="0"/>
                <w:numId w:val="14"/>
              </w:numPr>
              <w:ind w:left="421"/>
              <w:rPr>
                <w:rFonts w:asciiTheme="minorBidi" w:hAnsiTheme="minorBidi" w:hint="cs"/>
                <w:sz w:val="28"/>
                <w:szCs w:val="28"/>
                <w:rtl/>
              </w:rPr>
            </w:pPr>
            <w:r w:rsidRPr="00184DEE">
              <w:rPr>
                <w:rFonts w:asciiTheme="minorBidi" w:hAnsiTheme="minorBidi" w:hint="cs"/>
                <w:sz w:val="28"/>
                <w:szCs w:val="28"/>
                <w:rtl/>
              </w:rPr>
              <w:t>مكانة الفرد داخل الجماعة.</w:t>
            </w:r>
          </w:p>
          <w:p w:rsidR="00184DEE" w:rsidRPr="00184DEE" w:rsidRDefault="00184DEE" w:rsidP="00DC6350">
            <w:pPr>
              <w:pStyle w:val="ListParagraph"/>
              <w:numPr>
                <w:ilvl w:val="0"/>
                <w:numId w:val="14"/>
              </w:numPr>
              <w:ind w:left="421"/>
              <w:rPr>
                <w:rFonts w:asciiTheme="minorBidi" w:hAnsiTheme="minorBidi" w:hint="cs"/>
                <w:sz w:val="28"/>
                <w:szCs w:val="28"/>
                <w:rtl/>
              </w:rPr>
            </w:pPr>
            <w:r w:rsidRPr="00184DEE">
              <w:rPr>
                <w:rFonts w:asciiTheme="minorBidi" w:hAnsiTheme="minorBidi" w:hint="cs"/>
                <w:sz w:val="28"/>
                <w:szCs w:val="28"/>
                <w:rtl/>
              </w:rPr>
              <w:t>حجم الجماعة.</w:t>
            </w:r>
          </w:p>
          <w:p w:rsidR="00184DEE" w:rsidRPr="00184DEE" w:rsidRDefault="00184DEE" w:rsidP="00DC6350">
            <w:pPr>
              <w:pStyle w:val="ListParagraph"/>
              <w:numPr>
                <w:ilvl w:val="0"/>
                <w:numId w:val="14"/>
              </w:numPr>
              <w:ind w:left="421"/>
              <w:rPr>
                <w:rFonts w:asciiTheme="minorBidi" w:hAnsiTheme="minorBidi" w:hint="cs"/>
                <w:sz w:val="28"/>
                <w:szCs w:val="28"/>
                <w:rtl/>
              </w:rPr>
            </w:pPr>
            <w:r w:rsidRPr="00184DEE">
              <w:rPr>
                <w:rFonts w:asciiTheme="minorBidi" w:hAnsiTheme="minorBidi" w:hint="cs"/>
                <w:sz w:val="28"/>
                <w:szCs w:val="28"/>
                <w:rtl/>
              </w:rPr>
              <w:t>تقبل الجماعة للفرد.</w:t>
            </w:r>
          </w:p>
          <w:p w:rsidR="00184DEE" w:rsidRPr="00184DEE" w:rsidRDefault="00184DEE" w:rsidP="00DC6350">
            <w:pPr>
              <w:pStyle w:val="ListParagraph"/>
              <w:numPr>
                <w:ilvl w:val="0"/>
                <w:numId w:val="14"/>
              </w:numPr>
              <w:ind w:left="421"/>
              <w:rPr>
                <w:rFonts w:asciiTheme="minorBidi" w:hAnsiTheme="minorBidi" w:hint="cs"/>
                <w:sz w:val="28"/>
                <w:szCs w:val="28"/>
                <w:rtl/>
              </w:rPr>
            </w:pPr>
            <w:r w:rsidRPr="00184DEE">
              <w:rPr>
                <w:rFonts w:asciiTheme="minorBidi" w:hAnsiTheme="minorBidi" w:hint="cs"/>
                <w:sz w:val="28"/>
                <w:szCs w:val="28"/>
                <w:rtl/>
              </w:rPr>
              <w:t>الأحداث الاجتماعية الهامة.</w:t>
            </w:r>
          </w:p>
        </w:tc>
      </w:tr>
    </w:tbl>
    <w:p w:rsidR="00AC0DF7" w:rsidRPr="00184DEE" w:rsidRDefault="00184DEE" w:rsidP="00184DEE">
      <w:pPr>
        <w:ind w:left="-625" w:right="-709"/>
        <w:rPr>
          <w:rFonts w:asciiTheme="minorBidi" w:hAnsiTheme="minorBidi"/>
          <w:b/>
          <w:bCs/>
          <w:color w:val="2E74B5" w:themeColor="accent1" w:themeShade="BF"/>
          <w:sz w:val="28"/>
          <w:szCs w:val="28"/>
          <w:rtl/>
        </w:rPr>
      </w:pPr>
      <w:r>
        <w:rPr>
          <w:rFonts w:asciiTheme="minorBidi" w:hAnsiTheme="minorBidi" w:hint="cs"/>
          <w:b/>
          <w:bCs/>
          <w:color w:val="2E74B5" w:themeColor="accent1" w:themeShade="BF"/>
          <w:sz w:val="28"/>
          <w:szCs w:val="28"/>
          <w:rtl/>
        </w:rPr>
        <w:t>سابعًا</w:t>
      </w:r>
      <w:r>
        <w:rPr>
          <w:rFonts w:asciiTheme="minorBidi" w:hAnsiTheme="minorBidi"/>
          <w:b/>
          <w:bCs/>
          <w:color w:val="2E74B5" w:themeColor="accent1" w:themeShade="BF"/>
          <w:sz w:val="28"/>
          <w:szCs w:val="28"/>
          <w:rtl/>
        </w:rPr>
        <w:t>: مشكلات الجماعة</w:t>
      </w:r>
    </w:p>
    <w:p w:rsidR="00AC0DF7" w:rsidRPr="002E180B" w:rsidRDefault="004436B6" w:rsidP="004436B6">
      <w:pPr>
        <w:ind w:left="-625" w:right="-709"/>
        <w:rPr>
          <w:rFonts w:asciiTheme="minorBidi" w:hAnsiTheme="minorBidi"/>
          <w:sz w:val="28"/>
          <w:szCs w:val="28"/>
          <w:rtl/>
        </w:rPr>
      </w:pPr>
      <w:r w:rsidRPr="004436B6">
        <w:rPr>
          <w:rFonts w:asciiTheme="minorBidi" w:hAnsiTheme="minorBidi" w:hint="cs"/>
          <w:color w:val="2E74B5" w:themeColor="accent1" w:themeShade="BF"/>
          <w:sz w:val="28"/>
          <w:szCs w:val="28"/>
          <w:u w:val="single"/>
          <w:rtl/>
        </w:rPr>
        <w:t>أولًا:</w:t>
      </w:r>
      <w:r w:rsidR="00AC0DF7" w:rsidRPr="004436B6"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 xml:space="preserve"> </w:t>
      </w:r>
      <w:r w:rsidRPr="004436B6"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مشكلات السلوك والعلاقات الشخصية</w:t>
      </w:r>
      <w:r w:rsidR="00AC0DF7" w:rsidRPr="004436B6"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:</w:t>
      </w:r>
      <w:r>
        <w:rPr>
          <w:rFonts w:asciiTheme="minorBidi" w:hAnsiTheme="minorBidi" w:hint="cs"/>
          <w:sz w:val="28"/>
          <w:szCs w:val="28"/>
          <w:rtl/>
        </w:rPr>
        <w:t xml:space="preserve"> </w:t>
      </w:r>
      <w:r w:rsidR="00AC0DF7" w:rsidRPr="002E180B">
        <w:rPr>
          <w:rFonts w:asciiTheme="minorBidi" w:hAnsiTheme="minorBidi"/>
          <w:sz w:val="28"/>
          <w:szCs w:val="28"/>
          <w:rtl/>
        </w:rPr>
        <w:t xml:space="preserve">لنجاح الجماعة كوحدة يتطلب </w:t>
      </w:r>
      <w:r>
        <w:rPr>
          <w:rFonts w:asciiTheme="minorBidi" w:hAnsiTheme="minorBidi" w:hint="cs"/>
          <w:sz w:val="28"/>
          <w:szCs w:val="28"/>
          <w:rtl/>
        </w:rPr>
        <w:t>أ</w:t>
      </w:r>
      <w:r>
        <w:rPr>
          <w:rFonts w:asciiTheme="minorBidi" w:hAnsiTheme="minorBidi"/>
          <w:sz w:val="28"/>
          <w:szCs w:val="28"/>
          <w:rtl/>
        </w:rPr>
        <w:t>ن يتصف سلوك ال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="00AC0DF7" w:rsidRPr="002E180B">
        <w:rPr>
          <w:rFonts w:asciiTheme="minorBidi" w:hAnsiTheme="minorBidi"/>
          <w:sz w:val="28"/>
          <w:szCs w:val="28"/>
          <w:rtl/>
        </w:rPr>
        <w:t>فراد بالاتزان وتحمل المسوؤلية وفي الواقع عادة ي</w:t>
      </w:r>
      <w:r>
        <w:rPr>
          <w:rFonts w:asciiTheme="minorBidi" w:hAnsiTheme="minorBidi"/>
          <w:sz w:val="28"/>
          <w:szCs w:val="28"/>
          <w:rtl/>
        </w:rPr>
        <w:t>غالون في محاولة توظيف الجماعة ل</w:t>
      </w:r>
      <w:r>
        <w:rPr>
          <w:rFonts w:asciiTheme="minorBidi" w:hAnsiTheme="minorBidi" w:hint="cs"/>
          <w:sz w:val="28"/>
          <w:szCs w:val="28"/>
          <w:rtl/>
        </w:rPr>
        <w:t>إ</w:t>
      </w:r>
      <w:r w:rsidR="00AC0DF7" w:rsidRPr="002E180B">
        <w:rPr>
          <w:rFonts w:asciiTheme="minorBidi" w:hAnsiTheme="minorBidi"/>
          <w:sz w:val="28"/>
          <w:szCs w:val="28"/>
          <w:rtl/>
        </w:rPr>
        <w:t>شباع حاجاتهم على ح</w:t>
      </w:r>
      <w:r>
        <w:rPr>
          <w:rFonts w:asciiTheme="minorBidi" w:hAnsiTheme="minorBidi"/>
          <w:sz w:val="28"/>
          <w:szCs w:val="28"/>
          <w:rtl/>
        </w:rPr>
        <w:t xml:space="preserve">ساب مصالح الجماعة فيتحول الفرد </w:t>
      </w:r>
      <w:r>
        <w:rPr>
          <w:rFonts w:asciiTheme="minorBidi" w:hAnsiTheme="minorBidi" w:hint="cs"/>
          <w:sz w:val="28"/>
          <w:szCs w:val="28"/>
          <w:rtl/>
        </w:rPr>
        <w:t>إ</w:t>
      </w:r>
      <w:r w:rsidR="00AC0DF7" w:rsidRPr="002E180B">
        <w:rPr>
          <w:rFonts w:asciiTheme="minorBidi" w:hAnsiTheme="minorBidi"/>
          <w:sz w:val="28"/>
          <w:szCs w:val="28"/>
          <w:rtl/>
        </w:rPr>
        <w:t>لى عامل هدم بدل البناء للجماعة مث</w:t>
      </w:r>
      <w:r>
        <w:rPr>
          <w:rFonts w:asciiTheme="minorBidi" w:hAnsiTheme="minorBidi"/>
          <w:sz w:val="28"/>
          <w:szCs w:val="28"/>
          <w:rtl/>
        </w:rPr>
        <w:t>ل الأشخاص السلبيين ومن يتسم بال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="00AC0DF7" w:rsidRPr="002E180B">
        <w:rPr>
          <w:rFonts w:asciiTheme="minorBidi" w:hAnsiTheme="minorBidi"/>
          <w:sz w:val="28"/>
          <w:szCs w:val="28"/>
          <w:rtl/>
        </w:rPr>
        <w:t>نانية</w:t>
      </w:r>
      <w:r>
        <w:rPr>
          <w:rFonts w:asciiTheme="minorBidi" w:hAnsiTheme="minorBidi" w:hint="cs"/>
          <w:sz w:val="28"/>
          <w:szCs w:val="28"/>
          <w:rtl/>
        </w:rPr>
        <w:t xml:space="preserve"> و</w:t>
      </w:r>
      <w:r>
        <w:rPr>
          <w:rFonts w:asciiTheme="minorBidi" w:hAnsiTheme="minorBidi"/>
          <w:sz w:val="28"/>
          <w:szCs w:val="28"/>
          <w:rtl/>
        </w:rPr>
        <w:t>المتسلطيين</w:t>
      </w:r>
      <w:r>
        <w:rPr>
          <w:rFonts w:asciiTheme="minorBidi" w:hAnsiTheme="minorBidi" w:hint="cs"/>
          <w:sz w:val="28"/>
          <w:szCs w:val="28"/>
          <w:rtl/>
        </w:rPr>
        <w:t>.</w:t>
      </w:r>
    </w:p>
    <w:p w:rsidR="00AC0DF7" w:rsidRPr="002E180B" w:rsidRDefault="00AC0DF7" w:rsidP="004436B6">
      <w:pPr>
        <w:ind w:left="-625" w:right="-709"/>
        <w:rPr>
          <w:rFonts w:asciiTheme="minorBidi" w:hAnsiTheme="minorBidi"/>
          <w:sz w:val="28"/>
          <w:szCs w:val="28"/>
          <w:rtl/>
        </w:rPr>
      </w:pPr>
      <w:r w:rsidRPr="004436B6"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ثانيا : مشكلات التنافس بين الجماعات :</w:t>
      </w:r>
      <w:r w:rsidRPr="002E180B">
        <w:rPr>
          <w:rFonts w:asciiTheme="minorBidi" w:hAnsiTheme="minorBidi"/>
          <w:sz w:val="28"/>
          <w:szCs w:val="28"/>
          <w:rtl/>
        </w:rPr>
        <w:t xml:space="preserve"> يؤدي التنافس الش</w:t>
      </w:r>
      <w:r w:rsidR="004436B6">
        <w:rPr>
          <w:rFonts w:asciiTheme="minorBidi" w:hAnsiTheme="minorBidi"/>
          <w:sz w:val="28"/>
          <w:szCs w:val="28"/>
          <w:rtl/>
        </w:rPr>
        <w:t xml:space="preserve">ديد بين الجماعات </w:t>
      </w:r>
      <w:r w:rsidR="004436B6">
        <w:rPr>
          <w:rFonts w:asciiTheme="minorBidi" w:hAnsiTheme="minorBidi" w:hint="cs"/>
          <w:sz w:val="28"/>
          <w:szCs w:val="28"/>
          <w:rtl/>
        </w:rPr>
        <w:t>إل</w:t>
      </w:r>
      <w:r w:rsidRPr="002E180B">
        <w:rPr>
          <w:rFonts w:asciiTheme="minorBidi" w:hAnsiTheme="minorBidi"/>
          <w:sz w:val="28"/>
          <w:szCs w:val="28"/>
          <w:rtl/>
        </w:rPr>
        <w:t xml:space="preserve">ى </w:t>
      </w:r>
      <w:r w:rsidR="004436B6">
        <w:rPr>
          <w:rFonts w:asciiTheme="minorBidi" w:hAnsiTheme="minorBidi" w:hint="cs"/>
          <w:sz w:val="28"/>
          <w:szCs w:val="28"/>
          <w:rtl/>
        </w:rPr>
        <w:t>آ</w:t>
      </w:r>
      <w:r w:rsidRPr="002E180B">
        <w:rPr>
          <w:rFonts w:asciiTheme="minorBidi" w:hAnsiTheme="minorBidi"/>
          <w:sz w:val="28"/>
          <w:szCs w:val="28"/>
          <w:rtl/>
        </w:rPr>
        <w:t xml:space="preserve">ثار سلبية تؤثر على مدى تماسك </w:t>
      </w:r>
      <w:r w:rsidR="004436B6">
        <w:rPr>
          <w:rFonts w:asciiTheme="minorBidi" w:hAnsiTheme="minorBidi" w:hint="cs"/>
          <w:sz w:val="28"/>
          <w:szCs w:val="28"/>
          <w:rtl/>
        </w:rPr>
        <w:t>أ</w:t>
      </w:r>
      <w:r w:rsidRPr="002E180B">
        <w:rPr>
          <w:rFonts w:asciiTheme="minorBidi" w:hAnsiTheme="minorBidi"/>
          <w:sz w:val="28"/>
          <w:szCs w:val="28"/>
          <w:rtl/>
        </w:rPr>
        <w:t>و ترابط الجماعة.</w:t>
      </w:r>
    </w:p>
    <w:p w:rsidR="00AC0DF7" w:rsidRPr="004436B6" w:rsidRDefault="004436B6" w:rsidP="004436B6">
      <w:pPr>
        <w:ind w:left="-625" w:right="-709"/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</w:pPr>
      <w:r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ثال</w:t>
      </w:r>
      <w:r>
        <w:rPr>
          <w:rFonts w:asciiTheme="minorBidi" w:hAnsiTheme="minorBidi" w:hint="cs"/>
          <w:color w:val="2E74B5" w:themeColor="accent1" w:themeShade="BF"/>
          <w:sz w:val="28"/>
          <w:szCs w:val="28"/>
          <w:u w:val="single"/>
          <w:rtl/>
        </w:rPr>
        <w:t>ثًا</w:t>
      </w:r>
      <w:r w:rsidR="00AC0DF7" w:rsidRPr="004436B6"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: المشكلات الوظيفية وتتمثل ب</w:t>
      </w:r>
      <w:r>
        <w:rPr>
          <w:rFonts w:asciiTheme="minorBidi" w:hAnsiTheme="minorBidi" w:hint="cs"/>
          <w:color w:val="2E74B5" w:themeColor="accent1" w:themeShade="BF"/>
          <w:sz w:val="28"/>
          <w:szCs w:val="28"/>
          <w:u w:val="single"/>
          <w:rtl/>
        </w:rPr>
        <w:t>ـ</w:t>
      </w:r>
      <w:r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:</w:t>
      </w:r>
    </w:p>
    <w:p w:rsidR="00AC0DF7" w:rsidRDefault="00AC0DF7" w:rsidP="00DC6350">
      <w:pPr>
        <w:pStyle w:val="ListParagraph"/>
        <w:numPr>
          <w:ilvl w:val="0"/>
          <w:numId w:val="16"/>
        </w:numPr>
        <w:ind w:right="-709"/>
        <w:rPr>
          <w:rFonts w:asciiTheme="minorBidi" w:hAnsiTheme="minorBidi" w:hint="cs"/>
          <w:sz w:val="28"/>
          <w:szCs w:val="28"/>
        </w:rPr>
      </w:pPr>
      <w:r w:rsidRPr="004436B6">
        <w:rPr>
          <w:rFonts w:asciiTheme="minorBidi" w:hAnsiTheme="minorBidi"/>
          <w:sz w:val="28"/>
          <w:szCs w:val="28"/>
          <w:rtl/>
        </w:rPr>
        <w:t xml:space="preserve">وجود منازعات </w:t>
      </w:r>
      <w:r w:rsidR="004436B6">
        <w:rPr>
          <w:rFonts w:asciiTheme="minorBidi" w:hAnsiTheme="minorBidi" w:hint="cs"/>
          <w:sz w:val="28"/>
          <w:szCs w:val="28"/>
          <w:rtl/>
        </w:rPr>
        <w:t>أ</w:t>
      </w:r>
      <w:r w:rsidRPr="004436B6">
        <w:rPr>
          <w:rFonts w:asciiTheme="minorBidi" w:hAnsiTheme="minorBidi"/>
          <w:sz w:val="28"/>
          <w:szCs w:val="28"/>
          <w:rtl/>
        </w:rPr>
        <w:t xml:space="preserve">و صراع داخل الجماعة: حيث تنقسم الجماعة </w:t>
      </w:r>
      <w:r w:rsidR="004436B6">
        <w:rPr>
          <w:rFonts w:asciiTheme="minorBidi" w:hAnsiTheme="minorBidi" w:hint="cs"/>
          <w:sz w:val="28"/>
          <w:szCs w:val="28"/>
          <w:rtl/>
        </w:rPr>
        <w:t>إ</w:t>
      </w:r>
      <w:r w:rsidRPr="004436B6">
        <w:rPr>
          <w:rFonts w:asciiTheme="minorBidi" w:hAnsiTheme="minorBidi"/>
          <w:sz w:val="28"/>
          <w:szCs w:val="28"/>
          <w:rtl/>
        </w:rPr>
        <w:t>لى جبهات فرعية تحت سيطرة قيادات مختلفة.</w:t>
      </w:r>
    </w:p>
    <w:p w:rsidR="004436B6" w:rsidRDefault="004436B6" w:rsidP="00DC6350">
      <w:pPr>
        <w:pStyle w:val="ListParagraph"/>
        <w:numPr>
          <w:ilvl w:val="0"/>
          <w:numId w:val="16"/>
        </w:numPr>
        <w:ind w:right="-709"/>
        <w:rPr>
          <w:rFonts w:asciiTheme="minorBidi" w:hAnsiTheme="minorBidi" w:hint="cs"/>
          <w:sz w:val="28"/>
          <w:szCs w:val="28"/>
        </w:rPr>
      </w:pPr>
      <w:r w:rsidRPr="002E180B">
        <w:rPr>
          <w:rFonts w:asciiTheme="minorBidi" w:hAnsiTheme="minorBidi"/>
          <w:sz w:val="28"/>
          <w:szCs w:val="28"/>
          <w:rtl/>
        </w:rPr>
        <w:t>مشكلة الروتي</w:t>
      </w:r>
      <w:r>
        <w:rPr>
          <w:rFonts w:asciiTheme="minorBidi" w:hAnsiTheme="minorBidi" w:hint="cs"/>
          <w:sz w:val="28"/>
          <w:szCs w:val="28"/>
          <w:rtl/>
        </w:rPr>
        <w:t>ن</w:t>
      </w:r>
      <w:r>
        <w:rPr>
          <w:rFonts w:asciiTheme="minorBidi" w:hAnsiTheme="minorBidi"/>
          <w:sz w:val="28"/>
          <w:szCs w:val="28"/>
          <w:rtl/>
        </w:rPr>
        <w:t xml:space="preserve"> الإداري</w:t>
      </w:r>
      <w:r w:rsidRPr="002E180B">
        <w:rPr>
          <w:rFonts w:asciiTheme="minorBidi" w:hAnsiTheme="minorBidi"/>
          <w:sz w:val="28"/>
          <w:szCs w:val="28"/>
          <w:rtl/>
        </w:rPr>
        <w:t>: حيث تتعدد الإجراءات والقواعد والتعليمات وتكثر</w:t>
      </w:r>
      <w:r>
        <w:rPr>
          <w:rFonts w:asciiTheme="minorBidi" w:hAnsiTheme="minorBidi"/>
          <w:sz w:val="28"/>
          <w:szCs w:val="28"/>
          <w:rtl/>
        </w:rPr>
        <w:t xml:space="preserve"> اللجان التي تؤخر البت في قرار </w:t>
      </w:r>
      <w:r w:rsidRPr="002E180B">
        <w:rPr>
          <w:rFonts w:asciiTheme="minorBidi" w:hAnsiTheme="minorBidi"/>
          <w:sz w:val="28"/>
          <w:szCs w:val="28"/>
          <w:rtl/>
        </w:rPr>
        <w:t>ما ومن ثم يت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2E180B">
        <w:rPr>
          <w:rFonts w:asciiTheme="minorBidi" w:hAnsiTheme="minorBidi"/>
          <w:sz w:val="28"/>
          <w:szCs w:val="28"/>
          <w:rtl/>
        </w:rPr>
        <w:t>خر الإنجاز</w:t>
      </w:r>
      <w:r>
        <w:rPr>
          <w:rFonts w:asciiTheme="minorBidi" w:hAnsiTheme="minorBidi" w:hint="cs"/>
          <w:sz w:val="28"/>
          <w:szCs w:val="28"/>
          <w:rtl/>
        </w:rPr>
        <w:t>.</w:t>
      </w:r>
    </w:p>
    <w:p w:rsidR="004436B6" w:rsidRDefault="004436B6" w:rsidP="00DC6350">
      <w:pPr>
        <w:pStyle w:val="ListParagraph"/>
        <w:numPr>
          <w:ilvl w:val="0"/>
          <w:numId w:val="16"/>
        </w:numPr>
        <w:ind w:right="-709"/>
        <w:rPr>
          <w:rFonts w:asciiTheme="minorBidi" w:hAnsiTheme="minorBidi" w:hint="cs"/>
          <w:sz w:val="28"/>
          <w:szCs w:val="28"/>
        </w:rPr>
      </w:pPr>
      <w:r w:rsidRPr="002E180B">
        <w:rPr>
          <w:rFonts w:asciiTheme="minorBidi" w:hAnsiTheme="minorBidi"/>
          <w:sz w:val="28"/>
          <w:szCs w:val="28"/>
          <w:rtl/>
        </w:rPr>
        <w:t xml:space="preserve">عدم فهم 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2E180B">
        <w:rPr>
          <w:rFonts w:asciiTheme="minorBidi" w:hAnsiTheme="minorBidi"/>
          <w:sz w:val="28"/>
          <w:szCs w:val="28"/>
          <w:rtl/>
        </w:rPr>
        <w:t xml:space="preserve">هداف الجماعة: يؤدي </w:t>
      </w:r>
      <w:r>
        <w:rPr>
          <w:rFonts w:asciiTheme="minorBidi" w:hAnsiTheme="minorBidi" w:hint="cs"/>
          <w:sz w:val="28"/>
          <w:szCs w:val="28"/>
          <w:rtl/>
        </w:rPr>
        <w:t>إ</w:t>
      </w:r>
      <w:r w:rsidRPr="002E180B">
        <w:rPr>
          <w:rFonts w:asciiTheme="minorBidi" w:hAnsiTheme="minorBidi"/>
          <w:sz w:val="28"/>
          <w:szCs w:val="28"/>
          <w:rtl/>
        </w:rPr>
        <w:t>لى إعاقة مجهودات الجماعة</w:t>
      </w:r>
      <w:r>
        <w:rPr>
          <w:rFonts w:asciiTheme="minorBidi" w:hAnsiTheme="minorBidi" w:hint="cs"/>
          <w:sz w:val="28"/>
          <w:szCs w:val="28"/>
          <w:rtl/>
        </w:rPr>
        <w:t>.</w:t>
      </w:r>
    </w:p>
    <w:p w:rsidR="004436B6" w:rsidRDefault="004436B6" w:rsidP="00DC6350">
      <w:pPr>
        <w:pStyle w:val="ListParagraph"/>
        <w:numPr>
          <w:ilvl w:val="0"/>
          <w:numId w:val="16"/>
        </w:numPr>
        <w:ind w:right="-709"/>
        <w:rPr>
          <w:rFonts w:asciiTheme="minorBidi" w:hAnsiTheme="minorBidi" w:hint="cs"/>
          <w:sz w:val="28"/>
          <w:szCs w:val="28"/>
        </w:rPr>
      </w:pPr>
      <w:r w:rsidRPr="002E180B">
        <w:rPr>
          <w:rFonts w:asciiTheme="minorBidi" w:hAnsiTheme="minorBidi"/>
          <w:sz w:val="28"/>
          <w:szCs w:val="28"/>
          <w:rtl/>
        </w:rPr>
        <w:t xml:space="preserve">عدم </w:t>
      </w:r>
      <w:r>
        <w:rPr>
          <w:rFonts w:asciiTheme="minorBidi" w:hAnsiTheme="minorBidi" w:hint="cs"/>
          <w:sz w:val="28"/>
          <w:szCs w:val="28"/>
          <w:rtl/>
        </w:rPr>
        <w:t>إ</w:t>
      </w:r>
      <w:r w:rsidRPr="002E180B">
        <w:rPr>
          <w:rFonts w:asciiTheme="minorBidi" w:hAnsiTheme="minorBidi"/>
          <w:sz w:val="28"/>
          <w:szCs w:val="28"/>
          <w:rtl/>
        </w:rPr>
        <w:t>تاحة الفرصه لظهور قيادات جديدة: قد يؤثر سل</w:t>
      </w:r>
      <w:r>
        <w:rPr>
          <w:rFonts w:asciiTheme="minorBidi" w:hAnsiTheme="minorBidi" w:hint="cs"/>
          <w:sz w:val="28"/>
          <w:szCs w:val="28"/>
          <w:rtl/>
        </w:rPr>
        <w:t>بًا</w:t>
      </w:r>
      <w:r w:rsidRPr="002E180B">
        <w:rPr>
          <w:rFonts w:asciiTheme="minorBidi" w:hAnsiTheme="minorBidi"/>
          <w:sz w:val="28"/>
          <w:szCs w:val="28"/>
          <w:rtl/>
        </w:rPr>
        <w:t xml:space="preserve"> على رو</w:t>
      </w:r>
      <w:r>
        <w:rPr>
          <w:rFonts w:asciiTheme="minorBidi" w:hAnsiTheme="minorBidi" w:hint="cs"/>
          <w:sz w:val="28"/>
          <w:szCs w:val="28"/>
          <w:rtl/>
        </w:rPr>
        <w:t>ح</w:t>
      </w:r>
      <w:r>
        <w:rPr>
          <w:rFonts w:asciiTheme="minorBidi" w:hAnsiTheme="minorBidi"/>
          <w:sz w:val="28"/>
          <w:szCs w:val="28"/>
          <w:rtl/>
        </w:rPr>
        <w:t xml:space="preserve"> التجديد والابتكار وال</w:t>
      </w:r>
      <w:r>
        <w:rPr>
          <w:rFonts w:asciiTheme="minorBidi" w:hAnsiTheme="minorBidi" w:hint="cs"/>
          <w:sz w:val="28"/>
          <w:szCs w:val="28"/>
          <w:rtl/>
        </w:rPr>
        <w:t>إب</w:t>
      </w:r>
      <w:r w:rsidRPr="002E180B">
        <w:rPr>
          <w:rFonts w:asciiTheme="minorBidi" w:hAnsiTheme="minorBidi"/>
          <w:sz w:val="28"/>
          <w:szCs w:val="28"/>
          <w:rtl/>
        </w:rPr>
        <w:t>داع</w:t>
      </w:r>
      <w:r>
        <w:rPr>
          <w:rFonts w:asciiTheme="minorBidi" w:hAnsiTheme="minorBidi" w:hint="cs"/>
          <w:sz w:val="28"/>
          <w:szCs w:val="28"/>
          <w:rtl/>
        </w:rPr>
        <w:t>.</w:t>
      </w:r>
    </w:p>
    <w:p w:rsidR="004436B6" w:rsidRPr="004436B6" w:rsidRDefault="004436B6" w:rsidP="00DC6350">
      <w:pPr>
        <w:pStyle w:val="ListParagraph"/>
        <w:numPr>
          <w:ilvl w:val="0"/>
          <w:numId w:val="16"/>
        </w:numPr>
        <w:ind w:right="-709"/>
        <w:rPr>
          <w:rFonts w:asciiTheme="minorBidi" w:hAnsiTheme="minorBidi"/>
          <w:sz w:val="28"/>
          <w:szCs w:val="28"/>
          <w:rtl/>
        </w:rPr>
      </w:pPr>
      <w:r w:rsidRPr="002E180B">
        <w:rPr>
          <w:rFonts w:asciiTheme="minorBidi" w:hAnsiTheme="minorBidi"/>
          <w:sz w:val="28"/>
          <w:szCs w:val="28"/>
          <w:rtl/>
        </w:rPr>
        <w:t xml:space="preserve">انحراف بعض الأعضاء عن معايير الجماعة: يحدث بسبب الثقة المفرطة 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2E180B">
        <w:rPr>
          <w:rFonts w:asciiTheme="minorBidi" w:hAnsiTheme="minorBidi"/>
          <w:sz w:val="28"/>
          <w:szCs w:val="28"/>
          <w:rtl/>
        </w:rPr>
        <w:t>و ضغوط خارجية ما</w:t>
      </w:r>
      <w:r>
        <w:rPr>
          <w:rFonts w:asciiTheme="minorBidi" w:hAnsiTheme="minorBidi" w:hint="cs"/>
          <w:sz w:val="28"/>
          <w:szCs w:val="28"/>
          <w:rtl/>
        </w:rPr>
        <w:t xml:space="preserve"> </w:t>
      </w:r>
      <w:r w:rsidRPr="002E180B">
        <w:rPr>
          <w:rFonts w:asciiTheme="minorBidi" w:hAnsiTheme="minorBidi"/>
          <w:sz w:val="28"/>
          <w:szCs w:val="28"/>
          <w:rtl/>
        </w:rPr>
        <w:t>تدفعهم ل</w:t>
      </w:r>
      <w:r>
        <w:rPr>
          <w:rFonts w:asciiTheme="minorBidi" w:hAnsiTheme="minorBidi" w:hint="cs"/>
          <w:sz w:val="28"/>
          <w:szCs w:val="28"/>
          <w:rtl/>
        </w:rPr>
        <w:t>لإن</w:t>
      </w:r>
      <w:r w:rsidRPr="002E180B">
        <w:rPr>
          <w:rFonts w:asciiTheme="minorBidi" w:hAnsiTheme="minorBidi"/>
          <w:sz w:val="28"/>
          <w:szCs w:val="28"/>
          <w:rtl/>
        </w:rPr>
        <w:t>حراف</w:t>
      </w:r>
      <w:r>
        <w:rPr>
          <w:rFonts w:asciiTheme="minorBidi" w:hAnsiTheme="minorBidi" w:hint="cs"/>
          <w:sz w:val="28"/>
          <w:szCs w:val="28"/>
          <w:rtl/>
        </w:rPr>
        <w:t>.</w:t>
      </w:r>
    </w:p>
    <w:p w:rsidR="00E431B0" w:rsidRPr="002E180B" w:rsidRDefault="00E431B0" w:rsidP="00184DEE">
      <w:pPr>
        <w:ind w:left="-625" w:right="-709"/>
        <w:rPr>
          <w:rFonts w:asciiTheme="minorBidi" w:hAnsiTheme="minorBidi"/>
          <w:sz w:val="28"/>
          <w:szCs w:val="28"/>
          <w:rtl/>
        </w:rPr>
      </w:pPr>
      <w:bookmarkStart w:id="0" w:name="_GoBack"/>
      <w:bookmarkEnd w:id="0"/>
    </w:p>
    <w:sectPr w:rsidR="00E431B0" w:rsidRPr="002E180B" w:rsidSect="001236A5">
      <w:footerReference w:type="default" r:id="rId14"/>
      <w:footerReference w:type="first" r:id="rId15"/>
      <w:pgSz w:w="11906" w:h="16838"/>
      <w:pgMar w:top="1440" w:right="1800" w:bottom="1440" w:left="1800" w:header="708" w:footer="708" w:gutter="0"/>
      <w:pgNumType w:start="1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6350" w:rsidRDefault="00DC6350" w:rsidP="00FA1BB3">
      <w:pPr>
        <w:spacing w:after="0" w:line="240" w:lineRule="auto"/>
      </w:pPr>
      <w:r>
        <w:separator/>
      </w:r>
    </w:p>
  </w:endnote>
  <w:endnote w:type="continuationSeparator" w:id="0">
    <w:p w:rsidR="00DC6350" w:rsidRDefault="00DC6350" w:rsidP="00FA1B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obe Arabic">
    <w:panose1 w:val="00000000000000000000"/>
    <w:charset w:val="00"/>
    <w:family w:val="roman"/>
    <w:notTrueType/>
    <w:pitch w:val="variable"/>
    <w:sig w:usb0="8000202F" w:usb1="8000A04A" w:usb2="00000008" w:usb3="00000000" w:csb0="00000041" w:csb1="00000000"/>
  </w:font>
  <w:font w:name="Vijay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3133" w:rsidRPr="00DB33BB" w:rsidRDefault="00DB33BB" w:rsidP="001D5220">
    <w:pPr>
      <w:pStyle w:val="Footer"/>
      <w:ind w:left="-766"/>
      <w:jc w:val="right"/>
      <w:rPr>
        <w:color w:val="A6A6A6" w:themeColor="background1" w:themeShade="A6"/>
      </w:rPr>
    </w:pPr>
    <w:r w:rsidRPr="00DB33BB">
      <w:rPr>
        <w:rFonts w:hint="cs"/>
        <w:color w:val="A6A6A6" w:themeColor="background1" w:themeShade="A6"/>
        <w:rtl/>
      </w:rPr>
      <w:t xml:space="preserve">د. سامي الباحسين </w:t>
    </w:r>
    <w:r w:rsidRPr="00DB33BB">
      <w:rPr>
        <w:color w:val="A6A6A6" w:themeColor="background1" w:themeShade="A6"/>
        <w:rtl/>
      </w:rPr>
      <w:t>–</w:t>
    </w:r>
    <w:r w:rsidRPr="00DB33BB">
      <w:rPr>
        <w:rFonts w:hint="cs"/>
        <w:color w:val="A6A6A6" w:themeColor="background1" w:themeShade="A6"/>
        <w:rtl/>
      </w:rPr>
      <w:t xml:space="preserve"> مقرر السلوك التنظيمي</w:t>
    </w:r>
    <w:r w:rsidRPr="00DB33BB">
      <w:rPr>
        <w:rFonts w:hint="cs"/>
        <w:color w:val="A6A6A6" w:themeColor="background1" w:themeShade="A6"/>
        <w:rtl/>
      </w:rPr>
      <w:tab/>
    </w:r>
    <w:r w:rsidRPr="00DB33BB">
      <w:rPr>
        <w:rFonts w:hint="cs"/>
        <w:color w:val="A6A6A6" w:themeColor="background1" w:themeShade="A6"/>
        <w:rtl/>
      </w:rPr>
      <w:tab/>
    </w:r>
    <w:r w:rsidR="00E83133" w:rsidRPr="00DB33BB">
      <w:rPr>
        <w:color w:val="A6A6A6" w:themeColor="background1" w:themeShade="A6"/>
      </w:rPr>
      <w:t>www.ckfu.org</w:t>
    </w:r>
  </w:p>
  <w:sdt>
    <w:sdtPr>
      <w:rPr>
        <w:rtl/>
      </w:rPr>
      <w:id w:val="2024121144"/>
      <w:docPartObj>
        <w:docPartGallery w:val="Page Numbers (Bottom of Page)"/>
        <w:docPartUnique/>
      </w:docPartObj>
    </w:sdtPr>
    <w:sdtEndPr/>
    <w:sdtContent>
      <w:p w:rsidR="00E83133" w:rsidRDefault="00E83133" w:rsidP="00724D1C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012A9" w:rsidRPr="00F012A9">
          <w:rPr>
            <w:noProof/>
            <w:rtl/>
            <w:lang w:val="ar-SA"/>
          </w:rPr>
          <w:t>4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-491026647"/>
      <w:docPartObj>
        <w:docPartGallery w:val="Page Numbers (Bottom of Page)"/>
        <w:docPartUnique/>
      </w:docPartObj>
    </w:sdtPr>
    <w:sdtEndPr/>
    <w:sdtContent>
      <w:p w:rsidR="00E83133" w:rsidRDefault="00E8313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  <w:rtl/>
          </w:rPr>
          <w:t>1</w:t>
        </w:r>
        <w:r>
          <w:rPr>
            <w:noProof/>
          </w:rPr>
          <w:fldChar w:fldCharType="end"/>
        </w:r>
      </w:p>
    </w:sdtContent>
  </w:sdt>
  <w:p w:rsidR="00E83133" w:rsidRDefault="00E8313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6350" w:rsidRDefault="00DC6350" w:rsidP="00FA1BB3">
      <w:pPr>
        <w:spacing w:after="0" w:line="240" w:lineRule="auto"/>
      </w:pPr>
      <w:r>
        <w:separator/>
      </w:r>
    </w:p>
  </w:footnote>
  <w:footnote w:type="continuationSeparator" w:id="0">
    <w:p w:rsidR="00DC6350" w:rsidRDefault="00DC6350" w:rsidP="00FA1B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3502D"/>
    <w:multiLevelType w:val="hybridMultilevel"/>
    <w:tmpl w:val="2F8678DC"/>
    <w:lvl w:ilvl="0" w:tplc="1D64DAA6">
      <w:start w:val="1"/>
      <w:numFmt w:val="bullet"/>
      <w:lvlText w:val=""/>
      <w:lvlJc w:val="left"/>
      <w:pPr>
        <w:ind w:left="95" w:hanging="360"/>
      </w:pPr>
      <w:rPr>
        <w:rFonts w:ascii="Symbol" w:hAnsi="Symbol" w:hint="default"/>
        <w:lang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7A273F"/>
    <w:multiLevelType w:val="hybridMultilevel"/>
    <w:tmpl w:val="C4FED6C2"/>
    <w:lvl w:ilvl="0" w:tplc="7F045C56">
      <w:start w:val="1"/>
      <w:numFmt w:val="decimal"/>
      <w:lvlText w:val="%1-"/>
      <w:lvlJc w:val="left"/>
      <w:pPr>
        <w:ind w:left="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2">
    <w:nsid w:val="09EE1B8A"/>
    <w:multiLevelType w:val="hybridMultilevel"/>
    <w:tmpl w:val="7D105C4E"/>
    <w:lvl w:ilvl="0" w:tplc="B636AF96">
      <w:start w:val="1"/>
      <w:numFmt w:val="decimal"/>
      <w:lvlText w:val="%1-"/>
      <w:lvlJc w:val="left"/>
      <w:pPr>
        <w:ind w:left="-265" w:hanging="360"/>
      </w:pPr>
      <w:rPr>
        <w:rFonts w:hint="default"/>
        <w:color w:val="2E74B5" w:themeColor="accent1" w:themeShade="BF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3">
    <w:nsid w:val="114D6AE6"/>
    <w:multiLevelType w:val="hybridMultilevel"/>
    <w:tmpl w:val="46FEEBAA"/>
    <w:lvl w:ilvl="0" w:tplc="B04CFF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7921F3"/>
    <w:multiLevelType w:val="hybridMultilevel"/>
    <w:tmpl w:val="ECB208A0"/>
    <w:lvl w:ilvl="0" w:tplc="B04CFF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053455D"/>
    <w:multiLevelType w:val="hybridMultilevel"/>
    <w:tmpl w:val="91BE95F4"/>
    <w:lvl w:ilvl="0" w:tplc="AB241958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6">
    <w:nsid w:val="20644834"/>
    <w:multiLevelType w:val="hybridMultilevel"/>
    <w:tmpl w:val="04A233BE"/>
    <w:lvl w:ilvl="0" w:tplc="747299DA">
      <w:start w:val="1"/>
      <w:numFmt w:val="decimal"/>
      <w:lvlText w:val="%1-"/>
      <w:lvlJc w:val="left"/>
      <w:pPr>
        <w:ind w:left="-265" w:hanging="360"/>
      </w:pPr>
      <w:rPr>
        <w:rFonts w:hint="default"/>
        <w:color w:val="2E74B5" w:themeColor="accent1" w:themeShade="BF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7">
    <w:nsid w:val="24631830"/>
    <w:multiLevelType w:val="hybridMultilevel"/>
    <w:tmpl w:val="39AA7E5E"/>
    <w:lvl w:ilvl="0" w:tplc="7F045C56">
      <w:start w:val="1"/>
      <w:numFmt w:val="decimal"/>
      <w:lvlText w:val="%1-"/>
      <w:lvlJc w:val="left"/>
      <w:pPr>
        <w:ind w:left="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8">
    <w:nsid w:val="4A6425E7"/>
    <w:multiLevelType w:val="hybridMultilevel"/>
    <w:tmpl w:val="B2A04A78"/>
    <w:lvl w:ilvl="0" w:tplc="7F045C56">
      <w:start w:val="1"/>
      <w:numFmt w:val="decimal"/>
      <w:lvlText w:val="%1-"/>
      <w:lvlJc w:val="left"/>
      <w:pPr>
        <w:ind w:left="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9">
    <w:nsid w:val="5562552C"/>
    <w:multiLevelType w:val="hybridMultilevel"/>
    <w:tmpl w:val="7FAEBBEC"/>
    <w:lvl w:ilvl="0" w:tplc="1D64DAA6">
      <w:start w:val="1"/>
      <w:numFmt w:val="bullet"/>
      <w:lvlText w:val=""/>
      <w:lvlJc w:val="left"/>
      <w:pPr>
        <w:ind w:left="95" w:hanging="360"/>
      </w:pPr>
      <w:rPr>
        <w:rFonts w:ascii="Symbol" w:hAnsi="Symbol" w:hint="default"/>
        <w:lang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9BF3BE6"/>
    <w:multiLevelType w:val="hybridMultilevel"/>
    <w:tmpl w:val="57CA545A"/>
    <w:lvl w:ilvl="0" w:tplc="7F045C56">
      <w:start w:val="1"/>
      <w:numFmt w:val="decimal"/>
      <w:lvlText w:val="%1-"/>
      <w:lvlJc w:val="left"/>
      <w:pPr>
        <w:ind w:left="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11">
    <w:nsid w:val="5FBE35E1"/>
    <w:multiLevelType w:val="hybridMultilevel"/>
    <w:tmpl w:val="54E08686"/>
    <w:lvl w:ilvl="0" w:tplc="7F045C56">
      <w:start w:val="1"/>
      <w:numFmt w:val="decimal"/>
      <w:lvlText w:val="%1-"/>
      <w:lvlJc w:val="left"/>
      <w:pPr>
        <w:ind w:left="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12">
    <w:nsid w:val="6BA4447C"/>
    <w:multiLevelType w:val="hybridMultilevel"/>
    <w:tmpl w:val="D846B54E"/>
    <w:lvl w:ilvl="0" w:tplc="1D64DAA6">
      <w:start w:val="1"/>
      <w:numFmt w:val="bullet"/>
      <w:lvlText w:val=""/>
      <w:lvlJc w:val="left"/>
      <w:pPr>
        <w:ind w:left="95" w:hanging="360"/>
      </w:pPr>
      <w:rPr>
        <w:rFonts w:ascii="Symbol" w:hAnsi="Symbol" w:hint="default"/>
        <w:lang w:bidi="ar-SA"/>
      </w:rPr>
    </w:lvl>
    <w:lvl w:ilvl="1" w:tplc="04090003" w:tentative="1">
      <w:start w:val="1"/>
      <w:numFmt w:val="bullet"/>
      <w:lvlText w:val="o"/>
      <w:lvlJc w:val="left"/>
      <w:pPr>
        <w:ind w:left="8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855" w:hanging="360"/>
      </w:pPr>
      <w:rPr>
        <w:rFonts w:ascii="Wingdings" w:hAnsi="Wingdings" w:hint="default"/>
      </w:rPr>
    </w:lvl>
  </w:abstractNum>
  <w:abstractNum w:abstractNumId="13">
    <w:nsid w:val="70856E5F"/>
    <w:multiLevelType w:val="hybridMultilevel"/>
    <w:tmpl w:val="B9E4D00A"/>
    <w:lvl w:ilvl="0" w:tplc="C0088D78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14">
    <w:nsid w:val="7DA32176"/>
    <w:multiLevelType w:val="hybridMultilevel"/>
    <w:tmpl w:val="0ED69348"/>
    <w:lvl w:ilvl="0" w:tplc="982C7EEE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15">
    <w:nsid w:val="7F3912D8"/>
    <w:multiLevelType w:val="hybridMultilevel"/>
    <w:tmpl w:val="E29AC194"/>
    <w:lvl w:ilvl="0" w:tplc="EC0AD8E8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num w:numId="1">
    <w:abstractNumId w:val="13"/>
  </w:num>
  <w:num w:numId="2">
    <w:abstractNumId w:val="6"/>
  </w:num>
  <w:num w:numId="3">
    <w:abstractNumId w:val="2"/>
  </w:num>
  <w:num w:numId="4">
    <w:abstractNumId w:val="4"/>
  </w:num>
  <w:num w:numId="5">
    <w:abstractNumId w:val="3"/>
  </w:num>
  <w:num w:numId="6">
    <w:abstractNumId w:val="14"/>
  </w:num>
  <w:num w:numId="7">
    <w:abstractNumId w:val="11"/>
  </w:num>
  <w:num w:numId="8">
    <w:abstractNumId w:val="1"/>
  </w:num>
  <w:num w:numId="9">
    <w:abstractNumId w:val="10"/>
  </w:num>
  <w:num w:numId="10">
    <w:abstractNumId w:val="7"/>
  </w:num>
  <w:num w:numId="11">
    <w:abstractNumId w:val="8"/>
  </w:num>
  <w:num w:numId="12">
    <w:abstractNumId w:val="12"/>
  </w:num>
  <w:num w:numId="13">
    <w:abstractNumId w:val="15"/>
  </w:num>
  <w:num w:numId="14">
    <w:abstractNumId w:val="9"/>
  </w:num>
  <w:num w:numId="15">
    <w:abstractNumId w:val="0"/>
  </w:num>
  <w:num w:numId="16">
    <w:abstractNumId w:val="5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22F0"/>
    <w:rsid w:val="00001D30"/>
    <w:rsid w:val="000049AB"/>
    <w:rsid w:val="00005287"/>
    <w:rsid w:val="000073A3"/>
    <w:rsid w:val="00010099"/>
    <w:rsid w:val="00014289"/>
    <w:rsid w:val="00023CDC"/>
    <w:rsid w:val="00026F41"/>
    <w:rsid w:val="00027940"/>
    <w:rsid w:val="00030C23"/>
    <w:rsid w:val="00032688"/>
    <w:rsid w:val="00035DEF"/>
    <w:rsid w:val="00045220"/>
    <w:rsid w:val="00045CC2"/>
    <w:rsid w:val="00047412"/>
    <w:rsid w:val="00047481"/>
    <w:rsid w:val="00051442"/>
    <w:rsid w:val="00053A90"/>
    <w:rsid w:val="000613C1"/>
    <w:rsid w:val="00063569"/>
    <w:rsid w:val="000666E4"/>
    <w:rsid w:val="000679EE"/>
    <w:rsid w:val="00067B76"/>
    <w:rsid w:val="00084A75"/>
    <w:rsid w:val="0008680D"/>
    <w:rsid w:val="00090B79"/>
    <w:rsid w:val="00094302"/>
    <w:rsid w:val="00094583"/>
    <w:rsid w:val="0009752F"/>
    <w:rsid w:val="000A18E0"/>
    <w:rsid w:val="000C1097"/>
    <w:rsid w:val="000C3E8A"/>
    <w:rsid w:val="000C6C6C"/>
    <w:rsid w:val="000C7822"/>
    <w:rsid w:val="000D12FD"/>
    <w:rsid w:val="000D48D2"/>
    <w:rsid w:val="000E051A"/>
    <w:rsid w:val="000E37B6"/>
    <w:rsid w:val="000E6821"/>
    <w:rsid w:val="000E7727"/>
    <w:rsid w:val="000F04D0"/>
    <w:rsid w:val="000F1733"/>
    <w:rsid w:val="000F18FC"/>
    <w:rsid w:val="000F2798"/>
    <w:rsid w:val="000F28C5"/>
    <w:rsid w:val="000F425C"/>
    <w:rsid w:val="000F53B9"/>
    <w:rsid w:val="000F5DC8"/>
    <w:rsid w:val="000F5FB6"/>
    <w:rsid w:val="000F680B"/>
    <w:rsid w:val="00105BC5"/>
    <w:rsid w:val="00111788"/>
    <w:rsid w:val="001124C7"/>
    <w:rsid w:val="00112816"/>
    <w:rsid w:val="00112CBD"/>
    <w:rsid w:val="00112D6A"/>
    <w:rsid w:val="00117B94"/>
    <w:rsid w:val="001236A5"/>
    <w:rsid w:val="00125C9A"/>
    <w:rsid w:val="001269B5"/>
    <w:rsid w:val="00130611"/>
    <w:rsid w:val="00130DDB"/>
    <w:rsid w:val="00134269"/>
    <w:rsid w:val="00143276"/>
    <w:rsid w:val="001459D6"/>
    <w:rsid w:val="00154A5A"/>
    <w:rsid w:val="001642A4"/>
    <w:rsid w:val="00165E8A"/>
    <w:rsid w:val="0017274D"/>
    <w:rsid w:val="00176AD4"/>
    <w:rsid w:val="0018020B"/>
    <w:rsid w:val="00184DEE"/>
    <w:rsid w:val="0018799E"/>
    <w:rsid w:val="00187BEF"/>
    <w:rsid w:val="001904B7"/>
    <w:rsid w:val="00192487"/>
    <w:rsid w:val="001A0404"/>
    <w:rsid w:val="001A0FBE"/>
    <w:rsid w:val="001A115D"/>
    <w:rsid w:val="001A2235"/>
    <w:rsid w:val="001A6394"/>
    <w:rsid w:val="001B2343"/>
    <w:rsid w:val="001B5EDC"/>
    <w:rsid w:val="001C37A7"/>
    <w:rsid w:val="001C3C38"/>
    <w:rsid w:val="001C5649"/>
    <w:rsid w:val="001D2D06"/>
    <w:rsid w:val="001D5220"/>
    <w:rsid w:val="001D56D1"/>
    <w:rsid w:val="001D5D30"/>
    <w:rsid w:val="001E21BF"/>
    <w:rsid w:val="00201322"/>
    <w:rsid w:val="00214DFF"/>
    <w:rsid w:val="0022206F"/>
    <w:rsid w:val="00224320"/>
    <w:rsid w:val="00225862"/>
    <w:rsid w:val="00230055"/>
    <w:rsid w:val="00233391"/>
    <w:rsid w:val="00233D91"/>
    <w:rsid w:val="00235B01"/>
    <w:rsid w:val="00236D81"/>
    <w:rsid w:val="002400CC"/>
    <w:rsid w:val="00241980"/>
    <w:rsid w:val="002437CA"/>
    <w:rsid w:val="00246296"/>
    <w:rsid w:val="0025065C"/>
    <w:rsid w:val="00253CB6"/>
    <w:rsid w:val="00255BFE"/>
    <w:rsid w:val="002561BA"/>
    <w:rsid w:val="002630A8"/>
    <w:rsid w:val="00264AFC"/>
    <w:rsid w:val="002669FC"/>
    <w:rsid w:val="002679EF"/>
    <w:rsid w:val="002720E2"/>
    <w:rsid w:val="0028384F"/>
    <w:rsid w:val="0028406A"/>
    <w:rsid w:val="0028439D"/>
    <w:rsid w:val="00286A41"/>
    <w:rsid w:val="00291CC3"/>
    <w:rsid w:val="00296066"/>
    <w:rsid w:val="00296995"/>
    <w:rsid w:val="002A0B6A"/>
    <w:rsid w:val="002A56AE"/>
    <w:rsid w:val="002B261A"/>
    <w:rsid w:val="002B3DF3"/>
    <w:rsid w:val="002B4B76"/>
    <w:rsid w:val="002B630A"/>
    <w:rsid w:val="002C4B41"/>
    <w:rsid w:val="002C53F4"/>
    <w:rsid w:val="002C5EAE"/>
    <w:rsid w:val="002C5EF1"/>
    <w:rsid w:val="002C63C2"/>
    <w:rsid w:val="002C6C5E"/>
    <w:rsid w:val="002D3397"/>
    <w:rsid w:val="002E0328"/>
    <w:rsid w:val="002E180B"/>
    <w:rsid w:val="002E1E72"/>
    <w:rsid w:val="002F0D08"/>
    <w:rsid w:val="002F10DB"/>
    <w:rsid w:val="002F60DC"/>
    <w:rsid w:val="00300C8E"/>
    <w:rsid w:val="00301FE9"/>
    <w:rsid w:val="00303334"/>
    <w:rsid w:val="003202A9"/>
    <w:rsid w:val="00321312"/>
    <w:rsid w:val="0032333C"/>
    <w:rsid w:val="00324306"/>
    <w:rsid w:val="00324D7E"/>
    <w:rsid w:val="00326C71"/>
    <w:rsid w:val="003273CE"/>
    <w:rsid w:val="003363E3"/>
    <w:rsid w:val="00341B53"/>
    <w:rsid w:val="00342020"/>
    <w:rsid w:val="003433F5"/>
    <w:rsid w:val="00343D39"/>
    <w:rsid w:val="00344AD6"/>
    <w:rsid w:val="00351640"/>
    <w:rsid w:val="00352709"/>
    <w:rsid w:val="00356A84"/>
    <w:rsid w:val="00363447"/>
    <w:rsid w:val="003673E5"/>
    <w:rsid w:val="0037097F"/>
    <w:rsid w:val="0037451A"/>
    <w:rsid w:val="0038120E"/>
    <w:rsid w:val="00383740"/>
    <w:rsid w:val="00384D50"/>
    <w:rsid w:val="0038616D"/>
    <w:rsid w:val="00387478"/>
    <w:rsid w:val="00387A10"/>
    <w:rsid w:val="00390843"/>
    <w:rsid w:val="00390B9E"/>
    <w:rsid w:val="00390D96"/>
    <w:rsid w:val="00391D34"/>
    <w:rsid w:val="00392AE3"/>
    <w:rsid w:val="003A4175"/>
    <w:rsid w:val="003A5B80"/>
    <w:rsid w:val="003B2F3B"/>
    <w:rsid w:val="003B41A2"/>
    <w:rsid w:val="003B7D78"/>
    <w:rsid w:val="003C79E2"/>
    <w:rsid w:val="003E15C4"/>
    <w:rsid w:val="003E642E"/>
    <w:rsid w:val="003F2154"/>
    <w:rsid w:val="003F21DB"/>
    <w:rsid w:val="003F266A"/>
    <w:rsid w:val="003F539F"/>
    <w:rsid w:val="00401E70"/>
    <w:rsid w:val="004077D9"/>
    <w:rsid w:val="00407C36"/>
    <w:rsid w:val="00407F4A"/>
    <w:rsid w:val="004103D3"/>
    <w:rsid w:val="00417E0F"/>
    <w:rsid w:val="00417E29"/>
    <w:rsid w:val="004224D9"/>
    <w:rsid w:val="00426A98"/>
    <w:rsid w:val="00432E71"/>
    <w:rsid w:val="004436B6"/>
    <w:rsid w:val="004437FC"/>
    <w:rsid w:val="00446C94"/>
    <w:rsid w:val="004524C6"/>
    <w:rsid w:val="0045361E"/>
    <w:rsid w:val="004613D1"/>
    <w:rsid w:val="004634AB"/>
    <w:rsid w:val="0046479E"/>
    <w:rsid w:val="004662E0"/>
    <w:rsid w:val="0047019B"/>
    <w:rsid w:val="004721F9"/>
    <w:rsid w:val="004746C1"/>
    <w:rsid w:val="0048177D"/>
    <w:rsid w:val="00493C62"/>
    <w:rsid w:val="00494C56"/>
    <w:rsid w:val="004A0629"/>
    <w:rsid w:val="004A214F"/>
    <w:rsid w:val="004A460C"/>
    <w:rsid w:val="004A6567"/>
    <w:rsid w:val="004A7A60"/>
    <w:rsid w:val="004B0C5F"/>
    <w:rsid w:val="004B2485"/>
    <w:rsid w:val="004B397B"/>
    <w:rsid w:val="004B5731"/>
    <w:rsid w:val="004B57DF"/>
    <w:rsid w:val="004C0D74"/>
    <w:rsid w:val="004C301D"/>
    <w:rsid w:val="004C74AF"/>
    <w:rsid w:val="004D634E"/>
    <w:rsid w:val="004E1BA5"/>
    <w:rsid w:val="004E5DE9"/>
    <w:rsid w:val="004E7E8B"/>
    <w:rsid w:val="004F1068"/>
    <w:rsid w:val="004F517F"/>
    <w:rsid w:val="004F6CF8"/>
    <w:rsid w:val="004F7D9C"/>
    <w:rsid w:val="005020CB"/>
    <w:rsid w:val="005049AA"/>
    <w:rsid w:val="005156D3"/>
    <w:rsid w:val="0052164C"/>
    <w:rsid w:val="00521852"/>
    <w:rsid w:val="00521CA5"/>
    <w:rsid w:val="00532E22"/>
    <w:rsid w:val="005352F4"/>
    <w:rsid w:val="00536DE8"/>
    <w:rsid w:val="005516D3"/>
    <w:rsid w:val="005549D9"/>
    <w:rsid w:val="00554C2C"/>
    <w:rsid w:val="00554F3E"/>
    <w:rsid w:val="00555B28"/>
    <w:rsid w:val="00556BEB"/>
    <w:rsid w:val="00563831"/>
    <w:rsid w:val="00563C15"/>
    <w:rsid w:val="00564ADD"/>
    <w:rsid w:val="00565554"/>
    <w:rsid w:val="00571C94"/>
    <w:rsid w:val="005801F6"/>
    <w:rsid w:val="005825B1"/>
    <w:rsid w:val="0058270F"/>
    <w:rsid w:val="00582E8F"/>
    <w:rsid w:val="00584651"/>
    <w:rsid w:val="0058612A"/>
    <w:rsid w:val="00587849"/>
    <w:rsid w:val="0059503E"/>
    <w:rsid w:val="00595B6C"/>
    <w:rsid w:val="005973C2"/>
    <w:rsid w:val="005A3ED6"/>
    <w:rsid w:val="005B23AC"/>
    <w:rsid w:val="005B3B05"/>
    <w:rsid w:val="005B5D32"/>
    <w:rsid w:val="005B63DE"/>
    <w:rsid w:val="005C0718"/>
    <w:rsid w:val="005C1523"/>
    <w:rsid w:val="005C5607"/>
    <w:rsid w:val="005C6DEF"/>
    <w:rsid w:val="005E13F6"/>
    <w:rsid w:val="005E4494"/>
    <w:rsid w:val="005E4600"/>
    <w:rsid w:val="005E7900"/>
    <w:rsid w:val="005F6C00"/>
    <w:rsid w:val="005F705B"/>
    <w:rsid w:val="006018EF"/>
    <w:rsid w:val="0060220E"/>
    <w:rsid w:val="00602237"/>
    <w:rsid w:val="00602F7C"/>
    <w:rsid w:val="006065DC"/>
    <w:rsid w:val="00606E9A"/>
    <w:rsid w:val="00611233"/>
    <w:rsid w:val="0061514B"/>
    <w:rsid w:val="006211C6"/>
    <w:rsid w:val="00624081"/>
    <w:rsid w:val="0062487F"/>
    <w:rsid w:val="006277D6"/>
    <w:rsid w:val="00630552"/>
    <w:rsid w:val="006426DD"/>
    <w:rsid w:val="006437C2"/>
    <w:rsid w:val="00645945"/>
    <w:rsid w:val="00647FE4"/>
    <w:rsid w:val="00654613"/>
    <w:rsid w:val="0065627E"/>
    <w:rsid w:val="00657A1B"/>
    <w:rsid w:val="0066062E"/>
    <w:rsid w:val="006658EF"/>
    <w:rsid w:val="00671E23"/>
    <w:rsid w:val="00672DA4"/>
    <w:rsid w:val="00676D64"/>
    <w:rsid w:val="00683F4D"/>
    <w:rsid w:val="0068528C"/>
    <w:rsid w:val="00692C7E"/>
    <w:rsid w:val="006A027D"/>
    <w:rsid w:val="006A18D8"/>
    <w:rsid w:val="006A4AA4"/>
    <w:rsid w:val="006A6007"/>
    <w:rsid w:val="006B091B"/>
    <w:rsid w:val="006B0975"/>
    <w:rsid w:val="006B3134"/>
    <w:rsid w:val="006B5A87"/>
    <w:rsid w:val="006B71F7"/>
    <w:rsid w:val="006C0CA8"/>
    <w:rsid w:val="006C2557"/>
    <w:rsid w:val="006D299A"/>
    <w:rsid w:val="006D71E7"/>
    <w:rsid w:val="006E0E5C"/>
    <w:rsid w:val="006E7E70"/>
    <w:rsid w:val="00702CA5"/>
    <w:rsid w:val="00704C69"/>
    <w:rsid w:val="00706140"/>
    <w:rsid w:val="0071011C"/>
    <w:rsid w:val="0071466B"/>
    <w:rsid w:val="007222D1"/>
    <w:rsid w:val="00724D1C"/>
    <w:rsid w:val="007331CB"/>
    <w:rsid w:val="00737D35"/>
    <w:rsid w:val="00746593"/>
    <w:rsid w:val="00762B1A"/>
    <w:rsid w:val="00765A98"/>
    <w:rsid w:val="007664BD"/>
    <w:rsid w:val="00771B4F"/>
    <w:rsid w:val="00780DE7"/>
    <w:rsid w:val="00791272"/>
    <w:rsid w:val="00792CF9"/>
    <w:rsid w:val="0079459B"/>
    <w:rsid w:val="00795560"/>
    <w:rsid w:val="007A1BFE"/>
    <w:rsid w:val="007A3D5D"/>
    <w:rsid w:val="007A5319"/>
    <w:rsid w:val="007A7796"/>
    <w:rsid w:val="007B346E"/>
    <w:rsid w:val="007C09FC"/>
    <w:rsid w:val="007C2D70"/>
    <w:rsid w:val="007C52F2"/>
    <w:rsid w:val="007D09C8"/>
    <w:rsid w:val="007D1248"/>
    <w:rsid w:val="007D2669"/>
    <w:rsid w:val="007D5C7E"/>
    <w:rsid w:val="007D7B8B"/>
    <w:rsid w:val="007E1F99"/>
    <w:rsid w:val="007F051C"/>
    <w:rsid w:val="007F3250"/>
    <w:rsid w:val="00812ECD"/>
    <w:rsid w:val="008160B8"/>
    <w:rsid w:val="00824737"/>
    <w:rsid w:val="00825FEF"/>
    <w:rsid w:val="0083330C"/>
    <w:rsid w:val="008341F4"/>
    <w:rsid w:val="0084020C"/>
    <w:rsid w:val="00840EEE"/>
    <w:rsid w:val="008410F5"/>
    <w:rsid w:val="0084453C"/>
    <w:rsid w:val="0084545F"/>
    <w:rsid w:val="00845F91"/>
    <w:rsid w:val="0084617E"/>
    <w:rsid w:val="00860344"/>
    <w:rsid w:val="008610DF"/>
    <w:rsid w:val="00863DB3"/>
    <w:rsid w:val="008733D9"/>
    <w:rsid w:val="008745C6"/>
    <w:rsid w:val="00875B50"/>
    <w:rsid w:val="00876DD1"/>
    <w:rsid w:val="008900A1"/>
    <w:rsid w:val="008A26FF"/>
    <w:rsid w:val="008A4E73"/>
    <w:rsid w:val="008C0395"/>
    <w:rsid w:val="008C06C8"/>
    <w:rsid w:val="008C09A6"/>
    <w:rsid w:val="008C689F"/>
    <w:rsid w:val="008D0FE5"/>
    <w:rsid w:val="008E0A80"/>
    <w:rsid w:val="008E0D24"/>
    <w:rsid w:val="008E1DA2"/>
    <w:rsid w:val="008E515B"/>
    <w:rsid w:val="008F2B63"/>
    <w:rsid w:val="00903073"/>
    <w:rsid w:val="00903F43"/>
    <w:rsid w:val="00904B7C"/>
    <w:rsid w:val="00907785"/>
    <w:rsid w:val="0092075B"/>
    <w:rsid w:val="0092338F"/>
    <w:rsid w:val="00925104"/>
    <w:rsid w:val="00925660"/>
    <w:rsid w:val="00932BB7"/>
    <w:rsid w:val="00936295"/>
    <w:rsid w:val="00940CDC"/>
    <w:rsid w:val="009465FF"/>
    <w:rsid w:val="00947E93"/>
    <w:rsid w:val="00953741"/>
    <w:rsid w:val="00957746"/>
    <w:rsid w:val="0095777F"/>
    <w:rsid w:val="00966268"/>
    <w:rsid w:val="009817FC"/>
    <w:rsid w:val="00984BEC"/>
    <w:rsid w:val="009855E7"/>
    <w:rsid w:val="0098673A"/>
    <w:rsid w:val="009A14F8"/>
    <w:rsid w:val="009A1759"/>
    <w:rsid w:val="009A24D7"/>
    <w:rsid w:val="009B457B"/>
    <w:rsid w:val="009B6283"/>
    <w:rsid w:val="009C1777"/>
    <w:rsid w:val="009C4842"/>
    <w:rsid w:val="009D0ED7"/>
    <w:rsid w:val="009D2A66"/>
    <w:rsid w:val="009D7CEB"/>
    <w:rsid w:val="009E1B3D"/>
    <w:rsid w:val="009E58CE"/>
    <w:rsid w:val="009E6DCD"/>
    <w:rsid w:val="009F03E2"/>
    <w:rsid w:val="00A01D1E"/>
    <w:rsid w:val="00A036A1"/>
    <w:rsid w:val="00A03AD2"/>
    <w:rsid w:val="00A04C98"/>
    <w:rsid w:val="00A0741A"/>
    <w:rsid w:val="00A10C3D"/>
    <w:rsid w:val="00A14ED8"/>
    <w:rsid w:val="00A263BE"/>
    <w:rsid w:val="00A3326C"/>
    <w:rsid w:val="00A37D17"/>
    <w:rsid w:val="00A51924"/>
    <w:rsid w:val="00A54775"/>
    <w:rsid w:val="00A54ACC"/>
    <w:rsid w:val="00A56102"/>
    <w:rsid w:val="00A5765E"/>
    <w:rsid w:val="00A613EA"/>
    <w:rsid w:val="00A70151"/>
    <w:rsid w:val="00A70FE3"/>
    <w:rsid w:val="00A70FFA"/>
    <w:rsid w:val="00A7362B"/>
    <w:rsid w:val="00A831CD"/>
    <w:rsid w:val="00A902BB"/>
    <w:rsid w:val="00A9261C"/>
    <w:rsid w:val="00A93297"/>
    <w:rsid w:val="00A9636B"/>
    <w:rsid w:val="00AB1B7E"/>
    <w:rsid w:val="00AB4D02"/>
    <w:rsid w:val="00AB4EE1"/>
    <w:rsid w:val="00AC0C60"/>
    <w:rsid w:val="00AC0DF7"/>
    <w:rsid w:val="00AC2502"/>
    <w:rsid w:val="00AC4222"/>
    <w:rsid w:val="00AD26E3"/>
    <w:rsid w:val="00AD64F0"/>
    <w:rsid w:val="00AD765B"/>
    <w:rsid w:val="00AE1953"/>
    <w:rsid w:val="00AE2905"/>
    <w:rsid w:val="00AE4984"/>
    <w:rsid w:val="00AF2B66"/>
    <w:rsid w:val="00AF61A6"/>
    <w:rsid w:val="00AF63D4"/>
    <w:rsid w:val="00B039A7"/>
    <w:rsid w:val="00B12BB5"/>
    <w:rsid w:val="00B2341B"/>
    <w:rsid w:val="00B3442F"/>
    <w:rsid w:val="00B37B1B"/>
    <w:rsid w:val="00B40784"/>
    <w:rsid w:val="00B4180D"/>
    <w:rsid w:val="00B45E72"/>
    <w:rsid w:val="00B57307"/>
    <w:rsid w:val="00B60102"/>
    <w:rsid w:val="00B63BF1"/>
    <w:rsid w:val="00B701DE"/>
    <w:rsid w:val="00B71ED4"/>
    <w:rsid w:val="00B7299D"/>
    <w:rsid w:val="00B77234"/>
    <w:rsid w:val="00B8121D"/>
    <w:rsid w:val="00B835F0"/>
    <w:rsid w:val="00B93DB9"/>
    <w:rsid w:val="00B957A8"/>
    <w:rsid w:val="00B96CEE"/>
    <w:rsid w:val="00BB1F66"/>
    <w:rsid w:val="00BB3324"/>
    <w:rsid w:val="00BB3753"/>
    <w:rsid w:val="00BB4B74"/>
    <w:rsid w:val="00BB79C4"/>
    <w:rsid w:val="00BC0659"/>
    <w:rsid w:val="00BC1B04"/>
    <w:rsid w:val="00BC6E57"/>
    <w:rsid w:val="00BD700B"/>
    <w:rsid w:val="00BE0536"/>
    <w:rsid w:val="00BE6324"/>
    <w:rsid w:val="00BF1CFE"/>
    <w:rsid w:val="00BF7CC4"/>
    <w:rsid w:val="00C0379F"/>
    <w:rsid w:val="00C04D42"/>
    <w:rsid w:val="00C04DEB"/>
    <w:rsid w:val="00C110A9"/>
    <w:rsid w:val="00C20BA8"/>
    <w:rsid w:val="00C32762"/>
    <w:rsid w:val="00C479E2"/>
    <w:rsid w:val="00C50591"/>
    <w:rsid w:val="00C546B4"/>
    <w:rsid w:val="00C56AC3"/>
    <w:rsid w:val="00C60663"/>
    <w:rsid w:val="00C65836"/>
    <w:rsid w:val="00C6789D"/>
    <w:rsid w:val="00C67F0C"/>
    <w:rsid w:val="00C71167"/>
    <w:rsid w:val="00C720E1"/>
    <w:rsid w:val="00C72118"/>
    <w:rsid w:val="00C9102D"/>
    <w:rsid w:val="00C92B3B"/>
    <w:rsid w:val="00CA3F81"/>
    <w:rsid w:val="00CA6A51"/>
    <w:rsid w:val="00CB51B5"/>
    <w:rsid w:val="00CB5245"/>
    <w:rsid w:val="00CD2B56"/>
    <w:rsid w:val="00CD3CEE"/>
    <w:rsid w:val="00CD56CE"/>
    <w:rsid w:val="00CD774C"/>
    <w:rsid w:val="00CE452F"/>
    <w:rsid w:val="00CE76E6"/>
    <w:rsid w:val="00CE7F15"/>
    <w:rsid w:val="00CF2EEB"/>
    <w:rsid w:val="00D05D9B"/>
    <w:rsid w:val="00D154CD"/>
    <w:rsid w:val="00D22018"/>
    <w:rsid w:val="00D22B0B"/>
    <w:rsid w:val="00D23E98"/>
    <w:rsid w:val="00D258F8"/>
    <w:rsid w:val="00D270D1"/>
    <w:rsid w:val="00D3040F"/>
    <w:rsid w:val="00D374DF"/>
    <w:rsid w:val="00D41B5C"/>
    <w:rsid w:val="00D45AA6"/>
    <w:rsid w:val="00D47C0F"/>
    <w:rsid w:val="00D50259"/>
    <w:rsid w:val="00D517F9"/>
    <w:rsid w:val="00D51AB3"/>
    <w:rsid w:val="00D52256"/>
    <w:rsid w:val="00D56666"/>
    <w:rsid w:val="00D60E13"/>
    <w:rsid w:val="00D63A75"/>
    <w:rsid w:val="00D67B13"/>
    <w:rsid w:val="00D7237D"/>
    <w:rsid w:val="00D7299D"/>
    <w:rsid w:val="00D80E98"/>
    <w:rsid w:val="00D81872"/>
    <w:rsid w:val="00D95D0F"/>
    <w:rsid w:val="00DA1EDC"/>
    <w:rsid w:val="00DA38EC"/>
    <w:rsid w:val="00DA3F6E"/>
    <w:rsid w:val="00DA5020"/>
    <w:rsid w:val="00DB33BB"/>
    <w:rsid w:val="00DB5040"/>
    <w:rsid w:val="00DC1B6B"/>
    <w:rsid w:val="00DC6350"/>
    <w:rsid w:val="00DC73D9"/>
    <w:rsid w:val="00DD1F5B"/>
    <w:rsid w:val="00DD401F"/>
    <w:rsid w:val="00DD4DFB"/>
    <w:rsid w:val="00DD50B2"/>
    <w:rsid w:val="00DD5C25"/>
    <w:rsid w:val="00DD6906"/>
    <w:rsid w:val="00DE151F"/>
    <w:rsid w:val="00DE7D83"/>
    <w:rsid w:val="00DF4426"/>
    <w:rsid w:val="00E00F97"/>
    <w:rsid w:val="00E017E1"/>
    <w:rsid w:val="00E03452"/>
    <w:rsid w:val="00E07DE1"/>
    <w:rsid w:val="00E1051F"/>
    <w:rsid w:val="00E17D84"/>
    <w:rsid w:val="00E2034B"/>
    <w:rsid w:val="00E27823"/>
    <w:rsid w:val="00E27D8C"/>
    <w:rsid w:val="00E30356"/>
    <w:rsid w:val="00E314D9"/>
    <w:rsid w:val="00E35E39"/>
    <w:rsid w:val="00E431B0"/>
    <w:rsid w:val="00E4608F"/>
    <w:rsid w:val="00E5567D"/>
    <w:rsid w:val="00E569F6"/>
    <w:rsid w:val="00E57ECF"/>
    <w:rsid w:val="00E72904"/>
    <w:rsid w:val="00E81A3D"/>
    <w:rsid w:val="00E83133"/>
    <w:rsid w:val="00E90B2E"/>
    <w:rsid w:val="00E92772"/>
    <w:rsid w:val="00EA0E16"/>
    <w:rsid w:val="00EA6EFD"/>
    <w:rsid w:val="00EA790D"/>
    <w:rsid w:val="00EB48BE"/>
    <w:rsid w:val="00EC5C4D"/>
    <w:rsid w:val="00EC65D3"/>
    <w:rsid w:val="00EC72B7"/>
    <w:rsid w:val="00ED2361"/>
    <w:rsid w:val="00ED37E5"/>
    <w:rsid w:val="00ED73CD"/>
    <w:rsid w:val="00ED7463"/>
    <w:rsid w:val="00EE04B5"/>
    <w:rsid w:val="00EF13E6"/>
    <w:rsid w:val="00F012A9"/>
    <w:rsid w:val="00F02DE1"/>
    <w:rsid w:val="00F03D73"/>
    <w:rsid w:val="00F06712"/>
    <w:rsid w:val="00F122F0"/>
    <w:rsid w:val="00F16D13"/>
    <w:rsid w:val="00F211BB"/>
    <w:rsid w:val="00F21691"/>
    <w:rsid w:val="00F227B8"/>
    <w:rsid w:val="00F22813"/>
    <w:rsid w:val="00F23A09"/>
    <w:rsid w:val="00F25359"/>
    <w:rsid w:val="00F36A3E"/>
    <w:rsid w:val="00F44595"/>
    <w:rsid w:val="00F450D1"/>
    <w:rsid w:val="00F542DF"/>
    <w:rsid w:val="00F5445C"/>
    <w:rsid w:val="00F568D0"/>
    <w:rsid w:val="00F61FA6"/>
    <w:rsid w:val="00F63650"/>
    <w:rsid w:val="00F71A85"/>
    <w:rsid w:val="00F7341B"/>
    <w:rsid w:val="00F74175"/>
    <w:rsid w:val="00F85C99"/>
    <w:rsid w:val="00F9012C"/>
    <w:rsid w:val="00F93927"/>
    <w:rsid w:val="00FA1BB3"/>
    <w:rsid w:val="00FA789B"/>
    <w:rsid w:val="00FB5D0B"/>
    <w:rsid w:val="00FB6F51"/>
    <w:rsid w:val="00FC196D"/>
    <w:rsid w:val="00FC48FE"/>
    <w:rsid w:val="00FC56CA"/>
    <w:rsid w:val="00FD075E"/>
    <w:rsid w:val="00FD0A99"/>
    <w:rsid w:val="00FD17C7"/>
    <w:rsid w:val="00FD225E"/>
    <w:rsid w:val="00FD6297"/>
    <w:rsid w:val="00FE0FAA"/>
    <w:rsid w:val="00FE2935"/>
    <w:rsid w:val="00FE6D12"/>
    <w:rsid w:val="00FE76A6"/>
    <w:rsid w:val="00FF4229"/>
    <w:rsid w:val="00FF48EC"/>
    <w:rsid w:val="00FF7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617E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38374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8374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8374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8374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8374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740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740"/>
    <w:rPr>
      <w:rFonts w:ascii="Tahoma" w:hAnsi="Tahoma" w:cs="Tahoma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A1BB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1BB3"/>
  </w:style>
  <w:style w:type="paragraph" w:styleId="Footer">
    <w:name w:val="footer"/>
    <w:basedOn w:val="Normal"/>
    <w:link w:val="FooterChar"/>
    <w:uiPriority w:val="99"/>
    <w:unhideWhenUsed/>
    <w:rsid w:val="00FA1BB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1BB3"/>
  </w:style>
  <w:style w:type="paragraph" w:styleId="NoSpacing">
    <w:name w:val="No Spacing"/>
    <w:link w:val="NoSpacingChar"/>
    <w:uiPriority w:val="1"/>
    <w:qFormat/>
    <w:rsid w:val="00932BB7"/>
    <w:pPr>
      <w:bidi/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932BB7"/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342020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342020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342020"/>
    <w:rPr>
      <w:color w:val="0000FF"/>
      <w:u w:val="single"/>
    </w:rPr>
  </w:style>
  <w:style w:type="table" w:styleId="TableGrid">
    <w:name w:val="Table Grid"/>
    <w:basedOn w:val="TableNormal"/>
    <w:uiPriority w:val="39"/>
    <w:rsid w:val="001342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617E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38374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8374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8374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8374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8374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740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740"/>
    <w:rPr>
      <w:rFonts w:ascii="Tahoma" w:hAnsi="Tahoma" w:cs="Tahoma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A1BB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1BB3"/>
  </w:style>
  <w:style w:type="paragraph" w:styleId="Footer">
    <w:name w:val="footer"/>
    <w:basedOn w:val="Normal"/>
    <w:link w:val="FooterChar"/>
    <w:uiPriority w:val="99"/>
    <w:unhideWhenUsed/>
    <w:rsid w:val="00FA1BB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1BB3"/>
  </w:style>
  <w:style w:type="paragraph" w:styleId="NoSpacing">
    <w:name w:val="No Spacing"/>
    <w:link w:val="NoSpacingChar"/>
    <w:uiPriority w:val="1"/>
    <w:qFormat/>
    <w:rsid w:val="00932BB7"/>
    <w:pPr>
      <w:bidi/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932BB7"/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342020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342020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342020"/>
    <w:rPr>
      <w:color w:val="0000FF"/>
      <w:u w:val="single"/>
    </w:rPr>
  </w:style>
  <w:style w:type="table" w:styleId="TableGrid">
    <w:name w:val="Table Grid"/>
    <w:basedOn w:val="TableNormal"/>
    <w:uiPriority w:val="39"/>
    <w:rsid w:val="001342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07/relationships/diagramDrawing" Target="diagrams/drawing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diagramColors" Target="diagrams/colors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diagramQuickStyle" Target="diagrams/quickStyle1.xm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diagramLayout" Target="diagrams/layout1.xml"/><Relationship Id="rId4" Type="http://schemas.microsoft.com/office/2007/relationships/stylesWithEffects" Target="stylesWithEffects.xml"/><Relationship Id="rId9" Type="http://schemas.openxmlformats.org/officeDocument/2006/relationships/diagramData" Target="diagrams/data1.xml"/><Relationship Id="rId14" Type="http://schemas.openxmlformats.org/officeDocument/2006/relationships/footer" Target="footer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F71A6E72-B2F9-42E9-B190-32DD04702664}" type="doc">
      <dgm:prSet loTypeId="urn:microsoft.com/office/officeart/2005/8/layout/cycle2" loCatId="cycle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pPr rtl="1"/>
          <a:endParaRPr lang="ar-SA"/>
        </a:p>
      </dgm:t>
    </dgm:pt>
    <dgm:pt modelId="{9FCE28A4-27A8-4832-9197-909C3198A5FF}">
      <dgm:prSet phldrT="[Text]"/>
      <dgm:spPr/>
      <dgm:t>
        <a:bodyPr/>
        <a:lstStyle/>
        <a:p>
          <a:pPr rtl="1"/>
          <a:r>
            <a:rPr lang="ar-SA"/>
            <a:t>التكوين أو التشكيل</a:t>
          </a:r>
        </a:p>
      </dgm:t>
    </dgm:pt>
    <dgm:pt modelId="{43CCE0D8-79CC-4895-B4F9-5041E5528CF4}" type="parTrans" cxnId="{BECE8B56-B550-4A0F-BDA3-E564AF512584}">
      <dgm:prSet/>
      <dgm:spPr/>
      <dgm:t>
        <a:bodyPr/>
        <a:lstStyle/>
        <a:p>
          <a:pPr rtl="1"/>
          <a:endParaRPr lang="ar-SA"/>
        </a:p>
      </dgm:t>
    </dgm:pt>
    <dgm:pt modelId="{1452F381-9C29-468F-AE48-F0A7DF74C15E}" type="sibTrans" cxnId="{BECE8B56-B550-4A0F-BDA3-E564AF512584}">
      <dgm:prSet/>
      <dgm:spPr>
        <a:noFill/>
        <a:ln w="12700">
          <a:solidFill>
            <a:schemeClr val="accent1">
              <a:lumMod val="75000"/>
            </a:schemeClr>
          </a:solidFill>
        </a:ln>
      </dgm:spPr>
      <dgm:t>
        <a:bodyPr/>
        <a:lstStyle/>
        <a:p>
          <a:pPr rtl="1"/>
          <a:endParaRPr lang="ar-SA"/>
        </a:p>
      </dgm:t>
    </dgm:pt>
    <dgm:pt modelId="{2593BD23-C401-4E53-9D8D-A80DE718A3C8}">
      <dgm:prSet phldrT="[Text]"/>
      <dgm:spPr/>
      <dgm:t>
        <a:bodyPr/>
        <a:lstStyle/>
        <a:p>
          <a:pPr rtl="1"/>
          <a:r>
            <a:rPr lang="ar-SA"/>
            <a:t>العصف</a:t>
          </a:r>
        </a:p>
      </dgm:t>
    </dgm:pt>
    <dgm:pt modelId="{AA55145C-D8A3-4E42-AD01-208C70C29ABF}" type="parTrans" cxnId="{2DE6273C-FE6E-4535-ABA4-20843C11C2E3}">
      <dgm:prSet/>
      <dgm:spPr/>
      <dgm:t>
        <a:bodyPr/>
        <a:lstStyle/>
        <a:p>
          <a:pPr rtl="1"/>
          <a:endParaRPr lang="ar-SA"/>
        </a:p>
      </dgm:t>
    </dgm:pt>
    <dgm:pt modelId="{0712FFA7-E098-472C-B00D-00461B73059E}" type="sibTrans" cxnId="{2DE6273C-FE6E-4535-ABA4-20843C11C2E3}">
      <dgm:prSet/>
      <dgm:spPr>
        <a:noFill/>
        <a:ln w="12700">
          <a:solidFill>
            <a:schemeClr val="accent1">
              <a:lumMod val="75000"/>
            </a:schemeClr>
          </a:solidFill>
        </a:ln>
      </dgm:spPr>
      <dgm:t>
        <a:bodyPr/>
        <a:lstStyle/>
        <a:p>
          <a:pPr rtl="1"/>
          <a:endParaRPr lang="ar-SA"/>
        </a:p>
      </dgm:t>
    </dgm:pt>
    <dgm:pt modelId="{3A98AC7E-7BE4-42F7-A414-F173ACA81541}">
      <dgm:prSet phldrT="[Text]"/>
      <dgm:spPr/>
      <dgm:t>
        <a:bodyPr/>
        <a:lstStyle/>
        <a:p>
          <a:pPr rtl="1"/>
          <a:r>
            <a:rPr lang="ar-SA"/>
            <a:t>وضع المعايير وقواعد السلوك</a:t>
          </a:r>
        </a:p>
      </dgm:t>
    </dgm:pt>
    <dgm:pt modelId="{E6DB186D-72C9-4CA5-9CC5-FF6062800DF0}" type="parTrans" cxnId="{1419FFDF-6AFF-4425-8860-2775301EFA54}">
      <dgm:prSet/>
      <dgm:spPr/>
      <dgm:t>
        <a:bodyPr/>
        <a:lstStyle/>
        <a:p>
          <a:pPr rtl="1"/>
          <a:endParaRPr lang="ar-SA"/>
        </a:p>
      </dgm:t>
    </dgm:pt>
    <dgm:pt modelId="{9B28A293-0315-4B88-8066-A7329A20420C}" type="sibTrans" cxnId="{1419FFDF-6AFF-4425-8860-2775301EFA54}">
      <dgm:prSet/>
      <dgm:spPr>
        <a:noFill/>
        <a:ln w="12700">
          <a:solidFill>
            <a:schemeClr val="accent1">
              <a:lumMod val="75000"/>
            </a:schemeClr>
          </a:solidFill>
        </a:ln>
      </dgm:spPr>
      <dgm:t>
        <a:bodyPr/>
        <a:lstStyle/>
        <a:p>
          <a:pPr rtl="1"/>
          <a:endParaRPr lang="ar-SA"/>
        </a:p>
      </dgm:t>
    </dgm:pt>
    <dgm:pt modelId="{90E858B0-CF8C-43CD-A299-0117557C0EAB}">
      <dgm:prSet phldrT="[Text]"/>
      <dgm:spPr/>
      <dgm:t>
        <a:bodyPr/>
        <a:lstStyle/>
        <a:p>
          <a:pPr rtl="1"/>
          <a:r>
            <a:rPr lang="ar-SA"/>
            <a:t>الأداء أو ممارسة النشاط</a:t>
          </a:r>
        </a:p>
      </dgm:t>
    </dgm:pt>
    <dgm:pt modelId="{45FAD7F6-D802-44F8-AB89-444127BA22C9}" type="parTrans" cxnId="{313CDAAA-4F24-4B59-AF28-FC99D9B6A310}">
      <dgm:prSet/>
      <dgm:spPr/>
      <dgm:t>
        <a:bodyPr/>
        <a:lstStyle/>
        <a:p>
          <a:pPr rtl="1"/>
          <a:endParaRPr lang="ar-SA"/>
        </a:p>
      </dgm:t>
    </dgm:pt>
    <dgm:pt modelId="{868AB86E-648B-4DF1-8E56-CD247CEEF33B}" type="sibTrans" cxnId="{313CDAAA-4F24-4B59-AF28-FC99D9B6A310}">
      <dgm:prSet/>
      <dgm:spPr>
        <a:noFill/>
        <a:ln w="12700">
          <a:solidFill>
            <a:schemeClr val="accent1">
              <a:lumMod val="75000"/>
            </a:schemeClr>
          </a:solidFill>
        </a:ln>
      </dgm:spPr>
      <dgm:t>
        <a:bodyPr/>
        <a:lstStyle/>
        <a:p>
          <a:pPr rtl="1"/>
          <a:endParaRPr lang="ar-SA"/>
        </a:p>
      </dgm:t>
    </dgm:pt>
    <dgm:pt modelId="{7FCC03DE-07E0-4CA4-B4D9-FB63EE62C7EC}">
      <dgm:prSet phldrT="[Text]"/>
      <dgm:spPr/>
      <dgm:t>
        <a:bodyPr/>
        <a:lstStyle/>
        <a:p>
          <a:pPr rtl="1"/>
          <a:r>
            <a:rPr lang="ar-SA"/>
            <a:t>الانتهاء</a:t>
          </a:r>
        </a:p>
      </dgm:t>
    </dgm:pt>
    <dgm:pt modelId="{903C0B47-CFC7-4927-ABC4-CF81CEBFEBCE}" type="parTrans" cxnId="{5A485F9F-999F-4466-B405-B4650D1B07C9}">
      <dgm:prSet/>
      <dgm:spPr/>
      <dgm:t>
        <a:bodyPr/>
        <a:lstStyle/>
        <a:p>
          <a:pPr rtl="1"/>
          <a:endParaRPr lang="ar-SA"/>
        </a:p>
      </dgm:t>
    </dgm:pt>
    <dgm:pt modelId="{9E22668A-5A90-46C3-9796-E8CF551B04B7}" type="sibTrans" cxnId="{5A485F9F-999F-4466-B405-B4650D1B07C9}">
      <dgm:prSet/>
      <dgm:spPr>
        <a:noFill/>
        <a:ln w="12700">
          <a:solidFill>
            <a:schemeClr val="accent1">
              <a:lumMod val="75000"/>
            </a:schemeClr>
          </a:solidFill>
        </a:ln>
      </dgm:spPr>
      <dgm:t>
        <a:bodyPr/>
        <a:lstStyle/>
        <a:p>
          <a:pPr rtl="1"/>
          <a:endParaRPr lang="ar-SA"/>
        </a:p>
      </dgm:t>
    </dgm:pt>
    <dgm:pt modelId="{99C51E07-C353-4722-B2B8-D3B4CEF769A4}" type="pres">
      <dgm:prSet presAssocID="{F71A6E72-B2F9-42E9-B190-32DD04702664}" presName="cycle" presStyleCnt="0">
        <dgm:presLayoutVars>
          <dgm:dir/>
          <dgm:resizeHandles val="exact"/>
        </dgm:presLayoutVars>
      </dgm:prSet>
      <dgm:spPr/>
    </dgm:pt>
    <dgm:pt modelId="{EBAA2C6A-7AB1-487B-85B0-80B892985606}" type="pres">
      <dgm:prSet presAssocID="{9FCE28A4-27A8-4832-9197-909C3198A5FF}" presName="node" presStyleLbl="node1" presStyleIdx="0" presStyleCnt="5">
        <dgm:presLayoutVars>
          <dgm:bulletEnabled val="1"/>
        </dgm:presLayoutVars>
      </dgm:prSet>
      <dgm:spPr/>
    </dgm:pt>
    <dgm:pt modelId="{B4373F65-6DB4-4D80-B043-AD966E9338A6}" type="pres">
      <dgm:prSet presAssocID="{1452F381-9C29-468F-AE48-F0A7DF74C15E}" presName="sibTrans" presStyleLbl="sibTrans2D1" presStyleIdx="0" presStyleCnt="5"/>
      <dgm:spPr/>
    </dgm:pt>
    <dgm:pt modelId="{FC0CE9A7-BBBB-41C0-AEBE-4EF123B702E7}" type="pres">
      <dgm:prSet presAssocID="{1452F381-9C29-468F-AE48-F0A7DF74C15E}" presName="connectorText" presStyleLbl="sibTrans2D1" presStyleIdx="0" presStyleCnt="5"/>
      <dgm:spPr/>
    </dgm:pt>
    <dgm:pt modelId="{E7F20801-5E0F-4D8B-897B-F4BDEAB8B9D6}" type="pres">
      <dgm:prSet presAssocID="{2593BD23-C401-4E53-9D8D-A80DE718A3C8}" presName="node" presStyleLbl="node1" presStyleIdx="1" presStyleCnt="5">
        <dgm:presLayoutVars>
          <dgm:bulletEnabled val="1"/>
        </dgm:presLayoutVars>
      </dgm:prSet>
      <dgm:spPr/>
    </dgm:pt>
    <dgm:pt modelId="{C4278487-5DB5-481A-8386-EDB6FF41F372}" type="pres">
      <dgm:prSet presAssocID="{0712FFA7-E098-472C-B00D-00461B73059E}" presName="sibTrans" presStyleLbl="sibTrans2D1" presStyleIdx="1" presStyleCnt="5"/>
      <dgm:spPr/>
    </dgm:pt>
    <dgm:pt modelId="{341654BB-D561-40E5-8778-353DB3C2E1BF}" type="pres">
      <dgm:prSet presAssocID="{0712FFA7-E098-472C-B00D-00461B73059E}" presName="connectorText" presStyleLbl="sibTrans2D1" presStyleIdx="1" presStyleCnt="5"/>
      <dgm:spPr/>
    </dgm:pt>
    <dgm:pt modelId="{3A248A6B-41AB-487A-9F43-8C41AED5F882}" type="pres">
      <dgm:prSet presAssocID="{3A98AC7E-7BE4-42F7-A414-F173ACA81541}" presName="node" presStyleLbl="node1" presStyleIdx="2" presStyleCnt="5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7859B423-C364-40FB-AED5-AE99C8CD3B1D}" type="pres">
      <dgm:prSet presAssocID="{9B28A293-0315-4B88-8066-A7329A20420C}" presName="sibTrans" presStyleLbl="sibTrans2D1" presStyleIdx="2" presStyleCnt="5"/>
      <dgm:spPr/>
    </dgm:pt>
    <dgm:pt modelId="{EFB95473-A1F9-4789-8E0A-AD2A4FA346EB}" type="pres">
      <dgm:prSet presAssocID="{9B28A293-0315-4B88-8066-A7329A20420C}" presName="connectorText" presStyleLbl="sibTrans2D1" presStyleIdx="2" presStyleCnt="5"/>
      <dgm:spPr/>
    </dgm:pt>
    <dgm:pt modelId="{2D692E45-01BA-46D5-80D9-DC8996F6BBA4}" type="pres">
      <dgm:prSet presAssocID="{90E858B0-CF8C-43CD-A299-0117557C0EAB}" presName="node" presStyleLbl="node1" presStyleIdx="3" presStyleCnt="5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0E38A105-708E-4266-872C-B683C4A527C6}" type="pres">
      <dgm:prSet presAssocID="{868AB86E-648B-4DF1-8E56-CD247CEEF33B}" presName="sibTrans" presStyleLbl="sibTrans2D1" presStyleIdx="3" presStyleCnt="5"/>
      <dgm:spPr/>
    </dgm:pt>
    <dgm:pt modelId="{4EB9492F-FFF8-4355-BA65-E29FB0F31AB5}" type="pres">
      <dgm:prSet presAssocID="{868AB86E-648B-4DF1-8E56-CD247CEEF33B}" presName="connectorText" presStyleLbl="sibTrans2D1" presStyleIdx="3" presStyleCnt="5"/>
      <dgm:spPr/>
    </dgm:pt>
    <dgm:pt modelId="{4A0E68DC-350F-4AA2-98A4-04E1B6E58303}" type="pres">
      <dgm:prSet presAssocID="{7FCC03DE-07E0-4CA4-B4D9-FB63EE62C7EC}" presName="node" presStyleLbl="node1" presStyleIdx="4" presStyleCnt="5">
        <dgm:presLayoutVars>
          <dgm:bulletEnabled val="1"/>
        </dgm:presLayoutVars>
      </dgm:prSet>
      <dgm:spPr/>
    </dgm:pt>
    <dgm:pt modelId="{1EA0B13E-731E-4FBC-97C1-513A780367A7}" type="pres">
      <dgm:prSet presAssocID="{9E22668A-5A90-46C3-9796-E8CF551B04B7}" presName="sibTrans" presStyleLbl="sibTrans2D1" presStyleIdx="4" presStyleCnt="5"/>
      <dgm:spPr/>
    </dgm:pt>
    <dgm:pt modelId="{50809914-0FB6-440E-8B41-2B0B59866215}" type="pres">
      <dgm:prSet presAssocID="{9E22668A-5A90-46C3-9796-E8CF551B04B7}" presName="connectorText" presStyleLbl="sibTrans2D1" presStyleIdx="4" presStyleCnt="5"/>
      <dgm:spPr/>
    </dgm:pt>
  </dgm:ptLst>
  <dgm:cxnLst>
    <dgm:cxn modelId="{5FE555E6-A686-4DE4-BFC6-A64FBB73D429}" type="presOf" srcId="{9B28A293-0315-4B88-8066-A7329A20420C}" destId="{EFB95473-A1F9-4789-8E0A-AD2A4FA346EB}" srcOrd="1" destOrd="0" presId="urn:microsoft.com/office/officeart/2005/8/layout/cycle2"/>
    <dgm:cxn modelId="{E895BDB8-2B8B-45B9-8D39-D18FA84CFA7B}" type="presOf" srcId="{1452F381-9C29-468F-AE48-F0A7DF74C15E}" destId="{B4373F65-6DB4-4D80-B043-AD966E9338A6}" srcOrd="0" destOrd="0" presId="urn:microsoft.com/office/officeart/2005/8/layout/cycle2"/>
    <dgm:cxn modelId="{13EEDBF8-4DB3-4481-A54E-8C3C48CE2FB3}" type="presOf" srcId="{F71A6E72-B2F9-42E9-B190-32DD04702664}" destId="{99C51E07-C353-4722-B2B8-D3B4CEF769A4}" srcOrd="0" destOrd="0" presId="urn:microsoft.com/office/officeart/2005/8/layout/cycle2"/>
    <dgm:cxn modelId="{8C74E152-F800-4514-9877-A54487E924D4}" type="presOf" srcId="{3A98AC7E-7BE4-42F7-A414-F173ACA81541}" destId="{3A248A6B-41AB-487A-9F43-8C41AED5F882}" srcOrd="0" destOrd="0" presId="urn:microsoft.com/office/officeart/2005/8/layout/cycle2"/>
    <dgm:cxn modelId="{5C7C608C-47AA-4865-A468-DA092C63B404}" type="presOf" srcId="{90E858B0-CF8C-43CD-A299-0117557C0EAB}" destId="{2D692E45-01BA-46D5-80D9-DC8996F6BBA4}" srcOrd="0" destOrd="0" presId="urn:microsoft.com/office/officeart/2005/8/layout/cycle2"/>
    <dgm:cxn modelId="{D9F4D2F4-5789-43E7-80D0-7292321C5B02}" type="presOf" srcId="{0712FFA7-E098-472C-B00D-00461B73059E}" destId="{C4278487-5DB5-481A-8386-EDB6FF41F372}" srcOrd="0" destOrd="0" presId="urn:microsoft.com/office/officeart/2005/8/layout/cycle2"/>
    <dgm:cxn modelId="{5A485F9F-999F-4466-B405-B4650D1B07C9}" srcId="{F71A6E72-B2F9-42E9-B190-32DD04702664}" destId="{7FCC03DE-07E0-4CA4-B4D9-FB63EE62C7EC}" srcOrd="4" destOrd="0" parTransId="{903C0B47-CFC7-4927-ABC4-CF81CEBFEBCE}" sibTransId="{9E22668A-5A90-46C3-9796-E8CF551B04B7}"/>
    <dgm:cxn modelId="{313CDAAA-4F24-4B59-AF28-FC99D9B6A310}" srcId="{F71A6E72-B2F9-42E9-B190-32DD04702664}" destId="{90E858B0-CF8C-43CD-A299-0117557C0EAB}" srcOrd="3" destOrd="0" parTransId="{45FAD7F6-D802-44F8-AB89-444127BA22C9}" sibTransId="{868AB86E-648B-4DF1-8E56-CD247CEEF33B}"/>
    <dgm:cxn modelId="{0AC988FA-E3FE-4F70-B0DE-F9C49393DB18}" type="presOf" srcId="{2593BD23-C401-4E53-9D8D-A80DE718A3C8}" destId="{E7F20801-5E0F-4D8B-897B-F4BDEAB8B9D6}" srcOrd="0" destOrd="0" presId="urn:microsoft.com/office/officeart/2005/8/layout/cycle2"/>
    <dgm:cxn modelId="{BECE8B56-B550-4A0F-BDA3-E564AF512584}" srcId="{F71A6E72-B2F9-42E9-B190-32DD04702664}" destId="{9FCE28A4-27A8-4832-9197-909C3198A5FF}" srcOrd="0" destOrd="0" parTransId="{43CCE0D8-79CC-4895-B4F9-5041E5528CF4}" sibTransId="{1452F381-9C29-468F-AE48-F0A7DF74C15E}"/>
    <dgm:cxn modelId="{E1A9FCE0-D627-4908-8C63-04611364C353}" type="presOf" srcId="{9E22668A-5A90-46C3-9796-E8CF551B04B7}" destId="{50809914-0FB6-440E-8B41-2B0B59866215}" srcOrd="1" destOrd="0" presId="urn:microsoft.com/office/officeart/2005/8/layout/cycle2"/>
    <dgm:cxn modelId="{6A166DB2-39D7-4AD8-921A-DD9AE46C99A1}" type="presOf" srcId="{868AB86E-648B-4DF1-8E56-CD247CEEF33B}" destId="{4EB9492F-FFF8-4355-BA65-E29FB0F31AB5}" srcOrd="1" destOrd="0" presId="urn:microsoft.com/office/officeart/2005/8/layout/cycle2"/>
    <dgm:cxn modelId="{400C6E64-839B-4EBA-AA77-282C7FD7F827}" type="presOf" srcId="{868AB86E-648B-4DF1-8E56-CD247CEEF33B}" destId="{0E38A105-708E-4266-872C-B683C4A527C6}" srcOrd="0" destOrd="0" presId="urn:microsoft.com/office/officeart/2005/8/layout/cycle2"/>
    <dgm:cxn modelId="{16E87FD1-BE06-4C3C-B4A7-9B1707FECE06}" type="presOf" srcId="{9E22668A-5A90-46C3-9796-E8CF551B04B7}" destId="{1EA0B13E-731E-4FBC-97C1-513A780367A7}" srcOrd="0" destOrd="0" presId="urn:microsoft.com/office/officeart/2005/8/layout/cycle2"/>
    <dgm:cxn modelId="{2DE6273C-FE6E-4535-ABA4-20843C11C2E3}" srcId="{F71A6E72-B2F9-42E9-B190-32DD04702664}" destId="{2593BD23-C401-4E53-9D8D-A80DE718A3C8}" srcOrd="1" destOrd="0" parTransId="{AA55145C-D8A3-4E42-AD01-208C70C29ABF}" sibTransId="{0712FFA7-E098-472C-B00D-00461B73059E}"/>
    <dgm:cxn modelId="{BD25B199-B27B-42E9-A513-FA71D5539B5C}" type="presOf" srcId="{9B28A293-0315-4B88-8066-A7329A20420C}" destId="{7859B423-C364-40FB-AED5-AE99C8CD3B1D}" srcOrd="0" destOrd="0" presId="urn:microsoft.com/office/officeart/2005/8/layout/cycle2"/>
    <dgm:cxn modelId="{CA910FED-B068-4CDF-9646-5E59BE25F1E4}" type="presOf" srcId="{1452F381-9C29-468F-AE48-F0A7DF74C15E}" destId="{FC0CE9A7-BBBB-41C0-AEBE-4EF123B702E7}" srcOrd="1" destOrd="0" presId="urn:microsoft.com/office/officeart/2005/8/layout/cycle2"/>
    <dgm:cxn modelId="{E3777796-8BED-4709-A74D-4D8E618120D5}" type="presOf" srcId="{0712FFA7-E098-472C-B00D-00461B73059E}" destId="{341654BB-D561-40E5-8778-353DB3C2E1BF}" srcOrd="1" destOrd="0" presId="urn:microsoft.com/office/officeart/2005/8/layout/cycle2"/>
    <dgm:cxn modelId="{5E0AD1DD-0250-4F56-9606-2F16D74C5A9A}" type="presOf" srcId="{9FCE28A4-27A8-4832-9197-909C3198A5FF}" destId="{EBAA2C6A-7AB1-487B-85B0-80B892985606}" srcOrd="0" destOrd="0" presId="urn:microsoft.com/office/officeart/2005/8/layout/cycle2"/>
    <dgm:cxn modelId="{9E7C0351-668E-41EC-9DB5-260E5F2C40DD}" type="presOf" srcId="{7FCC03DE-07E0-4CA4-B4D9-FB63EE62C7EC}" destId="{4A0E68DC-350F-4AA2-98A4-04E1B6E58303}" srcOrd="0" destOrd="0" presId="urn:microsoft.com/office/officeart/2005/8/layout/cycle2"/>
    <dgm:cxn modelId="{1419FFDF-6AFF-4425-8860-2775301EFA54}" srcId="{F71A6E72-B2F9-42E9-B190-32DD04702664}" destId="{3A98AC7E-7BE4-42F7-A414-F173ACA81541}" srcOrd="2" destOrd="0" parTransId="{E6DB186D-72C9-4CA5-9CC5-FF6062800DF0}" sibTransId="{9B28A293-0315-4B88-8066-A7329A20420C}"/>
    <dgm:cxn modelId="{5E1FF30F-7817-4F5D-AEC2-900EA1810F45}" type="presParOf" srcId="{99C51E07-C353-4722-B2B8-D3B4CEF769A4}" destId="{EBAA2C6A-7AB1-487B-85B0-80B892985606}" srcOrd="0" destOrd="0" presId="urn:microsoft.com/office/officeart/2005/8/layout/cycle2"/>
    <dgm:cxn modelId="{972AE537-DA01-4422-A5D1-5E093D7BF7AF}" type="presParOf" srcId="{99C51E07-C353-4722-B2B8-D3B4CEF769A4}" destId="{B4373F65-6DB4-4D80-B043-AD966E9338A6}" srcOrd="1" destOrd="0" presId="urn:microsoft.com/office/officeart/2005/8/layout/cycle2"/>
    <dgm:cxn modelId="{7B1DA2CB-DDF2-458D-ABE4-8B3EEECAE82C}" type="presParOf" srcId="{B4373F65-6DB4-4D80-B043-AD966E9338A6}" destId="{FC0CE9A7-BBBB-41C0-AEBE-4EF123B702E7}" srcOrd="0" destOrd="0" presId="urn:microsoft.com/office/officeart/2005/8/layout/cycle2"/>
    <dgm:cxn modelId="{6DD83217-FE80-42D3-BF1E-258C25626A5C}" type="presParOf" srcId="{99C51E07-C353-4722-B2B8-D3B4CEF769A4}" destId="{E7F20801-5E0F-4D8B-897B-F4BDEAB8B9D6}" srcOrd="2" destOrd="0" presId="urn:microsoft.com/office/officeart/2005/8/layout/cycle2"/>
    <dgm:cxn modelId="{1970DA86-E61F-44C6-A434-6C208CEC9F63}" type="presParOf" srcId="{99C51E07-C353-4722-B2B8-D3B4CEF769A4}" destId="{C4278487-5DB5-481A-8386-EDB6FF41F372}" srcOrd="3" destOrd="0" presId="urn:microsoft.com/office/officeart/2005/8/layout/cycle2"/>
    <dgm:cxn modelId="{C58C3419-15CF-4CD5-9BAA-8D1F304C9B2E}" type="presParOf" srcId="{C4278487-5DB5-481A-8386-EDB6FF41F372}" destId="{341654BB-D561-40E5-8778-353DB3C2E1BF}" srcOrd="0" destOrd="0" presId="urn:microsoft.com/office/officeart/2005/8/layout/cycle2"/>
    <dgm:cxn modelId="{7AEAEFB5-9690-4E46-9AC7-9E2F80D0B17B}" type="presParOf" srcId="{99C51E07-C353-4722-B2B8-D3B4CEF769A4}" destId="{3A248A6B-41AB-487A-9F43-8C41AED5F882}" srcOrd="4" destOrd="0" presId="urn:microsoft.com/office/officeart/2005/8/layout/cycle2"/>
    <dgm:cxn modelId="{8BD6DDFB-566E-4195-B36B-AD751F8D358F}" type="presParOf" srcId="{99C51E07-C353-4722-B2B8-D3B4CEF769A4}" destId="{7859B423-C364-40FB-AED5-AE99C8CD3B1D}" srcOrd="5" destOrd="0" presId="urn:microsoft.com/office/officeart/2005/8/layout/cycle2"/>
    <dgm:cxn modelId="{9D37830F-1179-4A8A-AA77-58E99C23BD88}" type="presParOf" srcId="{7859B423-C364-40FB-AED5-AE99C8CD3B1D}" destId="{EFB95473-A1F9-4789-8E0A-AD2A4FA346EB}" srcOrd="0" destOrd="0" presId="urn:microsoft.com/office/officeart/2005/8/layout/cycle2"/>
    <dgm:cxn modelId="{AC40274C-0EDC-446D-896A-D28E32B08CCC}" type="presParOf" srcId="{99C51E07-C353-4722-B2B8-D3B4CEF769A4}" destId="{2D692E45-01BA-46D5-80D9-DC8996F6BBA4}" srcOrd="6" destOrd="0" presId="urn:microsoft.com/office/officeart/2005/8/layout/cycle2"/>
    <dgm:cxn modelId="{D4481975-BB6B-47B2-A4D2-1A85EB15A1B5}" type="presParOf" srcId="{99C51E07-C353-4722-B2B8-D3B4CEF769A4}" destId="{0E38A105-708E-4266-872C-B683C4A527C6}" srcOrd="7" destOrd="0" presId="urn:microsoft.com/office/officeart/2005/8/layout/cycle2"/>
    <dgm:cxn modelId="{ABAE6B0E-A551-4BBD-B553-5117E212C9F8}" type="presParOf" srcId="{0E38A105-708E-4266-872C-B683C4A527C6}" destId="{4EB9492F-FFF8-4355-BA65-E29FB0F31AB5}" srcOrd="0" destOrd="0" presId="urn:microsoft.com/office/officeart/2005/8/layout/cycle2"/>
    <dgm:cxn modelId="{B5AD4C9C-83E8-43ED-95CC-1C8BD51EC96F}" type="presParOf" srcId="{99C51E07-C353-4722-B2B8-D3B4CEF769A4}" destId="{4A0E68DC-350F-4AA2-98A4-04E1B6E58303}" srcOrd="8" destOrd="0" presId="urn:microsoft.com/office/officeart/2005/8/layout/cycle2"/>
    <dgm:cxn modelId="{B2FD05BD-FEB3-466E-A848-5C3DD9E631ED}" type="presParOf" srcId="{99C51E07-C353-4722-B2B8-D3B4CEF769A4}" destId="{1EA0B13E-731E-4FBC-97C1-513A780367A7}" srcOrd="9" destOrd="0" presId="urn:microsoft.com/office/officeart/2005/8/layout/cycle2"/>
    <dgm:cxn modelId="{7922E027-812D-46D6-B3B3-9EF88493B993}" type="presParOf" srcId="{1EA0B13E-731E-4FBC-97C1-513A780367A7}" destId="{50809914-0FB6-440E-8B41-2B0B59866215}" srcOrd="0" destOrd="0" presId="urn:microsoft.com/office/officeart/2005/8/layout/cycle2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BAA2C6A-7AB1-487B-85B0-80B892985606}">
      <dsp:nvSpPr>
        <dsp:cNvPr id="0" name=""/>
        <dsp:cNvSpPr/>
      </dsp:nvSpPr>
      <dsp:spPr>
        <a:xfrm>
          <a:off x="1151899" y="794"/>
          <a:ext cx="716803" cy="716803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1430" tIns="11430" rIns="11430" bIns="11430" numCol="1" spcCol="1270" anchor="ctr" anchorCtr="0">
          <a:noAutofit/>
        </a:bodyPr>
        <a:lstStyle/>
        <a:p>
          <a:pPr lvl="0" algn="ctr" defTabSz="4000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900" kern="1200"/>
            <a:t>التكوين أو التشكيل</a:t>
          </a:r>
        </a:p>
      </dsp:txBody>
      <dsp:txXfrm>
        <a:off x="1256872" y="105767"/>
        <a:ext cx="506857" cy="506857"/>
      </dsp:txXfrm>
    </dsp:sp>
    <dsp:sp modelId="{B4373F65-6DB4-4D80-B043-AD966E9338A6}">
      <dsp:nvSpPr>
        <dsp:cNvPr id="0" name=""/>
        <dsp:cNvSpPr/>
      </dsp:nvSpPr>
      <dsp:spPr>
        <a:xfrm rot="2160000">
          <a:off x="1845935" y="551138"/>
          <a:ext cx="190079" cy="241921"/>
        </a:xfrm>
        <a:prstGeom prst="rightArrow">
          <a:avLst>
            <a:gd name="adj1" fmla="val 60000"/>
            <a:gd name="adj2" fmla="val 50000"/>
          </a:avLst>
        </a:prstGeom>
        <a:noFill/>
        <a:ln w="12700">
          <a:solidFill>
            <a:schemeClr val="accent1">
              <a:lumMod val="75000"/>
            </a:schemeClr>
          </a:solidFill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3111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700" kern="1200"/>
        </a:p>
      </dsp:txBody>
      <dsp:txXfrm>
        <a:off x="1851380" y="582763"/>
        <a:ext cx="133055" cy="145153"/>
      </dsp:txXfrm>
    </dsp:sp>
    <dsp:sp modelId="{E7F20801-5E0F-4D8B-897B-F4BDEAB8B9D6}">
      <dsp:nvSpPr>
        <dsp:cNvPr id="0" name=""/>
        <dsp:cNvSpPr/>
      </dsp:nvSpPr>
      <dsp:spPr>
        <a:xfrm>
          <a:off x="2021952" y="632925"/>
          <a:ext cx="716803" cy="716803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1430" tIns="11430" rIns="11430" bIns="11430" numCol="1" spcCol="1270" anchor="ctr" anchorCtr="0">
          <a:noAutofit/>
        </a:bodyPr>
        <a:lstStyle/>
        <a:p>
          <a:pPr lvl="0" algn="ctr" defTabSz="4000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900" kern="1200"/>
            <a:t>العصف</a:t>
          </a:r>
        </a:p>
      </dsp:txBody>
      <dsp:txXfrm>
        <a:off x="2126925" y="737898"/>
        <a:ext cx="506857" cy="506857"/>
      </dsp:txXfrm>
    </dsp:sp>
    <dsp:sp modelId="{C4278487-5DB5-481A-8386-EDB6FF41F372}">
      <dsp:nvSpPr>
        <dsp:cNvPr id="0" name=""/>
        <dsp:cNvSpPr/>
      </dsp:nvSpPr>
      <dsp:spPr>
        <a:xfrm rot="6480000">
          <a:off x="2120810" y="1376653"/>
          <a:ext cx="190079" cy="241921"/>
        </a:xfrm>
        <a:prstGeom prst="rightArrow">
          <a:avLst>
            <a:gd name="adj1" fmla="val 60000"/>
            <a:gd name="adj2" fmla="val 50000"/>
          </a:avLst>
        </a:prstGeom>
        <a:noFill/>
        <a:ln w="12700">
          <a:solidFill>
            <a:schemeClr val="accent1">
              <a:lumMod val="75000"/>
            </a:schemeClr>
          </a:solidFill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3111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700" kern="1200"/>
        </a:p>
      </dsp:txBody>
      <dsp:txXfrm rot="10800000">
        <a:off x="2158133" y="1397920"/>
        <a:ext cx="133055" cy="145153"/>
      </dsp:txXfrm>
    </dsp:sp>
    <dsp:sp modelId="{3A248A6B-41AB-487A-9F43-8C41AED5F882}">
      <dsp:nvSpPr>
        <dsp:cNvPr id="0" name=""/>
        <dsp:cNvSpPr/>
      </dsp:nvSpPr>
      <dsp:spPr>
        <a:xfrm>
          <a:off x="1689621" y="1655733"/>
          <a:ext cx="716803" cy="716803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1430" tIns="11430" rIns="11430" bIns="11430" numCol="1" spcCol="1270" anchor="ctr" anchorCtr="0">
          <a:noAutofit/>
        </a:bodyPr>
        <a:lstStyle/>
        <a:p>
          <a:pPr lvl="0" algn="ctr" defTabSz="4000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900" kern="1200"/>
            <a:t>وضع المعايير وقواعد السلوك</a:t>
          </a:r>
        </a:p>
      </dsp:txBody>
      <dsp:txXfrm>
        <a:off x="1794594" y="1760706"/>
        <a:ext cx="506857" cy="506857"/>
      </dsp:txXfrm>
    </dsp:sp>
    <dsp:sp modelId="{7859B423-C364-40FB-AED5-AE99C8CD3B1D}">
      <dsp:nvSpPr>
        <dsp:cNvPr id="0" name=""/>
        <dsp:cNvSpPr/>
      </dsp:nvSpPr>
      <dsp:spPr>
        <a:xfrm rot="10800000">
          <a:off x="1420640" y="1893174"/>
          <a:ext cx="190079" cy="241921"/>
        </a:xfrm>
        <a:prstGeom prst="rightArrow">
          <a:avLst>
            <a:gd name="adj1" fmla="val 60000"/>
            <a:gd name="adj2" fmla="val 50000"/>
          </a:avLst>
        </a:prstGeom>
        <a:noFill/>
        <a:ln w="12700">
          <a:solidFill>
            <a:schemeClr val="accent1">
              <a:lumMod val="75000"/>
            </a:schemeClr>
          </a:solidFill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3111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700" kern="1200"/>
        </a:p>
      </dsp:txBody>
      <dsp:txXfrm rot="10800000">
        <a:off x="1477664" y="1941558"/>
        <a:ext cx="133055" cy="145153"/>
      </dsp:txXfrm>
    </dsp:sp>
    <dsp:sp modelId="{2D692E45-01BA-46D5-80D9-DC8996F6BBA4}">
      <dsp:nvSpPr>
        <dsp:cNvPr id="0" name=""/>
        <dsp:cNvSpPr/>
      </dsp:nvSpPr>
      <dsp:spPr>
        <a:xfrm>
          <a:off x="614177" y="1655733"/>
          <a:ext cx="716803" cy="716803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1430" tIns="11430" rIns="11430" bIns="11430" numCol="1" spcCol="1270" anchor="ctr" anchorCtr="0">
          <a:noAutofit/>
        </a:bodyPr>
        <a:lstStyle/>
        <a:p>
          <a:pPr lvl="0" algn="ctr" defTabSz="4000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900" kern="1200"/>
            <a:t>الأداء أو ممارسة النشاط</a:t>
          </a:r>
        </a:p>
      </dsp:txBody>
      <dsp:txXfrm>
        <a:off x="719150" y="1760706"/>
        <a:ext cx="506857" cy="506857"/>
      </dsp:txXfrm>
    </dsp:sp>
    <dsp:sp modelId="{0E38A105-708E-4266-872C-B683C4A527C6}">
      <dsp:nvSpPr>
        <dsp:cNvPr id="0" name=""/>
        <dsp:cNvSpPr/>
      </dsp:nvSpPr>
      <dsp:spPr>
        <a:xfrm rot="15120000">
          <a:off x="713036" y="1386886"/>
          <a:ext cx="190079" cy="241921"/>
        </a:xfrm>
        <a:prstGeom prst="rightArrow">
          <a:avLst>
            <a:gd name="adj1" fmla="val 60000"/>
            <a:gd name="adj2" fmla="val 50000"/>
          </a:avLst>
        </a:prstGeom>
        <a:noFill/>
        <a:ln w="12700">
          <a:solidFill>
            <a:schemeClr val="accent1">
              <a:lumMod val="75000"/>
            </a:schemeClr>
          </a:solidFill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3111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700" kern="1200"/>
        </a:p>
      </dsp:txBody>
      <dsp:txXfrm rot="10800000">
        <a:off x="750359" y="1462387"/>
        <a:ext cx="133055" cy="145153"/>
      </dsp:txXfrm>
    </dsp:sp>
    <dsp:sp modelId="{4A0E68DC-350F-4AA2-98A4-04E1B6E58303}">
      <dsp:nvSpPr>
        <dsp:cNvPr id="0" name=""/>
        <dsp:cNvSpPr/>
      </dsp:nvSpPr>
      <dsp:spPr>
        <a:xfrm>
          <a:off x="281846" y="632925"/>
          <a:ext cx="716803" cy="716803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1430" tIns="11430" rIns="11430" bIns="11430" numCol="1" spcCol="1270" anchor="ctr" anchorCtr="0">
          <a:noAutofit/>
        </a:bodyPr>
        <a:lstStyle/>
        <a:p>
          <a:pPr lvl="0" algn="ctr" defTabSz="4000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900" kern="1200"/>
            <a:t>الانتهاء</a:t>
          </a:r>
        </a:p>
      </dsp:txBody>
      <dsp:txXfrm>
        <a:off x="386819" y="737898"/>
        <a:ext cx="506857" cy="506857"/>
      </dsp:txXfrm>
    </dsp:sp>
    <dsp:sp modelId="{1EA0B13E-731E-4FBC-97C1-513A780367A7}">
      <dsp:nvSpPr>
        <dsp:cNvPr id="0" name=""/>
        <dsp:cNvSpPr/>
      </dsp:nvSpPr>
      <dsp:spPr>
        <a:xfrm rot="19440000">
          <a:off x="975882" y="557462"/>
          <a:ext cx="190079" cy="241921"/>
        </a:xfrm>
        <a:prstGeom prst="rightArrow">
          <a:avLst>
            <a:gd name="adj1" fmla="val 60000"/>
            <a:gd name="adj2" fmla="val 50000"/>
          </a:avLst>
        </a:prstGeom>
        <a:noFill/>
        <a:ln w="12700">
          <a:solidFill>
            <a:schemeClr val="accent1">
              <a:lumMod val="75000"/>
            </a:schemeClr>
          </a:solidFill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3111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700" kern="1200"/>
        </a:p>
      </dsp:txBody>
      <dsp:txXfrm>
        <a:off x="981327" y="622605"/>
        <a:ext cx="133055" cy="145153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2">
  <dgm:title val=""/>
  <dgm:desc val=""/>
  <dgm:catLst>
    <dgm:cat type="cycle" pri="1000"/>
    <dgm:cat type="convert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cycle">
    <dgm:varLst>
      <dgm:dir/>
      <dgm:resizeHandles val="exact"/>
    </dgm:varLst>
    <dgm:choose name="Name0">
      <dgm:if name="Name1" func="var" arg="dir" op="equ" val="norm">
        <dgm:choose name="Name2">
          <dgm:if name="Name3" axis="ch" ptType="node" func="cnt" op="gt" val="2">
            <dgm:alg type="cycle">
              <dgm:param type="stAng" val="0"/>
              <dgm:param type="spanAng" val="360"/>
            </dgm:alg>
          </dgm:if>
          <dgm:else name="Name4">
            <dgm:alg type="cycle">
              <dgm:param type="stAng" val="-90"/>
              <dgm:param type="spanAng" val="360"/>
            </dgm:alg>
          </dgm:else>
        </dgm:choose>
      </dgm:if>
      <dgm:else name="Name5">
        <dgm:choose name="Name6">
          <dgm:if name="Name7" axis="ch" ptType="node" func="cnt" op="gt" val="2">
            <dgm:alg type="cycle">
              <dgm:param type="stAng" val="0"/>
              <dgm:param type="spanAng" val="-360"/>
            </dgm:alg>
          </dgm:if>
          <dgm:else name="Name8">
            <dgm:alg type="cycle">
              <dgm:param type="stAng" val="90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w" for="ch" ptType="sibTrans" refType="w" refFor="ch" refPtType="node" op="equ" fact="0.25"/>
      <dgm:constr type="sibSp" refType="w" refFor="ch" refPtType="node" fact="0.5"/>
      <dgm:constr type="primFontSz" for="ch" ptType="node" op="equ" val="65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>
          <dgm:param type="txAnchorVertCh" val="mid"/>
        </dgm:alg>
        <dgm:shape xmlns:r="http://schemas.openxmlformats.org/officeDocument/2006/relationships" type="ellipse" r:blip="">
          <dgm:adjLst/>
        </dgm:shape>
        <dgm:presOf axis="desOrSelf" ptType="node"/>
        <dgm:constrLst>
          <dgm:constr type="h" refType="w"/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  <dgm:choose name="Name9">
        <dgm:if name="Name10" axis="par ch" ptType="doc node" func="cnt" op="gt" val="1">
          <dgm:forEach name="sibTransForEach" axis="followSib" ptType="sibTrans" hideLastTrans="0" cnt="1">
            <dgm:layoutNode name="sibTrans">
              <dgm:choose name="Name11">
                <dgm:if name="Name12" axis="par ch" ptType="doc node" func="cnt" op="lt" val="3">
                  <dgm:alg type="conn">
                    <dgm:param type="begPts" val="radial"/>
                    <dgm:param type="endPts" val="radial"/>
                  </dgm:alg>
                </dgm:if>
                <dgm:else name="Name13">
                  <dgm:alg type="conn">
                    <dgm:param type="begPts" val="auto"/>
                    <dgm:param type="endPts" val="auto"/>
                  </dgm:alg>
                </dgm:else>
              </dgm:choose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1.35"/>
                <dgm:constr type="connDist"/>
                <dgm:constr type="w" for="ch" refType="connDist" fact="0.45"/>
                <dgm:constr type="h" for="ch" refType="h"/>
              </dgm:constrLst>
              <dgm:ruleLst/>
              <dgm:layoutNode name="connectorText">
                <dgm:alg type="tx">
                  <dgm:param type="autoTxRot" val="grav"/>
                </dgm:alg>
                <dgm:shape xmlns:r="http://schemas.openxmlformats.org/officeDocument/2006/relationships" type="conn" r:blip="" hideGeom="1">
                  <dgm:adjLst/>
                </dgm:shape>
                <dgm:presOf axis="self"/>
                <dgm:constrLst>
                  <dgm:constr type="lMarg"/>
                  <dgm:constr type="rMarg"/>
                  <dgm:constr type="tMarg"/>
                  <dgm:constr type="bMarg"/>
                </dgm:constrLst>
                <dgm:ruleLst>
                  <dgm:rule type="primFontSz" val="5" fact="NaN" max="NaN"/>
                </dgm:ruleLst>
              </dgm:layoutNode>
            </dgm:layoutNode>
          </dgm:forEach>
        </dgm:if>
        <dgm:else name="Name14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A020A1-003C-48B9-ADB1-F10B1733F2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2636</TotalTime>
  <Pages>4</Pages>
  <Words>966</Words>
  <Characters>5512</Characters>
  <Application>Microsoft Office Word</Application>
  <DocSecurity>0</DocSecurity>
  <Lines>45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Huda</dc:creator>
  <cp:lastModifiedBy>Huda</cp:lastModifiedBy>
  <cp:revision>45</cp:revision>
  <cp:lastPrinted>2016-12-16T20:14:00Z</cp:lastPrinted>
  <dcterms:created xsi:type="dcterms:W3CDTF">2016-10-30T07:34:00Z</dcterms:created>
  <dcterms:modified xsi:type="dcterms:W3CDTF">2016-12-16T20:14:00Z</dcterms:modified>
</cp:coreProperties>
</file>