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24A2" w:rsidRPr="006F24A2" w:rsidRDefault="006F24A2" w:rsidP="006F24A2">
      <w:pPr>
        <w:jc w:val="center"/>
        <w:rPr>
          <w:rFonts w:hint="cs"/>
          <w:b/>
          <w:bCs/>
          <w:color w:val="CC0066"/>
          <w:sz w:val="28"/>
          <w:szCs w:val="28"/>
          <w:rtl/>
        </w:rPr>
      </w:pPr>
      <w:r w:rsidRPr="006F24A2">
        <w:rPr>
          <w:rFonts w:hint="cs"/>
          <w:b/>
          <w:bCs/>
          <w:color w:val="CC0066"/>
          <w:sz w:val="28"/>
          <w:szCs w:val="28"/>
          <w:rtl/>
        </w:rPr>
        <w:t>أسئلة مادة النظام السياسي في  الاسلام من الصفحه 11-15</w:t>
      </w:r>
    </w:p>
    <w:p w:rsidR="006F24A2" w:rsidRDefault="006F24A2" w:rsidP="006F24A2">
      <w:pPr>
        <w:jc w:val="center"/>
        <w:rPr>
          <w:rFonts w:hint="cs"/>
          <w:b/>
          <w:bCs/>
          <w:color w:val="CC0066"/>
          <w:sz w:val="28"/>
          <w:szCs w:val="28"/>
          <w:rtl/>
        </w:rPr>
      </w:pPr>
    </w:p>
    <w:p w:rsidR="00FB4100" w:rsidRPr="006F24A2" w:rsidRDefault="00FE43B7" w:rsidP="006F24A2">
      <w:pPr>
        <w:pStyle w:val="a3"/>
        <w:numPr>
          <w:ilvl w:val="0"/>
          <w:numId w:val="1"/>
        </w:numPr>
        <w:jc w:val="center"/>
        <w:rPr>
          <w:rFonts w:hint="cs"/>
          <w:b/>
          <w:bCs/>
          <w:sz w:val="28"/>
          <w:szCs w:val="28"/>
        </w:rPr>
      </w:pPr>
      <w:r w:rsidRPr="006F24A2">
        <w:rPr>
          <w:rFonts w:hint="cs"/>
          <w:b/>
          <w:bCs/>
          <w:sz w:val="28"/>
          <w:szCs w:val="28"/>
          <w:rtl/>
        </w:rPr>
        <w:t xml:space="preserve">يهدف النظام الاسلامي إلى غايات </w:t>
      </w:r>
      <w:r w:rsidR="00207119">
        <w:rPr>
          <w:rFonts w:hint="cs"/>
          <w:b/>
          <w:bCs/>
          <w:sz w:val="28"/>
          <w:szCs w:val="28"/>
          <w:rtl/>
        </w:rPr>
        <w:t>نبيلة</w:t>
      </w:r>
      <w:r w:rsidRPr="006F24A2">
        <w:rPr>
          <w:rFonts w:hint="cs"/>
          <w:b/>
          <w:bCs/>
          <w:sz w:val="28"/>
          <w:szCs w:val="28"/>
          <w:rtl/>
        </w:rPr>
        <w:t xml:space="preserve"> وأهداف ساميه (صواب )</w:t>
      </w:r>
    </w:p>
    <w:p w:rsidR="00FE43B7" w:rsidRPr="006F24A2" w:rsidRDefault="00FE43B7" w:rsidP="006F24A2">
      <w:pPr>
        <w:pStyle w:val="a3"/>
        <w:numPr>
          <w:ilvl w:val="0"/>
          <w:numId w:val="1"/>
        </w:numPr>
        <w:jc w:val="center"/>
        <w:rPr>
          <w:b/>
          <w:bCs/>
          <w:sz w:val="28"/>
          <w:szCs w:val="28"/>
        </w:rPr>
      </w:pPr>
      <w:r w:rsidRPr="006F24A2">
        <w:rPr>
          <w:rFonts w:hint="cs"/>
          <w:b/>
          <w:bCs/>
          <w:sz w:val="28"/>
          <w:szCs w:val="28"/>
          <w:rtl/>
        </w:rPr>
        <w:t>إقامة الدين في الارض مقصد أساسي من مقاصد الحكم في الاسلام فالحاكم وكل نوابه غير مسؤلون  عن تحقيق هذه الغايه (خطا )</w:t>
      </w:r>
    </w:p>
    <w:p w:rsidR="007B07C1" w:rsidRPr="006F24A2" w:rsidRDefault="007B07C1" w:rsidP="006F24A2">
      <w:pPr>
        <w:pStyle w:val="a3"/>
        <w:numPr>
          <w:ilvl w:val="0"/>
          <w:numId w:val="1"/>
        </w:numPr>
        <w:jc w:val="center"/>
        <w:rPr>
          <w:b/>
          <w:bCs/>
          <w:sz w:val="28"/>
          <w:szCs w:val="28"/>
        </w:rPr>
      </w:pPr>
    </w:p>
    <w:p w:rsidR="00FE43B7" w:rsidRPr="006F24A2" w:rsidRDefault="00FE43B7" w:rsidP="006F24A2">
      <w:pPr>
        <w:pStyle w:val="a3"/>
        <w:numPr>
          <w:ilvl w:val="0"/>
          <w:numId w:val="1"/>
        </w:numPr>
        <w:jc w:val="center"/>
        <w:rPr>
          <w:b/>
          <w:bCs/>
          <w:sz w:val="28"/>
          <w:szCs w:val="28"/>
        </w:rPr>
      </w:pPr>
      <w:r w:rsidRPr="006F24A2">
        <w:rPr>
          <w:rFonts w:hint="cs"/>
          <w:b/>
          <w:bCs/>
          <w:sz w:val="28"/>
          <w:szCs w:val="28"/>
          <w:rtl/>
        </w:rPr>
        <w:t>الدوله الاسلاميه مسؤله عن حماية الاصلين بمحاربة الشرك ومقاومة البدع والخرافات (صح)</w:t>
      </w:r>
    </w:p>
    <w:p w:rsidR="00FE43B7" w:rsidRPr="006F24A2" w:rsidRDefault="00FE43B7" w:rsidP="006F24A2">
      <w:pPr>
        <w:pStyle w:val="a3"/>
        <w:numPr>
          <w:ilvl w:val="0"/>
          <w:numId w:val="1"/>
        </w:numPr>
        <w:jc w:val="center"/>
        <w:rPr>
          <w:b/>
          <w:bCs/>
          <w:sz w:val="28"/>
          <w:szCs w:val="28"/>
        </w:rPr>
      </w:pPr>
      <w:r w:rsidRPr="006F24A2">
        <w:rPr>
          <w:rFonts w:hint="cs"/>
          <w:b/>
          <w:bCs/>
          <w:sz w:val="28"/>
          <w:szCs w:val="28"/>
          <w:rtl/>
        </w:rPr>
        <w:t>يهدف النظام السياسي الإسلامي الى نشر الإسلام في الارض جميعها بكل الوسائل المشروعه (صح)</w:t>
      </w:r>
    </w:p>
    <w:p w:rsidR="00FE43B7" w:rsidRPr="006F24A2" w:rsidRDefault="00FE43B7" w:rsidP="006F24A2">
      <w:pPr>
        <w:pStyle w:val="a3"/>
        <w:numPr>
          <w:ilvl w:val="0"/>
          <w:numId w:val="1"/>
        </w:numPr>
        <w:jc w:val="center"/>
        <w:rPr>
          <w:b/>
          <w:bCs/>
          <w:sz w:val="28"/>
          <w:szCs w:val="28"/>
        </w:rPr>
      </w:pPr>
      <w:r w:rsidRPr="006F24A2">
        <w:rPr>
          <w:rFonts w:hint="cs"/>
          <w:b/>
          <w:bCs/>
          <w:sz w:val="28"/>
          <w:szCs w:val="28"/>
          <w:rtl/>
        </w:rPr>
        <w:t xml:space="preserve">دوله الاسلام </w:t>
      </w:r>
      <w:r w:rsidR="00754BFF" w:rsidRPr="006F24A2">
        <w:rPr>
          <w:rFonts w:hint="cs"/>
          <w:b/>
          <w:bCs/>
          <w:sz w:val="28"/>
          <w:szCs w:val="28"/>
          <w:rtl/>
        </w:rPr>
        <w:t>تهدف الى تهيئه المجتمع الاسلامي للقيام بالعبادة بالمعنى الصحيح (صح)</w:t>
      </w:r>
    </w:p>
    <w:p w:rsidR="00754BFF" w:rsidRPr="006F24A2" w:rsidRDefault="00754BFF" w:rsidP="006F24A2">
      <w:pPr>
        <w:pStyle w:val="a3"/>
        <w:numPr>
          <w:ilvl w:val="0"/>
          <w:numId w:val="1"/>
        </w:numPr>
        <w:jc w:val="center"/>
        <w:rPr>
          <w:b/>
          <w:bCs/>
          <w:sz w:val="28"/>
          <w:szCs w:val="28"/>
        </w:rPr>
      </w:pPr>
      <w:r w:rsidRPr="006F24A2">
        <w:rPr>
          <w:rFonts w:hint="cs"/>
          <w:b/>
          <w:bCs/>
          <w:sz w:val="28"/>
          <w:szCs w:val="28"/>
          <w:rtl/>
        </w:rPr>
        <w:t>يهدف النظام السياسي الى تحقيق العداله (صح)</w:t>
      </w:r>
    </w:p>
    <w:p w:rsidR="00754BFF" w:rsidRPr="006F24A2" w:rsidRDefault="00754BFF" w:rsidP="006F24A2">
      <w:pPr>
        <w:pStyle w:val="a3"/>
        <w:numPr>
          <w:ilvl w:val="0"/>
          <w:numId w:val="1"/>
        </w:numPr>
        <w:jc w:val="center"/>
        <w:rPr>
          <w:b/>
          <w:bCs/>
          <w:sz w:val="28"/>
          <w:szCs w:val="28"/>
        </w:rPr>
      </w:pPr>
      <w:r w:rsidRPr="006F24A2">
        <w:rPr>
          <w:rFonts w:hint="cs"/>
          <w:b/>
          <w:bCs/>
          <w:sz w:val="28"/>
          <w:szCs w:val="28"/>
          <w:rtl/>
        </w:rPr>
        <w:t>ا</w:t>
      </w:r>
      <w:r w:rsidR="00FE5F61" w:rsidRPr="006F24A2">
        <w:rPr>
          <w:rFonts w:hint="cs"/>
          <w:b/>
          <w:bCs/>
          <w:sz w:val="28"/>
          <w:szCs w:val="28"/>
          <w:rtl/>
        </w:rPr>
        <w:t>لدوله الاسلاميه ليست هي في الحقيقه سوى الجهاز السياسي لتحقيق المثل الاعلى ( صح )</w:t>
      </w:r>
    </w:p>
    <w:p w:rsidR="00FE5F61" w:rsidRPr="006F24A2" w:rsidRDefault="00FE5F61" w:rsidP="006F24A2">
      <w:pPr>
        <w:pStyle w:val="a3"/>
        <w:numPr>
          <w:ilvl w:val="0"/>
          <w:numId w:val="1"/>
        </w:numPr>
        <w:jc w:val="center"/>
        <w:rPr>
          <w:b/>
          <w:bCs/>
          <w:sz w:val="28"/>
          <w:szCs w:val="28"/>
        </w:rPr>
      </w:pPr>
      <w:r w:rsidRPr="006F24A2">
        <w:rPr>
          <w:rFonts w:hint="cs"/>
          <w:b/>
          <w:bCs/>
          <w:sz w:val="28"/>
          <w:szCs w:val="28"/>
          <w:rtl/>
        </w:rPr>
        <w:t>الحكم الاسلامي مسئول عن اصلاح دنيا الناس في عالم الاقتصاد والاجتماع والثقافه والاعلام والتعليم (صح)</w:t>
      </w:r>
    </w:p>
    <w:p w:rsidR="00FE5F61" w:rsidRPr="006F24A2" w:rsidRDefault="00FE5F61" w:rsidP="006F24A2">
      <w:pPr>
        <w:pStyle w:val="a3"/>
        <w:numPr>
          <w:ilvl w:val="0"/>
          <w:numId w:val="1"/>
        </w:numPr>
        <w:jc w:val="center"/>
        <w:rPr>
          <w:b/>
          <w:bCs/>
          <w:sz w:val="28"/>
          <w:szCs w:val="28"/>
        </w:rPr>
      </w:pPr>
      <w:r w:rsidRPr="006F24A2">
        <w:rPr>
          <w:rFonts w:hint="cs"/>
          <w:b/>
          <w:bCs/>
          <w:sz w:val="28"/>
          <w:szCs w:val="28"/>
          <w:rtl/>
        </w:rPr>
        <w:t>ليست من استهدافات الدوله الاسلاميه عمارة الارض وتحقيق سبل العيش لرعايها (خطا)</w:t>
      </w:r>
    </w:p>
    <w:p w:rsidR="00762C61" w:rsidRPr="006F24A2" w:rsidRDefault="00762C61" w:rsidP="006F24A2">
      <w:pPr>
        <w:pStyle w:val="a3"/>
        <w:numPr>
          <w:ilvl w:val="0"/>
          <w:numId w:val="1"/>
        </w:numPr>
        <w:jc w:val="center"/>
        <w:rPr>
          <w:b/>
          <w:bCs/>
          <w:sz w:val="28"/>
          <w:szCs w:val="28"/>
        </w:rPr>
      </w:pPr>
      <w:r w:rsidRPr="006F24A2">
        <w:rPr>
          <w:rFonts w:hint="cs"/>
          <w:b/>
          <w:bCs/>
          <w:sz w:val="28"/>
          <w:szCs w:val="28"/>
          <w:rtl/>
        </w:rPr>
        <w:t>قواعد النظام السياسي الاسلامي هي</w:t>
      </w:r>
    </w:p>
    <w:p w:rsidR="00FE5F61" w:rsidRPr="006F24A2" w:rsidRDefault="00762C61" w:rsidP="006F24A2">
      <w:pPr>
        <w:pStyle w:val="a3"/>
        <w:numPr>
          <w:ilvl w:val="0"/>
          <w:numId w:val="3"/>
        </w:numPr>
        <w:jc w:val="center"/>
        <w:rPr>
          <w:b/>
          <w:bCs/>
          <w:sz w:val="28"/>
          <w:szCs w:val="28"/>
        </w:rPr>
      </w:pPr>
      <w:proofErr w:type="gramStart"/>
      <w:r w:rsidRPr="006F24A2">
        <w:rPr>
          <w:rFonts w:hint="cs"/>
          <w:b/>
          <w:bCs/>
          <w:sz w:val="28"/>
          <w:szCs w:val="28"/>
          <w:rtl/>
        </w:rPr>
        <w:t>الشورى</w:t>
      </w:r>
      <w:proofErr w:type="gramEnd"/>
    </w:p>
    <w:p w:rsidR="00762C61" w:rsidRPr="006F24A2" w:rsidRDefault="00762C61" w:rsidP="006F24A2">
      <w:pPr>
        <w:pStyle w:val="a3"/>
        <w:numPr>
          <w:ilvl w:val="0"/>
          <w:numId w:val="3"/>
        </w:numPr>
        <w:jc w:val="center"/>
        <w:rPr>
          <w:b/>
          <w:bCs/>
          <w:sz w:val="28"/>
          <w:szCs w:val="28"/>
        </w:rPr>
      </w:pPr>
      <w:r w:rsidRPr="006F24A2">
        <w:rPr>
          <w:rFonts w:hint="cs"/>
          <w:b/>
          <w:bCs/>
          <w:sz w:val="28"/>
          <w:szCs w:val="28"/>
          <w:rtl/>
        </w:rPr>
        <w:t>الطاعه</w:t>
      </w:r>
    </w:p>
    <w:p w:rsidR="00762C61" w:rsidRPr="006F24A2" w:rsidRDefault="00762C61" w:rsidP="006F24A2">
      <w:pPr>
        <w:pStyle w:val="a3"/>
        <w:numPr>
          <w:ilvl w:val="0"/>
          <w:numId w:val="3"/>
        </w:numPr>
        <w:jc w:val="center"/>
        <w:rPr>
          <w:b/>
          <w:bCs/>
          <w:sz w:val="28"/>
          <w:szCs w:val="28"/>
        </w:rPr>
      </w:pPr>
      <w:proofErr w:type="gramStart"/>
      <w:r w:rsidRPr="006F24A2">
        <w:rPr>
          <w:rFonts w:hint="cs"/>
          <w:b/>
          <w:bCs/>
          <w:sz w:val="28"/>
          <w:szCs w:val="28"/>
          <w:rtl/>
        </w:rPr>
        <w:t>العدل</w:t>
      </w:r>
      <w:proofErr w:type="gramEnd"/>
    </w:p>
    <w:p w:rsidR="00762C61" w:rsidRPr="006F24A2" w:rsidRDefault="00762C61" w:rsidP="006F24A2">
      <w:pPr>
        <w:pStyle w:val="a3"/>
        <w:numPr>
          <w:ilvl w:val="0"/>
          <w:numId w:val="3"/>
        </w:numPr>
        <w:jc w:val="center"/>
        <w:rPr>
          <w:b/>
          <w:bCs/>
          <w:sz w:val="28"/>
          <w:szCs w:val="28"/>
        </w:rPr>
      </w:pPr>
      <w:r w:rsidRPr="006F24A2">
        <w:rPr>
          <w:rFonts w:hint="cs"/>
          <w:b/>
          <w:bCs/>
          <w:sz w:val="28"/>
          <w:szCs w:val="28"/>
          <w:rtl/>
        </w:rPr>
        <w:t>الحريه</w:t>
      </w:r>
    </w:p>
    <w:p w:rsidR="00762C61" w:rsidRPr="006F24A2" w:rsidRDefault="00762C61" w:rsidP="006F24A2">
      <w:pPr>
        <w:pStyle w:val="a3"/>
        <w:numPr>
          <w:ilvl w:val="0"/>
          <w:numId w:val="3"/>
        </w:numPr>
        <w:jc w:val="center"/>
        <w:rPr>
          <w:b/>
          <w:bCs/>
          <w:sz w:val="28"/>
          <w:szCs w:val="28"/>
          <w:highlight w:val="lightGray"/>
        </w:rPr>
      </w:pPr>
      <w:r w:rsidRPr="006F24A2">
        <w:rPr>
          <w:rFonts w:hint="cs"/>
          <w:b/>
          <w:bCs/>
          <w:sz w:val="28"/>
          <w:szCs w:val="28"/>
          <w:highlight w:val="lightGray"/>
          <w:rtl/>
        </w:rPr>
        <w:t>جميع ماسبق</w:t>
      </w:r>
    </w:p>
    <w:p w:rsidR="00762C61" w:rsidRPr="006F24A2" w:rsidRDefault="00762C61" w:rsidP="006F24A2">
      <w:pPr>
        <w:ind w:left="360"/>
        <w:jc w:val="center"/>
        <w:rPr>
          <w:b/>
          <w:bCs/>
          <w:sz w:val="28"/>
          <w:szCs w:val="28"/>
        </w:rPr>
      </w:pPr>
      <w:r w:rsidRPr="006F24A2">
        <w:rPr>
          <w:rFonts w:hint="cs"/>
          <w:b/>
          <w:bCs/>
          <w:sz w:val="28"/>
          <w:szCs w:val="28"/>
          <w:rtl/>
        </w:rPr>
        <w:t>12.الطريقه المثلى التي يتوصى بها ولي الامر والمسؤلون الى افضل الحلول والاراء هي الشورى (صح)</w:t>
      </w:r>
    </w:p>
    <w:p w:rsidR="00762C61" w:rsidRPr="006F24A2" w:rsidRDefault="00762C61" w:rsidP="006F24A2">
      <w:pPr>
        <w:ind w:left="360"/>
        <w:jc w:val="center"/>
        <w:rPr>
          <w:b/>
          <w:bCs/>
          <w:sz w:val="28"/>
          <w:szCs w:val="28"/>
          <w:rtl/>
        </w:rPr>
      </w:pPr>
      <w:r w:rsidRPr="006F24A2">
        <w:rPr>
          <w:rFonts w:hint="cs"/>
          <w:b/>
          <w:bCs/>
          <w:sz w:val="28"/>
          <w:szCs w:val="28"/>
          <w:rtl/>
        </w:rPr>
        <w:t xml:space="preserve">13.الراجح من أقوال العلم </w:t>
      </w:r>
      <w:proofErr w:type="gramStart"/>
      <w:r w:rsidRPr="006F24A2">
        <w:rPr>
          <w:rFonts w:hint="cs"/>
          <w:b/>
          <w:bCs/>
          <w:sz w:val="28"/>
          <w:szCs w:val="28"/>
          <w:rtl/>
        </w:rPr>
        <w:t>في</w:t>
      </w:r>
      <w:proofErr w:type="gramEnd"/>
      <w:r w:rsidRPr="006F24A2">
        <w:rPr>
          <w:rFonts w:hint="cs"/>
          <w:b/>
          <w:bCs/>
          <w:sz w:val="28"/>
          <w:szCs w:val="28"/>
          <w:rtl/>
        </w:rPr>
        <w:t xml:space="preserve"> حكم الشورى القول بالوجوب (صح)</w:t>
      </w:r>
    </w:p>
    <w:p w:rsidR="00762C61" w:rsidRPr="006F24A2" w:rsidRDefault="00762C61" w:rsidP="006F24A2">
      <w:pPr>
        <w:pStyle w:val="a3"/>
        <w:ind w:left="1080"/>
        <w:jc w:val="center"/>
        <w:rPr>
          <w:b/>
          <w:bCs/>
          <w:sz w:val="28"/>
          <w:szCs w:val="28"/>
          <w:rtl/>
        </w:rPr>
      </w:pPr>
      <w:r w:rsidRPr="006F24A2">
        <w:rPr>
          <w:rFonts w:hint="cs"/>
          <w:b/>
          <w:bCs/>
          <w:sz w:val="28"/>
          <w:szCs w:val="28"/>
          <w:rtl/>
        </w:rPr>
        <w:t xml:space="preserve">14. هناك نص من الكتاب والسنه يلزم الدوله الاسلاميه بكيفيه معينه للشورى </w:t>
      </w:r>
      <w:r w:rsidR="00F42D9D" w:rsidRPr="006F24A2">
        <w:rPr>
          <w:rFonts w:hint="cs"/>
          <w:b/>
          <w:bCs/>
          <w:sz w:val="28"/>
          <w:szCs w:val="28"/>
          <w:rtl/>
        </w:rPr>
        <w:t>(خطا)</w:t>
      </w:r>
    </w:p>
    <w:p w:rsidR="00F42D9D" w:rsidRPr="006F24A2" w:rsidRDefault="00F42D9D" w:rsidP="006F24A2">
      <w:pPr>
        <w:pStyle w:val="a3"/>
        <w:ind w:left="1080"/>
        <w:jc w:val="center"/>
        <w:rPr>
          <w:b/>
          <w:bCs/>
          <w:sz w:val="28"/>
          <w:szCs w:val="28"/>
          <w:rtl/>
        </w:rPr>
      </w:pPr>
      <w:r w:rsidRPr="006F24A2">
        <w:rPr>
          <w:rFonts w:hint="cs"/>
          <w:b/>
          <w:bCs/>
          <w:sz w:val="28"/>
          <w:szCs w:val="28"/>
          <w:rtl/>
        </w:rPr>
        <w:t>15.</w:t>
      </w:r>
      <w:r w:rsidR="00127B24" w:rsidRPr="006F24A2">
        <w:rPr>
          <w:rFonts w:hint="cs"/>
          <w:b/>
          <w:bCs/>
          <w:sz w:val="28"/>
          <w:szCs w:val="28"/>
          <w:rtl/>
        </w:rPr>
        <w:t xml:space="preserve">ترك التشاور </w:t>
      </w:r>
      <w:proofErr w:type="gramStart"/>
      <w:r w:rsidR="00127B24" w:rsidRPr="006F24A2">
        <w:rPr>
          <w:rFonts w:hint="cs"/>
          <w:b/>
          <w:bCs/>
          <w:sz w:val="28"/>
          <w:szCs w:val="28"/>
          <w:rtl/>
        </w:rPr>
        <w:t>تعريض</w:t>
      </w:r>
      <w:proofErr w:type="gramEnd"/>
      <w:r w:rsidR="00127B24" w:rsidRPr="006F24A2">
        <w:rPr>
          <w:rFonts w:hint="cs"/>
          <w:b/>
          <w:bCs/>
          <w:sz w:val="28"/>
          <w:szCs w:val="28"/>
          <w:rtl/>
        </w:rPr>
        <w:t xml:space="preserve"> بمصالح المسلمين للخطر والفوات (صح)</w:t>
      </w:r>
    </w:p>
    <w:p w:rsidR="00127B24" w:rsidRPr="006F24A2" w:rsidRDefault="00127B24" w:rsidP="006F24A2">
      <w:pPr>
        <w:pStyle w:val="a3"/>
        <w:ind w:left="1080"/>
        <w:jc w:val="center"/>
        <w:rPr>
          <w:b/>
          <w:bCs/>
          <w:sz w:val="28"/>
          <w:szCs w:val="28"/>
          <w:rtl/>
        </w:rPr>
      </w:pPr>
      <w:r w:rsidRPr="006F24A2">
        <w:rPr>
          <w:rFonts w:hint="cs"/>
          <w:b/>
          <w:bCs/>
          <w:sz w:val="28"/>
          <w:szCs w:val="28"/>
          <w:rtl/>
        </w:rPr>
        <w:t>16.</w:t>
      </w:r>
      <w:r w:rsidR="007B07C1" w:rsidRPr="006F24A2">
        <w:rPr>
          <w:rFonts w:hint="cs"/>
          <w:b/>
          <w:bCs/>
          <w:sz w:val="28"/>
          <w:szCs w:val="28"/>
          <w:rtl/>
        </w:rPr>
        <w:t>طبق السلف الصالح مبدأ السمع والطاعه خير تطبيق (صح)</w:t>
      </w:r>
    </w:p>
    <w:p w:rsidR="007B07C1" w:rsidRPr="006F24A2" w:rsidRDefault="007B07C1" w:rsidP="006F24A2">
      <w:pPr>
        <w:pStyle w:val="a3"/>
        <w:ind w:left="1080"/>
        <w:jc w:val="center"/>
        <w:rPr>
          <w:b/>
          <w:bCs/>
          <w:sz w:val="28"/>
          <w:szCs w:val="28"/>
          <w:rtl/>
        </w:rPr>
      </w:pPr>
      <w:r w:rsidRPr="006F24A2">
        <w:rPr>
          <w:rFonts w:hint="cs"/>
          <w:b/>
          <w:bCs/>
          <w:sz w:val="28"/>
          <w:szCs w:val="28"/>
          <w:rtl/>
        </w:rPr>
        <w:t>17.قال تعالى "لا إكراه في الدين قد تبين الرشد من الغي" في هذه الايه دلاله على</w:t>
      </w:r>
    </w:p>
    <w:p w:rsidR="007B07C1" w:rsidRPr="006F24A2" w:rsidRDefault="003A086F" w:rsidP="006F24A2">
      <w:pPr>
        <w:pStyle w:val="a3"/>
        <w:numPr>
          <w:ilvl w:val="0"/>
          <w:numId w:val="6"/>
        </w:numPr>
        <w:jc w:val="center"/>
        <w:rPr>
          <w:b/>
          <w:bCs/>
          <w:sz w:val="28"/>
          <w:szCs w:val="28"/>
          <w:highlight w:val="lightGray"/>
        </w:rPr>
      </w:pPr>
      <w:r w:rsidRPr="006F24A2">
        <w:rPr>
          <w:rFonts w:hint="cs"/>
          <w:b/>
          <w:bCs/>
          <w:sz w:val="28"/>
          <w:szCs w:val="28"/>
          <w:highlight w:val="lightGray"/>
          <w:rtl/>
        </w:rPr>
        <w:lastRenderedPageBreak/>
        <w:t>حرية الدين والمعتقد</w:t>
      </w:r>
    </w:p>
    <w:p w:rsidR="003A086F" w:rsidRPr="006F24A2" w:rsidRDefault="003A086F" w:rsidP="006F24A2">
      <w:pPr>
        <w:pStyle w:val="a3"/>
        <w:numPr>
          <w:ilvl w:val="0"/>
          <w:numId w:val="6"/>
        </w:numPr>
        <w:jc w:val="center"/>
        <w:rPr>
          <w:b/>
          <w:bCs/>
          <w:sz w:val="28"/>
          <w:szCs w:val="28"/>
        </w:rPr>
      </w:pPr>
      <w:proofErr w:type="gramStart"/>
      <w:r w:rsidRPr="006F24A2">
        <w:rPr>
          <w:rFonts w:hint="cs"/>
          <w:b/>
          <w:bCs/>
          <w:sz w:val="28"/>
          <w:szCs w:val="28"/>
          <w:rtl/>
        </w:rPr>
        <w:t>المساواة</w:t>
      </w:r>
      <w:proofErr w:type="gramEnd"/>
      <w:r w:rsidRPr="006F24A2">
        <w:rPr>
          <w:rFonts w:hint="cs"/>
          <w:b/>
          <w:bCs/>
          <w:sz w:val="28"/>
          <w:szCs w:val="28"/>
          <w:rtl/>
        </w:rPr>
        <w:t xml:space="preserve"> والعدل</w:t>
      </w:r>
    </w:p>
    <w:p w:rsidR="003A086F" w:rsidRPr="006F24A2" w:rsidRDefault="003A086F" w:rsidP="006F24A2">
      <w:pPr>
        <w:pStyle w:val="a3"/>
        <w:numPr>
          <w:ilvl w:val="0"/>
          <w:numId w:val="6"/>
        </w:numPr>
        <w:jc w:val="center"/>
        <w:rPr>
          <w:b/>
          <w:bCs/>
          <w:sz w:val="28"/>
          <w:szCs w:val="28"/>
        </w:rPr>
      </w:pPr>
      <w:proofErr w:type="gramStart"/>
      <w:r w:rsidRPr="006F24A2">
        <w:rPr>
          <w:rFonts w:hint="cs"/>
          <w:b/>
          <w:bCs/>
          <w:sz w:val="28"/>
          <w:szCs w:val="28"/>
          <w:rtl/>
        </w:rPr>
        <w:t>حرية</w:t>
      </w:r>
      <w:proofErr w:type="gramEnd"/>
      <w:r w:rsidRPr="006F24A2">
        <w:rPr>
          <w:rFonts w:hint="cs"/>
          <w:b/>
          <w:bCs/>
          <w:sz w:val="28"/>
          <w:szCs w:val="28"/>
          <w:rtl/>
        </w:rPr>
        <w:t xml:space="preserve"> التفكير والرأي</w:t>
      </w:r>
    </w:p>
    <w:p w:rsidR="003A086F" w:rsidRPr="006F24A2" w:rsidRDefault="003A086F" w:rsidP="006F24A2">
      <w:pPr>
        <w:ind w:left="1080"/>
        <w:jc w:val="center"/>
        <w:rPr>
          <w:b/>
          <w:bCs/>
          <w:sz w:val="28"/>
          <w:szCs w:val="28"/>
          <w:rtl/>
        </w:rPr>
      </w:pPr>
      <w:r w:rsidRPr="006F24A2">
        <w:rPr>
          <w:rFonts w:hint="cs"/>
          <w:b/>
          <w:bCs/>
          <w:sz w:val="28"/>
          <w:szCs w:val="28"/>
          <w:rtl/>
        </w:rPr>
        <w:t>18.</w:t>
      </w:r>
      <w:r w:rsidR="00017A29" w:rsidRPr="006F24A2">
        <w:rPr>
          <w:rFonts w:hint="cs"/>
          <w:b/>
          <w:bCs/>
          <w:sz w:val="28"/>
          <w:szCs w:val="28"/>
          <w:rtl/>
        </w:rPr>
        <w:t>كثير من الايات التي تنتهي بقوله تعالى "يعقلون" .."يتفكرون"..."يتدبرون" وليس في صحيح النصوص ما يعارض صريح العقول البشريه فلم يجيء في القرآن ولا في السنه حرف واحد يخالف العقل ( صح )</w:t>
      </w:r>
    </w:p>
    <w:p w:rsidR="003A3910" w:rsidRPr="006F24A2" w:rsidRDefault="00017A29" w:rsidP="006F24A2">
      <w:pPr>
        <w:ind w:left="1080"/>
        <w:jc w:val="center"/>
        <w:rPr>
          <w:b/>
          <w:bCs/>
          <w:sz w:val="28"/>
          <w:szCs w:val="28"/>
          <w:rtl/>
        </w:rPr>
      </w:pPr>
      <w:r w:rsidRPr="006F24A2">
        <w:rPr>
          <w:rFonts w:hint="cs"/>
          <w:b/>
          <w:bCs/>
          <w:sz w:val="28"/>
          <w:szCs w:val="28"/>
          <w:rtl/>
        </w:rPr>
        <w:t>19.</w:t>
      </w:r>
      <w:r w:rsidR="003A3910" w:rsidRPr="006F24A2">
        <w:rPr>
          <w:rFonts w:hint="cs"/>
          <w:b/>
          <w:bCs/>
          <w:sz w:val="28"/>
          <w:szCs w:val="28"/>
          <w:rtl/>
        </w:rPr>
        <w:t xml:space="preserve"> أركان الدوله الدوله الاسلاميه</w:t>
      </w:r>
    </w:p>
    <w:p w:rsidR="00762C61" w:rsidRPr="006F24A2" w:rsidRDefault="003A3910" w:rsidP="006F24A2">
      <w:pPr>
        <w:pStyle w:val="a3"/>
        <w:numPr>
          <w:ilvl w:val="0"/>
          <w:numId w:val="7"/>
        </w:numPr>
        <w:jc w:val="center"/>
        <w:rPr>
          <w:b/>
          <w:bCs/>
          <w:sz w:val="28"/>
          <w:szCs w:val="28"/>
        </w:rPr>
      </w:pPr>
      <w:proofErr w:type="gramStart"/>
      <w:r w:rsidRPr="006F24A2">
        <w:rPr>
          <w:rFonts w:hint="cs"/>
          <w:b/>
          <w:bCs/>
          <w:sz w:val="28"/>
          <w:szCs w:val="28"/>
          <w:rtl/>
        </w:rPr>
        <w:t>الحكم</w:t>
      </w:r>
      <w:proofErr w:type="gramEnd"/>
      <w:r w:rsidRPr="006F24A2">
        <w:rPr>
          <w:rFonts w:hint="cs"/>
          <w:b/>
          <w:bCs/>
          <w:sz w:val="28"/>
          <w:szCs w:val="28"/>
          <w:rtl/>
        </w:rPr>
        <w:t xml:space="preserve"> بما أنزل الله</w:t>
      </w:r>
    </w:p>
    <w:p w:rsidR="003A3910" w:rsidRPr="006F24A2" w:rsidRDefault="003A3910" w:rsidP="006F24A2">
      <w:pPr>
        <w:pStyle w:val="a3"/>
        <w:numPr>
          <w:ilvl w:val="0"/>
          <w:numId w:val="7"/>
        </w:numPr>
        <w:jc w:val="center"/>
        <w:rPr>
          <w:b/>
          <w:bCs/>
          <w:sz w:val="28"/>
          <w:szCs w:val="28"/>
        </w:rPr>
      </w:pPr>
      <w:r w:rsidRPr="006F24A2">
        <w:rPr>
          <w:rFonts w:hint="cs"/>
          <w:b/>
          <w:bCs/>
          <w:sz w:val="28"/>
          <w:szCs w:val="28"/>
          <w:rtl/>
        </w:rPr>
        <w:t>أولو الامر</w:t>
      </w:r>
    </w:p>
    <w:p w:rsidR="003A3910" w:rsidRPr="006F24A2" w:rsidRDefault="003A3910" w:rsidP="006F24A2">
      <w:pPr>
        <w:pStyle w:val="a3"/>
        <w:numPr>
          <w:ilvl w:val="0"/>
          <w:numId w:val="7"/>
        </w:numPr>
        <w:jc w:val="center"/>
        <w:rPr>
          <w:b/>
          <w:bCs/>
          <w:sz w:val="28"/>
          <w:szCs w:val="28"/>
        </w:rPr>
      </w:pPr>
      <w:proofErr w:type="gramStart"/>
      <w:r w:rsidRPr="006F24A2">
        <w:rPr>
          <w:rFonts w:hint="cs"/>
          <w:b/>
          <w:bCs/>
          <w:sz w:val="28"/>
          <w:szCs w:val="28"/>
          <w:rtl/>
        </w:rPr>
        <w:t>الشعب</w:t>
      </w:r>
      <w:proofErr w:type="gramEnd"/>
    </w:p>
    <w:p w:rsidR="003A3910" w:rsidRPr="006F24A2" w:rsidRDefault="003A3910" w:rsidP="006F24A2">
      <w:pPr>
        <w:pStyle w:val="a3"/>
        <w:numPr>
          <w:ilvl w:val="0"/>
          <w:numId w:val="7"/>
        </w:numPr>
        <w:jc w:val="center"/>
        <w:rPr>
          <w:b/>
          <w:bCs/>
          <w:sz w:val="28"/>
          <w:szCs w:val="28"/>
        </w:rPr>
      </w:pPr>
      <w:r w:rsidRPr="006F24A2">
        <w:rPr>
          <w:rFonts w:hint="cs"/>
          <w:b/>
          <w:bCs/>
          <w:sz w:val="28"/>
          <w:szCs w:val="28"/>
          <w:rtl/>
        </w:rPr>
        <w:t>الدار او الاقليم</w:t>
      </w:r>
    </w:p>
    <w:p w:rsidR="003A3910" w:rsidRPr="006F24A2" w:rsidRDefault="003A3910" w:rsidP="006F24A2">
      <w:pPr>
        <w:pStyle w:val="a3"/>
        <w:numPr>
          <w:ilvl w:val="0"/>
          <w:numId w:val="7"/>
        </w:numPr>
        <w:jc w:val="center"/>
        <w:rPr>
          <w:b/>
          <w:bCs/>
          <w:sz w:val="28"/>
          <w:szCs w:val="28"/>
          <w:highlight w:val="lightGray"/>
        </w:rPr>
      </w:pPr>
      <w:r w:rsidRPr="006F24A2">
        <w:rPr>
          <w:rFonts w:hint="cs"/>
          <w:b/>
          <w:bCs/>
          <w:sz w:val="28"/>
          <w:szCs w:val="28"/>
          <w:highlight w:val="lightGray"/>
          <w:rtl/>
        </w:rPr>
        <w:t>جميع ما سبق</w:t>
      </w:r>
    </w:p>
    <w:p w:rsidR="003A3910" w:rsidRPr="006F24A2" w:rsidRDefault="003A3910" w:rsidP="006F24A2">
      <w:pPr>
        <w:ind w:left="1140"/>
        <w:jc w:val="center"/>
        <w:rPr>
          <w:b/>
          <w:bCs/>
          <w:sz w:val="28"/>
          <w:szCs w:val="28"/>
          <w:rtl/>
        </w:rPr>
      </w:pPr>
      <w:r w:rsidRPr="006F24A2">
        <w:rPr>
          <w:rFonts w:hint="cs"/>
          <w:b/>
          <w:bCs/>
          <w:sz w:val="28"/>
          <w:szCs w:val="28"/>
          <w:rtl/>
        </w:rPr>
        <w:t xml:space="preserve">20. </w:t>
      </w:r>
      <w:r w:rsidR="00AE0079" w:rsidRPr="006F24A2">
        <w:rPr>
          <w:rFonts w:hint="cs"/>
          <w:b/>
          <w:bCs/>
          <w:sz w:val="28"/>
          <w:szCs w:val="28"/>
          <w:rtl/>
        </w:rPr>
        <w:t xml:space="preserve">إن تحكيم شرع الله </w:t>
      </w:r>
      <w:r w:rsidR="000C2D7B" w:rsidRPr="006F24A2">
        <w:rPr>
          <w:rFonts w:hint="cs"/>
          <w:b/>
          <w:bCs/>
          <w:sz w:val="28"/>
          <w:szCs w:val="28"/>
          <w:rtl/>
        </w:rPr>
        <w:t>والتحاكم اليه مما أوجبه الله ورسوله إنه مقتضى العبوديه لله والشهاده بالرساله لنبيه (صح)</w:t>
      </w:r>
    </w:p>
    <w:p w:rsidR="005C6080" w:rsidRPr="006F24A2" w:rsidRDefault="000C2D7B" w:rsidP="006F24A2">
      <w:pPr>
        <w:ind w:left="1140"/>
        <w:jc w:val="center"/>
        <w:rPr>
          <w:b/>
          <w:bCs/>
          <w:sz w:val="28"/>
          <w:szCs w:val="28"/>
          <w:rtl/>
        </w:rPr>
      </w:pPr>
      <w:r w:rsidRPr="006F24A2">
        <w:rPr>
          <w:rFonts w:hint="cs"/>
          <w:b/>
          <w:bCs/>
          <w:sz w:val="28"/>
          <w:szCs w:val="28"/>
          <w:rtl/>
        </w:rPr>
        <w:t>21.</w:t>
      </w:r>
      <w:r w:rsidR="005C6080" w:rsidRPr="006F24A2">
        <w:rPr>
          <w:rFonts w:hint="cs"/>
          <w:b/>
          <w:bCs/>
          <w:sz w:val="28"/>
          <w:szCs w:val="28"/>
          <w:rtl/>
        </w:rPr>
        <w:t>في الحديث (فلا طاعة في المعصيه , إنما الطاعه في المعروف ) دلاله على السمع والطاعه والتقيد بالانظمه والقوانين</w:t>
      </w:r>
      <w:r w:rsidR="00B67BA3" w:rsidRPr="006F24A2">
        <w:rPr>
          <w:rFonts w:hint="cs"/>
          <w:b/>
          <w:bCs/>
          <w:sz w:val="28"/>
          <w:szCs w:val="28"/>
          <w:rtl/>
        </w:rPr>
        <w:t>(صح)</w:t>
      </w:r>
    </w:p>
    <w:p w:rsidR="00B67BA3" w:rsidRDefault="00B67BA3" w:rsidP="006F24A2">
      <w:pPr>
        <w:ind w:left="1140"/>
        <w:jc w:val="center"/>
        <w:rPr>
          <w:rFonts w:hint="cs"/>
          <w:b/>
          <w:bCs/>
          <w:sz w:val="28"/>
          <w:szCs w:val="28"/>
          <w:rtl/>
        </w:rPr>
      </w:pPr>
      <w:r w:rsidRPr="006F24A2">
        <w:rPr>
          <w:rFonts w:hint="cs"/>
          <w:b/>
          <w:bCs/>
          <w:sz w:val="28"/>
          <w:szCs w:val="28"/>
          <w:rtl/>
        </w:rPr>
        <w:t>22.  الطاعه للحكام والمسؤلين واجبه (صح)</w:t>
      </w:r>
    </w:p>
    <w:p w:rsidR="006F24A2" w:rsidRPr="006F24A2" w:rsidRDefault="006F24A2" w:rsidP="006F24A2">
      <w:pPr>
        <w:ind w:left="1140"/>
        <w:jc w:val="right"/>
        <w:rPr>
          <w:rFonts w:hint="cs"/>
          <w:b/>
          <w:bCs/>
          <w:color w:val="CC0066"/>
          <w:sz w:val="28"/>
          <w:szCs w:val="28"/>
          <w:rtl/>
        </w:rPr>
      </w:pPr>
      <w:r w:rsidRPr="006F24A2">
        <w:rPr>
          <w:rFonts w:hint="cs"/>
          <w:b/>
          <w:bCs/>
          <w:color w:val="CC0066"/>
          <w:sz w:val="28"/>
          <w:szCs w:val="28"/>
          <w:rtl/>
        </w:rPr>
        <w:t xml:space="preserve">دعواتكم </w:t>
      </w:r>
    </w:p>
    <w:p w:rsidR="006F24A2" w:rsidRPr="006F24A2" w:rsidRDefault="006F24A2" w:rsidP="006F24A2">
      <w:pPr>
        <w:pStyle w:val="a3"/>
        <w:ind w:left="1860"/>
        <w:jc w:val="right"/>
        <w:rPr>
          <w:rFonts w:ascii="AR BLANCA" w:hAnsi="AR BLANCA"/>
          <w:b/>
          <w:bCs/>
          <w:color w:val="CC0066"/>
          <w:sz w:val="28"/>
          <w:szCs w:val="28"/>
        </w:rPr>
      </w:pPr>
      <w:r w:rsidRPr="006F24A2">
        <w:rPr>
          <w:rFonts w:ascii="AR BLANCA" w:hAnsi="AR BLANCA"/>
          <w:b/>
          <w:bCs/>
          <w:color w:val="CC0066"/>
          <w:sz w:val="28"/>
          <w:szCs w:val="28"/>
        </w:rPr>
        <w:t>High Ambition</w:t>
      </w:r>
    </w:p>
    <w:p w:rsidR="006F24A2" w:rsidRPr="006F24A2" w:rsidRDefault="006F24A2" w:rsidP="006F24A2">
      <w:pPr>
        <w:pStyle w:val="a3"/>
        <w:ind w:left="1860"/>
        <w:jc w:val="right"/>
        <w:rPr>
          <w:rFonts w:ascii="AR BLANCA" w:hAnsi="AR BLANCA"/>
          <w:b/>
          <w:bCs/>
          <w:sz w:val="28"/>
          <w:szCs w:val="28"/>
        </w:rPr>
      </w:pPr>
      <w:r w:rsidRPr="006F24A2">
        <w:rPr>
          <w:rFonts w:ascii="AR BLANCA" w:hAnsi="AR BLANCA"/>
          <w:b/>
          <w:bCs/>
          <w:sz w:val="28"/>
          <w:szCs w:val="28"/>
        </w:rPr>
        <w:t xml:space="preserve"> </w:t>
      </w:r>
    </w:p>
    <w:p w:rsidR="003A3910" w:rsidRPr="006F24A2" w:rsidRDefault="003A3910" w:rsidP="006F24A2">
      <w:pPr>
        <w:ind w:left="1140"/>
        <w:jc w:val="center"/>
        <w:rPr>
          <w:rFonts w:hint="cs"/>
          <w:b/>
          <w:bCs/>
          <w:sz w:val="28"/>
          <w:szCs w:val="28"/>
          <w:rtl/>
        </w:rPr>
      </w:pPr>
    </w:p>
    <w:sectPr w:rsidR="003A3910" w:rsidRPr="006F24A2" w:rsidSect="006F24A2">
      <w:footerReference w:type="default" r:id="rId7"/>
      <w:pgSz w:w="11906" w:h="16838"/>
      <w:pgMar w:top="1440" w:right="1800" w:bottom="1440" w:left="1800" w:header="708" w:footer="708" w:gutter="0"/>
      <w:pgBorders w:offsetFrom="page">
        <w:top w:val="threeDEngrave" w:sz="24" w:space="24" w:color="auto"/>
        <w:left w:val="threeDEngrave" w:sz="24" w:space="24" w:color="auto"/>
        <w:bottom w:val="threeDEmboss" w:sz="24" w:space="24" w:color="auto"/>
        <w:right w:val="threeDEmboss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71F0" w:rsidRDefault="00D071F0" w:rsidP="006F24A2">
      <w:pPr>
        <w:spacing w:after="0" w:line="240" w:lineRule="auto"/>
      </w:pPr>
      <w:r>
        <w:separator/>
      </w:r>
    </w:p>
  </w:endnote>
  <w:endnote w:type="continuationSeparator" w:id="0">
    <w:p w:rsidR="00D071F0" w:rsidRDefault="00D071F0" w:rsidP="006F24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 BLANCA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AR BERKLEY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08FC" w:rsidRPr="003808FC" w:rsidRDefault="003808FC" w:rsidP="003808FC">
    <w:pPr>
      <w:pStyle w:val="a5"/>
      <w:pBdr>
        <w:top w:val="thinThickSmallGap" w:sz="24" w:space="1" w:color="622423" w:themeColor="accent2" w:themeShade="7F"/>
      </w:pBdr>
      <w:rPr>
        <w:rFonts w:ascii="AR BERKLEY" w:hAnsi="AR BERKLEY"/>
      </w:rPr>
    </w:pPr>
    <w:r w:rsidRPr="003808FC">
      <w:rPr>
        <w:rFonts w:ascii="AR BERKLEY" w:hAnsi="AR BERKLEY"/>
      </w:rPr>
      <w:t>High Ambition</w:t>
    </w:r>
    <w:r w:rsidRPr="003808FC">
      <w:rPr>
        <w:rFonts w:ascii="AR BERKLEY" w:hAnsi="AR BERKLEY"/>
      </w:rPr>
      <w:ptab w:relativeTo="margin" w:alignment="right" w:leader="none"/>
    </w:r>
    <w:r w:rsidRPr="003808FC">
      <w:rPr>
        <w:rFonts w:ascii="AR BERKLEY" w:hAnsi="AR BERKLEY"/>
        <w:rtl/>
        <w:lang w:val="ar-SA"/>
      </w:rPr>
      <w:t xml:space="preserve">صفحة </w:t>
    </w:r>
    <w:r w:rsidRPr="003808FC">
      <w:rPr>
        <w:rFonts w:ascii="AR BERKLEY" w:hAnsi="AR BERKLEY"/>
      </w:rPr>
      <w:fldChar w:fldCharType="begin"/>
    </w:r>
    <w:r w:rsidRPr="003808FC">
      <w:rPr>
        <w:rFonts w:ascii="AR BERKLEY" w:hAnsi="AR BERKLEY"/>
      </w:rPr>
      <w:instrText xml:space="preserve"> PAGE   \* MERGEFORMAT </w:instrText>
    </w:r>
    <w:r w:rsidRPr="003808FC">
      <w:rPr>
        <w:rFonts w:ascii="AR BERKLEY" w:hAnsi="AR BERKLEY"/>
      </w:rPr>
      <w:fldChar w:fldCharType="separate"/>
    </w:r>
    <w:r w:rsidRPr="003808FC">
      <w:rPr>
        <w:rFonts w:ascii="AR BERKLEY" w:hAnsi="AR BERKLEY" w:cs="Cambria"/>
        <w:noProof/>
        <w:rtl/>
        <w:lang w:val="ar-SA"/>
      </w:rPr>
      <w:t>1</w:t>
    </w:r>
    <w:r w:rsidRPr="003808FC">
      <w:rPr>
        <w:rFonts w:ascii="AR BERKLEY" w:hAnsi="AR BERKLEY"/>
      </w:rPr>
      <w:fldChar w:fldCharType="end"/>
    </w:r>
  </w:p>
  <w:p w:rsidR="00207119" w:rsidRPr="00207119" w:rsidRDefault="00207119">
    <w:pPr>
      <w:pStyle w:val="a5"/>
      <w:rPr>
        <w:rFonts w:hint="cs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71F0" w:rsidRDefault="00D071F0" w:rsidP="006F24A2">
      <w:pPr>
        <w:spacing w:after="0" w:line="240" w:lineRule="auto"/>
      </w:pPr>
      <w:r>
        <w:separator/>
      </w:r>
    </w:p>
  </w:footnote>
  <w:footnote w:type="continuationSeparator" w:id="0">
    <w:p w:rsidR="00D071F0" w:rsidRDefault="00D071F0" w:rsidP="006F24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FE1634"/>
    <w:multiLevelType w:val="hybridMultilevel"/>
    <w:tmpl w:val="E6D04388"/>
    <w:lvl w:ilvl="0" w:tplc="04090009">
      <w:start w:val="1"/>
      <w:numFmt w:val="bullet"/>
      <w:lvlText w:val="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33B86563"/>
    <w:multiLevelType w:val="hybridMultilevel"/>
    <w:tmpl w:val="92765F8E"/>
    <w:lvl w:ilvl="0" w:tplc="04090009">
      <w:start w:val="1"/>
      <w:numFmt w:val="bullet"/>
      <w:lvlText w:val=""/>
      <w:lvlJc w:val="left"/>
      <w:pPr>
        <w:ind w:left="18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2">
    <w:nsid w:val="473F1231"/>
    <w:multiLevelType w:val="hybridMultilevel"/>
    <w:tmpl w:val="72443C76"/>
    <w:lvl w:ilvl="0" w:tplc="83F0091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F7A53D5"/>
    <w:multiLevelType w:val="hybridMultilevel"/>
    <w:tmpl w:val="CF8251E8"/>
    <w:lvl w:ilvl="0" w:tplc="04090009">
      <w:start w:val="1"/>
      <w:numFmt w:val="bullet"/>
      <w:lvlText w:val=""/>
      <w:lvlJc w:val="left"/>
      <w:pPr>
        <w:ind w:left="18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4">
    <w:nsid w:val="55FD1114"/>
    <w:multiLevelType w:val="hybridMultilevel"/>
    <w:tmpl w:val="9C4454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9D134BE"/>
    <w:multiLevelType w:val="hybridMultilevel"/>
    <w:tmpl w:val="E940F7B8"/>
    <w:lvl w:ilvl="0" w:tplc="0409000F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CD8780C"/>
    <w:multiLevelType w:val="hybridMultilevel"/>
    <w:tmpl w:val="7DA834F0"/>
    <w:lvl w:ilvl="0" w:tplc="04090009">
      <w:start w:val="1"/>
      <w:numFmt w:val="bullet"/>
      <w:lvlText w:val=""/>
      <w:lvlJc w:val="left"/>
      <w:pPr>
        <w:ind w:left="15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7">
    <w:nsid w:val="742F1212"/>
    <w:multiLevelType w:val="hybridMultilevel"/>
    <w:tmpl w:val="EFE6FF3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5"/>
  </w:num>
  <w:num w:numId="5">
    <w:abstractNumId w:val="7"/>
  </w:num>
  <w:num w:numId="6">
    <w:abstractNumId w:val="0"/>
  </w:num>
  <w:num w:numId="7">
    <w:abstractNumId w:val="1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E43B7"/>
    <w:rsid w:val="00017A29"/>
    <w:rsid w:val="000C2D7B"/>
    <w:rsid w:val="00127B24"/>
    <w:rsid w:val="00207119"/>
    <w:rsid w:val="003808FC"/>
    <w:rsid w:val="003A086F"/>
    <w:rsid w:val="003A3910"/>
    <w:rsid w:val="00451612"/>
    <w:rsid w:val="005C6080"/>
    <w:rsid w:val="006842BC"/>
    <w:rsid w:val="006F24A2"/>
    <w:rsid w:val="00754BFF"/>
    <w:rsid w:val="00762C61"/>
    <w:rsid w:val="007B07C1"/>
    <w:rsid w:val="008B6295"/>
    <w:rsid w:val="00A75925"/>
    <w:rsid w:val="00A841B2"/>
    <w:rsid w:val="00AE0079"/>
    <w:rsid w:val="00B67BA3"/>
    <w:rsid w:val="00B76F35"/>
    <w:rsid w:val="00D071F0"/>
    <w:rsid w:val="00D2456E"/>
    <w:rsid w:val="00F42D9D"/>
    <w:rsid w:val="00FB4100"/>
    <w:rsid w:val="00FE43B7"/>
    <w:rsid w:val="00FE5F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410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43B7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6F24A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6F24A2"/>
  </w:style>
  <w:style w:type="paragraph" w:styleId="a5">
    <w:name w:val="footer"/>
    <w:basedOn w:val="a"/>
    <w:link w:val="Char0"/>
    <w:uiPriority w:val="99"/>
    <w:unhideWhenUsed/>
    <w:rsid w:val="006F24A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6F24A2"/>
  </w:style>
  <w:style w:type="paragraph" w:styleId="a6">
    <w:name w:val="Balloon Text"/>
    <w:basedOn w:val="a"/>
    <w:link w:val="Char1"/>
    <w:uiPriority w:val="99"/>
    <w:semiHidden/>
    <w:unhideWhenUsed/>
    <w:rsid w:val="006F24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6F24A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283</Words>
  <Characters>1617</Characters>
  <Application>Microsoft Office Word</Application>
  <DocSecurity>0</DocSecurity>
  <Lines>13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4</cp:revision>
  <dcterms:created xsi:type="dcterms:W3CDTF">2013-11-27T18:40:00Z</dcterms:created>
  <dcterms:modified xsi:type="dcterms:W3CDTF">2013-11-27T18:44:00Z</dcterms:modified>
</cp:coreProperties>
</file>