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B74" w:rsidRPr="007D75B0" w:rsidRDefault="00BD1B74" w:rsidP="007D75B0">
      <w:pPr>
        <w:rPr>
          <w:rFonts w:ascii="Segoe UI" w:hAnsi="Segoe UI" w:cs="Segoe UI" w:hint="cs"/>
          <w:sz w:val="28"/>
          <w:szCs w:val="28"/>
          <w:rtl/>
        </w:rPr>
      </w:pPr>
      <w:r w:rsidRPr="00BD1B74">
        <w:rPr>
          <w:rFonts w:ascii="Segoe UI" w:hAnsi="Segoe UI" w:cs="Segoe UI"/>
          <w:sz w:val="28"/>
          <w:szCs w:val="28"/>
          <w:rtl/>
        </w:rPr>
        <w:t xml:space="preserve">الواجب الرابع مهارات اداريه 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1</w:t>
      </w:r>
    </w:p>
    <w:p w:rsidR="00BD1B74" w:rsidRPr="00BD1B74" w:rsidRDefault="00BD1B74" w:rsidP="00BD1B74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إذا كان تأثير المشاكل على المستوى </w:t>
      </w:r>
      <w:proofErr w:type="spellStart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الخارجى</w:t>
      </w:r>
      <w:proofErr w:type="spellEnd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 للمنظمة فإنه لا يصعب حلها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4" type="#_x0000_t75" style="width:20.25pt;height:17.25pt" o:ole="">
            <v:imagedata r:id="rId6" o:title=""/>
          </v:shape>
          <w:control r:id="rId7" w:name="DefaultOcxName" w:shapeid="_x0000_i1084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</w:rPr>
        <w:object w:dxaOrig="405" w:dyaOrig="345">
          <v:shape id="_x0000_i1085" type="#_x0000_t75" style="width:20.25pt;height:17.25pt" o:ole="">
            <v:imagedata r:id="rId8" o:title=""/>
          </v:shape>
          <w:control r:id="rId9" w:name="DefaultOcxName1" w:shapeid="_x0000_i1085"/>
        </w:objec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</w:rPr>
        <w:t> </w: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2</w:t>
      </w:r>
    </w:p>
    <w:p w:rsidR="00BD1B74" w:rsidRPr="00BD1B74" w:rsidRDefault="00BD1B74" w:rsidP="00BD1B74">
      <w:pPr>
        <w:numPr>
          <w:ilvl w:val="0"/>
          <w:numId w:val="2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يرتبط نجاح العملية الإدارية بصنع واتخاذ القرار السليم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</w:rPr>
        <w:object w:dxaOrig="405" w:dyaOrig="345">
          <v:shape id="_x0000_i1086" type="#_x0000_t75" style="width:20.25pt;height:17.25pt" o:ole="">
            <v:imagedata r:id="rId10" o:title=""/>
          </v:shape>
          <w:control r:id="rId11" w:name="DefaultOcxName2" w:shapeid="_x0000_i1086"/>
        </w:objec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</w:rPr>
        <w:t> </w: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81" type="#_x0000_t75" style="width:20.25pt;height:17.25pt" o:ole="">
            <v:imagedata r:id="rId12" o:title=""/>
          </v:shape>
          <w:control r:id="rId13" w:name="DefaultOcxName3" w:shapeid="_x0000_i1081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3</w:t>
      </w:r>
    </w:p>
    <w:p w:rsidR="00BD1B74" w:rsidRPr="00BD1B74" w:rsidRDefault="00BD1B74" w:rsidP="00BD1B74">
      <w:pPr>
        <w:numPr>
          <w:ilvl w:val="0"/>
          <w:numId w:val="3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يُعد إطالة مدد الاجتماعات ودعوة أكبر عدد من الزملاء والعاملين ونقاش أكبر عدد من الموضوعات أو النقاط من خصائص الادارة بفعالية للاجتماعات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80" type="#_x0000_t75" style="width:20.25pt;height:17.25pt" o:ole="">
            <v:imagedata r:id="rId14" o:title=""/>
          </v:shape>
          <w:control r:id="rId15" w:name="DefaultOcxName4" w:shapeid="_x0000_i1080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87" type="#_x0000_t75" style="width:20.25pt;height:17.25pt" o:ole="">
            <v:imagedata r:id="rId16" o:title=""/>
          </v:shape>
          <w:control r:id="rId17" w:name="DefaultOcxName5" w:shapeid="_x0000_i1087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4</w:t>
      </w:r>
    </w:p>
    <w:p w:rsidR="00BD1B74" w:rsidRPr="00BD1B74" w:rsidRDefault="00BD1B74" w:rsidP="00BD1B74">
      <w:pPr>
        <w:numPr>
          <w:ilvl w:val="0"/>
          <w:numId w:val="4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طريقة العصف </w:t>
      </w:r>
      <w:proofErr w:type="spellStart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الذهنى</w:t>
      </w:r>
      <w:proofErr w:type="spellEnd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 </w:t>
      </w:r>
      <w:proofErr w:type="spellStart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هى</w:t>
      </w:r>
      <w:proofErr w:type="spellEnd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 أحد الطرق المستخدمة </w:t>
      </w:r>
      <w:proofErr w:type="spellStart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فى</w:t>
      </w:r>
      <w:proofErr w:type="spellEnd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 البحث عن الحلول السابقة للمشاكل المشابهة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78" type="#_x0000_t75" style="width:20.25pt;height:17.25pt" o:ole="">
            <v:imagedata r:id="rId18" o:title=""/>
          </v:shape>
          <w:control r:id="rId19" w:name="DefaultOcxName6" w:shapeid="_x0000_i1078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88" type="#_x0000_t75" style="width:20.25pt;height:17.25pt" o:ole="">
            <v:imagedata r:id="rId20" o:title=""/>
          </v:shape>
          <w:control r:id="rId21" w:name="DefaultOcxName7" w:shapeid="_x0000_i1088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  <w:rtl/>
        </w:rPr>
        <w:t>خط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5</w:t>
      </w:r>
    </w:p>
    <w:p w:rsidR="00BD1B74" w:rsidRPr="00BD1B74" w:rsidRDefault="00BD1B74" w:rsidP="00BD1B74">
      <w:pPr>
        <w:numPr>
          <w:ilvl w:val="0"/>
          <w:numId w:val="5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المشاكل الهامة تكون مشاكل غير روتينية وغير متكررة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89" type="#_x0000_t75" style="width:20.25pt;height:17.25pt" o:ole="">
            <v:imagedata r:id="rId22" o:title=""/>
          </v:shape>
          <w:control r:id="rId23" w:name="DefaultOcxName8" w:shapeid="_x0000_i1089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75" type="#_x0000_t75" style="width:20.25pt;height:17.25pt" o:ole="">
            <v:imagedata r:id="rId24" o:title=""/>
          </v:shape>
          <w:control r:id="rId25" w:name="DefaultOcxName9" w:shapeid="_x0000_i1075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6</w:t>
      </w:r>
    </w:p>
    <w:p w:rsidR="00BD1B74" w:rsidRPr="00BD1B74" w:rsidRDefault="00BD1B74" w:rsidP="00BD1B74">
      <w:pPr>
        <w:numPr>
          <w:ilvl w:val="0"/>
          <w:numId w:val="6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  <w:bdr w:val="none" w:sz="0" w:space="0" w:color="auto" w:frame="1"/>
          <w:rtl/>
        </w:rPr>
        <w:t xml:space="preserve">الجماعات الرسمية والغير رسمية </w:t>
      </w:r>
      <w:proofErr w:type="spellStart"/>
      <w:r w:rsidRPr="00BD1B74">
        <w:rPr>
          <w:rFonts w:ascii="inherit" w:eastAsia="Times New Roman" w:hAnsi="inherit" w:cs="Simplified Arabic"/>
          <w:color w:val="111111"/>
          <w:sz w:val="28"/>
          <w:szCs w:val="28"/>
          <w:bdr w:val="none" w:sz="0" w:space="0" w:color="auto" w:frame="1"/>
          <w:rtl/>
        </w:rPr>
        <w:t>فى</w:t>
      </w:r>
      <w:proofErr w:type="spellEnd"/>
      <w:r w:rsidRPr="00BD1B74">
        <w:rPr>
          <w:rFonts w:ascii="inherit" w:eastAsia="Times New Roman" w:hAnsi="inherit" w:cs="Simplified Arabic"/>
          <w:color w:val="111111"/>
          <w:sz w:val="28"/>
          <w:szCs w:val="28"/>
          <w:bdr w:val="none" w:sz="0" w:space="0" w:color="auto" w:frame="1"/>
          <w:rtl/>
        </w:rPr>
        <w:t xml:space="preserve"> التنظيم تجمعها داخل المنظمة أهدافا قد تكون مشتركة أو متعارضة أحيانا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91" type="#_x0000_t75" style="width:20.25pt;height:17.25pt" o:ole="">
            <v:imagedata r:id="rId26" o:title=""/>
          </v:shape>
          <w:control r:id="rId27" w:name="DefaultOcxName10" w:shapeid="_x0000_i1091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73" type="#_x0000_t75" style="width:20.25pt;height:17.25pt" o:ole="">
            <v:imagedata r:id="rId28" o:title=""/>
          </v:shape>
          <w:control r:id="rId29" w:name="DefaultOcxName11" w:shapeid="_x0000_i1073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lastRenderedPageBreak/>
        <w:t>السؤال 7</w:t>
      </w:r>
    </w:p>
    <w:p w:rsidR="00BD1B74" w:rsidRPr="00BD1B74" w:rsidRDefault="00BD1B74" w:rsidP="00BD1B74">
      <w:pPr>
        <w:numPr>
          <w:ilvl w:val="0"/>
          <w:numId w:val="7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تؤثر الارتباطات العائلية والاجتماعية تأثيرا سلبيا على الوقت والانضباط </w:t>
      </w:r>
      <w:proofErr w:type="spellStart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فى</w:t>
      </w:r>
      <w:proofErr w:type="spellEnd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 العمل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90" type="#_x0000_t75" style="width:20.25pt;height:17.25pt" o:ole="">
            <v:imagedata r:id="rId30" o:title=""/>
          </v:shape>
          <w:control r:id="rId31" w:name="DefaultOcxName12" w:shapeid="_x0000_i1090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71" type="#_x0000_t75" style="width:20.25pt;height:17.25pt" o:ole="">
            <v:imagedata r:id="rId32" o:title=""/>
          </v:shape>
          <w:control r:id="rId33" w:name="DefaultOcxName13" w:shapeid="_x0000_i1071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8</w:t>
      </w:r>
    </w:p>
    <w:p w:rsidR="00BD1B74" w:rsidRPr="00BD1B74" w:rsidRDefault="00BD1B74" w:rsidP="00BD1B74">
      <w:pPr>
        <w:numPr>
          <w:ilvl w:val="0"/>
          <w:numId w:val="8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إذا تم إهمال آثار المشاكل </w:t>
      </w:r>
      <w:proofErr w:type="spellStart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فى</w:t>
      </w:r>
      <w:proofErr w:type="spellEnd"/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 xml:space="preserve"> المدى القصير فيمكن أن تمتد آثارها للأجل البعيد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92" type="#_x0000_t75" style="width:20.25pt;height:17.25pt" o:ole="">
            <v:imagedata r:id="rId34" o:title=""/>
          </v:shape>
          <w:control r:id="rId35" w:name="DefaultOcxName14" w:shapeid="_x0000_i1092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69" type="#_x0000_t75" style="width:20.25pt;height:17.25pt" o:ole="">
            <v:imagedata r:id="rId36" o:title=""/>
          </v:shape>
          <w:control r:id="rId37" w:name="DefaultOcxName15" w:shapeid="_x0000_i1069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9</w:t>
      </w:r>
    </w:p>
    <w:p w:rsidR="00BD1B74" w:rsidRPr="00BD1B74" w:rsidRDefault="00BD1B74" w:rsidP="00BD1B74">
      <w:pPr>
        <w:numPr>
          <w:ilvl w:val="0"/>
          <w:numId w:val="9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إذا كان سبب حدوث المشكلة سبب واحد فلابد من طرح عدة بدائل للحلول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68" type="#_x0000_t75" style="width:20.25pt;height:17.25pt" o:ole="">
            <v:imagedata r:id="rId38" o:title=""/>
          </v:shape>
          <w:control r:id="rId39" w:name="DefaultOcxName16" w:shapeid="_x0000_i1068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93" type="#_x0000_t75" style="width:20.25pt;height:17.25pt" o:ole="">
            <v:imagedata r:id="rId40" o:title=""/>
          </v:shape>
          <w:control r:id="rId41" w:name="DefaultOcxName17" w:shapeid="_x0000_i1093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7D75B0">
        <w:rPr>
          <w:rFonts w:ascii="inherit" w:eastAsia="Times New Roman" w:hAnsi="inherit" w:cs="Simplified Arabic"/>
          <w:color w:val="111111"/>
          <w:sz w:val="28"/>
          <w:szCs w:val="28"/>
          <w:highlight w:val="yellow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8"/>
          <w:szCs w:val="28"/>
        </w:rPr>
      </w:pPr>
      <w:r w:rsidRPr="00BD1B74">
        <w:rPr>
          <w:rFonts w:ascii="inherit" w:eastAsia="Times New Roman" w:hAnsi="inherit" w:cs="Simplified Arabic"/>
          <w:b/>
          <w:bCs/>
          <w:color w:val="A9A9A9"/>
          <w:sz w:val="28"/>
          <w:szCs w:val="28"/>
          <w:rtl/>
        </w:rPr>
        <w:t>السؤال 10</w:t>
      </w:r>
    </w:p>
    <w:p w:rsidR="00BD1B74" w:rsidRPr="00BD1B74" w:rsidRDefault="00BD1B74" w:rsidP="00BD1B74">
      <w:pPr>
        <w:numPr>
          <w:ilvl w:val="0"/>
          <w:numId w:val="10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  <w:rtl/>
        </w:rPr>
        <w:t>مصدر الجماعة الغير رسمية القوانين واللوائح والقواعد التنظيمية</w:t>
      </w:r>
      <w:r w:rsidRPr="00BD1B74">
        <w:rPr>
          <w:rFonts w:ascii="inherit" w:eastAsia="Times New Roman" w:hAnsi="inherit" w:cs="Simplified Arabic"/>
          <w:color w:val="0000FF"/>
          <w:sz w:val="28"/>
          <w:szCs w:val="28"/>
          <w:bdr w:val="none" w:sz="0" w:space="0" w:color="auto" w:frame="1"/>
        </w:rPr>
        <w:t>.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28"/>
          <w:szCs w:val="28"/>
        </w:rPr>
      </w:pP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object w:dxaOrig="405" w:dyaOrig="345">
          <v:shape id="_x0000_i1066" type="#_x0000_t75" style="width:20.25pt;height:17.25pt" o:ole="">
            <v:imagedata r:id="rId42" o:title=""/>
          </v:shape>
          <w:control r:id="rId43" w:name="DefaultOcxName18" w:shapeid="_x0000_i1066"/>
        </w:objec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</w:rPr>
        <w:t> </w:t>
      </w:r>
      <w:r w:rsidRPr="00BD1B74">
        <w:rPr>
          <w:rFonts w:ascii="inherit" w:eastAsia="Times New Roman" w:hAnsi="inherit" w:cs="Simplified Arabic"/>
          <w:color w:val="111111"/>
          <w:sz w:val="28"/>
          <w:szCs w:val="28"/>
          <w:rtl/>
        </w:rPr>
        <w:t>صواب</w:t>
      </w:r>
    </w:p>
    <w:p w:rsidR="00BD1B74" w:rsidRPr="00BD1B74" w:rsidRDefault="00BD1B74" w:rsidP="00BD1B74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BD1B74">
        <w:rPr>
          <w:rFonts w:ascii="inherit" w:eastAsia="Times New Roman" w:hAnsi="inherit" w:cs="Simplified Arabic"/>
          <w:color w:val="111111"/>
          <w:sz w:val="18"/>
          <w:szCs w:val="18"/>
        </w:rPr>
        <w:object w:dxaOrig="405" w:dyaOrig="345">
          <v:shape id="_x0000_i1094" type="#_x0000_t75" style="width:20.25pt;height:17.25pt" o:ole="">
            <v:imagedata r:id="rId44" o:title=""/>
          </v:shape>
          <w:control r:id="rId45" w:name="DefaultOcxName19" w:shapeid="_x0000_i1094"/>
        </w:object>
      </w:r>
      <w:r w:rsidRPr="00BD1B74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bookmarkStart w:id="0" w:name="_GoBack"/>
      <w:bookmarkEnd w:id="0"/>
      <w:r w:rsidRPr="007D75B0">
        <w:rPr>
          <w:rFonts w:ascii="inherit" w:eastAsia="Times New Roman" w:hAnsi="inherit" w:cs="Simplified Arabic"/>
          <w:b/>
          <w:bCs/>
          <w:color w:val="111111"/>
          <w:sz w:val="18"/>
          <w:szCs w:val="18"/>
          <w:highlight w:val="yellow"/>
          <w:rtl/>
        </w:rPr>
        <w:t>خطأ</w:t>
      </w:r>
    </w:p>
    <w:p w:rsidR="00BD1B74" w:rsidRPr="00BD1B74" w:rsidRDefault="00BD1B74" w:rsidP="00BD1B74">
      <w:pPr>
        <w:shd w:val="clear" w:color="auto" w:fill="FFFFFF"/>
        <w:bidi w:val="0"/>
        <w:spacing w:after="0" w:line="240" w:lineRule="auto"/>
        <w:rPr>
          <w:rFonts w:ascii="Georgia" w:eastAsia="Times New Roman" w:hAnsi="Georgia" w:cs="Times New Roman"/>
          <w:i/>
          <w:iCs/>
          <w:color w:val="666666"/>
          <w:sz w:val="20"/>
          <w:szCs w:val="20"/>
        </w:rPr>
      </w:pPr>
      <w:r w:rsidRPr="00BD1B74">
        <w:rPr>
          <w:rFonts w:ascii="Georgia" w:eastAsia="Times New Roman" w:hAnsi="Georgia" w:cs="Times New Roman"/>
          <w:i/>
          <w:iCs/>
          <w:color w:val="666666"/>
          <w:sz w:val="20"/>
          <w:szCs w:val="20"/>
        </w:rPr>
        <w:t>.</w:t>
      </w:r>
    </w:p>
    <w:p w:rsidR="00BD1B74" w:rsidRDefault="00BD1B74">
      <w:pPr>
        <w:rPr>
          <w:rFonts w:cs="Bold Italic Art" w:hint="cs"/>
          <w:sz w:val="32"/>
          <w:szCs w:val="32"/>
          <w:rtl/>
        </w:rPr>
      </w:pPr>
      <w:proofErr w:type="spellStart"/>
      <w:r w:rsidRPr="00BD1B74">
        <w:rPr>
          <w:rFonts w:cs="Bold Italic Art" w:hint="cs"/>
          <w:sz w:val="32"/>
          <w:szCs w:val="32"/>
          <w:rtl/>
        </w:rPr>
        <w:t>دافوره</w:t>
      </w:r>
      <w:proofErr w:type="spellEnd"/>
      <w:r w:rsidRPr="00BD1B74">
        <w:rPr>
          <w:rFonts w:cs="Bold Italic Art" w:hint="cs"/>
          <w:sz w:val="32"/>
          <w:szCs w:val="32"/>
          <w:rtl/>
        </w:rPr>
        <w:t xml:space="preserve"> هانم  دعواتكم </w:t>
      </w:r>
    </w:p>
    <w:p w:rsidR="00BD1B74" w:rsidRPr="00BD1B74" w:rsidRDefault="00BD1B74">
      <w:pPr>
        <w:rPr>
          <w:rFonts w:ascii="Edwardian Script ITC" w:hAnsi="Edwardian Script ITC" w:cs="Bold Italic Art" w:hint="cs"/>
          <w:b/>
          <w:bCs/>
          <w:sz w:val="32"/>
          <w:szCs w:val="32"/>
          <w:rtl/>
        </w:rPr>
      </w:pPr>
      <w:proofErr w:type="spellStart"/>
      <w:r w:rsidRPr="00BD1B74">
        <w:rPr>
          <w:rFonts w:ascii="Edwardian Script ITC" w:hAnsi="Edwardian Script ITC" w:cs="Bold Italic Art"/>
          <w:b/>
          <w:bCs/>
          <w:sz w:val="32"/>
          <w:szCs w:val="32"/>
        </w:rPr>
        <w:t>Hanan</w:t>
      </w:r>
      <w:proofErr w:type="spellEnd"/>
      <w:r w:rsidRPr="00BD1B74">
        <w:rPr>
          <w:rFonts w:ascii="Edwardian Script ITC" w:hAnsi="Edwardian Script ITC" w:cs="Bold Italic Art"/>
          <w:b/>
          <w:bCs/>
          <w:sz w:val="32"/>
          <w:szCs w:val="32"/>
        </w:rPr>
        <w:t xml:space="preserve"> al </w:t>
      </w:r>
      <w:proofErr w:type="spellStart"/>
      <w:r w:rsidRPr="00BD1B74">
        <w:rPr>
          <w:rFonts w:ascii="Edwardian Script ITC" w:hAnsi="Edwardian Script ITC" w:cs="Bold Italic Art"/>
          <w:b/>
          <w:bCs/>
          <w:sz w:val="32"/>
          <w:szCs w:val="32"/>
        </w:rPr>
        <w:t>fifie</w:t>
      </w:r>
      <w:proofErr w:type="spellEnd"/>
    </w:p>
    <w:sectPr w:rsidR="00BD1B74" w:rsidRPr="00BD1B74" w:rsidSect="00BD1B74">
      <w:pgSz w:w="11906" w:h="16838"/>
      <w:pgMar w:top="1440" w:right="1800" w:bottom="1440" w:left="180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423E"/>
    <w:multiLevelType w:val="multilevel"/>
    <w:tmpl w:val="EC729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106776"/>
    <w:multiLevelType w:val="multilevel"/>
    <w:tmpl w:val="B58E8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880E33"/>
    <w:multiLevelType w:val="multilevel"/>
    <w:tmpl w:val="C5725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6815AF"/>
    <w:multiLevelType w:val="multilevel"/>
    <w:tmpl w:val="399A1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B770EC"/>
    <w:multiLevelType w:val="multilevel"/>
    <w:tmpl w:val="9D36A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E319BD"/>
    <w:multiLevelType w:val="multilevel"/>
    <w:tmpl w:val="3F482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ABB75B8"/>
    <w:multiLevelType w:val="multilevel"/>
    <w:tmpl w:val="AC360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C40E51"/>
    <w:multiLevelType w:val="multilevel"/>
    <w:tmpl w:val="B8E0D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B81BF4"/>
    <w:multiLevelType w:val="multilevel"/>
    <w:tmpl w:val="0D746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09689F"/>
    <w:multiLevelType w:val="multilevel"/>
    <w:tmpl w:val="E7D8D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9"/>
  </w:num>
  <w:num w:numId="5">
    <w:abstractNumId w:val="1"/>
  </w:num>
  <w:num w:numId="6">
    <w:abstractNumId w:val="5"/>
  </w:num>
  <w:num w:numId="7">
    <w:abstractNumId w:val="2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C60"/>
    <w:rsid w:val="007B5C60"/>
    <w:rsid w:val="007D75B0"/>
    <w:rsid w:val="00833BC8"/>
    <w:rsid w:val="00BD1B74"/>
    <w:rsid w:val="00C25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BD1B74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BD1B7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D1B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D1B74"/>
  </w:style>
  <w:style w:type="paragraph" w:customStyle="1" w:styleId="taskbuttondiv">
    <w:name w:val="taskbuttondiv"/>
    <w:basedOn w:val="a"/>
    <w:rsid w:val="00BD1B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help">
    <w:name w:val="taskbuttonhelp"/>
    <w:basedOn w:val="a"/>
    <w:rsid w:val="00BD1B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BD1B74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BD1B7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D1B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D1B74"/>
  </w:style>
  <w:style w:type="paragraph" w:customStyle="1" w:styleId="taskbuttondiv">
    <w:name w:val="taskbuttondiv"/>
    <w:basedOn w:val="a"/>
    <w:rsid w:val="00BD1B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help">
    <w:name w:val="taskbuttonhelp"/>
    <w:basedOn w:val="a"/>
    <w:rsid w:val="00BD1B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46122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9472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69772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78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459612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14713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1075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70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46478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4747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349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255656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40486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19748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99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321917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15598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1822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14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336712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427052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04734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16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372191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355352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11724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279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536457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05233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12552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06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558884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10355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2389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70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99555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852006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2646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97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control" Target="activeX/activeX17.xml"/><Relationship Id="rId3" Type="http://schemas.microsoft.com/office/2007/relationships/stylesWithEffects" Target="stylesWithEffects.xml"/><Relationship Id="rId21" Type="http://schemas.openxmlformats.org/officeDocument/2006/relationships/control" Target="activeX/activeX8.xml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theme" Target="theme/theme1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33" Type="http://schemas.openxmlformats.org/officeDocument/2006/relationships/control" Target="activeX/activeX14.xml"/><Relationship Id="rId38" Type="http://schemas.openxmlformats.org/officeDocument/2006/relationships/image" Target="media/image17.w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control" Target="activeX/activeX12.xml"/><Relationship Id="rId41" Type="http://schemas.openxmlformats.org/officeDocument/2006/relationships/control" Target="activeX/activeX18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control" Target="activeX/activeX16.xml"/><Relationship Id="rId40" Type="http://schemas.openxmlformats.org/officeDocument/2006/relationships/image" Target="media/image18.wmf"/><Relationship Id="rId45" Type="http://schemas.openxmlformats.org/officeDocument/2006/relationships/control" Target="activeX/activeX20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31" Type="http://schemas.openxmlformats.org/officeDocument/2006/relationships/control" Target="activeX/activeX13.xml"/><Relationship Id="rId44" Type="http://schemas.openxmlformats.org/officeDocument/2006/relationships/image" Target="media/image20.wmf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control" Target="activeX/activeX11.xml"/><Relationship Id="rId30" Type="http://schemas.openxmlformats.org/officeDocument/2006/relationships/image" Target="media/image13.wmf"/><Relationship Id="rId35" Type="http://schemas.openxmlformats.org/officeDocument/2006/relationships/control" Target="activeX/activeX15.xml"/><Relationship Id="rId43" Type="http://schemas.openxmlformats.org/officeDocument/2006/relationships/control" Target="activeX/activeX1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cp:lastPrinted>2013-11-29T02:09:00Z</cp:lastPrinted>
  <dcterms:created xsi:type="dcterms:W3CDTF">2013-11-29T01:42:00Z</dcterms:created>
  <dcterms:modified xsi:type="dcterms:W3CDTF">2013-11-29T02:10:00Z</dcterms:modified>
</cp:coreProperties>
</file>