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D14" w:rsidRPr="00752BF2" w:rsidRDefault="00C06D14" w:rsidP="00AC009F">
      <w:pPr>
        <w:spacing w:after="0" w:line="240" w:lineRule="auto"/>
        <w:jc w:val="center"/>
        <w:rPr>
          <w:b/>
          <w:bCs/>
          <w:sz w:val="28"/>
          <w:szCs w:val="28"/>
          <w:rtl/>
        </w:rPr>
      </w:pPr>
      <w:r w:rsidRPr="00752BF2">
        <w:rPr>
          <w:rFonts w:hint="cs"/>
          <w:b/>
          <w:bCs/>
          <w:sz w:val="28"/>
          <w:szCs w:val="28"/>
          <w:rtl/>
        </w:rPr>
        <w:t xml:space="preserve">الواجب </w:t>
      </w:r>
      <w:r w:rsidR="00AC009F">
        <w:rPr>
          <w:rFonts w:hint="cs"/>
          <w:b/>
          <w:bCs/>
          <w:sz w:val="28"/>
          <w:szCs w:val="28"/>
          <w:rtl/>
        </w:rPr>
        <w:t>الثالث</w:t>
      </w:r>
      <w:bookmarkStart w:id="0" w:name="_GoBack"/>
      <w:bookmarkEnd w:id="0"/>
      <w:r w:rsidRPr="00752BF2">
        <w:rPr>
          <w:rFonts w:hint="cs"/>
          <w:b/>
          <w:bCs/>
          <w:sz w:val="28"/>
          <w:szCs w:val="28"/>
          <w:rtl/>
        </w:rPr>
        <w:t xml:space="preserve"> </w:t>
      </w:r>
      <w:r w:rsidRPr="00752BF2">
        <w:rPr>
          <w:b/>
          <w:bCs/>
          <w:sz w:val="28"/>
          <w:szCs w:val="28"/>
          <w:rtl/>
        </w:rPr>
        <w:t>–</w:t>
      </w:r>
      <w:r w:rsidRPr="00752BF2">
        <w:rPr>
          <w:rFonts w:hint="cs"/>
          <w:b/>
          <w:bCs/>
          <w:sz w:val="28"/>
          <w:szCs w:val="28"/>
          <w:rtl/>
        </w:rPr>
        <w:t xml:space="preserve"> </w:t>
      </w:r>
      <w:r w:rsidR="00752BF2">
        <w:rPr>
          <w:rFonts w:hint="cs"/>
          <w:b/>
          <w:bCs/>
          <w:sz w:val="28"/>
          <w:szCs w:val="28"/>
          <w:rtl/>
        </w:rPr>
        <w:t>القانون التجاري</w:t>
      </w:r>
    </w:p>
    <w:p w:rsidR="00935002" w:rsidRPr="00F64CEB" w:rsidRDefault="00935002" w:rsidP="00752BF2">
      <w:pPr>
        <w:spacing w:after="0" w:line="240" w:lineRule="auto"/>
        <w:rPr>
          <w:sz w:val="24"/>
          <w:szCs w:val="24"/>
          <w:rtl/>
        </w:rPr>
      </w:pPr>
    </w:p>
    <w:p w:rsidR="00C06D14" w:rsidRPr="00F64CEB" w:rsidRDefault="00F64CEB" w:rsidP="00F64CEB">
      <w:pPr>
        <w:spacing w:after="0" w:line="240" w:lineRule="auto"/>
        <w:rPr>
          <w:sz w:val="24"/>
          <w:szCs w:val="24"/>
          <w:rtl/>
        </w:rPr>
      </w:pPr>
      <w:r w:rsidRPr="00F64CEB">
        <w:rPr>
          <w:rFonts w:ascii="Arial" w:hAnsi="Arial" w:cs="Arial" w:hint="cs"/>
          <w:b/>
          <w:bCs/>
          <w:color w:val="000000"/>
          <w:sz w:val="24"/>
          <w:szCs w:val="24"/>
          <w:rtl/>
        </w:rPr>
        <w:t xml:space="preserve">السؤال 1 : </w:t>
      </w:r>
      <w:r w:rsidRPr="00F64CEB">
        <w:rPr>
          <w:rFonts w:ascii="Arial" w:hAnsi="Arial" w:cs="Arial"/>
          <w:b/>
          <w:bCs/>
          <w:color w:val="000000"/>
          <w:sz w:val="24"/>
          <w:szCs w:val="24"/>
          <w:rtl/>
        </w:rPr>
        <w:t xml:space="preserve">يكون تأييد </w:t>
      </w:r>
      <w:proofErr w:type="spellStart"/>
      <w:r w:rsidRPr="00F64CEB">
        <w:rPr>
          <w:rFonts w:ascii="Arial" w:hAnsi="Arial" w:cs="Arial"/>
          <w:b/>
          <w:bCs/>
          <w:color w:val="000000"/>
          <w:sz w:val="24"/>
          <w:szCs w:val="24"/>
          <w:rtl/>
        </w:rPr>
        <w:t>الإعتماد</w:t>
      </w:r>
      <w:proofErr w:type="spellEnd"/>
      <w:r w:rsidRPr="00F64CEB">
        <w:rPr>
          <w:rFonts w:ascii="Arial" w:hAnsi="Arial" w:cs="Arial"/>
          <w:b/>
          <w:bCs/>
          <w:color w:val="000000"/>
          <w:sz w:val="24"/>
          <w:szCs w:val="24"/>
          <w:rtl/>
        </w:rPr>
        <w:t xml:space="preserve"> المستندي من بنك آخر يلتزم بدوره بصورة قطعية ومباشرة في مواجهة المستفيد، </w:t>
      </w:r>
      <w:proofErr w:type="spellStart"/>
      <w:r w:rsidRPr="00F64CEB">
        <w:rPr>
          <w:rFonts w:ascii="Arial" w:hAnsi="Arial" w:cs="Arial"/>
          <w:b/>
          <w:bCs/>
          <w:color w:val="000000"/>
          <w:sz w:val="24"/>
          <w:szCs w:val="24"/>
          <w:rtl/>
        </w:rPr>
        <w:t>والإعتماد</w:t>
      </w:r>
      <w:proofErr w:type="spellEnd"/>
      <w:r w:rsidRPr="00F64CEB">
        <w:rPr>
          <w:rFonts w:ascii="Arial" w:hAnsi="Arial" w:cs="Arial"/>
          <w:b/>
          <w:bCs/>
          <w:color w:val="000000"/>
          <w:sz w:val="24"/>
          <w:szCs w:val="24"/>
          <w:rtl/>
        </w:rPr>
        <w:t xml:space="preserve"> المستندي يكون قابلاً للتأييد حتى ولو كان قابلاً للإلغاء من قبل البنك فاتح الاعتماد</w:t>
      </w:r>
      <w:r w:rsidRPr="00F64CEB">
        <w:rPr>
          <w:rFonts w:ascii="Arial" w:hAnsi="Arial" w:cs="Arial"/>
          <w:b/>
          <w:bCs/>
          <w:color w:val="000000"/>
          <w:sz w:val="24"/>
          <w:szCs w:val="24"/>
        </w:rPr>
        <w:t>.</w:t>
      </w:r>
      <w:r w:rsidRPr="00F64CEB">
        <w:rPr>
          <w:rStyle w:val="apple-converted-space"/>
          <w:rFonts w:ascii="Arial" w:hAnsi="Arial" w:cs="Arial"/>
          <w:b/>
          <w:bCs/>
          <w:color w:val="000000"/>
          <w:sz w:val="24"/>
          <w:szCs w:val="24"/>
        </w:rPr>
        <w:t> </w:t>
      </w:r>
      <w:r w:rsidRPr="00F64CEB">
        <w:rPr>
          <w:rFonts w:ascii="Arial" w:hAnsi="Arial" w:cs="Arial"/>
          <w:b/>
          <w:bCs/>
          <w:color w:val="000000"/>
          <w:sz w:val="24"/>
          <w:szCs w:val="24"/>
        </w:rPr>
        <w:br/>
      </w:r>
      <w:r w:rsidRPr="00F64CEB">
        <w:rPr>
          <w:rFonts w:ascii="Arial" w:hAnsi="Arial" w:cs="Arial"/>
          <w:color w:val="000000"/>
          <w:sz w:val="24"/>
          <w:szCs w:val="24"/>
          <w:rtl/>
        </w:rPr>
        <w:t>صواب</w:t>
      </w:r>
      <w:r w:rsidRPr="00F64CEB">
        <w:rPr>
          <w:rFonts w:ascii="Arial" w:hAnsi="Arial" w:cs="Arial"/>
          <w:color w:val="000000"/>
          <w:sz w:val="24"/>
          <w:szCs w:val="24"/>
        </w:rPr>
        <w:br/>
      </w:r>
      <w:r w:rsidRPr="00F64CEB">
        <w:rPr>
          <w:rFonts w:ascii="Arial" w:hAnsi="Arial" w:cs="Arial"/>
          <w:sz w:val="24"/>
          <w:szCs w:val="24"/>
          <w:highlight w:val="lightGray"/>
          <w:u w:val="single"/>
          <w:rtl/>
        </w:rPr>
        <w:t>خطأ</w:t>
      </w:r>
      <w:r w:rsidRPr="00F64CEB">
        <w:rPr>
          <w:rFonts w:ascii="Arial" w:hAnsi="Arial" w:cs="Arial"/>
          <w:sz w:val="24"/>
          <w:szCs w:val="24"/>
          <w:highlight w:val="lightGray"/>
          <w:u w:val="single"/>
        </w:rPr>
        <w:br/>
      </w:r>
      <w:r w:rsidRPr="00F64CEB">
        <w:rPr>
          <w:rFonts w:ascii="Arial" w:hAnsi="Arial" w:cs="Arial"/>
          <w:color w:val="000000"/>
          <w:sz w:val="24"/>
          <w:szCs w:val="24"/>
        </w:rPr>
        <w:br/>
      </w:r>
      <w:r w:rsidRPr="00F64CEB">
        <w:rPr>
          <w:rFonts w:ascii="Arial" w:hAnsi="Arial" w:cs="Arial" w:hint="cs"/>
          <w:b/>
          <w:bCs/>
          <w:color w:val="000000"/>
          <w:sz w:val="24"/>
          <w:szCs w:val="24"/>
          <w:rtl/>
        </w:rPr>
        <w:t xml:space="preserve">السؤال 2 : </w:t>
      </w:r>
      <w:r w:rsidRPr="00F64CEB">
        <w:rPr>
          <w:rFonts w:ascii="Arial" w:hAnsi="Arial" w:cs="Arial"/>
          <w:b/>
          <w:bCs/>
          <w:color w:val="000000"/>
          <w:sz w:val="24"/>
          <w:szCs w:val="24"/>
          <w:rtl/>
        </w:rPr>
        <w:t xml:space="preserve">بمجرد فتح </w:t>
      </w:r>
      <w:proofErr w:type="spellStart"/>
      <w:r w:rsidRPr="00F64CEB">
        <w:rPr>
          <w:rFonts w:ascii="Arial" w:hAnsi="Arial" w:cs="Arial"/>
          <w:b/>
          <w:bCs/>
          <w:color w:val="000000"/>
          <w:sz w:val="24"/>
          <w:szCs w:val="24"/>
          <w:rtl/>
        </w:rPr>
        <w:t>الإعتماد</w:t>
      </w:r>
      <w:proofErr w:type="spellEnd"/>
      <w:r w:rsidRPr="00F64CEB">
        <w:rPr>
          <w:rFonts w:ascii="Arial" w:hAnsi="Arial" w:cs="Arial"/>
          <w:b/>
          <w:bCs/>
          <w:color w:val="000000"/>
          <w:sz w:val="24"/>
          <w:szCs w:val="24"/>
          <w:rtl/>
        </w:rPr>
        <w:t xml:space="preserve"> البسيط يصبح البنك مديناً للعميل بمبلغ الاعتماد وبالتالي يفقد البنك ملكية هذا المبلغ ولا يستطيع التصرف فيه بإقراضه للأخرين أو استثماره في أوجه النشاط </w:t>
      </w:r>
      <w:proofErr w:type="spellStart"/>
      <w:r w:rsidRPr="00F64CEB">
        <w:rPr>
          <w:rFonts w:ascii="Arial" w:hAnsi="Arial" w:cs="Arial"/>
          <w:b/>
          <w:bCs/>
          <w:color w:val="000000"/>
          <w:sz w:val="24"/>
          <w:szCs w:val="24"/>
          <w:rtl/>
        </w:rPr>
        <w:t>الإقتصادي</w:t>
      </w:r>
      <w:proofErr w:type="spellEnd"/>
      <w:r w:rsidRPr="00F64CEB">
        <w:rPr>
          <w:rFonts w:ascii="Arial" w:hAnsi="Arial" w:cs="Arial"/>
          <w:b/>
          <w:bCs/>
          <w:color w:val="000000"/>
          <w:sz w:val="24"/>
          <w:szCs w:val="24"/>
          <w:rtl/>
        </w:rPr>
        <w:t xml:space="preserve"> المختلفة</w:t>
      </w:r>
      <w:r w:rsidRPr="00F64CEB">
        <w:rPr>
          <w:rFonts w:ascii="Arial" w:hAnsi="Arial" w:cs="Arial"/>
          <w:b/>
          <w:bCs/>
          <w:color w:val="000000"/>
          <w:sz w:val="24"/>
          <w:szCs w:val="24"/>
        </w:rPr>
        <w:t>.</w:t>
      </w:r>
      <w:r w:rsidRPr="00F64CEB">
        <w:rPr>
          <w:rFonts w:ascii="Arial" w:hAnsi="Arial" w:cs="Arial"/>
          <w:b/>
          <w:bCs/>
          <w:color w:val="000000"/>
          <w:sz w:val="24"/>
          <w:szCs w:val="24"/>
        </w:rPr>
        <w:br/>
      </w:r>
      <w:r w:rsidRPr="00F64CEB">
        <w:rPr>
          <w:rFonts w:ascii="Arial" w:hAnsi="Arial" w:cs="Arial"/>
          <w:color w:val="000000"/>
          <w:sz w:val="24"/>
          <w:szCs w:val="24"/>
          <w:rtl/>
        </w:rPr>
        <w:t>صواب</w:t>
      </w:r>
      <w:r w:rsidRPr="00F64CEB">
        <w:rPr>
          <w:rFonts w:ascii="Arial" w:hAnsi="Arial" w:cs="Arial"/>
          <w:color w:val="000000"/>
          <w:sz w:val="24"/>
          <w:szCs w:val="24"/>
        </w:rPr>
        <w:br/>
      </w:r>
      <w:r w:rsidRPr="00F64CEB">
        <w:rPr>
          <w:rFonts w:ascii="Arial" w:hAnsi="Arial" w:cs="Arial"/>
          <w:sz w:val="24"/>
          <w:szCs w:val="24"/>
          <w:highlight w:val="lightGray"/>
          <w:u w:val="single"/>
          <w:rtl/>
        </w:rPr>
        <w:t>خطأ</w:t>
      </w:r>
      <w:r w:rsidRPr="00F64CEB">
        <w:rPr>
          <w:rFonts w:ascii="Arial" w:hAnsi="Arial" w:cs="Arial"/>
          <w:sz w:val="24"/>
          <w:szCs w:val="24"/>
          <w:highlight w:val="lightGray"/>
          <w:u w:val="single"/>
        </w:rPr>
        <w:br/>
      </w:r>
      <w:r w:rsidRPr="00F64CEB">
        <w:rPr>
          <w:rFonts w:ascii="Arial" w:hAnsi="Arial" w:cs="Arial"/>
          <w:color w:val="000000"/>
          <w:sz w:val="24"/>
          <w:szCs w:val="24"/>
        </w:rPr>
        <w:br/>
      </w:r>
      <w:r w:rsidRPr="00F64CEB">
        <w:rPr>
          <w:rFonts w:ascii="Arial" w:hAnsi="Arial" w:cs="Arial" w:hint="cs"/>
          <w:b/>
          <w:bCs/>
          <w:color w:val="000000"/>
          <w:sz w:val="24"/>
          <w:szCs w:val="24"/>
          <w:rtl/>
        </w:rPr>
        <w:t xml:space="preserve">السؤال 3 : </w:t>
      </w:r>
      <w:r w:rsidRPr="00F64CEB">
        <w:rPr>
          <w:rFonts w:ascii="Arial" w:hAnsi="Arial" w:cs="Arial"/>
          <w:b/>
          <w:bCs/>
          <w:color w:val="000000"/>
          <w:sz w:val="24"/>
          <w:szCs w:val="24"/>
          <w:rtl/>
        </w:rPr>
        <w:t>عند منح القرض المصرفي فإن البنك يطالب العميل بتقديم ضمانات عينية كتقديم رهن عقاري مقابل القرض، وبالتالي فإن البنوك لا تقبل من العملاء تقديم أوراق مالية يملكونها كالأسهم والسندات كضمانات للوفاء بمبلغ القرض</w:t>
      </w:r>
      <w:r w:rsidRPr="00F64CEB">
        <w:rPr>
          <w:rFonts w:ascii="Arial" w:hAnsi="Arial" w:cs="Arial"/>
          <w:b/>
          <w:bCs/>
          <w:color w:val="000000"/>
          <w:sz w:val="24"/>
          <w:szCs w:val="24"/>
        </w:rPr>
        <w:t>.</w:t>
      </w:r>
      <w:r w:rsidRPr="00F64CEB">
        <w:rPr>
          <w:rFonts w:ascii="Arial" w:hAnsi="Arial" w:cs="Arial"/>
          <w:b/>
          <w:bCs/>
          <w:color w:val="000000"/>
          <w:sz w:val="24"/>
          <w:szCs w:val="24"/>
        </w:rPr>
        <w:br/>
      </w:r>
      <w:r w:rsidRPr="00F64CEB">
        <w:rPr>
          <w:rFonts w:ascii="Arial" w:hAnsi="Arial" w:cs="Arial"/>
          <w:color w:val="000000"/>
          <w:sz w:val="24"/>
          <w:szCs w:val="24"/>
          <w:rtl/>
        </w:rPr>
        <w:t>صواب</w:t>
      </w:r>
      <w:r w:rsidRPr="00F64CEB">
        <w:rPr>
          <w:rFonts w:ascii="Arial" w:hAnsi="Arial" w:cs="Arial"/>
          <w:color w:val="000000"/>
          <w:sz w:val="24"/>
          <w:szCs w:val="24"/>
        </w:rPr>
        <w:br/>
      </w:r>
      <w:r w:rsidRPr="00F64CEB">
        <w:rPr>
          <w:rFonts w:ascii="Arial" w:hAnsi="Arial" w:cs="Arial"/>
          <w:sz w:val="24"/>
          <w:szCs w:val="24"/>
          <w:highlight w:val="lightGray"/>
          <w:u w:val="single"/>
          <w:rtl/>
        </w:rPr>
        <w:t>خطأ</w:t>
      </w:r>
      <w:r w:rsidRPr="00F64CEB">
        <w:rPr>
          <w:rFonts w:ascii="Arial" w:hAnsi="Arial" w:cs="Arial"/>
          <w:sz w:val="24"/>
          <w:szCs w:val="24"/>
          <w:highlight w:val="lightGray"/>
          <w:u w:val="single"/>
        </w:rPr>
        <w:br/>
      </w:r>
      <w:r w:rsidRPr="00F64CEB">
        <w:rPr>
          <w:rFonts w:ascii="Arial" w:hAnsi="Arial" w:cs="Arial"/>
          <w:color w:val="000000"/>
          <w:sz w:val="24"/>
          <w:szCs w:val="24"/>
        </w:rPr>
        <w:br/>
      </w:r>
      <w:r w:rsidRPr="00F64CEB">
        <w:rPr>
          <w:rFonts w:ascii="Arial" w:hAnsi="Arial" w:cs="Arial" w:hint="cs"/>
          <w:b/>
          <w:bCs/>
          <w:color w:val="000000"/>
          <w:sz w:val="24"/>
          <w:szCs w:val="24"/>
          <w:rtl/>
        </w:rPr>
        <w:t xml:space="preserve">السؤال 4 : </w:t>
      </w:r>
      <w:r w:rsidRPr="00F64CEB">
        <w:rPr>
          <w:rFonts w:ascii="Arial" w:hAnsi="Arial" w:cs="Arial"/>
          <w:b/>
          <w:bCs/>
          <w:color w:val="000000"/>
          <w:sz w:val="24"/>
          <w:szCs w:val="24"/>
          <w:rtl/>
        </w:rPr>
        <w:t>الوديعة المصرفية لا تقتصر على المبالغ المسلمة من العميل للبنك ولكنها تشمل بالإضافة إلى ذلك ما يكون للعميل من نقود في ذمة البنك سواء كانت إيداع مباشر من العميل في الحساب الجاري لدى البنك أو ناتجة من خصم كمبيالة أو تحصيلها لحساب العميل بواسطة البنك</w:t>
      </w:r>
      <w:r w:rsidRPr="00F64CEB">
        <w:rPr>
          <w:rFonts w:ascii="Arial" w:hAnsi="Arial" w:cs="Arial"/>
          <w:b/>
          <w:bCs/>
          <w:color w:val="000000"/>
          <w:sz w:val="24"/>
          <w:szCs w:val="24"/>
        </w:rPr>
        <w:br/>
      </w:r>
      <w:r w:rsidRPr="00F64CEB">
        <w:rPr>
          <w:rFonts w:ascii="Arial" w:hAnsi="Arial" w:cs="Arial"/>
          <w:sz w:val="24"/>
          <w:szCs w:val="24"/>
          <w:highlight w:val="lightGray"/>
          <w:u w:val="single"/>
          <w:rtl/>
        </w:rPr>
        <w:t>صواب</w:t>
      </w:r>
      <w:r w:rsidRPr="00F64CEB">
        <w:rPr>
          <w:rFonts w:ascii="Arial" w:hAnsi="Arial" w:cs="Arial"/>
          <w:sz w:val="24"/>
          <w:szCs w:val="24"/>
          <w:highlight w:val="lightGray"/>
          <w:u w:val="single"/>
        </w:rPr>
        <w:br/>
      </w:r>
      <w:r w:rsidRPr="00F64CEB">
        <w:rPr>
          <w:rFonts w:ascii="Arial" w:hAnsi="Arial" w:cs="Arial"/>
          <w:color w:val="000000"/>
          <w:sz w:val="24"/>
          <w:szCs w:val="24"/>
          <w:rtl/>
        </w:rPr>
        <w:t>خطأ</w:t>
      </w:r>
      <w:r w:rsidRPr="00F64CEB">
        <w:rPr>
          <w:rFonts w:ascii="Arial" w:hAnsi="Arial" w:cs="Arial"/>
          <w:color w:val="000000"/>
          <w:sz w:val="24"/>
          <w:szCs w:val="24"/>
        </w:rPr>
        <w:br/>
      </w:r>
      <w:r w:rsidRPr="00F64CEB">
        <w:rPr>
          <w:rFonts w:ascii="Arial" w:hAnsi="Arial" w:cs="Arial"/>
          <w:color w:val="000000"/>
          <w:sz w:val="24"/>
          <w:szCs w:val="24"/>
        </w:rPr>
        <w:br/>
      </w:r>
      <w:r w:rsidRPr="00F64CEB">
        <w:rPr>
          <w:rFonts w:ascii="Arial" w:hAnsi="Arial" w:cs="Arial" w:hint="cs"/>
          <w:b/>
          <w:bCs/>
          <w:color w:val="000000"/>
          <w:sz w:val="24"/>
          <w:szCs w:val="24"/>
          <w:rtl/>
        </w:rPr>
        <w:t xml:space="preserve">السؤال 5 : </w:t>
      </w:r>
      <w:r w:rsidRPr="00F64CEB">
        <w:rPr>
          <w:rFonts w:ascii="Arial" w:hAnsi="Arial" w:cs="Arial"/>
          <w:b/>
          <w:bCs/>
          <w:color w:val="000000"/>
          <w:sz w:val="24"/>
          <w:szCs w:val="24"/>
          <w:rtl/>
        </w:rPr>
        <w:t xml:space="preserve">يكون فتح </w:t>
      </w:r>
      <w:proofErr w:type="spellStart"/>
      <w:r w:rsidRPr="00F64CEB">
        <w:rPr>
          <w:rFonts w:ascii="Arial" w:hAnsi="Arial" w:cs="Arial"/>
          <w:b/>
          <w:bCs/>
          <w:color w:val="000000"/>
          <w:sz w:val="24"/>
          <w:szCs w:val="24"/>
          <w:rtl/>
        </w:rPr>
        <w:t>الإعتماد</w:t>
      </w:r>
      <w:proofErr w:type="spellEnd"/>
      <w:r w:rsidRPr="00F64CEB">
        <w:rPr>
          <w:rFonts w:ascii="Arial" w:hAnsi="Arial" w:cs="Arial"/>
          <w:b/>
          <w:bCs/>
          <w:color w:val="000000"/>
          <w:sz w:val="24"/>
          <w:szCs w:val="24"/>
          <w:rtl/>
        </w:rPr>
        <w:t xml:space="preserve"> المستندي بأمر يصدر من المشتري إلى البنك بفتح </w:t>
      </w:r>
      <w:proofErr w:type="spellStart"/>
      <w:r w:rsidRPr="00F64CEB">
        <w:rPr>
          <w:rFonts w:ascii="Arial" w:hAnsi="Arial" w:cs="Arial"/>
          <w:b/>
          <w:bCs/>
          <w:color w:val="000000"/>
          <w:sz w:val="24"/>
          <w:szCs w:val="24"/>
          <w:rtl/>
        </w:rPr>
        <w:t>إعتماد</w:t>
      </w:r>
      <w:proofErr w:type="spellEnd"/>
      <w:r w:rsidRPr="00F64CEB">
        <w:rPr>
          <w:rFonts w:ascii="Arial" w:hAnsi="Arial" w:cs="Arial"/>
          <w:b/>
          <w:bCs/>
          <w:color w:val="000000"/>
          <w:sz w:val="24"/>
          <w:szCs w:val="24"/>
          <w:rtl/>
        </w:rPr>
        <w:t xml:space="preserve"> بثمن البضاعة، ويقوم المشتري بتحديد المستندات الخاصة بالبضاعة والتي يجب على البائع إرسالها وأهمها سند الشحن البحري ووثيقة التأمين على البضاعة</w:t>
      </w:r>
      <w:r w:rsidRPr="00F64CEB">
        <w:rPr>
          <w:rFonts w:ascii="Arial" w:hAnsi="Arial" w:cs="Arial"/>
          <w:b/>
          <w:bCs/>
          <w:color w:val="000000"/>
          <w:sz w:val="24"/>
          <w:szCs w:val="24"/>
        </w:rPr>
        <w:t>.</w:t>
      </w:r>
      <w:r w:rsidRPr="00F64CEB">
        <w:rPr>
          <w:rFonts w:ascii="Arial" w:hAnsi="Arial" w:cs="Arial"/>
          <w:b/>
          <w:bCs/>
          <w:color w:val="000000"/>
          <w:sz w:val="24"/>
          <w:szCs w:val="24"/>
        </w:rPr>
        <w:br/>
      </w:r>
      <w:r w:rsidRPr="00F64CEB">
        <w:rPr>
          <w:rFonts w:ascii="Arial" w:hAnsi="Arial" w:cs="Arial"/>
          <w:sz w:val="24"/>
          <w:szCs w:val="24"/>
          <w:highlight w:val="lightGray"/>
          <w:u w:val="single"/>
          <w:rtl/>
        </w:rPr>
        <w:t>صواب</w:t>
      </w:r>
      <w:r w:rsidRPr="00F64CEB">
        <w:rPr>
          <w:rFonts w:ascii="Arial" w:hAnsi="Arial" w:cs="Arial"/>
          <w:sz w:val="24"/>
          <w:szCs w:val="24"/>
          <w:u w:val="single"/>
        </w:rPr>
        <w:br/>
      </w:r>
      <w:r w:rsidRPr="00F64CEB">
        <w:rPr>
          <w:rFonts w:ascii="Arial" w:hAnsi="Arial" w:cs="Arial"/>
          <w:color w:val="000000"/>
          <w:sz w:val="24"/>
          <w:szCs w:val="24"/>
          <w:rtl/>
        </w:rPr>
        <w:t>خطأ</w:t>
      </w:r>
    </w:p>
    <w:p w:rsidR="00C06D14" w:rsidRPr="00752BF2" w:rsidRDefault="00F64CEB" w:rsidP="00F64CEB">
      <w:pPr>
        <w:spacing w:after="0" w:line="240" w:lineRule="auto"/>
        <w:jc w:val="right"/>
        <w:rPr>
          <w:color w:val="BFBFBF" w:themeColor="background1" w:themeShade="BF"/>
          <w:sz w:val="20"/>
          <w:szCs w:val="20"/>
        </w:rPr>
      </w:pPr>
      <w:r>
        <w:rPr>
          <w:rFonts w:hint="cs"/>
          <w:color w:val="BFBFBF" w:themeColor="background1" w:themeShade="BF"/>
          <w:sz w:val="20"/>
          <w:szCs w:val="20"/>
          <w:rtl/>
        </w:rPr>
        <w:t xml:space="preserve">حل / حمودان   </w:t>
      </w:r>
    </w:p>
    <w:sectPr w:rsidR="00C06D14" w:rsidRPr="00752BF2" w:rsidSect="00C06D14">
      <w:pgSz w:w="11906" w:h="16838"/>
      <w:pgMar w:top="851" w:right="1800" w:bottom="709" w:left="1800" w:header="708" w:footer="708" w:gutter="0"/>
      <w:pgBorders w:offsetFrom="page">
        <w:top w:val="dotted" w:sz="4" w:space="24" w:color="auto"/>
        <w:left w:val="dotted" w:sz="4" w:space="24" w:color="auto"/>
        <w:bottom w:val="dotted" w:sz="4" w:space="24" w:color="auto"/>
        <w:right w:val="dotted"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D14"/>
    <w:rsid w:val="003620FF"/>
    <w:rsid w:val="00752BF2"/>
    <w:rsid w:val="00935002"/>
    <w:rsid w:val="00AC009F"/>
    <w:rsid w:val="00B215CC"/>
    <w:rsid w:val="00B84DEF"/>
    <w:rsid w:val="00C06D14"/>
    <w:rsid w:val="00CB4694"/>
    <w:rsid w:val="00F64CE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752BF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752B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939">
      <w:bodyDiv w:val="1"/>
      <w:marLeft w:val="0"/>
      <w:marRight w:val="0"/>
      <w:marTop w:val="0"/>
      <w:marBottom w:val="0"/>
      <w:divBdr>
        <w:top w:val="none" w:sz="0" w:space="0" w:color="auto"/>
        <w:left w:val="none" w:sz="0" w:space="0" w:color="auto"/>
        <w:bottom w:val="none" w:sz="0" w:space="0" w:color="auto"/>
        <w:right w:val="none" w:sz="0" w:space="0" w:color="auto"/>
      </w:divBdr>
    </w:div>
    <w:div w:id="1279144181">
      <w:bodyDiv w:val="1"/>
      <w:marLeft w:val="0"/>
      <w:marRight w:val="0"/>
      <w:marTop w:val="0"/>
      <w:marBottom w:val="0"/>
      <w:divBdr>
        <w:top w:val="none" w:sz="0" w:space="0" w:color="auto"/>
        <w:left w:val="none" w:sz="0" w:space="0" w:color="auto"/>
        <w:bottom w:val="none" w:sz="0" w:space="0" w:color="auto"/>
        <w:right w:val="none" w:sz="0" w:space="0" w:color="auto"/>
      </w:divBdr>
    </w:div>
    <w:div w:id="2021345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6E6BCE-5037-4B01-A9AE-229470D63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177</Words>
  <Characters>1015</Characters>
  <Application>Microsoft Office Word</Application>
  <DocSecurity>0</DocSecurity>
  <Lines>8</Lines>
  <Paragraphs>2</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نصرون ..</cp:lastModifiedBy>
  <cp:revision>2</cp:revision>
  <cp:lastPrinted>2014-03-04T15:10:00Z</cp:lastPrinted>
  <dcterms:created xsi:type="dcterms:W3CDTF">2014-03-19T08:17:00Z</dcterms:created>
  <dcterms:modified xsi:type="dcterms:W3CDTF">2014-03-19T08:17:00Z</dcterms:modified>
</cp:coreProperties>
</file>