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A23" w:rsidRPr="00A13A23" w:rsidRDefault="00A13A23" w:rsidP="00A13A23">
      <w:pPr>
        <w:spacing w:after="0" w:line="252" w:lineRule="auto"/>
        <w:jc w:val="center"/>
        <w:rPr>
          <w:rFonts w:asciiTheme="majorBidi" w:hAnsiTheme="majorBidi" w:cs="PT Bold Heading"/>
          <w:b/>
          <w:bCs/>
          <w:color w:val="FF0000"/>
          <w:sz w:val="26"/>
          <w:szCs w:val="26"/>
          <w:rtl/>
        </w:rPr>
      </w:pPr>
      <w:r w:rsidRPr="00A13A23">
        <w:rPr>
          <w:rFonts w:asciiTheme="majorBidi" w:hAnsiTheme="majorBidi" w:cs="PT Bold Heading"/>
          <w:b/>
          <w:bCs/>
          <w:color w:val="FF0000"/>
          <w:sz w:val="26"/>
          <w:szCs w:val="26"/>
          <w:rtl/>
        </w:rPr>
        <w:t>المحاضرة الاولى</w:t>
      </w:r>
    </w:p>
    <w:p w:rsidR="00A13A23" w:rsidRPr="00A13A23" w:rsidRDefault="00A13A23" w:rsidP="00A13A23">
      <w:pPr>
        <w:spacing w:after="0" w:line="252" w:lineRule="auto"/>
        <w:rPr>
          <w:rFonts w:asciiTheme="majorBidi" w:hAnsiTheme="majorBidi" w:cstheme="majorBidi"/>
          <w:b/>
          <w:bCs/>
          <w:sz w:val="24"/>
          <w:szCs w:val="24"/>
          <w:rtl/>
        </w:rPr>
      </w:pPr>
    </w:p>
    <w:p w:rsidR="007A7467" w:rsidRDefault="00A13A23" w:rsidP="00A13A23">
      <w:pPr>
        <w:spacing w:after="0" w:line="252" w:lineRule="auto"/>
        <w:rPr>
          <w:rFonts w:asciiTheme="majorBidi" w:hAnsiTheme="majorBidi" w:cstheme="majorBidi"/>
          <w:b/>
          <w:bCs/>
          <w:sz w:val="24"/>
          <w:szCs w:val="24"/>
          <w:rtl/>
        </w:rPr>
      </w:pPr>
      <w:proofErr w:type="gramStart"/>
      <w:r w:rsidRPr="00A13A23">
        <w:rPr>
          <w:rFonts w:asciiTheme="majorBidi" w:hAnsiTheme="majorBidi" w:cstheme="majorBidi"/>
          <w:b/>
          <w:bCs/>
          <w:color w:val="1F497D" w:themeColor="text2"/>
          <w:sz w:val="24"/>
          <w:szCs w:val="24"/>
          <w:rtl/>
        </w:rPr>
        <w:t>مقدمة</w:t>
      </w:r>
      <w:proofErr w:type="gramEnd"/>
      <w:r w:rsidRPr="00A13A23">
        <w:rPr>
          <w:rFonts w:asciiTheme="majorBidi" w:hAnsiTheme="majorBidi" w:cstheme="majorBidi"/>
          <w:b/>
          <w:bCs/>
          <w:color w:val="1F497D" w:themeColor="text2"/>
          <w:sz w:val="24"/>
          <w:szCs w:val="24"/>
          <w:rtl/>
        </w:rPr>
        <w:t xml:space="preserve"> القانون: </w:t>
      </w:r>
    </w:p>
    <w:p w:rsidR="00A13A23" w:rsidRPr="00A13A23" w:rsidRDefault="00A13A23" w:rsidP="00A13A23">
      <w:pPr>
        <w:spacing w:after="0" w:line="252" w:lineRule="auto"/>
        <w:rPr>
          <w:rFonts w:asciiTheme="majorBidi" w:hAnsiTheme="majorBidi" w:cstheme="majorBidi"/>
          <w:b/>
          <w:bCs/>
          <w:sz w:val="24"/>
          <w:szCs w:val="24"/>
          <w:rtl/>
        </w:rPr>
      </w:pPr>
      <w:proofErr w:type="gramStart"/>
      <w:r w:rsidRPr="00A13A23">
        <w:rPr>
          <w:rFonts w:asciiTheme="majorBidi" w:hAnsiTheme="majorBidi" w:cstheme="majorBidi"/>
          <w:b/>
          <w:bCs/>
          <w:sz w:val="24"/>
          <w:szCs w:val="24"/>
          <w:rtl/>
        </w:rPr>
        <w:t>هو</w:t>
      </w:r>
      <w:proofErr w:type="gramEnd"/>
      <w:r w:rsidRPr="00A13A23">
        <w:rPr>
          <w:rFonts w:asciiTheme="majorBidi" w:hAnsiTheme="majorBidi" w:cstheme="majorBidi"/>
          <w:b/>
          <w:bCs/>
          <w:sz w:val="24"/>
          <w:szCs w:val="24"/>
          <w:rtl/>
        </w:rPr>
        <w:t xml:space="preserve"> مجموعة القواعد القانونية التي تنظم سلوك الأفراد في المجتمع والمرتبطة بجزاء توقعه السلطة العامة على من يخالفها</w:t>
      </w:r>
    </w:p>
    <w:p w:rsidR="00A13A23" w:rsidRP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1F497D" w:themeColor="text2"/>
          <w:sz w:val="24"/>
          <w:szCs w:val="24"/>
          <w:rtl/>
        </w:rPr>
        <w:t>ـ وينقسم القانون إلى قسمين رئيسيين:</w:t>
      </w:r>
      <w:r w:rsidRPr="00A13A23">
        <w:rPr>
          <w:rFonts w:asciiTheme="majorBidi" w:hAnsiTheme="majorBidi" w:cstheme="majorBidi"/>
          <w:b/>
          <w:bCs/>
          <w:sz w:val="24"/>
          <w:szCs w:val="24"/>
          <w:rtl/>
        </w:rPr>
        <w:t xml:space="preserve"> قسم القانون العام وقسم القانون الخاص.</w:t>
      </w:r>
    </w:p>
    <w:p w:rsidR="00A13A23" w:rsidRPr="00A13A23" w:rsidRDefault="00A13A23" w:rsidP="00A13A23">
      <w:pPr>
        <w:spacing w:after="0" w:line="252" w:lineRule="auto"/>
        <w:rPr>
          <w:rFonts w:asciiTheme="majorBidi" w:hAnsiTheme="majorBidi" w:cstheme="majorBidi"/>
          <w:b/>
          <w:bCs/>
          <w:sz w:val="24"/>
          <w:szCs w:val="24"/>
          <w:rtl/>
        </w:rPr>
      </w:pPr>
    </w:p>
    <w:p w:rsidR="007A7467"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أولاً: قسم القانون العام: </w:t>
      </w: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هو مجموعة القواعد القانونية التي تنظم العلاقات التي تكون الدولة </w:t>
      </w:r>
      <w:proofErr w:type="gramStart"/>
      <w:r w:rsidRPr="00A13A23">
        <w:rPr>
          <w:rFonts w:asciiTheme="majorBidi" w:hAnsiTheme="majorBidi" w:cstheme="majorBidi"/>
          <w:b/>
          <w:bCs/>
          <w:sz w:val="24"/>
          <w:szCs w:val="24"/>
          <w:rtl/>
        </w:rPr>
        <w:t>طرفاً</w:t>
      </w:r>
      <w:proofErr w:type="gramEnd"/>
      <w:r w:rsidRPr="00A13A23">
        <w:rPr>
          <w:rFonts w:asciiTheme="majorBidi" w:hAnsiTheme="majorBidi" w:cstheme="majorBidi"/>
          <w:b/>
          <w:bCs/>
          <w:sz w:val="24"/>
          <w:szCs w:val="24"/>
          <w:rtl/>
        </w:rPr>
        <w:t xml:space="preserve"> فيها بصفتها صاحبة سلطة ذات سيادة.</w:t>
      </w:r>
    </w:p>
    <w:p w:rsidR="007A7467" w:rsidRPr="00A13A23" w:rsidRDefault="007A7467"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1F497D" w:themeColor="text2"/>
          <w:sz w:val="24"/>
          <w:szCs w:val="24"/>
          <w:rtl/>
        </w:rPr>
        <w:t xml:space="preserve">ـ ويوجد للقانون العام العديد من الفروع </w:t>
      </w:r>
      <w:proofErr w:type="gramStart"/>
      <w:r w:rsidRPr="00A13A23">
        <w:rPr>
          <w:rFonts w:asciiTheme="majorBidi" w:hAnsiTheme="majorBidi" w:cstheme="majorBidi"/>
          <w:b/>
          <w:bCs/>
          <w:color w:val="1F497D" w:themeColor="text2"/>
          <w:sz w:val="24"/>
          <w:szCs w:val="24"/>
          <w:rtl/>
        </w:rPr>
        <w:t>نذكر</w:t>
      </w:r>
      <w:proofErr w:type="gramEnd"/>
      <w:r w:rsidRPr="00A13A23">
        <w:rPr>
          <w:rFonts w:asciiTheme="majorBidi" w:hAnsiTheme="majorBidi" w:cstheme="majorBidi"/>
          <w:b/>
          <w:bCs/>
          <w:color w:val="1F497D" w:themeColor="text2"/>
          <w:sz w:val="24"/>
          <w:szCs w:val="24"/>
          <w:rtl/>
        </w:rPr>
        <w:t xml:space="preserve"> منها على سبيل المثال:</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 xml:space="preserve">1ـ </w:t>
      </w:r>
      <w:proofErr w:type="gramStart"/>
      <w:r w:rsidRPr="00A13A23">
        <w:rPr>
          <w:rFonts w:asciiTheme="majorBidi" w:hAnsiTheme="majorBidi" w:cstheme="majorBidi"/>
          <w:b/>
          <w:bCs/>
          <w:color w:val="00B050"/>
          <w:sz w:val="24"/>
          <w:szCs w:val="24"/>
          <w:rtl/>
        </w:rPr>
        <w:t>القانون</w:t>
      </w:r>
      <w:proofErr w:type="gramEnd"/>
      <w:r w:rsidRPr="00A13A23">
        <w:rPr>
          <w:rFonts w:asciiTheme="majorBidi" w:hAnsiTheme="majorBidi" w:cstheme="majorBidi"/>
          <w:b/>
          <w:bCs/>
          <w:color w:val="00B050"/>
          <w:sz w:val="24"/>
          <w:szCs w:val="24"/>
          <w:rtl/>
        </w:rPr>
        <w:t xml:space="preserve"> الدولي العام: </w:t>
      </w:r>
      <w:r w:rsidRPr="00A13A23">
        <w:rPr>
          <w:rFonts w:asciiTheme="majorBidi" w:hAnsiTheme="majorBidi" w:cstheme="majorBidi"/>
          <w:b/>
          <w:bCs/>
          <w:sz w:val="24"/>
          <w:szCs w:val="24"/>
          <w:rtl/>
        </w:rPr>
        <w:t>هو مجموعة القواعد القانونية التي تنظم العلاقات بين الدول بعضها بالبعض الأخر في حالة السلم أو الحرب أو الحياد وعلاقتها بالمنظمات الدولية أو الإقليمية وعلاقة هذه المنظمات فيما بينها.</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2ـ القانون الجنائي:</w:t>
      </w:r>
      <w:r w:rsidRPr="00A13A23">
        <w:rPr>
          <w:rFonts w:asciiTheme="majorBidi" w:hAnsiTheme="majorBidi" w:cstheme="majorBidi"/>
          <w:b/>
          <w:bCs/>
          <w:sz w:val="24"/>
          <w:szCs w:val="24"/>
          <w:rtl/>
        </w:rPr>
        <w:t xml:space="preserve"> وهو مجموعة القواعد القانونية التي تحدد الجرائم والعقوبات المقررة لها والإجراءات التي تتبع في تعقب المتهم والتحقيق معه ومحاكمته وتنفيذ العقوبة عليه.</w:t>
      </w:r>
    </w:p>
    <w:p w:rsidR="00A13A23" w:rsidRPr="00A13A23" w:rsidRDefault="00A13A23" w:rsidP="00A13A23">
      <w:pPr>
        <w:spacing w:after="0" w:line="252" w:lineRule="auto"/>
        <w:rPr>
          <w:rFonts w:asciiTheme="majorBidi" w:hAnsiTheme="majorBidi" w:cstheme="majorBidi"/>
          <w:b/>
          <w:bCs/>
          <w:sz w:val="24"/>
          <w:szCs w:val="24"/>
          <w:rtl/>
        </w:rPr>
      </w:pPr>
    </w:p>
    <w:p w:rsidR="007A7467"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ثانياً: قسم القانون الخاص: </w:t>
      </w:r>
    </w:p>
    <w:p w:rsidR="00A13A23" w:rsidRDefault="00A13A23" w:rsidP="00A13A23">
      <w:pPr>
        <w:spacing w:after="0" w:line="252" w:lineRule="auto"/>
        <w:rPr>
          <w:rFonts w:asciiTheme="majorBidi" w:hAnsiTheme="majorBidi" w:cstheme="majorBidi"/>
          <w:b/>
          <w:bCs/>
          <w:sz w:val="24"/>
          <w:szCs w:val="24"/>
          <w:rtl/>
        </w:rPr>
      </w:pPr>
      <w:proofErr w:type="gramStart"/>
      <w:r w:rsidRPr="00A13A23">
        <w:rPr>
          <w:rFonts w:asciiTheme="majorBidi" w:hAnsiTheme="majorBidi" w:cstheme="majorBidi"/>
          <w:b/>
          <w:bCs/>
          <w:sz w:val="24"/>
          <w:szCs w:val="24"/>
          <w:rtl/>
        </w:rPr>
        <w:t>وهو</w:t>
      </w:r>
      <w:proofErr w:type="gramEnd"/>
      <w:r w:rsidRPr="00A13A23">
        <w:rPr>
          <w:rFonts w:asciiTheme="majorBidi" w:hAnsiTheme="majorBidi" w:cstheme="majorBidi"/>
          <w:b/>
          <w:bCs/>
          <w:sz w:val="24"/>
          <w:szCs w:val="24"/>
          <w:rtl/>
        </w:rPr>
        <w:t xml:space="preserve"> مجموعة القواعد القانونية التي تنظم العلاقات بين الأشخاص العاديين بعضهم البعض أو بينهم وبين الدولة بصفتها شخص عادي وليس بصفتها صاحبة سلطة ذات سيادة.</w:t>
      </w:r>
    </w:p>
    <w:p w:rsidR="007A7467" w:rsidRPr="00A13A23" w:rsidRDefault="007A7467" w:rsidP="00A13A23">
      <w:pPr>
        <w:spacing w:after="0" w:line="252" w:lineRule="auto"/>
        <w:rPr>
          <w:rFonts w:asciiTheme="majorBidi" w:hAnsiTheme="majorBidi" w:cstheme="majorBidi"/>
          <w:b/>
          <w:bCs/>
          <w:sz w:val="24"/>
          <w:szCs w:val="24"/>
          <w:rtl/>
        </w:rPr>
      </w:pPr>
    </w:p>
    <w:p w:rsidR="00A13A23" w:rsidRPr="007A7467" w:rsidRDefault="00A13A23" w:rsidP="007A7467">
      <w:pPr>
        <w:pStyle w:val="a3"/>
        <w:numPr>
          <w:ilvl w:val="0"/>
          <w:numId w:val="1"/>
        </w:numPr>
        <w:spacing w:after="0" w:line="252" w:lineRule="auto"/>
        <w:ind w:left="140" w:hanging="141"/>
        <w:rPr>
          <w:rFonts w:asciiTheme="majorBidi" w:hAnsiTheme="majorBidi" w:cstheme="majorBidi"/>
          <w:b/>
          <w:bCs/>
          <w:sz w:val="24"/>
          <w:szCs w:val="24"/>
          <w:rtl/>
        </w:rPr>
      </w:pPr>
      <w:r w:rsidRPr="007A7467">
        <w:rPr>
          <w:rFonts w:asciiTheme="majorBidi" w:hAnsiTheme="majorBidi" w:cstheme="majorBidi"/>
          <w:b/>
          <w:bCs/>
          <w:color w:val="1F497D" w:themeColor="text2"/>
          <w:sz w:val="24"/>
          <w:szCs w:val="24"/>
          <w:rtl/>
        </w:rPr>
        <w:t xml:space="preserve">ويوجد للقانون الخاص العديد من الفروع </w:t>
      </w:r>
      <w:proofErr w:type="gramStart"/>
      <w:r w:rsidRPr="007A7467">
        <w:rPr>
          <w:rFonts w:asciiTheme="majorBidi" w:hAnsiTheme="majorBidi" w:cstheme="majorBidi"/>
          <w:b/>
          <w:bCs/>
          <w:color w:val="1F497D" w:themeColor="text2"/>
          <w:sz w:val="24"/>
          <w:szCs w:val="24"/>
          <w:rtl/>
        </w:rPr>
        <w:t>نذكر</w:t>
      </w:r>
      <w:proofErr w:type="gramEnd"/>
      <w:r w:rsidRPr="007A7467">
        <w:rPr>
          <w:rFonts w:asciiTheme="majorBidi" w:hAnsiTheme="majorBidi" w:cstheme="majorBidi"/>
          <w:b/>
          <w:bCs/>
          <w:color w:val="1F497D" w:themeColor="text2"/>
          <w:sz w:val="24"/>
          <w:szCs w:val="24"/>
          <w:rtl/>
        </w:rPr>
        <w:t xml:space="preserve"> منها على سبيل المثال:</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 xml:space="preserve">1ـ </w:t>
      </w:r>
      <w:proofErr w:type="gramStart"/>
      <w:r w:rsidRPr="00A13A23">
        <w:rPr>
          <w:rFonts w:asciiTheme="majorBidi" w:hAnsiTheme="majorBidi" w:cstheme="majorBidi"/>
          <w:b/>
          <w:bCs/>
          <w:color w:val="00B050"/>
          <w:sz w:val="24"/>
          <w:szCs w:val="24"/>
          <w:rtl/>
        </w:rPr>
        <w:t>القانون</w:t>
      </w:r>
      <w:proofErr w:type="gramEnd"/>
      <w:r w:rsidRPr="00A13A23">
        <w:rPr>
          <w:rFonts w:asciiTheme="majorBidi" w:hAnsiTheme="majorBidi" w:cstheme="majorBidi"/>
          <w:b/>
          <w:bCs/>
          <w:color w:val="00B050"/>
          <w:sz w:val="24"/>
          <w:szCs w:val="24"/>
          <w:rtl/>
        </w:rPr>
        <w:t xml:space="preserve"> المدني:</w:t>
      </w:r>
      <w:r w:rsidRPr="00A13A23">
        <w:rPr>
          <w:rFonts w:asciiTheme="majorBidi" w:hAnsiTheme="majorBidi" w:cstheme="majorBidi"/>
          <w:b/>
          <w:bCs/>
          <w:sz w:val="24"/>
          <w:szCs w:val="24"/>
          <w:rtl/>
        </w:rPr>
        <w:t xml:space="preserve"> وهو مجموعة القواعد القانونية التي تنظم العلاقات الخاصة بين الأشخاص في المجتمع وهو ينظم كل العلاقات المالية من عقود بيع وإيجار وتأمين والعلاقات الأسرية بين أفراد المجتمع.</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color w:val="00B050"/>
          <w:sz w:val="24"/>
          <w:szCs w:val="24"/>
          <w:rtl/>
        </w:rPr>
        <w:t xml:space="preserve">2ـ قانون العمل: </w:t>
      </w:r>
      <w:r w:rsidRPr="00A13A23">
        <w:rPr>
          <w:rFonts w:asciiTheme="majorBidi" w:hAnsiTheme="majorBidi" w:cstheme="majorBidi"/>
          <w:b/>
          <w:bCs/>
          <w:sz w:val="24"/>
          <w:szCs w:val="24"/>
          <w:rtl/>
        </w:rPr>
        <w:t>وهو مجموعة القواعد القانونية التي تنظم العلاقات بين العمال وأصحاب الأعمال والتي تنشأ عن قيام إنسان بالعمل لحساب شخص تحت سلطته وإشرافه مقابل أجر حيث يحدد قانون العمل حقوق وواجبات كل من العامل وصاحب العمل تجاه الأخر.</w:t>
      </w:r>
    </w:p>
    <w:p w:rsidR="00A13A23" w:rsidRPr="00A13A23" w:rsidRDefault="00A13A23"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sz w:val="24"/>
          <w:szCs w:val="24"/>
          <w:rtl/>
        </w:rPr>
      </w:pPr>
      <w:proofErr w:type="gramStart"/>
      <w:r w:rsidRPr="00A13A23">
        <w:rPr>
          <w:rFonts w:asciiTheme="majorBidi" w:hAnsiTheme="majorBidi" w:cstheme="majorBidi"/>
          <w:b/>
          <w:bCs/>
          <w:color w:val="FF0000"/>
          <w:sz w:val="24"/>
          <w:szCs w:val="24"/>
          <w:rtl/>
        </w:rPr>
        <w:t>تعريف</w:t>
      </w:r>
      <w:proofErr w:type="gramEnd"/>
      <w:r w:rsidRPr="00A13A23">
        <w:rPr>
          <w:rFonts w:asciiTheme="majorBidi" w:hAnsiTheme="majorBidi" w:cstheme="majorBidi"/>
          <w:b/>
          <w:bCs/>
          <w:color w:val="FF0000"/>
          <w:sz w:val="24"/>
          <w:szCs w:val="24"/>
          <w:rtl/>
        </w:rPr>
        <w:t xml:space="preserve"> القانون التجاري</w:t>
      </w:r>
      <w:r w:rsidRPr="00A13A23">
        <w:rPr>
          <w:rFonts w:asciiTheme="majorBidi" w:hAnsiTheme="majorBidi" w:cstheme="majorBidi"/>
          <w:b/>
          <w:bCs/>
          <w:color w:val="FF0000"/>
          <w:sz w:val="24"/>
          <w:szCs w:val="24"/>
        </w:rPr>
        <w:t>:</w:t>
      </w:r>
      <w:r w:rsidRPr="00A13A23">
        <w:rPr>
          <w:rFonts w:asciiTheme="majorBidi" w:hAnsiTheme="majorBidi" w:cstheme="majorBidi"/>
          <w:b/>
          <w:bCs/>
          <w:color w:val="0070C0"/>
          <w:sz w:val="24"/>
          <w:szCs w:val="24"/>
          <w:rtl/>
        </w:rPr>
        <w:t xml:space="preserve"> </w:t>
      </w:r>
      <w:r w:rsidRPr="00A13A23">
        <w:rPr>
          <w:rFonts w:asciiTheme="majorBidi" w:hAnsiTheme="majorBidi" w:cstheme="majorBidi"/>
          <w:b/>
          <w:bCs/>
          <w:sz w:val="24"/>
          <w:szCs w:val="24"/>
          <w:rtl/>
        </w:rPr>
        <w:t xml:space="preserve">مجموعة القواعد القانونية التي تحكم الأعمال التجارية ونشاط التجار في ممارسة تجارتهم، حيث يقتصر </w:t>
      </w:r>
      <w:proofErr w:type="gramStart"/>
      <w:r w:rsidRPr="00A13A23">
        <w:rPr>
          <w:rFonts w:asciiTheme="majorBidi" w:hAnsiTheme="majorBidi" w:cstheme="majorBidi"/>
          <w:b/>
          <w:bCs/>
          <w:sz w:val="24"/>
          <w:szCs w:val="24"/>
          <w:rtl/>
        </w:rPr>
        <w:t>القانون</w:t>
      </w:r>
      <w:proofErr w:type="gramEnd"/>
      <w:r w:rsidRPr="00A13A23">
        <w:rPr>
          <w:rFonts w:asciiTheme="majorBidi" w:hAnsiTheme="majorBidi" w:cstheme="majorBidi"/>
          <w:b/>
          <w:bCs/>
          <w:sz w:val="24"/>
          <w:szCs w:val="24"/>
          <w:rtl/>
        </w:rPr>
        <w:t xml:space="preserve"> التجاري على حكم علاقات معينة هي العلاقات الناشئة عن القيام بالأعمال التجارية ويتضمن القواعد التي تنظم نشاط التجار.</w:t>
      </w:r>
    </w:p>
    <w:p w:rsidR="00A13A23" w:rsidRPr="00A13A23" w:rsidRDefault="00A13A23"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color w:val="1F497D" w:themeColor="text2"/>
          <w:sz w:val="24"/>
          <w:szCs w:val="24"/>
          <w:rtl/>
        </w:rPr>
      </w:pPr>
      <w:proofErr w:type="gramStart"/>
      <w:r w:rsidRPr="00A13A23">
        <w:rPr>
          <w:rFonts w:asciiTheme="majorBidi" w:hAnsiTheme="majorBidi" w:cstheme="majorBidi"/>
          <w:b/>
          <w:bCs/>
          <w:color w:val="FF0000"/>
          <w:sz w:val="24"/>
          <w:szCs w:val="24"/>
          <w:rtl/>
        </w:rPr>
        <w:t>دائماً</w:t>
      </w:r>
      <w:proofErr w:type="gramEnd"/>
      <w:r w:rsidRPr="00A13A23">
        <w:rPr>
          <w:rFonts w:asciiTheme="majorBidi" w:hAnsiTheme="majorBidi" w:cstheme="majorBidi"/>
          <w:b/>
          <w:bCs/>
          <w:color w:val="FF0000"/>
          <w:sz w:val="24"/>
          <w:szCs w:val="24"/>
          <w:rtl/>
        </w:rPr>
        <w:t xml:space="preserve"> يثور التساؤل: </w:t>
      </w:r>
      <w:r w:rsidRPr="00A13A23">
        <w:rPr>
          <w:rFonts w:asciiTheme="majorBidi" w:hAnsiTheme="majorBidi" w:cstheme="majorBidi"/>
          <w:b/>
          <w:bCs/>
          <w:color w:val="00B050"/>
          <w:sz w:val="24"/>
          <w:szCs w:val="24"/>
          <w:u w:val="single"/>
          <w:rtl/>
        </w:rPr>
        <w:t>لماذا تم وضع قواعد القانون التجاري</w:t>
      </w:r>
      <w:r w:rsidRPr="00A13A23">
        <w:rPr>
          <w:rFonts w:asciiTheme="majorBidi" w:hAnsiTheme="majorBidi" w:cstheme="majorBidi"/>
          <w:b/>
          <w:bCs/>
          <w:color w:val="00B050"/>
          <w:sz w:val="24"/>
          <w:szCs w:val="24"/>
          <w:rtl/>
        </w:rPr>
        <w:t>؟</w:t>
      </w:r>
    </w:p>
    <w:p w:rsidR="00A13A23" w:rsidRPr="00A13A23" w:rsidRDefault="00A13A23" w:rsidP="00A13A23">
      <w:pPr>
        <w:spacing w:after="0" w:line="252" w:lineRule="auto"/>
        <w:rPr>
          <w:rFonts w:asciiTheme="majorBidi" w:hAnsiTheme="majorBidi" w:cstheme="majorBidi"/>
          <w:b/>
          <w:bCs/>
          <w:color w:val="1F497D" w:themeColor="text2"/>
          <w:sz w:val="24"/>
          <w:szCs w:val="24"/>
        </w:rPr>
      </w:pP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1ـ</w:t>
      </w:r>
      <w:r w:rsidRPr="00A13A23">
        <w:rPr>
          <w:rFonts w:asciiTheme="majorBidi" w:hAnsiTheme="majorBidi" w:cstheme="majorBidi"/>
          <w:b/>
          <w:bCs/>
          <w:sz w:val="24"/>
          <w:szCs w:val="24"/>
          <w:rtl/>
        </w:rPr>
        <w:t xml:space="preserve"> لقد تم وضع قواعد خاصة بالتجار والأعمال التجارية لما تحتاج إليه هذه الأعمال من سرعة في انجازها والبعد عن الإجراءات الشكلية المعقدة التي تتطلبها القواعد المدنية.</w:t>
      </w: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2ـ</w:t>
      </w:r>
      <w:r w:rsidRPr="00A13A23">
        <w:rPr>
          <w:rFonts w:asciiTheme="majorBidi" w:hAnsiTheme="majorBidi" w:cstheme="majorBidi"/>
          <w:b/>
          <w:bCs/>
          <w:sz w:val="24"/>
          <w:szCs w:val="24"/>
          <w:rtl/>
        </w:rPr>
        <w:t xml:space="preserve"> </w:t>
      </w:r>
      <w:proofErr w:type="gramStart"/>
      <w:r w:rsidRPr="00A13A23">
        <w:rPr>
          <w:rFonts w:asciiTheme="majorBidi" w:hAnsiTheme="majorBidi" w:cstheme="majorBidi"/>
          <w:b/>
          <w:bCs/>
          <w:sz w:val="24"/>
          <w:szCs w:val="24"/>
          <w:rtl/>
        </w:rPr>
        <w:t>كما</w:t>
      </w:r>
      <w:proofErr w:type="gramEnd"/>
      <w:r w:rsidRPr="00A13A23">
        <w:rPr>
          <w:rFonts w:asciiTheme="majorBidi" w:hAnsiTheme="majorBidi" w:cstheme="majorBidi"/>
          <w:b/>
          <w:bCs/>
          <w:sz w:val="24"/>
          <w:szCs w:val="24"/>
          <w:rtl/>
        </w:rPr>
        <w:t xml:space="preserve"> أن الأعمال التجارية تتسم بالحرية في إثباتها بكافة طرق الإثبات بخلاف المعاملات المدنية والتي تتسم بالبطء والتعقيد وصعوبة إثباتها.</w:t>
      </w:r>
    </w:p>
    <w:p w:rsidR="00A13A23" w:rsidRPr="00A13A23" w:rsidRDefault="00A13A23" w:rsidP="00A13A23">
      <w:pPr>
        <w:spacing w:after="0"/>
        <w:rPr>
          <w:rFonts w:asciiTheme="majorBidi" w:hAnsiTheme="majorBidi" w:cstheme="majorBidi"/>
          <w:b/>
          <w:bCs/>
          <w:sz w:val="24"/>
          <w:szCs w:val="24"/>
        </w:rPr>
      </w:pPr>
      <w:r w:rsidRPr="00A13A23">
        <w:rPr>
          <w:rFonts w:asciiTheme="majorBidi" w:hAnsiTheme="majorBidi" w:cstheme="majorBidi"/>
          <w:b/>
          <w:bCs/>
          <w:color w:val="FF0000"/>
          <w:sz w:val="24"/>
          <w:szCs w:val="24"/>
          <w:rtl/>
        </w:rPr>
        <w:t xml:space="preserve">3ـ </w:t>
      </w:r>
      <w:proofErr w:type="gramStart"/>
      <w:r w:rsidRPr="00A13A23">
        <w:rPr>
          <w:rFonts w:asciiTheme="majorBidi" w:hAnsiTheme="majorBidi" w:cstheme="majorBidi"/>
          <w:b/>
          <w:bCs/>
          <w:sz w:val="24"/>
          <w:szCs w:val="24"/>
          <w:rtl/>
        </w:rPr>
        <w:t>كما</w:t>
      </w:r>
      <w:proofErr w:type="gramEnd"/>
      <w:r w:rsidRPr="00A13A23">
        <w:rPr>
          <w:rFonts w:asciiTheme="majorBidi" w:hAnsiTheme="majorBidi" w:cstheme="majorBidi"/>
          <w:b/>
          <w:bCs/>
          <w:sz w:val="24"/>
          <w:szCs w:val="24"/>
          <w:rtl/>
        </w:rPr>
        <w:t xml:space="preserve"> أن العمليات التجارية تقوم على الثقة والائتمان عن طريق زيادة ضمانات الدائن في المعاملات التجارية للحصول على حقه في مواجهة المدين مثال ذلك افتراض التضامن بين المدينين بدين تجاري والتزامهم جميعاً بالوفاء بالدين للدائن.</w:t>
      </w: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4ـ </w:t>
      </w:r>
      <w:r w:rsidRPr="00A13A23">
        <w:rPr>
          <w:rFonts w:asciiTheme="majorBidi" w:hAnsiTheme="majorBidi" w:cstheme="majorBidi"/>
          <w:b/>
          <w:bCs/>
          <w:sz w:val="24"/>
          <w:szCs w:val="24"/>
          <w:rtl/>
        </w:rPr>
        <w:t xml:space="preserve">كذلك إقرار نظام الإفلاس الخاص بالتجار </w:t>
      </w:r>
      <w:proofErr w:type="gramStart"/>
      <w:r w:rsidRPr="00A13A23">
        <w:rPr>
          <w:rFonts w:asciiTheme="majorBidi" w:hAnsiTheme="majorBidi" w:cstheme="majorBidi"/>
          <w:b/>
          <w:bCs/>
          <w:sz w:val="24"/>
          <w:szCs w:val="24"/>
          <w:rtl/>
        </w:rPr>
        <w:t>عند</w:t>
      </w:r>
      <w:proofErr w:type="gramEnd"/>
      <w:r w:rsidRPr="00A13A23">
        <w:rPr>
          <w:rFonts w:asciiTheme="majorBidi" w:hAnsiTheme="majorBidi" w:cstheme="majorBidi"/>
          <w:b/>
          <w:bCs/>
          <w:sz w:val="24"/>
          <w:szCs w:val="24"/>
          <w:rtl/>
        </w:rPr>
        <w:t xml:space="preserve"> عدم الوفاء بالتزاماتهم التجارية وهو نظام يتسم بالشدة والقسوة في معاملة المدين التاجر.</w:t>
      </w:r>
    </w:p>
    <w:p w:rsidR="00A13A23" w:rsidRPr="00A13A23" w:rsidRDefault="00A13A23" w:rsidP="00A13A23">
      <w:pPr>
        <w:spacing w:after="0"/>
        <w:rPr>
          <w:rFonts w:asciiTheme="majorBidi" w:hAnsiTheme="majorBidi" w:cstheme="majorBidi"/>
          <w:b/>
          <w:bCs/>
          <w:sz w:val="24"/>
          <w:szCs w:val="24"/>
          <w:rtl/>
        </w:rPr>
      </w:pPr>
      <w:r w:rsidRPr="00A13A23">
        <w:rPr>
          <w:rFonts w:asciiTheme="majorBidi" w:hAnsiTheme="majorBidi" w:cstheme="majorBidi"/>
          <w:b/>
          <w:bCs/>
          <w:color w:val="FF0000"/>
          <w:sz w:val="24"/>
          <w:szCs w:val="24"/>
          <w:rtl/>
        </w:rPr>
        <w:t xml:space="preserve">5ـ </w:t>
      </w:r>
      <w:proofErr w:type="gramStart"/>
      <w:r w:rsidRPr="00A13A23">
        <w:rPr>
          <w:rFonts w:asciiTheme="majorBidi" w:hAnsiTheme="majorBidi" w:cstheme="majorBidi"/>
          <w:b/>
          <w:bCs/>
          <w:sz w:val="24"/>
          <w:szCs w:val="24"/>
          <w:rtl/>
        </w:rPr>
        <w:t>في</w:t>
      </w:r>
      <w:proofErr w:type="gramEnd"/>
      <w:r w:rsidRPr="00A13A23">
        <w:rPr>
          <w:rFonts w:asciiTheme="majorBidi" w:hAnsiTheme="majorBidi" w:cstheme="majorBidi"/>
          <w:b/>
          <w:bCs/>
          <w:sz w:val="24"/>
          <w:szCs w:val="24"/>
          <w:rtl/>
        </w:rPr>
        <w:t xml:space="preserve"> المعاملات التجارية لا يجوز إعطاء التاجر فترة أو أجل معين يستطيع خلاله الوفاء بما عليه من ديون أو التزامات مالية إلا في الظروف الاستثنائية.</w:t>
      </w:r>
    </w:p>
    <w:p w:rsidR="00A13A23" w:rsidRDefault="00A13A23"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7A7467" w:rsidRDefault="007A7467" w:rsidP="00A13A23">
      <w:pPr>
        <w:spacing w:after="0" w:line="252" w:lineRule="auto"/>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color w:val="FF0000"/>
          <w:sz w:val="24"/>
          <w:szCs w:val="24"/>
          <w:rtl/>
        </w:rPr>
      </w:pPr>
      <w:r w:rsidRPr="00A13A23">
        <w:rPr>
          <w:rFonts w:asciiTheme="majorBidi" w:hAnsiTheme="majorBidi" w:cstheme="majorBidi"/>
          <w:b/>
          <w:bCs/>
          <w:color w:val="FF0000"/>
          <w:sz w:val="24"/>
          <w:szCs w:val="24"/>
          <w:rtl/>
        </w:rPr>
        <w:lastRenderedPageBreak/>
        <w:t xml:space="preserve">ما </w:t>
      </w:r>
      <w:proofErr w:type="gramStart"/>
      <w:r w:rsidRPr="00A13A23">
        <w:rPr>
          <w:rFonts w:asciiTheme="majorBidi" w:hAnsiTheme="majorBidi" w:cstheme="majorBidi"/>
          <w:b/>
          <w:bCs/>
          <w:color w:val="FF0000"/>
          <w:sz w:val="24"/>
          <w:szCs w:val="24"/>
          <w:rtl/>
        </w:rPr>
        <w:t>هي</w:t>
      </w:r>
      <w:proofErr w:type="gramEnd"/>
      <w:r w:rsidRPr="00A13A23">
        <w:rPr>
          <w:rFonts w:asciiTheme="majorBidi" w:hAnsiTheme="majorBidi" w:cstheme="majorBidi"/>
          <w:b/>
          <w:bCs/>
          <w:color w:val="FF0000"/>
          <w:sz w:val="24"/>
          <w:szCs w:val="24"/>
          <w:rtl/>
        </w:rPr>
        <w:t xml:space="preserve"> موضوعات القانون التجاري؟</w:t>
      </w:r>
    </w:p>
    <w:p w:rsidR="007A7467" w:rsidRPr="00A13A23" w:rsidRDefault="007A7467" w:rsidP="00A13A23">
      <w:pPr>
        <w:spacing w:after="0" w:line="252" w:lineRule="auto"/>
        <w:rPr>
          <w:rFonts w:asciiTheme="majorBidi" w:hAnsiTheme="majorBidi" w:cstheme="majorBidi"/>
          <w:b/>
          <w:bCs/>
          <w:color w:val="FF0000"/>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يشمل القانون التجاري العديد من الموضوعات (الأعمال التجارية - التاجر وشروط اكتسابه صفة التاجر والتزاماته ـ المحل التجاري وعناصره وطبيعته وخصائصه وحمايته وبيعه وتأجيره - الشركات التجارية أنواعها ونشأتها وأثارها وإدارتها وانقضاءها والأوراق المالية التي تصدرها - العقود التجارية - الأوراق التجارية وأنواعها ووظائفها وخصائصها وإنشاؤها وتداولها وضماناتها والوفاء بها وتقادمها وسقوطها - عمليات البنوك وأنواع البنوك والودائع المصرفية والحسابات المصرفية والتحويل المصرفي وخطابات الضمان والاعتماد البسيط والاعتماد المستندي والكفالة المصرفية والقرض المصرفي وإدارة الأوراق المالية - الإفلاس وتعريفه وشهر إفلاس التاجر وشروط الإفلاس وحكم الإفلاس وآثاره وانتهاء الإفلاس والصلح الواقي من الإفلاس).</w:t>
      </w:r>
    </w:p>
    <w:p w:rsid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p>
    <w:p w:rsidR="007A7467" w:rsidRDefault="007A7467" w:rsidP="007A7467">
      <w:pPr>
        <w:spacing w:line="252" w:lineRule="auto"/>
        <w:jc w:val="center"/>
        <w:rPr>
          <w:rFonts w:asciiTheme="majorBidi" w:hAnsiTheme="majorBidi" w:cstheme="majorBidi"/>
          <w:b/>
          <w:bCs/>
          <w:sz w:val="24"/>
          <w:szCs w:val="24"/>
          <w:rtl/>
        </w:rPr>
      </w:pPr>
      <w:r w:rsidRPr="002457FD">
        <w:rPr>
          <w:rFonts w:asciiTheme="majorBidi" w:hAnsiTheme="majorBidi" w:cs="PT Bold Heading"/>
          <w:b/>
          <w:bCs/>
          <w:color w:val="FF0000"/>
          <w:sz w:val="24"/>
          <w:szCs w:val="24"/>
          <w:rtl/>
        </w:rPr>
        <w:t xml:space="preserve">الجزء </w:t>
      </w:r>
      <w:proofErr w:type="gramStart"/>
      <w:r w:rsidRPr="002457FD">
        <w:rPr>
          <w:rFonts w:asciiTheme="majorBidi" w:hAnsiTheme="majorBidi" w:cs="PT Bold Heading"/>
          <w:b/>
          <w:bCs/>
          <w:color w:val="FF0000"/>
          <w:sz w:val="24"/>
          <w:szCs w:val="24"/>
          <w:rtl/>
        </w:rPr>
        <w:t>الأول</w:t>
      </w:r>
      <w:r w:rsidRPr="007A7467">
        <w:rPr>
          <w:rFonts w:asciiTheme="majorBidi" w:hAnsiTheme="majorBidi" w:cstheme="majorBidi"/>
          <w:b/>
          <w:bCs/>
          <w:sz w:val="24"/>
          <w:szCs w:val="24"/>
          <w:rtl/>
        </w:rPr>
        <w:br/>
      </w:r>
      <w:r w:rsidRPr="007A7467">
        <w:rPr>
          <w:rFonts w:asciiTheme="majorBidi" w:hAnsiTheme="majorBidi" w:cstheme="majorBidi"/>
          <w:b/>
          <w:bCs/>
          <w:sz w:val="24"/>
          <w:szCs w:val="24"/>
        </w:rPr>
        <w:t xml:space="preserve"> </w:t>
      </w:r>
      <w:r w:rsidRPr="007A7467">
        <w:rPr>
          <w:rFonts w:asciiTheme="majorBidi" w:hAnsiTheme="majorBidi" w:cstheme="majorBidi"/>
          <w:b/>
          <w:bCs/>
          <w:color w:val="1F497D" w:themeColor="text2"/>
          <w:sz w:val="24"/>
          <w:szCs w:val="24"/>
          <w:rtl/>
        </w:rPr>
        <w:t>الأعمال</w:t>
      </w:r>
      <w:proofErr w:type="gramEnd"/>
      <w:r w:rsidRPr="007A7467">
        <w:rPr>
          <w:rFonts w:asciiTheme="majorBidi" w:hAnsiTheme="majorBidi" w:cstheme="majorBidi"/>
          <w:b/>
          <w:bCs/>
          <w:color w:val="1F497D" w:themeColor="text2"/>
          <w:sz w:val="24"/>
          <w:szCs w:val="24"/>
          <w:rtl/>
        </w:rPr>
        <w:t xml:space="preserve"> التجارية والتاجر والشركات التجارية</w:t>
      </w:r>
      <w:r w:rsidR="002457FD">
        <w:rPr>
          <w:rFonts w:asciiTheme="majorBidi" w:hAnsiTheme="majorBidi" w:cstheme="majorBidi" w:hint="cs"/>
          <w:b/>
          <w:bCs/>
          <w:color w:val="1F497D" w:themeColor="text2"/>
          <w:sz w:val="24"/>
          <w:szCs w:val="24"/>
          <w:rtl/>
        </w:rPr>
        <w:t xml:space="preserve"> </w:t>
      </w:r>
      <w:r w:rsidRPr="007A7467">
        <w:rPr>
          <w:rFonts w:asciiTheme="majorBidi" w:hAnsiTheme="majorBidi" w:cstheme="majorBidi"/>
          <w:b/>
          <w:bCs/>
          <w:color w:val="1F497D" w:themeColor="text2"/>
          <w:sz w:val="24"/>
          <w:szCs w:val="24"/>
          <w:rtl/>
        </w:rPr>
        <w:br/>
        <w:t>وينقسم إلى :ـ</w:t>
      </w:r>
      <w:r w:rsidRPr="007A7467">
        <w:rPr>
          <w:rFonts w:asciiTheme="majorBidi" w:hAnsiTheme="majorBidi" w:cstheme="majorBidi"/>
          <w:b/>
          <w:bCs/>
          <w:sz w:val="24"/>
          <w:szCs w:val="24"/>
          <w:rtl/>
        </w:rPr>
        <w:br/>
      </w:r>
      <w:r w:rsidRPr="007A7467">
        <w:rPr>
          <w:rFonts w:asciiTheme="majorBidi" w:hAnsiTheme="majorBidi" w:cstheme="majorBidi"/>
          <w:b/>
          <w:bCs/>
          <w:color w:val="00B050"/>
          <w:sz w:val="24"/>
          <w:szCs w:val="24"/>
          <w:rtl/>
        </w:rPr>
        <w:t>الباب الأول: الأعمال التجارية</w:t>
      </w:r>
      <w:r w:rsidRPr="007A7467">
        <w:rPr>
          <w:rFonts w:asciiTheme="majorBidi" w:hAnsiTheme="majorBidi" w:cstheme="majorBidi"/>
          <w:b/>
          <w:bCs/>
          <w:color w:val="00B050"/>
          <w:sz w:val="24"/>
          <w:szCs w:val="24"/>
          <w:rtl/>
        </w:rPr>
        <w:br/>
        <w:t>الباب الثاني: التاجر</w:t>
      </w:r>
      <w:r w:rsidRPr="007A7467">
        <w:rPr>
          <w:rFonts w:asciiTheme="majorBidi" w:hAnsiTheme="majorBidi" w:cstheme="majorBidi"/>
          <w:b/>
          <w:bCs/>
          <w:color w:val="00B050"/>
          <w:sz w:val="24"/>
          <w:szCs w:val="24"/>
          <w:rtl/>
        </w:rPr>
        <w:br/>
        <w:t>الباب الثالث: الشركات التجارية</w:t>
      </w:r>
    </w:p>
    <w:p w:rsidR="007A7467" w:rsidRDefault="007A7467" w:rsidP="007A7467">
      <w:pPr>
        <w:spacing w:line="252" w:lineRule="auto"/>
        <w:rPr>
          <w:rFonts w:asciiTheme="majorBidi" w:hAnsiTheme="majorBidi" w:cstheme="majorBidi"/>
          <w:b/>
          <w:bCs/>
          <w:sz w:val="24"/>
          <w:szCs w:val="24"/>
          <w:rtl/>
        </w:rPr>
      </w:pPr>
    </w:p>
    <w:p w:rsidR="002457FD" w:rsidRDefault="007A7467" w:rsidP="007A7467">
      <w:pPr>
        <w:spacing w:line="252" w:lineRule="auto"/>
        <w:rPr>
          <w:rFonts w:asciiTheme="majorBidi" w:hAnsiTheme="majorBidi" w:cstheme="majorBidi"/>
          <w:b/>
          <w:bCs/>
          <w:color w:val="FF0000"/>
          <w:sz w:val="24"/>
          <w:szCs w:val="24"/>
          <w:rtl/>
        </w:rPr>
      </w:pPr>
      <w:proofErr w:type="gramStart"/>
      <w:r w:rsidRPr="007A7467">
        <w:rPr>
          <w:rFonts w:asciiTheme="majorBidi" w:hAnsiTheme="majorBidi" w:cstheme="majorBidi"/>
          <w:b/>
          <w:bCs/>
          <w:color w:val="FF0000"/>
          <w:sz w:val="24"/>
          <w:szCs w:val="24"/>
          <w:rtl/>
        </w:rPr>
        <w:t>الباب</w:t>
      </w:r>
      <w:proofErr w:type="gramEnd"/>
      <w:r w:rsidRPr="007A7467">
        <w:rPr>
          <w:rFonts w:asciiTheme="majorBidi" w:hAnsiTheme="majorBidi" w:cstheme="majorBidi"/>
          <w:b/>
          <w:bCs/>
          <w:color w:val="FF0000"/>
          <w:sz w:val="24"/>
          <w:szCs w:val="24"/>
          <w:rtl/>
        </w:rPr>
        <w:t xml:space="preserve"> الأول: الأعمال التجارية</w:t>
      </w:r>
      <w:r w:rsidR="002457FD">
        <w:rPr>
          <w:rFonts w:asciiTheme="majorBidi" w:hAnsiTheme="majorBidi" w:cstheme="majorBidi" w:hint="cs"/>
          <w:b/>
          <w:bCs/>
          <w:color w:val="FF0000"/>
          <w:sz w:val="24"/>
          <w:szCs w:val="24"/>
          <w:rtl/>
        </w:rPr>
        <w:t>:</w:t>
      </w:r>
    </w:p>
    <w:p w:rsidR="003256DA" w:rsidRDefault="00B679A9" w:rsidP="002457FD">
      <w:pPr>
        <w:spacing w:after="0" w:line="240" w:lineRule="auto"/>
        <w:rPr>
          <w:rFonts w:asciiTheme="majorBidi" w:hAnsiTheme="majorBidi" w:cstheme="majorBidi"/>
          <w:b/>
          <w:bCs/>
          <w:sz w:val="24"/>
          <w:szCs w:val="24"/>
          <w:rtl/>
        </w:rPr>
      </w:pPr>
      <w:proofErr w:type="gramStart"/>
      <w:r w:rsidRPr="002457FD">
        <w:rPr>
          <w:rFonts w:asciiTheme="majorBidi" w:hAnsiTheme="majorBidi" w:cstheme="majorBidi"/>
          <w:b/>
          <w:bCs/>
          <w:sz w:val="24"/>
          <w:szCs w:val="24"/>
          <w:rtl/>
        </w:rPr>
        <w:t>عددت</w:t>
      </w:r>
      <w:proofErr w:type="gramEnd"/>
      <w:r w:rsidRPr="002457FD">
        <w:rPr>
          <w:rFonts w:asciiTheme="majorBidi" w:hAnsiTheme="majorBidi" w:cstheme="majorBidi"/>
          <w:b/>
          <w:bCs/>
          <w:sz w:val="24"/>
          <w:szCs w:val="24"/>
          <w:rtl/>
        </w:rPr>
        <w:t xml:space="preserve"> المادة الثانية من نظام المحكمة التجارية السعودي الأعمال التجارية ولكن هذا التعداد ورد على سبيل المثال لا الحصر وبالتالي يمكن إضافة أعمال أخرى متى انطبق عليها وصف العمل التجاري.</w:t>
      </w:r>
    </w:p>
    <w:p w:rsidR="002457FD" w:rsidRPr="002457FD" w:rsidRDefault="002457FD" w:rsidP="002457FD">
      <w:pPr>
        <w:spacing w:after="0" w:line="240" w:lineRule="auto"/>
        <w:rPr>
          <w:rFonts w:asciiTheme="majorBidi" w:hAnsiTheme="majorBidi" w:cstheme="majorBidi"/>
          <w:b/>
          <w:bCs/>
          <w:sz w:val="24"/>
          <w:szCs w:val="24"/>
        </w:rPr>
      </w:pPr>
    </w:p>
    <w:p w:rsidR="003256DA" w:rsidRDefault="00B679A9" w:rsidP="002457FD">
      <w:pPr>
        <w:spacing w:after="0" w:line="240" w:lineRule="auto"/>
        <w:rPr>
          <w:rFonts w:asciiTheme="majorBidi" w:hAnsiTheme="majorBidi" w:cstheme="majorBidi"/>
          <w:b/>
          <w:bCs/>
          <w:sz w:val="24"/>
          <w:szCs w:val="24"/>
          <w:rtl/>
        </w:rPr>
      </w:pPr>
      <w:proofErr w:type="gramStart"/>
      <w:r w:rsidRPr="002457FD">
        <w:rPr>
          <w:rFonts w:asciiTheme="majorBidi" w:hAnsiTheme="majorBidi" w:cstheme="majorBidi"/>
          <w:b/>
          <w:bCs/>
          <w:sz w:val="24"/>
          <w:szCs w:val="24"/>
          <w:rtl/>
        </w:rPr>
        <w:t>ولكن</w:t>
      </w:r>
      <w:proofErr w:type="gramEnd"/>
      <w:r w:rsidRPr="002457FD">
        <w:rPr>
          <w:rFonts w:asciiTheme="majorBidi" w:hAnsiTheme="majorBidi" w:cstheme="majorBidi"/>
          <w:b/>
          <w:bCs/>
          <w:sz w:val="24"/>
          <w:szCs w:val="24"/>
          <w:rtl/>
        </w:rPr>
        <w:t xml:space="preserve"> نظام المحكمة التجارية لم يضع تعريفاً للعمل التجاري مما حدا بالفقه إلى الانقسام حول المعيار الذي على أساسه يمكن تعريف العمل التجاري إلى ثلاث نظريات:ـ</w:t>
      </w:r>
    </w:p>
    <w:p w:rsidR="002457FD" w:rsidRDefault="002457FD" w:rsidP="002457FD">
      <w:pPr>
        <w:spacing w:after="0" w:line="240" w:lineRule="auto"/>
        <w:rPr>
          <w:rFonts w:asciiTheme="majorBidi" w:hAnsiTheme="majorBidi" w:cstheme="majorBidi"/>
          <w:b/>
          <w:bCs/>
          <w:sz w:val="24"/>
          <w:szCs w:val="24"/>
          <w:rtl/>
        </w:rPr>
      </w:pPr>
    </w:p>
    <w:p w:rsidR="002457FD" w:rsidRPr="002457FD" w:rsidRDefault="002457FD" w:rsidP="002457FD">
      <w:pPr>
        <w:tabs>
          <w:tab w:val="num" w:pos="11"/>
        </w:tabs>
        <w:spacing w:after="0"/>
        <w:ind w:hanging="17"/>
        <w:rPr>
          <w:rFonts w:asciiTheme="majorBidi" w:hAnsiTheme="majorBidi" w:cstheme="majorBidi"/>
          <w:b/>
          <w:bCs/>
          <w:sz w:val="24"/>
          <w:szCs w:val="24"/>
          <w:rtl/>
        </w:rPr>
      </w:pPr>
      <w:r w:rsidRPr="002457FD">
        <w:rPr>
          <w:rFonts w:asciiTheme="majorBidi" w:hAnsiTheme="majorBidi" w:cstheme="majorBidi"/>
          <w:b/>
          <w:bCs/>
          <w:sz w:val="24"/>
          <w:szCs w:val="24"/>
          <w:rtl/>
        </w:rPr>
        <w:t xml:space="preserve">1ـ </w:t>
      </w:r>
      <w:proofErr w:type="gramStart"/>
      <w:r w:rsidRPr="002457FD">
        <w:rPr>
          <w:rFonts w:asciiTheme="majorBidi" w:hAnsiTheme="majorBidi" w:cstheme="majorBidi"/>
          <w:b/>
          <w:bCs/>
          <w:sz w:val="24"/>
          <w:szCs w:val="24"/>
          <w:rtl/>
        </w:rPr>
        <w:t>نظرية</w:t>
      </w:r>
      <w:proofErr w:type="gramEnd"/>
      <w:r w:rsidRPr="002457FD">
        <w:rPr>
          <w:rFonts w:asciiTheme="majorBidi" w:hAnsiTheme="majorBidi" w:cstheme="majorBidi"/>
          <w:b/>
          <w:bCs/>
          <w:sz w:val="24"/>
          <w:szCs w:val="24"/>
          <w:rtl/>
        </w:rPr>
        <w:t xml:space="preserve"> المضاربة.</w:t>
      </w:r>
    </w:p>
    <w:p w:rsidR="002457FD" w:rsidRPr="002457FD" w:rsidRDefault="002457FD" w:rsidP="002457FD">
      <w:pPr>
        <w:tabs>
          <w:tab w:val="num" w:pos="11"/>
        </w:tabs>
        <w:spacing w:after="0"/>
        <w:ind w:hanging="17"/>
        <w:rPr>
          <w:rFonts w:asciiTheme="majorBidi" w:hAnsiTheme="majorBidi" w:cstheme="majorBidi"/>
          <w:b/>
          <w:bCs/>
          <w:sz w:val="24"/>
          <w:szCs w:val="24"/>
          <w:rtl/>
        </w:rPr>
      </w:pPr>
      <w:r w:rsidRPr="002457FD">
        <w:rPr>
          <w:rFonts w:asciiTheme="majorBidi" w:hAnsiTheme="majorBidi" w:cstheme="majorBidi"/>
          <w:b/>
          <w:bCs/>
          <w:sz w:val="24"/>
          <w:szCs w:val="24"/>
          <w:rtl/>
        </w:rPr>
        <w:t xml:space="preserve">2ـ </w:t>
      </w:r>
      <w:proofErr w:type="gramStart"/>
      <w:r w:rsidRPr="002457FD">
        <w:rPr>
          <w:rFonts w:asciiTheme="majorBidi" w:hAnsiTheme="majorBidi" w:cstheme="majorBidi"/>
          <w:b/>
          <w:bCs/>
          <w:sz w:val="24"/>
          <w:szCs w:val="24"/>
          <w:rtl/>
        </w:rPr>
        <w:t>نظرية</w:t>
      </w:r>
      <w:proofErr w:type="gramEnd"/>
      <w:r w:rsidRPr="002457FD">
        <w:rPr>
          <w:rFonts w:asciiTheme="majorBidi" w:hAnsiTheme="majorBidi" w:cstheme="majorBidi"/>
          <w:b/>
          <w:bCs/>
          <w:sz w:val="24"/>
          <w:szCs w:val="24"/>
          <w:rtl/>
        </w:rPr>
        <w:t xml:space="preserve"> التداول.</w:t>
      </w:r>
    </w:p>
    <w:p w:rsidR="002457FD" w:rsidRPr="002457FD" w:rsidRDefault="002457FD" w:rsidP="002457FD">
      <w:pPr>
        <w:tabs>
          <w:tab w:val="num" w:pos="11"/>
        </w:tabs>
        <w:spacing w:after="0"/>
        <w:ind w:hanging="17"/>
        <w:rPr>
          <w:rFonts w:asciiTheme="majorBidi" w:hAnsiTheme="majorBidi" w:cstheme="majorBidi"/>
          <w:b/>
          <w:bCs/>
          <w:sz w:val="24"/>
          <w:szCs w:val="24"/>
          <w:rtl/>
        </w:rPr>
      </w:pPr>
      <w:r w:rsidRPr="002457FD">
        <w:rPr>
          <w:rFonts w:asciiTheme="majorBidi" w:hAnsiTheme="majorBidi" w:cstheme="majorBidi"/>
          <w:b/>
          <w:bCs/>
          <w:sz w:val="24"/>
          <w:szCs w:val="24"/>
          <w:rtl/>
        </w:rPr>
        <w:t xml:space="preserve">3ـ </w:t>
      </w:r>
      <w:proofErr w:type="gramStart"/>
      <w:r w:rsidRPr="002457FD">
        <w:rPr>
          <w:rFonts w:asciiTheme="majorBidi" w:hAnsiTheme="majorBidi" w:cstheme="majorBidi"/>
          <w:b/>
          <w:bCs/>
          <w:sz w:val="24"/>
          <w:szCs w:val="24"/>
          <w:rtl/>
        </w:rPr>
        <w:t>نظرية</w:t>
      </w:r>
      <w:proofErr w:type="gramEnd"/>
      <w:r w:rsidRPr="002457FD">
        <w:rPr>
          <w:rFonts w:asciiTheme="majorBidi" w:hAnsiTheme="majorBidi" w:cstheme="majorBidi"/>
          <w:b/>
          <w:bCs/>
          <w:sz w:val="24"/>
          <w:szCs w:val="24"/>
          <w:rtl/>
        </w:rPr>
        <w:t xml:space="preserve"> المقاولة أو المشروع.</w:t>
      </w:r>
    </w:p>
    <w:p w:rsidR="00A13A23" w:rsidRDefault="00A13A23" w:rsidP="007A7467">
      <w:pPr>
        <w:spacing w:line="252" w:lineRule="auto"/>
        <w:rPr>
          <w:rFonts w:asciiTheme="majorBidi" w:hAnsiTheme="majorBidi" w:cstheme="majorBidi"/>
          <w:b/>
          <w:bCs/>
          <w:color w:val="FF0000"/>
          <w:sz w:val="24"/>
          <w:szCs w:val="24"/>
          <w:rtl/>
        </w:rPr>
      </w:pPr>
    </w:p>
    <w:p w:rsidR="002457FD" w:rsidRDefault="00B679A9" w:rsidP="002457FD">
      <w:pPr>
        <w:numPr>
          <w:ilvl w:val="2"/>
          <w:numId w:val="3"/>
        </w:numPr>
        <w:tabs>
          <w:tab w:val="clear" w:pos="2160"/>
        </w:tabs>
        <w:spacing w:after="0" w:line="252" w:lineRule="auto"/>
        <w:ind w:left="-17" w:firstLine="0"/>
        <w:rPr>
          <w:rFonts w:asciiTheme="majorBidi" w:hAnsiTheme="majorBidi" w:cstheme="majorBidi"/>
          <w:b/>
          <w:bCs/>
          <w:sz w:val="24"/>
          <w:szCs w:val="24"/>
        </w:rPr>
      </w:pPr>
      <w:proofErr w:type="gramStart"/>
      <w:r w:rsidRPr="002457FD">
        <w:rPr>
          <w:rFonts w:asciiTheme="majorBidi" w:hAnsiTheme="majorBidi" w:cstheme="majorBidi"/>
          <w:b/>
          <w:bCs/>
          <w:sz w:val="24"/>
          <w:szCs w:val="24"/>
          <w:rtl/>
        </w:rPr>
        <w:t>والواقع</w:t>
      </w:r>
      <w:proofErr w:type="gramEnd"/>
      <w:r w:rsidRPr="002457FD">
        <w:rPr>
          <w:rFonts w:asciiTheme="majorBidi" w:hAnsiTheme="majorBidi" w:cstheme="majorBidi"/>
          <w:b/>
          <w:bCs/>
          <w:sz w:val="24"/>
          <w:szCs w:val="24"/>
          <w:rtl/>
        </w:rPr>
        <w:t xml:space="preserve"> أنه لا يمكن الاعتماد على نظرية واحدة من النظريات سالفة الذكر، ولكن يمكن الاستناد إليها جميعاً.</w:t>
      </w:r>
      <w:r w:rsidR="002457FD" w:rsidRPr="002457FD">
        <w:rPr>
          <w:rFonts w:asciiTheme="majorBidi" w:hAnsiTheme="majorBidi" w:cstheme="majorBidi" w:hint="cs"/>
          <w:b/>
          <w:bCs/>
          <w:sz w:val="24"/>
          <w:szCs w:val="24"/>
          <w:rtl/>
        </w:rPr>
        <w:t xml:space="preserve"> </w:t>
      </w:r>
      <w:r w:rsidRPr="002457FD">
        <w:rPr>
          <w:rFonts w:asciiTheme="majorBidi" w:hAnsiTheme="majorBidi" w:cstheme="majorBidi"/>
          <w:b/>
          <w:bCs/>
          <w:sz w:val="24"/>
          <w:szCs w:val="24"/>
          <w:rtl/>
        </w:rPr>
        <w:t xml:space="preserve">وبالتالي </w:t>
      </w:r>
      <w:r w:rsidRPr="002457FD">
        <w:rPr>
          <w:rFonts w:asciiTheme="majorBidi" w:hAnsiTheme="majorBidi" w:cstheme="majorBidi"/>
          <w:b/>
          <w:bCs/>
          <w:sz w:val="24"/>
          <w:szCs w:val="24"/>
          <w:u w:val="single"/>
          <w:rtl/>
        </w:rPr>
        <w:t xml:space="preserve">يمكن تعريف العمل التجاري على أساس </w:t>
      </w:r>
      <w:proofErr w:type="gramStart"/>
      <w:r w:rsidRPr="002457FD">
        <w:rPr>
          <w:rFonts w:asciiTheme="majorBidi" w:hAnsiTheme="majorBidi" w:cstheme="majorBidi"/>
          <w:b/>
          <w:bCs/>
          <w:sz w:val="24"/>
          <w:szCs w:val="24"/>
          <w:u w:val="single"/>
          <w:rtl/>
        </w:rPr>
        <w:t>أنه</w:t>
      </w:r>
      <w:proofErr w:type="gramEnd"/>
      <w:r w:rsidRPr="002457FD">
        <w:rPr>
          <w:rFonts w:asciiTheme="majorBidi" w:hAnsiTheme="majorBidi" w:cstheme="majorBidi"/>
          <w:b/>
          <w:bCs/>
          <w:sz w:val="24"/>
          <w:szCs w:val="24"/>
          <w:u w:val="single"/>
          <w:rtl/>
        </w:rPr>
        <w:t xml:space="preserve"> هو</w:t>
      </w:r>
      <w:r w:rsidR="002457FD" w:rsidRPr="002457FD">
        <w:rPr>
          <w:rFonts w:asciiTheme="majorBidi" w:hAnsiTheme="majorBidi" w:cstheme="majorBidi" w:hint="cs"/>
          <w:b/>
          <w:bCs/>
          <w:sz w:val="24"/>
          <w:szCs w:val="24"/>
          <w:u w:val="single"/>
          <w:rtl/>
        </w:rPr>
        <w:t>:</w:t>
      </w:r>
    </w:p>
    <w:p w:rsidR="002457FD" w:rsidRPr="002457FD" w:rsidRDefault="002457FD" w:rsidP="002457FD">
      <w:pPr>
        <w:numPr>
          <w:ilvl w:val="2"/>
          <w:numId w:val="3"/>
        </w:numPr>
        <w:tabs>
          <w:tab w:val="clear" w:pos="2160"/>
        </w:tabs>
        <w:spacing w:after="0" w:line="252" w:lineRule="auto"/>
        <w:ind w:left="-17" w:firstLine="0"/>
        <w:rPr>
          <w:rFonts w:asciiTheme="majorBidi" w:hAnsiTheme="majorBidi" w:cstheme="majorBidi"/>
          <w:b/>
          <w:bCs/>
          <w:sz w:val="24"/>
          <w:szCs w:val="24"/>
        </w:rPr>
      </w:pPr>
    </w:p>
    <w:p w:rsidR="003256DA" w:rsidRPr="002457FD" w:rsidRDefault="002457FD" w:rsidP="002457FD">
      <w:pPr>
        <w:numPr>
          <w:ilvl w:val="2"/>
          <w:numId w:val="3"/>
        </w:numPr>
        <w:tabs>
          <w:tab w:val="clear" w:pos="2160"/>
        </w:tabs>
        <w:spacing w:after="0" w:line="252" w:lineRule="auto"/>
        <w:ind w:left="-17" w:firstLine="0"/>
        <w:rPr>
          <w:rFonts w:asciiTheme="majorBidi" w:hAnsiTheme="majorBidi" w:cstheme="majorBidi"/>
          <w:b/>
          <w:bCs/>
          <w:color w:val="FF0000"/>
          <w:sz w:val="24"/>
          <w:szCs w:val="24"/>
        </w:rPr>
      </w:pPr>
      <w:r>
        <w:rPr>
          <w:rFonts w:asciiTheme="majorBidi" w:hAnsiTheme="majorBidi" w:cstheme="majorBidi" w:hint="cs"/>
          <w:b/>
          <w:bCs/>
          <w:color w:val="FF0000"/>
          <w:sz w:val="24"/>
          <w:szCs w:val="24"/>
          <w:rtl/>
        </w:rPr>
        <w:t xml:space="preserve">( </w:t>
      </w:r>
      <w:r w:rsidR="00B679A9" w:rsidRPr="002457FD">
        <w:rPr>
          <w:rFonts w:asciiTheme="majorBidi" w:hAnsiTheme="majorBidi" w:cstheme="majorBidi"/>
          <w:b/>
          <w:bCs/>
          <w:color w:val="FF0000"/>
          <w:sz w:val="24"/>
          <w:szCs w:val="24"/>
          <w:rtl/>
        </w:rPr>
        <w:t xml:space="preserve">العمل الذي يتعلق بتداول الثروات ويهدف إلى تحقيق الربح على أن </w:t>
      </w:r>
      <w:proofErr w:type="gramStart"/>
      <w:r w:rsidR="00B679A9" w:rsidRPr="002457FD">
        <w:rPr>
          <w:rFonts w:asciiTheme="majorBidi" w:hAnsiTheme="majorBidi" w:cstheme="majorBidi"/>
          <w:b/>
          <w:bCs/>
          <w:color w:val="FF0000"/>
          <w:sz w:val="24"/>
          <w:szCs w:val="24"/>
          <w:rtl/>
        </w:rPr>
        <w:t>يتم</w:t>
      </w:r>
      <w:proofErr w:type="gramEnd"/>
      <w:r w:rsidR="00B679A9" w:rsidRPr="002457FD">
        <w:rPr>
          <w:rFonts w:asciiTheme="majorBidi" w:hAnsiTheme="majorBidi" w:cstheme="majorBidi"/>
          <w:b/>
          <w:bCs/>
          <w:color w:val="FF0000"/>
          <w:sz w:val="24"/>
          <w:szCs w:val="24"/>
          <w:rtl/>
        </w:rPr>
        <w:t xml:space="preserve"> على وجه المقاولة</w:t>
      </w:r>
      <w:r>
        <w:rPr>
          <w:rFonts w:asciiTheme="majorBidi" w:hAnsiTheme="majorBidi" w:cstheme="majorBidi" w:hint="cs"/>
          <w:b/>
          <w:bCs/>
          <w:color w:val="FF0000"/>
          <w:sz w:val="24"/>
          <w:szCs w:val="24"/>
          <w:rtl/>
          <w:lang w:val="fr-FR"/>
        </w:rPr>
        <w:t xml:space="preserve"> )</w:t>
      </w:r>
      <w:r w:rsidR="00B679A9" w:rsidRPr="002457FD">
        <w:rPr>
          <w:rFonts w:asciiTheme="majorBidi" w:hAnsiTheme="majorBidi" w:cstheme="majorBidi"/>
          <w:b/>
          <w:bCs/>
          <w:color w:val="FF0000"/>
          <w:sz w:val="24"/>
          <w:szCs w:val="24"/>
        </w:rPr>
        <w:t xml:space="preserve"> </w:t>
      </w:r>
    </w:p>
    <w:p w:rsidR="002457FD" w:rsidRPr="002457FD" w:rsidRDefault="002457FD" w:rsidP="002457FD">
      <w:pPr>
        <w:numPr>
          <w:ilvl w:val="0"/>
          <w:numId w:val="3"/>
        </w:numPr>
        <w:spacing w:after="0" w:line="252" w:lineRule="auto"/>
        <w:rPr>
          <w:rFonts w:asciiTheme="majorBidi" w:hAnsiTheme="majorBidi" w:cstheme="majorBidi"/>
          <w:b/>
          <w:bCs/>
          <w:color w:val="FF0000"/>
          <w:sz w:val="24"/>
          <w:szCs w:val="24"/>
          <w:rtl/>
        </w:rPr>
      </w:pPr>
    </w:p>
    <w:p w:rsidR="002457FD" w:rsidRDefault="002457FD" w:rsidP="002457FD">
      <w:pPr>
        <w:numPr>
          <w:ilvl w:val="2"/>
          <w:numId w:val="3"/>
        </w:numPr>
        <w:tabs>
          <w:tab w:val="clear" w:pos="2160"/>
        </w:tabs>
        <w:spacing w:after="0" w:line="360" w:lineRule="auto"/>
        <w:ind w:left="-17" w:firstLine="0"/>
        <w:rPr>
          <w:rFonts w:asciiTheme="majorBidi" w:hAnsiTheme="majorBidi" w:cstheme="majorBidi"/>
          <w:b/>
          <w:bCs/>
          <w:color w:val="1F497D" w:themeColor="text2"/>
          <w:sz w:val="24"/>
          <w:szCs w:val="24"/>
        </w:rPr>
      </w:pPr>
    </w:p>
    <w:p w:rsidR="003256DA" w:rsidRPr="002457FD" w:rsidRDefault="00B679A9" w:rsidP="002457FD">
      <w:pPr>
        <w:numPr>
          <w:ilvl w:val="2"/>
          <w:numId w:val="3"/>
        </w:numPr>
        <w:tabs>
          <w:tab w:val="clear" w:pos="2160"/>
        </w:tabs>
        <w:spacing w:after="0" w:line="360" w:lineRule="auto"/>
        <w:ind w:left="-17" w:firstLine="0"/>
        <w:rPr>
          <w:rFonts w:asciiTheme="majorBidi" w:hAnsiTheme="majorBidi" w:cstheme="majorBidi"/>
          <w:b/>
          <w:bCs/>
          <w:color w:val="1F497D" w:themeColor="text2"/>
          <w:sz w:val="24"/>
          <w:szCs w:val="24"/>
          <w:rtl/>
        </w:rPr>
      </w:pPr>
      <w:r w:rsidRPr="002457FD">
        <w:rPr>
          <w:rFonts w:asciiTheme="majorBidi" w:hAnsiTheme="majorBidi" w:cstheme="majorBidi"/>
          <w:b/>
          <w:bCs/>
          <w:color w:val="1F497D" w:themeColor="text2"/>
          <w:sz w:val="24"/>
          <w:szCs w:val="24"/>
          <w:rtl/>
        </w:rPr>
        <w:t>وسوف نتناول بالدراسة:ـ</w:t>
      </w:r>
    </w:p>
    <w:p w:rsidR="003256DA" w:rsidRPr="002457FD" w:rsidRDefault="00B679A9" w:rsidP="002457FD">
      <w:pPr>
        <w:numPr>
          <w:ilvl w:val="2"/>
          <w:numId w:val="3"/>
        </w:numPr>
        <w:tabs>
          <w:tab w:val="clear" w:pos="2160"/>
        </w:tabs>
        <w:spacing w:after="0" w:line="360" w:lineRule="auto"/>
        <w:ind w:left="-17" w:firstLine="0"/>
        <w:rPr>
          <w:rFonts w:asciiTheme="majorBidi" w:hAnsiTheme="majorBidi" w:cstheme="majorBidi"/>
          <w:b/>
          <w:bCs/>
          <w:color w:val="00B050"/>
          <w:sz w:val="24"/>
          <w:szCs w:val="24"/>
          <w:rtl/>
        </w:rPr>
      </w:pPr>
      <w:proofErr w:type="gramStart"/>
      <w:r w:rsidRPr="002457FD">
        <w:rPr>
          <w:rFonts w:asciiTheme="majorBidi" w:hAnsiTheme="majorBidi" w:cstheme="majorBidi"/>
          <w:b/>
          <w:bCs/>
          <w:color w:val="00B050"/>
          <w:sz w:val="24"/>
          <w:szCs w:val="24"/>
          <w:rtl/>
        </w:rPr>
        <w:t>الفصل</w:t>
      </w:r>
      <w:proofErr w:type="gramEnd"/>
      <w:r w:rsidRPr="002457FD">
        <w:rPr>
          <w:rFonts w:asciiTheme="majorBidi" w:hAnsiTheme="majorBidi" w:cstheme="majorBidi"/>
          <w:b/>
          <w:bCs/>
          <w:color w:val="00B050"/>
          <w:sz w:val="24"/>
          <w:szCs w:val="24"/>
          <w:rtl/>
        </w:rPr>
        <w:t xml:space="preserve"> الأول: أنواع الأعمال التجارية</w:t>
      </w:r>
      <w:r w:rsidRPr="002457FD">
        <w:rPr>
          <w:rFonts w:asciiTheme="majorBidi" w:hAnsiTheme="majorBidi" w:cstheme="majorBidi"/>
          <w:b/>
          <w:bCs/>
          <w:color w:val="00B050"/>
          <w:sz w:val="24"/>
          <w:szCs w:val="24"/>
        </w:rPr>
        <w:t>.</w:t>
      </w:r>
    </w:p>
    <w:p w:rsidR="003256DA" w:rsidRPr="002457FD" w:rsidRDefault="00B679A9" w:rsidP="002457FD">
      <w:pPr>
        <w:numPr>
          <w:ilvl w:val="2"/>
          <w:numId w:val="3"/>
        </w:numPr>
        <w:tabs>
          <w:tab w:val="clear" w:pos="2160"/>
        </w:tabs>
        <w:spacing w:after="0" w:line="360" w:lineRule="auto"/>
        <w:ind w:left="-17" w:firstLine="0"/>
        <w:rPr>
          <w:rFonts w:asciiTheme="majorBidi" w:hAnsiTheme="majorBidi" w:cstheme="majorBidi"/>
          <w:b/>
          <w:bCs/>
          <w:color w:val="00B050"/>
          <w:sz w:val="24"/>
          <w:szCs w:val="24"/>
        </w:rPr>
      </w:pPr>
      <w:proofErr w:type="gramStart"/>
      <w:r w:rsidRPr="002457FD">
        <w:rPr>
          <w:rFonts w:asciiTheme="majorBidi" w:hAnsiTheme="majorBidi" w:cstheme="majorBidi"/>
          <w:b/>
          <w:bCs/>
          <w:color w:val="00B050"/>
          <w:sz w:val="24"/>
          <w:szCs w:val="24"/>
          <w:rtl/>
        </w:rPr>
        <w:t>الفصل</w:t>
      </w:r>
      <w:proofErr w:type="gramEnd"/>
      <w:r w:rsidRPr="002457FD">
        <w:rPr>
          <w:rFonts w:asciiTheme="majorBidi" w:hAnsiTheme="majorBidi" w:cstheme="majorBidi"/>
          <w:b/>
          <w:bCs/>
          <w:color w:val="00B050"/>
          <w:sz w:val="24"/>
          <w:szCs w:val="24"/>
          <w:rtl/>
        </w:rPr>
        <w:t xml:space="preserve"> الثاني: النظام القانوني للأعمال التجارية</w:t>
      </w:r>
      <w:r w:rsidRPr="002457FD">
        <w:rPr>
          <w:rFonts w:asciiTheme="majorBidi" w:hAnsiTheme="majorBidi" w:cstheme="majorBidi"/>
          <w:b/>
          <w:bCs/>
          <w:color w:val="00B050"/>
          <w:sz w:val="24"/>
          <w:szCs w:val="24"/>
        </w:rPr>
        <w:t>.</w:t>
      </w:r>
    </w:p>
    <w:p w:rsidR="002457FD" w:rsidRDefault="002457FD" w:rsidP="002457FD">
      <w:pPr>
        <w:spacing w:line="252" w:lineRule="auto"/>
        <w:rPr>
          <w:rFonts w:asciiTheme="majorBidi" w:hAnsiTheme="majorBidi" w:cstheme="majorBidi"/>
          <w:b/>
          <w:bCs/>
          <w:color w:val="FF0000"/>
          <w:sz w:val="24"/>
          <w:szCs w:val="24"/>
          <w:rtl/>
        </w:rPr>
      </w:pPr>
    </w:p>
    <w:p w:rsidR="002457FD" w:rsidRDefault="002457FD" w:rsidP="002457FD">
      <w:pPr>
        <w:spacing w:line="252" w:lineRule="auto"/>
        <w:rPr>
          <w:rFonts w:asciiTheme="majorBidi" w:hAnsiTheme="majorBidi" w:cstheme="majorBidi"/>
          <w:b/>
          <w:bCs/>
          <w:color w:val="FF0000"/>
          <w:sz w:val="24"/>
          <w:szCs w:val="24"/>
          <w:rtl/>
        </w:rPr>
      </w:pPr>
    </w:p>
    <w:p w:rsidR="002457FD" w:rsidRDefault="002457FD" w:rsidP="002457FD">
      <w:pPr>
        <w:spacing w:line="252" w:lineRule="auto"/>
        <w:rPr>
          <w:rFonts w:asciiTheme="majorBidi" w:hAnsiTheme="majorBidi" w:cstheme="majorBidi"/>
          <w:b/>
          <w:bCs/>
          <w:color w:val="FF0000"/>
          <w:sz w:val="24"/>
          <w:szCs w:val="24"/>
          <w:rtl/>
        </w:rPr>
      </w:pPr>
    </w:p>
    <w:p w:rsidR="002457FD" w:rsidRDefault="002457FD" w:rsidP="002457FD">
      <w:pPr>
        <w:spacing w:line="252" w:lineRule="auto"/>
        <w:rPr>
          <w:rFonts w:asciiTheme="majorBidi" w:hAnsiTheme="majorBidi" w:cstheme="majorBidi"/>
          <w:b/>
          <w:bCs/>
          <w:color w:val="FF0000"/>
          <w:sz w:val="24"/>
          <w:szCs w:val="24"/>
          <w:rtl/>
        </w:rPr>
      </w:pPr>
    </w:p>
    <w:p w:rsidR="002457FD" w:rsidRDefault="002457FD" w:rsidP="002457FD">
      <w:pPr>
        <w:spacing w:line="252" w:lineRule="auto"/>
        <w:rPr>
          <w:rFonts w:asciiTheme="majorBidi" w:hAnsiTheme="majorBidi" w:cstheme="majorBidi"/>
          <w:b/>
          <w:bCs/>
          <w:color w:val="FF0000"/>
          <w:sz w:val="24"/>
          <w:szCs w:val="24"/>
          <w:rtl/>
        </w:rPr>
      </w:pPr>
    </w:p>
    <w:p w:rsidR="002457FD" w:rsidRPr="002457FD" w:rsidRDefault="002457FD" w:rsidP="002457FD">
      <w:pPr>
        <w:spacing w:line="252" w:lineRule="auto"/>
        <w:rPr>
          <w:rFonts w:asciiTheme="majorBidi" w:hAnsiTheme="majorBidi" w:cstheme="majorBidi"/>
          <w:b/>
          <w:bCs/>
          <w:color w:val="FF0000"/>
          <w:sz w:val="24"/>
          <w:szCs w:val="24"/>
          <w:rtl/>
        </w:rPr>
      </w:pPr>
    </w:p>
    <w:p w:rsidR="00DA5CD4" w:rsidRPr="00A13A23" w:rsidRDefault="00DA5CD4" w:rsidP="00A13A23">
      <w:pPr>
        <w:spacing w:after="0" w:line="252" w:lineRule="auto"/>
        <w:jc w:val="center"/>
        <w:rPr>
          <w:rFonts w:asciiTheme="majorBidi" w:hAnsiTheme="majorBidi" w:cstheme="majorBidi"/>
          <w:b/>
          <w:bCs/>
          <w:sz w:val="24"/>
          <w:szCs w:val="24"/>
          <w:rtl/>
        </w:rPr>
      </w:pPr>
    </w:p>
    <w:p w:rsidR="00A13A23" w:rsidRPr="002457FD" w:rsidRDefault="00A13A23" w:rsidP="00A13A23">
      <w:pPr>
        <w:spacing w:after="0" w:line="252" w:lineRule="auto"/>
        <w:jc w:val="center"/>
        <w:rPr>
          <w:rFonts w:asciiTheme="majorBidi" w:hAnsiTheme="majorBidi" w:cstheme="majorBidi"/>
          <w:b/>
          <w:bCs/>
          <w:color w:val="FF0000"/>
          <w:sz w:val="24"/>
          <w:szCs w:val="24"/>
          <w:rtl/>
        </w:rPr>
      </w:pPr>
      <w:proofErr w:type="gramStart"/>
      <w:r w:rsidRPr="002457FD">
        <w:rPr>
          <w:rFonts w:asciiTheme="majorBidi" w:hAnsiTheme="majorBidi" w:cstheme="majorBidi"/>
          <w:b/>
          <w:bCs/>
          <w:color w:val="FF0000"/>
          <w:sz w:val="24"/>
          <w:szCs w:val="24"/>
          <w:rtl/>
        </w:rPr>
        <w:t>الفصل</w:t>
      </w:r>
      <w:proofErr w:type="gramEnd"/>
      <w:r w:rsidRPr="002457FD">
        <w:rPr>
          <w:rFonts w:asciiTheme="majorBidi" w:hAnsiTheme="majorBidi" w:cstheme="majorBidi"/>
          <w:b/>
          <w:bCs/>
          <w:color w:val="FF0000"/>
          <w:sz w:val="24"/>
          <w:szCs w:val="24"/>
          <w:rtl/>
        </w:rPr>
        <w:t xml:space="preserve"> الأول: أنواع الأعمال التجارية.</w:t>
      </w:r>
    </w:p>
    <w:p w:rsidR="00A13A23" w:rsidRPr="002457FD" w:rsidRDefault="00A13A23" w:rsidP="00A13A23">
      <w:pPr>
        <w:spacing w:after="0" w:line="252" w:lineRule="auto"/>
        <w:rPr>
          <w:rFonts w:asciiTheme="majorBidi" w:hAnsiTheme="majorBidi" w:cstheme="majorBidi"/>
          <w:b/>
          <w:bCs/>
          <w:color w:val="1F497D" w:themeColor="text2"/>
          <w:sz w:val="24"/>
          <w:szCs w:val="24"/>
          <w:rtl/>
        </w:rPr>
      </w:pPr>
      <w:r w:rsidRPr="002457FD">
        <w:rPr>
          <w:rFonts w:asciiTheme="majorBidi" w:hAnsiTheme="majorBidi" w:cstheme="majorBidi"/>
          <w:b/>
          <w:bCs/>
          <w:color w:val="1F497D" w:themeColor="text2"/>
          <w:sz w:val="24"/>
          <w:szCs w:val="24"/>
          <w:rtl/>
        </w:rPr>
        <w:t xml:space="preserve">تنقسم الأعمال التجارية </w:t>
      </w:r>
      <w:proofErr w:type="gramStart"/>
      <w:r w:rsidRPr="002457FD">
        <w:rPr>
          <w:rFonts w:asciiTheme="majorBidi" w:hAnsiTheme="majorBidi" w:cstheme="majorBidi"/>
          <w:b/>
          <w:bCs/>
          <w:color w:val="1F497D" w:themeColor="text2"/>
          <w:sz w:val="24"/>
          <w:szCs w:val="24"/>
          <w:rtl/>
        </w:rPr>
        <w:t>إلى</w:t>
      </w:r>
      <w:proofErr w:type="gramEnd"/>
      <w:r w:rsidRPr="002457FD">
        <w:rPr>
          <w:rFonts w:asciiTheme="majorBidi" w:hAnsiTheme="majorBidi" w:cstheme="majorBidi"/>
          <w:b/>
          <w:bCs/>
          <w:color w:val="1F497D" w:themeColor="text2"/>
          <w:sz w:val="24"/>
          <w:szCs w:val="24"/>
          <w:rtl/>
        </w:rPr>
        <w:t>:</w:t>
      </w:r>
    </w:p>
    <w:p w:rsidR="00A13A23" w:rsidRPr="002457FD" w:rsidRDefault="00A13A23" w:rsidP="00A13A23">
      <w:pPr>
        <w:spacing w:after="0" w:line="252" w:lineRule="auto"/>
        <w:rPr>
          <w:rFonts w:asciiTheme="majorBidi" w:hAnsiTheme="majorBidi" w:cstheme="majorBidi"/>
          <w:b/>
          <w:bCs/>
          <w:color w:val="00B050"/>
          <w:sz w:val="24"/>
          <w:szCs w:val="24"/>
          <w:rtl/>
        </w:rPr>
      </w:pPr>
      <w:r w:rsidRPr="002457FD">
        <w:rPr>
          <w:rFonts w:asciiTheme="majorBidi" w:hAnsiTheme="majorBidi" w:cstheme="majorBidi"/>
          <w:b/>
          <w:bCs/>
          <w:color w:val="00B050"/>
          <w:sz w:val="24"/>
          <w:szCs w:val="24"/>
          <w:rtl/>
        </w:rPr>
        <w:t xml:space="preserve">1- الأعمال التجارية بطبيعتها (الأصلية).      2- الأعمال التجارية بالتبعية.         3- </w:t>
      </w:r>
      <w:proofErr w:type="gramStart"/>
      <w:r w:rsidRPr="002457FD">
        <w:rPr>
          <w:rFonts w:asciiTheme="majorBidi" w:hAnsiTheme="majorBidi" w:cstheme="majorBidi"/>
          <w:b/>
          <w:bCs/>
          <w:color w:val="00B050"/>
          <w:sz w:val="24"/>
          <w:szCs w:val="24"/>
          <w:rtl/>
        </w:rPr>
        <w:t>الأعمال</w:t>
      </w:r>
      <w:proofErr w:type="gramEnd"/>
      <w:r w:rsidRPr="002457FD">
        <w:rPr>
          <w:rFonts w:asciiTheme="majorBidi" w:hAnsiTheme="majorBidi" w:cstheme="majorBidi"/>
          <w:b/>
          <w:bCs/>
          <w:color w:val="00B050"/>
          <w:sz w:val="24"/>
          <w:szCs w:val="24"/>
          <w:rtl/>
        </w:rPr>
        <w:t xml:space="preserve"> المختلطة.</w:t>
      </w:r>
    </w:p>
    <w:p w:rsidR="00A13A23" w:rsidRP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2457FD">
        <w:rPr>
          <w:rFonts w:asciiTheme="majorBidi" w:hAnsiTheme="majorBidi" w:cstheme="majorBidi"/>
          <w:b/>
          <w:bCs/>
          <w:color w:val="FF0000"/>
          <w:sz w:val="24"/>
          <w:szCs w:val="24"/>
          <w:rtl/>
        </w:rPr>
        <w:t xml:space="preserve">الأعمال التجارية بطبيعتها: </w:t>
      </w:r>
      <w:r w:rsidRPr="00A13A23">
        <w:rPr>
          <w:rFonts w:asciiTheme="majorBidi" w:hAnsiTheme="majorBidi" w:cstheme="majorBidi"/>
          <w:b/>
          <w:bCs/>
          <w:sz w:val="24"/>
          <w:szCs w:val="24"/>
          <w:rtl/>
        </w:rPr>
        <w:t xml:space="preserve">يقصد بالأعمال التجارية بطبيعتها الأعمال التي تتعلق بالوساطة </w:t>
      </w:r>
      <w:proofErr w:type="gramStart"/>
      <w:r w:rsidRPr="00A13A23">
        <w:rPr>
          <w:rFonts w:asciiTheme="majorBidi" w:hAnsiTheme="majorBidi" w:cstheme="majorBidi"/>
          <w:b/>
          <w:bCs/>
          <w:sz w:val="24"/>
          <w:szCs w:val="24"/>
          <w:rtl/>
        </w:rPr>
        <w:t>في</w:t>
      </w:r>
      <w:proofErr w:type="gramEnd"/>
      <w:r w:rsidRPr="00A13A23">
        <w:rPr>
          <w:rFonts w:asciiTheme="majorBidi" w:hAnsiTheme="majorBidi" w:cstheme="majorBidi"/>
          <w:b/>
          <w:bCs/>
          <w:sz w:val="24"/>
          <w:szCs w:val="24"/>
          <w:rtl/>
        </w:rPr>
        <w:t xml:space="preserve"> تداول الثروات وتهدف إلى المضاربة وتحقيق الربح.</w:t>
      </w: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 xml:space="preserve">وتنقسم الأعمال التجارية بطبيعتها </w:t>
      </w:r>
      <w:proofErr w:type="gramStart"/>
      <w:r w:rsidRPr="002F6B04">
        <w:rPr>
          <w:rFonts w:asciiTheme="majorBidi" w:hAnsiTheme="majorBidi" w:cstheme="majorBidi"/>
          <w:b/>
          <w:bCs/>
          <w:color w:val="1F497D" w:themeColor="text2"/>
          <w:sz w:val="24"/>
          <w:szCs w:val="24"/>
          <w:rtl/>
        </w:rPr>
        <w:t>إلى</w:t>
      </w:r>
      <w:proofErr w:type="gramEnd"/>
      <w:r w:rsidRPr="002F6B04">
        <w:rPr>
          <w:rFonts w:asciiTheme="majorBidi" w:hAnsiTheme="majorBidi" w:cstheme="majorBidi"/>
          <w:b/>
          <w:bCs/>
          <w:color w:val="1F497D" w:themeColor="text2"/>
          <w:sz w:val="24"/>
          <w:szCs w:val="24"/>
          <w:rtl/>
        </w:rPr>
        <w:t>:</w:t>
      </w:r>
    </w:p>
    <w:p w:rsidR="00A13A23" w:rsidRPr="002F6B04"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 xml:space="preserve">1- </w:t>
      </w:r>
      <w:proofErr w:type="gramStart"/>
      <w:r w:rsidRPr="002F6B04">
        <w:rPr>
          <w:rFonts w:asciiTheme="majorBidi" w:hAnsiTheme="majorBidi" w:cstheme="majorBidi"/>
          <w:b/>
          <w:bCs/>
          <w:color w:val="00B050"/>
          <w:sz w:val="24"/>
          <w:szCs w:val="24"/>
          <w:rtl/>
        </w:rPr>
        <w:t>الأعمال</w:t>
      </w:r>
      <w:proofErr w:type="gramEnd"/>
      <w:r w:rsidRPr="002F6B04">
        <w:rPr>
          <w:rFonts w:asciiTheme="majorBidi" w:hAnsiTheme="majorBidi" w:cstheme="majorBidi"/>
          <w:b/>
          <w:bCs/>
          <w:color w:val="00B050"/>
          <w:sz w:val="24"/>
          <w:szCs w:val="24"/>
          <w:rtl/>
        </w:rPr>
        <w:t xml:space="preserve"> التجارية المنفردة.                 2 - </w:t>
      </w:r>
      <w:proofErr w:type="gramStart"/>
      <w:r w:rsidRPr="002F6B04">
        <w:rPr>
          <w:rFonts w:asciiTheme="majorBidi" w:hAnsiTheme="majorBidi" w:cstheme="majorBidi"/>
          <w:b/>
          <w:bCs/>
          <w:color w:val="00B050"/>
          <w:sz w:val="24"/>
          <w:szCs w:val="24"/>
          <w:rtl/>
        </w:rPr>
        <w:t>المشروعات</w:t>
      </w:r>
      <w:proofErr w:type="gramEnd"/>
      <w:r w:rsidRPr="002F6B04">
        <w:rPr>
          <w:rFonts w:asciiTheme="majorBidi" w:hAnsiTheme="majorBidi" w:cstheme="majorBidi"/>
          <w:b/>
          <w:bCs/>
          <w:color w:val="00B050"/>
          <w:sz w:val="24"/>
          <w:szCs w:val="24"/>
          <w:rtl/>
        </w:rPr>
        <w:t xml:space="preserve"> التجارية.</w:t>
      </w:r>
    </w:p>
    <w:p w:rsidR="00A13A23" w:rsidRPr="00A13A23" w:rsidRDefault="00A13A23" w:rsidP="00A13A23">
      <w:pPr>
        <w:spacing w:after="0" w:line="252" w:lineRule="auto"/>
        <w:rPr>
          <w:rFonts w:asciiTheme="majorBidi" w:hAnsiTheme="majorBidi" w:cstheme="majorBidi"/>
          <w:b/>
          <w:bCs/>
          <w:sz w:val="24"/>
          <w:szCs w:val="24"/>
          <w:rtl/>
        </w:rPr>
      </w:pPr>
    </w:p>
    <w:p w:rsidR="00A13A23" w:rsidRPr="00A13A23" w:rsidRDefault="00A13A23" w:rsidP="00A13A23">
      <w:pPr>
        <w:spacing w:after="0" w:line="252" w:lineRule="auto"/>
        <w:rPr>
          <w:rFonts w:asciiTheme="majorBidi" w:hAnsiTheme="majorBidi" w:cstheme="majorBidi"/>
          <w:b/>
          <w:bCs/>
          <w:sz w:val="24"/>
          <w:szCs w:val="24"/>
          <w:rtl/>
        </w:rPr>
      </w:pPr>
      <w:r w:rsidRPr="002F6B04">
        <w:rPr>
          <w:rFonts w:asciiTheme="majorBidi" w:hAnsiTheme="majorBidi" w:cstheme="majorBidi"/>
          <w:b/>
          <w:bCs/>
          <w:color w:val="FF0000"/>
          <w:sz w:val="24"/>
          <w:szCs w:val="24"/>
          <w:rtl/>
        </w:rPr>
        <w:t xml:space="preserve">1- الأعمال التجارية المنفردة: </w:t>
      </w:r>
      <w:r w:rsidRPr="00A13A23">
        <w:rPr>
          <w:rFonts w:asciiTheme="majorBidi" w:hAnsiTheme="majorBidi" w:cstheme="majorBidi"/>
          <w:b/>
          <w:bCs/>
          <w:sz w:val="24"/>
          <w:szCs w:val="24"/>
          <w:rtl/>
        </w:rPr>
        <w:t>هي التي يعتبرها المقنن السعودي تجارية بصرف النظر عن صفة الشخص القائم بها، فهي تعتبر أعمال تجارية سواء كان القائم بها تاجر ا أو غير تاجر، كما أنها تعتبر تجارية ولو قام بها الشخص مرة واحدة وليس على سبيل التكرار أو الاحتراف.</w:t>
      </w: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 xml:space="preserve">وتنقسم </w:t>
      </w:r>
      <w:proofErr w:type="gramStart"/>
      <w:r w:rsidRPr="002F6B04">
        <w:rPr>
          <w:rFonts w:asciiTheme="majorBidi" w:hAnsiTheme="majorBidi" w:cstheme="majorBidi"/>
          <w:b/>
          <w:bCs/>
          <w:color w:val="1F497D" w:themeColor="text2"/>
          <w:sz w:val="24"/>
          <w:szCs w:val="24"/>
          <w:rtl/>
        </w:rPr>
        <w:t>إلى</w:t>
      </w:r>
      <w:proofErr w:type="gramEnd"/>
      <w:r w:rsidRPr="002F6B04">
        <w:rPr>
          <w:rFonts w:asciiTheme="majorBidi" w:hAnsiTheme="majorBidi" w:cstheme="majorBidi"/>
          <w:b/>
          <w:bCs/>
          <w:color w:val="1F497D" w:themeColor="text2"/>
          <w:sz w:val="24"/>
          <w:szCs w:val="24"/>
          <w:rtl/>
        </w:rPr>
        <w:t>:</w:t>
      </w:r>
    </w:p>
    <w:p w:rsidR="00A13A23" w:rsidRPr="002F6B04"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 xml:space="preserve">1- الشراء لأجل البيع </w:t>
      </w:r>
      <w:proofErr w:type="gramStart"/>
      <w:r w:rsidRPr="002F6B04">
        <w:rPr>
          <w:rFonts w:asciiTheme="majorBidi" w:hAnsiTheme="majorBidi" w:cstheme="majorBidi"/>
          <w:b/>
          <w:bCs/>
          <w:color w:val="00B050"/>
          <w:sz w:val="24"/>
          <w:szCs w:val="24"/>
          <w:rtl/>
        </w:rPr>
        <w:t>أو</w:t>
      </w:r>
      <w:proofErr w:type="gramEnd"/>
      <w:r w:rsidRPr="002F6B04">
        <w:rPr>
          <w:rFonts w:asciiTheme="majorBidi" w:hAnsiTheme="majorBidi" w:cstheme="majorBidi"/>
          <w:b/>
          <w:bCs/>
          <w:color w:val="00B050"/>
          <w:sz w:val="24"/>
          <w:szCs w:val="24"/>
          <w:rtl/>
        </w:rPr>
        <w:t xml:space="preserve"> التأجير أو الاستئجار بقصد التأجير.</w:t>
      </w:r>
    </w:p>
    <w:p w:rsidR="00A13A23" w:rsidRPr="002F6B04"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 xml:space="preserve">2- </w:t>
      </w:r>
      <w:proofErr w:type="gramStart"/>
      <w:r w:rsidRPr="002F6B04">
        <w:rPr>
          <w:rFonts w:asciiTheme="majorBidi" w:hAnsiTheme="majorBidi" w:cstheme="majorBidi"/>
          <w:b/>
          <w:bCs/>
          <w:color w:val="00B050"/>
          <w:sz w:val="24"/>
          <w:szCs w:val="24"/>
          <w:rtl/>
        </w:rPr>
        <w:t>تأسيس</w:t>
      </w:r>
      <w:proofErr w:type="gramEnd"/>
      <w:r w:rsidRPr="002F6B04">
        <w:rPr>
          <w:rFonts w:asciiTheme="majorBidi" w:hAnsiTheme="majorBidi" w:cstheme="majorBidi"/>
          <w:b/>
          <w:bCs/>
          <w:color w:val="00B050"/>
          <w:sz w:val="24"/>
          <w:szCs w:val="24"/>
          <w:rtl/>
        </w:rPr>
        <w:t xml:space="preserve"> الشركات التجارية.</w:t>
      </w:r>
    </w:p>
    <w:p w:rsidR="00A13A23" w:rsidRPr="002F6B04" w:rsidRDefault="00A13A23" w:rsidP="00A13A23">
      <w:pPr>
        <w:spacing w:after="0" w:line="252" w:lineRule="auto"/>
        <w:rPr>
          <w:rFonts w:asciiTheme="majorBidi" w:hAnsiTheme="majorBidi" w:cstheme="majorBidi"/>
          <w:b/>
          <w:bCs/>
          <w:color w:val="00B050"/>
          <w:sz w:val="24"/>
          <w:szCs w:val="24"/>
          <w:rtl/>
        </w:rPr>
      </w:pPr>
      <w:r w:rsidRPr="002F6B04">
        <w:rPr>
          <w:rFonts w:asciiTheme="majorBidi" w:hAnsiTheme="majorBidi" w:cstheme="majorBidi"/>
          <w:b/>
          <w:bCs/>
          <w:color w:val="00B050"/>
          <w:sz w:val="24"/>
          <w:szCs w:val="24"/>
          <w:rtl/>
        </w:rPr>
        <w:t xml:space="preserve">3- أعمال الملاحة البحرية </w:t>
      </w:r>
      <w:proofErr w:type="gramStart"/>
      <w:r w:rsidRPr="002F6B04">
        <w:rPr>
          <w:rFonts w:asciiTheme="majorBidi" w:hAnsiTheme="majorBidi" w:cstheme="majorBidi"/>
          <w:b/>
          <w:bCs/>
          <w:color w:val="00B050"/>
          <w:sz w:val="24"/>
          <w:szCs w:val="24"/>
          <w:rtl/>
        </w:rPr>
        <w:t>والجوية</w:t>
      </w:r>
      <w:proofErr w:type="gramEnd"/>
      <w:r w:rsidRPr="002F6B04">
        <w:rPr>
          <w:rFonts w:asciiTheme="majorBidi" w:hAnsiTheme="majorBidi" w:cstheme="majorBidi"/>
          <w:b/>
          <w:bCs/>
          <w:color w:val="00B050"/>
          <w:sz w:val="24"/>
          <w:szCs w:val="24"/>
          <w:rtl/>
        </w:rPr>
        <w:t>.</w:t>
      </w:r>
    </w:p>
    <w:p w:rsidR="00A13A23" w:rsidRPr="00A13A23" w:rsidRDefault="00A13A23" w:rsidP="00A13A23">
      <w:pPr>
        <w:spacing w:after="0" w:line="252" w:lineRule="auto"/>
        <w:rPr>
          <w:rFonts w:asciiTheme="majorBidi" w:hAnsiTheme="majorBidi" w:cstheme="majorBidi"/>
          <w:b/>
          <w:bCs/>
          <w:sz w:val="24"/>
          <w:szCs w:val="24"/>
          <w:rtl/>
        </w:rPr>
      </w:pPr>
    </w:p>
    <w:p w:rsidR="00A13A23" w:rsidRPr="002F6B04" w:rsidRDefault="00A13A23" w:rsidP="00A13A23">
      <w:pPr>
        <w:spacing w:after="0" w:line="252" w:lineRule="auto"/>
        <w:rPr>
          <w:rFonts w:asciiTheme="majorBidi" w:hAnsiTheme="majorBidi" w:cstheme="majorBidi"/>
          <w:b/>
          <w:bCs/>
          <w:color w:val="FF0000"/>
          <w:sz w:val="24"/>
          <w:szCs w:val="24"/>
          <w:rtl/>
        </w:rPr>
      </w:pPr>
      <w:r w:rsidRPr="002F6B04">
        <w:rPr>
          <w:rFonts w:asciiTheme="majorBidi" w:hAnsiTheme="majorBidi" w:cstheme="majorBidi"/>
          <w:b/>
          <w:bCs/>
          <w:color w:val="FF0000"/>
          <w:sz w:val="24"/>
          <w:szCs w:val="24"/>
          <w:rtl/>
        </w:rPr>
        <w:t xml:space="preserve">أولاً: الشراء لأجل البيع </w:t>
      </w:r>
      <w:proofErr w:type="gramStart"/>
      <w:r w:rsidRPr="002F6B04">
        <w:rPr>
          <w:rFonts w:asciiTheme="majorBidi" w:hAnsiTheme="majorBidi" w:cstheme="majorBidi"/>
          <w:b/>
          <w:bCs/>
          <w:color w:val="FF0000"/>
          <w:sz w:val="24"/>
          <w:szCs w:val="24"/>
          <w:rtl/>
        </w:rPr>
        <w:t>أو</w:t>
      </w:r>
      <w:proofErr w:type="gramEnd"/>
      <w:r w:rsidRPr="002F6B04">
        <w:rPr>
          <w:rFonts w:asciiTheme="majorBidi" w:hAnsiTheme="majorBidi" w:cstheme="majorBidi"/>
          <w:b/>
          <w:bCs/>
          <w:color w:val="FF0000"/>
          <w:sz w:val="24"/>
          <w:szCs w:val="24"/>
          <w:rtl/>
        </w:rPr>
        <w:t xml:space="preserve"> التأجير أو الاستئجار بقصد التأجير:</w:t>
      </w:r>
    </w:p>
    <w:p w:rsidR="00A13A23" w:rsidRPr="002F6B04" w:rsidRDefault="00A13A23" w:rsidP="00A13A23">
      <w:pPr>
        <w:spacing w:after="0" w:line="252" w:lineRule="auto"/>
        <w:rPr>
          <w:rFonts w:asciiTheme="majorBidi" w:hAnsiTheme="majorBidi" w:cstheme="majorBidi"/>
          <w:b/>
          <w:bCs/>
          <w:color w:val="1F497D" w:themeColor="text2"/>
          <w:sz w:val="24"/>
          <w:szCs w:val="24"/>
          <w:rtl/>
        </w:rPr>
      </w:pPr>
      <w:proofErr w:type="gramStart"/>
      <w:r w:rsidRPr="002F6B04">
        <w:rPr>
          <w:rFonts w:asciiTheme="majorBidi" w:hAnsiTheme="majorBidi" w:cstheme="majorBidi"/>
          <w:b/>
          <w:bCs/>
          <w:color w:val="1F497D" w:themeColor="text2"/>
          <w:sz w:val="24"/>
          <w:szCs w:val="24"/>
          <w:rtl/>
        </w:rPr>
        <w:t>لكي</w:t>
      </w:r>
      <w:proofErr w:type="gramEnd"/>
      <w:r w:rsidRPr="002F6B04">
        <w:rPr>
          <w:rFonts w:asciiTheme="majorBidi" w:hAnsiTheme="majorBidi" w:cstheme="majorBidi"/>
          <w:b/>
          <w:bCs/>
          <w:color w:val="1F497D" w:themeColor="text2"/>
          <w:sz w:val="24"/>
          <w:szCs w:val="24"/>
          <w:rtl/>
        </w:rPr>
        <w:t xml:space="preserve"> يعتبر الشراء لأجل البيع أو التأجير عملا تجاريا يجب أن تتوافر عدة شروط:</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1- </w:t>
      </w:r>
      <w:proofErr w:type="gramStart"/>
      <w:r w:rsidRPr="00A13A23">
        <w:rPr>
          <w:rFonts w:asciiTheme="majorBidi" w:hAnsiTheme="majorBidi" w:cstheme="majorBidi"/>
          <w:b/>
          <w:bCs/>
          <w:sz w:val="24"/>
          <w:szCs w:val="24"/>
          <w:rtl/>
        </w:rPr>
        <w:t>أن</w:t>
      </w:r>
      <w:proofErr w:type="gramEnd"/>
      <w:r w:rsidRPr="00A13A23">
        <w:rPr>
          <w:rFonts w:asciiTheme="majorBidi" w:hAnsiTheme="majorBidi" w:cstheme="majorBidi"/>
          <w:b/>
          <w:bCs/>
          <w:sz w:val="24"/>
          <w:szCs w:val="24"/>
          <w:rtl/>
        </w:rPr>
        <w:t xml:space="preserve"> تتعلق العملية بشراء سابق على البيع أو التأجير.</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2- أن يكون محل الشراء مالا </w:t>
      </w:r>
      <w:proofErr w:type="gramStart"/>
      <w:r w:rsidRPr="00A13A23">
        <w:rPr>
          <w:rFonts w:asciiTheme="majorBidi" w:hAnsiTheme="majorBidi" w:cstheme="majorBidi"/>
          <w:b/>
          <w:bCs/>
          <w:sz w:val="24"/>
          <w:szCs w:val="24"/>
          <w:rtl/>
        </w:rPr>
        <w:t>منقولا .</w:t>
      </w:r>
      <w:proofErr w:type="gramEnd"/>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3- </w:t>
      </w:r>
      <w:proofErr w:type="gramStart"/>
      <w:r w:rsidRPr="00A13A23">
        <w:rPr>
          <w:rFonts w:asciiTheme="majorBidi" w:hAnsiTheme="majorBidi" w:cstheme="majorBidi"/>
          <w:b/>
          <w:bCs/>
          <w:sz w:val="24"/>
          <w:szCs w:val="24"/>
          <w:rtl/>
        </w:rPr>
        <w:t>أن</w:t>
      </w:r>
      <w:proofErr w:type="gramEnd"/>
      <w:r w:rsidRPr="00A13A23">
        <w:rPr>
          <w:rFonts w:asciiTheme="majorBidi" w:hAnsiTheme="majorBidi" w:cstheme="majorBidi"/>
          <w:b/>
          <w:bCs/>
          <w:sz w:val="24"/>
          <w:szCs w:val="24"/>
          <w:rtl/>
        </w:rPr>
        <w:t xml:space="preserve"> يتم الشراء بقصد البيع أو التأجير.</w:t>
      </w:r>
    </w:p>
    <w:p w:rsidR="00B679A9" w:rsidRPr="00A13A23" w:rsidRDefault="00B679A9" w:rsidP="00A13A23">
      <w:pPr>
        <w:spacing w:after="0" w:line="252" w:lineRule="auto"/>
        <w:rPr>
          <w:rFonts w:asciiTheme="majorBidi" w:hAnsiTheme="majorBidi" w:cstheme="majorBidi"/>
          <w:b/>
          <w:bCs/>
          <w:sz w:val="24"/>
          <w:szCs w:val="24"/>
          <w:rtl/>
        </w:rPr>
      </w:pPr>
    </w:p>
    <w:p w:rsidR="00A13A23" w:rsidRPr="002F6B04" w:rsidRDefault="00A13A23" w:rsidP="00A13A23">
      <w:pPr>
        <w:spacing w:after="0" w:line="252" w:lineRule="auto"/>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 xml:space="preserve">ولكي يعتبر الاستئجار لأجل التأجير عملا تجاريا </w:t>
      </w:r>
      <w:proofErr w:type="gramStart"/>
      <w:r w:rsidRPr="002F6B04">
        <w:rPr>
          <w:rFonts w:asciiTheme="majorBidi" w:hAnsiTheme="majorBidi" w:cstheme="majorBidi"/>
          <w:b/>
          <w:bCs/>
          <w:color w:val="1F497D" w:themeColor="text2"/>
          <w:sz w:val="24"/>
          <w:szCs w:val="24"/>
          <w:rtl/>
        </w:rPr>
        <w:t>يجب</w:t>
      </w:r>
      <w:proofErr w:type="gramEnd"/>
      <w:r w:rsidRPr="002F6B04">
        <w:rPr>
          <w:rFonts w:asciiTheme="majorBidi" w:hAnsiTheme="majorBidi" w:cstheme="majorBidi"/>
          <w:b/>
          <w:bCs/>
          <w:color w:val="1F497D" w:themeColor="text2"/>
          <w:sz w:val="24"/>
          <w:szCs w:val="24"/>
          <w:rtl/>
        </w:rPr>
        <w:t xml:space="preserve"> أن تتوافر عدة شروط:</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1- </w:t>
      </w:r>
      <w:proofErr w:type="gramStart"/>
      <w:r w:rsidRPr="00A13A23">
        <w:rPr>
          <w:rFonts w:asciiTheme="majorBidi" w:hAnsiTheme="majorBidi" w:cstheme="majorBidi"/>
          <w:b/>
          <w:bCs/>
          <w:sz w:val="24"/>
          <w:szCs w:val="24"/>
          <w:rtl/>
        </w:rPr>
        <w:t>أن</w:t>
      </w:r>
      <w:proofErr w:type="gramEnd"/>
      <w:r w:rsidRPr="00A13A23">
        <w:rPr>
          <w:rFonts w:asciiTheme="majorBidi" w:hAnsiTheme="majorBidi" w:cstheme="majorBidi"/>
          <w:b/>
          <w:bCs/>
          <w:sz w:val="24"/>
          <w:szCs w:val="24"/>
          <w:rtl/>
        </w:rPr>
        <w:t xml:space="preserve"> تتعلق العملية باستئجار سابق على التأجير.</w:t>
      </w:r>
    </w:p>
    <w:p w:rsidR="00A13A23" w:rsidRP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2- </w:t>
      </w:r>
      <w:proofErr w:type="gramStart"/>
      <w:r w:rsidRPr="00A13A23">
        <w:rPr>
          <w:rFonts w:asciiTheme="majorBidi" w:hAnsiTheme="majorBidi" w:cstheme="majorBidi"/>
          <w:b/>
          <w:bCs/>
          <w:sz w:val="24"/>
          <w:szCs w:val="24"/>
          <w:rtl/>
        </w:rPr>
        <w:t>أن</w:t>
      </w:r>
      <w:proofErr w:type="gramEnd"/>
      <w:r w:rsidRPr="00A13A23">
        <w:rPr>
          <w:rFonts w:asciiTheme="majorBidi" w:hAnsiTheme="majorBidi" w:cstheme="majorBidi"/>
          <w:b/>
          <w:bCs/>
          <w:sz w:val="24"/>
          <w:szCs w:val="24"/>
          <w:rtl/>
        </w:rPr>
        <w:t xml:space="preserve"> يكون محل الاستئجار مالا منقولا.</w:t>
      </w: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3- </w:t>
      </w:r>
      <w:proofErr w:type="gramStart"/>
      <w:r w:rsidRPr="00A13A23">
        <w:rPr>
          <w:rFonts w:asciiTheme="majorBidi" w:hAnsiTheme="majorBidi" w:cstheme="majorBidi"/>
          <w:b/>
          <w:bCs/>
          <w:sz w:val="24"/>
          <w:szCs w:val="24"/>
          <w:rtl/>
        </w:rPr>
        <w:t>أن</w:t>
      </w:r>
      <w:proofErr w:type="gramEnd"/>
      <w:r w:rsidRPr="00A13A23">
        <w:rPr>
          <w:rFonts w:asciiTheme="majorBidi" w:hAnsiTheme="majorBidi" w:cstheme="majorBidi"/>
          <w:b/>
          <w:bCs/>
          <w:sz w:val="24"/>
          <w:szCs w:val="24"/>
          <w:rtl/>
        </w:rPr>
        <w:t xml:space="preserve"> يتم الاستئجار بقصد التأجير.</w:t>
      </w:r>
    </w:p>
    <w:p w:rsidR="002F6B04" w:rsidRPr="00A13A23" w:rsidRDefault="002F6B04" w:rsidP="00A13A23">
      <w:pPr>
        <w:spacing w:after="0" w:line="252" w:lineRule="auto"/>
        <w:rPr>
          <w:rFonts w:asciiTheme="majorBidi" w:hAnsiTheme="majorBidi" w:cstheme="majorBidi"/>
          <w:b/>
          <w:bCs/>
          <w:sz w:val="24"/>
          <w:szCs w:val="24"/>
          <w:rtl/>
        </w:rPr>
      </w:pPr>
    </w:p>
    <w:p w:rsidR="00A13A23" w:rsidRPr="00890394" w:rsidRDefault="00A13A23" w:rsidP="00890394">
      <w:pPr>
        <w:spacing w:after="0" w:line="252" w:lineRule="auto"/>
        <w:rPr>
          <w:rFonts w:asciiTheme="majorBidi" w:hAnsiTheme="majorBidi" w:cs="PT Bold Heading"/>
          <w:color w:val="FF0000"/>
          <w:sz w:val="24"/>
          <w:szCs w:val="24"/>
          <w:rtl/>
        </w:rPr>
      </w:pPr>
      <w:proofErr w:type="gramStart"/>
      <w:r w:rsidRPr="00890394">
        <w:rPr>
          <w:rFonts w:asciiTheme="majorBidi" w:hAnsiTheme="majorBidi" w:cs="PT Bold Heading"/>
          <w:color w:val="FF0000"/>
          <w:sz w:val="24"/>
          <w:szCs w:val="24"/>
          <w:rtl/>
        </w:rPr>
        <w:t>الشرط</w:t>
      </w:r>
      <w:proofErr w:type="gramEnd"/>
      <w:r w:rsidRPr="00890394">
        <w:rPr>
          <w:rFonts w:asciiTheme="majorBidi" w:hAnsiTheme="majorBidi" w:cs="PT Bold Heading"/>
          <w:color w:val="FF0000"/>
          <w:sz w:val="24"/>
          <w:szCs w:val="24"/>
          <w:rtl/>
        </w:rPr>
        <w:t xml:space="preserve"> الأول: الشراء أو الاستئجار.</w:t>
      </w:r>
    </w:p>
    <w:p w:rsidR="003256DA" w:rsidRPr="002F6B04" w:rsidRDefault="00B679A9" w:rsidP="002F6B04">
      <w:pPr>
        <w:numPr>
          <w:ilvl w:val="0"/>
          <w:numId w:val="4"/>
        </w:numPr>
        <w:tabs>
          <w:tab w:val="clear" w:pos="720"/>
        </w:tabs>
        <w:spacing w:after="0" w:line="252" w:lineRule="auto"/>
        <w:ind w:left="11" w:hanging="98"/>
        <w:rPr>
          <w:rFonts w:asciiTheme="majorBidi" w:hAnsiTheme="majorBidi" w:cstheme="majorBidi"/>
          <w:b/>
          <w:bCs/>
          <w:sz w:val="24"/>
          <w:szCs w:val="24"/>
        </w:rPr>
      </w:pPr>
      <w:r w:rsidRPr="002F6B04">
        <w:rPr>
          <w:rFonts w:asciiTheme="majorBidi" w:hAnsiTheme="majorBidi" w:cstheme="majorBidi"/>
          <w:b/>
          <w:bCs/>
          <w:sz w:val="24"/>
          <w:szCs w:val="24"/>
          <w:rtl/>
        </w:rPr>
        <w:t>مفهوم</w:t>
      </w:r>
      <w:r w:rsidRPr="002F6B04">
        <w:rPr>
          <w:rFonts w:asciiTheme="majorBidi" w:hAnsiTheme="majorBidi" w:cstheme="majorBidi"/>
          <w:b/>
          <w:bCs/>
          <w:sz w:val="24"/>
          <w:szCs w:val="24"/>
        </w:rPr>
        <w:t xml:space="preserve"> </w:t>
      </w:r>
      <w:r w:rsidRPr="002F6B04">
        <w:rPr>
          <w:rFonts w:asciiTheme="majorBidi" w:hAnsiTheme="majorBidi" w:cstheme="majorBidi"/>
          <w:b/>
          <w:bCs/>
          <w:sz w:val="24"/>
          <w:szCs w:val="24"/>
          <w:rtl/>
        </w:rPr>
        <w:t>الشراء</w:t>
      </w:r>
      <w:r w:rsidRPr="002F6B04">
        <w:rPr>
          <w:rFonts w:asciiTheme="majorBidi" w:hAnsiTheme="majorBidi" w:cstheme="majorBidi"/>
          <w:b/>
          <w:bCs/>
          <w:sz w:val="24"/>
          <w:szCs w:val="24"/>
        </w:rPr>
        <w:t xml:space="preserve"> </w:t>
      </w:r>
      <w:r w:rsidRPr="002F6B04">
        <w:rPr>
          <w:rFonts w:asciiTheme="majorBidi" w:hAnsiTheme="majorBidi" w:cstheme="majorBidi"/>
          <w:b/>
          <w:bCs/>
          <w:sz w:val="24"/>
          <w:szCs w:val="24"/>
          <w:rtl/>
        </w:rPr>
        <w:t>بصفة عامة.</w:t>
      </w:r>
    </w:p>
    <w:p w:rsidR="003256DA" w:rsidRDefault="00B679A9" w:rsidP="002F6B04">
      <w:pPr>
        <w:numPr>
          <w:ilvl w:val="0"/>
          <w:numId w:val="4"/>
        </w:numPr>
        <w:tabs>
          <w:tab w:val="clear" w:pos="720"/>
        </w:tabs>
        <w:spacing w:after="0" w:line="252" w:lineRule="auto"/>
        <w:ind w:left="25" w:hanging="42"/>
        <w:rPr>
          <w:rFonts w:asciiTheme="majorBidi" w:hAnsiTheme="majorBidi" w:cstheme="majorBidi"/>
          <w:b/>
          <w:bCs/>
          <w:sz w:val="24"/>
          <w:szCs w:val="24"/>
        </w:rPr>
      </w:pPr>
      <w:r w:rsidRPr="002F6B04">
        <w:rPr>
          <w:rFonts w:asciiTheme="majorBidi" w:hAnsiTheme="majorBidi" w:cstheme="majorBidi"/>
          <w:b/>
          <w:bCs/>
          <w:sz w:val="24"/>
          <w:szCs w:val="24"/>
          <w:rtl/>
        </w:rPr>
        <w:t xml:space="preserve">الشراء وفقاً لأحكام القانون التجاري. </w:t>
      </w:r>
    </w:p>
    <w:p w:rsidR="002F6B04" w:rsidRPr="002F6B04" w:rsidRDefault="002F6B04" w:rsidP="002F6B04">
      <w:pPr>
        <w:numPr>
          <w:ilvl w:val="0"/>
          <w:numId w:val="4"/>
        </w:numPr>
        <w:tabs>
          <w:tab w:val="clear" w:pos="720"/>
        </w:tabs>
        <w:spacing w:after="0" w:line="252" w:lineRule="auto"/>
        <w:ind w:left="25" w:hanging="42"/>
        <w:rPr>
          <w:rFonts w:asciiTheme="majorBidi" w:hAnsiTheme="majorBidi" w:cstheme="majorBidi"/>
          <w:b/>
          <w:bCs/>
          <w:sz w:val="24"/>
          <w:szCs w:val="24"/>
          <w:rtl/>
        </w:rPr>
      </w:pPr>
    </w:p>
    <w:p w:rsidR="00A13A23" w:rsidRDefault="00A13A23" w:rsidP="00A13A23">
      <w:pPr>
        <w:spacing w:after="0" w:line="252" w:lineRule="auto"/>
        <w:rPr>
          <w:rFonts w:asciiTheme="majorBidi" w:hAnsiTheme="majorBidi" w:cstheme="majorBidi"/>
          <w:b/>
          <w:bCs/>
          <w:sz w:val="24"/>
          <w:szCs w:val="24"/>
          <w:rtl/>
        </w:rPr>
      </w:pPr>
      <w:r w:rsidRPr="00A13A23">
        <w:rPr>
          <w:rFonts w:asciiTheme="majorBidi" w:hAnsiTheme="majorBidi" w:cstheme="majorBidi"/>
          <w:b/>
          <w:bCs/>
          <w:sz w:val="24"/>
          <w:szCs w:val="24"/>
          <w:rtl/>
        </w:rPr>
        <w:t xml:space="preserve">وبالتالي يخرج من دائرة تطبيق القانون التجاري إذا باع شخص شيئا لم يحصل عليه بالشراء، بل كان هذا الشيء ثمرة إنتاجه سواء كان هذا الإنتاج عن طريق استثمار الموارد الطبيعية أو استثمار المجهود الذهني أو البدني، </w:t>
      </w:r>
      <w:r w:rsidRPr="00A13A23">
        <w:rPr>
          <w:rFonts w:asciiTheme="majorBidi" w:hAnsiTheme="majorBidi" w:cstheme="majorBidi"/>
          <w:b/>
          <w:bCs/>
          <w:sz w:val="24"/>
          <w:szCs w:val="24"/>
          <w:u w:val="single"/>
          <w:rtl/>
        </w:rPr>
        <w:t>وهي كما يلي</w:t>
      </w:r>
      <w:r w:rsidRPr="00A13A23">
        <w:rPr>
          <w:rFonts w:asciiTheme="majorBidi" w:hAnsiTheme="majorBidi" w:cstheme="majorBidi"/>
          <w:b/>
          <w:bCs/>
          <w:sz w:val="24"/>
          <w:szCs w:val="24"/>
          <w:rtl/>
        </w:rPr>
        <w:t>:</w:t>
      </w:r>
    </w:p>
    <w:p w:rsidR="00890394" w:rsidRPr="00A13A23" w:rsidRDefault="00890394" w:rsidP="00A13A23">
      <w:pPr>
        <w:spacing w:after="0" w:line="252" w:lineRule="auto"/>
        <w:rPr>
          <w:rFonts w:asciiTheme="majorBidi" w:hAnsiTheme="majorBidi" w:cstheme="majorBidi"/>
          <w:b/>
          <w:bCs/>
          <w:sz w:val="24"/>
          <w:szCs w:val="24"/>
          <w:rtl/>
        </w:rPr>
      </w:pPr>
    </w:p>
    <w:p w:rsidR="003256DA" w:rsidRPr="002F6B04" w:rsidRDefault="00B679A9" w:rsidP="002F6B04">
      <w:pPr>
        <w:numPr>
          <w:ilvl w:val="0"/>
          <w:numId w:val="5"/>
        </w:numPr>
        <w:tabs>
          <w:tab w:val="clear" w:pos="720"/>
        </w:tabs>
        <w:spacing w:after="0" w:line="252" w:lineRule="auto"/>
        <w:ind w:left="55" w:hanging="44"/>
        <w:rPr>
          <w:rFonts w:asciiTheme="majorBidi" w:hAnsiTheme="majorBidi" w:cstheme="majorBidi"/>
          <w:b/>
          <w:bCs/>
          <w:color w:val="00B050"/>
          <w:sz w:val="24"/>
          <w:szCs w:val="24"/>
        </w:rPr>
      </w:pPr>
      <w:r w:rsidRPr="002F6B04">
        <w:rPr>
          <w:rFonts w:asciiTheme="majorBidi" w:hAnsiTheme="majorBidi" w:cstheme="majorBidi"/>
          <w:b/>
          <w:bCs/>
          <w:color w:val="00B050"/>
          <w:sz w:val="24"/>
          <w:szCs w:val="24"/>
          <w:rtl/>
        </w:rPr>
        <w:t xml:space="preserve">أ ـ </w:t>
      </w:r>
      <w:proofErr w:type="gramStart"/>
      <w:r w:rsidRPr="002F6B04">
        <w:rPr>
          <w:rFonts w:asciiTheme="majorBidi" w:hAnsiTheme="majorBidi" w:cstheme="majorBidi"/>
          <w:b/>
          <w:bCs/>
          <w:color w:val="00B050"/>
          <w:sz w:val="24"/>
          <w:szCs w:val="24"/>
          <w:rtl/>
        </w:rPr>
        <w:t>أعمال</w:t>
      </w:r>
      <w:proofErr w:type="gramEnd"/>
      <w:r w:rsidRPr="002F6B04">
        <w:rPr>
          <w:rFonts w:asciiTheme="majorBidi" w:hAnsiTheme="majorBidi" w:cstheme="majorBidi"/>
          <w:b/>
          <w:bCs/>
          <w:color w:val="00B050"/>
          <w:sz w:val="24"/>
          <w:szCs w:val="24"/>
          <w:rtl/>
        </w:rPr>
        <w:t xml:space="preserve"> الزراعة.</w:t>
      </w:r>
    </w:p>
    <w:p w:rsidR="003256DA" w:rsidRPr="002F6B04" w:rsidRDefault="00B679A9" w:rsidP="002F6B04">
      <w:pPr>
        <w:numPr>
          <w:ilvl w:val="0"/>
          <w:numId w:val="5"/>
        </w:numPr>
        <w:tabs>
          <w:tab w:val="clear" w:pos="720"/>
        </w:tabs>
        <w:spacing w:after="0" w:line="252" w:lineRule="auto"/>
        <w:ind w:left="11" w:hanging="14"/>
        <w:rPr>
          <w:rFonts w:asciiTheme="majorBidi" w:hAnsiTheme="majorBidi" w:cstheme="majorBidi"/>
          <w:b/>
          <w:bCs/>
          <w:sz w:val="24"/>
          <w:szCs w:val="24"/>
          <w:rtl/>
        </w:rPr>
      </w:pPr>
      <w:r w:rsidRPr="002F6B04">
        <w:rPr>
          <w:rFonts w:asciiTheme="majorBidi" w:hAnsiTheme="majorBidi" w:cstheme="majorBidi"/>
          <w:b/>
          <w:bCs/>
          <w:sz w:val="24"/>
          <w:szCs w:val="24"/>
          <w:rtl/>
        </w:rPr>
        <w:t xml:space="preserve">بيع </w:t>
      </w:r>
      <w:proofErr w:type="gramStart"/>
      <w:r w:rsidRPr="002F6B04">
        <w:rPr>
          <w:rFonts w:asciiTheme="majorBidi" w:hAnsiTheme="majorBidi" w:cstheme="majorBidi"/>
          <w:b/>
          <w:bCs/>
          <w:sz w:val="24"/>
          <w:szCs w:val="24"/>
          <w:rtl/>
        </w:rPr>
        <w:t>صاحب</w:t>
      </w:r>
      <w:proofErr w:type="gramEnd"/>
      <w:r w:rsidRPr="002F6B04">
        <w:rPr>
          <w:rFonts w:asciiTheme="majorBidi" w:hAnsiTheme="majorBidi" w:cstheme="majorBidi"/>
          <w:b/>
          <w:bCs/>
          <w:sz w:val="24"/>
          <w:szCs w:val="24"/>
          <w:rtl/>
        </w:rPr>
        <w:t xml:space="preserve"> المنشأة الزراعية منتجات الأرض التي يزرعها سواء كان مالكا لها أو مجرد منتفع بها.</w:t>
      </w:r>
    </w:p>
    <w:p w:rsidR="003256DA" w:rsidRPr="002F6B04" w:rsidRDefault="00B679A9" w:rsidP="002F6B04">
      <w:pPr>
        <w:numPr>
          <w:ilvl w:val="0"/>
          <w:numId w:val="5"/>
        </w:numPr>
        <w:tabs>
          <w:tab w:val="clear" w:pos="720"/>
        </w:tabs>
        <w:spacing w:after="0" w:line="252" w:lineRule="auto"/>
        <w:ind w:left="11" w:hanging="14"/>
        <w:rPr>
          <w:rFonts w:asciiTheme="majorBidi" w:hAnsiTheme="majorBidi" w:cstheme="majorBidi"/>
          <w:b/>
          <w:bCs/>
          <w:color w:val="1F497D" w:themeColor="text2"/>
          <w:sz w:val="24"/>
          <w:szCs w:val="24"/>
          <w:rtl/>
        </w:rPr>
      </w:pPr>
      <w:r w:rsidRPr="002F6B04">
        <w:rPr>
          <w:rFonts w:asciiTheme="majorBidi" w:hAnsiTheme="majorBidi" w:cstheme="majorBidi"/>
          <w:b/>
          <w:bCs/>
          <w:color w:val="1F497D" w:themeColor="text2"/>
          <w:sz w:val="24"/>
          <w:szCs w:val="24"/>
          <w:rtl/>
        </w:rPr>
        <w:t>الأعمال المكملة للأعمال الزراعية:ـ</w:t>
      </w:r>
    </w:p>
    <w:p w:rsidR="003256DA" w:rsidRPr="002F6B04" w:rsidRDefault="00B679A9" w:rsidP="002F6B04">
      <w:pPr>
        <w:numPr>
          <w:ilvl w:val="0"/>
          <w:numId w:val="5"/>
        </w:numPr>
        <w:tabs>
          <w:tab w:val="clear" w:pos="720"/>
        </w:tabs>
        <w:spacing w:after="0" w:line="252" w:lineRule="auto"/>
        <w:ind w:left="11" w:hanging="14"/>
        <w:rPr>
          <w:rFonts w:asciiTheme="majorBidi" w:hAnsiTheme="majorBidi" w:cstheme="majorBidi"/>
          <w:b/>
          <w:bCs/>
          <w:sz w:val="24"/>
          <w:szCs w:val="24"/>
          <w:rtl/>
        </w:rPr>
      </w:pPr>
      <w:proofErr w:type="gramStart"/>
      <w:r w:rsidRPr="002F6B04">
        <w:rPr>
          <w:rFonts w:asciiTheme="majorBidi" w:hAnsiTheme="majorBidi" w:cstheme="majorBidi"/>
          <w:b/>
          <w:bCs/>
          <w:sz w:val="24"/>
          <w:szCs w:val="24"/>
          <w:rtl/>
        </w:rPr>
        <w:t>استئجار</w:t>
      </w:r>
      <w:proofErr w:type="gramEnd"/>
      <w:r w:rsidRPr="002F6B04">
        <w:rPr>
          <w:rFonts w:asciiTheme="majorBidi" w:hAnsiTheme="majorBidi" w:cstheme="majorBidi"/>
          <w:b/>
          <w:bCs/>
          <w:sz w:val="24"/>
          <w:szCs w:val="24"/>
          <w:rtl/>
        </w:rPr>
        <w:t xml:space="preserve"> الأرض.</w:t>
      </w:r>
    </w:p>
    <w:p w:rsidR="003256DA" w:rsidRPr="002F6B04" w:rsidRDefault="00B679A9" w:rsidP="002F6B04">
      <w:pPr>
        <w:numPr>
          <w:ilvl w:val="0"/>
          <w:numId w:val="5"/>
        </w:numPr>
        <w:tabs>
          <w:tab w:val="clear" w:pos="720"/>
        </w:tabs>
        <w:spacing w:after="0" w:line="252" w:lineRule="auto"/>
        <w:ind w:left="11" w:hanging="14"/>
        <w:rPr>
          <w:rFonts w:asciiTheme="majorBidi" w:hAnsiTheme="majorBidi" w:cstheme="majorBidi"/>
          <w:b/>
          <w:bCs/>
          <w:sz w:val="24"/>
          <w:szCs w:val="24"/>
          <w:rtl/>
        </w:rPr>
      </w:pPr>
      <w:proofErr w:type="gramStart"/>
      <w:r w:rsidRPr="002F6B04">
        <w:rPr>
          <w:rFonts w:asciiTheme="majorBidi" w:hAnsiTheme="majorBidi" w:cstheme="majorBidi"/>
          <w:b/>
          <w:bCs/>
          <w:sz w:val="24"/>
          <w:szCs w:val="24"/>
          <w:rtl/>
        </w:rPr>
        <w:t>شراء</w:t>
      </w:r>
      <w:proofErr w:type="gramEnd"/>
      <w:r w:rsidRPr="002F6B04">
        <w:rPr>
          <w:rFonts w:asciiTheme="majorBidi" w:hAnsiTheme="majorBidi" w:cstheme="majorBidi"/>
          <w:b/>
          <w:bCs/>
          <w:sz w:val="24"/>
          <w:szCs w:val="24"/>
          <w:rtl/>
        </w:rPr>
        <w:t xml:space="preserve"> المعدات والآلات الزراعية أو تأجيرها.</w:t>
      </w:r>
    </w:p>
    <w:p w:rsidR="003256DA" w:rsidRPr="002F6B04" w:rsidRDefault="00B679A9" w:rsidP="002F6B04">
      <w:pPr>
        <w:numPr>
          <w:ilvl w:val="0"/>
          <w:numId w:val="5"/>
        </w:numPr>
        <w:tabs>
          <w:tab w:val="clear" w:pos="720"/>
        </w:tabs>
        <w:spacing w:after="0" w:line="252" w:lineRule="auto"/>
        <w:ind w:left="11" w:hanging="14"/>
        <w:rPr>
          <w:rFonts w:asciiTheme="majorBidi" w:hAnsiTheme="majorBidi" w:cstheme="majorBidi"/>
          <w:b/>
          <w:bCs/>
          <w:sz w:val="24"/>
          <w:szCs w:val="24"/>
          <w:rtl/>
        </w:rPr>
      </w:pPr>
      <w:proofErr w:type="gramStart"/>
      <w:r w:rsidRPr="002F6B04">
        <w:rPr>
          <w:rFonts w:asciiTheme="majorBidi" w:hAnsiTheme="majorBidi" w:cstheme="majorBidi"/>
          <w:b/>
          <w:bCs/>
          <w:sz w:val="24"/>
          <w:szCs w:val="24"/>
          <w:rtl/>
        </w:rPr>
        <w:t>شراء</w:t>
      </w:r>
      <w:proofErr w:type="gramEnd"/>
      <w:r w:rsidRPr="002F6B04">
        <w:rPr>
          <w:rFonts w:asciiTheme="majorBidi" w:hAnsiTheme="majorBidi" w:cstheme="majorBidi"/>
          <w:b/>
          <w:bCs/>
          <w:sz w:val="24"/>
          <w:szCs w:val="24"/>
          <w:rtl/>
        </w:rPr>
        <w:t xml:space="preserve"> البذور والأسمدة والأدوية التي تستخدم في الزراعة.</w:t>
      </w:r>
    </w:p>
    <w:p w:rsidR="003256DA" w:rsidRPr="002F6B04" w:rsidRDefault="00B679A9" w:rsidP="002F6B04">
      <w:pPr>
        <w:numPr>
          <w:ilvl w:val="0"/>
          <w:numId w:val="5"/>
        </w:numPr>
        <w:tabs>
          <w:tab w:val="clear" w:pos="720"/>
        </w:tabs>
        <w:spacing w:after="0" w:line="252" w:lineRule="auto"/>
        <w:ind w:left="11" w:hanging="14"/>
        <w:rPr>
          <w:rFonts w:asciiTheme="majorBidi" w:hAnsiTheme="majorBidi" w:cstheme="majorBidi"/>
          <w:b/>
          <w:bCs/>
          <w:sz w:val="24"/>
          <w:szCs w:val="24"/>
          <w:rtl/>
        </w:rPr>
      </w:pPr>
      <w:r w:rsidRPr="002F6B04">
        <w:rPr>
          <w:rFonts w:asciiTheme="majorBidi" w:hAnsiTheme="majorBidi" w:cstheme="majorBidi"/>
          <w:b/>
          <w:bCs/>
          <w:sz w:val="24"/>
          <w:szCs w:val="24"/>
          <w:rtl/>
        </w:rPr>
        <w:t xml:space="preserve">بيع المحصول </w:t>
      </w:r>
      <w:proofErr w:type="gramStart"/>
      <w:r w:rsidRPr="002F6B04">
        <w:rPr>
          <w:rFonts w:asciiTheme="majorBidi" w:hAnsiTheme="majorBidi" w:cstheme="majorBidi"/>
          <w:b/>
          <w:bCs/>
          <w:sz w:val="24"/>
          <w:szCs w:val="24"/>
          <w:rtl/>
        </w:rPr>
        <w:t>معبأ</w:t>
      </w:r>
      <w:proofErr w:type="gramEnd"/>
      <w:r w:rsidRPr="002F6B04">
        <w:rPr>
          <w:rFonts w:asciiTheme="majorBidi" w:hAnsiTheme="majorBidi" w:cstheme="majorBidi"/>
          <w:b/>
          <w:bCs/>
          <w:sz w:val="24"/>
          <w:szCs w:val="24"/>
          <w:rtl/>
        </w:rPr>
        <w:t xml:space="preserve"> في أكياس أو صناديق سبق شراؤها.</w:t>
      </w:r>
    </w:p>
    <w:p w:rsidR="002C0121" w:rsidRDefault="002C0121" w:rsidP="00D8336E">
      <w:pPr>
        <w:spacing w:after="0"/>
        <w:rPr>
          <w:rFonts w:asciiTheme="majorBidi" w:hAnsiTheme="majorBidi" w:cstheme="majorBidi"/>
          <w:b/>
          <w:bCs/>
          <w:sz w:val="24"/>
          <w:szCs w:val="24"/>
          <w:rtl/>
        </w:rPr>
      </w:pPr>
    </w:p>
    <w:p w:rsidR="003256DA" w:rsidRPr="002F6B04" w:rsidRDefault="00B679A9" w:rsidP="002F6B04">
      <w:pPr>
        <w:numPr>
          <w:ilvl w:val="0"/>
          <w:numId w:val="6"/>
        </w:numPr>
        <w:tabs>
          <w:tab w:val="clear" w:pos="720"/>
        </w:tabs>
        <w:spacing w:after="0"/>
        <w:ind w:left="25" w:hanging="14"/>
        <w:rPr>
          <w:rFonts w:asciiTheme="majorBidi" w:hAnsiTheme="majorBidi" w:cstheme="majorBidi"/>
          <w:b/>
          <w:bCs/>
          <w:sz w:val="24"/>
          <w:szCs w:val="24"/>
        </w:rPr>
      </w:pPr>
      <w:proofErr w:type="gramStart"/>
      <w:r w:rsidRPr="002F6B04">
        <w:rPr>
          <w:rFonts w:asciiTheme="majorBidi" w:hAnsiTheme="majorBidi" w:cstheme="majorBidi"/>
          <w:b/>
          <w:bCs/>
          <w:sz w:val="24"/>
          <w:szCs w:val="24"/>
          <w:rtl/>
        </w:rPr>
        <w:t>ولكن</w:t>
      </w:r>
      <w:proofErr w:type="gramEnd"/>
      <w:r w:rsidRPr="002F6B04">
        <w:rPr>
          <w:rFonts w:asciiTheme="majorBidi" w:hAnsiTheme="majorBidi" w:cstheme="majorBidi"/>
          <w:b/>
          <w:bCs/>
          <w:sz w:val="24"/>
          <w:szCs w:val="24"/>
          <w:rtl/>
        </w:rPr>
        <w:t xml:space="preserve"> ما الحكم إذا كانت هذه الأعمال غير مرتبطة بالعمل الزراعي، وذلك كمن يشترى محاصيل غيره من أصحاب المنشآت الزراعية الأخرى بكميات كبيرة ويقوم ببيعها بقصد تحقيق الربح؟</w:t>
      </w:r>
    </w:p>
    <w:p w:rsidR="003256DA" w:rsidRPr="002F6B04" w:rsidRDefault="00B679A9" w:rsidP="002F6B04">
      <w:pPr>
        <w:numPr>
          <w:ilvl w:val="0"/>
          <w:numId w:val="6"/>
        </w:numPr>
        <w:tabs>
          <w:tab w:val="clear" w:pos="720"/>
        </w:tabs>
        <w:spacing w:after="0"/>
        <w:ind w:left="25" w:hanging="14"/>
        <w:rPr>
          <w:rFonts w:asciiTheme="majorBidi" w:hAnsiTheme="majorBidi" w:cstheme="majorBidi"/>
          <w:b/>
          <w:bCs/>
          <w:sz w:val="24"/>
          <w:szCs w:val="24"/>
          <w:rtl/>
        </w:rPr>
      </w:pPr>
      <w:r w:rsidRPr="002F6B04">
        <w:rPr>
          <w:rFonts w:asciiTheme="majorBidi" w:hAnsiTheme="majorBidi" w:cstheme="majorBidi"/>
          <w:b/>
          <w:bCs/>
          <w:sz w:val="24"/>
          <w:szCs w:val="24"/>
          <w:rtl/>
        </w:rPr>
        <w:t xml:space="preserve">الأعمال التحويلية التي يقوم بها </w:t>
      </w:r>
      <w:proofErr w:type="gramStart"/>
      <w:r w:rsidRPr="002F6B04">
        <w:rPr>
          <w:rFonts w:asciiTheme="majorBidi" w:hAnsiTheme="majorBidi" w:cstheme="majorBidi"/>
          <w:b/>
          <w:bCs/>
          <w:sz w:val="24"/>
          <w:szCs w:val="24"/>
          <w:rtl/>
        </w:rPr>
        <w:t>صاحب</w:t>
      </w:r>
      <w:proofErr w:type="gramEnd"/>
      <w:r w:rsidRPr="002F6B04">
        <w:rPr>
          <w:rFonts w:asciiTheme="majorBidi" w:hAnsiTheme="majorBidi" w:cstheme="majorBidi"/>
          <w:b/>
          <w:bCs/>
          <w:sz w:val="24"/>
          <w:szCs w:val="24"/>
          <w:rtl/>
        </w:rPr>
        <w:t xml:space="preserve"> المنشأة الزراعية بالتبعية لحرفته الزراعية.</w:t>
      </w:r>
    </w:p>
    <w:p w:rsidR="002F6B04" w:rsidRDefault="00B679A9" w:rsidP="002F6B04">
      <w:pPr>
        <w:numPr>
          <w:ilvl w:val="0"/>
          <w:numId w:val="6"/>
        </w:numPr>
        <w:tabs>
          <w:tab w:val="clear" w:pos="720"/>
        </w:tabs>
        <w:spacing w:after="0"/>
        <w:ind w:left="25" w:hanging="14"/>
        <w:rPr>
          <w:rFonts w:asciiTheme="majorBidi" w:hAnsiTheme="majorBidi" w:cstheme="majorBidi"/>
          <w:b/>
          <w:bCs/>
          <w:sz w:val="24"/>
          <w:szCs w:val="24"/>
        </w:rPr>
      </w:pPr>
      <w:r w:rsidRPr="002F6B04">
        <w:rPr>
          <w:rFonts w:asciiTheme="majorBidi" w:hAnsiTheme="majorBidi" w:cstheme="majorBidi"/>
          <w:b/>
          <w:bCs/>
          <w:sz w:val="24"/>
          <w:szCs w:val="24"/>
          <w:rtl/>
        </w:rPr>
        <w:t xml:space="preserve">عمليات الرعي التي يقوم بها أصحاب المنشآت الزراعية </w:t>
      </w:r>
      <w:proofErr w:type="gramStart"/>
      <w:r w:rsidRPr="002F6B04">
        <w:rPr>
          <w:rFonts w:asciiTheme="majorBidi" w:hAnsiTheme="majorBidi" w:cstheme="majorBidi"/>
          <w:b/>
          <w:bCs/>
          <w:sz w:val="24"/>
          <w:szCs w:val="24"/>
          <w:rtl/>
        </w:rPr>
        <w:t>والرعوية</w:t>
      </w:r>
      <w:proofErr w:type="gramEnd"/>
      <w:r w:rsidRPr="002F6B04">
        <w:rPr>
          <w:rFonts w:asciiTheme="majorBidi" w:hAnsiTheme="majorBidi" w:cstheme="majorBidi"/>
          <w:b/>
          <w:bCs/>
          <w:sz w:val="24"/>
          <w:szCs w:val="24"/>
          <w:rtl/>
        </w:rPr>
        <w:t>.</w:t>
      </w:r>
    </w:p>
    <w:p w:rsidR="00D8336E" w:rsidRDefault="00B679A9" w:rsidP="00D8336E">
      <w:pPr>
        <w:numPr>
          <w:ilvl w:val="0"/>
          <w:numId w:val="6"/>
        </w:numPr>
        <w:tabs>
          <w:tab w:val="clear" w:pos="720"/>
        </w:tabs>
        <w:spacing w:after="0"/>
        <w:ind w:left="25" w:hanging="14"/>
        <w:rPr>
          <w:rFonts w:asciiTheme="majorBidi" w:hAnsiTheme="majorBidi" w:cstheme="majorBidi"/>
          <w:b/>
          <w:bCs/>
          <w:sz w:val="24"/>
          <w:szCs w:val="24"/>
        </w:rPr>
      </w:pPr>
      <w:r w:rsidRPr="00D8336E">
        <w:rPr>
          <w:rFonts w:asciiTheme="majorBidi" w:hAnsiTheme="majorBidi" w:cstheme="majorBidi"/>
          <w:b/>
          <w:bCs/>
          <w:sz w:val="24"/>
          <w:szCs w:val="24"/>
          <w:rtl/>
        </w:rPr>
        <w:t xml:space="preserve">هل يتم استبعاد أعمال الزراعة من نطاق القانون التجاري سواء كانت مشروعات زراعية صغيرة ومتوسطة وسواء كانت مشروعات زراعية كبيرة؟ </w:t>
      </w:r>
    </w:p>
    <w:p w:rsidR="00D8336E" w:rsidRDefault="00D8336E" w:rsidP="00D8336E">
      <w:pPr>
        <w:spacing w:after="0"/>
        <w:rPr>
          <w:rFonts w:asciiTheme="majorBidi" w:hAnsiTheme="majorBidi" w:cstheme="majorBidi"/>
          <w:b/>
          <w:bCs/>
          <w:sz w:val="24"/>
          <w:szCs w:val="24"/>
          <w:rtl/>
        </w:rPr>
      </w:pPr>
    </w:p>
    <w:p w:rsidR="003256DA" w:rsidRPr="00D8336E" w:rsidRDefault="00B679A9" w:rsidP="00D8336E">
      <w:pPr>
        <w:numPr>
          <w:ilvl w:val="0"/>
          <w:numId w:val="8"/>
        </w:numPr>
        <w:tabs>
          <w:tab w:val="clear" w:pos="720"/>
          <w:tab w:val="num" w:pos="55"/>
        </w:tabs>
        <w:spacing w:after="0"/>
        <w:ind w:left="55" w:firstLine="0"/>
        <w:rPr>
          <w:rFonts w:asciiTheme="majorBidi" w:hAnsiTheme="majorBidi" w:cstheme="majorBidi"/>
          <w:b/>
          <w:bCs/>
          <w:color w:val="00B050"/>
          <w:sz w:val="24"/>
          <w:szCs w:val="24"/>
        </w:rPr>
      </w:pPr>
      <w:r w:rsidRPr="00D8336E">
        <w:rPr>
          <w:rFonts w:asciiTheme="majorBidi" w:hAnsiTheme="majorBidi" w:cstheme="majorBidi"/>
          <w:b/>
          <w:bCs/>
          <w:color w:val="00B050"/>
          <w:sz w:val="24"/>
          <w:szCs w:val="24"/>
          <w:rtl/>
        </w:rPr>
        <w:t xml:space="preserve">ب ـ </w:t>
      </w:r>
      <w:proofErr w:type="gramStart"/>
      <w:r w:rsidRPr="00D8336E">
        <w:rPr>
          <w:rFonts w:asciiTheme="majorBidi" w:hAnsiTheme="majorBidi" w:cstheme="majorBidi"/>
          <w:b/>
          <w:bCs/>
          <w:color w:val="00B050"/>
          <w:sz w:val="24"/>
          <w:szCs w:val="24"/>
          <w:rtl/>
        </w:rPr>
        <w:t>المهن</w:t>
      </w:r>
      <w:proofErr w:type="gramEnd"/>
      <w:r w:rsidRPr="00D8336E">
        <w:rPr>
          <w:rFonts w:asciiTheme="majorBidi" w:hAnsiTheme="majorBidi" w:cstheme="majorBidi"/>
          <w:b/>
          <w:bCs/>
          <w:color w:val="00B050"/>
          <w:sz w:val="24"/>
          <w:szCs w:val="24"/>
          <w:rtl/>
        </w:rPr>
        <w:t xml:space="preserve"> الحرة. </w:t>
      </w:r>
    </w:p>
    <w:p w:rsidR="003256DA" w:rsidRPr="00D8336E" w:rsidRDefault="00B679A9" w:rsidP="00D8336E">
      <w:pPr>
        <w:numPr>
          <w:ilvl w:val="0"/>
          <w:numId w:val="8"/>
        </w:numPr>
        <w:tabs>
          <w:tab w:val="clear" w:pos="720"/>
          <w:tab w:val="num" w:pos="55"/>
        </w:tabs>
        <w:spacing w:after="0"/>
        <w:ind w:left="55" w:firstLine="0"/>
        <w:rPr>
          <w:rFonts w:asciiTheme="majorBidi" w:hAnsiTheme="majorBidi" w:cstheme="majorBidi"/>
          <w:b/>
          <w:bCs/>
          <w:sz w:val="24"/>
          <w:szCs w:val="24"/>
          <w:rtl/>
        </w:rPr>
      </w:pPr>
      <w:r w:rsidRPr="00D8336E">
        <w:rPr>
          <w:rFonts w:asciiTheme="majorBidi" w:hAnsiTheme="majorBidi" w:cstheme="majorBidi"/>
          <w:b/>
          <w:bCs/>
          <w:sz w:val="24"/>
          <w:szCs w:val="24"/>
          <w:rtl/>
        </w:rPr>
        <w:t xml:space="preserve">1ـ عمل المحامي هو </w:t>
      </w:r>
      <w:proofErr w:type="gramStart"/>
      <w:r w:rsidRPr="00D8336E">
        <w:rPr>
          <w:rFonts w:asciiTheme="majorBidi" w:hAnsiTheme="majorBidi" w:cstheme="majorBidi"/>
          <w:b/>
          <w:bCs/>
          <w:sz w:val="24"/>
          <w:szCs w:val="24"/>
          <w:rtl/>
        </w:rPr>
        <w:t>عمل</w:t>
      </w:r>
      <w:proofErr w:type="gramEnd"/>
      <w:r w:rsidRPr="00D8336E">
        <w:rPr>
          <w:rFonts w:asciiTheme="majorBidi" w:hAnsiTheme="majorBidi" w:cstheme="majorBidi"/>
          <w:b/>
          <w:bCs/>
          <w:sz w:val="24"/>
          <w:szCs w:val="24"/>
          <w:rtl/>
        </w:rPr>
        <w:t xml:space="preserve"> مدني.</w:t>
      </w:r>
    </w:p>
    <w:p w:rsidR="003256DA" w:rsidRPr="00D8336E" w:rsidRDefault="00B679A9" w:rsidP="00D8336E">
      <w:pPr>
        <w:numPr>
          <w:ilvl w:val="0"/>
          <w:numId w:val="8"/>
        </w:numPr>
        <w:tabs>
          <w:tab w:val="clear" w:pos="720"/>
          <w:tab w:val="num" w:pos="55"/>
        </w:tabs>
        <w:spacing w:after="0"/>
        <w:ind w:left="55" w:firstLine="0"/>
        <w:rPr>
          <w:rFonts w:asciiTheme="majorBidi" w:hAnsiTheme="majorBidi" w:cstheme="majorBidi"/>
          <w:b/>
          <w:bCs/>
          <w:sz w:val="24"/>
          <w:szCs w:val="24"/>
          <w:rtl/>
        </w:rPr>
      </w:pPr>
      <w:r w:rsidRPr="00D8336E">
        <w:rPr>
          <w:rFonts w:asciiTheme="majorBidi" w:hAnsiTheme="majorBidi" w:cstheme="majorBidi"/>
          <w:b/>
          <w:bCs/>
          <w:sz w:val="24"/>
          <w:szCs w:val="24"/>
          <w:rtl/>
        </w:rPr>
        <w:t xml:space="preserve">متى يعتبر عمل المحامي </w:t>
      </w:r>
      <w:proofErr w:type="gramStart"/>
      <w:r w:rsidRPr="00D8336E">
        <w:rPr>
          <w:rFonts w:asciiTheme="majorBidi" w:hAnsiTheme="majorBidi" w:cstheme="majorBidi"/>
          <w:b/>
          <w:bCs/>
          <w:sz w:val="24"/>
          <w:szCs w:val="24"/>
          <w:rtl/>
        </w:rPr>
        <w:t>عملاً</w:t>
      </w:r>
      <w:proofErr w:type="gramEnd"/>
      <w:r w:rsidRPr="00D8336E">
        <w:rPr>
          <w:rFonts w:asciiTheme="majorBidi" w:hAnsiTheme="majorBidi" w:cstheme="majorBidi"/>
          <w:b/>
          <w:bCs/>
          <w:sz w:val="24"/>
          <w:szCs w:val="24"/>
          <w:rtl/>
        </w:rPr>
        <w:t xml:space="preserve"> تجارياً؟</w:t>
      </w:r>
    </w:p>
    <w:p w:rsidR="00D8336E" w:rsidRDefault="00D8336E" w:rsidP="00D8336E">
      <w:pPr>
        <w:spacing w:after="0"/>
        <w:rPr>
          <w:rFonts w:asciiTheme="majorBidi" w:hAnsiTheme="majorBidi" w:cstheme="majorBidi"/>
          <w:b/>
          <w:bCs/>
          <w:sz w:val="24"/>
          <w:szCs w:val="24"/>
          <w:rtl/>
        </w:rPr>
      </w:pPr>
    </w:p>
    <w:p w:rsidR="003256DA" w:rsidRPr="00D8336E" w:rsidRDefault="00B679A9" w:rsidP="00D8336E">
      <w:pPr>
        <w:numPr>
          <w:ilvl w:val="0"/>
          <w:numId w:val="9"/>
        </w:numPr>
        <w:tabs>
          <w:tab w:val="clear" w:pos="720"/>
          <w:tab w:val="num" w:pos="55"/>
        </w:tabs>
        <w:spacing w:after="0"/>
        <w:ind w:hanging="665"/>
        <w:rPr>
          <w:rFonts w:asciiTheme="majorBidi" w:hAnsiTheme="majorBidi" w:cstheme="majorBidi"/>
          <w:b/>
          <w:bCs/>
          <w:sz w:val="24"/>
          <w:szCs w:val="24"/>
        </w:rPr>
      </w:pPr>
      <w:r w:rsidRPr="00D8336E">
        <w:rPr>
          <w:rFonts w:asciiTheme="majorBidi" w:hAnsiTheme="majorBidi" w:cstheme="majorBidi"/>
          <w:b/>
          <w:bCs/>
          <w:sz w:val="24"/>
          <w:szCs w:val="24"/>
          <w:rtl/>
        </w:rPr>
        <w:t xml:space="preserve">2ـ عمل الطبيب </w:t>
      </w:r>
      <w:proofErr w:type="gramStart"/>
      <w:r w:rsidRPr="00D8336E">
        <w:rPr>
          <w:rFonts w:asciiTheme="majorBidi" w:hAnsiTheme="majorBidi" w:cstheme="majorBidi"/>
          <w:b/>
          <w:bCs/>
          <w:sz w:val="24"/>
          <w:szCs w:val="24"/>
          <w:rtl/>
        </w:rPr>
        <w:t>عمل</w:t>
      </w:r>
      <w:proofErr w:type="gramEnd"/>
      <w:r w:rsidRPr="00D8336E">
        <w:rPr>
          <w:rFonts w:asciiTheme="majorBidi" w:hAnsiTheme="majorBidi" w:cstheme="majorBidi"/>
          <w:b/>
          <w:bCs/>
          <w:sz w:val="24"/>
          <w:szCs w:val="24"/>
          <w:rtl/>
        </w:rPr>
        <w:t xml:space="preserve"> مدني.</w:t>
      </w:r>
    </w:p>
    <w:p w:rsidR="003256DA" w:rsidRDefault="00B679A9" w:rsidP="00D8336E">
      <w:pPr>
        <w:numPr>
          <w:ilvl w:val="0"/>
          <w:numId w:val="9"/>
        </w:numPr>
        <w:tabs>
          <w:tab w:val="clear" w:pos="720"/>
          <w:tab w:val="num" w:pos="55"/>
        </w:tabs>
        <w:spacing w:after="0"/>
        <w:ind w:hanging="665"/>
        <w:rPr>
          <w:rFonts w:asciiTheme="majorBidi" w:hAnsiTheme="majorBidi" w:cstheme="majorBidi"/>
          <w:b/>
          <w:bCs/>
          <w:sz w:val="24"/>
          <w:szCs w:val="24"/>
        </w:rPr>
      </w:pPr>
      <w:r w:rsidRPr="00D8336E">
        <w:rPr>
          <w:rFonts w:asciiTheme="majorBidi" w:hAnsiTheme="majorBidi" w:cstheme="majorBidi"/>
          <w:b/>
          <w:bCs/>
          <w:sz w:val="24"/>
          <w:szCs w:val="24"/>
          <w:rtl/>
        </w:rPr>
        <w:t xml:space="preserve">متى يعتبر عمل الطبيب </w:t>
      </w:r>
      <w:proofErr w:type="gramStart"/>
      <w:r w:rsidRPr="00D8336E">
        <w:rPr>
          <w:rFonts w:asciiTheme="majorBidi" w:hAnsiTheme="majorBidi" w:cstheme="majorBidi"/>
          <w:b/>
          <w:bCs/>
          <w:sz w:val="24"/>
          <w:szCs w:val="24"/>
          <w:rtl/>
        </w:rPr>
        <w:t>عملاً</w:t>
      </w:r>
      <w:proofErr w:type="gramEnd"/>
      <w:r w:rsidRPr="00D8336E">
        <w:rPr>
          <w:rFonts w:asciiTheme="majorBidi" w:hAnsiTheme="majorBidi" w:cstheme="majorBidi"/>
          <w:b/>
          <w:bCs/>
          <w:sz w:val="24"/>
          <w:szCs w:val="24"/>
          <w:rtl/>
        </w:rPr>
        <w:t xml:space="preserve"> تجارياً؟</w:t>
      </w:r>
    </w:p>
    <w:p w:rsidR="00D8336E" w:rsidRPr="00D8336E" w:rsidRDefault="00D8336E" w:rsidP="00D8336E">
      <w:pPr>
        <w:numPr>
          <w:ilvl w:val="0"/>
          <w:numId w:val="9"/>
        </w:numPr>
        <w:tabs>
          <w:tab w:val="clear" w:pos="720"/>
          <w:tab w:val="num" w:pos="55"/>
        </w:tabs>
        <w:spacing w:after="0"/>
        <w:ind w:hanging="665"/>
        <w:rPr>
          <w:rFonts w:asciiTheme="majorBidi" w:hAnsiTheme="majorBidi" w:cstheme="majorBidi"/>
          <w:b/>
          <w:bCs/>
          <w:sz w:val="24"/>
          <w:szCs w:val="24"/>
          <w:rtl/>
        </w:rPr>
      </w:pPr>
    </w:p>
    <w:p w:rsidR="003256DA" w:rsidRPr="00D8336E" w:rsidRDefault="00B679A9" w:rsidP="00D8336E">
      <w:pPr>
        <w:numPr>
          <w:ilvl w:val="0"/>
          <w:numId w:val="9"/>
        </w:numPr>
        <w:tabs>
          <w:tab w:val="clear" w:pos="720"/>
          <w:tab w:val="num" w:pos="55"/>
        </w:tabs>
        <w:spacing w:after="0"/>
        <w:ind w:hanging="665"/>
        <w:rPr>
          <w:rFonts w:asciiTheme="majorBidi" w:hAnsiTheme="majorBidi" w:cstheme="majorBidi"/>
          <w:b/>
          <w:bCs/>
          <w:sz w:val="24"/>
          <w:szCs w:val="24"/>
          <w:rtl/>
        </w:rPr>
      </w:pPr>
      <w:r w:rsidRPr="00D8336E">
        <w:rPr>
          <w:rFonts w:asciiTheme="majorBidi" w:hAnsiTheme="majorBidi" w:cstheme="majorBidi"/>
          <w:b/>
          <w:bCs/>
          <w:sz w:val="24"/>
          <w:szCs w:val="24"/>
          <w:rtl/>
        </w:rPr>
        <w:t xml:space="preserve">3ـ عمل المهندس المعماري </w:t>
      </w:r>
      <w:proofErr w:type="gramStart"/>
      <w:r w:rsidRPr="00D8336E">
        <w:rPr>
          <w:rFonts w:asciiTheme="majorBidi" w:hAnsiTheme="majorBidi" w:cstheme="majorBidi"/>
          <w:b/>
          <w:bCs/>
          <w:sz w:val="24"/>
          <w:szCs w:val="24"/>
          <w:rtl/>
        </w:rPr>
        <w:t>عمل</w:t>
      </w:r>
      <w:proofErr w:type="gramEnd"/>
      <w:r w:rsidRPr="00D8336E">
        <w:rPr>
          <w:rFonts w:asciiTheme="majorBidi" w:hAnsiTheme="majorBidi" w:cstheme="majorBidi"/>
          <w:b/>
          <w:bCs/>
          <w:sz w:val="24"/>
          <w:szCs w:val="24"/>
          <w:rtl/>
        </w:rPr>
        <w:t xml:space="preserve"> مدني.</w:t>
      </w:r>
    </w:p>
    <w:p w:rsidR="003256DA" w:rsidRPr="00D8336E" w:rsidRDefault="00B679A9" w:rsidP="00D8336E">
      <w:pPr>
        <w:numPr>
          <w:ilvl w:val="0"/>
          <w:numId w:val="9"/>
        </w:numPr>
        <w:tabs>
          <w:tab w:val="clear" w:pos="720"/>
          <w:tab w:val="num" w:pos="55"/>
        </w:tabs>
        <w:spacing w:after="0"/>
        <w:ind w:hanging="665"/>
        <w:rPr>
          <w:rFonts w:asciiTheme="majorBidi" w:hAnsiTheme="majorBidi" w:cstheme="majorBidi"/>
          <w:b/>
          <w:bCs/>
          <w:sz w:val="24"/>
          <w:szCs w:val="24"/>
          <w:rtl/>
        </w:rPr>
      </w:pPr>
      <w:r w:rsidRPr="00D8336E">
        <w:rPr>
          <w:rFonts w:asciiTheme="majorBidi" w:hAnsiTheme="majorBidi" w:cstheme="majorBidi"/>
          <w:b/>
          <w:bCs/>
          <w:sz w:val="24"/>
          <w:szCs w:val="24"/>
          <w:rtl/>
        </w:rPr>
        <w:t xml:space="preserve"> متى يعتبر عمل المهندس المعماري </w:t>
      </w:r>
      <w:proofErr w:type="gramStart"/>
      <w:r w:rsidRPr="00D8336E">
        <w:rPr>
          <w:rFonts w:asciiTheme="majorBidi" w:hAnsiTheme="majorBidi" w:cstheme="majorBidi"/>
          <w:b/>
          <w:bCs/>
          <w:sz w:val="24"/>
          <w:szCs w:val="24"/>
          <w:rtl/>
        </w:rPr>
        <w:t>عملاً</w:t>
      </w:r>
      <w:proofErr w:type="gramEnd"/>
      <w:r w:rsidRPr="00D8336E">
        <w:rPr>
          <w:rFonts w:asciiTheme="majorBidi" w:hAnsiTheme="majorBidi" w:cstheme="majorBidi"/>
          <w:b/>
          <w:bCs/>
          <w:sz w:val="24"/>
          <w:szCs w:val="24"/>
          <w:rtl/>
        </w:rPr>
        <w:t xml:space="preserve"> تجارياً؟</w:t>
      </w:r>
    </w:p>
    <w:p w:rsidR="00D8336E" w:rsidRDefault="00D8336E" w:rsidP="00D8336E">
      <w:pPr>
        <w:spacing w:after="0"/>
        <w:rPr>
          <w:rFonts w:asciiTheme="majorBidi" w:hAnsiTheme="majorBidi" w:cstheme="majorBidi"/>
          <w:b/>
          <w:bCs/>
          <w:sz w:val="24"/>
          <w:szCs w:val="24"/>
          <w:rtl/>
        </w:rPr>
      </w:pPr>
    </w:p>
    <w:p w:rsidR="003256DA" w:rsidRPr="00D8336E" w:rsidRDefault="00B679A9" w:rsidP="00D8336E">
      <w:pPr>
        <w:numPr>
          <w:ilvl w:val="0"/>
          <w:numId w:val="10"/>
        </w:numPr>
        <w:tabs>
          <w:tab w:val="clear" w:pos="720"/>
          <w:tab w:val="num" w:pos="55"/>
        </w:tabs>
        <w:spacing w:after="0"/>
        <w:ind w:left="55" w:firstLine="0"/>
        <w:rPr>
          <w:rFonts w:asciiTheme="majorBidi" w:hAnsiTheme="majorBidi" w:cstheme="majorBidi"/>
          <w:b/>
          <w:bCs/>
          <w:color w:val="00B050"/>
          <w:sz w:val="24"/>
          <w:szCs w:val="24"/>
        </w:rPr>
      </w:pPr>
      <w:r w:rsidRPr="00D8336E">
        <w:rPr>
          <w:rFonts w:asciiTheme="majorBidi" w:hAnsiTheme="majorBidi" w:cstheme="majorBidi"/>
          <w:b/>
          <w:bCs/>
          <w:color w:val="00B050"/>
          <w:sz w:val="24"/>
          <w:szCs w:val="24"/>
          <w:rtl/>
        </w:rPr>
        <w:t xml:space="preserve">ج ـ الإنتاج الذهني </w:t>
      </w:r>
      <w:proofErr w:type="gramStart"/>
      <w:r w:rsidRPr="00D8336E">
        <w:rPr>
          <w:rFonts w:asciiTheme="majorBidi" w:hAnsiTheme="majorBidi" w:cstheme="majorBidi"/>
          <w:b/>
          <w:bCs/>
          <w:color w:val="00B050"/>
          <w:sz w:val="24"/>
          <w:szCs w:val="24"/>
          <w:rtl/>
        </w:rPr>
        <w:t>والفني</w:t>
      </w:r>
      <w:proofErr w:type="gramEnd"/>
      <w:r w:rsidRPr="00D8336E">
        <w:rPr>
          <w:rFonts w:asciiTheme="majorBidi" w:hAnsiTheme="majorBidi" w:cstheme="majorBidi"/>
          <w:b/>
          <w:bCs/>
          <w:color w:val="00B050"/>
          <w:sz w:val="24"/>
          <w:szCs w:val="24"/>
          <w:rtl/>
        </w:rPr>
        <w:t xml:space="preserve">. </w:t>
      </w:r>
    </w:p>
    <w:p w:rsidR="003256DA" w:rsidRPr="00D8336E" w:rsidRDefault="00B679A9" w:rsidP="00D8336E">
      <w:pPr>
        <w:numPr>
          <w:ilvl w:val="0"/>
          <w:numId w:val="10"/>
        </w:numPr>
        <w:tabs>
          <w:tab w:val="clear" w:pos="720"/>
          <w:tab w:val="num" w:pos="55"/>
        </w:tabs>
        <w:spacing w:after="0"/>
        <w:ind w:left="55" w:firstLine="0"/>
        <w:rPr>
          <w:rFonts w:asciiTheme="majorBidi" w:hAnsiTheme="majorBidi" w:cstheme="majorBidi"/>
          <w:b/>
          <w:bCs/>
          <w:sz w:val="24"/>
          <w:szCs w:val="24"/>
          <w:rtl/>
        </w:rPr>
      </w:pPr>
      <w:proofErr w:type="gramStart"/>
      <w:r w:rsidRPr="00D8336E">
        <w:rPr>
          <w:rFonts w:asciiTheme="majorBidi" w:hAnsiTheme="majorBidi" w:cstheme="majorBidi"/>
          <w:b/>
          <w:bCs/>
          <w:sz w:val="24"/>
          <w:szCs w:val="24"/>
          <w:rtl/>
        </w:rPr>
        <w:t>بيع</w:t>
      </w:r>
      <w:proofErr w:type="gramEnd"/>
      <w:r w:rsidRPr="00D8336E">
        <w:rPr>
          <w:rFonts w:asciiTheme="majorBidi" w:hAnsiTheme="majorBidi" w:cstheme="majorBidi"/>
          <w:b/>
          <w:bCs/>
          <w:sz w:val="24"/>
          <w:szCs w:val="24"/>
          <w:rtl/>
        </w:rPr>
        <w:t xml:space="preserve"> ثمار الفكر.</w:t>
      </w:r>
    </w:p>
    <w:p w:rsidR="003256DA" w:rsidRPr="00D8336E" w:rsidRDefault="00B679A9" w:rsidP="00D8336E">
      <w:pPr>
        <w:spacing w:after="0"/>
        <w:ind w:firstLine="55"/>
        <w:rPr>
          <w:rFonts w:asciiTheme="majorBidi" w:hAnsiTheme="majorBidi" w:cstheme="majorBidi"/>
          <w:b/>
          <w:bCs/>
          <w:sz w:val="24"/>
          <w:szCs w:val="24"/>
          <w:rtl/>
        </w:rPr>
      </w:pPr>
      <w:proofErr w:type="gramStart"/>
      <w:r w:rsidRPr="00D8336E">
        <w:rPr>
          <w:rFonts w:asciiTheme="majorBidi" w:hAnsiTheme="majorBidi" w:cstheme="majorBidi"/>
          <w:b/>
          <w:bCs/>
          <w:sz w:val="24"/>
          <w:szCs w:val="24"/>
          <w:rtl/>
        </w:rPr>
        <w:t>كافة</w:t>
      </w:r>
      <w:proofErr w:type="gramEnd"/>
      <w:r w:rsidRPr="00D8336E">
        <w:rPr>
          <w:rFonts w:asciiTheme="majorBidi" w:hAnsiTheme="majorBidi" w:cstheme="majorBidi"/>
          <w:b/>
          <w:bCs/>
          <w:sz w:val="24"/>
          <w:szCs w:val="24"/>
          <w:rtl/>
        </w:rPr>
        <w:t xml:space="preserve"> أنواع الإنتاج الفني.</w:t>
      </w:r>
    </w:p>
    <w:p w:rsidR="003256DA" w:rsidRPr="00D8336E" w:rsidRDefault="00B679A9" w:rsidP="00D8336E">
      <w:pPr>
        <w:spacing w:after="0"/>
        <w:ind w:left="55"/>
        <w:rPr>
          <w:rFonts w:asciiTheme="majorBidi" w:hAnsiTheme="majorBidi" w:cstheme="majorBidi"/>
          <w:b/>
          <w:bCs/>
          <w:sz w:val="24"/>
          <w:szCs w:val="24"/>
          <w:rtl/>
        </w:rPr>
      </w:pPr>
      <w:r w:rsidRPr="00D8336E">
        <w:rPr>
          <w:rFonts w:asciiTheme="majorBidi" w:hAnsiTheme="majorBidi" w:cstheme="majorBidi"/>
          <w:b/>
          <w:bCs/>
          <w:sz w:val="24"/>
          <w:szCs w:val="24"/>
          <w:rtl/>
        </w:rPr>
        <w:t xml:space="preserve">إصدار الصحف </w:t>
      </w:r>
      <w:proofErr w:type="gramStart"/>
      <w:r w:rsidRPr="00D8336E">
        <w:rPr>
          <w:rFonts w:asciiTheme="majorBidi" w:hAnsiTheme="majorBidi" w:cstheme="majorBidi"/>
          <w:b/>
          <w:bCs/>
          <w:sz w:val="24"/>
          <w:szCs w:val="24"/>
          <w:rtl/>
        </w:rPr>
        <w:t>والمجلات</w:t>
      </w:r>
      <w:proofErr w:type="gramEnd"/>
      <w:r w:rsidRPr="00D8336E">
        <w:rPr>
          <w:rFonts w:asciiTheme="majorBidi" w:hAnsiTheme="majorBidi" w:cstheme="majorBidi"/>
          <w:b/>
          <w:bCs/>
          <w:sz w:val="24"/>
          <w:szCs w:val="24"/>
          <w:rtl/>
        </w:rPr>
        <w:t xml:space="preserve">. </w:t>
      </w:r>
    </w:p>
    <w:p w:rsidR="00D8336E" w:rsidRDefault="00D8336E" w:rsidP="00D8336E">
      <w:pPr>
        <w:spacing w:after="0"/>
        <w:rPr>
          <w:rFonts w:asciiTheme="majorBidi" w:hAnsiTheme="majorBidi" w:cstheme="majorBidi"/>
          <w:b/>
          <w:bCs/>
          <w:sz w:val="24"/>
          <w:szCs w:val="24"/>
          <w:rtl/>
        </w:rPr>
      </w:pPr>
      <w:bookmarkStart w:id="0" w:name="_GoBack"/>
      <w:bookmarkEnd w:id="0"/>
    </w:p>
    <w:sectPr w:rsidR="00D8336E" w:rsidSect="007A7467">
      <w:pgSz w:w="11906" w:h="16838"/>
      <w:pgMar w:top="964" w:right="964" w:bottom="964" w:left="964" w:header="709" w:footer="709"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A1A58"/>
    <w:multiLevelType w:val="hybridMultilevel"/>
    <w:tmpl w:val="CDDABEA0"/>
    <w:lvl w:ilvl="0" w:tplc="B3205152">
      <w:start w:val="1"/>
      <w:numFmt w:val="bullet"/>
      <w:lvlText w:val=""/>
      <w:lvlJc w:val="left"/>
      <w:pPr>
        <w:tabs>
          <w:tab w:val="num" w:pos="720"/>
        </w:tabs>
        <w:ind w:left="720" w:hanging="360"/>
      </w:pPr>
      <w:rPr>
        <w:rFonts w:ascii="Times New Roman" w:hAnsi="Times New Roman" w:hint="default"/>
      </w:rPr>
    </w:lvl>
    <w:lvl w:ilvl="1" w:tplc="390ABD4C" w:tentative="1">
      <w:start w:val="1"/>
      <w:numFmt w:val="bullet"/>
      <w:lvlText w:val=""/>
      <w:lvlJc w:val="left"/>
      <w:pPr>
        <w:tabs>
          <w:tab w:val="num" w:pos="1440"/>
        </w:tabs>
        <w:ind w:left="1440" w:hanging="360"/>
      </w:pPr>
      <w:rPr>
        <w:rFonts w:ascii="Times New Roman" w:hAnsi="Times New Roman" w:hint="default"/>
      </w:rPr>
    </w:lvl>
    <w:lvl w:ilvl="2" w:tplc="C75CA574" w:tentative="1">
      <w:start w:val="1"/>
      <w:numFmt w:val="bullet"/>
      <w:lvlText w:val=""/>
      <w:lvlJc w:val="left"/>
      <w:pPr>
        <w:tabs>
          <w:tab w:val="num" w:pos="2160"/>
        </w:tabs>
        <w:ind w:left="2160" w:hanging="360"/>
      </w:pPr>
      <w:rPr>
        <w:rFonts w:ascii="Times New Roman" w:hAnsi="Times New Roman" w:hint="default"/>
      </w:rPr>
    </w:lvl>
    <w:lvl w:ilvl="3" w:tplc="CDBC1BA8" w:tentative="1">
      <w:start w:val="1"/>
      <w:numFmt w:val="bullet"/>
      <w:lvlText w:val=""/>
      <w:lvlJc w:val="left"/>
      <w:pPr>
        <w:tabs>
          <w:tab w:val="num" w:pos="2880"/>
        </w:tabs>
        <w:ind w:left="2880" w:hanging="360"/>
      </w:pPr>
      <w:rPr>
        <w:rFonts w:ascii="Times New Roman" w:hAnsi="Times New Roman" w:hint="default"/>
      </w:rPr>
    </w:lvl>
    <w:lvl w:ilvl="4" w:tplc="3B102F64" w:tentative="1">
      <w:start w:val="1"/>
      <w:numFmt w:val="bullet"/>
      <w:lvlText w:val=""/>
      <w:lvlJc w:val="left"/>
      <w:pPr>
        <w:tabs>
          <w:tab w:val="num" w:pos="3600"/>
        </w:tabs>
        <w:ind w:left="3600" w:hanging="360"/>
      </w:pPr>
      <w:rPr>
        <w:rFonts w:ascii="Times New Roman" w:hAnsi="Times New Roman" w:hint="default"/>
      </w:rPr>
    </w:lvl>
    <w:lvl w:ilvl="5" w:tplc="6A387B6C" w:tentative="1">
      <w:start w:val="1"/>
      <w:numFmt w:val="bullet"/>
      <w:lvlText w:val=""/>
      <w:lvlJc w:val="left"/>
      <w:pPr>
        <w:tabs>
          <w:tab w:val="num" w:pos="4320"/>
        </w:tabs>
        <w:ind w:left="4320" w:hanging="360"/>
      </w:pPr>
      <w:rPr>
        <w:rFonts w:ascii="Times New Roman" w:hAnsi="Times New Roman" w:hint="default"/>
      </w:rPr>
    </w:lvl>
    <w:lvl w:ilvl="6" w:tplc="6226C038" w:tentative="1">
      <w:start w:val="1"/>
      <w:numFmt w:val="bullet"/>
      <w:lvlText w:val=""/>
      <w:lvlJc w:val="left"/>
      <w:pPr>
        <w:tabs>
          <w:tab w:val="num" w:pos="5040"/>
        </w:tabs>
        <w:ind w:left="5040" w:hanging="360"/>
      </w:pPr>
      <w:rPr>
        <w:rFonts w:ascii="Times New Roman" w:hAnsi="Times New Roman" w:hint="default"/>
      </w:rPr>
    </w:lvl>
    <w:lvl w:ilvl="7" w:tplc="BDFE5F5C" w:tentative="1">
      <w:start w:val="1"/>
      <w:numFmt w:val="bullet"/>
      <w:lvlText w:val=""/>
      <w:lvlJc w:val="left"/>
      <w:pPr>
        <w:tabs>
          <w:tab w:val="num" w:pos="5760"/>
        </w:tabs>
        <w:ind w:left="5760" w:hanging="360"/>
      </w:pPr>
      <w:rPr>
        <w:rFonts w:ascii="Times New Roman" w:hAnsi="Times New Roman" w:hint="default"/>
      </w:rPr>
    </w:lvl>
    <w:lvl w:ilvl="8" w:tplc="DF72C018"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57166D"/>
    <w:multiLevelType w:val="hybridMultilevel"/>
    <w:tmpl w:val="000C1690"/>
    <w:lvl w:ilvl="0" w:tplc="F34080C4">
      <w:start w:val="1"/>
      <w:numFmt w:val="bullet"/>
      <w:lvlText w:val=""/>
      <w:lvlJc w:val="left"/>
      <w:pPr>
        <w:tabs>
          <w:tab w:val="num" w:pos="720"/>
        </w:tabs>
        <w:ind w:left="720" w:hanging="360"/>
      </w:pPr>
      <w:rPr>
        <w:rFonts w:ascii="Times New Roman" w:hAnsi="Times New Roman" w:hint="default"/>
      </w:rPr>
    </w:lvl>
    <w:lvl w:ilvl="1" w:tplc="5FB88718" w:tentative="1">
      <w:start w:val="1"/>
      <w:numFmt w:val="bullet"/>
      <w:lvlText w:val=""/>
      <w:lvlJc w:val="left"/>
      <w:pPr>
        <w:tabs>
          <w:tab w:val="num" w:pos="1440"/>
        </w:tabs>
        <w:ind w:left="1440" w:hanging="360"/>
      </w:pPr>
      <w:rPr>
        <w:rFonts w:ascii="Times New Roman" w:hAnsi="Times New Roman" w:hint="default"/>
      </w:rPr>
    </w:lvl>
    <w:lvl w:ilvl="2" w:tplc="4748F2C0" w:tentative="1">
      <w:start w:val="1"/>
      <w:numFmt w:val="bullet"/>
      <w:lvlText w:val=""/>
      <w:lvlJc w:val="left"/>
      <w:pPr>
        <w:tabs>
          <w:tab w:val="num" w:pos="2160"/>
        </w:tabs>
        <w:ind w:left="2160" w:hanging="360"/>
      </w:pPr>
      <w:rPr>
        <w:rFonts w:ascii="Times New Roman" w:hAnsi="Times New Roman" w:hint="default"/>
      </w:rPr>
    </w:lvl>
    <w:lvl w:ilvl="3" w:tplc="703E8E16" w:tentative="1">
      <w:start w:val="1"/>
      <w:numFmt w:val="bullet"/>
      <w:lvlText w:val=""/>
      <w:lvlJc w:val="left"/>
      <w:pPr>
        <w:tabs>
          <w:tab w:val="num" w:pos="2880"/>
        </w:tabs>
        <w:ind w:left="2880" w:hanging="360"/>
      </w:pPr>
      <w:rPr>
        <w:rFonts w:ascii="Times New Roman" w:hAnsi="Times New Roman" w:hint="default"/>
      </w:rPr>
    </w:lvl>
    <w:lvl w:ilvl="4" w:tplc="633ECB44" w:tentative="1">
      <w:start w:val="1"/>
      <w:numFmt w:val="bullet"/>
      <w:lvlText w:val=""/>
      <w:lvlJc w:val="left"/>
      <w:pPr>
        <w:tabs>
          <w:tab w:val="num" w:pos="3600"/>
        </w:tabs>
        <w:ind w:left="3600" w:hanging="360"/>
      </w:pPr>
      <w:rPr>
        <w:rFonts w:ascii="Times New Roman" w:hAnsi="Times New Roman" w:hint="default"/>
      </w:rPr>
    </w:lvl>
    <w:lvl w:ilvl="5" w:tplc="86420FFA" w:tentative="1">
      <w:start w:val="1"/>
      <w:numFmt w:val="bullet"/>
      <w:lvlText w:val=""/>
      <w:lvlJc w:val="left"/>
      <w:pPr>
        <w:tabs>
          <w:tab w:val="num" w:pos="4320"/>
        </w:tabs>
        <w:ind w:left="4320" w:hanging="360"/>
      </w:pPr>
      <w:rPr>
        <w:rFonts w:ascii="Times New Roman" w:hAnsi="Times New Roman" w:hint="default"/>
      </w:rPr>
    </w:lvl>
    <w:lvl w:ilvl="6" w:tplc="44EA56D6" w:tentative="1">
      <w:start w:val="1"/>
      <w:numFmt w:val="bullet"/>
      <w:lvlText w:val=""/>
      <w:lvlJc w:val="left"/>
      <w:pPr>
        <w:tabs>
          <w:tab w:val="num" w:pos="5040"/>
        </w:tabs>
        <w:ind w:left="5040" w:hanging="360"/>
      </w:pPr>
      <w:rPr>
        <w:rFonts w:ascii="Times New Roman" w:hAnsi="Times New Roman" w:hint="default"/>
      </w:rPr>
    </w:lvl>
    <w:lvl w:ilvl="7" w:tplc="EC5E99A8" w:tentative="1">
      <w:start w:val="1"/>
      <w:numFmt w:val="bullet"/>
      <w:lvlText w:val=""/>
      <w:lvlJc w:val="left"/>
      <w:pPr>
        <w:tabs>
          <w:tab w:val="num" w:pos="5760"/>
        </w:tabs>
        <w:ind w:left="5760" w:hanging="360"/>
      </w:pPr>
      <w:rPr>
        <w:rFonts w:ascii="Times New Roman" w:hAnsi="Times New Roman" w:hint="default"/>
      </w:rPr>
    </w:lvl>
    <w:lvl w:ilvl="8" w:tplc="56846392" w:tentative="1">
      <w:start w:val="1"/>
      <w:numFmt w:val="bullet"/>
      <w:lvlText w:val=""/>
      <w:lvlJc w:val="left"/>
      <w:pPr>
        <w:tabs>
          <w:tab w:val="num" w:pos="6480"/>
        </w:tabs>
        <w:ind w:left="6480" w:hanging="360"/>
      </w:pPr>
      <w:rPr>
        <w:rFonts w:ascii="Times New Roman" w:hAnsi="Times New Roman" w:hint="default"/>
      </w:rPr>
    </w:lvl>
  </w:abstractNum>
  <w:abstractNum w:abstractNumId="2">
    <w:nsid w:val="256955C6"/>
    <w:multiLevelType w:val="hybridMultilevel"/>
    <w:tmpl w:val="CA62AB5C"/>
    <w:lvl w:ilvl="0" w:tplc="9D0E8F6E">
      <w:start w:val="1"/>
      <w:numFmt w:val="bullet"/>
      <w:lvlText w:val=""/>
      <w:lvlJc w:val="left"/>
      <w:pPr>
        <w:tabs>
          <w:tab w:val="num" w:pos="720"/>
        </w:tabs>
        <w:ind w:left="720" w:hanging="360"/>
      </w:pPr>
      <w:rPr>
        <w:rFonts w:ascii="Times New Roman" w:hAnsi="Times New Roman" w:hint="default"/>
      </w:rPr>
    </w:lvl>
    <w:lvl w:ilvl="1" w:tplc="1A0CBEBE" w:tentative="1">
      <w:start w:val="1"/>
      <w:numFmt w:val="bullet"/>
      <w:lvlText w:val=""/>
      <w:lvlJc w:val="left"/>
      <w:pPr>
        <w:tabs>
          <w:tab w:val="num" w:pos="1440"/>
        </w:tabs>
        <w:ind w:left="1440" w:hanging="360"/>
      </w:pPr>
      <w:rPr>
        <w:rFonts w:ascii="Times New Roman" w:hAnsi="Times New Roman" w:hint="default"/>
      </w:rPr>
    </w:lvl>
    <w:lvl w:ilvl="2" w:tplc="02D61CCA" w:tentative="1">
      <w:start w:val="1"/>
      <w:numFmt w:val="bullet"/>
      <w:lvlText w:val=""/>
      <w:lvlJc w:val="left"/>
      <w:pPr>
        <w:tabs>
          <w:tab w:val="num" w:pos="2160"/>
        </w:tabs>
        <w:ind w:left="2160" w:hanging="360"/>
      </w:pPr>
      <w:rPr>
        <w:rFonts w:ascii="Times New Roman" w:hAnsi="Times New Roman" w:hint="default"/>
      </w:rPr>
    </w:lvl>
    <w:lvl w:ilvl="3" w:tplc="C6A64D96" w:tentative="1">
      <w:start w:val="1"/>
      <w:numFmt w:val="bullet"/>
      <w:lvlText w:val=""/>
      <w:lvlJc w:val="left"/>
      <w:pPr>
        <w:tabs>
          <w:tab w:val="num" w:pos="2880"/>
        </w:tabs>
        <w:ind w:left="2880" w:hanging="360"/>
      </w:pPr>
      <w:rPr>
        <w:rFonts w:ascii="Times New Roman" w:hAnsi="Times New Roman" w:hint="default"/>
      </w:rPr>
    </w:lvl>
    <w:lvl w:ilvl="4" w:tplc="DAC8BA92" w:tentative="1">
      <w:start w:val="1"/>
      <w:numFmt w:val="bullet"/>
      <w:lvlText w:val=""/>
      <w:lvlJc w:val="left"/>
      <w:pPr>
        <w:tabs>
          <w:tab w:val="num" w:pos="3600"/>
        </w:tabs>
        <w:ind w:left="3600" w:hanging="360"/>
      </w:pPr>
      <w:rPr>
        <w:rFonts w:ascii="Times New Roman" w:hAnsi="Times New Roman" w:hint="default"/>
      </w:rPr>
    </w:lvl>
    <w:lvl w:ilvl="5" w:tplc="23F4BBBE" w:tentative="1">
      <w:start w:val="1"/>
      <w:numFmt w:val="bullet"/>
      <w:lvlText w:val=""/>
      <w:lvlJc w:val="left"/>
      <w:pPr>
        <w:tabs>
          <w:tab w:val="num" w:pos="4320"/>
        </w:tabs>
        <w:ind w:left="4320" w:hanging="360"/>
      </w:pPr>
      <w:rPr>
        <w:rFonts w:ascii="Times New Roman" w:hAnsi="Times New Roman" w:hint="default"/>
      </w:rPr>
    </w:lvl>
    <w:lvl w:ilvl="6" w:tplc="F056B3F2" w:tentative="1">
      <w:start w:val="1"/>
      <w:numFmt w:val="bullet"/>
      <w:lvlText w:val=""/>
      <w:lvlJc w:val="left"/>
      <w:pPr>
        <w:tabs>
          <w:tab w:val="num" w:pos="5040"/>
        </w:tabs>
        <w:ind w:left="5040" w:hanging="360"/>
      </w:pPr>
      <w:rPr>
        <w:rFonts w:ascii="Times New Roman" w:hAnsi="Times New Roman" w:hint="default"/>
      </w:rPr>
    </w:lvl>
    <w:lvl w:ilvl="7" w:tplc="BF9E8982" w:tentative="1">
      <w:start w:val="1"/>
      <w:numFmt w:val="bullet"/>
      <w:lvlText w:val=""/>
      <w:lvlJc w:val="left"/>
      <w:pPr>
        <w:tabs>
          <w:tab w:val="num" w:pos="5760"/>
        </w:tabs>
        <w:ind w:left="5760" w:hanging="360"/>
      </w:pPr>
      <w:rPr>
        <w:rFonts w:ascii="Times New Roman" w:hAnsi="Times New Roman" w:hint="default"/>
      </w:rPr>
    </w:lvl>
    <w:lvl w:ilvl="8" w:tplc="AC68A0D4" w:tentative="1">
      <w:start w:val="1"/>
      <w:numFmt w:val="bullet"/>
      <w:lvlText w:val=""/>
      <w:lvlJc w:val="left"/>
      <w:pPr>
        <w:tabs>
          <w:tab w:val="num" w:pos="6480"/>
        </w:tabs>
        <w:ind w:left="6480" w:hanging="360"/>
      </w:pPr>
      <w:rPr>
        <w:rFonts w:ascii="Times New Roman" w:hAnsi="Times New Roman" w:hint="default"/>
      </w:rPr>
    </w:lvl>
  </w:abstractNum>
  <w:abstractNum w:abstractNumId="3">
    <w:nsid w:val="344F7810"/>
    <w:multiLevelType w:val="hybridMultilevel"/>
    <w:tmpl w:val="A9661FD4"/>
    <w:lvl w:ilvl="0" w:tplc="927C26AC">
      <w:start w:val="1"/>
      <w:numFmt w:val="bullet"/>
      <w:lvlText w:val=""/>
      <w:lvlJc w:val="left"/>
      <w:pPr>
        <w:tabs>
          <w:tab w:val="num" w:pos="720"/>
        </w:tabs>
        <w:ind w:left="720" w:hanging="360"/>
      </w:pPr>
      <w:rPr>
        <w:rFonts w:ascii="Times New Roman" w:hAnsi="Times New Roman" w:hint="default"/>
      </w:rPr>
    </w:lvl>
    <w:lvl w:ilvl="1" w:tplc="0E22911C" w:tentative="1">
      <w:start w:val="1"/>
      <w:numFmt w:val="bullet"/>
      <w:lvlText w:val=""/>
      <w:lvlJc w:val="left"/>
      <w:pPr>
        <w:tabs>
          <w:tab w:val="num" w:pos="1440"/>
        </w:tabs>
        <w:ind w:left="1440" w:hanging="360"/>
      </w:pPr>
      <w:rPr>
        <w:rFonts w:ascii="Times New Roman" w:hAnsi="Times New Roman" w:hint="default"/>
      </w:rPr>
    </w:lvl>
    <w:lvl w:ilvl="2" w:tplc="8A78AEC4" w:tentative="1">
      <w:start w:val="1"/>
      <w:numFmt w:val="bullet"/>
      <w:lvlText w:val=""/>
      <w:lvlJc w:val="left"/>
      <w:pPr>
        <w:tabs>
          <w:tab w:val="num" w:pos="2160"/>
        </w:tabs>
        <w:ind w:left="2160" w:hanging="360"/>
      </w:pPr>
      <w:rPr>
        <w:rFonts w:ascii="Times New Roman" w:hAnsi="Times New Roman" w:hint="default"/>
      </w:rPr>
    </w:lvl>
    <w:lvl w:ilvl="3" w:tplc="40F0A9D4" w:tentative="1">
      <w:start w:val="1"/>
      <w:numFmt w:val="bullet"/>
      <w:lvlText w:val=""/>
      <w:lvlJc w:val="left"/>
      <w:pPr>
        <w:tabs>
          <w:tab w:val="num" w:pos="2880"/>
        </w:tabs>
        <w:ind w:left="2880" w:hanging="360"/>
      </w:pPr>
      <w:rPr>
        <w:rFonts w:ascii="Times New Roman" w:hAnsi="Times New Roman" w:hint="default"/>
      </w:rPr>
    </w:lvl>
    <w:lvl w:ilvl="4" w:tplc="C4F44FA6" w:tentative="1">
      <w:start w:val="1"/>
      <w:numFmt w:val="bullet"/>
      <w:lvlText w:val=""/>
      <w:lvlJc w:val="left"/>
      <w:pPr>
        <w:tabs>
          <w:tab w:val="num" w:pos="3600"/>
        </w:tabs>
        <w:ind w:left="3600" w:hanging="360"/>
      </w:pPr>
      <w:rPr>
        <w:rFonts w:ascii="Times New Roman" w:hAnsi="Times New Roman" w:hint="default"/>
      </w:rPr>
    </w:lvl>
    <w:lvl w:ilvl="5" w:tplc="E892AF48" w:tentative="1">
      <w:start w:val="1"/>
      <w:numFmt w:val="bullet"/>
      <w:lvlText w:val=""/>
      <w:lvlJc w:val="left"/>
      <w:pPr>
        <w:tabs>
          <w:tab w:val="num" w:pos="4320"/>
        </w:tabs>
        <w:ind w:left="4320" w:hanging="360"/>
      </w:pPr>
      <w:rPr>
        <w:rFonts w:ascii="Times New Roman" w:hAnsi="Times New Roman" w:hint="default"/>
      </w:rPr>
    </w:lvl>
    <w:lvl w:ilvl="6" w:tplc="C82A8294" w:tentative="1">
      <w:start w:val="1"/>
      <w:numFmt w:val="bullet"/>
      <w:lvlText w:val=""/>
      <w:lvlJc w:val="left"/>
      <w:pPr>
        <w:tabs>
          <w:tab w:val="num" w:pos="5040"/>
        </w:tabs>
        <w:ind w:left="5040" w:hanging="360"/>
      </w:pPr>
      <w:rPr>
        <w:rFonts w:ascii="Times New Roman" w:hAnsi="Times New Roman" w:hint="default"/>
      </w:rPr>
    </w:lvl>
    <w:lvl w:ilvl="7" w:tplc="D0EA5B48" w:tentative="1">
      <w:start w:val="1"/>
      <w:numFmt w:val="bullet"/>
      <w:lvlText w:val=""/>
      <w:lvlJc w:val="left"/>
      <w:pPr>
        <w:tabs>
          <w:tab w:val="num" w:pos="5760"/>
        </w:tabs>
        <w:ind w:left="5760" w:hanging="360"/>
      </w:pPr>
      <w:rPr>
        <w:rFonts w:ascii="Times New Roman" w:hAnsi="Times New Roman" w:hint="default"/>
      </w:rPr>
    </w:lvl>
    <w:lvl w:ilvl="8" w:tplc="6E16C230" w:tentative="1">
      <w:start w:val="1"/>
      <w:numFmt w:val="bullet"/>
      <w:lvlText w:val=""/>
      <w:lvlJc w:val="left"/>
      <w:pPr>
        <w:tabs>
          <w:tab w:val="num" w:pos="6480"/>
        </w:tabs>
        <w:ind w:left="6480" w:hanging="360"/>
      </w:pPr>
      <w:rPr>
        <w:rFonts w:ascii="Times New Roman" w:hAnsi="Times New Roman" w:hint="default"/>
      </w:rPr>
    </w:lvl>
  </w:abstractNum>
  <w:abstractNum w:abstractNumId="4">
    <w:nsid w:val="57BC7D4A"/>
    <w:multiLevelType w:val="hybridMultilevel"/>
    <w:tmpl w:val="B114F776"/>
    <w:lvl w:ilvl="0" w:tplc="043A8C3E">
      <w:start w:val="1"/>
      <w:numFmt w:val="bullet"/>
      <w:lvlText w:val=""/>
      <w:lvlJc w:val="left"/>
      <w:pPr>
        <w:tabs>
          <w:tab w:val="num" w:pos="720"/>
        </w:tabs>
        <w:ind w:left="720" w:hanging="360"/>
      </w:pPr>
      <w:rPr>
        <w:rFonts w:ascii="Times New Roman" w:hAnsi="Times New Roman" w:hint="default"/>
      </w:rPr>
    </w:lvl>
    <w:lvl w:ilvl="1" w:tplc="A47A60AA" w:tentative="1">
      <w:start w:val="1"/>
      <w:numFmt w:val="bullet"/>
      <w:lvlText w:val=""/>
      <w:lvlJc w:val="left"/>
      <w:pPr>
        <w:tabs>
          <w:tab w:val="num" w:pos="1440"/>
        </w:tabs>
        <w:ind w:left="1440" w:hanging="360"/>
      </w:pPr>
      <w:rPr>
        <w:rFonts w:ascii="Times New Roman" w:hAnsi="Times New Roman" w:hint="default"/>
      </w:rPr>
    </w:lvl>
    <w:lvl w:ilvl="2" w:tplc="BD04CF28" w:tentative="1">
      <w:start w:val="1"/>
      <w:numFmt w:val="bullet"/>
      <w:lvlText w:val=""/>
      <w:lvlJc w:val="left"/>
      <w:pPr>
        <w:tabs>
          <w:tab w:val="num" w:pos="2160"/>
        </w:tabs>
        <w:ind w:left="2160" w:hanging="360"/>
      </w:pPr>
      <w:rPr>
        <w:rFonts w:ascii="Times New Roman" w:hAnsi="Times New Roman" w:hint="default"/>
      </w:rPr>
    </w:lvl>
    <w:lvl w:ilvl="3" w:tplc="AD9263B4" w:tentative="1">
      <w:start w:val="1"/>
      <w:numFmt w:val="bullet"/>
      <w:lvlText w:val=""/>
      <w:lvlJc w:val="left"/>
      <w:pPr>
        <w:tabs>
          <w:tab w:val="num" w:pos="2880"/>
        </w:tabs>
        <w:ind w:left="2880" w:hanging="360"/>
      </w:pPr>
      <w:rPr>
        <w:rFonts w:ascii="Times New Roman" w:hAnsi="Times New Roman" w:hint="default"/>
      </w:rPr>
    </w:lvl>
    <w:lvl w:ilvl="4" w:tplc="7EF4B8DC" w:tentative="1">
      <w:start w:val="1"/>
      <w:numFmt w:val="bullet"/>
      <w:lvlText w:val=""/>
      <w:lvlJc w:val="left"/>
      <w:pPr>
        <w:tabs>
          <w:tab w:val="num" w:pos="3600"/>
        </w:tabs>
        <w:ind w:left="3600" w:hanging="360"/>
      </w:pPr>
      <w:rPr>
        <w:rFonts w:ascii="Times New Roman" w:hAnsi="Times New Roman" w:hint="default"/>
      </w:rPr>
    </w:lvl>
    <w:lvl w:ilvl="5" w:tplc="6032BBAE" w:tentative="1">
      <w:start w:val="1"/>
      <w:numFmt w:val="bullet"/>
      <w:lvlText w:val=""/>
      <w:lvlJc w:val="left"/>
      <w:pPr>
        <w:tabs>
          <w:tab w:val="num" w:pos="4320"/>
        </w:tabs>
        <w:ind w:left="4320" w:hanging="360"/>
      </w:pPr>
      <w:rPr>
        <w:rFonts w:ascii="Times New Roman" w:hAnsi="Times New Roman" w:hint="default"/>
      </w:rPr>
    </w:lvl>
    <w:lvl w:ilvl="6" w:tplc="87F648A4" w:tentative="1">
      <w:start w:val="1"/>
      <w:numFmt w:val="bullet"/>
      <w:lvlText w:val=""/>
      <w:lvlJc w:val="left"/>
      <w:pPr>
        <w:tabs>
          <w:tab w:val="num" w:pos="5040"/>
        </w:tabs>
        <w:ind w:left="5040" w:hanging="360"/>
      </w:pPr>
      <w:rPr>
        <w:rFonts w:ascii="Times New Roman" w:hAnsi="Times New Roman" w:hint="default"/>
      </w:rPr>
    </w:lvl>
    <w:lvl w:ilvl="7" w:tplc="22EC241A" w:tentative="1">
      <w:start w:val="1"/>
      <w:numFmt w:val="bullet"/>
      <w:lvlText w:val=""/>
      <w:lvlJc w:val="left"/>
      <w:pPr>
        <w:tabs>
          <w:tab w:val="num" w:pos="5760"/>
        </w:tabs>
        <w:ind w:left="5760" w:hanging="360"/>
      </w:pPr>
      <w:rPr>
        <w:rFonts w:ascii="Times New Roman" w:hAnsi="Times New Roman" w:hint="default"/>
      </w:rPr>
    </w:lvl>
    <w:lvl w:ilvl="8" w:tplc="64C2C508" w:tentative="1">
      <w:start w:val="1"/>
      <w:numFmt w:val="bullet"/>
      <w:lvlText w:val=""/>
      <w:lvlJc w:val="left"/>
      <w:pPr>
        <w:tabs>
          <w:tab w:val="num" w:pos="6480"/>
        </w:tabs>
        <w:ind w:left="6480" w:hanging="360"/>
      </w:pPr>
      <w:rPr>
        <w:rFonts w:ascii="Times New Roman" w:hAnsi="Times New Roman" w:hint="default"/>
      </w:rPr>
    </w:lvl>
  </w:abstractNum>
  <w:abstractNum w:abstractNumId="5">
    <w:nsid w:val="59641953"/>
    <w:multiLevelType w:val="hybridMultilevel"/>
    <w:tmpl w:val="60EC96AE"/>
    <w:lvl w:ilvl="0" w:tplc="262CA8BA">
      <w:start w:val="1"/>
      <w:numFmt w:val="bullet"/>
      <w:lvlText w:val=""/>
      <w:lvlJc w:val="left"/>
      <w:pPr>
        <w:tabs>
          <w:tab w:val="num" w:pos="720"/>
        </w:tabs>
        <w:ind w:left="720" w:hanging="360"/>
      </w:pPr>
      <w:rPr>
        <w:rFonts w:ascii="Times New Roman" w:hAnsi="Times New Roman" w:hint="default"/>
      </w:rPr>
    </w:lvl>
    <w:lvl w:ilvl="1" w:tplc="6DB63DA4" w:tentative="1">
      <w:start w:val="1"/>
      <w:numFmt w:val="bullet"/>
      <w:lvlText w:val=""/>
      <w:lvlJc w:val="left"/>
      <w:pPr>
        <w:tabs>
          <w:tab w:val="num" w:pos="1440"/>
        </w:tabs>
        <w:ind w:left="1440" w:hanging="360"/>
      </w:pPr>
      <w:rPr>
        <w:rFonts w:ascii="Times New Roman" w:hAnsi="Times New Roman" w:hint="default"/>
      </w:rPr>
    </w:lvl>
    <w:lvl w:ilvl="2" w:tplc="0FF228D4" w:tentative="1">
      <w:start w:val="1"/>
      <w:numFmt w:val="bullet"/>
      <w:lvlText w:val=""/>
      <w:lvlJc w:val="left"/>
      <w:pPr>
        <w:tabs>
          <w:tab w:val="num" w:pos="2160"/>
        </w:tabs>
        <w:ind w:left="2160" w:hanging="360"/>
      </w:pPr>
      <w:rPr>
        <w:rFonts w:ascii="Times New Roman" w:hAnsi="Times New Roman" w:hint="default"/>
      </w:rPr>
    </w:lvl>
    <w:lvl w:ilvl="3" w:tplc="CB228BD8" w:tentative="1">
      <w:start w:val="1"/>
      <w:numFmt w:val="bullet"/>
      <w:lvlText w:val=""/>
      <w:lvlJc w:val="left"/>
      <w:pPr>
        <w:tabs>
          <w:tab w:val="num" w:pos="2880"/>
        </w:tabs>
        <w:ind w:left="2880" w:hanging="360"/>
      </w:pPr>
      <w:rPr>
        <w:rFonts w:ascii="Times New Roman" w:hAnsi="Times New Roman" w:hint="default"/>
      </w:rPr>
    </w:lvl>
    <w:lvl w:ilvl="4" w:tplc="8A127790" w:tentative="1">
      <w:start w:val="1"/>
      <w:numFmt w:val="bullet"/>
      <w:lvlText w:val=""/>
      <w:lvlJc w:val="left"/>
      <w:pPr>
        <w:tabs>
          <w:tab w:val="num" w:pos="3600"/>
        </w:tabs>
        <w:ind w:left="3600" w:hanging="360"/>
      </w:pPr>
      <w:rPr>
        <w:rFonts w:ascii="Times New Roman" w:hAnsi="Times New Roman" w:hint="default"/>
      </w:rPr>
    </w:lvl>
    <w:lvl w:ilvl="5" w:tplc="535412F2" w:tentative="1">
      <w:start w:val="1"/>
      <w:numFmt w:val="bullet"/>
      <w:lvlText w:val=""/>
      <w:lvlJc w:val="left"/>
      <w:pPr>
        <w:tabs>
          <w:tab w:val="num" w:pos="4320"/>
        </w:tabs>
        <w:ind w:left="4320" w:hanging="360"/>
      </w:pPr>
      <w:rPr>
        <w:rFonts w:ascii="Times New Roman" w:hAnsi="Times New Roman" w:hint="default"/>
      </w:rPr>
    </w:lvl>
    <w:lvl w:ilvl="6" w:tplc="551696B6" w:tentative="1">
      <w:start w:val="1"/>
      <w:numFmt w:val="bullet"/>
      <w:lvlText w:val=""/>
      <w:lvlJc w:val="left"/>
      <w:pPr>
        <w:tabs>
          <w:tab w:val="num" w:pos="5040"/>
        </w:tabs>
        <w:ind w:left="5040" w:hanging="360"/>
      </w:pPr>
      <w:rPr>
        <w:rFonts w:ascii="Times New Roman" w:hAnsi="Times New Roman" w:hint="default"/>
      </w:rPr>
    </w:lvl>
    <w:lvl w:ilvl="7" w:tplc="4AA2ADCC" w:tentative="1">
      <w:start w:val="1"/>
      <w:numFmt w:val="bullet"/>
      <w:lvlText w:val=""/>
      <w:lvlJc w:val="left"/>
      <w:pPr>
        <w:tabs>
          <w:tab w:val="num" w:pos="5760"/>
        </w:tabs>
        <w:ind w:left="5760" w:hanging="360"/>
      </w:pPr>
      <w:rPr>
        <w:rFonts w:ascii="Times New Roman" w:hAnsi="Times New Roman" w:hint="default"/>
      </w:rPr>
    </w:lvl>
    <w:lvl w:ilvl="8" w:tplc="FAEA8A46" w:tentative="1">
      <w:start w:val="1"/>
      <w:numFmt w:val="bullet"/>
      <w:lvlText w:val=""/>
      <w:lvlJc w:val="left"/>
      <w:pPr>
        <w:tabs>
          <w:tab w:val="num" w:pos="6480"/>
        </w:tabs>
        <w:ind w:left="6480" w:hanging="360"/>
      </w:pPr>
      <w:rPr>
        <w:rFonts w:ascii="Times New Roman" w:hAnsi="Times New Roman" w:hint="default"/>
      </w:rPr>
    </w:lvl>
  </w:abstractNum>
  <w:abstractNum w:abstractNumId="6">
    <w:nsid w:val="60323B26"/>
    <w:multiLevelType w:val="hybridMultilevel"/>
    <w:tmpl w:val="D94E3F30"/>
    <w:lvl w:ilvl="0" w:tplc="9872C0F2">
      <w:start w:val="1"/>
      <w:numFmt w:val="bullet"/>
      <w:lvlText w:val=""/>
      <w:lvlJc w:val="left"/>
      <w:pPr>
        <w:tabs>
          <w:tab w:val="num" w:pos="720"/>
        </w:tabs>
        <w:ind w:left="720" w:hanging="360"/>
      </w:pPr>
      <w:rPr>
        <w:rFonts w:ascii="Times New Roman" w:hAnsi="Times New Roman" w:hint="default"/>
      </w:rPr>
    </w:lvl>
    <w:lvl w:ilvl="1" w:tplc="B53072A2" w:tentative="1">
      <w:start w:val="1"/>
      <w:numFmt w:val="bullet"/>
      <w:lvlText w:val=""/>
      <w:lvlJc w:val="left"/>
      <w:pPr>
        <w:tabs>
          <w:tab w:val="num" w:pos="1440"/>
        </w:tabs>
        <w:ind w:left="1440" w:hanging="360"/>
      </w:pPr>
      <w:rPr>
        <w:rFonts w:ascii="Times New Roman" w:hAnsi="Times New Roman" w:hint="default"/>
      </w:rPr>
    </w:lvl>
    <w:lvl w:ilvl="2" w:tplc="191EF1DE" w:tentative="1">
      <w:start w:val="1"/>
      <w:numFmt w:val="bullet"/>
      <w:lvlText w:val=""/>
      <w:lvlJc w:val="left"/>
      <w:pPr>
        <w:tabs>
          <w:tab w:val="num" w:pos="2160"/>
        </w:tabs>
        <w:ind w:left="2160" w:hanging="360"/>
      </w:pPr>
      <w:rPr>
        <w:rFonts w:ascii="Times New Roman" w:hAnsi="Times New Roman" w:hint="default"/>
      </w:rPr>
    </w:lvl>
    <w:lvl w:ilvl="3" w:tplc="827EAFA8" w:tentative="1">
      <w:start w:val="1"/>
      <w:numFmt w:val="bullet"/>
      <w:lvlText w:val=""/>
      <w:lvlJc w:val="left"/>
      <w:pPr>
        <w:tabs>
          <w:tab w:val="num" w:pos="2880"/>
        </w:tabs>
        <w:ind w:left="2880" w:hanging="360"/>
      </w:pPr>
      <w:rPr>
        <w:rFonts w:ascii="Times New Roman" w:hAnsi="Times New Roman" w:hint="default"/>
      </w:rPr>
    </w:lvl>
    <w:lvl w:ilvl="4" w:tplc="740674AE" w:tentative="1">
      <w:start w:val="1"/>
      <w:numFmt w:val="bullet"/>
      <w:lvlText w:val=""/>
      <w:lvlJc w:val="left"/>
      <w:pPr>
        <w:tabs>
          <w:tab w:val="num" w:pos="3600"/>
        </w:tabs>
        <w:ind w:left="3600" w:hanging="360"/>
      </w:pPr>
      <w:rPr>
        <w:rFonts w:ascii="Times New Roman" w:hAnsi="Times New Roman" w:hint="default"/>
      </w:rPr>
    </w:lvl>
    <w:lvl w:ilvl="5" w:tplc="C346D1C2" w:tentative="1">
      <w:start w:val="1"/>
      <w:numFmt w:val="bullet"/>
      <w:lvlText w:val=""/>
      <w:lvlJc w:val="left"/>
      <w:pPr>
        <w:tabs>
          <w:tab w:val="num" w:pos="4320"/>
        </w:tabs>
        <w:ind w:left="4320" w:hanging="360"/>
      </w:pPr>
      <w:rPr>
        <w:rFonts w:ascii="Times New Roman" w:hAnsi="Times New Roman" w:hint="default"/>
      </w:rPr>
    </w:lvl>
    <w:lvl w:ilvl="6" w:tplc="82FC9168" w:tentative="1">
      <w:start w:val="1"/>
      <w:numFmt w:val="bullet"/>
      <w:lvlText w:val=""/>
      <w:lvlJc w:val="left"/>
      <w:pPr>
        <w:tabs>
          <w:tab w:val="num" w:pos="5040"/>
        </w:tabs>
        <w:ind w:left="5040" w:hanging="360"/>
      </w:pPr>
      <w:rPr>
        <w:rFonts w:ascii="Times New Roman" w:hAnsi="Times New Roman" w:hint="default"/>
      </w:rPr>
    </w:lvl>
    <w:lvl w:ilvl="7" w:tplc="D640CBFE" w:tentative="1">
      <w:start w:val="1"/>
      <w:numFmt w:val="bullet"/>
      <w:lvlText w:val=""/>
      <w:lvlJc w:val="left"/>
      <w:pPr>
        <w:tabs>
          <w:tab w:val="num" w:pos="5760"/>
        </w:tabs>
        <w:ind w:left="5760" w:hanging="360"/>
      </w:pPr>
      <w:rPr>
        <w:rFonts w:ascii="Times New Roman" w:hAnsi="Times New Roman" w:hint="default"/>
      </w:rPr>
    </w:lvl>
    <w:lvl w:ilvl="8" w:tplc="71D20B0C" w:tentative="1">
      <w:start w:val="1"/>
      <w:numFmt w:val="bullet"/>
      <w:lvlText w:val=""/>
      <w:lvlJc w:val="left"/>
      <w:pPr>
        <w:tabs>
          <w:tab w:val="num" w:pos="6480"/>
        </w:tabs>
        <w:ind w:left="6480" w:hanging="360"/>
      </w:pPr>
      <w:rPr>
        <w:rFonts w:ascii="Times New Roman" w:hAnsi="Times New Roman" w:hint="default"/>
      </w:rPr>
    </w:lvl>
  </w:abstractNum>
  <w:abstractNum w:abstractNumId="7">
    <w:nsid w:val="60C40D4E"/>
    <w:multiLevelType w:val="hybridMultilevel"/>
    <w:tmpl w:val="A1B638FE"/>
    <w:lvl w:ilvl="0" w:tplc="B70CD460">
      <w:numFmt w:val="bullet"/>
      <w:lvlText w:val="-"/>
      <w:lvlJc w:val="left"/>
      <w:pPr>
        <w:ind w:left="720" w:hanging="360"/>
      </w:pPr>
      <w:rPr>
        <w:rFonts w:ascii="Times New Roman" w:eastAsiaTheme="minorHAnsi" w:hAnsi="Times New Roman" w:cs="Times New Roman" w:hint="default"/>
        <w:b w:val="0"/>
        <w:bCs/>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4839F2"/>
    <w:multiLevelType w:val="hybridMultilevel"/>
    <w:tmpl w:val="95EADBC0"/>
    <w:lvl w:ilvl="0" w:tplc="03A09120">
      <w:start w:val="1"/>
      <w:numFmt w:val="bullet"/>
      <w:lvlText w:val=""/>
      <w:lvlJc w:val="left"/>
      <w:pPr>
        <w:tabs>
          <w:tab w:val="num" w:pos="720"/>
        </w:tabs>
        <w:ind w:left="720" w:hanging="360"/>
      </w:pPr>
      <w:rPr>
        <w:rFonts w:ascii="Times New Roman" w:hAnsi="Times New Roman" w:hint="default"/>
      </w:rPr>
    </w:lvl>
    <w:lvl w:ilvl="1" w:tplc="E1A6356A" w:tentative="1">
      <w:start w:val="1"/>
      <w:numFmt w:val="bullet"/>
      <w:lvlText w:val=""/>
      <w:lvlJc w:val="left"/>
      <w:pPr>
        <w:tabs>
          <w:tab w:val="num" w:pos="1440"/>
        </w:tabs>
        <w:ind w:left="1440" w:hanging="360"/>
      </w:pPr>
      <w:rPr>
        <w:rFonts w:ascii="Times New Roman" w:hAnsi="Times New Roman" w:hint="default"/>
      </w:rPr>
    </w:lvl>
    <w:lvl w:ilvl="2" w:tplc="ACE0B6D0" w:tentative="1">
      <w:start w:val="1"/>
      <w:numFmt w:val="bullet"/>
      <w:lvlText w:val=""/>
      <w:lvlJc w:val="left"/>
      <w:pPr>
        <w:tabs>
          <w:tab w:val="num" w:pos="2160"/>
        </w:tabs>
        <w:ind w:left="2160" w:hanging="360"/>
      </w:pPr>
      <w:rPr>
        <w:rFonts w:ascii="Times New Roman" w:hAnsi="Times New Roman" w:hint="default"/>
      </w:rPr>
    </w:lvl>
    <w:lvl w:ilvl="3" w:tplc="C1A69DA0" w:tentative="1">
      <w:start w:val="1"/>
      <w:numFmt w:val="bullet"/>
      <w:lvlText w:val=""/>
      <w:lvlJc w:val="left"/>
      <w:pPr>
        <w:tabs>
          <w:tab w:val="num" w:pos="2880"/>
        </w:tabs>
        <w:ind w:left="2880" w:hanging="360"/>
      </w:pPr>
      <w:rPr>
        <w:rFonts w:ascii="Times New Roman" w:hAnsi="Times New Roman" w:hint="default"/>
      </w:rPr>
    </w:lvl>
    <w:lvl w:ilvl="4" w:tplc="703AC698" w:tentative="1">
      <w:start w:val="1"/>
      <w:numFmt w:val="bullet"/>
      <w:lvlText w:val=""/>
      <w:lvlJc w:val="left"/>
      <w:pPr>
        <w:tabs>
          <w:tab w:val="num" w:pos="3600"/>
        </w:tabs>
        <w:ind w:left="3600" w:hanging="360"/>
      </w:pPr>
      <w:rPr>
        <w:rFonts w:ascii="Times New Roman" w:hAnsi="Times New Roman" w:hint="default"/>
      </w:rPr>
    </w:lvl>
    <w:lvl w:ilvl="5" w:tplc="61625F56" w:tentative="1">
      <w:start w:val="1"/>
      <w:numFmt w:val="bullet"/>
      <w:lvlText w:val=""/>
      <w:lvlJc w:val="left"/>
      <w:pPr>
        <w:tabs>
          <w:tab w:val="num" w:pos="4320"/>
        </w:tabs>
        <w:ind w:left="4320" w:hanging="360"/>
      </w:pPr>
      <w:rPr>
        <w:rFonts w:ascii="Times New Roman" w:hAnsi="Times New Roman" w:hint="default"/>
      </w:rPr>
    </w:lvl>
    <w:lvl w:ilvl="6" w:tplc="D6760164" w:tentative="1">
      <w:start w:val="1"/>
      <w:numFmt w:val="bullet"/>
      <w:lvlText w:val=""/>
      <w:lvlJc w:val="left"/>
      <w:pPr>
        <w:tabs>
          <w:tab w:val="num" w:pos="5040"/>
        </w:tabs>
        <w:ind w:left="5040" w:hanging="360"/>
      </w:pPr>
      <w:rPr>
        <w:rFonts w:ascii="Times New Roman" w:hAnsi="Times New Roman" w:hint="default"/>
      </w:rPr>
    </w:lvl>
    <w:lvl w:ilvl="7" w:tplc="A72E0516" w:tentative="1">
      <w:start w:val="1"/>
      <w:numFmt w:val="bullet"/>
      <w:lvlText w:val=""/>
      <w:lvlJc w:val="left"/>
      <w:pPr>
        <w:tabs>
          <w:tab w:val="num" w:pos="5760"/>
        </w:tabs>
        <w:ind w:left="5760" w:hanging="360"/>
      </w:pPr>
      <w:rPr>
        <w:rFonts w:ascii="Times New Roman" w:hAnsi="Times New Roman" w:hint="default"/>
      </w:rPr>
    </w:lvl>
    <w:lvl w:ilvl="8" w:tplc="5FA6F2B4" w:tentative="1">
      <w:start w:val="1"/>
      <w:numFmt w:val="bullet"/>
      <w:lvlText w:val=""/>
      <w:lvlJc w:val="left"/>
      <w:pPr>
        <w:tabs>
          <w:tab w:val="num" w:pos="6480"/>
        </w:tabs>
        <w:ind w:left="6480" w:hanging="360"/>
      </w:pPr>
      <w:rPr>
        <w:rFonts w:ascii="Times New Roman" w:hAnsi="Times New Roman" w:hint="default"/>
      </w:rPr>
    </w:lvl>
  </w:abstractNum>
  <w:abstractNum w:abstractNumId="9">
    <w:nsid w:val="6BC108A5"/>
    <w:multiLevelType w:val="hybridMultilevel"/>
    <w:tmpl w:val="930CBB08"/>
    <w:lvl w:ilvl="0" w:tplc="BA9214D0">
      <w:start w:val="1"/>
      <w:numFmt w:val="bullet"/>
      <w:lvlText w:val=""/>
      <w:lvlJc w:val="left"/>
      <w:pPr>
        <w:tabs>
          <w:tab w:val="num" w:pos="720"/>
        </w:tabs>
        <w:ind w:left="720" w:hanging="360"/>
      </w:pPr>
      <w:rPr>
        <w:rFonts w:ascii="Times New Roman" w:hAnsi="Times New Roman" w:hint="default"/>
      </w:rPr>
    </w:lvl>
    <w:lvl w:ilvl="1" w:tplc="BB6E0726">
      <w:start w:val="1"/>
      <w:numFmt w:val="bullet"/>
      <w:lvlText w:val=""/>
      <w:lvlJc w:val="left"/>
      <w:pPr>
        <w:tabs>
          <w:tab w:val="num" w:pos="1440"/>
        </w:tabs>
        <w:ind w:left="1440" w:hanging="360"/>
      </w:pPr>
      <w:rPr>
        <w:rFonts w:ascii="Times New Roman" w:hAnsi="Times New Roman" w:hint="default"/>
      </w:rPr>
    </w:lvl>
    <w:lvl w:ilvl="2" w:tplc="A81846DC">
      <w:start w:val="1"/>
      <w:numFmt w:val="bullet"/>
      <w:lvlText w:val=""/>
      <w:lvlJc w:val="left"/>
      <w:pPr>
        <w:tabs>
          <w:tab w:val="num" w:pos="2160"/>
        </w:tabs>
        <w:ind w:left="2160" w:hanging="360"/>
      </w:pPr>
      <w:rPr>
        <w:rFonts w:ascii="Times New Roman" w:hAnsi="Times New Roman" w:hint="default"/>
      </w:rPr>
    </w:lvl>
    <w:lvl w:ilvl="3" w:tplc="FD2ACE60" w:tentative="1">
      <w:start w:val="1"/>
      <w:numFmt w:val="bullet"/>
      <w:lvlText w:val=""/>
      <w:lvlJc w:val="left"/>
      <w:pPr>
        <w:tabs>
          <w:tab w:val="num" w:pos="2880"/>
        </w:tabs>
        <w:ind w:left="2880" w:hanging="360"/>
      </w:pPr>
      <w:rPr>
        <w:rFonts w:ascii="Times New Roman" w:hAnsi="Times New Roman" w:hint="default"/>
      </w:rPr>
    </w:lvl>
    <w:lvl w:ilvl="4" w:tplc="AF329BC8" w:tentative="1">
      <w:start w:val="1"/>
      <w:numFmt w:val="bullet"/>
      <w:lvlText w:val=""/>
      <w:lvlJc w:val="left"/>
      <w:pPr>
        <w:tabs>
          <w:tab w:val="num" w:pos="3600"/>
        </w:tabs>
        <w:ind w:left="3600" w:hanging="360"/>
      </w:pPr>
      <w:rPr>
        <w:rFonts w:ascii="Times New Roman" w:hAnsi="Times New Roman" w:hint="default"/>
      </w:rPr>
    </w:lvl>
    <w:lvl w:ilvl="5" w:tplc="CCC67C12" w:tentative="1">
      <w:start w:val="1"/>
      <w:numFmt w:val="bullet"/>
      <w:lvlText w:val=""/>
      <w:lvlJc w:val="left"/>
      <w:pPr>
        <w:tabs>
          <w:tab w:val="num" w:pos="4320"/>
        </w:tabs>
        <w:ind w:left="4320" w:hanging="360"/>
      </w:pPr>
      <w:rPr>
        <w:rFonts w:ascii="Times New Roman" w:hAnsi="Times New Roman" w:hint="default"/>
      </w:rPr>
    </w:lvl>
    <w:lvl w:ilvl="6" w:tplc="32D8136C" w:tentative="1">
      <w:start w:val="1"/>
      <w:numFmt w:val="bullet"/>
      <w:lvlText w:val=""/>
      <w:lvlJc w:val="left"/>
      <w:pPr>
        <w:tabs>
          <w:tab w:val="num" w:pos="5040"/>
        </w:tabs>
        <w:ind w:left="5040" w:hanging="360"/>
      </w:pPr>
      <w:rPr>
        <w:rFonts w:ascii="Times New Roman" w:hAnsi="Times New Roman" w:hint="default"/>
      </w:rPr>
    </w:lvl>
    <w:lvl w:ilvl="7" w:tplc="8BF4A74A" w:tentative="1">
      <w:start w:val="1"/>
      <w:numFmt w:val="bullet"/>
      <w:lvlText w:val=""/>
      <w:lvlJc w:val="left"/>
      <w:pPr>
        <w:tabs>
          <w:tab w:val="num" w:pos="5760"/>
        </w:tabs>
        <w:ind w:left="5760" w:hanging="360"/>
      </w:pPr>
      <w:rPr>
        <w:rFonts w:ascii="Times New Roman" w:hAnsi="Times New Roman" w:hint="default"/>
      </w:rPr>
    </w:lvl>
    <w:lvl w:ilvl="8" w:tplc="3C260E3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736F2F71"/>
    <w:multiLevelType w:val="hybridMultilevel"/>
    <w:tmpl w:val="68BA0196"/>
    <w:lvl w:ilvl="0" w:tplc="5A862B54">
      <w:start w:val="1"/>
      <w:numFmt w:val="bullet"/>
      <w:lvlText w:val=""/>
      <w:lvlJc w:val="left"/>
      <w:pPr>
        <w:tabs>
          <w:tab w:val="num" w:pos="720"/>
        </w:tabs>
        <w:ind w:left="720" w:hanging="360"/>
      </w:pPr>
      <w:rPr>
        <w:rFonts w:ascii="Times New Roman" w:hAnsi="Times New Roman" w:hint="default"/>
      </w:rPr>
    </w:lvl>
    <w:lvl w:ilvl="1" w:tplc="B3B6F0FC" w:tentative="1">
      <w:start w:val="1"/>
      <w:numFmt w:val="bullet"/>
      <w:lvlText w:val=""/>
      <w:lvlJc w:val="left"/>
      <w:pPr>
        <w:tabs>
          <w:tab w:val="num" w:pos="1440"/>
        </w:tabs>
        <w:ind w:left="1440" w:hanging="360"/>
      </w:pPr>
      <w:rPr>
        <w:rFonts w:ascii="Times New Roman" w:hAnsi="Times New Roman" w:hint="default"/>
      </w:rPr>
    </w:lvl>
    <w:lvl w:ilvl="2" w:tplc="7428C340" w:tentative="1">
      <w:start w:val="1"/>
      <w:numFmt w:val="bullet"/>
      <w:lvlText w:val=""/>
      <w:lvlJc w:val="left"/>
      <w:pPr>
        <w:tabs>
          <w:tab w:val="num" w:pos="2160"/>
        </w:tabs>
        <w:ind w:left="2160" w:hanging="360"/>
      </w:pPr>
      <w:rPr>
        <w:rFonts w:ascii="Times New Roman" w:hAnsi="Times New Roman" w:hint="default"/>
      </w:rPr>
    </w:lvl>
    <w:lvl w:ilvl="3" w:tplc="192AAF70" w:tentative="1">
      <w:start w:val="1"/>
      <w:numFmt w:val="bullet"/>
      <w:lvlText w:val=""/>
      <w:lvlJc w:val="left"/>
      <w:pPr>
        <w:tabs>
          <w:tab w:val="num" w:pos="2880"/>
        </w:tabs>
        <w:ind w:left="2880" w:hanging="360"/>
      </w:pPr>
      <w:rPr>
        <w:rFonts w:ascii="Times New Roman" w:hAnsi="Times New Roman" w:hint="default"/>
      </w:rPr>
    </w:lvl>
    <w:lvl w:ilvl="4" w:tplc="0BE6B9C4" w:tentative="1">
      <w:start w:val="1"/>
      <w:numFmt w:val="bullet"/>
      <w:lvlText w:val=""/>
      <w:lvlJc w:val="left"/>
      <w:pPr>
        <w:tabs>
          <w:tab w:val="num" w:pos="3600"/>
        </w:tabs>
        <w:ind w:left="3600" w:hanging="360"/>
      </w:pPr>
      <w:rPr>
        <w:rFonts w:ascii="Times New Roman" w:hAnsi="Times New Roman" w:hint="default"/>
      </w:rPr>
    </w:lvl>
    <w:lvl w:ilvl="5" w:tplc="34A4D414" w:tentative="1">
      <w:start w:val="1"/>
      <w:numFmt w:val="bullet"/>
      <w:lvlText w:val=""/>
      <w:lvlJc w:val="left"/>
      <w:pPr>
        <w:tabs>
          <w:tab w:val="num" w:pos="4320"/>
        </w:tabs>
        <w:ind w:left="4320" w:hanging="360"/>
      </w:pPr>
      <w:rPr>
        <w:rFonts w:ascii="Times New Roman" w:hAnsi="Times New Roman" w:hint="default"/>
      </w:rPr>
    </w:lvl>
    <w:lvl w:ilvl="6" w:tplc="A11079D0" w:tentative="1">
      <w:start w:val="1"/>
      <w:numFmt w:val="bullet"/>
      <w:lvlText w:val=""/>
      <w:lvlJc w:val="left"/>
      <w:pPr>
        <w:tabs>
          <w:tab w:val="num" w:pos="5040"/>
        </w:tabs>
        <w:ind w:left="5040" w:hanging="360"/>
      </w:pPr>
      <w:rPr>
        <w:rFonts w:ascii="Times New Roman" w:hAnsi="Times New Roman" w:hint="default"/>
      </w:rPr>
    </w:lvl>
    <w:lvl w:ilvl="7" w:tplc="B096F2AE" w:tentative="1">
      <w:start w:val="1"/>
      <w:numFmt w:val="bullet"/>
      <w:lvlText w:val=""/>
      <w:lvlJc w:val="left"/>
      <w:pPr>
        <w:tabs>
          <w:tab w:val="num" w:pos="5760"/>
        </w:tabs>
        <w:ind w:left="5760" w:hanging="360"/>
      </w:pPr>
      <w:rPr>
        <w:rFonts w:ascii="Times New Roman" w:hAnsi="Times New Roman" w:hint="default"/>
      </w:rPr>
    </w:lvl>
    <w:lvl w:ilvl="8" w:tplc="8E3ADFBC"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3"/>
  </w:num>
  <w:num w:numId="3">
    <w:abstractNumId w:val="9"/>
  </w:num>
  <w:num w:numId="4">
    <w:abstractNumId w:val="6"/>
  </w:num>
  <w:num w:numId="5">
    <w:abstractNumId w:val="10"/>
  </w:num>
  <w:num w:numId="6">
    <w:abstractNumId w:val="8"/>
  </w:num>
  <w:num w:numId="7">
    <w:abstractNumId w:val="1"/>
  </w:num>
  <w:num w:numId="8">
    <w:abstractNumId w:val="2"/>
  </w:num>
  <w:num w:numId="9">
    <w:abstractNumId w:val="0"/>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DF5"/>
    <w:rsid w:val="000A5780"/>
    <w:rsid w:val="002008E4"/>
    <w:rsid w:val="002457FD"/>
    <w:rsid w:val="002C0121"/>
    <w:rsid w:val="002F6B04"/>
    <w:rsid w:val="003256DA"/>
    <w:rsid w:val="00721E69"/>
    <w:rsid w:val="007A7467"/>
    <w:rsid w:val="00890394"/>
    <w:rsid w:val="00A13A23"/>
    <w:rsid w:val="00B679A9"/>
    <w:rsid w:val="00D8336E"/>
    <w:rsid w:val="00DA5CD4"/>
    <w:rsid w:val="00F47D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A2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74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A2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74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7391">
      <w:bodyDiv w:val="1"/>
      <w:marLeft w:val="0"/>
      <w:marRight w:val="0"/>
      <w:marTop w:val="0"/>
      <w:marBottom w:val="0"/>
      <w:divBdr>
        <w:top w:val="none" w:sz="0" w:space="0" w:color="auto"/>
        <w:left w:val="none" w:sz="0" w:space="0" w:color="auto"/>
        <w:bottom w:val="none" w:sz="0" w:space="0" w:color="auto"/>
        <w:right w:val="none" w:sz="0" w:space="0" w:color="auto"/>
      </w:divBdr>
      <w:divsChild>
        <w:div w:id="848520284">
          <w:marLeft w:val="0"/>
          <w:marRight w:val="432"/>
          <w:marTop w:val="125"/>
          <w:marBottom w:val="0"/>
          <w:divBdr>
            <w:top w:val="none" w:sz="0" w:space="0" w:color="auto"/>
            <w:left w:val="none" w:sz="0" w:space="0" w:color="auto"/>
            <w:bottom w:val="none" w:sz="0" w:space="0" w:color="auto"/>
            <w:right w:val="none" w:sz="0" w:space="0" w:color="auto"/>
          </w:divBdr>
        </w:div>
        <w:div w:id="844903906">
          <w:marLeft w:val="0"/>
          <w:marRight w:val="432"/>
          <w:marTop w:val="125"/>
          <w:marBottom w:val="0"/>
          <w:divBdr>
            <w:top w:val="none" w:sz="0" w:space="0" w:color="auto"/>
            <w:left w:val="none" w:sz="0" w:space="0" w:color="auto"/>
            <w:bottom w:val="none" w:sz="0" w:space="0" w:color="auto"/>
            <w:right w:val="none" w:sz="0" w:space="0" w:color="auto"/>
          </w:divBdr>
        </w:div>
        <w:div w:id="1336422684">
          <w:marLeft w:val="0"/>
          <w:marRight w:val="432"/>
          <w:marTop w:val="125"/>
          <w:marBottom w:val="0"/>
          <w:divBdr>
            <w:top w:val="none" w:sz="0" w:space="0" w:color="auto"/>
            <w:left w:val="none" w:sz="0" w:space="0" w:color="auto"/>
            <w:bottom w:val="none" w:sz="0" w:space="0" w:color="auto"/>
            <w:right w:val="none" w:sz="0" w:space="0" w:color="auto"/>
          </w:divBdr>
        </w:div>
      </w:divsChild>
    </w:div>
    <w:div w:id="578636984">
      <w:bodyDiv w:val="1"/>
      <w:marLeft w:val="0"/>
      <w:marRight w:val="0"/>
      <w:marTop w:val="0"/>
      <w:marBottom w:val="0"/>
      <w:divBdr>
        <w:top w:val="none" w:sz="0" w:space="0" w:color="auto"/>
        <w:left w:val="none" w:sz="0" w:space="0" w:color="auto"/>
        <w:bottom w:val="none" w:sz="0" w:space="0" w:color="auto"/>
        <w:right w:val="none" w:sz="0" w:space="0" w:color="auto"/>
      </w:divBdr>
      <w:divsChild>
        <w:div w:id="1881934097">
          <w:marLeft w:val="0"/>
          <w:marRight w:val="432"/>
          <w:marTop w:val="134"/>
          <w:marBottom w:val="0"/>
          <w:divBdr>
            <w:top w:val="none" w:sz="0" w:space="0" w:color="auto"/>
            <w:left w:val="none" w:sz="0" w:space="0" w:color="auto"/>
            <w:bottom w:val="none" w:sz="0" w:space="0" w:color="auto"/>
            <w:right w:val="none" w:sz="0" w:space="0" w:color="auto"/>
          </w:divBdr>
        </w:div>
        <w:div w:id="450586428">
          <w:marLeft w:val="0"/>
          <w:marRight w:val="432"/>
          <w:marTop w:val="134"/>
          <w:marBottom w:val="0"/>
          <w:divBdr>
            <w:top w:val="none" w:sz="0" w:space="0" w:color="auto"/>
            <w:left w:val="none" w:sz="0" w:space="0" w:color="auto"/>
            <w:bottom w:val="none" w:sz="0" w:space="0" w:color="auto"/>
            <w:right w:val="none" w:sz="0" w:space="0" w:color="auto"/>
          </w:divBdr>
        </w:div>
      </w:divsChild>
    </w:div>
    <w:div w:id="907156384">
      <w:bodyDiv w:val="1"/>
      <w:marLeft w:val="0"/>
      <w:marRight w:val="0"/>
      <w:marTop w:val="0"/>
      <w:marBottom w:val="0"/>
      <w:divBdr>
        <w:top w:val="none" w:sz="0" w:space="0" w:color="auto"/>
        <w:left w:val="none" w:sz="0" w:space="0" w:color="auto"/>
        <w:bottom w:val="none" w:sz="0" w:space="0" w:color="auto"/>
        <w:right w:val="none" w:sz="0" w:space="0" w:color="auto"/>
      </w:divBdr>
      <w:divsChild>
        <w:div w:id="1194002511">
          <w:marLeft w:val="0"/>
          <w:marRight w:val="432"/>
          <w:marTop w:val="125"/>
          <w:marBottom w:val="0"/>
          <w:divBdr>
            <w:top w:val="none" w:sz="0" w:space="0" w:color="auto"/>
            <w:left w:val="none" w:sz="0" w:space="0" w:color="auto"/>
            <w:bottom w:val="none" w:sz="0" w:space="0" w:color="auto"/>
            <w:right w:val="none" w:sz="0" w:space="0" w:color="auto"/>
          </w:divBdr>
        </w:div>
        <w:div w:id="1532693587">
          <w:marLeft w:val="0"/>
          <w:marRight w:val="432"/>
          <w:marTop w:val="125"/>
          <w:marBottom w:val="0"/>
          <w:divBdr>
            <w:top w:val="none" w:sz="0" w:space="0" w:color="auto"/>
            <w:left w:val="none" w:sz="0" w:space="0" w:color="auto"/>
            <w:bottom w:val="none" w:sz="0" w:space="0" w:color="auto"/>
            <w:right w:val="none" w:sz="0" w:space="0" w:color="auto"/>
          </w:divBdr>
        </w:div>
        <w:div w:id="1482188254">
          <w:marLeft w:val="0"/>
          <w:marRight w:val="432"/>
          <w:marTop w:val="125"/>
          <w:marBottom w:val="0"/>
          <w:divBdr>
            <w:top w:val="none" w:sz="0" w:space="0" w:color="auto"/>
            <w:left w:val="none" w:sz="0" w:space="0" w:color="auto"/>
            <w:bottom w:val="none" w:sz="0" w:space="0" w:color="auto"/>
            <w:right w:val="none" w:sz="0" w:space="0" w:color="auto"/>
          </w:divBdr>
        </w:div>
        <w:div w:id="339358358">
          <w:marLeft w:val="0"/>
          <w:marRight w:val="432"/>
          <w:marTop w:val="125"/>
          <w:marBottom w:val="0"/>
          <w:divBdr>
            <w:top w:val="none" w:sz="0" w:space="0" w:color="auto"/>
            <w:left w:val="none" w:sz="0" w:space="0" w:color="auto"/>
            <w:bottom w:val="none" w:sz="0" w:space="0" w:color="auto"/>
            <w:right w:val="none" w:sz="0" w:space="0" w:color="auto"/>
          </w:divBdr>
        </w:div>
      </w:divsChild>
    </w:div>
    <w:div w:id="940189366">
      <w:bodyDiv w:val="1"/>
      <w:marLeft w:val="0"/>
      <w:marRight w:val="0"/>
      <w:marTop w:val="0"/>
      <w:marBottom w:val="0"/>
      <w:divBdr>
        <w:top w:val="none" w:sz="0" w:space="0" w:color="auto"/>
        <w:left w:val="none" w:sz="0" w:space="0" w:color="auto"/>
        <w:bottom w:val="none" w:sz="0" w:space="0" w:color="auto"/>
        <w:right w:val="none" w:sz="0" w:space="0" w:color="auto"/>
      </w:divBdr>
      <w:divsChild>
        <w:div w:id="720056529">
          <w:marLeft w:val="0"/>
          <w:marRight w:val="432"/>
          <w:marTop w:val="125"/>
          <w:marBottom w:val="0"/>
          <w:divBdr>
            <w:top w:val="none" w:sz="0" w:space="0" w:color="auto"/>
            <w:left w:val="none" w:sz="0" w:space="0" w:color="auto"/>
            <w:bottom w:val="none" w:sz="0" w:space="0" w:color="auto"/>
            <w:right w:val="none" w:sz="0" w:space="0" w:color="auto"/>
          </w:divBdr>
        </w:div>
        <w:div w:id="1231576462">
          <w:marLeft w:val="0"/>
          <w:marRight w:val="432"/>
          <w:marTop w:val="125"/>
          <w:marBottom w:val="0"/>
          <w:divBdr>
            <w:top w:val="none" w:sz="0" w:space="0" w:color="auto"/>
            <w:left w:val="none" w:sz="0" w:space="0" w:color="auto"/>
            <w:bottom w:val="none" w:sz="0" w:space="0" w:color="auto"/>
            <w:right w:val="none" w:sz="0" w:space="0" w:color="auto"/>
          </w:divBdr>
        </w:div>
        <w:div w:id="334840851">
          <w:marLeft w:val="0"/>
          <w:marRight w:val="432"/>
          <w:marTop w:val="125"/>
          <w:marBottom w:val="0"/>
          <w:divBdr>
            <w:top w:val="none" w:sz="0" w:space="0" w:color="auto"/>
            <w:left w:val="none" w:sz="0" w:space="0" w:color="auto"/>
            <w:bottom w:val="none" w:sz="0" w:space="0" w:color="auto"/>
            <w:right w:val="none" w:sz="0" w:space="0" w:color="auto"/>
          </w:divBdr>
        </w:div>
      </w:divsChild>
    </w:div>
    <w:div w:id="953756807">
      <w:bodyDiv w:val="1"/>
      <w:marLeft w:val="0"/>
      <w:marRight w:val="0"/>
      <w:marTop w:val="0"/>
      <w:marBottom w:val="0"/>
      <w:divBdr>
        <w:top w:val="none" w:sz="0" w:space="0" w:color="auto"/>
        <w:left w:val="none" w:sz="0" w:space="0" w:color="auto"/>
        <w:bottom w:val="none" w:sz="0" w:space="0" w:color="auto"/>
        <w:right w:val="none" w:sz="0" w:space="0" w:color="auto"/>
      </w:divBdr>
      <w:divsChild>
        <w:div w:id="534461680">
          <w:marLeft w:val="0"/>
          <w:marRight w:val="432"/>
          <w:marTop w:val="115"/>
          <w:marBottom w:val="0"/>
          <w:divBdr>
            <w:top w:val="none" w:sz="0" w:space="0" w:color="auto"/>
            <w:left w:val="none" w:sz="0" w:space="0" w:color="auto"/>
            <w:bottom w:val="none" w:sz="0" w:space="0" w:color="auto"/>
            <w:right w:val="none" w:sz="0" w:space="0" w:color="auto"/>
          </w:divBdr>
        </w:div>
        <w:div w:id="394083217">
          <w:marLeft w:val="0"/>
          <w:marRight w:val="432"/>
          <w:marTop w:val="115"/>
          <w:marBottom w:val="0"/>
          <w:divBdr>
            <w:top w:val="none" w:sz="0" w:space="0" w:color="auto"/>
            <w:left w:val="none" w:sz="0" w:space="0" w:color="auto"/>
            <w:bottom w:val="none" w:sz="0" w:space="0" w:color="auto"/>
            <w:right w:val="none" w:sz="0" w:space="0" w:color="auto"/>
          </w:divBdr>
        </w:div>
      </w:divsChild>
    </w:div>
    <w:div w:id="991107288">
      <w:bodyDiv w:val="1"/>
      <w:marLeft w:val="0"/>
      <w:marRight w:val="0"/>
      <w:marTop w:val="0"/>
      <w:marBottom w:val="0"/>
      <w:divBdr>
        <w:top w:val="none" w:sz="0" w:space="0" w:color="auto"/>
        <w:left w:val="none" w:sz="0" w:space="0" w:color="auto"/>
        <w:bottom w:val="none" w:sz="0" w:space="0" w:color="auto"/>
        <w:right w:val="none" w:sz="0" w:space="0" w:color="auto"/>
      </w:divBdr>
      <w:divsChild>
        <w:div w:id="1015694041">
          <w:marLeft w:val="0"/>
          <w:marRight w:val="432"/>
          <w:marTop w:val="125"/>
          <w:marBottom w:val="0"/>
          <w:divBdr>
            <w:top w:val="none" w:sz="0" w:space="0" w:color="auto"/>
            <w:left w:val="none" w:sz="0" w:space="0" w:color="auto"/>
            <w:bottom w:val="none" w:sz="0" w:space="0" w:color="auto"/>
            <w:right w:val="none" w:sz="0" w:space="0" w:color="auto"/>
          </w:divBdr>
        </w:div>
        <w:div w:id="316611874">
          <w:marLeft w:val="0"/>
          <w:marRight w:val="432"/>
          <w:marTop w:val="125"/>
          <w:marBottom w:val="0"/>
          <w:divBdr>
            <w:top w:val="none" w:sz="0" w:space="0" w:color="auto"/>
            <w:left w:val="none" w:sz="0" w:space="0" w:color="auto"/>
            <w:bottom w:val="none" w:sz="0" w:space="0" w:color="auto"/>
            <w:right w:val="none" w:sz="0" w:space="0" w:color="auto"/>
          </w:divBdr>
        </w:div>
        <w:div w:id="1717117712">
          <w:marLeft w:val="0"/>
          <w:marRight w:val="432"/>
          <w:marTop w:val="125"/>
          <w:marBottom w:val="0"/>
          <w:divBdr>
            <w:top w:val="none" w:sz="0" w:space="0" w:color="auto"/>
            <w:left w:val="none" w:sz="0" w:space="0" w:color="auto"/>
            <w:bottom w:val="none" w:sz="0" w:space="0" w:color="auto"/>
            <w:right w:val="none" w:sz="0" w:space="0" w:color="auto"/>
          </w:divBdr>
        </w:div>
        <w:div w:id="699278492">
          <w:marLeft w:val="0"/>
          <w:marRight w:val="432"/>
          <w:marTop w:val="125"/>
          <w:marBottom w:val="0"/>
          <w:divBdr>
            <w:top w:val="none" w:sz="0" w:space="0" w:color="auto"/>
            <w:left w:val="none" w:sz="0" w:space="0" w:color="auto"/>
            <w:bottom w:val="none" w:sz="0" w:space="0" w:color="auto"/>
            <w:right w:val="none" w:sz="0" w:space="0" w:color="auto"/>
          </w:divBdr>
        </w:div>
        <w:div w:id="900215014">
          <w:marLeft w:val="0"/>
          <w:marRight w:val="432"/>
          <w:marTop w:val="125"/>
          <w:marBottom w:val="0"/>
          <w:divBdr>
            <w:top w:val="none" w:sz="0" w:space="0" w:color="auto"/>
            <w:left w:val="none" w:sz="0" w:space="0" w:color="auto"/>
            <w:bottom w:val="none" w:sz="0" w:space="0" w:color="auto"/>
            <w:right w:val="none" w:sz="0" w:space="0" w:color="auto"/>
          </w:divBdr>
        </w:div>
        <w:div w:id="1380205176">
          <w:marLeft w:val="0"/>
          <w:marRight w:val="432"/>
          <w:marTop w:val="125"/>
          <w:marBottom w:val="0"/>
          <w:divBdr>
            <w:top w:val="none" w:sz="0" w:space="0" w:color="auto"/>
            <w:left w:val="none" w:sz="0" w:space="0" w:color="auto"/>
            <w:bottom w:val="none" w:sz="0" w:space="0" w:color="auto"/>
            <w:right w:val="none" w:sz="0" w:space="0" w:color="auto"/>
          </w:divBdr>
        </w:div>
        <w:div w:id="1514874374">
          <w:marLeft w:val="0"/>
          <w:marRight w:val="432"/>
          <w:marTop w:val="125"/>
          <w:marBottom w:val="0"/>
          <w:divBdr>
            <w:top w:val="none" w:sz="0" w:space="0" w:color="auto"/>
            <w:left w:val="none" w:sz="0" w:space="0" w:color="auto"/>
            <w:bottom w:val="none" w:sz="0" w:space="0" w:color="auto"/>
            <w:right w:val="none" w:sz="0" w:space="0" w:color="auto"/>
          </w:divBdr>
        </w:div>
      </w:divsChild>
    </w:div>
    <w:div w:id="1295481919">
      <w:bodyDiv w:val="1"/>
      <w:marLeft w:val="0"/>
      <w:marRight w:val="0"/>
      <w:marTop w:val="0"/>
      <w:marBottom w:val="0"/>
      <w:divBdr>
        <w:top w:val="none" w:sz="0" w:space="0" w:color="auto"/>
        <w:left w:val="none" w:sz="0" w:space="0" w:color="auto"/>
        <w:bottom w:val="none" w:sz="0" w:space="0" w:color="auto"/>
        <w:right w:val="none" w:sz="0" w:space="0" w:color="auto"/>
      </w:divBdr>
      <w:divsChild>
        <w:div w:id="1936862083">
          <w:marLeft w:val="0"/>
          <w:marRight w:val="432"/>
          <w:marTop w:val="125"/>
          <w:marBottom w:val="0"/>
          <w:divBdr>
            <w:top w:val="none" w:sz="0" w:space="0" w:color="auto"/>
            <w:left w:val="none" w:sz="0" w:space="0" w:color="auto"/>
            <w:bottom w:val="none" w:sz="0" w:space="0" w:color="auto"/>
            <w:right w:val="none" w:sz="0" w:space="0" w:color="auto"/>
          </w:divBdr>
        </w:div>
      </w:divsChild>
    </w:div>
    <w:div w:id="1756633254">
      <w:bodyDiv w:val="1"/>
      <w:marLeft w:val="0"/>
      <w:marRight w:val="0"/>
      <w:marTop w:val="0"/>
      <w:marBottom w:val="0"/>
      <w:divBdr>
        <w:top w:val="none" w:sz="0" w:space="0" w:color="auto"/>
        <w:left w:val="none" w:sz="0" w:space="0" w:color="auto"/>
        <w:bottom w:val="none" w:sz="0" w:space="0" w:color="auto"/>
        <w:right w:val="none" w:sz="0" w:space="0" w:color="auto"/>
      </w:divBdr>
      <w:divsChild>
        <w:div w:id="1211570188">
          <w:marLeft w:val="0"/>
          <w:marRight w:val="432"/>
          <w:marTop w:val="125"/>
          <w:marBottom w:val="0"/>
          <w:divBdr>
            <w:top w:val="none" w:sz="0" w:space="0" w:color="auto"/>
            <w:left w:val="none" w:sz="0" w:space="0" w:color="auto"/>
            <w:bottom w:val="none" w:sz="0" w:space="0" w:color="auto"/>
            <w:right w:val="none" w:sz="0" w:space="0" w:color="auto"/>
          </w:divBdr>
        </w:div>
        <w:div w:id="806704710">
          <w:marLeft w:val="0"/>
          <w:marRight w:val="432"/>
          <w:marTop w:val="125"/>
          <w:marBottom w:val="0"/>
          <w:divBdr>
            <w:top w:val="none" w:sz="0" w:space="0" w:color="auto"/>
            <w:left w:val="none" w:sz="0" w:space="0" w:color="auto"/>
            <w:bottom w:val="none" w:sz="0" w:space="0" w:color="auto"/>
            <w:right w:val="none" w:sz="0" w:space="0" w:color="auto"/>
          </w:divBdr>
        </w:div>
        <w:div w:id="214052423">
          <w:marLeft w:val="0"/>
          <w:marRight w:val="432"/>
          <w:marTop w:val="125"/>
          <w:marBottom w:val="0"/>
          <w:divBdr>
            <w:top w:val="none" w:sz="0" w:space="0" w:color="auto"/>
            <w:left w:val="none" w:sz="0" w:space="0" w:color="auto"/>
            <w:bottom w:val="none" w:sz="0" w:space="0" w:color="auto"/>
            <w:right w:val="none" w:sz="0" w:space="0" w:color="auto"/>
          </w:divBdr>
        </w:div>
        <w:div w:id="938220936">
          <w:marLeft w:val="0"/>
          <w:marRight w:val="432"/>
          <w:marTop w:val="125"/>
          <w:marBottom w:val="0"/>
          <w:divBdr>
            <w:top w:val="none" w:sz="0" w:space="0" w:color="auto"/>
            <w:left w:val="none" w:sz="0" w:space="0" w:color="auto"/>
            <w:bottom w:val="none" w:sz="0" w:space="0" w:color="auto"/>
            <w:right w:val="none" w:sz="0" w:space="0" w:color="auto"/>
          </w:divBdr>
        </w:div>
      </w:divsChild>
    </w:div>
    <w:div w:id="1979384346">
      <w:bodyDiv w:val="1"/>
      <w:marLeft w:val="0"/>
      <w:marRight w:val="0"/>
      <w:marTop w:val="0"/>
      <w:marBottom w:val="0"/>
      <w:divBdr>
        <w:top w:val="none" w:sz="0" w:space="0" w:color="auto"/>
        <w:left w:val="none" w:sz="0" w:space="0" w:color="auto"/>
        <w:bottom w:val="none" w:sz="0" w:space="0" w:color="auto"/>
        <w:right w:val="none" w:sz="0" w:space="0" w:color="auto"/>
      </w:divBdr>
      <w:divsChild>
        <w:div w:id="445465051">
          <w:marLeft w:val="0"/>
          <w:marRight w:val="432"/>
          <w:marTop w:val="115"/>
          <w:marBottom w:val="0"/>
          <w:divBdr>
            <w:top w:val="none" w:sz="0" w:space="0" w:color="auto"/>
            <w:left w:val="none" w:sz="0" w:space="0" w:color="auto"/>
            <w:bottom w:val="none" w:sz="0" w:space="0" w:color="auto"/>
            <w:right w:val="none" w:sz="0" w:space="0" w:color="auto"/>
          </w:divBdr>
        </w:div>
        <w:div w:id="2130316401">
          <w:marLeft w:val="0"/>
          <w:marRight w:val="432"/>
          <w:marTop w:val="115"/>
          <w:marBottom w:val="0"/>
          <w:divBdr>
            <w:top w:val="none" w:sz="0" w:space="0" w:color="auto"/>
            <w:left w:val="none" w:sz="0" w:space="0" w:color="auto"/>
            <w:bottom w:val="none" w:sz="0" w:space="0" w:color="auto"/>
            <w:right w:val="none" w:sz="0" w:space="0" w:color="auto"/>
          </w:divBdr>
        </w:div>
        <w:div w:id="202596734">
          <w:marLeft w:val="0"/>
          <w:marRight w:val="432"/>
          <w:marTop w:val="115"/>
          <w:marBottom w:val="0"/>
          <w:divBdr>
            <w:top w:val="none" w:sz="0" w:space="0" w:color="auto"/>
            <w:left w:val="none" w:sz="0" w:space="0" w:color="auto"/>
            <w:bottom w:val="none" w:sz="0" w:space="0" w:color="auto"/>
            <w:right w:val="none" w:sz="0" w:space="0" w:color="auto"/>
          </w:divBdr>
        </w:div>
        <w:div w:id="521474509">
          <w:marLeft w:val="0"/>
          <w:marRight w:val="432"/>
          <w:marTop w:val="115"/>
          <w:marBottom w:val="0"/>
          <w:divBdr>
            <w:top w:val="none" w:sz="0" w:space="0" w:color="auto"/>
            <w:left w:val="none" w:sz="0" w:space="0" w:color="auto"/>
            <w:bottom w:val="none" w:sz="0" w:space="0" w:color="auto"/>
            <w:right w:val="none" w:sz="0" w:space="0" w:color="auto"/>
          </w:divBdr>
        </w:div>
        <w:div w:id="886723733">
          <w:marLeft w:val="0"/>
          <w:marRight w:val="432"/>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4</Pages>
  <Words>1024</Words>
  <Characters>5841</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cp:lastPrinted>2016-02-03T09:34:00Z</cp:lastPrinted>
  <dcterms:created xsi:type="dcterms:W3CDTF">2016-02-03T08:26:00Z</dcterms:created>
  <dcterms:modified xsi:type="dcterms:W3CDTF">2016-02-08T09:06:00Z</dcterms:modified>
</cp:coreProperties>
</file>