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40B" w:rsidRPr="0039240B" w:rsidRDefault="0039240B" w:rsidP="0039240B">
      <w:pPr>
        <w:ind w:left="-908" w:right="-851"/>
        <w:jc w:val="center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</w:pPr>
      <w:r>
        <w:rPr>
          <w:rStyle w:val="ad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ا</w:t>
      </w:r>
      <w:r w:rsidRPr="00C21A4B">
        <w:rPr>
          <w:rStyle w:val="ad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لمحاضرة ال</w:t>
      </w:r>
      <w:r>
        <w:rPr>
          <w:rStyle w:val="ad"/>
          <w:rFonts w:asciiTheme="majorBidi" w:hAnsiTheme="majorBidi" w:cstheme="majorBidi" w:hint="cs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 xml:space="preserve">ثانية </w:t>
      </w:r>
      <w:r w:rsidRPr="00C21A4B">
        <w:rPr>
          <w:rStyle w:val="ad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عشر</w:t>
      </w:r>
      <w:r>
        <w:rPr>
          <w:rStyle w:val="ad"/>
          <w:rFonts w:asciiTheme="majorBidi" w:hAnsiTheme="majorBidi" w:cstheme="majorBidi" w:hint="cs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: مهارات اتخاذ القرارات (1)</w:t>
      </w:r>
    </w:p>
    <w:p w:rsidR="0039240B" w:rsidRPr="0039240B" w:rsidRDefault="0039240B" w:rsidP="001B4A04">
      <w:pPr>
        <w:pStyle w:val="a4"/>
        <w:numPr>
          <w:ilvl w:val="0"/>
          <w:numId w:val="1"/>
        </w:numPr>
        <w:ind w:left="-766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39240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أهمية عملية اتخاذ القرارات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تعتبر عملية اتخاذ القرارات من أهم الأعمال التي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قوم بها المدير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بل هي صلب عمل المدير فهي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وظيفة أساس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ة يمارسها المديرون في كل وقت من الأوقات.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فالعمل الإداري ما</w:t>
      </w:r>
      <w:r>
        <w:rPr>
          <w:rFonts w:asciiTheme="majorBidi" w:hAnsiTheme="majorBidi" w:cstheme="majorBidi" w:hint="cs"/>
          <w:b/>
          <w:bCs/>
          <w:color w:val="002060"/>
          <w:sz w:val="26"/>
          <w:szCs w:val="26"/>
          <w:rtl/>
        </w:rPr>
        <w:t xml:space="preserve"> </w:t>
      </w:r>
      <w:r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هو إلا سلسلة متصلة من القرارات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ويرتبط نجاح المنظمة واستمرارها وتفوقها بمدى </w:t>
      </w:r>
      <w:r w:rsidRPr="00C4739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كفاءة القرارات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تتخذ في مستوياتها المختلفة لذلك يجب أن تتوافر القدرة على اتخاذ القرارات في جميع من يشغلون المناصب الإدارية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هل يقتصر اتخاذ على المستويات الإدارية العليا؟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لا تقتصر عملية اتخاذ القرارات على مستوى إداري دون سواه إذ المفروض أنها عملية تمارس في جميع المستويات 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قوم بها كل مدير.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Default="0039240B" w:rsidP="001B4A04">
      <w:pPr>
        <w:pStyle w:val="a4"/>
        <w:numPr>
          <w:ilvl w:val="0"/>
          <w:numId w:val="1"/>
        </w:numPr>
        <w:ind w:left="-766" w:right="-85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تعريف عملية اتخاذ القرارات </w:t>
      </w:r>
    </w:p>
    <w:p w:rsidR="00E80999" w:rsidRPr="00C4739E" w:rsidRDefault="00E80999" w:rsidP="00E80999">
      <w:pPr>
        <w:pStyle w:val="a4"/>
        <w:ind w:left="-766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109855</wp:posOffset>
                </wp:positionV>
                <wp:extent cx="1390650" cy="485775"/>
                <wp:effectExtent l="0" t="0" r="19050" b="28575"/>
                <wp:wrapNone/>
                <wp:docPr id="266" name="مستطيل مستدير الزوايا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485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solidFill>
                            <a:srgbClr val="7030A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40B" w:rsidRPr="0039240B" w:rsidRDefault="0039240B" w:rsidP="0039240B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39240B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مجلس الإدارة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6" o:spid="_x0000_s1026" style="position:absolute;left:0;text-align:left;margin-left:204.75pt;margin-top:8.65pt;width:109.5pt;height:38.2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" fillcolor="white [3201]" strokecolor="#7030a0">
                <v:textbox>
                  <w:txbxContent>
                    <w:p w:rsidR="0039240B" w:rsidRPr="0039240B" w:rsidRDefault="0039240B" w:rsidP="0039240B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39240B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مجلس الإدارة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3257549</wp:posOffset>
                </wp:positionH>
                <wp:positionV relativeFrom="paragraph">
                  <wp:posOffset>158750</wp:posOffset>
                </wp:positionV>
                <wp:extent cx="9525" cy="1352550"/>
                <wp:effectExtent l="0" t="0" r="28575" b="19050"/>
                <wp:wrapNone/>
                <wp:docPr id="265" name="رابط كسهم مستقيم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13525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2D2749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65" o:spid="_x0000_s1026" type="#_x0000_t32" style="position:absolute;left:0;text-align:left;margin-left:256.5pt;margin-top:12.5pt;width:.75pt;height:106.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" strokecolor="#bc4542 [3045]"/>
            </w:pict>
          </mc:Fallback>
        </mc:AlternateContent>
      </w: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83820</wp:posOffset>
                </wp:positionV>
                <wp:extent cx="1466850" cy="571500"/>
                <wp:effectExtent l="0" t="0" r="19050" b="19050"/>
                <wp:wrapNone/>
                <wp:docPr id="264" name="مستطيل مستدير الزوايا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40B" w:rsidRPr="00173ACD" w:rsidRDefault="0039240B" w:rsidP="0039240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6"/>
                                <w:szCs w:val="26"/>
                              </w:rPr>
                            </w:pPr>
                            <w:r w:rsidRPr="00173ACD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6"/>
                                <w:szCs w:val="26"/>
                                <w:rtl/>
                              </w:rPr>
                              <w:t>لجنة فرعية لاختيار الحل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4" o:spid="_x0000_s1027" style="position:absolute;left:0;text-align:left;margin-left:100.5pt;margin-top:6.6pt;width:115.5pt;height:4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" fillcolor="white [3201]" strokecolor="#4bacc6 [3208]">
                <v:textbox>
                  <w:txbxContent>
                    <w:p w:rsidR="0039240B" w:rsidRPr="00173ACD" w:rsidRDefault="0039240B" w:rsidP="0039240B">
                      <w:pPr>
                        <w:jc w:val="center"/>
                        <w:rPr>
                          <w:b/>
                          <w:bCs/>
                          <w:color w:val="002060"/>
                          <w:sz w:val="26"/>
                          <w:szCs w:val="26"/>
                        </w:rPr>
                      </w:pPr>
                      <w:r w:rsidRPr="00173ACD">
                        <w:rPr>
                          <w:rFonts w:hint="cs"/>
                          <w:b/>
                          <w:bCs/>
                          <w:color w:val="002060"/>
                          <w:sz w:val="26"/>
                          <w:szCs w:val="26"/>
                          <w:rtl/>
                        </w:rPr>
                        <w:t>لجنة فرعية لاختيار الحل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240B" w:rsidRPr="00173ACD" w:rsidRDefault="0039240B" w:rsidP="0039240B">
      <w:pPr>
        <w:pStyle w:val="a4"/>
        <w:tabs>
          <w:tab w:val="left" w:pos="3236"/>
        </w:tabs>
        <w:ind w:left="-766" w:right="-851"/>
        <w:rPr>
          <w:rFonts w:asciiTheme="majorBidi" w:hAnsiTheme="majorBidi" w:cstheme="majorBidi"/>
          <w:b/>
          <w:bCs/>
          <w:i/>
          <w:i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Pr="00173ACD">
        <w:rPr>
          <w:rFonts w:asciiTheme="majorBidi" w:hAnsiTheme="majorBidi" w:cstheme="majorBidi" w:hint="cs"/>
          <w:sz w:val="26"/>
          <w:szCs w:val="26"/>
          <w:rtl/>
        </w:rPr>
        <w:t>_ _ _</w:t>
      </w:r>
      <w:r w:rsidRPr="00173ACD">
        <w:rPr>
          <w:rFonts w:asciiTheme="majorBidi" w:hAnsiTheme="majorBidi" w:cstheme="majorBidi" w:hint="cs"/>
          <w:b/>
          <w:bCs/>
          <w:i/>
          <w:iCs/>
          <w:sz w:val="26"/>
          <w:szCs w:val="26"/>
          <w:rtl/>
        </w:rPr>
        <w:t xml:space="preserve"> _</w:t>
      </w: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Default="00763275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2A807E57" wp14:editId="1E7BA03B">
                <wp:simplePos x="0" y="0"/>
                <wp:positionH relativeFrom="column">
                  <wp:posOffset>2305050</wp:posOffset>
                </wp:positionH>
                <wp:positionV relativeFrom="paragraph">
                  <wp:posOffset>113665</wp:posOffset>
                </wp:positionV>
                <wp:extent cx="1790700" cy="342900"/>
                <wp:effectExtent l="0" t="0" r="19050" b="19050"/>
                <wp:wrapNone/>
                <wp:docPr id="263" name="مستطيل مستدير الزوايا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solidFill>
                            <a:srgbClr val="7030A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40B" w:rsidRPr="0039240B" w:rsidRDefault="0039240B" w:rsidP="0039240B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39240B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المشكلة انخفاض المبيعات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807E57" id="مستطيل مستدير الزوايا 263" o:spid="_x0000_s1028" style="position:absolute;left:0;text-align:left;margin-left:181.5pt;margin-top:8.95pt;width:141pt;height:27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" fillcolor="white [3201]" strokecolor="#7030a0">
                <v:textbox>
                  <w:txbxContent>
                    <w:p w:rsidR="0039240B" w:rsidRPr="0039240B" w:rsidRDefault="0039240B" w:rsidP="0039240B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39240B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المشكلة انخفاض المبيعات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Default="00DA2E9F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30121748" wp14:editId="4113ED2A">
                <wp:simplePos x="0" y="0"/>
                <wp:positionH relativeFrom="margin">
                  <wp:align>left</wp:align>
                </wp:positionH>
                <wp:positionV relativeFrom="paragraph">
                  <wp:posOffset>181610</wp:posOffset>
                </wp:positionV>
                <wp:extent cx="5448300" cy="45719"/>
                <wp:effectExtent l="0" t="0" r="19050" b="31115"/>
                <wp:wrapNone/>
                <wp:docPr id="267" name="رابط كسهم مستقيم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48300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D05B4" id="رابط كسهم مستقيم 267" o:spid="_x0000_s1026" type="#_x0000_t32" style="position:absolute;left:0;text-align:left;margin-left:0;margin-top:14.3pt;width:429pt;height:3.6pt;flip:y;z-index:251921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" strokecolor="#bc4542 [3045]"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0182A115" wp14:editId="0B6A52D0">
                <wp:simplePos x="0" y="0"/>
                <wp:positionH relativeFrom="column">
                  <wp:posOffset>5438775</wp:posOffset>
                </wp:positionH>
                <wp:positionV relativeFrom="paragraph">
                  <wp:posOffset>231775</wp:posOffset>
                </wp:positionV>
                <wp:extent cx="0" cy="323850"/>
                <wp:effectExtent l="0" t="0" r="19050" b="19050"/>
                <wp:wrapNone/>
                <wp:docPr id="268" name="رابط كسهم مستقيم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678C7" id="رابط كسهم مستقيم 268" o:spid="_x0000_s1026" type="#_x0000_t32" style="position:absolute;left:0;text-align:left;margin-left:428.25pt;margin-top:18.25pt;width:0;height:25.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" strokecolor="#bc4542 [3045]"/>
            </w:pict>
          </mc:Fallback>
        </mc:AlternateContent>
      </w:r>
    </w:p>
    <w:p w:rsidR="0039240B" w:rsidRDefault="00DA2E9F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558FD391" wp14:editId="09B43B5E">
                <wp:simplePos x="0" y="0"/>
                <wp:positionH relativeFrom="column">
                  <wp:posOffset>3810000</wp:posOffset>
                </wp:positionH>
                <wp:positionV relativeFrom="paragraph">
                  <wp:posOffset>13335</wp:posOffset>
                </wp:positionV>
                <wp:extent cx="0" cy="323850"/>
                <wp:effectExtent l="0" t="0" r="19050" b="19050"/>
                <wp:wrapNone/>
                <wp:docPr id="269" name="رابط كسهم مستقيم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3F14A" id="رابط كسهم مستقيم 269" o:spid="_x0000_s1026" type="#_x0000_t32" style="position:absolute;left:0;text-align:left;margin-left:300pt;margin-top:1.05pt;width:0;height:25.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" strokecolor="#bc4542 [3045]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625648E2" wp14:editId="2336E7BC">
                <wp:simplePos x="0" y="0"/>
                <wp:positionH relativeFrom="column">
                  <wp:posOffset>2009775</wp:posOffset>
                </wp:positionH>
                <wp:positionV relativeFrom="paragraph">
                  <wp:posOffset>10795</wp:posOffset>
                </wp:positionV>
                <wp:extent cx="9525" cy="323850"/>
                <wp:effectExtent l="0" t="0" r="28575" b="19050"/>
                <wp:wrapNone/>
                <wp:docPr id="270" name="رابط كسهم مستقيم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3238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50DBF" id="رابط كسهم مستقيم 270" o:spid="_x0000_s1026" type="#_x0000_t32" style="position:absolute;left:0;text-align:left;margin-left:158.25pt;margin-top:.85pt;width:.75pt;height:25.5pt;flip:x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" strokecolor="#bc4542 [3045]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C64E4C7" wp14:editId="15A952BA">
                <wp:simplePos x="0" y="0"/>
                <wp:positionH relativeFrom="column">
                  <wp:posOffset>9525</wp:posOffset>
                </wp:positionH>
                <wp:positionV relativeFrom="paragraph">
                  <wp:posOffset>42545</wp:posOffset>
                </wp:positionV>
                <wp:extent cx="0" cy="323215"/>
                <wp:effectExtent l="0" t="0" r="19050" b="19685"/>
                <wp:wrapNone/>
                <wp:docPr id="271" name="رابط كسهم مستقيم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21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2BF1D" id="رابط كسهم مستقيم 271" o:spid="_x0000_s1026" type="#_x0000_t32" style="position:absolute;left:0;text-align:left;margin-left:.75pt;margin-top:3.35pt;width:0;height:25.4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" strokecolor="#bc4542 [3045]"/>
            </w:pict>
          </mc:Fallback>
        </mc:AlternateContent>
      </w:r>
    </w:p>
    <w:p w:rsidR="0039240B" w:rsidRDefault="00DA2E9F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4BD9BA8D" wp14:editId="7AD6917B">
                <wp:simplePos x="0" y="0"/>
                <wp:positionH relativeFrom="column">
                  <wp:posOffset>4876800</wp:posOffset>
                </wp:positionH>
                <wp:positionV relativeFrom="paragraph">
                  <wp:posOffset>118745</wp:posOffset>
                </wp:positionV>
                <wp:extent cx="1076325" cy="790575"/>
                <wp:effectExtent l="0" t="0" r="28575" b="28575"/>
                <wp:wrapNone/>
                <wp:docPr id="272" name="مستطيل مستدير الزوايا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0999" w:rsidRPr="0039240B" w:rsidRDefault="00E80999" w:rsidP="0039240B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</w:pPr>
                            <w:r w:rsidRPr="0039240B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  <w:t>البدائل (1)</w:t>
                            </w:r>
                          </w:p>
                          <w:p w:rsidR="00E80999" w:rsidRPr="00947567" w:rsidRDefault="00E80999" w:rsidP="0039240B">
                            <w:pPr>
                              <w:jc w:val="center"/>
                            </w:pPr>
                            <w:r w:rsidRPr="00947567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تحسين الجودة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D9BA8D" id="مستطيل مستدير الزوايا 272" o:spid="_x0000_s1029" style="position:absolute;left:0;text-align:left;margin-left:384pt;margin-top:9.35pt;width:84.75pt;height:62.2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" fillcolor="white [3201]" strokecolor="#c0504d [3205]">
                <v:textbox>
                  <w:txbxContent>
                    <w:p w:rsidR="00E80999" w:rsidRPr="0039240B" w:rsidRDefault="00E80999" w:rsidP="0039240B">
                      <w:pPr>
                        <w:jc w:val="center"/>
                        <w:rPr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</w:pPr>
                      <w:r w:rsidRPr="0039240B">
                        <w:rPr>
                          <w:rFonts w:hint="cs"/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  <w:t>البدائل (1)</w:t>
                      </w:r>
                    </w:p>
                    <w:p w:rsidR="00E80999" w:rsidRPr="00947567" w:rsidRDefault="00E80999" w:rsidP="0039240B">
                      <w:pPr>
                        <w:jc w:val="center"/>
                      </w:pPr>
                      <w:r w:rsidRPr="00947567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تحسين الجودة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4A92A32C" wp14:editId="768AA440">
                <wp:simplePos x="0" y="0"/>
                <wp:positionH relativeFrom="column">
                  <wp:posOffset>3200400</wp:posOffset>
                </wp:positionH>
                <wp:positionV relativeFrom="paragraph">
                  <wp:posOffset>128270</wp:posOffset>
                </wp:positionV>
                <wp:extent cx="1228725" cy="790575"/>
                <wp:effectExtent l="0" t="0" r="28575" b="28575"/>
                <wp:wrapNone/>
                <wp:docPr id="273" name="مستطيل مستدير الزوايا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0999" w:rsidRPr="0039240B" w:rsidRDefault="00E80999" w:rsidP="0039240B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</w:pPr>
                            <w:r w:rsidRPr="0039240B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  <w:t>البديل (2)</w:t>
                            </w:r>
                          </w:p>
                          <w:p w:rsidR="00E80999" w:rsidRPr="00947567" w:rsidRDefault="00E80999" w:rsidP="0039240B">
                            <w:pPr>
                              <w:jc w:val="center"/>
                            </w:pPr>
                            <w:r w:rsidRPr="00947567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تخفيض الأسعار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92A32C" id="مستطيل مستدير الزوايا 273" o:spid="_x0000_s1030" style="position:absolute;left:0;text-align:left;margin-left:252pt;margin-top:10.1pt;width:96.75pt;height:62.2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" fillcolor="white [3201]" strokecolor="#c0504d [3205]">
                <v:textbox>
                  <w:txbxContent>
                    <w:p w:rsidR="00E80999" w:rsidRPr="0039240B" w:rsidRDefault="00E80999" w:rsidP="0039240B">
                      <w:pPr>
                        <w:jc w:val="center"/>
                        <w:rPr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</w:pPr>
                      <w:r w:rsidRPr="0039240B">
                        <w:rPr>
                          <w:rFonts w:hint="cs"/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  <w:t>البديل (2)</w:t>
                      </w:r>
                    </w:p>
                    <w:p w:rsidR="00E80999" w:rsidRPr="00947567" w:rsidRDefault="00E80999" w:rsidP="0039240B">
                      <w:pPr>
                        <w:jc w:val="center"/>
                      </w:pPr>
                      <w:r w:rsidRPr="00947567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تخفيض الأسعار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3FCC2037" wp14:editId="14FCA64A">
                <wp:simplePos x="0" y="0"/>
                <wp:positionH relativeFrom="column">
                  <wp:posOffset>1304925</wp:posOffset>
                </wp:positionH>
                <wp:positionV relativeFrom="paragraph">
                  <wp:posOffset>106680</wp:posOffset>
                </wp:positionV>
                <wp:extent cx="1333500" cy="800100"/>
                <wp:effectExtent l="0" t="0" r="19050" b="19050"/>
                <wp:wrapNone/>
                <wp:docPr id="274" name="مستطيل مستدير الزوايا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0999" w:rsidRPr="0039240B" w:rsidRDefault="00E80999" w:rsidP="0039240B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</w:pPr>
                            <w:r w:rsidRPr="0039240B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  <w:t>البديل (3)</w:t>
                            </w:r>
                          </w:p>
                          <w:p w:rsidR="00E80999" w:rsidRPr="00947567" w:rsidRDefault="00E80999" w:rsidP="0039240B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947567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التوصيل للمنازل</w:t>
                            </w:r>
                          </w:p>
                          <w:p w:rsidR="00E80999" w:rsidRDefault="00E80999" w:rsidP="003924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CC2037" id="مستطيل مستدير الزوايا 274" o:spid="_x0000_s1031" style="position:absolute;left:0;text-align:left;margin-left:102.75pt;margin-top:8.4pt;width:105pt;height:63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" fillcolor="white [3201]" strokecolor="#c0504d [3205]">
                <v:textbox>
                  <w:txbxContent>
                    <w:p w:rsidR="00E80999" w:rsidRPr="0039240B" w:rsidRDefault="00E80999" w:rsidP="0039240B">
                      <w:pPr>
                        <w:jc w:val="center"/>
                        <w:rPr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</w:pPr>
                      <w:r w:rsidRPr="0039240B">
                        <w:rPr>
                          <w:rFonts w:hint="cs"/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  <w:t>البديل (3)</w:t>
                      </w:r>
                    </w:p>
                    <w:p w:rsidR="00E80999" w:rsidRPr="00947567" w:rsidRDefault="00E80999" w:rsidP="0039240B">
                      <w:pPr>
                        <w:jc w:val="center"/>
                        <w:rPr>
                          <w:rtl/>
                        </w:rPr>
                      </w:pPr>
                      <w:r w:rsidRPr="00947567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التوصيل للمنازل</w:t>
                      </w:r>
                    </w:p>
                    <w:p w:rsidR="00E80999" w:rsidRDefault="00E80999" w:rsidP="0039240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B842339" wp14:editId="57482057">
                <wp:simplePos x="0" y="0"/>
                <wp:positionH relativeFrom="column">
                  <wp:posOffset>-514350</wp:posOffset>
                </wp:positionH>
                <wp:positionV relativeFrom="paragraph">
                  <wp:posOffset>147320</wp:posOffset>
                </wp:positionV>
                <wp:extent cx="1190625" cy="790575"/>
                <wp:effectExtent l="0" t="0" r="28575" b="28575"/>
                <wp:wrapNone/>
                <wp:docPr id="275" name="مستطيل مستدير الزوايا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 w="9525"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0999" w:rsidRPr="0039240B" w:rsidRDefault="00E80999" w:rsidP="0039240B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</w:pPr>
                            <w:r w:rsidRPr="0039240B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6"/>
                                <w:szCs w:val="26"/>
                                <w:rtl/>
                              </w:rPr>
                              <w:t>البديل(4)</w:t>
                            </w:r>
                          </w:p>
                          <w:p w:rsidR="00E80999" w:rsidRPr="00947567" w:rsidRDefault="00E80999" w:rsidP="0039240B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947567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الإعلان والترويج</w:t>
                            </w:r>
                          </w:p>
                          <w:p w:rsidR="00E80999" w:rsidRDefault="00E80999" w:rsidP="0039240B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80999" w:rsidRDefault="00E80999" w:rsidP="003924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842339" id="مستطيل مستدير الزوايا 275" o:spid="_x0000_s1032" style="position:absolute;left:0;text-align:left;margin-left:-40.5pt;margin-top:11.6pt;width:93.75pt;height:62.2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" fillcolor="white [3201]" strokecolor="#c0504d [3205]">
                <v:textbox>
                  <w:txbxContent>
                    <w:p w:rsidR="00E80999" w:rsidRPr="0039240B" w:rsidRDefault="00E80999" w:rsidP="0039240B">
                      <w:pPr>
                        <w:jc w:val="center"/>
                        <w:rPr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</w:pPr>
                      <w:r w:rsidRPr="0039240B">
                        <w:rPr>
                          <w:rFonts w:hint="cs"/>
                          <w:b/>
                          <w:bCs/>
                          <w:color w:val="00B050"/>
                          <w:sz w:val="26"/>
                          <w:szCs w:val="26"/>
                          <w:rtl/>
                        </w:rPr>
                        <w:t>البديل(4)</w:t>
                      </w:r>
                    </w:p>
                    <w:p w:rsidR="00E80999" w:rsidRPr="00947567" w:rsidRDefault="00E80999" w:rsidP="0039240B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947567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>الإعلان والترويج</w:t>
                      </w:r>
                    </w:p>
                    <w:p w:rsidR="00E80999" w:rsidRDefault="00E80999" w:rsidP="0039240B">
                      <w:pPr>
                        <w:jc w:val="center"/>
                        <w:rPr>
                          <w:rtl/>
                        </w:rPr>
                      </w:pPr>
                    </w:p>
                    <w:p w:rsidR="00E80999" w:rsidRDefault="00E80999" w:rsidP="0039240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-3175</wp:posOffset>
                </wp:positionV>
                <wp:extent cx="0" cy="323215"/>
                <wp:effectExtent l="0" t="0" r="19050" b="19685"/>
                <wp:wrapNone/>
                <wp:docPr id="260" name="رابط كسهم مستقيم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21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FCDA1D" id="رابط كسهم مستقيم 260" o:spid="_x0000_s1026" type="#_x0000_t32" style="position:absolute;left:0;text-align:left;margin-left:-6pt;margin-top:-.25pt;width:0;height:25.4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" strokecolor="#bc4542 [3045]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-3810</wp:posOffset>
                </wp:positionV>
                <wp:extent cx="9525" cy="323850"/>
                <wp:effectExtent l="0" t="0" r="28575" b="19050"/>
                <wp:wrapNone/>
                <wp:docPr id="259" name="رابط كسهم مستقيم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3238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6AF5A" id="رابط كسهم مستقيم 259" o:spid="_x0000_s1026" type="#_x0000_t32" style="position:absolute;left:0;text-align:left;margin-left:163.5pt;margin-top:-.3pt;width:.75pt;height:25.5pt;flip:x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" strokecolor="#bc4542 [3045]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5686425</wp:posOffset>
                </wp:positionH>
                <wp:positionV relativeFrom="paragraph">
                  <wp:posOffset>-3810</wp:posOffset>
                </wp:positionV>
                <wp:extent cx="0" cy="323850"/>
                <wp:effectExtent l="0" t="0" r="19050" b="19050"/>
                <wp:wrapNone/>
                <wp:docPr id="258" name="رابط كسهم مستقيم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4A3D1A" id="رابط كسهم مستقيم 258" o:spid="_x0000_s1026" type="#_x0000_t32" style="position:absolute;left:0;text-align:left;margin-left:447.75pt;margin-top:-.3pt;width:0;height:25.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" strokecolor="#bc4542 [3045]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3914775</wp:posOffset>
                </wp:positionH>
                <wp:positionV relativeFrom="paragraph">
                  <wp:posOffset>-3810</wp:posOffset>
                </wp:positionV>
                <wp:extent cx="0" cy="323850"/>
                <wp:effectExtent l="0" t="0" r="19050" b="19050"/>
                <wp:wrapNone/>
                <wp:docPr id="257" name="رابط كسهم مستقيم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31DAF" id="رابط كسهم مستقيم 257" o:spid="_x0000_s1026" type="#_x0000_t32" style="position:absolute;left:0;text-align:left;margin-left:308.25pt;margin-top:-.3pt;width:0;height:25.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" strokecolor="#bc4542 [3045]"/>
            </w:pict>
          </mc:Fallback>
        </mc:AlternateContent>
      </w: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0999" w:rsidRDefault="00E80999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Pr="00C4739E" w:rsidRDefault="00E80999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="0039240B" w:rsidRPr="00C4739E">
        <w:rPr>
          <w:rFonts w:asciiTheme="majorBidi" w:hAnsiTheme="majorBidi" w:cstheme="majorBidi"/>
          <w:b/>
          <w:bCs/>
          <w:sz w:val="26"/>
          <w:szCs w:val="26"/>
          <w:rtl/>
        </w:rPr>
        <w:t>عمل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ية اختيار بديل من بين عدة بدائل</w:t>
      </w:r>
      <w:r w:rsidR="0039240B" w:rsidRPr="00C4739E">
        <w:rPr>
          <w:rFonts w:asciiTheme="majorBidi" w:hAnsiTheme="majorBidi" w:cstheme="majorBidi"/>
          <w:b/>
          <w:bCs/>
          <w:sz w:val="26"/>
          <w:szCs w:val="26"/>
          <w:rtl/>
        </w:rPr>
        <w:t>، ويتم هذا الاختيار بعد دراسة تحليلية موسعة لكل جوانب الموقف موضوع القرار</w:t>
      </w:r>
    </w:p>
    <w:p w:rsidR="0039240B" w:rsidRPr="00C4739E" w:rsidRDefault="00E80999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- </w:t>
      </w:r>
      <w:r w:rsidR="0039240B" w:rsidRPr="00C4739E">
        <w:rPr>
          <w:rFonts w:asciiTheme="majorBidi" w:hAnsiTheme="majorBidi" w:cstheme="majorBidi"/>
          <w:b/>
          <w:bCs/>
          <w:sz w:val="26"/>
          <w:szCs w:val="26"/>
          <w:rtl/>
        </w:rPr>
        <w:t>اختيار من بين عدد من الب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دائل ليحدث أثرا ويحقق نتيجة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39240B" w:rsidRDefault="0039240B" w:rsidP="00DA2E9F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80999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نلاحظ أن جميع التعاريف السابقة اتفقت على القرار بوجه عام هو </w:t>
      </w:r>
      <w:r w:rsidR="00DA2E9F">
        <w:rPr>
          <w:rFonts w:asciiTheme="majorBidi" w:hAnsiTheme="majorBidi" w:cstheme="majorBidi"/>
          <w:b/>
          <w:bCs/>
          <w:sz w:val="26"/>
          <w:szCs w:val="26"/>
          <w:rtl/>
        </w:rPr>
        <w:t>اختيار بين بديلين أو أكثر.</w:t>
      </w:r>
    </w:p>
    <w:p w:rsidR="00DA2E9F" w:rsidRPr="00DA2E9F" w:rsidRDefault="00DA2E9F" w:rsidP="00DA2E9F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Pr="00C4739E" w:rsidRDefault="0039240B" w:rsidP="001B4A04">
      <w:pPr>
        <w:pStyle w:val="a4"/>
        <w:numPr>
          <w:ilvl w:val="0"/>
          <w:numId w:val="1"/>
        </w:numPr>
        <w:ind w:left="-766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مواقع اتخاذ القرار </w:t>
      </w:r>
    </w:p>
    <w:p w:rsidR="0039240B" w:rsidRDefault="00DA2E9F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</w:rPr>
        <mc:AlternateContent>
          <mc:Choice Requires="wpc">
            <w:drawing>
              <wp:anchor distT="0" distB="0" distL="114300" distR="114300" simplePos="0" relativeHeight="251931648" behindDoc="1" locked="0" layoutInCell="1" allowOverlap="1" wp14:anchorId="282114BB" wp14:editId="1825044E">
                <wp:simplePos x="0" y="0"/>
                <wp:positionH relativeFrom="margin">
                  <wp:posOffset>-561975</wp:posOffset>
                </wp:positionH>
                <wp:positionV relativeFrom="paragraph">
                  <wp:posOffset>317500</wp:posOffset>
                </wp:positionV>
                <wp:extent cx="6549390" cy="1272540"/>
                <wp:effectExtent l="0" t="0" r="0" b="3810"/>
                <wp:wrapTight wrapText="bothSides">
                  <wp:wrapPolygon edited="0">
                    <wp:start x="10743" y="0"/>
                    <wp:lineTo x="5717" y="3234"/>
                    <wp:lineTo x="4838" y="4204"/>
                    <wp:lineTo x="4775" y="5497"/>
                    <wp:lineTo x="4209" y="10347"/>
                    <wp:lineTo x="1131" y="10671"/>
                    <wp:lineTo x="0" y="11964"/>
                    <wp:lineTo x="0" y="19401"/>
                    <wp:lineTo x="1885" y="20695"/>
                    <wp:lineTo x="19162" y="21341"/>
                    <wp:lineTo x="20670" y="21341"/>
                    <wp:lineTo x="21361" y="19401"/>
                    <wp:lineTo x="21487" y="18108"/>
                    <wp:lineTo x="21487" y="12934"/>
                    <wp:lineTo x="20419" y="11641"/>
                    <wp:lineTo x="17403" y="10347"/>
                    <wp:lineTo x="17089" y="4204"/>
                    <wp:lineTo x="15958" y="3234"/>
                    <wp:lineTo x="11058" y="0"/>
                    <wp:lineTo x="10743" y="0"/>
                  </wp:wrapPolygon>
                </wp:wrapTight>
                <wp:docPr id="220" name="لوحة قماشية 2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12" name="AutoShape 4"/>
                        <wps:cNvSpPr>
                          <a:spLocks/>
                        </wps:cNvSpPr>
                        <wps:spPr bwMode="auto">
                          <a:xfrm rot="16200000">
                            <a:off x="3079826" y="-1635473"/>
                            <a:ext cx="433684" cy="3704631"/>
                          </a:xfrm>
                          <a:prstGeom prst="rightBrace">
                            <a:avLst>
                              <a:gd name="adj1" fmla="val 71199"/>
                              <a:gd name="adj2" fmla="val 50000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AutoShape 5"/>
                        <wps:cNvSpPr>
                          <a:spLocks/>
                        </wps:cNvSpPr>
                        <wps:spPr bwMode="auto">
                          <a:xfrm rot="16200000">
                            <a:off x="4896975" y="-487660"/>
                            <a:ext cx="535512" cy="2378201"/>
                          </a:xfrm>
                          <a:prstGeom prst="rightBrace">
                            <a:avLst>
                              <a:gd name="adj1" fmla="val 37016"/>
                              <a:gd name="adj2" fmla="val 50000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AutoShape 6"/>
                        <wps:cNvSpPr>
                          <a:spLocks/>
                        </wps:cNvSpPr>
                        <wps:spPr bwMode="auto">
                          <a:xfrm rot="16200000">
                            <a:off x="1207734" y="-596802"/>
                            <a:ext cx="432952" cy="2493925"/>
                          </a:xfrm>
                          <a:prstGeom prst="rightBrace">
                            <a:avLst>
                              <a:gd name="adj1" fmla="val 48012"/>
                              <a:gd name="adj2" fmla="val 50000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Oval 7"/>
                        <wps:cNvSpPr>
                          <a:spLocks noChangeArrowheads="1"/>
                        </wps:cNvSpPr>
                        <wps:spPr bwMode="auto">
                          <a:xfrm>
                            <a:off x="5581650" y="802170"/>
                            <a:ext cx="920132" cy="434641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A2E9F" w:rsidRPr="00173ACD" w:rsidRDefault="00DA2E9F" w:rsidP="00DA2E9F">
                              <w:pPr>
                                <w:jc w:val="center"/>
                                <w:rPr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</w:rPr>
                              </w:pPr>
                              <w:r w:rsidRPr="00173ACD">
                                <w:rPr>
                                  <w:rFonts w:hint="cs"/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  <w:rtl/>
                                </w:rPr>
                                <w:t>تنازلي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Oval 8"/>
                        <wps:cNvSpPr>
                          <a:spLocks noChangeArrowheads="1"/>
                        </wps:cNvSpPr>
                        <wps:spPr bwMode="auto">
                          <a:xfrm>
                            <a:off x="3483438" y="802170"/>
                            <a:ext cx="955212" cy="387016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A2E9F" w:rsidRPr="00173ACD" w:rsidRDefault="00DA2E9F" w:rsidP="00DA2E9F">
                              <w:pPr>
                                <w:jc w:val="center"/>
                                <w:rPr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</w:rPr>
                              </w:pPr>
                              <w:r w:rsidRPr="00173ACD">
                                <w:rPr>
                                  <w:rFonts w:hint="cs"/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  <w:rtl/>
                                </w:rPr>
                                <w:t>تصاعديا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Oval 9"/>
                        <wps:cNvSpPr>
                          <a:spLocks noChangeArrowheads="1"/>
                        </wps:cNvSpPr>
                        <wps:spPr bwMode="auto">
                          <a:xfrm>
                            <a:off x="2200274" y="802170"/>
                            <a:ext cx="1038531" cy="415591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A2E9F" w:rsidRPr="00173ACD" w:rsidRDefault="00DA2E9F" w:rsidP="00DA2E9F">
                              <w:pPr>
                                <w:jc w:val="center"/>
                                <w:rPr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</w:rPr>
                              </w:pPr>
                              <w:r w:rsidRPr="00173ACD">
                                <w:rPr>
                                  <w:rFonts w:hint="cs"/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  <w:rtl/>
                                </w:rPr>
                                <w:t>مركزيا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47608" y="708400"/>
                            <a:ext cx="1028717" cy="480785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DA2E9F" w:rsidRPr="00173ACD" w:rsidRDefault="00DA2E9F" w:rsidP="00DA2E9F">
                              <w:pPr>
                                <w:jc w:val="center"/>
                                <w:rPr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2060"/>
                                  <w:sz w:val="26"/>
                                  <w:szCs w:val="26"/>
                                  <w:rtl/>
                                </w:rPr>
                                <w:t>لامركزي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114BB" id="لوحة قماشية 220" o:spid="_x0000_s1033" editas="canvas" style="position:absolute;left:0;text-align:left;margin-left:-44.25pt;margin-top:25pt;width:515.7pt;height:100.2pt;z-index:-251384832;mso-position-horizontal-relative:margin" coordsize="65493,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4" type="#_x0000_t75" style="position:absolute;width:65493;height:12725;visibility:visible;mso-wrap-style:square">
                  <v:fill o:detectmouseclick="t"/>
                  <v:path o:connecttype="none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4" o:spid="_x0000_s1035" type="#_x0000_t88" style="position:absolute;left:30798;top:-16355;width:4336;height:3704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H5dcQA&#10;AADcAAAADwAAAGRycy9kb3ducmV2LnhtbESPT4vCMBTE7wt+h/AEL6Jpe5DdahQVRPHmH/b8bJ5t&#10;sXkpTVrrfvqNsLDHYWZ+wyxWvalER40rLSuIpxEI4szqknMF18tu8gnCeWSNlWVS8CIHq+XgY4Gp&#10;tk8+UXf2uQgQdikqKLyvUyldVpBBN7U1cfDutjHog2xyqRt8BripZBJFM2mw5LBQYE3bgrLHuTUK&#10;WrNpI21je/35HnfH8df+dvF7pUbDfj0H4an3/+G/9kErSOIE3m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x+XXEAAAA3AAAAA8AAAAAAAAAAAAAAAAAmAIAAGRycy9k&#10;b3ducmV2LnhtbFBLBQYAAAAABAAEAPUAAACJAwAAAAA=&#10;" filled="t" fillcolor="white [3201]" strokecolor="black [3213]">
                  <v:shadow color="#868686"/>
                </v:shape>
                <v:shape id="AutoShape 5" o:spid="_x0000_s1036" type="#_x0000_t88" style="position:absolute;left:48969;top:-4877;width:5355;height:2378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1c7sUA&#10;AADcAAAADwAAAGRycy9kb3ducmV2LnhtbESPS2vDMBCE74H+B7GFXkwj24XQOlFCGwguueVBzxtr&#10;a5taK2PJj/bXV4FAjsPMfMOsNpNpxECdqy0rSOYxCOLC6ppLBefT7vkVhPPIGhvLpOCXHGzWD7MV&#10;ZtqOfKDh6EsRIOwyVFB532ZSuqIig25uW+LgfdvOoA+yK6XucAxw08g0jhfSYM1hocKWthUVP8fe&#10;KOjNRx9rm9jz31c07KO3/HLyuVJPj9P7EoSnyd/Dt/anVpAmL3A9E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vVzuxQAAANwAAAAPAAAAAAAAAAAAAAAAAJgCAABkcnMv&#10;ZG93bnJldi54bWxQSwUGAAAAAAQABAD1AAAAigMAAAAA&#10;" filled="t" fillcolor="white [3201]" strokecolor="black [3213]">
                  <v:shadow color="#868686"/>
                </v:shape>
                <v:shape id="AutoShape 6" o:spid="_x0000_s1037" type="#_x0000_t88" style="position:absolute;left:12077;top:-5969;width:4330;height:2493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TEmsUA&#10;AADcAAAADwAAAGRycy9kb3ducmV2LnhtbESPS2vDMBCE74H+B7GFXkwj25TQOlFCGwguueVBzxtr&#10;a5taK2PJj/bXV4FAjsPMfMOsNpNpxECdqy0rSOYxCOLC6ppLBefT7vkVhPPIGhvLpOCXHGzWD7MV&#10;ZtqOfKDh6EsRIOwyVFB532ZSuqIig25uW+LgfdvOoA+yK6XucAxw08g0jhfSYM1hocKWthUVP8fe&#10;KOjNRx9rm9jz31c07KO3/HLyuVJPj9P7EoSnyd/Dt/anVpAmL3A9E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VMSaxQAAANwAAAAPAAAAAAAAAAAAAAAAAJgCAABkcnMv&#10;ZG93bnJldi54bWxQSwUGAAAAAAQABAD1AAAAigMAAAAA&#10;" filled="t" fillcolor="white [3201]" strokecolor="black [3213]">
                  <v:shadow color="#868686"/>
                </v:shape>
                <v:oval id="Oval 7" o:spid="_x0000_s1038" style="position:absolute;left:55816;top:8021;width:9201;height:4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r6bcUA&#10;AADcAAAADwAAAGRycy9kb3ducmV2LnhtbESPQWvCQBSE74X+h+UVetNNLLEldZUiCiJqqQpeH7uv&#10;SWj2bciuJv57VxB6HGbmG2Yy620tLtT6yrGCdJiAINbOVFwoOB6Wgw8QPiAbrB2Tgit5mE2fnyaY&#10;G9fxD132oRARwj5HBWUITS6l1yVZ9EPXEEfv17UWQ5RtIU2LXYTbWo6SZCwtVhwXSmxoXpL+25+t&#10;ArPYZiu9e1+cvmnTZW+pPqyDVur1pf/6BBGoD//hR3tlFIzSDO5n4hGQ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SvptxQAAANwAAAAPAAAAAAAAAAAAAAAAAJgCAABkcnMv&#10;ZG93bnJldi54bWxQSwUGAAAAAAQABAD1AAAAigMAAAAA&#10;" fillcolor="white [3201]" strokecolor="black [3213]">
                  <v:shadow color="#868686"/>
                  <v:textbox>
                    <w:txbxContent>
                      <w:p w:rsidR="00DA2E9F" w:rsidRPr="00173ACD" w:rsidRDefault="00DA2E9F" w:rsidP="00DA2E9F">
                        <w:pPr>
                          <w:jc w:val="center"/>
                          <w:rPr>
                            <w:b/>
                            <w:bCs/>
                            <w:color w:val="002060"/>
                            <w:sz w:val="26"/>
                            <w:szCs w:val="26"/>
                          </w:rPr>
                        </w:pPr>
                        <w:r w:rsidRPr="00173ACD">
                          <w:rPr>
                            <w:rFonts w:hint="cs"/>
                            <w:b/>
                            <w:bCs/>
                            <w:color w:val="002060"/>
                            <w:sz w:val="26"/>
                            <w:szCs w:val="26"/>
                            <w:rtl/>
                          </w:rPr>
                          <w:t>تنازلي</w:t>
                        </w:r>
                      </w:p>
                    </w:txbxContent>
                  </v:textbox>
                </v:oval>
                <v:oval id="Oval 8" o:spid="_x0000_s1039" style="position:absolute;left:34834;top:8021;width:9552;height:3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hkGsUA&#10;AADcAAAADwAAAGRycy9kb3ducmV2LnhtbESPQWvCQBSE70L/w/IK3nQTRVtSN6EUBZHaUi30+th9&#10;TUKzb0N2NfHfdwXB4zAz3zCrYrCNOFPna8cK0mkCglg7U3Op4Pu4mTyD8AHZYOOYFFzIQ5E/jFaY&#10;GdfzF50PoRQRwj5DBVUIbSal1xVZ9FPXEkfv13UWQ5RdKU2HfYTbRs6SZCkt1hwXKmzprSL9dzhZ&#10;BWa9X2z1x9P655Pe+8U81cdd0EqNH4fXFxCBhnAP39pbo2CWLuF6Jh4Bm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mGQaxQAAANwAAAAPAAAAAAAAAAAAAAAAAJgCAABkcnMv&#10;ZG93bnJldi54bWxQSwUGAAAAAAQABAD1AAAAigMAAAAA&#10;" fillcolor="white [3201]" strokecolor="black [3213]">
                  <v:shadow color="#868686"/>
                  <v:textbox>
                    <w:txbxContent>
                      <w:p w:rsidR="00DA2E9F" w:rsidRPr="00173ACD" w:rsidRDefault="00DA2E9F" w:rsidP="00DA2E9F">
                        <w:pPr>
                          <w:jc w:val="center"/>
                          <w:rPr>
                            <w:b/>
                            <w:bCs/>
                            <w:color w:val="002060"/>
                            <w:sz w:val="26"/>
                            <w:szCs w:val="26"/>
                          </w:rPr>
                        </w:pPr>
                        <w:r w:rsidRPr="00173ACD">
                          <w:rPr>
                            <w:rFonts w:hint="cs"/>
                            <w:b/>
                            <w:bCs/>
                            <w:color w:val="002060"/>
                            <w:sz w:val="26"/>
                            <w:szCs w:val="26"/>
                            <w:rtl/>
                          </w:rPr>
                          <w:t>تصاعديا</w:t>
                        </w:r>
                      </w:p>
                    </w:txbxContent>
                  </v:textbox>
                </v:oval>
                <v:oval id="Oval 9" o:spid="_x0000_s1040" style="position:absolute;left:22002;top:8021;width:10386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tV88IA&#10;AADcAAAADwAAAGRycy9kb3ducmV2LnhtbERPW2vCMBR+F/YfwhnsTdMqOqlNZQwFkV2YCr4ekmNb&#10;bE5Kk9n675eHgY8f3z1fD7YRN+p87VhBOklAEGtnai4VnI7b8RKED8gGG8ek4E4e1sXTKMfMuJ5/&#10;6HYIpYgh7DNUUIXQZlJ6XZFFP3EtceQurrMYIuxKaTrsY7ht5DRJFtJizbGhwpbeK9LXw69VYDaf&#10;853+et2cv+mjn89SfdwHrdTL8/C2AhFoCA/xv3tnFEzTuDaeiUdAF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S1XzwgAAANwAAAAPAAAAAAAAAAAAAAAAAJgCAABkcnMvZG93&#10;bnJldi54bWxQSwUGAAAAAAQABAD1AAAAhwMAAAAA&#10;" fillcolor="white [3201]" strokecolor="black [3213]">
                  <v:shadow color="#868686"/>
                  <v:textbox>
                    <w:txbxContent>
                      <w:p w:rsidR="00DA2E9F" w:rsidRPr="00173ACD" w:rsidRDefault="00DA2E9F" w:rsidP="00DA2E9F">
                        <w:pPr>
                          <w:jc w:val="center"/>
                          <w:rPr>
                            <w:b/>
                            <w:bCs/>
                            <w:color w:val="002060"/>
                            <w:sz w:val="26"/>
                            <w:szCs w:val="26"/>
                          </w:rPr>
                        </w:pPr>
                        <w:r w:rsidRPr="00173ACD">
                          <w:rPr>
                            <w:rFonts w:hint="cs"/>
                            <w:b/>
                            <w:bCs/>
                            <w:color w:val="002060"/>
                            <w:sz w:val="26"/>
                            <w:szCs w:val="26"/>
                            <w:rtl/>
                          </w:rPr>
                          <w:t>مركزيا</w:t>
                        </w:r>
                      </w:p>
                    </w:txbxContent>
                  </v:textbox>
                </v:oval>
                <v:oval id="Oval 10" o:spid="_x0000_s1041" style="position:absolute;left:476;top:7084;width:10287;height:4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fwaMUA&#10;AADcAAAADwAAAGRycy9kb3ducmV2LnhtbESPQWvCQBSE7wX/w/KE3nQTi9pGVylFQUpVqgWvj91n&#10;Esy+DdnVpP++Kwg9DjPzDTNfdrYSN2p86VhBOkxAEGtnSs4V/BzXg1cQPiAbrByTgl/ysFz0nuaY&#10;GdfyN90OIRcRwj5DBUUIdSal1wVZ9ENXE0fv7BqLIcoml6bBNsJtJUdJMpEWS44LBdb0UZC+HK5W&#10;gVltxxu9m65Oe/pqxy+pPn4GrdRzv3ufgQjUhf/wo70xCkbpG9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B/BoxQAAANwAAAAPAAAAAAAAAAAAAAAAAJgCAABkcnMv&#10;ZG93bnJldi54bWxQSwUGAAAAAAQABAD1AAAAigMAAAAA&#10;" fillcolor="white [3201]" strokecolor="black [3213]">
                  <v:shadow color="#868686"/>
                  <v:textbox>
                    <w:txbxContent>
                      <w:p w:rsidR="00DA2E9F" w:rsidRPr="00173ACD" w:rsidRDefault="00DA2E9F" w:rsidP="00DA2E9F">
                        <w:pPr>
                          <w:jc w:val="center"/>
                          <w:rPr>
                            <w:b/>
                            <w:bCs/>
                            <w:color w:val="002060"/>
                            <w:sz w:val="26"/>
                            <w:szCs w:val="26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2060"/>
                            <w:sz w:val="26"/>
                            <w:szCs w:val="26"/>
                            <w:rtl/>
                          </w:rPr>
                          <w:t>لامركزي</w:t>
                        </w:r>
                      </w:p>
                    </w:txbxContent>
                  </v:textbox>
                </v:oval>
                <w10:wrap type="tight" anchorx="margin"/>
              </v:group>
            </w:pict>
          </mc:Fallback>
        </mc:AlternateContent>
      </w:r>
      <w:r w:rsidR="0039240B" w:rsidRPr="00C4739E">
        <w:rPr>
          <w:rFonts w:asciiTheme="majorBidi" w:hAnsiTheme="majorBidi" w:cstheme="majorBidi"/>
          <w:b/>
          <w:bCs/>
          <w:sz w:val="26"/>
          <w:szCs w:val="26"/>
          <w:rtl/>
        </w:rPr>
        <w:t>لا بد من تحديد مواقع اتخاذ القرارات المختلفة مثل الإنتاج والتخزين والأفراد والأموال</w:t>
      </w:r>
      <w:proofErr w:type="gramStart"/>
      <w:r w:rsidR="0039240B" w:rsidRPr="00C4739E">
        <w:rPr>
          <w:rFonts w:asciiTheme="majorBidi" w:hAnsiTheme="majorBidi" w:cstheme="majorBidi"/>
          <w:b/>
          <w:bCs/>
          <w:sz w:val="26"/>
          <w:szCs w:val="26"/>
          <w:rtl/>
        </w:rPr>
        <w:t>.....</w:t>
      </w:r>
      <w:proofErr w:type="gramEnd"/>
      <w:r w:rsidR="0039240B"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الخ.</w:t>
      </w:r>
    </w:p>
    <w:p w:rsidR="00DA2E9F" w:rsidRPr="00C4739E" w:rsidRDefault="00DA2E9F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Pr="00C4739E" w:rsidRDefault="0039240B" w:rsidP="0039240B">
      <w:pPr>
        <w:pStyle w:val="a4"/>
        <w:ind w:left="-766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240B" w:rsidRPr="00563E4E" w:rsidRDefault="00563E4E" w:rsidP="00563E4E">
      <w:pPr>
        <w:ind w:left="-105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lastRenderedPageBreak/>
        <w:t xml:space="preserve">تنازلي </w:t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</w:rPr>
        <w:sym w:font="Wingdings" w:char="F0DF"/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أي 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ينبع من المستويات الأعلى فالوسطى فالأدنى</w:t>
      </w:r>
    </w:p>
    <w:p w:rsidR="00563E4E" w:rsidRPr="00563E4E" w:rsidRDefault="00563E4E" w:rsidP="00563E4E">
      <w:pPr>
        <w:ind w:left="-1050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تصاعدي </w:t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</w:rPr>
        <w:sym w:font="Wingdings" w:char="F0DF"/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أي</w:t>
      </w:r>
      <w:proofErr w:type="gramEnd"/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ينبع من أسفل ويرفع حتى يصل إلى الإدارة العليا </w:t>
      </w:r>
    </w:p>
    <w:p w:rsidR="00563E4E" w:rsidRPr="00563E4E" w:rsidRDefault="00563E4E" w:rsidP="00563E4E">
      <w:pPr>
        <w:ind w:left="-105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مركزي</w:t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</w:rPr>
        <w:sym w:font="Wingdings" w:char="F0DF"/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أ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تتخذ في المستويات العليا من التنظيم</w:t>
      </w:r>
    </w:p>
    <w:p w:rsidR="0039240B" w:rsidRPr="00563E4E" w:rsidRDefault="00563E4E" w:rsidP="00563E4E">
      <w:pPr>
        <w:ind w:left="-105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لا مركزي</w:t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</w:rPr>
        <w:sym w:font="Wingdings" w:char="F0DF"/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أ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تتخذ في المستويات الدنيا من التنظيم</w:t>
      </w:r>
    </w:p>
    <w:p w:rsidR="0039240B" w:rsidRPr="00563E4E" w:rsidRDefault="0039240B" w:rsidP="001B4A04">
      <w:pPr>
        <w:pStyle w:val="a4"/>
        <w:numPr>
          <w:ilvl w:val="0"/>
          <w:numId w:val="1"/>
        </w:numPr>
        <w:tabs>
          <w:tab w:val="left" w:pos="7481"/>
        </w:tabs>
        <w:ind w:left="-1050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63E4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كيف نعرف مركزية ولا مركزية المنظمة؟</w:t>
      </w:r>
    </w:p>
    <w:p w:rsidR="0039240B" w:rsidRPr="00563E4E" w:rsidRDefault="0039240B" w:rsidP="00563E4E">
      <w:pPr>
        <w:tabs>
          <w:tab w:val="left" w:pos="7481"/>
        </w:tabs>
        <w:ind w:left="-1050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إذا وجدنا أن أغلبية القرار</w:t>
      </w:r>
      <w:r w:rsidR="00563E4E">
        <w:rPr>
          <w:rFonts w:asciiTheme="majorBidi" w:hAnsiTheme="majorBidi" w:cstheme="majorBidi"/>
          <w:b/>
          <w:bCs/>
          <w:sz w:val="26"/>
          <w:szCs w:val="26"/>
          <w:rtl/>
        </w:rPr>
        <w:t>ات تتخذ في أعلى الهيكل التنظيمي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، فمعنى ذلك أن عملية</w:t>
      </w:r>
      <w:r w:rsid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اتخاذ القرارات ذات صبغة مركزية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، </w:t>
      </w:r>
      <w:r w:rsidR="00563E4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ولكن</w:t>
      </w:r>
      <w:r w:rsidRPr="00563E4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 إذا وجدنا أن أغلبية القرارات تتخذ في الجز</w:t>
      </w:r>
      <w:r w:rsidRPr="00563E4E">
        <w:rPr>
          <w:rFonts w:asciiTheme="majorBidi" w:hAnsiTheme="majorBidi" w:cstheme="majorBidi" w:hint="cs"/>
          <w:b/>
          <w:bCs/>
          <w:color w:val="002060"/>
          <w:sz w:val="26"/>
          <w:szCs w:val="26"/>
          <w:rtl/>
        </w:rPr>
        <w:t>ء</w:t>
      </w:r>
      <w:r w:rsidR="00563E4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 الأدنى من السلم الإداري، فإننا نقول </w:t>
      </w:r>
      <w:r w:rsidR="00563E4E">
        <w:rPr>
          <w:rFonts w:asciiTheme="majorBidi" w:hAnsiTheme="majorBidi" w:cstheme="majorBidi" w:hint="cs"/>
          <w:b/>
          <w:bCs/>
          <w:color w:val="002060"/>
          <w:sz w:val="26"/>
          <w:szCs w:val="26"/>
          <w:rtl/>
        </w:rPr>
        <w:t>إن</w:t>
      </w:r>
      <w:r w:rsidR="00563E4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 </w:t>
      </w:r>
      <w:r w:rsidRPr="00563E4E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العملية لا مركزية 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ومحررة للقيود التي كثيرا ما</w:t>
      </w:r>
      <w:r w:rsidR="00563E4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63E4E">
        <w:rPr>
          <w:rFonts w:asciiTheme="majorBidi" w:hAnsiTheme="majorBidi" w:cstheme="majorBidi"/>
          <w:b/>
          <w:bCs/>
          <w:sz w:val="26"/>
          <w:szCs w:val="26"/>
          <w:rtl/>
        </w:rPr>
        <w:t>تكبل المنشأة في تحركاتها السريعة والمطلوبة في عصرنا.</w:t>
      </w:r>
    </w:p>
    <w:p w:rsidR="0039240B" w:rsidRPr="00563E4E" w:rsidRDefault="00563E4E" w:rsidP="001B4A04">
      <w:pPr>
        <w:pStyle w:val="a4"/>
        <w:numPr>
          <w:ilvl w:val="0"/>
          <w:numId w:val="1"/>
        </w:numPr>
        <w:tabs>
          <w:tab w:val="left" w:pos="7481"/>
        </w:tabs>
        <w:ind w:left="-1050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63E4E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</w:t>
      </w:r>
      <w:r w:rsidR="0039240B" w:rsidRPr="00563E4E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حالات الطبيعة بالنسبة للمستقبل </w:t>
      </w:r>
    </w:p>
    <w:p w:rsidR="0039240B" w:rsidRPr="00563E4E" w:rsidRDefault="0039240B" w:rsidP="00563E4E">
      <w:pPr>
        <w:tabs>
          <w:tab w:val="left" w:pos="7481"/>
        </w:tabs>
        <w:ind w:left="-1050" w:right="-851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ه</w:t>
      </w:r>
      <w:r w:rsid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ناك ثلاث مساحات متدرجة لعملية صنع القرارات</w:t>
      </w:r>
      <w:r w:rsidRPr="00563E4E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</w:p>
    <w:p w:rsidR="0039240B" w:rsidRPr="00B02AB7" w:rsidRDefault="00B02AB7" w:rsidP="001B4A04">
      <w:pPr>
        <w:pStyle w:val="a4"/>
        <w:numPr>
          <w:ilvl w:val="0"/>
          <w:numId w:val="2"/>
        </w:numPr>
        <w:tabs>
          <w:tab w:val="left" w:pos="7481"/>
        </w:tabs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02AB7">
        <w:rPr>
          <w:rFonts w:asciiTheme="majorBidi" w:hAnsiTheme="majorBidi" w:cstheme="majorBidi"/>
          <w:b/>
          <w:bCs/>
          <w:sz w:val="26"/>
          <w:szCs w:val="26"/>
          <w:rtl/>
        </w:rPr>
        <w:t>حالات عدم التأكد العال</w:t>
      </w:r>
      <w:r w:rsidR="0039240B" w:rsidRPr="00B02AB7">
        <w:rPr>
          <w:rFonts w:asciiTheme="majorBidi" w:hAnsiTheme="majorBidi" w:cstheme="majorBidi"/>
          <w:b/>
          <w:bCs/>
          <w:sz w:val="26"/>
          <w:szCs w:val="26"/>
          <w:rtl/>
        </w:rPr>
        <w:t>ية المخاطرة وغير محسوبة وهي قرارات غير روتينية</w:t>
      </w:r>
    </w:p>
    <w:p w:rsidR="0039240B" w:rsidRPr="00B02AB7" w:rsidRDefault="00B02AB7" w:rsidP="001B4A04">
      <w:pPr>
        <w:pStyle w:val="a4"/>
        <w:numPr>
          <w:ilvl w:val="0"/>
          <w:numId w:val="2"/>
        </w:numPr>
        <w:tabs>
          <w:tab w:val="left" w:pos="7481"/>
        </w:tabs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02AB7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39240B" w:rsidRPr="00B02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لمخاطرة المحسوبة وكلما ازدادت </w:t>
      </w:r>
      <w:r w:rsidRPr="00B02AB7">
        <w:rPr>
          <w:rFonts w:asciiTheme="majorBidi" w:hAnsiTheme="majorBidi" w:cstheme="majorBidi"/>
          <w:b/>
          <w:bCs/>
          <w:sz w:val="26"/>
          <w:szCs w:val="26"/>
          <w:rtl/>
        </w:rPr>
        <w:t>نسبة المخاطرة ازداد هامش الربح</w:t>
      </w:r>
    </w:p>
    <w:p w:rsidR="0039240B" w:rsidRDefault="0039240B" w:rsidP="001B4A04">
      <w:pPr>
        <w:pStyle w:val="a4"/>
        <w:numPr>
          <w:ilvl w:val="0"/>
          <w:numId w:val="2"/>
        </w:numPr>
        <w:tabs>
          <w:tab w:val="left" w:pos="7481"/>
        </w:tabs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02AB7">
        <w:rPr>
          <w:rFonts w:asciiTheme="majorBidi" w:hAnsiTheme="majorBidi" w:cstheme="majorBidi"/>
          <w:b/>
          <w:bCs/>
          <w:sz w:val="26"/>
          <w:szCs w:val="26"/>
          <w:rtl/>
        </w:rPr>
        <w:t>حالات الـتأكد وتسم</w:t>
      </w:r>
      <w:r w:rsidR="00B02AB7" w:rsidRPr="00B02AB7">
        <w:rPr>
          <w:rFonts w:asciiTheme="majorBidi" w:hAnsiTheme="majorBidi" w:cstheme="majorBidi"/>
          <w:b/>
          <w:bCs/>
          <w:sz w:val="26"/>
          <w:szCs w:val="26"/>
          <w:rtl/>
        </w:rPr>
        <w:t>ى بالقرارات الروتينية المتكررة</w:t>
      </w:r>
    </w:p>
    <w:p w:rsidR="00B02AB7" w:rsidRPr="00B02AB7" w:rsidRDefault="00B02AB7" w:rsidP="00B02AB7">
      <w:pPr>
        <w:pStyle w:val="a4"/>
        <w:tabs>
          <w:tab w:val="left" w:pos="7481"/>
        </w:tabs>
        <w:ind w:left="-330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02AB7" w:rsidRPr="00B02AB7" w:rsidRDefault="0039240B" w:rsidP="001B4A04">
      <w:pPr>
        <w:pStyle w:val="a4"/>
        <w:numPr>
          <w:ilvl w:val="0"/>
          <w:numId w:val="1"/>
        </w:numPr>
        <w:tabs>
          <w:tab w:val="left" w:pos="7481"/>
        </w:tabs>
        <w:ind w:left="-1050" w:right="-85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B02AB7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أنواع القرارات </w:t>
      </w:r>
      <w:r w:rsidR="00B02AB7">
        <w:rPr>
          <w:noProof/>
          <w:rtl/>
        </w:rPr>
        <w:drawing>
          <wp:anchor distT="0" distB="0" distL="114300" distR="114300" simplePos="0" relativeHeight="251933696" behindDoc="1" locked="0" layoutInCell="1" allowOverlap="1" wp14:anchorId="40CBDBBE" wp14:editId="67B9EDA0">
            <wp:simplePos x="0" y="0"/>
            <wp:positionH relativeFrom="column">
              <wp:posOffset>0</wp:posOffset>
            </wp:positionH>
            <wp:positionV relativeFrom="paragraph">
              <wp:posOffset>218440</wp:posOffset>
            </wp:positionV>
            <wp:extent cx="5274310" cy="1543050"/>
            <wp:effectExtent l="0" t="0" r="40640" b="19050"/>
            <wp:wrapTight wrapText="bothSides">
              <wp:wrapPolygon edited="0">
                <wp:start x="7333" y="0"/>
                <wp:lineTo x="7255" y="7467"/>
                <wp:lineTo x="8192" y="8800"/>
                <wp:lineTo x="10298" y="8800"/>
                <wp:lineTo x="0" y="10667"/>
                <wp:lineTo x="0" y="21333"/>
                <wp:lineTo x="15447" y="21600"/>
                <wp:lineTo x="21688" y="21600"/>
                <wp:lineTo x="21688" y="14933"/>
                <wp:lineTo x="21064" y="13067"/>
                <wp:lineTo x="21142" y="11733"/>
                <wp:lineTo x="17632" y="10133"/>
                <wp:lineTo x="10688" y="8800"/>
                <wp:lineTo x="14121" y="8800"/>
                <wp:lineTo x="14511" y="8267"/>
                <wp:lineTo x="14433" y="3733"/>
                <wp:lineTo x="14199" y="2400"/>
                <wp:lineTo x="13575" y="0"/>
                <wp:lineTo x="7333" y="0"/>
              </wp:wrapPolygon>
            </wp:wrapTight>
            <wp:docPr id="278" name="رسم تخطيطي 27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2AB7" w:rsidRPr="00B02AB7" w:rsidRDefault="00B02AB7" w:rsidP="00B02AB7">
      <w:pPr>
        <w:pStyle w:val="a4"/>
        <w:tabs>
          <w:tab w:val="left" w:pos="7481"/>
        </w:tabs>
        <w:ind w:left="-1050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39240B" w:rsidRPr="00C4739E" w:rsidRDefault="0039240B" w:rsidP="0039240B">
      <w:pPr>
        <w:tabs>
          <w:tab w:val="left" w:pos="7481"/>
        </w:tabs>
        <w:ind w:right="-851"/>
        <w:rPr>
          <w:rFonts w:asciiTheme="majorBidi" w:hAnsiTheme="majorBidi" w:cstheme="majorBidi"/>
          <w:b/>
          <w:bCs/>
          <w:color w:val="C00000"/>
          <w:rtl/>
        </w:rPr>
      </w:pPr>
    </w:p>
    <w:p w:rsidR="0039240B" w:rsidRPr="00C4739E" w:rsidRDefault="0039240B" w:rsidP="0039240B">
      <w:pPr>
        <w:tabs>
          <w:tab w:val="left" w:pos="7481"/>
        </w:tabs>
        <w:ind w:right="-851"/>
        <w:rPr>
          <w:rFonts w:asciiTheme="majorBidi" w:hAnsiTheme="majorBidi" w:cstheme="majorBidi"/>
          <w:b/>
          <w:bCs/>
          <w:rtl/>
        </w:rPr>
      </w:pPr>
    </w:p>
    <w:p w:rsidR="0039240B" w:rsidRDefault="004C40F5" w:rsidP="004C40F5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color w:val="00B050"/>
          <w:rtl/>
        </w:rPr>
      </w:pPr>
      <w:r w:rsidRPr="004C40F5">
        <w:rPr>
          <w:rFonts w:asciiTheme="majorBidi" w:hAnsiTheme="majorBidi" w:cstheme="majorBidi" w:hint="cs"/>
          <w:b/>
          <w:bCs/>
          <w:color w:val="00B050"/>
          <w:rtl/>
        </w:rPr>
        <w:t>القرارات المبرمجة وغير المبرمجة:</w:t>
      </w:r>
    </w:p>
    <w:tbl>
      <w:tblPr>
        <w:tblStyle w:val="a7"/>
        <w:tblpPr w:leftFromText="180" w:rightFromText="180" w:vertAnchor="text" w:tblpXSpec="center" w:tblpY="1"/>
        <w:tblOverlap w:val="never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0078CA" w:rsidTr="000078CA">
        <w:trPr>
          <w:trHeight w:val="462"/>
          <w:jc w:val="center"/>
        </w:trPr>
        <w:tc>
          <w:tcPr>
            <w:tcW w:w="4148" w:type="dxa"/>
            <w:vAlign w:val="center"/>
          </w:tcPr>
          <w:p w:rsidR="000078CA" w:rsidRPr="000078CA" w:rsidRDefault="000078CA" w:rsidP="000078CA">
            <w:pPr>
              <w:tabs>
                <w:tab w:val="center" w:pos="1966"/>
                <w:tab w:val="right" w:pos="3932"/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/>
                <w:b/>
                <w:bCs/>
                <w:color w:val="002060"/>
                <w:sz w:val="26"/>
                <w:szCs w:val="26"/>
                <w:rtl/>
              </w:rPr>
              <w:t>قرارات مبرمجة روتينية</w:t>
            </w:r>
          </w:p>
        </w:tc>
        <w:tc>
          <w:tcPr>
            <w:tcW w:w="4148" w:type="dxa"/>
            <w:vAlign w:val="center"/>
          </w:tcPr>
          <w:p w:rsidR="000078CA" w:rsidRPr="000078CA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/>
                <w:b/>
                <w:bCs/>
                <w:color w:val="002060"/>
                <w:sz w:val="26"/>
                <w:szCs w:val="26"/>
                <w:rtl/>
              </w:rPr>
              <w:t>قرارات غير قابلة للبرمجة غير روتينية</w:t>
            </w:r>
          </w:p>
        </w:tc>
      </w:tr>
      <w:tr w:rsidR="000078CA" w:rsidTr="000078CA">
        <w:trPr>
          <w:jc w:val="center"/>
        </w:trPr>
        <w:tc>
          <w:tcPr>
            <w:tcW w:w="4148" w:type="dxa"/>
          </w:tcPr>
          <w:p w:rsidR="000078CA" w:rsidRPr="000078CA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هي متكررة يتم صنعها من وقت لآخر</w:t>
            </w: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لمشاكل من نفس النوع، ويمكن أن توضع لها لوائح وقوانين في دليل الأنظمة والإجراءات الخاص بالمنظمة وبذلك لا نحتاج إلى كثير من التفكير والتحليل لاتخاذها. و</w:t>
            </w:r>
            <w:r w:rsidRPr="000078C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أمثلة</w:t>
            </w: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هذا النوع من القرارات عمليات التفتيش على جودة الإنتاج.</w:t>
            </w:r>
          </w:p>
          <w:p w:rsidR="000078CA" w:rsidRPr="000078CA" w:rsidRDefault="000078CA" w:rsidP="000078CA">
            <w:pPr>
              <w:tabs>
                <w:tab w:val="left" w:pos="7481"/>
              </w:tabs>
              <w:ind w:right="-851"/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</w:p>
        </w:tc>
        <w:tc>
          <w:tcPr>
            <w:tcW w:w="4148" w:type="dxa"/>
          </w:tcPr>
          <w:p w:rsidR="000078CA" w:rsidRPr="000078CA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هي قرارات كثيرا ما</w:t>
            </w: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تكون وحيدة ومتداخلة في عناصرها،</w:t>
            </w: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وتتطلب التحليل والعديد من الإجراءات قبل صنعها وقد تكون عليها محددات أو قيود من حيث الوقت أو سياسة الدولة أو المعتقدات الثقافية</w:t>
            </w: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  <w:t>مثل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إضافة</w:t>
            </w: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مبنى للمباني القائمة</w:t>
            </w:r>
          </w:p>
        </w:tc>
      </w:tr>
    </w:tbl>
    <w:p w:rsidR="000078CA" w:rsidRDefault="000078CA" w:rsidP="000078CA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color w:val="00B050"/>
          <w:rtl/>
        </w:rPr>
      </w:pPr>
    </w:p>
    <w:p w:rsidR="000078CA" w:rsidRDefault="000078CA" w:rsidP="000078CA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color w:val="00B050"/>
          <w:rtl/>
        </w:rPr>
      </w:pPr>
    </w:p>
    <w:p w:rsidR="004C40F5" w:rsidRPr="000078CA" w:rsidRDefault="004C40F5" w:rsidP="000078CA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color w:val="00B050"/>
          <w:rtl/>
        </w:rPr>
        <w:t xml:space="preserve"> </w:t>
      </w:r>
      <w:r w:rsidRPr="00C4739E">
        <w:rPr>
          <w:rFonts w:asciiTheme="majorBidi" w:hAnsiTheme="majorBidi" w:cstheme="majorBidi"/>
          <w:b/>
          <w:bCs/>
          <w:color w:val="C00000"/>
          <w:rtl/>
        </w:rPr>
        <w:t xml:space="preserve"> </w:t>
      </w:r>
      <w:r>
        <w:rPr>
          <w:rFonts w:asciiTheme="majorBidi" w:hAnsiTheme="majorBidi" w:cstheme="majorBidi"/>
          <w:b/>
          <w:bCs/>
          <w:color w:val="C00000"/>
        </w:rPr>
        <w:t xml:space="preserve"> </w:t>
      </w:r>
      <w:r>
        <w:rPr>
          <w:rFonts w:asciiTheme="majorBidi" w:hAnsiTheme="majorBidi" w:cstheme="majorBidi" w:hint="cs"/>
          <w:b/>
          <w:bCs/>
          <w:color w:val="00B050"/>
          <w:rtl/>
        </w:rPr>
        <w:t xml:space="preserve"> </w:t>
      </w:r>
    </w:p>
    <w:p w:rsidR="004C40F5" w:rsidRDefault="004C40F5" w:rsidP="004C40F5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0078C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lastRenderedPageBreak/>
        <w:t>قرارات النتائج والوسائل:</w:t>
      </w:r>
    </w:p>
    <w:tbl>
      <w:tblPr>
        <w:tblStyle w:val="a7"/>
        <w:tblpPr w:leftFromText="180" w:rightFromText="180" w:vertAnchor="text" w:tblpXSpec="center" w:tblpY="1"/>
        <w:tblOverlap w:val="never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0078CA" w:rsidTr="00826741">
        <w:trPr>
          <w:trHeight w:val="462"/>
          <w:jc w:val="center"/>
        </w:trPr>
        <w:tc>
          <w:tcPr>
            <w:tcW w:w="4148" w:type="dxa"/>
            <w:vAlign w:val="center"/>
          </w:tcPr>
          <w:p w:rsidR="000078CA" w:rsidRPr="000078CA" w:rsidRDefault="000078CA" w:rsidP="000078CA">
            <w:pPr>
              <w:tabs>
                <w:tab w:val="center" w:pos="1966"/>
                <w:tab w:val="right" w:pos="3932"/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/>
                <w:b/>
                <w:bCs/>
                <w:color w:val="002060"/>
                <w:sz w:val="26"/>
                <w:szCs w:val="26"/>
                <w:rtl/>
              </w:rPr>
              <w:t xml:space="preserve">قرارات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6"/>
                <w:szCs w:val="26"/>
                <w:rtl/>
              </w:rPr>
              <w:t>إدارية تهدف إلى تحقيق نتائج</w:t>
            </w:r>
          </w:p>
        </w:tc>
        <w:tc>
          <w:tcPr>
            <w:tcW w:w="4148" w:type="dxa"/>
            <w:vAlign w:val="center"/>
          </w:tcPr>
          <w:p w:rsidR="000078CA" w:rsidRPr="000078CA" w:rsidRDefault="000078CA" w:rsidP="000078CA">
            <w:pPr>
              <w:tabs>
                <w:tab w:val="center" w:pos="1966"/>
                <w:tab w:val="right" w:pos="3932"/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/>
                <w:b/>
                <w:bCs/>
                <w:color w:val="002060"/>
                <w:sz w:val="26"/>
                <w:szCs w:val="26"/>
                <w:rtl/>
              </w:rPr>
              <w:t xml:space="preserve">قرارات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6"/>
                <w:szCs w:val="26"/>
                <w:rtl/>
              </w:rPr>
              <w:t>إدارية تهدف إلى اتخاذ وسائل</w:t>
            </w:r>
          </w:p>
        </w:tc>
      </w:tr>
      <w:tr w:rsidR="000078CA" w:rsidTr="000078CA">
        <w:trPr>
          <w:jc w:val="center"/>
        </w:trPr>
        <w:tc>
          <w:tcPr>
            <w:tcW w:w="4148" w:type="dxa"/>
            <w:vAlign w:val="center"/>
          </w:tcPr>
          <w:p w:rsidR="000078CA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وهي القرارت التي تحدد النتائج التي تريد الإدارة الوصول إليها، مثل قرارات تحديد أهداف المنظمة</w:t>
            </w:r>
          </w:p>
          <w:p w:rsidR="000078CA" w:rsidRPr="000078CA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ويستند هذا النوع من القرارات إلى الحكم الشخصي للإدارة فيما ترغب تحقيقه من أهداف</w:t>
            </w:r>
          </w:p>
          <w:p w:rsidR="000078CA" w:rsidRPr="000078CA" w:rsidRDefault="000078CA" w:rsidP="000078CA">
            <w:pPr>
              <w:tabs>
                <w:tab w:val="left" w:pos="7481"/>
              </w:tabs>
              <w:ind w:right="-851"/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</w:p>
        </w:tc>
        <w:tc>
          <w:tcPr>
            <w:tcW w:w="4148" w:type="dxa"/>
            <w:vAlign w:val="center"/>
          </w:tcPr>
          <w:p w:rsidR="000078CA" w:rsidRPr="00C4739E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C4739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وهي القر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ارات المتعلقة بكيفية الوصول إلى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C4739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تحقيق الربح، وهذا النوع من القرارات يعتمد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على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C4739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المنطق والمعقولية ويبتعد عن التقدير و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الحكم الشخصي بقدر الإمكان</w:t>
            </w:r>
            <w:r w:rsidRPr="00C4739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،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وأغلب القرارات الإدارية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C4739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هي قرارات وسائل</w:t>
            </w:r>
          </w:p>
          <w:p w:rsidR="000078CA" w:rsidRPr="000078CA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</w:p>
        </w:tc>
      </w:tr>
    </w:tbl>
    <w:p w:rsidR="000078CA" w:rsidRPr="000078CA" w:rsidRDefault="000078CA" w:rsidP="000078CA">
      <w:pPr>
        <w:tabs>
          <w:tab w:val="left" w:pos="7481"/>
        </w:tabs>
        <w:ind w:right="-851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</w:p>
    <w:p w:rsidR="004C40F5" w:rsidRPr="000078CA" w:rsidRDefault="004C40F5" w:rsidP="004C40F5">
      <w:pPr>
        <w:tabs>
          <w:tab w:val="left" w:pos="7481"/>
        </w:tabs>
        <w:ind w:left="-908" w:right="-851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0078C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القرارات الاستراتيجية والإدارية والتشغيلية:</w:t>
      </w:r>
    </w:p>
    <w:tbl>
      <w:tblPr>
        <w:tblStyle w:val="a7"/>
        <w:tblpPr w:leftFromText="180" w:rightFromText="180" w:vertAnchor="text" w:tblpXSpec="center" w:tblpY="1"/>
        <w:tblOverlap w:val="never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853"/>
        <w:gridCol w:w="2543"/>
        <w:gridCol w:w="2900"/>
      </w:tblGrid>
      <w:tr w:rsidR="000078CA" w:rsidTr="000078CA">
        <w:trPr>
          <w:trHeight w:val="462"/>
          <w:jc w:val="center"/>
        </w:trPr>
        <w:tc>
          <w:tcPr>
            <w:tcW w:w="2853" w:type="dxa"/>
            <w:vAlign w:val="center"/>
          </w:tcPr>
          <w:p w:rsidR="000078CA" w:rsidRPr="000078CA" w:rsidRDefault="000078CA" w:rsidP="00826741">
            <w:pPr>
              <w:tabs>
                <w:tab w:val="center" w:pos="1966"/>
                <w:tab w:val="right" w:pos="3932"/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6"/>
                <w:szCs w:val="26"/>
                <w:rtl/>
              </w:rPr>
              <w:t>القرارات الاستراتيجية</w:t>
            </w:r>
          </w:p>
        </w:tc>
        <w:tc>
          <w:tcPr>
            <w:tcW w:w="2543" w:type="dxa"/>
          </w:tcPr>
          <w:p w:rsidR="000078CA" w:rsidRPr="000078CA" w:rsidRDefault="000078CA" w:rsidP="00826741">
            <w:pPr>
              <w:tabs>
                <w:tab w:val="center" w:pos="1966"/>
                <w:tab w:val="right" w:pos="3932"/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6"/>
                <w:szCs w:val="26"/>
                <w:rtl/>
              </w:rPr>
              <w:t>القرارات الإدارية</w:t>
            </w:r>
          </w:p>
        </w:tc>
        <w:tc>
          <w:tcPr>
            <w:tcW w:w="2900" w:type="dxa"/>
            <w:vAlign w:val="center"/>
          </w:tcPr>
          <w:p w:rsidR="000078CA" w:rsidRPr="000078CA" w:rsidRDefault="000078CA" w:rsidP="00826741">
            <w:pPr>
              <w:tabs>
                <w:tab w:val="center" w:pos="1966"/>
                <w:tab w:val="right" w:pos="3932"/>
                <w:tab w:val="left" w:pos="7481"/>
              </w:tabs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6"/>
                <w:szCs w:val="26"/>
                <w:rtl/>
              </w:rPr>
              <w:t>القرارات التشغيلية</w:t>
            </w:r>
          </w:p>
        </w:tc>
      </w:tr>
      <w:tr w:rsidR="000078CA" w:rsidTr="00D8064B">
        <w:trPr>
          <w:jc w:val="center"/>
        </w:trPr>
        <w:tc>
          <w:tcPr>
            <w:tcW w:w="2853" w:type="dxa"/>
            <w:vAlign w:val="center"/>
          </w:tcPr>
          <w:p w:rsidR="00000000" w:rsidRPr="000078CA" w:rsidRDefault="001B4A04" w:rsidP="00D8064B">
            <w:pPr>
              <w:tabs>
                <w:tab w:val="left" w:pos="7481"/>
              </w:tabs>
              <w:ind w:left="108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القرارات المتأثرة بالمحيط البيئي الخ</w:t>
            </w:r>
            <w:r w:rsid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ارجي للمنظمة وعلاقتها التبادلية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،</w:t>
            </w:r>
            <w:r w:rsid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مثل القرارات الخاصة بتحديد </w:t>
            </w:r>
            <w:r w:rsid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أصناف السلع المطلوب إنتاجها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،</w:t>
            </w:r>
            <w:r w:rsid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وس</w:t>
            </w:r>
            <w:r w:rsid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ياسات التنويع والتشكيل للمنتجات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، وهذا النوع من القرارات عادة ما</w:t>
            </w:r>
            <w:r w:rsidR="000078C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078CA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يتخذ في أعلى المستويات الادارية</w:t>
            </w:r>
          </w:p>
          <w:p w:rsidR="000078CA" w:rsidRPr="000078CA" w:rsidRDefault="000078CA" w:rsidP="00D8064B">
            <w:pPr>
              <w:tabs>
                <w:tab w:val="left" w:pos="7481"/>
              </w:tabs>
              <w:ind w:left="108" w:right="-851"/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</w:pPr>
          </w:p>
        </w:tc>
        <w:tc>
          <w:tcPr>
            <w:tcW w:w="2543" w:type="dxa"/>
            <w:vAlign w:val="center"/>
          </w:tcPr>
          <w:p w:rsidR="000078CA" w:rsidRPr="00C4739E" w:rsidRDefault="000078CA" w:rsidP="000078CA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وهي القرارات المتعلقة ببناء الهيكل التنظيمي للمنظمة وتحديد العلاقات بين الوظائف وحدود السلطة وترتيب العمل</w:t>
            </w:r>
          </w:p>
        </w:tc>
        <w:tc>
          <w:tcPr>
            <w:tcW w:w="2900" w:type="dxa"/>
            <w:vAlign w:val="center"/>
          </w:tcPr>
          <w:p w:rsidR="000078CA" w:rsidRPr="00C4739E" w:rsidRDefault="000078CA" w:rsidP="00826741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وتتعلق بالأساليب الإنتاجية التي تحقق ربحاً أو تخفض التكلفة</w:t>
            </w:r>
          </w:p>
          <w:p w:rsidR="000078CA" w:rsidRPr="000078CA" w:rsidRDefault="000078CA" w:rsidP="00826741">
            <w:pPr>
              <w:tabs>
                <w:tab w:val="left" w:pos="7481"/>
              </w:tabs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</w:p>
        </w:tc>
      </w:tr>
    </w:tbl>
    <w:p w:rsidR="004C40F5" w:rsidRPr="00C4739E" w:rsidRDefault="004C40F5" w:rsidP="004C40F5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rtl/>
        </w:rPr>
      </w:pPr>
    </w:p>
    <w:p w:rsidR="0039240B" w:rsidRPr="00D8064B" w:rsidRDefault="00D8064B" w:rsidP="00D8064B">
      <w:pPr>
        <w:tabs>
          <w:tab w:val="left" w:pos="7481"/>
        </w:tabs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لابد من التمييز بين مفهومي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عملية صنع القرار واتخاذ القرار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>حيث أنهم يفسران أو يستخدمان على أنهما عملي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ة واحدة يمكن أن تؤدي الغرض نفسه، والواقع خلاف ذلك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، فعملية </w:t>
      </w: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صنع القرار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هي عملية واسعة تتضمن أكثر من مرحلة، أما </w:t>
      </w:r>
      <w:r w:rsidRPr="00C4739E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اتخاذ القرار</w:t>
      </w:r>
      <w:r w:rsidRPr="00C473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فإنه يمثل آخر مرحلة في عملية صنع القرار، وبالتالي فهو مرحلة من عملية صنع القرار وليست مرادفة لها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39240B" w:rsidRPr="00C4739E" w:rsidRDefault="0039240B" w:rsidP="0039240B">
      <w:pPr>
        <w:tabs>
          <w:tab w:val="left" w:pos="7481"/>
        </w:tabs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0" w:name="_GoBack"/>
      <w:bookmarkEnd w:id="0"/>
    </w:p>
    <w:sectPr w:rsidR="0039240B" w:rsidRPr="00C4739E" w:rsidSect="00E908BE">
      <w:footerReference w:type="default" r:id="rId13"/>
      <w:pgSz w:w="11906" w:h="16838"/>
      <w:pgMar w:top="993" w:right="1800" w:bottom="1440" w:left="1800" w:header="708" w:footer="708" w:gutter="0"/>
      <w:pgNumType w:start="4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A04" w:rsidRDefault="001B4A04" w:rsidP="00336852">
      <w:pPr>
        <w:spacing w:after="0" w:line="240" w:lineRule="auto"/>
      </w:pPr>
      <w:r>
        <w:separator/>
      </w:r>
    </w:p>
  </w:endnote>
  <w:endnote w:type="continuationSeparator" w:id="0">
    <w:p w:rsidR="001B4A04" w:rsidRDefault="001B4A04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39240B" w:rsidRDefault="0039240B">
        <w:pPr>
          <w:pStyle w:val="a6"/>
        </w:pPr>
        <w:r>
          <w:rPr>
            <w:noProof/>
            <w:rtl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538720" cy="190500"/>
                  <wp:effectExtent l="9525" t="9525" r="5080" b="0"/>
                  <wp:wrapNone/>
                  <wp:docPr id="1" name="Group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 flipH="1">
                            <a:off x="0" y="0"/>
                            <a:ext cx="753872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22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9240B" w:rsidRDefault="0039240B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E908BE" w:rsidRPr="00E908BE">
                                  <w:rPr>
                                    <w:noProof/>
                                    <w:color w:val="8C8C8C" w:themeColor="background1" w:themeShade="8C"/>
                                    <w:rtl/>
                                    <w:lang w:val="ar-SA"/>
                                  </w:rPr>
                                  <w:t>42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25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227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33" o:spid="_x0000_s1042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43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    <v:textbox inset="0,0,0,0">
                      <w:txbxContent>
                        <w:p w:rsidR="0039240B" w:rsidRDefault="0039240B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E908BE" w:rsidRPr="00E908BE">
                            <w:rPr>
                              <w:noProof/>
                              <w:color w:val="8C8C8C" w:themeColor="background1" w:themeShade="8C"/>
                              <w:rtl/>
                              <w:lang w:val="ar-SA"/>
                            </w:rPr>
                            <w:t>42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44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45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    <v:shape id="AutoShape 28" o:spid="_x0000_s1046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A04" w:rsidRDefault="001B4A04" w:rsidP="00336852">
      <w:pPr>
        <w:spacing w:after="0" w:line="240" w:lineRule="auto"/>
      </w:pPr>
      <w:r>
        <w:separator/>
      </w:r>
    </w:p>
  </w:footnote>
  <w:footnote w:type="continuationSeparator" w:id="0">
    <w:p w:rsidR="001B4A04" w:rsidRDefault="001B4A04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7D2E96"/>
    <w:multiLevelType w:val="hybridMultilevel"/>
    <w:tmpl w:val="9EEADD9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AF3201D"/>
    <w:multiLevelType w:val="hybridMultilevel"/>
    <w:tmpl w:val="8140E338"/>
    <w:lvl w:ilvl="0" w:tplc="7FA2FA3C">
      <w:numFmt w:val="bullet"/>
      <w:lvlText w:val="-"/>
      <w:lvlJc w:val="left"/>
      <w:pPr>
        <w:ind w:left="-33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026"/>
    <w:rsid w:val="000078CA"/>
    <w:rsid w:val="00016350"/>
    <w:rsid w:val="000259AC"/>
    <w:rsid w:val="00025AF9"/>
    <w:rsid w:val="00027D93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EB5"/>
    <w:rsid w:val="0012359D"/>
    <w:rsid w:val="001471FA"/>
    <w:rsid w:val="00180F3C"/>
    <w:rsid w:val="001877D0"/>
    <w:rsid w:val="00196256"/>
    <w:rsid w:val="00196293"/>
    <w:rsid w:val="001B0259"/>
    <w:rsid w:val="001B4A04"/>
    <w:rsid w:val="001D6925"/>
    <w:rsid w:val="00206ACF"/>
    <w:rsid w:val="00235854"/>
    <w:rsid w:val="00241292"/>
    <w:rsid w:val="002441D5"/>
    <w:rsid w:val="00267DC8"/>
    <w:rsid w:val="00272749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B7EE7"/>
    <w:rsid w:val="003C4848"/>
    <w:rsid w:val="004042BF"/>
    <w:rsid w:val="004255EE"/>
    <w:rsid w:val="00426B0B"/>
    <w:rsid w:val="00426B13"/>
    <w:rsid w:val="004473D0"/>
    <w:rsid w:val="00451635"/>
    <w:rsid w:val="004815AA"/>
    <w:rsid w:val="004B7BA0"/>
    <w:rsid w:val="004C40F5"/>
    <w:rsid w:val="004D3144"/>
    <w:rsid w:val="004D6D76"/>
    <w:rsid w:val="004E7ED1"/>
    <w:rsid w:val="0050018D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C4DCA"/>
    <w:rsid w:val="005C6A6D"/>
    <w:rsid w:val="005E426C"/>
    <w:rsid w:val="005F67ED"/>
    <w:rsid w:val="00632AC8"/>
    <w:rsid w:val="006369CA"/>
    <w:rsid w:val="00665D86"/>
    <w:rsid w:val="00674153"/>
    <w:rsid w:val="00676E5B"/>
    <w:rsid w:val="006C0317"/>
    <w:rsid w:val="006C5282"/>
    <w:rsid w:val="006E4F82"/>
    <w:rsid w:val="007125A5"/>
    <w:rsid w:val="00713E6F"/>
    <w:rsid w:val="00726DA9"/>
    <w:rsid w:val="00763275"/>
    <w:rsid w:val="00781007"/>
    <w:rsid w:val="007907D3"/>
    <w:rsid w:val="00793161"/>
    <w:rsid w:val="007A7CAA"/>
    <w:rsid w:val="007E1342"/>
    <w:rsid w:val="007F6D81"/>
    <w:rsid w:val="007F7E64"/>
    <w:rsid w:val="00836A21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16EC2"/>
    <w:rsid w:val="00946E98"/>
    <w:rsid w:val="0098349A"/>
    <w:rsid w:val="009915C7"/>
    <w:rsid w:val="009A2140"/>
    <w:rsid w:val="009C6720"/>
    <w:rsid w:val="009E29F0"/>
    <w:rsid w:val="00A02124"/>
    <w:rsid w:val="00A50A09"/>
    <w:rsid w:val="00A51F3B"/>
    <w:rsid w:val="00A61C07"/>
    <w:rsid w:val="00A71BB3"/>
    <w:rsid w:val="00A934AA"/>
    <w:rsid w:val="00A97FF6"/>
    <w:rsid w:val="00AA34FD"/>
    <w:rsid w:val="00AB3DCD"/>
    <w:rsid w:val="00AC3D60"/>
    <w:rsid w:val="00AE527A"/>
    <w:rsid w:val="00AE5295"/>
    <w:rsid w:val="00B02AB7"/>
    <w:rsid w:val="00B14575"/>
    <w:rsid w:val="00B349A4"/>
    <w:rsid w:val="00B36C4F"/>
    <w:rsid w:val="00B56FDA"/>
    <w:rsid w:val="00B67D73"/>
    <w:rsid w:val="00B805D9"/>
    <w:rsid w:val="00B956C1"/>
    <w:rsid w:val="00BA32F8"/>
    <w:rsid w:val="00BC3B60"/>
    <w:rsid w:val="00BE038F"/>
    <w:rsid w:val="00C01358"/>
    <w:rsid w:val="00C03B8F"/>
    <w:rsid w:val="00C21A4B"/>
    <w:rsid w:val="00C4133A"/>
    <w:rsid w:val="00C50C05"/>
    <w:rsid w:val="00C74577"/>
    <w:rsid w:val="00C74D72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8064B"/>
    <w:rsid w:val="00D813D5"/>
    <w:rsid w:val="00DA0794"/>
    <w:rsid w:val="00DA2E9F"/>
    <w:rsid w:val="00DD21E1"/>
    <w:rsid w:val="00DE423F"/>
    <w:rsid w:val="00DF7BB4"/>
    <w:rsid w:val="00E171FC"/>
    <w:rsid w:val="00E30239"/>
    <w:rsid w:val="00E55E84"/>
    <w:rsid w:val="00E627A1"/>
    <w:rsid w:val="00E656EE"/>
    <w:rsid w:val="00E80999"/>
    <w:rsid w:val="00E815C6"/>
    <w:rsid w:val="00E908BE"/>
    <w:rsid w:val="00E97A29"/>
    <w:rsid w:val="00EA7A76"/>
    <w:rsid w:val="00EB191B"/>
    <w:rsid w:val="00F16039"/>
    <w:rsid w:val="00F50E26"/>
    <w:rsid w:val="00F735BB"/>
    <w:rsid w:val="00F86B41"/>
    <w:rsid w:val="00FA2F5F"/>
    <w:rsid w:val="00FA3A54"/>
    <w:rsid w:val="00FA6C4D"/>
    <w:rsid w:val="00FB6B96"/>
    <w:rsid w:val="00FE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17117627-266E-4835-A3B1-928B48DA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49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36852"/>
  </w:style>
  <w:style w:type="table" w:styleId="a7">
    <w:name w:val="Table Grid"/>
    <w:basedOn w:val="a1"/>
    <w:uiPriority w:val="59"/>
    <w:rsid w:val="00272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2D7E3A9-1561-437C-A428-02F1318234D5}" type="doc">
      <dgm:prSet loTypeId="urn:microsoft.com/office/officeart/2005/8/layout/hierarchy1" loCatId="hierarchy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57BF51E4-5C95-4765-AA1A-0EBC9E348862}">
      <dgm:prSet phldrT="[نص]" custT="1"/>
      <dgm:spPr>
        <a:ln w="9525">
          <a:solidFill>
            <a:srgbClr val="00B0F0"/>
          </a:solidFill>
        </a:ln>
      </dgm:spPr>
      <dgm:t>
        <a:bodyPr/>
        <a:lstStyle/>
        <a:p>
          <a:pPr rtl="1"/>
          <a:r>
            <a:rPr lang="ar-SA" sz="1300" b="1"/>
            <a:t>أنواع القرارات</a:t>
          </a:r>
        </a:p>
      </dgm:t>
    </dgm:pt>
    <dgm:pt modelId="{A048E09F-B8F0-4A1E-9321-C7EEF958A143}" type="parTrans" cxnId="{0D180975-A28F-463D-8FCF-86A82A66589E}">
      <dgm:prSet/>
      <dgm:spPr/>
      <dgm:t>
        <a:bodyPr/>
        <a:lstStyle/>
        <a:p>
          <a:pPr rtl="1"/>
          <a:endParaRPr lang="ar-SA" sz="1300" b="1"/>
        </a:p>
      </dgm:t>
    </dgm:pt>
    <dgm:pt modelId="{2542F422-AE34-4EC7-9A02-2177328B2E2C}" type="sibTrans" cxnId="{0D180975-A28F-463D-8FCF-86A82A66589E}">
      <dgm:prSet/>
      <dgm:spPr/>
      <dgm:t>
        <a:bodyPr/>
        <a:lstStyle/>
        <a:p>
          <a:pPr rtl="1"/>
          <a:endParaRPr lang="ar-SA" sz="1300" b="1"/>
        </a:p>
      </dgm:t>
    </dgm:pt>
    <dgm:pt modelId="{5772A469-2147-456E-A463-B33D0F6CCF30}">
      <dgm:prSet phldrT="[نص]" custT="1"/>
      <dgm:spPr>
        <a:ln w="9525">
          <a:solidFill>
            <a:schemeClr val="accent6"/>
          </a:solidFill>
        </a:ln>
      </dgm:spPr>
      <dgm:t>
        <a:bodyPr/>
        <a:lstStyle/>
        <a:p>
          <a:pPr rtl="1"/>
          <a:r>
            <a:rPr lang="ar-SA" sz="1300" b="1"/>
            <a:t>القرارات الاستراتيجية والإدارية والتشغيلية</a:t>
          </a:r>
        </a:p>
      </dgm:t>
    </dgm:pt>
    <dgm:pt modelId="{0FFE17EE-183E-442D-9352-CDE6DCCCC7AD}" type="parTrans" cxnId="{5AC9BF21-34EB-4B5F-B96C-B2465B06CC10}">
      <dgm:prSet/>
      <dgm:spPr>
        <a:ln w="9525">
          <a:solidFill>
            <a:srgbClr val="00B0F0"/>
          </a:solidFill>
        </a:ln>
      </dgm:spPr>
      <dgm:t>
        <a:bodyPr/>
        <a:lstStyle/>
        <a:p>
          <a:pPr rtl="1"/>
          <a:endParaRPr lang="ar-SA" sz="1300" b="1"/>
        </a:p>
      </dgm:t>
    </dgm:pt>
    <dgm:pt modelId="{7B259368-01E6-41A8-95D1-08C3628C4996}" type="sibTrans" cxnId="{5AC9BF21-34EB-4B5F-B96C-B2465B06CC10}">
      <dgm:prSet/>
      <dgm:spPr/>
      <dgm:t>
        <a:bodyPr/>
        <a:lstStyle/>
        <a:p>
          <a:pPr rtl="1"/>
          <a:endParaRPr lang="ar-SA" sz="1300" b="1"/>
        </a:p>
      </dgm:t>
    </dgm:pt>
    <dgm:pt modelId="{3C6E18B7-EDF3-4178-AA33-292BAD2A0601}">
      <dgm:prSet phldrT="[نص]" custT="1"/>
      <dgm:spPr>
        <a:ln w="9525">
          <a:solidFill>
            <a:schemeClr val="accent6"/>
          </a:solidFill>
        </a:ln>
      </dgm:spPr>
      <dgm:t>
        <a:bodyPr/>
        <a:lstStyle/>
        <a:p>
          <a:pPr rtl="1"/>
          <a:r>
            <a:rPr lang="ar-SA" sz="1300" b="1"/>
            <a:t>قرارات النتائج والوسائل</a:t>
          </a:r>
        </a:p>
      </dgm:t>
    </dgm:pt>
    <dgm:pt modelId="{C9479861-2306-40D7-A4DA-3F66A6C5FAC5}" type="parTrans" cxnId="{51FB4168-5B70-4D9A-AAF3-BB1E3FE5C749}">
      <dgm:prSet/>
      <dgm:spPr>
        <a:ln w="9525">
          <a:solidFill>
            <a:srgbClr val="00B0F0"/>
          </a:solidFill>
        </a:ln>
      </dgm:spPr>
      <dgm:t>
        <a:bodyPr/>
        <a:lstStyle/>
        <a:p>
          <a:pPr rtl="1"/>
          <a:endParaRPr lang="ar-SA" sz="1300" b="1"/>
        </a:p>
      </dgm:t>
    </dgm:pt>
    <dgm:pt modelId="{40B9EEF5-3539-4740-8D09-E19828D4CBD7}" type="sibTrans" cxnId="{51FB4168-5B70-4D9A-AAF3-BB1E3FE5C749}">
      <dgm:prSet/>
      <dgm:spPr/>
      <dgm:t>
        <a:bodyPr/>
        <a:lstStyle/>
        <a:p>
          <a:pPr rtl="1"/>
          <a:endParaRPr lang="ar-SA" sz="1300" b="1"/>
        </a:p>
      </dgm:t>
    </dgm:pt>
    <dgm:pt modelId="{08578088-BDAD-43BA-90EB-5D1BF6AF777B}">
      <dgm:prSet custT="1"/>
      <dgm:spPr>
        <a:ln w="9525">
          <a:solidFill>
            <a:schemeClr val="accent6"/>
          </a:solidFill>
        </a:ln>
      </dgm:spPr>
      <dgm:t>
        <a:bodyPr/>
        <a:lstStyle/>
        <a:p>
          <a:pPr rtl="1"/>
          <a:r>
            <a:rPr lang="ar-SA" sz="1300" b="1"/>
            <a:t>القرارات المبرمجة وغير المبرمجة</a:t>
          </a:r>
        </a:p>
      </dgm:t>
    </dgm:pt>
    <dgm:pt modelId="{A9613893-99CB-4DDB-A348-C3AEDAE7249B}" type="parTrans" cxnId="{EE172AAD-D66B-4B5E-A75A-7B66216448C2}">
      <dgm:prSet/>
      <dgm:spPr>
        <a:ln w="9525">
          <a:solidFill>
            <a:srgbClr val="00B0F0"/>
          </a:solidFill>
        </a:ln>
      </dgm:spPr>
      <dgm:t>
        <a:bodyPr/>
        <a:lstStyle/>
        <a:p>
          <a:pPr rtl="1"/>
          <a:endParaRPr lang="ar-SA"/>
        </a:p>
      </dgm:t>
    </dgm:pt>
    <dgm:pt modelId="{90204C9D-308E-47FB-9F2D-C47014C4F7E5}" type="sibTrans" cxnId="{EE172AAD-D66B-4B5E-A75A-7B66216448C2}">
      <dgm:prSet/>
      <dgm:spPr/>
      <dgm:t>
        <a:bodyPr/>
        <a:lstStyle/>
        <a:p>
          <a:pPr rtl="1"/>
          <a:endParaRPr lang="ar-SA"/>
        </a:p>
      </dgm:t>
    </dgm:pt>
    <dgm:pt modelId="{3A2404A2-0E6C-4199-B309-7DE9341F9703}" type="pres">
      <dgm:prSet presAssocID="{B2D7E3A9-1561-437C-A428-02F1318234D5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5292C4F-0A49-403C-8D67-B3A96E7E7D40}" type="pres">
      <dgm:prSet presAssocID="{57BF51E4-5C95-4765-AA1A-0EBC9E348862}" presName="hierRoot1" presStyleCnt="0"/>
      <dgm:spPr/>
    </dgm:pt>
    <dgm:pt modelId="{919D73FB-35DF-4050-BB0D-87020468CE99}" type="pres">
      <dgm:prSet presAssocID="{57BF51E4-5C95-4765-AA1A-0EBC9E348862}" presName="composite" presStyleCnt="0"/>
      <dgm:spPr/>
    </dgm:pt>
    <dgm:pt modelId="{37AABC3D-7403-412E-94FA-080FE3CF4142}" type="pres">
      <dgm:prSet presAssocID="{57BF51E4-5C95-4765-AA1A-0EBC9E348862}" presName="background" presStyleLbl="node0" presStyleIdx="0" presStyleCnt="1"/>
      <dgm:spPr>
        <a:noFill/>
      </dgm:spPr>
    </dgm:pt>
    <dgm:pt modelId="{F57EE8B0-CB6E-4D3C-A988-0716CE8CE2EE}" type="pres">
      <dgm:prSet presAssocID="{57BF51E4-5C95-4765-AA1A-0EBC9E348862}" presName="text" presStyleLbl="fgAcc0" presStyleIdx="0" presStyleCnt="1" custScaleY="47271">
        <dgm:presLayoutVars>
          <dgm:chPref val="3"/>
        </dgm:presLayoutVars>
      </dgm:prSet>
      <dgm:spPr/>
    </dgm:pt>
    <dgm:pt modelId="{AC71BF8A-741C-4E27-AD54-84BB322FC7D8}" type="pres">
      <dgm:prSet presAssocID="{57BF51E4-5C95-4765-AA1A-0EBC9E348862}" presName="hierChild2" presStyleCnt="0"/>
      <dgm:spPr/>
    </dgm:pt>
    <dgm:pt modelId="{1147FAE4-047B-47D8-8B8F-A93C60F3EC12}" type="pres">
      <dgm:prSet presAssocID="{0FFE17EE-183E-442D-9352-CDE6DCCCC7AD}" presName="Name10" presStyleLbl="parChTrans1D2" presStyleIdx="0" presStyleCnt="3"/>
      <dgm:spPr/>
    </dgm:pt>
    <dgm:pt modelId="{D1B54448-23CA-45AC-AA88-657ACAF54717}" type="pres">
      <dgm:prSet presAssocID="{5772A469-2147-456E-A463-B33D0F6CCF30}" presName="hierRoot2" presStyleCnt="0"/>
      <dgm:spPr/>
    </dgm:pt>
    <dgm:pt modelId="{088AE0AC-769D-4F40-A45E-4C39B2102BE5}" type="pres">
      <dgm:prSet presAssocID="{5772A469-2147-456E-A463-B33D0F6CCF30}" presName="composite2" presStyleCnt="0"/>
      <dgm:spPr/>
    </dgm:pt>
    <dgm:pt modelId="{B79F6CF0-3AA5-4658-9FF0-63964F450832}" type="pres">
      <dgm:prSet presAssocID="{5772A469-2147-456E-A463-B33D0F6CCF30}" presName="background2" presStyleLbl="node2" presStyleIdx="0" presStyleCnt="3"/>
      <dgm:spPr>
        <a:noFill/>
      </dgm:spPr>
    </dgm:pt>
    <dgm:pt modelId="{A7578453-0285-49DE-8472-EBBF2F95904C}" type="pres">
      <dgm:prSet presAssocID="{5772A469-2147-456E-A463-B33D0F6CCF30}" presName="text2" presStyleLbl="fgAcc2" presStyleIdx="0" presStyleCnt="3" custScaleY="4906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9A9B739-E10A-4C58-86AC-B52A1F4E84CB}" type="pres">
      <dgm:prSet presAssocID="{5772A469-2147-456E-A463-B33D0F6CCF30}" presName="hierChild3" presStyleCnt="0"/>
      <dgm:spPr/>
    </dgm:pt>
    <dgm:pt modelId="{24B98FEE-11D3-4BBC-935C-00E92FDEE516}" type="pres">
      <dgm:prSet presAssocID="{C9479861-2306-40D7-A4DA-3F66A6C5FAC5}" presName="Name10" presStyleLbl="parChTrans1D2" presStyleIdx="1" presStyleCnt="3"/>
      <dgm:spPr/>
    </dgm:pt>
    <dgm:pt modelId="{F8FAE63E-EDCF-437A-8534-57ADA97ED77F}" type="pres">
      <dgm:prSet presAssocID="{3C6E18B7-EDF3-4178-AA33-292BAD2A0601}" presName="hierRoot2" presStyleCnt="0"/>
      <dgm:spPr/>
    </dgm:pt>
    <dgm:pt modelId="{A766CE05-7553-480C-9ECB-43F524ED39FE}" type="pres">
      <dgm:prSet presAssocID="{3C6E18B7-EDF3-4178-AA33-292BAD2A0601}" presName="composite2" presStyleCnt="0"/>
      <dgm:spPr/>
    </dgm:pt>
    <dgm:pt modelId="{7468126B-F58F-4195-BC7E-A218B1B2F15D}" type="pres">
      <dgm:prSet presAssocID="{3C6E18B7-EDF3-4178-AA33-292BAD2A0601}" presName="background2" presStyleLbl="node2" presStyleIdx="1" presStyleCnt="3"/>
      <dgm:spPr>
        <a:noFill/>
      </dgm:spPr>
    </dgm:pt>
    <dgm:pt modelId="{80A05952-AE9D-45EF-B0CD-141B04D4BEE5}" type="pres">
      <dgm:prSet presAssocID="{3C6E18B7-EDF3-4178-AA33-292BAD2A0601}" presName="text2" presStyleLbl="fgAcc2" presStyleIdx="1" presStyleCnt="3" custScaleY="42996">
        <dgm:presLayoutVars>
          <dgm:chPref val="3"/>
        </dgm:presLayoutVars>
      </dgm:prSet>
      <dgm:spPr/>
    </dgm:pt>
    <dgm:pt modelId="{F29ACF11-535E-47A7-ACEF-C25E24843D7B}" type="pres">
      <dgm:prSet presAssocID="{3C6E18B7-EDF3-4178-AA33-292BAD2A0601}" presName="hierChild3" presStyleCnt="0"/>
      <dgm:spPr/>
    </dgm:pt>
    <dgm:pt modelId="{5B6077CD-257C-4E06-AAF5-FEF4D5660447}" type="pres">
      <dgm:prSet presAssocID="{A9613893-99CB-4DDB-A348-C3AEDAE7249B}" presName="Name10" presStyleLbl="parChTrans1D2" presStyleIdx="2" presStyleCnt="3"/>
      <dgm:spPr/>
    </dgm:pt>
    <dgm:pt modelId="{037320E4-C683-4120-AB23-B5FBD5D34FDB}" type="pres">
      <dgm:prSet presAssocID="{08578088-BDAD-43BA-90EB-5D1BF6AF777B}" presName="hierRoot2" presStyleCnt="0"/>
      <dgm:spPr/>
    </dgm:pt>
    <dgm:pt modelId="{16E41E91-0583-4DD9-9B2F-FABDAE630431}" type="pres">
      <dgm:prSet presAssocID="{08578088-BDAD-43BA-90EB-5D1BF6AF777B}" presName="composite2" presStyleCnt="0"/>
      <dgm:spPr/>
    </dgm:pt>
    <dgm:pt modelId="{5525EBCF-DCED-42E6-A1F9-F68AF02299DB}" type="pres">
      <dgm:prSet presAssocID="{08578088-BDAD-43BA-90EB-5D1BF6AF777B}" presName="background2" presStyleLbl="node2" presStyleIdx="2" presStyleCnt="3"/>
      <dgm:spPr>
        <a:noFill/>
      </dgm:spPr>
    </dgm:pt>
    <dgm:pt modelId="{F0173BD9-ED0C-40D2-A298-E4AA54ED761A}" type="pres">
      <dgm:prSet presAssocID="{08578088-BDAD-43BA-90EB-5D1BF6AF777B}" presName="text2" presStyleLbl="fgAcc2" presStyleIdx="2" presStyleCnt="3" custScaleY="51085">
        <dgm:presLayoutVars>
          <dgm:chPref val="3"/>
        </dgm:presLayoutVars>
      </dgm:prSet>
      <dgm:spPr/>
    </dgm:pt>
    <dgm:pt modelId="{D35C1E55-D152-43C7-844C-8240756F0C2D}" type="pres">
      <dgm:prSet presAssocID="{08578088-BDAD-43BA-90EB-5D1BF6AF777B}" presName="hierChild3" presStyleCnt="0"/>
      <dgm:spPr/>
    </dgm:pt>
  </dgm:ptLst>
  <dgm:cxnLst>
    <dgm:cxn modelId="{0D180975-A28F-463D-8FCF-86A82A66589E}" srcId="{B2D7E3A9-1561-437C-A428-02F1318234D5}" destId="{57BF51E4-5C95-4765-AA1A-0EBC9E348862}" srcOrd="0" destOrd="0" parTransId="{A048E09F-B8F0-4A1E-9321-C7EEF958A143}" sibTransId="{2542F422-AE34-4EC7-9A02-2177328B2E2C}"/>
    <dgm:cxn modelId="{E141EE2C-32A1-418E-9224-6EAAA481C364}" type="presOf" srcId="{C9479861-2306-40D7-A4DA-3F66A6C5FAC5}" destId="{24B98FEE-11D3-4BBC-935C-00E92FDEE516}" srcOrd="0" destOrd="0" presId="urn:microsoft.com/office/officeart/2005/8/layout/hierarchy1"/>
    <dgm:cxn modelId="{7EC36BEB-7604-49E3-82FA-18AB4D47669A}" type="presOf" srcId="{0FFE17EE-183E-442D-9352-CDE6DCCCC7AD}" destId="{1147FAE4-047B-47D8-8B8F-A93C60F3EC12}" srcOrd="0" destOrd="0" presId="urn:microsoft.com/office/officeart/2005/8/layout/hierarchy1"/>
    <dgm:cxn modelId="{E4AA6874-FFEC-4993-80D9-489398C0F184}" type="presOf" srcId="{3C6E18B7-EDF3-4178-AA33-292BAD2A0601}" destId="{80A05952-AE9D-45EF-B0CD-141B04D4BEE5}" srcOrd="0" destOrd="0" presId="urn:microsoft.com/office/officeart/2005/8/layout/hierarchy1"/>
    <dgm:cxn modelId="{000B64AB-894F-495E-9CE4-9820884361BE}" type="presOf" srcId="{57BF51E4-5C95-4765-AA1A-0EBC9E348862}" destId="{F57EE8B0-CB6E-4D3C-A988-0716CE8CE2EE}" srcOrd="0" destOrd="0" presId="urn:microsoft.com/office/officeart/2005/8/layout/hierarchy1"/>
    <dgm:cxn modelId="{C3CBFB3D-F4CC-420B-8380-D5100E5E6814}" type="presOf" srcId="{5772A469-2147-456E-A463-B33D0F6CCF30}" destId="{A7578453-0285-49DE-8472-EBBF2F95904C}" srcOrd="0" destOrd="0" presId="urn:microsoft.com/office/officeart/2005/8/layout/hierarchy1"/>
    <dgm:cxn modelId="{237863BD-FA10-484C-ADCB-46A21F9B546E}" type="presOf" srcId="{08578088-BDAD-43BA-90EB-5D1BF6AF777B}" destId="{F0173BD9-ED0C-40D2-A298-E4AA54ED761A}" srcOrd="0" destOrd="0" presId="urn:microsoft.com/office/officeart/2005/8/layout/hierarchy1"/>
    <dgm:cxn modelId="{49E4EB24-64C5-427A-A1D2-9CD4E17246BA}" type="presOf" srcId="{A9613893-99CB-4DDB-A348-C3AEDAE7249B}" destId="{5B6077CD-257C-4E06-AAF5-FEF4D5660447}" srcOrd="0" destOrd="0" presId="urn:microsoft.com/office/officeart/2005/8/layout/hierarchy1"/>
    <dgm:cxn modelId="{4FB0EE54-6CF6-47BF-AA51-5BECC1D1CF67}" type="presOf" srcId="{B2D7E3A9-1561-437C-A428-02F1318234D5}" destId="{3A2404A2-0E6C-4199-B309-7DE9341F9703}" srcOrd="0" destOrd="0" presId="urn:microsoft.com/office/officeart/2005/8/layout/hierarchy1"/>
    <dgm:cxn modelId="{51FB4168-5B70-4D9A-AAF3-BB1E3FE5C749}" srcId="{57BF51E4-5C95-4765-AA1A-0EBC9E348862}" destId="{3C6E18B7-EDF3-4178-AA33-292BAD2A0601}" srcOrd="1" destOrd="0" parTransId="{C9479861-2306-40D7-A4DA-3F66A6C5FAC5}" sibTransId="{40B9EEF5-3539-4740-8D09-E19828D4CBD7}"/>
    <dgm:cxn modelId="{5AC9BF21-34EB-4B5F-B96C-B2465B06CC10}" srcId="{57BF51E4-5C95-4765-AA1A-0EBC9E348862}" destId="{5772A469-2147-456E-A463-B33D0F6CCF30}" srcOrd="0" destOrd="0" parTransId="{0FFE17EE-183E-442D-9352-CDE6DCCCC7AD}" sibTransId="{7B259368-01E6-41A8-95D1-08C3628C4996}"/>
    <dgm:cxn modelId="{EE172AAD-D66B-4B5E-A75A-7B66216448C2}" srcId="{57BF51E4-5C95-4765-AA1A-0EBC9E348862}" destId="{08578088-BDAD-43BA-90EB-5D1BF6AF777B}" srcOrd="2" destOrd="0" parTransId="{A9613893-99CB-4DDB-A348-C3AEDAE7249B}" sibTransId="{90204C9D-308E-47FB-9F2D-C47014C4F7E5}"/>
    <dgm:cxn modelId="{12E250FA-F50B-442E-B945-4632703521A0}" type="presParOf" srcId="{3A2404A2-0E6C-4199-B309-7DE9341F9703}" destId="{E5292C4F-0A49-403C-8D67-B3A96E7E7D40}" srcOrd="0" destOrd="0" presId="urn:microsoft.com/office/officeart/2005/8/layout/hierarchy1"/>
    <dgm:cxn modelId="{A84DE971-0572-403D-BC60-106CC4B3C749}" type="presParOf" srcId="{E5292C4F-0A49-403C-8D67-B3A96E7E7D40}" destId="{919D73FB-35DF-4050-BB0D-87020468CE99}" srcOrd="0" destOrd="0" presId="urn:microsoft.com/office/officeart/2005/8/layout/hierarchy1"/>
    <dgm:cxn modelId="{2FDB716C-A7D8-41AF-B3DD-6B7C5A050677}" type="presParOf" srcId="{919D73FB-35DF-4050-BB0D-87020468CE99}" destId="{37AABC3D-7403-412E-94FA-080FE3CF4142}" srcOrd="0" destOrd="0" presId="urn:microsoft.com/office/officeart/2005/8/layout/hierarchy1"/>
    <dgm:cxn modelId="{464BA6C9-B592-4DCA-90B5-0C01B44BE3F1}" type="presParOf" srcId="{919D73FB-35DF-4050-BB0D-87020468CE99}" destId="{F57EE8B0-CB6E-4D3C-A988-0716CE8CE2EE}" srcOrd="1" destOrd="0" presId="urn:microsoft.com/office/officeart/2005/8/layout/hierarchy1"/>
    <dgm:cxn modelId="{178117B3-9D8E-4A9A-BAA0-FFA52C7D3C63}" type="presParOf" srcId="{E5292C4F-0A49-403C-8D67-B3A96E7E7D40}" destId="{AC71BF8A-741C-4E27-AD54-84BB322FC7D8}" srcOrd="1" destOrd="0" presId="urn:microsoft.com/office/officeart/2005/8/layout/hierarchy1"/>
    <dgm:cxn modelId="{3EC61E4A-1D7A-4CE0-8C2B-6B9D11221F2D}" type="presParOf" srcId="{AC71BF8A-741C-4E27-AD54-84BB322FC7D8}" destId="{1147FAE4-047B-47D8-8B8F-A93C60F3EC12}" srcOrd="0" destOrd="0" presId="urn:microsoft.com/office/officeart/2005/8/layout/hierarchy1"/>
    <dgm:cxn modelId="{2A2A042D-0CB6-4BFD-ABE0-D7D323199D3B}" type="presParOf" srcId="{AC71BF8A-741C-4E27-AD54-84BB322FC7D8}" destId="{D1B54448-23CA-45AC-AA88-657ACAF54717}" srcOrd="1" destOrd="0" presId="urn:microsoft.com/office/officeart/2005/8/layout/hierarchy1"/>
    <dgm:cxn modelId="{4DB91217-0543-42F5-B88A-A3B54266AD86}" type="presParOf" srcId="{D1B54448-23CA-45AC-AA88-657ACAF54717}" destId="{088AE0AC-769D-4F40-A45E-4C39B2102BE5}" srcOrd="0" destOrd="0" presId="urn:microsoft.com/office/officeart/2005/8/layout/hierarchy1"/>
    <dgm:cxn modelId="{612D02AB-4129-40AB-839E-A6FE249846AC}" type="presParOf" srcId="{088AE0AC-769D-4F40-A45E-4C39B2102BE5}" destId="{B79F6CF0-3AA5-4658-9FF0-63964F450832}" srcOrd="0" destOrd="0" presId="urn:microsoft.com/office/officeart/2005/8/layout/hierarchy1"/>
    <dgm:cxn modelId="{85A7B930-43D4-4ECE-A2DC-0F9AC723F3CA}" type="presParOf" srcId="{088AE0AC-769D-4F40-A45E-4C39B2102BE5}" destId="{A7578453-0285-49DE-8472-EBBF2F95904C}" srcOrd="1" destOrd="0" presId="urn:microsoft.com/office/officeart/2005/8/layout/hierarchy1"/>
    <dgm:cxn modelId="{5518E11A-A39B-4D0C-B35C-84DF602C8877}" type="presParOf" srcId="{D1B54448-23CA-45AC-AA88-657ACAF54717}" destId="{69A9B739-E10A-4C58-86AC-B52A1F4E84CB}" srcOrd="1" destOrd="0" presId="urn:microsoft.com/office/officeart/2005/8/layout/hierarchy1"/>
    <dgm:cxn modelId="{2B7F24C8-6C02-4CD6-AFCC-42CEC311B4E6}" type="presParOf" srcId="{AC71BF8A-741C-4E27-AD54-84BB322FC7D8}" destId="{24B98FEE-11D3-4BBC-935C-00E92FDEE516}" srcOrd="2" destOrd="0" presId="urn:microsoft.com/office/officeart/2005/8/layout/hierarchy1"/>
    <dgm:cxn modelId="{4AE1C5E4-69AC-4E17-8942-9B77F12D7F37}" type="presParOf" srcId="{AC71BF8A-741C-4E27-AD54-84BB322FC7D8}" destId="{F8FAE63E-EDCF-437A-8534-57ADA97ED77F}" srcOrd="3" destOrd="0" presId="urn:microsoft.com/office/officeart/2005/8/layout/hierarchy1"/>
    <dgm:cxn modelId="{FC23679F-2AE9-43E5-86CD-AB54D8CE9784}" type="presParOf" srcId="{F8FAE63E-EDCF-437A-8534-57ADA97ED77F}" destId="{A766CE05-7553-480C-9ECB-43F524ED39FE}" srcOrd="0" destOrd="0" presId="urn:microsoft.com/office/officeart/2005/8/layout/hierarchy1"/>
    <dgm:cxn modelId="{F3678E13-F8B4-48AE-9DBA-B0A75DFA2A10}" type="presParOf" srcId="{A766CE05-7553-480C-9ECB-43F524ED39FE}" destId="{7468126B-F58F-4195-BC7E-A218B1B2F15D}" srcOrd="0" destOrd="0" presId="urn:microsoft.com/office/officeart/2005/8/layout/hierarchy1"/>
    <dgm:cxn modelId="{C5BEAA6B-C5A6-4C59-8CA1-5E331601FE9B}" type="presParOf" srcId="{A766CE05-7553-480C-9ECB-43F524ED39FE}" destId="{80A05952-AE9D-45EF-B0CD-141B04D4BEE5}" srcOrd="1" destOrd="0" presId="urn:microsoft.com/office/officeart/2005/8/layout/hierarchy1"/>
    <dgm:cxn modelId="{4E756BB2-3050-4EB2-9AEB-7FAB87860C7A}" type="presParOf" srcId="{F8FAE63E-EDCF-437A-8534-57ADA97ED77F}" destId="{F29ACF11-535E-47A7-ACEF-C25E24843D7B}" srcOrd="1" destOrd="0" presId="urn:microsoft.com/office/officeart/2005/8/layout/hierarchy1"/>
    <dgm:cxn modelId="{172C66BA-81AF-4D6A-A054-A3E74B1E31E0}" type="presParOf" srcId="{AC71BF8A-741C-4E27-AD54-84BB322FC7D8}" destId="{5B6077CD-257C-4E06-AAF5-FEF4D5660447}" srcOrd="4" destOrd="0" presId="urn:microsoft.com/office/officeart/2005/8/layout/hierarchy1"/>
    <dgm:cxn modelId="{14877A1A-5DE6-4E42-987F-9CA5D6154742}" type="presParOf" srcId="{AC71BF8A-741C-4E27-AD54-84BB322FC7D8}" destId="{037320E4-C683-4120-AB23-B5FBD5D34FDB}" srcOrd="5" destOrd="0" presId="urn:microsoft.com/office/officeart/2005/8/layout/hierarchy1"/>
    <dgm:cxn modelId="{896A9CCD-7E52-47DB-9F29-E16013D60625}" type="presParOf" srcId="{037320E4-C683-4120-AB23-B5FBD5D34FDB}" destId="{16E41E91-0583-4DD9-9B2F-FABDAE630431}" srcOrd="0" destOrd="0" presId="urn:microsoft.com/office/officeart/2005/8/layout/hierarchy1"/>
    <dgm:cxn modelId="{3B9BCFBF-51A5-4C74-A8D1-58C64FD81C89}" type="presParOf" srcId="{16E41E91-0583-4DD9-9B2F-FABDAE630431}" destId="{5525EBCF-DCED-42E6-A1F9-F68AF02299DB}" srcOrd="0" destOrd="0" presId="urn:microsoft.com/office/officeart/2005/8/layout/hierarchy1"/>
    <dgm:cxn modelId="{FF9AD5FA-D8AC-4F02-8EA5-E3FE3D1FCAE3}" type="presParOf" srcId="{16E41E91-0583-4DD9-9B2F-FABDAE630431}" destId="{F0173BD9-ED0C-40D2-A298-E4AA54ED761A}" srcOrd="1" destOrd="0" presId="urn:microsoft.com/office/officeart/2005/8/layout/hierarchy1"/>
    <dgm:cxn modelId="{E708CA0A-BA1B-4DDB-AE27-83E7104BD61C}" type="presParOf" srcId="{037320E4-C683-4120-AB23-B5FBD5D34FDB}" destId="{D35C1E55-D152-43C7-844C-8240756F0C2D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B6077CD-257C-4E06-AAF5-FEF4D5660447}">
      <dsp:nvSpPr>
        <dsp:cNvPr id="0" name=""/>
        <dsp:cNvSpPr/>
      </dsp:nvSpPr>
      <dsp:spPr>
        <a:xfrm>
          <a:off x="2554743" y="459560"/>
          <a:ext cx="1813044" cy="4314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4001"/>
              </a:lnTo>
              <a:lnTo>
                <a:pt x="1813044" y="294001"/>
              </a:lnTo>
              <a:lnTo>
                <a:pt x="1813044" y="431422"/>
              </a:lnTo>
            </a:path>
          </a:pathLst>
        </a:custGeom>
        <a:noFill/>
        <a:ln w="9525" cap="flat" cmpd="sng" algn="ctr">
          <a:solidFill>
            <a:srgbClr val="00B0F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4B98FEE-11D3-4BBC-935C-00E92FDEE516}">
      <dsp:nvSpPr>
        <dsp:cNvPr id="0" name=""/>
        <dsp:cNvSpPr/>
      </dsp:nvSpPr>
      <dsp:spPr>
        <a:xfrm>
          <a:off x="2509023" y="459560"/>
          <a:ext cx="91440" cy="43142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31422"/>
              </a:lnTo>
            </a:path>
          </a:pathLst>
        </a:custGeom>
        <a:noFill/>
        <a:ln w="9525" cap="flat" cmpd="sng" algn="ctr">
          <a:solidFill>
            <a:srgbClr val="00B0F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47FAE4-047B-47D8-8B8F-A93C60F3EC12}">
      <dsp:nvSpPr>
        <dsp:cNvPr id="0" name=""/>
        <dsp:cNvSpPr/>
      </dsp:nvSpPr>
      <dsp:spPr>
        <a:xfrm>
          <a:off x="741699" y="459560"/>
          <a:ext cx="1813044" cy="431422"/>
        </a:xfrm>
        <a:custGeom>
          <a:avLst/>
          <a:gdLst/>
          <a:ahLst/>
          <a:cxnLst/>
          <a:rect l="0" t="0" r="0" b="0"/>
          <a:pathLst>
            <a:path>
              <a:moveTo>
                <a:pt x="1813044" y="0"/>
              </a:moveTo>
              <a:lnTo>
                <a:pt x="1813044" y="294001"/>
              </a:lnTo>
              <a:lnTo>
                <a:pt x="0" y="294001"/>
              </a:lnTo>
              <a:lnTo>
                <a:pt x="0" y="431422"/>
              </a:lnTo>
            </a:path>
          </a:pathLst>
        </a:custGeom>
        <a:noFill/>
        <a:ln w="9525" cap="flat" cmpd="sng" algn="ctr">
          <a:solidFill>
            <a:srgbClr val="00B0F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AABC3D-7403-412E-94FA-080FE3CF4142}">
      <dsp:nvSpPr>
        <dsp:cNvPr id="0" name=""/>
        <dsp:cNvSpPr/>
      </dsp:nvSpPr>
      <dsp:spPr>
        <a:xfrm>
          <a:off x="1813044" y="14286"/>
          <a:ext cx="1483399" cy="44527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57EE8B0-CB6E-4D3C-A988-0716CE8CE2EE}">
      <dsp:nvSpPr>
        <dsp:cNvPr id="0" name=""/>
        <dsp:cNvSpPr/>
      </dsp:nvSpPr>
      <dsp:spPr>
        <a:xfrm>
          <a:off x="1977866" y="170868"/>
          <a:ext cx="1483399" cy="44527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rgbClr val="00B0F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أنواع القرارات</a:t>
          </a:r>
        </a:p>
      </dsp:txBody>
      <dsp:txXfrm>
        <a:off x="1990908" y="183910"/>
        <a:ext cx="1457315" cy="419189"/>
      </dsp:txXfrm>
    </dsp:sp>
    <dsp:sp modelId="{B79F6CF0-3AA5-4658-9FF0-63964F450832}">
      <dsp:nvSpPr>
        <dsp:cNvPr id="0" name=""/>
        <dsp:cNvSpPr/>
      </dsp:nvSpPr>
      <dsp:spPr>
        <a:xfrm>
          <a:off x="0" y="890982"/>
          <a:ext cx="1483399" cy="46215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7578453-0285-49DE-8472-EBBF2F95904C}">
      <dsp:nvSpPr>
        <dsp:cNvPr id="0" name=""/>
        <dsp:cNvSpPr/>
      </dsp:nvSpPr>
      <dsp:spPr>
        <a:xfrm>
          <a:off x="164822" y="1047563"/>
          <a:ext cx="1483399" cy="46215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القرارات الاستراتيجية والإدارية والتشغيلية</a:t>
          </a:r>
        </a:p>
      </dsp:txBody>
      <dsp:txXfrm>
        <a:off x="178358" y="1061099"/>
        <a:ext cx="1456327" cy="435081"/>
      </dsp:txXfrm>
    </dsp:sp>
    <dsp:sp modelId="{7468126B-F58F-4195-BC7E-A218B1B2F15D}">
      <dsp:nvSpPr>
        <dsp:cNvPr id="0" name=""/>
        <dsp:cNvSpPr/>
      </dsp:nvSpPr>
      <dsp:spPr>
        <a:xfrm>
          <a:off x="1813044" y="890982"/>
          <a:ext cx="1483399" cy="405004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0A05952-AE9D-45EF-B0CD-141B04D4BEE5}">
      <dsp:nvSpPr>
        <dsp:cNvPr id="0" name=""/>
        <dsp:cNvSpPr/>
      </dsp:nvSpPr>
      <dsp:spPr>
        <a:xfrm>
          <a:off x="1977866" y="1047563"/>
          <a:ext cx="1483399" cy="40500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قرارات النتائج والوسائل</a:t>
          </a:r>
        </a:p>
      </dsp:txBody>
      <dsp:txXfrm>
        <a:off x="1989728" y="1059425"/>
        <a:ext cx="1459675" cy="381280"/>
      </dsp:txXfrm>
    </dsp:sp>
    <dsp:sp modelId="{5525EBCF-DCED-42E6-A1F9-F68AF02299DB}">
      <dsp:nvSpPr>
        <dsp:cNvPr id="0" name=""/>
        <dsp:cNvSpPr/>
      </dsp:nvSpPr>
      <dsp:spPr>
        <a:xfrm>
          <a:off x="3626088" y="890982"/>
          <a:ext cx="1483399" cy="481199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0173BD9-ED0C-40D2-A298-E4AA54ED761A}">
      <dsp:nvSpPr>
        <dsp:cNvPr id="0" name=""/>
        <dsp:cNvSpPr/>
      </dsp:nvSpPr>
      <dsp:spPr>
        <a:xfrm>
          <a:off x="3790910" y="1047563"/>
          <a:ext cx="1483399" cy="4811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القرارات المبرمجة وغير المبرمجة</a:t>
          </a:r>
        </a:p>
      </dsp:txBody>
      <dsp:txXfrm>
        <a:off x="3805004" y="1061657"/>
        <a:ext cx="1455211" cy="4530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12BD9-2E4D-4BF4-A7F1-B36C6A261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Samirah Alzahrani</cp:lastModifiedBy>
  <cp:revision>2</cp:revision>
  <cp:lastPrinted>2016-02-10T19:35:00Z</cp:lastPrinted>
  <dcterms:created xsi:type="dcterms:W3CDTF">2016-03-27T21:56:00Z</dcterms:created>
  <dcterms:modified xsi:type="dcterms:W3CDTF">2016-03-27T21:56:00Z</dcterms:modified>
</cp:coreProperties>
</file>