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rPr>
          <w:color w:val="5B9BD5" w:themeColor="accent1"/>
          <w:rtl/>
        </w:rPr>
        <w:id w:val="1570773236"/>
        <w:docPartObj>
          <w:docPartGallery w:val="Cover Pages"/>
          <w:docPartUnique/>
        </w:docPartObj>
      </w:sdtPr>
      <w:sdtEndPr>
        <w:rPr>
          <w:rFonts w:asciiTheme="majorHAnsi" w:hAnsiTheme="majorHAnsi" w:cs="Arabic Typesetting"/>
          <w:b/>
          <w:bCs/>
          <w:color w:val="auto"/>
          <w:sz w:val="40"/>
          <w:szCs w:val="40"/>
          <w:rtl w:val="0"/>
          <w:lang w:val="tr-TR"/>
        </w:rPr>
      </w:sdtEndPr>
      <w:sdtContent>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color w:val="5B9BD5" w:themeColor="accent1"/>
              <w:sz w:val="32"/>
              <w:szCs w:val="32"/>
              <w:rtl/>
            </w:rPr>
            <w:t>جامعة الدمام</w:t>
          </w: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 التعليم عن بعد</w:t>
          </w:r>
        </w:p>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كلية الدراسات التطبيقية وخدمة المجتمع</w:t>
          </w:r>
        </w:p>
        <w:p w:rsidR="00CD0A66" w:rsidRPr="00CD0A66" w:rsidRDefault="00CD0A66" w:rsidP="00CD0A66">
          <w:pPr>
            <w:spacing w:after="0" w:line="240" w:lineRule="auto"/>
            <w:rPr>
              <w:rFonts w:ascii="Arabic Typesetting" w:hAnsi="Arabic Typesetting" w:cs="Arabic Typesetting"/>
              <w:color w:val="5B9BD5" w:themeColor="accent1"/>
              <w:sz w:val="32"/>
              <w:szCs w:val="32"/>
              <w:rtl/>
            </w:rPr>
          </w:pPr>
          <w:r w:rsidRPr="00CD0A66">
            <w:rPr>
              <w:rFonts w:ascii="Arabic Typesetting" w:hAnsi="Arabic Typesetting" w:cs="Arabic Typesetting"/>
              <w:color w:val="5B9BD5" w:themeColor="accent1"/>
              <w:sz w:val="32"/>
              <w:szCs w:val="32"/>
              <w:rtl/>
            </w:rPr>
            <w:t xml:space="preserve">ادارة اعمال </w:t>
          </w:r>
          <w:r w:rsidRPr="00CD0A66">
            <w:rPr>
              <w:rFonts w:ascii="Arabic Typesetting" w:hAnsi="Arabic Typesetting" w:cs="Arabic Typesetting" w:hint="cs"/>
              <w:color w:val="5B9BD5" w:themeColor="accent1"/>
              <w:sz w:val="32"/>
              <w:szCs w:val="32"/>
              <w:rtl/>
            </w:rPr>
            <w:t xml:space="preserve">- </w:t>
          </w:r>
          <w:r w:rsidRPr="00CD0A66">
            <w:rPr>
              <w:rFonts w:ascii="Arabic Typesetting" w:hAnsi="Arabic Typesetting" w:cs="Arabic Typesetting"/>
              <w:color w:val="5B9BD5" w:themeColor="accent1"/>
              <w:sz w:val="32"/>
              <w:szCs w:val="32"/>
              <w:rtl/>
            </w:rPr>
            <w:t xml:space="preserve">المستوى الرابع </w:t>
          </w:r>
        </w:p>
        <w:p w:rsidR="00CD0A66" w:rsidRPr="00CD0A66" w:rsidRDefault="00CD0A66" w:rsidP="00CD0A66">
          <w:pPr>
            <w:rPr>
              <w:rFonts w:ascii="Arabic Typesetting" w:hAnsi="Arabic Typesetting" w:cs="Arabic Typesetting"/>
              <w:color w:val="5B9BD5" w:themeColor="accent1"/>
              <w:sz w:val="32"/>
              <w:szCs w:val="32"/>
              <w:rtl/>
            </w:rPr>
          </w:pPr>
        </w:p>
        <w:p w:rsidR="00884D3F" w:rsidRDefault="00884D3F">
          <w:pPr>
            <w:pStyle w:val="a3"/>
            <w:spacing w:before="1540" w:after="240"/>
            <w:jc w:val="center"/>
            <w:rPr>
              <w:color w:val="5B9BD5" w:themeColor="accent1"/>
            </w:rPr>
          </w:pPr>
          <w:r>
            <w:rPr>
              <w:noProof/>
              <w:color w:val="5B9BD5" w:themeColor="accent1"/>
            </w:rPr>
            <w:drawing>
              <wp:inline distT="0" distB="0" distL="0" distR="0" wp14:anchorId="22D6E2A8" wp14:editId="28C21363">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Arabic Typesetting" w:eastAsiaTheme="majorEastAsia" w:hAnsi="Arabic Typesetting" w:cs="Arabic Typesetting"/>
              <w:caps/>
              <w:color w:val="5B9BD5" w:themeColor="accent1"/>
              <w:sz w:val="72"/>
              <w:szCs w:val="72"/>
              <w:rtl/>
            </w:rPr>
            <w:alias w:val="Title"/>
            <w:tag w:val=""/>
            <w:id w:val="1735040861"/>
            <w:placeholder>
              <w:docPart w:val="9DE98F3CAB664A22801DA5F6A5218AE5"/>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884D3F" w:rsidRPr="00CD0A66" w:rsidRDefault="00884D3F" w:rsidP="00884D3F">
              <w:pPr>
                <w:pStyle w:val="a3"/>
                <w:pBdr>
                  <w:top w:val="single" w:sz="6" w:space="6" w:color="5B9BD5" w:themeColor="accent1"/>
                  <w:bottom w:val="single" w:sz="6" w:space="6" w:color="5B9BD5" w:themeColor="accent1"/>
                </w:pBdr>
                <w:spacing w:after="240"/>
                <w:jc w:val="center"/>
                <w:rPr>
                  <w:rFonts w:ascii="Arabic Typesetting" w:eastAsiaTheme="majorEastAsia" w:hAnsi="Arabic Typesetting" w:cs="Arabic Typesetting"/>
                  <w:caps/>
                  <w:color w:val="5B9BD5" w:themeColor="accent1"/>
                  <w:sz w:val="80"/>
                  <w:szCs w:val="80"/>
                </w:rPr>
              </w:pPr>
              <w:r w:rsidRPr="00CD0A66">
                <w:rPr>
                  <w:rFonts w:ascii="Arabic Typesetting" w:eastAsiaTheme="majorEastAsia" w:hAnsi="Arabic Typesetting" w:cs="Arabic Typesetting"/>
                  <w:caps/>
                  <w:color w:val="5B9BD5" w:themeColor="accent1"/>
                  <w:sz w:val="72"/>
                  <w:szCs w:val="72"/>
                  <w:rtl/>
                </w:rPr>
                <w:t>النظام السياسي في الأسلام</w:t>
              </w:r>
            </w:p>
          </w:sdtContent>
        </w:sdt>
        <w:sdt>
          <w:sdtPr>
            <w:rPr>
              <w:rFonts w:ascii="Arabic Typesetting" w:hAnsi="Arabic Typesetting" w:cs="Arabic Typesetting"/>
              <w:color w:val="5B9BD5" w:themeColor="accent1"/>
              <w:sz w:val="48"/>
              <w:szCs w:val="48"/>
              <w:rtl/>
            </w:rPr>
            <w:alias w:val="Subtitle"/>
            <w:tag w:val=""/>
            <w:id w:val="328029620"/>
            <w:placeholder>
              <w:docPart w:val="D7A9AFCC72F74BB98617F2B83FC93891"/>
            </w:placeholder>
            <w:dataBinding w:prefixMappings="xmlns:ns0='http://purl.org/dc/elements/1.1/' xmlns:ns1='http://schemas.openxmlformats.org/package/2006/metadata/core-properties' " w:xpath="/ns1:coreProperties[1]/ns0:subject[1]" w:storeItemID="{6C3C8BC8-F283-45AE-878A-BAB7291924A1}"/>
            <w:text/>
          </w:sdtPr>
          <w:sdtEndPr/>
          <w:sdtContent>
            <w:p w:rsidR="00884D3F" w:rsidRPr="00CD0A66" w:rsidRDefault="00E5511E" w:rsidP="00884D3F">
              <w:pPr>
                <w:pStyle w:val="a3"/>
                <w:jc w:val="center"/>
                <w:rPr>
                  <w:rFonts w:ascii="Arabic Typesetting" w:hAnsi="Arabic Typesetting" w:cs="Arabic Typesetting"/>
                  <w:color w:val="5B9BD5" w:themeColor="accent1"/>
                  <w:sz w:val="48"/>
                  <w:szCs w:val="48"/>
                </w:rPr>
              </w:pPr>
              <w:r>
                <w:rPr>
                  <w:rFonts w:ascii="Arabic Typesetting" w:hAnsi="Arabic Typesetting" w:cs="Arabic Typesetting"/>
                  <w:color w:val="5B9BD5" w:themeColor="accent1"/>
                  <w:sz w:val="48"/>
                  <w:szCs w:val="48"/>
                  <w:rtl/>
                </w:rPr>
                <w:t>د . صالح الضلعان</w:t>
              </w:r>
            </w:p>
          </w:sdtContent>
        </w:sdt>
        <w:p w:rsidR="00884D3F" w:rsidRDefault="00884D3F">
          <w:pPr>
            <w:pStyle w:val="a3"/>
            <w:spacing w:before="480"/>
            <w:jc w:val="center"/>
            <w:rPr>
              <w:color w:val="5B9BD5" w:themeColor="accent1"/>
            </w:rPr>
          </w:pPr>
          <w:r>
            <w:rPr>
              <w:noProof/>
              <w:color w:val="5B9BD5" w:themeColor="accent1"/>
            </w:rPr>
            <w:drawing>
              <wp:inline distT="0" distB="0" distL="0" distR="0" wp14:anchorId="386E73F7" wp14:editId="00638AA6">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rsidR="00287DAC" w:rsidRPr="002E12F2" w:rsidRDefault="00932999" w:rsidP="00932999">
          <w:pPr>
            <w:bidi w:val="0"/>
            <w:jc w:val="right"/>
            <w:rPr>
              <w:rFonts w:asciiTheme="majorHAnsi" w:hAnsiTheme="majorHAnsi" w:cs="Arabic Typesetting"/>
              <w:b/>
              <w:bCs/>
              <w:sz w:val="40"/>
              <w:szCs w:val="40"/>
              <w:lang w:val="tr-TR"/>
            </w:rPr>
          </w:pPr>
          <w:r>
            <w:rPr>
              <w:noProof/>
              <w:color w:val="5B9BD5" w:themeColor="accent1"/>
            </w:rPr>
            <mc:AlternateContent>
              <mc:Choice Requires="wps">
                <w:drawing>
                  <wp:anchor distT="0" distB="0" distL="114300" distR="114300" simplePos="0" relativeHeight="251659264" behindDoc="0" locked="0" layoutInCell="1" allowOverlap="1" wp14:anchorId="05CAB376" wp14:editId="4C536F57">
                    <wp:simplePos x="0" y="0"/>
                    <wp:positionH relativeFrom="margin">
                      <wp:align>right</wp:align>
                    </wp:positionH>
                    <wp:positionV relativeFrom="page">
                      <wp:posOffset>6568440</wp:posOffset>
                    </wp:positionV>
                    <wp:extent cx="6553200" cy="1417320"/>
                    <wp:effectExtent l="0" t="0" r="0" b="11430"/>
                    <wp:wrapNone/>
                    <wp:docPr id="142" name="Text Box 142"/>
                    <wp:cNvGraphicFramePr/>
                    <a:graphic xmlns:a="http://schemas.openxmlformats.org/drawingml/2006/main">
                      <a:graphicData uri="http://schemas.microsoft.com/office/word/2010/wordprocessingShape">
                        <wps:wsp>
                          <wps:cNvSpPr txBox="1"/>
                          <wps:spPr>
                            <a:xfrm>
                              <a:off x="0" y="0"/>
                              <a:ext cx="6553200" cy="1417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abic Typesetting" w:hAnsi="Arabic Typesetting" w:cs="Arabic Typesetting"/>
                                    <w:caps/>
                                    <w:color w:val="5B9BD5" w:themeColor="accent1"/>
                                    <w:sz w:val="32"/>
                                    <w:szCs w:val="32"/>
                                    <w:rtl/>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C3780A" w:rsidRPr="00884D3F" w:rsidRDefault="00C3780A" w:rsidP="00884D3F">
                                    <w:pPr>
                                      <w:pStyle w:val="a3"/>
                                      <w:spacing w:after="40"/>
                                      <w:jc w:val="center"/>
                                      <w:rPr>
                                        <w:rFonts w:ascii="Arabic Typesetting" w:hAnsi="Arabic Typesetting" w:cs="Arabic Typesetting"/>
                                        <w:caps/>
                                        <w:color w:val="5B9BD5" w:themeColor="accent1"/>
                                        <w:sz w:val="32"/>
                                        <w:szCs w:val="32"/>
                                      </w:rPr>
                                    </w:pPr>
                                    <w:r w:rsidRPr="00884D3F">
                                      <w:rPr>
                                        <w:rFonts w:ascii="Arabic Typesetting" w:hAnsi="Arabic Typesetting" w:cs="Arabic Typesetting"/>
                                        <w:caps/>
                                        <w:color w:val="5B9BD5" w:themeColor="accent1"/>
                                        <w:sz w:val="32"/>
                                        <w:szCs w:val="32"/>
                                        <w:rtl/>
                                      </w:rPr>
                                      <w:t xml:space="preserve">تلخيص : بيشو محمد – نوره الزهراني </w:t>
                                    </w:r>
                                  </w:p>
                                </w:sdtContent>
                              </w:sdt>
                              <w:p w:rsidR="00C3780A" w:rsidRPr="00884D3F" w:rsidRDefault="00B173A2" w:rsidP="00884D3F">
                                <w:pPr>
                                  <w:pStyle w:val="a3"/>
                                  <w:jc w:val="center"/>
                                  <w:rPr>
                                    <w:rFonts w:ascii="Arabic Typesetting" w:hAnsi="Arabic Typesetting" w:cs="Arabic Typesetting"/>
                                    <w:color w:val="5B9BD5" w:themeColor="accent1"/>
                                    <w:sz w:val="32"/>
                                    <w:szCs w:val="32"/>
                                  </w:rPr>
                                </w:pPr>
                                <w:sdt>
                                  <w:sdtPr>
                                    <w:rPr>
                                      <w:rFonts w:ascii="Arabic Typesetting" w:hAnsi="Arabic Typesetting" w:cs="Arabic Typesetting"/>
                                      <w:caps/>
                                      <w:color w:val="5B9BD5" w:themeColor="accent1"/>
                                      <w:sz w:val="32"/>
                                      <w:szCs w:val="32"/>
                                      <w:rtl/>
                                    </w:rPr>
                                    <w:alias w:val="Company"/>
                                    <w:tag w:val=""/>
                                    <w:id w:val="1390145197"/>
                                    <w:dataBinding w:prefixMappings="xmlns:ns0='http://schemas.openxmlformats.org/officeDocument/2006/extended-properties' " w:xpath="/ns0:Properties[1]/ns0:Company[1]" w:storeItemID="{6668398D-A668-4E3E-A5EB-62B293D839F1}"/>
                                    <w:text/>
                                  </w:sdtPr>
                                  <w:sdtEndPr/>
                                  <w:sdtContent>
                                    <w:r w:rsidR="00E5511E">
                                      <w:rPr>
                                        <w:rFonts w:ascii="Arabic Typesetting" w:hAnsi="Arabic Typesetting" w:cs="Arabic Typesetting"/>
                                        <w:caps/>
                                        <w:color w:val="5B9BD5" w:themeColor="accent1"/>
                                        <w:sz w:val="32"/>
                                        <w:szCs w:val="32"/>
                                        <w:rtl/>
                                      </w:rPr>
                                      <w:t>تدقيق : اجتهادات – د. مجتهد</w:t>
                                    </w:r>
                                  </w:sdtContent>
                                </w:sdt>
                              </w:p>
                              <w:p w:rsidR="00C3780A" w:rsidRDefault="00B173A2" w:rsidP="00884D3F">
                                <w:pPr>
                                  <w:pStyle w:val="a3"/>
                                  <w:jc w:val="center"/>
                                  <w:rPr>
                                    <w:rFonts w:ascii="Arabic Typesetting" w:hAnsi="Arabic Typesetting" w:cs="Arabic Typesetting"/>
                                    <w:color w:val="5B9BD5" w:themeColor="accent1"/>
                                    <w:sz w:val="32"/>
                                    <w:szCs w:val="32"/>
                                    <w:rtl/>
                                  </w:rPr>
                                </w:pPr>
                                <w:sdt>
                                  <w:sdtPr>
                                    <w:rPr>
                                      <w:rFonts w:ascii="Arabic Typesetting" w:hAnsi="Arabic Typesetting" w:cs="Arabic Typesetting"/>
                                      <w:color w:val="5B9BD5" w:themeColor="accent1"/>
                                      <w:sz w:val="32"/>
                                      <w:szCs w:val="32"/>
                                      <w:rtl/>
                                    </w:rPr>
                                    <w:alias w:val="Address"/>
                                    <w:tag w:val=""/>
                                    <w:id w:val="-726379553"/>
                                    <w:dataBinding w:prefixMappings="xmlns:ns0='http://schemas.microsoft.com/office/2006/coverPageProps' " w:xpath="/ns0:CoverPageProperties[1]/ns0:CompanyAddress[1]" w:storeItemID="{55AF091B-3C7A-41E3-B477-F2FDAA23CFDA}"/>
                                    <w:text/>
                                  </w:sdtPr>
                                  <w:sdtEndPr/>
                                  <w:sdtContent>
                                    <w:r w:rsidR="00932999">
                                      <w:rPr>
                                        <w:rFonts w:ascii="Arabic Typesetting" w:hAnsi="Arabic Typesetting" w:cs="Arabic Typesetting" w:hint="cs"/>
                                        <w:color w:val="5B9BD5" w:themeColor="accent1"/>
                                        <w:sz w:val="32"/>
                                        <w:szCs w:val="32"/>
                                        <w:rtl/>
                                      </w:rPr>
                                      <w:t xml:space="preserve">إعداد و </w:t>
                                    </w:r>
                                    <w:r w:rsidR="00C3780A" w:rsidRPr="00884D3F">
                                      <w:rPr>
                                        <w:rFonts w:ascii="Arabic Typesetting" w:hAnsi="Arabic Typesetting" w:cs="Arabic Typesetting"/>
                                        <w:color w:val="5B9BD5" w:themeColor="accent1"/>
                                        <w:sz w:val="32"/>
                                        <w:szCs w:val="32"/>
                                        <w:rtl/>
                                      </w:rPr>
                                      <w:t xml:space="preserve">تنسيق : بيشو محمد </w:t>
                                    </w:r>
                                  </w:sdtContent>
                                </w:sdt>
                              </w:p>
                              <w:p w:rsidR="00CD0A66" w:rsidRDefault="00CD0A66" w:rsidP="00884D3F">
                                <w:pPr>
                                  <w:pStyle w:val="a3"/>
                                  <w:jc w:val="center"/>
                                  <w:rPr>
                                    <w:rFonts w:ascii="Arabic Typesetting" w:hAnsi="Arabic Typesetting" w:cs="Arabic Typesetting"/>
                                    <w:color w:val="5B9BD5" w:themeColor="accent1"/>
                                    <w:sz w:val="32"/>
                                    <w:szCs w:val="32"/>
                                    <w:rtl/>
                                  </w:rPr>
                                </w:pPr>
                              </w:p>
                              <w:p w:rsidR="00CD0A66" w:rsidRDefault="00CD0A66" w:rsidP="00884D3F">
                                <w:pPr>
                                  <w:pStyle w:val="a3"/>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أن أصبت فهو من عند الله وأن أخطأت فهو من عند نفسي</w:t>
                                </w:r>
                                <w:r w:rsidR="00382393">
                                  <w:rPr>
                                    <w:rFonts w:ascii="Arabic Typesetting" w:hAnsi="Arabic Typesetting" w:cs="Arabic Typesetting" w:hint="cs"/>
                                    <w:color w:val="5B9BD5" w:themeColor="accent1"/>
                                    <w:sz w:val="32"/>
                                    <w:szCs w:val="32"/>
                                    <w:rtl/>
                                  </w:rPr>
                                  <w:t xml:space="preserve"> ومن الشيطان </w:t>
                                </w:r>
                              </w:p>
                              <w:p w:rsidR="00CD0A66" w:rsidRDefault="00CD0A66" w:rsidP="00884D3F">
                                <w:pPr>
                                  <w:pStyle w:val="a3"/>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 xml:space="preserve">والله ولي التوفيق </w:t>
                                </w:r>
                              </w:p>
                              <w:p w:rsidR="00CD0A66" w:rsidRDefault="00CD0A66" w:rsidP="00884D3F">
                                <w:pPr>
                                  <w:pStyle w:val="a3"/>
                                  <w:jc w:val="center"/>
                                  <w:rPr>
                                    <w:rFonts w:ascii="Arabic Typesetting" w:hAnsi="Arabic Typesetting" w:cs="Arabic Typesetting"/>
                                    <w:color w:val="5B9BD5" w:themeColor="accent1"/>
                                    <w:sz w:val="32"/>
                                    <w:szCs w:val="32"/>
                                    <w:rtl/>
                                  </w:rPr>
                                </w:pPr>
                              </w:p>
                              <w:p w:rsidR="00CD0A66" w:rsidRPr="00884D3F" w:rsidRDefault="00CD0A66" w:rsidP="00884D3F">
                                <w:pPr>
                                  <w:pStyle w:val="a3"/>
                                  <w:jc w:val="center"/>
                                  <w:rPr>
                                    <w:rFonts w:ascii="Arabic Typesetting" w:hAnsi="Arabic Typesetting" w:cs="Arabic Typesetting"/>
                                    <w:color w:val="5B9BD5" w:themeColor="accent1"/>
                                    <w:sz w:val="32"/>
                                    <w:szCs w:val="32"/>
                                  </w:rPr>
                                </w:pPr>
                                <w:r>
                                  <w:rPr>
                                    <w:rFonts w:ascii="Arabic Typesetting" w:hAnsi="Arabic Typesetting" w:cs="Arabic Typesetting" w:hint="cs"/>
                                    <w:color w:val="5B9BD5" w:themeColor="accent1"/>
                                    <w:sz w:val="32"/>
                                    <w:szCs w:val="32"/>
                                    <w:rtl/>
                                  </w:rPr>
                                  <w:t>واال</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5CAB376" id="_x0000_t202" coordsize="21600,21600" o:spt="202" path="m,l,21600r21600,l21600,xe">
                    <v:stroke joinstyle="miter"/>
                    <v:path gradientshapeok="t" o:connecttype="rect"/>
                  </v:shapetype>
                  <v:shape id="Text Box 142" o:spid="_x0000_s1026" type="#_x0000_t202" style="position:absolute;left:0;text-align:left;margin-left:464.8pt;margin-top:517.2pt;width:516pt;height:111.6pt;z-index:251659264;visibility:visible;mso-wrap-style:square;mso-width-percent:1000;mso-height-percent:0;mso-wrap-distance-left:9pt;mso-wrap-distance-top:0;mso-wrap-distance-right:9pt;mso-wrap-distance-bottom:0;mso-position-horizontal:right;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" filled="f" stroked="f" strokeweight=".5pt">
                    <v:textbox inset="0,0,0,0">
                      <w:txbxContent>
                        <w:sdt>
                          <w:sdtPr>
                            <w:rPr>
                              <w:rFonts w:ascii="Arabic Typesetting" w:hAnsi="Arabic Typesetting" w:cs="Arabic Typesetting"/>
                              <w:caps/>
                              <w:color w:val="5B9BD5" w:themeColor="accent1"/>
                              <w:sz w:val="32"/>
                              <w:szCs w:val="32"/>
                              <w:rtl/>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rsidR="00C3780A" w:rsidRPr="00884D3F" w:rsidRDefault="00C3780A" w:rsidP="00884D3F">
                              <w:pPr>
                                <w:pStyle w:val="a3"/>
                                <w:spacing w:after="40"/>
                                <w:jc w:val="center"/>
                                <w:rPr>
                                  <w:rFonts w:ascii="Arabic Typesetting" w:hAnsi="Arabic Typesetting" w:cs="Arabic Typesetting"/>
                                  <w:caps/>
                                  <w:color w:val="5B9BD5" w:themeColor="accent1"/>
                                  <w:sz w:val="32"/>
                                  <w:szCs w:val="32"/>
                                </w:rPr>
                              </w:pPr>
                              <w:r w:rsidRPr="00884D3F">
                                <w:rPr>
                                  <w:rFonts w:ascii="Arabic Typesetting" w:hAnsi="Arabic Typesetting" w:cs="Arabic Typesetting"/>
                                  <w:caps/>
                                  <w:color w:val="5B9BD5" w:themeColor="accent1"/>
                                  <w:sz w:val="32"/>
                                  <w:szCs w:val="32"/>
                                  <w:rtl/>
                                </w:rPr>
                                <w:t xml:space="preserve">تلخيص : </w:t>
                              </w:r>
                              <w:proofErr w:type="spellStart"/>
                              <w:r w:rsidRPr="00884D3F">
                                <w:rPr>
                                  <w:rFonts w:ascii="Arabic Typesetting" w:hAnsi="Arabic Typesetting" w:cs="Arabic Typesetting"/>
                                  <w:caps/>
                                  <w:color w:val="5B9BD5" w:themeColor="accent1"/>
                                  <w:sz w:val="32"/>
                                  <w:szCs w:val="32"/>
                                  <w:rtl/>
                                </w:rPr>
                                <w:t>بيشو</w:t>
                              </w:r>
                              <w:proofErr w:type="spellEnd"/>
                              <w:r w:rsidRPr="00884D3F">
                                <w:rPr>
                                  <w:rFonts w:ascii="Arabic Typesetting" w:hAnsi="Arabic Typesetting" w:cs="Arabic Typesetting"/>
                                  <w:caps/>
                                  <w:color w:val="5B9BD5" w:themeColor="accent1"/>
                                  <w:sz w:val="32"/>
                                  <w:szCs w:val="32"/>
                                  <w:rtl/>
                                </w:rPr>
                                <w:t xml:space="preserve"> محمد – نوره الزهراني </w:t>
                              </w:r>
                            </w:p>
                          </w:sdtContent>
                        </w:sdt>
                        <w:p w:rsidR="00C3780A" w:rsidRPr="00884D3F" w:rsidRDefault="00305B1A" w:rsidP="00884D3F">
                          <w:pPr>
                            <w:pStyle w:val="a3"/>
                            <w:jc w:val="center"/>
                            <w:rPr>
                              <w:rFonts w:ascii="Arabic Typesetting" w:hAnsi="Arabic Typesetting" w:cs="Arabic Typesetting"/>
                              <w:color w:val="5B9BD5" w:themeColor="accent1"/>
                              <w:sz w:val="32"/>
                              <w:szCs w:val="32"/>
                            </w:rPr>
                          </w:pPr>
                          <w:sdt>
                            <w:sdtPr>
                              <w:rPr>
                                <w:rFonts w:ascii="Arabic Typesetting" w:hAnsi="Arabic Typesetting" w:cs="Arabic Typesetting"/>
                                <w:caps/>
                                <w:color w:val="5B9BD5" w:themeColor="accent1"/>
                                <w:sz w:val="32"/>
                                <w:szCs w:val="32"/>
                                <w:rtl/>
                              </w:rPr>
                              <w:alias w:val="Company"/>
                              <w:tag w:val=""/>
                              <w:id w:val="1390145197"/>
                              <w:dataBinding w:prefixMappings="xmlns:ns0='http://schemas.openxmlformats.org/officeDocument/2006/extended-properties' " w:xpath="/ns0:Properties[1]/ns0:Company[1]" w:storeItemID="{6668398D-A668-4E3E-A5EB-62B293D839F1}"/>
                              <w:text/>
                            </w:sdtPr>
                            <w:sdtEndPr/>
                            <w:sdtContent>
                              <w:r w:rsidR="00E5511E">
                                <w:rPr>
                                  <w:rFonts w:ascii="Arabic Typesetting" w:hAnsi="Arabic Typesetting" w:cs="Arabic Typesetting"/>
                                  <w:caps/>
                                  <w:color w:val="5B9BD5" w:themeColor="accent1"/>
                                  <w:sz w:val="32"/>
                                  <w:szCs w:val="32"/>
                                  <w:rtl/>
                                </w:rPr>
                                <w:t>تدقيق : اجتهادات – د. مجتهد</w:t>
                              </w:r>
                            </w:sdtContent>
                          </w:sdt>
                        </w:p>
                        <w:p w:rsidR="00C3780A" w:rsidRDefault="00305B1A" w:rsidP="00884D3F">
                          <w:pPr>
                            <w:pStyle w:val="a3"/>
                            <w:jc w:val="center"/>
                            <w:rPr>
                              <w:rFonts w:ascii="Arabic Typesetting" w:hAnsi="Arabic Typesetting" w:cs="Arabic Typesetting"/>
                              <w:color w:val="5B9BD5" w:themeColor="accent1"/>
                              <w:sz w:val="32"/>
                              <w:szCs w:val="32"/>
                              <w:rtl/>
                            </w:rPr>
                          </w:pPr>
                          <w:sdt>
                            <w:sdtPr>
                              <w:rPr>
                                <w:rFonts w:ascii="Arabic Typesetting" w:hAnsi="Arabic Typesetting" w:cs="Arabic Typesetting"/>
                                <w:color w:val="5B9BD5" w:themeColor="accent1"/>
                                <w:sz w:val="32"/>
                                <w:szCs w:val="32"/>
                                <w:rtl/>
                              </w:rPr>
                              <w:alias w:val="Address"/>
                              <w:tag w:val=""/>
                              <w:id w:val="-726379553"/>
                              <w:dataBinding w:prefixMappings="xmlns:ns0='http://schemas.microsoft.com/office/2006/coverPageProps' " w:xpath="/ns0:CoverPageProperties[1]/ns0:CompanyAddress[1]" w:storeItemID="{55AF091B-3C7A-41E3-B477-F2FDAA23CFDA}"/>
                              <w:text/>
                            </w:sdtPr>
                            <w:sdtEndPr/>
                            <w:sdtContent>
                              <w:r w:rsidR="00932999">
                                <w:rPr>
                                  <w:rFonts w:ascii="Arabic Typesetting" w:hAnsi="Arabic Typesetting" w:cs="Arabic Typesetting" w:hint="cs"/>
                                  <w:color w:val="5B9BD5" w:themeColor="accent1"/>
                                  <w:sz w:val="32"/>
                                  <w:szCs w:val="32"/>
                                  <w:rtl/>
                                </w:rPr>
                                <w:t xml:space="preserve">إعداد و </w:t>
                              </w:r>
                              <w:r w:rsidR="00C3780A" w:rsidRPr="00884D3F">
                                <w:rPr>
                                  <w:rFonts w:ascii="Arabic Typesetting" w:hAnsi="Arabic Typesetting" w:cs="Arabic Typesetting"/>
                                  <w:color w:val="5B9BD5" w:themeColor="accent1"/>
                                  <w:sz w:val="32"/>
                                  <w:szCs w:val="32"/>
                                  <w:rtl/>
                                </w:rPr>
                                <w:t xml:space="preserve">تنسيق : </w:t>
                              </w:r>
                              <w:proofErr w:type="spellStart"/>
                              <w:r w:rsidR="00C3780A" w:rsidRPr="00884D3F">
                                <w:rPr>
                                  <w:rFonts w:ascii="Arabic Typesetting" w:hAnsi="Arabic Typesetting" w:cs="Arabic Typesetting"/>
                                  <w:color w:val="5B9BD5" w:themeColor="accent1"/>
                                  <w:sz w:val="32"/>
                                  <w:szCs w:val="32"/>
                                  <w:rtl/>
                                </w:rPr>
                                <w:t>بيشو</w:t>
                              </w:r>
                              <w:proofErr w:type="spellEnd"/>
                              <w:r w:rsidR="00C3780A" w:rsidRPr="00884D3F">
                                <w:rPr>
                                  <w:rFonts w:ascii="Arabic Typesetting" w:hAnsi="Arabic Typesetting" w:cs="Arabic Typesetting"/>
                                  <w:color w:val="5B9BD5" w:themeColor="accent1"/>
                                  <w:sz w:val="32"/>
                                  <w:szCs w:val="32"/>
                                  <w:rtl/>
                                </w:rPr>
                                <w:t xml:space="preserve"> محمد </w:t>
                              </w:r>
                            </w:sdtContent>
                          </w:sdt>
                        </w:p>
                        <w:p w:rsidR="00CD0A66" w:rsidRDefault="00CD0A66" w:rsidP="00884D3F">
                          <w:pPr>
                            <w:pStyle w:val="a3"/>
                            <w:jc w:val="center"/>
                            <w:rPr>
                              <w:rFonts w:ascii="Arabic Typesetting" w:hAnsi="Arabic Typesetting" w:cs="Arabic Typesetting"/>
                              <w:color w:val="5B9BD5" w:themeColor="accent1"/>
                              <w:sz w:val="32"/>
                              <w:szCs w:val="32"/>
                              <w:rtl/>
                            </w:rPr>
                          </w:pPr>
                        </w:p>
                        <w:p w:rsidR="00CD0A66" w:rsidRDefault="00CD0A66" w:rsidP="00884D3F">
                          <w:pPr>
                            <w:pStyle w:val="a3"/>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أن أصبت فهو من عند الله وأن أخطأت فهو من عند نفسي</w:t>
                          </w:r>
                          <w:r w:rsidR="00382393">
                            <w:rPr>
                              <w:rFonts w:ascii="Arabic Typesetting" w:hAnsi="Arabic Typesetting" w:cs="Arabic Typesetting" w:hint="cs"/>
                              <w:color w:val="5B9BD5" w:themeColor="accent1"/>
                              <w:sz w:val="32"/>
                              <w:szCs w:val="32"/>
                              <w:rtl/>
                            </w:rPr>
                            <w:t xml:space="preserve"> ومن الشيطان </w:t>
                          </w:r>
                        </w:p>
                        <w:p w:rsidR="00CD0A66" w:rsidRDefault="00CD0A66" w:rsidP="00884D3F">
                          <w:pPr>
                            <w:pStyle w:val="a3"/>
                            <w:jc w:val="center"/>
                            <w:rPr>
                              <w:rFonts w:ascii="Arabic Typesetting" w:hAnsi="Arabic Typesetting" w:cs="Arabic Typesetting"/>
                              <w:color w:val="5B9BD5" w:themeColor="accent1"/>
                              <w:sz w:val="32"/>
                              <w:szCs w:val="32"/>
                              <w:rtl/>
                            </w:rPr>
                          </w:pPr>
                          <w:r>
                            <w:rPr>
                              <w:rFonts w:ascii="Arabic Typesetting" w:hAnsi="Arabic Typesetting" w:cs="Arabic Typesetting" w:hint="cs"/>
                              <w:color w:val="5B9BD5" w:themeColor="accent1"/>
                              <w:sz w:val="32"/>
                              <w:szCs w:val="32"/>
                              <w:rtl/>
                            </w:rPr>
                            <w:t xml:space="preserve">والله ولي التوفيق </w:t>
                          </w:r>
                        </w:p>
                        <w:p w:rsidR="00CD0A66" w:rsidRDefault="00CD0A66" w:rsidP="00884D3F">
                          <w:pPr>
                            <w:pStyle w:val="a3"/>
                            <w:jc w:val="center"/>
                            <w:rPr>
                              <w:rFonts w:ascii="Arabic Typesetting" w:hAnsi="Arabic Typesetting" w:cs="Arabic Typesetting"/>
                              <w:color w:val="5B9BD5" w:themeColor="accent1"/>
                              <w:sz w:val="32"/>
                              <w:szCs w:val="32"/>
                              <w:rtl/>
                            </w:rPr>
                          </w:pPr>
                        </w:p>
                        <w:p w:rsidR="00CD0A66" w:rsidRPr="00884D3F" w:rsidRDefault="00CD0A66" w:rsidP="00884D3F">
                          <w:pPr>
                            <w:pStyle w:val="a3"/>
                            <w:jc w:val="center"/>
                            <w:rPr>
                              <w:rFonts w:ascii="Arabic Typesetting" w:hAnsi="Arabic Typesetting" w:cs="Arabic Typesetting"/>
                              <w:color w:val="5B9BD5" w:themeColor="accent1"/>
                              <w:sz w:val="32"/>
                              <w:szCs w:val="32"/>
                            </w:rPr>
                          </w:pPr>
                          <w:proofErr w:type="spellStart"/>
                          <w:r>
                            <w:rPr>
                              <w:rFonts w:ascii="Arabic Typesetting" w:hAnsi="Arabic Typesetting" w:cs="Arabic Typesetting" w:hint="cs"/>
                              <w:color w:val="5B9BD5" w:themeColor="accent1"/>
                              <w:sz w:val="32"/>
                              <w:szCs w:val="32"/>
                              <w:rtl/>
                            </w:rPr>
                            <w:t>واال</w:t>
                          </w:r>
                          <w:proofErr w:type="spellEnd"/>
                        </w:p>
                      </w:txbxContent>
                    </v:textbox>
                    <w10:wrap anchorx="margin" anchory="page"/>
                  </v:shape>
                </w:pict>
              </mc:Fallback>
            </mc:AlternateContent>
          </w:r>
          <w:r w:rsidR="00884D3F">
            <w:rPr>
              <w:rFonts w:asciiTheme="majorHAnsi" w:hAnsiTheme="majorHAnsi" w:cs="Arabic Typesetting"/>
              <w:b/>
              <w:bCs/>
              <w:sz w:val="40"/>
              <w:szCs w:val="40"/>
              <w:rtl/>
              <w:lang w:val="tr-TR"/>
            </w:rPr>
            <w:br w:type="page"/>
          </w:r>
        </w:p>
      </w:sdtContent>
    </w:sdt>
    <w:p w:rsidR="00895E8F" w:rsidRPr="004D0FF9" w:rsidRDefault="00895E8F" w:rsidP="00A26B9F">
      <w:pPr>
        <w:pStyle w:val="a3"/>
        <w:spacing w:line="268" w:lineRule="auto"/>
        <w:jc w:val="center"/>
        <w:rPr>
          <w:rFonts w:ascii="Arabic Typesetting" w:hAnsi="Arabic Typesetting" w:cs="Arabic Typesetting"/>
          <w:b/>
          <w:bCs/>
          <w:sz w:val="48"/>
          <w:szCs w:val="48"/>
          <w:u w:val="single"/>
        </w:rPr>
      </w:pPr>
      <w:r w:rsidRPr="004D0FF9">
        <w:rPr>
          <w:rFonts w:ascii="Arabic Typesetting" w:hAnsi="Arabic Typesetting" w:cs="Arabic Typesetting"/>
          <w:b/>
          <w:bCs/>
          <w:sz w:val="48"/>
          <w:szCs w:val="48"/>
          <w:u w:val="single"/>
          <w:rtl/>
        </w:rPr>
        <w:lastRenderedPageBreak/>
        <w:t>الركن</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الثاني</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أولو</w:t>
      </w:r>
      <w:r w:rsidRPr="004D0FF9">
        <w:rPr>
          <w:rFonts w:ascii="Arabic Typesetting" w:hAnsi="Arabic Typesetting" w:cs="Arabic Typesetting"/>
          <w:b/>
          <w:bCs/>
          <w:sz w:val="48"/>
          <w:szCs w:val="48"/>
          <w:u w:val="single"/>
        </w:rPr>
        <w:t xml:space="preserve"> </w:t>
      </w:r>
      <w:r w:rsidRPr="004D0FF9">
        <w:rPr>
          <w:rFonts w:ascii="Arabic Typesetting" w:hAnsi="Arabic Typesetting" w:cs="Arabic Typesetting"/>
          <w:b/>
          <w:bCs/>
          <w:sz w:val="48"/>
          <w:szCs w:val="48"/>
          <w:u w:val="single"/>
          <w:rtl/>
        </w:rPr>
        <w:t>الأمر</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١</w:t>
      </w:r>
      <w:r w:rsidRPr="004D0FF9">
        <w:rPr>
          <w:rFonts w:ascii="Arabic Typesetting" w:hAnsi="Arabic Typesetting" w:cs="Arabic Typesetting"/>
          <w:sz w:val="40"/>
          <w:szCs w:val="40"/>
        </w:rPr>
        <w:t>-</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مكانتهم</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٢</w:t>
      </w:r>
      <w:r w:rsidRPr="004D0FF9">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وجوب</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الإمامة</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٣</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شروط</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الإمام</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٤</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طرق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تولية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4D0FF9">
        <w:rPr>
          <w:rFonts w:ascii="Arabic Typesetting" w:hAnsi="Arabic Typesetting" w:cs="Arabic Typesetting"/>
          <w:sz w:val="40"/>
          <w:szCs w:val="40"/>
          <w:rtl/>
        </w:rPr>
        <w:t>٥</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تعدد</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الأئمة</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والسلاطين</w:t>
      </w:r>
      <w:r w:rsidRPr="004D0FF9">
        <w:rPr>
          <w:rFonts w:ascii="Arabic Typesetting" w:hAnsi="Arabic Typesetting" w:cs="Arabic Typesetting"/>
          <w:color w:val="0070C0"/>
          <w:sz w:val="40"/>
          <w:szCs w:val="40"/>
        </w:rPr>
        <w:t>.</w:t>
      </w:r>
    </w:p>
    <w:p w:rsidR="00895E8F" w:rsidRPr="0058605C" w:rsidRDefault="00895E8F" w:rsidP="00895E8F">
      <w:pPr>
        <w:spacing w:after="0" w:line="240" w:lineRule="auto"/>
        <w:rPr>
          <w:rFonts w:ascii="Arabic Typesetting" w:hAnsi="Arabic Typesetting" w:cs="Arabic Typesetting"/>
          <w:sz w:val="40"/>
          <w:szCs w:val="40"/>
        </w:rPr>
      </w:pPr>
      <w:r w:rsidRPr="004D0FF9">
        <w:rPr>
          <w:rFonts w:ascii="Arabic Typesetting" w:hAnsi="Arabic Typesetting" w:cs="Arabic Typesetting"/>
          <w:sz w:val="40"/>
          <w:szCs w:val="40"/>
          <w:rtl/>
        </w:rPr>
        <w:t>٦</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قواعد</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تتعلق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بالإمامة</w:t>
      </w:r>
      <w:r w:rsidRPr="0058605C">
        <w:rPr>
          <w:rFonts w:ascii="Arabic Typesetting" w:hAnsi="Arabic Typesetting" w:cs="Arabic Typesetting"/>
          <w:sz w:val="40"/>
          <w:szCs w:val="40"/>
        </w:rPr>
        <w:t>:</w:t>
      </w:r>
    </w:p>
    <w:p w:rsidR="00895E8F" w:rsidRPr="0058605C" w:rsidRDefault="00895E8F" w:rsidP="00895E8F">
      <w:pPr>
        <w:spacing w:after="0" w:line="240" w:lineRule="auto"/>
        <w:rPr>
          <w:rFonts w:ascii="Arabic Typesetting" w:hAnsi="Arabic Typesetting" w:cs="Arabic Typesetting"/>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الأولى</w:t>
      </w:r>
      <w:r w:rsidRPr="004D0FF9">
        <w:rPr>
          <w:rFonts w:ascii="Arabic Typesetting" w:hAnsi="Arabic Typesetting" w:cs="Arabic Typesetting"/>
          <w:sz w:val="40"/>
          <w:szCs w:val="40"/>
        </w:rPr>
        <w:t xml:space="preserve"> :</w:t>
      </w:r>
      <w:r w:rsidRPr="00373B94">
        <w:rPr>
          <w:rFonts w:ascii="Arabic Typesetting" w:hAnsi="Arabic Typesetting" w:cs="Arabic Typesetting"/>
          <w:color w:val="C00000"/>
          <w:sz w:val="40"/>
          <w:szCs w:val="40"/>
          <w:rtl/>
        </w:rPr>
        <w:t>وجوب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عقد</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البيعة</w:t>
      </w:r>
      <w:r w:rsidRPr="0058605C">
        <w:rPr>
          <w:rFonts w:ascii="Arabic Typesetting" w:hAnsi="Arabic Typesetting" w:cs="Arabic Typesetting"/>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الثانية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sz w:val="40"/>
          <w:szCs w:val="40"/>
        </w:rPr>
        <w:t>:</w:t>
      </w:r>
      <w:r w:rsidRPr="00373B94">
        <w:rPr>
          <w:rFonts w:ascii="Arabic Typesetting" w:hAnsi="Arabic Typesetting" w:cs="Arabic Typesetting"/>
          <w:color w:val="C00000"/>
          <w:sz w:val="40"/>
          <w:szCs w:val="40"/>
          <w:rtl/>
        </w:rPr>
        <w:t>جواز</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نصب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المفضول</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مع</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وجود</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الفاضل</w:t>
      </w:r>
      <w:r w:rsidRPr="00373B94">
        <w:rPr>
          <w:rFonts w:ascii="Arabic Typesetting" w:hAnsi="Arabic Typesetting" w:cs="Arabic Typesetting"/>
          <w:color w:val="C00000"/>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الثالثة</w:t>
      </w:r>
      <w:r w:rsidRPr="004D0FF9">
        <w:rPr>
          <w:rFonts w:ascii="Arabic Typesetting" w:hAnsi="Arabic Typesetting" w:cs="Arabic Typesetting"/>
          <w:sz w:val="40"/>
          <w:szCs w:val="40"/>
        </w:rPr>
        <w:t xml:space="preserve"> :</w:t>
      </w:r>
      <w:r w:rsidRPr="00373B94">
        <w:rPr>
          <w:rFonts w:ascii="Arabic Typesetting" w:hAnsi="Arabic Typesetting" w:cs="Arabic Typesetting"/>
          <w:color w:val="C00000"/>
          <w:sz w:val="40"/>
          <w:szCs w:val="40"/>
          <w:rtl/>
        </w:rPr>
        <w:t>وجوب</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الصبر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على</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جور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الأئمة</w:t>
      </w:r>
      <w:r w:rsidRPr="00373B94">
        <w:rPr>
          <w:rFonts w:ascii="Arabic Typesetting" w:hAnsi="Arabic Typesetting" w:cs="Arabic Typesetting"/>
          <w:color w:val="C00000"/>
          <w:sz w:val="40"/>
          <w:szCs w:val="40"/>
        </w:rPr>
        <w:t>.</w:t>
      </w:r>
    </w:p>
    <w:p w:rsidR="00895E8F" w:rsidRPr="00373B94" w:rsidRDefault="00895E8F" w:rsidP="00895E8F">
      <w:pPr>
        <w:spacing w:after="0" w:line="240" w:lineRule="auto"/>
        <w:rPr>
          <w:rFonts w:ascii="Arabic Typesetting" w:hAnsi="Arabic Typesetting" w:cs="Arabic Typesetting"/>
          <w:color w:val="C00000"/>
          <w:sz w:val="40"/>
          <w:szCs w:val="40"/>
        </w:rPr>
      </w:pPr>
      <w:r w:rsidRPr="004D0FF9">
        <w:rPr>
          <w:rFonts w:ascii="Arabic Typesetting" w:hAnsi="Arabic Typesetting" w:cs="Arabic Typesetting"/>
          <w:b/>
          <w:bCs/>
          <w:sz w:val="40"/>
          <w:szCs w:val="40"/>
          <w:rtl/>
        </w:rPr>
        <w:t>القاعدة</w:t>
      </w:r>
      <w:r w:rsidRPr="004D0FF9">
        <w:rPr>
          <w:rFonts w:ascii="Arabic Typesetting" w:hAnsi="Arabic Typesetting" w:cs="Arabic Typesetting"/>
          <w:b/>
          <w:bCs/>
          <w:sz w:val="40"/>
          <w:szCs w:val="40"/>
        </w:rPr>
        <w:t xml:space="preserve"> </w:t>
      </w:r>
      <w:r w:rsidRPr="004D0FF9">
        <w:rPr>
          <w:rFonts w:ascii="Arabic Typesetting" w:hAnsi="Arabic Typesetting" w:cs="Arabic Typesetting"/>
          <w:b/>
          <w:bCs/>
          <w:sz w:val="40"/>
          <w:szCs w:val="40"/>
          <w:rtl/>
        </w:rPr>
        <w:t>الرابعة</w:t>
      </w:r>
      <w:r w:rsidRPr="00373B94">
        <w:rPr>
          <w:rFonts w:ascii="Arabic Typesetting" w:hAnsi="Arabic Typesetting" w:cs="Arabic Typesetting"/>
          <w:color w:val="C00000"/>
          <w:sz w:val="40"/>
          <w:szCs w:val="40"/>
        </w:rPr>
        <w:t xml:space="preserve"> </w:t>
      </w:r>
      <w:r w:rsidRPr="004D0FF9">
        <w:rPr>
          <w:rFonts w:ascii="Arabic Typesetting" w:hAnsi="Arabic Typesetting" w:cs="Arabic Typesetting"/>
          <w:sz w:val="40"/>
          <w:szCs w:val="40"/>
        </w:rPr>
        <w:t>:</w:t>
      </w:r>
      <w:r w:rsidRPr="00373B94">
        <w:rPr>
          <w:rFonts w:ascii="Arabic Typesetting" w:hAnsi="Arabic Typesetting" w:cs="Arabic Typesetting"/>
          <w:color w:val="C00000"/>
          <w:sz w:val="40"/>
          <w:szCs w:val="40"/>
          <w:rtl/>
        </w:rPr>
        <w:t>تحريم</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الخروج</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على</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أئمة</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الظلم</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والجور</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بالثورات</w:t>
      </w:r>
      <w:r w:rsidRPr="00373B94">
        <w:rPr>
          <w:rFonts w:ascii="Arabic Typesetting" w:hAnsi="Arabic Typesetting" w:cs="Arabic Typesetting"/>
          <w:color w:val="C00000"/>
          <w:sz w:val="40"/>
          <w:szCs w:val="40"/>
        </w:rPr>
        <w:t xml:space="preserve"> </w:t>
      </w:r>
      <w:r w:rsidRPr="00373B94">
        <w:rPr>
          <w:rFonts w:ascii="Arabic Typesetting" w:hAnsi="Arabic Typesetting" w:cs="Arabic Typesetting"/>
          <w:color w:val="C00000"/>
          <w:sz w:val="40"/>
          <w:szCs w:val="40"/>
          <w:rtl/>
        </w:rPr>
        <w:t>والانقلابات</w:t>
      </w:r>
      <w:r w:rsidRPr="00373B94">
        <w:rPr>
          <w:rFonts w:ascii="Arabic Typesetting" w:hAnsi="Arabic Typesetting" w:cs="Arabic Typesetting"/>
          <w:color w:val="C00000"/>
          <w:sz w:val="40"/>
          <w:szCs w:val="40"/>
        </w:rPr>
        <w:t>.</w:t>
      </w:r>
    </w:p>
    <w:p w:rsidR="00895E8F" w:rsidRPr="004D0FF9" w:rsidRDefault="00895E8F" w:rsidP="00895E8F">
      <w:pPr>
        <w:spacing w:after="0" w:line="240" w:lineRule="auto"/>
        <w:rPr>
          <w:rFonts w:ascii="Arabic Typesetting" w:hAnsi="Arabic Typesetting" w:cs="Arabic Typesetting"/>
          <w:color w:val="0070C0"/>
          <w:sz w:val="40"/>
          <w:szCs w:val="40"/>
        </w:rPr>
      </w:pPr>
      <w:r w:rsidRPr="0058605C">
        <w:rPr>
          <w:rFonts w:ascii="Arabic Typesetting" w:hAnsi="Arabic Typesetting" w:cs="Arabic Typesetting"/>
          <w:sz w:val="40"/>
          <w:szCs w:val="40"/>
          <w:rtl/>
        </w:rPr>
        <w:t>٧</w:t>
      </w:r>
      <w:r w:rsidRPr="0058605C">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واجبات</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58605C" w:rsidRDefault="00895E8F" w:rsidP="004D0FF9">
      <w:pPr>
        <w:spacing w:after="0" w:line="240" w:lineRule="auto"/>
        <w:rPr>
          <w:rFonts w:ascii="Arabic Typesetting" w:hAnsi="Arabic Typesetting" w:cs="Arabic Typesetting"/>
          <w:sz w:val="40"/>
          <w:szCs w:val="40"/>
          <w:rtl/>
        </w:rPr>
      </w:pPr>
      <w:r w:rsidRPr="0058605C">
        <w:rPr>
          <w:rFonts w:ascii="Arabic Typesetting" w:hAnsi="Arabic Typesetting" w:cs="Arabic Typesetting"/>
          <w:sz w:val="40"/>
          <w:szCs w:val="40"/>
          <w:rtl/>
        </w:rPr>
        <w:t>٨</w:t>
      </w:r>
      <w:r w:rsidRPr="0058605C">
        <w:rPr>
          <w:rFonts w:ascii="Arabic Typesetting" w:hAnsi="Arabic Typesetting" w:cs="Arabic Typesetting"/>
          <w:sz w:val="40"/>
          <w:szCs w:val="40"/>
        </w:rPr>
        <w:t xml:space="preserve">- </w:t>
      </w:r>
      <w:r w:rsidRPr="004D0FF9">
        <w:rPr>
          <w:rFonts w:ascii="Arabic Typesetting" w:hAnsi="Arabic Typesetting" w:cs="Arabic Typesetting"/>
          <w:color w:val="0070C0"/>
          <w:sz w:val="40"/>
          <w:szCs w:val="40"/>
          <w:rtl/>
        </w:rPr>
        <w:t>حقوق</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ولي</w:t>
      </w:r>
      <w:r w:rsidRPr="004D0FF9">
        <w:rPr>
          <w:rFonts w:ascii="Arabic Typesetting" w:hAnsi="Arabic Typesetting" w:cs="Arabic Typesetting"/>
          <w:color w:val="0070C0"/>
          <w:sz w:val="40"/>
          <w:szCs w:val="40"/>
        </w:rPr>
        <w:t xml:space="preserve"> </w:t>
      </w:r>
      <w:r w:rsidRPr="004D0FF9">
        <w:rPr>
          <w:rFonts w:ascii="Arabic Typesetting" w:hAnsi="Arabic Typesetting" w:cs="Arabic Typesetting"/>
          <w:color w:val="0070C0"/>
          <w:sz w:val="40"/>
          <w:szCs w:val="40"/>
          <w:rtl/>
        </w:rPr>
        <w:t>الأمر</w:t>
      </w:r>
      <w:r w:rsidRPr="004D0FF9">
        <w:rPr>
          <w:rFonts w:ascii="Arabic Typesetting" w:hAnsi="Arabic Typesetting" w:cs="Arabic Typesetting"/>
          <w:color w:val="0070C0"/>
          <w:sz w:val="40"/>
          <w:szCs w:val="40"/>
        </w:rPr>
        <w:t>.</w:t>
      </w:r>
    </w:p>
    <w:p w:rsidR="00895E8F" w:rsidRPr="003A53C4" w:rsidRDefault="00895E8F" w:rsidP="003A53C4">
      <w:pPr>
        <w:spacing w:after="0" w:line="240" w:lineRule="auto"/>
        <w:rPr>
          <w:rFonts w:ascii="Arabic Typesetting" w:hAnsi="Arabic Typesetting" w:cs="Arabic Typesetting"/>
          <w:b/>
          <w:bCs/>
          <w:color w:val="538135" w:themeColor="accent6" w:themeShade="BF"/>
          <w:sz w:val="40"/>
          <w:szCs w:val="40"/>
          <w:rtl/>
        </w:rPr>
      </w:pPr>
      <w:r w:rsidRPr="00373B94">
        <w:rPr>
          <w:rFonts w:ascii="Arabic Typesetting" w:hAnsi="Arabic Typesetting" w:cs="Arabic Typesetting"/>
          <w:b/>
          <w:bCs/>
          <w:color w:val="538135" w:themeColor="accent6" w:themeShade="BF"/>
          <w:sz w:val="40"/>
          <w:szCs w:val="40"/>
          <w:rtl/>
        </w:rPr>
        <w:t>١-مكانة أول</w:t>
      </w:r>
      <w:r w:rsidR="003A53C4">
        <w:rPr>
          <w:rFonts w:ascii="Arabic Typesetting" w:hAnsi="Arabic Typesetting" w:cs="Arabic Typesetting"/>
          <w:b/>
          <w:bCs/>
          <w:color w:val="538135" w:themeColor="accent6" w:themeShade="BF"/>
          <w:sz w:val="40"/>
          <w:szCs w:val="40"/>
          <w:rtl/>
        </w:rPr>
        <w:t>ي الأمر</w:t>
      </w:r>
      <w:r w:rsidR="003A53C4">
        <w:rPr>
          <w:rFonts w:ascii="Arabic Typesetting" w:hAnsi="Arabic Typesetting" w:cs="Arabic Typesetting" w:hint="cs"/>
          <w:b/>
          <w:bCs/>
          <w:color w:val="538135" w:themeColor="accent6" w:themeShade="BF"/>
          <w:sz w:val="40"/>
          <w:szCs w:val="40"/>
          <w:rtl/>
        </w:rPr>
        <w:t xml:space="preserve"> </w:t>
      </w:r>
      <w:r w:rsidRPr="0058605C">
        <w:rPr>
          <w:rFonts w:ascii="Arabic Typesetting" w:hAnsi="Arabic Typesetting" w:cs="Arabic Typesetting"/>
          <w:sz w:val="40"/>
          <w:szCs w:val="40"/>
          <w:rtl/>
        </w:rPr>
        <w:t>"أولو الأمر لهم مكانة عالية ومنْزلة رفيعة، منحهم الشارع إيا</w:t>
      </w:r>
      <w:r w:rsidR="00977695">
        <w:rPr>
          <w:rFonts w:ascii="Arabic Typesetting" w:hAnsi="Arabic Typesetting" w:cs="Arabic Typesetting"/>
          <w:sz w:val="40"/>
          <w:szCs w:val="40"/>
          <w:rtl/>
        </w:rPr>
        <w:t>ها ليتناسب قدرهم مع علو وظيفتهم</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ورفيع منصبهم وعظم مسئوليتهم، فإن منصبهم- </w:t>
      </w:r>
      <w:r w:rsidRPr="00977695">
        <w:rPr>
          <w:rFonts w:ascii="Arabic Typesetting" w:hAnsi="Arabic Typesetting" w:cs="Arabic Typesetting"/>
          <w:color w:val="0070C0"/>
          <w:sz w:val="40"/>
          <w:szCs w:val="40"/>
          <w:rtl/>
        </w:rPr>
        <w:t>منصب الإمامة إ</w:t>
      </w:r>
      <w:r w:rsidR="00977695" w:rsidRPr="00977695">
        <w:rPr>
          <w:rFonts w:ascii="Arabic Typesetting" w:hAnsi="Arabic Typesetting" w:cs="Arabic Typesetting"/>
          <w:color w:val="0070C0"/>
          <w:sz w:val="40"/>
          <w:szCs w:val="40"/>
          <w:rtl/>
        </w:rPr>
        <w:t>نمَّا وضع ليكون خلفًا للنبوة في</w:t>
      </w:r>
      <w:r w:rsidR="00977695" w:rsidRPr="00977695">
        <w:rPr>
          <w:rFonts w:ascii="Arabic Typesetting" w:hAnsi="Arabic Typesetting" w:cs="Arabic Typesetting" w:hint="cs"/>
          <w:color w:val="0070C0"/>
          <w:sz w:val="40"/>
          <w:szCs w:val="40"/>
          <w:rtl/>
        </w:rPr>
        <w:t xml:space="preserve"> </w:t>
      </w:r>
      <w:r w:rsidR="00977695" w:rsidRPr="00977695">
        <w:rPr>
          <w:rFonts w:ascii="Arabic Typesetting" w:hAnsi="Arabic Typesetting" w:cs="Arabic Typesetting"/>
          <w:color w:val="0070C0"/>
          <w:sz w:val="40"/>
          <w:szCs w:val="40"/>
          <w:rtl/>
        </w:rPr>
        <w:t>حراسة الدين وسياسة- الدنيا</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وإن وضع الش</w:t>
      </w:r>
      <w:r w:rsidR="00977695">
        <w:rPr>
          <w:rFonts w:ascii="Arabic Typesetting" w:hAnsi="Arabic Typesetting" w:cs="Arabic Typesetting" w:hint="cs"/>
          <w:sz w:val="40"/>
          <w:szCs w:val="40"/>
          <w:rtl/>
        </w:rPr>
        <w:t>ا</w:t>
      </w:r>
      <w:r w:rsidRPr="0058605C">
        <w:rPr>
          <w:rFonts w:ascii="Arabic Typesetting" w:hAnsi="Arabic Typesetting" w:cs="Arabic Typesetting"/>
          <w:sz w:val="40"/>
          <w:szCs w:val="40"/>
          <w:rtl/>
        </w:rPr>
        <w:t>رع ولاة الأمر في هذه المكانة الشريفة والرتبة المني</w:t>
      </w:r>
      <w:r w:rsidR="00977695">
        <w:rPr>
          <w:rFonts w:ascii="Arabic Typesetting" w:hAnsi="Arabic Typesetting" w:cs="Arabic Typesetting"/>
          <w:sz w:val="40"/>
          <w:szCs w:val="40"/>
          <w:rtl/>
        </w:rPr>
        <w:t>فة هو عين الحكمة التي يرعاها في</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سائر تصرفاته، وعين المصلحة التي يتشوف إلى تحقيقها. فإن الناس لا يسوسهم إلا قوة الإمام وحزمه،</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فلو لَم يعطه الشارع ما يناسب طبيعة عمله من فرض احترامه وتعظيمه ونحو ذلك لامتهنه الناس، ولَم</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ينقادوا له، ومن ثَم يَحل البلاء، وتعم الفوضى، وتفوت المصالح، فتفسد الدنيا،</w:t>
      </w:r>
      <w:r>
        <w:rPr>
          <w:rFonts w:ascii="Arabic Typesetting" w:hAnsi="Arabic Typesetting" w:cs="Arabic Typesetting"/>
          <w:sz w:val="40"/>
          <w:szCs w:val="40"/>
        </w:rPr>
        <w:t xml:space="preserve"> </w:t>
      </w:r>
      <w:r w:rsidR="00977695">
        <w:rPr>
          <w:rFonts w:ascii="Arabic Typesetting" w:hAnsi="Arabic Typesetting" w:cs="Arabic Typesetting"/>
          <w:sz w:val="40"/>
          <w:szCs w:val="40"/>
          <w:rtl/>
        </w:rPr>
        <w:t>ويضيع الدين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ومما يدلُّ على رفيع منْزلة أولي الأمر في الشرع المطهر – لاسيما -إذا عدلوا:</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 -</w:t>
      </w:r>
      <w:r w:rsidRPr="00977695">
        <w:rPr>
          <w:rFonts w:ascii="Arabic Typesetting" w:hAnsi="Arabic Typesetting" w:cs="Arabic Typesetting"/>
          <w:color w:val="0070C0"/>
          <w:sz w:val="40"/>
          <w:szCs w:val="40"/>
          <w:rtl/>
        </w:rPr>
        <w:t>أن الله قرن طاعته سبحانه وطاعة رسوله -بطاعتهم</w:t>
      </w:r>
      <w:r w:rsidRPr="0058605C">
        <w:rPr>
          <w:rFonts w:ascii="Arabic Typesetting" w:hAnsi="Arabic Typesetting" w:cs="Arabic Typesetting"/>
          <w:sz w:val="40"/>
          <w:szCs w:val="40"/>
          <w:rtl/>
        </w:rPr>
        <w:t>، كما في آية الأمراء.</w:t>
      </w:r>
    </w:p>
    <w:p w:rsidR="00895E8F" w:rsidRPr="00373B94"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٢-</w:t>
      </w:r>
      <w:r w:rsidRPr="00977695">
        <w:rPr>
          <w:rFonts w:ascii="Arabic Typesetting" w:hAnsi="Arabic Typesetting" w:cs="Arabic Typesetting"/>
          <w:color w:val="0070C0"/>
          <w:sz w:val="40"/>
          <w:szCs w:val="40"/>
          <w:rtl/>
        </w:rPr>
        <w:t>أن الله يدفع به القوي عن الضعيف، والظالم عن ا</w:t>
      </w:r>
      <w:r w:rsidR="00977695" w:rsidRPr="00977695">
        <w:rPr>
          <w:rFonts w:ascii="Arabic Typesetting" w:hAnsi="Arabic Typesetting" w:cs="Arabic Typesetting"/>
          <w:color w:val="0070C0"/>
          <w:sz w:val="40"/>
          <w:szCs w:val="40"/>
          <w:rtl/>
        </w:rPr>
        <w:t>لمظلوم</w:t>
      </w:r>
      <w:r w:rsidR="00977695">
        <w:rPr>
          <w:rFonts w:ascii="Arabic Typesetting" w:hAnsi="Arabic Typesetting" w:cs="Arabic Typesetting"/>
          <w:sz w:val="40"/>
          <w:szCs w:val="40"/>
          <w:rtl/>
        </w:rPr>
        <w:t>، فلولا الله -ثم السلطان،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ما استتب الأمن و لضاعت الحقوق ويدل عل</w:t>
      </w:r>
      <w:r w:rsidR="00977695">
        <w:rPr>
          <w:rFonts w:ascii="Arabic Typesetting" w:hAnsi="Arabic Typesetting" w:cs="Arabic Typesetting"/>
          <w:sz w:val="40"/>
          <w:szCs w:val="40"/>
          <w:rtl/>
        </w:rPr>
        <w:t>ى ذلك قوله صلى الله عليه وسلم :</w:t>
      </w:r>
      <w:r w:rsidR="00977695">
        <w:rPr>
          <w:rFonts w:ascii="Arabic Typesetting" w:hAnsi="Arabic Typesetting" w:cs="Arabic Typesetting" w:hint="cs"/>
          <w:sz w:val="40"/>
          <w:szCs w:val="40"/>
          <w:rtl/>
        </w:rPr>
        <w:t xml:space="preserve"> </w:t>
      </w:r>
      <w:r w:rsidRPr="004F48EC">
        <w:rPr>
          <w:rFonts w:ascii="Arabic Typesetting" w:hAnsi="Arabic Typesetting" w:cs="Arabic Typesetting"/>
          <w:b/>
          <w:bCs/>
          <w:sz w:val="40"/>
          <w:szCs w:val="40"/>
          <w:rtl/>
        </w:rPr>
        <w:t>(السلطان ظلُّ الله في الأرض، فمن أكرمه أكرمه الله، ومن أهانه أهانه الله)</w:t>
      </w:r>
      <w:r w:rsidR="00977695">
        <w:rPr>
          <w:rFonts w:ascii="Arabic Typesetting" w:hAnsi="Arabic Typesetting" w:cs="Arabic Typesetting" w:hint="cs"/>
          <w:b/>
          <w:bCs/>
          <w:sz w:val="40"/>
          <w:szCs w:val="40"/>
          <w:rtl/>
        </w:rPr>
        <w:t xml:space="preserve"> . </w:t>
      </w:r>
      <w:r w:rsidRPr="0058605C">
        <w:rPr>
          <w:rFonts w:ascii="Arabic Typesetting" w:hAnsi="Arabic Typesetting" w:cs="Arabic Typesetting"/>
          <w:sz w:val="40"/>
          <w:szCs w:val="40"/>
          <w:rtl/>
        </w:rPr>
        <w:t>وهذه الإضافة إضافة تشريف وتعظيم، والمعنَى أن الله يدفع بأوليا</w:t>
      </w:r>
      <w:r w:rsidR="00373B94">
        <w:rPr>
          <w:rFonts w:ascii="Arabic Typesetting" w:hAnsi="Arabic Typesetting" w:cs="Arabic Typesetting"/>
          <w:sz w:val="40"/>
          <w:szCs w:val="40"/>
          <w:rtl/>
        </w:rPr>
        <w:t>ء الأمور الأذى والظلم عن الناس،</w:t>
      </w:r>
      <w:r w:rsidR="00373B94">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كما يدفع بالظل أذى الحرور والقيظ، كما جاء في بعض تفاسير قوله تعالَى:</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 وَلَوْلا دَفْعُ اللهِ النَّاسَ بَعْضَهُم بِبَعْضٍ لَّفَسَدَتِ الأَرْضُ وَلَكِنَّ اللَّهَ ذُو فَضْلٍ عَلَى الْعَالَمِينَ ﴾ </w:t>
      </w:r>
      <w:r w:rsidRPr="0058605C">
        <w:rPr>
          <w:rFonts w:ascii="Arabic Typesetting" w:hAnsi="Arabic Typesetting" w:cs="Arabic Typesetting"/>
          <w:rtl/>
        </w:rPr>
        <w:t>{البقرة}</w:t>
      </w:r>
    </w:p>
    <w:p w:rsidR="00977695"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٣ </w:t>
      </w:r>
      <w:r w:rsidRPr="00977695">
        <w:rPr>
          <w:rFonts w:ascii="Arabic Typesetting" w:hAnsi="Arabic Typesetting" w:cs="Arabic Typesetting"/>
          <w:color w:val="0070C0"/>
          <w:sz w:val="40"/>
          <w:szCs w:val="40"/>
          <w:rtl/>
        </w:rPr>
        <w:t>-"ومن ذلك: الإجماع المنعقد من الأمة على أن الناس لا يستقيم -له</w:t>
      </w:r>
      <w:r w:rsidR="00977695" w:rsidRPr="00977695">
        <w:rPr>
          <w:rFonts w:ascii="Arabic Typesetting" w:hAnsi="Arabic Typesetting" w:cs="Arabic Typesetting"/>
          <w:color w:val="0070C0"/>
          <w:sz w:val="40"/>
          <w:szCs w:val="40"/>
          <w:rtl/>
        </w:rPr>
        <w:t>َم أمر من أمور دينهم ولا دنياهم</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إلا بالإمامة، فلولا الله ثُم ا</w:t>
      </w:r>
      <w:r w:rsidR="00977695" w:rsidRPr="00977695">
        <w:rPr>
          <w:rFonts w:ascii="Arabic Typesetting" w:hAnsi="Arabic Typesetting" w:cs="Arabic Typesetting"/>
          <w:color w:val="0070C0"/>
          <w:sz w:val="40"/>
          <w:szCs w:val="40"/>
          <w:rtl/>
        </w:rPr>
        <w:t>لإمامة لضاع الدين وفسدت الدنيا</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p>
    <w:p w:rsidR="00895E8F" w:rsidRPr="00977695" w:rsidRDefault="00895E8F" w:rsidP="00977695">
      <w:pPr>
        <w:spacing w:after="0"/>
        <w:rPr>
          <w:rFonts w:ascii="Arabic Typesetting" w:hAnsi="Arabic Typesetting" w:cs="Arabic Typesetting"/>
          <w:b/>
          <w:bCs/>
          <w:sz w:val="40"/>
          <w:szCs w:val="40"/>
          <w:rtl/>
        </w:rPr>
      </w:pPr>
      <w:r w:rsidRPr="00977695">
        <w:rPr>
          <w:rFonts w:ascii="Arabic Typesetting" w:hAnsi="Arabic Typesetting" w:cs="Arabic Typesetting"/>
          <w:b/>
          <w:bCs/>
          <w:sz w:val="40"/>
          <w:szCs w:val="40"/>
          <w:rtl/>
        </w:rPr>
        <w:t>ومن الأحاديث الدالة على فضيلة الإمام العادل وعظيم ثوابه وجزائه عند الله تعالى:</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1- حديث عبد الله بن عمرو، قال :قال رسول الله (</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إن المقسطين عند الله تعالى على منابر من نور</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على يَمين الرحمن وكلتا يديه يَمين الذي يعدلون في حكمهم وأهلهم وما ولوا)</w:t>
      </w:r>
    </w:p>
    <w:p w:rsidR="00895E8F" w:rsidRPr="0058605C" w:rsidRDefault="00977695" w:rsidP="00895E8F">
      <w:pPr>
        <w:spacing w:after="0"/>
        <w:rPr>
          <w:rFonts w:ascii="Arabic Typesetting" w:hAnsi="Arabic Typesetting" w:cs="Arabic Typesetting"/>
          <w:sz w:val="40"/>
          <w:szCs w:val="40"/>
          <w:rtl/>
        </w:rPr>
      </w:pPr>
      <w:r>
        <w:rPr>
          <w:rFonts w:ascii="Arabic Typesetting" w:hAnsi="Arabic Typesetting" w:cs="Arabic Typesetting" w:hint="cs"/>
          <w:sz w:val="40"/>
          <w:szCs w:val="40"/>
          <w:rtl/>
        </w:rPr>
        <w:t>2</w:t>
      </w:r>
      <w:r w:rsidR="00895E8F" w:rsidRPr="0058605C">
        <w:rPr>
          <w:rFonts w:ascii="Arabic Typesetting" w:hAnsi="Arabic Typesetting" w:cs="Arabic Typesetting"/>
          <w:sz w:val="40"/>
          <w:szCs w:val="40"/>
          <w:rtl/>
        </w:rPr>
        <w:t>- وحديث أبي هريرة، عن النبي- قال (</w:t>
      </w:r>
      <w:r w:rsidR="00895E8F">
        <w:rPr>
          <w:rFonts w:ascii="Arabic Typesetting" w:hAnsi="Arabic Typesetting" w:cs="Arabic Typesetting"/>
          <w:sz w:val="40"/>
          <w:szCs w:val="40"/>
        </w:rPr>
        <w:t xml:space="preserve"> </w:t>
      </w:r>
      <w:r w:rsidR="00895E8F" w:rsidRPr="0058605C">
        <w:rPr>
          <w:rFonts w:ascii="Arabic Typesetting" w:hAnsi="Arabic Typesetting" w:cs="Arabic Typesetting"/>
          <w:sz w:val="40"/>
          <w:szCs w:val="40"/>
          <w:rtl/>
        </w:rPr>
        <w:t>إنَّما الإمام جُنة، يقاتل من ورائه ويتقى به، فإن أمر بتقوى الله</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وعدل، كان له بذلك أجره، وإن يأمر بغيره، كان عليه منه)</w:t>
      </w:r>
    </w:p>
    <w:p w:rsidR="00895E8F" w:rsidRPr="0058605C" w:rsidRDefault="00977695" w:rsidP="00977695">
      <w:pPr>
        <w:spacing w:after="0"/>
        <w:rPr>
          <w:rFonts w:ascii="Arabic Typesetting" w:hAnsi="Arabic Typesetting" w:cs="Arabic Typesetting"/>
          <w:sz w:val="40"/>
          <w:szCs w:val="40"/>
          <w:rtl/>
        </w:rPr>
      </w:pPr>
      <w:r>
        <w:rPr>
          <w:rFonts w:ascii="Arabic Typesetting" w:hAnsi="Arabic Typesetting" w:cs="Arabic Typesetting" w:hint="cs"/>
          <w:sz w:val="40"/>
          <w:szCs w:val="40"/>
          <w:rtl/>
        </w:rPr>
        <w:t>3</w:t>
      </w:r>
      <w:r w:rsidR="00895E8F" w:rsidRPr="0058605C">
        <w:rPr>
          <w:rFonts w:ascii="Arabic Typesetting" w:hAnsi="Arabic Typesetting" w:cs="Arabic Typesetting"/>
          <w:sz w:val="40"/>
          <w:szCs w:val="40"/>
          <w:rtl/>
        </w:rPr>
        <w:t>- وحديث أبي هريرة، قال :قال رسول الله (سبعة يظلهم الله في ظلِّه يوم لا ظل إلا ظله :الإمام</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العادل</w:t>
      </w:r>
      <w:r w:rsidR="00895E8F" w:rsidRPr="00A47831">
        <w:rPr>
          <w:rFonts w:ascii="Arabic Typesetting" w:hAnsi="Arabic Typesetting" w:cs="Arabic Typesetting"/>
          <w:sz w:val="40"/>
          <w:szCs w:val="40"/>
          <w:rtl/>
        </w:rPr>
        <w:t>...</w:t>
      </w:r>
      <w:r w:rsidR="00895E8F" w:rsidRPr="0058605C">
        <w:rPr>
          <w:rFonts w:ascii="Arabic Typesetting" w:hAnsi="Arabic Typesetting" w:cs="Arabic Typesetting"/>
          <w:sz w:val="40"/>
          <w:szCs w:val="40"/>
          <w:rtl/>
        </w:rPr>
        <w:t xml:space="preserve">)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فالمراد بالإمام العادل كما يقول ابن حجر</w:t>
      </w:r>
      <w:r w:rsidRPr="0058605C">
        <w:rPr>
          <w:rFonts w:ascii="Arabic Typesetting" w:hAnsi="Arabic Typesetting" w:cs="Arabic Typesetting"/>
          <w:sz w:val="40"/>
          <w:szCs w:val="40"/>
          <w:rtl/>
        </w:rPr>
        <w:t xml:space="preserve"> :صاحب الولاية الع</w:t>
      </w:r>
      <w:r w:rsidR="00977695">
        <w:rPr>
          <w:rFonts w:ascii="Arabic Typesetting" w:hAnsi="Arabic Typesetting" w:cs="Arabic Typesetting"/>
          <w:sz w:val="40"/>
          <w:szCs w:val="40"/>
          <w:rtl/>
        </w:rPr>
        <w:t>ظمى، ويلتحق به كل من ولي شيء من</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أمور المسلمين فعدل فيه، ويؤيده رواية مسلم من حديث عبد الله بن</w:t>
      </w:r>
      <w:r w:rsidR="00977695">
        <w:rPr>
          <w:rFonts w:ascii="Arabic Typesetting" w:hAnsi="Arabic Typesetting" w:cs="Arabic Typesetting"/>
          <w:sz w:val="40"/>
          <w:szCs w:val="40"/>
          <w:rtl/>
        </w:rPr>
        <w:t xml:space="preserve"> عمرو يرفعه (:إن المقسطين</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عند الله على منابر من نور)</w:t>
      </w:r>
      <w:r w:rsidR="00977695">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وحديث عياض بن حمار، قال :قال رسول الله( أهل الجنة ث</w:t>
      </w:r>
      <w:r w:rsidR="00977695">
        <w:rPr>
          <w:rFonts w:ascii="Arabic Typesetting" w:hAnsi="Arabic Typesetting" w:cs="Arabic Typesetting"/>
          <w:sz w:val="40"/>
          <w:szCs w:val="40"/>
          <w:rtl/>
        </w:rPr>
        <w:t>لاثة: ذو سلطان مقسط متصدق</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موفق،</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ورجل رحيم رقيق القلب لكل ذي ق</w:t>
      </w:r>
      <w:r w:rsidR="00977695">
        <w:rPr>
          <w:rFonts w:ascii="Arabic Typesetting" w:hAnsi="Arabic Typesetting" w:cs="Arabic Typesetting"/>
          <w:sz w:val="40"/>
          <w:szCs w:val="40"/>
          <w:rtl/>
        </w:rPr>
        <w:t>ربَى، ومسلم عفيف متعفف ذو عيال)</w:t>
      </w:r>
    </w:p>
    <w:p w:rsidR="003A53C4" w:rsidRDefault="00895E8F" w:rsidP="003A53C4">
      <w:pPr>
        <w:spacing w:after="0"/>
        <w:rPr>
          <w:rFonts w:ascii="Arabic Typesetting" w:hAnsi="Arabic Typesetting" w:cs="Arabic Typesetting"/>
          <w:sz w:val="40"/>
          <w:szCs w:val="40"/>
          <w:rtl/>
        </w:rPr>
      </w:pPr>
      <w:r w:rsidRPr="00373B94">
        <w:rPr>
          <w:rFonts w:ascii="Arabic Typesetting" w:hAnsi="Arabic Typesetting" w:cs="Arabic Typesetting"/>
          <w:b/>
          <w:bCs/>
          <w:color w:val="538135" w:themeColor="accent6" w:themeShade="BF"/>
          <w:sz w:val="40"/>
          <w:szCs w:val="40"/>
          <w:rtl/>
        </w:rPr>
        <w:t>٢-</w:t>
      </w:r>
      <w:r w:rsidRPr="00373B94">
        <w:rPr>
          <w:rFonts w:ascii="Arabic Typesetting" w:hAnsi="Arabic Typesetting" w:cs="Arabic Typesetting"/>
          <w:b/>
          <w:bCs/>
          <w:color w:val="538135" w:themeColor="accent6" w:themeShade="BF"/>
          <w:sz w:val="40"/>
          <w:szCs w:val="40"/>
        </w:rPr>
        <w:t xml:space="preserve"> </w:t>
      </w:r>
      <w:r w:rsidR="003A53C4">
        <w:rPr>
          <w:rFonts w:ascii="Arabic Typesetting" w:hAnsi="Arabic Typesetting" w:cs="Arabic Typesetting"/>
          <w:b/>
          <w:bCs/>
          <w:color w:val="538135" w:themeColor="accent6" w:themeShade="BF"/>
          <w:sz w:val="40"/>
          <w:szCs w:val="40"/>
          <w:rtl/>
        </w:rPr>
        <w:t>وجوب الإمامة</w:t>
      </w:r>
      <w:r w:rsidR="003A53C4">
        <w:rPr>
          <w:rFonts w:ascii="Arabic Typesetting" w:hAnsi="Arabic Typesetting" w:cs="Arabic Typesetting" w:hint="cs"/>
          <w:b/>
          <w:bCs/>
          <w:color w:val="538135" w:themeColor="accent6" w:themeShade="BF"/>
          <w:sz w:val="40"/>
          <w:szCs w:val="40"/>
          <w:rtl/>
        </w:rPr>
        <w:t xml:space="preserve">: </w:t>
      </w:r>
      <w:r w:rsidRPr="00977695">
        <w:rPr>
          <w:rFonts w:ascii="Arabic Typesetting" w:hAnsi="Arabic Typesetting" w:cs="Arabic Typesetting"/>
          <w:color w:val="0070C0"/>
          <w:sz w:val="40"/>
          <w:szCs w:val="40"/>
          <w:rtl/>
        </w:rPr>
        <w:t>"يَجب نصب إمام يقوم بحراسة الدين، وسياسة أمور المس</w:t>
      </w:r>
      <w:r w:rsidR="00977695" w:rsidRPr="00977695">
        <w:rPr>
          <w:rFonts w:ascii="Arabic Typesetting" w:hAnsi="Arabic Typesetting" w:cs="Arabic Typesetting"/>
          <w:color w:val="0070C0"/>
          <w:sz w:val="40"/>
          <w:szCs w:val="40"/>
          <w:rtl/>
        </w:rPr>
        <w:t>لمين، وكف أيدي المعتدين، وإنصاف</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المظلومين من الظالمين، ويأخذ الحقوق من مواقعها، ويضعها جم</w:t>
      </w:r>
      <w:r w:rsidR="00977695" w:rsidRPr="00977695">
        <w:rPr>
          <w:rFonts w:ascii="Arabic Typesetting" w:hAnsi="Arabic Typesetting" w:cs="Arabic Typesetting"/>
          <w:color w:val="0070C0"/>
          <w:sz w:val="40"/>
          <w:szCs w:val="40"/>
          <w:rtl/>
        </w:rPr>
        <w:t>عًا وصرفًا في مواضعها، فإن بذلك</w:t>
      </w:r>
      <w:r w:rsidR="00977695"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 xml:space="preserve">صلاح البلاد، وأمن العباد، وقطع مواد الفساد؛ لأن الخلق </w:t>
      </w:r>
      <w:r w:rsidR="00977695" w:rsidRPr="00977695">
        <w:rPr>
          <w:rFonts w:ascii="Arabic Typesetting" w:hAnsi="Arabic Typesetting" w:cs="Arabic Typesetting"/>
          <w:color w:val="0070C0"/>
          <w:sz w:val="40"/>
          <w:szCs w:val="40"/>
          <w:rtl/>
        </w:rPr>
        <w:t>لا تصلح أحوالهم إلا بسلطان يقوم</w:t>
      </w:r>
      <w:r w:rsidR="00977695" w:rsidRPr="00977695">
        <w:rPr>
          <w:rFonts w:ascii="Arabic Typesetting" w:hAnsi="Arabic Typesetting" w:cs="Arabic Typesetting" w:hint="cs"/>
          <w:color w:val="0070C0"/>
          <w:sz w:val="40"/>
          <w:szCs w:val="40"/>
          <w:rtl/>
        </w:rPr>
        <w:t xml:space="preserve"> </w:t>
      </w:r>
      <w:r w:rsidR="00977695" w:rsidRPr="00977695">
        <w:rPr>
          <w:rFonts w:ascii="Arabic Typesetting" w:hAnsi="Arabic Typesetting" w:cs="Arabic Typesetting"/>
          <w:color w:val="0070C0"/>
          <w:sz w:val="40"/>
          <w:szCs w:val="40"/>
          <w:rtl/>
        </w:rPr>
        <w:t>بسياستهم، ويتجرد لحراستهم</w:t>
      </w:r>
      <w:r w:rsidR="00977695">
        <w:rPr>
          <w:rFonts w:ascii="Arabic Typesetting" w:hAnsi="Arabic Typesetting" w:cs="Arabic Typesetting"/>
          <w:sz w:val="40"/>
          <w:szCs w:val="40"/>
          <w:rtl/>
        </w:rPr>
        <w:t>.</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"فالإمامة موضوعة لخلافة النبوة في حراسة الدين وسياسة الدنيا، وع</w:t>
      </w:r>
      <w:r w:rsidR="00977695">
        <w:rPr>
          <w:rFonts w:ascii="Arabic Typesetting" w:hAnsi="Arabic Typesetting" w:cs="Arabic Typesetting"/>
          <w:sz w:val="40"/>
          <w:szCs w:val="40"/>
          <w:rtl/>
        </w:rPr>
        <w:t>قدها لمن يقوم بها في الأمة واجب</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بالإجماع" ."وهي فرض على الكفاية، يُخاطب بها طائفتان من الناس:</w:t>
      </w:r>
    </w:p>
    <w:p w:rsidR="00895E8F" w:rsidRPr="003A53C4" w:rsidRDefault="003A53C4" w:rsidP="003A53C4">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hint="cs"/>
          <w:b/>
          <w:bCs/>
          <w:color w:val="538135" w:themeColor="accent6" w:themeShade="BF"/>
          <w:sz w:val="40"/>
          <w:szCs w:val="40"/>
          <w:rtl/>
        </w:rPr>
        <w:t xml:space="preserve"> </w:t>
      </w:r>
      <w:r w:rsidR="00895E8F" w:rsidRPr="00977695">
        <w:rPr>
          <w:rFonts w:ascii="Arabic Typesetting" w:hAnsi="Arabic Typesetting" w:cs="Arabic Typesetting"/>
          <w:b/>
          <w:bCs/>
          <w:color w:val="C00000"/>
          <w:sz w:val="40"/>
          <w:szCs w:val="40"/>
          <w:rtl/>
        </w:rPr>
        <w:t>أحدهما :</w:t>
      </w:r>
      <w:r w:rsidR="00895E8F" w:rsidRPr="00977695">
        <w:rPr>
          <w:rFonts w:ascii="Arabic Typesetting" w:hAnsi="Arabic Typesetting" w:cs="Arabic Typesetting"/>
          <w:color w:val="C00000"/>
          <w:sz w:val="40"/>
          <w:szCs w:val="40"/>
        </w:rPr>
        <w:t xml:space="preserve"> </w:t>
      </w:r>
      <w:r w:rsidR="00895E8F" w:rsidRPr="00977695">
        <w:rPr>
          <w:rFonts w:ascii="Arabic Typesetting" w:hAnsi="Arabic Typesetting" w:cs="Arabic Typesetting"/>
          <w:color w:val="C00000"/>
          <w:sz w:val="40"/>
          <w:szCs w:val="40"/>
          <w:rtl/>
        </w:rPr>
        <w:t>أهل الاجتهاد حتَّى يُختاروا.</w:t>
      </w:r>
    </w:p>
    <w:p w:rsidR="00895E8F" w:rsidRPr="00977695" w:rsidRDefault="00895E8F" w:rsidP="00895E8F">
      <w:pPr>
        <w:spacing w:after="0"/>
        <w:rPr>
          <w:rFonts w:ascii="Arabic Typesetting" w:hAnsi="Arabic Typesetting" w:cs="Arabic Typesetting"/>
          <w:color w:val="C00000"/>
          <w:sz w:val="40"/>
          <w:szCs w:val="40"/>
          <w:rtl/>
        </w:rPr>
      </w:pPr>
      <w:r w:rsidRPr="00977695">
        <w:rPr>
          <w:rFonts w:ascii="Arabic Typesetting" w:hAnsi="Arabic Typesetting" w:cs="Arabic Typesetting"/>
          <w:b/>
          <w:bCs/>
          <w:color w:val="C00000"/>
          <w:sz w:val="40"/>
          <w:szCs w:val="40"/>
          <w:rtl/>
        </w:rPr>
        <w:t>والثانية :</w:t>
      </w:r>
      <w:r w:rsidRPr="00977695">
        <w:rPr>
          <w:rFonts w:ascii="Arabic Typesetting" w:hAnsi="Arabic Typesetting" w:cs="Arabic Typesetting"/>
          <w:color w:val="C00000"/>
          <w:sz w:val="40"/>
          <w:szCs w:val="40"/>
        </w:rPr>
        <w:t xml:space="preserve"> </w:t>
      </w:r>
      <w:r w:rsidRPr="00977695">
        <w:rPr>
          <w:rFonts w:ascii="Arabic Typesetting" w:hAnsi="Arabic Typesetting" w:cs="Arabic Typesetting"/>
          <w:color w:val="C00000"/>
          <w:sz w:val="40"/>
          <w:szCs w:val="40"/>
          <w:rtl/>
        </w:rPr>
        <w:t>من يوجد فيه شرائط الإمامة حتّىَ ينتصب أحدهم للإمامة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يقول شيخ الإسلام ابن تيمية رحمه الله تعالى" :يَجب أن يعرف أن ولاية أمر الناس من أعظم واجبات</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الدين، بل لا قيام إلا بها، فإن بنِي آدم لا تتم مصلحتهم إلا بالاجتماع لحاجة بعضهم إلى بعض، ولابد</w:t>
      </w:r>
      <w:r>
        <w:rPr>
          <w:rFonts w:ascii="Arabic Typesetting" w:hAnsi="Arabic Typesetting" w:cs="Arabic Typesetting"/>
          <w:sz w:val="40"/>
          <w:szCs w:val="40"/>
        </w:rPr>
        <w:t xml:space="preserve"> </w:t>
      </w:r>
      <w:r w:rsidRPr="0058605C">
        <w:rPr>
          <w:rFonts w:ascii="Arabic Typesetting" w:hAnsi="Arabic Typesetting" w:cs="Arabic Typesetting"/>
          <w:sz w:val="40"/>
          <w:szCs w:val="40"/>
          <w:rtl/>
        </w:rPr>
        <w:t xml:space="preserve">لهَم عند الاجتماع من رأس حتى قال النبي صلى الله عليه وسلم ( إذا خرج ثلاثة في سفر فليؤمروا أحدهم ) </w:t>
      </w:r>
      <w:r>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رواه أبو داود </w:t>
      </w:r>
      <w:r>
        <w:rPr>
          <w:rFonts w:ascii="Arabic Typesetting" w:hAnsi="Arabic Typesetting" w:cs="Arabic Typesetting" w:hint="cs"/>
          <w:sz w:val="40"/>
          <w:szCs w:val="40"/>
          <w:rtl/>
        </w:rPr>
        <w:t>"</w:t>
      </w:r>
    </w:p>
    <w:p w:rsidR="00895E8F" w:rsidRPr="0058605C" w:rsidRDefault="00895E8F" w:rsidP="00977695">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 فأوجب صلى الله عليه وسلم  تأمير الواحد في الاجتماع القليل العارض في السفر، تنبيهًا بذلك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سائر أنواع الاجتماع؛ ولأن الله تعالى أوجب الأمر بالمعروف والنهي عن المنكر، ولا يتم ذلك إلا بقوة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وإمارة، وكذلك سائر ما أوجبه من الجهاد والعدل وإقامة الحج والجمع والأعياد ونصر المظلوم، وإقامة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الحدود لا تتم إلا بالقوة والإمارة، ولهذا رُو</w:t>
      </w:r>
      <w:r w:rsidR="00052523">
        <w:rPr>
          <w:rFonts w:ascii="Arabic Typesetting" w:hAnsi="Arabic Typesetting" w:cs="Arabic Typesetting"/>
          <w:sz w:val="40"/>
          <w:szCs w:val="40"/>
          <w:rtl/>
        </w:rPr>
        <w:t>ي( أن السلطان ظل الله في الأرض)</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ويقال" :ستون سنة من إما</w:t>
      </w:r>
      <w:r w:rsidR="00977695">
        <w:rPr>
          <w:rFonts w:ascii="Arabic Typesetting" w:hAnsi="Arabic Typesetting" w:cs="Arabic Typesetting"/>
          <w:sz w:val="40"/>
          <w:szCs w:val="40"/>
          <w:rtl/>
        </w:rPr>
        <w:t>م جائر أصلح من ليلة بلا سلطان."</w:t>
      </w:r>
    </w:p>
    <w:p w:rsidR="00895E8F" w:rsidRPr="00DA50E1" w:rsidRDefault="00DA50E1" w:rsidP="00DA50E1">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t>ألقاب الإمام:</w:t>
      </w:r>
      <w:r>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 xml:space="preserve">يلقب رئيس الدولة الإسلامية بعدة ألقاب، </w:t>
      </w:r>
      <w:r w:rsidR="00895E8F" w:rsidRPr="00977695">
        <w:rPr>
          <w:rFonts w:ascii="Arabic Typesetting" w:hAnsi="Arabic Typesetting" w:cs="Arabic Typesetting"/>
          <w:sz w:val="36"/>
          <w:szCs w:val="36"/>
          <w:rtl/>
        </w:rPr>
        <w:t>ولا مشاحة في هذ</w:t>
      </w:r>
      <w:r w:rsidR="00977695" w:rsidRPr="00977695">
        <w:rPr>
          <w:rFonts w:ascii="Arabic Typesetting" w:hAnsi="Arabic Typesetting" w:cs="Arabic Typesetting"/>
          <w:sz w:val="36"/>
          <w:szCs w:val="36"/>
          <w:rtl/>
        </w:rPr>
        <w:t>ه الألقاب إذا كان</w:t>
      </w:r>
      <w:r w:rsidR="00977695">
        <w:rPr>
          <w:rFonts w:ascii="Arabic Typesetting" w:hAnsi="Arabic Typesetting" w:cs="Arabic Typesetting"/>
          <w:sz w:val="40"/>
          <w:szCs w:val="40"/>
          <w:rtl/>
        </w:rPr>
        <w:t xml:space="preserve"> صاحبها </w:t>
      </w:r>
      <w:r w:rsidR="00977695" w:rsidRPr="00977695">
        <w:rPr>
          <w:rFonts w:ascii="Arabic Typesetting" w:hAnsi="Arabic Typesetting" w:cs="Arabic Typesetting"/>
          <w:sz w:val="36"/>
          <w:szCs w:val="36"/>
          <w:rtl/>
        </w:rPr>
        <w:t>مؤديًا</w:t>
      </w:r>
      <w:r w:rsidR="00977695" w:rsidRPr="00977695">
        <w:rPr>
          <w:rFonts w:ascii="Arabic Typesetting" w:hAnsi="Arabic Typesetting" w:cs="Arabic Typesetting" w:hint="cs"/>
          <w:sz w:val="36"/>
          <w:szCs w:val="36"/>
          <w:rtl/>
        </w:rPr>
        <w:t xml:space="preserve"> </w:t>
      </w:r>
      <w:r w:rsidR="00895E8F" w:rsidRPr="00977695">
        <w:rPr>
          <w:rFonts w:ascii="Arabic Typesetting" w:hAnsi="Arabic Typesetting" w:cs="Arabic Typesetting"/>
          <w:sz w:val="36"/>
          <w:szCs w:val="36"/>
          <w:rtl/>
        </w:rPr>
        <w:t>للواجبات</w:t>
      </w:r>
      <w:r w:rsidR="00895E8F" w:rsidRPr="0058605C">
        <w:rPr>
          <w:rFonts w:ascii="Arabic Typesetting" w:hAnsi="Arabic Typesetting" w:cs="Arabic Typesetting"/>
          <w:sz w:val="40"/>
          <w:szCs w:val="40"/>
          <w:rtl/>
        </w:rPr>
        <w:t xml:space="preserve"> </w:t>
      </w:r>
      <w:r w:rsidR="00977695">
        <w:rPr>
          <w:rFonts w:ascii="Arabic Typesetting" w:hAnsi="Arabic Typesetting" w:cs="Arabic Typesetting"/>
          <w:sz w:val="36"/>
          <w:szCs w:val="36"/>
          <w:rtl/>
        </w:rPr>
        <w:t>المنوطة</w:t>
      </w:r>
      <w:r w:rsidR="00977695">
        <w:rPr>
          <w:rFonts w:ascii="Arabic Typesetting" w:hAnsi="Arabic Typesetting" w:cs="Arabic Typesetting" w:hint="cs"/>
          <w:sz w:val="36"/>
          <w:szCs w:val="36"/>
          <w:rtl/>
        </w:rPr>
        <w:t xml:space="preserve"> </w:t>
      </w:r>
      <w:r w:rsidR="00895E8F" w:rsidRPr="00977695">
        <w:rPr>
          <w:rFonts w:ascii="Arabic Typesetting" w:hAnsi="Arabic Typesetting" w:cs="Arabic Typesetting"/>
          <w:sz w:val="36"/>
          <w:szCs w:val="36"/>
          <w:rtl/>
        </w:rPr>
        <w:t>به.</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 xml:space="preserve">فيلقب بالخليفة </w:t>
      </w:r>
      <w:r w:rsidRPr="00797374">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لكونه يُخلف النبي- في أمته،</w:t>
      </w:r>
      <w:r w:rsidRPr="0058605C">
        <w:rPr>
          <w:rFonts w:ascii="Arabic Typesetting" w:hAnsi="Arabic Typesetting" w:cs="Arabic Typesetting"/>
          <w:sz w:val="40"/>
          <w:szCs w:val="40"/>
          <w:rtl/>
        </w:rPr>
        <w:t xml:space="preserve">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:﴿يَا دَاوُدُ إِنَّا جَعَلْنَاكَ خَلِيفَةً فِي الأَرْضِ ﴾</w:t>
      </w:r>
    </w:p>
    <w:p w:rsidR="00977695"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وبولي الأمر</w:t>
      </w:r>
      <w:r w:rsidRPr="00052523">
        <w:rPr>
          <w:rFonts w:ascii="Arabic Typesetting" w:hAnsi="Arabic Typesetting" w:cs="Arabic Typesetting"/>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لقوله تعالَى :﴿ أَطِيعُوا اللَّهَ وَأَطِيعُوا الرَّسُولَ وَأُوْلِي الأَمْرِ مِنكُم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وبالإمام</w:t>
      </w:r>
      <w:r w:rsidRPr="0058605C">
        <w:rPr>
          <w:rFonts w:ascii="Arabic Typesetting" w:hAnsi="Arabic Typesetting" w:cs="Arabic Typesetting"/>
          <w:sz w:val="40"/>
          <w:szCs w:val="40"/>
          <w:rtl/>
        </w:rPr>
        <w:t xml:space="preserve">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لحديث (من بايع إمامًا فأعطاه صفقة يده وثَمرة قلبه فيلطعه إن استطاع، فإن جاء </w:t>
      </w:r>
      <w:r w:rsidR="00052523">
        <w:rPr>
          <w:rFonts w:ascii="Arabic Typesetting" w:hAnsi="Arabic Typesetting" w:cs="Arabic Typesetting"/>
          <w:sz w:val="40"/>
          <w:szCs w:val="40"/>
          <w:rtl/>
        </w:rPr>
        <w:t>آخر ينازعه، فاضربوا عنق الآخر )</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"وأيضًا تشبيهًا بإمام الصلاة في اتباعه والاقتداء به، ولهذا يقال :الإمامة الكبرى</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 xml:space="preserve">ويلقب بالسلطان </w:t>
      </w:r>
      <w:r w:rsidRPr="00797374">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لحديث الصحيحين (من خرج من السلطان شبرًا فمات، فميتته الجاهلية)</w:t>
      </w:r>
    </w:p>
    <w:p w:rsidR="00895E8F" w:rsidRPr="0058605C" w:rsidRDefault="00895E8F" w:rsidP="00895E8F">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lastRenderedPageBreak/>
        <w:t xml:space="preserve">- </w:t>
      </w:r>
      <w:r w:rsidRPr="00052523">
        <w:rPr>
          <w:rFonts w:ascii="Arabic Typesetting" w:hAnsi="Arabic Typesetting" w:cs="Arabic Typesetting"/>
          <w:b/>
          <w:bCs/>
          <w:color w:val="C00000"/>
          <w:sz w:val="40"/>
          <w:szCs w:val="40"/>
          <w:rtl/>
        </w:rPr>
        <w:t xml:space="preserve">ويلقب بالملك </w:t>
      </w:r>
      <w:r w:rsidRPr="00797374">
        <w:rPr>
          <w:rFonts w:ascii="Arabic Typesetting" w:hAnsi="Arabic Typesetting" w:cs="Arabic Typesetting"/>
          <w:b/>
          <w:bCs/>
          <w:sz w:val="40"/>
          <w:szCs w:val="40"/>
          <w:rtl/>
        </w:rPr>
        <w:t>:</w:t>
      </w:r>
      <w:r w:rsidRPr="0058605C">
        <w:rPr>
          <w:rFonts w:ascii="Arabic Typesetting" w:hAnsi="Arabic Typesetting" w:cs="Arabic Typesetting"/>
          <w:sz w:val="40"/>
          <w:szCs w:val="40"/>
          <w:rtl/>
        </w:rPr>
        <w:t xml:space="preserve"> </w:t>
      </w:r>
      <w:r w:rsidRPr="00977695">
        <w:rPr>
          <w:rFonts w:ascii="Arabic Typesetting" w:hAnsi="Arabic Typesetting" w:cs="Arabic Typesetting"/>
          <w:color w:val="0070C0"/>
          <w:sz w:val="40"/>
          <w:szCs w:val="40"/>
          <w:rtl/>
        </w:rPr>
        <w:t>لأنه قد" صار مالكًا لأمر الرعية</w:t>
      </w:r>
      <w:r w:rsidRPr="0058605C">
        <w:rPr>
          <w:rFonts w:ascii="Arabic Typesetting" w:hAnsi="Arabic Typesetting" w:cs="Arabic Typesetting"/>
          <w:sz w:val="40"/>
          <w:szCs w:val="40"/>
          <w:rtl/>
        </w:rPr>
        <w:t xml:space="preserve"> ، ولقوله تعالى: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وقَالَ لَهُمْ نَبِيُّهُمْ إِنَّ اللَّهَ قَدْ بَعَثَ لَكُمْ طَالُوتَ مَلِكًا﴾</w:t>
      </w:r>
      <w:r>
        <w:rPr>
          <w:rFonts w:ascii="Arabic Typesetting" w:hAnsi="Arabic Typesetting" w:cs="Arabic Typesetting" w:hint="cs"/>
          <w:sz w:val="40"/>
          <w:szCs w:val="40"/>
          <w:rtl/>
        </w:rPr>
        <w:t xml:space="preserve"> </w:t>
      </w:r>
      <w:r w:rsidRPr="0058605C">
        <w:rPr>
          <w:rFonts w:ascii="Arabic Typesetting" w:hAnsi="Arabic Typesetting" w:cs="Arabic Typesetting"/>
          <w:rtl/>
        </w:rPr>
        <w:t>[ البقرة .</w:t>
      </w:r>
      <w:r w:rsidRPr="00797374">
        <w:rPr>
          <w:rFonts w:ascii="Arabic Typesetting" w:hAnsi="Arabic Typesetting" w:cs="Arabic Typesetting" w:hint="cs"/>
          <w:rtl/>
        </w:rPr>
        <w:t>247</w:t>
      </w:r>
      <w:r w:rsidRPr="0058605C">
        <w:rPr>
          <w:rFonts w:ascii="Arabic Typesetting" w:hAnsi="Arabic Typesetting" w:cs="Arabic Typesetting"/>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وَإِذْ قَالَ مُوسَى لِقَوْمِهِ يَا قَوْمِ اذكْرُوا نِعْمَةَ اللَّهِ عَلَيْكُمْ إِذْ جَعَلَ فِيكُمْ أَنْبِيَا ء وَجَعَلَكُم مُّلُوكًا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وَآتَاكُم مَّا لَمْ يُؤْتِ أَحَدًا مِنَ الْعَالَمِينَ ﴾</w:t>
      </w:r>
    </w:p>
    <w:p w:rsidR="00895E8F" w:rsidRPr="0058605C" w:rsidRDefault="00895E8F" w:rsidP="00977695">
      <w:pPr>
        <w:spacing w:after="0"/>
        <w:rPr>
          <w:rFonts w:ascii="Arabic Typesetting" w:hAnsi="Arabic Typesetting" w:cs="Arabic Typesetting"/>
          <w:sz w:val="40"/>
          <w:szCs w:val="40"/>
          <w:rtl/>
        </w:rPr>
      </w:pPr>
      <w:r w:rsidRPr="00797374">
        <w:rPr>
          <w:rFonts w:ascii="Arabic Typesetting" w:hAnsi="Arabic Typesetting" w:cs="Arabic Typesetting"/>
          <w:b/>
          <w:bCs/>
          <w:sz w:val="40"/>
          <w:szCs w:val="40"/>
          <w:rtl/>
        </w:rPr>
        <w:t xml:space="preserve">- </w:t>
      </w:r>
      <w:r w:rsidRPr="00052523">
        <w:rPr>
          <w:rFonts w:ascii="Arabic Typesetting" w:hAnsi="Arabic Typesetting" w:cs="Arabic Typesetting"/>
          <w:b/>
          <w:bCs/>
          <w:color w:val="C00000"/>
          <w:sz w:val="40"/>
          <w:szCs w:val="40"/>
          <w:rtl/>
        </w:rPr>
        <w:t>وبأمير المؤمنين</w:t>
      </w:r>
      <w:r w:rsidRPr="00052523">
        <w:rPr>
          <w:rFonts w:ascii="Arabic Typesetting" w:hAnsi="Arabic Typesetting" w:cs="Arabic Typesetting"/>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وإن كان فاسقًا، لقيامه بأمر المؤمني</w:t>
      </w:r>
      <w:r w:rsidR="00052523" w:rsidRPr="00977695">
        <w:rPr>
          <w:rFonts w:ascii="Arabic Typesetting" w:hAnsi="Arabic Typesetting" w:cs="Arabic Typesetting"/>
          <w:color w:val="0070C0"/>
          <w:sz w:val="40"/>
          <w:szCs w:val="40"/>
          <w:rtl/>
        </w:rPr>
        <w:t>ن وطاعتهم له، وأول من نودي بذلك</w:t>
      </w:r>
      <w:r w:rsidR="00052523" w:rsidRPr="00977695">
        <w:rPr>
          <w:rFonts w:ascii="Arabic Typesetting" w:hAnsi="Arabic Typesetting" w:cs="Arabic Typesetting" w:hint="cs"/>
          <w:color w:val="0070C0"/>
          <w:sz w:val="40"/>
          <w:szCs w:val="40"/>
          <w:rtl/>
        </w:rPr>
        <w:t xml:space="preserve"> </w:t>
      </w:r>
      <w:r w:rsidR="00977695">
        <w:rPr>
          <w:rFonts w:ascii="Arabic Typesetting" w:hAnsi="Arabic Typesetting" w:cs="Arabic Typesetting"/>
          <w:color w:val="0070C0"/>
          <w:sz w:val="40"/>
          <w:szCs w:val="40"/>
          <w:rtl/>
        </w:rPr>
        <w:t>عمر بن الخطاب</w:t>
      </w:r>
      <w:r w:rsidR="00977695">
        <w:rPr>
          <w:rFonts w:ascii="Arabic Typesetting" w:hAnsi="Arabic Typesetting" w:cs="Arabic Typesetting" w:hint="cs"/>
          <w:color w:val="0070C0"/>
          <w:sz w:val="40"/>
          <w:szCs w:val="40"/>
          <w:rtl/>
        </w:rPr>
        <w:t xml:space="preserve"> </w:t>
      </w:r>
      <w:r w:rsidRPr="0058605C">
        <w:rPr>
          <w:rFonts w:ascii="Arabic Typesetting" w:hAnsi="Arabic Typesetting" w:cs="Arabic Typesetting"/>
          <w:sz w:val="40"/>
          <w:szCs w:val="40"/>
          <w:rtl/>
        </w:rPr>
        <w:t>وينبغي أن لا يقال له" :خليفة الله"؛" لأنه إنما يستخلف من يغيب أ</w:t>
      </w:r>
      <w:r w:rsidR="00977695">
        <w:rPr>
          <w:rFonts w:ascii="Arabic Typesetting" w:hAnsi="Arabic Typesetting" w:cs="Arabic Typesetting"/>
          <w:sz w:val="40"/>
          <w:szCs w:val="40"/>
          <w:rtl/>
        </w:rPr>
        <w:t>و يَموت، والله لا يغيب أو يموت"</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بل يقال " الخليفة "و"خليفة رسول ال</w:t>
      </w:r>
      <w:r w:rsidR="00052523">
        <w:rPr>
          <w:rFonts w:ascii="Arabic Typesetting" w:hAnsi="Arabic Typesetting" w:cs="Arabic Typesetting"/>
          <w:sz w:val="40"/>
          <w:szCs w:val="40"/>
          <w:rtl/>
        </w:rPr>
        <w:t>له " لأنه خلف رسول الله في أمته</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ويَحرم تحريما غليظًا أن يقال له ولغيره من الخلق"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شاهان شاه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لأن معناه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ملك الملوك "ولا يوصف بذلك غير ال</w:t>
      </w:r>
      <w:r w:rsidR="00977695">
        <w:rPr>
          <w:rFonts w:ascii="Arabic Typesetting" w:hAnsi="Arabic Typesetting" w:cs="Arabic Typesetting"/>
          <w:sz w:val="40"/>
          <w:szCs w:val="40"/>
          <w:rtl/>
        </w:rPr>
        <w:t>له</w:t>
      </w:r>
      <w:r w:rsidR="00977695">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وفي حديث أبي هريرة ، عن النبي قال</w:t>
      </w:r>
      <w:r>
        <w:rPr>
          <w:rFonts w:ascii="Arabic Typesetting" w:hAnsi="Arabic Typesetting" w:cs="Arabic Typesetting" w:hint="cs"/>
          <w:sz w:val="40"/>
          <w:szCs w:val="40"/>
          <w:rtl/>
        </w:rPr>
        <w:t xml:space="preserve"> </w:t>
      </w:r>
      <w:r w:rsidRPr="00300122">
        <w:rPr>
          <w:rFonts w:ascii="Arabic Typesetting" w:hAnsi="Arabic Typesetting" w:cs="Arabic Typesetting"/>
          <w:sz w:val="40"/>
          <w:szCs w:val="40"/>
          <w:rtl/>
        </w:rPr>
        <w:t>:</w:t>
      </w:r>
      <w:r w:rsidRPr="005F049B">
        <w:rPr>
          <w:rFonts w:ascii="Arabic Typesetting" w:hAnsi="Arabic Typesetting" w:cs="Arabic Typesetting"/>
          <w:sz w:val="40"/>
          <w:szCs w:val="40"/>
          <w:rtl/>
        </w:rPr>
        <w:t xml:space="preserve"> </w:t>
      </w:r>
      <w:r w:rsidRPr="0058605C">
        <w:rPr>
          <w:rFonts w:ascii="Arabic Typesetting" w:hAnsi="Arabic Typesetting" w:cs="Arabic Typesetting"/>
          <w:sz w:val="40"/>
          <w:szCs w:val="40"/>
          <w:rtl/>
        </w:rPr>
        <w:t>(إن أخنع اسم عند الله تع</w:t>
      </w:r>
      <w:r w:rsidR="00977695">
        <w:rPr>
          <w:rFonts w:ascii="Arabic Typesetting" w:hAnsi="Arabic Typesetting" w:cs="Arabic Typesetting"/>
          <w:sz w:val="40"/>
          <w:szCs w:val="40"/>
          <w:rtl/>
        </w:rPr>
        <w:t>الَى رجل تسمى ملك الأملاك) أي :</w:t>
      </w:r>
      <w:r w:rsidR="00977695">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أذلها وأوضعها .</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3- شروط الإمام</w:t>
      </w:r>
      <w:r>
        <w:rPr>
          <w:rFonts w:ascii="Arabic Typesetting" w:hAnsi="Arabic Typesetting" w:cs="Arabic Typesetting" w:hint="cs"/>
          <w:b/>
          <w:bCs/>
          <w:color w:val="538135" w:themeColor="accent6" w:themeShade="BF"/>
          <w:sz w:val="40"/>
          <w:szCs w:val="40"/>
          <w:rtl/>
        </w:rPr>
        <w:t xml:space="preserve"> : </w:t>
      </w:r>
      <w:r w:rsidR="00895E8F" w:rsidRPr="0058605C">
        <w:rPr>
          <w:rFonts w:ascii="Arabic Typesetting" w:hAnsi="Arabic Typesetting" w:cs="Arabic Typesetting"/>
          <w:sz w:val="40"/>
          <w:szCs w:val="40"/>
          <w:rtl/>
        </w:rPr>
        <w:t xml:space="preserve">اشترط علماء الإسلام فيمن يتقلد منصب الإمامة أو الرئاسة </w:t>
      </w:r>
      <w:r w:rsidR="00895E8F" w:rsidRPr="00977695">
        <w:rPr>
          <w:rFonts w:ascii="Arabic Typesetting" w:hAnsi="Arabic Typesetting" w:cs="Arabic Typesetting"/>
          <w:sz w:val="40"/>
          <w:szCs w:val="40"/>
          <w:u w:val="single"/>
          <w:rtl/>
        </w:rPr>
        <w:t>الشروط التالية:</w:t>
      </w:r>
    </w:p>
    <w:p w:rsidR="00895E8F" w:rsidRPr="0058605C" w:rsidRDefault="00895E8F" w:rsidP="00977695">
      <w:pPr>
        <w:spacing w:after="0"/>
        <w:rPr>
          <w:rFonts w:ascii="Arabic Typesetting" w:hAnsi="Arabic Typesetting" w:cs="Arabic Typesetting"/>
          <w:sz w:val="40"/>
          <w:szCs w:val="40"/>
          <w:rtl/>
        </w:rPr>
      </w:pPr>
      <w:r w:rsidRPr="00977695">
        <w:rPr>
          <w:rFonts w:ascii="Arabic Typesetting" w:hAnsi="Arabic Typesetting" w:cs="Arabic Typesetting"/>
          <w:b/>
          <w:bCs/>
          <w:sz w:val="40"/>
          <w:szCs w:val="40"/>
          <w:rtl/>
        </w:rPr>
        <w:t xml:space="preserve">١- </w:t>
      </w:r>
      <w:r w:rsidRPr="00977695">
        <w:rPr>
          <w:rFonts w:ascii="Arabic Typesetting" w:hAnsi="Arabic Typesetting" w:cs="Arabic Typesetting"/>
          <w:b/>
          <w:bCs/>
          <w:color w:val="C00000"/>
          <w:sz w:val="40"/>
          <w:szCs w:val="40"/>
          <w:rtl/>
        </w:rPr>
        <w:t>التكليف</w:t>
      </w:r>
      <w:r w:rsidRPr="00977695">
        <w:rPr>
          <w:rFonts w:ascii="Arabic Typesetting" w:hAnsi="Arabic Typesetting" w:cs="Arabic Typesetting"/>
          <w:color w:val="C00000"/>
          <w:sz w:val="40"/>
          <w:szCs w:val="40"/>
          <w:rtl/>
        </w:rPr>
        <w:t xml:space="preserve"> </w:t>
      </w:r>
      <w:r w:rsidRPr="00977695">
        <w:rPr>
          <w:rFonts w:ascii="Arabic Typesetting" w:hAnsi="Arabic Typesetting" w:cs="Arabic Typesetting"/>
          <w:sz w:val="40"/>
          <w:szCs w:val="40"/>
          <w:rtl/>
        </w:rPr>
        <w:t>:</w:t>
      </w:r>
      <w:r w:rsidR="00052523" w:rsidRP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ويشمل الإسلام، والبلوغ، والعقل .</w:t>
      </w:r>
      <w:r w:rsid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فلا يَجوز تولية غير المسلم</w:t>
      </w:r>
      <w:r w:rsidRPr="0058605C">
        <w:rPr>
          <w:rFonts w:ascii="Arabic Typesetting" w:hAnsi="Arabic Typesetting" w:cs="Arabic Typesetting"/>
          <w:sz w:val="40"/>
          <w:szCs w:val="40"/>
          <w:rtl/>
        </w:rPr>
        <w:t>، قال تعالى :﴿لَا يَتَّخِذِ الْمُؤْمِنُونَ الْكَافِرِينَ أَوْلِيَاءَ مِن دُونِ الْمُؤْمِنِينَ وَمَن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يَفْعَلْ ذَلِكَ فلَيْسَ مِنَ اللَّهِ فِي شَيْءٍ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آل عمران</w:t>
      </w:r>
      <w:r>
        <w:rPr>
          <w:rFonts w:ascii="Arabic Typesetting" w:hAnsi="Arabic Typesetting" w:cs="Arabic Typesetting" w:hint="cs"/>
          <w:sz w:val="24"/>
          <w:szCs w:val="24"/>
          <w:rtl/>
        </w:rPr>
        <w:t xml:space="preserve"> 28</w:t>
      </w:r>
      <w:r w:rsidRPr="0058605C">
        <w:rPr>
          <w:rFonts w:ascii="Arabic Typesetting" w:hAnsi="Arabic Typesetting" w:cs="Arabic Typesetting"/>
          <w:sz w:val="24"/>
          <w:szCs w:val="24"/>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تنعقد إمامة الصبي؛ لأنه مولى عليه، والنظر في أموره إلى غيره فكيف يجوز أن يكون ناظرًا في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الأمة، ولا تنعقد إمامة ذاهب العقل بجنون أو غيره؛ لأن العقل آلة التدبير، فإذا فات العقل 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التدبير وفي الحديث :﴿رُفع القلم عن ثلاثة :عن النائم حتَّى يستيقظ، وعن الصبِي حتَّى يكبر وعن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المَجنون حتَّى يعقل أو يَفيق)</w:t>
      </w:r>
    </w:p>
    <w:p w:rsidR="00895E8F" w:rsidRPr="00977695" w:rsidRDefault="00895E8F" w:rsidP="00977695">
      <w:pPr>
        <w:spacing w:after="0"/>
        <w:rPr>
          <w:rFonts w:ascii="Arabic Typesetting" w:hAnsi="Arabic Typesetting" w:cs="Arabic Typesetting"/>
          <w:color w:val="0070C0"/>
          <w:sz w:val="40"/>
          <w:szCs w:val="40"/>
          <w:rtl/>
        </w:rPr>
      </w:pPr>
      <w:r w:rsidRPr="0058605C">
        <w:rPr>
          <w:rFonts w:ascii="Arabic Typesetting" w:hAnsi="Arabic Typesetting" w:cs="Arabic Typesetting"/>
          <w:b/>
          <w:bCs/>
          <w:sz w:val="40"/>
          <w:szCs w:val="40"/>
          <w:rtl/>
        </w:rPr>
        <w:t>٢-</w:t>
      </w:r>
      <w:r w:rsidRPr="00052523">
        <w:rPr>
          <w:rFonts w:ascii="Arabic Typesetting" w:hAnsi="Arabic Typesetting" w:cs="Arabic Typesetting"/>
          <w:b/>
          <w:bCs/>
          <w:color w:val="C00000"/>
          <w:sz w:val="40"/>
          <w:szCs w:val="40"/>
          <w:rtl/>
        </w:rPr>
        <w:t xml:space="preserve">الذكورة </w:t>
      </w:r>
      <w:r w:rsidRPr="0058605C">
        <w:rPr>
          <w:rFonts w:ascii="Arabic Typesetting" w:hAnsi="Arabic Typesetting" w:cs="Arabic Typesetting"/>
          <w:sz w:val="40"/>
          <w:szCs w:val="40"/>
          <w:rtl/>
        </w:rPr>
        <w:t>:</w:t>
      </w:r>
      <w:r w:rsidRPr="00052523">
        <w:rPr>
          <w:rFonts w:ascii="Arabic Typesetting" w:hAnsi="Arabic Typesetting" w:cs="Arabic Typesetting"/>
          <w:color w:val="0070C0"/>
          <w:sz w:val="40"/>
          <w:szCs w:val="40"/>
          <w:rtl/>
        </w:rPr>
        <w:t>فالولاية الكبرى لا تصلح لها المرأة باتفاق العلماء</w:t>
      </w:r>
      <w:r w:rsidRPr="0058605C">
        <w:rPr>
          <w:rFonts w:ascii="Arabic Typesetting" w:hAnsi="Arabic Typesetting" w:cs="Arabic Typesetting"/>
          <w:sz w:val="40"/>
          <w:szCs w:val="40"/>
          <w:rtl/>
        </w:rPr>
        <w:t>، والدليل قوله : ﴿لا يفلح قوم ولوا</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أمرهم امرأة) فالخليفة يَحتاج أن يخُلو بمستشاريه، ويفاوض الخصوم، ويقود الجيوش، ويقرر السلم أو</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الحرب، والمرأة لا تستطيع ذلك، خاصة وأنه قد يعرض لها ما يمنعها من القيام بواجب</w:t>
      </w:r>
      <w:r w:rsidR="00052523">
        <w:rPr>
          <w:rFonts w:ascii="Arabic Typesetting" w:hAnsi="Arabic Typesetting" w:cs="Arabic Typesetting"/>
          <w:sz w:val="40"/>
          <w:szCs w:val="40"/>
          <w:rtl/>
        </w:rPr>
        <w:t>ات الخلافة، أو يقلل من فعاليتها</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ذلك، مثل الحيض والنفاس والرضاع وتربية الأولاد، كما أن المرأة</w:t>
      </w:r>
      <w:r w:rsidR="00052523">
        <w:rPr>
          <w:rFonts w:ascii="Arabic Typesetting" w:hAnsi="Arabic Typesetting" w:cs="Arabic Typesetting"/>
          <w:sz w:val="40"/>
          <w:szCs w:val="40"/>
          <w:rtl/>
        </w:rPr>
        <w:t xml:space="preserve"> سريعة الانفعال، جياشة العاطفة،</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وشئون الأمة تحتاج إلى عقل راجح، ونظر بعيد، لا يتأثر بمؤثرات الهوى والعاطفة.</w:t>
      </w:r>
      <w:r w:rsidR="00977695">
        <w:rPr>
          <w:rFonts w:ascii="Arabic Typesetting" w:hAnsi="Arabic Typesetting" w:cs="Arabic Typesetting" w:hint="cs"/>
          <w:sz w:val="40"/>
          <w:szCs w:val="40"/>
          <w:rtl/>
        </w:rPr>
        <w:t xml:space="preserve"> </w:t>
      </w:r>
      <w:r w:rsidRPr="00977695">
        <w:rPr>
          <w:rFonts w:ascii="Arabic Typesetting" w:hAnsi="Arabic Typesetting" w:cs="Arabic Typesetting"/>
          <w:color w:val="0070C0"/>
          <w:sz w:val="40"/>
          <w:szCs w:val="40"/>
          <w:rtl/>
        </w:rPr>
        <w:t>"وليس في ذلك انتقاص للمرأة، أو حط من قدرها، بل هو في الحقيقة تكريْم لهَا، وصون لعفتها،</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وحرصًا على ما تضطلع به من دور هام في بناء الأجيال</w:t>
      </w:r>
      <w:r w:rsidRPr="0058605C">
        <w:rPr>
          <w:rFonts w:ascii="Arabic Typesetting" w:hAnsi="Arabic Typesetting" w:cs="Arabic Typesetting"/>
          <w:sz w:val="40"/>
          <w:szCs w:val="40"/>
          <w:rtl/>
        </w:rPr>
        <w:t xml:space="preserve">، </w:t>
      </w:r>
      <w:r w:rsidRPr="00977695">
        <w:rPr>
          <w:rFonts w:ascii="Arabic Typesetting" w:hAnsi="Arabic Typesetting" w:cs="Arabic Typesetting"/>
          <w:color w:val="0070C0"/>
          <w:sz w:val="40"/>
          <w:szCs w:val="40"/>
          <w:rtl/>
        </w:rPr>
        <w:t>فالمرأة لَم تُخلق إلا لتكون مستودع الرحمة</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والحنان، تقر في بيتها، فتملؤه بالبهجة والسعادة ومن ثَم فإن تقليد المرأة رئاسة الدولة وضع لها في</w:t>
      </w:r>
      <w:r w:rsidRPr="00977695">
        <w:rPr>
          <w:rFonts w:ascii="Arabic Typesetting" w:hAnsi="Arabic Typesetting" w:cs="Arabic Typesetting" w:hint="cs"/>
          <w:color w:val="0070C0"/>
          <w:sz w:val="40"/>
          <w:szCs w:val="40"/>
          <w:rtl/>
        </w:rPr>
        <w:t xml:space="preserve"> </w:t>
      </w:r>
      <w:r w:rsidRPr="00977695">
        <w:rPr>
          <w:rFonts w:ascii="Arabic Typesetting" w:hAnsi="Arabic Typesetting" w:cs="Arabic Typesetting"/>
          <w:color w:val="0070C0"/>
          <w:sz w:val="40"/>
          <w:szCs w:val="40"/>
          <w:rtl/>
        </w:rPr>
        <w:t>غير موضعها التي فطرت عليه</w:t>
      </w:r>
    </w:p>
    <w:p w:rsidR="00895E8F" w:rsidRPr="00977695"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b/>
          <w:bCs/>
          <w:sz w:val="40"/>
          <w:szCs w:val="40"/>
          <w:rtl/>
        </w:rPr>
        <w:t>٣ -</w:t>
      </w:r>
      <w:r w:rsidRPr="00052523">
        <w:rPr>
          <w:rFonts w:ascii="Arabic Typesetting" w:hAnsi="Arabic Typesetting" w:cs="Arabic Typesetting"/>
          <w:b/>
          <w:bCs/>
          <w:color w:val="C00000"/>
          <w:sz w:val="40"/>
          <w:szCs w:val="40"/>
          <w:rtl/>
        </w:rPr>
        <w:t xml:space="preserve">العدالة </w:t>
      </w:r>
      <w:r w:rsidRPr="0058605C">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052523">
        <w:rPr>
          <w:rFonts w:ascii="Arabic Typesetting" w:hAnsi="Arabic Typesetting" w:cs="Arabic Typesetting"/>
          <w:color w:val="0070C0"/>
          <w:sz w:val="40"/>
          <w:szCs w:val="40"/>
          <w:rtl/>
        </w:rPr>
        <w:t>وهي التحلي بالفضائل، والتخلي عن الرذائل، وترك المعاص</w:t>
      </w:r>
      <w:r w:rsidRPr="0058605C">
        <w:rPr>
          <w:rFonts w:ascii="Arabic Typesetting" w:hAnsi="Arabic Typesetting" w:cs="Arabic Typesetting"/>
          <w:sz w:val="40"/>
          <w:szCs w:val="40"/>
          <w:rtl/>
        </w:rPr>
        <w:t>ي</w:t>
      </w:r>
      <w:r w:rsidRPr="00977695">
        <w:rPr>
          <w:rFonts w:ascii="Arabic Typesetting" w:hAnsi="Arabic Typesetting" w:cs="Arabic Typesetting"/>
          <w:color w:val="0070C0"/>
          <w:sz w:val="40"/>
          <w:szCs w:val="40"/>
          <w:rtl/>
        </w:rPr>
        <w:t>، وكل ما يُخل بالمروءة، فلابد أن</w:t>
      </w:r>
    </w:p>
    <w:p w:rsidR="00895E8F" w:rsidRPr="0058605C" w:rsidRDefault="00895E8F" w:rsidP="00895E8F">
      <w:pPr>
        <w:spacing w:after="0"/>
        <w:rPr>
          <w:rFonts w:ascii="Arabic Typesetting" w:hAnsi="Arabic Typesetting" w:cs="Arabic Typesetting"/>
          <w:sz w:val="40"/>
          <w:szCs w:val="40"/>
          <w:rtl/>
        </w:rPr>
      </w:pPr>
      <w:r w:rsidRPr="00977695">
        <w:rPr>
          <w:rFonts w:ascii="Arabic Typesetting" w:hAnsi="Arabic Typesetting" w:cs="Arabic Typesetting"/>
          <w:color w:val="0070C0"/>
          <w:sz w:val="40"/>
          <w:szCs w:val="40"/>
          <w:rtl/>
        </w:rPr>
        <w:t>يكون عفيفًا عن المحارم، لا يعرف بشيء من الفسق والفجور</w:t>
      </w:r>
      <w:r w:rsidRPr="0058605C">
        <w:rPr>
          <w:rFonts w:ascii="Arabic Typesetting" w:hAnsi="Arabic Typesetting" w:cs="Arabic Typesetting"/>
          <w:sz w:val="40"/>
          <w:szCs w:val="40"/>
          <w:rtl/>
        </w:rPr>
        <w:t>، متوقيًا المآثم، بعيدًا عن الشبهة، وصادق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اللهجة، ظاهر الأمانة، معتدل المزاج، مألوفًا في الغضب والرضا، مثالا في دينه ودنياه،</w:t>
      </w:r>
      <w:r>
        <w:rPr>
          <w:rFonts w:ascii="Arabic Typesetting" w:hAnsi="Arabic Typesetting" w:cs="Arabic Typesetting" w:hint="cs"/>
          <w:sz w:val="40"/>
          <w:szCs w:val="40"/>
          <w:rtl/>
        </w:rPr>
        <w:t xml:space="preserve"> </w:t>
      </w:r>
      <w:r w:rsidR="00977695">
        <w:rPr>
          <w:rFonts w:ascii="Arabic Typesetting" w:hAnsi="Arabic Typesetting" w:cs="Arabic Typesetting"/>
          <w:sz w:val="40"/>
          <w:szCs w:val="40"/>
          <w:rtl/>
        </w:rPr>
        <w:t>"فلا ينهض بمقاصد الإمامة إلا</w:t>
      </w:r>
      <w:r w:rsidR="00977695">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العدل، فإن من لا عدالة له لا يؤمن على نفسه، فضلا عن أن يؤمن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عباد الله تعالَى ، ويوثق به في تدبير دينهم ودنياهم !ومعلوم أن وازع الدين وعزيْمة الورع لا تتم أمور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الدين والدنيا إلا بهما، ومن لم يكن كذلك خلط في الضلالة، وخلط في الجهالة، واتبع شهوات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نفسه، وأثرها على مراضي الله تعالَى ومراضي عباده، لأنه مع عدم تلبسه بالعدالة، وخلوه من صفات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الورع، لا يبالي بزواجر الكتاب والسنة، ولا يبالي أيضًا بالناس، لأنه قد صار متوليًا عليهم نافذ الأمر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والنهي فيهم، فليس ينبغي لأهل الحل والعقد أن يبايعوا من لم يكن عدلاً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إلا </w:t>
      </w:r>
      <w:r w:rsidRPr="0058605C">
        <w:rPr>
          <w:rFonts w:ascii="Arabic Typesetting" w:hAnsi="Arabic Typesetting" w:cs="Arabic Typesetting"/>
          <w:sz w:val="40"/>
          <w:szCs w:val="40"/>
          <w:rtl/>
        </w:rPr>
        <w:lastRenderedPageBreak/>
        <w:t>أن يتوب، ويتعذر عليهم العدول إلى غيره، فعليهم أن يأخذوا عليه العمل بأعمال العادلين،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والسلوك في مسالك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المتقين، ثُم إذا لم يثبت على ذلك، كان عليهم أمره بما هو معروف،</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ونهيه عما هو منكر، ولا يجوز لهَم أن يطيعوه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معصية الله، ولا يجوز لهَم أيضًا الخروج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ومحاكمته بالسيف، فإن الأحاديث المتواترة قد دلت على ذلك دلالة أوضح من شَمس النهار .وأما عزل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 بالفسق .فإذا وقعت منه معصية توجب الفسق أو لا توجبه،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وجبت عليه التوبة عنها، وأما أنها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تؤثر في بطلان ولايته فلا، ومن ادعى ذلك فعليه بالدليل.</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٤-</w:t>
      </w:r>
      <w:r w:rsidRPr="00052523">
        <w:rPr>
          <w:rFonts w:ascii="Arabic Typesetting" w:hAnsi="Arabic Typesetting" w:cs="Arabic Typesetting"/>
          <w:b/>
          <w:bCs/>
          <w:color w:val="C00000"/>
          <w:sz w:val="40"/>
          <w:szCs w:val="40"/>
          <w:rtl/>
        </w:rPr>
        <w:t xml:space="preserve">العلم والثقافة </w:t>
      </w:r>
      <w:r w:rsidRPr="006D236B">
        <w:rPr>
          <w:rFonts w:ascii="Arabic Typesetting" w:hAnsi="Arabic Typesetting" w:cs="Arabic Typesetting"/>
          <w:b/>
          <w:bCs/>
          <w:sz w:val="40"/>
          <w:szCs w:val="40"/>
          <w:rtl/>
        </w:rPr>
        <w:t>:</w:t>
      </w:r>
      <w:r w:rsidRPr="0058605C">
        <w:rPr>
          <w:rFonts w:ascii="Arabic Typesetting" w:hAnsi="Arabic Typesetting" w:cs="Arabic Typesetting"/>
          <w:b/>
          <w:bCs/>
          <w:sz w:val="40"/>
          <w:szCs w:val="40"/>
          <w:rtl/>
        </w:rPr>
        <w:t xml:space="preserve"> </w:t>
      </w:r>
      <w:r w:rsidRPr="00052523">
        <w:rPr>
          <w:rFonts w:ascii="Arabic Typesetting" w:hAnsi="Arabic Typesetting" w:cs="Arabic Typesetting"/>
          <w:color w:val="0070C0"/>
          <w:sz w:val="40"/>
          <w:szCs w:val="40"/>
          <w:rtl/>
        </w:rPr>
        <w:t>فلابد أن يكون على درجة كبيرة من العلم والثقافة</w:t>
      </w:r>
      <w:r w:rsidRPr="0058605C">
        <w:rPr>
          <w:rFonts w:ascii="Arabic Typesetting" w:hAnsi="Arabic Typesetting" w:cs="Arabic Typesetting"/>
          <w:sz w:val="40"/>
          <w:szCs w:val="40"/>
          <w:rtl/>
        </w:rPr>
        <w:t>، ليتمكن من معرفة الحق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الباطل وسياسة أمور الدولة، وتحقيق مصالح الأمة، ومفاوضة الخصوم والأعداء، وأول العلوم وأهمها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العلم بالأحكام الإسلامية والسياسة الشرعية، وقد اشترط جمهور الفقهاء أن يبلغ الخليفة بعلمه درجة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الاجتهاد، فيكون عنده القدرة على استنباط الأحكام الشرعية من أدلتها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التفصيلية، بحيث لا يحَتاج إلى استفتاء غيره في الحوادث والنوازل، ويرى الحنفية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والإمام الشاطبي وأبو حامد الغزالي أن هذا الشرط ليس ضروريٍّا، وإنمَا يكفيه أن يَصل من العلم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الشرعي ما يستطيع به قيادة الأمة، لاسيما إذا استعان بعلم غيره من كبار فقهاء الشريعة الإسلامية</w:t>
      </w:r>
    </w:p>
    <w:p w:rsidR="00895E8F" w:rsidRPr="0058605C" w:rsidRDefault="00895E8F" w:rsidP="00052523">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يقول الشهرستاني</w:t>
      </w:r>
      <w:r w:rsidRPr="0058605C">
        <w:rPr>
          <w:rFonts w:ascii="Arabic Typesetting" w:hAnsi="Arabic Typesetting" w:cs="Arabic Typesetting"/>
          <w:sz w:val="40"/>
          <w:szCs w:val="40"/>
          <w:rtl/>
        </w:rPr>
        <w:t xml:space="preserve"> "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ومالت جمَاعة من أهل السنة إلى ذلك حتى جوزوا أن يكون الإمام غير مُجتهد،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 خبير بمواقع الاجتهاد، ولكن يَجب أن يكون معه من يكون من أهل الاجتهاد، فيراجعه في الأحكام،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ويستفتي منه في الحلال والحرام</w:t>
      </w:r>
      <w:r w:rsidR="00052523">
        <w:rPr>
          <w:rFonts w:ascii="Arabic Typesetting" w:hAnsi="Arabic Typesetting" w:cs="Arabic Typesetting" w:hint="cs"/>
          <w:sz w:val="40"/>
          <w:szCs w:val="40"/>
          <w:rtl/>
        </w:rPr>
        <w:t xml:space="preserve"> . </w:t>
      </w:r>
      <w:r w:rsidRPr="0058605C">
        <w:rPr>
          <w:rFonts w:ascii="Arabic Typesetting" w:hAnsi="Arabic Typesetting" w:cs="Arabic Typesetting"/>
          <w:sz w:val="40"/>
          <w:szCs w:val="40"/>
          <w:rtl/>
        </w:rPr>
        <w:t xml:space="preserve">وهذا هو الصحيح،" فإن المقصود من نصب الأئمة كما يقول الشوكاني هو تنفيذ أحكام الله </w:t>
      </w:r>
      <w:r>
        <w:rPr>
          <w:rFonts w:ascii="Arabic Typesetting" w:hAnsi="Arabic Typesetting" w:cs="Arabic Typesetting"/>
          <w:sz w:val="40"/>
          <w:szCs w:val="40"/>
          <w:rtl/>
        </w:rPr>
        <w:t>–</w:t>
      </w:r>
      <w:r w:rsidRPr="0058605C">
        <w:rPr>
          <w:rFonts w:ascii="Arabic Typesetting" w:hAnsi="Arabic Typesetting" w:cs="Arabic Typesetting"/>
          <w:sz w:val="40"/>
          <w:szCs w:val="40"/>
          <w:rtl/>
        </w:rPr>
        <w:t xml:space="preserve"> فمن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بايعه المسلمون، وقام بهِذه الأمور، فقد تحمل أعباء الإمامة ..ولا دليل على أنه لا يولي الأمر إلا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بهذه المنْزلة من الكمال، وعليه أن ينتخب من العلماء المبرزين المجتهدين المحققين من يشاوره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الأمور، ويَجريها على ما ورد به الشرع، ويَجعل الخصومات إليهم،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فما حكموا به كان عليه إنفاذه، وما أمروا به فعله ..وليس للإمام إذا لَم يكن مُجتهدًا أن يستبد بما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بأمور الدين، ولا يدخل نفسه في فصل الخصومات، والحكم بين الناس فيما ينوبُهم؛ لأن ذلك لا</w:t>
      </w:r>
      <w:r>
        <w:rPr>
          <w:rFonts w:ascii="Arabic Typesetting" w:hAnsi="Arabic Typesetting" w:cs="Arabic Typesetting" w:hint="cs"/>
          <w:sz w:val="40"/>
          <w:szCs w:val="40"/>
          <w:rtl/>
        </w:rPr>
        <w:t xml:space="preserve"> </w:t>
      </w:r>
      <w:r w:rsidR="00052523">
        <w:rPr>
          <w:rFonts w:ascii="Arabic Typesetting" w:hAnsi="Arabic Typesetting" w:cs="Arabic Typesetting"/>
          <w:sz w:val="40"/>
          <w:szCs w:val="40"/>
          <w:rtl/>
        </w:rPr>
        <w:t>يكون إلا من مجُتهد</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"وليس للمسلمين حاجة في إمام قاعد في مصلاه، ممسك سبحته، م</w:t>
      </w:r>
      <w:r w:rsidR="00052523">
        <w:rPr>
          <w:rFonts w:ascii="Arabic Typesetting" w:hAnsi="Arabic Typesetting" w:cs="Arabic Typesetting"/>
          <w:sz w:val="40"/>
          <w:szCs w:val="40"/>
          <w:rtl/>
        </w:rPr>
        <w:t>ؤثر لمطالعة الكتب العلمية، مدرس</w:t>
      </w:r>
      <w:r w:rsidR="00052523">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فيها لطلبة عصره، مصنف في مشكلاتها، متورع عن سفك الدماء والأموال، والمسلمون يأكل بعضهم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بعضًا، ويظلم قويهم ضعيفهم، ويضطهد شريفهم وضيعهم، فإن الأمر إذا كان هكذا لم يَحصل من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الإمامة والسلطنة شيء، لعدم وجود الأهم الأعظم الذي شرعتا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له، وهذا الكلام لا يعقله إلا الأفراد من أهل العلم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٥-</w:t>
      </w:r>
      <w:r w:rsidRPr="00052523">
        <w:rPr>
          <w:rFonts w:ascii="Arabic Typesetting" w:hAnsi="Arabic Typesetting" w:cs="Arabic Typesetting"/>
          <w:b/>
          <w:bCs/>
          <w:color w:val="C00000"/>
          <w:sz w:val="40"/>
          <w:szCs w:val="40"/>
          <w:rtl/>
        </w:rPr>
        <w:t xml:space="preserve">الكفاية السياسية </w:t>
      </w:r>
      <w:r w:rsidRPr="0058605C">
        <w:rPr>
          <w:rFonts w:ascii="Arabic Typesetting" w:hAnsi="Arabic Typesetting" w:cs="Arabic Typesetting"/>
          <w:b/>
          <w:bCs/>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والمقصود بهِذا الشرط </w:t>
      </w:r>
      <w:r w:rsidRPr="00052523">
        <w:rPr>
          <w:rFonts w:ascii="Arabic Typesetting" w:hAnsi="Arabic Typesetting" w:cs="Arabic Typesetting"/>
          <w:color w:val="0070C0"/>
          <w:sz w:val="40"/>
          <w:szCs w:val="40"/>
          <w:rtl/>
        </w:rPr>
        <w:t xml:space="preserve">أن يكون عالماً بوجوه فن السياسة، وتدبير المصالح، </w:t>
      </w:r>
      <w:r w:rsidRPr="0058605C">
        <w:rPr>
          <w:rFonts w:ascii="Arabic Typesetting" w:hAnsi="Arabic Typesetting" w:cs="Arabic Typesetting"/>
          <w:sz w:val="40"/>
          <w:szCs w:val="40"/>
          <w:rtl/>
        </w:rPr>
        <w:t>قادرًا على إدارة شئون البلاد،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والنهوض بتبعة الحكم وأعبائه،" وأن يكون ذا خبرة ورأي حصيف بأمر الحرب، وتدبير الجيوش، وسد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الثغور، وحماية البيضة، وردع الأمة، والانتقام من الظالم والأخذ للمظلوم.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t>٦-</w:t>
      </w:r>
      <w:r w:rsidRPr="00052523">
        <w:rPr>
          <w:rFonts w:ascii="Arabic Typesetting" w:hAnsi="Arabic Typesetting" w:cs="Arabic Typesetting"/>
          <w:b/>
          <w:bCs/>
          <w:color w:val="C00000"/>
          <w:sz w:val="40"/>
          <w:szCs w:val="40"/>
          <w:rtl/>
        </w:rPr>
        <w:t>الحرية</w:t>
      </w:r>
      <w:r w:rsidRPr="0058605C">
        <w:rPr>
          <w:rFonts w:ascii="Arabic Typesetting" w:hAnsi="Arabic Typesetting" w:cs="Arabic Typesetting"/>
          <w:b/>
          <w:bCs/>
          <w:sz w:val="40"/>
          <w:szCs w:val="40"/>
          <w:rtl/>
        </w:rPr>
        <w:t xml:space="preserve">: </w:t>
      </w:r>
      <w:r w:rsidRPr="00052523">
        <w:rPr>
          <w:rFonts w:ascii="Arabic Typesetting" w:hAnsi="Arabic Typesetting" w:cs="Arabic Typesetting"/>
          <w:color w:val="0070C0"/>
          <w:sz w:val="40"/>
          <w:szCs w:val="40"/>
          <w:rtl/>
        </w:rPr>
        <w:t>فالعبد لا يصلح أن يكون رئيس دولة، فهو لا يَملك أمر نفسه، ومشغول بخِدمة سيده</w:t>
      </w:r>
      <w:r w:rsidRPr="0058605C">
        <w:rPr>
          <w:rFonts w:ascii="Arabic Typesetting" w:hAnsi="Arabic Typesetting" w:cs="Arabic Typesetting"/>
          <w:sz w:val="40"/>
          <w:szCs w:val="40"/>
          <w:rtl/>
        </w:rPr>
        <w:t>، ومن عادة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الأحرار أن لا يطيعوا العبيد لقصور أهليتهم ومكانتهم، والأحاديث التي وردت في طاعة الأمير وإن كان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عبدًا حبشيٍّا محمولة على غير ولاية الحكم، أو إذا كان الذي استعمله وأمر بطاعته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الخليفة، أو أنها وردت على سبيل المبالغة في طاعة ولي الأمر.</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b/>
          <w:bCs/>
          <w:sz w:val="40"/>
          <w:szCs w:val="40"/>
          <w:rtl/>
        </w:rPr>
        <w:lastRenderedPageBreak/>
        <w:t>٧-</w:t>
      </w:r>
      <w:r w:rsidRPr="00052523">
        <w:rPr>
          <w:rFonts w:ascii="Arabic Typesetting" w:hAnsi="Arabic Typesetting" w:cs="Arabic Typesetting"/>
          <w:b/>
          <w:bCs/>
          <w:color w:val="C00000"/>
          <w:sz w:val="40"/>
          <w:szCs w:val="40"/>
          <w:rtl/>
        </w:rPr>
        <w:t xml:space="preserve"> سلامة الحواس والأعضاء </w:t>
      </w:r>
      <w:r w:rsidRPr="0058605C">
        <w:rPr>
          <w:rFonts w:ascii="Arabic Typesetting" w:hAnsi="Arabic Typesetting" w:cs="Arabic Typesetting"/>
          <w:b/>
          <w:bCs/>
          <w:sz w:val="40"/>
          <w:szCs w:val="40"/>
          <w:rtl/>
        </w:rPr>
        <w:t xml:space="preserve">: </w:t>
      </w:r>
      <w:r w:rsidRPr="0058605C">
        <w:rPr>
          <w:rFonts w:ascii="Arabic Typesetting" w:hAnsi="Arabic Typesetting" w:cs="Arabic Typesetting"/>
          <w:sz w:val="40"/>
          <w:szCs w:val="40"/>
          <w:rtl/>
        </w:rPr>
        <w:t xml:space="preserve">فأما ما يتعلق بالحواس </w:t>
      </w:r>
      <w:r w:rsidRPr="00052523">
        <w:rPr>
          <w:rFonts w:ascii="Arabic Typesetting" w:hAnsi="Arabic Typesetting" w:cs="Arabic Typesetting"/>
          <w:color w:val="0070C0"/>
          <w:sz w:val="40"/>
          <w:szCs w:val="40"/>
          <w:rtl/>
        </w:rPr>
        <w:t>فيشترط سلامة البصر، والسمع، والنطق</w:t>
      </w:r>
      <w:r w:rsidRPr="0058605C">
        <w:rPr>
          <w:rFonts w:ascii="Arabic Typesetting" w:hAnsi="Arabic Typesetting" w:cs="Arabic Typesetting"/>
          <w:sz w:val="40"/>
          <w:szCs w:val="40"/>
          <w:rtl/>
        </w:rPr>
        <w:t>، فلا يصلح</w:t>
      </w:r>
    </w:p>
    <w:p w:rsidR="00895E8F" w:rsidRPr="0058605C" w:rsidRDefault="00895E8F" w:rsidP="002F55D0">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المبتلى بالعمى أو الصم أو الخرس لهذا المنصب الخطير، لأنها تؤثر في العمل المنوط بولي الأمر، وأما ما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يتعلق بالأعضاء فكل ما لا يؤثر فقده في رأي الإمام أو عمله فلا يَمنع من عقد الإمامة.</w:t>
      </w:r>
    </w:p>
    <w:p w:rsidR="00895E8F" w:rsidRPr="002F55D0" w:rsidRDefault="00895E8F" w:rsidP="002F55D0">
      <w:pPr>
        <w:spacing w:after="0"/>
        <w:rPr>
          <w:rFonts w:ascii="Arabic Typesetting" w:hAnsi="Arabic Typesetting" w:cs="Arabic Typesetting"/>
          <w:b/>
          <w:bCs/>
          <w:color w:val="538135" w:themeColor="accent6" w:themeShade="BF"/>
          <w:sz w:val="40"/>
          <w:szCs w:val="40"/>
          <w:rtl/>
        </w:rPr>
      </w:pPr>
      <w:r w:rsidRPr="002F55D0">
        <w:rPr>
          <w:rFonts w:ascii="Arabic Typesetting" w:hAnsi="Arabic Typesetting" w:cs="Arabic Typesetting"/>
          <w:b/>
          <w:bCs/>
          <w:color w:val="538135" w:themeColor="accent6" w:themeShade="BF"/>
          <w:sz w:val="40"/>
          <w:szCs w:val="40"/>
          <w:rtl/>
        </w:rPr>
        <w:t>4- طرق تولية ولي الأمر</w:t>
      </w:r>
      <w:r w:rsidR="002F55D0">
        <w:rPr>
          <w:rFonts w:ascii="Arabic Typesetting" w:hAnsi="Arabic Typesetting" w:cs="Arabic Typesetting" w:hint="cs"/>
          <w:b/>
          <w:bCs/>
          <w:color w:val="538135" w:themeColor="accent6" w:themeShade="BF"/>
          <w:sz w:val="40"/>
          <w:szCs w:val="40"/>
          <w:rtl/>
        </w:rPr>
        <w:t xml:space="preserve"> .</w:t>
      </w:r>
    </w:p>
    <w:p w:rsidR="00895E8F" w:rsidRPr="002F55D0" w:rsidRDefault="00895E8F" w:rsidP="002F55D0">
      <w:pPr>
        <w:spacing w:after="0"/>
        <w:rPr>
          <w:rFonts w:ascii="Arabic Typesetting" w:hAnsi="Arabic Typesetting" w:cs="Arabic Typesetting"/>
          <w:b/>
          <w:bCs/>
          <w:color w:val="538135" w:themeColor="accent6" w:themeShade="BF"/>
          <w:sz w:val="40"/>
          <w:szCs w:val="40"/>
          <w:rtl/>
        </w:rPr>
      </w:pPr>
      <w:r w:rsidRPr="002F55D0">
        <w:rPr>
          <w:rFonts w:ascii="Arabic Typesetting" w:hAnsi="Arabic Typesetting" w:cs="Arabic Typesetting"/>
          <w:b/>
          <w:bCs/>
          <w:color w:val="538135" w:themeColor="accent6" w:themeShade="BF"/>
          <w:sz w:val="40"/>
          <w:szCs w:val="40"/>
          <w:rtl/>
        </w:rPr>
        <w:t>الطريق الأولى في الإمامة ال</w:t>
      </w:r>
      <w:r w:rsidR="002F55D0" w:rsidRPr="002F55D0">
        <w:rPr>
          <w:rFonts w:ascii="Arabic Typesetting" w:hAnsi="Arabic Typesetting" w:cs="Arabic Typesetting"/>
          <w:b/>
          <w:bCs/>
          <w:color w:val="538135" w:themeColor="accent6" w:themeShade="BF"/>
          <w:sz w:val="40"/>
          <w:szCs w:val="40"/>
          <w:rtl/>
        </w:rPr>
        <w:t>اختيارية" بيعة أهل الحل والعقد</w:t>
      </w:r>
      <w:r w:rsidR="002F55D0" w:rsidRPr="002F55D0">
        <w:rPr>
          <w:rFonts w:ascii="Arabic Typesetting" w:hAnsi="Arabic Typesetting" w:cs="Arabic Typesetting" w:hint="cs"/>
          <w:b/>
          <w:bCs/>
          <w:color w:val="538135" w:themeColor="accent6" w:themeShade="BF"/>
          <w:sz w:val="40"/>
          <w:szCs w:val="40"/>
          <w:rtl/>
        </w:rPr>
        <w:t xml:space="preserve"> </w:t>
      </w:r>
      <w:r w:rsidR="002F55D0" w:rsidRPr="002F55D0">
        <w:rPr>
          <w:rFonts w:ascii="Arabic Typesetting" w:hAnsi="Arabic Typesetting" w:cs="Arabic Typesetting"/>
          <w:b/>
          <w:bCs/>
          <w:color w:val="538135" w:themeColor="accent6" w:themeShade="BF"/>
          <w:sz w:val="40"/>
          <w:szCs w:val="40"/>
          <w:rtl/>
        </w:rPr>
        <w:t>:</w:t>
      </w:r>
      <w:r w:rsidR="002F55D0">
        <w:rPr>
          <w:rFonts w:ascii="Arabic Typesetting" w:hAnsi="Arabic Typesetting" w:cs="Arabic Typesetting" w:hint="cs"/>
          <w:b/>
          <w:bCs/>
          <w:sz w:val="40"/>
          <w:szCs w:val="40"/>
          <w:rtl/>
        </w:rPr>
        <w:t xml:space="preserve"> </w:t>
      </w:r>
      <w:r w:rsidRPr="0058605C">
        <w:rPr>
          <w:rFonts w:ascii="Arabic Typesetting" w:hAnsi="Arabic Typesetting" w:cs="Arabic Typesetting"/>
          <w:sz w:val="40"/>
          <w:szCs w:val="40"/>
          <w:rtl/>
        </w:rPr>
        <w:t xml:space="preserve">فهذه الطريق ينتصب لعقدها طائفتان من الأمة الإسلامية: </w:t>
      </w:r>
    </w:p>
    <w:p w:rsidR="00895E8F" w:rsidRPr="002F55D0" w:rsidRDefault="00895E8F" w:rsidP="00895E8F">
      <w:pPr>
        <w:spacing w:after="0"/>
        <w:rPr>
          <w:rFonts w:ascii="Arabic Typesetting" w:hAnsi="Arabic Typesetting" w:cs="Arabic Typesetting"/>
          <w:color w:val="0070C0"/>
          <w:sz w:val="40"/>
          <w:szCs w:val="40"/>
          <w:rtl/>
        </w:rPr>
      </w:pPr>
      <w:r w:rsidRPr="002F55D0">
        <w:rPr>
          <w:rFonts w:ascii="Arabic Typesetting" w:hAnsi="Arabic Typesetting" w:cs="Arabic Typesetting"/>
          <w:b/>
          <w:bCs/>
          <w:color w:val="000000" w:themeColor="text1"/>
          <w:sz w:val="40"/>
          <w:szCs w:val="40"/>
          <w:rtl/>
        </w:rPr>
        <w:t>الطائفة الأولى :</w:t>
      </w:r>
      <w:r w:rsidRPr="00833FBF">
        <w:rPr>
          <w:rFonts w:ascii="Arabic Typesetting" w:hAnsi="Arabic Typesetting" w:cs="Arabic Typesetting" w:hint="cs"/>
          <w:color w:val="BF8F00" w:themeColor="accent4" w:themeShade="BF"/>
          <w:sz w:val="40"/>
          <w:szCs w:val="40"/>
          <w:rtl/>
        </w:rPr>
        <w:t xml:space="preserve"> </w:t>
      </w:r>
      <w:r w:rsidRPr="002F55D0">
        <w:rPr>
          <w:rFonts w:ascii="Arabic Typesetting" w:hAnsi="Arabic Typesetting" w:cs="Arabic Typesetting"/>
          <w:color w:val="0070C0"/>
          <w:sz w:val="40"/>
          <w:szCs w:val="40"/>
          <w:rtl/>
        </w:rPr>
        <w:t>أهل الاختيار</w:t>
      </w:r>
      <w:r w:rsidRPr="0058605C">
        <w:rPr>
          <w:rFonts w:ascii="Arabic Typesetting" w:hAnsi="Arabic Typesetting" w:cs="Arabic Typesetting"/>
          <w:sz w:val="40"/>
          <w:szCs w:val="40"/>
          <w:rtl/>
        </w:rPr>
        <w:t xml:space="preserve">، </w:t>
      </w:r>
      <w:r w:rsidRPr="002F55D0">
        <w:rPr>
          <w:rFonts w:ascii="Arabic Typesetting" w:hAnsi="Arabic Typesetting" w:cs="Arabic Typesetting"/>
          <w:color w:val="0070C0"/>
          <w:sz w:val="40"/>
          <w:szCs w:val="40"/>
          <w:rtl/>
        </w:rPr>
        <w:t>وهم أهل الحل والعقد من الأمراء- والعلماء ورؤساء الناس ووجهائهم.</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ويشترط فيهم شروط ثلاثة:</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1-  العدالة.</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2-  العلم الذي يتوصلون به إلى معرفة من يستحق الإمامة على الشروط المعتبرة فيها.</w:t>
      </w:r>
    </w:p>
    <w:p w:rsidR="00895E8F" w:rsidRPr="00833FBF" w:rsidRDefault="00895E8F" w:rsidP="00895E8F">
      <w:pPr>
        <w:spacing w:after="0"/>
        <w:rPr>
          <w:rFonts w:ascii="Arabic Typesetting" w:hAnsi="Arabic Typesetting" w:cs="Arabic Typesetting"/>
          <w:color w:val="C00000"/>
          <w:sz w:val="40"/>
          <w:szCs w:val="40"/>
          <w:rtl/>
        </w:rPr>
      </w:pPr>
      <w:r w:rsidRPr="00833FBF">
        <w:rPr>
          <w:rFonts w:ascii="Arabic Typesetting" w:hAnsi="Arabic Typesetting" w:cs="Arabic Typesetting"/>
          <w:color w:val="C00000"/>
          <w:sz w:val="40"/>
          <w:szCs w:val="40"/>
          <w:rtl/>
        </w:rPr>
        <w:t>3-  الرأي والحكمة المؤديان إلى اختيار من هو للإمامة أصلح، وبتدبير المصالح أقوم وأعرف.</w:t>
      </w:r>
    </w:p>
    <w:p w:rsidR="00895E8F" w:rsidRPr="002F55D0" w:rsidRDefault="00895E8F" w:rsidP="00895E8F">
      <w:pPr>
        <w:spacing w:after="0"/>
        <w:rPr>
          <w:rFonts w:ascii="Arabic Typesetting" w:hAnsi="Arabic Typesetting" w:cs="Arabic Typesetting"/>
          <w:color w:val="0070C0"/>
          <w:sz w:val="40"/>
          <w:szCs w:val="40"/>
          <w:rtl/>
        </w:rPr>
      </w:pPr>
      <w:r w:rsidRPr="002F55D0">
        <w:rPr>
          <w:rFonts w:ascii="Arabic Typesetting" w:hAnsi="Arabic Typesetting" w:cs="Arabic Typesetting"/>
          <w:b/>
          <w:bCs/>
          <w:sz w:val="40"/>
          <w:szCs w:val="40"/>
          <w:rtl/>
        </w:rPr>
        <w:t>الطائفة الثانية :</w:t>
      </w:r>
      <w:r w:rsidRPr="002F55D0">
        <w:rPr>
          <w:rFonts w:ascii="Arabic Typesetting" w:hAnsi="Arabic Typesetting" w:cs="Arabic Typesetting"/>
          <w:sz w:val="40"/>
          <w:szCs w:val="40"/>
          <w:rtl/>
        </w:rPr>
        <w:t xml:space="preserve"> </w:t>
      </w:r>
      <w:r w:rsidRPr="002F55D0">
        <w:rPr>
          <w:rFonts w:ascii="Arabic Typesetting" w:hAnsi="Arabic Typesetting" w:cs="Arabic Typesetting"/>
          <w:color w:val="0070C0"/>
          <w:sz w:val="40"/>
          <w:szCs w:val="40"/>
          <w:rtl/>
        </w:rPr>
        <w:t>أهل الإمامة، وقد سبقت الشروط المعتبرة فيهم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833FBF">
        <w:rPr>
          <w:rFonts w:ascii="Arabic Typesetting" w:hAnsi="Arabic Typesetting" w:cs="Arabic Typesetting"/>
          <w:b/>
          <w:bCs/>
          <w:color w:val="538135" w:themeColor="accent6" w:themeShade="BF"/>
          <w:sz w:val="40"/>
          <w:szCs w:val="40"/>
          <w:rtl/>
        </w:rPr>
        <w:t>الطريق الثانية في</w:t>
      </w:r>
      <w:r w:rsidR="00DA50E1">
        <w:rPr>
          <w:rFonts w:ascii="Arabic Typesetting" w:hAnsi="Arabic Typesetting" w:cs="Arabic Typesetting"/>
          <w:b/>
          <w:bCs/>
          <w:color w:val="538135" w:themeColor="accent6" w:themeShade="BF"/>
          <w:sz w:val="40"/>
          <w:szCs w:val="40"/>
          <w:rtl/>
        </w:rPr>
        <w:t xml:space="preserve"> البيعة الاختيارية" الاستخلاف:"</w:t>
      </w:r>
      <w:r w:rsidR="00DA50E1">
        <w:rPr>
          <w:rFonts w:ascii="Arabic Typesetting" w:hAnsi="Arabic Typesetting" w:cs="Arabic Typesetting" w:hint="cs"/>
          <w:b/>
          <w:bCs/>
          <w:color w:val="538135" w:themeColor="accent6" w:themeShade="BF"/>
          <w:sz w:val="40"/>
          <w:szCs w:val="40"/>
          <w:rtl/>
        </w:rPr>
        <w:t xml:space="preserve"> </w:t>
      </w:r>
      <w:r w:rsidRPr="002F55D0">
        <w:rPr>
          <w:rFonts w:ascii="Arabic Typesetting" w:hAnsi="Arabic Typesetting" w:cs="Arabic Typesetting"/>
          <w:color w:val="0070C0"/>
          <w:sz w:val="40"/>
          <w:szCs w:val="40"/>
          <w:rtl/>
        </w:rPr>
        <w:t>استخلاف الإمام القائم وعهده بالإمامة إلى من بعده، وهو مما ان</w:t>
      </w:r>
      <w:r w:rsidR="00833FBF" w:rsidRPr="002F55D0">
        <w:rPr>
          <w:rFonts w:ascii="Arabic Typesetting" w:hAnsi="Arabic Typesetting" w:cs="Arabic Typesetting"/>
          <w:color w:val="0070C0"/>
          <w:sz w:val="40"/>
          <w:szCs w:val="40"/>
          <w:rtl/>
        </w:rPr>
        <w:t>عقد إجماع الأمة على جوازه، ووقع</w:t>
      </w:r>
      <w:r w:rsidR="00833FBF"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الاتفاق على صحته،</w:t>
      </w:r>
      <w:r w:rsidRPr="0058605C">
        <w:rPr>
          <w:rFonts w:ascii="Arabic Typesetting" w:hAnsi="Arabic Typesetting" w:cs="Arabic Typesetting"/>
          <w:sz w:val="40"/>
          <w:szCs w:val="40"/>
          <w:rtl/>
        </w:rPr>
        <w:t xml:space="preserve"> فقد عهد الصديق إلى عمر ، وعهد بها عمر</w:t>
      </w:r>
      <w:r w:rsidR="00833FBF">
        <w:rPr>
          <w:rFonts w:ascii="Arabic Typesetting" w:hAnsi="Arabic Typesetting" w:cs="Arabic Typesetting"/>
          <w:sz w:val="40"/>
          <w:szCs w:val="40"/>
          <w:rtl/>
        </w:rPr>
        <w:t xml:space="preserve"> إلى أهل الشورى ، ولَم ينكر ذلك</w:t>
      </w:r>
      <w:r w:rsidR="00833FBF">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الصحابة" .</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 إذا أراد الإمام أن يعهد بها، فعليه أن يَجهد رأيه في الأحق بهِا و الأقوم  بشروطها". و"حاصله كما يقول النووي</w:t>
      </w:r>
      <w:r>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أن</w:t>
      </w:r>
      <w:r w:rsidR="002F55D0">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المسلمين أجمعوا على أن- الخليفة إذا حضرته مقدمات الموت، وقبل ذلك، يَجوز له الاستخلاف،</w:t>
      </w:r>
      <w:r>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ويَجوز له</w:t>
      </w:r>
      <w:r w:rsidR="00833FBF">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تركه، فإن تركه فقد اقتدى بالنبي في هذا، وإلا فقد اقتدى بأبي بكر، وأجمعوا على انعقاد الخلافة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بالاستخلاف، وعلى انعقادها بعقد أهل ال</w:t>
      </w:r>
      <w:r w:rsidR="00DA50E1">
        <w:rPr>
          <w:rFonts w:ascii="Arabic Typesetting" w:hAnsi="Arabic Typesetting" w:cs="Arabic Typesetting"/>
          <w:sz w:val="40"/>
          <w:szCs w:val="40"/>
          <w:rtl/>
        </w:rPr>
        <w:t>حل والعقد لإنسان إذا لَم يستخلف</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الخليفة."وإذ</w:t>
      </w:r>
      <w:r w:rsidR="002F55D0">
        <w:rPr>
          <w:rFonts w:ascii="Arabic Typesetting" w:hAnsi="Arabic Typesetting" w:cs="Arabic Typesetting"/>
          <w:sz w:val="40"/>
          <w:szCs w:val="40"/>
          <w:rtl/>
        </w:rPr>
        <w:t>ا استقرت الخلافة لمن تقلدها إما</w:t>
      </w:r>
      <w:r w:rsidR="002F55D0">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بعهد أو اختيار لزم كافة الأمة أن يعرفوا إفضاء الخلافة إلى</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مستحقها ...وعليهم تفويض الأمور العامة إليه من غير افتيات عليه، ليقوم بِما وكل إليه من وجوه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المصالح، وتدبير الأعمال" فإن المعتبر هو وقوع البيعة له من أهل الحل والعقد، فإنها هي الأمر الذي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يَجب بعده الطاعة، وتثبت به الولاية، وتحرم معه المخالفة، وقد قامت على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ذلك الأدلة، وثبتت به الحجة"</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الطريق الثالثة" القهرية:"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w:t>
      </w:r>
      <w:r w:rsidR="00895E8F" w:rsidRPr="002F55D0">
        <w:rPr>
          <w:rFonts w:ascii="Arabic Typesetting" w:hAnsi="Arabic Typesetting" w:cs="Arabic Typesetting"/>
          <w:color w:val="BF8F00" w:themeColor="accent4" w:themeShade="BF"/>
          <w:sz w:val="40"/>
          <w:szCs w:val="40"/>
          <w:rtl/>
        </w:rPr>
        <w:t>وهي قهر صاحب الشوكة</w:t>
      </w:r>
      <w:r w:rsidR="00895E8F" w:rsidRPr="0058605C">
        <w:rPr>
          <w:rFonts w:ascii="Arabic Typesetting" w:hAnsi="Arabic Typesetting" w:cs="Arabic Typesetting"/>
          <w:sz w:val="40"/>
          <w:szCs w:val="40"/>
          <w:rtl/>
        </w:rPr>
        <w:t xml:space="preserve">، </w:t>
      </w:r>
      <w:r w:rsidR="00895E8F" w:rsidRPr="002F55D0">
        <w:rPr>
          <w:rFonts w:ascii="Arabic Typesetting" w:hAnsi="Arabic Typesetting" w:cs="Arabic Typesetting"/>
          <w:color w:val="0070C0"/>
          <w:sz w:val="40"/>
          <w:szCs w:val="40"/>
          <w:rtl/>
        </w:rPr>
        <w:t>فإذا خلا الوقت عن إمام، فتصدى للإمامة من هو من أهلها، وقهر الناس</w:t>
      </w:r>
      <w:r>
        <w:rPr>
          <w:rFonts w:ascii="Arabic Typesetting" w:hAnsi="Arabic Typesetting" w:cs="Arabic Typesetting" w:hint="cs"/>
          <w:b/>
          <w:bCs/>
          <w:color w:val="538135" w:themeColor="accent6" w:themeShade="BF"/>
          <w:sz w:val="40"/>
          <w:szCs w:val="40"/>
          <w:rtl/>
        </w:rPr>
        <w:t xml:space="preserve"> </w:t>
      </w:r>
      <w:r w:rsidR="00895E8F" w:rsidRPr="002F55D0">
        <w:rPr>
          <w:rFonts w:ascii="Arabic Typesetting" w:hAnsi="Arabic Typesetting" w:cs="Arabic Typesetting"/>
          <w:color w:val="0070C0"/>
          <w:sz w:val="40"/>
          <w:szCs w:val="40"/>
          <w:rtl/>
        </w:rPr>
        <w:t>بشوكته وجنوده بغير بيعة أو استخلاف، انعقدت بيعته، ولزمت طاعته، لينتظم شمل المسلمين، وتجتمع</w:t>
      </w:r>
      <w:r>
        <w:rPr>
          <w:rFonts w:ascii="Arabic Typesetting" w:hAnsi="Arabic Typesetting" w:cs="Arabic Typesetting" w:hint="cs"/>
          <w:b/>
          <w:bCs/>
          <w:color w:val="538135" w:themeColor="accent6" w:themeShade="BF"/>
          <w:sz w:val="40"/>
          <w:szCs w:val="40"/>
          <w:rtl/>
        </w:rPr>
        <w:t xml:space="preserve"> </w:t>
      </w:r>
      <w:r w:rsidR="00895E8F" w:rsidRPr="002F55D0">
        <w:rPr>
          <w:rFonts w:ascii="Arabic Typesetting" w:hAnsi="Arabic Typesetting" w:cs="Arabic Typesetting"/>
          <w:color w:val="0070C0"/>
          <w:sz w:val="40"/>
          <w:szCs w:val="40"/>
          <w:rtl/>
        </w:rPr>
        <w:t>كلمتهم، ولا يقدح في ذلك كونه جاهلا أو فاسقًا في الأصح، لما قدمناه من مصلحة المسلمين وجمع كلمتهم.</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وهذا الذي قاله ابن جماعة هو الذي اتجه إليه جماهير أهل العلم،</w:t>
      </w:r>
      <w:r w:rsidR="00833FBF">
        <w:rPr>
          <w:rFonts w:ascii="Arabic Typesetting" w:hAnsi="Arabic Typesetting" w:cs="Arabic Typesetting"/>
          <w:sz w:val="40"/>
          <w:szCs w:val="40"/>
          <w:rtl/>
        </w:rPr>
        <w:t xml:space="preserve"> بل انعقد عليه الإجماع، وقد أسس</w:t>
      </w:r>
      <w:r w:rsidR="00833FB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"على مبدأ ارتكاب أخف الضررين، إذ عند الموازنة بين الضرر</w:t>
      </w:r>
      <w:r w:rsidR="00833FBF">
        <w:rPr>
          <w:rFonts w:ascii="Arabic Typesetting" w:hAnsi="Arabic Typesetting" w:cs="Arabic Typesetting"/>
          <w:sz w:val="40"/>
          <w:szCs w:val="40"/>
          <w:rtl/>
        </w:rPr>
        <w:t xml:space="preserve"> الناشئ عن وصول الحاكم إلى منصب</w:t>
      </w:r>
      <w:r w:rsidR="00833FBF">
        <w:rPr>
          <w:rFonts w:ascii="Arabic Typesetting" w:hAnsi="Arabic Typesetting" w:cs="Arabic Typesetting" w:hint="cs"/>
          <w:sz w:val="40"/>
          <w:szCs w:val="40"/>
          <w:rtl/>
        </w:rPr>
        <w:t xml:space="preserve"> </w:t>
      </w:r>
      <w:r w:rsidR="00833FBF">
        <w:rPr>
          <w:rFonts w:ascii="Arabic Typesetting" w:hAnsi="Arabic Typesetting" w:cs="Arabic Typesetting"/>
          <w:sz w:val="40"/>
          <w:szCs w:val="40"/>
          <w:rtl/>
        </w:rPr>
        <w:t>الخلافة بطريق</w:t>
      </w:r>
      <w:r w:rsidR="002F55D0">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التغلب، والضرر الناشئ عن مقاومته والخروج عليه، من انقسام الجماعة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وحدوث الفتن، وانشغال المسلمين، بحروب بعضهم البعض، وإراقة الدماء، وإضاعة الجهود والأموال،</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يظهر بوضوح أن الأضرار الناتجة عن </w:t>
      </w:r>
      <w:r w:rsidR="00895E8F" w:rsidRPr="0058605C">
        <w:rPr>
          <w:rFonts w:ascii="Arabic Typesetting" w:hAnsi="Arabic Typesetting" w:cs="Arabic Typesetting"/>
          <w:sz w:val="40"/>
          <w:szCs w:val="40"/>
          <w:rtl/>
        </w:rPr>
        <w:lastRenderedPageBreak/>
        <w:t>الاحتمال الثاني أشد جسامة وأكثر خطورة من الأضرار الناجمة عن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الاحتمال الأول</w:t>
      </w:r>
      <w:r w:rsidR="00833FB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 وقد أشار إلى هذا المعنَى كثيرون، منهم" العلامة الدسوقي في حاشيته" إذ يقول :</w:t>
      </w:r>
      <w:r w:rsidR="00895E8F">
        <w:rPr>
          <w:rFonts w:ascii="Arabic Typesetting" w:hAnsi="Arabic Typesetting" w:cs="Arabic Typesetting" w:hint="cs"/>
          <w:sz w:val="40"/>
          <w:szCs w:val="40"/>
          <w:rtl/>
        </w:rPr>
        <w:t xml:space="preserve"> </w:t>
      </w:r>
      <w:r w:rsidR="00833FBF">
        <w:rPr>
          <w:rFonts w:ascii="Arabic Typesetting" w:hAnsi="Arabic Typesetting" w:cs="Arabic Typesetting" w:hint="cs"/>
          <w:sz w:val="40"/>
          <w:szCs w:val="40"/>
          <w:rtl/>
        </w:rPr>
        <w:t xml:space="preserve"> </w:t>
      </w:r>
      <w:r w:rsidR="00895E8F" w:rsidRPr="002F55D0">
        <w:rPr>
          <w:rFonts w:ascii="Arabic Typesetting" w:hAnsi="Arabic Typesetting" w:cs="Arabic Typesetting"/>
          <w:b/>
          <w:bCs/>
          <w:sz w:val="40"/>
          <w:szCs w:val="40"/>
          <w:u w:val="single"/>
          <w:rtl/>
        </w:rPr>
        <w:t>"اعلم أن الإمامة العظمى تثبت بأحد أمور ثلاثة</w:t>
      </w:r>
      <w:r w:rsidR="002F55D0">
        <w:rPr>
          <w:rFonts w:ascii="Arabic Typesetting" w:hAnsi="Arabic Typesetting" w:cs="Arabic Typesetting" w:hint="cs"/>
          <w:b/>
          <w:bCs/>
          <w:sz w:val="40"/>
          <w:szCs w:val="40"/>
          <w:u w:val="single"/>
          <w:rtl/>
        </w:rPr>
        <w:t xml:space="preserve"> </w:t>
      </w:r>
      <w:r w:rsidR="00895E8F" w:rsidRPr="002F55D0">
        <w:rPr>
          <w:rFonts w:ascii="Arabic Typesetting" w:hAnsi="Arabic Typesetting" w:cs="Arabic Typesetting"/>
          <w:b/>
          <w:bCs/>
          <w:sz w:val="40"/>
          <w:szCs w:val="40"/>
          <w:u w:val="single"/>
          <w:rtl/>
        </w:rPr>
        <w:t>:</w:t>
      </w:r>
    </w:p>
    <w:p w:rsidR="00895E8F" w:rsidRPr="00833FBF" w:rsidRDefault="00895E8F" w:rsidP="00895E8F">
      <w:pPr>
        <w:spacing w:after="0"/>
        <w:rPr>
          <w:rFonts w:ascii="Arabic Typesetting" w:hAnsi="Arabic Typesetting" w:cs="Arabic Typesetting"/>
          <w:color w:val="C00000"/>
          <w:sz w:val="40"/>
          <w:szCs w:val="40"/>
          <w:rtl/>
        </w:rPr>
      </w:pPr>
      <w:r w:rsidRPr="0058605C">
        <w:rPr>
          <w:rFonts w:ascii="Arabic Typesetting" w:hAnsi="Arabic Typesetting" w:cs="Arabic Typesetting"/>
          <w:sz w:val="40"/>
          <w:szCs w:val="40"/>
          <w:rtl/>
        </w:rPr>
        <w:t>١-</w:t>
      </w:r>
      <w:r w:rsidRPr="00A54644">
        <w:rPr>
          <w:rFonts w:ascii="Arabic Typesetting" w:hAnsi="Arabic Typesetting" w:cs="Arabic Typesetting" w:hint="cs"/>
          <w:sz w:val="40"/>
          <w:szCs w:val="40"/>
          <w:rtl/>
        </w:rPr>
        <w:t xml:space="preserve"> </w:t>
      </w:r>
      <w:r w:rsidRPr="00833FBF">
        <w:rPr>
          <w:rFonts w:ascii="Arabic Typesetting" w:hAnsi="Arabic Typesetting" w:cs="Arabic Typesetting"/>
          <w:color w:val="C00000"/>
          <w:sz w:val="40"/>
          <w:szCs w:val="40"/>
          <w:rtl/>
        </w:rPr>
        <w:t>إما بإيصاء الخليفة الأول .</w:t>
      </w:r>
    </w:p>
    <w:p w:rsidR="00895E8F" w:rsidRPr="002F55D0"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sz w:val="40"/>
          <w:szCs w:val="40"/>
          <w:rtl/>
        </w:rPr>
        <w:t>٢-</w:t>
      </w:r>
      <w:r w:rsidRPr="00833FBF">
        <w:rPr>
          <w:rFonts w:ascii="Arabic Typesetting" w:hAnsi="Arabic Typesetting" w:cs="Arabic Typesetting"/>
          <w:color w:val="C00000"/>
          <w:sz w:val="40"/>
          <w:szCs w:val="40"/>
          <w:rtl/>
        </w:rPr>
        <w:t xml:space="preserve">وإما بالتغلب على الناس؛ </w:t>
      </w:r>
      <w:r w:rsidRPr="002F55D0">
        <w:rPr>
          <w:rFonts w:ascii="Arabic Typesetting" w:hAnsi="Arabic Typesetting" w:cs="Arabic Typesetting"/>
          <w:color w:val="0070C0"/>
          <w:sz w:val="40"/>
          <w:szCs w:val="40"/>
          <w:rtl/>
        </w:rPr>
        <w:t>لأن من اشتدت وطأته بالتغلب، وجبت طاعته، ولا يراعى في هذا شروط</w:t>
      </w:r>
    </w:p>
    <w:p w:rsidR="00895E8F" w:rsidRPr="0058605C" w:rsidRDefault="00895E8F" w:rsidP="00895E8F">
      <w:pPr>
        <w:spacing w:after="0"/>
        <w:rPr>
          <w:rFonts w:ascii="Arabic Typesetting" w:hAnsi="Arabic Typesetting" w:cs="Arabic Typesetting"/>
          <w:sz w:val="40"/>
          <w:szCs w:val="40"/>
          <w:rtl/>
        </w:rPr>
      </w:pPr>
      <w:r w:rsidRPr="002F55D0">
        <w:rPr>
          <w:rFonts w:ascii="Arabic Typesetting" w:hAnsi="Arabic Typesetting" w:cs="Arabic Typesetting"/>
          <w:color w:val="0070C0"/>
          <w:sz w:val="40"/>
          <w:szCs w:val="40"/>
          <w:rtl/>
        </w:rPr>
        <w:t>الإمامة</w:t>
      </w:r>
      <w:r w:rsidRPr="0058605C">
        <w:rPr>
          <w:rFonts w:ascii="Arabic Typesetting" w:hAnsi="Arabic Typesetting" w:cs="Arabic Typesetting"/>
          <w:sz w:val="40"/>
          <w:szCs w:val="40"/>
          <w:rtl/>
        </w:rPr>
        <w:t>، إذ المدار على درء المفاسد وارتكاب أخف الضررين</w:t>
      </w:r>
    </w:p>
    <w:p w:rsidR="00895E8F" w:rsidRPr="002F55D0" w:rsidRDefault="00895E8F" w:rsidP="00895E8F">
      <w:pPr>
        <w:spacing w:after="0"/>
        <w:rPr>
          <w:rFonts w:ascii="Arabic Typesetting" w:hAnsi="Arabic Typesetting" w:cs="Arabic Typesetting"/>
          <w:color w:val="0070C0"/>
          <w:sz w:val="40"/>
          <w:szCs w:val="40"/>
          <w:rtl/>
        </w:rPr>
      </w:pPr>
      <w:r w:rsidRPr="0058605C">
        <w:rPr>
          <w:rFonts w:ascii="Arabic Typesetting" w:hAnsi="Arabic Typesetting" w:cs="Arabic Typesetting"/>
          <w:sz w:val="40"/>
          <w:szCs w:val="40"/>
          <w:rtl/>
        </w:rPr>
        <w:t>٣</w:t>
      </w:r>
      <w:r w:rsidRPr="00833FBF">
        <w:rPr>
          <w:rFonts w:ascii="Arabic Typesetting" w:hAnsi="Arabic Typesetting" w:cs="Arabic Typesetting"/>
          <w:color w:val="C00000"/>
          <w:sz w:val="40"/>
          <w:szCs w:val="40"/>
          <w:rtl/>
        </w:rPr>
        <w:t>-وإما بيعة أهل الحل والعقد</w:t>
      </w:r>
      <w:r w:rsidR="00833FBF" w:rsidRPr="00833FBF">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ونَلخص من هذا كله بتلك القاعدة المهمة" </w:t>
      </w:r>
      <w:r w:rsidRPr="002F55D0">
        <w:rPr>
          <w:rFonts w:ascii="Arabic Typesetting" w:hAnsi="Arabic Typesetting" w:cs="Arabic Typesetting"/>
          <w:color w:val="0070C0"/>
          <w:sz w:val="40"/>
          <w:szCs w:val="40"/>
          <w:rtl/>
        </w:rPr>
        <w:t>:</w:t>
      </w:r>
      <w:r w:rsidR="002F55D0"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من غلب فتولى الحكم واستتب له فهو إمام تجب بيعته</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وطاعته، وتَحرم منازعته ومعصيته، وإن لَم يستجمع الشروط.</w:t>
      </w:r>
    </w:p>
    <w:p w:rsidR="00895E8F" w:rsidRPr="002F55D0" w:rsidRDefault="00895E8F" w:rsidP="002F55D0">
      <w:pPr>
        <w:spacing w:after="0"/>
        <w:rPr>
          <w:rFonts w:ascii="Arabic Typesetting" w:hAnsi="Arabic Typesetting" w:cs="Arabic Typesetting"/>
          <w:color w:val="0070C0"/>
          <w:sz w:val="40"/>
          <w:szCs w:val="40"/>
          <w:rtl/>
        </w:rPr>
      </w:pPr>
      <w:r w:rsidRPr="002F55D0">
        <w:rPr>
          <w:rFonts w:ascii="Arabic Typesetting" w:hAnsi="Arabic Typesetting" w:cs="Arabic Typesetting"/>
          <w:b/>
          <w:bCs/>
          <w:sz w:val="40"/>
          <w:szCs w:val="40"/>
          <w:u w:val="single"/>
          <w:rtl/>
        </w:rPr>
        <w:t>والخلاصة أن</w:t>
      </w:r>
      <w:r w:rsidRPr="002F55D0">
        <w:rPr>
          <w:rFonts w:ascii="Arabic Typesetting" w:hAnsi="Arabic Typesetting" w:cs="Arabic Typesetting"/>
          <w:sz w:val="40"/>
          <w:szCs w:val="40"/>
          <w:u w:val="single"/>
          <w:rtl/>
        </w:rPr>
        <w:t>"</w:t>
      </w:r>
      <w:r w:rsidRPr="002F55D0">
        <w:rPr>
          <w:rFonts w:ascii="Arabic Typesetting" w:hAnsi="Arabic Typesetting" w:cs="Arabic Typesetting"/>
          <w:sz w:val="40"/>
          <w:szCs w:val="40"/>
          <w:rtl/>
        </w:rPr>
        <w:t xml:space="preserve"> :</w:t>
      </w:r>
      <w:r w:rsidRPr="002F55D0">
        <w:rPr>
          <w:rFonts w:ascii="Arabic Typesetting" w:hAnsi="Arabic Typesetting" w:cs="Arabic Typesetting" w:hint="cs"/>
          <w:sz w:val="40"/>
          <w:szCs w:val="40"/>
          <w:rtl/>
        </w:rPr>
        <w:t xml:space="preserve"> </w:t>
      </w:r>
      <w:r w:rsidRPr="002F55D0">
        <w:rPr>
          <w:rFonts w:ascii="Arabic Typesetting" w:hAnsi="Arabic Typesetting" w:cs="Arabic Typesetting"/>
          <w:color w:val="0070C0"/>
          <w:sz w:val="40"/>
          <w:szCs w:val="40"/>
          <w:rtl/>
        </w:rPr>
        <w:t>أهل العلم ..متفقون على طاعة من تغلب عليهم في المعروف، يرون نفوذ أحكامه،</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 xml:space="preserve">وصحة إمامته، </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لا يُختلف في ذلك اثنان، ويرون المنع من الخروج عليهم بالسيف، وتفريق الأمة، وإن</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كان الأئمة فسقة ما لَم يروا كفرًا بواحًا، ونصوصهم في ذلك موجودة عن الأئمة الأربعة وغيرهم</w:t>
      </w:r>
      <w:r w:rsidRPr="002F55D0">
        <w:rPr>
          <w:rFonts w:ascii="Arabic Typesetting" w:hAnsi="Arabic Typesetting" w:cs="Arabic Typesetting" w:hint="cs"/>
          <w:color w:val="0070C0"/>
          <w:sz w:val="40"/>
          <w:szCs w:val="40"/>
          <w:rtl/>
        </w:rPr>
        <w:t xml:space="preserve"> </w:t>
      </w:r>
      <w:r w:rsidRPr="002F55D0">
        <w:rPr>
          <w:rFonts w:ascii="Arabic Typesetting" w:hAnsi="Arabic Typesetting" w:cs="Arabic Typesetting"/>
          <w:color w:val="0070C0"/>
          <w:sz w:val="40"/>
          <w:szCs w:val="40"/>
          <w:rtl/>
        </w:rPr>
        <w:t>وأمثالهم ونظرائهم .</w:t>
      </w:r>
    </w:p>
    <w:p w:rsidR="00895E8F" w:rsidRPr="00DA50E1" w:rsidRDefault="00DA50E1" w:rsidP="00DA50E1">
      <w:pPr>
        <w:spacing w:after="0"/>
        <w:rPr>
          <w:rFonts w:ascii="Arabic Typesetting" w:hAnsi="Arabic Typesetting" w:cs="Arabic Typesetting"/>
          <w:b/>
          <w:bCs/>
          <w:color w:val="538135" w:themeColor="accent6" w:themeShade="BF"/>
          <w:sz w:val="44"/>
          <w:szCs w:val="44"/>
          <w:rtl/>
        </w:rPr>
      </w:pPr>
      <w:r>
        <w:rPr>
          <w:rFonts w:ascii="Arabic Typesetting" w:hAnsi="Arabic Typesetting" w:cs="Arabic Typesetting"/>
          <w:b/>
          <w:bCs/>
          <w:color w:val="538135" w:themeColor="accent6" w:themeShade="BF"/>
          <w:sz w:val="44"/>
          <w:szCs w:val="44"/>
          <w:rtl/>
        </w:rPr>
        <w:t>5- تعدد الأئمة والسلاطين</w:t>
      </w:r>
      <w:r>
        <w:rPr>
          <w:rFonts w:ascii="Arabic Typesetting" w:hAnsi="Arabic Typesetting" w:cs="Arabic Typesetting" w:hint="cs"/>
          <w:b/>
          <w:bCs/>
          <w:color w:val="538135" w:themeColor="accent6" w:themeShade="BF"/>
          <w:sz w:val="44"/>
          <w:szCs w:val="44"/>
          <w:rtl/>
        </w:rPr>
        <w:t xml:space="preserve">: </w:t>
      </w:r>
      <w:r w:rsidR="00895E8F" w:rsidRPr="002F55D0">
        <w:rPr>
          <w:rFonts w:ascii="Arabic Typesetting" w:hAnsi="Arabic Typesetting" w:cs="Arabic Typesetting"/>
          <w:color w:val="0070C0"/>
          <w:sz w:val="40"/>
          <w:szCs w:val="40"/>
          <w:rtl/>
        </w:rPr>
        <w:t>الأصل أن يكون للمسلمين جميعًا إمام واحد، ولكن" بعد انتشار الإسلام، واتساع رقعته، وتباعد أطرافه،</w:t>
      </w:r>
      <w:r>
        <w:rPr>
          <w:rFonts w:ascii="Arabic Typesetting" w:hAnsi="Arabic Typesetting" w:cs="Arabic Typesetting" w:hint="cs"/>
          <w:b/>
          <w:bCs/>
          <w:color w:val="538135" w:themeColor="accent6" w:themeShade="BF"/>
          <w:sz w:val="44"/>
          <w:szCs w:val="44"/>
          <w:rtl/>
        </w:rPr>
        <w:t xml:space="preserve"> </w:t>
      </w:r>
      <w:r w:rsidR="00895E8F" w:rsidRPr="002F55D0">
        <w:rPr>
          <w:rFonts w:ascii="Arabic Typesetting" w:hAnsi="Arabic Typesetting" w:cs="Arabic Typesetting"/>
          <w:color w:val="0070C0"/>
          <w:sz w:val="40"/>
          <w:szCs w:val="40"/>
          <w:rtl/>
        </w:rPr>
        <w:t xml:space="preserve">فمعلوم أنه قد صار في كل قطر أو- أقطار الولاية إلى إمام أو سلطان، وفي القطر </w:t>
      </w:r>
      <w:r w:rsidR="00895E8F" w:rsidRPr="00150176">
        <w:rPr>
          <w:rFonts w:ascii="Arabic Typesetting" w:hAnsi="Arabic Typesetting" w:cs="Arabic Typesetting"/>
          <w:color w:val="0070C0"/>
          <w:sz w:val="40"/>
          <w:szCs w:val="40"/>
          <w:rtl/>
        </w:rPr>
        <w:t>الآخر كذلك</w:t>
      </w:r>
      <w:r w:rsidR="00895E8F" w:rsidRPr="0058605C">
        <w:rPr>
          <w:rFonts w:ascii="Arabic Typesetting" w:hAnsi="Arabic Typesetting" w:cs="Arabic Typesetting"/>
          <w:sz w:val="40"/>
          <w:szCs w:val="40"/>
          <w:rtl/>
        </w:rPr>
        <w:t>، ولاينعقد- لبعضهم أمر ولا نَهي في قطر الآخر</w:t>
      </w:r>
      <w:r w:rsidR="00116033">
        <w:rPr>
          <w:rFonts w:ascii="Arabic Typesetting" w:hAnsi="Arabic Typesetting" w:cs="Arabic Typesetting"/>
          <w:sz w:val="40"/>
          <w:szCs w:val="40"/>
          <w:rtl/>
        </w:rPr>
        <w:t xml:space="preserve"> أو أقطاره التي رجعت إلى ولايته</w:t>
      </w:r>
      <w:r w:rsidR="00116033">
        <w:rPr>
          <w:rFonts w:ascii="Arabic Typesetting" w:hAnsi="Arabic Typesetting" w:cs="Arabic Typesetting" w:hint="cs"/>
          <w:sz w:val="40"/>
          <w:szCs w:val="40"/>
          <w:rtl/>
        </w:rPr>
        <w:t xml:space="preserve">  </w:t>
      </w:r>
      <w:r w:rsidR="00895E8F" w:rsidRPr="00150176">
        <w:rPr>
          <w:rFonts w:ascii="Arabic Typesetting" w:hAnsi="Arabic Typesetting" w:cs="Arabic Typesetting"/>
          <w:color w:val="0070C0"/>
          <w:sz w:val="40"/>
          <w:szCs w:val="40"/>
          <w:rtl/>
        </w:rPr>
        <w:t>فلا بأس بتعدد الأئمة والسلاطين</w:t>
      </w:r>
      <w:r w:rsidR="00895E8F" w:rsidRPr="0058605C">
        <w:rPr>
          <w:rFonts w:ascii="Arabic Typesetting" w:hAnsi="Arabic Typesetting" w:cs="Arabic Typesetting"/>
          <w:sz w:val="40"/>
          <w:szCs w:val="40"/>
          <w:rtl/>
        </w:rPr>
        <w:t>، ويجب الطاعة لكل واحد منهم ب</w:t>
      </w:r>
      <w:r w:rsidR="00116033">
        <w:rPr>
          <w:rFonts w:ascii="Arabic Typesetting" w:hAnsi="Arabic Typesetting" w:cs="Arabic Typesetting"/>
          <w:sz w:val="40"/>
          <w:szCs w:val="40"/>
          <w:rtl/>
        </w:rPr>
        <w:t>عد البيعة له على أهل القطر الذي</w:t>
      </w:r>
      <w:r w:rsidR="00116033">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تنفذ فيه أوامره و</w:t>
      </w:r>
      <w:r w:rsidR="00150176">
        <w:rPr>
          <w:rFonts w:ascii="Arabic Typesetting" w:hAnsi="Arabic Typesetting" w:cs="Arabic Typesetting"/>
          <w:sz w:val="40"/>
          <w:szCs w:val="40"/>
          <w:rtl/>
        </w:rPr>
        <w:t>نواهيه .</w:t>
      </w:r>
      <w:r w:rsidR="00150176" w:rsidRPr="00150176">
        <w:rPr>
          <w:rFonts w:ascii="Arabic Typesetting" w:hAnsi="Arabic Typesetting" w:cs="Arabic Typesetting"/>
          <w:sz w:val="40"/>
          <w:szCs w:val="40"/>
          <w:rtl/>
        </w:rPr>
        <w:t>وكذلك صاحب القطر</w:t>
      </w:r>
      <w:r w:rsidR="00150176" w:rsidRPr="00150176">
        <w:rPr>
          <w:rFonts w:ascii="Arabic Typesetting" w:hAnsi="Arabic Typesetting" w:cs="Arabic Typesetting" w:hint="cs"/>
          <w:sz w:val="40"/>
          <w:szCs w:val="40"/>
          <w:rtl/>
        </w:rPr>
        <w:t xml:space="preserve"> </w:t>
      </w:r>
      <w:r w:rsidR="00150176" w:rsidRPr="00150176">
        <w:rPr>
          <w:rFonts w:ascii="Arabic Typesetting" w:hAnsi="Arabic Typesetting" w:cs="Arabic Typesetting"/>
          <w:sz w:val="40"/>
          <w:szCs w:val="40"/>
          <w:rtl/>
        </w:rPr>
        <w:t>الآخر</w:t>
      </w:r>
      <w:r w:rsidR="00150176">
        <w:rPr>
          <w:rFonts w:ascii="Arabic Typesetting" w:hAnsi="Arabic Typesetting" w:cs="Arabic Typesetting"/>
          <w:sz w:val="40"/>
          <w:szCs w:val="40"/>
          <w:rtl/>
        </w:rPr>
        <w:t>.</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فإذا قام من ينازعه في القطر الذي قد ثبتت فيه ولايته، وبايعه أهله، كان</w:t>
      </w:r>
      <w:r w:rsidR="00150176">
        <w:rPr>
          <w:rFonts w:ascii="Arabic Typesetting" w:hAnsi="Arabic Typesetting" w:cs="Arabic Typesetting"/>
          <w:sz w:val="40"/>
          <w:szCs w:val="40"/>
          <w:rtl/>
        </w:rPr>
        <w:t xml:space="preserve"> الحكم فيه أن يقتل إذا لَم يتب.</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ولا تجب على أهل القطر الآخر طاعته، ولا الدخول تحت ولايته، لتبا</w:t>
      </w:r>
      <w:r w:rsidR="00150176">
        <w:rPr>
          <w:rFonts w:ascii="Arabic Typesetting" w:hAnsi="Arabic Typesetting" w:cs="Arabic Typesetting"/>
          <w:sz w:val="40"/>
          <w:szCs w:val="40"/>
          <w:rtl/>
        </w:rPr>
        <w:t>عد الأقطار، فإنه لا يبلغ إلى ما</w:t>
      </w:r>
      <w:r w:rsidR="00150176">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تباعد منها</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خبر إمامها أو سلطانها، ولا يدري من قام منهم أو م</w:t>
      </w:r>
      <w:r w:rsidR="00116033">
        <w:rPr>
          <w:rFonts w:ascii="Arabic Typesetting" w:hAnsi="Arabic Typesetting" w:cs="Arabic Typesetting"/>
          <w:sz w:val="40"/>
          <w:szCs w:val="40"/>
          <w:rtl/>
        </w:rPr>
        <w:t>ات، فالتكليف بالطاعة والحال هذا</w:t>
      </w:r>
      <w:r w:rsidR="00116033">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تكليف بما لا يطاق،</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وهذا معلوم لكل من له ا</w:t>
      </w:r>
      <w:r w:rsidR="00150176">
        <w:rPr>
          <w:rFonts w:ascii="Arabic Typesetting" w:hAnsi="Arabic Typesetting" w:cs="Arabic Typesetting"/>
          <w:sz w:val="40"/>
          <w:szCs w:val="40"/>
          <w:rtl/>
        </w:rPr>
        <w:t>طلاع على أحوال العباد والبلاد .</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فاعرف هذ</w:t>
      </w:r>
      <w:r w:rsidR="00150176">
        <w:rPr>
          <w:rFonts w:ascii="Arabic Typesetting" w:hAnsi="Arabic Typesetting" w:cs="Arabic Typesetting"/>
          <w:sz w:val="40"/>
          <w:szCs w:val="40"/>
          <w:rtl/>
        </w:rPr>
        <w:t>ا فإنه المناسب للقواعد الشرعية،</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والمطابق لما تدل عليه الأدلة، ودع عنك ما يقال في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مُخالفته، فإن الفرق بين ما كانت عليه الولاية الإسلامية في أول الإسلام وما ه</w:t>
      </w:r>
      <w:r w:rsidR="00150176">
        <w:rPr>
          <w:rFonts w:ascii="Arabic Typesetting" w:hAnsi="Arabic Typesetting" w:cs="Arabic Typesetting"/>
          <w:sz w:val="40"/>
          <w:szCs w:val="40"/>
          <w:rtl/>
        </w:rPr>
        <w:t>ي عليه الآن أوضح من شمس النهار.</w:t>
      </w:r>
    </w:p>
    <w:p w:rsidR="00895E8F" w:rsidRPr="00150176" w:rsidRDefault="00895E8F" w:rsidP="00150176">
      <w:pPr>
        <w:spacing w:after="0"/>
        <w:rPr>
          <w:rFonts w:ascii="Arabic Typesetting" w:hAnsi="Arabic Typesetting" w:cs="Arabic Typesetting"/>
          <w:b/>
          <w:bCs/>
          <w:color w:val="538135" w:themeColor="accent6" w:themeShade="BF"/>
          <w:sz w:val="44"/>
          <w:szCs w:val="44"/>
          <w:rtl/>
        </w:rPr>
      </w:pPr>
      <w:r w:rsidRPr="00150176">
        <w:rPr>
          <w:rFonts w:ascii="Arabic Typesetting" w:hAnsi="Arabic Typesetting" w:cs="Arabic Typesetting"/>
          <w:b/>
          <w:bCs/>
          <w:color w:val="538135" w:themeColor="accent6" w:themeShade="BF"/>
          <w:sz w:val="44"/>
          <w:szCs w:val="44"/>
          <w:rtl/>
        </w:rPr>
        <w:t>6- قواعد تتعلق بالإمامة</w:t>
      </w:r>
    </w:p>
    <w:p w:rsidR="00895E8F" w:rsidRPr="00116033" w:rsidRDefault="00895E8F" w:rsidP="00895E8F">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t>القاعدة الأولى : وجوب عقد البيعة وتحريم نقضها:</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١-</w:t>
      </w:r>
      <w:r w:rsidRPr="00150176">
        <w:rPr>
          <w:rFonts w:ascii="Arabic Typesetting" w:hAnsi="Arabic Typesetting" w:cs="Arabic Typesetting"/>
          <w:color w:val="C00000"/>
          <w:sz w:val="40"/>
          <w:szCs w:val="40"/>
          <w:rtl/>
        </w:rPr>
        <w:t>البيعة هي :</w:t>
      </w:r>
      <w:r w:rsidRPr="00150176">
        <w:rPr>
          <w:rFonts w:ascii="Arabic Typesetting" w:hAnsi="Arabic Typesetting" w:cs="Arabic Typesetting" w:hint="cs"/>
          <w:color w:val="C00000"/>
          <w:sz w:val="40"/>
          <w:szCs w:val="40"/>
          <w:rtl/>
        </w:rPr>
        <w:t xml:space="preserve"> </w:t>
      </w:r>
      <w:r w:rsidRPr="00150176">
        <w:rPr>
          <w:rFonts w:ascii="Arabic Typesetting" w:hAnsi="Arabic Typesetting" w:cs="Arabic Typesetting"/>
          <w:color w:val="BF8F00" w:themeColor="accent4" w:themeShade="BF"/>
          <w:sz w:val="40"/>
          <w:szCs w:val="40"/>
          <w:rtl/>
        </w:rPr>
        <w:t xml:space="preserve">معاهدة بين الإمام والرعية على" الطاعة، كأن المبايع يعاهد أميره على أن يسلم له النظر في أمر نفسه وأمور المسلمين </w:t>
      </w:r>
      <w:r w:rsidRPr="00116033">
        <w:rPr>
          <w:rFonts w:ascii="Arabic Typesetting" w:hAnsi="Arabic Typesetting" w:cs="Arabic Typesetting"/>
          <w:color w:val="0070C0"/>
          <w:sz w:val="40"/>
          <w:szCs w:val="40"/>
          <w:rtl/>
        </w:rPr>
        <w:t>.</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٢- </w:t>
      </w:r>
      <w:r w:rsidRPr="00116033">
        <w:rPr>
          <w:rFonts w:ascii="Arabic Typesetting" w:hAnsi="Arabic Typesetting" w:cs="Arabic Typesetting"/>
          <w:color w:val="C00000"/>
          <w:sz w:val="40"/>
          <w:szCs w:val="40"/>
          <w:rtl/>
        </w:rPr>
        <w:t>وإذا انعقدت الإمامة ...وجب على الناس كافة مبايعة الإمام على السمع والطاعة</w:t>
      </w:r>
      <w:r w:rsidRPr="0058605C">
        <w:rPr>
          <w:rFonts w:ascii="Arabic Typesetting" w:hAnsi="Arabic Typesetting" w:cs="Arabic Typesetting"/>
          <w:sz w:val="40"/>
          <w:szCs w:val="40"/>
          <w:rtl/>
        </w:rPr>
        <w:t>، وإقامة كتاب الله</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وسنة رسول الله صلى الله عليه وسلم .</w:t>
      </w:r>
    </w:p>
    <w:p w:rsidR="00895E8F" w:rsidRPr="0058605C" w:rsidRDefault="00895E8F" w:rsidP="00116033">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 xml:space="preserve">٣- " </w:t>
      </w:r>
      <w:r w:rsidRPr="00116033">
        <w:rPr>
          <w:rFonts w:ascii="Arabic Typesetting" w:hAnsi="Arabic Typesetting" w:cs="Arabic Typesetting"/>
          <w:color w:val="C00000"/>
          <w:sz w:val="40"/>
          <w:szCs w:val="40"/>
          <w:rtl/>
        </w:rPr>
        <w:t>وهذه البيعة تسمى بيعة الأمراء</w:t>
      </w:r>
      <w:r w:rsidRPr="00150176">
        <w:rPr>
          <w:rFonts w:ascii="Arabic Typesetting" w:hAnsi="Arabic Typesetting" w:cs="Arabic Typesetting"/>
          <w:color w:val="C00000"/>
          <w:sz w:val="40"/>
          <w:szCs w:val="40"/>
          <w:rtl/>
        </w:rPr>
        <w:t xml:space="preserve">، وسَميت بذلك؛ </w:t>
      </w:r>
      <w:r w:rsidRPr="00116033">
        <w:rPr>
          <w:rFonts w:ascii="Arabic Typesetting" w:hAnsi="Arabic Typesetting" w:cs="Arabic Typesetting"/>
          <w:color w:val="0070C0"/>
          <w:sz w:val="40"/>
          <w:szCs w:val="40"/>
          <w:rtl/>
        </w:rPr>
        <w:t>لأن المقصود بها- تأكيد السمع والطاعة وعدم</w:t>
      </w:r>
      <w:r w:rsidR="00116033" w:rsidRPr="00116033">
        <w:rPr>
          <w:rFonts w:ascii="Arabic Typesetting" w:hAnsi="Arabic Typesetting" w:cs="Arabic Typesetting" w:hint="cs"/>
          <w:color w:val="0070C0"/>
          <w:sz w:val="40"/>
          <w:szCs w:val="40"/>
          <w:rtl/>
        </w:rPr>
        <w:t xml:space="preserve"> </w:t>
      </w:r>
      <w:r w:rsidRPr="00116033">
        <w:rPr>
          <w:rFonts w:ascii="Arabic Typesetting" w:hAnsi="Arabic Typesetting" w:cs="Arabic Typesetting"/>
          <w:color w:val="0070C0"/>
          <w:sz w:val="40"/>
          <w:szCs w:val="40"/>
          <w:rtl/>
        </w:rPr>
        <w:t>الخروج والافتيات على الإمام</w:t>
      </w:r>
      <w:r w:rsidRPr="0058605C">
        <w:rPr>
          <w:rFonts w:ascii="Arabic Typesetting" w:hAnsi="Arabic Typesetting" w:cs="Arabic Typesetting"/>
          <w:sz w:val="40"/>
          <w:szCs w:val="40"/>
          <w:rtl/>
        </w:rPr>
        <w:t>، كما في</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حديث عبادة:﴿ بايعنا رسول الله على السمع والطاعة في العسر واليسر، والمنشط والمكره، وعلى أثرة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علينا، وعلى أن لا ننازع الأمر أهله)</w:t>
      </w:r>
    </w:p>
    <w:p w:rsidR="00895E8F" w:rsidRPr="00150176" w:rsidRDefault="00895E8F" w:rsidP="00895E8F">
      <w:pPr>
        <w:spacing w:after="0"/>
        <w:rPr>
          <w:rFonts w:ascii="Arabic Typesetting" w:hAnsi="Arabic Typesetting" w:cs="Arabic Typesetting"/>
          <w:color w:val="C00000"/>
          <w:sz w:val="40"/>
          <w:szCs w:val="40"/>
          <w:rtl/>
        </w:rPr>
      </w:pPr>
      <w:r w:rsidRPr="0058605C">
        <w:rPr>
          <w:rFonts w:ascii="Arabic Typesetting" w:hAnsi="Arabic Typesetting" w:cs="Arabic Typesetting"/>
          <w:sz w:val="40"/>
          <w:szCs w:val="40"/>
          <w:rtl/>
        </w:rPr>
        <w:t xml:space="preserve">٤- </w:t>
      </w:r>
      <w:r w:rsidRPr="00116033">
        <w:rPr>
          <w:rFonts w:ascii="Arabic Typesetting" w:hAnsi="Arabic Typesetting" w:cs="Arabic Typesetting"/>
          <w:color w:val="C00000"/>
          <w:sz w:val="40"/>
          <w:szCs w:val="40"/>
          <w:rtl/>
        </w:rPr>
        <w:t>فمن كان من أهل الحل والعقد والشهرة فبيعته بالقول والمباشرة باليد إن كان حاضرًا</w:t>
      </w:r>
      <w:r w:rsidRPr="00150176">
        <w:rPr>
          <w:rFonts w:ascii="Arabic Typesetting" w:hAnsi="Arabic Typesetting" w:cs="Arabic Typesetting"/>
          <w:color w:val="C00000"/>
          <w:sz w:val="40"/>
          <w:szCs w:val="40"/>
          <w:rtl/>
        </w:rPr>
        <w:t>، أو بالقول</w:t>
      </w:r>
    </w:p>
    <w:p w:rsidR="00895E8F" w:rsidRPr="00150176" w:rsidRDefault="00895E8F" w:rsidP="00895E8F">
      <w:pPr>
        <w:spacing w:after="0"/>
        <w:rPr>
          <w:rFonts w:ascii="Arabic Typesetting" w:hAnsi="Arabic Typesetting" w:cs="Arabic Typesetting"/>
          <w:color w:val="C00000"/>
          <w:sz w:val="40"/>
          <w:szCs w:val="40"/>
          <w:rtl/>
        </w:rPr>
      </w:pPr>
      <w:r w:rsidRPr="00150176">
        <w:rPr>
          <w:rFonts w:ascii="Arabic Typesetting" w:hAnsi="Arabic Typesetting" w:cs="Arabic Typesetting"/>
          <w:color w:val="C00000"/>
          <w:sz w:val="40"/>
          <w:szCs w:val="40"/>
          <w:rtl/>
        </w:rPr>
        <w:t>والإشهاد عليه إن كان غائبًا، ويكفي من لا يؤبه له ولا يعرف أن يعتقد دخوله تحت طاعة الإمام،</w:t>
      </w:r>
    </w:p>
    <w:p w:rsidR="00895E8F" w:rsidRPr="00150176" w:rsidRDefault="00895E8F" w:rsidP="00895E8F">
      <w:pPr>
        <w:spacing w:after="0"/>
        <w:rPr>
          <w:rFonts w:ascii="Arabic Typesetting" w:hAnsi="Arabic Typesetting" w:cs="Arabic Typesetting"/>
          <w:color w:val="0070C0"/>
          <w:sz w:val="40"/>
          <w:szCs w:val="40"/>
          <w:rtl/>
        </w:rPr>
      </w:pPr>
      <w:r w:rsidRPr="00150176">
        <w:rPr>
          <w:rFonts w:ascii="Arabic Typesetting" w:hAnsi="Arabic Typesetting" w:cs="Arabic Typesetting"/>
          <w:color w:val="C00000"/>
          <w:sz w:val="40"/>
          <w:szCs w:val="40"/>
          <w:rtl/>
        </w:rPr>
        <w:t xml:space="preserve">ويسمع ويطيع له في السر والجهر، ولا يعتقد خلافًا لذلك، فإن أضمره فمات، مات ميتة جاهلية؛ </w:t>
      </w:r>
      <w:r w:rsidRPr="00150176">
        <w:rPr>
          <w:rFonts w:ascii="Arabic Typesetting" w:hAnsi="Arabic Typesetting" w:cs="Arabic Typesetting"/>
          <w:color w:val="0070C0"/>
          <w:sz w:val="40"/>
          <w:szCs w:val="40"/>
          <w:rtl/>
        </w:rPr>
        <w:t>لأنه</w:t>
      </w:r>
    </w:p>
    <w:p w:rsidR="00895E8F" w:rsidRPr="00150176" w:rsidRDefault="00895E8F" w:rsidP="00895E8F">
      <w:pPr>
        <w:spacing w:after="0"/>
        <w:rPr>
          <w:rFonts w:ascii="Arabic Typesetting" w:hAnsi="Arabic Typesetting" w:cs="Arabic Typesetting"/>
          <w:color w:val="0070C0"/>
          <w:sz w:val="40"/>
          <w:szCs w:val="40"/>
          <w:rtl/>
        </w:rPr>
      </w:pPr>
      <w:r w:rsidRPr="00150176">
        <w:rPr>
          <w:rFonts w:ascii="Arabic Typesetting" w:hAnsi="Arabic Typesetting" w:cs="Arabic Typesetting"/>
          <w:color w:val="0070C0"/>
          <w:sz w:val="40"/>
          <w:szCs w:val="40"/>
          <w:rtl/>
        </w:rPr>
        <w:t>لم يجعل في عنقه بيعة.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٥-</w:t>
      </w:r>
      <w:r w:rsidRPr="00116033">
        <w:rPr>
          <w:rFonts w:ascii="Arabic Typesetting" w:hAnsi="Arabic Typesetting" w:cs="Arabic Typesetting"/>
          <w:color w:val="C00000"/>
          <w:sz w:val="40"/>
          <w:szCs w:val="40"/>
          <w:rtl/>
        </w:rPr>
        <w:t>فإن خرج أحد على الإمام الذي تمت له البيعة</w:t>
      </w:r>
      <w:r w:rsidRPr="0058605C">
        <w:rPr>
          <w:rFonts w:ascii="Arabic Typesetting" w:hAnsi="Arabic Typesetting" w:cs="Arabic Typesetting"/>
          <w:sz w:val="40"/>
          <w:szCs w:val="40"/>
          <w:rtl/>
        </w:rPr>
        <w:t>، فنازعه وطلب البيعة لنفسه،" نُهي عن ذلك، فإن لَم</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ينته قوتل، فإن لَم يندف</w:t>
      </w:r>
      <w:r w:rsidR="00150176">
        <w:rPr>
          <w:rFonts w:ascii="Arabic Typesetting" w:hAnsi="Arabic Typesetting" w:cs="Arabic Typesetting"/>
          <w:sz w:val="40"/>
          <w:szCs w:val="40"/>
          <w:rtl/>
        </w:rPr>
        <w:t>ع شره إلا بقتله فقتل كان هدرًا.</w:t>
      </w:r>
    </w:p>
    <w:p w:rsidR="00150176" w:rsidRPr="00DA50E1" w:rsidRDefault="00895E8F" w:rsidP="00DA50E1">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t xml:space="preserve">القاعدة الثانية : </w:t>
      </w:r>
      <w:r w:rsidR="00DA50E1">
        <w:rPr>
          <w:rFonts w:ascii="Arabic Typesetting" w:hAnsi="Arabic Typesetting" w:cs="Arabic Typesetting"/>
          <w:b/>
          <w:bCs/>
          <w:color w:val="538135" w:themeColor="accent6" w:themeShade="BF"/>
          <w:sz w:val="40"/>
          <w:szCs w:val="40"/>
          <w:rtl/>
        </w:rPr>
        <w:t>جواز نصب المفضول مع وجود الفاضل</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"يَجوز نصب المفضول مع وجود الفاضل خوف الفتنة وألا يستقيم أمر الأمة، وذلك أن الإمام إمنَّا</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نصب لدفع العدو، وحماية البيضة، وسد الخلل، واستخراج الحقوق، وإقامة الحدود، وجباية الأموال</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لبيت المال، وقسمتها على أهلها</w:t>
      </w:r>
      <w:r w:rsidRPr="0058605C">
        <w:rPr>
          <w:rFonts w:ascii="Arabic Typesetting" w:hAnsi="Arabic Typesetting" w:cs="Arabic Typesetting"/>
          <w:sz w:val="40"/>
          <w:szCs w:val="40"/>
          <w:rtl/>
        </w:rPr>
        <w:t>، فإذا خيف بإقامة الأفضل الهرج والفساد، وتعطيل الأمور التي لأجلها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ينصب الإمام، كان ذلك عذرًا ظاهرًا ف</w:t>
      </w:r>
      <w:r w:rsidR="00150176">
        <w:rPr>
          <w:rFonts w:ascii="Arabic Typesetting" w:hAnsi="Arabic Typesetting" w:cs="Arabic Typesetting"/>
          <w:sz w:val="40"/>
          <w:szCs w:val="40"/>
          <w:rtl/>
        </w:rPr>
        <w:t>ي العدول عن الفاضل إلى المفضول.</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116033">
        <w:rPr>
          <w:rFonts w:ascii="Arabic Typesetting" w:hAnsi="Arabic Typesetting" w:cs="Arabic Typesetting"/>
          <w:b/>
          <w:bCs/>
          <w:color w:val="538135" w:themeColor="accent6" w:themeShade="BF"/>
          <w:sz w:val="40"/>
          <w:szCs w:val="40"/>
          <w:rtl/>
        </w:rPr>
        <w:t>القاعدة الث</w:t>
      </w:r>
      <w:r w:rsidR="00DA50E1">
        <w:rPr>
          <w:rFonts w:ascii="Arabic Typesetting" w:hAnsi="Arabic Typesetting" w:cs="Arabic Typesetting"/>
          <w:b/>
          <w:bCs/>
          <w:color w:val="538135" w:themeColor="accent6" w:themeShade="BF"/>
          <w:sz w:val="40"/>
          <w:szCs w:val="40"/>
          <w:rtl/>
        </w:rPr>
        <w:t>الثة : في الصبر على جور الأئمة:</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"والصبر على جور الأئمة أصل من أصول أهل السنة والجماعة لا تك</w:t>
      </w:r>
      <w:r w:rsidR="00150176">
        <w:rPr>
          <w:rFonts w:ascii="Arabic Typesetting" w:hAnsi="Arabic Typesetting" w:cs="Arabic Typesetting"/>
          <w:color w:val="0070C0"/>
          <w:sz w:val="40"/>
          <w:szCs w:val="40"/>
          <w:rtl/>
        </w:rPr>
        <w:t>اد ترى مؤلفًا في السنة يُخلو من</w:t>
      </w:r>
      <w:r w:rsidR="00150176">
        <w:rPr>
          <w:rFonts w:ascii="Arabic Typesetting" w:hAnsi="Arabic Typesetting" w:cs="Arabic Typesetting" w:hint="cs"/>
          <w:color w:val="0070C0"/>
          <w:sz w:val="40"/>
          <w:szCs w:val="40"/>
          <w:rtl/>
        </w:rPr>
        <w:t xml:space="preserve"> </w:t>
      </w:r>
      <w:r w:rsidR="007C34DC" w:rsidRPr="00150176">
        <w:rPr>
          <w:rFonts w:ascii="Arabic Typesetting" w:hAnsi="Arabic Typesetting" w:cs="Arabic Typesetting"/>
          <w:color w:val="0070C0"/>
          <w:sz w:val="40"/>
          <w:szCs w:val="40"/>
          <w:rtl/>
        </w:rPr>
        <w:t>تقرير هذا الأصل، والحض عليه.</w:t>
      </w:r>
      <w:r w:rsidR="007C34DC"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وهذا من محاسن الشريعة الغراء</w:t>
      </w:r>
      <w:r w:rsidRPr="0058605C">
        <w:rPr>
          <w:rFonts w:ascii="Arabic Typesetting" w:hAnsi="Arabic Typesetting" w:cs="Arabic Typesetting"/>
          <w:sz w:val="40"/>
          <w:szCs w:val="40"/>
          <w:rtl/>
        </w:rPr>
        <w:t>، وحكمة الشارع الشريف" فإن ا</w:t>
      </w:r>
      <w:r w:rsidR="007C34DC">
        <w:rPr>
          <w:rFonts w:ascii="Arabic Typesetting" w:hAnsi="Arabic Typesetting" w:cs="Arabic Typesetting"/>
          <w:sz w:val="40"/>
          <w:szCs w:val="40"/>
          <w:rtl/>
        </w:rPr>
        <w:t>لصبر على جواز الأئمة وظلمهم، مع</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كونه هو الواجب شرعًا،</w:t>
      </w:r>
      <w:r w:rsidR="007C34DC">
        <w:rPr>
          <w:rFonts w:ascii="Arabic Typesetting" w:hAnsi="Arabic Typesetting" w:cs="Arabic Typesetting"/>
          <w:sz w:val="40"/>
          <w:szCs w:val="40"/>
          <w:rtl/>
        </w:rPr>
        <w:t xml:space="preserve"> فإنه أخف من ضرر الخروج عليهم .</w:t>
      </w:r>
      <w:r w:rsidRPr="0058605C">
        <w:rPr>
          <w:rFonts w:ascii="Arabic Typesetting" w:hAnsi="Arabic Typesetting" w:cs="Arabic Typesetting"/>
          <w:sz w:val="40"/>
          <w:szCs w:val="40"/>
          <w:rtl/>
        </w:rPr>
        <w:t>"فهذا موقف أهل السنة والجماعة من جور السلطان، يقابلونه با</w:t>
      </w:r>
      <w:r w:rsidR="007C34DC">
        <w:rPr>
          <w:rFonts w:ascii="Arabic Typesetting" w:hAnsi="Arabic Typesetting" w:cs="Arabic Typesetting"/>
          <w:sz w:val="40"/>
          <w:szCs w:val="40"/>
          <w:rtl/>
        </w:rPr>
        <w:t>لصبر والاحتساب، ويعزون حلول ذلك</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الجور بهم إلى ما اقترفته أيديهم من خطايا وسيئات، كما قال الله جل وعلا :﴿وَمَا أَصَابَكُم مِّن مُّصِيبَةٍ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فَبِمَا كَسَبَتْ أَيْدِيكُمْ وَيَعْفُو عَن كَثِير ﴾</w:t>
      </w:r>
      <w:r w:rsidR="00150176">
        <w:rPr>
          <w:rFonts w:ascii="Arabic Typesetting" w:hAnsi="Arabic Typesetting" w:cs="Arabic Typesetting" w:hint="cs"/>
          <w:sz w:val="40"/>
          <w:szCs w:val="40"/>
          <w:rtl/>
        </w:rPr>
        <w:t xml:space="preserve"> </w:t>
      </w:r>
      <w:r w:rsidRPr="007C34DC">
        <w:rPr>
          <w:rFonts w:ascii="Arabic Typesetting" w:hAnsi="Arabic Typesetting" w:cs="Arabic Typesetting"/>
          <w:sz w:val="24"/>
          <w:szCs w:val="24"/>
          <w:rtl/>
        </w:rPr>
        <w:t>[ الشورى .]</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w:t>
      </w:r>
      <w:r w:rsidR="00150176">
        <w:rPr>
          <w:rFonts w:ascii="Arabic Typesetting" w:hAnsi="Arabic Typesetting" w:cs="Arabic Typesetting" w:hint="cs"/>
          <w:sz w:val="40"/>
          <w:szCs w:val="40"/>
          <w:rtl/>
        </w:rPr>
        <w:t xml:space="preserve"> </w:t>
      </w:r>
      <w:r w:rsidRPr="00150176">
        <w:rPr>
          <w:rFonts w:ascii="Arabic Typesetting" w:hAnsi="Arabic Typesetting" w:cs="Arabic Typesetting"/>
          <w:color w:val="0070C0"/>
          <w:sz w:val="40"/>
          <w:szCs w:val="40"/>
          <w:rtl/>
        </w:rPr>
        <w:t>فيهرعون إلى التوبة والاستغفار، ويسألون الله جل</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وعلا أن يكشف ما بهِم من ضر،" ويسلكون الطرق الشرعية لرفع الظلم عنهم بِحكمة ورفق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القاعدة الرابعة:  تَحريْم الخروج على أئمة الظ</w:t>
      </w:r>
      <w:r w:rsidR="00DA50E1">
        <w:rPr>
          <w:rFonts w:ascii="Arabic Typesetting" w:hAnsi="Arabic Typesetting" w:cs="Arabic Typesetting"/>
          <w:b/>
          <w:bCs/>
          <w:color w:val="538135" w:themeColor="accent6" w:themeShade="BF"/>
          <w:sz w:val="40"/>
          <w:szCs w:val="40"/>
          <w:rtl/>
        </w:rPr>
        <w:t>لم والجور بالثورات والانقلابات:</w:t>
      </w:r>
      <w:r w:rsidR="00DA50E1">
        <w:rPr>
          <w:rFonts w:ascii="Arabic Typesetting" w:hAnsi="Arabic Typesetting" w:cs="Arabic Typesetting" w:hint="cs"/>
          <w:b/>
          <w:bCs/>
          <w:color w:val="538135" w:themeColor="accent6" w:themeShade="BF"/>
          <w:sz w:val="40"/>
          <w:szCs w:val="40"/>
          <w:rtl/>
        </w:rPr>
        <w:t xml:space="preserve"> </w:t>
      </w:r>
      <w:r w:rsidRPr="00150176">
        <w:rPr>
          <w:rFonts w:ascii="Arabic Typesetting" w:hAnsi="Arabic Typesetting" w:cs="Arabic Typesetting"/>
          <w:color w:val="0070C0"/>
          <w:sz w:val="40"/>
          <w:szCs w:val="40"/>
          <w:rtl/>
        </w:rPr>
        <w:t>أجمع أهل السنة والجماعة على تحريم الخروج على الحكام الظلمة، والأئمة الفسقة بالثورات، أو</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الانقلابات، أو غير ذلك، للأحاديث الناهية عن الخروج، ولما يترتب على ذلك من فتن، ودماء، ونكبات،</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وأرزاء، وصار هذا الأصل من أهم أصولهم التي باينوا بها الفرق الضالة وأهل الأهواء المارقة، وحرص</w:t>
      </w:r>
      <w:r w:rsidRPr="00150176">
        <w:rPr>
          <w:rFonts w:ascii="Arabic Typesetting" w:hAnsi="Arabic Typesetting" w:cs="Arabic Typesetting" w:hint="cs"/>
          <w:color w:val="0070C0"/>
          <w:sz w:val="40"/>
          <w:szCs w:val="40"/>
          <w:rtl/>
        </w:rPr>
        <w:t xml:space="preserve"> </w:t>
      </w:r>
      <w:r w:rsidRPr="00150176">
        <w:rPr>
          <w:rFonts w:ascii="Arabic Typesetting" w:hAnsi="Arabic Typesetting" w:cs="Arabic Typesetting"/>
          <w:color w:val="0070C0"/>
          <w:sz w:val="40"/>
          <w:szCs w:val="40"/>
          <w:rtl/>
        </w:rPr>
        <w:t>علماؤهم على تدوينه</w:t>
      </w:r>
      <w:r w:rsidR="00150176" w:rsidRPr="00150176">
        <w:rPr>
          <w:rFonts w:ascii="Arabic Typesetting" w:hAnsi="Arabic Typesetting" w:cs="Arabic Typesetting"/>
          <w:color w:val="0070C0"/>
          <w:sz w:val="40"/>
          <w:szCs w:val="40"/>
          <w:rtl/>
        </w:rPr>
        <w:t xml:space="preserve"> في</w:t>
      </w:r>
      <w:r w:rsidR="00150176" w:rsidRPr="00150176">
        <w:rPr>
          <w:rFonts w:ascii="Arabic Typesetting" w:hAnsi="Arabic Typesetting" w:cs="Arabic Typesetting" w:hint="cs"/>
          <w:color w:val="0070C0"/>
          <w:sz w:val="40"/>
          <w:szCs w:val="40"/>
          <w:rtl/>
        </w:rPr>
        <w:t xml:space="preserve"> </w:t>
      </w:r>
      <w:r w:rsidR="007C34DC" w:rsidRPr="00150176">
        <w:rPr>
          <w:rFonts w:ascii="Arabic Typesetting" w:hAnsi="Arabic Typesetting" w:cs="Arabic Typesetting"/>
          <w:color w:val="0070C0"/>
          <w:sz w:val="40"/>
          <w:szCs w:val="40"/>
          <w:rtl/>
        </w:rPr>
        <w:t>مصنفات العقيدة</w:t>
      </w:r>
      <w:r w:rsidR="007C34DC">
        <w:rPr>
          <w:rFonts w:ascii="Arabic Typesetting" w:hAnsi="Arabic Typesetting" w:cs="Arabic Typesetting"/>
          <w:sz w:val="40"/>
          <w:szCs w:val="40"/>
          <w:rtl/>
        </w:rPr>
        <w:t>، وكتب السنة.</w:t>
      </w:r>
      <w:r w:rsidR="007C34DC">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وعن ابن عباس قال :قال النبي (من رأى من أميره شيئًا يكرهه فلي</w:t>
      </w:r>
      <w:r w:rsidR="007C34DC">
        <w:rPr>
          <w:rFonts w:ascii="Arabic Typesetting" w:hAnsi="Arabic Typesetting" w:cs="Arabic Typesetting"/>
          <w:sz w:val="40"/>
          <w:szCs w:val="40"/>
          <w:rtl/>
        </w:rPr>
        <w:t>صبر، فإنه من فارق الجماعة شبرًا</w:t>
      </w:r>
      <w:r w:rsidR="007C34DC">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فمات مات ميتة جاهلية)</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قال العينِي" :يعنِي فليصبر على ذلك المكروه ولا يُخرج من طاعت</w:t>
      </w:r>
      <w:r w:rsidR="00150176">
        <w:rPr>
          <w:rFonts w:ascii="Arabic Typesetting" w:hAnsi="Arabic Typesetting" w:cs="Arabic Typesetting"/>
          <w:sz w:val="40"/>
          <w:szCs w:val="40"/>
          <w:rtl/>
        </w:rPr>
        <w:t>ه، لأن في ذلك حقن الدماء وتسكين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الفتنة إلا أن يكفر الإمام ويظهر خلاف دعوة الإسلام فلا طاعة </w:t>
      </w:r>
      <w:r w:rsidR="00150176">
        <w:rPr>
          <w:rFonts w:ascii="Arabic Typesetting" w:hAnsi="Arabic Typesetting" w:cs="Arabic Typesetting"/>
          <w:sz w:val="40"/>
          <w:szCs w:val="40"/>
          <w:rtl/>
        </w:rPr>
        <w:t>لمخلوق عليه" ."وفيه دليل على أن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السلطان لا ينعزل بالفسق والظلم، ولا تجوز منازعته في السلطة بذلك .</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صفوة هذا البحث ما قاله شيخ أهل السنة مفتي المملكة العربية الس</w:t>
      </w:r>
      <w:r w:rsidR="00150176">
        <w:rPr>
          <w:rFonts w:ascii="Arabic Typesetting" w:hAnsi="Arabic Typesetting" w:cs="Arabic Typesetting"/>
          <w:sz w:val="40"/>
          <w:szCs w:val="40"/>
          <w:rtl/>
        </w:rPr>
        <w:t>عودية أنه" :لا يَجوز الخروج على</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ولاة الأمور، وشق العصا، إلا إذا وجد منهم كفر بواح، عند الخارجي</w:t>
      </w:r>
      <w:r w:rsidR="00150176">
        <w:rPr>
          <w:rFonts w:ascii="Arabic Typesetting" w:hAnsi="Arabic Typesetting" w:cs="Arabic Typesetting"/>
          <w:sz w:val="40"/>
          <w:szCs w:val="40"/>
          <w:rtl/>
        </w:rPr>
        <w:t>ن فيه برهان من الله، وهم قادرون</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على ذلك، على وجه لا يترتب عليه ما هو أنكر وأكثر فسادًا وليس ال</w:t>
      </w:r>
      <w:r w:rsidR="00150176">
        <w:rPr>
          <w:rFonts w:ascii="Arabic Typesetting" w:hAnsi="Arabic Typesetting" w:cs="Arabic Typesetting"/>
          <w:sz w:val="40"/>
          <w:szCs w:val="40"/>
          <w:rtl/>
        </w:rPr>
        <w:t>حكم بغير ما أنزل الله من غير ما</w:t>
      </w:r>
      <w:r w:rsidR="00150176">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جحود ولا نكران من الكفر البواح، بل كفر دون كفر، كفر لا يخُرج من الملة، كما أوضحناه سابقًا.</w:t>
      </w:r>
    </w:p>
    <w:p w:rsidR="00895E8F" w:rsidRPr="0058605C" w:rsidRDefault="00895E8F" w:rsidP="00895E8F">
      <w:pPr>
        <w:spacing w:after="0"/>
        <w:jc w:val="center"/>
        <w:rPr>
          <w:rFonts w:ascii="Arabic Typesetting" w:hAnsi="Arabic Typesetting" w:cs="Arabic Typesetting"/>
          <w:b/>
          <w:bCs/>
          <w:sz w:val="48"/>
          <w:szCs w:val="48"/>
          <w:rtl/>
        </w:rPr>
      </w:pP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حقوق ولي الأمر :الإخلاص والدعاء -التوقير والاحترام</w:t>
      </w: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السمع والطاعة النصيحة –النصرة</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"إن لولاة الأمور على الرعية حقوقًا أوجبها الإسلام، وأكد على الاهتمام بها، ورعايتها، والقيام بها، فإن</w:t>
      </w:r>
    </w:p>
    <w:p w:rsidR="00895E8F" w:rsidRPr="0058605C" w:rsidRDefault="00895E8F" w:rsidP="00150176">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مصالح الأمم والمجتمعات لا تتم ولا تنتظم إلا بالتعاون بين الآمر والمأمور، وقيام كل بما يَجب عليه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من واجبات، وأداء ما حمل من أمانة ومسئوليات </w:t>
      </w:r>
      <w:r w:rsidR="00150176">
        <w:rPr>
          <w:rFonts w:ascii="Arabic Typesetting" w:hAnsi="Arabic Typesetting" w:cs="Arabic Typesetting" w:hint="cs"/>
          <w:sz w:val="40"/>
          <w:szCs w:val="40"/>
          <w:rtl/>
        </w:rPr>
        <w:t>.</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أولاً : الإخلاص والدعاء:</w:t>
      </w:r>
      <w:r>
        <w:rPr>
          <w:rFonts w:ascii="Arabic Typesetting" w:hAnsi="Arabic Typesetting" w:cs="Arabic Typesetting" w:hint="cs"/>
          <w:b/>
          <w:bCs/>
          <w:color w:val="538135" w:themeColor="accent6" w:themeShade="BF"/>
          <w:sz w:val="40"/>
          <w:szCs w:val="40"/>
          <w:rtl/>
        </w:rPr>
        <w:t xml:space="preserve"> </w:t>
      </w:r>
      <w:r w:rsidR="00895E8F" w:rsidRPr="00150176">
        <w:rPr>
          <w:rFonts w:ascii="Arabic Typesetting" w:hAnsi="Arabic Typesetting" w:cs="Arabic Typesetting"/>
          <w:color w:val="0070C0"/>
          <w:sz w:val="40"/>
          <w:szCs w:val="40"/>
          <w:rtl/>
        </w:rPr>
        <w:t>أول ما يَجب على الرعية لأولياء الأمور والمسئولين هو الإخلاص لهم، وحبهم وإرادة الخير لهم، وكراهة</w:t>
      </w:r>
      <w:r w:rsidR="00895E8F" w:rsidRPr="00150176">
        <w:rPr>
          <w:rFonts w:ascii="Arabic Typesetting" w:hAnsi="Arabic Typesetting" w:cs="Arabic Typesetting" w:hint="cs"/>
          <w:color w:val="0070C0"/>
          <w:sz w:val="40"/>
          <w:szCs w:val="40"/>
          <w:rtl/>
        </w:rPr>
        <w:t xml:space="preserve"> </w:t>
      </w:r>
      <w:r w:rsidR="00895E8F" w:rsidRPr="00150176">
        <w:rPr>
          <w:rFonts w:ascii="Arabic Typesetting" w:hAnsi="Arabic Typesetting" w:cs="Arabic Typesetting"/>
          <w:color w:val="0070C0"/>
          <w:sz w:val="40"/>
          <w:szCs w:val="40"/>
          <w:rtl/>
        </w:rPr>
        <w:t>ما يسوؤهم</w:t>
      </w:r>
      <w:r w:rsidR="00895E8F" w:rsidRPr="0058605C">
        <w:rPr>
          <w:rFonts w:ascii="Arabic Typesetting" w:hAnsi="Arabic Typesetting" w:cs="Arabic Typesetting"/>
          <w:sz w:val="40"/>
          <w:szCs w:val="40"/>
          <w:rtl/>
        </w:rPr>
        <w:t>، وقد عبر الشارع عن ذلك بكلمة النصح كما في الحديث (الدين النصيحة ..لله عز وجل، ولكتابه،</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ولرسوله، ولأئمة المسلمين، وعامتهم)  وحديث (إن الله يرضى لكم ثلاثاً : أن تعبدوه ولا تشركوا به</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شيئًا، وأن تعتصموا بحبل الله جميعًا ولا تفرقوا، </w:t>
      </w:r>
      <w:r w:rsidR="00150176">
        <w:rPr>
          <w:rFonts w:ascii="Arabic Typesetting" w:hAnsi="Arabic Typesetting" w:cs="Arabic Typesetting"/>
          <w:sz w:val="40"/>
          <w:szCs w:val="40"/>
          <w:rtl/>
        </w:rPr>
        <w:t>وأن تناصحوا من ولاه الله أمركم)</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قال ابن الأثير" :النصيحة كلمة يعبر بها عن جملة، هي إرادة الخي</w:t>
      </w:r>
      <w:r w:rsidR="00150176">
        <w:rPr>
          <w:rFonts w:ascii="Arabic Typesetting" w:hAnsi="Arabic Typesetting" w:cs="Arabic Typesetting"/>
          <w:sz w:val="40"/>
          <w:szCs w:val="40"/>
          <w:rtl/>
        </w:rPr>
        <w:t>ر للمنصوح له، وليس يمكن أن يعبر</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عن هذا المعنى بكلمة واحدة تجمع معناه غيرها، وأصل النصح</w:t>
      </w:r>
      <w:r w:rsidR="00150176">
        <w:rPr>
          <w:rFonts w:ascii="Arabic Typesetting" w:hAnsi="Arabic Typesetting" w:cs="Arabic Typesetting"/>
          <w:sz w:val="40"/>
          <w:szCs w:val="40"/>
          <w:rtl/>
        </w:rPr>
        <w:t xml:space="preserve"> في اللغة الخلوص .</w:t>
      </w:r>
      <w:r w:rsidR="00150176">
        <w:rPr>
          <w:rFonts w:ascii="Arabic Typesetting" w:hAnsi="Arabic Typesetting" w:cs="Arabic Typesetting" w:hint="cs"/>
          <w:sz w:val="40"/>
          <w:szCs w:val="40"/>
          <w:rtl/>
        </w:rPr>
        <w:t xml:space="preserve"> </w:t>
      </w:r>
      <w:r w:rsidR="00895E8F" w:rsidRPr="0085461D">
        <w:rPr>
          <w:rFonts w:ascii="Arabic Typesetting" w:hAnsi="Arabic Typesetting" w:cs="Arabic Typesetting"/>
          <w:b/>
          <w:bCs/>
          <w:sz w:val="40"/>
          <w:szCs w:val="40"/>
          <w:rtl/>
        </w:rPr>
        <w:t>وقال ابن رجب الحنبلي</w:t>
      </w:r>
      <w:r w:rsidR="00895E8F" w:rsidRPr="0058605C">
        <w:rPr>
          <w:rFonts w:ascii="Arabic Typesetting" w:hAnsi="Arabic Typesetting" w:cs="Arabic Typesetting"/>
          <w:sz w:val="40"/>
          <w:szCs w:val="40"/>
          <w:rtl/>
        </w:rPr>
        <w:t>" :وأما النصيحة لأئمة المسلمين</w:t>
      </w:r>
      <w:r w:rsidR="00150176">
        <w:rPr>
          <w:rFonts w:ascii="Arabic Typesetting" w:hAnsi="Arabic Typesetting" w:cs="Arabic Typesetting"/>
          <w:sz w:val="40"/>
          <w:szCs w:val="40"/>
          <w:rtl/>
        </w:rPr>
        <w:t xml:space="preserve"> :فحب صلاحهم</w:t>
      </w:r>
      <w:r w:rsidR="00150176">
        <w:rPr>
          <w:rFonts w:ascii="Arabic Typesetting" w:hAnsi="Arabic Typesetting" w:cs="Arabic Typesetting" w:hint="cs"/>
          <w:sz w:val="40"/>
          <w:szCs w:val="40"/>
          <w:rtl/>
        </w:rPr>
        <w:t xml:space="preserve"> </w:t>
      </w:r>
      <w:r w:rsidR="00150176">
        <w:rPr>
          <w:rFonts w:ascii="Arabic Typesetting" w:hAnsi="Arabic Typesetting" w:cs="Arabic Typesetting"/>
          <w:sz w:val="40"/>
          <w:szCs w:val="40"/>
          <w:rtl/>
        </w:rPr>
        <w:t>ورشدهم وعدلهم، وحب</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اجتماع الأمة عليهم، وكراهة افتراق الأمة عليهم، والتدين بطاعت</w:t>
      </w:r>
      <w:r w:rsidR="00150176">
        <w:rPr>
          <w:rFonts w:ascii="Arabic Typesetting" w:hAnsi="Arabic Typesetting" w:cs="Arabic Typesetting"/>
          <w:sz w:val="40"/>
          <w:szCs w:val="40"/>
          <w:rtl/>
        </w:rPr>
        <w:t>هم في طاعة الله، وحب إعزازهم في</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طاعة الله، ومعاونتهم على الحق، وطاعتهم فيه، وتذكيرهم به، وتنبيههم في رفق ولطف، ومُجانبة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الوثو</w:t>
      </w:r>
      <w:r w:rsidR="00150176">
        <w:rPr>
          <w:rFonts w:ascii="Arabic Typesetting" w:hAnsi="Arabic Typesetting" w:cs="Arabic Typesetting"/>
          <w:sz w:val="40"/>
          <w:szCs w:val="40"/>
          <w:rtl/>
        </w:rPr>
        <w:t>ب عليهم، والدعاء لهم بالتوفيق .</w:t>
      </w:r>
      <w:r w:rsidR="00150176">
        <w:rPr>
          <w:rFonts w:ascii="Arabic Typesetting" w:hAnsi="Arabic Typesetting" w:cs="Arabic Typesetting" w:hint="cs"/>
          <w:sz w:val="40"/>
          <w:szCs w:val="40"/>
          <w:rtl/>
        </w:rPr>
        <w:t xml:space="preserve"> </w:t>
      </w:r>
      <w:r w:rsidR="00895E8F" w:rsidRPr="0085461D">
        <w:rPr>
          <w:rFonts w:ascii="Arabic Typesetting" w:hAnsi="Arabic Typesetting" w:cs="Arabic Typesetting"/>
          <w:b/>
          <w:bCs/>
          <w:sz w:val="40"/>
          <w:szCs w:val="40"/>
          <w:rtl/>
        </w:rPr>
        <w:t>وقال الشيخ العلامة عبد الرحمن بن سعدي رحمه الله</w:t>
      </w:r>
      <w:r w:rsidR="00895E8F" w:rsidRPr="0058605C">
        <w:rPr>
          <w:rFonts w:ascii="Arabic Typesetting" w:hAnsi="Arabic Typesetting" w:cs="Arabic Typesetting"/>
          <w:sz w:val="40"/>
          <w:szCs w:val="40"/>
          <w:rtl/>
        </w:rPr>
        <w:t>" : وأما النص</w:t>
      </w:r>
      <w:r w:rsidR="00150176">
        <w:rPr>
          <w:rFonts w:ascii="Arabic Typesetting" w:hAnsi="Arabic Typesetting" w:cs="Arabic Typesetting"/>
          <w:sz w:val="40"/>
          <w:szCs w:val="40"/>
          <w:rtl/>
        </w:rPr>
        <w:t>يحة لأئمة المسلمين، وهم ولاتُهم</w:t>
      </w:r>
      <w:r w:rsidR="00150176">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من السلطان الأعظم إلى الأمير إلى القاضي إلى جميع من لهم ولاية </w:t>
      </w:r>
      <w:r w:rsidR="00150176">
        <w:rPr>
          <w:rFonts w:ascii="Arabic Typesetting" w:hAnsi="Arabic Typesetting" w:cs="Arabic Typesetting"/>
          <w:sz w:val="40"/>
          <w:szCs w:val="40"/>
          <w:rtl/>
        </w:rPr>
        <w:t xml:space="preserve">صغيرة أو كبيرة، </w:t>
      </w:r>
      <w:r w:rsidR="00150176" w:rsidRPr="001A19FE">
        <w:rPr>
          <w:rFonts w:ascii="Arabic Typesetting" w:hAnsi="Arabic Typesetting" w:cs="Arabic Typesetting"/>
          <w:color w:val="0070C0"/>
          <w:sz w:val="40"/>
          <w:szCs w:val="40"/>
          <w:rtl/>
        </w:rPr>
        <w:t>فهؤلاء لما كانت</w:t>
      </w:r>
      <w:r w:rsidR="00150176"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مهماتُهم وواجباتُهم أعظم من غيرهم وجب لهم من النصيحة بحِسب مراتبهم ومقاماتهم </w:t>
      </w:r>
      <w:r w:rsidR="00895E8F" w:rsidRPr="001A19FE">
        <w:rPr>
          <w:rFonts w:ascii="Arabic Typesetting" w:hAnsi="Arabic Typesetting" w:cs="Arabic Typesetting" w:hint="cs"/>
          <w:color w:val="0070C0"/>
          <w:sz w:val="40"/>
          <w:szCs w:val="40"/>
          <w:rtl/>
        </w:rPr>
        <w:t>.</w:t>
      </w:r>
      <w:r>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وذلك باعتقاد إمامتهم، والاعتراف بولايتهم، ووجوب طاعتهم ب</w:t>
      </w:r>
      <w:r w:rsidR="007C34DC" w:rsidRPr="001A19FE">
        <w:rPr>
          <w:rFonts w:ascii="Arabic Typesetting" w:hAnsi="Arabic Typesetting" w:cs="Arabic Typesetting"/>
          <w:color w:val="0070C0"/>
          <w:sz w:val="40"/>
          <w:szCs w:val="40"/>
          <w:rtl/>
        </w:rPr>
        <w:t>المعروف، وعدم الخروج عليهم، وحث</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الرعية على طاعتهم، ولزوم أمرهم الذي لا يُخالف أمر الله ور</w:t>
      </w:r>
      <w:r w:rsidR="007C34DC" w:rsidRPr="001A19FE">
        <w:rPr>
          <w:rFonts w:ascii="Arabic Typesetting" w:hAnsi="Arabic Typesetting" w:cs="Arabic Typesetting"/>
          <w:color w:val="0070C0"/>
          <w:sz w:val="40"/>
          <w:szCs w:val="40"/>
          <w:rtl/>
        </w:rPr>
        <w:t>سوله، وبذل ما يستطيع الإنسان من</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 xml:space="preserve">نصيحتهم، وتوضيح ما خفي عليهم فيما يَحتاجونه إليه </w:t>
      </w:r>
      <w:r w:rsidR="007C34DC" w:rsidRPr="001A19FE">
        <w:rPr>
          <w:rFonts w:ascii="Arabic Typesetting" w:hAnsi="Arabic Typesetting" w:cs="Arabic Typesetting"/>
          <w:color w:val="0070C0"/>
          <w:sz w:val="40"/>
          <w:szCs w:val="40"/>
          <w:rtl/>
        </w:rPr>
        <w:t>في رعايتهم، كل أحد بِحسب حالته.</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والدعاء لهم بالصلاح والتوفيق، فإن صلاحهم صلاح لرعيتهم.</w:t>
      </w:r>
      <w:r w:rsidR="00895E8F"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واجتناب سبهم</w:t>
      </w:r>
      <w:r w:rsidR="00895E8F" w:rsidRPr="0058605C">
        <w:rPr>
          <w:rFonts w:ascii="Arabic Typesetting" w:hAnsi="Arabic Typesetting" w:cs="Arabic Typesetting"/>
          <w:sz w:val="40"/>
          <w:szCs w:val="40"/>
          <w:rtl/>
        </w:rPr>
        <w:t>، والقدح فيهم، وإشاعة مثالبهم، ف</w:t>
      </w:r>
      <w:r w:rsidR="007C34DC">
        <w:rPr>
          <w:rFonts w:ascii="Arabic Typesetting" w:hAnsi="Arabic Typesetting" w:cs="Arabic Typesetting"/>
          <w:sz w:val="40"/>
          <w:szCs w:val="40"/>
          <w:rtl/>
        </w:rPr>
        <w:t>إن في ذلك شرٍّا وفسادًا كبيرًا.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وعلى من رأى منهم من لا يحَل أن ينبههم سرٍّا لا علنًا، بلطف وبعبارة تليق بالمقام، ويَحصل بها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المقصود، فإن هذا مطلوب في حق كل أحد، وبالأخص ولاة الأمر، فإن تنبيههم على هذا الوجه فيه خير</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كث</w:t>
      </w:r>
      <w:r>
        <w:rPr>
          <w:rFonts w:ascii="Arabic Typesetting" w:hAnsi="Arabic Typesetting" w:cs="Arabic Typesetting"/>
          <w:sz w:val="40"/>
          <w:szCs w:val="40"/>
          <w:rtl/>
        </w:rPr>
        <w:t>ير، وذلك علامة الصدق</w:t>
      </w:r>
      <w:r>
        <w:rPr>
          <w:rFonts w:ascii="Arabic Typesetting" w:hAnsi="Arabic Typesetting" w:cs="Arabic Typesetting" w:hint="cs"/>
          <w:sz w:val="40"/>
          <w:szCs w:val="40"/>
          <w:rtl/>
        </w:rPr>
        <w:t xml:space="preserve"> </w:t>
      </w:r>
      <w:r w:rsidR="001A19FE">
        <w:rPr>
          <w:rFonts w:ascii="Arabic Typesetting" w:hAnsi="Arabic Typesetting" w:cs="Arabic Typesetting"/>
          <w:sz w:val="40"/>
          <w:szCs w:val="40"/>
          <w:rtl/>
        </w:rPr>
        <w:t xml:space="preserve">والإخلاص </w:t>
      </w:r>
      <w:r w:rsidR="001A19FE" w:rsidRPr="001A19FE">
        <w:rPr>
          <w:rFonts w:ascii="Arabic Typesetting" w:hAnsi="Arabic Typesetting" w:cs="Arabic Typesetting"/>
          <w:color w:val="C00000"/>
          <w:sz w:val="40"/>
          <w:szCs w:val="40"/>
          <w:rtl/>
        </w:rPr>
        <w:t>.</w:t>
      </w:r>
      <w:r w:rsidR="001A19FE" w:rsidRPr="001A19FE">
        <w:rPr>
          <w:rFonts w:ascii="Arabic Typesetting" w:hAnsi="Arabic Typesetting" w:cs="Arabic Typesetting" w:hint="cs"/>
          <w:color w:val="C00000"/>
          <w:sz w:val="40"/>
          <w:szCs w:val="40"/>
          <w:rtl/>
        </w:rPr>
        <w:t xml:space="preserve"> </w:t>
      </w:r>
      <w:r w:rsidR="00895E8F" w:rsidRPr="001A19FE">
        <w:rPr>
          <w:rFonts w:ascii="Arabic Typesetting" w:hAnsi="Arabic Typesetting" w:cs="Arabic Typesetting"/>
          <w:b/>
          <w:bCs/>
          <w:color w:val="C00000"/>
          <w:sz w:val="40"/>
          <w:szCs w:val="40"/>
          <w:rtl/>
        </w:rPr>
        <w:t xml:space="preserve">واحذر أيها الناصح لهم على هذا الوجه المحمود </w:t>
      </w:r>
      <w:r w:rsidR="00895E8F" w:rsidRPr="001A19FE">
        <w:rPr>
          <w:rFonts w:ascii="Arabic Typesetting" w:hAnsi="Arabic Typesetting" w:cs="Arabic Typesetting"/>
          <w:color w:val="0070C0"/>
          <w:sz w:val="40"/>
          <w:szCs w:val="40"/>
          <w:rtl/>
        </w:rPr>
        <w:t>:</w:t>
      </w:r>
      <w:r w:rsidR="001A19FE"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أن تفسد نصيحتك</w:t>
      </w:r>
      <w:r w:rsidR="001A19FE" w:rsidRPr="001A19FE">
        <w:rPr>
          <w:rFonts w:ascii="Arabic Typesetting" w:hAnsi="Arabic Typesetting" w:cs="Arabic Typesetting"/>
          <w:color w:val="0070C0"/>
          <w:sz w:val="40"/>
          <w:szCs w:val="40"/>
          <w:rtl/>
        </w:rPr>
        <w:t xml:space="preserve"> بالتمدح عند الناس، فتقول لهم :</w:t>
      </w:r>
      <w:r w:rsidR="001A19FE"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إني نصحتهم، وقلتُ وقلتُ .فإن هذا عنو</w:t>
      </w:r>
      <w:r w:rsidR="007C34DC" w:rsidRPr="001A19FE">
        <w:rPr>
          <w:rFonts w:ascii="Arabic Typesetting" w:hAnsi="Arabic Typesetting" w:cs="Arabic Typesetting"/>
          <w:color w:val="0070C0"/>
          <w:sz w:val="40"/>
          <w:szCs w:val="40"/>
          <w:rtl/>
        </w:rPr>
        <w:t xml:space="preserve">ان الرياء، وعلامة ضعف </w:t>
      </w:r>
      <w:r w:rsidR="007C34DC" w:rsidRPr="001A19FE">
        <w:rPr>
          <w:rFonts w:ascii="Arabic Typesetting" w:hAnsi="Arabic Typesetting" w:cs="Arabic Typesetting"/>
          <w:color w:val="0070C0"/>
          <w:sz w:val="40"/>
          <w:szCs w:val="40"/>
          <w:rtl/>
        </w:rPr>
        <w:lastRenderedPageBreak/>
        <w:t>الإخلاص</w:t>
      </w:r>
      <w:r w:rsidR="007C34DC">
        <w:rPr>
          <w:rFonts w:ascii="Arabic Typesetting" w:hAnsi="Arabic Typesetting" w:cs="Arabic Typesetting"/>
          <w:sz w:val="40"/>
          <w:szCs w:val="40"/>
          <w:rtl/>
        </w:rPr>
        <w:t xml:space="preserve">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أما الدعاء لأولياء الأمور" فمن أعظم القربات، ومن أفضل الطا</w:t>
      </w:r>
      <w:r w:rsidR="007C34DC">
        <w:rPr>
          <w:rFonts w:ascii="Arabic Typesetting" w:hAnsi="Arabic Typesetting" w:cs="Arabic Typesetting"/>
          <w:sz w:val="40"/>
          <w:szCs w:val="40"/>
          <w:rtl/>
        </w:rPr>
        <w:t>عات ومن النصيحة لله ولعباده كما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يقول شيخ أهل السنة عبد العزيز بن عبد الله بن باز رحمه ا</w:t>
      </w:r>
      <w:r w:rsidR="007C34DC">
        <w:rPr>
          <w:rFonts w:ascii="Arabic Typesetting" w:hAnsi="Arabic Typesetting" w:cs="Arabic Typesetting"/>
          <w:sz w:val="40"/>
          <w:szCs w:val="40"/>
          <w:rtl/>
        </w:rPr>
        <w:t>لله وهو كذلك من عقيدة أهل السنة</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والجماعة كما نص على ذلك الإمام الطحاوي </w:t>
      </w:r>
      <w:r w:rsidR="00895E8F" w:rsidRPr="007C34DC">
        <w:rPr>
          <w:rFonts w:ascii="Arabic Typesetting" w:hAnsi="Arabic Typesetting" w:cs="Arabic Typesetting"/>
          <w:sz w:val="36"/>
          <w:szCs w:val="36"/>
          <w:rtl/>
        </w:rPr>
        <w:t>( ت 321 )</w:t>
      </w:r>
    </w:p>
    <w:p w:rsidR="00895E8F" w:rsidRPr="0058605C" w:rsidRDefault="00895E8F" w:rsidP="00DA50E1">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وقال الفضيل بن عياض رحمه الله تعالى" لو ظفرت ببيت المال</w:t>
      </w:r>
      <w:r w:rsidR="007C34DC">
        <w:rPr>
          <w:rFonts w:ascii="Arabic Typesetting" w:hAnsi="Arabic Typesetting" w:cs="Arabic Typesetting"/>
          <w:sz w:val="40"/>
          <w:szCs w:val="40"/>
          <w:rtl/>
        </w:rPr>
        <w:t xml:space="preserve"> لأخذت من حلاله، وصنعت منه أطيب</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الطعام، ثم دعوت الصالحين، وأهل الفضل من الأخيار والأبرار، فإذا فرغ</w:t>
      </w:r>
      <w:r w:rsidR="00DA50E1">
        <w:rPr>
          <w:rFonts w:ascii="Arabic Typesetting" w:hAnsi="Arabic Typesetting" w:cs="Arabic Typesetting"/>
          <w:sz w:val="40"/>
          <w:szCs w:val="40"/>
          <w:rtl/>
        </w:rPr>
        <w:t>وا، قلتُ لهم :تعالوا  ندعو ربنا</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يوفق ملوكنا، وسائر من يلي أمرن</w:t>
      </w:r>
      <w:r w:rsidR="001A19FE">
        <w:rPr>
          <w:rFonts w:ascii="Arabic Typesetting" w:hAnsi="Arabic Typesetting" w:cs="Arabic Typesetting"/>
          <w:sz w:val="40"/>
          <w:szCs w:val="40"/>
          <w:rtl/>
        </w:rPr>
        <w:t>ا.</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الإمام البربَهاري رحمه الله وإذا رأيت الرجل يدعو-على ال</w:t>
      </w:r>
      <w:r w:rsidR="001A19FE">
        <w:rPr>
          <w:rFonts w:ascii="Arabic Typesetting" w:hAnsi="Arabic Typesetting" w:cs="Arabic Typesetting"/>
          <w:sz w:val="40"/>
          <w:szCs w:val="40"/>
          <w:rtl/>
        </w:rPr>
        <w:t>سلطان، فاعلم أنه صاحب هوى، وإذا</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سَمعت الرجل يدعو للسلطان بالصلاح، فاعلم أنه صاحب سنة -إن شاء الله- يقول الفضيل بن عياض لو</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كان لي دعوة ما جعلتها إلا في السلطان." فأمرنا أن ندعو لهم بالصلاح، ولَم</w:t>
      </w:r>
      <w:r w:rsidR="001A19FE">
        <w:rPr>
          <w:rFonts w:ascii="Arabic Typesetting" w:hAnsi="Arabic Typesetting" w:cs="Arabic Typesetting"/>
          <w:sz w:val="40"/>
          <w:szCs w:val="40"/>
          <w:rtl/>
        </w:rPr>
        <w:t xml:space="preserve"> نؤمر أن ندعو عليهم، وإن</w:t>
      </w:r>
      <w:r w:rsidR="001A19F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جاروا وظلموا؛ لأن جورهم وظلمهم على أنفسهم وعلى المسلمين، وصلاحهم لأنفسهم وللمسلمين</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ثانيًا : التوقير والاحترام:</w:t>
      </w:r>
      <w:r>
        <w:rPr>
          <w:rFonts w:ascii="Arabic Typesetting" w:hAnsi="Arabic Typesetting" w:cs="Arabic Typesetting" w:hint="cs"/>
          <w:b/>
          <w:bCs/>
          <w:color w:val="538135" w:themeColor="accent6" w:themeShade="BF"/>
          <w:sz w:val="40"/>
          <w:szCs w:val="40"/>
          <w:rtl/>
        </w:rPr>
        <w:t xml:space="preserve"> </w:t>
      </w:r>
      <w:r w:rsidR="00895E8F" w:rsidRPr="001A19FE">
        <w:rPr>
          <w:rFonts w:ascii="Arabic Typesetting" w:hAnsi="Arabic Typesetting" w:cs="Arabic Typesetting"/>
          <w:color w:val="0070C0"/>
          <w:sz w:val="40"/>
          <w:szCs w:val="40"/>
          <w:rtl/>
        </w:rPr>
        <w:t>أوجب الشارع الشريف على الأمة توقير الأمراء واحترامهم وتبجيل</w:t>
      </w:r>
      <w:r w:rsidR="007C34DC" w:rsidRPr="001A19FE">
        <w:rPr>
          <w:rFonts w:ascii="Arabic Typesetting" w:hAnsi="Arabic Typesetting" w:cs="Arabic Typesetting"/>
          <w:color w:val="0070C0"/>
          <w:sz w:val="40"/>
          <w:szCs w:val="40"/>
          <w:rtl/>
        </w:rPr>
        <w:t>هم، ونَهى في الوقت نفسه عن سبهم</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وانتقاصهم والحط من أقدارهم، وذلك لتقع مهابتهم والرهبة منه</w:t>
      </w:r>
      <w:r w:rsidR="007C34DC" w:rsidRPr="001A19FE">
        <w:rPr>
          <w:rFonts w:ascii="Arabic Typesetting" w:hAnsi="Arabic Typesetting" w:cs="Arabic Typesetting"/>
          <w:color w:val="0070C0"/>
          <w:sz w:val="40"/>
          <w:szCs w:val="40"/>
          <w:rtl/>
        </w:rPr>
        <w:t>م في نفوس الرعية، فتنكف عن الشر</w:t>
      </w:r>
      <w:r w:rsidR="007C34DC"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والفساد والبغي</w:t>
      </w:r>
      <w:r w:rsid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والعدوا</w:t>
      </w:r>
      <w:r w:rsidR="007C34DC" w:rsidRPr="001A19FE">
        <w:rPr>
          <w:rFonts w:ascii="Arabic Typesetting" w:hAnsi="Arabic Typesetting" w:cs="Arabic Typesetting"/>
          <w:color w:val="0070C0"/>
          <w:sz w:val="40"/>
          <w:szCs w:val="40"/>
          <w:rtl/>
        </w:rPr>
        <w:t>ن النفوس الردية</w:t>
      </w:r>
      <w:r w:rsidR="007C34D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وفي ذلك المعنَى يقول سهل بن عبد الله التستري" :لا يزال الناس بِخير</w:t>
      </w:r>
      <w:r w:rsidR="007C34DC">
        <w:rPr>
          <w:rFonts w:ascii="Arabic Typesetting" w:hAnsi="Arabic Typesetting" w:cs="Arabic Typesetting"/>
          <w:sz w:val="40"/>
          <w:szCs w:val="40"/>
          <w:rtl/>
        </w:rPr>
        <w:t xml:space="preserve"> ما عظموا السلطان والعلماء، فإن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عظموا هذين أصلح الله دنياهم وأخراهم، وإن استخفوا بهِذين أفسدوا دنياهم وأخراهم .</w:t>
      </w:r>
    </w:p>
    <w:p w:rsidR="00895E8F" w:rsidRPr="00DA50E1" w:rsidRDefault="00895E8F" w:rsidP="00DA50E1">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ثالثًا :السمع والطاعة:</w:t>
      </w:r>
      <w:r w:rsidR="00DA50E1">
        <w:rPr>
          <w:rFonts w:ascii="Arabic Typesetting" w:hAnsi="Arabic Typesetting" w:cs="Arabic Typesetting" w:hint="cs"/>
          <w:b/>
          <w:bCs/>
          <w:color w:val="538135" w:themeColor="accent6" w:themeShade="BF"/>
          <w:sz w:val="40"/>
          <w:szCs w:val="40"/>
          <w:rtl/>
        </w:rPr>
        <w:t xml:space="preserve"> </w:t>
      </w:r>
      <w:r w:rsidRPr="0058605C">
        <w:rPr>
          <w:rFonts w:ascii="Arabic Typesetting" w:hAnsi="Arabic Typesetting" w:cs="Arabic Typesetting"/>
          <w:sz w:val="40"/>
          <w:szCs w:val="40"/>
          <w:rtl/>
        </w:rPr>
        <w:t>ومن حقوق ولي الأمر كذلك" :</w:t>
      </w:r>
      <w:r w:rsidRPr="001A19FE">
        <w:rPr>
          <w:rFonts w:ascii="Arabic Typesetting" w:hAnsi="Arabic Typesetting" w:cs="Arabic Typesetting"/>
          <w:color w:val="0070C0"/>
          <w:sz w:val="40"/>
          <w:szCs w:val="40"/>
          <w:rtl/>
        </w:rPr>
        <w:t xml:space="preserve">بذل الطاعة له ظاهرًا وباطنًا، في كل </w:t>
      </w:r>
      <w:r w:rsidR="007C34DC" w:rsidRPr="001A19FE">
        <w:rPr>
          <w:rFonts w:ascii="Arabic Typesetting" w:hAnsi="Arabic Typesetting" w:cs="Arabic Typesetting"/>
          <w:color w:val="0070C0"/>
          <w:sz w:val="40"/>
          <w:szCs w:val="40"/>
          <w:rtl/>
        </w:rPr>
        <w:t>ما يأمر به، أو ينهى عنه، إلا أن</w:t>
      </w:r>
      <w:r w:rsidR="007C34DC"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يكون</w:t>
      </w:r>
      <w:r w:rsidR="007C34DC"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معصية وهذا من أكبر الحقوق على الرعية، وأعظم الواجبا</w:t>
      </w:r>
      <w:r w:rsidR="007C34DC" w:rsidRPr="001A19FE">
        <w:rPr>
          <w:rFonts w:ascii="Arabic Typesetting" w:hAnsi="Arabic Typesetting" w:cs="Arabic Typesetting"/>
          <w:color w:val="0070C0"/>
          <w:sz w:val="40"/>
          <w:szCs w:val="40"/>
          <w:rtl/>
        </w:rPr>
        <w:t>ت عليهم نحو ولاة أمورهم</w:t>
      </w:r>
      <w:r w:rsidR="007C34DC">
        <w:rPr>
          <w:rFonts w:ascii="Arabic Typesetting" w:hAnsi="Arabic Typesetting" w:cs="Arabic Typesetting"/>
          <w:sz w:val="40"/>
          <w:szCs w:val="40"/>
          <w:rtl/>
        </w:rPr>
        <w:t xml:space="preserve">، </w:t>
      </w:r>
      <w:r w:rsidR="007C34DC" w:rsidRPr="001A19FE">
        <w:rPr>
          <w:rFonts w:ascii="Arabic Typesetting" w:hAnsi="Arabic Typesetting" w:cs="Arabic Typesetting"/>
          <w:color w:val="C00000"/>
          <w:sz w:val="40"/>
          <w:szCs w:val="40"/>
          <w:rtl/>
        </w:rPr>
        <w:t>ذلك أن</w:t>
      </w:r>
      <w:r w:rsidR="007C34DC" w:rsidRPr="001A19FE">
        <w:rPr>
          <w:rFonts w:ascii="Arabic Typesetting" w:hAnsi="Arabic Typesetting" w:cs="Arabic Typesetting" w:hint="cs"/>
          <w:color w:val="C00000"/>
          <w:sz w:val="40"/>
          <w:szCs w:val="40"/>
          <w:rtl/>
        </w:rPr>
        <w:t xml:space="preserve"> </w:t>
      </w:r>
      <w:r w:rsidR="007C34DC" w:rsidRPr="001A19FE">
        <w:rPr>
          <w:rFonts w:ascii="Arabic Typesetting" w:hAnsi="Arabic Typesetting" w:cs="Arabic Typesetting"/>
          <w:color w:val="C00000"/>
          <w:sz w:val="40"/>
          <w:szCs w:val="40"/>
          <w:rtl/>
        </w:rPr>
        <w:t>الطاعة من أعظم</w:t>
      </w:r>
      <w:r w:rsidR="007C34DC" w:rsidRPr="001A19FE">
        <w:rPr>
          <w:rFonts w:ascii="Arabic Typesetting" w:hAnsi="Arabic Typesetting" w:cs="Arabic Typesetting" w:hint="cs"/>
          <w:color w:val="C00000"/>
          <w:sz w:val="40"/>
          <w:szCs w:val="40"/>
          <w:rtl/>
        </w:rPr>
        <w:t xml:space="preserve"> </w:t>
      </w:r>
      <w:r w:rsidRPr="001A19FE">
        <w:rPr>
          <w:rFonts w:ascii="Arabic Typesetting" w:hAnsi="Arabic Typesetting" w:cs="Arabic Typesetting"/>
          <w:color w:val="C00000"/>
          <w:sz w:val="40"/>
          <w:szCs w:val="40"/>
          <w:rtl/>
        </w:rPr>
        <w:t>الأسس والدعائم لانتظام أمور الدول وال</w:t>
      </w:r>
      <w:r w:rsidR="007C34DC" w:rsidRPr="001A19FE">
        <w:rPr>
          <w:rFonts w:ascii="Arabic Typesetting" w:hAnsi="Arabic Typesetting" w:cs="Arabic Typesetting"/>
          <w:color w:val="C00000"/>
          <w:sz w:val="40"/>
          <w:szCs w:val="40"/>
          <w:rtl/>
        </w:rPr>
        <w:t>جماعات، وتحقيق أهدافها ومقاصدها</w:t>
      </w:r>
      <w:r w:rsidR="007C34DC" w:rsidRPr="001A19FE">
        <w:rPr>
          <w:rFonts w:ascii="Arabic Typesetting" w:hAnsi="Arabic Typesetting" w:cs="Arabic Typesetting" w:hint="cs"/>
          <w:color w:val="C00000"/>
          <w:sz w:val="40"/>
          <w:szCs w:val="40"/>
          <w:rtl/>
        </w:rPr>
        <w:t xml:space="preserve"> </w:t>
      </w:r>
      <w:r w:rsidRPr="001A19FE">
        <w:rPr>
          <w:rFonts w:ascii="Arabic Typesetting" w:hAnsi="Arabic Typesetting" w:cs="Arabic Typesetting"/>
          <w:color w:val="C00000"/>
          <w:sz w:val="40"/>
          <w:szCs w:val="40"/>
          <w:rtl/>
        </w:rPr>
        <w:t>الدينية والدنيوية؛</w:t>
      </w:r>
      <w:r w:rsidRPr="0058605C">
        <w:rPr>
          <w:rFonts w:ascii="Arabic Typesetting" w:hAnsi="Arabic Typesetting" w:cs="Arabic Typesetting"/>
          <w:sz w:val="40"/>
          <w:szCs w:val="40"/>
          <w:rtl/>
        </w:rPr>
        <w:t xml:space="preserve"> </w:t>
      </w:r>
      <w:r w:rsidRPr="001A19FE">
        <w:rPr>
          <w:rFonts w:ascii="Arabic Typesetting" w:hAnsi="Arabic Typesetting" w:cs="Arabic Typesetting"/>
          <w:color w:val="0070C0"/>
          <w:sz w:val="40"/>
          <w:szCs w:val="40"/>
          <w:rtl/>
        </w:rPr>
        <w:t>لأن الولاة لابد لهم من أمر ونَهي، ولا يتحقق الم</w:t>
      </w:r>
      <w:r w:rsidR="007C34DC" w:rsidRPr="001A19FE">
        <w:rPr>
          <w:rFonts w:ascii="Arabic Typesetting" w:hAnsi="Arabic Typesetting" w:cs="Arabic Typesetting"/>
          <w:color w:val="0070C0"/>
          <w:sz w:val="40"/>
          <w:szCs w:val="40"/>
          <w:rtl/>
        </w:rPr>
        <w:t>قصود من الأمر والنهي إلا بالسمع</w:t>
      </w:r>
      <w:r w:rsidR="007C34DC"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والطاعة من الرعية</w:t>
      </w:r>
      <w:r w:rsidRPr="0058605C">
        <w:rPr>
          <w:rFonts w:ascii="Arabic Typesetting" w:hAnsi="Arabic Typesetting" w:cs="Arabic Typesetting"/>
          <w:sz w:val="40"/>
          <w:szCs w:val="40"/>
          <w:rtl/>
        </w:rPr>
        <w:t>، كما قال عمر بن الخطاب" :لا إسلام بلا جماعة، و</w:t>
      </w:r>
      <w:r w:rsidR="007C34DC">
        <w:rPr>
          <w:rFonts w:ascii="Arabic Typesetting" w:hAnsi="Arabic Typesetting" w:cs="Arabic Typesetting"/>
          <w:sz w:val="40"/>
          <w:szCs w:val="40"/>
          <w:rtl/>
        </w:rPr>
        <w:t>لا جماعة بلا أمير، ولا أمير بلا</w:t>
      </w:r>
      <w:r w:rsidRPr="0058605C">
        <w:rPr>
          <w:rFonts w:ascii="Arabic Typesetting" w:hAnsi="Arabic Typesetting" w:cs="Arabic Typesetting"/>
          <w:sz w:val="40"/>
          <w:szCs w:val="40"/>
          <w:rtl/>
        </w:rPr>
        <w:t>طاعة وقد سبق تفصيل ذلك.</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رابعًا : النصح والتقويم:</w:t>
      </w:r>
      <w:r>
        <w:rPr>
          <w:rFonts w:ascii="Arabic Typesetting" w:hAnsi="Arabic Typesetting" w:cs="Arabic Typesetting" w:hint="cs"/>
          <w:b/>
          <w:bCs/>
          <w:color w:val="538135" w:themeColor="accent6" w:themeShade="BF"/>
          <w:sz w:val="40"/>
          <w:szCs w:val="40"/>
          <w:rtl/>
        </w:rPr>
        <w:t xml:space="preserve"> </w:t>
      </w:r>
      <w:r w:rsidR="00895E8F" w:rsidRPr="001A19FE">
        <w:rPr>
          <w:rFonts w:ascii="Arabic Typesetting" w:hAnsi="Arabic Typesetting" w:cs="Arabic Typesetting"/>
          <w:color w:val="0070C0"/>
          <w:sz w:val="40"/>
          <w:szCs w:val="40"/>
          <w:rtl/>
        </w:rPr>
        <w:t>ولاة الأمر والمسئولون غير معصومين، فهم بشر يصيبون ويُخطئو</w:t>
      </w:r>
      <w:r w:rsidR="007C34DC" w:rsidRPr="001A19FE">
        <w:rPr>
          <w:rFonts w:ascii="Arabic Typesetting" w:hAnsi="Arabic Typesetting" w:cs="Arabic Typesetting"/>
          <w:color w:val="0070C0"/>
          <w:sz w:val="40"/>
          <w:szCs w:val="40"/>
          <w:rtl/>
        </w:rPr>
        <w:t>ن</w:t>
      </w:r>
      <w:r w:rsidR="007C34DC">
        <w:rPr>
          <w:rFonts w:ascii="Arabic Typesetting" w:hAnsi="Arabic Typesetting" w:cs="Arabic Typesetting"/>
          <w:sz w:val="40"/>
          <w:szCs w:val="40"/>
          <w:rtl/>
        </w:rPr>
        <w:t xml:space="preserve"> </w:t>
      </w:r>
      <w:r w:rsidR="007C34DC" w:rsidRPr="001A19FE">
        <w:rPr>
          <w:rFonts w:ascii="Arabic Typesetting" w:hAnsi="Arabic Typesetting" w:cs="Arabic Typesetting"/>
          <w:color w:val="0070C0"/>
          <w:sz w:val="40"/>
          <w:szCs w:val="40"/>
          <w:rtl/>
        </w:rPr>
        <w:t>.</w:t>
      </w:r>
      <w:r w:rsidR="001A19FE" w:rsidRPr="001A19FE">
        <w:rPr>
          <w:rFonts w:ascii="Arabic Typesetting" w:hAnsi="Arabic Typesetting" w:cs="Arabic Typesetting" w:hint="cs"/>
          <w:color w:val="0070C0"/>
          <w:sz w:val="40"/>
          <w:szCs w:val="40"/>
          <w:rtl/>
        </w:rPr>
        <w:t xml:space="preserve"> </w:t>
      </w:r>
      <w:r w:rsidR="007C34DC" w:rsidRPr="001A19FE">
        <w:rPr>
          <w:rFonts w:ascii="Arabic Typesetting" w:hAnsi="Arabic Typesetting" w:cs="Arabic Typesetting"/>
          <w:color w:val="0070C0"/>
          <w:sz w:val="40"/>
          <w:szCs w:val="40"/>
          <w:rtl/>
        </w:rPr>
        <w:t>ولا يزالون في حاجة إلى نصيحة</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المخلصين، وإرشاد المتقين، ونصيحتهم بالطريقة الشرعية من عزائم الدين وهدي السلف الأولين</w:t>
      </w:r>
      <w:r w:rsidR="00895E8F"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يعوزهم الإخلاص والتعقل والرفق واللين والت</w:t>
      </w:r>
      <w:r w:rsidR="007C34DC" w:rsidRPr="001A19FE">
        <w:rPr>
          <w:rFonts w:ascii="Arabic Typesetting" w:hAnsi="Arabic Typesetting" w:cs="Arabic Typesetting"/>
          <w:color w:val="0070C0"/>
          <w:sz w:val="40"/>
          <w:szCs w:val="40"/>
          <w:rtl/>
        </w:rPr>
        <w:t>فنن في أسلوبها لكي تؤتِي ثمارها</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C00000"/>
          <w:sz w:val="40"/>
          <w:szCs w:val="40"/>
          <w:rtl/>
        </w:rPr>
        <w:t>"وإن المسئولية الكبرى، والواجب الأعظم في القيام بهِذا الأمر ا</w:t>
      </w:r>
      <w:r w:rsidR="007C34DC" w:rsidRPr="001A19FE">
        <w:rPr>
          <w:rFonts w:ascii="Arabic Typesetting" w:hAnsi="Arabic Typesetting" w:cs="Arabic Typesetting"/>
          <w:color w:val="C00000"/>
          <w:sz w:val="40"/>
          <w:szCs w:val="40"/>
          <w:rtl/>
        </w:rPr>
        <w:t>لجليل يقع على عاتق علماء الأمة،</w:t>
      </w:r>
      <w:r w:rsidR="007C34DC" w:rsidRPr="001A19FE">
        <w:rPr>
          <w:rFonts w:ascii="Arabic Typesetting" w:hAnsi="Arabic Typesetting" w:cs="Arabic Typesetting" w:hint="cs"/>
          <w:color w:val="C00000"/>
          <w:sz w:val="40"/>
          <w:szCs w:val="40"/>
          <w:rtl/>
        </w:rPr>
        <w:t xml:space="preserve"> </w:t>
      </w:r>
      <w:r w:rsidR="00895E8F" w:rsidRPr="001A19FE">
        <w:rPr>
          <w:rFonts w:ascii="Arabic Typesetting" w:hAnsi="Arabic Typesetting" w:cs="Arabic Typesetting"/>
          <w:color w:val="C00000"/>
          <w:sz w:val="40"/>
          <w:szCs w:val="40"/>
          <w:rtl/>
        </w:rPr>
        <w:t>ودعاتهَا المخلصين</w:t>
      </w:r>
      <w:r w:rsidR="00895E8F" w:rsidRPr="0058605C">
        <w:rPr>
          <w:rFonts w:ascii="Arabic Typesetting" w:hAnsi="Arabic Typesetting" w:cs="Arabic Typesetting"/>
          <w:sz w:val="40"/>
          <w:szCs w:val="40"/>
          <w:rtl/>
        </w:rPr>
        <w:t>، وهو من أعظم حقوق ولاة أمور المسلمين على</w:t>
      </w:r>
      <w:r w:rsidR="007C34DC">
        <w:rPr>
          <w:rFonts w:ascii="Arabic Typesetting" w:hAnsi="Arabic Typesetting" w:cs="Arabic Typesetting"/>
          <w:sz w:val="40"/>
          <w:szCs w:val="40"/>
          <w:rtl/>
        </w:rPr>
        <w:t xml:space="preserve"> الرعية، </w:t>
      </w:r>
      <w:r w:rsidR="007C34DC" w:rsidRPr="001A19FE">
        <w:rPr>
          <w:rFonts w:ascii="Arabic Typesetting" w:hAnsi="Arabic Typesetting" w:cs="Arabic Typesetting"/>
          <w:sz w:val="40"/>
          <w:szCs w:val="40"/>
          <w:u w:val="single"/>
          <w:rtl/>
        </w:rPr>
        <w:t xml:space="preserve">فعلى علماء الإسلام </w:t>
      </w:r>
      <w:r w:rsidR="007C34DC">
        <w:rPr>
          <w:rFonts w:ascii="Arabic Typesetting" w:hAnsi="Arabic Typesetting" w:cs="Arabic Typesetting"/>
          <w:sz w:val="40"/>
          <w:szCs w:val="40"/>
          <w:rtl/>
        </w:rPr>
        <w:t>:</w:t>
      </w:r>
      <w:r w:rsidR="001A19FE">
        <w:rPr>
          <w:rFonts w:ascii="Arabic Typesetting" w:hAnsi="Arabic Typesetting" w:cs="Arabic Typesetting" w:hint="cs"/>
          <w:sz w:val="40"/>
          <w:szCs w:val="40"/>
          <w:rtl/>
        </w:rPr>
        <w:t xml:space="preserve"> </w:t>
      </w:r>
      <w:r w:rsidR="007C34DC" w:rsidRPr="001A19FE">
        <w:rPr>
          <w:rFonts w:ascii="Arabic Typesetting" w:hAnsi="Arabic Typesetting" w:cs="Arabic Typesetting"/>
          <w:color w:val="0070C0"/>
          <w:sz w:val="40"/>
          <w:szCs w:val="40"/>
          <w:rtl/>
        </w:rPr>
        <w:t>أن</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يقوموا بما أوجب الله عليهم من بيان الحق، والتذكير به، وأمر ولاة أ</w:t>
      </w:r>
      <w:r w:rsidR="007C34DC" w:rsidRPr="001A19FE">
        <w:rPr>
          <w:rFonts w:ascii="Arabic Typesetting" w:hAnsi="Arabic Typesetting" w:cs="Arabic Typesetting"/>
          <w:color w:val="0070C0"/>
          <w:sz w:val="40"/>
          <w:szCs w:val="40"/>
          <w:rtl/>
        </w:rPr>
        <w:t>مور المسلمين بالمعروف، وإعانتهم</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عليه، ونَهيهم عن المنكر، وتحذيرهم منه، وبيان سوء عاقبته، وخطره على الأمة، في عاجل أمرها وآجله</w:t>
      </w:r>
      <w:r w:rsidR="00895E8F" w:rsidRPr="0058605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sidRPr="001A19FE">
        <w:rPr>
          <w:rFonts w:ascii="Arabic Typesetting" w:hAnsi="Arabic Typesetting" w:cs="Arabic Typesetting"/>
          <w:color w:val="0070C0"/>
          <w:sz w:val="40"/>
          <w:szCs w:val="40"/>
          <w:rtl/>
        </w:rPr>
        <w:t>فإن فشو المنكرات وكثرتها من أسباب حصول البلاء، ووقوع العذاب، وزوال الدول والملوك، وانتشار الفساد</w:t>
      </w:r>
      <w:r w:rsidR="007C34DC" w:rsidRPr="001A19FE">
        <w:rPr>
          <w:rFonts w:ascii="Arabic Typesetting" w:hAnsi="Arabic Typesetting" w:cs="Arabic Typesetting" w:hint="cs"/>
          <w:color w:val="0070C0"/>
          <w:sz w:val="40"/>
          <w:szCs w:val="40"/>
          <w:rtl/>
        </w:rPr>
        <w:t xml:space="preserve"> </w:t>
      </w:r>
      <w:r w:rsidR="00895E8F" w:rsidRPr="001A19FE">
        <w:rPr>
          <w:rFonts w:ascii="Arabic Typesetting" w:hAnsi="Arabic Typesetting" w:cs="Arabic Typesetting"/>
          <w:color w:val="0070C0"/>
          <w:sz w:val="40"/>
          <w:szCs w:val="40"/>
          <w:rtl/>
        </w:rPr>
        <w:t>في الأرض</w:t>
      </w:r>
      <w:r w:rsidR="00895E8F" w:rsidRPr="0058605C">
        <w:rPr>
          <w:rFonts w:ascii="Arabic Typesetting" w:hAnsi="Arabic Typesetting" w:cs="Arabic Typesetting"/>
          <w:sz w:val="40"/>
          <w:szCs w:val="40"/>
          <w:rtl/>
        </w:rPr>
        <w:t xml:space="preserve">، كما قال  عز وجل :﴿ظَهَرَ الْفَسَادُ فِي الْبَر وَالْبَحْرِ بِمَا كَسَبَتْ أَيْدِي النَّاسِ لِيُذِيقَهُمْ بَعْضَ الَّذِي عَمِلُوا لَعَلَّهُمْ يرْجِعُونَ </w:t>
      </w:r>
      <w:r w:rsidR="007C34DC">
        <w:rPr>
          <w:rFonts w:ascii="Arabic Typesetting" w:hAnsi="Arabic Typesetting" w:cs="Arabic Typesetting"/>
          <w:sz w:val="40"/>
          <w:szCs w:val="40"/>
          <w:rtl/>
        </w:rPr>
        <w:t>﴾</w:t>
      </w:r>
      <w:r w:rsidR="007C34DC">
        <w:rPr>
          <w:rFonts w:ascii="Arabic Typesetting" w:hAnsi="Arabic Typesetting" w:cs="Arabic Typesetting" w:hint="cs"/>
          <w:sz w:val="40"/>
          <w:szCs w:val="40"/>
          <w:rtl/>
        </w:rPr>
        <w:t xml:space="preserve">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قال إمام دار الهجرة مالك بن أنس" :حق على كل مسلم أو رجل، </w:t>
      </w:r>
      <w:r w:rsidR="007C34DC">
        <w:rPr>
          <w:rFonts w:ascii="Arabic Typesetting" w:hAnsi="Arabic Typesetting" w:cs="Arabic Typesetting"/>
          <w:sz w:val="40"/>
          <w:szCs w:val="40"/>
          <w:rtl/>
        </w:rPr>
        <w:t>جعل الله في صدره شيئًا من العلم</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والفقه، أن يدخل على ذي سلطان يأمره بالخير، وينهاه عن الشر، ويعظه؛ لأن العالم انما يدخل على</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lastRenderedPageBreak/>
        <w:t>السلطان يأمره بالخير، وينهاه عن الشر، فإذا كا</w:t>
      </w:r>
      <w:r w:rsidR="007C34DC">
        <w:rPr>
          <w:rFonts w:ascii="Arabic Typesetting" w:hAnsi="Arabic Typesetting" w:cs="Arabic Typesetting"/>
          <w:sz w:val="40"/>
          <w:szCs w:val="40"/>
          <w:rtl/>
        </w:rPr>
        <w:t>ن فهو الفضل الذي ليس بعده فضل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ومما يجدر التنبيه إليه" :أنه ينبغي أن يراعى عند إرادة نصح ولاة أ</w:t>
      </w:r>
      <w:r w:rsidR="007C34DC">
        <w:rPr>
          <w:rFonts w:ascii="Arabic Typesetting" w:hAnsi="Arabic Typesetting" w:cs="Arabic Typesetting"/>
          <w:sz w:val="40"/>
          <w:szCs w:val="40"/>
          <w:rtl/>
        </w:rPr>
        <w:t>مور المسلمين من الملوك والرؤساء</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وغيرهم، الأوقات المناسبة، والأساليب الحسنة، فيذكرون بالمعروف، وينهون عن المنكر، بأد</w:t>
      </w:r>
      <w:r w:rsidR="007C34DC">
        <w:rPr>
          <w:rFonts w:ascii="Arabic Typesetting" w:hAnsi="Arabic Typesetting" w:cs="Arabic Typesetting"/>
          <w:sz w:val="40"/>
          <w:szCs w:val="40"/>
          <w:rtl/>
        </w:rPr>
        <w:t>ب ولطف</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ورفق ولين، وأن يراعى في ذلك مكانتهم في الأمة، وعلو قدرهم فيها، فإن ذ</w:t>
      </w:r>
      <w:r w:rsidR="007C34DC">
        <w:rPr>
          <w:rFonts w:ascii="Arabic Typesetting" w:hAnsi="Arabic Typesetting" w:cs="Arabic Typesetting"/>
          <w:sz w:val="40"/>
          <w:szCs w:val="40"/>
          <w:rtl/>
        </w:rPr>
        <w:t>لك أحرى بالقبول، وحصول المقصود"</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"قال رجل للرشيد، وهو في الطواف :أريد أن أكلمك بكلام فيه خشون</w:t>
      </w:r>
      <w:r w:rsidR="007C34DC">
        <w:rPr>
          <w:rFonts w:ascii="Arabic Typesetting" w:hAnsi="Arabic Typesetting" w:cs="Arabic Typesetting"/>
          <w:sz w:val="40"/>
          <w:szCs w:val="40"/>
          <w:rtl/>
        </w:rPr>
        <w:t>ة فاحتمله !فقال الرشيد :لا، ولا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كرامة، فقد بعث الله من هو خير منك إلى من هو شر منِي، فقا</w:t>
      </w:r>
      <w:r w:rsidR="007C34DC">
        <w:rPr>
          <w:rFonts w:ascii="Arabic Typesetting" w:hAnsi="Arabic Typesetting" w:cs="Arabic Typesetting"/>
          <w:sz w:val="40"/>
          <w:szCs w:val="40"/>
          <w:rtl/>
        </w:rPr>
        <w:t>ل:﴿ فَقُولَا لَهُ قَوْلًا لينا)</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ومن أهم هذه الآداب الواجبة :إلقاء النصيحة في السر وتجنبها في العلانية، وفي ذلك يقول صلى الله عليه وسلم : ( من أراد</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أن ينصح لذي سلطان في أمر، فلا يبده علانية، ولكن ليأخذ بيده، فيخلو به، فإن قبل منه فذاك، وإلا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كان قد أدى الذي عليه له .)أخرجه الإمام أحمد وغيره ، وصححه مح</w:t>
      </w:r>
      <w:r w:rsidR="007C34DC">
        <w:rPr>
          <w:rFonts w:ascii="Arabic Typesetting" w:hAnsi="Arabic Typesetting" w:cs="Arabic Typesetting"/>
          <w:sz w:val="40"/>
          <w:szCs w:val="40"/>
          <w:rtl/>
        </w:rPr>
        <w:t>دث الشام الشيخ الألباني، وقال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"هذا الحديث أصل في إخفاء نصيحة السلطان، وأن الناصح</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إذا قام بالنصح على هذا الوجه، فقد برئ، وخلت ذمته من التبعة." وقد سار وفق هذا التوجيه النبوي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سلف هذه الأمة، من الصحابة والتابعين، ومن بعدهم من أئمة الإسلام المشهورين: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 قيل لأسامة بن زيد: "لو أتيت فلانًا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يعنون: عثمان بن عفان  رضي الله عنه فكلمته، قال: إنكم لترون أني لا أكلمه إلا أن أسمَعكم، إني أكلمه في السر دون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أن </w:t>
      </w:r>
      <w:r w:rsidR="007C34DC">
        <w:rPr>
          <w:rFonts w:ascii="Arabic Typesetting" w:hAnsi="Arabic Typesetting" w:cs="Arabic Typesetting"/>
          <w:sz w:val="40"/>
          <w:szCs w:val="40"/>
          <w:rtl/>
        </w:rPr>
        <w:t>أفتح بابًا لا أكون أول من فتحه.</w:t>
      </w:r>
      <w:r w:rsidR="00895E8F" w:rsidRPr="0058605C">
        <w:rPr>
          <w:rFonts w:ascii="Arabic Typesetting" w:hAnsi="Arabic Typesetting" w:cs="Arabic Typesetting"/>
          <w:sz w:val="40"/>
          <w:szCs w:val="40"/>
          <w:rtl/>
        </w:rPr>
        <w:t xml:space="preserve"> وفي رواية لمسلم: "والله لقد كلمته فيما بينِ وبينه، ما دون أن أفتتح أمرًا، لا أحب</w:t>
      </w:r>
      <w:r w:rsidR="00895E8F">
        <w:rPr>
          <w:rFonts w:ascii="Arabic Typesetting" w:hAnsi="Arabic Typesetting" w:cs="Arabic Typesetting" w:hint="cs"/>
          <w:sz w:val="40"/>
          <w:szCs w:val="40"/>
          <w:rtl/>
        </w:rPr>
        <w:t xml:space="preserve"> </w:t>
      </w:r>
      <w:r w:rsidR="007C34DC">
        <w:rPr>
          <w:rFonts w:ascii="Arabic Typesetting" w:hAnsi="Arabic Typesetting" w:cs="Arabic Typesetting"/>
          <w:sz w:val="40"/>
          <w:szCs w:val="40"/>
          <w:rtl/>
        </w:rPr>
        <w:t>أن أكون أول من فتحه"</w:t>
      </w:r>
      <w:r w:rsidR="00895E8F" w:rsidRPr="0058605C">
        <w:rPr>
          <w:rFonts w:ascii="Arabic Typesetting" w:hAnsi="Arabic Typesetting" w:cs="Arabic Typesetting"/>
          <w:sz w:val="40"/>
          <w:szCs w:val="40"/>
          <w:rtl/>
        </w:rPr>
        <w:t xml:space="preserve">ويقول شيخ أهل السنة مفتي المملكة العربية السعودية: "ليس من </w:t>
      </w:r>
      <w:r w:rsidR="007C34DC">
        <w:rPr>
          <w:rFonts w:ascii="Arabic Typesetting" w:hAnsi="Arabic Typesetting" w:cs="Arabic Typesetting"/>
          <w:sz w:val="40"/>
          <w:szCs w:val="40"/>
          <w:rtl/>
        </w:rPr>
        <w:t>منهج السلف التشهير بعيوب الولاة</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وذكر ذلك على المنابر؛ لأن ذلك يفضي إلى الفوضى، وعدم السم</w:t>
      </w:r>
      <w:r w:rsidR="007C34DC">
        <w:rPr>
          <w:rFonts w:ascii="Arabic Typesetting" w:hAnsi="Arabic Typesetting" w:cs="Arabic Typesetting"/>
          <w:sz w:val="40"/>
          <w:szCs w:val="40"/>
          <w:rtl/>
        </w:rPr>
        <w:t>ع والطاعة في المعروف، ويفضي إلى</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الخوض الذي يضر ولا ينفع، ولكن الطريقة المتبعة عند السلف: ا</w:t>
      </w:r>
      <w:r w:rsidR="007C34DC">
        <w:rPr>
          <w:rFonts w:ascii="Arabic Typesetting" w:hAnsi="Arabic Typesetting" w:cs="Arabic Typesetting"/>
          <w:sz w:val="40"/>
          <w:szCs w:val="40"/>
          <w:rtl/>
        </w:rPr>
        <w:t>لنصيحة فيما بينهم وبين السلطان،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والكتابة إليه، أو الاتصال بالعلماء الذين يتصلون به حتَّى يوجه إلى ا</w:t>
      </w:r>
      <w:r w:rsidR="007C34DC">
        <w:rPr>
          <w:rFonts w:ascii="Arabic Typesetting" w:hAnsi="Arabic Typesetting" w:cs="Arabic Typesetting"/>
          <w:sz w:val="40"/>
          <w:szCs w:val="40"/>
          <w:rtl/>
        </w:rPr>
        <w:t>لخير، وإنكار المنكر يكون من دون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ذكر من فعله، ويكفي إنكار المعاصي والتحذير منها من غير ذكر أن فلانًا يفعلها ل</w:t>
      </w:r>
      <w:r w:rsidR="007C34DC">
        <w:rPr>
          <w:rFonts w:ascii="Arabic Typesetting" w:hAnsi="Arabic Typesetting" w:cs="Arabic Typesetting"/>
          <w:sz w:val="40"/>
          <w:szCs w:val="40"/>
          <w:rtl/>
        </w:rPr>
        <w:t xml:space="preserve">ا حاكم ولا غير حاكم، ولما وقعت </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الفتنة في عهد عثمان؟ قال: أنكر عليه عند الناس؟ لا أفتح باب شر على الناس، ولما فتحوا الشر في زمن عثمان رضي الله عنه  وأنكروا عليه جهرة تمت الفتنة والقتال والفساد الذي لا يزال الناس في آثاره إلى اليوم، حتَّى حصلت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الفتنة بين علي ومعاوية، وقتل عثمان وعلي بأسباب ذلك، وقتل جم كثير من الصحابة وغيرهم بأسباب الإنكار العلنِ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وذكر العيوب علنًا، حتىَ أبغض الناس ولي أمرهم وحتَّى قتلوه </w:t>
      </w:r>
      <w:r w:rsidR="00895E8F">
        <w:rPr>
          <w:rFonts w:ascii="Arabic Typesetting" w:hAnsi="Arabic Typesetting" w:cs="Arabic Typesetting" w:hint="cs"/>
          <w:sz w:val="40"/>
          <w:szCs w:val="40"/>
          <w:rtl/>
        </w:rPr>
        <w:t>.</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إن ما حدث من كوارث ونكبات، أمرت العيش، وأضرمت الق</w:t>
      </w:r>
      <w:r w:rsidR="001A19FE">
        <w:rPr>
          <w:rFonts w:ascii="Arabic Typesetting" w:hAnsi="Arabic Typesetting" w:cs="Arabic Typesetting"/>
          <w:sz w:val="40"/>
          <w:szCs w:val="40"/>
          <w:rtl/>
        </w:rPr>
        <w:t>لب، بسبب التصعيد السياسي في مصر</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والشام والجزائر وغيرها، يَجب أن يظل محفوظًا في الذواكر، وأن يكتب وصايا عزيزة للأجيال القادمة.</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وهذه واقعة مفردة من آلاف القصص والوقائع التي حفظها التاريخ. عبرة رادعة، وعظة زاجرة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لأصحاب ال</w:t>
      </w:r>
      <w:r w:rsidR="007C34DC">
        <w:rPr>
          <w:rFonts w:ascii="Arabic Typesetting" w:hAnsi="Arabic Typesetting" w:cs="Arabic Typesetting"/>
          <w:sz w:val="40"/>
          <w:szCs w:val="40"/>
          <w:rtl/>
        </w:rPr>
        <w:t>تهييج السياسي والإنكار العلنِي:</w:t>
      </w:r>
      <w:r w:rsidR="007C34DC">
        <w:rPr>
          <w:rFonts w:ascii="Arabic Typesetting" w:hAnsi="Arabic Typesetting" w:cs="Arabic Typesetting" w:hint="cs"/>
          <w:sz w:val="40"/>
          <w:szCs w:val="40"/>
          <w:rtl/>
        </w:rPr>
        <w:t xml:space="preserve"> </w:t>
      </w:r>
      <w:r w:rsidR="001A19FE">
        <w:rPr>
          <w:rFonts w:ascii="Arabic Typesetting" w:hAnsi="Arabic Typesetting" w:cs="Arabic Typesetting"/>
          <w:sz w:val="40"/>
          <w:szCs w:val="40"/>
          <w:rtl/>
        </w:rPr>
        <w:t>"فقد كان أمير</w:t>
      </w:r>
      <w:r w:rsidR="001A19F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الأندلس الحكم بن هشام بن الداخل من جبابرة المل</w:t>
      </w:r>
      <w:r w:rsidR="007C34DC">
        <w:rPr>
          <w:rFonts w:ascii="Arabic Typesetting" w:hAnsi="Arabic Typesetting" w:cs="Arabic Typesetting"/>
          <w:sz w:val="40"/>
          <w:szCs w:val="40"/>
          <w:rtl/>
        </w:rPr>
        <w:t>وك وفساقهم و متمرديهم -كما يقول</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الذهبي - وكثرت العلماء في دولته، حتَّى قيل :إنه كان بقرطبة أربعة آلاف، فعز عليهم انتهاك الحكم بن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هشام للحرمات، فهيجوا الناس عليه، ونكثوه في نفوسهم، وزعموا أنه لا يحل الصبر على سيرته الذميمة،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وائتمروا ليخلعوه، وعولوا على تقديْم أحد أهل الشورى بقرطبة لما عرف</w:t>
      </w:r>
      <w:r w:rsidR="007C34DC">
        <w:rPr>
          <w:rFonts w:ascii="Arabic Typesetting" w:hAnsi="Arabic Typesetting" w:cs="Arabic Typesetting"/>
          <w:sz w:val="40"/>
          <w:szCs w:val="40"/>
          <w:rtl/>
        </w:rPr>
        <w:t>وا من صلاحه وعقله ودينه، فعرفوه</w:t>
      </w:r>
      <w:r w:rsidR="007C34DC">
        <w:rPr>
          <w:rFonts w:ascii="Arabic Typesetting" w:hAnsi="Arabic Typesetting" w:cs="Arabic Typesetting" w:hint="cs"/>
          <w:sz w:val="40"/>
          <w:szCs w:val="40"/>
          <w:rtl/>
        </w:rPr>
        <w:t xml:space="preserve"> </w:t>
      </w:r>
      <w:r w:rsidR="007C34DC">
        <w:rPr>
          <w:rFonts w:ascii="Arabic Typesetting" w:hAnsi="Arabic Typesetting" w:cs="Arabic Typesetting"/>
          <w:sz w:val="40"/>
          <w:szCs w:val="40"/>
          <w:rtl/>
        </w:rPr>
        <w:t xml:space="preserve">بالأمر، </w:t>
      </w:r>
      <w:r w:rsidR="00895E8F" w:rsidRPr="0058605C">
        <w:rPr>
          <w:rFonts w:ascii="Arabic Typesetting" w:hAnsi="Arabic Typesetting" w:cs="Arabic Typesetting"/>
          <w:sz w:val="40"/>
          <w:szCs w:val="40"/>
          <w:rtl/>
        </w:rPr>
        <w:t>فأبدى الميل إليهم، واستضافهم عنده، ثم أخبر الحكم بشأنهم، فأر</w:t>
      </w:r>
      <w:r w:rsidR="007C34DC">
        <w:rPr>
          <w:rFonts w:ascii="Arabic Typesetting" w:hAnsi="Arabic Typesetting" w:cs="Arabic Typesetting"/>
          <w:sz w:val="40"/>
          <w:szCs w:val="40"/>
          <w:rtl/>
        </w:rPr>
        <w:t>سل إليهم بعض عيونه، وجلسوا وراء</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الستر، وكاتب منهم يكتب ما يقوله هؤلاء، فمد أحدهم يده وراء الستر فرآهم، فقام وقاموا، وقالوا :فعلتها يا عدو الله فمن فر لحينه نجا، ومن لا، قبض عليه .في سبعة وسبعين رجلا ضربت </w:t>
      </w:r>
      <w:r w:rsidR="00895E8F" w:rsidRPr="0058605C">
        <w:rPr>
          <w:rFonts w:ascii="Arabic Typesetting" w:hAnsi="Arabic Typesetting" w:cs="Arabic Typesetting"/>
          <w:sz w:val="40"/>
          <w:szCs w:val="40"/>
          <w:rtl/>
        </w:rPr>
        <w:lastRenderedPageBreak/>
        <w:t>أعناقهم وصلبوا، وأخذ الحكم في جمع الجنود وتهيأ،</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واستأسد الناس وتنمروا، ووقعت بينهم موقعة الربض، التي قتل الحكم فيها زهاء أربعين ألفًا من</w:t>
      </w:r>
      <w:r w:rsidR="007C34DC">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أهلها، الذين بلغ استخفافهم بالحكم أنهم كانوا ينادونه ليلاً من أعلى صوامعهم :الصلاة الصلاة  يا مخُمور.</w:t>
      </w:r>
    </w:p>
    <w:p w:rsidR="00895E8F" w:rsidRPr="007C34DC" w:rsidRDefault="00895E8F" w:rsidP="00895E8F">
      <w:pPr>
        <w:spacing w:after="0"/>
        <w:rPr>
          <w:rFonts w:ascii="Arabic Typesetting" w:hAnsi="Arabic Typesetting" w:cs="Arabic Typesetting"/>
          <w:b/>
          <w:bCs/>
          <w:color w:val="538135" w:themeColor="accent6" w:themeShade="BF"/>
          <w:sz w:val="40"/>
          <w:szCs w:val="40"/>
          <w:rtl/>
        </w:rPr>
      </w:pPr>
      <w:r w:rsidRPr="007C34DC">
        <w:rPr>
          <w:rFonts w:ascii="Arabic Typesetting" w:hAnsi="Arabic Typesetting" w:cs="Arabic Typesetting"/>
          <w:b/>
          <w:bCs/>
          <w:color w:val="538135" w:themeColor="accent6" w:themeShade="BF"/>
          <w:sz w:val="40"/>
          <w:szCs w:val="40"/>
          <w:rtl/>
        </w:rPr>
        <w:t>خامسًا: النصرة:</w:t>
      </w:r>
    </w:p>
    <w:p w:rsidR="00895E8F" w:rsidRPr="001A19FE" w:rsidRDefault="00895E8F" w:rsidP="00E5722E">
      <w:pPr>
        <w:spacing w:after="0"/>
        <w:rPr>
          <w:rFonts w:ascii="Arabic Typesetting" w:hAnsi="Arabic Typesetting" w:cs="Arabic Typesetting"/>
          <w:color w:val="0070C0"/>
          <w:sz w:val="40"/>
          <w:szCs w:val="40"/>
          <w:rtl/>
        </w:rPr>
      </w:pPr>
      <w:r w:rsidRPr="00E5722E">
        <w:rPr>
          <w:rFonts w:ascii="Arabic Typesetting" w:hAnsi="Arabic Typesetting" w:cs="Arabic Typesetting"/>
          <w:color w:val="C00000"/>
          <w:sz w:val="40"/>
          <w:szCs w:val="40"/>
          <w:rtl/>
        </w:rPr>
        <w:t>١</w:t>
      </w:r>
      <w:r w:rsidRPr="0058605C">
        <w:rPr>
          <w:rFonts w:ascii="Arabic Typesetting" w:hAnsi="Arabic Typesetting" w:cs="Arabic Typesetting"/>
          <w:sz w:val="40"/>
          <w:szCs w:val="40"/>
          <w:rtl/>
        </w:rPr>
        <w:t>-</w:t>
      </w:r>
      <w:r w:rsidRPr="00E5722E">
        <w:rPr>
          <w:rFonts w:ascii="Arabic Typesetting" w:hAnsi="Arabic Typesetting" w:cs="Arabic Typesetting"/>
          <w:color w:val="C00000"/>
          <w:sz w:val="40"/>
          <w:szCs w:val="40"/>
          <w:rtl/>
        </w:rPr>
        <w:t>فعلى المسلمين أن يتعاونوا مع الحاكم في كل ما يَحقق التقدم والخير والازدهار في جميع المجالات</w:t>
      </w:r>
      <w:r w:rsidRPr="00E5722E">
        <w:rPr>
          <w:rFonts w:ascii="Arabic Typesetting" w:hAnsi="Arabic Typesetting" w:cs="Arabic Typesetting" w:hint="cs"/>
          <w:color w:val="C00000"/>
          <w:sz w:val="40"/>
          <w:szCs w:val="40"/>
          <w:rtl/>
        </w:rPr>
        <w:t xml:space="preserve"> </w:t>
      </w:r>
      <w:r w:rsidRPr="00E5722E">
        <w:rPr>
          <w:rFonts w:ascii="Arabic Typesetting" w:hAnsi="Arabic Typesetting" w:cs="Arabic Typesetting"/>
          <w:color w:val="C00000"/>
          <w:sz w:val="40"/>
          <w:szCs w:val="40"/>
          <w:rtl/>
        </w:rPr>
        <w:t>الخارجية بالجهاد في المال والنفس</w:t>
      </w:r>
      <w:r w:rsidRPr="001A19FE">
        <w:rPr>
          <w:rFonts w:ascii="Arabic Typesetting" w:hAnsi="Arabic Typesetting" w:cs="Arabic Typesetting"/>
          <w:color w:val="0070C0"/>
          <w:sz w:val="40"/>
          <w:szCs w:val="40"/>
          <w:rtl/>
        </w:rPr>
        <w:t xml:space="preserve">، والداخلية بزيادة العمران وتحقيق النهضة الصناعية والزراعية والأخلاقية والاجتماعية، وإقامة المجتمع الخير، وتنفيذ القوانين والأحكام الشرعية والأمر بالمعروف والنهي عن المنكر، سواء فيما يمس المصلحة العامة أم المصلحة الخاصة، وتقديْم النصيحة وبذل الجهد بتقديْم الآراء والأفكار الجديدة التي تؤدي إلى النهضة والتقدم، وتوعية الناس والدعوة لها في السلم والحرب </w:t>
      </w:r>
      <w:r w:rsidR="00E5722E" w:rsidRPr="001A19FE">
        <w:rPr>
          <w:rFonts w:ascii="Arabic Typesetting" w:hAnsi="Arabic Typesetting" w:cs="Arabic Typesetting" w:hint="cs"/>
          <w:color w:val="0070C0"/>
          <w:sz w:val="40"/>
          <w:szCs w:val="40"/>
          <w:rtl/>
        </w:rPr>
        <w:t>.</w:t>
      </w:r>
    </w:p>
    <w:p w:rsidR="00895E8F" w:rsidRPr="0058605C" w:rsidRDefault="00895E8F" w:rsidP="00895E8F">
      <w:pPr>
        <w:spacing w:after="0"/>
        <w:rPr>
          <w:rFonts w:ascii="Arabic Typesetting" w:hAnsi="Arabic Typesetting" w:cs="Arabic Typesetting"/>
          <w:sz w:val="40"/>
          <w:szCs w:val="40"/>
          <w:rtl/>
        </w:rPr>
      </w:pPr>
      <w:r w:rsidRPr="00E5722E">
        <w:rPr>
          <w:rFonts w:ascii="Arabic Typesetting" w:hAnsi="Arabic Typesetting" w:cs="Arabic Typesetting"/>
          <w:color w:val="C00000"/>
          <w:sz w:val="40"/>
          <w:szCs w:val="40"/>
          <w:rtl/>
        </w:rPr>
        <w:t>٢-</w:t>
      </w:r>
      <w:r w:rsidRPr="0058605C">
        <w:rPr>
          <w:rFonts w:ascii="Arabic Typesetting" w:hAnsi="Arabic Typesetting" w:cs="Arabic Typesetting"/>
          <w:sz w:val="40"/>
          <w:szCs w:val="40"/>
          <w:rtl/>
        </w:rPr>
        <w:t xml:space="preserve"> </w:t>
      </w:r>
      <w:r w:rsidRPr="00E5722E">
        <w:rPr>
          <w:rFonts w:ascii="Arabic Typesetting" w:hAnsi="Arabic Typesetting" w:cs="Arabic Typesetting"/>
          <w:color w:val="C00000"/>
          <w:sz w:val="40"/>
          <w:szCs w:val="40"/>
          <w:rtl/>
        </w:rPr>
        <w:t>ويَجب على الرعية أن تنصر ولي أمرها في الحق</w:t>
      </w:r>
      <w:r w:rsidRPr="001A19FE">
        <w:rPr>
          <w:rFonts w:ascii="Arabic Typesetting" w:hAnsi="Arabic Typesetting" w:cs="Arabic Typesetting"/>
          <w:color w:val="0070C0"/>
          <w:sz w:val="40"/>
          <w:szCs w:val="40"/>
          <w:rtl/>
        </w:rPr>
        <w:t>، وإن كان يمنعها حقوقها فإن نصرته نصرة للدين،</w:t>
      </w:r>
      <w:r w:rsidRPr="001A19FE">
        <w:rPr>
          <w:rFonts w:ascii="Arabic Typesetting" w:hAnsi="Arabic Typesetting" w:cs="Arabic Typesetting" w:hint="cs"/>
          <w:color w:val="0070C0"/>
          <w:sz w:val="40"/>
          <w:szCs w:val="40"/>
          <w:rtl/>
        </w:rPr>
        <w:t xml:space="preserve"> </w:t>
      </w:r>
      <w:r w:rsidR="00E5722E" w:rsidRPr="001A19FE">
        <w:rPr>
          <w:rFonts w:ascii="Arabic Typesetting" w:hAnsi="Arabic Typesetting" w:cs="Arabic Typesetting"/>
          <w:color w:val="0070C0"/>
          <w:sz w:val="40"/>
          <w:szCs w:val="40"/>
          <w:rtl/>
        </w:rPr>
        <w:t>وقوة</w:t>
      </w:r>
      <w:r w:rsidR="00E5722E" w:rsidRPr="001A19FE">
        <w:rPr>
          <w:rFonts w:ascii="Arabic Typesetting" w:hAnsi="Arabic Typesetting" w:cs="Arabic Typesetting" w:hint="cs"/>
          <w:color w:val="0070C0"/>
          <w:sz w:val="40"/>
          <w:szCs w:val="40"/>
          <w:rtl/>
        </w:rPr>
        <w:t xml:space="preserve"> </w:t>
      </w:r>
      <w:r w:rsidRPr="001A19FE">
        <w:rPr>
          <w:rFonts w:ascii="Arabic Typesetting" w:hAnsi="Arabic Typesetting" w:cs="Arabic Typesetting"/>
          <w:color w:val="0070C0"/>
          <w:sz w:val="40"/>
          <w:szCs w:val="40"/>
          <w:rtl/>
        </w:rPr>
        <w:t>للمسلمين، لاسيما إذا خرجت عليه فئة تريد أن تخلعه، أو تنْزع يدها من طاعته</w:t>
      </w:r>
      <w:r w:rsidRPr="0058605C">
        <w:rPr>
          <w:rFonts w:ascii="Arabic Typesetting" w:hAnsi="Arabic Typesetting" w:cs="Arabic Typesetting"/>
          <w:sz w:val="40"/>
          <w:szCs w:val="40"/>
          <w:rtl/>
        </w:rPr>
        <w:t>، يدل على ذلك</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قوله صلى الله عليه وسلم ( من أتاكم وأمركم جميع على رجل واحد منكم، يريد أن يشق عصاكم، أو يفرق جماعتكم فاقتلوه)</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وقوله (من بايع إمامًا فأعطاه صفقة يده وثَمرة قلبه، فليطعه إن استطاع، فإن جاء آخر ينازعه فاضربوا عنق الآخر) .</w:t>
      </w:r>
    </w:p>
    <w:p w:rsidR="00895E8F" w:rsidRPr="0058605C" w:rsidRDefault="00895E8F" w:rsidP="00E5722E">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 xml:space="preserve">وفي هذا الحديث يقول النووي" :معناه ادفعوا الثاني، فإنه خارج على </w:t>
      </w:r>
      <w:r w:rsidR="00E5722E">
        <w:rPr>
          <w:rFonts w:ascii="Arabic Typesetting" w:hAnsi="Arabic Typesetting" w:cs="Arabic Typesetting"/>
          <w:sz w:val="40"/>
          <w:szCs w:val="40"/>
          <w:rtl/>
        </w:rPr>
        <w:t>الإمام، فإن لَم يندفع إلا بِحرب</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وقتال فقاتلوه، فإن دعت المقاتلة إلى قتله جاز قتله، ولا ضمان فيه؛ لأنه ظالم متعد في قتاله.</w:t>
      </w:r>
    </w:p>
    <w:p w:rsidR="00895E8F" w:rsidRPr="001A19FE" w:rsidRDefault="00895E8F" w:rsidP="001A19FE">
      <w:pPr>
        <w:spacing w:after="0"/>
        <w:rPr>
          <w:rFonts w:ascii="Arabic Typesetting" w:hAnsi="Arabic Typesetting" w:cs="Arabic Typesetting"/>
          <w:color w:val="C00000"/>
          <w:sz w:val="40"/>
          <w:szCs w:val="40"/>
          <w:rtl/>
        </w:rPr>
      </w:pPr>
      <w:r w:rsidRPr="00E5722E">
        <w:rPr>
          <w:rFonts w:ascii="Arabic Typesetting" w:hAnsi="Arabic Typesetting" w:cs="Arabic Typesetting"/>
          <w:color w:val="C00000"/>
          <w:sz w:val="40"/>
          <w:szCs w:val="40"/>
          <w:rtl/>
        </w:rPr>
        <w:t>٣-فهؤلاء الذين يُخرجون على الحاكم بغاة يَجب ردهم إلى طاعته، وإلا قوتلوا.</w:t>
      </w:r>
      <w:r w:rsidR="001A19FE">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ويقول ابن جماعة كذلك" :القيام بنصرته باطنًا وظاهرًا ببذل المجهود في ذلك، لما فيه نصر المسلمين،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وإقامة حرمة الدين، وكف أيدي المعتدين وتكون النصرة أيضًا" :بالذب عنه بالقول والفعل، وبالمالوالنفس في الظاهر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والباطن، والسر والعلانية.</w:t>
      </w:r>
    </w:p>
    <w:p w:rsidR="00895E8F" w:rsidRPr="0058605C" w:rsidRDefault="00895E8F" w:rsidP="00895E8F">
      <w:pPr>
        <w:spacing w:after="0"/>
        <w:rPr>
          <w:rFonts w:ascii="Arabic Typesetting" w:hAnsi="Arabic Typesetting" w:cs="Arabic Typesetting"/>
          <w:sz w:val="40"/>
          <w:szCs w:val="40"/>
          <w:rtl/>
        </w:rPr>
      </w:pPr>
    </w:p>
    <w:p w:rsidR="00E5722E" w:rsidRPr="001A19FE" w:rsidRDefault="00895E8F" w:rsidP="001A19FE">
      <w:pPr>
        <w:spacing w:after="0"/>
        <w:jc w:val="center"/>
        <w:rPr>
          <w:rFonts w:ascii="Arabic Typesetting" w:hAnsi="Arabic Typesetting" w:cs="Arabic Typesetting"/>
          <w:b/>
          <w:bCs/>
          <w:sz w:val="48"/>
          <w:szCs w:val="48"/>
          <w:rtl/>
        </w:rPr>
      </w:pPr>
      <w:r w:rsidRPr="001A19FE">
        <w:rPr>
          <w:rFonts w:ascii="Arabic Typesetting" w:hAnsi="Arabic Typesetting" w:cs="Arabic Typesetting"/>
          <w:b/>
          <w:bCs/>
          <w:sz w:val="48"/>
          <w:szCs w:val="48"/>
          <w:rtl/>
        </w:rPr>
        <w:t>الركن الثالث من أركان الدولة الإسلامية (الشعب)</w:t>
      </w:r>
    </w:p>
    <w:p w:rsidR="00895E8F" w:rsidRPr="001A19FE" w:rsidRDefault="00895E8F" w:rsidP="00895E8F">
      <w:pPr>
        <w:spacing w:after="0"/>
        <w:rPr>
          <w:rFonts w:ascii="Arabic Typesetting" w:hAnsi="Arabic Typesetting" w:cs="Arabic Typesetting"/>
          <w:color w:val="0070C0"/>
          <w:sz w:val="40"/>
          <w:szCs w:val="40"/>
          <w:rtl/>
        </w:rPr>
      </w:pPr>
      <w:r w:rsidRPr="001A19FE">
        <w:rPr>
          <w:rFonts w:ascii="Arabic Typesetting" w:hAnsi="Arabic Typesetting" w:cs="Arabic Typesetting"/>
          <w:color w:val="0070C0"/>
          <w:sz w:val="40"/>
          <w:szCs w:val="40"/>
          <w:rtl/>
        </w:rPr>
        <w:t>"التجمع البشري هو أساس الدولة، إذ لا يمكن أن نتصور وجود دولة بدون الأفراد الذين يقيمون بصفة</w:t>
      </w:r>
    </w:p>
    <w:p w:rsidR="00895E8F" w:rsidRPr="001A19FE" w:rsidRDefault="00895E8F" w:rsidP="00895E8F">
      <w:pPr>
        <w:spacing w:after="0"/>
        <w:rPr>
          <w:rFonts w:ascii="Arabic Typesetting" w:hAnsi="Arabic Typesetting" w:cs="Arabic Typesetting"/>
          <w:color w:val="BF8F00" w:themeColor="accent4" w:themeShade="BF"/>
          <w:sz w:val="40"/>
          <w:szCs w:val="40"/>
          <w:rtl/>
        </w:rPr>
      </w:pPr>
      <w:r w:rsidRPr="001A19FE">
        <w:rPr>
          <w:rFonts w:ascii="Arabic Typesetting" w:hAnsi="Arabic Typesetting" w:cs="Arabic Typesetting"/>
          <w:color w:val="0070C0"/>
          <w:sz w:val="40"/>
          <w:szCs w:val="40"/>
          <w:rtl/>
        </w:rPr>
        <w:t>مستقرة فوق إقليمها، ويُضعون لنظامها السياسي، وشعب الدولة يتكون</w:t>
      </w:r>
      <w:r w:rsidRPr="0058605C">
        <w:rPr>
          <w:rFonts w:ascii="Arabic Typesetting" w:hAnsi="Arabic Typesetting" w:cs="Arabic Typesetting"/>
          <w:sz w:val="40"/>
          <w:szCs w:val="40"/>
          <w:rtl/>
        </w:rPr>
        <w:t xml:space="preserve"> </w:t>
      </w:r>
      <w:r w:rsidRPr="001A19FE">
        <w:rPr>
          <w:rFonts w:ascii="Arabic Typesetting" w:hAnsi="Arabic Typesetting" w:cs="Arabic Typesetting"/>
          <w:color w:val="BF8F00" w:themeColor="accent4" w:themeShade="BF"/>
          <w:sz w:val="40"/>
          <w:szCs w:val="40"/>
          <w:rtl/>
        </w:rPr>
        <w:t>من مُجموعة من الأفراد الذين</w:t>
      </w:r>
    </w:p>
    <w:p w:rsidR="00895E8F" w:rsidRPr="0058605C" w:rsidRDefault="00895E8F" w:rsidP="00E5722E">
      <w:pPr>
        <w:spacing w:after="0"/>
        <w:rPr>
          <w:rFonts w:ascii="Arabic Typesetting" w:hAnsi="Arabic Typesetting" w:cs="Arabic Typesetting"/>
          <w:sz w:val="40"/>
          <w:szCs w:val="40"/>
          <w:rtl/>
        </w:rPr>
      </w:pPr>
      <w:r w:rsidRPr="001A19FE">
        <w:rPr>
          <w:rFonts w:ascii="Arabic Typesetting" w:hAnsi="Arabic Typesetting" w:cs="Arabic Typesetting"/>
          <w:color w:val="BF8F00" w:themeColor="accent4" w:themeShade="BF"/>
          <w:sz w:val="40"/>
          <w:szCs w:val="40"/>
          <w:rtl/>
        </w:rPr>
        <w:t>يتماسكون، ويرتبطون بروابط متعددة تجمع بي</w:t>
      </w:r>
      <w:r w:rsidR="00E5722E" w:rsidRPr="001A19FE">
        <w:rPr>
          <w:rFonts w:ascii="Arabic Typesetting" w:hAnsi="Arabic Typesetting" w:cs="Arabic Typesetting"/>
          <w:color w:val="BF8F00" w:themeColor="accent4" w:themeShade="BF"/>
          <w:sz w:val="40"/>
          <w:szCs w:val="40"/>
          <w:rtl/>
        </w:rPr>
        <w:t>نهم، وتختلف في نوعيتها وأهميتها</w:t>
      </w:r>
      <w:r w:rsidR="00E5722E"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ويتألف الشعب في مفهوم الدولة الإسلامية من المسلمين الذين يؤمنو</w:t>
      </w:r>
      <w:r w:rsidR="00E5722E" w:rsidRPr="001A19FE">
        <w:rPr>
          <w:rFonts w:ascii="Arabic Typesetting" w:hAnsi="Arabic Typesetting" w:cs="Arabic Typesetting"/>
          <w:color w:val="BF8F00" w:themeColor="accent4" w:themeShade="BF"/>
          <w:sz w:val="40"/>
          <w:szCs w:val="40"/>
          <w:rtl/>
        </w:rPr>
        <w:t>ن بالإسلام شريعة وعقيدة ونظامًا</w:t>
      </w:r>
      <w:r w:rsidR="00E5722E"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سياسيٍّا، ومن غير المسلمين الذين يقيمون إقامة دائمة في الإقليم الإسلامي، وهم الذميون، أو الذين</w:t>
      </w:r>
      <w:r w:rsidRPr="001A19FE">
        <w:rPr>
          <w:rFonts w:ascii="Arabic Typesetting" w:hAnsi="Arabic Typesetting" w:cs="Arabic Typesetting" w:hint="cs"/>
          <w:color w:val="BF8F00" w:themeColor="accent4" w:themeShade="BF"/>
          <w:sz w:val="40"/>
          <w:szCs w:val="40"/>
          <w:rtl/>
        </w:rPr>
        <w:t xml:space="preserve"> </w:t>
      </w:r>
      <w:r w:rsidRPr="001A19FE">
        <w:rPr>
          <w:rFonts w:ascii="Arabic Typesetting" w:hAnsi="Arabic Typesetting" w:cs="Arabic Typesetting"/>
          <w:color w:val="BF8F00" w:themeColor="accent4" w:themeShade="BF"/>
          <w:sz w:val="40"/>
          <w:szCs w:val="40"/>
          <w:rtl/>
        </w:rPr>
        <w:t>يقيمون بصفة مؤقتة، وهم المستأمنون</w:t>
      </w:r>
      <w:r w:rsidRPr="0058605C">
        <w:rPr>
          <w:rFonts w:ascii="Arabic Typesetting" w:hAnsi="Arabic Typesetting" w:cs="Arabic Typesetting"/>
          <w:sz w:val="40"/>
          <w:szCs w:val="40"/>
          <w:rtl/>
        </w:rPr>
        <w:t>.</w:t>
      </w:r>
    </w:p>
    <w:p w:rsidR="00895E8F" w:rsidRPr="003A53C4" w:rsidRDefault="003A53C4" w:rsidP="003A53C4">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أولاً :المسلمون:</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نتكلم في هذا المبحث عن قضيتين مهمتين من قضايا السياسة الشرعية الواقعية:</w:t>
      </w:r>
    </w:p>
    <w:p w:rsidR="00895E8F" w:rsidRPr="00DA50E1" w:rsidRDefault="003A53C4" w:rsidP="00DA50E1">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t>1-  لزوم جماعة المسلمين :</w:t>
      </w:r>
      <w:r>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يوجب النظام السياسي الإسلامي على كل مسلم أن يلزم جماعة المسلمين، وأن يسمع لإمامهم ويطيع،</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ويكون معهم يدًا واحدة على من عداهم، يَحب لهم الخير كله، ويكره لهم الشر كله، يسعى في صلاح</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 xml:space="preserve">أمورهم وما ينفعهم، ويعمل </w:t>
      </w:r>
      <w:r w:rsidR="00895E8F" w:rsidRPr="0058605C">
        <w:rPr>
          <w:rFonts w:ascii="Arabic Typesetting" w:hAnsi="Arabic Typesetting" w:cs="Arabic Typesetting"/>
          <w:sz w:val="40"/>
          <w:szCs w:val="40"/>
          <w:rtl/>
        </w:rPr>
        <w:lastRenderedPageBreak/>
        <w:t>على ائتلافهم، ولَم شعثهم، و</w:t>
      </w:r>
      <w:r w:rsidR="00E5722E">
        <w:rPr>
          <w:rFonts w:ascii="Arabic Typesetting" w:hAnsi="Arabic Typesetting" w:cs="Arabic Typesetting"/>
          <w:sz w:val="40"/>
          <w:szCs w:val="40"/>
          <w:rtl/>
        </w:rPr>
        <w:t>اجتماع كلمتهم، وانتظام أحوالهم.</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وبعبارة أخرى: "فإن على المسلمين أن يقفوا متحدين وراء الحكومة </w:t>
      </w:r>
      <w:r w:rsidR="00E5722E">
        <w:rPr>
          <w:rFonts w:ascii="Arabic Typesetting" w:hAnsi="Arabic Typesetting" w:cs="Arabic Typesetting"/>
          <w:sz w:val="40"/>
          <w:szCs w:val="40"/>
          <w:rtl/>
        </w:rPr>
        <w:t>الشرعية، يؤيدونَها ويؤازرونَها،</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ويضحون من أجل هذه الوحدة بكل متعهم وملذاتهم وما يملكون من </w:t>
      </w:r>
      <w:r w:rsidR="00E5722E">
        <w:rPr>
          <w:rFonts w:ascii="Arabic Typesetting" w:hAnsi="Arabic Typesetting" w:cs="Arabic Typesetting"/>
          <w:sz w:val="40"/>
          <w:szCs w:val="40"/>
          <w:rtl/>
        </w:rPr>
        <w:t>متاع الدنيا، بل وبحياتهم أيضًا.</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رسول الله  صلى الله عليه وسلم :(من رأى من أميره شيئًا يكرهه، فليصبر عليه، فإنه من فارق الجماعة شبرًا فمات، إلا</w:t>
      </w:r>
      <w:r w:rsidR="00895E8F">
        <w:rPr>
          <w:rFonts w:ascii="Arabic Typesetting" w:hAnsi="Arabic Typesetting" w:cs="Arabic Typesetting" w:hint="cs"/>
          <w:sz w:val="40"/>
          <w:szCs w:val="40"/>
          <w:rtl/>
        </w:rPr>
        <w:t xml:space="preserve"> </w:t>
      </w:r>
      <w:r w:rsidR="00E5722E">
        <w:rPr>
          <w:rFonts w:ascii="Arabic Typesetting" w:hAnsi="Arabic Typesetting" w:cs="Arabic Typesetting"/>
          <w:sz w:val="40"/>
          <w:szCs w:val="40"/>
          <w:rtl/>
        </w:rPr>
        <w:t>مات ميتة جاهلية)</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رسول الله صلى الله عليه وسلم : (عليكم بالجماعة، وإياكم والفرقة، فإن الشيطان مع الواحد، وهو من الاثنين أبعد،</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ومن أراد بحبوحة الجنة، فعليه بالجماعة)وقال رسول الله  صلى الله عليه وسلم :(ثلاثة لا تسأل عنهم: رجل فارق الجماعة...)</w:t>
      </w:r>
      <w:r w:rsidR="00DA50E1">
        <w:rPr>
          <w:rFonts w:ascii="Arabic Typesetting" w:hAnsi="Arabic Typesetting" w:cs="Arabic Typesetting" w:hint="cs"/>
          <w:b/>
          <w:bCs/>
          <w:color w:val="C00000"/>
          <w:sz w:val="40"/>
          <w:szCs w:val="40"/>
          <w:rtl/>
        </w:rPr>
        <w:t xml:space="preserve"> </w:t>
      </w:r>
      <w:r w:rsidR="00895E8F" w:rsidRPr="0058605C">
        <w:rPr>
          <w:rFonts w:ascii="Arabic Typesetting" w:hAnsi="Arabic Typesetting" w:cs="Arabic Typesetting"/>
          <w:sz w:val="40"/>
          <w:szCs w:val="40"/>
          <w:rtl/>
        </w:rPr>
        <w:t>وقال رسول الله صلى الله عليه وسل</w:t>
      </w:r>
      <w:r w:rsidR="00E5722E">
        <w:rPr>
          <w:rFonts w:ascii="Arabic Typesetting" w:hAnsi="Arabic Typesetting" w:cs="Arabic Typesetting"/>
          <w:sz w:val="40"/>
          <w:szCs w:val="40"/>
          <w:rtl/>
        </w:rPr>
        <w:t>م :(الجماعة رحمة، والفرقة عذاب)</w:t>
      </w:r>
      <w:r w:rsidR="00E5722E">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والمراد بالجماعة في هذه الأحاديث: جماعة المسلمين المجتمعين على إمام، لا الجماعات الإسلامية</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القائمة اليوم.</w:t>
      </w:r>
    </w:p>
    <w:p w:rsidR="00E5722E" w:rsidRPr="00DA50E1" w:rsidRDefault="00895E8F" w:rsidP="00DA50E1">
      <w:pPr>
        <w:spacing w:after="0"/>
        <w:rPr>
          <w:rFonts w:ascii="Arabic Typesetting" w:hAnsi="Arabic Typesetting" w:cs="Arabic Typesetting"/>
          <w:b/>
          <w:bCs/>
          <w:color w:val="C00000"/>
          <w:sz w:val="40"/>
          <w:szCs w:val="40"/>
          <w:rtl/>
        </w:rPr>
      </w:pPr>
      <w:r w:rsidRPr="00E5722E">
        <w:rPr>
          <w:rFonts w:ascii="Arabic Typesetting" w:hAnsi="Arabic Typesetting" w:cs="Arabic Typesetting"/>
          <w:b/>
          <w:bCs/>
          <w:color w:val="C00000"/>
          <w:sz w:val="40"/>
          <w:szCs w:val="40"/>
          <w:rtl/>
        </w:rPr>
        <w:t xml:space="preserve">٢-حكم تكوين الأحزاب </w:t>
      </w:r>
      <w:r w:rsidR="00DA50E1">
        <w:rPr>
          <w:rFonts w:ascii="Arabic Typesetting" w:hAnsi="Arabic Typesetting" w:cs="Arabic Typesetting"/>
          <w:b/>
          <w:bCs/>
          <w:color w:val="C00000"/>
          <w:sz w:val="40"/>
          <w:szCs w:val="40"/>
          <w:rtl/>
        </w:rPr>
        <w:t>والجماعات داخل الدولة الإسلامية</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الأمر الذي لا اختلاف فيه أن الأصل في الإسلام وجوب الوحدة والائتلاف، وحرمة الفرقة والاختلاف، وأن</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المطلوب من كل مسلم أن يكون على الإسلام الصحيح، الذي نزل على رسول الله، وعلى هذا مضى</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المسلمون الأوائ</w:t>
      </w:r>
      <w:r w:rsidR="00DA50E1">
        <w:rPr>
          <w:rFonts w:ascii="Arabic Typesetting" w:hAnsi="Arabic Typesetting" w:cs="Arabic Typesetting"/>
          <w:sz w:val="40"/>
          <w:szCs w:val="40"/>
          <w:rtl/>
        </w:rPr>
        <w:t>ل، وكانوا أمة واحدة إلى أن ظهرت</w:t>
      </w:r>
      <w:r w:rsidR="00DA50E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الخوارج، وكفروا كبار الصحابة، ثم توالت الفرق،</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فظهرت الروافض، ثم القدرية، ثم المعتزلة وغيرها،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وكان شعار هذه الفرق جميعًا هو ترك اتباع الصحابة في فهم الكتاب والسنة، وهكذا تفرق أهل الإسلام،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وكفر بعضهم بعضًا، وأصبحوا أعداء بعد أن كانوا إخوانًا - كما يقول ابن رجب - وخرج كثير منهم عن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الصحيح الذي كان عليه رسول الله  صلى الله عليه وسلم وأصحابه، الذي ظل السواد الأعظم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من المسلمين في ذلك الوقت المبكر متمسكين به، وبالغ أئمتهم في التحذير من هذه الفرق ما لَ يبالغوا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 إنكار الفواحش، إذ رأوا أن ضرر هذه الفرق من الخطورة بمِكان، ثم تعاقب على الأمة أطوار مُختلفة،</w:t>
      </w:r>
      <w:r w:rsidR="00DA50E1">
        <w:rPr>
          <w:rFonts w:ascii="Arabic Typesetting" w:hAnsi="Arabic Typesetting" w:cs="Arabic Typesetting" w:hint="cs"/>
          <w:b/>
          <w:bCs/>
          <w:color w:val="C00000"/>
          <w:sz w:val="40"/>
          <w:szCs w:val="40"/>
          <w:rtl/>
        </w:rPr>
        <w:t xml:space="preserve"> </w:t>
      </w:r>
      <w:r w:rsidRPr="0058605C">
        <w:rPr>
          <w:rFonts w:ascii="Arabic Typesetting" w:hAnsi="Arabic Typesetting" w:cs="Arabic Typesetting"/>
          <w:sz w:val="40"/>
          <w:szCs w:val="40"/>
          <w:rtl/>
        </w:rPr>
        <w:t>تخلت فيها عن كثير من شرائع دينها الصحيح، فتعرضت لهزات عنيفة، وزلازل شديدة من الداخل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والخارج، إلى أن ضعفت قوتُها، وذهبت دولتها، وسلبت ثرواتُها وخيراتُها،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هنالك قام الغيورون من أبنائها يريدون أن يعيدوا لها مُجدها وعزها، لكن الغيرة وحدها لا تكفي، ولابد</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يتحلى أصحابُها بالتمكن من العلم الشرعي، والفهم الصحيح للإسلام، فاشتد خلاف هؤلاء، وتشعبت</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بهم الطرق، وتباينت خططهم من أجل تحقيق هذه الغاية الكبرى، وانتهجوا مناهج كثيرة سياسية وغير</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سياسية، جهادية وغير جهادية، وتحزبوا، واتخذوا كل حزب منهم اسَما أو لقبًا يعرفون به، وأميرًا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يبايعونه على السمع والطاعة في العسر واليسر والمنشط والمكره، وأعطوه من الحقوق ما لا يكون إلا للإمام الأعظم، وأخذوا يقطعون من جسد الأمة ما يكثرون به سوادهم، فزادوا في تصدع الأمة وتف</w:t>
      </w:r>
      <w:r w:rsidR="00E5722E">
        <w:rPr>
          <w:rFonts w:ascii="Arabic Typesetting" w:hAnsi="Arabic Typesetting" w:cs="Arabic Typesetting"/>
          <w:sz w:val="40"/>
          <w:szCs w:val="40"/>
          <w:rtl/>
        </w:rPr>
        <w:t>رقها وإنْهاك قوتهَا .</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وكثير من "هؤلاء من يود القفز فوق نواميس الحياة، وقوانين الطبي</w:t>
      </w:r>
      <w:r w:rsidR="00E5722E">
        <w:rPr>
          <w:rFonts w:ascii="Arabic Typesetting" w:hAnsi="Arabic Typesetting" w:cs="Arabic Typesetting"/>
          <w:sz w:val="40"/>
          <w:szCs w:val="40"/>
          <w:rtl/>
        </w:rPr>
        <w:t>عة، والسنن الكونية، ويَحسبون أن</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الحكم بالإسلام يمكن أن يتم بانقلاب خاطف، أو سحر ساحر، وأن دور</w:t>
      </w:r>
      <w:r w:rsidR="00E5722E">
        <w:rPr>
          <w:rFonts w:ascii="Arabic Typesetting" w:hAnsi="Arabic Typesetting" w:cs="Arabic Typesetting"/>
          <w:sz w:val="40"/>
          <w:szCs w:val="40"/>
          <w:rtl/>
        </w:rPr>
        <w:t xml:space="preserve"> الإعداد التربوي والبناء الفكري</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والثقافي والاجتماعي والاقتصادي والإعلامي يمكن أن يأتِي في مرح</w:t>
      </w:r>
      <w:r w:rsidR="00E5722E">
        <w:rPr>
          <w:rFonts w:ascii="Arabic Typesetting" w:hAnsi="Arabic Typesetting" w:cs="Arabic Typesetting"/>
          <w:sz w:val="40"/>
          <w:szCs w:val="40"/>
          <w:rtl/>
        </w:rPr>
        <w:t>لة لاحقة، وفي وقت لا يملك هؤلاء</w:t>
      </w:r>
      <w:r w:rsidR="00E5722E">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مشروعًا للأداء الدعوي الناجح، فكيف برعاية شئون الأمة المختلفة .</w:t>
      </w:r>
    </w:p>
    <w:p w:rsidR="00895E8F" w:rsidRPr="00934DDA" w:rsidRDefault="00895E8F" w:rsidP="00DA50E1">
      <w:pPr>
        <w:spacing w:after="0"/>
        <w:rPr>
          <w:rFonts w:ascii="Arabic Typesetting" w:hAnsi="Arabic Typesetting" w:cs="Arabic Typesetting"/>
          <w:b/>
          <w:bCs/>
          <w:sz w:val="40"/>
          <w:szCs w:val="40"/>
          <w:rtl/>
        </w:rPr>
      </w:pPr>
      <w:r w:rsidRPr="00934DDA">
        <w:rPr>
          <w:rFonts w:ascii="Arabic Typesetting" w:hAnsi="Arabic Typesetting" w:cs="Arabic Typesetting"/>
          <w:b/>
          <w:bCs/>
          <w:sz w:val="40"/>
          <w:szCs w:val="40"/>
          <w:rtl/>
        </w:rPr>
        <w:t>مضار الجماعات والأحزاب على الإسلام والمسلمين من الكثرة بِكان، فمنها:</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١-أن الولاء والبراء يعقد عليها</w:t>
      </w:r>
      <w:r w:rsidRPr="0058605C">
        <w:rPr>
          <w:rFonts w:ascii="Arabic Typesetting" w:hAnsi="Arabic Typesetting" w:cs="Arabic Typesetting"/>
          <w:sz w:val="40"/>
          <w:szCs w:val="40"/>
          <w:rtl/>
        </w:rPr>
        <w:t>، فأصبح الولاء لهذه التنظيمات وتلك الجماعات لا لله تبارك وتعالى،</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وأصبحت الدعوة كذلك إلى هذه الجماعات وليس إلى الإسلام.</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lastRenderedPageBreak/>
        <w:t>٢-أن الانتماء إلى جماعة يميز المنتسب إليها عن غيره ويَجعل له حقوقًاً</w:t>
      </w:r>
      <w:r w:rsidRPr="00304DBB">
        <w:rPr>
          <w:rFonts w:ascii="Arabic Typesetting" w:hAnsi="Arabic Typesetting" w:cs="Arabic Typesetting" w:hint="cs"/>
          <w:color w:val="C00000"/>
          <w:sz w:val="40"/>
          <w:szCs w:val="40"/>
          <w:rtl/>
        </w:rPr>
        <w:t xml:space="preserve"> </w:t>
      </w:r>
      <w:r w:rsidRPr="00304DBB">
        <w:rPr>
          <w:rFonts w:ascii="Arabic Typesetting" w:hAnsi="Arabic Typesetting" w:cs="Arabic Typesetting"/>
          <w:color w:val="C00000"/>
          <w:sz w:val="40"/>
          <w:szCs w:val="40"/>
          <w:rtl/>
        </w:rPr>
        <w:t>ليست لغيره من المسلمين</w:t>
      </w:r>
      <w:r w:rsidRPr="0058605C">
        <w:rPr>
          <w:rFonts w:ascii="Arabic Typesetting" w:hAnsi="Arabic Typesetting" w:cs="Arabic Typesetting"/>
          <w:sz w:val="40"/>
          <w:szCs w:val="40"/>
          <w:rtl/>
        </w:rPr>
        <w:t>، ويعقد له عقدًا ليس لغيره، والله قد عقد بين المسلمين جميعًا بعقد الأخوة،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فقال تعالى:﴿ إِنَّمَا الْمُؤْمِنُونَ إِخْوَة ﴾</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٣-كثرة هذه الجماعات بكثرة مناهجها الفكرية فرقت الأمة ومزقت شملها وأورثت المنازعة والشحناء والبغضاء.</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٤- وفي الحزبية تحجيم للإسلام فلا ينظر إليه إلا من خلالها في تجمع حول قيادة معينة، ومبادئ فكرية خاصة</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ثانيًا :أهل الذمة:</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الذمة :</w:t>
      </w:r>
      <w:r w:rsidR="00895E8F">
        <w:rPr>
          <w:rFonts w:ascii="Arabic Typesetting" w:hAnsi="Arabic Typesetting" w:cs="Arabic Typesetting" w:hint="cs"/>
          <w:sz w:val="40"/>
          <w:szCs w:val="40"/>
          <w:rtl/>
        </w:rPr>
        <w:t xml:space="preserve"> </w:t>
      </w:r>
      <w:r w:rsidR="00895E8F" w:rsidRPr="00DA50E1">
        <w:rPr>
          <w:rFonts w:ascii="Arabic Typesetting" w:hAnsi="Arabic Typesetting" w:cs="Arabic Typesetting"/>
          <w:color w:val="BF8F00" w:themeColor="accent4" w:themeShade="BF"/>
          <w:sz w:val="40"/>
          <w:szCs w:val="40"/>
          <w:rtl/>
        </w:rPr>
        <w:t>هي العهد والأمان والضمان.</w:t>
      </w:r>
      <w:r w:rsidRPr="00DA50E1">
        <w:rPr>
          <w:rFonts w:ascii="Arabic Typesetting" w:hAnsi="Arabic Typesetting" w:cs="Arabic Typesetting" w:hint="cs"/>
          <w:b/>
          <w:bCs/>
          <w:color w:val="BF8F00" w:themeColor="accent4" w:themeShade="BF"/>
          <w:sz w:val="40"/>
          <w:szCs w:val="40"/>
          <w:rtl/>
        </w:rPr>
        <w:t xml:space="preserve"> </w:t>
      </w:r>
      <w:r w:rsidR="00895E8F" w:rsidRPr="0058605C">
        <w:rPr>
          <w:rFonts w:ascii="Arabic Typesetting" w:hAnsi="Arabic Typesetting" w:cs="Arabic Typesetting"/>
          <w:sz w:val="40"/>
          <w:szCs w:val="40"/>
          <w:rtl/>
        </w:rPr>
        <w:t xml:space="preserve">وأهل الذمة </w:t>
      </w:r>
      <w:r w:rsidR="00304DBB">
        <w:rPr>
          <w:rFonts w:ascii="Arabic Typesetting" w:hAnsi="Arabic Typesetting" w:cs="Arabic Typesetting" w:hint="cs"/>
          <w:sz w:val="40"/>
          <w:szCs w:val="40"/>
          <w:rtl/>
        </w:rPr>
        <w:t xml:space="preserve">: </w:t>
      </w:r>
      <w:r w:rsidR="00895E8F" w:rsidRPr="00DA50E1">
        <w:rPr>
          <w:rFonts w:ascii="Arabic Typesetting" w:hAnsi="Arabic Typesetting" w:cs="Arabic Typesetting"/>
          <w:color w:val="BF8F00" w:themeColor="accent4" w:themeShade="BF"/>
          <w:sz w:val="40"/>
          <w:szCs w:val="40"/>
          <w:rtl/>
        </w:rPr>
        <w:t>هم اليهود والنصارى والمجوس وغيرهم ممن يعيشون في الدولة</w:t>
      </w:r>
      <w:r w:rsidR="00895E8F" w:rsidRPr="00DA50E1">
        <w:rPr>
          <w:rFonts w:ascii="Arabic Typesetting" w:hAnsi="Arabic Typesetting" w:cs="Arabic Typesetting" w:hint="cs"/>
          <w:color w:val="BF8F00" w:themeColor="accent4"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الإسلامية بصفة دائمة</w:t>
      </w:r>
      <w:r w:rsidR="00895E8F" w:rsidRPr="0058605C">
        <w:rPr>
          <w:rFonts w:ascii="Arabic Typesetting" w:hAnsi="Arabic Typesetting" w:cs="Arabic Typesetting"/>
          <w:sz w:val="40"/>
          <w:szCs w:val="40"/>
          <w:rtl/>
        </w:rPr>
        <w:t>، وأقرهم الحاكم على دينهم، بشرط أن يلتزمون أحكام النظام الإسلامي من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xml:space="preserve">معاملات وعقوبات، وأن يدفعوا الجزية نظير قيام </w:t>
      </w:r>
      <w:r w:rsidR="00304DBB">
        <w:rPr>
          <w:rFonts w:ascii="Arabic Typesetting" w:hAnsi="Arabic Typesetting" w:cs="Arabic Typesetting"/>
          <w:sz w:val="40"/>
          <w:szCs w:val="40"/>
          <w:rtl/>
        </w:rPr>
        <w:t>المسلمين بِحمايتهم والدفاع عنهم</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وهذه الجزية في مقابل فرض الزكاة على المسلمين، ولا تجب على النسا</w:t>
      </w:r>
      <w:r w:rsidR="00304DBB">
        <w:rPr>
          <w:rFonts w:ascii="Arabic Typesetting" w:hAnsi="Arabic Typesetting" w:cs="Arabic Typesetting"/>
          <w:sz w:val="40"/>
          <w:szCs w:val="40"/>
          <w:rtl/>
        </w:rPr>
        <w:t>ء، ولا على الصبيان، ولا العبيد،</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ولا على الرهبان في الأديرة إلا إذا كانوا أغنياء، ولا على المساكين، ومن</w:t>
      </w:r>
      <w:r w:rsidR="00304DBB">
        <w:rPr>
          <w:rFonts w:ascii="Arabic Typesetting" w:hAnsi="Arabic Typesetting" w:cs="Arabic Typesetting"/>
          <w:sz w:val="40"/>
          <w:szCs w:val="40"/>
          <w:rtl/>
        </w:rPr>
        <w:t xml:space="preserve"> لا قدرة لهم على العمل، ولا على</w:t>
      </w:r>
      <w:r w:rsidR="00304DBB">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ذوي العاهات ونحوهم</w:t>
      </w:r>
    </w:p>
    <w:p w:rsidR="00895E8F" w:rsidRPr="00304DBB" w:rsidRDefault="00895E8F" w:rsidP="00DA50E1">
      <w:pPr>
        <w:spacing w:after="0"/>
        <w:rPr>
          <w:rFonts w:ascii="Arabic Typesetting" w:hAnsi="Arabic Typesetting" w:cs="Arabic Typesetting"/>
          <w:b/>
          <w:bCs/>
          <w:color w:val="C00000"/>
          <w:sz w:val="40"/>
          <w:szCs w:val="40"/>
          <w:rtl/>
        </w:rPr>
      </w:pPr>
      <w:r w:rsidRPr="005238CE">
        <w:rPr>
          <w:rFonts w:ascii="Arabic Typesetting" w:hAnsi="Arabic Typesetting" w:cs="Arabic Typesetting"/>
          <w:b/>
          <w:bCs/>
          <w:sz w:val="40"/>
          <w:szCs w:val="40"/>
          <w:rtl/>
        </w:rPr>
        <w:t>ومن حقوق أهل الذمة: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١-الوفاء لهم بعقد الذمة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٢-عدم إكراههم على دخول الإسلام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٣-عدم التعرض لكنائسهم، ولا لخمورهم وخنازيرهم ما لَم يظهروها</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٤-حمايتهم والدفاع عنهم ضد أي اعتداء يقع عليهم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٥-برهم والإحسان إليهم من غير مودة لهم</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٦-تحريم دمائهم وأموالهم</w:t>
      </w:r>
    </w:p>
    <w:p w:rsidR="00DA50E1" w:rsidRDefault="00895E8F" w:rsidP="00DA50E1">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٧-وتحريم ظلمهم وتكليفهم فوق طاقتهم</w:t>
      </w:r>
    </w:p>
    <w:p w:rsidR="00895E8F" w:rsidRPr="00DA50E1" w:rsidRDefault="00895E8F" w:rsidP="00DA50E1">
      <w:pPr>
        <w:spacing w:after="0"/>
        <w:rPr>
          <w:rFonts w:ascii="Arabic Typesetting" w:hAnsi="Arabic Typesetting" w:cs="Arabic Typesetting"/>
          <w:sz w:val="40"/>
          <w:szCs w:val="40"/>
          <w:rtl/>
        </w:rPr>
      </w:pPr>
      <w:r w:rsidRPr="005238CE">
        <w:rPr>
          <w:rFonts w:ascii="Arabic Typesetting" w:hAnsi="Arabic Typesetting" w:cs="Arabic Typesetting"/>
          <w:b/>
          <w:bCs/>
          <w:sz w:val="40"/>
          <w:szCs w:val="40"/>
          <w:rtl/>
        </w:rPr>
        <w:t>وواجبات أهل الذمة كثيرة منها:</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١-أداء الجزية عن كل رجل في كل عام مرة</w:t>
      </w:r>
    </w:p>
    <w:p w:rsidR="00895E8F" w:rsidRPr="00304DBB" w:rsidRDefault="00895E8F" w:rsidP="00895E8F">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٢-أن يوقروا المسلمين</w:t>
      </w:r>
      <w:r w:rsidRPr="0058605C">
        <w:rPr>
          <w:rFonts w:ascii="Arabic Typesetting" w:hAnsi="Arabic Typesetting" w:cs="Arabic Typesetting"/>
          <w:sz w:val="40"/>
          <w:szCs w:val="40"/>
          <w:rtl/>
        </w:rPr>
        <w:t>، فلا يضربوا مسلمًا ولا يسبونه ولا يغشونه ولا يفتنوه عن دينه.</w:t>
      </w:r>
    </w:p>
    <w:p w:rsidR="00895E8F" w:rsidRPr="00304DBB" w:rsidRDefault="00895E8F" w:rsidP="00304DBB">
      <w:pPr>
        <w:spacing w:after="0"/>
        <w:rPr>
          <w:rFonts w:ascii="Arabic Typesetting" w:hAnsi="Arabic Typesetting" w:cs="Arabic Typesetting"/>
          <w:color w:val="C00000"/>
          <w:sz w:val="40"/>
          <w:szCs w:val="40"/>
          <w:rtl/>
        </w:rPr>
      </w:pPr>
      <w:r w:rsidRPr="00304DBB">
        <w:rPr>
          <w:rFonts w:ascii="Arabic Typesetting" w:hAnsi="Arabic Typesetting" w:cs="Arabic Typesetting"/>
          <w:color w:val="C00000"/>
          <w:sz w:val="40"/>
          <w:szCs w:val="40"/>
          <w:rtl/>
        </w:rPr>
        <w:t>٣-أن لا يظهروا شيئًا من شعائر دينهم، أو معتقداتهم الباطلة</w:t>
      </w:r>
      <w:r w:rsidR="00304DBB">
        <w:rPr>
          <w:rFonts w:ascii="Arabic Typesetting" w:hAnsi="Arabic Typesetting" w:cs="Arabic Typesetting"/>
          <w:sz w:val="40"/>
          <w:szCs w:val="40"/>
          <w:rtl/>
        </w:rPr>
        <w:t>، فلا يسمعوا المسلمين شركهم، أو</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صلاتَهم، أو قراءتَهم، أو معتقداتهم في المسيح وعزير</w:t>
      </w:r>
    </w:p>
    <w:p w:rsidR="00895E8F" w:rsidRPr="0058605C" w:rsidRDefault="00895E8F" w:rsidP="00895E8F">
      <w:pPr>
        <w:spacing w:after="0"/>
        <w:rPr>
          <w:rFonts w:ascii="Arabic Typesetting" w:hAnsi="Arabic Typesetting" w:cs="Arabic Typesetting"/>
          <w:sz w:val="40"/>
          <w:szCs w:val="40"/>
          <w:rtl/>
        </w:rPr>
      </w:pPr>
      <w:r w:rsidRPr="00304DBB">
        <w:rPr>
          <w:rFonts w:ascii="Arabic Typesetting" w:hAnsi="Arabic Typesetting" w:cs="Arabic Typesetting"/>
          <w:color w:val="C00000"/>
          <w:sz w:val="40"/>
          <w:szCs w:val="40"/>
          <w:rtl/>
        </w:rPr>
        <w:t>٤- أن لا يذكروا كتاب الله، أو رسول الله</w:t>
      </w:r>
      <w:r w:rsidRPr="0058605C">
        <w:rPr>
          <w:rFonts w:ascii="Arabic Typesetting" w:hAnsi="Arabic Typesetting" w:cs="Arabic Typesetting"/>
          <w:sz w:val="40"/>
          <w:szCs w:val="40"/>
          <w:rtl/>
        </w:rPr>
        <w:t xml:space="preserve"> ، أو دين الإسلام بذم أو قدح .</w:t>
      </w:r>
    </w:p>
    <w:p w:rsidR="00895E8F" w:rsidRPr="00DA50E1" w:rsidRDefault="00DA50E1" w:rsidP="00DA50E1">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ثالثًا :المستأمنون</w:t>
      </w:r>
      <w:r>
        <w:rPr>
          <w:rFonts w:ascii="Arabic Typesetting" w:hAnsi="Arabic Typesetting" w:cs="Arabic Typesetting" w:hint="cs"/>
          <w:b/>
          <w:bCs/>
          <w:color w:val="538135" w:themeColor="accent6"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هم غير المسلمين الذين يدخلون البلاد الإسلامية، ويقيمون فيها إقامة مؤقتة بعقد أمان من أولياء</w:t>
      </w:r>
      <w:r w:rsidRPr="00DA50E1">
        <w:rPr>
          <w:rFonts w:ascii="Arabic Typesetting" w:hAnsi="Arabic Typesetting" w:cs="Arabic Typesetting" w:hint="cs"/>
          <w:b/>
          <w:bCs/>
          <w:color w:val="BF8F00" w:themeColor="accent4" w:themeShade="BF"/>
          <w:sz w:val="40"/>
          <w:szCs w:val="40"/>
          <w:rtl/>
        </w:rPr>
        <w:t xml:space="preserve"> </w:t>
      </w:r>
      <w:r w:rsidR="00895E8F" w:rsidRPr="00DA50E1">
        <w:rPr>
          <w:rFonts w:ascii="Arabic Typesetting" w:hAnsi="Arabic Typesetting" w:cs="Arabic Typesetting"/>
          <w:color w:val="BF8F00" w:themeColor="accent4" w:themeShade="BF"/>
          <w:sz w:val="40"/>
          <w:szCs w:val="40"/>
          <w:rtl/>
        </w:rPr>
        <w:t>الأمور أو غيرهم من آحاد الرعية المسلمة</w:t>
      </w:r>
      <w:r w:rsidR="00895E8F" w:rsidRPr="0058605C">
        <w:rPr>
          <w:rFonts w:ascii="Arabic Typesetting" w:hAnsi="Arabic Typesetting" w:cs="Arabic Typesetting"/>
          <w:sz w:val="40"/>
          <w:szCs w:val="40"/>
          <w:rtl/>
        </w:rPr>
        <w:t xml:space="preserve"> </w:t>
      </w:r>
      <w:r w:rsidR="00895E8F" w:rsidRPr="00DA50E1">
        <w:rPr>
          <w:rFonts w:ascii="Arabic Typesetting" w:hAnsi="Arabic Typesetting" w:cs="Arabic Typesetting"/>
          <w:color w:val="C00000"/>
          <w:sz w:val="40"/>
          <w:szCs w:val="40"/>
          <w:rtl/>
        </w:rPr>
        <w:t>.</w:t>
      </w:r>
      <w:r w:rsidRPr="00DA50E1">
        <w:rPr>
          <w:rFonts w:ascii="Arabic Typesetting" w:hAnsi="Arabic Typesetting" w:cs="Arabic Typesetting" w:hint="cs"/>
          <w:color w:val="C00000"/>
          <w:sz w:val="40"/>
          <w:szCs w:val="40"/>
          <w:rtl/>
        </w:rPr>
        <w:t xml:space="preserve"> </w:t>
      </w:r>
      <w:r w:rsidR="00895E8F" w:rsidRPr="00DA50E1">
        <w:rPr>
          <w:rFonts w:ascii="Arabic Typesetting" w:hAnsi="Arabic Typesetting" w:cs="Arabic Typesetting"/>
          <w:color w:val="C00000"/>
          <w:sz w:val="40"/>
          <w:szCs w:val="40"/>
          <w:rtl/>
        </w:rPr>
        <w:t>والأمان في لغة العرب ضد الخوف.</w:t>
      </w:r>
    </w:p>
    <w:p w:rsidR="00895E8F" w:rsidRPr="00304DBB" w:rsidRDefault="00895E8F" w:rsidP="00895E8F">
      <w:pPr>
        <w:spacing w:after="0"/>
        <w:rPr>
          <w:rFonts w:ascii="Arabic Typesetting" w:hAnsi="Arabic Typesetting" w:cs="Arabic Typesetting"/>
          <w:color w:val="0070C0"/>
          <w:sz w:val="40"/>
          <w:szCs w:val="40"/>
          <w:rtl/>
        </w:rPr>
      </w:pPr>
      <w:r w:rsidRPr="005238CE">
        <w:rPr>
          <w:rFonts w:ascii="Arabic Typesetting" w:hAnsi="Arabic Typesetting" w:cs="Arabic Typesetting"/>
          <w:b/>
          <w:bCs/>
          <w:sz w:val="40"/>
          <w:szCs w:val="40"/>
          <w:rtl/>
        </w:rPr>
        <w:t>وفي ا لاصطلاح :</w:t>
      </w:r>
      <w:r>
        <w:rPr>
          <w:rFonts w:ascii="Arabic Typesetting" w:hAnsi="Arabic Typesetting" w:cs="Arabic Typesetting" w:hint="cs"/>
          <w:sz w:val="40"/>
          <w:szCs w:val="40"/>
          <w:rtl/>
        </w:rPr>
        <w:t xml:space="preserve"> </w:t>
      </w:r>
      <w:r w:rsidRPr="00DA50E1">
        <w:rPr>
          <w:rFonts w:ascii="Arabic Typesetting" w:hAnsi="Arabic Typesetting" w:cs="Arabic Typesetting"/>
          <w:color w:val="BF8F00" w:themeColor="accent4" w:themeShade="BF"/>
          <w:sz w:val="40"/>
          <w:szCs w:val="40"/>
          <w:rtl/>
        </w:rPr>
        <w:t>عقد يفيد ترك القتل والقتال مع الحربيين.</w:t>
      </w:r>
    </w:p>
    <w:p w:rsidR="00895E8F" w:rsidRPr="0058605C" w:rsidRDefault="00895E8F" w:rsidP="00DA50E1">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lastRenderedPageBreak/>
        <w:t>وهذا العقد:</w:t>
      </w:r>
      <w:r w:rsidR="00DA50E1">
        <w:rPr>
          <w:rFonts w:ascii="Arabic Typesetting" w:hAnsi="Arabic Typesetting" w:cs="Arabic Typesetting" w:hint="cs"/>
          <w:sz w:val="40"/>
          <w:szCs w:val="40"/>
          <w:rtl/>
        </w:rPr>
        <w:t xml:space="preserve"> </w:t>
      </w:r>
      <w:r w:rsidRPr="00304DBB">
        <w:rPr>
          <w:rFonts w:ascii="Arabic Typesetting" w:hAnsi="Arabic Typesetting" w:cs="Arabic Typesetting" w:hint="cs"/>
          <w:color w:val="BF8F00" w:themeColor="accent4" w:themeShade="BF"/>
          <w:sz w:val="40"/>
          <w:szCs w:val="40"/>
          <w:rtl/>
        </w:rPr>
        <w:t xml:space="preserve"> </w:t>
      </w:r>
      <w:r w:rsidRPr="00DA50E1">
        <w:rPr>
          <w:rFonts w:ascii="Arabic Typesetting" w:hAnsi="Arabic Typesetting" w:cs="Arabic Typesetting"/>
          <w:b/>
          <w:bCs/>
          <w:color w:val="C00000"/>
          <w:sz w:val="40"/>
          <w:szCs w:val="40"/>
          <w:rtl/>
        </w:rPr>
        <w:t xml:space="preserve">إما عام </w:t>
      </w:r>
      <w:r w:rsidRPr="00DA50E1">
        <w:rPr>
          <w:rFonts w:ascii="Arabic Typesetting" w:hAnsi="Arabic Typesetting" w:cs="Arabic Typesetting"/>
          <w:color w:val="C00000"/>
          <w:sz w:val="40"/>
          <w:szCs w:val="40"/>
          <w:rtl/>
        </w:rPr>
        <w:t>:</w:t>
      </w:r>
      <w:r w:rsidRPr="00DA50E1">
        <w:rPr>
          <w:rFonts w:ascii="Arabic Typesetting" w:hAnsi="Arabic Typesetting" w:cs="Arabic Typesetting"/>
          <w:color w:val="BF8F00" w:themeColor="accent4" w:themeShade="BF"/>
          <w:sz w:val="40"/>
          <w:szCs w:val="40"/>
          <w:rtl/>
        </w:rPr>
        <w:t xml:space="preserve"> وهو ما يكون لأهل ولاية، ولا يعقده إلا الإمام أو نائبه</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كعقد الهدنة وعقد الذمة،فتجوز</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مهادنة الكفار وملوكهم وقبائلهم إذا اجتهد الإمام وذوو الرأي من المسلمين في ذلك، ولم يخافوا من الكفار مكيدة</w:t>
      </w:r>
    </w:p>
    <w:p w:rsidR="00895E8F" w:rsidRPr="0058605C" w:rsidRDefault="00895E8F" w:rsidP="00304DBB">
      <w:pPr>
        <w:spacing w:after="0"/>
        <w:rPr>
          <w:rFonts w:ascii="Arabic Typesetting" w:hAnsi="Arabic Typesetting" w:cs="Arabic Typesetting"/>
          <w:sz w:val="40"/>
          <w:szCs w:val="40"/>
          <w:rtl/>
        </w:rPr>
      </w:pPr>
      <w:r w:rsidRPr="00DA50E1">
        <w:rPr>
          <w:rFonts w:ascii="Arabic Typesetting" w:hAnsi="Arabic Typesetting" w:cs="Arabic Typesetting"/>
          <w:b/>
          <w:bCs/>
          <w:color w:val="C00000"/>
          <w:sz w:val="40"/>
          <w:szCs w:val="40"/>
          <w:rtl/>
        </w:rPr>
        <w:t>وإما خاص</w:t>
      </w:r>
      <w:r w:rsidRPr="00304DBB">
        <w:rPr>
          <w:rFonts w:ascii="Arabic Typesetting" w:hAnsi="Arabic Typesetting" w:cs="Arabic Typesetting"/>
          <w:b/>
          <w:bCs/>
          <w:color w:val="0070C0"/>
          <w:sz w:val="40"/>
          <w:szCs w:val="40"/>
          <w:rtl/>
        </w:rPr>
        <w:t>:</w:t>
      </w:r>
      <w:r w:rsidRPr="00304DBB">
        <w:rPr>
          <w:rFonts w:ascii="Arabic Typesetting" w:hAnsi="Arabic Typesetting" w:cs="Arabic Typesetting"/>
          <w:color w:val="0070C0"/>
          <w:sz w:val="40"/>
          <w:szCs w:val="40"/>
          <w:rtl/>
        </w:rPr>
        <w:t xml:space="preserve"> </w:t>
      </w:r>
      <w:r w:rsidRPr="00DA50E1">
        <w:rPr>
          <w:rFonts w:ascii="Arabic Typesetting" w:hAnsi="Arabic Typesetting" w:cs="Arabic Typesetting"/>
          <w:color w:val="BF8F00" w:themeColor="accent4" w:themeShade="BF"/>
          <w:sz w:val="40"/>
          <w:szCs w:val="40"/>
          <w:rtl/>
        </w:rPr>
        <w:t>وهو ما يعقده آحاد المسلمين</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 xml:space="preserve">فقد أجمع أهل العلم </w:t>
      </w:r>
      <w:r w:rsidR="00304DBB" w:rsidRPr="00552372">
        <w:rPr>
          <w:rFonts w:ascii="Arabic Typesetting" w:hAnsi="Arabic Typesetting" w:cs="Arabic Typesetting"/>
          <w:color w:val="0070C0"/>
          <w:sz w:val="40"/>
          <w:szCs w:val="40"/>
          <w:rtl/>
        </w:rPr>
        <w:t>على أن من أمنه أحد المسلمين صار</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آمنًا، ويصح الأمان من كل مسلم، مكلف، مُختار، ويستوي فيه الحر والعبد، </w:t>
      </w:r>
      <w:r w:rsidR="00304DBB" w:rsidRPr="00552372">
        <w:rPr>
          <w:rFonts w:ascii="Arabic Typesetting" w:hAnsi="Arabic Typesetting" w:cs="Arabic Typesetting"/>
          <w:color w:val="0070C0"/>
          <w:sz w:val="40"/>
          <w:szCs w:val="40"/>
          <w:rtl/>
        </w:rPr>
        <w:t>والغنِي والفقير، والرجل والمرأة</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ويشترط في الأمان أن لا يعود بضرر على المسلمين، فلا ضرر ولا ضرار،</w:t>
      </w:r>
      <w:r w:rsidR="00304DBB" w:rsidRPr="00552372">
        <w:rPr>
          <w:rFonts w:ascii="Arabic Typesetting" w:hAnsi="Arabic Typesetting" w:cs="Arabic Typesetting"/>
          <w:color w:val="0070C0"/>
          <w:sz w:val="40"/>
          <w:szCs w:val="40"/>
          <w:rtl/>
        </w:rPr>
        <w:t xml:space="preserve"> فلا يجَوز الأمان لجاسوس مثلا :</w:t>
      </w:r>
      <w:r w:rsidR="00304DBB"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وللمستأمن أن يتنقل في كل البلاد الإسلامية إلى الح</w:t>
      </w:r>
      <w:r w:rsidR="00304DBB" w:rsidRPr="00552372">
        <w:rPr>
          <w:rFonts w:ascii="Arabic Typesetting" w:hAnsi="Arabic Typesetting" w:cs="Arabic Typesetting"/>
          <w:color w:val="0070C0"/>
          <w:sz w:val="40"/>
          <w:szCs w:val="40"/>
          <w:rtl/>
        </w:rPr>
        <w:t>جاز</w:t>
      </w:r>
      <w:r w:rsidR="00304DBB">
        <w:rPr>
          <w:rFonts w:ascii="Arabic Typesetting" w:hAnsi="Arabic Typesetting" w:cs="Arabic Typesetting"/>
          <w:sz w:val="40"/>
          <w:szCs w:val="40"/>
          <w:rtl/>
        </w:rPr>
        <w:t>، لقوله صلى الله عليه وسلم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 لأخرجن اليهود والنصارى من جزيرة </w:t>
      </w:r>
      <w:r w:rsidR="00304DBB">
        <w:rPr>
          <w:rFonts w:ascii="Arabic Typesetting" w:hAnsi="Arabic Typesetting" w:cs="Arabic Typesetting"/>
          <w:sz w:val="40"/>
          <w:szCs w:val="40"/>
          <w:rtl/>
        </w:rPr>
        <w:t>العرب، حتى لا أترك إلا مسلمًا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فالمراد من جزيرة العرب الحجاز خاصة في رأي الجمهور، وبدليل رواية أخرى</w:t>
      </w:r>
      <w:r>
        <w:rPr>
          <w:rFonts w:ascii="Arabic Typesetting" w:hAnsi="Arabic Typesetting" w:cs="Arabic Typesetting" w:hint="cs"/>
          <w:sz w:val="40"/>
          <w:szCs w:val="40"/>
          <w:rtl/>
        </w:rPr>
        <w:t xml:space="preserve"> </w:t>
      </w:r>
      <w:r w:rsidR="00304DBB">
        <w:rPr>
          <w:rFonts w:ascii="Arabic Typesetting" w:hAnsi="Arabic Typesetting" w:cs="Arabic Typesetting"/>
          <w:sz w:val="40"/>
          <w:szCs w:val="40"/>
          <w:rtl/>
        </w:rPr>
        <w:t>( أخرجوا يهود أهل الحجاز )</w:t>
      </w:r>
      <w:r w:rsidR="00304DBB">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والحديث يفسر بعضه بعضًا، وبدليل فعل عمر حيث أجلى اليهود والنصارى من الحجاز فقط دون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جزيرة العرب، وأخرهم إلى اليمن مع أنها من جزيرة العرب.</w:t>
      </w:r>
    </w:p>
    <w:p w:rsidR="00895E8F" w:rsidRPr="0058605C" w:rsidRDefault="00895E8F" w:rsidP="00895E8F">
      <w:pPr>
        <w:spacing w:after="0"/>
        <w:rPr>
          <w:rFonts w:ascii="Arabic Typesetting" w:hAnsi="Arabic Typesetting" w:cs="Arabic Typesetting"/>
          <w:sz w:val="40"/>
          <w:szCs w:val="40"/>
          <w:rtl/>
        </w:rPr>
      </w:pP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السلطات السياسية في الإسلام</w:t>
      </w:r>
    </w:p>
    <w:p w:rsidR="00895E8F" w:rsidRPr="0058605C" w:rsidRDefault="00895E8F" w:rsidP="00895E8F">
      <w:pPr>
        <w:spacing w:after="0"/>
        <w:jc w:val="center"/>
        <w:rPr>
          <w:rFonts w:ascii="Arabic Typesetting" w:hAnsi="Arabic Typesetting" w:cs="Arabic Typesetting"/>
          <w:b/>
          <w:bCs/>
          <w:sz w:val="48"/>
          <w:szCs w:val="48"/>
          <w:rtl/>
        </w:rPr>
      </w:pPr>
      <w:r w:rsidRPr="0058605C">
        <w:rPr>
          <w:rFonts w:ascii="Arabic Typesetting" w:hAnsi="Arabic Typesetting" w:cs="Arabic Typesetting"/>
          <w:b/>
          <w:bCs/>
          <w:sz w:val="48"/>
          <w:szCs w:val="48"/>
          <w:rtl/>
        </w:rPr>
        <w:t>مصدرها ومن يتولاها</w:t>
      </w:r>
    </w:p>
    <w:p w:rsidR="00895E8F" w:rsidRPr="005238CE" w:rsidRDefault="00895E8F" w:rsidP="00895E8F">
      <w:pPr>
        <w:spacing w:after="0"/>
        <w:rPr>
          <w:rFonts w:ascii="Arabic Typesetting" w:hAnsi="Arabic Typesetting" w:cs="Arabic Typesetting"/>
          <w:b/>
          <w:bCs/>
          <w:sz w:val="40"/>
          <w:szCs w:val="40"/>
          <w:rtl/>
        </w:rPr>
      </w:pPr>
      <w:r w:rsidRPr="005238CE">
        <w:rPr>
          <w:rFonts w:ascii="Arabic Typesetting" w:hAnsi="Arabic Typesetting" w:cs="Arabic Typesetting"/>
          <w:b/>
          <w:bCs/>
          <w:sz w:val="40"/>
          <w:szCs w:val="40"/>
          <w:rtl/>
        </w:rPr>
        <w:t>تتنوع السلطات في السياسة الشرعية، والنظم الوضعية إلى سلطات ثلاث:</w:t>
      </w:r>
    </w:p>
    <w:p w:rsidR="00895E8F" w:rsidRPr="00552372" w:rsidRDefault="00895E8F" w:rsidP="00552372">
      <w:pPr>
        <w:spacing w:after="0"/>
        <w:rPr>
          <w:rFonts w:ascii="Arabic Typesetting" w:hAnsi="Arabic Typesetting" w:cs="Arabic Typesetting"/>
          <w:b/>
          <w:bCs/>
          <w:color w:val="0070C0"/>
          <w:sz w:val="40"/>
          <w:szCs w:val="40"/>
          <w:rtl/>
        </w:rPr>
      </w:pPr>
      <w:r w:rsidRPr="000043F8">
        <w:rPr>
          <w:rFonts w:ascii="Arabic Typesetting" w:hAnsi="Arabic Typesetting" w:cs="Arabic Typesetting"/>
          <w:b/>
          <w:bCs/>
          <w:color w:val="538135" w:themeColor="accent6" w:themeShade="BF"/>
          <w:sz w:val="40"/>
          <w:szCs w:val="40"/>
          <w:rtl/>
        </w:rPr>
        <w:t>الأولى :السلطة التنظيمية" التشريعية"</w:t>
      </w:r>
      <w:r w:rsidR="00DA50E1">
        <w:rPr>
          <w:rFonts w:ascii="Arabic Typesetting" w:hAnsi="Arabic Typesetting" w:cs="Arabic Typesetting" w:hint="cs"/>
          <w:b/>
          <w:bCs/>
          <w:sz w:val="40"/>
          <w:szCs w:val="40"/>
          <w:rtl/>
        </w:rPr>
        <w:t xml:space="preserve"> </w:t>
      </w:r>
      <w:r w:rsidRPr="00552372">
        <w:rPr>
          <w:rFonts w:ascii="Arabic Typesetting" w:hAnsi="Arabic Typesetting" w:cs="Arabic Typesetting"/>
          <w:color w:val="BF8F00" w:themeColor="accent4" w:themeShade="BF"/>
          <w:sz w:val="40"/>
          <w:szCs w:val="40"/>
          <w:rtl/>
        </w:rPr>
        <w:t>وهي التي تتولى سن القوانين، وإصدار التشريعات التي تحتاج إليها الدولة</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وتقوم كذلك بِمراقبة</w:t>
      </w:r>
      <w:r w:rsidR="00552372" w:rsidRPr="00552372">
        <w:rPr>
          <w:rFonts w:ascii="Arabic Typesetting" w:hAnsi="Arabic Typesetting" w:cs="Arabic Typesetting" w:hint="cs"/>
          <w:b/>
          <w:bCs/>
          <w:color w:val="0070C0"/>
          <w:sz w:val="40"/>
          <w:szCs w:val="40"/>
          <w:rtl/>
        </w:rPr>
        <w:t xml:space="preserve"> </w:t>
      </w:r>
      <w:r w:rsidRPr="00552372">
        <w:rPr>
          <w:rFonts w:ascii="Arabic Typesetting" w:hAnsi="Arabic Typesetting" w:cs="Arabic Typesetting"/>
          <w:color w:val="0070C0"/>
          <w:sz w:val="40"/>
          <w:szCs w:val="40"/>
          <w:rtl/>
        </w:rPr>
        <w:t>السلطة التنفيذية ومدى احترامها لتنفيذ القوانين والأحكام، وتتمثل هذه السلطة في النظم الوضعية في</w:t>
      </w:r>
      <w:r w:rsidR="00552372" w:rsidRPr="00552372">
        <w:rPr>
          <w:rFonts w:ascii="Arabic Typesetting" w:hAnsi="Arabic Typesetting" w:cs="Arabic Typesetting" w:hint="cs"/>
          <w:b/>
          <w:bCs/>
          <w:color w:val="0070C0"/>
          <w:sz w:val="40"/>
          <w:szCs w:val="40"/>
          <w:rtl/>
        </w:rPr>
        <w:t xml:space="preserve"> </w:t>
      </w:r>
      <w:r w:rsidRPr="00552372">
        <w:rPr>
          <w:rFonts w:ascii="Arabic Typesetting" w:hAnsi="Arabic Typesetting" w:cs="Arabic Typesetting"/>
          <w:color w:val="0070C0"/>
          <w:sz w:val="40"/>
          <w:szCs w:val="40"/>
          <w:rtl/>
        </w:rPr>
        <w:t>مُجلس نيابي يتم انتخابه من قبل الشعب، ويسمى تسميات مُختلفة، فقد يسمى برلمانًا، أو مُجلسًا</w:t>
      </w:r>
    </w:p>
    <w:p w:rsidR="00895E8F" w:rsidRPr="0058605C" w:rsidRDefault="00895E8F" w:rsidP="00552372">
      <w:pPr>
        <w:spacing w:after="0"/>
        <w:rPr>
          <w:rFonts w:ascii="Arabic Typesetting" w:hAnsi="Arabic Typesetting" w:cs="Arabic Typesetting"/>
          <w:sz w:val="40"/>
          <w:szCs w:val="40"/>
          <w:rtl/>
        </w:rPr>
      </w:pPr>
      <w:r w:rsidRPr="00552372">
        <w:rPr>
          <w:rFonts w:ascii="Arabic Typesetting" w:hAnsi="Arabic Typesetting" w:cs="Arabic Typesetting"/>
          <w:color w:val="0070C0"/>
          <w:sz w:val="40"/>
          <w:szCs w:val="40"/>
          <w:rtl/>
        </w:rPr>
        <w:t>شعبيٍّا، أو جمعية وطنية</w:t>
      </w:r>
      <w:r w:rsidRPr="0058605C">
        <w:rPr>
          <w:rFonts w:ascii="Arabic Typesetting" w:hAnsi="Arabic Typesetting" w:cs="Arabic Typesetting"/>
          <w:sz w:val="40"/>
          <w:szCs w:val="40"/>
          <w:rtl/>
        </w:rPr>
        <w:t>، أو غير ذلك</w:t>
      </w:r>
      <w:r w:rsidR="00552372">
        <w:rPr>
          <w:rFonts w:ascii="Arabic Typesetting" w:hAnsi="Arabic Typesetting" w:cs="Arabic Typesetting" w:hint="cs"/>
          <w:sz w:val="40"/>
          <w:szCs w:val="40"/>
          <w:rtl/>
        </w:rPr>
        <w:t>.</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C00000"/>
          <w:sz w:val="40"/>
          <w:szCs w:val="40"/>
          <w:rtl/>
        </w:rPr>
        <w:t>ومصدر التشريع في النظم الوضعية هو الشعب ممثلا في أعضاء المجالس النيابية، فهم الذين يقومون بسن القوانين وتشريع الأحكام، وهذا أمر مرفوض في النظام السياسي الإسلامي؛</w:t>
      </w:r>
      <w:r w:rsidRPr="0058605C">
        <w:rPr>
          <w:rFonts w:ascii="Arabic Typesetting" w:hAnsi="Arabic Typesetting" w:cs="Arabic Typesetting"/>
          <w:sz w:val="40"/>
          <w:szCs w:val="40"/>
          <w:rtl/>
        </w:rPr>
        <w:t xml:space="preserve"> </w:t>
      </w:r>
      <w:r w:rsidRPr="00552372">
        <w:rPr>
          <w:rFonts w:ascii="Arabic Typesetting" w:hAnsi="Arabic Typesetting" w:cs="Arabic Typesetting"/>
          <w:color w:val="0070C0"/>
          <w:sz w:val="40"/>
          <w:szCs w:val="40"/>
          <w:rtl/>
        </w:rPr>
        <w:t>لأن التشريع في مدلول العقيدة الإسلامية من خصائص الربوبية والألوهية، ومن مقتضيات شهادة أن لا إله إلا الله وأن</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مُحمدًا رسول الله، فالله وحده هو الحكم بين الناس، وهو أعلم بما يصلحهم وما ينفعهم، ولا يزعم</w:t>
      </w:r>
      <w:r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أحد </w:t>
      </w:r>
      <w:r w:rsidRPr="00552372">
        <w:rPr>
          <w:rFonts w:ascii="Arabic Typesetting" w:hAnsi="Arabic Typesetting" w:cs="Arabic Typesetting"/>
          <w:sz w:val="40"/>
          <w:szCs w:val="40"/>
          <w:rtl/>
        </w:rPr>
        <w:t>أن الشارع الوضعي أرحم بالناس وأعلم بِصالحهم من رب الناس ومليكهم، وأحكامه سبحانه هي الحق والعدل المطلق، وهي سهلة ميسرة لا عنت فيها ولا ضرر ولا مشقة، ومن ثم فهي صالحة للتطبيق في كل زمان ومكان، وقد</w:t>
      </w:r>
      <w:r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أنكر سبحانه على من لَيكتف بكتابه وأحكامه المشتملة على كل خير وهداية</w:t>
      </w:r>
      <w:r w:rsidRPr="0058605C">
        <w:rPr>
          <w:rFonts w:ascii="Arabic Typesetting" w:hAnsi="Arabic Typesetting" w:cs="Arabic Typesetting"/>
          <w:sz w:val="40"/>
          <w:szCs w:val="40"/>
          <w:rtl/>
        </w:rPr>
        <w:t xml:space="preserve">، فقال جل وعلا:﴿ أَفَحُكْمَ الْجَاهِلِيَّةِ يَبْغُونَ وَمَنْ أَحْسَنُ مِنَ اللهِ حُكْمًا لِّقَوْمٍ يُوقِنُون ﴾ </w:t>
      </w:r>
      <w:r w:rsidRPr="0058605C">
        <w:rPr>
          <w:rFonts w:ascii="Arabic Typesetting" w:hAnsi="Arabic Typesetting" w:cs="Arabic Typesetting"/>
          <w:sz w:val="24"/>
          <w:szCs w:val="24"/>
          <w:rtl/>
        </w:rPr>
        <w:t>[المائدة]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وقال عز من قائل:﴿ أَوَلَمْ يَكْفِهِمْ أَنَّا أَنْزَلْنَا عَلَيْكَ الْكِتَابَ يُتْلَى عَلَيْهِمْ إِنَّ فِي ذَلِكَ لَرَحْمَةً وَذِكْرَى لِقَوْمٍ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يُؤْمِنُونَ ﴾ </w:t>
      </w:r>
      <w:r w:rsidRPr="0058605C">
        <w:rPr>
          <w:rFonts w:ascii="Arabic Typesetting" w:hAnsi="Arabic Typesetting" w:cs="Arabic Typesetting"/>
          <w:sz w:val="24"/>
          <w:szCs w:val="24"/>
          <w:rtl/>
        </w:rPr>
        <w:t>[العنكبوت]</w:t>
      </w:r>
      <w:r w:rsidRPr="0058605C">
        <w:rPr>
          <w:rFonts w:ascii="Arabic Typesetting" w:hAnsi="Arabic Typesetting" w:cs="Arabic Typesetting"/>
          <w:sz w:val="40"/>
          <w:szCs w:val="40"/>
          <w:rtl/>
        </w:rPr>
        <w:t xml:space="preserve"> فلا ينبغي للعباد أن يتخذوا حكمًا غير الله، كما قال سبحانه :﴿أَفَغَيْر اللهِ أَبْتَغِي حَكَمًا وَهُوَ الَّذِي أَنْزَلَ إِلَيْكُمُ الْكِتَابَ مُفَصَّلا ﴾</w:t>
      </w:r>
      <w:r>
        <w:rPr>
          <w:rFonts w:ascii="Arabic Typesetting" w:hAnsi="Arabic Typesetting" w:cs="Arabic Typesetting" w:hint="cs"/>
          <w:sz w:val="40"/>
          <w:szCs w:val="40"/>
          <w:rtl/>
        </w:rPr>
        <w:t xml:space="preserve"> </w:t>
      </w:r>
      <w:r w:rsidRPr="0058605C">
        <w:rPr>
          <w:rFonts w:ascii="Arabic Typesetting" w:hAnsi="Arabic Typesetting" w:cs="Arabic Typesetting"/>
          <w:sz w:val="24"/>
          <w:szCs w:val="24"/>
          <w:rtl/>
        </w:rPr>
        <w:t>[ الأنعام]</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إن الذين يتولون السلطة التنظيمية في النظام السياسي الإسلامي هم</w:t>
      </w:r>
      <w:r w:rsidR="00552372">
        <w:rPr>
          <w:rFonts w:ascii="Arabic Typesetting" w:hAnsi="Arabic Typesetting" w:cs="Arabic Typesetting"/>
          <w:sz w:val="40"/>
          <w:szCs w:val="40"/>
          <w:rtl/>
        </w:rPr>
        <w:t xml:space="preserve"> المجتهدون والمفتون من العلماء،</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وسلطتهم لا تعدوا </w:t>
      </w:r>
      <w:r w:rsidRPr="000043F8">
        <w:rPr>
          <w:rFonts w:ascii="Arabic Typesetting" w:hAnsi="Arabic Typesetting" w:cs="Arabic Typesetting"/>
          <w:b/>
          <w:bCs/>
          <w:sz w:val="40"/>
          <w:szCs w:val="40"/>
          <w:rtl/>
        </w:rPr>
        <w:t>أمرين اثنين:</w:t>
      </w:r>
    </w:p>
    <w:p w:rsidR="00895E8F" w:rsidRPr="000043F8" w:rsidRDefault="00895E8F" w:rsidP="00895E8F">
      <w:pPr>
        <w:spacing w:after="0"/>
        <w:rPr>
          <w:rFonts w:ascii="Arabic Typesetting" w:hAnsi="Arabic Typesetting" w:cs="Arabic Typesetting"/>
          <w:color w:val="C00000"/>
          <w:sz w:val="40"/>
          <w:szCs w:val="40"/>
          <w:rtl/>
        </w:rPr>
      </w:pPr>
      <w:r w:rsidRPr="000043F8">
        <w:rPr>
          <w:rFonts w:ascii="Arabic Typesetting" w:hAnsi="Arabic Typesetting" w:cs="Arabic Typesetting"/>
          <w:b/>
          <w:bCs/>
          <w:color w:val="C00000"/>
          <w:sz w:val="40"/>
          <w:szCs w:val="40"/>
          <w:rtl/>
        </w:rPr>
        <w:t>الأول :</w:t>
      </w:r>
      <w:r w:rsidRPr="000043F8">
        <w:rPr>
          <w:rFonts w:ascii="Arabic Typesetting" w:hAnsi="Arabic Typesetting" w:cs="Arabic Typesetting" w:hint="cs"/>
          <w:b/>
          <w:bCs/>
          <w:color w:val="C00000"/>
          <w:sz w:val="40"/>
          <w:szCs w:val="40"/>
          <w:rtl/>
        </w:rPr>
        <w:t xml:space="preserve"> </w:t>
      </w:r>
      <w:r w:rsidRPr="000043F8">
        <w:rPr>
          <w:rFonts w:ascii="Arabic Typesetting" w:hAnsi="Arabic Typesetting" w:cs="Arabic Typesetting"/>
          <w:color w:val="C00000"/>
          <w:sz w:val="40"/>
          <w:szCs w:val="40"/>
          <w:rtl/>
        </w:rPr>
        <w:t>بالنسبة لما فيه نص من الكتاب والسنة تفهم هذا النص وبيان الحكم الذي يدل عليه، وفق ما</w:t>
      </w:r>
    </w:p>
    <w:p w:rsidR="00895E8F" w:rsidRPr="000043F8" w:rsidRDefault="00895E8F" w:rsidP="00895E8F">
      <w:pPr>
        <w:spacing w:after="0"/>
        <w:rPr>
          <w:rFonts w:ascii="Arabic Typesetting" w:hAnsi="Arabic Typesetting" w:cs="Arabic Typesetting"/>
          <w:color w:val="C00000"/>
          <w:sz w:val="40"/>
          <w:szCs w:val="40"/>
          <w:rtl/>
        </w:rPr>
      </w:pPr>
      <w:r w:rsidRPr="000043F8">
        <w:rPr>
          <w:rFonts w:ascii="Arabic Typesetting" w:hAnsi="Arabic Typesetting" w:cs="Arabic Typesetting"/>
          <w:color w:val="C00000"/>
          <w:sz w:val="40"/>
          <w:szCs w:val="40"/>
          <w:rtl/>
        </w:rPr>
        <w:lastRenderedPageBreak/>
        <w:t>يقتضيه علم أصول الفقه.</w:t>
      </w:r>
    </w:p>
    <w:p w:rsidR="00895E8F" w:rsidRPr="00552372" w:rsidRDefault="00895E8F" w:rsidP="00552372">
      <w:pPr>
        <w:spacing w:after="0"/>
        <w:rPr>
          <w:rFonts w:ascii="Arabic Typesetting" w:hAnsi="Arabic Typesetting" w:cs="Arabic Typesetting"/>
          <w:color w:val="C00000"/>
          <w:sz w:val="40"/>
          <w:szCs w:val="40"/>
          <w:rtl/>
        </w:rPr>
      </w:pPr>
      <w:r w:rsidRPr="000043F8">
        <w:rPr>
          <w:rFonts w:ascii="Arabic Typesetting" w:hAnsi="Arabic Typesetting" w:cs="Arabic Typesetting"/>
          <w:b/>
          <w:bCs/>
          <w:color w:val="C00000"/>
          <w:sz w:val="40"/>
          <w:szCs w:val="40"/>
          <w:rtl/>
        </w:rPr>
        <w:t>الثاني :</w:t>
      </w:r>
      <w:r w:rsidRPr="000043F8">
        <w:rPr>
          <w:rFonts w:ascii="Arabic Typesetting" w:hAnsi="Arabic Typesetting" w:cs="Arabic Typesetting" w:hint="cs"/>
          <w:b/>
          <w:bCs/>
          <w:color w:val="C00000"/>
          <w:sz w:val="40"/>
          <w:szCs w:val="40"/>
          <w:rtl/>
        </w:rPr>
        <w:t xml:space="preserve"> </w:t>
      </w:r>
      <w:r w:rsidRPr="000043F8">
        <w:rPr>
          <w:rFonts w:ascii="Arabic Typesetting" w:hAnsi="Arabic Typesetting" w:cs="Arabic Typesetting"/>
          <w:color w:val="C00000"/>
          <w:sz w:val="40"/>
          <w:szCs w:val="40"/>
          <w:rtl/>
        </w:rPr>
        <w:t>بالنسبة إلى ما ليس فيه نص من قرآن أو سنة، فا</w:t>
      </w:r>
      <w:r w:rsidR="00552372">
        <w:rPr>
          <w:rFonts w:ascii="Arabic Typesetting" w:hAnsi="Arabic Typesetting" w:cs="Arabic Typesetting"/>
          <w:color w:val="C00000"/>
          <w:sz w:val="40"/>
          <w:szCs w:val="40"/>
          <w:rtl/>
        </w:rPr>
        <w:t>لاجتهاد بشروطه وأدواته وضوابطه.</w:t>
      </w:r>
      <w:r w:rsidR="00552372">
        <w:rPr>
          <w:rFonts w:ascii="Arabic Typesetting" w:hAnsi="Arabic Typesetting" w:cs="Arabic Typesetting" w:hint="cs"/>
          <w:color w:val="C00000"/>
          <w:sz w:val="40"/>
          <w:szCs w:val="40"/>
          <w:rtl/>
        </w:rPr>
        <w:t xml:space="preserve"> </w:t>
      </w:r>
      <w:r w:rsidRPr="00552372">
        <w:rPr>
          <w:rFonts w:ascii="Arabic Typesetting" w:hAnsi="Arabic Typesetting" w:cs="Arabic Typesetting"/>
          <w:color w:val="0070C0"/>
          <w:sz w:val="40"/>
          <w:szCs w:val="40"/>
          <w:rtl/>
        </w:rPr>
        <w:t>ولا تستغنِي الدولة الإسلامية عن وجود جماعة من أهل الاجتهاد الذين استكملوا شرائطه، وتوفرت</w:t>
      </w:r>
      <w:r w:rsidR="00552372"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لهم القدرة التامة، يرجع إليهم في فهم نصوص القانون الإلهي وتطبيقه، وتشريع الأحكام والقوانين لما</w:t>
      </w:r>
      <w:r w:rsidR="00552372" w:rsidRPr="00552372">
        <w:rPr>
          <w:rFonts w:ascii="Arabic Typesetting" w:hAnsi="Arabic Typesetting" w:cs="Arabic Typesetting" w:hint="cs"/>
          <w:color w:val="0070C0"/>
          <w:sz w:val="40"/>
          <w:szCs w:val="40"/>
          <w:rtl/>
        </w:rPr>
        <w:t xml:space="preserve"> </w:t>
      </w:r>
      <w:r w:rsidRPr="00552372">
        <w:rPr>
          <w:rFonts w:ascii="Arabic Typesetting" w:hAnsi="Arabic Typesetting" w:cs="Arabic Typesetting"/>
          <w:color w:val="0070C0"/>
          <w:sz w:val="40"/>
          <w:szCs w:val="40"/>
          <w:rtl/>
        </w:rPr>
        <w:t xml:space="preserve">يَجد من الأقضية والحوادث، وما يطرأ من المصالح والحاجات </w:t>
      </w:r>
      <w:r w:rsidRPr="00552372">
        <w:rPr>
          <w:rFonts w:ascii="Arabic Typesetting" w:hAnsi="Arabic Typesetting" w:cs="Arabic Typesetting" w:hint="cs"/>
          <w:color w:val="0070C0"/>
          <w:sz w:val="40"/>
          <w:szCs w:val="40"/>
          <w:rtl/>
        </w:rPr>
        <w:t>.</w:t>
      </w:r>
      <w:r w:rsidRPr="00552372">
        <w:rPr>
          <w:rFonts w:ascii="Arabic Typesetting" w:hAnsi="Arabic Typesetting" w:cs="Arabic Typesetting"/>
          <w:color w:val="0070C0"/>
          <w:sz w:val="40"/>
          <w:szCs w:val="40"/>
          <w:rtl/>
        </w:rPr>
        <w:t xml:space="preserve"> فهؤلاء هم صفوة الأمة الإسلامية</w:t>
      </w:r>
      <w:r w:rsidRPr="0058605C">
        <w:rPr>
          <w:rFonts w:ascii="Arabic Typesetting" w:hAnsi="Arabic Typesetting" w:cs="Arabic Typesetting"/>
          <w:sz w:val="40"/>
          <w:szCs w:val="40"/>
          <w:rtl/>
        </w:rPr>
        <w:t>، أما أفراد السلطة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التشريعية في النظم الوضعية فيختارون في الأعم الأغلب عن طريق الانتخابات النيابية، ولا يشترط</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فيهم من الناحية العلمية والثقافية سوى القدر الذي يمكنهم من أداء</w:t>
      </w:r>
      <w:r w:rsidR="00552372">
        <w:rPr>
          <w:rFonts w:ascii="Arabic Typesetting" w:hAnsi="Arabic Typesetting" w:cs="Arabic Typesetting" w:hint="cs"/>
          <w:color w:val="C00000"/>
          <w:sz w:val="40"/>
          <w:szCs w:val="40"/>
          <w:rtl/>
        </w:rPr>
        <w:t xml:space="preserve"> </w:t>
      </w:r>
      <w:r w:rsidRPr="0058605C">
        <w:rPr>
          <w:rFonts w:ascii="Arabic Typesetting" w:hAnsi="Arabic Typesetting" w:cs="Arabic Typesetting"/>
          <w:sz w:val="40"/>
          <w:szCs w:val="40"/>
          <w:rtl/>
        </w:rPr>
        <w:t>عملهم، وحده الأدنى معرفة القراءة والكتابة ومثل هؤلاء غير مؤهلين لتشريع الأحكام وسن القوانين،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والأدهى من ذلك أنهم يَحللون ما حرم الله، ويحَرمون ما أحل الله !!ألا ساء ما يصنعون.</w:t>
      </w:r>
    </w:p>
    <w:p w:rsidR="00895E8F" w:rsidRPr="00552372" w:rsidRDefault="00552372" w:rsidP="00552372">
      <w:pPr>
        <w:spacing w:after="0"/>
        <w:rPr>
          <w:rFonts w:ascii="Arabic Typesetting" w:hAnsi="Arabic Typesetting" w:cs="Arabic Typesetting"/>
          <w:b/>
          <w:bCs/>
          <w:color w:val="538135" w:themeColor="accent6" w:themeShade="BF"/>
          <w:sz w:val="40"/>
          <w:szCs w:val="40"/>
          <w:rtl/>
        </w:rPr>
      </w:pPr>
      <w:r>
        <w:rPr>
          <w:rFonts w:ascii="Arabic Typesetting" w:hAnsi="Arabic Typesetting" w:cs="Arabic Typesetting"/>
          <w:b/>
          <w:bCs/>
          <w:color w:val="538135" w:themeColor="accent6" w:themeShade="BF"/>
          <w:sz w:val="40"/>
          <w:szCs w:val="40"/>
          <w:rtl/>
        </w:rPr>
        <w:t>الثانية :السلطة القضائية</w:t>
      </w:r>
      <w:r w:rsidRPr="00552372">
        <w:rPr>
          <w:rFonts w:ascii="Arabic Typesetting" w:hAnsi="Arabic Typesetting" w:cs="Arabic Typesetting"/>
          <w:b/>
          <w:bCs/>
          <w:color w:val="0070C0"/>
          <w:sz w:val="40"/>
          <w:szCs w:val="40"/>
          <w:rtl/>
        </w:rPr>
        <w:t>:</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وتتولى أعمال القضاء، وفض المنازعات بكل مستوياتها ودرجاتها وتتمثل هذه السلطة في مُجموعة</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القضاة باختلاف درجاتهم ومستوياتهم.</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والذي يتولى هذه السلطة في الدولة الإسلامية القضاة الشرعيون، وتعيينهم من حق الخليفة أو من</w:t>
      </w:r>
      <w:r w:rsidRPr="00552372">
        <w:rPr>
          <w:rFonts w:ascii="Arabic Typesetting" w:hAnsi="Arabic Typesetting" w:cs="Arabic Typesetting" w:hint="cs"/>
          <w:b/>
          <w:bCs/>
          <w:color w:val="0070C0"/>
          <w:sz w:val="40"/>
          <w:szCs w:val="40"/>
          <w:rtl/>
        </w:rPr>
        <w:t xml:space="preserve"> </w:t>
      </w:r>
      <w:r w:rsidR="00895E8F" w:rsidRPr="00552372">
        <w:rPr>
          <w:rFonts w:ascii="Arabic Typesetting" w:hAnsi="Arabic Typesetting" w:cs="Arabic Typesetting"/>
          <w:color w:val="0070C0"/>
          <w:sz w:val="40"/>
          <w:szCs w:val="40"/>
          <w:rtl/>
        </w:rPr>
        <w:t>ينوب عنه من ولاة الأمصار ونحوهم</w:t>
      </w:r>
      <w:r w:rsidR="00895E8F" w:rsidRPr="0058605C">
        <w:rPr>
          <w:rFonts w:ascii="Arabic Typesetting" w:hAnsi="Arabic Typesetting" w:cs="Arabic Typesetting"/>
          <w:sz w:val="40"/>
          <w:szCs w:val="40"/>
          <w:rtl/>
        </w:rPr>
        <w:t xml:space="preserve">،" وليس في الإسلام ما يمنع وضع نظام للسلطة القضائية </w:t>
      </w:r>
      <w:r w:rsidR="00895E8F" w:rsidRPr="00552372">
        <w:rPr>
          <w:rFonts w:ascii="Arabic Typesetting" w:hAnsi="Arabic Typesetting" w:cs="Arabic Typesetting"/>
          <w:sz w:val="40"/>
          <w:szCs w:val="40"/>
          <w:rtl/>
        </w:rPr>
        <w:t>يَحد</w:t>
      </w:r>
      <w:r>
        <w:rPr>
          <w:rFonts w:ascii="Arabic Typesetting" w:hAnsi="Arabic Typesetting" w:cs="Arabic Typesetting" w:hint="cs"/>
          <w:b/>
          <w:bCs/>
          <w:sz w:val="40"/>
          <w:szCs w:val="40"/>
          <w:rtl/>
        </w:rPr>
        <w:t xml:space="preserve"> </w:t>
      </w:r>
      <w:r w:rsidR="00895E8F" w:rsidRPr="00552372">
        <w:rPr>
          <w:rFonts w:ascii="Arabic Typesetting" w:hAnsi="Arabic Typesetting" w:cs="Arabic Typesetting"/>
          <w:sz w:val="40"/>
          <w:szCs w:val="40"/>
          <w:rtl/>
        </w:rPr>
        <w:t xml:space="preserve">اختصاصها </w:t>
      </w:r>
      <w:r w:rsidR="00895E8F" w:rsidRPr="0058605C">
        <w:rPr>
          <w:rFonts w:ascii="Arabic Typesetting" w:hAnsi="Arabic Typesetting" w:cs="Arabic Typesetting"/>
          <w:sz w:val="40"/>
          <w:szCs w:val="40"/>
          <w:rtl/>
        </w:rPr>
        <w:t>ويكفل تنفيذ أحكامها، ويضمن لرجالها حريتهم في إقامة العدل بين الناس</w:t>
      </w:r>
      <w:r>
        <w:rPr>
          <w:rFonts w:ascii="Arabic Typesetting" w:hAnsi="Arabic Typesetting" w:cs="Arabic Typesetting" w:hint="cs"/>
          <w:b/>
          <w:bCs/>
          <w:color w:val="538135" w:themeColor="accent6" w:themeShade="BF"/>
          <w:sz w:val="40"/>
          <w:szCs w:val="40"/>
          <w:rtl/>
        </w:rPr>
        <w:t xml:space="preserve"> </w:t>
      </w:r>
      <w:r w:rsidR="00895E8F" w:rsidRPr="000043F8">
        <w:rPr>
          <w:rFonts w:ascii="Arabic Typesetting" w:hAnsi="Arabic Typesetting" w:cs="Arabic Typesetting"/>
          <w:b/>
          <w:bCs/>
          <w:color w:val="C00000"/>
          <w:sz w:val="40"/>
          <w:szCs w:val="40"/>
          <w:rtl/>
        </w:rPr>
        <w:t xml:space="preserve">والقضاء </w:t>
      </w:r>
      <w:r w:rsidR="00895E8F" w:rsidRPr="005238CE">
        <w:rPr>
          <w:rFonts w:ascii="Arabic Typesetting" w:hAnsi="Arabic Typesetting" w:cs="Arabic Typesetting"/>
          <w:b/>
          <w:bCs/>
          <w:sz w:val="40"/>
          <w:szCs w:val="40"/>
          <w:rtl/>
        </w:rPr>
        <w:t>:</w:t>
      </w:r>
      <w:r w:rsidR="00895E8F">
        <w:rPr>
          <w:rFonts w:ascii="Arabic Typesetting" w:hAnsi="Arabic Typesetting" w:cs="Arabic Typesetting" w:hint="cs"/>
          <w:sz w:val="40"/>
          <w:szCs w:val="40"/>
          <w:rtl/>
        </w:rPr>
        <w:t xml:space="preserve"> </w:t>
      </w:r>
      <w:r w:rsidR="00895E8F" w:rsidRPr="00F14AF8">
        <w:rPr>
          <w:rFonts w:ascii="Arabic Typesetting" w:hAnsi="Arabic Typesetting" w:cs="Arabic Typesetting"/>
          <w:color w:val="BF8F00" w:themeColor="accent4" w:themeShade="BF"/>
          <w:sz w:val="40"/>
          <w:szCs w:val="40"/>
          <w:rtl/>
        </w:rPr>
        <w:t>هو الحكم بين الناس، والفصل في الخصومات والمنازعات</w:t>
      </w:r>
      <w:r w:rsidR="000043F8" w:rsidRPr="00F14AF8">
        <w:rPr>
          <w:rFonts w:ascii="Arabic Typesetting" w:hAnsi="Arabic Typesetting" w:cs="Arabic Typesetting"/>
          <w:color w:val="BF8F00" w:themeColor="accent4" w:themeShade="BF"/>
          <w:sz w:val="40"/>
          <w:szCs w:val="40"/>
          <w:rtl/>
        </w:rPr>
        <w:t xml:space="preserve"> الواقعة بينهم بالأحكام الشرعية</w:t>
      </w:r>
      <w:r w:rsidR="000043F8" w:rsidRPr="00F14AF8">
        <w:rPr>
          <w:rFonts w:ascii="Arabic Typesetting" w:hAnsi="Arabic Typesetting" w:cs="Arabic Typesetting" w:hint="cs"/>
          <w:color w:val="BF8F00" w:themeColor="accent4" w:themeShade="BF"/>
          <w:sz w:val="40"/>
          <w:szCs w:val="40"/>
          <w:rtl/>
        </w:rPr>
        <w:t xml:space="preserve"> </w:t>
      </w:r>
      <w:r w:rsidR="00895E8F" w:rsidRPr="00F14AF8">
        <w:rPr>
          <w:rFonts w:ascii="Arabic Typesetting" w:hAnsi="Arabic Typesetting" w:cs="Arabic Typesetting"/>
          <w:color w:val="BF8F00" w:themeColor="accent4" w:themeShade="BF"/>
          <w:sz w:val="40"/>
          <w:szCs w:val="40"/>
          <w:rtl/>
        </w:rPr>
        <w:t>المتلقاة من الكتاب والسنة</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"وقد عرف القضاء من زمن بعيد إذ لا يمكن لحكومة من حكومات العال</w:t>
      </w:r>
      <w:r w:rsidR="000043F8">
        <w:rPr>
          <w:rFonts w:ascii="Arabic Typesetting" w:hAnsi="Arabic Typesetting" w:cs="Arabic Typesetting"/>
          <w:sz w:val="40"/>
          <w:szCs w:val="40"/>
          <w:rtl/>
        </w:rPr>
        <w:t xml:space="preserve"> أيٍّا كان</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نوعها</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الاستغناء عنه،</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إذ لابد للفصل فيما لا يُخلو عنه المجتمع البشري من النز</w:t>
      </w:r>
      <w:r w:rsidR="000043F8">
        <w:rPr>
          <w:rFonts w:ascii="Arabic Typesetting" w:hAnsi="Arabic Typesetting" w:cs="Arabic Typesetting"/>
          <w:sz w:val="40"/>
          <w:szCs w:val="40"/>
          <w:rtl/>
        </w:rPr>
        <w:t>اع، وهو مقدس عند جميع الأمم رغم</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اختلافها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رقيٍّا وانحطاطًا ."لأن فيه كما يقول ابن قدامة" :أمرًا بالمعروف، ونَهيًا عن مضرة المظلوم، وأداء الحق</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إلى مستحقه، وردٍّا للظالم عن ظلمه، وإصلاحًا بين الناس، وتخليصًا لبعضهم عن بعض، فإن الناس لا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يستقم أمرهم بدونه"</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وهو من أشرف الأعمال، وأخطارها شأنًا، فالحكم بين الناس من وظائف الأنبياء، كما قال تعالى:﴿ يَادَاوُدُ إِنَّا جَعَلْنَاكَ خَلِيفَةً فِي الأَرْضِ فَاحْكُمْ بين النَّاسِ بِالْحَقِّ وَلَا تَتبِع الْهَوَى فَيُضِلَّكَ عَن سَبِيلِ اللهِ ﴾</w:t>
      </w:r>
      <w:r w:rsidR="00895E8F" w:rsidRPr="0058605C">
        <w:rPr>
          <w:rFonts w:ascii="Arabic Typesetting" w:hAnsi="Arabic Typesetting" w:cs="Arabic Typesetting"/>
          <w:sz w:val="24"/>
          <w:szCs w:val="24"/>
          <w:rtl/>
        </w:rPr>
        <w:t xml:space="preserve"> [ ص 26]</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وقال سبحانه:﴿ كَانَ النَّاسُ أُمَّةً وَاحِدَةً فَبَعَثَ اللهُ النَّبِيِّينَ مُبَشِّرِينَ وَمُنذِرِينَ وَأَنْزَلَ مَعَهُ م الْكِتَابَ</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 xml:space="preserve">بِالْحَقِّ لِيَحْكُمَ بَيْنَ النَّاسِ فِيمَا اخْتَلَفُوا فِيهِ ﴾ </w:t>
      </w:r>
      <w:r w:rsidR="00895E8F" w:rsidRPr="0058605C">
        <w:rPr>
          <w:rFonts w:ascii="Arabic Typesetting" w:hAnsi="Arabic Typesetting" w:cs="Arabic Typesetting"/>
          <w:sz w:val="24"/>
          <w:szCs w:val="24"/>
          <w:rtl/>
        </w:rPr>
        <w:t>[البقرة]</w:t>
      </w:r>
      <w:r w:rsidR="000043F8">
        <w:rPr>
          <w:rFonts w:ascii="Arabic Typesetting" w:hAnsi="Arabic Typesetting" w:cs="Arabic Typesetting" w:hint="cs"/>
          <w:color w:val="0070C0"/>
          <w:sz w:val="40"/>
          <w:szCs w:val="40"/>
          <w:rtl/>
        </w:rPr>
        <w:t xml:space="preserve"> </w:t>
      </w:r>
      <w:r w:rsidR="000043F8" w:rsidRPr="000043F8">
        <w:rPr>
          <w:rFonts w:ascii="Arabic Typesetting" w:hAnsi="Arabic Typesetting" w:cs="Arabic Typesetting" w:hint="cs"/>
          <w:sz w:val="40"/>
          <w:szCs w:val="40"/>
          <w:rtl/>
        </w:rPr>
        <w:t>.</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وهو كذلك مسئولية عظيمة، وغوائله كثيرة، ولذلك امتنع عنه كثير من السلف وحذروا منه، فقد امتنع</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منه أبو حنيفة والشافعي وخلق كثير.</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 xml:space="preserve">قال </w:t>
      </w:r>
      <w:r>
        <w:rPr>
          <w:rFonts w:ascii="Arabic Typesetting" w:hAnsi="Arabic Typesetting" w:cs="Arabic Typesetting"/>
          <w:sz w:val="40"/>
          <w:szCs w:val="40"/>
          <w:rtl/>
        </w:rPr>
        <w:t>مكحول" :لو خيرت بين القضاء وضرب</w:t>
      </w:r>
      <w:r>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عنقي لاخترت ضرب عنقي ولم أختر القضاء."</w:t>
      </w:r>
      <w:r w:rsidR="00895E8F">
        <w:rPr>
          <w:rFonts w:ascii="Arabic Typesetting" w:hAnsi="Arabic Typesetting" w:cs="Arabic Typesetting" w:hint="cs"/>
          <w:sz w:val="40"/>
          <w:szCs w:val="40"/>
          <w:rtl/>
        </w:rPr>
        <w:t xml:space="preserve"> </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وقال الفضيل" :ينبغي للقاضي أن يكون يومًا في القضاء ويومًا في البكاء على نفسه."</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ويكفي في التحذير من القضاء قوله صلى الله عليه وسلم ( القضاة ثلاثة :اثنان في النا</w:t>
      </w:r>
      <w:r w:rsidR="000043F8">
        <w:rPr>
          <w:rFonts w:ascii="Arabic Typesetting" w:hAnsi="Arabic Typesetting" w:cs="Arabic Typesetting"/>
          <w:sz w:val="40"/>
          <w:szCs w:val="40"/>
          <w:rtl/>
        </w:rPr>
        <w:t>ر،</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وواحد في الجنة :رجل عرف الحق</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فقضى به، فهو في الجنة، ورجل عرف الحق، ولَم يقض به، وجار في الحكم فهو في النار، ورجل لَم</w:t>
      </w:r>
      <w:r w:rsidR="000043F8">
        <w:rPr>
          <w:rFonts w:ascii="Arabic Typesetting" w:hAnsi="Arabic Typesetting" w:cs="Arabic Typesetting" w:hint="cs"/>
          <w:color w:val="0070C0"/>
          <w:sz w:val="40"/>
          <w:szCs w:val="40"/>
          <w:rtl/>
        </w:rPr>
        <w:t xml:space="preserve"> </w:t>
      </w:r>
      <w:r w:rsidR="00895E8F" w:rsidRPr="0058605C">
        <w:rPr>
          <w:rFonts w:ascii="Arabic Typesetting" w:hAnsi="Arabic Typesetting" w:cs="Arabic Typesetting"/>
          <w:sz w:val="40"/>
          <w:szCs w:val="40"/>
          <w:rtl/>
        </w:rPr>
        <w:t>يعرف الحق وقضى للناس على جهل فهو في النار)</w:t>
      </w:r>
      <w:r>
        <w:rPr>
          <w:rFonts w:ascii="Arabic Typesetting" w:hAnsi="Arabic Typesetting" w:cs="Arabic Typesetting" w:hint="cs"/>
          <w:b/>
          <w:bCs/>
          <w:color w:val="538135" w:themeColor="accent6" w:themeShade="BF"/>
          <w:sz w:val="40"/>
          <w:szCs w:val="40"/>
          <w:rtl/>
        </w:rPr>
        <w:t xml:space="preserve"> </w:t>
      </w:r>
      <w:r w:rsidR="00895E8F" w:rsidRPr="0058605C">
        <w:rPr>
          <w:rFonts w:ascii="Arabic Typesetting" w:hAnsi="Arabic Typesetting" w:cs="Arabic Typesetting"/>
          <w:sz w:val="40"/>
          <w:szCs w:val="40"/>
          <w:rtl/>
        </w:rPr>
        <w:t>ومن أجل حاجة الناس إليه أوجب الشارع على ولي الأمر تعيين القض</w:t>
      </w:r>
      <w:r w:rsidR="000043F8">
        <w:rPr>
          <w:rFonts w:ascii="Arabic Typesetting" w:hAnsi="Arabic Typesetting" w:cs="Arabic Typesetting"/>
          <w:sz w:val="40"/>
          <w:szCs w:val="40"/>
          <w:rtl/>
        </w:rPr>
        <w:t>اة، لأن ما لا يتم الواجب إلا به</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فهو واجب، فطباع البشر مجُبولة على الظلم ومنع الحقوق، والواجب على الإمام أن يفصل في</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الخصومات</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 وأن يَحكم بين الناس بالعدل، ولا يك</w:t>
      </w:r>
      <w:r w:rsidR="000043F8">
        <w:rPr>
          <w:rFonts w:ascii="Arabic Typesetting" w:hAnsi="Arabic Typesetting" w:cs="Arabic Typesetting"/>
          <w:sz w:val="40"/>
          <w:szCs w:val="40"/>
          <w:rtl/>
        </w:rPr>
        <w:t>ون ذلك إلا بتعيين القضاة العدول</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وهو من فروض الكفاية بإجماع المسلمين، فإن قام به من يصلح له، سقط الفرض عن الباقين، وإن</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امتنع الجميع أثموا جميعًا، وأجبر الإمام أحدهم عليه</w:t>
      </w:r>
    </w:p>
    <w:p w:rsidR="00895E8F" w:rsidRPr="00552372" w:rsidRDefault="00552372" w:rsidP="00552372">
      <w:pPr>
        <w:spacing w:after="0"/>
        <w:rPr>
          <w:rFonts w:ascii="Arabic Typesetting" w:hAnsi="Arabic Typesetting" w:cs="Arabic Typesetting"/>
          <w:b/>
          <w:bCs/>
          <w:color w:val="C00000"/>
          <w:sz w:val="40"/>
          <w:szCs w:val="40"/>
          <w:rtl/>
        </w:rPr>
      </w:pPr>
      <w:r>
        <w:rPr>
          <w:rFonts w:ascii="Arabic Typesetting" w:hAnsi="Arabic Typesetting" w:cs="Arabic Typesetting"/>
          <w:b/>
          <w:bCs/>
          <w:color w:val="C00000"/>
          <w:sz w:val="40"/>
          <w:szCs w:val="40"/>
          <w:rtl/>
        </w:rPr>
        <w:lastRenderedPageBreak/>
        <w:t>شروط القاضي:</w:t>
      </w:r>
      <w:r>
        <w:rPr>
          <w:rFonts w:ascii="Arabic Typesetting" w:hAnsi="Arabic Typesetting" w:cs="Arabic Typesetting" w:hint="cs"/>
          <w:b/>
          <w:bCs/>
          <w:color w:val="C00000"/>
          <w:sz w:val="40"/>
          <w:szCs w:val="40"/>
          <w:rtl/>
        </w:rPr>
        <w:t xml:space="preserve"> </w:t>
      </w:r>
      <w:r w:rsidR="00895E8F" w:rsidRPr="000043F8">
        <w:rPr>
          <w:rFonts w:ascii="Arabic Typesetting" w:hAnsi="Arabic Typesetting" w:cs="Arabic Typesetting"/>
          <w:color w:val="0070C0"/>
          <w:sz w:val="40"/>
          <w:szCs w:val="40"/>
          <w:rtl/>
        </w:rPr>
        <w:t>ويشترط في القاضي أن يكون رجلاً عاقلا بالغًا حرٍّا مسلمًا عدلاً مُجتهدًا سَميعًا بصيرًا ناطقًا</w:t>
      </w:r>
      <w:r w:rsidR="00895E8F" w:rsidRPr="00F14AF8">
        <w:rPr>
          <w:rFonts w:ascii="Arabic Typesetting" w:hAnsi="Arabic Typesetting" w:cs="Arabic Typesetting"/>
          <w:color w:val="0070C0"/>
          <w:sz w:val="40"/>
          <w:szCs w:val="40"/>
          <w:rtl/>
        </w:rPr>
        <w:t>.</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فلا ينبغي أن يولى الجاهل بالأحكام الشرعية، أو المقلد الذي يَحفظ مذهب</w:t>
      </w:r>
      <w:r w:rsidR="000043F8" w:rsidRPr="00F14AF8">
        <w:rPr>
          <w:rFonts w:ascii="Arabic Typesetting" w:hAnsi="Arabic Typesetting" w:cs="Arabic Typesetting"/>
          <w:color w:val="0070C0"/>
          <w:sz w:val="40"/>
          <w:szCs w:val="40"/>
          <w:rtl/>
        </w:rPr>
        <w:t xml:space="preserve"> إمامه، ولا يتعداه إلى غيره</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إذا خالف الكتاب والسنة</w:t>
      </w:r>
      <w:r w:rsidR="00895E8F" w:rsidRPr="0058605C">
        <w:rPr>
          <w:rFonts w:ascii="Arabic Typesetting" w:hAnsi="Arabic Typesetting" w:cs="Arabic Typesetting"/>
          <w:sz w:val="40"/>
          <w:szCs w:val="40"/>
          <w:rtl/>
        </w:rPr>
        <w:t>، فقد أمر سبحانه بالرد إلى الله ورسوله عند التنازع:</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﴿فَإِن تَنَازَعْتُمْ فِي شَيْءٍ فَرُدُّوهُ إِلَى اللهِ وَالرَّسُولِ ﴾</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24"/>
          <w:szCs w:val="24"/>
          <w:rtl/>
        </w:rPr>
        <w:t>[ النساء 59]</w:t>
      </w:r>
      <w:r w:rsidR="00895E8F" w:rsidRPr="0058605C">
        <w:rPr>
          <w:rFonts w:ascii="Arabic Typesetting" w:hAnsi="Arabic Typesetting" w:cs="Arabic Typesetting"/>
          <w:sz w:val="40"/>
          <w:szCs w:val="40"/>
          <w:rtl/>
        </w:rPr>
        <w:t xml:space="preserve"> ولا يكون ذلك إلا بالاستنباط من الكتاب</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والسنة، وأمر تعالى أيضًا بلزوم الحق:﴿ فَاحْكُمْ بَيْنَ النَّاسِ بِالْحَقِّ ﴾</w:t>
      </w:r>
      <w:r w:rsidR="00895E8F" w:rsidRPr="0058605C">
        <w:rPr>
          <w:rFonts w:ascii="Arabic Typesetting" w:hAnsi="Arabic Typesetting" w:cs="Arabic Typesetting"/>
          <w:sz w:val="24"/>
          <w:szCs w:val="24"/>
          <w:rtl/>
        </w:rPr>
        <w:t xml:space="preserve"> [ص 26]</w:t>
      </w:r>
      <w:r w:rsidR="000043F8">
        <w:rPr>
          <w:rFonts w:ascii="Arabic Typesetting" w:hAnsi="Arabic Typesetting" w:cs="Arabic Typesetting"/>
          <w:sz w:val="40"/>
          <w:szCs w:val="40"/>
          <w:rtl/>
        </w:rPr>
        <w:t xml:space="preserve"> والحق لا يتعين في مذهب بعينه .</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"فالقول باشتراط الاجتهاد للقاضي هو الحق، لاسيما وأن الاج</w:t>
      </w:r>
      <w:r w:rsidR="000043F8">
        <w:rPr>
          <w:rFonts w:ascii="Arabic Typesetting" w:hAnsi="Arabic Typesetting" w:cs="Arabic Typesetting"/>
          <w:sz w:val="40"/>
          <w:szCs w:val="40"/>
          <w:rtl/>
        </w:rPr>
        <w:t>تهاد في هذه الأعصار أسهل منه في</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الأعصار الخالية، لمن له في الدين همة عالية، ورزقه الله فهمًا صافيًا، وفكرًا صحيحًا</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ونباهة في علمي السنة والكتاب، فإن الأحاديث في الأعصار الخالية كانت متفرقة في صدور الرجال،</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وعلوم اللغة في أفواه سكان البوادي ورءوس الجبال، فلا يَحتاج طالب العلم في هذه الأعصار إلى</w:t>
      </w:r>
      <w:r w:rsidR="00895E8F">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الخروج من الوطن وإلى شد الرحال ...فالعجب ممن يقول بتعذر الاجتهاد في هذه الأعصا</w:t>
      </w:r>
      <w:r w:rsidR="000043F8">
        <w:rPr>
          <w:rFonts w:ascii="Arabic Typesetting" w:hAnsi="Arabic Typesetting" w:cs="Arabic Typesetting"/>
          <w:sz w:val="40"/>
          <w:szCs w:val="40"/>
          <w:rtl/>
        </w:rPr>
        <w:t>ر وأنه محال "</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فلا يُخفى على من له أدنى فهم أن الاجتهاد قد يسره الله للمتأخري</w:t>
      </w:r>
      <w:r w:rsidR="000043F8">
        <w:rPr>
          <w:rFonts w:ascii="Arabic Typesetting" w:hAnsi="Arabic Typesetting" w:cs="Arabic Typesetting"/>
          <w:sz w:val="40"/>
          <w:szCs w:val="40"/>
          <w:rtl/>
        </w:rPr>
        <w:t>ن تيسيرًا لَم يكن للسابقين؛ لأن</w:t>
      </w:r>
      <w:r w:rsidR="000043F8">
        <w:rPr>
          <w:rFonts w:ascii="Arabic Typesetting" w:hAnsi="Arabic Typesetting" w:cs="Arabic Typesetting" w:hint="cs"/>
          <w:sz w:val="40"/>
          <w:szCs w:val="40"/>
          <w:rtl/>
        </w:rPr>
        <w:t xml:space="preserve"> </w:t>
      </w:r>
      <w:r w:rsidR="00895E8F" w:rsidRPr="0058605C">
        <w:rPr>
          <w:rFonts w:ascii="Arabic Typesetting" w:hAnsi="Arabic Typesetting" w:cs="Arabic Typesetting"/>
          <w:sz w:val="40"/>
          <w:szCs w:val="40"/>
          <w:rtl/>
        </w:rPr>
        <w:t>التفاسير للكتاب العزيز قد دونت، وصارت في الكثرة إلى حد لا يم</w:t>
      </w:r>
      <w:r w:rsidR="000043F8">
        <w:rPr>
          <w:rFonts w:ascii="Arabic Typesetting" w:hAnsi="Arabic Typesetting" w:cs="Arabic Typesetting"/>
          <w:sz w:val="40"/>
          <w:szCs w:val="40"/>
          <w:rtl/>
        </w:rPr>
        <w:t>كن حصره، والسنة المطهرة قد دونت</w:t>
      </w:r>
      <w:r w:rsidR="000043F8">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وعرف صحيحها من سقيمها</w:t>
      </w:r>
      <w:r w:rsidR="000043F8">
        <w:rPr>
          <w:rFonts w:ascii="Arabic Typesetting" w:hAnsi="Arabic Typesetting" w:cs="Arabic Typesetting" w:hint="cs"/>
          <w:sz w:val="40"/>
          <w:szCs w:val="40"/>
          <w:rtl/>
        </w:rPr>
        <w:t xml:space="preserve"> </w:t>
      </w:r>
      <w:r w:rsidR="00895E8F" w:rsidRPr="00CB6C3B">
        <w:rPr>
          <w:rFonts w:ascii="Arabic Typesetting" w:hAnsi="Arabic Typesetting" w:cs="Arabic Typesetting"/>
          <w:b/>
          <w:bCs/>
          <w:sz w:val="40"/>
          <w:szCs w:val="40"/>
          <w:rtl/>
        </w:rPr>
        <w:t>"</w:t>
      </w:r>
      <w:r w:rsidR="00895E8F" w:rsidRPr="00F14AF8">
        <w:rPr>
          <w:rFonts w:ascii="Arabic Typesetting" w:hAnsi="Arabic Typesetting" w:cs="Arabic Typesetting"/>
          <w:b/>
          <w:bCs/>
          <w:sz w:val="40"/>
          <w:szCs w:val="40"/>
          <w:u w:val="single"/>
          <w:rtl/>
        </w:rPr>
        <w:t>فأهلية الاجتهاد</w:t>
      </w:r>
      <w:r w:rsidR="00895E8F" w:rsidRPr="0058605C">
        <w:rPr>
          <w:rFonts w:ascii="Arabic Typesetting" w:hAnsi="Arabic Typesetting" w:cs="Arabic Typesetting"/>
          <w:sz w:val="40"/>
          <w:szCs w:val="40"/>
          <w:rtl/>
        </w:rPr>
        <w:t xml:space="preserve"> :</w:t>
      </w:r>
      <w:r w:rsidR="00F14AF8">
        <w:rPr>
          <w:rFonts w:ascii="Arabic Typesetting" w:hAnsi="Arabic Typesetting" w:cs="Arabic Typesetting" w:hint="cs"/>
          <w:sz w:val="40"/>
          <w:szCs w:val="40"/>
          <w:rtl/>
        </w:rPr>
        <w:t xml:space="preserve"> </w:t>
      </w:r>
      <w:r w:rsidR="00895E8F" w:rsidRPr="00F14AF8">
        <w:rPr>
          <w:rFonts w:ascii="Arabic Typesetting" w:hAnsi="Arabic Typesetting" w:cs="Arabic Typesetting"/>
          <w:color w:val="0070C0"/>
          <w:sz w:val="40"/>
          <w:szCs w:val="40"/>
          <w:rtl/>
        </w:rPr>
        <w:t>تتوافر بِعرفة ما يتعلق بالأحكام من القرآن وال</w:t>
      </w:r>
      <w:r w:rsidR="000043F8" w:rsidRPr="00F14AF8">
        <w:rPr>
          <w:rFonts w:ascii="Arabic Typesetting" w:hAnsi="Arabic Typesetting" w:cs="Arabic Typesetting"/>
          <w:color w:val="0070C0"/>
          <w:sz w:val="40"/>
          <w:szCs w:val="40"/>
          <w:rtl/>
        </w:rPr>
        <w:t>سنة، ومعرفة الإجماع، والاختلاف،</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والقياس، ولسان العرب، ولا يشترط أن يكون الفقيه محيطًا بكل الق</w:t>
      </w:r>
      <w:r w:rsidR="000043F8" w:rsidRPr="00F14AF8">
        <w:rPr>
          <w:rFonts w:ascii="Arabic Typesetting" w:hAnsi="Arabic Typesetting" w:cs="Arabic Typesetting"/>
          <w:color w:val="0070C0"/>
          <w:sz w:val="40"/>
          <w:szCs w:val="40"/>
          <w:rtl/>
        </w:rPr>
        <w:t>رآن والسنة، ولا أن يَحيط بِجميع</w:t>
      </w:r>
      <w:r w:rsidR="000043F8" w:rsidRPr="00F14AF8">
        <w:rPr>
          <w:rFonts w:ascii="Arabic Typesetting" w:hAnsi="Arabic Typesetting" w:cs="Arabic Typesetting" w:hint="cs"/>
          <w:color w:val="0070C0"/>
          <w:sz w:val="40"/>
          <w:szCs w:val="40"/>
          <w:rtl/>
        </w:rPr>
        <w:t xml:space="preserve"> </w:t>
      </w:r>
      <w:r w:rsidR="00895E8F" w:rsidRPr="00F14AF8">
        <w:rPr>
          <w:rFonts w:ascii="Arabic Typesetting" w:hAnsi="Arabic Typesetting" w:cs="Arabic Typesetting"/>
          <w:color w:val="0070C0"/>
          <w:sz w:val="40"/>
          <w:szCs w:val="40"/>
          <w:rtl/>
        </w:rPr>
        <w:t>الأحاديث الواردة، ولا أن يكون مُجتهدًا في كل المسائل، بل يكفي ما يتعلق بِموضوع بِحثه</w:t>
      </w:r>
    </w:p>
    <w:p w:rsidR="00895E8F" w:rsidRPr="00F14AF8" w:rsidRDefault="00552372" w:rsidP="00552372">
      <w:pPr>
        <w:spacing w:after="0"/>
        <w:rPr>
          <w:rFonts w:ascii="Arabic Typesetting" w:hAnsi="Arabic Typesetting" w:cs="Arabic Typesetting"/>
          <w:b/>
          <w:bCs/>
          <w:color w:val="0070C0"/>
          <w:sz w:val="40"/>
          <w:szCs w:val="40"/>
          <w:rtl/>
        </w:rPr>
      </w:pPr>
      <w:r>
        <w:rPr>
          <w:rFonts w:ascii="Arabic Typesetting" w:hAnsi="Arabic Typesetting" w:cs="Arabic Typesetting"/>
          <w:b/>
          <w:bCs/>
          <w:color w:val="538135" w:themeColor="accent6" w:themeShade="BF"/>
          <w:sz w:val="40"/>
          <w:szCs w:val="40"/>
          <w:rtl/>
        </w:rPr>
        <w:t>الثالثة :السلطة التنفيذية:</w:t>
      </w:r>
      <w:r>
        <w:rPr>
          <w:rFonts w:ascii="Arabic Typesetting" w:hAnsi="Arabic Typesetting" w:cs="Arabic Typesetting" w:hint="cs"/>
          <w:b/>
          <w:bCs/>
          <w:color w:val="538135" w:themeColor="accent6" w:themeShade="BF"/>
          <w:sz w:val="40"/>
          <w:szCs w:val="40"/>
          <w:rtl/>
        </w:rPr>
        <w:t xml:space="preserve"> </w:t>
      </w:r>
      <w:r w:rsidR="00895E8F" w:rsidRPr="00F14AF8">
        <w:rPr>
          <w:rFonts w:ascii="Arabic Typesetting" w:hAnsi="Arabic Typesetting" w:cs="Arabic Typesetting"/>
          <w:color w:val="BF8F00" w:themeColor="accent4" w:themeShade="BF"/>
          <w:sz w:val="40"/>
          <w:szCs w:val="40"/>
          <w:rtl/>
        </w:rPr>
        <w:t>وهي التي تقوم بإدارة شئون الدولة، وتنفيذ الأحكام، وعقد المعاهدات،</w:t>
      </w:r>
      <w:r w:rsidR="00895E8F" w:rsidRPr="0058605C">
        <w:rPr>
          <w:rFonts w:ascii="Arabic Typesetting" w:hAnsi="Arabic Typesetting" w:cs="Arabic Typesetting"/>
          <w:sz w:val="40"/>
          <w:szCs w:val="40"/>
          <w:rtl/>
        </w:rPr>
        <w:t xml:space="preserve"> وغير ذلك، </w:t>
      </w:r>
      <w:r w:rsidR="00895E8F" w:rsidRPr="00F14AF8">
        <w:rPr>
          <w:rFonts w:ascii="Arabic Typesetting" w:hAnsi="Arabic Typesetting" w:cs="Arabic Typesetting"/>
          <w:color w:val="0070C0"/>
          <w:sz w:val="40"/>
          <w:szCs w:val="40"/>
          <w:rtl/>
        </w:rPr>
        <w:t>وتشمل هذه</w:t>
      </w:r>
      <w:r w:rsidRPr="00F14AF8">
        <w:rPr>
          <w:rFonts w:ascii="Arabic Typesetting" w:hAnsi="Arabic Typesetting" w:cs="Arabic Typesetting" w:hint="cs"/>
          <w:b/>
          <w:bCs/>
          <w:color w:val="0070C0"/>
          <w:sz w:val="40"/>
          <w:szCs w:val="40"/>
          <w:rtl/>
        </w:rPr>
        <w:t xml:space="preserve"> </w:t>
      </w:r>
      <w:r w:rsidR="00895E8F" w:rsidRPr="00F14AF8">
        <w:rPr>
          <w:rFonts w:ascii="Arabic Typesetting" w:hAnsi="Arabic Typesetting" w:cs="Arabic Typesetting"/>
          <w:color w:val="0070C0"/>
          <w:sz w:val="40"/>
          <w:szCs w:val="40"/>
          <w:rtl/>
        </w:rPr>
        <w:t>السلطة رئيس الدولة، والوزراء، وقواد الجيش، ورجال الشرطة، وسائر موظفي الدولة والمصالح</w:t>
      </w:r>
    </w:p>
    <w:p w:rsidR="00895E8F" w:rsidRPr="0058605C" w:rsidRDefault="00895E8F" w:rsidP="00552372">
      <w:pPr>
        <w:spacing w:after="0"/>
        <w:rPr>
          <w:rFonts w:ascii="Arabic Typesetting" w:hAnsi="Arabic Typesetting" w:cs="Arabic Typesetting"/>
          <w:sz w:val="40"/>
          <w:szCs w:val="40"/>
          <w:rtl/>
        </w:rPr>
      </w:pPr>
      <w:r w:rsidRPr="00F14AF8">
        <w:rPr>
          <w:rFonts w:ascii="Arabic Typesetting" w:hAnsi="Arabic Typesetting" w:cs="Arabic Typesetting"/>
          <w:color w:val="0070C0"/>
          <w:sz w:val="40"/>
          <w:szCs w:val="40"/>
          <w:rtl/>
        </w:rPr>
        <w:t>الحكومية</w:t>
      </w:r>
      <w:r w:rsidRPr="0058605C">
        <w:rPr>
          <w:rFonts w:ascii="Arabic Typesetting" w:hAnsi="Arabic Typesetting" w:cs="Arabic Typesetting"/>
          <w:sz w:val="40"/>
          <w:szCs w:val="40"/>
          <w:rtl/>
        </w:rPr>
        <w:t>،" وتملك هذه السلطة الحق -عادة - في إصدار الأنظ</w:t>
      </w:r>
      <w:r w:rsidR="00552372">
        <w:rPr>
          <w:rFonts w:ascii="Arabic Typesetting" w:hAnsi="Arabic Typesetting" w:cs="Arabic Typesetting"/>
          <w:sz w:val="40"/>
          <w:szCs w:val="40"/>
          <w:rtl/>
        </w:rPr>
        <w:t>مة واللوائح التنظيمية ذات الصفة</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التشريعية التي تكون ضرورية لحسن سير عملها، وذلك بناء على تخويل يعطي لها بذلك، شريطة</w:t>
      </w:r>
      <w:r w:rsidR="00552372">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أن ل</w:t>
      </w:r>
      <w:r w:rsidR="00552372">
        <w:rPr>
          <w:rFonts w:ascii="Arabic Typesetting" w:hAnsi="Arabic Typesetting" w:cs="Arabic Typesetting"/>
          <w:sz w:val="40"/>
          <w:szCs w:val="40"/>
          <w:rtl/>
        </w:rPr>
        <w:t>ا تكون مُخالفة</w:t>
      </w:r>
      <w:r w:rsidR="00552372">
        <w:rPr>
          <w:rFonts w:ascii="Arabic Typesetting" w:hAnsi="Arabic Typesetting" w:cs="Arabic Typesetting" w:hint="cs"/>
          <w:sz w:val="40"/>
          <w:szCs w:val="40"/>
          <w:rtl/>
        </w:rPr>
        <w:t xml:space="preserve"> </w:t>
      </w:r>
      <w:r w:rsidR="000043F8">
        <w:rPr>
          <w:rFonts w:ascii="Arabic Typesetting" w:hAnsi="Arabic Typesetting" w:cs="Arabic Typesetting"/>
          <w:sz w:val="40"/>
          <w:szCs w:val="40"/>
          <w:rtl/>
        </w:rPr>
        <w:t>للتشريعات الأعلى</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"إن هذا التقسيم للسلطات لا يعنِ أمنِا أصبحت منفصلة عن بعضها، فالأصل أنها تمثل الحكومة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العامة في الدولة، وبالتالي فإن الحديث عن أقسامها وأنواعها لا ينفي ضرورة وجود نوع من العلاقة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بينها كأساس لاستمرار توحدها .إن الفصل بين هذه السلطات يهدف إلى تحقيق نوع من تقسيم العمل</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الحكومي بين أكثر من جهة، وذلك تحقيقًا لقدر من التخصص من ناحية، وتحقيقًا لنوع من التوازن بين</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هذه الجهات عن طريق أن تقوم كل منها برقابة أعمال الجهات الأخرى، والتعاون معها من ناحية</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ثانية، ويتم ذلك بأن تتولى السلطة التشريعية وظيفة التشريع ورسم السياسة العامة، بينما تقوم</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السلطة التنفيذية بتنفيذ ما تقره السلطة التشريعية، وما تحكم به السلطة القضائية التي تتولى أعمال القضاء</w:t>
      </w:r>
      <w:r w:rsidR="000043F8">
        <w:rPr>
          <w:rFonts w:ascii="Arabic Typesetting" w:hAnsi="Arabic Typesetting" w:cs="Arabic Typesetting" w:hint="cs"/>
          <w:sz w:val="40"/>
          <w:szCs w:val="40"/>
          <w:rtl/>
        </w:rPr>
        <w:t xml:space="preserve"> .</w:t>
      </w:r>
    </w:p>
    <w:p w:rsidR="00895E8F" w:rsidRPr="0058605C" w:rsidRDefault="00895E8F" w:rsidP="00895E8F">
      <w:pPr>
        <w:spacing w:after="0"/>
        <w:rPr>
          <w:rFonts w:ascii="Arabic Typesetting" w:hAnsi="Arabic Typesetting" w:cs="Arabic Typesetting"/>
          <w:sz w:val="40"/>
          <w:szCs w:val="40"/>
          <w:rtl/>
        </w:rPr>
      </w:pPr>
    </w:p>
    <w:p w:rsidR="00552372" w:rsidRDefault="00552372" w:rsidP="00552372">
      <w:pPr>
        <w:spacing w:after="0"/>
        <w:jc w:val="center"/>
        <w:rPr>
          <w:rFonts w:ascii="Arabic Typesetting" w:hAnsi="Arabic Typesetting" w:cs="Arabic Typesetting"/>
          <w:b/>
          <w:bCs/>
          <w:sz w:val="48"/>
          <w:szCs w:val="48"/>
          <w:rtl/>
        </w:rPr>
      </w:pPr>
      <w:r>
        <w:rPr>
          <w:rFonts w:ascii="Arabic Typesetting" w:hAnsi="Arabic Typesetting" w:cs="Arabic Typesetting"/>
          <w:b/>
          <w:bCs/>
          <w:sz w:val="48"/>
          <w:szCs w:val="48"/>
          <w:rtl/>
        </w:rPr>
        <w:t>الوزارة في الدولة الإسلامية</w:t>
      </w:r>
    </w:p>
    <w:p w:rsidR="00895E8F" w:rsidRPr="00552372" w:rsidRDefault="00895E8F" w:rsidP="00F14AF8">
      <w:pPr>
        <w:spacing w:after="0"/>
        <w:rPr>
          <w:rFonts w:ascii="Arabic Typesetting" w:hAnsi="Arabic Typesetting" w:cs="Arabic Typesetting"/>
          <w:b/>
          <w:bCs/>
          <w:sz w:val="48"/>
          <w:szCs w:val="48"/>
          <w:rtl/>
        </w:rPr>
      </w:pPr>
      <w:r w:rsidRPr="00F14AF8">
        <w:rPr>
          <w:rFonts w:ascii="Arabic Typesetting" w:hAnsi="Arabic Typesetting" w:cs="Arabic Typesetting"/>
          <w:color w:val="0070C0"/>
          <w:sz w:val="40"/>
          <w:szCs w:val="40"/>
          <w:rtl/>
        </w:rPr>
        <w:t>"والوزارة لم تتمهد قواعدها، وتقرر قوانينها إلا في دولة بنِي ال</w:t>
      </w:r>
      <w:r w:rsidR="000043F8" w:rsidRPr="00F14AF8">
        <w:rPr>
          <w:rFonts w:ascii="Arabic Typesetting" w:hAnsi="Arabic Typesetting" w:cs="Arabic Typesetting"/>
          <w:color w:val="0070C0"/>
          <w:sz w:val="40"/>
          <w:szCs w:val="40"/>
          <w:rtl/>
        </w:rPr>
        <w:t xml:space="preserve">عباس </w:t>
      </w:r>
      <w:r w:rsidR="000043F8">
        <w:rPr>
          <w:rFonts w:ascii="Arabic Typesetting" w:hAnsi="Arabic Typesetting" w:cs="Arabic Typesetting"/>
          <w:sz w:val="40"/>
          <w:szCs w:val="40"/>
          <w:rtl/>
        </w:rPr>
        <w:t>أما قبل ذلك، فلم تكن مقننة</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القواعد، ولا مقررة القوانين، بل كان لكل واحد من الملوك أتباع </w:t>
      </w:r>
      <w:r w:rsidR="000043F8">
        <w:rPr>
          <w:rFonts w:ascii="Arabic Typesetting" w:hAnsi="Arabic Typesetting" w:cs="Arabic Typesetting"/>
          <w:sz w:val="40"/>
          <w:szCs w:val="40"/>
          <w:rtl/>
        </w:rPr>
        <w:t>وحاشية، فإذا حدث أمر استشار ذوي</w:t>
      </w:r>
      <w:r w:rsidR="000043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 xml:space="preserve">الحجا والرأي، فكل منهم يجَري مجرى وزير، </w:t>
      </w:r>
      <w:r w:rsidRPr="00F14AF8">
        <w:rPr>
          <w:rFonts w:ascii="Arabic Typesetting" w:hAnsi="Arabic Typesetting" w:cs="Arabic Typesetting"/>
          <w:color w:val="0070C0"/>
          <w:sz w:val="40"/>
          <w:szCs w:val="40"/>
          <w:rtl/>
        </w:rPr>
        <w:t xml:space="preserve">فلما ملك </w:t>
      </w:r>
      <w:r w:rsidRPr="00F14AF8">
        <w:rPr>
          <w:rFonts w:ascii="Arabic Typesetting" w:hAnsi="Arabic Typesetting" w:cs="Arabic Typesetting"/>
          <w:color w:val="0070C0"/>
          <w:sz w:val="40"/>
          <w:szCs w:val="40"/>
          <w:rtl/>
        </w:rPr>
        <w:lastRenderedPageBreak/>
        <w:t>بنو الع</w:t>
      </w:r>
      <w:r w:rsidR="000043F8" w:rsidRPr="00F14AF8">
        <w:rPr>
          <w:rFonts w:ascii="Arabic Typesetting" w:hAnsi="Arabic Typesetting" w:cs="Arabic Typesetting"/>
          <w:color w:val="0070C0"/>
          <w:sz w:val="40"/>
          <w:szCs w:val="40"/>
          <w:rtl/>
        </w:rPr>
        <w:t>باس تقررت قوانين الوزارة، وسَمي</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الوزير وزيرًا، وكا</w:t>
      </w:r>
      <w:r w:rsidR="00552372" w:rsidRPr="00F14AF8">
        <w:rPr>
          <w:rFonts w:ascii="Arabic Typesetting" w:hAnsi="Arabic Typesetting" w:cs="Arabic Typesetting"/>
          <w:color w:val="0070C0"/>
          <w:sz w:val="40"/>
          <w:szCs w:val="40"/>
          <w:rtl/>
        </w:rPr>
        <w:t xml:space="preserve">ن قبل ذلك يسمى </w:t>
      </w:r>
      <w:r w:rsidR="00F14AF8" w:rsidRPr="00F14AF8">
        <w:rPr>
          <w:rFonts w:ascii="Arabic Typesetting" w:hAnsi="Arabic Typesetting" w:cs="Arabic Typesetting" w:hint="cs"/>
          <w:color w:val="0070C0"/>
          <w:sz w:val="40"/>
          <w:szCs w:val="40"/>
          <w:rtl/>
        </w:rPr>
        <w:t xml:space="preserve">       </w:t>
      </w:r>
      <w:r w:rsidR="00552372" w:rsidRPr="00F14AF8">
        <w:rPr>
          <w:rFonts w:ascii="Arabic Typesetting" w:hAnsi="Arabic Typesetting" w:cs="Arabic Typesetting"/>
          <w:color w:val="0070C0"/>
          <w:sz w:val="40"/>
          <w:szCs w:val="40"/>
          <w:rtl/>
        </w:rPr>
        <w:t>كاتبًا أو مشيراً</w:t>
      </w:r>
      <w:r w:rsidR="00552372">
        <w:rPr>
          <w:rFonts w:ascii="Arabic Typesetting" w:hAnsi="Arabic Typesetting" w:cs="Arabic Typesetting" w:hint="cs"/>
          <w:sz w:val="40"/>
          <w:szCs w:val="40"/>
          <w:rtl/>
        </w:rPr>
        <w:t xml:space="preserve"> ، </w:t>
      </w:r>
      <w:r w:rsidRPr="0058605C">
        <w:rPr>
          <w:rFonts w:ascii="Arabic Typesetting" w:hAnsi="Arabic Typesetting" w:cs="Arabic Typesetting"/>
          <w:b/>
          <w:bCs/>
          <w:sz w:val="40"/>
          <w:szCs w:val="40"/>
          <w:rtl/>
        </w:rPr>
        <w:t>وقسم العباسيون الوزارة إلى قسمين:</w:t>
      </w:r>
    </w:p>
    <w:p w:rsidR="00895E8F" w:rsidRPr="00552372" w:rsidRDefault="00895E8F" w:rsidP="00552372">
      <w:pPr>
        <w:pStyle w:val="a6"/>
        <w:numPr>
          <w:ilvl w:val="0"/>
          <w:numId w:val="21"/>
        </w:numPr>
        <w:spacing w:after="0"/>
        <w:rPr>
          <w:rFonts w:ascii="Arabic Typesetting" w:hAnsi="Arabic Typesetting" w:cs="Arabic Typesetting"/>
          <w:b/>
          <w:bCs/>
          <w:color w:val="8496B0" w:themeColor="text2" w:themeTint="99"/>
          <w:sz w:val="40"/>
          <w:szCs w:val="40"/>
          <w:rtl/>
        </w:rPr>
      </w:pPr>
      <w:r w:rsidRPr="000043F8">
        <w:rPr>
          <w:rFonts w:ascii="Arabic Typesetting" w:hAnsi="Arabic Typesetting" w:cs="Arabic Typesetting"/>
          <w:b/>
          <w:bCs/>
          <w:color w:val="C00000"/>
          <w:sz w:val="40"/>
          <w:szCs w:val="40"/>
          <w:rtl/>
        </w:rPr>
        <w:t>وزارة تفويض</w:t>
      </w:r>
      <w:r w:rsidR="00552372">
        <w:rPr>
          <w:rFonts w:ascii="Arabic Typesetting" w:hAnsi="Arabic Typesetting" w:cs="Arabic Typesetting" w:hint="cs"/>
          <w:b/>
          <w:bCs/>
          <w:color w:val="C00000"/>
          <w:sz w:val="40"/>
          <w:szCs w:val="40"/>
          <w:rtl/>
        </w:rPr>
        <w:t xml:space="preserve">: </w:t>
      </w:r>
      <w:r w:rsidRPr="00F14AF8">
        <w:rPr>
          <w:rFonts w:ascii="Arabic Typesetting" w:hAnsi="Arabic Typesetting" w:cs="Arabic Typesetting"/>
          <w:color w:val="BF8F00" w:themeColor="accent4" w:themeShade="BF"/>
          <w:sz w:val="40"/>
          <w:szCs w:val="40"/>
          <w:rtl/>
        </w:rPr>
        <w:t>وهي أن يستوزر الخليفة من يفوض إليه تدبير ال</w:t>
      </w:r>
      <w:r w:rsidR="00552372" w:rsidRPr="00F14AF8">
        <w:rPr>
          <w:rFonts w:ascii="Arabic Typesetting" w:hAnsi="Arabic Typesetting" w:cs="Arabic Typesetting"/>
          <w:color w:val="BF8F00" w:themeColor="accent4" w:themeShade="BF"/>
          <w:sz w:val="40"/>
          <w:szCs w:val="40"/>
          <w:rtl/>
        </w:rPr>
        <w:t>أمور برأيه واجتهاده، ويشترط فيه</w:t>
      </w:r>
      <w:r w:rsidR="00552372" w:rsidRPr="00F14AF8">
        <w:rPr>
          <w:rFonts w:ascii="Arabic Typesetting" w:hAnsi="Arabic Typesetting" w:cs="Arabic Typesetting" w:hint="cs"/>
          <w:color w:val="BF8F00" w:themeColor="accent4" w:themeShade="BF"/>
          <w:sz w:val="40"/>
          <w:szCs w:val="40"/>
          <w:rtl/>
        </w:rPr>
        <w:t xml:space="preserve"> </w:t>
      </w:r>
      <w:r w:rsidRPr="00F14AF8">
        <w:rPr>
          <w:rFonts w:ascii="Arabic Typesetting" w:hAnsi="Arabic Typesetting" w:cs="Arabic Typesetting"/>
          <w:color w:val="BF8F00" w:themeColor="accent4" w:themeShade="BF"/>
          <w:sz w:val="40"/>
          <w:szCs w:val="40"/>
          <w:rtl/>
        </w:rPr>
        <w:t>شروط الإمامة إلا القرشية،</w:t>
      </w:r>
      <w:r w:rsidRPr="00552372">
        <w:rPr>
          <w:rFonts w:ascii="Arabic Typesetting" w:hAnsi="Arabic Typesetting" w:cs="Arabic Typesetting"/>
          <w:sz w:val="40"/>
          <w:szCs w:val="40"/>
          <w:rtl/>
        </w:rPr>
        <w:t xml:space="preserve"> </w:t>
      </w:r>
      <w:r w:rsidRPr="00F14AF8">
        <w:rPr>
          <w:rFonts w:ascii="Arabic Typesetting" w:hAnsi="Arabic Typesetting" w:cs="Arabic Typesetting"/>
          <w:color w:val="0070C0"/>
          <w:sz w:val="40"/>
          <w:szCs w:val="40"/>
          <w:rtl/>
        </w:rPr>
        <w:t>ومهامه كثيرة، وله ما للإمام من صلاحيات، غير أنه لا دخل له بولاية العهد،</w:t>
      </w:r>
      <w:r w:rsidR="000043F8" w:rsidRPr="00F14AF8">
        <w:rPr>
          <w:rFonts w:ascii="Arabic Typesetting" w:hAnsi="Arabic Typesetting" w:cs="Arabic Typesetting"/>
          <w:color w:val="0070C0"/>
          <w:sz w:val="40"/>
          <w:szCs w:val="40"/>
          <w:rtl/>
        </w:rPr>
        <w:t xml:space="preserve"> وليس له أن يعزل من قلده الإمام</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 xml:space="preserve">وظيفة. </w:t>
      </w:r>
    </w:p>
    <w:p w:rsidR="00895E8F" w:rsidRPr="00552372" w:rsidRDefault="00895E8F" w:rsidP="00552372">
      <w:pPr>
        <w:pStyle w:val="a6"/>
        <w:numPr>
          <w:ilvl w:val="0"/>
          <w:numId w:val="21"/>
        </w:numPr>
        <w:spacing w:after="0"/>
        <w:rPr>
          <w:rFonts w:ascii="Arabic Typesetting" w:hAnsi="Arabic Typesetting" w:cs="Arabic Typesetting"/>
          <w:b/>
          <w:bCs/>
          <w:color w:val="C00000"/>
          <w:sz w:val="40"/>
          <w:szCs w:val="40"/>
          <w:rtl/>
        </w:rPr>
      </w:pPr>
      <w:r w:rsidRPr="000043F8">
        <w:rPr>
          <w:rFonts w:ascii="Arabic Typesetting" w:hAnsi="Arabic Typesetting" w:cs="Arabic Typesetting"/>
          <w:b/>
          <w:bCs/>
          <w:color w:val="C00000"/>
          <w:sz w:val="40"/>
          <w:szCs w:val="40"/>
          <w:rtl/>
        </w:rPr>
        <w:t xml:space="preserve"> وزارة تنفيذ</w:t>
      </w:r>
      <w:r w:rsidR="00F14AF8">
        <w:rPr>
          <w:rFonts w:ascii="Arabic Typesetting" w:hAnsi="Arabic Typesetting" w:cs="Arabic Typesetting" w:hint="cs"/>
          <w:b/>
          <w:bCs/>
          <w:color w:val="C00000"/>
          <w:sz w:val="40"/>
          <w:szCs w:val="40"/>
          <w:rtl/>
        </w:rPr>
        <w:t>:</w:t>
      </w:r>
      <w:r w:rsidR="00552372">
        <w:rPr>
          <w:rFonts w:ascii="Arabic Typesetting" w:hAnsi="Arabic Typesetting" w:cs="Arabic Typesetting" w:hint="cs"/>
          <w:b/>
          <w:bCs/>
          <w:color w:val="C00000"/>
          <w:sz w:val="40"/>
          <w:szCs w:val="40"/>
          <w:rtl/>
        </w:rPr>
        <w:t xml:space="preserve"> </w:t>
      </w:r>
      <w:r w:rsidRPr="00F14AF8">
        <w:rPr>
          <w:rFonts w:ascii="Arabic Typesetting" w:hAnsi="Arabic Typesetting" w:cs="Arabic Typesetting"/>
          <w:color w:val="0070C0"/>
          <w:sz w:val="40"/>
          <w:szCs w:val="40"/>
          <w:rtl/>
        </w:rPr>
        <w:t>ومهمة هذه الوزارة تنفيذية، بِحسب ما يوكل إلى صاحبها من مهما</w:t>
      </w:r>
      <w:r w:rsidR="000043F8" w:rsidRPr="00F14AF8">
        <w:rPr>
          <w:rFonts w:ascii="Arabic Typesetting" w:hAnsi="Arabic Typesetting" w:cs="Arabic Typesetting"/>
          <w:color w:val="0070C0"/>
          <w:sz w:val="40"/>
          <w:szCs w:val="40"/>
          <w:rtl/>
        </w:rPr>
        <w:t>ت، فيعتبر وسيط بين الخليفة وبين</w:t>
      </w:r>
      <w:r w:rsidR="000043F8" w:rsidRPr="00F14AF8">
        <w:rPr>
          <w:rFonts w:ascii="Arabic Typesetting" w:hAnsi="Arabic Typesetting" w:cs="Arabic Typesetting" w:hint="cs"/>
          <w:color w:val="0070C0"/>
          <w:sz w:val="40"/>
          <w:szCs w:val="40"/>
          <w:rtl/>
        </w:rPr>
        <w:t xml:space="preserve"> </w:t>
      </w:r>
      <w:r w:rsidR="000043F8" w:rsidRPr="00F14AF8">
        <w:rPr>
          <w:rFonts w:ascii="Arabic Typesetting" w:hAnsi="Arabic Typesetting" w:cs="Arabic Typesetting"/>
          <w:color w:val="0070C0"/>
          <w:sz w:val="40"/>
          <w:szCs w:val="40"/>
          <w:rtl/>
        </w:rPr>
        <w:t>الولاة</w:t>
      </w:r>
      <w:r w:rsidR="000043F8" w:rsidRP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color w:val="0070C0"/>
          <w:sz w:val="40"/>
          <w:szCs w:val="40"/>
          <w:rtl/>
        </w:rPr>
        <w:t>والأمراء والقضاة وبقية الموظفين، فيقوم بتنفيذ أوام</w:t>
      </w:r>
      <w:r w:rsidR="000043F8" w:rsidRPr="00F14AF8">
        <w:rPr>
          <w:rFonts w:ascii="Arabic Typesetting" w:hAnsi="Arabic Typesetting" w:cs="Arabic Typesetting"/>
          <w:color w:val="0070C0"/>
          <w:sz w:val="40"/>
          <w:szCs w:val="40"/>
          <w:rtl/>
        </w:rPr>
        <w:t>ر الخليفة</w:t>
      </w:r>
      <w:r w:rsidR="000043F8" w:rsidRPr="00552372">
        <w:rPr>
          <w:rFonts w:ascii="Arabic Typesetting" w:hAnsi="Arabic Typesetting" w:cs="Arabic Typesetting"/>
          <w:sz w:val="40"/>
          <w:szCs w:val="40"/>
          <w:rtl/>
        </w:rPr>
        <w:t>، ويعرض عليه ما حدث من</w:t>
      </w:r>
      <w:r w:rsidR="000043F8"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مهمات، ولا يشترط فيه ما يشترط لوزارة التفويض، المهم أن يكون مكلفًا أمينًا لا يُخون ولا يغش، ذكيٍّا</w:t>
      </w:r>
      <w:r w:rsidR="000043F8" w:rsidRPr="00552372">
        <w:rPr>
          <w:rFonts w:ascii="Arabic Typesetting" w:hAnsi="Arabic Typesetting" w:cs="Arabic Typesetting" w:hint="cs"/>
          <w:sz w:val="40"/>
          <w:szCs w:val="40"/>
          <w:rtl/>
        </w:rPr>
        <w:t xml:space="preserve"> </w:t>
      </w:r>
      <w:r w:rsidRPr="00552372">
        <w:rPr>
          <w:rFonts w:ascii="Arabic Typesetting" w:hAnsi="Arabic Typesetting" w:cs="Arabic Typesetting"/>
          <w:sz w:val="40"/>
          <w:szCs w:val="40"/>
          <w:rtl/>
        </w:rPr>
        <w:t>فطنًا، صاحب حنكة وتجربة</w:t>
      </w:r>
      <w:r w:rsidRPr="00552372">
        <w:rPr>
          <w:rFonts w:ascii="Arabic Typesetting" w:hAnsi="Arabic Typesetting" w:cs="Arabic Typesetting" w:hint="cs"/>
          <w:sz w:val="40"/>
          <w:szCs w:val="40"/>
          <w:rtl/>
        </w:rPr>
        <w:t xml:space="preserve"> .</w:t>
      </w:r>
    </w:p>
    <w:p w:rsidR="00895E8F" w:rsidRPr="00F14AF8" w:rsidRDefault="00895E8F" w:rsidP="00895E8F">
      <w:pPr>
        <w:spacing w:after="0"/>
        <w:rPr>
          <w:rFonts w:ascii="Arabic Typesetting" w:hAnsi="Arabic Typesetting" w:cs="Arabic Typesetting"/>
          <w:color w:val="0070C0"/>
          <w:sz w:val="40"/>
          <w:szCs w:val="40"/>
          <w:rtl/>
        </w:rPr>
      </w:pPr>
      <w:r w:rsidRPr="00F14AF8">
        <w:rPr>
          <w:rFonts w:ascii="Arabic Typesetting" w:hAnsi="Arabic Typesetting" w:cs="Arabic Typesetting"/>
          <w:color w:val="0070C0"/>
          <w:sz w:val="40"/>
          <w:szCs w:val="40"/>
          <w:rtl/>
        </w:rPr>
        <w:t>وأما الأمويون في الأندلس فقد أوجدوا لكل مصلحة وزيرًا، فللمال وزارة، وللمراسلات وزارة، وللمظالم</w:t>
      </w:r>
    </w:p>
    <w:p w:rsidR="00895E8F" w:rsidRPr="0058605C" w:rsidRDefault="00895E8F" w:rsidP="001C7101">
      <w:pPr>
        <w:spacing w:after="0"/>
        <w:rPr>
          <w:rFonts w:ascii="Arabic Typesetting" w:hAnsi="Arabic Typesetting" w:cs="Arabic Typesetting"/>
          <w:sz w:val="40"/>
          <w:szCs w:val="40"/>
          <w:rtl/>
        </w:rPr>
      </w:pPr>
      <w:r w:rsidRPr="00F14AF8">
        <w:rPr>
          <w:rFonts w:ascii="Arabic Typesetting" w:hAnsi="Arabic Typesetting" w:cs="Arabic Typesetting"/>
          <w:color w:val="0070C0"/>
          <w:sz w:val="40"/>
          <w:szCs w:val="40"/>
          <w:rtl/>
        </w:rPr>
        <w:t>كذلك، حتَّى الثغور كان لها وزير، وكان لكل وزير مكتب خا</w:t>
      </w:r>
      <w:r w:rsidR="001C7101" w:rsidRPr="00F14AF8">
        <w:rPr>
          <w:rFonts w:ascii="Arabic Typesetting" w:hAnsi="Arabic Typesetting" w:cs="Arabic Typesetting"/>
          <w:color w:val="0070C0"/>
          <w:sz w:val="40"/>
          <w:szCs w:val="40"/>
          <w:rtl/>
        </w:rPr>
        <w:t>ص يَجلس فيه</w:t>
      </w:r>
      <w:r w:rsidR="001C7101">
        <w:rPr>
          <w:rFonts w:ascii="Arabic Typesetting" w:hAnsi="Arabic Typesetting" w:cs="Arabic Typesetting"/>
          <w:sz w:val="40"/>
          <w:szCs w:val="40"/>
          <w:rtl/>
        </w:rPr>
        <w:t>، وبين هؤلاء الوزراء</w:t>
      </w:r>
      <w:r w:rsidR="001C710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والخليفة وزير يكون أعلى مرتبة عن سائر الوزراء يتميز عليهم ب</w:t>
      </w:r>
      <w:r w:rsidR="001C7101">
        <w:rPr>
          <w:rFonts w:ascii="Arabic Typesetting" w:hAnsi="Arabic Typesetting" w:cs="Arabic Typesetting"/>
          <w:sz w:val="40"/>
          <w:szCs w:val="40"/>
          <w:rtl/>
        </w:rPr>
        <w:t>ِرتبه ومكتبه وصلاحياته، أشبه ما</w:t>
      </w:r>
      <w:r w:rsidR="001C7101">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يكون برئيس الوزراء اليوم</w:t>
      </w:r>
      <w:r>
        <w:rPr>
          <w:rFonts w:ascii="Arabic Typesetting" w:hAnsi="Arabic Typesetting" w:cs="Arabic Typesetting" w:hint="cs"/>
          <w:sz w:val="40"/>
          <w:szCs w:val="40"/>
          <w:rtl/>
        </w:rPr>
        <w:t xml:space="preserve"> .</w:t>
      </w:r>
    </w:p>
    <w:p w:rsidR="00895E8F" w:rsidRPr="0058605C" w:rsidRDefault="00895E8F" w:rsidP="00895E8F">
      <w:pPr>
        <w:spacing w:after="0"/>
        <w:rPr>
          <w:rFonts w:ascii="Arabic Typesetting" w:hAnsi="Arabic Typesetting" w:cs="Arabic Typesetting"/>
          <w:sz w:val="40"/>
          <w:szCs w:val="40"/>
          <w:rtl/>
        </w:rPr>
      </w:pPr>
      <w:r w:rsidRPr="0058605C">
        <w:rPr>
          <w:rFonts w:ascii="Arabic Typesetting" w:hAnsi="Arabic Typesetting" w:cs="Arabic Typesetting"/>
          <w:sz w:val="40"/>
          <w:szCs w:val="40"/>
          <w:rtl/>
        </w:rPr>
        <w:t>مهما يكن فهذه الجزئيات أو تلك التفصيلات التي تختلف باختلاف الأمم أو الأزمنة أو الأمكنة سكت</w:t>
      </w:r>
      <w:r>
        <w:rPr>
          <w:rFonts w:ascii="Arabic Typesetting" w:hAnsi="Arabic Typesetting" w:cs="Arabic Typesetting" w:hint="cs"/>
          <w:sz w:val="40"/>
          <w:szCs w:val="40"/>
          <w:rtl/>
        </w:rPr>
        <w:t xml:space="preserve"> </w:t>
      </w:r>
      <w:r w:rsidR="00F14AF8">
        <w:rPr>
          <w:rFonts w:ascii="Arabic Typesetting" w:hAnsi="Arabic Typesetting" w:cs="Arabic Typesetting"/>
          <w:sz w:val="40"/>
          <w:szCs w:val="40"/>
          <w:rtl/>
        </w:rPr>
        <w:t>عنها</w:t>
      </w:r>
      <w:r w:rsidR="00F14AF8">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ليكون المسلمون في سعة من أمرهم، فهي محل اجتهاد لتحقيق المصلحة، وإنما نص</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الإسلام على المبادئ الثابتة والقواعد الكلية التي ينبغي أن تعتمد عليها نظم كل حكومة عادلة، ولا</w:t>
      </w:r>
      <w:r>
        <w:rPr>
          <w:rFonts w:ascii="Arabic Typesetting" w:hAnsi="Arabic Typesetting" w:cs="Arabic Typesetting" w:hint="cs"/>
          <w:sz w:val="40"/>
          <w:szCs w:val="40"/>
          <w:rtl/>
        </w:rPr>
        <w:t xml:space="preserve"> </w:t>
      </w:r>
      <w:r w:rsidRPr="0058605C">
        <w:rPr>
          <w:rFonts w:ascii="Arabic Typesetting" w:hAnsi="Arabic Typesetting" w:cs="Arabic Typesetting"/>
          <w:sz w:val="40"/>
          <w:szCs w:val="40"/>
          <w:rtl/>
        </w:rPr>
        <w:t>تختلف فيها أمة عن أمة.</w:t>
      </w:r>
    </w:p>
    <w:p w:rsidR="00441198" w:rsidRPr="00441198" w:rsidRDefault="00441198" w:rsidP="00441198">
      <w:pPr>
        <w:pStyle w:val="a3"/>
        <w:spacing w:line="268" w:lineRule="auto"/>
        <w:rPr>
          <w:rFonts w:ascii="Arabic Typesetting" w:hAnsi="Arabic Typesetting" w:cs="Arabic Typesetting"/>
          <w:sz w:val="40"/>
          <w:szCs w:val="40"/>
          <w:rtl/>
        </w:rPr>
      </w:pPr>
    </w:p>
    <w:p w:rsidR="00441198" w:rsidRPr="00441198" w:rsidRDefault="00441198" w:rsidP="00441198">
      <w:pPr>
        <w:pStyle w:val="a3"/>
        <w:spacing w:line="268" w:lineRule="auto"/>
        <w:rPr>
          <w:rFonts w:ascii="Arabic Typesetting" w:hAnsi="Arabic Typesetting" w:cs="Arabic Typesetting"/>
          <w:sz w:val="40"/>
          <w:szCs w:val="40"/>
        </w:rPr>
      </w:pPr>
    </w:p>
    <w:p w:rsidR="002E12F2" w:rsidRPr="00284697" w:rsidRDefault="002E12F2" w:rsidP="002E12F2">
      <w:pPr>
        <w:spacing w:after="0" w:line="268" w:lineRule="auto"/>
        <w:jc w:val="center"/>
        <w:rPr>
          <w:rFonts w:ascii="Arabic Typesetting" w:hAnsi="Arabic Typesetting" w:cs="Arabic Typesetting"/>
          <w:b/>
          <w:bCs/>
          <w:sz w:val="48"/>
          <w:szCs w:val="48"/>
        </w:rPr>
      </w:pPr>
      <w:r w:rsidRPr="00284697">
        <w:rPr>
          <w:rFonts w:ascii="Arabic Typesetting" w:hAnsi="Arabic Typesetting" w:cs="Arabic Typesetting"/>
          <w:b/>
          <w:bCs/>
          <w:sz w:val="48"/>
          <w:szCs w:val="48"/>
          <w:rtl/>
        </w:rPr>
        <w:t>أنظمة مخالفة للنظام السياسي الإسلامي</w:t>
      </w:r>
    </w:p>
    <w:p w:rsidR="002E12F2" w:rsidRPr="00284697" w:rsidRDefault="002E12F2" w:rsidP="002E12F2">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8"/>
          <w:szCs w:val="48"/>
          <w:rtl/>
        </w:rPr>
        <w:t>العلمانية</w:t>
      </w:r>
    </w:p>
    <w:p w:rsidR="002E12F2" w:rsidRPr="00F14AF8" w:rsidRDefault="00552372" w:rsidP="00552372">
      <w:pPr>
        <w:spacing w:after="0" w:line="268" w:lineRule="auto"/>
        <w:rPr>
          <w:rFonts w:ascii="Arabic Typesetting" w:hAnsi="Arabic Typesetting" w:cs="Arabic Typesetting"/>
          <w:b/>
          <w:bCs/>
          <w:color w:val="0070C0"/>
          <w:sz w:val="40"/>
          <w:szCs w:val="40"/>
          <w:rtl/>
        </w:rPr>
      </w:pPr>
      <w:r>
        <w:rPr>
          <w:rFonts w:ascii="Arabic Typesetting" w:hAnsi="Arabic Typesetting" w:cs="Arabic Typesetting"/>
          <w:b/>
          <w:bCs/>
          <w:sz w:val="40"/>
          <w:szCs w:val="40"/>
          <w:rtl/>
        </w:rPr>
        <w:t>تعريف العلمانية:</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 xml:space="preserve">العلمانية </w:t>
      </w:r>
      <w:r w:rsidR="002E12F2" w:rsidRPr="00F14AF8">
        <w:rPr>
          <w:rFonts w:ascii="Arabic Typesetting" w:hAnsi="Arabic Typesetting" w:cs="Arabic Typesetting"/>
          <w:color w:val="BF8F00" w:themeColor="accent4" w:themeShade="BF"/>
          <w:sz w:val="40"/>
          <w:szCs w:val="40"/>
          <w:rtl/>
        </w:rPr>
        <w:t xml:space="preserve">هي  فصل الدين عن الدولة </w:t>
      </w:r>
      <w:r w:rsidR="002E12F2" w:rsidRPr="00284697">
        <w:rPr>
          <w:rFonts w:ascii="Arabic Typesetting" w:hAnsi="Arabic Typesetting" w:cs="Arabic Typesetting"/>
          <w:sz w:val="40"/>
          <w:szCs w:val="40"/>
          <w:rtl/>
        </w:rPr>
        <w:t xml:space="preserve">( </w:t>
      </w:r>
      <w:r w:rsidR="002E12F2" w:rsidRPr="00284697">
        <w:rPr>
          <w:rFonts w:ascii="Arabic Typesetting" w:hAnsi="Arabic Typesetting" w:cs="Arabic Typesetting"/>
          <w:sz w:val="40"/>
          <w:szCs w:val="40"/>
        </w:rPr>
        <w:t>separation of church and state</w:t>
      </w:r>
      <w:r w:rsidR="002E12F2" w:rsidRPr="00284697">
        <w:rPr>
          <w:rFonts w:ascii="Arabic Typesetting" w:hAnsi="Arabic Typesetting" w:cs="Arabic Typesetting"/>
          <w:sz w:val="40"/>
          <w:szCs w:val="40"/>
          <w:rtl/>
        </w:rPr>
        <w:t xml:space="preserve"> ) </w:t>
      </w:r>
      <w:r w:rsidR="002E12F2" w:rsidRPr="00F14AF8">
        <w:rPr>
          <w:rFonts w:ascii="Arabic Typesetting" w:hAnsi="Arabic Typesetting" w:cs="Arabic Typesetting"/>
          <w:color w:val="0070C0"/>
          <w:sz w:val="40"/>
          <w:szCs w:val="40"/>
          <w:rtl/>
        </w:rPr>
        <w:t>وهو من أكثر التعاريف شيوعاً سواء في الغرب أو في الشرق</w:t>
      </w:r>
      <w:r w:rsidR="002E12F2" w:rsidRPr="00284697">
        <w:rPr>
          <w:rFonts w:ascii="Arabic Typesetting" w:hAnsi="Arabic Typesetting" w:cs="Arabic Typesetting"/>
          <w:sz w:val="40"/>
          <w:szCs w:val="40"/>
          <w:rtl/>
        </w:rPr>
        <w:t xml:space="preserve">، </w:t>
      </w:r>
      <w:r w:rsidR="002E12F2" w:rsidRPr="00F14AF8">
        <w:rPr>
          <w:rFonts w:ascii="Arabic Typesetting" w:hAnsi="Arabic Typesetting" w:cs="Arabic Typesetting"/>
          <w:sz w:val="40"/>
          <w:szCs w:val="40"/>
          <w:u w:val="single"/>
          <w:rtl/>
        </w:rPr>
        <w:t>وهو يعني</w:t>
      </w:r>
      <w:r w:rsidR="002E12F2" w:rsidRPr="00284697">
        <w:rPr>
          <w:rFonts w:ascii="Arabic Typesetting" w:hAnsi="Arabic Typesetting" w:cs="Arabic Typesetting"/>
          <w:sz w:val="40"/>
          <w:szCs w:val="40"/>
          <w:rtl/>
        </w:rPr>
        <w:t xml:space="preserve"> </w:t>
      </w:r>
      <w:r w:rsidR="002E12F2" w:rsidRPr="00F14AF8">
        <w:rPr>
          <w:rFonts w:ascii="Arabic Typesetting" w:hAnsi="Arabic Typesetting" w:cs="Arabic Typesetting"/>
          <w:color w:val="BF8F00" w:themeColor="accent4" w:themeShade="BF"/>
          <w:sz w:val="40"/>
          <w:szCs w:val="40"/>
          <w:rtl/>
        </w:rPr>
        <w:t xml:space="preserve">" فصل المؤسسات الدينية (الكنيسة) عن المؤسسات السياسية (الدولة ) </w:t>
      </w:r>
      <w:r w:rsidR="002E12F2" w:rsidRPr="00F14AF8">
        <w:rPr>
          <w:rFonts w:ascii="Arabic Typesetting" w:hAnsi="Arabic Typesetting" w:cs="Arabic Typesetting"/>
          <w:color w:val="0070C0"/>
          <w:sz w:val="40"/>
          <w:szCs w:val="40"/>
          <w:rtl/>
        </w:rPr>
        <w:t>" وبذلك تحصر العلمانية في المجال السياسي وربما الاقتصادي فحسب .</w:t>
      </w:r>
    </w:p>
    <w:p w:rsidR="002E12F2" w:rsidRPr="00F14AF8" w:rsidRDefault="002E12F2" w:rsidP="00F14AF8">
      <w:pPr>
        <w:spacing w:after="0" w:line="268" w:lineRule="auto"/>
        <w:rPr>
          <w:rFonts w:ascii="Arabic Typesetting" w:hAnsi="Arabic Typesetting" w:cs="Arabic Typesetting"/>
          <w:sz w:val="40"/>
          <w:szCs w:val="40"/>
        </w:rPr>
      </w:pPr>
      <w:r w:rsidRPr="00F14AF8">
        <w:rPr>
          <w:rFonts w:ascii="Arabic Typesetting" w:hAnsi="Arabic Typesetting" w:cs="Arabic Typesetting"/>
          <w:color w:val="0070C0"/>
          <w:sz w:val="40"/>
          <w:szCs w:val="40"/>
          <w:rtl/>
        </w:rPr>
        <w:t xml:space="preserve">ثم إن هذا المفهوم تطور فيما بعد، وأصبحت العلمانية تعني البعد عن الدين واعتباره علاقة روحية محصورة في المسجد أو الكنيسة، ولا علاقة </w:t>
      </w:r>
      <w:r w:rsidR="00552372" w:rsidRPr="00F14AF8">
        <w:rPr>
          <w:rFonts w:ascii="Arabic Typesetting" w:hAnsi="Arabic Typesetting" w:cs="Arabic Typesetting"/>
          <w:color w:val="0070C0"/>
          <w:sz w:val="40"/>
          <w:szCs w:val="40"/>
          <w:rtl/>
        </w:rPr>
        <w:t>له بشؤون الحياة العامة والخاصة</w:t>
      </w:r>
      <w:r w:rsidR="00552372">
        <w:rPr>
          <w:rFonts w:ascii="Arabic Typesetting" w:hAnsi="Arabic Typesetting" w:cs="Arabic Typesetting"/>
          <w:sz w:val="40"/>
          <w:szCs w:val="40"/>
          <w:rtl/>
        </w:rPr>
        <w:t>.</w:t>
      </w:r>
      <w:r w:rsidR="00552372">
        <w:rPr>
          <w:rFonts w:ascii="Arabic Typesetting" w:hAnsi="Arabic Typesetting" w:cs="Arabic Typesetting" w:hint="cs"/>
          <w:sz w:val="40"/>
          <w:szCs w:val="40"/>
          <w:rtl/>
        </w:rPr>
        <w:t xml:space="preserve"> </w:t>
      </w:r>
      <w:r w:rsidRPr="00284697">
        <w:rPr>
          <w:rFonts w:ascii="Arabic Typesetting" w:hAnsi="Arabic Typesetting" w:cs="Arabic Typesetting"/>
          <w:b/>
          <w:bCs/>
          <w:sz w:val="40"/>
          <w:szCs w:val="40"/>
          <w:rtl/>
        </w:rPr>
        <w:t>ويقول الشيخ سفر الحوالي " :</w:t>
      </w:r>
      <w:r w:rsidRPr="00284697">
        <w:rPr>
          <w:rFonts w:ascii="Arabic Typesetting" w:hAnsi="Arabic Typesetting" w:cs="Arabic Typesetting"/>
          <w:sz w:val="40"/>
          <w:szCs w:val="40"/>
          <w:rtl/>
        </w:rPr>
        <w:t xml:space="preserve"> والتعبير الشائع في الكتب الإسلامية المعاصرة هو"فصل الدين عن الدولة"، ويرى الشيخ سفر بأن هذا التعبير قاصر ولا يعطى المدلول الكامل للعلمانية. </w:t>
      </w:r>
      <w:r w:rsidRPr="00284697">
        <w:rPr>
          <w:rFonts w:ascii="Arabic Typesetting" w:hAnsi="Arabic Typesetting" w:cs="Arabic Typesetting"/>
          <w:b/>
          <w:bCs/>
          <w:sz w:val="40"/>
          <w:szCs w:val="40"/>
          <w:rtl/>
        </w:rPr>
        <w:t>والمدلول الصحيح لها هو</w:t>
      </w:r>
      <w:r w:rsidRPr="00284697">
        <w:rPr>
          <w:rFonts w:ascii="Arabic Typesetting" w:hAnsi="Arabic Typesetting" w:cs="Arabic Typesetting"/>
          <w:sz w:val="40"/>
          <w:szCs w:val="40"/>
          <w:rtl/>
        </w:rPr>
        <w:t xml:space="preserve"> "إقامة الحياة على غير الدين" سواء بالنسبة للأمة أو للفرد، ثم تختلف الدول أو الأفراد في موقفها من الدين بمفهومه الضيق المحدود فبعضها تسمح به ، كالجماعات الديمقراطية الليبرالية، وبعضا يرفض الدين تماما كجماعات (العلمانية المتطرفة </w:t>
      </w:r>
      <w:r w:rsidRPr="00284697">
        <w:rPr>
          <w:rFonts w:ascii="Arabic Typesetting" w:hAnsi="Arabic Typesetting" w:cs="Arabic Typesetting"/>
          <w:sz w:val="40"/>
          <w:szCs w:val="40"/>
        </w:rPr>
        <w:t>Anti-</w:t>
      </w:r>
      <w:r w:rsidRPr="00284697">
        <w:rPr>
          <w:rFonts w:ascii="Arabic Typesetting" w:hAnsi="Arabic Typesetting" w:cs="Arabic Typesetting"/>
          <w:sz w:val="40"/>
          <w:szCs w:val="40"/>
        </w:rPr>
        <w:lastRenderedPageBreak/>
        <w:t>Religious</w:t>
      </w:r>
      <w:r w:rsidRPr="00284697">
        <w:rPr>
          <w:rFonts w:ascii="Arabic Typesetting" w:hAnsi="Arabic Typesetting" w:cs="Arabic Typesetting"/>
          <w:sz w:val="40"/>
          <w:szCs w:val="40"/>
          <w:rtl/>
        </w:rPr>
        <w:t xml:space="preserve"> ) ، المضادة للدين، ويعنون بها المجتمعات الشيوعية وما شاكلها . هذه هي حقيقة العلمانية، وهذا هو وجهها الحقيقي الذي لا يزينه الماكياج ولا يخفي عيوبه ا</w:t>
      </w:r>
      <w:r>
        <w:rPr>
          <w:rFonts w:ascii="Arabic Typesetting" w:hAnsi="Arabic Typesetting" w:cs="Arabic Typesetting"/>
          <w:sz w:val="40"/>
          <w:szCs w:val="40"/>
          <w:rtl/>
        </w:rPr>
        <w:t>لتلاعب بالألفاظ، العلمانية تعني</w:t>
      </w:r>
      <w:r>
        <w:rPr>
          <w:rFonts w:ascii="Arabic Typesetting" w:hAnsi="Arabic Typesetting" w:cs="Arabic Typesetting"/>
          <w:sz w:val="40"/>
          <w:szCs w:val="40"/>
        </w:rPr>
        <w:t xml:space="preserve"> </w:t>
      </w:r>
      <w:r w:rsidR="00F14AF8">
        <w:rPr>
          <w:rFonts w:ascii="Arabic Typesetting" w:hAnsi="Arabic Typesetting" w:cs="Arabic Typesetting"/>
          <w:sz w:val="40"/>
          <w:szCs w:val="40"/>
          <w:rtl/>
        </w:rPr>
        <w:t>اللادينية ليس إلا .</w:t>
      </w:r>
    </w:p>
    <w:p w:rsidR="002E12F2" w:rsidRPr="00F14AF8" w:rsidRDefault="002E12F2" w:rsidP="00F14AF8">
      <w:pPr>
        <w:spacing w:after="0" w:line="268" w:lineRule="auto"/>
        <w:rPr>
          <w:rFonts w:ascii="Arabic Typesetting" w:hAnsi="Arabic Typesetting" w:cs="Arabic Typesetting"/>
          <w:b/>
          <w:bCs/>
          <w:color w:val="0070C0"/>
          <w:sz w:val="44"/>
          <w:szCs w:val="44"/>
          <w:u w:val="single"/>
          <w:rtl/>
        </w:rPr>
      </w:pPr>
      <w:r w:rsidRPr="00F14AF8">
        <w:rPr>
          <w:rFonts w:ascii="Arabic Typesetting" w:hAnsi="Arabic Typesetting" w:cs="Arabic Typesetting"/>
          <w:b/>
          <w:bCs/>
          <w:sz w:val="44"/>
          <w:szCs w:val="44"/>
          <w:u w:val="single"/>
          <w:rtl/>
        </w:rPr>
        <w:t>موقفها من الدين</w:t>
      </w:r>
      <w:r w:rsidR="00F14AF8" w:rsidRPr="00F14AF8">
        <w:rPr>
          <w:rFonts w:ascii="Arabic Typesetting" w:hAnsi="Arabic Typesetting" w:cs="Arabic Typesetting" w:hint="cs"/>
          <w:b/>
          <w:bCs/>
          <w:sz w:val="44"/>
          <w:szCs w:val="44"/>
          <w:rtl/>
        </w:rPr>
        <w:t xml:space="preserve">: </w:t>
      </w:r>
      <w:r w:rsidRPr="00F14AF8">
        <w:rPr>
          <w:rFonts w:ascii="Arabic Typesetting" w:hAnsi="Arabic Typesetting" w:cs="Arabic Typesetting"/>
          <w:color w:val="0070C0"/>
          <w:sz w:val="40"/>
          <w:szCs w:val="40"/>
          <w:rtl/>
        </w:rPr>
        <w:t>إنً العلمانية ظهرت في أوروبا نتيجة لظروف خاصة بعضها يتعلق بالكنيسة وديانتها المحرفة، وطغيانها الأعمى في شتى المجالات الدينية والاقتصادية والسياسية، وبعضها يتعلق بتعاليم النصرانية نفسها ودور اليهود.</w:t>
      </w:r>
      <w:r w:rsidR="00F14AF8">
        <w:rPr>
          <w:rFonts w:ascii="Arabic Typesetting" w:hAnsi="Arabic Typesetting" w:cs="Arabic Typesetting" w:hint="cs"/>
          <w:color w:val="0070C0"/>
          <w:sz w:val="40"/>
          <w:szCs w:val="40"/>
          <w:rtl/>
        </w:rPr>
        <w:t xml:space="preserve"> </w:t>
      </w:r>
      <w:r w:rsidRPr="00F14AF8">
        <w:rPr>
          <w:rFonts w:ascii="Arabic Typesetting" w:hAnsi="Arabic Typesetting" w:cs="Arabic Typesetting"/>
          <w:b/>
          <w:bCs/>
          <w:color w:val="C00000"/>
          <w:sz w:val="40"/>
          <w:szCs w:val="40"/>
          <w:rtl/>
        </w:rPr>
        <w:t>وتلك الظروف لا تنطبق على الإسلام</w:t>
      </w:r>
      <w:r w:rsidRPr="00284697">
        <w:rPr>
          <w:rFonts w:ascii="Arabic Typesetting" w:hAnsi="Arabic Typesetting" w:cs="Arabic Typesetting"/>
          <w:b/>
          <w:bCs/>
          <w:sz w:val="40"/>
          <w:szCs w:val="40"/>
          <w:rtl/>
        </w:rPr>
        <w:t>؛ وذلك لأسباب أبرزها وأهمها ما يلي:</w:t>
      </w:r>
    </w:p>
    <w:p w:rsidR="002E12F2" w:rsidRPr="00F14AF8" w:rsidRDefault="002E12F2" w:rsidP="00F14AF8">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sz w:val="40"/>
          <w:szCs w:val="40"/>
          <w:rtl/>
        </w:rPr>
        <w:t xml:space="preserve">1- </w:t>
      </w:r>
      <w:r w:rsidRPr="00F14AF8">
        <w:rPr>
          <w:rFonts w:ascii="Arabic Typesetting" w:hAnsi="Arabic Typesetting" w:cs="Arabic Typesetting"/>
          <w:color w:val="C00000"/>
          <w:sz w:val="40"/>
          <w:szCs w:val="40"/>
          <w:rtl/>
        </w:rPr>
        <w:t>أنً أول ما يلاحظ في دين أوروبا هو التحريف الذي أصاب العقيدة والشريعة</w:t>
      </w:r>
      <w:r w:rsidRPr="00F14AF8">
        <w:rPr>
          <w:rFonts w:ascii="Arabic Typesetting" w:hAnsi="Arabic Typesetting" w:cs="Arabic Typesetting"/>
          <w:color w:val="0070C0"/>
          <w:sz w:val="40"/>
          <w:szCs w:val="40"/>
          <w:rtl/>
        </w:rPr>
        <w:t>. عقيدة التثليث  المضطربة، والأناجيل المحرفة والمتناقضة، ثم النظرة القاصرة التي فصلت الدين عن الدولة والحياة، وحصرته في الأديرة</w:t>
      </w:r>
      <w:r w:rsidRPr="00F14AF8">
        <w:rPr>
          <w:rFonts w:ascii="Arabic Typesetting" w:hAnsi="Arabic Typesetting" w:cs="Arabic Typesetting"/>
          <w:color w:val="0070C0"/>
          <w:sz w:val="40"/>
          <w:szCs w:val="40"/>
        </w:rPr>
        <w:t xml:space="preserve"> </w:t>
      </w:r>
      <w:r w:rsidR="00F14AF8">
        <w:rPr>
          <w:rFonts w:ascii="Arabic Typesetting" w:hAnsi="Arabic Typesetting" w:cs="Arabic Typesetting"/>
          <w:color w:val="0070C0"/>
          <w:sz w:val="40"/>
          <w:szCs w:val="40"/>
          <w:rtl/>
        </w:rPr>
        <w:t>والكنائس.</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b/>
          <w:bCs/>
          <w:sz w:val="40"/>
          <w:szCs w:val="40"/>
          <w:rtl/>
        </w:rPr>
        <w:t>أما الإسلام</w:t>
      </w:r>
      <w:r w:rsidRPr="00284697">
        <w:rPr>
          <w:rFonts w:ascii="Arabic Typesetting" w:hAnsi="Arabic Typesetting" w:cs="Arabic Typesetting"/>
          <w:sz w:val="40"/>
          <w:szCs w:val="40"/>
          <w:rtl/>
        </w:rPr>
        <w:t xml:space="preserve"> </w:t>
      </w:r>
      <w:r w:rsidRPr="00F14AF8">
        <w:rPr>
          <w:rFonts w:ascii="Arabic Typesetting" w:hAnsi="Arabic Typesetting" w:cs="Arabic Typesetting"/>
          <w:color w:val="BF8F00" w:themeColor="accent4" w:themeShade="BF"/>
          <w:sz w:val="40"/>
          <w:szCs w:val="40"/>
          <w:rtl/>
        </w:rPr>
        <w:t>فهو عقيدة، وشريعة دين ودولة، حيث وضع نظاماً كاملا ومحدداً لكل شأن من شئون الحياة.</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sz w:val="40"/>
          <w:szCs w:val="40"/>
          <w:rtl/>
        </w:rPr>
        <w:t xml:space="preserve">قال تعالى: </w:t>
      </w:r>
      <w:r w:rsidRPr="00284697">
        <w:rPr>
          <w:rFonts w:ascii="Arabic Typesetting" w:hAnsi="Arabic Typesetting" w:cs="Arabic Typesetting"/>
          <w:b/>
          <w:bCs/>
          <w:sz w:val="40"/>
          <w:szCs w:val="40"/>
          <w:rtl/>
        </w:rPr>
        <w:t>﴿ وَنَزَّلْنَا عَلَيْكَ الْكِتَابَ تِبْيَانًا لِكُلِّ شَيْءٍ وَهُدًى وَرَحْ</w:t>
      </w:r>
      <w:r w:rsidR="00F14AF8">
        <w:rPr>
          <w:rFonts w:ascii="Arabic Typesetting" w:hAnsi="Arabic Typesetting" w:cs="Arabic Typesetting"/>
          <w:b/>
          <w:bCs/>
          <w:sz w:val="40"/>
          <w:szCs w:val="40"/>
          <w:rtl/>
        </w:rPr>
        <w:t>مَةً وَبُشْرَى لِلْمُسْلِمِينَ﴾</w:t>
      </w:r>
      <w:r w:rsidR="00F14AF8">
        <w:rPr>
          <w:rFonts w:ascii="Arabic Typesetting" w:hAnsi="Arabic Typesetting" w:cs="Arabic Typesetting" w:hint="cs"/>
          <w:b/>
          <w:bCs/>
          <w:sz w:val="40"/>
          <w:szCs w:val="40"/>
          <w:rtl/>
        </w:rPr>
        <w:t>،</w:t>
      </w:r>
      <w:r w:rsidRPr="00284697">
        <w:rPr>
          <w:rFonts w:ascii="Arabic Typesetting" w:hAnsi="Arabic Typesetting" w:cs="Arabic Typesetting"/>
          <w:b/>
          <w:bCs/>
          <w:sz w:val="40"/>
          <w:szCs w:val="40"/>
          <w:rtl/>
        </w:rPr>
        <w:t>قال ابن كثير رحمه الله عند تفسيره لهذه الآية:</w:t>
      </w:r>
      <w:r w:rsidRPr="00284697">
        <w:rPr>
          <w:rFonts w:ascii="Arabic Typesetting" w:hAnsi="Arabic Typesetting" w:cs="Arabic Typesetting"/>
          <w:sz w:val="40"/>
          <w:szCs w:val="40"/>
          <w:rtl/>
        </w:rPr>
        <w:t xml:space="preserve"> قال ابن مسعود: "قد بين لنا في هذا القرآن كل علم وكل شيء"، وقال مجاهد: "كل حلال وكل حرام، وقول ابن مسعود أعم وأشمل، فإن القرآن اشتمل على كل علم نافع من خبر ماسبق، وعلم ما سيأتي، وكل حلال وحرام، وما الناس إليه محتاجون في أمر دنياهم ومعاشهم ومعادهم..".</w:t>
      </w:r>
      <w:r w:rsidR="00F14AF8">
        <w:rPr>
          <w:rFonts w:ascii="Arabic Typesetting" w:hAnsi="Arabic Typesetting" w:cs="Arabic Typesetting" w:hint="cs"/>
          <w:color w:val="0070C0"/>
          <w:sz w:val="40"/>
          <w:szCs w:val="40"/>
          <w:rtl/>
        </w:rPr>
        <w:t xml:space="preserve"> </w:t>
      </w:r>
      <w:r w:rsidRPr="00284697">
        <w:rPr>
          <w:rFonts w:ascii="Arabic Typesetting" w:hAnsi="Arabic Typesetting" w:cs="Arabic Typesetting"/>
          <w:sz w:val="40"/>
          <w:szCs w:val="40"/>
          <w:rtl/>
        </w:rPr>
        <w:t xml:space="preserve">وقد تكفل الله تعالى بحفظ هذا القرآن من التغيير بخلاف الكتب السابقة قال تعالى: </w:t>
      </w:r>
      <w:r w:rsidRPr="00284697">
        <w:rPr>
          <w:rFonts w:ascii="Arabic Typesetting" w:hAnsi="Arabic Typesetting" w:cs="Arabic Typesetting"/>
          <w:b/>
          <w:bCs/>
          <w:sz w:val="40"/>
          <w:szCs w:val="40"/>
          <w:rtl/>
        </w:rPr>
        <w:t>﴿ إِنَّا نَحْنُ نَزَّلْنَا الذِّكْرَ وَإِنَّا لَهُ لَحَافِظُونَ﴾</w:t>
      </w:r>
    </w:p>
    <w:p w:rsidR="002E12F2" w:rsidRPr="00F14AF8" w:rsidRDefault="002E12F2" w:rsidP="00F14AF8">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2- </w:t>
      </w:r>
      <w:r w:rsidRPr="00F14AF8">
        <w:rPr>
          <w:rFonts w:ascii="Arabic Typesetting" w:hAnsi="Arabic Typesetting" w:cs="Arabic Typesetting"/>
          <w:color w:val="C00000"/>
          <w:sz w:val="40"/>
          <w:szCs w:val="40"/>
          <w:rtl/>
        </w:rPr>
        <w:t xml:space="preserve">أَ نه ليس في الإسلام كهنوت ولا واسطة بين الخالق وخلقه، وبإمكان أي مسلم في أي مكان وفي أي زمان، من ليل أو نهار </w:t>
      </w:r>
      <w:r w:rsidR="00F14AF8">
        <w:rPr>
          <w:rFonts w:ascii="Arabic Typesetting" w:hAnsi="Arabic Typesetting" w:cs="Arabic Typesetting"/>
          <w:color w:val="C00000"/>
          <w:sz w:val="40"/>
          <w:szCs w:val="40"/>
          <w:rtl/>
        </w:rPr>
        <w:t>أن يتصل بربه بلا كاهن ولا قسيس.</w:t>
      </w:r>
      <w:r w:rsidR="00F14AF8">
        <w:rPr>
          <w:rFonts w:ascii="Arabic Typesetting" w:hAnsi="Arabic Typesetting" w:cs="Arabic Typesetting" w:hint="cs"/>
          <w:color w:val="C00000"/>
          <w:sz w:val="40"/>
          <w:szCs w:val="40"/>
          <w:rtl/>
        </w:rPr>
        <w:t xml:space="preserve"> </w:t>
      </w:r>
      <w:r w:rsidRPr="00284697">
        <w:rPr>
          <w:rFonts w:ascii="Arabic Typesetting" w:hAnsi="Arabic Typesetting" w:cs="Arabic Typesetting"/>
          <w:sz w:val="40"/>
          <w:szCs w:val="40"/>
          <w:rtl/>
        </w:rPr>
        <w:t>قال تعالى: ﴿</w:t>
      </w:r>
      <w:r w:rsidRPr="00284697">
        <w:rPr>
          <w:rFonts w:ascii="Arabic Typesetting" w:hAnsi="Arabic Typesetting" w:cs="Arabic Typesetting"/>
          <w:b/>
          <w:bCs/>
          <w:sz w:val="40"/>
          <w:szCs w:val="40"/>
          <w:rtl/>
        </w:rPr>
        <w:t>وَإِذَا سَأَلَك عِبَادِي عَنِّي فَإِنِّي قَرِيب أُجِيب دَعْوَة الدَّاعِ إذَا دَعَانِ﴾.</w:t>
      </w:r>
    </w:p>
    <w:p w:rsidR="002E12F2" w:rsidRPr="00DA3457" w:rsidRDefault="00DA3457" w:rsidP="002E12F2">
      <w:pPr>
        <w:spacing w:after="0" w:line="268" w:lineRule="auto"/>
        <w:rPr>
          <w:rFonts w:ascii="Arabic Typesetting" w:hAnsi="Arabic Typesetting" w:cs="Arabic Typesetting"/>
          <w:b/>
          <w:bCs/>
          <w:color w:val="0070C0"/>
          <w:sz w:val="40"/>
          <w:szCs w:val="40"/>
          <w:rtl/>
        </w:rPr>
      </w:pPr>
      <w:r>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أَ</w:t>
      </w:r>
      <w:r w:rsidR="002E12F2" w:rsidRPr="00DA3457">
        <w:rPr>
          <w:rFonts w:ascii="Arabic Typesetting" w:hAnsi="Arabic Typesetting" w:cs="Arabic Typesetting"/>
          <w:color w:val="C00000"/>
          <w:sz w:val="40"/>
          <w:szCs w:val="40"/>
          <w:rtl/>
        </w:rPr>
        <w:t>نه ليس في الإسلام صراع أو خصام بين الدين والعلم، كالذي حدث بين الكنيسة ورواد الفكر</w:t>
      </w:r>
      <w:r w:rsidR="002E12F2" w:rsidRPr="00DA3457">
        <w:rPr>
          <w:rFonts w:ascii="Arabic Typesetting" w:hAnsi="Arabic Typesetting" w:cs="Arabic Typesetting"/>
          <w:b/>
          <w:bCs/>
          <w:color w:val="C00000"/>
          <w:sz w:val="40"/>
          <w:szCs w:val="40"/>
          <w:rtl/>
        </w:rPr>
        <w:t xml:space="preserve"> </w:t>
      </w:r>
      <w:r w:rsidRPr="00DA3457">
        <w:rPr>
          <w:rFonts w:ascii="Arabic Typesetting" w:hAnsi="Arabic Typesetting" w:cs="Arabic Typesetting"/>
          <w:color w:val="C00000"/>
          <w:sz w:val="40"/>
          <w:szCs w:val="40"/>
          <w:rtl/>
        </w:rPr>
        <w:t>الغربي في</w:t>
      </w:r>
      <w:r w:rsidRPr="00DA3457">
        <w:rPr>
          <w:rFonts w:ascii="Arabic Typesetting" w:hAnsi="Arabic Typesetting" w:cs="Arabic Typesetting" w:hint="cs"/>
          <w:color w:val="C00000"/>
          <w:sz w:val="40"/>
          <w:szCs w:val="40"/>
          <w:rtl/>
        </w:rPr>
        <w:t xml:space="preserve"> </w:t>
      </w:r>
      <w:r w:rsidR="002E12F2" w:rsidRPr="00DA3457">
        <w:rPr>
          <w:rFonts w:ascii="Arabic Typesetting" w:hAnsi="Arabic Typesetting" w:cs="Arabic Typesetting"/>
          <w:color w:val="C00000"/>
          <w:sz w:val="40"/>
          <w:szCs w:val="40"/>
          <w:rtl/>
        </w:rPr>
        <w:t>عصر النهضة</w:t>
      </w:r>
      <w:r w:rsidR="002E12F2" w:rsidRPr="00DA3457">
        <w:rPr>
          <w:rFonts w:ascii="Arabic Typesetting" w:hAnsi="Arabic Typesetting" w:cs="Arabic Typesetting"/>
          <w:color w:val="0070C0"/>
          <w:sz w:val="40"/>
          <w:szCs w:val="40"/>
          <w:rtl/>
        </w:rPr>
        <w:t>، بل إن الإسلام على العكس من ذلك فيه انسجام تام بينهما، ودعوة</w:t>
      </w:r>
      <w:r w:rsidR="002E12F2" w:rsidRPr="00DA3457">
        <w:rPr>
          <w:rFonts w:ascii="Arabic Typesetting" w:hAnsi="Arabic Typesetting" w:cs="Arabic Typesetting"/>
          <w:b/>
          <w:bCs/>
          <w:color w:val="0070C0"/>
          <w:sz w:val="40"/>
          <w:szCs w:val="40"/>
          <w:rtl/>
        </w:rPr>
        <w:t xml:space="preserve"> </w:t>
      </w:r>
      <w:r w:rsidR="002E12F2" w:rsidRPr="00DA3457">
        <w:rPr>
          <w:rFonts w:ascii="Arabic Typesetting" w:hAnsi="Arabic Typesetting" w:cs="Arabic Typesetting"/>
          <w:color w:val="0070C0"/>
          <w:sz w:val="40"/>
          <w:szCs w:val="40"/>
          <w:rtl/>
        </w:rPr>
        <w:t>جادة من</w:t>
      </w:r>
      <w:r w:rsidR="002E12F2" w:rsidRPr="00DA3457">
        <w:rPr>
          <w:rFonts w:ascii="Arabic Typesetting" w:hAnsi="Arabic Typesetting" w:cs="Arabic Typesetting"/>
          <w:color w:val="0070C0"/>
          <w:sz w:val="36"/>
          <w:szCs w:val="36"/>
          <w:rtl/>
        </w:rPr>
        <w:t xml:space="preserve"> الإسلام </w:t>
      </w:r>
      <w:r w:rsidRPr="00DA3457">
        <w:rPr>
          <w:rFonts w:ascii="Arabic Typesetting" w:hAnsi="Arabic Typesetting" w:cs="Arabic Typesetting"/>
          <w:color w:val="0070C0"/>
          <w:sz w:val="36"/>
          <w:szCs w:val="36"/>
          <w:rtl/>
        </w:rPr>
        <w:t>للعلم</w:t>
      </w:r>
      <w:r w:rsidRPr="00DA3457">
        <w:rPr>
          <w:rFonts w:ascii="Arabic Typesetting" w:hAnsi="Arabic Typesetting" w:cs="Arabic Typesetting" w:hint="cs"/>
          <w:color w:val="0070C0"/>
          <w:sz w:val="36"/>
          <w:szCs w:val="36"/>
          <w:rtl/>
        </w:rPr>
        <w:t xml:space="preserve"> </w:t>
      </w:r>
      <w:r w:rsidR="002E12F2" w:rsidRPr="00DA3457">
        <w:rPr>
          <w:rFonts w:ascii="Arabic Typesetting" w:hAnsi="Arabic Typesetting" w:cs="Arabic Typesetting"/>
          <w:color w:val="0070C0"/>
          <w:sz w:val="36"/>
          <w:szCs w:val="36"/>
          <w:rtl/>
        </w:rPr>
        <w:t>والتعليم.</w:t>
      </w:r>
    </w:p>
    <w:p w:rsidR="002E12F2" w:rsidRPr="008A1761" w:rsidRDefault="002E12F2" w:rsidP="00DA3457">
      <w:pPr>
        <w:spacing w:after="0" w:line="268" w:lineRule="auto"/>
        <w:rPr>
          <w:rFonts w:ascii="Arabic Typesetting" w:hAnsi="Arabic Typesetting" w:cs="Arabic Typesetting"/>
          <w:color w:val="0070C0"/>
          <w:sz w:val="36"/>
          <w:szCs w:val="36"/>
        </w:rPr>
      </w:pPr>
      <w:r w:rsidRPr="00284697">
        <w:rPr>
          <w:rFonts w:ascii="Arabic Typesetting" w:hAnsi="Arabic Typesetting" w:cs="Arabic Typesetting"/>
          <w:sz w:val="40"/>
          <w:szCs w:val="40"/>
          <w:rtl/>
        </w:rPr>
        <w:t xml:space="preserve">4-  </w:t>
      </w:r>
      <w:r w:rsidRPr="00DA3457">
        <w:rPr>
          <w:rFonts w:ascii="Arabic Typesetting" w:hAnsi="Arabic Typesetting" w:cs="Arabic Typesetting"/>
          <w:color w:val="C00000"/>
          <w:sz w:val="40"/>
          <w:szCs w:val="40"/>
          <w:rtl/>
        </w:rPr>
        <w:t>ليس في الإسلام تعاليم فات أوانها، أو أحكام انقضى زمنها</w:t>
      </w:r>
      <w:r w:rsidRPr="00DA3457">
        <w:rPr>
          <w:rFonts w:ascii="Arabic Typesetting" w:hAnsi="Arabic Typesetting" w:cs="Arabic Typesetting"/>
          <w:color w:val="0070C0"/>
          <w:sz w:val="40"/>
          <w:szCs w:val="40"/>
          <w:rtl/>
        </w:rPr>
        <w:t xml:space="preserve">. إن كل مافي الإسلام حيً دائما , متجدد دائما ، صالح للتطبيق في </w:t>
      </w:r>
      <w:r w:rsidRPr="008A1761">
        <w:rPr>
          <w:rFonts w:ascii="Arabic Typesetting" w:hAnsi="Arabic Typesetting" w:cs="Arabic Typesetting"/>
          <w:color w:val="0070C0"/>
          <w:sz w:val="36"/>
          <w:szCs w:val="36"/>
          <w:rtl/>
        </w:rPr>
        <w:t xml:space="preserve">كل زمان ومكان إلى أن تعود الحياة </w:t>
      </w:r>
      <w:r w:rsidR="008A1761" w:rsidRPr="008A1761">
        <w:rPr>
          <w:rFonts w:ascii="Arabic Typesetting" w:hAnsi="Arabic Typesetting" w:cs="Arabic Typesetting"/>
          <w:color w:val="0070C0"/>
          <w:sz w:val="36"/>
          <w:szCs w:val="36"/>
          <w:rtl/>
        </w:rPr>
        <w:t>إلى ربها. والإسلام بهذا الشمول،</w:t>
      </w:r>
      <w:r w:rsidR="008A1761" w:rsidRPr="008A1761">
        <w:rPr>
          <w:rFonts w:ascii="Arabic Typesetting" w:hAnsi="Arabic Typesetting" w:cs="Arabic Typesetting" w:hint="cs"/>
          <w:color w:val="0070C0"/>
          <w:sz w:val="36"/>
          <w:szCs w:val="36"/>
          <w:rtl/>
        </w:rPr>
        <w:t xml:space="preserve"> </w:t>
      </w:r>
      <w:r w:rsidRPr="008A1761">
        <w:rPr>
          <w:rFonts w:ascii="Arabic Typesetting" w:hAnsi="Arabic Typesetting" w:cs="Arabic Typesetting"/>
          <w:color w:val="0070C0"/>
          <w:sz w:val="36"/>
          <w:szCs w:val="36"/>
          <w:rtl/>
        </w:rPr>
        <w:t>وبهذه المرونة قد كفل لأحكامه التطبيقية</w:t>
      </w:r>
      <w:r w:rsidR="00DA3457" w:rsidRPr="008A1761">
        <w:rPr>
          <w:rFonts w:ascii="Arabic Typesetting" w:hAnsi="Arabic Typesetting" w:cs="Arabic Typesetting"/>
          <w:color w:val="0070C0"/>
          <w:sz w:val="36"/>
          <w:szCs w:val="36"/>
          <w:rtl/>
        </w:rPr>
        <w:t xml:space="preserve"> النمو والتجدد على مدى الأزمان.</w:t>
      </w:r>
    </w:p>
    <w:p w:rsidR="002E12F2" w:rsidRPr="00DA3457" w:rsidRDefault="002E12F2" w:rsidP="00DA3457">
      <w:pPr>
        <w:tabs>
          <w:tab w:val="left" w:pos="4080"/>
          <w:tab w:val="center" w:pos="4680"/>
        </w:tabs>
        <w:spacing w:after="0" w:line="268" w:lineRule="auto"/>
        <w:rPr>
          <w:rFonts w:ascii="Arabic Typesetting" w:hAnsi="Arabic Typesetting" w:cs="Arabic Typesetting"/>
          <w:b/>
          <w:bCs/>
          <w:sz w:val="44"/>
          <w:szCs w:val="44"/>
          <w:rtl/>
        </w:rPr>
      </w:pPr>
      <w:r w:rsidRPr="00DA3457">
        <w:rPr>
          <w:rFonts w:ascii="Arabic Typesetting" w:hAnsi="Arabic Typesetting" w:cs="Arabic Typesetting"/>
          <w:b/>
          <w:bCs/>
          <w:sz w:val="44"/>
          <w:szCs w:val="44"/>
          <w:rtl/>
        </w:rPr>
        <w:t>صور العلمانية</w:t>
      </w:r>
      <w:r w:rsidR="00DA3457">
        <w:rPr>
          <w:rFonts w:ascii="Arabic Typesetting" w:hAnsi="Arabic Typesetting" w:cs="Arabic Typesetting" w:hint="cs"/>
          <w:b/>
          <w:bCs/>
          <w:sz w:val="44"/>
          <w:szCs w:val="44"/>
          <w:rtl/>
        </w:rPr>
        <w:t xml:space="preserve"> : </w:t>
      </w:r>
      <w:r w:rsidRPr="00DA3457">
        <w:rPr>
          <w:rFonts w:ascii="Arabic Typesetting" w:hAnsi="Arabic Typesetting" w:cs="Arabic Typesetting"/>
          <w:b/>
          <w:bCs/>
          <w:sz w:val="40"/>
          <w:szCs w:val="40"/>
          <w:u w:val="single"/>
          <w:rtl/>
        </w:rPr>
        <w:t xml:space="preserve">للعلمانية صورتان، كل صورة منهما أقبح من الأخرى : </w:t>
      </w:r>
    </w:p>
    <w:p w:rsidR="002E12F2" w:rsidRPr="00284697" w:rsidRDefault="002E12F2" w:rsidP="002E12F2">
      <w:pPr>
        <w:spacing w:after="0" w:line="268" w:lineRule="auto"/>
        <w:rPr>
          <w:rFonts w:ascii="Arabic Typesetting" w:hAnsi="Arabic Typesetting" w:cs="Arabic Typesetting"/>
          <w:sz w:val="40"/>
          <w:szCs w:val="40"/>
          <w:rtl/>
        </w:rPr>
      </w:pPr>
      <w:r w:rsidRPr="00DA3457">
        <w:rPr>
          <w:rFonts w:ascii="Arabic Typesetting" w:hAnsi="Arabic Typesetting" w:cs="Arabic Typesetting"/>
          <w:b/>
          <w:bCs/>
          <w:color w:val="C00000"/>
          <w:sz w:val="40"/>
          <w:szCs w:val="40"/>
          <w:rtl/>
        </w:rPr>
        <w:t>الصورة الأولى :</w:t>
      </w:r>
      <w:r w:rsidRPr="00DA3457">
        <w:rPr>
          <w:rFonts w:ascii="Arabic Typesetting" w:hAnsi="Arabic Typesetting" w:cs="Arabic Typesetting"/>
          <w:color w:val="C00000"/>
          <w:sz w:val="40"/>
          <w:szCs w:val="40"/>
          <w:rtl/>
        </w:rPr>
        <w:t xml:space="preserve"> العلمانية الملحدة : </w:t>
      </w:r>
      <w:r w:rsidRPr="00DA3457">
        <w:rPr>
          <w:rFonts w:ascii="Arabic Typesetting" w:hAnsi="Arabic Typesetting" w:cs="Arabic Typesetting"/>
          <w:color w:val="BF8F00" w:themeColor="accent4" w:themeShade="BF"/>
          <w:sz w:val="40"/>
          <w:szCs w:val="40"/>
          <w:rtl/>
        </w:rPr>
        <w:t>وهي التي تنكر الدين كلية</w:t>
      </w:r>
    </w:p>
    <w:p w:rsidR="002E12F2" w:rsidRPr="00284697" w:rsidRDefault="002E12F2" w:rsidP="002E12F2">
      <w:pPr>
        <w:spacing w:after="0" w:line="268" w:lineRule="auto"/>
        <w:rPr>
          <w:rFonts w:ascii="Arabic Typesetting" w:hAnsi="Arabic Typesetting" w:cs="Arabic Typesetting"/>
          <w:sz w:val="40"/>
          <w:szCs w:val="40"/>
        </w:rPr>
      </w:pPr>
      <w:r w:rsidRPr="00DA3457">
        <w:rPr>
          <w:rFonts w:ascii="Arabic Typesetting" w:hAnsi="Arabic Typesetting" w:cs="Arabic Typesetting"/>
          <w:b/>
          <w:bCs/>
          <w:color w:val="C00000"/>
          <w:sz w:val="40"/>
          <w:szCs w:val="40"/>
          <w:rtl/>
        </w:rPr>
        <w:t>الصورة الثانية :</w:t>
      </w:r>
      <w:r w:rsidRPr="00DA3457">
        <w:rPr>
          <w:rFonts w:ascii="Arabic Typesetting" w:hAnsi="Arabic Typesetting" w:cs="Arabic Typesetting"/>
          <w:color w:val="C00000"/>
          <w:sz w:val="40"/>
          <w:szCs w:val="40"/>
          <w:rtl/>
        </w:rPr>
        <w:t xml:space="preserve"> العلمانية غير الملحدة : </w:t>
      </w:r>
      <w:r w:rsidRPr="00DA3457">
        <w:rPr>
          <w:rFonts w:ascii="Arabic Typesetting" w:hAnsi="Arabic Typesetting" w:cs="Arabic Typesetting"/>
          <w:color w:val="BF8F00" w:themeColor="accent4" w:themeShade="BF"/>
          <w:sz w:val="40"/>
          <w:szCs w:val="40"/>
          <w:rtl/>
        </w:rPr>
        <w:t>وهي علمانية لا تنكر وجود الله، وتؤمن به إيمانا نظريا : لكنها تنكر تدخل الدين في شؤون الدنيا، وتنادي بعزل الدين عن الدنيا</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(وهذه الصورة أشد خطرا من الصورة السابقة )</w:t>
      </w:r>
    </w:p>
    <w:p w:rsidR="002E12F2" w:rsidRPr="00DA3457" w:rsidRDefault="002E12F2" w:rsidP="00DA3457">
      <w:pPr>
        <w:spacing w:after="0" w:line="268" w:lineRule="auto"/>
        <w:rPr>
          <w:rFonts w:ascii="Arabic Typesetting" w:hAnsi="Arabic Typesetting" w:cs="Arabic Typesetting"/>
          <w:color w:val="0070C0"/>
          <w:sz w:val="40"/>
          <w:szCs w:val="40"/>
        </w:rPr>
      </w:pPr>
      <w:r w:rsidRPr="00DA3457">
        <w:rPr>
          <w:rFonts w:ascii="Arabic Typesetting" w:hAnsi="Arabic Typesetting" w:cs="Arabic Typesetting"/>
          <w:b/>
          <w:bCs/>
          <w:sz w:val="40"/>
          <w:szCs w:val="40"/>
          <w:u w:val="single"/>
          <w:rtl/>
        </w:rPr>
        <w:t>والخلاصة :</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أن العلمانية بصورتيها السابقتين كفر بواح لاشك فيها ولا ارتياب، وأن من آمن بأي صورة منها وقبلها فقد خرج من دين الإسلام والعياذ بالله، وذلك أن الإسلام دين شامل كامل، له في كل جانب من جوانب الإنسان الروحية، والسياسية، والاقتصادية، والأخلاقي</w:t>
      </w:r>
      <w:r w:rsidR="00DA3457">
        <w:rPr>
          <w:rFonts w:ascii="Arabic Typesetting" w:hAnsi="Arabic Typesetting" w:cs="Arabic Typesetting"/>
          <w:color w:val="0070C0"/>
          <w:sz w:val="40"/>
          <w:szCs w:val="40"/>
          <w:rtl/>
        </w:rPr>
        <w:t>ة، والاجتماعية، منهج واضح وكامل</w:t>
      </w:r>
    </w:p>
    <w:p w:rsidR="002E12F2" w:rsidRDefault="002E12F2" w:rsidP="00DA3457">
      <w:pPr>
        <w:spacing w:after="0" w:line="268" w:lineRule="auto"/>
        <w:rPr>
          <w:rFonts w:ascii="Arabic Typesetting" w:hAnsi="Arabic Typesetting" w:cs="Arabic Typesetting"/>
          <w:b/>
          <w:bCs/>
          <w:sz w:val="40"/>
          <w:szCs w:val="40"/>
        </w:rPr>
      </w:pPr>
      <w:r w:rsidRPr="00DA3457">
        <w:rPr>
          <w:rFonts w:ascii="Arabic Typesetting" w:hAnsi="Arabic Typesetting" w:cs="Arabic Typesetting"/>
          <w:b/>
          <w:bCs/>
          <w:sz w:val="44"/>
          <w:szCs w:val="44"/>
          <w:rtl/>
        </w:rPr>
        <w:t>آثارها السيئة في الغرب</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lastRenderedPageBreak/>
        <w:t xml:space="preserve">وإن مما نتج عن ذلك مما هو مشاهد وملموس ما يلي :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1- </w:t>
      </w:r>
      <w:r w:rsidRPr="00DA3457">
        <w:rPr>
          <w:rFonts w:ascii="Arabic Typesetting" w:hAnsi="Arabic Typesetting" w:cs="Arabic Typesetting"/>
          <w:color w:val="C00000"/>
          <w:sz w:val="40"/>
          <w:szCs w:val="40"/>
          <w:rtl/>
        </w:rPr>
        <w:t>الولوغ والانغماس في المشروبات الروحية والإدمان على المخدرات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C00000"/>
          <w:sz w:val="40"/>
          <w:szCs w:val="40"/>
          <w:rtl/>
        </w:rPr>
        <w:t>الأمراض العصبية والنفسية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الجرائم البشعة بمختلف أنواعها كالسرقات، والاغتصاب، والشذوذ الجنسي، والقتل وغيرها .</w:t>
      </w:r>
    </w:p>
    <w:p w:rsidR="002E12F2" w:rsidRPr="00284697" w:rsidRDefault="002E12F2" w:rsidP="00DA3457">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هل العالم الإسلامي اليوم في حاجة إلى العلمانية؟</w:t>
      </w:r>
      <w:r w:rsidR="00DA3457">
        <w:rPr>
          <w:rFonts w:ascii="Arabic Typesetting" w:hAnsi="Arabic Typesetting" w:cs="Arabic Typesetting" w:hint="cs"/>
          <w:b/>
          <w:bCs/>
          <w:sz w:val="40"/>
          <w:szCs w:val="40"/>
          <w:rtl/>
        </w:rPr>
        <w:t xml:space="preserve"> </w:t>
      </w:r>
      <w:r w:rsidRPr="00DA3457">
        <w:rPr>
          <w:rFonts w:ascii="Arabic Typesetting" w:hAnsi="Arabic Typesetting" w:cs="Arabic Typesetting"/>
          <w:color w:val="0070C0"/>
          <w:sz w:val="40"/>
          <w:szCs w:val="40"/>
          <w:rtl/>
        </w:rPr>
        <w:t>مما لا يصح أن يختلف فيه اثنان أن العالم الإسلامي ليس بحاجة إلى العلمانية بجميع صورها وأشكالها</w:t>
      </w:r>
      <w:r w:rsidRPr="00284697">
        <w:rPr>
          <w:rFonts w:ascii="Arabic Typesetting" w:hAnsi="Arabic Typesetting" w:cs="Arabic Typesetting"/>
          <w:sz w:val="40"/>
          <w:szCs w:val="40"/>
          <w:rtl/>
        </w:rPr>
        <w:t xml:space="preserve">، </w:t>
      </w:r>
      <w:r w:rsidRPr="00284697">
        <w:rPr>
          <w:rFonts w:ascii="Arabic Typesetting" w:hAnsi="Arabic Typesetting" w:cs="Arabic Typesetting"/>
          <w:b/>
          <w:bCs/>
          <w:sz w:val="40"/>
          <w:szCs w:val="40"/>
          <w:rtl/>
        </w:rPr>
        <w:t>وذلك لأمور كثيرة، من أهمها:</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1</w:t>
      </w:r>
      <w:r w:rsidRPr="00DA3457">
        <w:rPr>
          <w:rFonts w:ascii="Arabic Typesetting" w:hAnsi="Arabic Typesetting" w:cs="Arabic Typesetting"/>
          <w:color w:val="C00000"/>
          <w:sz w:val="40"/>
          <w:szCs w:val="40"/>
          <w:rtl/>
        </w:rPr>
        <w:t>- كمال الدين الإسلامي</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C00000"/>
          <w:sz w:val="40"/>
          <w:szCs w:val="40"/>
          <w:rtl/>
        </w:rPr>
        <w:t xml:space="preserve">لأنها لا تتفق مع الإسلام، وقد سبق الرد على من زعم وجود التوافق بينهما.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3- </w:t>
      </w:r>
      <w:r w:rsidRPr="00DA3457">
        <w:rPr>
          <w:rFonts w:ascii="Arabic Typesetting" w:hAnsi="Arabic Typesetting" w:cs="Arabic Typesetting"/>
          <w:color w:val="C00000"/>
          <w:sz w:val="40"/>
          <w:szCs w:val="40"/>
          <w:rtl/>
        </w:rPr>
        <w:t>ولأنها لا تصل إلى بلد إلا وأنتجت من الشقاء والفوضى في الحكم والأخلاق والقيم وسائر السلوك ما لا يعلمه إلا الله تعالى</w:t>
      </w:r>
      <w:r w:rsidRPr="00284697">
        <w:rPr>
          <w:rFonts w:ascii="Arabic Typesetting" w:hAnsi="Arabic Typesetting" w:cs="Arabic Typesetting"/>
          <w:sz w:val="40"/>
          <w:szCs w:val="40"/>
          <w:rtl/>
        </w:rPr>
        <w:t>.</w:t>
      </w:r>
    </w:p>
    <w:p w:rsidR="00DA3457" w:rsidRDefault="002E12F2" w:rsidP="00DA3457">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4</w:t>
      </w:r>
      <w:r w:rsidRPr="00DA3457">
        <w:rPr>
          <w:rFonts w:ascii="Arabic Typesetting" w:hAnsi="Arabic Typesetting" w:cs="Arabic Typesetting"/>
          <w:color w:val="C00000"/>
          <w:sz w:val="40"/>
          <w:szCs w:val="40"/>
          <w:rtl/>
        </w:rPr>
        <w:t xml:space="preserve">- ولقد ثبت فشلها في إسعاد المجتمعات التي ابتُليت بها، فلماذا يجربها من ليس في حاجة إلى شيء من تعاليمها، ولماذا يدخل نفسه في شقاء لا </w:t>
      </w:r>
      <w:r w:rsidR="00DA3457">
        <w:rPr>
          <w:rFonts w:ascii="Arabic Typesetting" w:hAnsi="Arabic Typesetting" w:cs="Arabic Typesetting"/>
          <w:color w:val="C00000"/>
          <w:sz w:val="40"/>
          <w:szCs w:val="40"/>
          <w:rtl/>
        </w:rPr>
        <w:t>مبرر له، والعاقل من اتعظ بغيره.</w:t>
      </w:r>
    </w:p>
    <w:p w:rsidR="002E12F2" w:rsidRPr="00DA3457" w:rsidRDefault="002E12F2" w:rsidP="00DA3457">
      <w:pPr>
        <w:spacing w:after="0" w:line="268" w:lineRule="auto"/>
        <w:rPr>
          <w:rFonts w:ascii="Arabic Typesetting" w:hAnsi="Arabic Typesetting" w:cs="Arabic Typesetting"/>
          <w:color w:val="C00000"/>
          <w:sz w:val="36"/>
          <w:szCs w:val="36"/>
          <w:rtl/>
        </w:rPr>
      </w:pPr>
      <w:r w:rsidRPr="00DA3457">
        <w:rPr>
          <w:rFonts w:ascii="Arabic Typesetting" w:hAnsi="Arabic Typesetting" w:cs="Arabic Typesetting"/>
          <w:b/>
          <w:bCs/>
          <w:sz w:val="40"/>
          <w:szCs w:val="40"/>
          <w:rtl/>
        </w:rPr>
        <w:t>وسائل تحقيق العلمانية</w:t>
      </w:r>
      <w:r w:rsidR="00DA3457" w:rsidRPr="00DA3457">
        <w:rPr>
          <w:rFonts w:ascii="Arabic Typesetting" w:hAnsi="Arabic Typesetting" w:cs="Arabic Typesetting" w:hint="cs"/>
          <w:b/>
          <w:bCs/>
          <w:sz w:val="40"/>
          <w:szCs w:val="40"/>
          <w:rtl/>
        </w:rPr>
        <w:t>:</w:t>
      </w:r>
      <w:r w:rsidR="00DA3457" w:rsidRPr="00DA3457">
        <w:rPr>
          <w:rFonts w:ascii="Arabic Typesetting" w:hAnsi="Arabic Typesetting" w:cs="Arabic Typesetting" w:hint="cs"/>
          <w:color w:val="C00000"/>
          <w:sz w:val="36"/>
          <w:szCs w:val="36"/>
          <w:rtl/>
        </w:rPr>
        <w:t xml:space="preserve"> </w:t>
      </w:r>
      <w:r w:rsidRPr="00BD32CD">
        <w:rPr>
          <w:rFonts w:ascii="Arabic Typesetting" w:hAnsi="Arabic Typesetting" w:cs="Arabic Typesetting"/>
          <w:sz w:val="40"/>
          <w:szCs w:val="40"/>
          <w:rtl/>
        </w:rPr>
        <w:t xml:space="preserve">سلك العلمانيون في سبيل تحقيق مآربهم أهدافاً عديدة </w:t>
      </w:r>
      <w:r w:rsidRPr="00DA3457">
        <w:rPr>
          <w:rFonts w:ascii="Arabic Typesetting" w:hAnsi="Arabic Typesetting" w:cs="Arabic Typesetting"/>
          <w:sz w:val="36"/>
          <w:szCs w:val="36"/>
          <w:rtl/>
        </w:rPr>
        <w:t>ملائمة لكل زمان ومكان منها ما يلي:</w:t>
      </w:r>
    </w:p>
    <w:p w:rsidR="002E12F2" w:rsidRPr="00DA3457"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 xml:space="preserve">1- </w:t>
      </w:r>
      <w:r w:rsidRPr="00DA3457">
        <w:rPr>
          <w:rFonts w:ascii="Arabic Typesetting" w:hAnsi="Arabic Typesetting" w:cs="Arabic Typesetting"/>
          <w:color w:val="538135" w:themeColor="accent6" w:themeShade="BF"/>
          <w:sz w:val="40"/>
          <w:szCs w:val="40"/>
          <w:rtl/>
        </w:rPr>
        <w:t>إغراء بعض ذوي النفوس الضعيفة، والإيمان المزعزع بمغريات الدنيا من المال والمناصب.</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2- </w:t>
      </w:r>
      <w:r w:rsidRPr="00DA3457">
        <w:rPr>
          <w:rFonts w:ascii="Arabic Typesetting" w:hAnsi="Arabic Typesetting" w:cs="Arabic Typesetting"/>
          <w:color w:val="538135" w:themeColor="accent6" w:themeShade="BF"/>
          <w:sz w:val="40"/>
          <w:szCs w:val="40"/>
          <w:rtl/>
        </w:rPr>
        <w:t>السيطرة على وسائل الإعلام؛ ليبثوا سمومهم من خلالها.</w:t>
      </w:r>
    </w:p>
    <w:p w:rsidR="002E12F2" w:rsidRPr="00DA3457"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3</w:t>
      </w:r>
      <w:r w:rsidRPr="00DA3457">
        <w:rPr>
          <w:rFonts w:ascii="Arabic Typesetting" w:hAnsi="Arabic Typesetting" w:cs="Arabic Typesetting"/>
          <w:color w:val="538135" w:themeColor="accent6" w:themeShade="BF"/>
          <w:sz w:val="40"/>
          <w:szCs w:val="40"/>
          <w:rtl/>
        </w:rPr>
        <w:t>- رفع قيمة الأقزام والمنحرفين وذلك من خلال الدعاية المكثفة لهم، وتسليط الضوء عليهم، وإظهارهم بمظهر العلماء المفكرين، وأصحاب الخبرات الواسعة والقرائح المتفتقة، ويهدفون من وراء ذلك إلى أن يكون كلام هؤلاء مقبولا عند الناس.</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4- </w:t>
      </w:r>
      <w:r w:rsidRPr="00DA3457">
        <w:rPr>
          <w:rFonts w:ascii="Arabic Typesetting" w:hAnsi="Arabic Typesetting" w:cs="Arabic Typesetting"/>
          <w:color w:val="538135" w:themeColor="accent6" w:themeShade="BF"/>
          <w:sz w:val="40"/>
          <w:szCs w:val="40"/>
          <w:rtl/>
        </w:rPr>
        <w:t>لبس ا</w:t>
      </w:r>
      <w:r w:rsidR="00DA3457">
        <w:rPr>
          <w:rFonts w:ascii="Arabic Typesetting" w:hAnsi="Arabic Typesetting" w:cs="Arabic Typesetting"/>
          <w:color w:val="538135" w:themeColor="accent6" w:themeShade="BF"/>
          <w:sz w:val="40"/>
          <w:szCs w:val="40"/>
          <w:rtl/>
        </w:rPr>
        <w:t>لحق بالباطل وذلك من خلال طَرْقً</w:t>
      </w:r>
      <w:r w:rsidRPr="00DA3457">
        <w:rPr>
          <w:rFonts w:ascii="Arabic Typesetting" w:hAnsi="Arabic Typesetting" w:cs="Arabic Typesetting"/>
          <w:color w:val="538135" w:themeColor="accent6" w:themeShade="BF"/>
          <w:sz w:val="40"/>
          <w:szCs w:val="40"/>
          <w:rtl/>
        </w:rPr>
        <w:t xml:space="preserve"> العديد من الموضوعات باسم الإسلام</w:t>
      </w:r>
      <w:r w:rsidRPr="00284697">
        <w:rPr>
          <w:rFonts w:ascii="Arabic Typesetting" w:hAnsi="Arabic Typesetting" w:cs="Arabic Typesetting"/>
          <w:sz w:val="40"/>
          <w:szCs w:val="40"/>
          <w:rtl/>
        </w:rPr>
        <w:t>، كالاختلاط وغيره.</w:t>
      </w:r>
    </w:p>
    <w:p w:rsidR="002E12F2" w:rsidRPr="00DA3457" w:rsidRDefault="002E12F2" w:rsidP="00DA3457">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sz w:val="40"/>
          <w:szCs w:val="40"/>
          <w:rtl/>
        </w:rPr>
        <w:t>5</w:t>
      </w:r>
      <w:r w:rsidRPr="00DA3457">
        <w:rPr>
          <w:rFonts w:ascii="Arabic Typesetting" w:hAnsi="Arabic Typesetting" w:cs="Arabic Typesetting"/>
          <w:color w:val="538135" w:themeColor="accent6" w:themeShade="BF"/>
          <w:sz w:val="40"/>
          <w:szCs w:val="40"/>
          <w:rtl/>
        </w:rPr>
        <w:t>- القيام بتربية بعض الناس على أعينهم في محاضن العلمانية في البلاد الغربية، وإعطائهم ألقاباً علمية مثل: درجة الدكتوراه، أو درجة الأستاذية</w:t>
      </w:r>
      <w:r w:rsidRPr="00284697">
        <w:rPr>
          <w:rFonts w:ascii="Arabic Typesetting" w:hAnsi="Arabic Typesetting" w:cs="Arabic Typesetting"/>
          <w:sz w:val="40"/>
          <w:szCs w:val="40"/>
          <w:rtl/>
        </w:rPr>
        <w:t xml:space="preserve">؛ </w:t>
      </w:r>
      <w:r w:rsidRPr="00DA3457">
        <w:rPr>
          <w:rFonts w:ascii="Arabic Typesetting" w:hAnsi="Arabic Typesetting" w:cs="Arabic Typesetting"/>
          <w:color w:val="0070C0"/>
          <w:sz w:val="40"/>
          <w:szCs w:val="40"/>
          <w:rtl/>
        </w:rPr>
        <w:t>فيحصل على</w:t>
      </w:r>
      <w:r w:rsidR="00DA3457" w:rsidRPr="00DA3457">
        <w:rPr>
          <w:rFonts w:ascii="Arabic Typesetting" w:hAnsi="Arabic Typesetting" w:cs="Arabic Typesetting"/>
          <w:color w:val="0070C0"/>
          <w:sz w:val="40"/>
          <w:szCs w:val="40"/>
          <w:rtl/>
        </w:rPr>
        <w:t xml:space="preserve"> هذه الشهادة بعد أن يفقد شهادة </w:t>
      </w:r>
      <w:r w:rsidR="00DA3457" w:rsidRPr="00DA3457">
        <w:rPr>
          <w:rFonts w:ascii="Arabic Typesetting" w:hAnsi="Arabic Typesetting" w:cs="Arabic Typesetting" w:hint="cs"/>
          <w:color w:val="0070C0"/>
          <w:sz w:val="40"/>
          <w:szCs w:val="40"/>
          <w:rtl/>
        </w:rPr>
        <w:t>-</w:t>
      </w:r>
      <w:r w:rsidRPr="00DA3457">
        <w:rPr>
          <w:rFonts w:ascii="Arabic Typesetting" w:hAnsi="Arabic Typesetting" w:cs="Arabic Typesetting"/>
          <w:color w:val="0070C0"/>
          <w:sz w:val="40"/>
          <w:szCs w:val="40"/>
          <w:rtl/>
        </w:rPr>
        <w:t xml:space="preserve"> لا إله إلا الله </w:t>
      </w:r>
      <w:r w:rsidR="00DA3457" w:rsidRPr="00DA3457">
        <w:rPr>
          <w:rFonts w:ascii="Arabic Typesetting" w:hAnsi="Arabic Typesetting" w:cs="Arabic Typesetting" w:hint="cs"/>
          <w:color w:val="0070C0"/>
          <w:sz w:val="40"/>
          <w:szCs w:val="40"/>
          <w:rtl/>
        </w:rPr>
        <w:t xml:space="preserve">- </w:t>
      </w:r>
      <w:r w:rsidR="00DA3457" w:rsidRPr="00DA3457">
        <w:rPr>
          <w:rFonts w:ascii="Arabic Typesetting" w:hAnsi="Arabic Typesetting" w:cs="Arabic Typesetting"/>
          <w:color w:val="0070C0"/>
          <w:sz w:val="40"/>
          <w:szCs w:val="40"/>
          <w:rtl/>
        </w:rPr>
        <w:t>وبعد رجوعهم</w:t>
      </w:r>
      <w:r w:rsidR="00DA3457" w:rsidRPr="00DA3457">
        <w:rPr>
          <w:rFonts w:ascii="Arabic Typesetting" w:hAnsi="Arabic Typesetting" w:cs="Arabic Typesetting" w:hint="cs"/>
          <w:color w:val="0070C0"/>
          <w:sz w:val="40"/>
          <w:szCs w:val="40"/>
          <w:rtl/>
        </w:rPr>
        <w:t xml:space="preserve"> </w:t>
      </w:r>
      <w:r w:rsidRPr="00DA3457">
        <w:rPr>
          <w:rFonts w:ascii="Arabic Typesetting" w:hAnsi="Arabic Typesetting" w:cs="Arabic Typesetting"/>
          <w:color w:val="0070C0"/>
          <w:sz w:val="40"/>
          <w:szCs w:val="40"/>
          <w:rtl/>
        </w:rPr>
        <w:t>يصبحون أساتذة للجامعات، ويتولون العديد من المنابر؛ ليمارسوا تحريف الدين، وتزييفه، والتلبيس على الناس، وتوجيههم الوجهة التي يريدونها.</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6- </w:t>
      </w:r>
      <w:r w:rsidRPr="00DA3457">
        <w:rPr>
          <w:rFonts w:ascii="Arabic Typesetting" w:hAnsi="Arabic Typesetting" w:cs="Arabic Typesetting"/>
          <w:color w:val="538135" w:themeColor="accent6" w:themeShade="BF"/>
          <w:sz w:val="40"/>
          <w:szCs w:val="40"/>
          <w:rtl/>
        </w:rPr>
        <w:t>اتباع سياسة النفس الطويل والتدرج في طرح الأفكار.</w:t>
      </w:r>
    </w:p>
    <w:p w:rsidR="002E12F2" w:rsidRPr="00DA3457" w:rsidRDefault="002E12F2" w:rsidP="00DA3457">
      <w:pPr>
        <w:spacing w:after="0" w:line="268" w:lineRule="auto"/>
        <w:rPr>
          <w:rFonts w:ascii="Arabic Typesetting" w:hAnsi="Arabic Typesetting" w:cs="Arabic Typesetting"/>
          <w:b/>
          <w:bCs/>
          <w:sz w:val="40"/>
          <w:szCs w:val="40"/>
          <w:rtl/>
        </w:rPr>
      </w:pPr>
      <w:r w:rsidRPr="00DA3457">
        <w:rPr>
          <w:rFonts w:ascii="Arabic Typesetting" w:hAnsi="Arabic Typesetting" w:cs="Arabic Typesetting"/>
          <w:b/>
          <w:bCs/>
          <w:sz w:val="40"/>
          <w:szCs w:val="40"/>
          <w:rtl/>
        </w:rPr>
        <w:t>نتائج العلمانية في العالم الإسلامي</w:t>
      </w:r>
      <w:r w:rsidR="00DA3457" w:rsidRPr="00DA3457">
        <w:rPr>
          <w:rFonts w:ascii="Arabic Typesetting" w:hAnsi="Arabic Typesetting" w:cs="Arabic Typesetting" w:hint="cs"/>
          <w:b/>
          <w:bCs/>
          <w:sz w:val="36"/>
          <w:szCs w:val="36"/>
          <w:rtl/>
        </w:rPr>
        <w:t xml:space="preserve">: </w:t>
      </w:r>
      <w:r w:rsidRPr="004A1D62">
        <w:rPr>
          <w:rFonts w:ascii="Arabic Typesetting" w:hAnsi="Arabic Typesetting" w:cs="Arabic Typesetting"/>
          <w:sz w:val="36"/>
          <w:szCs w:val="36"/>
          <w:rtl/>
        </w:rPr>
        <w:t>قد كان لتسرب العلمانية إلى المجتمع الإسلامي أسوأ الأثر على</w:t>
      </w:r>
      <w:r w:rsidRPr="004A1D62">
        <w:rPr>
          <w:rFonts w:ascii="Arabic Typesetting" w:hAnsi="Arabic Typesetting" w:cs="Arabic Typesetting"/>
          <w:sz w:val="32"/>
          <w:szCs w:val="32"/>
          <w:rtl/>
        </w:rPr>
        <w:t xml:space="preserve"> </w:t>
      </w:r>
      <w:r w:rsidRPr="004A1D62">
        <w:rPr>
          <w:rFonts w:ascii="Arabic Typesetting" w:hAnsi="Arabic Typesetting" w:cs="Arabic Typesetting"/>
          <w:sz w:val="36"/>
          <w:szCs w:val="36"/>
          <w:rtl/>
        </w:rPr>
        <w:t>المسلمين في دينهم ودنياهم.</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وهاهي بعض الثمار الخبيثة للعلمانية :</w:t>
      </w:r>
    </w:p>
    <w:p w:rsidR="002E12F2" w:rsidRPr="004A1D62" w:rsidRDefault="002E12F2" w:rsidP="002E12F2">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1- </w:t>
      </w:r>
      <w:r w:rsidRPr="004A1D62">
        <w:rPr>
          <w:rFonts w:ascii="Arabic Typesetting" w:hAnsi="Arabic Typesetting" w:cs="Arabic Typesetting"/>
          <w:color w:val="C00000"/>
          <w:sz w:val="40"/>
          <w:szCs w:val="40"/>
          <w:rtl/>
        </w:rPr>
        <w:t>رفض الحكم بما أنزل الله سبحانه وتعالى، وإقصاء الشريعة عن كافة مجالات الحياة</w:t>
      </w:r>
    </w:p>
    <w:p w:rsidR="002E12F2" w:rsidRPr="004A1D62" w:rsidRDefault="002E12F2" w:rsidP="002E12F2">
      <w:pPr>
        <w:spacing w:after="0" w:line="268" w:lineRule="auto"/>
        <w:rPr>
          <w:rFonts w:ascii="Arabic Typesetting" w:hAnsi="Arabic Typesetting" w:cs="Arabic Typesetting"/>
          <w:color w:val="C00000"/>
          <w:sz w:val="40"/>
          <w:szCs w:val="40"/>
          <w:rtl/>
        </w:rPr>
      </w:pPr>
      <w:r w:rsidRPr="00284697">
        <w:rPr>
          <w:rFonts w:ascii="Arabic Typesetting" w:hAnsi="Arabic Typesetting" w:cs="Arabic Typesetting"/>
          <w:sz w:val="40"/>
          <w:szCs w:val="40"/>
          <w:rtl/>
        </w:rPr>
        <w:t xml:space="preserve">2-  </w:t>
      </w:r>
      <w:r w:rsidRPr="004A1D62">
        <w:rPr>
          <w:rFonts w:ascii="Arabic Typesetting" w:hAnsi="Arabic Typesetting" w:cs="Arabic Typesetting"/>
          <w:color w:val="C00000"/>
          <w:sz w:val="40"/>
          <w:szCs w:val="40"/>
          <w:rtl/>
        </w:rPr>
        <w:t>تحريف التاريخ الإسلامي وتزييفه، وتصوير العصور الذهبية لحركة الفتوح الإسلامية، على أنها عصور همجية تسودها الفوضى، والمطامع الشخصية.</w:t>
      </w:r>
    </w:p>
    <w:p w:rsidR="002E12F2" w:rsidRPr="004A1D62" w:rsidRDefault="002E12F2" w:rsidP="002E12F2">
      <w:pPr>
        <w:spacing w:after="0" w:line="268" w:lineRule="auto"/>
        <w:rPr>
          <w:rFonts w:ascii="Arabic Typesetting" w:hAnsi="Arabic Typesetting" w:cs="Arabic Typesetting"/>
          <w:sz w:val="40"/>
          <w:szCs w:val="40"/>
          <w:u w:val="single"/>
          <w:rtl/>
        </w:rPr>
      </w:pPr>
      <w:r w:rsidRPr="00284697">
        <w:rPr>
          <w:rFonts w:ascii="Arabic Typesetting" w:hAnsi="Arabic Typesetting" w:cs="Arabic Typesetting"/>
          <w:sz w:val="40"/>
          <w:szCs w:val="40"/>
          <w:rtl/>
        </w:rPr>
        <w:lastRenderedPageBreak/>
        <w:t xml:space="preserve">3- </w:t>
      </w:r>
      <w:r w:rsidRPr="004A1D62">
        <w:rPr>
          <w:rFonts w:ascii="Arabic Typesetting" w:hAnsi="Arabic Typesetting" w:cs="Arabic Typesetting"/>
          <w:color w:val="C00000"/>
          <w:sz w:val="40"/>
          <w:szCs w:val="40"/>
          <w:rtl/>
        </w:rPr>
        <w:t>إفساد التعليم وجعله خاد ما لنشر الفكر العلمان</w:t>
      </w:r>
      <w:r w:rsidRPr="00284697">
        <w:rPr>
          <w:rFonts w:ascii="Arabic Typesetting" w:hAnsi="Arabic Typesetting" w:cs="Arabic Typesetting"/>
          <w:sz w:val="40"/>
          <w:szCs w:val="40"/>
          <w:rtl/>
        </w:rPr>
        <w:t xml:space="preserve">ي </w:t>
      </w:r>
      <w:r w:rsidRPr="004A1D62">
        <w:rPr>
          <w:rFonts w:ascii="Arabic Typesetting" w:hAnsi="Arabic Typesetting" w:cs="Arabic Typesetting"/>
          <w:b/>
          <w:bCs/>
          <w:sz w:val="40"/>
          <w:szCs w:val="40"/>
          <w:u w:val="single"/>
          <w:rtl/>
        </w:rPr>
        <w:t>وذلك عن طريق</w:t>
      </w:r>
      <w:r w:rsidRPr="004A1D62">
        <w:rPr>
          <w:rFonts w:ascii="Arabic Typesetting" w:hAnsi="Arabic Typesetting" w:cs="Arabic Typesetting"/>
          <w:sz w:val="40"/>
          <w:szCs w:val="40"/>
          <w:u w:val="single"/>
          <w:rtl/>
        </w:rPr>
        <w:t xml:space="preserve"> :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sz w:val="40"/>
          <w:szCs w:val="40"/>
          <w:rtl/>
        </w:rPr>
        <w:t xml:space="preserve">أ- </w:t>
      </w:r>
      <w:r w:rsidRPr="004A1D62">
        <w:rPr>
          <w:rFonts w:ascii="Arabic Typesetting" w:hAnsi="Arabic Typesetting" w:cs="Arabic Typesetting"/>
          <w:color w:val="538135" w:themeColor="accent6" w:themeShade="BF"/>
          <w:sz w:val="40"/>
          <w:szCs w:val="40"/>
          <w:rtl/>
        </w:rPr>
        <w:t>بث الأفكار العلمانية في ثنايا المواد الدراسية بالنسبة للتلاميذ، والطلاب في مختلف مراحل التعليم.</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 xml:space="preserve">ب- </w:t>
      </w:r>
      <w:r w:rsidRPr="004A1D62">
        <w:rPr>
          <w:rFonts w:ascii="Arabic Typesetting" w:hAnsi="Arabic Typesetting" w:cs="Arabic Typesetting"/>
          <w:color w:val="538135" w:themeColor="accent6" w:themeShade="BF"/>
          <w:sz w:val="40"/>
          <w:szCs w:val="40"/>
          <w:rtl/>
        </w:rPr>
        <w:t xml:space="preserve">تقليص الفترة الزمنية المتاحة للمادة الدينية إلى أقصى حد ممكن.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ج-</w:t>
      </w:r>
      <w:r w:rsidRPr="004A1D62">
        <w:rPr>
          <w:rFonts w:ascii="Arabic Typesetting" w:hAnsi="Arabic Typesetting" w:cs="Arabic Typesetting"/>
          <w:color w:val="538135" w:themeColor="accent6" w:themeShade="BF"/>
          <w:sz w:val="40"/>
          <w:szCs w:val="40"/>
          <w:rtl/>
        </w:rPr>
        <w:t xml:space="preserve"> منع تدريس نصوص معينة لأنها واضحة صريحة في كشف باطلهم. </w:t>
      </w:r>
    </w:p>
    <w:p w:rsidR="002E12F2" w:rsidRPr="004A1D62" w:rsidRDefault="002E12F2" w:rsidP="002E12F2">
      <w:pPr>
        <w:spacing w:after="0" w:line="268" w:lineRule="auto"/>
        <w:rPr>
          <w:rFonts w:ascii="Arabic Typesetting" w:hAnsi="Arabic Typesetting" w:cs="Arabic Typesetting"/>
          <w:color w:val="538135" w:themeColor="accent6" w:themeShade="BF"/>
          <w:sz w:val="40"/>
          <w:szCs w:val="40"/>
          <w:rtl/>
        </w:rPr>
      </w:pPr>
      <w:r w:rsidRPr="004A1D62">
        <w:rPr>
          <w:rFonts w:ascii="Arabic Typesetting" w:hAnsi="Arabic Typesetting" w:cs="Arabic Typesetting"/>
          <w:sz w:val="40"/>
          <w:szCs w:val="40"/>
          <w:rtl/>
        </w:rPr>
        <w:t xml:space="preserve">د- </w:t>
      </w:r>
      <w:r w:rsidRPr="004A1D62">
        <w:rPr>
          <w:rFonts w:ascii="Arabic Typesetting" w:hAnsi="Arabic Typesetting" w:cs="Arabic Typesetting"/>
          <w:color w:val="538135" w:themeColor="accent6" w:themeShade="BF"/>
          <w:sz w:val="40"/>
          <w:szCs w:val="40"/>
          <w:rtl/>
        </w:rPr>
        <w:t>تحريف النصوص الشرعية عن طريق تقديم شروح مقتضبة ومبتورة لها،  بحيث تبدو وكأنها تؤيد الفكر العلماني، أو على الأقل أنها لا تعارضه.</w:t>
      </w:r>
    </w:p>
    <w:p w:rsidR="002E12F2" w:rsidRPr="004A1D62" w:rsidRDefault="004A1D62" w:rsidP="004A1D62">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لماذا نرفض العلمانية؟</w:t>
      </w:r>
      <w:r w:rsidR="002E12F2" w:rsidRPr="00284697">
        <w:rPr>
          <w:rFonts w:ascii="Arabic Typesetting" w:hAnsi="Arabic Typesetting" w:cs="Arabic Typesetting"/>
          <w:sz w:val="40"/>
          <w:szCs w:val="40"/>
          <w:rtl/>
        </w:rPr>
        <w:t xml:space="preserve"> </w:t>
      </w:r>
      <w:r w:rsidR="002E12F2" w:rsidRPr="004A1D62">
        <w:rPr>
          <w:rFonts w:ascii="Arabic Typesetting" w:hAnsi="Arabic Typesetting" w:cs="Arabic Typesetting"/>
          <w:color w:val="0070C0"/>
          <w:sz w:val="40"/>
          <w:szCs w:val="40"/>
          <w:rtl/>
        </w:rPr>
        <w:t>إن العلمانية تحل ما حرم الله، وتحرم ما أحل الله، وقبول التحليل والتحريم من غير الله كفر وشرك مخرج من الملة</w:t>
      </w:r>
      <w:r w:rsidR="002E12F2" w:rsidRPr="00284697">
        <w:rPr>
          <w:rFonts w:ascii="Arabic Typesetting" w:hAnsi="Arabic Typesetting" w:cs="Arabic Typesetting"/>
          <w:sz w:val="40"/>
          <w:szCs w:val="40"/>
          <w:rtl/>
        </w:rPr>
        <w:t xml:space="preserve">، فلا بد لنا من رفض العلمانية لنحقق لأنفسنا صفة الإسلام. </w:t>
      </w:r>
      <w:r w:rsidR="002E12F2" w:rsidRPr="004A1D62">
        <w:rPr>
          <w:rFonts w:ascii="Arabic Typesetting" w:hAnsi="Arabic Typesetting" w:cs="Arabic Typesetting"/>
          <w:color w:val="0070C0"/>
          <w:sz w:val="40"/>
          <w:szCs w:val="40"/>
          <w:rtl/>
        </w:rPr>
        <w:t>إن العلمانية ليست معصية ولكنها كفر بواح، وقبول الكفر والرضا به كفر</w:t>
      </w:r>
      <w:r w:rsidR="002E12F2" w:rsidRPr="00284697">
        <w:rPr>
          <w:rFonts w:ascii="Arabic Typesetting" w:hAnsi="Arabic Typesetting" w:cs="Arabic Typesetting"/>
          <w:sz w:val="40"/>
          <w:szCs w:val="40"/>
          <w:rtl/>
        </w:rPr>
        <w:t>.. ولذلك  فلا بد لنا من رفض العلمانية وعدم الرضا بها لنبقى في دين الله، ونحقق لأنفسنا صفة الإسلام. إن الأنظمة العلمانية التي تقوم على فصل الدين عن الدولة والتحاكم إلى إرادة - الأمة بدلا من الكتاب والسنة  هذه الأنظمة  تفتقد الشرعية وموقف المسلم منها يتحدد في عبارة واحدة..</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 إنه يرفض هذه الأنظمة، ويرفض الاعتراف لها بأيًّ شرعية.</w:t>
      </w:r>
    </w:p>
    <w:p w:rsidR="002E12F2" w:rsidRPr="004A1D62" w:rsidRDefault="004A1D62" w:rsidP="004A1D62">
      <w:pPr>
        <w:spacing w:after="0" w:line="268" w:lineRule="auto"/>
        <w:rPr>
          <w:rFonts w:ascii="Arabic Typesetting" w:hAnsi="Arabic Typesetting" w:cs="Arabic Typesetting"/>
          <w:b/>
          <w:bCs/>
          <w:color w:val="BF8F00" w:themeColor="accent4" w:themeShade="BF"/>
          <w:sz w:val="40"/>
          <w:szCs w:val="40"/>
        </w:rPr>
      </w:pPr>
      <w:r>
        <w:rPr>
          <w:rFonts w:ascii="Arabic Typesetting" w:hAnsi="Arabic Typesetting" w:cs="Arabic Typesetting"/>
          <w:b/>
          <w:bCs/>
          <w:sz w:val="40"/>
          <w:szCs w:val="40"/>
          <w:rtl/>
        </w:rPr>
        <w:t>الليبرالية</w:t>
      </w:r>
      <w:r>
        <w:rPr>
          <w:rFonts w:ascii="Arabic Typesetting" w:hAnsi="Arabic Typesetting" w:cs="Arabic Typesetting" w:hint="cs"/>
          <w:b/>
          <w:bCs/>
          <w:sz w:val="40"/>
          <w:szCs w:val="40"/>
          <w:rtl/>
        </w:rPr>
        <w:t xml:space="preserve"> : </w:t>
      </w:r>
      <w:r w:rsidR="002E12F2" w:rsidRPr="004A1D62">
        <w:rPr>
          <w:rFonts w:ascii="Arabic Typesetting" w:hAnsi="Arabic Typesetting" w:cs="Arabic Typesetting"/>
          <w:color w:val="BF8F00" w:themeColor="accent4" w:themeShade="BF"/>
          <w:sz w:val="40"/>
          <w:szCs w:val="40"/>
          <w:rtl/>
        </w:rPr>
        <w:t>الليبرالية مصطلح أجنبي معرب و معناه " التحررية " .</w:t>
      </w:r>
    </w:p>
    <w:p w:rsidR="002E12F2" w:rsidRPr="00284697" w:rsidRDefault="002E12F2" w:rsidP="004A1D6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عوامل ظهور الليبرالية في العالم الإسلامي</w:t>
      </w:r>
    </w:p>
    <w:p w:rsidR="002E12F2" w:rsidRPr="004A1D62" w:rsidRDefault="002E12F2" w:rsidP="004A1D62">
      <w:pPr>
        <w:spacing w:after="0" w:line="268" w:lineRule="auto"/>
        <w:rPr>
          <w:rFonts w:ascii="Arabic Typesetting" w:hAnsi="Arabic Typesetting" w:cs="Arabic Typesetting"/>
          <w:b/>
          <w:bCs/>
          <w:sz w:val="40"/>
          <w:szCs w:val="40"/>
          <w:u w:val="single"/>
          <w:rtl/>
        </w:rPr>
      </w:pPr>
      <w:r w:rsidRPr="00284697">
        <w:rPr>
          <w:rFonts w:ascii="Arabic Typesetting" w:hAnsi="Arabic Typesetting" w:cs="Arabic Typesetting"/>
          <w:b/>
          <w:bCs/>
          <w:sz w:val="40"/>
          <w:szCs w:val="40"/>
          <w:rtl/>
        </w:rPr>
        <w:t xml:space="preserve">أولا: </w:t>
      </w:r>
      <w:r w:rsidRPr="004A1D62">
        <w:rPr>
          <w:rFonts w:ascii="Arabic Typesetting" w:hAnsi="Arabic Typesetting" w:cs="Arabic Typesetting"/>
          <w:b/>
          <w:bCs/>
          <w:color w:val="538135" w:themeColor="accent6" w:themeShade="BF"/>
          <w:sz w:val="40"/>
          <w:szCs w:val="40"/>
          <w:rtl/>
        </w:rPr>
        <w:t>الانحراف ا</w:t>
      </w:r>
      <w:r w:rsidR="004A1D62" w:rsidRPr="004A1D62">
        <w:rPr>
          <w:rFonts w:ascii="Arabic Typesetting" w:hAnsi="Arabic Typesetting" w:cs="Arabic Typesetting"/>
          <w:b/>
          <w:bCs/>
          <w:color w:val="538135" w:themeColor="accent6" w:themeShade="BF"/>
          <w:sz w:val="40"/>
          <w:szCs w:val="40"/>
          <w:rtl/>
        </w:rPr>
        <w:t>لعقدي:</w:t>
      </w:r>
      <w:r w:rsidR="004A1D62" w:rsidRPr="004A1D62">
        <w:rPr>
          <w:rFonts w:ascii="Arabic Typesetting" w:hAnsi="Arabic Typesetting" w:cs="Arabic Typesetting" w:hint="cs"/>
          <w:b/>
          <w:bCs/>
          <w:color w:val="538135" w:themeColor="accent6" w:themeShade="BF"/>
          <w:sz w:val="40"/>
          <w:szCs w:val="40"/>
          <w:rtl/>
        </w:rPr>
        <w:t xml:space="preserve"> </w:t>
      </w:r>
      <w:r w:rsidRPr="004A1D62">
        <w:rPr>
          <w:rFonts w:ascii="Arabic Typesetting" w:hAnsi="Arabic Typesetting" w:cs="Arabic Typesetting"/>
          <w:color w:val="0070C0"/>
          <w:sz w:val="40"/>
          <w:szCs w:val="40"/>
          <w:rtl/>
        </w:rPr>
        <w:t>الانحراف العقدي هو السبب المباشر في ضعف الأمة الإسلامية وتخلفها وانحطاطها، وتراجعها في القرون المتأخرة، وتأثير الذنب (الانحراف العقدي) في الإنسان والمجتمع حقيقة شرعية، وسنة ربانية قدرها الله تبارك وتعالى في هذه الأمة، وهي من باب العقوبة على الذنب بالمصيبة</w:t>
      </w:r>
      <w:r w:rsidRPr="00284697">
        <w:rPr>
          <w:rFonts w:ascii="Arabic Typesetting" w:hAnsi="Arabic Typesetting" w:cs="Arabic Typesetting"/>
          <w:sz w:val="40"/>
          <w:szCs w:val="40"/>
          <w:rtl/>
        </w:rPr>
        <w:t xml:space="preserve">. ويدل على ذلك قوله تعالى: ﴿إِنَّ اللَّهَ لا يُغَيِّرُ مَا بِقَوْمٍ حَتَّى يُغَيِّرُوا مَا بِأَنْفُسِهِم﴾ </w:t>
      </w:r>
      <w:r w:rsidRPr="00284697">
        <w:rPr>
          <w:rFonts w:ascii="Arabic Typesetting" w:hAnsi="Arabic Typesetting" w:cs="Arabic Typesetting"/>
          <w:b/>
          <w:bCs/>
          <w:sz w:val="40"/>
          <w:szCs w:val="40"/>
          <w:rtl/>
        </w:rPr>
        <w:t xml:space="preserve"> </w:t>
      </w:r>
      <w:r w:rsidRPr="00284697">
        <w:rPr>
          <w:rFonts w:ascii="Arabic Typesetting" w:hAnsi="Arabic Typesetting" w:cs="Arabic Typesetting"/>
          <w:sz w:val="40"/>
          <w:szCs w:val="40"/>
          <w:rtl/>
        </w:rPr>
        <w:t>وقوله تعالى: ﴿ذَلِكَ بِأَنَّ اللَّهَ لَمْ يَكُ مُغَيِّرًا نِعْمَةً أَنْعَمَهَا عَلَى قَوْمٍ حَتَّى يُغَيِّرُوا مَا بِأَنْفُسِهِمْ﴾ فالضعف والهوان، والقابلية للمبادئ المنحرفة حصلت في الأمة الإسلامية بعد التغيي</w:t>
      </w:r>
      <w:r w:rsidR="004A1D62">
        <w:rPr>
          <w:rFonts w:ascii="Arabic Typesetting" w:hAnsi="Arabic Typesetting" w:cs="Arabic Typesetting"/>
          <w:sz w:val="40"/>
          <w:szCs w:val="40"/>
          <w:rtl/>
        </w:rPr>
        <w:t>ر والتبديل في العقائد والتصورات</w:t>
      </w:r>
      <w:r w:rsidR="004A1D62">
        <w:rPr>
          <w:rFonts w:ascii="Arabic Typesetting" w:hAnsi="Arabic Typesetting" w:cs="Arabic Typesetting" w:hint="cs"/>
          <w:sz w:val="40"/>
          <w:szCs w:val="40"/>
          <w:rtl/>
        </w:rPr>
        <w:t xml:space="preserve">، </w:t>
      </w:r>
      <w:r w:rsidRPr="004A1D62">
        <w:rPr>
          <w:rFonts w:ascii="Arabic Typesetting" w:hAnsi="Arabic Typesetting" w:cs="Arabic Typesetting"/>
          <w:sz w:val="40"/>
          <w:szCs w:val="40"/>
          <w:u w:val="single"/>
          <w:rtl/>
        </w:rPr>
        <w:t>ولبيان حقيقة الانحراف العقدي في الحياة الإسلامية العامة، وآثاره العميقة، فإنه يجدر بنا توضيحه من خلال النقاط التالية:</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أ- الفرق الباطنية المنحرفة وآثارها: </w:t>
      </w:r>
    </w:p>
    <w:p w:rsidR="004A1D62"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الباطنية :</w:t>
      </w:r>
      <w:r w:rsidRPr="00284697">
        <w:rPr>
          <w:rFonts w:ascii="Arabic Typesetting" w:hAnsi="Arabic Typesetting" w:cs="Arabic Typesetting"/>
          <w:sz w:val="40"/>
          <w:szCs w:val="40"/>
          <w:rtl/>
        </w:rPr>
        <w:t xml:space="preserve"> </w:t>
      </w:r>
      <w:r w:rsidRPr="004A1D62">
        <w:rPr>
          <w:rFonts w:ascii="Arabic Typesetting" w:hAnsi="Arabic Typesetting" w:cs="Arabic Typesetting"/>
          <w:color w:val="BF8F00" w:themeColor="accent4" w:themeShade="BF"/>
          <w:sz w:val="40"/>
          <w:szCs w:val="40"/>
          <w:rtl/>
        </w:rPr>
        <w:t>اسم عامل يدخل تحته عدد كبير من الفرق الكافرة في الحقيقة مع بقاء انتسابها للإسلام في الظاهر</w:t>
      </w:r>
      <w:r w:rsidRPr="00284697">
        <w:rPr>
          <w:rFonts w:ascii="Arabic Typesetting" w:hAnsi="Arabic Typesetting" w:cs="Arabic Typesetting"/>
          <w:sz w:val="40"/>
          <w:szCs w:val="40"/>
          <w:rtl/>
        </w:rPr>
        <w:t xml:space="preserve">، </w:t>
      </w:r>
      <w:r w:rsidRPr="004A1D62">
        <w:rPr>
          <w:rFonts w:ascii="Arabic Typesetting" w:hAnsi="Arabic Typesetting" w:cs="Arabic Typesetting"/>
          <w:b/>
          <w:bCs/>
          <w:sz w:val="40"/>
          <w:szCs w:val="40"/>
          <w:rtl/>
        </w:rPr>
        <w:t>ومنها:</w:t>
      </w:r>
      <w:r w:rsidRPr="00284697">
        <w:rPr>
          <w:rFonts w:ascii="Arabic Typesetting" w:hAnsi="Arabic Typesetting" w:cs="Arabic Typesetting"/>
          <w:sz w:val="40"/>
          <w:szCs w:val="40"/>
          <w:rtl/>
        </w:rPr>
        <w:t xml:space="preserve"> </w:t>
      </w:r>
      <w:r w:rsidRPr="004A1D62">
        <w:rPr>
          <w:rFonts w:ascii="Arabic Typesetting" w:hAnsi="Arabic Typesetting" w:cs="Arabic Typesetting"/>
          <w:color w:val="0070C0"/>
          <w:sz w:val="40"/>
          <w:szCs w:val="40"/>
          <w:rtl/>
        </w:rPr>
        <w:t>الإسماعيلية، والنصيرية، والدروز، والقاديانية، والبهائية، والرافضة لاسيما في العصور الأخيرة</w:t>
      </w:r>
      <w:r w:rsidR="004A1D62" w:rsidRPr="004A1D62">
        <w:rPr>
          <w:rFonts w:ascii="Arabic Typesetting" w:hAnsi="Arabic Typesetting" w:cs="Arabic Typesetting" w:hint="cs"/>
          <w:color w:val="0070C0"/>
          <w:sz w:val="40"/>
          <w:szCs w:val="40"/>
          <w:rtl/>
        </w:rPr>
        <w:t>.</w:t>
      </w:r>
    </w:p>
    <w:p w:rsidR="002E12F2" w:rsidRPr="004A1D62" w:rsidRDefault="002E12F2" w:rsidP="002E12F2">
      <w:pPr>
        <w:spacing w:after="0" w:line="268" w:lineRule="auto"/>
        <w:rPr>
          <w:rFonts w:ascii="Arabic Typesetting" w:hAnsi="Arabic Typesetting" w:cs="Arabic Typesetting"/>
          <w:sz w:val="40"/>
          <w:szCs w:val="40"/>
          <w:u w:val="single"/>
          <w:rtl/>
        </w:rPr>
      </w:pPr>
      <w:r w:rsidRPr="004A1D62">
        <w:rPr>
          <w:rFonts w:ascii="Arabic Typesetting" w:hAnsi="Arabic Typesetting" w:cs="Arabic Typesetting"/>
          <w:color w:val="0070C0"/>
          <w:sz w:val="40"/>
          <w:szCs w:val="40"/>
          <w:rtl/>
        </w:rPr>
        <w:t xml:space="preserve"> وليس</w:t>
      </w:r>
      <w:r w:rsidR="004A1D62" w:rsidRPr="004A1D62">
        <w:rPr>
          <w:rFonts w:ascii="Arabic Typesetting" w:hAnsi="Arabic Typesetting" w:cs="Arabic Typesetting" w:hint="cs"/>
          <w:color w:val="0070C0"/>
          <w:sz w:val="40"/>
          <w:szCs w:val="40"/>
          <w:rtl/>
        </w:rPr>
        <w:t xml:space="preserve"> </w:t>
      </w:r>
      <w:r w:rsidRPr="004A1D62">
        <w:rPr>
          <w:rFonts w:ascii="Arabic Typesetting" w:hAnsi="Arabic Typesetting" w:cs="Arabic Typesetting"/>
          <w:color w:val="0070C0"/>
          <w:sz w:val="40"/>
          <w:szCs w:val="40"/>
          <w:rtl/>
        </w:rPr>
        <w:t>المقصود هنا بيان عقائدهم على التفصيل، ولكن المقصود بيان آثار هذه الفرق على المجتمع الإسلامي</w:t>
      </w:r>
      <w:r w:rsidRPr="004A1D62">
        <w:rPr>
          <w:rFonts w:ascii="Arabic Typesetting" w:hAnsi="Arabic Typesetting" w:cs="Arabic Typesetting"/>
          <w:sz w:val="40"/>
          <w:szCs w:val="40"/>
          <w:u w:val="single"/>
          <w:rtl/>
        </w:rPr>
        <w:t>، فمن هذه الآثار:</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sz w:val="40"/>
          <w:szCs w:val="40"/>
          <w:rtl/>
        </w:rPr>
        <w:t xml:space="preserve">1-  </w:t>
      </w:r>
      <w:r w:rsidRPr="004628AE">
        <w:rPr>
          <w:rFonts w:ascii="Arabic Typesetting" w:hAnsi="Arabic Typesetting" w:cs="Arabic Typesetting"/>
          <w:color w:val="C00000"/>
          <w:sz w:val="40"/>
          <w:szCs w:val="40"/>
          <w:rtl/>
        </w:rPr>
        <w:t xml:space="preserve">إشاعة العقائد الكفرية بين المسلمين، وإلصاق هذه العقائد بالإسلام، </w:t>
      </w:r>
      <w:r w:rsidR="004628AE" w:rsidRPr="004628AE">
        <w:rPr>
          <w:rFonts w:ascii="Arabic Typesetting" w:hAnsi="Arabic Typesetting" w:cs="Arabic Typesetting"/>
          <w:color w:val="0070C0"/>
          <w:sz w:val="40"/>
          <w:szCs w:val="40"/>
          <w:rtl/>
        </w:rPr>
        <w:t>فهذه الفر</w:t>
      </w:r>
      <w:r w:rsidR="004628AE" w:rsidRPr="004628AE">
        <w:rPr>
          <w:rFonts w:ascii="Arabic Typesetting" w:hAnsi="Arabic Typesetting" w:cs="Arabic Typesetting" w:hint="cs"/>
          <w:color w:val="0070C0"/>
          <w:sz w:val="40"/>
          <w:szCs w:val="40"/>
          <w:rtl/>
        </w:rPr>
        <w:t>ق</w:t>
      </w:r>
      <w:r w:rsidRPr="004628AE">
        <w:rPr>
          <w:rFonts w:ascii="Arabic Typesetting" w:hAnsi="Arabic Typesetting" w:cs="Arabic Typesetting"/>
          <w:color w:val="0070C0"/>
          <w:sz w:val="40"/>
          <w:szCs w:val="40"/>
          <w:rtl/>
        </w:rPr>
        <w:t xml:space="preserve"> لا تدعي أنها أديان مستقلة عن دين الإسلام، بل يدعي أصحابها أنهم مسلمون مع المناقضة التامة بين عقائدهم وبين الإسلام.</w:t>
      </w:r>
    </w:p>
    <w:p w:rsidR="002E12F2" w:rsidRPr="004628AE" w:rsidRDefault="002E12F2" w:rsidP="002E12F2">
      <w:pPr>
        <w:spacing w:after="0" w:line="268" w:lineRule="auto"/>
        <w:rPr>
          <w:rFonts w:ascii="Arabic Typesetting" w:hAnsi="Arabic Typesetting" w:cs="Arabic Typesetting"/>
          <w:color w:val="0070C0"/>
          <w:sz w:val="40"/>
          <w:szCs w:val="40"/>
          <w:rtl/>
        </w:rPr>
      </w:pPr>
      <w:r>
        <w:rPr>
          <w:rFonts w:ascii="Arabic Typesetting" w:hAnsi="Arabic Typesetting" w:cs="Arabic Typesetting"/>
          <w:sz w:val="40"/>
          <w:szCs w:val="40"/>
        </w:rPr>
        <w:lastRenderedPageBreak/>
        <w:t>2</w:t>
      </w:r>
      <w:r w:rsidRPr="00284697">
        <w:rPr>
          <w:rFonts w:ascii="Arabic Typesetting" w:hAnsi="Arabic Typesetting" w:cs="Arabic Typesetting"/>
          <w:sz w:val="40"/>
          <w:szCs w:val="40"/>
          <w:rtl/>
        </w:rPr>
        <w:t xml:space="preserve">- </w:t>
      </w:r>
      <w:r w:rsidRPr="004628AE">
        <w:rPr>
          <w:rFonts w:ascii="Arabic Typesetting" w:hAnsi="Arabic Typesetting" w:cs="Arabic Typesetting"/>
          <w:color w:val="C00000"/>
          <w:sz w:val="40"/>
          <w:szCs w:val="40"/>
          <w:rtl/>
        </w:rPr>
        <w:t xml:space="preserve">التعاون مع اليهود والنصارى للكيد بالمسلمين ؛ </w:t>
      </w:r>
      <w:r w:rsidRPr="004628AE">
        <w:rPr>
          <w:rFonts w:ascii="Arabic Typesetting" w:hAnsi="Arabic Typesetting" w:cs="Arabic Typesetting"/>
          <w:color w:val="0070C0"/>
          <w:sz w:val="40"/>
          <w:szCs w:val="40"/>
          <w:rtl/>
        </w:rPr>
        <w:t>وقد كان لهم دور خبيث في إعانة الاستعمار ومساعدته في الاستيلاء على بلاد المسلمين.</w:t>
      </w:r>
    </w:p>
    <w:p w:rsidR="002E12F2" w:rsidRPr="004628AE" w:rsidRDefault="002E12F2" w:rsidP="002E12F2">
      <w:pPr>
        <w:spacing w:after="0" w:line="268" w:lineRule="auto"/>
        <w:rPr>
          <w:rFonts w:ascii="Arabic Typesetting" w:hAnsi="Arabic Typesetting" w:cs="Arabic Typesetting"/>
          <w:b/>
          <w:bCs/>
          <w:color w:val="0070C0"/>
          <w:sz w:val="40"/>
          <w:szCs w:val="40"/>
          <w:rtl/>
        </w:rPr>
      </w:pPr>
      <w:r w:rsidRPr="00284697">
        <w:rPr>
          <w:rFonts w:ascii="Arabic Typesetting" w:hAnsi="Arabic Typesetting" w:cs="Arabic Typesetting"/>
          <w:b/>
          <w:bCs/>
          <w:sz w:val="40"/>
          <w:szCs w:val="40"/>
          <w:rtl/>
        </w:rPr>
        <w:t xml:space="preserve">ب- الإرجاء وآثاره: </w:t>
      </w:r>
      <w:r>
        <w:rPr>
          <w:rFonts w:ascii="Arabic Typesetting" w:hAnsi="Arabic Typesetting" w:cs="Arabic Typesetting"/>
          <w:b/>
          <w:bCs/>
          <w:sz w:val="40"/>
          <w:szCs w:val="40"/>
        </w:rPr>
        <w:t xml:space="preserve"> </w:t>
      </w:r>
      <w:r w:rsidRPr="004628AE">
        <w:rPr>
          <w:rFonts w:ascii="Arabic Typesetting" w:hAnsi="Arabic Typesetting" w:cs="Arabic Typesetting"/>
          <w:color w:val="0070C0"/>
          <w:sz w:val="40"/>
          <w:szCs w:val="40"/>
          <w:rtl/>
        </w:rPr>
        <w:t>يعتبر الإرجاء من أخطر الانحرافات العقدية المؤثرة في حياة المسلمين، فمسألة الإيمان أهم مسألة عقدية لأنها أصل الدين وأساسه، وهي المعيار في معرفة المؤمن من الكافر، والموحد من المشرك، فالانحراف فيها لابد أن يكون له آثار عظيمة في المجتمع الإسلامي.</w:t>
      </w:r>
    </w:p>
    <w:p w:rsidR="002E12F2" w:rsidRPr="00284697" w:rsidRDefault="002E12F2" w:rsidP="004628AE">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ألقاب الليبرالية :</w:t>
      </w:r>
    </w:p>
    <w:p w:rsidR="002E12F2" w:rsidRPr="00284697" w:rsidRDefault="002E12F2" w:rsidP="002E12F2">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 xml:space="preserve">1- </w:t>
      </w:r>
      <w:r w:rsidRPr="004628AE">
        <w:rPr>
          <w:rFonts w:ascii="Arabic Typesetting" w:hAnsi="Arabic Typesetting" w:cs="Arabic Typesetting"/>
          <w:b/>
          <w:bCs/>
          <w:color w:val="C00000"/>
          <w:sz w:val="40"/>
          <w:szCs w:val="40"/>
          <w:rtl/>
        </w:rPr>
        <w:t>الليبرالية</w:t>
      </w:r>
    </w:p>
    <w:p w:rsidR="002E12F2" w:rsidRPr="004628AE" w:rsidRDefault="002E12F2" w:rsidP="002E12F2">
      <w:pPr>
        <w:spacing w:after="0" w:line="268" w:lineRule="auto"/>
        <w:rPr>
          <w:rFonts w:ascii="Arabic Typesetting" w:hAnsi="Arabic Typesetting" w:cs="Arabic Typesetting"/>
          <w:color w:val="0070C0"/>
          <w:sz w:val="40"/>
          <w:szCs w:val="40"/>
          <w:rtl/>
        </w:rPr>
      </w:pPr>
      <w:r w:rsidRPr="00284697">
        <w:rPr>
          <w:rFonts w:ascii="Arabic Typesetting" w:hAnsi="Arabic Typesetting" w:cs="Arabic Typesetting"/>
          <w:b/>
          <w:bCs/>
          <w:sz w:val="40"/>
          <w:szCs w:val="40"/>
          <w:rtl/>
        </w:rPr>
        <w:t xml:space="preserve">2- </w:t>
      </w:r>
      <w:r w:rsidRPr="004628AE">
        <w:rPr>
          <w:rFonts w:ascii="Arabic Typesetting" w:hAnsi="Arabic Typesetting" w:cs="Arabic Typesetting"/>
          <w:b/>
          <w:bCs/>
          <w:color w:val="C00000"/>
          <w:sz w:val="40"/>
          <w:szCs w:val="40"/>
          <w:rtl/>
        </w:rPr>
        <w:t>العصرانية :</w:t>
      </w:r>
      <w:r w:rsidRPr="00284697">
        <w:rPr>
          <w:rFonts w:ascii="Arabic Typesetting" w:hAnsi="Arabic Typesetting" w:cs="Arabic Typesetting"/>
          <w:sz w:val="40"/>
          <w:szCs w:val="40"/>
          <w:rtl/>
        </w:rPr>
        <w:t xml:space="preserve"> </w:t>
      </w:r>
      <w:r w:rsidRPr="004628AE">
        <w:rPr>
          <w:rFonts w:ascii="Arabic Typesetting" w:hAnsi="Arabic Typesetting" w:cs="Arabic Typesetting"/>
          <w:color w:val="0070C0"/>
          <w:sz w:val="40"/>
          <w:szCs w:val="40"/>
          <w:rtl/>
        </w:rPr>
        <w:t xml:space="preserve">إشارة لتطويعهم نصوص الشريعة وأحكامها لتتوافق مع مستجدات العصر دون اعتبار لقداسة النص والمرجعية الشرعية وهي الكتاب والسنة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3- </w:t>
      </w:r>
      <w:r w:rsidRPr="004628AE">
        <w:rPr>
          <w:rFonts w:ascii="Arabic Typesetting" w:hAnsi="Arabic Typesetting" w:cs="Arabic Typesetting"/>
          <w:b/>
          <w:bCs/>
          <w:color w:val="C00000"/>
          <w:sz w:val="40"/>
          <w:szCs w:val="40"/>
          <w:rtl/>
        </w:rPr>
        <w:t>العقلانية :</w:t>
      </w:r>
      <w:r w:rsidRPr="004628AE">
        <w:rPr>
          <w:rFonts w:ascii="Arabic Typesetting" w:hAnsi="Arabic Typesetting" w:cs="Arabic Typesetting"/>
          <w:color w:val="C00000"/>
          <w:sz w:val="40"/>
          <w:szCs w:val="40"/>
          <w:rtl/>
        </w:rPr>
        <w:t xml:space="preserve"> </w:t>
      </w:r>
      <w:r w:rsidRPr="004628AE">
        <w:rPr>
          <w:rFonts w:ascii="Arabic Typesetting" w:hAnsi="Arabic Typesetting" w:cs="Arabic Typesetting"/>
          <w:color w:val="0070C0"/>
          <w:sz w:val="40"/>
          <w:szCs w:val="40"/>
          <w:rtl/>
        </w:rPr>
        <w:t>إشارة إلى تقديمهم وتقديسهم للعقل أو أنهم أهل عقل وحكمة ومن عداهم ليس لديه اهتمام بالعقل ويقصدون بذلك أصحاب الاتجاه السلفي تحديدا وتعاملوا مع العقل بالطريقة المنحرفة التي تعامل بها أهل البدعة عموما والمعتزلة على وجه الخصوص</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4- </w:t>
      </w:r>
      <w:r w:rsidRPr="004628AE">
        <w:rPr>
          <w:rFonts w:ascii="Arabic Typesetting" w:hAnsi="Arabic Typesetting" w:cs="Arabic Typesetting"/>
          <w:b/>
          <w:bCs/>
          <w:color w:val="C00000"/>
          <w:sz w:val="40"/>
          <w:szCs w:val="40"/>
          <w:rtl/>
        </w:rPr>
        <w:t xml:space="preserve"> التنوير: </w:t>
      </w:r>
      <w:r w:rsidRPr="004628AE">
        <w:rPr>
          <w:rFonts w:ascii="Arabic Typesetting" w:hAnsi="Arabic Typesetting" w:cs="Arabic Typesetting"/>
          <w:color w:val="0070C0"/>
          <w:sz w:val="40"/>
          <w:szCs w:val="40"/>
          <w:rtl/>
        </w:rPr>
        <w:t>ظهر مصطلح التنوير في القرنين السادس عشر والسابع عشر في أوروبا تعبيرا عن الفكر الليبرالي.</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5</w:t>
      </w:r>
      <w:r w:rsidRPr="004628AE">
        <w:rPr>
          <w:rFonts w:ascii="Arabic Typesetting" w:hAnsi="Arabic Typesetting" w:cs="Arabic Typesetting"/>
          <w:b/>
          <w:bCs/>
          <w:color w:val="C00000"/>
          <w:sz w:val="40"/>
          <w:szCs w:val="40"/>
          <w:rtl/>
        </w:rPr>
        <w:t xml:space="preserve">-  الفكر التجديدي: </w:t>
      </w:r>
      <w:r w:rsidRPr="004628AE">
        <w:rPr>
          <w:rFonts w:ascii="Arabic Typesetting" w:hAnsi="Arabic Typesetting" w:cs="Arabic Typesetting"/>
          <w:color w:val="0070C0"/>
          <w:sz w:val="40"/>
          <w:szCs w:val="40"/>
          <w:rtl/>
        </w:rPr>
        <w:t>ويعنون به تغيير أصول الإسلام لا المقصود المتبادر من اصطلاح التجديد وهو إحياء ما اندرس من معالم الإسلام وأصوله فالمتمعن في كتب هذا التوجه يرى أنهم يدخلون في التجديد الابتداع في تغيير الإسلام وتغيير أصوله بما يتوافق مع الأهواء ويساير الواقع وتوجهات الأعداء ليقبلوا بهم</w:t>
      </w:r>
      <w:r w:rsidR="004628AE">
        <w:rPr>
          <w:rFonts w:ascii="Arabic Typesetting" w:hAnsi="Arabic Typesetting" w:cs="Arabic Typesetting" w:hint="cs"/>
          <w:color w:val="0070C0"/>
          <w:sz w:val="40"/>
          <w:szCs w:val="40"/>
          <w:rtl/>
        </w:rPr>
        <w:t xml:space="preserve"> .</w:t>
      </w:r>
    </w:p>
    <w:p w:rsidR="002E12F2" w:rsidRPr="004628AE" w:rsidRDefault="002E12F2" w:rsidP="004628AE">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فتوى ل</w:t>
      </w:r>
      <w:r w:rsidR="004628AE">
        <w:rPr>
          <w:rFonts w:ascii="Arabic Typesetting" w:hAnsi="Arabic Typesetting" w:cs="Arabic Typesetting"/>
          <w:b/>
          <w:bCs/>
          <w:sz w:val="40"/>
          <w:szCs w:val="40"/>
          <w:rtl/>
        </w:rPr>
        <w:t>لشيخ صالح الفوزان عن الليبرالية</w:t>
      </w:r>
      <w:r w:rsidR="004628AE">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المكرم فضيلة الشيخ : صالح بن فوزان الفوزان :</w:t>
      </w:r>
      <w:r w:rsidR="004628AE">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السلام عليكم ورحمة الله وبركاته</w:t>
      </w:r>
      <w:r w:rsidR="004628AE">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ما قول فضيلتكم في الدعوة إلى الفكر الليبرالي في البلاد الإسلامية ؟ وهو الفكر الذي يدعو إلى الحرية التي لا ضابط لها إلا القانون الوضعي، فيساوي بين المسلم والكافر بدعوى التعددية، ويجعل لكل فرد حريته الشخصية التي لا تخضع لقيود الشريعة كما زعموا، ويحاد بعض الأحكام الشرعية التي تناقضه ؛ كالأحكام المتعلقة بالمرأة، أو بالعلاقة مع الكفار، أو بإنكار المنكر، أو أحكام الجهاد.. إلخ الأحكام التي يرى فيها مناقضة لليبرالية. وهل يجوز للمسلم أن يقول : ( أنا مسلم ليبرالي ) ؟ ومانصيحتكم له ولأمثاله ؟</w:t>
      </w:r>
    </w:p>
    <w:p w:rsidR="002E12F2" w:rsidRDefault="004628AE" w:rsidP="00C3780A">
      <w:pPr>
        <w:spacing w:after="0" w:line="268" w:lineRule="auto"/>
        <w:rPr>
          <w:rFonts w:ascii="Arabic Typesetting" w:hAnsi="Arabic Typesetting" w:cs="Arabic Typesetting"/>
          <w:b/>
          <w:bCs/>
          <w:sz w:val="40"/>
          <w:szCs w:val="40"/>
        </w:rPr>
      </w:pPr>
      <w:r>
        <w:rPr>
          <w:rFonts w:ascii="Arabic Typesetting" w:hAnsi="Arabic Typesetting" w:cs="Arabic Typesetting"/>
          <w:b/>
          <w:bCs/>
          <w:sz w:val="40"/>
          <w:szCs w:val="40"/>
          <w:rtl/>
        </w:rPr>
        <w:t>الجواب</w:t>
      </w:r>
      <w:r>
        <w:rPr>
          <w:rFonts w:ascii="Arabic Typesetting" w:hAnsi="Arabic Typesetting" w:cs="Arabic Typesetting" w:hint="cs"/>
          <w:b/>
          <w:bCs/>
          <w:sz w:val="40"/>
          <w:szCs w:val="40"/>
          <w:rtl/>
        </w:rPr>
        <w:t xml:space="preserve">: </w:t>
      </w:r>
      <w:r w:rsidR="002E12F2" w:rsidRPr="00284697">
        <w:rPr>
          <w:rFonts w:ascii="Arabic Typesetting" w:hAnsi="Arabic Typesetting" w:cs="Arabic Typesetting"/>
          <w:sz w:val="40"/>
          <w:szCs w:val="40"/>
          <w:rtl/>
        </w:rPr>
        <w:t xml:space="preserve">وعليكم السلام ورحمة الله وبركاته وبعد : فإن المسلم هو المستسلم لله بالتوحيد، المنقاد له بالطاعة، البريئ من الشرك وأهله. فالذي يريد الحرية التي لا ضابط لها إلا القانون الوضعي ؛ هذا متمرد على شرع الله، يريد حكم الجاهلية، وحكم الطاغوت، فلا يكون مسل ما، والذي يُنكر ما علم من الدين بالضرورة ؛ من الفرق بين المسلم والكافر، ويريد الحرية التي لا تخضع لقيود الشريعة، ويُنكر الأحكام الشرعية ؛ من الأحكام الشرعية الخاصة بالمرأة، والأمر بالمعروف والنهي عن المنكر، ومشروعية الجهاد </w:t>
      </w:r>
      <w:r w:rsidR="002E12F2" w:rsidRPr="00284697">
        <w:rPr>
          <w:rFonts w:ascii="Arabic Typesetting" w:hAnsi="Arabic Typesetting" w:cs="Arabic Typesetting"/>
          <w:sz w:val="40"/>
          <w:szCs w:val="40"/>
          <w:rtl/>
        </w:rPr>
        <w:lastRenderedPageBreak/>
        <w:t>في سبيل الله، هذا قد ارتكب عدة نواقض من نواقض الإسلام، نسأل الله العافية. والذي يقول إنه ( مسلم ليبرالي ) متناقض إذا أريد بالليبرالية ما ذُكر، فعليه أن يتوب إلى الله من هذه الأفكار ؛ ليكون مسلما حقا.</w:t>
      </w:r>
    </w:p>
    <w:p w:rsidR="002E12F2" w:rsidRPr="00C3780A" w:rsidRDefault="002E12F2" w:rsidP="00C3780A">
      <w:pPr>
        <w:spacing w:after="0" w:line="268" w:lineRule="auto"/>
        <w:rPr>
          <w:rFonts w:ascii="Arabic Typesetting" w:hAnsi="Arabic Typesetting" w:cs="Arabic Typesetting"/>
          <w:b/>
          <w:bCs/>
          <w:color w:val="BF8F00" w:themeColor="accent4" w:themeShade="BF"/>
          <w:sz w:val="44"/>
          <w:szCs w:val="44"/>
          <w:rtl/>
        </w:rPr>
      </w:pPr>
      <w:r w:rsidRPr="00C3780A">
        <w:rPr>
          <w:rFonts w:ascii="Arabic Typesetting" w:hAnsi="Arabic Typesetting" w:cs="Arabic Typesetting"/>
          <w:b/>
          <w:bCs/>
          <w:sz w:val="44"/>
          <w:szCs w:val="44"/>
          <w:rtl/>
        </w:rPr>
        <w:t>معنى الديمقراطية و نشأتها</w:t>
      </w:r>
      <w:r w:rsidR="00C3780A">
        <w:rPr>
          <w:rFonts w:ascii="Arabic Typesetting" w:hAnsi="Arabic Typesetting" w:cs="Arabic Typesetting" w:hint="cs"/>
          <w:b/>
          <w:bCs/>
          <w:sz w:val="44"/>
          <w:szCs w:val="44"/>
          <w:rtl/>
        </w:rPr>
        <w:t xml:space="preserve"> : </w:t>
      </w:r>
      <w:r w:rsidRPr="00284697">
        <w:rPr>
          <w:rFonts w:ascii="Arabic Typesetting" w:hAnsi="Arabic Typesetting" w:cs="Arabic Typesetting"/>
          <w:b/>
          <w:bCs/>
          <w:sz w:val="40"/>
          <w:szCs w:val="40"/>
          <w:rtl/>
        </w:rPr>
        <w:t>الديمقراطية:</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BF8F00" w:themeColor="accent4" w:themeShade="BF"/>
          <w:sz w:val="40"/>
          <w:szCs w:val="40"/>
          <w:rtl/>
        </w:rPr>
        <w:t xml:space="preserve">كلمة يونانية في أصلها ومعناها سلطة الشعب والمقصود بها بزعمهم حكم الشعب نفسه بنفسه عن طريق اختيار الشعب لحكامه وهي الكذبة التي كان يرددها النظام الشيوعي </w:t>
      </w:r>
    </w:p>
    <w:p w:rsidR="002E12F2" w:rsidRPr="00C3780A" w:rsidRDefault="00C3780A" w:rsidP="00C3780A">
      <w:pPr>
        <w:spacing w:after="0" w:line="268" w:lineRule="auto"/>
        <w:rPr>
          <w:rFonts w:ascii="Arabic Typesetting" w:hAnsi="Arabic Typesetting" w:cs="Arabic Typesetting"/>
          <w:b/>
          <w:bCs/>
          <w:color w:val="0070C0"/>
          <w:sz w:val="36"/>
          <w:szCs w:val="36"/>
          <w:rtl/>
        </w:rPr>
      </w:pPr>
      <w:r>
        <w:rPr>
          <w:rFonts w:ascii="Arabic Typesetting" w:hAnsi="Arabic Typesetting" w:cs="Arabic Typesetting"/>
          <w:b/>
          <w:bCs/>
          <w:sz w:val="40"/>
          <w:szCs w:val="40"/>
          <w:rtl/>
        </w:rPr>
        <w:t>علاقة الديمقراطية بالعلمانية :</w:t>
      </w:r>
      <w:r>
        <w:rPr>
          <w:rFonts w:ascii="Arabic Typesetting" w:hAnsi="Arabic Typesetting" w:cs="Arabic Typesetting" w:hint="cs"/>
          <w:b/>
          <w:bCs/>
          <w:sz w:val="40"/>
          <w:szCs w:val="40"/>
          <w:rtl/>
        </w:rPr>
        <w:t xml:space="preserve"> </w:t>
      </w:r>
      <w:r w:rsidR="002E12F2" w:rsidRPr="00C3780A">
        <w:rPr>
          <w:rFonts w:ascii="Arabic Typesetting" w:hAnsi="Arabic Typesetting" w:cs="Arabic Typesetting"/>
          <w:color w:val="0070C0"/>
          <w:sz w:val="40"/>
          <w:szCs w:val="40"/>
          <w:rtl/>
        </w:rPr>
        <w:t>العلاقة بين الديمقراطية والعلمانية هي علاقة الفرع</w:t>
      </w:r>
      <w:r w:rsidRPr="00C3780A">
        <w:rPr>
          <w:rFonts w:ascii="Arabic Typesetting" w:hAnsi="Arabic Typesetting" w:cs="Arabic Typesetting"/>
          <w:color w:val="0070C0"/>
          <w:sz w:val="40"/>
          <w:szCs w:val="40"/>
          <w:rtl/>
        </w:rPr>
        <w:t xml:space="preserve"> بأصله، أو علاقة الثمرة الخبيثة</w:t>
      </w:r>
      <w:r w:rsidRPr="00C3780A">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40"/>
          <w:szCs w:val="40"/>
          <w:rtl/>
        </w:rPr>
        <w:t>بالشجرة التي أثمرتها</w:t>
      </w:r>
      <w:r w:rsidR="002E12F2" w:rsidRPr="00284697">
        <w:rPr>
          <w:rFonts w:ascii="Arabic Typesetting" w:hAnsi="Arabic Typesetting" w:cs="Arabic Typesetting"/>
          <w:sz w:val="40"/>
          <w:szCs w:val="40"/>
          <w:rtl/>
        </w:rPr>
        <w:t xml:space="preserve">، </w:t>
      </w:r>
      <w:r w:rsidR="002E12F2" w:rsidRPr="00C3780A">
        <w:rPr>
          <w:rFonts w:ascii="Arabic Typesetting" w:hAnsi="Arabic Typesetting" w:cs="Arabic Typesetting"/>
          <w:b/>
          <w:bCs/>
          <w:sz w:val="40"/>
          <w:szCs w:val="40"/>
          <w:rtl/>
        </w:rPr>
        <w:t>فالعلمانية هي</w:t>
      </w:r>
      <w:r w:rsidR="002E12F2" w:rsidRPr="00284697">
        <w:rPr>
          <w:rFonts w:ascii="Arabic Typesetting" w:hAnsi="Arabic Typesetting" w:cs="Arabic Typesetting"/>
          <w:sz w:val="40"/>
          <w:szCs w:val="40"/>
          <w:rtl/>
        </w:rPr>
        <w:t xml:space="preserve"> " </w:t>
      </w:r>
      <w:r w:rsidR="002E12F2" w:rsidRPr="00C3780A">
        <w:rPr>
          <w:rFonts w:ascii="Arabic Typesetting" w:hAnsi="Arabic Typesetting" w:cs="Arabic Typesetting"/>
          <w:color w:val="BF8F00" w:themeColor="accent4" w:themeShade="BF"/>
          <w:sz w:val="40"/>
          <w:szCs w:val="40"/>
          <w:rtl/>
        </w:rPr>
        <w:t>مذهب من</w:t>
      </w:r>
      <w:r w:rsidR="002E12F2" w:rsidRPr="00C3780A">
        <w:rPr>
          <w:rFonts w:ascii="Arabic Typesetting" w:hAnsi="Arabic Typesetting" w:cs="Arabic Typesetting"/>
          <w:color w:val="BF8F00" w:themeColor="accent4" w:themeShade="BF"/>
          <w:sz w:val="40"/>
          <w:szCs w:val="40"/>
        </w:rPr>
        <w:t xml:space="preserve"> </w:t>
      </w:r>
      <w:r w:rsidR="002E12F2" w:rsidRPr="00C3780A">
        <w:rPr>
          <w:rFonts w:ascii="Arabic Typesetting" w:hAnsi="Arabic Typesetting" w:cs="Arabic Typesetting"/>
          <w:color w:val="BF8F00" w:themeColor="accent4" w:themeShade="BF"/>
          <w:sz w:val="40"/>
          <w:szCs w:val="40"/>
          <w:rtl/>
        </w:rPr>
        <w:t>المذاهب الكفرية التي ترمي إلى عزل الدين عن التأثير في الدنيا، فهو مذهب يعمل على قيادة الدنيا في جميع النواحي السياسية، والاقت</w:t>
      </w:r>
      <w:r w:rsidRPr="00C3780A">
        <w:rPr>
          <w:rFonts w:ascii="Arabic Typesetting" w:hAnsi="Arabic Typesetting" w:cs="Arabic Typesetting"/>
          <w:color w:val="BF8F00" w:themeColor="accent4" w:themeShade="BF"/>
          <w:sz w:val="40"/>
          <w:szCs w:val="40"/>
          <w:rtl/>
        </w:rPr>
        <w:t>صادية، والاجتماعية، والأخلاقية،</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والقانونية وغيرها،</w:t>
      </w:r>
      <w:r>
        <w:rPr>
          <w:rFonts w:ascii="Arabic Typesetting" w:hAnsi="Arabic Typesetting" w:cs="Arabic Typesetting"/>
          <w:color w:val="BF8F00" w:themeColor="accent4" w:themeShade="BF"/>
          <w:sz w:val="40"/>
          <w:szCs w:val="40"/>
          <w:rtl/>
        </w:rPr>
        <w:t xml:space="preserve"> بعيدا عن أوامر الدين ونواهيه</w:t>
      </w:r>
      <w:r w:rsidRPr="00C3780A">
        <w:rPr>
          <w:rFonts w:ascii="Arabic Typesetting" w:hAnsi="Arabic Typesetting" w:cs="Arabic Typesetting"/>
          <w:color w:val="0070C0"/>
          <w:sz w:val="40"/>
          <w:szCs w:val="40"/>
          <w:rtl/>
        </w:rPr>
        <w:t>.</w:t>
      </w:r>
      <w:r>
        <w:rPr>
          <w:rFonts w:ascii="Arabic Typesetting" w:hAnsi="Arabic Typesetting" w:cs="Arabic Typesetting"/>
          <w:color w:val="0070C0"/>
          <w:sz w:val="40"/>
          <w:szCs w:val="40"/>
          <w:rtl/>
        </w:rPr>
        <w:t>"</w:t>
      </w:r>
      <w:r w:rsidR="002E12F2" w:rsidRPr="00C3780A">
        <w:rPr>
          <w:rFonts w:ascii="Arabic Typesetting" w:hAnsi="Arabic Typesetting" w:cs="Arabic Typesetting"/>
          <w:color w:val="0070C0"/>
          <w:sz w:val="40"/>
          <w:szCs w:val="40"/>
          <w:rtl/>
        </w:rPr>
        <w:t xml:space="preserve">والديمقراطية تقوم أساسا على إسناد السيادة أو السلطة العليا للأمة أو الشعب وهذا يعني أن الكلمة العليا في جميع النواحي السياسية إنما هي للأمة أو الشعب . </w:t>
      </w:r>
      <w:r>
        <w:rPr>
          <w:rFonts w:ascii="Arabic Typesetting" w:hAnsi="Arabic Typesetting" w:cs="Arabic Typesetting"/>
          <w:sz w:val="40"/>
          <w:szCs w:val="40"/>
          <w:rtl/>
        </w:rPr>
        <w:t>و</w:t>
      </w:r>
      <w:r w:rsidR="002E12F2" w:rsidRPr="00284697">
        <w:rPr>
          <w:rFonts w:ascii="Arabic Typesetting" w:hAnsi="Arabic Typesetting" w:cs="Arabic Typesetting"/>
          <w:sz w:val="40"/>
          <w:szCs w:val="40"/>
          <w:rtl/>
        </w:rPr>
        <w:t xml:space="preserve">على ذلك يمكننا القول: </w:t>
      </w:r>
      <w:r w:rsidR="002E12F2" w:rsidRPr="00C3780A">
        <w:rPr>
          <w:rFonts w:ascii="Arabic Typesetting" w:hAnsi="Arabic Typesetting" w:cs="Arabic Typesetting"/>
          <w:b/>
          <w:bCs/>
          <w:sz w:val="40"/>
          <w:szCs w:val="40"/>
          <w:rtl/>
        </w:rPr>
        <w:t>إن الديمقراطية</w:t>
      </w:r>
      <w:r w:rsidR="002E12F2" w:rsidRPr="00C3780A">
        <w:rPr>
          <w:rFonts w:ascii="Arabic Typesetting" w:hAnsi="Arabic Typesetting" w:cs="Arabic Typesetting"/>
          <w:color w:val="BF8F00" w:themeColor="accent4" w:themeShade="BF"/>
          <w:sz w:val="40"/>
          <w:szCs w:val="40"/>
          <w:rtl/>
        </w:rPr>
        <w:t xml:space="preserve"> مذهب من المذاهب الفكرية التي ترمي إ</w:t>
      </w:r>
      <w:r>
        <w:rPr>
          <w:rFonts w:ascii="Arabic Typesetting" w:hAnsi="Arabic Typesetting" w:cs="Arabic Typesetting"/>
          <w:color w:val="BF8F00" w:themeColor="accent4" w:themeShade="BF"/>
          <w:sz w:val="40"/>
          <w:szCs w:val="40"/>
          <w:rtl/>
        </w:rPr>
        <w:t>لى عزل الدين عن التأثير في جميع</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النواحي السياسية</w:t>
      </w:r>
      <w:r w:rsidR="002E12F2" w:rsidRPr="00284697">
        <w:rPr>
          <w:rFonts w:ascii="Arabic Typesetting" w:hAnsi="Arabic Typesetting" w:cs="Arabic Typesetting"/>
          <w:sz w:val="40"/>
          <w:szCs w:val="40"/>
          <w:rtl/>
        </w:rPr>
        <w:t xml:space="preserve">، فالديمقراطية إذن </w:t>
      </w:r>
      <w:r w:rsidR="002E12F2" w:rsidRPr="00C3780A">
        <w:rPr>
          <w:rFonts w:ascii="Arabic Typesetting" w:hAnsi="Arabic Typesetting" w:cs="Arabic Typesetting"/>
          <w:color w:val="BF8F00" w:themeColor="accent4" w:themeShade="BF"/>
          <w:sz w:val="40"/>
          <w:szCs w:val="40"/>
          <w:rtl/>
        </w:rPr>
        <w:t>هي التعبير السياسي أو الوجه السيا</w:t>
      </w:r>
      <w:r>
        <w:rPr>
          <w:rFonts w:ascii="Arabic Typesetting" w:hAnsi="Arabic Typesetting" w:cs="Arabic Typesetting"/>
          <w:color w:val="BF8F00" w:themeColor="accent4" w:themeShade="BF"/>
          <w:sz w:val="40"/>
          <w:szCs w:val="40"/>
          <w:rtl/>
        </w:rPr>
        <w:t>سي للعلمانية، كما أن الاشتراكية</w:t>
      </w:r>
      <w:r>
        <w:rPr>
          <w:rFonts w:ascii="Arabic Typesetting" w:hAnsi="Arabic Typesetting" w:cs="Arabic Typesetting" w:hint="cs"/>
          <w:color w:val="BF8F00" w:themeColor="accent4" w:themeShade="BF"/>
          <w:sz w:val="40"/>
          <w:szCs w:val="40"/>
          <w:rtl/>
        </w:rPr>
        <w:t xml:space="preserve"> </w:t>
      </w:r>
      <w:r w:rsidR="002E12F2" w:rsidRPr="00C3780A">
        <w:rPr>
          <w:rFonts w:ascii="Arabic Typesetting" w:hAnsi="Arabic Typesetting" w:cs="Arabic Typesetting"/>
          <w:color w:val="BF8F00" w:themeColor="accent4" w:themeShade="BF"/>
          <w:sz w:val="40"/>
          <w:szCs w:val="40"/>
          <w:rtl/>
        </w:rPr>
        <w:t>والرأسمالية تعبير اقتصادي عن العلمانية</w:t>
      </w:r>
      <w:r w:rsidR="002E12F2" w:rsidRPr="00C3780A">
        <w:rPr>
          <w:rFonts w:ascii="Arabic Typesetting" w:hAnsi="Arabic Typesetting" w:cs="Arabic Typesetting"/>
          <w:color w:val="0070C0"/>
          <w:sz w:val="40"/>
          <w:szCs w:val="40"/>
          <w:rtl/>
        </w:rPr>
        <w:t>، وهذه العلاقة بين الديمقراطية والعلمانية نستطيع أن ندركها بكل سهولة ويسر إذا</w:t>
      </w:r>
      <w:r>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40"/>
          <w:szCs w:val="40"/>
          <w:rtl/>
        </w:rPr>
        <w:t>علمنا أن نظرية العقد الاجتماعي التي تمثل الأساسي الفلسفي لنظرية السيادة التي تقو</w:t>
      </w:r>
      <w:r w:rsidRPr="00C3780A">
        <w:rPr>
          <w:rFonts w:ascii="Arabic Typesetting" w:hAnsi="Arabic Typesetting" w:cs="Arabic Typesetting"/>
          <w:color w:val="0070C0"/>
          <w:sz w:val="40"/>
          <w:szCs w:val="40"/>
          <w:rtl/>
        </w:rPr>
        <w:t>م عليها</w:t>
      </w:r>
      <w:r w:rsidRPr="00C3780A">
        <w:rPr>
          <w:rFonts w:ascii="Arabic Typesetting" w:hAnsi="Arabic Typesetting" w:cs="Arabic Typesetting" w:hint="cs"/>
          <w:color w:val="0070C0"/>
          <w:sz w:val="40"/>
          <w:szCs w:val="40"/>
          <w:rtl/>
        </w:rPr>
        <w:t xml:space="preserve"> </w:t>
      </w:r>
      <w:r w:rsidR="002E12F2" w:rsidRPr="00C3780A">
        <w:rPr>
          <w:rFonts w:ascii="Arabic Typesetting" w:hAnsi="Arabic Typesetting" w:cs="Arabic Typesetting"/>
          <w:color w:val="0070C0"/>
          <w:sz w:val="36"/>
          <w:szCs w:val="36"/>
          <w:rtl/>
        </w:rPr>
        <w:t>الديمقراطية،</w:t>
      </w:r>
      <w:r w:rsidR="002E12F2" w:rsidRPr="00C3780A">
        <w:rPr>
          <w:rFonts w:ascii="Arabic Typesetting" w:hAnsi="Arabic Typesetting" w:cs="Arabic Typesetting"/>
          <w:color w:val="0070C0"/>
          <w:sz w:val="40"/>
          <w:szCs w:val="40"/>
          <w:rtl/>
        </w:rPr>
        <w:t xml:space="preserve"> كانت في </w:t>
      </w:r>
      <w:r w:rsidR="002E12F2" w:rsidRPr="00C3780A">
        <w:rPr>
          <w:rFonts w:ascii="Arabic Typesetting" w:hAnsi="Arabic Typesetting" w:cs="Arabic Typesetting"/>
          <w:color w:val="0070C0"/>
          <w:sz w:val="36"/>
          <w:szCs w:val="36"/>
          <w:rtl/>
        </w:rPr>
        <w:t>نفس الوقت تمثل الركن الأساسي في فكر زعماء الثورة الفرنسية التي أقامت دولة ع</w:t>
      </w:r>
      <w:r>
        <w:rPr>
          <w:rFonts w:ascii="Arabic Typesetting" w:hAnsi="Arabic Typesetting" w:cs="Arabic Typesetting"/>
          <w:color w:val="0070C0"/>
          <w:sz w:val="36"/>
          <w:szCs w:val="36"/>
          <w:rtl/>
        </w:rPr>
        <w:t>لمانية لأول مرة في تاريخ أوروبا</w:t>
      </w:r>
      <w:r>
        <w:rPr>
          <w:rFonts w:ascii="Arabic Typesetting" w:hAnsi="Arabic Typesetting" w:cs="Arabic Typesetting" w:hint="cs"/>
          <w:color w:val="0070C0"/>
          <w:sz w:val="36"/>
          <w:szCs w:val="36"/>
          <w:rtl/>
        </w:rPr>
        <w:t xml:space="preserve"> </w:t>
      </w:r>
      <w:r w:rsidR="002E12F2" w:rsidRPr="00C3780A">
        <w:rPr>
          <w:rFonts w:ascii="Arabic Typesetting" w:hAnsi="Arabic Typesetting" w:cs="Arabic Typesetting"/>
          <w:color w:val="0070C0"/>
          <w:sz w:val="36"/>
          <w:szCs w:val="36"/>
          <w:rtl/>
        </w:rPr>
        <w:t>المسيحية</w:t>
      </w:r>
    </w:p>
    <w:p w:rsidR="00C3780A" w:rsidRDefault="002E12F2" w:rsidP="00C3780A">
      <w:pPr>
        <w:spacing w:after="0" w:line="268" w:lineRule="auto"/>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مثالب ا</w:t>
      </w:r>
      <w:r w:rsidR="00C3780A">
        <w:rPr>
          <w:rFonts w:ascii="Arabic Typesetting" w:hAnsi="Arabic Typesetting" w:cs="Arabic Typesetting"/>
          <w:b/>
          <w:bCs/>
          <w:sz w:val="40"/>
          <w:szCs w:val="40"/>
          <w:rtl/>
        </w:rPr>
        <w:t>لديمقراطية في الحقوق و الحريات</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b/>
          <w:bCs/>
          <w:sz w:val="40"/>
          <w:szCs w:val="40"/>
          <w:rtl/>
        </w:rPr>
        <w:t>لديمقراطية مثالب كثيرة، منها ما يلي :</w:t>
      </w:r>
      <w:r w:rsidRPr="00284697">
        <w:rPr>
          <w:rFonts w:ascii="Arabic Typesetting" w:hAnsi="Arabic Typesetting" w:cs="Arabic Typesetting"/>
          <w:sz w:val="40"/>
          <w:szCs w:val="40"/>
          <w:rtl/>
        </w:rPr>
        <w:t xml:space="preserve"> </w:t>
      </w:r>
    </w:p>
    <w:p w:rsidR="002E12F2" w:rsidRPr="00C3780A" w:rsidRDefault="002E12F2" w:rsidP="00C3780A">
      <w:pPr>
        <w:spacing w:after="0" w:line="268" w:lineRule="auto"/>
        <w:rPr>
          <w:rFonts w:ascii="Arabic Typesetting" w:hAnsi="Arabic Typesetting" w:cs="Arabic Typesetting"/>
          <w:b/>
          <w:bCs/>
          <w:color w:val="538135" w:themeColor="accent6" w:themeShade="BF"/>
          <w:sz w:val="40"/>
          <w:szCs w:val="40"/>
          <w:rtl/>
        </w:rPr>
      </w:pPr>
      <w:r w:rsidRPr="00284697">
        <w:rPr>
          <w:rFonts w:ascii="Arabic Typesetting" w:hAnsi="Arabic Typesetting" w:cs="Arabic Typesetting"/>
          <w:b/>
          <w:bCs/>
          <w:sz w:val="40"/>
          <w:szCs w:val="40"/>
          <w:rtl/>
        </w:rPr>
        <w:t>أولًا:</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538135" w:themeColor="accent6" w:themeShade="BF"/>
          <w:sz w:val="40"/>
          <w:szCs w:val="40"/>
          <w:rtl/>
        </w:rPr>
        <w:t>لا تنظر الديمقراطية إلى حقوق الله على عباده، ولا تنظر بعدل إلى الحقوق العامة، وحقوق المجتمع على الأفراد فهي منحازة بإسراف لجانب الفرد وإطلاق حريته .</w:t>
      </w:r>
    </w:p>
    <w:p w:rsidR="002E12F2" w:rsidRPr="00284697" w:rsidRDefault="002E12F2" w:rsidP="00C3780A">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 xml:space="preserve">ثانياً </w:t>
      </w:r>
      <w:r w:rsidRPr="00C3780A">
        <w:rPr>
          <w:rFonts w:ascii="Arabic Typesetting" w:hAnsi="Arabic Typesetting" w:cs="Arabic Typesetting"/>
          <w:b/>
          <w:bCs/>
          <w:color w:val="538135" w:themeColor="accent6" w:themeShade="BF"/>
          <w:sz w:val="40"/>
          <w:szCs w:val="40"/>
          <w:rtl/>
        </w:rPr>
        <w:t>:</w:t>
      </w:r>
      <w:r w:rsidRPr="00C3780A">
        <w:rPr>
          <w:rFonts w:ascii="Arabic Typesetting" w:hAnsi="Arabic Typesetting" w:cs="Arabic Typesetting"/>
          <w:color w:val="538135" w:themeColor="accent6" w:themeShade="BF"/>
          <w:sz w:val="40"/>
          <w:szCs w:val="40"/>
          <w:rtl/>
        </w:rPr>
        <w:t xml:space="preserve"> إن الديمقراطية باعتبارها تنا</w:t>
      </w:r>
      <w:r w:rsidR="00C3780A">
        <w:rPr>
          <w:rFonts w:ascii="Arabic Typesetting" w:hAnsi="Arabic Typesetting" w:cs="Arabic Typesetting"/>
          <w:color w:val="538135" w:themeColor="accent6" w:themeShade="BF"/>
          <w:sz w:val="40"/>
          <w:szCs w:val="40"/>
          <w:rtl/>
        </w:rPr>
        <w:t>دي بأن الدين لله والوطن للجميع،</w:t>
      </w:r>
      <w:r w:rsid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وأن شأن الأقليات في الدولة كشأن الأكثرية في الحقوق والواجبات</w:t>
      </w:r>
      <w:r w:rsidR="00C3780A" w:rsidRPr="00C3780A">
        <w:rPr>
          <w:rFonts w:ascii="Arabic Typesetting" w:hAnsi="Arabic Typesetting" w:cs="Arabic Typesetting"/>
          <w:color w:val="538135" w:themeColor="accent6" w:themeShade="BF"/>
          <w:sz w:val="40"/>
          <w:szCs w:val="40"/>
          <w:rtl/>
        </w:rPr>
        <w:t>،</w:t>
      </w:r>
      <w:r w:rsidR="00C3780A" w:rsidRP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تمك</w:t>
      </w:r>
      <w:r w:rsidR="00C3780A" w:rsidRPr="00C3780A">
        <w:rPr>
          <w:rFonts w:ascii="Arabic Typesetting" w:hAnsi="Arabic Typesetting" w:cs="Arabic Typesetting"/>
          <w:color w:val="538135" w:themeColor="accent6" w:themeShade="BF"/>
          <w:sz w:val="40"/>
          <w:szCs w:val="40"/>
          <w:rtl/>
        </w:rPr>
        <w:t>ن الأقليات من التكاتف والتناصر،</w:t>
      </w:r>
      <w:r w:rsidRPr="00C3780A">
        <w:rPr>
          <w:rFonts w:ascii="Arabic Typesetting" w:hAnsi="Arabic Typesetting" w:cs="Arabic Typesetting"/>
          <w:color w:val="538135" w:themeColor="accent6" w:themeShade="BF"/>
          <w:sz w:val="40"/>
          <w:szCs w:val="40"/>
          <w:rtl/>
        </w:rPr>
        <w:t>لاستغلا</w:t>
      </w:r>
      <w:r w:rsidR="00C3780A" w:rsidRPr="00C3780A">
        <w:rPr>
          <w:rFonts w:ascii="Arabic Typesetting" w:hAnsi="Arabic Typesetting" w:cs="Arabic Typesetting"/>
          <w:color w:val="538135" w:themeColor="accent6" w:themeShade="BF"/>
          <w:sz w:val="40"/>
          <w:szCs w:val="40"/>
          <w:rtl/>
        </w:rPr>
        <w:t>ل الوضع الديمقراطي،</w:t>
      </w:r>
      <w:r w:rsidR="00C3780A" w:rsidRPr="00C3780A">
        <w:rPr>
          <w:rFonts w:ascii="Arabic Typesetting" w:hAnsi="Arabic Typesetting" w:cs="Arabic Typesetting" w:hint="cs"/>
          <w:color w:val="538135" w:themeColor="accent6" w:themeShade="BF"/>
          <w:sz w:val="40"/>
          <w:szCs w:val="40"/>
          <w:rtl/>
        </w:rPr>
        <w:t xml:space="preserve"> </w:t>
      </w:r>
      <w:r w:rsidRPr="00C3780A">
        <w:rPr>
          <w:rFonts w:ascii="Arabic Typesetting" w:hAnsi="Arabic Typesetting" w:cs="Arabic Typesetting"/>
          <w:color w:val="538135" w:themeColor="accent6" w:themeShade="BF"/>
          <w:sz w:val="40"/>
          <w:szCs w:val="40"/>
          <w:rtl/>
        </w:rPr>
        <w:t>ضد الأكثرية</w:t>
      </w:r>
      <w:r w:rsidRPr="00C3780A">
        <w:rPr>
          <w:rFonts w:ascii="Arabic Typesetting" w:hAnsi="Arabic Typesetting" w:cs="Arabic Typesetting"/>
          <w:color w:val="538135" w:themeColor="accent6" w:themeShade="BF"/>
          <w:sz w:val="40"/>
          <w:szCs w:val="40"/>
        </w:rPr>
        <w:t xml:space="preserve"> </w:t>
      </w:r>
      <w:r w:rsidRPr="00C3780A">
        <w:rPr>
          <w:rFonts w:ascii="Arabic Typesetting" w:hAnsi="Arabic Typesetting" w:cs="Arabic Typesetting"/>
          <w:color w:val="538135" w:themeColor="accent6" w:themeShade="BF"/>
          <w:sz w:val="40"/>
          <w:szCs w:val="40"/>
          <w:rtl/>
        </w:rPr>
        <w:t>ومبادئها وعقائدها ودينها</w:t>
      </w:r>
      <w:r w:rsidRPr="00284697">
        <w:rPr>
          <w:rFonts w:ascii="Arabic Typesetting" w:hAnsi="Arabic Typesetting" w:cs="Arabic Typesetting"/>
          <w:sz w:val="40"/>
          <w:szCs w:val="40"/>
          <w:rtl/>
        </w:rPr>
        <w:t>. وتمكنها أيضاً من التسلل إلى مراكز القوة في البلاد، ث</w:t>
      </w:r>
      <w:r>
        <w:rPr>
          <w:rFonts w:ascii="Arabic Typesetting" w:hAnsi="Arabic Typesetting" w:cs="Arabic Typesetting"/>
          <w:sz w:val="40"/>
          <w:szCs w:val="40"/>
          <w:rtl/>
        </w:rPr>
        <w:t>م إلى طرد عناصر الأكثرية رويداً</w:t>
      </w:r>
      <w:r>
        <w:rPr>
          <w:rFonts w:ascii="Arabic Typesetting" w:hAnsi="Arabic Typesetting" w:cs="Arabic Typesetting"/>
          <w:sz w:val="40"/>
          <w:szCs w:val="40"/>
        </w:rPr>
        <w:t xml:space="preserve"> </w:t>
      </w:r>
      <w:r w:rsidRPr="00284697">
        <w:rPr>
          <w:rFonts w:ascii="Arabic Typesetting" w:hAnsi="Arabic Typesetting" w:cs="Arabic Typesetting"/>
          <w:sz w:val="40"/>
          <w:szCs w:val="40"/>
          <w:rtl/>
        </w:rPr>
        <w:t xml:space="preserve">رويداً من هذه المراكز، بوسائل الإغراء، وبالتساعد والتساند مع الدول الخارجية المرتبطة بالأقليات ارتباطاً عقدياً أو مذهبياً أو سياسياً أو قوميا ، أو غير ذلك . </w:t>
      </w:r>
    </w:p>
    <w:p w:rsidR="002E12F2" w:rsidRPr="00C3780A" w:rsidRDefault="002E12F2" w:rsidP="002E12F2">
      <w:pPr>
        <w:spacing w:after="0" w:line="268" w:lineRule="auto"/>
        <w:rPr>
          <w:rFonts w:ascii="Arabic Typesetting" w:hAnsi="Arabic Typesetting" w:cs="Arabic Typesetting"/>
          <w:color w:val="538135" w:themeColor="accent6" w:themeShade="BF"/>
          <w:sz w:val="40"/>
          <w:szCs w:val="40"/>
          <w:rtl/>
        </w:rPr>
      </w:pPr>
      <w:r w:rsidRPr="00284697">
        <w:rPr>
          <w:rFonts w:ascii="Arabic Typesetting" w:hAnsi="Arabic Typesetting" w:cs="Arabic Typesetting"/>
          <w:b/>
          <w:bCs/>
          <w:sz w:val="40"/>
          <w:szCs w:val="40"/>
          <w:rtl/>
        </w:rPr>
        <w:t>ثالثًا :</w:t>
      </w:r>
      <w:r w:rsidRPr="00284697">
        <w:rPr>
          <w:rFonts w:ascii="Arabic Typesetting" w:hAnsi="Arabic Typesetting" w:cs="Arabic Typesetting"/>
          <w:sz w:val="40"/>
          <w:szCs w:val="40"/>
          <w:rtl/>
        </w:rPr>
        <w:t xml:space="preserve"> </w:t>
      </w:r>
      <w:r w:rsidRPr="00C3780A">
        <w:rPr>
          <w:rFonts w:ascii="Arabic Typesetting" w:hAnsi="Arabic Typesetting" w:cs="Arabic Typesetting"/>
          <w:color w:val="538135" w:themeColor="accent6" w:themeShade="BF"/>
          <w:sz w:val="40"/>
          <w:szCs w:val="40"/>
          <w:rtl/>
        </w:rPr>
        <w:t>حق الفرد في ترشيح نفسه للحكم في الديمقراطية، يجعل طلاب مغانم الحكم يتنافسون عليه، ويتقاتلون من أجله، ويسلكون مسالك كثيرة غير شريفة للوصول إليه، ويبذلون أموالا طائلة، أملا بأن يعوضوها أضعافاً مضاعفة، متى ظفروا بالحكم .</w:t>
      </w:r>
    </w:p>
    <w:p w:rsidR="002E12F2" w:rsidRPr="008A1761" w:rsidRDefault="002E12F2" w:rsidP="00C3780A">
      <w:pPr>
        <w:spacing w:after="0" w:line="268" w:lineRule="auto"/>
        <w:rPr>
          <w:rFonts w:ascii="Arabic Typesetting" w:hAnsi="Arabic Typesetting" w:cs="Arabic Typesetting"/>
          <w:b/>
          <w:bCs/>
          <w:sz w:val="40"/>
          <w:szCs w:val="40"/>
        </w:rPr>
      </w:pPr>
      <w:r w:rsidRPr="00C3780A">
        <w:rPr>
          <w:rFonts w:ascii="Arabic Typesetting" w:hAnsi="Arabic Typesetting" w:cs="Arabic Typesetting"/>
          <w:b/>
          <w:bCs/>
          <w:sz w:val="40"/>
          <w:szCs w:val="40"/>
          <w:rtl/>
        </w:rPr>
        <w:t>تعريف العولمة</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مهما تعدّدت السياقات التي ترد فيها (العولمة)</w:t>
      </w:r>
      <w:r w:rsidRPr="008A1761">
        <w:rPr>
          <w:rFonts w:ascii="Arabic Typesetting" w:hAnsi="Arabic Typesetting" w:cs="Arabic Typesetting"/>
          <w:sz w:val="40"/>
          <w:szCs w:val="40"/>
          <w:rtl/>
        </w:rPr>
        <w:t xml:space="preserve">، فإن المفهوم الذي يعبّر عنه الجميع، في اللغات الحيّة كافة، </w:t>
      </w:r>
      <w:r w:rsidRPr="003C6749">
        <w:rPr>
          <w:rFonts w:ascii="Arabic Typesetting" w:hAnsi="Arabic Typesetting" w:cs="Arabic Typesetting"/>
          <w:color w:val="BF8F00" w:themeColor="accent4" w:themeShade="BF"/>
          <w:sz w:val="40"/>
          <w:szCs w:val="40"/>
          <w:rtl/>
        </w:rPr>
        <w:t xml:space="preserve">هو الاِتجاه نحو السيطرة على العالم وجعله في نسق واحد. ومن هنا جاء قرار مجمع اللغة العربية بالقاهرة بإجازة استعمال </w:t>
      </w:r>
      <w:r w:rsidRPr="008A1761">
        <w:rPr>
          <w:rFonts w:ascii="Arabic Typesetting" w:hAnsi="Arabic Typesetting" w:cs="Arabic Typesetting"/>
          <w:color w:val="BF8F00" w:themeColor="accent4" w:themeShade="BF"/>
          <w:sz w:val="44"/>
          <w:szCs w:val="44"/>
          <w:rtl/>
        </w:rPr>
        <w:t xml:space="preserve">العولمة </w:t>
      </w:r>
      <w:r w:rsidRPr="008A1761">
        <w:rPr>
          <w:rFonts w:ascii="Arabic Typesetting" w:hAnsi="Arabic Typesetting" w:cs="Arabic Typesetting"/>
          <w:color w:val="BF8F00" w:themeColor="accent4" w:themeShade="BF"/>
          <w:sz w:val="40"/>
          <w:szCs w:val="40"/>
          <w:rtl/>
        </w:rPr>
        <w:t xml:space="preserve">بمعنى جعل الشيء عالمياً . </w:t>
      </w:r>
    </w:p>
    <w:p w:rsidR="002E12F2" w:rsidRPr="003C6749" w:rsidRDefault="002E12F2" w:rsidP="003C6749">
      <w:pPr>
        <w:spacing w:after="0" w:line="268" w:lineRule="auto"/>
        <w:rPr>
          <w:rFonts w:ascii="Arabic Typesetting" w:hAnsi="Arabic Typesetting" w:cs="Arabic Typesetting"/>
          <w:b/>
          <w:bCs/>
          <w:color w:val="BF8F00" w:themeColor="accent4" w:themeShade="BF"/>
          <w:sz w:val="40"/>
          <w:szCs w:val="40"/>
          <w:rtl/>
        </w:rPr>
      </w:pPr>
      <w:r w:rsidRPr="00284697">
        <w:rPr>
          <w:rFonts w:ascii="Arabic Typesetting" w:hAnsi="Arabic Typesetting" w:cs="Arabic Typesetting"/>
          <w:b/>
          <w:bCs/>
          <w:sz w:val="40"/>
          <w:szCs w:val="40"/>
          <w:rtl/>
        </w:rPr>
        <w:lastRenderedPageBreak/>
        <w:t>الإرهاب</w:t>
      </w:r>
      <w:r w:rsidR="00C3780A">
        <w:rPr>
          <w:rFonts w:ascii="Arabic Typesetting" w:hAnsi="Arabic Typesetting" w:cs="Arabic Typesetting" w:hint="cs"/>
          <w:b/>
          <w:bCs/>
          <w:sz w:val="40"/>
          <w:szCs w:val="40"/>
          <w:rtl/>
        </w:rPr>
        <w:t xml:space="preserve"> : </w:t>
      </w:r>
      <w:r w:rsidRPr="00284697">
        <w:rPr>
          <w:rFonts w:ascii="Arabic Typesetting" w:hAnsi="Arabic Typesetting" w:cs="Arabic Typesetting"/>
          <w:sz w:val="40"/>
          <w:szCs w:val="40"/>
          <w:rtl/>
        </w:rPr>
        <w:t xml:space="preserve">معنى قوله تعالى ( تُرْهِبُون ) </w:t>
      </w:r>
      <w:r w:rsidRPr="003C6749">
        <w:rPr>
          <w:rFonts w:ascii="Arabic Typesetting" w:hAnsi="Arabic Typesetting" w:cs="Arabic Typesetting"/>
          <w:color w:val="BF8F00" w:themeColor="accent4" w:themeShade="BF"/>
          <w:sz w:val="40"/>
          <w:szCs w:val="40"/>
          <w:rtl/>
        </w:rPr>
        <w:t xml:space="preserve">أي تخيفون </w:t>
      </w:r>
      <w:r w:rsidRPr="00284697">
        <w:rPr>
          <w:rFonts w:ascii="Arabic Typesetting" w:hAnsi="Arabic Typesetting" w:cs="Arabic Typesetting"/>
          <w:sz w:val="40"/>
          <w:szCs w:val="40"/>
          <w:rtl/>
        </w:rPr>
        <w:t xml:space="preserve">يقول ابن العربي في تفسير </w:t>
      </w:r>
      <w:r w:rsidRPr="00284697">
        <w:rPr>
          <w:rFonts w:ascii="Arabic Typesetting" w:hAnsi="Arabic Typesetting" w:cs="Arabic Typesetting"/>
          <w:sz w:val="40"/>
          <w:szCs w:val="40"/>
        </w:rPr>
        <w:t>)</w:t>
      </w:r>
      <w:r w:rsidRPr="00284697">
        <w:rPr>
          <w:rFonts w:ascii="Arabic Typesetting" w:hAnsi="Arabic Typesetting" w:cs="Arabic Typesetting"/>
          <w:sz w:val="40"/>
          <w:szCs w:val="40"/>
          <w:rtl/>
        </w:rPr>
        <w:t xml:space="preserve"> تُرْهِبُون ) أي تخيفون بذلك أعداء الله وأعداءكم من اليهود والنصارى وكفار العرب وقد أوضح الفخر الرازي أن الحكمة من إعداد القوة ورباط الخيل هي أنً الكفار إذا علموا أن المسلمين متأهبون للجهاد ومستعدون له ويملكون جمع الأسلحة والأدوات : </w:t>
      </w:r>
      <w:r w:rsidRPr="0029286E">
        <w:rPr>
          <w:rFonts w:ascii="Arabic Typesetting" w:hAnsi="Arabic Typesetting" w:cs="Arabic Typesetting"/>
          <w:sz w:val="40"/>
          <w:szCs w:val="40"/>
          <w:rtl/>
        </w:rPr>
        <w:t>خافوهم</w:t>
      </w:r>
      <w:r w:rsidR="003C6749">
        <w:rPr>
          <w:rFonts w:ascii="Arabic Typesetting" w:hAnsi="Arabic Typesetting" w:cs="Arabic Typesetting" w:hint="cs"/>
          <w:b/>
          <w:bCs/>
          <w:sz w:val="40"/>
          <w:szCs w:val="40"/>
          <w:rtl/>
        </w:rPr>
        <w:t>،</w:t>
      </w:r>
      <w:r w:rsidRPr="00284697">
        <w:rPr>
          <w:rFonts w:ascii="Arabic Typesetting" w:hAnsi="Arabic Typesetting" w:cs="Arabic Typesetting"/>
          <w:sz w:val="40"/>
          <w:szCs w:val="40"/>
          <w:rtl/>
        </w:rPr>
        <w:t xml:space="preserve"> ونحو ذلك من الآيات التي تدل على أن معنى( رَهَبً وأرْهب ) لا يخرج عن الخوف ومعنى التهديد المراد في كلام ومراد أهل اللغة</w:t>
      </w:r>
      <w:r w:rsidR="003C6749">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 xml:space="preserve">وقد فسر ابن الأثير الرهبة الواردة في الحديث بأنها : الخوف والفزع ومن هنا يتضح : أن كلمة (رَهَب وأرْهَب) التي وردت في القرآن الكريم ، </w:t>
      </w:r>
      <w:r w:rsidRPr="003C6749">
        <w:rPr>
          <w:rFonts w:ascii="Arabic Typesetting" w:hAnsi="Arabic Typesetting" w:cs="Arabic Typesetting"/>
          <w:b/>
          <w:bCs/>
          <w:sz w:val="40"/>
          <w:szCs w:val="40"/>
          <w:rtl/>
        </w:rPr>
        <w:t>والسنة النبوية لا تخرج عن معناها في اللغة العربية وهو :</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الخوف والفزع والخشية</w:t>
      </w:r>
    </w:p>
    <w:p w:rsidR="002E12F2" w:rsidRPr="003C6749" w:rsidRDefault="003C6749" w:rsidP="003C6749">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معنى الإرهاب في الاصطلاح :</w:t>
      </w:r>
      <w:r>
        <w:rPr>
          <w:rFonts w:ascii="Arabic Typesetting" w:hAnsi="Arabic Typesetting" w:cs="Arabic Typesetting" w:hint="cs"/>
          <w:b/>
          <w:bCs/>
          <w:sz w:val="40"/>
          <w:szCs w:val="40"/>
          <w:rtl/>
        </w:rPr>
        <w:t xml:space="preserve"> </w:t>
      </w:r>
      <w:r w:rsidR="002E12F2" w:rsidRPr="003C6749">
        <w:rPr>
          <w:rFonts w:ascii="Arabic Typesetting" w:hAnsi="Arabic Typesetting" w:cs="Arabic Typesetting"/>
          <w:color w:val="0070C0"/>
          <w:sz w:val="40"/>
          <w:szCs w:val="40"/>
          <w:rtl/>
        </w:rPr>
        <w:t xml:space="preserve">لم أجد له تعريفاً في المصطلحات الشرعية لدى العلماء السابقين لأن أول استخدام له كان إبان الثورة الفرنسية </w:t>
      </w:r>
      <w:r w:rsidR="002E12F2" w:rsidRPr="00284697">
        <w:rPr>
          <w:rFonts w:ascii="Arabic Typesetting" w:hAnsi="Arabic Typesetting" w:cs="Arabic Typesetting"/>
          <w:sz w:val="40"/>
          <w:szCs w:val="40"/>
          <w:rtl/>
        </w:rPr>
        <w:t xml:space="preserve">عام (1789-1794 م) </w:t>
      </w:r>
      <w:r w:rsidR="002E12F2" w:rsidRPr="003C6749">
        <w:rPr>
          <w:rFonts w:ascii="Arabic Typesetting" w:hAnsi="Arabic Typesetting" w:cs="Arabic Typesetting"/>
          <w:color w:val="0070C0"/>
          <w:sz w:val="40"/>
          <w:szCs w:val="40"/>
          <w:rtl/>
        </w:rPr>
        <w:t xml:space="preserve">وهذا يعني أنه نابع من فكر أوربي </w:t>
      </w:r>
      <w:r w:rsidR="002E12F2" w:rsidRPr="00284697">
        <w:rPr>
          <w:rFonts w:ascii="Arabic Typesetting" w:hAnsi="Arabic Typesetting" w:cs="Arabic Typesetting"/>
          <w:sz w:val="40"/>
          <w:szCs w:val="40"/>
          <w:rtl/>
        </w:rPr>
        <w:t>، ويرد المزاعم الباطلة التي تصف الإسلام به .وقد اختلف العلماء والمفكرون في جميع أنحاء العالم على اختلاف أديانهم اختلافاً كثيراً في تحديد معناه ، وضبط مفهومه حتى الآن وهذا ما زاد مصطلحه غموضاً وتعقيداً وتعقيداً إلا أني أقف عند تعريفات المنظمات الدولية ومنها :</w:t>
      </w:r>
    </w:p>
    <w:p w:rsidR="002E12F2" w:rsidRPr="00284697" w:rsidRDefault="002E12F2" w:rsidP="002E12F2">
      <w:pPr>
        <w:spacing w:after="0" w:line="268" w:lineRule="auto"/>
        <w:rPr>
          <w:rFonts w:ascii="Arabic Typesetting" w:hAnsi="Arabic Typesetting" w:cs="Arabic Typesetting"/>
          <w:sz w:val="40"/>
          <w:szCs w:val="40"/>
          <w:rtl/>
        </w:rPr>
      </w:pPr>
      <w:r w:rsidRPr="00284697">
        <w:rPr>
          <w:rFonts w:ascii="Arabic Typesetting" w:hAnsi="Arabic Typesetting" w:cs="Arabic Typesetting"/>
          <w:b/>
          <w:bCs/>
          <w:sz w:val="40"/>
          <w:szCs w:val="40"/>
          <w:rtl/>
        </w:rPr>
        <w:t>تعريف الأمم المتحدة :</w:t>
      </w:r>
      <w:r w:rsidRPr="00284697">
        <w:rPr>
          <w:rFonts w:ascii="Arabic Typesetting" w:hAnsi="Arabic Typesetting" w:cs="Arabic Typesetting"/>
          <w:sz w:val="40"/>
          <w:szCs w:val="40"/>
          <w:rtl/>
        </w:rPr>
        <w:t xml:space="preserve"> </w:t>
      </w:r>
      <w:r w:rsidRPr="0029286E">
        <w:rPr>
          <w:rFonts w:ascii="Arabic Typesetting" w:hAnsi="Arabic Typesetting" w:cs="Arabic Typesetting"/>
          <w:sz w:val="40"/>
          <w:szCs w:val="40"/>
          <w:rtl/>
        </w:rPr>
        <w:t>الإرهاب</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 تلك الأعمال التي تعرض للخطر أرواحاً بشرية بريئة أو تهدد الحريات الأساسية</w:t>
      </w:r>
    </w:p>
    <w:p w:rsidR="002E12F2" w:rsidRPr="003C6749" w:rsidRDefault="002E12F2" w:rsidP="002E12F2">
      <w:pPr>
        <w:spacing w:after="0" w:line="268" w:lineRule="auto"/>
        <w:rPr>
          <w:rFonts w:ascii="Arabic Typesetting" w:hAnsi="Arabic Typesetting" w:cs="Arabic Typesetting"/>
          <w:b/>
          <w:bCs/>
          <w:color w:val="BF8F00" w:themeColor="accent4" w:themeShade="BF"/>
          <w:sz w:val="36"/>
          <w:szCs w:val="36"/>
          <w:rtl/>
        </w:rPr>
      </w:pPr>
      <w:r w:rsidRPr="00284697">
        <w:rPr>
          <w:rFonts w:ascii="Arabic Typesetting" w:hAnsi="Arabic Typesetting" w:cs="Arabic Typesetting"/>
          <w:b/>
          <w:bCs/>
          <w:sz w:val="40"/>
          <w:szCs w:val="40"/>
          <w:rtl/>
        </w:rPr>
        <w:t xml:space="preserve">تعريف القانون الدولي : </w:t>
      </w:r>
      <w:r w:rsidRPr="003C6749">
        <w:rPr>
          <w:rFonts w:ascii="Arabic Typesetting" w:hAnsi="Arabic Typesetting" w:cs="Arabic Typesetting"/>
          <w:sz w:val="36"/>
          <w:szCs w:val="36"/>
          <w:rtl/>
        </w:rPr>
        <w:t>الإرهاب</w:t>
      </w:r>
      <w:r w:rsidRPr="00284697">
        <w:rPr>
          <w:rFonts w:ascii="Arabic Typesetting" w:hAnsi="Arabic Typesetting" w:cs="Arabic Typesetting"/>
          <w:sz w:val="40"/>
          <w:szCs w:val="40"/>
          <w:rtl/>
        </w:rPr>
        <w:t xml:space="preserve">: </w:t>
      </w:r>
      <w:r w:rsidRPr="003C6749">
        <w:rPr>
          <w:rFonts w:ascii="Arabic Typesetting" w:hAnsi="Arabic Typesetting" w:cs="Arabic Typesetting"/>
          <w:color w:val="BF8F00" w:themeColor="accent4" w:themeShade="BF"/>
          <w:sz w:val="40"/>
          <w:szCs w:val="40"/>
          <w:rtl/>
        </w:rPr>
        <w:t xml:space="preserve">جملة من الأفعال التي حرمتها القوانين الوطنية لمعظم الدول </w:t>
      </w:r>
      <w:r w:rsidRPr="003C6749">
        <w:rPr>
          <w:rFonts w:ascii="Arabic Typesetting" w:hAnsi="Arabic Typesetting" w:cs="Arabic Typesetting"/>
          <w:color w:val="BF8F00" w:themeColor="accent4" w:themeShade="BF"/>
          <w:sz w:val="36"/>
          <w:szCs w:val="36"/>
          <w:rtl/>
        </w:rPr>
        <w:t>و</w:t>
      </w:r>
      <w:r w:rsidR="003C6749" w:rsidRPr="003C6749">
        <w:rPr>
          <w:rFonts w:ascii="Arabic Typesetting" w:hAnsi="Arabic Typesetting" w:cs="Arabic Typesetting" w:hint="cs"/>
          <w:color w:val="BF8F00" w:themeColor="accent4" w:themeShade="BF"/>
          <w:sz w:val="36"/>
          <w:szCs w:val="36"/>
          <w:rtl/>
        </w:rPr>
        <w:t xml:space="preserve"> </w:t>
      </w:r>
      <w:r w:rsidRPr="003C6749">
        <w:rPr>
          <w:rFonts w:ascii="Arabic Typesetting" w:hAnsi="Arabic Typesetting" w:cs="Arabic Typesetting"/>
          <w:color w:val="BF8F00" w:themeColor="accent4" w:themeShade="BF"/>
          <w:sz w:val="36"/>
          <w:szCs w:val="36"/>
          <w:rtl/>
        </w:rPr>
        <w:t>تنتهك كرامة</w:t>
      </w:r>
      <w:r w:rsidRPr="003C6749">
        <w:rPr>
          <w:rFonts w:ascii="Arabic Typesetting" w:hAnsi="Arabic Typesetting" w:cs="Arabic Typesetting"/>
          <w:b/>
          <w:bCs/>
          <w:color w:val="BF8F00" w:themeColor="accent4" w:themeShade="BF"/>
          <w:sz w:val="36"/>
          <w:szCs w:val="36"/>
          <w:rtl/>
        </w:rPr>
        <w:t xml:space="preserve"> </w:t>
      </w:r>
      <w:r w:rsidRPr="003C6749">
        <w:rPr>
          <w:rFonts w:ascii="Arabic Typesetting" w:hAnsi="Arabic Typesetting" w:cs="Arabic Typesetting"/>
          <w:color w:val="BF8F00" w:themeColor="accent4" w:themeShade="BF"/>
          <w:sz w:val="36"/>
          <w:szCs w:val="36"/>
          <w:rtl/>
        </w:rPr>
        <w:t>الإنسان</w:t>
      </w:r>
    </w:p>
    <w:p w:rsidR="002E12F2" w:rsidRPr="003C6749" w:rsidRDefault="002E12F2" w:rsidP="003C6749">
      <w:pPr>
        <w:spacing w:after="0" w:line="268" w:lineRule="auto"/>
        <w:rPr>
          <w:rFonts w:ascii="Arabic Typesetting" w:hAnsi="Arabic Typesetting" w:cs="Arabic Typesetting"/>
          <w:sz w:val="36"/>
          <w:szCs w:val="36"/>
          <w:rtl/>
        </w:rPr>
      </w:pPr>
      <w:r w:rsidRPr="00284697">
        <w:rPr>
          <w:rFonts w:ascii="Arabic Typesetting" w:hAnsi="Arabic Typesetting" w:cs="Arabic Typesetting"/>
          <w:b/>
          <w:bCs/>
          <w:sz w:val="40"/>
          <w:szCs w:val="40"/>
          <w:rtl/>
        </w:rPr>
        <w:t>ويؤكد المجمع أن من أنواع الإرهاب</w:t>
      </w:r>
      <w:r w:rsidRPr="003C6749">
        <w:rPr>
          <w:rFonts w:ascii="Arabic Typesetting" w:hAnsi="Arabic Typesetting" w:cs="Arabic Typesetting"/>
          <w:color w:val="C00000"/>
          <w:sz w:val="40"/>
          <w:szCs w:val="40"/>
          <w:rtl/>
        </w:rPr>
        <w:t xml:space="preserve">: إرهاب الدولة </w:t>
      </w:r>
      <w:r w:rsidRPr="003C6749">
        <w:rPr>
          <w:rFonts w:ascii="Arabic Typesetting" w:hAnsi="Arabic Typesetting" w:cs="Arabic Typesetting"/>
          <w:color w:val="0070C0"/>
          <w:sz w:val="40"/>
          <w:szCs w:val="40"/>
          <w:rtl/>
        </w:rPr>
        <w:t>، ومن أوضح صوره وأشدها شناعة الإرهاب الذي يمارسه اليهود في فلسطين</w:t>
      </w:r>
      <w:r w:rsidRPr="00284697">
        <w:rPr>
          <w:rFonts w:ascii="Arabic Typesetting" w:hAnsi="Arabic Typesetting" w:cs="Arabic Typesetting"/>
          <w:sz w:val="40"/>
          <w:szCs w:val="40"/>
          <w:rtl/>
        </w:rPr>
        <w:t xml:space="preserve">، وما مارسه الصرب في كل من البوسنة والهرسك وكوسوفا، </w:t>
      </w:r>
      <w:r w:rsidRPr="003C6749">
        <w:rPr>
          <w:rFonts w:ascii="Arabic Typesetting" w:hAnsi="Arabic Typesetting" w:cs="Arabic Typesetting"/>
          <w:sz w:val="36"/>
          <w:szCs w:val="36"/>
          <w:rtl/>
        </w:rPr>
        <w:t>ورأى المجمع أن هذا النوع من الإرهاب من أشد أنواعه خطراً على الأمن والسلام في العالم</w:t>
      </w:r>
      <w:r w:rsidRPr="003C6749">
        <w:rPr>
          <w:rFonts w:ascii="Arabic Typesetting" w:hAnsi="Arabic Typesetting" w:cs="Arabic Typesetting"/>
          <w:sz w:val="32"/>
          <w:szCs w:val="32"/>
          <w:rtl/>
        </w:rPr>
        <w:t>،</w:t>
      </w:r>
      <w:r w:rsidRPr="003C6749">
        <w:rPr>
          <w:rFonts w:ascii="Arabic Typesetting" w:hAnsi="Arabic Typesetting" w:cs="Arabic Typesetting"/>
          <w:sz w:val="36"/>
          <w:szCs w:val="36"/>
          <w:rtl/>
        </w:rPr>
        <w:t xml:space="preserve"> وعد مواجهته من قبيل الدفاع عن النفس والجهاد في سبيل الله</w:t>
      </w:r>
    </w:p>
    <w:p w:rsidR="003C6749" w:rsidRDefault="003C6749" w:rsidP="002E12F2">
      <w:pPr>
        <w:spacing w:after="0" w:line="268" w:lineRule="auto"/>
        <w:jc w:val="center"/>
        <w:rPr>
          <w:rFonts w:ascii="Arabic Typesetting" w:hAnsi="Arabic Typesetting" w:cs="Arabic Typesetting"/>
          <w:b/>
          <w:bCs/>
          <w:sz w:val="40"/>
          <w:szCs w:val="40"/>
          <w:rtl/>
        </w:rPr>
      </w:pPr>
    </w:p>
    <w:p w:rsidR="002E12F2" w:rsidRPr="00284697" w:rsidRDefault="002E12F2" w:rsidP="003C6749">
      <w:pPr>
        <w:spacing w:after="0" w:line="268" w:lineRule="auto"/>
        <w:jc w:val="center"/>
        <w:rPr>
          <w:rFonts w:ascii="Arabic Typesetting" w:hAnsi="Arabic Typesetting" w:cs="Arabic Typesetting"/>
          <w:b/>
          <w:bCs/>
          <w:sz w:val="40"/>
          <w:szCs w:val="40"/>
          <w:rtl/>
        </w:rPr>
      </w:pPr>
      <w:r w:rsidRPr="00284697">
        <w:rPr>
          <w:rFonts w:ascii="Arabic Typesetting" w:hAnsi="Arabic Typesetting" w:cs="Arabic Typesetting"/>
          <w:b/>
          <w:bCs/>
          <w:sz w:val="40"/>
          <w:szCs w:val="40"/>
          <w:rtl/>
        </w:rPr>
        <w:t>صور من الإرهاب المباشر من الأفراد و الجماعات المنظمة</w:t>
      </w:r>
    </w:p>
    <w:p w:rsidR="003C6749" w:rsidRDefault="003C6749" w:rsidP="003C6749">
      <w:pPr>
        <w:spacing w:after="0" w:line="268" w:lineRule="auto"/>
        <w:rPr>
          <w:rFonts w:ascii="Arabic Typesetting" w:hAnsi="Arabic Typesetting" w:cs="Arabic Typesetting"/>
          <w:b/>
          <w:bCs/>
          <w:sz w:val="40"/>
          <w:szCs w:val="40"/>
          <w:rtl/>
        </w:rPr>
      </w:pPr>
      <w:r>
        <w:rPr>
          <w:rFonts w:ascii="Arabic Typesetting" w:hAnsi="Arabic Typesetting" w:cs="Arabic Typesetting"/>
          <w:b/>
          <w:bCs/>
          <w:sz w:val="40"/>
          <w:szCs w:val="40"/>
          <w:rtl/>
        </w:rPr>
        <w:t>صور من الإرهاب غير المباشر</w:t>
      </w:r>
      <w:r>
        <w:rPr>
          <w:rFonts w:ascii="Arabic Typesetting" w:hAnsi="Arabic Typesetting" w:cs="Arabic Typesetting" w:hint="cs"/>
          <w:b/>
          <w:bCs/>
          <w:sz w:val="40"/>
          <w:szCs w:val="40"/>
          <w:rtl/>
        </w:rPr>
        <w:t xml:space="preserve"> : </w:t>
      </w:r>
    </w:p>
    <w:p w:rsidR="002E12F2" w:rsidRPr="003C6749" w:rsidRDefault="003C6749" w:rsidP="003C6749">
      <w:pPr>
        <w:spacing w:after="0" w:line="268" w:lineRule="auto"/>
        <w:rPr>
          <w:rFonts w:ascii="Arabic Typesetting" w:hAnsi="Arabic Typesetting" w:cs="Arabic Typesetting"/>
          <w:b/>
          <w:bCs/>
          <w:sz w:val="40"/>
          <w:szCs w:val="40"/>
          <w:rtl/>
        </w:rPr>
      </w:pPr>
      <w:r w:rsidRPr="003C6749">
        <w:rPr>
          <w:rFonts w:ascii="Arabic Typesetting" w:hAnsi="Arabic Typesetting" w:cs="Arabic Typesetting" w:hint="cs"/>
          <w:b/>
          <w:bCs/>
          <w:sz w:val="40"/>
          <w:szCs w:val="40"/>
          <w:rtl/>
        </w:rPr>
        <w:t>1)</w:t>
      </w:r>
      <w:r w:rsidR="002E12F2" w:rsidRPr="003C6749">
        <w:rPr>
          <w:rFonts w:ascii="Arabic Typesetting" w:hAnsi="Arabic Typesetting" w:cs="Arabic Typesetting"/>
          <w:b/>
          <w:bCs/>
          <w:color w:val="538135" w:themeColor="accent6" w:themeShade="BF"/>
          <w:sz w:val="40"/>
          <w:szCs w:val="40"/>
          <w:rtl/>
        </w:rPr>
        <w:t>تكفير الإمام و العاملين في الدولة</w:t>
      </w:r>
      <w:r>
        <w:rPr>
          <w:rFonts w:ascii="Arabic Typesetting" w:hAnsi="Arabic Typesetting" w:cs="Arabic Typesetting" w:hint="cs"/>
          <w:b/>
          <w:bCs/>
          <w:sz w:val="40"/>
          <w:szCs w:val="40"/>
          <w:rtl/>
        </w:rPr>
        <w:t xml:space="preserve"> ، </w:t>
      </w:r>
      <w:r w:rsidR="002E12F2" w:rsidRPr="00284697">
        <w:rPr>
          <w:rFonts w:ascii="Arabic Typesetting" w:hAnsi="Arabic Typesetting" w:cs="Arabic Typesetting"/>
          <w:b/>
          <w:bCs/>
          <w:sz w:val="40"/>
          <w:szCs w:val="40"/>
          <w:rtl/>
        </w:rPr>
        <w:t>للخوارج أصول وعلامات عُرفوا بها :</w:t>
      </w:r>
      <w:r w:rsidR="002E12F2" w:rsidRPr="00284697">
        <w:rPr>
          <w:rFonts w:ascii="Arabic Typesetting" w:hAnsi="Arabic Typesetting" w:cs="Arabic Typesetting"/>
          <w:sz w:val="40"/>
          <w:szCs w:val="40"/>
          <w:rtl/>
        </w:rPr>
        <w:t xml:space="preserve"> </w:t>
      </w:r>
      <w:r w:rsidR="002E12F2" w:rsidRPr="00284697">
        <w:rPr>
          <w:rFonts w:ascii="Arabic Typesetting" w:hAnsi="Arabic Typesetting" w:cs="Arabic Typesetting"/>
          <w:sz w:val="40"/>
          <w:szCs w:val="40"/>
          <w:u w:val="single"/>
          <w:rtl/>
        </w:rPr>
        <w:t>منها</w:t>
      </w:r>
      <w:r>
        <w:rPr>
          <w:rFonts w:ascii="Arabic Typesetting" w:hAnsi="Arabic Typesetting" w:cs="Arabic Typesetting"/>
          <w:sz w:val="40"/>
          <w:szCs w:val="40"/>
          <w:rtl/>
        </w:rPr>
        <w:t>:</w:t>
      </w:r>
      <w:r>
        <w:rPr>
          <w:rFonts w:ascii="Arabic Typesetting" w:hAnsi="Arabic Typesetting" w:cs="Arabic Typesetting" w:hint="cs"/>
          <w:sz w:val="40"/>
          <w:szCs w:val="40"/>
          <w:rtl/>
        </w:rPr>
        <w:t xml:space="preserve"> </w:t>
      </w:r>
      <w:r w:rsidR="002E12F2" w:rsidRPr="003C6749">
        <w:rPr>
          <w:rFonts w:ascii="Arabic Typesetting" w:hAnsi="Arabic Typesetting" w:cs="Arabic Typesetting"/>
          <w:color w:val="0070C0"/>
          <w:sz w:val="40"/>
          <w:szCs w:val="40"/>
          <w:rtl/>
        </w:rPr>
        <w:t>أنهم يكفرون بكبائر الذ</w:t>
      </w:r>
      <w:r>
        <w:rPr>
          <w:rFonts w:ascii="Arabic Typesetting" w:hAnsi="Arabic Typesetting" w:cs="Arabic Typesetting"/>
          <w:color w:val="0070C0"/>
          <w:sz w:val="40"/>
          <w:szCs w:val="40"/>
          <w:rtl/>
        </w:rPr>
        <w:t>نوب التي هي دون الكفر والشرك</w:t>
      </w:r>
      <w:r>
        <w:rPr>
          <w:rFonts w:ascii="Arabic Typesetting" w:hAnsi="Arabic Typesetting" w:cs="Arabic Typesetting" w:hint="cs"/>
          <w:color w:val="0070C0"/>
          <w:sz w:val="40"/>
          <w:szCs w:val="40"/>
          <w:rtl/>
        </w:rPr>
        <w:t xml:space="preserve">. </w:t>
      </w:r>
      <w:r w:rsidR="002E12F2" w:rsidRPr="003C6749">
        <w:rPr>
          <w:rFonts w:ascii="Arabic Typesetting" w:hAnsi="Arabic Typesetting" w:cs="Arabic Typesetting"/>
          <w:color w:val="0070C0"/>
          <w:sz w:val="40"/>
          <w:szCs w:val="40"/>
          <w:rtl/>
        </w:rPr>
        <w:t>ويُخلدون أصحابها في</w:t>
      </w:r>
      <w:r w:rsidR="002E12F2" w:rsidRPr="003C6749">
        <w:rPr>
          <w:rFonts w:ascii="Arabic Typesetting" w:hAnsi="Arabic Typesetting" w:cs="Arabic Typesetting"/>
          <w:color w:val="0070C0"/>
          <w:sz w:val="40"/>
          <w:szCs w:val="40"/>
        </w:rPr>
        <w:t xml:space="preserve"> </w:t>
      </w:r>
      <w:r w:rsidRPr="003C6749">
        <w:rPr>
          <w:rFonts w:ascii="Arabic Typesetting" w:hAnsi="Arabic Typesetting" w:cs="Arabic Typesetting"/>
          <w:color w:val="0070C0"/>
          <w:sz w:val="40"/>
          <w:szCs w:val="40"/>
          <w:rtl/>
        </w:rPr>
        <w:t>النار</w:t>
      </w:r>
      <w:r w:rsidR="002E12F2" w:rsidRPr="003C6749">
        <w:rPr>
          <w:rFonts w:ascii="Arabic Typesetting" w:hAnsi="Arabic Typesetting" w:cs="Arabic Typesetting"/>
          <w:color w:val="0070C0"/>
          <w:sz w:val="40"/>
          <w:szCs w:val="40"/>
          <w:rtl/>
        </w:rPr>
        <w:t xml:space="preserve">! </w:t>
      </w:r>
    </w:p>
    <w:p w:rsidR="002E12F2" w:rsidRPr="00284697" w:rsidRDefault="002E12F2" w:rsidP="003C6749">
      <w:pPr>
        <w:spacing w:after="0" w:line="268" w:lineRule="auto"/>
        <w:rPr>
          <w:rFonts w:ascii="Arabic Typesetting" w:hAnsi="Arabic Typesetting" w:cs="Arabic Typesetting"/>
          <w:b/>
          <w:bCs/>
          <w:sz w:val="40"/>
          <w:szCs w:val="40"/>
          <w:rtl/>
        </w:rPr>
      </w:pPr>
      <w:r w:rsidRPr="003C6749">
        <w:rPr>
          <w:rFonts w:ascii="Arabic Typesetting" w:hAnsi="Arabic Typesetting" w:cs="Arabic Typesetting"/>
          <w:b/>
          <w:bCs/>
          <w:sz w:val="40"/>
          <w:szCs w:val="40"/>
          <w:rtl/>
        </w:rPr>
        <w:t xml:space="preserve">حكم الإرهاب </w:t>
      </w:r>
      <w:r w:rsidRPr="003C6749">
        <w:rPr>
          <w:rFonts w:ascii="Arabic Typesetting" w:hAnsi="Arabic Typesetting" w:cs="Arabic Typesetting" w:hint="cs"/>
          <w:b/>
          <w:bCs/>
          <w:sz w:val="40"/>
          <w:szCs w:val="40"/>
          <w:rtl/>
        </w:rPr>
        <w:t xml:space="preserve">وأدلته </w:t>
      </w:r>
      <w:r w:rsidR="003C6749">
        <w:rPr>
          <w:rFonts w:ascii="Arabic Typesetting" w:hAnsi="Arabic Typesetting" w:cs="Arabic Typesetting" w:hint="cs"/>
          <w:b/>
          <w:bCs/>
          <w:sz w:val="40"/>
          <w:szCs w:val="40"/>
          <w:rtl/>
        </w:rPr>
        <w:t xml:space="preserve"> :</w:t>
      </w:r>
      <w:r w:rsidRPr="00284697">
        <w:rPr>
          <w:rFonts w:ascii="Arabic Typesetting" w:hAnsi="Arabic Typesetting" w:cs="Arabic Typesetting"/>
          <w:sz w:val="40"/>
          <w:szCs w:val="40"/>
          <w:rtl/>
        </w:rPr>
        <w:t xml:space="preserve">بالنظر في أدلة الشرع و شروط الفقهاء في هذه الجرائم نجد </w:t>
      </w:r>
      <w:r w:rsidRPr="003C6749">
        <w:rPr>
          <w:rFonts w:ascii="Arabic Typesetting" w:hAnsi="Arabic Typesetting" w:cs="Arabic Typesetting"/>
          <w:color w:val="0070C0"/>
          <w:sz w:val="40"/>
          <w:szCs w:val="40"/>
          <w:rtl/>
        </w:rPr>
        <w:t>أن ما يقوم به بعض اللأفراد أو الجماعات الإرهابية أو الدول من أعمال الإرهاب سواء كان من البغي او الحرابة أو غيرها من أنواع الإعتداء محرم شرعا لتضافر النصوص الشرعية على تحريم ذلك من الكتاب و السنة</w:t>
      </w:r>
    </w:p>
    <w:p w:rsidR="00693699" w:rsidRDefault="003C6749" w:rsidP="008A1761">
      <w:pPr>
        <w:spacing w:after="0" w:line="268" w:lineRule="auto"/>
        <w:rPr>
          <w:rFonts w:ascii="Arabic Typesetting" w:hAnsi="Arabic Typesetting" w:cs="Arabic Typesetting"/>
          <w:color w:val="0070C0"/>
          <w:sz w:val="40"/>
          <w:szCs w:val="40"/>
          <w:rtl/>
        </w:rPr>
      </w:pPr>
      <w:r w:rsidRPr="003C6749">
        <w:rPr>
          <w:rFonts w:ascii="Arabic Typesetting" w:hAnsi="Arabic Typesetting" w:cs="Arabic Typesetting" w:hint="cs"/>
          <w:b/>
          <w:bCs/>
          <w:sz w:val="40"/>
          <w:szCs w:val="40"/>
          <w:rtl/>
        </w:rPr>
        <w:t>2)</w:t>
      </w:r>
      <w:r>
        <w:rPr>
          <w:rFonts w:ascii="Arabic Typesetting" w:hAnsi="Arabic Typesetting" w:cs="Arabic Typesetting" w:hint="cs"/>
          <w:b/>
          <w:bCs/>
          <w:color w:val="538135" w:themeColor="accent6" w:themeShade="BF"/>
          <w:sz w:val="40"/>
          <w:szCs w:val="40"/>
          <w:rtl/>
        </w:rPr>
        <w:t xml:space="preserve"> </w:t>
      </w:r>
      <w:r w:rsidR="002E12F2" w:rsidRPr="003C6749">
        <w:rPr>
          <w:rFonts w:ascii="Arabic Typesetting" w:hAnsi="Arabic Typesetting" w:cs="Arabic Typesetting"/>
          <w:b/>
          <w:bCs/>
          <w:color w:val="538135" w:themeColor="accent6" w:themeShade="BF"/>
          <w:sz w:val="40"/>
          <w:szCs w:val="40"/>
          <w:rtl/>
        </w:rPr>
        <w:t>إعلان الخروج</w:t>
      </w:r>
      <w:r>
        <w:rPr>
          <w:rFonts w:ascii="Arabic Typesetting" w:hAnsi="Arabic Typesetting" w:cs="Arabic Typesetting"/>
          <w:b/>
          <w:bCs/>
          <w:color w:val="538135" w:themeColor="accent6" w:themeShade="BF"/>
          <w:sz w:val="40"/>
          <w:szCs w:val="40"/>
          <w:rtl/>
        </w:rPr>
        <w:t xml:space="preserve"> على الإمام أو عدم الاعتراف به:</w:t>
      </w:r>
      <w:r>
        <w:rPr>
          <w:rFonts w:ascii="Arabic Typesetting" w:hAnsi="Arabic Typesetting" w:cs="Arabic Typesetting" w:hint="cs"/>
          <w:b/>
          <w:bCs/>
          <w:color w:val="538135" w:themeColor="accent6" w:themeShade="BF"/>
          <w:sz w:val="40"/>
          <w:szCs w:val="40"/>
          <w:rtl/>
        </w:rPr>
        <w:t xml:space="preserve"> </w:t>
      </w:r>
      <w:r w:rsidR="002E12F2" w:rsidRPr="00F76EEA">
        <w:rPr>
          <w:rFonts w:ascii="Arabic Typesetting" w:hAnsi="Arabic Typesetting" w:cs="Arabic Typesetting"/>
          <w:color w:val="0070C0"/>
          <w:sz w:val="40"/>
          <w:szCs w:val="40"/>
          <w:rtl/>
        </w:rPr>
        <w:t xml:space="preserve">من خصائص الإرهاب الخروج على إجماع المجتمع ، " وهو ما يعبر عنه بالأغلبية " ، وبخاصة في المجتمعات العربية والإسلامية ، حيث تجنح الجماعات الإرهابية إلى مخالفة ما عليه إجماع عموم الناس من </w:t>
      </w:r>
    </w:p>
    <w:p w:rsidR="00693699" w:rsidRDefault="00693699" w:rsidP="008A1761">
      <w:pPr>
        <w:spacing w:after="0" w:line="268" w:lineRule="auto"/>
        <w:rPr>
          <w:rFonts w:ascii="Arabic Typesetting" w:hAnsi="Arabic Typesetting" w:cs="Arabic Typesetting"/>
          <w:color w:val="0070C0"/>
          <w:sz w:val="40"/>
          <w:szCs w:val="40"/>
          <w:rtl/>
        </w:rPr>
      </w:pPr>
    </w:p>
    <w:p w:rsidR="00693699" w:rsidRDefault="00693699" w:rsidP="008A1761">
      <w:pPr>
        <w:spacing w:after="0" w:line="268" w:lineRule="auto"/>
        <w:rPr>
          <w:rFonts w:ascii="Arabic Typesetting" w:hAnsi="Arabic Typesetting" w:cs="Arabic Typesetting"/>
          <w:color w:val="0070C0"/>
          <w:sz w:val="40"/>
          <w:szCs w:val="40"/>
          <w:rtl/>
        </w:rPr>
      </w:pPr>
    </w:p>
    <w:p w:rsidR="00E8641A" w:rsidRPr="008A1761" w:rsidRDefault="002E12F2" w:rsidP="008A1761">
      <w:pPr>
        <w:spacing w:after="0" w:line="268" w:lineRule="auto"/>
        <w:rPr>
          <w:rFonts w:ascii="Arabic Typesetting" w:hAnsi="Arabic Typesetting" w:cs="Arabic Typesetting"/>
          <w:b/>
          <w:bCs/>
          <w:color w:val="538135" w:themeColor="accent6" w:themeShade="BF"/>
          <w:sz w:val="40"/>
          <w:szCs w:val="40"/>
          <w:rtl/>
        </w:rPr>
      </w:pPr>
      <w:r w:rsidRPr="00F76EEA">
        <w:rPr>
          <w:rFonts w:ascii="Arabic Typesetting" w:hAnsi="Arabic Typesetting" w:cs="Arabic Typesetting"/>
          <w:color w:val="0070C0"/>
          <w:sz w:val="40"/>
          <w:szCs w:val="40"/>
          <w:rtl/>
        </w:rPr>
        <w:t xml:space="preserve">أهل الحل والعقد وغيرهم من العلماء وأهل المكانة </w:t>
      </w:r>
      <w:r w:rsidRPr="00284697">
        <w:rPr>
          <w:rFonts w:ascii="Arabic Typesetting" w:hAnsi="Arabic Typesetting" w:cs="Arabic Typesetting"/>
          <w:sz w:val="40"/>
          <w:szCs w:val="40"/>
          <w:rtl/>
        </w:rPr>
        <w:t>؛ مثل بعض حالات الغلو والتشدد والتطرف في الرأي ، الذي قد يجبر صاحبه على تكفير أعضاء المجتمع أو</w:t>
      </w:r>
      <w:r w:rsidR="003C6749">
        <w:rPr>
          <w:rFonts w:ascii="Arabic Typesetting" w:hAnsi="Arabic Typesetting" w:cs="Arabic Typesetting"/>
          <w:sz w:val="40"/>
          <w:szCs w:val="40"/>
          <w:rtl/>
        </w:rPr>
        <w:t xml:space="preserve"> قيادته استنادا إلى أدلة مغلوطة</w:t>
      </w:r>
      <w:r w:rsidR="003C6749">
        <w:rPr>
          <w:rFonts w:ascii="Arabic Typesetting" w:hAnsi="Arabic Typesetting" w:cs="Arabic Typesetting" w:hint="cs"/>
          <w:sz w:val="40"/>
          <w:szCs w:val="40"/>
          <w:rtl/>
        </w:rPr>
        <w:t xml:space="preserve"> </w:t>
      </w:r>
      <w:r w:rsidRPr="00284697">
        <w:rPr>
          <w:rFonts w:ascii="Arabic Typesetting" w:hAnsi="Arabic Typesetting" w:cs="Arabic Typesetting"/>
          <w:sz w:val="40"/>
          <w:szCs w:val="40"/>
          <w:rtl/>
        </w:rPr>
        <w:t>وتأويلات خاطئة .</w:t>
      </w:r>
      <w:r w:rsidR="003C6749">
        <w:rPr>
          <w:rFonts w:ascii="Arabic Typesetting" w:hAnsi="Arabic Typesetting" w:cs="Arabic Typesetting" w:hint="cs"/>
          <w:b/>
          <w:bCs/>
          <w:color w:val="538135" w:themeColor="accent6" w:themeShade="BF"/>
          <w:sz w:val="40"/>
          <w:szCs w:val="40"/>
          <w:rtl/>
        </w:rPr>
        <w:t xml:space="preserve"> </w:t>
      </w:r>
      <w:r w:rsidRPr="00284697">
        <w:rPr>
          <w:rFonts w:ascii="Arabic Typesetting" w:hAnsi="Arabic Typesetting" w:cs="Arabic Typesetting"/>
          <w:sz w:val="40"/>
          <w:szCs w:val="40"/>
          <w:rtl/>
        </w:rPr>
        <w:t xml:space="preserve">ويتركز الفكر الإرهابي على النيل من الحكام والولاة والعلماء والوزراء وأهل الحل والعقد ، وغمطهم حقهم بإغفال محاسنهم وتجلية ما يقع منهم من خطأ وتضخيمه ، بل واستهدافهم في المخالفة ؛ " لأن مخالفة المجتمع لا تكسبهم الظفر بتعاطف أعضائه " . وهذه الخاصية أكثر ما تظهر في الحركات الإرهابية في المجتمعات التي تسمى بالنامية أو العالم الثالث ، وفي بعض الدول الإسلامية- قال ابن حجر رحمه الله : (وهذه صفة الخوارج الذين كانوا لا يطيعون الخلفاء) ويظهر ذلك جليا في جريمة قتل عثمان رضي الله </w:t>
      </w:r>
      <w:r>
        <w:rPr>
          <w:rFonts w:ascii="Arabic Typesetting" w:hAnsi="Arabic Typesetting" w:cs="Arabic Typesetting" w:hint="cs"/>
          <w:sz w:val="40"/>
          <w:szCs w:val="40"/>
          <w:rtl/>
        </w:rPr>
        <w:t xml:space="preserve">عنه </w:t>
      </w:r>
    </w:p>
    <w:p w:rsidR="001072A7" w:rsidRDefault="001072A7" w:rsidP="001072A7">
      <w:pPr>
        <w:pStyle w:val="a3"/>
        <w:spacing w:line="268" w:lineRule="auto"/>
        <w:rPr>
          <w:rFonts w:ascii="Arabic Typesetting" w:hAnsi="Arabic Typesetting" w:cs="Arabic Typesetting"/>
          <w:sz w:val="40"/>
          <w:szCs w:val="40"/>
          <w:rtl/>
        </w:rPr>
      </w:pPr>
    </w:p>
    <w:p w:rsidR="00A26B9F" w:rsidRDefault="00A26B9F"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693699" w:rsidRDefault="00693699" w:rsidP="001072A7">
      <w:pPr>
        <w:pStyle w:val="a3"/>
        <w:spacing w:line="268" w:lineRule="auto"/>
        <w:rPr>
          <w:rFonts w:ascii="Arabic Typesetting" w:hAnsi="Arabic Typesetting" w:cs="Arabic Typesetting"/>
          <w:sz w:val="40"/>
          <w:szCs w:val="40"/>
          <w:rtl/>
        </w:rPr>
      </w:pPr>
    </w:p>
    <w:p w:rsidR="00A26B9F" w:rsidRDefault="00A26B9F" w:rsidP="00A26B9F">
      <w:pPr>
        <w:pBdr>
          <w:top w:val="single" w:sz="4" w:space="1" w:color="00B0F0"/>
          <w:left w:val="single" w:sz="4" w:space="4" w:color="00B0F0"/>
          <w:bottom w:val="single" w:sz="4" w:space="1" w:color="00B0F0"/>
          <w:right w:val="single" w:sz="4" w:space="4" w:color="00B0F0"/>
          <w:between w:val="single" w:sz="4" w:space="1" w:color="00B0F0"/>
        </w:pBdr>
        <w:tabs>
          <w:tab w:val="left" w:pos="3615"/>
        </w:tabs>
        <w:jc w:val="center"/>
        <w:rPr>
          <w:rFonts w:ascii="Arabic Typesetting" w:hAnsi="Arabic Typesetting" w:cs="Arabic Typesetting"/>
          <w:b/>
          <w:bCs/>
          <w:sz w:val="36"/>
          <w:szCs w:val="36"/>
        </w:rPr>
      </w:pPr>
      <w:r>
        <w:rPr>
          <w:rFonts w:ascii="Arabic Typesetting" w:hAnsi="Arabic Typesetting" w:cs="Arabic Typesetting"/>
          <w:b/>
          <w:bCs/>
          <w:sz w:val="36"/>
          <w:szCs w:val="36"/>
          <w:rtl/>
        </w:rPr>
        <w:lastRenderedPageBreak/>
        <w:t>الواجب الثالث + شرح الحل</w:t>
      </w:r>
    </w:p>
    <w:p w:rsidR="00693699" w:rsidRDefault="00693699" w:rsidP="00A26B9F">
      <w:pPr>
        <w:rPr>
          <w:rFonts w:ascii="Arabic Typesetting" w:hAnsi="Arabic Typesetting" w:cs="Arabic Typesetting"/>
          <w:b/>
          <w:bCs/>
          <w:color w:val="000000"/>
          <w:sz w:val="36"/>
          <w:szCs w:val="36"/>
        </w:rPr>
      </w:pPr>
    </w:p>
    <w:p w:rsidR="00A26B9F" w:rsidRPr="00A26B9F" w:rsidRDefault="00A26B9F" w:rsidP="00A26B9F">
      <w:pPr>
        <w:rPr>
          <w:rFonts w:ascii="Arabic Typesetting" w:hAnsi="Arabic Typesetting" w:cs="Arabic Typesetting"/>
          <w:b/>
          <w:bCs/>
          <w:color w:val="000000"/>
          <w:sz w:val="36"/>
          <w:szCs w:val="36"/>
          <w:u w:val="single"/>
          <w:rtl/>
        </w:rPr>
      </w:pPr>
      <w:r>
        <w:rPr>
          <w:noProof/>
        </w:rPr>
        <mc:AlternateContent>
          <mc:Choice Requires="wps">
            <w:drawing>
              <wp:anchor distT="45720" distB="45720" distL="114300" distR="114300" simplePos="0" relativeHeight="251661312" behindDoc="0" locked="0" layoutInCell="1" allowOverlap="1" wp14:anchorId="6C5B075E" wp14:editId="7B3694C2">
                <wp:simplePos x="0" y="0"/>
                <wp:positionH relativeFrom="margin">
                  <wp:align>left</wp:align>
                </wp:positionH>
                <wp:positionV relativeFrom="paragraph">
                  <wp:posOffset>368300</wp:posOffset>
                </wp:positionV>
                <wp:extent cx="6303645" cy="400050"/>
                <wp:effectExtent l="0" t="0" r="20955" b="1905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303645" cy="400050"/>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 xml:space="preserve">شرح الحل </w:t>
                            </w:r>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يلقب رئيس الدولة الإسلامية بعدة ألقاب منها : </w:t>
                            </w:r>
                            <w:r>
                              <w:rPr>
                                <w:rFonts w:ascii="Arabic Typesetting" w:hAnsi="Arabic Typesetting" w:cs="Arabic Typesetting"/>
                                <w:b/>
                                <w:bCs/>
                                <w:color w:val="ED7D31" w:themeColor="accent2"/>
                                <w:sz w:val="36"/>
                                <w:szCs w:val="36"/>
                                <w:rtl/>
                              </w:rPr>
                              <w:t xml:space="preserve">الإمام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الخليفة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السلطان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الملك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أمير المؤمنين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ولي الأمر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5B075E" id="Text Box 217" o:spid="_x0000_s1027" type="#_x0000_t202" style="position:absolute;left:0;text-align:left;margin-left:0;margin-top:29pt;width:496.35pt;height:31.5pt;flip:x;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" strokecolor="#00b0f0">
                <v:textbo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 xml:space="preserve">الحل </w:t>
                      </w:r>
                      <w:r>
                        <w:rPr>
                          <w:rFonts w:ascii="Arabic Typesetting" w:hAnsi="Arabic Typesetting" w:cs="Arabic Typesetting"/>
                          <w:b/>
                          <w:bCs/>
                          <w:color w:val="00B0F0"/>
                          <w:sz w:val="36"/>
                          <w:szCs w:val="36"/>
                          <w:rtl/>
                        </w:rPr>
                        <w:t>:</w:t>
                      </w:r>
                      <w:proofErr w:type="gramEnd"/>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يلقب رئيس الدولة الإسلامية بعدة ألقاب منها : </w:t>
                      </w:r>
                      <w:r>
                        <w:rPr>
                          <w:rFonts w:ascii="Arabic Typesetting" w:hAnsi="Arabic Typesetting" w:cs="Arabic Typesetting"/>
                          <w:b/>
                          <w:bCs/>
                          <w:color w:val="ED7D31" w:themeColor="accent2"/>
                          <w:sz w:val="36"/>
                          <w:szCs w:val="36"/>
                          <w:rtl/>
                        </w:rPr>
                        <w:t xml:space="preserve">الإمام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الخليفة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السلطان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الملك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أمير المؤمنين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ولي الأمر </w:t>
                      </w:r>
                    </w:p>
                  </w:txbxContent>
                </v:textbox>
                <w10:wrap type="square" anchorx="margin"/>
              </v:shape>
            </w:pict>
          </mc:Fallback>
        </mc:AlternateContent>
      </w:r>
      <w:r>
        <w:rPr>
          <w:rFonts w:ascii="Arabic Typesetting" w:hAnsi="Arabic Typesetting" w:cs="Arabic Typesetting"/>
          <w:b/>
          <w:bCs/>
          <w:color w:val="000000"/>
          <w:sz w:val="36"/>
          <w:szCs w:val="36"/>
          <w:rtl/>
        </w:rPr>
        <w:t>السؤال 1</w:t>
      </w:r>
      <w:r>
        <w:rPr>
          <w:rFonts w:ascii="Arabic Typesetting" w:hAnsi="Arabic Typesetting" w:cs="Arabic Typesetting"/>
          <w:b/>
          <w:bCs/>
          <w:color w:val="000000"/>
          <w:sz w:val="36"/>
          <w:szCs w:val="36"/>
        </w:rPr>
        <w:t>/</w:t>
      </w:r>
      <w:r>
        <w:rPr>
          <w:rStyle w:val="apple-converted-space"/>
          <w:rFonts w:ascii="Arabic Typesetting" w:hAnsi="Arabic Typesetting" w:cs="Arabic Typesetting"/>
          <w:b/>
          <w:bCs/>
          <w:color w:val="000000"/>
          <w:sz w:val="36"/>
          <w:szCs w:val="36"/>
        </w:rPr>
        <w:t> </w:t>
      </w:r>
      <w:r>
        <w:rPr>
          <w:rFonts w:ascii="Arabic Typesetting" w:hAnsi="Arabic Typesetting" w:cs="Arabic Typesetting"/>
          <w:b/>
          <w:bCs/>
          <w:color w:val="000000"/>
          <w:sz w:val="36"/>
          <w:szCs w:val="36"/>
          <w:u w:val="single"/>
          <w:rtl/>
        </w:rPr>
        <w:t>من القاب رئيس الدولة الاسلامية لقب الامام</w:t>
      </w:r>
      <w:r>
        <w:rPr>
          <w:rFonts w:ascii="Arabic Typesetting" w:hAnsi="Arabic Typesetting" w:cs="Arabic Typesetting"/>
          <w:b/>
          <w:bCs/>
          <w:color w:val="000000"/>
          <w:sz w:val="36"/>
          <w:szCs w:val="36"/>
          <w:u w:val="single"/>
        </w:rPr>
        <w:t>.</w:t>
      </w:r>
      <w:r>
        <w:rPr>
          <w:rFonts w:ascii="Arabic Typesetting" w:hAnsi="Arabic Typesetting" w:cs="Arabic Typesetting"/>
          <w:b/>
          <w:bCs/>
          <w:color w:val="000000"/>
          <w:sz w:val="36"/>
          <w:szCs w:val="36"/>
        </w:rPr>
        <w:br/>
      </w:r>
      <w:r>
        <w:rPr>
          <w:rFonts w:ascii="Arabic Typesetting" w:hAnsi="Arabic Typesetting" w:cs="Arabic Typesetting"/>
          <w:b/>
          <w:bCs/>
          <w:color w:val="ED7D31" w:themeColor="accent2"/>
          <w:sz w:val="36"/>
          <w:szCs w:val="36"/>
          <w:rtl/>
        </w:rPr>
        <w:t>صوا</w:t>
      </w:r>
      <w:r>
        <w:rPr>
          <w:rFonts w:ascii="Arabic Typesetting" w:hAnsi="Arabic Typesetting" w:cs="Arabic Typesetting" w:hint="cs"/>
          <w:b/>
          <w:bCs/>
          <w:color w:val="ED7D31" w:themeColor="accent2"/>
          <w:sz w:val="36"/>
          <w:szCs w:val="36"/>
          <w:rtl/>
        </w:rPr>
        <w:t>ب</w:t>
      </w:r>
    </w:p>
    <w:p w:rsidR="00A26B9F" w:rsidRDefault="00A26B9F" w:rsidP="00A26B9F">
      <w:pPr>
        <w:rPr>
          <w:rFonts w:ascii="Arabic Typesetting" w:hAnsi="Arabic Typesetting" w:cs="Arabic Typesetting"/>
          <w:b/>
          <w:bCs/>
          <w:color w:val="000000"/>
          <w:sz w:val="36"/>
          <w:szCs w:val="36"/>
          <w:rtl/>
        </w:rPr>
      </w:pPr>
      <w:r>
        <w:rPr>
          <w:rStyle w:val="apple-converted-space"/>
          <w:rFonts w:ascii="Arabic Typesetting" w:hAnsi="Arabic Typesetting" w:cs="Arabic Typesetting"/>
          <w:b/>
          <w:bCs/>
          <w:color w:val="ED7D31" w:themeColor="accent2"/>
          <w:sz w:val="36"/>
          <w:szCs w:val="36"/>
          <w:rtl/>
        </w:rPr>
        <w:t> </w:t>
      </w:r>
      <w:r>
        <w:rPr>
          <w:rFonts w:ascii="Arabic Typesetting" w:hAnsi="Arabic Typesetting" w:cs="Arabic Typesetting"/>
          <w:b/>
          <w:bCs/>
          <w:color w:val="000000"/>
          <w:sz w:val="36"/>
          <w:szCs w:val="36"/>
          <w:rtl/>
        </w:rPr>
        <w:t>خطأ</w:t>
      </w:r>
    </w:p>
    <w:p w:rsidR="00A26B9F" w:rsidRDefault="00A26B9F" w:rsidP="00A26B9F">
      <w:pPr>
        <w:rPr>
          <w:rFonts w:ascii="Arabic Typesetting" w:hAnsi="Arabic Typesetting" w:cs="Arabic Typesetting"/>
          <w:b/>
          <w:bCs/>
          <w:color w:val="000000"/>
          <w:sz w:val="36"/>
          <w:szCs w:val="36"/>
          <w:shd w:val="clear" w:color="auto" w:fill="F6F6F6"/>
          <w:rtl/>
        </w:rPr>
      </w:pPr>
      <w:r>
        <w:rPr>
          <w:noProof/>
        </w:rPr>
        <mc:AlternateContent>
          <mc:Choice Requires="wps">
            <w:drawing>
              <wp:anchor distT="45720" distB="45720" distL="114300" distR="114300" simplePos="0" relativeHeight="251662336" behindDoc="0" locked="0" layoutInCell="1" allowOverlap="1" wp14:anchorId="037ED2FD" wp14:editId="3370DA46">
                <wp:simplePos x="0" y="0"/>
                <wp:positionH relativeFrom="margin">
                  <wp:posOffset>214168</wp:posOffset>
                </wp:positionH>
                <wp:positionV relativeFrom="paragraph">
                  <wp:posOffset>431742</wp:posOffset>
                </wp:positionV>
                <wp:extent cx="6089015" cy="574040"/>
                <wp:effectExtent l="0" t="0" r="26035" b="1651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089015" cy="574040"/>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sz w:val="36"/>
                                <w:szCs w:val="36"/>
                                <w:rtl/>
                              </w:rPr>
                              <w:t xml:space="preserve"> القاعدة الاولى من وجوب عقد البيعة وتحريم نقضها : </w:t>
                            </w:r>
                            <w:r>
                              <w:rPr>
                                <w:rFonts w:ascii="Arabic Typesetting" w:hAnsi="Arabic Typesetting" w:cs="Arabic Typesetting"/>
                                <w:b/>
                                <w:bCs/>
                                <w:color w:val="ED7D31" w:themeColor="accent2"/>
                                <w:sz w:val="36"/>
                                <w:szCs w:val="36"/>
                                <w:rtl/>
                              </w:rPr>
                              <w:t>من كان من اهل الحل والعقد والشهرة فبيعته بالقول والمباشرة باليد ان كان حاضرا</w:t>
                            </w:r>
                            <w:r>
                              <w:rPr>
                                <w:rFonts w:ascii="Arabic Typesetting" w:hAnsi="Arabic Typesetting" w:cs="Arabic Typesetting"/>
                                <w:b/>
                                <w:bCs/>
                                <w:color w:val="ED7D31" w:themeColor="accent2"/>
                                <w:sz w:val="36"/>
                                <w:szCs w:val="36"/>
                              </w:rPr>
                              <w:t>.</w:t>
                            </w:r>
                          </w:p>
                          <w:p w:rsidR="00A26B9F" w:rsidRDefault="00A26B9F" w:rsidP="00A26B9F">
                            <w:pPr>
                              <w:rPr>
                                <w:rFonts w:ascii="Arabic Typesetting" w:hAnsi="Arabic Typesetting" w:cs="Arabic Typesetting"/>
                                <w:b/>
                                <w:bCs/>
                                <w:sz w:val="36"/>
                                <w:szCs w:val="36"/>
                                <w:rtl/>
                              </w:rPr>
                            </w:pPr>
                            <w:r>
                              <w:rPr>
                                <w:rFonts w:ascii="Arabic Typesetting" w:hAnsi="Arabic Typesetting" w:cs="Arabic Typesetting"/>
                                <w:b/>
                                <w:bCs/>
                                <w:color w:val="ED7D31" w:themeColor="accent2"/>
                                <w:sz w:val="36"/>
                                <w:szCs w:val="36"/>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7ED2FD" id="Text Box 8" o:spid="_x0000_s1028" type="#_x0000_t202" style="position:absolute;left:0;text-align:left;margin-left:16.85pt;margin-top:34pt;width:479.45pt;height:45.2pt;flip:x;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" strokecolor="#00b0f0">
                <v:textbo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sz w:val="36"/>
                          <w:szCs w:val="36"/>
                          <w:rtl/>
                        </w:rPr>
                        <w:t xml:space="preserve"> القاعدة الاولى من وجوب عقد البيعة وتحريم نقضها : </w:t>
                      </w:r>
                      <w:r>
                        <w:rPr>
                          <w:rFonts w:ascii="Arabic Typesetting" w:hAnsi="Arabic Typesetting" w:cs="Arabic Typesetting"/>
                          <w:b/>
                          <w:bCs/>
                          <w:color w:val="ED7D31" w:themeColor="accent2"/>
                          <w:sz w:val="36"/>
                          <w:szCs w:val="36"/>
                          <w:rtl/>
                        </w:rPr>
                        <w:t>من كان من اهل الحل والعقد والشهرة فبيعته بالقول والمباشرة باليد ان كان حاضرا</w:t>
                      </w:r>
                      <w:r>
                        <w:rPr>
                          <w:rFonts w:ascii="Arabic Typesetting" w:hAnsi="Arabic Typesetting" w:cs="Arabic Typesetting"/>
                          <w:b/>
                          <w:bCs/>
                          <w:color w:val="ED7D31" w:themeColor="accent2"/>
                          <w:sz w:val="36"/>
                          <w:szCs w:val="36"/>
                        </w:rPr>
                        <w:t>.</w:t>
                      </w:r>
                    </w:p>
                    <w:p w:rsidR="00A26B9F" w:rsidRDefault="00A26B9F" w:rsidP="00A26B9F">
                      <w:pPr>
                        <w:rPr>
                          <w:rFonts w:ascii="Arabic Typesetting" w:hAnsi="Arabic Typesetting" w:cs="Arabic Typesetting"/>
                          <w:b/>
                          <w:bCs/>
                          <w:sz w:val="36"/>
                          <w:szCs w:val="36"/>
                          <w:rtl/>
                        </w:rPr>
                      </w:pPr>
                      <w:r>
                        <w:rPr>
                          <w:rFonts w:ascii="Arabic Typesetting" w:hAnsi="Arabic Typesetting" w:cs="Arabic Typesetting"/>
                          <w:b/>
                          <w:bCs/>
                          <w:color w:val="ED7D31" w:themeColor="accent2"/>
                          <w:sz w:val="36"/>
                          <w:szCs w:val="36"/>
                        </w:rPr>
                        <w:br/>
                      </w:r>
                    </w:p>
                  </w:txbxContent>
                </v:textbox>
                <w10:wrap type="square" anchorx="margin"/>
              </v:shape>
            </w:pict>
          </mc:Fallback>
        </mc:AlternateContent>
      </w:r>
      <w:r>
        <w:rPr>
          <w:rFonts w:ascii="Arabic Typesetting" w:hAnsi="Arabic Typesetting" w:cs="Arabic Typesetting"/>
          <w:b/>
          <w:bCs/>
          <w:color w:val="000000"/>
          <w:sz w:val="36"/>
          <w:szCs w:val="36"/>
          <w:rtl/>
        </w:rPr>
        <w:t>السؤال 2</w:t>
      </w:r>
      <w:r>
        <w:rPr>
          <w:rFonts w:ascii="Arabic Typesetting" w:hAnsi="Arabic Typesetting" w:cs="Arabic Typesetting"/>
          <w:b/>
          <w:bCs/>
          <w:color w:val="000000"/>
          <w:sz w:val="36"/>
          <w:szCs w:val="36"/>
        </w:rPr>
        <w:t>/</w:t>
      </w:r>
      <w:r>
        <w:rPr>
          <w:rStyle w:val="apple-converted-space"/>
          <w:rFonts w:ascii="Arabic Typesetting" w:hAnsi="Arabic Typesetting" w:cs="Arabic Typesetting"/>
          <w:b/>
          <w:bCs/>
          <w:color w:val="000000"/>
          <w:sz w:val="36"/>
          <w:szCs w:val="36"/>
        </w:rPr>
        <w:t> </w:t>
      </w:r>
      <w:r>
        <w:rPr>
          <w:rFonts w:ascii="Arabic Typesetting" w:hAnsi="Arabic Typesetting" w:cs="Arabic Typesetting"/>
          <w:b/>
          <w:bCs/>
          <w:color w:val="000000"/>
          <w:sz w:val="36"/>
          <w:szCs w:val="36"/>
          <w:u w:val="single"/>
          <w:rtl/>
        </w:rPr>
        <w:t>من كان من اهل الحل والعقد والشهرة فبيعته بالقول والمباشرة باليد ان كان حاضرا</w:t>
      </w:r>
      <w:r>
        <w:rPr>
          <w:rFonts w:ascii="Arabic Typesetting" w:hAnsi="Arabic Typesetting" w:cs="Arabic Typesetting"/>
          <w:b/>
          <w:bCs/>
          <w:color w:val="000000"/>
          <w:sz w:val="36"/>
          <w:szCs w:val="36"/>
          <w:u w:val="single"/>
        </w:rPr>
        <w:t>.</w:t>
      </w:r>
      <w:r>
        <w:rPr>
          <w:rFonts w:ascii="Arabic Typesetting" w:hAnsi="Arabic Typesetting" w:cs="Arabic Typesetting"/>
          <w:b/>
          <w:bCs/>
          <w:color w:val="000000"/>
          <w:sz w:val="36"/>
          <w:szCs w:val="36"/>
        </w:rPr>
        <w:br/>
      </w:r>
      <w:r>
        <w:rPr>
          <w:rFonts w:ascii="Arabic Typesetting" w:hAnsi="Arabic Typesetting" w:cs="Arabic Typesetting"/>
          <w:b/>
          <w:bCs/>
          <w:color w:val="ED7D31" w:themeColor="accent2"/>
          <w:sz w:val="36"/>
          <w:szCs w:val="36"/>
          <w:rtl/>
        </w:rPr>
        <w:t>صواب</w:t>
      </w:r>
      <w:r>
        <w:rPr>
          <w:rFonts w:ascii="Arabic Typesetting" w:hAnsi="Arabic Typesetting" w:cs="Arabic Typesetting"/>
          <w:b/>
          <w:bCs/>
          <w:color w:val="F4A460"/>
          <w:sz w:val="36"/>
          <w:szCs w:val="36"/>
        </w:rPr>
        <w:br/>
      </w:r>
      <w:r>
        <w:rPr>
          <w:rFonts w:ascii="Arabic Typesetting" w:hAnsi="Arabic Typesetting" w:cs="Arabic Typesetting"/>
          <w:b/>
          <w:bCs/>
          <w:color w:val="000000"/>
          <w:sz w:val="36"/>
          <w:szCs w:val="36"/>
          <w:rtl/>
        </w:rPr>
        <w:t>خطأ</w:t>
      </w:r>
    </w:p>
    <w:p w:rsidR="00A26B9F" w:rsidRDefault="00A26B9F" w:rsidP="00A26B9F">
      <w:pPr>
        <w:rPr>
          <w:rFonts w:ascii="Arabic Typesetting" w:hAnsi="Arabic Typesetting" w:cs="Arabic Typesetting"/>
          <w:b/>
          <w:bCs/>
          <w:color w:val="000000"/>
          <w:sz w:val="36"/>
          <w:szCs w:val="36"/>
        </w:rPr>
      </w:pPr>
    </w:p>
    <w:p w:rsidR="00A26B9F" w:rsidRDefault="00A26B9F" w:rsidP="00A26B9F">
      <w:pPr>
        <w:rPr>
          <w:rFonts w:ascii="Arabic Typesetting" w:hAnsi="Arabic Typesetting" w:cs="Arabic Typesetting"/>
          <w:b/>
          <w:bCs/>
          <w:color w:val="000000"/>
          <w:sz w:val="36"/>
          <w:szCs w:val="36"/>
          <w:rtl/>
        </w:rPr>
      </w:pPr>
      <w:r>
        <w:rPr>
          <w:noProof/>
          <w:rtl/>
        </w:rPr>
        <mc:AlternateContent>
          <mc:Choice Requires="wps">
            <w:drawing>
              <wp:anchor distT="45720" distB="45720" distL="114300" distR="114300" simplePos="0" relativeHeight="251663360" behindDoc="0" locked="0" layoutInCell="1" allowOverlap="1">
                <wp:simplePos x="0" y="0"/>
                <wp:positionH relativeFrom="margin">
                  <wp:posOffset>318135</wp:posOffset>
                </wp:positionH>
                <wp:positionV relativeFrom="paragraph">
                  <wp:posOffset>419735</wp:posOffset>
                </wp:positionV>
                <wp:extent cx="5770245" cy="685800"/>
                <wp:effectExtent l="0" t="0" r="2095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770245" cy="685800"/>
                        </a:xfrm>
                        <a:prstGeom prst="rect">
                          <a:avLst/>
                        </a:prstGeom>
                        <a:solidFill>
                          <a:srgbClr val="FFFFFF"/>
                        </a:solidFill>
                        <a:ln w="9525">
                          <a:solidFill>
                            <a:srgbClr val="00B0F0"/>
                          </a:solidFill>
                          <a:miter lim="800000"/>
                          <a:headEnd/>
                          <a:tailEnd/>
                        </a:ln>
                      </wps:spPr>
                      <wps:txbx>
                        <w:txbxContent>
                          <w:p w:rsidR="00A26B9F" w:rsidRDefault="00A26B9F" w:rsidP="00C270BB">
                            <w:pPr>
                              <w:rPr>
                                <w:rFonts w:ascii="Arabic Typesetting" w:hAnsi="Arabic Typesetting" w:cs="Arabic Typesetting"/>
                                <w:b/>
                                <w:bCs/>
                                <w:sz w:val="36"/>
                                <w:szCs w:val="36"/>
                                <w:rtl/>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لا ينبغي أن يقال خليفة الله لأن إنما  يستخلف من يغيب أو يموت والله لا يغيب أو يموت وبل يقال  "</w:t>
                            </w:r>
                            <w:r>
                              <w:rPr>
                                <w:rFonts w:ascii="Arabic Typesetting" w:hAnsi="Arabic Typesetting" w:cs="Arabic Typesetting"/>
                                <w:b/>
                                <w:bCs/>
                                <w:color w:val="ED7D31" w:themeColor="accent2"/>
                                <w:sz w:val="36"/>
                                <w:szCs w:val="36"/>
                                <w:u w:val="single"/>
                                <w:rtl/>
                              </w:rPr>
                              <w:t>الخليفة</w:t>
                            </w:r>
                            <w:r>
                              <w:rPr>
                                <w:rFonts w:ascii="Arabic Typesetting" w:hAnsi="Arabic Typesetting" w:cs="Arabic Typesetting"/>
                                <w:b/>
                                <w:bCs/>
                                <w:sz w:val="36"/>
                                <w:szCs w:val="36"/>
                                <w:rtl/>
                              </w:rPr>
                              <w:t xml:space="preserve">" أو " </w:t>
                            </w:r>
                            <w:r>
                              <w:rPr>
                                <w:rFonts w:ascii="Arabic Typesetting" w:hAnsi="Arabic Typesetting" w:cs="Arabic Typesetting"/>
                                <w:b/>
                                <w:bCs/>
                                <w:color w:val="ED7D31" w:themeColor="accent2"/>
                                <w:sz w:val="36"/>
                                <w:szCs w:val="36"/>
                                <w:u w:val="single"/>
                                <w:rtl/>
                              </w:rPr>
                              <w:t>خليفة الرسول</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25.05pt;margin-top:33.05pt;width:454.35pt;height:54pt;flip:x;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" strokecolor="#00b0f0">
                <v:textbox>
                  <w:txbxContent>
                    <w:p w:rsidR="00A26B9F" w:rsidRDefault="00A26B9F" w:rsidP="00C270BB">
                      <w:pPr>
                        <w:rPr>
                          <w:rFonts w:ascii="Arabic Typesetting" w:hAnsi="Arabic Typesetting" w:cs="Arabic Typesetting"/>
                          <w:b/>
                          <w:bCs/>
                          <w:sz w:val="36"/>
                          <w:szCs w:val="36"/>
                          <w:rtl/>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لا ينبغي أن يقال خليفة الله لأن إنما  يستخلف من يغيب أو يموت والله لا يغيب أو يموت وبل يقال  "</w:t>
                      </w:r>
                      <w:r>
                        <w:rPr>
                          <w:rFonts w:ascii="Arabic Typesetting" w:hAnsi="Arabic Typesetting" w:cs="Arabic Typesetting"/>
                          <w:b/>
                          <w:bCs/>
                          <w:color w:val="ED7D31" w:themeColor="accent2"/>
                          <w:sz w:val="36"/>
                          <w:szCs w:val="36"/>
                          <w:u w:val="single"/>
                          <w:rtl/>
                        </w:rPr>
                        <w:t>الخليفة</w:t>
                      </w:r>
                      <w:r>
                        <w:rPr>
                          <w:rFonts w:ascii="Arabic Typesetting" w:hAnsi="Arabic Typesetting" w:cs="Arabic Typesetting"/>
                          <w:b/>
                          <w:bCs/>
                          <w:sz w:val="36"/>
                          <w:szCs w:val="36"/>
                          <w:rtl/>
                        </w:rPr>
                        <w:t xml:space="preserve">" أو " </w:t>
                      </w:r>
                      <w:r>
                        <w:rPr>
                          <w:rFonts w:ascii="Arabic Typesetting" w:hAnsi="Arabic Typesetting" w:cs="Arabic Typesetting"/>
                          <w:b/>
                          <w:bCs/>
                          <w:color w:val="ED7D31" w:themeColor="accent2"/>
                          <w:sz w:val="36"/>
                          <w:szCs w:val="36"/>
                          <w:u w:val="single"/>
                          <w:rtl/>
                        </w:rPr>
                        <w:t>خليفة الرسول</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w:t>
                      </w:r>
                    </w:p>
                  </w:txbxContent>
                </v:textbox>
                <w10:wrap type="square" anchorx="margin"/>
              </v:shape>
            </w:pict>
          </mc:Fallback>
        </mc:AlternateContent>
      </w:r>
      <w:r>
        <w:rPr>
          <w:rFonts w:ascii="Arabic Typesetting" w:hAnsi="Arabic Typesetting" w:cs="Arabic Typesetting"/>
          <w:b/>
          <w:bCs/>
          <w:color w:val="000000"/>
          <w:sz w:val="36"/>
          <w:szCs w:val="36"/>
          <w:rtl/>
        </w:rPr>
        <w:t>السؤال 3</w:t>
      </w:r>
      <w:r>
        <w:rPr>
          <w:rFonts w:ascii="Arabic Typesetting" w:hAnsi="Arabic Typesetting" w:cs="Arabic Typesetting"/>
          <w:b/>
          <w:bCs/>
          <w:color w:val="000000"/>
          <w:sz w:val="36"/>
          <w:szCs w:val="36"/>
        </w:rPr>
        <w:t>/</w:t>
      </w:r>
      <w:r>
        <w:rPr>
          <w:rStyle w:val="apple-converted-space"/>
          <w:rFonts w:ascii="Arabic Typesetting" w:hAnsi="Arabic Typesetting" w:cs="Arabic Typesetting"/>
          <w:b/>
          <w:bCs/>
          <w:color w:val="000000"/>
          <w:sz w:val="36"/>
          <w:szCs w:val="36"/>
        </w:rPr>
        <w:t> </w:t>
      </w:r>
      <w:r>
        <w:rPr>
          <w:rFonts w:ascii="Arabic Typesetting" w:hAnsi="Arabic Typesetting" w:cs="Arabic Typesetting"/>
          <w:b/>
          <w:bCs/>
          <w:color w:val="000000"/>
          <w:sz w:val="36"/>
          <w:szCs w:val="36"/>
          <w:u w:val="single"/>
          <w:rtl/>
        </w:rPr>
        <w:t>من القاب رئيس الدولة الاسلامية لقب خليفة الله</w:t>
      </w:r>
      <w:r>
        <w:rPr>
          <w:rFonts w:ascii="Arabic Typesetting" w:hAnsi="Arabic Typesetting" w:cs="Arabic Typesetting"/>
          <w:b/>
          <w:bCs/>
          <w:color w:val="000000"/>
          <w:sz w:val="36"/>
          <w:szCs w:val="36"/>
          <w:u w:val="single"/>
        </w:rPr>
        <w:t>.</w:t>
      </w:r>
      <w:r>
        <w:rPr>
          <w:rFonts w:ascii="Arabic Typesetting" w:hAnsi="Arabic Typesetting" w:cs="Arabic Typesetting"/>
          <w:b/>
          <w:bCs/>
          <w:color w:val="000000"/>
          <w:sz w:val="36"/>
          <w:szCs w:val="36"/>
        </w:rPr>
        <w:br/>
      </w:r>
      <w:r>
        <w:rPr>
          <w:rFonts w:ascii="Arabic Typesetting" w:hAnsi="Arabic Typesetting" w:cs="Arabic Typesetting"/>
          <w:b/>
          <w:bCs/>
          <w:color w:val="000000"/>
          <w:sz w:val="36"/>
          <w:szCs w:val="36"/>
          <w:rtl/>
        </w:rPr>
        <w:t>صواب</w:t>
      </w:r>
      <w:r>
        <w:rPr>
          <w:rFonts w:ascii="Arabic Typesetting" w:hAnsi="Arabic Typesetting" w:cs="Arabic Typesetting"/>
          <w:b/>
          <w:bCs/>
          <w:color w:val="000000"/>
          <w:sz w:val="36"/>
          <w:szCs w:val="36"/>
        </w:rPr>
        <w:br/>
      </w:r>
      <w:r>
        <w:rPr>
          <w:rFonts w:ascii="Arabic Typesetting" w:hAnsi="Arabic Typesetting" w:cs="Arabic Typesetting"/>
          <w:b/>
          <w:bCs/>
          <w:color w:val="ED7D31" w:themeColor="accent2"/>
          <w:sz w:val="36"/>
          <w:szCs w:val="36"/>
          <w:rtl/>
        </w:rPr>
        <w:t>خطا</w:t>
      </w:r>
      <w:r>
        <w:rPr>
          <w:rFonts w:ascii="Arabic Typesetting" w:hAnsi="Arabic Typesetting" w:cs="Arabic Typesetting"/>
          <w:b/>
          <w:bCs/>
          <w:color w:val="000000"/>
          <w:sz w:val="36"/>
          <w:szCs w:val="36"/>
        </w:rPr>
        <w:br/>
      </w:r>
    </w:p>
    <w:p w:rsidR="00A26B9F" w:rsidRDefault="00A26B9F" w:rsidP="00A26B9F">
      <w:pPr>
        <w:rPr>
          <w:rFonts w:ascii="Arabic Typesetting" w:hAnsi="Arabic Typesetting" w:cs="Arabic Typesetting"/>
          <w:b/>
          <w:bCs/>
          <w:color w:val="ED7D31" w:themeColor="accent2"/>
          <w:sz w:val="36"/>
          <w:szCs w:val="36"/>
          <w:rtl/>
        </w:rPr>
      </w:pPr>
      <w:r>
        <w:rPr>
          <w:noProof/>
          <w:rtl/>
        </w:rPr>
        <mc:AlternateContent>
          <mc:Choice Requires="wps">
            <w:drawing>
              <wp:anchor distT="45720" distB="45720" distL="114300" distR="114300" simplePos="0" relativeHeight="251664384" behindDoc="0" locked="0" layoutInCell="1" allowOverlap="1" wp14:anchorId="5EC386F2" wp14:editId="0E1CD5A6">
                <wp:simplePos x="0" y="0"/>
                <wp:positionH relativeFrom="margin">
                  <wp:align>left</wp:align>
                </wp:positionH>
                <wp:positionV relativeFrom="paragraph">
                  <wp:posOffset>337647</wp:posOffset>
                </wp:positionV>
                <wp:extent cx="6199505" cy="489585"/>
                <wp:effectExtent l="0" t="0" r="10795" b="1016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99505" cy="489585"/>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القواعد التي تتعلق </w:t>
                            </w:r>
                            <w:r>
                              <w:rPr>
                                <w:rFonts w:ascii="Arabic Typesetting" w:hAnsi="Arabic Typesetting" w:cs="Arabic Typesetting"/>
                                <w:b/>
                                <w:bCs/>
                                <w:sz w:val="36"/>
                                <w:szCs w:val="36"/>
                                <w:u w:val="single"/>
                                <w:rtl/>
                              </w:rPr>
                              <w:t>بالإمامة</w:t>
                            </w:r>
                            <w:r>
                              <w:rPr>
                                <w:rFonts w:ascii="Arabic Typesetting" w:hAnsi="Arabic Typesetting" w:cs="Arabic Typesetting"/>
                                <w:b/>
                                <w:bCs/>
                                <w:sz w:val="36"/>
                                <w:szCs w:val="36"/>
                                <w:rtl/>
                              </w:rPr>
                              <w:t xml:space="preserve"> القاعدة الرابعة </w:t>
                            </w:r>
                            <w:r>
                              <w:rPr>
                                <w:rFonts w:ascii="Arabic Typesetting" w:hAnsi="Arabic Typesetting" w:cs="Arabic Typesetting"/>
                                <w:b/>
                                <w:bCs/>
                                <w:color w:val="ED7D31" w:themeColor="accent2"/>
                                <w:sz w:val="36"/>
                                <w:szCs w:val="36"/>
                                <w:u w:val="single"/>
                                <w:rtl/>
                              </w:rPr>
                              <w:t>تحريم</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الخروج على أئمة الظلم والجور بالثورات والانقلابات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C386F2" id="Text Box 3" o:spid="_x0000_s1030" type="#_x0000_t202" style="position:absolute;left:0;text-align:left;margin-left:0;margin-top:26.6pt;width:488.15pt;height:38.55pt;flip:x;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" strokecolor="#00b0f0">
                <v:textbox style="mso-fit-shape-to-text:t">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القواعد التي تتعلق </w:t>
                      </w:r>
                      <w:r>
                        <w:rPr>
                          <w:rFonts w:ascii="Arabic Typesetting" w:hAnsi="Arabic Typesetting" w:cs="Arabic Typesetting"/>
                          <w:b/>
                          <w:bCs/>
                          <w:sz w:val="36"/>
                          <w:szCs w:val="36"/>
                          <w:u w:val="single"/>
                          <w:rtl/>
                        </w:rPr>
                        <w:t>بالإمامة</w:t>
                      </w:r>
                      <w:r>
                        <w:rPr>
                          <w:rFonts w:ascii="Arabic Typesetting" w:hAnsi="Arabic Typesetting" w:cs="Arabic Typesetting"/>
                          <w:b/>
                          <w:bCs/>
                          <w:sz w:val="36"/>
                          <w:szCs w:val="36"/>
                          <w:rtl/>
                        </w:rPr>
                        <w:t xml:space="preserve"> القاعدة الرابعة </w:t>
                      </w:r>
                      <w:r>
                        <w:rPr>
                          <w:rFonts w:ascii="Arabic Typesetting" w:hAnsi="Arabic Typesetting" w:cs="Arabic Typesetting"/>
                          <w:b/>
                          <w:bCs/>
                          <w:color w:val="ED7D31" w:themeColor="accent2"/>
                          <w:sz w:val="36"/>
                          <w:szCs w:val="36"/>
                          <w:u w:val="single"/>
                          <w:rtl/>
                        </w:rPr>
                        <w:t>تحريم</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الخروج على أئمة الظلم والجور بالثورات والانقلابات .</w:t>
                      </w:r>
                    </w:p>
                  </w:txbxContent>
                </v:textbox>
                <w10:wrap type="square" anchorx="margin"/>
              </v:shape>
            </w:pict>
          </mc:Fallback>
        </mc:AlternateContent>
      </w:r>
      <w:r>
        <w:rPr>
          <w:rFonts w:ascii="Arabic Typesetting" w:hAnsi="Arabic Typesetting" w:cs="Arabic Typesetting"/>
          <w:b/>
          <w:bCs/>
          <w:color w:val="000000"/>
          <w:sz w:val="36"/>
          <w:szCs w:val="36"/>
          <w:rtl/>
        </w:rPr>
        <w:t>السؤال 4</w:t>
      </w:r>
      <w:r>
        <w:rPr>
          <w:rFonts w:ascii="Arabic Typesetting" w:hAnsi="Arabic Typesetting" w:cs="Arabic Typesetting"/>
          <w:b/>
          <w:bCs/>
          <w:color w:val="000000"/>
          <w:sz w:val="36"/>
          <w:szCs w:val="36"/>
        </w:rPr>
        <w:t>/</w:t>
      </w:r>
      <w:r>
        <w:rPr>
          <w:rStyle w:val="apple-converted-space"/>
          <w:rFonts w:ascii="Arabic Typesetting" w:hAnsi="Arabic Typesetting" w:cs="Arabic Typesetting"/>
          <w:b/>
          <w:bCs/>
          <w:color w:val="000000"/>
          <w:sz w:val="36"/>
          <w:szCs w:val="36"/>
        </w:rPr>
        <w:t> </w:t>
      </w:r>
      <w:r>
        <w:rPr>
          <w:rFonts w:ascii="Arabic Typesetting" w:hAnsi="Arabic Typesetting" w:cs="Arabic Typesetting"/>
          <w:b/>
          <w:bCs/>
          <w:color w:val="000000"/>
          <w:sz w:val="36"/>
          <w:szCs w:val="36"/>
          <w:u w:val="single"/>
          <w:rtl/>
        </w:rPr>
        <w:t>من القواعد التي تتعلق بالبيعة جواز الخروج على حكام الظلم بالثورات</w:t>
      </w:r>
      <w:r>
        <w:rPr>
          <w:rFonts w:ascii="Arabic Typesetting" w:hAnsi="Arabic Typesetting" w:cs="Arabic Typesetting"/>
          <w:b/>
          <w:bCs/>
          <w:color w:val="000000"/>
          <w:sz w:val="36"/>
          <w:szCs w:val="36"/>
          <w:u w:val="single"/>
        </w:rPr>
        <w:t>.</w:t>
      </w:r>
      <w:r>
        <w:rPr>
          <w:rFonts w:ascii="Arabic Typesetting" w:hAnsi="Arabic Typesetting" w:cs="Arabic Typesetting"/>
          <w:b/>
          <w:bCs/>
          <w:color w:val="000000"/>
          <w:sz w:val="36"/>
          <w:szCs w:val="36"/>
        </w:rPr>
        <w:br/>
      </w:r>
      <w:r>
        <w:rPr>
          <w:rFonts w:ascii="Arabic Typesetting" w:hAnsi="Arabic Typesetting" w:cs="Arabic Typesetting"/>
          <w:b/>
          <w:bCs/>
          <w:color w:val="000000"/>
          <w:sz w:val="36"/>
          <w:szCs w:val="36"/>
          <w:rtl/>
        </w:rPr>
        <w:t>صواب</w:t>
      </w:r>
      <w:r>
        <w:rPr>
          <w:rFonts w:ascii="Arabic Typesetting" w:hAnsi="Arabic Typesetting" w:cs="Arabic Typesetting"/>
          <w:b/>
          <w:bCs/>
          <w:color w:val="000000"/>
          <w:sz w:val="36"/>
          <w:szCs w:val="36"/>
        </w:rPr>
        <w:br/>
      </w:r>
      <w:r>
        <w:rPr>
          <w:rFonts w:ascii="Arabic Typesetting" w:hAnsi="Arabic Typesetting" w:cs="Arabic Typesetting"/>
          <w:b/>
          <w:bCs/>
          <w:color w:val="ED7D31" w:themeColor="accent2"/>
          <w:sz w:val="36"/>
          <w:szCs w:val="36"/>
          <w:rtl/>
        </w:rPr>
        <w:t>خطا</w:t>
      </w:r>
    </w:p>
    <w:p w:rsidR="00693699" w:rsidRDefault="00C270BB" w:rsidP="00A26B9F">
      <w:pPr>
        <w:rPr>
          <w:rFonts w:ascii="Arabic Typesetting" w:hAnsi="Arabic Typesetting" w:cs="Arabic Typesetting"/>
          <w:b/>
          <w:bCs/>
          <w:color w:val="000000"/>
          <w:sz w:val="36"/>
          <w:szCs w:val="36"/>
          <w:rtl/>
        </w:rPr>
      </w:pPr>
      <w:r>
        <w:rPr>
          <w:noProof/>
          <w:rtl/>
        </w:rPr>
        <mc:AlternateContent>
          <mc:Choice Requires="wps">
            <w:drawing>
              <wp:anchor distT="45720" distB="45720" distL="114300" distR="114300" simplePos="0" relativeHeight="251665408" behindDoc="0" locked="0" layoutInCell="1" allowOverlap="1" wp14:anchorId="60220215" wp14:editId="13B6CB9B">
                <wp:simplePos x="0" y="0"/>
                <wp:positionH relativeFrom="column">
                  <wp:posOffset>248920</wp:posOffset>
                </wp:positionH>
                <wp:positionV relativeFrom="paragraph">
                  <wp:posOffset>629920</wp:posOffset>
                </wp:positionV>
                <wp:extent cx="5403215" cy="489585"/>
                <wp:effectExtent l="0" t="0" r="26035" b="101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03215" cy="489585"/>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طرق تولية ولي الأمر (الحاكم) : </w:t>
                            </w:r>
                            <w:r>
                              <w:rPr>
                                <w:rFonts w:ascii="Arabic Typesetting" w:hAnsi="Arabic Typesetting" w:cs="Arabic Typesetting"/>
                                <w:b/>
                                <w:bCs/>
                                <w:color w:val="ED7D31" w:themeColor="accent2"/>
                                <w:sz w:val="36"/>
                                <w:szCs w:val="36"/>
                                <w:u w:val="single"/>
                                <w:rtl/>
                              </w:rPr>
                              <w:t>بيعة اهل الحل والعقد</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u w:val="single"/>
                                <w:rtl/>
                              </w:rPr>
                              <w:t>الاستخلاف وولاية العهد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220215" id="Text Box 4" o:spid="_x0000_s1031" type="#_x0000_t202" style="position:absolute;left:0;text-align:left;margin-left:19.6pt;margin-top:49.6pt;width:425.45pt;height:38.55pt;flip:x;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" strokecolor="#00b0f0">
                <v:textbox style="mso-fit-shape-to-text:t">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طرق تولية ولي الأمر (الحاكم) : </w:t>
                      </w:r>
                      <w:r>
                        <w:rPr>
                          <w:rFonts w:ascii="Arabic Typesetting" w:hAnsi="Arabic Typesetting" w:cs="Arabic Typesetting"/>
                          <w:b/>
                          <w:bCs/>
                          <w:color w:val="ED7D31" w:themeColor="accent2"/>
                          <w:sz w:val="36"/>
                          <w:szCs w:val="36"/>
                          <w:u w:val="single"/>
                          <w:rtl/>
                        </w:rPr>
                        <w:t>بيعة اهل الحل والعقد</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 xml:space="preserve">– </w:t>
                      </w:r>
                      <w:proofErr w:type="spellStart"/>
                      <w:r>
                        <w:rPr>
                          <w:rFonts w:ascii="Arabic Typesetting" w:hAnsi="Arabic Typesetting" w:cs="Arabic Typesetting"/>
                          <w:b/>
                          <w:bCs/>
                          <w:color w:val="ED7D31" w:themeColor="accent2"/>
                          <w:sz w:val="36"/>
                          <w:szCs w:val="36"/>
                          <w:u w:val="single"/>
                          <w:rtl/>
                        </w:rPr>
                        <w:t>الاستخلاف</w:t>
                      </w:r>
                      <w:proofErr w:type="spellEnd"/>
                      <w:r>
                        <w:rPr>
                          <w:rFonts w:ascii="Arabic Typesetting" w:hAnsi="Arabic Typesetting" w:cs="Arabic Typesetting"/>
                          <w:b/>
                          <w:bCs/>
                          <w:color w:val="ED7D31" w:themeColor="accent2"/>
                          <w:sz w:val="36"/>
                          <w:szCs w:val="36"/>
                          <w:u w:val="single"/>
                          <w:rtl/>
                        </w:rPr>
                        <w:t xml:space="preserve"> وولاية العهد</w:t>
                      </w:r>
                    </w:p>
                  </w:txbxContent>
                </v:textbox>
                <w10:wrap type="square"/>
              </v:shape>
            </w:pict>
          </mc:Fallback>
        </mc:AlternateContent>
      </w:r>
      <w:r w:rsidR="00A26B9F">
        <w:rPr>
          <w:noProof/>
          <w:rtl/>
        </w:rPr>
        <mc:AlternateContent>
          <mc:Choice Requires="wps">
            <w:drawing>
              <wp:anchor distT="45720" distB="45720" distL="114300" distR="114300" simplePos="0" relativeHeight="251666432" behindDoc="0" locked="0" layoutInCell="1" allowOverlap="1" wp14:anchorId="61E878A8" wp14:editId="2E69A325">
                <wp:simplePos x="0" y="0"/>
                <wp:positionH relativeFrom="column">
                  <wp:posOffset>-97155</wp:posOffset>
                </wp:positionH>
                <wp:positionV relativeFrom="paragraph">
                  <wp:posOffset>1792605</wp:posOffset>
                </wp:positionV>
                <wp:extent cx="6178550" cy="561975"/>
                <wp:effectExtent l="0" t="0" r="12700" b="2857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78550" cy="561975"/>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 xml:space="preserve">شرح الحل : </w:t>
                            </w:r>
                            <w:r>
                              <w:rPr>
                                <w:rFonts w:ascii="Arabic Typesetting" w:hAnsi="Arabic Typesetting" w:cs="Arabic Typesetting"/>
                                <w:b/>
                                <w:bCs/>
                                <w:sz w:val="36"/>
                                <w:szCs w:val="36"/>
                                <w:rtl/>
                              </w:rPr>
                              <w:t xml:space="preserve">من قواعد تتعلق بالبيعة </w:t>
                            </w:r>
                            <w:r>
                              <w:rPr>
                                <w:rFonts w:ascii="Arabic Typesetting" w:hAnsi="Arabic Typesetting" w:cs="Arabic Typesetting"/>
                                <w:b/>
                                <w:bCs/>
                                <w:sz w:val="36"/>
                                <w:szCs w:val="36"/>
                                <w:u w:val="single"/>
                                <w:rtl/>
                              </w:rPr>
                              <w:t>القاعدة الاولى</w:t>
                            </w:r>
                            <w:r>
                              <w:rPr>
                                <w:rFonts w:ascii="Arabic Typesetting" w:hAnsi="Arabic Typesetting" w:cs="Arabic Typesetting"/>
                                <w:b/>
                                <w:bCs/>
                                <w:sz w:val="36"/>
                                <w:szCs w:val="36"/>
                                <w:rtl/>
                              </w:rPr>
                              <w:t xml:space="preserve"> : </w:t>
                            </w:r>
                            <w:r>
                              <w:rPr>
                                <w:rFonts w:ascii="Arabic Typesetting" w:hAnsi="Arabic Typesetting" w:cs="Arabic Typesetting"/>
                                <w:b/>
                                <w:bCs/>
                                <w:color w:val="ED7D31" w:themeColor="accent2"/>
                                <w:sz w:val="36"/>
                                <w:szCs w:val="36"/>
                                <w:rtl/>
                              </w:rPr>
                              <w:t xml:space="preserve">يجوز نصب المفضول مع وجود الفاضل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E878A8" id="Text Box 1" o:spid="_x0000_s1032" type="#_x0000_t202" style="position:absolute;left:0;text-align:left;margin-left:-7.65pt;margin-top:141.15pt;width:486.5pt;height:44.25pt;flip:x;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" strokecolor="#00b0f0">
                <v:textbo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color w:val="00B0F0"/>
                          <w:sz w:val="36"/>
                          <w:szCs w:val="36"/>
                          <w:u w:val="single"/>
                          <w:rtl/>
                        </w:rPr>
                        <w:t xml:space="preserve"> </w:t>
                      </w:r>
                      <w:r>
                        <w:rPr>
                          <w:rFonts w:ascii="Arabic Typesetting" w:hAnsi="Arabic Typesetting" w:cs="Arabic Typesetting"/>
                          <w:b/>
                          <w:bCs/>
                          <w:sz w:val="36"/>
                          <w:szCs w:val="36"/>
                          <w:rtl/>
                        </w:rPr>
                        <w:t xml:space="preserve">من قواعد تتعلق بالبيعة </w:t>
                      </w:r>
                      <w:r>
                        <w:rPr>
                          <w:rFonts w:ascii="Arabic Typesetting" w:hAnsi="Arabic Typesetting" w:cs="Arabic Typesetting"/>
                          <w:b/>
                          <w:bCs/>
                          <w:sz w:val="36"/>
                          <w:szCs w:val="36"/>
                          <w:u w:val="single"/>
                          <w:rtl/>
                        </w:rPr>
                        <w:t>القاعدة الاولى</w:t>
                      </w:r>
                      <w:r>
                        <w:rPr>
                          <w:rFonts w:ascii="Arabic Typesetting" w:hAnsi="Arabic Typesetting" w:cs="Arabic Typesetting"/>
                          <w:b/>
                          <w:bCs/>
                          <w:sz w:val="36"/>
                          <w:szCs w:val="36"/>
                          <w:rtl/>
                        </w:rPr>
                        <w:t xml:space="preserve"> : </w:t>
                      </w:r>
                      <w:r>
                        <w:rPr>
                          <w:rFonts w:ascii="Arabic Typesetting" w:hAnsi="Arabic Typesetting" w:cs="Arabic Typesetting"/>
                          <w:b/>
                          <w:bCs/>
                          <w:color w:val="ED7D31" w:themeColor="accent2"/>
                          <w:sz w:val="36"/>
                          <w:szCs w:val="36"/>
                          <w:rtl/>
                        </w:rPr>
                        <w:t xml:space="preserve">يجوز نصب المفضول مع وجود الفاضل . </w:t>
                      </w:r>
                    </w:p>
                  </w:txbxContent>
                </v:textbox>
                <w10:wrap type="square"/>
              </v:shape>
            </w:pict>
          </mc:Fallback>
        </mc:AlternateContent>
      </w:r>
      <w:r w:rsidR="00A26B9F">
        <w:rPr>
          <w:rFonts w:ascii="Arabic Typesetting" w:hAnsi="Arabic Typesetting" w:cs="Arabic Typesetting"/>
          <w:b/>
          <w:bCs/>
          <w:color w:val="000000"/>
          <w:sz w:val="36"/>
          <w:szCs w:val="36"/>
          <w:shd w:val="clear" w:color="auto" w:fill="F6F6F6"/>
        </w:rPr>
        <w:br/>
      </w:r>
      <w:r w:rsidR="00A26B9F">
        <w:rPr>
          <w:rFonts w:ascii="Arabic Typesetting" w:hAnsi="Arabic Typesetting" w:cs="Arabic Typesetting"/>
          <w:b/>
          <w:bCs/>
          <w:color w:val="000000"/>
          <w:sz w:val="36"/>
          <w:szCs w:val="36"/>
          <w:rtl/>
        </w:rPr>
        <w:t>السؤال 5</w:t>
      </w:r>
      <w:r w:rsidR="00A26B9F">
        <w:rPr>
          <w:rFonts w:ascii="Arabic Typesetting" w:hAnsi="Arabic Typesetting" w:cs="Arabic Typesetting"/>
          <w:b/>
          <w:bCs/>
          <w:color w:val="000000"/>
          <w:sz w:val="36"/>
          <w:szCs w:val="36"/>
        </w:rPr>
        <w:t>/</w:t>
      </w:r>
      <w:r w:rsidR="00A26B9F">
        <w:rPr>
          <w:rStyle w:val="apple-converted-space"/>
          <w:rFonts w:ascii="Arabic Typesetting" w:hAnsi="Arabic Typesetting" w:cs="Arabic Typesetting"/>
          <w:b/>
          <w:bCs/>
          <w:color w:val="000000"/>
          <w:sz w:val="36"/>
          <w:szCs w:val="36"/>
        </w:rPr>
        <w:t> </w:t>
      </w:r>
      <w:r w:rsidR="00A26B9F">
        <w:rPr>
          <w:rFonts w:ascii="Arabic Typesetting" w:hAnsi="Arabic Typesetting" w:cs="Arabic Typesetting"/>
          <w:b/>
          <w:bCs/>
          <w:color w:val="000000"/>
          <w:sz w:val="36"/>
          <w:szCs w:val="36"/>
          <w:u w:val="single"/>
          <w:rtl/>
        </w:rPr>
        <w:t>من طرق تولية الحكام الإستخلاف و ولاية العهد</w:t>
      </w:r>
      <w:r w:rsidR="00A26B9F">
        <w:rPr>
          <w:rFonts w:ascii="Arabic Typesetting" w:hAnsi="Arabic Typesetting" w:cs="Arabic Typesetting"/>
          <w:b/>
          <w:bCs/>
          <w:color w:val="000000"/>
          <w:sz w:val="36"/>
          <w:szCs w:val="36"/>
          <w:u w:val="single"/>
        </w:rPr>
        <w:t>.</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ED7D31" w:themeColor="accent2"/>
          <w:sz w:val="36"/>
          <w:szCs w:val="36"/>
          <w:rtl/>
        </w:rPr>
        <w:t>صواب</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tl/>
        </w:rPr>
        <w:t>خطأ</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tl/>
        </w:rPr>
        <w:t>السؤال 6</w:t>
      </w:r>
      <w:r w:rsidR="00A26B9F">
        <w:rPr>
          <w:rFonts w:ascii="Arabic Typesetting" w:hAnsi="Arabic Typesetting" w:cs="Arabic Typesetting"/>
          <w:b/>
          <w:bCs/>
          <w:color w:val="000000"/>
          <w:sz w:val="36"/>
          <w:szCs w:val="36"/>
        </w:rPr>
        <w:t>/</w:t>
      </w:r>
      <w:r w:rsidR="00A26B9F">
        <w:rPr>
          <w:rStyle w:val="apple-converted-space"/>
          <w:rFonts w:ascii="Arabic Typesetting" w:hAnsi="Arabic Typesetting" w:cs="Arabic Typesetting"/>
          <w:b/>
          <w:bCs/>
          <w:color w:val="000000"/>
          <w:sz w:val="36"/>
          <w:szCs w:val="36"/>
        </w:rPr>
        <w:t> </w:t>
      </w:r>
      <w:r w:rsidR="00A26B9F">
        <w:rPr>
          <w:rFonts w:ascii="Arabic Typesetting" w:hAnsi="Arabic Typesetting" w:cs="Arabic Typesetting"/>
          <w:b/>
          <w:bCs/>
          <w:color w:val="000000"/>
          <w:sz w:val="36"/>
          <w:szCs w:val="36"/>
          <w:u w:val="single"/>
          <w:rtl/>
        </w:rPr>
        <w:t>من قواعد تتعلق بالبيعة انه يجوز نصب المفضول مع وجود الفاضل</w:t>
      </w:r>
      <w:r w:rsidR="00A26B9F">
        <w:rPr>
          <w:rFonts w:ascii="Arabic Typesetting" w:hAnsi="Arabic Typesetting" w:cs="Arabic Typesetting"/>
          <w:b/>
          <w:bCs/>
          <w:color w:val="000000"/>
          <w:sz w:val="36"/>
          <w:szCs w:val="36"/>
          <w:u w:val="single"/>
        </w:rPr>
        <w:t>.</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ED7D31" w:themeColor="accent2"/>
          <w:sz w:val="36"/>
          <w:szCs w:val="36"/>
          <w:rtl/>
        </w:rPr>
        <w:t>صواب</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tl/>
        </w:rPr>
        <w:t>خطأ</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Pr>
        <w:br/>
      </w:r>
    </w:p>
    <w:p w:rsidR="00693699" w:rsidRDefault="00693699" w:rsidP="00A26B9F">
      <w:pPr>
        <w:rPr>
          <w:rFonts w:ascii="Arabic Typesetting" w:hAnsi="Arabic Typesetting" w:cs="Arabic Typesetting"/>
          <w:b/>
          <w:bCs/>
          <w:color w:val="000000"/>
          <w:sz w:val="36"/>
          <w:szCs w:val="36"/>
          <w:rtl/>
        </w:rPr>
      </w:pPr>
    </w:p>
    <w:p w:rsidR="00693699" w:rsidRDefault="00693699" w:rsidP="00A26B9F">
      <w:pPr>
        <w:rPr>
          <w:rFonts w:ascii="Arabic Typesetting" w:hAnsi="Arabic Typesetting" w:cs="Arabic Typesetting"/>
          <w:b/>
          <w:bCs/>
          <w:color w:val="000000"/>
          <w:sz w:val="36"/>
          <w:szCs w:val="36"/>
          <w:rtl/>
        </w:rPr>
      </w:pPr>
    </w:p>
    <w:p w:rsidR="00A26B9F" w:rsidRDefault="00693699" w:rsidP="00A26B9F">
      <w:pPr>
        <w:rPr>
          <w:rFonts w:ascii="Arabic Typesetting" w:hAnsi="Arabic Typesetting" w:cs="Arabic Typesetting"/>
          <w:b/>
          <w:bCs/>
          <w:color w:val="000000"/>
          <w:sz w:val="36"/>
          <w:szCs w:val="36"/>
          <w:rtl/>
        </w:rPr>
      </w:pPr>
      <w:r>
        <w:rPr>
          <w:noProof/>
          <w:rtl/>
        </w:rPr>
        <mc:AlternateContent>
          <mc:Choice Requires="wps">
            <w:drawing>
              <wp:anchor distT="45720" distB="45720" distL="114300" distR="114300" simplePos="0" relativeHeight="251667456" behindDoc="0" locked="0" layoutInCell="1" allowOverlap="1" wp14:anchorId="2AB284D4" wp14:editId="1D9E8751">
                <wp:simplePos x="0" y="0"/>
                <wp:positionH relativeFrom="margin">
                  <wp:align>left</wp:align>
                </wp:positionH>
                <wp:positionV relativeFrom="paragraph">
                  <wp:posOffset>348615</wp:posOffset>
                </wp:positionV>
                <wp:extent cx="6267450" cy="1038225"/>
                <wp:effectExtent l="0" t="0" r="19050" b="285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67450" cy="1038225"/>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شروط الحاكم (الإمام) : </w:t>
                            </w:r>
                            <w:r>
                              <w:rPr>
                                <w:rFonts w:ascii="Arabic Typesetting" w:hAnsi="Arabic Typesetting" w:cs="Arabic Typesetting"/>
                                <w:b/>
                                <w:bCs/>
                                <w:color w:val="ED7D31" w:themeColor="accent2"/>
                                <w:sz w:val="36"/>
                                <w:szCs w:val="36"/>
                                <w:rtl/>
                              </w:rPr>
                              <w:t>التكليف</w:t>
                            </w:r>
                            <w:r>
                              <w:rPr>
                                <w:rFonts w:ascii="Arabic Typesetting" w:hAnsi="Arabic Typesetting" w:cs="Arabic Typesetting"/>
                                <w:b/>
                                <w:bCs/>
                                <w:sz w:val="36"/>
                                <w:szCs w:val="36"/>
                                <w:rtl/>
                              </w:rPr>
                              <w:t xml:space="preserve"> – </w:t>
                            </w:r>
                            <w:r>
                              <w:rPr>
                                <w:rFonts w:ascii="Arabic Typesetting" w:hAnsi="Arabic Typesetting" w:cs="Arabic Typesetting"/>
                                <w:b/>
                                <w:bCs/>
                                <w:color w:val="ED7D31" w:themeColor="accent2"/>
                                <w:sz w:val="36"/>
                                <w:szCs w:val="36"/>
                                <w:u w:val="single"/>
                                <w:rtl/>
                              </w:rPr>
                              <w:t>الذكورة</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العدالة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العلم والثقافة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الكفاية السياسية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الحرية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سلامة الحواس والأعضاء . </w:t>
                            </w:r>
                          </w:p>
                          <w:p w:rsidR="00A26B9F" w:rsidRDefault="00A26B9F" w:rsidP="00A26B9F">
                            <w:pPr>
                              <w:rPr>
                                <w:rFonts w:ascii="Arabic Typesetting" w:hAnsi="Arabic Typesetting" w:cs="Arabic Typesetting"/>
                                <w:b/>
                                <w:bCs/>
                                <w:color w:val="ED7D31" w:themeColor="accent2"/>
                                <w:sz w:val="36"/>
                                <w:szCs w:val="36"/>
                                <w:rtl/>
                              </w:rPr>
                            </w:pP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الولاية الكبرى لا تصلح لها المرأة باتفاق العلماء</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284D4" id="Text Box 6" o:spid="_x0000_s1033" type="#_x0000_t202" style="position:absolute;left:0;text-align:left;margin-left:0;margin-top:27.45pt;width:493.5pt;height:81.75pt;flip:x;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" strokecolor="#00b0f0">
                <v:textbox>
                  <w:txbxContent>
                    <w:p w:rsidR="00A26B9F" w:rsidRDefault="00A26B9F" w:rsidP="00A26B9F">
                      <w:pPr>
                        <w:rPr>
                          <w:rFonts w:ascii="Arabic Typesetting" w:hAnsi="Arabic Typesetting" w:cs="Arabic Typesetting"/>
                          <w:b/>
                          <w:bCs/>
                          <w:color w:val="ED7D31" w:themeColor="accent2"/>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color w:val="00B0F0"/>
                          <w:sz w:val="36"/>
                          <w:szCs w:val="36"/>
                          <w:rtl/>
                        </w:rPr>
                        <w:t xml:space="preserve"> </w:t>
                      </w:r>
                      <w:r>
                        <w:rPr>
                          <w:rFonts w:ascii="Arabic Typesetting" w:hAnsi="Arabic Typesetting" w:cs="Arabic Typesetting"/>
                          <w:b/>
                          <w:bCs/>
                          <w:sz w:val="36"/>
                          <w:szCs w:val="36"/>
                          <w:rtl/>
                        </w:rPr>
                        <w:t xml:space="preserve">من شروط الحاكم (الإمام) : </w:t>
                      </w:r>
                      <w:r>
                        <w:rPr>
                          <w:rFonts w:ascii="Arabic Typesetting" w:hAnsi="Arabic Typesetting" w:cs="Arabic Typesetting"/>
                          <w:b/>
                          <w:bCs/>
                          <w:color w:val="ED7D31" w:themeColor="accent2"/>
                          <w:sz w:val="36"/>
                          <w:szCs w:val="36"/>
                          <w:rtl/>
                        </w:rPr>
                        <w:t>التكليف</w:t>
                      </w:r>
                      <w:r>
                        <w:rPr>
                          <w:rFonts w:ascii="Arabic Typesetting" w:hAnsi="Arabic Typesetting" w:cs="Arabic Typesetting"/>
                          <w:b/>
                          <w:bCs/>
                          <w:sz w:val="36"/>
                          <w:szCs w:val="36"/>
                          <w:rtl/>
                        </w:rPr>
                        <w:t xml:space="preserve"> – </w:t>
                      </w:r>
                      <w:r>
                        <w:rPr>
                          <w:rFonts w:ascii="Arabic Typesetting" w:hAnsi="Arabic Typesetting" w:cs="Arabic Typesetting"/>
                          <w:b/>
                          <w:bCs/>
                          <w:color w:val="ED7D31" w:themeColor="accent2"/>
                          <w:sz w:val="36"/>
                          <w:szCs w:val="36"/>
                          <w:u w:val="single"/>
                          <w:rtl/>
                        </w:rPr>
                        <w:t>الذكورة</w:t>
                      </w: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العدالة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العلم والثقافة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الكفاية السياسية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الحرية </w:t>
                      </w:r>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سلامة الحواس والأعضاء . </w:t>
                      </w:r>
                    </w:p>
                    <w:p w:rsidR="00A26B9F" w:rsidRDefault="00A26B9F" w:rsidP="00A26B9F">
                      <w:pPr>
                        <w:rPr>
                          <w:rFonts w:ascii="Arabic Typesetting" w:hAnsi="Arabic Typesetting" w:cs="Arabic Typesetting"/>
                          <w:b/>
                          <w:bCs/>
                          <w:color w:val="ED7D31" w:themeColor="accent2"/>
                          <w:sz w:val="36"/>
                          <w:szCs w:val="36"/>
                          <w:rtl/>
                        </w:rPr>
                      </w:pPr>
                      <w:r>
                        <w:rPr>
                          <w:rFonts w:ascii="Arabic Typesetting" w:hAnsi="Arabic Typesetting" w:cs="Arabic Typesetting"/>
                          <w:b/>
                          <w:bCs/>
                          <w:color w:val="ED7D31" w:themeColor="accent2"/>
                          <w:sz w:val="36"/>
                          <w:szCs w:val="36"/>
                          <w:rtl/>
                        </w:rPr>
                        <w:t xml:space="preserve">+ </w:t>
                      </w:r>
                      <w:r>
                        <w:rPr>
                          <w:rFonts w:ascii="Arabic Typesetting" w:hAnsi="Arabic Typesetting" w:cs="Arabic Typesetting"/>
                          <w:b/>
                          <w:bCs/>
                          <w:sz w:val="36"/>
                          <w:szCs w:val="36"/>
                          <w:rtl/>
                        </w:rPr>
                        <w:t>الولاية الكبرى لا تصلح لها المرأة باتفاق العلماء</w:t>
                      </w:r>
                    </w:p>
                  </w:txbxContent>
                </v:textbox>
                <w10:wrap type="square" anchorx="margin"/>
              </v:shape>
            </w:pict>
          </mc:Fallback>
        </mc:AlternateContent>
      </w:r>
      <w:r w:rsidR="00A26B9F">
        <w:rPr>
          <w:rFonts w:ascii="Arabic Typesetting" w:hAnsi="Arabic Typesetting" w:cs="Arabic Typesetting"/>
          <w:b/>
          <w:bCs/>
          <w:color w:val="000000"/>
          <w:sz w:val="36"/>
          <w:szCs w:val="36"/>
          <w:rtl/>
        </w:rPr>
        <w:t>السؤال 7</w:t>
      </w:r>
      <w:r w:rsidR="00A26B9F">
        <w:rPr>
          <w:rFonts w:ascii="Arabic Typesetting" w:hAnsi="Arabic Typesetting" w:cs="Arabic Typesetting"/>
          <w:b/>
          <w:bCs/>
          <w:color w:val="000000"/>
          <w:sz w:val="36"/>
          <w:szCs w:val="36"/>
        </w:rPr>
        <w:t>/</w:t>
      </w:r>
      <w:r w:rsidR="00A26B9F">
        <w:rPr>
          <w:rStyle w:val="apple-converted-space"/>
          <w:rFonts w:ascii="Arabic Typesetting" w:hAnsi="Arabic Typesetting" w:cs="Arabic Typesetting"/>
          <w:b/>
          <w:bCs/>
          <w:color w:val="000000"/>
          <w:sz w:val="36"/>
          <w:szCs w:val="36"/>
        </w:rPr>
        <w:t> </w:t>
      </w:r>
      <w:r w:rsidR="00A26B9F">
        <w:rPr>
          <w:rFonts w:ascii="Arabic Typesetting" w:hAnsi="Arabic Typesetting" w:cs="Arabic Typesetting"/>
          <w:b/>
          <w:bCs/>
          <w:color w:val="000000"/>
          <w:sz w:val="36"/>
          <w:szCs w:val="36"/>
          <w:u w:val="single"/>
          <w:rtl/>
        </w:rPr>
        <w:t>من شروط الحاكم- الامام- ان يكون ذكرا</w:t>
      </w:r>
      <w:r w:rsidR="00A26B9F">
        <w:rPr>
          <w:rFonts w:ascii="Arabic Typesetting" w:hAnsi="Arabic Typesetting" w:cs="Arabic Typesetting"/>
          <w:b/>
          <w:bCs/>
          <w:color w:val="000000"/>
          <w:sz w:val="36"/>
          <w:szCs w:val="36"/>
          <w:u w:val="single"/>
        </w:rPr>
        <w:t>.</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ED7D31" w:themeColor="accent2"/>
          <w:sz w:val="36"/>
          <w:szCs w:val="36"/>
          <w:rtl/>
        </w:rPr>
        <w:t>صواب</w:t>
      </w:r>
      <w:r w:rsidR="00A26B9F">
        <w:rPr>
          <w:rFonts w:ascii="Arabic Typesetting" w:hAnsi="Arabic Typesetting" w:cs="Arabic Typesetting"/>
          <w:b/>
          <w:bCs/>
          <w:color w:val="000000"/>
          <w:sz w:val="36"/>
          <w:szCs w:val="36"/>
        </w:rPr>
        <w:br/>
      </w:r>
      <w:r w:rsidR="00A26B9F">
        <w:rPr>
          <w:rFonts w:ascii="Arabic Typesetting" w:hAnsi="Arabic Typesetting" w:cs="Arabic Typesetting"/>
          <w:b/>
          <w:bCs/>
          <w:color w:val="000000"/>
          <w:sz w:val="36"/>
          <w:szCs w:val="36"/>
          <w:rtl/>
        </w:rPr>
        <w:t>خطأ</w:t>
      </w:r>
      <w:r w:rsidR="00A26B9F">
        <w:rPr>
          <w:rFonts w:ascii="Arabic Typesetting" w:hAnsi="Arabic Typesetting" w:cs="Arabic Typesetting"/>
          <w:b/>
          <w:bCs/>
          <w:color w:val="000000"/>
          <w:sz w:val="36"/>
          <w:szCs w:val="36"/>
          <w:shd w:val="clear" w:color="auto" w:fill="F6F6F6"/>
        </w:rPr>
        <w:br/>
      </w:r>
      <w:r w:rsidR="00A26B9F">
        <w:rPr>
          <w:rFonts w:ascii="Arabic Typesetting" w:hAnsi="Arabic Typesetting" w:cs="Arabic Typesetting"/>
          <w:b/>
          <w:bCs/>
          <w:color w:val="000000"/>
          <w:sz w:val="36"/>
          <w:szCs w:val="36"/>
          <w:shd w:val="clear" w:color="auto" w:fill="F6F6F6"/>
        </w:rPr>
        <w:br/>
      </w:r>
    </w:p>
    <w:p w:rsidR="00A26B9F" w:rsidRDefault="00A26B9F" w:rsidP="00A26B9F">
      <w:pPr>
        <w:rPr>
          <w:rFonts w:ascii="Arabic Typesetting" w:hAnsi="Arabic Typesetting" w:cs="Arabic Typesetting"/>
          <w:b/>
          <w:bCs/>
          <w:color w:val="000000"/>
          <w:sz w:val="36"/>
          <w:szCs w:val="36"/>
          <w:rtl/>
        </w:rPr>
      </w:pPr>
      <w:r>
        <w:rPr>
          <w:noProof/>
          <w:rtl/>
        </w:rPr>
        <mc:AlternateContent>
          <mc:Choice Requires="wps">
            <w:drawing>
              <wp:anchor distT="45720" distB="45720" distL="114300" distR="114300" simplePos="0" relativeHeight="251668480" behindDoc="0" locked="0" layoutInCell="1" allowOverlap="1">
                <wp:simplePos x="0" y="0"/>
                <wp:positionH relativeFrom="margin">
                  <wp:align>left</wp:align>
                </wp:positionH>
                <wp:positionV relativeFrom="paragraph">
                  <wp:posOffset>483235</wp:posOffset>
                </wp:positionV>
                <wp:extent cx="6324600" cy="771525"/>
                <wp:effectExtent l="0" t="0" r="19050" b="2857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324600" cy="771525"/>
                        </a:xfrm>
                        <a:prstGeom prst="rect">
                          <a:avLst/>
                        </a:prstGeom>
                        <a:solidFill>
                          <a:srgbClr val="FFFFFF"/>
                        </a:solidFill>
                        <a:ln w="9525">
                          <a:solidFill>
                            <a:srgbClr val="00B0F0"/>
                          </a:solidFill>
                          <a:miter lim="800000"/>
                          <a:headEnd/>
                          <a:tailEnd/>
                        </a:ln>
                      </wps:spPr>
                      <wps:txb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شرح الحل :</w:t>
                            </w:r>
                            <w:r>
                              <w:rPr>
                                <w:rFonts w:ascii="Arabic Typesetting" w:hAnsi="Arabic Typesetting" w:cs="Arabic Typesetting"/>
                                <w:b/>
                                <w:bCs/>
                                <w:sz w:val="36"/>
                                <w:szCs w:val="36"/>
                                <w:rtl/>
                              </w:rPr>
                              <w:t xml:space="preserve"> قواعد تتعلق بالبيعة : القاعدة الأولى : </w:t>
                            </w:r>
                            <w:r>
                              <w:rPr>
                                <w:rFonts w:ascii="Arabic Typesetting" w:hAnsi="Arabic Typesetting" w:cs="Arabic Typesetting"/>
                                <w:b/>
                                <w:bCs/>
                                <w:color w:val="ED7D31" w:themeColor="accent2"/>
                                <w:sz w:val="36"/>
                                <w:szCs w:val="36"/>
                                <w:rtl/>
                              </w:rPr>
                              <w:t xml:space="preserve">وجوب عقد البيعة    </w:t>
                            </w:r>
                            <w:r>
                              <w:rPr>
                                <w:rFonts w:ascii="Arabic Typesetting" w:hAnsi="Arabic Typesetting" w:cs="Arabic Typesetting"/>
                                <w:b/>
                                <w:bCs/>
                                <w:sz w:val="36"/>
                                <w:szCs w:val="36"/>
                                <w:rtl/>
                              </w:rPr>
                              <w:t xml:space="preserve">القاعدة الثانية : </w:t>
                            </w:r>
                            <w:r>
                              <w:rPr>
                                <w:rFonts w:ascii="Arabic Typesetting" w:hAnsi="Arabic Typesetting" w:cs="Arabic Typesetting"/>
                                <w:b/>
                                <w:bCs/>
                                <w:color w:val="ED7D31" w:themeColor="accent2"/>
                                <w:sz w:val="36"/>
                                <w:szCs w:val="36"/>
                                <w:rtl/>
                              </w:rPr>
                              <w:t>جواز نصب المفضول مع وجود  الفاضل</w:t>
                            </w:r>
                          </w:p>
                          <w:p w:rsidR="00A26B9F" w:rsidRDefault="00A26B9F" w:rsidP="00A26B9F">
                            <w:pPr>
                              <w:rPr>
                                <w:rFonts w:ascii="Arabic Typesetting" w:hAnsi="Arabic Typesetting" w:cs="Arabic Typesetting"/>
                                <w:b/>
                                <w:bCs/>
                                <w:color w:val="ED7D31" w:themeColor="accent2"/>
                                <w:sz w:val="36"/>
                                <w:szCs w:val="36"/>
                                <w:rtl/>
                              </w:rPr>
                            </w:pPr>
                            <w:r>
                              <w:rPr>
                                <w:rFonts w:ascii="Arabic Typesetting" w:hAnsi="Arabic Typesetting" w:cs="Arabic Typesetting"/>
                                <w:b/>
                                <w:bCs/>
                                <w:sz w:val="36"/>
                                <w:szCs w:val="36"/>
                                <w:rtl/>
                              </w:rPr>
                              <w:t xml:space="preserve">         القاعدة الثالثة : </w:t>
                            </w:r>
                            <w:r>
                              <w:rPr>
                                <w:rFonts w:ascii="Arabic Typesetting" w:hAnsi="Arabic Typesetting" w:cs="Arabic Typesetting"/>
                                <w:b/>
                                <w:bCs/>
                                <w:color w:val="ED7D31" w:themeColor="accent2"/>
                                <w:sz w:val="36"/>
                                <w:szCs w:val="36"/>
                                <w:rtl/>
                              </w:rPr>
                              <w:t xml:space="preserve">الصبر على جور الأئمة     </w:t>
                            </w:r>
                            <w:r>
                              <w:rPr>
                                <w:rFonts w:ascii="Arabic Typesetting" w:hAnsi="Arabic Typesetting" w:cs="Arabic Typesetting"/>
                                <w:b/>
                                <w:bCs/>
                                <w:sz w:val="36"/>
                                <w:szCs w:val="36"/>
                                <w:rtl/>
                              </w:rPr>
                              <w:t>القاعدة الرابعة :</w:t>
                            </w:r>
                            <w:r>
                              <w:rPr>
                                <w:rFonts w:ascii="Arabic Typesetting" w:hAnsi="Arabic Typesetting" w:cs="Arabic Typesetting"/>
                                <w:b/>
                                <w:bCs/>
                                <w:color w:val="ED7D31" w:themeColor="accent2"/>
                                <w:sz w:val="36"/>
                                <w:szCs w:val="36"/>
                                <w:rtl/>
                              </w:rPr>
                              <w:t xml:space="preserve">تحريم الخروج على أئمة الظلم والجور بالثورات والانقلابات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4" type="#_x0000_t202" style="position:absolute;left:0;text-align:left;margin-left:0;margin-top:38.05pt;width:498pt;height:60.75pt;flip:x;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" strokecolor="#00b0f0">
                <v:textbox>
                  <w:txbxContent>
                    <w:p w:rsidR="00A26B9F" w:rsidRDefault="00A26B9F" w:rsidP="00A26B9F">
                      <w:pPr>
                        <w:rPr>
                          <w:rFonts w:ascii="Arabic Typesetting" w:hAnsi="Arabic Typesetting" w:cs="Arabic Typesetting"/>
                          <w:b/>
                          <w:bCs/>
                          <w:sz w:val="36"/>
                          <w:szCs w:val="36"/>
                        </w:rPr>
                      </w:pPr>
                      <w:r>
                        <w:rPr>
                          <w:rFonts w:ascii="Arabic Typesetting" w:hAnsi="Arabic Typesetting" w:cs="Arabic Typesetting"/>
                          <w:b/>
                          <w:bCs/>
                          <w:color w:val="00B0F0"/>
                          <w:sz w:val="36"/>
                          <w:szCs w:val="36"/>
                          <w:u w:val="single"/>
                          <w:rtl/>
                        </w:rPr>
                        <w:t xml:space="preserve">شرح </w:t>
                      </w:r>
                      <w:proofErr w:type="gramStart"/>
                      <w:r>
                        <w:rPr>
                          <w:rFonts w:ascii="Arabic Typesetting" w:hAnsi="Arabic Typesetting" w:cs="Arabic Typesetting"/>
                          <w:b/>
                          <w:bCs/>
                          <w:color w:val="00B0F0"/>
                          <w:sz w:val="36"/>
                          <w:szCs w:val="36"/>
                          <w:u w:val="single"/>
                          <w:rtl/>
                        </w:rPr>
                        <w:t>الحل :</w:t>
                      </w:r>
                      <w:proofErr w:type="gramEnd"/>
                      <w:r>
                        <w:rPr>
                          <w:rFonts w:ascii="Arabic Typesetting" w:hAnsi="Arabic Typesetting" w:cs="Arabic Typesetting"/>
                          <w:b/>
                          <w:bCs/>
                          <w:sz w:val="36"/>
                          <w:szCs w:val="36"/>
                          <w:rtl/>
                        </w:rPr>
                        <w:t xml:space="preserve"> قواعد تتعلق بالبيعة : القاعدة الأولى : </w:t>
                      </w:r>
                      <w:r>
                        <w:rPr>
                          <w:rFonts w:ascii="Arabic Typesetting" w:hAnsi="Arabic Typesetting" w:cs="Arabic Typesetting"/>
                          <w:b/>
                          <w:bCs/>
                          <w:color w:val="ED7D31" w:themeColor="accent2"/>
                          <w:sz w:val="36"/>
                          <w:szCs w:val="36"/>
                          <w:rtl/>
                        </w:rPr>
                        <w:t xml:space="preserve">وجوب عقد البيعة    </w:t>
                      </w:r>
                      <w:r>
                        <w:rPr>
                          <w:rFonts w:ascii="Arabic Typesetting" w:hAnsi="Arabic Typesetting" w:cs="Arabic Typesetting"/>
                          <w:b/>
                          <w:bCs/>
                          <w:sz w:val="36"/>
                          <w:szCs w:val="36"/>
                          <w:rtl/>
                        </w:rPr>
                        <w:t xml:space="preserve">القاعدة الثانية : </w:t>
                      </w:r>
                      <w:r>
                        <w:rPr>
                          <w:rFonts w:ascii="Arabic Typesetting" w:hAnsi="Arabic Typesetting" w:cs="Arabic Typesetting"/>
                          <w:b/>
                          <w:bCs/>
                          <w:color w:val="ED7D31" w:themeColor="accent2"/>
                          <w:sz w:val="36"/>
                          <w:szCs w:val="36"/>
                          <w:rtl/>
                        </w:rPr>
                        <w:t>جواز نصب المفضول مع وجود  الفاضل</w:t>
                      </w:r>
                    </w:p>
                    <w:p w:rsidR="00A26B9F" w:rsidRDefault="00A26B9F" w:rsidP="00A26B9F">
                      <w:pPr>
                        <w:rPr>
                          <w:rFonts w:ascii="Arabic Typesetting" w:hAnsi="Arabic Typesetting" w:cs="Arabic Typesetting"/>
                          <w:b/>
                          <w:bCs/>
                          <w:color w:val="ED7D31" w:themeColor="accent2"/>
                          <w:sz w:val="36"/>
                          <w:szCs w:val="36"/>
                          <w:rtl/>
                        </w:rPr>
                      </w:pPr>
                      <w:r>
                        <w:rPr>
                          <w:rFonts w:ascii="Arabic Typesetting" w:hAnsi="Arabic Typesetting" w:cs="Arabic Typesetting"/>
                          <w:b/>
                          <w:bCs/>
                          <w:sz w:val="36"/>
                          <w:szCs w:val="36"/>
                          <w:rtl/>
                        </w:rPr>
                        <w:t xml:space="preserve">         القاعدة </w:t>
                      </w:r>
                      <w:proofErr w:type="gramStart"/>
                      <w:r>
                        <w:rPr>
                          <w:rFonts w:ascii="Arabic Typesetting" w:hAnsi="Arabic Typesetting" w:cs="Arabic Typesetting"/>
                          <w:b/>
                          <w:bCs/>
                          <w:sz w:val="36"/>
                          <w:szCs w:val="36"/>
                          <w:rtl/>
                        </w:rPr>
                        <w:t>الثالثة :</w:t>
                      </w:r>
                      <w:proofErr w:type="gramEnd"/>
                      <w:r>
                        <w:rPr>
                          <w:rFonts w:ascii="Arabic Typesetting" w:hAnsi="Arabic Typesetting" w:cs="Arabic Typesetting"/>
                          <w:b/>
                          <w:bCs/>
                          <w:sz w:val="36"/>
                          <w:szCs w:val="36"/>
                          <w:rtl/>
                        </w:rPr>
                        <w:t xml:space="preserve"> </w:t>
                      </w:r>
                      <w:r>
                        <w:rPr>
                          <w:rFonts w:ascii="Arabic Typesetting" w:hAnsi="Arabic Typesetting" w:cs="Arabic Typesetting"/>
                          <w:b/>
                          <w:bCs/>
                          <w:color w:val="ED7D31" w:themeColor="accent2"/>
                          <w:sz w:val="36"/>
                          <w:szCs w:val="36"/>
                          <w:rtl/>
                        </w:rPr>
                        <w:t xml:space="preserve">الصبر على جور الأئمة     </w:t>
                      </w:r>
                      <w:r>
                        <w:rPr>
                          <w:rFonts w:ascii="Arabic Typesetting" w:hAnsi="Arabic Typesetting" w:cs="Arabic Typesetting"/>
                          <w:b/>
                          <w:bCs/>
                          <w:sz w:val="36"/>
                          <w:szCs w:val="36"/>
                          <w:rtl/>
                        </w:rPr>
                        <w:t>القاعدة الرابعة :</w:t>
                      </w:r>
                      <w:r>
                        <w:rPr>
                          <w:rFonts w:ascii="Arabic Typesetting" w:hAnsi="Arabic Typesetting" w:cs="Arabic Typesetting"/>
                          <w:b/>
                          <w:bCs/>
                          <w:color w:val="ED7D31" w:themeColor="accent2"/>
                          <w:sz w:val="36"/>
                          <w:szCs w:val="36"/>
                          <w:rtl/>
                        </w:rPr>
                        <w:t xml:space="preserve">تحريم الخروج على أئمة الظلم والجور بالثورات والانقلابات </w:t>
                      </w:r>
                    </w:p>
                  </w:txbxContent>
                </v:textbox>
                <w10:wrap type="square" anchorx="margin"/>
              </v:shape>
            </w:pict>
          </mc:Fallback>
        </mc:AlternateContent>
      </w:r>
      <w:r>
        <w:rPr>
          <w:rFonts w:ascii="Arabic Typesetting" w:hAnsi="Arabic Typesetting" w:cs="Arabic Typesetting"/>
          <w:b/>
          <w:bCs/>
          <w:color w:val="000000"/>
          <w:sz w:val="36"/>
          <w:szCs w:val="36"/>
          <w:rtl/>
        </w:rPr>
        <w:t>السؤال 8</w:t>
      </w:r>
      <w:r>
        <w:rPr>
          <w:rFonts w:ascii="Arabic Typesetting" w:hAnsi="Arabic Typesetting" w:cs="Arabic Typesetting"/>
          <w:b/>
          <w:bCs/>
          <w:color w:val="000000"/>
          <w:sz w:val="36"/>
          <w:szCs w:val="36"/>
        </w:rPr>
        <w:t>/</w:t>
      </w:r>
      <w:r>
        <w:rPr>
          <w:rStyle w:val="apple-converted-space"/>
          <w:rFonts w:ascii="Arabic Typesetting" w:hAnsi="Arabic Typesetting" w:cs="Arabic Typesetting"/>
          <w:b/>
          <w:bCs/>
          <w:color w:val="000000"/>
          <w:sz w:val="36"/>
          <w:szCs w:val="36"/>
        </w:rPr>
        <w:t> </w:t>
      </w:r>
      <w:r>
        <w:rPr>
          <w:rFonts w:ascii="Arabic Typesetting" w:hAnsi="Arabic Typesetting" w:cs="Arabic Typesetting"/>
          <w:b/>
          <w:bCs/>
          <w:color w:val="000000"/>
          <w:sz w:val="36"/>
          <w:szCs w:val="36"/>
          <w:u w:val="single"/>
          <w:rtl/>
        </w:rPr>
        <w:t>من قواعد تتعلق بالبيعة وجوب الصبر على جور الائمة</w:t>
      </w:r>
      <w:r>
        <w:rPr>
          <w:rFonts w:ascii="Arabic Typesetting" w:hAnsi="Arabic Typesetting" w:cs="Arabic Typesetting"/>
          <w:b/>
          <w:bCs/>
          <w:color w:val="000000"/>
          <w:sz w:val="36"/>
          <w:szCs w:val="36"/>
          <w:u w:val="single"/>
        </w:rPr>
        <w:t>.</w:t>
      </w:r>
      <w:r>
        <w:rPr>
          <w:rFonts w:ascii="Arabic Typesetting" w:hAnsi="Arabic Typesetting" w:cs="Arabic Typesetting"/>
          <w:b/>
          <w:bCs/>
          <w:color w:val="000000"/>
          <w:sz w:val="36"/>
          <w:szCs w:val="36"/>
        </w:rPr>
        <w:br/>
      </w:r>
      <w:r>
        <w:rPr>
          <w:rFonts w:ascii="Arabic Typesetting" w:hAnsi="Arabic Typesetting" w:cs="Arabic Typesetting"/>
          <w:b/>
          <w:bCs/>
          <w:color w:val="ED7D31" w:themeColor="accent2"/>
          <w:sz w:val="36"/>
          <w:szCs w:val="36"/>
          <w:rtl/>
        </w:rPr>
        <w:t>صواب</w:t>
      </w:r>
      <w:r>
        <w:rPr>
          <w:rFonts w:ascii="Arabic Typesetting" w:hAnsi="Arabic Typesetting" w:cs="Arabic Typesetting"/>
          <w:b/>
          <w:bCs/>
          <w:color w:val="000000"/>
          <w:sz w:val="36"/>
          <w:szCs w:val="36"/>
        </w:rPr>
        <w:br/>
      </w:r>
      <w:r>
        <w:rPr>
          <w:rFonts w:ascii="Arabic Typesetting" w:hAnsi="Arabic Typesetting" w:cs="Arabic Typesetting"/>
          <w:b/>
          <w:bCs/>
          <w:color w:val="000000"/>
          <w:sz w:val="36"/>
          <w:szCs w:val="36"/>
          <w:rtl/>
        </w:rPr>
        <w:t>خطأ</w:t>
      </w:r>
    </w:p>
    <w:p w:rsidR="00A26B9F" w:rsidRDefault="00A26B9F" w:rsidP="00A26B9F">
      <w:pPr>
        <w:pStyle w:val="a6"/>
        <w:rPr>
          <w:rFonts w:ascii="Arabic Typesetting" w:hAnsi="Arabic Typesetting" w:cs="Arabic Typesetting"/>
          <w:b/>
          <w:bCs/>
          <w:sz w:val="32"/>
          <w:szCs w:val="32"/>
        </w:rPr>
      </w:pPr>
    </w:p>
    <w:p w:rsidR="00981D1E" w:rsidRPr="00981D1E" w:rsidRDefault="00981D1E" w:rsidP="00981D1E">
      <w:pPr>
        <w:pStyle w:val="a6"/>
        <w:numPr>
          <w:ilvl w:val="0"/>
          <w:numId w:val="27"/>
        </w:numPr>
        <w:rPr>
          <w:rFonts w:ascii="Arabic Typesetting" w:hAnsi="Arabic Typesetting" w:cs="Arabic Typesetting"/>
          <w:b/>
          <w:bCs/>
          <w:sz w:val="36"/>
          <w:szCs w:val="36"/>
        </w:rPr>
      </w:pPr>
      <w:r>
        <w:rPr>
          <w:rFonts w:ascii="Arabic Typesetting" w:hAnsi="Arabic Typesetting" w:cs="Arabic Typesetting"/>
          <w:b/>
          <w:bCs/>
          <w:sz w:val="36"/>
          <w:szCs w:val="36"/>
        </w:rPr>
        <w:t xml:space="preserve"> </w:t>
      </w:r>
      <w:r>
        <w:rPr>
          <w:rFonts w:ascii="Arabic Typesetting" w:hAnsi="Arabic Typesetting" w:cs="Arabic Typesetting" w:hint="cs"/>
          <w:b/>
          <w:bCs/>
          <w:sz w:val="36"/>
          <w:szCs w:val="36"/>
          <w:rtl/>
        </w:rPr>
        <w:t>حل العضوه :</w:t>
      </w:r>
      <w:r w:rsidRPr="00981D1E">
        <w:rPr>
          <w:rFonts w:ascii="Tahoma" w:hAnsi="Tahoma" w:cs="Tahoma"/>
          <w:color w:val="003E69"/>
          <w:sz w:val="17"/>
          <w:szCs w:val="17"/>
        </w:rPr>
        <w:t xml:space="preserve"> </w:t>
      </w:r>
      <w:r w:rsidRPr="00981D1E">
        <w:rPr>
          <w:rFonts w:ascii="Arabic Typesetting" w:hAnsi="Arabic Typesetting" w:cs="Arabic Typesetting"/>
          <w:b/>
          <w:bCs/>
          <w:sz w:val="36"/>
          <w:szCs w:val="36"/>
        </w:rPr>
        <w:t>thelovehut</w:t>
      </w:r>
      <w:r>
        <w:rPr>
          <w:rFonts w:ascii="Arabic Typesetting" w:hAnsi="Arabic Typesetting" w:cs="Arabic Typesetting" w:hint="cs"/>
          <w:b/>
          <w:bCs/>
          <w:sz w:val="36"/>
          <w:szCs w:val="36"/>
          <w:rtl/>
        </w:rPr>
        <w:t xml:space="preserve"> </w:t>
      </w:r>
    </w:p>
    <w:p w:rsidR="001072A7" w:rsidRPr="00981D1E" w:rsidRDefault="00693699" w:rsidP="00693699">
      <w:pPr>
        <w:pStyle w:val="a6"/>
        <w:numPr>
          <w:ilvl w:val="0"/>
          <w:numId w:val="27"/>
        </w:numPr>
        <w:spacing w:line="240" w:lineRule="auto"/>
        <w:rPr>
          <w:rFonts w:ascii="Arabic Typesetting" w:eastAsiaTheme="minorHAnsi" w:hAnsi="Arabic Typesetting" w:cs="Arabic Typesetting"/>
          <w:b/>
          <w:bCs/>
          <w:sz w:val="36"/>
          <w:szCs w:val="36"/>
        </w:rPr>
      </w:pPr>
      <w:r w:rsidRPr="00981D1E">
        <w:rPr>
          <w:rFonts w:ascii="Arabic Typesetting" w:eastAsiaTheme="minorHAnsi" w:hAnsi="Arabic Typesetting" w:cs="Arabic Typesetting" w:hint="cs"/>
          <w:sz w:val="36"/>
          <w:szCs w:val="36"/>
          <w:rtl/>
        </w:rPr>
        <w:t xml:space="preserve"> </w:t>
      </w:r>
      <w:r w:rsidRPr="00981D1E">
        <w:rPr>
          <w:rFonts w:ascii="Arabic Typesetting" w:eastAsiaTheme="minorHAnsi" w:hAnsi="Arabic Typesetting" w:cs="Arabic Typesetting" w:hint="cs"/>
          <w:b/>
          <w:bCs/>
          <w:sz w:val="36"/>
          <w:szCs w:val="36"/>
          <w:rtl/>
        </w:rPr>
        <w:t xml:space="preserve">شرح الحل : </w:t>
      </w:r>
      <w:r w:rsidRPr="00981D1E">
        <w:rPr>
          <w:rFonts w:ascii="Arabic Typesetting" w:eastAsiaTheme="minorHAnsi" w:hAnsi="Arabic Typesetting" w:cs="Arabic Typesetting"/>
          <w:b/>
          <w:bCs/>
          <w:sz w:val="36"/>
          <w:szCs w:val="36"/>
        </w:rPr>
        <w:t>ms. aljazi</w:t>
      </w:r>
    </w:p>
    <w:p w:rsidR="001072A7" w:rsidRPr="000C22BA" w:rsidRDefault="001072A7" w:rsidP="000C22BA">
      <w:pPr>
        <w:pStyle w:val="a3"/>
        <w:rPr>
          <w:rFonts w:ascii="Arabic Typesetting" w:hAnsi="Arabic Typesetting" w:cs="Arabic Typesetting"/>
          <w:sz w:val="40"/>
          <w:szCs w:val="40"/>
        </w:rPr>
      </w:pPr>
    </w:p>
    <w:sectPr w:rsidR="001072A7" w:rsidRPr="000C22BA" w:rsidSect="001072A7">
      <w:footerReference w:type="default" r:id="rId11"/>
      <w:pgSz w:w="12240" w:h="15840"/>
      <w:pgMar w:top="720" w:right="720" w:bottom="720" w:left="720" w:header="720" w:footer="720" w:gutter="0"/>
      <w:pgBorders w:offsetFrom="page">
        <w:top w:val="dashDotStroked" w:sz="24" w:space="24" w:color="9CC2E5" w:themeColor="accent1" w:themeTint="99"/>
        <w:left w:val="dashDotStroked" w:sz="24" w:space="24" w:color="9CC2E5" w:themeColor="accent1" w:themeTint="99"/>
        <w:bottom w:val="dashDotStroked" w:sz="24" w:space="24" w:color="9CC2E5" w:themeColor="accent1" w:themeTint="99"/>
        <w:right w:val="dashDotStroked" w:sz="24" w:space="24" w:color="9CC2E5" w:themeColor="accent1" w:themeTint="99"/>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3A2" w:rsidRDefault="00B173A2" w:rsidP="00973143">
      <w:pPr>
        <w:spacing w:after="0" w:line="240" w:lineRule="auto"/>
      </w:pPr>
      <w:r>
        <w:separator/>
      </w:r>
    </w:p>
  </w:endnote>
  <w:endnote w:type="continuationSeparator" w:id="0">
    <w:p w:rsidR="00B173A2" w:rsidRDefault="00B173A2" w:rsidP="00973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885830592"/>
      <w:docPartObj>
        <w:docPartGallery w:val="Page Numbers (Bottom of Page)"/>
        <w:docPartUnique/>
      </w:docPartObj>
    </w:sdtPr>
    <w:sdtEndPr>
      <w:rPr>
        <w:noProof/>
      </w:rPr>
    </w:sdtEndPr>
    <w:sdtContent>
      <w:p w:rsidR="001072A7" w:rsidRDefault="001072A7">
        <w:pPr>
          <w:pStyle w:val="a5"/>
          <w:jc w:val="center"/>
        </w:pPr>
        <w:r>
          <w:rPr>
            <w:noProof/>
          </w:rPr>
          <mc:AlternateContent>
            <mc:Choice Requires="wps">
              <w:drawing>
                <wp:inline distT="0" distB="0" distL="0" distR="0">
                  <wp:extent cx="5467350" cy="54610"/>
                  <wp:effectExtent l="9525" t="19050" r="9525" b="12065"/>
                  <wp:docPr id="5" name="Flowchart: Decisio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7BE935F4" id="_x0000_t110" coordsize="21600,21600" o:spt="110" path="m10800,l,10800,10800,21600,21600,10800xe">
                  <v:stroke joinstyle="miter"/>
                  <v:path gradientshapeok="t" o:connecttype="rect" textboxrect="5400,5400,16200,16200"/>
                </v:shapetype>
                <v:shape id="Flowchart: Decision 5"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YfMHmygCAABSBAAADgAAAAAAAAAAAAAAAAAuAgAAZHJzL2Uyb0RvYy54&#10;bWxQSwECLQAUAAYACAAAACEAIuX8+dkAAAADAQAADwAAAAAAAAAAAAAAAACCBAAAZHJzL2Rvd25y&#10;ZXYueG1sUEsFBgAAAAAEAAQA8wAAAIgFAAAAAA==&#10;" fillcolor="black">
                  <w10:anchorlock/>
                </v:shape>
              </w:pict>
            </mc:Fallback>
          </mc:AlternateContent>
        </w:r>
      </w:p>
      <w:p w:rsidR="001072A7" w:rsidRDefault="001072A7">
        <w:pPr>
          <w:pStyle w:val="a5"/>
          <w:jc w:val="center"/>
        </w:pPr>
        <w:r>
          <w:fldChar w:fldCharType="begin"/>
        </w:r>
        <w:r>
          <w:instrText xml:space="preserve"> PAGE    \* MERGEFORMAT </w:instrText>
        </w:r>
        <w:r>
          <w:fldChar w:fldCharType="separate"/>
        </w:r>
        <w:r w:rsidR="00036D17">
          <w:rPr>
            <w:noProof/>
            <w:rtl/>
          </w:rPr>
          <w:t>26</w:t>
        </w:r>
        <w:r>
          <w:rPr>
            <w:noProof/>
          </w:rPr>
          <w:fldChar w:fldCharType="end"/>
        </w:r>
      </w:p>
    </w:sdtContent>
  </w:sdt>
  <w:p w:rsidR="00C3780A" w:rsidRDefault="00C3780A" w:rsidP="00287DAC">
    <w:pPr>
      <w:ind w:left="27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3A2" w:rsidRDefault="00B173A2" w:rsidP="00973143">
      <w:pPr>
        <w:spacing w:after="0" w:line="240" w:lineRule="auto"/>
      </w:pPr>
      <w:r>
        <w:separator/>
      </w:r>
    </w:p>
  </w:footnote>
  <w:footnote w:type="continuationSeparator" w:id="0">
    <w:p w:rsidR="00B173A2" w:rsidRDefault="00B173A2" w:rsidP="009731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0B0731"/>
    <w:multiLevelType w:val="hybridMultilevel"/>
    <w:tmpl w:val="8F6C8412"/>
    <w:lvl w:ilvl="0" w:tplc="439E949A">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5803AB"/>
    <w:multiLevelType w:val="hybridMultilevel"/>
    <w:tmpl w:val="8788F624"/>
    <w:lvl w:ilvl="0" w:tplc="4224C26E">
      <w:start w:val="1"/>
      <w:numFmt w:val="decimal"/>
      <w:lvlText w:val="%1-"/>
      <w:lvlJc w:val="left"/>
      <w:pPr>
        <w:ind w:left="720" w:hanging="360"/>
      </w:pPr>
      <w:rPr>
        <w:rFonts w:cs="Arial"/>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1340456"/>
    <w:multiLevelType w:val="hybridMultilevel"/>
    <w:tmpl w:val="9250A6EC"/>
    <w:lvl w:ilvl="0" w:tplc="AB1019A8">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22402A70"/>
    <w:multiLevelType w:val="hybridMultilevel"/>
    <w:tmpl w:val="9662C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535A98"/>
    <w:multiLevelType w:val="hybridMultilevel"/>
    <w:tmpl w:val="048491EA"/>
    <w:lvl w:ilvl="0" w:tplc="4A423AAC">
      <w:start w:val="1"/>
      <w:numFmt w:val="decimal"/>
      <w:lvlText w:val="%1-"/>
      <w:lvlJc w:val="left"/>
      <w:pPr>
        <w:ind w:left="360" w:hanging="360"/>
      </w:pPr>
      <w:rPr>
        <w:color w:val="538135" w:themeColor="accent6" w:themeShade="BF"/>
        <w:lang w:bidi="ar-SA"/>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37EE69F4"/>
    <w:multiLevelType w:val="hybridMultilevel"/>
    <w:tmpl w:val="6A1C1CE8"/>
    <w:lvl w:ilvl="0" w:tplc="9126EBF2">
      <w:start w:val="1"/>
      <w:numFmt w:val="decimal"/>
      <w:suff w:val="space"/>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B4B77BE"/>
    <w:multiLevelType w:val="hybridMultilevel"/>
    <w:tmpl w:val="FAAAF14A"/>
    <w:lvl w:ilvl="0" w:tplc="9126EBF2">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E5E63CB"/>
    <w:multiLevelType w:val="hybridMultilevel"/>
    <w:tmpl w:val="C18EF846"/>
    <w:lvl w:ilvl="0" w:tplc="47BC8362">
      <w:start w:val="5"/>
      <w:numFmt w:val="bullet"/>
      <w:suff w:val="space"/>
      <w:lvlText w:val="-"/>
      <w:lvlJc w:val="left"/>
      <w:pPr>
        <w:ind w:left="360" w:hanging="360"/>
      </w:pPr>
      <w:rPr>
        <w:rFonts w:ascii="Traditional Arabic" w:eastAsiaTheme="minorHAnsi" w:hAnsi="Traditional Arabic" w:cs="Times New Roman" w:hint="default"/>
        <w:b/>
        <w:bCs/>
        <w:color w:val="FFFFFF" w:themeColor="background1"/>
        <w:lang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3085AB2"/>
    <w:multiLevelType w:val="hybridMultilevel"/>
    <w:tmpl w:val="A45C0516"/>
    <w:lvl w:ilvl="0" w:tplc="B4B61D18">
      <w:start w:val="1"/>
      <w:numFmt w:val="decimal"/>
      <w:lvlText w:val="%1-"/>
      <w:lvlJc w:val="left"/>
      <w:pPr>
        <w:ind w:left="786" w:hanging="360"/>
      </w:p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9" w15:restartNumberingAfterBreak="0">
    <w:nsid w:val="438B6ACD"/>
    <w:multiLevelType w:val="hybridMultilevel"/>
    <w:tmpl w:val="69D441B0"/>
    <w:lvl w:ilvl="0" w:tplc="69044E70">
      <w:start w:val="8"/>
      <w:numFmt w:val="bullet"/>
      <w:suff w:val="space"/>
      <w:lvlText w:val=""/>
      <w:lvlJc w:val="left"/>
      <w:pPr>
        <w:ind w:left="720" w:hanging="360"/>
      </w:pPr>
      <w:rPr>
        <w:rFonts w:ascii="Symbol" w:eastAsiaTheme="minorEastAsia" w:hAnsi="Symbol" w:cs="Traditional Arabic" w:hint="default"/>
        <w:lang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9F863ED"/>
    <w:multiLevelType w:val="hybridMultilevel"/>
    <w:tmpl w:val="021425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77730B"/>
    <w:multiLevelType w:val="hybridMultilevel"/>
    <w:tmpl w:val="15FA93DE"/>
    <w:lvl w:ilvl="0" w:tplc="2E665C36">
      <w:start w:val="2"/>
      <w:numFmt w:val="bullet"/>
      <w:suff w:val="space"/>
      <w:lvlText w:val=""/>
      <w:lvlJc w:val="left"/>
      <w:pPr>
        <w:ind w:left="360" w:hanging="360"/>
      </w:pPr>
      <w:rPr>
        <w:rFonts w:ascii="Symbol" w:eastAsiaTheme="minorHAnsi" w:hAnsi="Symbol" w:cs="Traditional Arabic"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2B53F82"/>
    <w:multiLevelType w:val="hybridMultilevel"/>
    <w:tmpl w:val="300ED032"/>
    <w:lvl w:ilvl="0" w:tplc="9126EBF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371F74"/>
    <w:multiLevelType w:val="hybridMultilevel"/>
    <w:tmpl w:val="96D03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EF7398"/>
    <w:multiLevelType w:val="hybridMultilevel"/>
    <w:tmpl w:val="EE001EF8"/>
    <w:lvl w:ilvl="0" w:tplc="802A613E">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29A050D"/>
    <w:multiLevelType w:val="hybridMultilevel"/>
    <w:tmpl w:val="F01613D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6" w15:restartNumberingAfterBreak="0">
    <w:nsid w:val="6DA10003"/>
    <w:multiLevelType w:val="hybridMultilevel"/>
    <w:tmpl w:val="2F9E4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4059C"/>
    <w:multiLevelType w:val="hybridMultilevel"/>
    <w:tmpl w:val="C68458A2"/>
    <w:lvl w:ilvl="0" w:tplc="DC2E5FA2">
      <w:start w:val="1"/>
      <w:numFmt w:val="decimal"/>
      <w:lvlText w:val="%1-"/>
      <w:lvlJc w:val="left"/>
      <w:pPr>
        <w:ind w:left="360" w:hanging="360"/>
      </w:pPr>
      <w:rPr>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8" w15:restartNumberingAfterBreak="0">
    <w:nsid w:val="6E601C50"/>
    <w:multiLevelType w:val="hybridMultilevel"/>
    <w:tmpl w:val="9CEA5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DC7029"/>
    <w:multiLevelType w:val="hybridMultilevel"/>
    <w:tmpl w:val="6CD0D9DE"/>
    <w:lvl w:ilvl="0" w:tplc="F24E513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0" w15:restartNumberingAfterBreak="0">
    <w:nsid w:val="7F8261D6"/>
    <w:multiLevelType w:val="hybridMultilevel"/>
    <w:tmpl w:val="3C26D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7"/>
  </w:num>
  <w:num w:numId="6">
    <w:abstractNumId w:val="5"/>
  </w:num>
  <w:num w:numId="7">
    <w:abstractNumId w:val="18"/>
  </w:num>
  <w:num w:numId="8">
    <w:abstractNumId w:val="20"/>
  </w:num>
  <w:num w:numId="9">
    <w:abstractNumId w:val="3"/>
  </w:num>
  <w:num w:numId="10">
    <w:abstractNumId w:val="6"/>
  </w:num>
  <w:num w:numId="11">
    <w:abstractNumId w:val="12"/>
  </w:num>
  <w:num w:numId="12">
    <w:abstractNumId w:val="11"/>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4"/>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16"/>
  </w:num>
  <w:num w:numId="24">
    <w:abstractNumId w:val="13"/>
  </w:num>
  <w:num w:numId="25">
    <w:abstractNumId w:val="15"/>
  </w:num>
  <w:num w:numId="26">
    <w:abstractNumId w:val="10"/>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C16"/>
    <w:rsid w:val="000043F8"/>
    <w:rsid w:val="00020A56"/>
    <w:rsid w:val="00023107"/>
    <w:rsid w:val="00036D17"/>
    <w:rsid w:val="00052523"/>
    <w:rsid w:val="0009795C"/>
    <w:rsid w:val="000B35EF"/>
    <w:rsid w:val="000C22BA"/>
    <w:rsid w:val="000F0E98"/>
    <w:rsid w:val="001072A7"/>
    <w:rsid w:val="00116033"/>
    <w:rsid w:val="00116F6B"/>
    <w:rsid w:val="00150176"/>
    <w:rsid w:val="001A19FE"/>
    <w:rsid w:val="001A269E"/>
    <w:rsid w:val="001C7101"/>
    <w:rsid w:val="001E0BBC"/>
    <w:rsid w:val="00230C9B"/>
    <w:rsid w:val="002539E4"/>
    <w:rsid w:val="00287DAC"/>
    <w:rsid w:val="002B2D09"/>
    <w:rsid w:val="002D3E09"/>
    <w:rsid w:val="002E12F2"/>
    <w:rsid w:val="002F55D0"/>
    <w:rsid w:val="00304DBB"/>
    <w:rsid w:val="00305B1A"/>
    <w:rsid w:val="00322E56"/>
    <w:rsid w:val="00342EBC"/>
    <w:rsid w:val="00373B94"/>
    <w:rsid w:val="00382393"/>
    <w:rsid w:val="003A53C4"/>
    <w:rsid w:val="003C6749"/>
    <w:rsid w:val="00441198"/>
    <w:rsid w:val="004628AE"/>
    <w:rsid w:val="00497104"/>
    <w:rsid w:val="004A1D62"/>
    <w:rsid w:val="004A642E"/>
    <w:rsid w:val="004B3F0B"/>
    <w:rsid w:val="004D0FF9"/>
    <w:rsid w:val="005251A0"/>
    <w:rsid w:val="00536F52"/>
    <w:rsid w:val="00541384"/>
    <w:rsid w:val="00552372"/>
    <w:rsid w:val="00595C98"/>
    <w:rsid w:val="00596F14"/>
    <w:rsid w:val="005A5C22"/>
    <w:rsid w:val="00614AA6"/>
    <w:rsid w:val="00693699"/>
    <w:rsid w:val="00693ECB"/>
    <w:rsid w:val="006B0BF3"/>
    <w:rsid w:val="006D4302"/>
    <w:rsid w:val="006E08BE"/>
    <w:rsid w:val="00791B61"/>
    <w:rsid w:val="00797EE3"/>
    <w:rsid w:val="007C34DC"/>
    <w:rsid w:val="00833FBF"/>
    <w:rsid w:val="00884D3F"/>
    <w:rsid w:val="00895E8F"/>
    <w:rsid w:val="008A1761"/>
    <w:rsid w:val="008B115D"/>
    <w:rsid w:val="008C198C"/>
    <w:rsid w:val="00932999"/>
    <w:rsid w:val="00961AE1"/>
    <w:rsid w:val="00973143"/>
    <w:rsid w:val="00977695"/>
    <w:rsid w:val="00981D1E"/>
    <w:rsid w:val="00985447"/>
    <w:rsid w:val="00996AEA"/>
    <w:rsid w:val="00A21DF2"/>
    <w:rsid w:val="00A26B9F"/>
    <w:rsid w:val="00A9687A"/>
    <w:rsid w:val="00AB2D44"/>
    <w:rsid w:val="00B173A2"/>
    <w:rsid w:val="00B254E5"/>
    <w:rsid w:val="00B72729"/>
    <w:rsid w:val="00B91C04"/>
    <w:rsid w:val="00C270BB"/>
    <w:rsid w:val="00C3780A"/>
    <w:rsid w:val="00C93C16"/>
    <w:rsid w:val="00CC30B7"/>
    <w:rsid w:val="00CD0A66"/>
    <w:rsid w:val="00CF634A"/>
    <w:rsid w:val="00D60E6A"/>
    <w:rsid w:val="00DA3457"/>
    <w:rsid w:val="00DA50E1"/>
    <w:rsid w:val="00DC091B"/>
    <w:rsid w:val="00E202DA"/>
    <w:rsid w:val="00E5511E"/>
    <w:rsid w:val="00E5722E"/>
    <w:rsid w:val="00E8641A"/>
    <w:rsid w:val="00E97F2D"/>
    <w:rsid w:val="00EB7907"/>
    <w:rsid w:val="00EE29AF"/>
    <w:rsid w:val="00F14AF8"/>
    <w:rsid w:val="00F76EEA"/>
    <w:rsid w:val="00F87F16"/>
    <w:rsid w:val="00FB7C64"/>
    <w:rsid w:val="00FD32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75602EB-5F30-4606-BBDD-BD226C6B5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2999"/>
    <w:pPr>
      <w:bidi/>
    </w:pPr>
  </w:style>
  <w:style w:type="paragraph" w:styleId="1">
    <w:name w:val="heading 1"/>
    <w:basedOn w:val="a"/>
    <w:next w:val="a"/>
    <w:link w:val="1Char"/>
    <w:uiPriority w:val="9"/>
    <w:qFormat/>
    <w:rsid w:val="00932999"/>
    <w:pPr>
      <w:keepNext/>
      <w:keepLines/>
      <w:bidi w:val="0"/>
      <w:spacing w:before="400" w:after="40" w:line="240" w:lineRule="auto"/>
      <w:outlineLvl w:val="0"/>
    </w:pPr>
    <w:rPr>
      <w:rFonts w:asciiTheme="majorHAnsi" w:eastAsiaTheme="majorEastAsia" w:hAnsiTheme="majorHAnsi" w:cstheme="majorBidi"/>
      <w:caps/>
      <w:sz w:val="36"/>
      <w:szCs w:val="36"/>
    </w:rPr>
  </w:style>
  <w:style w:type="paragraph" w:styleId="2">
    <w:name w:val="heading 2"/>
    <w:basedOn w:val="a"/>
    <w:next w:val="a"/>
    <w:link w:val="2Char"/>
    <w:uiPriority w:val="9"/>
    <w:semiHidden/>
    <w:unhideWhenUsed/>
    <w:qFormat/>
    <w:rsid w:val="00932999"/>
    <w:pPr>
      <w:keepNext/>
      <w:keepLines/>
      <w:bidi w:val="0"/>
      <w:spacing w:before="120" w:after="0" w:line="240" w:lineRule="auto"/>
      <w:outlineLvl w:val="1"/>
    </w:pPr>
    <w:rPr>
      <w:rFonts w:asciiTheme="majorHAnsi" w:eastAsiaTheme="majorEastAsia" w:hAnsiTheme="majorHAnsi" w:cstheme="majorBidi"/>
      <w:caps/>
      <w:sz w:val="28"/>
      <w:szCs w:val="28"/>
    </w:rPr>
  </w:style>
  <w:style w:type="paragraph" w:styleId="3">
    <w:name w:val="heading 3"/>
    <w:basedOn w:val="a"/>
    <w:next w:val="a"/>
    <w:link w:val="3Char"/>
    <w:uiPriority w:val="9"/>
    <w:semiHidden/>
    <w:unhideWhenUsed/>
    <w:qFormat/>
    <w:rsid w:val="00932999"/>
    <w:pPr>
      <w:keepNext/>
      <w:keepLines/>
      <w:bidi w:val="0"/>
      <w:spacing w:before="120" w:after="0" w:line="240" w:lineRule="auto"/>
      <w:outlineLvl w:val="2"/>
    </w:pPr>
    <w:rPr>
      <w:rFonts w:asciiTheme="majorHAnsi" w:eastAsiaTheme="majorEastAsia" w:hAnsiTheme="majorHAnsi" w:cstheme="majorBidi"/>
      <w:smallCaps/>
      <w:sz w:val="28"/>
      <w:szCs w:val="28"/>
    </w:rPr>
  </w:style>
  <w:style w:type="paragraph" w:styleId="4">
    <w:name w:val="heading 4"/>
    <w:basedOn w:val="a"/>
    <w:next w:val="a"/>
    <w:link w:val="4Char"/>
    <w:uiPriority w:val="9"/>
    <w:semiHidden/>
    <w:unhideWhenUsed/>
    <w:qFormat/>
    <w:rsid w:val="00932999"/>
    <w:pPr>
      <w:keepNext/>
      <w:keepLines/>
      <w:bidi w:val="0"/>
      <w:spacing w:before="120" w:after="0"/>
      <w:outlineLvl w:val="3"/>
    </w:pPr>
    <w:rPr>
      <w:rFonts w:asciiTheme="majorHAnsi" w:eastAsiaTheme="majorEastAsia" w:hAnsiTheme="majorHAnsi" w:cstheme="majorBidi"/>
      <w:caps/>
    </w:rPr>
  </w:style>
  <w:style w:type="paragraph" w:styleId="5">
    <w:name w:val="heading 5"/>
    <w:basedOn w:val="a"/>
    <w:next w:val="a"/>
    <w:link w:val="5Char"/>
    <w:uiPriority w:val="9"/>
    <w:semiHidden/>
    <w:unhideWhenUsed/>
    <w:qFormat/>
    <w:rsid w:val="00932999"/>
    <w:pPr>
      <w:keepNext/>
      <w:keepLines/>
      <w:bidi w:val="0"/>
      <w:spacing w:before="120" w:after="0"/>
      <w:outlineLvl w:val="4"/>
    </w:pPr>
    <w:rPr>
      <w:rFonts w:asciiTheme="majorHAnsi" w:eastAsiaTheme="majorEastAsia" w:hAnsiTheme="majorHAnsi" w:cstheme="majorBidi"/>
      <w:i/>
      <w:iCs/>
      <w:caps/>
    </w:rPr>
  </w:style>
  <w:style w:type="paragraph" w:styleId="6">
    <w:name w:val="heading 6"/>
    <w:basedOn w:val="a"/>
    <w:next w:val="a"/>
    <w:link w:val="6Char"/>
    <w:uiPriority w:val="9"/>
    <w:semiHidden/>
    <w:unhideWhenUsed/>
    <w:qFormat/>
    <w:rsid w:val="00932999"/>
    <w:pPr>
      <w:keepNext/>
      <w:keepLines/>
      <w:bidi w:val="0"/>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7">
    <w:name w:val="heading 7"/>
    <w:basedOn w:val="a"/>
    <w:next w:val="a"/>
    <w:link w:val="7Char"/>
    <w:uiPriority w:val="9"/>
    <w:semiHidden/>
    <w:unhideWhenUsed/>
    <w:qFormat/>
    <w:rsid w:val="00932999"/>
    <w:pPr>
      <w:keepNext/>
      <w:keepLines/>
      <w:bidi w:val="0"/>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8">
    <w:name w:val="heading 8"/>
    <w:basedOn w:val="a"/>
    <w:next w:val="a"/>
    <w:link w:val="8Char"/>
    <w:uiPriority w:val="9"/>
    <w:semiHidden/>
    <w:unhideWhenUsed/>
    <w:qFormat/>
    <w:rsid w:val="00932999"/>
    <w:pPr>
      <w:keepNext/>
      <w:keepLines/>
      <w:bidi w:val="0"/>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9">
    <w:name w:val="heading 9"/>
    <w:basedOn w:val="a"/>
    <w:next w:val="a"/>
    <w:link w:val="9Char"/>
    <w:uiPriority w:val="9"/>
    <w:semiHidden/>
    <w:unhideWhenUsed/>
    <w:qFormat/>
    <w:rsid w:val="00932999"/>
    <w:pPr>
      <w:keepNext/>
      <w:keepLines/>
      <w:bidi w:val="0"/>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بلا تباعد Char"/>
    <w:basedOn w:val="a0"/>
    <w:link w:val="a3"/>
    <w:uiPriority w:val="1"/>
    <w:locked/>
    <w:rsid w:val="00C93C16"/>
  </w:style>
  <w:style w:type="paragraph" w:styleId="a3">
    <w:name w:val="No Spacing"/>
    <w:link w:val="Char"/>
    <w:uiPriority w:val="1"/>
    <w:qFormat/>
    <w:rsid w:val="00932999"/>
    <w:pPr>
      <w:bidi/>
      <w:spacing w:after="0" w:line="240" w:lineRule="auto"/>
    </w:pPr>
  </w:style>
  <w:style w:type="paragraph" w:styleId="a4">
    <w:name w:val="header"/>
    <w:basedOn w:val="a"/>
    <w:link w:val="Char0"/>
    <w:uiPriority w:val="99"/>
    <w:unhideWhenUsed/>
    <w:rsid w:val="00973143"/>
    <w:pPr>
      <w:tabs>
        <w:tab w:val="center" w:pos="4680"/>
        <w:tab w:val="right" w:pos="9360"/>
      </w:tabs>
      <w:spacing w:after="0" w:line="240" w:lineRule="auto"/>
    </w:pPr>
  </w:style>
  <w:style w:type="character" w:customStyle="1" w:styleId="Char0">
    <w:name w:val="رأس الصفحة Char"/>
    <w:basedOn w:val="a0"/>
    <w:link w:val="a4"/>
    <w:uiPriority w:val="99"/>
    <w:rsid w:val="00973143"/>
  </w:style>
  <w:style w:type="paragraph" w:styleId="a5">
    <w:name w:val="footer"/>
    <w:basedOn w:val="a"/>
    <w:link w:val="Char1"/>
    <w:uiPriority w:val="99"/>
    <w:unhideWhenUsed/>
    <w:rsid w:val="00973143"/>
    <w:pPr>
      <w:tabs>
        <w:tab w:val="center" w:pos="4680"/>
        <w:tab w:val="right" w:pos="9360"/>
      </w:tabs>
      <w:spacing w:after="0" w:line="240" w:lineRule="auto"/>
    </w:pPr>
  </w:style>
  <w:style w:type="character" w:customStyle="1" w:styleId="Char1">
    <w:name w:val="تذييل الصفحة Char"/>
    <w:basedOn w:val="a0"/>
    <w:link w:val="a5"/>
    <w:uiPriority w:val="99"/>
    <w:rsid w:val="00973143"/>
  </w:style>
  <w:style w:type="paragraph" w:styleId="a6">
    <w:name w:val="List Paragraph"/>
    <w:basedOn w:val="a"/>
    <w:uiPriority w:val="34"/>
    <w:qFormat/>
    <w:rsid w:val="00973143"/>
    <w:pPr>
      <w:ind w:left="720"/>
      <w:contextualSpacing/>
    </w:pPr>
  </w:style>
  <w:style w:type="paragraph" w:styleId="a7">
    <w:name w:val="Balloon Text"/>
    <w:basedOn w:val="a"/>
    <w:link w:val="Char2"/>
    <w:uiPriority w:val="99"/>
    <w:semiHidden/>
    <w:unhideWhenUsed/>
    <w:rsid w:val="00023107"/>
    <w:pPr>
      <w:spacing w:after="0" w:line="240" w:lineRule="auto"/>
    </w:pPr>
    <w:rPr>
      <w:rFonts w:ascii="Tahoma" w:hAnsi="Tahoma" w:cs="Tahoma"/>
      <w:sz w:val="16"/>
      <w:szCs w:val="16"/>
    </w:rPr>
  </w:style>
  <w:style w:type="character" w:customStyle="1" w:styleId="Char2">
    <w:name w:val="نص في بالون Char"/>
    <w:basedOn w:val="a0"/>
    <w:link w:val="a7"/>
    <w:uiPriority w:val="99"/>
    <w:semiHidden/>
    <w:rsid w:val="00023107"/>
    <w:rPr>
      <w:rFonts w:ascii="Tahoma" w:hAnsi="Tahoma" w:cs="Tahoma"/>
      <w:sz w:val="16"/>
      <w:szCs w:val="16"/>
    </w:rPr>
  </w:style>
  <w:style w:type="character" w:customStyle="1" w:styleId="apple-converted-space">
    <w:name w:val="apple-converted-space"/>
    <w:basedOn w:val="a0"/>
    <w:rsid w:val="00023107"/>
  </w:style>
  <w:style w:type="table" w:styleId="a8">
    <w:name w:val="Table Grid"/>
    <w:basedOn w:val="a1"/>
    <w:uiPriority w:val="59"/>
    <w:rsid w:val="0002310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441198"/>
  </w:style>
  <w:style w:type="table" w:customStyle="1" w:styleId="TableGrid1">
    <w:name w:val="Table Grid1"/>
    <w:basedOn w:val="a1"/>
    <w:next w:val="a8"/>
    <w:uiPriority w:val="59"/>
    <w:rsid w:val="00441198"/>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996AEA"/>
    <w:rPr>
      <w:sz w:val="16"/>
      <w:szCs w:val="16"/>
    </w:rPr>
  </w:style>
  <w:style w:type="paragraph" w:styleId="aa">
    <w:name w:val="annotation text"/>
    <w:basedOn w:val="a"/>
    <w:link w:val="Char3"/>
    <w:uiPriority w:val="99"/>
    <w:semiHidden/>
    <w:unhideWhenUsed/>
    <w:rsid w:val="00996AEA"/>
    <w:pPr>
      <w:spacing w:line="240" w:lineRule="auto"/>
    </w:pPr>
    <w:rPr>
      <w:sz w:val="20"/>
      <w:szCs w:val="20"/>
    </w:rPr>
  </w:style>
  <w:style w:type="character" w:customStyle="1" w:styleId="Char3">
    <w:name w:val="نص تعليق Char"/>
    <w:basedOn w:val="a0"/>
    <w:link w:val="aa"/>
    <w:uiPriority w:val="99"/>
    <w:semiHidden/>
    <w:rsid w:val="00996AEA"/>
    <w:rPr>
      <w:sz w:val="20"/>
      <w:szCs w:val="20"/>
    </w:rPr>
  </w:style>
  <w:style w:type="paragraph" w:styleId="ab">
    <w:name w:val="annotation subject"/>
    <w:basedOn w:val="aa"/>
    <w:next w:val="aa"/>
    <w:link w:val="Char4"/>
    <w:uiPriority w:val="99"/>
    <w:semiHidden/>
    <w:unhideWhenUsed/>
    <w:rsid w:val="00996AEA"/>
    <w:rPr>
      <w:b/>
      <w:bCs/>
    </w:rPr>
  </w:style>
  <w:style w:type="character" w:customStyle="1" w:styleId="Char4">
    <w:name w:val="موضوع تعليق Char"/>
    <w:basedOn w:val="Char3"/>
    <w:link w:val="ab"/>
    <w:uiPriority w:val="99"/>
    <w:semiHidden/>
    <w:rsid w:val="00996AEA"/>
    <w:rPr>
      <w:b/>
      <w:bCs/>
      <w:sz w:val="20"/>
      <w:szCs w:val="20"/>
    </w:rPr>
  </w:style>
  <w:style w:type="character" w:customStyle="1" w:styleId="1Char">
    <w:name w:val="العنوان 1 Char"/>
    <w:basedOn w:val="a0"/>
    <w:link w:val="1"/>
    <w:uiPriority w:val="9"/>
    <w:rsid w:val="00932999"/>
    <w:rPr>
      <w:rFonts w:asciiTheme="majorHAnsi" w:eastAsiaTheme="majorEastAsia" w:hAnsiTheme="majorHAnsi" w:cstheme="majorBidi"/>
      <w:caps/>
      <w:sz w:val="36"/>
      <w:szCs w:val="36"/>
    </w:rPr>
  </w:style>
  <w:style w:type="character" w:customStyle="1" w:styleId="2Char">
    <w:name w:val="عنوان 2 Char"/>
    <w:basedOn w:val="a0"/>
    <w:link w:val="2"/>
    <w:uiPriority w:val="9"/>
    <w:semiHidden/>
    <w:rsid w:val="00932999"/>
    <w:rPr>
      <w:rFonts w:asciiTheme="majorHAnsi" w:eastAsiaTheme="majorEastAsia" w:hAnsiTheme="majorHAnsi" w:cstheme="majorBidi"/>
      <w:caps/>
      <w:sz w:val="28"/>
      <w:szCs w:val="28"/>
    </w:rPr>
  </w:style>
  <w:style w:type="character" w:customStyle="1" w:styleId="3Char">
    <w:name w:val="عنوان 3 Char"/>
    <w:basedOn w:val="a0"/>
    <w:link w:val="3"/>
    <w:uiPriority w:val="9"/>
    <w:semiHidden/>
    <w:rsid w:val="00932999"/>
    <w:rPr>
      <w:rFonts w:asciiTheme="majorHAnsi" w:eastAsiaTheme="majorEastAsia" w:hAnsiTheme="majorHAnsi" w:cstheme="majorBidi"/>
      <w:smallCaps/>
      <w:sz w:val="28"/>
      <w:szCs w:val="28"/>
    </w:rPr>
  </w:style>
  <w:style w:type="character" w:customStyle="1" w:styleId="4Char">
    <w:name w:val="عنوان 4 Char"/>
    <w:basedOn w:val="a0"/>
    <w:link w:val="4"/>
    <w:uiPriority w:val="9"/>
    <w:semiHidden/>
    <w:rsid w:val="00932999"/>
    <w:rPr>
      <w:rFonts w:asciiTheme="majorHAnsi" w:eastAsiaTheme="majorEastAsia" w:hAnsiTheme="majorHAnsi" w:cstheme="majorBidi"/>
      <w:caps/>
    </w:rPr>
  </w:style>
  <w:style w:type="character" w:customStyle="1" w:styleId="5Char">
    <w:name w:val="عنوان 5 Char"/>
    <w:basedOn w:val="a0"/>
    <w:link w:val="5"/>
    <w:uiPriority w:val="9"/>
    <w:semiHidden/>
    <w:rsid w:val="00932999"/>
    <w:rPr>
      <w:rFonts w:asciiTheme="majorHAnsi" w:eastAsiaTheme="majorEastAsia" w:hAnsiTheme="majorHAnsi" w:cstheme="majorBidi"/>
      <w:i/>
      <w:iCs/>
      <w:caps/>
    </w:rPr>
  </w:style>
  <w:style w:type="character" w:customStyle="1" w:styleId="6Char">
    <w:name w:val="عنوان 6 Char"/>
    <w:basedOn w:val="a0"/>
    <w:link w:val="6"/>
    <w:uiPriority w:val="9"/>
    <w:semiHidden/>
    <w:rsid w:val="00932999"/>
    <w:rPr>
      <w:rFonts w:asciiTheme="majorHAnsi" w:eastAsiaTheme="majorEastAsia" w:hAnsiTheme="majorHAnsi" w:cstheme="majorBidi"/>
      <w:b/>
      <w:bCs/>
      <w:caps/>
      <w:color w:val="262626" w:themeColor="text1" w:themeTint="D9"/>
      <w:sz w:val="20"/>
      <w:szCs w:val="20"/>
    </w:rPr>
  </w:style>
  <w:style w:type="character" w:customStyle="1" w:styleId="7Char">
    <w:name w:val="عنوان 7 Char"/>
    <w:basedOn w:val="a0"/>
    <w:link w:val="7"/>
    <w:uiPriority w:val="9"/>
    <w:semiHidden/>
    <w:rsid w:val="00932999"/>
    <w:rPr>
      <w:rFonts w:asciiTheme="majorHAnsi" w:eastAsiaTheme="majorEastAsia" w:hAnsiTheme="majorHAnsi" w:cstheme="majorBidi"/>
      <w:b/>
      <w:bCs/>
      <w:i/>
      <w:iCs/>
      <w:caps/>
      <w:color w:val="262626" w:themeColor="text1" w:themeTint="D9"/>
      <w:sz w:val="20"/>
      <w:szCs w:val="20"/>
    </w:rPr>
  </w:style>
  <w:style w:type="character" w:customStyle="1" w:styleId="8Char">
    <w:name w:val="عنوان 8 Char"/>
    <w:basedOn w:val="a0"/>
    <w:link w:val="8"/>
    <w:uiPriority w:val="9"/>
    <w:semiHidden/>
    <w:rsid w:val="00932999"/>
    <w:rPr>
      <w:rFonts w:asciiTheme="majorHAnsi" w:eastAsiaTheme="majorEastAsia" w:hAnsiTheme="majorHAnsi" w:cstheme="majorBidi"/>
      <w:b/>
      <w:bCs/>
      <w:caps/>
      <w:color w:val="7F7F7F" w:themeColor="text1" w:themeTint="80"/>
      <w:sz w:val="20"/>
      <w:szCs w:val="20"/>
    </w:rPr>
  </w:style>
  <w:style w:type="character" w:customStyle="1" w:styleId="9Char">
    <w:name w:val="عنوان 9 Char"/>
    <w:basedOn w:val="a0"/>
    <w:link w:val="9"/>
    <w:uiPriority w:val="9"/>
    <w:semiHidden/>
    <w:rsid w:val="00932999"/>
    <w:rPr>
      <w:rFonts w:asciiTheme="majorHAnsi" w:eastAsiaTheme="majorEastAsia" w:hAnsiTheme="majorHAnsi" w:cstheme="majorBidi"/>
      <w:b/>
      <w:bCs/>
      <w:i/>
      <w:iCs/>
      <w:caps/>
      <w:color w:val="7F7F7F" w:themeColor="text1" w:themeTint="80"/>
      <w:sz w:val="20"/>
      <w:szCs w:val="20"/>
    </w:rPr>
  </w:style>
  <w:style w:type="paragraph" w:styleId="ac">
    <w:name w:val="caption"/>
    <w:basedOn w:val="a"/>
    <w:next w:val="a"/>
    <w:uiPriority w:val="35"/>
    <w:semiHidden/>
    <w:unhideWhenUsed/>
    <w:qFormat/>
    <w:rsid w:val="00932999"/>
    <w:pPr>
      <w:bidi w:val="0"/>
      <w:spacing w:line="240" w:lineRule="auto"/>
    </w:pPr>
    <w:rPr>
      <w:b/>
      <w:bCs/>
      <w:smallCaps/>
      <w:color w:val="595959" w:themeColor="text1" w:themeTint="A6"/>
    </w:rPr>
  </w:style>
  <w:style w:type="paragraph" w:styleId="ad">
    <w:name w:val="Title"/>
    <w:basedOn w:val="a"/>
    <w:next w:val="a"/>
    <w:link w:val="Char5"/>
    <w:uiPriority w:val="10"/>
    <w:qFormat/>
    <w:rsid w:val="00932999"/>
    <w:pPr>
      <w:bidi w:val="0"/>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Char5">
    <w:name w:val="العنوان Char"/>
    <w:basedOn w:val="a0"/>
    <w:link w:val="ad"/>
    <w:uiPriority w:val="10"/>
    <w:rsid w:val="00932999"/>
    <w:rPr>
      <w:rFonts w:asciiTheme="majorHAnsi" w:eastAsiaTheme="majorEastAsia" w:hAnsiTheme="majorHAnsi" w:cstheme="majorBidi"/>
      <w:caps/>
      <w:color w:val="404040" w:themeColor="text1" w:themeTint="BF"/>
      <w:spacing w:val="-10"/>
      <w:sz w:val="72"/>
      <w:szCs w:val="72"/>
    </w:rPr>
  </w:style>
  <w:style w:type="paragraph" w:styleId="ae">
    <w:name w:val="Subtitle"/>
    <w:basedOn w:val="a"/>
    <w:next w:val="a"/>
    <w:link w:val="Char6"/>
    <w:uiPriority w:val="11"/>
    <w:qFormat/>
    <w:rsid w:val="00932999"/>
    <w:pPr>
      <w:numPr>
        <w:ilvl w:val="1"/>
      </w:numPr>
      <w:bidi w:val="0"/>
    </w:pPr>
    <w:rPr>
      <w:rFonts w:asciiTheme="majorHAnsi" w:eastAsiaTheme="majorEastAsia" w:hAnsiTheme="majorHAnsi" w:cstheme="majorBidi"/>
      <w:smallCaps/>
      <w:color w:val="595959" w:themeColor="text1" w:themeTint="A6"/>
      <w:sz w:val="28"/>
      <w:szCs w:val="28"/>
    </w:rPr>
  </w:style>
  <w:style w:type="character" w:customStyle="1" w:styleId="Char6">
    <w:name w:val="عنوان فرعي Char"/>
    <w:basedOn w:val="a0"/>
    <w:link w:val="ae"/>
    <w:uiPriority w:val="11"/>
    <w:rsid w:val="00932999"/>
    <w:rPr>
      <w:rFonts w:asciiTheme="majorHAnsi" w:eastAsiaTheme="majorEastAsia" w:hAnsiTheme="majorHAnsi" w:cstheme="majorBidi"/>
      <w:smallCaps/>
      <w:color w:val="595959" w:themeColor="text1" w:themeTint="A6"/>
      <w:sz w:val="28"/>
      <w:szCs w:val="28"/>
    </w:rPr>
  </w:style>
  <w:style w:type="character" w:styleId="af">
    <w:name w:val="Strong"/>
    <w:basedOn w:val="a0"/>
    <w:uiPriority w:val="22"/>
    <w:qFormat/>
    <w:rsid w:val="00932999"/>
    <w:rPr>
      <w:b/>
      <w:bCs/>
    </w:rPr>
  </w:style>
  <w:style w:type="character" w:styleId="af0">
    <w:name w:val="Emphasis"/>
    <w:basedOn w:val="a0"/>
    <w:uiPriority w:val="20"/>
    <w:qFormat/>
    <w:rsid w:val="00932999"/>
    <w:rPr>
      <w:i/>
      <w:iCs/>
    </w:rPr>
  </w:style>
  <w:style w:type="paragraph" w:styleId="af1">
    <w:name w:val="Quote"/>
    <w:basedOn w:val="a"/>
    <w:next w:val="a"/>
    <w:link w:val="Char7"/>
    <w:uiPriority w:val="29"/>
    <w:qFormat/>
    <w:rsid w:val="00932999"/>
    <w:pPr>
      <w:bidi w:val="0"/>
      <w:spacing w:before="160" w:line="240" w:lineRule="auto"/>
      <w:ind w:left="720" w:right="720"/>
    </w:pPr>
    <w:rPr>
      <w:rFonts w:asciiTheme="majorHAnsi" w:eastAsiaTheme="majorEastAsia" w:hAnsiTheme="majorHAnsi" w:cstheme="majorBidi"/>
      <w:sz w:val="25"/>
      <w:szCs w:val="25"/>
    </w:rPr>
  </w:style>
  <w:style w:type="character" w:customStyle="1" w:styleId="Char7">
    <w:name w:val="اقتباس Char"/>
    <w:basedOn w:val="a0"/>
    <w:link w:val="af1"/>
    <w:uiPriority w:val="29"/>
    <w:rsid w:val="00932999"/>
    <w:rPr>
      <w:rFonts w:asciiTheme="majorHAnsi" w:eastAsiaTheme="majorEastAsia" w:hAnsiTheme="majorHAnsi" w:cstheme="majorBidi"/>
      <w:sz w:val="25"/>
      <w:szCs w:val="25"/>
    </w:rPr>
  </w:style>
  <w:style w:type="paragraph" w:styleId="af2">
    <w:name w:val="Intense Quote"/>
    <w:basedOn w:val="a"/>
    <w:next w:val="a"/>
    <w:link w:val="Char8"/>
    <w:uiPriority w:val="30"/>
    <w:qFormat/>
    <w:rsid w:val="00932999"/>
    <w:pPr>
      <w:bidi w:val="0"/>
      <w:spacing w:before="280" w:after="280" w:line="240" w:lineRule="auto"/>
      <w:ind w:left="1080" w:right="1080"/>
      <w:jc w:val="center"/>
    </w:pPr>
    <w:rPr>
      <w:color w:val="404040" w:themeColor="text1" w:themeTint="BF"/>
      <w:sz w:val="32"/>
      <w:szCs w:val="32"/>
    </w:rPr>
  </w:style>
  <w:style w:type="character" w:customStyle="1" w:styleId="Char8">
    <w:name w:val="اقتباس مكثف Char"/>
    <w:basedOn w:val="a0"/>
    <w:link w:val="af2"/>
    <w:uiPriority w:val="30"/>
    <w:rsid w:val="00932999"/>
    <w:rPr>
      <w:color w:val="404040" w:themeColor="text1" w:themeTint="BF"/>
      <w:sz w:val="32"/>
      <w:szCs w:val="32"/>
    </w:rPr>
  </w:style>
  <w:style w:type="character" w:styleId="af3">
    <w:name w:val="Subtle Emphasis"/>
    <w:basedOn w:val="a0"/>
    <w:uiPriority w:val="19"/>
    <w:qFormat/>
    <w:rsid w:val="00932999"/>
    <w:rPr>
      <w:i/>
      <w:iCs/>
      <w:color w:val="595959" w:themeColor="text1" w:themeTint="A6"/>
    </w:rPr>
  </w:style>
  <w:style w:type="character" w:styleId="af4">
    <w:name w:val="Intense Emphasis"/>
    <w:basedOn w:val="a0"/>
    <w:uiPriority w:val="21"/>
    <w:qFormat/>
    <w:rsid w:val="00932999"/>
    <w:rPr>
      <w:b/>
      <w:bCs/>
      <w:i/>
      <w:iCs/>
    </w:rPr>
  </w:style>
  <w:style w:type="character" w:styleId="af5">
    <w:name w:val="Subtle Reference"/>
    <w:basedOn w:val="a0"/>
    <w:uiPriority w:val="31"/>
    <w:qFormat/>
    <w:rsid w:val="00932999"/>
    <w:rPr>
      <w:smallCaps/>
      <w:color w:val="404040" w:themeColor="text1" w:themeTint="BF"/>
      <w:u w:val="single" w:color="7F7F7F" w:themeColor="text1" w:themeTint="80"/>
    </w:rPr>
  </w:style>
  <w:style w:type="character" w:styleId="af6">
    <w:name w:val="Intense Reference"/>
    <w:basedOn w:val="a0"/>
    <w:uiPriority w:val="32"/>
    <w:qFormat/>
    <w:rsid w:val="00932999"/>
    <w:rPr>
      <w:b/>
      <w:bCs/>
      <w:caps w:val="0"/>
      <w:smallCaps/>
      <w:color w:val="auto"/>
      <w:spacing w:val="3"/>
      <w:u w:val="single"/>
    </w:rPr>
  </w:style>
  <w:style w:type="character" w:styleId="af7">
    <w:name w:val="Book Title"/>
    <w:basedOn w:val="a0"/>
    <w:uiPriority w:val="33"/>
    <w:qFormat/>
    <w:rsid w:val="00932999"/>
    <w:rPr>
      <w:b/>
      <w:bCs/>
      <w:smallCaps/>
      <w:spacing w:val="7"/>
    </w:rPr>
  </w:style>
  <w:style w:type="paragraph" w:styleId="af8">
    <w:name w:val="TOC Heading"/>
    <w:basedOn w:val="1"/>
    <w:next w:val="a"/>
    <w:uiPriority w:val="39"/>
    <w:semiHidden/>
    <w:unhideWhenUsed/>
    <w:qFormat/>
    <w:rsid w:val="009329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751762">
      <w:bodyDiv w:val="1"/>
      <w:marLeft w:val="0"/>
      <w:marRight w:val="0"/>
      <w:marTop w:val="0"/>
      <w:marBottom w:val="0"/>
      <w:divBdr>
        <w:top w:val="none" w:sz="0" w:space="0" w:color="auto"/>
        <w:left w:val="none" w:sz="0" w:space="0" w:color="auto"/>
        <w:bottom w:val="none" w:sz="0" w:space="0" w:color="auto"/>
        <w:right w:val="none" w:sz="0" w:space="0" w:color="auto"/>
      </w:divBdr>
    </w:div>
    <w:div w:id="352734039">
      <w:bodyDiv w:val="1"/>
      <w:marLeft w:val="0"/>
      <w:marRight w:val="0"/>
      <w:marTop w:val="0"/>
      <w:marBottom w:val="0"/>
      <w:divBdr>
        <w:top w:val="none" w:sz="0" w:space="0" w:color="auto"/>
        <w:left w:val="none" w:sz="0" w:space="0" w:color="auto"/>
        <w:bottom w:val="none" w:sz="0" w:space="0" w:color="auto"/>
        <w:right w:val="none" w:sz="0" w:space="0" w:color="auto"/>
      </w:divBdr>
    </w:div>
    <w:div w:id="534076193">
      <w:bodyDiv w:val="1"/>
      <w:marLeft w:val="0"/>
      <w:marRight w:val="0"/>
      <w:marTop w:val="0"/>
      <w:marBottom w:val="0"/>
      <w:divBdr>
        <w:top w:val="none" w:sz="0" w:space="0" w:color="auto"/>
        <w:left w:val="none" w:sz="0" w:space="0" w:color="auto"/>
        <w:bottom w:val="none" w:sz="0" w:space="0" w:color="auto"/>
        <w:right w:val="none" w:sz="0" w:space="0" w:color="auto"/>
      </w:divBdr>
    </w:div>
    <w:div w:id="583034688">
      <w:bodyDiv w:val="1"/>
      <w:marLeft w:val="0"/>
      <w:marRight w:val="0"/>
      <w:marTop w:val="0"/>
      <w:marBottom w:val="0"/>
      <w:divBdr>
        <w:top w:val="none" w:sz="0" w:space="0" w:color="auto"/>
        <w:left w:val="none" w:sz="0" w:space="0" w:color="auto"/>
        <w:bottom w:val="none" w:sz="0" w:space="0" w:color="auto"/>
        <w:right w:val="none" w:sz="0" w:space="0" w:color="auto"/>
      </w:divBdr>
    </w:div>
    <w:div w:id="660233660">
      <w:bodyDiv w:val="1"/>
      <w:marLeft w:val="0"/>
      <w:marRight w:val="0"/>
      <w:marTop w:val="0"/>
      <w:marBottom w:val="0"/>
      <w:divBdr>
        <w:top w:val="none" w:sz="0" w:space="0" w:color="auto"/>
        <w:left w:val="none" w:sz="0" w:space="0" w:color="auto"/>
        <w:bottom w:val="none" w:sz="0" w:space="0" w:color="auto"/>
        <w:right w:val="none" w:sz="0" w:space="0" w:color="auto"/>
      </w:divBdr>
    </w:div>
    <w:div w:id="712270727">
      <w:bodyDiv w:val="1"/>
      <w:marLeft w:val="0"/>
      <w:marRight w:val="0"/>
      <w:marTop w:val="0"/>
      <w:marBottom w:val="0"/>
      <w:divBdr>
        <w:top w:val="none" w:sz="0" w:space="0" w:color="auto"/>
        <w:left w:val="none" w:sz="0" w:space="0" w:color="auto"/>
        <w:bottom w:val="none" w:sz="0" w:space="0" w:color="auto"/>
        <w:right w:val="none" w:sz="0" w:space="0" w:color="auto"/>
      </w:divBdr>
    </w:div>
    <w:div w:id="918641421">
      <w:bodyDiv w:val="1"/>
      <w:marLeft w:val="0"/>
      <w:marRight w:val="0"/>
      <w:marTop w:val="0"/>
      <w:marBottom w:val="0"/>
      <w:divBdr>
        <w:top w:val="none" w:sz="0" w:space="0" w:color="auto"/>
        <w:left w:val="none" w:sz="0" w:space="0" w:color="auto"/>
        <w:bottom w:val="none" w:sz="0" w:space="0" w:color="auto"/>
        <w:right w:val="none" w:sz="0" w:space="0" w:color="auto"/>
      </w:divBdr>
    </w:div>
    <w:div w:id="1197499467">
      <w:bodyDiv w:val="1"/>
      <w:marLeft w:val="0"/>
      <w:marRight w:val="0"/>
      <w:marTop w:val="0"/>
      <w:marBottom w:val="0"/>
      <w:divBdr>
        <w:top w:val="none" w:sz="0" w:space="0" w:color="auto"/>
        <w:left w:val="none" w:sz="0" w:space="0" w:color="auto"/>
        <w:bottom w:val="none" w:sz="0" w:space="0" w:color="auto"/>
        <w:right w:val="none" w:sz="0" w:space="0" w:color="auto"/>
      </w:divBdr>
    </w:div>
    <w:div w:id="1295403403">
      <w:bodyDiv w:val="1"/>
      <w:marLeft w:val="0"/>
      <w:marRight w:val="0"/>
      <w:marTop w:val="0"/>
      <w:marBottom w:val="0"/>
      <w:divBdr>
        <w:top w:val="none" w:sz="0" w:space="0" w:color="auto"/>
        <w:left w:val="none" w:sz="0" w:space="0" w:color="auto"/>
        <w:bottom w:val="none" w:sz="0" w:space="0" w:color="auto"/>
        <w:right w:val="none" w:sz="0" w:space="0" w:color="auto"/>
      </w:divBdr>
    </w:div>
    <w:div w:id="1513371301">
      <w:bodyDiv w:val="1"/>
      <w:marLeft w:val="0"/>
      <w:marRight w:val="0"/>
      <w:marTop w:val="0"/>
      <w:marBottom w:val="0"/>
      <w:divBdr>
        <w:top w:val="none" w:sz="0" w:space="0" w:color="auto"/>
        <w:left w:val="none" w:sz="0" w:space="0" w:color="auto"/>
        <w:bottom w:val="none" w:sz="0" w:space="0" w:color="auto"/>
        <w:right w:val="none" w:sz="0" w:space="0" w:color="auto"/>
      </w:divBdr>
    </w:div>
    <w:div w:id="1558468182">
      <w:bodyDiv w:val="1"/>
      <w:marLeft w:val="0"/>
      <w:marRight w:val="0"/>
      <w:marTop w:val="0"/>
      <w:marBottom w:val="0"/>
      <w:divBdr>
        <w:top w:val="none" w:sz="0" w:space="0" w:color="auto"/>
        <w:left w:val="none" w:sz="0" w:space="0" w:color="auto"/>
        <w:bottom w:val="none" w:sz="0" w:space="0" w:color="auto"/>
        <w:right w:val="none" w:sz="0" w:space="0" w:color="auto"/>
      </w:divBdr>
    </w:div>
    <w:div w:id="1574856327">
      <w:bodyDiv w:val="1"/>
      <w:marLeft w:val="0"/>
      <w:marRight w:val="0"/>
      <w:marTop w:val="0"/>
      <w:marBottom w:val="0"/>
      <w:divBdr>
        <w:top w:val="none" w:sz="0" w:space="0" w:color="auto"/>
        <w:left w:val="none" w:sz="0" w:space="0" w:color="auto"/>
        <w:bottom w:val="none" w:sz="0" w:space="0" w:color="auto"/>
        <w:right w:val="none" w:sz="0" w:space="0" w:color="auto"/>
      </w:divBdr>
    </w:div>
    <w:div w:id="1880819627">
      <w:bodyDiv w:val="1"/>
      <w:marLeft w:val="0"/>
      <w:marRight w:val="0"/>
      <w:marTop w:val="0"/>
      <w:marBottom w:val="0"/>
      <w:divBdr>
        <w:top w:val="none" w:sz="0" w:space="0" w:color="auto"/>
        <w:left w:val="none" w:sz="0" w:space="0" w:color="auto"/>
        <w:bottom w:val="none" w:sz="0" w:space="0" w:color="auto"/>
        <w:right w:val="none" w:sz="0" w:space="0" w:color="auto"/>
      </w:divBdr>
    </w:div>
    <w:div w:id="206945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DE98F3CAB664A22801DA5F6A5218AE5"/>
        <w:category>
          <w:name w:val="General"/>
          <w:gallery w:val="placeholder"/>
        </w:category>
        <w:types>
          <w:type w:val="bbPlcHdr"/>
        </w:types>
        <w:behaviors>
          <w:behavior w:val="content"/>
        </w:behaviors>
        <w:guid w:val="{8E0E7AE4-D4E5-4DD1-9B62-2DAECB16C826}"/>
      </w:docPartPr>
      <w:docPartBody>
        <w:p w:rsidR="002230EE" w:rsidRDefault="002230EE" w:rsidP="002230EE">
          <w:pPr>
            <w:pStyle w:val="9DE98F3CAB664A22801DA5F6A5218AE5"/>
          </w:pPr>
          <w:r>
            <w:rPr>
              <w:rFonts w:asciiTheme="majorHAnsi" w:eastAsiaTheme="majorEastAsia" w:hAnsiTheme="majorHAnsi" w:cstheme="majorBidi"/>
              <w:caps/>
              <w:color w:val="5B9BD5" w:themeColor="accent1"/>
              <w:sz w:val="80"/>
              <w:szCs w:val="80"/>
            </w:rPr>
            <w:t>[Document title]</w:t>
          </w:r>
        </w:p>
      </w:docPartBody>
    </w:docPart>
    <w:docPart>
      <w:docPartPr>
        <w:name w:val="D7A9AFCC72F74BB98617F2B83FC93891"/>
        <w:category>
          <w:name w:val="General"/>
          <w:gallery w:val="placeholder"/>
        </w:category>
        <w:types>
          <w:type w:val="bbPlcHdr"/>
        </w:types>
        <w:behaviors>
          <w:behavior w:val="content"/>
        </w:behaviors>
        <w:guid w:val="{C8362380-6A17-41D6-8AAA-169B9F405A2E}"/>
      </w:docPartPr>
      <w:docPartBody>
        <w:p w:rsidR="002230EE" w:rsidRDefault="002230EE" w:rsidP="002230EE">
          <w:pPr>
            <w:pStyle w:val="D7A9AFCC72F74BB98617F2B83FC93891"/>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80002007" w:usb1="80000000" w:usb2="00000008" w:usb3="00000000" w:csb0="000000D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0EE"/>
    <w:rsid w:val="002230EE"/>
    <w:rsid w:val="005A475D"/>
    <w:rsid w:val="0094320A"/>
    <w:rsid w:val="00BF0CFF"/>
    <w:rsid w:val="00BF54D6"/>
    <w:rsid w:val="00E54A0E"/>
    <w:rsid w:val="00E83FF1"/>
    <w:rsid w:val="00FE2B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DE98F3CAB664A22801DA5F6A5218AE5">
    <w:name w:val="9DE98F3CAB664A22801DA5F6A5218AE5"/>
    <w:rsid w:val="002230EE"/>
  </w:style>
  <w:style w:type="paragraph" w:customStyle="1" w:styleId="D7A9AFCC72F74BB98617F2B83FC93891">
    <w:name w:val="D7A9AFCC72F74BB98617F2B83FC93891"/>
    <w:rsid w:val="002230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تلخيص : بيشو محمد – نوره الزهراني </PublishDate>
  <Abstract/>
  <CompanyAddress>إعداد و تنسيق : بيشو محمد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047B6A-4874-404C-BCC6-C844EB45D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8935</Words>
  <Characters>50930</Characters>
  <Application>Microsoft Office Word</Application>
  <DocSecurity>0</DocSecurity>
  <Lines>424</Lines>
  <Paragraphs>119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النظام السياسي في الأسلام</vt:lpstr>
      <vt:lpstr>النظام السياسي في الأسلام</vt:lpstr>
    </vt:vector>
  </TitlesOfParts>
  <Company>تدقيق : اجتهادات – د. مجتهد</Company>
  <LinksUpToDate>false</LinksUpToDate>
  <CharactersWithSpaces>59746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النظام السياسي في الأسلام</dc:title>
  <dc:subject>د . صالح الضلعان</dc:subject>
  <dc:creator>قمر الدنيا</dc:creator>
  <cp:keywords/>
  <dc:description/>
  <cp:lastModifiedBy>user</cp:lastModifiedBy>
  <cp:revision>2</cp:revision>
  <cp:lastPrinted>2016-03-05T20:45:00Z</cp:lastPrinted>
  <dcterms:created xsi:type="dcterms:W3CDTF">2016-04-25T14:55:00Z</dcterms:created>
  <dcterms:modified xsi:type="dcterms:W3CDTF">2016-04-25T14:55:00Z</dcterms:modified>
</cp:coreProperties>
</file>