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tl/>
        </w:rPr>
        <w:id w:val="-1119758609"/>
        <w:docPartObj>
          <w:docPartGallery w:val="Cover Pages"/>
          <w:docPartUnique/>
        </w:docPartObj>
      </w:sdtPr>
      <w:sdtEndPr>
        <w:rPr>
          <w:color w:val="FFFFFF" w:themeColor="background1"/>
          <w:sz w:val="72"/>
          <w:szCs w:val="72"/>
        </w:rPr>
      </w:sdtEndPr>
      <w:sdtContent>
        <w:bookmarkStart w:id="0" w:name="_GoBack" w:displacedByCustomXml="prev"/>
        <w:bookmarkEnd w:id="0" w:displacedByCustomXml="prev"/>
        <w:p w:rsidR="006E5C2E" w:rsidRPr="00C478AD" w:rsidRDefault="00EC6EF3" w:rsidP="00C478AD">
          <w:pPr>
            <w:pStyle w:val="a4"/>
            <w:jc w:val="right"/>
            <w:rPr>
              <w:rtl/>
            </w:rPr>
          </w:pPr>
          <w:r>
            <w:rPr>
              <w:noProof/>
            </w:rPr>
            <mc:AlternateContent>
              <mc:Choice Requires="wps">
                <w:drawing>
                  <wp:anchor distT="0" distB="0" distL="114300" distR="114300" simplePos="0" relativeHeight="251696128" behindDoc="1" locked="0" layoutInCell="1" allowOverlap="1">
                    <wp:simplePos x="0" y="0"/>
                    <wp:positionH relativeFrom="column">
                      <wp:posOffset>559435</wp:posOffset>
                    </wp:positionH>
                    <wp:positionV relativeFrom="paragraph">
                      <wp:posOffset>2286000</wp:posOffset>
                    </wp:positionV>
                    <wp:extent cx="4600575" cy="914400"/>
                    <wp:effectExtent l="57150" t="19050" r="66675" b="76200"/>
                    <wp:wrapNone/>
                    <wp:docPr id="59" name="مربع نص 59"/>
                    <wp:cNvGraphicFramePr/>
                    <a:graphic xmlns:a="http://schemas.openxmlformats.org/drawingml/2006/main">
                      <a:graphicData uri="http://schemas.microsoft.com/office/word/2010/wordprocessingShape">
                        <wps:wsp>
                          <wps:cNvSpPr txBox="1"/>
                          <wps:spPr>
                            <a:xfrm>
                              <a:off x="0" y="0"/>
                              <a:ext cx="4600575" cy="914400"/>
                            </a:xfrm>
                            <a:prstGeom prst="rect">
                              <a:avLst/>
                            </a:prstGeom>
                            <a:solidFill>
                              <a:schemeClr val="lt1"/>
                            </a:solidFill>
                            <a:ln w="38100">
                              <a:noFill/>
                            </a:ln>
                            <a:effectLst>
                              <a:outerShdw blurRad="44450" dist="27940" dir="5400000" algn="ctr">
                                <a:srgbClr val="000000">
                                  <a:alpha val="32000"/>
                                </a:srgbClr>
                              </a:outerShdw>
                            </a:effectLst>
                          </wps:spPr>
                          <wps:txbx>
                            <w:txbxContent>
                              <w:p w:rsidR="00EC6EF3" w:rsidRDefault="00EC6EF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مربع نص 59" o:spid="_x0000_s1026" type="#_x0000_t202" style="position:absolute;margin-left:44.05pt;margin-top:180pt;width:362.25pt;height:1in;z-index:-251620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" fillcolor="white [3201]" stroked="f" strokeweight="3pt">
                    <v:shadow on="t" color="black" opacity="20971f" offset="0,2.2pt"/>
                    <v:textbox>
                      <w:txbxContent>
                        <w:p w:rsidR="00EC6EF3" w:rsidRDefault="00EC6EF3"/>
                      </w:txbxContent>
                    </v:textbox>
                  </v:shape>
                </w:pict>
              </mc:Fallback>
            </mc:AlternateContent>
          </w:r>
          <w:r w:rsidR="00C478AD">
            <w:rPr>
              <w:noProof/>
            </w:rPr>
            <mc:AlternateContent>
              <mc:Choice Requires="wps">
                <w:drawing>
                  <wp:anchor distT="0" distB="0" distL="114300" distR="114300" simplePos="0" relativeHeight="251663360" behindDoc="0" locked="0" layoutInCell="1" allowOverlap="1" wp14:anchorId="7820615D" wp14:editId="0D442ABE">
                    <wp:simplePos x="0" y="0"/>
                    <wp:positionH relativeFrom="column">
                      <wp:posOffset>-202565</wp:posOffset>
                    </wp:positionH>
                    <wp:positionV relativeFrom="paragraph">
                      <wp:posOffset>809625</wp:posOffset>
                    </wp:positionV>
                    <wp:extent cx="1847850" cy="952500"/>
                    <wp:effectExtent l="0" t="0" r="0" b="0"/>
                    <wp:wrapNone/>
                    <wp:docPr id="58" name="مربع نص 58"/>
                    <wp:cNvGraphicFramePr/>
                    <a:graphic xmlns:a="http://schemas.openxmlformats.org/drawingml/2006/main">
                      <a:graphicData uri="http://schemas.microsoft.com/office/word/2010/wordprocessingShape">
                        <wps:wsp>
                          <wps:cNvSpPr txBox="1"/>
                          <wps:spPr>
                            <a:xfrm>
                              <a:off x="0" y="0"/>
                              <a:ext cx="1847850" cy="952500"/>
                            </a:xfrm>
                            <a:prstGeom prst="rect">
                              <a:avLst/>
                            </a:prstGeom>
                            <a:solidFill>
                              <a:schemeClr val="lt1"/>
                            </a:solidFill>
                            <a:ln w="6350">
                              <a:noFill/>
                            </a:ln>
                          </wps:spPr>
                          <wps:txbx>
                            <w:txbxContent>
                              <w:p w:rsidR="00C478AD" w:rsidRPr="00EE32A7" w:rsidRDefault="00C478AD" w:rsidP="00EE32A7">
                                <w:pPr>
                                  <w:pStyle w:val="a4"/>
                                  <w:jc w:val="center"/>
                                  <w:rPr>
                                    <w:rFonts w:ascii="Simplified Arabic" w:hAnsi="Simplified Arabic" w:cs="Simplified Arabic"/>
                                    <w:b/>
                                    <w:bCs/>
                                    <w:color w:val="002060"/>
                                    <w:sz w:val="20"/>
                                    <w:szCs w:val="20"/>
                                    <w:rtl/>
                                  </w:rPr>
                                </w:pPr>
                                <w:r w:rsidRPr="00EE32A7">
                                  <w:rPr>
                                    <w:rFonts w:ascii="Simplified Arabic" w:hAnsi="Simplified Arabic" w:cs="Simplified Arabic"/>
                                    <w:b/>
                                    <w:bCs/>
                                    <w:color w:val="002060"/>
                                    <w:sz w:val="20"/>
                                    <w:szCs w:val="20"/>
                                    <w:rtl/>
                                  </w:rPr>
                                  <w:t>كلية الدراسة التطبيقية وخدمة المجتمع</w:t>
                                </w:r>
                              </w:p>
                              <w:p w:rsidR="00C478AD" w:rsidRPr="00EE32A7" w:rsidRDefault="00C478AD" w:rsidP="00EE32A7">
                                <w:pPr>
                                  <w:pStyle w:val="a4"/>
                                  <w:jc w:val="center"/>
                                  <w:rPr>
                                    <w:rFonts w:ascii="Simplified Arabic" w:hAnsi="Simplified Arabic" w:cs="Simplified Arabic"/>
                                    <w:b/>
                                    <w:bCs/>
                                    <w:color w:val="002060"/>
                                    <w:sz w:val="20"/>
                                    <w:szCs w:val="20"/>
                                    <w:rtl/>
                                  </w:rPr>
                                </w:pPr>
                                <w:r w:rsidRPr="00EE32A7">
                                  <w:rPr>
                                    <w:rFonts w:ascii="Simplified Arabic" w:hAnsi="Simplified Arabic" w:cs="Simplified Arabic"/>
                                    <w:b/>
                                    <w:bCs/>
                                    <w:color w:val="002060"/>
                                    <w:sz w:val="20"/>
                                    <w:szCs w:val="20"/>
                                    <w:rtl/>
                                  </w:rPr>
                                  <w:t>ملتقى طلاب وطالبات جامعة الدمام</w:t>
                                </w:r>
                              </w:p>
                              <w:p w:rsidR="00C478AD" w:rsidRPr="00EE32A7" w:rsidRDefault="00C478AD" w:rsidP="00EE32A7">
                                <w:pPr>
                                  <w:pStyle w:val="a4"/>
                                  <w:jc w:val="center"/>
                                  <w:rPr>
                                    <w:rFonts w:ascii="Simplified Arabic" w:hAnsi="Simplified Arabic" w:cs="Simplified Arabic"/>
                                    <w:b/>
                                    <w:bCs/>
                                    <w:color w:val="002060"/>
                                    <w:sz w:val="20"/>
                                    <w:szCs w:val="20"/>
                                    <w:rtl/>
                                  </w:rPr>
                                </w:pPr>
                                <w:r w:rsidRPr="00EE32A7">
                                  <w:rPr>
                                    <w:rFonts w:ascii="Simplified Arabic" w:hAnsi="Simplified Arabic" w:cs="Simplified Arabic"/>
                                    <w:b/>
                                    <w:bCs/>
                                    <w:color w:val="002060"/>
                                    <w:sz w:val="20"/>
                                    <w:szCs w:val="20"/>
                                    <w:rtl/>
                                  </w:rPr>
                                  <w:t>إدارة أعمال – المستوى الرابع</w:t>
                                </w:r>
                              </w:p>
                              <w:p w:rsidR="00C478AD" w:rsidRPr="00EE32A7" w:rsidRDefault="00C478AD" w:rsidP="00EE32A7">
                                <w:pPr>
                                  <w:pStyle w:val="a4"/>
                                  <w:jc w:val="center"/>
                                  <w:rPr>
                                    <w:rFonts w:ascii="Simplified Arabic" w:hAnsi="Simplified Arabic" w:cs="Simplified Arabic"/>
                                    <w:b/>
                                    <w:bCs/>
                                    <w:color w:val="002060"/>
                                    <w:sz w:val="20"/>
                                    <w:szCs w:val="20"/>
                                  </w:rPr>
                                </w:pPr>
                                <w:r w:rsidRPr="00EE32A7">
                                  <w:rPr>
                                    <w:rFonts w:ascii="Simplified Arabic" w:hAnsi="Simplified Arabic" w:cs="Simplified Arabic"/>
                                    <w:b/>
                                    <w:bCs/>
                                    <w:color w:val="002060"/>
                                    <w:sz w:val="20"/>
                                    <w:szCs w:val="20"/>
                                  </w:rPr>
                                  <w:t>www.ckfu.o</w:t>
                                </w:r>
                                <w:r w:rsidR="00EE32A7" w:rsidRPr="00EE32A7">
                                  <w:rPr>
                                    <w:rFonts w:ascii="Simplified Arabic" w:hAnsi="Simplified Arabic" w:cs="Simplified Arabic"/>
                                    <w:b/>
                                    <w:bCs/>
                                    <w:color w:val="002060"/>
                                    <w:sz w:val="20"/>
                                    <w:szCs w:val="20"/>
                                  </w:rPr>
                                  <w:t>rg</w:t>
                                </w:r>
                              </w:p>
                              <w:p w:rsidR="00C478AD" w:rsidRDefault="00C478AD" w:rsidP="00C478AD">
                                <w:pPr>
                                  <w:pStyle w:val="a4"/>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20615D" id="مربع نص 58" o:spid="_x0000_s1027" type="#_x0000_t202" style="position:absolute;margin-left:-15.95pt;margin-top:63.75pt;width:145.5pt;height: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" fillcolor="white [3201]" stroked="f" strokeweight=".5pt">
                    <v:textbox>
                      <w:txbxContent>
                        <w:p w:rsidR="00C478AD" w:rsidRPr="00EE32A7" w:rsidRDefault="00C478AD" w:rsidP="00EE32A7">
                          <w:pPr>
                            <w:pStyle w:val="a4"/>
                            <w:jc w:val="center"/>
                            <w:rPr>
                              <w:rFonts w:ascii="Simplified Arabic" w:hAnsi="Simplified Arabic" w:cs="Simplified Arabic"/>
                              <w:b/>
                              <w:bCs/>
                              <w:color w:val="002060"/>
                              <w:sz w:val="20"/>
                              <w:szCs w:val="20"/>
                              <w:rtl/>
                            </w:rPr>
                          </w:pPr>
                          <w:r w:rsidRPr="00EE32A7">
                            <w:rPr>
                              <w:rFonts w:ascii="Simplified Arabic" w:hAnsi="Simplified Arabic" w:cs="Simplified Arabic"/>
                              <w:b/>
                              <w:bCs/>
                              <w:color w:val="002060"/>
                              <w:sz w:val="20"/>
                              <w:szCs w:val="20"/>
                              <w:rtl/>
                            </w:rPr>
                            <w:t>كلية الدراسة التطبيقية وخدمة المجتمع</w:t>
                          </w:r>
                        </w:p>
                        <w:p w:rsidR="00C478AD" w:rsidRPr="00EE32A7" w:rsidRDefault="00C478AD" w:rsidP="00EE32A7">
                          <w:pPr>
                            <w:pStyle w:val="a4"/>
                            <w:jc w:val="center"/>
                            <w:rPr>
                              <w:rFonts w:ascii="Simplified Arabic" w:hAnsi="Simplified Arabic" w:cs="Simplified Arabic"/>
                              <w:b/>
                              <w:bCs/>
                              <w:color w:val="002060"/>
                              <w:sz w:val="20"/>
                              <w:szCs w:val="20"/>
                              <w:rtl/>
                            </w:rPr>
                          </w:pPr>
                          <w:r w:rsidRPr="00EE32A7">
                            <w:rPr>
                              <w:rFonts w:ascii="Simplified Arabic" w:hAnsi="Simplified Arabic" w:cs="Simplified Arabic"/>
                              <w:b/>
                              <w:bCs/>
                              <w:color w:val="002060"/>
                              <w:sz w:val="20"/>
                              <w:szCs w:val="20"/>
                              <w:rtl/>
                            </w:rPr>
                            <w:t>ملتقى طلاب وطالبات جامعة الدمام</w:t>
                          </w:r>
                        </w:p>
                        <w:p w:rsidR="00C478AD" w:rsidRPr="00EE32A7" w:rsidRDefault="00C478AD" w:rsidP="00EE32A7">
                          <w:pPr>
                            <w:pStyle w:val="a4"/>
                            <w:jc w:val="center"/>
                            <w:rPr>
                              <w:rFonts w:ascii="Simplified Arabic" w:hAnsi="Simplified Arabic" w:cs="Simplified Arabic"/>
                              <w:b/>
                              <w:bCs/>
                              <w:color w:val="002060"/>
                              <w:sz w:val="20"/>
                              <w:szCs w:val="20"/>
                              <w:rtl/>
                            </w:rPr>
                          </w:pPr>
                          <w:r w:rsidRPr="00EE32A7">
                            <w:rPr>
                              <w:rFonts w:ascii="Simplified Arabic" w:hAnsi="Simplified Arabic" w:cs="Simplified Arabic"/>
                              <w:b/>
                              <w:bCs/>
                              <w:color w:val="002060"/>
                              <w:sz w:val="20"/>
                              <w:szCs w:val="20"/>
                              <w:rtl/>
                            </w:rPr>
                            <w:t>إدارة أعمال – المستوى الرابع</w:t>
                          </w:r>
                        </w:p>
                        <w:p w:rsidR="00C478AD" w:rsidRPr="00EE32A7" w:rsidRDefault="00C478AD" w:rsidP="00EE32A7">
                          <w:pPr>
                            <w:pStyle w:val="a4"/>
                            <w:jc w:val="center"/>
                            <w:rPr>
                              <w:rFonts w:ascii="Simplified Arabic" w:hAnsi="Simplified Arabic" w:cs="Simplified Arabic"/>
                              <w:b/>
                              <w:bCs/>
                              <w:color w:val="002060"/>
                              <w:sz w:val="20"/>
                              <w:szCs w:val="20"/>
                            </w:rPr>
                          </w:pPr>
                          <w:r w:rsidRPr="00EE32A7">
                            <w:rPr>
                              <w:rFonts w:ascii="Simplified Arabic" w:hAnsi="Simplified Arabic" w:cs="Simplified Arabic"/>
                              <w:b/>
                              <w:bCs/>
                              <w:color w:val="002060"/>
                              <w:sz w:val="20"/>
                              <w:szCs w:val="20"/>
                            </w:rPr>
                            <w:t>www.ckfu.o</w:t>
                          </w:r>
                          <w:r w:rsidR="00EE32A7" w:rsidRPr="00EE32A7">
                            <w:rPr>
                              <w:rFonts w:ascii="Simplified Arabic" w:hAnsi="Simplified Arabic" w:cs="Simplified Arabic"/>
                              <w:b/>
                              <w:bCs/>
                              <w:color w:val="002060"/>
                              <w:sz w:val="20"/>
                              <w:szCs w:val="20"/>
                            </w:rPr>
                            <w:t>rg</w:t>
                          </w:r>
                        </w:p>
                        <w:p w:rsidR="00C478AD" w:rsidRDefault="00C478AD" w:rsidP="00C478AD">
                          <w:pPr>
                            <w:pStyle w:val="a4"/>
                          </w:pPr>
                        </w:p>
                      </w:txbxContent>
                    </v:textbox>
                  </v:shape>
                </w:pict>
              </mc:Fallback>
            </mc:AlternateContent>
          </w:r>
          <w:r w:rsidR="00C478AD">
            <w:rPr>
              <w:noProof/>
            </w:rPr>
            <w:drawing>
              <wp:inline distT="0" distB="0" distL="0" distR="0" wp14:anchorId="0B287B8A" wp14:editId="2B181FAC">
                <wp:extent cx="1344814" cy="792480"/>
                <wp:effectExtent l="19050" t="19050" r="27305" b="26670"/>
                <wp:docPr id="542" name="صورة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0px-Dammam_University.jpg"/>
                        <pic:cNvPicPr/>
                      </pic:nvPicPr>
                      <pic:blipFill>
                        <a:blip r:embed="rId8">
                          <a:extLst>
                            <a:ext uri="{28A0092B-C50C-407E-A947-70E740481C1C}">
                              <a14:useLocalDpi xmlns:a14="http://schemas.microsoft.com/office/drawing/2010/main" val="0"/>
                            </a:ext>
                          </a:extLst>
                        </a:blip>
                        <a:stretch>
                          <a:fillRect/>
                        </a:stretch>
                      </pic:blipFill>
                      <pic:spPr>
                        <a:xfrm>
                          <a:off x="0" y="0"/>
                          <a:ext cx="1346050" cy="793208"/>
                        </a:xfrm>
                        <a:prstGeom prst="rect">
                          <a:avLst/>
                        </a:prstGeom>
                        <a:ln>
                          <a:solidFill>
                            <a:schemeClr val="bg1"/>
                          </a:solidFill>
                        </a:ln>
                      </pic:spPr>
                    </pic:pic>
                  </a:graphicData>
                </a:graphic>
              </wp:inline>
            </w:drawing>
          </w:r>
          <w:r w:rsidR="006E5C2E">
            <w:rPr>
              <w:noProof/>
            </w:rPr>
            <mc:AlternateContent>
              <mc:Choice Requires="wpg">
                <w:drawing>
                  <wp:anchor distT="0" distB="0" distL="114300" distR="114300" simplePos="0" relativeHeight="251643904" behindDoc="1" locked="0" layoutInCell="1" allowOverlap="1" wp14:anchorId="5783C859" wp14:editId="75A9E761">
                    <wp:simplePos x="0" y="0"/>
                    <wp:positionH relativeFrom="page">
                      <wp:posOffset>4819650</wp:posOffset>
                    </wp:positionH>
                    <wp:positionV relativeFrom="page">
                      <wp:posOffset>266700</wp:posOffset>
                    </wp:positionV>
                    <wp:extent cx="2133600" cy="9125712"/>
                    <wp:effectExtent l="0" t="0" r="0" b="15240"/>
                    <wp:wrapNone/>
                    <wp:docPr id="2" name="مجموعة 2"/>
                    <wp:cNvGraphicFramePr/>
                    <a:graphic xmlns:a="http://schemas.openxmlformats.org/drawingml/2006/main">
                      <a:graphicData uri="http://schemas.microsoft.com/office/word/2010/wordprocessingGroup">
                        <wpg:wgp>
                          <wpg:cNvGrpSpPr/>
                          <wpg:grpSpPr>
                            <a:xfrm flipH="1">
                              <a:off x="0" y="0"/>
                              <a:ext cx="2133600" cy="9125712"/>
                              <a:chOff x="0" y="0"/>
                              <a:chExt cx="2133600" cy="9125712"/>
                            </a:xfrm>
                            <a:solidFill>
                              <a:schemeClr val="bg1">
                                <a:lumMod val="50000"/>
                              </a:schemeClr>
                            </a:solidFill>
                          </wpg:grpSpPr>
                          <wps:wsp>
                            <wps:cNvPr id="3" name="مستطيل 3"/>
                            <wps:cNvSpPr/>
                            <wps:spPr>
                              <a:xfrm>
                                <a:off x="0" y="0"/>
                                <a:ext cx="194535" cy="9125712"/>
                              </a:xfrm>
                              <a:prstGeom prst="rect">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cNvPr id="5" name="مجموعة 5"/>
                            <wpg:cNvGrpSpPr/>
                            <wpg:grpSpPr>
                              <a:xfrm>
                                <a:off x="76200" y="4210050"/>
                                <a:ext cx="2057400" cy="4910328"/>
                                <a:chOff x="80645" y="4211812"/>
                                <a:chExt cx="1306273" cy="3121026"/>
                              </a:xfrm>
                              <a:grpFill/>
                            </wpg:grpSpPr>
                            <wpg:grpSp>
                              <wpg:cNvPr id="6" name="مجموعة 6"/>
                              <wpg:cNvGrpSpPr>
                                <a:grpSpLocks noChangeAspect="1"/>
                              </wpg:cNvGrpSpPr>
                              <wpg:grpSpPr>
                                <a:xfrm>
                                  <a:off x="141062" y="4211812"/>
                                  <a:ext cx="1047750" cy="3121026"/>
                                  <a:chOff x="141062" y="4211812"/>
                                  <a:chExt cx="1047750" cy="3121026"/>
                                </a:xfrm>
                                <a:grpFill/>
                              </wpg:grpSpPr>
                              <wps:wsp>
                                <wps:cNvPr id="20" name="شكل حر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شكل حر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شكل حر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شكل حر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شكل حر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شكل حر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شكل حر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شكل حر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شكل حر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شكل حر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شكل حر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شكل حر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مجموعة 7"/>
                              <wpg:cNvGrpSpPr>
                                <a:grpSpLocks noChangeAspect="1"/>
                              </wpg:cNvGrpSpPr>
                              <wpg:grpSpPr>
                                <a:xfrm>
                                  <a:off x="80645" y="4826972"/>
                                  <a:ext cx="1306273" cy="2505863"/>
                                  <a:chOff x="80645" y="4649964"/>
                                  <a:chExt cx="874712" cy="1677988"/>
                                </a:xfrm>
                                <a:grpFill/>
                              </wpg:grpSpPr>
                              <wps:wsp>
                                <wps:cNvPr id="8" name="شكل حر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شكل حر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شكل حر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شكل حر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شكل حر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شكل حر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شكل حر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شكل حر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شكل حر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شكل حر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شكل حر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w14:anchorId="77FCCF18" id="مجموعة 2" o:spid="_x0000_s1026" style="position:absolute;margin-left:379.5pt;margin-top:21pt;width:168pt;height:718.55pt;flip:x;z-index:-251672576;mso-height-percent:950;mso-position-horizontal-relative:page;mso-position-vertical-relative:page;mso-height-percent:950" coordsize="21336,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">
                    <v:rect id="مستطيل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" fillcolor="#002060" stroked="f" strokeweight="2pt"/>
                    <v:group id="مجموعة 5" o:spid="_x0000_s1028"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مجموعة 6" o:spid="_x0000_s1029"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شكل حر 20" o:spid="_x0000_s1030"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" path="m,l39,152,84,304r38,113l122,440,76,306,39,180,6,53,,xe" filled="f" strokecolor="#1f497d [3215]" strokeweight="0">
                          <v:path arrowok="t" o:connecttype="custom" o:connectlocs="0,0;61913,241300;133350,482600;193675,661988;193675,698500;120650,485775;61913,285750;9525,84138;0,0" o:connectangles="0,0,0,0,0,0,0,0,0"/>
                        </v:shape>
                        <v:shape id="شكل حر 21" o:spid="_x0000_s1031"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" path="m,l8,19,37,93r30,74l116,269r-8,l60,169,30,98,1,25,,xe" filled="f" strokecolor="#1f497d [3215]" strokeweight="0">
                          <v:path arrowok="t" o:connecttype="custom" o:connectlocs="0,0;12700,30163;58738,147638;106363,265113;184150,427038;171450,427038;95250,268288;47625,155575;1588,39688;0,0" o:connectangles="0,0,0,0,0,0,0,0,0,0"/>
                        </v:shape>
                        <v:shape id="شكل حر 22" o:spid="_x0000_s1032"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" path="m,l,,1,79r2,80l12,317,23,476,39,634,58,792,83,948r24,138l135,1223r5,49l138,1262,105,1106,77,949,53,792,35,634,20,476,9,317,2,159,,79,,xe" filled="f" strokecolor="#1f497d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شكل حر 23" o:spid="_x0000_s1033"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" path="m45,r,l35,66r-9,67l14,267,6,401,3,534,6,669r8,134l18,854r,-3l9,814,8,803,1,669,,534,3,401,12,267,25,132,34,66,45,xe" filled="f" strokecolor="#1f497d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شكل حر 24" o:spid="_x0000_s1034"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" path="m,l10,44r11,82l34,207r19,86l75,380r25,86l120,521r21,55l152,618r2,11l140,595,115,532,93,468,67,383,47,295,28,207,12,104,,xe" filled="f" strokecolor="#1f497d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شكل حر 25" o:spid="_x0000_s1035"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" path="m,l33,69r-9,l12,35,,xe" filled="f" strokecolor="#1f497d [3215]" strokeweight="0">
                          <v:path arrowok="t" o:connecttype="custom" o:connectlocs="0,0;52388,109538;38100,109538;19050,55563;0,0" o:connectangles="0,0,0,0,0"/>
                        </v:shape>
                        <v:shape id="شكل حر 26" o:spid="_x0000_s1036"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" path="m,l9,37r,3l15,93,5,49,,xe" filled="f" strokecolor="#1f497d [3215]" strokeweight="0">
                          <v:path arrowok="t" o:connecttype="custom" o:connectlocs="0,0;14288,58738;14288,63500;23813,147638;7938,77788;0,0" o:connectangles="0,0,0,0,0,0"/>
                        </v:shape>
                        <v:shape id="شكل حر 27" o:spid="_x0000_s1037"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" path="m394,r,l356,38,319,77r-35,40l249,160r-42,58l168,276r-37,63l98,402,69,467,45,535,26,604,14,673,7,746,6,766,,749r1,-5l7,673,21,603,40,533,65,466,94,400r33,-64l164,275r40,-60l248,158r34,-42l318,76,354,37,394,xe" filled="f" strokecolor="#1f497d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شكل حر 28" o:spid="_x0000_s1038"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" path="m,l6,16r1,3l11,80r9,52l33,185r3,9l21,161,15,145,5,81,1,41,,xe" filled="f" strokecolor="#1f497d [3215]" strokeweight="0">
                          <v:path arrowok="t" o:connecttype="custom" o:connectlocs="0,0;9525,25400;11113,30163;17463,127000;31750,209550;52388,293688;57150,307975;33338,255588;23813,230188;7938,128588;1588,65088;0,0" o:connectangles="0,0,0,0,0,0,0,0,0,0,0,0"/>
                        </v:shape>
                        <v:shape id="شكل حر 29" o:spid="_x0000_s1039"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" path="m,l31,65r-8,l,xe" filled="f" strokecolor="#1f497d [3215]" strokeweight="0">
                          <v:path arrowok="t" o:connecttype="custom" o:connectlocs="0,0;49213,103188;36513,103188;0,0" o:connectangles="0,0,0,0"/>
                        </v:shape>
                        <v:shape id="شكل حر 30" o:spid="_x0000_s1040"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" path="m,l6,17,7,42,6,39,,23,,xe" filled="f" strokecolor="#1f497d [3215]" strokeweight="0">
                          <v:path arrowok="t" o:connecttype="custom" o:connectlocs="0,0;9525,26988;11113,66675;9525,61913;0,36513;0,0" o:connectangles="0,0,0,0,0,0"/>
                        </v:shape>
                        <v:shape id="شكل حر 31" o:spid="_x0000_s1041"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" path="m,l6,16,21,49,33,84r12,34l44,118,13,53,11,42,,xe" filled="f" strokecolor="#1f497d [3215]" strokeweight="0">
                          <v:path arrowok="t" o:connecttype="custom" o:connectlocs="0,0;9525,25400;33338,77788;52388,133350;71438,187325;69850,187325;20638,84138;17463,66675;0,0" o:connectangles="0,0,0,0,0,0,0,0,0"/>
                        </v:shape>
                      </v:group>
                      <v:group id="مجموعة 7" o:spid="_x0000_s1042"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شكل حر 8" o:spid="_x0000_s1043"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" path="m,l41,155,86,309r39,116l125,450,79,311,41,183,7,54,,xe" filled="f" strokecolor="#1f497d [3215]" strokeweight="0">
                          <v:stroke opacity="13107f"/>
                          <v:path arrowok="t" o:connecttype="custom" o:connectlocs="0,0;65088,246063;136525,490538;198438,674688;198438,714375;125413,493713;65088,290513;11113,85725;0,0" o:connectangles="0,0,0,0,0,0,0,0,0"/>
                        </v:shape>
                        <v:shape id="شكل حر 9" o:spid="_x0000_s1044"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" path="m,l8,20,37,96r32,74l118,275r-9,l61,174,30,100,,26,,xe" filled="f" strokecolor="#1f497d [3215]" strokeweight="0">
                          <v:stroke opacity="13107f"/>
                          <v:path arrowok="t" o:connecttype="custom" o:connectlocs="0,0;12700,31750;58738,152400;109538,269875;187325,436563;173038,436563;96838,276225;47625,158750;0,41275;0,0" o:connectangles="0,0,0,0,0,0,0,0,0,0"/>
                        </v:shape>
                        <v:shape id="شكل حر 10" o:spid="_x0000_s1045"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" path="m,l16,72r4,49l18,112,,31,,xe" filled="f" strokecolor="#1f497d [3215]" strokeweight="0">
                          <v:stroke opacity="13107f"/>
                          <v:path arrowok="t" o:connecttype="custom" o:connectlocs="0,0;25400,114300;31750,192088;28575,177800;0,49213;0,0" o:connectangles="0,0,0,0,0,0"/>
                        </v:shape>
                        <v:shape id="شكل حر 12" o:spid="_x0000_s1046"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" path="m,l11,46r11,83l36,211r19,90l76,389r27,87l123,533r21,55l155,632r3,11l142,608,118,544,95,478,69,391,47,302,29,212,13,107,,xe" filled="f" strokecolor="#1f497d [3215]" strokeweight="0">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شكل حر 13" o:spid="_x0000_s1047"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" path="m,l33,71r-9,l11,36,,xe" filled="f" strokecolor="#1f497d [3215]" strokeweight="0">
                          <v:stroke opacity="13107f"/>
                          <v:path arrowok="t" o:connecttype="custom" o:connectlocs="0,0;52388,112713;38100,112713;17463,57150;0,0" o:connectangles="0,0,0,0,0"/>
                        </v:shape>
                        <v:shape id="شكل حر 14" o:spid="_x0000_s1048"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" path="m,l8,37r,4l15,95,4,49,,xe" filled="f" strokecolor="#1f497d [3215]" strokeweight="0">
                          <v:stroke opacity="13107f"/>
                          <v:path arrowok="t" o:connecttype="custom" o:connectlocs="0,0;12700,58738;12700,65088;23813,150813;6350,77788;0,0" o:connectangles="0,0,0,0,0,0"/>
                        </v:shape>
                        <v:shape id="شكل حر 15" o:spid="_x0000_s1049"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" path="m402,r,1l363,39,325,79r-35,42l255,164r-44,58l171,284r-38,62l100,411,71,478,45,546,27,617,13,689,7,761r,21l,765r1,-4l7,688,21,616,40,545,66,475,95,409r35,-66l167,281r42,-61l253,163r34,-43l324,78,362,38,402,xe" filled="f" strokecolor="#1f497d [3215]" strokeweight="0">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شكل حر 16" o:spid="_x0000_s1050"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" path="m,l6,15r1,3l12,80r9,54l33,188r4,8l22,162,15,146,5,81,1,40,,xe" filled="f" strokecolor="#1f497d [3215]" strokeweight="0">
                          <v:stroke opacity="13107f"/>
                          <v:path arrowok="t" o:connecttype="custom" o:connectlocs="0,0;9525,23813;11113,28575;19050,127000;33338,212725;52388,298450;58738,311150;34925,257175;23813,231775;7938,128588;1588,63500;0,0" o:connectangles="0,0,0,0,0,0,0,0,0,0,0,0"/>
                        </v:shape>
                        <v:shape id="شكل حر 17" o:spid="_x0000_s1051"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" path="m,l31,66r-7,l,xe" filled="f" strokecolor="#1f497d [3215]" strokeweight="0">
                          <v:stroke opacity="13107f"/>
                          <v:path arrowok="t" o:connecttype="custom" o:connectlocs="0,0;49213,104775;38100,104775;0,0" o:connectangles="0,0,0,0"/>
                        </v:shape>
                        <v:shape id="شكل حر 18" o:spid="_x0000_s1052"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" path="m,l7,17r,26l6,40,,25,,xe" filled="f" strokecolor="#1f497d [3215]" strokeweight="0">
                          <v:stroke opacity="13107f"/>
                          <v:path arrowok="t" o:connecttype="custom" o:connectlocs="0,0;11113,26988;11113,68263;9525,63500;0,39688;0,0" o:connectangles="0,0,0,0,0,0"/>
                        </v:shape>
                        <v:shape id="شكل حر 19" o:spid="_x0000_s1053"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" path="m,l7,16,22,50,33,86r13,35l45,121,14,55,11,44,,xe" filled="f" strokecolor="#1f497d [3215]" strokeweight="0">
                          <v:stroke opacity="13107f"/>
                          <v:path arrowok="t" o:connecttype="custom" o:connectlocs="0,0;11113,25400;34925,79375;52388,136525;73025,192088;71438,192088;22225,87313;17463,69850;0,0" o:connectangles="0,0,0,0,0,0,0,0,0"/>
                        </v:shape>
                      </v:group>
                    </v:group>
                    <w10:wrap anchorx="page" anchory="page"/>
                  </v:group>
                </w:pict>
              </mc:Fallback>
            </mc:AlternateContent>
          </w:r>
          <w:r w:rsidRPr="00C478AD">
            <w:rPr>
              <w:noProof/>
              <w:color w:val="FFFFFF" w:themeColor="background1"/>
              <w:sz w:val="72"/>
              <w:szCs w:val="72"/>
              <w:rtl/>
            </w:rPr>
            <mc:AlternateContent>
              <mc:Choice Requires="wps">
                <w:drawing>
                  <wp:anchor distT="91440" distB="91440" distL="114300" distR="114300" simplePos="0" relativeHeight="251695104" behindDoc="0" locked="0" layoutInCell="1" allowOverlap="1" wp14:anchorId="60D8A4FD" wp14:editId="723E73FF">
                    <wp:simplePos x="0" y="0"/>
                    <wp:positionH relativeFrom="page">
                      <wp:posOffset>1096010</wp:posOffset>
                    </wp:positionH>
                    <wp:positionV relativeFrom="paragraph">
                      <wp:posOffset>4324985</wp:posOffset>
                    </wp:positionV>
                    <wp:extent cx="4714875" cy="1403985"/>
                    <wp:effectExtent l="0" t="0" r="0" b="3810"/>
                    <wp:wrapTopAndBottom/>
                    <wp:docPr id="30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714875" cy="1403985"/>
                            </a:xfrm>
                            <a:prstGeom prst="rect">
                              <a:avLst/>
                            </a:prstGeom>
                            <a:noFill/>
                            <a:ln w="9525">
                              <a:noFill/>
                              <a:miter lim="800000"/>
                              <a:headEnd/>
                              <a:tailEnd/>
                            </a:ln>
                          </wps:spPr>
                          <wps:txbx>
                            <w:txbxContent>
                              <w:p w:rsidR="00C478AD" w:rsidRPr="00C478AD" w:rsidRDefault="00C478AD" w:rsidP="00C478AD">
                                <w:pPr>
                                  <w:pStyle w:val="a4"/>
                                  <w:rPr>
                                    <w:rFonts w:cs="Rekaa"/>
                                    <w:b/>
                                    <w:bCs/>
                                    <w:color w:val="002060"/>
                                    <w:sz w:val="44"/>
                                    <w:szCs w:val="44"/>
                                    <w:rtl/>
                                    <w14:shadow w14:blurRad="50800" w14:dist="38100" w14:dir="10800000" w14:sx="100000" w14:sy="100000" w14:kx="0" w14:ky="0" w14:algn="r">
                                      <w14:srgbClr w14:val="000000">
                                        <w14:alpha w14:val="60000"/>
                                      </w14:srgbClr>
                                    </w14:shadow>
                                  </w:rPr>
                                </w:pPr>
                                <w:r w:rsidRPr="00C478AD">
                                  <w:rPr>
                                    <w:rFonts w:cs="Rekaa" w:hint="cs"/>
                                    <w:b/>
                                    <w:bCs/>
                                    <w:color w:val="002060"/>
                                    <w:sz w:val="44"/>
                                    <w:szCs w:val="44"/>
                                    <w:rtl/>
                                    <w14:shadow w14:blurRad="50800" w14:dist="38100" w14:dir="10800000" w14:sx="100000" w14:sy="100000" w14:kx="0" w14:ky="0" w14:algn="r">
                                      <w14:srgbClr w14:val="000000">
                                        <w14:alpha w14:val="60000"/>
                                      </w14:srgbClr>
                                    </w14:shadow>
                                  </w:rPr>
                                  <w:t>فريق العمل</w:t>
                                </w:r>
                                <w:r>
                                  <w:rPr>
                                    <w:rFonts w:cs="Rekaa" w:hint="cs"/>
                                    <w:b/>
                                    <w:bCs/>
                                    <w:color w:val="002060"/>
                                    <w:sz w:val="44"/>
                                    <w:szCs w:val="44"/>
                                    <w:rtl/>
                                    <w14:shadow w14:blurRad="50800" w14:dist="38100" w14:dir="10800000" w14:sx="100000" w14:sy="100000" w14:kx="0" w14:ky="0" w14:algn="r">
                                      <w14:srgbClr w14:val="000000">
                                        <w14:alpha w14:val="60000"/>
                                      </w14:srgbClr>
                                    </w14:shadow>
                                  </w:rPr>
                                  <w:t xml:space="preserve">:  </w:t>
                                </w:r>
                                <w:r w:rsidRPr="00C478AD">
                                  <w:rPr>
                                    <w:rFonts w:cs="Rekaa" w:hint="cs"/>
                                    <w:b/>
                                    <w:bCs/>
                                    <w:sz w:val="44"/>
                                    <w:szCs w:val="44"/>
                                    <w:rtl/>
                                  </w:rPr>
                                  <w:t>بندر المحمدي , الأندلسي , الجازي , حور محمد</w:t>
                                </w:r>
                              </w:p>
                              <w:p w:rsidR="00C478AD" w:rsidRPr="00C478AD" w:rsidRDefault="00C478AD" w:rsidP="00C478AD">
                                <w:pPr>
                                  <w:pStyle w:val="a4"/>
                                  <w:jc w:val="center"/>
                                  <w:rPr>
                                    <w:rFonts w:cs="Rekaa"/>
                                    <w:b/>
                                    <w:bCs/>
                                    <w:color w:val="002060"/>
                                    <w:sz w:val="44"/>
                                    <w:szCs w:val="44"/>
                                    <w14:shadow w14:blurRad="50800" w14:dist="38100" w14:dir="10800000" w14:sx="100000" w14:sy="100000" w14:kx="0" w14:ky="0" w14:algn="r">
                                      <w14:srgbClr w14:val="000000">
                                        <w14:alpha w14:val="60000"/>
                                      </w14:srgbClr>
                                    </w14:shadow>
                                  </w:rPr>
                                </w:pPr>
                                <w:r w:rsidRPr="00C478AD">
                                  <w:rPr>
                                    <w:rFonts w:cs="Rekaa" w:hint="cs"/>
                                    <w:b/>
                                    <w:bCs/>
                                    <w:color w:val="002060"/>
                                    <w:sz w:val="44"/>
                                    <w:szCs w:val="44"/>
                                    <w:rtl/>
                                    <w14:shadow w14:blurRad="50800" w14:dist="38100" w14:dir="10800000" w14:sx="100000" w14:sy="100000" w14:kx="0" w14:ky="0" w14:algn="r">
                                      <w14:srgbClr w14:val="000000">
                                        <w14:alpha w14:val="60000"/>
                                      </w14:srgbClr>
                                    </w14:shadow>
                                  </w:rPr>
                                  <w:t>إعداد</w:t>
                                </w:r>
                                <w:r>
                                  <w:rPr>
                                    <w:rFonts w:cs="Rekaa" w:hint="cs"/>
                                    <w:b/>
                                    <w:bCs/>
                                    <w:color w:val="002060"/>
                                    <w:sz w:val="44"/>
                                    <w:szCs w:val="44"/>
                                    <w:rtl/>
                                    <w14:shadow w14:blurRad="50800" w14:dist="38100" w14:dir="10800000" w14:sx="100000" w14:sy="100000" w14:kx="0" w14:ky="0" w14:algn="r">
                                      <w14:srgbClr w14:val="000000">
                                        <w14:alpha w14:val="60000"/>
                                      </w14:srgbClr>
                                    </w14:shadow>
                                  </w:rPr>
                                  <w:t xml:space="preserve"> وتنسيق</w:t>
                                </w:r>
                                <w:r w:rsidRPr="00C478AD">
                                  <w:rPr>
                                    <w:rFonts w:cs="Rekaa" w:hint="cs"/>
                                    <w:b/>
                                    <w:bCs/>
                                    <w:color w:val="002060"/>
                                    <w:sz w:val="44"/>
                                    <w:szCs w:val="44"/>
                                    <w:rtl/>
                                    <w14:shadow w14:blurRad="50800" w14:dist="38100" w14:dir="10800000" w14:sx="100000" w14:sy="100000" w14:kx="0" w14:ky="0" w14:algn="r">
                                      <w14:srgbClr w14:val="000000">
                                        <w14:alpha w14:val="60000"/>
                                      </w14:srgbClr>
                                    </w14:shadow>
                                  </w:rPr>
                                  <w:t xml:space="preserve"> /</w:t>
                                </w:r>
                                <w:r>
                                  <w:rPr>
                                    <w:rFonts w:cs="Rekaa" w:hint="cs"/>
                                    <w:b/>
                                    <w:bCs/>
                                    <w:color w:val="002060"/>
                                    <w:sz w:val="44"/>
                                    <w:szCs w:val="44"/>
                                    <w:rtl/>
                                    <w14:shadow w14:blurRad="50800" w14:dist="38100" w14:dir="10800000" w14:sx="100000" w14:sy="100000" w14:kx="0" w14:ky="0" w14:algn="r">
                                      <w14:srgbClr w14:val="000000">
                                        <w14:alpha w14:val="60000"/>
                                      </w14:srgbClr>
                                    </w14:shadow>
                                  </w:rPr>
                                  <w:t xml:space="preserve"> </w:t>
                                </w:r>
                                <w:r w:rsidRPr="00C478AD">
                                  <w:rPr>
                                    <w:rFonts w:cs="Rekaa" w:hint="cs"/>
                                    <w:b/>
                                    <w:bCs/>
                                    <w:sz w:val="44"/>
                                    <w:szCs w:val="44"/>
                                    <w:rtl/>
                                  </w:rPr>
                                  <w:t>بندر المحمدي</w:t>
                                </w:r>
                              </w:p>
                            </w:txbxContent>
                          </wps:txbx>
                          <wps:bodyPr rot="0" spcFirstLastPara="1" vert="horz" wrap="square" lIns="91440" tIns="45720" rIns="91440" bIns="45720" numCol="1" anchor="t" anchorCtr="0">
                            <a:spAutoFit/>
                          </wps:bodyPr>
                        </wps:wsp>
                      </a:graphicData>
                    </a:graphic>
                    <wp14:sizeRelH relativeFrom="margin">
                      <wp14:pctWidth>0</wp14:pctWidth>
                    </wp14:sizeRelH>
                    <wp14:sizeRelV relativeFrom="margin">
                      <wp14:pctHeight>0</wp14:pctHeight>
                    </wp14:sizeRelV>
                  </wp:anchor>
                </w:drawing>
              </mc:Choice>
              <mc:Fallback>
                <w:pict>
                  <v:shape w14:anchorId="60D8A4FD" id="مربع نص 2" o:spid="_x0000_s1028" type="#_x0000_t202" style="position:absolute;margin-left:86.3pt;margin-top:340.55pt;width:371.25pt;height:110.55pt;flip:x;z-index:251695104;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" filled="f" stroked="f">
                    <v:textbox style="mso-fit-shape-to-text:t">
                      <w:txbxContent>
                        <w:p w:rsidR="00C478AD" w:rsidRPr="00C478AD" w:rsidRDefault="00C478AD" w:rsidP="00C478AD">
                          <w:pPr>
                            <w:pStyle w:val="a4"/>
                            <w:rPr>
                              <w:rFonts w:cs="Rekaa" w:hint="cs"/>
                              <w:b/>
                              <w:bCs/>
                              <w:color w:val="002060"/>
                              <w:sz w:val="44"/>
                              <w:szCs w:val="44"/>
                              <w:rtl/>
                              <w14:shadow w14:blurRad="50800" w14:dist="38100" w14:dir="10800000" w14:sx="100000" w14:sy="100000" w14:kx="0" w14:ky="0" w14:algn="r">
                                <w14:srgbClr w14:val="000000">
                                  <w14:alpha w14:val="60000"/>
                                </w14:srgbClr>
                              </w14:shadow>
                            </w:rPr>
                          </w:pPr>
                          <w:r w:rsidRPr="00C478AD">
                            <w:rPr>
                              <w:rFonts w:cs="Rekaa" w:hint="cs"/>
                              <w:b/>
                              <w:bCs/>
                              <w:color w:val="002060"/>
                              <w:sz w:val="44"/>
                              <w:szCs w:val="44"/>
                              <w:rtl/>
                              <w14:shadow w14:blurRad="50800" w14:dist="38100" w14:dir="10800000" w14:sx="100000" w14:sy="100000" w14:kx="0" w14:ky="0" w14:algn="r">
                                <w14:srgbClr w14:val="000000">
                                  <w14:alpha w14:val="60000"/>
                                </w14:srgbClr>
                              </w14:shadow>
                            </w:rPr>
                            <w:t>فريق العمل</w:t>
                          </w:r>
                          <w:r>
                            <w:rPr>
                              <w:rFonts w:cs="Rekaa" w:hint="cs"/>
                              <w:b/>
                              <w:bCs/>
                              <w:color w:val="002060"/>
                              <w:sz w:val="44"/>
                              <w:szCs w:val="44"/>
                              <w:rtl/>
                              <w14:shadow w14:blurRad="50800" w14:dist="38100" w14:dir="10800000" w14:sx="100000" w14:sy="100000" w14:kx="0" w14:ky="0" w14:algn="r">
                                <w14:srgbClr w14:val="000000">
                                  <w14:alpha w14:val="60000"/>
                                </w14:srgbClr>
                              </w14:shadow>
                            </w:rPr>
                            <w:t xml:space="preserve">:  </w:t>
                          </w:r>
                          <w:r w:rsidRPr="00C478AD">
                            <w:rPr>
                              <w:rFonts w:cs="Rekaa" w:hint="cs"/>
                              <w:b/>
                              <w:bCs/>
                              <w:sz w:val="44"/>
                              <w:szCs w:val="44"/>
                              <w:rtl/>
                            </w:rPr>
                            <w:t>بندر المحمدي , الأندلسي , الجازي , حور محمد</w:t>
                          </w:r>
                        </w:p>
                        <w:p w:rsidR="00C478AD" w:rsidRPr="00C478AD" w:rsidRDefault="00C478AD" w:rsidP="00C478AD">
                          <w:pPr>
                            <w:pStyle w:val="a4"/>
                            <w:jc w:val="center"/>
                            <w:rPr>
                              <w:rFonts w:cs="Rekaa"/>
                              <w:b/>
                              <w:bCs/>
                              <w:color w:val="002060"/>
                              <w:sz w:val="44"/>
                              <w:szCs w:val="44"/>
                              <w14:shadow w14:blurRad="50800" w14:dist="38100" w14:dir="10800000" w14:sx="100000" w14:sy="100000" w14:kx="0" w14:ky="0" w14:algn="r">
                                <w14:srgbClr w14:val="000000">
                                  <w14:alpha w14:val="60000"/>
                                </w14:srgbClr>
                              </w14:shadow>
                            </w:rPr>
                          </w:pPr>
                          <w:r w:rsidRPr="00C478AD">
                            <w:rPr>
                              <w:rFonts w:cs="Rekaa" w:hint="cs"/>
                              <w:b/>
                              <w:bCs/>
                              <w:color w:val="002060"/>
                              <w:sz w:val="44"/>
                              <w:szCs w:val="44"/>
                              <w:rtl/>
                              <w14:shadow w14:blurRad="50800" w14:dist="38100" w14:dir="10800000" w14:sx="100000" w14:sy="100000" w14:kx="0" w14:ky="0" w14:algn="r">
                                <w14:srgbClr w14:val="000000">
                                  <w14:alpha w14:val="60000"/>
                                </w14:srgbClr>
                              </w14:shadow>
                            </w:rPr>
                            <w:t>إعداد</w:t>
                          </w:r>
                          <w:r>
                            <w:rPr>
                              <w:rFonts w:cs="Rekaa" w:hint="cs"/>
                              <w:b/>
                              <w:bCs/>
                              <w:color w:val="002060"/>
                              <w:sz w:val="44"/>
                              <w:szCs w:val="44"/>
                              <w:rtl/>
                              <w14:shadow w14:blurRad="50800" w14:dist="38100" w14:dir="10800000" w14:sx="100000" w14:sy="100000" w14:kx="0" w14:ky="0" w14:algn="r">
                                <w14:srgbClr w14:val="000000">
                                  <w14:alpha w14:val="60000"/>
                                </w14:srgbClr>
                              </w14:shadow>
                            </w:rPr>
                            <w:t xml:space="preserve"> وتنسيق</w:t>
                          </w:r>
                          <w:r w:rsidRPr="00C478AD">
                            <w:rPr>
                              <w:rFonts w:cs="Rekaa" w:hint="cs"/>
                              <w:b/>
                              <w:bCs/>
                              <w:color w:val="002060"/>
                              <w:sz w:val="44"/>
                              <w:szCs w:val="44"/>
                              <w:rtl/>
                              <w14:shadow w14:blurRad="50800" w14:dist="38100" w14:dir="10800000" w14:sx="100000" w14:sy="100000" w14:kx="0" w14:ky="0" w14:algn="r">
                                <w14:srgbClr w14:val="000000">
                                  <w14:alpha w14:val="60000"/>
                                </w14:srgbClr>
                              </w14:shadow>
                            </w:rPr>
                            <w:t xml:space="preserve"> /</w:t>
                          </w:r>
                          <w:r>
                            <w:rPr>
                              <w:rFonts w:cs="Rekaa" w:hint="cs"/>
                              <w:b/>
                              <w:bCs/>
                              <w:color w:val="002060"/>
                              <w:sz w:val="44"/>
                              <w:szCs w:val="44"/>
                              <w:rtl/>
                              <w14:shadow w14:blurRad="50800" w14:dist="38100" w14:dir="10800000" w14:sx="100000" w14:sy="100000" w14:kx="0" w14:ky="0" w14:algn="r">
                                <w14:srgbClr w14:val="000000">
                                  <w14:alpha w14:val="60000"/>
                                </w14:srgbClr>
                              </w14:shadow>
                            </w:rPr>
                            <w:t xml:space="preserve"> </w:t>
                          </w:r>
                          <w:r w:rsidRPr="00C478AD">
                            <w:rPr>
                              <w:rFonts w:cs="Rekaa" w:hint="cs"/>
                              <w:b/>
                              <w:bCs/>
                              <w:sz w:val="44"/>
                              <w:szCs w:val="44"/>
                              <w:rtl/>
                            </w:rPr>
                            <w:t>بندر المحمدي</w:t>
                          </w:r>
                        </w:p>
                      </w:txbxContent>
                    </v:textbox>
                    <w10:wrap type="topAndBottom" anchorx="page"/>
                  </v:shape>
                </w:pict>
              </mc:Fallback>
            </mc:AlternateContent>
          </w:r>
          <w:r w:rsidR="006E5C2E">
            <w:rPr>
              <w:noProof/>
            </w:rPr>
            <mc:AlternateContent>
              <mc:Choice Requires="wps">
                <w:drawing>
                  <wp:anchor distT="0" distB="0" distL="114300" distR="114300" simplePos="0" relativeHeight="251672576" behindDoc="0" locked="0" layoutInCell="1" allowOverlap="1" wp14:anchorId="089BD650" wp14:editId="5D797CEC">
                    <wp:simplePos x="0" y="0"/>
                    <wp:positionH relativeFrom="page">
                      <wp:posOffset>1438275</wp:posOffset>
                    </wp:positionH>
                    <wp:positionV relativeFrom="page">
                      <wp:posOffset>2181225</wp:posOffset>
                    </wp:positionV>
                    <wp:extent cx="3861435" cy="1069848"/>
                    <wp:effectExtent l="0" t="0" r="5715" b="12700"/>
                    <wp:wrapNone/>
                    <wp:docPr id="1" name="مربع نص 1"/>
                    <wp:cNvGraphicFramePr/>
                    <a:graphic xmlns:a="http://schemas.openxmlformats.org/drawingml/2006/main">
                      <a:graphicData uri="http://schemas.microsoft.com/office/word/2010/wordprocessingShape">
                        <wps:wsp>
                          <wps:cNvSpPr txBox="1"/>
                          <wps:spPr>
                            <a:xfrm flipH="1">
                              <a:off x="0" y="0"/>
                              <a:ext cx="3861435" cy="106984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5C2E" w:rsidRPr="006E5C2E" w:rsidRDefault="007C5BF6" w:rsidP="006E5C2E">
                                <w:pPr>
                                  <w:pStyle w:val="a4"/>
                                  <w:jc w:val="center"/>
                                  <w:rPr>
                                    <w:rFonts w:cs="Rekaa"/>
                                    <w:color w:val="002060"/>
                                    <w:sz w:val="96"/>
                                    <w:szCs w:val="96"/>
                                    <w14:shadow w14:blurRad="50800" w14:dist="38100" w14:dir="16200000" w14:sx="100000" w14:sy="100000" w14:kx="0" w14:ky="0" w14:algn="b">
                                      <w14:srgbClr w14:val="000000">
                                        <w14:alpha w14:val="60000"/>
                                      </w14:srgbClr>
                                    </w14:shadow>
                                  </w:rPr>
                                </w:pPr>
                                <w:sdt>
                                  <w:sdtPr>
                                    <w:rPr>
                                      <w:rFonts w:cs="Rekaa"/>
                                      <w:color w:val="002060"/>
                                      <w:sz w:val="96"/>
                                      <w:szCs w:val="96"/>
                                      <w:rtl/>
                                      <w14:shadow w14:blurRad="50800" w14:dist="38100" w14:dir="16200000" w14:sx="100000" w14:sy="100000" w14:kx="0" w14:ky="0" w14:algn="b">
                                        <w14:srgbClr w14:val="000000">
                                          <w14:alpha w14:val="60000"/>
                                        </w14:srgbClr>
                                      </w14:shadow>
                                    </w:rPr>
                                    <w:alias w:val="العنوان"/>
                                    <w:tag w:val=""/>
                                    <w:id w:val="752784970"/>
                                    <w:dataBinding w:prefixMappings="xmlns:ns0='http://purl.org/dc/elements/1.1/' xmlns:ns1='http://schemas.openxmlformats.org/package/2006/metadata/core-properties' " w:xpath="/ns1:coreProperties[1]/ns0:title[1]" w:storeItemID="{6C3C8BC8-F283-45AE-878A-BAB7291924A1}"/>
                                    <w:text/>
                                  </w:sdtPr>
                                  <w:sdtEndPr/>
                                  <w:sdtContent>
                                    <w:r w:rsidR="00C478AD">
                                      <w:rPr>
                                        <w:rFonts w:cs="Rekaa" w:hint="cs"/>
                                        <w:color w:val="002060"/>
                                        <w:sz w:val="96"/>
                                        <w:szCs w:val="96"/>
                                        <w:rtl/>
                                        <w14:shadow w14:blurRad="50800" w14:dist="38100" w14:dir="16200000" w14:sx="100000" w14:sy="100000" w14:kx="0" w14:ky="0" w14:algn="b">
                                          <w14:srgbClr w14:val="000000">
                                            <w14:alpha w14:val="60000"/>
                                          </w14:srgbClr>
                                        </w14:shadow>
                                      </w:rPr>
                                      <w:t>ملزمة</w:t>
                                    </w:r>
                                    <w:r w:rsidR="006E5C2E" w:rsidRPr="006E5C2E">
                                      <w:rPr>
                                        <w:rFonts w:cs="Rekaa"/>
                                        <w:color w:val="002060"/>
                                        <w:sz w:val="96"/>
                                        <w:szCs w:val="96"/>
                                        <w14:shadow w14:blurRad="50800" w14:dist="38100" w14:dir="16200000" w14:sx="100000" w14:sy="100000" w14:kx="0" w14:ky="0" w14:algn="b">
                                          <w14:srgbClr w14:val="000000">
                                            <w14:alpha w14:val="60000"/>
                                          </w14:srgbClr>
                                        </w14:shadow>
                                      </w:rPr>
                                      <w:t xml:space="preserve"> </w:t>
                                    </w:r>
                                    <w:r w:rsidR="006E5C2E" w:rsidRPr="006E5C2E">
                                      <w:rPr>
                                        <w:rFonts w:cs="Rekaa"/>
                                        <w:color w:val="002060"/>
                                        <w:sz w:val="96"/>
                                        <w:szCs w:val="96"/>
                                        <w:rtl/>
                                        <w14:shadow w14:blurRad="50800" w14:dist="38100" w14:dir="16200000" w14:sx="100000" w14:sy="100000" w14:kx="0" w14:ky="0" w14:algn="b">
                                          <w14:srgbClr w14:val="000000">
                                            <w14:alpha w14:val="60000"/>
                                          </w14:srgbClr>
                                        </w14:shadow>
                                      </w:rPr>
                                      <w:t>القانون التجاري</w:t>
                                    </w:r>
                                  </w:sdtContent>
                                </w:sdt>
                              </w:p>
                              <w:p w:rsidR="006E5C2E" w:rsidRDefault="006E5C2E" w:rsidP="006E5C2E">
                                <w:pPr>
                                  <w:pStyle w:val="a4"/>
                                  <w:rPr>
                                    <w:rFonts w:cs="Rekaa"/>
                                    <w:color w:val="002060"/>
                                    <w:sz w:val="52"/>
                                    <w:szCs w:val="52"/>
                                    <w:rtl/>
                                    <w14:shadow w14:blurRad="50800" w14:dist="38100" w14:dir="16200000" w14:sx="100000" w14:sy="100000" w14:kx="0" w14:ky="0" w14:algn="b">
                                      <w14:srgbClr w14:val="000000">
                                        <w14:alpha w14:val="60000"/>
                                      </w14:srgbClr>
                                    </w14:shadow>
                                  </w:rPr>
                                </w:pPr>
                                <w:r w:rsidRPr="006E5C2E">
                                  <w:rPr>
                                    <w:rFonts w:cs="Rekaa"/>
                                    <w:color w:val="002060"/>
                                    <w:sz w:val="52"/>
                                    <w:szCs w:val="52"/>
                                    <w14:shadow w14:blurRad="50800" w14:dist="38100" w14:dir="16200000" w14:sx="100000" w14:sy="100000" w14:kx="0" w14:ky="0" w14:algn="b">
                                      <w14:srgbClr w14:val="000000">
                                        <w14:alpha w14:val="60000"/>
                                      </w14:srgbClr>
                                    </w14:shadow>
                                  </w:rPr>
                                  <w:t xml:space="preserve"> </w:t>
                                </w:r>
                                <w:r w:rsidR="00C478AD">
                                  <w:rPr>
                                    <w:rFonts w:cs="Rekaa" w:hint="cs"/>
                                    <w:color w:val="002060"/>
                                    <w:sz w:val="52"/>
                                    <w:szCs w:val="52"/>
                                    <w:rtl/>
                                    <w14:shadow w14:blurRad="50800" w14:dist="38100" w14:dir="16200000" w14:sx="100000" w14:sy="100000" w14:kx="0" w14:ky="0" w14:algn="b">
                                      <w14:srgbClr w14:val="000000">
                                        <w14:alpha w14:val="60000"/>
                                      </w14:srgbClr>
                                    </w14:shadow>
                                  </w:rPr>
                                  <w:t xml:space="preserve">       </w:t>
                                </w:r>
                                <w:r w:rsidRPr="006E5C2E">
                                  <w:rPr>
                                    <w:rFonts w:cs="Rekaa"/>
                                    <w:color w:val="002060"/>
                                    <w:sz w:val="52"/>
                                    <w:szCs w:val="52"/>
                                    <w14:shadow w14:blurRad="50800" w14:dist="38100" w14:dir="16200000" w14:sx="100000" w14:sy="100000" w14:kx="0" w14:ky="0" w14:algn="b">
                                      <w14:srgbClr w14:val="000000">
                                        <w14:alpha w14:val="60000"/>
                                      </w14:srgbClr>
                                    </w14:shadow>
                                  </w:rPr>
                                  <w:t xml:space="preserve">          </w:t>
                                </w:r>
                                <w:r w:rsidRPr="006E5C2E">
                                  <w:rPr>
                                    <w:rFonts w:cs="Rekaa" w:hint="cs"/>
                                    <w:color w:val="002060"/>
                                    <w:sz w:val="52"/>
                                    <w:szCs w:val="52"/>
                                    <w:rtl/>
                                    <w14:shadow w14:blurRad="50800" w14:dist="38100" w14:dir="16200000" w14:sx="100000" w14:sy="100000" w14:kx="0" w14:ky="0" w14:algn="b">
                                      <w14:srgbClr w14:val="000000">
                                        <w14:alpha w14:val="60000"/>
                                      </w14:srgbClr>
                                    </w14:shadow>
                                  </w:rPr>
                                  <w:t>د . أنور مطاوع</w:t>
                                </w:r>
                              </w:p>
                              <w:p w:rsidR="00C478AD" w:rsidRPr="00C478AD" w:rsidRDefault="00C478AD" w:rsidP="00804A9F">
                                <w:pPr>
                                  <w:pStyle w:val="a4"/>
                                  <w:jc w:val="center"/>
                                  <w:rPr>
                                    <w:rFonts w:cs="Rekaa"/>
                                    <w:b/>
                                    <w:bCs/>
                                    <w:sz w:val="32"/>
                                    <w:szCs w:val="32"/>
                                  </w:rPr>
                                </w:pPr>
                                <w:r w:rsidRPr="00C478AD">
                                  <w:rPr>
                                    <w:rFonts w:cs="Rekaa" w:hint="cs"/>
                                    <w:b/>
                                    <w:bCs/>
                                    <w:sz w:val="32"/>
                                    <w:szCs w:val="32"/>
                                    <w:rtl/>
                                  </w:rPr>
                                  <w:t>134</w:t>
                                </w:r>
                                <w:r w:rsidR="00804A9F">
                                  <w:rPr>
                                    <w:rFonts w:cs="Rekaa" w:hint="cs"/>
                                    <w:b/>
                                    <w:bCs/>
                                    <w:sz w:val="32"/>
                                    <w:szCs w:val="32"/>
                                    <w:rtl/>
                                  </w:rPr>
                                  <w:t>7</w:t>
                                </w:r>
                                <w:r w:rsidRPr="00C478AD">
                                  <w:rPr>
                                    <w:rFonts w:cs="Rekaa" w:hint="cs"/>
                                    <w:b/>
                                    <w:bCs/>
                                    <w:sz w:val="32"/>
                                    <w:szCs w:val="32"/>
                                    <w:rtl/>
                                  </w:rPr>
                                  <w:t xml:space="preserve"> هـ - 2016 م</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type w14:anchorId="089BD650" id="_x0000_t202" coordsize="21600,21600" o:spt="202" path="m,l,21600r21600,l21600,xe">
                    <v:stroke joinstyle="miter"/>
                    <v:path gradientshapeok="t" o:connecttype="rect"/>
                  </v:shapetype>
                  <v:shape id="مربع نص 1" o:spid="_x0000_s1029" type="#_x0000_t202" style="position:absolute;margin-left:113.25pt;margin-top:171.75pt;width:304.05pt;height:84.25pt;flip:x;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" filled="f" stroked="f">
                    <v:textbox style="mso-fit-shape-to-text:t" inset="0,0,0,0">
                      <w:txbxContent>
                        <w:p w:rsidR="006E5C2E" w:rsidRPr="006E5C2E" w:rsidRDefault="007C5BF6" w:rsidP="006E5C2E">
                          <w:pPr>
                            <w:pStyle w:val="a4"/>
                            <w:jc w:val="center"/>
                            <w:rPr>
                              <w:rFonts w:cs="Rekaa"/>
                              <w:color w:val="002060"/>
                              <w:sz w:val="96"/>
                              <w:szCs w:val="96"/>
                              <w14:shadow w14:blurRad="50800" w14:dist="38100" w14:dir="16200000" w14:sx="100000" w14:sy="100000" w14:kx="0" w14:ky="0" w14:algn="b">
                                <w14:srgbClr w14:val="000000">
                                  <w14:alpha w14:val="60000"/>
                                </w14:srgbClr>
                              </w14:shadow>
                            </w:rPr>
                          </w:pPr>
                          <w:sdt>
                            <w:sdtPr>
                              <w:rPr>
                                <w:rFonts w:cs="Rekaa"/>
                                <w:color w:val="002060"/>
                                <w:sz w:val="96"/>
                                <w:szCs w:val="96"/>
                                <w:rtl/>
                                <w14:shadow w14:blurRad="50800" w14:dist="38100" w14:dir="16200000" w14:sx="100000" w14:sy="100000" w14:kx="0" w14:ky="0" w14:algn="b">
                                  <w14:srgbClr w14:val="000000">
                                    <w14:alpha w14:val="60000"/>
                                  </w14:srgbClr>
                                </w14:shadow>
                              </w:rPr>
                              <w:alias w:val="العنوان"/>
                              <w:tag w:val=""/>
                              <w:id w:val="752784970"/>
                              <w:dataBinding w:prefixMappings="xmlns:ns0='http://purl.org/dc/elements/1.1/' xmlns:ns1='http://schemas.openxmlformats.org/package/2006/metadata/core-properties' " w:xpath="/ns1:coreProperties[1]/ns0:title[1]" w:storeItemID="{6C3C8BC8-F283-45AE-878A-BAB7291924A1}"/>
                              <w:text/>
                            </w:sdtPr>
                            <w:sdtEndPr/>
                            <w:sdtContent>
                              <w:r w:rsidR="00C478AD">
                                <w:rPr>
                                  <w:rFonts w:cs="Rekaa" w:hint="cs"/>
                                  <w:color w:val="002060"/>
                                  <w:sz w:val="96"/>
                                  <w:szCs w:val="96"/>
                                  <w:rtl/>
                                  <w14:shadow w14:blurRad="50800" w14:dist="38100" w14:dir="16200000" w14:sx="100000" w14:sy="100000" w14:kx="0" w14:ky="0" w14:algn="b">
                                    <w14:srgbClr w14:val="000000">
                                      <w14:alpha w14:val="60000"/>
                                    </w14:srgbClr>
                                  </w14:shadow>
                                </w:rPr>
                                <w:t>ملزمة</w:t>
                              </w:r>
                              <w:r w:rsidR="006E5C2E" w:rsidRPr="006E5C2E">
                                <w:rPr>
                                  <w:rFonts w:cs="Rekaa"/>
                                  <w:color w:val="002060"/>
                                  <w:sz w:val="96"/>
                                  <w:szCs w:val="96"/>
                                  <w14:shadow w14:blurRad="50800" w14:dist="38100" w14:dir="16200000" w14:sx="100000" w14:sy="100000" w14:kx="0" w14:ky="0" w14:algn="b">
                                    <w14:srgbClr w14:val="000000">
                                      <w14:alpha w14:val="60000"/>
                                    </w14:srgbClr>
                                  </w14:shadow>
                                </w:rPr>
                                <w:t xml:space="preserve"> </w:t>
                              </w:r>
                              <w:r w:rsidR="006E5C2E" w:rsidRPr="006E5C2E">
                                <w:rPr>
                                  <w:rFonts w:cs="Rekaa"/>
                                  <w:color w:val="002060"/>
                                  <w:sz w:val="96"/>
                                  <w:szCs w:val="96"/>
                                  <w:rtl/>
                                  <w14:shadow w14:blurRad="50800" w14:dist="38100" w14:dir="16200000" w14:sx="100000" w14:sy="100000" w14:kx="0" w14:ky="0" w14:algn="b">
                                    <w14:srgbClr w14:val="000000">
                                      <w14:alpha w14:val="60000"/>
                                    </w14:srgbClr>
                                  </w14:shadow>
                                </w:rPr>
                                <w:t>القانون التجاري</w:t>
                              </w:r>
                            </w:sdtContent>
                          </w:sdt>
                        </w:p>
                        <w:p w:rsidR="006E5C2E" w:rsidRDefault="006E5C2E" w:rsidP="006E5C2E">
                          <w:pPr>
                            <w:pStyle w:val="a4"/>
                            <w:rPr>
                              <w:rFonts w:cs="Rekaa"/>
                              <w:color w:val="002060"/>
                              <w:sz w:val="52"/>
                              <w:szCs w:val="52"/>
                              <w:rtl/>
                              <w14:shadow w14:blurRad="50800" w14:dist="38100" w14:dir="16200000" w14:sx="100000" w14:sy="100000" w14:kx="0" w14:ky="0" w14:algn="b">
                                <w14:srgbClr w14:val="000000">
                                  <w14:alpha w14:val="60000"/>
                                </w14:srgbClr>
                              </w14:shadow>
                            </w:rPr>
                          </w:pPr>
                          <w:r w:rsidRPr="006E5C2E">
                            <w:rPr>
                              <w:rFonts w:cs="Rekaa"/>
                              <w:color w:val="002060"/>
                              <w:sz w:val="52"/>
                              <w:szCs w:val="52"/>
                              <w14:shadow w14:blurRad="50800" w14:dist="38100" w14:dir="16200000" w14:sx="100000" w14:sy="100000" w14:kx="0" w14:ky="0" w14:algn="b">
                                <w14:srgbClr w14:val="000000">
                                  <w14:alpha w14:val="60000"/>
                                </w14:srgbClr>
                              </w14:shadow>
                            </w:rPr>
                            <w:t xml:space="preserve"> </w:t>
                          </w:r>
                          <w:r w:rsidR="00C478AD">
                            <w:rPr>
                              <w:rFonts w:cs="Rekaa" w:hint="cs"/>
                              <w:color w:val="002060"/>
                              <w:sz w:val="52"/>
                              <w:szCs w:val="52"/>
                              <w:rtl/>
                              <w14:shadow w14:blurRad="50800" w14:dist="38100" w14:dir="16200000" w14:sx="100000" w14:sy="100000" w14:kx="0" w14:ky="0" w14:algn="b">
                                <w14:srgbClr w14:val="000000">
                                  <w14:alpha w14:val="60000"/>
                                </w14:srgbClr>
                              </w14:shadow>
                            </w:rPr>
                            <w:t xml:space="preserve">       </w:t>
                          </w:r>
                          <w:r w:rsidRPr="006E5C2E">
                            <w:rPr>
                              <w:rFonts w:cs="Rekaa"/>
                              <w:color w:val="002060"/>
                              <w:sz w:val="52"/>
                              <w:szCs w:val="52"/>
                              <w14:shadow w14:blurRad="50800" w14:dist="38100" w14:dir="16200000" w14:sx="100000" w14:sy="100000" w14:kx="0" w14:ky="0" w14:algn="b">
                                <w14:srgbClr w14:val="000000">
                                  <w14:alpha w14:val="60000"/>
                                </w14:srgbClr>
                              </w14:shadow>
                            </w:rPr>
                            <w:t xml:space="preserve">          </w:t>
                          </w:r>
                          <w:r w:rsidRPr="006E5C2E">
                            <w:rPr>
                              <w:rFonts w:cs="Rekaa" w:hint="cs"/>
                              <w:color w:val="002060"/>
                              <w:sz w:val="52"/>
                              <w:szCs w:val="52"/>
                              <w:rtl/>
                              <w14:shadow w14:blurRad="50800" w14:dist="38100" w14:dir="16200000" w14:sx="100000" w14:sy="100000" w14:kx="0" w14:ky="0" w14:algn="b">
                                <w14:srgbClr w14:val="000000">
                                  <w14:alpha w14:val="60000"/>
                                </w14:srgbClr>
                              </w14:shadow>
                            </w:rPr>
                            <w:t>د . أنور مطاوع</w:t>
                          </w:r>
                        </w:p>
                        <w:p w:rsidR="00C478AD" w:rsidRPr="00C478AD" w:rsidRDefault="00C478AD" w:rsidP="00804A9F">
                          <w:pPr>
                            <w:pStyle w:val="a4"/>
                            <w:jc w:val="center"/>
                            <w:rPr>
                              <w:rFonts w:cs="Rekaa"/>
                              <w:b/>
                              <w:bCs/>
                              <w:sz w:val="32"/>
                              <w:szCs w:val="32"/>
                            </w:rPr>
                          </w:pPr>
                          <w:r w:rsidRPr="00C478AD">
                            <w:rPr>
                              <w:rFonts w:cs="Rekaa" w:hint="cs"/>
                              <w:b/>
                              <w:bCs/>
                              <w:sz w:val="32"/>
                              <w:szCs w:val="32"/>
                              <w:rtl/>
                            </w:rPr>
                            <w:t>134</w:t>
                          </w:r>
                          <w:r w:rsidR="00804A9F">
                            <w:rPr>
                              <w:rFonts w:cs="Rekaa" w:hint="cs"/>
                              <w:b/>
                              <w:bCs/>
                              <w:sz w:val="32"/>
                              <w:szCs w:val="32"/>
                              <w:rtl/>
                            </w:rPr>
                            <w:t>7</w:t>
                          </w:r>
                          <w:r w:rsidRPr="00C478AD">
                            <w:rPr>
                              <w:rFonts w:cs="Rekaa" w:hint="cs"/>
                              <w:b/>
                              <w:bCs/>
                              <w:sz w:val="32"/>
                              <w:szCs w:val="32"/>
                              <w:rtl/>
                            </w:rPr>
                            <w:t xml:space="preserve"> هـ - 2016 م</w:t>
                          </w:r>
                        </w:p>
                      </w:txbxContent>
                    </v:textbox>
                    <w10:wrap anchorx="page" anchory="page"/>
                  </v:shape>
                </w:pict>
              </mc:Fallback>
            </mc:AlternateContent>
          </w:r>
          <w:r w:rsidR="006E5C2E">
            <w:rPr>
              <w:color w:val="FFFFFF" w:themeColor="background1"/>
              <w:sz w:val="72"/>
              <w:szCs w:val="72"/>
              <w:rtl/>
            </w:rPr>
            <w:br w:type="page"/>
          </w:r>
        </w:p>
      </w:sdtContent>
    </w:sdt>
    <w:p w:rsidR="00A13A23" w:rsidRPr="00CD77AD" w:rsidRDefault="00A13A23" w:rsidP="00CD77AD">
      <w:pPr>
        <w:pBdr>
          <w:bottom w:val="single" w:sz="4" w:space="1" w:color="auto"/>
        </w:pBdr>
        <w:spacing w:after="0" w:line="252" w:lineRule="auto"/>
        <w:jc w:val="center"/>
        <w:rPr>
          <w:rFonts w:ascii="Simplified Arabic" w:hAnsi="Simplified Arabic" w:cs="Simplified Arabic"/>
          <w:b/>
          <w:bCs/>
          <w:color w:val="FF0000"/>
          <w:sz w:val="26"/>
          <w:szCs w:val="26"/>
          <w:rtl/>
        </w:rPr>
      </w:pPr>
      <w:r w:rsidRPr="00CD77AD">
        <w:rPr>
          <w:rFonts w:ascii="Simplified Arabic" w:hAnsi="Simplified Arabic" w:cs="Simplified Arabic"/>
          <w:b/>
          <w:bCs/>
          <w:color w:val="FF0000"/>
          <w:sz w:val="26"/>
          <w:szCs w:val="26"/>
          <w:rtl/>
        </w:rPr>
        <w:lastRenderedPageBreak/>
        <w:t xml:space="preserve">المحاضرة </w:t>
      </w:r>
      <w:r w:rsidR="005F1880" w:rsidRPr="00CD77AD">
        <w:rPr>
          <w:rFonts w:ascii="Simplified Arabic" w:hAnsi="Simplified Arabic" w:cs="Simplified Arabic"/>
          <w:b/>
          <w:bCs/>
          <w:color w:val="FF0000"/>
          <w:sz w:val="26"/>
          <w:szCs w:val="26"/>
          <w:rtl/>
        </w:rPr>
        <w:t>الأولى</w:t>
      </w:r>
    </w:p>
    <w:p w:rsidR="00A13A23" w:rsidRPr="00A13A23" w:rsidRDefault="00A13A23" w:rsidP="00A13A23">
      <w:pPr>
        <w:spacing w:after="0" w:line="252" w:lineRule="auto"/>
        <w:rPr>
          <w:rFonts w:asciiTheme="majorBidi" w:hAnsiTheme="majorBidi" w:cstheme="majorBidi"/>
          <w:b/>
          <w:bCs/>
          <w:sz w:val="24"/>
          <w:szCs w:val="24"/>
          <w:rtl/>
        </w:rPr>
      </w:pPr>
    </w:p>
    <w:p w:rsidR="007A7467"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1F497D" w:themeColor="text2"/>
          <w:sz w:val="24"/>
          <w:szCs w:val="24"/>
          <w:rtl/>
        </w:rPr>
        <w:t xml:space="preserve">مقدمة القانون: </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هو مجموعة القواعد القانونية التي تنظم سلوك الأفراد في المجتمع والمرتبطة بجزاء توقعه السلطة العامة على من يخالفها</w:t>
      </w:r>
    </w:p>
    <w:p w:rsidR="00A13A23" w:rsidRPr="00A13A23" w:rsidRDefault="00A13A23" w:rsidP="00A13A23">
      <w:pPr>
        <w:spacing w:after="0" w:line="252" w:lineRule="auto"/>
        <w:rPr>
          <w:rFonts w:asciiTheme="majorBidi" w:hAnsiTheme="majorBidi" w:cstheme="majorBidi"/>
          <w:b/>
          <w:bCs/>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1F497D" w:themeColor="text2"/>
          <w:sz w:val="24"/>
          <w:szCs w:val="24"/>
          <w:rtl/>
        </w:rPr>
        <w:t>ـ وينقسم القانون إلى قسمين رئيسيين:</w:t>
      </w:r>
      <w:r w:rsidRPr="00A13A23">
        <w:rPr>
          <w:rFonts w:asciiTheme="majorBidi" w:hAnsiTheme="majorBidi" w:cstheme="majorBidi"/>
          <w:b/>
          <w:bCs/>
          <w:sz w:val="24"/>
          <w:szCs w:val="24"/>
          <w:rtl/>
        </w:rPr>
        <w:t xml:space="preserve"> قسم القانون العام وقسم القانون الخاص.</w:t>
      </w:r>
    </w:p>
    <w:p w:rsidR="00A13A23" w:rsidRPr="00A13A23" w:rsidRDefault="00A13A23" w:rsidP="00A13A23">
      <w:pPr>
        <w:spacing w:after="0" w:line="252" w:lineRule="auto"/>
        <w:rPr>
          <w:rFonts w:asciiTheme="majorBidi" w:hAnsiTheme="majorBidi" w:cstheme="majorBidi"/>
          <w:b/>
          <w:bCs/>
          <w:sz w:val="24"/>
          <w:szCs w:val="24"/>
          <w:rtl/>
        </w:rPr>
      </w:pPr>
    </w:p>
    <w:p w:rsidR="007A7467"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FF0000"/>
          <w:sz w:val="24"/>
          <w:szCs w:val="24"/>
          <w:rtl/>
        </w:rPr>
        <w:t xml:space="preserve">أولاً: قسم القانون العام: </w:t>
      </w:r>
    </w:p>
    <w:p w:rsid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هو مجموعة القواعد القانونية التي تنظم العلاقات التي تكون الدولة طرفاً فيها بصفتها صاحبة سلطة ذات سيادة.</w:t>
      </w:r>
    </w:p>
    <w:p w:rsidR="007A7467" w:rsidRPr="00A13A23" w:rsidRDefault="007A7467" w:rsidP="00A13A23">
      <w:pPr>
        <w:spacing w:after="0" w:line="252" w:lineRule="auto"/>
        <w:rPr>
          <w:rFonts w:asciiTheme="majorBidi" w:hAnsiTheme="majorBidi" w:cstheme="majorBidi"/>
          <w:b/>
          <w:bCs/>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1F497D" w:themeColor="text2"/>
          <w:sz w:val="24"/>
          <w:szCs w:val="24"/>
          <w:rtl/>
        </w:rPr>
        <w:t>ـ ويوجد للقانون العام العديد من الفروع نذكر منها على سبيل المثال:</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00B050"/>
          <w:sz w:val="24"/>
          <w:szCs w:val="24"/>
          <w:rtl/>
        </w:rPr>
        <w:t xml:space="preserve">1ـ القانون الدولي العام: </w:t>
      </w:r>
      <w:r w:rsidRPr="00A13A23">
        <w:rPr>
          <w:rFonts w:asciiTheme="majorBidi" w:hAnsiTheme="majorBidi" w:cstheme="majorBidi"/>
          <w:b/>
          <w:bCs/>
          <w:sz w:val="24"/>
          <w:szCs w:val="24"/>
          <w:rtl/>
        </w:rPr>
        <w:t>هو مجموعة القواعد القانونية التي تنظم العلاقات بين الدول بعضها بالبعض الأخر في حالة السلم أو الحرب أو الحياد وعلاقتها بالمنظمات الدولية أو الإقليمية وعلاقة هذه المنظمات فيما بينها.</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00B050"/>
          <w:sz w:val="24"/>
          <w:szCs w:val="24"/>
          <w:rtl/>
        </w:rPr>
        <w:t>2ـ القانون الجنائي:</w:t>
      </w:r>
      <w:r w:rsidRPr="00A13A23">
        <w:rPr>
          <w:rFonts w:asciiTheme="majorBidi" w:hAnsiTheme="majorBidi" w:cstheme="majorBidi"/>
          <w:b/>
          <w:bCs/>
          <w:sz w:val="24"/>
          <w:szCs w:val="24"/>
          <w:rtl/>
        </w:rPr>
        <w:t xml:space="preserve"> وهو مجموعة القواعد القانونية التي تحدد الجرائم والعقوبات المقررة لها والإجراءات التي تتبع في تعقب المتهم والتحقيق معه ومحاكمته وتنفيذ العقوبة عليه.</w:t>
      </w:r>
    </w:p>
    <w:p w:rsidR="00A13A23" w:rsidRPr="00A13A23" w:rsidRDefault="00A13A23" w:rsidP="00A13A23">
      <w:pPr>
        <w:spacing w:after="0" w:line="252" w:lineRule="auto"/>
        <w:rPr>
          <w:rFonts w:asciiTheme="majorBidi" w:hAnsiTheme="majorBidi" w:cstheme="majorBidi"/>
          <w:b/>
          <w:bCs/>
          <w:sz w:val="24"/>
          <w:szCs w:val="24"/>
          <w:rtl/>
        </w:rPr>
      </w:pPr>
    </w:p>
    <w:p w:rsidR="007A7467"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FF0000"/>
          <w:sz w:val="24"/>
          <w:szCs w:val="24"/>
          <w:rtl/>
        </w:rPr>
        <w:t xml:space="preserve">ثانياً: قسم القانون الخاص: </w:t>
      </w:r>
    </w:p>
    <w:p w:rsid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وهو مجموعة القواعد القانونية التي تنظم العلاقات بين الأشخاص العاديين بعضهم البعض أو بينهم وبين الدولة بصفتها شخص عادي وليس بصفتها صاحبة سلطة ذات سيادة.</w:t>
      </w:r>
    </w:p>
    <w:p w:rsidR="007A7467" w:rsidRPr="00A13A23" w:rsidRDefault="007A7467" w:rsidP="00A13A23">
      <w:pPr>
        <w:spacing w:after="0" w:line="252" w:lineRule="auto"/>
        <w:rPr>
          <w:rFonts w:asciiTheme="majorBidi" w:hAnsiTheme="majorBidi" w:cstheme="majorBidi"/>
          <w:b/>
          <w:bCs/>
          <w:sz w:val="24"/>
          <w:szCs w:val="24"/>
          <w:rtl/>
        </w:rPr>
      </w:pPr>
    </w:p>
    <w:p w:rsidR="00A13A23" w:rsidRPr="007A7467" w:rsidRDefault="00A13A23" w:rsidP="007A7467">
      <w:pPr>
        <w:pStyle w:val="a3"/>
        <w:numPr>
          <w:ilvl w:val="0"/>
          <w:numId w:val="1"/>
        </w:numPr>
        <w:spacing w:after="0" w:line="252" w:lineRule="auto"/>
        <w:ind w:left="140" w:hanging="141"/>
        <w:rPr>
          <w:rFonts w:asciiTheme="majorBidi" w:hAnsiTheme="majorBidi" w:cstheme="majorBidi"/>
          <w:b/>
          <w:bCs/>
          <w:sz w:val="24"/>
          <w:szCs w:val="24"/>
          <w:rtl/>
        </w:rPr>
      </w:pPr>
      <w:r w:rsidRPr="007A7467">
        <w:rPr>
          <w:rFonts w:asciiTheme="majorBidi" w:hAnsiTheme="majorBidi" w:cstheme="majorBidi"/>
          <w:b/>
          <w:bCs/>
          <w:color w:val="1F497D" w:themeColor="text2"/>
          <w:sz w:val="24"/>
          <w:szCs w:val="24"/>
          <w:rtl/>
        </w:rPr>
        <w:t>ويوجد للقانون الخاص العديد من الفروع نذكر منها على سبيل المثال:</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00B050"/>
          <w:sz w:val="24"/>
          <w:szCs w:val="24"/>
          <w:rtl/>
        </w:rPr>
        <w:t>1ـ القانون المدني:</w:t>
      </w:r>
      <w:r w:rsidRPr="00A13A23">
        <w:rPr>
          <w:rFonts w:asciiTheme="majorBidi" w:hAnsiTheme="majorBidi" w:cstheme="majorBidi"/>
          <w:b/>
          <w:bCs/>
          <w:sz w:val="24"/>
          <w:szCs w:val="24"/>
          <w:rtl/>
        </w:rPr>
        <w:t xml:space="preserve"> وهو مجموعة القواعد القانونية التي تنظم العلاقات الخاصة بين الأشخاص في المجتمع وهو ينظم كل العلاقات المالية من عقود بيع وإيجار وتأمين والعلاقات الأسرية بين أفراد المجتمع.</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00B050"/>
          <w:sz w:val="24"/>
          <w:szCs w:val="24"/>
          <w:rtl/>
        </w:rPr>
        <w:t xml:space="preserve">2ـ قانون العمل: </w:t>
      </w:r>
      <w:r w:rsidRPr="00A13A23">
        <w:rPr>
          <w:rFonts w:asciiTheme="majorBidi" w:hAnsiTheme="majorBidi" w:cstheme="majorBidi"/>
          <w:b/>
          <w:bCs/>
          <w:sz w:val="24"/>
          <w:szCs w:val="24"/>
          <w:rtl/>
        </w:rPr>
        <w:t>وهو مجموعة القواعد القانونية التي تنظم العلاقات بين العمال وأصحاب الأعمال والتي تنشأ عن قيام إنسان بالعمل لحساب شخص تحت سلطته وإشرافه مقابل أجر حيث يحدد قانون العمل حقوق وواجبات كل من العامل وصاحب العمل تجاه الأخر.</w:t>
      </w:r>
    </w:p>
    <w:p w:rsidR="00A13A23" w:rsidRPr="00A13A23" w:rsidRDefault="00A13A23" w:rsidP="00A13A23">
      <w:pPr>
        <w:spacing w:after="0" w:line="252" w:lineRule="auto"/>
        <w:rPr>
          <w:rFonts w:asciiTheme="majorBidi" w:hAnsiTheme="majorBidi" w:cstheme="majorBidi"/>
          <w:b/>
          <w:bCs/>
          <w:sz w:val="24"/>
          <w:szCs w:val="24"/>
          <w:rtl/>
        </w:rPr>
      </w:pPr>
    </w:p>
    <w:p w:rsid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FF0000"/>
          <w:sz w:val="24"/>
          <w:szCs w:val="24"/>
          <w:rtl/>
        </w:rPr>
        <w:t>تعريف القانون التجاري</w:t>
      </w:r>
      <w:r w:rsidRPr="00A13A23">
        <w:rPr>
          <w:rFonts w:asciiTheme="majorBidi" w:hAnsiTheme="majorBidi" w:cstheme="majorBidi"/>
          <w:b/>
          <w:bCs/>
          <w:color w:val="FF0000"/>
          <w:sz w:val="24"/>
          <w:szCs w:val="24"/>
        </w:rPr>
        <w:t>:</w:t>
      </w:r>
      <w:r w:rsidRPr="00A13A23">
        <w:rPr>
          <w:rFonts w:asciiTheme="majorBidi" w:hAnsiTheme="majorBidi" w:cstheme="majorBidi"/>
          <w:b/>
          <w:bCs/>
          <w:color w:val="0070C0"/>
          <w:sz w:val="24"/>
          <w:szCs w:val="24"/>
          <w:rtl/>
        </w:rPr>
        <w:t xml:space="preserve"> </w:t>
      </w:r>
      <w:r w:rsidRPr="00A13A23">
        <w:rPr>
          <w:rFonts w:asciiTheme="majorBidi" w:hAnsiTheme="majorBidi" w:cstheme="majorBidi"/>
          <w:b/>
          <w:bCs/>
          <w:sz w:val="24"/>
          <w:szCs w:val="24"/>
          <w:rtl/>
        </w:rPr>
        <w:t>مجموعة القواعد القانونية التي تحكم الأعمال التجارية ونشاط التجار في ممارسة تجارتهم، حيث يقتصر القانون التجاري على حكم علاقات معينة هي العلاقات الناشئة عن القيام بالأعمال التجارية ويتضمن القواعد التي تنظم نشاط التجار.</w:t>
      </w:r>
    </w:p>
    <w:p w:rsidR="00A13A23" w:rsidRPr="00A13A23" w:rsidRDefault="00A13A23" w:rsidP="00A13A23">
      <w:pPr>
        <w:spacing w:after="0" w:line="252" w:lineRule="auto"/>
        <w:rPr>
          <w:rFonts w:asciiTheme="majorBidi" w:hAnsiTheme="majorBidi" w:cstheme="majorBidi"/>
          <w:b/>
          <w:bCs/>
          <w:sz w:val="24"/>
          <w:szCs w:val="24"/>
          <w:rtl/>
        </w:rPr>
      </w:pPr>
    </w:p>
    <w:p w:rsidR="00A13A23" w:rsidRDefault="00A13A23" w:rsidP="00A13A23">
      <w:pPr>
        <w:spacing w:after="0" w:line="252" w:lineRule="auto"/>
        <w:rPr>
          <w:rFonts w:asciiTheme="majorBidi" w:hAnsiTheme="majorBidi" w:cstheme="majorBidi"/>
          <w:b/>
          <w:bCs/>
          <w:color w:val="1F497D" w:themeColor="text2"/>
          <w:sz w:val="24"/>
          <w:szCs w:val="24"/>
          <w:rtl/>
        </w:rPr>
      </w:pPr>
      <w:r w:rsidRPr="00A13A23">
        <w:rPr>
          <w:rFonts w:asciiTheme="majorBidi" w:hAnsiTheme="majorBidi" w:cstheme="majorBidi"/>
          <w:b/>
          <w:bCs/>
          <w:color w:val="FF0000"/>
          <w:sz w:val="24"/>
          <w:szCs w:val="24"/>
          <w:rtl/>
        </w:rPr>
        <w:t xml:space="preserve">دائماً يثور التساؤل: </w:t>
      </w:r>
      <w:r w:rsidRPr="00A13A23">
        <w:rPr>
          <w:rFonts w:asciiTheme="majorBidi" w:hAnsiTheme="majorBidi" w:cstheme="majorBidi"/>
          <w:b/>
          <w:bCs/>
          <w:color w:val="00B050"/>
          <w:sz w:val="24"/>
          <w:szCs w:val="24"/>
          <w:u w:val="single"/>
          <w:rtl/>
        </w:rPr>
        <w:t>لماذا تم وضع قواعد القانون التجاري</w:t>
      </w:r>
      <w:r w:rsidRPr="00A13A23">
        <w:rPr>
          <w:rFonts w:asciiTheme="majorBidi" w:hAnsiTheme="majorBidi" w:cstheme="majorBidi"/>
          <w:b/>
          <w:bCs/>
          <w:color w:val="00B050"/>
          <w:sz w:val="24"/>
          <w:szCs w:val="24"/>
          <w:rtl/>
        </w:rPr>
        <w:t>؟</w:t>
      </w:r>
    </w:p>
    <w:p w:rsidR="00A13A23" w:rsidRPr="00A13A23" w:rsidRDefault="00A13A23" w:rsidP="00A13A23">
      <w:pPr>
        <w:spacing w:after="0" w:line="252" w:lineRule="auto"/>
        <w:rPr>
          <w:rFonts w:asciiTheme="majorBidi" w:hAnsiTheme="majorBidi" w:cstheme="majorBidi"/>
          <w:b/>
          <w:bCs/>
          <w:color w:val="1F497D" w:themeColor="text2"/>
          <w:sz w:val="24"/>
          <w:szCs w:val="24"/>
        </w:rPr>
      </w:pPr>
    </w:p>
    <w:p w:rsidR="00A13A23" w:rsidRPr="00A13A23" w:rsidRDefault="00A13A23" w:rsidP="00A13A23">
      <w:pPr>
        <w:spacing w:after="0"/>
        <w:rPr>
          <w:rFonts w:asciiTheme="majorBidi" w:hAnsiTheme="majorBidi" w:cstheme="majorBidi"/>
          <w:b/>
          <w:bCs/>
          <w:sz w:val="24"/>
          <w:szCs w:val="24"/>
          <w:rtl/>
        </w:rPr>
      </w:pPr>
      <w:r w:rsidRPr="00A13A23">
        <w:rPr>
          <w:rFonts w:asciiTheme="majorBidi" w:hAnsiTheme="majorBidi" w:cstheme="majorBidi"/>
          <w:b/>
          <w:bCs/>
          <w:color w:val="FF0000"/>
          <w:sz w:val="24"/>
          <w:szCs w:val="24"/>
          <w:rtl/>
        </w:rPr>
        <w:t>1ـ</w:t>
      </w:r>
      <w:r w:rsidRPr="00A13A23">
        <w:rPr>
          <w:rFonts w:asciiTheme="majorBidi" w:hAnsiTheme="majorBidi" w:cstheme="majorBidi"/>
          <w:b/>
          <w:bCs/>
          <w:sz w:val="24"/>
          <w:szCs w:val="24"/>
          <w:rtl/>
        </w:rPr>
        <w:t xml:space="preserve"> لقد تم وضع قواعد خاصة بالتجار والأعمال التجارية لما تحتاج إليه هذه الأعمال من سرعة في انجازها والبعد عن الإجراءات الشكلية المعقدة التي تتطلبها القواعد المدنية.</w:t>
      </w:r>
    </w:p>
    <w:p w:rsidR="00A13A23" w:rsidRPr="00A13A23" w:rsidRDefault="00A13A23" w:rsidP="00A13A23">
      <w:pPr>
        <w:spacing w:after="0"/>
        <w:rPr>
          <w:rFonts w:asciiTheme="majorBidi" w:hAnsiTheme="majorBidi" w:cstheme="majorBidi"/>
          <w:b/>
          <w:bCs/>
          <w:sz w:val="24"/>
          <w:szCs w:val="24"/>
          <w:rtl/>
        </w:rPr>
      </w:pPr>
      <w:r w:rsidRPr="00A13A23">
        <w:rPr>
          <w:rFonts w:asciiTheme="majorBidi" w:hAnsiTheme="majorBidi" w:cstheme="majorBidi"/>
          <w:b/>
          <w:bCs/>
          <w:color w:val="FF0000"/>
          <w:sz w:val="24"/>
          <w:szCs w:val="24"/>
          <w:rtl/>
        </w:rPr>
        <w:t>2ـ</w:t>
      </w:r>
      <w:r w:rsidRPr="00A13A23">
        <w:rPr>
          <w:rFonts w:asciiTheme="majorBidi" w:hAnsiTheme="majorBidi" w:cstheme="majorBidi"/>
          <w:b/>
          <w:bCs/>
          <w:sz w:val="24"/>
          <w:szCs w:val="24"/>
          <w:rtl/>
        </w:rPr>
        <w:t xml:space="preserve"> كما أن الأعمال التجارية تتسم بالحرية في إثباتها بكافة طرق الإثبات بخلاف المعاملات المدنية والتي تتسم بالبطء والتعقيد وصعوبة إثباتها.</w:t>
      </w:r>
    </w:p>
    <w:p w:rsidR="00A13A23" w:rsidRPr="00A13A23" w:rsidRDefault="00A13A23" w:rsidP="00A13A23">
      <w:pPr>
        <w:spacing w:after="0"/>
        <w:rPr>
          <w:rFonts w:asciiTheme="majorBidi" w:hAnsiTheme="majorBidi" w:cstheme="majorBidi"/>
          <w:b/>
          <w:bCs/>
          <w:sz w:val="24"/>
          <w:szCs w:val="24"/>
        </w:rPr>
      </w:pPr>
      <w:r w:rsidRPr="00A13A23">
        <w:rPr>
          <w:rFonts w:asciiTheme="majorBidi" w:hAnsiTheme="majorBidi" w:cstheme="majorBidi"/>
          <w:b/>
          <w:bCs/>
          <w:color w:val="FF0000"/>
          <w:sz w:val="24"/>
          <w:szCs w:val="24"/>
          <w:rtl/>
        </w:rPr>
        <w:t xml:space="preserve">3ـ </w:t>
      </w:r>
      <w:r w:rsidRPr="00A13A23">
        <w:rPr>
          <w:rFonts w:asciiTheme="majorBidi" w:hAnsiTheme="majorBidi" w:cstheme="majorBidi"/>
          <w:b/>
          <w:bCs/>
          <w:sz w:val="24"/>
          <w:szCs w:val="24"/>
          <w:rtl/>
        </w:rPr>
        <w:t>كما أن العمليات التجارية تقوم على الثقة والائتمان عن طريق زيادة ضمانات الدائن في المعاملات التجارية للحصول على حقه في مواجهة المدين مثال ذلك افتراض التضامن بين المدينين بدين تجاري والتزامهم جميعاً بالوفاء بالدين للدائن.</w:t>
      </w:r>
    </w:p>
    <w:p w:rsidR="00A13A23" w:rsidRPr="00A13A23" w:rsidRDefault="00A13A23" w:rsidP="00A13A23">
      <w:pPr>
        <w:spacing w:after="0"/>
        <w:rPr>
          <w:rFonts w:asciiTheme="majorBidi" w:hAnsiTheme="majorBidi" w:cstheme="majorBidi"/>
          <w:b/>
          <w:bCs/>
          <w:sz w:val="24"/>
          <w:szCs w:val="24"/>
          <w:rtl/>
        </w:rPr>
      </w:pPr>
      <w:r w:rsidRPr="00A13A23">
        <w:rPr>
          <w:rFonts w:asciiTheme="majorBidi" w:hAnsiTheme="majorBidi" w:cstheme="majorBidi"/>
          <w:b/>
          <w:bCs/>
          <w:color w:val="FF0000"/>
          <w:sz w:val="24"/>
          <w:szCs w:val="24"/>
          <w:rtl/>
        </w:rPr>
        <w:t xml:space="preserve">4ـ </w:t>
      </w:r>
      <w:r w:rsidRPr="00A13A23">
        <w:rPr>
          <w:rFonts w:asciiTheme="majorBidi" w:hAnsiTheme="majorBidi" w:cstheme="majorBidi"/>
          <w:b/>
          <w:bCs/>
          <w:sz w:val="24"/>
          <w:szCs w:val="24"/>
          <w:rtl/>
        </w:rPr>
        <w:t>كذلك إقرار نظام الإفلاس الخاص بالتجار عند عدم الوفاء بالتزاماتهم التجارية وهو نظام يتسم بالشدة والقسوة في معاملة المدين التاجر.</w:t>
      </w:r>
    </w:p>
    <w:p w:rsidR="007A7467" w:rsidRDefault="00A13A23" w:rsidP="00F03FB9">
      <w:pPr>
        <w:spacing w:after="0"/>
        <w:rPr>
          <w:rFonts w:asciiTheme="majorBidi" w:hAnsiTheme="majorBidi" w:cstheme="majorBidi"/>
          <w:b/>
          <w:bCs/>
          <w:sz w:val="24"/>
          <w:szCs w:val="24"/>
          <w:rtl/>
        </w:rPr>
      </w:pPr>
      <w:r w:rsidRPr="00A13A23">
        <w:rPr>
          <w:rFonts w:asciiTheme="majorBidi" w:hAnsiTheme="majorBidi" w:cstheme="majorBidi"/>
          <w:b/>
          <w:bCs/>
          <w:color w:val="FF0000"/>
          <w:sz w:val="24"/>
          <w:szCs w:val="24"/>
          <w:rtl/>
        </w:rPr>
        <w:t xml:space="preserve">5ـ </w:t>
      </w:r>
      <w:r w:rsidRPr="00A13A23">
        <w:rPr>
          <w:rFonts w:asciiTheme="majorBidi" w:hAnsiTheme="majorBidi" w:cstheme="majorBidi"/>
          <w:b/>
          <w:bCs/>
          <w:sz w:val="24"/>
          <w:szCs w:val="24"/>
          <w:rtl/>
        </w:rPr>
        <w:t>في المعاملات التجارية لا يجوز إعطاء التاجر فترة أو أجل معين يستطيع خلاله الوفاء بما عليه من ديون أو التزامات مالية إلا في الظروف الاستثنائية.</w:t>
      </w:r>
    </w:p>
    <w:p w:rsidR="007A7467" w:rsidRDefault="007A7467" w:rsidP="00A13A23">
      <w:pPr>
        <w:spacing w:after="0" w:line="252" w:lineRule="auto"/>
        <w:rPr>
          <w:rFonts w:asciiTheme="majorBidi" w:hAnsiTheme="majorBidi" w:cstheme="majorBidi"/>
          <w:b/>
          <w:bCs/>
          <w:sz w:val="24"/>
          <w:szCs w:val="24"/>
          <w:rtl/>
        </w:rPr>
      </w:pPr>
    </w:p>
    <w:p w:rsidR="00A13A23" w:rsidRDefault="00A13A23" w:rsidP="00A13A23">
      <w:pPr>
        <w:spacing w:after="0" w:line="252" w:lineRule="auto"/>
        <w:rPr>
          <w:rFonts w:asciiTheme="majorBidi" w:hAnsiTheme="majorBidi" w:cstheme="majorBidi"/>
          <w:b/>
          <w:bCs/>
          <w:color w:val="FF0000"/>
          <w:sz w:val="24"/>
          <w:szCs w:val="24"/>
          <w:rtl/>
        </w:rPr>
      </w:pPr>
      <w:r w:rsidRPr="00A13A23">
        <w:rPr>
          <w:rFonts w:asciiTheme="majorBidi" w:hAnsiTheme="majorBidi" w:cstheme="majorBidi"/>
          <w:b/>
          <w:bCs/>
          <w:color w:val="FF0000"/>
          <w:sz w:val="24"/>
          <w:szCs w:val="24"/>
          <w:rtl/>
        </w:rPr>
        <w:t>ما هي موضوعات القانون التجاري؟</w:t>
      </w:r>
    </w:p>
    <w:p w:rsidR="007A7467" w:rsidRPr="00A13A23" w:rsidRDefault="007A7467" w:rsidP="00A13A23">
      <w:pPr>
        <w:spacing w:after="0" w:line="252" w:lineRule="auto"/>
        <w:rPr>
          <w:rFonts w:asciiTheme="majorBidi" w:hAnsiTheme="majorBidi" w:cstheme="majorBidi"/>
          <w:b/>
          <w:bCs/>
          <w:color w:val="FF0000"/>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 xml:space="preserve">* يشمل القانون التجاري العديد من الموضوعات (الأعمال التجارية - التاجر وشروط اكتسابه صفة التاجر والتزاماته ـ المحل التجاري وعناصره وطبيعته وخصائصه وحمايته وبيعه وتأجيره - الشركات التجارية أنواعها ونشأتها وأثارها وإدارتها وانقضاءها والأوراق المالية التي تصدرها - العقود التجارية - الأوراق التجارية وأنواعها ووظائفها وخصائصها وإنشاؤها وتداولها وضماناتها والوفاء بها وتقادمها وسقوطها - عمليات البنوك وأنواع البنوك والودائع المصرفية والحسابات المصرفية والتحويل المصرفي وخطابات الضمان والاعتماد البسيط والاعتماد </w:t>
      </w:r>
      <w:r w:rsidR="005F1880" w:rsidRPr="00A13A23">
        <w:rPr>
          <w:rFonts w:asciiTheme="majorBidi" w:hAnsiTheme="majorBidi" w:cstheme="majorBidi" w:hint="cs"/>
          <w:b/>
          <w:bCs/>
          <w:sz w:val="24"/>
          <w:szCs w:val="24"/>
          <w:rtl/>
        </w:rPr>
        <w:t>ألمستندي</w:t>
      </w:r>
      <w:r w:rsidRPr="00A13A23">
        <w:rPr>
          <w:rFonts w:asciiTheme="majorBidi" w:hAnsiTheme="majorBidi" w:cstheme="majorBidi"/>
          <w:b/>
          <w:bCs/>
          <w:sz w:val="24"/>
          <w:szCs w:val="24"/>
          <w:rtl/>
        </w:rPr>
        <w:t xml:space="preserve"> والكفالة المصرفية والقرض المصرفي وإدارة الأوراق المالية - الإفلاس وتعريفه وشهر إفلاس التاجر وشروط الإفلاس وحكم الإفلاس وآثاره وانتهاء الإفلاس والصلح الواقي من الإفلاس).</w:t>
      </w:r>
    </w:p>
    <w:p w:rsidR="00A13A23" w:rsidRDefault="00A13A23" w:rsidP="00A13A23">
      <w:pPr>
        <w:spacing w:after="0" w:line="252" w:lineRule="auto"/>
        <w:rPr>
          <w:rFonts w:asciiTheme="majorBidi" w:hAnsiTheme="majorBidi" w:cstheme="majorBidi"/>
          <w:b/>
          <w:bCs/>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p>
    <w:p w:rsidR="007A7467" w:rsidRDefault="007A7467" w:rsidP="007A7467">
      <w:pPr>
        <w:spacing w:line="252" w:lineRule="auto"/>
        <w:jc w:val="center"/>
        <w:rPr>
          <w:rFonts w:asciiTheme="majorBidi" w:hAnsiTheme="majorBidi" w:cstheme="majorBidi"/>
          <w:b/>
          <w:bCs/>
          <w:sz w:val="24"/>
          <w:szCs w:val="24"/>
          <w:rtl/>
        </w:rPr>
      </w:pPr>
      <w:r w:rsidRPr="00F03FB9">
        <w:rPr>
          <w:rFonts w:ascii="Simplified Arabic" w:hAnsi="Simplified Arabic" w:cs="Simplified Arabic"/>
          <w:b/>
          <w:bCs/>
          <w:color w:val="FF0000"/>
          <w:sz w:val="24"/>
          <w:szCs w:val="24"/>
          <w:rtl/>
        </w:rPr>
        <w:t>الجزء الأول</w:t>
      </w:r>
      <w:r w:rsidRPr="007A7467">
        <w:rPr>
          <w:rFonts w:asciiTheme="majorBidi" w:hAnsiTheme="majorBidi" w:cstheme="majorBidi"/>
          <w:b/>
          <w:bCs/>
          <w:sz w:val="24"/>
          <w:szCs w:val="24"/>
          <w:rtl/>
        </w:rPr>
        <w:br/>
      </w:r>
      <w:r w:rsidRPr="007A7467">
        <w:rPr>
          <w:rFonts w:asciiTheme="majorBidi" w:hAnsiTheme="majorBidi" w:cstheme="majorBidi"/>
          <w:b/>
          <w:bCs/>
          <w:sz w:val="24"/>
          <w:szCs w:val="24"/>
        </w:rPr>
        <w:t xml:space="preserve"> </w:t>
      </w:r>
      <w:r w:rsidRPr="007A7467">
        <w:rPr>
          <w:rFonts w:asciiTheme="majorBidi" w:hAnsiTheme="majorBidi" w:cstheme="majorBidi"/>
          <w:b/>
          <w:bCs/>
          <w:color w:val="1F497D" w:themeColor="text2"/>
          <w:sz w:val="24"/>
          <w:szCs w:val="24"/>
          <w:rtl/>
        </w:rPr>
        <w:t>الأعمال التجارية والتاجر والشركات التجارية</w:t>
      </w:r>
      <w:r w:rsidR="002457FD">
        <w:rPr>
          <w:rFonts w:asciiTheme="majorBidi" w:hAnsiTheme="majorBidi" w:cstheme="majorBidi" w:hint="cs"/>
          <w:b/>
          <w:bCs/>
          <w:color w:val="1F497D" w:themeColor="text2"/>
          <w:sz w:val="24"/>
          <w:szCs w:val="24"/>
          <w:rtl/>
        </w:rPr>
        <w:t xml:space="preserve"> </w:t>
      </w:r>
      <w:r w:rsidRPr="007A7467">
        <w:rPr>
          <w:rFonts w:asciiTheme="majorBidi" w:hAnsiTheme="majorBidi" w:cstheme="majorBidi"/>
          <w:b/>
          <w:bCs/>
          <w:color w:val="1F497D" w:themeColor="text2"/>
          <w:sz w:val="24"/>
          <w:szCs w:val="24"/>
          <w:rtl/>
        </w:rPr>
        <w:br/>
        <w:t>وينقسم إلى :ـ</w:t>
      </w:r>
      <w:r w:rsidRPr="007A7467">
        <w:rPr>
          <w:rFonts w:asciiTheme="majorBidi" w:hAnsiTheme="majorBidi" w:cstheme="majorBidi"/>
          <w:b/>
          <w:bCs/>
          <w:sz w:val="24"/>
          <w:szCs w:val="24"/>
          <w:rtl/>
        </w:rPr>
        <w:br/>
      </w:r>
      <w:r w:rsidRPr="007A7467">
        <w:rPr>
          <w:rFonts w:asciiTheme="majorBidi" w:hAnsiTheme="majorBidi" w:cstheme="majorBidi"/>
          <w:b/>
          <w:bCs/>
          <w:color w:val="00B050"/>
          <w:sz w:val="24"/>
          <w:szCs w:val="24"/>
          <w:rtl/>
        </w:rPr>
        <w:t>الباب الأول: الأعمال التجارية</w:t>
      </w:r>
      <w:r w:rsidRPr="007A7467">
        <w:rPr>
          <w:rFonts w:asciiTheme="majorBidi" w:hAnsiTheme="majorBidi" w:cstheme="majorBidi"/>
          <w:b/>
          <w:bCs/>
          <w:color w:val="00B050"/>
          <w:sz w:val="24"/>
          <w:szCs w:val="24"/>
          <w:rtl/>
        </w:rPr>
        <w:br/>
        <w:t>الباب الثاني: التاجر</w:t>
      </w:r>
      <w:r w:rsidRPr="007A7467">
        <w:rPr>
          <w:rFonts w:asciiTheme="majorBidi" w:hAnsiTheme="majorBidi" w:cstheme="majorBidi"/>
          <w:b/>
          <w:bCs/>
          <w:color w:val="00B050"/>
          <w:sz w:val="24"/>
          <w:szCs w:val="24"/>
          <w:rtl/>
        </w:rPr>
        <w:br/>
        <w:t>الباب الثالث: الشركات التجارية</w:t>
      </w:r>
    </w:p>
    <w:p w:rsidR="007A7467" w:rsidRDefault="007A7467" w:rsidP="007A7467">
      <w:pPr>
        <w:spacing w:line="252" w:lineRule="auto"/>
        <w:rPr>
          <w:rFonts w:asciiTheme="majorBidi" w:hAnsiTheme="majorBidi" w:cstheme="majorBidi"/>
          <w:b/>
          <w:bCs/>
          <w:sz w:val="24"/>
          <w:szCs w:val="24"/>
          <w:rtl/>
        </w:rPr>
      </w:pPr>
    </w:p>
    <w:p w:rsidR="002457FD" w:rsidRDefault="007A7467" w:rsidP="007A7467">
      <w:pPr>
        <w:spacing w:line="252" w:lineRule="auto"/>
        <w:rPr>
          <w:rFonts w:asciiTheme="majorBidi" w:hAnsiTheme="majorBidi" w:cstheme="majorBidi"/>
          <w:b/>
          <w:bCs/>
          <w:color w:val="FF0000"/>
          <w:sz w:val="24"/>
          <w:szCs w:val="24"/>
          <w:rtl/>
        </w:rPr>
      </w:pPr>
      <w:r w:rsidRPr="007A7467">
        <w:rPr>
          <w:rFonts w:asciiTheme="majorBidi" w:hAnsiTheme="majorBidi" w:cstheme="majorBidi"/>
          <w:b/>
          <w:bCs/>
          <w:color w:val="FF0000"/>
          <w:sz w:val="24"/>
          <w:szCs w:val="24"/>
          <w:rtl/>
        </w:rPr>
        <w:t>الباب الأول: الأعمال التجارية</w:t>
      </w:r>
      <w:r w:rsidR="002457FD">
        <w:rPr>
          <w:rFonts w:asciiTheme="majorBidi" w:hAnsiTheme="majorBidi" w:cstheme="majorBidi" w:hint="cs"/>
          <w:b/>
          <w:bCs/>
          <w:color w:val="FF0000"/>
          <w:sz w:val="24"/>
          <w:szCs w:val="24"/>
          <w:rtl/>
        </w:rPr>
        <w:t>:</w:t>
      </w:r>
    </w:p>
    <w:p w:rsidR="003256DA" w:rsidRDefault="00B679A9" w:rsidP="002457FD">
      <w:pPr>
        <w:spacing w:after="0" w:line="240" w:lineRule="auto"/>
        <w:rPr>
          <w:rFonts w:asciiTheme="majorBidi" w:hAnsiTheme="majorBidi" w:cstheme="majorBidi"/>
          <w:b/>
          <w:bCs/>
          <w:sz w:val="24"/>
          <w:szCs w:val="24"/>
          <w:rtl/>
        </w:rPr>
      </w:pPr>
      <w:r w:rsidRPr="002457FD">
        <w:rPr>
          <w:rFonts w:asciiTheme="majorBidi" w:hAnsiTheme="majorBidi" w:cstheme="majorBidi"/>
          <w:b/>
          <w:bCs/>
          <w:sz w:val="24"/>
          <w:szCs w:val="24"/>
          <w:rtl/>
        </w:rPr>
        <w:t>عددت المادة الثانية من نظام المحكمة التجارية السعودي الأعمال التجارية ولكن هذا التعداد ورد على سبيل المثال لا الحصر وبالتالي يمكن إضافة أعمال أخرى متى انطبق عليها وصف العمل التجاري.</w:t>
      </w:r>
    </w:p>
    <w:p w:rsidR="002457FD" w:rsidRPr="002457FD" w:rsidRDefault="002457FD" w:rsidP="002457FD">
      <w:pPr>
        <w:spacing w:after="0" w:line="240" w:lineRule="auto"/>
        <w:rPr>
          <w:rFonts w:asciiTheme="majorBidi" w:hAnsiTheme="majorBidi" w:cstheme="majorBidi"/>
          <w:b/>
          <w:bCs/>
          <w:sz w:val="24"/>
          <w:szCs w:val="24"/>
        </w:rPr>
      </w:pPr>
    </w:p>
    <w:p w:rsidR="003256DA" w:rsidRDefault="00B679A9" w:rsidP="002457FD">
      <w:pPr>
        <w:spacing w:after="0" w:line="240" w:lineRule="auto"/>
        <w:rPr>
          <w:rFonts w:asciiTheme="majorBidi" w:hAnsiTheme="majorBidi" w:cstheme="majorBidi"/>
          <w:b/>
          <w:bCs/>
          <w:sz w:val="24"/>
          <w:szCs w:val="24"/>
          <w:rtl/>
        </w:rPr>
      </w:pPr>
      <w:r w:rsidRPr="002457FD">
        <w:rPr>
          <w:rFonts w:asciiTheme="majorBidi" w:hAnsiTheme="majorBidi" w:cstheme="majorBidi"/>
          <w:b/>
          <w:bCs/>
          <w:sz w:val="24"/>
          <w:szCs w:val="24"/>
          <w:rtl/>
        </w:rPr>
        <w:t>ولكن نظام المحكمة التجارية لم يضع تعريفاً للعمل التجاري مما حدا بالفقه إلى الانقسام حول المعيار الذي على أساسه يمكن تعريف العمل التجاري إلى ثلاث نظريات:ـ</w:t>
      </w:r>
    </w:p>
    <w:p w:rsidR="002457FD" w:rsidRDefault="002457FD" w:rsidP="002457FD">
      <w:pPr>
        <w:spacing w:after="0" w:line="240" w:lineRule="auto"/>
        <w:rPr>
          <w:rFonts w:asciiTheme="majorBidi" w:hAnsiTheme="majorBidi" w:cstheme="majorBidi"/>
          <w:b/>
          <w:bCs/>
          <w:sz w:val="24"/>
          <w:szCs w:val="24"/>
          <w:rtl/>
        </w:rPr>
      </w:pPr>
    </w:p>
    <w:p w:rsidR="002457FD" w:rsidRPr="002457FD" w:rsidRDefault="00637594" w:rsidP="002457FD">
      <w:pPr>
        <w:tabs>
          <w:tab w:val="num" w:pos="11"/>
        </w:tabs>
        <w:spacing w:after="0"/>
        <w:ind w:hanging="17"/>
        <w:rPr>
          <w:rFonts w:asciiTheme="majorBidi" w:hAnsiTheme="majorBidi" w:cstheme="majorBidi"/>
          <w:b/>
          <w:bCs/>
          <w:sz w:val="24"/>
          <w:szCs w:val="24"/>
          <w:rtl/>
        </w:rPr>
      </w:pPr>
      <w:r>
        <w:rPr>
          <w:rFonts w:asciiTheme="majorBidi" w:hAnsiTheme="majorBidi" w:cstheme="majorBidi"/>
          <w:b/>
          <w:bCs/>
          <w:sz w:val="24"/>
          <w:szCs w:val="24"/>
          <w:rtl/>
        </w:rPr>
        <w:t>1ـ نظرية المضاربة</w:t>
      </w:r>
      <w:r>
        <w:rPr>
          <w:rFonts w:asciiTheme="majorBidi" w:hAnsiTheme="majorBidi" w:cstheme="majorBidi"/>
          <w:b/>
          <w:bCs/>
          <w:sz w:val="24"/>
          <w:szCs w:val="24"/>
        </w:rPr>
        <w:t xml:space="preserve">   </w:t>
      </w:r>
      <w:r>
        <w:rPr>
          <w:rFonts w:asciiTheme="majorBidi" w:hAnsiTheme="majorBidi" w:cstheme="majorBidi" w:hint="cs"/>
          <w:b/>
          <w:bCs/>
          <w:sz w:val="24"/>
          <w:szCs w:val="24"/>
          <w:rtl/>
        </w:rPr>
        <w:t xml:space="preserve"> : </w:t>
      </w:r>
      <w:r w:rsidRPr="00637594">
        <w:rPr>
          <w:rFonts w:asciiTheme="majorBidi" w:hAnsiTheme="majorBidi" w:cstheme="majorBidi" w:hint="cs"/>
          <w:b/>
          <w:bCs/>
          <w:color w:val="17365D" w:themeColor="text2" w:themeShade="BF"/>
          <w:sz w:val="24"/>
          <w:szCs w:val="24"/>
          <w:rtl/>
        </w:rPr>
        <w:t xml:space="preserve">هو العمل الذي يهدف إلى تحقيق الربح </w:t>
      </w:r>
    </w:p>
    <w:p w:rsidR="002457FD" w:rsidRPr="002457FD" w:rsidRDefault="00637594" w:rsidP="002457FD">
      <w:pPr>
        <w:tabs>
          <w:tab w:val="num" w:pos="11"/>
        </w:tabs>
        <w:spacing w:after="0"/>
        <w:ind w:hanging="17"/>
        <w:rPr>
          <w:rFonts w:asciiTheme="majorBidi" w:hAnsiTheme="majorBidi" w:cstheme="majorBidi"/>
          <w:b/>
          <w:bCs/>
          <w:sz w:val="24"/>
          <w:szCs w:val="24"/>
          <w:rtl/>
        </w:rPr>
      </w:pPr>
      <w:r>
        <w:rPr>
          <w:rFonts w:asciiTheme="majorBidi" w:hAnsiTheme="majorBidi" w:cstheme="majorBidi"/>
          <w:b/>
          <w:bCs/>
          <w:sz w:val="24"/>
          <w:szCs w:val="24"/>
          <w:rtl/>
        </w:rPr>
        <w:t>2ـ نظرية التداول</w:t>
      </w:r>
      <w:r>
        <w:rPr>
          <w:rFonts w:asciiTheme="majorBidi" w:hAnsiTheme="majorBidi" w:cstheme="majorBidi" w:hint="cs"/>
          <w:b/>
          <w:bCs/>
          <w:sz w:val="24"/>
          <w:szCs w:val="24"/>
          <w:rtl/>
        </w:rPr>
        <w:t xml:space="preserve">  : </w:t>
      </w:r>
      <w:r w:rsidRPr="00637594">
        <w:rPr>
          <w:rFonts w:asciiTheme="majorBidi" w:hAnsiTheme="majorBidi" w:cstheme="majorBidi" w:hint="cs"/>
          <w:b/>
          <w:bCs/>
          <w:color w:val="17365D" w:themeColor="text2" w:themeShade="BF"/>
          <w:sz w:val="24"/>
          <w:szCs w:val="24"/>
          <w:rtl/>
        </w:rPr>
        <w:t>هو العمل الذي يتعلق بتداول الثروات من وقت خروجها من يد المنتج إلى وقت وصولها إلى يد المستهلك</w:t>
      </w:r>
    </w:p>
    <w:p w:rsidR="002457FD" w:rsidRPr="002457FD" w:rsidRDefault="00637594" w:rsidP="002457FD">
      <w:pPr>
        <w:tabs>
          <w:tab w:val="num" w:pos="11"/>
        </w:tabs>
        <w:spacing w:after="0"/>
        <w:ind w:hanging="17"/>
        <w:rPr>
          <w:rFonts w:asciiTheme="majorBidi" w:hAnsiTheme="majorBidi" w:cstheme="majorBidi"/>
          <w:b/>
          <w:bCs/>
          <w:sz w:val="24"/>
          <w:szCs w:val="24"/>
          <w:rtl/>
        </w:rPr>
      </w:pPr>
      <w:r>
        <w:rPr>
          <w:rFonts w:asciiTheme="majorBidi" w:hAnsiTheme="majorBidi" w:cstheme="majorBidi"/>
          <w:b/>
          <w:bCs/>
          <w:sz w:val="24"/>
          <w:szCs w:val="24"/>
          <w:rtl/>
        </w:rPr>
        <w:t>3ـ نظرية المقاولة أو المشروع</w:t>
      </w:r>
      <w:r>
        <w:rPr>
          <w:rFonts w:asciiTheme="majorBidi" w:hAnsiTheme="majorBidi" w:cstheme="majorBidi" w:hint="cs"/>
          <w:b/>
          <w:bCs/>
          <w:sz w:val="24"/>
          <w:szCs w:val="24"/>
          <w:rtl/>
        </w:rPr>
        <w:t xml:space="preserve"> : </w:t>
      </w:r>
      <w:r w:rsidRPr="00637594">
        <w:rPr>
          <w:rFonts w:asciiTheme="majorBidi" w:hAnsiTheme="majorBidi" w:cstheme="majorBidi" w:hint="cs"/>
          <w:b/>
          <w:bCs/>
          <w:color w:val="17365D" w:themeColor="text2" w:themeShade="BF"/>
          <w:sz w:val="24"/>
          <w:szCs w:val="24"/>
          <w:rtl/>
        </w:rPr>
        <w:t xml:space="preserve">هو العمل الذي يتم ممارسته على سبيل المقاولة من خلال مشروع منظم </w:t>
      </w:r>
    </w:p>
    <w:p w:rsidR="00A13A23" w:rsidRDefault="00A13A23" w:rsidP="007A7467">
      <w:pPr>
        <w:spacing w:line="252" w:lineRule="auto"/>
        <w:rPr>
          <w:rFonts w:asciiTheme="majorBidi" w:hAnsiTheme="majorBidi" w:cstheme="majorBidi"/>
          <w:b/>
          <w:bCs/>
          <w:color w:val="FF0000"/>
          <w:sz w:val="24"/>
          <w:szCs w:val="24"/>
          <w:rtl/>
        </w:rPr>
      </w:pPr>
    </w:p>
    <w:p w:rsidR="002457FD" w:rsidRDefault="00B679A9" w:rsidP="00340B18">
      <w:pPr>
        <w:numPr>
          <w:ilvl w:val="2"/>
          <w:numId w:val="2"/>
        </w:numPr>
        <w:tabs>
          <w:tab w:val="clear" w:pos="2160"/>
        </w:tabs>
        <w:spacing w:after="0" w:line="252" w:lineRule="auto"/>
        <w:ind w:left="-17" w:firstLine="0"/>
        <w:rPr>
          <w:rFonts w:asciiTheme="majorBidi" w:hAnsiTheme="majorBidi" w:cstheme="majorBidi"/>
          <w:b/>
          <w:bCs/>
          <w:sz w:val="24"/>
          <w:szCs w:val="24"/>
        </w:rPr>
      </w:pPr>
      <w:r w:rsidRPr="002457FD">
        <w:rPr>
          <w:rFonts w:asciiTheme="majorBidi" w:hAnsiTheme="majorBidi" w:cstheme="majorBidi"/>
          <w:b/>
          <w:bCs/>
          <w:sz w:val="24"/>
          <w:szCs w:val="24"/>
          <w:rtl/>
        </w:rPr>
        <w:t>والواقع أنه لا يمكن الاعتماد على نظرية واحدة من النظريات سالفة الذكر، ولكن يمكن الاستناد إليها جميعاً.</w:t>
      </w:r>
      <w:r w:rsidR="002457FD" w:rsidRPr="002457FD">
        <w:rPr>
          <w:rFonts w:asciiTheme="majorBidi" w:hAnsiTheme="majorBidi" w:cstheme="majorBidi" w:hint="cs"/>
          <w:b/>
          <w:bCs/>
          <w:sz w:val="24"/>
          <w:szCs w:val="24"/>
          <w:rtl/>
        </w:rPr>
        <w:t xml:space="preserve"> </w:t>
      </w:r>
      <w:r w:rsidRPr="002457FD">
        <w:rPr>
          <w:rFonts w:asciiTheme="majorBidi" w:hAnsiTheme="majorBidi" w:cstheme="majorBidi"/>
          <w:b/>
          <w:bCs/>
          <w:sz w:val="24"/>
          <w:szCs w:val="24"/>
          <w:rtl/>
        </w:rPr>
        <w:t xml:space="preserve">وبالتالي </w:t>
      </w:r>
      <w:r w:rsidRPr="002457FD">
        <w:rPr>
          <w:rFonts w:asciiTheme="majorBidi" w:hAnsiTheme="majorBidi" w:cstheme="majorBidi"/>
          <w:b/>
          <w:bCs/>
          <w:sz w:val="24"/>
          <w:szCs w:val="24"/>
          <w:u w:val="single"/>
          <w:rtl/>
        </w:rPr>
        <w:t>يمكن تعريف العمل التجاري على أساس أنه هو</w:t>
      </w:r>
      <w:r w:rsidR="002457FD" w:rsidRPr="002457FD">
        <w:rPr>
          <w:rFonts w:asciiTheme="majorBidi" w:hAnsiTheme="majorBidi" w:cstheme="majorBidi" w:hint="cs"/>
          <w:b/>
          <w:bCs/>
          <w:sz w:val="24"/>
          <w:szCs w:val="24"/>
          <w:u w:val="single"/>
          <w:rtl/>
        </w:rPr>
        <w:t>:</w:t>
      </w:r>
    </w:p>
    <w:p w:rsidR="002457FD" w:rsidRPr="002457FD" w:rsidRDefault="002457FD" w:rsidP="00340B18">
      <w:pPr>
        <w:numPr>
          <w:ilvl w:val="2"/>
          <w:numId w:val="2"/>
        </w:numPr>
        <w:tabs>
          <w:tab w:val="clear" w:pos="2160"/>
        </w:tabs>
        <w:spacing w:after="0" w:line="252" w:lineRule="auto"/>
        <w:ind w:left="-17" w:firstLine="0"/>
        <w:rPr>
          <w:rFonts w:asciiTheme="majorBidi" w:hAnsiTheme="majorBidi" w:cstheme="majorBidi"/>
          <w:b/>
          <w:bCs/>
          <w:sz w:val="24"/>
          <w:szCs w:val="24"/>
        </w:rPr>
      </w:pPr>
    </w:p>
    <w:p w:rsidR="002457FD" w:rsidRPr="00F03FB9" w:rsidRDefault="002457FD" w:rsidP="00F03FB9">
      <w:pPr>
        <w:numPr>
          <w:ilvl w:val="2"/>
          <w:numId w:val="2"/>
        </w:numPr>
        <w:tabs>
          <w:tab w:val="clear" w:pos="2160"/>
        </w:tabs>
        <w:spacing w:after="0" w:line="252" w:lineRule="auto"/>
        <w:ind w:left="-17" w:firstLine="0"/>
        <w:rPr>
          <w:rFonts w:asciiTheme="majorBidi" w:hAnsiTheme="majorBidi" w:cstheme="majorBidi"/>
          <w:b/>
          <w:bCs/>
          <w:color w:val="FF0000"/>
          <w:sz w:val="24"/>
          <w:szCs w:val="24"/>
        </w:rPr>
      </w:pPr>
      <w:r>
        <w:rPr>
          <w:rFonts w:asciiTheme="majorBidi" w:hAnsiTheme="majorBidi" w:cstheme="majorBidi" w:hint="cs"/>
          <w:b/>
          <w:bCs/>
          <w:color w:val="FF0000"/>
          <w:sz w:val="24"/>
          <w:szCs w:val="24"/>
          <w:rtl/>
        </w:rPr>
        <w:t xml:space="preserve">( </w:t>
      </w:r>
      <w:r w:rsidR="00B679A9" w:rsidRPr="002457FD">
        <w:rPr>
          <w:rFonts w:asciiTheme="majorBidi" w:hAnsiTheme="majorBidi" w:cstheme="majorBidi"/>
          <w:b/>
          <w:bCs/>
          <w:color w:val="FF0000"/>
          <w:sz w:val="24"/>
          <w:szCs w:val="24"/>
          <w:rtl/>
        </w:rPr>
        <w:t>العمل الذي يتعلق بتداول الثروات ويهدف إلى تحقيق الربح على أن يتم على وجه المقاولة</w:t>
      </w:r>
      <w:r>
        <w:rPr>
          <w:rFonts w:asciiTheme="majorBidi" w:hAnsiTheme="majorBidi" w:cstheme="majorBidi" w:hint="cs"/>
          <w:b/>
          <w:bCs/>
          <w:color w:val="FF0000"/>
          <w:sz w:val="24"/>
          <w:szCs w:val="24"/>
          <w:rtl/>
          <w:lang w:val="fr-FR"/>
        </w:rPr>
        <w:t xml:space="preserve"> )</w:t>
      </w:r>
      <w:r w:rsidR="00B679A9" w:rsidRPr="002457FD">
        <w:rPr>
          <w:rFonts w:asciiTheme="majorBidi" w:hAnsiTheme="majorBidi" w:cstheme="majorBidi"/>
          <w:b/>
          <w:bCs/>
          <w:color w:val="FF0000"/>
          <w:sz w:val="24"/>
          <w:szCs w:val="24"/>
        </w:rPr>
        <w:t xml:space="preserve"> </w:t>
      </w:r>
    </w:p>
    <w:p w:rsidR="003256DA" w:rsidRPr="002457FD" w:rsidRDefault="00B679A9" w:rsidP="00340B18">
      <w:pPr>
        <w:numPr>
          <w:ilvl w:val="2"/>
          <w:numId w:val="2"/>
        </w:numPr>
        <w:tabs>
          <w:tab w:val="clear" w:pos="2160"/>
        </w:tabs>
        <w:spacing w:after="0" w:line="360" w:lineRule="auto"/>
        <w:ind w:left="-17" w:firstLine="0"/>
        <w:rPr>
          <w:rFonts w:asciiTheme="majorBidi" w:hAnsiTheme="majorBidi" w:cstheme="majorBidi"/>
          <w:b/>
          <w:bCs/>
          <w:color w:val="1F497D" w:themeColor="text2"/>
          <w:sz w:val="24"/>
          <w:szCs w:val="24"/>
          <w:rtl/>
        </w:rPr>
      </w:pPr>
      <w:r w:rsidRPr="002457FD">
        <w:rPr>
          <w:rFonts w:asciiTheme="majorBidi" w:hAnsiTheme="majorBidi" w:cstheme="majorBidi"/>
          <w:b/>
          <w:bCs/>
          <w:color w:val="1F497D" w:themeColor="text2"/>
          <w:sz w:val="24"/>
          <w:szCs w:val="24"/>
          <w:rtl/>
        </w:rPr>
        <w:t>وسوف نتناول بالدراسة:ـ</w:t>
      </w:r>
    </w:p>
    <w:p w:rsidR="003256DA" w:rsidRPr="002457FD" w:rsidRDefault="00B679A9" w:rsidP="00340B18">
      <w:pPr>
        <w:numPr>
          <w:ilvl w:val="2"/>
          <w:numId w:val="2"/>
        </w:numPr>
        <w:tabs>
          <w:tab w:val="clear" w:pos="2160"/>
        </w:tabs>
        <w:spacing w:after="0" w:line="360" w:lineRule="auto"/>
        <w:ind w:left="-17" w:firstLine="0"/>
        <w:rPr>
          <w:rFonts w:asciiTheme="majorBidi" w:hAnsiTheme="majorBidi" w:cstheme="majorBidi"/>
          <w:b/>
          <w:bCs/>
          <w:color w:val="00B050"/>
          <w:sz w:val="24"/>
          <w:szCs w:val="24"/>
          <w:rtl/>
        </w:rPr>
      </w:pPr>
      <w:r w:rsidRPr="002457FD">
        <w:rPr>
          <w:rFonts w:asciiTheme="majorBidi" w:hAnsiTheme="majorBidi" w:cstheme="majorBidi"/>
          <w:b/>
          <w:bCs/>
          <w:color w:val="00B050"/>
          <w:sz w:val="24"/>
          <w:szCs w:val="24"/>
          <w:rtl/>
        </w:rPr>
        <w:t>الفصل الأول: أنواع الأعمال التجارية</w:t>
      </w:r>
      <w:r w:rsidRPr="002457FD">
        <w:rPr>
          <w:rFonts w:asciiTheme="majorBidi" w:hAnsiTheme="majorBidi" w:cstheme="majorBidi"/>
          <w:b/>
          <w:bCs/>
          <w:color w:val="00B050"/>
          <w:sz w:val="24"/>
          <w:szCs w:val="24"/>
        </w:rPr>
        <w:t>.</w:t>
      </w:r>
    </w:p>
    <w:p w:rsidR="003256DA" w:rsidRPr="002457FD" w:rsidRDefault="00B679A9" w:rsidP="00340B18">
      <w:pPr>
        <w:numPr>
          <w:ilvl w:val="2"/>
          <w:numId w:val="2"/>
        </w:numPr>
        <w:tabs>
          <w:tab w:val="clear" w:pos="2160"/>
        </w:tabs>
        <w:spacing w:after="0" w:line="360" w:lineRule="auto"/>
        <w:ind w:left="-17" w:firstLine="0"/>
        <w:rPr>
          <w:rFonts w:asciiTheme="majorBidi" w:hAnsiTheme="majorBidi" w:cstheme="majorBidi"/>
          <w:b/>
          <w:bCs/>
          <w:color w:val="00B050"/>
          <w:sz w:val="24"/>
          <w:szCs w:val="24"/>
        </w:rPr>
      </w:pPr>
      <w:r w:rsidRPr="002457FD">
        <w:rPr>
          <w:rFonts w:asciiTheme="majorBidi" w:hAnsiTheme="majorBidi" w:cstheme="majorBidi"/>
          <w:b/>
          <w:bCs/>
          <w:color w:val="00B050"/>
          <w:sz w:val="24"/>
          <w:szCs w:val="24"/>
          <w:rtl/>
        </w:rPr>
        <w:t>الفصل الثاني: النظام القانوني للأعمال التجارية</w:t>
      </w:r>
      <w:r w:rsidRPr="002457FD">
        <w:rPr>
          <w:rFonts w:asciiTheme="majorBidi" w:hAnsiTheme="majorBidi" w:cstheme="majorBidi"/>
          <w:b/>
          <w:bCs/>
          <w:color w:val="00B050"/>
          <w:sz w:val="24"/>
          <w:szCs w:val="24"/>
        </w:rPr>
        <w:t>.</w:t>
      </w:r>
    </w:p>
    <w:p w:rsidR="00DA5CD4" w:rsidRPr="00A13A23" w:rsidRDefault="00DA5CD4" w:rsidP="00F03FB9">
      <w:pPr>
        <w:spacing w:after="0" w:line="252" w:lineRule="auto"/>
        <w:rPr>
          <w:rFonts w:asciiTheme="majorBidi" w:hAnsiTheme="majorBidi" w:cstheme="majorBidi"/>
          <w:b/>
          <w:bCs/>
          <w:sz w:val="24"/>
          <w:szCs w:val="24"/>
          <w:rtl/>
        </w:rPr>
      </w:pPr>
    </w:p>
    <w:p w:rsidR="00A13A23" w:rsidRPr="002457FD" w:rsidRDefault="00A13A23" w:rsidP="00A13A23">
      <w:pPr>
        <w:spacing w:after="0" w:line="252" w:lineRule="auto"/>
        <w:jc w:val="center"/>
        <w:rPr>
          <w:rFonts w:asciiTheme="majorBidi" w:hAnsiTheme="majorBidi" w:cstheme="majorBidi"/>
          <w:b/>
          <w:bCs/>
          <w:color w:val="FF0000"/>
          <w:sz w:val="24"/>
          <w:szCs w:val="24"/>
          <w:rtl/>
        </w:rPr>
      </w:pPr>
      <w:r w:rsidRPr="002457FD">
        <w:rPr>
          <w:rFonts w:asciiTheme="majorBidi" w:hAnsiTheme="majorBidi" w:cstheme="majorBidi"/>
          <w:b/>
          <w:bCs/>
          <w:color w:val="FF0000"/>
          <w:sz w:val="24"/>
          <w:szCs w:val="24"/>
          <w:rtl/>
        </w:rPr>
        <w:t>الفصل الأول: أنواع الأعمال التجارية.</w:t>
      </w:r>
    </w:p>
    <w:p w:rsidR="00A13A23" w:rsidRPr="002457FD" w:rsidRDefault="00A13A23" w:rsidP="00A13A23">
      <w:pPr>
        <w:spacing w:after="0" w:line="252" w:lineRule="auto"/>
        <w:rPr>
          <w:rFonts w:asciiTheme="majorBidi" w:hAnsiTheme="majorBidi" w:cstheme="majorBidi"/>
          <w:b/>
          <w:bCs/>
          <w:color w:val="1F497D" w:themeColor="text2"/>
          <w:sz w:val="24"/>
          <w:szCs w:val="24"/>
          <w:rtl/>
        </w:rPr>
      </w:pPr>
      <w:r w:rsidRPr="002457FD">
        <w:rPr>
          <w:rFonts w:asciiTheme="majorBidi" w:hAnsiTheme="majorBidi" w:cstheme="majorBidi"/>
          <w:b/>
          <w:bCs/>
          <w:color w:val="1F497D" w:themeColor="text2"/>
          <w:sz w:val="24"/>
          <w:szCs w:val="24"/>
          <w:rtl/>
        </w:rPr>
        <w:t>تنقسم الأعمال التجارية إلى:</w:t>
      </w:r>
    </w:p>
    <w:p w:rsidR="00A13A23" w:rsidRPr="002457FD" w:rsidRDefault="00A13A23" w:rsidP="00A13A23">
      <w:pPr>
        <w:spacing w:after="0" w:line="252" w:lineRule="auto"/>
        <w:rPr>
          <w:rFonts w:asciiTheme="majorBidi" w:hAnsiTheme="majorBidi" w:cstheme="majorBidi"/>
          <w:b/>
          <w:bCs/>
          <w:color w:val="00B050"/>
          <w:sz w:val="24"/>
          <w:szCs w:val="24"/>
          <w:rtl/>
        </w:rPr>
      </w:pPr>
      <w:r w:rsidRPr="002457FD">
        <w:rPr>
          <w:rFonts w:asciiTheme="majorBidi" w:hAnsiTheme="majorBidi" w:cstheme="majorBidi"/>
          <w:b/>
          <w:bCs/>
          <w:color w:val="00B050"/>
          <w:sz w:val="24"/>
          <w:szCs w:val="24"/>
          <w:rtl/>
        </w:rPr>
        <w:t>1- الأعمال التجارية بطبيعتها (الأصلية).      2- الأعمال التجارية بالتبعية.         3- الأعمال المختلطة.</w:t>
      </w:r>
    </w:p>
    <w:p w:rsidR="00A13A23" w:rsidRPr="00A13A23" w:rsidRDefault="00A13A23" w:rsidP="00A13A23">
      <w:pPr>
        <w:spacing w:after="0" w:line="252" w:lineRule="auto"/>
        <w:rPr>
          <w:rFonts w:asciiTheme="majorBidi" w:hAnsiTheme="majorBidi" w:cstheme="majorBidi"/>
          <w:b/>
          <w:bCs/>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r w:rsidRPr="002457FD">
        <w:rPr>
          <w:rFonts w:asciiTheme="majorBidi" w:hAnsiTheme="majorBidi" w:cstheme="majorBidi"/>
          <w:b/>
          <w:bCs/>
          <w:color w:val="FF0000"/>
          <w:sz w:val="24"/>
          <w:szCs w:val="24"/>
          <w:rtl/>
        </w:rPr>
        <w:t xml:space="preserve">الأعمال التجارية بطبيعتها: </w:t>
      </w:r>
      <w:r w:rsidRPr="00A13A23">
        <w:rPr>
          <w:rFonts w:asciiTheme="majorBidi" w:hAnsiTheme="majorBidi" w:cstheme="majorBidi"/>
          <w:b/>
          <w:bCs/>
          <w:sz w:val="24"/>
          <w:szCs w:val="24"/>
          <w:rtl/>
        </w:rPr>
        <w:t>يقصد بالأعمال التجارية بطبيعتها الأعمال التي تتعلق بالوساطة في تداول الثروات وتهدف إلى المضاربة وتحقيق الربح.</w:t>
      </w:r>
    </w:p>
    <w:p w:rsidR="00A13A23" w:rsidRPr="002F6B04" w:rsidRDefault="00A13A23" w:rsidP="00A13A23">
      <w:pPr>
        <w:spacing w:after="0" w:line="252" w:lineRule="auto"/>
        <w:rPr>
          <w:rFonts w:asciiTheme="majorBidi" w:hAnsiTheme="majorBidi" w:cstheme="majorBidi"/>
          <w:b/>
          <w:bCs/>
          <w:color w:val="1F497D" w:themeColor="text2"/>
          <w:sz w:val="24"/>
          <w:szCs w:val="24"/>
          <w:rtl/>
        </w:rPr>
      </w:pPr>
      <w:r w:rsidRPr="002F6B04">
        <w:rPr>
          <w:rFonts w:asciiTheme="majorBidi" w:hAnsiTheme="majorBidi" w:cstheme="majorBidi"/>
          <w:b/>
          <w:bCs/>
          <w:color w:val="1F497D" w:themeColor="text2"/>
          <w:sz w:val="24"/>
          <w:szCs w:val="24"/>
          <w:rtl/>
        </w:rPr>
        <w:t>وتنقسم الأعمال التجارية بطبيعتها إلى:</w:t>
      </w:r>
    </w:p>
    <w:p w:rsidR="00A13A23" w:rsidRDefault="00A13A23" w:rsidP="00A13A23">
      <w:pPr>
        <w:spacing w:after="0" w:line="252" w:lineRule="auto"/>
        <w:rPr>
          <w:rFonts w:asciiTheme="majorBidi" w:hAnsiTheme="majorBidi" w:cstheme="majorBidi"/>
          <w:b/>
          <w:bCs/>
          <w:color w:val="00B050"/>
          <w:sz w:val="24"/>
          <w:szCs w:val="24"/>
          <w:rtl/>
        </w:rPr>
      </w:pPr>
      <w:r w:rsidRPr="002F6B04">
        <w:rPr>
          <w:rFonts w:asciiTheme="majorBidi" w:hAnsiTheme="majorBidi" w:cstheme="majorBidi"/>
          <w:b/>
          <w:bCs/>
          <w:color w:val="00B050"/>
          <w:sz w:val="24"/>
          <w:szCs w:val="24"/>
          <w:rtl/>
        </w:rPr>
        <w:t>1- الأعمال التجارية المنفردة.                 2 - المشروعات التجارية.</w:t>
      </w:r>
    </w:p>
    <w:p w:rsidR="00893C00" w:rsidRPr="002F6B04" w:rsidRDefault="00893C00" w:rsidP="00A13A23">
      <w:pPr>
        <w:spacing w:after="0" w:line="252" w:lineRule="auto"/>
        <w:rPr>
          <w:rFonts w:asciiTheme="majorBidi" w:hAnsiTheme="majorBidi" w:cstheme="majorBidi"/>
          <w:b/>
          <w:bCs/>
          <w:color w:val="00B050"/>
          <w:sz w:val="24"/>
          <w:szCs w:val="24"/>
          <w:rtl/>
        </w:rPr>
      </w:pPr>
      <w:r>
        <w:rPr>
          <w:rFonts w:asciiTheme="majorBidi" w:hAnsiTheme="majorBidi" w:cstheme="majorBidi" w:hint="cs"/>
          <w:b/>
          <w:bCs/>
          <w:color w:val="00B050"/>
          <w:sz w:val="24"/>
          <w:szCs w:val="24"/>
          <w:rtl/>
        </w:rPr>
        <w:t xml:space="preserve">وهذه الأعمال لا تعد تجارية إذا وقعت مرة واحدة </w:t>
      </w:r>
    </w:p>
    <w:p w:rsidR="00A13A23" w:rsidRPr="00A13A23" w:rsidRDefault="00A13A23" w:rsidP="00A13A23">
      <w:pPr>
        <w:spacing w:after="0" w:line="252" w:lineRule="auto"/>
        <w:rPr>
          <w:rFonts w:asciiTheme="majorBidi" w:hAnsiTheme="majorBidi" w:cstheme="majorBidi"/>
          <w:b/>
          <w:bCs/>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r w:rsidRPr="002F6B04">
        <w:rPr>
          <w:rFonts w:asciiTheme="majorBidi" w:hAnsiTheme="majorBidi" w:cstheme="majorBidi"/>
          <w:b/>
          <w:bCs/>
          <w:color w:val="FF0000"/>
          <w:sz w:val="24"/>
          <w:szCs w:val="24"/>
          <w:rtl/>
        </w:rPr>
        <w:t xml:space="preserve">1- الأعمال التجارية المنفردة: </w:t>
      </w:r>
      <w:r w:rsidRPr="00A13A23">
        <w:rPr>
          <w:rFonts w:asciiTheme="majorBidi" w:hAnsiTheme="majorBidi" w:cstheme="majorBidi"/>
          <w:b/>
          <w:bCs/>
          <w:sz w:val="24"/>
          <w:szCs w:val="24"/>
          <w:rtl/>
        </w:rPr>
        <w:t>هي التي يعتبرها المقنن السعودي تجارية بصرف النظر عن صفة الشخص القائم بها، فهي تعتبر أعمال تجارية سواء كان القائم بها تاجر ا أو غير تاجر، كما أنها تعتبر تجارية ولو قام بها الشخص مرة واحدة وليس على سبيل التكرار أو الاحتراف.</w:t>
      </w:r>
    </w:p>
    <w:p w:rsidR="00A13A23" w:rsidRPr="002F6B04" w:rsidRDefault="00A13A23" w:rsidP="00A13A23">
      <w:pPr>
        <w:spacing w:after="0" w:line="252" w:lineRule="auto"/>
        <w:rPr>
          <w:rFonts w:asciiTheme="majorBidi" w:hAnsiTheme="majorBidi" w:cstheme="majorBidi"/>
          <w:b/>
          <w:bCs/>
          <w:color w:val="1F497D" w:themeColor="text2"/>
          <w:sz w:val="24"/>
          <w:szCs w:val="24"/>
          <w:rtl/>
        </w:rPr>
      </w:pPr>
      <w:r w:rsidRPr="002F6B04">
        <w:rPr>
          <w:rFonts w:asciiTheme="majorBidi" w:hAnsiTheme="majorBidi" w:cstheme="majorBidi"/>
          <w:b/>
          <w:bCs/>
          <w:color w:val="1F497D" w:themeColor="text2"/>
          <w:sz w:val="24"/>
          <w:szCs w:val="24"/>
          <w:rtl/>
        </w:rPr>
        <w:t>وتنقسم إلى:</w:t>
      </w:r>
    </w:p>
    <w:p w:rsidR="00A13A23" w:rsidRPr="002F6B04" w:rsidRDefault="00A13A23" w:rsidP="00A13A23">
      <w:pPr>
        <w:spacing w:after="0" w:line="252" w:lineRule="auto"/>
        <w:rPr>
          <w:rFonts w:asciiTheme="majorBidi" w:hAnsiTheme="majorBidi" w:cstheme="majorBidi"/>
          <w:b/>
          <w:bCs/>
          <w:color w:val="00B050"/>
          <w:sz w:val="24"/>
          <w:szCs w:val="24"/>
          <w:rtl/>
        </w:rPr>
      </w:pPr>
      <w:r w:rsidRPr="002F6B04">
        <w:rPr>
          <w:rFonts w:asciiTheme="majorBidi" w:hAnsiTheme="majorBidi" w:cstheme="majorBidi"/>
          <w:b/>
          <w:bCs/>
          <w:color w:val="00B050"/>
          <w:sz w:val="24"/>
          <w:szCs w:val="24"/>
          <w:rtl/>
        </w:rPr>
        <w:t>1- الشراء لأجل البيع أو التأجير أو الاستئجار بقصد التأجير.</w:t>
      </w:r>
    </w:p>
    <w:p w:rsidR="00A13A23" w:rsidRPr="002F6B04" w:rsidRDefault="00A13A23" w:rsidP="00A13A23">
      <w:pPr>
        <w:spacing w:after="0" w:line="252" w:lineRule="auto"/>
        <w:rPr>
          <w:rFonts w:asciiTheme="majorBidi" w:hAnsiTheme="majorBidi" w:cstheme="majorBidi"/>
          <w:b/>
          <w:bCs/>
          <w:color w:val="00B050"/>
          <w:sz w:val="24"/>
          <w:szCs w:val="24"/>
          <w:rtl/>
        </w:rPr>
      </w:pPr>
      <w:r w:rsidRPr="002F6B04">
        <w:rPr>
          <w:rFonts w:asciiTheme="majorBidi" w:hAnsiTheme="majorBidi" w:cstheme="majorBidi"/>
          <w:b/>
          <w:bCs/>
          <w:color w:val="00B050"/>
          <w:sz w:val="24"/>
          <w:szCs w:val="24"/>
          <w:rtl/>
        </w:rPr>
        <w:t>2- تأسيس الشركات التجارية.</w:t>
      </w:r>
    </w:p>
    <w:p w:rsidR="00A13A23" w:rsidRDefault="00A13A23" w:rsidP="00A13A23">
      <w:pPr>
        <w:spacing w:after="0" w:line="252" w:lineRule="auto"/>
        <w:rPr>
          <w:rFonts w:asciiTheme="majorBidi" w:hAnsiTheme="majorBidi" w:cstheme="majorBidi"/>
          <w:b/>
          <w:bCs/>
          <w:color w:val="00B050"/>
          <w:sz w:val="24"/>
          <w:szCs w:val="24"/>
          <w:rtl/>
        </w:rPr>
      </w:pPr>
      <w:r w:rsidRPr="002F6B04">
        <w:rPr>
          <w:rFonts w:asciiTheme="majorBidi" w:hAnsiTheme="majorBidi" w:cstheme="majorBidi"/>
          <w:b/>
          <w:bCs/>
          <w:color w:val="00B050"/>
          <w:sz w:val="24"/>
          <w:szCs w:val="24"/>
          <w:rtl/>
        </w:rPr>
        <w:t>3- أعمال الملاحة البحرية والجوية.</w:t>
      </w:r>
    </w:p>
    <w:p w:rsidR="00F03FB9" w:rsidRDefault="00F03FB9" w:rsidP="00A13A23">
      <w:pPr>
        <w:spacing w:after="0" w:line="252" w:lineRule="auto"/>
        <w:rPr>
          <w:rFonts w:asciiTheme="majorBidi" w:hAnsiTheme="majorBidi" w:cstheme="majorBidi"/>
          <w:b/>
          <w:bCs/>
          <w:color w:val="00B050"/>
          <w:sz w:val="24"/>
          <w:szCs w:val="24"/>
          <w:rtl/>
        </w:rPr>
      </w:pPr>
    </w:p>
    <w:p w:rsidR="00F03FB9" w:rsidRDefault="00F03FB9" w:rsidP="00A13A23">
      <w:pPr>
        <w:spacing w:after="0" w:line="252" w:lineRule="auto"/>
        <w:rPr>
          <w:rFonts w:asciiTheme="majorBidi" w:hAnsiTheme="majorBidi" w:cstheme="majorBidi"/>
          <w:b/>
          <w:bCs/>
          <w:color w:val="00B050"/>
          <w:sz w:val="24"/>
          <w:szCs w:val="24"/>
          <w:rtl/>
        </w:rPr>
      </w:pPr>
    </w:p>
    <w:p w:rsidR="00F03FB9" w:rsidRPr="002F6B04" w:rsidRDefault="00F03FB9" w:rsidP="00A13A23">
      <w:pPr>
        <w:spacing w:after="0" w:line="252" w:lineRule="auto"/>
        <w:rPr>
          <w:rFonts w:asciiTheme="majorBidi" w:hAnsiTheme="majorBidi" w:cstheme="majorBidi"/>
          <w:b/>
          <w:bCs/>
          <w:color w:val="00B050"/>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p>
    <w:p w:rsidR="00A13A23" w:rsidRDefault="00A13A23" w:rsidP="00A13A23">
      <w:pPr>
        <w:spacing w:after="0" w:line="252" w:lineRule="auto"/>
        <w:rPr>
          <w:rFonts w:asciiTheme="majorBidi" w:hAnsiTheme="majorBidi" w:cstheme="majorBidi"/>
          <w:b/>
          <w:bCs/>
          <w:color w:val="FF0000"/>
          <w:sz w:val="24"/>
          <w:szCs w:val="24"/>
          <w:rtl/>
        </w:rPr>
      </w:pPr>
      <w:r w:rsidRPr="002F6B04">
        <w:rPr>
          <w:rFonts w:asciiTheme="majorBidi" w:hAnsiTheme="majorBidi" w:cstheme="majorBidi"/>
          <w:b/>
          <w:bCs/>
          <w:color w:val="FF0000"/>
          <w:sz w:val="24"/>
          <w:szCs w:val="24"/>
          <w:rtl/>
        </w:rPr>
        <w:t>أولاً: الشراء لأجل البيع أو التأجير أو الاستئجار بقصد التأجير:</w:t>
      </w:r>
    </w:p>
    <w:p w:rsidR="000E35F3" w:rsidRPr="000E35F3" w:rsidRDefault="000E35F3" w:rsidP="000E35F3">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ولم يكتفي المقنن السعودي باعتبار الشراء لأجل البيع أو التأجير ، و</w:t>
      </w:r>
      <w:r w:rsidR="00245955">
        <w:rPr>
          <w:rFonts w:asciiTheme="majorBidi" w:hAnsiTheme="majorBidi" w:cstheme="majorBidi" w:hint="cs"/>
          <w:b/>
          <w:bCs/>
          <w:color w:val="17365D" w:themeColor="text2" w:themeShade="BF"/>
          <w:sz w:val="24"/>
          <w:szCs w:val="24"/>
          <w:rtl/>
        </w:rPr>
        <w:t xml:space="preserve"> الاستئجار</w:t>
      </w:r>
      <w:r>
        <w:rPr>
          <w:rFonts w:asciiTheme="majorBidi" w:hAnsiTheme="majorBidi" w:cstheme="majorBidi" w:hint="cs"/>
          <w:b/>
          <w:bCs/>
          <w:color w:val="17365D" w:themeColor="text2" w:themeShade="BF"/>
          <w:sz w:val="24"/>
          <w:szCs w:val="24"/>
          <w:rtl/>
        </w:rPr>
        <w:t xml:space="preserve"> بقصد التأجير عملاً  تجارياً ، وإنما أعتبر البيع أو التأجير اللاحق لعلميات الشراء ، والتأجير اللاحق لعمليات الاستئجار عملاً تجارياً أيضاً ، وذلك لأن البيع أو التأجير الذي يعقب الشراء ، والتأجير الذي يعقب الاستئجار يعتبر عملاً تجارياً لأنه الغاية من الشراء أو </w:t>
      </w:r>
      <w:r w:rsidR="00245955">
        <w:rPr>
          <w:rFonts w:asciiTheme="majorBidi" w:hAnsiTheme="majorBidi" w:cstheme="majorBidi" w:hint="cs"/>
          <w:b/>
          <w:bCs/>
          <w:color w:val="17365D" w:themeColor="text2" w:themeShade="BF"/>
          <w:sz w:val="24"/>
          <w:szCs w:val="24"/>
          <w:rtl/>
        </w:rPr>
        <w:t>الاستئجار</w:t>
      </w:r>
      <w:r>
        <w:rPr>
          <w:rFonts w:asciiTheme="majorBidi" w:hAnsiTheme="majorBidi" w:cstheme="majorBidi" w:hint="cs"/>
          <w:b/>
          <w:bCs/>
          <w:color w:val="17365D" w:themeColor="text2" w:themeShade="BF"/>
          <w:sz w:val="24"/>
          <w:szCs w:val="24"/>
          <w:rtl/>
        </w:rPr>
        <w:t xml:space="preserve"> .</w:t>
      </w:r>
    </w:p>
    <w:p w:rsidR="00A13A23" w:rsidRPr="002F6B04" w:rsidRDefault="00A13A23" w:rsidP="00A13A23">
      <w:pPr>
        <w:spacing w:after="0" w:line="252" w:lineRule="auto"/>
        <w:rPr>
          <w:rFonts w:asciiTheme="majorBidi" w:hAnsiTheme="majorBidi" w:cstheme="majorBidi"/>
          <w:b/>
          <w:bCs/>
          <w:color w:val="1F497D" w:themeColor="text2"/>
          <w:sz w:val="24"/>
          <w:szCs w:val="24"/>
          <w:rtl/>
        </w:rPr>
      </w:pPr>
      <w:r w:rsidRPr="002F6B04">
        <w:rPr>
          <w:rFonts w:asciiTheme="majorBidi" w:hAnsiTheme="majorBidi" w:cstheme="majorBidi"/>
          <w:b/>
          <w:bCs/>
          <w:color w:val="1F497D" w:themeColor="text2"/>
          <w:sz w:val="24"/>
          <w:szCs w:val="24"/>
          <w:rtl/>
        </w:rPr>
        <w:t>لكي يعتبر الشراء لأجل البيع أو التأجير عملا تجاريا يجب أن تتوافر عدة شروط:</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1- أن تتعلق العملية بشراء سابق على البيع أو التأجير.</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2- أن يكون محل الشراء مالا منقولا .</w:t>
      </w:r>
    </w:p>
    <w:p w:rsid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3- أن يتم الشراء بقصد البيع أو التأجير.</w:t>
      </w:r>
    </w:p>
    <w:p w:rsidR="00B679A9" w:rsidRPr="00A13A23" w:rsidRDefault="00B679A9" w:rsidP="00A13A23">
      <w:pPr>
        <w:spacing w:after="0" w:line="252" w:lineRule="auto"/>
        <w:rPr>
          <w:rFonts w:asciiTheme="majorBidi" w:hAnsiTheme="majorBidi" w:cstheme="majorBidi"/>
          <w:b/>
          <w:bCs/>
          <w:sz w:val="24"/>
          <w:szCs w:val="24"/>
          <w:rtl/>
        </w:rPr>
      </w:pPr>
    </w:p>
    <w:p w:rsidR="00A13A23" w:rsidRPr="002F6B04" w:rsidRDefault="00A13A23" w:rsidP="00A13A23">
      <w:pPr>
        <w:spacing w:after="0" w:line="252" w:lineRule="auto"/>
        <w:rPr>
          <w:rFonts w:asciiTheme="majorBidi" w:hAnsiTheme="majorBidi" w:cstheme="majorBidi"/>
          <w:b/>
          <w:bCs/>
          <w:color w:val="1F497D" w:themeColor="text2"/>
          <w:sz w:val="24"/>
          <w:szCs w:val="24"/>
          <w:rtl/>
        </w:rPr>
      </w:pPr>
      <w:r w:rsidRPr="002F6B04">
        <w:rPr>
          <w:rFonts w:asciiTheme="majorBidi" w:hAnsiTheme="majorBidi" w:cstheme="majorBidi"/>
          <w:b/>
          <w:bCs/>
          <w:color w:val="1F497D" w:themeColor="text2"/>
          <w:sz w:val="24"/>
          <w:szCs w:val="24"/>
          <w:rtl/>
        </w:rPr>
        <w:t>ولكي يعتبر الاستئجار لأجل التأجير عملا تجاريا يجب أن تتوافر عدة شروط:</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1- أن تتعلق العملية باستئجار سابق على التأجير.</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2- أن يكون محل الاستئجار مالا منقولا.</w:t>
      </w:r>
    </w:p>
    <w:p w:rsid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3- أن يتم الاستئجار بقصد التأجير.</w:t>
      </w:r>
    </w:p>
    <w:p w:rsidR="002F6B04" w:rsidRPr="00A13A23" w:rsidRDefault="002F6B04" w:rsidP="00A13A23">
      <w:pPr>
        <w:spacing w:after="0" w:line="252" w:lineRule="auto"/>
        <w:rPr>
          <w:rFonts w:asciiTheme="majorBidi" w:hAnsiTheme="majorBidi" w:cstheme="majorBidi"/>
          <w:b/>
          <w:bCs/>
          <w:sz w:val="24"/>
          <w:szCs w:val="24"/>
          <w:rtl/>
        </w:rPr>
      </w:pPr>
    </w:p>
    <w:p w:rsidR="00A13A23" w:rsidRPr="00890394" w:rsidRDefault="00A13A23" w:rsidP="00890394">
      <w:pPr>
        <w:spacing w:after="0" w:line="252" w:lineRule="auto"/>
        <w:rPr>
          <w:rFonts w:asciiTheme="majorBidi" w:hAnsiTheme="majorBidi" w:cs="PT Bold Heading"/>
          <w:color w:val="FF0000"/>
          <w:sz w:val="24"/>
          <w:szCs w:val="24"/>
          <w:rtl/>
        </w:rPr>
      </w:pPr>
      <w:r w:rsidRPr="00890394">
        <w:rPr>
          <w:rFonts w:asciiTheme="majorBidi" w:hAnsiTheme="majorBidi" w:cs="PT Bold Heading"/>
          <w:color w:val="FF0000"/>
          <w:sz w:val="24"/>
          <w:szCs w:val="24"/>
          <w:rtl/>
        </w:rPr>
        <w:t>الشرط الأول: الشراء أو الاستئجار.</w:t>
      </w:r>
    </w:p>
    <w:p w:rsidR="005208E8" w:rsidRDefault="00B679A9" w:rsidP="00340B18">
      <w:pPr>
        <w:numPr>
          <w:ilvl w:val="0"/>
          <w:numId w:val="3"/>
        </w:numPr>
        <w:tabs>
          <w:tab w:val="clear" w:pos="720"/>
        </w:tabs>
        <w:spacing w:after="0" w:line="252" w:lineRule="auto"/>
        <w:ind w:left="25" w:hanging="42"/>
        <w:rPr>
          <w:rFonts w:asciiTheme="majorBidi" w:hAnsiTheme="majorBidi" w:cstheme="majorBidi"/>
          <w:b/>
          <w:bCs/>
          <w:sz w:val="24"/>
          <w:szCs w:val="24"/>
        </w:rPr>
      </w:pPr>
      <w:r w:rsidRPr="005208E8">
        <w:rPr>
          <w:rFonts w:asciiTheme="majorBidi" w:hAnsiTheme="majorBidi" w:cstheme="majorBidi"/>
          <w:b/>
          <w:bCs/>
          <w:sz w:val="24"/>
          <w:szCs w:val="24"/>
          <w:rtl/>
        </w:rPr>
        <w:t>مفهوم</w:t>
      </w:r>
      <w:r w:rsidRPr="005208E8">
        <w:rPr>
          <w:rFonts w:asciiTheme="majorBidi" w:hAnsiTheme="majorBidi" w:cstheme="majorBidi"/>
          <w:b/>
          <w:bCs/>
          <w:sz w:val="24"/>
          <w:szCs w:val="24"/>
        </w:rPr>
        <w:t xml:space="preserve"> </w:t>
      </w:r>
      <w:r w:rsidRPr="005208E8">
        <w:rPr>
          <w:rFonts w:asciiTheme="majorBidi" w:hAnsiTheme="majorBidi" w:cstheme="majorBidi"/>
          <w:b/>
          <w:bCs/>
          <w:sz w:val="24"/>
          <w:szCs w:val="24"/>
          <w:rtl/>
        </w:rPr>
        <w:t>الشراء</w:t>
      </w:r>
      <w:r w:rsidR="005208E8">
        <w:rPr>
          <w:rFonts w:asciiTheme="majorBidi" w:hAnsiTheme="majorBidi" w:cstheme="majorBidi"/>
          <w:b/>
          <w:bCs/>
          <w:sz w:val="24"/>
          <w:szCs w:val="24"/>
        </w:rPr>
        <w:t>:</w:t>
      </w:r>
      <w:r w:rsidR="005208E8">
        <w:rPr>
          <w:rFonts w:asciiTheme="majorBidi" w:hAnsiTheme="majorBidi" w:cstheme="majorBidi" w:hint="cs"/>
          <w:b/>
          <w:bCs/>
          <w:sz w:val="24"/>
          <w:szCs w:val="24"/>
          <w:rtl/>
        </w:rPr>
        <w:t xml:space="preserve"> كل كسب لملكية شي أو الانتفاع به بمقابل سواء تم الشراء بمقابل نقدي أو تم الشراء بمقايضة </w:t>
      </w:r>
    </w:p>
    <w:p w:rsidR="003256DA" w:rsidRDefault="005208E8" w:rsidP="00340B18">
      <w:pPr>
        <w:numPr>
          <w:ilvl w:val="0"/>
          <w:numId w:val="3"/>
        </w:numPr>
        <w:tabs>
          <w:tab w:val="clear" w:pos="720"/>
        </w:tabs>
        <w:spacing w:after="0" w:line="252" w:lineRule="auto"/>
        <w:ind w:left="25" w:hanging="42"/>
        <w:rPr>
          <w:rFonts w:asciiTheme="majorBidi" w:hAnsiTheme="majorBidi" w:cstheme="majorBidi"/>
          <w:b/>
          <w:bCs/>
          <w:sz w:val="24"/>
          <w:szCs w:val="24"/>
        </w:rPr>
      </w:pPr>
      <w:r w:rsidRPr="005208E8">
        <w:rPr>
          <w:rFonts w:asciiTheme="majorBidi" w:hAnsiTheme="majorBidi" w:cstheme="majorBidi"/>
          <w:b/>
          <w:bCs/>
          <w:sz w:val="24"/>
          <w:szCs w:val="24"/>
          <w:rtl/>
        </w:rPr>
        <w:t xml:space="preserve"> </w:t>
      </w:r>
      <w:r w:rsidR="00B679A9" w:rsidRPr="005208E8">
        <w:rPr>
          <w:rFonts w:asciiTheme="majorBidi" w:hAnsiTheme="majorBidi" w:cstheme="majorBidi"/>
          <w:b/>
          <w:bCs/>
          <w:sz w:val="24"/>
          <w:szCs w:val="24"/>
          <w:rtl/>
        </w:rPr>
        <w:t xml:space="preserve">الشراء وفقاً لأحكام القانون التجاري. </w:t>
      </w:r>
    </w:p>
    <w:p w:rsidR="000E35F3" w:rsidRPr="007A6863" w:rsidRDefault="000E35F3" w:rsidP="00340B18">
      <w:pPr>
        <w:numPr>
          <w:ilvl w:val="0"/>
          <w:numId w:val="3"/>
        </w:numPr>
        <w:tabs>
          <w:tab w:val="clear" w:pos="720"/>
        </w:tabs>
        <w:spacing w:after="0" w:line="252" w:lineRule="auto"/>
        <w:ind w:left="25" w:hanging="42"/>
        <w:rPr>
          <w:rFonts w:asciiTheme="majorBidi" w:hAnsiTheme="majorBidi" w:cstheme="majorBidi"/>
          <w:b/>
          <w:bCs/>
          <w:sz w:val="24"/>
          <w:szCs w:val="24"/>
        </w:rPr>
      </w:pPr>
      <w:r>
        <w:rPr>
          <w:rFonts w:asciiTheme="majorBidi" w:hAnsiTheme="majorBidi" w:cstheme="majorBidi" w:hint="cs"/>
          <w:b/>
          <w:bCs/>
          <w:color w:val="17365D" w:themeColor="text2" w:themeShade="BF"/>
          <w:sz w:val="24"/>
          <w:szCs w:val="24"/>
          <w:rtl/>
        </w:rPr>
        <w:t xml:space="preserve">يشترط </w:t>
      </w:r>
      <w:r w:rsidR="00245955">
        <w:rPr>
          <w:rFonts w:asciiTheme="majorBidi" w:hAnsiTheme="majorBidi" w:cstheme="majorBidi" w:hint="cs"/>
          <w:b/>
          <w:bCs/>
          <w:color w:val="17365D" w:themeColor="text2" w:themeShade="BF"/>
          <w:sz w:val="24"/>
          <w:szCs w:val="24"/>
          <w:rtl/>
        </w:rPr>
        <w:t>لاعتبار</w:t>
      </w:r>
      <w:r>
        <w:rPr>
          <w:rFonts w:asciiTheme="majorBidi" w:hAnsiTheme="majorBidi" w:cstheme="majorBidi" w:hint="cs"/>
          <w:b/>
          <w:bCs/>
          <w:color w:val="17365D" w:themeColor="text2" w:themeShade="BF"/>
          <w:sz w:val="24"/>
          <w:szCs w:val="24"/>
          <w:rtl/>
        </w:rPr>
        <w:t xml:space="preserve"> العملية تجارية أن يقع شراء للمنقول المراد بيعه أو تأجيره ، وأن يقع اس</w:t>
      </w:r>
      <w:r w:rsidR="007A6863">
        <w:rPr>
          <w:rFonts w:asciiTheme="majorBidi" w:hAnsiTheme="majorBidi" w:cstheme="majorBidi" w:hint="cs"/>
          <w:b/>
          <w:bCs/>
          <w:color w:val="17365D" w:themeColor="text2" w:themeShade="BF"/>
          <w:sz w:val="24"/>
          <w:szCs w:val="24"/>
          <w:rtl/>
        </w:rPr>
        <w:t>تئجار للمنقول المراد تأجيره .</w:t>
      </w:r>
    </w:p>
    <w:p w:rsidR="007A6863" w:rsidRPr="007A6863" w:rsidRDefault="007A6863" w:rsidP="00340B18">
      <w:pPr>
        <w:numPr>
          <w:ilvl w:val="0"/>
          <w:numId w:val="3"/>
        </w:numPr>
        <w:tabs>
          <w:tab w:val="clear" w:pos="720"/>
        </w:tabs>
        <w:spacing w:after="0" w:line="252" w:lineRule="auto"/>
        <w:ind w:left="25" w:hanging="42"/>
        <w:rPr>
          <w:rFonts w:asciiTheme="majorBidi" w:hAnsiTheme="majorBidi" w:cstheme="majorBidi"/>
          <w:b/>
          <w:bCs/>
          <w:sz w:val="24"/>
          <w:szCs w:val="24"/>
        </w:rPr>
      </w:pPr>
      <w:r>
        <w:rPr>
          <w:rFonts w:asciiTheme="majorBidi" w:hAnsiTheme="majorBidi" w:cstheme="majorBidi" w:hint="cs"/>
          <w:b/>
          <w:bCs/>
          <w:color w:val="17365D" w:themeColor="text2" w:themeShade="BF"/>
          <w:sz w:val="24"/>
          <w:szCs w:val="24"/>
          <w:rtl/>
        </w:rPr>
        <w:t>من يبيع شيئاً لم يسبق له شراؤه بمقابل لا تنطبق عليه أحكام القانون التجاري ، وتطبيقاً لذلك يخرج عن دائرة الأعمال التجارية بيع الأشياء التي لم يسبقها شراء ، كالمنقولات الموروثة أو التي آلت إلى الشخص عن طريق الهبة أو الوصية .</w:t>
      </w:r>
    </w:p>
    <w:p w:rsidR="00A13A23" w:rsidRPr="007A6863" w:rsidRDefault="007A6863" w:rsidP="00340B18">
      <w:pPr>
        <w:numPr>
          <w:ilvl w:val="0"/>
          <w:numId w:val="3"/>
        </w:numPr>
        <w:tabs>
          <w:tab w:val="clear" w:pos="720"/>
        </w:tabs>
        <w:spacing w:after="0" w:line="252" w:lineRule="auto"/>
        <w:ind w:left="25" w:hanging="42"/>
        <w:rPr>
          <w:rFonts w:asciiTheme="majorBidi" w:hAnsiTheme="majorBidi" w:cstheme="majorBidi"/>
          <w:b/>
          <w:bCs/>
          <w:sz w:val="24"/>
          <w:szCs w:val="24"/>
          <w:rtl/>
        </w:rPr>
      </w:pPr>
      <w:r>
        <w:rPr>
          <w:rFonts w:asciiTheme="majorBidi" w:hAnsiTheme="majorBidi" w:cstheme="majorBidi" w:hint="cs"/>
          <w:b/>
          <w:bCs/>
          <w:color w:val="17365D" w:themeColor="text2" w:themeShade="BF"/>
          <w:sz w:val="24"/>
          <w:szCs w:val="24"/>
          <w:rtl/>
        </w:rPr>
        <w:t xml:space="preserve">فالشراء إذاً عنصر جوهري </w:t>
      </w:r>
      <w:r w:rsidR="00245955">
        <w:rPr>
          <w:rFonts w:asciiTheme="majorBidi" w:hAnsiTheme="majorBidi" w:cstheme="majorBidi" w:hint="cs"/>
          <w:b/>
          <w:bCs/>
          <w:color w:val="17365D" w:themeColor="text2" w:themeShade="BF"/>
          <w:sz w:val="24"/>
          <w:szCs w:val="24"/>
          <w:rtl/>
        </w:rPr>
        <w:t>لاعتبار</w:t>
      </w:r>
      <w:r>
        <w:rPr>
          <w:rFonts w:asciiTheme="majorBidi" w:hAnsiTheme="majorBidi" w:cstheme="majorBidi" w:hint="cs"/>
          <w:b/>
          <w:bCs/>
          <w:color w:val="17365D" w:themeColor="text2" w:themeShade="BF"/>
          <w:sz w:val="24"/>
          <w:szCs w:val="24"/>
          <w:rtl/>
        </w:rPr>
        <w:t xml:space="preserve"> العمل عملاً تجارياً </w:t>
      </w:r>
      <w:r>
        <w:rPr>
          <w:rFonts w:asciiTheme="majorBidi" w:hAnsiTheme="majorBidi" w:cstheme="majorBidi" w:hint="cs"/>
          <w:b/>
          <w:bCs/>
          <w:sz w:val="24"/>
          <w:szCs w:val="24"/>
          <w:rtl/>
        </w:rPr>
        <w:t xml:space="preserve">، </w:t>
      </w:r>
      <w:r w:rsidR="00A13A23" w:rsidRPr="007A6863">
        <w:rPr>
          <w:rFonts w:asciiTheme="majorBidi" w:hAnsiTheme="majorBidi" w:cstheme="majorBidi"/>
          <w:b/>
          <w:bCs/>
          <w:sz w:val="24"/>
          <w:szCs w:val="24"/>
          <w:rtl/>
        </w:rPr>
        <w:t xml:space="preserve">وبالتالي يخرج من دائرة تطبيق القانون التجاري إذا باع شخص شيئا لم يحصل عليه بالشراء، بل كان هذا الشيء ثمرة إنتاجه سواء كان هذا الإنتاج عن طريق استثمار الموارد الطبيعية أو استثمار المجهود الذهني أو البدني، </w:t>
      </w:r>
      <w:r w:rsidR="00A13A23" w:rsidRPr="007A6863">
        <w:rPr>
          <w:rFonts w:asciiTheme="majorBidi" w:hAnsiTheme="majorBidi" w:cstheme="majorBidi"/>
          <w:b/>
          <w:bCs/>
          <w:sz w:val="24"/>
          <w:szCs w:val="24"/>
          <w:u w:val="single"/>
          <w:rtl/>
        </w:rPr>
        <w:t>وهي كما يلي</w:t>
      </w:r>
      <w:r w:rsidR="00A13A23" w:rsidRPr="007A6863">
        <w:rPr>
          <w:rFonts w:asciiTheme="majorBidi" w:hAnsiTheme="majorBidi" w:cstheme="majorBidi"/>
          <w:b/>
          <w:bCs/>
          <w:sz w:val="24"/>
          <w:szCs w:val="24"/>
          <w:rtl/>
        </w:rPr>
        <w:t>:</w:t>
      </w:r>
    </w:p>
    <w:p w:rsidR="00890394" w:rsidRPr="00A13A23" w:rsidRDefault="00890394" w:rsidP="00A13A23">
      <w:pPr>
        <w:spacing w:after="0" w:line="252" w:lineRule="auto"/>
        <w:rPr>
          <w:rFonts w:asciiTheme="majorBidi" w:hAnsiTheme="majorBidi" w:cstheme="majorBidi"/>
          <w:b/>
          <w:bCs/>
          <w:sz w:val="24"/>
          <w:szCs w:val="24"/>
          <w:rtl/>
        </w:rPr>
      </w:pPr>
    </w:p>
    <w:p w:rsidR="003256DA" w:rsidRPr="002F6B04" w:rsidRDefault="00B679A9" w:rsidP="00340B18">
      <w:pPr>
        <w:numPr>
          <w:ilvl w:val="0"/>
          <w:numId w:val="4"/>
        </w:numPr>
        <w:tabs>
          <w:tab w:val="clear" w:pos="720"/>
        </w:tabs>
        <w:spacing w:after="0" w:line="252" w:lineRule="auto"/>
        <w:ind w:left="55" w:hanging="44"/>
        <w:rPr>
          <w:rFonts w:asciiTheme="majorBidi" w:hAnsiTheme="majorBidi" w:cstheme="majorBidi"/>
          <w:b/>
          <w:bCs/>
          <w:color w:val="00B050"/>
          <w:sz w:val="24"/>
          <w:szCs w:val="24"/>
        </w:rPr>
      </w:pPr>
      <w:r w:rsidRPr="002F6B04">
        <w:rPr>
          <w:rFonts w:asciiTheme="majorBidi" w:hAnsiTheme="majorBidi" w:cstheme="majorBidi"/>
          <w:b/>
          <w:bCs/>
          <w:color w:val="00B050"/>
          <w:sz w:val="24"/>
          <w:szCs w:val="24"/>
          <w:rtl/>
        </w:rPr>
        <w:t>أ ـ أعمال الزراعة.</w:t>
      </w:r>
    </w:p>
    <w:p w:rsidR="003256DA" w:rsidRPr="007A6863" w:rsidRDefault="007A6863" w:rsidP="00340B18">
      <w:pPr>
        <w:numPr>
          <w:ilvl w:val="0"/>
          <w:numId w:val="4"/>
        </w:numPr>
        <w:tabs>
          <w:tab w:val="clear" w:pos="720"/>
        </w:tabs>
        <w:spacing w:after="0" w:line="252" w:lineRule="auto"/>
        <w:ind w:left="11" w:hanging="14"/>
        <w:rPr>
          <w:rFonts w:asciiTheme="majorBidi" w:hAnsiTheme="majorBidi" w:cstheme="majorBidi"/>
          <w:b/>
          <w:bCs/>
          <w:sz w:val="24"/>
          <w:szCs w:val="24"/>
          <w:rtl/>
        </w:rPr>
      </w:pPr>
      <w:r w:rsidRPr="007A6863">
        <w:rPr>
          <w:rFonts w:asciiTheme="majorBidi" w:hAnsiTheme="majorBidi" w:cstheme="majorBidi" w:hint="cs"/>
          <w:b/>
          <w:bCs/>
          <w:color w:val="17365D" w:themeColor="text2" w:themeShade="BF"/>
          <w:sz w:val="24"/>
          <w:szCs w:val="24"/>
          <w:rtl/>
        </w:rPr>
        <w:t xml:space="preserve">لا يعد عملاً تجارياً </w:t>
      </w:r>
      <w:r w:rsidR="00B679A9" w:rsidRPr="002F6B04">
        <w:rPr>
          <w:rFonts w:asciiTheme="majorBidi" w:hAnsiTheme="majorBidi" w:cstheme="majorBidi"/>
          <w:b/>
          <w:bCs/>
          <w:sz w:val="24"/>
          <w:szCs w:val="24"/>
          <w:rtl/>
        </w:rPr>
        <w:t xml:space="preserve">بيع صاحب المنشأة الزراعية منتجات الأرض التي يزرعها سواء </w:t>
      </w:r>
      <w:r>
        <w:rPr>
          <w:rFonts w:asciiTheme="majorBidi" w:hAnsiTheme="majorBidi" w:cstheme="majorBidi"/>
          <w:b/>
          <w:bCs/>
          <w:sz w:val="24"/>
          <w:szCs w:val="24"/>
          <w:rtl/>
        </w:rPr>
        <w:t>كان مالكا لها أو مجرد منتفع بها</w:t>
      </w:r>
      <w:r>
        <w:rPr>
          <w:rFonts w:asciiTheme="majorBidi" w:hAnsiTheme="majorBidi" w:cstheme="majorBidi" w:hint="cs"/>
          <w:b/>
          <w:bCs/>
          <w:sz w:val="24"/>
          <w:szCs w:val="24"/>
          <w:rtl/>
        </w:rPr>
        <w:t xml:space="preserve"> ، </w:t>
      </w:r>
      <w:r>
        <w:rPr>
          <w:rFonts w:asciiTheme="majorBidi" w:hAnsiTheme="majorBidi" w:cstheme="majorBidi" w:hint="cs"/>
          <w:b/>
          <w:bCs/>
          <w:color w:val="17365D" w:themeColor="text2" w:themeShade="BF"/>
          <w:sz w:val="24"/>
          <w:szCs w:val="24"/>
          <w:rtl/>
        </w:rPr>
        <w:t xml:space="preserve">فالقيام ببيع محصول الأرض سواءً تم بواسطة المالك أو المستأجر لا يعد عملاً تجارياً مهما كان المبلغ الذي حصل عليه البائع ، لأنه لم يحصل عليه بطريق الشراء ولكن هو منتجه الأول ، ويلحق بالبيع الزراعي جميع </w:t>
      </w:r>
      <w:r w:rsidR="00B679A9" w:rsidRPr="007A6863">
        <w:rPr>
          <w:rFonts w:asciiTheme="majorBidi" w:hAnsiTheme="majorBidi" w:cstheme="majorBidi"/>
          <w:b/>
          <w:bCs/>
          <w:color w:val="1F497D" w:themeColor="text2"/>
          <w:sz w:val="24"/>
          <w:szCs w:val="24"/>
          <w:rtl/>
        </w:rPr>
        <w:t>الأعمال المكملة للأعمال الزراعية</w:t>
      </w:r>
      <w:r>
        <w:rPr>
          <w:rFonts w:asciiTheme="majorBidi" w:hAnsiTheme="majorBidi" w:cstheme="majorBidi" w:hint="cs"/>
          <w:b/>
          <w:bCs/>
          <w:color w:val="1F497D" w:themeColor="text2"/>
          <w:sz w:val="24"/>
          <w:szCs w:val="24"/>
          <w:rtl/>
        </w:rPr>
        <w:t xml:space="preserve"> وهي </w:t>
      </w:r>
      <w:r w:rsidR="00B679A9" w:rsidRPr="007A6863">
        <w:rPr>
          <w:rFonts w:asciiTheme="majorBidi" w:hAnsiTheme="majorBidi" w:cstheme="majorBidi"/>
          <w:b/>
          <w:bCs/>
          <w:color w:val="1F497D" w:themeColor="text2"/>
          <w:sz w:val="24"/>
          <w:szCs w:val="24"/>
          <w:rtl/>
        </w:rPr>
        <w:t>:ـ</w:t>
      </w:r>
    </w:p>
    <w:p w:rsidR="003256DA" w:rsidRPr="002F6B04" w:rsidRDefault="00B679A9" w:rsidP="00340B18">
      <w:pPr>
        <w:numPr>
          <w:ilvl w:val="0"/>
          <w:numId w:val="4"/>
        </w:numPr>
        <w:tabs>
          <w:tab w:val="clear" w:pos="720"/>
        </w:tabs>
        <w:spacing w:after="0" w:line="252" w:lineRule="auto"/>
        <w:ind w:left="11" w:hanging="14"/>
        <w:rPr>
          <w:rFonts w:asciiTheme="majorBidi" w:hAnsiTheme="majorBidi" w:cstheme="majorBidi"/>
          <w:b/>
          <w:bCs/>
          <w:sz w:val="24"/>
          <w:szCs w:val="24"/>
          <w:rtl/>
        </w:rPr>
      </w:pPr>
      <w:r w:rsidRPr="002F6B04">
        <w:rPr>
          <w:rFonts w:asciiTheme="majorBidi" w:hAnsiTheme="majorBidi" w:cstheme="majorBidi"/>
          <w:b/>
          <w:bCs/>
          <w:sz w:val="24"/>
          <w:szCs w:val="24"/>
          <w:rtl/>
        </w:rPr>
        <w:t>استئجار الأرض.</w:t>
      </w:r>
    </w:p>
    <w:p w:rsidR="003256DA" w:rsidRPr="002F6B04" w:rsidRDefault="00B679A9" w:rsidP="00340B18">
      <w:pPr>
        <w:numPr>
          <w:ilvl w:val="0"/>
          <w:numId w:val="4"/>
        </w:numPr>
        <w:tabs>
          <w:tab w:val="clear" w:pos="720"/>
        </w:tabs>
        <w:spacing w:after="0" w:line="252" w:lineRule="auto"/>
        <w:ind w:left="11" w:hanging="14"/>
        <w:rPr>
          <w:rFonts w:asciiTheme="majorBidi" w:hAnsiTheme="majorBidi" w:cstheme="majorBidi"/>
          <w:b/>
          <w:bCs/>
          <w:sz w:val="24"/>
          <w:szCs w:val="24"/>
          <w:rtl/>
        </w:rPr>
      </w:pPr>
      <w:r w:rsidRPr="002F6B04">
        <w:rPr>
          <w:rFonts w:asciiTheme="majorBidi" w:hAnsiTheme="majorBidi" w:cstheme="majorBidi"/>
          <w:b/>
          <w:bCs/>
          <w:sz w:val="24"/>
          <w:szCs w:val="24"/>
          <w:rtl/>
        </w:rPr>
        <w:t>شراء المعدات والآلات الزراعية أو تأجيرها.</w:t>
      </w:r>
    </w:p>
    <w:p w:rsidR="003256DA" w:rsidRPr="002F6B04" w:rsidRDefault="00B679A9" w:rsidP="00340B18">
      <w:pPr>
        <w:numPr>
          <w:ilvl w:val="0"/>
          <w:numId w:val="4"/>
        </w:numPr>
        <w:tabs>
          <w:tab w:val="clear" w:pos="720"/>
        </w:tabs>
        <w:spacing w:after="0" w:line="252" w:lineRule="auto"/>
        <w:ind w:left="11" w:hanging="14"/>
        <w:rPr>
          <w:rFonts w:asciiTheme="majorBidi" w:hAnsiTheme="majorBidi" w:cstheme="majorBidi"/>
          <w:b/>
          <w:bCs/>
          <w:sz w:val="24"/>
          <w:szCs w:val="24"/>
          <w:rtl/>
        </w:rPr>
      </w:pPr>
      <w:r w:rsidRPr="002F6B04">
        <w:rPr>
          <w:rFonts w:asciiTheme="majorBidi" w:hAnsiTheme="majorBidi" w:cstheme="majorBidi"/>
          <w:b/>
          <w:bCs/>
          <w:sz w:val="24"/>
          <w:szCs w:val="24"/>
          <w:rtl/>
        </w:rPr>
        <w:t>شراء البذور والأسمدة والأدوية التي تستخدم في الزراعة.</w:t>
      </w:r>
    </w:p>
    <w:p w:rsidR="003256DA" w:rsidRPr="002F6B04" w:rsidRDefault="00B679A9" w:rsidP="00340B18">
      <w:pPr>
        <w:numPr>
          <w:ilvl w:val="0"/>
          <w:numId w:val="4"/>
        </w:numPr>
        <w:tabs>
          <w:tab w:val="clear" w:pos="720"/>
        </w:tabs>
        <w:spacing w:after="0" w:line="252" w:lineRule="auto"/>
        <w:ind w:left="11" w:hanging="14"/>
        <w:rPr>
          <w:rFonts w:asciiTheme="majorBidi" w:hAnsiTheme="majorBidi" w:cstheme="majorBidi"/>
          <w:b/>
          <w:bCs/>
          <w:sz w:val="24"/>
          <w:szCs w:val="24"/>
          <w:rtl/>
        </w:rPr>
      </w:pPr>
      <w:r w:rsidRPr="002F6B04">
        <w:rPr>
          <w:rFonts w:asciiTheme="majorBidi" w:hAnsiTheme="majorBidi" w:cstheme="majorBidi"/>
          <w:b/>
          <w:bCs/>
          <w:sz w:val="24"/>
          <w:szCs w:val="24"/>
          <w:rtl/>
        </w:rPr>
        <w:t>بيع المحصول معبأ في أكياس أو صناديق سبق شراؤها.</w:t>
      </w:r>
    </w:p>
    <w:p w:rsidR="002C0121" w:rsidRDefault="002C0121" w:rsidP="00D8336E">
      <w:pPr>
        <w:spacing w:after="0"/>
        <w:rPr>
          <w:rFonts w:asciiTheme="majorBidi" w:hAnsiTheme="majorBidi" w:cstheme="majorBidi"/>
          <w:b/>
          <w:bCs/>
          <w:sz w:val="24"/>
          <w:szCs w:val="24"/>
          <w:rtl/>
        </w:rPr>
      </w:pPr>
    </w:p>
    <w:p w:rsidR="003256DA" w:rsidRDefault="00B679A9" w:rsidP="00340B18">
      <w:pPr>
        <w:numPr>
          <w:ilvl w:val="0"/>
          <w:numId w:val="5"/>
        </w:numPr>
        <w:tabs>
          <w:tab w:val="clear" w:pos="720"/>
        </w:tabs>
        <w:spacing w:after="0"/>
        <w:ind w:left="25" w:hanging="14"/>
        <w:rPr>
          <w:rFonts w:asciiTheme="majorBidi" w:hAnsiTheme="majorBidi" w:cstheme="majorBidi"/>
          <w:b/>
          <w:bCs/>
          <w:sz w:val="24"/>
          <w:szCs w:val="24"/>
        </w:rPr>
      </w:pPr>
      <w:r w:rsidRPr="002F6B04">
        <w:rPr>
          <w:rFonts w:asciiTheme="majorBidi" w:hAnsiTheme="majorBidi" w:cstheme="majorBidi"/>
          <w:b/>
          <w:bCs/>
          <w:sz w:val="24"/>
          <w:szCs w:val="24"/>
          <w:rtl/>
        </w:rPr>
        <w:t>ولكن ما الحكم إذا كانت هذه الأعمال غير مرتبطة بالعمل الزراعي، وذلك كمن يشترى محاصيل غيره من أصحاب المنشآت الزراعية الأخرى بكميات كبيرة ويقوم ببيعها بقصد تحقيق الربح؟</w:t>
      </w:r>
    </w:p>
    <w:p w:rsidR="00C82467" w:rsidRPr="002F6B04" w:rsidRDefault="00C82467" w:rsidP="00340B18">
      <w:pPr>
        <w:numPr>
          <w:ilvl w:val="0"/>
          <w:numId w:val="5"/>
        </w:numPr>
        <w:tabs>
          <w:tab w:val="clear" w:pos="720"/>
        </w:tabs>
        <w:spacing w:after="0"/>
        <w:ind w:left="25" w:hanging="14"/>
        <w:rPr>
          <w:rFonts w:asciiTheme="majorBidi" w:hAnsiTheme="majorBidi" w:cstheme="majorBidi"/>
          <w:b/>
          <w:bCs/>
          <w:sz w:val="24"/>
          <w:szCs w:val="24"/>
        </w:rPr>
      </w:pPr>
      <w:r>
        <w:rPr>
          <w:rFonts w:asciiTheme="majorBidi" w:hAnsiTheme="majorBidi" w:cstheme="majorBidi" w:hint="cs"/>
          <w:b/>
          <w:bCs/>
          <w:color w:val="17365D" w:themeColor="text2" w:themeShade="BF"/>
          <w:sz w:val="24"/>
          <w:szCs w:val="24"/>
          <w:rtl/>
        </w:rPr>
        <w:t xml:space="preserve">يعتبر عملاً تجارية </w:t>
      </w:r>
    </w:p>
    <w:p w:rsidR="003256DA" w:rsidRDefault="00B679A9" w:rsidP="00340B18">
      <w:pPr>
        <w:numPr>
          <w:ilvl w:val="0"/>
          <w:numId w:val="5"/>
        </w:numPr>
        <w:tabs>
          <w:tab w:val="clear" w:pos="720"/>
        </w:tabs>
        <w:spacing w:after="0"/>
        <w:ind w:left="25" w:hanging="14"/>
        <w:rPr>
          <w:rFonts w:asciiTheme="majorBidi" w:hAnsiTheme="majorBidi" w:cstheme="majorBidi"/>
          <w:b/>
          <w:bCs/>
          <w:sz w:val="24"/>
          <w:szCs w:val="24"/>
        </w:rPr>
      </w:pPr>
      <w:r w:rsidRPr="002F6B04">
        <w:rPr>
          <w:rFonts w:asciiTheme="majorBidi" w:hAnsiTheme="majorBidi" w:cstheme="majorBidi"/>
          <w:b/>
          <w:bCs/>
          <w:sz w:val="24"/>
          <w:szCs w:val="24"/>
          <w:rtl/>
        </w:rPr>
        <w:t>الأعمال التحويلية التي يقوم بها صاحب المنشأة الزراعية بالتبعية لحرفته الزراعية</w:t>
      </w:r>
      <w:r w:rsidR="00C82467">
        <w:rPr>
          <w:rFonts w:asciiTheme="majorBidi" w:hAnsiTheme="majorBidi" w:cstheme="majorBidi" w:hint="cs"/>
          <w:b/>
          <w:bCs/>
          <w:sz w:val="24"/>
          <w:szCs w:val="24"/>
          <w:rtl/>
        </w:rPr>
        <w:t xml:space="preserve"> .</w:t>
      </w:r>
    </w:p>
    <w:p w:rsidR="00C82467" w:rsidRPr="002F6B04" w:rsidRDefault="00C82467" w:rsidP="00340B18">
      <w:pPr>
        <w:numPr>
          <w:ilvl w:val="0"/>
          <w:numId w:val="5"/>
        </w:numPr>
        <w:tabs>
          <w:tab w:val="clear" w:pos="720"/>
        </w:tabs>
        <w:spacing w:after="0"/>
        <w:ind w:left="25" w:hanging="14"/>
        <w:rPr>
          <w:rFonts w:asciiTheme="majorBidi" w:hAnsiTheme="majorBidi" w:cstheme="majorBidi"/>
          <w:b/>
          <w:bCs/>
          <w:sz w:val="24"/>
          <w:szCs w:val="24"/>
          <w:rtl/>
        </w:rPr>
      </w:pPr>
      <w:r>
        <w:rPr>
          <w:rFonts w:asciiTheme="majorBidi" w:hAnsiTheme="majorBidi" w:cstheme="majorBidi" w:hint="cs"/>
          <w:b/>
          <w:bCs/>
          <w:color w:val="17365D" w:themeColor="text2" w:themeShade="BF"/>
          <w:sz w:val="24"/>
          <w:szCs w:val="24"/>
          <w:rtl/>
        </w:rPr>
        <w:t>يعتبر عملاً مدنياً ، كمن يقوم بتحويل الألبان إلى جبن وبيعه .</w:t>
      </w:r>
    </w:p>
    <w:p w:rsidR="002F6B04" w:rsidRDefault="00B679A9" w:rsidP="00340B18">
      <w:pPr>
        <w:numPr>
          <w:ilvl w:val="0"/>
          <w:numId w:val="5"/>
        </w:numPr>
        <w:tabs>
          <w:tab w:val="clear" w:pos="720"/>
        </w:tabs>
        <w:spacing w:after="0"/>
        <w:ind w:left="25" w:hanging="14"/>
        <w:rPr>
          <w:rFonts w:asciiTheme="majorBidi" w:hAnsiTheme="majorBidi" w:cstheme="majorBidi"/>
          <w:b/>
          <w:bCs/>
          <w:sz w:val="24"/>
          <w:szCs w:val="24"/>
        </w:rPr>
      </w:pPr>
      <w:r w:rsidRPr="002F6B04">
        <w:rPr>
          <w:rFonts w:asciiTheme="majorBidi" w:hAnsiTheme="majorBidi" w:cstheme="majorBidi"/>
          <w:b/>
          <w:bCs/>
          <w:sz w:val="24"/>
          <w:szCs w:val="24"/>
          <w:rtl/>
        </w:rPr>
        <w:t>عمليات الرعي التي يقوم بها أصحاب المنشآت الزراعية والرعوية.</w:t>
      </w:r>
    </w:p>
    <w:p w:rsidR="00C82467" w:rsidRDefault="00C82467" w:rsidP="00340B18">
      <w:pPr>
        <w:numPr>
          <w:ilvl w:val="0"/>
          <w:numId w:val="5"/>
        </w:numPr>
        <w:tabs>
          <w:tab w:val="clear" w:pos="720"/>
        </w:tabs>
        <w:spacing w:after="0"/>
        <w:ind w:left="25" w:hanging="14"/>
        <w:rPr>
          <w:rFonts w:asciiTheme="majorBidi" w:hAnsiTheme="majorBidi" w:cstheme="majorBidi"/>
          <w:b/>
          <w:bCs/>
          <w:sz w:val="24"/>
          <w:szCs w:val="24"/>
        </w:rPr>
      </w:pPr>
      <w:r>
        <w:rPr>
          <w:rFonts w:asciiTheme="majorBidi" w:hAnsiTheme="majorBidi" w:cstheme="majorBidi" w:hint="cs"/>
          <w:b/>
          <w:bCs/>
          <w:color w:val="17365D" w:themeColor="text2" w:themeShade="BF"/>
          <w:sz w:val="24"/>
          <w:szCs w:val="24"/>
          <w:rtl/>
        </w:rPr>
        <w:t>تعتبر عملاً مدنياً ، بشرط أن لا يقوم صاحب المنشأة بشراء المواشي بقصد تسمينها وإعادة بيعها دون أن تكون مخصصة لخدمة أعماله الزراعية ، ففي هذه الحالة تكون هذه العملية عملية تجارية وليست مدنية لأنها استهدفت تحقيق الربح .</w:t>
      </w:r>
    </w:p>
    <w:p w:rsidR="00D8336E" w:rsidRDefault="00B679A9" w:rsidP="00340B18">
      <w:pPr>
        <w:numPr>
          <w:ilvl w:val="0"/>
          <w:numId w:val="5"/>
        </w:numPr>
        <w:tabs>
          <w:tab w:val="clear" w:pos="720"/>
        </w:tabs>
        <w:spacing w:after="0"/>
        <w:ind w:left="25" w:hanging="14"/>
        <w:rPr>
          <w:rFonts w:asciiTheme="majorBidi" w:hAnsiTheme="majorBidi" w:cstheme="majorBidi"/>
          <w:b/>
          <w:bCs/>
          <w:sz w:val="24"/>
          <w:szCs w:val="24"/>
        </w:rPr>
      </w:pPr>
      <w:r w:rsidRPr="00D8336E">
        <w:rPr>
          <w:rFonts w:asciiTheme="majorBidi" w:hAnsiTheme="majorBidi" w:cstheme="majorBidi"/>
          <w:b/>
          <w:bCs/>
          <w:sz w:val="24"/>
          <w:szCs w:val="24"/>
          <w:rtl/>
        </w:rPr>
        <w:t xml:space="preserve">هل يتم استبعاد أعمال الزراعة من نطاق القانون التجاري سواء كانت مشروعات زراعية صغيرة ومتوسطة وسواء كانت مشروعات زراعية كبيرة؟ </w:t>
      </w:r>
    </w:p>
    <w:p w:rsidR="00C82467" w:rsidRPr="00F03FB9" w:rsidRDefault="00C82467" w:rsidP="00340B18">
      <w:pPr>
        <w:numPr>
          <w:ilvl w:val="0"/>
          <w:numId w:val="5"/>
        </w:numPr>
        <w:tabs>
          <w:tab w:val="clear" w:pos="720"/>
        </w:tabs>
        <w:spacing w:after="0"/>
        <w:ind w:left="25" w:hanging="14"/>
        <w:rPr>
          <w:rFonts w:asciiTheme="majorBidi" w:hAnsiTheme="majorBidi" w:cstheme="majorBidi"/>
          <w:b/>
          <w:bCs/>
          <w:sz w:val="24"/>
          <w:szCs w:val="24"/>
        </w:rPr>
      </w:pPr>
      <w:r>
        <w:rPr>
          <w:rFonts w:asciiTheme="majorBidi" w:hAnsiTheme="majorBidi" w:cstheme="majorBidi" w:hint="cs"/>
          <w:b/>
          <w:bCs/>
          <w:color w:val="17365D" w:themeColor="text2" w:themeShade="BF"/>
          <w:sz w:val="24"/>
          <w:szCs w:val="24"/>
          <w:rtl/>
        </w:rPr>
        <w:t>تستبعد المشروعات الزراعية الصغيرة والمتوسطة فقط ، أما الكبيرة التي تستخدم الأساليب والطرق التجارية فإنه لا يستبعد .</w:t>
      </w:r>
    </w:p>
    <w:p w:rsidR="00F03FB9" w:rsidRDefault="00F03FB9" w:rsidP="00F03FB9">
      <w:pPr>
        <w:spacing w:after="0"/>
        <w:rPr>
          <w:rFonts w:asciiTheme="majorBidi" w:hAnsiTheme="majorBidi" w:cstheme="majorBidi"/>
          <w:b/>
          <w:bCs/>
          <w:color w:val="17365D" w:themeColor="text2" w:themeShade="BF"/>
          <w:sz w:val="24"/>
          <w:szCs w:val="24"/>
          <w:rtl/>
        </w:rPr>
      </w:pPr>
    </w:p>
    <w:p w:rsidR="00F03FB9" w:rsidRDefault="00F03FB9" w:rsidP="00F03FB9">
      <w:pPr>
        <w:spacing w:after="0"/>
        <w:rPr>
          <w:rFonts w:asciiTheme="majorBidi" w:hAnsiTheme="majorBidi" w:cstheme="majorBidi"/>
          <w:b/>
          <w:bCs/>
          <w:color w:val="17365D" w:themeColor="text2" w:themeShade="BF"/>
          <w:sz w:val="24"/>
          <w:szCs w:val="24"/>
          <w:rtl/>
        </w:rPr>
      </w:pPr>
    </w:p>
    <w:p w:rsidR="00F03FB9" w:rsidRDefault="00F03FB9" w:rsidP="00F03FB9">
      <w:pPr>
        <w:spacing w:after="0"/>
        <w:rPr>
          <w:rFonts w:asciiTheme="majorBidi" w:hAnsiTheme="majorBidi" w:cstheme="majorBidi"/>
          <w:b/>
          <w:bCs/>
          <w:color w:val="17365D" w:themeColor="text2" w:themeShade="BF"/>
          <w:sz w:val="24"/>
          <w:szCs w:val="24"/>
          <w:rtl/>
        </w:rPr>
      </w:pPr>
    </w:p>
    <w:p w:rsidR="00F03FB9" w:rsidRDefault="00F03FB9" w:rsidP="00CD24D5">
      <w:pPr>
        <w:spacing w:after="0"/>
        <w:jc w:val="right"/>
        <w:rPr>
          <w:rFonts w:asciiTheme="majorBidi" w:hAnsiTheme="majorBidi" w:cstheme="majorBidi"/>
          <w:b/>
          <w:bCs/>
          <w:sz w:val="24"/>
          <w:szCs w:val="24"/>
        </w:rPr>
      </w:pPr>
    </w:p>
    <w:p w:rsidR="00D8336E" w:rsidRDefault="00D8336E" w:rsidP="00D8336E">
      <w:pPr>
        <w:spacing w:after="0"/>
        <w:rPr>
          <w:rFonts w:asciiTheme="majorBidi" w:hAnsiTheme="majorBidi" w:cstheme="majorBidi"/>
          <w:b/>
          <w:bCs/>
          <w:sz w:val="24"/>
          <w:szCs w:val="24"/>
          <w:rtl/>
        </w:rPr>
      </w:pPr>
    </w:p>
    <w:p w:rsidR="003256DA" w:rsidRPr="00D8336E" w:rsidRDefault="00B679A9" w:rsidP="00EF3747">
      <w:pPr>
        <w:spacing w:after="0"/>
        <w:ind w:left="360"/>
        <w:rPr>
          <w:rFonts w:asciiTheme="majorBidi" w:hAnsiTheme="majorBidi" w:cstheme="majorBidi"/>
          <w:b/>
          <w:bCs/>
          <w:color w:val="00B050"/>
          <w:sz w:val="24"/>
          <w:szCs w:val="24"/>
        </w:rPr>
      </w:pPr>
      <w:r w:rsidRPr="00D8336E">
        <w:rPr>
          <w:rFonts w:asciiTheme="majorBidi" w:hAnsiTheme="majorBidi" w:cstheme="majorBidi"/>
          <w:b/>
          <w:bCs/>
          <w:color w:val="00B050"/>
          <w:sz w:val="24"/>
          <w:szCs w:val="24"/>
          <w:rtl/>
        </w:rPr>
        <w:t xml:space="preserve">ب ـ المهن الحرة. </w:t>
      </w:r>
    </w:p>
    <w:p w:rsidR="003256DA" w:rsidRPr="00D8336E" w:rsidRDefault="00B679A9" w:rsidP="00EF3747">
      <w:pPr>
        <w:numPr>
          <w:ilvl w:val="0"/>
          <w:numId w:val="6"/>
        </w:numPr>
        <w:tabs>
          <w:tab w:val="clear" w:pos="720"/>
          <w:tab w:val="num" w:pos="55"/>
        </w:tabs>
        <w:spacing w:after="0"/>
        <w:ind w:left="55" w:firstLine="0"/>
        <w:rPr>
          <w:rFonts w:asciiTheme="majorBidi" w:hAnsiTheme="majorBidi" w:cstheme="majorBidi"/>
          <w:b/>
          <w:bCs/>
          <w:sz w:val="24"/>
          <w:szCs w:val="24"/>
          <w:rtl/>
        </w:rPr>
      </w:pPr>
      <w:r w:rsidRPr="00D8336E">
        <w:rPr>
          <w:rFonts w:asciiTheme="majorBidi" w:hAnsiTheme="majorBidi" w:cstheme="majorBidi"/>
          <w:b/>
          <w:bCs/>
          <w:sz w:val="24"/>
          <w:szCs w:val="24"/>
          <w:rtl/>
        </w:rPr>
        <w:t>1ـ عمل المحامي هو عمل مدني.</w:t>
      </w:r>
    </w:p>
    <w:p w:rsidR="003256DA" w:rsidRDefault="00B679A9" w:rsidP="00340B18">
      <w:pPr>
        <w:numPr>
          <w:ilvl w:val="0"/>
          <w:numId w:val="6"/>
        </w:numPr>
        <w:tabs>
          <w:tab w:val="clear" w:pos="720"/>
          <w:tab w:val="num" w:pos="55"/>
        </w:tabs>
        <w:spacing w:after="0"/>
        <w:ind w:left="55" w:firstLine="0"/>
        <w:rPr>
          <w:rFonts w:asciiTheme="majorBidi" w:hAnsiTheme="majorBidi" w:cstheme="majorBidi"/>
          <w:b/>
          <w:bCs/>
          <w:sz w:val="24"/>
          <w:szCs w:val="24"/>
        </w:rPr>
      </w:pPr>
      <w:r w:rsidRPr="00D8336E">
        <w:rPr>
          <w:rFonts w:asciiTheme="majorBidi" w:hAnsiTheme="majorBidi" w:cstheme="majorBidi"/>
          <w:b/>
          <w:bCs/>
          <w:sz w:val="24"/>
          <w:szCs w:val="24"/>
          <w:rtl/>
        </w:rPr>
        <w:t>متى يعتبر عمل المحامي عملاً تجارياً؟</w:t>
      </w:r>
    </w:p>
    <w:p w:rsidR="00C82467" w:rsidRPr="00D8336E" w:rsidRDefault="00C82467" w:rsidP="00340B18">
      <w:pPr>
        <w:numPr>
          <w:ilvl w:val="0"/>
          <w:numId w:val="6"/>
        </w:numPr>
        <w:tabs>
          <w:tab w:val="clear" w:pos="720"/>
          <w:tab w:val="num" w:pos="55"/>
        </w:tabs>
        <w:spacing w:after="0"/>
        <w:ind w:left="55" w:firstLine="0"/>
        <w:rPr>
          <w:rFonts w:asciiTheme="majorBidi" w:hAnsiTheme="majorBidi" w:cstheme="majorBidi"/>
          <w:b/>
          <w:bCs/>
          <w:sz w:val="24"/>
          <w:szCs w:val="24"/>
          <w:rtl/>
        </w:rPr>
      </w:pPr>
      <w:r>
        <w:rPr>
          <w:rFonts w:asciiTheme="majorBidi" w:hAnsiTheme="majorBidi" w:cstheme="majorBidi" w:hint="cs"/>
          <w:b/>
          <w:bCs/>
          <w:color w:val="17365D" w:themeColor="text2" w:themeShade="BF"/>
          <w:sz w:val="24"/>
          <w:szCs w:val="24"/>
          <w:rtl/>
        </w:rPr>
        <w:t>يصبح عمل المحامي عملاً تجارياً إذا قام بممارسة مهنة السمسرة بجانب مهنة المحاماة وغلب على نشاطه ذلك .</w:t>
      </w:r>
    </w:p>
    <w:p w:rsidR="00D8336E" w:rsidRDefault="00D8336E" w:rsidP="00D8336E">
      <w:pPr>
        <w:spacing w:after="0"/>
        <w:rPr>
          <w:rFonts w:asciiTheme="majorBidi" w:hAnsiTheme="majorBidi" w:cstheme="majorBidi"/>
          <w:b/>
          <w:bCs/>
          <w:sz w:val="24"/>
          <w:szCs w:val="24"/>
          <w:rtl/>
        </w:rPr>
      </w:pPr>
    </w:p>
    <w:p w:rsidR="003256DA" w:rsidRPr="00D8336E" w:rsidRDefault="00B679A9" w:rsidP="00340B18">
      <w:pPr>
        <w:numPr>
          <w:ilvl w:val="0"/>
          <w:numId w:val="7"/>
        </w:numPr>
        <w:tabs>
          <w:tab w:val="clear" w:pos="720"/>
          <w:tab w:val="num" w:pos="55"/>
        </w:tabs>
        <w:spacing w:after="0"/>
        <w:ind w:hanging="665"/>
        <w:rPr>
          <w:rFonts w:asciiTheme="majorBidi" w:hAnsiTheme="majorBidi" w:cstheme="majorBidi"/>
          <w:b/>
          <w:bCs/>
          <w:sz w:val="24"/>
          <w:szCs w:val="24"/>
        </w:rPr>
      </w:pPr>
      <w:r w:rsidRPr="00D8336E">
        <w:rPr>
          <w:rFonts w:asciiTheme="majorBidi" w:hAnsiTheme="majorBidi" w:cstheme="majorBidi"/>
          <w:b/>
          <w:bCs/>
          <w:sz w:val="24"/>
          <w:szCs w:val="24"/>
          <w:rtl/>
        </w:rPr>
        <w:t>2ـ عمل الطبيب عمل مدني.</w:t>
      </w:r>
    </w:p>
    <w:p w:rsidR="003256DA" w:rsidRDefault="00B679A9" w:rsidP="00340B18">
      <w:pPr>
        <w:numPr>
          <w:ilvl w:val="0"/>
          <w:numId w:val="7"/>
        </w:numPr>
        <w:tabs>
          <w:tab w:val="clear" w:pos="720"/>
          <w:tab w:val="num" w:pos="55"/>
        </w:tabs>
        <w:spacing w:after="0"/>
        <w:ind w:hanging="665"/>
        <w:rPr>
          <w:rFonts w:asciiTheme="majorBidi" w:hAnsiTheme="majorBidi" w:cstheme="majorBidi"/>
          <w:b/>
          <w:bCs/>
          <w:sz w:val="24"/>
          <w:szCs w:val="24"/>
        </w:rPr>
      </w:pPr>
      <w:r w:rsidRPr="00D8336E">
        <w:rPr>
          <w:rFonts w:asciiTheme="majorBidi" w:hAnsiTheme="majorBidi" w:cstheme="majorBidi"/>
          <w:b/>
          <w:bCs/>
          <w:sz w:val="24"/>
          <w:szCs w:val="24"/>
          <w:rtl/>
        </w:rPr>
        <w:t>متى يعتبر عمل الطبيب عملاً تجارياً؟</w:t>
      </w:r>
    </w:p>
    <w:p w:rsidR="00D8336E" w:rsidRPr="00D8336E" w:rsidRDefault="00C82467" w:rsidP="00340B18">
      <w:pPr>
        <w:numPr>
          <w:ilvl w:val="0"/>
          <w:numId w:val="7"/>
        </w:numPr>
        <w:tabs>
          <w:tab w:val="clear" w:pos="720"/>
          <w:tab w:val="num" w:pos="55"/>
        </w:tabs>
        <w:spacing w:after="0"/>
        <w:ind w:hanging="665"/>
        <w:rPr>
          <w:rFonts w:asciiTheme="majorBidi" w:hAnsiTheme="majorBidi" w:cstheme="majorBidi"/>
          <w:b/>
          <w:bCs/>
          <w:sz w:val="24"/>
          <w:szCs w:val="24"/>
          <w:rtl/>
        </w:rPr>
      </w:pPr>
      <w:r>
        <w:rPr>
          <w:rFonts w:asciiTheme="majorBidi" w:hAnsiTheme="majorBidi" w:cstheme="majorBidi" w:hint="cs"/>
          <w:b/>
          <w:bCs/>
          <w:color w:val="17365D" w:themeColor="text2" w:themeShade="BF"/>
          <w:sz w:val="24"/>
          <w:szCs w:val="24"/>
          <w:rtl/>
        </w:rPr>
        <w:t>يصبح عمل الطبيب عملاً تجارياً إذا قام الطبيب ببيع أدوية ومستحضرات طبية على نطاق واسع .</w:t>
      </w:r>
    </w:p>
    <w:p w:rsidR="003256DA" w:rsidRPr="00D8336E" w:rsidRDefault="00B679A9" w:rsidP="00340B18">
      <w:pPr>
        <w:numPr>
          <w:ilvl w:val="0"/>
          <w:numId w:val="7"/>
        </w:numPr>
        <w:tabs>
          <w:tab w:val="clear" w:pos="720"/>
          <w:tab w:val="num" w:pos="55"/>
        </w:tabs>
        <w:spacing w:after="0"/>
        <w:ind w:hanging="665"/>
        <w:rPr>
          <w:rFonts w:asciiTheme="majorBidi" w:hAnsiTheme="majorBidi" w:cstheme="majorBidi"/>
          <w:b/>
          <w:bCs/>
          <w:sz w:val="24"/>
          <w:szCs w:val="24"/>
          <w:rtl/>
        </w:rPr>
      </w:pPr>
      <w:r w:rsidRPr="00D8336E">
        <w:rPr>
          <w:rFonts w:asciiTheme="majorBidi" w:hAnsiTheme="majorBidi" w:cstheme="majorBidi"/>
          <w:b/>
          <w:bCs/>
          <w:sz w:val="24"/>
          <w:szCs w:val="24"/>
          <w:rtl/>
        </w:rPr>
        <w:t>3ـ عمل المهندس المعماري عمل مدني.</w:t>
      </w:r>
    </w:p>
    <w:p w:rsidR="003256DA" w:rsidRDefault="00B679A9" w:rsidP="00340B18">
      <w:pPr>
        <w:numPr>
          <w:ilvl w:val="0"/>
          <w:numId w:val="7"/>
        </w:numPr>
        <w:tabs>
          <w:tab w:val="clear" w:pos="720"/>
          <w:tab w:val="num" w:pos="55"/>
        </w:tabs>
        <w:spacing w:after="0"/>
        <w:ind w:hanging="665"/>
        <w:rPr>
          <w:rFonts w:asciiTheme="majorBidi" w:hAnsiTheme="majorBidi" w:cstheme="majorBidi"/>
          <w:b/>
          <w:bCs/>
          <w:sz w:val="24"/>
          <w:szCs w:val="24"/>
        </w:rPr>
      </w:pPr>
      <w:r w:rsidRPr="00D8336E">
        <w:rPr>
          <w:rFonts w:asciiTheme="majorBidi" w:hAnsiTheme="majorBidi" w:cstheme="majorBidi"/>
          <w:b/>
          <w:bCs/>
          <w:sz w:val="24"/>
          <w:szCs w:val="24"/>
          <w:rtl/>
        </w:rPr>
        <w:t xml:space="preserve"> متى يعتبر عمل المهندس المعماري عملاً تجارياً؟</w:t>
      </w:r>
    </w:p>
    <w:p w:rsidR="00C82467" w:rsidRPr="00D8336E" w:rsidRDefault="00C82467" w:rsidP="00340B18">
      <w:pPr>
        <w:numPr>
          <w:ilvl w:val="0"/>
          <w:numId w:val="7"/>
        </w:numPr>
        <w:tabs>
          <w:tab w:val="clear" w:pos="720"/>
          <w:tab w:val="num" w:pos="55"/>
        </w:tabs>
        <w:spacing w:after="0"/>
        <w:ind w:hanging="665"/>
        <w:rPr>
          <w:rFonts w:asciiTheme="majorBidi" w:hAnsiTheme="majorBidi" w:cstheme="majorBidi"/>
          <w:b/>
          <w:bCs/>
          <w:sz w:val="24"/>
          <w:szCs w:val="24"/>
          <w:rtl/>
        </w:rPr>
      </w:pPr>
      <w:r>
        <w:rPr>
          <w:rFonts w:asciiTheme="majorBidi" w:hAnsiTheme="majorBidi" w:cstheme="majorBidi" w:hint="cs"/>
          <w:b/>
          <w:bCs/>
          <w:color w:val="17365D" w:themeColor="text2" w:themeShade="BF"/>
          <w:sz w:val="24"/>
          <w:szCs w:val="24"/>
          <w:rtl/>
        </w:rPr>
        <w:t xml:space="preserve">يصبح عمل المهندس عملاً تجارياً إذا تجاوز دائرة وضع التصميمات والرسوم وأصبح متعهداً بإنشاء المباني </w:t>
      </w:r>
      <w:r w:rsidR="005E38A9">
        <w:rPr>
          <w:rFonts w:asciiTheme="majorBidi" w:hAnsiTheme="majorBidi" w:cstheme="majorBidi" w:hint="cs"/>
          <w:b/>
          <w:bCs/>
          <w:color w:val="17365D" w:themeColor="text2" w:themeShade="BF"/>
          <w:sz w:val="24"/>
          <w:szCs w:val="24"/>
          <w:rtl/>
        </w:rPr>
        <w:t>و</w:t>
      </w:r>
      <w:r>
        <w:rPr>
          <w:rFonts w:asciiTheme="majorBidi" w:hAnsiTheme="majorBidi" w:cstheme="majorBidi" w:hint="cs"/>
          <w:b/>
          <w:bCs/>
          <w:color w:val="17365D" w:themeColor="text2" w:themeShade="BF"/>
          <w:sz w:val="24"/>
          <w:szCs w:val="24"/>
          <w:rtl/>
        </w:rPr>
        <w:t xml:space="preserve"> بتقديم الأدوات والمهمات والعمالة اللازمة لإقامة المبنى </w:t>
      </w:r>
      <w:r w:rsidR="005E38A9">
        <w:rPr>
          <w:rFonts w:asciiTheme="majorBidi" w:hAnsiTheme="majorBidi" w:cstheme="majorBidi" w:hint="cs"/>
          <w:b/>
          <w:bCs/>
          <w:color w:val="17365D" w:themeColor="text2" w:themeShade="BF"/>
          <w:sz w:val="24"/>
          <w:szCs w:val="24"/>
          <w:rtl/>
        </w:rPr>
        <w:t>.</w:t>
      </w:r>
    </w:p>
    <w:p w:rsidR="00D8336E" w:rsidRDefault="00D8336E" w:rsidP="00D8336E">
      <w:pPr>
        <w:spacing w:after="0"/>
        <w:rPr>
          <w:rFonts w:asciiTheme="majorBidi" w:hAnsiTheme="majorBidi" w:cstheme="majorBidi"/>
          <w:b/>
          <w:bCs/>
          <w:sz w:val="24"/>
          <w:szCs w:val="24"/>
          <w:rtl/>
        </w:rPr>
      </w:pPr>
    </w:p>
    <w:p w:rsidR="003256DA" w:rsidRPr="00D8336E" w:rsidRDefault="00B679A9" w:rsidP="00340B18">
      <w:pPr>
        <w:numPr>
          <w:ilvl w:val="0"/>
          <w:numId w:val="8"/>
        </w:numPr>
        <w:tabs>
          <w:tab w:val="clear" w:pos="720"/>
          <w:tab w:val="num" w:pos="55"/>
        </w:tabs>
        <w:spacing w:after="0"/>
        <w:ind w:left="55" w:firstLine="0"/>
        <w:rPr>
          <w:rFonts w:asciiTheme="majorBidi" w:hAnsiTheme="majorBidi" w:cstheme="majorBidi"/>
          <w:b/>
          <w:bCs/>
          <w:color w:val="00B050"/>
          <w:sz w:val="24"/>
          <w:szCs w:val="24"/>
        </w:rPr>
      </w:pPr>
      <w:r w:rsidRPr="00D8336E">
        <w:rPr>
          <w:rFonts w:asciiTheme="majorBidi" w:hAnsiTheme="majorBidi" w:cstheme="majorBidi"/>
          <w:b/>
          <w:bCs/>
          <w:color w:val="00B050"/>
          <w:sz w:val="24"/>
          <w:szCs w:val="24"/>
          <w:rtl/>
        </w:rPr>
        <w:t xml:space="preserve">ج ـ الإنتاج الذهني والفني. </w:t>
      </w:r>
    </w:p>
    <w:p w:rsidR="003256DA" w:rsidRPr="005E38A9" w:rsidRDefault="005E38A9" w:rsidP="00340B18">
      <w:pPr>
        <w:numPr>
          <w:ilvl w:val="0"/>
          <w:numId w:val="8"/>
        </w:numPr>
        <w:tabs>
          <w:tab w:val="clear" w:pos="720"/>
          <w:tab w:val="num" w:pos="55"/>
        </w:tabs>
        <w:spacing w:after="0"/>
        <w:ind w:left="55" w:firstLine="0"/>
        <w:rPr>
          <w:rFonts w:asciiTheme="majorBidi" w:hAnsiTheme="majorBidi" w:cstheme="majorBidi"/>
          <w:b/>
          <w:bCs/>
          <w:sz w:val="24"/>
          <w:szCs w:val="24"/>
        </w:rPr>
      </w:pPr>
      <w:r>
        <w:rPr>
          <w:rFonts w:asciiTheme="majorBidi" w:hAnsiTheme="majorBidi" w:cstheme="majorBidi"/>
          <w:b/>
          <w:bCs/>
          <w:sz w:val="24"/>
          <w:szCs w:val="24"/>
          <w:rtl/>
        </w:rPr>
        <w:t>بيع ثمار الفكر</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من الأعمال المدنية لأنه من قبيل الإنتاج الذهني ( الذي لا يسبقه شراء ) </w:t>
      </w:r>
    </w:p>
    <w:p w:rsidR="005E38A9" w:rsidRPr="00D8336E" w:rsidRDefault="005E38A9" w:rsidP="00340B18">
      <w:pPr>
        <w:numPr>
          <w:ilvl w:val="0"/>
          <w:numId w:val="8"/>
        </w:numPr>
        <w:tabs>
          <w:tab w:val="clear" w:pos="720"/>
          <w:tab w:val="num" w:pos="55"/>
        </w:tabs>
        <w:spacing w:after="0"/>
        <w:ind w:left="55" w:firstLine="0"/>
        <w:rPr>
          <w:rFonts w:asciiTheme="majorBidi" w:hAnsiTheme="majorBidi" w:cstheme="majorBidi"/>
          <w:b/>
          <w:bCs/>
          <w:sz w:val="24"/>
          <w:szCs w:val="24"/>
          <w:rtl/>
        </w:rPr>
      </w:pPr>
      <w:r>
        <w:rPr>
          <w:rFonts w:asciiTheme="majorBidi" w:hAnsiTheme="majorBidi" w:cstheme="majorBidi" w:hint="cs"/>
          <w:b/>
          <w:bCs/>
          <w:color w:val="17365D" w:themeColor="text2" w:themeShade="BF"/>
          <w:sz w:val="24"/>
          <w:szCs w:val="24"/>
          <w:rtl/>
        </w:rPr>
        <w:t>فبيع المؤلف لمؤلفاته يعد عملاً مدنياً .</w:t>
      </w:r>
    </w:p>
    <w:p w:rsidR="003256DA" w:rsidRPr="005E38A9" w:rsidRDefault="005E38A9" w:rsidP="00D8336E">
      <w:pPr>
        <w:spacing w:after="0"/>
        <w:ind w:firstLine="55"/>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كافة أنواع الإنتاج الفني</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من رسم للوحات ووضع الألحان والتمثيل والتصوير والإخراج السينمائي تعد أعمالاً مدنية وليست تجارية.</w:t>
      </w:r>
    </w:p>
    <w:p w:rsidR="003256DA" w:rsidRPr="005E38A9" w:rsidRDefault="00B679A9" w:rsidP="00D8336E">
      <w:pPr>
        <w:spacing w:after="0"/>
        <w:ind w:left="55"/>
        <w:rPr>
          <w:rFonts w:asciiTheme="majorBidi" w:hAnsiTheme="majorBidi" w:cstheme="majorBidi"/>
          <w:b/>
          <w:bCs/>
          <w:color w:val="17365D" w:themeColor="text2" w:themeShade="BF"/>
          <w:sz w:val="24"/>
          <w:szCs w:val="24"/>
          <w:rtl/>
        </w:rPr>
      </w:pPr>
      <w:r w:rsidRPr="00D8336E">
        <w:rPr>
          <w:rFonts w:asciiTheme="majorBidi" w:hAnsiTheme="majorBidi" w:cstheme="majorBidi"/>
          <w:b/>
          <w:bCs/>
          <w:sz w:val="24"/>
          <w:szCs w:val="24"/>
          <w:rtl/>
        </w:rPr>
        <w:t>إصدار</w:t>
      </w:r>
      <w:r w:rsidR="005E38A9">
        <w:rPr>
          <w:rFonts w:asciiTheme="majorBidi" w:hAnsiTheme="majorBidi" w:cstheme="majorBidi"/>
          <w:b/>
          <w:bCs/>
          <w:sz w:val="24"/>
          <w:szCs w:val="24"/>
          <w:rtl/>
        </w:rPr>
        <w:t xml:space="preserve"> الصحف والمجلات</w:t>
      </w:r>
      <w:r w:rsidR="005E38A9">
        <w:rPr>
          <w:rFonts w:asciiTheme="majorBidi" w:hAnsiTheme="majorBidi" w:cstheme="majorBidi" w:hint="cs"/>
          <w:b/>
          <w:bCs/>
          <w:sz w:val="24"/>
          <w:szCs w:val="24"/>
          <w:rtl/>
        </w:rPr>
        <w:t xml:space="preserve"> </w:t>
      </w:r>
      <w:r w:rsidR="005E38A9">
        <w:rPr>
          <w:rFonts w:asciiTheme="majorBidi" w:hAnsiTheme="majorBidi" w:cstheme="majorBidi" w:hint="cs"/>
          <w:b/>
          <w:bCs/>
          <w:color w:val="17365D" w:themeColor="text2" w:themeShade="BF"/>
          <w:sz w:val="24"/>
          <w:szCs w:val="24"/>
          <w:rtl/>
        </w:rPr>
        <w:t>فإنه عملاً تجارياً متى ما كان الغرض منه تحقيق الربح عن طريق نشر الأخبار والمقالات والإعلانات .</w:t>
      </w:r>
    </w:p>
    <w:p w:rsidR="00D8336E" w:rsidRDefault="00D8336E" w:rsidP="00D8336E">
      <w:pPr>
        <w:spacing w:after="0"/>
        <w:rPr>
          <w:rFonts w:asciiTheme="majorBidi" w:hAnsiTheme="majorBidi" w:cstheme="majorBidi"/>
          <w:b/>
          <w:bCs/>
          <w:sz w:val="24"/>
          <w:szCs w:val="24"/>
          <w:rtl/>
        </w:rPr>
      </w:pPr>
    </w:p>
    <w:p w:rsidR="005D254F" w:rsidRDefault="005D254F" w:rsidP="001747AD">
      <w:pPr>
        <w:spacing w:after="0"/>
        <w:jc w:val="center"/>
        <w:rPr>
          <w:rFonts w:asciiTheme="majorBidi" w:hAnsiTheme="majorBidi" w:cs="PT Bold Heading"/>
          <w:b/>
          <w:bCs/>
          <w:color w:val="FF0000"/>
          <w:sz w:val="24"/>
          <w:szCs w:val="24"/>
          <w:rtl/>
        </w:rPr>
      </w:pPr>
    </w:p>
    <w:p w:rsidR="005D254F" w:rsidRDefault="005D254F" w:rsidP="001747AD">
      <w:pPr>
        <w:spacing w:after="0"/>
        <w:jc w:val="center"/>
        <w:rPr>
          <w:rFonts w:asciiTheme="majorBidi" w:hAnsiTheme="majorBidi" w:cs="PT Bold Heading"/>
          <w:b/>
          <w:bCs/>
          <w:color w:val="FF0000"/>
          <w:sz w:val="24"/>
          <w:szCs w:val="24"/>
          <w:rtl/>
        </w:rPr>
      </w:pPr>
    </w:p>
    <w:p w:rsidR="005D254F" w:rsidRDefault="005D254F" w:rsidP="001747AD">
      <w:pPr>
        <w:spacing w:after="0"/>
        <w:jc w:val="center"/>
        <w:rPr>
          <w:rFonts w:asciiTheme="majorBidi" w:hAnsiTheme="majorBidi" w:cs="PT Bold Heading"/>
          <w:b/>
          <w:bCs/>
          <w:color w:val="FF0000"/>
          <w:sz w:val="24"/>
          <w:szCs w:val="24"/>
          <w:rtl/>
        </w:rPr>
      </w:pPr>
    </w:p>
    <w:p w:rsidR="005D254F" w:rsidRDefault="005D254F" w:rsidP="001747AD">
      <w:pPr>
        <w:spacing w:after="0"/>
        <w:jc w:val="center"/>
        <w:rPr>
          <w:rFonts w:asciiTheme="majorBidi" w:hAnsiTheme="majorBidi" w:cs="PT Bold Heading"/>
          <w:b/>
          <w:bCs/>
          <w:color w:val="FF0000"/>
          <w:sz w:val="24"/>
          <w:szCs w:val="24"/>
          <w:rtl/>
        </w:rPr>
      </w:pPr>
    </w:p>
    <w:p w:rsidR="005D254F" w:rsidRDefault="005D254F" w:rsidP="001747AD">
      <w:pPr>
        <w:spacing w:after="0"/>
        <w:jc w:val="center"/>
        <w:rPr>
          <w:rFonts w:asciiTheme="majorBidi" w:hAnsiTheme="majorBidi" w:cs="PT Bold Heading"/>
          <w:b/>
          <w:bCs/>
          <w:color w:val="FF0000"/>
          <w:sz w:val="24"/>
          <w:szCs w:val="24"/>
          <w:rtl/>
        </w:rPr>
      </w:pPr>
    </w:p>
    <w:p w:rsidR="00CD77AD" w:rsidRDefault="00CD77AD" w:rsidP="001747AD">
      <w:pPr>
        <w:spacing w:after="0"/>
        <w:jc w:val="center"/>
        <w:rPr>
          <w:rFonts w:asciiTheme="majorBidi" w:hAnsiTheme="majorBidi" w:cs="PT Bold Heading"/>
          <w:b/>
          <w:bCs/>
          <w:color w:val="FF0000"/>
          <w:sz w:val="24"/>
          <w:szCs w:val="24"/>
          <w:rtl/>
        </w:rPr>
      </w:pPr>
    </w:p>
    <w:p w:rsidR="00CD77AD" w:rsidRDefault="00CD77AD" w:rsidP="001747AD">
      <w:pPr>
        <w:spacing w:after="0"/>
        <w:jc w:val="center"/>
        <w:rPr>
          <w:rFonts w:asciiTheme="majorBidi" w:hAnsiTheme="majorBidi" w:cs="PT Bold Heading"/>
          <w:b/>
          <w:bCs/>
          <w:color w:val="FF0000"/>
          <w:sz w:val="24"/>
          <w:szCs w:val="24"/>
          <w:rtl/>
        </w:rPr>
      </w:pPr>
    </w:p>
    <w:p w:rsidR="00CD77AD" w:rsidRDefault="00CD77AD" w:rsidP="001747AD">
      <w:pPr>
        <w:spacing w:after="0"/>
        <w:jc w:val="center"/>
        <w:rPr>
          <w:rFonts w:asciiTheme="majorBidi" w:hAnsiTheme="majorBidi" w:cs="PT Bold Heading"/>
          <w:b/>
          <w:bCs/>
          <w:color w:val="FF0000"/>
          <w:sz w:val="24"/>
          <w:szCs w:val="24"/>
          <w:rtl/>
        </w:rPr>
      </w:pPr>
    </w:p>
    <w:p w:rsidR="00CD77AD" w:rsidRDefault="00CD77AD" w:rsidP="001747AD">
      <w:pPr>
        <w:spacing w:after="0"/>
        <w:jc w:val="center"/>
        <w:rPr>
          <w:rFonts w:asciiTheme="majorBidi" w:hAnsiTheme="majorBidi" w:cs="PT Bold Heading"/>
          <w:b/>
          <w:bCs/>
          <w:color w:val="FF0000"/>
          <w:sz w:val="24"/>
          <w:szCs w:val="24"/>
          <w:rtl/>
        </w:rPr>
      </w:pPr>
    </w:p>
    <w:p w:rsidR="005D254F" w:rsidRDefault="005D254F" w:rsidP="00EF3747">
      <w:pPr>
        <w:spacing w:after="0"/>
        <w:rPr>
          <w:rFonts w:asciiTheme="majorBidi" w:hAnsiTheme="majorBidi" w:cs="PT Bold Heading"/>
          <w:b/>
          <w:bCs/>
          <w:color w:val="FF0000"/>
          <w:sz w:val="24"/>
          <w:szCs w:val="24"/>
          <w:rtl/>
        </w:rPr>
      </w:pPr>
    </w:p>
    <w:p w:rsidR="00EF3747" w:rsidRDefault="00EF3747" w:rsidP="00EF3747">
      <w:pPr>
        <w:spacing w:after="0"/>
        <w:rPr>
          <w:rFonts w:asciiTheme="majorBidi" w:hAnsiTheme="majorBidi" w:cs="PT Bold Heading"/>
          <w:b/>
          <w:bCs/>
          <w:color w:val="FF0000"/>
          <w:sz w:val="24"/>
          <w:szCs w:val="24"/>
          <w:rtl/>
        </w:rPr>
      </w:pPr>
    </w:p>
    <w:p w:rsidR="00F03FB9" w:rsidRDefault="00F03FB9" w:rsidP="00EF3747">
      <w:pPr>
        <w:spacing w:after="0"/>
        <w:rPr>
          <w:rFonts w:asciiTheme="majorBidi" w:hAnsiTheme="majorBidi" w:cs="PT Bold Heading"/>
          <w:b/>
          <w:bCs/>
          <w:color w:val="FF0000"/>
          <w:sz w:val="24"/>
          <w:szCs w:val="24"/>
          <w:rtl/>
        </w:rPr>
      </w:pPr>
    </w:p>
    <w:p w:rsidR="00F03FB9" w:rsidRDefault="00F03FB9" w:rsidP="00EF3747">
      <w:pPr>
        <w:spacing w:after="0"/>
        <w:rPr>
          <w:rFonts w:asciiTheme="majorBidi" w:hAnsiTheme="majorBidi" w:cs="PT Bold Heading"/>
          <w:b/>
          <w:bCs/>
          <w:color w:val="FF0000"/>
          <w:sz w:val="24"/>
          <w:szCs w:val="24"/>
          <w:rtl/>
        </w:rPr>
      </w:pPr>
    </w:p>
    <w:p w:rsidR="00F03FB9" w:rsidRDefault="00F03FB9" w:rsidP="00EF3747">
      <w:pPr>
        <w:spacing w:after="0"/>
        <w:rPr>
          <w:rFonts w:asciiTheme="majorBidi" w:hAnsiTheme="majorBidi" w:cs="PT Bold Heading"/>
          <w:b/>
          <w:bCs/>
          <w:color w:val="FF0000"/>
          <w:sz w:val="24"/>
          <w:szCs w:val="24"/>
          <w:rtl/>
        </w:rPr>
      </w:pPr>
    </w:p>
    <w:p w:rsidR="00F03FB9" w:rsidRDefault="00F03FB9" w:rsidP="00EF3747">
      <w:pPr>
        <w:spacing w:after="0"/>
        <w:rPr>
          <w:rFonts w:asciiTheme="majorBidi" w:hAnsiTheme="majorBidi" w:cs="PT Bold Heading"/>
          <w:b/>
          <w:bCs/>
          <w:color w:val="FF0000"/>
          <w:sz w:val="24"/>
          <w:szCs w:val="24"/>
          <w:rtl/>
        </w:rPr>
      </w:pPr>
    </w:p>
    <w:p w:rsidR="00F03FB9" w:rsidRDefault="00F03FB9" w:rsidP="00EF3747">
      <w:pPr>
        <w:spacing w:after="0"/>
        <w:rPr>
          <w:rFonts w:asciiTheme="majorBidi" w:hAnsiTheme="majorBidi" w:cs="PT Bold Heading"/>
          <w:b/>
          <w:bCs/>
          <w:color w:val="FF0000"/>
          <w:sz w:val="24"/>
          <w:szCs w:val="24"/>
          <w:rtl/>
        </w:rPr>
      </w:pPr>
    </w:p>
    <w:p w:rsidR="00F03FB9" w:rsidRDefault="00F03FB9" w:rsidP="00EF3747">
      <w:pPr>
        <w:spacing w:after="0"/>
        <w:rPr>
          <w:rFonts w:asciiTheme="majorBidi" w:hAnsiTheme="majorBidi" w:cs="PT Bold Heading"/>
          <w:b/>
          <w:bCs/>
          <w:color w:val="FF0000"/>
          <w:sz w:val="24"/>
          <w:szCs w:val="24"/>
          <w:rtl/>
        </w:rPr>
      </w:pPr>
    </w:p>
    <w:p w:rsidR="00F03FB9" w:rsidRPr="00F03FB9" w:rsidRDefault="00F03FB9" w:rsidP="00EF3747">
      <w:pPr>
        <w:spacing w:after="0"/>
        <w:rPr>
          <w:rFonts w:ascii="Simplified Arabic" w:hAnsi="Simplified Arabic" w:cs="Simplified Arabic"/>
          <w:b/>
          <w:bCs/>
          <w:color w:val="FF0000"/>
          <w:sz w:val="24"/>
          <w:szCs w:val="24"/>
          <w:rtl/>
        </w:rPr>
      </w:pPr>
    </w:p>
    <w:p w:rsidR="002955BB" w:rsidRPr="00F03FB9" w:rsidRDefault="002955BB" w:rsidP="00EF3747">
      <w:pPr>
        <w:pBdr>
          <w:bottom w:val="single" w:sz="4" w:space="1" w:color="auto"/>
        </w:pBdr>
        <w:spacing w:after="0"/>
        <w:jc w:val="center"/>
        <w:rPr>
          <w:rFonts w:ascii="Simplified Arabic" w:hAnsi="Simplified Arabic" w:cs="Simplified Arabic"/>
          <w:b/>
          <w:bCs/>
          <w:color w:val="00B050"/>
          <w:sz w:val="24"/>
          <w:szCs w:val="24"/>
          <w:rtl/>
        </w:rPr>
      </w:pPr>
      <w:r w:rsidRPr="00F03FB9">
        <w:rPr>
          <w:rFonts w:ascii="Simplified Arabic" w:hAnsi="Simplified Arabic" w:cs="Simplified Arabic"/>
          <w:b/>
          <w:bCs/>
          <w:color w:val="FF0000"/>
          <w:sz w:val="24"/>
          <w:szCs w:val="24"/>
          <w:rtl/>
        </w:rPr>
        <w:t>المحاضرة الثانية</w:t>
      </w:r>
    </w:p>
    <w:p w:rsidR="002955BB" w:rsidRPr="00F03FB9" w:rsidRDefault="002955BB" w:rsidP="002955BB">
      <w:pPr>
        <w:spacing w:after="0"/>
        <w:ind w:left="55"/>
        <w:rPr>
          <w:rFonts w:ascii="Simplified Arabic" w:hAnsi="Simplified Arabic" w:cs="Simplified Arabic"/>
          <w:b/>
          <w:bCs/>
          <w:color w:val="FF0000"/>
          <w:sz w:val="24"/>
          <w:szCs w:val="24"/>
        </w:rPr>
      </w:pPr>
      <w:r w:rsidRPr="00F03FB9">
        <w:rPr>
          <w:rFonts w:ascii="Simplified Arabic" w:hAnsi="Simplified Arabic" w:cs="Simplified Arabic"/>
          <w:b/>
          <w:bCs/>
          <w:color w:val="FF0000"/>
          <w:sz w:val="24"/>
          <w:szCs w:val="24"/>
          <w:rtl/>
        </w:rPr>
        <w:t>الشرط الثاني ـ أن يرد الشراء أو الاستئجار على منقول.</w:t>
      </w:r>
    </w:p>
    <w:p w:rsidR="002955BB" w:rsidRDefault="002955BB" w:rsidP="002955BB">
      <w:pPr>
        <w:spacing w:after="0"/>
        <w:ind w:left="55"/>
        <w:rPr>
          <w:rFonts w:asciiTheme="majorBidi" w:hAnsiTheme="majorBidi" w:cstheme="majorBidi"/>
          <w:b/>
          <w:bCs/>
          <w:sz w:val="24"/>
          <w:szCs w:val="24"/>
          <w:rtl/>
        </w:rPr>
      </w:pPr>
      <w:r w:rsidRPr="00662964">
        <w:rPr>
          <w:rFonts w:asciiTheme="majorBidi" w:hAnsiTheme="majorBidi" w:cstheme="majorBidi"/>
          <w:b/>
          <w:bCs/>
          <w:sz w:val="24"/>
          <w:szCs w:val="24"/>
          <w:rtl/>
        </w:rPr>
        <w:t>يشترط أن يرد الشراء أو الاستئجار على منقول.</w:t>
      </w:r>
    </w:p>
    <w:p w:rsidR="002955BB" w:rsidRPr="00662964" w:rsidRDefault="002955BB" w:rsidP="002955BB">
      <w:pPr>
        <w:spacing w:after="0"/>
        <w:ind w:left="55"/>
        <w:rPr>
          <w:rFonts w:asciiTheme="majorBidi" w:hAnsiTheme="majorBidi" w:cstheme="majorBidi"/>
          <w:b/>
          <w:bCs/>
          <w:sz w:val="24"/>
          <w:szCs w:val="24"/>
          <w:rtl/>
        </w:rPr>
      </w:pPr>
      <w:r w:rsidRPr="008448C7">
        <w:rPr>
          <w:rFonts w:asciiTheme="majorBidi" w:hAnsiTheme="majorBidi" w:cstheme="majorBidi"/>
          <w:b/>
          <w:bCs/>
          <w:color w:val="00B050"/>
          <w:sz w:val="24"/>
          <w:szCs w:val="24"/>
          <w:rtl/>
        </w:rPr>
        <w:t xml:space="preserve">المنقول </w:t>
      </w:r>
      <w:r w:rsidRPr="008448C7">
        <w:rPr>
          <w:rFonts w:asciiTheme="majorBidi" w:hAnsiTheme="majorBidi" w:cstheme="majorBidi" w:hint="cs"/>
          <w:b/>
          <w:bCs/>
          <w:color w:val="00B050"/>
          <w:sz w:val="24"/>
          <w:szCs w:val="24"/>
          <w:rtl/>
        </w:rPr>
        <w:t>:</w:t>
      </w:r>
      <w:r w:rsidRPr="00662964">
        <w:rPr>
          <w:rFonts w:asciiTheme="majorBidi" w:hAnsiTheme="majorBidi" w:cstheme="majorBidi" w:hint="cs"/>
          <w:b/>
          <w:bCs/>
          <w:color w:val="FF0000"/>
          <w:sz w:val="24"/>
          <w:szCs w:val="24"/>
          <w:rtl/>
        </w:rPr>
        <w:t xml:space="preserve"> </w:t>
      </w:r>
      <w:r w:rsidRPr="00662964">
        <w:rPr>
          <w:rFonts w:asciiTheme="majorBidi" w:hAnsiTheme="majorBidi" w:cstheme="majorBidi"/>
          <w:b/>
          <w:bCs/>
          <w:sz w:val="24"/>
          <w:szCs w:val="24"/>
          <w:rtl/>
        </w:rPr>
        <w:t>هو كل شيء غير مستقر بحيزه ثابت فيه ويمكن نقله دون أن تتغير معالمه. وهذا بخلاف العقار الذي هو كل شيء ثابت بحيزه مستقر فيه ولا يمكن نقله من مكان إلى أخر دون تلف.</w:t>
      </w:r>
    </w:p>
    <w:p w:rsidR="002955BB" w:rsidRDefault="002955BB" w:rsidP="002955BB">
      <w:pPr>
        <w:spacing w:after="0"/>
        <w:ind w:left="55"/>
        <w:rPr>
          <w:rFonts w:asciiTheme="majorBidi" w:hAnsiTheme="majorBidi" w:cstheme="majorBidi"/>
          <w:b/>
          <w:bCs/>
          <w:color w:val="1F497D" w:themeColor="text2"/>
          <w:sz w:val="24"/>
          <w:szCs w:val="24"/>
          <w:rtl/>
        </w:rPr>
      </w:pPr>
    </w:p>
    <w:p w:rsidR="002955BB" w:rsidRPr="00662964" w:rsidRDefault="002955BB" w:rsidP="002955BB">
      <w:pPr>
        <w:spacing w:after="0"/>
        <w:ind w:left="55"/>
        <w:rPr>
          <w:rFonts w:asciiTheme="majorBidi" w:hAnsiTheme="majorBidi" w:cstheme="majorBidi"/>
          <w:b/>
          <w:bCs/>
          <w:color w:val="1F497D" w:themeColor="text2"/>
          <w:sz w:val="24"/>
          <w:szCs w:val="24"/>
          <w:rtl/>
        </w:rPr>
      </w:pPr>
      <w:r w:rsidRPr="00662964">
        <w:rPr>
          <w:rFonts w:asciiTheme="majorBidi" w:hAnsiTheme="majorBidi" w:cstheme="majorBidi"/>
          <w:b/>
          <w:bCs/>
          <w:color w:val="1F497D" w:themeColor="text2"/>
          <w:sz w:val="24"/>
          <w:szCs w:val="24"/>
          <w:rtl/>
        </w:rPr>
        <w:t xml:space="preserve">والأموال المنقولة:ـ </w:t>
      </w:r>
    </w:p>
    <w:p w:rsidR="002955BB" w:rsidRPr="000E5BD2" w:rsidRDefault="002955BB" w:rsidP="002955BB">
      <w:pPr>
        <w:spacing w:after="0"/>
        <w:ind w:left="55"/>
        <w:rPr>
          <w:rFonts w:asciiTheme="majorBidi" w:hAnsiTheme="majorBidi" w:cstheme="majorBidi"/>
          <w:b/>
          <w:bCs/>
          <w:color w:val="1F497D" w:themeColor="text2"/>
          <w:sz w:val="24"/>
          <w:szCs w:val="24"/>
          <w:rtl/>
        </w:rPr>
      </w:pPr>
      <w:r>
        <w:rPr>
          <w:rFonts w:asciiTheme="majorBidi" w:hAnsiTheme="majorBidi" w:cstheme="majorBidi"/>
          <w:b/>
          <w:bCs/>
          <w:sz w:val="24"/>
          <w:szCs w:val="24"/>
          <w:rtl/>
        </w:rPr>
        <w:t>1ـ قد تكون أموالاً مادية</w:t>
      </w:r>
      <w:r>
        <w:rPr>
          <w:rFonts w:asciiTheme="majorBidi" w:hAnsiTheme="majorBidi" w:cstheme="majorBidi"/>
          <w:b/>
          <w:bCs/>
          <w:sz w:val="24"/>
          <w:szCs w:val="24"/>
        </w:rPr>
        <w:t xml:space="preserve"> </w:t>
      </w:r>
      <w:r>
        <w:rPr>
          <w:rFonts w:asciiTheme="majorBidi" w:hAnsiTheme="majorBidi" w:cstheme="majorBidi" w:hint="cs"/>
          <w:b/>
          <w:bCs/>
          <w:sz w:val="24"/>
          <w:szCs w:val="24"/>
          <w:rtl/>
        </w:rPr>
        <w:t xml:space="preserve"> </w:t>
      </w:r>
      <w:r>
        <w:rPr>
          <w:rFonts w:asciiTheme="majorBidi" w:hAnsiTheme="majorBidi" w:cstheme="majorBidi" w:hint="cs"/>
          <w:b/>
          <w:bCs/>
          <w:color w:val="1F497D" w:themeColor="text2"/>
          <w:sz w:val="24"/>
          <w:szCs w:val="24"/>
          <w:rtl/>
        </w:rPr>
        <w:t xml:space="preserve">مثل : المحاصيل الزراعية والبضائع </w:t>
      </w:r>
    </w:p>
    <w:p w:rsidR="002955BB" w:rsidRPr="000E5BD2" w:rsidRDefault="002955BB" w:rsidP="002955BB">
      <w:pPr>
        <w:spacing w:after="0"/>
        <w:ind w:left="55"/>
        <w:rPr>
          <w:rFonts w:asciiTheme="majorBidi" w:hAnsiTheme="majorBidi" w:cstheme="majorBidi"/>
          <w:b/>
          <w:bCs/>
          <w:color w:val="1F497D" w:themeColor="text2"/>
          <w:sz w:val="24"/>
          <w:szCs w:val="24"/>
          <w:rtl/>
        </w:rPr>
      </w:pPr>
      <w:r>
        <w:rPr>
          <w:rFonts w:asciiTheme="majorBidi" w:hAnsiTheme="majorBidi" w:cstheme="majorBidi"/>
          <w:b/>
          <w:bCs/>
          <w:sz w:val="24"/>
          <w:szCs w:val="24"/>
          <w:rtl/>
        </w:rPr>
        <w:t>2ـ وقد تكون أموالا معنوية</w:t>
      </w:r>
      <w:r>
        <w:rPr>
          <w:rFonts w:asciiTheme="majorBidi" w:hAnsiTheme="majorBidi" w:cstheme="majorBidi" w:hint="cs"/>
          <w:b/>
          <w:bCs/>
          <w:sz w:val="24"/>
          <w:szCs w:val="24"/>
          <w:rtl/>
        </w:rPr>
        <w:t xml:space="preserve"> </w:t>
      </w:r>
      <w:r>
        <w:rPr>
          <w:rFonts w:asciiTheme="majorBidi" w:hAnsiTheme="majorBidi" w:cstheme="majorBidi" w:hint="cs"/>
          <w:b/>
          <w:bCs/>
          <w:color w:val="1F497D" w:themeColor="text2"/>
          <w:sz w:val="24"/>
          <w:szCs w:val="24"/>
          <w:rtl/>
        </w:rPr>
        <w:t xml:space="preserve">مثل : براءات </w:t>
      </w:r>
      <w:r w:rsidR="00245955">
        <w:rPr>
          <w:rFonts w:asciiTheme="majorBidi" w:hAnsiTheme="majorBidi" w:cstheme="majorBidi" w:hint="cs"/>
          <w:b/>
          <w:bCs/>
          <w:color w:val="1F497D" w:themeColor="text2"/>
          <w:sz w:val="24"/>
          <w:szCs w:val="24"/>
          <w:rtl/>
        </w:rPr>
        <w:t>الاختراع</w:t>
      </w:r>
      <w:r>
        <w:rPr>
          <w:rFonts w:asciiTheme="majorBidi" w:hAnsiTheme="majorBidi" w:cstheme="majorBidi" w:hint="cs"/>
          <w:b/>
          <w:bCs/>
          <w:color w:val="1F497D" w:themeColor="text2"/>
          <w:sz w:val="24"/>
          <w:szCs w:val="24"/>
          <w:rtl/>
        </w:rPr>
        <w:t xml:space="preserve"> والحقوق الثابتة في الأوراق المالية كالأسهم والسندات </w:t>
      </w:r>
    </w:p>
    <w:p w:rsidR="002955BB" w:rsidRDefault="002955BB" w:rsidP="002955BB">
      <w:pPr>
        <w:spacing w:after="0"/>
        <w:ind w:left="55"/>
        <w:rPr>
          <w:rFonts w:asciiTheme="majorBidi" w:hAnsiTheme="majorBidi" w:cstheme="majorBidi"/>
          <w:b/>
          <w:bCs/>
          <w:color w:val="1F497D" w:themeColor="text2"/>
          <w:sz w:val="24"/>
          <w:szCs w:val="24"/>
          <w:rtl/>
        </w:rPr>
      </w:pPr>
      <w:r>
        <w:rPr>
          <w:rFonts w:asciiTheme="majorBidi" w:hAnsiTheme="majorBidi" w:cstheme="majorBidi"/>
          <w:b/>
          <w:bCs/>
          <w:sz w:val="24"/>
          <w:szCs w:val="24"/>
          <w:rtl/>
        </w:rPr>
        <w:t>3ـ وقد تكون منقولات بحسب المآل</w:t>
      </w:r>
      <w:r>
        <w:rPr>
          <w:rFonts w:asciiTheme="majorBidi" w:hAnsiTheme="majorBidi" w:cstheme="majorBidi" w:hint="cs"/>
          <w:b/>
          <w:bCs/>
          <w:sz w:val="24"/>
          <w:szCs w:val="24"/>
          <w:rtl/>
        </w:rPr>
        <w:t xml:space="preserve"> </w:t>
      </w:r>
      <w:r>
        <w:rPr>
          <w:rFonts w:asciiTheme="majorBidi" w:hAnsiTheme="majorBidi" w:cstheme="majorBidi" w:hint="cs"/>
          <w:b/>
          <w:bCs/>
          <w:color w:val="1F497D" w:themeColor="text2"/>
          <w:sz w:val="24"/>
          <w:szCs w:val="24"/>
          <w:rtl/>
        </w:rPr>
        <w:t xml:space="preserve">مثل : شراء منزل آيل للسقوط لبيعه أنقاضاً </w:t>
      </w:r>
    </w:p>
    <w:p w:rsidR="002955BB" w:rsidRPr="00B166FA" w:rsidRDefault="002955BB" w:rsidP="002955BB">
      <w:pPr>
        <w:spacing w:after="0"/>
        <w:ind w:left="55"/>
        <w:rPr>
          <w:rFonts w:asciiTheme="majorBidi" w:hAnsiTheme="majorBidi" w:cstheme="majorBidi"/>
          <w:b/>
          <w:bCs/>
          <w:color w:val="000000" w:themeColor="text1"/>
          <w:sz w:val="24"/>
          <w:szCs w:val="24"/>
          <w:rtl/>
        </w:rPr>
      </w:pPr>
      <w:r w:rsidRPr="00B166FA">
        <w:rPr>
          <w:rFonts w:ascii="Arial" w:hAnsi="Arial" w:cs="Arial"/>
          <w:b/>
          <w:bCs/>
          <w:color w:val="000000" w:themeColor="text1"/>
          <w:sz w:val="24"/>
          <w:szCs w:val="24"/>
          <w:rtl/>
        </w:rPr>
        <w:t xml:space="preserve">وعلى رغم من أن الشراء في </w:t>
      </w:r>
      <w:r w:rsidR="00245955" w:rsidRPr="00B166FA">
        <w:rPr>
          <w:rFonts w:ascii="Arial" w:hAnsi="Arial" w:cs="Arial" w:hint="cs"/>
          <w:b/>
          <w:bCs/>
          <w:color w:val="000000" w:themeColor="text1"/>
          <w:sz w:val="24"/>
          <w:szCs w:val="24"/>
          <w:rtl/>
        </w:rPr>
        <w:t>هذه</w:t>
      </w:r>
      <w:r w:rsidRPr="00B166FA">
        <w:rPr>
          <w:rFonts w:ascii="Arial" w:hAnsi="Arial" w:cs="Arial"/>
          <w:b/>
          <w:bCs/>
          <w:color w:val="000000" w:themeColor="text1"/>
          <w:sz w:val="24"/>
          <w:szCs w:val="24"/>
          <w:rtl/>
        </w:rPr>
        <w:t xml:space="preserve"> الحالة يرد على عقار , </w:t>
      </w:r>
      <w:r w:rsidR="00245955" w:rsidRPr="00B166FA">
        <w:rPr>
          <w:rFonts w:ascii="Arial" w:hAnsi="Arial" w:cs="Arial" w:hint="cs"/>
          <w:b/>
          <w:bCs/>
          <w:color w:val="000000" w:themeColor="text1"/>
          <w:sz w:val="24"/>
          <w:szCs w:val="24"/>
          <w:rtl/>
        </w:rPr>
        <w:t>إلا</w:t>
      </w:r>
      <w:r w:rsidRPr="00B166FA">
        <w:rPr>
          <w:rFonts w:ascii="Arial" w:hAnsi="Arial" w:cs="Arial"/>
          <w:b/>
          <w:bCs/>
          <w:color w:val="000000" w:themeColor="text1"/>
          <w:sz w:val="24"/>
          <w:szCs w:val="24"/>
          <w:rtl/>
        </w:rPr>
        <w:t xml:space="preserve"> </w:t>
      </w:r>
      <w:r w:rsidR="00245955" w:rsidRPr="00B166FA">
        <w:rPr>
          <w:rFonts w:ascii="Arial" w:hAnsi="Arial" w:cs="Arial" w:hint="cs"/>
          <w:b/>
          <w:bCs/>
          <w:color w:val="000000" w:themeColor="text1"/>
          <w:sz w:val="24"/>
          <w:szCs w:val="24"/>
          <w:rtl/>
        </w:rPr>
        <w:t>أن</w:t>
      </w:r>
      <w:r w:rsidRPr="00B166FA">
        <w:rPr>
          <w:rFonts w:ascii="Arial" w:hAnsi="Arial" w:cs="Arial"/>
          <w:b/>
          <w:bCs/>
          <w:color w:val="000000" w:themeColor="text1"/>
          <w:sz w:val="24"/>
          <w:szCs w:val="24"/>
          <w:rtl/>
        </w:rPr>
        <w:t xml:space="preserve"> هذا العقار يصبح منقول بحسب ماله أو </w:t>
      </w:r>
      <w:r w:rsidR="00245955" w:rsidRPr="00B166FA">
        <w:rPr>
          <w:rFonts w:ascii="Arial" w:hAnsi="Arial" w:cs="Arial" w:hint="cs"/>
          <w:b/>
          <w:bCs/>
          <w:color w:val="000000" w:themeColor="text1"/>
          <w:sz w:val="24"/>
          <w:szCs w:val="24"/>
          <w:rtl/>
        </w:rPr>
        <w:t>مصيره</w:t>
      </w:r>
      <w:r w:rsidRPr="00B166FA">
        <w:rPr>
          <w:rFonts w:ascii="Arial" w:hAnsi="Arial" w:cs="Arial"/>
          <w:b/>
          <w:bCs/>
          <w:color w:val="000000" w:themeColor="text1"/>
          <w:sz w:val="24"/>
          <w:szCs w:val="24"/>
          <w:rtl/>
        </w:rPr>
        <w:t xml:space="preserve"> </w:t>
      </w:r>
    </w:p>
    <w:p w:rsidR="002955BB" w:rsidRPr="00763CBB" w:rsidRDefault="002955BB" w:rsidP="002955BB">
      <w:pPr>
        <w:spacing w:after="0"/>
        <w:ind w:left="55"/>
        <w:rPr>
          <w:rFonts w:asciiTheme="majorBidi" w:hAnsiTheme="majorBidi" w:cstheme="majorBidi"/>
          <w:sz w:val="18"/>
          <w:szCs w:val="18"/>
          <w:rtl/>
        </w:rPr>
      </w:pPr>
    </w:p>
    <w:p w:rsidR="002955BB" w:rsidRPr="00F03FB9" w:rsidRDefault="002955BB" w:rsidP="002955BB">
      <w:pPr>
        <w:spacing w:after="0"/>
        <w:rPr>
          <w:rFonts w:ascii="Simplified Arabic" w:hAnsi="Simplified Arabic" w:cs="Simplified Arabic"/>
          <w:b/>
          <w:bCs/>
          <w:color w:val="1F497D" w:themeColor="text2"/>
          <w:sz w:val="24"/>
          <w:szCs w:val="24"/>
        </w:rPr>
      </w:pPr>
      <w:r w:rsidRPr="00F03FB9">
        <w:rPr>
          <w:rFonts w:ascii="Simplified Arabic" w:hAnsi="Simplified Arabic" w:cs="Simplified Arabic"/>
          <w:b/>
          <w:bCs/>
          <w:color w:val="FF0000"/>
          <w:sz w:val="24"/>
          <w:szCs w:val="24"/>
          <w:rtl/>
        </w:rPr>
        <w:t xml:space="preserve">الشرط الثالث ـ قصد البيع أو التأجير. </w:t>
      </w:r>
    </w:p>
    <w:p w:rsidR="002955BB" w:rsidRPr="000E5BD2" w:rsidRDefault="002955BB" w:rsidP="002955BB">
      <w:pPr>
        <w:spacing w:after="0"/>
        <w:rPr>
          <w:rFonts w:asciiTheme="majorBidi" w:hAnsiTheme="majorBidi" w:cstheme="majorBidi"/>
          <w:b/>
          <w:bCs/>
          <w:color w:val="1F497D" w:themeColor="text2"/>
          <w:sz w:val="24"/>
          <w:szCs w:val="24"/>
          <w:rtl/>
        </w:rPr>
      </w:pPr>
      <w:r w:rsidRPr="00662964">
        <w:rPr>
          <w:rFonts w:asciiTheme="majorBidi" w:hAnsiTheme="majorBidi" w:cstheme="majorBidi"/>
          <w:b/>
          <w:bCs/>
          <w:sz w:val="24"/>
          <w:szCs w:val="24"/>
          <w:rtl/>
        </w:rPr>
        <w:t xml:space="preserve">شراء </w:t>
      </w:r>
      <w:r>
        <w:rPr>
          <w:rFonts w:asciiTheme="majorBidi" w:hAnsiTheme="majorBidi" w:cstheme="majorBidi"/>
          <w:b/>
          <w:bCs/>
          <w:sz w:val="24"/>
          <w:szCs w:val="24"/>
          <w:rtl/>
        </w:rPr>
        <w:t>المنقولات بقصد بيعها أو تأجيرها</w:t>
      </w:r>
      <w:r>
        <w:rPr>
          <w:rFonts w:asciiTheme="majorBidi" w:hAnsiTheme="majorBidi" w:cstheme="majorBidi" w:hint="cs"/>
          <w:b/>
          <w:bCs/>
          <w:sz w:val="24"/>
          <w:szCs w:val="24"/>
          <w:rtl/>
        </w:rPr>
        <w:t xml:space="preserve"> </w:t>
      </w:r>
      <w:r>
        <w:rPr>
          <w:rFonts w:asciiTheme="majorBidi" w:hAnsiTheme="majorBidi" w:cstheme="majorBidi" w:hint="cs"/>
          <w:b/>
          <w:bCs/>
          <w:color w:val="1F497D" w:themeColor="text2"/>
          <w:sz w:val="24"/>
          <w:szCs w:val="24"/>
          <w:rtl/>
        </w:rPr>
        <w:t xml:space="preserve">بذاتها أو بعد تهيئتها في صورة </w:t>
      </w:r>
      <w:r w:rsidR="00245955">
        <w:rPr>
          <w:rFonts w:asciiTheme="majorBidi" w:hAnsiTheme="majorBidi" w:cstheme="majorBidi" w:hint="cs"/>
          <w:b/>
          <w:bCs/>
          <w:color w:val="1F497D" w:themeColor="text2"/>
          <w:sz w:val="24"/>
          <w:szCs w:val="24"/>
          <w:rtl/>
        </w:rPr>
        <w:t>أخرى</w:t>
      </w:r>
      <w:r>
        <w:rPr>
          <w:rFonts w:asciiTheme="majorBidi" w:hAnsiTheme="majorBidi" w:cstheme="majorBidi" w:hint="cs"/>
          <w:b/>
          <w:bCs/>
          <w:color w:val="1F497D" w:themeColor="text2"/>
          <w:sz w:val="24"/>
          <w:szCs w:val="24"/>
          <w:rtl/>
        </w:rPr>
        <w:t xml:space="preserve"> يعد عملاً تجارياً </w:t>
      </w:r>
    </w:p>
    <w:p w:rsidR="002955BB" w:rsidRPr="003421E0"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b/>
          <w:bCs/>
          <w:sz w:val="24"/>
          <w:szCs w:val="24"/>
          <w:rtl/>
        </w:rPr>
        <w:t>بيع أو تأجير هذه المنقولات</w:t>
      </w:r>
      <w:r>
        <w:rPr>
          <w:rFonts w:asciiTheme="majorBidi" w:hAnsiTheme="majorBidi" w:cstheme="majorBidi" w:hint="cs"/>
          <w:b/>
          <w:bCs/>
          <w:sz w:val="24"/>
          <w:szCs w:val="24"/>
          <w:rtl/>
        </w:rPr>
        <w:t xml:space="preserve"> </w:t>
      </w:r>
      <w:r>
        <w:rPr>
          <w:rFonts w:asciiTheme="majorBidi" w:hAnsiTheme="majorBidi" w:cstheme="majorBidi" w:hint="cs"/>
          <w:b/>
          <w:bCs/>
          <w:color w:val="1F497D" w:themeColor="text2"/>
          <w:sz w:val="24"/>
          <w:szCs w:val="24"/>
          <w:rtl/>
        </w:rPr>
        <w:t xml:space="preserve">كشراء شخص منقولات لاستعماله الشخصي أو لتقديمها لشخص آخر على سبيل </w:t>
      </w:r>
      <w:r w:rsidR="00245955">
        <w:rPr>
          <w:rFonts w:asciiTheme="majorBidi" w:hAnsiTheme="majorBidi" w:cstheme="majorBidi" w:hint="cs"/>
          <w:b/>
          <w:bCs/>
          <w:color w:val="1F497D" w:themeColor="text2"/>
          <w:sz w:val="24"/>
          <w:szCs w:val="24"/>
          <w:rtl/>
        </w:rPr>
        <w:t>الهبة</w:t>
      </w:r>
      <w:r>
        <w:rPr>
          <w:rFonts w:asciiTheme="majorBidi" w:hAnsiTheme="majorBidi" w:cstheme="majorBidi" w:hint="cs"/>
          <w:b/>
          <w:bCs/>
          <w:color w:val="1F497D" w:themeColor="text2"/>
          <w:sz w:val="24"/>
          <w:szCs w:val="24"/>
          <w:rtl/>
        </w:rPr>
        <w:t xml:space="preserve"> يعد عملاً مدنياً </w:t>
      </w:r>
    </w:p>
    <w:p w:rsidR="002955BB" w:rsidRPr="00B166FA" w:rsidRDefault="002955BB" w:rsidP="002955BB">
      <w:pPr>
        <w:spacing w:after="0"/>
        <w:rPr>
          <w:rFonts w:asciiTheme="majorBidi" w:hAnsiTheme="majorBidi" w:cstheme="majorBidi"/>
          <w:b/>
          <w:bCs/>
          <w:color w:val="000000" w:themeColor="text1"/>
          <w:sz w:val="24"/>
          <w:szCs w:val="24"/>
          <w:rtl/>
        </w:rPr>
      </w:pPr>
      <w:r w:rsidRPr="00B166FA">
        <w:rPr>
          <w:rFonts w:ascii="Arial" w:hAnsi="Arial" w:cs="Arial" w:hint="cs"/>
          <w:color w:val="000000" w:themeColor="text1"/>
          <w:sz w:val="27"/>
          <w:szCs w:val="27"/>
          <w:rtl/>
        </w:rPr>
        <w:t>ي</w:t>
      </w:r>
      <w:r w:rsidRPr="00B166FA">
        <w:rPr>
          <w:rFonts w:ascii="Arial" w:hAnsi="Arial" w:cs="Arial"/>
          <w:color w:val="000000" w:themeColor="text1"/>
          <w:sz w:val="27"/>
          <w:szCs w:val="27"/>
          <w:rtl/>
        </w:rPr>
        <w:t xml:space="preserve">عتبر استئجار المنقولات بقصد التأجير عملا تجاريا </w:t>
      </w:r>
      <w:r w:rsidR="00245955" w:rsidRPr="00B166FA">
        <w:rPr>
          <w:rFonts w:ascii="Arial" w:hAnsi="Arial" w:cs="Arial" w:hint="cs"/>
          <w:color w:val="000000" w:themeColor="text1"/>
          <w:sz w:val="27"/>
          <w:szCs w:val="27"/>
          <w:rtl/>
        </w:rPr>
        <w:t>كالشراء</w:t>
      </w:r>
      <w:r w:rsidRPr="00B166FA">
        <w:rPr>
          <w:rFonts w:ascii="Arial" w:hAnsi="Arial" w:cs="Arial"/>
          <w:color w:val="000000" w:themeColor="text1"/>
          <w:sz w:val="27"/>
          <w:szCs w:val="27"/>
          <w:rtl/>
        </w:rPr>
        <w:t xml:space="preserve"> من أجل البيع أو التأجير سواء بسوء</w:t>
      </w:r>
      <w:r w:rsidRPr="00B166FA">
        <w:rPr>
          <w:rFonts w:ascii="Arial" w:hAnsi="Arial" w:cs="Arial"/>
          <w:color w:val="000000" w:themeColor="text1"/>
          <w:sz w:val="27"/>
          <w:szCs w:val="27"/>
        </w:rPr>
        <w:t xml:space="preserve"> , </w:t>
      </w:r>
      <w:r w:rsidRPr="00B166FA">
        <w:rPr>
          <w:rFonts w:ascii="Arial" w:hAnsi="Arial" w:cs="Arial"/>
          <w:color w:val="000000" w:themeColor="text1"/>
          <w:sz w:val="27"/>
          <w:szCs w:val="27"/>
          <w:rtl/>
        </w:rPr>
        <w:t>فالشخص الذي يستأجر سيارة بقصد تأجيرها إنما يقوم بعمل تجاري</w:t>
      </w:r>
    </w:p>
    <w:p w:rsidR="002955BB" w:rsidRPr="003421E0"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sz w:val="24"/>
          <w:szCs w:val="24"/>
          <w:rtl/>
        </w:rPr>
        <w:t>ا</w:t>
      </w:r>
      <w:r>
        <w:rPr>
          <w:rFonts w:asciiTheme="majorBidi" w:hAnsiTheme="majorBidi" w:cstheme="majorBidi"/>
          <w:b/>
          <w:bCs/>
          <w:sz w:val="24"/>
          <w:szCs w:val="24"/>
          <w:rtl/>
        </w:rPr>
        <w:t>لباعث على الشراء لدى المشترى</w:t>
      </w:r>
      <w:r>
        <w:rPr>
          <w:rFonts w:asciiTheme="majorBidi" w:hAnsiTheme="majorBidi" w:cstheme="majorBidi" w:hint="cs"/>
          <w:b/>
          <w:bCs/>
          <w:sz w:val="24"/>
          <w:szCs w:val="24"/>
          <w:rtl/>
        </w:rPr>
        <w:t xml:space="preserve"> ، </w:t>
      </w:r>
      <w:r>
        <w:rPr>
          <w:rFonts w:asciiTheme="majorBidi" w:hAnsiTheme="majorBidi" w:cstheme="majorBidi" w:hint="cs"/>
          <w:b/>
          <w:bCs/>
          <w:color w:val="1F497D" w:themeColor="text2"/>
          <w:sz w:val="24"/>
          <w:szCs w:val="24"/>
          <w:rtl/>
        </w:rPr>
        <w:t xml:space="preserve">ولمعرفة ما إذا كان الشراء تجارياً أو مدنياً يجب البحث عن الباعث للشراء لدى المشتري ، فإذا كان الباعث هو الرغبة في بيع الشيء فيما بعد أو تأجيره فيكون تجارياً ، أما إذا كان الباعث على الشراء هو </w:t>
      </w:r>
      <w:r w:rsidR="00245955">
        <w:rPr>
          <w:rFonts w:asciiTheme="majorBidi" w:hAnsiTheme="majorBidi" w:cstheme="majorBidi" w:hint="cs"/>
          <w:b/>
          <w:bCs/>
          <w:color w:val="1F497D" w:themeColor="text2"/>
          <w:sz w:val="24"/>
          <w:szCs w:val="24"/>
          <w:rtl/>
        </w:rPr>
        <w:t>الاستعمال</w:t>
      </w:r>
      <w:r>
        <w:rPr>
          <w:rFonts w:asciiTheme="majorBidi" w:hAnsiTheme="majorBidi" w:cstheme="majorBidi" w:hint="cs"/>
          <w:b/>
          <w:bCs/>
          <w:color w:val="1F497D" w:themeColor="text2"/>
          <w:sz w:val="24"/>
          <w:szCs w:val="24"/>
          <w:rtl/>
        </w:rPr>
        <w:t xml:space="preserve"> الشخصي فإن هذا الشراء لا يعد تجارياً بل عملاً مديناً .</w:t>
      </w:r>
    </w:p>
    <w:p w:rsidR="002955BB" w:rsidRDefault="002955BB" w:rsidP="002955BB">
      <w:pPr>
        <w:spacing w:after="0"/>
        <w:rPr>
          <w:rFonts w:asciiTheme="majorBidi" w:hAnsiTheme="majorBidi" w:cstheme="majorBidi"/>
          <w:b/>
          <w:bCs/>
          <w:color w:val="1F497D" w:themeColor="text2"/>
          <w:sz w:val="24"/>
          <w:szCs w:val="24"/>
          <w:rtl/>
        </w:rPr>
      </w:pPr>
      <w:r w:rsidRPr="00662964">
        <w:rPr>
          <w:rFonts w:asciiTheme="majorBidi" w:hAnsiTheme="majorBidi" w:cstheme="majorBidi"/>
          <w:b/>
          <w:bCs/>
          <w:sz w:val="24"/>
          <w:szCs w:val="24"/>
          <w:rtl/>
        </w:rPr>
        <w:t>توافر ن</w:t>
      </w:r>
      <w:r>
        <w:rPr>
          <w:rFonts w:asciiTheme="majorBidi" w:hAnsiTheme="majorBidi" w:cstheme="majorBidi"/>
          <w:b/>
          <w:bCs/>
          <w:sz w:val="24"/>
          <w:szCs w:val="24"/>
          <w:rtl/>
        </w:rPr>
        <w:t>ية البيع أو التأجير لدى المشترى</w:t>
      </w:r>
      <w:r>
        <w:rPr>
          <w:rFonts w:asciiTheme="majorBidi" w:hAnsiTheme="majorBidi" w:cstheme="majorBidi" w:hint="cs"/>
          <w:b/>
          <w:bCs/>
          <w:sz w:val="24"/>
          <w:szCs w:val="24"/>
          <w:rtl/>
        </w:rPr>
        <w:t xml:space="preserve"> </w:t>
      </w:r>
      <w:r>
        <w:rPr>
          <w:rFonts w:asciiTheme="majorBidi" w:hAnsiTheme="majorBidi" w:cstheme="majorBidi" w:hint="cs"/>
          <w:b/>
          <w:bCs/>
          <w:color w:val="1F497D" w:themeColor="text2"/>
          <w:sz w:val="24"/>
          <w:szCs w:val="24"/>
          <w:rtl/>
        </w:rPr>
        <w:t xml:space="preserve">كأن ينوي المشتري وقت الشراء البيع </w:t>
      </w:r>
      <w:r w:rsidR="00245955">
        <w:rPr>
          <w:rFonts w:asciiTheme="majorBidi" w:hAnsiTheme="majorBidi" w:cstheme="majorBidi" w:hint="cs"/>
          <w:b/>
          <w:bCs/>
          <w:color w:val="1F497D" w:themeColor="text2"/>
          <w:sz w:val="24"/>
          <w:szCs w:val="24"/>
          <w:rtl/>
        </w:rPr>
        <w:t>أو</w:t>
      </w:r>
      <w:r>
        <w:rPr>
          <w:rFonts w:asciiTheme="majorBidi" w:hAnsiTheme="majorBidi" w:cstheme="majorBidi" w:hint="cs"/>
          <w:b/>
          <w:bCs/>
          <w:color w:val="1F497D" w:themeColor="text2"/>
          <w:sz w:val="24"/>
          <w:szCs w:val="24"/>
          <w:rtl/>
        </w:rPr>
        <w:t xml:space="preserve"> التأجير ثم يعدل عن ذلك ويقرر </w:t>
      </w:r>
      <w:r w:rsidR="00245955">
        <w:rPr>
          <w:rFonts w:asciiTheme="majorBidi" w:hAnsiTheme="majorBidi" w:cstheme="majorBidi" w:hint="cs"/>
          <w:b/>
          <w:bCs/>
          <w:color w:val="1F497D" w:themeColor="text2"/>
          <w:sz w:val="24"/>
          <w:szCs w:val="24"/>
          <w:rtl/>
        </w:rPr>
        <w:t>الاحتفاظ</w:t>
      </w:r>
      <w:r>
        <w:rPr>
          <w:rFonts w:asciiTheme="majorBidi" w:hAnsiTheme="majorBidi" w:cstheme="majorBidi" w:hint="cs"/>
          <w:b/>
          <w:bCs/>
          <w:color w:val="1F497D" w:themeColor="text2"/>
          <w:sz w:val="24"/>
          <w:szCs w:val="24"/>
          <w:rtl/>
        </w:rPr>
        <w:t xml:space="preserve"> به </w:t>
      </w:r>
      <w:r w:rsidR="00245955">
        <w:rPr>
          <w:rFonts w:asciiTheme="majorBidi" w:hAnsiTheme="majorBidi" w:cstheme="majorBidi" w:hint="cs"/>
          <w:b/>
          <w:bCs/>
          <w:color w:val="1F497D" w:themeColor="text2"/>
          <w:sz w:val="24"/>
          <w:szCs w:val="24"/>
          <w:rtl/>
        </w:rPr>
        <w:t>لاستعماله</w:t>
      </w:r>
      <w:r>
        <w:rPr>
          <w:rFonts w:asciiTheme="majorBidi" w:hAnsiTheme="majorBidi" w:cstheme="majorBidi" w:hint="cs"/>
          <w:b/>
          <w:bCs/>
          <w:color w:val="1F497D" w:themeColor="text2"/>
          <w:sz w:val="24"/>
          <w:szCs w:val="24"/>
          <w:rtl/>
        </w:rPr>
        <w:t xml:space="preserve"> الشخصي فإن الشراء هنا يبقى محتفظاً على صفته ( التجارية ) لنية البيع وقت الشراء ، وعكسه إذا نوى المشتري وقت الشراء </w:t>
      </w:r>
      <w:r w:rsidR="00245955">
        <w:rPr>
          <w:rFonts w:asciiTheme="majorBidi" w:hAnsiTheme="majorBidi" w:cstheme="majorBidi" w:hint="cs"/>
          <w:b/>
          <w:bCs/>
          <w:color w:val="1F497D" w:themeColor="text2"/>
          <w:sz w:val="24"/>
          <w:szCs w:val="24"/>
          <w:rtl/>
        </w:rPr>
        <w:t>استعمال</w:t>
      </w:r>
      <w:r>
        <w:rPr>
          <w:rFonts w:asciiTheme="majorBidi" w:hAnsiTheme="majorBidi" w:cstheme="majorBidi" w:hint="cs"/>
          <w:b/>
          <w:bCs/>
          <w:color w:val="1F497D" w:themeColor="text2"/>
          <w:sz w:val="24"/>
          <w:szCs w:val="24"/>
          <w:rtl/>
        </w:rPr>
        <w:t xml:space="preserve"> الشيء لنفسه ثم عدل عن ذلك فباعه أو أجره فإن عمله يعد عملاً مدنياً لنية استعماله لنفسه وقت الشراء .</w:t>
      </w:r>
    </w:p>
    <w:p w:rsidR="002955BB" w:rsidRDefault="002955BB" w:rsidP="00340B18">
      <w:pPr>
        <w:pStyle w:val="a3"/>
        <w:numPr>
          <w:ilvl w:val="0"/>
          <w:numId w:val="9"/>
        </w:numPr>
        <w:spacing w:after="0"/>
        <w:rPr>
          <w:rFonts w:asciiTheme="majorBidi" w:hAnsiTheme="majorBidi" w:cstheme="majorBidi"/>
          <w:b/>
          <w:bCs/>
          <w:color w:val="1F497D" w:themeColor="text2"/>
          <w:sz w:val="24"/>
          <w:szCs w:val="24"/>
        </w:rPr>
      </w:pPr>
      <w:r w:rsidRPr="008B08C1">
        <w:rPr>
          <w:rFonts w:asciiTheme="majorBidi" w:hAnsiTheme="majorBidi" w:cstheme="majorBidi" w:hint="cs"/>
          <w:b/>
          <w:bCs/>
          <w:color w:val="1F497D" w:themeColor="text2"/>
          <w:sz w:val="24"/>
          <w:szCs w:val="24"/>
          <w:rtl/>
        </w:rPr>
        <w:t>ولا يشترط أن يباع المنقول بحالته التي كان عليها وقت الشراء ، فقد يقع البيع على المنقول بعد تحويله أو تصنيعه مثل شراء الأقطان وغزلها ونسجها .</w:t>
      </w:r>
    </w:p>
    <w:p w:rsidR="002955BB" w:rsidRPr="00B166FA" w:rsidRDefault="002955BB" w:rsidP="00340B18">
      <w:pPr>
        <w:pStyle w:val="a3"/>
        <w:numPr>
          <w:ilvl w:val="0"/>
          <w:numId w:val="9"/>
        </w:numPr>
        <w:spacing w:after="0"/>
        <w:rPr>
          <w:rFonts w:asciiTheme="majorBidi" w:hAnsiTheme="majorBidi" w:cstheme="majorBidi"/>
          <w:b/>
          <w:bCs/>
          <w:color w:val="000000" w:themeColor="text1"/>
          <w:sz w:val="24"/>
          <w:szCs w:val="24"/>
          <w:rtl/>
        </w:rPr>
      </w:pPr>
      <w:r w:rsidRPr="00B166FA">
        <w:rPr>
          <w:rFonts w:ascii="Arial" w:hAnsi="Arial" w:cs="Arial"/>
          <w:color w:val="000000" w:themeColor="text1"/>
          <w:sz w:val="27"/>
          <w:szCs w:val="27"/>
          <w:rtl/>
        </w:rPr>
        <w:t xml:space="preserve">يذهب </w:t>
      </w:r>
      <w:r w:rsidR="00245955" w:rsidRPr="00B166FA">
        <w:rPr>
          <w:rFonts w:ascii="Arial" w:hAnsi="Arial" w:cs="Arial" w:hint="cs"/>
          <w:color w:val="000000" w:themeColor="text1"/>
          <w:sz w:val="27"/>
          <w:szCs w:val="27"/>
          <w:rtl/>
        </w:rPr>
        <w:t>رأي</w:t>
      </w:r>
      <w:r w:rsidRPr="00B166FA">
        <w:rPr>
          <w:rFonts w:ascii="Arial" w:hAnsi="Arial" w:cs="Arial"/>
          <w:color w:val="000000" w:themeColor="text1"/>
          <w:sz w:val="27"/>
          <w:szCs w:val="27"/>
          <w:rtl/>
        </w:rPr>
        <w:t xml:space="preserve"> الراجح من </w:t>
      </w:r>
      <w:r w:rsidR="00245955" w:rsidRPr="00B166FA">
        <w:rPr>
          <w:rFonts w:ascii="Arial" w:hAnsi="Arial" w:cs="Arial" w:hint="cs"/>
          <w:color w:val="000000" w:themeColor="text1"/>
          <w:sz w:val="27"/>
          <w:szCs w:val="27"/>
          <w:rtl/>
        </w:rPr>
        <w:t>الفقه</w:t>
      </w:r>
      <w:r w:rsidRPr="00B166FA">
        <w:rPr>
          <w:rFonts w:ascii="Arial" w:hAnsi="Arial" w:cs="Arial"/>
          <w:color w:val="000000" w:themeColor="text1"/>
          <w:sz w:val="27"/>
          <w:szCs w:val="27"/>
          <w:rtl/>
        </w:rPr>
        <w:t xml:space="preserve"> </w:t>
      </w:r>
      <w:r w:rsidR="00245955" w:rsidRPr="00B166FA">
        <w:rPr>
          <w:rFonts w:ascii="Arial" w:hAnsi="Arial" w:cs="Arial" w:hint="cs"/>
          <w:color w:val="000000" w:themeColor="text1"/>
          <w:sz w:val="27"/>
          <w:szCs w:val="27"/>
          <w:rtl/>
        </w:rPr>
        <w:t>إلى</w:t>
      </w:r>
      <w:r w:rsidRPr="00B166FA">
        <w:rPr>
          <w:rFonts w:ascii="Arial" w:hAnsi="Arial" w:cs="Arial"/>
          <w:color w:val="000000" w:themeColor="text1"/>
          <w:sz w:val="27"/>
          <w:szCs w:val="27"/>
          <w:rtl/>
        </w:rPr>
        <w:t xml:space="preserve"> </w:t>
      </w:r>
      <w:r w:rsidR="00245955" w:rsidRPr="00B166FA">
        <w:rPr>
          <w:rFonts w:ascii="Arial" w:hAnsi="Arial" w:cs="Arial" w:hint="cs"/>
          <w:color w:val="000000" w:themeColor="text1"/>
          <w:sz w:val="27"/>
          <w:szCs w:val="27"/>
          <w:rtl/>
        </w:rPr>
        <w:t>أن</w:t>
      </w:r>
      <w:r w:rsidRPr="00B166FA">
        <w:rPr>
          <w:rFonts w:ascii="Arial" w:hAnsi="Arial" w:cs="Arial"/>
          <w:color w:val="000000" w:themeColor="text1"/>
          <w:sz w:val="27"/>
          <w:szCs w:val="27"/>
          <w:rtl/>
        </w:rPr>
        <w:t xml:space="preserve"> الشراء بقصد البيع أو </w:t>
      </w:r>
      <w:r w:rsidR="00245955" w:rsidRPr="00B166FA">
        <w:rPr>
          <w:rFonts w:ascii="Arial" w:hAnsi="Arial" w:cs="Arial" w:hint="cs"/>
          <w:color w:val="000000" w:themeColor="text1"/>
          <w:sz w:val="27"/>
          <w:szCs w:val="27"/>
          <w:rtl/>
        </w:rPr>
        <w:t>التأجير</w:t>
      </w:r>
      <w:r w:rsidRPr="00B166FA">
        <w:rPr>
          <w:rFonts w:ascii="Arial" w:hAnsi="Arial" w:cs="Arial"/>
          <w:color w:val="000000" w:themeColor="text1"/>
          <w:sz w:val="27"/>
          <w:szCs w:val="27"/>
          <w:rtl/>
        </w:rPr>
        <w:t xml:space="preserve"> لا</w:t>
      </w:r>
      <w:r w:rsidR="00245955">
        <w:rPr>
          <w:rFonts w:ascii="Arial" w:hAnsi="Arial" w:cs="Arial" w:hint="cs"/>
          <w:color w:val="000000" w:themeColor="text1"/>
          <w:sz w:val="27"/>
          <w:szCs w:val="27"/>
          <w:rtl/>
        </w:rPr>
        <w:t xml:space="preserve"> </w:t>
      </w:r>
      <w:r w:rsidRPr="00B166FA">
        <w:rPr>
          <w:rFonts w:ascii="Arial" w:hAnsi="Arial" w:cs="Arial"/>
          <w:color w:val="000000" w:themeColor="text1"/>
          <w:sz w:val="27"/>
          <w:szCs w:val="27"/>
          <w:rtl/>
        </w:rPr>
        <w:t xml:space="preserve">يعد عملا تجاريا إلا إذا كان الغرض منه المضاربة وتحقيق </w:t>
      </w:r>
      <w:r w:rsidR="00245955" w:rsidRPr="00B166FA">
        <w:rPr>
          <w:rFonts w:ascii="Arial" w:hAnsi="Arial" w:cs="Arial" w:hint="cs"/>
          <w:color w:val="000000" w:themeColor="text1"/>
          <w:sz w:val="27"/>
          <w:szCs w:val="27"/>
          <w:rtl/>
        </w:rPr>
        <w:t>الإرباح</w:t>
      </w:r>
    </w:p>
    <w:p w:rsidR="002955BB" w:rsidRDefault="002955BB" w:rsidP="002955BB">
      <w:pPr>
        <w:spacing w:after="0"/>
        <w:ind w:left="55"/>
        <w:rPr>
          <w:rFonts w:asciiTheme="majorBidi" w:hAnsiTheme="majorBidi" w:cstheme="majorBidi"/>
          <w:sz w:val="24"/>
          <w:szCs w:val="24"/>
          <w:rtl/>
        </w:rPr>
      </w:pPr>
    </w:p>
    <w:p w:rsidR="002955BB" w:rsidRPr="00F03FB9" w:rsidRDefault="002955BB" w:rsidP="002955BB">
      <w:pPr>
        <w:spacing w:after="0"/>
        <w:rPr>
          <w:rFonts w:asciiTheme="majorBidi" w:hAnsiTheme="majorBidi" w:cstheme="majorBidi"/>
          <w:b/>
          <w:bCs/>
          <w:color w:val="00B0F0"/>
          <w:sz w:val="24"/>
          <w:szCs w:val="24"/>
        </w:rPr>
      </w:pPr>
      <w:r w:rsidRPr="00F03FB9">
        <w:rPr>
          <w:rFonts w:asciiTheme="majorBidi" w:hAnsiTheme="majorBidi" w:cstheme="majorBidi"/>
          <w:b/>
          <w:bCs/>
          <w:color w:val="00B0F0"/>
          <w:sz w:val="24"/>
          <w:szCs w:val="24"/>
          <w:rtl/>
        </w:rPr>
        <w:t>ويلاحظ بالنسبة للتجار افترض المقنن توافر نية البيع أو التأجير عند الشراء إلى أن يثبت العكس، أما غير التجار فيفترض أن ما يقومون به من عمليات شراء ليس بقصد البيع إلى أن يثبت العكس.</w:t>
      </w:r>
    </w:p>
    <w:p w:rsidR="002955BB" w:rsidRPr="00763CBB" w:rsidRDefault="002955BB" w:rsidP="002955BB">
      <w:pPr>
        <w:spacing w:after="0"/>
        <w:ind w:left="55"/>
        <w:rPr>
          <w:rFonts w:asciiTheme="majorBidi" w:hAnsiTheme="majorBidi" w:cstheme="majorBidi"/>
          <w:sz w:val="20"/>
          <w:szCs w:val="20"/>
          <w:rtl/>
        </w:rPr>
      </w:pPr>
    </w:p>
    <w:p w:rsidR="002955BB" w:rsidRPr="00F03FB9" w:rsidRDefault="002955BB" w:rsidP="002955BB">
      <w:pPr>
        <w:spacing w:after="0"/>
        <w:ind w:left="55"/>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t>ثانياً ـ تأسيس الشركات التجارية:</w:t>
      </w:r>
    </w:p>
    <w:p w:rsidR="002955BB" w:rsidRPr="00662964" w:rsidRDefault="002955BB" w:rsidP="002955BB">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الشركة هي عقد بمقتضاه يلتزم شخصان أو أكثر بأن يساهم كل منهم في مشروع مالي بتقديم حصة من مال أو عمل لاقتسام ما قد ينشأ عن هذا المشروع من ربح أو خسارة.</w:t>
      </w:r>
    </w:p>
    <w:p w:rsidR="002955BB" w:rsidRPr="00763CBB" w:rsidRDefault="002955BB" w:rsidP="002955BB">
      <w:pPr>
        <w:spacing w:after="0"/>
        <w:rPr>
          <w:rFonts w:asciiTheme="majorBidi" w:hAnsiTheme="majorBidi" w:cstheme="majorBidi"/>
          <w:b/>
          <w:bCs/>
          <w:sz w:val="16"/>
          <w:szCs w:val="16"/>
          <w:rtl/>
        </w:rPr>
      </w:pPr>
    </w:p>
    <w:p w:rsidR="002955BB" w:rsidRPr="00662964" w:rsidRDefault="002955BB" w:rsidP="002955BB">
      <w:pPr>
        <w:spacing w:after="0"/>
        <w:rPr>
          <w:rFonts w:asciiTheme="majorBidi" w:hAnsiTheme="majorBidi" w:cstheme="majorBidi"/>
          <w:b/>
          <w:bCs/>
          <w:color w:val="1F497D" w:themeColor="text2"/>
          <w:sz w:val="24"/>
          <w:szCs w:val="24"/>
          <w:rtl/>
        </w:rPr>
      </w:pPr>
      <w:r w:rsidRPr="00662964">
        <w:rPr>
          <w:rFonts w:asciiTheme="majorBidi" w:hAnsiTheme="majorBidi" w:cstheme="majorBidi"/>
          <w:b/>
          <w:bCs/>
          <w:color w:val="1F497D" w:themeColor="text2"/>
          <w:sz w:val="24"/>
          <w:szCs w:val="24"/>
          <w:rtl/>
        </w:rPr>
        <w:t xml:space="preserve">وتتخذ الشركات التجارية </w:t>
      </w:r>
      <w:r>
        <w:rPr>
          <w:rFonts w:asciiTheme="majorBidi" w:hAnsiTheme="majorBidi" w:cstheme="majorBidi" w:hint="cs"/>
          <w:b/>
          <w:bCs/>
          <w:color w:val="1F497D" w:themeColor="text2"/>
          <w:sz w:val="24"/>
          <w:szCs w:val="24"/>
          <w:rtl/>
        </w:rPr>
        <w:t xml:space="preserve">في النظام السعودي </w:t>
      </w:r>
      <w:r w:rsidRPr="00662964">
        <w:rPr>
          <w:rFonts w:asciiTheme="majorBidi" w:hAnsiTheme="majorBidi" w:cstheme="majorBidi"/>
          <w:b/>
          <w:bCs/>
          <w:color w:val="1F497D" w:themeColor="text2"/>
          <w:sz w:val="24"/>
          <w:szCs w:val="24"/>
          <w:rtl/>
        </w:rPr>
        <w:t xml:space="preserve">صوراً </w:t>
      </w:r>
      <w:r w:rsidR="00245955">
        <w:rPr>
          <w:rFonts w:asciiTheme="majorBidi" w:hAnsiTheme="majorBidi" w:cstheme="majorBidi" w:hint="cs"/>
          <w:b/>
          <w:bCs/>
          <w:color w:val="1F497D" w:themeColor="text2"/>
          <w:sz w:val="24"/>
          <w:szCs w:val="24"/>
          <w:rtl/>
        </w:rPr>
        <w:t>متعددة</w:t>
      </w:r>
      <w:r>
        <w:rPr>
          <w:rFonts w:asciiTheme="majorBidi" w:hAnsiTheme="majorBidi" w:cstheme="majorBidi" w:hint="cs"/>
          <w:b/>
          <w:bCs/>
          <w:color w:val="1F497D" w:themeColor="text2"/>
          <w:sz w:val="24"/>
          <w:szCs w:val="24"/>
          <w:rtl/>
        </w:rPr>
        <w:t xml:space="preserve"> </w:t>
      </w:r>
      <w:r w:rsidRPr="00662964">
        <w:rPr>
          <w:rFonts w:asciiTheme="majorBidi" w:hAnsiTheme="majorBidi" w:cstheme="majorBidi"/>
          <w:b/>
          <w:bCs/>
          <w:color w:val="1F497D" w:themeColor="text2"/>
          <w:sz w:val="24"/>
          <w:szCs w:val="24"/>
          <w:rtl/>
        </w:rPr>
        <w:t xml:space="preserve">: </w:t>
      </w:r>
    </w:p>
    <w:p w:rsidR="002955BB" w:rsidRDefault="002955BB" w:rsidP="002955BB">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شركات الأشخاص وتضم شركة التضامن وشركة التوصية البسيطة وشركة المحاصة.</w:t>
      </w:r>
    </w:p>
    <w:p w:rsidR="002955BB" w:rsidRDefault="002955BB" w:rsidP="002955BB">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شركات الأموال وتضم شركات المساهمة.</w:t>
      </w:r>
    </w:p>
    <w:p w:rsidR="002955BB" w:rsidRDefault="002955BB" w:rsidP="002955BB">
      <w:pPr>
        <w:spacing w:after="0"/>
        <w:rPr>
          <w:rFonts w:asciiTheme="majorBidi" w:hAnsiTheme="majorBidi" w:cstheme="majorBidi"/>
          <w:b/>
          <w:bCs/>
          <w:sz w:val="24"/>
          <w:szCs w:val="24"/>
          <w:rtl/>
        </w:rPr>
      </w:pPr>
      <w:r>
        <w:rPr>
          <w:rFonts w:asciiTheme="majorBidi" w:hAnsiTheme="majorBidi" w:cstheme="majorBidi" w:hint="cs"/>
          <w:b/>
          <w:bCs/>
          <w:sz w:val="24"/>
          <w:szCs w:val="24"/>
          <w:rtl/>
        </w:rPr>
        <w:t>ا</w:t>
      </w:r>
      <w:r w:rsidRPr="00662964">
        <w:rPr>
          <w:rFonts w:asciiTheme="majorBidi" w:hAnsiTheme="majorBidi" w:cstheme="majorBidi"/>
          <w:b/>
          <w:bCs/>
          <w:sz w:val="24"/>
          <w:szCs w:val="24"/>
          <w:rtl/>
        </w:rPr>
        <w:t xml:space="preserve">لشركات المختلطة وتتضمن شركة التوصية بالأسهم والشركة ذات المسئولية المحدودة. </w:t>
      </w:r>
    </w:p>
    <w:p w:rsidR="002955BB"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الشركة ذات رأس المال المتغير .</w:t>
      </w:r>
    </w:p>
    <w:p w:rsidR="002955BB"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الشركات التعاونية .</w:t>
      </w:r>
    </w:p>
    <w:p w:rsidR="00F03FB9" w:rsidRDefault="00F03FB9" w:rsidP="002955BB">
      <w:pPr>
        <w:spacing w:after="0"/>
        <w:rPr>
          <w:rFonts w:asciiTheme="majorBidi" w:hAnsiTheme="majorBidi" w:cstheme="majorBidi"/>
          <w:b/>
          <w:bCs/>
          <w:color w:val="1F497D" w:themeColor="text2"/>
          <w:sz w:val="24"/>
          <w:szCs w:val="24"/>
          <w:rtl/>
        </w:rPr>
      </w:pPr>
    </w:p>
    <w:p w:rsidR="00F03FB9" w:rsidRDefault="00F03FB9" w:rsidP="002955BB">
      <w:pPr>
        <w:spacing w:after="0"/>
        <w:rPr>
          <w:rFonts w:asciiTheme="majorBidi" w:hAnsiTheme="majorBidi" w:cstheme="majorBidi"/>
          <w:b/>
          <w:bCs/>
          <w:color w:val="1F497D" w:themeColor="text2"/>
          <w:sz w:val="24"/>
          <w:szCs w:val="24"/>
          <w:rtl/>
        </w:rPr>
      </w:pPr>
    </w:p>
    <w:p w:rsidR="00F03FB9" w:rsidRDefault="00F03FB9" w:rsidP="002955BB">
      <w:pPr>
        <w:spacing w:after="0"/>
        <w:rPr>
          <w:rFonts w:asciiTheme="majorBidi" w:hAnsiTheme="majorBidi" w:cstheme="majorBidi"/>
          <w:b/>
          <w:bCs/>
          <w:color w:val="1F497D" w:themeColor="text2"/>
          <w:sz w:val="24"/>
          <w:szCs w:val="24"/>
          <w:rtl/>
        </w:rPr>
      </w:pPr>
    </w:p>
    <w:p w:rsidR="00F03FB9" w:rsidRPr="008B08C1" w:rsidRDefault="00F03FB9" w:rsidP="002955BB">
      <w:pPr>
        <w:spacing w:after="0"/>
        <w:rPr>
          <w:rFonts w:asciiTheme="majorBidi" w:hAnsiTheme="majorBidi" w:cstheme="majorBidi"/>
          <w:b/>
          <w:bCs/>
          <w:color w:val="1F497D" w:themeColor="text2"/>
          <w:sz w:val="24"/>
          <w:szCs w:val="24"/>
          <w:rtl/>
        </w:rPr>
      </w:pPr>
    </w:p>
    <w:p w:rsidR="002955BB" w:rsidRPr="00F03FB9" w:rsidRDefault="002955BB" w:rsidP="002955BB">
      <w:pPr>
        <w:spacing w:after="0"/>
        <w:rPr>
          <w:rFonts w:asciiTheme="majorBidi" w:hAnsiTheme="majorBidi" w:cstheme="majorBidi"/>
          <w:b/>
          <w:bCs/>
          <w:color w:val="00B0F0"/>
          <w:sz w:val="24"/>
          <w:szCs w:val="24"/>
          <w:rtl/>
        </w:rPr>
      </w:pPr>
      <w:r w:rsidRPr="00F03FB9">
        <w:rPr>
          <w:rFonts w:asciiTheme="majorBidi" w:hAnsiTheme="majorBidi" w:cstheme="majorBidi"/>
          <w:b/>
          <w:bCs/>
          <w:color w:val="00B0F0"/>
          <w:sz w:val="24"/>
          <w:szCs w:val="24"/>
          <w:rtl/>
        </w:rPr>
        <w:t>الشركة تعتبر تجارية متى اتخذت شكلاً من الأشـكال السالفة الذكر بغض النظر عن طبيعة نشاطها أو موضوعها أو غرضها، أي سواء كانت تباشر نشاطاً تجارياً أو مدنياً.</w:t>
      </w:r>
    </w:p>
    <w:p w:rsidR="00EF3747" w:rsidRPr="00662964" w:rsidRDefault="00EF3747" w:rsidP="002955BB">
      <w:pPr>
        <w:spacing w:after="0"/>
        <w:rPr>
          <w:rFonts w:asciiTheme="majorBidi" w:hAnsiTheme="majorBidi" w:cstheme="majorBidi"/>
          <w:b/>
          <w:bCs/>
          <w:sz w:val="24"/>
          <w:szCs w:val="24"/>
          <w:u w:val="single"/>
          <w:rtl/>
        </w:rPr>
      </w:pPr>
    </w:p>
    <w:p w:rsidR="002955BB" w:rsidRDefault="002955BB" w:rsidP="002955BB">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الإجراءات والأعمال الخاصة بتأسيس الشركة، هل تعتبر من طبيعة تجارية أم من طبيعة مدنية؟</w:t>
      </w:r>
    </w:p>
    <w:p w:rsidR="002955BB" w:rsidRPr="00B166FA" w:rsidRDefault="002955BB" w:rsidP="002955BB">
      <w:pPr>
        <w:spacing w:after="0"/>
        <w:rPr>
          <w:rFonts w:asciiTheme="majorBidi" w:hAnsiTheme="majorBidi" w:cstheme="majorBidi"/>
          <w:b/>
          <w:bCs/>
          <w:color w:val="215868" w:themeColor="accent5" w:themeShade="80"/>
          <w:sz w:val="24"/>
          <w:szCs w:val="24"/>
          <w:rtl/>
        </w:rPr>
      </w:pPr>
      <w:r w:rsidRPr="00B166FA">
        <w:rPr>
          <w:rFonts w:asciiTheme="majorBidi" w:hAnsiTheme="majorBidi" w:cstheme="majorBidi" w:hint="cs"/>
          <w:b/>
          <w:bCs/>
          <w:color w:val="215868" w:themeColor="accent5" w:themeShade="80"/>
          <w:sz w:val="24"/>
          <w:szCs w:val="24"/>
          <w:rtl/>
        </w:rPr>
        <w:t xml:space="preserve">متى ما كانت الشركة تجارية فإن جميع الإجراءات والأعمال الخاصة بتأسيسها تعتبر أعمالاً تجارية </w:t>
      </w:r>
      <w:r w:rsidRPr="00B166FA">
        <w:rPr>
          <w:rFonts w:ascii="Arial" w:hAnsi="Arial" w:cs="Arial"/>
          <w:color w:val="215868" w:themeColor="accent5" w:themeShade="80"/>
          <w:sz w:val="27"/>
          <w:szCs w:val="27"/>
          <w:rtl/>
        </w:rPr>
        <w:t xml:space="preserve">وبالتالي ترفع الدعوى من الشركة تحت </w:t>
      </w:r>
      <w:r w:rsidR="00245955" w:rsidRPr="00B166FA">
        <w:rPr>
          <w:rFonts w:ascii="Arial" w:hAnsi="Arial" w:cs="Arial" w:hint="cs"/>
          <w:color w:val="215868" w:themeColor="accent5" w:themeShade="80"/>
          <w:sz w:val="27"/>
          <w:szCs w:val="27"/>
          <w:rtl/>
        </w:rPr>
        <w:t>تأسيس</w:t>
      </w:r>
      <w:r w:rsidRPr="00B166FA">
        <w:rPr>
          <w:rFonts w:ascii="Arial" w:hAnsi="Arial" w:cs="Arial"/>
          <w:color w:val="215868" w:themeColor="accent5" w:themeShade="80"/>
          <w:sz w:val="27"/>
          <w:szCs w:val="27"/>
          <w:rtl/>
        </w:rPr>
        <w:t xml:space="preserve"> على احد الشركاء </w:t>
      </w:r>
      <w:r w:rsidR="00245955" w:rsidRPr="00B166FA">
        <w:rPr>
          <w:rFonts w:ascii="Arial" w:hAnsi="Arial" w:cs="Arial" w:hint="cs"/>
          <w:color w:val="215868" w:themeColor="accent5" w:themeShade="80"/>
          <w:sz w:val="27"/>
          <w:szCs w:val="27"/>
          <w:rtl/>
        </w:rPr>
        <w:t>لمطالبته</w:t>
      </w:r>
      <w:r w:rsidRPr="00B166FA">
        <w:rPr>
          <w:rFonts w:ascii="Arial" w:hAnsi="Arial" w:cs="Arial"/>
          <w:color w:val="215868" w:themeColor="accent5" w:themeShade="80"/>
          <w:sz w:val="27"/>
          <w:szCs w:val="27"/>
          <w:rtl/>
        </w:rPr>
        <w:t xml:space="preserve"> بتقديم باقي حصته أمام المحاكم التجارية</w:t>
      </w:r>
    </w:p>
    <w:p w:rsidR="002955BB" w:rsidRPr="008B08C1" w:rsidRDefault="002955BB" w:rsidP="002955BB">
      <w:pPr>
        <w:spacing w:after="0"/>
        <w:rPr>
          <w:rFonts w:asciiTheme="majorBidi" w:hAnsiTheme="majorBidi" w:cstheme="majorBidi"/>
          <w:b/>
          <w:bCs/>
          <w:color w:val="1F497D" w:themeColor="text2"/>
          <w:sz w:val="24"/>
          <w:szCs w:val="24"/>
          <w:rtl/>
        </w:rPr>
      </w:pPr>
    </w:p>
    <w:p w:rsidR="002955BB" w:rsidRPr="00F03FB9" w:rsidRDefault="002955BB" w:rsidP="002955BB">
      <w:pPr>
        <w:ind w:left="55"/>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t>ثالثاً ـ أعمال الملاحة البحرية والجوية.</w:t>
      </w:r>
    </w:p>
    <w:p w:rsidR="002955BB" w:rsidRPr="00F03FB9" w:rsidRDefault="002955BB" w:rsidP="002955BB">
      <w:pPr>
        <w:ind w:left="55"/>
        <w:rPr>
          <w:rFonts w:ascii="Simplified Arabic" w:hAnsi="Simplified Arabic" w:cs="Simplified Arabic"/>
          <w:b/>
          <w:bCs/>
          <w:color w:val="1F497D" w:themeColor="text2"/>
          <w:sz w:val="24"/>
          <w:szCs w:val="24"/>
          <w:rtl/>
        </w:rPr>
      </w:pPr>
      <w:r w:rsidRPr="00F03FB9">
        <w:rPr>
          <w:rFonts w:ascii="Simplified Arabic" w:hAnsi="Simplified Arabic" w:cs="Simplified Arabic"/>
          <w:b/>
          <w:bCs/>
          <w:color w:val="1F497D" w:themeColor="text2"/>
          <w:sz w:val="24"/>
          <w:szCs w:val="24"/>
          <w:rtl/>
        </w:rPr>
        <w:t>كل عمل يتعلق بالملاحة التجارية بحرية كانت أو جوية يعد عملاً تجارياً مثل :</w:t>
      </w:r>
    </w:p>
    <w:p w:rsidR="002955BB" w:rsidRPr="008448C7" w:rsidRDefault="002955BB" w:rsidP="002955BB">
      <w:pPr>
        <w:spacing w:after="0"/>
        <w:ind w:left="55"/>
        <w:rPr>
          <w:rFonts w:asciiTheme="majorBidi" w:hAnsiTheme="majorBidi" w:cstheme="majorBidi"/>
          <w:b/>
          <w:bCs/>
          <w:sz w:val="24"/>
          <w:szCs w:val="24"/>
        </w:rPr>
      </w:pPr>
      <w:r w:rsidRPr="008448C7">
        <w:rPr>
          <w:rFonts w:asciiTheme="majorBidi" w:hAnsiTheme="majorBidi" w:cstheme="majorBidi"/>
          <w:b/>
          <w:bCs/>
          <w:sz w:val="24"/>
          <w:szCs w:val="24"/>
          <w:rtl/>
        </w:rPr>
        <w:t>بناء السفن أو الطائرات وإصلاحها وصيانتها.</w:t>
      </w:r>
    </w:p>
    <w:p w:rsidR="002955BB" w:rsidRPr="008448C7" w:rsidRDefault="002955BB" w:rsidP="002955BB">
      <w:pPr>
        <w:spacing w:after="0"/>
        <w:ind w:left="55"/>
        <w:rPr>
          <w:rFonts w:asciiTheme="majorBidi" w:hAnsiTheme="majorBidi" w:cstheme="majorBidi"/>
          <w:b/>
          <w:bCs/>
          <w:sz w:val="24"/>
          <w:szCs w:val="24"/>
          <w:rtl/>
        </w:rPr>
      </w:pPr>
      <w:r w:rsidRPr="008448C7">
        <w:rPr>
          <w:rFonts w:asciiTheme="majorBidi" w:hAnsiTheme="majorBidi" w:cstheme="majorBidi"/>
          <w:b/>
          <w:bCs/>
          <w:sz w:val="24"/>
          <w:szCs w:val="24"/>
          <w:rtl/>
        </w:rPr>
        <w:t>شراء أو بيع أو تأجير أو استئجار السفن أو الطائرات.</w:t>
      </w:r>
    </w:p>
    <w:p w:rsidR="002955BB" w:rsidRPr="008448C7" w:rsidRDefault="002955BB" w:rsidP="002955BB">
      <w:pPr>
        <w:spacing w:after="0"/>
        <w:ind w:left="55"/>
        <w:rPr>
          <w:rFonts w:asciiTheme="majorBidi" w:hAnsiTheme="majorBidi" w:cstheme="majorBidi"/>
          <w:b/>
          <w:bCs/>
          <w:sz w:val="24"/>
          <w:szCs w:val="24"/>
          <w:rtl/>
        </w:rPr>
      </w:pPr>
      <w:r w:rsidRPr="008448C7">
        <w:rPr>
          <w:rFonts w:asciiTheme="majorBidi" w:hAnsiTheme="majorBidi" w:cstheme="majorBidi"/>
          <w:b/>
          <w:bCs/>
          <w:sz w:val="24"/>
          <w:szCs w:val="24"/>
          <w:rtl/>
        </w:rPr>
        <w:t>شراء أدوات أو مواد تموين السفن أو الطائرات.</w:t>
      </w:r>
    </w:p>
    <w:p w:rsidR="002955BB" w:rsidRPr="008448C7" w:rsidRDefault="002955BB" w:rsidP="002955BB">
      <w:pPr>
        <w:spacing w:after="0"/>
        <w:ind w:left="55"/>
        <w:rPr>
          <w:rFonts w:asciiTheme="majorBidi" w:hAnsiTheme="majorBidi" w:cstheme="majorBidi"/>
          <w:b/>
          <w:bCs/>
          <w:sz w:val="24"/>
          <w:szCs w:val="24"/>
          <w:rtl/>
        </w:rPr>
      </w:pPr>
      <w:r w:rsidRPr="008448C7">
        <w:rPr>
          <w:rFonts w:asciiTheme="majorBidi" w:hAnsiTheme="majorBidi" w:cstheme="majorBidi"/>
          <w:b/>
          <w:bCs/>
          <w:sz w:val="24"/>
          <w:szCs w:val="24"/>
          <w:rtl/>
        </w:rPr>
        <w:t>النقل البحري والنقل الجوى للبضائع أو للأشخاص.</w:t>
      </w:r>
    </w:p>
    <w:p w:rsidR="002955BB" w:rsidRPr="008448C7" w:rsidRDefault="002955BB" w:rsidP="002955BB">
      <w:pPr>
        <w:spacing w:after="0"/>
        <w:rPr>
          <w:rFonts w:asciiTheme="majorBidi" w:hAnsiTheme="majorBidi" w:cstheme="majorBidi"/>
          <w:b/>
          <w:bCs/>
          <w:sz w:val="24"/>
          <w:szCs w:val="24"/>
          <w:rtl/>
        </w:rPr>
      </w:pPr>
      <w:r w:rsidRPr="008448C7">
        <w:rPr>
          <w:rFonts w:asciiTheme="majorBidi" w:hAnsiTheme="majorBidi" w:cstheme="majorBidi"/>
          <w:b/>
          <w:bCs/>
          <w:sz w:val="24"/>
          <w:szCs w:val="24"/>
          <w:rtl/>
        </w:rPr>
        <w:t>عمليات الشحن والتفريغ.</w:t>
      </w:r>
    </w:p>
    <w:p w:rsidR="002955BB" w:rsidRPr="008448C7" w:rsidRDefault="002955BB" w:rsidP="002955BB">
      <w:pPr>
        <w:spacing w:after="0"/>
        <w:rPr>
          <w:rFonts w:asciiTheme="majorBidi" w:hAnsiTheme="majorBidi" w:cstheme="majorBidi"/>
          <w:b/>
          <w:bCs/>
          <w:sz w:val="24"/>
          <w:szCs w:val="24"/>
          <w:rtl/>
        </w:rPr>
      </w:pPr>
      <w:r w:rsidRPr="008448C7">
        <w:rPr>
          <w:rFonts w:asciiTheme="majorBidi" w:hAnsiTheme="majorBidi" w:cstheme="majorBidi"/>
          <w:b/>
          <w:bCs/>
          <w:sz w:val="24"/>
          <w:szCs w:val="24"/>
          <w:rtl/>
        </w:rPr>
        <w:t xml:space="preserve">استخدام الملاحين أو الطيارين أو غيرهم من العاملين في السفن والطائرات. </w:t>
      </w:r>
    </w:p>
    <w:p w:rsidR="002955BB" w:rsidRPr="008448C7" w:rsidRDefault="002955BB" w:rsidP="002955BB">
      <w:pPr>
        <w:spacing w:after="0"/>
        <w:rPr>
          <w:rFonts w:asciiTheme="majorBidi" w:hAnsiTheme="majorBidi" w:cstheme="majorBidi"/>
          <w:b/>
          <w:bCs/>
          <w:sz w:val="24"/>
          <w:szCs w:val="24"/>
        </w:rPr>
      </w:pPr>
      <w:r w:rsidRPr="008448C7">
        <w:rPr>
          <w:rFonts w:asciiTheme="majorBidi" w:hAnsiTheme="majorBidi" w:cstheme="majorBidi"/>
          <w:b/>
          <w:bCs/>
          <w:sz w:val="24"/>
          <w:szCs w:val="24"/>
          <w:rtl/>
        </w:rPr>
        <w:t>شراء السفن أو الطائرات عندما لا تتوافر لدى المشترى أية نية للبيع أو التأجير.</w:t>
      </w:r>
    </w:p>
    <w:p w:rsidR="002955BB" w:rsidRPr="008448C7" w:rsidRDefault="002955BB" w:rsidP="002955BB">
      <w:pPr>
        <w:spacing w:after="0"/>
        <w:rPr>
          <w:rFonts w:asciiTheme="majorBidi" w:hAnsiTheme="majorBidi" w:cstheme="majorBidi"/>
          <w:b/>
          <w:bCs/>
          <w:sz w:val="24"/>
          <w:szCs w:val="24"/>
          <w:rtl/>
        </w:rPr>
      </w:pPr>
      <w:r w:rsidRPr="008448C7">
        <w:rPr>
          <w:rFonts w:asciiTheme="majorBidi" w:hAnsiTheme="majorBidi" w:cstheme="majorBidi"/>
          <w:b/>
          <w:bCs/>
          <w:sz w:val="24"/>
          <w:szCs w:val="24"/>
          <w:rtl/>
        </w:rPr>
        <w:t xml:space="preserve">بيع السفن أو الطائرات غير المسبوق بشراء. </w:t>
      </w:r>
    </w:p>
    <w:p w:rsidR="002955BB" w:rsidRDefault="002955BB" w:rsidP="002955BB">
      <w:pPr>
        <w:spacing w:after="0"/>
        <w:rPr>
          <w:rFonts w:asciiTheme="majorBidi" w:hAnsiTheme="majorBidi" w:cstheme="majorBidi"/>
          <w:b/>
          <w:bCs/>
          <w:sz w:val="24"/>
          <w:szCs w:val="24"/>
          <w:rtl/>
        </w:rPr>
      </w:pPr>
      <w:r w:rsidRPr="00853D4C">
        <w:rPr>
          <w:rFonts w:asciiTheme="majorBidi" w:hAnsiTheme="majorBidi" w:cstheme="majorBidi"/>
          <w:b/>
          <w:bCs/>
          <w:sz w:val="24"/>
          <w:szCs w:val="24"/>
          <w:rtl/>
        </w:rPr>
        <w:t>هل يشترط وقوع الأعمال السالفة الذكر في صورة مقاولة أم أنها تعتبر تجارية بالنسبة للمستغل البحري والجوى ولو وقعت لمرة واحدة؟</w:t>
      </w:r>
    </w:p>
    <w:p w:rsidR="002955BB"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 xml:space="preserve">كل عمل من الأعمال السابقة يعد عملاً تجارياً ولو وقع لمرة واحدة حيث لا يشترط ممارسة هذه الأعمال على سبيل </w:t>
      </w:r>
      <w:r w:rsidR="00245955">
        <w:rPr>
          <w:rFonts w:asciiTheme="majorBidi" w:hAnsiTheme="majorBidi" w:cstheme="majorBidi" w:hint="cs"/>
          <w:b/>
          <w:bCs/>
          <w:color w:val="1F497D" w:themeColor="text2"/>
          <w:sz w:val="24"/>
          <w:szCs w:val="24"/>
          <w:rtl/>
        </w:rPr>
        <w:t>الاحتراف</w:t>
      </w:r>
      <w:r>
        <w:rPr>
          <w:rFonts w:asciiTheme="majorBidi" w:hAnsiTheme="majorBidi" w:cstheme="majorBidi" w:hint="cs"/>
          <w:b/>
          <w:bCs/>
          <w:color w:val="1F497D" w:themeColor="text2"/>
          <w:sz w:val="24"/>
          <w:szCs w:val="24"/>
          <w:rtl/>
        </w:rPr>
        <w:t xml:space="preserve"> .</w:t>
      </w:r>
    </w:p>
    <w:p w:rsidR="002955BB" w:rsidRPr="00217EEC" w:rsidRDefault="002955BB" w:rsidP="002955BB">
      <w:pPr>
        <w:spacing w:after="0"/>
        <w:rPr>
          <w:rFonts w:asciiTheme="majorBidi" w:hAnsiTheme="majorBidi" w:cstheme="majorBidi"/>
          <w:b/>
          <w:bCs/>
          <w:color w:val="1F497D" w:themeColor="text2"/>
          <w:sz w:val="24"/>
          <w:szCs w:val="24"/>
          <w:rtl/>
        </w:rPr>
      </w:pPr>
    </w:p>
    <w:p w:rsidR="002955BB" w:rsidRPr="00763CBB" w:rsidRDefault="002955BB" w:rsidP="002955BB">
      <w:pPr>
        <w:ind w:left="55"/>
        <w:rPr>
          <w:rFonts w:asciiTheme="majorBidi" w:hAnsiTheme="majorBidi" w:cstheme="majorBidi"/>
          <w:b/>
          <w:bCs/>
          <w:color w:val="FF0000"/>
          <w:sz w:val="26"/>
          <w:szCs w:val="26"/>
          <w:rtl/>
        </w:rPr>
      </w:pPr>
      <w:r w:rsidRPr="00763CBB">
        <w:rPr>
          <w:rFonts w:asciiTheme="majorBidi" w:hAnsiTheme="majorBidi" w:cstheme="majorBidi"/>
          <w:b/>
          <w:bCs/>
          <w:color w:val="FF0000"/>
          <w:sz w:val="26"/>
          <w:szCs w:val="26"/>
          <w:rtl/>
        </w:rPr>
        <w:t xml:space="preserve"> المطلب الثاني: المشروعات التجارية</w:t>
      </w:r>
    </w:p>
    <w:p w:rsidR="002955BB" w:rsidRPr="00FF7F21" w:rsidRDefault="002955BB" w:rsidP="00340B18">
      <w:pPr>
        <w:numPr>
          <w:ilvl w:val="0"/>
          <w:numId w:val="10"/>
        </w:numPr>
        <w:tabs>
          <w:tab w:val="clear" w:pos="720"/>
          <w:tab w:val="num" w:pos="55"/>
        </w:tabs>
        <w:spacing w:after="0"/>
        <w:ind w:left="55" w:firstLine="0"/>
        <w:rPr>
          <w:rFonts w:asciiTheme="majorBidi" w:hAnsiTheme="majorBidi" w:cstheme="majorBidi"/>
          <w:color w:val="00B050"/>
          <w:sz w:val="24"/>
          <w:szCs w:val="24"/>
        </w:rPr>
      </w:pPr>
      <w:r w:rsidRPr="00FF7F21">
        <w:rPr>
          <w:rFonts w:asciiTheme="majorBidi" w:hAnsiTheme="majorBidi" w:cstheme="majorBidi"/>
          <w:b/>
          <w:bCs/>
          <w:color w:val="00B050"/>
          <w:sz w:val="24"/>
          <w:szCs w:val="24"/>
          <w:rtl/>
        </w:rPr>
        <w:t xml:space="preserve">أولاً: توريد البضائع والخدمات. </w:t>
      </w:r>
    </w:p>
    <w:p w:rsidR="002955BB" w:rsidRPr="002B01B9" w:rsidRDefault="002955BB" w:rsidP="00340B18">
      <w:pPr>
        <w:numPr>
          <w:ilvl w:val="0"/>
          <w:numId w:val="10"/>
        </w:numPr>
        <w:tabs>
          <w:tab w:val="clear" w:pos="720"/>
          <w:tab w:val="num" w:pos="55"/>
        </w:tabs>
        <w:spacing w:after="0"/>
        <w:ind w:left="55" w:firstLine="0"/>
        <w:rPr>
          <w:rFonts w:asciiTheme="majorBidi" w:hAnsiTheme="majorBidi" w:cstheme="majorBidi"/>
          <w:b/>
          <w:bCs/>
          <w:sz w:val="24"/>
          <w:szCs w:val="24"/>
          <w:rtl/>
        </w:rPr>
      </w:pPr>
      <w:r w:rsidRPr="002B01B9">
        <w:rPr>
          <w:rFonts w:asciiTheme="majorBidi" w:hAnsiTheme="majorBidi" w:cstheme="majorBidi"/>
          <w:b/>
          <w:bCs/>
          <w:color w:val="1F497D" w:themeColor="text2"/>
          <w:sz w:val="24"/>
          <w:szCs w:val="24"/>
          <w:rtl/>
        </w:rPr>
        <w:t xml:space="preserve">التوريد هو </w:t>
      </w:r>
      <w:r w:rsidRPr="002B01B9">
        <w:rPr>
          <w:rFonts w:asciiTheme="majorBidi" w:hAnsiTheme="majorBidi" w:cstheme="majorBidi"/>
          <w:b/>
          <w:bCs/>
          <w:sz w:val="24"/>
          <w:szCs w:val="24"/>
          <w:rtl/>
        </w:rPr>
        <w:t>"تعهد المورد بتقديم الأشياء أو الخدمات بصورة منتظمة ومستمرة لفترة معينة من الزمن لقاء ثمن أو أجر”.</w:t>
      </w:r>
    </w:p>
    <w:p w:rsidR="002955BB" w:rsidRDefault="002955BB" w:rsidP="00340B18">
      <w:pPr>
        <w:numPr>
          <w:ilvl w:val="0"/>
          <w:numId w:val="10"/>
        </w:numPr>
        <w:tabs>
          <w:tab w:val="clear" w:pos="720"/>
          <w:tab w:val="num" w:pos="55"/>
        </w:tabs>
        <w:spacing w:after="0"/>
        <w:ind w:left="55" w:firstLine="0"/>
        <w:rPr>
          <w:rFonts w:asciiTheme="majorBidi" w:hAnsiTheme="majorBidi" w:cstheme="majorBidi"/>
          <w:b/>
          <w:bCs/>
          <w:sz w:val="24"/>
          <w:szCs w:val="24"/>
        </w:rPr>
      </w:pPr>
      <w:r w:rsidRPr="002B01B9">
        <w:rPr>
          <w:rFonts w:asciiTheme="majorBidi" w:hAnsiTheme="majorBidi" w:cstheme="majorBidi"/>
          <w:b/>
          <w:bCs/>
          <w:sz w:val="24"/>
          <w:szCs w:val="24"/>
          <w:rtl/>
        </w:rPr>
        <w:t>الشروط اللازمة لإضفاء صفة التجارية على عمليات التوريد.</w:t>
      </w:r>
    </w:p>
    <w:p w:rsidR="002955BB" w:rsidRPr="00B166FA" w:rsidRDefault="002955BB" w:rsidP="00340B18">
      <w:pPr>
        <w:numPr>
          <w:ilvl w:val="0"/>
          <w:numId w:val="10"/>
        </w:numPr>
        <w:tabs>
          <w:tab w:val="clear" w:pos="720"/>
          <w:tab w:val="num" w:pos="55"/>
        </w:tabs>
        <w:spacing w:after="0"/>
        <w:ind w:left="55" w:firstLine="0"/>
        <w:rPr>
          <w:rFonts w:asciiTheme="majorBidi" w:hAnsiTheme="majorBidi" w:cstheme="majorBidi"/>
          <w:b/>
          <w:bCs/>
          <w:sz w:val="24"/>
          <w:szCs w:val="24"/>
        </w:rPr>
      </w:pPr>
      <w:r w:rsidRPr="00B166FA">
        <w:rPr>
          <w:rFonts w:ascii="Arial" w:hAnsi="Arial" w:cs="Arial"/>
          <w:sz w:val="27"/>
          <w:szCs w:val="27"/>
          <w:rtl/>
        </w:rPr>
        <w:t xml:space="preserve">مثال على التوريد : توريد البضائع من المصانع </w:t>
      </w:r>
      <w:r w:rsidR="00245955" w:rsidRPr="00B166FA">
        <w:rPr>
          <w:rFonts w:ascii="Arial" w:hAnsi="Arial" w:cs="Arial" w:hint="cs"/>
          <w:sz w:val="27"/>
          <w:szCs w:val="27"/>
          <w:rtl/>
        </w:rPr>
        <w:t>إلى</w:t>
      </w:r>
      <w:r w:rsidRPr="00B166FA">
        <w:rPr>
          <w:rFonts w:ascii="Arial" w:hAnsi="Arial" w:cs="Arial"/>
          <w:sz w:val="27"/>
          <w:szCs w:val="27"/>
          <w:rtl/>
        </w:rPr>
        <w:t xml:space="preserve"> المحلات التجارية مقابل ثمن و توريد الخدمات </w:t>
      </w:r>
      <w:r w:rsidR="00245955" w:rsidRPr="00B166FA">
        <w:rPr>
          <w:rFonts w:ascii="Arial" w:hAnsi="Arial" w:cs="Arial" w:hint="cs"/>
          <w:sz w:val="27"/>
          <w:szCs w:val="27"/>
          <w:rtl/>
        </w:rPr>
        <w:t>إلى</w:t>
      </w:r>
      <w:r w:rsidRPr="00B166FA">
        <w:rPr>
          <w:rFonts w:ascii="Arial" w:hAnsi="Arial" w:cs="Arial"/>
          <w:sz w:val="27"/>
          <w:szCs w:val="27"/>
          <w:rtl/>
        </w:rPr>
        <w:t xml:space="preserve"> طالبيها مقابل أجر كل ذلك بشرط أن يكون بصورة منتظمة ومستمرة لفترة من الزمن</w:t>
      </w:r>
    </w:p>
    <w:p w:rsidR="002955BB" w:rsidRDefault="002955BB" w:rsidP="00340B18">
      <w:pPr>
        <w:numPr>
          <w:ilvl w:val="0"/>
          <w:numId w:val="10"/>
        </w:numPr>
        <w:tabs>
          <w:tab w:val="clear" w:pos="720"/>
          <w:tab w:val="num" w:pos="55"/>
        </w:tabs>
        <w:spacing w:after="0"/>
        <w:ind w:left="55" w:firstLine="0"/>
        <w:rPr>
          <w:rFonts w:asciiTheme="majorBidi" w:hAnsiTheme="majorBidi" w:cstheme="majorBidi"/>
          <w:b/>
          <w:bCs/>
          <w:sz w:val="24"/>
          <w:szCs w:val="24"/>
        </w:rPr>
      </w:pPr>
      <w:r>
        <w:rPr>
          <w:rFonts w:asciiTheme="majorBidi" w:hAnsiTheme="majorBidi" w:cstheme="majorBidi" w:hint="cs"/>
          <w:b/>
          <w:bCs/>
          <w:sz w:val="24"/>
          <w:szCs w:val="24"/>
          <w:rtl/>
        </w:rPr>
        <w:t>*</w:t>
      </w:r>
      <w:r w:rsidRPr="002B01B9">
        <w:rPr>
          <w:rFonts w:asciiTheme="majorBidi" w:hAnsiTheme="majorBidi" w:cstheme="majorBidi"/>
          <w:b/>
          <w:bCs/>
          <w:sz w:val="24"/>
          <w:szCs w:val="24"/>
          <w:rtl/>
        </w:rPr>
        <w:t xml:space="preserve"> إذا قام شخص بعملية توريد واحدة، هل يعتبر ما قام به عمل تجاري؟</w:t>
      </w:r>
    </w:p>
    <w:p w:rsidR="002955BB" w:rsidRPr="002B01B9" w:rsidRDefault="002955BB" w:rsidP="00340B18">
      <w:pPr>
        <w:numPr>
          <w:ilvl w:val="0"/>
          <w:numId w:val="10"/>
        </w:numPr>
        <w:tabs>
          <w:tab w:val="clear" w:pos="720"/>
          <w:tab w:val="num" w:pos="55"/>
        </w:tabs>
        <w:spacing w:after="0"/>
        <w:ind w:left="55" w:firstLine="0"/>
        <w:rPr>
          <w:rFonts w:asciiTheme="majorBidi" w:hAnsiTheme="majorBidi" w:cstheme="majorBidi"/>
          <w:b/>
          <w:bCs/>
          <w:sz w:val="24"/>
          <w:szCs w:val="24"/>
          <w:rtl/>
        </w:rPr>
      </w:pPr>
      <w:r>
        <w:rPr>
          <w:rFonts w:asciiTheme="majorBidi" w:hAnsiTheme="majorBidi" w:cstheme="majorBidi" w:hint="cs"/>
          <w:b/>
          <w:bCs/>
          <w:color w:val="1F497D" w:themeColor="text2"/>
          <w:sz w:val="24"/>
          <w:szCs w:val="24"/>
          <w:rtl/>
        </w:rPr>
        <w:t xml:space="preserve">لا يعتبر عملاً تجارياً إلا بعد تكرار وقوع العمليات حتى يحصل التوريد في صورة مقاولة </w:t>
      </w:r>
    </w:p>
    <w:p w:rsidR="002955BB" w:rsidRPr="00FF7F21" w:rsidRDefault="002955BB" w:rsidP="002955BB">
      <w:pPr>
        <w:spacing w:after="0"/>
        <w:rPr>
          <w:rFonts w:asciiTheme="majorBidi" w:hAnsiTheme="majorBidi" w:cstheme="majorBidi"/>
          <w:b/>
          <w:bCs/>
          <w:sz w:val="24"/>
          <w:szCs w:val="24"/>
        </w:rPr>
      </w:pPr>
      <w:r w:rsidRPr="00FF7F21">
        <w:rPr>
          <w:rFonts w:asciiTheme="majorBidi" w:hAnsiTheme="majorBidi" w:cstheme="majorBidi"/>
          <w:b/>
          <w:bCs/>
          <w:sz w:val="24"/>
          <w:szCs w:val="24"/>
          <w:rtl/>
        </w:rPr>
        <w:t>هل يلزم لاعتبار التوريد عملاً تجارياً بالنسبة للمورد أن يكون قد سبق له شراء الأشياء التي يقوم بتوريدها؟</w:t>
      </w:r>
    </w:p>
    <w:p w:rsidR="002955BB" w:rsidRPr="00217EEC" w:rsidRDefault="002955BB" w:rsidP="002955BB">
      <w:pPr>
        <w:spacing w:after="0"/>
        <w:rPr>
          <w:rFonts w:asciiTheme="majorBidi" w:hAnsiTheme="majorBidi" w:cstheme="majorBidi"/>
          <w:b/>
          <w:bCs/>
          <w:color w:val="1F497D" w:themeColor="text2"/>
          <w:sz w:val="24"/>
          <w:szCs w:val="24"/>
          <w:rtl/>
        </w:rPr>
      </w:pPr>
      <w:r w:rsidRPr="00FF7F21">
        <w:rPr>
          <w:rFonts w:asciiTheme="majorBidi" w:hAnsiTheme="majorBidi" w:cstheme="majorBidi"/>
          <w:b/>
          <w:bCs/>
          <w:sz w:val="24"/>
          <w:szCs w:val="24"/>
          <w:rtl/>
        </w:rPr>
        <w:t>الرأي الأول</w:t>
      </w:r>
      <w:r>
        <w:rPr>
          <w:rFonts w:asciiTheme="majorBidi" w:hAnsiTheme="majorBidi" w:cstheme="majorBidi" w:hint="cs"/>
          <w:b/>
          <w:bCs/>
          <w:sz w:val="24"/>
          <w:szCs w:val="24"/>
          <w:rtl/>
        </w:rPr>
        <w:t xml:space="preserve"> </w:t>
      </w:r>
      <w:r>
        <w:rPr>
          <w:rFonts w:asciiTheme="majorBidi" w:hAnsiTheme="majorBidi" w:cstheme="majorBidi" w:hint="cs"/>
          <w:b/>
          <w:bCs/>
          <w:color w:val="1F497D" w:themeColor="text2"/>
          <w:sz w:val="24"/>
          <w:szCs w:val="24"/>
          <w:rtl/>
        </w:rPr>
        <w:t xml:space="preserve">: يلزم لاعتبار التوريد عملاً تجارياً بالنسبة للمورد أن يكون قد سبق له شراء </w:t>
      </w:r>
      <w:r w:rsidR="00245955">
        <w:rPr>
          <w:rFonts w:asciiTheme="majorBidi" w:hAnsiTheme="majorBidi" w:cstheme="majorBidi" w:hint="cs"/>
          <w:b/>
          <w:bCs/>
          <w:color w:val="1F497D" w:themeColor="text2"/>
          <w:sz w:val="24"/>
          <w:szCs w:val="24"/>
          <w:rtl/>
        </w:rPr>
        <w:t>الأشياء</w:t>
      </w:r>
      <w:r>
        <w:rPr>
          <w:rFonts w:asciiTheme="majorBidi" w:hAnsiTheme="majorBidi" w:cstheme="majorBidi" w:hint="cs"/>
          <w:b/>
          <w:bCs/>
          <w:color w:val="1F497D" w:themeColor="text2"/>
          <w:sz w:val="24"/>
          <w:szCs w:val="24"/>
          <w:rtl/>
        </w:rPr>
        <w:t xml:space="preserve"> التي يقوم بتوريدها .</w:t>
      </w:r>
    </w:p>
    <w:p w:rsidR="002955BB" w:rsidRPr="00762B0C" w:rsidRDefault="002955BB" w:rsidP="002955BB">
      <w:pPr>
        <w:spacing w:after="0"/>
        <w:rPr>
          <w:rFonts w:asciiTheme="majorBidi" w:hAnsiTheme="majorBidi" w:cstheme="majorBidi"/>
          <w:b/>
          <w:bCs/>
          <w:color w:val="1F497D" w:themeColor="text2"/>
          <w:sz w:val="24"/>
          <w:szCs w:val="24"/>
          <w:rtl/>
        </w:rPr>
      </w:pPr>
      <w:r w:rsidRPr="00FF7F21">
        <w:rPr>
          <w:rFonts w:asciiTheme="majorBidi" w:hAnsiTheme="majorBidi" w:cstheme="majorBidi"/>
          <w:b/>
          <w:bCs/>
          <w:sz w:val="24"/>
          <w:szCs w:val="24"/>
          <w:rtl/>
        </w:rPr>
        <w:t>الرأي الراجح</w:t>
      </w:r>
      <w:r>
        <w:rPr>
          <w:rFonts w:asciiTheme="majorBidi" w:hAnsiTheme="majorBidi" w:cstheme="majorBidi" w:hint="cs"/>
          <w:b/>
          <w:bCs/>
          <w:sz w:val="24"/>
          <w:szCs w:val="24"/>
          <w:rtl/>
        </w:rPr>
        <w:t xml:space="preserve"> : </w:t>
      </w:r>
      <w:r>
        <w:rPr>
          <w:rFonts w:asciiTheme="majorBidi" w:hAnsiTheme="majorBidi" w:cstheme="majorBidi" w:hint="cs"/>
          <w:b/>
          <w:bCs/>
          <w:color w:val="1F497D" w:themeColor="text2"/>
          <w:sz w:val="24"/>
          <w:szCs w:val="24"/>
          <w:rtl/>
        </w:rPr>
        <w:t xml:space="preserve">أن الرأي الأول غير لازم </w:t>
      </w:r>
      <w:r w:rsidR="00A5218A">
        <w:rPr>
          <w:rFonts w:asciiTheme="majorBidi" w:hAnsiTheme="majorBidi" w:cstheme="majorBidi" w:hint="cs"/>
          <w:b/>
          <w:bCs/>
          <w:color w:val="1F497D" w:themeColor="text2"/>
          <w:sz w:val="24"/>
          <w:szCs w:val="24"/>
          <w:rtl/>
        </w:rPr>
        <w:t>لاعتبار</w:t>
      </w:r>
      <w:r>
        <w:rPr>
          <w:rFonts w:asciiTheme="majorBidi" w:hAnsiTheme="majorBidi" w:cstheme="majorBidi" w:hint="cs"/>
          <w:b/>
          <w:bCs/>
          <w:color w:val="1F497D" w:themeColor="text2"/>
          <w:sz w:val="24"/>
          <w:szCs w:val="24"/>
          <w:rtl/>
        </w:rPr>
        <w:t xml:space="preserve"> التوريد عملاً تجارياً .</w:t>
      </w:r>
    </w:p>
    <w:p w:rsidR="002955BB" w:rsidRPr="00762B0C" w:rsidRDefault="002955BB" w:rsidP="002955BB">
      <w:pPr>
        <w:spacing w:after="0"/>
        <w:rPr>
          <w:rFonts w:asciiTheme="majorBidi" w:hAnsiTheme="majorBidi" w:cstheme="majorBidi"/>
          <w:b/>
          <w:bCs/>
          <w:color w:val="1F497D" w:themeColor="text2"/>
          <w:sz w:val="24"/>
          <w:szCs w:val="24"/>
          <w:rtl/>
        </w:rPr>
      </w:pPr>
      <w:r w:rsidRPr="00FF7F21">
        <w:rPr>
          <w:rFonts w:asciiTheme="majorBidi" w:hAnsiTheme="majorBidi" w:cstheme="majorBidi"/>
          <w:b/>
          <w:bCs/>
          <w:sz w:val="24"/>
          <w:szCs w:val="24"/>
          <w:rtl/>
        </w:rPr>
        <w:t>ط</w:t>
      </w:r>
      <w:r>
        <w:rPr>
          <w:rFonts w:asciiTheme="majorBidi" w:hAnsiTheme="majorBidi" w:cstheme="majorBidi"/>
          <w:b/>
          <w:bCs/>
          <w:sz w:val="24"/>
          <w:szCs w:val="24"/>
          <w:rtl/>
        </w:rPr>
        <w:t>بيعة عقد التوريد بالنسبة للمورد</w:t>
      </w:r>
      <w:r>
        <w:rPr>
          <w:rFonts w:asciiTheme="majorBidi" w:hAnsiTheme="majorBidi" w:cstheme="majorBidi" w:hint="cs"/>
          <w:b/>
          <w:bCs/>
          <w:sz w:val="24"/>
          <w:szCs w:val="24"/>
          <w:rtl/>
        </w:rPr>
        <w:t xml:space="preserve"> : </w:t>
      </w:r>
      <w:r>
        <w:rPr>
          <w:rFonts w:asciiTheme="majorBidi" w:hAnsiTheme="majorBidi" w:cstheme="majorBidi" w:hint="cs"/>
          <w:b/>
          <w:bCs/>
          <w:color w:val="1F497D" w:themeColor="text2"/>
          <w:sz w:val="24"/>
          <w:szCs w:val="24"/>
          <w:rtl/>
        </w:rPr>
        <w:t xml:space="preserve">تجارياً دائماً </w:t>
      </w:r>
    </w:p>
    <w:p w:rsidR="002955BB" w:rsidRPr="00762B0C" w:rsidRDefault="002955BB" w:rsidP="002955BB">
      <w:pPr>
        <w:spacing w:after="0"/>
        <w:rPr>
          <w:rFonts w:asciiTheme="majorBidi" w:hAnsiTheme="majorBidi" w:cstheme="majorBidi"/>
          <w:b/>
          <w:bCs/>
          <w:color w:val="1F497D" w:themeColor="text2"/>
          <w:sz w:val="24"/>
          <w:szCs w:val="24"/>
          <w:rtl/>
        </w:rPr>
      </w:pPr>
      <w:r w:rsidRPr="00FF7F21">
        <w:rPr>
          <w:rFonts w:asciiTheme="majorBidi" w:hAnsiTheme="majorBidi" w:cstheme="majorBidi"/>
          <w:b/>
          <w:bCs/>
          <w:sz w:val="24"/>
          <w:szCs w:val="24"/>
          <w:rtl/>
        </w:rPr>
        <w:t>طبيعة</w:t>
      </w:r>
      <w:r>
        <w:rPr>
          <w:rFonts w:asciiTheme="majorBidi" w:hAnsiTheme="majorBidi" w:cstheme="majorBidi"/>
          <w:b/>
          <w:bCs/>
          <w:sz w:val="24"/>
          <w:szCs w:val="24"/>
          <w:rtl/>
        </w:rPr>
        <w:t xml:space="preserve"> عقد التوريد بالنسبة للمستورد</w:t>
      </w:r>
      <w:r>
        <w:rPr>
          <w:rFonts w:asciiTheme="majorBidi" w:hAnsiTheme="majorBidi" w:cstheme="majorBidi" w:hint="cs"/>
          <w:b/>
          <w:bCs/>
          <w:sz w:val="24"/>
          <w:szCs w:val="24"/>
          <w:rtl/>
        </w:rPr>
        <w:t xml:space="preserve"> : </w:t>
      </w:r>
      <w:r>
        <w:rPr>
          <w:rFonts w:asciiTheme="majorBidi" w:hAnsiTheme="majorBidi" w:cstheme="majorBidi" w:hint="cs"/>
          <w:b/>
          <w:bCs/>
          <w:color w:val="1F497D" w:themeColor="text2"/>
          <w:sz w:val="24"/>
          <w:szCs w:val="24"/>
          <w:rtl/>
        </w:rPr>
        <w:t xml:space="preserve">تجارياً أو مدنياً ، حسب ما إذا كانت </w:t>
      </w:r>
      <w:r w:rsidR="00245955">
        <w:rPr>
          <w:rFonts w:asciiTheme="majorBidi" w:hAnsiTheme="majorBidi" w:cstheme="majorBidi" w:hint="cs"/>
          <w:b/>
          <w:bCs/>
          <w:color w:val="1F497D" w:themeColor="text2"/>
          <w:sz w:val="24"/>
          <w:szCs w:val="24"/>
          <w:rtl/>
        </w:rPr>
        <w:t>متعلقة</w:t>
      </w:r>
      <w:r>
        <w:rPr>
          <w:rFonts w:asciiTheme="majorBidi" w:hAnsiTheme="majorBidi" w:cstheme="majorBidi" w:hint="cs"/>
          <w:b/>
          <w:bCs/>
          <w:color w:val="1F497D" w:themeColor="text2"/>
          <w:sz w:val="24"/>
          <w:szCs w:val="24"/>
          <w:rtl/>
        </w:rPr>
        <w:t xml:space="preserve"> بتجارته أو بحياته المدنية .</w:t>
      </w:r>
    </w:p>
    <w:p w:rsidR="002955BB" w:rsidRDefault="002955BB" w:rsidP="002955BB">
      <w:pPr>
        <w:spacing w:after="0"/>
        <w:rPr>
          <w:rFonts w:asciiTheme="majorBidi" w:hAnsiTheme="majorBidi" w:cstheme="majorBidi"/>
          <w:b/>
          <w:bCs/>
          <w:color w:val="00B050"/>
          <w:sz w:val="24"/>
          <w:szCs w:val="24"/>
          <w:rtl/>
        </w:rPr>
      </w:pPr>
    </w:p>
    <w:p w:rsidR="002955BB" w:rsidRPr="00FF7F21" w:rsidRDefault="002955BB" w:rsidP="002955BB">
      <w:pPr>
        <w:spacing w:after="0"/>
        <w:rPr>
          <w:rFonts w:asciiTheme="majorBidi" w:hAnsiTheme="majorBidi" w:cstheme="majorBidi"/>
          <w:color w:val="00B050"/>
          <w:sz w:val="24"/>
          <w:szCs w:val="24"/>
        </w:rPr>
      </w:pPr>
      <w:r w:rsidRPr="00FF7F21">
        <w:rPr>
          <w:rFonts w:asciiTheme="majorBidi" w:hAnsiTheme="majorBidi" w:cstheme="majorBidi"/>
          <w:b/>
          <w:bCs/>
          <w:color w:val="00B050"/>
          <w:sz w:val="24"/>
          <w:szCs w:val="24"/>
          <w:rtl/>
        </w:rPr>
        <w:t xml:space="preserve">ثانياً ـ مشروعات الصناعة. </w:t>
      </w:r>
    </w:p>
    <w:p w:rsidR="002955BB" w:rsidRPr="00FF7F21"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color w:val="1F497D" w:themeColor="text2"/>
          <w:sz w:val="24"/>
          <w:szCs w:val="24"/>
          <w:rtl/>
        </w:rPr>
        <w:t xml:space="preserve">الصناعة هي </w:t>
      </w:r>
      <w:r w:rsidRPr="00FF7F21">
        <w:rPr>
          <w:rFonts w:asciiTheme="majorBidi" w:hAnsiTheme="majorBidi" w:cstheme="majorBidi"/>
          <w:b/>
          <w:bCs/>
          <w:sz w:val="24"/>
          <w:szCs w:val="24"/>
          <w:rtl/>
        </w:rPr>
        <w:t>"تحويل المواد الأولية أو نصف المصنعة إلى مواد نصف مصنعة أو كاملة الصنع قابلة لإشباع حاجات الإنسان”.</w:t>
      </w:r>
    </w:p>
    <w:p w:rsidR="002955BB" w:rsidRPr="00B166FA" w:rsidRDefault="002955BB" w:rsidP="002955BB">
      <w:pPr>
        <w:spacing w:after="0"/>
        <w:rPr>
          <w:rFonts w:asciiTheme="majorBidi" w:hAnsiTheme="majorBidi" w:cstheme="majorBidi"/>
          <w:b/>
          <w:bCs/>
          <w:sz w:val="24"/>
          <w:szCs w:val="24"/>
          <w:rtl/>
        </w:rPr>
      </w:pPr>
      <w:r w:rsidRPr="00B166FA">
        <w:rPr>
          <w:rFonts w:ascii="Arial" w:hAnsi="Arial" w:cs="Arial"/>
          <w:sz w:val="27"/>
          <w:szCs w:val="27"/>
          <w:rtl/>
        </w:rPr>
        <w:t xml:space="preserve">مثال على صناعة : صناعة </w:t>
      </w:r>
      <w:r w:rsidR="00A5218A" w:rsidRPr="00B166FA">
        <w:rPr>
          <w:rFonts w:ascii="Arial" w:hAnsi="Arial" w:cs="Arial" w:hint="cs"/>
          <w:sz w:val="27"/>
          <w:szCs w:val="27"/>
          <w:rtl/>
        </w:rPr>
        <w:t>الأثاث</w:t>
      </w:r>
      <w:r w:rsidRPr="00B166FA">
        <w:rPr>
          <w:rFonts w:ascii="Arial" w:hAnsi="Arial" w:cs="Arial"/>
          <w:sz w:val="27"/>
          <w:szCs w:val="27"/>
          <w:rtl/>
        </w:rPr>
        <w:t xml:space="preserve"> من الخشب و ملابس من </w:t>
      </w:r>
      <w:r w:rsidR="00A5218A" w:rsidRPr="00B166FA">
        <w:rPr>
          <w:rFonts w:ascii="Arial" w:hAnsi="Arial" w:cs="Arial" w:hint="cs"/>
          <w:sz w:val="27"/>
          <w:szCs w:val="27"/>
          <w:rtl/>
        </w:rPr>
        <w:t>الأقطان</w:t>
      </w:r>
      <w:r w:rsidRPr="00B166FA">
        <w:rPr>
          <w:rFonts w:ascii="Arial" w:hAnsi="Arial" w:cs="Arial"/>
          <w:sz w:val="27"/>
          <w:szCs w:val="27"/>
          <w:rtl/>
        </w:rPr>
        <w:t xml:space="preserve"> , أو أصفاء هيئة جديدة عليها كصبغة الملابس و تعليب المواد الغذائية وتجفيفها</w:t>
      </w: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متى تكتسب الصناعة الصفة التجارية؟ </w:t>
      </w:r>
    </w:p>
    <w:p w:rsidR="002955BB" w:rsidRPr="00762B0C"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إذا وقعت بصفة منتظمة ومستمرة من خلال مشروع صناعي ولا تكتسب الصناعة الصفة التجارية إذا وقعت لمرة واحدة .</w:t>
      </w: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ولماذا؟ </w:t>
      </w:r>
    </w:p>
    <w:p w:rsidR="002955BB" w:rsidRPr="0009561B"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 xml:space="preserve">لأنها تتم عبر المضاربة على العناصر المادية والبشرية لتحقيق الربح من الفرق بين سعر البيع وثمن </w:t>
      </w:r>
      <w:r w:rsidR="00A5218A">
        <w:rPr>
          <w:rFonts w:asciiTheme="majorBidi" w:hAnsiTheme="majorBidi" w:cstheme="majorBidi" w:hint="cs"/>
          <w:b/>
          <w:bCs/>
          <w:color w:val="1F497D" w:themeColor="text2"/>
          <w:sz w:val="24"/>
          <w:szCs w:val="24"/>
          <w:rtl/>
        </w:rPr>
        <w:t>التكلفة</w:t>
      </w:r>
      <w:r>
        <w:rPr>
          <w:rFonts w:asciiTheme="majorBidi" w:hAnsiTheme="majorBidi" w:cstheme="majorBidi" w:hint="cs"/>
          <w:b/>
          <w:bCs/>
          <w:color w:val="1F497D" w:themeColor="text2"/>
          <w:sz w:val="24"/>
          <w:szCs w:val="24"/>
          <w:rtl/>
        </w:rPr>
        <w:t xml:space="preserve"> .</w:t>
      </w: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lastRenderedPageBreak/>
        <w:t xml:space="preserve">لاعتبار نشاط المشروع تجارياً، هل يشترط أن تكون عملية الصناعة مسبوقة بعملية شراء المواد الخام المستخدمة فيها؟ </w:t>
      </w:r>
    </w:p>
    <w:p w:rsidR="002955BB" w:rsidRPr="00B51103"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 xml:space="preserve">لا يشترط أن تكون عملية الصناعة مسبوقة بعملية شراء المواد الخام </w:t>
      </w:r>
      <w:r w:rsidR="00A5218A">
        <w:rPr>
          <w:rFonts w:asciiTheme="majorBidi" w:hAnsiTheme="majorBidi" w:cstheme="majorBidi" w:hint="cs"/>
          <w:b/>
          <w:bCs/>
          <w:color w:val="1F497D" w:themeColor="text2"/>
          <w:sz w:val="24"/>
          <w:szCs w:val="24"/>
          <w:rtl/>
        </w:rPr>
        <w:t>المستخدمة</w:t>
      </w:r>
      <w:r>
        <w:rPr>
          <w:rFonts w:asciiTheme="majorBidi" w:hAnsiTheme="majorBidi" w:cstheme="majorBidi" w:hint="cs"/>
          <w:b/>
          <w:bCs/>
          <w:color w:val="1F497D" w:themeColor="text2"/>
          <w:sz w:val="24"/>
          <w:szCs w:val="24"/>
          <w:rtl/>
        </w:rPr>
        <w:t xml:space="preserve"> فيها </w:t>
      </w:r>
    </w:p>
    <w:p w:rsidR="002955BB" w:rsidRDefault="002955BB" w:rsidP="002955BB">
      <w:pPr>
        <w:spacing w:after="0"/>
        <w:rPr>
          <w:rFonts w:asciiTheme="majorBidi" w:hAnsiTheme="majorBidi" w:cstheme="majorBidi"/>
          <w:b/>
          <w:bCs/>
          <w:color w:val="1F497D" w:themeColor="text2"/>
          <w:sz w:val="24"/>
          <w:szCs w:val="24"/>
          <w:rtl/>
        </w:rPr>
      </w:pPr>
      <w:r w:rsidRPr="00FF7F21">
        <w:rPr>
          <w:rFonts w:asciiTheme="majorBidi" w:hAnsiTheme="majorBidi" w:cstheme="majorBidi"/>
          <w:b/>
          <w:bCs/>
          <w:sz w:val="24"/>
          <w:szCs w:val="24"/>
          <w:rtl/>
        </w:rPr>
        <w:t>الفرق ب</w:t>
      </w:r>
      <w:r>
        <w:rPr>
          <w:rFonts w:asciiTheme="majorBidi" w:hAnsiTheme="majorBidi" w:cstheme="majorBidi"/>
          <w:b/>
          <w:bCs/>
          <w:sz w:val="24"/>
          <w:szCs w:val="24"/>
          <w:rtl/>
        </w:rPr>
        <w:t>ين الحرفي والتاجر (صاحب المصنع)</w:t>
      </w:r>
      <w:r>
        <w:rPr>
          <w:rFonts w:asciiTheme="majorBidi" w:hAnsiTheme="majorBidi" w:cstheme="majorBidi" w:hint="cs"/>
          <w:b/>
          <w:bCs/>
          <w:sz w:val="24"/>
          <w:szCs w:val="24"/>
          <w:rtl/>
        </w:rPr>
        <w:t xml:space="preserve"> </w:t>
      </w:r>
      <w:r>
        <w:rPr>
          <w:rFonts w:asciiTheme="majorBidi" w:hAnsiTheme="majorBidi" w:cstheme="majorBidi" w:hint="cs"/>
          <w:b/>
          <w:bCs/>
          <w:color w:val="1F497D" w:themeColor="text2"/>
          <w:sz w:val="24"/>
          <w:szCs w:val="24"/>
          <w:rtl/>
        </w:rPr>
        <w:t>:</w:t>
      </w:r>
    </w:p>
    <w:p w:rsidR="002955BB" w:rsidRPr="0009561B" w:rsidRDefault="002955BB" w:rsidP="002955BB">
      <w:pPr>
        <w:spacing w:after="0"/>
        <w:rPr>
          <w:rFonts w:asciiTheme="majorBidi" w:hAnsiTheme="majorBidi" w:cstheme="majorBidi"/>
          <w:b/>
          <w:bCs/>
          <w:color w:val="1F497D" w:themeColor="text2"/>
          <w:sz w:val="24"/>
          <w:szCs w:val="24"/>
        </w:rPr>
      </w:pPr>
      <w:r>
        <w:rPr>
          <w:rFonts w:asciiTheme="majorBidi" w:hAnsiTheme="majorBidi" w:cstheme="majorBidi" w:hint="cs"/>
          <w:b/>
          <w:bCs/>
          <w:color w:val="1F497D" w:themeColor="text2"/>
          <w:sz w:val="24"/>
          <w:szCs w:val="24"/>
          <w:rtl/>
        </w:rPr>
        <w:t>أن الحرفي يعمل بنفسه في صنع الشيء وإصلاحه فعمله اليدوي هو مصدر دخله ورزقه الرئيسي فهو لا يضارب على عمل الغير</w:t>
      </w: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متى يتحول عمل الحرفي إلى عمل صناعي؟</w:t>
      </w:r>
      <w:r>
        <w:rPr>
          <w:rFonts w:asciiTheme="majorBidi" w:hAnsiTheme="majorBidi" w:cstheme="majorBidi" w:hint="cs"/>
          <w:b/>
          <w:bCs/>
          <w:sz w:val="24"/>
          <w:szCs w:val="24"/>
          <w:rtl/>
        </w:rPr>
        <w:t xml:space="preserve"> </w:t>
      </w:r>
    </w:p>
    <w:p w:rsidR="002955BB"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 xml:space="preserve">إذا وجدت المضاربة على </w:t>
      </w:r>
      <w:r w:rsidR="00A5218A">
        <w:rPr>
          <w:rFonts w:asciiTheme="majorBidi" w:hAnsiTheme="majorBidi" w:cstheme="majorBidi" w:hint="cs"/>
          <w:b/>
          <w:bCs/>
          <w:color w:val="1F497D" w:themeColor="text2"/>
          <w:sz w:val="24"/>
          <w:szCs w:val="24"/>
          <w:rtl/>
        </w:rPr>
        <w:t>الآلات</w:t>
      </w:r>
      <w:r>
        <w:rPr>
          <w:rFonts w:asciiTheme="majorBidi" w:hAnsiTheme="majorBidi" w:cstheme="majorBidi" w:hint="cs"/>
          <w:b/>
          <w:bCs/>
          <w:color w:val="1F497D" w:themeColor="text2"/>
          <w:sz w:val="24"/>
          <w:szCs w:val="24"/>
          <w:rtl/>
        </w:rPr>
        <w:t xml:space="preserve"> وعمل العمال والتنظيم </w:t>
      </w: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هل يعتبر من قبيل مقاولات الصناعة الخدمات التي لا صلة لها بصناعة السلع، ولكن الهدف منها العناية بالأفراد كعمل الحلاق والمدرب الرياضي وصاحب محل التدليك؟</w:t>
      </w:r>
    </w:p>
    <w:p w:rsidR="002955BB"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 xml:space="preserve">لا يعتبر من قبيل مقاولات الصناعة </w:t>
      </w:r>
    </w:p>
    <w:p w:rsidR="00EF3747" w:rsidRPr="0009561B" w:rsidRDefault="00EF3747" w:rsidP="002955BB">
      <w:pPr>
        <w:spacing w:after="0"/>
        <w:rPr>
          <w:rFonts w:asciiTheme="majorBidi" w:hAnsiTheme="majorBidi" w:cstheme="majorBidi"/>
          <w:b/>
          <w:bCs/>
          <w:color w:val="1F497D" w:themeColor="text2"/>
          <w:sz w:val="24"/>
          <w:szCs w:val="24"/>
          <w:rtl/>
        </w:rPr>
      </w:pPr>
    </w:p>
    <w:p w:rsidR="002955BB" w:rsidRPr="00FF7F21" w:rsidRDefault="002955BB" w:rsidP="002955BB">
      <w:pPr>
        <w:spacing w:after="0"/>
        <w:rPr>
          <w:rFonts w:asciiTheme="majorBidi" w:hAnsiTheme="majorBidi" w:cstheme="majorBidi"/>
          <w:b/>
          <w:bCs/>
          <w:color w:val="00B050"/>
          <w:sz w:val="24"/>
          <w:szCs w:val="24"/>
        </w:rPr>
      </w:pPr>
      <w:r w:rsidRPr="00FF7F21">
        <w:rPr>
          <w:rFonts w:asciiTheme="majorBidi" w:hAnsiTheme="majorBidi" w:cstheme="majorBidi"/>
          <w:b/>
          <w:bCs/>
          <w:color w:val="00B050"/>
          <w:sz w:val="24"/>
          <w:szCs w:val="24"/>
          <w:rtl/>
        </w:rPr>
        <w:t xml:space="preserve">ثالثاً ـ النقل البرى والنقل في المياه الداخلية. </w:t>
      </w:r>
    </w:p>
    <w:p w:rsidR="002955BB" w:rsidRPr="00FF7F21"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النقل البرى هو "الذي يحدث على البر أي على الأرض سواء تعلق بنقل بضائع أو بنقل أشخاص وبغض النظر عن الوسيلة المستخدمة”</w:t>
      </w:r>
    </w:p>
    <w:p w:rsidR="002955BB" w:rsidRPr="00FF7F21"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النقل في المياه الداخلية يقصد به "النقل في المياه الإقليمية الداخلية كالأنهار والبحيرات والقنوات”.</w:t>
      </w: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متى تكتسب عمليات النقل البرى والنقل في المياه الداخلية الصفة التجارية؟ </w:t>
      </w:r>
    </w:p>
    <w:p w:rsidR="002955BB" w:rsidRPr="00686698"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 xml:space="preserve">أن تكون في صورة ( مقاولة ) أي أن يباشر الناقل عملية النقل </w:t>
      </w:r>
      <w:r w:rsidR="00A5218A">
        <w:rPr>
          <w:rFonts w:asciiTheme="majorBidi" w:hAnsiTheme="majorBidi" w:cstheme="majorBidi" w:hint="cs"/>
          <w:b/>
          <w:bCs/>
          <w:color w:val="1F497D" w:themeColor="text2"/>
          <w:sz w:val="24"/>
          <w:szCs w:val="24"/>
          <w:rtl/>
        </w:rPr>
        <w:t>بانتظام</w:t>
      </w:r>
      <w:r>
        <w:rPr>
          <w:rFonts w:asciiTheme="majorBidi" w:hAnsiTheme="majorBidi" w:cstheme="majorBidi" w:hint="cs"/>
          <w:b/>
          <w:bCs/>
          <w:color w:val="1F497D" w:themeColor="text2"/>
          <w:sz w:val="24"/>
          <w:szCs w:val="24"/>
          <w:rtl/>
        </w:rPr>
        <w:t xml:space="preserve"> </w:t>
      </w:r>
      <w:r w:rsidR="00A5218A">
        <w:rPr>
          <w:rFonts w:asciiTheme="majorBidi" w:hAnsiTheme="majorBidi" w:cstheme="majorBidi" w:hint="cs"/>
          <w:b/>
          <w:bCs/>
          <w:color w:val="1F497D" w:themeColor="text2"/>
          <w:sz w:val="24"/>
          <w:szCs w:val="24"/>
          <w:rtl/>
        </w:rPr>
        <w:t>واستمرار</w:t>
      </w:r>
      <w:r>
        <w:rPr>
          <w:rFonts w:asciiTheme="majorBidi" w:hAnsiTheme="majorBidi" w:cstheme="majorBidi" w:hint="cs"/>
          <w:b/>
          <w:bCs/>
          <w:color w:val="1F497D" w:themeColor="text2"/>
          <w:sz w:val="24"/>
          <w:szCs w:val="24"/>
          <w:rtl/>
        </w:rPr>
        <w:t xml:space="preserve"> مضارباً على العناصر المادية والبشرية لتحقيق الربح . </w:t>
      </w:r>
    </w:p>
    <w:p w:rsidR="002955BB" w:rsidRPr="00FF7F21" w:rsidRDefault="002955BB" w:rsidP="002955BB">
      <w:pPr>
        <w:spacing w:after="0"/>
        <w:rPr>
          <w:rFonts w:asciiTheme="majorBidi" w:hAnsiTheme="majorBidi" w:cstheme="majorBidi"/>
          <w:b/>
          <w:bCs/>
          <w:sz w:val="24"/>
          <w:szCs w:val="24"/>
        </w:rPr>
      </w:pPr>
      <w:r w:rsidRPr="00FF7F21">
        <w:rPr>
          <w:rFonts w:asciiTheme="majorBidi" w:hAnsiTheme="majorBidi" w:cstheme="majorBidi"/>
          <w:b/>
          <w:bCs/>
          <w:sz w:val="24"/>
          <w:szCs w:val="24"/>
          <w:rtl/>
        </w:rPr>
        <w:t>هل يعتبر عمل صاحب السيارة الأجرة عملاً تجارياً؟</w:t>
      </w:r>
    </w:p>
    <w:p w:rsidR="002955BB" w:rsidRPr="00686698"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b/>
          <w:bCs/>
          <w:sz w:val="24"/>
          <w:szCs w:val="24"/>
          <w:rtl/>
        </w:rPr>
        <w:t>الرأي الأول</w:t>
      </w:r>
      <w:r>
        <w:rPr>
          <w:rFonts w:asciiTheme="majorBidi" w:hAnsiTheme="majorBidi" w:cstheme="majorBidi" w:hint="cs"/>
          <w:b/>
          <w:bCs/>
          <w:sz w:val="24"/>
          <w:szCs w:val="24"/>
          <w:rtl/>
        </w:rPr>
        <w:t xml:space="preserve"> : </w:t>
      </w:r>
      <w:r>
        <w:rPr>
          <w:rFonts w:asciiTheme="majorBidi" w:hAnsiTheme="majorBidi" w:cstheme="majorBidi" w:hint="cs"/>
          <w:b/>
          <w:bCs/>
          <w:color w:val="1F497D" w:themeColor="text2"/>
          <w:sz w:val="24"/>
          <w:szCs w:val="24"/>
          <w:rtl/>
        </w:rPr>
        <w:t>عمله يعد عملاً تجارياً لأنه يضارب على رأس المال الذي يستغله في عملية النقل وهو ثمن السيارة .</w:t>
      </w:r>
    </w:p>
    <w:p w:rsidR="002955BB" w:rsidRPr="008546BF"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b/>
          <w:bCs/>
          <w:sz w:val="24"/>
          <w:szCs w:val="24"/>
          <w:rtl/>
        </w:rPr>
        <w:t>الرأي الراجح</w:t>
      </w:r>
      <w:r>
        <w:rPr>
          <w:rFonts w:asciiTheme="majorBidi" w:hAnsiTheme="majorBidi" w:cstheme="majorBidi" w:hint="cs"/>
          <w:b/>
          <w:bCs/>
          <w:sz w:val="24"/>
          <w:szCs w:val="24"/>
          <w:rtl/>
        </w:rPr>
        <w:t xml:space="preserve"> : </w:t>
      </w:r>
      <w:r>
        <w:rPr>
          <w:rFonts w:asciiTheme="majorBidi" w:hAnsiTheme="majorBidi" w:cstheme="majorBidi" w:hint="cs"/>
          <w:b/>
          <w:bCs/>
          <w:color w:val="1F497D" w:themeColor="text2"/>
          <w:sz w:val="24"/>
          <w:szCs w:val="24"/>
          <w:rtl/>
        </w:rPr>
        <w:t>عمله لا يرقى إلى درجة العمل التجاري إلا إذا كان يملك سيارات أجرة أخرى يستخدم عليها سائقين آخرين لأنه يضارب على مجهود السائقين وثمن السيارات .</w:t>
      </w: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طبيعة النقل بالنسبة للناقل سواء أكان الناقل فرداً أو شركة، وسواء كان أحد أفراد القانون الخاص أو القانون العام.</w:t>
      </w:r>
    </w:p>
    <w:p w:rsidR="002955BB" w:rsidRDefault="002955BB" w:rsidP="002955BB">
      <w:pPr>
        <w:spacing w:after="0"/>
        <w:rPr>
          <w:rFonts w:ascii="Arial" w:hAnsi="Arial" w:cs="Arial"/>
          <w:sz w:val="27"/>
          <w:szCs w:val="27"/>
          <w:rtl/>
        </w:rPr>
      </w:pPr>
      <w:r w:rsidRPr="004C1A4B">
        <w:rPr>
          <w:rFonts w:ascii="Arial" w:hAnsi="Arial" w:cs="Arial"/>
          <w:sz w:val="27"/>
          <w:szCs w:val="27"/>
          <w:rtl/>
        </w:rPr>
        <w:t xml:space="preserve">النقل بالنسبة للشاحن أو المسافر </w:t>
      </w:r>
      <w:r w:rsidR="00A5218A" w:rsidRPr="004C1A4B">
        <w:rPr>
          <w:rFonts w:ascii="Arial" w:hAnsi="Arial" w:cs="Arial" w:hint="cs"/>
          <w:sz w:val="27"/>
          <w:szCs w:val="27"/>
          <w:rtl/>
        </w:rPr>
        <w:t>فالأصل</w:t>
      </w:r>
      <w:r w:rsidRPr="004C1A4B">
        <w:rPr>
          <w:rFonts w:ascii="Arial" w:hAnsi="Arial" w:cs="Arial"/>
          <w:sz w:val="27"/>
          <w:szCs w:val="27"/>
          <w:rtl/>
        </w:rPr>
        <w:t xml:space="preserve"> أن النقل يعد عملا مدنيا بالنسبة له </w:t>
      </w:r>
      <w:r w:rsidR="00A5218A" w:rsidRPr="004C1A4B">
        <w:rPr>
          <w:rFonts w:ascii="Arial" w:hAnsi="Arial" w:cs="Arial" w:hint="cs"/>
          <w:sz w:val="27"/>
          <w:szCs w:val="27"/>
          <w:rtl/>
        </w:rPr>
        <w:t>إلا</w:t>
      </w:r>
      <w:r w:rsidRPr="004C1A4B">
        <w:rPr>
          <w:rFonts w:ascii="Arial" w:hAnsi="Arial" w:cs="Arial"/>
          <w:sz w:val="27"/>
          <w:szCs w:val="27"/>
          <w:rtl/>
        </w:rPr>
        <w:t xml:space="preserve"> </w:t>
      </w:r>
      <w:r w:rsidR="00A5218A" w:rsidRPr="004C1A4B">
        <w:rPr>
          <w:rFonts w:ascii="Arial" w:hAnsi="Arial" w:cs="Arial" w:hint="cs"/>
          <w:sz w:val="27"/>
          <w:szCs w:val="27"/>
          <w:rtl/>
        </w:rPr>
        <w:t>إذا</w:t>
      </w:r>
      <w:r w:rsidRPr="004C1A4B">
        <w:rPr>
          <w:rFonts w:ascii="Arial" w:hAnsi="Arial" w:cs="Arial"/>
          <w:sz w:val="27"/>
          <w:szCs w:val="27"/>
          <w:rtl/>
        </w:rPr>
        <w:t xml:space="preserve"> تعلق </w:t>
      </w:r>
      <w:r w:rsidR="00A5218A" w:rsidRPr="004C1A4B">
        <w:rPr>
          <w:rFonts w:ascii="Arial" w:hAnsi="Arial" w:cs="Arial" w:hint="cs"/>
          <w:sz w:val="27"/>
          <w:szCs w:val="27"/>
          <w:rtl/>
        </w:rPr>
        <w:t>الأمر</w:t>
      </w:r>
      <w:r w:rsidRPr="004C1A4B">
        <w:rPr>
          <w:rFonts w:ascii="Arial" w:hAnsi="Arial" w:cs="Arial"/>
          <w:sz w:val="27"/>
          <w:szCs w:val="27"/>
          <w:rtl/>
        </w:rPr>
        <w:t xml:space="preserve"> بنقل البضائع أو </w:t>
      </w:r>
      <w:r w:rsidR="00A5218A" w:rsidRPr="004C1A4B">
        <w:rPr>
          <w:rFonts w:ascii="Arial" w:hAnsi="Arial" w:cs="Arial" w:hint="cs"/>
          <w:sz w:val="27"/>
          <w:szCs w:val="27"/>
          <w:rtl/>
        </w:rPr>
        <w:t>الأشياء</w:t>
      </w:r>
      <w:r w:rsidRPr="004C1A4B">
        <w:rPr>
          <w:rFonts w:ascii="Arial" w:hAnsi="Arial" w:cs="Arial"/>
          <w:sz w:val="27"/>
          <w:szCs w:val="27"/>
          <w:rtl/>
        </w:rPr>
        <w:t xml:space="preserve"> من عروض التجارة هنا يعد النقل عملا تجاريا بالتبعية</w:t>
      </w:r>
    </w:p>
    <w:p w:rsidR="00EF3747" w:rsidRPr="004C1A4B" w:rsidRDefault="00EF3747" w:rsidP="002955BB">
      <w:pPr>
        <w:spacing w:after="0"/>
        <w:rPr>
          <w:rFonts w:asciiTheme="majorBidi" w:hAnsiTheme="majorBidi" w:cstheme="majorBidi"/>
          <w:b/>
          <w:bCs/>
          <w:sz w:val="24"/>
          <w:szCs w:val="24"/>
          <w:rtl/>
        </w:rPr>
      </w:pPr>
    </w:p>
    <w:p w:rsidR="002955BB" w:rsidRPr="00FF7F21" w:rsidRDefault="002955BB" w:rsidP="002955BB">
      <w:pPr>
        <w:spacing w:after="0"/>
        <w:rPr>
          <w:rFonts w:asciiTheme="majorBidi" w:hAnsiTheme="majorBidi" w:cstheme="majorBidi"/>
          <w:b/>
          <w:bCs/>
          <w:color w:val="00B050"/>
          <w:sz w:val="24"/>
          <w:szCs w:val="24"/>
        </w:rPr>
      </w:pPr>
      <w:r w:rsidRPr="00FF7F21">
        <w:rPr>
          <w:rFonts w:asciiTheme="majorBidi" w:hAnsiTheme="majorBidi" w:cstheme="majorBidi"/>
          <w:b/>
          <w:bCs/>
          <w:color w:val="00B050"/>
          <w:sz w:val="24"/>
          <w:szCs w:val="24"/>
          <w:rtl/>
        </w:rPr>
        <w:t xml:space="preserve">رابعاً ـ أعمال الوساطة. </w:t>
      </w:r>
    </w:p>
    <w:p w:rsidR="002955BB" w:rsidRPr="00FF7F21"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color w:val="1F497D" w:themeColor="text2"/>
          <w:sz w:val="24"/>
          <w:szCs w:val="24"/>
          <w:rtl/>
        </w:rPr>
        <w:t xml:space="preserve">الوكالة التجارية العادية هي </w:t>
      </w:r>
      <w:r w:rsidRPr="00FF7F21">
        <w:rPr>
          <w:rFonts w:asciiTheme="majorBidi" w:hAnsiTheme="majorBidi" w:cstheme="majorBidi"/>
          <w:b/>
          <w:bCs/>
          <w:sz w:val="24"/>
          <w:szCs w:val="24"/>
          <w:rtl/>
        </w:rPr>
        <w:t xml:space="preserve">"عقد بمقتضاه يلتزم الوكيل بأن يقوم بعمل قانوني باسم ولحساب </w:t>
      </w:r>
      <w:r w:rsidRPr="004C1A4B">
        <w:rPr>
          <w:rFonts w:asciiTheme="majorBidi" w:hAnsiTheme="majorBidi" w:cstheme="majorBidi"/>
          <w:b/>
          <w:bCs/>
          <w:sz w:val="24"/>
          <w:szCs w:val="24"/>
          <w:rtl/>
        </w:rPr>
        <w:t>الموكل</w:t>
      </w:r>
      <w:r w:rsidRPr="004C1A4B">
        <w:rPr>
          <w:rFonts w:asciiTheme="majorBidi" w:hAnsiTheme="majorBidi" w:cstheme="majorBidi" w:hint="cs"/>
          <w:b/>
          <w:bCs/>
          <w:sz w:val="24"/>
          <w:szCs w:val="24"/>
          <w:rtl/>
        </w:rPr>
        <w:t xml:space="preserve"> </w:t>
      </w:r>
      <w:r w:rsidRPr="004C1A4B">
        <w:rPr>
          <w:rFonts w:ascii="Arial" w:hAnsi="Arial" w:cs="Arial"/>
          <w:b/>
          <w:bCs/>
          <w:sz w:val="24"/>
          <w:szCs w:val="24"/>
          <w:rtl/>
        </w:rPr>
        <w:t xml:space="preserve">ولذلك يتعين علية أن يذكر في العقد اسم موكله وان يثبت فيه أن يعمل بصفته وكيلا عنه وفي هذه الحالة تنشا </w:t>
      </w:r>
      <w:r w:rsidR="00A5218A" w:rsidRPr="004C1A4B">
        <w:rPr>
          <w:rFonts w:ascii="Arial" w:hAnsi="Arial" w:cs="Arial" w:hint="cs"/>
          <w:b/>
          <w:bCs/>
          <w:sz w:val="24"/>
          <w:szCs w:val="24"/>
          <w:rtl/>
        </w:rPr>
        <w:t>العلاقة</w:t>
      </w:r>
      <w:r w:rsidRPr="004C1A4B">
        <w:rPr>
          <w:rFonts w:ascii="Arial" w:hAnsi="Arial" w:cs="Arial"/>
          <w:b/>
          <w:bCs/>
          <w:sz w:val="24"/>
          <w:szCs w:val="24"/>
          <w:rtl/>
        </w:rPr>
        <w:t xml:space="preserve"> مباشرة بين الموكل و المتعاقد م</w:t>
      </w:r>
      <w:r w:rsidRPr="004C1A4B">
        <w:rPr>
          <w:rFonts w:ascii="Arial" w:hAnsi="Arial" w:cs="Arial" w:hint="cs"/>
          <w:b/>
          <w:bCs/>
          <w:sz w:val="24"/>
          <w:szCs w:val="24"/>
          <w:rtl/>
        </w:rPr>
        <w:t>ع</w:t>
      </w:r>
      <w:r w:rsidRPr="004C1A4B">
        <w:rPr>
          <w:rFonts w:ascii="Arial" w:hAnsi="Arial" w:cs="Arial"/>
          <w:b/>
          <w:bCs/>
          <w:sz w:val="24"/>
          <w:szCs w:val="24"/>
          <w:rtl/>
        </w:rPr>
        <w:t xml:space="preserve"> الوكيل العادي فتثبت لكل منهما الحقوق في مواجهة </w:t>
      </w:r>
      <w:r w:rsidR="00A5218A" w:rsidRPr="004C1A4B">
        <w:rPr>
          <w:rFonts w:ascii="Arial" w:hAnsi="Arial" w:cs="Arial" w:hint="cs"/>
          <w:b/>
          <w:bCs/>
          <w:sz w:val="24"/>
          <w:szCs w:val="24"/>
          <w:rtl/>
        </w:rPr>
        <w:t>الأخر</w:t>
      </w:r>
      <w:r w:rsidRPr="004C1A4B">
        <w:rPr>
          <w:rFonts w:ascii="Arial" w:hAnsi="Arial" w:cs="Arial"/>
          <w:b/>
          <w:bCs/>
          <w:sz w:val="24"/>
          <w:szCs w:val="24"/>
          <w:rtl/>
        </w:rPr>
        <w:t xml:space="preserve"> ويلتزم كل منهما بالالتزامات الناتجة عن العقد</w:t>
      </w:r>
      <w:r>
        <w:rPr>
          <w:rFonts w:ascii="Arial" w:hAnsi="Arial" w:cs="Arial"/>
          <w:color w:val="800080"/>
          <w:sz w:val="27"/>
          <w:szCs w:val="27"/>
          <w:rtl/>
        </w:rPr>
        <w:t xml:space="preserve"> </w:t>
      </w:r>
      <w:r w:rsidRPr="00FF7F21">
        <w:rPr>
          <w:rFonts w:asciiTheme="majorBidi" w:hAnsiTheme="majorBidi" w:cstheme="majorBidi"/>
          <w:b/>
          <w:bCs/>
          <w:sz w:val="24"/>
          <w:szCs w:val="24"/>
          <w:rtl/>
        </w:rPr>
        <w:t xml:space="preserve"> ”.</w:t>
      </w:r>
    </w:p>
    <w:p w:rsidR="002955BB" w:rsidRPr="008546BF" w:rsidRDefault="002955BB" w:rsidP="002955BB">
      <w:pPr>
        <w:spacing w:after="0"/>
        <w:rPr>
          <w:rFonts w:asciiTheme="majorBidi" w:hAnsiTheme="majorBidi" w:cstheme="majorBidi"/>
          <w:b/>
          <w:bCs/>
          <w:color w:val="1F497D" w:themeColor="text2"/>
          <w:sz w:val="24"/>
          <w:szCs w:val="24"/>
          <w:rtl/>
        </w:rPr>
      </w:pPr>
      <w:r w:rsidRPr="00FF7F21">
        <w:rPr>
          <w:rFonts w:asciiTheme="majorBidi" w:hAnsiTheme="majorBidi" w:cstheme="majorBidi"/>
          <w:b/>
          <w:bCs/>
          <w:sz w:val="24"/>
          <w:szCs w:val="24"/>
          <w:rtl/>
        </w:rPr>
        <w:t xml:space="preserve"> أ</w:t>
      </w:r>
      <w:r>
        <w:rPr>
          <w:rFonts w:asciiTheme="majorBidi" w:hAnsiTheme="majorBidi" w:cstheme="majorBidi"/>
          <w:b/>
          <w:bCs/>
          <w:sz w:val="24"/>
          <w:szCs w:val="24"/>
          <w:rtl/>
        </w:rPr>
        <w:t>طراف العلاقة في الوكالة العادية</w:t>
      </w:r>
      <w:r>
        <w:rPr>
          <w:rFonts w:asciiTheme="majorBidi" w:hAnsiTheme="majorBidi" w:cstheme="majorBidi" w:hint="cs"/>
          <w:b/>
          <w:bCs/>
          <w:sz w:val="24"/>
          <w:szCs w:val="24"/>
          <w:rtl/>
        </w:rPr>
        <w:t xml:space="preserve"> </w:t>
      </w:r>
    </w:p>
    <w:p w:rsidR="002955BB" w:rsidRPr="00FF7F21"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color w:val="1F497D" w:themeColor="text2"/>
          <w:sz w:val="24"/>
          <w:szCs w:val="24"/>
          <w:rtl/>
        </w:rPr>
        <w:t xml:space="preserve">الوكالة بالعمولة هي </w:t>
      </w:r>
      <w:r w:rsidRPr="00FF7F21">
        <w:rPr>
          <w:rFonts w:asciiTheme="majorBidi" w:hAnsiTheme="majorBidi" w:cstheme="majorBidi"/>
          <w:b/>
          <w:bCs/>
          <w:sz w:val="24"/>
          <w:szCs w:val="24"/>
          <w:rtl/>
        </w:rPr>
        <w:t>"عقد يتعهد بمقتضاه الوكيل بأن يجرى باسمه تصرفاً قانونياً لحساب الموكل مقابل عمولة”.</w:t>
      </w:r>
    </w:p>
    <w:p w:rsidR="002955BB" w:rsidRPr="00FF7F21" w:rsidRDefault="002955BB" w:rsidP="002955BB">
      <w:pPr>
        <w:spacing w:after="0"/>
        <w:rPr>
          <w:rFonts w:asciiTheme="majorBidi" w:hAnsiTheme="majorBidi" w:cstheme="majorBidi"/>
          <w:b/>
          <w:bCs/>
          <w:sz w:val="24"/>
          <w:szCs w:val="24"/>
          <w:rtl/>
        </w:rPr>
      </w:pPr>
      <w:r w:rsidRPr="004C1A4B">
        <w:rPr>
          <w:rFonts w:asciiTheme="majorBidi" w:hAnsiTheme="majorBidi" w:cstheme="majorBidi"/>
          <w:b/>
          <w:bCs/>
          <w:color w:val="215868" w:themeColor="accent5" w:themeShade="80"/>
          <w:sz w:val="24"/>
          <w:szCs w:val="24"/>
          <w:rtl/>
        </w:rPr>
        <w:t>أطراف العلاقة في الوكالة بالعمولة.</w:t>
      </w:r>
      <w:r w:rsidRPr="004C1A4B">
        <w:rPr>
          <w:rFonts w:asciiTheme="majorBidi" w:hAnsiTheme="majorBidi" w:cstheme="majorBidi" w:hint="cs"/>
          <w:b/>
          <w:bCs/>
          <w:color w:val="215868" w:themeColor="accent5" w:themeShade="80"/>
          <w:sz w:val="24"/>
          <w:szCs w:val="24"/>
          <w:rtl/>
        </w:rPr>
        <w:t xml:space="preserve"> :</w:t>
      </w:r>
      <w:r>
        <w:rPr>
          <w:rFonts w:asciiTheme="majorBidi" w:hAnsiTheme="majorBidi" w:cstheme="majorBidi" w:hint="cs"/>
          <w:b/>
          <w:bCs/>
          <w:sz w:val="24"/>
          <w:szCs w:val="24"/>
          <w:rtl/>
        </w:rPr>
        <w:t xml:space="preserve"> </w:t>
      </w:r>
      <w:r w:rsidRPr="004C1A4B">
        <w:rPr>
          <w:rFonts w:ascii="Arial" w:hAnsi="Arial" w:cs="Arial"/>
          <w:b/>
          <w:bCs/>
          <w:sz w:val="24"/>
          <w:szCs w:val="24"/>
          <w:rtl/>
        </w:rPr>
        <w:t xml:space="preserve">لا تقوم أي صله مباشرة بين المتعاقدين المذكور وبين الموكل </w:t>
      </w:r>
      <w:r w:rsidRPr="004C1A4B">
        <w:rPr>
          <w:rFonts w:ascii="Arial" w:hAnsi="Arial" w:cs="Arial"/>
          <w:b/>
          <w:bCs/>
          <w:sz w:val="24"/>
          <w:szCs w:val="24"/>
        </w:rPr>
        <w:br/>
      </w:r>
      <w:r w:rsidRPr="004C1A4B">
        <w:rPr>
          <w:rFonts w:ascii="Arial" w:hAnsi="Arial" w:cs="Arial"/>
          <w:b/>
          <w:bCs/>
          <w:sz w:val="24"/>
          <w:szCs w:val="24"/>
          <w:rtl/>
        </w:rPr>
        <w:t xml:space="preserve">أما في </w:t>
      </w:r>
      <w:r w:rsidR="00A5218A" w:rsidRPr="004C1A4B">
        <w:rPr>
          <w:rFonts w:ascii="Arial" w:hAnsi="Arial" w:cs="Arial" w:hint="cs"/>
          <w:b/>
          <w:bCs/>
          <w:sz w:val="24"/>
          <w:szCs w:val="24"/>
          <w:rtl/>
        </w:rPr>
        <w:t>العلاقة</w:t>
      </w:r>
      <w:r w:rsidRPr="004C1A4B">
        <w:rPr>
          <w:rFonts w:ascii="Arial" w:hAnsi="Arial" w:cs="Arial"/>
          <w:b/>
          <w:bCs/>
          <w:sz w:val="24"/>
          <w:szCs w:val="24"/>
          <w:rtl/>
        </w:rPr>
        <w:t xml:space="preserve"> بين الوكيل و الموكل فيلتزم الوكيل بنقل كافه الحقوق التي تعاقد عليها </w:t>
      </w:r>
      <w:r w:rsidR="00A5218A" w:rsidRPr="004C1A4B">
        <w:rPr>
          <w:rFonts w:ascii="Arial" w:hAnsi="Arial" w:cs="Arial" w:hint="cs"/>
          <w:b/>
          <w:bCs/>
          <w:sz w:val="24"/>
          <w:szCs w:val="24"/>
          <w:rtl/>
        </w:rPr>
        <w:t>لحسابه</w:t>
      </w:r>
      <w:r w:rsidRPr="004C1A4B">
        <w:rPr>
          <w:rFonts w:ascii="Arial" w:hAnsi="Arial" w:cs="Arial"/>
          <w:b/>
          <w:bCs/>
          <w:sz w:val="24"/>
          <w:szCs w:val="24"/>
          <w:rtl/>
        </w:rPr>
        <w:t xml:space="preserve"> </w:t>
      </w:r>
      <w:r w:rsidR="00A5218A" w:rsidRPr="004C1A4B">
        <w:rPr>
          <w:rFonts w:ascii="Arial" w:hAnsi="Arial" w:cs="Arial" w:hint="cs"/>
          <w:b/>
          <w:bCs/>
          <w:sz w:val="24"/>
          <w:szCs w:val="24"/>
          <w:rtl/>
        </w:rPr>
        <w:t>إلى</w:t>
      </w:r>
      <w:r w:rsidRPr="004C1A4B">
        <w:rPr>
          <w:rFonts w:ascii="Arial" w:hAnsi="Arial" w:cs="Arial"/>
          <w:b/>
          <w:bCs/>
          <w:sz w:val="24"/>
          <w:szCs w:val="24"/>
          <w:rtl/>
        </w:rPr>
        <w:t xml:space="preserve"> الموكل كما يكون له حق الرجوع على الموكل بكافة الالتزامات التي تحتملها</w:t>
      </w: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اختلاف الوكيل بال</w:t>
      </w:r>
      <w:r>
        <w:rPr>
          <w:rFonts w:asciiTheme="majorBidi" w:hAnsiTheme="majorBidi" w:cstheme="majorBidi"/>
          <w:b/>
          <w:bCs/>
          <w:sz w:val="24"/>
          <w:szCs w:val="24"/>
          <w:rtl/>
        </w:rPr>
        <w:t>عمولة عن تابعي التاجر ومستخدميه</w:t>
      </w:r>
      <w:r>
        <w:rPr>
          <w:rFonts w:asciiTheme="majorBidi" w:hAnsiTheme="majorBidi" w:cstheme="majorBidi" w:hint="cs"/>
          <w:b/>
          <w:bCs/>
          <w:sz w:val="24"/>
          <w:szCs w:val="24"/>
          <w:rtl/>
        </w:rPr>
        <w:t xml:space="preserve"> : </w:t>
      </w:r>
    </w:p>
    <w:p w:rsidR="002955BB" w:rsidRPr="000A5D37" w:rsidRDefault="002955BB" w:rsidP="002955BB">
      <w:pPr>
        <w:spacing w:after="0"/>
        <w:rPr>
          <w:rFonts w:asciiTheme="majorBidi" w:hAnsiTheme="majorBidi" w:cstheme="majorBidi"/>
          <w:b/>
          <w:bCs/>
          <w:color w:val="1F497D" w:themeColor="text2"/>
          <w:sz w:val="24"/>
          <w:szCs w:val="24"/>
        </w:rPr>
      </w:pPr>
      <w:r>
        <w:rPr>
          <w:rFonts w:asciiTheme="majorBidi" w:hAnsiTheme="majorBidi" w:cstheme="majorBidi" w:hint="cs"/>
          <w:b/>
          <w:bCs/>
          <w:color w:val="1F497D" w:themeColor="text2"/>
          <w:sz w:val="24"/>
          <w:szCs w:val="24"/>
          <w:rtl/>
        </w:rPr>
        <w:t xml:space="preserve">أن عمل التابع والمستخدم يعد عملاً مدنياً </w:t>
      </w: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الوكيل بالعمولة يختلف عن الممثل التجاري. </w:t>
      </w: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متى تثبت الصفة التجارية للدور الذي يقوم به الوكيل؟</w:t>
      </w:r>
    </w:p>
    <w:p w:rsidR="002955BB" w:rsidRPr="000A5D37"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عندما يحترف الوكيل بالعمولة القيام بعمليات من نوع معين يستوي كونها عمليات من طبيعة تجارية أو مدنية .</w:t>
      </w: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هل يشترط لاعتبار الوكالة عملاً تجارياً أن تقع في صورة مقاولة؟</w:t>
      </w:r>
      <w:r>
        <w:rPr>
          <w:rFonts w:asciiTheme="majorBidi" w:hAnsiTheme="majorBidi" w:cstheme="majorBidi" w:hint="cs"/>
          <w:b/>
          <w:bCs/>
          <w:sz w:val="24"/>
          <w:szCs w:val="24"/>
          <w:rtl/>
        </w:rPr>
        <w:t xml:space="preserve"> </w:t>
      </w:r>
    </w:p>
    <w:p w:rsidR="002955BB" w:rsidRPr="000A5D37"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نعم لابد أن تكون في صورة مقاولة .</w:t>
      </w:r>
    </w:p>
    <w:p w:rsidR="002955BB" w:rsidRPr="00FF7F21" w:rsidRDefault="002955BB" w:rsidP="002955BB">
      <w:pPr>
        <w:spacing w:after="0"/>
        <w:rPr>
          <w:rFonts w:asciiTheme="majorBidi" w:hAnsiTheme="majorBidi" w:cstheme="majorBidi"/>
          <w:b/>
          <w:bCs/>
          <w:sz w:val="24"/>
          <w:szCs w:val="24"/>
        </w:rPr>
      </w:pPr>
      <w:r w:rsidRPr="00FF7F21">
        <w:rPr>
          <w:rFonts w:asciiTheme="majorBidi" w:hAnsiTheme="majorBidi" w:cstheme="majorBidi"/>
          <w:b/>
          <w:bCs/>
          <w:color w:val="1F497D" w:themeColor="text2"/>
          <w:sz w:val="24"/>
          <w:szCs w:val="24"/>
          <w:rtl/>
        </w:rPr>
        <w:t xml:space="preserve">السمسرة هي </w:t>
      </w:r>
      <w:r w:rsidRPr="00FF7F21">
        <w:rPr>
          <w:rFonts w:asciiTheme="majorBidi" w:hAnsiTheme="majorBidi" w:cstheme="majorBidi"/>
          <w:b/>
          <w:bCs/>
          <w:sz w:val="24"/>
          <w:szCs w:val="24"/>
          <w:rtl/>
        </w:rPr>
        <w:t>"عقد يتعهد بمقتضاه السمسار لشخص بالبحث عن طرف ثان لإبرام عقد معين والتوسط في إبرامه”</w:t>
      </w:r>
    </w:p>
    <w:p w:rsidR="002955BB" w:rsidRDefault="002955BB" w:rsidP="002955BB">
      <w:pPr>
        <w:spacing w:after="0"/>
        <w:rPr>
          <w:rFonts w:asciiTheme="majorBidi" w:hAnsiTheme="majorBidi" w:cstheme="majorBidi"/>
          <w:b/>
          <w:bCs/>
          <w:sz w:val="24"/>
          <w:szCs w:val="24"/>
          <w:rtl/>
        </w:rPr>
      </w:pPr>
      <w:r>
        <w:rPr>
          <w:rFonts w:asciiTheme="majorBidi" w:hAnsiTheme="majorBidi" w:cstheme="majorBidi"/>
          <w:b/>
          <w:bCs/>
          <w:sz w:val="24"/>
          <w:szCs w:val="24"/>
          <w:rtl/>
        </w:rPr>
        <w:t>متى ينتهي دور السمسار</w:t>
      </w:r>
      <w:r>
        <w:rPr>
          <w:rFonts w:asciiTheme="majorBidi" w:hAnsiTheme="majorBidi" w:cstheme="majorBidi" w:hint="cs"/>
          <w:b/>
          <w:bCs/>
          <w:sz w:val="24"/>
          <w:szCs w:val="24"/>
          <w:rtl/>
        </w:rPr>
        <w:t xml:space="preserve"> :</w:t>
      </w:r>
    </w:p>
    <w:p w:rsidR="002955BB"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عند إبرام العقد الذي توسط فيه بين طرفين .</w:t>
      </w:r>
    </w:p>
    <w:p w:rsidR="00EF3747" w:rsidRDefault="00EF3747" w:rsidP="002955BB">
      <w:pPr>
        <w:spacing w:after="0"/>
        <w:rPr>
          <w:rFonts w:asciiTheme="majorBidi" w:hAnsiTheme="majorBidi" w:cstheme="majorBidi"/>
          <w:b/>
          <w:bCs/>
          <w:color w:val="1F497D" w:themeColor="text2"/>
          <w:sz w:val="24"/>
          <w:szCs w:val="24"/>
          <w:rtl/>
        </w:rPr>
      </w:pPr>
    </w:p>
    <w:p w:rsidR="00EF3747" w:rsidRDefault="00EF3747" w:rsidP="002955BB">
      <w:pPr>
        <w:spacing w:after="0"/>
        <w:rPr>
          <w:rFonts w:asciiTheme="majorBidi" w:hAnsiTheme="majorBidi" w:cstheme="majorBidi"/>
          <w:b/>
          <w:bCs/>
          <w:color w:val="1F497D" w:themeColor="text2"/>
          <w:sz w:val="24"/>
          <w:szCs w:val="24"/>
          <w:rtl/>
        </w:rPr>
      </w:pPr>
    </w:p>
    <w:p w:rsidR="00EF3747" w:rsidRDefault="00EF3747" w:rsidP="002955BB">
      <w:pPr>
        <w:spacing w:after="0"/>
        <w:rPr>
          <w:rFonts w:asciiTheme="majorBidi" w:hAnsiTheme="majorBidi" w:cstheme="majorBidi"/>
          <w:b/>
          <w:bCs/>
          <w:color w:val="1F497D" w:themeColor="text2"/>
          <w:sz w:val="24"/>
          <w:szCs w:val="24"/>
          <w:rtl/>
        </w:rPr>
      </w:pPr>
    </w:p>
    <w:p w:rsidR="00EF3747" w:rsidRPr="00460E76" w:rsidRDefault="00EF3747" w:rsidP="002955BB">
      <w:pPr>
        <w:spacing w:after="0"/>
        <w:rPr>
          <w:rFonts w:asciiTheme="majorBidi" w:hAnsiTheme="majorBidi" w:cstheme="majorBidi"/>
          <w:b/>
          <w:bCs/>
          <w:color w:val="1F497D" w:themeColor="text2"/>
          <w:sz w:val="24"/>
          <w:szCs w:val="24"/>
          <w:rtl/>
        </w:rPr>
      </w:pPr>
    </w:p>
    <w:p w:rsidR="00F03FB9" w:rsidRDefault="00F03FB9" w:rsidP="002955BB">
      <w:pPr>
        <w:spacing w:after="0"/>
        <w:rPr>
          <w:rFonts w:asciiTheme="majorBidi" w:hAnsiTheme="majorBidi" w:cstheme="majorBidi"/>
          <w:b/>
          <w:bCs/>
          <w:sz w:val="24"/>
          <w:szCs w:val="24"/>
          <w:rtl/>
        </w:rPr>
      </w:pPr>
    </w:p>
    <w:p w:rsidR="002955BB" w:rsidRDefault="002955BB" w:rsidP="002955BB">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متى تعتبر السم</w:t>
      </w:r>
      <w:r>
        <w:rPr>
          <w:rFonts w:asciiTheme="majorBidi" w:hAnsiTheme="majorBidi" w:cstheme="majorBidi"/>
          <w:b/>
          <w:bCs/>
          <w:sz w:val="24"/>
          <w:szCs w:val="24"/>
          <w:rtl/>
        </w:rPr>
        <w:t>سرة عملاً تجارياً</w:t>
      </w:r>
      <w:r>
        <w:rPr>
          <w:rFonts w:asciiTheme="majorBidi" w:hAnsiTheme="majorBidi" w:cstheme="majorBidi" w:hint="cs"/>
          <w:b/>
          <w:bCs/>
          <w:sz w:val="24"/>
          <w:szCs w:val="24"/>
          <w:rtl/>
        </w:rPr>
        <w:t xml:space="preserve"> :</w:t>
      </w:r>
    </w:p>
    <w:p w:rsidR="002955BB" w:rsidRDefault="002955BB" w:rsidP="002955BB">
      <w:pPr>
        <w:spacing w:after="0"/>
        <w:rPr>
          <w:rFonts w:asciiTheme="majorBidi" w:hAnsiTheme="majorBidi" w:cstheme="majorBidi"/>
          <w:b/>
          <w:bCs/>
          <w:sz w:val="24"/>
          <w:szCs w:val="24"/>
          <w:rtl/>
        </w:rPr>
      </w:pPr>
      <w:r>
        <w:rPr>
          <w:rFonts w:asciiTheme="majorBidi" w:hAnsiTheme="majorBidi" w:cstheme="majorBidi" w:hint="cs"/>
          <w:b/>
          <w:bCs/>
          <w:color w:val="1F497D" w:themeColor="text2"/>
          <w:sz w:val="24"/>
          <w:szCs w:val="24"/>
          <w:rtl/>
        </w:rPr>
        <w:t>الرأي الأول / تعتبر عملاً تجارياً مطلقاً سواءً حصلت بمناسبة عملية تجارية أو عملية مدنية .</w:t>
      </w:r>
    </w:p>
    <w:p w:rsidR="002955BB" w:rsidRDefault="002955BB" w:rsidP="002955BB">
      <w:pPr>
        <w:spacing w:after="0"/>
        <w:rPr>
          <w:rFonts w:asciiTheme="majorBidi" w:hAnsiTheme="majorBidi" w:cstheme="majorBidi"/>
          <w:b/>
          <w:bCs/>
          <w:color w:val="1F497D" w:themeColor="text2"/>
          <w:sz w:val="24"/>
          <w:szCs w:val="24"/>
          <w:rtl/>
        </w:rPr>
      </w:pPr>
      <w:r>
        <w:rPr>
          <w:rFonts w:asciiTheme="majorBidi" w:hAnsiTheme="majorBidi" w:cstheme="majorBidi" w:hint="cs"/>
          <w:b/>
          <w:bCs/>
          <w:color w:val="1F497D" w:themeColor="text2"/>
          <w:sz w:val="24"/>
          <w:szCs w:val="24"/>
          <w:rtl/>
        </w:rPr>
        <w:t>الرأي الثاني / لا تعبر عملاً تجارياً إلا إذا حصلت بمناسبة عملية تجارية ، فإن وقعت بمناسبة عملية مدنية فلا يثبت لها وصف العمل التجاري .</w:t>
      </w:r>
    </w:p>
    <w:p w:rsidR="002955BB" w:rsidRDefault="002955BB" w:rsidP="00340B18">
      <w:pPr>
        <w:pStyle w:val="a3"/>
        <w:numPr>
          <w:ilvl w:val="0"/>
          <w:numId w:val="11"/>
        </w:numPr>
        <w:spacing w:after="0"/>
        <w:rPr>
          <w:rFonts w:asciiTheme="majorBidi" w:hAnsiTheme="majorBidi" w:cstheme="majorBidi"/>
          <w:b/>
          <w:bCs/>
          <w:color w:val="1F497D" w:themeColor="text2"/>
          <w:sz w:val="24"/>
          <w:szCs w:val="24"/>
        </w:rPr>
      </w:pPr>
      <w:r>
        <w:rPr>
          <w:rFonts w:asciiTheme="majorBidi" w:hAnsiTheme="majorBidi" w:cstheme="majorBidi" w:hint="cs"/>
          <w:b/>
          <w:bCs/>
          <w:color w:val="1F497D" w:themeColor="text2"/>
          <w:sz w:val="24"/>
          <w:szCs w:val="24"/>
          <w:rtl/>
        </w:rPr>
        <w:t xml:space="preserve">وفي الواقع نحن نؤيد أن السمسرة تعد عملاً تجارياً في جميع الحالات وبغض النظر عن طبيعة العمليات التي يمارسها طالما قام بعملة على وجه </w:t>
      </w:r>
      <w:r w:rsidR="00A5218A">
        <w:rPr>
          <w:rFonts w:asciiTheme="majorBidi" w:hAnsiTheme="majorBidi" w:cstheme="majorBidi" w:hint="cs"/>
          <w:b/>
          <w:bCs/>
          <w:color w:val="1F497D" w:themeColor="text2"/>
          <w:sz w:val="24"/>
          <w:szCs w:val="24"/>
          <w:rtl/>
        </w:rPr>
        <w:t>الاحتراف</w:t>
      </w:r>
      <w:r>
        <w:rPr>
          <w:rFonts w:asciiTheme="majorBidi" w:hAnsiTheme="majorBidi" w:cstheme="majorBidi" w:hint="cs"/>
          <w:b/>
          <w:bCs/>
          <w:color w:val="1F497D" w:themeColor="text2"/>
          <w:sz w:val="24"/>
          <w:szCs w:val="24"/>
          <w:rtl/>
        </w:rPr>
        <w:t xml:space="preserve"> .</w:t>
      </w:r>
    </w:p>
    <w:p w:rsidR="002955BB" w:rsidRDefault="002955BB" w:rsidP="002955BB">
      <w:pPr>
        <w:spacing w:after="0"/>
        <w:rPr>
          <w:rFonts w:asciiTheme="majorBidi" w:hAnsiTheme="majorBidi" w:cstheme="majorBidi"/>
          <w:b/>
          <w:bCs/>
          <w:sz w:val="24"/>
          <w:szCs w:val="24"/>
          <w:rtl/>
        </w:rPr>
      </w:pPr>
      <w:r w:rsidRPr="004C1A4B">
        <w:rPr>
          <w:rFonts w:ascii="Arial" w:hAnsi="Arial" w:cs="Arial"/>
          <w:b/>
          <w:bCs/>
          <w:color w:val="000000" w:themeColor="text1"/>
          <w:sz w:val="24"/>
          <w:szCs w:val="24"/>
          <w:rtl/>
        </w:rPr>
        <w:t xml:space="preserve">يختلف دور السمسرة في كل </w:t>
      </w:r>
      <w:r w:rsidR="00A5218A" w:rsidRPr="004C1A4B">
        <w:rPr>
          <w:rFonts w:ascii="Arial" w:hAnsi="Arial" w:cs="Arial" w:hint="cs"/>
          <w:b/>
          <w:bCs/>
          <w:color w:val="000000" w:themeColor="text1"/>
          <w:sz w:val="24"/>
          <w:szCs w:val="24"/>
          <w:rtl/>
        </w:rPr>
        <w:t>الأحوال</w:t>
      </w:r>
      <w:r w:rsidRPr="004C1A4B">
        <w:rPr>
          <w:rFonts w:ascii="Arial" w:hAnsi="Arial" w:cs="Arial"/>
          <w:b/>
          <w:bCs/>
          <w:color w:val="000000" w:themeColor="text1"/>
          <w:sz w:val="24"/>
          <w:szCs w:val="24"/>
          <w:rtl/>
        </w:rPr>
        <w:t xml:space="preserve"> عن دور الوكيل العادي </w:t>
      </w:r>
      <w:r w:rsidR="00A5218A" w:rsidRPr="004C1A4B">
        <w:rPr>
          <w:rFonts w:ascii="Arial" w:hAnsi="Arial" w:cs="Arial" w:hint="cs"/>
          <w:b/>
          <w:bCs/>
          <w:color w:val="000000" w:themeColor="text1"/>
          <w:sz w:val="24"/>
          <w:szCs w:val="24"/>
          <w:rtl/>
        </w:rPr>
        <w:t>أو</w:t>
      </w:r>
      <w:r w:rsidRPr="004C1A4B">
        <w:rPr>
          <w:rFonts w:ascii="Arial" w:hAnsi="Arial" w:cs="Arial"/>
          <w:b/>
          <w:bCs/>
          <w:color w:val="000000" w:themeColor="text1"/>
          <w:sz w:val="24"/>
          <w:szCs w:val="24"/>
          <w:rtl/>
        </w:rPr>
        <w:t xml:space="preserve"> الوكيل </w:t>
      </w:r>
      <w:r w:rsidR="00A5218A" w:rsidRPr="004C1A4B">
        <w:rPr>
          <w:rFonts w:ascii="Arial" w:hAnsi="Arial" w:cs="Arial" w:hint="cs"/>
          <w:b/>
          <w:bCs/>
          <w:color w:val="000000" w:themeColor="text1"/>
          <w:sz w:val="24"/>
          <w:szCs w:val="24"/>
          <w:rtl/>
        </w:rPr>
        <w:t>بالعمولة</w:t>
      </w:r>
      <w:r w:rsidRPr="004C1A4B">
        <w:rPr>
          <w:rFonts w:ascii="Arial" w:hAnsi="Arial" w:cs="Arial"/>
          <w:b/>
          <w:bCs/>
          <w:color w:val="000000" w:themeColor="text1"/>
          <w:sz w:val="24"/>
          <w:szCs w:val="24"/>
          <w:rtl/>
        </w:rPr>
        <w:t xml:space="preserve"> لان السمسار لا يمثل أحد الطرفين المتعاقدين </w:t>
      </w:r>
      <w:r w:rsidR="005F1880" w:rsidRPr="004C1A4B">
        <w:rPr>
          <w:rFonts w:ascii="Arial" w:hAnsi="Arial" w:cs="Arial" w:hint="cs"/>
          <w:b/>
          <w:bCs/>
          <w:color w:val="000000" w:themeColor="text1"/>
          <w:sz w:val="24"/>
          <w:szCs w:val="24"/>
          <w:rtl/>
        </w:rPr>
        <w:t>أو</w:t>
      </w:r>
      <w:r w:rsidRPr="004C1A4B">
        <w:rPr>
          <w:rFonts w:ascii="Arial" w:hAnsi="Arial" w:cs="Arial"/>
          <w:b/>
          <w:bCs/>
          <w:color w:val="000000" w:themeColor="text1"/>
          <w:sz w:val="24"/>
          <w:szCs w:val="24"/>
          <w:rtl/>
        </w:rPr>
        <w:t xml:space="preserve"> كلاهما ولكنة وسيط يقرب بينهما بحيث يحصل التعاقد بينهما مباشرة , في حين أن الوكيل لا يكون وسيطا ولكنة نائب عن أحد الطرفين في </w:t>
      </w:r>
      <w:r w:rsidR="00A5218A" w:rsidRPr="004C1A4B">
        <w:rPr>
          <w:rFonts w:ascii="Arial" w:hAnsi="Arial" w:cs="Arial" w:hint="cs"/>
          <w:b/>
          <w:bCs/>
          <w:color w:val="000000" w:themeColor="text1"/>
          <w:sz w:val="24"/>
          <w:szCs w:val="24"/>
          <w:rtl/>
        </w:rPr>
        <w:t>إبرام</w:t>
      </w:r>
      <w:r w:rsidRPr="004C1A4B">
        <w:rPr>
          <w:rFonts w:ascii="Arial" w:hAnsi="Arial" w:cs="Arial"/>
          <w:b/>
          <w:bCs/>
          <w:color w:val="000000" w:themeColor="text1"/>
          <w:sz w:val="24"/>
          <w:szCs w:val="24"/>
          <w:rtl/>
        </w:rPr>
        <w:t xml:space="preserve"> </w:t>
      </w:r>
      <w:r w:rsidR="00A5218A" w:rsidRPr="004C1A4B">
        <w:rPr>
          <w:rFonts w:ascii="Arial" w:hAnsi="Arial" w:cs="Arial" w:hint="cs"/>
          <w:b/>
          <w:bCs/>
          <w:color w:val="000000" w:themeColor="text1"/>
          <w:sz w:val="24"/>
          <w:szCs w:val="24"/>
          <w:rtl/>
        </w:rPr>
        <w:t>الصفقة</w:t>
      </w:r>
    </w:p>
    <w:p w:rsidR="00930DEA" w:rsidRDefault="00930DEA" w:rsidP="002955BB">
      <w:pPr>
        <w:spacing w:after="0"/>
        <w:rPr>
          <w:rFonts w:asciiTheme="majorBidi" w:hAnsiTheme="majorBidi" w:cstheme="majorBidi"/>
          <w:b/>
          <w:bCs/>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5D254F" w:rsidRDefault="005D254F" w:rsidP="00930DEA">
      <w:pPr>
        <w:jc w:val="center"/>
        <w:rPr>
          <w:rFonts w:cs="PT Bold Heading"/>
          <w:color w:val="FF0000"/>
          <w:sz w:val="24"/>
          <w:szCs w:val="24"/>
          <w:rtl/>
        </w:rPr>
      </w:pPr>
    </w:p>
    <w:p w:rsidR="00EF3747" w:rsidRDefault="00EF3747" w:rsidP="00930DEA">
      <w:pPr>
        <w:jc w:val="center"/>
        <w:rPr>
          <w:rFonts w:cs="PT Bold Heading"/>
          <w:color w:val="FF0000"/>
          <w:sz w:val="24"/>
          <w:szCs w:val="24"/>
          <w:rtl/>
        </w:rPr>
      </w:pPr>
    </w:p>
    <w:p w:rsidR="00930DEA" w:rsidRPr="00F03FB9" w:rsidRDefault="00930DEA" w:rsidP="00EF3747">
      <w:pPr>
        <w:pBdr>
          <w:bottom w:val="single" w:sz="4" w:space="1" w:color="auto"/>
        </w:pBdr>
        <w:jc w:val="center"/>
        <w:rPr>
          <w:rFonts w:ascii="Simplified Arabic" w:hAnsi="Simplified Arabic" w:cs="Simplified Arabic"/>
          <w:b/>
          <w:bCs/>
          <w:color w:val="FF0000"/>
          <w:rtl/>
        </w:rPr>
      </w:pPr>
      <w:r w:rsidRPr="00F03FB9">
        <w:rPr>
          <w:rFonts w:ascii="Simplified Arabic" w:hAnsi="Simplified Arabic" w:cs="Simplified Arabic"/>
          <w:b/>
          <w:bCs/>
          <w:color w:val="FF0000"/>
          <w:sz w:val="24"/>
          <w:szCs w:val="24"/>
          <w:rtl/>
        </w:rPr>
        <w:lastRenderedPageBreak/>
        <w:t>المحاضرة الثالثة</w:t>
      </w:r>
    </w:p>
    <w:p w:rsidR="00930DEA" w:rsidRDefault="00930DEA" w:rsidP="00930DEA">
      <w:pPr>
        <w:spacing w:after="0"/>
        <w:rPr>
          <w:b/>
          <w:bCs/>
          <w:color w:val="00B050"/>
          <w:rtl/>
        </w:rPr>
      </w:pPr>
    </w:p>
    <w:p w:rsidR="00930DEA" w:rsidRDefault="00930DEA" w:rsidP="00930DEA">
      <w:pPr>
        <w:spacing w:after="0"/>
        <w:rPr>
          <w:b/>
          <w:bCs/>
          <w:color w:val="00B050"/>
          <w:rtl/>
        </w:rPr>
      </w:pPr>
      <w:r w:rsidRPr="00C650AD">
        <w:rPr>
          <w:b/>
          <w:bCs/>
          <w:color w:val="00B050"/>
          <w:rtl/>
        </w:rPr>
        <w:t>خامساً ـ عمليات البنوك والصرافة.</w:t>
      </w:r>
    </w:p>
    <w:p w:rsidR="00930DEA" w:rsidRDefault="00930DEA" w:rsidP="00930DEA">
      <w:pPr>
        <w:spacing w:after="0"/>
        <w:rPr>
          <w:b/>
          <w:bCs/>
          <w:color w:val="1F497D" w:themeColor="text2"/>
          <w:rtl/>
        </w:rPr>
      </w:pPr>
      <w:r>
        <w:rPr>
          <w:rFonts w:hint="cs"/>
          <w:b/>
          <w:bCs/>
          <w:color w:val="1F497D" w:themeColor="text2"/>
          <w:rtl/>
        </w:rPr>
        <w:t xml:space="preserve">تعد عمليات البنوك والصرافة ، أعمالاً تجارية متى ما تمت مزاولتها على وجه </w:t>
      </w:r>
      <w:r w:rsidR="00821952">
        <w:rPr>
          <w:rFonts w:hint="cs"/>
          <w:b/>
          <w:bCs/>
          <w:color w:val="1F497D" w:themeColor="text2"/>
          <w:rtl/>
        </w:rPr>
        <w:t>الاحتراف</w:t>
      </w:r>
      <w:r>
        <w:rPr>
          <w:rFonts w:hint="cs"/>
          <w:b/>
          <w:bCs/>
          <w:color w:val="1F497D" w:themeColor="text2"/>
          <w:rtl/>
        </w:rPr>
        <w:t xml:space="preserve"> .</w:t>
      </w:r>
    </w:p>
    <w:p w:rsidR="00930DEA" w:rsidRPr="004229F4" w:rsidRDefault="00930DEA" w:rsidP="00930DEA">
      <w:pPr>
        <w:spacing w:after="0"/>
        <w:rPr>
          <w:color w:val="1F497D" w:themeColor="text2"/>
        </w:rPr>
      </w:pPr>
    </w:p>
    <w:p w:rsidR="00930DEA" w:rsidRPr="004229F4" w:rsidRDefault="00930DEA" w:rsidP="00930DEA">
      <w:pPr>
        <w:spacing w:after="0"/>
        <w:rPr>
          <w:b/>
          <w:bCs/>
          <w:color w:val="1F497D" w:themeColor="text2"/>
          <w:rtl/>
        </w:rPr>
      </w:pPr>
      <w:r>
        <w:rPr>
          <w:b/>
          <w:bCs/>
          <w:rtl/>
        </w:rPr>
        <w:t>عمليات البنوك بالنسبة للبنك</w:t>
      </w:r>
      <w:r>
        <w:rPr>
          <w:rFonts w:hint="cs"/>
          <w:b/>
          <w:bCs/>
          <w:rtl/>
        </w:rPr>
        <w:t xml:space="preserve"> :</w:t>
      </w:r>
      <w:r>
        <w:rPr>
          <w:rFonts w:hint="cs"/>
          <w:b/>
          <w:bCs/>
          <w:color w:val="1F497D" w:themeColor="text2"/>
          <w:rtl/>
        </w:rPr>
        <w:t xml:space="preserve"> تعتبر أعمال تجارية طالما قام بها بصفة منتظمة ومستمرة على وجه </w:t>
      </w:r>
      <w:r w:rsidR="00821952">
        <w:rPr>
          <w:rFonts w:hint="cs"/>
          <w:b/>
          <w:bCs/>
          <w:color w:val="1F497D" w:themeColor="text2"/>
          <w:rtl/>
        </w:rPr>
        <w:t>الاحتراف</w:t>
      </w:r>
      <w:r>
        <w:rPr>
          <w:rFonts w:hint="cs"/>
          <w:b/>
          <w:bCs/>
          <w:color w:val="1F497D" w:themeColor="text2"/>
          <w:rtl/>
        </w:rPr>
        <w:t xml:space="preserve"> .</w:t>
      </w:r>
    </w:p>
    <w:p w:rsidR="00930DEA" w:rsidRPr="004229F4" w:rsidRDefault="00930DEA" w:rsidP="00930DEA">
      <w:pPr>
        <w:spacing w:after="0"/>
        <w:rPr>
          <w:b/>
          <w:bCs/>
          <w:color w:val="1F497D" w:themeColor="text2"/>
          <w:rtl/>
        </w:rPr>
      </w:pPr>
      <w:r>
        <w:rPr>
          <w:b/>
          <w:bCs/>
          <w:rtl/>
        </w:rPr>
        <w:t>عمليات البنوك بالنسبة للعميل</w:t>
      </w:r>
      <w:r>
        <w:rPr>
          <w:rFonts w:hint="cs"/>
          <w:b/>
          <w:bCs/>
          <w:rtl/>
        </w:rPr>
        <w:t xml:space="preserve"> : </w:t>
      </w:r>
      <w:r>
        <w:rPr>
          <w:rFonts w:hint="cs"/>
          <w:b/>
          <w:bCs/>
          <w:color w:val="1F497D" w:themeColor="text2"/>
          <w:rtl/>
        </w:rPr>
        <w:t>إذا كان العقد المصرفي متعلقاً بتجارة العميل وكان تاجراً أعتبر العمل المصرفي تجارياً بالنسبة له بالتبعية ، أما إذا كان العميل غير تاجر بقي العمل مدنياً بالنسبة له .</w:t>
      </w:r>
    </w:p>
    <w:p w:rsidR="00930DEA" w:rsidRPr="00C650AD" w:rsidRDefault="00930DEA" w:rsidP="00930DEA">
      <w:pPr>
        <w:spacing w:after="0"/>
        <w:rPr>
          <w:b/>
          <w:bCs/>
        </w:rPr>
      </w:pPr>
      <w:r w:rsidRPr="00C650AD">
        <w:rPr>
          <w:b/>
          <w:bCs/>
          <w:color w:val="1F497D" w:themeColor="text2"/>
          <w:rtl/>
        </w:rPr>
        <w:t xml:space="preserve">الصرافة هي </w:t>
      </w:r>
      <w:r w:rsidRPr="00C650AD">
        <w:rPr>
          <w:b/>
          <w:bCs/>
          <w:rtl/>
        </w:rPr>
        <w:t xml:space="preserve">"مبادلة النقود بالنقود بقصد تحقيق الربح من فروق أسعار النقود بسبب اختلاف الزمان والمكان أو من العمولات التي يستحقها الصراف نظير المبادلة ”، </w:t>
      </w:r>
      <w:r w:rsidRPr="00C650AD">
        <w:rPr>
          <w:b/>
          <w:bCs/>
          <w:color w:val="FF0000"/>
          <w:rtl/>
        </w:rPr>
        <w:t>والصرف نوعان:ـ</w:t>
      </w:r>
    </w:p>
    <w:p w:rsidR="00930DEA" w:rsidRPr="00CF25BB" w:rsidRDefault="00930DEA" w:rsidP="00930DEA">
      <w:pPr>
        <w:spacing w:after="0"/>
        <w:rPr>
          <w:b/>
          <w:bCs/>
          <w:color w:val="1F497D" w:themeColor="text2"/>
          <w:rtl/>
        </w:rPr>
      </w:pPr>
      <w:r w:rsidRPr="00C650AD">
        <w:rPr>
          <w:rFonts w:hint="cs"/>
          <w:b/>
          <w:bCs/>
          <w:rtl/>
        </w:rPr>
        <w:t>1</w:t>
      </w:r>
      <w:r>
        <w:rPr>
          <w:b/>
          <w:bCs/>
          <w:rtl/>
        </w:rPr>
        <w:t>ـ الصرف المحلى أو اليدوي</w:t>
      </w:r>
      <w:r>
        <w:rPr>
          <w:rFonts w:hint="cs"/>
          <w:b/>
          <w:bCs/>
          <w:rtl/>
        </w:rPr>
        <w:t xml:space="preserve"> : </w:t>
      </w:r>
      <w:r>
        <w:rPr>
          <w:rFonts w:hint="cs"/>
          <w:b/>
          <w:bCs/>
          <w:color w:val="1F497D" w:themeColor="text2"/>
          <w:rtl/>
        </w:rPr>
        <w:t xml:space="preserve">أي الذي يتم في نفس المكان كمبادلة نقود وطنية بنقود أجنبية ، وهنا يجني الصراف الربح من فرق سعر النقود بسبب </w:t>
      </w:r>
      <w:r w:rsidR="00821952">
        <w:rPr>
          <w:rFonts w:hint="cs"/>
          <w:b/>
          <w:bCs/>
          <w:color w:val="1F497D" w:themeColor="text2"/>
          <w:rtl/>
        </w:rPr>
        <w:t>اختلاف</w:t>
      </w:r>
      <w:r>
        <w:rPr>
          <w:rFonts w:hint="cs"/>
          <w:b/>
          <w:bCs/>
          <w:color w:val="1F497D" w:themeColor="text2"/>
          <w:rtl/>
        </w:rPr>
        <w:t xml:space="preserve"> المكان .</w:t>
      </w:r>
    </w:p>
    <w:p w:rsidR="00930DEA" w:rsidRPr="00CF25BB" w:rsidRDefault="00930DEA" w:rsidP="00930DEA">
      <w:pPr>
        <w:spacing w:after="0"/>
        <w:rPr>
          <w:b/>
          <w:bCs/>
          <w:color w:val="1F497D" w:themeColor="text2"/>
          <w:rtl/>
        </w:rPr>
      </w:pPr>
      <w:r w:rsidRPr="00C650AD">
        <w:rPr>
          <w:rFonts w:hint="cs"/>
          <w:b/>
          <w:bCs/>
          <w:rtl/>
        </w:rPr>
        <w:t>2</w:t>
      </w:r>
      <w:r>
        <w:rPr>
          <w:b/>
          <w:bCs/>
          <w:rtl/>
        </w:rPr>
        <w:t>ـ الصرف المسحوب</w:t>
      </w:r>
      <w:r>
        <w:rPr>
          <w:rFonts w:hint="cs"/>
          <w:b/>
          <w:bCs/>
          <w:rtl/>
        </w:rPr>
        <w:t xml:space="preserve"> : </w:t>
      </w:r>
      <w:r>
        <w:rPr>
          <w:rFonts w:hint="cs"/>
          <w:b/>
          <w:bCs/>
          <w:color w:val="1F497D" w:themeColor="text2"/>
          <w:rtl/>
        </w:rPr>
        <w:t>أي الذي يتم في بلدين مختلفين ، كأن يتقدم العميل إلى الصراف في بلد معين بالنقود التي يريد مبادلتها مع تعهد الصراف بصرف المقابل في بلد آخر سواءً كان داخل الدولة أو خارجها ، ثم يتقدم العميل إلى الصراف أو مراسلة في البلد الآخر لقبض النقود البديلة .</w:t>
      </w:r>
    </w:p>
    <w:p w:rsidR="00930DEA" w:rsidRPr="00CF25BB" w:rsidRDefault="00930DEA" w:rsidP="00930DEA">
      <w:pPr>
        <w:spacing w:after="0"/>
        <w:rPr>
          <w:b/>
          <w:bCs/>
          <w:color w:val="1F497D" w:themeColor="text2"/>
          <w:rtl/>
        </w:rPr>
      </w:pPr>
      <w:r w:rsidRPr="00C650AD">
        <w:rPr>
          <w:b/>
          <w:bCs/>
          <w:rtl/>
        </w:rPr>
        <w:t xml:space="preserve">عمليات الصرف </w:t>
      </w:r>
      <w:r>
        <w:rPr>
          <w:b/>
          <w:bCs/>
          <w:rtl/>
        </w:rPr>
        <w:t>بالنسبة للبنوك أو شركات الصرافة</w:t>
      </w:r>
      <w:r>
        <w:rPr>
          <w:rFonts w:hint="cs"/>
          <w:b/>
          <w:bCs/>
          <w:rtl/>
        </w:rPr>
        <w:t xml:space="preserve"> </w:t>
      </w:r>
      <w:r>
        <w:rPr>
          <w:rFonts w:hint="cs"/>
          <w:b/>
          <w:bCs/>
          <w:color w:val="1F497D" w:themeColor="text2"/>
          <w:rtl/>
        </w:rPr>
        <w:t xml:space="preserve">: هو عمل تجاري سواءً كان الصراف فرداً أو شركه طالما أن عمله </w:t>
      </w:r>
      <w:r w:rsidR="00A5218A">
        <w:rPr>
          <w:rFonts w:hint="cs"/>
          <w:b/>
          <w:bCs/>
          <w:color w:val="1F497D" w:themeColor="text2"/>
          <w:rtl/>
        </w:rPr>
        <w:t>باحتراف</w:t>
      </w:r>
      <w:r>
        <w:rPr>
          <w:rFonts w:hint="cs"/>
          <w:b/>
          <w:bCs/>
          <w:color w:val="1F497D" w:themeColor="text2"/>
          <w:rtl/>
        </w:rPr>
        <w:t xml:space="preserve"> .</w:t>
      </w:r>
    </w:p>
    <w:p w:rsidR="00930DEA" w:rsidRPr="00A33600" w:rsidRDefault="00930DEA" w:rsidP="00930DEA">
      <w:pPr>
        <w:spacing w:after="0"/>
        <w:rPr>
          <w:b/>
          <w:bCs/>
          <w:color w:val="1F497D" w:themeColor="text2"/>
          <w:rtl/>
        </w:rPr>
      </w:pPr>
      <w:r w:rsidRPr="00C650AD">
        <w:rPr>
          <w:b/>
          <w:bCs/>
          <w:rtl/>
        </w:rPr>
        <w:t>عمليات الص</w:t>
      </w:r>
      <w:r>
        <w:rPr>
          <w:b/>
          <w:bCs/>
          <w:rtl/>
        </w:rPr>
        <w:t>رف بالنسبة للعميل</w:t>
      </w:r>
      <w:r>
        <w:rPr>
          <w:rFonts w:hint="cs"/>
          <w:b/>
          <w:bCs/>
          <w:rtl/>
        </w:rPr>
        <w:t xml:space="preserve"> : </w:t>
      </w:r>
      <w:r>
        <w:rPr>
          <w:rFonts w:hint="cs"/>
          <w:b/>
          <w:bCs/>
          <w:color w:val="1F497D" w:themeColor="text2"/>
          <w:rtl/>
        </w:rPr>
        <w:t>لا يعد الصرف عملاً تجارياً بالنسبة له لأنه لا يتضمن غرضاً تجارياً إلا إذا كان العميل تاجراً فإن الصرف يكون بالنسبة له عملاً تجارياً بالتبعية .</w:t>
      </w:r>
    </w:p>
    <w:p w:rsidR="00930DEA" w:rsidRPr="00C650AD" w:rsidRDefault="00930DEA" w:rsidP="00930DEA">
      <w:pPr>
        <w:spacing w:after="0"/>
        <w:rPr>
          <w:b/>
          <w:bCs/>
          <w:rtl/>
        </w:rPr>
      </w:pPr>
    </w:p>
    <w:p w:rsidR="00930DEA" w:rsidRPr="00C650AD" w:rsidRDefault="00930DEA" w:rsidP="00930DEA">
      <w:pPr>
        <w:spacing w:after="0"/>
        <w:rPr>
          <w:color w:val="00B050"/>
        </w:rPr>
      </w:pPr>
      <w:r w:rsidRPr="00C650AD">
        <w:rPr>
          <w:b/>
          <w:bCs/>
          <w:color w:val="00B050"/>
          <w:rtl/>
        </w:rPr>
        <w:t>سادساً ـ أعمال دور النشر والصحافة والاتصالات.</w:t>
      </w:r>
    </w:p>
    <w:p w:rsidR="00930DEA" w:rsidRPr="005A38C6" w:rsidRDefault="00930DEA" w:rsidP="00930DEA">
      <w:pPr>
        <w:spacing w:after="0"/>
        <w:rPr>
          <w:b/>
          <w:bCs/>
          <w:color w:val="1F497D" w:themeColor="text2"/>
          <w:rtl/>
        </w:rPr>
      </w:pPr>
      <w:r w:rsidRPr="00C650AD">
        <w:rPr>
          <w:b/>
          <w:bCs/>
          <w:rtl/>
        </w:rPr>
        <w:t>أعمال دور النشر ومكاتب الطباعة والكتابة على الآلات الكاتبة والكمب</w:t>
      </w:r>
      <w:r>
        <w:rPr>
          <w:b/>
          <w:bCs/>
          <w:rtl/>
        </w:rPr>
        <w:t>يوتر والتصوير والتجليد والتغليف</w:t>
      </w:r>
      <w:r>
        <w:rPr>
          <w:rFonts w:hint="cs"/>
          <w:b/>
          <w:bCs/>
          <w:rtl/>
        </w:rPr>
        <w:t xml:space="preserve"> </w:t>
      </w:r>
      <w:r>
        <w:rPr>
          <w:rFonts w:hint="cs"/>
          <w:b/>
          <w:bCs/>
          <w:color w:val="1F497D" w:themeColor="text2"/>
          <w:rtl/>
        </w:rPr>
        <w:t>أعمالاً تجارية ، حيث يضارب أصحابها على العناصر المادية من آلات الطباعة والتصوير والكتابة والتجليد والعناصر البشرية من فنيين وعمال المشروع لتحقيق الربح .</w:t>
      </w:r>
    </w:p>
    <w:p w:rsidR="00930DEA" w:rsidRPr="005A38C6" w:rsidRDefault="00930DEA" w:rsidP="00930DEA">
      <w:pPr>
        <w:spacing w:after="0"/>
        <w:rPr>
          <w:b/>
          <w:bCs/>
          <w:color w:val="1F497D" w:themeColor="text2"/>
          <w:rtl/>
        </w:rPr>
      </w:pPr>
      <w:r w:rsidRPr="00C650AD">
        <w:rPr>
          <w:b/>
          <w:bCs/>
          <w:rtl/>
        </w:rPr>
        <w:t>أعمال المكاتب التي تعمل في مجال الإذاعة و</w:t>
      </w:r>
      <w:r>
        <w:rPr>
          <w:b/>
          <w:bCs/>
          <w:rtl/>
        </w:rPr>
        <w:t>التلفزيون والصحافة ونقل الأخبار</w:t>
      </w:r>
      <w:r>
        <w:rPr>
          <w:rFonts w:hint="cs"/>
          <w:b/>
          <w:bCs/>
          <w:rtl/>
        </w:rPr>
        <w:t xml:space="preserve"> </w:t>
      </w:r>
      <w:r>
        <w:rPr>
          <w:rFonts w:hint="cs"/>
          <w:b/>
          <w:bCs/>
          <w:color w:val="1F497D" w:themeColor="text2"/>
          <w:rtl/>
        </w:rPr>
        <w:t>أعملاً تجارية متى ما باشرت هذه المكاتب أعمالها بصفة منتظمة ومستمرة بهدف الربح .</w:t>
      </w:r>
    </w:p>
    <w:p w:rsidR="00930DEA" w:rsidRDefault="00930DEA" w:rsidP="00930DEA">
      <w:pPr>
        <w:spacing w:after="0"/>
        <w:rPr>
          <w:b/>
          <w:bCs/>
          <w:color w:val="1F497D" w:themeColor="text2"/>
          <w:rtl/>
        </w:rPr>
      </w:pPr>
      <w:r w:rsidRPr="00C650AD">
        <w:rPr>
          <w:b/>
          <w:bCs/>
          <w:rtl/>
        </w:rPr>
        <w:t xml:space="preserve">أعمال المكاتب والوكالات التي تعمل في </w:t>
      </w:r>
      <w:r>
        <w:rPr>
          <w:b/>
          <w:bCs/>
          <w:rtl/>
        </w:rPr>
        <w:t>مجال البريد والاتصالات والإعلان</w:t>
      </w:r>
      <w:r>
        <w:rPr>
          <w:rFonts w:hint="cs"/>
          <w:b/>
          <w:bCs/>
          <w:rtl/>
        </w:rPr>
        <w:t xml:space="preserve"> </w:t>
      </w:r>
      <w:r>
        <w:rPr>
          <w:rFonts w:hint="cs"/>
          <w:b/>
          <w:bCs/>
          <w:color w:val="1F497D" w:themeColor="text2"/>
          <w:rtl/>
        </w:rPr>
        <w:t>أعمالاً تجارية ، حيث تضارب هذه المكاتب والوكالات على أسعار الآلات أو إيجارها وإيجار الأماكن وعلى مجهود العمال والمستخدمين لديها لتحقيق الربح .</w:t>
      </w:r>
    </w:p>
    <w:p w:rsidR="00930DEA" w:rsidRPr="005A38C6" w:rsidRDefault="00930DEA" w:rsidP="00340B18">
      <w:pPr>
        <w:pStyle w:val="a3"/>
        <w:numPr>
          <w:ilvl w:val="0"/>
          <w:numId w:val="12"/>
        </w:numPr>
        <w:spacing w:after="0"/>
        <w:rPr>
          <w:b/>
          <w:bCs/>
          <w:color w:val="1F497D" w:themeColor="text2"/>
          <w:rtl/>
        </w:rPr>
      </w:pPr>
      <w:r>
        <w:rPr>
          <w:rFonts w:hint="cs"/>
          <w:b/>
          <w:bCs/>
          <w:color w:val="1F497D" w:themeColor="text2"/>
          <w:rtl/>
        </w:rPr>
        <w:t>تبقى أعمال هذه الدور والمكاتب تجارية دائماً بالنسبة ( للمستغل ) ومدنية ( للعميل ) ما لم يكن تاجراً .</w:t>
      </w:r>
    </w:p>
    <w:p w:rsidR="00930DEA" w:rsidRDefault="00930DEA" w:rsidP="00930DEA">
      <w:pPr>
        <w:spacing w:after="0"/>
        <w:rPr>
          <w:b/>
          <w:bCs/>
          <w:color w:val="00B050"/>
          <w:rtl/>
        </w:rPr>
      </w:pPr>
    </w:p>
    <w:p w:rsidR="00930DEA" w:rsidRPr="004B7A50" w:rsidRDefault="00930DEA" w:rsidP="00930DEA">
      <w:pPr>
        <w:spacing w:after="0"/>
        <w:rPr>
          <w:color w:val="00B050"/>
        </w:rPr>
      </w:pPr>
      <w:r w:rsidRPr="004B7A50">
        <w:rPr>
          <w:b/>
          <w:bCs/>
          <w:color w:val="00B050"/>
          <w:rtl/>
        </w:rPr>
        <w:t xml:space="preserve">سابعاً ـ العمليات </w:t>
      </w:r>
      <w:r w:rsidRPr="004B7A50">
        <w:rPr>
          <w:rFonts w:hint="cs"/>
          <w:b/>
          <w:bCs/>
          <w:color w:val="00B050"/>
          <w:rtl/>
        </w:rPr>
        <w:t>الاستخراجية</w:t>
      </w:r>
      <w:r w:rsidRPr="004B7A50">
        <w:rPr>
          <w:b/>
          <w:bCs/>
          <w:color w:val="00B050"/>
          <w:rtl/>
        </w:rPr>
        <w:t>.</w:t>
      </w:r>
    </w:p>
    <w:p w:rsidR="00930DEA" w:rsidRPr="005A38C6" w:rsidRDefault="00930DEA" w:rsidP="00930DEA">
      <w:pPr>
        <w:spacing w:after="0"/>
        <w:rPr>
          <w:b/>
          <w:bCs/>
          <w:color w:val="1F497D" w:themeColor="text2"/>
          <w:rtl/>
        </w:rPr>
      </w:pPr>
      <w:r>
        <w:rPr>
          <w:rFonts w:hint="cs"/>
          <w:b/>
          <w:bCs/>
          <w:color w:val="1F497D" w:themeColor="text2"/>
          <w:rtl/>
        </w:rPr>
        <w:t xml:space="preserve">تكون </w:t>
      </w:r>
      <w:r w:rsidRPr="00C650AD">
        <w:rPr>
          <w:b/>
          <w:bCs/>
          <w:rtl/>
        </w:rPr>
        <w:t xml:space="preserve">العمليات </w:t>
      </w:r>
      <w:r w:rsidRPr="00C650AD">
        <w:rPr>
          <w:rFonts w:hint="cs"/>
          <w:b/>
          <w:bCs/>
          <w:rtl/>
        </w:rPr>
        <w:t>الاستخراجية</w:t>
      </w:r>
      <w:r w:rsidRPr="00C650AD">
        <w:rPr>
          <w:b/>
          <w:bCs/>
          <w:rtl/>
        </w:rPr>
        <w:t xml:space="preserve"> لموارد الثروات الطبيعية كالمناجم والم</w:t>
      </w:r>
      <w:r>
        <w:rPr>
          <w:b/>
          <w:bCs/>
          <w:rtl/>
        </w:rPr>
        <w:t>حاجر ومنابع النفط والغاز وغيرها</w:t>
      </w:r>
      <w:r>
        <w:rPr>
          <w:rFonts w:hint="cs"/>
          <w:b/>
          <w:bCs/>
          <w:rtl/>
        </w:rPr>
        <w:t xml:space="preserve"> </w:t>
      </w:r>
      <w:r>
        <w:rPr>
          <w:rFonts w:hint="cs"/>
          <w:b/>
          <w:bCs/>
          <w:color w:val="1F497D" w:themeColor="text2"/>
          <w:rtl/>
        </w:rPr>
        <w:t xml:space="preserve">من الأعمال التجارية بشرط مزاولتها على وجه </w:t>
      </w:r>
      <w:r w:rsidR="005F1880">
        <w:rPr>
          <w:rFonts w:hint="cs"/>
          <w:b/>
          <w:bCs/>
          <w:color w:val="1F497D" w:themeColor="text2"/>
          <w:rtl/>
        </w:rPr>
        <w:t>الاحتراف</w:t>
      </w:r>
      <w:r>
        <w:rPr>
          <w:rFonts w:hint="cs"/>
          <w:b/>
          <w:bCs/>
          <w:color w:val="1F497D" w:themeColor="text2"/>
          <w:rtl/>
        </w:rPr>
        <w:t xml:space="preserve"> وتتمثل العمليات </w:t>
      </w:r>
      <w:r w:rsidR="005F1880">
        <w:rPr>
          <w:rFonts w:hint="cs"/>
          <w:b/>
          <w:bCs/>
          <w:color w:val="1F497D" w:themeColor="text2"/>
          <w:rtl/>
        </w:rPr>
        <w:t>الاستخراجية</w:t>
      </w:r>
      <w:r>
        <w:rPr>
          <w:rFonts w:hint="cs"/>
          <w:b/>
          <w:bCs/>
          <w:color w:val="1F497D" w:themeColor="text2"/>
          <w:rtl/>
        </w:rPr>
        <w:t xml:space="preserve"> في </w:t>
      </w:r>
      <w:r w:rsidR="005F1880">
        <w:rPr>
          <w:rFonts w:hint="cs"/>
          <w:b/>
          <w:bCs/>
          <w:color w:val="1F497D" w:themeColor="text2"/>
          <w:rtl/>
        </w:rPr>
        <w:t>استخراج</w:t>
      </w:r>
      <w:r>
        <w:rPr>
          <w:rFonts w:hint="cs"/>
          <w:b/>
          <w:bCs/>
          <w:color w:val="1F497D" w:themeColor="text2"/>
          <w:rtl/>
        </w:rPr>
        <w:t xml:space="preserve"> المعادن والمياه والبترول وما يوجد في باطن الأرض وأعماق الأنهار والبحار كصيد الأسماك </w:t>
      </w:r>
      <w:r w:rsidR="005F1880">
        <w:rPr>
          <w:rFonts w:hint="cs"/>
          <w:b/>
          <w:bCs/>
          <w:color w:val="1F497D" w:themeColor="text2"/>
          <w:rtl/>
        </w:rPr>
        <w:t>واستخراج</w:t>
      </w:r>
      <w:r>
        <w:rPr>
          <w:rFonts w:hint="cs"/>
          <w:b/>
          <w:bCs/>
          <w:color w:val="1F497D" w:themeColor="text2"/>
          <w:rtl/>
        </w:rPr>
        <w:t xml:space="preserve"> اللؤلؤ والأصداف .</w:t>
      </w:r>
    </w:p>
    <w:p w:rsidR="00930DEA" w:rsidRDefault="00930DEA" w:rsidP="00930DEA">
      <w:pPr>
        <w:spacing w:after="0"/>
        <w:rPr>
          <w:b/>
          <w:bCs/>
          <w:rtl/>
        </w:rPr>
      </w:pPr>
      <w:r w:rsidRPr="00C650AD">
        <w:rPr>
          <w:b/>
          <w:bCs/>
          <w:rtl/>
        </w:rPr>
        <w:t>لماذا أدخل المقنن السعودي هذه العمليات في عداد المشروعات التجارية؟</w:t>
      </w:r>
    </w:p>
    <w:p w:rsidR="00930DEA" w:rsidRPr="005A38C6" w:rsidRDefault="00930DEA" w:rsidP="00930DEA">
      <w:pPr>
        <w:spacing w:after="0"/>
        <w:rPr>
          <w:b/>
          <w:bCs/>
          <w:color w:val="1F497D" w:themeColor="text2"/>
          <w:rtl/>
        </w:rPr>
      </w:pPr>
      <w:r>
        <w:rPr>
          <w:rFonts w:hint="cs"/>
          <w:b/>
          <w:bCs/>
          <w:color w:val="1F497D" w:themeColor="text2"/>
          <w:rtl/>
        </w:rPr>
        <w:t>لأنه أصحاب هذه المشروعات يضاربون على رؤوس الأموال المستثمرة ومجهود العمال والفنيين بهدف الربح .</w:t>
      </w:r>
    </w:p>
    <w:p w:rsidR="00930DEA" w:rsidRPr="00C650AD" w:rsidRDefault="00930DEA" w:rsidP="00930DEA">
      <w:pPr>
        <w:spacing w:after="0"/>
        <w:rPr>
          <w:b/>
          <w:bCs/>
          <w:rtl/>
        </w:rPr>
      </w:pPr>
    </w:p>
    <w:p w:rsidR="00930DEA" w:rsidRPr="00C650AD" w:rsidRDefault="00930DEA" w:rsidP="00930DEA">
      <w:pPr>
        <w:spacing w:after="0"/>
        <w:rPr>
          <w:b/>
          <w:bCs/>
          <w:color w:val="00B050"/>
        </w:rPr>
      </w:pPr>
      <w:r w:rsidRPr="00C650AD">
        <w:rPr>
          <w:b/>
          <w:bCs/>
          <w:color w:val="00B050"/>
          <w:rtl/>
        </w:rPr>
        <w:t xml:space="preserve">ثامناً ـ تربية الدواجن والمواشي لأجل البيع. </w:t>
      </w:r>
    </w:p>
    <w:p w:rsidR="00930DEA" w:rsidRPr="00AA3C71" w:rsidRDefault="00930DEA" w:rsidP="00930DEA">
      <w:pPr>
        <w:spacing w:after="0"/>
        <w:rPr>
          <w:b/>
          <w:bCs/>
          <w:color w:val="1F497D" w:themeColor="text2"/>
          <w:rtl/>
        </w:rPr>
      </w:pPr>
      <w:r w:rsidRPr="00C650AD">
        <w:rPr>
          <w:b/>
          <w:bCs/>
          <w:rtl/>
        </w:rPr>
        <w:t>مشروعات</w:t>
      </w:r>
      <w:r>
        <w:rPr>
          <w:b/>
          <w:bCs/>
          <w:rtl/>
        </w:rPr>
        <w:t xml:space="preserve"> تربية الدواجن والمواشي وغيرها</w:t>
      </w:r>
      <w:r>
        <w:rPr>
          <w:rFonts w:hint="cs"/>
          <w:b/>
          <w:bCs/>
          <w:rtl/>
        </w:rPr>
        <w:t xml:space="preserve"> </w:t>
      </w:r>
      <w:r>
        <w:rPr>
          <w:rFonts w:hint="cs"/>
          <w:b/>
          <w:bCs/>
          <w:color w:val="1F497D" w:themeColor="text2"/>
          <w:rtl/>
        </w:rPr>
        <w:t xml:space="preserve">بقصد بيعها من الأعمال التجارية إذا كانت مزاولتها على وجه </w:t>
      </w:r>
      <w:r w:rsidR="005F1880">
        <w:rPr>
          <w:rFonts w:hint="cs"/>
          <w:b/>
          <w:bCs/>
          <w:color w:val="1F497D" w:themeColor="text2"/>
          <w:rtl/>
        </w:rPr>
        <w:t>الاحتراف</w:t>
      </w:r>
      <w:r>
        <w:rPr>
          <w:rFonts w:hint="cs"/>
          <w:b/>
          <w:bCs/>
          <w:color w:val="1F497D" w:themeColor="text2"/>
          <w:rtl/>
        </w:rPr>
        <w:t xml:space="preserve"> .</w:t>
      </w:r>
    </w:p>
    <w:p w:rsidR="00930DEA" w:rsidRDefault="00930DEA" w:rsidP="00930DEA">
      <w:pPr>
        <w:spacing w:after="0"/>
        <w:rPr>
          <w:b/>
          <w:bCs/>
          <w:rtl/>
        </w:rPr>
      </w:pPr>
      <w:r w:rsidRPr="00C650AD">
        <w:rPr>
          <w:b/>
          <w:bCs/>
          <w:rtl/>
        </w:rPr>
        <w:t>هل يشترط قيام أصحاب هذه المشروعات بشراء صغار الدواجن والماشية وتسمينها بقصد البيع أم من الممكن قيامهم بتفريخ وإنتاج هذه الصغار في مزارعهم ثم تسمينها بقصد البيع؟</w:t>
      </w:r>
    </w:p>
    <w:p w:rsidR="00930DEA" w:rsidRDefault="00930DEA" w:rsidP="00930DEA">
      <w:pPr>
        <w:spacing w:after="0"/>
        <w:rPr>
          <w:b/>
          <w:bCs/>
          <w:color w:val="1F497D" w:themeColor="text2"/>
          <w:rtl/>
        </w:rPr>
      </w:pPr>
      <w:r>
        <w:rPr>
          <w:rFonts w:hint="cs"/>
          <w:b/>
          <w:bCs/>
          <w:color w:val="1F497D" w:themeColor="text2"/>
          <w:rtl/>
        </w:rPr>
        <w:t>لا يشترط ، فمن الممكن قيامهم بتفريخ وإنتاج هذه الصغار في مزارعهم ثم تسمينها بقصد البيع .</w:t>
      </w:r>
    </w:p>
    <w:p w:rsidR="00930DEA" w:rsidRPr="000F6D7A" w:rsidRDefault="00930DEA" w:rsidP="00930DEA">
      <w:pPr>
        <w:spacing w:after="0"/>
        <w:rPr>
          <w:b/>
          <w:bCs/>
          <w:color w:val="000000" w:themeColor="text1"/>
          <w:rtl/>
        </w:rPr>
      </w:pPr>
      <w:r w:rsidRPr="000F6D7A">
        <w:rPr>
          <w:rFonts w:hint="cs"/>
          <w:b/>
          <w:bCs/>
          <w:color w:val="000000" w:themeColor="text1"/>
          <w:rtl/>
        </w:rPr>
        <w:t xml:space="preserve">إذا قام صاحب </w:t>
      </w:r>
      <w:r w:rsidR="005F1880" w:rsidRPr="000F6D7A">
        <w:rPr>
          <w:rFonts w:hint="cs"/>
          <w:b/>
          <w:bCs/>
          <w:color w:val="000000" w:themeColor="text1"/>
          <w:rtl/>
        </w:rPr>
        <w:t>إحدى</w:t>
      </w:r>
      <w:r w:rsidRPr="000F6D7A">
        <w:rPr>
          <w:rFonts w:hint="cs"/>
          <w:b/>
          <w:bCs/>
          <w:color w:val="000000" w:themeColor="text1"/>
          <w:rtl/>
        </w:rPr>
        <w:t xml:space="preserve"> المنشات الزراعية </w:t>
      </w:r>
      <w:r w:rsidR="005F1880" w:rsidRPr="000F6D7A">
        <w:rPr>
          <w:rFonts w:hint="cs"/>
          <w:b/>
          <w:bCs/>
          <w:color w:val="000000" w:themeColor="text1"/>
          <w:rtl/>
        </w:rPr>
        <w:t>إلى</w:t>
      </w:r>
      <w:r w:rsidRPr="000F6D7A">
        <w:rPr>
          <w:rFonts w:hint="cs"/>
          <w:b/>
          <w:bCs/>
          <w:color w:val="000000" w:themeColor="text1"/>
          <w:rtl/>
        </w:rPr>
        <w:t xml:space="preserve"> جانب </w:t>
      </w:r>
      <w:r w:rsidR="005F1880" w:rsidRPr="000F6D7A">
        <w:rPr>
          <w:rFonts w:hint="cs"/>
          <w:b/>
          <w:bCs/>
          <w:color w:val="000000" w:themeColor="text1"/>
          <w:rtl/>
        </w:rPr>
        <w:t>حرفته</w:t>
      </w:r>
      <w:r w:rsidRPr="000F6D7A">
        <w:rPr>
          <w:rFonts w:hint="cs"/>
          <w:b/>
          <w:bCs/>
          <w:color w:val="000000" w:themeColor="text1"/>
          <w:rtl/>
        </w:rPr>
        <w:t xml:space="preserve"> الرئيسية وهي الزراعة بتربية المواشي و الدواجن بقصد بيعها وكانت هذه الدواجن و المواشي تتغذى على منتجات </w:t>
      </w:r>
      <w:r w:rsidR="005F1880" w:rsidRPr="000F6D7A">
        <w:rPr>
          <w:rFonts w:hint="cs"/>
          <w:b/>
          <w:bCs/>
          <w:color w:val="000000" w:themeColor="text1"/>
          <w:rtl/>
        </w:rPr>
        <w:t>الأراضي</w:t>
      </w:r>
      <w:r w:rsidRPr="000F6D7A">
        <w:rPr>
          <w:rFonts w:hint="cs"/>
          <w:b/>
          <w:bCs/>
          <w:color w:val="000000" w:themeColor="text1"/>
          <w:rtl/>
        </w:rPr>
        <w:t xml:space="preserve"> التي يزرعها بحيث تبدو عملية تربية الدواجن و المواشي ثانوية بالنسبة </w:t>
      </w:r>
      <w:r w:rsidR="005F1880" w:rsidRPr="000F6D7A">
        <w:rPr>
          <w:rFonts w:hint="cs"/>
          <w:b/>
          <w:bCs/>
          <w:color w:val="000000" w:themeColor="text1"/>
          <w:rtl/>
        </w:rPr>
        <w:t>للزراعة</w:t>
      </w:r>
      <w:r w:rsidRPr="000F6D7A">
        <w:rPr>
          <w:rFonts w:hint="cs"/>
          <w:b/>
          <w:bCs/>
          <w:color w:val="000000" w:themeColor="text1"/>
          <w:rtl/>
        </w:rPr>
        <w:t xml:space="preserve"> اعتبرت هذه العملية عملية مدنية بالتبعية الزراعية </w:t>
      </w:r>
    </w:p>
    <w:p w:rsidR="00930DEA" w:rsidRDefault="00930DEA" w:rsidP="00930DEA">
      <w:pPr>
        <w:spacing w:after="0"/>
        <w:rPr>
          <w:b/>
          <w:bCs/>
          <w:color w:val="00B050"/>
          <w:rtl/>
        </w:rPr>
      </w:pPr>
    </w:p>
    <w:p w:rsidR="00930DEA" w:rsidRPr="00C650AD" w:rsidRDefault="00930DEA" w:rsidP="00930DEA">
      <w:pPr>
        <w:spacing w:after="0"/>
        <w:rPr>
          <w:color w:val="00B050"/>
          <w:rtl/>
        </w:rPr>
      </w:pPr>
      <w:r w:rsidRPr="00C650AD">
        <w:rPr>
          <w:b/>
          <w:bCs/>
          <w:color w:val="00B050"/>
          <w:rtl/>
        </w:rPr>
        <w:t>تاسعاً ـ مقاولات إنشاء المباني.</w:t>
      </w:r>
    </w:p>
    <w:p w:rsidR="00930DEA" w:rsidRPr="00ED062E" w:rsidRDefault="00930DEA" w:rsidP="00930DEA">
      <w:pPr>
        <w:spacing w:after="0"/>
        <w:rPr>
          <w:b/>
          <w:bCs/>
          <w:color w:val="1F497D" w:themeColor="text2"/>
          <w:rtl/>
        </w:rPr>
      </w:pPr>
      <w:r w:rsidRPr="00C650AD">
        <w:rPr>
          <w:b/>
          <w:bCs/>
          <w:rtl/>
        </w:rPr>
        <w:t>مقاولات تشييد العقارات أو ترميمها أو تعديلها أو هدمها أو</w:t>
      </w:r>
      <w:r>
        <w:rPr>
          <w:b/>
          <w:bCs/>
          <w:rtl/>
        </w:rPr>
        <w:t xml:space="preserve"> طلائها ومقاولات الأشغال العامة</w:t>
      </w:r>
      <w:r>
        <w:rPr>
          <w:rFonts w:hint="cs"/>
          <w:b/>
          <w:bCs/>
          <w:rtl/>
        </w:rPr>
        <w:t xml:space="preserve"> </w:t>
      </w:r>
      <w:r>
        <w:rPr>
          <w:rFonts w:hint="cs"/>
          <w:b/>
          <w:bCs/>
          <w:color w:val="1F497D" w:themeColor="text2"/>
          <w:rtl/>
        </w:rPr>
        <w:t xml:space="preserve">من الأعمال التجارية إذا كانت مزاولتها على وجه </w:t>
      </w:r>
      <w:r w:rsidR="005F1880">
        <w:rPr>
          <w:rFonts w:hint="cs"/>
          <w:b/>
          <w:bCs/>
          <w:color w:val="1F497D" w:themeColor="text2"/>
          <w:rtl/>
        </w:rPr>
        <w:t>الاحتراف</w:t>
      </w:r>
      <w:r>
        <w:rPr>
          <w:rFonts w:hint="cs"/>
          <w:b/>
          <w:bCs/>
          <w:color w:val="1F497D" w:themeColor="text2"/>
          <w:rtl/>
        </w:rPr>
        <w:t xml:space="preserve"> ، كأن يقوم صاحب أرض بطلب من مقاول إنشاء مباني ببناء سكن أو مستشفى أو مدرسة أو غير ذلك ، فهنا قيام العمل في شكل مشروع </w:t>
      </w:r>
      <w:r w:rsidR="005F1880">
        <w:rPr>
          <w:rFonts w:hint="cs"/>
          <w:b/>
          <w:bCs/>
          <w:color w:val="1F497D" w:themeColor="text2"/>
          <w:rtl/>
        </w:rPr>
        <w:t>اقتصادي</w:t>
      </w:r>
      <w:r>
        <w:rPr>
          <w:rFonts w:hint="cs"/>
          <w:b/>
          <w:bCs/>
          <w:color w:val="1F497D" w:themeColor="text2"/>
          <w:rtl/>
        </w:rPr>
        <w:t xml:space="preserve"> يضارب فيه المقاول على </w:t>
      </w:r>
      <w:r w:rsidR="005F1880">
        <w:rPr>
          <w:rFonts w:hint="cs"/>
          <w:b/>
          <w:bCs/>
          <w:color w:val="1F497D" w:themeColor="text2"/>
          <w:rtl/>
        </w:rPr>
        <w:t>الآلات</w:t>
      </w:r>
      <w:r>
        <w:rPr>
          <w:rFonts w:hint="cs"/>
          <w:b/>
          <w:bCs/>
          <w:color w:val="1F497D" w:themeColor="text2"/>
          <w:rtl/>
        </w:rPr>
        <w:t xml:space="preserve"> والأدوات ومجهود المهندسين والعمال لتحقيق الربح .</w:t>
      </w:r>
    </w:p>
    <w:p w:rsidR="00930DEA" w:rsidRDefault="00930DEA" w:rsidP="00930DEA">
      <w:pPr>
        <w:spacing w:after="0"/>
        <w:rPr>
          <w:b/>
          <w:bCs/>
          <w:rtl/>
        </w:rPr>
      </w:pPr>
      <w:r w:rsidRPr="00C650AD">
        <w:rPr>
          <w:b/>
          <w:bCs/>
          <w:rtl/>
        </w:rPr>
        <w:t>متى تثبت الصفة التجارية لعمل المقاول ؟</w:t>
      </w:r>
    </w:p>
    <w:p w:rsidR="001747AD" w:rsidRPr="00ED062E" w:rsidRDefault="001747AD" w:rsidP="001747AD">
      <w:pPr>
        <w:spacing w:after="0"/>
        <w:rPr>
          <w:b/>
          <w:bCs/>
          <w:color w:val="1F497D" w:themeColor="text2"/>
          <w:rtl/>
        </w:rPr>
      </w:pPr>
      <w:r>
        <w:rPr>
          <w:rFonts w:hint="cs"/>
          <w:b/>
          <w:bCs/>
          <w:color w:val="1F497D" w:themeColor="text2"/>
          <w:rtl/>
        </w:rPr>
        <w:t xml:space="preserve">أن يكون العمل على وجه </w:t>
      </w:r>
      <w:r w:rsidR="005F1880">
        <w:rPr>
          <w:rFonts w:hint="cs"/>
          <w:b/>
          <w:bCs/>
          <w:color w:val="1F497D" w:themeColor="text2"/>
          <w:rtl/>
        </w:rPr>
        <w:t>الاحتراف</w:t>
      </w:r>
      <w:r>
        <w:rPr>
          <w:rFonts w:hint="cs"/>
          <w:b/>
          <w:bCs/>
          <w:color w:val="1F497D" w:themeColor="text2"/>
          <w:rtl/>
        </w:rPr>
        <w:t xml:space="preserve"> </w:t>
      </w:r>
    </w:p>
    <w:p w:rsidR="001747AD" w:rsidRDefault="001747AD" w:rsidP="001747AD">
      <w:pPr>
        <w:spacing w:after="0"/>
        <w:rPr>
          <w:b/>
          <w:bCs/>
          <w:rtl/>
        </w:rPr>
      </w:pPr>
      <w:r w:rsidRPr="00C650AD">
        <w:rPr>
          <w:b/>
          <w:bCs/>
          <w:rtl/>
        </w:rPr>
        <w:lastRenderedPageBreak/>
        <w:t>هل يلزم لاعتبار إنشاء المباني عملاً تجارياً، أن يتعهد المقاول بتوريد الأشياء والأشخاص؟</w:t>
      </w:r>
    </w:p>
    <w:p w:rsidR="001747AD" w:rsidRPr="00ED062E" w:rsidRDefault="001747AD" w:rsidP="001747AD">
      <w:pPr>
        <w:spacing w:after="0"/>
        <w:rPr>
          <w:b/>
          <w:bCs/>
          <w:color w:val="1F497D" w:themeColor="text2"/>
          <w:rtl/>
        </w:rPr>
      </w:pPr>
      <w:r>
        <w:rPr>
          <w:rFonts w:hint="cs"/>
          <w:b/>
          <w:bCs/>
          <w:color w:val="1F497D" w:themeColor="text2"/>
          <w:rtl/>
        </w:rPr>
        <w:t xml:space="preserve">نعم يلزم أن يتعهد المقاول بتوريد الأشياء والأشخاص </w:t>
      </w:r>
    </w:p>
    <w:p w:rsidR="001747AD" w:rsidRPr="00ED062E" w:rsidRDefault="001747AD" w:rsidP="001747AD">
      <w:pPr>
        <w:spacing w:after="0"/>
        <w:rPr>
          <w:b/>
          <w:bCs/>
          <w:color w:val="1F497D" w:themeColor="text2"/>
          <w:rtl/>
        </w:rPr>
      </w:pPr>
      <w:r>
        <w:rPr>
          <w:rFonts w:hint="cs"/>
          <w:b/>
          <w:bCs/>
          <w:color w:val="1F497D" w:themeColor="text2"/>
          <w:rtl/>
        </w:rPr>
        <w:t xml:space="preserve">تعد </w:t>
      </w:r>
      <w:r w:rsidRPr="00C650AD">
        <w:rPr>
          <w:b/>
          <w:bCs/>
          <w:rtl/>
        </w:rPr>
        <w:t>المقاولات العقارية بالنسبة للمقاول</w:t>
      </w:r>
      <w:r>
        <w:rPr>
          <w:rFonts w:hint="cs"/>
          <w:b/>
          <w:bCs/>
          <w:rtl/>
        </w:rPr>
        <w:t xml:space="preserve"> </w:t>
      </w:r>
      <w:r>
        <w:rPr>
          <w:rFonts w:hint="cs"/>
          <w:b/>
          <w:bCs/>
          <w:color w:val="1F497D" w:themeColor="text2"/>
          <w:rtl/>
        </w:rPr>
        <w:t>عملاً تجارياً .</w:t>
      </w:r>
    </w:p>
    <w:p w:rsidR="001747AD" w:rsidRPr="00ED062E" w:rsidRDefault="001747AD" w:rsidP="001747AD">
      <w:pPr>
        <w:spacing w:after="0"/>
        <w:rPr>
          <w:b/>
          <w:bCs/>
          <w:color w:val="1F497D" w:themeColor="text2"/>
          <w:rtl/>
        </w:rPr>
      </w:pPr>
      <w:r w:rsidRPr="00C650AD">
        <w:rPr>
          <w:b/>
          <w:bCs/>
          <w:rtl/>
        </w:rPr>
        <w:t>ال</w:t>
      </w:r>
      <w:r>
        <w:rPr>
          <w:b/>
          <w:bCs/>
          <w:rtl/>
        </w:rPr>
        <w:t>مقاولات العقارية بالنسبة للعميل</w:t>
      </w:r>
      <w:r>
        <w:rPr>
          <w:rFonts w:hint="cs"/>
          <w:b/>
          <w:bCs/>
          <w:rtl/>
        </w:rPr>
        <w:t xml:space="preserve"> </w:t>
      </w:r>
      <w:r>
        <w:rPr>
          <w:rFonts w:hint="cs"/>
          <w:b/>
          <w:bCs/>
          <w:color w:val="1F497D" w:themeColor="text2"/>
          <w:rtl/>
        </w:rPr>
        <w:t>تتوقف على مدى تعلقها بحياته التجارية أو المدنية .</w:t>
      </w:r>
    </w:p>
    <w:p w:rsidR="001747AD" w:rsidRDefault="001747AD" w:rsidP="001747AD">
      <w:pPr>
        <w:spacing w:after="0"/>
        <w:rPr>
          <w:b/>
          <w:bCs/>
          <w:color w:val="00B050"/>
          <w:rtl/>
        </w:rPr>
      </w:pPr>
    </w:p>
    <w:p w:rsidR="001747AD" w:rsidRPr="00C650AD" w:rsidRDefault="001747AD" w:rsidP="001747AD">
      <w:pPr>
        <w:spacing w:after="0"/>
        <w:rPr>
          <w:color w:val="00B050"/>
        </w:rPr>
      </w:pPr>
      <w:r w:rsidRPr="00C650AD">
        <w:rPr>
          <w:b/>
          <w:bCs/>
          <w:color w:val="00B050"/>
          <w:rtl/>
        </w:rPr>
        <w:t xml:space="preserve">عاشراً ـ تشييد العقارات أو شراؤها أو استئجارها بقصد البيع أو التأجير. </w:t>
      </w:r>
    </w:p>
    <w:p w:rsidR="001747AD" w:rsidRPr="00F8032F" w:rsidRDefault="001747AD" w:rsidP="001747AD">
      <w:pPr>
        <w:spacing w:after="0"/>
        <w:rPr>
          <w:b/>
          <w:bCs/>
          <w:color w:val="1F497D" w:themeColor="text2"/>
          <w:rtl/>
        </w:rPr>
      </w:pPr>
      <w:r>
        <w:rPr>
          <w:rFonts w:hint="cs"/>
          <w:b/>
          <w:bCs/>
          <w:color w:val="1F497D" w:themeColor="text2"/>
          <w:rtl/>
        </w:rPr>
        <w:t xml:space="preserve">تعد </w:t>
      </w:r>
      <w:r w:rsidRPr="00C650AD">
        <w:rPr>
          <w:b/>
          <w:bCs/>
          <w:rtl/>
        </w:rPr>
        <w:t>عمليات تشييد العقارات أو شراؤها أو استئجارها بقصد بيعها أو تأجيرها كاملة أو مجزأة إلى شقق أو غرف أو وحدات إدارية أو تجارية سواء كانت مفروشة أ</w:t>
      </w:r>
      <w:r>
        <w:rPr>
          <w:b/>
          <w:bCs/>
          <w:rtl/>
        </w:rPr>
        <w:t>و غير مفروشة</w:t>
      </w:r>
      <w:r>
        <w:rPr>
          <w:rFonts w:hint="cs"/>
          <w:b/>
          <w:bCs/>
          <w:rtl/>
        </w:rPr>
        <w:t xml:space="preserve"> </w:t>
      </w:r>
      <w:r>
        <w:rPr>
          <w:rFonts w:hint="cs"/>
          <w:b/>
          <w:bCs/>
          <w:color w:val="1F497D" w:themeColor="text2"/>
          <w:rtl/>
        </w:rPr>
        <w:t xml:space="preserve">عملاً تجارياً إذا كانت مزاولتها على وجه </w:t>
      </w:r>
      <w:r w:rsidR="005F1880">
        <w:rPr>
          <w:rFonts w:hint="cs"/>
          <w:b/>
          <w:bCs/>
          <w:color w:val="1F497D" w:themeColor="text2"/>
          <w:rtl/>
        </w:rPr>
        <w:t>الاحتراف</w:t>
      </w:r>
      <w:r>
        <w:rPr>
          <w:rFonts w:hint="cs"/>
          <w:b/>
          <w:bCs/>
          <w:color w:val="1F497D" w:themeColor="text2"/>
          <w:rtl/>
        </w:rPr>
        <w:t xml:space="preserve"> .</w:t>
      </w:r>
    </w:p>
    <w:p w:rsidR="001747AD" w:rsidRPr="00F8032F" w:rsidRDefault="001747AD" w:rsidP="001747AD">
      <w:pPr>
        <w:spacing w:after="0"/>
        <w:rPr>
          <w:b/>
          <w:bCs/>
          <w:color w:val="1F497D" w:themeColor="text2"/>
          <w:rtl/>
        </w:rPr>
      </w:pPr>
      <w:r>
        <w:rPr>
          <w:rFonts w:hint="cs"/>
          <w:b/>
          <w:bCs/>
          <w:color w:val="1F497D" w:themeColor="text2"/>
          <w:rtl/>
        </w:rPr>
        <w:t xml:space="preserve">إذا كانت عمليات تشييد العقارات أو شراؤها أو </w:t>
      </w:r>
      <w:r w:rsidR="005F1880">
        <w:rPr>
          <w:rFonts w:hint="cs"/>
          <w:b/>
          <w:bCs/>
          <w:color w:val="1F497D" w:themeColor="text2"/>
          <w:rtl/>
        </w:rPr>
        <w:t>استئجارها</w:t>
      </w:r>
      <w:r>
        <w:rPr>
          <w:rFonts w:hint="cs"/>
          <w:b/>
          <w:bCs/>
          <w:color w:val="1F497D" w:themeColor="text2"/>
          <w:rtl/>
        </w:rPr>
        <w:t xml:space="preserve"> بقصد بيعها أو تأجيرها تعد أعمالاً تجارية ، فإن </w:t>
      </w:r>
      <w:r w:rsidRPr="00C650AD">
        <w:rPr>
          <w:b/>
          <w:bCs/>
          <w:rtl/>
        </w:rPr>
        <w:t>عمليات البيع أو التأجير ذاتها اللاحقة</w:t>
      </w:r>
      <w:r>
        <w:rPr>
          <w:b/>
          <w:bCs/>
          <w:rtl/>
        </w:rPr>
        <w:t xml:space="preserve"> للتشييد أو الشراء أو الاستئجار</w:t>
      </w:r>
      <w:r>
        <w:rPr>
          <w:rFonts w:hint="cs"/>
          <w:b/>
          <w:bCs/>
          <w:rtl/>
        </w:rPr>
        <w:t xml:space="preserve"> </w:t>
      </w:r>
      <w:r>
        <w:rPr>
          <w:rFonts w:hint="cs"/>
          <w:b/>
          <w:bCs/>
          <w:color w:val="1F497D" w:themeColor="text2"/>
          <w:rtl/>
        </w:rPr>
        <w:t xml:space="preserve">تعد أعمالاً تجارية لأن البيع أو التأجير هو الغاية من التشييد أو الشراء أو </w:t>
      </w:r>
      <w:r w:rsidR="005F1880">
        <w:rPr>
          <w:rFonts w:hint="cs"/>
          <w:b/>
          <w:bCs/>
          <w:color w:val="1F497D" w:themeColor="text2"/>
          <w:rtl/>
        </w:rPr>
        <w:t>الاستئجار</w:t>
      </w:r>
      <w:r>
        <w:rPr>
          <w:rFonts w:hint="cs"/>
          <w:b/>
          <w:bCs/>
          <w:color w:val="1F497D" w:themeColor="text2"/>
          <w:rtl/>
        </w:rPr>
        <w:t xml:space="preserve"> .</w:t>
      </w:r>
    </w:p>
    <w:p w:rsidR="001747AD" w:rsidRDefault="001747AD" w:rsidP="001747AD">
      <w:pPr>
        <w:spacing w:after="0"/>
        <w:rPr>
          <w:b/>
          <w:bCs/>
          <w:color w:val="00B050"/>
          <w:rtl/>
        </w:rPr>
      </w:pPr>
    </w:p>
    <w:p w:rsidR="001747AD" w:rsidRPr="00C650AD" w:rsidRDefault="001747AD" w:rsidP="001747AD">
      <w:pPr>
        <w:spacing w:after="0"/>
        <w:rPr>
          <w:color w:val="00B050"/>
        </w:rPr>
      </w:pPr>
      <w:r w:rsidRPr="00C650AD">
        <w:rPr>
          <w:b/>
          <w:bCs/>
          <w:color w:val="00B050"/>
          <w:rtl/>
        </w:rPr>
        <w:t xml:space="preserve">حادي عشر ـ وكالات الأشغال. </w:t>
      </w:r>
    </w:p>
    <w:p w:rsidR="001747AD" w:rsidRPr="00F8032F" w:rsidRDefault="001747AD" w:rsidP="001747AD">
      <w:pPr>
        <w:spacing w:after="0"/>
        <w:rPr>
          <w:b/>
          <w:bCs/>
          <w:color w:val="1F497D" w:themeColor="text2"/>
          <w:rtl/>
        </w:rPr>
      </w:pPr>
      <w:r w:rsidRPr="00C650AD">
        <w:rPr>
          <w:b/>
          <w:bCs/>
          <w:rtl/>
        </w:rPr>
        <w:t>أعمال مكاتب السياحة ومكاتب التصدير والاستيراد والإفراج الجمركي ومكاتب الاست</w:t>
      </w:r>
      <w:r>
        <w:rPr>
          <w:b/>
          <w:bCs/>
          <w:rtl/>
        </w:rPr>
        <w:t>قدام ومحال البيع بالمزاد العلني</w:t>
      </w:r>
      <w:r>
        <w:rPr>
          <w:rFonts w:hint="cs"/>
          <w:b/>
          <w:bCs/>
          <w:rtl/>
        </w:rPr>
        <w:t xml:space="preserve"> </w:t>
      </w:r>
      <w:r>
        <w:rPr>
          <w:rFonts w:hint="cs"/>
          <w:b/>
          <w:bCs/>
          <w:color w:val="1F497D" w:themeColor="text2"/>
          <w:rtl/>
        </w:rPr>
        <w:t xml:space="preserve">من الأعمال التجارية إذا كانت مزاولتها على وجه </w:t>
      </w:r>
      <w:r w:rsidR="005F1880">
        <w:rPr>
          <w:rFonts w:hint="cs"/>
          <w:b/>
          <w:bCs/>
          <w:color w:val="1F497D" w:themeColor="text2"/>
          <w:rtl/>
        </w:rPr>
        <w:t>الاحتراف</w:t>
      </w:r>
      <w:r>
        <w:rPr>
          <w:rFonts w:hint="cs"/>
          <w:b/>
          <w:bCs/>
          <w:color w:val="1F497D" w:themeColor="text2"/>
          <w:rtl/>
        </w:rPr>
        <w:t xml:space="preserve"> .</w:t>
      </w:r>
    </w:p>
    <w:p w:rsidR="001747AD" w:rsidRPr="00F8032F" w:rsidRDefault="001747AD" w:rsidP="001747AD">
      <w:pPr>
        <w:spacing w:after="0"/>
        <w:rPr>
          <w:b/>
          <w:bCs/>
          <w:color w:val="1F497D" w:themeColor="text2"/>
          <w:rtl/>
        </w:rPr>
      </w:pPr>
      <w:r w:rsidRPr="00C650AD">
        <w:rPr>
          <w:b/>
          <w:bCs/>
          <w:rtl/>
        </w:rPr>
        <w:t>وتندرج صور الأنشطة هذه تحت ما يسمى وكالات الأشغال، وهي عبارة عن مؤسسات تق</w:t>
      </w:r>
      <w:r>
        <w:rPr>
          <w:b/>
          <w:bCs/>
          <w:rtl/>
        </w:rPr>
        <w:t>دم خدماتها للجمهور في مقابل أجر</w:t>
      </w:r>
      <w:r>
        <w:rPr>
          <w:rFonts w:hint="cs"/>
          <w:b/>
          <w:bCs/>
          <w:rtl/>
        </w:rPr>
        <w:t xml:space="preserve"> ، </w:t>
      </w:r>
      <w:r>
        <w:rPr>
          <w:rFonts w:hint="cs"/>
          <w:b/>
          <w:bCs/>
          <w:color w:val="1F497D" w:themeColor="text2"/>
          <w:rtl/>
        </w:rPr>
        <w:t xml:space="preserve">قد يكون هذا الأجر مبلغاً ثابتاً يحصل </w:t>
      </w:r>
      <w:r w:rsidR="005F1880">
        <w:rPr>
          <w:rFonts w:hint="cs"/>
          <w:b/>
          <w:bCs/>
          <w:color w:val="1F497D" w:themeColor="text2"/>
          <w:rtl/>
        </w:rPr>
        <w:t>الاتفاق</w:t>
      </w:r>
      <w:r>
        <w:rPr>
          <w:rFonts w:hint="cs"/>
          <w:b/>
          <w:bCs/>
          <w:color w:val="1F497D" w:themeColor="text2"/>
          <w:rtl/>
        </w:rPr>
        <w:t xml:space="preserve"> عليه مقدماً ، وقد يكون نسبة مئوية من قيمة العقود والصفقات التي تتوسط هذه المكاتب في إبرامها .</w:t>
      </w:r>
    </w:p>
    <w:p w:rsidR="001747AD" w:rsidRPr="00C650AD" w:rsidRDefault="001747AD" w:rsidP="001747AD">
      <w:pPr>
        <w:spacing w:after="0"/>
        <w:rPr>
          <w:b/>
          <w:bCs/>
          <w:rtl/>
        </w:rPr>
      </w:pPr>
      <w:r w:rsidRPr="00C650AD">
        <w:rPr>
          <w:b/>
          <w:bCs/>
          <w:rtl/>
        </w:rPr>
        <w:t>وتعد صالات البيع بالمزاد العلني من بين الأمثلة التي ذكرها المقنن السعودي على المحلات والمكاتب التجارية.</w:t>
      </w:r>
    </w:p>
    <w:p w:rsidR="001747AD" w:rsidRPr="00C650AD" w:rsidRDefault="001747AD" w:rsidP="001747AD">
      <w:pPr>
        <w:spacing w:after="0"/>
        <w:rPr>
          <w:b/>
          <w:bCs/>
          <w:rtl/>
        </w:rPr>
      </w:pPr>
      <w:r w:rsidRPr="00C650AD">
        <w:rPr>
          <w:b/>
          <w:bCs/>
          <w:rtl/>
        </w:rPr>
        <w:t>متى يكتسب الشخص الذي يحترف تنظيم عملية البيع بالمزايدة لحساب الغير الصفة التجارية؟</w:t>
      </w:r>
    </w:p>
    <w:p w:rsidR="001747AD" w:rsidRDefault="001747AD" w:rsidP="001747AD">
      <w:pPr>
        <w:spacing w:after="0"/>
        <w:rPr>
          <w:b/>
          <w:bCs/>
          <w:color w:val="1F497D" w:themeColor="text2"/>
          <w:rtl/>
        </w:rPr>
      </w:pPr>
      <w:r>
        <w:rPr>
          <w:rFonts w:hint="cs"/>
          <w:b/>
          <w:bCs/>
          <w:color w:val="1F497D" w:themeColor="text2"/>
          <w:rtl/>
        </w:rPr>
        <w:t xml:space="preserve">يكتسبها بصرف النظر عن طبيعة البيوع التي يتولاها سواءً كانت بيوع تجارية أو مدنية ( </w:t>
      </w:r>
      <w:r w:rsidR="005F1880">
        <w:rPr>
          <w:rFonts w:hint="cs"/>
          <w:b/>
          <w:bCs/>
          <w:color w:val="1F497D" w:themeColor="text2"/>
          <w:rtl/>
        </w:rPr>
        <w:t>باعتبار</w:t>
      </w:r>
      <w:r>
        <w:rPr>
          <w:rFonts w:hint="cs"/>
          <w:b/>
          <w:bCs/>
          <w:color w:val="1F497D" w:themeColor="text2"/>
          <w:rtl/>
        </w:rPr>
        <w:t xml:space="preserve"> أن مقاولة البيع بالمزاد حرفة تجارية )</w:t>
      </w:r>
    </w:p>
    <w:p w:rsidR="001747AD" w:rsidRPr="00484288" w:rsidRDefault="001747AD" w:rsidP="001747AD">
      <w:pPr>
        <w:spacing w:after="0"/>
        <w:rPr>
          <w:b/>
          <w:bCs/>
          <w:color w:val="1F497D" w:themeColor="text2"/>
          <w:rtl/>
        </w:rPr>
      </w:pPr>
    </w:p>
    <w:p w:rsidR="001747AD" w:rsidRPr="004B7A50" w:rsidRDefault="001747AD" w:rsidP="001747AD">
      <w:pPr>
        <w:spacing w:after="0"/>
        <w:rPr>
          <w:color w:val="00B050"/>
        </w:rPr>
      </w:pPr>
      <w:r w:rsidRPr="004B7A50">
        <w:rPr>
          <w:b/>
          <w:bCs/>
          <w:color w:val="00B050"/>
          <w:rtl/>
        </w:rPr>
        <w:t>ثاني عشر ـ الملاهي العامة.</w:t>
      </w:r>
    </w:p>
    <w:p w:rsidR="001747AD" w:rsidRPr="004B7A50" w:rsidRDefault="001747AD" w:rsidP="001747AD">
      <w:pPr>
        <w:spacing w:after="0"/>
        <w:rPr>
          <w:b/>
          <w:bCs/>
          <w:rtl/>
        </w:rPr>
      </w:pPr>
      <w:r w:rsidRPr="004B7A50">
        <w:rPr>
          <w:b/>
          <w:bCs/>
          <w:rtl/>
        </w:rPr>
        <w:t xml:space="preserve">أعمال الفنادق والمطاعم والمقاهي والسيرك وغير ذلك من الملاهي العامة. </w:t>
      </w:r>
      <w:r>
        <w:rPr>
          <w:rFonts w:hint="cs"/>
          <w:b/>
          <w:bCs/>
          <w:rtl/>
        </w:rPr>
        <w:t xml:space="preserve">من </w:t>
      </w:r>
      <w:r w:rsidR="005F1880">
        <w:rPr>
          <w:rFonts w:hint="cs"/>
          <w:b/>
          <w:bCs/>
          <w:rtl/>
        </w:rPr>
        <w:t>الأعمال</w:t>
      </w:r>
      <w:r>
        <w:rPr>
          <w:rFonts w:hint="cs"/>
          <w:b/>
          <w:bCs/>
          <w:rtl/>
        </w:rPr>
        <w:t xml:space="preserve"> التجارية </w:t>
      </w:r>
      <w:r w:rsidR="005F1880">
        <w:rPr>
          <w:rFonts w:hint="cs"/>
          <w:b/>
          <w:bCs/>
          <w:rtl/>
        </w:rPr>
        <w:t>إذا</w:t>
      </w:r>
      <w:r>
        <w:rPr>
          <w:rFonts w:hint="cs"/>
          <w:b/>
          <w:bCs/>
          <w:rtl/>
        </w:rPr>
        <w:t xml:space="preserve"> كانت مزاولتها على وجه الاحتراف </w:t>
      </w:r>
    </w:p>
    <w:p w:rsidR="001747AD" w:rsidRPr="004B7A50" w:rsidRDefault="001747AD" w:rsidP="001747AD">
      <w:pPr>
        <w:spacing w:after="0"/>
        <w:rPr>
          <w:b/>
          <w:bCs/>
          <w:u w:val="single"/>
          <w:rtl/>
        </w:rPr>
      </w:pPr>
      <w:r w:rsidRPr="004B7A50">
        <w:rPr>
          <w:b/>
          <w:bCs/>
          <w:u w:val="single"/>
          <w:rtl/>
        </w:rPr>
        <w:t>يجب أن تفسر عبارة الملاهي العامة تفسيراً واسعاً، حيث تمتد لتشمل دور الملاهي العامة التي تفتح أبوابها للجمهور في مقابل أجر.</w:t>
      </w:r>
    </w:p>
    <w:p w:rsidR="001747AD" w:rsidRPr="004B7A50" w:rsidRDefault="001747AD" w:rsidP="001747AD">
      <w:pPr>
        <w:spacing w:after="0"/>
        <w:rPr>
          <w:b/>
          <w:bCs/>
          <w:rtl/>
        </w:rPr>
      </w:pPr>
      <w:r w:rsidRPr="004B7A50">
        <w:rPr>
          <w:b/>
          <w:bCs/>
          <w:rtl/>
        </w:rPr>
        <w:t xml:space="preserve">متى يعتبر هذا النشاط عملاً تجارياً؟ </w:t>
      </w:r>
    </w:p>
    <w:p w:rsidR="001747AD" w:rsidRDefault="001747AD" w:rsidP="001747AD">
      <w:pPr>
        <w:rPr>
          <w:b/>
          <w:bCs/>
          <w:color w:val="1F497D" w:themeColor="text2"/>
          <w:sz w:val="24"/>
          <w:szCs w:val="24"/>
          <w:rtl/>
        </w:rPr>
      </w:pPr>
      <w:r>
        <w:rPr>
          <w:rFonts w:hint="cs"/>
          <w:b/>
          <w:bCs/>
          <w:color w:val="1F497D" w:themeColor="text2"/>
          <w:sz w:val="24"/>
          <w:szCs w:val="24"/>
          <w:rtl/>
        </w:rPr>
        <w:t xml:space="preserve">إذا تم ممارسته على وجه </w:t>
      </w:r>
      <w:r w:rsidR="005F1880">
        <w:rPr>
          <w:rFonts w:hint="cs"/>
          <w:b/>
          <w:bCs/>
          <w:color w:val="1F497D" w:themeColor="text2"/>
          <w:sz w:val="24"/>
          <w:szCs w:val="24"/>
          <w:rtl/>
        </w:rPr>
        <w:t>الاحتراف</w:t>
      </w:r>
      <w:r>
        <w:rPr>
          <w:rFonts w:hint="cs"/>
          <w:b/>
          <w:bCs/>
          <w:color w:val="1F497D" w:themeColor="text2"/>
          <w:sz w:val="24"/>
          <w:szCs w:val="24"/>
          <w:rtl/>
        </w:rPr>
        <w:t xml:space="preserve"> ، أي أن يقوم صاحب دار العرض بهذا العمل على وجه التكرار </w:t>
      </w:r>
      <w:r w:rsidR="005F1880">
        <w:rPr>
          <w:rFonts w:hint="cs"/>
          <w:b/>
          <w:bCs/>
          <w:color w:val="1F497D" w:themeColor="text2"/>
          <w:sz w:val="24"/>
          <w:szCs w:val="24"/>
          <w:rtl/>
        </w:rPr>
        <w:t>والاستمرار</w:t>
      </w:r>
      <w:r>
        <w:rPr>
          <w:rFonts w:hint="cs"/>
          <w:b/>
          <w:bCs/>
          <w:color w:val="1F497D" w:themeColor="text2"/>
          <w:sz w:val="24"/>
          <w:szCs w:val="24"/>
          <w:rtl/>
        </w:rPr>
        <w:t xml:space="preserve"> ، وأن يقصد صاحب الملعب أو دار العرض المضاربة على مجهود اللاعبين أو الفنانين لتحقيق الربح . </w:t>
      </w:r>
    </w:p>
    <w:p w:rsidR="001747AD" w:rsidRPr="003B343D" w:rsidRDefault="001747AD" w:rsidP="001747AD">
      <w:pPr>
        <w:rPr>
          <w:b/>
          <w:bCs/>
          <w:color w:val="1F497D" w:themeColor="text2"/>
          <w:sz w:val="24"/>
          <w:szCs w:val="24"/>
          <w:rtl/>
        </w:rPr>
      </w:pPr>
      <w:r>
        <w:rPr>
          <w:rFonts w:hint="cs"/>
          <w:b/>
          <w:bCs/>
          <w:color w:val="1F497D" w:themeColor="text2"/>
          <w:sz w:val="24"/>
          <w:szCs w:val="24"/>
          <w:rtl/>
        </w:rPr>
        <w:t xml:space="preserve">هذا العمل من طبيعة مدنية بالنسبة للعاملين ومع ذلك هذا لا يمنع من اعتبار النشاط الذي يقوم به صاحب العمل عملا تجاريا </w:t>
      </w:r>
    </w:p>
    <w:p w:rsidR="001747AD" w:rsidRDefault="001747AD" w:rsidP="001747AD">
      <w:pPr>
        <w:rPr>
          <w:rtl/>
        </w:rPr>
      </w:pPr>
    </w:p>
    <w:p w:rsidR="001747AD" w:rsidRDefault="001747AD" w:rsidP="001747AD">
      <w:pPr>
        <w:rPr>
          <w:b/>
          <w:bCs/>
          <w:color w:val="FF0000"/>
          <w:sz w:val="24"/>
          <w:szCs w:val="24"/>
          <w:rtl/>
        </w:rPr>
      </w:pPr>
      <w:r w:rsidRPr="004B7A50">
        <w:rPr>
          <w:b/>
          <w:bCs/>
          <w:color w:val="FF0000"/>
          <w:sz w:val="24"/>
          <w:szCs w:val="24"/>
          <w:rtl/>
        </w:rPr>
        <w:t xml:space="preserve"> المبحث الثاني: الأعمال التجارية بالتبعية الشخصية</w:t>
      </w:r>
    </w:p>
    <w:p w:rsidR="001747AD" w:rsidRPr="00D12516" w:rsidRDefault="001747AD" w:rsidP="001747AD">
      <w:pPr>
        <w:rPr>
          <w:color w:val="1F497D" w:themeColor="text2"/>
          <w:sz w:val="24"/>
          <w:szCs w:val="24"/>
          <w:rtl/>
        </w:rPr>
      </w:pPr>
      <w:r>
        <w:rPr>
          <w:rFonts w:hint="cs"/>
          <w:b/>
          <w:bCs/>
          <w:color w:val="1F497D" w:themeColor="text2"/>
          <w:sz w:val="24"/>
          <w:szCs w:val="24"/>
          <w:rtl/>
        </w:rPr>
        <w:t>مفهوم النظرية :</w:t>
      </w:r>
    </w:p>
    <w:p w:rsidR="001747AD" w:rsidRPr="004B7A50" w:rsidRDefault="001747AD" w:rsidP="001747AD">
      <w:pPr>
        <w:spacing w:after="0"/>
        <w:rPr>
          <w:b/>
          <w:bCs/>
          <w:sz w:val="24"/>
          <w:szCs w:val="24"/>
        </w:rPr>
      </w:pPr>
      <w:r w:rsidRPr="004B7A50">
        <w:rPr>
          <w:b/>
          <w:bCs/>
          <w:sz w:val="24"/>
          <w:szCs w:val="24"/>
          <w:rtl/>
        </w:rPr>
        <w:t>بين النشاط التجاري الخالص والحياة المدنية الصرفة، يقوم التاجر بطائفة ثالثة من الأعمال لا تدخل بذاتها ضمن النشاط التجاري الذي يحترفه، ومن ثم تبقى لها صبغتها المدنية الأصلية.</w:t>
      </w:r>
    </w:p>
    <w:p w:rsidR="001747AD" w:rsidRDefault="001747AD" w:rsidP="001747AD">
      <w:pPr>
        <w:spacing w:after="0"/>
        <w:ind w:right="-142"/>
        <w:rPr>
          <w:b/>
          <w:bCs/>
          <w:sz w:val="24"/>
          <w:szCs w:val="24"/>
          <w:rtl/>
        </w:rPr>
      </w:pPr>
      <w:r w:rsidRPr="004B7A50">
        <w:rPr>
          <w:b/>
          <w:bCs/>
          <w:sz w:val="24"/>
          <w:szCs w:val="24"/>
          <w:rtl/>
        </w:rPr>
        <w:t xml:space="preserve"> فقد يقوم التاجر باستئجار عقار لسكناه ويشترى الأثاث اللازم، وقد يزوده بالماء والكهرباء ويقوم بالتأمين عليه، وهذه العمليات المتمثلة في عقود الإيجار والبيع والتوريد والتأمين مدنية بطبيعتها لأن الأصل مدنية الأعمال سواء وقعت من تاجر أو من غير تاجر.</w:t>
      </w:r>
    </w:p>
    <w:p w:rsidR="001747AD" w:rsidRPr="009D7E18" w:rsidRDefault="001747AD" w:rsidP="001747AD">
      <w:pPr>
        <w:spacing w:after="0"/>
        <w:ind w:right="-142"/>
        <w:rPr>
          <w:b/>
          <w:bCs/>
          <w:sz w:val="20"/>
          <w:szCs w:val="20"/>
          <w:rtl/>
        </w:rPr>
      </w:pPr>
    </w:p>
    <w:p w:rsidR="001747AD" w:rsidRPr="004B7A50" w:rsidRDefault="001747AD" w:rsidP="001747AD">
      <w:pPr>
        <w:spacing w:after="0"/>
        <w:rPr>
          <w:b/>
          <w:bCs/>
          <w:sz w:val="24"/>
          <w:szCs w:val="24"/>
        </w:rPr>
      </w:pPr>
      <w:r w:rsidRPr="004B7A50">
        <w:rPr>
          <w:b/>
          <w:bCs/>
          <w:sz w:val="24"/>
          <w:szCs w:val="24"/>
          <w:rtl/>
        </w:rPr>
        <w:t xml:space="preserve">ولكن هذه الأعمال المدنية تفقد صفتها المدنية وتنقلب إلى أعمال تجارية متى كانت لازمة لحرفة التاجر، كما لو استأجر التاجر محلاً تجارياً وزوده بالأثاث اللازم والماء والكهرباء وقام بالتأمين عليه، فهنا يمكن القول بأن الحرفة التجارية تجذب إليها بشدة الأعمال المدنية فتطبعها بطابعها التجاري فتفلت من نطاق القواعد المدنية وتدخل في نطاق القواعد التجارية، وذلك تطبيقاً لمبدأ أن الفرع يتبع الأصل، وهذه التجارية يطلق عليها التجارية الشخصية. </w:t>
      </w:r>
    </w:p>
    <w:p w:rsidR="001747AD" w:rsidRDefault="001747AD" w:rsidP="001747AD">
      <w:pPr>
        <w:spacing w:after="0"/>
        <w:rPr>
          <w:b/>
          <w:bCs/>
          <w:sz w:val="24"/>
          <w:szCs w:val="24"/>
          <w:rtl/>
        </w:rPr>
      </w:pPr>
      <w:r w:rsidRPr="004B7A50">
        <w:rPr>
          <w:b/>
          <w:bCs/>
          <w:sz w:val="24"/>
          <w:szCs w:val="24"/>
          <w:rtl/>
        </w:rPr>
        <w:t>هل يوجد مبرر للبحث عن معنى المضاربة أو التداول في هذه الأعمال التي يقوم بها التاجر لحاجات تجارته؟</w:t>
      </w:r>
    </w:p>
    <w:p w:rsidR="001747AD" w:rsidRDefault="001747AD" w:rsidP="001747AD">
      <w:pPr>
        <w:spacing w:after="0"/>
        <w:rPr>
          <w:b/>
          <w:bCs/>
          <w:color w:val="1F497D" w:themeColor="text2"/>
          <w:sz w:val="24"/>
          <w:szCs w:val="24"/>
          <w:rtl/>
        </w:rPr>
      </w:pPr>
      <w:r>
        <w:rPr>
          <w:rFonts w:hint="cs"/>
          <w:b/>
          <w:bCs/>
          <w:color w:val="1F497D" w:themeColor="text2"/>
          <w:sz w:val="24"/>
          <w:szCs w:val="24"/>
          <w:rtl/>
        </w:rPr>
        <w:t>لا يوجد مبرر للبحث عن معنى المضاربة أو التداول لأنها أصلاً أعمال مدنية يقوم بها التاجر كما يقوم بها غيره من الناس ، ومع ذلك فإن هذه الأعمال تفقد صفتها المدنية وتكتسب الصفة التجارية لأن من قام بها تاجر ولكونها تعلقت بشئون تجارته .</w:t>
      </w:r>
    </w:p>
    <w:p w:rsidR="00F03FB9" w:rsidRDefault="00F03FB9" w:rsidP="001747AD">
      <w:pPr>
        <w:spacing w:after="0"/>
        <w:rPr>
          <w:b/>
          <w:bCs/>
          <w:color w:val="1F497D" w:themeColor="text2"/>
          <w:sz w:val="24"/>
          <w:szCs w:val="24"/>
          <w:rtl/>
        </w:rPr>
      </w:pPr>
    </w:p>
    <w:p w:rsidR="00F03FB9" w:rsidRDefault="00F03FB9" w:rsidP="001747AD">
      <w:pPr>
        <w:spacing w:after="0"/>
        <w:rPr>
          <w:b/>
          <w:bCs/>
          <w:color w:val="1F497D" w:themeColor="text2"/>
          <w:sz w:val="24"/>
          <w:szCs w:val="24"/>
          <w:rtl/>
        </w:rPr>
      </w:pPr>
    </w:p>
    <w:p w:rsidR="00F03FB9" w:rsidRDefault="00F03FB9" w:rsidP="001747AD">
      <w:pPr>
        <w:spacing w:after="0"/>
        <w:rPr>
          <w:b/>
          <w:bCs/>
          <w:color w:val="1F497D" w:themeColor="text2"/>
          <w:sz w:val="24"/>
          <w:szCs w:val="24"/>
          <w:rtl/>
        </w:rPr>
      </w:pPr>
    </w:p>
    <w:p w:rsidR="00F03FB9" w:rsidRDefault="00F03FB9" w:rsidP="001747AD">
      <w:pPr>
        <w:spacing w:after="0"/>
        <w:rPr>
          <w:b/>
          <w:bCs/>
          <w:color w:val="1F497D" w:themeColor="text2"/>
          <w:sz w:val="24"/>
          <w:szCs w:val="24"/>
          <w:rtl/>
        </w:rPr>
      </w:pPr>
    </w:p>
    <w:p w:rsidR="00F03FB9" w:rsidRDefault="00F03FB9" w:rsidP="001747AD">
      <w:pPr>
        <w:spacing w:after="0"/>
        <w:rPr>
          <w:b/>
          <w:bCs/>
          <w:color w:val="1F497D" w:themeColor="text2"/>
          <w:sz w:val="24"/>
          <w:szCs w:val="24"/>
          <w:rtl/>
        </w:rPr>
      </w:pPr>
    </w:p>
    <w:p w:rsidR="00A8042A" w:rsidRPr="00D12516" w:rsidRDefault="00A8042A" w:rsidP="001747AD">
      <w:pPr>
        <w:spacing w:after="0"/>
        <w:rPr>
          <w:b/>
          <w:bCs/>
          <w:color w:val="1F497D" w:themeColor="text2"/>
          <w:sz w:val="24"/>
          <w:szCs w:val="24"/>
          <w:rtl/>
        </w:rPr>
      </w:pPr>
    </w:p>
    <w:p w:rsidR="001747AD" w:rsidRPr="004B7A50" w:rsidRDefault="001747AD" w:rsidP="001747AD">
      <w:pPr>
        <w:spacing w:after="0"/>
        <w:rPr>
          <w:b/>
          <w:bCs/>
          <w:color w:val="FF0000"/>
          <w:sz w:val="24"/>
          <w:szCs w:val="24"/>
        </w:rPr>
      </w:pPr>
      <w:r w:rsidRPr="004B7A50">
        <w:rPr>
          <w:b/>
          <w:bCs/>
          <w:color w:val="FF0000"/>
          <w:sz w:val="24"/>
          <w:szCs w:val="24"/>
          <w:rtl/>
        </w:rPr>
        <w:t xml:space="preserve">شروط نظرية الأعمال التجارية بالتبعية. </w:t>
      </w:r>
    </w:p>
    <w:p w:rsidR="001747AD" w:rsidRPr="004B7A50" w:rsidRDefault="001747AD" w:rsidP="001747AD">
      <w:pPr>
        <w:spacing w:after="0"/>
        <w:rPr>
          <w:b/>
          <w:bCs/>
          <w:sz w:val="24"/>
          <w:szCs w:val="24"/>
          <w:rtl/>
        </w:rPr>
      </w:pPr>
      <w:r w:rsidRPr="004B7A50">
        <w:rPr>
          <w:b/>
          <w:bCs/>
          <w:sz w:val="24"/>
          <w:szCs w:val="24"/>
          <w:rtl/>
        </w:rPr>
        <w:t>يشترط لاعتبار العمل تجارياً بالتبعية الشخصية أن يقع العمل من تاجر وأن يكون هذا العمل متعلقاً بتجارته على التفصيل التالي: ـ</w:t>
      </w:r>
    </w:p>
    <w:p w:rsidR="001747AD" w:rsidRPr="004B7A50" w:rsidRDefault="001747AD" w:rsidP="001747AD">
      <w:pPr>
        <w:spacing w:after="0"/>
        <w:rPr>
          <w:b/>
          <w:bCs/>
          <w:color w:val="00B050"/>
          <w:sz w:val="24"/>
          <w:szCs w:val="24"/>
          <w:rtl/>
        </w:rPr>
      </w:pPr>
      <w:r w:rsidRPr="004B7A50">
        <w:rPr>
          <w:b/>
          <w:bCs/>
          <w:color w:val="00B050"/>
          <w:sz w:val="24"/>
          <w:szCs w:val="24"/>
          <w:rtl/>
        </w:rPr>
        <w:t xml:space="preserve">الشرط الأول ـ أن يقع العمل من تاجر. </w:t>
      </w:r>
    </w:p>
    <w:p w:rsidR="001747AD" w:rsidRPr="004B7A50" w:rsidRDefault="001747AD" w:rsidP="001747AD">
      <w:pPr>
        <w:spacing w:after="0"/>
        <w:rPr>
          <w:b/>
          <w:bCs/>
          <w:sz w:val="24"/>
          <w:szCs w:val="24"/>
          <w:rtl/>
        </w:rPr>
      </w:pPr>
      <w:r w:rsidRPr="004B7A50">
        <w:rPr>
          <w:b/>
          <w:bCs/>
          <w:sz w:val="24"/>
          <w:szCs w:val="24"/>
          <w:rtl/>
        </w:rPr>
        <w:t xml:space="preserve">تعد أعمالاً تجارية الأعمال التي يقوم بها التاجر لشئون تتعلق بتجارته، وبذلك يكون المقنن السعودي قد اكتفي بوقوع العمل من تاجر واحد ولو كان الطرف الآخر غير تاجر. </w:t>
      </w:r>
    </w:p>
    <w:p w:rsidR="001747AD" w:rsidRPr="004F6B7C" w:rsidRDefault="001747AD" w:rsidP="001747AD">
      <w:pPr>
        <w:spacing w:after="0"/>
        <w:rPr>
          <w:b/>
          <w:bCs/>
          <w:color w:val="1F497D" w:themeColor="text2"/>
          <w:sz w:val="24"/>
          <w:szCs w:val="24"/>
          <w:rtl/>
        </w:rPr>
      </w:pPr>
      <w:r>
        <w:rPr>
          <w:b/>
          <w:bCs/>
          <w:sz w:val="24"/>
          <w:szCs w:val="24"/>
          <w:rtl/>
        </w:rPr>
        <w:t>ومثال ذلك عقد العمل</w:t>
      </w:r>
      <w:r>
        <w:rPr>
          <w:rFonts w:hint="cs"/>
          <w:b/>
          <w:bCs/>
          <w:sz w:val="24"/>
          <w:szCs w:val="24"/>
          <w:rtl/>
        </w:rPr>
        <w:t xml:space="preserve"> </w:t>
      </w:r>
      <w:r>
        <w:rPr>
          <w:rFonts w:hint="cs"/>
          <w:b/>
          <w:bCs/>
          <w:color w:val="1F497D" w:themeColor="text2"/>
          <w:sz w:val="24"/>
          <w:szCs w:val="24"/>
          <w:rtl/>
        </w:rPr>
        <w:t>الذي يربط التاجر بعماله ، فهو تجاري بالتبعية لتجارة التاجر ومدني بالنسبة إلى العامل .</w:t>
      </w:r>
    </w:p>
    <w:p w:rsidR="001747AD" w:rsidRPr="004B7A50" w:rsidRDefault="001747AD" w:rsidP="001747AD">
      <w:pPr>
        <w:spacing w:after="0"/>
        <w:rPr>
          <w:b/>
          <w:bCs/>
          <w:color w:val="00B050"/>
          <w:sz w:val="24"/>
          <w:szCs w:val="24"/>
        </w:rPr>
      </w:pPr>
      <w:r w:rsidRPr="004B7A50">
        <w:rPr>
          <w:b/>
          <w:bCs/>
          <w:color w:val="00B050"/>
          <w:sz w:val="24"/>
          <w:szCs w:val="24"/>
          <w:rtl/>
        </w:rPr>
        <w:t xml:space="preserve">الشرط الثاني ـ أن يكون العمل متعلقاً بتجارته. </w:t>
      </w:r>
    </w:p>
    <w:p w:rsidR="001747AD" w:rsidRPr="004B7A50" w:rsidRDefault="001747AD" w:rsidP="001747AD">
      <w:pPr>
        <w:spacing w:after="0"/>
        <w:rPr>
          <w:b/>
          <w:bCs/>
          <w:sz w:val="24"/>
          <w:szCs w:val="24"/>
          <w:rtl/>
        </w:rPr>
      </w:pPr>
      <w:r w:rsidRPr="004B7A50">
        <w:rPr>
          <w:b/>
          <w:bCs/>
          <w:sz w:val="24"/>
          <w:szCs w:val="24"/>
          <w:rtl/>
        </w:rPr>
        <w:t xml:space="preserve">يشترط أن يكون العمل متعلقاً بتجارة التاجر وذلك كشراء الأثاث اللازم للمحل التجاري وتزويده بالماء والكهرباء والتأمين عليه، أما إذا لم يتعلق العمل بهذه التجارة فإنه يظل محتفظاً بطبيعته المدنية الأصلية، حتى لو وقع من تاجر كما لو اشترى التاجر الأثاث لمنزله وقام بالتأمين عليه وزوده بالماء والكهرباء. </w:t>
      </w:r>
    </w:p>
    <w:p w:rsidR="001747AD" w:rsidRDefault="001747AD" w:rsidP="001747AD">
      <w:pPr>
        <w:spacing w:after="0"/>
        <w:rPr>
          <w:b/>
          <w:bCs/>
          <w:sz w:val="24"/>
          <w:szCs w:val="24"/>
          <w:rtl/>
        </w:rPr>
      </w:pPr>
      <w:r>
        <w:rPr>
          <w:b/>
          <w:bCs/>
          <w:sz w:val="24"/>
          <w:szCs w:val="24"/>
          <w:rtl/>
        </w:rPr>
        <w:t xml:space="preserve">كيف يتم إثبات اتصال </w:t>
      </w:r>
      <w:r>
        <w:rPr>
          <w:rFonts w:hint="cs"/>
          <w:b/>
          <w:bCs/>
          <w:sz w:val="24"/>
          <w:szCs w:val="24"/>
          <w:rtl/>
        </w:rPr>
        <w:t>أ</w:t>
      </w:r>
      <w:r w:rsidRPr="004B7A50">
        <w:rPr>
          <w:b/>
          <w:bCs/>
          <w:sz w:val="24"/>
          <w:szCs w:val="24"/>
          <w:rtl/>
        </w:rPr>
        <w:t>عمال التاجر بحاجات تجارته أو باستغلاله لمهنته؟</w:t>
      </w:r>
    </w:p>
    <w:p w:rsidR="001747AD" w:rsidRPr="004B7A50" w:rsidRDefault="001747AD" w:rsidP="001747AD">
      <w:pPr>
        <w:spacing w:after="0"/>
        <w:rPr>
          <w:b/>
          <w:bCs/>
          <w:sz w:val="24"/>
          <w:szCs w:val="24"/>
          <w:rtl/>
        </w:rPr>
      </w:pPr>
      <w:r>
        <w:rPr>
          <w:rFonts w:hint="cs"/>
          <w:b/>
          <w:bCs/>
          <w:sz w:val="24"/>
          <w:szCs w:val="24"/>
          <w:rtl/>
        </w:rPr>
        <w:t xml:space="preserve">يستطيع التاجر هدم هذه </w:t>
      </w:r>
      <w:r w:rsidR="005F1880">
        <w:rPr>
          <w:rFonts w:hint="cs"/>
          <w:b/>
          <w:bCs/>
          <w:sz w:val="24"/>
          <w:szCs w:val="24"/>
          <w:rtl/>
        </w:rPr>
        <w:t>القرينة</w:t>
      </w:r>
      <w:r>
        <w:rPr>
          <w:rFonts w:hint="cs"/>
          <w:b/>
          <w:bCs/>
          <w:sz w:val="24"/>
          <w:szCs w:val="24"/>
          <w:rtl/>
        </w:rPr>
        <w:t xml:space="preserve"> </w:t>
      </w:r>
      <w:r w:rsidR="005F1880">
        <w:rPr>
          <w:rFonts w:hint="cs"/>
          <w:b/>
          <w:bCs/>
          <w:sz w:val="24"/>
          <w:szCs w:val="24"/>
          <w:rtl/>
        </w:rPr>
        <w:t>بإثبات</w:t>
      </w:r>
      <w:r>
        <w:rPr>
          <w:rFonts w:hint="cs"/>
          <w:b/>
          <w:bCs/>
          <w:sz w:val="24"/>
          <w:szCs w:val="24"/>
          <w:rtl/>
        </w:rPr>
        <w:t xml:space="preserve"> أن العمل عمل مدني يبتعد عن شئون تجارية وهو يستطيع </w:t>
      </w:r>
      <w:r w:rsidR="005F1880">
        <w:rPr>
          <w:rFonts w:hint="cs"/>
          <w:b/>
          <w:bCs/>
          <w:sz w:val="24"/>
          <w:szCs w:val="24"/>
          <w:rtl/>
        </w:rPr>
        <w:t>إثبات</w:t>
      </w:r>
      <w:r>
        <w:rPr>
          <w:rFonts w:hint="cs"/>
          <w:b/>
          <w:bCs/>
          <w:sz w:val="24"/>
          <w:szCs w:val="24"/>
          <w:rtl/>
        </w:rPr>
        <w:t xml:space="preserve"> ذلك بكافة طرق </w:t>
      </w:r>
      <w:r w:rsidR="005F1880">
        <w:rPr>
          <w:rFonts w:hint="cs"/>
          <w:b/>
          <w:bCs/>
          <w:sz w:val="24"/>
          <w:szCs w:val="24"/>
          <w:rtl/>
        </w:rPr>
        <w:t>الإثبات</w:t>
      </w:r>
      <w:r>
        <w:rPr>
          <w:rFonts w:hint="cs"/>
          <w:b/>
          <w:bCs/>
          <w:sz w:val="24"/>
          <w:szCs w:val="24"/>
          <w:rtl/>
        </w:rPr>
        <w:t xml:space="preserve"> </w:t>
      </w:r>
    </w:p>
    <w:p w:rsidR="001747AD" w:rsidRPr="009D7E18" w:rsidRDefault="001747AD" w:rsidP="001747AD">
      <w:pPr>
        <w:spacing w:after="0"/>
        <w:rPr>
          <w:b/>
          <w:bCs/>
          <w:color w:val="FF0000"/>
          <w:sz w:val="20"/>
          <w:szCs w:val="20"/>
          <w:rtl/>
        </w:rPr>
      </w:pPr>
    </w:p>
    <w:p w:rsidR="001747AD" w:rsidRPr="004B7A50" w:rsidRDefault="001747AD" w:rsidP="001747AD">
      <w:pPr>
        <w:spacing w:after="0"/>
        <w:rPr>
          <w:b/>
          <w:bCs/>
          <w:color w:val="FF0000"/>
          <w:sz w:val="24"/>
          <w:szCs w:val="24"/>
        </w:rPr>
      </w:pPr>
      <w:r w:rsidRPr="004B7A50">
        <w:rPr>
          <w:b/>
          <w:bCs/>
          <w:color w:val="FF0000"/>
          <w:sz w:val="24"/>
          <w:szCs w:val="24"/>
          <w:rtl/>
        </w:rPr>
        <w:t>نطاق تطبيق نظرية الأعمال التجاري بالتبعية</w:t>
      </w:r>
    </w:p>
    <w:p w:rsidR="001747AD" w:rsidRPr="000A0C5F" w:rsidRDefault="001747AD" w:rsidP="001747AD">
      <w:pPr>
        <w:spacing w:after="0"/>
        <w:rPr>
          <w:b/>
          <w:bCs/>
          <w:color w:val="00B050"/>
          <w:sz w:val="24"/>
          <w:szCs w:val="24"/>
          <w:rtl/>
        </w:rPr>
      </w:pPr>
      <w:r w:rsidRPr="000A0C5F">
        <w:rPr>
          <w:b/>
          <w:bCs/>
          <w:color w:val="00B050"/>
          <w:sz w:val="24"/>
          <w:szCs w:val="24"/>
          <w:rtl/>
        </w:rPr>
        <w:t xml:space="preserve">أولاً ـ تطبيق النظرية على العقود. </w:t>
      </w:r>
    </w:p>
    <w:p w:rsidR="001747AD" w:rsidRPr="004B7A50" w:rsidRDefault="001747AD" w:rsidP="001747AD">
      <w:pPr>
        <w:spacing w:after="0"/>
        <w:rPr>
          <w:b/>
          <w:bCs/>
          <w:sz w:val="24"/>
          <w:szCs w:val="24"/>
          <w:rtl/>
        </w:rPr>
      </w:pPr>
      <w:r w:rsidRPr="004B7A50">
        <w:rPr>
          <w:b/>
          <w:bCs/>
          <w:sz w:val="24"/>
          <w:szCs w:val="24"/>
          <w:rtl/>
        </w:rPr>
        <w:t xml:space="preserve">تطبق نظرية الأعمال التجارية بالتبعية الشخصية على جميع العقود المدنية بحسب أصلها متى </w:t>
      </w:r>
      <w:r w:rsidR="005F1880" w:rsidRPr="004B7A50">
        <w:rPr>
          <w:rFonts w:hint="cs"/>
          <w:b/>
          <w:bCs/>
          <w:sz w:val="24"/>
          <w:szCs w:val="24"/>
          <w:rtl/>
        </w:rPr>
        <w:t>بأشرها</w:t>
      </w:r>
      <w:r w:rsidRPr="004B7A50">
        <w:rPr>
          <w:b/>
          <w:bCs/>
          <w:sz w:val="24"/>
          <w:szCs w:val="24"/>
          <w:rtl/>
        </w:rPr>
        <w:t xml:space="preserve"> التاجر بمناسبة تجارته.</w:t>
      </w:r>
    </w:p>
    <w:p w:rsidR="001747AD" w:rsidRPr="004B7A50" w:rsidRDefault="001747AD" w:rsidP="001747AD">
      <w:pPr>
        <w:spacing w:after="0"/>
        <w:rPr>
          <w:b/>
          <w:bCs/>
          <w:color w:val="FF0000"/>
          <w:sz w:val="24"/>
          <w:szCs w:val="24"/>
          <w:rtl/>
        </w:rPr>
      </w:pPr>
      <w:r w:rsidRPr="004B7A50">
        <w:rPr>
          <w:rFonts w:hint="cs"/>
          <w:b/>
          <w:bCs/>
          <w:color w:val="FF0000"/>
          <w:sz w:val="24"/>
          <w:szCs w:val="24"/>
          <w:rtl/>
        </w:rPr>
        <w:t>1</w:t>
      </w:r>
      <w:r w:rsidRPr="004B7A50">
        <w:rPr>
          <w:b/>
          <w:bCs/>
          <w:color w:val="FF0000"/>
          <w:sz w:val="24"/>
          <w:szCs w:val="24"/>
          <w:rtl/>
        </w:rPr>
        <w:t xml:space="preserve">ـ عقود بيع وشراء وتأجير المحال التجارية. </w:t>
      </w:r>
    </w:p>
    <w:p w:rsidR="001747AD" w:rsidRPr="004B7A50" w:rsidRDefault="001747AD" w:rsidP="001747AD">
      <w:pPr>
        <w:spacing w:after="0"/>
        <w:rPr>
          <w:b/>
          <w:bCs/>
          <w:sz w:val="24"/>
          <w:szCs w:val="24"/>
          <w:rtl/>
        </w:rPr>
      </w:pPr>
      <w:r w:rsidRPr="004B7A50">
        <w:rPr>
          <w:b/>
          <w:bCs/>
          <w:color w:val="1F497D" w:themeColor="text2"/>
          <w:sz w:val="24"/>
          <w:szCs w:val="24"/>
          <w:rtl/>
        </w:rPr>
        <w:t xml:space="preserve">المحل التجاري هو </w:t>
      </w:r>
      <w:r w:rsidRPr="004B7A50">
        <w:rPr>
          <w:b/>
          <w:bCs/>
          <w:sz w:val="24"/>
          <w:szCs w:val="24"/>
          <w:rtl/>
        </w:rPr>
        <w:t>"مال منقول معنوي”.</w:t>
      </w:r>
    </w:p>
    <w:p w:rsidR="001747AD" w:rsidRPr="004B7A50" w:rsidRDefault="001747AD" w:rsidP="001747AD">
      <w:pPr>
        <w:spacing w:after="0"/>
        <w:rPr>
          <w:b/>
          <w:bCs/>
          <w:sz w:val="24"/>
          <w:szCs w:val="24"/>
          <w:rtl/>
        </w:rPr>
      </w:pPr>
      <w:r w:rsidRPr="004B7A50">
        <w:rPr>
          <w:b/>
          <w:bCs/>
          <w:sz w:val="24"/>
          <w:szCs w:val="24"/>
          <w:rtl/>
        </w:rPr>
        <w:t xml:space="preserve"> تطبيق النظرية على شراء التاجر المحل التجاري بدون قصد البيع أو التأجير أو استئجاره دون قصد التأجير.</w:t>
      </w:r>
      <w:r>
        <w:rPr>
          <w:rFonts w:hint="cs"/>
          <w:b/>
          <w:bCs/>
          <w:sz w:val="24"/>
          <w:szCs w:val="24"/>
          <w:rtl/>
        </w:rPr>
        <w:t xml:space="preserve">تعتبر تجارية بالتبعية </w:t>
      </w:r>
    </w:p>
    <w:p w:rsidR="001747AD" w:rsidRDefault="001747AD" w:rsidP="001747AD">
      <w:pPr>
        <w:spacing w:after="0"/>
        <w:rPr>
          <w:b/>
          <w:bCs/>
          <w:color w:val="FF0000"/>
          <w:sz w:val="24"/>
          <w:szCs w:val="24"/>
          <w:rtl/>
        </w:rPr>
      </w:pPr>
      <w:r w:rsidRPr="004B7A50">
        <w:rPr>
          <w:b/>
          <w:bCs/>
          <w:sz w:val="24"/>
          <w:szCs w:val="24"/>
          <w:rtl/>
        </w:rPr>
        <w:t>تطبيق النظرية على بيع التاجر المحل التجاري الذي لم يسبقه شراء أو تأجير المحل التجاري غير المسبوق باستئجار.</w:t>
      </w:r>
      <w:r w:rsidRPr="006F2599">
        <w:rPr>
          <w:rFonts w:hint="cs"/>
          <w:b/>
          <w:bCs/>
          <w:color w:val="000000" w:themeColor="text1"/>
          <w:sz w:val="24"/>
          <w:szCs w:val="24"/>
          <w:rtl/>
        </w:rPr>
        <w:t xml:space="preserve">لان بيع المحل التجاري في هذه الحالة يعد </w:t>
      </w:r>
      <w:r w:rsidR="005F1880" w:rsidRPr="006F2599">
        <w:rPr>
          <w:rFonts w:hint="cs"/>
          <w:b/>
          <w:bCs/>
          <w:color w:val="000000" w:themeColor="text1"/>
          <w:sz w:val="24"/>
          <w:szCs w:val="24"/>
          <w:rtl/>
        </w:rPr>
        <w:t>أخر</w:t>
      </w:r>
      <w:r w:rsidRPr="006F2599">
        <w:rPr>
          <w:rFonts w:hint="cs"/>
          <w:b/>
          <w:bCs/>
          <w:color w:val="000000" w:themeColor="text1"/>
          <w:sz w:val="24"/>
          <w:szCs w:val="24"/>
          <w:rtl/>
        </w:rPr>
        <w:t xml:space="preserve"> عمل يقوم به التاجر بشان تجارته ومن باب اولى يعتبر تجاريا بالتبعية تأجير المحل التجاري غير المسبوق بشراء أو استئجار لاجل البيع أو التأجير لان التاجير لا ينهض بذاته دليلا على اعتزال الموجر التجارة</w:t>
      </w:r>
      <w:r>
        <w:rPr>
          <w:rFonts w:hint="cs"/>
          <w:b/>
          <w:bCs/>
          <w:color w:val="FF0000"/>
          <w:sz w:val="24"/>
          <w:szCs w:val="24"/>
          <w:rtl/>
        </w:rPr>
        <w:t xml:space="preserve"> </w:t>
      </w:r>
    </w:p>
    <w:p w:rsidR="001747AD" w:rsidRPr="006F2599" w:rsidRDefault="001747AD" w:rsidP="001747AD">
      <w:pPr>
        <w:spacing w:after="0"/>
        <w:rPr>
          <w:b/>
          <w:bCs/>
          <w:sz w:val="24"/>
          <w:szCs w:val="24"/>
        </w:rPr>
      </w:pPr>
      <w:r w:rsidRPr="00866D3E">
        <w:rPr>
          <w:b/>
          <w:bCs/>
          <w:color w:val="FF0000"/>
          <w:sz w:val="24"/>
          <w:szCs w:val="24"/>
          <w:rtl/>
        </w:rPr>
        <w:t xml:space="preserve"> </w:t>
      </w:r>
      <w:r>
        <w:rPr>
          <w:rFonts w:hint="cs"/>
          <w:b/>
          <w:bCs/>
          <w:color w:val="FF0000"/>
          <w:sz w:val="24"/>
          <w:szCs w:val="24"/>
          <w:rtl/>
        </w:rPr>
        <w:t>2</w:t>
      </w:r>
      <w:r w:rsidRPr="00866D3E">
        <w:rPr>
          <w:b/>
          <w:bCs/>
          <w:color w:val="FF0000"/>
          <w:sz w:val="24"/>
          <w:szCs w:val="24"/>
          <w:rtl/>
        </w:rPr>
        <w:t>ـ عقود العمل.</w:t>
      </w:r>
    </w:p>
    <w:p w:rsidR="001747AD" w:rsidRPr="004B7A50" w:rsidRDefault="001747AD" w:rsidP="001747AD">
      <w:pPr>
        <w:spacing w:after="0"/>
        <w:rPr>
          <w:b/>
          <w:bCs/>
          <w:sz w:val="24"/>
          <w:szCs w:val="24"/>
          <w:rtl/>
        </w:rPr>
      </w:pPr>
      <w:r w:rsidRPr="004B7A50">
        <w:rPr>
          <w:b/>
          <w:bCs/>
          <w:sz w:val="24"/>
          <w:szCs w:val="24"/>
          <w:rtl/>
        </w:rPr>
        <w:t>في مباشرة التاجر لتجارته يستعين ببعض الأشـخاص كالمديرين والمهندسين والمحاسبين والكتبة والعمال وغيرهم، ويعمل هؤلاء لدى التاجر بمقتضى عقود عمل فتنشأ علاقة تبعية بينهم وبين صاحب العمل.</w:t>
      </w:r>
    </w:p>
    <w:p w:rsidR="001747AD" w:rsidRPr="00890325" w:rsidRDefault="001747AD" w:rsidP="001747AD">
      <w:pPr>
        <w:spacing w:after="0"/>
        <w:rPr>
          <w:b/>
          <w:bCs/>
          <w:color w:val="17365D" w:themeColor="text2" w:themeShade="BF"/>
          <w:sz w:val="24"/>
          <w:szCs w:val="24"/>
          <w:rtl/>
        </w:rPr>
      </w:pPr>
      <w:r>
        <w:rPr>
          <w:b/>
          <w:bCs/>
          <w:sz w:val="24"/>
          <w:szCs w:val="24"/>
          <w:rtl/>
        </w:rPr>
        <w:t>عقد العمل بالنسبة للتاجر</w:t>
      </w:r>
      <w:r>
        <w:rPr>
          <w:rFonts w:hint="cs"/>
          <w:b/>
          <w:bCs/>
          <w:sz w:val="24"/>
          <w:szCs w:val="24"/>
          <w:rtl/>
        </w:rPr>
        <w:t xml:space="preserve"> </w:t>
      </w:r>
      <w:r>
        <w:rPr>
          <w:rFonts w:hint="cs"/>
          <w:b/>
          <w:bCs/>
          <w:color w:val="17365D" w:themeColor="text2" w:themeShade="BF"/>
          <w:sz w:val="24"/>
          <w:szCs w:val="24"/>
          <w:rtl/>
        </w:rPr>
        <w:t>تجارياً بالتبعية .</w:t>
      </w:r>
    </w:p>
    <w:p w:rsidR="001747AD" w:rsidRPr="00EF3747" w:rsidRDefault="001747AD" w:rsidP="00EF3747">
      <w:pPr>
        <w:spacing w:after="0"/>
        <w:rPr>
          <w:b/>
          <w:bCs/>
          <w:color w:val="17365D" w:themeColor="text2" w:themeShade="BF"/>
          <w:sz w:val="24"/>
          <w:szCs w:val="24"/>
          <w:rtl/>
        </w:rPr>
      </w:pPr>
      <w:r>
        <w:rPr>
          <w:b/>
          <w:bCs/>
          <w:sz w:val="24"/>
          <w:szCs w:val="24"/>
          <w:rtl/>
        </w:rPr>
        <w:t>عقد العمل بالنسبة للعاملين</w:t>
      </w:r>
      <w:r>
        <w:rPr>
          <w:rFonts w:hint="cs"/>
          <w:b/>
          <w:bCs/>
          <w:sz w:val="24"/>
          <w:szCs w:val="24"/>
          <w:rtl/>
        </w:rPr>
        <w:t xml:space="preserve"> </w:t>
      </w:r>
      <w:r>
        <w:rPr>
          <w:rFonts w:hint="cs"/>
          <w:b/>
          <w:bCs/>
          <w:color w:val="17365D" w:themeColor="text2" w:themeShade="BF"/>
          <w:sz w:val="24"/>
          <w:szCs w:val="24"/>
          <w:rtl/>
        </w:rPr>
        <w:t>مدنياً .</w:t>
      </w:r>
    </w:p>
    <w:p w:rsidR="001747AD" w:rsidRPr="009D7E18" w:rsidRDefault="001747AD" w:rsidP="001747AD">
      <w:pPr>
        <w:spacing w:after="0"/>
        <w:rPr>
          <w:color w:val="00B050"/>
          <w:sz w:val="24"/>
          <w:szCs w:val="24"/>
        </w:rPr>
      </w:pPr>
      <w:r>
        <w:rPr>
          <w:rFonts w:hint="cs"/>
          <w:b/>
          <w:bCs/>
          <w:color w:val="00B050"/>
          <w:sz w:val="24"/>
          <w:szCs w:val="24"/>
          <w:rtl/>
        </w:rPr>
        <w:t xml:space="preserve">ثانيا </w:t>
      </w:r>
      <w:r w:rsidRPr="009D7E18">
        <w:rPr>
          <w:b/>
          <w:bCs/>
          <w:color w:val="00B050"/>
          <w:sz w:val="24"/>
          <w:szCs w:val="24"/>
          <w:rtl/>
        </w:rPr>
        <w:t xml:space="preserve">: تطبيق النظرية على الأفعال الضارة. </w:t>
      </w:r>
    </w:p>
    <w:p w:rsidR="001747AD" w:rsidRPr="009D7E18" w:rsidRDefault="001747AD" w:rsidP="001747AD">
      <w:pPr>
        <w:spacing w:after="0"/>
        <w:rPr>
          <w:b/>
          <w:bCs/>
          <w:sz w:val="24"/>
          <w:szCs w:val="24"/>
          <w:rtl/>
        </w:rPr>
      </w:pPr>
      <w:r w:rsidRPr="009D7E18">
        <w:rPr>
          <w:b/>
          <w:bCs/>
          <w:sz w:val="24"/>
          <w:szCs w:val="24"/>
          <w:rtl/>
        </w:rPr>
        <w:t>يعد الفعل غير المشروع أو الفعل الضار مصدراً من مصادر الالتزام، ومن ثم تطبق نظرية الأعمال التجارية بالتبعية على الالتزامات غير التعاقدية.</w:t>
      </w:r>
    </w:p>
    <w:p w:rsidR="001747AD" w:rsidRPr="009D7E18" w:rsidRDefault="001747AD" w:rsidP="001747AD">
      <w:pPr>
        <w:spacing w:after="0"/>
        <w:rPr>
          <w:b/>
          <w:bCs/>
          <w:sz w:val="24"/>
          <w:szCs w:val="24"/>
          <w:rtl/>
        </w:rPr>
      </w:pPr>
      <w:r w:rsidRPr="009D7E18">
        <w:rPr>
          <w:b/>
          <w:bCs/>
          <w:sz w:val="24"/>
          <w:szCs w:val="24"/>
          <w:rtl/>
        </w:rPr>
        <w:t xml:space="preserve"> فإذا كان الفعل الضار قد وقع من التاجر أو من تابعيه بمناسبة تجارته أو وقع من الحيوانات أو الآلات أو الأشياء التي تحت حراسته بمناسبة استغلال المحل اعتبر التزامه بتعويض الفعل الضار عملاً تجارياً بالتبعية الشخصية. </w:t>
      </w:r>
    </w:p>
    <w:p w:rsidR="001747AD" w:rsidRDefault="001747AD" w:rsidP="001747AD">
      <w:pPr>
        <w:spacing w:after="0"/>
        <w:rPr>
          <w:b/>
          <w:bCs/>
          <w:sz w:val="24"/>
          <w:szCs w:val="24"/>
          <w:rtl/>
        </w:rPr>
      </w:pPr>
      <w:r w:rsidRPr="009D7E18">
        <w:rPr>
          <w:b/>
          <w:bCs/>
          <w:sz w:val="24"/>
          <w:szCs w:val="24"/>
          <w:rtl/>
        </w:rPr>
        <w:t>أمثلة للأفعال الضارة التي تقع بمناسبة التجارة؟</w:t>
      </w:r>
    </w:p>
    <w:p w:rsidR="001747AD" w:rsidRPr="00890325" w:rsidRDefault="001747AD" w:rsidP="001747AD">
      <w:pPr>
        <w:spacing w:after="0"/>
        <w:rPr>
          <w:b/>
          <w:bCs/>
          <w:color w:val="17365D" w:themeColor="text2" w:themeShade="BF"/>
          <w:sz w:val="24"/>
          <w:szCs w:val="24"/>
          <w:rtl/>
        </w:rPr>
      </w:pPr>
      <w:r>
        <w:rPr>
          <w:rFonts w:hint="cs"/>
          <w:b/>
          <w:bCs/>
          <w:color w:val="17365D" w:themeColor="text2" w:themeShade="BF"/>
          <w:sz w:val="24"/>
          <w:szCs w:val="24"/>
          <w:rtl/>
        </w:rPr>
        <w:t>كالتقليد وسرقة الأسماء والبيانات التجارية وبراءات الإختراع والرسوم والنماذج الصناعية وتحريض عمال المتجر الآخر على الإضراب عن العمل أو الإساءة إلى سمعته أو الحط من قيمة بضاعته .</w:t>
      </w:r>
    </w:p>
    <w:p w:rsidR="001747AD" w:rsidRPr="009D7E18" w:rsidRDefault="001747AD" w:rsidP="00EF3747">
      <w:pPr>
        <w:rPr>
          <w:b/>
          <w:bCs/>
          <w:sz w:val="24"/>
          <w:szCs w:val="24"/>
          <w:u w:val="single"/>
        </w:rPr>
      </w:pPr>
      <w:r w:rsidRPr="009D7E18">
        <w:rPr>
          <w:b/>
          <w:bCs/>
          <w:sz w:val="24"/>
          <w:szCs w:val="24"/>
          <w:u w:val="single"/>
          <w:rtl/>
        </w:rPr>
        <w:t xml:space="preserve">جميع التزامات التاجر متصلة بتجارته إلى أن يهدمها بتقديم الدليل على ما يثبت عكسها، وأن يثبت أن العمل لا صلة له بتجارته أو أن العمل مدني بطبيعته. </w:t>
      </w:r>
    </w:p>
    <w:p w:rsidR="001747AD" w:rsidRPr="009D7E18" w:rsidRDefault="001747AD" w:rsidP="001747AD">
      <w:pPr>
        <w:rPr>
          <w:b/>
          <w:bCs/>
          <w:color w:val="00B050"/>
          <w:sz w:val="24"/>
          <w:szCs w:val="24"/>
          <w:rtl/>
        </w:rPr>
      </w:pPr>
      <w:r>
        <w:rPr>
          <w:rFonts w:hint="cs"/>
          <w:b/>
          <w:bCs/>
          <w:color w:val="00B050"/>
          <w:sz w:val="24"/>
          <w:szCs w:val="24"/>
          <w:rtl/>
        </w:rPr>
        <w:t xml:space="preserve">ثالثا </w:t>
      </w:r>
      <w:r w:rsidRPr="009D7E18">
        <w:rPr>
          <w:b/>
          <w:bCs/>
          <w:color w:val="00B050"/>
          <w:sz w:val="24"/>
          <w:szCs w:val="24"/>
          <w:rtl/>
        </w:rPr>
        <w:t xml:space="preserve">ـ تطبيق النظرية على الالتزامات المقررة بنص القانون. </w:t>
      </w:r>
    </w:p>
    <w:p w:rsidR="001747AD" w:rsidRDefault="001747AD" w:rsidP="001747AD">
      <w:pPr>
        <w:spacing w:after="0"/>
        <w:rPr>
          <w:b/>
          <w:bCs/>
          <w:sz w:val="24"/>
          <w:szCs w:val="24"/>
          <w:rtl/>
        </w:rPr>
      </w:pPr>
      <w:r w:rsidRPr="009D7E18">
        <w:rPr>
          <w:b/>
          <w:bCs/>
          <w:sz w:val="24"/>
          <w:szCs w:val="24"/>
          <w:rtl/>
        </w:rPr>
        <w:t xml:space="preserve">القانون قد يفرض على التاجر بعض الالتزامات منها الالتزام بدفع الزكاة والضرائب، والالتزام بالتأمين على عمال المحل التجاري، والالتزام بدفع تعويضات إصابة العمل أو مكافآت نهاية الخدمة. </w:t>
      </w:r>
    </w:p>
    <w:p w:rsidR="001747AD" w:rsidRPr="009D7E18" w:rsidRDefault="001747AD" w:rsidP="001747AD">
      <w:pPr>
        <w:spacing w:after="0"/>
        <w:rPr>
          <w:b/>
          <w:bCs/>
          <w:sz w:val="24"/>
          <w:szCs w:val="24"/>
          <w:rtl/>
        </w:rPr>
      </w:pPr>
      <w:r w:rsidRPr="009D7E18">
        <w:rPr>
          <w:b/>
          <w:bCs/>
          <w:sz w:val="24"/>
          <w:szCs w:val="24"/>
          <w:rtl/>
        </w:rPr>
        <w:t>يلتزم الأفراد غير السعوديين ومن غير رعايا دول مجلس التعاون الخليجي الذين يزاولون الأعمال داخل المملكة بدفع ضرائب على الدخل الشخصي وضرائب على دخل استثمار رؤوس الأموال وضرائب على دخل أرباح الشركات.</w:t>
      </w:r>
    </w:p>
    <w:p w:rsidR="001747AD" w:rsidRDefault="001747AD" w:rsidP="001747AD">
      <w:pPr>
        <w:spacing w:after="0"/>
        <w:rPr>
          <w:b/>
          <w:bCs/>
          <w:sz w:val="24"/>
          <w:szCs w:val="24"/>
          <w:rtl/>
        </w:rPr>
      </w:pPr>
      <w:r w:rsidRPr="009D7E18">
        <w:rPr>
          <w:b/>
          <w:bCs/>
          <w:sz w:val="24"/>
          <w:szCs w:val="24"/>
          <w:rtl/>
        </w:rPr>
        <w:t xml:space="preserve"> أما السعوديين ورعايا دول مجلس التعاون الخليجي الذين يزاولون الأعمال داخل المملكة فإنهم يلتزمون بنظام الزكاة وفقاً للشريعة الإسلامية.</w:t>
      </w:r>
    </w:p>
    <w:p w:rsidR="001747AD" w:rsidRDefault="001747AD" w:rsidP="001747AD">
      <w:pPr>
        <w:spacing w:after="0"/>
        <w:rPr>
          <w:b/>
          <w:bCs/>
          <w:sz w:val="24"/>
          <w:szCs w:val="24"/>
          <w:rtl/>
        </w:rPr>
      </w:pPr>
    </w:p>
    <w:p w:rsidR="00194FF5" w:rsidRDefault="00194FF5" w:rsidP="00EF3747">
      <w:pPr>
        <w:pBdr>
          <w:bottom w:val="single" w:sz="4" w:space="1" w:color="auto"/>
        </w:pBdr>
        <w:jc w:val="center"/>
        <w:rPr>
          <w:rFonts w:asciiTheme="majorBidi" w:hAnsiTheme="majorBidi" w:cstheme="majorBidi"/>
          <w:b/>
          <w:bCs/>
          <w:color w:val="FF0000"/>
          <w:sz w:val="24"/>
          <w:szCs w:val="24"/>
        </w:rPr>
      </w:pPr>
      <w:r w:rsidRPr="00BF0DDE">
        <w:rPr>
          <w:rFonts w:asciiTheme="majorBidi" w:hAnsiTheme="majorBidi" w:cstheme="majorBidi"/>
          <w:b/>
          <w:bCs/>
          <w:color w:val="FF0000"/>
          <w:sz w:val="24"/>
          <w:szCs w:val="24"/>
          <w:rtl/>
        </w:rPr>
        <w:lastRenderedPageBreak/>
        <w:t>المحاضرة الرابعة</w:t>
      </w:r>
    </w:p>
    <w:p w:rsidR="00194FF5" w:rsidRPr="00BF0DDE" w:rsidRDefault="00194FF5" w:rsidP="00194FF5">
      <w:pPr>
        <w:jc w:val="center"/>
        <w:rPr>
          <w:rFonts w:asciiTheme="majorBidi" w:hAnsiTheme="majorBidi" w:cstheme="majorBidi"/>
          <w:b/>
          <w:bCs/>
          <w:color w:val="FF0000"/>
          <w:sz w:val="24"/>
          <w:szCs w:val="24"/>
        </w:rPr>
      </w:pPr>
    </w:p>
    <w:p w:rsidR="00194FF5" w:rsidRPr="00304C00" w:rsidRDefault="00194FF5" w:rsidP="00194FF5">
      <w:pPr>
        <w:spacing w:after="0"/>
        <w:rPr>
          <w:rFonts w:asciiTheme="majorBidi" w:hAnsiTheme="majorBidi" w:cstheme="majorBidi"/>
          <w:b/>
          <w:bCs/>
          <w:color w:val="FF0000"/>
        </w:rPr>
      </w:pPr>
      <w:r w:rsidRPr="00304C00">
        <w:rPr>
          <w:rFonts w:asciiTheme="majorBidi" w:hAnsiTheme="majorBidi" w:cstheme="majorBidi"/>
          <w:b/>
          <w:bCs/>
          <w:color w:val="FF0000"/>
          <w:rtl/>
        </w:rPr>
        <w:t>الفصل الثاني : النظام القانوني للأعمال التجارية</w:t>
      </w:r>
    </w:p>
    <w:p w:rsidR="00194FF5" w:rsidRPr="00304C00" w:rsidRDefault="00194FF5" w:rsidP="00194FF5">
      <w:pPr>
        <w:spacing w:after="0"/>
        <w:rPr>
          <w:rFonts w:asciiTheme="majorBidi" w:hAnsiTheme="majorBidi" w:cstheme="majorBidi"/>
          <w:b/>
          <w:bCs/>
        </w:rPr>
      </w:pPr>
      <w:r w:rsidRPr="00304C00">
        <w:rPr>
          <w:rFonts w:asciiTheme="majorBidi" w:hAnsiTheme="majorBidi" w:cstheme="majorBidi"/>
          <w:b/>
          <w:bCs/>
          <w:rtl/>
        </w:rPr>
        <w:t xml:space="preserve">تختلف القواعد القانونية التي تحكم الأعمال التجارية عن تلك التي تحكم الأعمال </w:t>
      </w:r>
      <w:r w:rsidRPr="00304C00">
        <w:rPr>
          <w:rFonts w:asciiTheme="majorBidi" w:hAnsiTheme="majorBidi" w:cstheme="majorBidi" w:hint="cs"/>
          <w:b/>
          <w:bCs/>
          <w:rtl/>
        </w:rPr>
        <w:t>المدنية،</w:t>
      </w:r>
      <w:r w:rsidRPr="00304C00">
        <w:rPr>
          <w:rFonts w:asciiTheme="majorBidi" w:hAnsiTheme="majorBidi" w:cstheme="majorBidi"/>
          <w:b/>
          <w:bCs/>
          <w:rtl/>
        </w:rPr>
        <w:t xml:space="preserve"> حيث تخضع الأعمال التجارية لقواعد خاصة بها بغض النظر عن صفة الشخص القائم بها سواء كان تاجراً أو غير تاجر .</w:t>
      </w:r>
    </w:p>
    <w:p w:rsidR="00194FF5" w:rsidRPr="00304C00" w:rsidRDefault="00194FF5" w:rsidP="00194FF5">
      <w:pPr>
        <w:spacing w:after="0"/>
        <w:rPr>
          <w:rFonts w:asciiTheme="majorBidi" w:hAnsiTheme="majorBidi" w:cstheme="majorBidi"/>
          <w:b/>
          <w:bCs/>
        </w:rPr>
      </w:pPr>
    </w:p>
    <w:p w:rsidR="00194FF5" w:rsidRPr="00304C00" w:rsidRDefault="00194FF5" w:rsidP="00194FF5">
      <w:pPr>
        <w:spacing w:after="0"/>
        <w:rPr>
          <w:rFonts w:asciiTheme="majorBidi" w:hAnsiTheme="majorBidi" w:cstheme="majorBidi"/>
          <w:b/>
          <w:bCs/>
          <w:color w:val="00B050"/>
          <w:u w:val="single"/>
        </w:rPr>
      </w:pPr>
      <w:r w:rsidRPr="00304C00">
        <w:rPr>
          <w:rFonts w:asciiTheme="majorBidi" w:hAnsiTheme="majorBidi" w:cstheme="majorBidi"/>
          <w:b/>
          <w:bCs/>
          <w:color w:val="00B050"/>
          <w:u w:val="single"/>
          <w:rtl/>
        </w:rPr>
        <w:t>أولاً ـ التضامن</w:t>
      </w:r>
    </w:p>
    <w:p w:rsidR="00194FF5" w:rsidRPr="00304C00" w:rsidRDefault="00194FF5" w:rsidP="00194FF5">
      <w:pPr>
        <w:spacing w:after="0"/>
        <w:rPr>
          <w:rFonts w:asciiTheme="majorBidi" w:hAnsiTheme="majorBidi" w:cstheme="majorBidi"/>
          <w:b/>
          <w:bCs/>
        </w:rPr>
      </w:pPr>
      <w:r w:rsidRPr="00304C00">
        <w:rPr>
          <w:rFonts w:asciiTheme="majorBidi" w:hAnsiTheme="majorBidi" w:cstheme="majorBidi"/>
          <w:b/>
          <w:bCs/>
          <w:color w:val="1F497D" w:themeColor="text2"/>
          <w:rtl/>
        </w:rPr>
        <w:t>التضامن هو</w:t>
      </w:r>
      <w:r w:rsidRPr="00304C00">
        <w:rPr>
          <w:rFonts w:asciiTheme="majorBidi" w:hAnsiTheme="majorBidi" w:cstheme="majorBidi"/>
          <w:b/>
          <w:bCs/>
          <w:rtl/>
        </w:rPr>
        <w:t xml:space="preserve"> التزام جميع المدينين في حالة تعددهم بدفع مبلغ الدين للدائن ، وحق الدائن في الرجوع عليهم مجتمعين أو فرادى ، ولا يستطيع أي منهم أن يتخلص من التزامه بالوفاء بمبلغ الدين وتضامنه مع باقي المدينين .</w:t>
      </w:r>
    </w:p>
    <w:p w:rsidR="00194FF5" w:rsidRDefault="00194FF5" w:rsidP="00194FF5">
      <w:pPr>
        <w:spacing w:after="0"/>
        <w:rPr>
          <w:rFonts w:asciiTheme="majorBidi" w:hAnsiTheme="majorBidi" w:cstheme="majorBidi"/>
          <w:b/>
          <w:bCs/>
        </w:rPr>
      </w:pPr>
      <w:r w:rsidRPr="00304C00">
        <w:rPr>
          <w:rFonts w:asciiTheme="majorBidi" w:hAnsiTheme="majorBidi" w:cstheme="majorBidi"/>
          <w:b/>
          <w:bCs/>
          <w:rtl/>
        </w:rPr>
        <w:t>هل التضامن في المعاملات التجارية مفترض أم يحتاج إلى اتفاق أو نص؟</w:t>
      </w:r>
    </w:p>
    <w:p w:rsidR="00194FF5" w:rsidRPr="00304C00" w:rsidRDefault="00194FF5" w:rsidP="00194FF5">
      <w:pPr>
        <w:spacing w:after="0"/>
        <w:rPr>
          <w:rFonts w:asciiTheme="majorBidi" w:hAnsiTheme="majorBidi" w:cstheme="majorBidi"/>
          <w:b/>
          <w:bCs/>
        </w:rPr>
      </w:pPr>
      <w:r>
        <w:rPr>
          <w:rFonts w:asciiTheme="majorBidi" w:hAnsiTheme="majorBidi" w:cstheme="majorBidi" w:hint="cs"/>
          <w:b/>
          <w:bCs/>
          <w:color w:val="17365D" w:themeColor="text2" w:themeShade="BF"/>
          <w:sz w:val="24"/>
          <w:szCs w:val="24"/>
          <w:rtl/>
        </w:rPr>
        <w:t xml:space="preserve">التضامن في المعاملات التجارية مفترض ولا يحتاج إلى </w:t>
      </w:r>
      <w:r w:rsidR="00F03FB9">
        <w:rPr>
          <w:rFonts w:asciiTheme="majorBidi" w:hAnsiTheme="majorBidi" w:cstheme="majorBidi" w:hint="cs"/>
          <w:b/>
          <w:bCs/>
          <w:color w:val="17365D" w:themeColor="text2" w:themeShade="BF"/>
          <w:sz w:val="24"/>
          <w:szCs w:val="24"/>
          <w:rtl/>
        </w:rPr>
        <w:t>اتفاق</w:t>
      </w:r>
      <w:r>
        <w:rPr>
          <w:rFonts w:asciiTheme="majorBidi" w:hAnsiTheme="majorBidi" w:cstheme="majorBidi" w:hint="cs"/>
          <w:b/>
          <w:bCs/>
          <w:color w:val="17365D" w:themeColor="text2" w:themeShade="BF"/>
          <w:sz w:val="24"/>
          <w:szCs w:val="24"/>
          <w:rtl/>
        </w:rPr>
        <w:t xml:space="preserve"> أو نص ، أما في المعاملات المدنية فلا يكون فيها التضامن مفترض بل يحتاج إلى </w:t>
      </w:r>
      <w:r w:rsidR="00F03FB9">
        <w:rPr>
          <w:rFonts w:asciiTheme="majorBidi" w:hAnsiTheme="majorBidi" w:cstheme="majorBidi" w:hint="cs"/>
          <w:b/>
          <w:bCs/>
          <w:color w:val="17365D" w:themeColor="text2" w:themeShade="BF"/>
          <w:sz w:val="24"/>
          <w:szCs w:val="24"/>
          <w:rtl/>
        </w:rPr>
        <w:t>اتفاق</w:t>
      </w:r>
      <w:r>
        <w:rPr>
          <w:rFonts w:asciiTheme="majorBidi" w:hAnsiTheme="majorBidi" w:cstheme="majorBidi" w:hint="cs"/>
          <w:b/>
          <w:bCs/>
          <w:color w:val="17365D" w:themeColor="text2" w:themeShade="BF"/>
          <w:sz w:val="24"/>
          <w:szCs w:val="24"/>
          <w:rtl/>
        </w:rPr>
        <w:t xml:space="preserve"> أو نص في القانون .</w:t>
      </w:r>
      <w:r w:rsidRPr="00304C00">
        <w:rPr>
          <w:rFonts w:asciiTheme="majorBidi" w:hAnsiTheme="majorBidi" w:cstheme="majorBidi"/>
          <w:b/>
          <w:bCs/>
        </w:rPr>
        <w:t xml:space="preserve">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ما الهدف من التضامن في المعاملات التجارية؟</w:t>
      </w:r>
    </w:p>
    <w:p w:rsidR="00194FF5" w:rsidRPr="00652E03" w:rsidRDefault="00194FF5" w:rsidP="00194FF5">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يهدف إلى تدعيم الائتمان ، حيث أنه يبعد الدائن عن مخاطر إفلاس المدين .</w:t>
      </w:r>
    </w:p>
    <w:p w:rsidR="00194FF5" w:rsidRPr="00304C00" w:rsidRDefault="00194FF5" w:rsidP="00194FF5">
      <w:pPr>
        <w:spacing w:after="0"/>
        <w:rPr>
          <w:rFonts w:asciiTheme="majorBidi" w:hAnsiTheme="majorBidi" w:cstheme="majorBidi"/>
          <w:b/>
          <w:bCs/>
          <w:color w:val="1F497D" w:themeColor="text2"/>
          <w:u w:val="single"/>
        </w:rPr>
      </w:pPr>
      <w:r w:rsidRPr="00304C00">
        <w:rPr>
          <w:rFonts w:asciiTheme="majorBidi" w:hAnsiTheme="majorBidi" w:cstheme="majorBidi"/>
          <w:b/>
          <w:bCs/>
          <w:color w:val="1F497D" w:themeColor="text2"/>
          <w:u w:val="single"/>
          <w:rtl/>
        </w:rPr>
        <w:t>في بعض الحالات قد نص القانون صراحة على التضامن بين المدينين بدين تجاري :ـ</w:t>
      </w:r>
    </w:p>
    <w:p w:rsidR="00194FF5" w:rsidRPr="00652E03" w:rsidRDefault="00194FF5" w:rsidP="00194FF5">
      <w:pPr>
        <w:spacing w:after="0"/>
        <w:rPr>
          <w:rFonts w:asciiTheme="majorBidi" w:hAnsiTheme="majorBidi" w:cstheme="majorBidi"/>
          <w:b/>
          <w:bCs/>
          <w:color w:val="17365D" w:themeColor="text2" w:themeShade="BF"/>
        </w:rPr>
      </w:pPr>
      <w:r w:rsidRPr="00304C00">
        <w:rPr>
          <w:rFonts w:asciiTheme="majorBidi" w:hAnsiTheme="majorBidi" w:cstheme="majorBidi"/>
          <w:b/>
          <w:bCs/>
          <w:color w:val="FF0000"/>
          <w:rtl/>
        </w:rPr>
        <w:t xml:space="preserve">1 </w:t>
      </w:r>
      <w:r>
        <w:rPr>
          <w:rFonts w:asciiTheme="majorBidi" w:hAnsiTheme="majorBidi" w:cstheme="majorBidi"/>
          <w:b/>
          <w:bCs/>
          <w:color w:val="FF0000"/>
          <w:rtl/>
        </w:rPr>
        <w:t>–</w:t>
      </w:r>
      <w:r w:rsidRPr="00304C00">
        <w:rPr>
          <w:rFonts w:asciiTheme="majorBidi" w:hAnsiTheme="majorBidi" w:cstheme="majorBidi"/>
          <w:b/>
          <w:bCs/>
          <w:color w:val="FF0000"/>
          <w:rtl/>
        </w:rPr>
        <w:t xml:space="preserve"> الشركات</w:t>
      </w:r>
      <w:r>
        <w:rPr>
          <w:rFonts w:asciiTheme="majorBidi" w:hAnsiTheme="majorBidi" w:cstheme="majorBidi" w:hint="cs"/>
          <w:b/>
          <w:bCs/>
          <w:color w:val="FF0000"/>
          <w:rtl/>
        </w:rPr>
        <w:t xml:space="preserve"> : </w:t>
      </w:r>
      <w:r>
        <w:rPr>
          <w:rFonts w:asciiTheme="majorBidi" w:hAnsiTheme="majorBidi" w:cstheme="majorBidi" w:hint="cs"/>
          <w:b/>
          <w:bCs/>
          <w:color w:val="17365D" w:themeColor="text2" w:themeShade="BF"/>
          <w:rtl/>
        </w:rPr>
        <w:t>الشركاء مسئولين بالتضامن فيما بينهم وفي جميع أموالهم عن الوفاء بديون الشركة .</w:t>
      </w:r>
    </w:p>
    <w:p w:rsidR="00194FF5" w:rsidRPr="00652E03" w:rsidRDefault="00194FF5" w:rsidP="00194FF5">
      <w:pPr>
        <w:spacing w:after="0"/>
        <w:rPr>
          <w:rFonts w:asciiTheme="majorBidi" w:hAnsiTheme="majorBidi" w:cstheme="majorBidi"/>
          <w:b/>
          <w:bCs/>
          <w:color w:val="17365D" w:themeColor="text2" w:themeShade="BF"/>
          <w:rtl/>
        </w:rPr>
      </w:pPr>
      <w:r w:rsidRPr="00304C00">
        <w:rPr>
          <w:rFonts w:asciiTheme="majorBidi" w:hAnsiTheme="majorBidi" w:cstheme="majorBidi"/>
          <w:b/>
          <w:bCs/>
          <w:color w:val="FF0000"/>
          <w:rtl/>
        </w:rPr>
        <w:t>2 - الأوراق التجارية</w:t>
      </w:r>
      <w:r>
        <w:rPr>
          <w:rFonts w:asciiTheme="majorBidi" w:hAnsiTheme="majorBidi" w:cstheme="majorBidi" w:hint="cs"/>
          <w:b/>
          <w:bCs/>
          <w:color w:val="FF0000"/>
          <w:rtl/>
        </w:rPr>
        <w:t xml:space="preserve"> : </w:t>
      </w:r>
      <w:r>
        <w:rPr>
          <w:rFonts w:asciiTheme="majorBidi" w:hAnsiTheme="majorBidi" w:cstheme="majorBidi" w:hint="cs"/>
          <w:b/>
          <w:bCs/>
          <w:color w:val="17365D" w:themeColor="text2" w:themeShade="BF"/>
          <w:rtl/>
        </w:rPr>
        <w:t xml:space="preserve">الشركاء متضامنين فيما بينهم في الوفاء بقيمة الورقة التجارية للحامل الأخير لهذه الورقة . </w:t>
      </w:r>
    </w:p>
    <w:p w:rsidR="00194FF5" w:rsidRPr="00304C00" w:rsidRDefault="00194FF5" w:rsidP="00194FF5">
      <w:pPr>
        <w:spacing w:after="0"/>
        <w:rPr>
          <w:rFonts w:asciiTheme="majorBidi" w:hAnsiTheme="majorBidi" w:cstheme="majorBidi"/>
          <w:b/>
          <w:bCs/>
          <w:rtl/>
        </w:rPr>
      </w:pPr>
    </w:p>
    <w:p w:rsidR="00194FF5" w:rsidRPr="00304C00" w:rsidRDefault="00194FF5" w:rsidP="00194FF5">
      <w:pPr>
        <w:spacing w:after="0"/>
        <w:rPr>
          <w:rFonts w:asciiTheme="majorBidi" w:hAnsiTheme="majorBidi" w:cstheme="majorBidi"/>
          <w:b/>
          <w:bCs/>
          <w:color w:val="00B050"/>
          <w:u w:val="single"/>
        </w:rPr>
      </w:pPr>
      <w:r w:rsidRPr="00304C00">
        <w:rPr>
          <w:rFonts w:asciiTheme="majorBidi" w:hAnsiTheme="majorBidi" w:cstheme="majorBidi"/>
          <w:b/>
          <w:bCs/>
          <w:color w:val="00B050"/>
          <w:u w:val="single"/>
          <w:rtl/>
        </w:rPr>
        <w:t>ثانياً ـ الإفلاس</w:t>
      </w:r>
    </w:p>
    <w:p w:rsidR="00194FF5" w:rsidRPr="00304C00" w:rsidRDefault="00194FF5" w:rsidP="00194FF5">
      <w:pPr>
        <w:spacing w:after="0"/>
        <w:rPr>
          <w:rFonts w:asciiTheme="majorBidi" w:hAnsiTheme="majorBidi" w:cstheme="majorBidi"/>
          <w:b/>
          <w:bCs/>
        </w:rPr>
      </w:pPr>
      <w:r w:rsidRPr="00304C00">
        <w:rPr>
          <w:rFonts w:asciiTheme="majorBidi" w:hAnsiTheme="majorBidi" w:cstheme="majorBidi"/>
          <w:b/>
          <w:bCs/>
          <w:color w:val="1F497D" w:themeColor="text2"/>
          <w:rtl/>
        </w:rPr>
        <w:t>الإفلاس هو</w:t>
      </w:r>
      <w:r w:rsidRPr="00304C00">
        <w:rPr>
          <w:rFonts w:asciiTheme="majorBidi" w:hAnsiTheme="majorBidi" w:cstheme="majorBidi"/>
          <w:b/>
          <w:bCs/>
          <w:rtl/>
        </w:rPr>
        <w:t xml:space="preserve"> نظام خاص بالتجار الذين يتوقفون عن سداد ديونهم التجارية التي حل ميعاد استحقاقها ، وهذا النظام يهدف إلى حث التجار على سرعة الوفاء بديونهم التجارية في المواعيد المحددة وذلك تدعيماً للائتمان التجاري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متى يتم شهر إفلاس التاجر؟</w:t>
      </w:r>
    </w:p>
    <w:p w:rsidR="00194FF5" w:rsidRPr="00652E03" w:rsidRDefault="00194FF5" w:rsidP="00194FF5">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 xml:space="preserve">إذا توقف عن الوفاء بديونه التجارية التي حل ميعاد </w:t>
      </w:r>
      <w:r w:rsidR="00F03FB9">
        <w:rPr>
          <w:rFonts w:asciiTheme="majorBidi" w:hAnsiTheme="majorBidi" w:cstheme="majorBidi" w:hint="cs"/>
          <w:b/>
          <w:bCs/>
          <w:color w:val="17365D" w:themeColor="text2" w:themeShade="BF"/>
          <w:rtl/>
        </w:rPr>
        <w:t>استحقاقها</w:t>
      </w:r>
      <w:r>
        <w:rPr>
          <w:rFonts w:asciiTheme="majorBidi" w:hAnsiTheme="majorBidi" w:cstheme="majorBidi" w:hint="cs"/>
          <w:b/>
          <w:bCs/>
          <w:color w:val="17365D" w:themeColor="text2" w:themeShade="BF"/>
          <w:rtl/>
        </w:rPr>
        <w:t xml:space="preserve">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ما هي آثار الإفلاس على التاجر؟</w:t>
      </w:r>
    </w:p>
    <w:p w:rsidR="00194FF5" w:rsidRPr="00304C00" w:rsidRDefault="00194FF5" w:rsidP="00194FF5">
      <w:pPr>
        <w:spacing w:after="0"/>
        <w:rPr>
          <w:rFonts w:asciiTheme="majorBidi" w:hAnsiTheme="majorBidi" w:cstheme="majorBidi"/>
          <w:b/>
          <w:bCs/>
        </w:rPr>
      </w:pPr>
      <w:r>
        <w:rPr>
          <w:rFonts w:asciiTheme="majorBidi" w:hAnsiTheme="majorBidi" w:cstheme="majorBidi" w:hint="cs"/>
          <w:b/>
          <w:bCs/>
          <w:color w:val="17365D" w:themeColor="text2" w:themeShade="BF"/>
          <w:rtl/>
        </w:rPr>
        <w:t>غل يده عن إدارة أمواله وتصفيتها بواسطة قاضي التفليسة وتوزيع ثمنها على جميع الدائنين .</w:t>
      </w:r>
      <w:r w:rsidRPr="00304C00">
        <w:rPr>
          <w:rFonts w:asciiTheme="majorBidi" w:hAnsiTheme="majorBidi" w:cstheme="majorBidi"/>
          <w:b/>
          <w:bCs/>
        </w:rPr>
        <w:t xml:space="preserve">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هل يوجد الإفلاس في المعاملات المدنية ؟</w:t>
      </w:r>
    </w:p>
    <w:p w:rsidR="00194FF5" w:rsidRPr="003D0FEE" w:rsidRDefault="00194FF5" w:rsidP="00194FF5">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 xml:space="preserve">لا يوجد إفلاس في المعاملات المدنية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متى يتم إعسار المدين في المعاملات المدنية ؟</w:t>
      </w:r>
    </w:p>
    <w:p w:rsidR="00194FF5" w:rsidRPr="00304C00" w:rsidRDefault="00194FF5" w:rsidP="00194FF5">
      <w:pPr>
        <w:spacing w:after="0"/>
        <w:rPr>
          <w:rFonts w:asciiTheme="majorBidi" w:hAnsiTheme="majorBidi" w:cstheme="majorBidi"/>
          <w:b/>
          <w:bCs/>
        </w:rPr>
      </w:pPr>
      <w:r>
        <w:rPr>
          <w:rFonts w:asciiTheme="majorBidi" w:hAnsiTheme="majorBidi" w:cstheme="majorBidi" w:hint="cs"/>
          <w:b/>
          <w:bCs/>
          <w:color w:val="17365D" w:themeColor="text2" w:themeShade="BF"/>
          <w:rtl/>
        </w:rPr>
        <w:t xml:space="preserve">إذا كانت أمواله لا تكفي لسداد ديونه . في حين التاجر المدين بدين تجاري يكفي فقط لشهر افلاسه </w:t>
      </w:r>
      <w:r w:rsidR="00F03FB9">
        <w:rPr>
          <w:rFonts w:asciiTheme="majorBidi" w:hAnsiTheme="majorBidi" w:cstheme="majorBidi" w:hint="cs"/>
          <w:b/>
          <w:bCs/>
          <w:color w:val="17365D" w:themeColor="text2" w:themeShade="BF"/>
          <w:rtl/>
        </w:rPr>
        <w:t>توقفه</w:t>
      </w:r>
      <w:r>
        <w:rPr>
          <w:rFonts w:asciiTheme="majorBidi" w:hAnsiTheme="majorBidi" w:cstheme="majorBidi" w:hint="cs"/>
          <w:b/>
          <w:bCs/>
          <w:color w:val="17365D" w:themeColor="text2" w:themeShade="BF"/>
          <w:rtl/>
        </w:rPr>
        <w:t xml:space="preserve"> عن الدفع حتى ولو كانت امواله تكفي لسداد ديونة </w:t>
      </w:r>
      <w:r w:rsidRPr="00304C00">
        <w:rPr>
          <w:rFonts w:asciiTheme="majorBidi" w:hAnsiTheme="majorBidi" w:cstheme="majorBidi"/>
          <w:b/>
          <w:bCs/>
        </w:rPr>
        <w:t xml:space="preserve"> </w:t>
      </w:r>
    </w:p>
    <w:p w:rsidR="00194FF5" w:rsidRPr="00304C00" w:rsidRDefault="00194FF5" w:rsidP="00194FF5">
      <w:pPr>
        <w:spacing w:after="0"/>
        <w:rPr>
          <w:rFonts w:asciiTheme="majorBidi" w:hAnsiTheme="majorBidi" w:cstheme="majorBidi"/>
          <w:b/>
          <w:bCs/>
        </w:rPr>
      </w:pPr>
    </w:p>
    <w:p w:rsidR="00194FF5" w:rsidRPr="00304C00" w:rsidRDefault="00194FF5" w:rsidP="00194FF5">
      <w:pPr>
        <w:spacing w:after="0"/>
        <w:rPr>
          <w:rFonts w:asciiTheme="majorBidi" w:hAnsiTheme="majorBidi" w:cstheme="majorBidi"/>
          <w:b/>
          <w:bCs/>
          <w:color w:val="00B050"/>
          <w:u w:val="single"/>
        </w:rPr>
      </w:pPr>
      <w:r w:rsidRPr="00304C00">
        <w:rPr>
          <w:rFonts w:asciiTheme="majorBidi" w:hAnsiTheme="majorBidi" w:cstheme="majorBidi"/>
          <w:b/>
          <w:bCs/>
          <w:color w:val="00B050"/>
          <w:u w:val="single"/>
          <w:rtl/>
        </w:rPr>
        <w:t>ثالثاً ـ المهلة القضائية</w:t>
      </w:r>
    </w:p>
    <w:p w:rsidR="00194FF5" w:rsidRPr="00304C00" w:rsidRDefault="00194FF5" w:rsidP="00194FF5">
      <w:pPr>
        <w:spacing w:after="0"/>
        <w:rPr>
          <w:rFonts w:asciiTheme="majorBidi" w:hAnsiTheme="majorBidi" w:cstheme="majorBidi"/>
          <w:b/>
          <w:bCs/>
        </w:rPr>
      </w:pPr>
      <w:r w:rsidRPr="00304C00">
        <w:rPr>
          <w:rFonts w:asciiTheme="majorBidi" w:hAnsiTheme="majorBidi" w:cstheme="majorBidi"/>
          <w:b/>
          <w:bCs/>
          <w:rtl/>
        </w:rPr>
        <w:t>في الأصل أنه في المعاملات التجارية لا يجوز للقاضي منح المدين بدين تجاري مهلة قضائية للوفاء بالدين، وهذا التشدد في منح المدين بدين تجاري مهلة قضائية يرجع لأهمية الوفاء في المواعيد المحددة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على أن هذا الأصل ليس مطلقاً بل يرد عليه استثناء .</w:t>
      </w:r>
    </w:p>
    <w:p w:rsidR="00194FF5" w:rsidRPr="00304C00" w:rsidRDefault="00194FF5" w:rsidP="00194FF5">
      <w:pPr>
        <w:spacing w:after="0"/>
        <w:rPr>
          <w:rFonts w:asciiTheme="majorBidi" w:hAnsiTheme="majorBidi" w:cstheme="majorBidi"/>
          <w:b/>
          <w:bCs/>
        </w:rPr>
      </w:pPr>
      <w:r>
        <w:rPr>
          <w:rFonts w:asciiTheme="majorBidi" w:hAnsiTheme="majorBidi" w:cstheme="majorBidi" w:hint="cs"/>
          <w:b/>
          <w:bCs/>
          <w:rtl/>
        </w:rPr>
        <w:t xml:space="preserve">يجوز للقاضي اذا ما تبين له أن المدين قد لحقة ضرر في تجارته وانه يمر بضائقة ماليه لظروف قد تكون خارجية عن ارادته ولظروف قهرية أن يمنحة مهله قضائية للوفاء بدينه التجاري </w:t>
      </w:r>
    </w:p>
    <w:p w:rsidR="00194FF5" w:rsidRPr="00304C00" w:rsidRDefault="00194FF5" w:rsidP="00194FF5">
      <w:pPr>
        <w:spacing w:after="0"/>
        <w:rPr>
          <w:rFonts w:asciiTheme="majorBidi" w:hAnsiTheme="majorBidi" w:cstheme="majorBidi"/>
          <w:b/>
          <w:bCs/>
          <w:rtl/>
        </w:rPr>
      </w:pPr>
      <w:r w:rsidRPr="00304C00">
        <w:rPr>
          <w:rFonts w:asciiTheme="majorBidi" w:hAnsiTheme="majorBidi" w:cstheme="majorBidi"/>
          <w:b/>
          <w:bCs/>
          <w:rtl/>
        </w:rPr>
        <w:t>وعلى العكس من ذلك فإن القاضي يجوز له أن يمنح المدين بدين مدني مهلة قضائية للوفاء بديونه إذا استدعت ظروفه ذلك ولم يلحق الدائن ضرر من تأجيل الوفاء بالدين .</w:t>
      </w:r>
    </w:p>
    <w:p w:rsidR="00194FF5" w:rsidRPr="00304C00" w:rsidRDefault="00194FF5" w:rsidP="00194FF5">
      <w:pPr>
        <w:spacing w:after="0"/>
        <w:rPr>
          <w:rFonts w:asciiTheme="majorBidi" w:hAnsiTheme="majorBidi" w:cstheme="majorBidi"/>
          <w:b/>
          <w:bCs/>
          <w:rtl/>
        </w:rPr>
      </w:pPr>
    </w:p>
    <w:p w:rsidR="00194FF5" w:rsidRPr="00304C00" w:rsidRDefault="00194FF5" w:rsidP="00194FF5">
      <w:pPr>
        <w:spacing w:after="0"/>
        <w:rPr>
          <w:rFonts w:asciiTheme="majorBidi" w:hAnsiTheme="majorBidi" w:cstheme="majorBidi"/>
          <w:b/>
          <w:bCs/>
          <w:color w:val="00B050"/>
          <w:u w:val="single"/>
        </w:rPr>
      </w:pPr>
      <w:r w:rsidRPr="00304C00">
        <w:rPr>
          <w:rFonts w:asciiTheme="majorBidi" w:hAnsiTheme="majorBidi" w:cstheme="majorBidi"/>
          <w:b/>
          <w:bCs/>
          <w:color w:val="00B050"/>
          <w:u w:val="single"/>
          <w:rtl/>
        </w:rPr>
        <w:t>رابعاً ـ الإعذار</w:t>
      </w:r>
    </w:p>
    <w:p w:rsidR="00194FF5" w:rsidRPr="00304C00" w:rsidRDefault="00194FF5" w:rsidP="00194FF5">
      <w:pPr>
        <w:spacing w:after="0"/>
        <w:rPr>
          <w:rFonts w:asciiTheme="majorBidi" w:hAnsiTheme="majorBidi" w:cstheme="majorBidi"/>
          <w:b/>
          <w:bCs/>
        </w:rPr>
      </w:pPr>
      <w:r w:rsidRPr="00304C00">
        <w:rPr>
          <w:rFonts w:asciiTheme="majorBidi" w:hAnsiTheme="majorBidi" w:cstheme="majorBidi"/>
          <w:b/>
          <w:bCs/>
          <w:rtl/>
        </w:rPr>
        <w:t>في الالتزامات التعاقدية فإن الدائن لا يستطيع أن يطالب بفسخ العقد أو بالتعويض لعدم قيام المدين بتنفيذ التزامه إلا إذا قام بإعذار المدين بضرورة تنفيذ التزامه .</w:t>
      </w:r>
      <w:r w:rsidRPr="00304C00">
        <w:rPr>
          <w:rFonts w:asciiTheme="majorBidi" w:hAnsiTheme="majorBidi" w:cstheme="majorBidi"/>
          <w:b/>
          <w:bCs/>
        </w:rPr>
        <w:t xml:space="preserve">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كيف يتم الإعذار في المعاملات التجارية ؟</w:t>
      </w:r>
    </w:p>
    <w:p w:rsidR="00194FF5" w:rsidRPr="003D0FEE" w:rsidRDefault="00194FF5" w:rsidP="00194FF5">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 xml:space="preserve">يتم إما بخطاب عادي أو ببرقية أو فاكس أو بأية وسيلة أخرى من وسائل </w:t>
      </w:r>
      <w:r w:rsidR="00F03FB9">
        <w:rPr>
          <w:rFonts w:asciiTheme="majorBidi" w:hAnsiTheme="majorBidi" w:cstheme="majorBidi" w:hint="cs"/>
          <w:b/>
          <w:bCs/>
          <w:color w:val="17365D" w:themeColor="text2" w:themeShade="BF"/>
          <w:rtl/>
        </w:rPr>
        <w:t>الاتصال</w:t>
      </w:r>
      <w:r>
        <w:rPr>
          <w:rFonts w:asciiTheme="majorBidi" w:hAnsiTheme="majorBidi" w:cstheme="majorBidi" w:hint="cs"/>
          <w:b/>
          <w:bCs/>
          <w:color w:val="17365D" w:themeColor="text2" w:themeShade="BF"/>
          <w:rtl/>
        </w:rPr>
        <w:t xml:space="preserve"> .</w:t>
      </w:r>
    </w:p>
    <w:p w:rsidR="00F03FB9" w:rsidRPr="00F03FB9" w:rsidRDefault="00194FF5" w:rsidP="00F03FB9">
      <w:pPr>
        <w:spacing w:after="0"/>
        <w:rPr>
          <w:rFonts w:asciiTheme="majorBidi" w:hAnsiTheme="majorBidi" w:cstheme="majorBidi"/>
          <w:b/>
          <w:bCs/>
          <w:rtl/>
        </w:rPr>
      </w:pPr>
      <w:r w:rsidRPr="00304C00">
        <w:rPr>
          <w:rFonts w:asciiTheme="majorBidi" w:hAnsiTheme="majorBidi" w:cstheme="majorBidi"/>
          <w:b/>
          <w:bCs/>
          <w:rtl/>
        </w:rPr>
        <w:t>كيف يتم الإعذار في المعاملات المدنية ؟</w:t>
      </w:r>
    </w:p>
    <w:p w:rsidR="00194FF5" w:rsidRDefault="00194FF5" w:rsidP="00194FF5">
      <w:pPr>
        <w:spacing w:after="0"/>
        <w:rPr>
          <w:rFonts w:asciiTheme="majorBidi" w:hAnsiTheme="majorBidi" w:cstheme="majorBidi"/>
          <w:b/>
          <w:bCs/>
          <w:color w:val="17365D" w:themeColor="text2" w:themeShade="BF"/>
          <w:rtl/>
        </w:rPr>
      </w:pPr>
      <w:r>
        <w:rPr>
          <w:rFonts w:asciiTheme="majorBidi" w:hAnsiTheme="majorBidi" w:cstheme="majorBidi" w:hint="cs"/>
          <w:b/>
          <w:bCs/>
          <w:color w:val="17365D" w:themeColor="text2" w:themeShade="BF"/>
          <w:rtl/>
        </w:rPr>
        <w:t xml:space="preserve">يتم بواسطة ورقة رسمية على يد أحد رجال السلطة العامة في الدولة </w:t>
      </w:r>
    </w:p>
    <w:p w:rsidR="00F03FB9" w:rsidRDefault="00F03FB9" w:rsidP="00194FF5">
      <w:pPr>
        <w:spacing w:after="0"/>
        <w:rPr>
          <w:rFonts w:asciiTheme="majorBidi" w:hAnsiTheme="majorBidi" w:cstheme="majorBidi"/>
          <w:b/>
          <w:bCs/>
          <w:color w:val="17365D" w:themeColor="text2" w:themeShade="BF"/>
          <w:rtl/>
        </w:rPr>
      </w:pPr>
    </w:p>
    <w:p w:rsidR="00F03FB9" w:rsidRDefault="00F03FB9" w:rsidP="00194FF5">
      <w:pPr>
        <w:spacing w:after="0"/>
        <w:rPr>
          <w:rFonts w:asciiTheme="majorBidi" w:hAnsiTheme="majorBidi" w:cstheme="majorBidi"/>
          <w:b/>
          <w:bCs/>
          <w:color w:val="17365D" w:themeColor="text2" w:themeShade="BF"/>
          <w:rtl/>
        </w:rPr>
      </w:pPr>
    </w:p>
    <w:p w:rsidR="00F03FB9" w:rsidRDefault="00F03FB9" w:rsidP="00194FF5">
      <w:pPr>
        <w:spacing w:after="0"/>
        <w:rPr>
          <w:rFonts w:asciiTheme="majorBidi" w:hAnsiTheme="majorBidi" w:cstheme="majorBidi"/>
          <w:b/>
          <w:bCs/>
          <w:color w:val="17365D" w:themeColor="text2" w:themeShade="BF"/>
          <w:rtl/>
        </w:rPr>
      </w:pPr>
    </w:p>
    <w:p w:rsidR="00194FF5" w:rsidRPr="00304C00" w:rsidRDefault="00194FF5" w:rsidP="00194FF5">
      <w:pPr>
        <w:spacing w:after="0"/>
        <w:rPr>
          <w:rFonts w:asciiTheme="majorBidi" w:hAnsiTheme="majorBidi" w:cstheme="majorBidi"/>
          <w:b/>
          <w:bCs/>
        </w:rPr>
      </w:pPr>
    </w:p>
    <w:p w:rsidR="00194FF5" w:rsidRPr="00304C00" w:rsidRDefault="00194FF5" w:rsidP="00194FF5">
      <w:pPr>
        <w:spacing w:after="0"/>
        <w:rPr>
          <w:rFonts w:asciiTheme="majorBidi" w:hAnsiTheme="majorBidi" w:cstheme="majorBidi"/>
          <w:b/>
          <w:bCs/>
          <w:color w:val="00B050"/>
          <w:u w:val="single"/>
        </w:rPr>
      </w:pPr>
      <w:r w:rsidRPr="00304C00">
        <w:rPr>
          <w:rFonts w:asciiTheme="majorBidi" w:hAnsiTheme="majorBidi" w:cstheme="majorBidi"/>
          <w:b/>
          <w:bCs/>
          <w:color w:val="00B050"/>
          <w:u w:val="single"/>
          <w:rtl/>
        </w:rPr>
        <w:t>خامساً ـ النفاذ المعجل</w:t>
      </w:r>
    </w:p>
    <w:p w:rsidR="00194FF5" w:rsidRPr="00304C00" w:rsidRDefault="00194FF5" w:rsidP="00194FF5">
      <w:pPr>
        <w:spacing w:after="0"/>
        <w:rPr>
          <w:rFonts w:asciiTheme="majorBidi" w:hAnsiTheme="majorBidi" w:cstheme="majorBidi"/>
          <w:b/>
          <w:bCs/>
        </w:rPr>
      </w:pPr>
      <w:r w:rsidRPr="00304C00">
        <w:rPr>
          <w:rFonts w:asciiTheme="majorBidi" w:hAnsiTheme="majorBidi" w:cstheme="majorBidi"/>
          <w:b/>
          <w:bCs/>
          <w:color w:val="1F497D" w:themeColor="text2"/>
          <w:rtl/>
        </w:rPr>
        <w:t xml:space="preserve">يقصد بالنفاذ المعجل " </w:t>
      </w:r>
      <w:r w:rsidRPr="00304C00">
        <w:rPr>
          <w:rFonts w:asciiTheme="majorBidi" w:hAnsiTheme="majorBidi" w:cstheme="majorBidi"/>
          <w:b/>
          <w:bCs/>
          <w:rtl/>
        </w:rPr>
        <w:t xml:space="preserve">تنفيذ الحكم رغم أنه قابل للتظلم منه أو رغم حصول التظلم منه بالفعل " </w:t>
      </w:r>
      <w:r w:rsidRPr="00304C00">
        <w:rPr>
          <w:rFonts w:asciiTheme="majorBidi" w:hAnsiTheme="majorBidi" w:cstheme="majorBidi"/>
          <w:b/>
          <w:bCs/>
        </w:rPr>
        <w:t xml:space="preserve">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لماذا الأحكام الصادرة في المواد التجارية تكون قابلة للنفاذ المعجل؟ وهل يشرط تقديم كفالة ؟</w:t>
      </w:r>
    </w:p>
    <w:p w:rsidR="00194FF5" w:rsidRPr="003D0FEE" w:rsidRDefault="00194FF5" w:rsidP="00194FF5">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لحاجة المعاملات التجارية إلى السرعة في استيفاء الحقوق ، ويشترط تقديم كفالة .</w:t>
      </w:r>
    </w:p>
    <w:p w:rsidR="00194FF5" w:rsidRPr="00304C00" w:rsidRDefault="00194FF5" w:rsidP="00194FF5">
      <w:pPr>
        <w:spacing w:after="0"/>
        <w:rPr>
          <w:rFonts w:asciiTheme="majorBidi" w:hAnsiTheme="majorBidi" w:cstheme="majorBidi"/>
          <w:b/>
          <w:bCs/>
        </w:rPr>
      </w:pPr>
      <w:r w:rsidRPr="00304C00">
        <w:rPr>
          <w:rFonts w:asciiTheme="majorBidi" w:hAnsiTheme="majorBidi" w:cstheme="majorBidi"/>
          <w:b/>
          <w:bCs/>
        </w:rPr>
        <w:t xml:space="preserve"> </w:t>
      </w:r>
      <w:r w:rsidRPr="00304C00">
        <w:rPr>
          <w:rFonts w:asciiTheme="majorBidi" w:hAnsiTheme="majorBidi" w:cstheme="majorBidi"/>
          <w:b/>
          <w:bCs/>
          <w:rtl/>
        </w:rPr>
        <w:t>الأحكام الصادرة في المواد التجارية هل تنفذ رغم قابليتها للتظلم أو تم التظلم منها بالفعل ؟</w:t>
      </w:r>
    </w:p>
    <w:p w:rsidR="00194FF5" w:rsidRPr="003D0FEE" w:rsidRDefault="00194FF5" w:rsidP="00194FF5">
      <w:pPr>
        <w:spacing w:after="0"/>
        <w:rPr>
          <w:rFonts w:asciiTheme="majorBidi" w:hAnsiTheme="majorBidi" w:cstheme="majorBidi"/>
          <w:b/>
          <w:bCs/>
          <w:color w:val="17365D" w:themeColor="text2" w:themeShade="BF"/>
          <w:rtl/>
        </w:rPr>
      </w:pPr>
      <w:r>
        <w:rPr>
          <w:rFonts w:asciiTheme="majorBidi" w:hAnsiTheme="majorBidi" w:cstheme="majorBidi" w:hint="cs"/>
          <w:b/>
          <w:bCs/>
          <w:color w:val="17365D" w:themeColor="text2" w:themeShade="BF"/>
          <w:rtl/>
        </w:rPr>
        <w:t>نعم تنفذ حتى ولو كانت قابلة للتظلم او تم التظلم منها بالفعل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تنفيذ الأحكام الصادرة في المواد المدنية</w:t>
      </w:r>
      <w:r>
        <w:rPr>
          <w:rFonts w:asciiTheme="majorBidi" w:hAnsiTheme="majorBidi" w:cstheme="majorBidi" w:hint="cs"/>
          <w:b/>
          <w:bCs/>
          <w:rtl/>
        </w:rPr>
        <w:t xml:space="preserve"> :</w:t>
      </w:r>
    </w:p>
    <w:p w:rsidR="00194FF5" w:rsidRPr="003D0FEE" w:rsidRDefault="00194FF5" w:rsidP="00194FF5">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لا تكون قابلة للنفاذ المعجل إلا بعد مضي المدة المحددة للتظلم منها ، وبالتالي لا يجوز تنفيذها جبراً ما دامت قابلة للتظلم منها .</w:t>
      </w:r>
    </w:p>
    <w:p w:rsidR="00194FF5" w:rsidRPr="00304C00" w:rsidRDefault="00194FF5" w:rsidP="00194FF5">
      <w:pPr>
        <w:spacing w:after="0"/>
        <w:rPr>
          <w:rFonts w:asciiTheme="majorBidi" w:hAnsiTheme="majorBidi" w:cstheme="majorBidi"/>
          <w:b/>
          <w:bCs/>
        </w:rPr>
      </w:pPr>
    </w:p>
    <w:p w:rsidR="00194FF5" w:rsidRDefault="00194FF5" w:rsidP="00194FF5">
      <w:pPr>
        <w:spacing w:after="0"/>
        <w:rPr>
          <w:rFonts w:asciiTheme="majorBidi" w:hAnsiTheme="majorBidi" w:cstheme="majorBidi"/>
          <w:b/>
          <w:bCs/>
          <w:color w:val="FF0000"/>
        </w:rPr>
      </w:pPr>
      <w:r w:rsidRPr="00304C00">
        <w:rPr>
          <w:rFonts w:asciiTheme="majorBidi" w:hAnsiTheme="majorBidi" w:cstheme="majorBidi"/>
          <w:b/>
          <w:bCs/>
          <w:color w:val="FF0000"/>
          <w:rtl/>
        </w:rPr>
        <w:t>الباب الثاني : التاجر</w:t>
      </w:r>
    </w:p>
    <w:p w:rsidR="00194FF5" w:rsidRPr="00304C00" w:rsidRDefault="00194FF5" w:rsidP="00194FF5">
      <w:pPr>
        <w:spacing w:after="0"/>
        <w:rPr>
          <w:rFonts w:asciiTheme="majorBidi" w:hAnsiTheme="majorBidi" w:cstheme="majorBidi"/>
          <w:b/>
          <w:bCs/>
        </w:rPr>
      </w:pPr>
    </w:p>
    <w:p w:rsidR="00194FF5" w:rsidRDefault="00194FF5" w:rsidP="00194FF5">
      <w:pPr>
        <w:spacing w:after="0"/>
        <w:rPr>
          <w:rFonts w:asciiTheme="majorBidi" w:hAnsiTheme="majorBidi" w:cstheme="majorBidi"/>
          <w:b/>
          <w:bCs/>
        </w:rPr>
      </w:pPr>
      <w:r w:rsidRPr="00304C00">
        <w:rPr>
          <w:rFonts w:asciiTheme="majorBidi" w:hAnsiTheme="majorBidi" w:cstheme="majorBidi"/>
          <w:b/>
          <w:bCs/>
          <w:color w:val="1F497D" w:themeColor="text2"/>
          <w:rtl/>
        </w:rPr>
        <w:t xml:space="preserve">التاجر هو </w:t>
      </w:r>
      <w:r>
        <w:rPr>
          <w:rFonts w:asciiTheme="majorBidi" w:hAnsiTheme="majorBidi" w:cstheme="majorBidi" w:hint="cs"/>
          <w:b/>
          <w:bCs/>
          <w:color w:val="1F497D" w:themeColor="text2"/>
          <w:rtl/>
        </w:rPr>
        <w:t>"</w:t>
      </w:r>
      <w:r w:rsidRPr="00304C00">
        <w:rPr>
          <w:rFonts w:asciiTheme="majorBidi" w:hAnsiTheme="majorBidi" w:cstheme="majorBidi"/>
          <w:b/>
          <w:bCs/>
          <w:color w:val="1F497D" w:themeColor="text2"/>
          <w:rtl/>
        </w:rPr>
        <w:t xml:space="preserve"> </w:t>
      </w:r>
      <w:r w:rsidRPr="00304C00">
        <w:rPr>
          <w:rFonts w:asciiTheme="majorBidi" w:hAnsiTheme="majorBidi" w:cstheme="majorBidi"/>
          <w:b/>
          <w:bCs/>
          <w:rtl/>
        </w:rPr>
        <w:t>من اشتغل بالمعاملات التجارية واتخذها مهنة له "</w:t>
      </w:r>
      <w:r w:rsidRPr="00304C00">
        <w:rPr>
          <w:rFonts w:asciiTheme="majorBidi" w:hAnsiTheme="majorBidi" w:cstheme="majorBidi"/>
          <w:b/>
          <w:bCs/>
        </w:rPr>
        <w:t xml:space="preserve"> </w:t>
      </w:r>
    </w:p>
    <w:p w:rsidR="00194FF5" w:rsidRPr="00304C00" w:rsidRDefault="00194FF5" w:rsidP="00194FF5">
      <w:pPr>
        <w:spacing w:after="0"/>
        <w:rPr>
          <w:rFonts w:asciiTheme="majorBidi" w:hAnsiTheme="majorBidi" w:cstheme="majorBidi"/>
          <w:b/>
          <w:bCs/>
        </w:rPr>
      </w:pPr>
    </w:p>
    <w:p w:rsidR="00194FF5" w:rsidRPr="00304C00" w:rsidRDefault="00194FF5" w:rsidP="00194FF5">
      <w:pPr>
        <w:spacing w:after="0"/>
        <w:rPr>
          <w:rFonts w:asciiTheme="majorBidi" w:hAnsiTheme="majorBidi" w:cstheme="majorBidi"/>
          <w:b/>
          <w:bCs/>
        </w:rPr>
      </w:pPr>
      <w:r w:rsidRPr="00304C00">
        <w:rPr>
          <w:rFonts w:asciiTheme="majorBidi" w:hAnsiTheme="majorBidi" w:cstheme="majorBidi"/>
          <w:b/>
          <w:bCs/>
        </w:rPr>
        <w:t xml:space="preserve"> </w:t>
      </w:r>
      <w:r w:rsidRPr="00304C00">
        <w:rPr>
          <w:rFonts w:asciiTheme="majorBidi" w:hAnsiTheme="majorBidi" w:cstheme="majorBidi"/>
          <w:b/>
          <w:bCs/>
          <w:rtl/>
        </w:rPr>
        <w:t>صفة التاجر تلحق دائماً من يقوم بالأعمال التجارية بشرط أن تكون مزاولتها على وجه الاحتراف، وأن تتم هذه الأعمال باسمه ولحسابه الخاص ، وأن تتوافر لديه الأهلية التجارية، كما تلحق صفة التاجر كل شركة تتخذ أحد أشكال الشركات التجارية سواء كان غرضها تجارياً أم كان الغرض منها مدنياً .</w:t>
      </w:r>
    </w:p>
    <w:p w:rsidR="00194FF5" w:rsidRPr="00304C00" w:rsidRDefault="00194FF5" w:rsidP="00194FF5">
      <w:pPr>
        <w:spacing w:after="0"/>
        <w:rPr>
          <w:rFonts w:asciiTheme="majorBidi" w:hAnsiTheme="majorBidi" w:cstheme="majorBidi"/>
          <w:b/>
          <w:bCs/>
        </w:rPr>
      </w:pPr>
      <w:r w:rsidRPr="00304C00">
        <w:rPr>
          <w:rFonts w:asciiTheme="majorBidi" w:hAnsiTheme="majorBidi" w:cstheme="majorBidi"/>
          <w:b/>
          <w:bCs/>
          <w:rtl/>
        </w:rPr>
        <w:t>ولتحديد صفة التاجر أهمية كبرى ، حيث على أساس هذه الصفة يتم بيان الأحكام الخاصة بحرفة التاجر والالتزامات الواجب إتباعها على من يقوم بها ومن هذه الالتزامات الالتزام بمسك الدفاتر التجارية والقيد بالسجل التجاري والقيد بالغرفة التجارية والصناعية ، كذلك يخضع التجار للضرائب على دخل استثمار رؤوس الأموال وأرباح الشركات ، كما لا يتم شـهر إفلاس سوى التجار، كذلك لا تطبق نظرية الأعمال التجارية بالتبعية إلا بالنسبة للتجار، كما تتمتع طائفة التجار ببعض الحقوق مثل حق الانتخاب والترشيح للغرف التجارية .</w:t>
      </w:r>
    </w:p>
    <w:p w:rsidR="00194FF5" w:rsidRPr="00304C00" w:rsidRDefault="00194FF5" w:rsidP="00194FF5">
      <w:pPr>
        <w:spacing w:after="0"/>
        <w:rPr>
          <w:rFonts w:asciiTheme="majorBidi" w:hAnsiTheme="majorBidi" w:cstheme="majorBidi"/>
          <w:b/>
          <w:bCs/>
          <w:color w:val="C00000"/>
          <w:rtl/>
        </w:rPr>
      </w:pPr>
    </w:p>
    <w:p w:rsidR="00194FF5" w:rsidRPr="00304C00" w:rsidRDefault="00194FF5" w:rsidP="00194FF5">
      <w:pPr>
        <w:spacing w:after="0"/>
        <w:rPr>
          <w:rFonts w:asciiTheme="majorBidi" w:hAnsiTheme="majorBidi" w:cstheme="majorBidi"/>
          <w:b/>
          <w:bCs/>
          <w:color w:val="C00000"/>
          <w:rtl/>
        </w:rPr>
      </w:pPr>
    </w:p>
    <w:p w:rsidR="00194FF5" w:rsidRPr="00BF0DDE" w:rsidRDefault="00194FF5" w:rsidP="00194FF5">
      <w:pPr>
        <w:spacing w:after="0"/>
        <w:jc w:val="center"/>
        <w:rPr>
          <w:rFonts w:asciiTheme="majorBidi" w:hAnsiTheme="majorBidi" w:cstheme="majorBidi"/>
          <w:b/>
          <w:bCs/>
          <w:color w:val="00B050"/>
        </w:rPr>
      </w:pPr>
      <w:r w:rsidRPr="00BF0DDE">
        <w:rPr>
          <w:rFonts w:asciiTheme="majorBidi" w:hAnsiTheme="majorBidi" w:cstheme="majorBidi"/>
          <w:b/>
          <w:bCs/>
          <w:color w:val="C00000"/>
          <w:sz w:val="24"/>
          <w:szCs w:val="24"/>
          <w:rtl/>
        </w:rPr>
        <w:t xml:space="preserve">الفصل الأول : شروط اكتساب صفة </w:t>
      </w:r>
      <w:r>
        <w:rPr>
          <w:rFonts w:asciiTheme="majorBidi" w:hAnsiTheme="majorBidi" w:cstheme="majorBidi"/>
          <w:b/>
          <w:bCs/>
          <w:color w:val="C00000"/>
          <w:sz w:val="24"/>
          <w:szCs w:val="24"/>
          <w:rtl/>
        </w:rPr>
        <w:t>التا</w:t>
      </w:r>
      <w:r>
        <w:rPr>
          <w:rFonts w:asciiTheme="majorBidi" w:hAnsiTheme="majorBidi" w:cstheme="majorBidi" w:hint="cs"/>
          <w:b/>
          <w:bCs/>
          <w:color w:val="C00000"/>
          <w:sz w:val="24"/>
          <w:szCs w:val="24"/>
          <w:rtl/>
        </w:rPr>
        <w:t>جر</w:t>
      </w:r>
    </w:p>
    <w:p w:rsidR="00194FF5" w:rsidRPr="00BF0DDE" w:rsidRDefault="00194FF5" w:rsidP="00194FF5">
      <w:pPr>
        <w:spacing w:after="0"/>
        <w:jc w:val="center"/>
        <w:rPr>
          <w:rFonts w:asciiTheme="majorBidi" w:hAnsiTheme="majorBidi" w:cstheme="majorBidi"/>
          <w:b/>
          <w:bCs/>
          <w:color w:val="00B050"/>
        </w:rPr>
      </w:pPr>
      <w:r w:rsidRPr="00BF0DDE">
        <w:rPr>
          <w:rFonts w:asciiTheme="majorBidi" w:hAnsiTheme="majorBidi" w:cstheme="majorBidi"/>
          <w:b/>
          <w:bCs/>
          <w:color w:val="00B050"/>
          <w:rtl/>
        </w:rPr>
        <w:t>المبحث الأول: أن يزاول الشخص الأعمال التجارية على وجه الاحتراف</w:t>
      </w:r>
    </w:p>
    <w:p w:rsidR="00194FF5" w:rsidRPr="00BF0DDE" w:rsidRDefault="00194FF5" w:rsidP="00194FF5">
      <w:pPr>
        <w:spacing w:after="0"/>
        <w:jc w:val="center"/>
        <w:rPr>
          <w:rFonts w:asciiTheme="majorBidi" w:hAnsiTheme="majorBidi" w:cstheme="majorBidi"/>
          <w:b/>
          <w:bCs/>
          <w:color w:val="00B050"/>
        </w:rPr>
      </w:pPr>
      <w:r w:rsidRPr="00BF0DDE">
        <w:rPr>
          <w:rFonts w:asciiTheme="majorBidi" w:hAnsiTheme="majorBidi" w:cstheme="majorBidi"/>
          <w:b/>
          <w:bCs/>
          <w:color w:val="00B050"/>
          <w:rtl/>
        </w:rPr>
        <w:t>المبحث الثاني: قيام الشخص بالأعمال التجارية باسمه ولحسابه</w:t>
      </w:r>
    </w:p>
    <w:p w:rsidR="00194FF5" w:rsidRPr="00BF0DDE" w:rsidRDefault="00194FF5" w:rsidP="00194FF5">
      <w:pPr>
        <w:spacing w:after="0"/>
        <w:jc w:val="center"/>
        <w:rPr>
          <w:rFonts w:asciiTheme="majorBidi" w:hAnsiTheme="majorBidi" w:cstheme="majorBidi"/>
          <w:b/>
          <w:bCs/>
          <w:color w:val="00B050"/>
        </w:rPr>
      </w:pPr>
      <w:r w:rsidRPr="00BF0DDE">
        <w:rPr>
          <w:rFonts w:asciiTheme="majorBidi" w:hAnsiTheme="majorBidi" w:cstheme="majorBidi"/>
          <w:b/>
          <w:bCs/>
          <w:color w:val="00B050"/>
          <w:rtl/>
        </w:rPr>
        <w:t>المبحث الثالث: تمتع  الشخص بالأهلية القانونية لمزاولة الأعمال التجارية</w:t>
      </w:r>
      <w:r w:rsidRPr="00BF0DDE">
        <w:rPr>
          <w:rFonts w:asciiTheme="majorBidi" w:hAnsiTheme="majorBidi" w:cstheme="majorBidi"/>
          <w:b/>
          <w:bCs/>
          <w:color w:val="00B050"/>
        </w:rPr>
        <w:br/>
      </w:r>
    </w:p>
    <w:p w:rsidR="00194FF5" w:rsidRDefault="00194FF5" w:rsidP="00194FF5">
      <w:pPr>
        <w:spacing w:after="0"/>
        <w:rPr>
          <w:rFonts w:asciiTheme="majorBidi" w:hAnsiTheme="majorBidi" w:cstheme="majorBidi"/>
          <w:b/>
          <w:bCs/>
          <w:color w:val="C00000"/>
          <w:sz w:val="24"/>
          <w:szCs w:val="24"/>
        </w:rPr>
      </w:pPr>
      <w:r w:rsidRPr="00304C00">
        <w:rPr>
          <w:rFonts w:asciiTheme="majorBidi" w:hAnsiTheme="majorBidi" w:cstheme="majorBidi"/>
          <w:b/>
          <w:bCs/>
        </w:rPr>
        <w:br/>
      </w:r>
      <w:r w:rsidRPr="00BF0DDE">
        <w:rPr>
          <w:rFonts w:asciiTheme="majorBidi" w:hAnsiTheme="majorBidi" w:cstheme="majorBidi"/>
          <w:b/>
          <w:bCs/>
          <w:sz w:val="24"/>
          <w:szCs w:val="24"/>
        </w:rPr>
        <w:t xml:space="preserve"> </w:t>
      </w:r>
      <w:r w:rsidRPr="00BF0DDE">
        <w:rPr>
          <w:rFonts w:asciiTheme="majorBidi" w:hAnsiTheme="majorBidi" w:cstheme="majorBidi"/>
          <w:b/>
          <w:bCs/>
          <w:sz w:val="24"/>
          <w:szCs w:val="24"/>
          <w:rtl/>
        </w:rPr>
        <w:t xml:space="preserve">المبحث الأول : </w:t>
      </w:r>
      <w:r w:rsidRPr="00BF0DDE">
        <w:rPr>
          <w:rFonts w:asciiTheme="majorBidi" w:hAnsiTheme="majorBidi" w:cstheme="majorBidi"/>
          <w:b/>
          <w:bCs/>
          <w:color w:val="C00000"/>
          <w:sz w:val="24"/>
          <w:szCs w:val="24"/>
          <w:rtl/>
        </w:rPr>
        <w:t>احتراف العمل التجاري</w:t>
      </w:r>
    </w:p>
    <w:p w:rsidR="00194FF5" w:rsidRPr="00304C00" w:rsidRDefault="00194FF5" w:rsidP="00194FF5">
      <w:pPr>
        <w:spacing w:after="0"/>
        <w:rPr>
          <w:rFonts w:asciiTheme="majorBidi" w:hAnsiTheme="majorBidi" w:cstheme="majorBidi"/>
          <w:b/>
          <w:bCs/>
        </w:rPr>
      </w:pPr>
    </w:p>
    <w:p w:rsidR="00194FF5" w:rsidRPr="00BF0DDE" w:rsidRDefault="00194FF5" w:rsidP="00194FF5">
      <w:pPr>
        <w:spacing w:after="0"/>
        <w:rPr>
          <w:rFonts w:asciiTheme="majorBidi" w:hAnsiTheme="majorBidi" w:cstheme="majorBidi"/>
          <w:b/>
          <w:bCs/>
          <w:color w:val="00B050"/>
          <w:u w:val="single"/>
        </w:rPr>
      </w:pPr>
      <w:r w:rsidRPr="00BF0DDE">
        <w:rPr>
          <w:rFonts w:asciiTheme="majorBidi" w:hAnsiTheme="majorBidi" w:cstheme="majorBidi"/>
          <w:b/>
          <w:bCs/>
          <w:color w:val="00B050"/>
          <w:u w:val="single"/>
          <w:rtl/>
        </w:rPr>
        <w:t>أولاً ـ المقصود بالاحتراف</w:t>
      </w:r>
      <w:r w:rsidRPr="00BF0DDE">
        <w:rPr>
          <w:rFonts w:asciiTheme="majorBidi" w:hAnsiTheme="majorBidi" w:cstheme="majorBidi"/>
          <w:b/>
          <w:bCs/>
          <w:color w:val="00B050"/>
          <w:u w:val="single"/>
        </w:rPr>
        <w:t xml:space="preserve"> </w:t>
      </w:r>
    </w:p>
    <w:p w:rsidR="00194FF5" w:rsidRPr="00304C00" w:rsidRDefault="00194FF5" w:rsidP="00194FF5">
      <w:pPr>
        <w:spacing w:after="0"/>
        <w:rPr>
          <w:rFonts w:asciiTheme="majorBidi" w:hAnsiTheme="majorBidi" w:cstheme="majorBidi"/>
          <w:b/>
          <w:bCs/>
        </w:rPr>
      </w:pPr>
      <w:r w:rsidRPr="00BF0DDE">
        <w:rPr>
          <w:rFonts w:asciiTheme="majorBidi" w:hAnsiTheme="majorBidi" w:cstheme="majorBidi"/>
          <w:b/>
          <w:bCs/>
          <w:color w:val="1F497D" w:themeColor="text2"/>
          <w:rtl/>
        </w:rPr>
        <w:t xml:space="preserve">الاحتراف هو </w:t>
      </w:r>
      <w:r w:rsidRPr="00304C00">
        <w:rPr>
          <w:rFonts w:asciiTheme="majorBidi" w:hAnsiTheme="majorBidi" w:cstheme="majorBidi"/>
          <w:b/>
          <w:bCs/>
          <w:rtl/>
        </w:rPr>
        <w:t>" توجيه النشاط على نحو رئيسي ومعتاد إلى القيام بالأعمال التجارية بقصد الحصول على الربح "</w:t>
      </w:r>
      <w:r w:rsidRPr="00304C00">
        <w:rPr>
          <w:rFonts w:asciiTheme="majorBidi" w:hAnsiTheme="majorBidi" w:cstheme="majorBidi"/>
          <w:b/>
          <w:bCs/>
        </w:rPr>
        <w:t xml:space="preserve"> </w:t>
      </w:r>
    </w:p>
    <w:p w:rsidR="00194FF5" w:rsidRPr="00304C00" w:rsidRDefault="00194FF5" w:rsidP="00194FF5">
      <w:pPr>
        <w:spacing w:after="0"/>
        <w:rPr>
          <w:rFonts w:asciiTheme="majorBidi" w:hAnsiTheme="majorBidi" w:cstheme="majorBidi"/>
          <w:b/>
          <w:bCs/>
        </w:rPr>
      </w:pPr>
      <w:r w:rsidRPr="00304C00">
        <w:rPr>
          <w:rFonts w:asciiTheme="majorBidi" w:hAnsiTheme="majorBidi" w:cstheme="majorBidi"/>
          <w:b/>
          <w:bCs/>
          <w:rtl/>
        </w:rPr>
        <w:t>يعتبر الشخص محترفاً للعمل التجاري إذا ما قام به بصفة مستمرة ومتكررة بحيث يمكن اعتبار هذا العمل هو مهنته الرئيسية التي يرتزق منها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هل يكتسب صفة التاجر من يمارس العمل التجاري بصفة عارضة ؟</w:t>
      </w:r>
    </w:p>
    <w:p w:rsidR="00194FF5" w:rsidRPr="006C11CB" w:rsidRDefault="00194FF5" w:rsidP="00194FF5">
      <w:pPr>
        <w:spacing w:after="0"/>
        <w:rPr>
          <w:rFonts w:asciiTheme="majorBidi" w:hAnsiTheme="majorBidi" w:cstheme="majorBidi"/>
          <w:b/>
          <w:bCs/>
          <w:color w:val="17365D" w:themeColor="text2" w:themeShade="BF"/>
          <w:rtl/>
        </w:rPr>
      </w:pPr>
      <w:r>
        <w:rPr>
          <w:rFonts w:asciiTheme="majorBidi" w:hAnsiTheme="majorBidi" w:cstheme="majorBidi" w:hint="cs"/>
          <w:b/>
          <w:bCs/>
          <w:color w:val="17365D" w:themeColor="text2" w:themeShade="BF"/>
          <w:rtl/>
        </w:rPr>
        <w:t xml:space="preserve">لا يكتسب صفة التاجر </w:t>
      </w:r>
    </w:p>
    <w:p w:rsidR="00194FF5" w:rsidRPr="00304C00" w:rsidRDefault="00194FF5" w:rsidP="00194FF5">
      <w:pPr>
        <w:spacing w:after="0"/>
        <w:rPr>
          <w:rFonts w:asciiTheme="majorBidi" w:hAnsiTheme="majorBidi" w:cstheme="majorBidi"/>
          <w:b/>
          <w:bCs/>
          <w:rtl/>
        </w:rPr>
      </w:pPr>
    </w:p>
    <w:p w:rsidR="00194FF5" w:rsidRPr="00304C00" w:rsidRDefault="00194FF5" w:rsidP="00194FF5">
      <w:pPr>
        <w:spacing w:after="0"/>
        <w:rPr>
          <w:rFonts w:asciiTheme="majorBidi" w:hAnsiTheme="majorBidi" w:cstheme="majorBidi"/>
          <w:b/>
          <w:bCs/>
          <w:color w:val="1F497D" w:themeColor="text2"/>
          <w:u w:val="single"/>
        </w:rPr>
      </w:pPr>
      <w:r w:rsidRPr="00BF0DDE">
        <w:rPr>
          <w:rFonts w:asciiTheme="majorBidi" w:hAnsiTheme="majorBidi" w:cstheme="majorBidi"/>
          <w:b/>
          <w:bCs/>
          <w:color w:val="00B050"/>
          <w:u w:val="single"/>
          <w:rtl/>
        </w:rPr>
        <w:t>ثانياً - الاحتراف والاعتياد</w:t>
      </w:r>
    </w:p>
    <w:p w:rsidR="00194FF5" w:rsidRPr="00304C00" w:rsidRDefault="00194FF5" w:rsidP="00194FF5">
      <w:pPr>
        <w:spacing w:after="0"/>
        <w:rPr>
          <w:rFonts w:asciiTheme="majorBidi" w:hAnsiTheme="majorBidi" w:cstheme="majorBidi"/>
          <w:b/>
          <w:bCs/>
        </w:rPr>
      </w:pPr>
      <w:r w:rsidRPr="00304C00">
        <w:rPr>
          <w:rFonts w:asciiTheme="majorBidi" w:hAnsiTheme="majorBidi" w:cstheme="majorBidi"/>
          <w:b/>
          <w:bCs/>
          <w:rtl/>
        </w:rPr>
        <w:t>اعتياد الشخص القيام بعمل معين لا يرقى به إلى مرتبة المحترف في جميع الأحوال، بل يجب علاوة على هذا الاعتياد أن يتخذ من هذا العمل نشاطه الرئيسي الذي يعتمد عليـه في كسب رزقه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إذا وصل اعتياد الشخص في مباشرته للعمل التجاري إلى درجة يمكن اعتباره فيها معتمداً اعتماداً أساسياً عليه ، هل يتوافر الاحتراف لديه إذا ما كان لهذا الشخص مهنة أخرى ؟</w:t>
      </w:r>
    </w:p>
    <w:p w:rsidR="00194FF5" w:rsidRPr="006C11CB" w:rsidRDefault="00194FF5" w:rsidP="00194FF5">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نعم يتوافر الإحتراف لديه حتى ولو كان لهذا الشخص مهنة أخرى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هل التكرار يعنى القيام بالعمل مرات متعددة؟</w:t>
      </w:r>
      <w:r w:rsidRPr="00304C00">
        <w:rPr>
          <w:rFonts w:asciiTheme="majorBidi" w:hAnsiTheme="majorBidi" w:cstheme="majorBidi"/>
          <w:b/>
          <w:bCs/>
        </w:rPr>
        <w:t xml:space="preserve"> </w:t>
      </w:r>
    </w:p>
    <w:p w:rsidR="00194FF5" w:rsidRDefault="00194FF5" w:rsidP="00194FF5">
      <w:pPr>
        <w:spacing w:after="0"/>
        <w:rPr>
          <w:rFonts w:asciiTheme="majorBidi" w:hAnsiTheme="majorBidi" w:cstheme="majorBidi"/>
          <w:b/>
          <w:bCs/>
          <w:rtl/>
        </w:rPr>
      </w:pPr>
      <w:r w:rsidRPr="00304C00">
        <w:rPr>
          <w:rFonts w:asciiTheme="majorBidi" w:hAnsiTheme="majorBidi" w:cstheme="majorBidi"/>
          <w:b/>
          <w:bCs/>
          <w:rtl/>
        </w:rPr>
        <w:t>أم يكفي أن يكون التكرار كافياً لاعتبار الشخص معتمداً على هذا العمل في رزقه الأساسي ولو قام به مرات قليلة ؟</w:t>
      </w:r>
    </w:p>
    <w:p w:rsidR="005B513A" w:rsidRPr="000F4F65" w:rsidRDefault="005B513A" w:rsidP="005B513A">
      <w:pPr>
        <w:spacing w:after="0"/>
        <w:rPr>
          <w:rFonts w:asciiTheme="majorBidi" w:hAnsiTheme="majorBidi" w:cstheme="majorBidi"/>
          <w:b/>
          <w:bCs/>
          <w:color w:val="17365D" w:themeColor="text2" w:themeShade="BF"/>
        </w:rPr>
      </w:pPr>
      <w:r w:rsidRPr="000F4F65">
        <w:rPr>
          <w:rFonts w:asciiTheme="majorBidi" w:hAnsiTheme="majorBidi" w:cs="Times New Roman" w:hint="cs"/>
          <w:b/>
          <w:bCs/>
          <w:color w:val="17365D" w:themeColor="text2" w:themeShade="BF"/>
          <w:rtl/>
        </w:rPr>
        <w:t>لا</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يعني</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القيام</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بالعمل</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مرات</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متعددة</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بل</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يكفي</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أن</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يكون</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التكرار</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كافياً</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لإعتبار</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الشخص</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معتمداً</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على</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هذا</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العمل</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في</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رزقه</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الأساسي</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ولو</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قام</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به</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مرات</w:t>
      </w:r>
      <w:r w:rsidRPr="000F4F65">
        <w:rPr>
          <w:rFonts w:asciiTheme="majorBidi" w:hAnsiTheme="majorBidi" w:cs="Times New Roman"/>
          <w:b/>
          <w:bCs/>
          <w:color w:val="17365D" w:themeColor="text2" w:themeShade="BF"/>
          <w:rtl/>
        </w:rPr>
        <w:t xml:space="preserve"> </w:t>
      </w:r>
      <w:r w:rsidRPr="000F4F65">
        <w:rPr>
          <w:rFonts w:asciiTheme="majorBidi" w:hAnsiTheme="majorBidi" w:cs="Times New Roman" w:hint="cs"/>
          <w:b/>
          <w:bCs/>
          <w:color w:val="17365D" w:themeColor="text2" w:themeShade="BF"/>
          <w:rtl/>
        </w:rPr>
        <w:t>قليلة</w:t>
      </w:r>
    </w:p>
    <w:p w:rsidR="005B513A" w:rsidRPr="00304C00" w:rsidRDefault="005B513A" w:rsidP="005B513A">
      <w:pPr>
        <w:spacing w:after="0"/>
        <w:rPr>
          <w:rFonts w:asciiTheme="majorBidi" w:hAnsiTheme="majorBidi" w:cstheme="majorBidi"/>
          <w:b/>
          <w:bCs/>
          <w:rtl/>
        </w:rPr>
      </w:pPr>
      <w:r w:rsidRPr="00304C00">
        <w:rPr>
          <w:rFonts w:asciiTheme="majorBidi" w:hAnsiTheme="majorBidi" w:cstheme="majorBidi"/>
          <w:b/>
          <w:bCs/>
          <w:rtl/>
        </w:rPr>
        <w:t>متى يعتبر قيام الشخص بالعمل لمرة واحدة كافياً لاعتباره محترفاً القيام بالعمل التجاري؟</w:t>
      </w:r>
    </w:p>
    <w:p w:rsidR="005B513A" w:rsidRDefault="005B513A" w:rsidP="005B513A">
      <w:pPr>
        <w:spacing w:after="0"/>
        <w:rPr>
          <w:rFonts w:asciiTheme="majorBidi" w:hAnsiTheme="majorBidi" w:cstheme="majorBidi"/>
          <w:b/>
          <w:bCs/>
          <w:color w:val="17365D" w:themeColor="text2" w:themeShade="BF"/>
          <w:rtl/>
        </w:rPr>
      </w:pPr>
      <w:r>
        <w:rPr>
          <w:rFonts w:asciiTheme="majorBidi" w:hAnsiTheme="majorBidi" w:cstheme="majorBidi" w:hint="cs"/>
          <w:b/>
          <w:bCs/>
          <w:color w:val="17365D" w:themeColor="text2" w:themeShade="BF"/>
          <w:rtl/>
        </w:rPr>
        <w:t xml:space="preserve">عند مباشرة إستغلاله الأعمال التجارية من خلال فتح أحد المحلات التجارية . </w:t>
      </w:r>
    </w:p>
    <w:p w:rsidR="00A8042A" w:rsidRDefault="00A8042A" w:rsidP="005B513A">
      <w:pPr>
        <w:spacing w:after="0"/>
        <w:rPr>
          <w:rFonts w:asciiTheme="majorBidi" w:hAnsiTheme="majorBidi" w:cstheme="majorBidi"/>
          <w:b/>
          <w:bCs/>
          <w:color w:val="17365D" w:themeColor="text2" w:themeShade="BF"/>
          <w:rtl/>
        </w:rPr>
      </w:pPr>
    </w:p>
    <w:p w:rsidR="00A8042A" w:rsidRPr="00AB7109" w:rsidRDefault="00A8042A" w:rsidP="005B513A">
      <w:pPr>
        <w:spacing w:after="0"/>
        <w:rPr>
          <w:rFonts w:asciiTheme="majorBidi" w:hAnsiTheme="majorBidi" w:cstheme="majorBidi"/>
          <w:b/>
          <w:bCs/>
          <w:color w:val="17365D" w:themeColor="text2" w:themeShade="BF"/>
          <w:rtl/>
        </w:rPr>
      </w:pPr>
    </w:p>
    <w:p w:rsidR="00F03FB9" w:rsidRDefault="00F03FB9" w:rsidP="005B513A">
      <w:pPr>
        <w:spacing w:after="0"/>
        <w:rPr>
          <w:rFonts w:asciiTheme="majorBidi" w:hAnsiTheme="majorBidi" w:cstheme="majorBidi"/>
          <w:b/>
          <w:bCs/>
          <w:color w:val="00B050"/>
          <w:u w:val="single"/>
          <w:rtl/>
        </w:rPr>
      </w:pPr>
    </w:p>
    <w:p w:rsidR="005B513A" w:rsidRPr="00304C00" w:rsidRDefault="005B513A" w:rsidP="005B513A">
      <w:pPr>
        <w:spacing w:after="0"/>
        <w:rPr>
          <w:rFonts w:asciiTheme="majorBidi" w:hAnsiTheme="majorBidi" w:cstheme="majorBidi"/>
          <w:b/>
          <w:bCs/>
          <w:color w:val="1F497D" w:themeColor="text2"/>
          <w:u w:val="single"/>
        </w:rPr>
      </w:pPr>
      <w:r w:rsidRPr="00BF0DDE">
        <w:rPr>
          <w:rFonts w:asciiTheme="majorBidi" w:hAnsiTheme="majorBidi" w:cstheme="majorBidi"/>
          <w:b/>
          <w:bCs/>
          <w:color w:val="00B050"/>
          <w:u w:val="single"/>
          <w:rtl/>
        </w:rPr>
        <w:lastRenderedPageBreak/>
        <w:t>ثالثاً ـ تعدد الحرف والمحظور عليهم احتراف التجارة</w:t>
      </w:r>
      <w:r w:rsidRPr="00BF0DDE">
        <w:rPr>
          <w:rFonts w:asciiTheme="majorBidi" w:hAnsiTheme="majorBidi" w:cstheme="majorBidi"/>
          <w:b/>
          <w:bCs/>
          <w:color w:val="00B050"/>
          <w:u w:val="single"/>
        </w:rPr>
        <w:t xml:space="preserve"> </w:t>
      </w:r>
    </w:p>
    <w:p w:rsidR="005B513A" w:rsidRDefault="005B513A" w:rsidP="005B513A">
      <w:pPr>
        <w:spacing w:after="0"/>
        <w:rPr>
          <w:rFonts w:asciiTheme="majorBidi" w:hAnsiTheme="majorBidi" w:cstheme="majorBidi"/>
          <w:b/>
          <w:bCs/>
          <w:rtl/>
        </w:rPr>
      </w:pPr>
      <w:r w:rsidRPr="00304C00">
        <w:rPr>
          <w:rFonts w:asciiTheme="majorBidi" w:hAnsiTheme="majorBidi" w:cstheme="majorBidi"/>
          <w:b/>
          <w:bCs/>
          <w:rtl/>
        </w:rPr>
        <w:t>قد يحدث أن يكون للشخص أكثر من حرفة ، هل لتعدد الحرف أثر على اكتساب صفة التاجر طالما توافرت شروطها ؟</w:t>
      </w:r>
    </w:p>
    <w:p w:rsidR="005B513A" w:rsidRPr="00B714ED" w:rsidRDefault="005B513A" w:rsidP="005B513A">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 xml:space="preserve">لا أثر لها  طالما توافرت شروطها  </w:t>
      </w:r>
    </w:p>
    <w:p w:rsidR="005B513A" w:rsidRDefault="005B513A" w:rsidP="005B513A">
      <w:pPr>
        <w:spacing w:after="0"/>
        <w:rPr>
          <w:rFonts w:asciiTheme="majorBidi" w:hAnsiTheme="majorBidi" w:cstheme="majorBidi"/>
          <w:b/>
          <w:bCs/>
          <w:rtl/>
        </w:rPr>
      </w:pPr>
      <w:r w:rsidRPr="00304C00">
        <w:rPr>
          <w:rFonts w:asciiTheme="majorBidi" w:hAnsiTheme="majorBidi" w:cstheme="majorBidi"/>
          <w:b/>
          <w:bCs/>
          <w:rtl/>
        </w:rPr>
        <w:t>إذا كانت هناك فئة معينة من الأشخاص ممنوعة من مباشرة التجارة بواسطة قوانين مهنهم وقاموا مع ذلك بمباشرة الأعمال التجارية بصفة مستمرة ومعتادة، هل يتم اكتسابهم صفة التاجر وخضوعهم لواجبات التجار؟</w:t>
      </w:r>
    </w:p>
    <w:p w:rsidR="005B513A" w:rsidRPr="00B714ED" w:rsidRDefault="005B513A" w:rsidP="005B513A">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 xml:space="preserve">نعم يتم إكتسابهم صفة التاجر ، والفئة هم : المحامين والأطباء والمهندسين والموظفين </w:t>
      </w:r>
    </w:p>
    <w:p w:rsidR="005B513A" w:rsidRPr="00304C00" w:rsidRDefault="005B513A" w:rsidP="005B513A">
      <w:pPr>
        <w:spacing w:after="0"/>
        <w:rPr>
          <w:rFonts w:asciiTheme="majorBidi" w:hAnsiTheme="majorBidi" w:cstheme="majorBidi"/>
          <w:b/>
          <w:bCs/>
          <w:rtl/>
        </w:rPr>
      </w:pPr>
    </w:p>
    <w:p w:rsidR="005B513A" w:rsidRPr="00BF0DDE" w:rsidRDefault="005B513A" w:rsidP="005B513A">
      <w:pPr>
        <w:spacing w:after="0"/>
        <w:rPr>
          <w:rFonts w:asciiTheme="majorBidi" w:hAnsiTheme="majorBidi" w:cstheme="majorBidi"/>
          <w:b/>
          <w:bCs/>
          <w:color w:val="00B050"/>
          <w:u w:val="single"/>
        </w:rPr>
      </w:pPr>
      <w:r w:rsidRPr="00BF0DDE">
        <w:rPr>
          <w:rFonts w:asciiTheme="majorBidi" w:hAnsiTheme="majorBidi" w:cstheme="majorBidi"/>
          <w:b/>
          <w:bCs/>
          <w:color w:val="00B050"/>
          <w:u w:val="single"/>
          <w:rtl/>
        </w:rPr>
        <w:t>رابعاً ـ تقدير توافر شروط الاحتراف</w:t>
      </w:r>
      <w:r w:rsidRPr="00BF0DDE">
        <w:rPr>
          <w:rFonts w:asciiTheme="majorBidi" w:hAnsiTheme="majorBidi" w:cstheme="majorBidi"/>
          <w:b/>
          <w:bCs/>
          <w:color w:val="00B050"/>
          <w:u w:val="single"/>
        </w:rPr>
        <w:t xml:space="preserve"> </w:t>
      </w:r>
    </w:p>
    <w:p w:rsidR="005B513A" w:rsidRPr="00304C00" w:rsidRDefault="005B513A" w:rsidP="005B513A">
      <w:pPr>
        <w:spacing w:after="0"/>
        <w:rPr>
          <w:rFonts w:asciiTheme="majorBidi" w:hAnsiTheme="majorBidi" w:cstheme="majorBidi"/>
          <w:b/>
          <w:bCs/>
        </w:rPr>
      </w:pPr>
      <w:r w:rsidRPr="00304C00">
        <w:rPr>
          <w:rFonts w:asciiTheme="majorBidi" w:hAnsiTheme="majorBidi" w:cstheme="majorBidi"/>
          <w:b/>
          <w:bCs/>
          <w:rtl/>
        </w:rPr>
        <w:t>يختص بتقدير توافر شروط الاحتراف قاضى الموضوع وله في ذلك مطلق التقدير</w:t>
      </w:r>
      <w:r w:rsidRPr="00304C00">
        <w:rPr>
          <w:rFonts w:asciiTheme="majorBidi" w:hAnsiTheme="majorBidi" w:cstheme="majorBidi"/>
          <w:b/>
          <w:bCs/>
        </w:rPr>
        <w:t xml:space="preserve"> </w:t>
      </w:r>
    </w:p>
    <w:p w:rsidR="005B513A" w:rsidRDefault="005B513A" w:rsidP="005B513A">
      <w:pPr>
        <w:spacing w:after="0"/>
        <w:rPr>
          <w:rFonts w:asciiTheme="majorBidi" w:hAnsiTheme="majorBidi" w:cstheme="majorBidi"/>
          <w:b/>
          <w:bCs/>
          <w:rtl/>
        </w:rPr>
      </w:pPr>
      <w:r w:rsidRPr="00304C00">
        <w:rPr>
          <w:rFonts w:asciiTheme="majorBidi" w:hAnsiTheme="majorBidi" w:cstheme="majorBidi"/>
          <w:b/>
          <w:bCs/>
          <w:rtl/>
        </w:rPr>
        <w:t>ما هي القرائن التي يستدل بها القاضي على احتراف الشخص التجارة؟</w:t>
      </w:r>
    </w:p>
    <w:p w:rsidR="005B513A" w:rsidRDefault="005B513A" w:rsidP="005B513A">
      <w:pPr>
        <w:spacing w:after="0"/>
        <w:rPr>
          <w:rFonts w:asciiTheme="majorBidi" w:hAnsiTheme="majorBidi" w:cstheme="majorBidi"/>
          <w:b/>
          <w:bCs/>
          <w:color w:val="17365D" w:themeColor="text2" w:themeShade="BF"/>
          <w:rtl/>
        </w:rPr>
      </w:pPr>
      <w:r>
        <w:rPr>
          <w:rFonts w:asciiTheme="majorBidi" w:hAnsiTheme="majorBidi" w:cstheme="majorBidi" w:hint="cs"/>
          <w:b/>
          <w:bCs/>
          <w:color w:val="17365D" w:themeColor="text2" w:themeShade="BF"/>
          <w:rtl/>
        </w:rPr>
        <w:t>فتح محل تجاري يميزه أسم تجاري ويميز بضائعة علامة تجارية ، إستثمار مبالغ ضخمه في التجارة أو الأستعانة بالائتمان او القيد في السجل التجاري واستعمال فواتير مطبوعه .</w:t>
      </w:r>
    </w:p>
    <w:p w:rsidR="005B513A" w:rsidRPr="00B714ED" w:rsidRDefault="005B513A" w:rsidP="005B513A">
      <w:pPr>
        <w:bidi w:val="0"/>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 xml:space="preserve">المقنن السعودي لم يفرق بين صغار التجار او كبارهم كل ماهنالك انه اعفى من يقل راس ماله عن مائة الف ريال من القيد في السجل التجاري </w:t>
      </w:r>
    </w:p>
    <w:p w:rsidR="005B513A" w:rsidRDefault="005B513A" w:rsidP="005B513A">
      <w:pPr>
        <w:spacing w:after="0"/>
        <w:rPr>
          <w:rFonts w:asciiTheme="majorBidi" w:hAnsiTheme="majorBidi" w:cstheme="majorBidi"/>
          <w:b/>
          <w:bCs/>
        </w:rPr>
      </w:pPr>
      <w:r w:rsidRPr="00304C00">
        <w:rPr>
          <w:rFonts w:asciiTheme="majorBidi" w:hAnsiTheme="majorBidi" w:cstheme="majorBidi"/>
          <w:b/>
          <w:bCs/>
        </w:rPr>
        <w:br/>
      </w:r>
      <w:r w:rsidRPr="00BF0DDE">
        <w:rPr>
          <w:rFonts w:asciiTheme="majorBidi" w:hAnsiTheme="majorBidi" w:cstheme="majorBidi"/>
          <w:b/>
          <w:bCs/>
          <w:sz w:val="24"/>
          <w:szCs w:val="24"/>
        </w:rPr>
        <w:t xml:space="preserve"> </w:t>
      </w:r>
      <w:r w:rsidRPr="00BF0DDE">
        <w:rPr>
          <w:rFonts w:asciiTheme="majorBidi" w:hAnsiTheme="majorBidi" w:cstheme="majorBidi"/>
          <w:b/>
          <w:bCs/>
          <w:sz w:val="24"/>
          <w:szCs w:val="24"/>
          <w:rtl/>
        </w:rPr>
        <w:t xml:space="preserve">المبحث الثاني : </w:t>
      </w:r>
      <w:r w:rsidRPr="00BF0DDE">
        <w:rPr>
          <w:rFonts w:asciiTheme="majorBidi" w:hAnsiTheme="majorBidi" w:cstheme="majorBidi"/>
          <w:b/>
          <w:bCs/>
          <w:color w:val="C00000"/>
          <w:sz w:val="24"/>
          <w:szCs w:val="24"/>
          <w:rtl/>
        </w:rPr>
        <w:t xml:space="preserve">مباشرة الأعمال التجارية </w:t>
      </w:r>
      <w:r w:rsidRPr="00BF0DDE">
        <w:rPr>
          <w:rFonts w:asciiTheme="majorBidi" w:hAnsiTheme="majorBidi" w:cstheme="majorBidi" w:hint="cs"/>
          <w:b/>
          <w:bCs/>
          <w:color w:val="C00000"/>
          <w:sz w:val="24"/>
          <w:szCs w:val="24"/>
          <w:rtl/>
        </w:rPr>
        <w:t>باسم</w:t>
      </w:r>
      <w:r w:rsidRPr="00BF0DDE">
        <w:rPr>
          <w:rFonts w:asciiTheme="majorBidi" w:hAnsiTheme="majorBidi" w:cstheme="majorBidi"/>
          <w:b/>
          <w:bCs/>
          <w:color w:val="C00000"/>
          <w:sz w:val="24"/>
          <w:szCs w:val="24"/>
          <w:rtl/>
        </w:rPr>
        <w:t xml:space="preserve"> ولحساب التاجر</w:t>
      </w:r>
      <w:r w:rsidRPr="00304C00">
        <w:rPr>
          <w:rFonts w:asciiTheme="majorBidi" w:hAnsiTheme="majorBidi" w:cstheme="majorBidi"/>
          <w:b/>
          <w:bCs/>
        </w:rPr>
        <w:t xml:space="preserve"> </w:t>
      </w:r>
    </w:p>
    <w:p w:rsidR="005B513A" w:rsidRPr="00304C00" w:rsidRDefault="005B513A" w:rsidP="005B513A">
      <w:pPr>
        <w:spacing w:after="0"/>
        <w:rPr>
          <w:rFonts w:asciiTheme="majorBidi" w:hAnsiTheme="majorBidi" w:cstheme="majorBidi"/>
          <w:b/>
          <w:bCs/>
        </w:rPr>
      </w:pPr>
    </w:p>
    <w:p w:rsidR="005B513A" w:rsidRPr="00304C00" w:rsidRDefault="005B513A" w:rsidP="005B513A">
      <w:pPr>
        <w:spacing w:after="0"/>
        <w:rPr>
          <w:rFonts w:asciiTheme="majorBidi" w:hAnsiTheme="majorBidi" w:cstheme="majorBidi"/>
          <w:b/>
          <w:bCs/>
        </w:rPr>
      </w:pPr>
      <w:r w:rsidRPr="00304C00">
        <w:rPr>
          <w:rFonts w:asciiTheme="majorBidi" w:hAnsiTheme="majorBidi" w:cstheme="majorBidi"/>
          <w:b/>
          <w:bCs/>
          <w:rtl/>
        </w:rPr>
        <w:t>لاكتساب صفة التاجر يشترط أن يقوم الشخص بمباشرة العمل التجاري بطريق الاحتراف باسمه ولحسابه الخاص .</w:t>
      </w:r>
    </w:p>
    <w:p w:rsidR="005B513A" w:rsidRDefault="005B513A" w:rsidP="005B513A">
      <w:pPr>
        <w:spacing w:after="0"/>
        <w:rPr>
          <w:rFonts w:asciiTheme="majorBidi" w:hAnsiTheme="majorBidi" w:cstheme="majorBidi"/>
          <w:b/>
          <w:bCs/>
          <w:rtl/>
        </w:rPr>
      </w:pPr>
      <w:r w:rsidRPr="00304C00">
        <w:rPr>
          <w:rFonts w:asciiTheme="majorBidi" w:hAnsiTheme="majorBidi" w:cstheme="majorBidi"/>
          <w:b/>
          <w:bCs/>
          <w:rtl/>
        </w:rPr>
        <w:t>ما المقصود بمباشرة العمل التجاري باسم ولحساب التاجر؟</w:t>
      </w:r>
    </w:p>
    <w:p w:rsidR="005B513A" w:rsidRPr="00304C00" w:rsidRDefault="005B513A" w:rsidP="005B513A">
      <w:pPr>
        <w:spacing w:after="0"/>
        <w:rPr>
          <w:rFonts w:asciiTheme="majorBidi" w:hAnsiTheme="majorBidi" w:cstheme="majorBidi"/>
          <w:b/>
          <w:bCs/>
        </w:rPr>
      </w:pPr>
      <w:r>
        <w:rPr>
          <w:rFonts w:asciiTheme="majorBidi" w:hAnsiTheme="majorBidi" w:cstheme="majorBidi" w:hint="cs"/>
          <w:b/>
          <w:bCs/>
          <w:color w:val="17365D" w:themeColor="text2" w:themeShade="BF"/>
          <w:rtl/>
        </w:rPr>
        <w:t>أي أن يكون الشخص مستقلاً عن غيره في مباشرة هذا العمل ، ويتحمل نتائجه فتعود عليه الأرباح ويتحمل الخسائر .</w:t>
      </w:r>
      <w:r w:rsidRPr="00304C00">
        <w:rPr>
          <w:rFonts w:asciiTheme="majorBidi" w:hAnsiTheme="majorBidi" w:cstheme="majorBidi"/>
          <w:b/>
          <w:bCs/>
        </w:rPr>
        <w:t xml:space="preserve"> </w:t>
      </w:r>
    </w:p>
    <w:p w:rsidR="005B513A" w:rsidRDefault="005B513A" w:rsidP="005B513A">
      <w:pPr>
        <w:spacing w:after="0"/>
        <w:rPr>
          <w:rFonts w:asciiTheme="majorBidi" w:hAnsiTheme="majorBidi" w:cstheme="majorBidi"/>
          <w:b/>
          <w:bCs/>
          <w:rtl/>
        </w:rPr>
      </w:pPr>
      <w:r w:rsidRPr="00304C00">
        <w:rPr>
          <w:rFonts w:asciiTheme="majorBidi" w:hAnsiTheme="majorBidi" w:cstheme="majorBidi"/>
          <w:b/>
          <w:bCs/>
          <w:rtl/>
        </w:rPr>
        <w:t>هل يكتسب صفة التاجر من يباشر التجارة باسم ولحساب الغير؟</w:t>
      </w:r>
    </w:p>
    <w:p w:rsidR="005B513A" w:rsidRPr="00B714ED" w:rsidRDefault="005B513A" w:rsidP="005B513A">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 xml:space="preserve">لا يكتسب صفة التاجر ، </w:t>
      </w:r>
      <w:r w:rsidRPr="00727B58">
        <w:rPr>
          <w:rFonts w:asciiTheme="majorBidi" w:hAnsiTheme="majorBidi" w:cstheme="majorBidi" w:hint="cs"/>
          <w:b/>
          <w:bCs/>
          <w:color w:val="17365D" w:themeColor="text2" w:themeShade="BF"/>
          <w:u w:val="single"/>
          <w:rtl/>
        </w:rPr>
        <w:t xml:space="preserve">كما هو بالتفصيل التالي : </w:t>
      </w:r>
    </w:p>
    <w:p w:rsidR="005B513A" w:rsidRPr="00304C00" w:rsidRDefault="005B513A" w:rsidP="005B513A">
      <w:pPr>
        <w:spacing w:after="0"/>
        <w:jc w:val="both"/>
        <w:rPr>
          <w:rFonts w:asciiTheme="majorBidi" w:hAnsiTheme="majorBidi" w:cstheme="majorBidi"/>
          <w:b/>
          <w:bCs/>
        </w:rPr>
      </w:pPr>
    </w:p>
    <w:p w:rsidR="005B513A" w:rsidRPr="00BF0DDE" w:rsidRDefault="005B513A" w:rsidP="005B513A">
      <w:pPr>
        <w:spacing w:after="0"/>
        <w:rPr>
          <w:rFonts w:asciiTheme="majorBidi" w:hAnsiTheme="majorBidi" w:cstheme="majorBidi"/>
          <w:b/>
          <w:bCs/>
          <w:color w:val="00B050"/>
        </w:rPr>
      </w:pPr>
      <w:r w:rsidRPr="00BF0DDE">
        <w:rPr>
          <w:rFonts w:asciiTheme="majorBidi" w:hAnsiTheme="majorBidi" w:cstheme="majorBidi"/>
          <w:b/>
          <w:bCs/>
          <w:color w:val="00B050"/>
          <w:rtl/>
        </w:rPr>
        <w:t>1 - مدير الشركة</w:t>
      </w:r>
    </w:p>
    <w:p w:rsidR="005B513A" w:rsidRDefault="005B513A" w:rsidP="005B513A">
      <w:pPr>
        <w:spacing w:after="0"/>
        <w:rPr>
          <w:rFonts w:asciiTheme="majorBidi" w:hAnsiTheme="majorBidi" w:cstheme="majorBidi"/>
          <w:b/>
          <w:bCs/>
          <w:rtl/>
        </w:rPr>
      </w:pPr>
      <w:r w:rsidRPr="00304C00">
        <w:rPr>
          <w:rFonts w:asciiTheme="majorBidi" w:hAnsiTheme="majorBidi" w:cstheme="majorBidi"/>
          <w:b/>
          <w:bCs/>
          <w:rtl/>
        </w:rPr>
        <w:t>مدير شركة المساهمة أو ذات المسئولية المحدودة أو المدير غير الشريك في شركات الأشخاص ، هل يعتبر تاجراً ؟</w:t>
      </w:r>
    </w:p>
    <w:p w:rsidR="005B513A" w:rsidRPr="00727B58" w:rsidRDefault="005B513A" w:rsidP="005B513A">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 xml:space="preserve">لا يعتبر تاجراً ، لأنه يباشر العمل التجاري بإسم ولحساب الشركة ، فالشركة فقط هي التي تكتسب صفة التاجر . </w:t>
      </w:r>
    </w:p>
    <w:p w:rsidR="005B513A" w:rsidRDefault="005B513A" w:rsidP="005B513A">
      <w:pPr>
        <w:spacing w:after="0"/>
        <w:rPr>
          <w:rFonts w:asciiTheme="majorBidi" w:hAnsiTheme="majorBidi" w:cstheme="majorBidi"/>
          <w:b/>
          <w:bCs/>
        </w:rPr>
      </w:pPr>
      <w:r w:rsidRPr="00304C00">
        <w:rPr>
          <w:rFonts w:asciiTheme="majorBidi" w:hAnsiTheme="majorBidi" w:cstheme="majorBidi"/>
          <w:b/>
          <w:bCs/>
          <w:rtl/>
        </w:rPr>
        <w:t>المدير الشريك في شركة التضامن هل يكتسب صفة التاجر؟ ولماذا؟</w:t>
      </w:r>
      <w:r w:rsidRPr="00304C00">
        <w:rPr>
          <w:rFonts w:asciiTheme="majorBidi" w:hAnsiTheme="majorBidi" w:cstheme="majorBidi"/>
          <w:b/>
          <w:bCs/>
        </w:rPr>
        <w:t xml:space="preserve"> </w:t>
      </w:r>
    </w:p>
    <w:p w:rsidR="005B513A" w:rsidRPr="00727B58" w:rsidRDefault="005B513A" w:rsidP="005B513A">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 xml:space="preserve">نعم يعتبر تاجراً ، لأنه يباشر العمل التجاري بإسمه ولحاسبه الخاص وتعود عليه أرباح وخسائر المشروع . وهو مسئول مسئولية غير محدودة في كل من ذمته المالية </w:t>
      </w:r>
    </w:p>
    <w:p w:rsidR="005B513A" w:rsidRPr="00BF0DDE" w:rsidRDefault="005B513A" w:rsidP="005B513A">
      <w:pPr>
        <w:spacing w:after="0"/>
        <w:rPr>
          <w:rFonts w:asciiTheme="majorBidi" w:hAnsiTheme="majorBidi" w:cstheme="majorBidi"/>
          <w:b/>
          <w:bCs/>
          <w:color w:val="00B050"/>
        </w:rPr>
      </w:pPr>
      <w:r w:rsidRPr="00BF0DDE">
        <w:rPr>
          <w:rFonts w:asciiTheme="majorBidi" w:hAnsiTheme="majorBidi" w:cstheme="majorBidi"/>
          <w:b/>
          <w:bCs/>
          <w:color w:val="00B050"/>
          <w:rtl/>
        </w:rPr>
        <w:t>2 - مستأجر المحل التجاري</w:t>
      </w:r>
    </w:p>
    <w:p w:rsidR="005B513A" w:rsidRDefault="005B513A" w:rsidP="005B513A">
      <w:pPr>
        <w:spacing w:after="0"/>
        <w:rPr>
          <w:rFonts w:asciiTheme="majorBidi" w:hAnsiTheme="majorBidi" w:cstheme="majorBidi"/>
          <w:b/>
          <w:bCs/>
        </w:rPr>
      </w:pPr>
      <w:r w:rsidRPr="00304C00">
        <w:rPr>
          <w:rFonts w:asciiTheme="majorBidi" w:hAnsiTheme="majorBidi" w:cstheme="majorBidi"/>
          <w:b/>
          <w:bCs/>
          <w:rtl/>
        </w:rPr>
        <w:t>هل يعتبر مستأجر المحل التجاري والذي يباشر إدارته تاجراً؟ ولماذا؟</w:t>
      </w:r>
    </w:p>
    <w:p w:rsidR="005B513A" w:rsidRPr="00727B58" w:rsidRDefault="005B513A" w:rsidP="005B513A">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نعم يعتبر تاجراً ، لأنه يدير المشروع مستقلاً عن المؤجر وبالتالي يتحمل الخسائر وتعود عليه الأرباح .</w:t>
      </w:r>
    </w:p>
    <w:p w:rsidR="005B513A" w:rsidRPr="00BF0DDE" w:rsidRDefault="005B513A" w:rsidP="005B513A">
      <w:pPr>
        <w:spacing w:after="0"/>
        <w:rPr>
          <w:rFonts w:asciiTheme="majorBidi" w:hAnsiTheme="majorBidi" w:cstheme="majorBidi"/>
          <w:b/>
          <w:bCs/>
          <w:color w:val="00B050"/>
        </w:rPr>
      </w:pPr>
      <w:r w:rsidRPr="00BF0DDE">
        <w:rPr>
          <w:rFonts w:asciiTheme="majorBidi" w:hAnsiTheme="majorBidi" w:cstheme="majorBidi"/>
          <w:b/>
          <w:bCs/>
          <w:color w:val="00B050"/>
          <w:rtl/>
        </w:rPr>
        <w:t>3 - مدير المشروع أو أحد فروعه</w:t>
      </w:r>
    </w:p>
    <w:p w:rsidR="005B513A" w:rsidRPr="00304C00" w:rsidRDefault="005B513A" w:rsidP="005B513A">
      <w:pPr>
        <w:spacing w:after="0"/>
        <w:rPr>
          <w:rFonts w:asciiTheme="majorBidi" w:hAnsiTheme="majorBidi" w:cstheme="majorBidi"/>
          <w:b/>
          <w:bCs/>
        </w:rPr>
      </w:pPr>
      <w:r w:rsidRPr="00304C00">
        <w:rPr>
          <w:rFonts w:asciiTheme="majorBidi" w:hAnsiTheme="majorBidi" w:cstheme="majorBidi"/>
          <w:b/>
          <w:bCs/>
          <w:rtl/>
        </w:rPr>
        <w:t>لا يعتبر مدير المشروع أو أحد فروعه الذي يعهد إليه باستغلاله تاجراً .</w:t>
      </w:r>
    </w:p>
    <w:p w:rsidR="005B513A" w:rsidRDefault="005B513A" w:rsidP="005B513A">
      <w:pPr>
        <w:spacing w:after="0"/>
        <w:rPr>
          <w:rFonts w:asciiTheme="majorBidi" w:hAnsiTheme="majorBidi" w:cstheme="majorBidi"/>
          <w:b/>
          <w:bCs/>
        </w:rPr>
      </w:pPr>
      <w:r w:rsidRPr="00304C00">
        <w:rPr>
          <w:rFonts w:asciiTheme="majorBidi" w:hAnsiTheme="majorBidi" w:cstheme="majorBidi"/>
          <w:b/>
          <w:bCs/>
          <w:rtl/>
        </w:rPr>
        <w:t>لو تمتع مدير المشروع أو أحد فروعه ببعض الاستقلال في إدارة المشروع أو الفرع وكانت له سلطة التعاقد مع المستخدمين أو الحرية في مباشرة التصرفات التجارية، هل يكتسب صفة التاجر؟ ولماذا ؟</w:t>
      </w:r>
    </w:p>
    <w:p w:rsidR="005B513A" w:rsidRPr="00862FA2" w:rsidRDefault="005B513A" w:rsidP="005B513A">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لا يكتسب صفة التاجر ، لأنه لا يتحمل خسائر المشروع ولا تعود عليه الأرباح .</w:t>
      </w:r>
    </w:p>
    <w:p w:rsidR="005B513A" w:rsidRPr="00BF0DDE" w:rsidRDefault="005B513A" w:rsidP="005B513A">
      <w:pPr>
        <w:spacing w:after="0"/>
        <w:rPr>
          <w:rFonts w:asciiTheme="majorBidi" w:hAnsiTheme="majorBidi" w:cstheme="majorBidi"/>
          <w:b/>
          <w:bCs/>
          <w:color w:val="00B050"/>
        </w:rPr>
      </w:pPr>
      <w:r w:rsidRPr="00BF0DDE">
        <w:rPr>
          <w:rFonts w:asciiTheme="majorBidi" w:hAnsiTheme="majorBidi" w:cstheme="majorBidi"/>
          <w:b/>
          <w:bCs/>
          <w:color w:val="00B050"/>
          <w:rtl/>
        </w:rPr>
        <w:t>4 - عمال التاجر</w:t>
      </w:r>
    </w:p>
    <w:p w:rsidR="005B513A" w:rsidRPr="00304C00" w:rsidRDefault="005B513A" w:rsidP="005B513A">
      <w:pPr>
        <w:spacing w:after="0"/>
        <w:rPr>
          <w:rFonts w:asciiTheme="majorBidi" w:hAnsiTheme="majorBidi" w:cstheme="majorBidi"/>
          <w:b/>
          <w:bCs/>
        </w:rPr>
      </w:pPr>
      <w:r w:rsidRPr="00304C00">
        <w:rPr>
          <w:rFonts w:asciiTheme="majorBidi" w:hAnsiTheme="majorBidi" w:cstheme="majorBidi"/>
          <w:b/>
          <w:bCs/>
          <w:rtl/>
        </w:rPr>
        <w:t xml:space="preserve">لا يعتبر عمال التاجر </w:t>
      </w:r>
      <w:r w:rsidRPr="00862FA2">
        <w:rPr>
          <w:rFonts w:asciiTheme="majorBidi" w:hAnsiTheme="majorBidi" w:cstheme="majorBidi"/>
          <w:b/>
          <w:bCs/>
          <w:u w:val="single"/>
          <w:rtl/>
        </w:rPr>
        <w:t>تجاراً</w:t>
      </w:r>
      <w:r w:rsidRPr="00304C00">
        <w:rPr>
          <w:rFonts w:asciiTheme="majorBidi" w:hAnsiTheme="majorBidi" w:cstheme="majorBidi"/>
          <w:b/>
          <w:bCs/>
          <w:rtl/>
        </w:rPr>
        <w:t xml:space="preserve"> ذلك لأنهم يقومون بالعمل التجاري باسم ولحساب صاحب العمل وليس باسمهم ولا لحسابهم</w:t>
      </w:r>
    </w:p>
    <w:p w:rsidR="005B513A" w:rsidRDefault="005B513A" w:rsidP="005B513A">
      <w:pPr>
        <w:spacing w:after="0"/>
        <w:rPr>
          <w:rFonts w:asciiTheme="majorBidi" w:hAnsiTheme="majorBidi" w:cstheme="majorBidi"/>
          <w:b/>
          <w:bCs/>
        </w:rPr>
      </w:pPr>
      <w:r w:rsidRPr="00304C00">
        <w:rPr>
          <w:rFonts w:asciiTheme="majorBidi" w:hAnsiTheme="majorBidi" w:cstheme="majorBidi"/>
          <w:b/>
          <w:bCs/>
          <w:rtl/>
        </w:rPr>
        <w:t>هل لو تم الاتفاق على اشتراك عمال التاجر في الإدارة أو في الأرباح، هل يكتسبوا صفة التاجر؟ ولماذا ؟</w:t>
      </w:r>
      <w:r w:rsidRPr="00304C00">
        <w:rPr>
          <w:rFonts w:asciiTheme="majorBidi" w:hAnsiTheme="majorBidi" w:cstheme="majorBidi"/>
          <w:b/>
          <w:bCs/>
        </w:rPr>
        <w:t xml:space="preserve"> </w:t>
      </w:r>
    </w:p>
    <w:p w:rsidR="005B513A" w:rsidRPr="00862FA2" w:rsidRDefault="005B513A" w:rsidP="005B513A">
      <w:pPr>
        <w:spacing w:after="0"/>
        <w:rPr>
          <w:rFonts w:asciiTheme="majorBidi" w:hAnsiTheme="majorBidi" w:cstheme="majorBidi"/>
          <w:b/>
          <w:bCs/>
          <w:color w:val="17365D" w:themeColor="text2" w:themeShade="BF"/>
          <w:rtl/>
        </w:rPr>
      </w:pPr>
      <w:r>
        <w:rPr>
          <w:rFonts w:asciiTheme="majorBidi" w:hAnsiTheme="majorBidi" w:cstheme="majorBidi" w:hint="cs"/>
          <w:b/>
          <w:bCs/>
          <w:color w:val="17365D" w:themeColor="text2" w:themeShade="BF"/>
          <w:rtl/>
        </w:rPr>
        <w:t>لا يكتسبون صفة التاجر ، لأن إرتباطهم بصاحب العمل إرتباطاً تبعياً .</w:t>
      </w:r>
    </w:p>
    <w:p w:rsidR="005B513A" w:rsidRPr="00BF0DDE" w:rsidRDefault="005B513A" w:rsidP="005B513A">
      <w:pPr>
        <w:spacing w:after="0"/>
        <w:rPr>
          <w:rFonts w:asciiTheme="majorBidi" w:hAnsiTheme="majorBidi" w:cstheme="majorBidi"/>
          <w:b/>
          <w:bCs/>
          <w:color w:val="00B050"/>
        </w:rPr>
      </w:pPr>
      <w:r w:rsidRPr="00BF0DDE">
        <w:rPr>
          <w:rFonts w:asciiTheme="majorBidi" w:hAnsiTheme="majorBidi" w:cstheme="majorBidi"/>
          <w:b/>
          <w:bCs/>
          <w:color w:val="00B050"/>
          <w:rtl/>
        </w:rPr>
        <w:t>5 - الممثل التجاري</w:t>
      </w:r>
    </w:p>
    <w:p w:rsidR="005B513A" w:rsidRPr="00304C00" w:rsidRDefault="005B513A" w:rsidP="005B513A">
      <w:pPr>
        <w:spacing w:after="0"/>
        <w:rPr>
          <w:rFonts w:asciiTheme="majorBidi" w:hAnsiTheme="majorBidi" w:cstheme="majorBidi"/>
          <w:b/>
          <w:bCs/>
        </w:rPr>
      </w:pPr>
      <w:r w:rsidRPr="00304C00">
        <w:rPr>
          <w:rFonts w:asciiTheme="majorBidi" w:hAnsiTheme="majorBidi" w:cstheme="majorBidi"/>
          <w:b/>
          <w:bCs/>
          <w:rtl/>
        </w:rPr>
        <w:t>الممثل التجاري هو الشخص المكلف من قبل التاجر بالقيام بعمل معين من أعمال تجارته سواء كان ذلك في محل تجارته أو في محل آخر، وهو عندما يقوم بالعمل المفوض فيه يقوم به باسم التاجر الذي فوضه .</w:t>
      </w:r>
    </w:p>
    <w:p w:rsidR="001747AD" w:rsidRDefault="005B513A" w:rsidP="005B513A">
      <w:pPr>
        <w:spacing w:after="0"/>
        <w:jc w:val="both"/>
        <w:rPr>
          <w:b/>
          <w:bCs/>
          <w:sz w:val="20"/>
          <w:szCs w:val="20"/>
          <w:rtl/>
        </w:rPr>
      </w:pPr>
      <w:r w:rsidRPr="00304C00">
        <w:rPr>
          <w:rFonts w:asciiTheme="majorBidi" w:hAnsiTheme="majorBidi" w:cstheme="majorBidi"/>
          <w:b/>
          <w:bCs/>
          <w:rtl/>
        </w:rPr>
        <w:t>هل يكتسب الممثل التجاري صفة التاجر؟</w:t>
      </w:r>
    </w:p>
    <w:p w:rsidR="005B513A" w:rsidRPr="005B513A" w:rsidRDefault="005B513A" w:rsidP="005B513A">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لا يكتسب صفة التاجر ، لأنه يتصرف بأسم و لحساب المشروع وليس بإسمه وحسابه الخاص .</w:t>
      </w:r>
    </w:p>
    <w:p w:rsidR="005B513A" w:rsidRPr="00BF0DDE" w:rsidRDefault="005B513A" w:rsidP="005B513A">
      <w:pPr>
        <w:spacing w:after="0"/>
        <w:rPr>
          <w:rFonts w:asciiTheme="majorBidi" w:hAnsiTheme="majorBidi" w:cstheme="majorBidi"/>
          <w:b/>
          <w:bCs/>
          <w:color w:val="00B050"/>
        </w:rPr>
      </w:pPr>
      <w:r w:rsidRPr="00BF0DDE">
        <w:rPr>
          <w:rFonts w:asciiTheme="majorBidi" w:hAnsiTheme="majorBidi" w:cstheme="majorBidi"/>
          <w:b/>
          <w:bCs/>
          <w:color w:val="00B050"/>
          <w:rtl/>
        </w:rPr>
        <w:t>6 - الوكيل بالعمولة</w:t>
      </w:r>
      <w:r w:rsidRPr="00BF0DDE">
        <w:rPr>
          <w:rFonts w:asciiTheme="majorBidi" w:hAnsiTheme="majorBidi" w:cstheme="majorBidi"/>
          <w:b/>
          <w:bCs/>
          <w:color w:val="00B050"/>
        </w:rPr>
        <w:t xml:space="preserve"> </w:t>
      </w:r>
    </w:p>
    <w:p w:rsidR="005B513A" w:rsidRDefault="005B513A" w:rsidP="005B513A">
      <w:pPr>
        <w:spacing w:after="0"/>
        <w:rPr>
          <w:rFonts w:asciiTheme="majorBidi" w:hAnsiTheme="majorBidi" w:cstheme="majorBidi"/>
          <w:b/>
          <w:bCs/>
          <w:rtl/>
        </w:rPr>
      </w:pPr>
      <w:r w:rsidRPr="00304C00">
        <w:rPr>
          <w:rFonts w:asciiTheme="majorBidi" w:hAnsiTheme="majorBidi" w:cstheme="majorBidi"/>
          <w:b/>
          <w:bCs/>
          <w:rtl/>
        </w:rPr>
        <w:t>هل يعتبر الوكيل بالعمولة تاجراً ؟ ولماذا؟</w:t>
      </w:r>
    </w:p>
    <w:p w:rsidR="005B513A" w:rsidRPr="00862FA2" w:rsidRDefault="005B513A" w:rsidP="005B513A">
      <w:pPr>
        <w:spacing w:after="0"/>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نعم يعتبر تاجراً ، لأنه يتعاقد بإسمه الشخصي أمام الغير .</w:t>
      </w:r>
    </w:p>
    <w:p w:rsidR="005B513A" w:rsidRDefault="005B513A" w:rsidP="005B513A">
      <w:pPr>
        <w:spacing w:after="0"/>
        <w:rPr>
          <w:rFonts w:asciiTheme="majorBidi" w:hAnsiTheme="majorBidi" w:cstheme="majorBidi"/>
          <w:b/>
          <w:bCs/>
          <w:rtl/>
        </w:rPr>
      </w:pPr>
      <w:r w:rsidRPr="00304C00">
        <w:rPr>
          <w:rFonts w:asciiTheme="majorBidi" w:hAnsiTheme="majorBidi" w:cstheme="majorBidi"/>
          <w:b/>
          <w:bCs/>
          <w:rtl/>
        </w:rPr>
        <w:t>هل يعتبر الشخص المكلف في الجهات الحكومية تاجراً؟ ولماذا؟</w:t>
      </w:r>
    </w:p>
    <w:p w:rsidR="005B513A" w:rsidRDefault="005B513A" w:rsidP="005B513A">
      <w:pPr>
        <w:spacing w:after="0"/>
        <w:rPr>
          <w:rFonts w:asciiTheme="majorBidi" w:hAnsiTheme="majorBidi" w:cstheme="majorBidi"/>
          <w:b/>
          <w:bCs/>
          <w:color w:val="17365D" w:themeColor="text2" w:themeShade="BF"/>
          <w:rtl/>
        </w:rPr>
      </w:pPr>
      <w:r>
        <w:rPr>
          <w:rFonts w:asciiTheme="majorBidi" w:hAnsiTheme="majorBidi" w:cstheme="majorBidi" w:hint="cs"/>
          <w:b/>
          <w:bCs/>
          <w:color w:val="17365D" w:themeColor="text2" w:themeShade="BF"/>
          <w:rtl/>
        </w:rPr>
        <w:t>لا يعتبر الشخص المكلف في الجهات الحكومية تاجراً ، لأنه يباشر العمل لحساب الإدارة وليس لحسابه الشخصي</w:t>
      </w:r>
    </w:p>
    <w:p w:rsidR="00F03FB9" w:rsidRDefault="00F03FB9" w:rsidP="005B513A">
      <w:pPr>
        <w:spacing w:after="0"/>
        <w:rPr>
          <w:b/>
          <w:bCs/>
          <w:sz w:val="20"/>
          <w:szCs w:val="20"/>
          <w:rtl/>
        </w:rPr>
      </w:pPr>
    </w:p>
    <w:p w:rsidR="00F061B1" w:rsidRPr="00F03FB9" w:rsidRDefault="00F061B1" w:rsidP="00EF3747">
      <w:pPr>
        <w:pBdr>
          <w:bottom w:val="single" w:sz="4" w:space="1" w:color="auto"/>
        </w:pBdr>
        <w:spacing w:after="0" w:line="252" w:lineRule="auto"/>
        <w:jc w:val="center"/>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lastRenderedPageBreak/>
        <w:t xml:space="preserve">المحاضرة الخامسة </w:t>
      </w:r>
    </w:p>
    <w:p w:rsidR="00F061B1" w:rsidRPr="00F03FB9" w:rsidRDefault="00F061B1" w:rsidP="00F061B1">
      <w:pPr>
        <w:spacing w:after="0" w:line="252" w:lineRule="auto"/>
        <w:rPr>
          <w:rFonts w:ascii="Simplified Arabic" w:hAnsi="Simplified Arabic" w:cs="Simplified Arabic"/>
          <w:b/>
          <w:bCs/>
          <w:color w:val="FF0000"/>
          <w:sz w:val="24"/>
          <w:szCs w:val="24"/>
          <w:rtl/>
        </w:rPr>
      </w:pPr>
    </w:p>
    <w:p w:rsidR="00F061B1" w:rsidRPr="00F03FB9" w:rsidRDefault="00F061B1" w:rsidP="00F03FB9">
      <w:pPr>
        <w:spacing w:after="0" w:line="252" w:lineRule="auto"/>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t>المبحث الثالث: أهلية احتراف التجارة.</w:t>
      </w:r>
    </w:p>
    <w:p w:rsidR="00F061B1" w:rsidRDefault="00F061B1" w:rsidP="00F061B1">
      <w:pPr>
        <w:spacing w:after="0" w:line="252" w:lineRule="auto"/>
        <w:rPr>
          <w:rFonts w:asciiTheme="majorBidi" w:hAnsiTheme="majorBidi" w:cstheme="majorBidi"/>
          <w:b/>
          <w:bCs/>
          <w:sz w:val="24"/>
          <w:szCs w:val="24"/>
          <w:rtl/>
        </w:rPr>
      </w:pPr>
      <w:r w:rsidRPr="00E9547C">
        <w:rPr>
          <w:rFonts w:asciiTheme="majorBidi" w:hAnsiTheme="majorBidi" w:cstheme="majorBidi" w:hint="cs"/>
          <w:b/>
          <w:bCs/>
          <w:color w:val="C00000"/>
          <w:sz w:val="24"/>
          <w:szCs w:val="24"/>
          <w:rtl/>
        </w:rPr>
        <w:t xml:space="preserve"># </w:t>
      </w:r>
      <w:r w:rsidRPr="00887641">
        <w:rPr>
          <w:rFonts w:asciiTheme="majorBidi" w:hAnsiTheme="majorBidi" w:cstheme="majorBidi"/>
          <w:b/>
          <w:bCs/>
          <w:sz w:val="24"/>
          <w:szCs w:val="24"/>
          <w:rtl/>
        </w:rPr>
        <w:t xml:space="preserve"> يشترط لاعتبار الشخص تاجراً أن يكون متمتعاً ب</w:t>
      </w:r>
      <w:r>
        <w:rPr>
          <w:rFonts w:asciiTheme="majorBidi" w:hAnsiTheme="majorBidi" w:cstheme="majorBidi"/>
          <w:b/>
          <w:bCs/>
          <w:sz w:val="24"/>
          <w:szCs w:val="24"/>
          <w:rtl/>
        </w:rPr>
        <w:t>الأهلية اللازمة لاحتراف التجارة</w:t>
      </w:r>
      <w:r>
        <w:rPr>
          <w:rFonts w:asciiTheme="majorBidi" w:hAnsiTheme="majorBidi" w:cstheme="majorBidi" w:hint="cs"/>
          <w:b/>
          <w:bCs/>
          <w:sz w:val="24"/>
          <w:szCs w:val="24"/>
          <w:rtl/>
        </w:rPr>
        <w:t xml:space="preserve"> .</w:t>
      </w:r>
    </w:p>
    <w:p w:rsidR="00F061B1" w:rsidRDefault="00F061B1" w:rsidP="00F061B1">
      <w:pPr>
        <w:spacing w:after="0" w:line="252" w:lineRule="auto"/>
        <w:rPr>
          <w:rFonts w:asciiTheme="majorBidi" w:hAnsiTheme="majorBidi" w:cstheme="majorBidi"/>
          <w:b/>
          <w:bCs/>
          <w:sz w:val="24"/>
          <w:szCs w:val="24"/>
          <w:rtl/>
        </w:rPr>
      </w:pPr>
      <w:r w:rsidRPr="00E9547C">
        <w:rPr>
          <w:rFonts w:asciiTheme="majorBidi" w:hAnsiTheme="majorBidi" w:cstheme="majorBidi" w:hint="cs"/>
          <w:b/>
          <w:bCs/>
          <w:color w:val="C00000"/>
          <w:sz w:val="24"/>
          <w:szCs w:val="24"/>
          <w:rtl/>
        </w:rPr>
        <w:t>#</w:t>
      </w:r>
      <w:r w:rsidRPr="00887641">
        <w:rPr>
          <w:rFonts w:asciiTheme="majorBidi" w:hAnsiTheme="majorBidi" w:cstheme="majorBidi"/>
          <w:b/>
          <w:bCs/>
          <w:sz w:val="24"/>
          <w:szCs w:val="24"/>
          <w:rtl/>
        </w:rPr>
        <w:t xml:space="preserve"> و</w:t>
      </w:r>
      <w:r w:rsidRPr="00E9547C">
        <w:rPr>
          <w:rFonts w:asciiTheme="majorBidi" w:hAnsiTheme="majorBidi" w:cstheme="majorBidi"/>
          <w:b/>
          <w:bCs/>
          <w:color w:val="00B050"/>
          <w:sz w:val="24"/>
          <w:szCs w:val="24"/>
          <w:rtl/>
        </w:rPr>
        <w:t>الأهلية</w:t>
      </w:r>
      <w:r w:rsidRPr="00887641">
        <w:rPr>
          <w:rFonts w:asciiTheme="majorBidi" w:hAnsiTheme="majorBidi" w:cstheme="majorBidi"/>
          <w:b/>
          <w:bCs/>
          <w:sz w:val="24"/>
          <w:szCs w:val="24"/>
          <w:rtl/>
        </w:rPr>
        <w:t xml:space="preserve"> هي صلاحية الشخص لاكتساب الحقوق والتحمل بالالتزامات ومباشرة الأعمال القانونية التي تكسبه حقاً أو تحمله التزاماً.</w:t>
      </w:r>
    </w:p>
    <w:p w:rsidR="00F061B1" w:rsidRDefault="00F061B1" w:rsidP="00F061B1">
      <w:pPr>
        <w:spacing w:after="0" w:line="252" w:lineRule="auto"/>
        <w:rPr>
          <w:rFonts w:asciiTheme="majorBidi" w:hAnsiTheme="majorBidi" w:cstheme="majorBidi"/>
          <w:b/>
          <w:bCs/>
          <w:sz w:val="24"/>
          <w:szCs w:val="24"/>
          <w:rtl/>
        </w:rPr>
      </w:pPr>
      <w:r>
        <w:rPr>
          <w:rFonts w:asciiTheme="majorBidi" w:hAnsiTheme="majorBidi" w:cstheme="majorBidi" w:hint="cs"/>
          <w:b/>
          <w:bCs/>
          <w:sz w:val="24"/>
          <w:szCs w:val="24"/>
          <w:rtl/>
        </w:rPr>
        <w:t xml:space="preserve">تنقسم الى أهلية الوجوب و أهلية الاداء </w:t>
      </w:r>
    </w:p>
    <w:p w:rsidR="00F061B1" w:rsidRPr="00887641" w:rsidRDefault="00F061B1" w:rsidP="00F061B1">
      <w:pPr>
        <w:spacing w:after="0" w:line="252" w:lineRule="auto"/>
        <w:rPr>
          <w:rFonts w:asciiTheme="majorBidi" w:hAnsiTheme="majorBidi" w:cstheme="majorBidi"/>
          <w:b/>
          <w:bCs/>
          <w:sz w:val="24"/>
          <w:szCs w:val="24"/>
          <w:rtl/>
        </w:rPr>
      </w:pPr>
    </w:p>
    <w:p w:rsidR="00F061B1" w:rsidRDefault="00F061B1" w:rsidP="00F061B1">
      <w:pPr>
        <w:spacing w:after="0" w:line="252" w:lineRule="auto"/>
        <w:rPr>
          <w:rFonts w:asciiTheme="majorBidi" w:hAnsiTheme="majorBidi" w:cstheme="majorBidi"/>
          <w:b/>
          <w:bCs/>
          <w:color w:val="0070C0"/>
          <w:sz w:val="24"/>
          <w:szCs w:val="24"/>
          <w:rtl/>
        </w:rPr>
      </w:pPr>
      <w:r w:rsidRPr="00E9547C">
        <w:rPr>
          <w:rFonts w:asciiTheme="majorBidi" w:hAnsiTheme="majorBidi" w:cstheme="majorBidi"/>
          <w:b/>
          <w:bCs/>
          <w:color w:val="0070C0"/>
          <w:sz w:val="24"/>
          <w:szCs w:val="24"/>
          <w:rtl/>
        </w:rPr>
        <w:t>أولاً</w:t>
      </w:r>
      <w:r w:rsidRPr="00E9547C">
        <w:rPr>
          <w:rFonts w:asciiTheme="majorBidi" w:hAnsiTheme="majorBidi" w:cstheme="majorBidi" w:hint="cs"/>
          <w:b/>
          <w:bCs/>
          <w:color w:val="0070C0"/>
          <w:sz w:val="24"/>
          <w:szCs w:val="24"/>
          <w:rtl/>
        </w:rPr>
        <w:t xml:space="preserve"> - </w:t>
      </w:r>
      <w:r w:rsidRPr="00E9547C">
        <w:rPr>
          <w:rFonts w:asciiTheme="majorBidi" w:hAnsiTheme="majorBidi" w:cstheme="majorBidi"/>
          <w:b/>
          <w:bCs/>
          <w:color w:val="0070C0"/>
          <w:sz w:val="24"/>
          <w:szCs w:val="24"/>
          <w:rtl/>
        </w:rPr>
        <w:t>كامل الأهلية</w:t>
      </w:r>
      <w:r w:rsidRPr="00E9547C">
        <w:rPr>
          <w:rFonts w:asciiTheme="majorBidi" w:hAnsiTheme="majorBidi" w:cstheme="majorBidi" w:hint="cs"/>
          <w:b/>
          <w:bCs/>
          <w:color w:val="0070C0"/>
          <w:sz w:val="24"/>
          <w:szCs w:val="24"/>
          <w:rtl/>
        </w:rPr>
        <w:t xml:space="preserve"> </w:t>
      </w:r>
    </w:p>
    <w:p w:rsidR="00F061B1" w:rsidRPr="00E9547C" w:rsidRDefault="00F061B1" w:rsidP="00F061B1">
      <w:pPr>
        <w:spacing w:after="0" w:line="252" w:lineRule="auto"/>
        <w:rPr>
          <w:rFonts w:asciiTheme="majorBidi" w:hAnsiTheme="majorBidi" w:cstheme="majorBidi"/>
          <w:b/>
          <w:bCs/>
          <w:color w:val="0070C0"/>
          <w:sz w:val="24"/>
          <w:szCs w:val="24"/>
          <w:rtl/>
        </w:rPr>
      </w:pPr>
    </w:p>
    <w:p w:rsidR="00F061B1" w:rsidRPr="00887641" w:rsidRDefault="00F061B1" w:rsidP="00F061B1">
      <w:pPr>
        <w:spacing w:after="0" w:line="252" w:lineRule="auto"/>
        <w:rPr>
          <w:rFonts w:asciiTheme="majorBidi" w:hAnsiTheme="majorBidi" w:cstheme="majorBidi"/>
          <w:b/>
          <w:bCs/>
          <w:sz w:val="24"/>
          <w:szCs w:val="24"/>
          <w:rtl/>
        </w:rPr>
      </w:pPr>
      <w:r w:rsidRPr="00E9547C">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 xml:space="preserve">يكون أهلاً لمزاولة التجارة سعودياً أو أجنبياً من بلغت سنه ثماني عشر سنة هجرية كاملة </w:t>
      </w:r>
      <w:r>
        <w:rPr>
          <w:rFonts w:asciiTheme="majorBidi" w:hAnsiTheme="majorBidi" w:cstheme="majorBidi" w:hint="cs"/>
          <w:b/>
          <w:bCs/>
          <w:sz w:val="24"/>
          <w:szCs w:val="24"/>
          <w:rtl/>
        </w:rPr>
        <w:t xml:space="preserve">. يستطيع مزاولة التجارة في السعودية سواء كان سعوديا أو اجنبيا </w:t>
      </w:r>
    </w:p>
    <w:p w:rsidR="00F061B1" w:rsidRDefault="00F061B1" w:rsidP="00F061B1">
      <w:pPr>
        <w:spacing w:after="0" w:line="252" w:lineRule="auto"/>
        <w:rPr>
          <w:rFonts w:asciiTheme="majorBidi" w:hAnsiTheme="majorBidi" w:cstheme="majorBidi"/>
          <w:b/>
          <w:bCs/>
          <w:sz w:val="24"/>
          <w:szCs w:val="24"/>
          <w:rtl/>
        </w:rPr>
      </w:pPr>
      <w:r w:rsidRPr="00E9547C">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ويشترط علاوة على بلوغ الشخص ثماني عشر سنة كاملة، ألا يكون مصاباً بعارض من عوارض الأهلية كالجنون أو العته أو السفه أو الغفلة.</w:t>
      </w:r>
    </w:p>
    <w:p w:rsidR="00F061B1" w:rsidRDefault="00F061B1" w:rsidP="00F061B1">
      <w:pPr>
        <w:spacing w:after="0" w:line="252" w:lineRule="auto"/>
        <w:rPr>
          <w:rFonts w:asciiTheme="majorBidi" w:hAnsiTheme="majorBidi" w:cstheme="majorBidi"/>
          <w:b/>
          <w:bCs/>
          <w:sz w:val="24"/>
          <w:szCs w:val="24"/>
          <w:rtl/>
        </w:rPr>
      </w:pPr>
      <w:r w:rsidRPr="00E9547C">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ماذا لو كان قانون الدولة التي ينتمي إليها الشخص بجنسيته يعتبره قاصراً في سن ثماني عشر سنة وباشر العمل التجاري في المملكة العربية السعودية ؟</w:t>
      </w:r>
    </w:p>
    <w:p w:rsidR="00F061B1" w:rsidRPr="002F756B" w:rsidRDefault="00F061B1" w:rsidP="00F061B1">
      <w:pPr>
        <w:spacing w:after="0" w:line="252" w:lineRule="auto"/>
        <w:rPr>
          <w:rFonts w:asciiTheme="majorBidi" w:hAnsiTheme="majorBidi" w:cstheme="majorBidi"/>
          <w:b/>
          <w:bCs/>
          <w:color w:val="17365D" w:themeColor="text2" w:themeShade="BF"/>
          <w:sz w:val="24"/>
          <w:szCs w:val="24"/>
          <w:rtl/>
        </w:rPr>
      </w:pPr>
      <w:r w:rsidRPr="002F756B">
        <w:rPr>
          <w:rFonts w:asciiTheme="majorBidi" w:hAnsiTheme="majorBidi" w:cs="Times New Roman" w:hint="cs"/>
          <w:b/>
          <w:bCs/>
          <w:color w:val="17365D" w:themeColor="text2" w:themeShade="BF"/>
          <w:sz w:val="24"/>
          <w:szCs w:val="24"/>
          <w:rtl/>
        </w:rPr>
        <w:t>يحق له مزاولة التجارة ولوكان</w:t>
      </w:r>
      <w:r w:rsidRPr="002F756B">
        <w:rPr>
          <w:rFonts w:asciiTheme="majorBidi" w:hAnsiTheme="majorBidi" w:cs="Times New Roman"/>
          <w:b/>
          <w:bCs/>
          <w:color w:val="17365D" w:themeColor="text2" w:themeShade="BF"/>
          <w:sz w:val="24"/>
          <w:szCs w:val="24"/>
          <w:rtl/>
        </w:rPr>
        <w:t xml:space="preserve"> </w:t>
      </w:r>
      <w:r w:rsidRPr="002F756B">
        <w:rPr>
          <w:rFonts w:asciiTheme="majorBidi" w:hAnsiTheme="majorBidi" w:cs="Times New Roman" w:hint="cs"/>
          <w:b/>
          <w:bCs/>
          <w:color w:val="17365D" w:themeColor="text2" w:themeShade="BF"/>
          <w:sz w:val="24"/>
          <w:szCs w:val="24"/>
          <w:rtl/>
        </w:rPr>
        <w:t>قانون</w:t>
      </w:r>
      <w:r w:rsidRPr="002F756B">
        <w:rPr>
          <w:rFonts w:asciiTheme="majorBidi" w:hAnsiTheme="majorBidi" w:cs="Times New Roman"/>
          <w:b/>
          <w:bCs/>
          <w:color w:val="17365D" w:themeColor="text2" w:themeShade="BF"/>
          <w:sz w:val="24"/>
          <w:szCs w:val="24"/>
          <w:rtl/>
        </w:rPr>
        <w:t xml:space="preserve"> </w:t>
      </w:r>
      <w:r w:rsidRPr="002F756B">
        <w:rPr>
          <w:rFonts w:asciiTheme="majorBidi" w:hAnsiTheme="majorBidi" w:cs="Times New Roman" w:hint="cs"/>
          <w:b/>
          <w:bCs/>
          <w:color w:val="17365D" w:themeColor="text2" w:themeShade="BF"/>
          <w:sz w:val="24"/>
          <w:szCs w:val="24"/>
          <w:rtl/>
        </w:rPr>
        <w:t>الدولة</w:t>
      </w:r>
      <w:r w:rsidRPr="002F756B">
        <w:rPr>
          <w:rFonts w:asciiTheme="majorBidi" w:hAnsiTheme="majorBidi" w:cs="Times New Roman"/>
          <w:b/>
          <w:bCs/>
          <w:color w:val="17365D" w:themeColor="text2" w:themeShade="BF"/>
          <w:sz w:val="24"/>
          <w:szCs w:val="24"/>
          <w:rtl/>
        </w:rPr>
        <w:t xml:space="preserve"> </w:t>
      </w:r>
      <w:r w:rsidRPr="002F756B">
        <w:rPr>
          <w:rFonts w:asciiTheme="majorBidi" w:hAnsiTheme="majorBidi" w:cs="Times New Roman" w:hint="cs"/>
          <w:b/>
          <w:bCs/>
          <w:color w:val="17365D" w:themeColor="text2" w:themeShade="BF"/>
          <w:sz w:val="24"/>
          <w:szCs w:val="24"/>
          <w:rtl/>
        </w:rPr>
        <w:t>التي</w:t>
      </w:r>
      <w:r w:rsidRPr="002F756B">
        <w:rPr>
          <w:rFonts w:asciiTheme="majorBidi" w:hAnsiTheme="majorBidi" w:cs="Times New Roman"/>
          <w:b/>
          <w:bCs/>
          <w:color w:val="17365D" w:themeColor="text2" w:themeShade="BF"/>
          <w:sz w:val="24"/>
          <w:szCs w:val="24"/>
          <w:rtl/>
        </w:rPr>
        <w:t xml:space="preserve"> </w:t>
      </w:r>
      <w:r w:rsidRPr="002F756B">
        <w:rPr>
          <w:rFonts w:asciiTheme="majorBidi" w:hAnsiTheme="majorBidi" w:cs="Times New Roman" w:hint="cs"/>
          <w:b/>
          <w:bCs/>
          <w:color w:val="17365D" w:themeColor="text2" w:themeShade="BF"/>
          <w:sz w:val="24"/>
          <w:szCs w:val="24"/>
          <w:rtl/>
        </w:rPr>
        <w:t>ينتمي</w:t>
      </w:r>
      <w:r w:rsidRPr="002F756B">
        <w:rPr>
          <w:rFonts w:asciiTheme="majorBidi" w:hAnsiTheme="majorBidi" w:cs="Times New Roman"/>
          <w:b/>
          <w:bCs/>
          <w:color w:val="17365D" w:themeColor="text2" w:themeShade="BF"/>
          <w:sz w:val="24"/>
          <w:szCs w:val="24"/>
          <w:rtl/>
        </w:rPr>
        <w:t xml:space="preserve"> </w:t>
      </w:r>
      <w:r w:rsidRPr="002F756B">
        <w:rPr>
          <w:rFonts w:asciiTheme="majorBidi" w:hAnsiTheme="majorBidi" w:cs="Times New Roman" w:hint="cs"/>
          <w:b/>
          <w:bCs/>
          <w:color w:val="17365D" w:themeColor="text2" w:themeShade="BF"/>
          <w:sz w:val="24"/>
          <w:szCs w:val="24"/>
          <w:rtl/>
        </w:rPr>
        <w:t>إليها</w:t>
      </w:r>
      <w:r w:rsidRPr="002F756B">
        <w:rPr>
          <w:rFonts w:asciiTheme="majorBidi" w:hAnsiTheme="majorBidi" w:cs="Times New Roman"/>
          <w:b/>
          <w:bCs/>
          <w:color w:val="17365D" w:themeColor="text2" w:themeShade="BF"/>
          <w:sz w:val="24"/>
          <w:szCs w:val="24"/>
          <w:rtl/>
        </w:rPr>
        <w:t xml:space="preserve"> </w:t>
      </w:r>
      <w:r w:rsidRPr="002F756B">
        <w:rPr>
          <w:rFonts w:asciiTheme="majorBidi" w:hAnsiTheme="majorBidi" w:cs="Times New Roman" w:hint="cs"/>
          <w:b/>
          <w:bCs/>
          <w:color w:val="17365D" w:themeColor="text2" w:themeShade="BF"/>
          <w:sz w:val="24"/>
          <w:szCs w:val="24"/>
          <w:rtl/>
        </w:rPr>
        <w:t>بجنسيته</w:t>
      </w:r>
      <w:r w:rsidRPr="002F756B">
        <w:rPr>
          <w:rFonts w:asciiTheme="majorBidi" w:hAnsiTheme="majorBidi" w:cs="Times New Roman"/>
          <w:b/>
          <w:bCs/>
          <w:color w:val="17365D" w:themeColor="text2" w:themeShade="BF"/>
          <w:sz w:val="24"/>
          <w:szCs w:val="24"/>
          <w:rtl/>
        </w:rPr>
        <w:t xml:space="preserve"> </w:t>
      </w:r>
      <w:r w:rsidRPr="002F756B">
        <w:rPr>
          <w:rFonts w:asciiTheme="majorBidi" w:hAnsiTheme="majorBidi" w:cs="Times New Roman" w:hint="cs"/>
          <w:b/>
          <w:bCs/>
          <w:color w:val="17365D" w:themeColor="text2" w:themeShade="BF"/>
          <w:sz w:val="24"/>
          <w:szCs w:val="24"/>
          <w:rtl/>
        </w:rPr>
        <w:t>يعتبره</w:t>
      </w:r>
      <w:r w:rsidRPr="002F756B">
        <w:rPr>
          <w:rFonts w:asciiTheme="majorBidi" w:hAnsiTheme="majorBidi" w:cs="Times New Roman"/>
          <w:b/>
          <w:bCs/>
          <w:color w:val="17365D" w:themeColor="text2" w:themeShade="BF"/>
          <w:sz w:val="24"/>
          <w:szCs w:val="24"/>
          <w:rtl/>
        </w:rPr>
        <w:t xml:space="preserve"> </w:t>
      </w:r>
      <w:r w:rsidRPr="002F756B">
        <w:rPr>
          <w:rFonts w:asciiTheme="majorBidi" w:hAnsiTheme="majorBidi" w:cs="Times New Roman" w:hint="cs"/>
          <w:b/>
          <w:bCs/>
          <w:color w:val="17365D" w:themeColor="text2" w:themeShade="BF"/>
          <w:sz w:val="24"/>
          <w:szCs w:val="24"/>
          <w:rtl/>
        </w:rPr>
        <w:t>قاصراً</w:t>
      </w:r>
      <w:r w:rsidRPr="002F756B">
        <w:rPr>
          <w:rFonts w:asciiTheme="majorBidi" w:hAnsiTheme="majorBidi" w:cs="Times New Roman"/>
          <w:b/>
          <w:bCs/>
          <w:color w:val="17365D" w:themeColor="text2" w:themeShade="BF"/>
          <w:sz w:val="24"/>
          <w:szCs w:val="24"/>
          <w:rtl/>
        </w:rPr>
        <w:t xml:space="preserve"> </w:t>
      </w:r>
      <w:r w:rsidRPr="002F756B">
        <w:rPr>
          <w:rFonts w:asciiTheme="majorBidi" w:hAnsiTheme="majorBidi" w:cs="Times New Roman" w:hint="cs"/>
          <w:b/>
          <w:bCs/>
          <w:color w:val="17365D" w:themeColor="text2" w:themeShade="BF"/>
          <w:sz w:val="24"/>
          <w:szCs w:val="24"/>
          <w:rtl/>
        </w:rPr>
        <w:t>في</w:t>
      </w:r>
      <w:r w:rsidRPr="002F756B">
        <w:rPr>
          <w:rFonts w:asciiTheme="majorBidi" w:hAnsiTheme="majorBidi" w:cs="Times New Roman"/>
          <w:b/>
          <w:bCs/>
          <w:color w:val="17365D" w:themeColor="text2" w:themeShade="BF"/>
          <w:sz w:val="24"/>
          <w:szCs w:val="24"/>
          <w:rtl/>
        </w:rPr>
        <w:t xml:space="preserve"> </w:t>
      </w:r>
      <w:r w:rsidRPr="002F756B">
        <w:rPr>
          <w:rFonts w:asciiTheme="majorBidi" w:hAnsiTheme="majorBidi" w:cs="Times New Roman" w:hint="cs"/>
          <w:b/>
          <w:bCs/>
          <w:color w:val="17365D" w:themeColor="text2" w:themeShade="BF"/>
          <w:sz w:val="24"/>
          <w:szCs w:val="24"/>
          <w:rtl/>
        </w:rPr>
        <w:t>هذا</w:t>
      </w:r>
      <w:r w:rsidRPr="002F756B">
        <w:rPr>
          <w:rFonts w:asciiTheme="majorBidi" w:hAnsiTheme="majorBidi" w:cs="Times New Roman"/>
          <w:b/>
          <w:bCs/>
          <w:color w:val="17365D" w:themeColor="text2" w:themeShade="BF"/>
          <w:sz w:val="24"/>
          <w:szCs w:val="24"/>
          <w:rtl/>
        </w:rPr>
        <w:t xml:space="preserve"> </w:t>
      </w:r>
      <w:r w:rsidRPr="002F756B">
        <w:rPr>
          <w:rFonts w:asciiTheme="majorBidi" w:hAnsiTheme="majorBidi" w:cs="Times New Roman" w:hint="cs"/>
          <w:b/>
          <w:bCs/>
          <w:color w:val="17365D" w:themeColor="text2" w:themeShade="BF"/>
          <w:sz w:val="24"/>
          <w:szCs w:val="24"/>
          <w:rtl/>
        </w:rPr>
        <w:t>السن</w:t>
      </w:r>
      <w:r>
        <w:rPr>
          <w:rFonts w:asciiTheme="majorBidi" w:hAnsiTheme="majorBidi" w:cs="Times New Roman" w:hint="cs"/>
          <w:b/>
          <w:bCs/>
          <w:color w:val="17365D" w:themeColor="text2" w:themeShade="BF"/>
          <w:sz w:val="24"/>
          <w:szCs w:val="24"/>
          <w:rtl/>
        </w:rPr>
        <w:t xml:space="preserve"> .</w:t>
      </w:r>
    </w:p>
    <w:p w:rsidR="00F061B1" w:rsidRPr="00887641" w:rsidRDefault="00F061B1" w:rsidP="00F061B1">
      <w:pPr>
        <w:spacing w:after="0" w:line="252" w:lineRule="auto"/>
        <w:rPr>
          <w:rFonts w:asciiTheme="majorBidi" w:hAnsiTheme="majorBidi" w:cstheme="majorBidi"/>
          <w:b/>
          <w:bCs/>
          <w:sz w:val="24"/>
          <w:szCs w:val="24"/>
          <w:rtl/>
        </w:rPr>
      </w:pPr>
    </w:p>
    <w:p w:rsidR="00F061B1" w:rsidRDefault="00F061B1" w:rsidP="00F061B1">
      <w:pPr>
        <w:spacing w:after="0" w:line="252" w:lineRule="auto"/>
        <w:rPr>
          <w:rFonts w:asciiTheme="majorBidi" w:hAnsiTheme="majorBidi" w:cstheme="majorBidi"/>
          <w:b/>
          <w:bCs/>
          <w:color w:val="0070C0"/>
          <w:sz w:val="24"/>
          <w:szCs w:val="24"/>
          <w:rtl/>
        </w:rPr>
      </w:pPr>
      <w:r w:rsidRPr="00E9547C">
        <w:rPr>
          <w:rFonts w:asciiTheme="majorBidi" w:hAnsiTheme="majorBidi" w:cstheme="majorBidi"/>
          <w:b/>
          <w:bCs/>
          <w:color w:val="0070C0"/>
          <w:sz w:val="24"/>
          <w:szCs w:val="24"/>
          <w:rtl/>
        </w:rPr>
        <w:t>ثانياً</w:t>
      </w:r>
      <w:r w:rsidRPr="00E9547C">
        <w:rPr>
          <w:rFonts w:asciiTheme="majorBidi" w:hAnsiTheme="majorBidi" w:cstheme="majorBidi" w:hint="cs"/>
          <w:b/>
          <w:bCs/>
          <w:color w:val="0070C0"/>
          <w:sz w:val="24"/>
          <w:szCs w:val="24"/>
          <w:rtl/>
        </w:rPr>
        <w:t xml:space="preserve"> -</w:t>
      </w:r>
      <w:r w:rsidRPr="00E9547C">
        <w:rPr>
          <w:rFonts w:asciiTheme="majorBidi" w:hAnsiTheme="majorBidi" w:cstheme="majorBidi"/>
          <w:b/>
          <w:bCs/>
          <w:color w:val="0070C0"/>
          <w:sz w:val="24"/>
          <w:szCs w:val="24"/>
          <w:rtl/>
        </w:rPr>
        <w:t xml:space="preserve"> ناقص الأهلية</w:t>
      </w:r>
    </w:p>
    <w:p w:rsidR="00F061B1" w:rsidRPr="00E9547C" w:rsidRDefault="00F061B1" w:rsidP="00F061B1">
      <w:pPr>
        <w:spacing w:after="0" w:line="252" w:lineRule="auto"/>
        <w:rPr>
          <w:rFonts w:asciiTheme="majorBidi" w:hAnsiTheme="majorBidi" w:cstheme="majorBidi"/>
          <w:b/>
          <w:bCs/>
          <w:color w:val="0070C0"/>
          <w:sz w:val="24"/>
          <w:szCs w:val="24"/>
          <w:rtl/>
        </w:rPr>
      </w:pPr>
    </w:p>
    <w:p w:rsidR="00F061B1" w:rsidRPr="00887641" w:rsidRDefault="00F061B1" w:rsidP="00F061B1">
      <w:pPr>
        <w:spacing w:after="0" w:line="252" w:lineRule="auto"/>
        <w:rPr>
          <w:rFonts w:asciiTheme="majorBidi" w:hAnsiTheme="majorBidi" w:cstheme="majorBidi"/>
          <w:b/>
          <w:bCs/>
          <w:sz w:val="24"/>
          <w:szCs w:val="24"/>
          <w:rtl/>
        </w:rPr>
      </w:pPr>
      <w:r w:rsidRPr="007A653C">
        <w:rPr>
          <w:rFonts w:asciiTheme="majorBidi" w:hAnsiTheme="majorBidi" w:cstheme="majorBidi" w:hint="cs"/>
          <w:b/>
          <w:bCs/>
          <w:color w:val="C00000"/>
          <w:sz w:val="24"/>
          <w:szCs w:val="24"/>
          <w:rtl/>
        </w:rPr>
        <w:t>#</w:t>
      </w:r>
      <w:r w:rsidRPr="00887641">
        <w:rPr>
          <w:rFonts w:asciiTheme="majorBidi" w:hAnsiTheme="majorBidi" w:cstheme="majorBidi"/>
          <w:b/>
          <w:bCs/>
          <w:sz w:val="24"/>
          <w:szCs w:val="24"/>
          <w:rtl/>
        </w:rPr>
        <w:t xml:space="preserve"> يعتبر ناقصاً للأهلية كل من بلغ سن التمييز ولم يبلغ بعد سن الرشد، كذلك يعتبر ناقص الأهلية كل من بلغ سن الرشد وكان سفيها أو ذا غفلة.</w:t>
      </w:r>
    </w:p>
    <w:p w:rsidR="00F061B1" w:rsidRPr="00887641" w:rsidRDefault="00F061B1" w:rsidP="00F061B1">
      <w:pPr>
        <w:spacing w:after="0" w:line="252" w:lineRule="auto"/>
        <w:rPr>
          <w:rFonts w:asciiTheme="majorBidi" w:hAnsiTheme="majorBidi" w:cstheme="majorBidi"/>
          <w:b/>
          <w:bCs/>
          <w:sz w:val="24"/>
          <w:szCs w:val="24"/>
          <w:rtl/>
        </w:rPr>
      </w:pPr>
      <w:r w:rsidRPr="007A653C">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على السعودي الذي لم يبلغ ثماني عشر سنة ويريد الاشتغال بالتجارة أن يتقدم بطلب إلى المحكمة المختصة لتأذن له مباشرة التجارة.</w:t>
      </w:r>
    </w:p>
    <w:p w:rsidR="00F061B1" w:rsidRPr="00887641" w:rsidRDefault="00F061B1" w:rsidP="00F061B1">
      <w:pPr>
        <w:spacing w:after="0" w:line="252" w:lineRule="auto"/>
        <w:rPr>
          <w:rFonts w:asciiTheme="majorBidi" w:hAnsiTheme="majorBidi" w:cstheme="majorBidi"/>
          <w:b/>
          <w:bCs/>
          <w:sz w:val="24"/>
          <w:szCs w:val="24"/>
          <w:rtl/>
        </w:rPr>
      </w:pPr>
      <w:r w:rsidRPr="007A653C">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وللقاضي مطلق الحرية في قبول هذا الطلب ومنحه الإذن أو عدم قبوله، كما يمنح القاضي إذن للقاصر مقيداً، سواء تعلق القيد بالمبلغ المسموح الاتجار به، أو نوع التجارة.</w:t>
      </w:r>
    </w:p>
    <w:p w:rsidR="00F061B1" w:rsidRDefault="00F061B1" w:rsidP="00F061B1">
      <w:pPr>
        <w:spacing w:after="0" w:line="252" w:lineRule="auto"/>
        <w:rPr>
          <w:rFonts w:asciiTheme="majorBidi" w:hAnsiTheme="majorBidi" w:cstheme="majorBidi"/>
          <w:b/>
          <w:bCs/>
          <w:sz w:val="24"/>
          <w:szCs w:val="24"/>
          <w:rtl/>
        </w:rPr>
      </w:pPr>
      <w:r w:rsidRPr="007A653C">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هل </w:t>
      </w:r>
      <w:r w:rsidRPr="00887641">
        <w:rPr>
          <w:rFonts w:asciiTheme="majorBidi" w:hAnsiTheme="majorBidi" w:cstheme="majorBidi"/>
          <w:b/>
          <w:bCs/>
          <w:sz w:val="24"/>
          <w:szCs w:val="24"/>
          <w:rtl/>
        </w:rPr>
        <w:t xml:space="preserve">يترتب على احتراف القاصر المأذون له </w:t>
      </w:r>
      <w:r w:rsidRPr="00887641">
        <w:rPr>
          <w:rFonts w:asciiTheme="majorBidi" w:hAnsiTheme="majorBidi" w:cstheme="majorBidi" w:hint="cs"/>
          <w:b/>
          <w:bCs/>
          <w:sz w:val="24"/>
          <w:szCs w:val="24"/>
          <w:rtl/>
        </w:rPr>
        <w:t>بالإتجار</w:t>
      </w:r>
      <w:r>
        <w:rPr>
          <w:rFonts w:asciiTheme="majorBidi" w:hAnsiTheme="majorBidi" w:cstheme="majorBidi"/>
          <w:b/>
          <w:bCs/>
          <w:sz w:val="24"/>
          <w:szCs w:val="24"/>
          <w:rtl/>
        </w:rPr>
        <w:t xml:space="preserve"> اكتساب صفة التاجر</w:t>
      </w:r>
      <w:r>
        <w:rPr>
          <w:rFonts w:asciiTheme="majorBidi" w:hAnsiTheme="majorBidi" w:cstheme="majorBidi" w:hint="cs"/>
          <w:b/>
          <w:bCs/>
          <w:sz w:val="24"/>
          <w:szCs w:val="24"/>
          <w:rtl/>
        </w:rPr>
        <w:t xml:space="preserve"> ؟</w:t>
      </w:r>
    </w:p>
    <w:p w:rsidR="00F061B1" w:rsidRPr="002F756B" w:rsidRDefault="00F061B1" w:rsidP="00F061B1">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نعم يترتب .. </w:t>
      </w:r>
    </w:p>
    <w:p w:rsidR="00F061B1" w:rsidRDefault="00F061B1" w:rsidP="00F061B1">
      <w:pPr>
        <w:spacing w:after="0" w:line="252" w:lineRule="auto"/>
        <w:rPr>
          <w:rFonts w:asciiTheme="majorBidi" w:hAnsiTheme="majorBidi" w:cstheme="majorBidi"/>
          <w:b/>
          <w:bCs/>
          <w:sz w:val="24"/>
          <w:szCs w:val="24"/>
          <w:rtl/>
        </w:rPr>
      </w:pPr>
      <w:r w:rsidRPr="007A653C">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وهل</w:t>
      </w:r>
      <w:r w:rsidRPr="00887641">
        <w:rPr>
          <w:rFonts w:asciiTheme="majorBidi" w:hAnsiTheme="majorBidi" w:cstheme="majorBidi"/>
          <w:b/>
          <w:bCs/>
          <w:sz w:val="24"/>
          <w:szCs w:val="24"/>
          <w:rtl/>
        </w:rPr>
        <w:t xml:space="preserve"> يخضع لجميع الالتزامات التي يخضع لها التجار كما يجوز شهر إفلاسه إذ</w:t>
      </w:r>
      <w:r>
        <w:rPr>
          <w:rFonts w:asciiTheme="majorBidi" w:hAnsiTheme="majorBidi" w:cstheme="majorBidi"/>
          <w:b/>
          <w:bCs/>
          <w:sz w:val="24"/>
          <w:szCs w:val="24"/>
          <w:rtl/>
        </w:rPr>
        <w:t>ا ما توقف عن دفع ديونه التجارية</w:t>
      </w:r>
      <w:r>
        <w:rPr>
          <w:rFonts w:asciiTheme="majorBidi" w:hAnsiTheme="majorBidi" w:cstheme="majorBidi" w:hint="cs"/>
          <w:b/>
          <w:bCs/>
          <w:sz w:val="24"/>
          <w:szCs w:val="24"/>
          <w:rtl/>
        </w:rPr>
        <w:t xml:space="preserve"> ؟</w:t>
      </w:r>
    </w:p>
    <w:p w:rsidR="00F061B1" w:rsidRPr="002F756B" w:rsidRDefault="00F061B1" w:rsidP="00F061B1">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نعم يخضع لـ ..</w:t>
      </w:r>
    </w:p>
    <w:p w:rsidR="00F061B1" w:rsidRDefault="00F061B1" w:rsidP="00F061B1">
      <w:pPr>
        <w:spacing w:after="0" w:line="252" w:lineRule="auto"/>
        <w:rPr>
          <w:rFonts w:asciiTheme="majorBidi" w:hAnsiTheme="majorBidi" w:cstheme="majorBidi"/>
          <w:b/>
          <w:bCs/>
          <w:sz w:val="24"/>
          <w:szCs w:val="24"/>
          <w:rtl/>
        </w:rPr>
      </w:pPr>
      <w:r w:rsidRPr="007A653C">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ماهي حدود </w:t>
      </w:r>
      <w:r w:rsidRPr="00887641">
        <w:rPr>
          <w:rFonts w:asciiTheme="majorBidi" w:hAnsiTheme="majorBidi" w:cstheme="majorBidi"/>
          <w:b/>
          <w:bCs/>
          <w:sz w:val="24"/>
          <w:szCs w:val="24"/>
          <w:rtl/>
        </w:rPr>
        <w:t>مسئولية ا</w:t>
      </w:r>
      <w:r>
        <w:rPr>
          <w:rFonts w:asciiTheme="majorBidi" w:hAnsiTheme="majorBidi" w:cstheme="majorBidi"/>
          <w:b/>
          <w:bCs/>
          <w:sz w:val="24"/>
          <w:szCs w:val="24"/>
          <w:rtl/>
        </w:rPr>
        <w:t xml:space="preserve">لقاصر عن ديونه التجارية </w:t>
      </w:r>
      <w:r>
        <w:rPr>
          <w:rFonts w:asciiTheme="majorBidi" w:hAnsiTheme="majorBidi" w:cstheme="majorBidi" w:hint="cs"/>
          <w:b/>
          <w:bCs/>
          <w:sz w:val="24"/>
          <w:szCs w:val="24"/>
          <w:rtl/>
        </w:rPr>
        <w:t>؟</w:t>
      </w:r>
    </w:p>
    <w:p w:rsidR="00F061B1" w:rsidRPr="002F756B" w:rsidRDefault="00F061B1" w:rsidP="00F061B1">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حدوده في الأموال المصرح له بالإتجار فيها ، أي أن مسئوليته لا تتعدى الأموال المخصصة للتجارة .</w:t>
      </w:r>
    </w:p>
    <w:p w:rsidR="00F061B1" w:rsidRPr="00887641" w:rsidRDefault="00F061B1" w:rsidP="00F061B1">
      <w:pPr>
        <w:spacing w:after="0" w:line="252" w:lineRule="auto"/>
        <w:rPr>
          <w:rFonts w:asciiTheme="majorBidi" w:hAnsiTheme="majorBidi" w:cstheme="majorBidi"/>
          <w:b/>
          <w:bCs/>
          <w:sz w:val="24"/>
          <w:szCs w:val="24"/>
          <w:rtl/>
        </w:rPr>
      </w:pPr>
      <w:r w:rsidRPr="00802AE4">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 xml:space="preserve"> ويلتزم المأذون له </w:t>
      </w:r>
      <w:r w:rsidRPr="00887641">
        <w:rPr>
          <w:rFonts w:asciiTheme="majorBidi" w:hAnsiTheme="majorBidi" w:cstheme="majorBidi" w:hint="cs"/>
          <w:b/>
          <w:bCs/>
          <w:sz w:val="24"/>
          <w:szCs w:val="24"/>
          <w:rtl/>
        </w:rPr>
        <w:t>بالإتجار</w:t>
      </w:r>
      <w:r w:rsidRPr="00887641">
        <w:rPr>
          <w:rFonts w:asciiTheme="majorBidi" w:hAnsiTheme="majorBidi" w:cstheme="majorBidi"/>
          <w:b/>
          <w:bCs/>
          <w:sz w:val="24"/>
          <w:szCs w:val="24"/>
          <w:rtl/>
        </w:rPr>
        <w:t xml:space="preserve"> بأن يقدم حساباً سنوياً عن تجارته</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 وإلا جاز للمحكمة سحب الإذن أو الحد منه.</w:t>
      </w:r>
    </w:p>
    <w:p w:rsidR="00F061B1" w:rsidRDefault="00F061B1" w:rsidP="00F061B1">
      <w:pPr>
        <w:spacing w:after="0" w:line="252" w:lineRule="auto"/>
        <w:rPr>
          <w:rFonts w:asciiTheme="majorBidi" w:hAnsiTheme="majorBidi" w:cstheme="majorBidi"/>
          <w:b/>
          <w:bCs/>
          <w:sz w:val="24"/>
          <w:szCs w:val="24"/>
          <w:rtl/>
        </w:rPr>
      </w:pPr>
      <w:r w:rsidRPr="00802AE4">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هل يجوز الإذن للولي بإنشاء تجارة جديدة للقاصر ؟ ولماذا ؟</w:t>
      </w:r>
    </w:p>
    <w:p w:rsidR="00F061B1" w:rsidRPr="002F756B" w:rsidRDefault="00F061B1" w:rsidP="00F061B1">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لا يجوز للولي أن يستثمر أموال القاصر في إنشاء تجارة جديدة ، لأن التجارة تحفها المخاطر وتتأثر دائماً بالعوامل والظروف الإقتصادية.</w:t>
      </w:r>
    </w:p>
    <w:p w:rsidR="00F061B1" w:rsidRDefault="00F061B1" w:rsidP="00F061B1">
      <w:pPr>
        <w:spacing w:after="0" w:line="252" w:lineRule="auto"/>
        <w:rPr>
          <w:rFonts w:asciiTheme="majorBidi" w:hAnsiTheme="majorBidi" w:cstheme="majorBidi"/>
          <w:b/>
          <w:bCs/>
          <w:sz w:val="24"/>
          <w:szCs w:val="24"/>
          <w:rtl/>
        </w:rPr>
      </w:pPr>
      <w:r w:rsidRPr="00802AE4">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إذا آلت للقاصر تجارة</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 xml:space="preserve"> كأن يرث محلاً تجارياً عن أحد أقاربه</w:t>
      </w:r>
      <w:r>
        <w:rPr>
          <w:rFonts w:asciiTheme="majorBidi" w:hAnsiTheme="majorBidi" w:cstheme="majorBidi" w:hint="cs"/>
          <w:b/>
          <w:bCs/>
          <w:sz w:val="24"/>
          <w:szCs w:val="24"/>
          <w:rtl/>
        </w:rPr>
        <w:t xml:space="preserve"> ،</w:t>
      </w:r>
      <w:r>
        <w:rPr>
          <w:rFonts w:asciiTheme="majorBidi" w:hAnsiTheme="majorBidi" w:cstheme="majorBidi"/>
          <w:b/>
          <w:bCs/>
          <w:sz w:val="24"/>
          <w:szCs w:val="24"/>
          <w:rtl/>
        </w:rPr>
        <w:t xml:space="preserve"> ف</w:t>
      </w:r>
      <w:r>
        <w:rPr>
          <w:rFonts w:asciiTheme="majorBidi" w:hAnsiTheme="majorBidi" w:cstheme="majorBidi" w:hint="cs"/>
          <w:b/>
          <w:bCs/>
          <w:sz w:val="24"/>
          <w:szCs w:val="24"/>
          <w:rtl/>
        </w:rPr>
        <w:t>هل</w:t>
      </w:r>
      <w:r w:rsidRPr="00887641">
        <w:rPr>
          <w:rFonts w:asciiTheme="majorBidi" w:hAnsiTheme="majorBidi" w:cstheme="majorBidi"/>
          <w:b/>
          <w:bCs/>
          <w:sz w:val="24"/>
          <w:szCs w:val="24"/>
          <w:rtl/>
        </w:rPr>
        <w:t xml:space="preserve"> يجوز الاستمرار في هذه التجارة بواسطة الولي </w:t>
      </w:r>
      <w:r>
        <w:rPr>
          <w:rFonts w:asciiTheme="majorBidi" w:hAnsiTheme="majorBidi" w:cstheme="majorBidi" w:hint="cs"/>
          <w:b/>
          <w:bCs/>
          <w:sz w:val="24"/>
          <w:szCs w:val="24"/>
          <w:rtl/>
        </w:rPr>
        <w:t xml:space="preserve"> ؟ </w:t>
      </w:r>
      <w:r>
        <w:rPr>
          <w:rFonts w:asciiTheme="majorBidi" w:hAnsiTheme="majorBidi" w:cstheme="majorBidi"/>
          <w:b/>
          <w:bCs/>
          <w:sz w:val="24"/>
          <w:szCs w:val="24"/>
          <w:rtl/>
        </w:rPr>
        <w:t>و</w:t>
      </w:r>
      <w:r>
        <w:rPr>
          <w:rFonts w:asciiTheme="majorBidi" w:hAnsiTheme="majorBidi" w:cstheme="majorBidi" w:hint="cs"/>
          <w:b/>
          <w:bCs/>
          <w:sz w:val="24"/>
          <w:szCs w:val="24"/>
          <w:rtl/>
        </w:rPr>
        <w:t>هل يحتاج الأمر</w:t>
      </w:r>
      <w:r>
        <w:rPr>
          <w:rFonts w:asciiTheme="majorBidi" w:hAnsiTheme="majorBidi" w:cstheme="majorBidi"/>
          <w:b/>
          <w:bCs/>
          <w:sz w:val="24"/>
          <w:szCs w:val="24"/>
          <w:rtl/>
        </w:rPr>
        <w:t xml:space="preserve"> الحصول على إذن من المحكمة</w:t>
      </w:r>
      <w:r>
        <w:rPr>
          <w:rFonts w:asciiTheme="majorBidi" w:hAnsiTheme="majorBidi" w:cstheme="majorBidi" w:hint="cs"/>
          <w:b/>
          <w:bCs/>
          <w:sz w:val="24"/>
          <w:szCs w:val="24"/>
          <w:rtl/>
        </w:rPr>
        <w:t xml:space="preserve"> ؟</w:t>
      </w:r>
    </w:p>
    <w:p w:rsidR="00F061B1" w:rsidRPr="002F756B" w:rsidRDefault="00F061B1" w:rsidP="00F061B1">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يجوز الإستمرار في هذه التجارة بواسطة الولي بشرط الحصول على إذن المحكمة .</w:t>
      </w:r>
    </w:p>
    <w:p w:rsidR="00F061B1" w:rsidRDefault="00F061B1" w:rsidP="00F061B1">
      <w:pPr>
        <w:spacing w:after="0" w:line="252" w:lineRule="auto"/>
        <w:rPr>
          <w:rFonts w:asciiTheme="majorBidi" w:hAnsiTheme="majorBidi" w:cstheme="majorBidi"/>
          <w:b/>
          <w:bCs/>
          <w:sz w:val="24"/>
          <w:szCs w:val="24"/>
          <w:rtl/>
        </w:rPr>
      </w:pPr>
      <w:r w:rsidRPr="00802AE4">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 xml:space="preserve">قد يحدث أن تؤول للقاصر حصة في شركة تضامن كان مورثه يمتلكها أو حصة </w:t>
      </w:r>
      <w:r>
        <w:rPr>
          <w:rFonts w:asciiTheme="majorBidi" w:hAnsiTheme="majorBidi" w:cstheme="majorBidi"/>
          <w:b/>
          <w:bCs/>
          <w:sz w:val="24"/>
          <w:szCs w:val="24"/>
          <w:rtl/>
        </w:rPr>
        <w:t>شريك متضامن في شركة توصية،</w:t>
      </w:r>
      <w:r>
        <w:rPr>
          <w:rFonts w:asciiTheme="majorBidi" w:hAnsiTheme="majorBidi" w:cstheme="majorBidi" w:hint="cs"/>
          <w:b/>
          <w:bCs/>
          <w:sz w:val="24"/>
          <w:szCs w:val="24"/>
          <w:rtl/>
        </w:rPr>
        <w:t xml:space="preserve"> هل </w:t>
      </w:r>
      <w:r w:rsidRPr="00887641">
        <w:rPr>
          <w:rFonts w:asciiTheme="majorBidi" w:hAnsiTheme="majorBidi" w:cstheme="majorBidi"/>
          <w:b/>
          <w:bCs/>
          <w:sz w:val="24"/>
          <w:szCs w:val="24"/>
          <w:rtl/>
        </w:rPr>
        <w:t xml:space="preserve">يجوز </w:t>
      </w:r>
      <w:r>
        <w:rPr>
          <w:rFonts w:asciiTheme="majorBidi" w:hAnsiTheme="majorBidi" w:cstheme="majorBidi" w:hint="cs"/>
          <w:b/>
          <w:bCs/>
          <w:sz w:val="24"/>
          <w:szCs w:val="24"/>
          <w:rtl/>
        </w:rPr>
        <w:t>اعتبار</w:t>
      </w:r>
      <w:r w:rsidRPr="00887641">
        <w:rPr>
          <w:rFonts w:asciiTheme="majorBidi" w:hAnsiTheme="majorBidi" w:cstheme="majorBidi"/>
          <w:b/>
          <w:bCs/>
          <w:sz w:val="24"/>
          <w:szCs w:val="24"/>
          <w:rtl/>
        </w:rPr>
        <w:t xml:space="preserve"> </w:t>
      </w:r>
      <w:r>
        <w:rPr>
          <w:rFonts w:asciiTheme="majorBidi" w:hAnsiTheme="majorBidi" w:cstheme="majorBidi" w:hint="cs"/>
          <w:b/>
          <w:bCs/>
          <w:sz w:val="24"/>
          <w:szCs w:val="24"/>
          <w:rtl/>
        </w:rPr>
        <w:t>القاصر</w:t>
      </w:r>
      <w:r>
        <w:rPr>
          <w:rFonts w:asciiTheme="majorBidi" w:hAnsiTheme="majorBidi" w:cstheme="majorBidi"/>
          <w:b/>
          <w:bCs/>
          <w:sz w:val="24"/>
          <w:szCs w:val="24"/>
          <w:rtl/>
        </w:rPr>
        <w:t xml:space="preserve"> </w:t>
      </w:r>
      <w:r w:rsidRPr="00887641">
        <w:rPr>
          <w:rFonts w:asciiTheme="majorBidi" w:hAnsiTheme="majorBidi" w:cstheme="majorBidi"/>
          <w:b/>
          <w:bCs/>
          <w:sz w:val="24"/>
          <w:szCs w:val="24"/>
          <w:rtl/>
        </w:rPr>
        <w:t xml:space="preserve"> شريكاً متضامناً فيها بدلاً من مورث</w:t>
      </w:r>
      <w:r>
        <w:rPr>
          <w:rFonts w:asciiTheme="majorBidi" w:hAnsiTheme="majorBidi" w:cstheme="majorBidi"/>
          <w:b/>
          <w:bCs/>
          <w:sz w:val="24"/>
          <w:szCs w:val="24"/>
          <w:rtl/>
        </w:rPr>
        <w:t>ه طالما أن عقد الشركة يسمح بذلك</w:t>
      </w:r>
      <w:r>
        <w:rPr>
          <w:rFonts w:asciiTheme="majorBidi" w:hAnsiTheme="majorBidi" w:cstheme="majorBidi" w:hint="cs"/>
          <w:b/>
          <w:bCs/>
          <w:sz w:val="24"/>
          <w:szCs w:val="24"/>
          <w:rtl/>
        </w:rPr>
        <w:t xml:space="preserve"> ؟</w:t>
      </w:r>
    </w:p>
    <w:p w:rsidR="00F061B1" w:rsidRPr="00997B08" w:rsidRDefault="00F061B1" w:rsidP="00F061B1">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نعم يجوز إعتبار القاصر شريكاً متضامناً فيها بدلاً من مورثه طالما أن عقد الشركة يسمح بذلك .</w:t>
      </w:r>
    </w:p>
    <w:p w:rsidR="00F061B1" w:rsidRDefault="00F061B1" w:rsidP="00F061B1">
      <w:pPr>
        <w:spacing w:after="0" w:line="252" w:lineRule="auto"/>
        <w:rPr>
          <w:rFonts w:asciiTheme="majorBidi" w:hAnsiTheme="majorBidi" w:cstheme="majorBidi"/>
          <w:b/>
          <w:bCs/>
          <w:sz w:val="24"/>
          <w:szCs w:val="24"/>
          <w:rtl/>
        </w:rPr>
      </w:pPr>
      <w:r w:rsidRPr="00802AE4">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 xml:space="preserve">إذا طرأت أسباب جدية يخشى معها سوء إدارة النائب المأذون له في الاستمرار في تجارة الصغير أو المحجور عليه، </w:t>
      </w:r>
      <w:r>
        <w:rPr>
          <w:rFonts w:asciiTheme="majorBidi" w:hAnsiTheme="majorBidi" w:cstheme="majorBidi" w:hint="cs"/>
          <w:b/>
          <w:bCs/>
          <w:sz w:val="24"/>
          <w:szCs w:val="24"/>
          <w:rtl/>
        </w:rPr>
        <w:t>هل يجوز</w:t>
      </w:r>
      <w:r w:rsidRPr="00887641">
        <w:rPr>
          <w:rFonts w:asciiTheme="majorBidi" w:hAnsiTheme="majorBidi" w:cstheme="majorBidi"/>
          <w:b/>
          <w:bCs/>
          <w:sz w:val="24"/>
          <w:szCs w:val="24"/>
          <w:rtl/>
        </w:rPr>
        <w:t xml:space="preserve"> لل</w:t>
      </w:r>
      <w:r>
        <w:rPr>
          <w:rFonts w:asciiTheme="majorBidi" w:hAnsiTheme="majorBidi" w:cstheme="majorBidi"/>
          <w:b/>
          <w:bCs/>
          <w:sz w:val="24"/>
          <w:szCs w:val="24"/>
          <w:rtl/>
        </w:rPr>
        <w:t>محكمة أن تسحب الإذن أو أن تقيده</w:t>
      </w:r>
      <w:r>
        <w:rPr>
          <w:rFonts w:asciiTheme="majorBidi" w:hAnsiTheme="majorBidi" w:cstheme="majorBidi" w:hint="cs"/>
          <w:b/>
          <w:bCs/>
          <w:sz w:val="24"/>
          <w:szCs w:val="24"/>
          <w:rtl/>
        </w:rPr>
        <w:t xml:space="preserve"> ؟</w:t>
      </w:r>
    </w:p>
    <w:p w:rsidR="00F061B1" w:rsidRDefault="00F061B1" w:rsidP="00F061B1">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يجوز لها أن تسحب الإذن أو أن تقيده</w:t>
      </w:r>
    </w:p>
    <w:p w:rsidR="00A8042A" w:rsidRPr="00997B08" w:rsidRDefault="00A8042A" w:rsidP="00F061B1">
      <w:pPr>
        <w:spacing w:after="0" w:line="252" w:lineRule="auto"/>
        <w:rPr>
          <w:rFonts w:asciiTheme="majorBidi" w:hAnsiTheme="majorBidi" w:cstheme="majorBidi"/>
          <w:b/>
          <w:bCs/>
          <w:color w:val="17365D" w:themeColor="text2" w:themeShade="BF"/>
          <w:sz w:val="24"/>
          <w:szCs w:val="24"/>
          <w:rtl/>
        </w:rPr>
      </w:pPr>
    </w:p>
    <w:p w:rsidR="00F061B1" w:rsidRPr="00F03FB9" w:rsidRDefault="00F03FB9" w:rsidP="00F03FB9">
      <w:pPr>
        <w:spacing w:after="0" w:line="252" w:lineRule="auto"/>
        <w:rPr>
          <w:rFonts w:ascii="Simplified Arabic" w:hAnsi="Simplified Arabic" w:cs="Simplified Arabic"/>
          <w:b/>
          <w:bCs/>
          <w:color w:val="FF0000"/>
          <w:sz w:val="24"/>
          <w:szCs w:val="24"/>
          <w:rtl/>
        </w:rPr>
      </w:pPr>
      <w:r>
        <w:rPr>
          <w:rFonts w:ascii="Simplified Arabic" w:hAnsi="Simplified Arabic" w:cs="Simplified Arabic"/>
          <w:b/>
          <w:bCs/>
          <w:color w:val="FF0000"/>
          <w:sz w:val="24"/>
          <w:szCs w:val="24"/>
          <w:rtl/>
        </w:rPr>
        <w:t>أهلية المرأة السعودية:</w:t>
      </w:r>
    </w:p>
    <w:p w:rsidR="00F061B1" w:rsidRPr="00887641" w:rsidRDefault="00F061B1" w:rsidP="00F061B1">
      <w:pPr>
        <w:spacing w:after="0" w:line="252" w:lineRule="auto"/>
        <w:rPr>
          <w:rFonts w:asciiTheme="majorBidi" w:hAnsiTheme="majorBidi" w:cstheme="majorBidi"/>
          <w:b/>
          <w:bCs/>
          <w:sz w:val="24"/>
          <w:szCs w:val="24"/>
          <w:rtl/>
        </w:rPr>
      </w:pPr>
      <w:r w:rsidRPr="00802AE4">
        <w:rPr>
          <w:rFonts w:asciiTheme="majorBidi" w:hAnsiTheme="majorBidi" w:cstheme="majorBidi" w:hint="cs"/>
          <w:b/>
          <w:bCs/>
          <w:color w:val="C00000"/>
          <w:sz w:val="24"/>
          <w:szCs w:val="24"/>
          <w:rtl/>
        </w:rPr>
        <w:t>#</w:t>
      </w:r>
      <w:r w:rsidRPr="00802AE4">
        <w:rPr>
          <w:rFonts w:asciiTheme="majorBidi" w:hAnsiTheme="majorBidi" w:cstheme="majorBidi"/>
          <w:b/>
          <w:bCs/>
          <w:color w:val="C00000"/>
          <w:sz w:val="24"/>
          <w:szCs w:val="24"/>
          <w:rtl/>
        </w:rPr>
        <w:t xml:space="preserve"> </w:t>
      </w:r>
      <w:r w:rsidRPr="00887641">
        <w:rPr>
          <w:rFonts w:asciiTheme="majorBidi" w:hAnsiTheme="majorBidi" w:cstheme="majorBidi"/>
          <w:b/>
          <w:bCs/>
          <w:sz w:val="24"/>
          <w:szCs w:val="24"/>
          <w:rtl/>
        </w:rPr>
        <w:t>المرأة السعودية تعتبر كاملة الأهلية إذا ما بلغت ثماني عشر سنة هجرية كاملة دون أن يلم بها عارض من عوارض الأهلية من جنون أو عته أو سفه أو غفلة.</w:t>
      </w:r>
    </w:p>
    <w:p w:rsidR="00F061B1" w:rsidRDefault="00F061B1" w:rsidP="00F061B1">
      <w:pPr>
        <w:spacing w:after="0" w:line="252" w:lineRule="auto"/>
        <w:rPr>
          <w:rFonts w:asciiTheme="majorBidi" w:hAnsiTheme="majorBidi" w:cstheme="majorBidi"/>
          <w:b/>
          <w:bCs/>
          <w:sz w:val="24"/>
          <w:szCs w:val="24"/>
          <w:rtl/>
        </w:rPr>
      </w:pPr>
      <w:r w:rsidRPr="00802AE4">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 xml:space="preserve">كما أن لها إذا لم تبلغ ثماني عشر سنة أن تطلب من المحكمة الإذن لها بمزاولة التجارة، بمعنى أن الأحكام السابقة المتعلقة بالأهلية تنطبق على المرأة السعودية سواء كانت متزوجة أم غير متزوجة.  </w:t>
      </w:r>
    </w:p>
    <w:p w:rsidR="00F03FB9" w:rsidRDefault="00F03FB9" w:rsidP="00F061B1">
      <w:pPr>
        <w:spacing w:after="0" w:line="252" w:lineRule="auto"/>
        <w:rPr>
          <w:rFonts w:asciiTheme="majorBidi" w:hAnsiTheme="majorBidi" w:cstheme="majorBidi"/>
          <w:b/>
          <w:bCs/>
          <w:sz w:val="24"/>
          <w:szCs w:val="24"/>
          <w:rtl/>
        </w:rPr>
      </w:pPr>
    </w:p>
    <w:p w:rsidR="00F03FB9" w:rsidRDefault="00F03FB9" w:rsidP="00F061B1">
      <w:pPr>
        <w:spacing w:after="0" w:line="252" w:lineRule="auto"/>
        <w:rPr>
          <w:rFonts w:asciiTheme="majorBidi" w:hAnsiTheme="majorBidi" w:cstheme="majorBidi"/>
          <w:b/>
          <w:bCs/>
          <w:sz w:val="24"/>
          <w:szCs w:val="24"/>
          <w:rtl/>
        </w:rPr>
      </w:pPr>
    </w:p>
    <w:p w:rsidR="00F061B1" w:rsidRDefault="00F061B1" w:rsidP="00F061B1">
      <w:pPr>
        <w:spacing w:after="0" w:line="252" w:lineRule="auto"/>
        <w:rPr>
          <w:rFonts w:asciiTheme="majorBidi" w:hAnsiTheme="majorBidi" w:cstheme="majorBidi"/>
          <w:b/>
          <w:bCs/>
          <w:sz w:val="24"/>
          <w:szCs w:val="24"/>
          <w:rtl/>
        </w:rPr>
      </w:pPr>
      <w:r w:rsidRPr="00802AE4">
        <w:rPr>
          <w:rFonts w:asciiTheme="majorBidi" w:hAnsiTheme="majorBidi" w:cstheme="majorBidi" w:hint="cs"/>
          <w:b/>
          <w:bCs/>
          <w:color w:val="C00000"/>
          <w:sz w:val="24"/>
          <w:szCs w:val="24"/>
          <w:rtl/>
        </w:rPr>
        <w:t xml:space="preserve"># </w:t>
      </w:r>
      <w:r w:rsidRPr="00887641">
        <w:rPr>
          <w:rFonts w:asciiTheme="majorBidi" w:hAnsiTheme="majorBidi" w:cstheme="majorBidi"/>
          <w:b/>
          <w:bCs/>
          <w:sz w:val="24"/>
          <w:szCs w:val="24"/>
          <w:rtl/>
        </w:rPr>
        <w:t>إذا ما باشرت المرأة السعودية الأعمال التجارية على سبيل الاحتراف</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 xml:space="preserve"> </w:t>
      </w:r>
      <w:r>
        <w:rPr>
          <w:rFonts w:asciiTheme="majorBidi" w:hAnsiTheme="majorBidi" w:cstheme="majorBidi" w:hint="cs"/>
          <w:b/>
          <w:bCs/>
          <w:sz w:val="24"/>
          <w:szCs w:val="24"/>
          <w:rtl/>
        </w:rPr>
        <w:t>هل</w:t>
      </w:r>
      <w:r w:rsidRPr="00887641">
        <w:rPr>
          <w:rFonts w:asciiTheme="majorBidi" w:hAnsiTheme="majorBidi" w:cstheme="majorBidi"/>
          <w:b/>
          <w:bCs/>
          <w:sz w:val="24"/>
          <w:szCs w:val="24"/>
          <w:rtl/>
        </w:rPr>
        <w:t xml:space="preserve"> تكتسب صفة التاجر وتخضع لالتزاما</w:t>
      </w:r>
      <w:r>
        <w:rPr>
          <w:rFonts w:asciiTheme="majorBidi" w:hAnsiTheme="majorBidi" w:cstheme="majorBidi"/>
          <w:b/>
          <w:bCs/>
          <w:sz w:val="24"/>
          <w:szCs w:val="24"/>
          <w:rtl/>
        </w:rPr>
        <w:t>ت التجار شأنها في ذلك شأن الرجل</w:t>
      </w:r>
      <w:r>
        <w:rPr>
          <w:rFonts w:asciiTheme="majorBidi" w:hAnsiTheme="majorBidi" w:cstheme="majorBidi" w:hint="cs"/>
          <w:b/>
          <w:bCs/>
          <w:sz w:val="24"/>
          <w:szCs w:val="24"/>
          <w:rtl/>
        </w:rPr>
        <w:t xml:space="preserve"> ؟</w:t>
      </w:r>
    </w:p>
    <w:p w:rsidR="00F061B1" w:rsidRPr="002142ED" w:rsidRDefault="00F061B1" w:rsidP="00F061B1">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نعم تكتسب صفة التاجر وتخضع لالتزامات التجار شأنها في ذلك شأن الرجل .</w:t>
      </w:r>
    </w:p>
    <w:p w:rsidR="00F061B1" w:rsidRPr="00997B08" w:rsidRDefault="00F061B1" w:rsidP="00F061B1">
      <w:pPr>
        <w:bidi w:val="0"/>
        <w:spacing w:line="252" w:lineRule="auto"/>
        <w:rPr>
          <w:rFonts w:asciiTheme="majorBidi" w:hAnsiTheme="majorBidi" w:cstheme="majorBidi"/>
          <w:b/>
          <w:bCs/>
          <w:sz w:val="24"/>
          <w:szCs w:val="24"/>
          <w:rtl/>
        </w:rPr>
      </w:pPr>
    </w:p>
    <w:p w:rsidR="00F061B1" w:rsidRPr="00F03FB9" w:rsidRDefault="00F061B1" w:rsidP="00F03FB9">
      <w:pPr>
        <w:spacing w:after="0" w:line="252" w:lineRule="auto"/>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t>الفصل الثاني -  التزامات التاجر</w:t>
      </w:r>
    </w:p>
    <w:p w:rsidR="00F061B1" w:rsidRDefault="00F061B1" w:rsidP="00F061B1">
      <w:pPr>
        <w:spacing w:after="0" w:line="252" w:lineRule="auto"/>
        <w:rPr>
          <w:rFonts w:asciiTheme="majorBidi" w:hAnsiTheme="majorBidi" w:cstheme="majorBidi"/>
          <w:b/>
          <w:bCs/>
          <w:sz w:val="24"/>
          <w:szCs w:val="24"/>
          <w:rtl/>
        </w:rPr>
      </w:pPr>
      <w:r w:rsidRPr="00E04778">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إذا قام الشخص بالأعمال التجارية باسمه ولحسابه على سبيل الاحتراف</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 وتوافرت لديه الأهلية اللازمة لمباشرة هذه الأعمال فإنه يصبح متميزاً عن باقي الأفراد ويعتبر في حكم القانون تاجراً، وهذه الصفة تجعل صاحبها ملتزماً بعدة التزامات يجب عليه أن يقوم بها.</w:t>
      </w:r>
    </w:p>
    <w:p w:rsidR="00F061B1" w:rsidRPr="00887641" w:rsidRDefault="00F061B1" w:rsidP="00F061B1">
      <w:pPr>
        <w:spacing w:after="0" w:line="252" w:lineRule="auto"/>
        <w:rPr>
          <w:rFonts w:asciiTheme="majorBidi" w:hAnsiTheme="majorBidi" w:cstheme="majorBidi"/>
          <w:b/>
          <w:bCs/>
          <w:sz w:val="24"/>
          <w:szCs w:val="24"/>
          <w:rtl/>
        </w:rPr>
      </w:pPr>
    </w:p>
    <w:p w:rsidR="00F061B1" w:rsidRPr="00731F7E" w:rsidRDefault="00F061B1" w:rsidP="00340B18">
      <w:pPr>
        <w:pStyle w:val="a3"/>
        <w:numPr>
          <w:ilvl w:val="0"/>
          <w:numId w:val="13"/>
        </w:numPr>
        <w:spacing w:after="0" w:line="252" w:lineRule="auto"/>
        <w:rPr>
          <w:rFonts w:asciiTheme="majorBidi" w:hAnsiTheme="majorBidi" w:cstheme="majorBidi"/>
          <w:b/>
          <w:bCs/>
          <w:sz w:val="24"/>
          <w:szCs w:val="24"/>
          <w:rtl/>
        </w:rPr>
      </w:pPr>
      <w:r w:rsidRPr="00731F7E">
        <w:rPr>
          <w:rFonts w:asciiTheme="majorBidi" w:hAnsiTheme="majorBidi" w:cstheme="majorBidi"/>
          <w:b/>
          <w:bCs/>
          <w:color w:val="0070C0"/>
          <w:sz w:val="24"/>
          <w:szCs w:val="24"/>
          <w:rtl/>
        </w:rPr>
        <w:t>المبحث الأول</w:t>
      </w:r>
      <w:r w:rsidRPr="00731F7E">
        <w:rPr>
          <w:rFonts w:asciiTheme="majorBidi" w:hAnsiTheme="majorBidi" w:cstheme="majorBidi" w:hint="cs"/>
          <w:b/>
          <w:bCs/>
          <w:color w:val="0070C0"/>
          <w:sz w:val="24"/>
          <w:szCs w:val="24"/>
          <w:rtl/>
        </w:rPr>
        <w:t xml:space="preserve"> </w:t>
      </w:r>
      <w:r w:rsidRPr="00731F7E">
        <w:rPr>
          <w:rFonts w:asciiTheme="majorBidi" w:hAnsiTheme="majorBidi" w:cstheme="majorBidi"/>
          <w:b/>
          <w:bCs/>
          <w:color w:val="0070C0"/>
          <w:sz w:val="24"/>
          <w:szCs w:val="24"/>
          <w:rtl/>
        </w:rPr>
        <w:t xml:space="preserve">: </w:t>
      </w:r>
      <w:r w:rsidRPr="00731F7E">
        <w:rPr>
          <w:rFonts w:asciiTheme="majorBidi" w:hAnsiTheme="majorBidi" w:cstheme="majorBidi"/>
          <w:b/>
          <w:bCs/>
          <w:sz w:val="24"/>
          <w:szCs w:val="24"/>
          <w:rtl/>
        </w:rPr>
        <w:t>التز</w:t>
      </w:r>
      <w:r>
        <w:rPr>
          <w:rFonts w:asciiTheme="majorBidi" w:hAnsiTheme="majorBidi" w:cstheme="majorBidi"/>
          <w:b/>
          <w:bCs/>
          <w:sz w:val="24"/>
          <w:szCs w:val="24"/>
          <w:rtl/>
        </w:rPr>
        <w:t>ام التاجر بمسك الدفاتر التجارية</w:t>
      </w:r>
    </w:p>
    <w:p w:rsidR="00F061B1" w:rsidRPr="00731F7E" w:rsidRDefault="00F061B1" w:rsidP="00340B18">
      <w:pPr>
        <w:pStyle w:val="a3"/>
        <w:numPr>
          <w:ilvl w:val="0"/>
          <w:numId w:val="13"/>
        </w:numPr>
        <w:spacing w:after="0" w:line="252" w:lineRule="auto"/>
        <w:rPr>
          <w:rFonts w:asciiTheme="majorBidi" w:hAnsiTheme="majorBidi" w:cstheme="majorBidi"/>
          <w:b/>
          <w:bCs/>
          <w:sz w:val="24"/>
          <w:szCs w:val="24"/>
          <w:rtl/>
        </w:rPr>
      </w:pPr>
      <w:r w:rsidRPr="00731F7E">
        <w:rPr>
          <w:rFonts w:asciiTheme="majorBidi" w:hAnsiTheme="majorBidi" w:cstheme="majorBidi"/>
          <w:b/>
          <w:bCs/>
          <w:color w:val="0070C0"/>
          <w:sz w:val="24"/>
          <w:szCs w:val="24"/>
          <w:rtl/>
        </w:rPr>
        <w:t>المبحث الثاني</w:t>
      </w:r>
      <w:r w:rsidRPr="00731F7E">
        <w:rPr>
          <w:rFonts w:asciiTheme="majorBidi" w:hAnsiTheme="majorBidi" w:cstheme="majorBidi" w:hint="cs"/>
          <w:b/>
          <w:bCs/>
          <w:color w:val="0070C0"/>
          <w:sz w:val="24"/>
          <w:szCs w:val="24"/>
          <w:rtl/>
        </w:rPr>
        <w:t xml:space="preserve"> </w:t>
      </w:r>
      <w:r w:rsidRPr="00731F7E">
        <w:rPr>
          <w:rFonts w:asciiTheme="majorBidi" w:hAnsiTheme="majorBidi" w:cstheme="majorBidi"/>
          <w:b/>
          <w:bCs/>
          <w:color w:val="0070C0"/>
          <w:sz w:val="24"/>
          <w:szCs w:val="24"/>
          <w:rtl/>
        </w:rPr>
        <w:t xml:space="preserve">: </w:t>
      </w:r>
      <w:r w:rsidRPr="00731F7E">
        <w:rPr>
          <w:rFonts w:asciiTheme="majorBidi" w:hAnsiTheme="majorBidi" w:cstheme="majorBidi"/>
          <w:b/>
          <w:bCs/>
          <w:sz w:val="24"/>
          <w:szCs w:val="24"/>
          <w:rtl/>
        </w:rPr>
        <w:t>التزام</w:t>
      </w:r>
      <w:r>
        <w:rPr>
          <w:rFonts w:asciiTheme="majorBidi" w:hAnsiTheme="majorBidi" w:cstheme="majorBidi"/>
          <w:b/>
          <w:bCs/>
          <w:sz w:val="24"/>
          <w:szCs w:val="24"/>
          <w:rtl/>
        </w:rPr>
        <w:t xml:space="preserve"> التاجر بالقيد بالسجل التجاري</w:t>
      </w:r>
    </w:p>
    <w:p w:rsidR="00F061B1" w:rsidRPr="00731F7E" w:rsidRDefault="00F061B1" w:rsidP="00340B18">
      <w:pPr>
        <w:pStyle w:val="a3"/>
        <w:numPr>
          <w:ilvl w:val="0"/>
          <w:numId w:val="13"/>
        </w:numPr>
        <w:spacing w:after="0" w:line="252" w:lineRule="auto"/>
        <w:rPr>
          <w:rFonts w:asciiTheme="majorBidi" w:hAnsiTheme="majorBidi" w:cstheme="majorBidi"/>
          <w:b/>
          <w:bCs/>
          <w:sz w:val="24"/>
          <w:szCs w:val="24"/>
          <w:rtl/>
        </w:rPr>
      </w:pPr>
      <w:r w:rsidRPr="00731F7E">
        <w:rPr>
          <w:rFonts w:asciiTheme="majorBidi" w:hAnsiTheme="majorBidi" w:cstheme="majorBidi"/>
          <w:b/>
          <w:bCs/>
          <w:color w:val="0070C0"/>
          <w:sz w:val="24"/>
          <w:szCs w:val="24"/>
          <w:rtl/>
        </w:rPr>
        <w:t>المبحث الثالث</w:t>
      </w:r>
      <w:r w:rsidRPr="00731F7E">
        <w:rPr>
          <w:rFonts w:asciiTheme="majorBidi" w:hAnsiTheme="majorBidi" w:cstheme="majorBidi" w:hint="cs"/>
          <w:b/>
          <w:bCs/>
          <w:color w:val="0070C0"/>
          <w:sz w:val="24"/>
          <w:szCs w:val="24"/>
          <w:rtl/>
        </w:rPr>
        <w:t xml:space="preserve"> </w:t>
      </w:r>
      <w:r w:rsidRPr="00731F7E">
        <w:rPr>
          <w:rFonts w:asciiTheme="majorBidi" w:hAnsiTheme="majorBidi" w:cstheme="majorBidi"/>
          <w:b/>
          <w:bCs/>
          <w:color w:val="0070C0"/>
          <w:sz w:val="24"/>
          <w:szCs w:val="24"/>
          <w:rtl/>
        </w:rPr>
        <w:t xml:space="preserve">: </w:t>
      </w:r>
      <w:r w:rsidRPr="00731F7E">
        <w:rPr>
          <w:rFonts w:asciiTheme="majorBidi" w:hAnsiTheme="majorBidi" w:cstheme="majorBidi"/>
          <w:b/>
          <w:bCs/>
          <w:sz w:val="24"/>
          <w:szCs w:val="24"/>
          <w:rtl/>
        </w:rPr>
        <w:t>التزام التاجر بالق</w:t>
      </w:r>
      <w:r>
        <w:rPr>
          <w:rFonts w:asciiTheme="majorBidi" w:hAnsiTheme="majorBidi" w:cstheme="majorBidi"/>
          <w:b/>
          <w:bCs/>
          <w:sz w:val="24"/>
          <w:szCs w:val="24"/>
          <w:rtl/>
        </w:rPr>
        <w:t>يد في الغرفة التجارية والصناعية</w:t>
      </w:r>
    </w:p>
    <w:p w:rsidR="00F061B1" w:rsidRPr="00887641" w:rsidRDefault="00F061B1" w:rsidP="00F061B1">
      <w:pPr>
        <w:spacing w:after="0" w:line="252" w:lineRule="auto"/>
        <w:jc w:val="center"/>
        <w:rPr>
          <w:rFonts w:asciiTheme="majorBidi" w:hAnsiTheme="majorBidi" w:cstheme="majorBidi"/>
          <w:b/>
          <w:bCs/>
          <w:sz w:val="24"/>
          <w:szCs w:val="24"/>
          <w:rtl/>
        </w:rPr>
      </w:pPr>
    </w:p>
    <w:p w:rsidR="00F061B1" w:rsidRPr="00F03FB9" w:rsidRDefault="00F061B1" w:rsidP="00F061B1">
      <w:pPr>
        <w:spacing w:after="0" w:line="252" w:lineRule="auto"/>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t>المبحث الأول -  التزام التاجر بمسك الدفاتر التجارية</w:t>
      </w:r>
    </w:p>
    <w:p w:rsidR="00F061B1" w:rsidRPr="00F03FB9" w:rsidRDefault="00F061B1" w:rsidP="00F061B1">
      <w:pPr>
        <w:spacing w:after="0" w:line="252" w:lineRule="auto"/>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t>المطلب الأول : أحكام الالتزام بمسك الدفاتر التجارية</w:t>
      </w:r>
    </w:p>
    <w:p w:rsidR="00F061B1" w:rsidRPr="00731F7E" w:rsidRDefault="00F061B1" w:rsidP="00F061B1">
      <w:pPr>
        <w:spacing w:after="0" w:line="252" w:lineRule="auto"/>
        <w:rPr>
          <w:rFonts w:asciiTheme="majorBidi" w:hAnsiTheme="majorBidi" w:cs="PT Bold Heading"/>
          <w:b/>
          <w:bCs/>
          <w:color w:val="0070C0"/>
          <w:sz w:val="24"/>
          <w:szCs w:val="24"/>
          <w:rtl/>
        </w:rPr>
      </w:pPr>
    </w:p>
    <w:p w:rsidR="00F061B1" w:rsidRDefault="00F061B1" w:rsidP="00F061B1">
      <w:pPr>
        <w:spacing w:after="0" w:line="252" w:lineRule="auto"/>
        <w:rPr>
          <w:rFonts w:asciiTheme="majorBidi" w:hAnsiTheme="majorBidi" w:cstheme="majorBidi"/>
          <w:b/>
          <w:bCs/>
          <w:color w:val="0070C0"/>
          <w:sz w:val="24"/>
          <w:szCs w:val="24"/>
          <w:rtl/>
        </w:rPr>
      </w:pPr>
      <w:r>
        <w:rPr>
          <w:rFonts w:asciiTheme="majorBidi" w:hAnsiTheme="majorBidi" w:cstheme="majorBidi"/>
          <w:b/>
          <w:bCs/>
          <w:color w:val="0070C0"/>
          <w:sz w:val="24"/>
          <w:szCs w:val="24"/>
          <w:rtl/>
        </w:rPr>
        <w:t xml:space="preserve"> أولاً</w:t>
      </w:r>
      <w:r>
        <w:rPr>
          <w:rFonts w:asciiTheme="majorBidi" w:hAnsiTheme="majorBidi" w:cstheme="majorBidi" w:hint="cs"/>
          <w:b/>
          <w:bCs/>
          <w:color w:val="0070C0"/>
          <w:sz w:val="24"/>
          <w:szCs w:val="24"/>
          <w:rtl/>
        </w:rPr>
        <w:t xml:space="preserve"> - </w:t>
      </w:r>
      <w:r w:rsidRPr="00731F7E">
        <w:rPr>
          <w:rFonts w:asciiTheme="majorBidi" w:hAnsiTheme="majorBidi" w:cstheme="majorBidi"/>
          <w:b/>
          <w:bCs/>
          <w:color w:val="0070C0"/>
          <w:sz w:val="24"/>
          <w:szCs w:val="24"/>
          <w:rtl/>
        </w:rPr>
        <w:t>أهمية الدفاتر التجارية</w:t>
      </w:r>
    </w:p>
    <w:p w:rsidR="00F061B1" w:rsidRPr="00731F7E" w:rsidRDefault="00F061B1" w:rsidP="00F061B1">
      <w:pPr>
        <w:spacing w:after="0" w:line="252" w:lineRule="auto"/>
        <w:rPr>
          <w:rFonts w:asciiTheme="majorBidi" w:hAnsiTheme="majorBidi" w:cstheme="majorBidi"/>
          <w:b/>
          <w:bCs/>
          <w:color w:val="0070C0"/>
          <w:sz w:val="24"/>
          <w:szCs w:val="24"/>
          <w:rtl/>
        </w:rPr>
      </w:pPr>
    </w:p>
    <w:p w:rsidR="00F061B1" w:rsidRPr="002142ED" w:rsidRDefault="00F061B1" w:rsidP="00F061B1">
      <w:pPr>
        <w:spacing w:after="0" w:line="252" w:lineRule="auto"/>
        <w:rPr>
          <w:rFonts w:asciiTheme="majorBidi" w:hAnsiTheme="majorBidi" w:cstheme="majorBidi"/>
          <w:b/>
          <w:bCs/>
          <w:color w:val="17365D" w:themeColor="text2" w:themeShade="BF"/>
          <w:sz w:val="24"/>
          <w:szCs w:val="24"/>
          <w:rtl/>
        </w:rPr>
      </w:pPr>
      <w:r w:rsidRPr="00E04778">
        <w:rPr>
          <w:rFonts w:asciiTheme="majorBidi" w:hAnsiTheme="majorBidi" w:cstheme="majorBidi" w:hint="cs"/>
          <w:b/>
          <w:bCs/>
          <w:color w:val="C00000"/>
          <w:sz w:val="24"/>
          <w:szCs w:val="24"/>
          <w:rtl/>
        </w:rPr>
        <w:t xml:space="preserve"># </w:t>
      </w:r>
      <w:r w:rsidRPr="00887641">
        <w:rPr>
          <w:rFonts w:asciiTheme="majorBidi" w:hAnsiTheme="majorBidi" w:cstheme="majorBidi"/>
          <w:b/>
          <w:bCs/>
          <w:sz w:val="24"/>
          <w:szCs w:val="24"/>
          <w:rtl/>
        </w:rPr>
        <w:t xml:space="preserve">الدفاتر المنتظمة تعد بمثابة مرآة عاكسة لحياة </w:t>
      </w:r>
      <w:r>
        <w:rPr>
          <w:rFonts w:asciiTheme="majorBidi" w:hAnsiTheme="majorBidi" w:cstheme="majorBidi" w:hint="cs"/>
          <w:b/>
          <w:bCs/>
          <w:color w:val="17365D" w:themeColor="text2" w:themeShade="BF"/>
          <w:sz w:val="24"/>
          <w:szCs w:val="24"/>
          <w:rtl/>
        </w:rPr>
        <w:t>التاجر يستطيع من خلالها الوقوف على حقيقة مركزة المالي ومعرفة مدى نجاحه في مباشرة أعماله التجارية .</w:t>
      </w:r>
    </w:p>
    <w:p w:rsidR="00F061B1" w:rsidRPr="00164ECE" w:rsidRDefault="00F061B1" w:rsidP="00F061B1">
      <w:pPr>
        <w:spacing w:after="0" w:line="252" w:lineRule="auto"/>
        <w:rPr>
          <w:rFonts w:asciiTheme="majorBidi" w:hAnsiTheme="majorBidi" w:cstheme="majorBidi"/>
          <w:b/>
          <w:bCs/>
          <w:color w:val="17365D" w:themeColor="text2" w:themeShade="BF"/>
          <w:sz w:val="24"/>
          <w:szCs w:val="24"/>
          <w:rtl/>
        </w:rPr>
      </w:pPr>
      <w:r w:rsidRPr="00E04778">
        <w:rPr>
          <w:rFonts w:asciiTheme="majorBidi" w:hAnsiTheme="majorBidi" w:cstheme="majorBidi" w:hint="cs"/>
          <w:b/>
          <w:bCs/>
          <w:color w:val="C00000"/>
          <w:sz w:val="24"/>
          <w:szCs w:val="24"/>
          <w:rtl/>
        </w:rPr>
        <w:t xml:space="preserve"> # </w:t>
      </w:r>
      <w:r w:rsidRPr="00E04778">
        <w:rPr>
          <w:rFonts w:asciiTheme="majorBidi" w:hAnsiTheme="majorBidi" w:cstheme="majorBidi"/>
          <w:b/>
          <w:bCs/>
          <w:color w:val="C00000"/>
          <w:sz w:val="24"/>
          <w:szCs w:val="24"/>
          <w:rtl/>
        </w:rPr>
        <w:t xml:space="preserve"> </w:t>
      </w:r>
      <w:r w:rsidRPr="00887641">
        <w:rPr>
          <w:rFonts w:asciiTheme="majorBidi" w:hAnsiTheme="majorBidi" w:cstheme="majorBidi"/>
          <w:b/>
          <w:bCs/>
          <w:sz w:val="24"/>
          <w:szCs w:val="24"/>
          <w:rtl/>
        </w:rPr>
        <w:t>تفيد الدفاتر التجارية في حالة إفلاس التاجر</w:t>
      </w:r>
      <w:r>
        <w:rPr>
          <w:rFonts w:asciiTheme="majorBidi" w:hAnsiTheme="majorBidi" w:cstheme="majorBidi" w:hint="cs"/>
          <w:b/>
          <w:bCs/>
          <w:sz w:val="24"/>
          <w:szCs w:val="24"/>
          <w:rtl/>
        </w:rPr>
        <w:t xml:space="preserve"> ، </w:t>
      </w:r>
      <w:r>
        <w:rPr>
          <w:rFonts w:asciiTheme="majorBidi" w:hAnsiTheme="majorBidi" w:cstheme="majorBidi" w:hint="cs"/>
          <w:b/>
          <w:bCs/>
          <w:color w:val="17365D" w:themeColor="text2" w:themeShade="BF"/>
          <w:sz w:val="24"/>
          <w:szCs w:val="24"/>
          <w:rtl/>
        </w:rPr>
        <w:t>فإذا أفلس التاجر فإنه لا يعفى من عقوبة الإفلاس بالتقصير أو بالتدليس .</w:t>
      </w:r>
    </w:p>
    <w:p w:rsidR="00F061B1" w:rsidRDefault="00F061B1" w:rsidP="00F061B1">
      <w:pPr>
        <w:spacing w:after="0" w:line="252" w:lineRule="auto"/>
        <w:rPr>
          <w:rFonts w:asciiTheme="majorBidi" w:hAnsiTheme="majorBidi" w:cstheme="majorBidi"/>
          <w:b/>
          <w:bCs/>
          <w:sz w:val="24"/>
          <w:szCs w:val="24"/>
          <w:rtl/>
        </w:rPr>
      </w:pPr>
      <w:r w:rsidRPr="00E04778">
        <w:rPr>
          <w:rFonts w:asciiTheme="majorBidi" w:hAnsiTheme="majorBidi" w:cstheme="majorBidi" w:hint="cs"/>
          <w:b/>
          <w:bCs/>
          <w:color w:val="C00000"/>
          <w:sz w:val="24"/>
          <w:szCs w:val="24"/>
          <w:rtl/>
        </w:rPr>
        <w:t xml:space="preserve"># </w:t>
      </w:r>
      <w:r w:rsidRPr="00E04778">
        <w:rPr>
          <w:rFonts w:asciiTheme="majorBidi" w:hAnsiTheme="majorBidi" w:cstheme="majorBidi"/>
          <w:b/>
          <w:bCs/>
          <w:color w:val="C00000"/>
          <w:sz w:val="24"/>
          <w:szCs w:val="24"/>
          <w:rtl/>
        </w:rPr>
        <w:t xml:space="preserve"> </w:t>
      </w:r>
      <w:r w:rsidRPr="00887641">
        <w:rPr>
          <w:rFonts w:asciiTheme="majorBidi" w:hAnsiTheme="majorBidi" w:cstheme="majorBidi"/>
          <w:b/>
          <w:bCs/>
          <w:sz w:val="24"/>
          <w:szCs w:val="24"/>
          <w:rtl/>
        </w:rPr>
        <w:t>تفيد الدفاتر التجارية في تقدير الضرائب المقررة على التاجر من غير السعوديين أو دول مجلس التعاون الخليجي</w:t>
      </w:r>
      <w:r>
        <w:rPr>
          <w:rFonts w:asciiTheme="majorBidi" w:hAnsiTheme="majorBidi" w:cstheme="majorBidi" w:hint="cs"/>
          <w:b/>
          <w:bCs/>
          <w:sz w:val="24"/>
          <w:szCs w:val="24"/>
          <w:rtl/>
        </w:rPr>
        <w:t xml:space="preserve"> .</w:t>
      </w:r>
    </w:p>
    <w:p w:rsidR="00F061B1" w:rsidRDefault="00F061B1" w:rsidP="00F061B1">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فتستطيع مصلحة الزكاة والدخل بتقدير وعاء الضريبة بمعرفة أرباح التاجر وإيراداته التجارية بالإطلاع على دفاتره المنتظمة .</w:t>
      </w:r>
    </w:p>
    <w:p w:rsidR="00F061B1" w:rsidRPr="00164ECE" w:rsidRDefault="00F061B1" w:rsidP="00F061B1">
      <w:pPr>
        <w:spacing w:after="0" w:line="252" w:lineRule="auto"/>
        <w:rPr>
          <w:rFonts w:asciiTheme="majorBidi" w:hAnsiTheme="majorBidi" w:cstheme="majorBidi"/>
          <w:b/>
          <w:bCs/>
          <w:color w:val="17365D" w:themeColor="text2" w:themeShade="BF"/>
          <w:sz w:val="24"/>
          <w:szCs w:val="24"/>
          <w:rtl/>
        </w:rPr>
      </w:pPr>
    </w:p>
    <w:p w:rsidR="00F061B1" w:rsidRDefault="00F061B1" w:rsidP="00F061B1">
      <w:pPr>
        <w:spacing w:after="0" w:line="252" w:lineRule="auto"/>
        <w:rPr>
          <w:rFonts w:asciiTheme="majorBidi" w:hAnsiTheme="majorBidi" w:cstheme="majorBidi"/>
          <w:b/>
          <w:bCs/>
          <w:color w:val="0070C0"/>
          <w:sz w:val="24"/>
          <w:szCs w:val="24"/>
          <w:rtl/>
        </w:rPr>
      </w:pPr>
      <w:r>
        <w:rPr>
          <w:rFonts w:asciiTheme="majorBidi" w:hAnsiTheme="majorBidi" w:cstheme="majorBidi"/>
          <w:b/>
          <w:bCs/>
          <w:color w:val="0070C0"/>
          <w:sz w:val="24"/>
          <w:szCs w:val="24"/>
          <w:rtl/>
        </w:rPr>
        <w:t>ثانياً</w:t>
      </w:r>
      <w:r>
        <w:rPr>
          <w:rFonts w:asciiTheme="majorBidi" w:hAnsiTheme="majorBidi" w:cstheme="majorBidi" w:hint="cs"/>
          <w:b/>
          <w:bCs/>
          <w:color w:val="0070C0"/>
          <w:sz w:val="24"/>
          <w:szCs w:val="24"/>
          <w:rtl/>
        </w:rPr>
        <w:t xml:space="preserve"> -</w:t>
      </w:r>
      <w:r w:rsidRPr="00731F7E">
        <w:rPr>
          <w:rFonts w:asciiTheme="majorBidi" w:hAnsiTheme="majorBidi" w:cstheme="majorBidi"/>
          <w:b/>
          <w:bCs/>
          <w:color w:val="0070C0"/>
          <w:sz w:val="24"/>
          <w:szCs w:val="24"/>
          <w:rtl/>
        </w:rPr>
        <w:t xml:space="preserve"> الأشخاص الملتزمون بمسك الدفاتر التجارية</w:t>
      </w:r>
    </w:p>
    <w:p w:rsidR="00F061B1" w:rsidRPr="00731F7E" w:rsidRDefault="00F061B1" w:rsidP="00F061B1">
      <w:pPr>
        <w:spacing w:after="0" w:line="252" w:lineRule="auto"/>
        <w:rPr>
          <w:rFonts w:asciiTheme="majorBidi" w:hAnsiTheme="majorBidi" w:cstheme="majorBidi"/>
          <w:b/>
          <w:bCs/>
          <w:color w:val="0070C0"/>
          <w:sz w:val="24"/>
          <w:szCs w:val="24"/>
          <w:rtl/>
        </w:rPr>
      </w:pPr>
    </w:p>
    <w:p w:rsidR="00F061B1" w:rsidRDefault="00F061B1" w:rsidP="00F061B1">
      <w:pPr>
        <w:spacing w:after="0" w:line="252" w:lineRule="auto"/>
        <w:rPr>
          <w:rFonts w:asciiTheme="majorBidi" w:hAnsiTheme="majorBidi" w:cstheme="majorBidi"/>
          <w:b/>
          <w:bCs/>
          <w:sz w:val="24"/>
          <w:szCs w:val="24"/>
          <w:rtl/>
        </w:rPr>
      </w:pPr>
      <w:r w:rsidRPr="00E04778">
        <w:rPr>
          <w:rFonts w:asciiTheme="majorBidi" w:hAnsiTheme="majorBidi" w:cstheme="majorBidi" w:hint="cs"/>
          <w:b/>
          <w:bCs/>
          <w:color w:val="C00000"/>
          <w:sz w:val="24"/>
          <w:szCs w:val="24"/>
          <w:rtl/>
        </w:rPr>
        <w:t xml:space="preserve"># </w:t>
      </w:r>
      <w:r w:rsidRPr="00887641">
        <w:rPr>
          <w:rFonts w:asciiTheme="majorBidi" w:hAnsiTheme="majorBidi" w:cstheme="majorBidi"/>
          <w:b/>
          <w:bCs/>
          <w:sz w:val="24"/>
          <w:szCs w:val="24"/>
          <w:rtl/>
        </w:rPr>
        <w:t xml:space="preserve">يلتزم بمسك الدفاتر التجارية كل تاجر يجاوز رأس ماله المستثمر في التجارة مائة ألف ريال </w:t>
      </w:r>
      <w:r>
        <w:rPr>
          <w:rFonts w:asciiTheme="majorBidi" w:hAnsiTheme="majorBidi" w:cstheme="majorBidi" w:hint="cs"/>
          <w:b/>
          <w:bCs/>
          <w:sz w:val="24"/>
          <w:szCs w:val="24"/>
          <w:rtl/>
        </w:rPr>
        <w:t>.</w:t>
      </w:r>
    </w:p>
    <w:p w:rsidR="00F061B1" w:rsidRDefault="00F061B1" w:rsidP="00F061B1">
      <w:pPr>
        <w:spacing w:after="0" w:line="252" w:lineRule="auto"/>
        <w:rPr>
          <w:rFonts w:asciiTheme="majorBidi" w:hAnsiTheme="majorBidi" w:cstheme="majorBidi"/>
          <w:b/>
          <w:bCs/>
          <w:sz w:val="24"/>
          <w:szCs w:val="24"/>
          <w:rtl/>
        </w:rPr>
      </w:pPr>
      <w:r w:rsidRPr="00E04778">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مسك الدفاتر التجارية من قبل الشخص الطبيعي كالأفراد والشخص المعنوي كالشركات التجارية .</w:t>
      </w:r>
    </w:p>
    <w:p w:rsidR="00F061B1" w:rsidRDefault="00F061B1" w:rsidP="00F061B1">
      <w:pPr>
        <w:spacing w:after="0" w:line="252" w:lineRule="auto"/>
        <w:rPr>
          <w:rFonts w:asciiTheme="majorBidi" w:hAnsiTheme="majorBidi" w:cstheme="majorBidi"/>
          <w:b/>
          <w:bCs/>
          <w:sz w:val="24"/>
          <w:szCs w:val="24"/>
          <w:rtl/>
        </w:rPr>
      </w:pPr>
      <w:r w:rsidRPr="00E04778">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 xml:space="preserve">مدى </w:t>
      </w:r>
      <w:r w:rsidRPr="00887641">
        <w:rPr>
          <w:rFonts w:asciiTheme="majorBidi" w:hAnsiTheme="majorBidi" w:cstheme="majorBidi"/>
          <w:b/>
          <w:bCs/>
          <w:sz w:val="24"/>
          <w:szCs w:val="24"/>
          <w:rtl/>
        </w:rPr>
        <w:t xml:space="preserve">التزام الشركاء المتضامنين </w:t>
      </w:r>
      <w:r>
        <w:rPr>
          <w:rFonts w:asciiTheme="majorBidi" w:hAnsiTheme="majorBidi" w:cstheme="majorBidi" w:hint="cs"/>
          <w:b/>
          <w:bCs/>
          <w:sz w:val="24"/>
          <w:szCs w:val="24"/>
          <w:rtl/>
        </w:rPr>
        <w:t xml:space="preserve"> في شركات التضامن وشركة التوصية البسيطة وشركة التوصية بالأسهم بمسك الدفاتر التجارية .</w:t>
      </w:r>
    </w:p>
    <w:p w:rsidR="00F061B1" w:rsidRPr="00887641" w:rsidRDefault="00F061B1" w:rsidP="00F061B1">
      <w:pPr>
        <w:spacing w:after="0" w:line="252" w:lineRule="auto"/>
        <w:rPr>
          <w:rFonts w:asciiTheme="majorBidi" w:hAnsiTheme="majorBidi" w:cstheme="majorBidi"/>
          <w:b/>
          <w:bCs/>
          <w:sz w:val="24"/>
          <w:szCs w:val="24"/>
          <w:rtl/>
        </w:rPr>
      </w:pPr>
      <w:r w:rsidRPr="00E04778">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يذهب غالبية الفقه إلى التزام الشركاء المتضامنين بمسك الدفاتر التجارية بشرط ألا تكون ترديداً لما هو ثابت في دفاتر الشركة .</w:t>
      </w:r>
    </w:p>
    <w:p w:rsidR="00F061B1" w:rsidRPr="00887641" w:rsidRDefault="00F061B1" w:rsidP="00F061B1">
      <w:pPr>
        <w:spacing w:after="0" w:line="252" w:lineRule="auto"/>
        <w:rPr>
          <w:rFonts w:asciiTheme="majorBidi" w:hAnsiTheme="majorBidi" w:cstheme="majorBidi"/>
          <w:b/>
          <w:bCs/>
          <w:sz w:val="24"/>
          <w:szCs w:val="24"/>
          <w:rtl/>
        </w:rPr>
      </w:pPr>
      <w:r w:rsidRPr="00E04778">
        <w:rPr>
          <w:rFonts w:asciiTheme="majorBidi" w:hAnsiTheme="majorBidi" w:cstheme="majorBidi" w:hint="cs"/>
          <w:b/>
          <w:bCs/>
          <w:color w:val="C00000"/>
          <w:sz w:val="24"/>
          <w:szCs w:val="24"/>
          <w:rtl/>
        </w:rPr>
        <w:t xml:space="preserve">#  </w:t>
      </w:r>
      <w:r w:rsidRPr="00887641">
        <w:rPr>
          <w:rFonts w:asciiTheme="majorBidi" w:hAnsiTheme="majorBidi" w:cstheme="majorBidi"/>
          <w:b/>
          <w:bCs/>
          <w:sz w:val="24"/>
          <w:szCs w:val="24"/>
          <w:rtl/>
        </w:rPr>
        <w:t xml:space="preserve">الهدف من ذلك </w:t>
      </w:r>
      <w:r>
        <w:rPr>
          <w:rFonts w:asciiTheme="majorBidi" w:hAnsiTheme="majorBidi" w:cstheme="majorBidi" w:hint="cs"/>
          <w:b/>
          <w:bCs/>
          <w:sz w:val="24"/>
          <w:szCs w:val="24"/>
          <w:rtl/>
        </w:rPr>
        <w:t xml:space="preserve"> .</w:t>
      </w:r>
    </w:p>
    <w:p w:rsidR="00F061B1" w:rsidRDefault="00F061B1" w:rsidP="00F061B1">
      <w:pPr>
        <w:spacing w:after="0" w:line="252" w:lineRule="auto"/>
        <w:rPr>
          <w:rFonts w:asciiTheme="majorBidi" w:hAnsiTheme="majorBidi" w:cstheme="majorBidi"/>
          <w:b/>
          <w:bCs/>
          <w:sz w:val="24"/>
          <w:szCs w:val="24"/>
          <w:rtl/>
        </w:rPr>
      </w:pPr>
      <w:r w:rsidRPr="00E04778">
        <w:rPr>
          <w:rFonts w:asciiTheme="majorBidi" w:hAnsiTheme="majorBidi" w:cstheme="majorBidi" w:hint="cs"/>
          <w:b/>
          <w:bCs/>
          <w:color w:val="C00000"/>
          <w:sz w:val="24"/>
          <w:szCs w:val="24"/>
          <w:rtl/>
        </w:rPr>
        <w:t xml:space="preserve"># </w:t>
      </w:r>
      <w:r w:rsidRPr="00E04778">
        <w:rPr>
          <w:rFonts w:asciiTheme="majorBidi" w:hAnsiTheme="majorBidi" w:cstheme="majorBidi"/>
          <w:b/>
          <w:bCs/>
          <w:color w:val="C00000"/>
          <w:sz w:val="24"/>
          <w:szCs w:val="24"/>
          <w:rtl/>
        </w:rPr>
        <w:t xml:space="preserve"> </w:t>
      </w:r>
      <w:r>
        <w:rPr>
          <w:rFonts w:asciiTheme="majorBidi" w:hAnsiTheme="majorBidi" w:cstheme="majorBidi" w:hint="cs"/>
          <w:b/>
          <w:bCs/>
          <w:sz w:val="24"/>
          <w:szCs w:val="24"/>
          <w:rtl/>
        </w:rPr>
        <w:t>لمسك الدفاتر التجارية هل يشترط</w:t>
      </w:r>
      <w:r w:rsidRPr="00887641">
        <w:rPr>
          <w:rFonts w:asciiTheme="majorBidi" w:hAnsiTheme="majorBidi" w:cstheme="majorBidi"/>
          <w:b/>
          <w:bCs/>
          <w:sz w:val="24"/>
          <w:szCs w:val="24"/>
          <w:rtl/>
        </w:rPr>
        <w:t xml:space="preserve"> يجيد </w:t>
      </w:r>
      <w:r>
        <w:rPr>
          <w:rFonts w:asciiTheme="majorBidi" w:hAnsiTheme="majorBidi" w:cstheme="majorBidi" w:hint="cs"/>
          <w:b/>
          <w:bCs/>
          <w:sz w:val="24"/>
          <w:szCs w:val="24"/>
          <w:rtl/>
        </w:rPr>
        <w:t xml:space="preserve">التاجر </w:t>
      </w:r>
      <w:r w:rsidRPr="00887641">
        <w:rPr>
          <w:rFonts w:asciiTheme="majorBidi" w:hAnsiTheme="majorBidi" w:cstheme="majorBidi"/>
          <w:b/>
          <w:bCs/>
          <w:sz w:val="24"/>
          <w:szCs w:val="24"/>
          <w:rtl/>
        </w:rPr>
        <w:t>القراءة والكتابة</w:t>
      </w:r>
      <w:r>
        <w:rPr>
          <w:rFonts w:asciiTheme="majorBidi" w:hAnsiTheme="majorBidi" w:cstheme="majorBidi" w:hint="cs"/>
          <w:b/>
          <w:bCs/>
          <w:sz w:val="24"/>
          <w:szCs w:val="24"/>
          <w:rtl/>
        </w:rPr>
        <w:t xml:space="preserve"> ؟</w:t>
      </w:r>
    </w:p>
    <w:p w:rsidR="00F061B1" w:rsidRPr="00164ECE" w:rsidRDefault="00F061B1" w:rsidP="00F061B1">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لا يشترط أن يجيد التاجر القراءة والكتابة ، لأن المختصين يقومون بتنفيذ الدفاتر بدلاً عنه بقيد العمليات في دفاتره .</w:t>
      </w:r>
    </w:p>
    <w:p w:rsidR="00F061B1" w:rsidRDefault="00F061B1" w:rsidP="00F061B1">
      <w:pPr>
        <w:spacing w:after="0" w:line="252" w:lineRule="auto"/>
        <w:rPr>
          <w:rFonts w:asciiTheme="majorBidi" w:hAnsiTheme="majorBidi" w:cstheme="majorBidi"/>
          <w:b/>
          <w:bCs/>
          <w:sz w:val="24"/>
          <w:szCs w:val="24"/>
          <w:rtl/>
        </w:rPr>
      </w:pPr>
      <w:r w:rsidRPr="00E04778">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الوضع القانوني ل</w:t>
      </w:r>
      <w:r w:rsidRPr="00887641">
        <w:rPr>
          <w:rFonts w:asciiTheme="majorBidi" w:hAnsiTheme="majorBidi" w:cstheme="majorBidi"/>
          <w:b/>
          <w:bCs/>
          <w:sz w:val="24"/>
          <w:szCs w:val="24"/>
          <w:rtl/>
        </w:rPr>
        <w:t xml:space="preserve">لقيود التي تكون في الدفاتر التجارية من قبل مستخدمي التاجر المأذونين </w:t>
      </w:r>
      <w:r>
        <w:rPr>
          <w:rFonts w:asciiTheme="majorBidi" w:hAnsiTheme="majorBidi" w:cstheme="majorBidi" w:hint="cs"/>
          <w:b/>
          <w:bCs/>
          <w:sz w:val="24"/>
          <w:szCs w:val="24"/>
          <w:rtl/>
        </w:rPr>
        <w:t>في ذلك .</w:t>
      </w:r>
    </w:p>
    <w:p w:rsidR="00F061B1" w:rsidRPr="00887641" w:rsidRDefault="00F061B1" w:rsidP="00F061B1">
      <w:pPr>
        <w:spacing w:after="0" w:line="252" w:lineRule="auto"/>
        <w:rPr>
          <w:rFonts w:asciiTheme="majorBidi" w:hAnsiTheme="majorBidi" w:cstheme="majorBidi"/>
          <w:b/>
          <w:bCs/>
          <w:sz w:val="24"/>
          <w:szCs w:val="24"/>
          <w:rtl/>
        </w:rPr>
      </w:pPr>
      <w:r w:rsidRPr="00E04778">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 xml:space="preserve">هل </w:t>
      </w:r>
      <w:r w:rsidRPr="00887641">
        <w:rPr>
          <w:rFonts w:asciiTheme="majorBidi" w:hAnsiTheme="majorBidi" w:cstheme="majorBidi"/>
          <w:b/>
          <w:bCs/>
          <w:sz w:val="24"/>
          <w:szCs w:val="24"/>
          <w:rtl/>
        </w:rPr>
        <w:t>الأجنبي سواء كان فرداً أو شركة يخضع للال</w:t>
      </w:r>
      <w:r>
        <w:rPr>
          <w:rFonts w:asciiTheme="majorBidi" w:hAnsiTheme="majorBidi" w:cstheme="majorBidi"/>
          <w:b/>
          <w:bCs/>
          <w:sz w:val="24"/>
          <w:szCs w:val="24"/>
          <w:rtl/>
        </w:rPr>
        <w:t>تزام بمسك الدفاتر التجارية</w:t>
      </w:r>
      <w:r>
        <w:rPr>
          <w:rFonts w:asciiTheme="majorBidi" w:hAnsiTheme="majorBidi" w:cstheme="majorBidi" w:hint="cs"/>
          <w:b/>
          <w:bCs/>
          <w:sz w:val="24"/>
          <w:szCs w:val="24"/>
          <w:rtl/>
        </w:rPr>
        <w:t xml:space="preserve"> </w:t>
      </w:r>
      <w:r w:rsidRPr="00887641">
        <w:rPr>
          <w:rFonts w:asciiTheme="majorBidi" w:hAnsiTheme="majorBidi" w:cstheme="majorBidi"/>
          <w:b/>
          <w:bCs/>
          <w:sz w:val="24"/>
          <w:szCs w:val="24"/>
          <w:rtl/>
        </w:rPr>
        <w:t xml:space="preserve"> </w:t>
      </w:r>
      <w:r>
        <w:rPr>
          <w:rFonts w:asciiTheme="majorBidi" w:hAnsiTheme="majorBidi" w:cstheme="majorBidi" w:hint="cs"/>
          <w:b/>
          <w:bCs/>
          <w:sz w:val="24"/>
          <w:szCs w:val="24"/>
          <w:rtl/>
        </w:rPr>
        <w:t xml:space="preserve">متى </w:t>
      </w:r>
      <w:r>
        <w:rPr>
          <w:rFonts w:asciiTheme="majorBidi" w:hAnsiTheme="majorBidi" w:cstheme="majorBidi"/>
          <w:b/>
          <w:bCs/>
          <w:sz w:val="24"/>
          <w:szCs w:val="24"/>
          <w:rtl/>
        </w:rPr>
        <w:t>يباشر تجارته في السعودية</w:t>
      </w:r>
      <w:r>
        <w:rPr>
          <w:rFonts w:asciiTheme="majorBidi" w:hAnsiTheme="majorBidi" w:cstheme="majorBidi" w:hint="cs"/>
          <w:b/>
          <w:bCs/>
          <w:sz w:val="24"/>
          <w:szCs w:val="24"/>
          <w:rtl/>
        </w:rPr>
        <w:t xml:space="preserve"> ؟</w:t>
      </w:r>
    </w:p>
    <w:p w:rsidR="00F061B1" w:rsidRDefault="00F061B1" w:rsidP="00F061B1">
      <w:pPr>
        <w:rPr>
          <w:rFonts w:asciiTheme="majorBidi" w:hAnsiTheme="majorBidi" w:cstheme="majorBidi"/>
          <w:b/>
          <w:bCs/>
          <w:color w:val="17365D" w:themeColor="text2" w:themeShade="BF"/>
          <w:rtl/>
        </w:rPr>
      </w:pPr>
      <w:r>
        <w:rPr>
          <w:rFonts w:asciiTheme="majorBidi" w:hAnsiTheme="majorBidi" w:cstheme="majorBidi" w:hint="cs"/>
          <w:b/>
          <w:bCs/>
          <w:color w:val="17365D" w:themeColor="text2" w:themeShade="BF"/>
          <w:rtl/>
        </w:rPr>
        <w:t>نعم يخضع للإلتزام بمسك الدفاتر التجارية متى يباشر تجارته في السعودية .</w:t>
      </w:r>
    </w:p>
    <w:p w:rsidR="005D254F" w:rsidRDefault="005D254F" w:rsidP="00E4667A">
      <w:pPr>
        <w:spacing w:after="0" w:line="252" w:lineRule="auto"/>
        <w:jc w:val="center"/>
        <w:rPr>
          <w:rFonts w:ascii="Arial" w:hAnsi="Arial" w:cs="PT Bold Heading"/>
          <w:b/>
          <w:bCs/>
          <w:color w:val="FF0000"/>
          <w:sz w:val="24"/>
          <w:szCs w:val="24"/>
          <w:rtl/>
        </w:rPr>
      </w:pPr>
    </w:p>
    <w:p w:rsidR="00F03FB9" w:rsidRDefault="00F03FB9" w:rsidP="00E4667A">
      <w:pPr>
        <w:spacing w:after="0" w:line="252" w:lineRule="auto"/>
        <w:jc w:val="center"/>
        <w:rPr>
          <w:rFonts w:ascii="Arial" w:hAnsi="Arial" w:cs="PT Bold Heading"/>
          <w:b/>
          <w:bCs/>
          <w:color w:val="FF0000"/>
          <w:sz w:val="24"/>
          <w:szCs w:val="24"/>
          <w:rtl/>
        </w:rPr>
      </w:pPr>
    </w:p>
    <w:p w:rsidR="00F03FB9" w:rsidRDefault="00F03FB9" w:rsidP="00E4667A">
      <w:pPr>
        <w:spacing w:after="0" w:line="252" w:lineRule="auto"/>
        <w:jc w:val="center"/>
        <w:rPr>
          <w:rFonts w:ascii="Arial" w:hAnsi="Arial" w:cs="PT Bold Heading"/>
          <w:b/>
          <w:bCs/>
          <w:color w:val="FF0000"/>
          <w:sz w:val="24"/>
          <w:szCs w:val="24"/>
          <w:rtl/>
        </w:rPr>
      </w:pPr>
    </w:p>
    <w:p w:rsidR="00F03FB9" w:rsidRDefault="00F03FB9" w:rsidP="00E4667A">
      <w:pPr>
        <w:spacing w:after="0" w:line="252" w:lineRule="auto"/>
        <w:jc w:val="center"/>
        <w:rPr>
          <w:rFonts w:ascii="Arial" w:hAnsi="Arial" w:cs="PT Bold Heading"/>
          <w:b/>
          <w:bCs/>
          <w:color w:val="FF0000"/>
          <w:sz w:val="24"/>
          <w:szCs w:val="24"/>
          <w:rtl/>
        </w:rPr>
      </w:pPr>
    </w:p>
    <w:p w:rsidR="00F03FB9" w:rsidRDefault="00F03FB9" w:rsidP="00E4667A">
      <w:pPr>
        <w:spacing w:after="0" w:line="252" w:lineRule="auto"/>
        <w:jc w:val="center"/>
        <w:rPr>
          <w:rFonts w:ascii="Arial" w:hAnsi="Arial" w:cs="PT Bold Heading"/>
          <w:b/>
          <w:bCs/>
          <w:color w:val="FF0000"/>
          <w:sz w:val="24"/>
          <w:szCs w:val="24"/>
          <w:rtl/>
        </w:rPr>
      </w:pPr>
    </w:p>
    <w:p w:rsidR="00F03FB9" w:rsidRDefault="00F03FB9" w:rsidP="00E4667A">
      <w:pPr>
        <w:spacing w:after="0" w:line="252" w:lineRule="auto"/>
        <w:jc w:val="center"/>
        <w:rPr>
          <w:rFonts w:ascii="Arial" w:hAnsi="Arial" w:cs="PT Bold Heading"/>
          <w:b/>
          <w:bCs/>
          <w:color w:val="FF0000"/>
          <w:sz w:val="24"/>
          <w:szCs w:val="24"/>
          <w:rtl/>
        </w:rPr>
      </w:pPr>
    </w:p>
    <w:p w:rsidR="00F03FB9" w:rsidRPr="00F03FB9" w:rsidRDefault="00E4667A" w:rsidP="00F03FB9">
      <w:pPr>
        <w:pBdr>
          <w:bottom w:val="single" w:sz="4" w:space="1" w:color="auto"/>
        </w:pBdr>
        <w:spacing w:after="0" w:line="252" w:lineRule="auto"/>
        <w:jc w:val="center"/>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lastRenderedPageBreak/>
        <w:t>المحاضرة السادسة</w:t>
      </w:r>
    </w:p>
    <w:p w:rsidR="00E4667A" w:rsidRPr="00F03FB9" w:rsidRDefault="00E4667A" w:rsidP="00F03FB9">
      <w:pPr>
        <w:spacing w:after="0" w:line="252" w:lineRule="auto"/>
        <w:rPr>
          <w:rFonts w:ascii="Simplified Arabic" w:hAnsi="Simplified Arabic" w:cs="Simplified Arabic"/>
          <w:b/>
          <w:bCs/>
          <w:color w:val="FF0000"/>
          <w:sz w:val="24"/>
          <w:szCs w:val="24"/>
        </w:rPr>
      </w:pPr>
      <w:r w:rsidRPr="00F03FB9">
        <w:rPr>
          <w:rFonts w:ascii="Simplified Arabic" w:hAnsi="Simplified Arabic" w:cs="Simplified Arabic"/>
          <w:b/>
          <w:bCs/>
          <w:color w:val="FF0000"/>
          <w:sz w:val="24"/>
          <w:szCs w:val="24"/>
          <w:rtl/>
        </w:rPr>
        <w:t xml:space="preserve">ثالثاً: القواعد الواجبة </w:t>
      </w:r>
      <w:r w:rsidR="00F03FB9">
        <w:rPr>
          <w:rFonts w:ascii="Simplified Arabic" w:hAnsi="Simplified Arabic" w:cs="Simplified Arabic"/>
          <w:b/>
          <w:bCs/>
          <w:color w:val="FF0000"/>
          <w:sz w:val="24"/>
          <w:szCs w:val="24"/>
          <w:rtl/>
        </w:rPr>
        <w:t>الإتباع في مسك الدفاتر التجارية</w:t>
      </w:r>
    </w:p>
    <w:p w:rsidR="00E4667A" w:rsidRPr="00EF19B8" w:rsidRDefault="00E4667A" w:rsidP="00E4667A">
      <w:pPr>
        <w:spacing w:after="0" w:line="252" w:lineRule="auto"/>
        <w:rPr>
          <w:rFonts w:asciiTheme="majorBidi" w:hAnsiTheme="majorBidi" w:cstheme="majorBidi"/>
          <w:b/>
          <w:bCs/>
          <w:color w:val="0070C0"/>
          <w:sz w:val="24"/>
          <w:szCs w:val="24"/>
          <w:rtl/>
        </w:rPr>
      </w:pPr>
      <w:r w:rsidRPr="00EF19B8">
        <w:rPr>
          <w:rFonts w:asciiTheme="majorBidi" w:hAnsiTheme="majorBidi" w:cstheme="majorBidi"/>
          <w:b/>
          <w:bCs/>
          <w:color w:val="0070C0"/>
          <w:sz w:val="24"/>
          <w:szCs w:val="24"/>
          <w:rtl/>
        </w:rPr>
        <w:t>1</w:t>
      </w:r>
      <w:r w:rsidRPr="00EF19B8">
        <w:rPr>
          <w:rFonts w:asciiTheme="majorBidi" w:hAnsiTheme="majorBidi" w:cstheme="majorBidi" w:hint="cs"/>
          <w:b/>
          <w:bCs/>
          <w:color w:val="0070C0"/>
          <w:sz w:val="24"/>
          <w:szCs w:val="24"/>
          <w:rtl/>
        </w:rPr>
        <w:t xml:space="preserve">/ </w:t>
      </w:r>
      <w:r>
        <w:rPr>
          <w:rFonts w:asciiTheme="majorBidi" w:hAnsiTheme="majorBidi" w:cstheme="majorBidi"/>
          <w:b/>
          <w:bCs/>
          <w:color w:val="0070C0"/>
          <w:sz w:val="24"/>
          <w:szCs w:val="24"/>
          <w:rtl/>
        </w:rPr>
        <w:t>انتظام الدفاتر التجارية</w:t>
      </w:r>
    </w:p>
    <w:p w:rsidR="00E4667A" w:rsidRDefault="00E4667A" w:rsidP="00E4667A">
      <w:pPr>
        <w:spacing w:after="0" w:line="252" w:lineRule="auto"/>
        <w:rPr>
          <w:rFonts w:asciiTheme="majorBidi" w:hAnsiTheme="majorBidi" w:cstheme="majorBidi"/>
          <w:b/>
          <w:bCs/>
          <w:sz w:val="24"/>
          <w:szCs w:val="24"/>
          <w:rtl/>
        </w:rPr>
      </w:pPr>
      <w:r w:rsidRPr="00EF19B8">
        <w:rPr>
          <w:rFonts w:asciiTheme="majorBidi" w:hAnsiTheme="majorBidi" w:cstheme="majorBidi" w:hint="cs"/>
          <w:b/>
          <w:bCs/>
          <w:color w:val="C00000"/>
          <w:sz w:val="24"/>
          <w:szCs w:val="24"/>
          <w:rtl/>
        </w:rPr>
        <w:t xml:space="preserve"># </w:t>
      </w:r>
      <w:r>
        <w:rPr>
          <w:rFonts w:asciiTheme="majorBidi" w:hAnsiTheme="majorBidi" w:cstheme="majorBidi" w:hint="cs"/>
          <w:b/>
          <w:bCs/>
          <w:color w:val="C00000"/>
          <w:sz w:val="24"/>
          <w:szCs w:val="24"/>
          <w:rtl/>
        </w:rPr>
        <w:t xml:space="preserve"> </w:t>
      </w:r>
      <w:r w:rsidRPr="00EF19B8">
        <w:rPr>
          <w:rFonts w:asciiTheme="majorBidi" w:hAnsiTheme="majorBidi" w:cstheme="majorBidi"/>
          <w:b/>
          <w:bCs/>
          <w:sz w:val="24"/>
          <w:szCs w:val="24"/>
          <w:rtl/>
        </w:rPr>
        <w:t>يجب أن تكون الدفاتر التجارية منتظمة أي خالية من أي فراغ أو شطب أو محو أو كتابة في الهوامش أو بين السطور.</w:t>
      </w:r>
    </w:p>
    <w:p w:rsidR="00E4667A" w:rsidRPr="00C92218" w:rsidRDefault="00E4667A" w:rsidP="00E4667A">
      <w:pPr>
        <w:spacing w:after="0" w:line="252" w:lineRule="auto"/>
        <w:rPr>
          <w:rFonts w:asciiTheme="majorBidi" w:hAnsiTheme="majorBidi" w:cstheme="majorBidi"/>
          <w:b/>
          <w:bCs/>
          <w:color w:val="17365D" w:themeColor="text2" w:themeShade="BF"/>
          <w:sz w:val="24"/>
          <w:szCs w:val="24"/>
          <w:rtl/>
        </w:rPr>
      </w:pPr>
      <w:r w:rsidRPr="00EF19B8">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 xml:space="preserve">الهدف من ذلك </w:t>
      </w:r>
      <w:r>
        <w:rPr>
          <w:rFonts w:asciiTheme="majorBidi" w:hAnsiTheme="majorBidi" w:cstheme="majorBidi" w:hint="cs"/>
          <w:b/>
          <w:bCs/>
          <w:color w:val="17365D" w:themeColor="text2" w:themeShade="BF"/>
          <w:sz w:val="24"/>
          <w:szCs w:val="24"/>
          <w:rtl/>
        </w:rPr>
        <w:t>ضمان صحة البيانات الواردة في هذه الدفاتر بقدر الإمكان حتى يستطيع القضاء الإستعانة بها في الإثبات .</w:t>
      </w:r>
    </w:p>
    <w:p w:rsidR="00E4667A" w:rsidRPr="00EF19B8" w:rsidRDefault="00E4667A" w:rsidP="00E4667A">
      <w:pPr>
        <w:spacing w:after="0" w:line="252" w:lineRule="auto"/>
        <w:rPr>
          <w:rFonts w:asciiTheme="majorBidi" w:hAnsiTheme="majorBidi" w:cstheme="majorBidi"/>
          <w:b/>
          <w:bCs/>
          <w:sz w:val="24"/>
          <w:szCs w:val="24"/>
          <w:rtl/>
        </w:rPr>
      </w:pPr>
      <w:r w:rsidRPr="00EF19B8">
        <w:rPr>
          <w:rFonts w:asciiTheme="majorBidi" w:hAnsiTheme="majorBidi" w:cstheme="majorBidi" w:hint="cs"/>
          <w:b/>
          <w:bCs/>
          <w:color w:val="C00000"/>
          <w:sz w:val="24"/>
          <w:szCs w:val="24"/>
          <w:rtl/>
        </w:rPr>
        <w:t xml:space="preserve"># </w:t>
      </w:r>
      <w:r w:rsidRPr="00EF19B8">
        <w:rPr>
          <w:rFonts w:asciiTheme="majorBidi" w:hAnsiTheme="majorBidi" w:cstheme="majorBidi"/>
          <w:b/>
          <w:bCs/>
          <w:sz w:val="24"/>
          <w:szCs w:val="24"/>
          <w:rtl/>
        </w:rPr>
        <w:t>ضرورة ترقيم كل من دفتري الجرد واليومية قبل استعمالها وأن يوقع كل صفحة منهما مكتب السجل التجاري للتصديق على عدد الصفحات التي استعملت خلال السنة حتى إذا ما انتهت صفحات الدفتر وجب على التاجر تقديمه إلى مكتب السجل التجاري للتأشير عليه بما يفيد انتهاء صفحاته</w:t>
      </w:r>
      <w:r w:rsidRPr="00EF19B8">
        <w:rPr>
          <w:rFonts w:asciiTheme="majorBidi" w:hAnsiTheme="majorBidi" w:cstheme="majorBidi"/>
          <w:b/>
          <w:bCs/>
          <w:sz w:val="24"/>
          <w:szCs w:val="24"/>
        </w:rPr>
        <w:t>.</w:t>
      </w:r>
    </w:p>
    <w:p w:rsidR="00E4667A" w:rsidRPr="00EF19B8" w:rsidRDefault="00E4667A" w:rsidP="00E4667A">
      <w:pPr>
        <w:spacing w:after="0" w:line="252" w:lineRule="auto"/>
        <w:rPr>
          <w:rFonts w:asciiTheme="majorBidi" w:hAnsiTheme="majorBidi" w:cstheme="majorBidi"/>
          <w:b/>
          <w:bCs/>
          <w:sz w:val="24"/>
          <w:szCs w:val="24"/>
          <w:rtl/>
        </w:rPr>
      </w:pPr>
      <w:r w:rsidRPr="00EF19B8">
        <w:rPr>
          <w:rFonts w:asciiTheme="majorBidi" w:hAnsiTheme="majorBidi" w:cstheme="majorBidi"/>
          <w:b/>
          <w:bCs/>
          <w:color w:val="C00000"/>
          <w:sz w:val="24"/>
          <w:szCs w:val="24"/>
        </w:rPr>
        <w:t>#</w:t>
      </w:r>
      <w:r w:rsidRPr="00EF19B8">
        <w:rPr>
          <w:rFonts w:asciiTheme="majorBidi" w:hAnsiTheme="majorBidi" w:cstheme="majorBidi"/>
          <w:b/>
          <w:bCs/>
          <w:color w:val="C00000"/>
          <w:sz w:val="24"/>
          <w:szCs w:val="24"/>
          <w:rtl/>
        </w:rPr>
        <w:t xml:space="preserve"> </w:t>
      </w:r>
      <w:r w:rsidRPr="00EF19B8">
        <w:rPr>
          <w:rFonts w:asciiTheme="majorBidi" w:hAnsiTheme="majorBidi" w:cstheme="majorBidi"/>
          <w:b/>
          <w:bCs/>
          <w:sz w:val="24"/>
          <w:szCs w:val="24"/>
          <w:rtl/>
        </w:rPr>
        <w:t>وعند انتهاء نشاط التاجر لأي سبب مثل اعتزاله التجارة أو وفاته، وجب على التاجر أو ورثته تقديم دفتري اليومية والجرد إلى مكتب السجل التجاري للتأشير عليهما بما يفيد قفلهما</w:t>
      </w:r>
      <w:r>
        <w:rPr>
          <w:rFonts w:asciiTheme="majorBidi" w:hAnsiTheme="majorBidi" w:cstheme="majorBidi" w:hint="cs"/>
          <w:b/>
          <w:bCs/>
          <w:sz w:val="24"/>
          <w:szCs w:val="24"/>
          <w:rtl/>
        </w:rPr>
        <w:t xml:space="preserve"> </w:t>
      </w:r>
      <w:r w:rsidRPr="00EF19B8">
        <w:rPr>
          <w:rFonts w:asciiTheme="majorBidi" w:hAnsiTheme="majorBidi" w:cstheme="majorBidi"/>
          <w:b/>
          <w:bCs/>
          <w:sz w:val="24"/>
          <w:szCs w:val="24"/>
          <w:rtl/>
        </w:rPr>
        <w:t>.</w:t>
      </w:r>
    </w:p>
    <w:p w:rsidR="00E4667A" w:rsidRPr="00EF19B8" w:rsidRDefault="00E4667A" w:rsidP="00E4667A">
      <w:pPr>
        <w:spacing w:after="0" w:line="252" w:lineRule="auto"/>
        <w:rPr>
          <w:rFonts w:asciiTheme="majorBidi" w:hAnsiTheme="majorBidi" w:cstheme="majorBidi"/>
          <w:b/>
          <w:bCs/>
          <w:sz w:val="24"/>
          <w:szCs w:val="24"/>
          <w:rtl/>
        </w:rPr>
      </w:pPr>
      <w:r w:rsidRPr="00EF19B8">
        <w:rPr>
          <w:rFonts w:asciiTheme="majorBidi" w:hAnsiTheme="majorBidi" w:cstheme="majorBidi" w:hint="cs"/>
          <w:b/>
          <w:bCs/>
          <w:color w:val="C00000"/>
          <w:sz w:val="24"/>
          <w:szCs w:val="24"/>
          <w:rtl/>
        </w:rPr>
        <w:t>#</w:t>
      </w:r>
      <w:r w:rsidRPr="00EF19B8">
        <w:rPr>
          <w:rFonts w:asciiTheme="majorBidi" w:hAnsiTheme="majorBidi" w:cstheme="majorBidi"/>
          <w:b/>
          <w:bCs/>
          <w:color w:val="C00000"/>
          <w:sz w:val="24"/>
          <w:szCs w:val="24"/>
          <w:rtl/>
        </w:rPr>
        <w:t xml:space="preserve"> </w:t>
      </w:r>
      <w:r w:rsidRPr="00EF19B8">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ماهي اللغة التي تكتب بها الدفاتر التجارية ؟</w:t>
      </w:r>
    </w:p>
    <w:p w:rsidR="00E4667A" w:rsidRDefault="00E4667A" w:rsidP="00E4667A">
      <w:pPr>
        <w:spacing w:after="0" w:line="252" w:lineRule="auto"/>
        <w:ind w:right="90"/>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يجب كتابة الدفاتر التجارية باللغة العربية ويلاحظ لا أثر على مدى انتظام الدفاتر التجارية اذا لم تكتب بخط يد التاجر وذلك أن ما اشترطه المقنن السععودي هو بيانات واجراءات معينه ليس منها اشتراط كتابتها بخط التاجر </w:t>
      </w:r>
    </w:p>
    <w:p w:rsidR="00E4667A" w:rsidRPr="00C92218" w:rsidRDefault="00E4667A" w:rsidP="00E4667A">
      <w:pPr>
        <w:spacing w:after="0" w:line="252" w:lineRule="auto"/>
        <w:ind w:right="90"/>
        <w:rPr>
          <w:rFonts w:asciiTheme="majorBidi" w:hAnsiTheme="majorBidi" w:cstheme="majorBidi"/>
          <w:b/>
          <w:bCs/>
          <w:color w:val="17365D" w:themeColor="text2" w:themeShade="BF"/>
          <w:sz w:val="24"/>
          <w:szCs w:val="24"/>
          <w:rtl/>
        </w:rPr>
      </w:pPr>
    </w:p>
    <w:p w:rsidR="00E4667A" w:rsidRPr="00EF19B8" w:rsidRDefault="00E4667A" w:rsidP="00E4667A">
      <w:pPr>
        <w:spacing w:after="0" w:line="252" w:lineRule="auto"/>
        <w:ind w:right="90"/>
        <w:rPr>
          <w:rFonts w:asciiTheme="majorBidi" w:hAnsiTheme="majorBidi" w:cstheme="majorBidi"/>
          <w:b/>
          <w:bCs/>
          <w:color w:val="0070C0"/>
          <w:sz w:val="24"/>
          <w:szCs w:val="24"/>
        </w:rPr>
      </w:pPr>
      <w:r w:rsidRPr="00EF19B8">
        <w:rPr>
          <w:rFonts w:asciiTheme="majorBidi" w:hAnsiTheme="majorBidi" w:cstheme="majorBidi"/>
          <w:b/>
          <w:bCs/>
          <w:color w:val="0070C0"/>
          <w:sz w:val="24"/>
          <w:szCs w:val="24"/>
          <w:rtl/>
        </w:rPr>
        <w:t>2</w:t>
      </w:r>
      <w:r w:rsidRPr="00EF19B8">
        <w:rPr>
          <w:rFonts w:asciiTheme="majorBidi" w:hAnsiTheme="majorBidi" w:cstheme="majorBidi" w:hint="cs"/>
          <w:b/>
          <w:bCs/>
          <w:color w:val="0070C0"/>
          <w:sz w:val="24"/>
          <w:szCs w:val="24"/>
          <w:rtl/>
        </w:rPr>
        <w:t xml:space="preserve">/ </w:t>
      </w:r>
      <w:r w:rsidRPr="00EF19B8">
        <w:rPr>
          <w:rFonts w:asciiTheme="majorBidi" w:hAnsiTheme="majorBidi" w:cstheme="majorBidi"/>
          <w:b/>
          <w:bCs/>
          <w:color w:val="0070C0"/>
          <w:sz w:val="24"/>
          <w:szCs w:val="24"/>
          <w:rtl/>
        </w:rPr>
        <w:t>مدة الاحتفاظ بالدفاتر التجارية</w:t>
      </w:r>
    </w:p>
    <w:p w:rsidR="00E4667A" w:rsidRPr="00EF19B8" w:rsidRDefault="00E4667A" w:rsidP="00E4667A">
      <w:pPr>
        <w:spacing w:after="0" w:line="252" w:lineRule="auto"/>
        <w:ind w:right="90"/>
        <w:rPr>
          <w:rFonts w:asciiTheme="majorBidi" w:hAnsiTheme="majorBidi" w:cstheme="majorBidi"/>
          <w:b/>
          <w:bCs/>
          <w:sz w:val="24"/>
          <w:szCs w:val="24"/>
          <w:rtl/>
        </w:rPr>
      </w:pPr>
      <w:r w:rsidRPr="00EF19B8">
        <w:rPr>
          <w:rFonts w:asciiTheme="majorBidi" w:hAnsiTheme="majorBidi" w:cstheme="majorBidi"/>
          <w:b/>
          <w:bCs/>
          <w:sz w:val="24"/>
          <w:szCs w:val="24"/>
        </w:rPr>
        <w:t xml:space="preserve"> </w:t>
      </w:r>
      <w:r w:rsidRPr="003A1411">
        <w:rPr>
          <w:rFonts w:asciiTheme="majorBidi" w:hAnsiTheme="majorBidi" w:cstheme="majorBidi" w:hint="cs"/>
          <w:b/>
          <w:bCs/>
          <w:color w:val="C00000"/>
          <w:sz w:val="24"/>
          <w:szCs w:val="24"/>
          <w:rtl/>
        </w:rPr>
        <w:t xml:space="preserve"># </w:t>
      </w:r>
      <w:r w:rsidRPr="00EF19B8">
        <w:rPr>
          <w:rFonts w:asciiTheme="majorBidi" w:hAnsiTheme="majorBidi" w:cstheme="majorBidi"/>
          <w:b/>
          <w:bCs/>
          <w:sz w:val="24"/>
          <w:szCs w:val="24"/>
          <w:rtl/>
        </w:rPr>
        <w:t>يجب على التاجر أو ورثته الاحتفاظ بالدفاتر التجارية والوثائق المؤيدة للقيود الواردة به مدة عشر سنوات على الأقل ابتداءً من تاريخ التأشير على الدفتر بانتهائه أو أقفاله.</w:t>
      </w:r>
    </w:p>
    <w:p w:rsidR="00E4667A" w:rsidRPr="00EF19B8" w:rsidRDefault="00E4667A" w:rsidP="00E4667A">
      <w:pPr>
        <w:spacing w:after="0" w:line="252" w:lineRule="auto"/>
        <w:ind w:right="90"/>
        <w:rPr>
          <w:rFonts w:asciiTheme="majorBidi" w:hAnsiTheme="majorBidi" w:cstheme="majorBidi"/>
          <w:b/>
          <w:bCs/>
          <w:sz w:val="24"/>
          <w:szCs w:val="24"/>
          <w:rtl/>
        </w:rPr>
      </w:pPr>
      <w:r w:rsidRPr="003A1411">
        <w:rPr>
          <w:rFonts w:asciiTheme="majorBidi" w:hAnsiTheme="majorBidi" w:cstheme="majorBidi" w:hint="cs"/>
          <w:b/>
          <w:bCs/>
          <w:color w:val="C00000"/>
          <w:sz w:val="24"/>
          <w:szCs w:val="24"/>
          <w:rtl/>
        </w:rPr>
        <w:t xml:space="preserve"># </w:t>
      </w:r>
      <w:r w:rsidRPr="00EF19B8">
        <w:rPr>
          <w:rFonts w:asciiTheme="majorBidi" w:hAnsiTheme="majorBidi" w:cstheme="majorBidi"/>
          <w:b/>
          <w:bCs/>
          <w:sz w:val="24"/>
          <w:szCs w:val="24"/>
          <w:rtl/>
        </w:rPr>
        <w:t>يلتزم التاجر بحفظ صور المراسلات والبرقيات وغيرها لمدة عشر سنوات من تاريخ إرسالها أو تسلمها.</w:t>
      </w:r>
    </w:p>
    <w:p w:rsidR="00E4667A" w:rsidRDefault="00E4667A" w:rsidP="00E4667A">
      <w:pPr>
        <w:spacing w:after="0" w:line="252" w:lineRule="auto"/>
        <w:ind w:right="90"/>
        <w:rPr>
          <w:rFonts w:asciiTheme="majorBidi" w:hAnsiTheme="majorBidi" w:cstheme="majorBidi"/>
          <w:b/>
          <w:bCs/>
          <w:sz w:val="24"/>
          <w:szCs w:val="24"/>
          <w:rtl/>
        </w:rPr>
      </w:pPr>
      <w:r w:rsidRPr="003A1411">
        <w:rPr>
          <w:rFonts w:asciiTheme="majorBidi" w:hAnsiTheme="majorBidi" w:cstheme="majorBidi" w:hint="cs"/>
          <w:b/>
          <w:bCs/>
          <w:color w:val="C00000"/>
          <w:sz w:val="24"/>
          <w:szCs w:val="24"/>
          <w:rtl/>
        </w:rPr>
        <w:t>#</w:t>
      </w:r>
      <w:r w:rsidRPr="003A1411">
        <w:rPr>
          <w:rFonts w:asciiTheme="majorBidi" w:hAnsiTheme="majorBidi" w:cstheme="majorBidi"/>
          <w:b/>
          <w:bCs/>
          <w:color w:val="C00000"/>
          <w:sz w:val="24"/>
          <w:szCs w:val="24"/>
          <w:rtl/>
        </w:rPr>
        <w:t xml:space="preserve"> </w:t>
      </w:r>
      <w:r w:rsidRPr="00EF19B8">
        <w:rPr>
          <w:rFonts w:asciiTheme="majorBidi" w:hAnsiTheme="majorBidi" w:cstheme="majorBidi"/>
          <w:b/>
          <w:bCs/>
          <w:sz w:val="24"/>
          <w:szCs w:val="24"/>
          <w:rtl/>
        </w:rPr>
        <w:t xml:space="preserve">وبانتهاء مدة العشر سنوات </w:t>
      </w:r>
      <w:r>
        <w:rPr>
          <w:rFonts w:asciiTheme="majorBidi" w:hAnsiTheme="majorBidi" w:cstheme="majorBidi" w:hint="cs"/>
          <w:b/>
          <w:bCs/>
          <w:sz w:val="24"/>
          <w:szCs w:val="24"/>
          <w:rtl/>
        </w:rPr>
        <w:t>هل</w:t>
      </w:r>
      <w:r w:rsidRPr="00EF19B8">
        <w:rPr>
          <w:rFonts w:asciiTheme="majorBidi" w:hAnsiTheme="majorBidi" w:cstheme="majorBidi"/>
          <w:b/>
          <w:bCs/>
          <w:sz w:val="24"/>
          <w:szCs w:val="24"/>
          <w:rtl/>
        </w:rPr>
        <w:t xml:space="preserve"> يلتزم التاجر بحفظ دفاتره </w:t>
      </w:r>
      <w:r>
        <w:rPr>
          <w:rFonts w:asciiTheme="majorBidi" w:hAnsiTheme="majorBidi" w:cstheme="majorBidi" w:hint="cs"/>
          <w:b/>
          <w:bCs/>
          <w:sz w:val="24"/>
          <w:szCs w:val="24"/>
          <w:rtl/>
        </w:rPr>
        <w:t>؟ أم تقوم</w:t>
      </w:r>
      <w:r w:rsidRPr="00EF19B8">
        <w:rPr>
          <w:rFonts w:asciiTheme="majorBidi" w:hAnsiTheme="majorBidi" w:cstheme="majorBidi"/>
          <w:b/>
          <w:bCs/>
          <w:sz w:val="24"/>
          <w:szCs w:val="24"/>
          <w:rtl/>
        </w:rPr>
        <w:t xml:space="preserve"> قرينة مؤداها أن </w:t>
      </w:r>
      <w:r>
        <w:rPr>
          <w:rFonts w:asciiTheme="majorBidi" w:hAnsiTheme="majorBidi" w:cstheme="majorBidi"/>
          <w:b/>
          <w:bCs/>
          <w:sz w:val="24"/>
          <w:szCs w:val="24"/>
          <w:rtl/>
        </w:rPr>
        <w:t>التاجر تخلص من دفاتره أو أعدمها</w:t>
      </w:r>
      <w:r>
        <w:rPr>
          <w:rFonts w:asciiTheme="majorBidi" w:hAnsiTheme="majorBidi" w:cstheme="majorBidi" w:hint="cs"/>
          <w:b/>
          <w:bCs/>
          <w:sz w:val="24"/>
          <w:szCs w:val="24"/>
          <w:rtl/>
        </w:rPr>
        <w:t xml:space="preserve"> ؟</w:t>
      </w:r>
    </w:p>
    <w:p w:rsidR="00E4667A" w:rsidRDefault="00E4667A" w:rsidP="00E4667A">
      <w:pPr>
        <w:spacing w:after="0" w:line="252" w:lineRule="auto"/>
        <w:ind w:right="90"/>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لا يلتزم التاجر بحفظ دفاتره وتقوم قرينة مؤداها أن التاجر تخلص من دفاتره أو أعدامها .</w:t>
      </w:r>
    </w:p>
    <w:p w:rsidR="00E4667A" w:rsidRPr="00C92218" w:rsidRDefault="00E4667A" w:rsidP="00E4667A">
      <w:pPr>
        <w:spacing w:after="0" w:line="252" w:lineRule="auto"/>
        <w:ind w:right="90"/>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w:t>
      </w:r>
    </w:p>
    <w:p w:rsidR="00E4667A" w:rsidRPr="00EF19B8" w:rsidRDefault="00E4667A" w:rsidP="00E4667A">
      <w:pPr>
        <w:spacing w:after="0" w:line="252" w:lineRule="auto"/>
        <w:ind w:right="90"/>
        <w:rPr>
          <w:rFonts w:asciiTheme="majorBidi" w:hAnsiTheme="majorBidi" w:cstheme="majorBidi"/>
          <w:b/>
          <w:bCs/>
          <w:color w:val="0070C0"/>
          <w:sz w:val="24"/>
          <w:szCs w:val="24"/>
          <w:rtl/>
        </w:rPr>
      </w:pPr>
      <w:r w:rsidRPr="00EF19B8">
        <w:rPr>
          <w:rFonts w:asciiTheme="majorBidi" w:hAnsiTheme="majorBidi" w:cstheme="majorBidi"/>
          <w:b/>
          <w:bCs/>
          <w:color w:val="0070C0"/>
          <w:sz w:val="24"/>
          <w:szCs w:val="24"/>
          <w:rtl/>
        </w:rPr>
        <w:t>3</w:t>
      </w:r>
      <w:r w:rsidRPr="00EF19B8">
        <w:rPr>
          <w:rFonts w:asciiTheme="majorBidi" w:hAnsiTheme="majorBidi" w:cstheme="majorBidi" w:hint="cs"/>
          <w:b/>
          <w:bCs/>
          <w:color w:val="0070C0"/>
          <w:sz w:val="24"/>
          <w:szCs w:val="24"/>
          <w:rtl/>
        </w:rPr>
        <w:t>/</w:t>
      </w:r>
      <w:r w:rsidRPr="00EF19B8">
        <w:rPr>
          <w:rFonts w:asciiTheme="majorBidi" w:hAnsiTheme="majorBidi" w:cstheme="majorBidi"/>
          <w:b/>
          <w:bCs/>
          <w:color w:val="0070C0"/>
          <w:sz w:val="24"/>
          <w:szCs w:val="24"/>
          <w:rtl/>
        </w:rPr>
        <w:t xml:space="preserve"> الجزاء على مخالفة الأحكام الخاصة بالدفاتر التجارية</w:t>
      </w:r>
    </w:p>
    <w:p w:rsidR="00E4667A" w:rsidRDefault="00E4667A" w:rsidP="00E4667A">
      <w:pPr>
        <w:spacing w:after="0" w:line="252" w:lineRule="auto"/>
        <w:ind w:right="90"/>
        <w:rPr>
          <w:rFonts w:asciiTheme="majorBidi" w:hAnsiTheme="majorBidi" w:cstheme="majorBidi"/>
          <w:b/>
          <w:bCs/>
          <w:color w:val="00B050"/>
          <w:sz w:val="24"/>
          <w:szCs w:val="24"/>
          <w:rtl/>
        </w:rPr>
      </w:pPr>
      <w:r>
        <w:rPr>
          <w:rFonts w:asciiTheme="majorBidi" w:hAnsiTheme="majorBidi" w:cstheme="majorBidi" w:hint="cs"/>
          <w:b/>
          <w:bCs/>
          <w:color w:val="00B050"/>
          <w:sz w:val="24"/>
          <w:szCs w:val="24"/>
          <w:rtl/>
        </w:rPr>
        <w:t xml:space="preserve">أ - </w:t>
      </w:r>
      <w:r>
        <w:rPr>
          <w:rFonts w:asciiTheme="majorBidi" w:hAnsiTheme="majorBidi" w:cstheme="majorBidi"/>
          <w:b/>
          <w:bCs/>
          <w:color w:val="00B050"/>
          <w:sz w:val="24"/>
          <w:szCs w:val="24"/>
          <w:rtl/>
        </w:rPr>
        <w:t>الجزاء الجنائي</w:t>
      </w:r>
      <w:r>
        <w:rPr>
          <w:rFonts w:asciiTheme="majorBidi" w:hAnsiTheme="majorBidi" w:cstheme="majorBidi" w:hint="cs"/>
          <w:b/>
          <w:bCs/>
          <w:color w:val="00B050"/>
          <w:sz w:val="24"/>
          <w:szCs w:val="24"/>
          <w:rtl/>
        </w:rPr>
        <w:t xml:space="preserve"> .</w:t>
      </w:r>
    </w:p>
    <w:p w:rsidR="00E4667A" w:rsidRPr="003A1411" w:rsidRDefault="00E4667A" w:rsidP="00E4667A">
      <w:pPr>
        <w:spacing w:after="0" w:line="252" w:lineRule="auto"/>
        <w:ind w:right="90"/>
        <w:rPr>
          <w:rFonts w:asciiTheme="majorBidi" w:hAnsiTheme="majorBidi" w:cstheme="majorBidi"/>
          <w:b/>
          <w:bCs/>
          <w:color w:val="00B050"/>
          <w:sz w:val="24"/>
          <w:szCs w:val="24"/>
          <w:rtl/>
        </w:rPr>
      </w:pPr>
      <w:r>
        <w:rPr>
          <w:rFonts w:asciiTheme="majorBidi" w:hAnsiTheme="majorBidi" w:cstheme="majorBidi" w:hint="cs"/>
          <w:b/>
          <w:bCs/>
          <w:color w:val="00B050"/>
          <w:sz w:val="24"/>
          <w:szCs w:val="24"/>
          <w:rtl/>
        </w:rPr>
        <w:t xml:space="preserve">من لم يمسك دفاتر تجارية اصلا أو كانت دفاترة غير كافية </w:t>
      </w:r>
    </w:p>
    <w:p w:rsidR="00E4667A" w:rsidRDefault="00E4667A" w:rsidP="00E4667A">
      <w:pPr>
        <w:spacing w:after="0" w:line="252" w:lineRule="auto"/>
        <w:ind w:right="90"/>
        <w:rPr>
          <w:rFonts w:asciiTheme="majorBidi" w:hAnsiTheme="majorBidi" w:cstheme="majorBidi"/>
          <w:b/>
          <w:bCs/>
          <w:sz w:val="24"/>
          <w:szCs w:val="24"/>
          <w:rtl/>
        </w:rPr>
      </w:pPr>
      <w:r w:rsidRPr="003A1411">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ما هو الجزاء الجنائي الذي يتعرض له التاجر الذي يخالف الأحكام الخاصة بالدفاتر التجارية ؟</w:t>
      </w:r>
    </w:p>
    <w:p w:rsidR="00E4667A" w:rsidRPr="004208CC" w:rsidRDefault="00E4667A" w:rsidP="00E4667A">
      <w:pPr>
        <w:spacing w:after="0" w:line="252" w:lineRule="auto"/>
        <w:ind w:right="90"/>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غرامة لا تقل عن خمسة آلاف ريال ولا تزيد عن خمسين ألف ريال .</w:t>
      </w:r>
    </w:p>
    <w:p w:rsidR="00E4667A" w:rsidRDefault="00E4667A" w:rsidP="00E4667A">
      <w:pPr>
        <w:spacing w:after="0" w:line="252" w:lineRule="auto"/>
        <w:rPr>
          <w:rFonts w:asciiTheme="majorBidi" w:hAnsiTheme="majorBidi" w:cstheme="majorBidi"/>
          <w:b/>
          <w:bCs/>
          <w:sz w:val="24"/>
          <w:szCs w:val="24"/>
          <w:rtl/>
        </w:rPr>
      </w:pPr>
      <w:r w:rsidRPr="003A1411">
        <w:rPr>
          <w:rFonts w:asciiTheme="majorBidi" w:hAnsiTheme="majorBidi" w:cstheme="majorBidi" w:hint="cs"/>
          <w:b/>
          <w:bCs/>
          <w:color w:val="C00000"/>
          <w:sz w:val="24"/>
          <w:szCs w:val="24"/>
          <w:rtl/>
        </w:rPr>
        <w:t>#</w:t>
      </w:r>
      <w:r>
        <w:rPr>
          <w:rFonts w:asciiTheme="majorBidi" w:hAnsiTheme="majorBidi" w:cstheme="majorBidi"/>
          <w:b/>
          <w:bCs/>
          <w:sz w:val="24"/>
          <w:szCs w:val="24"/>
          <w:rtl/>
        </w:rPr>
        <w:t xml:space="preserve"> </w:t>
      </w:r>
      <w:r>
        <w:rPr>
          <w:rFonts w:asciiTheme="majorBidi" w:hAnsiTheme="majorBidi" w:cstheme="majorBidi" w:hint="cs"/>
          <w:b/>
          <w:bCs/>
          <w:sz w:val="24"/>
          <w:szCs w:val="24"/>
          <w:rtl/>
        </w:rPr>
        <w:t xml:space="preserve">متى يعتبر التاجر </w:t>
      </w:r>
      <w:r w:rsidRPr="00EF19B8">
        <w:rPr>
          <w:rFonts w:asciiTheme="majorBidi" w:hAnsiTheme="majorBidi" w:cstheme="majorBidi"/>
          <w:b/>
          <w:bCs/>
          <w:sz w:val="24"/>
          <w:szCs w:val="24"/>
          <w:rtl/>
        </w:rPr>
        <w:t xml:space="preserve">مفلساً بالتقصير أو مفلساً بالتدليس </w:t>
      </w:r>
      <w:r>
        <w:rPr>
          <w:rFonts w:asciiTheme="majorBidi" w:hAnsiTheme="majorBidi" w:cstheme="majorBidi" w:hint="cs"/>
          <w:b/>
          <w:bCs/>
          <w:sz w:val="24"/>
          <w:szCs w:val="24"/>
          <w:rtl/>
        </w:rPr>
        <w:t>؟</w:t>
      </w:r>
    </w:p>
    <w:p w:rsidR="00E4667A" w:rsidRPr="004208CC" w:rsidRDefault="00E4667A" w:rsidP="00E4667A">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مفلساً بالتقصير بعدم وجود دفاتر تجارية ، ومفلساً بالتدليس إذا ما تعمد إخفاء دفاتره أو كانت غير متوفاة للشروط المنصوص عليها قانونياً .</w:t>
      </w:r>
    </w:p>
    <w:p w:rsidR="00E4667A" w:rsidRPr="003A1411" w:rsidRDefault="00E4667A" w:rsidP="00E4667A">
      <w:pPr>
        <w:spacing w:after="0" w:line="252" w:lineRule="auto"/>
        <w:rPr>
          <w:rFonts w:asciiTheme="majorBidi" w:hAnsiTheme="majorBidi" w:cstheme="majorBidi"/>
          <w:b/>
          <w:bCs/>
          <w:sz w:val="24"/>
          <w:szCs w:val="24"/>
          <w:rtl/>
        </w:rPr>
      </w:pPr>
      <w:r>
        <w:rPr>
          <w:rFonts w:asciiTheme="majorBidi" w:hAnsiTheme="majorBidi" w:cstheme="majorBidi"/>
          <w:b/>
          <w:bCs/>
          <w:color w:val="00B050"/>
          <w:sz w:val="24"/>
          <w:szCs w:val="24"/>
          <w:rtl/>
        </w:rPr>
        <w:t>ب- الجزاء المدني</w:t>
      </w:r>
      <w:r w:rsidRPr="003A1411">
        <w:rPr>
          <w:rFonts w:asciiTheme="majorBidi" w:hAnsiTheme="majorBidi" w:cstheme="majorBidi"/>
          <w:b/>
          <w:bCs/>
          <w:sz w:val="24"/>
          <w:szCs w:val="24"/>
          <w:rtl/>
        </w:rPr>
        <w:t xml:space="preserve"> </w:t>
      </w:r>
    </w:p>
    <w:p w:rsidR="00E4667A" w:rsidRPr="00EF19B8" w:rsidRDefault="00E4667A" w:rsidP="00E4667A">
      <w:pPr>
        <w:spacing w:after="0" w:line="252" w:lineRule="auto"/>
        <w:rPr>
          <w:rFonts w:asciiTheme="majorBidi" w:hAnsiTheme="majorBidi" w:cstheme="majorBidi"/>
          <w:b/>
          <w:bCs/>
          <w:sz w:val="24"/>
          <w:szCs w:val="24"/>
          <w:rtl/>
        </w:rPr>
      </w:pPr>
      <w:r w:rsidRPr="003A1411">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يتمثل الجزاء المدني في </w:t>
      </w:r>
      <w:r w:rsidRPr="00EF19B8">
        <w:rPr>
          <w:rFonts w:asciiTheme="majorBidi" w:hAnsiTheme="majorBidi" w:cstheme="majorBidi"/>
          <w:b/>
          <w:bCs/>
          <w:sz w:val="24"/>
          <w:szCs w:val="24"/>
          <w:rtl/>
        </w:rPr>
        <w:t>عدم الأخذ بالدفات</w:t>
      </w:r>
      <w:r>
        <w:rPr>
          <w:rFonts w:asciiTheme="majorBidi" w:hAnsiTheme="majorBidi" w:cstheme="majorBidi"/>
          <w:b/>
          <w:bCs/>
          <w:sz w:val="24"/>
          <w:szCs w:val="24"/>
          <w:rtl/>
        </w:rPr>
        <w:t>ر غير المنتظمة كدليل في الإثبات</w:t>
      </w:r>
      <w:r>
        <w:rPr>
          <w:rFonts w:asciiTheme="majorBidi" w:hAnsiTheme="majorBidi" w:cstheme="majorBidi" w:hint="cs"/>
          <w:b/>
          <w:bCs/>
          <w:sz w:val="24"/>
          <w:szCs w:val="24"/>
          <w:rtl/>
        </w:rPr>
        <w:t xml:space="preserve"> .</w:t>
      </w:r>
    </w:p>
    <w:p w:rsidR="00E4667A" w:rsidRDefault="00E4667A" w:rsidP="00E4667A">
      <w:pPr>
        <w:spacing w:after="0" w:line="252" w:lineRule="auto"/>
        <w:rPr>
          <w:rFonts w:asciiTheme="majorBidi" w:hAnsiTheme="majorBidi" w:cstheme="majorBidi"/>
          <w:b/>
          <w:bCs/>
          <w:sz w:val="24"/>
          <w:szCs w:val="24"/>
          <w:rtl/>
        </w:rPr>
      </w:pPr>
      <w:r w:rsidRPr="003A1411">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EF19B8">
        <w:rPr>
          <w:rFonts w:asciiTheme="majorBidi" w:hAnsiTheme="majorBidi" w:cstheme="majorBidi"/>
          <w:b/>
          <w:bCs/>
          <w:sz w:val="24"/>
          <w:szCs w:val="24"/>
          <w:rtl/>
        </w:rPr>
        <w:t xml:space="preserve">حرمانه من الاستفادة التي تحققها له هذه الدفاتر من الناحية الضريبية في الحالة التي يثور فيها نزاع بينه وبين مصلحة الضرائب </w:t>
      </w:r>
      <w:r>
        <w:rPr>
          <w:rFonts w:asciiTheme="majorBidi" w:hAnsiTheme="majorBidi" w:cstheme="majorBidi" w:hint="cs"/>
          <w:b/>
          <w:bCs/>
          <w:sz w:val="24"/>
          <w:szCs w:val="24"/>
          <w:rtl/>
        </w:rPr>
        <w:t>.</w:t>
      </w:r>
    </w:p>
    <w:p w:rsidR="00E4667A" w:rsidRPr="00EF19B8" w:rsidRDefault="00E4667A" w:rsidP="00E4667A">
      <w:pPr>
        <w:spacing w:after="0" w:line="252" w:lineRule="auto"/>
        <w:rPr>
          <w:rFonts w:asciiTheme="majorBidi" w:hAnsiTheme="majorBidi" w:cstheme="majorBidi"/>
          <w:b/>
          <w:bCs/>
          <w:sz w:val="24"/>
          <w:szCs w:val="24"/>
          <w:rtl/>
        </w:rPr>
      </w:pPr>
      <w:r w:rsidRPr="003A1411">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EF19B8">
        <w:rPr>
          <w:rFonts w:asciiTheme="majorBidi" w:hAnsiTheme="majorBidi" w:cstheme="majorBidi"/>
          <w:b/>
          <w:bCs/>
          <w:sz w:val="24"/>
          <w:szCs w:val="24"/>
          <w:rtl/>
        </w:rPr>
        <w:t xml:space="preserve"> كما أن عدم إمساك التاجر للدفاتر التجارية يحرمه من ميزة الصلح الواقي من الإفلاس إذا ما تعثر نشاطه التجاري وتوقف عن دفع ديونه.</w:t>
      </w:r>
    </w:p>
    <w:p w:rsidR="00E4667A" w:rsidRDefault="00E4667A" w:rsidP="00E4667A">
      <w:pPr>
        <w:spacing w:after="0" w:line="252" w:lineRule="auto"/>
        <w:rPr>
          <w:rFonts w:asciiTheme="majorBidi" w:hAnsiTheme="majorBidi" w:cstheme="majorBidi"/>
          <w:b/>
          <w:bCs/>
          <w:sz w:val="24"/>
          <w:szCs w:val="24"/>
          <w:rtl/>
        </w:rPr>
      </w:pPr>
      <w:r w:rsidRPr="003A1411">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ما الحكم </w:t>
      </w:r>
      <w:r w:rsidRPr="00EF19B8">
        <w:rPr>
          <w:rFonts w:asciiTheme="majorBidi" w:hAnsiTheme="majorBidi" w:cstheme="majorBidi"/>
          <w:b/>
          <w:bCs/>
          <w:sz w:val="24"/>
          <w:szCs w:val="24"/>
          <w:rtl/>
        </w:rPr>
        <w:t>إذا اختلفت البيانات الواردة بدفاتر الخصمين وكانت دفاتر أحدهما مطابقة لأحكام القانون ودفاتر الآخر غير مطابقة</w:t>
      </w:r>
      <w:r>
        <w:rPr>
          <w:rFonts w:asciiTheme="majorBidi" w:hAnsiTheme="majorBidi" w:cstheme="majorBidi" w:hint="cs"/>
          <w:b/>
          <w:bCs/>
          <w:sz w:val="24"/>
          <w:szCs w:val="24"/>
          <w:rtl/>
        </w:rPr>
        <w:t xml:space="preserve"> ؟ </w:t>
      </w:r>
    </w:p>
    <w:p w:rsidR="00A8042A" w:rsidRPr="00F03FB9" w:rsidRDefault="00E4667A" w:rsidP="00F03FB9">
      <w:pPr>
        <w:spacing w:after="0" w:line="252" w:lineRule="auto"/>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العبرة بما ورد في الدفاتر المطابقة للقانون إلا إذا قدم الخصم الدليل على خلاف ما ورد بها .</w:t>
      </w:r>
    </w:p>
    <w:p w:rsidR="00E4667A" w:rsidRPr="00F03FB9" w:rsidRDefault="00E4667A" w:rsidP="00E4667A">
      <w:pPr>
        <w:spacing w:after="0" w:line="252" w:lineRule="auto"/>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t>المطلب الثاني -  أنواع الدفاتر التجارية</w:t>
      </w:r>
    </w:p>
    <w:p w:rsidR="00E4667A" w:rsidRDefault="00E4667A" w:rsidP="00E4667A">
      <w:pPr>
        <w:spacing w:after="0" w:line="252" w:lineRule="auto"/>
        <w:rPr>
          <w:rFonts w:asciiTheme="majorBidi" w:hAnsiTheme="majorBidi" w:cstheme="majorBidi"/>
          <w:b/>
          <w:bCs/>
          <w:sz w:val="24"/>
          <w:szCs w:val="24"/>
          <w:rtl/>
        </w:rPr>
      </w:pPr>
      <w:r w:rsidRPr="00EF19B8">
        <w:rPr>
          <w:rFonts w:asciiTheme="majorBidi" w:hAnsiTheme="majorBidi" w:cstheme="majorBidi"/>
          <w:b/>
          <w:bCs/>
          <w:sz w:val="24"/>
          <w:szCs w:val="24"/>
          <w:rtl/>
        </w:rPr>
        <w:t>إذا كان القانون قد ترك للتاجر حرية مسك الدفاتر التجارية التي تتناسب وطبيعة تجارته إلا أنه مع ذلك اشترط حداً أدنى من هذه الدفاتر على كل تاجر أن يقوم ب</w:t>
      </w:r>
      <w:r>
        <w:rPr>
          <w:rFonts w:asciiTheme="majorBidi" w:hAnsiTheme="majorBidi" w:cstheme="majorBidi"/>
          <w:b/>
          <w:bCs/>
          <w:sz w:val="24"/>
          <w:szCs w:val="24"/>
          <w:rtl/>
        </w:rPr>
        <w:t>إمساكها هي دفتري اليومية والجرد</w:t>
      </w:r>
      <w:r w:rsidRPr="00EF19B8">
        <w:rPr>
          <w:rFonts w:asciiTheme="majorBidi" w:hAnsiTheme="majorBidi" w:cstheme="majorBidi"/>
          <w:b/>
          <w:bCs/>
          <w:sz w:val="24"/>
          <w:szCs w:val="24"/>
          <w:rtl/>
        </w:rPr>
        <w:t xml:space="preserve"> </w:t>
      </w:r>
      <w:r>
        <w:rPr>
          <w:rFonts w:asciiTheme="majorBidi" w:hAnsiTheme="majorBidi" w:cstheme="majorBidi" w:hint="cs"/>
          <w:b/>
          <w:bCs/>
          <w:sz w:val="24"/>
          <w:szCs w:val="24"/>
          <w:rtl/>
        </w:rPr>
        <w:t xml:space="preserve"> ودفتر الأستاذ العام ، </w:t>
      </w:r>
      <w:r w:rsidRPr="00EF19B8">
        <w:rPr>
          <w:rFonts w:asciiTheme="majorBidi" w:hAnsiTheme="majorBidi" w:cstheme="majorBidi"/>
          <w:b/>
          <w:bCs/>
          <w:sz w:val="24"/>
          <w:szCs w:val="24"/>
          <w:rtl/>
        </w:rPr>
        <w:t>فضلاً عن ضرورة احتفاظه بصورة من جميع المراسلات والبرقيات والمستندات التي تتصل بأعماله التجارية.</w:t>
      </w:r>
    </w:p>
    <w:p w:rsidR="00E4667A" w:rsidRPr="00EF19B8" w:rsidRDefault="00E4667A" w:rsidP="00E4667A">
      <w:pPr>
        <w:spacing w:after="0" w:line="252" w:lineRule="auto"/>
        <w:rPr>
          <w:rFonts w:asciiTheme="majorBidi" w:hAnsiTheme="majorBidi" w:cstheme="majorBidi"/>
          <w:b/>
          <w:bCs/>
          <w:sz w:val="24"/>
          <w:szCs w:val="24"/>
          <w:rtl/>
        </w:rPr>
      </w:pPr>
    </w:p>
    <w:p w:rsidR="00E4667A" w:rsidRDefault="00E4667A" w:rsidP="00E4667A">
      <w:pPr>
        <w:spacing w:after="0" w:line="252" w:lineRule="auto"/>
        <w:rPr>
          <w:rFonts w:asciiTheme="majorBidi" w:hAnsiTheme="majorBidi" w:cstheme="majorBidi"/>
          <w:b/>
          <w:bCs/>
          <w:color w:val="17365D" w:themeColor="text2" w:themeShade="BF"/>
          <w:sz w:val="24"/>
          <w:szCs w:val="24"/>
          <w:rtl/>
        </w:rPr>
      </w:pPr>
      <w:r w:rsidRPr="00912FC8">
        <w:rPr>
          <w:rFonts w:asciiTheme="majorBidi" w:hAnsiTheme="majorBidi" w:cstheme="majorBidi"/>
          <w:b/>
          <w:bCs/>
          <w:color w:val="0070C0"/>
          <w:sz w:val="24"/>
          <w:szCs w:val="24"/>
          <w:rtl/>
        </w:rPr>
        <w:t>أولاً: الدفاتر الإلزامية</w:t>
      </w:r>
      <w:r>
        <w:rPr>
          <w:rFonts w:asciiTheme="majorBidi" w:hAnsiTheme="majorBidi" w:cstheme="majorBidi" w:hint="cs"/>
          <w:b/>
          <w:bCs/>
          <w:color w:val="0070C0"/>
          <w:sz w:val="24"/>
          <w:szCs w:val="24"/>
          <w:rtl/>
        </w:rPr>
        <w:t xml:space="preserve"> : </w:t>
      </w:r>
      <w:r>
        <w:rPr>
          <w:rFonts w:asciiTheme="majorBidi" w:hAnsiTheme="majorBidi" w:cstheme="majorBidi" w:hint="cs"/>
          <w:b/>
          <w:bCs/>
          <w:color w:val="17365D" w:themeColor="text2" w:themeShade="BF"/>
          <w:sz w:val="24"/>
          <w:szCs w:val="24"/>
          <w:rtl/>
        </w:rPr>
        <w:t>المقنن السعودي لم يضع حداً اقصى لعدد الدفاتر التي يجب على التاجر إمساكها إلا أنه استلزم ألا يقل عددها عن ثلاثة هم دفتري اليومية والجرد  و دفتر الاستاذ العام .</w:t>
      </w:r>
    </w:p>
    <w:p w:rsidR="00E4667A" w:rsidRPr="0078282A" w:rsidRDefault="00E4667A" w:rsidP="00E4667A">
      <w:pPr>
        <w:spacing w:after="0" w:line="252" w:lineRule="auto"/>
        <w:rPr>
          <w:rFonts w:asciiTheme="majorBidi" w:hAnsiTheme="majorBidi" w:cstheme="majorBidi"/>
          <w:b/>
          <w:bCs/>
          <w:color w:val="17365D" w:themeColor="text2" w:themeShade="BF"/>
          <w:sz w:val="24"/>
          <w:szCs w:val="24"/>
          <w:rtl/>
        </w:rPr>
      </w:pPr>
    </w:p>
    <w:p w:rsidR="00E4667A" w:rsidRDefault="00E4667A" w:rsidP="00E4667A">
      <w:pPr>
        <w:spacing w:after="0" w:line="252" w:lineRule="auto"/>
        <w:rPr>
          <w:rFonts w:asciiTheme="majorBidi" w:hAnsiTheme="majorBidi" w:cstheme="majorBidi"/>
          <w:b/>
          <w:bCs/>
          <w:color w:val="00B050"/>
          <w:sz w:val="24"/>
          <w:szCs w:val="24"/>
          <w:rtl/>
        </w:rPr>
      </w:pPr>
      <w:r w:rsidRPr="00912FC8">
        <w:rPr>
          <w:rFonts w:asciiTheme="majorBidi" w:hAnsiTheme="majorBidi" w:cstheme="majorBidi"/>
          <w:b/>
          <w:bCs/>
          <w:color w:val="00B050"/>
          <w:sz w:val="24"/>
          <w:szCs w:val="24"/>
          <w:rtl/>
        </w:rPr>
        <w:t>1</w:t>
      </w:r>
      <w:r w:rsidRPr="00912FC8">
        <w:rPr>
          <w:rFonts w:asciiTheme="majorBidi" w:hAnsiTheme="majorBidi" w:cstheme="majorBidi"/>
          <w:b/>
          <w:bCs/>
          <w:color w:val="00B050"/>
          <w:sz w:val="24"/>
          <w:szCs w:val="24"/>
        </w:rPr>
        <w:t xml:space="preserve"> </w:t>
      </w:r>
      <w:r w:rsidRPr="00912FC8">
        <w:rPr>
          <w:rFonts w:asciiTheme="majorBidi" w:hAnsiTheme="majorBidi" w:cstheme="majorBidi" w:hint="cs"/>
          <w:b/>
          <w:bCs/>
          <w:color w:val="00B050"/>
          <w:sz w:val="24"/>
          <w:szCs w:val="24"/>
          <w:rtl/>
        </w:rPr>
        <w:t xml:space="preserve">/ </w:t>
      </w:r>
      <w:r w:rsidRPr="00912FC8">
        <w:rPr>
          <w:rFonts w:asciiTheme="majorBidi" w:hAnsiTheme="majorBidi" w:cstheme="majorBidi"/>
          <w:b/>
          <w:bCs/>
          <w:color w:val="00B050"/>
          <w:sz w:val="24"/>
          <w:szCs w:val="24"/>
          <w:rtl/>
        </w:rPr>
        <w:t xml:space="preserve"> دفتر اليومية الأصلي</w:t>
      </w:r>
    </w:p>
    <w:p w:rsidR="00E4667A" w:rsidRDefault="00E4667A" w:rsidP="00E4667A">
      <w:pPr>
        <w:spacing w:after="0" w:line="252" w:lineRule="auto"/>
        <w:rPr>
          <w:rFonts w:asciiTheme="majorBidi" w:hAnsiTheme="majorBidi" w:cstheme="majorBidi"/>
          <w:b/>
          <w:bCs/>
          <w:sz w:val="24"/>
          <w:szCs w:val="24"/>
          <w:rtl/>
        </w:rPr>
      </w:pPr>
      <w:r w:rsidRPr="00912FC8">
        <w:rPr>
          <w:rFonts w:asciiTheme="majorBidi" w:hAnsiTheme="majorBidi" w:cstheme="majorBidi" w:hint="cs"/>
          <w:b/>
          <w:bCs/>
          <w:color w:val="C00000"/>
          <w:sz w:val="24"/>
          <w:szCs w:val="24"/>
          <w:rtl/>
        </w:rPr>
        <w:t xml:space="preserve"># </w:t>
      </w:r>
      <w:r w:rsidRPr="00912FC8">
        <w:rPr>
          <w:rFonts w:asciiTheme="majorBidi" w:hAnsiTheme="majorBidi" w:cstheme="majorBidi"/>
          <w:b/>
          <w:bCs/>
          <w:color w:val="00B050"/>
          <w:sz w:val="24"/>
          <w:szCs w:val="24"/>
          <w:rtl/>
        </w:rPr>
        <w:t xml:space="preserve">دفتر اليومية هو </w:t>
      </w:r>
      <w:r w:rsidRPr="00EF19B8">
        <w:rPr>
          <w:rFonts w:asciiTheme="majorBidi" w:hAnsiTheme="majorBidi" w:cstheme="majorBidi"/>
          <w:b/>
          <w:bCs/>
          <w:sz w:val="24"/>
          <w:szCs w:val="24"/>
          <w:rtl/>
        </w:rPr>
        <w:t>الدفتر الذي تقيد فيه جميع العمليات التجارية التي يباشرها التاجر من شراء وبيع وإقراض واقتراض وسحب واستيفاء الأوراق التجارية، فضلاً عن المسحوبات الشخصية التي ترتبط بمصاريفه هو وأسرته من دفع أجرة المنزل والكهرباء وشراء الغذاء وإخراج الهبات والصدقات.</w:t>
      </w:r>
    </w:p>
    <w:p w:rsidR="00F03FB9" w:rsidRDefault="00F03FB9" w:rsidP="00E4667A">
      <w:pPr>
        <w:spacing w:after="0" w:line="252" w:lineRule="auto"/>
        <w:rPr>
          <w:rFonts w:asciiTheme="majorBidi" w:hAnsiTheme="majorBidi" w:cstheme="majorBidi"/>
          <w:b/>
          <w:bCs/>
          <w:sz w:val="24"/>
          <w:szCs w:val="24"/>
          <w:rtl/>
        </w:rPr>
      </w:pPr>
    </w:p>
    <w:p w:rsidR="00F03FB9" w:rsidRDefault="00F03FB9" w:rsidP="00E4667A">
      <w:pPr>
        <w:spacing w:after="0" w:line="252" w:lineRule="auto"/>
        <w:rPr>
          <w:rFonts w:asciiTheme="majorBidi" w:hAnsiTheme="majorBidi" w:cstheme="majorBidi"/>
          <w:b/>
          <w:bCs/>
          <w:sz w:val="24"/>
          <w:szCs w:val="24"/>
          <w:rtl/>
        </w:rPr>
      </w:pPr>
    </w:p>
    <w:p w:rsidR="00F03FB9" w:rsidRDefault="00F03FB9" w:rsidP="00E4667A">
      <w:pPr>
        <w:spacing w:after="0" w:line="252" w:lineRule="auto"/>
        <w:rPr>
          <w:rFonts w:asciiTheme="majorBidi" w:hAnsiTheme="majorBidi" w:cstheme="majorBidi"/>
          <w:b/>
          <w:bCs/>
          <w:color w:val="00B050"/>
          <w:sz w:val="24"/>
          <w:szCs w:val="24"/>
          <w:rtl/>
        </w:rPr>
      </w:pPr>
    </w:p>
    <w:p w:rsidR="00E4667A" w:rsidRDefault="00E4667A" w:rsidP="00E4667A">
      <w:pPr>
        <w:spacing w:after="0" w:line="252" w:lineRule="auto"/>
        <w:rPr>
          <w:rFonts w:asciiTheme="majorBidi" w:hAnsiTheme="majorBidi" w:cstheme="majorBidi"/>
          <w:b/>
          <w:bCs/>
          <w:color w:val="00B050"/>
          <w:sz w:val="24"/>
          <w:szCs w:val="24"/>
          <w:rtl/>
        </w:rPr>
      </w:pPr>
      <w:r>
        <w:rPr>
          <w:rFonts w:asciiTheme="majorBidi" w:hAnsiTheme="majorBidi" w:cstheme="majorBidi" w:hint="cs"/>
          <w:b/>
          <w:bCs/>
          <w:color w:val="00B050"/>
          <w:sz w:val="24"/>
          <w:szCs w:val="24"/>
          <w:rtl/>
        </w:rPr>
        <w:t xml:space="preserve"># </w:t>
      </w:r>
      <w:r w:rsidRPr="00CA6279">
        <w:rPr>
          <w:rFonts w:asciiTheme="majorBidi" w:hAnsiTheme="majorBidi" w:cstheme="majorBidi" w:hint="cs"/>
          <w:b/>
          <w:bCs/>
          <w:color w:val="000000" w:themeColor="text1"/>
          <w:sz w:val="24"/>
          <w:szCs w:val="24"/>
          <w:rtl/>
        </w:rPr>
        <w:t>الحكمة التي قدمها المقنن السعودي من إلزام التاجر ببيان مسحوباته الشخصيه هي معرفة اذا كان التاجر في حالة الافلاس قد أضر بدائنية أم لم يضر بهم إذ قد يبذر في الانفاق على حياته الخاصه رغم اختلال اعماله التجارية وبالتالي يمكن اعتبارة مفلسا</w:t>
      </w:r>
      <w:r>
        <w:rPr>
          <w:rFonts w:asciiTheme="majorBidi" w:hAnsiTheme="majorBidi" w:cstheme="majorBidi" w:hint="cs"/>
          <w:b/>
          <w:bCs/>
          <w:color w:val="00B050"/>
          <w:sz w:val="24"/>
          <w:szCs w:val="24"/>
          <w:rtl/>
        </w:rPr>
        <w:t xml:space="preserve"> </w:t>
      </w:r>
    </w:p>
    <w:p w:rsidR="00E4667A" w:rsidRDefault="00E4667A" w:rsidP="00E4667A">
      <w:pPr>
        <w:spacing w:after="0" w:line="252" w:lineRule="auto"/>
        <w:rPr>
          <w:rFonts w:asciiTheme="majorBidi" w:hAnsiTheme="majorBidi" w:cstheme="majorBidi"/>
          <w:b/>
          <w:bCs/>
          <w:sz w:val="24"/>
          <w:szCs w:val="24"/>
          <w:rtl/>
        </w:rPr>
      </w:pPr>
      <w:r w:rsidRPr="00912FC8">
        <w:rPr>
          <w:rFonts w:asciiTheme="majorBidi" w:hAnsiTheme="majorBidi" w:cstheme="majorBidi" w:hint="cs"/>
          <w:b/>
          <w:bCs/>
          <w:color w:val="C00000"/>
          <w:sz w:val="24"/>
          <w:szCs w:val="24"/>
          <w:rtl/>
        </w:rPr>
        <w:t>#</w:t>
      </w:r>
      <w:r>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والتاجر قد يكتفي بمسك دفتر يومية واحد يقيد فيه جميع العمليات المالية يوم بيوم ، ويسمى الدفتر  في هذه الحالة بدفتر اليومية الأصلي .</w:t>
      </w:r>
    </w:p>
    <w:p w:rsidR="00E4667A" w:rsidRDefault="00E4667A" w:rsidP="00E4667A">
      <w:pPr>
        <w:spacing w:after="0" w:line="252" w:lineRule="auto"/>
        <w:rPr>
          <w:rFonts w:asciiTheme="majorBidi" w:hAnsiTheme="majorBidi" w:cstheme="majorBidi"/>
          <w:b/>
          <w:bCs/>
          <w:sz w:val="24"/>
          <w:szCs w:val="24"/>
          <w:rtl/>
        </w:rPr>
      </w:pPr>
      <w:r w:rsidRPr="00912FC8">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هل يستطيع التاجر أن يستعمل دفاتر يومية مساعدة لإثبات تفصيلات الأنواع المختلفة من العمليات في دفتر اليومية في فترات منتظمة ؟</w:t>
      </w:r>
    </w:p>
    <w:p w:rsidR="00E4667A" w:rsidRPr="0036012E" w:rsidRDefault="00E4667A" w:rsidP="00E4667A">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نعم يستطيع ..</w:t>
      </w:r>
    </w:p>
    <w:p w:rsidR="00E4667A" w:rsidRDefault="00E4667A" w:rsidP="00E4667A">
      <w:pPr>
        <w:spacing w:after="0" w:line="252" w:lineRule="auto"/>
        <w:rPr>
          <w:rFonts w:asciiTheme="majorBidi" w:hAnsiTheme="majorBidi" w:cstheme="majorBidi"/>
          <w:b/>
          <w:bCs/>
          <w:sz w:val="24"/>
          <w:szCs w:val="24"/>
          <w:rtl/>
        </w:rPr>
      </w:pPr>
    </w:p>
    <w:p w:rsidR="00E4667A" w:rsidRDefault="00E4667A" w:rsidP="00E4667A">
      <w:pPr>
        <w:spacing w:after="0" w:line="252" w:lineRule="auto"/>
        <w:rPr>
          <w:rFonts w:asciiTheme="majorBidi" w:hAnsiTheme="majorBidi" w:cstheme="majorBidi"/>
          <w:b/>
          <w:bCs/>
          <w:color w:val="00B050"/>
          <w:sz w:val="24"/>
          <w:szCs w:val="24"/>
          <w:rtl/>
        </w:rPr>
      </w:pPr>
      <w:r w:rsidRPr="00912FC8">
        <w:rPr>
          <w:rFonts w:asciiTheme="majorBidi" w:hAnsiTheme="majorBidi" w:cstheme="majorBidi"/>
          <w:b/>
          <w:bCs/>
          <w:color w:val="00B050"/>
          <w:sz w:val="24"/>
          <w:szCs w:val="24"/>
          <w:rtl/>
        </w:rPr>
        <w:t>2</w:t>
      </w:r>
      <w:r w:rsidRPr="00912FC8">
        <w:rPr>
          <w:rFonts w:asciiTheme="majorBidi" w:hAnsiTheme="majorBidi" w:cstheme="majorBidi" w:hint="cs"/>
          <w:b/>
          <w:bCs/>
          <w:color w:val="00B050"/>
          <w:sz w:val="24"/>
          <w:szCs w:val="24"/>
          <w:rtl/>
        </w:rPr>
        <w:t>/</w:t>
      </w:r>
      <w:r w:rsidRPr="00912FC8">
        <w:rPr>
          <w:rFonts w:asciiTheme="majorBidi" w:hAnsiTheme="majorBidi" w:cstheme="majorBidi"/>
          <w:b/>
          <w:bCs/>
          <w:color w:val="00B050"/>
          <w:sz w:val="24"/>
          <w:szCs w:val="24"/>
          <w:rtl/>
        </w:rPr>
        <w:t xml:space="preserve"> دفتر الجرد</w:t>
      </w:r>
    </w:p>
    <w:p w:rsidR="00E4667A" w:rsidRPr="00E26218" w:rsidRDefault="00E4667A" w:rsidP="00E4667A">
      <w:pPr>
        <w:spacing w:after="0" w:line="252" w:lineRule="auto"/>
        <w:rPr>
          <w:rFonts w:asciiTheme="majorBidi" w:hAnsiTheme="majorBidi" w:cstheme="majorBidi"/>
          <w:b/>
          <w:bCs/>
          <w:color w:val="00B050"/>
          <w:sz w:val="24"/>
          <w:szCs w:val="24"/>
          <w:rtl/>
        </w:rPr>
      </w:pPr>
      <w:r w:rsidRPr="00E26218">
        <w:rPr>
          <w:rFonts w:asciiTheme="majorBidi" w:hAnsiTheme="majorBidi" w:cstheme="majorBidi" w:hint="cs"/>
          <w:b/>
          <w:bCs/>
          <w:color w:val="C00000"/>
          <w:sz w:val="24"/>
          <w:szCs w:val="24"/>
          <w:rtl/>
        </w:rPr>
        <w:t>#</w:t>
      </w:r>
      <w:r w:rsidRPr="00E26218">
        <w:rPr>
          <w:rFonts w:asciiTheme="majorBidi" w:hAnsiTheme="majorBidi" w:cstheme="majorBidi"/>
          <w:b/>
          <w:bCs/>
          <w:color w:val="C00000"/>
          <w:sz w:val="24"/>
          <w:szCs w:val="24"/>
          <w:rtl/>
        </w:rPr>
        <w:t xml:space="preserve"> </w:t>
      </w:r>
      <w:r w:rsidRPr="00E26218">
        <w:rPr>
          <w:rFonts w:asciiTheme="majorBidi" w:hAnsiTheme="majorBidi" w:cstheme="majorBidi"/>
          <w:b/>
          <w:bCs/>
          <w:color w:val="00B050"/>
          <w:sz w:val="24"/>
          <w:szCs w:val="24"/>
          <w:rtl/>
        </w:rPr>
        <w:t xml:space="preserve">دفتر الجرد هو </w:t>
      </w:r>
      <w:r w:rsidRPr="00EF19B8">
        <w:rPr>
          <w:rFonts w:asciiTheme="majorBidi" w:hAnsiTheme="majorBidi" w:cstheme="majorBidi"/>
          <w:b/>
          <w:bCs/>
          <w:sz w:val="24"/>
          <w:szCs w:val="24"/>
          <w:rtl/>
        </w:rPr>
        <w:t xml:space="preserve">الدفتر الذي يقيد فيه التاجر تفاصيل البضائع الموجودة لديه في نهاية كل سنة مالية أو يقيد فيه التاجر بيان إجمالي عن هذه البضائع إذا كانت تفاصيلها واردة بدفاتر أو قوائم أخرى </w:t>
      </w:r>
      <w:r>
        <w:rPr>
          <w:rFonts w:asciiTheme="majorBidi" w:hAnsiTheme="majorBidi" w:cstheme="majorBidi" w:hint="cs"/>
          <w:b/>
          <w:bCs/>
          <w:sz w:val="24"/>
          <w:szCs w:val="24"/>
          <w:rtl/>
        </w:rPr>
        <w:t>.</w:t>
      </w:r>
    </w:p>
    <w:p w:rsidR="00E4667A" w:rsidRPr="00EF19B8" w:rsidRDefault="00E4667A" w:rsidP="00E4667A">
      <w:pPr>
        <w:spacing w:after="0" w:line="252" w:lineRule="auto"/>
        <w:rPr>
          <w:rFonts w:asciiTheme="majorBidi" w:hAnsiTheme="majorBidi" w:cstheme="majorBidi"/>
          <w:b/>
          <w:bCs/>
          <w:sz w:val="24"/>
          <w:szCs w:val="24"/>
          <w:rtl/>
        </w:rPr>
      </w:pPr>
      <w:r w:rsidRPr="00E26218">
        <w:rPr>
          <w:rFonts w:asciiTheme="majorBidi" w:hAnsiTheme="majorBidi" w:cstheme="majorBidi" w:hint="cs"/>
          <w:b/>
          <w:bCs/>
          <w:color w:val="C00000"/>
          <w:sz w:val="24"/>
          <w:szCs w:val="24"/>
          <w:rtl/>
        </w:rPr>
        <w:t xml:space="preserve"># </w:t>
      </w:r>
      <w:r w:rsidRPr="00E26218">
        <w:rPr>
          <w:rFonts w:asciiTheme="majorBidi" w:hAnsiTheme="majorBidi" w:cstheme="majorBidi"/>
          <w:b/>
          <w:bCs/>
          <w:color w:val="C00000"/>
          <w:sz w:val="24"/>
          <w:szCs w:val="24"/>
          <w:rtl/>
        </w:rPr>
        <w:t xml:space="preserve"> </w:t>
      </w:r>
      <w:r w:rsidRPr="00EF19B8">
        <w:rPr>
          <w:rFonts w:asciiTheme="majorBidi" w:hAnsiTheme="majorBidi" w:cstheme="majorBidi"/>
          <w:b/>
          <w:bCs/>
          <w:sz w:val="24"/>
          <w:szCs w:val="24"/>
          <w:rtl/>
        </w:rPr>
        <w:t>وفي دفتر الجرد يقيد كذلك التاجر صورة من الميزانية السنوية وحساب الأرباح والخسائر.</w:t>
      </w:r>
    </w:p>
    <w:p w:rsidR="00E4667A" w:rsidRDefault="00E4667A" w:rsidP="00E4667A">
      <w:pPr>
        <w:spacing w:after="0" w:line="252" w:lineRule="auto"/>
        <w:rPr>
          <w:rFonts w:asciiTheme="majorBidi" w:hAnsiTheme="majorBidi" w:cstheme="majorBidi"/>
          <w:b/>
          <w:bCs/>
          <w:sz w:val="24"/>
          <w:szCs w:val="24"/>
          <w:rtl/>
        </w:rPr>
      </w:pPr>
      <w:r w:rsidRPr="00E26218">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كيف يتم</w:t>
      </w:r>
      <w:r>
        <w:rPr>
          <w:rFonts w:asciiTheme="majorBidi" w:hAnsiTheme="majorBidi" w:cstheme="majorBidi"/>
          <w:b/>
          <w:bCs/>
          <w:sz w:val="24"/>
          <w:szCs w:val="24"/>
          <w:rtl/>
        </w:rPr>
        <w:t xml:space="preserve"> تحديد نهاية السنة المالية </w:t>
      </w:r>
      <w:r>
        <w:rPr>
          <w:rFonts w:asciiTheme="majorBidi" w:hAnsiTheme="majorBidi" w:cstheme="majorBidi" w:hint="cs"/>
          <w:b/>
          <w:bCs/>
          <w:sz w:val="24"/>
          <w:szCs w:val="24"/>
          <w:rtl/>
        </w:rPr>
        <w:t>لنشاط التاجر ؟</w:t>
      </w:r>
    </w:p>
    <w:p w:rsidR="00E4667A" w:rsidRPr="0036012E" w:rsidRDefault="00E4667A" w:rsidP="00E4667A">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للتاجر مطلق الحرية في تحديد نهاية السنة المالية .</w:t>
      </w:r>
    </w:p>
    <w:p w:rsidR="00E4667A" w:rsidRDefault="00E4667A" w:rsidP="00E4667A">
      <w:pPr>
        <w:spacing w:after="0" w:line="252" w:lineRule="auto"/>
        <w:rPr>
          <w:rFonts w:asciiTheme="majorBidi" w:hAnsiTheme="majorBidi" w:cstheme="majorBidi"/>
          <w:b/>
          <w:bCs/>
          <w:sz w:val="24"/>
          <w:szCs w:val="24"/>
          <w:rtl/>
        </w:rPr>
      </w:pPr>
      <w:r w:rsidRPr="00E26218">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هل يشمل</w:t>
      </w:r>
      <w:r>
        <w:rPr>
          <w:rFonts w:asciiTheme="majorBidi" w:hAnsiTheme="majorBidi" w:cstheme="majorBidi"/>
          <w:b/>
          <w:bCs/>
          <w:sz w:val="24"/>
          <w:szCs w:val="24"/>
          <w:rtl/>
        </w:rPr>
        <w:t xml:space="preserve"> دفتر الجرد</w:t>
      </w:r>
      <w:r>
        <w:rPr>
          <w:rFonts w:asciiTheme="majorBidi" w:hAnsiTheme="majorBidi" w:cstheme="majorBidi" w:hint="cs"/>
          <w:b/>
          <w:bCs/>
          <w:sz w:val="24"/>
          <w:szCs w:val="24"/>
          <w:rtl/>
        </w:rPr>
        <w:t xml:space="preserve">  ال</w:t>
      </w:r>
      <w:r w:rsidRPr="00EF19B8">
        <w:rPr>
          <w:rFonts w:asciiTheme="majorBidi" w:hAnsiTheme="majorBidi" w:cstheme="majorBidi"/>
          <w:b/>
          <w:bCs/>
          <w:sz w:val="24"/>
          <w:szCs w:val="24"/>
          <w:rtl/>
        </w:rPr>
        <w:t>حقوق التي للتاجر قبل الغير أو الديون التي عليه</w:t>
      </w:r>
      <w:r>
        <w:rPr>
          <w:rFonts w:asciiTheme="majorBidi" w:hAnsiTheme="majorBidi" w:cstheme="majorBidi" w:hint="cs"/>
          <w:b/>
          <w:bCs/>
          <w:sz w:val="24"/>
          <w:szCs w:val="24"/>
          <w:rtl/>
        </w:rPr>
        <w:t xml:space="preserve"> ؟</w:t>
      </w:r>
    </w:p>
    <w:p w:rsidR="00E4667A" w:rsidRDefault="00E4667A" w:rsidP="00E4667A">
      <w:pPr>
        <w:spacing w:after="0" w:line="252" w:lineRule="auto"/>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لا يشمل دفتر الجرد سوى تفاصيل البضائع فقط ، فلا يشمل الحقوق التي للتاجر قبل الغير أو الديون التي عليه .</w:t>
      </w:r>
    </w:p>
    <w:p w:rsidR="00E4667A" w:rsidRDefault="00E4667A" w:rsidP="00E4667A">
      <w:pPr>
        <w:spacing w:after="0" w:line="252" w:lineRule="auto"/>
        <w:rPr>
          <w:rFonts w:asciiTheme="majorBidi" w:hAnsiTheme="majorBidi" w:cstheme="majorBidi"/>
          <w:b/>
          <w:bCs/>
          <w:color w:val="C00000"/>
          <w:sz w:val="24"/>
          <w:szCs w:val="24"/>
          <w:rtl/>
        </w:rPr>
      </w:pPr>
    </w:p>
    <w:p w:rsidR="00E4667A" w:rsidRDefault="00E4667A" w:rsidP="00E4667A">
      <w:pPr>
        <w:spacing w:after="0" w:line="252" w:lineRule="auto"/>
        <w:rPr>
          <w:rFonts w:asciiTheme="majorBidi" w:hAnsiTheme="majorBidi" w:cs="Times New Roman"/>
          <w:b/>
          <w:bCs/>
          <w:color w:val="000000" w:themeColor="text1"/>
          <w:sz w:val="24"/>
          <w:szCs w:val="24"/>
          <w:rtl/>
        </w:rPr>
      </w:pPr>
      <w:r>
        <w:rPr>
          <w:rFonts w:asciiTheme="majorBidi" w:hAnsiTheme="majorBidi" w:cs="Times New Roman" w:hint="cs"/>
          <w:b/>
          <w:bCs/>
          <w:color w:val="C00000"/>
          <w:sz w:val="24"/>
          <w:szCs w:val="24"/>
          <w:rtl/>
        </w:rPr>
        <w:t>3/</w:t>
      </w:r>
      <w:r w:rsidRPr="0036012E">
        <w:rPr>
          <w:rFonts w:asciiTheme="majorBidi" w:hAnsiTheme="majorBidi" w:cs="Times New Roman"/>
          <w:b/>
          <w:bCs/>
          <w:color w:val="C00000"/>
          <w:sz w:val="24"/>
          <w:szCs w:val="24"/>
          <w:rtl/>
        </w:rPr>
        <w:t xml:space="preserve">  </w:t>
      </w:r>
      <w:r w:rsidRPr="0036012E">
        <w:rPr>
          <w:rFonts w:asciiTheme="majorBidi" w:hAnsiTheme="majorBidi" w:cs="Times New Roman" w:hint="cs"/>
          <w:b/>
          <w:bCs/>
          <w:color w:val="00B050"/>
          <w:sz w:val="24"/>
          <w:szCs w:val="24"/>
          <w:rtl/>
        </w:rPr>
        <w:t>دفتر</w:t>
      </w:r>
      <w:r w:rsidRPr="0036012E">
        <w:rPr>
          <w:rFonts w:asciiTheme="majorBidi" w:hAnsiTheme="majorBidi" w:cs="Times New Roman"/>
          <w:b/>
          <w:bCs/>
          <w:color w:val="00B050"/>
          <w:sz w:val="24"/>
          <w:szCs w:val="24"/>
          <w:rtl/>
        </w:rPr>
        <w:t xml:space="preserve"> </w:t>
      </w:r>
      <w:r w:rsidRPr="0036012E">
        <w:rPr>
          <w:rFonts w:asciiTheme="majorBidi" w:hAnsiTheme="majorBidi" w:cs="Times New Roman" w:hint="cs"/>
          <w:b/>
          <w:bCs/>
          <w:color w:val="00B050"/>
          <w:sz w:val="24"/>
          <w:szCs w:val="24"/>
          <w:rtl/>
        </w:rPr>
        <w:t>الأستاذ</w:t>
      </w:r>
      <w:r w:rsidRPr="0036012E">
        <w:rPr>
          <w:rFonts w:asciiTheme="majorBidi" w:hAnsiTheme="majorBidi" w:cs="Times New Roman"/>
          <w:b/>
          <w:bCs/>
          <w:color w:val="00B050"/>
          <w:sz w:val="24"/>
          <w:szCs w:val="24"/>
          <w:rtl/>
        </w:rPr>
        <w:t xml:space="preserve"> </w:t>
      </w:r>
      <w:r w:rsidRPr="0036012E">
        <w:rPr>
          <w:rFonts w:asciiTheme="majorBidi" w:hAnsiTheme="majorBidi" w:cs="Times New Roman" w:hint="cs"/>
          <w:b/>
          <w:bCs/>
          <w:color w:val="00B050"/>
          <w:sz w:val="24"/>
          <w:szCs w:val="24"/>
          <w:rtl/>
        </w:rPr>
        <w:t>العام</w:t>
      </w:r>
      <w:r w:rsidRPr="0036012E">
        <w:rPr>
          <w:rFonts w:asciiTheme="majorBidi" w:hAnsiTheme="majorBidi" w:cs="Times New Roman"/>
          <w:b/>
          <w:bCs/>
          <w:color w:val="00B050"/>
          <w:sz w:val="24"/>
          <w:szCs w:val="24"/>
          <w:rtl/>
        </w:rPr>
        <w:t xml:space="preserve"> </w:t>
      </w:r>
      <w:r w:rsidRPr="0036012E">
        <w:rPr>
          <w:rFonts w:asciiTheme="majorBidi" w:hAnsiTheme="majorBidi" w:cs="Times New Roman" w:hint="cs"/>
          <w:b/>
          <w:bCs/>
          <w:color w:val="00B050"/>
          <w:sz w:val="24"/>
          <w:szCs w:val="24"/>
          <w:rtl/>
        </w:rPr>
        <w:t>هو</w:t>
      </w:r>
      <w:r w:rsidRPr="0036012E">
        <w:rPr>
          <w:rFonts w:asciiTheme="majorBidi" w:hAnsiTheme="majorBidi" w:cs="Times New Roman"/>
          <w:b/>
          <w:bCs/>
          <w:color w:val="00B050"/>
          <w:sz w:val="24"/>
          <w:szCs w:val="24"/>
          <w:rtl/>
        </w:rPr>
        <w:t xml:space="preserve"> </w:t>
      </w:r>
      <w:r w:rsidRPr="0036012E">
        <w:rPr>
          <w:rFonts w:asciiTheme="majorBidi" w:hAnsiTheme="majorBidi" w:cs="Times New Roman" w:hint="cs"/>
          <w:b/>
          <w:bCs/>
          <w:color w:val="000000" w:themeColor="text1"/>
          <w:sz w:val="24"/>
          <w:szCs w:val="24"/>
          <w:rtl/>
        </w:rPr>
        <w:t>الدفتر</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الذي</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ترحل</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إليه</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جميع</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القيود</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والمعاملات</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المدونة</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في</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الدفاتر</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الأخرى،</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وتجميع</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المعاملات</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والقيود</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الموجودة</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في</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الدفاتر</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الأخرى</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قد</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يتم</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على</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أساس</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تقسيم</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دفتر</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الأستاذ</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إلى</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صفحات</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تخصص</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كل</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صفحة</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منه</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أو</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عدة</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صفحات</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لقيد</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البيانات</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المتعلقة</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بعميل</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أو</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بعمليات</w:t>
      </w:r>
      <w:r w:rsidRPr="0036012E">
        <w:rPr>
          <w:rFonts w:asciiTheme="majorBidi" w:hAnsiTheme="majorBidi" w:cs="Times New Roman"/>
          <w:b/>
          <w:bCs/>
          <w:color w:val="000000" w:themeColor="text1"/>
          <w:sz w:val="24"/>
          <w:szCs w:val="24"/>
          <w:rtl/>
        </w:rPr>
        <w:t xml:space="preserve"> </w:t>
      </w:r>
      <w:r w:rsidRPr="0036012E">
        <w:rPr>
          <w:rFonts w:asciiTheme="majorBidi" w:hAnsiTheme="majorBidi" w:cs="Times New Roman" w:hint="cs"/>
          <w:b/>
          <w:bCs/>
          <w:color w:val="000000" w:themeColor="text1"/>
          <w:sz w:val="24"/>
          <w:szCs w:val="24"/>
          <w:rtl/>
        </w:rPr>
        <w:t>معينة</w:t>
      </w:r>
      <w:r w:rsidRPr="0036012E">
        <w:rPr>
          <w:rFonts w:asciiTheme="majorBidi" w:hAnsiTheme="majorBidi" w:cs="Times New Roman"/>
          <w:b/>
          <w:bCs/>
          <w:color w:val="000000" w:themeColor="text1"/>
          <w:sz w:val="24"/>
          <w:szCs w:val="24"/>
          <w:rtl/>
        </w:rPr>
        <w:t>.</w:t>
      </w:r>
    </w:p>
    <w:p w:rsidR="00A8042A" w:rsidRDefault="00A8042A" w:rsidP="00E4667A">
      <w:pPr>
        <w:spacing w:after="0" w:line="252" w:lineRule="auto"/>
        <w:rPr>
          <w:rFonts w:asciiTheme="majorBidi" w:hAnsiTheme="majorBidi" w:cs="Times New Roman"/>
          <w:b/>
          <w:bCs/>
          <w:color w:val="000000" w:themeColor="text1"/>
          <w:sz w:val="24"/>
          <w:szCs w:val="24"/>
          <w:rtl/>
        </w:rPr>
      </w:pPr>
    </w:p>
    <w:p w:rsidR="00E4667A" w:rsidRPr="00F03FB9" w:rsidRDefault="00E4667A" w:rsidP="00E4667A">
      <w:pPr>
        <w:spacing w:after="0" w:line="252" w:lineRule="auto"/>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t>ثانياً - الدفاتر الاختيارية</w:t>
      </w:r>
    </w:p>
    <w:p w:rsidR="00E4667A" w:rsidRDefault="00E4667A" w:rsidP="00E4667A">
      <w:pPr>
        <w:spacing w:after="0" w:line="252" w:lineRule="auto"/>
        <w:rPr>
          <w:rFonts w:asciiTheme="majorBidi" w:hAnsiTheme="majorBidi" w:cstheme="majorBidi"/>
          <w:b/>
          <w:bCs/>
          <w:color w:val="C00000"/>
          <w:sz w:val="24"/>
          <w:szCs w:val="24"/>
          <w:rtl/>
        </w:rPr>
      </w:pPr>
    </w:p>
    <w:p w:rsidR="00E4667A" w:rsidRPr="00EF19B8" w:rsidRDefault="00E4667A" w:rsidP="00E4667A">
      <w:pPr>
        <w:spacing w:after="0" w:line="252" w:lineRule="auto"/>
        <w:rPr>
          <w:rFonts w:asciiTheme="majorBidi" w:hAnsiTheme="majorBidi" w:cstheme="majorBidi"/>
          <w:b/>
          <w:bCs/>
          <w:sz w:val="24"/>
          <w:szCs w:val="24"/>
          <w:rtl/>
        </w:rPr>
      </w:pPr>
      <w:r w:rsidRPr="001C584C">
        <w:rPr>
          <w:rFonts w:asciiTheme="majorBidi" w:hAnsiTheme="majorBidi" w:cstheme="majorBidi" w:hint="cs"/>
          <w:b/>
          <w:bCs/>
          <w:color w:val="C00000"/>
          <w:sz w:val="24"/>
          <w:szCs w:val="24"/>
          <w:rtl/>
        </w:rPr>
        <w:t>#</w:t>
      </w:r>
      <w:r>
        <w:rPr>
          <w:rFonts w:asciiTheme="majorBidi" w:hAnsiTheme="majorBidi" w:cstheme="majorBidi" w:hint="cs"/>
          <w:b/>
          <w:bCs/>
          <w:sz w:val="24"/>
          <w:szCs w:val="24"/>
          <w:rtl/>
        </w:rPr>
        <w:t xml:space="preserve"> </w:t>
      </w:r>
      <w:r w:rsidRPr="00EF19B8">
        <w:rPr>
          <w:rFonts w:asciiTheme="majorBidi" w:hAnsiTheme="majorBidi" w:cstheme="majorBidi"/>
          <w:b/>
          <w:bCs/>
          <w:sz w:val="24"/>
          <w:szCs w:val="24"/>
        </w:rPr>
        <w:t xml:space="preserve"> </w:t>
      </w:r>
      <w:r w:rsidRPr="0036012E">
        <w:rPr>
          <w:rFonts w:asciiTheme="majorBidi" w:hAnsiTheme="majorBidi" w:cstheme="majorBidi"/>
          <w:b/>
          <w:bCs/>
          <w:color w:val="00B050"/>
          <w:sz w:val="24"/>
          <w:szCs w:val="24"/>
          <w:rtl/>
        </w:rPr>
        <w:t xml:space="preserve">دفتر المسودة </w:t>
      </w:r>
      <w:r w:rsidRPr="00EF19B8">
        <w:rPr>
          <w:rFonts w:asciiTheme="majorBidi" w:hAnsiTheme="majorBidi" w:cstheme="majorBidi"/>
          <w:b/>
          <w:bCs/>
          <w:sz w:val="24"/>
          <w:szCs w:val="24"/>
          <w:rtl/>
        </w:rPr>
        <w:t>هو الدفتر الذي يقيد فيه التاجر ما يتم من معاملات بصورة مؤقتة لتحاشى السهو والنسيان، وذلك حتى يمكن له ترحيل هذه القيود بطريقة منظمة في دفاتره الأخرى حسب نوع وطبيعة كل قيد.</w:t>
      </w:r>
    </w:p>
    <w:p w:rsidR="00E4667A" w:rsidRPr="00EF19B8" w:rsidRDefault="00E4667A" w:rsidP="00E4667A">
      <w:pPr>
        <w:spacing w:after="0" w:line="252" w:lineRule="auto"/>
        <w:ind w:right="90"/>
        <w:rPr>
          <w:rFonts w:asciiTheme="majorBidi" w:hAnsiTheme="majorBidi" w:cstheme="majorBidi"/>
          <w:b/>
          <w:bCs/>
          <w:sz w:val="24"/>
          <w:szCs w:val="24"/>
          <w:rtl/>
        </w:rPr>
      </w:pPr>
      <w:r w:rsidRPr="001C584C">
        <w:rPr>
          <w:rFonts w:asciiTheme="majorBidi" w:hAnsiTheme="majorBidi" w:cstheme="majorBidi" w:hint="cs"/>
          <w:b/>
          <w:bCs/>
          <w:color w:val="C00000"/>
          <w:sz w:val="24"/>
          <w:szCs w:val="24"/>
          <w:rtl/>
        </w:rPr>
        <w:t xml:space="preserve"># </w:t>
      </w:r>
      <w:r w:rsidRPr="00EF19B8">
        <w:rPr>
          <w:rFonts w:asciiTheme="majorBidi" w:hAnsiTheme="majorBidi" w:cstheme="majorBidi"/>
          <w:b/>
          <w:bCs/>
          <w:sz w:val="24"/>
          <w:szCs w:val="24"/>
          <w:rtl/>
        </w:rPr>
        <w:t>يضاف إلى الدفاتر السابقة دفتر المخزن الذي يوضح حركة خروج ودخول البضائع من وإلى المخزن، ودفتر الخزانة وهو الذي يوضح المبالغ التي تدخل أو تخرج من خزينة التاجر، ودفتر الأوراق التجارية الذي يقيد فيه مواعيد استحقاق الكمبيالات والسندات الإذنية التي سحبها التاجر أو التي تكون مسحوبة عليه، كذلك هناك دفتر للمشتريات والمبيعات.</w:t>
      </w:r>
    </w:p>
    <w:p w:rsidR="00E4667A" w:rsidRDefault="00E4667A" w:rsidP="00E4667A">
      <w:pPr>
        <w:rPr>
          <w:rFonts w:asciiTheme="majorBidi" w:hAnsiTheme="majorBidi" w:cstheme="majorBidi"/>
          <w:b/>
          <w:bCs/>
          <w:rtl/>
        </w:rPr>
      </w:pPr>
    </w:p>
    <w:p w:rsidR="00E4667A" w:rsidRPr="00F03FB9" w:rsidRDefault="00E4667A" w:rsidP="00E4667A">
      <w:pPr>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t xml:space="preserve">ثالثا : الدفاتر التجارية الالكترونية </w:t>
      </w:r>
    </w:p>
    <w:p w:rsidR="00E4667A" w:rsidRPr="00A8042A" w:rsidRDefault="00E164E8" w:rsidP="00E4667A">
      <w:pPr>
        <w:rPr>
          <w:rFonts w:asciiTheme="majorBidi" w:hAnsiTheme="majorBidi" w:cstheme="majorBidi"/>
          <w:b/>
          <w:bCs/>
          <w:color w:val="00B050"/>
          <w:sz w:val="24"/>
          <w:szCs w:val="24"/>
          <w:rtl/>
        </w:rPr>
      </w:pPr>
      <w:r w:rsidRPr="00A8042A">
        <w:rPr>
          <w:rFonts w:asciiTheme="majorBidi" w:hAnsiTheme="majorBidi" w:cstheme="majorBidi"/>
          <w:b/>
          <w:bCs/>
          <w:color w:val="00B050"/>
          <w:sz w:val="24"/>
          <w:szCs w:val="24"/>
          <w:rtl/>
        </w:rPr>
        <w:t xml:space="preserve">يجوز تدوين البيانات الخاصة بالدفاتر التجارية عن طريق الحاسب الالي وذلك بالنسبة للمؤسسات و الشركات التي تستخدم الحاسب الالي في حساباتها وفقا القواعد التالية : </w:t>
      </w:r>
    </w:p>
    <w:p w:rsidR="00E164E8" w:rsidRPr="00E164E8" w:rsidRDefault="00E164E8" w:rsidP="00E4667A">
      <w:pPr>
        <w:rPr>
          <w:rFonts w:cs="Arial"/>
          <w:b/>
          <w:bCs/>
          <w:color w:val="000000" w:themeColor="text1"/>
          <w:sz w:val="24"/>
          <w:szCs w:val="24"/>
          <w:rtl/>
        </w:rPr>
      </w:pPr>
      <w:r w:rsidRPr="00E164E8">
        <w:rPr>
          <w:rFonts w:cs="Arial" w:hint="cs"/>
          <w:b/>
          <w:bCs/>
          <w:color w:val="000000" w:themeColor="text1"/>
          <w:sz w:val="24"/>
          <w:szCs w:val="24"/>
          <w:rtl/>
        </w:rPr>
        <w:t xml:space="preserve">1/ أن يتصف نظام الحاسب الالي بمايلي : </w:t>
      </w:r>
    </w:p>
    <w:p w:rsidR="00E164E8" w:rsidRPr="00071B9B" w:rsidRDefault="00E164E8" w:rsidP="00340B18">
      <w:pPr>
        <w:pStyle w:val="a3"/>
        <w:numPr>
          <w:ilvl w:val="0"/>
          <w:numId w:val="14"/>
        </w:numPr>
        <w:rPr>
          <w:rFonts w:cs="Arial"/>
          <w:b/>
          <w:bCs/>
          <w:color w:val="000000" w:themeColor="text1"/>
          <w:sz w:val="24"/>
          <w:szCs w:val="24"/>
        </w:rPr>
      </w:pPr>
      <w:r w:rsidRPr="00071B9B">
        <w:rPr>
          <w:rFonts w:cs="Arial" w:hint="cs"/>
          <w:b/>
          <w:bCs/>
          <w:color w:val="000000" w:themeColor="text1"/>
          <w:sz w:val="24"/>
          <w:szCs w:val="24"/>
          <w:rtl/>
        </w:rPr>
        <w:t xml:space="preserve">أن يسمح النظام المتبع في معالجة المعلومات التي تدون على الحاسب الالي بالتفتيش على هذه المعلومات في أي وقت </w:t>
      </w:r>
    </w:p>
    <w:p w:rsidR="00E164E8" w:rsidRPr="00071B9B" w:rsidRDefault="00E164E8" w:rsidP="00340B18">
      <w:pPr>
        <w:pStyle w:val="a3"/>
        <w:numPr>
          <w:ilvl w:val="0"/>
          <w:numId w:val="14"/>
        </w:numPr>
        <w:rPr>
          <w:rFonts w:cs="Arial"/>
          <w:b/>
          <w:bCs/>
          <w:color w:val="000000" w:themeColor="text1"/>
          <w:sz w:val="24"/>
          <w:szCs w:val="24"/>
        </w:rPr>
      </w:pPr>
      <w:r w:rsidRPr="00071B9B">
        <w:rPr>
          <w:rFonts w:cs="Arial" w:hint="cs"/>
          <w:b/>
          <w:bCs/>
          <w:color w:val="000000" w:themeColor="text1"/>
          <w:sz w:val="24"/>
          <w:szCs w:val="24"/>
          <w:rtl/>
        </w:rPr>
        <w:t xml:space="preserve">يجب أن تستخرج بيانات </w:t>
      </w:r>
      <w:r w:rsidR="00F03FB9" w:rsidRPr="00071B9B">
        <w:rPr>
          <w:rFonts w:cs="Arial" w:hint="cs"/>
          <w:b/>
          <w:bCs/>
          <w:color w:val="000000" w:themeColor="text1"/>
          <w:sz w:val="24"/>
          <w:szCs w:val="24"/>
          <w:rtl/>
        </w:rPr>
        <w:t>مطبوعة</w:t>
      </w:r>
      <w:r w:rsidRPr="00071B9B">
        <w:rPr>
          <w:rFonts w:cs="Arial" w:hint="cs"/>
          <w:b/>
          <w:bCs/>
          <w:color w:val="000000" w:themeColor="text1"/>
          <w:sz w:val="24"/>
          <w:szCs w:val="24"/>
          <w:rtl/>
        </w:rPr>
        <w:t xml:space="preserve"> من الحاسب الالي (مخرجات ) بشكل دوري ومنتظم </w:t>
      </w:r>
      <w:r w:rsidR="00917E00" w:rsidRPr="00071B9B">
        <w:rPr>
          <w:rFonts w:cs="Arial" w:hint="cs"/>
          <w:b/>
          <w:bCs/>
          <w:color w:val="000000" w:themeColor="text1"/>
          <w:sz w:val="24"/>
          <w:szCs w:val="24"/>
          <w:rtl/>
        </w:rPr>
        <w:t xml:space="preserve">( أسبوعي , شهري , ربع سنوي ..الخ ) وتكون هذه المخرجات باللغه العربية ومرقمة الصفحات </w:t>
      </w:r>
      <w:r w:rsidR="00F03FB9" w:rsidRPr="00071B9B">
        <w:rPr>
          <w:rFonts w:cs="Arial" w:hint="cs"/>
          <w:b/>
          <w:bCs/>
          <w:color w:val="000000" w:themeColor="text1"/>
          <w:sz w:val="24"/>
          <w:szCs w:val="24"/>
          <w:rtl/>
        </w:rPr>
        <w:t>ومؤرخة</w:t>
      </w:r>
      <w:r w:rsidR="00071B9B" w:rsidRPr="00071B9B">
        <w:rPr>
          <w:rFonts w:cs="Arial" w:hint="cs"/>
          <w:b/>
          <w:bCs/>
          <w:color w:val="000000" w:themeColor="text1"/>
          <w:sz w:val="24"/>
          <w:szCs w:val="24"/>
          <w:rtl/>
        </w:rPr>
        <w:t xml:space="preserve"> وتتضمن جميع المعلومات المدخ</w:t>
      </w:r>
      <w:r w:rsidR="00917E00" w:rsidRPr="00071B9B">
        <w:rPr>
          <w:rFonts w:cs="Arial" w:hint="cs"/>
          <w:b/>
          <w:bCs/>
          <w:color w:val="000000" w:themeColor="text1"/>
          <w:sz w:val="24"/>
          <w:szCs w:val="24"/>
          <w:rtl/>
        </w:rPr>
        <w:t xml:space="preserve">لة في الحاسب الالي لتكون مستندا يمكن الرجوع اليه لتحديد أية اضافات أو حذف من المعلومات المدونة عل تلك المخرجات بحيث يمكن ربط ومقارنة البنود الظاهرة في المخرجات بمفردات المدخلات مفردة مفردة </w:t>
      </w:r>
    </w:p>
    <w:p w:rsidR="00917E00" w:rsidRPr="00071B9B" w:rsidRDefault="00917E00" w:rsidP="00340B18">
      <w:pPr>
        <w:pStyle w:val="a3"/>
        <w:numPr>
          <w:ilvl w:val="0"/>
          <w:numId w:val="14"/>
        </w:numPr>
        <w:rPr>
          <w:rFonts w:cs="Arial"/>
          <w:b/>
          <w:bCs/>
          <w:color w:val="000000" w:themeColor="text1"/>
          <w:sz w:val="24"/>
          <w:szCs w:val="24"/>
        </w:rPr>
      </w:pPr>
      <w:r w:rsidRPr="00071B9B">
        <w:rPr>
          <w:rFonts w:cs="Arial" w:hint="cs"/>
          <w:b/>
          <w:bCs/>
          <w:color w:val="000000" w:themeColor="text1"/>
          <w:sz w:val="24"/>
          <w:szCs w:val="24"/>
          <w:rtl/>
        </w:rPr>
        <w:t xml:space="preserve">أن يكون كل  بند من البنود الظاهرة في المخرجات مؤيدا بمستند مكتوب وفي حالة غياب ذلك بسبب ادخال المعلومات مباشرة في الحاسب الالي يجب أن يعزز البند بايضاح مكتوب </w:t>
      </w:r>
    </w:p>
    <w:p w:rsidR="00917E00" w:rsidRPr="005D254F" w:rsidRDefault="00917E00" w:rsidP="005D254F">
      <w:pPr>
        <w:pStyle w:val="a3"/>
        <w:numPr>
          <w:ilvl w:val="0"/>
          <w:numId w:val="14"/>
        </w:numPr>
        <w:rPr>
          <w:rFonts w:cs="Arial"/>
          <w:b/>
          <w:bCs/>
          <w:color w:val="000000" w:themeColor="text1"/>
          <w:sz w:val="24"/>
          <w:szCs w:val="24"/>
        </w:rPr>
      </w:pPr>
      <w:r w:rsidRPr="005D254F">
        <w:rPr>
          <w:rFonts w:cs="Arial" w:hint="cs"/>
          <w:b/>
          <w:bCs/>
          <w:color w:val="000000" w:themeColor="text1"/>
          <w:sz w:val="24"/>
          <w:szCs w:val="24"/>
          <w:rtl/>
        </w:rPr>
        <w:t xml:space="preserve">أن تتوفر امكانية استخراج واعادة استخراج المخرجات المذكورة اعلاه في أي وقت </w:t>
      </w:r>
    </w:p>
    <w:p w:rsidR="00917E00" w:rsidRDefault="00917E00" w:rsidP="00340B18">
      <w:pPr>
        <w:pStyle w:val="a3"/>
        <w:numPr>
          <w:ilvl w:val="0"/>
          <w:numId w:val="14"/>
        </w:numPr>
        <w:rPr>
          <w:rFonts w:cs="Arial"/>
          <w:b/>
          <w:bCs/>
          <w:color w:val="000000" w:themeColor="text1"/>
          <w:sz w:val="24"/>
          <w:szCs w:val="24"/>
        </w:rPr>
      </w:pPr>
      <w:r w:rsidRPr="00071B9B">
        <w:rPr>
          <w:rFonts w:cs="Arial" w:hint="cs"/>
          <w:b/>
          <w:bCs/>
          <w:color w:val="000000" w:themeColor="text1"/>
          <w:sz w:val="24"/>
          <w:szCs w:val="24"/>
          <w:rtl/>
        </w:rPr>
        <w:t xml:space="preserve">أن توثق المنشأة نظام ادخال وتوجيه المعلومات ( القيود المحاسبية ) في ( الحاسب الالي ) و برامج الحاسب الالي إذا كانت تعدها المنشأه بنفسها و التعليمات المتعلقة بتشغيل الحاسب الالي ووظائف واختصاصات الافراد الذين يقومون بتشغيلة وذلك للرجوع اليها عند الحاجة </w:t>
      </w:r>
    </w:p>
    <w:p w:rsidR="00F03FB9" w:rsidRDefault="00F03FB9" w:rsidP="00F03FB9">
      <w:pPr>
        <w:rPr>
          <w:rFonts w:cs="Arial"/>
          <w:b/>
          <w:bCs/>
          <w:color w:val="000000" w:themeColor="text1"/>
          <w:sz w:val="24"/>
          <w:szCs w:val="24"/>
          <w:rtl/>
        </w:rPr>
      </w:pPr>
    </w:p>
    <w:p w:rsidR="00F03FB9" w:rsidRDefault="00F03FB9" w:rsidP="00F03FB9">
      <w:pPr>
        <w:rPr>
          <w:rFonts w:cs="Arial"/>
          <w:b/>
          <w:bCs/>
          <w:color w:val="000000" w:themeColor="text1"/>
          <w:sz w:val="24"/>
          <w:szCs w:val="24"/>
          <w:rtl/>
        </w:rPr>
      </w:pPr>
    </w:p>
    <w:p w:rsidR="00F03FB9" w:rsidRPr="00F03FB9" w:rsidRDefault="00F03FB9" w:rsidP="00F03FB9">
      <w:pPr>
        <w:rPr>
          <w:rFonts w:cs="Arial"/>
          <w:b/>
          <w:bCs/>
          <w:color w:val="000000" w:themeColor="text1"/>
          <w:sz w:val="24"/>
          <w:szCs w:val="24"/>
        </w:rPr>
      </w:pPr>
    </w:p>
    <w:p w:rsidR="00917E00" w:rsidRDefault="00917E00" w:rsidP="00340B18">
      <w:pPr>
        <w:pStyle w:val="a3"/>
        <w:numPr>
          <w:ilvl w:val="0"/>
          <w:numId w:val="14"/>
        </w:numPr>
        <w:rPr>
          <w:rFonts w:cs="Arial"/>
          <w:b/>
          <w:bCs/>
          <w:color w:val="000000" w:themeColor="text1"/>
          <w:sz w:val="24"/>
          <w:szCs w:val="24"/>
        </w:rPr>
      </w:pPr>
      <w:r w:rsidRPr="00071B9B">
        <w:rPr>
          <w:rFonts w:cs="Arial" w:hint="cs"/>
          <w:b/>
          <w:bCs/>
          <w:color w:val="000000" w:themeColor="text1"/>
          <w:sz w:val="24"/>
          <w:szCs w:val="24"/>
          <w:rtl/>
        </w:rPr>
        <w:t xml:space="preserve">أن تتوفر لدى المنشأة وسائل الامان الكافه التي تكفل الحفاظ على امن وسلامة اجهزة الحاسب الالي وبرامجة وان يكون لديها ضوابط رقابيه كافيه تحول دون التلاعب في البرامج و المعلومات المثبته </w:t>
      </w:r>
      <w:r w:rsidR="00071B9B" w:rsidRPr="00071B9B">
        <w:rPr>
          <w:rFonts w:cs="Arial" w:hint="cs"/>
          <w:b/>
          <w:bCs/>
          <w:color w:val="000000" w:themeColor="text1"/>
          <w:sz w:val="24"/>
          <w:szCs w:val="24"/>
          <w:rtl/>
        </w:rPr>
        <w:t xml:space="preserve">على الحاسب الالي ( المدخلات و المخرجات ) وانه يمكن فحص ومراجعة الوسائل و الضوابط </w:t>
      </w:r>
    </w:p>
    <w:p w:rsidR="00071B9B" w:rsidRDefault="00071B9B" w:rsidP="00071B9B">
      <w:pPr>
        <w:rPr>
          <w:rFonts w:cs="Arial"/>
          <w:b/>
          <w:bCs/>
          <w:color w:val="000000" w:themeColor="text1"/>
          <w:sz w:val="24"/>
          <w:szCs w:val="24"/>
          <w:rtl/>
        </w:rPr>
      </w:pPr>
      <w:r>
        <w:rPr>
          <w:rFonts w:cs="Arial" w:hint="cs"/>
          <w:b/>
          <w:bCs/>
          <w:color w:val="000000" w:themeColor="text1"/>
          <w:sz w:val="24"/>
          <w:szCs w:val="24"/>
          <w:rtl/>
        </w:rPr>
        <w:t xml:space="preserve">2/ يجب أن تكون المنشأت التجارية التي تستخدم الحاسب الالي لدفاترها التجارية مسئولية مباشرة عن صحة البيانات المحاسبية المدونه في الدفاتر التجارية وبما يطابق فعلا ماتم الاحتفاظ به لتلك البيانات و المستندات و المعلومات المحفوظة بالملفات و في حالة حدوث ما يخالف ذلك تطبق على المنشاة وكل من تسبب في ذلك ما تقضي به الانظمة و التعليمات المعتمدة </w:t>
      </w:r>
    </w:p>
    <w:p w:rsidR="00071B9B" w:rsidRDefault="00071B9B" w:rsidP="00071B9B">
      <w:pPr>
        <w:rPr>
          <w:rFonts w:cs="Arial"/>
          <w:b/>
          <w:bCs/>
          <w:color w:val="000000" w:themeColor="text1"/>
          <w:sz w:val="24"/>
          <w:szCs w:val="24"/>
          <w:rtl/>
        </w:rPr>
      </w:pPr>
      <w:r>
        <w:rPr>
          <w:rFonts w:cs="Arial" w:hint="cs"/>
          <w:b/>
          <w:bCs/>
          <w:color w:val="000000" w:themeColor="text1"/>
          <w:sz w:val="24"/>
          <w:szCs w:val="24"/>
          <w:rtl/>
        </w:rPr>
        <w:t xml:space="preserve">3/يتعين على محاسب القانوني الذي يقوم بمراجعة حسابات المنشأه أن يقدم تقرير ( فحص تأكيدات) يؤيد بموجبة التاكد الصادر من إدارة المنشأه من أن البيانات الخاصه بالدفاتر التجارية تم اثباتها في الحاسب الالي حسب النظام وأن البيانات الظاهرة في القوائم المالية للمنشأة تتفق مع التقارير المستخرجة من الحاسب الالي </w:t>
      </w: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5D254F" w:rsidRDefault="005D254F" w:rsidP="00EC7F29">
      <w:pPr>
        <w:jc w:val="center"/>
        <w:rPr>
          <w:rFonts w:asciiTheme="majorBidi" w:hAnsiTheme="majorBidi" w:cstheme="majorBidi"/>
          <w:b/>
          <w:bCs/>
          <w:color w:val="FF0000"/>
          <w:sz w:val="24"/>
          <w:szCs w:val="24"/>
          <w:rtl/>
        </w:rPr>
      </w:pPr>
    </w:p>
    <w:p w:rsidR="00F03FB9" w:rsidRDefault="00F03FB9" w:rsidP="00EC7F29">
      <w:pPr>
        <w:jc w:val="center"/>
        <w:rPr>
          <w:rFonts w:asciiTheme="majorBidi" w:hAnsiTheme="majorBidi" w:cstheme="majorBidi"/>
          <w:b/>
          <w:bCs/>
          <w:color w:val="FF0000"/>
          <w:sz w:val="24"/>
          <w:szCs w:val="24"/>
          <w:rtl/>
        </w:rPr>
      </w:pPr>
    </w:p>
    <w:p w:rsidR="00F03FB9" w:rsidRDefault="00F03FB9" w:rsidP="00EC7F29">
      <w:pPr>
        <w:jc w:val="center"/>
        <w:rPr>
          <w:rFonts w:asciiTheme="majorBidi" w:hAnsiTheme="majorBidi" w:cstheme="majorBidi"/>
          <w:b/>
          <w:bCs/>
          <w:color w:val="FF0000"/>
          <w:sz w:val="24"/>
          <w:szCs w:val="24"/>
          <w:rtl/>
        </w:rPr>
      </w:pPr>
    </w:p>
    <w:p w:rsidR="00F03FB9" w:rsidRDefault="00F03FB9" w:rsidP="00EC7F29">
      <w:pPr>
        <w:jc w:val="center"/>
        <w:rPr>
          <w:rFonts w:asciiTheme="majorBidi" w:hAnsiTheme="majorBidi" w:cstheme="majorBidi"/>
          <w:b/>
          <w:bCs/>
          <w:color w:val="FF0000"/>
          <w:sz w:val="24"/>
          <w:szCs w:val="24"/>
          <w:rtl/>
        </w:rPr>
      </w:pPr>
    </w:p>
    <w:p w:rsidR="00F03FB9" w:rsidRDefault="00F03FB9" w:rsidP="00EC7F29">
      <w:pPr>
        <w:jc w:val="center"/>
        <w:rPr>
          <w:rFonts w:asciiTheme="majorBidi" w:hAnsiTheme="majorBidi" w:cstheme="majorBidi"/>
          <w:b/>
          <w:bCs/>
          <w:color w:val="FF0000"/>
          <w:sz w:val="24"/>
          <w:szCs w:val="24"/>
          <w:rtl/>
        </w:rPr>
      </w:pPr>
    </w:p>
    <w:p w:rsidR="00F03FB9" w:rsidRDefault="00F03FB9" w:rsidP="00EC7F29">
      <w:pPr>
        <w:jc w:val="center"/>
        <w:rPr>
          <w:rFonts w:asciiTheme="majorBidi" w:hAnsiTheme="majorBidi" w:cstheme="majorBidi"/>
          <w:b/>
          <w:bCs/>
          <w:color w:val="FF0000"/>
          <w:sz w:val="24"/>
          <w:szCs w:val="24"/>
          <w:rtl/>
        </w:rPr>
      </w:pPr>
    </w:p>
    <w:p w:rsidR="00F03FB9" w:rsidRDefault="00F03FB9" w:rsidP="00EC7F29">
      <w:pPr>
        <w:jc w:val="center"/>
        <w:rPr>
          <w:rFonts w:asciiTheme="majorBidi" w:hAnsiTheme="majorBidi" w:cstheme="majorBidi"/>
          <w:b/>
          <w:bCs/>
          <w:color w:val="FF0000"/>
          <w:sz w:val="24"/>
          <w:szCs w:val="24"/>
          <w:rtl/>
        </w:rPr>
      </w:pPr>
    </w:p>
    <w:p w:rsidR="00EC7F29" w:rsidRPr="0043695D" w:rsidRDefault="00EC7F29" w:rsidP="00EF3747">
      <w:pPr>
        <w:pBdr>
          <w:bottom w:val="single" w:sz="4" w:space="1" w:color="auto"/>
        </w:pBdr>
        <w:jc w:val="center"/>
        <w:rPr>
          <w:rFonts w:asciiTheme="majorBidi" w:hAnsiTheme="majorBidi" w:cstheme="majorBidi"/>
          <w:b/>
          <w:bCs/>
          <w:color w:val="FF0000"/>
          <w:sz w:val="24"/>
          <w:szCs w:val="24"/>
          <w:rtl/>
        </w:rPr>
      </w:pPr>
      <w:r w:rsidRPr="0043695D">
        <w:rPr>
          <w:rFonts w:asciiTheme="majorBidi" w:hAnsiTheme="majorBidi" w:cstheme="majorBidi"/>
          <w:b/>
          <w:bCs/>
          <w:color w:val="FF0000"/>
          <w:sz w:val="24"/>
          <w:szCs w:val="24"/>
          <w:rtl/>
        </w:rPr>
        <w:lastRenderedPageBreak/>
        <w:t>المحاضرة السابعة</w:t>
      </w:r>
    </w:p>
    <w:p w:rsidR="00EC7F29" w:rsidRDefault="00EC7F29" w:rsidP="00EC7F29">
      <w:pPr>
        <w:spacing w:after="0" w:line="252" w:lineRule="auto"/>
        <w:rPr>
          <w:rFonts w:asciiTheme="majorBidi" w:hAnsiTheme="majorBidi" w:cstheme="majorBidi"/>
          <w:b/>
          <w:bCs/>
          <w:color w:val="FF0000"/>
          <w:sz w:val="24"/>
          <w:szCs w:val="24"/>
          <w:rtl/>
        </w:rPr>
      </w:pPr>
    </w:p>
    <w:p w:rsidR="00EC7F29" w:rsidRDefault="00EC7F29" w:rsidP="00EC7F29">
      <w:pPr>
        <w:spacing w:after="0" w:line="252" w:lineRule="auto"/>
        <w:jc w:val="both"/>
        <w:rPr>
          <w:rFonts w:asciiTheme="majorBidi" w:hAnsiTheme="majorBidi" w:cstheme="majorBidi"/>
          <w:b/>
          <w:bCs/>
          <w:color w:val="FF0000"/>
          <w:sz w:val="24"/>
          <w:szCs w:val="24"/>
          <w:rtl/>
        </w:rPr>
      </w:pPr>
      <w:r w:rsidRPr="0043695D">
        <w:rPr>
          <w:rFonts w:asciiTheme="majorBidi" w:hAnsiTheme="majorBidi" w:cstheme="majorBidi"/>
          <w:b/>
          <w:bCs/>
          <w:color w:val="FF0000"/>
          <w:sz w:val="24"/>
          <w:szCs w:val="24"/>
          <w:rtl/>
        </w:rPr>
        <w:t>المطلب الثالث: حجية الدفاتر التجارية في الإثبات:</w:t>
      </w:r>
    </w:p>
    <w:p w:rsidR="00EC7F29" w:rsidRDefault="00EC7F29" w:rsidP="00EC7F29">
      <w:pPr>
        <w:spacing w:after="0" w:line="252" w:lineRule="auto"/>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للخصم الحق في أن يطلب من القاضي إلزام التاجر بتقديم دفاتره ، والقاضي يستطيع إلزام التاجر بتقديم دفاتره سواءً كان النزاع تجاري أو مدني ، وسواءً كان الإلتجاء إلى دفتري اليومية والجرد أو أي دفتر آخر .</w:t>
      </w:r>
    </w:p>
    <w:p w:rsidR="00EC7F29" w:rsidRPr="00E03F40" w:rsidRDefault="00EC7F29" w:rsidP="00EC7F29">
      <w:pPr>
        <w:spacing w:after="0" w:line="252" w:lineRule="auto"/>
        <w:jc w:val="both"/>
        <w:rPr>
          <w:rFonts w:asciiTheme="majorBidi" w:hAnsiTheme="majorBidi" w:cstheme="majorBidi"/>
          <w:b/>
          <w:bCs/>
          <w:color w:val="17365D" w:themeColor="text2" w:themeShade="BF"/>
          <w:sz w:val="24"/>
          <w:szCs w:val="24"/>
          <w:rtl/>
        </w:rPr>
      </w:pPr>
    </w:p>
    <w:p w:rsidR="00EC7F29" w:rsidRPr="00915BF3" w:rsidRDefault="00EC7F29" w:rsidP="00EC7F29">
      <w:pPr>
        <w:spacing w:after="0" w:line="252" w:lineRule="auto"/>
        <w:jc w:val="both"/>
        <w:rPr>
          <w:rFonts w:asciiTheme="majorBidi" w:hAnsiTheme="majorBidi" w:cstheme="majorBidi"/>
          <w:b/>
          <w:bCs/>
          <w:color w:val="1F497D" w:themeColor="text2"/>
          <w:sz w:val="24"/>
          <w:szCs w:val="24"/>
          <w:rtl/>
        </w:rPr>
      </w:pPr>
      <w:r w:rsidRPr="00915BF3">
        <w:rPr>
          <w:rFonts w:asciiTheme="majorBidi" w:hAnsiTheme="majorBidi" w:cstheme="majorBidi"/>
          <w:b/>
          <w:bCs/>
          <w:color w:val="1F497D" w:themeColor="text2"/>
          <w:sz w:val="24"/>
          <w:szCs w:val="24"/>
          <w:rtl/>
        </w:rPr>
        <w:t>الفرع الأول: حجية الدفاتر التجارية المنتظمة في الإثبات.</w:t>
      </w:r>
    </w:p>
    <w:p w:rsidR="00EC7F29" w:rsidRPr="0043695D" w:rsidRDefault="00EC7F29" w:rsidP="00EC7F29">
      <w:pPr>
        <w:spacing w:after="0" w:line="252" w:lineRule="auto"/>
        <w:jc w:val="both"/>
        <w:rPr>
          <w:rFonts w:asciiTheme="majorBidi" w:hAnsiTheme="majorBidi" w:cstheme="majorBidi"/>
          <w:b/>
          <w:bCs/>
          <w:sz w:val="24"/>
          <w:szCs w:val="24"/>
          <w:rtl/>
        </w:rPr>
      </w:pPr>
      <w:r w:rsidRPr="0043695D">
        <w:rPr>
          <w:rFonts w:asciiTheme="majorBidi" w:hAnsiTheme="majorBidi" w:cstheme="majorBidi"/>
          <w:b/>
          <w:bCs/>
          <w:sz w:val="24"/>
          <w:szCs w:val="24"/>
          <w:rtl/>
        </w:rPr>
        <w:t xml:space="preserve">الحالة الأولى: حجية الدفاتر التجارية المنتظمة في الإثبات لمصلحة التاجر. </w:t>
      </w:r>
    </w:p>
    <w:p w:rsidR="00EC7F29" w:rsidRDefault="00EC7F29" w:rsidP="00EC7F29">
      <w:pPr>
        <w:spacing w:after="0" w:line="252" w:lineRule="auto"/>
        <w:jc w:val="both"/>
        <w:rPr>
          <w:rFonts w:asciiTheme="majorBidi" w:hAnsiTheme="majorBidi" w:cstheme="majorBidi"/>
          <w:b/>
          <w:bCs/>
          <w:sz w:val="24"/>
          <w:szCs w:val="24"/>
          <w:rtl/>
        </w:rPr>
      </w:pPr>
      <w:r w:rsidRPr="0043695D">
        <w:rPr>
          <w:rFonts w:asciiTheme="majorBidi" w:hAnsiTheme="majorBidi" w:cstheme="majorBidi"/>
          <w:b/>
          <w:bCs/>
          <w:sz w:val="24"/>
          <w:szCs w:val="24"/>
          <w:rtl/>
        </w:rPr>
        <w:t>قد تكون للدفاتر التجارية المنتظمة حجية في الإثبات لمصلحة التاجر ضد تاجر آخر وقد تكون لها حجية في الإثبات لمصلحة التاجر ضد غير تاجر:-</w:t>
      </w:r>
    </w:p>
    <w:p w:rsidR="00EC7F29" w:rsidRPr="0043695D" w:rsidRDefault="00EC7F29" w:rsidP="00EC7F29">
      <w:pPr>
        <w:spacing w:after="0" w:line="252" w:lineRule="auto"/>
        <w:jc w:val="both"/>
        <w:rPr>
          <w:rFonts w:asciiTheme="majorBidi" w:hAnsiTheme="majorBidi" w:cstheme="majorBidi"/>
          <w:b/>
          <w:bCs/>
          <w:sz w:val="24"/>
          <w:szCs w:val="24"/>
          <w:rtl/>
        </w:rPr>
      </w:pPr>
    </w:p>
    <w:p w:rsidR="00EC7F29" w:rsidRPr="00915BF3" w:rsidRDefault="00EC7F29" w:rsidP="00EC7F29">
      <w:pPr>
        <w:spacing w:after="0" w:line="252" w:lineRule="auto"/>
        <w:jc w:val="both"/>
        <w:rPr>
          <w:rFonts w:asciiTheme="majorBidi" w:hAnsiTheme="majorBidi" w:cstheme="majorBidi"/>
          <w:b/>
          <w:bCs/>
          <w:color w:val="00B050"/>
          <w:sz w:val="24"/>
          <w:szCs w:val="24"/>
        </w:rPr>
      </w:pPr>
      <w:r w:rsidRPr="00915BF3">
        <w:rPr>
          <w:rFonts w:asciiTheme="majorBidi" w:hAnsiTheme="majorBidi" w:cstheme="majorBidi"/>
          <w:b/>
          <w:bCs/>
          <w:color w:val="00B050"/>
          <w:sz w:val="24"/>
          <w:szCs w:val="24"/>
          <w:rtl/>
        </w:rPr>
        <w:t>أولاً: حجية الدفاتر التجارية المنتظمة في الإثبات لمصلحة التاجر ضد تاجر</w:t>
      </w:r>
      <w:r w:rsidRPr="00915BF3">
        <w:rPr>
          <w:rFonts w:asciiTheme="majorBidi" w:hAnsiTheme="majorBidi" w:cstheme="majorBidi"/>
          <w:b/>
          <w:bCs/>
          <w:color w:val="00B050"/>
          <w:sz w:val="24"/>
          <w:szCs w:val="24"/>
        </w:rPr>
        <w:t>.</w:t>
      </w:r>
    </w:p>
    <w:p w:rsidR="00EC7F29" w:rsidRDefault="00EC7F29" w:rsidP="00340B18">
      <w:pPr>
        <w:pStyle w:val="a3"/>
        <w:numPr>
          <w:ilvl w:val="0"/>
          <w:numId w:val="15"/>
        </w:numPr>
        <w:spacing w:after="0" w:line="252" w:lineRule="auto"/>
        <w:jc w:val="both"/>
        <w:rPr>
          <w:rFonts w:asciiTheme="majorBidi" w:hAnsiTheme="majorBidi" w:cstheme="majorBidi"/>
          <w:b/>
          <w:bCs/>
          <w:sz w:val="24"/>
          <w:szCs w:val="24"/>
        </w:rPr>
      </w:pPr>
      <w:r w:rsidRPr="00E03F40">
        <w:rPr>
          <w:rFonts w:asciiTheme="majorBidi" w:hAnsiTheme="majorBidi" w:cstheme="majorBidi"/>
          <w:b/>
          <w:bCs/>
          <w:sz w:val="24"/>
          <w:szCs w:val="24"/>
          <w:rtl/>
        </w:rPr>
        <w:t>تكون البيانات الواردة بالدفاتر المنتظمة (المطابقة لأحكام القانون) حجة لصاحب هذه الدفاتر على خصمه التاجر</w:t>
      </w:r>
      <w:r w:rsidRPr="00E03F40">
        <w:rPr>
          <w:rFonts w:asciiTheme="majorBidi" w:hAnsiTheme="majorBidi" w:cstheme="majorBidi" w:hint="cs"/>
          <w:b/>
          <w:bCs/>
          <w:sz w:val="24"/>
          <w:szCs w:val="24"/>
          <w:rtl/>
        </w:rPr>
        <w:t xml:space="preserve"> </w:t>
      </w:r>
    </w:p>
    <w:p w:rsidR="00EC7F29" w:rsidRPr="00E03F40" w:rsidRDefault="00EC7F29" w:rsidP="00340B18">
      <w:pPr>
        <w:pStyle w:val="a3"/>
        <w:numPr>
          <w:ilvl w:val="0"/>
          <w:numId w:val="15"/>
        </w:numPr>
        <w:spacing w:after="0" w:line="252" w:lineRule="auto"/>
        <w:jc w:val="both"/>
        <w:rPr>
          <w:rFonts w:asciiTheme="majorBidi" w:hAnsiTheme="majorBidi" w:cstheme="majorBidi"/>
          <w:b/>
          <w:bCs/>
          <w:sz w:val="24"/>
          <w:szCs w:val="24"/>
        </w:rPr>
      </w:pPr>
      <w:r w:rsidRPr="00E03F40">
        <w:rPr>
          <w:rFonts w:asciiTheme="majorBidi" w:hAnsiTheme="majorBidi" w:cstheme="majorBidi"/>
          <w:b/>
          <w:bCs/>
          <w:sz w:val="24"/>
          <w:szCs w:val="24"/>
          <w:rtl/>
        </w:rPr>
        <w:t>هل يستطيع الخصم نقض هذه البيانات ببيانات واردة بدفاتره المنتظمة أو أقام الدليل بأي طريق اخر على عدم صحتها؟</w:t>
      </w:r>
    </w:p>
    <w:p w:rsidR="00EC7F29" w:rsidRPr="00E03F40" w:rsidRDefault="00EC7F29" w:rsidP="00EC7F29">
      <w:pPr>
        <w:pStyle w:val="a3"/>
        <w:spacing w:after="0" w:line="252" w:lineRule="auto"/>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نعم يستطيع ..</w:t>
      </w:r>
    </w:p>
    <w:p w:rsidR="00EC7F29" w:rsidRDefault="00EC7F29" w:rsidP="00340B18">
      <w:pPr>
        <w:pStyle w:val="a3"/>
        <w:numPr>
          <w:ilvl w:val="0"/>
          <w:numId w:val="15"/>
        </w:numPr>
        <w:spacing w:after="0" w:line="252" w:lineRule="auto"/>
        <w:jc w:val="both"/>
        <w:rPr>
          <w:rFonts w:asciiTheme="majorBidi" w:hAnsiTheme="majorBidi" w:cstheme="majorBidi"/>
          <w:b/>
          <w:bCs/>
          <w:sz w:val="24"/>
          <w:szCs w:val="24"/>
        </w:rPr>
      </w:pPr>
      <w:r w:rsidRPr="0043695D">
        <w:rPr>
          <w:rFonts w:asciiTheme="majorBidi" w:hAnsiTheme="majorBidi" w:cstheme="majorBidi"/>
          <w:b/>
          <w:bCs/>
          <w:sz w:val="24"/>
          <w:szCs w:val="24"/>
          <w:rtl/>
        </w:rPr>
        <w:t>مالحكم اذا كانت دفاتر كل من الخصمين منتظمة وأسفرت المطابقة بينهما على تناقض بياناتها؟</w:t>
      </w:r>
    </w:p>
    <w:p w:rsidR="00EC7F29" w:rsidRPr="00E03F40" w:rsidRDefault="00EC7F29" w:rsidP="00EC7F29">
      <w:pPr>
        <w:pStyle w:val="a3"/>
        <w:spacing w:after="0" w:line="252" w:lineRule="auto"/>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وجب على المحكمة أن تغض الطرف عن كلامها وتطلب دليلاً آخر .</w:t>
      </w:r>
    </w:p>
    <w:p w:rsidR="00EC7F29" w:rsidRPr="0043695D" w:rsidRDefault="00EC7F29" w:rsidP="00340B18">
      <w:pPr>
        <w:pStyle w:val="a3"/>
        <w:numPr>
          <w:ilvl w:val="0"/>
          <w:numId w:val="15"/>
        </w:numPr>
        <w:spacing w:after="0" w:line="252" w:lineRule="auto"/>
        <w:jc w:val="both"/>
        <w:rPr>
          <w:rFonts w:asciiTheme="majorBidi" w:hAnsiTheme="majorBidi" w:cstheme="majorBidi"/>
          <w:b/>
          <w:bCs/>
          <w:sz w:val="24"/>
          <w:szCs w:val="24"/>
        </w:rPr>
      </w:pPr>
      <w:r w:rsidRPr="0043695D">
        <w:rPr>
          <w:rFonts w:asciiTheme="majorBidi" w:hAnsiTheme="majorBidi" w:cstheme="majorBidi"/>
          <w:b/>
          <w:bCs/>
          <w:sz w:val="24"/>
          <w:szCs w:val="24"/>
          <w:rtl/>
        </w:rPr>
        <w:t>ومالحكم اذا اختلفت البيانات الواردة بدفاتر الخصمين وكانت دفاتر أحدهما منتظمة ودفاتر الاخر غير منتظمة؟</w:t>
      </w:r>
    </w:p>
    <w:p w:rsidR="00EC7F29" w:rsidRDefault="00EC7F29" w:rsidP="00EC7F29">
      <w:pPr>
        <w:spacing w:after="0" w:line="252" w:lineRule="auto"/>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العبرة بما ورد بالدفاتر المنتظمة .</w:t>
      </w:r>
    </w:p>
    <w:p w:rsidR="00EC7F29" w:rsidRPr="00E03F40" w:rsidRDefault="00EC7F29" w:rsidP="00EC7F29">
      <w:pPr>
        <w:spacing w:after="0" w:line="252" w:lineRule="auto"/>
        <w:ind w:left="720"/>
        <w:jc w:val="both"/>
        <w:rPr>
          <w:rFonts w:asciiTheme="majorBidi" w:hAnsiTheme="majorBidi" w:cstheme="majorBidi"/>
          <w:b/>
          <w:bCs/>
          <w:color w:val="17365D" w:themeColor="text2" w:themeShade="BF"/>
          <w:sz w:val="24"/>
          <w:szCs w:val="24"/>
          <w:rtl/>
        </w:rPr>
      </w:pPr>
    </w:p>
    <w:p w:rsidR="00EC7F29" w:rsidRPr="0043695D" w:rsidRDefault="00EC7F29" w:rsidP="00EC7F29">
      <w:pPr>
        <w:spacing w:after="0"/>
        <w:jc w:val="both"/>
        <w:rPr>
          <w:rFonts w:asciiTheme="majorBidi" w:hAnsiTheme="majorBidi" w:cstheme="majorBidi"/>
          <w:b/>
          <w:bCs/>
          <w:sz w:val="24"/>
          <w:szCs w:val="24"/>
          <w:rtl/>
        </w:rPr>
      </w:pPr>
      <w:r w:rsidRPr="0043695D">
        <w:rPr>
          <w:rFonts w:asciiTheme="majorBidi" w:hAnsiTheme="majorBidi" w:cstheme="majorBidi"/>
          <w:b/>
          <w:bCs/>
          <w:sz w:val="24"/>
          <w:szCs w:val="24"/>
          <w:rtl/>
        </w:rPr>
        <w:t>ويشترط لاعتبار الدفاتر التجارية دليلاً في الإثبات لمصلحة التاجر ضد تاجر أن يكون النزاع بين تاجرين وأن يتعلق بعمل تجاري وأن تكون دفاتر التاجر التي أراد التمسك بها منتظمة أي مطابقة لأحكام القانون:</w:t>
      </w:r>
    </w:p>
    <w:p w:rsidR="00EC7F29" w:rsidRDefault="00EC7F29" w:rsidP="00EC7F29">
      <w:pPr>
        <w:spacing w:after="0"/>
        <w:jc w:val="both"/>
        <w:rPr>
          <w:rFonts w:asciiTheme="majorBidi" w:hAnsiTheme="majorBidi" w:cstheme="majorBidi"/>
          <w:b/>
          <w:bCs/>
          <w:color w:val="00B050"/>
          <w:sz w:val="24"/>
          <w:szCs w:val="24"/>
          <w:rtl/>
        </w:rPr>
      </w:pPr>
    </w:p>
    <w:p w:rsidR="00EC7F29" w:rsidRPr="00915BF3" w:rsidRDefault="00EC7F29" w:rsidP="00EC7F29">
      <w:pPr>
        <w:spacing w:after="0"/>
        <w:jc w:val="both"/>
        <w:rPr>
          <w:rFonts w:asciiTheme="majorBidi" w:hAnsiTheme="majorBidi" w:cstheme="majorBidi"/>
          <w:b/>
          <w:bCs/>
          <w:sz w:val="24"/>
          <w:szCs w:val="24"/>
          <w:rtl/>
        </w:rPr>
      </w:pPr>
      <w:r w:rsidRPr="003E4443">
        <w:rPr>
          <w:rFonts w:asciiTheme="majorBidi" w:hAnsiTheme="majorBidi" w:cstheme="majorBidi"/>
          <w:b/>
          <w:bCs/>
          <w:color w:val="00B050"/>
          <w:sz w:val="24"/>
          <w:szCs w:val="24"/>
          <w:rtl/>
        </w:rPr>
        <w:t>الشرط الأول</w:t>
      </w:r>
      <w:r>
        <w:rPr>
          <w:rFonts w:asciiTheme="majorBidi" w:hAnsiTheme="majorBidi" w:cstheme="majorBidi" w:hint="cs"/>
          <w:b/>
          <w:bCs/>
          <w:color w:val="00B050"/>
          <w:sz w:val="24"/>
          <w:szCs w:val="24"/>
          <w:rtl/>
        </w:rPr>
        <w:t xml:space="preserve"> </w:t>
      </w:r>
      <w:r w:rsidRPr="00915BF3">
        <w:rPr>
          <w:rFonts w:asciiTheme="majorBidi" w:hAnsiTheme="majorBidi" w:cstheme="majorBidi"/>
          <w:b/>
          <w:bCs/>
          <w:sz w:val="24"/>
          <w:szCs w:val="24"/>
          <w:rtl/>
        </w:rPr>
        <w:t xml:space="preserve">: </w:t>
      </w:r>
      <w:r w:rsidRPr="003E4443">
        <w:rPr>
          <w:rFonts w:asciiTheme="majorBidi" w:hAnsiTheme="majorBidi" w:cstheme="majorBidi"/>
          <w:b/>
          <w:bCs/>
          <w:sz w:val="24"/>
          <w:szCs w:val="24"/>
          <w:u w:val="single"/>
          <w:rtl/>
        </w:rPr>
        <w:t>أن يكون النزاع بين تاجرين</w:t>
      </w:r>
      <w:r>
        <w:rPr>
          <w:rFonts w:asciiTheme="majorBidi" w:hAnsiTheme="majorBidi" w:cstheme="majorBidi" w:hint="cs"/>
          <w:b/>
          <w:bCs/>
          <w:sz w:val="24"/>
          <w:szCs w:val="24"/>
          <w:rtl/>
        </w:rPr>
        <w:t xml:space="preserve"> </w:t>
      </w:r>
      <w:r w:rsidRPr="00915BF3">
        <w:rPr>
          <w:rFonts w:asciiTheme="majorBidi" w:hAnsiTheme="majorBidi" w:cstheme="majorBidi"/>
          <w:b/>
          <w:bCs/>
          <w:sz w:val="24"/>
          <w:szCs w:val="24"/>
          <w:rtl/>
        </w:rPr>
        <w:t>:</w:t>
      </w:r>
    </w:p>
    <w:p w:rsidR="00EC7F29" w:rsidRDefault="00EC7F29" w:rsidP="00EC7F29">
      <w:pPr>
        <w:spacing w:after="0"/>
        <w:jc w:val="both"/>
        <w:rPr>
          <w:rFonts w:asciiTheme="majorBidi" w:hAnsiTheme="majorBidi" w:cstheme="majorBidi"/>
          <w:b/>
          <w:bCs/>
          <w:sz w:val="24"/>
          <w:szCs w:val="24"/>
          <w:rtl/>
        </w:rPr>
      </w:pPr>
      <w:r w:rsidRPr="00915BF3">
        <w:rPr>
          <w:rFonts w:asciiTheme="majorBidi" w:hAnsiTheme="majorBidi" w:cstheme="majorBidi"/>
          <w:b/>
          <w:bCs/>
          <w:sz w:val="24"/>
          <w:szCs w:val="24"/>
        </w:rPr>
        <w:t xml:space="preserve"> </w:t>
      </w:r>
      <w:r w:rsidRPr="00915BF3">
        <w:rPr>
          <w:rFonts w:asciiTheme="majorBidi" w:hAnsiTheme="majorBidi" w:cstheme="majorBidi"/>
          <w:b/>
          <w:bCs/>
          <w:sz w:val="24"/>
          <w:szCs w:val="24"/>
          <w:rtl/>
        </w:rPr>
        <w:t>حتى يستطيع التاجر أن يتمسك بدفاتره المنتظمة في الإثبات لابد أن يكون خصمه تاجر</w:t>
      </w:r>
      <w:r>
        <w:rPr>
          <w:rFonts w:asciiTheme="majorBidi" w:hAnsiTheme="majorBidi" w:cstheme="majorBidi" w:hint="cs"/>
          <w:b/>
          <w:bCs/>
          <w:sz w:val="24"/>
          <w:szCs w:val="24"/>
          <w:rtl/>
        </w:rPr>
        <w:t xml:space="preserve"> </w:t>
      </w:r>
      <w:r w:rsidRPr="00915BF3">
        <w:rPr>
          <w:rFonts w:asciiTheme="majorBidi" w:hAnsiTheme="majorBidi" w:cstheme="majorBidi"/>
          <w:b/>
          <w:bCs/>
          <w:sz w:val="24"/>
          <w:szCs w:val="24"/>
          <w:rtl/>
        </w:rPr>
        <w:t>، وذلك لأن كلاً من التاجرين يلتزم بمسك دفاتر تجارية ويلزم أيضاً بإتباع شروط معينة لانتظامها</w:t>
      </w:r>
      <w:r>
        <w:rPr>
          <w:rFonts w:asciiTheme="majorBidi" w:hAnsiTheme="majorBidi" w:cstheme="majorBidi" w:hint="cs"/>
          <w:b/>
          <w:bCs/>
          <w:sz w:val="24"/>
          <w:szCs w:val="24"/>
          <w:rtl/>
        </w:rPr>
        <w:t xml:space="preserve"> </w:t>
      </w:r>
      <w:r w:rsidRPr="00915BF3">
        <w:rPr>
          <w:rFonts w:asciiTheme="majorBidi" w:hAnsiTheme="majorBidi" w:cstheme="majorBidi"/>
          <w:b/>
          <w:bCs/>
          <w:sz w:val="24"/>
          <w:szCs w:val="24"/>
          <w:rtl/>
        </w:rPr>
        <w:t>، ويمكن للقاضي عن طريق مضاهاة كلا الدفترين أن يتوصل إلى الحقيقة.</w:t>
      </w:r>
      <w:r>
        <w:rPr>
          <w:rFonts w:asciiTheme="majorBidi" w:hAnsiTheme="majorBidi" w:cstheme="majorBidi" w:hint="cs"/>
          <w:b/>
          <w:bCs/>
          <w:sz w:val="24"/>
          <w:szCs w:val="24"/>
          <w:rtl/>
        </w:rPr>
        <w:t xml:space="preserve"> وبالتالي فان الخصم غير التاجر او الخصم التاجر الغير ملتزم بمسك الدفاتر التجاريه لكون راس مال تجارته أقل من مائة الف ريال لا يمكن للتاجر أن يمسك في مواجهته  بدفاترة التجارية المنتظمة وذلك لعدم احتفاظ هولاء بدفاتر تجارية يمكن للقاضي مضاهاتها بدفاتر التاجر المنتظمة ومع ذلك فللقاضي أن يستأنس بهذه الدفاتر كأدلة في الاثبات تدعمها أدلة ومستندات أخرى </w:t>
      </w:r>
    </w:p>
    <w:p w:rsidR="00EC7F29" w:rsidRPr="00915BF3" w:rsidRDefault="00EC7F29" w:rsidP="00EC7F29">
      <w:pPr>
        <w:spacing w:after="0"/>
        <w:jc w:val="both"/>
        <w:rPr>
          <w:rFonts w:asciiTheme="majorBidi" w:hAnsiTheme="majorBidi" w:cstheme="majorBidi"/>
          <w:b/>
          <w:bCs/>
          <w:sz w:val="24"/>
          <w:szCs w:val="24"/>
          <w:rtl/>
        </w:rPr>
      </w:pPr>
    </w:p>
    <w:p w:rsidR="00EC7F29" w:rsidRPr="00915BF3" w:rsidRDefault="00EC7F29" w:rsidP="00EC7F29">
      <w:pPr>
        <w:spacing w:after="0"/>
        <w:jc w:val="both"/>
        <w:rPr>
          <w:rFonts w:asciiTheme="majorBidi" w:hAnsiTheme="majorBidi" w:cstheme="majorBidi"/>
          <w:b/>
          <w:bCs/>
          <w:sz w:val="24"/>
          <w:szCs w:val="24"/>
          <w:rtl/>
        </w:rPr>
      </w:pPr>
      <w:r w:rsidRPr="003E4443">
        <w:rPr>
          <w:rFonts w:asciiTheme="majorBidi" w:hAnsiTheme="majorBidi" w:cstheme="majorBidi"/>
          <w:b/>
          <w:bCs/>
          <w:color w:val="00B050"/>
          <w:sz w:val="24"/>
          <w:szCs w:val="24"/>
          <w:rtl/>
        </w:rPr>
        <w:t>الشرط الثاني</w:t>
      </w:r>
      <w:r>
        <w:rPr>
          <w:rFonts w:asciiTheme="majorBidi" w:hAnsiTheme="majorBidi" w:cstheme="majorBidi" w:hint="cs"/>
          <w:b/>
          <w:bCs/>
          <w:color w:val="00B050"/>
          <w:sz w:val="24"/>
          <w:szCs w:val="24"/>
          <w:rtl/>
        </w:rPr>
        <w:t xml:space="preserve"> </w:t>
      </w:r>
      <w:r w:rsidRPr="00915BF3">
        <w:rPr>
          <w:rFonts w:asciiTheme="majorBidi" w:hAnsiTheme="majorBidi" w:cstheme="majorBidi"/>
          <w:b/>
          <w:bCs/>
          <w:sz w:val="24"/>
          <w:szCs w:val="24"/>
          <w:rtl/>
        </w:rPr>
        <w:t xml:space="preserve">: </w:t>
      </w:r>
      <w:r w:rsidRPr="003E4443">
        <w:rPr>
          <w:rFonts w:asciiTheme="majorBidi" w:hAnsiTheme="majorBidi" w:cstheme="majorBidi"/>
          <w:b/>
          <w:bCs/>
          <w:sz w:val="24"/>
          <w:szCs w:val="24"/>
          <w:u w:val="single"/>
          <w:rtl/>
        </w:rPr>
        <w:t>أن يتعلق النزاع بعمل تجاري</w:t>
      </w:r>
      <w:r w:rsidRPr="00915BF3">
        <w:rPr>
          <w:rFonts w:asciiTheme="majorBidi" w:hAnsiTheme="majorBidi" w:cstheme="majorBidi"/>
          <w:b/>
          <w:bCs/>
          <w:sz w:val="24"/>
          <w:szCs w:val="24"/>
          <w:rtl/>
        </w:rPr>
        <w:t>:</w:t>
      </w:r>
    </w:p>
    <w:p w:rsidR="00EC7F29" w:rsidRDefault="00EC7F29" w:rsidP="00EC7F29">
      <w:pPr>
        <w:spacing w:after="0"/>
        <w:jc w:val="both"/>
        <w:rPr>
          <w:rFonts w:asciiTheme="majorBidi" w:hAnsiTheme="majorBidi" w:cstheme="majorBidi"/>
          <w:b/>
          <w:bCs/>
          <w:sz w:val="24"/>
          <w:szCs w:val="24"/>
          <w:rtl/>
        </w:rPr>
      </w:pPr>
      <w:r>
        <w:rPr>
          <w:rFonts w:asciiTheme="majorBidi" w:hAnsiTheme="majorBidi" w:cstheme="majorBidi" w:hint="cs"/>
          <w:b/>
          <w:bCs/>
          <w:color w:val="17365D" w:themeColor="text2" w:themeShade="BF"/>
          <w:sz w:val="24"/>
          <w:szCs w:val="24"/>
          <w:rtl/>
        </w:rPr>
        <w:t xml:space="preserve">عندما يكون النزاع يتعلق بعمل تجاري فإنه يمكن إثباته بكافة طرق الإثبات ومنها الدفاتر التجارية ، </w:t>
      </w:r>
      <w:r w:rsidRPr="00915BF3">
        <w:rPr>
          <w:rFonts w:asciiTheme="majorBidi" w:hAnsiTheme="majorBidi" w:cstheme="majorBidi"/>
          <w:b/>
          <w:bCs/>
          <w:sz w:val="24"/>
          <w:szCs w:val="24"/>
          <w:rtl/>
        </w:rPr>
        <w:t>فلا يستطيع التاجر الاستفادة مما قيده في دفاتره التجارية من بيانات ضد خصمه التاجر إلا إذا كان العمل تجارياً من جانبه</w:t>
      </w:r>
      <w:r>
        <w:rPr>
          <w:rFonts w:asciiTheme="majorBidi" w:hAnsiTheme="majorBidi" w:cstheme="majorBidi" w:hint="cs"/>
          <w:b/>
          <w:bCs/>
          <w:sz w:val="24"/>
          <w:szCs w:val="24"/>
          <w:rtl/>
        </w:rPr>
        <w:t xml:space="preserve"> . لا يجوز للتاجر التمسك بما سجله في دفاتره التجارية ضد خصمة اذا كان العمل مدنيا من جانب هذا الاخير ولو كان كل منهما تاجرا </w:t>
      </w:r>
    </w:p>
    <w:p w:rsidR="00EC7F29" w:rsidRPr="00915BF3" w:rsidRDefault="00EC7F29" w:rsidP="00EC7F29">
      <w:pPr>
        <w:spacing w:after="0"/>
        <w:jc w:val="both"/>
        <w:rPr>
          <w:rFonts w:asciiTheme="majorBidi" w:hAnsiTheme="majorBidi" w:cstheme="majorBidi"/>
          <w:b/>
          <w:bCs/>
          <w:sz w:val="24"/>
          <w:szCs w:val="24"/>
          <w:rtl/>
        </w:rPr>
      </w:pPr>
    </w:p>
    <w:p w:rsidR="00EC7F29" w:rsidRPr="00915BF3" w:rsidRDefault="00EC7F29" w:rsidP="00EC7F29">
      <w:pPr>
        <w:spacing w:after="0"/>
        <w:jc w:val="both"/>
        <w:rPr>
          <w:rFonts w:asciiTheme="majorBidi" w:hAnsiTheme="majorBidi" w:cstheme="majorBidi"/>
          <w:b/>
          <w:bCs/>
          <w:sz w:val="24"/>
          <w:szCs w:val="24"/>
          <w:rtl/>
        </w:rPr>
      </w:pPr>
      <w:r w:rsidRPr="003E4443">
        <w:rPr>
          <w:rFonts w:asciiTheme="majorBidi" w:hAnsiTheme="majorBidi" w:cstheme="majorBidi"/>
          <w:b/>
          <w:bCs/>
          <w:color w:val="00B050"/>
          <w:sz w:val="24"/>
          <w:szCs w:val="24"/>
          <w:rtl/>
        </w:rPr>
        <w:t>الشرط الثالث</w:t>
      </w:r>
      <w:r w:rsidRPr="00915BF3">
        <w:rPr>
          <w:rFonts w:asciiTheme="majorBidi" w:hAnsiTheme="majorBidi" w:cstheme="majorBidi"/>
          <w:b/>
          <w:bCs/>
          <w:sz w:val="24"/>
          <w:szCs w:val="24"/>
          <w:rtl/>
        </w:rPr>
        <w:t xml:space="preserve">: </w:t>
      </w:r>
      <w:r w:rsidRPr="003E4443">
        <w:rPr>
          <w:rFonts w:asciiTheme="majorBidi" w:hAnsiTheme="majorBidi" w:cstheme="majorBidi"/>
          <w:b/>
          <w:bCs/>
          <w:sz w:val="24"/>
          <w:szCs w:val="24"/>
          <w:u w:val="single"/>
          <w:rtl/>
        </w:rPr>
        <w:t>أن تكون الدفاتر التجارية منتظمة</w:t>
      </w:r>
      <w:r w:rsidRPr="00915BF3">
        <w:rPr>
          <w:rFonts w:asciiTheme="majorBidi" w:hAnsiTheme="majorBidi" w:cstheme="majorBidi"/>
          <w:b/>
          <w:bCs/>
          <w:sz w:val="24"/>
          <w:szCs w:val="24"/>
          <w:rtl/>
        </w:rPr>
        <w:t>:</w:t>
      </w:r>
    </w:p>
    <w:p w:rsidR="00EC7F29" w:rsidRPr="0043695D" w:rsidRDefault="00EC7F29" w:rsidP="00EC7F29">
      <w:pPr>
        <w:spacing w:after="0"/>
        <w:jc w:val="both"/>
        <w:rPr>
          <w:rFonts w:asciiTheme="majorBidi" w:hAnsiTheme="majorBidi" w:cstheme="majorBidi"/>
          <w:b/>
          <w:bCs/>
          <w:sz w:val="24"/>
          <w:szCs w:val="24"/>
          <w:rtl/>
        </w:rPr>
      </w:pPr>
      <w:r w:rsidRPr="0043695D">
        <w:rPr>
          <w:rFonts w:asciiTheme="majorBidi" w:hAnsiTheme="majorBidi" w:cstheme="majorBidi"/>
          <w:b/>
          <w:bCs/>
          <w:sz w:val="24"/>
          <w:szCs w:val="24"/>
          <w:rtl/>
        </w:rPr>
        <w:t>يشترط حتى يمكن للتاجر أن يحتج بدفاتره التجارية في الإثبات ضد خصمه التاجر أن تكون هذه الدفاتر منتظمة أو مطابقة لأحكام القانون.</w:t>
      </w:r>
    </w:p>
    <w:p w:rsidR="00EC7F29" w:rsidRPr="0043695D" w:rsidRDefault="00EC7F29" w:rsidP="00EC7F29">
      <w:pPr>
        <w:spacing w:after="0" w:line="252" w:lineRule="auto"/>
        <w:jc w:val="both"/>
        <w:rPr>
          <w:rFonts w:asciiTheme="majorBidi" w:hAnsiTheme="majorBidi" w:cstheme="majorBidi"/>
          <w:b/>
          <w:bCs/>
          <w:sz w:val="24"/>
          <w:szCs w:val="24"/>
          <w:rtl/>
        </w:rPr>
      </w:pPr>
    </w:p>
    <w:p w:rsidR="00EC7F29" w:rsidRDefault="00EC7F29" w:rsidP="00340B18">
      <w:pPr>
        <w:pStyle w:val="a3"/>
        <w:numPr>
          <w:ilvl w:val="0"/>
          <w:numId w:val="15"/>
        </w:numPr>
        <w:spacing w:after="0" w:line="252" w:lineRule="auto"/>
        <w:jc w:val="both"/>
        <w:rPr>
          <w:rFonts w:asciiTheme="majorBidi" w:hAnsiTheme="majorBidi" w:cstheme="majorBidi"/>
          <w:b/>
          <w:bCs/>
          <w:sz w:val="24"/>
          <w:szCs w:val="24"/>
        </w:rPr>
      </w:pPr>
      <w:r w:rsidRPr="0043695D">
        <w:rPr>
          <w:rFonts w:asciiTheme="majorBidi" w:hAnsiTheme="majorBidi" w:cstheme="majorBidi"/>
          <w:b/>
          <w:bCs/>
          <w:sz w:val="24"/>
          <w:szCs w:val="24"/>
          <w:rtl/>
        </w:rPr>
        <w:t>مالحكم اذا كانت دفاتر التاجر منتظمة ومع ذلك استطاع خصمه التاجر أن ينقض البيانات المسجلة بها وأثبت عكسها ببيانات مسجلة بدفاتره المنتظمة أو قدم أدله أخرى على عدم صحتها؟</w:t>
      </w:r>
    </w:p>
    <w:p w:rsidR="00EC7F29" w:rsidRPr="003E4443" w:rsidRDefault="00EC7F29" w:rsidP="00EC7F29">
      <w:pPr>
        <w:pStyle w:val="a3"/>
        <w:spacing w:after="0" w:line="252" w:lineRule="auto"/>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دفاتر التاجر الذي يرغب في الإحتجاج بها لصالحه لا تكون حجة على خصمه التاجر حتى ولو كانت منتظمة .</w:t>
      </w:r>
    </w:p>
    <w:p w:rsidR="00EC7F29" w:rsidRDefault="00EC7F29" w:rsidP="00340B18">
      <w:pPr>
        <w:pStyle w:val="a3"/>
        <w:numPr>
          <w:ilvl w:val="0"/>
          <w:numId w:val="15"/>
        </w:numPr>
        <w:spacing w:after="0" w:line="252" w:lineRule="auto"/>
        <w:jc w:val="both"/>
        <w:rPr>
          <w:rFonts w:asciiTheme="majorBidi" w:hAnsiTheme="majorBidi" w:cstheme="majorBidi"/>
          <w:b/>
          <w:bCs/>
          <w:sz w:val="24"/>
          <w:szCs w:val="24"/>
        </w:rPr>
      </w:pPr>
      <w:r w:rsidRPr="0043695D">
        <w:rPr>
          <w:rFonts w:asciiTheme="majorBidi" w:hAnsiTheme="majorBidi" w:cstheme="majorBidi"/>
          <w:b/>
          <w:bCs/>
          <w:sz w:val="24"/>
          <w:szCs w:val="24"/>
          <w:rtl/>
        </w:rPr>
        <w:t>ومالحكم اذا كانت كل من الدفاتر منتظمة أو مطابقة للقانون وأسفرت المطابقة بينهما على تناقض بياناتها؟</w:t>
      </w:r>
    </w:p>
    <w:p w:rsidR="00EC7F29" w:rsidRPr="00BC2F5B" w:rsidRDefault="00EC7F29" w:rsidP="00EC7F29">
      <w:pPr>
        <w:pStyle w:val="a3"/>
        <w:spacing w:after="0" w:line="252" w:lineRule="auto"/>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تطلب المحكمة ( القاضي ) دليلاً آخر .</w:t>
      </w:r>
    </w:p>
    <w:p w:rsidR="00EC7F29" w:rsidRPr="0043695D" w:rsidRDefault="00EC7F29" w:rsidP="00340B18">
      <w:pPr>
        <w:pStyle w:val="a3"/>
        <w:numPr>
          <w:ilvl w:val="0"/>
          <w:numId w:val="15"/>
        </w:numPr>
        <w:spacing w:after="0" w:line="252" w:lineRule="auto"/>
        <w:jc w:val="both"/>
        <w:rPr>
          <w:rFonts w:asciiTheme="majorBidi" w:hAnsiTheme="majorBidi" w:cstheme="majorBidi"/>
          <w:b/>
          <w:bCs/>
          <w:sz w:val="24"/>
          <w:szCs w:val="24"/>
        </w:rPr>
      </w:pPr>
      <w:r w:rsidRPr="0043695D">
        <w:rPr>
          <w:rFonts w:asciiTheme="majorBidi" w:hAnsiTheme="majorBidi" w:cstheme="majorBidi"/>
          <w:b/>
          <w:bCs/>
          <w:sz w:val="24"/>
          <w:szCs w:val="24"/>
          <w:rtl/>
        </w:rPr>
        <w:t>ويلتزم القاضي أيضاً بالأخـذ بالبيانات الواردة في الدفاتر التجارية المنتظمة لأحد الخصوم دون الدفاتر التجارية غير المنتظمة</w:t>
      </w:r>
      <w:r>
        <w:rPr>
          <w:rFonts w:asciiTheme="majorBidi" w:hAnsiTheme="majorBidi" w:cstheme="majorBidi" w:hint="cs"/>
          <w:b/>
          <w:bCs/>
          <w:sz w:val="24"/>
          <w:szCs w:val="24"/>
          <w:rtl/>
        </w:rPr>
        <w:t xml:space="preserve"> </w:t>
      </w:r>
      <w:r w:rsidRPr="0043695D">
        <w:rPr>
          <w:rFonts w:asciiTheme="majorBidi" w:hAnsiTheme="majorBidi" w:cstheme="majorBidi"/>
          <w:b/>
          <w:bCs/>
          <w:sz w:val="24"/>
          <w:szCs w:val="24"/>
          <w:rtl/>
        </w:rPr>
        <w:t>، ويستثنى من ذلك حالة ما إذا تم تقديم الدليل على عدم صحة البيانات المقيدة بالدفاتر التجارية المنتظمة</w:t>
      </w:r>
      <w:r>
        <w:rPr>
          <w:rFonts w:asciiTheme="majorBidi" w:hAnsiTheme="majorBidi" w:cstheme="majorBidi" w:hint="cs"/>
          <w:b/>
          <w:bCs/>
          <w:sz w:val="24"/>
          <w:szCs w:val="24"/>
          <w:rtl/>
        </w:rPr>
        <w:t xml:space="preserve"> .</w:t>
      </w:r>
    </w:p>
    <w:p w:rsidR="00EC7F29" w:rsidRDefault="00EC7F29" w:rsidP="00EC7F29">
      <w:pPr>
        <w:rPr>
          <w:rFonts w:asciiTheme="majorBidi" w:hAnsiTheme="majorBidi" w:cstheme="majorBidi"/>
          <w:b/>
          <w:bCs/>
          <w:sz w:val="24"/>
          <w:szCs w:val="24"/>
          <w:rtl/>
        </w:rPr>
      </w:pPr>
      <w:r w:rsidRPr="0043695D">
        <w:rPr>
          <w:rFonts w:asciiTheme="majorBidi" w:hAnsiTheme="majorBidi" w:cstheme="majorBidi"/>
          <w:b/>
          <w:bCs/>
          <w:sz w:val="24"/>
          <w:szCs w:val="24"/>
          <w:rtl/>
        </w:rPr>
        <w:t>ويلتزم القاضي بالأخذ بالبيانات الواردة بالدفاتر التجارية المنتظمة إذا لم يقدم الخصم أي دفاتر من جانبه</w:t>
      </w:r>
      <w:r w:rsidRPr="0043695D">
        <w:rPr>
          <w:rFonts w:asciiTheme="majorBidi" w:hAnsiTheme="majorBidi" w:cstheme="majorBidi"/>
          <w:b/>
          <w:bCs/>
          <w:sz w:val="24"/>
          <w:szCs w:val="24"/>
        </w:rPr>
        <w:t>.</w:t>
      </w:r>
    </w:p>
    <w:p w:rsidR="00F03FB9" w:rsidRDefault="00F03FB9" w:rsidP="00EC7F29">
      <w:pPr>
        <w:rPr>
          <w:rFonts w:asciiTheme="majorBidi" w:hAnsiTheme="majorBidi" w:cstheme="majorBidi"/>
          <w:b/>
          <w:bCs/>
          <w:sz w:val="24"/>
          <w:szCs w:val="24"/>
          <w:rtl/>
        </w:rPr>
      </w:pPr>
    </w:p>
    <w:p w:rsidR="00F03FB9" w:rsidRDefault="00F03FB9" w:rsidP="00EC7F29">
      <w:pPr>
        <w:rPr>
          <w:rFonts w:cs="Arial"/>
          <w:b/>
          <w:bCs/>
          <w:color w:val="000000" w:themeColor="text1"/>
          <w:sz w:val="24"/>
          <w:szCs w:val="24"/>
          <w:rtl/>
        </w:rPr>
      </w:pPr>
    </w:p>
    <w:p w:rsidR="00EC7F29" w:rsidRDefault="00EC7F29" w:rsidP="00EC7F29">
      <w:pPr>
        <w:spacing w:after="0" w:line="252" w:lineRule="auto"/>
        <w:jc w:val="both"/>
        <w:rPr>
          <w:rFonts w:asciiTheme="majorBidi" w:hAnsiTheme="majorBidi" w:cstheme="majorBidi"/>
          <w:b/>
          <w:bCs/>
          <w:color w:val="00B050"/>
          <w:sz w:val="24"/>
          <w:szCs w:val="24"/>
          <w:rtl/>
        </w:rPr>
      </w:pPr>
      <w:r w:rsidRPr="0043695D">
        <w:rPr>
          <w:rFonts w:asciiTheme="majorBidi" w:hAnsiTheme="majorBidi" w:cstheme="majorBidi"/>
          <w:b/>
          <w:bCs/>
          <w:color w:val="00B050"/>
          <w:sz w:val="24"/>
          <w:szCs w:val="24"/>
          <w:rtl/>
        </w:rPr>
        <w:t>ثانيا ـ حجية الدفاتر التجارية المنتظمة في الإثبات ضد التاجر</w:t>
      </w:r>
      <w:r>
        <w:rPr>
          <w:rFonts w:asciiTheme="majorBidi" w:hAnsiTheme="majorBidi" w:cstheme="majorBidi" w:hint="cs"/>
          <w:b/>
          <w:bCs/>
          <w:color w:val="00B050"/>
          <w:sz w:val="24"/>
          <w:szCs w:val="24"/>
          <w:rtl/>
        </w:rPr>
        <w:t xml:space="preserve"> </w:t>
      </w:r>
      <w:r w:rsidRPr="0043695D">
        <w:rPr>
          <w:rFonts w:asciiTheme="majorBidi" w:hAnsiTheme="majorBidi" w:cstheme="majorBidi"/>
          <w:b/>
          <w:bCs/>
          <w:color w:val="00B050"/>
          <w:sz w:val="24"/>
          <w:szCs w:val="24"/>
          <w:rtl/>
        </w:rPr>
        <w:t>.</w:t>
      </w:r>
    </w:p>
    <w:p w:rsidR="00EC7F29" w:rsidRDefault="00EC7F29" w:rsidP="00EC7F29">
      <w:pPr>
        <w:spacing w:after="0" w:line="252" w:lineRule="auto"/>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دفاتر التجار لا تكون حجة على غير التجار ، ، فلا يستطيع التاجر التمسك بدفاتره التجارية ضد خصمة غير التاجر إلا بشروط معينه ، كأن يقوم بتوريد مستلزمات منزلية كاستهلاك الأطعمة والملابس ، وأن يكمل الدليل المستخلص بما هو مدون بالدفاتر التجارية بواسطة توجيه اليمين المتممة من القاضي لأي من الطرفين .</w:t>
      </w:r>
    </w:p>
    <w:p w:rsidR="00EC7F29" w:rsidRPr="00BC2F5B" w:rsidRDefault="00EC7F29" w:rsidP="00EC7F29">
      <w:pPr>
        <w:spacing w:after="0" w:line="252" w:lineRule="auto"/>
        <w:jc w:val="both"/>
        <w:rPr>
          <w:rFonts w:asciiTheme="majorBidi" w:hAnsiTheme="majorBidi" w:cstheme="majorBidi"/>
          <w:b/>
          <w:bCs/>
          <w:color w:val="17365D" w:themeColor="text2" w:themeShade="BF"/>
          <w:sz w:val="24"/>
          <w:szCs w:val="24"/>
          <w:rtl/>
        </w:rPr>
      </w:pPr>
    </w:p>
    <w:p w:rsidR="00EC7F29" w:rsidRPr="0043695D" w:rsidRDefault="00EC7F29" w:rsidP="00340B18">
      <w:pPr>
        <w:pStyle w:val="a3"/>
        <w:numPr>
          <w:ilvl w:val="0"/>
          <w:numId w:val="15"/>
        </w:numPr>
        <w:spacing w:after="0" w:line="252" w:lineRule="auto"/>
        <w:jc w:val="both"/>
        <w:rPr>
          <w:rFonts w:asciiTheme="majorBidi" w:hAnsiTheme="majorBidi" w:cstheme="majorBidi"/>
          <w:b/>
          <w:bCs/>
          <w:sz w:val="24"/>
          <w:szCs w:val="24"/>
          <w:rtl/>
        </w:rPr>
      </w:pPr>
      <w:r w:rsidRPr="0043695D">
        <w:rPr>
          <w:rFonts w:asciiTheme="majorBidi" w:hAnsiTheme="majorBidi" w:cstheme="majorBidi"/>
          <w:b/>
          <w:bCs/>
          <w:sz w:val="24"/>
          <w:szCs w:val="24"/>
          <w:rtl/>
        </w:rPr>
        <w:t xml:space="preserve">الحالة الثانية ـ </w:t>
      </w:r>
      <w:r w:rsidRPr="00BC2F5B">
        <w:rPr>
          <w:rFonts w:asciiTheme="majorBidi" w:hAnsiTheme="majorBidi" w:cstheme="majorBidi"/>
          <w:b/>
          <w:bCs/>
          <w:sz w:val="24"/>
          <w:szCs w:val="24"/>
          <w:u w:val="single"/>
          <w:rtl/>
        </w:rPr>
        <w:t>حجية الدفاتر التجارية المنتظمة في الإثبات ضد التاجر</w:t>
      </w:r>
      <w:r w:rsidRPr="0043695D">
        <w:rPr>
          <w:rFonts w:asciiTheme="majorBidi" w:hAnsiTheme="majorBidi" w:cstheme="majorBidi"/>
          <w:b/>
          <w:bCs/>
          <w:sz w:val="24"/>
          <w:szCs w:val="24"/>
          <w:rtl/>
        </w:rPr>
        <w:t>.</w:t>
      </w:r>
    </w:p>
    <w:p w:rsidR="00EC7F29" w:rsidRPr="00BC2F5B" w:rsidRDefault="00EC7F29" w:rsidP="00EC7F29">
      <w:pPr>
        <w:pStyle w:val="a3"/>
        <w:spacing w:after="0" w:line="252" w:lineRule="auto"/>
        <w:jc w:val="both"/>
        <w:rPr>
          <w:rFonts w:asciiTheme="majorBidi" w:hAnsiTheme="majorBidi" w:cstheme="majorBidi"/>
          <w:b/>
          <w:bCs/>
          <w:sz w:val="24"/>
          <w:szCs w:val="24"/>
          <w:rtl/>
        </w:rPr>
      </w:pPr>
      <w:r w:rsidRPr="0043695D">
        <w:rPr>
          <w:rFonts w:asciiTheme="majorBidi" w:hAnsiTheme="majorBidi" w:cstheme="majorBidi"/>
          <w:b/>
          <w:bCs/>
          <w:sz w:val="24"/>
          <w:szCs w:val="24"/>
          <w:rtl/>
        </w:rPr>
        <w:t>تكون دفاتر التجار حجة على هؤلاء التجار</w:t>
      </w:r>
      <w:r>
        <w:rPr>
          <w:rFonts w:asciiTheme="majorBidi" w:hAnsiTheme="majorBidi" w:cstheme="majorBidi" w:hint="cs"/>
          <w:b/>
          <w:bCs/>
          <w:sz w:val="24"/>
          <w:szCs w:val="24"/>
          <w:rtl/>
        </w:rPr>
        <w:t xml:space="preserve"> </w:t>
      </w:r>
      <w:r w:rsidRPr="0043695D">
        <w:rPr>
          <w:rFonts w:asciiTheme="majorBidi" w:hAnsiTheme="majorBidi" w:cstheme="majorBidi"/>
          <w:b/>
          <w:bCs/>
          <w:sz w:val="24"/>
          <w:szCs w:val="24"/>
          <w:rtl/>
        </w:rPr>
        <w:t>، وبالتالي فالدفاتر التجارية لها حجية كاملة في الإثبات ضد التاجر الذي قام بتحريرها، وذلك لأن ما ورد بتلك الدفاتر يعتبر بمثابة إقرار من التاجر بصرف النظر عن ما إذا كانت هذه الدفاتر منتظمة أو غير منتظمة وكل ما هنالك أنه في حالة الدفاتر التجارية المنتظمة إذا أراد خصم التاجر التمسك بما ورد في هذه الدفاتر فعليه عدم تجزئة ما ورد بها من بيانات أخرى تدحض دعواه متى كانت هذه الدفاتر منتظمة.</w:t>
      </w:r>
    </w:p>
    <w:p w:rsidR="00EC7F29" w:rsidRDefault="00EC7F29" w:rsidP="00EC7F29">
      <w:pPr>
        <w:spacing w:after="0" w:line="252" w:lineRule="auto"/>
        <w:jc w:val="both"/>
        <w:rPr>
          <w:rFonts w:asciiTheme="majorBidi" w:hAnsiTheme="majorBidi" w:cstheme="majorBidi"/>
          <w:b/>
          <w:bCs/>
          <w:color w:val="00B050"/>
          <w:sz w:val="24"/>
          <w:szCs w:val="24"/>
          <w:rtl/>
        </w:rPr>
      </w:pPr>
    </w:p>
    <w:p w:rsidR="00EC7F29" w:rsidRDefault="00EC7F29" w:rsidP="00EC7F29">
      <w:pPr>
        <w:spacing w:after="0" w:line="252" w:lineRule="auto"/>
        <w:jc w:val="both"/>
        <w:rPr>
          <w:rFonts w:asciiTheme="majorBidi" w:hAnsiTheme="majorBidi" w:cstheme="majorBidi"/>
          <w:b/>
          <w:bCs/>
          <w:color w:val="00B050"/>
          <w:sz w:val="24"/>
          <w:szCs w:val="24"/>
          <w:rtl/>
        </w:rPr>
      </w:pPr>
    </w:p>
    <w:p w:rsidR="00EC7F29" w:rsidRPr="00915BF3" w:rsidRDefault="00EC7F29" w:rsidP="00EC7F29">
      <w:pPr>
        <w:spacing w:after="0" w:line="252" w:lineRule="auto"/>
        <w:jc w:val="both"/>
        <w:rPr>
          <w:rFonts w:asciiTheme="majorBidi" w:hAnsiTheme="majorBidi" w:cstheme="majorBidi"/>
          <w:b/>
          <w:bCs/>
          <w:color w:val="1F497D" w:themeColor="text2"/>
          <w:sz w:val="24"/>
          <w:szCs w:val="24"/>
          <w:rtl/>
        </w:rPr>
      </w:pPr>
      <w:r w:rsidRPr="00915BF3">
        <w:rPr>
          <w:rFonts w:asciiTheme="majorBidi" w:hAnsiTheme="majorBidi" w:cstheme="majorBidi"/>
          <w:b/>
          <w:bCs/>
          <w:color w:val="1F497D" w:themeColor="text2"/>
          <w:sz w:val="24"/>
          <w:szCs w:val="24"/>
          <w:rtl/>
        </w:rPr>
        <w:t>الفرع الثاني: حجية الدفاتر التجارية غير المنتظمة في الاثبات</w:t>
      </w:r>
    </w:p>
    <w:p w:rsidR="00EC7F29" w:rsidRPr="00881957" w:rsidRDefault="00EC7F29" w:rsidP="00EC7F29">
      <w:pPr>
        <w:spacing w:after="0" w:line="252" w:lineRule="auto"/>
        <w:jc w:val="both"/>
        <w:rPr>
          <w:rFonts w:asciiTheme="majorBidi" w:hAnsiTheme="majorBidi" w:cstheme="majorBidi"/>
          <w:b/>
          <w:bCs/>
          <w:color w:val="17365D" w:themeColor="text2" w:themeShade="BF"/>
          <w:sz w:val="24"/>
          <w:szCs w:val="24"/>
          <w:rtl/>
        </w:rPr>
      </w:pPr>
      <w:r w:rsidRPr="00915BF3">
        <w:rPr>
          <w:rFonts w:asciiTheme="majorBidi" w:hAnsiTheme="majorBidi" w:cstheme="majorBidi"/>
          <w:b/>
          <w:bCs/>
          <w:color w:val="00B050"/>
          <w:sz w:val="24"/>
          <w:szCs w:val="24"/>
          <w:rtl/>
        </w:rPr>
        <w:t>الحجية ضد التاجر</w:t>
      </w:r>
      <w:r>
        <w:rPr>
          <w:rFonts w:asciiTheme="majorBidi" w:hAnsiTheme="majorBidi" w:cstheme="majorBidi" w:hint="cs"/>
          <w:b/>
          <w:bCs/>
          <w:color w:val="00B050"/>
          <w:sz w:val="24"/>
          <w:szCs w:val="24"/>
          <w:rtl/>
        </w:rPr>
        <w:t xml:space="preserve"> / </w:t>
      </w:r>
      <w:r>
        <w:rPr>
          <w:rFonts w:asciiTheme="majorBidi" w:hAnsiTheme="majorBidi" w:cstheme="majorBidi" w:hint="cs"/>
          <w:b/>
          <w:bCs/>
          <w:color w:val="17365D" w:themeColor="text2" w:themeShade="BF"/>
          <w:sz w:val="24"/>
          <w:szCs w:val="24"/>
          <w:rtl/>
        </w:rPr>
        <w:t xml:space="preserve">تكون الدفاتر غير المنتظمة حجه على التاجر ، فيحق لخصمه الاستناد إلى هذه الدفاتر غير المنتظمة طالما في ذلك مصلحة له باعتبارها نوعاً من الإقرار . </w:t>
      </w:r>
    </w:p>
    <w:p w:rsidR="00EC7F29" w:rsidRPr="0083383F" w:rsidRDefault="00EC7F29" w:rsidP="00EC7F29">
      <w:pPr>
        <w:spacing w:after="0" w:line="252" w:lineRule="auto"/>
        <w:jc w:val="both"/>
        <w:rPr>
          <w:rFonts w:asciiTheme="majorBidi" w:hAnsiTheme="majorBidi" w:cstheme="majorBidi"/>
          <w:b/>
          <w:bCs/>
          <w:color w:val="17365D" w:themeColor="text2" w:themeShade="BF"/>
          <w:sz w:val="24"/>
          <w:szCs w:val="24"/>
          <w:rtl/>
        </w:rPr>
      </w:pPr>
      <w:r w:rsidRPr="00915BF3">
        <w:rPr>
          <w:rFonts w:asciiTheme="majorBidi" w:hAnsiTheme="majorBidi" w:cstheme="majorBidi"/>
          <w:b/>
          <w:bCs/>
          <w:color w:val="00B050"/>
          <w:sz w:val="24"/>
          <w:szCs w:val="24"/>
          <w:rtl/>
        </w:rPr>
        <w:t>الحجية لمصلحة التاجر</w:t>
      </w:r>
      <w:r>
        <w:rPr>
          <w:rFonts w:asciiTheme="majorBidi" w:hAnsiTheme="majorBidi" w:cstheme="majorBidi" w:hint="cs"/>
          <w:b/>
          <w:bCs/>
          <w:color w:val="00B050"/>
          <w:sz w:val="24"/>
          <w:szCs w:val="24"/>
          <w:rtl/>
        </w:rPr>
        <w:t xml:space="preserve"> / </w:t>
      </w:r>
      <w:r>
        <w:rPr>
          <w:rFonts w:asciiTheme="majorBidi" w:hAnsiTheme="majorBidi" w:cstheme="majorBidi" w:hint="cs"/>
          <w:b/>
          <w:bCs/>
          <w:color w:val="17365D" w:themeColor="text2" w:themeShade="BF"/>
          <w:sz w:val="24"/>
          <w:szCs w:val="24"/>
          <w:rtl/>
        </w:rPr>
        <w:t xml:space="preserve">الاستناد إلى دفاتره التجارية غير المنتظمة إذا ايدتها أدلة أخرى ، كأذون الصرف والفواتير والتي تم التوقيع عليها من قبل الطرفين أو أحدهما دون وجود كشط أو تحشير في البيانات المسطرة بها . </w:t>
      </w:r>
    </w:p>
    <w:p w:rsidR="00EC7F29" w:rsidRPr="0043695D" w:rsidRDefault="00EC7F29" w:rsidP="00EC7F29">
      <w:pPr>
        <w:spacing w:after="0" w:line="252" w:lineRule="auto"/>
        <w:jc w:val="both"/>
        <w:rPr>
          <w:rFonts w:asciiTheme="majorBidi" w:hAnsiTheme="majorBidi" w:cstheme="majorBidi"/>
          <w:b/>
          <w:bCs/>
          <w:color w:val="FF0000"/>
          <w:sz w:val="24"/>
          <w:szCs w:val="24"/>
          <w:rtl/>
        </w:rPr>
      </w:pPr>
    </w:p>
    <w:p w:rsidR="00EC7F29" w:rsidRPr="0043695D" w:rsidRDefault="00EC7F29" w:rsidP="00EC7F29">
      <w:pPr>
        <w:spacing w:after="0" w:line="252" w:lineRule="auto"/>
        <w:jc w:val="both"/>
        <w:rPr>
          <w:rFonts w:asciiTheme="majorBidi" w:hAnsiTheme="majorBidi" w:cstheme="majorBidi"/>
          <w:b/>
          <w:bCs/>
          <w:color w:val="FF0000"/>
          <w:sz w:val="24"/>
          <w:szCs w:val="24"/>
          <w:rtl/>
        </w:rPr>
      </w:pPr>
      <w:r w:rsidRPr="0043695D">
        <w:rPr>
          <w:rFonts w:asciiTheme="majorBidi" w:hAnsiTheme="majorBidi" w:cstheme="majorBidi"/>
          <w:b/>
          <w:bCs/>
          <w:color w:val="FF0000"/>
          <w:sz w:val="24"/>
          <w:szCs w:val="24"/>
          <w:rtl/>
        </w:rPr>
        <w:t>المبحث الثاني: التزام التاجر بالقيد بالسجل التجاري</w:t>
      </w:r>
    </w:p>
    <w:p w:rsidR="00EC7F29" w:rsidRPr="0043695D" w:rsidRDefault="00EC7F29" w:rsidP="00EC7F29">
      <w:pPr>
        <w:spacing w:after="0" w:line="252" w:lineRule="auto"/>
        <w:jc w:val="both"/>
        <w:rPr>
          <w:rFonts w:asciiTheme="majorBidi" w:hAnsiTheme="majorBidi" w:cstheme="majorBidi"/>
          <w:b/>
          <w:bCs/>
          <w:color w:val="FF0000"/>
          <w:sz w:val="24"/>
          <w:szCs w:val="24"/>
          <w:rtl/>
        </w:rPr>
      </w:pPr>
      <w:r w:rsidRPr="0043695D">
        <w:rPr>
          <w:rFonts w:asciiTheme="majorBidi" w:hAnsiTheme="majorBidi" w:cstheme="majorBidi"/>
          <w:b/>
          <w:bCs/>
          <w:sz w:val="24"/>
          <w:szCs w:val="24"/>
          <w:rtl/>
        </w:rPr>
        <w:t xml:space="preserve">السجل التجاري </w:t>
      </w:r>
      <w:r>
        <w:rPr>
          <w:rFonts w:asciiTheme="majorBidi" w:hAnsiTheme="majorBidi" w:cstheme="majorBidi" w:hint="cs"/>
          <w:b/>
          <w:bCs/>
          <w:sz w:val="24"/>
          <w:szCs w:val="24"/>
          <w:rtl/>
        </w:rPr>
        <w:t xml:space="preserve">/ </w:t>
      </w:r>
      <w:r w:rsidRPr="0043695D">
        <w:rPr>
          <w:rFonts w:asciiTheme="majorBidi" w:hAnsiTheme="majorBidi" w:cstheme="majorBidi"/>
          <w:b/>
          <w:bCs/>
          <w:sz w:val="24"/>
          <w:szCs w:val="24"/>
          <w:rtl/>
        </w:rPr>
        <w:t>هو دفتر معد لتدوين أسماء التجار والمؤسسات التجارية والوقائع المتصلة بنشاطهم التجاري لتمكين الغير من الوقوف على حقيقة مركزهم المالي ومتابعة ما يطرأ على هذا المركز من تغييرات خلال مزاولتهم التجارة، ويطلق لفظ السجل التجاري مجازاً على المكان الذي يسجل فيه كل من يريد أن يشتغل بالتجارة، وبالتالي ووفقاً لنظام السجل التجاري يتم تخصيص سجل يقيد به أسماء التجار والصناع وكافة البيانات المتعلقة بتجارتهم أو صناعتهم أفراداً كانوا أو شركات</w:t>
      </w:r>
      <w:r>
        <w:rPr>
          <w:rFonts w:asciiTheme="majorBidi" w:hAnsiTheme="majorBidi" w:cstheme="majorBidi" w:hint="cs"/>
          <w:b/>
          <w:bCs/>
          <w:sz w:val="24"/>
          <w:szCs w:val="24"/>
          <w:rtl/>
        </w:rPr>
        <w:t xml:space="preserve"> .</w:t>
      </w:r>
    </w:p>
    <w:p w:rsidR="00EC7F29" w:rsidRPr="0043695D" w:rsidRDefault="00EC7F29" w:rsidP="00EC7F29">
      <w:pPr>
        <w:spacing w:after="0" w:line="252" w:lineRule="auto"/>
        <w:jc w:val="both"/>
        <w:rPr>
          <w:rFonts w:asciiTheme="majorBidi" w:hAnsiTheme="majorBidi" w:cstheme="majorBidi"/>
          <w:b/>
          <w:bCs/>
          <w:color w:val="FF0000"/>
          <w:sz w:val="24"/>
          <w:szCs w:val="24"/>
          <w:rtl/>
        </w:rPr>
      </w:pPr>
    </w:p>
    <w:p w:rsidR="00EC7F29" w:rsidRPr="009867E0" w:rsidRDefault="00EC7F29" w:rsidP="00340B18">
      <w:pPr>
        <w:pStyle w:val="a3"/>
        <w:numPr>
          <w:ilvl w:val="0"/>
          <w:numId w:val="16"/>
        </w:numPr>
        <w:spacing w:after="0" w:line="252" w:lineRule="auto"/>
        <w:jc w:val="both"/>
        <w:rPr>
          <w:rFonts w:asciiTheme="majorBidi" w:hAnsiTheme="majorBidi" w:cstheme="majorBidi"/>
          <w:b/>
          <w:bCs/>
          <w:color w:val="FF0000"/>
          <w:sz w:val="24"/>
          <w:szCs w:val="24"/>
          <w:rtl/>
        </w:rPr>
      </w:pPr>
      <w:r w:rsidRPr="00140335">
        <w:rPr>
          <w:rFonts w:asciiTheme="majorBidi" w:hAnsiTheme="majorBidi" w:cstheme="majorBidi" w:hint="cs"/>
          <w:b/>
          <w:bCs/>
          <w:color w:val="FF0000"/>
          <w:sz w:val="24"/>
          <w:szCs w:val="24"/>
          <w:rtl/>
        </w:rPr>
        <w:t xml:space="preserve"> </w:t>
      </w:r>
      <w:r w:rsidRPr="00140335">
        <w:rPr>
          <w:rFonts w:asciiTheme="majorBidi" w:hAnsiTheme="majorBidi" w:cstheme="majorBidi"/>
          <w:b/>
          <w:bCs/>
          <w:color w:val="FF0000"/>
          <w:sz w:val="24"/>
          <w:szCs w:val="24"/>
          <w:rtl/>
        </w:rPr>
        <w:t>احكام السجل التجاري</w:t>
      </w:r>
      <w:r w:rsidRPr="00140335">
        <w:rPr>
          <w:rFonts w:asciiTheme="majorBidi" w:hAnsiTheme="majorBidi" w:cstheme="majorBidi" w:hint="cs"/>
          <w:b/>
          <w:bCs/>
          <w:color w:val="FF0000"/>
          <w:sz w:val="24"/>
          <w:szCs w:val="24"/>
          <w:rtl/>
        </w:rPr>
        <w:t xml:space="preserve"> :</w:t>
      </w:r>
    </w:p>
    <w:p w:rsidR="00EC7F29" w:rsidRDefault="00EC7F29" w:rsidP="00EC7F29">
      <w:pPr>
        <w:spacing w:after="0" w:line="252" w:lineRule="auto"/>
        <w:jc w:val="both"/>
        <w:rPr>
          <w:rFonts w:asciiTheme="majorBidi" w:hAnsiTheme="majorBidi" w:cstheme="majorBidi"/>
          <w:b/>
          <w:bCs/>
          <w:color w:val="00B050"/>
          <w:sz w:val="24"/>
          <w:szCs w:val="24"/>
          <w:rtl/>
        </w:rPr>
      </w:pPr>
      <w:r>
        <w:rPr>
          <w:rFonts w:asciiTheme="majorBidi" w:hAnsiTheme="majorBidi" w:cstheme="majorBidi"/>
          <w:b/>
          <w:bCs/>
          <w:color w:val="00B050"/>
          <w:sz w:val="24"/>
          <w:szCs w:val="24"/>
          <w:rtl/>
        </w:rPr>
        <w:t>أولاُ</w:t>
      </w:r>
      <w:r>
        <w:rPr>
          <w:rFonts w:asciiTheme="majorBidi" w:hAnsiTheme="majorBidi" w:cstheme="majorBidi" w:hint="cs"/>
          <w:b/>
          <w:bCs/>
          <w:color w:val="00B050"/>
          <w:sz w:val="24"/>
          <w:szCs w:val="24"/>
          <w:rtl/>
        </w:rPr>
        <w:t xml:space="preserve"> /</w:t>
      </w:r>
      <w:r w:rsidRPr="00915BF3">
        <w:rPr>
          <w:rFonts w:asciiTheme="majorBidi" w:hAnsiTheme="majorBidi" w:cstheme="majorBidi"/>
          <w:b/>
          <w:bCs/>
          <w:color w:val="00B050"/>
          <w:sz w:val="24"/>
          <w:szCs w:val="24"/>
          <w:rtl/>
        </w:rPr>
        <w:t xml:space="preserve"> الجهة التي يطلب امامها القيد في السجل التجاري</w:t>
      </w:r>
      <w:r>
        <w:rPr>
          <w:rFonts w:asciiTheme="majorBidi" w:hAnsiTheme="majorBidi" w:cstheme="majorBidi" w:hint="cs"/>
          <w:b/>
          <w:bCs/>
          <w:color w:val="00B050"/>
          <w:sz w:val="24"/>
          <w:szCs w:val="24"/>
          <w:rtl/>
        </w:rPr>
        <w:t xml:space="preserve"> :</w:t>
      </w:r>
    </w:p>
    <w:p w:rsidR="00EC7F29" w:rsidRPr="00140335" w:rsidRDefault="00EC7F29" w:rsidP="00EC7F29">
      <w:pPr>
        <w:spacing w:after="0" w:line="252" w:lineRule="auto"/>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الجهة التي يطلب أمامها القيد في السجل التجاري هو مكتب السجل التجاري ، و أي قيد يتم في غير هذا السجل يعتبر قيد غير صحيح ويجب توجيه طالب القيد إلى مكتب السجل التجاري المختص .</w:t>
      </w:r>
    </w:p>
    <w:p w:rsidR="00EC7F29" w:rsidRDefault="00EC7F29" w:rsidP="00EC7F29">
      <w:pPr>
        <w:spacing w:after="0" w:line="252" w:lineRule="auto"/>
        <w:jc w:val="both"/>
        <w:rPr>
          <w:rFonts w:asciiTheme="majorBidi" w:hAnsiTheme="majorBidi" w:cstheme="majorBidi"/>
          <w:b/>
          <w:bCs/>
          <w:color w:val="1F497D" w:themeColor="text2"/>
          <w:sz w:val="24"/>
          <w:szCs w:val="24"/>
          <w:rtl/>
        </w:rPr>
      </w:pPr>
    </w:p>
    <w:p w:rsidR="00EC7F29" w:rsidRPr="00915BF3" w:rsidRDefault="00EC7F29" w:rsidP="00EC7F29">
      <w:pPr>
        <w:spacing w:after="0" w:line="252" w:lineRule="auto"/>
        <w:jc w:val="both"/>
        <w:rPr>
          <w:rFonts w:asciiTheme="majorBidi" w:hAnsiTheme="majorBidi" w:cstheme="majorBidi"/>
          <w:b/>
          <w:bCs/>
          <w:color w:val="00B050"/>
          <w:sz w:val="24"/>
          <w:szCs w:val="24"/>
          <w:rtl/>
        </w:rPr>
      </w:pPr>
      <w:r w:rsidRPr="00915BF3">
        <w:rPr>
          <w:rFonts w:asciiTheme="majorBidi" w:hAnsiTheme="majorBidi" w:cstheme="majorBidi"/>
          <w:b/>
          <w:bCs/>
          <w:color w:val="00B050"/>
          <w:sz w:val="24"/>
          <w:szCs w:val="24"/>
          <w:rtl/>
        </w:rPr>
        <w:t>ثانياً: شروط القيد في السجل التجاري</w:t>
      </w:r>
      <w:r>
        <w:rPr>
          <w:rFonts w:asciiTheme="majorBidi" w:hAnsiTheme="majorBidi" w:cstheme="majorBidi" w:hint="cs"/>
          <w:b/>
          <w:bCs/>
          <w:color w:val="00B050"/>
          <w:sz w:val="24"/>
          <w:szCs w:val="24"/>
          <w:rtl/>
        </w:rPr>
        <w:t xml:space="preserve"> </w:t>
      </w:r>
      <w:r w:rsidRPr="00915BF3">
        <w:rPr>
          <w:rFonts w:asciiTheme="majorBidi" w:hAnsiTheme="majorBidi" w:cstheme="majorBidi"/>
          <w:b/>
          <w:bCs/>
          <w:color w:val="00B050"/>
          <w:sz w:val="24"/>
          <w:szCs w:val="24"/>
          <w:rtl/>
        </w:rPr>
        <w:t>:</w:t>
      </w:r>
    </w:p>
    <w:p w:rsidR="00EC7F29" w:rsidRPr="00915BF3" w:rsidRDefault="00EC7F29" w:rsidP="00EC7F29">
      <w:pPr>
        <w:spacing w:after="0" w:line="252" w:lineRule="auto"/>
        <w:jc w:val="both"/>
        <w:rPr>
          <w:rFonts w:asciiTheme="majorBidi" w:hAnsiTheme="majorBidi" w:cstheme="majorBidi"/>
          <w:b/>
          <w:bCs/>
          <w:sz w:val="24"/>
          <w:szCs w:val="24"/>
          <w:rtl/>
        </w:rPr>
      </w:pPr>
      <w:r w:rsidRPr="00915BF3">
        <w:rPr>
          <w:rFonts w:asciiTheme="majorBidi" w:hAnsiTheme="majorBidi" w:cstheme="majorBidi"/>
          <w:b/>
          <w:bCs/>
          <w:sz w:val="24"/>
          <w:szCs w:val="24"/>
          <w:rtl/>
        </w:rPr>
        <w:t>يشترط للقيد بالسجل التجاري أن يكون طالب القيد تاجراً وألا يقل رأس ماله عن مائة ألف ريال وضرورة مزاولة التجارة في محل ثابت بالمملكة بالإضافة إلى عضوية الغرفة التجارية والصناعية</w:t>
      </w:r>
      <w:r>
        <w:rPr>
          <w:rFonts w:asciiTheme="majorBidi" w:hAnsiTheme="majorBidi" w:cstheme="majorBidi" w:hint="cs"/>
          <w:b/>
          <w:bCs/>
          <w:sz w:val="24"/>
          <w:szCs w:val="24"/>
          <w:rtl/>
        </w:rPr>
        <w:t xml:space="preserve"> </w:t>
      </w:r>
      <w:r w:rsidRPr="00915BF3">
        <w:rPr>
          <w:rFonts w:asciiTheme="majorBidi" w:hAnsiTheme="majorBidi" w:cstheme="majorBidi"/>
          <w:b/>
          <w:bCs/>
          <w:sz w:val="24"/>
          <w:szCs w:val="24"/>
          <w:rtl/>
        </w:rPr>
        <w:t>، وذلك على التفصيل التالي:</w:t>
      </w:r>
    </w:p>
    <w:p w:rsidR="00EC7F29" w:rsidRPr="00915BF3" w:rsidRDefault="00EC7F29" w:rsidP="00EC7F29">
      <w:pPr>
        <w:spacing w:after="0" w:line="252" w:lineRule="auto"/>
        <w:jc w:val="both"/>
        <w:rPr>
          <w:rFonts w:asciiTheme="majorBidi" w:hAnsiTheme="majorBidi" w:cstheme="majorBidi"/>
          <w:b/>
          <w:bCs/>
          <w:sz w:val="24"/>
          <w:szCs w:val="24"/>
          <w:rtl/>
        </w:rPr>
      </w:pPr>
      <w:r w:rsidRPr="009867E0">
        <w:rPr>
          <w:rFonts w:asciiTheme="majorBidi" w:hAnsiTheme="majorBidi" w:cstheme="majorBidi"/>
          <w:b/>
          <w:bCs/>
          <w:color w:val="C00000"/>
          <w:sz w:val="24"/>
          <w:szCs w:val="24"/>
          <w:rtl/>
        </w:rPr>
        <w:t>الشرط الأول</w:t>
      </w:r>
      <w:r>
        <w:rPr>
          <w:rFonts w:asciiTheme="majorBidi" w:hAnsiTheme="majorBidi" w:cstheme="majorBidi" w:hint="cs"/>
          <w:b/>
          <w:bCs/>
          <w:sz w:val="24"/>
          <w:szCs w:val="24"/>
          <w:rtl/>
        </w:rPr>
        <w:t xml:space="preserve"> /</w:t>
      </w:r>
      <w:r w:rsidRPr="00915BF3">
        <w:rPr>
          <w:rFonts w:asciiTheme="majorBidi" w:hAnsiTheme="majorBidi" w:cstheme="majorBidi"/>
          <w:b/>
          <w:bCs/>
          <w:sz w:val="24"/>
          <w:szCs w:val="24"/>
          <w:rtl/>
        </w:rPr>
        <w:t xml:space="preserve"> </w:t>
      </w:r>
      <w:r w:rsidRPr="009867E0">
        <w:rPr>
          <w:rFonts w:asciiTheme="majorBidi" w:hAnsiTheme="majorBidi" w:cstheme="majorBidi"/>
          <w:b/>
          <w:bCs/>
          <w:sz w:val="24"/>
          <w:szCs w:val="24"/>
          <w:u w:val="single"/>
          <w:rtl/>
        </w:rPr>
        <w:t>أن يكون طالب القيد تاجرا</w:t>
      </w:r>
      <w:r w:rsidRPr="00915BF3">
        <w:rPr>
          <w:rFonts w:asciiTheme="majorBidi" w:hAnsiTheme="majorBidi" w:cstheme="majorBidi"/>
          <w:b/>
          <w:bCs/>
          <w:sz w:val="24"/>
          <w:szCs w:val="24"/>
          <w:rtl/>
        </w:rPr>
        <w:t>:</w:t>
      </w:r>
    </w:p>
    <w:p w:rsidR="00EC7F29" w:rsidRPr="00915BF3" w:rsidRDefault="00EC7F29" w:rsidP="00340B18">
      <w:pPr>
        <w:pStyle w:val="a3"/>
        <w:numPr>
          <w:ilvl w:val="0"/>
          <w:numId w:val="15"/>
        </w:numPr>
        <w:spacing w:after="0" w:line="252" w:lineRule="auto"/>
        <w:jc w:val="both"/>
        <w:rPr>
          <w:rFonts w:asciiTheme="majorBidi" w:hAnsiTheme="majorBidi" w:cstheme="majorBidi"/>
          <w:b/>
          <w:bCs/>
          <w:sz w:val="24"/>
          <w:szCs w:val="24"/>
        </w:rPr>
      </w:pPr>
      <w:r w:rsidRPr="00915BF3">
        <w:rPr>
          <w:rFonts w:asciiTheme="majorBidi" w:hAnsiTheme="majorBidi" w:cstheme="majorBidi"/>
          <w:b/>
          <w:bCs/>
          <w:sz w:val="24"/>
          <w:szCs w:val="24"/>
          <w:rtl/>
        </w:rPr>
        <w:t>يلتزم بالقيد في السجل التجاري كل تاجر سواء كان شخصاً طبيعياً أو معنوياً. ولقد قصر المقنن السعودي الالتزام بالقيد في السجل التجاري بالنسبة للأفراد على من يزاول التجارة بمحل تجاري</w:t>
      </w:r>
    </w:p>
    <w:p w:rsidR="00EC7F29" w:rsidRDefault="00EC7F29" w:rsidP="00340B18">
      <w:pPr>
        <w:pStyle w:val="a3"/>
        <w:numPr>
          <w:ilvl w:val="0"/>
          <w:numId w:val="15"/>
        </w:numPr>
        <w:spacing w:after="0" w:line="252" w:lineRule="auto"/>
        <w:jc w:val="both"/>
        <w:rPr>
          <w:rFonts w:asciiTheme="majorBidi" w:hAnsiTheme="majorBidi" w:cstheme="majorBidi"/>
          <w:b/>
          <w:bCs/>
          <w:sz w:val="24"/>
          <w:szCs w:val="24"/>
        </w:rPr>
      </w:pPr>
      <w:r w:rsidRPr="00915BF3">
        <w:rPr>
          <w:rFonts w:asciiTheme="majorBidi" w:hAnsiTheme="majorBidi" w:cstheme="majorBidi"/>
          <w:b/>
          <w:bCs/>
          <w:sz w:val="24"/>
          <w:szCs w:val="24"/>
          <w:rtl/>
        </w:rPr>
        <w:t>هل الباعة الجائلين وغيرهم ممن لا يباشرون التجارة في محل تجاري يلتزمون بالقيد في السجل التجاري؟</w:t>
      </w:r>
    </w:p>
    <w:p w:rsidR="00EC7F29" w:rsidRPr="009867E0" w:rsidRDefault="00EC7F29" w:rsidP="00EC7F29">
      <w:pPr>
        <w:pStyle w:val="a3"/>
        <w:spacing w:after="0" w:line="252" w:lineRule="auto"/>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لا يلتزمون بالقيد في السجل التجاري .</w:t>
      </w:r>
    </w:p>
    <w:p w:rsidR="00EC7F29" w:rsidRPr="00915BF3" w:rsidRDefault="00EC7F29" w:rsidP="00340B18">
      <w:pPr>
        <w:pStyle w:val="a3"/>
        <w:numPr>
          <w:ilvl w:val="0"/>
          <w:numId w:val="15"/>
        </w:numPr>
        <w:spacing w:after="0" w:line="252" w:lineRule="auto"/>
        <w:jc w:val="both"/>
        <w:rPr>
          <w:rFonts w:asciiTheme="majorBidi" w:hAnsiTheme="majorBidi" w:cstheme="majorBidi"/>
          <w:b/>
          <w:bCs/>
          <w:sz w:val="24"/>
          <w:szCs w:val="24"/>
        </w:rPr>
      </w:pPr>
      <w:r w:rsidRPr="00915BF3">
        <w:rPr>
          <w:rFonts w:asciiTheme="majorBidi" w:hAnsiTheme="majorBidi" w:cstheme="majorBidi"/>
          <w:b/>
          <w:bCs/>
          <w:sz w:val="24"/>
          <w:szCs w:val="24"/>
          <w:rtl/>
        </w:rPr>
        <w:t>يحظر مزاولة التجارة في محل تجاري إلا لمن يكون اسمه مقيداً في السجل الذي يقع في دائرته المحل التجاري، ويكتسب الشخص صفة التاجر من تاريخ هذا القيد.</w:t>
      </w:r>
    </w:p>
    <w:p w:rsidR="00EC7F29" w:rsidRPr="00915BF3" w:rsidRDefault="00EC7F29" w:rsidP="00340B18">
      <w:pPr>
        <w:pStyle w:val="a3"/>
        <w:numPr>
          <w:ilvl w:val="0"/>
          <w:numId w:val="15"/>
        </w:numPr>
        <w:spacing w:after="0" w:line="252" w:lineRule="auto"/>
        <w:jc w:val="both"/>
        <w:rPr>
          <w:rFonts w:asciiTheme="majorBidi" w:hAnsiTheme="majorBidi" w:cstheme="majorBidi"/>
          <w:b/>
          <w:bCs/>
          <w:sz w:val="24"/>
          <w:szCs w:val="24"/>
        </w:rPr>
      </w:pPr>
      <w:r w:rsidRPr="00915BF3">
        <w:rPr>
          <w:rFonts w:asciiTheme="majorBidi" w:hAnsiTheme="majorBidi" w:cstheme="majorBidi"/>
          <w:b/>
          <w:bCs/>
          <w:sz w:val="24"/>
          <w:szCs w:val="24"/>
          <w:rtl/>
        </w:rPr>
        <w:t>ما لمدة التي يلتزم في خلالها مديرو الشركات التي يتم تأسيسها في المملكة بالقيد في السجل التجاري؟</w:t>
      </w:r>
    </w:p>
    <w:p w:rsidR="00EC7F29" w:rsidRDefault="00EC7F29" w:rsidP="00EC7F29">
      <w:pPr>
        <w:pStyle w:val="a3"/>
        <w:spacing w:after="0" w:line="252" w:lineRule="auto"/>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ثلاثون يوماً من تاريخ إثبات عقدها لدى كاتب العدل </w:t>
      </w:r>
      <w:r w:rsidRPr="009452D3">
        <w:rPr>
          <w:rFonts w:asciiTheme="majorBidi" w:hAnsiTheme="majorBidi" w:cstheme="majorBidi" w:hint="cs"/>
          <w:b/>
          <w:bCs/>
          <w:color w:val="17365D" w:themeColor="text2" w:themeShade="BF"/>
          <w:sz w:val="24"/>
          <w:szCs w:val="24"/>
          <w:rtl/>
        </w:rPr>
        <w:t>.</w:t>
      </w:r>
    </w:p>
    <w:p w:rsidR="00EC7F29" w:rsidRPr="009452D3" w:rsidRDefault="00EC7F29" w:rsidP="00EF3747">
      <w:pPr>
        <w:pStyle w:val="a3"/>
        <w:spacing w:after="0" w:line="252" w:lineRule="auto"/>
        <w:jc w:val="both"/>
        <w:rPr>
          <w:rFonts w:asciiTheme="majorBidi" w:hAnsiTheme="majorBidi" w:cstheme="majorBidi"/>
          <w:b/>
          <w:bCs/>
          <w:color w:val="17365D" w:themeColor="text2" w:themeShade="BF"/>
          <w:sz w:val="24"/>
          <w:szCs w:val="24"/>
          <w:rtl/>
        </w:rPr>
      </w:pPr>
    </w:p>
    <w:p w:rsidR="00EC7F29" w:rsidRPr="009867E0" w:rsidRDefault="00EC7F29" w:rsidP="00EC7F29">
      <w:pPr>
        <w:pStyle w:val="a3"/>
        <w:spacing w:after="0" w:line="252" w:lineRule="auto"/>
        <w:jc w:val="both"/>
        <w:rPr>
          <w:rFonts w:asciiTheme="majorBidi" w:hAnsiTheme="majorBidi" w:cstheme="majorBidi"/>
          <w:b/>
          <w:bCs/>
          <w:color w:val="17365D" w:themeColor="text2" w:themeShade="BF"/>
          <w:sz w:val="24"/>
          <w:szCs w:val="24"/>
        </w:rPr>
      </w:pPr>
    </w:p>
    <w:p w:rsidR="00EC7F29" w:rsidRPr="00915BF3" w:rsidRDefault="00EC7F29" w:rsidP="00EC7F29">
      <w:pPr>
        <w:spacing w:after="0" w:line="252" w:lineRule="auto"/>
        <w:jc w:val="both"/>
        <w:rPr>
          <w:rFonts w:asciiTheme="majorBidi" w:hAnsiTheme="majorBidi" w:cstheme="majorBidi"/>
          <w:b/>
          <w:bCs/>
          <w:sz w:val="24"/>
          <w:szCs w:val="24"/>
          <w:rtl/>
        </w:rPr>
      </w:pPr>
      <w:r w:rsidRPr="009867E0">
        <w:rPr>
          <w:rFonts w:asciiTheme="majorBidi" w:hAnsiTheme="majorBidi" w:cstheme="majorBidi"/>
          <w:b/>
          <w:bCs/>
          <w:color w:val="C00000"/>
          <w:sz w:val="24"/>
          <w:szCs w:val="24"/>
          <w:rtl/>
        </w:rPr>
        <w:t>الشرط الثاني</w:t>
      </w:r>
      <w:r>
        <w:rPr>
          <w:rFonts w:asciiTheme="majorBidi" w:hAnsiTheme="majorBidi" w:cstheme="majorBidi" w:hint="cs"/>
          <w:b/>
          <w:bCs/>
          <w:sz w:val="24"/>
          <w:szCs w:val="24"/>
          <w:rtl/>
        </w:rPr>
        <w:t xml:space="preserve"> / </w:t>
      </w:r>
      <w:r w:rsidRPr="009867E0">
        <w:rPr>
          <w:rFonts w:asciiTheme="majorBidi" w:hAnsiTheme="majorBidi" w:cstheme="majorBidi"/>
          <w:b/>
          <w:bCs/>
          <w:sz w:val="24"/>
          <w:szCs w:val="24"/>
          <w:u w:val="single"/>
          <w:rtl/>
        </w:rPr>
        <w:t>ألا يقل رأس مال التاجر عن مائة ألف ريال</w:t>
      </w:r>
      <w:r>
        <w:rPr>
          <w:rFonts w:asciiTheme="majorBidi" w:hAnsiTheme="majorBidi" w:cstheme="majorBidi" w:hint="cs"/>
          <w:b/>
          <w:bCs/>
          <w:sz w:val="24"/>
          <w:szCs w:val="24"/>
          <w:u w:val="single"/>
          <w:rtl/>
        </w:rPr>
        <w:t xml:space="preserve"> </w:t>
      </w:r>
      <w:r w:rsidRPr="00915BF3">
        <w:rPr>
          <w:rFonts w:asciiTheme="majorBidi" w:hAnsiTheme="majorBidi" w:cstheme="majorBidi"/>
          <w:b/>
          <w:bCs/>
          <w:sz w:val="24"/>
          <w:szCs w:val="24"/>
          <w:rtl/>
        </w:rPr>
        <w:t>:</w:t>
      </w:r>
    </w:p>
    <w:p w:rsidR="00F40AA2" w:rsidRDefault="00F40AA2" w:rsidP="00340B18">
      <w:pPr>
        <w:pStyle w:val="a3"/>
        <w:numPr>
          <w:ilvl w:val="0"/>
          <w:numId w:val="15"/>
        </w:numPr>
        <w:spacing w:after="0" w:line="252" w:lineRule="auto"/>
        <w:jc w:val="both"/>
        <w:rPr>
          <w:rFonts w:asciiTheme="majorBidi" w:hAnsiTheme="majorBidi" w:cstheme="majorBidi"/>
          <w:b/>
          <w:bCs/>
          <w:sz w:val="24"/>
          <w:szCs w:val="24"/>
        </w:rPr>
      </w:pPr>
      <w:r w:rsidRPr="00915BF3">
        <w:rPr>
          <w:rFonts w:asciiTheme="majorBidi" w:hAnsiTheme="majorBidi" w:cstheme="majorBidi"/>
          <w:b/>
          <w:bCs/>
          <w:sz w:val="24"/>
          <w:szCs w:val="24"/>
          <w:rtl/>
        </w:rPr>
        <w:t>يجب على كل تاجر متى بلغ رأس ماله مائة ألف ريال خلال ثلاثين يوماً من افتتاح محله التجاري أو من تاريخ تملكه محلاً تجارياً أو من تاريخ بلوغ رأس ماله النصاب المذكور أن يتقدم بطلب لقيد اسمه في السجل التجاري الذي يقع في دائرته هذا المحل.</w:t>
      </w:r>
    </w:p>
    <w:p w:rsidR="00F03FB9" w:rsidRDefault="00F03FB9" w:rsidP="00F03FB9">
      <w:pPr>
        <w:spacing w:after="0" w:line="252" w:lineRule="auto"/>
        <w:jc w:val="both"/>
        <w:rPr>
          <w:rFonts w:asciiTheme="majorBidi" w:hAnsiTheme="majorBidi" w:cstheme="majorBidi"/>
          <w:b/>
          <w:bCs/>
          <w:sz w:val="24"/>
          <w:szCs w:val="24"/>
          <w:rtl/>
        </w:rPr>
      </w:pPr>
    </w:p>
    <w:p w:rsidR="00F03FB9" w:rsidRDefault="00F03FB9" w:rsidP="00F03FB9">
      <w:pPr>
        <w:spacing w:after="0" w:line="252" w:lineRule="auto"/>
        <w:jc w:val="both"/>
        <w:rPr>
          <w:rFonts w:asciiTheme="majorBidi" w:hAnsiTheme="majorBidi" w:cstheme="majorBidi"/>
          <w:b/>
          <w:bCs/>
          <w:sz w:val="24"/>
          <w:szCs w:val="24"/>
          <w:rtl/>
        </w:rPr>
      </w:pPr>
    </w:p>
    <w:p w:rsidR="00F03FB9" w:rsidRDefault="00F03FB9" w:rsidP="00F03FB9">
      <w:pPr>
        <w:spacing w:after="0" w:line="252" w:lineRule="auto"/>
        <w:jc w:val="both"/>
        <w:rPr>
          <w:rFonts w:asciiTheme="majorBidi" w:hAnsiTheme="majorBidi" w:cstheme="majorBidi"/>
          <w:b/>
          <w:bCs/>
          <w:sz w:val="24"/>
          <w:szCs w:val="24"/>
          <w:rtl/>
        </w:rPr>
      </w:pPr>
    </w:p>
    <w:p w:rsidR="00F03FB9" w:rsidRPr="00F03FB9" w:rsidRDefault="00F03FB9" w:rsidP="00F03FB9">
      <w:pPr>
        <w:spacing w:after="0" w:line="252" w:lineRule="auto"/>
        <w:jc w:val="both"/>
        <w:rPr>
          <w:rFonts w:asciiTheme="majorBidi" w:hAnsiTheme="majorBidi" w:cstheme="majorBidi"/>
          <w:b/>
          <w:bCs/>
          <w:sz w:val="24"/>
          <w:szCs w:val="24"/>
        </w:rPr>
      </w:pPr>
    </w:p>
    <w:p w:rsidR="00F40AA2" w:rsidRDefault="00F40AA2" w:rsidP="00340B18">
      <w:pPr>
        <w:pStyle w:val="a3"/>
        <w:numPr>
          <w:ilvl w:val="0"/>
          <w:numId w:val="15"/>
        </w:numPr>
        <w:spacing w:after="0" w:line="252" w:lineRule="auto"/>
        <w:jc w:val="both"/>
        <w:rPr>
          <w:rFonts w:asciiTheme="majorBidi" w:hAnsiTheme="majorBidi" w:cstheme="majorBidi"/>
          <w:b/>
          <w:bCs/>
          <w:sz w:val="24"/>
          <w:szCs w:val="24"/>
        </w:rPr>
      </w:pPr>
      <w:r w:rsidRPr="00915BF3">
        <w:rPr>
          <w:rFonts w:asciiTheme="majorBidi" w:hAnsiTheme="majorBidi" w:cstheme="majorBidi"/>
          <w:b/>
          <w:bCs/>
          <w:sz w:val="24"/>
          <w:szCs w:val="24"/>
          <w:rtl/>
        </w:rPr>
        <w:t>ما لهدف من ذلك</w:t>
      </w:r>
      <w:r>
        <w:rPr>
          <w:rFonts w:asciiTheme="majorBidi" w:hAnsiTheme="majorBidi" w:cstheme="majorBidi" w:hint="cs"/>
          <w:b/>
          <w:bCs/>
          <w:sz w:val="24"/>
          <w:szCs w:val="24"/>
          <w:rtl/>
        </w:rPr>
        <w:t xml:space="preserve"> </w:t>
      </w:r>
      <w:r w:rsidRPr="00915BF3">
        <w:rPr>
          <w:rFonts w:asciiTheme="majorBidi" w:hAnsiTheme="majorBidi" w:cstheme="majorBidi"/>
          <w:b/>
          <w:bCs/>
          <w:sz w:val="24"/>
          <w:szCs w:val="24"/>
          <w:rtl/>
        </w:rPr>
        <w:t>؟</w:t>
      </w:r>
    </w:p>
    <w:p w:rsidR="00F40AA2" w:rsidRDefault="00F40AA2" w:rsidP="00F40AA2">
      <w:pPr>
        <w:pStyle w:val="a3"/>
        <w:spacing w:after="0" w:line="252" w:lineRule="auto"/>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إعفاء صغار التجار من الالتزام بالقيد في السجل التجاري ، وهذا لا يعني حرمانهم من القيد بالسجل فيجوز لهم إذا وجدوا أن بالقيد تتحقق مصالحهم .</w:t>
      </w:r>
    </w:p>
    <w:p w:rsidR="00F03FB9" w:rsidRPr="009867E0" w:rsidRDefault="00F03FB9" w:rsidP="00F40AA2">
      <w:pPr>
        <w:pStyle w:val="a3"/>
        <w:spacing w:after="0" w:line="252" w:lineRule="auto"/>
        <w:jc w:val="both"/>
        <w:rPr>
          <w:rFonts w:asciiTheme="majorBidi" w:hAnsiTheme="majorBidi" w:cstheme="majorBidi"/>
          <w:b/>
          <w:bCs/>
          <w:color w:val="17365D" w:themeColor="text2" w:themeShade="BF"/>
          <w:sz w:val="24"/>
          <w:szCs w:val="24"/>
        </w:rPr>
      </w:pPr>
    </w:p>
    <w:p w:rsidR="00F40AA2" w:rsidRPr="00915BF3" w:rsidRDefault="00F40AA2" w:rsidP="00F40AA2">
      <w:pPr>
        <w:spacing w:after="0" w:line="252" w:lineRule="auto"/>
        <w:jc w:val="both"/>
        <w:rPr>
          <w:rFonts w:asciiTheme="majorBidi" w:hAnsiTheme="majorBidi" w:cstheme="majorBidi"/>
          <w:b/>
          <w:bCs/>
          <w:sz w:val="24"/>
          <w:szCs w:val="24"/>
          <w:rtl/>
        </w:rPr>
      </w:pPr>
      <w:r w:rsidRPr="009867E0">
        <w:rPr>
          <w:rFonts w:asciiTheme="majorBidi" w:hAnsiTheme="majorBidi" w:cstheme="majorBidi"/>
          <w:b/>
          <w:bCs/>
          <w:color w:val="C00000"/>
          <w:sz w:val="24"/>
          <w:szCs w:val="24"/>
          <w:rtl/>
        </w:rPr>
        <w:t>الشرط الثالث</w:t>
      </w:r>
      <w:r w:rsidRPr="009867E0">
        <w:rPr>
          <w:rFonts w:asciiTheme="majorBidi" w:hAnsiTheme="majorBidi" w:cstheme="majorBidi" w:hint="cs"/>
          <w:b/>
          <w:bCs/>
          <w:color w:val="C00000"/>
          <w:sz w:val="24"/>
          <w:szCs w:val="24"/>
          <w:rtl/>
        </w:rPr>
        <w:t xml:space="preserve"> </w:t>
      </w:r>
      <w:r>
        <w:rPr>
          <w:rFonts w:asciiTheme="majorBidi" w:hAnsiTheme="majorBidi" w:cstheme="majorBidi" w:hint="cs"/>
          <w:b/>
          <w:bCs/>
          <w:sz w:val="24"/>
          <w:szCs w:val="24"/>
          <w:rtl/>
        </w:rPr>
        <w:t xml:space="preserve">/ </w:t>
      </w:r>
      <w:r w:rsidRPr="00915BF3">
        <w:rPr>
          <w:rFonts w:asciiTheme="majorBidi" w:hAnsiTheme="majorBidi" w:cstheme="majorBidi"/>
          <w:b/>
          <w:bCs/>
          <w:sz w:val="24"/>
          <w:szCs w:val="24"/>
          <w:rtl/>
        </w:rPr>
        <w:t xml:space="preserve"> </w:t>
      </w:r>
      <w:r w:rsidRPr="009867E0">
        <w:rPr>
          <w:rFonts w:asciiTheme="majorBidi" w:hAnsiTheme="majorBidi" w:cstheme="majorBidi"/>
          <w:b/>
          <w:bCs/>
          <w:sz w:val="24"/>
          <w:szCs w:val="24"/>
          <w:u w:val="single"/>
          <w:rtl/>
        </w:rPr>
        <w:t>مزاولة التجارة في محل ثابت بالمملكة</w:t>
      </w:r>
      <w:r>
        <w:rPr>
          <w:rFonts w:asciiTheme="majorBidi" w:hAnsiTheme="majorBidi" w:cstheme="majorBidi" w:hint="cs"/>
          <w:b/>
          <w:bCs/>
          <w:sz w:val="24"/>
          <w:szCs w:val="24"/>
          <w:u w:val="single"/>
          <w:rtl/>
        </w:rPr>
        <w:t xml:space="preserve"> </w:t>
      </w:r>
      <w:r w:rsidRPr="009867E0">
        <w:rPr>
          <w:rFonts w:asciiTheme="majorBidi" w:hAnsiTheme="majorBidi" w:cstheme="majorBidi"/>
          <w:b/>
          <w:bCs/>
          <w:sz w:val="24"/>
          <w:szCs w:val="24"/>
          <w:u w:val="single"/>
          <w:rtl/>
        </w:rPr>
        <w:t>:</w:t>
      </w:r>
    </w:p>
    <w:p w:rsidR="00F40AA2" w:rsidRPr="00915BF3" w:rsidRDefault="00F40AA2" w:rsidP="00340B18">
      <w:pPr>
        <w:pStyle w:val="a3"/>
        <w:numPr>
          <w:ilvl w:val="0"/>
          <w:numId w:val="15"/>
        </w:numPr>
        <w:spacing w:after="0" w:line="252" w:lineRule="auto"/>
        <w:jc w:val="both"/>
        <w:rPr>
          <w:rFonts w:asciiTheme="majorBidi" w:hAnsiTheme="majorBidi" w:cstheme="majorBidi"/>
          <w:b/>
          <w:bCs/>
          <w:sz w:val="24"/>
          <w:szCs w:val="24"/>
        </w:rPr>
      </w:pPr>
      <w:r w:rsidRPr="00915BF3">
        <w:rPr>
          <w:rFonts w:asciiTheme="majorBidi" w:hAnsiTheme="majorBidi" w:cstheme="majorBidi"/>
          <w:b/>
          <w:bCs/>
          <w:sz w:val="24"/>
          <w:szCs w:val="24"/>
          <w:rtl/>
        </w:rPr>
        <w:t>على كل تاجر متى بلغ رأس ماله مائة ألف ريال خلال ثلاثين يوماً من تاريخ فتح محله التجاري أو من تاريخ تملكه محل تجاري أو من تاريخ بلوغ رأس ماله مائة ألف ريال أن يتقدم بطلب لقيد اسمه في السجل التجاري الذي يقع في دائرته هذا المحل سواء كان مركزاً رئيسياً أم فرع أم وكالة</w:t>
      </w:r>
      <w:r>
        <w:rPr>
          <w:rFonts w:asciiTheme="majorBidi" w:hAnsiTheme="majorBidi" w:cstheme="majorBidi" w:hint="cs"/>
          <w:b/>
          <w:bCs/>
          <w:sz w:val="24"/>
          <w:szCs w:val="24"/>
          <w:rtl/>
        </w:rPr>
        <w:t xml:space="preserve"> .</w:t>
      </w:r>
    </w:p>
    <w:p w:rsidR="00F40AA2" w:rsidRPr="00915BF3" w:rsidRDefault="00F40AA2" w:rsidP="00340B18">
      <w:pPr>
        <w:pStyle w:val="a3"/>
        <w:numPr>
          <w:ilvl w:val="0"/>
          <w:numId w:val="15"/>
        </w:numPr>
        <w:spacing w:after="0" w:line="252" w:lineRule="auto"/>
        <w:jc w:val="both"/>
        <w:rPr>
          <w:rFonts w:asciiTheme="majorBidi" w:hAnsiTheme="majorBidi" w:cstheme="majorBidi"/>
          <w:b/>
          <w:bCs/>
          <w:sz w:val="24"/>
          <w:szCs w:val="24"/>
        </w:rPr>
      </w:pPr>
      <w:r w:rsidRPr="00915BF3">
        <w:rPr>
          <w:rFonts w:asciiTheme="majorBidi" w:hAnsiTheme="majorBidi" w:cstheme="majorBidi"/>
          <w:b/>
          <w:bCs/>
          <w:sz w:val="24"/>
          <w:szCs w:val="24"/>
          <w:rtl/>
        </w:rPr>
        <w:t>كذلك على مديري الشركات التي يتم تأسيسها في المملكة أن يتقدموا بطلب لقيدها في السجل التجاري خلال ثلاثين يوماً من تاريخ إثبات عقدها لدى كاتب عدل كما يجب التقدم بطلب قيد أي فرع لها خلال ثلاثين يوماً من تاريخ إنشائه.</w:t>
      </w:r>
    </w:p>
    <w:p w:rsidR="00F40AA2" w:rsidRPr="00915BF3" w:rsidRDefault="00F40AA2" w:rsidP="00F40AA2">
      <w:pPr>
        <w:pStyle w:val="a3"/>
        <w:spacing w:after="0" w:line="252" w:lineRule="auto"/>
        <w:jc w:val="both"/>
        <w:rPr>
          <w:rFonts w:asciiTheme="majorBidi" w:hAnsiTheme="majorBidi" w:cstheme="majorBidi"/>
          <w:b/>
          <w:bCs/>
          <w:sz w:val="24"/>
          <w:szCs w:val="24"/>
        </w:rPr>
      </w:pPr>
    </w:p>
    <w:p w:rsidR="00F40AA2" w:rsidRPr="00915BF3" w:rsidRDefault="00F40AA2" w:rsidP="00F40AA2">
      <w:pPr>
        <w:spacing w:after="0" w:line="252" w:lineRule="auto"/>
        <w:jc w:val="both"/>
        <w:rPr>
          <w:rFonts w:asciiTheme="majorBidi" w:hAnsiTheme="majorBidi" w:cstheme="majorBidi"/>
          <w:b/>
          <w:bCs/>
          <w:sz w:val="24"/>
          <w:szCs w:val="24"/>
          <w:rtl/>
        </w:rPr>
      </w:pPr>
      <w:r w:rsidRPr="009867E0">
        <w:rPr>
          <w:rFonts w:asciiTheme="majorBidi" w:hAnsiTheme="majorBidi" w:cstheme="majorBidi"/>
          <w:b/>
          <w:bCs/>
          <w:color w:val="C00000"/>
          <w:sz w:val="24"/>
          <w:szCs w:val="24"/>
          <w:rtl/>
        </w:rPr>
        <w:t>الشرط الرابع</w:t>
      </w:r>
      <w:r>
        <w:rPr>
          <w:rFonts w:asciiTheme="majorBidi" w:hAnsiTheme="majorBidi" w:cstheme="majorBidi" w:hint="cs"/>
          <w:b/>
          <w:bCs/>
          <w:sz w:val="24"/>
          <w:szCs w:val="24"/>
          <w:rtl/>
        </w:rPr>
        <w:t xml:space="preserve"> /</w:t>
      </w:r>
      <w:r w:rsidRPr="00915BF3">
        <w:rPr>
          <w:rFonts w:asciiTheme="majorBidi" w:hAnsiTheme="majorBidi" w:cstheme="majorBidi"/>
          <w:b/>
          <w:bCs/>
          <w:sz w:val="24"/>
          <w:szCs w:val="24"/>
          <w:rtl/>
        </w:rPr>
        <w:t xml:space="preserve"> </w:t>
      </w:r>
      <w:r w:rsidRPr="009867E0">
        <w:rPr>
          <w:rFonts w:asciiTheme="majorBidi" w:hAnsiTheme="majorBidi" w:cstheme="majorBidi"/>
          <w:b/>
          <w:bCs/>
          <w:sz w:val="24"/>
          <w:szCs w:val="24"/>
          <w:u w:val="single"/>
          <w:rtl/>
        </w:rPr>
        <w:t>عضوية الغرفة التجارية والصناعية</w:t>
      </w:r>
      <w:r>
        <w:rPr>
          <w:rFonts w:asciiTheme="majorBidi" w:hAnsiTheme="majorBidi" w:cstheme="majorBidi" w:hint="cs"/>
          <w:b/>
          <w:bCs/>
          <w:sz w:val="24"/>
          <w:szCs w:val="24"/>
          <w:u w:val="single"/>
          <w:rtl/>
        </w:rPr>
        <w:t xml:space="preserve"> </w:t>
      </w:r>
      <w:r w:rsidRPr="00915BF3">
        <w:rPr>
          <w:rFonts w:asciiTheme="majorBidi" w:hAnsiTheme="majorBidi" w:cstheme="majorBidi"/>
          <w:b/>
          <w:bCs/>
          <w:sz w:val="24"/>
          <w:szCs w:val="24"/>
          <w:rtl/>
        </w:rPr>
        <w:t>:</w:t>
      </w:r>
    </w:p>
    <w:p w:rsidR="00F40AA2" w:rsidRPr="0043695D" w:rsidRDefault="00F40AA2" w:rsidP="00340B18">
      <w:pPr>
        <w:pStyle w:val="a3"/>
        <w:numPr>
          <w:ilvl w:val="0"/>
          <w:numId w:val="15"/>
        </w:numPr>
        <w:spacing w:after="0" w:line="252" w:lineRule="auto"/>
        <w:jc w:val="both"/>
        <w:rPr>
          <w:rFonts w:asciiTheme="majorBidi" w:hAnsiTheme="majorBidi" w:cstheme="majorBidi"/>
          <w:b/>
          <w:bCs/>
          <w:sz w:val="24"/>
          <w:szCs w:val="24"/>
          <w:rtl/>
        </w:rPr>
      </w:pPr>
      <w:r w:rsidRPr="00915BF3">
        <w:rPr>
          <w:rFonts w:asciiTheme="majorBidi" w:hAnsiTheme="majorBidi" w:cstheme="majorBidi"/>
          <w:b/>
          <w:bCs/>
          <w:sz w:val="24"/>
          <w:szCs w:val="24"/>
          <w:rtl/>
        </w:rPr>
        <w:t>يجب على كل من يتم قيده في السجل التجاري أن يودع لدى مكتب السجل التجاري خلال ثلاثين يوماً من تاريخ القيد شهادة</w:t>
      </w:r>
      <w:r w:rsidRPr="0043695D">
        <w:rPr>
          <w:rFonts w:asciiTheme="majorBidi" w:hAnsiTheme="majorBidi" w:cstheme="majorBidi"/>
          <w:b/>
          <w:bCs/>
          <w:sz w:val="24"/>
          <w:szCs w:val="24"/>
          <w:rtl/>
        </w:rPr>
        <w:t xml:space="preserve"> بالاشتراك في الغرفة التجارية والصناعية.</w:t>
      </w:r>
    </w:p>
    <w:p w:rsidR="00F40AA2" w:rsidRPr="00140335" w:rsidRDefault="00F40AA2" w:rsidP="00340B18">
      <w:pPr>
        <w:pStyle w:val="a3"/>
        <w:numPr>
          <w:ilvl w:val="0"/>
          <w:numId w:val="15"/>
        </w:numPr>
        <w:spacing w:after="0" w:line="252" w:lineRule="auto"/>
        <w:jc w:val="both"/>
        <w:rPr>
          <w:rFonts w:asciiTheme="majorBidi" w:hAnsiTheme="majorBidi" w:cstheme="majorBidi"/>
          <w:b/>
          <w:bCs/>
          <w:sz w:val="24"/>
          <w:szCs w:val="24"/>
          <w:rtl/>
        </w:rPr>
      </w:pPr>
      <w:r w:rsidRPr="0043695D">
        <w:rPr>
          <w:rFonts w:asciiTheme="majorBidi" w:hAnsiTheme="majorBidi" w:cstheme="majorBidi"/>
          <w:b/>
          <w:bCs/>
          <w:sz w:val="24"/>
          <w:szCs w:val="24"/>
          <w:rtl/>
        </w:rPr>
        <w:t>ومتى قيدوا صغار التجار الذين يقل رأس مالهم عن مائة ألف أنفسهم في السجل التجاري حتى يستطيعوا التمسك بصفتهم تجار عند التعامل مع الجهات الرسمية ، هل يكونوا ملتزمين بالاشتراك في الغرفة التجارية والصناعية التي يقع في دائرتها محلهم التجاري أو فرع من فروعه</w:t>
      </w:r>
      <w:r w:rsidRPr="0043695D">
        <w:rPr>
          <w:rFonts w:asciiTheme="majorBidi" w:hAnsiTheme="majorBidi" w:cstheme="majorBidi"/>
          <w:b/>
          <w:bCs/>
          <w:sz w:val="24"/>
          <w:szCs w:val="24"/>
        </w:rPr>
        <w:t>.</w:t>
      </w:r>
    </w:p>
    <w:p w:rsidR="00F40AA2" w:rsidRDefault="00F40AA2" w:rsidP="00F40AA2">
      <w:pPr>
        <w:spacing w:after="0" w:line="252" w:lineRule="auto"/>
        <w:jc w:val="both"/>
        <w:rPr>
          <w:rFonts w:asciiTheme="majorBidi" w:hAnsiTheme="majorBidi" w:cstheme="majorBidi"/>
          <w:b/>
          <w:bCs/>
          <w:color w:val="FF0000"/>
          <w:sz w:val="24"/>
          <w:szCs w:val="24"/>
          <w:rtl/>
        </w:rPr>
      </w:pPr>
    </w:p>
    <w:p w:rsidR="00F40AA2" w:rsidRDefault="00F40AA2" w:rsidP="00F40AA2">
      <w:pPr>
        <w:spacing w:after="0" w:line="252" w:lineRule="auto"/>
        <w:jc w:val="both"/>
        <w:rPr>
          <w:rFonts w:asciiTheme="majorBidi" w:hAnsiTheme="majorBidi" w:cstheme="majorBidi"/>
          <w:b/>
          <w:bCs/>
          <w:color w:val="FF0000"/>
          <w:sz w:val="24"/>
          <w:szCs w:val="24"/>
          <w:rtl/>
        </w:rPr>
      </w:pPr>
    </w:p>
    <w:p w:rsidR="00F40AA2" w:rsidRPr="0043695D" w:rsidRDefault="00F40AA2" w:rsidP="00F40AA2">
      <w:pPr>
        <w:spacing w:after="0" w:line="252" w:lineRule="auto"/>
        <w:jc w:val="both"/>
        <w:rPr>
          <w:rFonts w:asciiTheme="majorBidi" w:hAnsiTheme="majorBidi" w:cstheme="majorBidi"/>
          <w:b/>
          <w:bCs/>
          <w:color w:val="FF0000"/>
          <w:sz w:val="24"/>
          <w:szCs w:val="24"/>
          <w:rtl/>
        </w:rPr>
      </w:pPr>
      <w:r w:rsidRPr="0043695D">
        <w:rPr>
          <w:rFonts w:asciiTheme="majorBidi" w:hAnsiTheme="majorBidi" w:cstheme="majorBidi"/>
          <w:b/>
          <w:bCs/>
          <w:color w:val="FF0000"/>
          <w:sz w:val="24"/>
          <w:szCs w:val="24"/>
          <w:rtl/>
        </w:rPr>
        <w:t>رابعا</w:t>
      </w:r>
      <w:r>
        <w:rPr>
          <w:rFonts w:asciiTheme="majorBidi" w:hAnsiTheme="majorBidi" w:cstheme="majorBidi" w:hint="cs"/>
          <w:b/>
          <w:bCs/>
          <w:color w:val="FF0000"/>
          <w:sz w:val="24"/>
          <w:szCs w:val="24"/>
          <w:rtl/>
        </w:rPr>
        <w:t xml:space="preserve"> </w:t>
      </w:r>
      <w:r w:rsidRPr="0043695D">
        <w:rPr>
          <w:rFonts w:asciiTheme="majorBidi" w:hAnsiTheme="majorBidi" w:cstheme="majorBidi"/>
          <w:b/>
          <w:bCs/>
          <w:color w:val="FF0000"/>
          <w:sz w:val="24"/>
          <w:szCs w:val="24"/>
          <w:rtl/>
        </w:rPr>
        <w:t>: الجزاء المترتب على مخالفة أحكام القيد بالسجل التجاري</w:t>
      </w:r>
      <w:r>
        <w:rPr>
          <w:rFonts w:asciiTheme="majorBidi" w:hAnsiTheme="majorBidi" w:cstheme="majorBidi" w:hint="cs"/>
          <w:b/>
          <w:bCs/>
          <w:color w:val="FF0000"/>
          <w:sz w:val="24"/>
          <w:szCs w:val="24"/>
          <w:rtl/>
        </w:rPr>
        <w:t xml:space="preserve"> .</w:t>
      </w:r>
    </w:p>
    <w:p w:rsidR="00F40AA2" w:rsidRPr="00780630" w:rsidRDefault="00F40AA2" w:rsidP="00F40AA2">
      <w:pPr>
        <w:spacing w:after="0" w:line="252" w:lineRule="auto"/>
        <w:jc w:val="both"/>
        <w:rPr>
          <w:rFonts w:asciiTheme="majorBidi" w:hAnsiTheme="majorBidi" w:cstheme="majorBidi"/>
          <w:b/>
          <w:bCs/>
          <w:color w:val="17365D" w:themeColor="text2" w:themeShade="BF"/>
          <w:sz w:val="24"/>
          <w:szCs w:val="24"/>
          <w:rtl/>
        </w:rPr>
      </w:pPr>
      <w:r w:rsidRPr="00520309">
        <w:rPr>
          <w:rFonts w:asciiTheme="majorBidi" w:hAnsiTheme="majorBidi" w:cstheme="majorBidi"/>
          <w:b/>
          <w:bCs/>
          <w:color w:val="00B050"/>
          <w:sz w:val="24"/>
          <w:szCs w:val="24"/>
          <w:rtl/>
        </w:rPr>
        <w:t>الغرامة</w:t>
      </w:r>
      <w:r>
        <w:rPr>
          <w:rFonts w:asciiTheme="majorBidi" w:hAnsiTheme="majorBidi" w:cstheme="majorBidi" w:hint="cs"/>
          <w:b/>
          <w:bCs/>
          <w:color w:val="00B050"/>
          <w:sz w:val="24"/>
          <w:szCs w:val="24"/>
          <w:rtl/>
        </w:rPr>
        <w:t xml:space="preserve"> / </w:t>
      </w:r>
      <w:r>
        <w:rPr>
          <w:rFonts w:asciiTheme="majorBidi" w:hAnsiTheme="majorBidi" w:cstheme="majorBidi" w:hint="cs"/>
          <w:b/>
          <w:bCs/>
          <w:color w:val="17365D" w:themeColor="text2" w:themeShade="BF"/>
          <w:sz w:val="24"/>
          <w:szCs w:val="24"/>
          <w:rtl/>
        </w:rPr>
        <w:t>يعاقب المخالف بالغرامة المالية التي لا تزيد على خمسين ألف ريال ، ويراعى عند تحديد الغرامة جسامة المخالفة وتكرارها ورأس مال التاجر والضرر الذي وقع على الآخرين من جراء هذه المخالفة .</w:t>
      </w:r>
    </w:p>
    <w:p w:rsidR="00F40AA2" w:rsidRPr="00780630" w:rsidRDefault="00F40AA2" w:rsidP="00F40AA2">
      <w:pPr>
        <w:spacing w:after="0" w:line="252" w:lineRule="auto"/>
        <w:jc w:val="both"/>
        <w:rPr>
          <w:rFonts w:asciiTheme="majorBidi" w:hAnsiTheme="majorBidi" w:cstheme="majorBidi"/>
          <w:b/>
          <w:bCs/>
          <w:color w:val="17365D" w:themeColor="text2" w:themeShade="BF"/>
          <w:sz w:val="24"/>
          <w:szCs w:val="24"/>
          <w:rtl/>
        </w:rPr>
      </w:pPr>
      <w:r w:rsidRPr="00520309">
        <w:rPr>
          <w:rFonts w:asciiTheme="majorBidi" w:hAnsiTheme="majorBidi" w:cstheme="majorBidi"/>
          <w:b/>
          <w:bCs/>
          <w:color w:val="00B050"/>
          <w:sz w:val="24"/>
          <w:szCs w:val="24"/>
          <w:rtl/>
        </w:rPr>
        <w:t>عدم الاحتجاج بالبيانات غير المقيدة بالسجل في مواجهة الغير</w:t>
      </w:r>
      <w:r>
        <w:rPr>
          <w:rFonts w:asciiTheme="majorBidi" w:hAnsiTheme="majorBidi" w:cstheme="majorBidi" w:hint="cs"/>
          <w:b/>
          <w:bCs/>
          <w:color w:val="00B050"/>
          <w:sz w:val="24"/>
          <w:szCs w:val="24"/>
          <w:rtl/>
        </w:rPr>
        <w:t xml:space="preserve"> / </w:t>
      </w:r>
      <w:r>
        <w:rPr>
          <w:rFonts w:asciiTheme="majorBidi" w:hAnsiTheme="majorBidi" w:cstheme="majorBidi" w:hint="cs"/>
          <w:b/>
          <w:bCs/>
          <w:color w:val="17365D" w:themeColor="text2" w:themeShade="BF"/>
          <w:sz w:val="24"/>
          <w:szCs w:val="24"/>
          <w:rtl/>
        </w:rPr>
        <w:t>عندما لا يقوم التاجر بقيد أي بيان واجب القيد ، فإنه لا يستطيع الاحتجاج بهذا البيان في مواجهة الغير ، إلا أنه يجوز لأي شخص آخر أن يحتج في مواجهة التاجر بهذا البيان الذي لم يتم قيده متى كان له مصلحه في ذلك .</w:t>
      </w:r>
    </w:p>
    <w:p w:rsidR="00F40AA2" w:rsidRPr="00520309" w:rsidRDefault="00F40AA2" w:rsidP="00F40AA2">
      <w:pPr>
        <w:spacing w:after="0" w:line="252" w:lineRule="auto"/>
        <w:jc w:val="both"/>
        <w:rPr>
          <w:rFonts w:asciiTheme="majorBidi" w:hAnsiTheme="majorBidi" w:cstheme="majorBidi"/>
          <w:b/>
          <w:bCs/>
          <w:color w:val="00B050"/>
          <w:sz w:val="24"/>
          <w:szCs w:val="24"/>
          <w:rtl/>
        </w:rPr>
      </w:pPr>
    </w:p>
    <w:p w:rsidR="00F40AA2" w:rsidRPr="0043695D" w:rsidRDefault="00F40AA2" w:rsidP="00F40AA2">
      <w:pPr>
        <w:spacing w:after="0" w:line="252" w:lineRule="auto"/>
        <w:jc w:val="both"/>
        <w:rPr>
          <w:rFonts w:asciiTheme="majorBidi" w:hAnsiTheme="majorBidi" w:cstheme="majorBidi"/>
          <w:b/>
          <w:bCs/>
          <w:color w:val="FF0000"/>
          <w:sz w:val="24"/>
          <w:szCs w:val="24"/>
          <w:rtl/>
        </w:rPr>
      </w:pPr>
    </w:p>
    <w:p w:rsidR="00F40AA2" w:rsidRPr="00520309" w:rsidRDefault="00F40AA2" w:rsidP="00F40AA2">
      <w:pPr>
        <w:spacing w:after="0" w:line="252" w:lineRule="auto"/>
        <w:jc w:val="both"/>
        <w:rPr>
          <w:rFonts w:asciiTheme="majorBidi" w:hAnsiTheme="majorBidi" w:cstheme="majorBidi"/>
          <w:b/>
          <w:bCs/>
          <w:color w:val="FF0000"/>
          <w:sz w:val="24"/>
          <w:szCs w:val="24"/>
          <w:u w:val="single"/>
          <w:rtl/>
        </w:rPr>
      </w:pPr>
      <w:r w:rsidRPr="00520309">
        <w:rPr>
          <w:rFonts w:asciiTheme="majorBidi" w:hAnsiTheme="majorBidi" w:cstheme="majorBidi"/>
          <w:b/>
          <w:bCs/>
          <w:color w:val="FF0000"/>
          <w:sz w:val="24"/>
          <w:szCs w:val="24"/>
          <w:u w:val="single"/>
          <w:rtl/>
        </w:rPr>
        <w:t>المبحث الثالث: التزام التاجر بالقيد في الغرفة التجارية والصناعية:</w:t>
      </w:r>
    </w:p>
    <w:p w:rsidR="00F40AA2" w:rsidRPr="0043695D" w:rsidRDefault="00F40AA2" w:rsidP="00F40AA2">
      <w:pPr>
        <w:spacing w:after="0" w:line="252" w:lineRule="auto"/>
        <w:jc w:val="both"/>
        <w:rPr>
          <w:rFonts w:asciiTheme="majorBidi" w:hAnsiTheme="majorBidi" w:cstheme="majorBidi"/>
          <w:b/>
          <w:bCs/>
          <w:sz w:val="24"/>
          <w:szCs w:val="24"/>
          <w:rtl/>
        </w:rPr>
      </w:pPr>
    </w:p>
    <w:p w:rsidR="00F40AA2" w:rsidRPr="00520309" w:rsidRDefault="00F40AA2" w:rsidP="00340B18">
      <w:pPr>
        <w:pStyle w:val="a3"/>
        <w:numPr>
          <w:ilvl w:val="0"/>
          <w:numId w:val="17"/>
        </w:numPr>
        <w:spacing w:after="0" w:line="252" w:lineRule="auto"/>
        <w:jc w:val="both"/>
        <w:rPr>
          <w:rFonts w:asciiTheme="majorBidi" w:hAnsiTheme="majorBidi" w:cstheme="majorBidi"/>
          <w:b/>
          <w:bCs/>
          <w:sz w:val="24"/>
          <w:szCs w:val="24"/>
          <w:rtl/>
        </w:rPr>
      </w:pPr>
      <w:r w:rsidRPr="00520309">
        <w:rPr>
          <w:rFonts w:asciiTheme="majorBidi" w:hAnsiTheme="majorBidi" w:cstheme="majorBidi"/>
          <w:b/>
          <w:bCs/>
          <w:sz w:val="24"/>
          <w:szCs w:val="24"/>
          <w:rtl/>
        </w:rPr>
        <w:t>وفقاً لنص المادة الرابعة من نظام الغرف التجارية والصناعية يلتزم كل تاجر أو صانع مقيد بالسجل التجاري بالاشتراك في الغرفة التجارية والصناعية التي يقع في دائرتها محله الرئيسي، ويجوز الاشتراك في أكثر من غرفة في حالة وجود عدة فروع</w:t>
      </w:r>
      <w:r w:rsidRPr="00520309">
        <w:rPr>
          <w:rFonts w:asciiTheme="majorBidi" w:hAnsiTheme="majorBidi" w:cstheme="majorBidi"/>
          <w:b/>
          <w:bCs/>
          <w:sz w:val="24"/>
          <w:szCs w:val="24"/>
        </w:rPr>
        <w:t>.</w:t>
      </w:r>
    </w:p>
    <w:p w:rsidR="00F40AA2" w:rsidRPr="00520309" w:rsidRDefault="00F40AA2" w:rsidP="00340B18">
      <w:pPr>
        <w:pStyle w:val="a3"/>
        <w:numPr>
          <w:ilvl w:val="0"/>
          <w:numId w:val="17"/>
        </w:numPr>
        <w:spacing w:after="0" w:line="252" w:lineRule="auto"/>
        <w:jc w:val="both"/>
        <w:rPr>
          <w:rFonts w:asciiTheme="majorBidi" w:hAnsiTheme="majorBidi" w:cstheme="majorBidi"/>
          <w:b/>
          <w:bCs/>
          <w:sz w:val="24"/>
          <w:szCs w:val="24"/>
          <w:rtl/>
        </w:rPr>
      </w:pPr>
      <w:r w:rsidRPr="00520309">
        <w:rPr>
          <w:rFonts w:asciiTheme="majorBidi" w:hAnsiTheme="majorBidi" w:cstheme="majorBidi"/>
          <w:b/>
          <w:bCs/>
          <w:sz w:val="24"/>
          <w:szCs w:val="24"/>
          <w:rtl/>
        </w:rPr>
        <w:t>وبالتالي يشترط للقيد في الغرفة أن يكون المركز الرئيسي لنشاط التاجر أو الصانع أو أحد فروع</w:t>
      </w:r>
      <w:r>
        <w:rPr>
          <w:rFonts w:asciiTheme="majorBidi" w:hAnsiTheme="majorBidi" w:cstheme="majorBidi"/>
          <w:b/>
          <w:bCs/>
          <w:sz w:val="24"/>
          <w:szCs w:val="24"/>
          <w:rtl/>
        </w:rPr>
        <w:t>ه كائناً في دائرة اختصاص الغرفة</w:t>
      </w:r>
      <w:r>
        <w:rPr>
          <w:rFonts w:asciiTheme="majorBidi" w:hAnsiTheme="majorBidi" w:cstheme="majorBidi" w:hint="cs"/>
          <w:b/>
          <w:bCs/>
          <w:sz w:val="24"/>
          <w:szCs w:val="24"/>
          <w:rtl/>
        </w:rPr>
        <w:t xml:space="preserve"> .</w:t>
      </w:r>
    </w:p>
    <w:p w:rsidR="00F40AA2" w:rsidRDefault="00F40AA2" w:rsidP="00340B18">
      <w:pPr>
        <w:pStyle w:val="a3"/>
        <w:numPr>
          <w:ilvl w:val="0"/>
          <w:numId w:val="17"/>
        </w:numPr>
        <w:spacing w:after="0" w:line="252" w:lineRule="auto"/>
        <w:jc w:val="both"/>
        <w:rPr>
          <w:rFonts w:asciiTheme="majorBidi" w:hAnsiTheme="majorBidi" w:cstheme="majorBidi"/>
          <w:b/>
          <w:bCs/>
          <w:sz w:val="24"/>
          <w:szCs w:val="24"/>
        </w:rPr>
      </w:pPr>
      <w:r w:rsidRPr="00520309">
        <w:rPr>
          <w:rFonts w:asciiTheme="majorBidi" w:hAnsiTheme="majorBidi" w:cstheme="majorBidi"/>
          <w:b/>
          <w:bCs/>
          <w:sz w:val="24"/>
          <w:szCs w:val="24"/>
          <w:rtl/>
        </w:rPr>
        <w:t>هل يجوز لمن تقع مراكز محلاتهم الرئيسية أو فروعهم في جهة غير مشمولة باختصاص غرفة معينة الاشتراك في أقرب غرفة تجارية وصناعية بالنسبة إليهم</w:t>
      </w:r>
      <w:r>
        <w:rPr>
          <w:rFonts w:asciiTheme="majorBidi" w:hAnsiTheme="majorBidi" w:cstheme="majorBidi" w:hint="cs"/>
          <w:b/>
          <w:bCs/>
          <w:sz w:val="24"/>
          <w:szCs w:val="24"/>
          <w:rtl/>
        </w:rPr>
        <w:t>؟</w:t>
      </w:r>
    </w:p>
    <w:p w:rsidR="00F40AA2" w:rsidRPr="00780630" w:rsidRDefault="00F40AA2" w:rsidP="00F40AA2">
      <w:pPr>
        <w:pStyle w:val="a3"/>
        <w:spacing w:after="0" w:line="252" w:lineRule="auto"/>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نعم يجوز ذلك ..</w:t>
      </w:r>
    </w:p>
    <w:p w:rsidR="00F40AA2" w:rsidRPr="00520309" w:rsidRDefault="00F40AA2" w:rsidP="00340B18">
      <w:pPr>
        <w:pStyle w:val="a3"/>
        <w:numPr>
          <w:ilvl w:val="0"/>
          <w:numId w:val="17"/>
        </w:numPr>
        <w:spacing w:after="0" w:line="252" w:lineRule="auto"/>
        <w:jc w:val="both"/>
        <w:rPr>
          <w:rFonts w:asciiTheme="majorBidi" w:hAnsiTheme="majorBidi" w:cstheme="majorBidi"/>
          <w:b/>
          <w:bCs/>
          <w:sz w:val="24"/>
          <w:szCs w:val="24"/>
          <w:rtl/>
        </w:rPr>
      </w:pPr>
      <w:r w:rsidRPr="00520309">
        <w:rPr>
          <w:rFonts w:asciiTheme="majorBidi" w:hAnsiTheme="majorBidi" w:cstheme="majorBidi"/>
          <w:b/>
          <w:bCs/>
          <w:sz w:val="24"/>
          <w:szCs w:val="24"/>
          <w:rtl/>
        </w:rPr>
        <w:t>ولضمان اشتراك التجار في الغرفة التجارية والصناعية نصت المادة الخامسة من نظام السجل التجاري على التزام كل من يتم قيده في السجل التجاري أن يودع لدى مكتب السجل التجاري خلال ثلاثين يوماً من تاريخ القيد شهادة بالاشتراك في الغرفة التجارية والصناعية.</w:t>
      </w:r>
    </w:p>
    <w:p w:rsidR="00F40AA2" w:rsidRPr="00780630" w:rsidRDefault="00F40AA2" w:rsidP="00340B18">
      <w:pPr>
        <w:pStyle w:val="a3"/>
        <w:numPr>
          <w:ilvl w:val="0"/>
          <w:numId w:val="17"/>
        </w:numPr>
        <w:spacing w:after="0" w:line="252" w:lineRule="auto"/>
        <w:jc w:val="both"/>
        <w:rPr>
          <w:rFonts w:asciiTheme="majorBidi" w:hAnsiTheme="majorBidi" w:cstheme="majorBidi"/>
          <w:b/>
          <w:bCs/>
          <w:sz w:val="24"/>
          <w:szCs w:val="24"/>
        </w:rPr>
      </w:pPr>
      <w:r w:rsidRPr="00520309">
        <w:rPr>
          <w:rFonts w:asciiTheme="majorBidi" w:hAnsiTheme="majorBidi" w:cstheme="majorBidi"/>
          <w:b/>
          <w:bCs/>
          <w:sz w:val="24"/>
          <w:szCs w:val="24"/>
          <w:rtl/>
        </w:rPr>
        <w:t>ما هو الجزاء الذي يوقع على من يخالف أحكام القيد في الغرفة التجارية والصناعية؟</w:t>
      </w:r>
    </w:p>
    <w:p w:rsidR="00F40AA2" w:rsidRPr="00780630" w:rsidRDefault="00F40AA2" w:rsidP="00F40AA2">
      <w:pPr>
        <w:pStyle w:val="a3"/>
        <w:spacing w:after="0" w:line="252" w:lineRule="auto"/>
        <w:jc w:val="both"/>
        <w:rPr>
          <w:rFonts w:asciiTheme="majorBidi" w:hAnsiTheme="majorBidi" w:cstheme="majorBidi"/>
          <w:b/>
          <w:bCs/>
          <w:color w:val="17365D" w:themeColor="text2" w:themeShade="BF"/>
          <w:sz w:val="24"/>
          <w:szCs w:val="24"/>
        </w:rPr>
      </w:pPr>
      <w:r w:rsidRPr="00780630">
        <w:rPr>
          <w:rFonts w:asciiTheme="majorBidi" w:hAnsiTheme="majorBidi" w:cs="Times New Roman" w:hint="cs"/>
          <w:b/>
          <w:bCs/>
          <w:color w:val="17365D" w:themeColor="text2" w:themeShade="BF"/>
          <w:sz w:val="24"/>
          <w:szCs w:val="24"/>
          <w:rtl/>
        </w:rPr>
        <w:t>يعاقب</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المخالف</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بالغرامة</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المالية</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التي</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لا</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تزيد</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على</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خمسين</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ألف</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ريال</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ويراعى</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عند</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تحديد</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الغرامة</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جسامة</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المخالفة</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وتكرارها</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ورأس</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مال</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التاجر</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والضرر</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الذي</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وقع</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على</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الآخرين</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من</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جراء</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هذه</w:t>
      </w:r>
      <w:r w:rsidRPr="00780630">
        <w:rPr>
          <w:rFonts w:asciiTheme="majorBidi" w:hAnsiTheme="majorBidi" w:cs="Times New Roman"/>
          <w:b/>
          <w:bCs/>
          <w:color w:val="17365D" w:themeColor="text2" w:themeShade="BF"/>
          <w:sz w:val="24"/>
          <w:szCs w:val="24"/>
          <w:rtl/>
        </w:rPr>
        <w:t xml:space="preserve"> </w:t>
      </w:r>
      <w:r w:rsidRPr="00780630">
        <w:rPr>
          <w:rFonts w:asciiTheme="majorBidi" w:hAnsiTheme="majorBidi" w:cs="Times New Roman" w:hint="cs"/>
          <w:b/>
          <w:bCs/>
          <w:color w:val="17365D" w:themeColor="text2" w:themeShade="BF"/>
          <w:sz w:val="24"/>
          <w:szCs w:val="24"/>
          <w:rtl/>
        </w:rPr>
        <w:t>المخالفة</w:t>
      </w:r>
      <w:r w:rsidRPr="00780630">
        <w:rPr>
          <w:rFonts w:asciiTheme="majorBidi" w:hAnsiTheme="majorBidi" w:cs="Times New Roman"/>
          <w:b/>
          <w:bCs/>
          <w:color w:val="17365D" w:themeColor="text2" w:themeShade="BF"/>
          <w:sz w:val="24"/>
          <w:szCs w:val="24"/>
          <w:rtl/>
        </w:rPr>
        <w:t xml:space="preserve"> .</w:t>
      </w:r>
    </w:p>
    <w:p w:rsidR="00F40AA2" w:rsidRDefault="00F40AA2" w:rsidP="00F40AA2">
      <w:pPr>
        <w:spacing w:after="0" w:line="252" w:lineRule="auto"/>
        <w:jc w:val="both"/>
        <w:rPr>
          <w:rFonts w:asciiTheme="majorBidi" w:hAnsiTheme="majorBidi" w:cstheme="majorBidi"/>
          <w:b/>
          <w:bCs/>
          <w:sz w:val="24"/>
          <w:szCs w:val="24"/>
          <w:rtl/>
        </w:rPr>
      </w:pPr>
      <w:r>
        <w:rPr>
          <w:rFonts w:asciiTheme="majorBidi" w:hAnsiTheme="majorBidi" w:cstheme="majorBidi" w:hint="cs"/>
          <w:b/>
          <w:bCs/>
          <w:sz w:val="24"/>
          <w:szCs w:val="24"/>
          <w:rtl/>
        </w:rPr>
        <w:t xml:space="preserve">وقد رتب نظام الغرف على شطب السجل التجاري أو عدم سداد الاشتراك السنوي  سقوط الاشتراك في </w:t>
      </w:r>
      <w:r w:rsidR="00821952">
        <w:rPr>
          <w:rFonts w:asciiTheme="majorBidi" w:hAnsiTheme="majorBidi" w:cstheme="majorBidi" w:hint="cs"/>
          <w:b/>
          <w:bCs/>
          <w:sz w:val="24"/>
          <w:szCs w:val="24"/>
          <w:rtl/>
        </w:rPr>
        <w:t>الغرفة</w:t>
      </w:r>
      <w:r>
        <w:rPr>
          <w:rFonts w:asciiTheme="majorBidi" w:hAnsiTheme="majorBidi" w:cstheme="majorBidi" w:hint="cs"/>
          <w:b/>
          <w:bCs/>
          <w:sz w:val="24"/>
          <w:szCs w:val="24"/>
          <w:rtl/>
        </w:rPr>
        <w:t xml:space="preserve"> وبالتالي يجوز شطب العضوية من سجلات </w:t>
      </w:r>
      <w:r w:rsidR="00821952">
        <w:rPr>
          <w:rFonts w:asciiTheme="majorBidi" w:hAnsiTheme="majorBidi" w:cstheme="majorBidi" w:hint="cs"/>
          <w:b/>
          <w:bCs/>
          <w:sz w:val="24"/>
          <w:szCs w:val="24"/>
          <w:rtl/>
        </w:rPr>
        <w:t>الغرفة</w:t>
      </w:r>
      <w:r>
        <w:rPr>
          <w:rFonts w:asciiTheme="majorBidi" w:hAnsiTheme="majorBidi" w:cstheme="majorBidi" w:hint="cs"/>
          <w:b/>
          <w:bCs/>
          <w:sz w:val="24"/>
          <w:szCs w:val="24"/>
          <w:rtl/>
        </w:rPr>
        <w:t xml:space="preserve"> بقرار من مجلس </w:t>
      </w:r>
      <w:r w:rsidR="00821952">
        <w:rPr>
          <w:rFonts w:asciiTheme="majorBidi" w:hAnsiTheme="majorBidi" w:cstheme="majorBidi" w:hint="cs"/>
          <w:b/>
          <w:bCs/>
          <w:sz w:val="24"/>
          <w:szCs w:val="24"/>
          <w:rtl/>
        </w:rPr>
        <w:t>إدارة</w:t>
      </w:r>
      <w:r>
        <w:rPr>
          <w:rFonts w:asciiTheme="majorBidi" w:hAnsiTheme="majorBidi" w:cstheme="majorBidi" w:hint="cs"/>
          <w:b/>
          <w:bCs/>
          <w:sz w:val="24"/>
          <w:szCs w:val="24"/>
          <w:rtl/>
        </w:rPr>
        <w:t xml:space="preserve"> الغرفة وهنا على الغرفة أخطار العضو بخطاب مسجل تبين فيه سبب الشطب ومع ذلك يجوز للعضو التظلم من قرار الشطب </w:t>
      </w:r>
      <w:r w:rsidR="00821952">
        <w:rPr>
          <w:rFonts w:asciiTheme="majorBidi" w:hAnsiTheme="majorBidi" w:cstheme="majorBidi" w:hint="cs"/>
          <w:b/>
          <w:bCs/>
          <w:sz w:val="24"/>
          <w:szCs w:val="24"/>
          <w:rtl/>
        </w:rPr>
        <w:t>إلى</w:t>
      </w:r>
      <w:r>
        <w:rPr>
          <w:rFonts w:asciiTheme="majorBidi" w:hAnsiTheme="majorBidi" w:cstheme="majorBidi" w:hint="cs"/>
          <w:b/>
          <w:bCs/>
          <w:sz w:val="24"/>
          <w:szCs w:val="24"/>
          <w:rtl/>
        </w:rPr>
        <w:t xml:space="preserve"> وزير التجارة خلال خمسة عشر يوما من تاريخ اخطارة و </w:t>
      </w:r>
      <w:r w:rsidR="00821952">
        <w:rPr>
          <w:rFonts w:asciiTheme="majorBidi" w:hAnsiTheme="majorBidi" w:cstheme="majorBidi" w:hint="cs"/>
          <w:b/>
          <w:bCs/>
          <w:sz w:val="24"/>
          <w:szCs w:val="24"/>
          <w:rtl/>
        </w:rPr>
        <w:t>إلا</w:t>
      </w:r>
      <w:r>
        <w:rPr>
          <w:rFonts w:asciiTheme="majorBidi" w:hAnsiTheme="majorBidi" w:cstheme="majorBidi" w:hint="cs"/>
          <w:b/>
          <w:bCs/>
          <w:sz w:val="24"/>
          <w:szCs w:val="24"/>
          <w:rtl/>
        </w:rPr>
        <w:t xml:space="preserve"> </w:t>
      </w:r>
      <w:r w:rsidR="00821952">
        <w:rPr>
          <w:rFonts w:asciiTheme="majorBidi" w:hAnsiTheme="majorBidi" w:cstheme="majorBidi" w:hint="cs"/>
          <w:b/>
          <w:bCs/>
          <w:sz w:val="24"/>
          <w:szCs w:val="24"/>
          <w:rtl/>
        </w:rPr>
        <w:t>أصبح</w:t>
      </w:r>
      <w:r>
        <w:rPr>
          <w:rFonts w:asciiTheme="majorBidi" w:hAnsiTheme="majorBidi" w:cstheme="majorBidi" w:hint="cs"/>
          <w:b/>
          <w:bCs/>
          <w:sz w:val="24"/>
          <w:szCs w:val="24"/>
          <w:rtl/>
        </w:rPr>
        <w:t xml:space="preserve"> القرار نهائي ويتم شطب العضو من الغرفة ومع ذلك يجوز </w:t>
      </w:r>
      <w:r w:rsidR="00821952">
        <w:rPr>
          <w:rFonts w:asciiTheme="majorBidi" w:hAnsiTheme="majorBidi" w:cstheme="majorBidi" w:hint="cs"/>
          <w:b/>
          <w:bCs/>
          <w:sz w:val="24"/>
          <w:szCs w:val="24"/>
          <w:rtl/>
        </w:rPr>
        <w:t>إعادة</w:t>
      </w:r>
      <w:r>
        <w:rPr>
          <w:rFonts w:asciiTheme="majorBidi" w:hAnsiTheme="majorBidi" w:cstheme="majorBidi" w:hint="cs"/>
          <w:b/>
          <w:bCs/>
          <w:sz w:val="24"/>
          <w:szCs w:val="24"/>
          <w:rtl/>
        </w:rPr>
        <w:t xml:space="preserve"> القيد في حاله زوال سبب سقوط الاشتراك </w:t>
      </w:r>
    </w:p>
    <w:p w:rsidR="005D254F" w:rsidRDefault="005D254F" w:rsidP="00CD0104">
      <w:pPr>
        <w:jc w:val="center"/>
        <w:rPr>
          <w:rFonts w:asciiTheme="majorBidi" w:hAnsiTheme="majorBidi" w:cstheme="majorBidi"/>
          <w:b/>
          <w:bCs/>
          <w:color w:val="FF0000"/>
          <w:sz w:val="24"/>
          <w:szCs w:val="24"/>
          <w:rtl/>
        </w:rPr>
      </w:pPr>
    </w:p>
    <w:p w:rsidR="00A8042A" w:rsidRDefault="00A8042A" w:rsidP="00EF3747">
      <w:pPr>
        <w:rPr>
          <w:rFonts w:asciiTheme="majorBidi" w:hAnsiTheme="majorBidi" w:cstheme="majorBidi"/>
          <w:b/>
          <w:bCs/>
          <w:color w:val="FF0000"/>
          <w:sz w:val="24"/>
          <w:szCs w:val="24"/>
          <w:rtl/>
        </w:rPr>
      </w:pPr>
    </w:p>
    <w:p w:rsidR="00CD0104" w:rsidRPr="007954C9" w:rsidRDefault="00CD0104" w:rsidP="00EF3747">
      <w:pPr>
        <w:pBdr>
          <w:bottom w:val="single" w:sz="4" w:space="1" w:color="auto"/>
        </w:pBdr>
        <w:jc w:val="center"/>
        <w:rPr>
          <w:rFonts w:asciiTheme="majorBidi" w:hAnsiTheme="majorBidi" w:cstheme="majorBidi"/>
          <w:b/>
          <w:bCs/>
          <w:color w:val="FF0000"/>
          <w:sz w:val="24"/>
          <w:szCs w:val="24"/>
          <w:rtl/>
        </w:rPr>
      </w:pPr>
      <w:r w:rsidRPr="007954C9">
        <w:rPr>
          <w:rFonts w:asciiTheme="majorBidi" w:hAnsiTheme="majorBidi" w:cstheme="majorBidi"/>
          <w:b/>
          <w:bCs/>
          <w:color w:val="FF0000"/>
          <w:sz w:val="24"/>
          <w:szCs w:val="24"/>
          <w:rtl/>
        </w:rPr>
        <w:lastRenderedPageBreak/>
        <w:t>المحاضرة الثامنة</w:t>
      </w:r>
    </w:p>
    <w:p w:rsidR="00CD0104" w:rsidRPr="007954C9" w:rsidRDefault="00CD0104" w:rsidP="00CD0104">
      <w:pPr>
        <w:spacing w:after="0"/>
        <w:jc w:val="center"/>
        <w:rPr>
          <w:rFonts w:asciiTheme="majorBidi" w:hAnsiTheme="majorBidi" w:cstheme="majorBidi"/>
          <w:b/>
          <w:bCs/>
          <w:color w:val="FF0000"/>
          <w:sz w:val="24"/>
          <w:szCs w:val="24"/>
          <w:rtl/>
        </w:rPr>
      </w:pPr>
    </w:p>
    <w:p w:rsidR="00CD0104" w:rsidRPr="007954C9" w:rsidRDefault="00CD0104" w:rsidP="00EF3747">
      <w:pPr>
        <w:rPr>
          <w:rFonts w:asciiTheme="majorBidi" w:hAnsiTheme="majorBidi" w:cstheme="majorBidi"/>
          <w:b/>
          <w:bCs/>
          <w:color w:val="FF0000"/>
          <w:sz w:val="24"/>
          <w:szCs w:val="24"/>
          <w:rtl/>
        </w:rPr>
      </w:pPr>
      <w:r w:rsidRPr="007954C9">
        <w:rPr>
          <w:rFonts w:asciiTheme="majorBidi" w:hAnsiTheme="majorBidi" w:cstheme="majorBidi"/>
          <w:b/>
          <w:bCs/>
          <w:color w:val="FF0000"/>
          <w:sz w:val="24"/>
          <w:szCs w:val="24"/>
          <w:rtl/>
        </w:rPr>
        <w:t>الباب الثالث: الشركات التجارية</w:t>
      </w:r>
    </w:p>
    <w:p w:rsidR="00CD0104" w:rsidRPr="007954C9" w:rsidRDefault="00CD0104" w:rsidP="00EF3747">
      <w:pPr>
        <w:spacing w:after="0"/>
        <w:rPr>
          <w:rFonts w:asciiTheme="majorBidi" w:hAnsiTheme="majorBidi" w:cstheme="majorBidi"/>
          <w:b/>
          <w:bCs/>
          <w:color w:val="00B050"/>
          <w:sz w:val="24"/>
          <w:szCs w:val="24"/>
          <w:rtl/>
        </w:rPr>
      </w:pPr>
      <w:r w:rsidRPr="007954C9">
        <w:rPr>
          <w:rFonts w:asciiTheme="majorBidi" w:hAnsiTheme="majorBidi" w:cstheme="majorBidi"/>
          <w:b/>
          <w:bCs/>
          <w:color w:val="00B050"/>
          <w:sz w:val="24"/>
          <w:szCs w:val="24"/>
          <w:rtl/>
        </w:rPr>
        <w:t>الفصل الاول</w:t>
      </w:r>
    </w:p>
    <w:p w:rsidR="00CD0104" w:rsidRPr="007954C9" w:rsidRDefault="00CD0104" w:rsidP="00EF3747">
      <w:pPr>
        <w:spacing w:after="0"/>
        <w:rPr>
          <w:rFonts w:asciiTheme="majorBidi" w:hAnsiTheme="majorBidi" w:cstheme="majorBidi"/>
          <w:b/>
          <w:bCs/>
          <w:color w:val="1F497D" w:themeColor="text2"/>
          <w:sz w:val="24"/>
          <w:szCs w:val="24"/>
          <w:rtl/>
        </w:rPr>
      </w:pPr>
      <w:r w:rsidRPr="007954C9">
        <w:rPr>
          <w:rFonts w:asciiTheme="majorBidi" w:hAnsiTheme="majorBidi" w:cstheme="majorBidi"/>
          <w:b/>
          <w:bCs/>
          <w:color w:val="1F497D" w:themeColor="text2"/>
          <w:sz w:val="24"/>
          <w:szCs w:val="24"/>
          <w:rtl/>
        </w:rPr>
        <w:t>عقد الشركات</w:t>
      </w:r>
    </w:p>
    <w:p w:rsidR="00CD0104" w:rsidRPr="007954C9" w:rsidRDefault="00CD0104" w:rsidP="00EF3747">
      <w:pPr>
        <w:spacing w:after="0"/>
        <w:rPr>
          <w:rFonts w:asciiTheme="majorBidi" w:hAnsiTheme="majorBidi" w:cstheme="majorBidi"/>
          <w:b/>
          <w:bCs/>
          <w:color w:val="00B050"/>
          <w:sz w:val="24"/>
          <w:szCs w:val="24"/>
          <w:rtl/>
        </w:rPr>
      </w:pPr>
      <w:r w:rsidRPr="007954C9">
        <w:rPr>
          <w:rFonts w:asciiTheme="majorBidi" w:hAnsiTheme="majorBidi" w:cstheme="majorBidi"/>
          <w:b/>
          <w:bCs/>
          <w:color w:val="00B050"/>
          <w:sz w:val="24"/>
          <w:szCs w:val="24"/>
          <w:rtl/>
        </w:rPr>
        <w:t>الفصل الثاني</w:t>
      </w:r>
    </w:p>
    <w:p w:rsidR="00CD0104" w:rsidRPr="007954C9" w:rsidRDefault="00CD0104" w:rsidP="00EF3747">
      <w:pPr>
        <w:spacing w:after="0"/>
        <w:rPr>
          <w:rFonts w:asciiTheme="majorBidi" w:hAnsiTheme="majorBidi" w:cstheme="majorBidi"/>
          <w:b/>
          <w:bCs/>
          <w:color w:val="1F497D" w:themeColor="text2"/>
          <w:sz w:val="24"/>
          <w:szCs w:val="24"/>
          <w:rtl/>
        </w:rPr>
      </w:pPr>
      <w:r w:rsidRPr="007954C9">
        <w:rPr>
          <w:rFonts w:asciiTheme="majorBidi" w:hAnsiTheme="majorBidi" w:cstheme="majorBidi"/>
          <w:b/>
          <w:bCs/>
          <w:color w:val="1F497D" w:themeColor="text2"/>
          <w:sz w:val="24"/>
          <w:szCs w:val="24"/>
          <w:rtl/>
        </w:rPr>
        <w:t>الشخصية المعنوية للشركات التجارية</w:t>
      </w:r>
    </w:p>
    <w:p w:rsidR="00CD0104" w:rsidRPr="007954C9" w:rsidRDefault="00CD0104" w:rsidP="00EF3747">
      <w:pPr>
        <w:spacing w:after="0"/>
        <w:rPr>
          <w:rFonts w:asciiTheme="majorBidi" w:hAnsiTheme="majorBidi" w:cstheme="majorBidi"/>
          <w:b/>
          <w:bCs/>
          <w:color w:val="00B050"/>
          <w:sz w:val="24"/>
          <w:szCs w:val="24"/>
          <w:rtl/>
        </w:rPr>
      </w:pPr>
      <w:r w:rsidRPr="007954C9">
        <w:rPr>
          <w:rFonts w:asciiTheme="majorBidi" w:hAnsiTheme="majorBidi" w:cstheme="majorBidi"/>
          <w:b/>
          <w:bCs/>
          <w:color w:val="00B050"/>
          <w:sz w:val="24"/>
          <w:szCs w:val="24"/>
          <w:rtl/>
        </w:rPr>
        <w:t>الفصل الثالث</w:t>
      </w:r>
    </w:p>
    <w:p w:rsidR="00CD0104" w:rsidRPr="007954C9" w:rsidRDefault="00CD0104" w:rsidP="00EF3747">
      <w:pPr>
        <w:spacing w:after="0"/>
        <w:rPr>
          <w:rFonts w:asciiTheme="majorBidi" w:hAnsiTheme="majorBidi" w:cstheme="majorBidi"/>
          <w:b/>
          <w:bCs/>
          <w:color w:val="1F497D" w:themeColor="text2"/>
          <w:sz w:val="24"/>
          <w:szCs w:val="24"/>
          <w:rtl/>
        </w:rPr>
      </w:pPr>
      <w:r w:rsidRPr="007954C9">
        <w:rPr>
          <w:rFonts w:asciiTheme="majorBidi" w:hAnsiTheme="majorBidi" w:cstheme="majorBidi"/>
          <w:b/>
          <w:bCs/>
          <w:color w:val="1F497D" w:themeColor="text2"/>
          <w:sz w:val="24"/>
          <w:szCs w:val="24"/>
          <w:rtl/>
        </w:rPr>
        <w:t>انقضاء الشركات التجارية</w:t>
      </w:r>
    </w:p>
    <w:p w:rsidR="00CD0104" w:rsidRPr="007954C9" w:rsidRDefault="00CD0104" w:rsidP="00EF3747">
      <w:pPr>
        <w:spacing w:after="0"/>
        <w:rPr>
          <w:rFonts w:asciiTheme="majorBidi" w:hAnsiTheme="majorBidi" w:cstheme="majorBidi"/>
          <w:b/>
          <w:bCs/>
          <w:color w:val="00B050"/>
          <w:sz w:val="24"/>
          <w:szCs w:val="24"/>
          <w:rtl/>
        </w:rPr>
      </w:pPr>
      <w:r w:rsidRPr="007954C9">
        <w:rPr>
          <w:rFonts w:asciiTheme="majorBidi" w:hAnsiTheme="majorBidi" w:cstheme="majorBidi"/>
          <w:b/>
          <w:bCs/>
          <w:color w:val="00B050"/>
          <w:sz w:val="24"/>
          <w:szCs w:val="24"/>
          <w:rtl/>
        </w:rPr>
        <w:t>الفصل الرابع</w:t>
      </w:r>
    </w:p>
    <w:p w:rsidR="00CD0104" w:rsidRPr="007954C9" w:rsidRDefault="00CD0104" w:rsidP="00EF3747">
      <w:pPr>
        <w:spacing w:after="0"/>
        <w:rPr>
          <w:rFonts w:asciiTheme="majorBidi" w:hAnsiTheme="majorBidi" w:cstheme="majorBidi"/>
          <w:b/>
          <w:bCs/>
          <w:color w:val="1F497D" w:themeColor="text2"/>
          <w:sz w:val="24"/>
          <w:szCs w:val="24"/>
          <w:rtl/>
        </w:rPr>
      </w:pPr>
      <w:r w:rsidRPr="007954C9">
        <w:rPr>
          <w:rFonts w:asciiTheme="majorBidi" w:hAnsiTheme="majorBidi" w:cstheme="majorBidi"/>
          <w:b/>
          <w:bCs/>
          <w:color w:val="1F497D" w:themeColor="text2"/>
          <w:sz w:val="24"/>
          <w:szCs w:val="24"/>
          <w:rtl/>
        </w:rPr>
        <w:t>أنواع الشركات التجارية</w:t>
      </w:r>
    </w:p>
    <w:p w:rsidR="00CD0104" w:rsidRPr="007954C9" w:rsidRDefault="00CD0104" w:rsidP="00CD0104">
      <w:pPr>
        <w:jc w:val="center"/>
        <w:rPr>
          <w:rFonts w:asciiTheme="majorBidi" w:hAnsiTheme="majorBidi" w:cstheme="majorBidi"/>
          <w:b/>
          <w:bCs/>
          <w:sz w:val="24"/>
          <w:szCs w:val="24"/>
          <w:rtl/>
        </w:rPr>
      </w:pPr>
    </w:p>
    <w:p w:rsidR="00CD0104" w:rsidRPr="007954C9" w:rsidRDefault="00CD0104" w:rsidP="00CD0104">
      <w:pPr>
        <w:spacing w:after="0"/>
        <w:rPr>
          <w:rFonts w:asciiTheme="majorBidi" w:hAnsiTheme="majorBidi" w:cstheme="majorBidi"/>
          <w:b/>
          <w:bCs/>
          <w:color w:val="00B050"/>
          <w:sz w:val="24"/>
          <w:szCs w:val="24"/>
          <w:rtl/>
        </w:rPr>
      </w:pPr>
      <w:r w:rsidRPr="007954C9">
        <w:rPr>
          <w:rFonts w:asciiTheme="majorBidi" w:hAnsiTheme="majorBidi" w:cstheme="majorBidi"/>
          <w:b/>
          <w:bCs/>
          <w:color w:val="00B050"/>
          <w:sz w:val="24"/>
          <w:szCs w:val="24"/>
          <w:rtl/>
        </w:rPr>
        <w:t>الفصل الاول</w:t>
      </w:r>
    </w:p>
    <w:p w:rsidR="00CD0104" w:rsidRPr="007954C9" w:rsidRDefault="00CD0104" w:rsidP="00CD0104">
      <w:pPr>
        <w:spacing w:after="0"/>
        <w:rPr>
          <w:rFonts w:asciiTheme="majorBidi" w:hAnsiTheme="majorBidi" w:cstheme="majorBidi"/>
          <w:b/>
          <w:bCs/>
          <w:color w:val="1F497D" w:themeColor="text2"/>
          <w:sz w:val="24"/>
          <w:szCs w:val="24"/>
          <w:rtl/>
        </w:rPr>
      </w:pPr>
      <w:r w:rsidRPr="007954C9">
        <w:rPr>
          <w:rFonts w:asciiTheme="majorBidi" w:hAnsiTheme="majorBidi" w:cstheme="majorBidi"/>
          <w:b/>
          <w:bCs/>
          <w:color w:val="1F497D" w:themeColor="text2"/>
          <w:sz w:val="24"/>
          <w:szCs w:val="24"/>
          <w:rtl/>
        </w:rPr>
        <w:t>عقد الشركة التجارية</w:t>
      </w:r>
    </w:p>
    <w:p w:rsidR="00CD0104" w:rsidRDefault="00CD0104" w:rsidP="00CD0104">
      <w:pPr>
        <w:rPr>
          <w:rFonts w:asciiTheme="majorBidi" w:hAnsiTheme="majorBidi" w:cstheme="majorBidi"/>
          <w:b/>
          <w:bCs/>
          <w:sz w:val="24"/>
          <w:szCs w:val="24"/>
          <w:rtl/>
        </w:rPr>
      </w:pPr>
      <w:r w:rsidRPr="007954C9">
        <w:rPr>
          <w:rFonts w:asciiTheme="majorBidi" w:hAnsiTheme="majorBidi" w:cstheme="majorBidi"/>
          <w:b/>
          <w:bCs/>
          <w:sz w:val="24"/>
          <w:szCs w:val="24"/>
          <w:rtl/>
        </w:rPr>
        <w:t>الشركة هي عقد يلتزم بمقتضاه شخصان أو أكثر بأن يساهم كل منهم في مشروع يستهدف الربح بتقديم حصة من مال أو عمل لاقتسام م قد ينشأ عنم هذا المشروع من ربح أو خسارة.</w:t>
      </w:r>
    </w:p>
    <w:p w:rsidR="00CD0104" w:rsidRDefault="00CD0104" w:rsidP="00CD0104">
      <w:pPr>
        <w:rPr>
          <w:rFonts w:asciiTheme="majorBidi" w:hAnsiTheme="majorBidi" w:cstheme="majorBidi"/>
          <w:b/>
          <w:bCs/>
          <w:sz w:val="24"/>
          <w:szCs w:val="24"/>
          <w:rtl/>
        </w:rPr>
      </w:pPr>
      <w:r>
        <w:rPr>
          <w:rFonts w:asciiTheme="majorBidi" w:hAnsiTheme="majorBidi" w:cstheme="majorBidi" w:hint="cs"/>
          <w:b/>
          <w:bCs/>
          <w:sz w:val="24"/>
          <w:szCs w:val="24"/>
          <w:rtl/>
        </w:rPr>
        <w:t xml:space="preserve">الشركة هي عقد يجب أن يتوافر فية كافة الاركان الموضوعية العامة في العقود كالرضا و المحل و السبب بالاضافة الى أهلية ابرام العقود , ومع ذلك فإن عقد الشركة له خصائص تميزه عن غيرة من العقود حيث يتم العقد بين شخصين أو أكثر وكل شريك يقدم حصة في راس مال الشركة هذه الحصه قد تكون حصه عينيه أو نقدية أو عمل ويجب أن يتوافر لدى الشركاء نية المشاركة وفي النهاية يتقاسم هولاء اشركاء ما ينتج عن هذه الشركة سواء أرباح أو خسائر </w:t>
      </w:r>
    </w:p>
    <w:p w:rsidR="00CD0104" w:rsidRPr="007954C9" w:rsidRDefault="00CD0104" w:rsidP="00CD0104">
      <w:pPr>
        <w:rPr>
          <w:rFonts w:asciiTheme="majorBidi" w:hAnsiTheme="majorBidi" w:cstheme="majorBidi"/>
          <w:b/>
          <w:bCs/>
          <w:sz w:val="24"/>
          <w:szCs w:val="24"/>
          <w:rtl/>
        </w:rPr>
      </w:pPr>
      <w:r>
        <w:rPr>
          <w:rFonts w:asciiTheme="majorBidi" w:hAnsiTheme="majorBidi" w:cstheme="majorBidi" w:hint="cs"/>
          <w:b/>
          <w:bCs/>
          <w:sz w:val="24"/>
          <w:szCs w:val="24"/>
          <w:rtl/>
        </w:rPr>
        <w:t xml:space="preserve">الاركان الموضوعية العامة و الخاصه للشركة فقد أوجب نظام الشركات السعودي افراغ عقد الشركة في شكل مكتوب لان عقد الشركة من العقود الشكلية الذي لا يكفي لانعقادة تلاقي الايجاب و القبول كما لابد من شهر عقد الشركة باستثناء شركة المحاصة ذات الطابع المستتر وقد رتب النظام جزاءات عند تخلف أي ركن من الاركان الموضوعية للشركة سواء العامة أو الخاصه أو ركن الشكل </w:t>
      </w:r>
    </w:p>
    <w:p w:rsidR="00CD0104" w:rsidRDefault="00CD0104" w:rsidP="00CD0104">
      <w:pPr>
        <w:spacing w:after="0"/>
        <w:rPr>
          <w:rFonts w:asciiTheme="majorBidi" w:hAnsiTheme="majorBidi" w:cstheme="majorBidi"/>
          <w:b/>
          <w:bCs/>
          <w:color w:val="FF0000"/>
          <w:sz w:val="24"/>
          <w:szCs w:val="24"/>
        </w:rPr>
      </w:pPr>
      <w:r w:rsidRPr="007954C9">
        <w:rPr>
          <w:rFonts w:asciiTheme="majorBidi" w:hAnsiTheme="majorBidi" w:cstheme="majorBidi"/>
          <w:b/>
          <w:bCs/>
          <w:color w:val="FF0000"/>
          <w:sz w:val="24"/>
          <w:szCs w:val="24"/>
          <w:rtl/>
        </w:rPr>
        <w:t>المبحث الثاني : أركان عقد الشركة التجارية</w:t>
      </w:r>
      <w:r>
        <w:rPr>
          <w:rFonts w:asciiTheme="majorBidi" w:hAnsiTheme="majorBidi" w:cstheme="majorBidi"/>
          <w:b/>
          <w:bCs/>
          <w:color w:val="FF0000"/>
          <w:sz w:val="24"/>
          <w:szCs w:val="24"/>
        </w:rPr>
        <w:t xml:space="preserve"> </w:t>
      </w:r>
    </w:p>
    <w:p w:rsidR="00CD0104" w:rsidRDefault="00CD0104" w:rsidP="00CD0104">
      <w:pPr>
        <w:spacing w:after="0"/>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يلزم لانعقاده توافر جميع الأركان الموضوعية العامة للعقود والتي تتمثل في الرضا والمحل والسبب بالإضافة للأهلية .</w:t>
      </w:r>
    </w:p>
    <w:p w:rsidR="00CD0104" w:rsidRPr="0057352B" w:rsidRDefault="00CD0104" w:rsidP="00CD0104">
      <w:pPr>
        <w:spacing w:after="0"/>
        <w:rPr>
          <w:rFonts w:asciiTheme="majorBidi" w:hAnsiTheme="majorBidi" w:cstheme="majorBidi"/>
          <w:b/>
          <w:bCs/>
          <w:color w:val="17365D" w:themeColor="text2" w:themeShade="BF"/>
          <w:sz w:val="24"/>
          <w:szCs w:val="24"/>
          <w:rtl/>
        </w:rPr>
      </w:pPr>
    </w:p>
    <w:p w:rsidR="00CD0104" w:rsidRDefault="00CD0104" w:rsidP="00CD0104">
      <w:pPr>
        <w:spacing w:after="0"/>
        <w:rPr>
          <w:rFonts w:asciiTheme="majorBidi" w:hAnsiTheme="majorBidi" w:cstheme="majorBidi"/>
          <w:b/>
          <w:bCs/>
          <w:color w:val="C00000"/>
          <w:sz w:val="24"/>
          <w:szCs w:val="24"/>
          <w:u w:val="single"/>
          <w:rtl/>
        </w:rPr>
      </w:pPr>
      <w:r w:rsidRPr="0057352B">
        <w:rPr>
          <w:rFonts w:asciiTheme="majorBidi" w:hAnsiTheme="majorBidi" w:cstheme="majorBidi"/>
          <w:b/>
          <w:bCs/>
          <w:color w:val="C00000"/>
          <w:sz w:val="24"/>
          <w:szCs w:val="24"/>
          <w:u w:val="single"/>
          <w:rtl/>
        </w:rPr>
        <w:t>المطلب الاول: الاركان الموضوعية العامة للشركة التجارية</w:t>
      </w:r>
    </w:p>
    <w:p w:rsidR="00CD0104" w:rsidRPr="0057352B" w:rsidRDefault="00CD0104" w:rsidP="00CD0104">
      <w:pPr>
        <w:spacing w:after="0"/>
        <w:rPr>
          <w:rFonts w:asciiTheme="majorBidi" w:hAnsiTheme="majorBidi" w:cstheme="majorBidi"/>
          <w:b/>
          <w:bCs/>
          <w:color w:val="C00000"/>
          <w:sz w:val="24"/>
          <w:szCs w:val="24"/>
          <w:u w:val="single"/>
          <w:rtl/>
        </w:rPr>
      </w:pPr>
    </w:p>
    <w:p w:rsidR="00CD0104" w:rsidRPr="0057352B" w:rsidRDefault="00CD0104" w:rsidP="00CD0104">
      <w:pPr>
        <w:spacing w:after="0"/>
        <w:rPr>
          <w:rFonts w:asciiTheme="majorBidi" w:hAnsiTheme="majorBidi" w:cstheme="majorBidi"/>
          <w:b/>
          <w:bCs/>
          <w:color w:val="17365D" w:themeColor="text2" w:themeShade="BF"/>
          <w:sz w:val="24"/>
          <w:szCs w:val="24"/>
          <w:rtl/>
        </w:rPr>
      </w:pPr>
      <w:r w:rsidRPr="00F03FB9">
        <w:rPr>
          <w:rFonts w:asciiTheme="majorBidi" w:hAnsiTheme="majorBidi" w:cstheme="majorBidi"/>
          <w:b/>
          <w:bCs/>
          <w:color w:val="00B050"/>
          <w:sz w:val="24"/>
          <w:szCs w:val="24"/>
          <w:u w:val="single"/>
          <w:rtl/>
        </w:rPr>
        <w:t>أولا: الرضا</w:t>
      </w:r>
      <w:r w:rsidRPr="00F03FB9">
        <w:rPr>
          <w:rFonts w:asciiTheme="majorBidi" w:hAnsiTheme="majorBidi" w:cstheme="majorBidi" w:hint="cs"/>
          <w:b/>
          <w:bCs/>
          <w:color w:val="00B050"/>
          <w:sz w:val="24"/>
          <w:szCs w:val="24"/>
          <w:rtl/>
        </w:rPr>
        <w:t xml:space="preserve"> / </w:t>
      </w:r>
      <w:r>
        <w:rPr>
          <w:rFonts w:asciiTheme="majorBidi" w:hAnsiTheme="majorBidi" w:cstheme="majorBidi" w:hint="cs"/>
          <w:b/>
          <w:bCs/>
          <w:color w:val="17365D" w:themeColor="text2" w:themeShade="BF"/>
          <w:sz w:val="24"/>
          <w:szCs w:val="24"/>
          <w:rtl/>
        </w:rPr>
        <w:t xml:space="preserve">لا ينعقد عقد الشركة بغير رضا أطرافه ، وهذا يقتضي أن يقع التراضي على كافة بنود العقد أي على كافة </w:t>
      </w:r>
    </w:p>
    <w:p w:rsidR="00CD0104" w:rsidRPr="007954C9" w:rsidRDefault="00CD0104" w:rsidP="00CD0104">
      <w:pPr>
        <w:spacing w:after="0"/>
        <w:rPr>
          <w:rFonts w:asciiTheme="majorBidi" w:hAnsiTheme="majorBidi" w:cstheme="majorBidi"/>
          <w:b/>
          <w:bCs/>
          <w:sz w:val="24"/>
          <w:szCs w:val="24"/>
          <w:rtl/>
        </w:rPr>
      </w:pPr>
      <w:r w:rsidRPr="007954C9">
        <w:rPr>
          <w:rFonts w:asciiTheme="majorBidi" w:hAnsiTheme="majorBidi" w:cstheme="majorBidi"/>
          <w:b/>
          <w:bCs/>
          <w:sz w:val="24"/>
          <w:szCs w:val="24"/>
          <w:rtl/>
        </w:rPr>
        <w:t>الشروط الجوهرية للعقد</w:t>
      </w:r>
      <w:r>
        <w:rPr>
          <w:rFonts w:asciiTheme="majorBidi" w:hAnsiTheme="majorBidi" w:cstheme="majorBidi" w:hint="cs"/>
          <w:b/>
          <w:bCs/>
          <w:sz w:val="24"/>
          <w:szCs w:val="24"/>
          <w:rtl/>
        </w:rPr>
        <w:t xml:space="preserve"> </w:t>
      </w:r>
      <w:r w:rsidRPr="0057352B">
        <w:rPr>
          <w:rFonts w:asciiTheme="majorBidi" w:hAnsiTheme="majorBidi" w:cstheme="majorBidi" w:hint="cs"/>
          <w:b/>
          <w:bCs/>
          <w:color w:val="17365D" w:themeColor="text2" w:themeShade="BF"/>
          <w:sz w:val="24"/>
          <w:szCs w:val="24"/>
          <w:rtl/>
        </w:rPr>
        <w:t>ك</w:t>
      </w:r>
      <w:r w:rsidRPr="0057352B">
        <w:rPr>
          <w:rFonts w:asciiTheme="majorBidi" w:hAnsiTheme="majorBidi" w:cs="Times New Roman" w:hint="cs"/>
          <w:b/>
          <w:bCs/>
          <w:color w:val="17365D" w:themeColor="text2" w:themeShade="BF"/>
          <w:sz w:val="24"/>
          <w:szCs w:val="24"/>
          <w:rtl/>
        </w:rPr>
        <w:t>رأس</w:t>
      </w:r>
      <w:r w:rsidRPr="0057352B">
        <w:rPr>
          <w:rFonts w:asciiTheme="majorBidi" w:hAnsiTheme="majorBidi" w:cs="Times New Roman"/>
          <w:b/>
          <w:bCs/>
          <w:color w:val="17365D" w:themeColor="text2" w:themeShade="BF"/>
          <w:sz w:val="24"/>
          <w:szCs w:val="24"/>
          <w:rtl/>
        </w:rPr>
        <w:t xml:space="preserve"> </w:t>
      </w:r>
      <w:r w:rsidRPr="0057352B">
        <w:rPr>
          <w:rFonts w:asciiTheme="majorBidi" w:hAnsiTheme="majorBidi" w:cs="Times New Roman" w:hint="cs"/>
          <w:b/>
          <w:bCs/>
          <w:color w:val="17365D" w:themeColor="text2" w:themeShade="BF"/>
          <w:sz w:val="24"/>
          <w:szCs w:val="24"/>
          <w:rtl/>
        </w:rPr>
        <w:t>مال</w:t>
      </w:r>
      <w:r w:rsidRPr="0057352B">
        <w:rPr>
          <w:rFonts w:asciiTheme="majorBidi" w:hAnsiTheme="majorBidi" w:cs="Times New Roman"/>
          <w:b/>
          <w:bCs/>
          <w:color w:val="17365D" w:themeColor="text2" w:themeShade="BF"/>
          <w:sz w:val="24"/>
          <w:szCs w:val="24"/>
          <w:rtl/>
        </w:rPr>
        <w:t xml:space="preserve"> </w:t>
      </w:r>
      <w:r w:rsidRPr="0057352B">
        <w:rPr>
          <w:rFonts w:asciiTheme="majorBidi" w:hAnsiTheme="majorBidi" w:cs="Times New Roman" w:hint="cs"/>
          <w:b/>
          <w:bCs/>
          <w:color w:val="17365D" w:themeColor="text2" w:themeShade="BF"/>
          <w:sz w:val="24"/>
          <w:szCs w:val="24"/>
          <w:rtl/>
        </w:rPr>
        <w:t>الشركة</w:t>
      </w:r>
      <w:r w:rsidRPr="0057352B">
        <w:rPr>
          <w:rFonts w:asciiTheme="majorBidi" w:hAnsiTheme="majorBidi" w:cs="Times New Roman"/>
          <w:b/>
          <w:bCs/>
          <w:color w:val="17365D" w:themeColor="text2" w:themeShade="BF"/>
          <w:sz w:val="24"/>
          <w:szCs w:val="24"/>
          <w:rtl/>
        </w:rPr>
        <w:t xml:space="preserve"> </w:t>
      </w:r>
      <w:r w:rsidRPr="0057352B">
        <w:rPr>
          <w:rFonts w:asciiTheme="majorBidi" w:hAnsiTheme="majorBidi" w:cs="Times New Roman" w:hint="cs"/>
          <w:b/>
          <w:bCs/>
          <w:color w:val="17365D" w:themeColor="text2" w:themeShade="BF"/>
          <w:sz w:val="24"/>
          <w:szCs w:val="24"/>
          <w:rtl/>
        </w:rPr>
        <w:t>والحصص</w:t>
      </w:r>
      <w:r w:rsidRPr="0057352B">
        <w:rPr>
          <w:rFonts w:asciiTheme="majorBidi" w:hAnsiTheme="majorBidi" w:cs="Times New Roman"/>
          <w:b/>
          <w:bCs/>
          <w:color w:val="17365D" w:themeColor="text2" w:themeShade="BF"/>
          <w:sz w:val="24"/>
          <w:szCs w:val="24"/>
          <w:rtl/>
        </w:rPr>
        <w:t xml:space="preserve"> </w:t>
      </w:r>
      <w:r w:rsidRPr="0057352B">
        <w:rPr>
          <w:rFonts w:asciiTheme="majorBidi" w:hAnsiTheme="majorBidi" w:cs="Times New Roman" w:hint="cs"/>
          <w:b/>
          <w:bCs/>
          <w:color w:val="17365D" w:themeColor="text2" w:themeShade="BF"/>
          <w:sz w:val="24"/>
          <w:szCs w:val="24"/>
          <w:rtl/>
        </w:rPr>
        <w:t>ومقدارها</w:t>
      </w:r>
      <w:r w:rsidRPr="0057352B">
        <w:rPr>
          <w:rFonts w:asciiTheme="majorBidi" w:hAnsiTheme="majorBidi" w:cs="Times New Roman"/>
          <w:b/>
          <w:bCs/>
          <w:color w:val="17365D" w:themeColor="text2" w:themeShade="BF"/>
          <w:sz w:val="24"/>
          <w:szCs w:val="24"/>
          <w:rtl/>
        </w:rPr>
        <w:t xml:space="preserve"> </w:t>
      </w:r>
      <w:r w:rsidRPr="0057352B">
        <w:rPr>
          <w:rFonts w:asciiTheme="majorBidi" w:hAnsiTheme="majorBidi" w:cs="Times New Roman" w:hint="cs"/>
          <w:b/>
          <w:bCs/>
          <w:color w:val="17365D" w:themeColor="text2" w:themeShade="BF"/>
          <w:sz w:val="24"/>
          <w:szCs w:val="24"/>
          <w:rtl/>
        </w:rPr>
        <w:t>وطبيعتها</w:t>
      </w:r>
      <w:r w:rsidRPr="0057352B">
        <w:rPr>
          <w:rFonts w:asciiTheme="majorBidi" w:hAnsiTheme="majorBidi" w:cs="Times New Roman"/>
          <w:b/>
          <w:bCs/>
          <w:color w:val="17365D" w:themeColor="text2" w:themeShade="BF"/>
          <w:sz w:val="24"/>
          <w:szCs w:val="24"/>
          <w:rtl/>
        </w:rPr>
        <w:t xml:space="preserve"> </w:t>
      </w:r>
      <w:r w:rsidRPr="0057352B">
        <w:rPr>
          <w:rFonts w:asciiTheme="majorBidi" w:hAnsiTheme="majorBidi" w:cs="Times New Roman" w:hint="cs"/>
          <w:b/>
          <w:bCs/>
          <w:color w:val="17365D" w:themeColor="text2" w:themeShade="BF"/>
          <w:sz w:val="24"/>
          <w:szCs w:val="24"/>
          <w:rtl/>
        </w:rPr>
        <w:t>أو</w:t>
      </w:r>
      <w:r w:rsidRPr="0057352B">
        <w:rPr>
          <w:rFonts w:asciiTheme="majorBidi" w:hAnsiTheme="majorBidi" w:cs="Times New Roman"/>
          <w:b/>
          <w:bCs/>
          <w:color w:val="17365D" w:themeColor="text2" w:themeShade="BF"/>
          <w:sz w:val="24"/>
          <w:szCs w:val="24"/>
          <w:rtl/>
        </w:rPr>
        <w:t xml:space="preserve"> </w:t>
      </w:r>
      <w:r w:rsidRPr="0057352B">
        <w:rPr>
          <w:rFonts w:asciiTheme="majorBidi" w:hAnsiTheme="majorBidi" w:cs="Times New Roman" w:hint="cs"/>
          <w:b/>
          <w:bCs/>
          <w:color w:val="17365D" w:themeColor="text2" w:themeShade="BF"/>
          <w:sz w:val="24"/>
          <w:szCs w:val="24"/>
          <w:rtl/>
        </w:rPr>
        <w:t>الغرض</w:t>
      </w:r>
      <w:r w:rsidRPr="0057352B">
        <w:rPr>
          <w:rFonts w:asciiTheme="majorBidi" w:hAnsiTheme="majorBidi" w:cs="Times New Roman"/>
          <w:b/>
          <w:bCs/>
          <w:color w:val="17365D" w:themeColor="text2" w:themeShade="BF"/>
          <w:sz w:val="24"/>
          <w:szCs w:val="24"/>
          <w:rtl/>
        </w:rPr>
        <w:t xml:space="preserve"> </w:t>
      </w:r>
      <w:r w:rsidRPr="0057352B">
        <w:rPr>
          <w:rFonts w:asciiTheme="majorBidi" w:hAnsiTheme="majorBidi" w:cs="Times New Roman" w:hint="cs"/>
          <w:b/>
          <w:bCs/>
          <w:color w:val="17365D" w:themeColor="text2" w:themeShade="BF"/>
          <w:sz w:val="24"/>
          <w:szCs w:val="24"/>
          <w:rtl/>
        </w:rPr>
        <w:t>من</w:t>
      </w:r>
      <w:r w:rsidRPr="0057352B">
        <w:rPr>
          <w:rFonts w:asciiTheme="majorBidi" w:hAnsiTheme="majorBidi" w:cs="Times New Roman"/>
          <w:b/>
          <w:bCs/>
          <w:color w:val="17365D" w:themeColor="text2" w:themeShade="BF"/>
          <w:sz w:val="24"/>
          <w:szCs w:val="24"/>
          <w:rtl/>
        </w:rPr>
        <w:t xml:space="preserve"> </w:t>
      </w:r>
      <w:r w:rsidRPr="0057352B">
        <w:rPr>
          <w:rFonts w:asciiTheme="majorBidi" w:hAnsiTheme="majorBidi" w:cs="Times New Roman" w:hint="cs"/>
          <w:b/>
          <w:bCs/>
          <w:color w:val="17365D" w:themeColor="text2" w:themeShade="BF"/>
          <w:sz w:val="24"/>
          <w:szCs w:val="24"/>
          <w:rtl/>
        </w:rPr>
        <w:t>الشركة</w:t>
      </w:r>
      <w:r w:rsidRPr="0057352B">
        <w:rPr>
          <w:rFonts w:asciiTheme="majorBidi" w:hAnsiTheme="majorBidi" w:cs="Times New Roman"/>
          <w:b/>
          <w:bCs/>
          <w:color w:val="17365D" w:themeColor="text2" w:themeShade="BF"/>
          <w:sz w:val="24"/>
          <w:szCs w:val="24"/>
          <w:rtl/>
        </w:rPr>
        <w:t xml:space="preserve"> </w:t>
      </w:r>
      <w:r w:rsidRPr="0057352B">
        <w:rPr>
          <w:rFonts w:asciiTheme="majorBidi" w:hAnsiTheme="majorBidi" w:cs="Times New Roman" w:hint="cs"/>
          <w:b/>
          <w:bCs/>
          <w:color w:val="17365D" w:themeColor="text2" w:themeShade="BF"/>
          <w:sz w:val="24"/>
          <w:szCs w:val="24"/>
          <w:rtl/>
        </w:rPr>
        <w:t>وكيفية</w:t>
      </w:r>
      <w:r w:rsidRPr="0057352B">
        <w:rPr>
          <w:rFonts w:asciiTheme="majorBidi" w:hAnsiTheme="majorBidi" w:cs="Times New Roman"/>
          <w:b/>
          <w:bCs/>
          <w:color w:val="17365D" w:themeColor="text2" w:themeShade="BF"/>
          <w:sz w:val="24"/>
          <w:szCs w:val="24"/>
          <w:rtl/>
        </w:rPr>
        <w:t xml:space="preserve"> </w:t>
      </w:r>
      <w:r w:rsidRPr="0057352B">
        <w:rPr>
          <w:rFonts w:asciiTheme="majorBidi" w:hAnsiTheme="majorBidi" w:cs="Times New Roman" w:hint="cs"/>
          <w:b/>
          <w:bCs/>
          <w:color w:val="17365D" w:themeColor="text2" w:themeShade="BF"/>
          <w:sz w:val="24"/>
          <w:szCs w:val="24"/>
          <w:rtl/>
        </w:rPr>
        <w:t>إدارتها</w:t>
      </w:r>
      <w:r>
        <w:rPr>
          <w:rFonts w:asciiTheme="majorBidi" w:hAnsiTheme="majorBidi" w:cs="Times New Roman" w:hint="cs"/>
          <w:b/>
          <w:bCs/>
          <w:color w:val="17365D" w:themeColor="text2" w:themeShade="BF"/>
          <w:sz w:val="24"/>
          <w:szCs w:val="24"/>
          <w:rtl/>
        </w:rPr>
        <w:t xml:space="preserve"> .</w:t>
      </w:r>
    </w:p>
    <w:p w:rsidR="00CD0104" w:rsidRDefault="00CD0104" w:rsidP="00CD0104">
      <w:pPr>
        <w:spacing w:after="0"/>
        <w:rPr>
          <w:rFonts w:asciiTheme="majorBidi" w:hAnsiTheme="majorBidi" w:cstheme="majorBidi"/>
          <w:b/>
          <w:bCs/>
          <w:sz w:val="24"/>
          <w:szCs w:val="24"/>
          <w:rtl/>
        </w:rPr>
      </w:pPr>
      <w:r w:rsidRPr="007954C9">
        <w:rPr>
          <w:rFonts w:asciiTheme="majorBidi" w:hAnsiTheme="majorBidi" w:cstheme="majorBidi"/>
          <w:b/>
          <w:bCs/>
          <w:sz w:val="24"/>
          <w:szCs w:val="24"/>
          <w:rtl/>
        </w:rPr>
        <w:t>عيوب الرضا</w:t>
      </w:r>
      <w:r>
        <w:rPr>
          <w:rFonts w:asciiTheme="majorBidi" w:hAnsiTheme="majorBidi" w:cstheme="majorBidi" w:hint="cs"/>
          <w:b/>
          <w:bCs/>
          <w:sz w:val="24"/>
          <w:szCs w:val="24"/>
          <w:rtl/>
        </w:rPr>
        <w:t xml:space="preserve"> : </w:t>
      </w:r>
      <w:r w:rsidRPr="007954C9">
        <w:rPr>
          <w:rFonts w:asciiTheme="majorBidi" w:hAnsiTheme="majorBidi" w:cstheme="majorBidi"/>
          <w:b/>
          <w:bCs/>
          <w:sz w:val="24"/>
          <w:szCs w:val="24"/>
          <w:rtl/>
        </w:rPr>
        <w:t>الغلط – التدليس – الاكراه – الاستغلال</w:t>
      </w:r>
      <w:r>
        <w:rPr>
          <w:rFonts w:asciiTheme="majorBidi" w:hAnsiTheme="majorBidi" w:cstheme="majorBidi" w:hint="cs"/>
          <w:b/>
          <w:bCs/>
          <w:sz w:val="24"/>
          <w:szCs w:val="24"/>
          <w:rtl/>
        </w:rPr>
        <w:t xml:space="preserve"> وهي تجعل العقد قابلا للابطال بناء على طلب من عيبت إرادته و الغلط قد يكون في نوع الشركة كأن يتعاقد شخص على أنه شريك موصي في شركة توصية بسيطة ثم يتبين له أن العقد شركة تضامن أو يكون الغلط في شخص الشريك اذا كانت الشركة تقوم على الاعتبار الشخصي مثل شركات الاشخاص في هذه الحالة يستطيع من وقع في الغلط أن يطالب بأبطال العقد </w:t>
      </w:r>
    </w:p>
    <w:p w:rsidR="00CD0104" w:rsidRDefault="00CD0104" w:rsidP="00CD0104">
      <w:pPr>
        <w:spacing w:after="0"/>
        <w:rPr>
          <w:rFonts w:asciiTheme="majorBidi" w:hAnsiTheme="majorBidi" w:cstheme="majorBidi"/>
          <w:b/>
          <w:bCs/>
          <w:sz w:val="24"/>
          <w:szCs w:val="24"/>
          <w:rtl/>
        </w:rPr>
      </w:pPr>
      <w:r>
        <w:rPr>
          <w:rFonts w:asciiTheme="majorBidi" w:hAnsiTheme="majorBidi" w:cstheme="majorBidi" w:hint="cs"/>
          <w:b/>
          <w:bCs/>
          <w:sz w:val="24"/>
          <w:szCs w:val="24"/>
          <w:rtl/>
        </w:rPr>
        <w:t xml:space="preserve">كذالك يكون العقد قابلا للبطلان إذا عيبت إرادة أحد الشركاء بسبب التدليس حيث يمارس المؤسسين للشركة التدليس لحمل الكافه على التعاقد في الشركة هنا أذا كان التدليس هو الدافع للتعاقد يصبح العقد قابلا للبطلان لمصلحة من عيبت إرادته بشرط أن يكون التدليس وقع على هذا الشريك من بقية الشركاء أو من يمثلهم قانونا أما أذا وقع التدليس على الشريك من الغير فلا يكون العقد قابل للابطال كذلك يكون عقد الشركة قابلا للبطلان إذا كان هناك اكراه أو استغلال وقع من أحد أطراف العقد للأخر سواء كان الشركة أو أحد الشركاء </w:t>
      </w:r>
    </w:p>
    <w:p w:rsidR="00CD0104" w:rsidRDefault="00CD0104" w:rsidP="00CD0104">
      <w:pPr>
        <w:spacing w:after="0"/>
        <w:rPr>
          <w:rFonts w:asciiTheme="majorBidi" w:hAnsiTheme="majorBidi" w:cstheme="majorBidi"/>
          <w:b/>
          <w:bCs/>
          <w:color w:val="17365D" w:themeColor="text2" w:themeShade="BF"/>
          <w:sz w:val="24"/>
          <w:szCs w:val="24"/>
          <w:rtl/>
        </w:rPr>
      </w:pPr>
    </w:p>
    <w:p w:rsidR="00EF3747" w:rsidRDefault="00EF3747" w:rsidP="00CD0104">
      <w:pPr>
        <w:spacing w:after="0"/>
        <w:rPr>
          <w:rFonts w:asciiTheme="majorBidi" w:hAnsiTheme="majorBidi" w:cstheme="majorBidi"/>
          <w:b/>
          <w:bCs/>
          <w:color w:val="17365D" w:themeColor="text2" w:themeShade="BF"/>
          <w:sz w:val="24"/>
          <w:szCs w:val="24"/>
          <w:rtl/>
        </w:rPr>
      </w:pPr>
    </w:p>
    <w:p w:rsidR="00EF3747" w:rsidRDefault="00EF3747" w:rsidP="00CD0104">
      <w:pPr>
        <w:spacing w:after="0"/>
        <w:rPr>
          <w:rFonts w:asciiTheme="majorBidi" w:hAnsiTheme="majorBidi" w:cstheme="majorBidi"/>
          <w:b/>
          <w:bCs/>
          <w:color w:val="17365D" w:themeColor="text2" w:themeShade="BF"/>
          <w:sz w:val="24"/>
          <w:szCs w:val="24"/>
          <w:rtl/>
        </w:rPr>
      </w:pPr>
    </w:p>
    <w:p w:rsidR="00F03FB9" w:rsidRDefault="00F03FB9" w:rsidP="00CD0104">
      <w:pPr>
        <w:spacing w:after="0"/>
        <w:rPr>
          <w:rFonts w:asciiTheme="majorBidi" w:hAnsiTheme="majorBidi" w:cstheme="majorBidi"/>
          <w:b/>
          <w:bCs/>
          <w:color w:val="17365D" w:themeColor="text2" w:themeShade="BF"/>
          <w:sz w:val="24"/>
          <w:szCs w:val="24"/>
          <w:rtl/>
        </w:rPr>
      </w:pPr>
    </w:p>
    <w:p w:rsidR="00F03FB9" w:rsidRDefault="00F03FB9" w:rsidP="00CD0104">
      <w:pPr>
        <w:spacing w:after="0"/>
        <w:rPr>
          <w:rFonts w:asciiTheme="majorBidi" w:hAnsiTheme="majorBidi" w:cstheme="majorBidi"/>
          <w:b/>
          <w:bCs/>
          <w:color w:val="17365D" w:themeColor="text2" w:themeShade="BF"/>
          <w:sz w:val="24"/>
          <w:szCs w:val="24"/>
          <w:rtl/>
        </w:rPr>
      </w:pPr>
    </w:p>
    <w:p w:rsidR="00F03FB9" w:rsidRPr="0057352B" w:rsidRDefault="00F03FB9" w:rsidP="00CD0104">
      <w:pPr>
        <w:spacing w:after="0"/>
        <w:rPr>
          <w:rFonts w:asciiTheme="majorBidi" w:hAnsiTheme="majorBidi" w:cstheme="majorBidi"/>
          <w:b/>
          <w:bCs/>
          <w:color w:val="17365D" w:themeColor="text2" w:themeShade="BF"/>
          <w:sz w:val="24"/>
          <w:szCs w:val="24"/>
          <w:rtl/>
        </w:rPr>
      </w:pPr>
    </w:p>
    <w:p w:rsidR="00CD0104" w:rsidRPr="00F03FB9" w:rsidRDefault="00CD0104" w:rsidP="00CD0104">
      <w:pPr>
        <w:spacing w:after="0"/>
        <w:rPr>
          <w:rFonts w:asciiTheme="majorBidi" w:hAnsiTheme="majorBidi" w:cstheme="majorBidi"/>
          <w:b/>
          <w:bCs/>
          <w:color w:val="00B050"/>
          <w:sz w:val="24"/>
          <w:szCs w:val="24"/>
          <w:u w:val="single"/>
          <w:rtl/>
        </w:rPr>
      </w:pPr>
      <w:r w:rsidRPr="00F03FB9">
        <w:rPr>
          <w:rFonts w:asciiTheme="majorBidi" w:hAnsiTheme="majorBidi" w:cstheme="majorBidi"/>
          <w:b/>
          <w:bCs/>
          <w:color w:val="00B050"/>
          <w:sz w:val="24"/>
          <w:szCs w:val="24"/>
          <w:u w:val="single"/>
          <w:rtl/>
        </w:rPr>
        <w:t>ثانيا: المحل</w:t>
      </w:r>
      <w:r w:rsidRPr="00F03FB9">
        <w:rPr>
          <w:rFonts w:asciiTheme="majorBidi" w:hAnsiTheme="majorBidi" w:cstheme="majorBidi" w:hint="cs"/>
          <w:b/>
          <w:bCs/>
          <w:color w:val="00B050"/>
          <w:sz w:val="24"/>
          <w:szCs w:val="24"/>
          <w:u w:val="single"/>
          <w:rtl/>
        </w:rPr>
        <w:t xml:space="preserve"> /</w:t>
      </w:r>
    </w:p>
    <w:p w:rsidR="00CD0104" w:rsidRPr="0057352B" w:rsidRDefault="00CD0104" w:rsidP="00CD0104">
      <w:pPr>
        <w:spacing w:after="0"/>
        <w:rPr>
          <w:rFonts w:asciiTheme="majorBidi" w:hAnsiTheme="majorBidi" w:cstheme="majorBidi"/>
          <w:b/>
          <w:bCs/>
          <w:color w:val="17365D" w:themeColor="text2" w:themeShade="BF"/>
          <w:sz w:val="24"/>
          <w:szCs w:val="24"/>
          <w:rtl/>
        </w:rPr>
      </w:pPr>
      <w:r w:rsidRPr="007954C9">
        <w:rPr>
          <w:rFonts w:asciiTheme="majorBidi" w:hAnsiTheme="majorBidi" w:cstheme="majorBidi"/>
          <w:b/>
          <w:bCs/>
          <w:sz w:val="24"/>
          <w:szCs w:val="24"/>
          <w:rtl/>
        </w:rPr>
        <w:t>ما</w:t>
      </w:r>
      <w:r>
        <w:rPr>
          <w:rFonts w:asciiTheme="majorBidi" w:hAnsiTheme="majorBidi" w:cstheme="majorBidi" w:hint="cs"/>
          <w:b/>
          <w:bCs/>
          <w:sz w:val="24"/>
          <w:szCs w:val="24"/>
          <w:rtl/>
        </w:rPr>
        <w:t xml:space="preserve"> </w:t>
      </w:r>
      <w:r w:rsidRPr="007954C9">
        <w:rPr>
          <w:rFonts w:asciiTheme="majorBidi" w:hAnsiTheme="majorBidi" w:cstheme="majorBidi"/>
          <w:b/>
          <w:bCs/>
          <w:sz w:val="24"/>
          <w:szCs w:val="24"/>
          <w:rtl/>
        </w:rPr>
        <w:t>هو محل الشركة</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هو المشروع الاقتصادي الذي يهدف الشركاء إلى إنشائه واقتسام ما ينتج عنه من أرباح أو خسائر .</w:t>
      </w:r>
    </w:p>
    <w:p w:rsidR="00CD0104" w:rsidRDefault="00CD0104" w:rsidP="00CD0104">
      <w:pPr>
        <w:spacing w:after="0"/>
        <w:rPr>
          <w:rFonts w:asciiTheme="majorBidi" w:hAnsiTheme="majorBidi" w:cstheme="majorBidi"/>
          <w:b/>
          <w:bCs/>
          <w:sz w:val="24"/>
          <w:szCs w:val="24"/>
          <w:rtl/>
        </w:rPr>
      </w:pPr>
      <w:r w:rsidRPr="007954C9">
        <w:rPr>
          <w:rFonts w:asciiTheme="majorBidi" w:hAnsiTheme="majorBidi" w:cstheme="majorBidi"/>
          <w:b/>
          <w:bCs/>
          <w:sz w:val="24"/>
          <w:szCs w:val="24"/>
          <w:rtl/>
        </w:rPr>
        <w:t xml:space="preserve">شروط محل الشركة </w:t>
      </w:r>
      <w:r>
        <w:rPr>
          <w:rFonts w:asciiTheme="majorBidi" w:hAnsiTheme="majorBidi" w:cstheme="majorBidi" w:hint="cs"/>
          <w:b/>
          <w:bCs/>
          <w:sz w:val="24"/>
          <w:szCs w:val="24"/>
          <w:rtl/>
        </w:rPr>
        <w:t xml:space="preserve">: أن يكون </w:t>
      </w:r>
      <w:r w:rsidRPr="007954C9">
        <w:rPr>
          <w:rFonts w:asciiTheme="majorBidi" w:hAnsiTheme="majorBidi" w:cstheme="majorBidi"/>
          <w:b/>
          <w:bCs/>
          <w:sz w:val="24"/>
          <w:szCs w:val="24"/>
          <w:rtl/>
        </w:rPr>
        <w:t>موجود و ممكن</w:t>
      </w:r>
      <w:r>
        <w:rPr>
          <w:rFonts w:asciiTheme="majorBidi" w:hAnsiTheme="majorBidi" w:cstheme="majorBidi" w:hint="cs"/>
          <w:b/>
          <w:bCs/>
          <w:sz w:val="24"/>
          <w:szCs w:val="24"/>
          <w:rtl/>
        </w:rPr>
        <w:t>اً</w:t>
      </w:r>
      <w:r w:rsidRPr="007954C9">
        <w:rPr>
          <w:rFonts w:asciiTheme="majorBidi" w:hAnsiTheme="majorBidi" w:cstheme="majorBidi"/>
          <w:b/>
          <w:bCs/>
          <w:sz w:val="24"/>
          <w:szCs w:val="24"/>
          <w:rtl/>
        </w:rPr>
        <w:t xml:space="preserve"> ومعين</w:t>
      </w:r>
      <w:r>
        <w:rPr>
          <w:rFonts w:asciiTheme="majorBidi" w:hAnsiTheme="majorBidi" w:cstheme="majorBidi" w:hint="cs"/>
          <w:b/>
          <w:bCs/>
          <w:sz w:val="24"/>
          <w:szCs w:val="24"/>
          <w:rtl/>
        </w:rPr>
        <w:t>اً</w:t>
      </w:r>
      <w:r w:rsidRPr="007954C9">
        <w:rPr>
          <w:rFonts w:asciiTheme="majorBidi" w:hAnsiTheme="majorBidi" w:cstheme="majorBidi"/>
          <w:b/>
          <w:bCs/>
          <w:sz w:val="24"/>
          <w:szCs w:val="24"/>
          <w:rtl/>
        </w:rPr>
        <w:t xml:space="preserve"> وقابل للتعامل فيه</w:t>
      </w:r>
      <w:r>
        <w:rPr>
          <w:rFonts w:asciiTheme="majorBidi" w:hAnsiTheme="majorBidi" w:cstheme="majorBidi" w:hint="cs"/>
          <w:b/>
          <w:bCs/>
          <w:sz w:val="24"/>
          <w:szCs w:val="24"/>
          <w:rtl/>
        </w:rPr>
        <w:t xml:space="preserve"> .وبالتالي تعتبر الشركة باطله أذا كان محلها أو الغرض منها تزييف العملة أو التعامل بالربا أو الاتجار بالمخدرات و الخمور وغير ذلك من الانشطة غير المشروعة </w:t>
      </w:r>
    </w:p>
    <w:p w:rsidR="00CD0104" w:rsidRDefault="00CD0104" w:rsidP="00CD0104">
      <w:pPr>
        <w:spacing w:after="0"/>
        <w:rPr>
          <w:rFonts w:asciiTheme="majorBidi" w:hAnsiTheme="majorBidi" w:cstheme="majorBidi"/>
          <w:b/>
          <w:bCs/>
          <w:sz w:val="24"/>
          <w:szCs w:val="24"/>
          <w:rtl/>
        </w:rPr>
      </w:pPr>
      <w:r>
        <w:rPr>
          <w:rFonts w:asciiTheme="majorBidi" w:hAnsiTheme="majorBidi" w:cstheme="majorBidi" w:hint="cs"/>
          <w:b/>
          <w:bCs/>
          <w:sz w:val="24"/>
          <w:szCs w:val="24"/>
          <w:rtl/>
        </w:rPr>
        <w:t xml:space="preserve">لا يجوز أن يكون غرض الشركة ذات المسؤولية المحددة القيام بأعمال التأمين أو الادخار أو البنوك </w:t>
      </w:r>
    </w:p>
    <w:p w:rsidR="00CD0104" w:rsidRDefault="00CD0104" w:rsidP="00CD0104">
      <w:pPr>
        <w:spacing w:after="0"/>
        <w:rPr>
          <w:rFonts w:asciiTheme="majorBidi" w:hAnsiTheme="majorBidi" w:cstheme="majorBidi"/>
          <w:b/>
          <w:bCs/>
          <w:sz w:val="24"/>
          <w:szCs w:val="24"/>
          <w:rtl/>
        </w:rPr>
      </w:pPr>
      <w:r>
        <w:rPr>
          <w:rFonts w:asciiTheme="majorBidi" w:hAnsiTheme="majorBidi" w:cstheme="majorBidi" w:hint="cs"/>
          <w:b/>
          <w:bCs/>
          <w:sz w:val="24"/>
          <w:szCs w:val="24"/>
          <w:rtl/>
        </w:rPr>
        <w:t xml:space="preserve">كما يجب أن يكون محل التزام الشريك مشروعا وهي الحصه التي يقدمها الشريك سوء نقدية أو عينية أو عمل و الا كانت الشركة باطلة حتى ولو كان الغرض منها مشروعا </w:t>
      </w:r>
    </w:p>
    <w:p w:rsidR="00CD0104" w:rsidRPr="007954C9" w:rsidRDefault="00CD0104" w:rsidP="00CD0104">
      <w:pPr>
        <w:spacing w:after="0"/>
        <w:rPr>
          <w:rFonts w:asciiTheme="majorBidi" w:hAnsiTheme="majorBidi" w:cstheme="majorBidi"/>
          <w:b/>
          <w:bCs/>
          <w:sz w:val="24"/>
          <w:szCs w:val="24"/>
          <w:rtl/>
        </w:rPr>
      </w:pPr>
    </w:p>
    <w:p w:rsidR="00CD0104" w:rsidRPr="00F03FB9" w:rsidRDefault="00CD0104" w:rsidP="00CD0104">
      <w:pPr>
        <w:spacing w:after="0"/>
        <w:rPr>
          <w:rFonts w:asciiTheme="majorBidi" w:hAnsiTheme="majorBidi" w:cstheme="majorBidi"/>
          <w:b/>
          <w:bCs/>
          <w:color w:val="00B050"/>
          <w:sz w:val="24"/>
          <w:szCs w:val="24"/>
          <w:u w:val="single"/>
          <w:rtl/>
        </w:rPr>
      </w:pPr>
      <w:r w:rsidRPr="00F03FB9">
        <w:rPr>
          <w:rFonts w:asciiTheme="majorBidi" w:hAnsiTheme="majorBidi" w:cstheme="majorBidi"/>
          <w:b/>
          <w:bCs/>
          <w:color w:val="00B050"/>
          <w:sz w:val="24"/>
          <w:szCs w:val="24"/>
          <w:u w:val="single"/>
          <w:rtl/>
        </w:rPr>
        <w:t>ثالثا: السبب</w:t>
      </w:r>
      <w:r w:rsidRPr="00F03FB9">
        <w:rPr>
          <w:rFonts w:asciiTheme="majorBidi" w:hAnsiTheme="majorBidi" w:cstheme="majorBidi" w:hint="cs"/>
          <w:b/>
          <w:bCs/>
          <w:color w:val="00B050"/>
          <w:sz w:val="24"/>
          <w:szCs w:val="24"/>
          <w:u w:val="single"/>
          <w:rtl/>
        </w:rPr>
        <w:t xml:space="preserve"> /</w:t>
      </w:r>
    </w:p>
    <w:p w:rsidR="00CD0104" w:rsidRDefault="00CD0104" w:rsidP="00CD0104">
      <w:pPr>
        <w:spacing w:after="0"/>
        <w:rPr>
          <w:rFonts w:asciiTheme="majorBidi" w:hAnsiTheme="majorBidi" w:cstheme="majorBidi"/>
          <w:b/>
          <w:bCs/>
          <w:sz w:val="24"/>
          <w:szCs w:val="24"/>
          <w:rtl/>
        </w:rPr>
      </w:pPr>
      <w:r w:rsidRPr="007954C9">
        <w:rPr>
          <w:rFonts w:asciiTheme="majorBidi" w:hAnsiTheme="majorBidi" w:cstheme="majorBidi"/>
          <w:b/>
          <w:bCs/>
          <w:sz w:val="24"/>
          <w:szCs w:val="24"/>
          <w:rtl/>
        </w:rPr>
        <w:t>سبب الشركة</w:t>
      </w:r>
      <w:r>
        <w:rPr>
          <w:rFonts w:asciiTheme="majorBidi" w:hAnsiTheme="majorBidi" w:cstheme="majorBidi" w:hint="cs"/>
          <w:b/>
          <w:bCs/>
          <w:sz w:val="24"/>
          <w:szCs w:val="24"/>
          <w:rtl/>
        </w:rPr>
        <w:t xml:space="preserve"> / </w:t>
      </w:r>
      <w:r>
        <w:rPr>
          <w:rFonts w:asciiTheme="majorBidi" w:hAnsiTheme="majorBidi" w:cstheme="majorBidi" w:hint="cs"/>
          <w:b/>
          <w:bCs/>
          <w:color w:val="17365D" w:themeColor="text2" w:themeShade="BF"/>
          <w:sz w:val="24"/>
          <w:szCs w:val="24"/>
          <w:rtl/>
        </w:rPr>
        <w:t>أن يكون لعقد الشركة سبب صحيح ، فإن كان العقد بلا سبب أو لسبب غير مشروع بطل العقد ، والسبب في عقد الشركة هو الباعث الدافع  إلى التعاقد وهو رغبة كل شريك في تحقيق الربح</w:t>
      </w:r>
      <w:r>
        <w:rPr>
          <w:rFonts w:asciiTheme="majorBidi" w:hAnsiTheme="majorBidi" w:cstheme="majorBidi"/>
          <w:b/>
          <w:bCs/>
          <w:sz w:val="24"/>
          <w:szCs w:val="24"/>
          <w:rtl/>
        </w:rPr>
        <w:t xml:space="preserve"> </w:t>
      </w:r>
      <w:r>
        <w:rPr>
          <w:rFonts w:asciiTheme="majorBidi" w:hAnsiTheme="majorBidi" w:cstheme="majorBidi" w:hint="cs"/>
          <w:b/>
          <w:bCs/>
          <w:sz w:val="24"/>
          <w:szCs w:val="24"/>
          <w:rtl/>
        </w:rPr>
        <w:t xml:space="preserve"> ولكن إذا لم يكن هذا السبب موجودا فان عقد الشركة لا يكون صحيحا كتكوين شركة بقصد الاضرار بالاخرين عن طريق المنافسه الغير مشروعة وذلك بالدخول في السوق بقصد تحقيق خسائر لفترة معينة لهدم تجارة المنافسين .</w:t>
      </w:r>
    </w:p>
    <w:p w:rsidR="00CD0104" w:rsidRDefault="00CD0104" w:rsidP="00CD0104">
      <w:pPr>
        <w:spacing w:after="0"/>
        <w:rPr>
          <w:rFonts w:asciiTheme="majorBidi" w:hAnsiTheme="majorBidi" w:cstheme="majorBidi"/>
          <w:b/>
          <w:bCs/>
          <w:color w:val="17365D" w:themeColor="text2" w:themeShade="BF"/>
          <w:sz w:val="24"/>
          <w:szCs w:val="24"/>
          <w:rtl/>
        </w:rPr>
      </w:pPr>
      <w:r w:rsidRPr="007954C9">
        <w:rPr>
          <w:rFonts w:asciiTheme="majorBidi" w:hAnsiTheme="majorBidi" w:cstheme="majorBidi"/>
          <w:b/>
          <w:bCs/>
          <w:sz w:val="24"/>
          <w:szCs w:val="24"/>
          <w:rtl/>
        </w:rPr>
        <w:t>ما</w:t>
      </w:r>
      <w:r>
        <w:rPr>
          <w:rFonts w:asciiTheme="majorBidi" w:hAnsiTheme="majorBidi" w:cstheme="majorBidi" w:hint="cs"/>
          <w:b/>
          <w:bCs/>
          <w:sz w:val="24"/>
          <w:szCs w:val="24"/>
          <w:rtl/>
        </w:rPr>
        <w:t xml:space="preserve"> </w:t>
      </w:r>
      <w:r w:rsidRPr="007954C9">
        <w:rPr>
          <w:rFonts w:asciiTheme="majorBidi" w:hAnsiTheme="majorBidi" w:cstheme="majorBidi"/>
          <w:b/>
          <w:bCs/>
          <w:sz w:val="24"/>
          <w:szCs w:val="24"/>
          <w:rtl/>
        </w:rPr>
        <w:t>يترتب على تخلف ركن السبب</w:t>
      </w:r>
      <w:r>
        <w:rPr>
          <w:rFonts w:asciiTheme="majorBidi" w:hAnsiTheme="majorBidi" w:cstheme="majorBidi" w:hint="cs"/>
          <w:b/>
          <w:bCs/>
          <w:sz w:val="24"/>
          <w:szCs w:val="24"/>
          <w:rtl/>
        </w:rPr>
        <w:t xml:space="preserve"> / </w:t>
      </w:r>
      <w:r>
        <w:rPr>
          <w:rFonts w:asciiTheme="majorBidi" w:hAnsiTheme="majorBidi" w:cstheme="majorBidi" w:hint="cs"/>
          <w:b/>
          <w:bCs/>
          <w:color w:val="17365D" w:themeColor="text2" w:themeShade="BF"/>
          <w:sz w:val="24"/>
          <w:szCs w:val="24"/>
          <w:rtl/>
        </w:rPr>
        <w:t>بطلان العقد .</w:t>
      </w:r>
    </w:p>
    <w:p w:rsidR="00CD0104" w:rsidRPr="00D55157" w:rsidRDefault="00CD0104" w:rsidP="00CD0104">
      <w:pPr>
        <w:spacing w:after="0"/>
        <w:rPr>
          <w:rFonts w:asciiTheme="majorBidi" w:hAnsiTheme="majorBidi" w:cstheme="majorBidi"/>
          <w:b/>
          <w:bCs/>
          <w:color w:val="17365D" w:themeColor="text2" w:themeShade="BF"/>
          <w:sz w:val="24"/>
          <w:szCs w:val="24"/>
          <w:rtl/>
        </w:rPr>
      </w:pPr>
    </w:p>
    <w:p w:rsidR="00CD0104" w:rsidRPr="00F03FB9" w:rsidRDefault="00CD0104" w:rsidP="00CD0104">
      <w:pPr>
        <w:spacing w:after="0"/>
        <w:rPr>
          <w:rFonts w:asciiTheme="majorBidi" w:hAnsiTheme="majorBidi" w:cstheme="majorBidi"/>
          <w:b/>
          <w:bCs/>
          <w:color w:val="00B050"/>
          <w:sz w:val="24"/>
          <w:szCs w:val="24"/>
          <w:u w:val="single"/>
          <w:rtl/>
        </w:rPr>
      </w:pPr>
      <w:r w:rsidRPr="00F03FB9">
        <w:rPr>
          <w:rFonts w:asciiTheme="majorBidi" w:hAnsiTheme="majorBidi" w:cstheme="majorBidi"/>
          <w:b/>
          <w:bCs/>
          <w:color w:val="00B050"/>
          <w:sz w:val="24"/>
          <w:szCs w:val="24"/>
          <w:u w:val="single"/>
          <w:rtl/>
        </w:rPr>
        <w:t>رابعا: الاهلية</w:t>
      </w:r>
      <w:r w:rsidRPr="00F03FB9">
        <w:rPr>
          <w:rFonts w:asciiTheme="majorBidi" w:hAnsiTheme="majorBidi" w:cstheme="majorBidi" w:hint="cs"/>
          <w:b/>
          <w:bCs/>
          <w:color w:val="00B050"/>
          <w:sz w:val="24"/>
          <w:szCs w:val="24"/>
          <w:u w:val="single"/>
          <w:rtl/>
        </w:rPr>
        <w:t xml:space="preserve"> /</w:t>
      </w:r>
    </w:p>
    <w:p w:rsidR="00CD0104" w:rsidRDefault="00CD0104" w:rsidP="00CD0104">
      <w:pPr>
        <w:spacing w:after="0"/>
        <w:rPr>
          <w:rFonts w:asciiTheme="majorBidi" w:hAnsiTheme="majorBidi" w:cstheme="majorBidi"/>
          <w:b/>
          <w:bCs/>
          <w:color w:val="17365D" w:themeColor="text2" w:themeShade="BF"/>
          <w:sz w:val="24"/>
          <w:szCs w:val="24"/>
          <w:rtl/>
        </w:rPr>
      </w:pPr>
      <w:r w:rsidRPr="007954C9">
        <w:rPr>
          <w:rFonts w:asciiTheme="majorBidi" w:hAnsiTheme="majorBidi" w:cstheme="majorBidi"/>
          <w:b/>
          <w:bCs/>
          <w:sz w:val="24"/>
          <w:szCs w:val="24"/>
          <w:rtl/>
        </w:rPr>
        <w:t xml:space="preserve">كامل الاهلية </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أن يكون الشخص قد بلغ ثماني عشرة سنه هجرية كاملة وغير مصاب بعارض من عوارض الأهلية كالجنون او العته او السفه او الغفلة .</w:t>
      </w:r>
    </w:p>
    <w:p w:rsidR="00CD0104" w:rsidRDefault="00CD0104" w:rsidP="00CD0104">
      <w:pPr>
        <w:spacing w:after="0"/>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كذلك اذا كان يترتب على دخول الشخص  في شركة اكتسابة صفة التاجر كالشريك في شركة التضامن أو الشريك المتضامن في شركة التوصية البسيطة فأنه يجب أن تتوافر في هذا الشخص الاهلية التجارية </w:t>
      </w:r>
    </w:p>
    <w:p w:rsidR="00CD0104" w:rsidRDefault="00CD0104" w:rsidP="00CD0104">
      <w:pPr>
        <w:spacing w:after="0"/>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 xml:space="preserve"> ناقص الاهلية </w:t>
      </w:r>
      <w:r>
        <w:rPr>
          <w:rFonts w:asciiTheme="majorBidi" w:hAnsiTheme="majorBidi" w:cstheme="majorBidi" w:hint="cs"/>
          <w:b/>
          <w:bCs/>
          <w:sz w:val="24"/>
          <w:szCs w:val="24"/>
          <w:rtl/>
        </w:rPr>
        <w:t xml:space="preserve"> / </w:t>
      </w:r>
      <w:r>
        <w:rPr>
          <w:rFonts w:asciiTheme="majorBidi" w:hAnsiTheme="majorBidi" w:cstheme="majorBidi" w:hint="cs"/>
          <w:b/>
          <w:bCs/>
          <w:color w:val="17365D" w:themeColor="text2" w:themeShade="BF"/>
          <w:sz w:val="24"/>
          <w:szCs w:val="24"/>
          <w:rtl/>
        </w:rPr>
        <w:t xml:space="preserve">القاصر الذي لم يبلغ عمر ثماني عشرة سنه وبه عارض من عوارض الأهلية  وجب أن يكون ماذونا له بالاتجار من المحكمة سواء كان الاذن  عاما أو خاصا بمبلغ محدد أو بنوع من التجارة و يكتسب صفة التاجر ويلتزم بالتزامات التاجر ولكن في حالة الافلاس فان أثار الافلاس لا تتعدى الى غير الاموال المستثمرة في التجارة ولا تطال شخص القاصر </w:t>
      </w:r>
    </w:p>
    <w:p w:rsidR="00CD0104" w:rsidRPr="00EF7378" w:rsidRDefault="00CD0104" w:rsidP="00CD0104">
      <w:pPr>
        <w:spacing w:after="0"/>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أما القاصر غير ماذون له بالاتجار فانه لايستطيع مزاولة التجارة ولا يكتسب صفة التاجر .</w:t>
      </w:r>
    </w:p>
    <w:p w:rsidR="00CD0104" w:rsidRDefault="00CD0104" w:rsidP="00CD0104">
      <w:pPr>
        <w:spacing w:after="0"/>
        <w:rPr>
          <w:rFonts w:asciiTheme="majorBidi" w:hAnsiTheme="majorBidi" w:cstheme="majorBidi"/>
          <w:b/>
          <w:bCs/>
          <w:color w:val="17365D" w:themeColor="text2" w:themeShade="BF"/>
          <w:sz w:val="24"/>
          <w:szCs w:val="24"/>
          <w:rtl/>
        </w:rPr>
      </w:pPr>
      <w:r w:rsidRPr="007954C9">
        <w:rPr>
          <w:rFonts w:asciiTheme="majorBidi" w:hAnsiTheme="majorBidi" w:cstheme="majorBidi"/>
          <w:b/>
          <w:bCs/>
          <w:sz w:val="24"/>
          <w:szCs w:val="24"/>
          <w:rtl/>
        </w:rPr>
        <w:t>الولي او الوصي</w:t>
      </w:r>
      <w:r>
        <w:rPr>
          <w:rFonts w:asciiTheme="majorBidi" w:hAnsiTheme="majorBidi" w:cstheme="majorBidi" w:hint="cs"/>
          <w:b/>
          <w:bCs/>
          <w:sz w:val="24"/>
          <w:szCs w:val="24"/>
          <w:rtl/>
        </w:rPr>
        <w:t xml:space="preserve"> / </w:t>
      </w:r>
      <w:r>
        <w:rPr>
          <w:rFonts w:asciiTheme="majorBidi" w:hAnsiTheme="majorBidi" w:cstheme="majorBidi" w:hint="cs"/>
          <w:b/>
          <w:bCs/>
          <w:color w:val="17365D" w:themeColor="text2" w:themeShade="BF"/>
          <w:sz w:val="24"/>
          <w:szCs w:val="24"/>
          <w:rtl/>
        </w:rPr>
        <w:t>لا يستطيع الولي او الوصي أن ينشئ تجارة جديدة بأموال القاصر ولا يستطيع الإستمرار في تجارة القاصر التي تلقاها من مورثه ، ويستطيع الولي أو الوصي شراء أسهم للقاصر في شركات الأموال ، لأن ذلك لا يكسب القاصر صفة التاجر ، ولا يسأل القاصر مسئولية تضامنية في أمواله الخاصة عن ديون الشركة .</w:t>
      </w:r>
    </w:p>
    <w:p w:rsidR="00CD0104" w:rsidRPr="007954C9" w:rsidRDefault="00CD0104" w:rsidP="00CD0104">
      <w:pPr>
        <w:spacing w:after="0"/>
        <w:rPr>
          <w:rFonts w:asciiTheme="majorBidi" w:hAnsiTheme="majorBidi" w:cstheme="majorBidi"/>
          <w:b/>
          <w:bCs/>
          <w:sz w:val="24"/>
          <w:szCs w:val="24"/>
          <w:rtl/>
        </w:rPr>
      </w:pPr>
    </w:p>
    <w:p w:rsidR="00CD0104" w:rsidRDefault="00CD0104" w:rsidP="00CD0104">
      <w:pPr>
        <w:spacing w:after="0"/>
        <w:rPr>
          <w:rFonts w:asciiTheme="majorBidi" w:hAnsiTheme="majorBidi" w:cstheme="majorBidi"/>
          <w:b/>
          <w:bCs/>
          <w:color w:val="FF0000"/>
          <w:sz w:val="24"/>
          <w:szCs w:val="24"/>
          <w:rtl/>
        </w:rPr>
      </w:pPr>
      <w:r w:rsidRPr="007954C9">
        <w:rPr>
          <w:rFonts w:asciiTheme="majorBidi" w:hAnsiTheme="majorBidi" w:cstheme="majorBidi"/>
          <w:b/>
          <w:bCs/>
          <w:color w:val="FF0000"/>
          <w:sz w:val="24"/>
          <w:szCs w:val="24"/>
          <w:rtl/>
        </w:rPr>
        <w:t>المطلب الثاني: الاركان الموضوعية الخاصة للشركة التجارية</w:t>
      </w:r>
    </w:p>
    <w:p w:rsidR="00CD0104" w:rsidRPr="001F56CE" w:rsidRDefault="00CD0104" w:rsidP="00CD0104">
      <w:pPr>
        <w:spacing w:after="0"/>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عقد يلتزم بمقتضاه شخصان أو أكثر بأن يساهم كل منهم في مشروع يستهدف الربح بتقديم حصة من مال او عمل لاقتسام ما قد ينشأ عن هذا المشروع من ربح أو خسارة .</w:t>
      </w:r>
    </w:p>
    <w:p w:rsidR="00CD0104" w:rsidRPr="001F56CE" w:rsidRDefault="00CD0104" w:rsidP="00CD0104">
      <w:pPr>
        <w:spacing w:after="0"/>
        <w:rPr>
          <w:rFonts w:asciiTheme="majorBidi" w:hAnsiTheme="majorBidi" w:cstheme="majorBidi"/>
          <w:b/>
          <w:bCs/>
          <w:sz w:val="24"/>
          <w:szCs w:val="24"/>
          <w:u w:val="single"/>
          <w:rtl/>
        </w:rPr>
      </w:pPr>
      <w:r w:rsidRPr="007954C9">
        <w:rPr>
          <w:rFonts w:asciiTheme="majorBidi" w:hAnsiTheme="majorBidi" w:cstheme="majorBidi"/>
          <w:b/>
          <w:bCs/>
          <w:sz w:val="24"/>
          <w:szCs w:val="24"/>
          <w:rtl/>
        </w:rPr>
        <w:t xml:space="preserve">أولا: </w:t>
      </w:r>
      <w:r w:rsidRPr="001F56CE">
        <w:rPr>
          <w:rFonts w:asciiTheme="majorBidi" w:hAnsiTheme="majorBidi" w:cstheme="majorBidi"/>
          <w:b/>
          <w:bCs/>
          <w:sz w:val="24"/>
          <w:szCs w:val="24"/>
          <w:u w:val="single"/>
          <w:rtl/>
        </w:rPr>
        <w:t>تعدد الشركاء في الشركة التجارية</w:t>
      </w:r>
      <w:r>
        <w:rPr>
          <w:rFonts w:asciiTheme="majorBidi" w:hAnsiTheme="majorBidi" w:cstheme="majorBidi" w:hint="cs"/>
          <w:b/>
          <w:bCs/>
          <w:sz w:val="24"/>
          <w:szCs w:val="24"/>
          <w:u w:val="single"/>
          <w:rtl/>
        </w:rPr>
        <w:t xml:space="preserve"> :</w:t>
      </w:r>
    </w:p>
    <w:p w:rsidR="00CD0104" w:rsidRDefault="00CD0104" w:rsidP="00CD0104">
      <w:pPr>
        <w:spacing w:after="0"/>
        <w:rPr>
          <w:rFonts w:asciiTheme="majorBidi" w:hAnsiTheme="majorBidi" w:cstheme="majorBidi"/>
          <w:b/>
          <w:bCs/>
          <w:sz w:val="24"/>
          <w:szCs w:val="24"/>
          <w:rtl/>
        </w:rPr>
      </w:pPr>
      <w:r w:rsidRPr="001F56CE">
        <w:rPr>
          <w:rFonts w:asciiTheme="majorBidi" w:hAnsiTheme="majorBidi" w:cstheme="majorBidi" w:hint="cs"/>
          <w:b/>
          <w:bCs/>
          <w:color w:val="17365D" w:themeColor="text2" w:themeShade="BF"/>
          <w:sz w:val="24"/>
          <w:szCs w:val="24"/>
          <w:rtl/>
        </w:rPr>
        <w:t>عقد يلتزم بمقتضاه شخصان أو أكثر لقيام الشركة ، فلا يتصور أن يكون هناك عقد إلا بوجود طرفين أو أكثر ، وهنا يتفق نظام الشركات السعودي مع قواعد الشريعة الإسلامية التي تأخذ بمبدأ وحدة الذمة المالية .</w:t>
      </w:r>
    </w:p>
    <w:p w:rsidR="00CD0104" w:rsidRDefault="00CD0104" w:rsidP="00CD0104">
      <w:pPr>
        <w:spacing w:after="0"/>
        <w:rPr>
          <w:rFonts w:asciiTheme="majorBidi" w:hAnsiTheme="majorBidi" w:cstheme="majorBidi"/>
          <w:b/>
          <w:bCs/>
          <w:sz w:val="24"/>
          <w:szCs w:val="24"/>
          <w:rtl/>
        </w:rPr>
      </w:pPr>
      <w:r>
        <w:rPr>
          <w:rFonts w:asciiTheme="majorBidi" w:hAnsiTheme="majorBidi" w:cstheme="majorBidi" w:hint="cs"/>
          <w:b/>
          <w:bCs/>
          <w:sz w:val="24"/>
          <w:szCs w:val="24"/>
          <w:rtl/>
        </w:rPr>
        <w:t>أجاز النظام السعودي أن تكون هناك بعض الشركات لا يتوافر فيها ركن تعدد الشركاء وخاصه عندما تملك الاشخاص الاعتبارية العامة راس مال هذة الشركات بالكامل وقد تتخد هدة الشركات شكل شركة مساهمة وهنا يطغى على الشركة الطابع التنظيمي أكثر من الطابع التعاقدي مث</w:t>
      </w:r>
      <w:r w:rsidR="004E1FB6">
        <w:rPr>
          <w:rFonts w:asciiTheme="majorBidi" w:hAnsiTheme="majorBidi" w:cstheme="majorBidi" w:hint="cs"/>
          <w:b/>
          <w:bCs/>
          <w:sz w:val="24"/>
          <w:szCs w:val="24"/>
          <w:rtl/>
        </w:rPr>
        <w:t>ل</w:t>
      </w:r>
      <w:r>
        <w:rPr>
          <w:rFonts w:asciiTheme="majorBidi" w:hAnsiTheme="majorBidi" w:cstheme="majorBidi" w:hint="cs"/>
          <w:b/>
          <w:bCs/>
          <w:sz w:val="24"/>
          <w:szCs w:val="24"/>
          <w:rtl/>
        </w:rPr>
        <w:t xml:space="preserve"> الشركة السعودية للصناعات الاساسية و الشركة السعودية للتموين </w:t>
      </w:r>
    </w:p>
    <w:p w:rsidR="00CD0104" w:rsidRDefault="00CD0104" w:rsidP="00CD0104">
      <w:pPr>
        <w:spacing w:after="0"/>
        <w:rPr>
          <w:rFonts w:asciiTheme="majorBidi" w:hAnsiTheme="majorBidi" w:cstheme="majorBidi"/>
          <w:b/>
          <w:bCs/>
          <w:sz w:val="24"/>
          <w:szCs w:val="24"/>
          <w:rtl/>
        </w:rPr>
      </w:pPr>
    </w:p>
    <w:p w:rsidR="00CD0104" w:rsidRDefault="00CD0104" w:rsidP="00F03FB9">
      <w:pPr>
        <w:spacing w:after="0"/>
        <w:rPr>
          <w:rFonts w:asciiTheme="majorBidi" w:hAnsiTheme="majorBidi" w:cstheme="majorBidi"/>
          <w:b/>
          <w:bCs/>
          <w:sz w:val="24"/>
          <w:szCs w:val="24"/>
          <w:rtl/>
        </w:rPr>
      </w:pPr>
      <w:r>
        <w:rPr>
          <w:rFonts w:asciiTheme="majorBidi" w:hAnsiTheme="majorBidi" w:cstheme="majorBidi" w:hint="cs"/>
          <w:b/>
          <w:bCs/>
          <w:sz w:val="24"/>
          <w:szCs w:val="24"/>
          <w:rtl/>
        </w:rPr>
        <w:t xml:space="preserve">في الشركة المساهمة أشترط نظام الشركات السعودي أن لايقل عدد الشركاء عن خمسة بخلاف الاصل هو أن الشركة  عقد بين اثنين </w:t>
      </w:r>
    </w:p>
    <w:p w:rsidR="00CD0104" w:rsidRDefault="00CD0104" w:rsidP="00F03FB9">
      <w:pPr>
        <w:spacing w:after="0"/>
        <w:rPr>
          <w:rFonts w:asciiTheme="majorBidi" w:hAnsiTheme="majorBidi" w:cstheme="majorBidi"/>
          <w:b/>
          <w:bCs/>
          <w:sz w:val="24"/>
          <w:szCs w:val="24"/>
          <w:rtl/>
        </w:rPr>
      </w:pPr>
      <w:r>
        <w:rPr>
          <w:rFonts w:asciiTheme="majorBidi" w:hAnsiTheme="majorBidi" w:cstheme="majorBidi" w:hint="cs"/>
          <w:b/>
          <w:bCs/>
          <w:sz w:val="24"/>
          <w:szCs w:val="24"/>
          <w:rtl/>
        </w:rPr>
        <w:t xml:space="preserve">لايوجد حد اقصى لعدد الشركاء في الشركة الا أن نظام الشركات السعودي استثنى من ذلك الشركة ذات المسئولية المحددة لايجوز أن يزيد عدد شركائها عن خمسين </w:t>
      </w:r>
    </w:p>
    <w:p w:rsidR="00CD0104" w:rsidRDefault="00CD0104" w:rsidP="00CD0104">
      <w:pPr>
        <w:spacing w:after="0"/>
        <w:rPr>
          <w:rFonts w:asciiTheme="majorBidi" w:hAnsiTheme="majorBidi" w:cstheme="majorBidi"/>
          <w:b/>
          <w:bCs/>
          <w:sz w:val="24"/>
          <w:szCs w:val="24"/>
          <w:rtl/>
        </w:rPr>
      </w:pPr>
      <w:r>
        <w:rPr>
          <w:rFonts w:asciiTheme="majorBidi" w:hAnsiTheme="majorBidi" w:cstheme="majorBidi" w:hint="cs"/>
          <w:b/>
          <w:bCs/>
          <w:sz w:val="24"/>
          <w:szCs w:val="24"/>
          <w:rtl/>
        </w:rPr>
        <w:t>عدد الشركاء يتوقف على نوع الشركة أدا كانت الشركة من شركات الاشخاص فأن طابعها قلة عدد الشركاء لانها تقوم عل الاعتبار الشخصي وشخصية الشريك محل اعتبار</w:t>
      </w:r>
    </w:p>
    <w:p w:rsidR="00CD0104" w:rsidRDefault="00CD0104" w:rsidP="00CD0104">
      <w:pPr>
        <w:spacing w:after="0"/>
        <w:rPr>
          <w:rFonts w:asciiTheme="majorBidi" w:hAnsiTheme="majorBidi" w:cstheme="majorBidi"/>
          <w:b/>
          <w:bCs/>
          <w:sz w:val="24"/>
          <w:szCs w:val="24"/>
          <w:rtl/>
        </w:rPr>
      </w:pPr>
      <w:r>
        <w:rPr>
          <w:rFonts w:asciiTheme="majorBidi" w:hAnsiTheme="majorBidi" w:cstheme="majorBidi" w:hint="cs"/>
          <w:b/>
          <w:bCs/>
          <w:sz w:val="24"/>
          <w:szCs w:val="24"/>
          <w:rtl/>
        </w:rPr>
        <w:t xml:space="preserve">أما اذا كانت من شركات الاموال فان طابعها كثرة الشركاء لانها تقوم على الاعتبار المالي وشخصية الشريك ليست محل اعتبار </w:t>
      </w:r>
    </w:p>
    <w:p w:rsidR="00F03FB9" w:rsidRDefault="00F03FB9" w:rsidP="00CD0104">
      <w:pPr>
        <w:spacing w:after="0"/>
        <w:rPr>
          <w:rFonts w:asciiTheme="majorBidi" w:hAnsiTheme="majorBidi" w:cstheme="majorBidi"/>
          <w:b/>
          <w:bCs/>
          <w:sz w:val="24"/>
          <w:szCs w:val="24"/>
          <w:rtl/>
        </w:rPr>
      </w:pPr>
    </w:p>
    <w:p w:rsidR="00F03FB9" w:rsidRDefault="00F03FB9" w:rsidP="00CD0104">
      <w:pPr>
        <w:spacing w:after="0"/>
        <w:rPr>
          <w:rFonts w:asciiTheme="majorBidi" w:hAnsiTheme="majorBidi" w:cstheme="majorBidi"/>
          <w:b/>
          <w:bCs/>
          <w:sz w:val="24"/>
          <w:szCs w:val="24"/>
          <w:rtl/>
        </w:rPr>
      </w:pPr>
    </w:p>
    <w:p w:rsidR="00F03FB9" w:rsidRDefault="00F03FB9" w:rsidP="00CD0104">
      <w:pPr>
        <w:spacing w:after="0"/>
        <w:rPr>
          <w:rFonts w:asciiTheme="majorBidi" w:hAnsiTheme="majorBidi" w:cstheme="majorBidi"/>
          <w:b/>
          <w:bCs/>
          <w:sz w:val="24"/>
          <w:szCs w:val="24"/>
          <w:rtl/>
        </w:rPr>
      </w:pPr>
    </w:p>
    <w:p w:rsidR="00F03FB9" w:rsidRDefault="00F03FB9" w:rsidP="00CD0104">
      <w:pPr>
        <w:spacing w:after="0"/>
        <w:rPr>
          <w:rFonts w:asciiTheme="majorBidi" w:hAnsiTheme="majorBidi" w:cstheme="majorBidi"/>
          <w:b/>
          <w:bCs/>
          <w:sz w:val="24"/>
          <w:szCs w:val="24"/>
          <w:rtl/>
        </w:rPr>
      </w:pPr>
    </w:p>
    <w:p w:rsidR="00CD0104" w:rsidRPr="00F03FB9" w:rsidRDefault="00CD0104" w:rsidP="00CD0104">
      <w:pPr>
        <w:spacing w:after="0"/>
        <w:rPr>
          <w:rFonts w:asciiTheme="majorBidi" w:hAnsiTheme="majorBidi" w:cstheme="majorBidi"/>
          <w:b/>
          <w:bCs/>
          <w:color w:val="FF0000"/>
          <w:sz w:val="24"/>
          <w:szCs w:val="24"/>
          <w:u w:val="single"/>
          <w:rtl/>
        </w:rPr>
      </w:pPr>
      <w:r w:rsidRPr="00F03FB9">
        <w:rPr>
          <w:rFonts w:asciiTheme="majorBidi" w:hAnsiTheme="majorBidi" w:cstheme="majorBidi"/>
          <w:b/>
          <w:bCs/>
          <w:color w:val="FF0000"/>
          <w:sz w:val="24"/>
          <w:szCs w:val="24"/>
          <w:rtl/>
        </w:rPr>
        <w:t xml:space="preserve">ثانيا: </w:t>
      </w:r>
      <w:r w:rsidRPr="00F03FB9">
        <w:rPr>
          <w:rFonts w:asciiTheme="majorBidi" w:hAnsiTheme="majorBidi" w:cstheme="majorBidi"/>
          <w:b/>
          <w:bCs/>
          <w:color w:val="FF0000"/>
          <w:sz w:val="24"/>
          <w:szCs w:val="24"/>
          <w:u w:val="single"/>
          <w:rtl/>
        </w:rPr>
        <w:t>تقديم الحصص</w:t>
      </w:r>
      <w:r w:rsidRPr="00F03FB9">
        <w:rPr>
          <w:rFonts w:asciiTheme="majorBidi" w:hAnsiTheme="majorBidi" w:cstheme="majorBidi" w:hint="cs"/>
          <w:b/>
          <w:bCs/>
          <w:color w:val="FF0000"/>
          <w:sz w:val="24"/>
          <w:szCs w:val="24"/>
          <w:u w:val="single"/>
          <w:rtl/>
        </w:rPr>
        <w:t xml:space="preserve"> :</w:t>
      </w:r>
    </w:p>
    <w:p w:rsidR="00CD0104" w:rsidRDefault="00CD0104" w:rsidP="00CD0104">
      <w:pPr>
        <w:spacing w:after="0"/>
        <w:rPr>
          <w:rFonts w:asciiTheme="majorBidi" w:hAnsiTheme="majorBidi" w:cstheme="majorBidi"/>
          <w:b/>
          <w:bCs/>
          <w:color w:val="17365D" w:themeColor="text2" w:themeShade="BF"/>
          <w:sz w:val="24"/>
          <w:szCs w:val="24"/>
          <w:rtl/>
        </w:rPr>
      </w:pPr>
      <w:r w:rsidRPr="001F56CE">
        <w:rPr>
          <w:rFonts w:asciiTheme="majorBidi" w:hAnsiTheme="majorBidi" w:cstheme="majorBidi" w:hint="cs"/>
          <w:b/>
          <w:bCs/>
          <w:color w:val="17365D" w:themeColor="text2" w:themeShade="BF"/>
          <w:sz w:val="24"/>
          <w:szCs w:val="24"/>
          <w:rtl/>
        </w:rPr>
        <w:t>يلتزم كل شريك بأن يقدم حصة تمثل مساهمته في الشركة وتبرر حصوله على الأرباح أو تحمل الخسائر ، ولا يشترط أن تكون جميع الحصص من نوع واحد ، فقد تكون هذه الحصة ( مالاً أو عملاً  )</w:t>
      </w:r>
    </w:p>
    <w:p w:rsidR="00CD0104" w:rsidRPr="001F56CE" w:rsidRDefault="00CD0104" w:rsidP="00CD0104">
      <w:pPr>
        <w:spacing w:after="0"/>
        <w:rPr>
          <w:rFonts w:asciiTheme="majorBidi" w:hAnsiTheme="majorBidi" w:cstheme="majorBidi"/>
          <w:b/>
          <w:bCs/>
          <w:color w:val="17365D" w:themeColor="text2" w:themeShade="BF"/>
          <w:sz w:val="24"/>
          <w:szCs w:val="24"/>
          <w:rtl/>
        </w:rPr>
      </w:pPr>
    </w:p>
    <w:p w:rsidR="00CD0104" w:rsidRPr="004F4929" w:rsidRDefault="00CD0104" w:rsidP="00340B18">
      <w:pPr>
        <w:pStyle w:val="a3"/>
        <w:numPr>
          <w:ilvl w:val="0"/>
          <w:numId w:val="18"/>
        </w:numPr>
        <w:spacing w:after="0"/>
        <w:rPr>
          <w:rFonts w:asciiTheme="majorBidi" w:hAnsiTheme="majorBidi" w:cstheme="majorBidi"/>
          <w:b/>
          <w:bCs/>
          <w:sz w:val="24"/>
          <w:szCs w:val="24"/>
        </w:rPr>
      </w:pPr>
      <w:r w:rsidRPr="007954C9">
        <w:rPr>
          <w:rFonts w:asciiTheme="majorBidi" w:hAnsiTheme="majorBidi" w:cstheme="majorBidi"/>
          <w:b/>
          <w:bCs/>
          <w:sz w:val="24"/>
          <w:szCs w:val="24"/>
          <w:rtl/>
        </w:rPr>
        <w:t>الحصة النقدية</w:t>
      </w:r>
      <w:r>
        <w:rPr>
          <w:rFonts w:asciiTheme="majorBidi" w:hAnsiTheme="majorBidi" w:cstheme="majorBidi" w:hint="cs"/>
          <w:b/>
          <w:bCs/>
          <w:sz w:val="24"/>
          <w:szCs w:val="24"/>
          <w:rtl/>
        </w:rPr>
        <w:t xml:space="preserve"> / </w:t>
      </w:r>
      <w:r>
        <w:rPr>
          <w:rFonts w:asciiTheme="majorBidi" w:hAnsiTheme="majorBidi" w:cstheme="majorBidi" w:hint="cs"/>
          <w:b/>
          <w:bCs/>
          <w:color w:val="17365D" w:themeColor="text2" w:themeShade="BF"/>
          <w:sz w:val="24"/>
          <w:szCs w:val="24"/>
          <w:rtl/>
        </w:rPr>
        <w:t>يلتزم الشريك بدفع الحصص في الميعاد المتفق عليه في عقد التأسيس سواءً كاملة عند إبرام العقد أو على أقساط في مواعيد متفق عليها ، وبالتالي تنشأ علاقة مديونية بين الشركة والشريك الملتزم بالحصة النقدية .</w:t>
      </w:r>
    </w:p>
    <w:p w:rsidR="00CD0104" w:rsidRDefault="00CD0104" w:rsidP="00CD0104">
      <w:pPr>
        <w:pStyle w:val="a3"/>
        <w:spacing w:after="0"/>
        <w:rPr>
          <w:rFonts w:asciiTheme="majorBidi" w:hAnsiTheme="majorBidi" w:cstheme="majorBidi"/>
          <w:b/>
          <w:bCs/>
          <w:color w:val="17365D" w:themeColor="text2" w:themeShade="BF"/>
          <w:sz w:val="24"/>
          <w:szCs w:val="24"/>
          <w:rtl/>
        </w:rPr>
      </w:pPr>
      <w:r w:rsidRPr="004F4929">
        <w:rPr>
          <w:rFonts w:asciiTheme="majorBidi" w:hAnsiTheme="majorBidi" w:cstheme="majorBidi" w:hint="cs"/>
          <w:b/>
          <w:bCs/>
          <w:color w:val="17365D" w:themeColor="text2" w:themeShade="BF"/>
          <w:sz w:val="24"/>
          <w:szCs w:val="24"/>
          <w:rtl/>
        </w:rPr>
        <w:t>وفي حالة إمتناع الشريك عن الدفع او التأخر جاز للشركة مقاضاته ومطالبته بالتعويض عن الضرر الناتج عن إخلاله بالتزامه .</w:t>
      </w:r>
      <w:r w:rsidR="00087E8D">
        <w:rPr>
          <w:rFonts w:asciiTheme="majorBidi" w:hAnsiTheme="majorBidi" w:cstheme="majorBidi" w:hint="cs"/>
          <w:b/>
          <w:bCs/>
          <w:color w:val="17365D" w:themeColor="text2" w:themeShade="BF"/>
          <w:sz w:val="24"/>
          <w:szCs w:val="24"/>
          <w:rtl/>
        </w:rPr>
        <w:t xml:space="preserve">لقد أوجب نظام الشركات السعودي في شركات المساهمة على المساهم أن يدفع ربع القيمة الاسمية للأسهم النقدية التي أكتتب فيها كذالك لا بد ن الوفاء بكل الحصص في الشركة ذات المسئولية المحدودة و الا لا يتم تأسيس الشركة </w:t>
      </w:r>
    </w:p>
    <w:p w:rsidR="00087E8D" w:rsidRPr="004F4929" w:rsidRDefault="00087E8D" w:rsidP="00CD0104">
      <w:pPr>
        <w:pStyle w:val="a3"/>
        <w:spacing w:after="0"/>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ويلزم الشريك بالوفاء بقيمة الحصة النقدية في الميعاد المتفق علية والا جاز للشركة مقاضاتة ومطالبتة بالتعويض اللازم عن الضرر الذي أصابها </w:t>
      </w:r>
      <w:r w:rsidR="003C4103">
        <w:rPr>
          <w:rFonts w:asciiTheme="majorBidi" w:hAnsiTheme="majorBidi" w:cstheme="majorBidi" w:hint="cs"/>
          <w:b/>
          <w:bCs/>
          <w:color w:val="17365D" w:themeColor="text2" w:themeShade="BF"/>
          <w:sz w:val="24"/>
          <w:szCs w:val="24"/>
          <w:rtl/>
        </w:rPr>
        <w:t xml:space="preserve">عن التأخر في الوفاء بالحصه النقديه </w:t>
      </w:r>
    </w:p>
    <w:p w:rsidR="00CD0104" w:rsidRDefault="00CD0104" w:rsidP="00340B18">
      <w:pPr>
        <w:pStyle w:val="a3"/>
        <w:numPr>
          <w:ilvl w:val="0"/>
          <w:numId w:val="18"/>
        </w:numPr>
        <w:spacing w:after="0"/>
        <w:rPr>
          <w:rFonts w:asciiTheme="majorBidi" w:hAnsiTheme="majorBidi" w:cstheme="majorBidi"/>
          <w:b/>
          <w:bCs/>
          <w:sz w:val="24"/>
          <w:szCs w:val="24"/>
        </w:rPr>
      </w:pPr>
      <w:r w:rsidRPr="007954C9">
        <w:rPr>
          <w:rFonts w:asciiTheme="majorBidi" w:hAnsiTheme="majorBidi" w:cstheme="majorBidi"/>
          <w:b/>
          <w:bCs/>
          <w:sz w:val="24"/>
          <w:szCs w:val="24"/>
          <w:rtl/>
        </w:rPr>
        <w:t>الحصة العينية</w:t>
      </w:r>
      <w:r w:rsidRPr="007954C9">
        <w:rPr>
          <w:rFonts w:asciiTheme="majorBidi" w:hAnsiTheme="majorBidi" w:cstheme="majorBidi" w:hint="cs"/>
          <w:b/>
          <w:bCs/>
          <w:sz w:val="24"/>
          <w:szCs w:val="24"/>
          <w:rtl/>
        </w:rPr>
        <w:t xml:space="preserve"> </w:t>
      </w:r>
      <w:r>
        <w:rPr>
          <w:rFonts w:asciiTheme="majorBidi" w:hAnsiTheme="majorBidi" w:cstheme="majorBidi" w:hint="cs"/>
          <w:b/>
          <w:bCs/>
          <w:sz w:val="24"/>
          <w:szCs w:val="24"/>
          <w:rtl/>
        </w:rPr>
        <w:t xml:space="preserve">   / </w:t>
      </w:r>
      <w:r>
        <w:rPr>
          <w:rFonts w:asciiTheme="majorBidi" w:hAnsiTheme="majorBidi" w:cstheme="majorBidi" w:hint="cs"/>
          <w:b/>
          <w:bCs/>
          <w:color w:val="17365D" w:themeColor="text2" w:themeShade="BF"/>
          <w:sz w:val="24"/>
          <w:szCs w:val="24"/>
          <w:rtl/>
        </w:rPr>
        <w:t xml:space="preserve">أي مال آخر غير النقود ، كأن يكون عقاراً مثل الأراضي أو المباني ، وقد يكون منقولاً مادياً مثل الآلات ، وقد يكون منقولاً معنوياً كالمحل التجاري أو العلامات التجارية أو براءات الاختراع أو دين للشريك في ذمة الغير </w:t>
      </w:r>
      <w:r w:rsidR="003C4103">
        <w:rPr>
          <w:rFonts w:asciiTheme="majorBidi" w:hAnsiTheme="majorBidi" w:cstheme="majorBidi" w:hint="cs"/>
          <w:b/>
          <w:bCs/>
          <w:color w:val="17365D" w:themeColor="text2" w:themeShade="BF"/>
          <w:sz w:val="24"/>
          <w:szCs w:val="24"/>
          <w:rtl/>
        </w:rPr>
        <w:t xml:space="preserve"> لا تبرا تجاة الشركة الا بعد تحصيلة </w:t>
      </w:r>
    </w:p>
    <w:p w:rsidR="00CD0104" w:rsidRPr="004F4929" w:rsidRDefault="00CD0104" w:rsidP="00CD0104">
      <w:pPr>
        <w:pStyle w:val="a3"/>
        <w:spacing w:after="0"/>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Pr="007954C9">
        <w:rPr>
          <w:rFonts w:asciiTheme="majorBidi" w:hAnsiTheme="majorBidi" w:cstheme="majorBidi"/>
          <w:b/>
          <w:bCs/>
          <w:sz w:val="24"/>
          <w:szCs w:val="24"/>
          <w:rtl/>
        </w:rPr>
        <w:t xml:space="preserve">الحصة العينية على سبيل المثال التمليك </w:t>
      </w:r>
      <w:r>
        <w:rPr>
          <w:rFonts w:asciiTheme="majorBidi" w:hAnsiTheme="majorBidi" w:cstheme="majorBidi" w:hint="cs"/>
          <w:b/>
          <w:bCs/>
          <w:sz w:val="24"/>
          <w:szCs w:val="24"/>
          <w:rtl/>
        </w:rPr>
        <w:t xml:space="preserve"> / </w:t>
      </w:r>
      <w:r>
        <w:rPr>
          <w:rFonts w:asciiTheme="majorBidi" w:hAnsiTheme="majorBidi" w:cstheme="majorBidi" w:hint="cs"/>
          <w:b/>
          <w:bCs/>
          <w:color w:val="17365D" w:themeColor="text2" w:themeShade="BF"/>
          <w:sz w:val="24"/>
          <w:szCs w:val="24"/>
          <w:rtl/>
        </w:rPr>
        <w:t>تنتقل إلى ذمة الشركة وأصبحت جزءً من الضمان العام لدائنيها فيجوز لهم الحجز عليها ، وجاز للشركة التصرف بها كالبيع والرهن والإيجار .</w:t>
      </w:r>
    </w:p>
    <w:p w:rsidR="00087E8D" w:rsidRDefault="00087E8D" w:rsidP="00087E8D">
      <w:pPr>
        <w:spacing w:after="0" w:line="252" w:lineRule="auto"/>
        <w:jc w:val="both"/>
        <w:rPr>
          <w:rFonts w:asciiTheme="majorBidi" w:hAnsiTheme="majorBidi" w:cstheme="majorBidi"/>
          <w:b/>
          <w:bCs/>
          <w:sz w:val="24"/>
          <w:szCs w:val="24"/>
          <w:rtl/>
        </w:rPr>
      </w:pPr>
      <w:r>
        <w:rPr>
          <w:rFonts w:asciiTheme="majorBidi" w:hAnsiTheme="majorBidi" w:cstheme="majorBidi" w:hint="cs"/>
          <w:b/>
          <w:bCs/>
          <w:sz w:val="24"/>
          <w:szCs w:val="24"/>
          <w:rtl/>
        </w:rPr>
        <w:t xml:space="preserve">            </w:t>
      </w:r>
      <w:r w:rsidR="00CD0104" w:rsidRPr="007954C9">
        <w:rPr>
          <w:rFonts w:asciiTheme="majorBidi" w:hAnsiTheme="majorBidi" w:cstheme="majorBidi"/>
          <w:b/>
          <w:bCs/>
          <w:sz w:val="24"/>
          <w:szCs w:val="24"/>
          <w:rtl/>
        </w:rPr>
        <w:t xml:space="preserve">الحصة العينية على </w:t>
      </w:r>
      <w:r w:rsidR="00CD0104">
        <w:rPr>
          <w:rFonts w:asciiTheme="majorBidi" w:hAnsiTheme="majorBidi" w:cstheme="majorBidi" w:hint="cs"/>
          <w:b/>
          <w:bCs/>
          <w:sz w:val="24"/>
          <w:szCs w:val="24"/>
          <w:rtl/>
        </w:rPr>
        <w:t>سبيل</w:t>
      </w:r>
      <w:r w:rsidR="00CD0104" w:rsidRPr="007954C9">
        <w:rPr>
          <w:rFonts w:asciiTheme="majorBidi" w:hAnsiTheme="majorBidi" w:cstheme="majorBidi"/>
          <w:b/>
          <w:bCs/>
          <w:sz w:val="24"/>
          <w:szCs w:val="24"/>
          <w:rtl/>
        </w:rPr>
        <w:t xml:space="preserve"> الانتفاع</w:t>
      </w:r>
      <w:r w:rsidR="00CD0104">
        <w:rPr>
          <w:rFonts w:asciiTheme="majorBidi" w:hAnsiTheme="majorBidi" w:cstheme="majorBidi" w:hint="cs"/>
          <w:b/>
          <w:bCs/>
          <w:sz w:val="24"/>
          <w:szCs w:val="24"/>
          <w:rtl/>
        </w:rPr>
        <w:t xml:space="preserve"> / </w:t>
      </w:r>
      <w:r w:rsidR="00CD0104">
        <w:rPr>
          <w:rFonts w:asciiTheme="majorBidi" w:hAnsiTheme="majorBidi" w:cstheme="majorBidi" w:hint="cs"/>
          <w:b/>
          <w:bCs/>
          <w:color w:val="17365D" w:themeColor="text2" w:themeShade="BF"/>
          <w:sz w:val="24"/>
          <w:szCs w:val="24"/>
          <w:rtl/>
        </w:rPr>
        <w:t>كحق إيجار أرض أو متجر أو علامة تجا</w:t>
      </w:r>
      <w:r w:rsidR="00CD0104" w:rsidRPr="00336EAC">
        <w:rPr>
          <w:rFonts w:asciiTheme="majorBidi" w:hAnsiTheme="majorBidi" w:cstheme="majorBidi" w:hint="cs"/>
          <w:b/>
          <w:bCs/>
          <w:color w:val="002060"/>
          <w:sz w:val="24"/>
          <w:szCs w:val="24"/>
          <w:rtl/>
        </w:rPr>
        <w:t>رية</w:t>
      </w:r>
      <w:r w:rsidR="003C4103" w:rsidRPr="00336EAC">
        <w:rPr>
          <w:rFonts w:asciiTheme="majorBidi" w:hAnsiTheme="majorBidi" w:cstheme="majorBidi" w:hint="cs"/>
          <w:b/>
          <w:bCs/>
          <w:color w:val="002060"/>
          <w:sz w:val="24"/>
          <w:szCs w:val="24"/>
          <w:rtl/>
        </w:rPr>
        <w:t xml:space="preserve"> وتبقى ملكية الحصه للشريك ولا يجوز                 </w:t>
      </w:r>
      <w:r w:rsidR="00336EAC" w:rsidRPr="00336EAC">
        <w:rPr>
          <w:rFonts w:asciiTheme="majorBidi" w:hAnsiTheme="majorBidi" w:cstheme="majorBidi" w:hint="cs"/>
          <w:b/>
          <w:bCs/>
          <w:color w:val="002060"/>
          <w:sz w:val="24"/>
          <w:szCs w:val="24"/>
          <w:rtl/>
        </w:rPr>
        <w:t xml:space="preserve">               </w:t>
      </w:r>
      <w:r w:rsidR="003C4103" w:rsidRPr="00336EAC">
        <w:rPr>
          <w:rFonts w:asciiTheme="majorBidi" w:hAnsiTheme="majorBidi" w:cstheme="majorBidi" w:hint="cs"/>
          <w:b/>
          <w:bCs/>
          <w:color w:val="002060"/>
          <w:sz w:val="24"/>
          <w:szCs w:val="24"/>
          <w:rtl/>
        </w:rPr>
        <w:t xml:space="preserve">للشركة التصرف فيها واذا هلكت الحصه تهلك على الشريك وعليه تقدييم حصه أخر والا خرج من الشركة  </w:t>
      </w:r>
    </w:p>
    <w:p w:rsidR="003746BF" w:rsidRDefault="003746BF" w:rsidP="003746BF">
      <w:pPr>
        <w:jc w:val="both"/>
        <w:rPr>
          <w:b/>
          <w:bCs/>
          <w:sz w:val="28"/>
          <w:szCs w:val="28"/>
          <w:rtl/>
        </w:rPr>
      </w:pPr>
      <w:r w:rsidRPr="00AC5929">
        <w:rPr>
          <w:rFonts w:hint="cs"/>
          <w:b/>
          <w:bCs/>
          <w:sz w:val="28"/>
          <w:szCs w:val="28"/>
          <w:rtl/>
        </w:rPr>
        <w:t xml:space="preserve">3 </w:t>
      </w:r>
      <w:r w:rsidRPr="00AC5929">
        <w:rPr>
          <w:b/>
          <w:bCs/>
          <w:sz w:val="28"/>
          <w:szCs w:val="28"/>
          <w:rtl/>
        </w:rPr>
        <w:t>–</w:t>
      </w:r>
      <w:r w:rsidRPr="00AC5929">
        <w:rPr>
          <w:rFonts w:hint="cs"/>
          <w:b/>
          <w:bCs/>
          <w:sz w:val="28"/>
          <w:szCs w:val="28"/>
          <w:rtl/>
        </w:rPr>
        <w:t xml:space="preserve"> حصة العمل </w:t>
      </w:r>
    </w:p>
    <w:p w:rsidR="003746BF" w:rsidRDefault="003746BF" w:rsidP="003746BF">
      <w:pPr>
        <w:jc w:val="both"/>
        <w:rPr>
          <w:b/>
          <w:bCs/>
          <w:color w:val="17365D" w:themeColor="text2" w:themeShade="BF"/>
          <w:sz w:val="24"/>
          <w:szCs w:val="24"/>
          <w:rtl/>
        </w:rPr>
      </w:pPr>
      <w:r>
        <w:rPr>
          <w:rFonts w:hint="cs"/>
          <w:b/>
          <w:bCs/>
          <w:color w:val="17365D" w:themeColor="text2" w:themeShade="BF"/>
          <w:sz w:val="24"/>
          <w:szCs w:val="24"/>
          <w:rtl/>
        </w:rPr>
        <w:t>لا يقدم الشريك في الشركة دائماً حصة نقدية أو عينية ، بل قد تكون ذات طبيعة فنية أو تجارية أو إدارية يعود نفعها المادي على الشركة كعمل المهندس أو المحاسب أو المدير .</w:t>
      </w:r>
    </w:p>
    <w:p w:rsidR="004B7066" w:rsidRDefault="003746BF" w:rsidP="003746BF">
      <w:pPr>
        <w:spacing w:after="0" w:line="252" w:lineRule="auto"/>
        <w:jc w:val="both"/>
        <w:rPr>
          <w:rFonts w:asciiTheme="majorBidi" w:hAnsiTheme="majorBidi" w:cstheme="majorBidi"/>
          <w:b/>
          <w:bCs/>
          <w:color w:val="002060"/>
          <w:sz w:val="24"/>
          <w:szCs w:val="24"/>
          <w:rtl/>
        </w:rPr>
      </w:pPr>
      <w:r>
        <w:rPr>
          <w:rFonts w:hint="cs"/>
          <w:b/>
          <w:bCs/>
          <w:color w:val="17365D" w:themeColor="text2" w:themeShade="BF"/>
          <w:sz w:val="24"/>
          <w:szCs w:val="24"/>
          <w:rtl/>
        </w:rPr>
        <w:t>وحصة العمل لا تدخل في راس مال الشركة ، لأن رأس المال يتكون فقط من الحصص النقدية والعينية التي يقدمها الشركاء ، لذا متى ما قدم الشريك حصة عمل في الشركة فإنه لا يجوز له أن يباشر ذات العمل لحسابه الخاص أو لحساب الغير حيث يعتبر ذلك العمل منه للشركة ، فيكون الربح الناتج عن هذا العمل من حق الشركة</w:t>
      </w:r>
    </w:p>
    <w:p w:rsidR="003746BF" w:rsidRDefault="003746BF" w:rsidP="003746BF">
      <w:pPr>
        <w:spacing w:after="0" w:line="252" w:lineRule="auto"/>
        <w:jc w:val="both"/>
        <w:rPr>
          <w:rFonts w:asciiTheme="majorBidi" w:hAnsiTheme="majorBidi" w:cstheme="majorBidi"/>
          <w:b/>
          <w:bCs/>
          <w:color w:val="002060"/>
          <w:sz w:val="24"/>
          <w:szCs w:val="24"/>
          <w:rtl/>
        </w:rPr>
      </w:pPr>
    </w:p>
    <w:p w:rsidR="005D254F" w:rsidRDefault="005D254F" w:rsidP="008B1379">
      <w:pPr>
        <w:jc w:val="center"/>
        <w:rPr>
          <w:b/>
          <w:bCs/>
          <w:color w:val="FF0000"/>
          <w:sz w:val="28"/>
          <w:szCs w:val="28"/>
          <w:rtl/>
        </w:rPr>
      </w:pPr>
    </w:p>
    <w:p w:rsidR="005D254F" w:rsidRDefault="005D254F" w:rsidP="008B1379">
      <w:pPr>
        <w:jc w:val="center"/>
        <w:rPr>
          <w:b/>
          <w:bCs/>
          <w:color w:val="FF0000"/>
          <w:sz w:val="28"/>
          <w:szCs w:val="28"/>
          <w:rtl/>
        </w:rPr>
      </w:pPr>
    </w:p>
    <w:p w:rsidR="005D254F" w:rsidRDefault="005D254F" w:rsidP="008B1379">
      <w:pPr>
        <w:jc w:val="center"/>
        <w:rPr>
          <w:b/>
          <w:bCs/>
          <w:color w:val="FF0000"/>
          <w:sz w:val="28"/>
          <w:szCs w:val="28"/>
          <w:rtl/>
        </w:rPr>
      </w:pPr>
    </w:p>
    <w:p w:rsidR="005D254F" w:rsidRDefault="005D254F" w:rsidP="008B1379">
      <w:pPr>
        <w:jc w:val="center"/>
        <w:rPr>
          <w:b/>
          <w:bCs/>
          <w:color w:val="FF0000"/>
          <w:sz w:val="28"/>
          <w:szCs w:val="28"/>
          <w:rtl/>
        </w:rPr>
      </w:pPr>
    </w:p>
    <w:p w:rsidR="005D254F" w:rsidRDefault="005D254F" w:rsidP="008B1379">
      <w:pPr>
        <w:jc w:val="center"/>
        <w:rPr>
          <w:b/>
          <w:bCs/>
          <w:color w:val="FF0000"/>
          <w:sz w:val="28"/>
          <w:szCs w:val="28"/>
          <w:rtl/>
        </w:rPr>
      </w:pPr>
    </w:p>
    <w:p w:rsidR="005D254F" w:rsidRDefault="005D254F" w:rsidP="008B1379">
      <w:pPr>
        <w:jc w:val="center"/>
        <w:rPr>
          <w:b/>
          <w:bCs/>
          <w:color w:val="FF0000"/>
          <w:sz w:val="28"/>
          <w:szCs w:val="28"/>
          <w:rtl/>
        </w:rPr>
      </w:pPr>
    </w:p>
    <w:p w:rsidR="005D254F" w:rsidRDefault="005D254F" w:rsidP="008B1379">
      <w:pPr>
        <w:jc w:val="center"/>
        <w:rPr>
          <w:b/>
          <w:bCs/>
          <w:color w:val="FF0000"/>
          <w:sz w:val="28"/>
          <w:szCs w:val="28"/>
          <w:rtl/>
        </w:rPr>
      </w:pPr>
    </w:p>
    <w:p w:rsidR="005D254F" w:rsidRDefault="005D254F" w:rsidP="008B1379">
      <w:pPr>
        <w:jc w:val="center"/>
        <w:rPr>
          <w:b/>
          <w:bCs/>
          <w:color w:val="FF0000"/>
          <w:sz w:val="28"/>
          <w:szCs w:val="28"/>
          <w:rtl/>
        </w:rPr>
      </w:pPr>
    </w:p>
    <w:p w:rsidR="005D254F" w:rsidRDefault="005D254F" w:rsidP="008B1379">
      <w:pPr>
        <w:jc w:val="center"/>
        <w:rPr>
          <w:b/>
          <w:bCs/>
          <w:color w:val="FF0000"/>
          <w:sz w:val="28"/>
          <w:szCs w:val="28"/>
          <w:rtl/>
        </w:rPr>
      </w:pPr>
    </w:p>
    <w:p w:rsidR="00F03FB9" w:rsidRDefault="00F03FB9" w:rsidP="008B1379">
      <w:pPr>
        <w:jc w:val="center"/>
        <w:rPr>
          <w:b/>
          <w:bCs/>
          <w:color w:val="FF0000"/>
          <w:sz w:val="28"/>
          <w:szCs w:val="28"/>
          <w:rtl/>
        </w:rPr>
      </w:pPr>
    </w:p>
    <w:p w:rsidR="00F03FB9" w:rsidRDefault="00F03FB9" w:rsidP="008B1379">
      <w:pPr>
        <w:jc w:val="center"/>
        <w:rPr>
          <w:b/>
          <w:bCs/>
          <w:color w:val="FF0000"/>
          <w:sz w:val="28"/>
          <w:szCs w:val="28"/>
          <w:rtl/>
        </w:rPr>
      </w:pPr>
    </w:p>
    <w:p w:rsidR="005D254F" w:rsidRDefault="005D254F" w:rsidP="008B1379">
      <w:pPr>
        <w:jc w:val="center"/>
        <w:rPr>
          <w:b/>
          <w:bCs/>
          <w:color w:val="FF0000"/>
          <w:sz w:val="28"/>
          <w:szCs w:val="28"/>
          <w:rtl/>
        </w:rPr>
      </w:pPr>
    </w:p>
    <w:p w:rsidR="005D254F" w:rsidRDefault="005D254F" w:rsidP="008B1379">
      <w:pPr>
        <w:jc w:val="center"/>
        <w:rPr>
          <w:b/>
          <w:bCs/>
          <w:color w:val="FF0000"/>
          <w:sz w:val="28"/>
          <w:szCs w:val="28"/>
          <w:rtl/>
        </w:rPr>
      </w:pPr>
    </w:p>
    <w:p w:rsidR="008B1379" w:rsidRPr="00BD0245" w:rsidRDefault="008B1379" w:rsidP="00EF3747">
      <w:pPr>
        <w:pBdr>
          <w:bottom w:val="single" w:sz="4" w:space="1" w:color="auto"/>
        </w:pBdr>
        <w:jc w:val="center"/>
        <w:rPr>
          <w:b/>
          <w:bCs/>
          <w:color w:val="FF0000"/>
          <w:sz w:val="28"/>
          <w:szCs w:val="28"/>
          <w:rtl/>
        </w:rPr>
      </w:pPr>
      <w:r w:rsidRPr="00BD0245">
        <w:rPr>
          <w:rFonts w:hint="cs"/>
          <w:b/>
          <w:bCs/>
          <w:color w:val="FF0000"/>
          <w:sz w:val="28"/>
          <w:szCs w:val="28"/>
          <w:rtl/>
        </w:rPr>
        <w:t>المحاضرة التاسعة</w:t>
      </w:r>
    </w:p>
    <w:p w:rsidR="008B1379" w:rsidRPr="00AC5929" w:rsidRDefault="008B1379" w:rsidP="008B1379">
      <w:pPr>
        <w:jc w:val="both"/>
        <w:rPr>
          <w:b/>
          <w:bCs/>
          <w:color w:val="00B050"/>
          <w:sz w:val="24"/>
          <w:szCs w:val="24"/>
          <w:rtl/>
        </w:rPr>
      </w:pPr>
      <w:r w:rsidRPr="00AC5929">
        <w:rPr>
          <w:rFonts w:hint="cs"/>
          <w:b/>
          <w:bCs/>
          <w:color w:val="00B050"/>
          <w:sz w:val="24"/>
          <w:szCs w:val="24"/>
          <w:rtl/>
        </w:rPr>
        <w:t xml:space="preserve">ثالثاً : نية المشاركة </w:t>
      </w:r>
    </w:p>
    <w:p w:rsidR="008B1379" w:rsidRPr="000627BC" w:rsidRDefault="008B1379" w:rsidP="008B1379">
      <w:pPr>
        <w:jc w:val="both"/>
        <w:rPr>
          <w:b/>
          <w:bCs/>
          <w:color w:val="17365D" w:themeColor="text2" w:themeShade="BF"/>
          <w:rtl/>
        </w:rPr>
      </w:pPr>
      <w:r w:rsidRPr="00AC5929">
        <w:rPr>
          <w:rFonts w:hint="cs"/>
          <w:b/>
          <w:bCs/>
          <w:rtl/>
        </w:rPr>
        <w:t xml:space="preserve">معنى نية المشاركة </w:t>
      </w:r>
      <w:r>
        <w:rPr>
          <w:rFonts w:hint="cs"/>
          <w:b/>
          <w:bCs/>
          <w:rtl/>
        </w:rPr>
        <w:t xml:space="preserve">/ </w:t>
      </w:r>
      <w:r>
        <w:rPr>
          <w:rFonts w:hint="cs"/>
          <w:b/>
          <w:bCs/>
          <w:color w:val="17365D" w:themeColor="text2" w:themeShade="BF"/>
          <w:rtl/>
        </w:rPr>
        <w:t>اتجاه إرادة الشركاء إلى توحيد جهودهم والتعاون فيما بينهم لتحقيق الغرض الذي تكونت الشركة من أجله ورغبتهم في الاتحاد وتحمل المخاطر المشتركة .</w:t>
      </w:r>
    </w:p>
    <w:p w:rsidR="008B1379" w:rsidRPr="00594BA0" w:rsidRDefault="008B1379" w:rsidP="008B1379">
      <w:pPr>
        <w:jc w:val="both"/>
        <w:rPr>
          <w:b/>
          <w:bCs/>
          <w:color w:val="17365D" w:themeColor="text2" w:themeShade="BF"/>
          <w:rtl/>
        </w:rPr>
      </w:pPr>
      <w:r w:rsidRPr="00AC5929">
        <w:rPr>
          <w:rFonts w:hint="cs"/>
          <w:b/>
          <w:bCs/>
          <w:rtl/>
        </w:rPr>
        <w:t xml:space="preserve">اختلاف نية المشاركة حسب نوع الشركة </w:t>
      </w:r>
      <w:r>
        <w:rPr>
          <w:rFonts w:hint="cs"/>
          <w:b/>
          <w:bCs/>
          <w:rtl/>
        </w:rPr>
        <w:t xml:space="preserve">، </w:t>
      </w:r>
      <w:r w:rsidRPr="00594BA0">
        <w:rPr>
          <w:rFonts w:hint="cs"/>
          <w:b/>
          <w:bCs/>
          <w:color w:val="17365D" w:themeColor="text2" w:themeShade="BF"/>
          <w:rtl/>
        </w:rPr>
        <w:t>فتكون القوة والضعف باختلاف شكل الشركة ودور الاعتبار الشخصي أو الاعتبار المالي في تكوينها .</w:t>
      </w:r>
    </w:p>
    <w:p w:rsidR="008B1379" w:rsidRDefault="008B1379" w:rsidP="008B1379">
      <w:pPr>
        <w:jc w:val="both"/>
        <w:rPr>
          <w:b/>
          <w:bCs/>
          <w:color w:val="17365D" w:themeColor="text2" w:themeShade="BF"/>
          <w:rtl/>
        </w:rPr>
      </w:pPr>
      <w:r w:rsidRPr="00AC5929">
        <w:rPr>
          <w:rFonts w:hint="cs"/>
          <w:b/>
          <w:bCs/>
          <w:rtl/>
        </w:rPr>
        <w:t xml:space="preserve">عناصر نية المشاركة </w:t>
      </w:r>
      <w:r>
        <w:rPr>
          <w:rFonts w:hint="cs"/>
          <w:b/>
          <w:bCs/>
          <w:rtl/>
        </w:rPr>
        <w:t xml:space="preserve">/ </w:t>
      </w:r>
    </w:p>
    <w:p w:rsidR="008B1379" w:rsidRDefault="008B1379" w:rsidP="00340B18">
      <w:pPr>
        <w:pStyle w:val="a3"/>
        <w:numPr>
          <w:ilvl w:val="0"/>
          <w:numId w:val="19"/>
        </w:numPr>
        <w:jc w:val="both"/>
        <w:rPr>
          <w:b/>
          <w:bCs/>
          <w:color w:val="17365D" w:themeColor="text2" w:themeShade="BF"/>
        </w:rPr>
      </w:pPr>
      <w:r>
        <w:rPr>
          <w:rFonts w:hint="cs"/>
          <w:b/>
          <w:bCs/>
          <w:color w:val="17365D" w:themeColor="text2" w:themeShade="BF"/>
          <w:rtl/>
        </w:rPr>
        <w:t xml:space="preserve"> الرغبة الإرادية لتحقيق هدف الشركة  .</w:t>
      </w:r>
    </w:p>
    <w:p w:rsidR="008B1379" w:rsidRDefault="008B1379" w:rsidP="00340B18">
      <w:pPr>
        <w:pStyle w:val="a3"/>
        <w:numPr>
          <w:ilvl w:val="0"/>
          <w:numId w:val="19"/>
        </w:numPr>
        <w:jc w:val="both"/>
        <w:rPr>
          <w:b/>
          <w:bCs/>
          <w:color w:val="17365D" w:themeColor="text2" w:themeShade="BF"/>
        </w:rPr>
      </w:pPr>
      <w:r w:rsidRPr="00594BA0">
        <w:rPr>
          <w:rFonts w:hint="cs"/>
          <w:b/>
          <w:bCs/>
          <w:color w:val="17365D" w:themeColor="text2" w:themeShade="BF"/>
          <w:rtl/>
        </w:rPr>
        <w:t xml:space="preserve"> التعاون الإيجابي بين الشركاء وتحمل المخاطر </w:t>
      </w:r>
      <w:r>
        <w:rPr>
          <w:rFonts w:hint="cs"/>
          <w:b/>
          <w:bCs/>
          <w:color w:val="17365D" w:themeColor="text2" w:themeShade="BF"/>
          <w:rtl/>
        </w:rPr>
        <w:t>.</w:t>
      </w:r>
    </w:p>
    <w:p w:rsidR="008B1379" w:rsidRPr="006E589A" w:rsidRDefault="008B1379" w:rsidP="00340B18">
      <w:pPr>
        <w:pStyle w:val="a3"/>
        <w:numPr>
          <w:ilvl w:val="0"/>
          <w:numId w:val="19"/>
        </w:numPr>
        <w:jc w:val="both"/>
        <w:rPr>
          <w:b/>
          <w:bCs/>
          <w:color w:val="17365D" w:themeColor="text2" w:themeShade="BF"/>
        </w:rPr>
      </w:pPr>
      <w:r w:rsidRPr="00594BA0">
        <w:rPr>
          <w:rFonts w:hint="cs"/>
          <w:b/>
          <w:bCs/>
          <w:color w:val="17365D" w:themeColor="text2" w:themeShade="BF"/>
          <w:rtl/>
        </w:rPr>
        <w:t xml:space="preserve"> المساواة في المراكز القانونية بين الشركاء  </w:t>
      </w:r>
      <w:r>
        <w:rPr>
          <w:rFonts w:hint="cs"/>
          <w:b/>
          <w:bCs/>
          <w:color w:val="17365D" w:themeColor="text2" w:themeShade="BF"/>
          <w:rtl/>
        </w:rPr>
        <w:t>.</w:t>
      </w:r>
    </w:p>
    <w:p w:rsidR="008B1379" w:rsidRPr="00594BA0" w:rsidRDefault="008B1379" w:rsidP="008B1379">
      <w:pPr>
        <w:ind w:left="360"/>
        <w:jc w:val="both"/>
        <w:rPr>
          <w:b/>
          <w:bCs/>
          <w:u w:val="single"/>
          <w:rtl/>
        </w:rPr>
      </w:pPr>
      <w:r w:rsidRPr="00594BA0">
        <w:rPr>
          <w:rFonts w:hint="cs"/>
          <w:b/>
          <w:bCs/>
          <w:u w:val="single"/>
          <w:rtl/>
        </w:rPr>
        <w:t>نية المشاركة يجب أن تتوافر بين الشركاء عند إبرام عقد الشركة وتبقى هذه النية قائمة طوال حياة الشركة  .</w:t>
      </w:r>
    </w:p>
    <w:p w:rsidR="008B1379" w:rsidRPr="00AC5929" w:rsidRDefault="008B1379" w:rsidP="008B1379">
      <w:pPr>
        <w:jc w:val="both"/>
        <w:rPr>
          <w:b/>
          <w:bCs/>
          <w:color w:val="00B050"/>
          <w:sz w:val="24"/>
          <w:szCs w:val="24"/>
          <w:rtl/>
        </w:rPr>
      </w:pPr>
      <w:r w:rsidRPr="00AC5929">
        <w:rPr>
          <w:rFonts w:hint="cs"/>
          <w:b/>
          <w:bCs/>
          <w:color w:val="00B050"/>
          <w:sz w:val="24"/>
          <w:szCs w:val="24"/>
          <w:rtl/>
        </w:rPr>
        <w:t xml:space="preserve">رابعاً : تقسيم الأرباح والخسائر </w:t>
      </w:r>
    </w:p>
    <w:p w:rsidR="008B1379" w:rsidRPr="007C5C62" w:rsidRDefault="008B1379" w:rsidP="008B1379">
      <w:pPr>
        <w:jc w:val="both"/>
        <w:rPr>
          <w:b/>
          <w:bCs/>
          <w:color w:val="17365D" w:themeColor="text2" w:themeShade="BF"/>
          <w:rtl/>
        </w:rPr>
      </w:pPr>
      <w:r w:rsidRPr="00AC5929">
        <w:rPr>
          <w:rFonts w:hint="cs"/>
          <w:b/>
          <w:bCs/>
          <w:rtl/>
        </w:rPr>
        <w:t xml:space="preserve">توزيع الأرباح </w:t>
      </w:r>
      <w:r>
        <w:rPr>
          <w:rFonts w:hint="cs"/>
          <w:b/>
          <w:bCs/>
          <w:rtl/>
        </w:rPr>
        <w:t xml:space="preserve">/ </w:t>
      </w:r>
      <w:r>
        <w:rPr>
          <w:rFonts w:hint="cs"/>
          <w:b/>
          <w:bCs/>
          <w:color w:val="17365D" w:themeColor="text2" w:themeShade="BF"/>
          <w:rtl/>
        </w:rPr>
        <w:t xml:space="preserve">وفق ما تم الاتفاق عليه في العقد </w:t>
      </w:r>
      <w:r w:rsidRPr="007C5C62">
        <w:rPr>
          <w:rFonts w:hint="cs"/>
          <w:b/>
          <w:bCs/>
          <w:color w:val="17365D" w:themeColor="text2" w:themeShade="BF"/>
          <w:rtl/>
        </w:rPr>
        <w:t>التأسيسي</w:t>
      </w:r>
      <w:r>
        <w:rPr>
          <w:rFonts w:hint="cs"/>
          <w:b/>
          <w:bCs/>
          <w:color w:val="17365D" w:themeColor="text2" w:themeShade="BF"/>
          <w:rtl/>
        </w:rPr>
        <w:t xml:space="preserve"> ، وعند عدم الاتفاق يتم التوزيع حسب الحصة في رأس المال .</w:t>
      </w:r>
    </w:p>
    <w:p w:rsidR="008B1379" w:rsidRPr="007C5C62" w:rsidRDefault="008B1379" w:rsidP="008B1379">
      <w:pPr>
        <w:jc w:val="both"/>
        <w:rPr>
          <w:b/>
          <w:bCs/>
          <w:color w:val="17365D" w:themeColor="text2" w:themeShade="BF"/>
          <w:rtl/>
        </w:rPr>
      </w:pPr>
      <w:r w:rsidRPr="00AC5929">
        <w:rPr>
          <w:rFonts w:hint="cs"/>
          <w:b/>
          <w:bCs/>
          <w:rtl/>
        </w:rPr>
        <w:t xml:space="preserve">الإعفاء من الخسائر </w:t>
      </w:r>
      <w:r>
        <w:rPr>
          <w:rFonts w:hint="cs"/>
          <w:b/>
          <w:bCs/>
          <w:rtl/>
        </w:rPr>
        <w:t xml:space="preserve">/ </w:t>
      </w:r>
      <w:r>
        <w:rPr>
          <w:rFonts w:hint="cs"/>
          <w:b/>
          <w:bCs/>
          <w:color w:val="17365D" w:themeColor="text2" w:themeShade="BF"/>
          <w:rtl/>
        </w:rPr>
        <w:t xml:space="preserve">الاتفاق بين الشركاء على توزيع الأرباح والخسائر يجب أن لا يتضمن إعفاء أحدهم من الاشتراك في الخسائر أو الاختصاص بالأرباح وحده وإلا كان الشرط باطلاً . </w:t>
      </w:r>
      <w:r>
        <w:rPr>
          <w:rFonts w:hint="cs"/>
          <w:b/>
          <w:bCs/>
          <w:rtl/>
        </w:rPr>
        <w:t xml:space="preserve"> </w:t>
      </w:r>
    </w:p>
    <w:p w:rsidR="008B1379" w:rsidRPr="00F25B53" w:rsidRDefault="008B1379" w:rsidP="008B1379">
      <w:pPr>
        <w:jc w:val="both"/>
        <w:rPr>
          <w:b/>
          <w:bCs/>
          <w:color w:val="17365D" w:themeColor="text2" w:themeShade="BF"/>
          <w:rtl/>
        </w:rPr>
      </w:pPr>
      <w:r w:rsidRPr="00AC5929">
        <w:rPr>
          <w:rFonts w:hint="cs"/>
          <w:b/>
          <w:bCs/>
          <w:rtl/>
        </w:rPr>
        <w:t xml:space="preserve">الاختصاص بالأرباح </w:t>
      </w:r>
      <w:r>
        <w:rPr>
          <w:rFonts w:hint="cs"/>
          <w:b/>
          <w:bCs/>
          <w:rtl/>
        </w:rPr>
        <w:t xml:space="preserve">/ </w:t>
      </w:r>
      <w:r>
        <w:rPr>
          <w:rFonts w:hint="cs"/>
          <w:b/>
          <w:bCs/>
          <w:color w:val="17365D" w:themeColor="text2" w:themeShade="BF"/>
          <w:rtl/>
        </w:rPr>
        <w:t>توزيع الأرباح يكون على الأرباح الصافية وليس الأرباح الإجمالية ، وحسابه عن طريق الخصم من الأرباح الإجمالية كل المصروفات والنفقات ومقابل الاستهلاك في مال الشركة ، ويكون التوزيع بنهاية كل سنة مالية .</w:t>
      </w:r>
    </w:p>
    <w:p w:rsidR="008B1379" w:rsidRPr="00F25B53" w:rsidRDefault="008B1379" w:rsidP="008B1379">
      <w:pPr>
        <w:jc w:val="both"/>
        <w:rPr>
          <w:b/>
          <w:bCs/>
          <w:color w:val="17365D" w:themeColor="text2" w:themeShade="BF"/>
          <w:rtl/>
        </w:rPr>
      </w:pPr>
      <w:r w:rsidRPr="00AC5929">
        <w:rPr>
          <w:rFonts w:hint="cs"/>
          <w:b/>
          <w:bCs/>
          <w:rtl/>
        </w:rPr>
        <w:t xml:space="preserve">كيفية توزيع الخسائر </w:t>
      </w:r>
      <w:r>
        <w:rPr>
          <w:rFonts w:hint="cs"/>
          <w:b/>
          <w:bCs/>
          <w:rtl/>
        </w:rPr>
        <w:t xml:space="preserve">/ </w:t>
      </w:r>
      <w:r>
        <w:rPr>
          <w:rFonts w:hint="cs"/>
          <w:b/>
          <w:bCs/>
          <w:color w:val="17365D" w:themeColor="text2" w:themeShade="BF"/>
          <w:rtl/>
        </w:rPr>
        <w:t>إذا تبين بعد إجراء الجرد والميزانية أن خصوم الشركة تزيد عن أصولها ، هنا لا يتم توزيع الخسائر على الشركة إلا عند حل الشركة وتصفيتها ، ويتم ترحيل هذه الخسائر إلى السنة المالية التالية للشركة ، فإن لم تحقق الشركة أرباحاً تغطي هذه الخسائر لعدد من السنوات فإنه يمكن في هذه الحالة حل الشركة وتصفيتها .</w:t>
      </w:r>
    </w:p>
    <w:p w:rsidR="008B1379" w:rsidRPr="00F25B53" w:rsidRDefault="008B1379" w:rsidP="008B1379">
      <w:pPr>
        <w:jc w:val="both"/>
        <w:rPr>
          <w:b/>
          <w:bCs/>
          <w:color w:val="17365D" w:themeColor="text2" w:themeShade="BF"/>
          <w:rtl/>
        </w:rPr>
      </w:pPr>
      <w:r w:rsidRPr="00AC5929">
        <w:rPr>
          <w:rFonts w:hint="cs"/>
          <w:b/>
          <w:bCs/>
          <w:rtl/>
        </w:rPr>
        <w:t xml:space="preserve">توزيع الأرباح الوهمية </w:t>
      </w:r>
      <w:r>
        <w:rPr>
          <w:rFonts w:hint="cs"/>
          <w:b/>
          <w:bCs/>
          <w:rtl/>
        </w:rPr>
        <w:t xml:space="preserve">/ </w:t>
      </w:r>
      <w:r>
        <w:rPr>
          <w:rFonts w:hint="cs"/>
          <w:b/>
          <w:bCs/>
          <w:color w:val="17365D" w:themeColor="text2" w:themeShade="BF"/>
          <w:rtl/>
        </w:rPr>
        <w:t>لا يجوز في حالة خسارة الشركة توزيع أرباح وهمية ، لأن في ذلك إضرار بحقوق دائني الشركة ، ففي ذلك إنقاص في رأس مال الشركة الذي يمثل الضمان لحقوق الدائنين ، فيحق للدائنين في هذه الحالة مطالبة الشركاء برد ما تم توزيعه عليهم من أرباح غير حقيقية ، أما ما تم توزيعه على الشركاء من أرباح حقيقية فلا يجوز إجبارهم على رده حتى ولو منيت ال</w:t>
      </w:r>
      <w:r w:rsidR="00A8042A">
        <w:rPr>
          <w:rFonts w:hint="cs"/>
          <w:b/>
          <w:bCs/>
          <w:color w:val="17365D" w:themeColor="text2" w:themeShade="BF"/>
          <w:rtl/>
        </w:rPr>
        <w:t>شركة بخسائر في السنوات التالية.</w:t>
      </w:r>
    </w:p>
    <w:p w:rsidR="008B1379" w:rsidRPr="00F03FB9" w:rsidRDefault="008B1379" w:rsidP="008B1379">
      <w:pPr>
        <w:jc w:val="both"/>
        <w:rPr>
          <w:b/>
          <w:bCs/>
          <w:color w:val="FF0000"/>
          <w:sz w:val="24"/>
          <w:szCs w:val="24"/>
          <w:rtl/>
        </w:rPr>
      </w:pPr>
      <w:r w:rsidRPr="00F03FB9">
        <w:rPr>
          <w:rFonts w:hint="cs"/>
          <w:b/>
          <w:bCs/>
          <w:color w:val="FF0000"/>
          <w:sz w:val="24"/>
          <w:szCs w:val="24"/>
          <w:rtl/>
        </w:rPr>
        <w:t xml:space="preserve">المطلب الثالث / </w:t>
      </w:r>
      <w:r w:rsidRPr="00F03FB9">
        <w:rPr>
          <w:rFonts w:hint="cs"/>
          <w:b/>
          <w:bCs/>
          <w:sz w:val="24"/>
          <w:szCs w:val="24"/>
          <w:rtl/>
        </w:rPr>
        <w:t xml:space="preserve">الأركان الشكلية للشركة التجارية </w:t>
      </w:r>
    </w:p>
    <w:p w:rsidR="008B1379" w:rsidRPr="00AC5929" w:rsidRDefault="008B1379" w:rsidP="008B1379">
      <w:pPr>
        <w:jc w:val="both"/>
        <w:rPr>
          <w:b/>
          <w:bCs/>
          <w:sz w:val="24"/>
          <w:szCs w:val="24"/>
          <w:rtl/>
        </w:rPr>
      </w:pPr>
      <w:r w:rsidRPr="00AC5929">
        <w:rPr>
          <w:rFonts w:hint="cs"/>
          <w:b/>
          <w:bCs/>
          <w:color w:val="1F497D" w:themeColor="text2"/>
          <w:sz w:val="24"/>
          <w:szCs w:val="24"/>
          <w:rtl/>
        </w:rPr>
        <w:t xml:space="preserve">اولاً </w:t>
      </w:r>
      <w:r w:rsidRPr="00AC5929">
        <w:rPr>
          <w:rFonts w:hint="cs"/>
          <w:b/>
          <w:bCs/>
          <w:sz w:val="24"/>
          <w:szCs w:val="24"/>
          <w:rtl/>
        </w:rPr>
        <w:t xml:space="preserve">: </w:t>
      </w:r>
      <w:r w:rsidRPr="00AC5929">
        <w:rPr>
          <w:rFonts w:hint="cs"/>
          <w:b/>
          <w:bCs/>
          <w:color w:val="1F497D" w:themeColor="text2"/>
          <w:sz w:val="24"/>
          <w:szCs w:val="24"/>
          <w:rtl/>
        </w:rPr>
        <w:t xml:space="preserve">كتابة عقد الشركة التجارية </w:t>
      </w:r>
    </w:p>
    <w:p w:rsidR="008B1379" w:rsidRDefault="008B1379" w:rsidP="008B1379">
      <w:pPr>
        <w:jc w:val="both"/>
        <w:rPr>
          <w:b/>
          <w:bCs/>
          <w:color w:val="17365D" w:themeColor="text2" w:themeShade="BF"/>
          <w:rtl/>
        </w:rPr>
      </w:pPr>
      <w:r w:rsidRPr="00AC5929">
        <w:rPr>
          <w:rFonts w:hint="cs"/>
          <w:b/>
          <w:bCs/>
          <w:rtl/>
        </w:rPr>
        <w:t xml:space="preserve">لا يكفي تلاقي الإيجاب والقبول </w:t>
      </w:r>
      <w:r>
        <w:rPr>
          <w:rFonts w:hint="cs"/>
          <w:b/>
          <w:bCs/>
          <w:color w:val="17365D" w:themeColor="text2" w:themeShade="BF"/>
          <w:rtl/>
        </w:rPr>
        <w:t>، فيجب أن يتم كتابة عقد الشركة .</w:t>
      </w:r>
    </w:p>
    <w:p w:rsidR="008B1379" w:rsidRPr="006E589A" w:rsidRDefault="008B1379" w:rsidP="008B1379">
      <w:pPr>
        <w:jc w:val="both"/>
        <w:rPr>
          <w:b/>
          <w:bCs/>
          <w:color w:val="000000" w:themeColor="text1"/>
          <w:rtl/>
        </w:rPr>
      </w:pPr>
      <w:r w:rsidRPr="006E589A">
        <w:rPr>
          <w:rFonts w:hint="cs"/>
          <w:b/>
          <w:bCs/>
          <w:color w:val="000000" w:themeColor="text1"/>
          <w:rtl/>
        </w:rPr>
        <w:t xml:space="preserve">الهدف من الكتابة الرسمية لعقد الشركة </w:t>
      </w:r>
      <w:r w:rsidRPr="006E589A">
        <w:rPr>
          <w:rFonts w:hint="cs"/>
          <w:b/>
          <w:bCs/>
          <w:color w:val="002060"/>
          <w:rtl/>
        </w:rPr>
        <w:t>/ تفادي المنازعات التي يمكن أن تثار قيما بعد بين الشركاء حول عقد الشركة وشروطه إذا كان نظام الشركات  السعودي تطلب كتابه عقد الشركة الا أنه لم يجعل الكتابة شرطا لصحة العقد وبالتالي لايجوز لاي شريك أن يتمسك في مواجهة الشركاء الاخرين بعدم كتابة عقد الشركة</w:t>
      </w:r>
      <w:r>
        <w:rPr>
          <w:rFonts w:hint="cs"/>
          <w:b/>
          <w:bCs/>
          <w:color w:val="000000" w:themeColor="text1"/>
          <w:rtl/>
        </w:rPr>
        <w:t xml:space="preserve"> </w:t>
      </w:r>
    </w:p>
    <w:p w:rsidR="008B1379" w:rsidRPr="004612AB" w:rsidRDefault="008B1379" w:rsidP="008B1379">
      <w:pPr>
        <w:jc w:val="both"/>
        <w:rPr>
          <w:b/>
          <w:bCs/>
          <w:color w:val="17365D" w:themeColor="text2" w:themeShade="BF"/>
          <w:rtl/>
        </w:rPr>
      </w:pPr>
      <w:r w:rsidRPr="00AC5929">
        <w:rPr>
          <w:rFonts w:hint="cs"/>
          <w:b/>
          <w:bCs/>
          <w:rtl/>
        </w:rPr>
        <w:t xml:space="preserve">ما يترتب على عدم كتابة عقد الشركة </w:t>
      </w:r>
      <w:r>
        <w:rPr>
          <w:rFonts w:hint="cs"/>
          <w:b/>
          <w:bCs/>
          <w:color w:val="17365D" w:themeColor="text2" w:themeShade="BF"/>
          <w:rtl/>
        </w:rPr>
        <w:t>، عدم الكتابة لا يبطل عقد الشركة وإنما جعلت الكتابة شرط للأحتجاج بعقد الشركة على الغير ، أما بين الشركاء فإن كل واحدٍ منهم يستطيع الاحتجاج بالعقد غير المكتوب على الأخر لتنفيذ التزامه بتقديم حصته في رأس مال الشركة .</w:t>
      </w:r>
    </w:p>
    <w:p w:rsidR="008B1379" w:rsidRPr="00273C80" w:rsidRDefault="008B1379" w:rsidP="008B1379">
      <w:pPr>
        <w:jc w:val="both"/>
        <w:rPr>
          <w:b/>
          <w:bCs/>
          <w:color w:val="17365D" w:themeColor="text2" w:themeShade="BF"/>
          <w:rtl/>
        </w:rPr>
      </w:pPr>
      <w:r w:rsidRPr="00AC5929">
        <w:rPr>
          <w:rFonts w:hint="cs"/>
          <w:b/>
          <w:bCs/>
          <w:rtl/>
        </w:rPr>
        <w:t xml:space="preserve">الحكمة من كتابة عقد الشركة </w:t>
      </w:r>
      <w:r>
        <w:rPr>
          <w:rFonts w:hint="cs"/>
          <w:b/>
          <w:bCs/>
          <w:rtl/>
        </w:rPr>
        <w:t xml:space="preserve">/ </w:t>
      </w:r>
      <w:r>
        <w:rPr>
          <w:rFonts w:hint="cs"/>
          <w:b/>
          <w:bCs/>
          <w:color w:val="17365D" w:themeColor="text2" w:themeShade="BF"/>
          <w:rtl/>
        </w:rPr>
        <w:t>لفت نظر الشركاء إلى أهمية العمل القانوني الذي يقدمون عليه ، وتمثل نوعاً من الرقابة القانونية وما لها من تأثير في الحياة الاقتصادية ، ولها أهمية عند شهر الشركة لإعلام الكافة بها لأن كتابة عقد الشركة الخطوة الأولى لإتمام عملية الشهر .</w:t>
      </w:r>
    </w:p>
    <w:p w:rsidR="008B1379" w:rsidRDefault="008B1379" w:rsidP="008B1379">
      <w:pPr>
        <w:jc w:val="both"/>
        <w:rPr>
          <w:b/>
          <w:bCs/>
          <w:rtl/>
        </w:rPr>
      </w:pPr>
      <w:r w:rsidRPr="00AC5929">
        <w:rPr>
          <w:rFonts w:hint="cs"/>
          <w:b/>
          <w:bCs/>
          <w:color w:val="1F497D" w:themeColor="text2"/>
          <w:rtl/>
        </w:rPr>
        <w:t xml:space="preserve">ثانياً : </w:t>
      </w:r>
      <w:r w:rsidRPr="00AC5929">
        <w:rPr>
          <w:rFonts w:hint="cs"/>
          <w:b/>
          <w:bCs/>
          <w:color w:val="1F497D" w:themeColor="text2"/>
          <w:sz w:val="24"/>
          <w:szCs w:val="24"/>
          <w:rtl/>
        </w:rPr>
        <w:t>إشهار عقد الشركة التجارية</w:t>
      </w:r>
      <w:r w:rsidRPr="00AC5929">
        <w:rPr>
          <w:rFonts w:hint="cs"/>
          <w:b/>
          <w:bCs/>
          <w:rtl/>
        </w:rPr>
        <w:t xml:space="preserve"> </w:t>
      </w:r>
      <w:r>
        <w:rPr>
          <w:rFonts w:hint="cs"/>
          <w:b/>
          <w:bCs/>
          <w:rtl/>
        </w:rPr>
        <w:t>/</w:t>
      </w:r>
    </w:p>
    <w:p w:rsidR="008B1379" w:rsidRPr="009A69DB" w:rsidRDefault="008B1379" w:rsidP="008B1379">
      <w:pPr>
        <w:jc w:val="both"/>
        <w:rPr>
          <w:b/>
          <w:bCs/>
          <w:rtl/>
        </w:rPr>
      </w:pPr>
      <w:r>
        <w:rPr>
          <w:rFonts w:hint="cs"/>
          <w:b/>
          <w:bCs/>
          <w:color w:val="17365D" w:themeColor="text2" w:themeShade="BF"/>
          <w:rtl/>
        </w:rPr>
        <w:t>يجب أن يتم شهره لكي يكون قابلاً للاحتجاج به في مواجهة الغير ، كما يجب أن يتم شهر أية تعديلات تطرأ على هذا العقد.</w:t>
      </w:r>
    </w:p>
    <w:p w:rsidR="008B1379" w:rsidRPr="001D12A2" w:rsidRDefault="008B1379" w:rsidP="008B1379">
      <w:pPr>
        <w:jc w:val="both"/>
        <w:rPr>
          <w:b/>
          <w:bCs/>
          <w:color w:val="17365D" w:themeColor="text2" w:themeShade="BF"/>
          <w:rtl/>
        </w:rPr>
      </w:pPr>
      <w:r w:rsidRPr="00AC5929">
        <w:rPr>
          <w:rFonts w:hint="cs"/>
          <w:b/>
          <w:bCs/>
          <w:rtl/>
        </w:rPr>
        <w:lastRenderedPageBreak/>
        <w:t xml:space="preserve">على من يقع الالتزام بشهر عقد الشركة </w:t>
      </w:r>
      <w:r>
        <w:rPr>
          <w:rFonts w:hint="cs"/>
          <w:b/>
          <w:bCs/>
          <w:rtl/>
        </w:rPr>
        <w:t xml:space="preserve">/ </w:t>
      </w:r>
      <w:r>
        <w:rPr>
          <w:rFonts w:hint="cs"/>
          <w:b/>
          <w:bCs/>
          <w:color w:val="17365D" w:themeColor="text2" w:themeShade="BF"/>
          <w:rtl/>
        </w:rPr>
        <w:t>على المديرين وأعضاء مجلس إدارة الشركة .</w:t>
      </w:r>
    </w:p>
    <w:p w:rsidR="008B1379" w:rsidRPr="00AC5929" w:rsidRDefault="008B1379" w:rsidP="008B1379">
      <w:pPr>
        <w:jc w:val="both"/>
        <w:rPr>
          <w:b/>
          <w:bCs/>
          <w:rtl/>
        </w:rPr>
      </w:pPr>
      <w:r w:rsidRPr="00AC5929">
        <w:rPr>
          <w:rFonts w:hint="cs"/>
          <w:b/>
          <w:bCs/>
          <w:rtl/>
        </w:rPr>
        <w:t xml:space="preserve">جزاء عدم شهر عقد الشركة </w:t>
      </w:r>
      <w:r>
        <w:rPr>
          <w:rFonts w:hint="cs"/>
          <w:b/>
          <w:bCs/>
          <w:rtl/>
        </w:rPr>
        <w:t xml:space="preserve">/ </w:t>
      </w:r>
      <w:r w:rsidRPr="009A69DB">
        <w:rPr>
          <w:rFonts w:hint="cs"/>
          <w:b/>
          <w:bCs/>
          <w:color w:val="17365D" w:themeColor="text2" w:themeShade="BF"/>
          <w:rtl/>
        </w:rPr>
        <w:t xml:space="preserve">تعويض الضرر الذي يصيب الشركة أو الشركاء أو الغير </w:t>
      </w:r>
    </w:p>
    <w:p w:rsidR="008B1379" w:rsidRPr="009A69DB" w:rsidRDefault="008B1379" w:rsidP="008B1379">
      <w:pPr>
        <w:jc w:val="both"/>
        <w:rPr>
          <w:b/>
          <w:bCs/>
          <w:color w:val="17365D" w:themeColor="text2" w:themeShade="BF"/>
          <w:rtl/>
        </w:rPr>
      </w:pPr>
      <w:r w:rsidRPr="00AC5929">
        <w:rPr>
          <w:rFonts w:hint="cs"/>
          <w:b/>
          <w:bCs/>
          <w:rtl/>
        </w:rPr>
        <w:t xml:space="preserve">الهدف من إشهار عقد الشركة </w:t>
      </w:r>
      <w:r>
        <w:rPr>
          <w:rFonts w:hint="cs"/>
          <w:b/>
          <w:bCs/>
          <w:rtl/>
        </w:rPr>
        <w:t xml:space="preserve">/ </w:t>
      </w:r>
      <w:r>
        <w:rPr>
          <w:rFonts w:hint="cs"/>
          <w:b/>
          <w:bCs/>
          <w:color w:val="17365D" w:themeColor="text2" w:themeShade="BF"/>
          <w:rtl/>
        </w:rPr>
        <w:t xml:space="preserve">إعلام الغير بوجود هذه الشركة وإعلامهم بكل تعديل يطرأ على عقد الشركة ، وبالتالي يكون الغير على علم بهذه التعديلات قبل التعامل مع الشركة .ولكن المقنن السعودي استثن شركات المحاصه من هذا الالتزام لان شركة المحاصه ذات طابع مستتر وليس لها شخصية معنوية وهي لاوجود لها بالنسبة للغير حيث لا يظهر في مواجهة الغير سوء المدير أما باقي الاعضاء فهم مستترون واذا ظهرو للغير تحولت الشركة من محاصه الى تضامن </w:t>
      </w:r>
    </w:p>
    <w:p w:rsidR="008B1379" w:rsidRPr="00F03FB9" w:rsidRDefault="008B1379" w:rsidP="008B1379">
      <w:pPr>
        <w:jc w:val="both"/>
        <w:rPr>
          <w:b/>
          <w:bCs/>
          <w:color w:val="FF0000"/>
          <w:sz w:val="24"/>
          <w:szCs w:val="24"/>
          <w:rtl/>
        </w:rPr>
      </w:pPr>
      <w:r w:rsidRPr="00F03FB9">
        <w:rPr>
          <w:rFonts w:hint="cs"/>
          <w:b/>
          <w:bCs/>
          <w:color w:val="FF0000"/>
          <w:sz w:val="24"/>
          <w:szCs w:val="24"/>
          <w:rtl/>
        </w:rPr>
        <w:t xml:space="preserve">المبحث الثالث / بطلان عقد الشركة التجارية </w:t>
      </w:r>
    </w:p>
    <w:p w:rsidR="008B1379" w:rsidRPr="00562540" w:rsidRDefault="008B1379" w:rsidP="008B1379">
      <w:pPr>
        <w:jc w:val="both"/>
        <w:rPr>
          <w:b/>
          <w:bCs/>
          <w:color w:val="00B050"/>
          <w:sz w:val="24"/>
          <w:szCs w:val="24"/>
          <w:rtl/>
        </w:rPr>
      </w:pPr>
      <w:r w:rsidRPr="00562540">
        <w:rPr>
          <w:rFonts w:hint="cs"/>
          <w:b/>
          <w:bCs/>
          <w:color w:val="00B050"/>
          <w:sz w:val="24"/>
          <w:szCs w:val="24"/>
          <w:rtl/>
        </w:rPr>
        <w:t xml:space="preserve">أولاً : حالات بطلان عقد الشركة التجارية </w:t>
      </w:r>
    </w:p>
    <w:p w:rsidR="008B1379" w:rsidRPr="00D77770" w:rsidRDefault="008B1379" w:rsidP="00340B18">
      <w:pPr>
        <w:pStyle w:val="a3"/>
        <w:numPr>
          <w:ilvl w:val="0"/>
          <w:numId w:val="20"/>
        </w:numPr>
        <w:jc w:val="both"/>
        <w:rPr>
          <w:b/>
          <w:bCs/>
          <w:color w:val="17365D" w:themeColor="text2" w:themeShade="BF"/>
        </w:rPr>
      </w:pPr>
      <w:r w:rsidRPr="00D77770">
        <w:rPr>
          <w:rFonts w:hint="cs"/>
          <w:b/>
          <w:bCs/>
          <w:sz w:val="24"/>
          <w:szCs w:val="24"/>
          <w:rtl/>
        </w:rPr>
        <w:t xml:space="preserve">البطلان المطلق </w:t>
      </w:r>
    </w:p>
    <w:p w:rsidR="008B1379" w:rsidRPr="00D77770" w:rsidRDefault="008B1379" w:rsidP="008B1379">
      <w:pPr>
        <w:pStyle w:val="a3"/>
        <w:jc w:val="both"/>
        <w:rPr>
          <w:b/>
          <w:bCs/>
          <w:color w:val="17365D" w:themeColor="text2" w:themeShade="BF"/>
          <w:rtl/>
        </w:rPr>
      </w:pPr>
      <w:r w:rsidRPr="00D77770">
        <w:rPr>
          <w:rFonts w:hint="cs"/>
          <w:b/>
          <w:bCs/>
          <w:rtl/>
        </w:rPr>
        <w:t xml:space="preserve">معنى البطلان المطلق / </w:t>
      </w:r>
      <w:r w:rsidRPr="00D77770">
        <w:rPr>
          <w:rFonts w:cs="Arial" w:hint="cs"/>
          <w:b/>
          <w:bCs/>
          <w:color w:val="17365D" w:themeColor="text2" w:themeShade="BF"/>
          <w:rtl/>
        </w:rPr>
        <w:t>هو</w:t>
      </w:r>
      <w:r w:rsidRPr="00D77770">
        <w:rPr>
          <w:rFonts w:cs="Arial"/>
          <w:b/>
          <w:bCs/>
          <w:color w:val="17365D" w:themeColor="text2" w:themeShade="BF"/>
          <w:rtl/>
        </w:rPr>
        <w:t xml:space="preserve"> </w:t>
      </w:r>
      <w:r w:rsidRPr="00D77770">
        <w:rPr>
          <w:rFonts w:cs="Arial" w:hint="cs"/>
          <w:b/>
          <w:bCs/>
          <w:color w:val="17365D" w:themeColor="text2" w:themeShade="BF"/>
          <w:rtl/>
        </w:rPr>
        <w:t>البطلان</w:t>
      </w:r>
      <w:r w:rsidRPr="00D77770">
        <w:rPr>
          <w:rFonts w:cs="Arial"/>
          <w:b/>
          <w:bCs/>
          <w:color w:val="17365D" w:themeColor="text2" w:themeShade="BF"/>
          <w:rtl/>
        </w:rPr>
        <w:t xml:space="preserve"> </w:t>
      </w:r>
      <w:r w:rsidRPr="00D77770">
        <w:rPr>
          <w:rFonts w:cs="Arial" w:hint="cs"/>
          <w:b/>
          <w:bCs/>
          <w:color w:val="17365D" w:themeColor="text2" w:themeShade="BF"/>
          <w:rtl/>
        </w:rPr>
        <w:t>الذي</w:t>
      </w:r>
      <w:r w:rsidRPr="00D77770">
        <w:rPr>
          <w:rFonts w:cs="Arial"/>
          <w:b/>
          <w:bCs/>
          <w:color w:val="17365D" w:themeColor="text2" w:themeShade="BF"/>
          <w:rtl/>
        </w:rPr>
        <w:t xml:space="preserve"> </w:t>
      </w:r>
      <w:r w:rsidRPr="00D77770">
        <w:rPr>
          <w:rFonts w:cs="Arial" w:hint="cs"/>
          <w:b/>
          <w:bCs/>
          <w:color w:val="17365D" w:themeColor="text2" w:themeShade="BF"/>
          <w:rtl/>
        </w:rPr>
        <w:t>يجوز</w:t>
      </w:r>
      <w:r w:rsidRPr="00D77770">
        <w:rPr>
          <w:rFonts w:cs="Arial"/>
          <w:b/>
          <w:bCs/>
          <w:color w:val="17365D" w:themeColor="text2" w:themeShade="BF"/>
          <w:rtl/>
        </w:rPr>
        <w:t xml:space="preserve"> </w:t>
      </w:r>
      <w:r w:rsidRPr="00D77770">
        <w:rPr>
          <w:rFonts w:cs="Arial" w:hint="cs"/>
          <w:b/>
          <w:bCs/>
          <w:color w:val="17365D" w:themeColor="text2" w:themeShade="BF"/>
          <w:rtl/>
        </w:rPr>
        <w:t>لكل</w:t>
      </w:r>
      <w:r w:rsidRPr="00D77770">
        <w:rPr>
          <w:rFonts w:cs="Arial"/>
          <w:b/>
          <w:bCs/>
          <w:color w:val="17365D" w:themeColor="text2" w:themeShade="BF"/>
          <w:rtl/>
        </w:rPr>
        <w:t xml:space="preserve"> </w:t>
      </w:r>
      <w:r w:rsidRPr="00D77770">
        <w:rPr>
          <w:rFonts w:cs="Arial" w:hint="cs"/>
          <w:b/>
          <w:bCs/>
          <w:color w:val="17365D" w:themeColor="text2" w:themeShade="BF"/>
          <w:rtl/>
        </w:rPr>
        <w:t>ذي</w:t>
      </w:r>
      <w:r w:rsidRPr="00D77770">
        <w:rPr>
          <w:rFonts w:cs="Arial"/>
          <w:b/>
          <w:bCs/>
          <w:color w:val="17365D" w:themeColor="text2" w:themeShade="BF"/>
          <w:rtl/>
        </w:rPr>
        <w:t xml:space="preserve"> </w:t>
      </w:r>
      <w:r w:rsidRPr="00D77770">
        <w:rPr>
          <w:rFonts w:cs="Arial" w:hint="cs"/>
          <w:b/>
          <w:bCs/>
          <w:color w:val="17365D" w:themeColor="text2" w:themeShade="BF"/>
          <w:rtl/>
        </w:rPr>
        <w:t>مصلحة</w:t>
      </w:r>
      <w:r w:rsidRPr="00D77770">
        <w:rPr>
          <w:rFonts w:cs="Arial"/>
          <w:b/>
          <w:bCs/>
          <w:color w:val="17365D" w:themeColor="text2" w:themeShade="BF"/>
          <w:rtl/>
        </w:rPr>
        <w:t xml:space="preserve"> </w:t>
      </w:r>
      <w:r w:rsidRPr="00D77770">
        <w:rPr>
          <w:rFonts w:cs="Arial" w:hint="cs"/>
          <w:b/>
          <w:bCs/>
          <w:color w:val="17365D" w:themeColor="text2" w:themeShade="BF"/>
          <w:rtl/>
        </w:rPr>
        <w:t>التمسك</w:t>
      </w:r>
      <w:r w:rsidRPr="00D77770">
        <w:rPr>
          <w:rFonts w:cs="Arial"/>
          <w:b/>
          <w:bCs/>
          <w:color w:val="17365D" w:themeColor="text2" w:themeShade="BF"/>
          <w:rtl/>
        </w:rPr>
        <w:t xml:space="preserve"> </w:t>
      </w:r>
      <w:r w:rsidRPr="00D77770">
        <w:rPr>
          <w:rFonts w:cs="Arial" w:hint="cs"/>
          <w:b/>
          <w:bCs/>
          <w:color w:val="17365D" w:themeColor="text2" w:themeShade="BF"/>
          <w:rtl/>
        </w:rPr>
        <w:t>به</w:t>
      </w:r>
      <w:r w:rsidRPr="00D77770">
        <w:rPr>
          <w:rFonts w:cs="Arial"/>
          <w:b/>
          <w:bCs/>
          <w:color w:val="17365D" w:themeColor="text2" w:themeShade="BF"/>
          <w:rtl/>
        </w:rPr>
        <w:t xml:space="preserve"> </w:t>
      </w:r>
      <w:r w:rsidRPr="00D77770">
        <w:rPr>
          <w:rFonts w:cs="Arial" w:hint="cs"/>
          <w:b/>
          <w:bCs/>
          <w:color w:val="17365D" w:themeColor="text2" w:themeShade="BF"/>
          <w:rtl/>
        </w:rPr>
        <w:t>،</w:t>
      </w:r>
      <w:r w:rsidRPr="00D77770">
        <w:rPr>
          <w:rFonts w:cs="Arial"/>
          <w:b/>
          <w:bCs/>
          <w:color w:val="17365D" w:themeColor="text2" w:themeShade="BF"/>
          <w:rtl/>
        </w:rPr>
        <w:t xml:space="preserve"> </w:t>
      </w:r>
      <w:r w:rsidRPr="00D77770">
        <w:rPr>
          <w:rFonts w:cs="Arial" w:hint="cs"/>
          <w:b/>
          <w:bCs/>
          <w:color w:val="17365D" w:themeColor="text2" w:themeShade="BF"/>
          <w:rtl/>
        </w:rPr>
        <w:t>وللمحكمة</w:t>
      </w:r>
      <w:r w:rsidRPr="00D77770">
        <w:rPr>
          <w:rFonts w:cs="Arial"/>
          <w:b/>
          <w:bCs/>
          <w:color w:val="17365D" w:themeColor="text2" w:themeShade="BF"/>
          <w:rtl/>
        </w:rPr>
        <w:t xml:space="preserve"> </w:t>
      </w:r>
      <w:r w:rsidRPr="00D77770">
        <w:rPr>
          <w:rFonts w:cs="Arial" w:hint="cs"/>
          <w:b/>
          <w:bCs/>
          <w:color w:val="17365D" w:themeColor="text2" w:themeShade="BF"/>
          <w:rtl/>
        </w:rPr>
        <w:t>أن</w:t>
      </w:r>
      <w:r w:rsidRPr="00D77770">
        <w:rPr>
          <w:rFonts w:cs="Arial"/>
          <w:b/>
          <w:bCs/>
          <w:color w:val="17365D" w:themeColor="text2" w:themeShade="BF"/>
          <w:rtl/>
        </w:rPr>
        <w:t xml:space="preserve"> </w:t>
      </w:r>
      <w:r w:rsidRPr="00D77770">
        <w:rPr>
          <w:rFonts w:cs="Arial" w:hint="cs"/>
          <w:b/>
          <w:bCs/>
          <w:color w:val="17365D" w:themeColor="text2" w:themeShade="BF"/>
          <w:rtl/>
        </w:rPr>
        <w:t>تقضي</w:t>
      </w:r>
      <w:r w:rsidRPr="00D77770">
        <w:rPr>
          <w:rFonts w:cs="Arial"/>
          <w:b/>
          <w:bCs/>
          <w:color w:val="17365D" w:themeColor="text2" w:themeShade="BF"/>
          <w:rtl/>
        </w:rPr>
        <w:t xml:space="preserve"> </w:t>
      </w:r>
      <w:r w:rsidRPr="00D77770">
        <w:rPr>
          <w:rFonts w:cs="Arial" w:hint="cs"/>
          <w:b/>
          <w:bCs/>
          <w:color w:val="17365D" w:themeColor="text2" w:themeShade="BF"/>
          <w:rtl/>
        </w:rPr>
        <w:t>به</w:t>
      </w:r>
      <w:r w:rsidRPr="00D77770">
        <w:rPr>
          <w:rFonts w:cs="Arial"/>
          <w:b/>
          <w:bCs/>
          <w:color w:val="17365D" w:themeColor="text2" w:themeShade="BF"/>
          <w:rtl/>
        </w:rPr>
        <w:t xml:space="preserve"> </w:t>
      </w:r>
      <w:r w:rsidRPr="00D77770">
        <w:rPr>
          <w:rFonts w:cs="Arial" w:hint="cs"/>
          <w:b/>
          <w:bCs/>
          <w:color w:val="17365D" w:themeColor="text2" w:themeShade="BF"/>
          <w:rtl/>
        </w:rPr>
        <w:t>من</w:t>
      </w:r>
      <w:r w:rsidRPr="00D77770">
        <w:rPr>
          <w:rFonts w:cs="Arial"/>
          <w:b/>
          <w:bCs/>
          <w:color w:val="17365D" w:themeColor="text2" w:themeShade="BF"/>
          <w:rtl/>
        </w:rPr>
        <w:t xml:space="preserve"> </w:t>
      </w:r>
      <w:r w:rsidRPr="00D77770">
        <w:rPr>
          <w:rFonts w:cs="Arial" w:hint="cs"/>
          <w:b/>
          <w:bCs/>
          <w:color w:val="17365D" w:themeColor="text2" w:themeShade="BF"/>
          <w:rtl/>
        </w:rPr>
        <w:t>تلقاء</w:t>
      </w:r>
      <w:r w:rsidRPr="00D77770">
        <w:rPr>
          <w:rFonts w:cs="Arial"/>
          <w:b/>
          <w:bCs/>
          <w:color w:val="17365D" w:themeColor="text2" w:themeShade="BF"/>
          <w:rtl/>
        </w:rPr>
        <w:t xml:space="preserve"> </w:t>
      </w:r>
      <w:r w:rsidRPr="00D77770">
        <w:rPr>
          <w:rFonts w:cs="Arial" w:hint="cs"/>
          <w:b/>
          <w:bCs/>
          <w:color w:val="17365D" w:themeColor="text2" w:themeShade="BF"/>
          <w:rtl/>
        </w:rPr>
        <w:t>نفسها</w:t>
      </w:r>
      <w:r w:rsidRPr="00D77770">
        <w:rPr>
          <w:rFonts w:cs="Arial"/>
          <w:b/>
          <w:bCs/>
          <w:color w:val="17365D" w:themeColor="text2" w:themeShade="BF"/>
          <w:rtl/>
        </w:rPr>
        <w:t xml:space="preserve"> </w:t>
      </w:r>
      <w:r w:rsidRPr="00D77770">
        <w:rPr>
          <w:rFonts w:cs="Arial" w:hint="cs"/>
          <w:b/>
          <w:bCs/>
          <w:color w:val="17365D" w:themeColor="text2" w:themeShade="BF"/>
          <w:rtl/>
        </w:rPr>
        <w:t>ولو</w:t>
      </w:r>
      <w:r w:rsidRPr="00D77770">
        <w:rPr>
          <w:rFonts w:cs="Arial"/>
          <w:b/>
          <w:bCs/>
          <w:color w:val="17365D" w:themeColor="text2" w:themeShade="BF"/>
          <w:rtl/>
        </w:rPr>
        <w:t xml:space="preserve"> </w:t>
      </w:r>
      <w:r w:rsidRPr="00D77770">
        <w:rPr>
          <w:rFonts w:cs="Arial" w:hint="cs"/>
          <w:b/>
          <w:bCs/>
          <w:color w:val="17365D" w:themeColor="text2" w:themeShade="BF"/>
          <w:rtl/>
        </w:rPr>
        <w:t>لم</w:t>
      </w:r>
      <w:r w:rsidRPr="00D77770">
        <w:rPr>
          <w:rFonts w:cs="Arial"/>
          <w:b/>
          <w:bCs/>
          <w:color w:val="17365D" w:themeColor="text2" w:themeShade="BF"/>
          <w:rtl/>
        </w:rPr>
        <w:t xml:space="preserve"> </w:t>
      </w:r>
      <w:r w:rsidRPr="00D77770">
        <w:rPr>
          <w:rFonts w:cs="Arial" w:hint="cs"/>
          <w:b/>
          <w:bCs/>
          <w:color w:val="17365D" w:themeColor="text2" w:themeShade="BF"/>
          <w:rtl/>
        </w:rPr>
        <w:t>يطالب</w:t>
      </w:r>
      <w:r w:rsidRPr="00D77770">
        <w:rPr>
          <w:rFonts w:cs="Arial"/>
          <w:b/>
          <w:bCs/>
          <w:color w:val="17365D" w:themeColor="text2" w:themeShade="BF"/>
          <w:rtl/>
        </w:rPr>
        <w:t xml:space="preserve"> </w:t>
      </w:r>
      <w:r w:rsidRPr="00D77770">
        <w:rPr>
          <w:rFonts w:cs="Arial" w:hint="cs"/>
          <w:b/>
          <w:bCs/>
          <w:color w:val="17365D" w:themeColor="text2" w:themeShade="BF"/>
          <w:rtl/>
        </w:rPr>
        <w:t>به</w:t>
      </w:r>
      <w:r w:rsidRPr="00D77770">
        <w:rPr>
          <w:rFonts w:cs="Arial"/>
          <w:b/>
          <w:bCs/>
          <w:color w:val="17365D" w:themeColor="text2" w:themeShade="BF"/>
          <w:rtl/>
        </w:rPr>
        <w:t xml:space="preserve"> </w:t>
      </w:r>
      <w:r w:rsidRPr="00D77770">
        <w:rPr>
          <w:rFonts w:cs="Arial" w:hint="cs"/>
          <w:b/>
          <w:bCs/>
          <w:color w:val="17365D" w:themeColor="text2" w:themeShade="BF"/>
          <w:rtl/>
        </w:rPr>
        <w:t>الخصوم</w:t>
      </w:r>
      <w:r w:rsidRPr="00D77770">
        <w:rPr>
          <w:rFonts w:cs="Arial"/>
          <w:b/>
          <w:bCs/>
          <w:color w:val="17365D" w:themeColor="text2" w:themeShade="BF"/>
          <w:rtl/>
        </w:rPr>
        <w:t xml:space="preserve"> .</w:t>
      </w:r>
    </w:p>
    <w:p w:rsidR="008B1379" w:rsidRDefault="008B1379" w:rsidP="008B1379">
      <w:pPr>
        <w:pStyle w:val="a3"/>
        <w:jc w:val="both"/>
        <w:rPr>
          <w:b/>
          <w:bCs/>
          <w:rtl/>
        </w:rPr>
      </w:pPr>
      <w:r w:rsidRPr="00AC5929">
        <w:rPr>
          <w:rFonts w:hint="cs"/>
          <w:b/>
          <w:bCs/>
          <w:rtl/>
        </w:rPr>
        <w:t xml:space="preserve">متى يكون العقد باطل بطلان مطلق </w:t>
      </w:r>
      <w:r>
        <w:rPr>
          <w:rFonts w:hint="cs"/>
          <w:b/>
          <w:bCs/>
          <w:rtl/>
        </w:rPr>
        <w:t xml:space="preserve">/ </w:t>
      </w:r>
      <w:r w:rsidRPr="00D77770">
        <w:rPr>
          <w:rFonts w:hint="cs"/>
          <w:b/>
          <w:bCs/>
          <w:color w:val="17365D" w:themeColor="text2" w:themeShade="BF"/>
          <w:rtl/>
        </w:rPr>
        <w:t xml:space="preserve">إذا تخلف ركن من الأركان الموضوعية العامة أو الخاصة لعقد الشركة . </w:t>
      </w:r>
    </w:p>
    <w:p w:rsidR="008B1379" w:rsidRPr="00AC5929" w:rsidRDefault="008B1379" w:rsidP="008B1379">
      <w:pPr>
        <w:pStyle w:val="a3"/>
        <w:jc w:val="both"/>
        <w:rPr>
          <w:b/>
          <w:bCs/>
          <w:rtl/>
        </w:rPr>
      </w:pPr>
      <w:r>
        <w:rPr>
          <w:rFonts w:cs="Arial" w:hint="cs"/>
          <w:b/>
          <w:bCs/>
          <w:color w:val="17365D" w:themeColor="text2" w:themeShade="BF"/>
          <w:rtl/>
        </w:rPr>
        <w:t>كانعدام</w:t>
      </w:r>
      <w:r w:rsidRPr="00D77770">
        <w:rPr>
          <w:rFonts w:cs="Arial"/>
          <w:b/>
          <w:bCs/>
          <w:color w:val="17365D" w:themeColor="text2" w:themeShade="BF"/>
          <w:rtl/>
        </w:rPr>
        <w:t xml:space="preserve"> </w:t>
      </w:r>
      <w:r w:rsidRPr="00D77770">
        <w:rPr>
          <w:rFonts w:cs="Arial" w:hint="cs"/>
          <w:b/>
          <w:bCs/>
          <w:color w:val="17365D" w:themeColor="text2" w:themeShade="BF"/>
          <w:rtl/>
        </w:rPr>
        <w:t>ركن</w:t>
      </w:r>
      <w:r w:rsidRPr="00D77770">
        <w:rPr>
          <w:rFonts w:cs="Arial"/>
          <w:b/>
          <w:bCs/>
          <w:color w:val="17365D" w:themeColor="text2" w:themeShade="BF"/>
          <w:rtl/>
        </w:rPr>
        <w:t xml:space="preserve"> </w:t>
      </w:r>
      <w:r w:rsidRPr="00D77770">
        <w:rPr>
          <w:rFonts w:cs="Arial" w:hint="cs"/>
          <w:b/>
          <w:bCs/>
          <w:color w:val="17365D" w:themeColor="text2" w:themeShade="BF"/>
          <w:rtl/>
        </w:rPr>
        <w:t>الرضا</w:t>
      </w:r>
      <w:r w:rsidRPr="00D77770">
        <w:rPr>
          <w:rFonts w:cs="Arial"/>
          <w:b/>
          <w:bCs/>
          <w:color w:val="17365D" w:themeColor="text2" w:themeShade="BF"/>
          <w:rtl/>
        </w:rPr>
        <w:t xml:space="preserve"> </w:t>
      </w:r>
      <w:r w:rsidRPr="00D77770">
        <w:rPr>
          <w:rFonts w:cs="Arial" w:hint="cs"/>
          <w:b/>
          <w:bCs/>
          <w:color w:val="17365D" w:themeColor="text2" w:themeShade="BF"/>
          <w:rtl/>
        </w:rPr>
        <w:t>أو</w:t>
      </w:r>
      <w:r w:rsidRPr="00D77770">
        <w:rPr>
          <w:rFonts w:cs="Arial"/>
          <w:b/>
          <w:bCs/>
          <w:color w:val="17365D" w:themeColor="text2" w:themeShade="BF"/>
          <w:rtl/>
        </w:rPr>
        <w:t xml:space="preserve"> </w:t>
      </w:r>
      <w:r w:rsidRPr="00D77770">
        <w:rPr>
          <w:rFonts w:cs="Arial" w:hint="cs"/>
          <w:b/>
          <w:bCs/>
          <w:color w:val="17365D" w:themeColor="text2" w:themeShade="BF"/>
          <w:rtl/>
        </w:rPr>
        <w:t>ركن</w:t>
      </w:r>
      <w:r w:rsidRPr="00D77770">
        <w:rPr>
          <w:rFonts w:cs="Arial"/>
          <w:b/>
          <w:bCs/>
          <w:color w:val="17365D" w:themeColor="text2" w:themeShade="BF"/>
          <w:rtl/>
        </w:rPr>
        <w:t xml:space="preserve"> </w:t>
      </w:r>
      <w:r w:rsidRPr="00D77770">
        <w:rPr>
          <w:rFonts w:cs="Arial" w:hint="cs"/>
          <w:b/>
          <w:bCs/>
          <w:color w:val="17365D" w:themeColor="text2" w:themeShade="BF"/>
          <w:rtl/>
        </w:rPr>
        <w:t>الأهلية</w:t>
      </w:r>
      <w:r w:rsidRPr="00D77770">
        <w:rPr>
          <w:rFonts w:cs="Arial"/>
          <w:b/>
          <w:bCs/>
          <w:color w:val="17365D" w:themeColor="text2" w:themeShade="BF"/>
          <w:rtl/>
        </w:rPr>
        <w:t xml:space="preserve"> </w:t>
      </w:r>
      <w:r w:rsidRPr="00D77770">
        <w:rPr>
          <w:rFonts w:cs="Arial" w:hint="cs"/>
          <w:b/>
          <w:bCs/>
          <w:color w:val="17365D" w:themeColor="text2" w:themeShade="BF"/>
          <w:rtl/>
        </w:rPr>
        <w:t>أو</w:t>
      </w:r>
      <w:r w:rsidRPr="00D77770">
        <w:rPr>
          <w:rFonts w:cs="Arial"/>
          <w:b/>
          <w:bCs/>
          <w:color w:val="17365D" w:themeColor="text2" w:themeShade="BF"/>
          <w:rtl/>
        </w:rPr>
        <w:t xml:space="preserve"> </w:t>
      </w:r>
      <w:r w:rsidRPr="00D77770">
        <w:rPr>
          <w:rFonts w:cs="Arial" w:hint="cs"/>
          <w:b/>
          <w:bCs/>
          <w:color w:val="17365D" w:themeColor="text2" w:themeShade="BF"/>
          <w:rtl/>
        </w:rPr>
        <w:t>كان</w:t>
      </w:r>
      <w:r w:rsidRPr="00D77770">
        <w:rPr>
          <w:rFonts w:cs="Arial"/>
          <w:b/>
          <w:bCs/>
          <w:color w:val="17365D" w:themeColor="text2" w:themeShade="BF"/>
          <w:rtl/>
        </w:rPr>
        <w:t xml:space="preserve"> </w:t>
      </w:r>
      <w:r w:rsidRPr="00D77770">
        <w:rPr>
          <w:rFonts w:cs="Arial" w:hint="cs"/>
          <w:b/>
          <w:bCs/>
          <w:color w:val="17365D" w:themeColor="text2" w:themeShade="BF"/>
          <w:rtl/>
        </w:rPr>
        <w:t>محل</w:t>
      </w:r>
      <w:r w:rsidRPr="00D77770">
        <w:rPr>
          <w:rFonts w:cs="Arial"/>
          <w:b/>
          <w:bCs/>
          <w:color w:val="17365D" w:themeColor="text2" w:themeShade="BF"/>
          <w:rtl/>
        </w:rPr>
        <w:t xml:space="preserve"> </w:t>
      </w:r>
      <w:r w:rsidRPr="00D77770">
        <w:rPr>
          <w:rFonts w:cs="Arial" w:hint="cs"/>
          <w:b/>
          <w:bCs/>
          <w:color w:val="17365D" w:themeColor="text2" w:themeShade="BF"/>
          <w:rtl/>
        </w:rPr>
        <w:t>وسبب</w:t>
      </w:r>
      <w:r w:rsidRPr="00D77770">
        <w:rPr>
          <w:rFonts w:cs="Arial"/>
          <w:b/>
          <w:bCs/>
          <w:color w:val="17365D" w:themeColor="text2" w:themeShade="BF"/>
          <w:rtl/>
        </w:rPr>
        <w:t xml:space="preserve"> </w:t>
      </w:r>
      <w:r w:rsidRPr="00D77770">
        <w:rPr>
          <w:rFonts w:cs="Arial" w:hint="cs"/>
          <w:b/>
          <w:bCs/>
          <w:color w:val="17365D" w:themeColor="text2" w:themeShade="BF"/>
          <w:rtl/>
        </w:rPr>
        <w:t>العقد</w:t>
      </w:r>
      <w:r w:rsidRPr="00D77770">
        <w:rPr>
          <w:rFonts w:cs="Arial"/>
          <w:b/>
          <w:bCs/>
          <w:color w:val="17365D" w:themeColor="text2" w:themeShade="BF"/>
          <w:rtl/>
        </w:rPr>
        <w:t xml:space="preserve"> </w:t>
      </w:r>
      <w:r w:rsidRPr="00D77770">
        <w:rPr>
          <w:rFonts w:cs="Arial" w:hint="cs"/>
          <w:b/>
          <w:bCs/>
          <w:color w:val="17365D" w:themeColor="text2" w:themeShade="BF"/>
          <w:rtl/>
        </w:rPr>
        <w:t>غير</w:t>
      </w:r>
      <w:r w:rsidRPr="00D77770">
        <w:rPr>
          <w:rFonts w:cs="Arial"/>
          <w:b/>
          <w:bCs/>
          <w:color w:val="17365D" w:themeColor="text2" w:themeShade="BF"/>
          <w:rtl/>
        </w:rPr>
        <w:t xml:space="preserve"> </w:t>
      </w:r>
      <w:r w:rsidRPr="00D77770">
        <w:rPr>
          <w:rFonts w:cs="Arial" w:hint="cs"/>
          <w:b/>
          <w:bCs/>
          <w:color w:val="17365D" w:themeColor="text2" w:themeShade="BF"/>
          <w:rtl/>
        </w:rPr>
        <w:t>مشروعين</w:t>
      </w:r>
      <w:r w:rsidRPr="00D77770">
        <w:rPr>
          <w:rFonts w:cs="Arial"/>
          <w:b/>
          <w:bCs/>
          <w:color w:val="17365D" w:themeColor="text2" w:themeShade="BF"/>
          <w:rtl/>
        </w:rPr>
        <w:t xml:space="preserve"> </w:t>
      </w:r>
      <w:r w:rsidRPr="00D77770">
        <w:rPr>
          <w:rFonts w:cs="Arial" w:hint="cs"/>
          <w:b/>
          <w:bCs/>
          <w:color w:val="17365D" w:themeColor="text2" w:themeShade="BF"/>
          <w:rtl/>
        </w:rPr>
        <w:t>أو</w:t>
      </w:r>
      <w:r w:rsidRPr="00D77770">
        <w:rPr>
          <w:rFonts w:cs="Arial"/>
          <w:b/>
          <w:bCs/>
          <w:color w:val="17365D" w:themeColor="text2" w:themeShade="BF"/>
          <w:rtl/>
        </w:rPr>
        <w:t xml:space="preserve"> </w:t>
      </w:r>
      <w:r w:rsidRPr="00D77770">
        <w:rPr>
          <w:rFonts w:cs="Arial" w:hint="cs"/>
          <w:b/>
          <w:bCs/>
          <w:color w:val="17365D" w:themeColor="text2" w:themeShade="BF"/>
          <w:rtl/>
        </w:rPr>
        <w:t>تخلف</w:t>
      </w:r>
      <w:r w:rsidRPr="00D77770">
        <w:rPr>
          <w:rFonts w:cs="Arial"/>
          <w:b/>
          <w:bCs/>
          <w:color w:val="17365D" w:themeColor="text2" w:themeShade="BF"/>
          <w:rtl/>
        </w:rPr>
        <w:t xml:space="preserve"> </w:t>
      </w:r>
      <w:r w:rsidRPr="00D77770">
        <w:rPr>
          <w:rFonts w:cs="Arial" w:hint="cs"/>
          <w:b/>
          <w:bCs/>
          <w:color w:val="17365D" w:themeColor="text2" w:themeShade="BF"/>
          <w:rtl/>
        </w:rPr>
        <w:t>ركن</w:t>
      </w:r>
      <w:r w:rsidRPr="00D77770">
        <w:rPr>
          <w:rFonts w:cs="Arial"/>
          <w:b/>
          <w:bCs/>
          <w:color w:val="17365D" w:themeColor="text2" w:themeShade="BF"/>
          <w:rtl/>
        </w:rPr>
        <w:t xml:space="preserve"> </w:t>
      </w:r>
      <w:r w:rsidRPr="00D77770">
        <w:rPr>
          <w:rFonts w:cs="Arial" w:hint="cs"/>
          <w:b/>
          <w:bCs/>
          <w:color w:val="17365D" w:themeColor="text2" w:themeShade="BF"/>
          <w:rtl/>
        </w:rPr>
        <w:t>تعدد</w:t>
      </w:r>
      <w:r w:rsidRPr="00D77770">
        <w:rPr>
          <w:rFonts w:cs="Arial"/>
          <w:b/>
          <w:bCs/>
          <w:color w:val="17365D" w:themeColor="text2" w:themeShade="BF"/>
          <w:rtl/>
        </w:rPr>
        <w:t xml:space="preserve"> </w:t>
      </w:r>
      <w:r w:rsidRPr="00D77770">
        <w:rPr>
          <w:rFonts w:cs="Arial" w:hint="cs"/>
          <w:b/>
          <w:bCs/>
          <w:color w:val="17365D" w:themeColor="text2" w:themeShade="BF"/>
          <w:rtl/>
        </w:rPr>
        <w:t>الشركاء</w:t>
      </w:r>
      <w:r w:rsidRPr="00D77770">
        <w:rPr>
          <w:rFonts w:cs="Arial"/>
          <w:b/>
          <w:bCs/>
          <w:color w:val="17365D" w:themeColor="text2" w:themeShade="BF"/>
          <w:rtl/>
        </w:rPr>
        <w:t xml:space="preserve"> </w:t>
      </w:r>
      <w:r w:rsidRPr="00D77770">
        <w:rPr>
          <w:rFonts w:cs="Arial" w:hint="cs"/>
          <w:b/>
          <w:bCs/>
          <w:color w:val="17365D" w:themeColor="text2" w:themeShade="BF"/>
          <w:rtl/>
        </w:rPr>
        <w:t>أو</w:t>
      </w:r>
      <w:r w:rsidRPr="00D77770">
        <w:rPr>
          <w:rFonts w:cs="Arial"/>
          <w:b/>
          <w:bCs/>
          <w:color w:val="17365D" w:themeColor="text2" w:themeShade="BF"/>
          <w:rtl/>
        </w:rPr>
        <w:t xml:space="preserve"> </w:t>
      </w:r>
      <w:r w:rsidRPr="00D77770">
        <w:rPr>
          <w:rFonts w:cs="Arial" w:hint="cs"/>
          <w:b/>
          <w:bCs/>
          <w:color w:val="17365D" w:themeColor="text2" w:themeShade="BF"/>
          <w:rtl/>
        </w:rPr>
        <w:t>تقديم</w:t>
      </w:r>
      <w:r w:rsidRPr="00D77770">
        <w:rPr>
          <w:rFonts w:cs="Arial"/>
          <w:b/>
          <w:bCs/>
          <w:color w:val="17365D" w:themeColor="text2" w:themeShade="BF"/>
          <w:rtl/>
        </w:rPr>
        <w:t xml:space="preserve"> </w:t>
      </w:r>
      <w:r w:rsidRPr="00D77770">
        <w:rPr>
          <w:rFonts w:cs="Arial" w:hint="cs"/>
          <w:b/>
          <w:bCs/>
          <w:color w:val="17365D" w:themeColor="text2" w:themeShade="BF"/>
          <w:rtl/>
        </w:rPr>
        <w:t>الحصص</w:t>
      </w:r>
      <w:r w:rsidRPr="00D77770">
        <w:rPr>
          <w:rFonts w:cs="Arial"/>
          <w:b/>
          <w:bCs/>
          <w:color w:val="17365D" w:themeColor="text2" w:themeShade="BF"/>
          <w:rtl/>
        </w:rPr>
        <w:t xml:space="preserve"> </w:t>
      </w:r>
      <w:r w:rsidRPr="00D77770">
        <w:rPr>
          <w:rFonts w:cs="Arial" w:hint="cs"/>
          <w:b/>
          <w:bCs/>
          <w:color w:val="17365D" w:themeColor="text2" w:themeShade="BF"/>
          <w:rtl/>
        </w:rPr>
        <w:t>أو</w:t>
      </w:r>
      <w:r w:rsidRPr="00D77770">
        <w:rPr>
          <w:rFonts w:cs="Arial"/>
          <w:b/>
          <w:bCs/>
          <w:color w:val="17365D" w:themeColor="text2" w:themeShade="BF"/>
          <w:rtl/>
        </w:rPr>
        <w:t xml:space="preserve"> </w:t>
      </w:r>
      <w:r w:rsidRPr="00D77770">
        <w:rPr>
          <w:rFonts w:cs="Arial" w:hint="cs"/>
          <w:b/>
          <w:bCs/>
          <w:color w:val="17365D" w:themeColor="text2" w:themeShade="BF"/>
          <w:rtl/>
        </w:rPr>
        <w:t>نية</w:t>
      </w:r>
      <w:r w:rsidRPr="00D77770">
        <w:rPr>
          <w:rFonts w:cs="Arial"/>
          <w:b/>
          <w:bCs/>
          <w:color w:val="17365D" w:themeColor="text2" w:themeShade="BF"/>
          <w:rtl/>
        </w:rPr>
        <w:t xml:space="preserve"> </w:t>
      </w:r>
      <w:r w:rsidRPr="00D77770">
        <w:rPr>
          <w:rFonts w:cs="Arial" w:hint="cs"/>
          <w:b/>
          <w:bCs/>
          <w:color w:val="17365D" w:themeColor="text2" w:themeShade="BF"/>
          <w:rtl/>
        </w:rPr>
        <w:t>المشاركة</w:t>
      </w:r>
      <w:r w:rsidRPr="00D77770">
        <w:rPr>
          <w:rFonts w:cs="Arial"/>
          <w:b/>
          <w:bCs/>
          <w:color w:val="17365D" w:themeColor="text2" w:themeShade="BF"/>
          <w:rtl/>
        </w:rPr>
        <w:t xml:space="preserve"> </w:t>
      </w:r>
      <w:r w:rsidRPr="00D77770">
        <w:rPr>
          <w:rFonts w:cs="Arial" w:hint="cs"/>
          <w:b/>
          <w:bCs/>
          <w:color w:val="17365D" w:themeColor="text2" w:themeShade="BF"/>
          <w:rtl/>
        </w:rPr>
        <w:t>أو</w:t>
      </w:r>
      <w:r w:rsidRPr="00D77770">
        <w:rPr>
          <w:rFonts w:cs="Arial"/>
          <w:b/>
          <w:bCs/>
          <w:color w:val="17365D" w:themeColor="text2" w:themeShade="BF"/>
          <w:rtl/>
        </w:rPr>
        <w:t xml:space="preserve"> </w:t>
      </w:r>
      <w:r w:rsidRPr="00D77770">
        <w:rPr>
          <w:rFonts w:cs="Arial" w:hint="cs"/>
          <w:b/>
          <w:bCs/>
          <w:color w:val="17365D" w:themeColor="text2" w:themeShade="BF"/>
          <w:rtl/>
        </w:rPr>
        <w:t>اقتسام</w:t>
      </w:r>
      <w:r w:rsidRPr="00D77770">
        <w:rPr>
          <w:rFonts w:cs="Arial"/>
          <w:b/>
          <w:bCs/>
          <w:color w:val="17365D" w:themeColor="text2" w:themeShade="BF"/>
          <w:rtl/>
        </w:rPr>
        <w:t xml:space="preserve"> </w:t>
      </w:r>
      <w:r w:rsidRPr="00D77770">
        <w:rPr>
          <w:rFonts w:cs="Arial" w:hint="cs"/>
          <w:b/>
          <w:bCs/>
          <w:color w:val="17365D" w:themeColor="text2" w:themeShade="BF"/>
          <w:rtl/>
        </w:rPr>
        <w:t>الارباح</w:t>
      </w:r>
      <w:r w:rsidRPr="00D77770">
        <w:rPr>
          <w:rFonts w:cs="Arial"/>
          <w:b/>
          <w:bCs/>
          <w:color w:val="17365D" w:themeColor="text2" w:themeShade="BF"/>
          <w:rtl/>
        </w:rPr>
        <w:t xml:space="preserve"> </w:t>
      </w:r>
      <w:r w:rsidRPr="00D77770">
        <w:rPr>
          <w:rFonts w:cs="Arial" w:hint="cs"/>
          <w:b/>
          <w:bCs/>
          <w:color w:val="17365D" w:themeColor="text2" w:themeShade="BF"/>
          <w:rtl/>
        </w:rPr>
        <w:t>والخسائر</w:t>
      </w:r>
      <w:r w:rsidRPr="00D77770">
        <w:rPr>
          <w:rFonts w:cs="Arial"/>
          <w:b/>
          <w:bCs/>
          <w:color w:val="17365D" w:themeColor="text2" w:themeShade="BF"/>
          <w:rtl/>
        </w:rPr>
        <w:t xml:space="preserve"> .</w:t>
      </w:r>
    </w:p>
    <w:p w:rsidR="008B1379" w:rsidRPr="00AC5929" w:rsidRDefault="008B1379" w:rsidP="008B1379">
      <w:pPr>
        <w:pStyle w:val="a3"/>
        <w:jc w:val="both"/>
        <w:rPr>
          <w:b/>
          <w:bCs/>
          <w:rtl/>
        </w:rPr>
      </w:pPr>
      <w:r w:rsidRPr="00AC5929">
        <w:rPr>
          <w:rFonts w:hint="cs"/>
          <w:b/>
          <w:bCs/>
          <w:rtl/>
        </w:rPr>
        <w:t xml:space="preserve">ما يترتب على بطلان الشركة </w:t>
      </w:r>
    </w:p>
    <w:p w:rsidR="008B1379" w:rsidRPr="00D77770" w:rsidRDefault="008B1379" w:rsidP="00340B18">
      <w:pPr>
        <w:pStyle w:val="a3"/>
        <w:numPr>
          <w:ilvl w:val="0"/>
          <w:numId w:val="21"/>
        </w:numPr>
        <w:jc w:val="both"/>
        <w:rPr>
          <w:b/>
          <w:bCs/>
          <w:color w:val="17365D" w:themeColor="text2" w:themeShade="BF"/>
        </w:rPr>
      </w:pPr>
      <w:r w:rsidRPr="00D77770">
        <w:rPr>
          <w:rFonts w:hint="cs"/>
          <w:b/>
          <w:bCs/>
          <w:color w:val="1F497D" w:themeColor="text2"/>
          <w:rtl/>
        </w:rPr>
        <w:t xml:space="preserve">قبل </w:t>
      </w:r>
      <w:r w:rsidRPr="00D77770">
        <w:rPr>
          <w:rFonts w:hint="cs"/>
          <w:b/>
          <w:bCs/>
          <w:rtl/>
        </w:rPr>
        <w:t xml:space="preserve">تنفيذ العقد والدخول في علاقات مع الغير / </w:t>
      </w:r>
      <w:r w:rsidRPr="00D77770">
        <w:rPr>
          <w:rFonts w:hint="cs"/>
          <w:b/>
          <w:bCs/>
          <w:color w:val="17365D" w:themeColor="text2" w:themeShade="BF"/>
          <w:rtl/>
        </w:rPr>
        <w:t>تعتبر الشركة كأن لم تكن ولا يكون للشركة وجود قانوني أو فعلي سواءً في الماضي أو في المستقبل  . لأن هذا النوع من البطلان لا يثير أية صعوبة متى ما تم التمسك والحكم به قبل أن يشرع المتعاقدون في تنفيذ عقد الشركة ووفائهم بالتزاماتهم وعدم دخولهم مع الغير في علاقات قانونية .</w:t>
      </w:r>
    </w:p>
    <w:p w:rsidR="008B1379" w:rsidRPr="00D77770" w:rsidRDefault="008B1379" w:rsidP="00340B18">
      <w:pPr>
        <w:pStyle w:val="a3"/>
        <w:numPr>
          <w:ilvl w:val="0"/>
          <w:numId w:val="21"/>
        </w:numPr>
        <w:jc w:val="both"/>
        <w:rPr>
          <w:b/>
          <w:bCs/>
        </w:rPr>
      </w:pPr>
      <w:r w:rsidRPr="00D77770">
        <w:rPr>
          <w:rFonts w:hint="cs"/>
          <w:b/>
          <w:bCs/>
          <w:color w:val="1F497D" w:themeColor="text2"/>
          <w:rtl/>
        </w:rPr>
        <w:t xml:space="preserve">بعد </w:t>
      </w:r>
      <w:r w:rsidRPr="00D77770">
        <w:rPr>
          <w:rFonts w:hint="cs"/>
          <w:b/>
          <w:bCs/>
          <w:rtl/>
        </w:rPr>
        <w:t>تنفيذ العقد والدخول في علاقات</w:t>
      </w:r>
      <w:r>
        <w:rPr>
          <w:rFonts w:hint="cs"/>
          <w:b/>
          <w:bCs/>
          <w:rtl/>
        </w:rPr>
        <w:t xml:space="preserve"> مع الغير / </w:t>
      </w:r>
      <w:r>
        <w:rPr>
          <w:rFonts w:hint="cs"/>
          <w:b/>
          <w:bCs/>
          <w:color w:val="17365D" w:themeColor="text2" w:themeShade="BF"/>
          <w:rtl/>
        </w:rPr>
        <w:t>يتم إعادة الحصص التي تم تقديمها لأصحابها ، كما لا يجوز توزيع الأرباح والخسائر الناتجة عن تصرفات الشركة طبقاً لشروط العقد الذي حكم ببطلانه ولكن يتم التوزيع على أساس الحصص التي قدمها الشركاء .</w:t>
      </w:r>
    </w:p>
    <w:p w:rsidR="003746BF" w:rsidRDefault="008B1379" w:rsidP="008B1379">
      <w:pPr>
        <w:spacing w:after="0" w:line="252" w:lineRule="auto"/>
        <w:jc w:val="both"/>
        <w:rPr>
          <w:rFonts w:asciiTheme="majorBidi" w:hAnsiTheme="majorBidi" w:cstheme="majorBidi"/>
          <w:b/>
          <w:bCs/>
          <w:color w:val="002060"/>
          <w:sz w:val="24"/>
          <w:szCs w:val="24"/>
          <w:rtl/>
        </w:rPr>
      </w:pPr>
      <w:r w:rsidRPr="00AC5929">
        <w:rPr>
          <w:rFonts w:hint="cs"/>
          <w:b/>
          <w:bCs/>
          <w:rtl/>
        </w:rPr>
        <w:t xml:space="preserve">عدم الاحتجاج ببطلان العقد في مواجهة الغير حسن النية وحقه في طلب التعويض </w:t>
      </w:r>
      <w:r>
        <w:rPr>
          <w:rFonts w:hint="cs"/>
          <w:b/>
          <w:bCs/>
          <w:rtl/>
        </w:rPr>
        <w:t xml:space="preserve">/ </w:t>
      </w:r>
      <w:r>
        <w:rPr>
          <w:rFonts w:hint="cs"/>
          <w:b/>
          <w:bCs/>
          <w:color w:val="17365D" w:themeColor="text2" w:themeShade="BF"/>
          <w:rtl/>
        </w:rPr>
        <w:t>يستطيع إذا لحقه ضرر من بطلان الشركة أن يرجع بالتعويض على الشركاء ليس على أساس عقد الشركة الباطل وإنما على أساس نظرية الإثراء بلا سبب</w:t>
      </w:r>
    </w:p>
    <w:p w:rsidR="005F1880" w:rsidRPr="00562540" w:rsidRDefault="005F1880" w:rsidP="00340B18">
      <w:pPr>
        <w:pStyle w:val="a3"/>
        <w:numPr>
          <w:ilvl w:val="0"/>
          <w:numId w:val="20"/>
        </w:numPr>
        <w:jc w:val="both"/>
        <w:rPr>
          <w:b/>
          <w:bCs/>
          <w:sz w:val="24"/>
          <w:szCs w:val="24"/>
        </w:rPr>
      </w:pPr>
      <w:r w:rsidRPr="00562540">
        <w:rPr>
          <w:rFonts w:hint="cs"/>
          <w:b/>
          <w:bCs/>
          <w:sz w:val="24"/>
          <w:szCs w:val="24"/>
          <w:rtl/>
        </w:rPr>
        <w:t xml:space="preserve">البطلان النسبي </w:t>
      </w:r>
    </w:p>
    <w:p w:rsidR="005F1880" w:rsidRPr="005A4B6E" w:rsidRDefault="005F1880" w:rsidP="005F1880">
      <w:pPr>
        <w:pStyle w:val="a3"/>
        <w:jc w:val="both"/>
        <w:rPr>
          <w:b/>
          <w:bCs/>
          <w:color w:val="17365D" w:themeColor="text2" w:themeShade="BF"/>
          <w:rtl/>
        </w:rPr>
      </w:pPr>
      <w:r w:rsidRPr="00BD0245">
        <w:rPr>
          <w:rFonts w:hint="cs"/>
          <w:b/>
          <w:bCs/>
          <w:color w:val="1F497D" w:themeColor="text2"/>
          <w:rtl/>
        </w:rPr>
        <w:t xml:space="preserve">معنى </w:t>
      </w:r>
      <w:r w:rsidRPr="00AC5929">
        <w:rPr>
          <w:rFonts w:hint="cs"/>
          <w:b/>
          <w:bCs/>
          <w:rtl/>
        </w:rPr>
        <w:t xml:space="preserve">البطلان النسبي </w:t>
      </w:r>
      <w:r>
        <w:rPr>
          <w:rFonts w:hint="cs"/>
          <w:b/>
          <w:bCs/>
          <w:rtl/>
        </w:rPr>
        <w:t xml:space="preserve">/ </w:t>
      </w:r>
      <w:r>
        <w:rPr>
          <w:rFonts w:hint="cs"/>
          <w:b/>
          <w:bCs/>
          <w:color w:val="17365D" w:themeColor="text2" w:themeShade="BF"/>
          <w:rtl/>
        </w:rPr>
        <w:t>هو البطلان الذي لا يجوز التمسك به إلا لمن تقرر البطلان لمصلحته كما لا تستطيع المحكمة أن تقضي به من تلقاء نفسها وتصححه الإجازة اللاحقة .</w:t>
      </w:r>
    </w:p>
    <w:p w:rsidR="005F1880" w:rsidRPr="005A4B6E" w:rsidRDefault="005F1880" w:rsidP="005F1880">
      <w:pPr>
        <w:pStyle w:val="a3"/>
        <w:jc w:val="both"/>
        <w:rPr>
          <w:b/>
          <w:bCs/>
          <w:color w:val="17365D" w:themeColor="text2" w:themeShade="BF"/>
          <w:rtl/>
        </w:rPr>
      </w:pPr>
      <w:r w:rsidRPr="00BD0245">
        <w:rPr>
          <w:rFonts w:hint="cs"/>
          <w:b/>
          <w:bCs/>
          <w:color w:val="1F497D" w:themeColor="text2"/>
          <w:rtl/>
        </w:rPr>
        <w:t xml:space="preserve">حالات </w:t>
      </w:r>
      <w:r w:rsidRPr="00AC5929">
        <w:rPr>
          <w:rFonts w:hint="cs"/>
          <w:b/>
          <w:bCs/>
          <w:rtl/>
        </w:rPr>
        <w:t xml:space="preserve">البطلان النسبي </w:t>
      </w:r>
      <w:r>
        <w:rPr>
          <w:rFonts w:hint="cs"/>
          <w:b/>
          <w:bCs/>
          <w:rtl/>
        </w:rPr>
        <w:t xml:space="preserve">/ بسبب </w:t>
      </w:r>
      <w:r w:rsidRPr="005A4B6E">
        <w:rPr>
          <w:rFonts w:hint="cs"/>
          <w:b/>
          <w:bCs/>
          <w:color w:val="17365D" w:themeColor="text2" w:themeShade="BF"/>
          <w:rtl/>
        </w:rPr>
        <w:t>عيب من عيوب الرضا أو عيوب الإرادة كالغلط والتدليس والإكراه والاستغلال أو بسبب نقص الأهلية .</w:t>
      </w:r>
    </w:p>
    <w:p w:rsidR="005F1880" w:rsidRPr="00562540" w:rsidRDefault="005F1880" w:rsidP="005F1880">
      <w:pPr>
        <w:jc w:val="both"/>
        <w:rPr>
          <w:b/>
          <w:bCs/>
          <w:sz w:val="24"/>
          <w:szCs w:val="24"/>
          <w:rtl/>
        </w:rPr>
      </w:pPr>
      <w:r w:rsidRPr="00562540">
        <w:rPr>
          <w:rFonts w:hint="cs"/>
          <w:b/>
          <w:bCs/>
          <w:sz w:val="24"/>
          <w:szCs w:val="24"/>
          <w:rtl/>
        </w:rPr>
        <w:t xml:space="preserve">ماذا يترتب على طلب البطلان وهل تستمر الشركة أم تنقضي </w:t>
      </w:r>
    </w:p>
    <w:p w:rsidR="005F1880" w:rsidRPr="00AC5929" w:rsidRDefault="005F1880" w:rsidP="00340B18">
      <w:pPr>
        <w:pStyle w:val="a3"/>
        <w:numPr>
          <w:ilvl w:val="0"/>
          <w:numId w:val="21"/>
        </w:numPr>
        <w:jc w:val="both"/>
        <w:rPr>
          <w:b/>
          <w:bCs/>
        </w:rPr>
      </w:pPr>
      <w:r w:rsidRPr="00AC5929">
        <w:rPr>
          <w:rFonts w:hint="cs"/>
          <w:b/>
          <w:bCs/>
          <w:rtl/>
        </w:rPr>
        <w:t xml:space="preserve">في شركات الأشخاص </w:t>
      </w:r>
      <w:r>
        <w:rPr>
          <w:rFonts w:hint="cs"/>
          <w:b/>
          <w:bCs/>
          <w:rtl/>
        </w:rPr>
        <w:t xml:space="preserve">/ </w:t>
      </w:r>
      <w:r>
        <w:rPr>
          <w:rFonts w:hint="cs"/>
          <w:b/>
          <w:bCs/>
          <w:color w:val="17365D" w:themeColor="text2" w:themeShade="BF"/>
          <w:rtl/>
        </w:rPr>
        <w:t>يترتب على خروج الشريك انقضاء الشركة ويتعين حلها ، حيث تقوم هذه الشركات على الاعتبار الشخصي وبالتالي فإن شخصية الشريك محل اعتبار .</w:t>
      </w:r>
    </w:p>
    <w:p w:rsidR="005F1880" w:rsidRDefault="005F1880" w:rsidP="00340B18">
      <w:pPr>
        <w:pStyle w:val="a3"/>
        <w:numPr>
          <w:ilvl w:val="0"/>
          <w:numId w:val="21"/>
        </w:numPr>
        <w:jc w:val="both"/>
        <w:rPr>
          <w:b/>
          <w:bCs/>
        </w:rPr>
      </w:pPr>
      <w:r w:rsidRPr="00AC5929">
        <w:rPr>
          <w:rFonts w:hint="cs"/>
          <w:b/>
          <w:bCs/>
          <w:rtl/>
        </w:rPr>
        <w:t xml:space="preserve">في شركات الأموال </w:t>
      </w:r>
      <w:r>
        <w:rPr>
          <w:rFonts w:hint="cs"/>
          <w:b/>
          <w:bCs/>
          <w:rtl/>
        </w:rPr>
        <w:t xml:space="preserve">/ </w:t>
      </w:r>
      <w:r>
        <w:rPr>
          <w:rFonts w:hint="cs"/>
          <w:b/>
          <w:bCs/>
          <w:color w:val="17365D" w:themeColor="text2" w:themeShade="BF"/>
          <w:rtl/>
        </w:rPr>
        <w:t>خروج الشريك لا يؤثر في استمرار الشركة بالنسبة لبقية الشركاء ويتم طرح أسهم هذا الشريك للاكتتاب ، حيث أن شركات الأموال لا تقوم على الاعتبار الشخصي وبالتالي فإن شخصية الشريك ليست محل اعتبار .</w:t>
      </w:r>
    </w:p>
    <w:p w:rsidR="005D254F" w:rsidRDefault="005D254F" w:rsidP="006C189F">
      <w:pPr>
        <w:jc w:val="center"/>
        <w:rPr>
          <w:rFonts w:cs="Arial"/>
          <w:b/>
          <w:bCs/>
          <w:color w:val="FF0000"/>
          <w:sz w:val="28"/>
          <w:szCs w:val="28"/>
          <w:rtl/>
        </w:rPr>
      </w:pPr>
    </w:p>
    <w:p w:rsidR="005D254F" w:rsidRDefault="005D254F" w:rsidP="006C189F">
      <w:pPr>
        <w:jc w:val="center"/>
        <w:rPr>
          <w:rFonts w:cs="Arial"/>
          <w:b/>
          <w:bCs/>
          <w:color w:val="FF0000"/>
          <w:sz w:val="28"/>
          <w:szCs w:val="28"/>
          <w:rtl/>
        </w:rPr>
      </w:pPr>
    </w:p>
    <w:p w:rsidR="005D254F" w:rsidRDefault="005D254F" w:rsidP="00EF3747">
      <w:pPr>
        <w:rPr>
          <w:rFonts w:cs="Arial"/>
          <w:b/>
          <w:bCs/>
          <w:color w:val="FF0000"/>
          <w:sz w:val="28"/>
          <w:szCs w:val="28"/>
          <w:rtl/>
        </w:rPr>
      </w:pPr>
    </w:p>
    <w:p w:rsidR="00EF3747" w:rsidRDefault="00EF3747" w:rsidP="00EF3747">
      <w:pPr>
        <w:rPr>
          <w:rFonts w:cs="Arial"/>
          <w:b/>
          <w:bCs/>
          <w:color w:val="FF0000"/>
          <w:sz w:val="28"/>
          <w:szCs w:val="28"/>
          <w:rtl/>
        </w:rPr>
      </w:pPr>
    </w:p>
    <w:p w:rsidR="00F03FB9" w:rsidRDefault="00F03FB9" w:rsidP="00EF3747">
      <w:pPr>
        <w:rPr>
          <w:rFonts w:cs="Arial"/>
          <w:b/>
          <w:bCs/>
          <w:color w:val="FF0000"/>
          <w:sz w:val="28"/>
          <w:szCs w:val="28"/>
          <w:rtl/>
        </w:rPr>
      </w:pPr>
    </w:p>
    <w:p w:rsidR="00F03FB9" w:rsidRDefault="00F03FB9" w:rsidP="00EF3747">
      <w:pPr>
        <w:rPr>
          <w:rFonts w:cs="Arial"/>
          <w:b/>
          <w:bCs/>
          <w:color w:val="FF0000"/>
          <w:sz w:val="28"/>
          <w:szCs w:val="28"/>
          <w:rtl/>
        </w:rPr>
      </w:pPr>
    </w:p>
    <w:p w:rsidR="00A8042A" w:rsidRDefault="00A8042A" w:rsidP="00EF3747">
      <w:pPr>
        <w:pBdr>
          <w:bottom w:val="single" w:sz="4" w:space="1" w:color="auto"/>
        </w:pBdr>
        <w:jc w:val="center"/>
        <w:rPr>
          <w:rFonts w:cs="Arial"/>
          <w:b/>
          <w:bCs/>
          <w:color w:val="FF0000"/>
          <w:sz w:val="28"/>
          <w:szCs w:val="28"/>
          <w:rtl/>
        </w:rPr>
      </w:pPr>
    </w:p>
    <w:p w:rsidR="006C189F" w:rsidRPr="00A51787" w:rsidRDefault="006C189F" w:rsidP="00EF3747">
      <w:pPr>
        <w:pBdr>
          <w:bottom w:val="single" w:sz="4" w:space="1" w:color="auto"/>
        </w:pBdr>
        <w:jc w:val="center"/>
        <w:rPr>
          <w:b/>
          <w:bCs/>
          <w:color w:val="FF0000"/>
          <w:sz w:val="28"/>
          <w:szCs w:val="28"/>
          <w:rtl/>
        </w:rPr>
      </w:pPr>
      <w:r w:rsidRPr="00A51787">
        <w:rPr>
          <w:rFonts w:cs="Arial" w:hint="cs"/>
          <w:b/>
          <w:bCs/>
          <w:color w:val="FF0000"/>
          <w:sz w:val="28"/>
          <w:szCs w:val="28"/>
          <w:rtl/>
        </w:rPr>
        <w:lastRenderedPageBreak/>
        <w:t>المحاضرة</w:t>
      </w:r>
      <w:r w:rsidRPr="00A51787">
        <w:rPr>
          <w:rFonts w:cs="Arial"/>
          <w:b/>
          <w:bCs/>
          <w:color w:val="FF0000"/>
          <w:sz w:val="28"/>
          <w:szCs w:val="28"/>
          <w:rtl/>
        </w:rPr>
        <w:t xml:space="preserve"> </w:t>
      </w:r>
      <w:r w:rsidRPr="00A51787">
        <w:rPr>
          <w:rFonts w:cs="Arial" w:hint="cs"/>
          <w:b/>
          <w:bCs/>
          <w:color w:val="FF0000"/>
          <w:sz w:val="28"/>
          <w:szCs w:val="28"/>
          <w:rtl/>
        </w:rPr>
        <w:t>العاشرة</w:t>
      </w:r>
    </w:p>
    <w:p w:rsidR="006C189F" w:rsidRPr="00A51787" w:rsidRDefault="006C189F" w:rsidP="006C189F">
      <w:pPr>
        <w:jc w:val="both"/>
        <w:rPr>
          <w:b/>
          <w:bCs/>
          <w:color w:val="00B050"/>
          <w:sz w:val="24"/>
          <w:szCs w:val="24"/>
          <w:rtl/>
        </w:rPr>
      </w:pPr>
      <w:r w:rsidRPr="00A51787">
        <w:rPr>
          <w:rFonts w:cs="Arial" w:hint="cs"/>
          <w:b/>
          <w:bCs/>
          <w:color w:val="00B050"/>
          <w:sz w:val="24"/>
          <w:szCs w:val="24"/>
          <w:rtl/>
        </w:rPr>
        <w:t>ثانياً</w:t>
      </w:r>
      <w:r w:rsidRPr="00A51787">
        <w:rPr>
          <w:rFonts w:cs="Arial"/>
          <w:b/>
          <w:bCs/>
          <w:color w:val="00B050"/>
          <w:sz w:val="24"/>
          <w:szCs w:val="24"/>
          <w:rtl/>
        </w:rPr>
        <w:t xml:space="preserve"> : </w:t>
      </w:r>
      <w:r w:rsidRPr="00A51787">
        <w:rPr>
          <w:rFonts w:cs="Arial" w:hint="cs"/>
          <w:b/>
          <w:bCs/>
          <w:color w:val="00B050"/>
          <w:sz w:val="24"/>
          <w:szCs w:val="24"/>
          <w:rtl/>
        </w:rPr>
        <w:t>نظرية</w:t>
      </w:r>
      <w:r w:rsidRPr="00A51787">
        <w:rPr>
          <w:rFonts w:cs="Arial"/>
          <w:b/>
          <w:bCs/>
          <w:color w:val="00B050"/>
          <w:sz w:val="24"/>
          <w:szCs w:val="24"/>
          <w:rtl/>
        </w:rPr>
        <w:t xml:space="preserve"> </w:t>
      </w:r>
      <w:r w:rsidRPr="00A51787">
        <w:rPr>
          <w:rFonts w:cs="Arial" w:hint="cs"/>
          <w:b/>
          <w:bCs/>
          <w:color w:val="00B050"/>
          <w:sz w:val="24"/>
          <w:szCs w:val="24"/>
          <w:rtl/>
        </w:rPr>
        <w:t>الشركة</w:t>
      </w:r>
      <w:r w:rsidRPr="00A51787">
        <w:rPr>
          <w:rFonts w:cs="Arial"/>
          <w:b/>
          <w:bCs/>
          <w:color w:val="00B050"/>
          <w:sz w:val="24"/>
          <w:szCs w:val="24"/>
          <w:rtl/>
        </w:rPr>
        <w:t xml:space="preserve"> </w:t>
      </w:r>
      <w:r w:rsidRPr="00A51787">
        <w:rPr>
          <w:rFonts w:cs="Arial" w:hint="cs"/>
          <w:b/>
          <w:bCs/>
          <w:color w:val="00B050"/>
          <w:sz w:val="24"/>
          <w:szCs w:val="24"/>
          <w:rtl/>
        </w:rPr>
        <w:t>الفعلية</w:t>
      </w:r>
      <w:r>
        <w:rPr>
          <w:b/>
          <w:bCs/>
          <w:color w:val="00B050"/>
          <w:sz w:val="24"/>
          <w:szCs w:val="24"/>
        </w:rPr>
        <w:t xml:space="preserve"> </w:t>
      </w:r>
      <w:r>
        <w:rPr>
          <w:rFonts w:hint="cs"/>
          <w:b/>
          <w:bCs/>
          <w:color w:val="00B050"/>
          <w:sz w:val="24"/>
          <w:szCs w:val="24"/>
          <w:rtl/>
        </w:rPr>
        <w:t xml:space="preserve">( الواقعية ) </w:t>
      </w:r>
      <w:r>
        <w:rPr>
          <w:b/>
          <w:bCs/>
          <w:color w:val="00B050"/>
          <w:sz w:val="24"/>
          <w:szCs w:val="24"/>
        </w:rPr>
        <w:t xml:space="preserve"> </w:t>
      </w:r>
    </w:p>
    <w:p w:rsidR="006C189F" w:rsidRDefault="006C189F" w:rsidP="006C189F">
      <w:pPr>
        <w:jc w:val="both"/>
        <w:rPr>
          <w:b/>
          <w:bCs/>
          <w:color w:val="17365D" w:themeColor="text2" w:themeShade="BF"/>
          <w:rtl/>
        </w:rPr>
      </w:pPr>
      <w:r w:rsidRPr="00A51787">
        <w:rPr>
          <w:rFonts w:cs="Arial" w:hint="cs"/>
          <w:b/>
          <w:bCs/>
          <w:rtl/>
        </w:rPr>
        <w:t>معنى</w:t>
      </w:r>
      <w:r w:rsidRPr="00A51787">
        <w:rPr>
          <w:rFonts w:cs="Arial"/>
          <w:b/>
          <w:bCs/>
          <w:rtl/>
        </w:rPr>
        <w:t xml:space="preserve"> </w:t>
      </w:r>
      <w:r w:rsidRPr="00A51787">
        <w:rPr>
          <w:rFonts w:cs="Arial" w:hint="cs"/>
          <w:b/>
          <w:bCs/>
          <w:rtl/>
        </w:rPr>
        <w:t>الشركة</w:t>
      </w:r>
      <w:r w:rsidRPr="00A51787">
        <w:rPr>
          <w:rFonts w:cs="Arial"/>
          <w:b/>
          <w:bCs/>
          <w:rtl/>
        </w:rPr>
        <w:t xml:space="preserve"> </w:t>
      </w:r>
      <w:r w:rsidRPr="00A51787">
        <w:rPr>
          <w:rFonts w:cs="Arial" w:hint="cs"/>
          <w:b/>
          <w:bCs/>
          <w:rtl/>
        </w:rPr>
        <w:t>الفعلية</w:t>
      </w:r>
      <w:r w:rsidRPr="00A51787">
        <w:rPr>
          <w:b/>
          <w:bCs/>
        </w:rPr>
        <w:t xml:space="preserve"> </w:t>
      </w:r>
      <w:r>
        <w:rPr>
          <w:rFonts w:hint="cs"/>
          <w:b/>
          <w:bCs/>
          <w:rtl/>
        </w:rPr>
        <w:t xml:space="preserve"> / </w:t>
      </w:r>
      <w:r>
        <w:rPr>
          <w:rFonts w:hint="cs"/>
          <w:b/>
          <w:bCs/>
          <w:color w:val="17365D" w:themeColor="text2" w:themeShade="BF"/>
          <w:rtl/>
        </w:rPr>
        <w:t>هي نظرية أوجدها القضاء والفقه وتبنتها عديد من أنظمة الشركات بهدف حماية الوضع الظاهر.</w:t>
      </w:r>
    </w:p>
    <w:p w:rsidR="006C189F" w:rsidRDefault="006C189F" w:rsidP="006C189F">
      <w:pPr>
        <w:jc w:val="both"/>
        <w:rPr>
          <w:b/>
          <w:bCs/>
          <w:color w:val="17365D" w:themeColor="text2" w:themeShade="BF"/>
          <w:rtl/>
        </w:rPr>
      </w:pPr>
      <w:r>
        <w:rPr>
          <w:rFonts w:hint="cs"/>
          <w:b/>
          <w:bCs/>
          <w:color w:val="17365D" w:themeColor="text2" w:themeShade="BF"/>
          <w:rtl/>
        </w:rPr>
        <w:t>وهي كل شركة باشرت نشاطها وارتبطت بعلاقات نظامية مع الغير ثم قضي ببطلانها فتعتبر قائمة فعلاً وملتزمة بجميع تعهداتها خلال المدة بين قيامها والحكم ببطلانها .</w:t>
      </w:r>
    </w:p>
    <w:p w:rsidR="006C189F" w:rsidRPr="00276DE2" w:rsidRDefault="006C189F" w:rsidP="006C189F">
      <w:pPr>
        <w:jc w:val="both"/>
        <w:rPr>
          <w:b/>
          <w:bCs/>
          <w:color w:val="17365D" w:themeColor="text2" w:themeShade="BF"/>
          <w:rtl/>
        </w:rPr>
      </w:pPr>
      <w:r>
        <w:rPr>
          <w:rFonts w:hint="cs"/>
          <w:b/>
          <w:bCs/>
          <w:color w:val="17365D" w:themeColor="text2" w:themeShade="BF"/>
          <w:rtl/>
        </w:rPr>
        <w:t xml:space="preserve">في الواقع لاتوجد صعوبة اذا تم كشف سبب البطلان عند التعاقد وقبل ان ينفد العقد وتترتب عليه اثاره ولكن الصعوبة تبدو عندما يظهر سبب البطلان بعد ذلك أي بعد يكون العقد قد تم تنفيذه ونشا عنه من الناحيه الواقعية الشخص قد دخل فيها مع الغير وازالته اثارها باثر رجعي بحيث تعود الحاله الى ماكانت عليه قبل التعاقد وهذا من شانه ان يؤدي الى نتائج غير عادله وغير مرغوب فيها من الناحية الاقتصادية اذ يترتب عليه اخلال بالمراكز القانونية المستقرة واهدار لحقوق الغير يتعامل مع الشركة ولا يعلم بالعيوب في عقد تاسيسها </w:t>
      </w:r>
    </w:p>
    <w:p w:rsidR="006C189F" w:rsidRPr="00276DE2" w:rsidRDefault="006C189F" w:rsidP="006C189F">
      <w:pPr>
        <w:jc w:val="both"/>
        <w:rPr>
          <w:b/>
          <w:bCs/>
          <w:color w:val="17365D" w:themeColor="text2" w:themeShade="BF"/>
          <w:rtl/>
        </w:rPr>
      </w:pPr>
      <w:r w:rsidRPr="00A51787">
        <w:rPr>
          <w:rFonts w:cs="Arial" w:hint="cs"/>
          <w:b/>
          <w:bCs/>
          <w:rtl/>
        </w:rPr>
        <w:t>الهدف</w:t>
      </w:r>
      <w:r w:rsidRPr="00A51787">
        <w:rPr>
          <w:rFonts w:cs="Arial"/>
          <w:b/>
          <w:bCs/>
          <w:rtl/>
        </w:rPr>
        <w:t xml:space="preserve"> </w:t>
      </w:r>
      <w:r w:rsidRPr="00A51787">
        <w:rPr>
          <w:rFonts w:cs="Arial" w:hint="cs"/>
          <w:b/>
          <w:bCs/>
          <w:rtl/>
        </w:rPr>
        <w:t>من</w:t>
      </w:r>
      <w:r w:rsidRPr="00A51787">
        <w:rPr>
          <w:rFonts w:cs="Arial"/>
          <w:b/>
          <w:bCs/>
          <w:rtl/>
        </w:rPr>
        <w:t xml:space="preserve"> </w:t>
      </w:r>
      <w:r w:rsidRPr="00A51787">
        <w:rPr>
          <w:rFonts w:cs="Arial" w:hint="cs"/>
          <w:b/>
          <w:bCs/>
          <w:rtl/>
        </w:rPr>
        <w:t>الاعتراف</w:t>
      </w:r>
      <w:r w:rsidRPr="00A51787">
        <w:rPr>
          <w:rFonts w:cs="Arial"/>
          <w:b/>
          <w:bCs/>
          <w:rtl/>
        </w:rPr>
        <w:t xml:space="preserve"> </w:t>
      </w:r>
      <w:r w:rsidRPr="00A51787">
        <w:rPr>
          <w:rFonts w:cs="Arial" w:hint="cs"/>
          <w:b/>
          <w:bCs/>
          <w:rtl/>
        </w:rPr>
        <w:t>بالشركة</w:t>
      </w:r>
      <w:r w:rsidRPr="00A51787">
        <w:rPr>
          <w:rFonts w:cs="Arial"/>
          <w:b/>
          <w:bCs/>
          <w:rtl/>
        </w:rPr>
        <w:t xml:space="preserve"> </w:t>
      </w:r>
      <w:r w:rsidRPr="00A51787">
        <w:rPr>
          <w:rFonts w:cs="Arial" w:hint="cs"/>
          <w:b/>
          <w:bCs/>
          <w:rtl/>
        </w:rPr>
        <w:t>الفعلية</w:t>
      </w:r>
      <w:r w:rsidRPr="00A51787">
        <w:rPr>
          <w:b/>
          <w:bCs/>
        </w:rPr>
        <w:t xml:space="preserve"> </w:t>
      </w:r>
      <w:r>
        <w:rPr>
          <w:rFonts w:hint="cs"/>
          <w:b/>
          <w:bCs/>
          <w:rtl/>
        </w:rPr>
        <w:t xml:space="preserve"> / </w:t>
      </w:r>
      <w:r>
        <w:rPr>
          <w:rFonts w:hint="cs"/>
          <w:b/>
          <w:bCs/>
          <w:color w:val="17365D" w:themeColor="text2" w:themeShade="BF"/>
          <w:rtl/>
        </w:rPr>
        <w:t>حماية الوضع الظاهر واعتبار عقد الشركة من العقود المستمرة التي يقتصر فيها اثر البطلان على المستقبل دون الماضي ( بمعنى أن القضاء اعترف بوجود الشخص المعنوي الناشئ عن عقد الشركة الباطل وجوداً فعلياً واقعياً وليس وجوداً شرعياً قانونياً .</w:t>
      </w:r>
    </w:p>
    <w:p w:rsidR="006C189F" w:rsidRDefault="006C189F" w:rsidP="006C189F">
      <w:pPr>
        <w:jc w:val="both"/>
        <w:rPr>
          <w:b/>
          <w:bCs/>
          <w:rtl/>
        </w:rPr>
      </w:pPr>
      <w:r w:rsidRPr="00A51787">
        <w:rPr>
          <w:rFonts w:cs="Arial" w:hint="cs"/>
          <w:b/>
          <w:bCs/>
          <w:rtl/>
        </w:rPr>
        <w:t>نطاق</w:t>
      </w:r>
      <w:r w:rsidRPr="00A51787">
        <w:rPr>
          <w:rFonts w:cs="Arial"/>
          <w:b/>
          <w:bCs/>
          <w:rtl/>
        </w:rPr>
        <w:t xml:space="preserve"> </w:t>
      </w:r>
      <w:r w:rsidRPr="00A51787">
        <w:rPr>
          <w:rFonts w:cs="Arial" w:hint="cs"/>
          <w:b/>
          <w:bCs/>
          <w:rtl/>
        </w:rPr>
        <w:t>تطبيق</w:t>
      </w:r>
      <w:r w:rsidRPr="00A51787">
        <w:rPr>
          <w:rFonts w:cs="Arial"/>
          <w:b/>
          <w:bCs/>
          <w:rtl/>
        </w:rPr>
        <w:t xml:space="preserve"> </w:t>
      </w:r>
      <w:r w:rsidRPr="00A51787">
        <w:rPr>
          <w:rFonts w:cs="Arial" w:hint="cs"/>
          <w:b/>
          <w:bCs/>
          <w:rtl/>
        </w:rPr>
        <w:t>نظرية</w:t>
      </w:r>
      <w:r w:rsidRPr="00A51787">
        <w:rPr>
          <w:rFonts w:cs="Arial"/>
          <w:b/>
          <w:bCs/>
          <w:rtl/>
        </w:rPr>
        <w:t xml:space="preserve"> </w:t>
      </w:r>
      <w:r w:rsidRPr="00A51787">
        <w:rPr>
          <w:rFonts w:cs="Arial" w:hint="cs"/>
          <w:b/>
          <w:bCs/>
          <w:rtl/>
        </w:rPr>
        <w:t>الشركة</w:t>
      </w:r>
      <w:r w:rsidRPr="00A51787">
        <w:rPr>
          <w:rFonts w:cs="Arial"/>
          <w:b/>
          <w:bCs/>
          <w:rtl/>
        </w:rPr>
        <w:t xml:space="preserve"> </w:t>
      </w:r>
      <w:r w:rsidRPr="00A51787">
        <w:rPr>
          <w:rFonts w:cs="Arial" w:hint="cs"/>
          <w:b/>
          <w:bCs/>
          <w:rtl/>
        </w:rPr>
        <w:t>الفعلية</w:t>
      </w:r>
      <w:r w:rsidRPr="00A51787">
        <w:rPr>
          <w:b/>
          <w:bCs/>
        </w:rPr>
        <w:t xml:space="preserve"> </w:t>
      </w:r>
      <w:r>
        <w:rPr>
          <w:rFonts w:hint="cs"/>
          <w:b/>
          <w:bCs/>
          <w:rtl/>
        </w:rPr>
        <w:t xml:space="preserve"> </w:t>
      </w:r>
    </w:p>
    <w:p w:rsidR="006C189F" w:rsidRDefault="006C189F" w:rsidP="00340B18">
      <w:pPr>
        <w:pStyle w:val="a3"/>
        <w:numPr>
          <w:ilvl w:val="0"/>
          <w:numId w:val="23"/>
        </w:numPr>
        <w:jc w:val="both"/>
        <w:rPr>
          <w:b/>
          <w:bCs/>
        </w:rPr>
      </w:pPr>
      <w:r w:rsidRPr="00A51787">
        <w:rPr>
          <w:rFonts w:cs="Arial" w:hint="cs"/>
          <w:b/>
          <w:bCs/>
          <w:rtl/>
        </w:rPr>
        <w:t>حالات</w:t>
      </w:r>
      <w:r w:rsidRPr="00A51787">
        <w:rPr>
          <w:rFonts w:cs="Arial"/>
          <w:b/>
          <w:bCs/>
          <w:rtl/>
        </w:rPr>
        <w:t xml:space="preserve"> </w:t>
      </w:r>
      <w:r w:rsidRPr="00A51787">
        <w:rPr>
          <w:rFonts w:cs="Arial" w:hint="cs"/>
          <w:b/>
          <w:bCs/>
          <w:rtl/>
        </w:rPr>
        <w:t>البطلان</w:t>
      </w:r>
      <w:r w:rsidRPr="00A51787">
        <w:rPr>
          <w:rFonts w:cs="Arial"/>
          <w:b/>
          <w:bCs/>
          <w:rtl/>
        </w:rPr>
        <w:t xml:space="preserve"> </w:t>
      </w:r>
      <w:r w:rsidRPr="00A51787">
        <w:rPr>
          <w:rFonts w:cs="Arial" w:hint="cs"/>
          <w:b/>
          <w:bCs/>
          <w:rtl/>
        </w:rPr>
        <w:t>النسبي</w:t>
      </w:r>
      <w:r w:rsidRPr="00A51787">
        <w:rPr>
          <w:b/>
          <w:bCs/>
        </w:rPr>
        <w:t xml:space="preserve"> </w:t>
      </w:r>
      <w:r>
        <w:rPr>
          <w:rFonts w:hint="cs"/>
          <w:b/>
          <w:bCs/>
          <w:rtl/>
        </w:rPr>
        <w:t xml:space="preserve"> ( </w:t>
      </w:r>
      <w:r w:rsidRPr="009C68F7">
        <w:rPr>
          <w:rFonts w:cs="Arial" w:hint="cs"/>
          <w:b/>
          <w:bCs/>
          <w:rtl/>
        </w:rPr>
        <w:t xml:space="preserve"> القاصر</w:t>
      </w:r>
      <w:r w:rsidRPr="009C68F7">
        <w:rPr>
          <w:rFonts w:cs="Arial"/>
          <w:b/>
          <w:bCs/>
          <w:rtl/>
        </w:rPr>
        <w:t xml:space="preserve"> </w:t>
      </w:r>
      <w:r w:rsidRPr="009C68F7">
        <w:rPr>
          <w:rFonts w:cs="Arial" w:hint="cs"/>
          <w:b/>
          <w:bCs/>
          <w:rtl/>
        </w:rPr>
        <w:t>وعيوب</w:t>
      </w:r>
      <w:r w:rsidRPr="009C68F7">
        <w:rPr>
          <w:rFonts w:cs="Arial"/>
          <w:b/>
          <w:bCs/>
          <w:rtl/>
        </w:rPr>
        <w:t xml:space="preserve"> </w:t>
      </w:r>
      <w:r w:rsidRPr="009C68F7">
        <w:rPr>
          <w:rFonts w:cs="Arial" w:hint="cs"/>
          <w:b/>
          <w:bCs/>
          <w:rtl/>
        </w:rPr>
        <w:t>الإرادة</w:t>
      </w:r>
      <w:r w:rsidRPr="009C68F7">
        <w:rPr>
          <w:b/>
          <w:bCs/>
        </w:rPr>
        <w:t xml:space="preserve"> </w:t>
      </w:r>
      <w:r>
        <w:rPr>
          <w:rFonts w:hint="cs"/>
          <w:b/>
          <w:bCs/>
          <w:rtl/>
        </w:rPr>
        <w:t xml:space="preserve"> ) /</w:t>
      </w:r>
    </w:p>
    <w:p w:rsidR="006C189F" w:rsidRPr="00ED54D9" w:rsidRDefault="006C189F" w:rsidP="006C189F">
      <w:pPr>
        <w:pStyle w:val="a3"/>
        <w:jc w:val="both"/>
        <w:rPr>
          <w:rFonts w:cs="Arial"/>
          <w:b/>
          <w:bCs/>
          <w:color w:val="17365D" w:themeColor="text2" w:themeShade="BF"/>
          <w:rtl/>
        </w:rPr>
      </w:pPr>
      <w:r>
        <w:rPr>
          <w:rFonts w:cs="Arial" w:hint="cs"/>
          <w:b/>
          <w:bCs/>
          <w:color w:val="17365D" w:themeColor="text2" w:themeShade="BF"/>
          <w:rtl/>
        </w:rPr>
        <w:t>إذا كان أحد الشركاء قاصراً أو كانت إرادته معيبة بالغلط أو الإكراه أو التدليس أو الاستغلال ، فهنا تعتبر الشركة بالنسبة لباقي الشركاء في الفترة بين تكوينها والحكم ببطلانها ( قائمة فعلاً ) ، وتعتبر الشركة كأن لم تكن بالنسبة إلى ناقص الأهلية أو الشريك الذي شاب العيب رضاه .</w:t>
      </w:r>
    </w:p>
    <w:p w:rsidR="006C189F" w:rsidRDefault="006C189F" w:rsidP="006C189F">
      <w:pPr>
        <w:jc w:val="both"/>
        <w:rPr>
          <w:b/>
          <w:bCs/>
          <w:rtl/>
        </w:rPr>
      </w:pPr>
      <w:r>
        <w:rPr>
          <w:rFonts w:cs="Arial" w:hint="cs"/>
          <w:b/>
          <w:bCs/>
          <w:rtl/>
        </w:rPr>
        <w:t xml:space="preserve">         </w:t>
      </w:r>
      <w:r w:rsidRPr="00A51787">
        <w:rPr>
          <w:rFonts w:cs="Arial" w:hint="cs"/>
          <w:b/>
          <w:bCs/>
          <w:rtl/>
        </w:rPr>
        <w:t>عدم</w:t>
      </w:r>
      <w:r w:rsidRPr="00A51787">
        <w:rPr>
          <w:rFonts w:cs="Arial"/>
          <w:b/>
          <w:bCs/>
          <w:rtl/>
        </w:rPr>
        <w:t xml:space="preserve"> </w:t>
      </w:r>
      <w:r w:rsidRPr="00A51787">
        <w:rPr>
          <w:rFonts w:cs="Arial" w:hint="cs"/>
          <w:b/>
          <w:bCs/>
          <w:rtl/>
        </w:rPr>
        <w:t>توافر</w:t>
      </w:r>
      <w:r w:rsidRPr="00A51787">
        <w:rPr>
          <w:rFonts w:cs="Arial"/>
          <w:b/>
          <w:bCs/>
          <w:rtl/>
        </w:rPr>
        <w:t xml:space="preserve"> </w:t>
      </w:r>
      <w:r w:rsidRPr="00A51787">
        <w:rPr>
          <w:rFonts w:cs="Arial" w:hint="cs"/>
          <w:b/>
          <w:bCs/>
          <w:rtl/>
        </w:rPr>
        <w:t>الشروط</w:t>
      </w:r>
      <w:r w:rsidRPr="00A51787">
        <w:rPr>
          <w:rFonts w:cs="Arial"/>
          <w:b/>
          <w:bCs/>
          <w:rtl/>
        </w:rPr>
        <w:t xml:space="preserve"> </w:t>
      </w:r>
      <w:r w:rsidRPr="00A51787">
        <w:rPr>
          <w:rFonts w:cs="Arial" w:hint="cs"/>
          <w:b/>
          <w:bCs/>
          <w:rtl/>
        </w:rPr>
        <w:t>الخاصة</w:t>
      </w:r>
      <w:r w:rsidRPr="00A51787">
        <w:rPr>
          <w:b/>
          <w:bCs/>
        </w:rPr>
        <w:t xml:space="preserve"> </w:t>
      </w:r>
      <w:r>
        <w:rPr>
          <w:rFonts w:hint="cs"/>
          <w:b/>
          <w:bCs/>
          <w:rtl/>
        </w:rPr>
        <w:t xml:space="preserve"> / </w:t>
      </w:r>
    </w:p>
    <w:p w:rsidR="006C189F" w:rsidRPr="00ED0536" w:rsidRDefault="006C189F" w:rsidP="006C189F">
      <w:pPr>
        <w:jc w:val="both"/>
        <w:rPr>
          <w:b/>
          <w:bCs/>
          <w:color w:val="17365D" w:themeColor="text2" w:themeShade="BF"/>
          <w:rtl/>
        </w:rPr>
      </w:pPr>
      <w:r>
        <w:rPr>
          <w:rFonts w:hint="cs"/>
          <w:b/>
          <w:bCs/>
          <w:rtl/>
        </w:rPr>
        <w:t xml:space="preserve">           </w:t>
      </w:r>
      <w:r>
        <w:rPr>
          <w:rFonts w:hint="cs"/>
          <w:b/>
          <w:bCs/>
          <w:color w:val="17365D" w:themeColor="text2" w:themeShade="BF"/>
          <w:rtl/>
        </w:rPr>
        <w:t>يمكن تطبيق نظرية الشركة الفعلية إذا حكم ببطلان الشركة لعدم توافر الشروط الخاصة التي يتطلبها المقنن السعودي في بعض الشركات كعدد الشركاء أو مقدار رأس المال خاصة في شركات المساهمة والشركة ذات المسئولية المحدودة .</w:t>
      </w:r>
    </w:p>
    <w:p w:rsidR="006C189F" w:rsidRDefault="006C189F" w:rsidP="00340B18">
      <w:pPr>
        <w:pStyle w:val="a3"/>
        <w:numPr>
          <w:ilvl w:val="0"/>
          <w:numId w:val="22"/>
        </w:numPr>
        <w:jc w:val="both"/>
        <w:rPr>
          <w:b/>
          <w:bCs/>
        </w:rPr>
      </w:pPr>
      <w:r w:rsidRPr="00A51787">
        <w:rPr>
          <w:rFonts w:cs="Arial" w:hint="cs"/>
          <w:b/>
          <w:bCs/>
          <w:rtl/>
        </w:rPr>
        <w:t>لا</w:t>
      </w:r>
      <w:r w:rsidRPr="00A51787">
        <w:rPr>
          <w:rFonts w:cs="Arial"/>
          <w:b/>
          <w:bCs/>
          <w:rtl/>
        </w:rPr>
        <w:t xml:space="preserve"> </w:t>
      </w:r>
      <w:r w:rsidRPr="00A51787">
        <w:rPr>
          <w:rFonts w:cs="Arial" w:hint="cs"/>
          <w:b/>
          <w:bCs/>
          <w:rtl/>
        </w:rPr>
        <w:t>مجال</w:t>
      </w:r>
      <w:r w:rsidRPr="00A51787">
        <w:rPr>
          <w:rFonts w:cs="Arial"/>
          <w:b/>
          <w:bCs/>
          <w:rtl/>
        </w:rPr>
        <w:t xml:space="preserve"> </w:t>
      </w:r>
      <w:r w:rsidRPr="00A51787">
        <w:rPr>
          <w:rFonts w:cs="Arial" w:hint="cs"/>
          <w:b/>
          <w:bCs/>
          <w:rtl/>
        </w:rPr>
        <w:t>لإعمال</w:t>
      </w:r>
      <w:r w:rsidRPr="00A51787">
        <w:rPr>
          <w:rFonts w:cs="Arial"/>
          <w:b/>
          <w:bCs/>
          <w:rtl/>
        </w:rPr>
        <w:t xml:space="preserve"> </w:t>
      </w:r>
      <w:r w:rsidRPr="00A51787">
        <w:rPr>
          <w:rFonts w:cs="Arial" w:hint="cs"/>
          <w:b/>
          <w:bCs/>
          <w:rtl/>
        </w:rPr>
        <w:t>نظرية</w:t>
      </w:r>
      <w:r w:rsidRPr="00A51787">
        <w:rPr>
          <w:rFonts w:cs="Arial"/>
          <w:b/>
          <w:bCs/>
          <w:rtl/>
        </w:rPr>
        <w:t xml:space="preserve"> </w:t>
      </w:r>
      <w:r w:rsidRPr="00A51787">
        <w:rPr>
          <w:rFonts w:cs="Arial" w:hint="cs"/>
          <w:b/>
          <w:bCs/>
          <w:rtl/>
        </w:rPr>
        <w:t>الشركة</w:t>
      </w:r>
      <w:r w:rsidRPr="00A51787">
        <w:rPr>
          <w:rFonts w:cs="Arial"/>
          <w:b/>
          <w:bCs/>
          <w:rtl/>
        </w:rPr>
        <w:t xml:space="preserve"> </w:t>
      </w:r>
      <w:r w:rsidRPr="00A51787">
        <w:rPr>
          <w:rFonts w:cs="Arial" w:hint="cs"/>
          <w:b/>
          <w:bCs/>
          <w:rtl/>
        </w:rPr>
        <w:t>الفعلية</w:t>
      </w:r>
      <w:r w:rsidRPr="00A51787">
        <w:rPr>
          <w:rFonts w:cs="Arial"/>
          <w:b/>
          <w:bCs/>
          <w:rtl/>
        </w:rPr>
        <w:t xml:space="preserve"> </w:t>
      </w:r>
      <w:r w:rsidRPr="00A51787">
        <w:rPr>
          <w:rFonts w:cs="Arial" w:hint="cs"/>
          <w:b/>
          <w:bCs/>
          <w:rtl/>
        </w:rPr>
        <w:t>في</w:t>
      </w:r>
      <w:r w:rsidRPr="00A51787">
        <w:rPr>
          <w:rFonts w:cs="Arial"/>
          <w:b/>
          <w:bCs/>
          <w:rtl/>
        </w:rPr>
        <w:t xml:space="preserve"> </w:t>
      </w:r>
      <w:r w:rsidRPr="00A51787">
        <w:rPr>
          <w:rFonts w:cs="Arial" w:hint="cs"/>
          <w:b/>
          <w:bCs/>
          <w:rtl/>
        </w:rPr>
        <w:t>حالات</w:t>
      </w:r>
      <w:r w:rsidRPr="00A51787">
        <w:rPr>
          <w:rFonts w:cs="Arial"/>
          <w:b/>
          <w:bCs/>
          <w:rtl/>
        </w:rPr>
        <w:t xml:space="preserve"> </w:t>
      </w:r>
      <w:r w:rsidRPr="00A51787">
        <w:rPr>
          <w:rFonts w:cs="Arial" w:hint="cs"/>
          <w:b/>
          <w:bCs/>
          <w:rtl/>
        </w:rPr>
        <w:t>البطلان</w:t>
      </w:r>
      <w:r w:rsidRPr="00A51787">
        <w:rPr>
          <w:rFonts w:cs="Arial"/>
          <w:b/>
          <w:bCs/>
          <w:rtl/>
        </w:rPr>
        <w:t xml:space="preserve"> </w:t>
      </w:r>
      <w:r w:rsidRPr="00A51787">
        <w:rPr>
          <w:rFonts w:cs="Arial" w:hint="cs"/>
          <w:b/>
          <w:bCs/>
          <w:rtl/>
        </w:rPr>
        <w:t>المطلق</w:t>
      </w:r>
      <w:r w:rsidRPr="00A51787">
        <w:rPr>
          <w:b/>
          <w:bCs/>
        </w:rPr>
        <w:t xml:space="preserve"> </w:t>
      </w:r>
      <w:r>
        <w:rPr>
          <w:rFonts w:hint="cs"/>
          <w:b/>
          <w:bCs/>
          <w:rtl/>
        </w:rPr>
        <w:t>/</w:t>
      </w:r>
    </w:p>
    <w:p w:rsidR="006C189F" w:rsidRDefault="006C189F" w:rsidP="006C189F">
      <w:pPr>
        <w:pStyle w:val="a3"/>
        <w:jc w:val="both"/>
        <w:rPr>
          <w:b/>
          <w:bCs/>
          <w:color w:val="17365D" w:themeColor="text2" w:themeShade="BF"/>
          <w:rtl/>
        </w:rPr>
      </w:pPr>
      <w:r>
        <w:rPr>
          <w:rFonts w:hint="cs"/>
          <w:b/>
          <w:bCs/>
          <w:color w:val="17365D" w:themeColor="text2" w:themeShade="BF"/>
          <w:rtl/>
        </w:rPr>
        <w:t xml:space="preserve">بسبب إنعدام الرضا أو الأهلية ، فهنا تكون الشركة باطلة بطلاناً مطلقاً وليس لها وجود في الماضي أو المستقبل بالنسبة لجميع الشركاء ، وبالتالي لا يمكن تطبيق نظرية الشركة الفعلية . </w:t>
      </w:r>
    </w:p>
    <w:p w:rsidR="006C189F" w:rsidRPr="00ED0536" w:rsidRDefault="006C189F" w:rsidP="006C189F">
      <w:pPr>
        <w:pStyle w:val="a3"/>
        <w:jc w:val="both"/>
        <w:rPr>
          <w:b/>
          <w:bCs/>
          <w:color w:val="17365D" w:themeColor="text2" w:themeShade="BF"/>
          <w:u w:val="single"/>
          <w:rtl/>
        </w:rPr>
      </w:pPr>
      <w:r>
        <w:rPr>
          <w:rFonts w:hint="cs"/>
          <w:b/>
          <w:bCs/>
          <w:color w:val="17365D" w:themeColor="text2" w:themeShade="BF"/>
          <w:rtl/>
        </w:rPr>
        <w:t xml:space="preserve">* </w:t>
      </w:r>
      <w:r w:rsidRPr="00ED0536">
        <w:rPr>
          <w:rFonts w:hint="cs"/>
          <w:b/>
          <w:bCs/>
          <w:color w:val="17365D" w:themeColor="text2" w:themeShade="BF"/>
          <w:u w:val="single"/>
          <w:rtl/>
        </w:rPr>
        <w:t>( يجب التفريق بين البطلان النسبي والبطلان المطلق )</w:t>
      </w:r>
      <w:r>
        <w:rPr>
          <w:rFonts w:hint="cs"/>
          <w:b/>
          <w:bCs/>
          <w:color w:val="17365D" w:themeColor="text2" w:themeShade="BF"/>
          <w:u w:val="single"/>
          <w:rtl/>
        </w:rPr>
        <w:t xml:space="preserve"> .</w:t>
      </w:r>
    </w:p>
    <w:p w:rsidR="006C189F" w:rsidRPr="00A51787" w:rsidRDefault="006C189F" w:rsidP="006C189F">
      <w:pPr>
        <w:jc w:val="both"/>
        <w:rPr>
          <w:b/>
          <w:bCs/>
          <w:color w:val="1F497D" w:themeColor="text2"/>
          <w:sz w:val="28"/>
          <w:szCs w:val="28"/>
          <w:rtl/>
        </w:rPr>
      </w:pPr>
      <w:r w:rsidRPr="00A51787">
        <w:rPr>
          <w:rFonts w:cs="Arial" w:hint="cs"/>
          <w:b/>
          <w:bCs/>
          <w:color w:val="1F497D" w:themeColor="text2"/>
          <w:sz w:val="28"/>
          <w:szCs w:val="28"/>
          <w:rtl/>
        </w:rPr>
        <w:t>الفصل</w:t>
      </w:r>
      <w:r w:rsidRPr="00A51787">
        <w:rPr>
          <w:rFonts w:cs="Arial"/>
          <w:b/>
          <w:bCs/>
          <w:color w:val="1F497D" w:themeColor="text2"/>
          <w:sz w:val="28"/>
          <w:szCs w:val="28"/>
          <w:rtl/>
        </w:rPr>
        <w:t xml:space="preserve"> </w:t>
      </w:r>
      <w:r w:rsidRPr="00A51787">
        <w:rPr>
          <w:rFonts w:cs="Arial" w:hint="cs"/>
          <w:b/>
          <w:bCs/>
          <w:color w:val="1F497D" w:themeColor="text2"/>
          <w:sz w:val="28"/>
          <w:szCs w:val="28"/>
          <w:rtl/>
        </w:rPr>
        <w:t>الثاني</w:t>
      </w:r>
      <w:r w:rsidRPr="00A51787">
        <w:rPr>
          <w:b/>
          <w:bCs/>
          <w:color w:val="1F497D" w:themeColor="text2"/>
          <w:sz w:val="28"/>
          <w:szCs w:val="28"/>
        </w:rPr>
        <w:t xml:space="preserve"> </w:t>
      </w:r>
    </w:p>
    <w:p w:rsidR="006C189F" w:rsidRPr="00F03FB9" w:rsidRDefault="006C189F" w:rsidP="006C189F">
      <w:pPr>
        <w:jc w:val="both"/>
        <w:rPr>
          <w:b/>
          <w:bCs/>
          <w:color w:val="00B050"/>
          <w:sz w:val="24"/>
          <w:szCs w:val="24"/>
          <w:rtl/>
        </w:rPr>
      </w:pPr>
      <w:r w:rsidRPr="00F03FB9">
        <w:rPr>
          <w:rFonts w:cs="Arial" w:hint="cs"/>
          <w:b/>
          <w:bCs/>
          <w:color w:val="00B050"/>
          <w:sz w:val="24"/>
          <w:szCs w:val="24"/>
          <w:rtl/>
        </w:rPr>
        <w:t>الشخصية</w:t>
      </w:r>
      <w:r w:rsidRPr="00F03FB9">
        <w:rPr>
          <w:rFonts w:cs="Arial"/>
          <w:b/>
          <w:bCs/>
          <w:color w:val="00B050"/>
          <w:sz w:val="24"/>
          <w:szCs w:val="24"/>
          <w:rtl/>
        </w:rPr>
        <w:t xml:space="preserve"> </w:t>
      </w:r>
      <w:r w:rsidRPr="00F03FB9">
        <w:rPr>
          <w:rFonts w:cs="Arial" w:hint="cs"/>
          <w:b/>
          <w:bCs/>
          <w:color w:val="00B050"/>
          <w:sz w:val="24"/>
          <w:szCs w:val="24"/>
          <w:rtl/>
        </w:rPr>
        <w:t>المعنوية</w:t>
      </w:r>
      <w:r w:rsidRPr="00F03FB9">
        <w:rPr>
          <w:rFonts w:cs="Arial"/>
          <w:b/>
          <w:bCs/>
          <w:color w:val="00B050"/>
          <w:sz w:val="24"/>
          <w:szCs w:val="24"/>
          <w:rtl/>
        </w:rPr>
        <w:t xml:space="preserve"> </w:t>
      </w:r>
      <w:r w:rsidRPr="00F03FB9">
        <w:rPr>
          <w:rFonts w:cs="Arial" w:hint="cs"/>
          <w:b/>
          <w:bCs/>
          <w:color w:val="00B050"/>
          <w:sz w:val="24"/>
          <w:szCs w:val="24"/>
          <w:rtl/>
        </w:rPr>
        <w:t>للشركات</w:t>
      </w:r>
      <w:r w:rsidRPr="00F03FB9">
        <w:rPr>
          <w:rFonts w:cs="Arial"/>
          <w:b/>
          <w:bCs/>
          <w:color w:val="00B050"/>
          <w:sz w:val="24"/>
          <w:szCs w:val="24"/>
          <w:rtl/>
        </w:rPr>
        <w:t xml:space="preserve"> </w:t>
      </w:r>
      <w:r w:rsidRPr="00F03FB9">
        <w:rPr>
          <w:rFonts w:cs="Arial" w:hint="cs"/>
          <w:b/>
          <w:bCs/>
          <w:color w:val="00B050"/>
          <w:sz w:val="24"/>
          <w:szCs w:val="24"/>
          <w:rtl/>
        </w:rPr>
        <w:t>التجارية</w:t>
      </w:r>
      <w:r w:rsidRPr="00F03FB9">
        <w:rPr>
          <w:b/>
          <w:bCs/>
          <w:color w:val="00B050"/>
          <w:sz w:val="24"/>
          <w:szCs w:val="24"/>
        </w:rPr>
        <w:t xml:space="preserve"> </w:t>
      </w:r>
      <w:r w:rsidRPr="00F03FB9">
        <w:rPr>
          <w:rFonts w:hint="cs"/>
          <w:b/>
          <w:bCs/>
          <w:color w:val="00B050"/>
          <w:sz w:val="24"/>
          <w:szCs w:val="24"/>
          <w:rtl/>
        </w:rPr>
        <w:t xml:space="preserve">/ </w:t>
      </w:r>
    </w:p>
    <w:p w:rsidR="006C189F" w:rsidRDefault="006C189F" w:rsidP="00EF3747">
      <w:pPr>
        <w:jc w:val="both"/>
        <w:rPr>
          <w:b/>
          <w:bCs/>
          <w:color w:val="17365D" w:themeColor="text2" w:themeShade="BF"/>
          <w:sz w:val="24"/>
          <w:szCs w:val="24"/>
          <w:rtl/>
        </w:rPr>
      </w:pPr>
      <w:r>
        <w:rPr>
          <w:rFonts w:hint="cs"/>
          <w:b/>
          <w:bCs/>
          <w:sz w:val="24"/>
          <w:szCs w:val="24"/>
          <w:rtl/>
        </w:rPr>
        <w:t xml:space="preserve">          </w:t>
      </w:r>
      <w:r>
        <w:rPr>
          <w:rFonts w:hint="cs"/>
          <w:b/>
          <w:bCs/>
          <w:color w:val="17365D" w:themeColor="text2" w:themeShade="BF"/>
          <w:sz w:val="24"/>
          <w:szCs w:val="24"/>
          <w:rtl/>
        </w:rPr>
        <w:t>أي صلاحية الشخص لاكتساب الحقوق والتحمل بالالتزامات ، بهدف إيجاد حياة قانونية لهذا الشخص المعنوي أو الاعتباري مستقلة عن الشركاء ، لذا تعتبر الشركة شخص معنوي قائم بذاته ومستقل عن الشركاء المكونين لها وذلك لأن من خصائص عقد الشركة أنه يتولد عنه كيان قانوني جديد يتمثل في الشخص المعنوي الذي يتمتع بشخصية قانونية مستقلة عن شخصية الشركاء ، فتصبح له ذمة مالية مستقلة وأهلية وأسم وموطن وجنسية .</w:t>
      </w:r>
    </w:p>
    <w:p w:rsidR="006C189F" w:rsidRPr="00E1234B" w:rsidRDefault="006C189F" w:rsidP="006C189F">
      <w:pPr>
        <w:jc w:val="both"/>
        <w:rPr>
          <w:b/>
          <w:bCs/>
          <w:color w:val="FF0000"/>
          <w:sz w:val="28"/>
          <w:szCs w:val="28"/>
          <w:rtl/>
        </w:rPr>
      </w:pPr>
      <w:r w:rsidRPr="00E1234B">
        <w:rPr>
          <w:rFonts w:cs="Arial" w:hint="cs"/>
          <w:b/>
          <w:bCs/>
          <w:color w:val="FF0000"/>
          <w:sz w:val="28"/>
          <w:szCs w:val="28"/>
          <w:rtl/>
        </w:rPr>
        <w:t>المبحث</w:t>
      </w:r>
      <w:r w:rsidRPr="00E1234B">
        <w:rPr>
          <w:rFonts w:cs="Arial"/>
          <w:b/>
          <w:bCs/>
          <w:color w:val="FF0000"/>
          <w:sz w:val="28"/>
          <w:szCs w:val="28"/>
          <w:rtl/>
        </w:rPr>
        <w:t xml:space="preserve"> </w:t>
      </w:r>
      <w:r w:rsidRPr="00E1234B">
        <w:rPr>
          <w:rFonts w:cs="Arial" w:hint="cs"/>
          <w:b/>
          <w:bCs/>
          <w:color w:val="FF0000"/>
          <w:sz w:val="28"/>
          <w:szCs w:val="28"/>
          <w:rtl/>
        </w:rPr>
        <w:t>الأول</w:t>
      </w:r>
      <w:r w:rsidRPr="00E1234B">
        <w:rPr>
          <w:b/>
          <w:bCs/>
          <w:color w:val="FF0000"/>
          <w:sz w:val="28"/>
          <w:szCs w:val="28"/>
        </w:rPr>
        <w:t xml:space="preserve"> </w:t>
      </w:r>
      <w:r w:rsidRPr="00E1234B">
        <w:rPr>
          <w:rFonts w:hint="cs"/>
          <w:b/>
          <w:bCs/>
          <w:color w:val="FF0000"/>
          <w:sz w:val="28"/>
          <w:szCs w:val="28"/>
          <w:rtl/>
        </w:rPr>
        <w:t xml:space="preserve"> / </w:t>
      </w:r>
      <w:r w:rsidRPr="00E1234B">
        <w:rPr>
          <w:rFonts w:cs="Arial" w:hint="cs"/>
          <w:b/>
          <w:bCs/>
          <w:color w:val="FF0000"/>
          <w:sz w:val="28"/>
          <w:szCs w:val="28"/>
          <w:rtl/>
        </w:rPr>
        <w:t>اكتساب</w:t>
      </w:r>
      <w:r w:rsidRPr="00E1234B">
        <w:rPr>
          <w:rFonts w:cs="Arial"/>
          <w:b/>
          <w:bCs/>
          <w:color w:val="FF0000"/>
          <w:sz w:val="28"/>
          <w:szCs w:val="28"/>
          <w:rtl/>
        </w:rPr>
        <w:t xml:space="preserve"> </w:t>
      </w:r>
      <w:r w:rsidRPr="00E1234B">
        <w:rPr>
          <w:rFonts w:cs="Arial" w:hint="cs"/>
          <w:b/>
          <w:bCs/>
          <w:color w:val="FF0000"/>
          <w:sz w:val="28"/>
          <w:szCs w:val="28"/>
          <w:rtl/>
        </w:rPr>
        <w:t>الشركة</w:t>
      </w:r>
      <w:r w:rsidRPr="00E1234B">
        <w:rPr>
          <w:rFonts w:cs="Arial"/>
          <w:b/>
          <w:bCs/>
          <w:color w:val="FF0000"/>
          <w:sz w:val="28"/>
          <w:szCs w:val="28"/>
          <w:rtl/>
        </w:rPr>
        <w:t xml:space="preserve"> </w:t>
      </w:r>
      <w:r w:rsidRPr="00E1234B">
        <w:rPr>
          <w:rFonts w:cs="Arial" w:hint="cs"/>
          <w:b/>
          <w:bCs/>
          <w:color w:val="FF0000"/>
          <w:sz w:val="28"/>
          <w:szCs w:val="28"/>
          <w:rtl/>
        </w:rPr>
        <w:t>التجارية</w:t>
      </w:r>
      <w:r w:rsidRPr="00E1234B">
        <w:rPr>
          <w:rFonts w:cs="Arial"/>
          <w:b/>
          <w:bCs/>
          <w:color w:val="FF0000"/>
          <w:sz w:val="28"/>
          <w:szCs w:val="28"/>
          <w:rtl/>
        </w:rPr>
        <w:t xml:space="preserve"> </w:t>
      </w:r>
      <w:r w:rsidRPr="00E1234B">
        <w:rPr>
          <w:rFonts w:cs="Arial" w:hint="cs"/>
          <w:b/>
          <w:bCs/>
          <w:color w:val="FF0000"/>
          <w:sz w:val="28"/>
          <w:szCs w:val="28"/>
          <w:rtl/>
        </w:rPr>
        <w:t>للشخصية</w:t>
      </w:r>
      <w:r w:rsidRPr="00E1234B">
        <w:rPr>
          <w:rFonts w:cs="Arial"/>
          <w:b/>
          <w:bCs/>
          <w:color w:val="FF0000"/>
          <w:sz w:val="28"/>
          <w:szCs w:val="28"/>
          <w:rtl/>
        </w:rPr>
        <w:t xml:space="preserve"> </w:t>
      </w:r>
      <w:r w:rsidRPr="00E1234B">
        <w:rPr>
          <w:rFonts w:cs="Arial" w:hint="cs"/>
          <w:b/>
          <w:bCs/>
          <w:color w:val="FF0000"/>
          <w:sz w:val="28"/>
          <w:szCs w:val="28"/>
          <w:rtl/>
        </w:rPr>
        <w:t>المعنوية</w:t>
      </w:r>
      <w:r w:rsidRPr="00E1234B">
        <w:rPr>
          <w:b/>
          <w:bCs/>
          <w:color w:val="FF0000"/>
          <w:sz w:val="28"/>
          <w:szCs w:val="28"/>
        </w:rPr>
        <w:t xml:space="preserve"> </w:t>
      </w:r>
    </w:p>
    <w:p w:rsidR="006C189F" w:rsidRPr="00F03FB9" w:rsidRDefault="006C189F" w:rsidP="006C189F">
      <w:pPr>
        <w:jc w:val="both"/>
        <w:rPr>
          <w:b/>
          <w:bCs/>
          <w:color w:val="00B050"/>
          <w:rtl/>
        </w:rPr>
      </w:pPr>
      <w:r w:rsidRPr="00F03FB9">
        <w:rPr>
          <w:rFonts w:cs="Arial" w:hint="cs"/>
          <w:b/>
          <w:bCs/>
          <w:color w:val="00B050"/>
          <w:rtl/>
        </w:rPr>
        <w:t>تأسيس</w:t>
      </w:r>
      <w:r w:rsidRPr="00F03FB9">
        <w:rPr>
          <w:rFonts w:cs="Arial"/>
          <w:b/>
          <w:bCs/>
          <w:color w:val="00B050"/>
          <w:rtl/>
        </w:rPr>
        <w:t xml:space="preserve"> </w:t>
      </w:r>
      <w:r w:rsidRPr="00F03FB9">
        <w:rPr>
          <w:rFonts w:cs="Arial" w:hint="cs"/>
          <w:b/>
          <w:bCs/>
          <w:color w:val="00B050"/>
          <w:rtl/>
        </w:rPr>
        <w:t>الشركة</w:t>
      </w:r>
      <w:r w:rsidRPr="00F03FB9">
        <w:rPr>
          <w:rFonts w:cs="Arial"/>
          <w:b/>
          <w:bCs/>
          <w:color w:val="00B050"/>
          <w:rtl/>
        </w:rPr>
        <w:t xml:space="preserve"> </w:t>
      </w:r>
      <w:r w:rsidRPr="00F03FB9">
        <w:rPr>
          <w:rFonts w:cs="Arial" w:hint="cs"/>
          <w:b/>
          <w:bCs/>
          <w:color w:val="00B050"/>
          <w:rtl/>
        </w:rPr>
        <w:t>وشهر</w:t>
      </w:r>
      <w:r w:rsidRPr="00F03FB9">
        <w:rPr>
          <w:rFonts w:cs="Arial"/>
          <w:b/>
          <w:bCs/>
          <w:color w:val="00B050"/>
          <w:rtl/>
        </w:rPr>
        <w:t xml:space="preserve"> </w:t>
      </w:r>
      <w:r w:rsidRPr="00F03FB9">
        <w:rPr>
          <w:rFonts w:cs="Arial" w:hint="cs"/>
          <w:b/>
          <w:bCs/>
          <w:color w:val="00B050"/>
          <w:rtl/>
        </w:rPr>
        <w:t>عقدها</w:t>
      </w:r>
      <w:r w:rsidRPr="00F03FB9">
        <w:rPr>
          <w:b/>
          <w:bCs/>
          <w:color w:val="00B050"/>
        </w:rPr>
        <w:t xml:space="preserve"> </w:t>
      </w:r>
      <w:r w:rsidRPr="00F03FB9">
        <w:rPr>
          <w:rFonts w:hint="cs"/>
          <w:b/>
          <w:bCs/>
          <w:color w:val="00B050"/>
          <w:rtl/>
        </w:rPr>
        <w:t>/</w:t>
      </w:r>
    </w:p>
    <w:p w:rsidR="006C189F" w:rsidRDefault="006C189F" w:rsidP="006C189F">
      <w:pPr>
        <w:jc w:val="both"/>
        <w:rPr>
          <w:b/>
          <w:bCs/>
          <w:color w:val="17365D" w:themeColor="text2" w:themeShade="BF"/>
          <w:rtl/>
        </w:rPr>
      </w:pPr>
      <w:r>
        <w:rPr>
          <w:rFonts w:hint="cs"/>
          <w:b/>
          <w:bCs/>
          <w:rtl/>
        </w:rPr>
        <w:t xml:space="preserve">             </w:t>
      </w:r>
      <w:r>
        <w:rPr>
          <w:rFonts w:hint="cs"/>
          <w:b/>
          <w:bCs/>
          <w:color w:val="17365D" w:themeColor="text2" w:themeShade="BF"/>
          <w:rtl/>
        </w:rPr>
        <w:t>تعتبر الشركة من وقت تأسيسها أي بمجرد تكوينها شخصاً إعتبارياً ولكن لا يحتج بهذه الشخصية في مواجهة الغير إلا بعد استيفاء إجراءات الشهر ، فإذا تم شهر الشركة ثبتت الشخصية المعنوية لها في مواجهة الغير حتى ولو كان هذا الغير لا يعلم بهذا الشهر ، أما إذا لم يتم شهر الشركة فلا يجوز للشركاء التمسك بها في مواجهة الغير ولكن يستطيع الغير التسمك بها في مواجهة الشركاء متى كانت له مصلحة في ذلك ولو لم يتم شهرها .</w:t>
      </w:r>
    </w:p>
    <w:p w:rsidR="00EF3747" w:rsidRPr="00511CFE" w:rsidRDefault="00EF3747" w:rsidP="006C189F">
      <w:pPr>
        <w:jc w:val="both"/>
        <w:rPr>
          <w:b/>
          <w:bCs/>
          <w:color w:val="17365D" w:themeColor="text2" w:themeShade="BF"/>
          <w:rtl/>
        </w:rPr>
      </w:pPr>
    </w:p>
    <w:p w:rsidR="006C189F" w:rsidRPr="00F03FB9" w:rsidRDefault="006C189F" w:rsidP="006C189F">
      <w:pPr>
        <w:jc w:val="both"/>
        <w:rPr>
          <w:b/>
          <w:bCs/>
          <w:color w:val="00B050"/>
          <w:rtl/>
        </w:rPr>
      </w:pPr>
      <w:r w:rsidRPr="00F03FB9">
        <w:rPr>
          <w:rFonts w:cs="Arial" w:hint="cs"/>
          <w:b/>
          <w:bCs/>
          <w:color w:val="00B050"/>
          <w:rtl/>
        </w:rPr>
        <w:t>فترة</w:t>
      </w:r>
      <w:r w:rsidRPr="00F03FB9">
        <w:rPr>
          <w:rFonts w:cs="Arial"/>
          <w:b/>
          <w:bCs/>
          <w:color w:val="00B050"/>
          <w:rtl/>
        </w:rPr>
        <w:t xml:space="preserve"> </w:t>
      </w:r>
      <w:r w:rsidRPr="00F03FB9">
        <w:rPr>
          <w:rFonts w:cs="Arial" w:hint="cs"/>
          <w:b/>
          <w:bCs/>
          <w:color w:val="00B050"/>
          <w:rtl/>
        </w:rPr>
        <w:t>التصفية</w:t>
      </w:r>
      <w:r w:rsidRPr="00F03FB9">
        <w:rPr>
          <w:b/>
          <w:bCs/>
          <w:color w:val="00B050"/>
        </w:rPr>
        <w:t xml:space="preserve"> </w:t>
      </w:r>
      <w:r w:rsidRPr="00F03FB9">
        <w:rPr>
          <w:rFonts w:hint="cs"/>
          <w:b/>
          <w:bCs/>
          <w:color w:val="00B050"/>
          <w:rtl/>
        </w:rPr>
        <w:t xml:space="preserve"> /  </w:t>
      </w:r>
    </w:p>
    <w:p w:rsidR="006C189F" w:rsidRPr="00EC6D12" w:rsidRDefault="006C189F" w:rsidP="006C189F">
      <w:pPr>
        <w:jc w:val="both"/>
        <w:rPr>
          <w:b/>
          <w:bCs/>
          <w:color w:val="17365D" w:themeColor="text2" w:themeShade="BF"/>
          <w:rtl/>
        </w:rPr>
      </w:pPr>
      <w:r>
        <w:rPr>
          <w:rFonts w:hint="cs"/>
          <w:b/>
          <w:bCs/>
          <w:rtl/>
        </w:rPr>
        <w:lastRenderedPageBreak/>
        <w:t xml:space="preserve">             </w:t>
      </w:r>
      <w:r>
        <w:rPr>
          <w:rFonts w:hint="cs"/>
          <w:b/>
          <w:bCs/>
          <w:color w:val="17365D" w:themeColor="text2" w:themeShade="BF"/>
          <w:rtl/>
        </w:rPr>
        <w:t>أثناء فترة التصفية تستطيع الشركة استناداً إلى تمتعها بالشخصية القانونية أن تحصل على ما لها من حقوق لدى الغير كما لها تسديد الديون التي عليها للغير مع إمكانية شهر إفلاسها إذا ما توقفت عن سداد ديونها خلال فترة التصفية .</w:t>
      </w:r>
    </w:p>
    <w:p w:rsidR="006C189F" w:rsidRPr="00F03FB9" w:rsidRDefault="006C189F" w:rsidP="006C189F">
      <w:pPr>
        <w:jc w:val="both"/>
        <w:rPr>
          <w:b/>
          <w:bCs/>
          <w:color w:val="00B050"/>
          <w:rtl/>
        </w:rPr>
      </w:pPr>
      <w:r w:rsidRPr="00F03FB9">
        <w:rPr>
          <w:rFonts w:cs="Arial" w:hint="cs"/>
          <w:b/>
          <w:bCs/>
          <w:color w:val="00B050"/>
          <w:rtl/>
        </w:rPr>
        <w:t>تحويل</w:t>
      </w:r>
      <w:r w:rsidRPr="00F03FB9">
        <w:rPr>
          <w:rFonts w:cs="Arial"/>
          <w:b/>
          <w:bCs/>
          <w:color w:val="00B050"/>
          <w:rtl/>
        </w:rPr>
        <w:t xml:space="preserve"> </w:t>
      </w:r>
      <w:r w:rsidRPr="00F03FB9">
        <w:rPr>
          <w:rFonts w:cs="Arial" w:hint="cs"/>
          <w:b/>
          <w:bCs/>
          <w:color w:val="00B050"/>
          <w:rtl/>
        </w:rPr>
        <w:t>الشركة</w:t>
      </w:r>
      <w:r w:rsidRPr="00F03FB9">
        <w:rPr>
          <w:b/>
          <w:bCs/>
          <w:color w:val="00B050"/>
        </w:rPr>
        <w:t xml:space="preserve"> </w:t>
      </w:r>
      <w:r w:rsidRPr="00F03FB9">
        <w:rPr>
          <w:rFonts w:hint="cs"/>
          <w:b/>
          <w:bCs/>
          <w:color w:val="00B050"/>
          <w:rtl/>
        </w:rPr>
        <w:t>/</w:t>
      </w:r>
    </w:p>
    <w:p w:rsidR="006C189F" w:rsidRDefault="006C189F" w:rsidP="006C189F">
      <w:pPr>
        <w:jc w:val="both"/>
        <w:rPr>
          <w:b/>
          <w:bCs/>
          <w:color w:val="17365D" w:themeColor="text2" w:themeShade="BF"/>
          <w:rtl/>
        </w:rPr>
      </w:pPr>
      <w:r>
        <w:rPr>
          <w:rFonts w:hint="cs"/>
          <w:b/>
          <w:bCs/>
          <w:rtl/>
        </w:rPr>
        <w:t xml:space="preserve">            </w:t>
      </w:r>
      <w:r>
        <w:rPr>
          <w:rFonts w:hint="cs"/>
          <w:b/>
          <w:bCs/>
          <w:color w:val="17365D" w:themeColor="text2" w:themeShade="BF"/>
          <w:rtl/>
        </w:rPr>
        <w:t>لا يترتب في النظام السعودي إنهاء للشخصية القانونية للشركة عند تحويلها إلى شركة أخرى بل تحتفظ الشركة رغم تحويلها إلى شركة أخرى بشخصيتها القانونية وبالتالي تحتفظ بحقوقها والتزاماتها السابقة على التحول ، فلا يترتب على ذلك براءة ذمة الشركاء المتضامنين من مسئوليتهم عن ديون الشركة إلا إذا قبل ذلك الدائنون ، ويفترض أن الدائنون قبلوا ببراءة ذمة هؤلاء الشركاء المتضامنين إذا لم يعترض أحدهم على قرار التحول خلال 30 يوم من تاريخ إخطاره به بخطاب مسجل .</w:t>
      </w:r>
    </w:p>
    <w:p w:rsidR="006C189F" w:rsidRPr="00EB3A99" w:rsidRDefault="006C189F" w:rsidP="006C189F">
      <w:pPr>
        <w:jc w:val="both"/>
        <w:rPr>
          <w:b/>
          <w:bCs/>
          <w:color w:val="17365D" w:themeColor="text2" w:themeShade="BF"/>
          <w:rtl/>
        </w:rPr>
      </w:pPr>
      <w:r>
        <w:rPr>
          <w:rFonts w:hint="cs"/>
          <w:b/>
          <w:bCs/>
          <w:color w:val="17365D" w:themeColor="text2" w:themeShade="BF"/>
          <w:rtl/>
        </w:rPr>
        <w:t xml:space="preserve">           </w:t>
      </w:r>
    </w:p>
    <w:p w:rsidR="006C189F" w:rsidRPr="00BC6D56" w:rsidRDefault="006C189F" w:rsidP="006C189F">
      <w:pPr>
        <w:jc w:val="both"/>
        <w:rPr>
          <w:b/>
          <w:bCs/>
          <w:color w:val="FF0000"/>
          <w:sz w:val="28"/>
          <w:szCs w:val="28"/>
          <w:rtl/>
        </w:rPr>
      </w:pPr>
      <w:r w:rsidRPr="00BC6D56">
        <w:rPr>
          <w:rFonts w:cs="Arial" w:hint="cs"/>
          <w:b/>
          <w:bCs/>
          <w:color w:val="FF0000"/>
          <w:sz w:val="28"/>
          <w:szCs w:val="28"/>
          <w:rtl/>
        </w:rPr>
        <w:t>المبحث</w:t>
      </w:r>
      <w:r w:rsidRPr="00BC6D56">
        <w:rPr>
          <w:rFonts w:cs="Arial"/>
          <w:b/>
          <w:bCs/>
          <w:color w:val="FF0000"/>
          <w:sz w:val="28"/>
          <w:szCs w:val="28"/>
          <w:rtl/>
        </w:rPr>
        <w:t xml:space="preserve"> </w:t>
      </w:r>
      <w:r w:rsidRPr="00BC6D56">
        <w:rPr>
          <w:rFonts w:cs="Arial" w:hint="cs"/>
          <w:b/>
          <w:bCs/>
          <w:color w:val="FF0000"/>
          <w:sz w:val="28"/>
          <w:szCs w:val="28"/>
          <w:rtl/>
        </w:rPr>
        <w:t>الثاني</w:t>
      </w:r>
      <w:r w:rsidRPr="00BC6D56">
        <w:rPr>
          <w:b/>
          <w:bCs/>
          <w:color w:val="FF0000"/>
          <w:sz w:val="28"/>
          <w:szCs w:val="28"/>
        </w:rPr>
        <w:t xml:space="preserve"> </w:t>
      </w:r>
      <w:r w:rsidRPr="00BC6D56">
        <w:rPr>
          <w:rFonts w:hint="cs"/>
          <w:b/>
          <w:bCs/>
          <w:color w:val="FF0000"/>
          <w:sz w:val="28"/>
          <w:szCs w:val="28"/>
          <w:rtl/>
        </w:rPr>
        <w:t xml:space="preserve"> / </w:t>
      </w:r>
      <w:r w:rsidRPr="00BC6D56">
        <w:rPr>
          <w:rFonts w:cs="Arial" w:hint="cs"/>
          <w:b/>
          <w:bCs/>
          <w:color w:val="FF0000"/>
          <w:sz w:val="28"/>
          <w:szCs w:val="28"/>
          <w:rtl/>
        </w:rPr>
        <w:t>النتائج</w:t>
      </w:r>
      <w:r w:rsidRPr="00BC6D56">
        <w:rPr>
          <w:rFonts w:cs="Arial"/>
          <w:b/>
          <w:bCs/>
          <w:color w:val="FF0000"/>
          <w:sz w:val="28"/>
          <w:szCs w:val="28"/>
          <w:rtl/>
        </w:rPr>
        <w:t xml:space="preserve"> </w:t>
      </w:r>
      <w:r w:rsidRPr="00BC6D56">
        <w:rPr>
          <w:rFonts w:cs="Arial" w:hint="cs"/>
          <w:b/>
          <w:bCs/>
          <w:color w:val="FF0000"/>
          <w:sz w:val="28"/>
          <w:szCs w:val="28"/>
          <w:rtl/>
        </w:rPr>
        <w:t>المترتبة</w:t>
      </w:r>
      <w:r w:rsidRPr="00BC6D56">
        <w:rPr>
          <w:rFonts w:cs="Arial"/>
          <w:b/>
          <w:bCs/>
          <w:color w:val="FF0000"/>
          <w:sz w:val="28"/>
          <w:szCs w:val="28"/>
          <w:rtl/>
        </w:rPr>
        <w:t xml:space="preserve"> </w:t>
      </w:r>
      <w:r w:rsidRPr="00BC6D56">
        <w:rPr>
          <w:rFonts w:cs="Arial" w:hint="cs"/>
          <w:b/>
          <w:bCs/>
          <w:color w:val="FF0000"/>
          <w:sz w:val="28"/>
          <w:szCs w:val="28"/>
          <w:rtl/>
        </w:rPr>
        <w:t>على</w:t>
      </w:r>
      <w:r w:rsidRPr="00BC6D56">
        <w:rPr>
          <w:rFonts w:cs="Arial"/>
          <w:b/>
          <w:bCs/>
          <w:color w:val="FF0000"/>
          <w:sz w:val="28"/>
          <w:szCs w:val="28"/>
          <w:rtl/>
        </w:rPr>
        <w:t xml:space="preserve"> </w:t>
      </w:r>
      <w:r w:rsidRPr="00BC6D56">
        <w:rPr>
          <w:rFonts w:cs="Arial" w:hint="cs"/>
          <w:b/>
          <w:bCs/>
          <w:color w:val="FF0000"/>
          <w:sz w:val="28"/>
          <w:szCs w:val="28"/>
          <w:rtl/>
        </w:rPr>
        <w:t>اكتساب</w:t>
      </w:r>
      <w:r w:rsidRPr="00BC6D56">
        <w:rPr>
          <w:rFonts w:cs="Arial"/>
          <w:b/>
          <w:bCs/>
          <w:color w:val="FF0000"/>
          <w:sz w:val="28"/>
          <w:szCs w:val="28"/>
          <w:rtl/>
        </w:rPr>
        <w:t xml:space="preserve"> </w:t>
      </w:r>
      <w:r w:rsidRPr="00BC6D56">
        <w:rPr>
          <w:rFonts w:cs="Arial" w:hint="cs"/>
          <w:b/>
          <w:bCs/>
          <w:color w:val="FF0000"/>
          <w:sz w:val="28"/>
          <w:szCs w:val="28"/>
          <w:rtl/>
        </w:rPr>
        <w:t>الشركة</w:t>
      </w:r>
      <w:r w:rsidRPr="00BC6D56">
        <w:rPr>
          <w:rFonts w:cs="Arial"/>
          <w:b/>
          <w:bCs/>
          <w:color w:val="FF0000"/>
          <w:sz w:val="28"/>
          <w:szCs w:val="28"/>
          <w:rtl/>
        </w:rPr>
        <w:t xml:space="preserve"> </w:t>
      </w:r>
      <w:r w:rsidRPr="00BC6D56">
        <w:rPr>
          <w:rFonts w:cs="Arial" w:hint="cs"/>
          <w:b/>
          <w:bCs/>
          <w:color w:val="FF0000"/>
          <w:sz w:val="28"/>
          <w:szCs w:val="28"/>
          <w:rtl/>
        </w:rPr>
        <w:t>التجارية</w:t>
      </w:r>
      <w:r w:rsidRPr="00BC6D56">
        <w:rPr>
          <w:rFonts w:cs="Arial"/>
          <w:b/>
          <w:bCs/>
          <w:color w:val="FF0000"/>
          <w:sz w:val="28"/>
          <w:szCs w:val="28"/>
          <w:rtl/>
        </w:rPr>
        <w:t xml:space="preserve"> </w:t>
      </w:r>
      <w:r w:rsidRPr="00BC6D56">
        <w:rPr>
          <w:rFonts w:cs="Arial" w:hint="cs"/>
          <w:b/>
          <w:bCs/>
          <w:color w:val="FF0000"/>
          <w:sz w:val="28"/>
          <w:szCs w:val="28"/>
          <w:rtl/>
        </w:rPr>
        <w:t>للشخصية</w:t>
      </w:r>
      <w:r w:rsidRPr="00BC6D56">
        <w:rPr>
          <w:rFonts w:cs="Arial"/>
          <w:b/>
          <w:bCs/>
          <w:color w:val="FF0000"/>
          <w:sz w:val="28"/>
          <w:szCs w:val="28"/>
          <w:rtl/>
        </w:rPr>
        <w:t xml:space="preserve"> </w:t>
      </w:r>
      <w:r w:rsidRPr="00BC6D56">
        <w:rPr>
          <w:rFonts w:cs="Arial" w:hint="cs"/>
          <w:b/>
          <w:bCs/>
          <w:color w:val="FF0000"/>
          <w:sz w:val="28"/>
          <w:szCs w:val="28"/>
          <w:rtl/>
        </w:rPr>
        <w:t>المعنوية</w:t>
      </w:r>
      <w:r w:rsidRPr="00BC6D56">
        <w:rPr>
          <w:b/>
          <w:bCs/>
          <w:color w:val="FF0000"/>
          <w:sz w:val="28"/>
          <w:szCs w:val="28"/>
        </w:rPr>
        <w:t xml:space="preserve"> </w:t>
      </w:r>
    </w:p>
    <w:p w:rsidR="006C189F" w:rsidRPr="00511CFE" w:rsidRDefault="006C189F" w:rsidP="006C189F">
      <w:pPr>
        <w:jc w:val="both"/>
        <w:rPr>
          <w:b/>
          <w:bCs/>
          <w:color w:val="17365D" w:themeColor="text2" w:themeShade="BF"/>
          <w:rtl/>
        </w:rPr>
      </w:pPr>
      <w:r>
        <w:rPr>
          <w:rFonts w:hint="cs"/>
          <w:b/>
          <w:bCs/>
          <w:color w:val="17365D" w:themeColor="text2" w:themeShade="BF"/>
          <w:rtl/>
        </w:rPr>
        <w:t>متى اكتسبت الشركة الشخصية المعنوية فإنها تتمتع بكافة الحقوق التي يتمتع بها الشخص الطبيعي عدا الحقوق اللصيقة بالإنسان ، وتصبح للشركة ذمة مالية مستقلة عن ذمم الشركاء ولها أهلية في حدود الغرض الذي انشئت من أجله .</w:t>
      </w:r>
    </w:p>
    <w:p w:rsidR="006C189F" w:rsidRPr="00BC6D56" w:rsidRDefault="006C189F" w:rsidP="006C189F">
      <w:pPr>
        <w:jc w:val="both"/>
        <w:rPr>
          <w:b/>
          <w:bCs/>
          <w:color w:val="1F497D" w:themeColor="text2"/>
          <w:sz w:val="28"/>
          <w:szCs w:val="28"/>
          <w:u w:val="single"/>
          <w:rtl/>
        </w:rPr>
      </w:pPr>
      <w:r w:rsidRPr="00BC6D56">
        <w:rPr>
          <w:rFonts w:cs="Arial" w:hint="cs"/>
          <w:b/>
          <w:bCs/>
          <w:color w:val="1F497D" w:themeColor="text2"/>
          <w:sz w:val="28"/>
          <w:szCs w:val="28"/>
          <w:u w:val="single"/>
          <w:rtl/>
        </w:rPr>
        <w:t>اسم</w:t>
      </w:r>
      <w:r w:rsidRPr="00BC6D56">
        <w:rPr>
          <w:rFonts w:cs="Arial"/>
          <w:b/>
          <w:bCs/>
          <w:color w:val="1F497D" w:themeColor="text2"/>
          <w:sz w:val="28"/>
          <w:szCs w:val="28"/>
          <w:u w:val="single"/>
          <w:rtl/>
        </w:rPr>
        <w:t xml:space="preserve"> </w:t>
      </w:r>
      <w:r w:rsidRPr="00BC6D56">
        <w:rPr>
          <w:rFonts w:cs="Arial" w:hint="cs"/>
          <w:b/>
          <w:bCs/>
          <w:color w:val="1F497D" w:themeColor="text2"/>
          <w:sz w:val="28"/>
          <w:szCs w:val="28"/>
          <w:u w:val="single"/>
          <w:rtl/>
        </w:rPr>
        <w:t>الشركة</w:t>
      </w:r>
      <w:r w:rsidRPr="00BC6D56">
        <w:rPr>
          <w:rFonts w:cs="Arial"/>
          <w:b/>
          <w:bCs/>
          <w:color w:val="1F497D" w:themeColor="text2"/>
          <w:sz w:val="28"/>
          <w:szCs w:val="28"/>
          <w:u w:val="single"/>
          <w:rtl/>
        </w:rPr>
        <w:t xml:space="preserve"> </w:t>
      </w:r>
      <w:r w:rsidRPr="00BC6D56">
        <w:rPr>
          <w:rFonts w:cs="Arial" w:hint="cs"/>
          <w:b/>
          <w:bCs/>
          <w:color w:val="1F497D" w:themeColor="text2"/>
          <w:sz w:val="28"/>
          <w:szCs w:val="28"/>
          <w:u w:val="single"/>
          <w:rtl/>
        </w:rPr>
        <w:t>التجارية</w:t>
      </w:r>
      <w:r w:rsidRPr="00BC6D56">
        <w:rPr>
          <w:b/>
          <w:bCs/>
          <w:color w:val="1F497D" w:themeColor="text2"/>
          <w:sz w:val="28"/>
          <w:szCs w:val="28"/>
          <w:u w:val="single"/>
        </w:rPr>
        <w:t xml:space="preserve"> </w:t>
      </w:r>
    </w:p>
    <w:p w:rsidR="006C189F" w:rsidRPr="00EC6D12" w:rsidRDefault="006C189F" w:rsidP="006C189F">
      <w:pPr>
        <w:jc w:val="both"/>
        <w:rPr>
          <w:b/>
          <w:bCs/>
          <w:color w:val="17365D" w:themeColor="text2" w:themeShade="BF"/>
          <w:rtl/>
        </w:rPr>
      </w:pPr>
      <w:r>
        <w:rPr>
          <w:rFonts w:cs="Arial" w:hint="cs"/>
          <w:b/>
          <w:bCs/>
          <w:rtl/>
        </w:rPr>
        <w:t xml:space="preserve"># شركة </w:t>
      </w:r>
      <w:r w:rsidRPr="00A51787">
        <w:rPr>
          <w:rFonts w:cs="Arial" w:hint="cs"/>
          <w:b/>
          <w:bCs/>
          <w:rtl/>
        </w:rPr>
        <w:t>التضامن</w:t>
      </w:r>
      <w:r w:rsidRPr="00A51787">
        <w:rPr>
          <w:b/>
          <w:bCs/>
        </w:rPr>
        <w:t xml:space="preserve"> </w:t>
      </w:r>
      <w:r>
        <w:rPr>
          <w:rFonts w:hint="cs"/>
          <w:b/>
          <w:bCs/>
          <w:rtl/>
        </w:rPr>
        <w:t xml:space="preserve">/ </w:t>
      </w:r>
      <w:r>
        <w:rPr>
          <w:rFonts w:hint="cs"/>
          <w:b/>
          <w:bCs/>
          <w:color w:val="17365D" w:themeColor="text2" w:themeShade="BF"/>
          <w:rtl/>
        </w:rPr>
        <w:t xml:space="preserve">يشتق عنوانها من أسماء الشركاء أو بعضهم أو أحدهم مع إضافة عبارة ( وشركاه ) </w:t>
      </w:r>
    </w:p>
    <w:p w:rsidR="006C189F" w:rsidRPr="00EC6D12" w:rsidRDefault="006C189F" w:rsidP="006C189F">
      <w:pPr>
        <w:jc w:val="both"/>
        <w:rPr>
          <w:b/>
          <w:bCs/>
          <w:color w:val="17365D" w:themeColor="text2" w:themeShade="BF"/>
          <w:rtl/>
        </w:rPr>
      </w:pPr>
      <w:r>
        <w:rPr>
          <w:rFonts w:cs="Arial" w:hint="cs"/>
          <w:b/>
          <w:bCs/>
          <w:rtl/>
        </w:rPr>
        <w:t xml:space="preserve"># شركة </w:t>
      </w:r>
      <w:r w:rsidRPr="00A51787">
        <w:rPr>
          <w:rFonts w:cs="Arial" w:hint="cs"/>
          <w:b/>
          <w:bCs/>
          <w:rtl/>
        </w:rPr>
        <w:t>التوصية</w:t>
      </w:r>
      <w:r w:rsidRPr="00A51787">
        <w:rPr>
          <w:rFonts w:cs="Arial"/>
          <w:b/>
          <w:bCs/>
          <w:rtl/>
        </w:rPr>
        <w:t xml:space="preserve"> </w:t>
      </w:r>
      <w:r w:rsidRPr="00A51787">
        <w:rPr>
          <w:rFonts w:cs="Arial" w:hint="cs"/>
          <w:b/>
          <w:bCs/>
          <w:rtl/>
        </w:rPr>
        <w:t>البسيطة</w:t>
      </w:r>
      <w:r w:rsidRPr="00A51787">
        <w:rPr>
          <w:b/>
          <w:bCs/>
        </w:rPr>
        <w:t xml:space="preserve"> </w:t>
      </w:r>
      <w:r>
        <w:rPr>
          <w:rFonts w:hint="cs"/>
          <w:b/>
          <w:bCs/>
          <w:rtl/>
        </w:rPr>
        <w:t xml:space="preserve">/ </w:t>
      </w:r>
      <w:r>
        <w:rPr>
          <w:rFonts w:hint="cs"/>
          <w:b/>
          <w:bCs/>
          <w:color w:val="17365D" w:themeColor="text2" w:themeShade="BF"/>
          <w:rtl/>
        </w:rPr>
        <w:t xml:space="preserve">يتكون عنوانها من أسم واحد أو أكثر من الشركاء المتضامنين وبالتالي لا يدخل أسم الشريك الموصي في عنوان الشركة لأن مسئوليته محدودة .فاذا ذكر اسم الموصي في عنوان الشركة هنا يتحمل المسئولية كمتضامن أذا وافق او علم ولم يعترض على ذلك </w:t>
      </w:r>
    </w:p>
    <w:p w:rsidR="006C189F" w:rsidRPr="00EC6D12" w:rsidRDefault="006C189F" w:rsidP="006C189F">
      <w:pPr>
        <w:jc w:val="both"/>
        <w:rPr>
          <w:b/>
          <w:bCs/>
          <w:color w:val="17365D" w:themeColor="text2" w:themeShade="BF"/>
          <w:rtl/>
        </w:rPr>
      </w:pPr>
      <w:r>
        <w:rPr>
          <w:rFonts w:cs="Arial" w:hint="cs"/>
          <w:b/>
          <w:bCs/>
          <w:rtl/>
        </w:rPr>
        <w:t xml:space="preserve"># شركة </w:t>
      </w:r>
      <w:r w:rsidRPr="00A51787">
        <w:rPr>
          <w:rFonts w:cs="Arial" w:hint="cs"/>
          <w:b/>
          <w:bCs/>
          <w:rtl/>
        </w:rPr>
        <w:t>المحاصة</w:t>
      </w:r>
      <w:r>
        <w:rPr>
          <w:rFonts w:hint="cs"/>
          <w:b/>
          <w:bCs/>
          <w:rtl/>
        </w:rPr>
        <w:t xml:space="preserve"> / </w:t>
      </w:r>
      <w:r>
        <w:rPr>
          <w:rFonts w:hint="cs"/>
          <w:b/>
          <w:bCs/>
          <w:color w:val="17365D" w:themeColor="text2" w:themeShade="BF"/>
          <w:rtl/>
        </w:rPr>
        <w:t>ليس لها أسم أو عنوان نظراً لطبيعتها الخاصة لأنها شركة ذات طبيعة مستترة لا وجود لها أمام الغير ويكفي في معاملاتها التوقيع بالاسم الشخصي للمدير حيث أنه هو الذي يظهر في المعاملات أمام الغير .</w:t>
      </w:r>
    </w:p>
    <w:p w:rsidR="006C189F" w:rsidRPr="00EC6D12" w:rsidRDefault="006C189F" w:rsidP="006C189F">
      <w:pPr>
        <w:jc w:val="both"/>
        <w:rPr>
          <w:b/>
          <w:bCs/>
          <w:color w:val="17365D" w:themeColor="text2" w:themeShade="BF"/>
          <w:rtl/>
        </w:rPr>
      </w:pPr>
      <w:r>
        <w:rPr>
          <w:rFonts w:cs="Arial" w:hint="cs"/>
          <w:b/>
          <w:bCs/>
          <w:rtl/>
        </w:rPr>
        <w:t xml:space="preserve"># شركة </w:t>
      </w:r>
      <w:r w:rsidRPr="00A51787">
        <w:rPr>
          <w:rFonts w:cs="Arial" w:hint="cs"/>
          <w:b/>
          <w:bCs/>
          <w:rtl/>
        </w:rPr>
        <w:t>المساهمة</w:t>
      </w:r>
      <w:r w:rsidRPr="00A51787">
        <w:rPr>
          <w:b/>
          <w:bCs/>
        </w:rPr>
        <w:t xml:space="preserve"> </w:t>
      </w:r>
      <w:r>
        <w:rPr>
          <w:rFonts w:hint="cs"/>
          <w:b/>
          <w:bCs/>
          <w:rtl/>
        </w:rPr>
        <w:t xml:space="preserve"> / </w:t>
      </w:r>
      <w:r>
        <w:rPr>
          <w:rFonts w:hint="cs"/>
          <w:b/>
          <w:bCs/>
          <w:color w:val="17365D" w:themeColor="text2" w:themeShade="BF"/>
          <w:rtl/>
        </w:rPr>
        <w:t>يكون لها أسم يستمد عادة من الغرض الذي أنشئت من أجله ولا يكون ضمن أسم شركة المساهمة شخص طبيعي إلا إذا كان غرض الشركة استثمار براءة اختراع مسجلة باسم هذا الشخص أو إذا تملكت الشركة مؤسسة تجارية واتخذت أسمها أسماً لها .</w:t>
      </w:r>
    </w:p>
    <w:p w:rsidR="006C189F" w:rsidRPr="00EC6D12" w:rsidRDefault="006C189F" w:rsidP="006C189F">
      <w:pPr>
        <w:jc w:val="both"/>
        <w:rPr>
          <w:b/>
          <w:bCs/>
          <w:color w:val="17365D" w:themeColor="text2" w:themeShade="BF"/>
          <w:rtl/>
        </w:rPr>
      </w:pPr>
      <w:r>
        <w:rPr>
          <w:rFonts w:cs="Arial" w:hint="cs"/>
          <w:b/>
          <w:bCs/>
          <w:rtl/>
        </w:rPr>
        <w:t xml:space="preserve"># شركة </w:t>
      </w:r>
      <w:r w:rsidRPr="00A51787">
        <w:rPr>
          <w:rFonts w:cs="Arial" w:hint="cs"/>
          <w:b/>
          <w:bCs/>
          <w:rtl/>
        </w:rPr>
        <w:t>التوصية</w:t>
      </w:r>
      <w:r w:rsidRPr="00A51787">
        <w:rPr>
          <w:rFonts w:cs="Arial"/>
          <w:b/>
          <w:bCs/>
          <w:rtl/>
        </w:rPr>
        <w:t xml:space="preserve"> </w:t>
      </w:r>
      <w:r w:rsidRPr="00A51787">
        <w:rPr>
          <w:rFonts w:cs="Arial" w:hint="cs"/>
          <w:b/>
          <w:bCs/>
          <w:rtl/>
        </w:rPr>
        <w:t>بالأسهم</w:t>
      </w:r>
      <w:r w:rsidRPr="00A51787">
        <w:rPr>
          <w:b/>
          <w:bCs/>
        </w:rPr>
        <w:t xml:space="preserve"> </w:t>
      </w:r>
      <w:r>
        <w:rPr>
          <w:rFonts w:hint="cs"/>
          <w:b/>
          <w:bCs/>
          <w:rtl/>
        </w:rPr>
        <w:t xml:space="preserve">/ </w:t>
      </w:r>
      <w:r>
        <w:rPr>
          <w:rFonts w:hint="cs"/>
          <w:b/>
          <w:bCs/>
          <w:color w:val="17365D" w:themeColor="text2" w:themeShade="BF"/>
          <w:rtl/>
        </w:rPr>
        <w:t>أسمها يستمد من واحد أو أكثر من أسماء الشركاء المتضامنين ويجب أن يضاف بجانب الاسم عبارة ( شركة توصية بالأسهم ) .</w:t>
      </w:r>
    </w:p>
    <w:p w:rsidR="006C189F" w:rsidRPr="006C2A9C" w:rsidRDefault="006C189F" w:rsidP="006C189F">
      <w:pPr>
        <w:jc w:val="both"/>
        <w:rPr>
          <w:b/>
          <w:bCs/>
          <w:color w:val="17365D" w:themeColor="text2" w:themeShade="BF"/>
          <w:rtl/>
        </w:rPr>
      </w:pPr>
      <w:r>
        <w:rPr>
          <w:rFonts w:cs="Arial" w:hint="cs"/>
          <w:b/>
          <w:bCs/>
          <w:rtl/>
        </w:rPr>
        <w:t xml:space="preserve"># </w:t>
      </w:r>
      <w:r w:rsidRPr="00A51787">
        <w:rPr>
          <w:rFonts w:cs="Arial" w:hint="cs"/>
          <w:b/>
          <w:bCs/>
          <w:rtl/>
        </w:rPr>
        <w:t>الشركة</w:t>
      </w:r>
      <w:r w:rsidRPr="00A51787">
        <w:rPr>
          <w:rFonts w:cs="Arial"/>
          <w:b/>
          <w:bCs/>
          <w:rtl/>
        </w:rPr>
        <w:t xml:space="preserve"> </w:t>
      </w:r>
      <w:r w:rsidRPr="00A51787">
        <w:rPr>
          <w:rFonts w:cs="Arial" w:hint="cs"/>
          <w:b/>
          <w:bCs/>
          <w:rtl/>
        </w:rPr>
        <w:t>ذات</w:t>
      </w:r>
      <w:r w:rsidRPr="00A51787">
        <w:rPr>
          <w:rFonts w:cs="Arial"/>
          <w:b/>
          <w:bCs/>
          <w:rtl/>
        </w:rPr>
        <w:t xml:space="preserve"> </w:t>
      </w:r>
      <w:r w:rsidRPr="00A51787">
        <w:rPr>
          <w:rFonts w:cs="Arial" w:hint="cs"/>
          <w:b/>
          <w:bCs/>
          <w:rtl/>
        </w:rPr>
        <w:t>المسؤولية</w:t>
      </w:r>
      <w:r w:rsidRPr="00A51787">
        <w:rPr>
          <w:rFonts w:cs="Arial"/>
          <w:b/>
          <w:bCs/>
          <w:rtl/>
        </w:rPr>
        <w:t xml:space="preserve"> </w:t>
      </w:r>
      <w:r w:rsidRPr="00A51787">
        <w:rPr>
          <w:rFonts w:cs="Arial" w:hint="cs"/>
          <w:b/>
          <w:bCs/>
          <w:rtl/>
        </w:rPr>
        <w:t>المحدودة</w:t>
      </w:r>
      <w:r w:rsidRPr="00A51787">
        <w:rPr>
          <w:b/>
          <w:bCs/>
        </w:rPr>
        <w:t xml:space="preserve"> </w:t>
      </w:r>
      <w:r>
        <w:rPr>
          <w:rFonts w:hint="cs"/>
          <w:b/>
          <w:bCs/>
          <w:rtl/>
        </w:rPr>
        <w:t xml:space="preserve"> / </w:t>
      </w:r>
      <w:r>
        <w:rPr>
          <w:rFonts w:hint="cs"/>
          <w:b/>
          <w:bCs/>
          <w:color w:val="17365D" w:themeColor="text2" w:themeShade="BF"/>
          <w:rtl/>
        </w:rPr>
        <w:t>أسمها يستمد من أسم شريك أو أكثر أو يستمد من الغرض منها ، ويضاف إلى اسمها عبارة ( شركة ذات مسئولية المحدودة )</w:t>
      </w:r>
    </w:p>
    <w:p w:rsidR="006C189F" w:rsidRPr="00BC6D56" w:rsidRDefault="006C189F" w:rsidP="006C189F">
      <w:pPr>
        <w:jc w:val="both"/>
        <w:rPr>
          <w:b/>
          <w:bCs/>
          <w:color w:val="1F497D" w:themeColor="text2"/>
          <w:sz w:val="28"/>
          <w:szCs w:val="28"/>
          <w:u w:val="single"/>
          <w:rtl/>
        </w:rPr>
      </w:pPr>
      <w:r w:rsidRPr="00BC6D56">
        <w:rPr>
          <w:rFonts w:cs="Arial" w:hint="cs"/>
          <w:b/>
          <w:bCs/>
          <w:color w:val="1F497D" w:themeColor="text2"/>
          <w:sz w:val="28"/>
          <w:szCs w:val="28"/>
          <w:u w:val="single"/>
          <w:rtl/>
        </w:rPr>
        <w:t>جنسية</w:t>
      </w:r>
      <w:r w:rsidRPr="00BC6D56">
        <w:rPr>
          <w:rFonts w:cs="Arial"/>
          <w:b/>
          <w:bCs/>
          <w:color w:val="1F497D" w:themeColor="text2"/>
          <w:sz w:val="28"/>
          <w:szCs w:val="28"/>
          <w:u w:val="single"/>
          <w:rtl/>
        </w:rPr>
        <w:t xml:space="preserve"> </w:t>
      </w:r>
      <w:r w:rsidRPr="00BC6D56">
        <w:rPr>
          <w:rFonts w:cs="Arial" w:hint="cs"/>
          <w:b/>
          <w:bCs/>
          <w:color w:val="1F497D" w:themeColor="text2"/>
          <w:sz w:val="28"/>
          <w:szCs w:val="28"/>
          <w:u w:val="single"/>
          <w:rtl/>
        </w:rPr>
        <w:t>الشركة</w:t>
      </w:r>
      <w:r w:rsidRPr="00BC6D56">
        <w:rPr>
          <w:rFonts w:cs="Arial"/>
          <w:b/>
          <w:bCs/>
          <w:color w:val="1F497D" w:themeColor="text2"/>
          <w:sz w:val="28"/>
          <w:szCs w:val="28"/>
          <w:u w:val="single"/>
          <w:rtl/>
        </w:rPr>
        <w:t xml:space="preserve"> </w:t>
      </w:r>
      <w:r w:rsidRPr="00BC6D56">
        <w:rPr>
          <w:rFonts w:cs="Arial" w:hint="cs"/>
          <w:b/>
          <w:bCs/>
          <w:color w:val="1F497D" w:themeColor="text2"/>
          <w:sz w:val="28"/>
          <w:szCs w:val="28"/>
          <w:u w:val="single"/>
          <w:rtl/>
        </w:rPr>
        <w:t>التجارية</w:t>
      </w:r>
      <w:r w:rsidRPr="00BC6D56">
        <w:rPr>
          <w:b/>
          <w:bCs/>
          <w:color w:val="1F497D" w:themeColor="text2"/>
          <w:sz w:val="28"/>
          <w:szCs w:val="28"/>
          <w:u w:val="single"/>
        </w:rPr>
        <w:t xml:space="preserve"> </w:t>
      </w:r>
    </w:p>
    <w:p w:rsidR="006C189F" w:rsidRDefault="006C189F" w:rsidP="006C189F">
      <w:pPr>
        <w:jc w:val="both"/>
        <w:rPr>
          <w:rFonts w:cs="Arial"/>
          <w:b/>
          <w:bCs/>
          <w:color w:val="17365D" w:themeColor="text2" w:themeShade="BF"/>
          <w:rtl/>
        </w:rPr>
      </w:pPr>
      <w:r>
        <w:rPr>
          <w:rFonts w:cs="Arial" w:hint="cs"/>
          <w:b/>
          <w:bCs/>
          <w:rtl/>
        </w:rPr>
        <w:t xml:space="preserve"># </w:t>
      </w:r>
      <w:r w:rsidRPr="00A51787">
        <w:rPr>
          <w:rFonts w:cs="Arial" w:hint="cs"/>
          <w:b/>
          <w:bCs/>
          <w:rtl/>
        </w:rPr>
        <w:t>أهمية</w:t>
      </w:r>
      <w:r w:rsidRPr="00A51787">
        <w:rPr>
          <w:rFonts w:cs="Arial"/>
          <w:b/>
          <w:bCs/>
          <w:rtl/>
        </w:rPr>
        <w:t xml:space="preserve"> </w:t>
      </w:r>
      <w:r w:rsidRPr="00A51787">
        <w:rPr>
          <w:rFonts w:cs="Arial" w:hint="cs"/>
          <w:b/>
          <w:bCs/>
          <w:rtl/>
        </w:rPr>
        <w:t>الجنسية</w:t>
      </w:r>
      <w:r w:rsidRPr="00A51787">
        <w:rPr>
          <w:b/>
          <w:bCs/>
        </w:rPr>
        <w:t xml:space="preserve"> </w:t>
      </w:r>
      <w:r>
        <w:rPr>
          <w:rFonts w:hint="cs"/>
          <w:b/>
          <w:bCs/>
          <w:rtl/>
        </w:rPr>
        <w:t xml:space="preserve">/ </w:t>
      </w:r>
      <w:r w:rsidRPr="001170E9">
        <w:rPr>
          <w:rFonts w:cs="Arial" w:hint="cs"/>
          <w:b/>
          <w:bCs/>
          <w:color w:val="17365D" w:themeColor="text2" w:themeShade="BF"/>
          <w:rtl/>
        </w:rPr>
        <w:t>متى</w:t>
      </w:r>
      <w:r w:rsidRPr="001170E9">
        <w:rPr>
          <w:rFonts w:cs="Arial"/>
          <w:b/>
          <w:bCs/>
          <w:color w:val="17365D" w:themeColor="text2" w:themeShade="BF"/>
          <w:rtl/>
        </w:rPr>
        <w:t xml:space="preserve"> </w:t>
      </w:r>
      <w:r w:rsidRPr="001170E9">
        <w:rPr>
          <w:rFonts w:cs="Arial" w:hint="cs"/>
          <w:b/>
          <w:bCs/>
          <w:color w:val="17365D" w:themeColor="text2" w:themeShade="BF"/>
          <w:rtl/>
        </w:rPr>
        <w:t>اكتسبت</w:t>
      </w:r>
      <w:r w:rsidRPr="001170E9">
        <w:rPr>
          <w:rFonts w:cs="Arial"/>
          <w:b/>
          <w:bCs/>
          <w:color w:val="17365D" w:themeColor="text2" w:themeShade="BF"/>
          <w:rtl/>
        </w:rPr>
        <w:t xml:space="preserve"> </w:t>
      </w:r>
      <w:r w:rsidRPr="001170E9">
        <w:rPr>
          <w:rFonts w:cs="Arial" w:hint="cs"/>
          <w:b/>
          <w:bCs/>
          <w:color w:val="17365D" w:themeColor="text2" w:themeShade="BF"/>
          <w:rtl/>
        </w:rPr>
        <w:t>الشركة</w:t>
      </w:r>
      <w:r w:rsidRPr="001170E9">
        <w:rPr>
          <w:rFonts w:cs="Arial"/>
          <w:b/>
          <w:bCs/>
          <w:color w:val="17365D" w:themeColor="text2" w:themeShade="BF"/>
          <w:rtl/>
        </w:rPr>
        <w:t xml:space="preserve"> </w:t>
      </w:r>
      <w:r w:rsidRPr="001170E9">
        <w:rPr>
          <w:rFonts w:cs="Arial" w:hint="cs"/>
          <w:b/>
          <w:bCs/>
          <w:color w:val="17365D" w:themeColor="text2" w:themeShade="BF"/>
          <w:rtl/>
        </w:rPr>
        <w:t>الشخصية</w:t>
      </w:r>
      <w:r w:rsidRPr="001170E9">
        <w:rPr>
          <w:rFonts w:cs="Arial"/>
          <w:b/>
          <w:bCs/>
          <w:color w:val="17365D" w:themeColor="text2" w:themeShade="BF"/>
          <w:rtl/>
        </w:rPr>
        <w:t xml:space="preserve"> </w:t>
      </w:r>
      <w:r w:rsidRPr="001170E9">
        <w:rPr>
          <w:rFonts w:cs="Arial" w:hint="cs"/>
          <w:b/>
          <w:bCs/>
          <w:color w:val="17365D" w:themeColor="text2" w:themeShade="BF"/>
          <w:rtl/>
        </w:rPr>
        <w:t>المعنوية</w:t>
      </w:r>
      <w:r w:rsidRPr="001170E9">
        <w:rPr>
          <w:rFonts w:cs="Arial"/>
          <w:b/>
          <w:bCs/>
          <w:color w:val="17365D" w:themeColor="text2" w:themeShade="BF"/>
          <w:rtl/>
        </w:rPr>
        <w:t xml:space="preserve"> </w:t>
      </w:r>
      <w:r w:rsidRPr="001170E9">
        <w:rPr>
          <w:rFonts w:cs="Arial" w:hint="cs"/>
          <w:b/>
          <w:bCs/>
          <w:color w:val="17365D" w:themeColor="text2" w:themeShade="BF"/>
          <w:rtl/>
        </w:rPr>
        <w:t>فإنها</w:t>
      </w:r>
      <w:r w:rsidRPr="001170E9">
        <w:rPr>
          <w:rFonts w:cs="Arial"/>
          <w:b/>
          <w:bCs/>
          <w:color w:val="17365D" w:themeColor="text2" w:themeShade="BF"/>
          <w:rtl/>
        </w:rPr>
        <w:t xml:space="preserve"> </w:t>
      </w:r>
      <w:r w:rsidRPr="001170E9">
        <w:rPr>
          <w:rFonts w:cs="Arial" w:hint="cs"/>
          <w:b/>
          <w:bCs/>
          <w:color w:val="17365D" w:themeColor="text2" w:themeShade="BF"/>
          <w:rtl/>
        </w:rPr>
        <w:t>تكتسب</w:t>
      </w:r>
      <w:r w:rsidRPr="001170E9">
        <w:rPr>
          <w:rFonts w:cs="Arial"/>
          <w:b/>
          <w:bCs/>
          <w:color w:val="17365D" w:themeColor="text2" w:themeShade="BF"/>
          <w:rtl/>
        </w:rPr>
        <w:t xml:space="preserve"> </w:t>
      </w:r>
      <w:r w:rsidRPr="001170E9">
        <w:rPr>
          <w:rFonts w:cs="Arial" w:hint="cs"/>
          <w:b/>
          <w:bCs/>
          <w:color w:val="17365D" w:themeColor="text2" w:themeShade="BF"/>
          <w:rtl/>
        </w:rPr>
        <w:t>جنسية</w:t>
      </w:r>
      <w:r w:rsidRPr="001170E9">
        <w:rPr>
          <w:rFonts w:cs="Arial"/>
          <w:b/>
          <w:bCs/>
          <w:color w:val="17365D" w:themeColor="text2" w:themeShade="BF"/>
          <w:rtl/>
        </w:rPr>
        <w:t xml:space="preserve"> </w:t>
      </w:r>
      <w:r w:rsidRPr="001170E9">
        <w:rPr>
          <w:rFonts w:cs="Arial" w:hint="cs"/>
          <w:b/>
          <w:bCs/>
          <w:color w:val="17365D" w:themeColor="text2" w:themeShade="BF"/>
          <w:rtl/>
        </w:rPr>
        <w:t>الدولة</w:t>
      </w:r>
      <w:r w:rsidRPr="001170E9">
        <w:rPr>
          <w:rFonts w:cs="Arial"/>
          <w:b/>
          <w:bCs/>
          <w:color w:val="17365D" w:themeColor="text2" w:themeShade="BF"/>
          <w:rtl/>
        </w:rPr>
        <w:t xml:space="preserve"> </w:t>
      </w:r>
      <w:r w:rsidRPr="001170E9">
        <w:rPr>
          <w:rFonts w:cs="Arial" w:hint="cs"/>
          <w:b/>
          <w:bCs/>
          <w:color w:val="17365D" w:themeColor="text2" w:themeShade="BF"/>
          <w:rtl/>
        </w:rPr>
        <w:t>التي</w:t>
      </w:r>
      <w:r w:rsidRPr="001170E9">
        <w:rPr>
          <w:rFonts w:cs="Arial"/>
          <w:b/>
          <w:bCs/>
          <w:color w:val="17365D" w:themeColor="text2" w:themeShade="BF"/>
          <w:rtl/>
        </w:rPr>
        <w:t xml:space="preserve"> </w:t>
      </w:r>
      <w:r w:rsidRPr="001170E9">
        <w:rPr>
          <w:rFonts w:cs="Arial" w:hint="cs"/>
          <w:b/>
          <w:bCs/>
          <w:color w:val="17365D" w:themeColor="text2" w:themeShade="BF"/>
          <w:rtl/>
        </w:rPr>
        <w:t>تأسست</w:t>
      </w:r>
      <w:r w:rsidRPr="001170E9">
        <w:rPr>
          <w:rFonts w:cs="Arial"/>
          <w:b/>
          <w:bCs/>
          <w:color w:val="17365D" w:themeColor="text2" w:themeShade="BF"/>
          <w:rtl/>
        </w:rPr>
        <w:t xml:space="preserve"> </w:t>
      </w:r>
      <w:r w:rsidRPr="001170E9">
        <w:rPr>
          <w:rFonts w:cs="Arial" w:hint="cs"/>
          <w:b/>
          <w:bCs/>
          <w:color w:val="17365D" w:themeColor="text2" w:themeShade="BF"/>
          <w:rtl/>
        </w:rPr>
        <w:t>فيها</w:t>
      </w:r>
      <w:r>
        <w:rPr>
          <w:rFonts w:cs="Arial"/>
          <w:b/>
          <w:bCs/>
          <w:color w:val="17365D" w:themeColor="text2" w:themeShade="BF"/>
          <w:rtl/>
        </w:rPr>
        <w:t xml:space="preserve"> </w:t>
      </w:r>
      <w:r>
        <w:rPr>
          <w:rFonts w:cs="Arial" w:hint="cs"/>
          <w:b/>
          <w:bCs/>
          <w:color w:val="17365D" w:themeColor="text2" w:themeShade="BF"/>
          <w:rtl/>
        </w:rPr>
        <w:t xml:space="preserve">وحتى تتمتع الشركة بالحقوق والمزايا التي تمنحها هذه الدولة لرعاياها فضلاً عن إمكانية تحديد القانون الواجب التطبيق عند الحكم بصحة تكوين الشركة وإدارتها وتصفيتها ، والرأي الغالب يرى أن الشركة يجوز أن تكتسب جنسية دولة معينة حيث لا يتصور أن تكون هناك شركة بدون جنسية فإنه لابد أن يكون للشركة جنسية محددة تثبت انتسابها لدولة معينة فلا توجد شركة عديمة الجنسية ، إذ </w:t>
      </w:r>
      <w:r w:rsidRPr="00813801">
        <w:rPr>
          <w:rFonts w:cs="Arial" w:hint="cs"/>
          <w:b/>
          <w:bCs/>
          <w:color w:val="17365D" w:themeColor="text2" w:themeShade="BF"/>
          <w:u w:val="single"/>
          <w:rtl/>
        </w:rPr>
        <w:t>متى فقدت الشركة جنسيتها دون أن تكتسب جنسية أخرى وجب حلها وتصفيتها</w:t>
      </w:r>
      <w:r>
        <w:rPr>
          <w:rFonts w:cs="Arial" w:hint="cs"/>
          <w:b/>
          <w:bCs/>
          <w:color w:val="17365D" w:themeColor="text2" w:themeShade="BF"/>
          <w:rtl/>
        </w:rPr>
        <w:t xml:space="preserve"> .</w:t>
      </w:r>
    </w:p>
    <w:p w:rsidR="006C189F" w:rsidRPr="00406C77" w:rsidRDefault="006C189F" w:rsidP="006C189F">
      <w:pPr>
        <w:jc w:val="both"/>
        <w:rPr>
          <w:b/>
          <w:bCs/>
          <w:color w:val="17365D" w:themeColor="text2" w:themeShade="BF"/>
          <w:rtl/>
        </w:rPr>
      </w:pPr>
      <w:r>
        <w:rPr>
          <w:rFonts w:cs="Arial" w:hint="cs"/>
          <w:b/>
          <w:bCs/>
          <w:rtl/>
        </w:rPr>
        <w:t xml:space="preserve"># </w:t>
      </w:r>
      <w:r w:rsidRPr="00A51787">
        <w:rPr>
          <w:rFonts w:cs="Arial" w:hint="cs"/>
          <w:b/>
          <w:bCs/>
          <w:rtl/>
        </w:rPr>
        <w:t>تعدد</w:t>
      </w:r>
      <w:r w:rsidRPr="00A51787">
        <w:rPr>
          <w:rFonts w:cs="Arial"/>
          <w:b/>
          <w:bCs/>
          <w:rtl/>
        </w:rPr>
        <w:t xml:space="preserve"> </w:t>
      </w:r>
      <w:r w:rsidRPr="00A51787">
        <w:rPr>
          <w:rFonts w:cs="Arial" w:hint="cs"/>
          <w:b/>
          <w:bCs/>
          <w:rtl/>
        </w:rPr>
        <w:t>الجنسية</w:t>
      </w:r>
      <w:r w:rsidRPr="00A51787">
        <w:rPr>
          <w:rFonts w:cs="Arial"/>
          <w:b/>
          <w:bCs/>
          <w:rtl/>
        </w:rPr>
        <w:t xml:space="preserve"> </w:t>
      </w:r>
      <w:r w:rsidRPr="00A51787">
        <w:rPr>
          <w:rFonts w:cs="Arial" w:hint="cs"/>
          <w:b/>
          <w:bCs/>
          <w:rtl/>
        </w:rPr>
        <w:t>وانعدامها</w:t>
      </w:r>
      <w:r w:rsidRPr="00A51787">
        <w:rPr>
          <w:b/>
          <w:bCs/>
        </w:rPr>
        <w:t xml:space="preserve"> </w:t>
      </w:r>
      <w:r>
        <w:rPr>
          <w:rFonts w:hint="cs"/>
          <w:b/>
          <w:bCs/>
          <w:rtl/>
        </w:rPr>
        <w:t xml:space="preserve">/ </w:t>
      </w:r>
      <w:r>
        <w:rPr>
          <w:rFonts w:hint="cs"/>
          <w:b/>
          <w:bCs/>
          <w:color w:val="17365D" w:themeColor="text2" w:themeShade="BF"/>
          <w:rtl/>
        </w:rPr>
        <w:t>لا يمكن أن تكون للشركة أكثر من جنسية حتى وإن كانت هناك شركات توصف بالدولية كشركات الطيران والملاحة البحرية لأن نشاط هذه الشركات يكون امتداده من إقليم إلى آخر وليس على جنسية هذه الشركات ، وباستثناء شركة المحاصة فإن كل شركة تؤسس وفقاً لأحكام هذا النظام مركزها الرئيسي في المملكة وتعتبر الشركة سعودية الجنسية.</w:t>
      </w:r>
    </w:p>
    <w:p w:rsidR="006C189F" w:rsidRPr="001170E9" w:rsidRDefault="006C189F" w:rsidP="006C189F">
      <w:pPr>
        <w:jc w:val="both"/>
        <w:rPr>
          <w:b/>
          <w:bCs/>
          <w:color w:val="17365D" w:themeColor="text2" w:themeShade="BF"/>
          <w:rtl/>
        </w:rPr>
      </w:pPr>
      <w:r>
        <w:rPr>
          <w:rFonts w:cs="Arial" w:hint="cs"/>
          <w:b/>
          <w:bCs/>
          <w:rtl/>
        </w:rPr>
        <w:t xml:space="preserve"># </w:t>
      </w:r>
      <w:r w:rsidRPr="00A51787">
        <w:rPr>
          <w:rFonts w:cs="Arial" w:hint="cs"/>
          <w:b/>
          <w:bCs/>
          <w:rtl/>
        </w:rPr>
        <w:t>الشركة</w:t>
      </w:r>
      <w:r w:rsidRPr="00A51787">
        <w:rPr>
          <w:rFonts w:cs="Arial"/>
          <w:b/>
          <w:bCs/>
          <w:rtl/>
        </w:rPr>
        <w:t xml:space="preserve"> </w:t>
      </w:r>
      <w:r w:rsidRPr="00A51787">
        <w:rPr>
          <w:rFonts w:cs="Arial" w:hint="cs"/>
          <w:b/>
          <w:bCs/>
          <w:rtl/>
        </w:rPr>
        <w:t>الأجنبية</w:t>
      </w:r>
      <w:r w:rsidRPr="00A51787">
        <w:rPr>
          <w:rFonts w:cs="Arial"/>
          <w:b/>
          <w:bCs/>
          <w:rtl/>
        </w:rPr>
        <w:t xml:space="preserve"> </w:t>
      </w:r>
      <w:r w:rsidRPr="00A51787">
        <w:rPr>
          <w:rFonts w:cs="Arial" w:hint="cs"/>
          <w:b/>
          <w:bCs/>
          <w:rtl/>
        </w:rPr>
        <w:t>في</w:t>
      </w:r>
      <w:r w:rsidRPr="00A51787">
        <w:rPr>
          <w:rFonts w:cs="Arial"/>
          <w:b/>
          <w:bCs/>
          <w:rtl/>
        </w:rPr>
        <w:t xml:space="preserve"> </w:t>
      </w:r>
      <w:r w:rsidRPr="00A51787">
        <w:rPr>
          <w:rFonts w:cs="Arial" w:hint="cs"/>
          <w:b/>
          <w:bCs/>
          <w:rtl/>
        </w:rPr>
        <w:t>السعودية</w:t>
      </w:r>
      <w:r w:rsidRPr="00A51787">
        <w:rPr>
          <w:b/>
          <w:bCs/>
        </w:rPr>
        <w:t xml:space="preserve"> </w:t>
      </w:r>
      <w:r>
        <w:rPr>
          <w:rFonts w:hint="cs"/>
          <w:b/>
          <w:bCs/>
          <w:rtl/>
        </w:rPr>
        <w:t xml:space="preserve">/ </w:t>
      </w:r>
      <w:r>
        <w:rPr>
          <w:rFonts w:hint="cs"/>
          <w:b/>
          <w:bCs/>
          <w:color w:val="17365D" w:themeColor="text2" w:themeShade="BF"/>
          <w:rtl/>
        </w:rPr>
        <w:t>حتى تكتسب الشركة الجنسية السعودية يجب أن تؤسس وفقاً لنظام الشركات السعودي وأن تتخذ مركزها الرئيسي بالمملكة ولو كانت تباشر نشاطها في الخارج ومع ذلك إذا قام الأجنبي بتأسيس شركة أجنبية واتخذ من المملكة مركزاً رئيسياً لها فإنها رغم اكتسابها الجنسية السعودية إلا أنها لا تتمتع بالحقوق المقصورة على السعوديين ، والهدف من ذلك استبعاد الشركات التي تخضع للسيطرة الأجنبية من التمتع بالحقوق والمزايا التي يتمتع بها السعوديين .</w:t>
      </w:r>
    </w:p>
    <w:p w:rsidR="00F03FB9" w:rsidRDefault="00F03FB9" w:rsidP="006C189F">
      <w:pPr>
        <w:jc w:val="both"/>
        <w:rPr>
          <w:rFonts w:cs="Arial"/>
          <w:b/>
          <w:bCs/>
          <w:color w:val="1F497D" w:themeColor="text2"/>
          <w:sz w:val="28"/>
          <w:szCs w:val="28"/>
          <w:u w:val="single"/>
          <w:rtl/>
        </w:rPr>
      </w:pPr>
    </w:p>
    <w:p w:rsidR="006C189F" w:rsidRPr="006C2A9C" w:rsidRDefault="006C189F" w:rsidP="006C189F">
      <w:pPr>
        <w:jc w:val="both"/>
        <w:rPr>
          <w:b/>
          <w:bCs/>
          <w:color w:val="1F497D" w:themeColor="text2"/>
          <w:sz w:val="28"/>
          <w:szCs w:val="28"/>
          <w:u w:val="single"/>
          <w:rtl/>
        </w:rPr>
      </w:pPr>
      <w:r w:rsidRPr="006C2A9C">
        <w:rPr>
          <w:rFonts w:cs="Arial" w:hint="cs"/>
          <w:b/>
          <w:bCs/>
          <w:color w:val="1F497D" w:themeColor="text2"/>
          <w:sz w:val="28"/>
          <w:szCs w:val="28"/>
          <w:u w:val="single"/>
          <w:rtl/>
        </w:rPr>
        <w:t>موطن</w:t>
      </w:r>
      <w:r w:rsidRPr="006C2A9C">
        <w:rPr>
          <w:rFonts w:cs="Arial"/>
          <w:b/>
          <w:bCs/>
          <w:color w:val="1F497D" w:themeColor="text2"/>
          <w:sz w:val="28"/>
          <w:szCs w:val="28"/>
          <w:u w:val="single"/>
          <w:rtl/>
        </w:rPr>
        <w:t xml:space="preserve"> </w:t>
      </w:r>
      <w:r w:rsidRPr="006C2A9C">
        <w:rPr>
          <w:rFonts w:cs="Arial" w:hint="cs"/>
          <w:b/>
          <w:bCs/>
          <w:color w:val="1F497D" w:themeColor="text2"/>
          <w:sz w:val="28"/>
          <w:szCs w:val="28"/>
          <w:u w:val="single"/>
          <w:rtl/>
        </w:rPr>
        <w:t>الشركة</w:t>
      </w:r>
      <w:r w:rsidRPr="006C2A9C">
        <w:rPr>
          <w:rFonts w:cs="Arial"/>
          <w:b/>
          <w:bCs/>
          <w:color w:val="1F497D" w:themeColor="text2"/>
          <w:sz w:val="28"/>
          <w:szCs w:val="28"/>
          <w:u w:val="single"/>
          <w:rtl/>
        </w:rPr>
        <w:t xml:space="preserve"> </w:t>
      </w:r>
      <w:r w:rsidRPr="006C2A9C">
        <w:rPr>
          <w:rFonts w:cs="Arial" w:hint="cs"/>
          <w:b/>
          <w:bCs/>
          <w:color w:val="1F497D" w:themeColor="text2"/>
          <w:sz w:val="28"/>
          <w:szCs w:val="28"/>
          <w:u w:val="single"/>
          <w:rtl/>
        </w:rPr>
        <w:t>التجارية</w:t>
      </w:r>
      <w:r w:rsidRPr="006C2A9C">
        <w:rPr>
          <w:b/>
          <w:bCs/>
          <w:color w:val="1F497D" w:themeColor="text2"/>
          <w:sz w:val="28"/>
          <w:szCs w:val="28"/>
          <w:u w:val="single"/>
        </w:rPr>
        <w:t xml:space="preserve"> </w:t>
      </w:r>
    </w:p>
    <w:p w:rsidR="006C189F" w:rsidRPr="007D665E" w:rsidRDefault="006C189F" w:rsidP="006C189F">
      <w:pPr>
        <w:jc w:val="both"/>
        <w:rPr>
          <w:b/>
          <w:bCs/>
          <w:color w:val="17365D" w:themeColor="text2" w:themeShade="BF"/>
          <w:rtl/>
        </w:rPr>
      </w:pPr>
      <w:r>
        <w:rPr>
          <w:rFonts w:cs="Arial" w:hint="cs"/>
          <w:b/>
          <w:bCs/>
          <w:rtl/>
        </w:rPr>
        <w:lastRenderedPageBreak/>
        <w:t xml:space="preserve"># </w:t>
      </w:r>
      <w:r w:rsidRPr="00A51787">
        <w:rPr>
          <w:rFonts w:cs="Arial" w:hint="cs"/>
          <w:b/>
          <w:bCs/>
          <w:rtl/>
        </w:rPr>
        <w:t>ما</w:t>
      </w:r>
      <w:r w:rsidRPr="00A51787">
        <w:rPr>
          <w:rFonts w:cs="Arial"/>
          <w:b/>
          <w:bCs/>
          <w:rtl/>
        </w:rPr>
        <w:t xml:space="preserve"> </w:t>
      </w:r>
      <w:r w:rsidRPr="00A51787">
        <w:rPr>
          <w:rFonts w:cs="Arial" w:hint="cs"/>
          <w:b/>
          <w:bCs/>
          <w:rtl/>
        </w:rPr>
        <w:t>هو</w:t>
      </w:r>
      <w:r w:rsidRPr="00A51787">
        <w:rPr>
          <w:rFonts w:cs="Arial"/>
          <w:b/>
          <w:bCs/>
          <w:rtl/>
        </w:rPr>
        <w:t xml:space="preserve"> </w:t>
      </w:r>
      <w:r w:rsidRPr="00A51787">
        <w:rPr>
          <w:rFonts w:cs="Arial" w:hint="cs"/>
          <w:b/>
          <w:bCs/>
          <w:rtl/>
        </w:rPr>
        <w:t>الموطن</w:t>
      </w:r>
      <w:r w:rsidRPr="00A51787">
        <w:rPr>
          <w:b/>
          <w:bCs/>
        </w:rPr>
        <w:t xml:space="preserve"> </w:t>
      </w:r>
      <w:r>
        <w:rPr>
          <w:rFonts w:hint="cs"/>
          <w:b/>
          <w:bCs/>
          <w:rtl/>
        </w:rPr>
        <w:t xml:space="preserve">/ </w:t>
      </w:r>
      <w:r>
        <w:rPr>
          <w:rFonts w:hint="cs"/>
          <w:b/>
          <w:bCs/>
          <w:color w:val="17365D" w:themeColor="text2" w:themeShade="BF"/>
          <w:rtl/>
        </w:rPr>
        <w:t xml:space="preserve">هو المكان الذي يقيم فيه الشخص عادة ، والشركة مثلها مثل الشخص الطبيعي يجب أن يكون لها موطن ، وموطن الشركة </w:t>
      </w:r>
      <w:r w:rsidRPr="007D665E">
        <w:rPr>
          <w:rFonts w:hint="cs"/>
          <w:b/>
          <w:bCs/>
          <w:color w:val="17365D" w:themeColor="text2" w:themeShade="BF"/>
          <w:u w:val="single"/>
          <w:rtl/>
        </w:rPr>
        <w:t xml:space="preserve">هو المكان الذي يوجد فيه </w:t>
      </w:r>
      <w:r>
        <w:rPr>
          <w:rFonts w:hint="cs"/>
          <w:b/>
          <w:bCs/>
          <w:color w:val="17365D" w:themeColor="text2" w:themeShade="BF"/>
          <w:u w:val="single"/>
          <w:rtl/>
        </w:rPr>
        <w:t>مركز</w:t>
      </w:r>
      <w:r w:rsidRPr="007D665E">
        <w:rPr>
          <w:rFonts w:hint="cs"/>
          <w:b/>
          <w:bCs/>
          <w:color w:val="17365D" w:themeColor="text2" w:themeShade="BF"/>
          <w:u w:val="single"/>
          <w:rtl/>
        </w:rPr>
        <w:t xml:space="preserve"> إدارتها الرئيسي ويتحدد موطن الشركة بموجب العقد التأسيسي للشركة .</w:t>
      </w:r>
    </w:p>
    <w:p w:rsidR="006C189F" w:rsidRDefault="006C189F" w:rsidP="006C189F">
      <w:pPr>
        <w:jc w:val="both"/>
        <w:rPr>
          <w:b/>
          <w:bCs/>
          <w:rtl/>
        </w:rPr>
      </w:pPr>
      <w:r>
        <w:rPr>
          <w:rFonts w:cs="Arial" w:hint="cs"/>
          <w:b/>
          <w:bCs/>
          <w:rtl/>
        </w:rPr>
        <w:t xml:space="preserve"># </w:t>
      </w:r>
      <w:r w:rsidRPr="00A51787">
        <w:rPr>
          <w:rFonts w:cs="Arial" w:hint="cs"/>
          <w:b/>
          <w:bCs/>
          <w:rtl/>
        </w:rPr>
        <w:t>الفرق</w:t>
      </w:r>
      <w:r w:rsidRPr="00A51787">
        <w:rPr>
          <w:rFonts w:cs="Arial"/>
          <w:b/>
          <w:bCs/>
          <w:rtl/>
        </w:rPr>
        <w:t xml:space="preserve"> </w:t>
      </w:r>
      <w:r w:rsidRPr="00A51787">
        <w:rPr>
          <w:rFonts w:cs="Arial" w:hint="cs"/>
          <w:b/>
          <w:bCs/>
          <w:rtl/>
        </w:rPr>
        <w:t>بين</w:t>
      </w:r>
      <w:r w:rsidRPr="00A51787">
        <w:rPr>
          <w:rFonts w:cs="Arial"/>
          <w:b/>
          <w:bCs/>
          <w:rtl/>
        </w:rPr>
        <w:t xml:space="preserve"> </w:t>
      </w:r>
      <w:r w:rsidRPr="00A51787">
        <w:rPr>
          <w:rFonts w:cs="Arial" w:hint="cs"/>
          <w:b/>
          <w:bCs/>
          <w:rtl/>
        </w:rPr>
        <w:t>مركز</w:t>
      </w:r>
      <w:r w:rsidRPr="00A51787">
        <w:rPr>
          <w:rFonts w:cs="Arial"/>
          <w:b/>
          <w:bCs/>
          <w:rtl/>
        </w:rPr>
        <w:t xml:space="preserve"> </w:t>
      </w:r>
      <w:r w:rsidRPr="00A51787">
        <w:rPr>
          <w:rFonts w:cs="Arial" w:hint="cs"/>
          <w:b/>
          <w:bCs/>
          <w:rtl/>
        </w:rPr>
        <w:t>الإدارة</w:t>
      </w:r>
      <w:r w:rsidRPr="00A51787">
        <w:rPr>
          <w:rFonts w:cs="Arial"/>
          <w:b/>
          <w:bCs/>
          <w:rtl/>
        </w:rPr>
        <w:t xml:space="preserve"> </w:t>
      </w:r>
      <w:r w:rsidRPr="00A51787">
        <w:rPr>
          <w:rFonts w:cs="Arial" w:hint="cs"/>
          <w:b/>
          <w:bCs/>
          <w:rtl/>
        </w:rPr>
        <w:t>ومركز</w:t>
      </w:r>
      <w:r w:rsidRPr="00A51787">
        <w:rPr>
          <w:rFonts w:cs="Arial"/>
          <w:b/>
          <w:bCs/>
          <w:rtl/>
        </w:rPr>
        <w:t xml:space="preserve"> </w:t>
      </w:r>
      <w:r w:rsidRPr="00A51787">
        <w:rPr>
          <w:rFonts w:cs="Arial" w:hint="cs"/>
          <w:b/>
          <w:bCs/>
          <w:rtl/>
        </w:rPr>
        <w:t>النشاط</w:t>
      </w:r>
      <w:r w:rsidRPr="00A51787">
        <w:rPr>
          <w:b/>
          <w:bCs/>
        </w:rPr>
        <w:t xml:space="preserve"> </w:t>
      </w:r>
      <w:r>
        <w:rPr>
          <w:rFonts w:hint="cs"/>
          <w:b/>
          <w:bCs/>
          <w:rtl/>
        </w:rPr>
        <w:t xml:space="preserve"> أو ما يسمى بـ ( مركز الاستغلال ) / </w:t>
      </w:r>
    </w:p>
    <w:p w:rsidR="006C189F" w:rsidRPr="007D665E" w:rsidRDefault="006C189F" w:rsidP="006C189F">
      <w:pPr>
        <w:jc w:val="both"/>
        <w:rPr>
          <w:b/>
          <w:bCs/>
          <w:color w:val="17365D" w:themeColor="text2" w:themeShade="BF"/>
          <w:rtl/>
        </w:rPr>
      </w:pPr>
      <w:r>
        <w:rPr>
          <w:rFonts w:hint="cs"/>
          <w:b/>
          <w:bCs/>
          <w:color w:val="17365D" w:themeColor="text2" w:themeShade="BF"/>
          <w:rtl/>
        </w:rPr>
        <w:t xml:space="preserve">يمكن أن يكون مركز الإدارة الرئيسي للشركة هو مركز الاستغلال وقد يكون أي مكان آخر ، وفي الغالب تتخذ الشركة </w:t>
      </w:r>
      <w:r w:rsidRPr="007D665E">
        <w:rPr>
          <w:rFonts w:hint="cs"/>
          <w:b/>
          <w:bCs/>
          <w:color w:val="17365D" w:themeColor="text2" w:themeShade="BF"/>
          <w:u w:val="single"/>
          <w:rtl/>
        </w:rPr>
        <w:t xml:space="preserve">مركز إدارتها الرئيسي في العواصم بعيداً عن الأقاليم حتى يسهل التعامل معها </w:t>
      </w:r>
      <w:r>
        <w:rPr>
          <w:rFonts w:hint="cs"/>
          <w:b/>
          <w:bCs/>
          <w:color w:val="17365D" w:themeColor="text2" w:themeShade="BF"/>
          <w:rtl/>
        </w:rPr>
        <w:t>.</w:t>
      </w:r>
    </w:p>
    <w:p w:rsidR="006C189F" w:rsidRDefault="006C189F" w:rsidP="006C189F">
      <w:pPr>
        <w:jc w:val="both"/>
        <w:rPr>
          <w:b/>
          <w:bCs/>
          <w:color w:val="17365D" w:themeColor="text2" w:themeShade="BF"/>
          <w:rtl/>
        </w:rPr>
      </w:pPr>
      <w:r>
        <w:rPr>
          <w:rFonts w:cs="Arial" w:hint="cs"/>
          <w:b/>
          <w:bCs/>
          <w:rtl/>
        </w:rPr>
        <w:t xml:space="preserve"># </w:t>
      </w:r>
      <w:r w:rsidRPr="00A51787">
        <w:rPr>
          <w:rFonts w:cs="Arial" w:hint="cs"/>
          <w:b/>
          <w:bCs/>
          <w:rtl/>
        </w:rPr>
        <w:t>موطن</w:t>
      </w:r>
      <w:r w:rsidRPr="00A51787">
        <w:rPr>
          <w:rFonts w:cs="Arial"/>
          <w:b/>
          <w:bCs/>
          <w:rtl/>
        </w:rPr>
        <w:t xml:space="preserve"> </w:t>
      </w:r>
      <w:r w:rsidRPr="00A51787">
        <w:rPr>
          <w:rFonts w:cs="Arial" w:hint="cs"/>
          <w:b/>
          <w:bCs/>
          <w:rtl/>
        </w:rPr>
        <w:t>الفروع</w:t>
      </w:r>
      <w:r w:rsidRPr="00A51787">
        <w:rPr>
          <w:rFonts w:cs="Arial"/>
          <w:b/>
          <w:bCs/>
          <w:rtl/>
        </w:rPr>
        <w:t xml:space="preserve"> </w:t>
      </w:r>
      <w:r w:rsidRPr="00A51787">
        <w:rPr>
          <w:rFonts w:cs="Arial" w:hint="cs"/>
          <w:b/>
          <w:bCs/>
          <w:rtl/>
        </w:rPr>
        <w:t>للشركة</w:t>
      </w:r>
      <w:r w:rsidRPr="00A51787">
        <w:rPr>
          <w:b/>
          <w:bCs/>
        </w:rPr>
        <w:t xml:space="preserve"> </w:t>
      </w:r>
      <w:r>
        <w:rPr>
          <w:rFonts w:hint="cs"/>
          <w:b/>
          <w:bCs/>
          <w:rtl/>
        </w:rPr>
        <w:t xml:space="preserve"> / </w:t>
      </w:r>
    </w:p>
    <w:p w:rsidR="006C189F" w:rsidRPr="007D665E" w:rsidRDefault="006C189F" w:rsidP="006C189F">
      <w:pPr>
        <w:jc w:val="both"/>
        <w:rPr>
          <w:b/>
          <w:bCs/>
          <w:color w:val="17365D" w:themeColor="text2" w:themeShade="BF"/>
          <w:rtl/>
        </w:rPr>
      </w:pPr>
      <w:r>
        <w:rPr>
          <w:rFonts w:hint="cs"/>
          <w:b/>
          <w:bCs/>
          <w:color w:val="17365D" w:themeColor="text2" w:themeShade="BF"/>
          <w:rtl/>
        </w:rPr>
        <w:t>إذا كان للشركة أكثر من فرع فيكون المكان الذي يوجد فيه الفرع هو الموطن لهذا الفرع وبه تدار الأعمال المتعلقة بهذا الفرع .</w:t>
      </w:r>
    </w:p>
    <w:p w:rsidR="006C189F" w:rsidRDefault="006C189F" w:rsidP="006C189F">
      <w:pPr>
        <w:jc w:val="both"/>
        <w:rPr>
          <w:b/>
          <w:bCs/>
          <w:rtl/>
        </w:rPr>
      </w:pPr>
      <w:r>
        <w:rPr>
          <w:rFonts w:cs="Arial" w:hint="cs"/>
          <w:b/>
          <w:bCs/>
          <w:rtl/>
        </w:rPr>
        <w:t xml:space="preserve"># </w:t>
      </w:r>
      <w:r w:rsidRPr="00A51787">
        <w:rPr>
          <w:rFonts w:cs="Arial" w:hint="cs"/>
          <w:b/>
          <w:bCs/>
          <w:rtl/>
        </w:rPr>
        <w:t>موطن</w:t>
      </w:r>
      <w:r w:rsidRPr="00A51787">
        <w:rPr>
          <w:rFonts w:cs="Arial"/>
          <w:b/>
          <w:bCs/>
          <w:rtl/>
        </w:rPr>
        <w:t xml:space="preserve"> </w:t>
      </w:r>
      <w:r w:rsidRPr="00A51787">
        <w:rPr>
          <w:rFonts w:cs="Arial" w:hint="cs"/>
          <w:b/>
          <w:bCs/>
          <w:rtl/>
        </w:rPr>
        <w:t>الشركة</w:t>
      </w:r>
      <w:r w:rsidRPr="00A51787">
        <w:rPr>
          <w:rFonts w:cs="Arial"/>
          <w:b/>
          <w:bCs/>
          <w:rtl/>
        </w:rPr>
        <w:t xml:space="preserve"> </w:t>
      </w:r>
      <w:r w:rsidRPr="00A51787">
        <w:rPr>
          <w:rFonts w:cs="Arial" w:hint="cs"/>
          <w:b/>
          <w:bCs/>
          <w:rtl/>
        </w:rPr>
        <w:t>الأجنبية</w:t>
      </w:r>
      <w:r w:rsidRPr="00A51787">
        <w:rPr>
          <w:b/>
          <w:bCs/>
        </w:rPr>
        <w:t xml:space="preserve"> </w:t>
      </w:r>
      <w:r>
        <w:rPr>
          <w:rFonts w:hint="cs"/>
          <w:b/>
          <w:bCs/>
          <w:rtl/>
        </w:rPr>
        <w:t>/</w:t>
      </w:r>
    </w:p>
    <w:p w:rsidR="006C189F" w:rsidRPr="00CF7879" w:rsidRDefault="006C189F" w:rsidP="006C189F">
      <w:pPr>
        <w:jc w:val="both"/>
        <w:rPr>
          <w:b/>
          <w:bCs/>
          <w:color w:val="17365D" w:themeColor="text2" w:themeShade="BF"/>
          <w:rtl/>
        </w:rPr>
      </w:pPr>
      <w:r>
        <w:rPr>
          <w:rFonts w:hint="cs"/>
          <w:b/>
          <w:bCs/>
          <w:color w:val="17365D" w:themeColor="text2" w:themeShade="BF"/>
          <w:rtl/>
        </w:rPr>
        <w:t>إذا كانت الشركة أجنبية أي تحمل جنسية دولة أخرى ولها مركز رئيسي في الخارج ولها فرع في الداخل ، فيكون المكان الذي يوجد فيه هذا الفرع هو موطن الشركة في الداخل بالنسبة للأعمال المتعلقة به .</w:t>
      </w:r>
    </w:p>
    <w:p w:rsidR="006C189F" w:rsidRDefault="006C189F" w:rsidP="006C189F">
      <w:pPr>
        <w:jc w:val="both"/>
        <w:rPr>
          <w:b/>
          <w:bCs/>
          <w:rtl/>
        </w:rPr>
      </w:pPr>
      <w:r>
        <w:rPr>
          <w:rFonts w:cs="Arial" w:hint="cs"/>
          <w:b/>
          <w:bCs/>
          <w:rtl/>
        </w:rPr>
        <w:t xml:space="preserve"># </w:t>
      </w:r>
      <w:r w:rsidRPr="00A51787">
        <w:rPr>
          <w:rFonts w:cs="Arial" w:hint="cs"/>
          <w:b/>
          <w:bCs/>
          <w:rtl/>
        </w:rPr>
        <w:t>أهمية</w:t>
      </w:r>
      <w:r w:rsidRPr="00A51787">
        <w:rPr>
          <w:rFonts w:cs="Arial"/>
          <w:b/>
          <w:bCs/>
          <w:rtl/>
        </w:rPr>
        <w:t xml:space="preserve"> </w:t>
      </w:r>
      <w:r w:rsidRPr="00A51787">
        <w:rPr>
          <w:rFonts w:cs="Arial" w:hint="cs"/>
          <w:b/>
          <w:bCs/>
          <w:rtl/>
        </w:rPr>
        <w:t>الموطن</w:t>
      </w:r>
      <w:r w:rsidRPr="00A51787">
        <w:rPr>
          <w:b/>
          <w:bCs/>
        </w:rPr>
        <w:t xml:space="preserve"> </w:t>
      </w:r>
      <w:r>
        <w:rPr>
          <w:rFonts w:hint="cs"/>
          <w:b/>
          <w:bCs/>
          <w:rtl/>
        </w:rPr>
        <w:t>/</w:t>
      </w:r>
    </w:p>
    <w:p w:rsidR="006C189F" w:rsidRPr="00027AF8" w:rsidRDefault="006C189F" w:rsidP="00340B18">
      <w:pPr>
        <w:pStyle w:val="a3"/>
        <w:numPr>
          <w:ilvl w:val="0"/>
          <w:numId w:val="24"/>
        </w:numPr>
        <w:jc w:val="both"/>
        <w:rPr>
          <w:b/>
          <w:bCs/>
          <w:color w:val="17365D" w:themeColor="text2" w:themeShade="BF"/>
          <w:rtl/>
        </w:rPr>
      </w:pPr>
      <w:r w:rsidRPr="00027AF8">
        <w:rPr>
          <w:rFonts w:hint="cs"/>
          <w:b/>
          <w:bCs/>
          <w:color w:val="17365D" w:themeColor="text2" w:themeShade="BF"/>
          <w:rtl/>
        </w:rPr>
        <w:t xml:space="preserve">معرفة الاختصاص القضائي في حالة رفع دعوى على الشركة والمحكمة التي يقع في دائرتها مركز الإدارة الرئيسي للشركة </w:t>
      </w:r>
      <w:r>
        <w:rPr>
          <w:rFonts w:hint="cs"/>
          <w:b/>
          <w:bCs/>
          <w:color w:val="17365D" w:themeColor="text2" w:themeShade="BF"/>
          <w:rtl/>
        </w:rPr>
        <w:t>.</w:t>
      </w:r>
    </w:p>
    <w:p w:rsidR="006C189F" w:rsidRDefault="006C189F" w:rsidP="00340B18">
      <w:pPr>
        <w:pStyle w:val="a3"/>
        <w:numPr>
          <w:ilvl w:val="0"/>
          <w:numId w:val="24"/>
        </w:numPr>
        <w:jc w:val="both"/>
        <w:rPr>
          <w:b/>
          <w:bCs/>
          <w:color w:val="17365D" w:themeColor="text2" w:themeShade="BF"/>
        </w:rPr>
      </w:pPr>
      <w:r w:rsidRPr="00027AF8">
        <w:rPr>
          <w:rFonts w:hint="cs"/>
          <w:b/>
          <w:bCs/>
          <w:color w:val="17365D" w:themeColor="text2" w:themeShade="BF"/>
          <w:rtl/>
        </w:rPr>
        <w:t>يفيد في تحديد محكمة الإفلاس عند توقف الشركة</w:t>
      </w:r>
      <w:r>
        <w:rPr>
          <w:rFonts w:hint="cs"/>
          <w:b/>
          <w:bCs/>
          <w:color w:val="17365D" w:themeColor="text2" w:themeShade="BF"/>
          <w:rtl/>
        </w:rPr>
        <w:t xml:space="preserve"> عن سداد ديونها واتخاذ إجراءات</w:t>
      </w:r>
      <w:r w:rsidRPr="00027AF8">
        <w:rPr>
          <w:rFonts w:hint="cs"/>
          <w:b/>
          <w:bCs/>
          <w:color w:val="17365D" w:themeColor="text2" w:themeShade="BF"/>
          <w:rtl/>
        </w:rPr>
        <w:t xml:space="preserve"> الإفلاس ضدها </w:t>
      </w:r>
      <w:r>
        <w:rPr>
          <w:rFonts w:hint="cs"/>
          <w:b/>
          <w:bCs/>
          <w:color w:val="17365D" w:themeColor="text2" w:themeShade="BF"/>
          <w:rtl/>
        </w:rPr>
        <w:t>.</w:t>
      </w:r>
    </w:p>
    <w:p w:rsidR="006C189F" w:rsidRDefault="006C189F" w:rsidP="00340B18">
      <w:pPr>
        <w:pStyle w:val="a3"/>
        <w:numPr>
          <w:ilvl w:val="0"/>
          <w:numId w:val="24"/>
        </w:numPr>
        <w:jc w:val="both"/>
        <w:rPr>
          <w:b/>
          <w:bCs/>
          <w:color w:val="17365D" w:themeColor="text2" w:themeShade="BF"/>
        </w:rPr>
      </w:pPr>
      <w:r w:rsidRPr="00027AF8">
        <w:rPr>
          <w:rFonts w:hint="cs"/>
          <w:b/>
          <w:bCs/>
          <w:color w:val="17365D" w:themeColor="text2" w:themeShade="BF"/>
          <w:rtl/>
        </w:rPr>
        <w:t>يفيد موطن الشركة ف</w:t>
      </w:r>
      <w:r>
        <w:rPr>
          <w:rFonts w:hint="cs"/>
          <w:b/>
          <w:bCs/>
          <w:color w:val="17365D" w:themeColor="text2" w:themeShade="BF"/>
          <w:rtl/>
        </w:rPr>
        <w:t>ي إعلان الأوراق القانونية لها .</w:t>
      </w:r>
    </w:p>
    <w:p w:rsidR="006C189F" w:rsidRPr="006C2A9C" w:rsidRDefault="006C189F" w:rsidP="00340B18">
      <w:pPr>
        <w:pStyle w:val="a3"/>
        <w:numPr>
          <w:ilvl w:val="0"/>
          <w:numId w:val="24"/>
        </w:numPr>
        <w:jc w:val="both"/>
        <w:rPr>
          <w:b/>
          <w:bCs/>
          <w:color w:val="17365D" w:themeColor="text2" w:themeShade="BF"/>
          <w:rtl/>
        </w:rPr>
      </w:pPr>
      <w:r w:rsidRPr="00027AF8">
        <w:rPr>
          <w:rFonts w:hint="cs"/>
          <w:b/>
          <w:bCs/>
          <w:color w:val="17365D" w:themeColor="text2" w:themeShade="BF"/>
          <w:rtl/>
        </w:rPr>
        <w:t>يعد قرينة على اكتساب الشركة جنسية دولة معينة .</w:t>
      </w:r>
    </w:p>
    <w:p w:rsidR="006C189F" w:rsidRPr="006C2A9C" w:rsidRDefault="006C189F" w:rsidP="006C189F">
      <w:pPr>
        <w:jc w:val="both"/>
        <w:rPr>
          <w:b/>
          <w:bCs/>
          <w:color w:val="1F497D" w:themeColor="text2"/>
          <w:sz w:val="28"/>
          <w:szCs w:val="28"/>
          <w:u w:val="single"/>
          <w:rtl/>
        </w:rPr>
      </w:pPr>
      <w:r w:rsidRPr="006C2A9C">
        <w:rPr>
          <w:rFonts w:cs="Arial" w:hint="cs"/>
          <w:b/>
          <w:bCs/>
          <w:color w:val="1F497D" w:themeColor="text2"/>
          <w:sz w:val="28"/>
          <w:szCs w:val="28"/>
          <w:u w:val="single"/>
          <w:rtl/>
        </w:rPr>
        <w:t>أهلية</w:t>
      </w:r>
      <w:r w:rsidRPr="006C2A9C">
        <w:rPr>
          <w:rFonts w:cs="Arial"/>
          <w:b/>
          <w:bCs/>
          <w:color w:val="1F497D" w:themeColor="text2"/>
          <w:sz w:val="28"/>
          <w:szCs w:val="28"/>
          <w:u w:val="single"/>
          <w:rtl/>
        </w:rPr>
        <w:t xml:space="preserve"> </w:t>
      </w:r>
      <w:r w:rsidRPr="006C2A9C">
        <w:rPr>
          <w:rFonts w:cs="Arial" w:hint="cs"/>
          <w:b/>
          <w:bCs/>
          <w:color w:val="1F497D" w:themeColor="text2"/>
          <w:sz w:val="28"/>
          <w:szCs w:val="28"/>
          <w:u w:val="single"/>
          <w:rtl/>
        </w:rPr>
        <w:t>الشركة</w:t>
      </w:r>
      <w:r w:rsidRPr="006C2A9C">
        <w:rPr>
          <w:rFonts w:cs="Arial"/>
          <w:b/>
          <w:bCs/>
          <w:color w:val="1F497D" w:themeColor="text2"/>
          <w:sz w:val="28"/>
          <w:szCs w:val="28"/>
          <w:u w:val="single"/>
          <w:rtl/>
        </w:rPr>
        <w:t xml:space="preserve"> </w:t>
      </w:r>
      <w:r w:rsidRPr="006C2A9C">
        <w:rPr>
          <w:rFonts w:cs="Arial" w:hint="cs"/>
          <w:b/>
          <w:bCs/>
          <w:color w:val="1F497D" w:themeColor="text2"/>
          <w:sz w:val="28"/>
          <w:szCs w:val="28"/>
          <w:u w:val="single"/>
          <w:rtl/>
        </w:rPr>
        <w:t>التجارية</w:t>
      </w:r>
      <w:r w:rsidRPr="006C2A9C">
        <w:rPr>
          <w:b/>
          <w:bCs/>
          <w:color w:val="1F497D" w:themeColor="text2"/>
          <w:sz w:val="28"/>
          <w:szCs w:val="28"/>
          <w:u w:val="single"/>
        </w:rPr>
        <w:t xml:space="preserve"> </w:t>
      </w:r>
    </w:p>
    <w:p w:rsidR="006C189F" w:rsidRDefault="006C189F" w:rsidP="006C189F">
      <w:pPr>
        <w:jc w:val="both"/>
        <w:rPr>
          <w:b/>
          <w:bCs/>
          <w:rtl/>
        </w:rPr>
      </w:pPr>
      <w:r>
        <w:rPr>
          <w:rFonts w:cs="Arial" w:hint="cs"/>
          <w:b/>
          <w:bCs/>
          <w:rtl/>
        </w:rPr>
        <w:t xml:space="preserve"># </w:t>
      </w:r>
      <w:r w:rsidRPr="00A51787">
        <w:rPr>
          <w:rFonts w:cs="Arial" w:hint="cs"/>
          <w:b/>
          <w:bCs/>
          <w:rtl/>
        </w:rPr>
        <w:t>أهمية</w:t>
      </w:r>
      <w:r w:rsidRPr="00A51787">
        <w:rPr>
          <w:rFonts w:cs="Arial"/>
          <w:b/>
          <w:bCs/>
          <w:rtl/>
        </w:rPr>
        <w:t xml:space="preserve"> </w:t>
      </w:r>
      <w:r w:rsidRPr="00A51787">
        <w:rPr>
          <w:rFonts w:cs="Arial" w:hint="cs"/>
          <w:b/>
          <w:bCs/>
          <w:rtl/>
        </w:rPr>
        <w:t>الأهلية</w:t>
      </w:r>
      <w:r w:rsidRPr="00A51787">
        <w:rPr>
          <w:b/>
          <w:bCs/>
        </w:rPr>
        <w:t xml:space="preserve"> </w:t>
      </w:r>
      <w:r>
        <w:rPr>
          <w:rFonts w:hint="cs"/>
          <w:b/>
          <w:bCs/>
          <w:rtl/>
        </w:rPr>
        <w:t xml:space="preserve">/ </w:t>
      </w:r>
    </w:p>
    <w:p w:rsidR="006C189F" w:rsidRPr="00E1234B" w:rsidRDefault="006C189F" w:rsidP="006C189F">
      <w:pPr>
        <w:jc w:val="both"/>
        <w:rPr>
          <w:b/>
          <w:bCs/>
          <w:color w:val="17365D" w:themeColor="text2" w:themeShade="BF"/>
          <w:rtl/>
        </w:rPr>
      </w:pPr>
      <w:r>
        <w:rPr>
          <w:rFonts w:hint="cs"/>
          <w:b/>
          <w:bCs/>
          <w:color w:val="17365D" w:themeColor="text2" w:themeShade="BF"/>
          <w:rtl/>
        </w:rPr>
        <w:t>يكون للشركة الحق في ممارسة كافة أنواع التصرفات وتكتسب الحقوق وتتحمل بالالتزامات حيث يكون لها الحق في التعامل مع الغير كدائن أو مدين ، كما يجوز لها قبول الهبات والتبرعات من الغير بما لا يتعارض مع غرض الشركة ، وتستطيع الشركة القيام بمسئوليتها الاجتماعية تجاه موظفيها والمجتمع والبيئة المحيطة بها .</w:t>
      </w:r>
    </w:p>
    <w:p w:rsidR="006C189F" w:rsidRDefault="006C189F" w:rsidP="006C189F">
      <w:pPr>
        <w:jc w:val="both"/>
        <w:rPr>
          <w:b/>
          <w:bCs/>
          <w:rtl/>
        </w:rPr>
      </w:pPr>
      <w:r>
        <w:rPr>
          <w:rFonts w:cs="Arial" w:hint="cs"/>
          <w:b/>
          <w:bCs/>
          <w:rtl/>
        </w:rPr>
        <w:t xml:space="preserve"># </w:t>
      </w:r>
      <w:r w:rsidRPr="00A51787">
        <w:rPr>
          <w:rFonts w:cs="Arial" w:hint="cs"/>
          <w:b/>
          <w:bCs/>
          <w:rtl/>
        </w:rPr>
        <w:t>منع</w:t>
      </w:r>
      <w:r w:rsidRPr="00A51787">
        <w:rPr>
          <w:rFonts w:cs="Arial"/>
          <w:b/>
          <w:bCs/>
          <w:rtl/>
        </w:rPr>
        <w:t xml:space="preserve"> </w:t>
      </w:r>
      <w:r w:rsidRPr="00A51787">
        <w:rPr>
          <w:rFonts w:cs="Arial" w:hint="cs"/>
          <w:b/>
          <w:bCs/>
          <w:rtl/>
        </w:rPr>
        <w:t>بعض</w:t>
      </w:r>
      <w:r w:rsidRPr="00A51787">
        <w:rPr>
          <w:rFonts w:cs="Arial"/>
          <w:b/>
          <w:bCs/>
          <w:rtl/>
        </w:rPr>
        <w:t xml:space="preserve"> </w:t>
      </w:r>
      <w:r w:rsidRPr="00A51787">
        <w:rPr>
          <w:rFonts w:cs="Arial" w:hint="cs"/>
          <w:b/>
          <w:bCs/>
          <w:rtl/>
        </w:rPr>
        <w:t>الشركات</w:t>
      </w:r>
      <w:r w:rsidRPr="00A51787">
        <w:rPr>
          <w:rFonts w:cs="Arial"/>
          <w:b/>
          <w:bCs/>
          <w:rtl/>
        </w:rPr>
        <w:t xml:space="preserve"> </w:t>
      </w:r>
      <w:r w:rsidRPr="00A51787">
        <w:rPr>
          <w:rFonts w:cs="Arial" w:hint="cs"/>
          <w:b/>
          <w:bCs/>
          <w:rtl/>
        </w:rPr>
        <w:t>من</w:t>
      </w:r>
      <w:r w:rsidRPr="00A51787">
        <w:rPr>
          <w:rFonts w:cs="Arial"/>
          <w:b/>
          <w:bCs/>
          <w:rtl/>
        </w:rPr>
        <w:t xml:space="preserve"> </w:t>
      </w:r>
      <w:r w:rsidRPr="00A51787">
        <w:rPr>
          <w:rFonts w:cs="Arial" w:hint="cs"/>
          <w:b/>
          <w:bCs/>
          <w:rtl/>
        </w:rPr>
        <w:t>ممارسة</w:t>
      </w:r>
      <w:r w:rsidRPr="00A51787">
        <w:rPr>
          <w:rFonts w:cs="Arial"/>
          <w:b/>
          <w:bCs/>
          <w:rtl/>
        </w:rPr>
        <w:t xml:space="preserve"> </w:t>
      </w:r>
      <w:r w:rsidRPr="00A51787">
        <w:rPr>
          <w:rFonts w:cs="Arial" w:hint="cs"/>
          <w:b/>
          <w:bCs/>
          <w:rtl/>
        </w:rPr>
        <w:t>بعض</w:t>
      </w:r>
      <w:r w:rsidRPr="00A51787">
        <w:rPr>
          <w:rFonts w:cs="Arial"/>
          <w:b/>
          <w:bCs/>
          <w:rtl/>
        </w:rPr>
        <w:t xml:space="preserve"> </w:t>
      </w:r>
      <w:r w:rsidRPr="00A51787">
        <w:rPr>
          <w:rFonts w:cs="Arial" w:hint="cs"/>
          <w:b/>
          <w:bCs/>
          <w:rtl/>
        </w:rPr>
        <w:t>التصرفات</w:t>
      </w:r>
      <w:r w:rsidRPr="00A51787">
        <w:rPr>
          <w:b/>
          <w:bCs/>
        </w:rPr>
        <w:t xml:space="preserve"> </w:t>
      </w:r>
      <w:r>
        <w:rPr>
          <w:rFonts w:hint="cs"/>
          <w:b/>
          <w:bCs/>
          <w:rtl/>
        </w:rPr>
        <w:t>/</w:t>
      </w:r>
    </w:p>
    <w:p w:rsidR="006C189F" w:rsidRPr="00F03FB9" w:rsidRDefault="006C189F" w:rsidP="00F03FB9">
      <w:pPr>
        <w:jc w:val="both"/>
        <w:rPr>
          <w:b/>
          <w:bCs/>
          <w:color w:val="17365D" w:themeColor="text2" w:themeShade="BF"/>
          <w:rtl/>
        </w:rPr>
      </w:pPr>
      <w:r w:rsidRPr="00397342">
        <w:rPr>
          <w:rFonts w:hint="cs"/>
          <w:b/>
          <w:bCs/>
          <w:color w:val="17365D" w:themeColor="text2" w:themeShade="BF"/>
          <w:rtl/>
        </w:rPr>
        <w:t xml:space="preserve">نظام الشركات السعودي حظرت على الشركة ذات المسئولية المحدودة القيام بأعمال التأمين أو الادخار أو البنوك </w:t>
      </w:r>
      <w:r>
        <w:rPr>
          <w:rFonts w:hint="cs"/>
          <w:b/>
          <w:bCs/>
          <w:color w:val="17365D" w:themeColor="text2" w:themeShade="BF"/>
          <w:rtl/>
        </w:rPr>
        <w:t>.</w:t>
      </w:r>
    </w:p>
    <w:p w:rsidR="006C189F" w:rsidRDefault="006C189F" w:rsidP="006C189F">
      <w:pPr>
        <w:jc w:val="both"/>
        <w:rPr>
          <w:b/>
          <w:bCs/>
          <w:rtl/>
        </w:rPr>
      </w:pPr>
      <w:r>
        <w:rPr>
          <w:rFonts w:cs="Arial" w:hint="cs"/>
          <w:b/>
          <w:bCs/>
          <w:rtl/>
        </w:rPr>
        <w:t xml:space="preserve"># </w:t>
      </w:r>
      <w:r w:rsidRPr="00A51787">
        <w:rPr>
          <w:rFonts w:cs="Arial" w:hint="cs"/>
          <w:b/>
          <w:bCs/>
          <w:rtl/>
        </w:rPr>
        <w:t>ما</w:t>
      </w:r>
      <w:r w:rsidRPr="00A51787">
        <w:rPr>
          <w:rFonts w:cs="Arial"/>
          <w:b/>
          <w:bCs/>
          <w:rtl/>
        </w:rPr>
        <w:t xml:space="preserve"> </w:t>
      </w:r>
      <w:r w:rsidRPr="00A51787">
        <w:rPr>
          <w:rFonts w:cs="Arial" w:hint="cs"/>
          <w:b/>
          <w:bCs/>
          <w:rtl/>
        </w:rPr>
        <w:t>يترتب</w:t>
      </w:r>
      <w:r w:rsidRPr="00A51787">
        <w:rPr>
          <w:rFonts w:cs="Arial"/>
          <w:b/>
          <w:bCs/>
          <w:rtl/>
        </w:rPr>
        <w:t xml:space="preserve"> </w:t>
      </w:r>
      <w:r w:rsidRPr="00A51787">
        <w:rPr>
          <w:rFonts w:cs="Arial" w:hint="cs"/>
          <w:b/>
          <w:bCs/>
          <w:rtl/>
        </w:rPr>
        <w:t>على</w:t>
      </w:r>
      <w:r w:rsidRPr="00A51787">
        <w:rPr>
          <w:rFonts w:cs="Arial"/>
          <w:b/>
          <w:bCs/>
          <w:rtl/>
        </w:rPr>
        <w:t xml:space="preserve"> </w:t>
      </w:r>
      <w:r w:rsidRPr="00A51787">
        <w:rPr>
          <w:rFonts w:cs="Arial" w:hint="cs"/>
          <w:b/>
          <w:bCs/>
          <w:rtl/>
        </w:rPr>
        <w:t>أهلية</w:t>
      </w:r>
      <w:r w:rsidRPr="00A51787">
        <w:rPr>
          <w:rFonts w:cs="Arial"/>
          <w:b/>
          <w:bCs/>
          <w:rtl/>
        </w:rPr>
        <w:t xml:space="preserve"> </w:t>
      </w:r>
      <w:r w:rsidRPr="00A51787">
        <w:rPr>
          <w:rFonts w:cs="Arial" w:hint="cs"/>
          <w:b/>
          <w:bCs/>
          <w:rtl/>
        </w:rPr>
        <w:t>الشركة</w:t>
      </w:r>
      <w:r w:rsidRPr="00A51787">
        <w:rPr>
          <w:b/>
          <w:bCs/>
        </w:rPr>
        <w:t xml:space="preserve"> </w:t>
      </w:r>
      <w:r>
        <w:rPr>
          <w:rFonts w:hint="cs"/>
          <w:b/>
          <w:bCs/>
          <w:rtl/>
        </w:rPr>
        <w:t>/</w:t>
      </w:r>
    </w:p>
    <w:p w:rsidR="006C189F" w:rsidRDefault="006C189F" w:rsidP="00340B18">
      <w:pPr>
        <w:pStyle w:val="a3"/>
        <w:numPr>
          <w:ilvl w:val="0"/>
          <w:numId w:val="25"/>
        </w:numPr>
        <w:jc w:val="both"/>
        <w:rPr>
          <w:b/>
          <w:bCs/>
          <w:color w:val="17365D" w:themeColor="text2" w:themeShade="BF"/>
        </w:rPr>
      </w:pPr>
      <w:r w:rsidRPr="00397342">
        <w:rPr>
          <w:rFonts w:hint="cs"/>
          <w:b/>
          <w:bCs/>
          <w:color w:val="17365D" w:themeColor="text2" w:themeShade="BF"/>
          <w:rtl/>
        </w:rPr>
        <w:t xml:space="preserve">يجوز لها مقاضاة الغير عن الأضرار التي تقع من الغير وتسبب الأضرار للشركة </w:t>
      </w:r>
      <w:r>
        <w:rPr>
          <w:rFonts w:hint="cs"/>
          <w:b/>
          <w:bCs/>
          <w:color w:val="17365D" w:themeColor="text2" w:themeShade="BF"/>
          <w:rtl/>
        </w:rPr>
        <w:t>.</w:t>
      </w:r>
    </w:p>
    <w:p w:rsidR="006C189F" w:rsidRDefault="006C189F" w:rsidP="00340B18">
      <w:pPr>
        <w:pStyle w:val="a3"/>
        <w:numPr>
          <w:ilvl w:val="0"/>
          <w:numId w:val="25"/>
        </w:numPr>
        <w:jc w:val="both"/>
        <w:rPr>
          <w:b/>
          <w:bCs/>
          <w:color w:val="17365D" w:themeColor="text2" w:themeShade="BF"/>
        </w:rPr>
      </w:pPr>
      <w:r w:rsidRPr="00397342">
        <w:rPr>
          <w:rFonts w:hint="cs"/>
          <w:b/>
          <w:bCs/>
          <w:color w:val="17365D" w:themeColor="text2" w:themeShade="BF"/>
          <w:rtl/>
        </w:rPr>
        <w:t xml:space="preserve">المطالبة بالتعويض </w:t>
      </w:r>
      <w:r>
        <w:rPr>
          <w:rFonts w:hint="cs"/>
          <w:b/>
          <w:bCs/>
          <w:color w:val="17365D" w:themeColor="text2" w:themeShade="BF"/>
          <w:rtl/>
        </w:rPr>
        <w:t>.</w:t>
      </w:r>
    </w:p>
    <w:p w:rsidR="00EF3747" w:rsidRPr="00F03FB9" w:rsidRDefault="006C189F" w:rsidP="00F03FB9">
      <w:pPr>
        <w:pStyle w:val="a3"/>
        <w:numPr>
          <w:ilvl w:val="0"/>
          <w:numId w:val="25"/>
        </w:numPr>
        <w:jc w:val="both"/>
        <w:rPr>
          <w:b/>
          <w:bCs/>
          <w:color w:val="17365D" w:themeColor="text2" w:themeShade="BF"/>
          <w:rtl/>
        </w:rPr>
      </w:pPr>
      <w:r>
        <w:rPr>
          <w:rFonts w:hint="cs"/>
          <w:b/>
          <w:bCs/>
          <w:color w:val="17365D" w:themeColor="text2" w:themeShade="BF"/>
          <w:rtl/>
        </w:rPr>
        <w:t>مسئوليتها تجاه الغير عن كل خطأ يصدر منها أو من تابعيها أو أدواتها يسبب ضرر للغير .</w:t>
      </w:r>
    </w:p>
    <w:p w:rsidR="006C189F" w:rsidRPr="006C2A9C" w:rsidRDefault="006C189F" w:rsidP="006C189F">
      <w:pPr>
        <w:jc w:val="both"/>
        <w:rPr>
          <w:b/>
          <w:bCs/>
          <w:color w:val="1F497D" w:themeColor="text2"/>
          <w:sz w:val="28"/>
          <w:szCs w:val="28"/>
          <w:u w:val="single"/>
          <w:rtl/>
        </w:rPr>
      </w:pPr>
      <w:r w:rsidRPr="006C2A9C">
        <w:rPr>
          <w:rFonts w:cs="Arial" w:hint="cs"/>
          <w:b/>
          <w:bCs/>
          <w:color w:val="1F497D" w:themeColor="text2"/>
          <w:sz w:val="28"/>
          <w:szCs w:val="28"/>
          <w:u w:val="single"/>
          <w:rtl/>
        </w:rPr>
        <w:t>تمثيل</w:t>
      </w:r>
      <w:r w:rsidRPr="006C2A9C">
        <w:rPr>
          <w:rFonts w:cs="Arial"/>
          <w:b/>
          <w:bCs/>
          <w:color w:val="1F497D" w:themeColor="text2"/>
          <w:sz w:val="28"/>
          <w:szCs w:val="28"/>
          <w:u w:val="single"/>
          <w:rtl/>
        </w:rPr>
        <w:t xml:space="preserve"> </w:t>
      </w:r>
      <w:r w:rsidRPr="006C2A9C">
        <w:rPr>
          <w:rFonts w:cs="Arial" w:hint="cs"/>
          <w:b/>
          <w:bCs/>
          <w:color w:val="1F497D" w:themeColor="text2"/>
          <w:sz w:val="28"/>
          <w:szCs w:val="28"/>
          <w:u w:val="single"/>
          <w:rtl/>
        </w:rPr>
        <w:t>الشركة</w:t>
      </w:r>
      <w:r w:rsidRPr="006C2A9C">
        <w:rPr>
          <w:rFonts w:cs="Arial"/>
          <w:b/>
          <w:bCs/>
          <w:color w:val="1F497D" w:themeColor="text2"/>
          <w:sz w:val="28"/>
          <w:szCs w:val="28"/>
          <w:u w:val="single"/>
          <w:rtl/>
        </w:rPr>
        <w:t xml:space="preserve"> </w:t>
      </w:r>
      <w:r w:rsidRPr="006C2A9C">
        <w:rPr>
          <w:rFonts w:cs="Arial" w:hint="cs"/>
          <w:b/>
          <w:bCs/>
          <w:color w:val="1F497D" w:themeColor="text2"/>
          <w:sz w:val="28"/>
          <w:szCs w:val="28"/>
          <w:u w:val="single"/>
          <w:rtl/>
        </w:rPr>
        <w:t>التجارية</w:t>
      </w:r>
      <w:r w:rsidRPr="006C2A9C">
        <w:rPr>
          <w:b/>
          <w:bCs/>
          <w:color w:val="1F497D" w:themeColor="text2"/>
          <w:sz w:val="28"/>
          <w:szCs w:val="28"/>
          <w:u w:val="single"/>
        </w:rPr>
        <w:t xml:space="preserve"> </w:t>
      </w:r>
    </w:p>
    <w:p w:rsidR="006C189F" w:rsidRPr="004B2FD1" w:rsidRDefault="006C189F" w:rsidP="006C189F">
      <w:pPr>
        <w:jc w:val="both"/>
        <w:rPr>
          <w:b/>
          <w:bCs/>
          <w:color w:val="17365D" w:themeColor="text2" w:themeShade="BF"/>
          <w:rtl/>
        </w:rPr>
      </w:pPr>
      <w:r>
        <w:rPr>
          <w:rFonts w:cs="Arial" w:hint="cs"/>
          <w:b/>
          <w:bCs/>
          <w:rtl/>
        </w:rPr>
        <w:t xml:space="preserve"># </w:t>
      </w:r>
      <w:r w:rsidRPr="00A51787">
        <w:rPr>
          <w:rFonts w:cs="Arial" w:hint="cs"/>
          <w:b/>
          <w:bCs/>
          <w:rtl/>
        </w:rPr>
        <w:t>وجود</w:t>
      </w:r>
      <w:r w:rsidRPr="00A51787">
        <w:rPr>
          <w:rFonts w:cs="Arial"/>
          <w:b/>
          <w:bCs/>
          <w:rtl/>
        </w:rPr>
        <w:t xml:space="preserve"> </w:t>
      </w:r>
      <w:r w:rsidRPr="00A51787">
        <w:rPr>
          <w:rFonts w:cs="Arial" w:hint="cs"/>
          <w:b/>
          <w:bCs/>
          <w:rtl/>
        </w:rPr>
        <w:t>شخص</w:t>
      </w:r>
      <w:r w:rsidRPr="00A51787">
        <w:rPr>
          <w:rFonts w:cs="Arial"/>
          <w:b/>
          <w:bCs/>
          <w:rtl/>
        </w:rPr>
        <w:t xml:space="preserve"> </w:t>
      </w:r>
      <w:r w:rsidRPr="00A51787">
        <w:rPr>
          <w:rFonts w:cs="Arial" w:hint="cs"/>
          <w:b/>
          <w:bCs/>
          <w:rtl/>
        </w:rPr>
        <w:t>طبيعي</w:t>
      </w:r>
      <w:r w:rsidRPr="00A51787">
        <w:rPr>
          <w:rFonts w:cs="Arial"/>
          <w:b/>
          <w:bCs/>
          <w:rtl/>
        </w:rPr>
        <w:t xml:space="preserve"> </w:t>
      </w:r>
      <w:r w:rsidRPr="00A51787">
        <w:rPr>
          <w:rFonts w:cs="Arial" w:hint="cs"/>
          <w:b/>
          <w:bCs/>
          <w:rtl/>
        </w:rPr>
        <w:t>يمثل</w:t>
      </w:r>
      <w:r w:rsidRPr="00A51787">
        <w:rPr>
          <w:rFonts w:cs="Arial"/>
          <w:b/>
          <w:bCs/>
          <w:rtl/>
        </w:rPr>
        <w:t xml:space="preserve"> </w:t>
      </w:r>
      <w:r w:rsidRPr="00A51787">
        <w:rPr>
          <w:rFonts w:cs="Arial" w:hint="cs"/>
          <w:b/>
          <w:bCs/>
          <w:rtl/>
        </w:rPr>
        <w:t>الشركة</w:t>
      </w:r>
      <w:r w:rsidRPr="00A51787">
        <w:rPr>
          <w:b/>
          <w:bCs/>
        </w:rPr>
        <w:t xml:space="preserve"> </w:t>
      </w:r>
      <w:r>
        <w:rPr>
          <w:rFonts w:hint="cs"/>
          <w:b/>
          <w:bCs/>
          <w:rtl/>
        </w:rPr>
        <w:t xml:space="preserve"> / </w:t>
      </w:r>
      <w:r>
        <w:rPr>
          <w:rFonts w:hint="cs"/>
          <w:b/>
          <w:bCs/>
          <w:color w:val="17365D" w:themeColor="text2" w:themeShade="BF"/>
          <w:rtl/>
        </w:rPr>
        <w:t>كالمدير أو رئيس مجلس الإدارة أو العضو المنتدب .</w:t>
      </w:r>
    </w:p>
    <w:p w:rsidR="006C189F" w:rsidRDefault="006C189F" w:rsidP="006C189F">
      <w:pPr>
        <w:jc w:val="both"/>
        <w:rPr>
          <w:b/>
          <w:bCs/>
          <w:rtl/>
        </w:rPr>
      </w:pPr>
      <w:r>
        <w:rPr>
          <w:rFonts w:cs="Arial" w:hint="cs"/>
          <w:b/>
          <w:bCs/>
          <w:rtl/>
        </w:rPr>
        <w:t xml:space="preserve"># </w:t>
      </w:r>
      <w:r w:rsidRPr="00A51787">
        <w:rPr>
          <w:rFonts w:cs="Arial" w:hint="cs"/>
          <w:b/>
          <w:bCs/>
          <w:rtl/>
        </w:rPr>
        <w:t>ما</w:t>
      </w:r>
      <w:r w:rsidRPr="00A51787">
        <w:rPr>
          <w:rFonts w:cs="Arial"/>
          <w:b/>
          <w:bCs/>
          <w:rtl/>
        </w:rPr>
        <w:t xml:space="preserve"> </w:t>
      </w:r>
      <w:r w:rsidRPr="00A51787">
        <w:rPr>
          <w:rFonts w:cs="Arial" w:hint="cs"/>
          <w:b/>
          <w:bCs/>
          <w:rtl/>
        </w:rPr>
        <w:t>يقوم</w:t>
      </w:r>
      <w:r w:rsidRPr="00A51787">
        <w:rPr>
          <w:rFonts w:cs="Arial"/>
          <w:b/>
          <w:bCs/>
          <w:rtl/>
        </w:rPr>
        <w:t xml:space="preserve"> </w:t>
      </w:r>
      <w:r w:rsidRPr="00A51787">
        <w:rPr>
          <w:rFonts w:cs="Arial" w:hint="cs"/>
          <w:b/>
          <w:bCs/>
          <w:rtl/>
        </w:rPr>
        <w:t>به</w:t>
      </w:r>
      <w:r w:rsidRPr="00A51787">
        <w:rPr>
          <w:rFonts w:cs="Arial"/>
          <w:b/>
          <w:bCs/>
          <w:rtl/>
        </w:rPr>
        <w:t xml:space="preserve"> </w:t>
      </w:r>
      <w:r w:rsidRPr="00A51787">
        <w:rPr>
          <w:rFonts w:cs="Arial" w:hint="cs"/>
          <w:b/>
          <w:bCs/>
          <w:rtl/>
        </w:rPr>
        <w:t>ممثل</w:t>
      </w:r>
      <w:r w:rsidRPr="00A51787">
        <w:rPr>
          <w:rFonts w:cs="Arial"/>
          <w:b/>
          <w:bCs/>
          <w:rtl/>
        </w:rPr>
        <w:t xml:space="preserve"> </w:t>
      </w:r>
      <w:r w:rsidRPr="00A51787">
        <w:rPr>
          <w:rFonts w:cs="Arial" w:hint="cs"/>
          <w:b/>
          <w:bCs/>
          <w:rtl/>
        </w:rPr>
        <w:t>الشركة</w:t>
      </w:r>
      <w:r w:rsidRPr="00A51787">
        <w:rPr>
          <w:b/>
          <w:bCs/>
        </w:rPr>
        <w:t xml:space="preserve"> </w:t>
      </w:r>
      <w:r>
        <w:rPr>
          <w:rFonts w:hint="cs"/>
          <w:b/>
          <w:bCs/>
          <w:rtl/>
        </w:rPr>
        <w:t xml:space="preserve">/ </w:t>
      </w:r>
    </w:p>
    <w:p w:rsidR="006C189F" w:rsidRPr="004B2FD1" w:rsidRDefault="006C189F" w:rsidP="00340B18">
      <w:pPr>
        <w:pStyle w:val="a3"/>
        <w:numPr>
          <w:ilvl w:val="0"/>
          <w:numId w:val="26"/>
        </w:numPr>
        <w:jc w:val="both"/>
        <w:rPr>
          <w:b/>
          <w:bCs/>
          <w:color w:val="17365D" w:themeColor="text2" w:themeShade="BF"/>
        </w:rPr>
      </w:pPr>
      <w:r w:rsidRPr="004B2FD1">
        <w:rPr>
          <w:rFonts w:cs="Arial" w:hint="cs"/>
          <w:b/>
          <w:bCs/>
          <w:color w:val="17365D" w:themeColor="text2" w:themeShade="BF"/>
          <w:rtl/>
        </w:rPr>
        <w:t>يعبر</w:t>
      </w:r>
      <w:r w:rsidRPr="004B2FD1">
        <w:rPr>
          <w:rFonts w:cs="Arial"/>
          <w:b/>
          <w:bCs/>
          <w:color w:val="17365D" w:themeColor="text2" w:themeShade="BF"/>
          <w:rtl/>
        </w:rPr>
        <w:t xml:space="preserve"> </w:t>
      </w:r>
      <w:r w:rsidRPr="004B2FD1">
        <w:rPr>
          <w:rFonts w:cs="Arial" w:hint="cs"/>
          <w:b/>
          <w:bCs/>
          <w:color w:val="17365D" w:themeColor="text2" w:themeShade="BF"/>
          <w:rtl/>
        </w:rPr>
        <w:t>عن</w:t>
      </w:r>
      <w:r w:rsidRPr="004B2FD1">
        <w:rPr>
          <w:rFonts w:cs="Arial"/>
          <w:b/>
          <w:bCs/>
          <w:color w:val="17365D" w:themeColor="text2" w:themeShade="BF"/>
          <w:rtl/>
        </w:rPr>
        <w:t xml:space="preserve"> </w:t>
      </w:r>
      <w:r w:rsidRPr="004B2FD1">
        <w:rPr>
          <w:rFonts w:cs="Arial" w:hint="cs"/>
          <w:b/>
          <w:bCs/>
          <w:color w:val="17365D" w:themeColor="text2" w:themeShade="BF"/>
          <w:rtl/>
        </w:rPr>
        <w:t>إرادتها</w:t>
      </w:r>
      <w:r w:rsidRPr="004B2FD1">
        <w:rPr>
          <w:rFonts w:cs="Arial"/>
          <w:b/>
          <w:bCs/>
          <w:color w:val="17365D" w:themeColor="text2" w:themeShade="BF"/>
          <w:rtl/>
        </w:rPr>
        <w:t xml:space="preserve"> </w:t>
      </w:r>
      <w:r w:rsidRPr="004B2FD1">
        <w:rPr>
          <w:rFonts w:cs="Arial" w:hint="cs"/>
          <w:b/>
          <w:bCs/>
          <w:color w:val="17365D" w:themeColor="text2" w:themeShade="BF"/>
          <w:rtl/>
        </w:rPr>
        <w:t>ويدير</w:t>
      </w:r>
      <w:r w:rsidRPr="004B2FD1">
        <w:rPr>
          <w:rFonts w:cs="Arial"/>
          <w:b/>
          <w:bCs/>
          <w:color w:val="17365D" w:themeColor="text2" w:themeShade="BF"/>
          <w:rtl/>
        </w:rPr>
        <w:t xml:space="preserve"> </w:t>
      </w:r>
      <w:r w:rsidRPr="004B2FD1">
        <w:rPr>
          <w:rFonts w:cs="Arial" w:hint="cs"/>
          <w:b/>
          <w:bCs/>
          <w:color w:val="17365D" w:themeColor="text2" w:themeShade="BF"/>
          <w:rtl/>
        </w:rPr>
        <w:t>شئونها</w:t>
      </w:r>
      <w:r w:rsidRPr="004B2FD1">
        <w:rPr>
          <w:rFonts w:cs="Arial"/>
          <w:b/>
          <w:bCs/>
          <w:color w:val="17365D" w:themeColor="text2" w:themeShade="BF"/>
          <w:rtl/>
        </w:rPr>
        <w:t xml:space="preserve"> </w:t>
      </w:r>
      <w:r w:rsidRPr="004B2FD1">
        <w:rPr>
          <w:rFonts w:cs="Arial" w:hint="cs"/>
          <w:b/>
          <w:bCs/>
          <w:color w:val="17365D" w:themeColor="text2" w:themeShade="BF"/>
          <w:rtl/>
        </w:rPr>
        <w:t>ويبرم</w:t>
      </w:r>
      <w:r w:rsidRPr="004B2FD1">
        <w:rPr>
          <w:rFonts w:cs="Arial"/>
          <w:b/>
          <w:bCs/>
          <w:color w:val="17365D" w:themeColor="text2" w:themeShade="BF"/>
          <w:rtl/>
        </w:rPr>
        <w:t xml:space="preserve"> </w:t>
      </w:r>
      <w:r w:rsidRPr="004B2FD1">
        <w:rPr>
          <w:rFonts w:cs="Arial" w:hint="cs"/>
          <w:b/>
          <w:bCs/>
          <w:color w:val="17365D" w:themeColor="text2" w:themeShade="BF"/>
          <w:rtl/>
        </w:rPr>
        <w:t>العقود</w:t>
      </w:r>
      <w:r w:rsidRPr="004B2FD1">
        <w:rPr>
          <w:rFonts w:cs="Arial"/>
          <w:b/>
          <w:bCs/>
          <w:color w:val="17365D" w:themeColor="text2" w:themeShade="BF"/>
          <w:rtl/>
        </w:rPr>
        <w:t xml:space="preserve"> </w:t>
      </w:r>
      <w:r w:rsidRPr="004B2FD1">
        <w:rPr>
          <w:rFonts w:cs="Arial" w:hint="cs"/>
          <w:b/>
          <w:bCs/>
          <w:color w:val="17365D" w:themeColor="text2" w:themeShade="BF"/>
          <w:rtl/>
        </w:rPr>
        <w:t>نيابة</w:t>
      </w:r>
      <w:r w:rsidRPr="004B2FD1">
        <w:rPr>
          <w:rFonts w:cs="Arial"/>
          <w:b/>
          <w:bCs/>
          <w:color w:val="17365D" w:themeColor="text2" w:themeShade="BF"/>
          <w:rtl/>
        </w:rPr>
        <w:t xml:space="preserve"> </w:t>
      </w:r>
      <w:r w:rsidRPr="004B2FD1">
        <w:rPr>
          <w:rFonts w:cs="Arial" w:hint="cs"/>
          <w:b/>
          <w:bCs/>
          <w:color w:val="17365D" w:themeColor="text2" w:themeShade="BF"/>
          <w:rtl/>
        </w:rPr>
        <w:t>عنها</w:t>
      </w:r>
      <w:r w:rsidRPr="004B2FD1">
        <w:rPr>
          <w:rFonts w:cs="Arial"/>
          <w:b/>
          <w:bCs/>
          <w:color w:val="17365D" w:themeColor="text2" w:themeShade="BF"/>
          <w:rtl/>
        </w:rPr>
        <w:t xml:space="preserve"> </w:t>
      </w:r>
      <w:r>
        <w:rPr>
          <w:rFonts w:cs="Arial" w:hint="cs"/>
          <w:b/>
          <w:bCs/>
          <w:color w:val="17365D" w:themeColor="text2" w:themeShade="BF"/>
          <w:rtl/>
        </w:rPr>
        <w:t>.</w:t>
      </w:r>
    </w:p>
    <w:p w:rsidR="006C189F" w:rsidRPr="00F03FB9" w:rsidRDefault="006C189F" w:rsidP="00340B18">
      <w:pPr>
        <w:pStyle w:val="a3"/>
        <w:numPr>
          <w:ilvl w:val="0"/>
          <w:numId w:val="26"/>
        </w:numPr>
        <w:jc w:val="both"/>
        <w:rPr>
          <w:b/>
          <w:bCs/>
          <w:color w:val="17365D" w:themeColor="text2" w:themeShade="BF"/>
        </w:rPr>
      </w:pPr>
      <w:r w:rsidRPr="004B2FD1">
        <w:rPr>
          <w:rFonts w:cs="Arial" w:hint="cs"/>
          <w:b/>
          <w:bCs/>
          <w:color w:val="17365D" w:themeColor="text2" w:themeShade="BF"/>
          <w:rtl/>
        </w:rPr>
        <w:t xml:space="preserve">يمثلها أمام القضاء في الدعاوي التي ترفع منها على الغير أو تلك التي ترفع من الغير عليها </w:t>
      </w:r>
      <w:r w:rsidRPr="004B2FD1">
        <w:rPr>
          <w:rFonts w:cs="Arial"/>
          <w:b/>
          <w:bCs/>
          <w:color w:val="17365D" w:themeColor="text2" w:themeShade="BF"/>
          <w:rtl/>
        </w:rPr>
        <w:t>.</w:t>
      </w:r>
    </w:p>
    <w:p w:rsidR="00F03FB9" w:rsidRDefault="00F03FB9" w:rsidP="00F03FB9">
      <w:pPr>
        <w:jc w:val="both"/>
        <w:rPr>
          <w:b/>
          <w:bCs/>
          <w:color w:val="17365D" w:themeColor="text2" w:themeShade="BF"/>
          <w:rtl/>
        </w:rPr>
      </w:pPr>
    </w:p>
    <w:p w:rsidR="00F03FB9" w:rsidRDefault="00F03FB9" w:rsidP="00F03FB9">
      <w:pPr>
        <w:jc w:val="both"/>
        <w:rPr>
          <w:b/>
          <w:bCs/>
          <w:color w:val="17365D" w:themeColor="text2" w:themeShade="BF"/>
          <w:rtl/>
        </w:rPr>
      </w:pPr>
    </w:p>
    <w:p w:rsidR="00F03FB9" w:rsidRPr="00F03FB9" w:rsidRDefault="00F03FB9" w:rsidP="00F03FB9">
      <w:pPr>
        <w:jc w:val="both"/>
        <w:rPr>
          <w:b/>
          <w:bCs/>
          <w:color w:val="17365D" w:themeColor="text2" w:themeShade="BF"/>
          <w:rtl/>
        </w:rPr>
      </w:pPr>
    </w:p>
    <w:p w:rsidR="006C189F" w:rsidRDefault="006C189F" w:rsidP="006C189F">
      <w:pPr>
        <w:jc w:val="both"/>
        <w:rPr>
          <w:b/>
          <w:bCs/>
          <w:rtl/>
        </w:rPr>
      </w:pPr>
      <w:r>
        <w:rPr>
          <w:rFonts w:cs="Arial" w:hint="cs"/>
          <w:b/>
          <w:bCs/>
          <w:rtl/>
        </w:rPr>
        <w:t xml:space="preserve"># </w:t>
      </w:r>
      <w:r w:rsidRPr="00A51787">
        <w:rPr>
          <w:rFonts w:cs="Arial" w:hint="cs"/>
          <w:b/>
          <w:bCs/>
          <w:rtl/>
        </w:rPr>
        <w:t>الفرق</w:t>
      </w:r>
      <w:r w:rsidRPr="00A51787">
        <w:rPr>
          <w:rFonts w:cs="Arial"/>
          <w:b/>
          <w:bCs/>
          <w:rtl/>
        </w:rPr>
        <w:t xml:space="preserve"> </w:t>
      </w:r>
      <w:r w:rsidRPr="00A51787">
        <w:rPr>
          <w:rFonts w:cs="Arial" w:hint="cs"/>
          <w:b/>
          <w:bCs/>
          <w:rtl/>
        </w:rPr>
        <w:t>بين</w:t>
      </w:r>
      <w:r w:rsidRPr="00A51787">
        <w:rPr>
          <w:rFonts w:cs="Arial"/>
          <w:b/>
          <w:bCs/>
          <w:rtl/>
        </w:rPr>
        <w:t xml:space="preserve"> </w:t>
      </w:r>
      <w:r w:rsidRPr="00A51787">
        <w:rPr>
          <w:rFonts w:cs="Arial" w:hint="cs"/>
          <w:b/>
          <w:bCs/>
          <w:rtl/>
        </w:rPr>
        <w:t>ممثل</w:t>
      </w:r>
      <w:r w:rsidRPr="00A51787">
        <w:rPr>
          <w:rFonts w:cs="Arial"/>
          <w:b/>
          <w:bCs/>
          <w:rtl/>
        </w:rPr>
        <w:t xml:space="preserve"> </w:t>
      </w:r>
      <w:r w:rsidRPr="00A51787">
        <w:rPr>
          <w:rFonts w:cs="Arial" w:hint="cs"/>
          <w:b/>
          <w:bCs/>
          <w:rtl/>
        </w:rPr>
        <w:t>الشركة</w:t>
      </w:r>
      <w:r w:rsidRPr="00A51787">
        <w:rPr>
          <w:rFonts w:cs="Arial"/>
          <w:b/>
          <w:bCs/>
          <w:rtl/>
        </w:rPr>
        <w:t xml:space="preserve"> </w:t>
      </w:r>
      <w:r w:rsidRPr="00A51787">
        <w:rPr>
          <w:rFonts w:cs="Arial" w:hint="cs"/>
          <w:b/>
          <w:bCs/>
          <w:rtl/>
        </w:rPr>
        <w:t>والوكيل</w:t>
      </w:r>
      <w:r w:rsidRPr="00A51787">
        <w:rPr>
          <w:rFonts w:cs="Arial"/>
          <w:b/>
          <w:bCs/>
          <w:rtl/>
        </w:rPr>
        <w:t xml:space="preserve"> </w:t>
      </w:r>
      <w:r w:rsidRPr="00A51787">
        <w:rPr>
          <w:rFonts w:cs="Arial" w:hint="cs"/>
          <w:b/>
          <w:bCs/>
          <w:rtl/>
        </w:rPr>
        <w:t>عن</w:t>
      </w:r>
      <w:r w:rsidRPr="00A51787">
        <w:rPr>
          <w:rFonts w:cs="Arial"/>
          <w:b/>
          <w:bCs/>
          <w:rtl/>
        </w:rPr>
        <w:t xml:space="preserve"> </w:t>
      </w:r>
      <w:r w:rsidRPr="00A51787">
        <w:rPr>
          <w:rFonts w:cs="Arial" w:hint="cs"/>
          <w:b/>
          <w:bCs/>
          <w:rtl/>
        </w:rPr>
        <w:t>الشركة</w:t>
      </w:r>
      <w:r w:rsidRPr="00A51787">
        <w:rPr>
          <w:b/>
          <w:bCs/>
        </w:rPr>
        <w:t xml:space="preserve"> </w:t>
      </w:r>
      <w:r>
        <w:rPr>
          <w:rFonts w:hint="cs"/>
          <w:b/>
          <w:bCs/>
          <w:rtl/>
        </w:rPr>
        <w:t>/</w:t>
      </w:r>
    </w:p>
    <w:p w:rsidR="006C189F" w:rsidRPr="004B2FD1" w:rsidRDefault="006C189F" w:rsidP="006C189F">
      <w:pPr>
        <w:jc w:val="both"/>
        <w:rPr>
          <w:b/>
          <w:bCs/>
          <w:color w:val="17365D" w:themeColor="text2" w:themeShade="BF"/>
          <w:rtl/>
        </w:rPr>
      </w:pPr>
      <w:r>
        <w:rPr>
          <w:rFonts w:hint="cs"/>
          <w:b/>
          <w:bCs/>
          <w:color w:val="17365D" w:themeColor="text2" w:themeShade="BF"/>
          <w:rtl/>
        </w:rPr>
        <w:lastRenderedPageBreak/>
        <w:t xml:space="preserve">أن ممثل الشركة </w:t>
      </w:r>
      <w:r w:rsidRPr="00C10710">
        <w:rPr>
          <w:rFonts w:hint="cs"/>
          <w:b/>
          <w:bCs/>
          <w:color w:val="17365D" w:themeColor="text2" w:themeShade="BF"/>
          <w:u w:val="single"/>
          <w:rtl/>
        </w:rPr>
        <w:t>لا</w:t>
      </w:r>
      <w:r>
        <w:rPr>
          <w:rFonts w:hint="cs"/>
          <w:b/>
          <w:bCs/>
          <w:color w:val="17365D" w:themeColor="text2" w:themeShade="BF"/>
          <w:rtl/>
        </w:rPr>
        <w:t xml:space="preserve"> يعتبر وكيلاً عن الشركة أو وكيلاً عن الشركاء ، فهو يتمتع بوضع </w:t>
      </w:r>
      <w:r w:rsidRPr="00C10710">
        <w:rPr>
          <w:rFonts w:hint="cs"/>
          <w:b/>
          <w:bCs/>
          <w:color w:val="17365D" w:themeColor="text2" w:themeShade="BF"/>
          <w:u w:val="single"/>
          <w:rtl/>
        </w:rPr>
        <w:t>قانوني يميزه</w:t>
      </w:r>
      <w:r>
        <w:rPr>
          <w:rFonts w:hint="cs"/>
          <w:b/>
          <w:bCs/>
          <w:color w:val="17365D" w:themeColor="text2" w:themeShade="BF"/>
          <w:rtl/>
        </w:rPr>
        <w:t xml:space="preserve"> عن الوكيل ، لأنه لا يقوم بالعمل باسمه الشخصي بل العمل باسم الشركة ولحسابها ، فتعيين ممثل الشركة يتم بموافقة </w:t>
      </w:r>
      <w:r w:rsidRPr="00C10710">
        <w:rPr>
          <w:rFonts w:hint="cs"/>
          <w:b/>
          <w:bCs/>
          <w:color w:val="17365D" w:themeColor="text2" w:themeShade="BF"/>
          <w:u w:val="single"/>
          <w:rtl/>
        </w:rPr>
        <w:t>أغلبية</w:t>
      </w:r>
      <w:r>
        <w:rPr>
          <w:rFonts w:hint="cs"/>
          <w:b/>
          <w:bCs/>
          <w:color w:val="17365D" w:themeColor="text2" w:themeShade="BF"/>
          <w:rtl/>
        </w:rPr>
        <w:t xml:space="preserve"> الشركاء في حين تعيين الوكيل يتطلب </w:t>
      </w:r>
      <w:r w:rsidRPr="00C10710">
        <w:rPr>
          <w:rFonts w:hint="cs"/>
          <w:b/>
          <w:bCs/>
          <w:color w:val="17365D" w:themeColor="text2" w:themeShade="BF"/>
          <w:u w:val="single"/>
          <w:rtl/>
        </w:rPr>
        <w:t>إجماع</w:t>
      </w:r>
      <w:r>
        <w:rPr>
          <w:rFonts w:hint="cs"/>
          <w:b/>
          <w:bCs/>
          <w:color w:val="17365D" w:themeColor="text2" w:themeShade="BF"/>
          <w:rtl/>
        </w:rPr>
        <w:t xml:space="preserve"> الشركاء ، </w:t>
      </w:r>
      <w:r w:rsidRPr="00C10710">
        <w:rPr>
          <w:rFonts w:hint="cs"/>
          <w:b/>
          <w:bCs/>
          <w:color w:val="17365D" w:themeColor="text2" w:themeShade="BF"/>
          <w:u w:val="single"/>
          <w:rtl/>
        </w:rPr>
        <w:t>وممثل الشركة يتمتع بسلطات لا يتمتع بها الشركاء أنفسهم</w:t>
      </w:r>
      <w:r>
        <w:rPr>
          <w:rFonts w:hint="cs"/>
          <w:b/>
          <w:bCs/>
          <w:color w:val="17365D" w:themeColor="text2" w:themeShade="BF"/>
          <w:rtl/>
        </w:rPr>
        <w:t xml:space="preserve"> .</w:t>
      </w:r>
    </w:p>
    <w:p w:rsidR="006C189F" w:rsidRDefault="006C189F" w:rsidP="006C189F">
      <w:pPr>
        <w:jc w:val="both"/>
        <w:rPr>
          <w:b/>
          <w:bCs/>
          <w:color w:val="1F497D" w:themeColor="text2"/>
          <w:sz w:val="24"/>
          <w:szCs w:val="24"/>
          <w:u w:val="single"/>
          <w:rtl/>
        </w:rPr>
      </w:pPr>
      <w:r w:rsidRPr="003F3F18">
        <w:rPr>
          <w:rFonts w:cs="Arial" w:hint="cs"/>
          <w:b/>
          <w:bCs/>
          <w:color w:val="1F497D" w:themeColor="text2"/>
          <w:sz w:val="24"/>
          <w:szCs w:val="24"/>
          <w:u w:val="single"/>
          <w:rtl/>
        </w:rPr>
        <w:t>الذمة</w:t>
      </w:r>
      <w:r w:rsidRPr="003F3F18">
        <w:rPr>
          <w:rFonts w:cs="Arial"/>
          <w:b/>
          <w:bCs/>
          <w:color w:val="1F497D" w:themeColor="text2"/>
          <w:sz w:val="24"/>
          <w:szCs w:val="24"/>
          <w:u w:val="single"/>
          <w:rtl/>
        </w:rPr>
        <w:t xml:space="preserve"> </w:t>
      </w:r>
      <w:r w:rsidRPr="003F3F18">
        <w:rPr>
          <w:rFonts w:cs="Arial" w:hint="cs"/>
          <w:b/>
          <w:bCs/>
          <w:color w:val="1F497D" w:themeColor="text2"/>
          <w:sz w:val="24"/>
          <w:szCs w:val="24"/>
          <w:u w:val="single"/>
          <w:rtl/>
        </w:rPr>
        <w:t>المالية</w:t>
      </w:r>
      <w:r w:rsidRPr="003F3F18">
        <w:rPr>
          <w:rFonts w:cs="Arial"/>
          <w:b/>
          <w:bCs/>
          <w:color w:val="1F497D" w:themeColor="text2"/>
          <w:sz w:val="24"/>
          <w:szCs w:val="24"/>
          <w:u w:val="single"/>
          <w:rtl/>
        </w:rPr>
        <w:t xml:space="preserve"> </w:t>
      </w:r>
      <w:r w:rsidRPr="003F3F18">
        <w:rPr>
          <w:rFonts w:cs="Arial" w:hint="cs"/>
          <w:b/>
          <w:bCs/>
          <w:color w:val="1F497D" w:themeColor="text2"/>
          <w:sz w:val="24"/>
          <w:szCs w:val="24"/>
          <w:u w:val="single"/>
          <w:rtl/>
        </w:rPr>
        <w:t>للشركة</w:t>
      </w:r>
      <w:r w:rsidRPr="003F3F18">
        <w:rPr>
          <w:rFonts w:cs="Arial"/>
          <w:b/>
          <w:bCs/>
          <w:color w:val="1F497D" w:themeColor="text2"/>
          <w:sz w:val="24"/>
          <w:szCs w:val="24"/>
          <w:u w:val="single"/>
          <w:rtl/>
        </w:rPr>
        <w:t xml:space="preserve"> </w:t>
      </w:r>
      <w:r w:rsidRPr="003F3F18">
        <w:rPr>
          <w:rFonts w:cs="Arial" w:hint="cs"/>
          <w:b/>
          <w:bCs/>
          <w:color w:val="1F497D" w:themeColor="text2"/>
          <w:sz w:val="24"/>
          <w:szCs w:val="24"/>
          <w:u w:val="single"/>
          <w:rtl/>
        </w:rPr>
        <w:t>التجارية</w:t>
      </w:r>
      <w:r w:rsidRPr="003F3F18">
        <w:rPr>
          <w:b/>
          <w:bCs/>
          <w:color w:val="1F497D" w:themeColor="text2"/>
          <w:sz w:val="24"/>
          <w:szCs w:val="24"/>
          <w:u w:val="single"/>
        </w:rPr>
        <w:t xml:space="preserve"> </w:t>
      </w:r>
      <w:r>
        <w:rPr>
          <w:rFonts w:hint="cs"/>
          <w:b/>
          <w:bCs/>
          <w:color w:val="1F497D" w:themeColor="text2"/>
          <w:sz w:val="24"/>
          <w:szCs w:val="24"/>
          <w:u w:val="single"/>
          <w:rtl/>
        </w:rPr>
        <w:t>:</w:t>
      </w:r>
    </w:p>
    <w:p w:rsidR="006C189F" w:rsidRPr="00C10710" w:rsidRDefault="006C189F" w:rsidP="006C189F">
      <w:pPr>
        <w:jc w:val="both"/>
        <w:rPr>
          <w:b/>
          <w:bCs/>
          <w:color w:val="17365D" w:themeColor="text2" w:themeShade="BF"/>
          <w:sz w:val="24"/>
          <w:szCs w:val="24"/>
          <w:rtl/>
        </w:rPr>
      </w:pPr>
      <w:r>
        <w:rPr>
          <w:rFonts w:hint="cs"/>
          <w:b/>
          <w:bCs/>
          <w:color w:val="17365D" w:themeColor="text2" w:themeShade="BF"/>
          <w:sz w:val="24"/>
          <w:szCs w:val="24"/>
          <w:rtl/>
        </w:rPr>
        <w:t xml:space="preserve">الشركة كونها شخصاً قانونياً لا يمكن أن تفي بالتزاماتها وتقوم بأنشطتها بغير أن تكون لها ذمة مالية ، </w:t>
      </w:r>
      <w:r w:rsidRPr="00C10710">
        <w:rPr>
          <w:rFonts w:hint="cs"/>
          <w:b/>
          <w:bCs/>
          <w:color w:val="17365D" w:themeColor="text2" w:themeShade="BF"/>
          <w:sz w:val="24"/>
          <w:szCs w:val="24"/>
          <w:u w:val="single"/>
          <w:rtl/>
        </w:rPr>
        <w:t>وتعتبر أموال الشركة ملك للشركة وليس مالاً شائعاً بين الشركاء</w:t>
      </w:r>
      <w:r>
        <w:rPr>
          <w:rFonts w:hint="cs"/>
          <w:b/>
          <w:bCs/>
          <w:color w:val="17365D" w:themeColor="text2" w:themeShade="BF"/>
          <w:sz w:val="24"/>
          <w:szCs w:val="24"/>
          <w:rtl/>
        </w:rPr>
        <w:t xml:space="preserve"> لأن الشيوع ينقضي بالقسمة وحصول على شخص على حصته ، بينما لا يستطيع الشريك في الشركة أن يستعيد الحصة التي اشترك فيها برأس المال </w:t>
      </w:r>
      <w:r w:rsidRPr="00C10710">
        <w:rPr>
          <w:rFonts w:hint="cs"/>
          <w:b/>
          <w:bCs/>
          <w:color w:val="17365D" w:themeColor="text2" w:themeShade="BF"/>
          <w:sz w:val="24"/>
          <w:szCs w:val="24"/>
          <w:u w:val="single"/>
          <w:rtl/>
        </w:rPr>
        <w:t xml:space="preserve">لأن ما يدفع من الحصص يصبح ملكاً للشركة وليس للشركاء </w:t>
      </w:r>
      <w:r>
        <w:rPr>
          <w:rFonts w:hint="cs"/>
          <w:b/>
          <w:bCs/>
          <w:color w:val="17365D" w:themeColor="text2" w:themeShade="BF"/>
          <w:sz w:val="24"/>
          <w:szCs w:val="24"/>
          <w:rtl/>
        </w:rPr>
        <w:t>.</w:t>
      </w:r>
    </w:p>
    <w:p w:rsidR="006C189F" w:rsidRDefault="006C189F" w:rsidP="006C189F">
      <w:pPr>
        <w:jc w:val="both"/>
        <w:rPr>
          <w:b/>
          <w:bCs/>
          <w:rtl/>
        </w:rPr>
      </w:pPr>
      <w:r>
        <w:rPr>
          <w:rFonts w:cs="Arial" w:hint="cs"/>
          <w:b/>
          <w:bCs/>
          <w:rtl/>
        </w:rPr>
        <w:t xml:space="preserve"># </w:t>
      </w:r>
      <w:r w:rsidRPr="00A51787">
        <w:rPr>
          <w:rFonts w:cs="Arial" w:hint="cs"/>
          <w:b/>
          <w:bCs/>
          <w:rtl/>
        </w:rPr>
        <w:t>استقلال</w:t>
      </w:r>
      <w:r w:rsidRPr="00A51787">
        <w:rPr>
          <w:rFonts w:cs="Arial"/>
          <w:b/>
          <w:bCs/>
          <w:rtl/>
        </w:rPr>
        <w:t xml:space="preserve"> </w:t>
      </w:r>
      <w:r w:rsidRPr="00A51787">
        <w:rPr>
          <w:rFonts w:cs="Arial" w:hint="cs"/>
          <w:b/>
          <w:bCs/>
          <w:rtl/>
        </w:rPr>
        <w:t>ذمة</w:t>
      </w:r>
      <w:r w:rsidRPr="00A51787">
        <w:rPr>
          <w:rFonts w:cs="Arial"/>
          <w:b/>
          <w:bCs/>
          <w:rtl/>
        </w:rPr>
        <w:t xml:space="preserve"> </w:t>
      </w:r>
      <w:r w:rsidRPr="00A51787">
        <w:rPr>
          <w:rFonts w:cs="Arial" w:hint="cs"/>
          <w:b/>
          <w:bCs/>
          <w:rtl/>
        </w:rPr>
        <w:t>الشركة</w:t>
      </w:r>
      <w:r w:rsidRPr="00A51787">
        <w:rPr>
          <w:rFonts w:cs="Arial"/>
          <w:b/>
          <w:bCs/>
          <w:rtl/>
        </w:rPr>
        <w:t xml:space="preserve"> </w:t>
      </w:r>
      <w:r w:rsidRPr="00A51787">
        <w:rPr>
          <w:rFonts w:cs="Arial" w:hint="cs"/>
          <w:b/>
          <w:bCs/>
          <w:rtl/>
        </w:rPr>
        <w:t>عن</w:t>
      </w:r>
      <w:r w:rsidRPr="00A51787">
        <w:rPr>
          <w:rFonts w:cs="Arial"/>
          <w:b/>
          <w:bCs/>
          <w:rtl/>
        </w:rPr>
        <w:t xml:space="preserve"> </w:t>
      </w:r>
      <w:r w:rsidRPr="00A51787">
        <w:rPr>
          <w:rFonts w:cs="Arial" w:hint="cs"/>
          <w:b/>
          <w:bCs/>
          <w:rtl/>
        </w:rPr>
        <w:t>ذمم</w:t>
      </w:r>
      <w:r w:rsidRPr="00A51787">
        <w:rPr>
          <w:rFonts w:cs="Arial"/>
          <w:b/>
          <w:bCs/>
          <w:rtl/>
        </w:rPr>
        <w:t xml:space="preserve"> </w:t>
      </w:r>
      <w:r w:rsidRPr="00A51787">
        <w:rPr>
          <w:rFonts w:cs="Arial" w:hint="cs"/>
          <w:b/>
          <w:bCs/>
          <w:rtl/>
        </w:rPr>
        <w:t>الشركاء</w:t>
      </w:r>
      <w:r w:rsidRPr="00A51787">
        <w:rPr>
          <w:b/>
          <w:bCs/>
        </w:rPr>
        <w:t xml:space="preserve"> </w:t>
      </w:r>
      <w:r>
        <w:rPr>
          <w:rFonts w:hint="cs"/>
          <w:b/>
          <w:bCs/>
          <w:rtl/>
        </w:rPr>
        <w:t>/</w:t>
      </w:r>
    </w:p>
    <w:p w:rsidR="006C189F" w:rsidRPr="00C10710" w:rsidRDefault="006C189F" w:rsidP="006C189F">
      <w:pPr>
        <w:jc w:val="both"/>
        <w:rPr>
          <w:b/>
          <w:bCs/>
          <w:color w:val="17365D" w:themeColor="text2" w:themeShade="BF"/>
          <w:rtl/>
        </w:rPr>
      </w:pPr>
      <w:r>
        <w:rPr>
          <w:rFonts w:hint="cs"/>
          <w:b/>
          <w:bCs/>
          <w:color w:val="17365D" w:themeColor="text2" w:themeShade="BF"/>
          <w:rtl/>
        </w:rPr>
        <w:t xml:space="preserve">تكون الشركة بموجوداتها وأموالها مسئولة عن الديون والالتزامات المترتبة عليها ولا يكون الشريك مسئولاً تجاه الشركة عن تلك الديون والالتزامات إلا بمقدار الأسهم التي يملكها في الشركة ، فلا يترتب على إفلاس الشركة إفلاس الشركاء </w:t>
      </w:r>
      <w:r w:rsidRPr="003D02D1">
        <w:rPr>
          <w:rFonts w:hint="cs"/>
          <w:b/>
          <w:bCs/>
          <w:color w:val="17365D" w:themeColor="text2" w:themeShade="BF"/>
          <w:u w:val="single"/>
          <w:rtl/>
        </w:rPr>
        <w:t>إلا</w:t>
      </w:r>
      <w:r>
        <w:rPr>
          <w:rFonts w:hint="cs"/>
          <w:b/>
          <w:bCs/>
          <w:color w:val="17365D" w:themeColor="text2" w:themeShade="BF"/>
          <w:rtl/>
        </w:rPr>
        <w:t xml:space="preserve"> إذا كان الشريك متضامناً في شركة تضامن أو توصية فيؤدي هنا إفلاس الشركة إلى إفلاس هذا الشريك المتضامن .</w:t>
      </w:r>
    </w:p>
    <w:p w:rsidR="006C189F" w:rsidRDefault="006C189F" w:rsidP="006C189F">
      <w:pPr>
        <w:jc w:val="both"/>
        <w:rPr>
          <w:b/>
          <w:bCs/>
          <w:rtl/>
        </w:rPr>
      </w:pPr>
      <w:r>
        <w:rPr>
          <w:rFonts w:cs="Arial" w:hint="cs"/>
          <w:b/>
          <w:bCs/>
          <w:rtl/>
        </w:rPr>
        <w:t xml:space="preserve"># </w:t>
      </w:r>
      <w:r w:rsidRPr="00A51787">
        <w:rPr>
          <w:rFonts w:cs="Arial" w:hint="cs"/>
          <w:b/>
          <w:bCs/>
          <w:rtl/>
        </w:rPr>
        <w:t>ذمة</w:t>
      </w:r>
      <w:r w:rsidRPr="00A51787">
        <w:rPr>
          <w:rFonts w:cs="Arial"/>
          <w:b/>
          <w:bCs/>
          <w:rtl/>
        </w:rPr>
        <w:t xml:space="preserve"> </w:t>
      </w:r>
      <w:r w:rsidRPr="00A51787">
        <w:rPr>
          <w:rFonts w:cs="Arial" w:hint="cs"/>
          <w:b/>
          <w:bCs/>
          <w:rtl/>
        </w:rPr>
        <w:t>الشركة</w:t>
      </w:r>
      <w:r w:rsidRPr="00A51787">
        <w:rPr>
          <w:rFonts w:cs="Arial"/>
          <w:b/>
          <w:bCs/>
          <w:rtl/>
        </w:rPr>
        <w:t xml:space="preserve"> </w:t>
      </w:r>
      <w:r w:rsidRPr="00A51787">
        <w:rPr>
          <w:rFonts w:cs="Arial" w:hint="cs"/>
          <w:b/>
          <w:bCs/>
          <w:rtl/>
        </w:rPr>
        <w:t>هي</w:t>
      </w:r>
      <w:r w:rsidRPr="00A51787">
        <w:rPr>
          <w:rFonts w:cs="Arial"/>
          <w:b/>
          <w:bCs/>
          <w:rtl/>
        </w:rPr>
        <w:t xml:space="preserve"> </w:t>
      </w:r>
      <w:r w:rsidRPr="00A51787">
        <w:rPr>
          <w:rFonts w:cs="Arial" w:hint="cs"/>
          <w:b/>
          <w:bCs/>
          <w:rtl/>
        </w:rPr>
        <w:t>الضمان</w:t>
      </w:r>
      <w:r w:rsidRPr="00A51787">
        <w:rPr>
          <w:rFonts w:cs="Arial"/>
          <w:b/>
          <w:bCs/>
          <w:rtl/>
        </w:rPr>
        <w:t xml:space="preserve"> </w:t>
      </w:r>
      <w:r w:rsidRPr="00A51787">
        <w:rPr>
          <w:rFonts w:cs="Arial" w:hint="cs"/>
          <w:b/>
          <w:bCs/>
          <w:rtl/>
        </w:rPr>
        <w:t>العام</w:t>
      </w:r>
      <w:r w:rsidRPr="00A51787">
        <w:rPr>
          <w:rFonts w:cs="Arial"/>
          <w:b/>
          <w:bCs/>
          <w:rtl/>
        </w:rPr>
        <w:t xml:space="preserve"> </w:t>
      </w:r>
      <w:r w:rsidRPr="00A51787">
        <w:rPr>
          <w:rFonts w:cs="Arial" w:hint="cs"/>
          <w:b/>
          <w:bCs/>
          <w:rtl/>
        </w:rPr>
        <w:t>لدائني</w:t>
      </w:r>
      <w:r w:rsidRPr="00A51787">
        <w:rPr>
          <w:rFonts w:cs="Arial"/>
          <w:b/>
          <w:bCs/>
          <w:rtl/>
        </w:rPr>
        <w:t xml:space="preserve"> </w:t>
      </w:r>
      <w:r w:rsidRPr="00A51787">
        <w:rPr>
          <w:rFonts w:cs="Arial" w:hint="cs"/>
          <w:b/>
          <w:bCs/>
          <w:rtl/>
        </w:rPr>
        <w:t>الشركة</w:t>
      </w:r>
      <w:r w:rsidRPr="00A51787">
        <w:rPr>
          <w:b/>
          <w:bCs/>
        </w:rPr>
        <w:t xml:space="preserve"> </w:t>
      </w:r>
      <w:r>
        <w:rPr>
          <w:rFonts w:hint="cs"/>
          <w:b/>
          <w:bCs/>
          <w:rtl/>
        </w:rPr>
        <w:t xml:space="preserve"> / </w:t>
      </w:r>
    </w:p>
    <w:p w:rsidR="006C189F" w:rsidRPr="006C2A9C" w:rsidRDefault="006C189F" w:rsidP="006C189F">
      <w:pPr>
        <w:jc w:val="both"/>
        <w:rPr>
          <w:b/>
          <w:bCs/>
          <w:color w:val="17365D" w:themeColor="text2" w:themeShade="BF"/>
        </w:rPr>
      </w:pPr>
      <w:r>
        <w:rPr>
          <w:rFonts w:hint="cs"/>
          <w:b/>
          <w:bCs/>
          <w:color w:val="17365D" w:themeColor="text2" w:themeShade="BF"/>
          <w:rtl/>
        </w:rPr>
        <w:t>فأموال الشركة تعتبر الضمان العام لدائني الشركة وليس دائني الشركاء فلا يستطيع دائني الشركاء أثناء حياة الشركة الحجز على حصة الشريك في الشركة ولكن لهم الحجز تحت يد الشركة على الأرباح المستحقة للشريك أو الحجز على نصيبه عند حل الشركة وتصفيتها .</w:t>
      </w:r>
    </w:p>
    <w:p w:rsidR="00031C71" w:rsidRDefault="00031C71" w:rsidP="00031C71">
      <w:pPr>
        <w:jc w:val="both"/>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F03FB9" w:rsidRDefault="00F03FB9" w:rsidP="00031C71">
      <w:pPr>
        <w:jc w:val="center"/>
        <w:rPr>
          <w:rFonts w:asciiTheme="majorBidi" w:hAnsiTheme="majorBidi" w:cstheme="majorBidi"/>
          <w:b/>
          <w:bCs/>
          <w:color w:val="FF0000"/>
          <w:sz w:val="24"/>
          <w:szCs w:val="24"/>
          <w:rtl/>
        </w:rPr>
      </w:pPr>
    </w:p>
    <w:p w:rsidR="00F03FB9" w:rsidRDefault="00F03FB9" w:rsidP="00031C71">
      <w:pPr>
        <w:jc w:val="center"/>
        <w:rPr>
          <w:rFonts w:asciiTheme="majorBidi" w:hAnsiTheme="majorBidi" w:cstheme="majorBidi"/>
          <w:b/>
          <w:bCs/>
          <w:color w:val="FF0000"/>
          <w:sz w:val="24"/>
          <w:szCs w:val="24"/>
          <w:rtl/>
        </w:rPr>
      </w:pPr>
    </w:p>
    <w:p w:rsidR="00F03FB9" w:rsidRDefault="00F03FB9" w:rsidP="00031C71">
      <w:pPr>
        <w:jc w:val="center"/>
        <w:rPr>
          <w:rFonts w:asciiTheme="majorBidi" w:hAnsiTheme="majorBidi" w:cstheme="majorBidi"/>
          <w:b/>
          <w:bCs/>
          <w:color w:val="FF0000"/>
          <w:sz w:val="24"/>
          <w:szCs w:val="24"/>
          <w:rtl/>
        </w:rPr>
      </w:pPr>
    </w:p>
    <w:p w:rsidR="00F03FB9" w:rsidRDefault="00F03FB9" w:rsidP="00031C71">
      <w:pPr>
        <w:jc w:val="center"/>
        <w:rPr>
          <w:rFonts w:asciiTheme="majorBidi" w:hAnsiTheme="majorBidi" w:cstheme="majorBidi"/>
          <w:b/>
          <w:bCs/>
          <w:color w:val="FF0000"/>
          <w:sz w:val="24"/>
          <w:szCs w:val="24"/>
          <w:rtl/>
        </w:rPr>
      </w:pPr>
    </w:p>
    <w:p w:rsidR="00F03FB9" w:rsidRDefault="00F03FB9" w:rsidP="00031C71">
      <w:pPr>
        <w:jc w:val="center"/>
        <w:rPr>
          <w:rFonts w:asciiTheme="majorBidi" w:hAnsiTheme="majorBidi" w:cstheme="majorBidi"/>
          <w:b/>
          <w:bCs/>
          <w:color w:val="FF0000"/>
          <w:sz w:val="24"/>
          <w:szCs w:val="24"/>
          <w:rtl/>
        </w:rPr>
      </w:pPr>
    </w:p>
    <w:p w:rsidR="00EF3747" w:rsidRDefault="00EF3747" w:rsidP="00031C71">
      <w:pPr>
        <w:jc w:val="center"/>
        <w:rPr>
          <w:rFonts w:asciiTheme="majorBidi" w:hAnsiTheme="majorBidi" w:cstheme="majorBidi"/>
          <w:b/>
          <w:bCs/>
          <w:color w:val="FF0000"/>
          <w:sz w:val="24"/>
          <w:szCs w:val="24"/>
          <w:rtl/>
        </w:rPr>
      </w:pPr>
    </w:p>
    <w:p w:rsidR="00031C71" w:rsidRDefault="00031C71" w:rsidP="00F03FB9">
      <w:pPr>
        <w:pBdr>
          <w:bottom w:val="single" w:sz="4" w:space="1" w:color="auto"/>
        </w:pBdr>
        <w:jc w:val="center"/>
        <w:rPr>
          <w:rFonts w:asciiTheme="majorBidi" w:hAnsiTheme="majorBidi" w:cstheme="majorBidi"/>
          <w:b/>
          <w:bCs/>
          <w:color w:val="FF0000"/>
          <w:sz w:val="24"/>
          <w:szCs w:val="24"/>
          <w:rtl/>
        </w:rPr>
      </w:pPr>
      <w:r>
        <w:rPr>
          <w:rFonts w:asciiTheme="majorBidi" w:hAnsiTheme="majorBidi" w:cstheme="majorBidi" w:hint="cs"/>
          <w:b/>
          <w:bCs/>
          <w:color w:val="FF0000"/>
          <w:sz w:val="24"/>
          <w:szCs w:val="24"/>
          <w:rtl/>
        </w:rPr>
        <w:t>المحاضرة الحادية عشر</w:t>
      </w:r>
    </w:p>
    <w:p w:rsidR="00031C71" w:rsidRPr="00F03FB9" w:rsidRDefault="00031C71" w:rsidP="00031C71">
      <w:pPr>
        <w:jc w:val="both"/>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lastRenderedPageBreak/>
        <w:t>الفصل الثالث : انقضاء الشركات التجارية</w:t>
      </w:r>
    </w:p>
    <w:p w:rsidR="00031C71" w:rsidRPr="00F03FB9" w:rsidRDefault="00031C71" w:rsidP="00F03FB9">
      <w:pPr>
        <w:jc w:val="both"/>
        <w:rPr>
          <w:rFonts w:ascii="Simplified Arabic" w:hAnsi="Simplified Arabic" w:cs="Simplified Arabic"/>
          <w:b/>
          <w:bCs/>
          <w:color w:val="FF0000"/>
          <w:sz w:val="24"/>
          <w:szCs w:val="24"/>
          <w:rtl/>
        </w:rPr>
      </w:pPr>
      <w:r w:rsidRPr="00F03FB9">
        <w:rPr>
          <w:rFonts w:ascii="Simplified Arabic" w:hAnsi="Simplified Arabic" w:cs="Simplified Arabic"/>
          <w:b/>
          <w:bCs/>
          <w:color w:val="FF0000"/>
          <w:sz w:val="24"/>
          <w:szCs w:val="24"/>
          <w:rtl/>
        </w:rPr>
        <w:t xml:space="preserve">المبحث الأول : الأسباب العامة لانقضاء الشركات التجارية </w:t>
      </w:r>
    </w:p>
    <w:p w:rsidR="00031C71" w:rsidRPr="00853467" w:rsidRDefault="00031C71" w:rsidP="00031C71">
      <w:pPr>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 xml:space="preserve">أولاً : انقضاء المدة المحددة للشركة  </w:t>
      </w:r>
    </w:p>
    <w:p w:rsidR="00031C71" w:rsidRPr="006B7633" w:rsidRDefault="00031C71" w:rsidP="00031C71">
      <w:pPr>
        <w:pStyle w:val="a4"/>
        <w:jc w:val="both"/>
        <w:rPr>
          <w:rFonts w:asciiTheme="majorBidi" w:hAnsiTheme="majorBidi" w:cstheme="majorBidi"/>
          <w:b/>
          <w:bCs/>
          <w:sz w:val="24"/>
          <w:szCs w:val="24"/>
          <w:rtl/>
        </w:rPr>
      </w:pPr>
      <w:r w:rsidRPr="0082406F">
        <w:rPr>
          <w:rFonts w:asciiTheme="majorBidi" w:hAnsiTheme="majorBidi" w:cstheme="majorBidi"/>
          <w:b/>
          <w:bCs/>
          <w:color w:val="FF0000"/>
          <w:sz w:val="24"/>
          <w:szCs w:val="24"/>
          <w:rtl/>
        </w:rPr>
        <w:t>#</w:t>
      </w:r>
      <w:r w:rsidRPr="006B7633">
        <w:rPr>
          <w:rFonts w:asciiTheme="majorBidi" w:hAnsiTheme="majorBidi" w:cstheme="majorBidi"/>
          <w:b/>
          <w:bCs/>
          <w:color w:val="002060"/>
          <w:sz w:val="24"/>
          <w:szCs w:val="24"/>
          <w:rtl/>
        </w:rPr>
        <w:t xml:space="preserve"> </w:t>
      </w:r>
      <w:r w:rsidRPr="006B7633">
        <w:rPr>
          <w:rFonts w:asciiTheme="majorBidi" w:hAnsiTheme="majorBidi" w:cstheme="majorBidi"/>
          <w:b/>
          <w:bCs/>
          <w:sz w:val="24"/>
          <w:szCs w:val="24"/>
          <w:rtl/>
        </w:rPr>
        <w:t xml:space="preserve">انتهاء المدة المحددة في العقد </w:t>
      </w:r>
    </w:p>
    <w:p w:rsidR="00031C71" w:rsidRDefault="00031C71" w:rsidP="00031C71">
      <w:pPr>
        <w:pStyle w:val="a4"/>
        <w:jc w:val="both"/>
        <w:rPr>
          <w:rFonts w:asciiTheme="majorBidi" w:hAnsiTheme="majorBidi" w:cstheme="majorBidi"/>
          <w:b/>
          <w:bCs/>
          <w:sz w:val="24"/>
          <w:szCs w:val="24"/>
          <w:rtl/>
        </w:rPr>
      </w:pPr>
      <w:r w:rsidRPr="0082406F">
        <w:rPr>
          <w:rFonts w:asciiTheme="majorBidi" w:hAnsiTheme="majorBidi" w:cstheme="majorBidi"/>
          <w:b/>
          <w:bCs/>
          <w:color w:val="FF0000"/>
          <w:sz w:val="24"/>
          <w:szCs w:val="24"/>
          <w:rtl/>
        </w:rPr>
        <w:t>#</w:t>
      </w:r>
      <w:r w:rsidRPr="006B7633">
        <w:rPr>
          <w:rFonts w:asciiTheme="majorBidi" w:hAnsiTheme="majorBidi" w:cstheme="majorBidi"/>
          <w:b/>
          <w:bCs/>
          <w:sz w:val="24"/>
          <w:szCs w:val="24"/>
          <w:rtl/>
        </w:rPr>
        <w:t xml:space="preserve"> </w:t>
      </w:r>
      <w:r>
        <w:rPr>
          <w:rFonts w:asciiTheme="majorBidi" w:hAnsiTheme="majorBidi" w:cstheme="majorBidi" w:hint="cs"/>
          <w:b/>
          <w:bCs/>
          <w:sz w:val="24"/>
          <w:szCs w:val="24"/>
          <w:rtl/>
        </w:rPr>
        <w:t xml:space="preserve"> لا يجوز الاتفاق بعد انتهاء المدة على مد المدة وهذا يعتبر عقد جديد</w:t>
      </w:r>
    </w:p>
    <w:p w:rsidR="00031C71" w:rsidRDefault="00031C71" w:rsidP="00031C71">
      <w:pPr>
        <w:pStyle w:val="a4"/>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يجوز الاستمرار بعد انتهاء المدة لاستكمال غرض الشركة</w:t>
      </w:r>
    </w:p>
    <w:p w:rsidR="00031C71" w:rsidRDefault="00031C71" w:rsidP="00031C71">
      <w:pPr>
        <w:pStyle w:val="a4"/>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يجوز مد مدة الشركة قبل انتهاء المدة</w:t>
      </w:r>
    </w:p>
    <w:p w:rsidR="00031C71" w:rsidRDefault="00031C71" w:rsidP="00031C71">
      <w:pPr>
        <w:pStyle w:val="a4"/>
        <w:jc w:val="both"/>
        <w:rPr>
          <w:rFonts w:asciiTheme="majorBidi" w:hAnsiTheme="majorBidi" w:cstheme="majorBidi"/>
          <w:b/>
          <w:bCs/>
          <w:sz w:val="24"/>
          <w:szCs w:val="24"/>
          <w:rtl/>
        </w:rPr>
      </w:pPr>
    </w:p>
    <w:p w:rsidR="00031C71" w:rsidRPr="00853467" w:rsidRDefault="00031C71" w:rsidP="00031C71">
      <w:pPr>
        <w:pStyle w:val="a4"/>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ثانياً : تحقق الغرض الذي أنشئت الشركة من أجله أو استحالة تحقيقه</w:t>
      </w:r>
    </w:p>
    <w:p w:rsidR="00031C71" w:rsidRDefault="00031C71" w:rsidP="00031C71">
      <w:pPr>
        <w:pStyle w:val="a4"/>
        <w:jc w:val="both"/>
        <w:rPr>
          <w:rFonts w:asciiTheme="majorBidi" w:hAnsiTheme="majorBidi" w:cstheme="majorBidi"/>
          <w:b/>
          <w:bCs/>
          <w:sz w:val="24"/>
          <w:szCs w:val="24"/>
          <w:rtl/>
        </w:rPr>
      </w:pPr>
    </w:p>
    <w:p w:rsidR="00031C71" w:rsidRDefault="00031C71" w:rsidP="00031C71">
      <w:pPr>
        <w:pStyle w:val="a4"/>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انتهاء الغرض ينهي الشركة ولو كانت محددة المدة </w:t>
      </w:r>
    </w:p>
    <w:p w:rsidR="00031C71" w:rsidRDefault="00031C71" w:rsidP="00031C71">
      <w:pPr>
        <w:pStyle w:val="a4"/>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الاستمرار في ذات نوع غرض الشركة يعتبر شركة جديدة </w:t>
      </w:r>
    </w:p>
    <w:p w:rsidR="00031C71" w:rsidRDefault="00031C71" w:rsidP="00031C71">
      <w:pPr>
        <w:pStyle w:val="a4"/>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استحالة تحقيق الغرض </w:t>
      </w:r>
    </w:p>
    <w:p w:rsidR="00031C71" w:rsidRDefault="00031C71" w:rsidP="00031C71">
      <w:pPr>
        <w:pStyle w:val="a4"/>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استحالة مادية  </w:t>
      </w:r>
      <w:r w:rsidRPr="0082406F">
        <w:rPr>
          <w:rFonts w:asciiTheme="majorBidi" w:hAnsiTheme="majorBidi" w:cstheme="majorBidi" w:hint="cs"/>
          <w:b/>
          <w:bCs/>
          <w:color w:val="00B050"/>
          <w:sz w:val="24"/>
          <w:szCs w:val="24"/>
          <w:rtl/>
        </w:rPr>
        <w:t xml:space="preserve">[ استحالة مادية </w:t>
      </w:r>
      <w:r w:rsidRPr="0082406F">
        <w:rPr>
          <w:rFonts w:asciiTheme="majorBidi" w:hAnsiTheme="majorBidi" w:cstheme="majorBidi"/>
          <w:b/>
          <w:bCs/>
          <w:color w:val="00B050"/>
          <w:sz w:val="24"/>
          <w:szCs w:val="24"/>
          <w:rtl/>
        </w:rPr>
        <w:t>–</w:t>
      </w:r>
      <w:r w:rsidRPr="0082406F">
        <w:rPr>
          <w:rFonts w:asciiTheme="majorBidi" w:hAnsiTheme="majorBidi" w:cstheme="majorBidi" w:hint="cs"/>
          <w:b/>
          <w:bCs/>
          <w:color w:val="00B050"/>
          <w:sz w:val="24"/>
          <w:szCs w:val="24"/>
          <w:rtl/>
        </w:rPr>
        <w:t xml:space="preserve"> استحالة قانونية ] </w:t>
      </w:r>
    </w:p>
    <w:p w:rsidR="00031C71"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الاستحالة المادية / عجز الشركة عن تحقيق غرضها لخسارة رأس مالها أو لهلاك موجوداتها .</w:t>
      </w:r>
    </w:p>
    <w:p w:rsidR="00031C71"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الاستحالة القانونية / عند صدور نظام جديد بعد تأسيس الشركة يحظر ممارسة العمل الذي أنشئت الشركة من أجله .</w:t>
      </w:r>
    </w:p>
    <w:p w:rsidR="00031C71" w:rsidRPr="000C2CBF" w:rsidRDefault="00031C71" w:rsidP="00031C71">
      <w:pPr>
        <w:pStyle w:val="a4"/>
        <w:jc w:val="both"/>
        <w:rPr>
          <w:rFonts w:asciiTheme="majorBidi" w:hAnsiTheme="majorBidi" w:cstheme="majorBidi"/>
          <w:b/>
          <w:bCs/>
          <w:color w:val="17365D" w:themeColor="text2" w:themeShade="BF"/>
          <w:sz w:val="24"/>
          <w:szCs w:val="24"/>
          <w:rtl/>
        </w:rPr>
      </w:pPr>
    </w:p>
    <w:p w:rsidR="00031C71" w:rsidRPr="00853467" w:rsidRDefault="00031C71" w:rsidP="00031C71">
      <w:pPr>
        <w:pStyle w:val="a4"/>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ثالثاً : انتقال جميع الحصص أو الأسهم إلى شريك واحد /</w:t>
      </w:r>
    </w:p>
    <w:p w:rsidR="00031C71" w:rsidRPr="0082406F" w:rsidRDefault="00031C71" w:rsidP="00031C71">
      <w:pPr>
        <w:pStyle w:val="a4"/>
        <w:jc w:val="both"/>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      يترتب على انتقال ملكية جميع الحصص أو الاسهم إلى شريك واحد انقضاء الشركة بقوة النظام لأن ذلك يفقد الشركة صفتها كشركة .</w:t>
      </w:r>
    </w:p>
    <w:p w:rsidR="00031C71" w:rsidRPr="0082406F" w:rsidRDefault="00031C71" w:rsidP="00031C71">
      <w:pPr>
        <w:pStyle w:val="a4"/>
        <w:jc w:val="both"/>
        <w:rPr>
          <w:rFonts w:asciiTheme="majorBidi" w:hAnsiTheme="majorBidi" w:cstheme="majorBidi"/>
          <w:b/>
          <w:bCs/>
          <w:color w:val="002060"/>
          <w:sz w:val="24"/>
          <w:szCs w:val="24"/>
          <w:rtl/>
        </w:rPr>
      </w:pPr>
    </w:p>
    <w:p w:rsidR="00031C71" w:rsidRPr="00853467" w:rsidRDefault="00031C71" w:rsidP="00031C71">
      <w:pPr>
        <w:pStyle w:val="a4"/>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رابعاً : هلاك جميع مال الشركة أو معظمه</w:t>
      </w:r>
    </w:p>
    <w:p w:rsidR="00031C71" w:rsidRDefault="00031C71" w:rsidP="00031C71">
      <w:pPr>
        <w:pStyle w:val="a4"/>
        <w:jc w:val="both"/>
        <w:rPr>
          <w:rFonts w:asciiTheme="majorBidi" w:hAnsiTheme="majorBidi" w:cstheme="majorBidi"/>
          <w:b/>
          <w:bCs/>
          <w:color w:val="002060"/>
          <w:sz w:val="24"/>
          <w:szCs w:val="24"/>
          <w:rtl/>
        </w:rPr>
      </w:pPr>
    </w:p>
    <w:p w:rsidR="00031C71" w:rsidRPr="0082406F"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تنقضي الشركة في حالة </w:t>
      </w:r>
      <w:r w:rsidRPr="00CA66EF">
        <w:rPr>
          <w:rFonts w:asciiTheme="majorBidi" w:hAnsiTheme="majorBidi" w:cs="Times New Roman" w:hint="cs"/>
          <w:b/>
          <w:bCs/>
          <w:sz w:val="24"/>
          <w:szCs w:val="24"/>
          <w:rtl/>
        </w:rPr>
        <w:t>هلاك</w:t>
      </w:r>
      <w:r w:rsidRPr="00CA66EF">
        <w:rPr>
          <w:rFonts w:asciiTheme="majorBidi" w:hAnsiTheme="majorBidi" w:cs="Times New Roman"/>
          <w:b/>
          <w:bCs/>
          <w:sz w:val="24"/>
          <w:szCs w:val="24"/>
          <w:rtl/>
        </w:rPr>
        <w:t xml:space="preserve"> </w:t>
      </w:r>
      <w:r w:rsidRPr="00CA66EF">
        <w:rPr>
          <w:rFonts w:asciiTheme="majorBidi" w:hAnsiTheme="majorBidi" w:cs="Times New Roman" w:hint="cs"/>
          <w:b/>
          <w:bCs/>
          <w:sz w:val="24"/>
          <w:szCs w:val="24"/>
          <w:rtl/>
        </w:rPr>
        <w:t>جميع</w:t>
      </w:r>
      <w:r w:rsidRPr="00CA66EF">
        <w:rPr>
          <w:rFonts w:asciiTheme="majorBidi" w:hAnsiTheme="majorBidi" w:cs="Times New Roman"/>
          <w:b/>
          <w:bCs/>
          <w:sz w:val="24"/>
          <w:szCs w:val="24"/>
          <w:rtl/>
        </w:rPr>
        <w:t xml:space="preserve"> </w:t>
      </w:r>
      <w:r w:rsidRPr="00CA66EF">
        <w:rPr>
          <w:rFonts w:asciiTheme="majorBidi" w:hAnsiTheme="majorBidi" w:cs="Times New Roman" w:hint="cs"/>
          <w:b/>
          <w:bCs/>
          <w:sz w:val="24"/>
          <w:szCs w:val="24"/>
          <w:rtl/>
        </w:rPr>
        <w:t>مالها</w:t>
      </w:r>
      <w:r w:rsidRPr="00CA66EF">
        <w:rPr>
          <w:rFonts w:asciiTheme="majorBidi" w:hAnsiTheme="majorBidi" w:cs="Times New Roman"/>
          <w:b/>
          <w:bCs/>
          <w:sz w:val="24"/>
          <w:szCs w:val="24"/>
          <w:rtl/>
        </w:rPr>
        <w:t xml:space="preserve"> </w:t>
      </w:r>
      <w:r w:rsidRPr="00CA66EF">
        <w:rPr>
          <w:rFonts w:asciiTheme="majorBidi" w:hAnsiTheme="majorBidi" w:cs="Times New Roman" w:hint="cs"/>
          <w:b/>
          <w:bCs/>
          <w:sz w:val="24"/>
          <w:szCs w:val="24"/>
          <w:rtl/>
        </w:rPr>
        <w:t>أو</w:t>
      </w:r>
      <w:r w:rsidRPr="00CA66EF">
        <w:rPr>
          <w:rFonts w:asciiTheme="majorBidi" w:hAnsiTheme="majorBidi" w:cs="Times New Roman"/>
          <w:b/>
          <w:bCs/>
          <w:sz w:val="24"/>
          <w:szCs w:val="24"/>
          <w:rtl/>
        </w:rPr>
        <w:t xml:space="preserve"> </w:t>
      </w:r>
      <w:r w:rsidRPr="00CA66EF">
        <w:rPr>
          <w:rFonts w:asciiTheme="majorBidi" w:hAnsiTheme="majorBidi" w:cs="Times New Roman" w:hint="cs"/>
          <w:b/>
          <w:bCs/>
          <w:sz w:val="24"/>
          <w:szCs w:val="24"/>
          <w:rtl/>
        </w:rPr>
        <w:t>معظمة</w:t>
      </w:r>
      <w:r>
        <w:rPr>
          <w:rFonts w:asciiTheme="majorBidi" w:hAnsiTheme="majorBidi" w:cs="Times New Roman" w:hint="cs"/>
          <w:b/>
          <w:bCs/>
          <w:sz w:val="24"/>
          <w:szCs w:val="24"/>
          <w:rtl/>
        </w:rPr>
        <w:t xml:space="preserve"> .</w:t>
      </w:r>
    </w:p>
    <w:p w:rsidR="00031C71" w:rsidRPr="00CA66EF"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هلاك كلي مع وجود تأمين لا تنقضي الشركة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هلاك جزئي وما تبقى غير كاف هنا يقرر القاضي الانقضاء من عدمه .</w:t>
      </w:r>
    </w:p>
    <w:p w:rsidR="00031C71" w:rsidRDefault="00031C71" w:rsidP="00031C71">
      <w:pPr>
        <w:pStyle w:val="a4"/>
        <w:jc w:val="both"/>
        <w:rPr>
          <w:rFonts w:asciiTheme="majorBidi" w:hAnsiTheme="majorBidi" w:cstheme="majorBidi"/>
          <w:b/>
          <w:bCs/>
          <w:sz w:val="24"/>
          <w:szCs w:val="24"/>
          <w:rtl/>
        </w:rPr>
      </w:pPr>
    </w:p>
    <w:p w:rsidR="00031C71" w:rsidRDefault="00031C71" w:rsidP="00340B18">
      <w:pPr>
        <w:pStyle w:val="a4"/>
        <w:numPr>
          <w:ilvl w:val="0"/>
          <w:numId w:val="27"/>
        </w:numPr>
        <w:jc w:val="both"/>
        <w:rPr>
          <w:rFonts w:asciiTheme="majorBidi" w:hAnsiTheme="majorBidi" w:cstheme="majorBidi"/>
          <w:b/>
          <w:bCs/>
          <w:sz w:val="24"/>
          <w:szCs w:val="24"/>
        </w:rPr>
      </w:pPr>
      <w:r>
        <w:rPr>
          <w:rFonts w:asciiTheme="majorBidi" w:hAnsiTheme="majorBidi" w:cstheme="majorBidi" w:hint="cs"/>
          <w:b/>
          <w:bCs/>
          <w:sz w:val="24"/>
          <w:szCs w:val="24"/>
          <w:rtl/>
        </w:rPr>
        <w:t>الفرق بين الهلاك الكلي والهلاك الجزئي :</w:t>
      </w:r>
    </w:p>
    <w:p w:rsidR="00031C71" w:rsidRDefault="00031C71" w:rsidP="00031C71">
      <w:pPr>
        <w:pStyle w:val="a4"/>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الهلاك الكلي هو الهلاك الذي يترتب عليه انقضاء الشركة بقوة النظام لأنه يؤدي إلى استحالة استمرار الشركة في نشاطها إلا إن أمنت الشركة على موجوداتها فبالتأمين ستحصل على المبلغ للاستمرار في نشاطها .</w:t>
      </w:r>
    </w:p>
    <w:p w:rsidR="00031C71" w:rsidRPr="00CA66EF" w:rsidRDefault="00031C71" w:rsidP="00031C71">
      <w:pPr>
        <w:pStyle w:val="a4"/>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الهلاك الجزئي : يجب لانقضاء الشركة أن يترتب على هذا الهلاك أن ما تبقى من أموال الشركة يصبح غير كاف لاستمرارها في العمل لتحقيق الغرض الذي انشئت من أجله ، وهنا تخضع الشركة لتقدير القاضي لانقضاء الشركة من عدمه .</w:t>
      </w:r>
    </w:p>
    <w:p w:rsidR="00031C71" w:rsidRDefault="00031C71" w:rsidP="00031C71">
      <w:pPr>
        <w:pStyle w:val="a4"/>
        <w:jc w:val="both"/>
        <w:rPr>
          <w:rFonts w:asciiTheme="majorBidi" w:hAnsiTheme="majorBidi" w:cstheme="majorBidi"/>
          <w:b/>
          <w:bCs/>
          <w:sz w:val="24"/>
          <w:szCs w:val="24"/>
          <w:rtl/>
        </w:rPr>
      </w:pPr>
    </w:p>
    <w:p w:rsidR="00031C71" w:rsidRPr="00853467" w:rsidRDefault="00031C71" w:rsidP="00031C71">
      <w:pPr>
        <w:pStyle w:val="a4"/>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خامساً : اتفاق الشركاء على حل الشركة قبل انقضاء مدتها :</w:t>
      </w:r>
    </w:p>
    <w:p w:rsidR="00031C71" w:rsidRPr="00CA66EF" w:rsidRDefault="00031C71" w:rsidP="00F03FB9">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تنقضي الشركة باتفاق الشركاء على حل الشركة قبل انقضاء مدتها ما لم ينص عقد الشركة على غير ذلك .</w:t>
      </w:r>
    </w:p>
    <w:p w:rsidR="00031C71" w:rsidRPr="00841401" w:rsidRDefault="00031C71" w:rsidP="00340B18">
      <w:pPr>
        <w:pStyle w:val="a4"/>
        <w:numPr>
          <w:ilvl w:val="0"/>
          <w:numId w:val="28"/>
        </w:numPr>
        <w:jc w:val="both"/>
        <w:rPr>
          <w:rFonts w:asciiTheme="majorBidi" w:hAnsiTheme="majorBidi" w:cstheme="majorBidi"/>
          <w:b/>
          <w:bCs/>
          <w:sz w:val="24"/>
          <w:szCs w:val="24"/>
        </w:rPr>
      </w:pPr>
      <w:r w:rsidRPr="00841401">
        <w:rPr>
          <w:rFonts w:asciiTheme="majorBidi" w:hAnsiTheme="majorBidi" w:cstheme="majorBidi" w:hint="cs"/>
          <w:b/>
          <w:bCs/>
          <w:color w:val="17365D" w:themeColor="text2" w:themeShade="BF"/>
          <w:sz w:val="24"/>
          <w:szCs w:val="24"/>
          <w:rtl/>
        </w:rPr>
        <w:t>تصدر قرارات الجمعية العامة غير العادية بـ :</w:t>
      </w:r>
    </w:p>
    <w:p w:rsidR="00031C71" w:rsidRPr="00841401" w:rsidRDefault="00031C71" w:rsidP="00031C71">
      <w:pPr>
        <w:pStyle w:val="a4"/>
        <w:ind w:left="600"/>
        <w:jc w:val="both"/>
        <w:rPr>
          <w:rFonts w:asciiTheme="majorBidi" w:hAnsiTheme="majorBidi" w:cstheme="majorBidi"/>
          <w:b/>
          <w:bCs/>
          <w:sz w:val="24"/>
          <w:szCs w:val="24"/>
          <w:rtl/>
        </w:rPr>
      </w:pPr>
    </w:p>
    <w:p w:rsidR="00031C71" w:rsidRPr="0082406F" w:rsidRDefault="00031C71" w:rsidP="00031C71">
      <w:pPr>
        <w:pStyle w:val="a4"/>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اتفاق الشركاء بحل الشركة  قبل انتهاء مدتها .</w:t>
      </w:r>
    </w:p>
    <w:p w:rsidR="00031C71" w:rsidRPr="0082406F"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أغلبية ثلاثة أرباع الأسهم الممثلة في الاجتماع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إشهار مجلس الإدارة بالاتفاق على حل الشركة . </w:t>
      </w:r>
    </w:p>
    <w:p w:rsidR="00031C71" w:rsidRDefault="00031C71" w:rsidP="00031C71">
      <w:pPr>
        <w:pStyle w:val="a4"/>
        <w:jc w:val="both"/>
        <w:rPr>
          <w:rFonts w:asciiTheme="majorBidi" w:hAnsiTheme="majorBidi" w:cstheme="majorBidi"/>
          <w:b/>
          <w:bCs/>
          <w:color w:val="002060"/>
          <w:sz w:val="24"/>
          <w:szCs w:val="24"/>
          <w:rtl/>
        </w:rPr>
      </w:pPr>
    </w:p>
    <w:p w:rsidR="00031C71" w:rsidRPr="00853467" w:rsidRDefault="00031C71" w:rsidP="00031C71">
      <w:pPr>
        <w:pStyle w:val="a4"/>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 xml:space="preserve">سادساً : اندماج الشركة في شركة أخرى </w:t>
      </w:r>
    </w:p>
    <w:p w:rsidR="00031C71" w:rsidRDefault="00031C71" w:rsidP="00031C71">
      <w:pPr>
        <w:pStyle w:val="a4"/>
        <w:jc w:val="both"/>
        <w:rPr>
          <w:rFonts w:asciiTheme="majorBidi" w:hAnsiTheme="majorBidi" w:cstheme="majorBidi"/>
          <w:b/>
          <w:bCs/>
          <w:color w:val="002060"/>
          <w:sz w:val="24"/>
          <w:szCs w:val="24"/>
          <w:rtl/>
        </w:rPr>
      </w:pP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طرق الاندماج /</w:t>
      </w:r>
    </w:p>
    <w:p w:rsidR="00031C71"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تندمج الشركة في شركة أخرى ويكون الاندماج إما بطريق الضم فتنقضي الشخصية المعنوية للشركة المندمجة وتبقى الشخصية المعنوية للشركة الدامجة ، أو بطريق المزج بحيث تزول شخصية جميع الشركات المندمجة وتنشأ شركة جديدة . </w:t>
      </w:r>
    </w:p>
    <w:p w:rsidR="00711DCB" w:rsidRDefault="00711DCB" w:rsidP="00031C71">
      <w:pPr>
        <w:pStyle w:val="a4"/>
        <w:jc w:val="both"/>
        <w:rPr>
          <w:rFonts w:asciiTheme="majorBidi" w:hAnsiTheme="majorBidi" w:cstheme="majorBidi"/>
          <w:b/>
          <w:bCs/>
          <w:color w:val="17365D" w:themeColor="text2" w:themeShade="BF"/>
          <w:sz w:val="24"/>
          <w:szCs w:val="24"/>
          <w:rtl/>
        </w:rPr>
      </w:pPr>
    </w:p>
    <w:p w:rsidR="00711DCB" w:rsidRPr="00841401" w:rsidRDefault="00711DCB" w:rsidP="00031C71">
      <w:pPr>
        <w:pStyle w:val="a4"/>
        <w:jc w:val="both"/>
        <w:rPr>
          <w:rFonts w:asciiTheme="majorBidi" w:hAnsiTheme="majorBidi" w:cstheme="majorBidi"/>
          <w:b/>
          <w:bCs/>
          <w:color w:val="17365D" w:themeColor="text2" w:themeShade="BF"/>
          <w:sz w:val="24"/>
          <w:szCs w:val="24"/>
          <w:rtl/>
        </w:rPr>
      </w:pP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الفرق بين الدمج والتحول / </w:t>
      </w:r>
    </w:p>
    <w:p w:rsidR="00031C71" w:rsidRPr="00841401"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تحول شركة التضامن إلى شركة توصية بسيطة أو شركة التوصية بالأسهم إلى شركة مساهمة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الدمج في مرحلة التصفية / </w:t>
      </w:r>
    </w:p>
    <w:p w:rsidR="00031C71" w:rsidRPr="00FD3CEF"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lastRenderedPageBreak/>
        <w:t xml:space="preserve">      </w:t>
      </w:r>
      <w:r>
        <w:rPr>
          <w:rFonts w:asciiTheme="majorBidi" w:hAnsiTheme="majorBidi" w:cstheme="majorBidi" w:hint="cs"/>
          <w:b/>
          <w:bCs/>
          <w:color w:val="17365D" w:themeColor="text2" w:themeShade="BF"/>
          <w:sz w:val="24"/>
          <w:szCs w:val="24"/>
          <w:rtl/>
        </w:rPr>
        <w:t>يجوز للشركة أن تندمج مع غيرها في مرحلة التصفية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انتقال الحقوق والالتزامات / </w:t>
      </w:r>
    </w:p>
    <w:p w:rsidR="00031C71" w:rsidRPr="00FD3CEF"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يترتب على الاندماج انتقال جميع حقوق والتزامات الشركة أو الشركات المندمجة إلى الشركة الدامجة أو الشركة الجديدة ما لم ينص عقد الاندماج على غير ذلك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متى يعتبر الاندماج نافذاً ؟ </w:t>
      </w:r>
    </w:p>
    <w:p w:rsidR="00031C71" w:rsidRPr="00FD3CEF"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يعتبر الاندماج نافذاً إذا لم تقدم أي معارضة في قرار الاندماج خلال تسعون يوماً من تاريخ شهره .</w:t>
      </w:r>
    </w:p>
    <w:p w:rsidR="00031C71" w:rsidRDefault="00031C71" w:rsidP="00031C71">
      <w:pPr>
        <w:pStyle w:val="a4"/>
        <w:jc w:val="both"/>
        <w:rPr>
          <w:rFonts w:asciiTheme="majorBidi" w:hAnsiTheme="majorBidi" w:cstheme="majorBidi"/>
          <w:b/>
          <w:bCs/>
          <w:sz w:val="24"/>
          <w:szCs w:val="24"/>
          <w:rtl/>
        </w:rPr>
      </w:pPr>
    </w:p>
    <w:p w:rsidR="00031C71" w:rsidRPr="00853467" w:rsidRDefault="00031C71" w:rsidP="00031C71">
      <w:pPr>
        <w:pStyle w:val="a4"/>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 xml:space="preserve">سابعاً : صدور حكم بحل الشركة </w:t>
      </w:r>
    </w:p>
    <w:p w:rsidR="00031C71" w:rsidRDefault="00031C71" w:rsidP="00031C71">
      <w:pPr>
        <w:pStyle w:val="a4"/>
        <w:jc w:val="both"/>
        <w:rPr>
          <w:rFonts w:asciiTheme="majorBidi" w:hAnsiTheme="majorBidi" w:cstheme="majorBidi"/>
          <w:b/>
          <w:bCs/>
          <w:color w:val="002060"/>
          <w:sz w:val="24"/>
          <w:szCs w:val="24"/>
          <w:rtl/>
        </w:rPr>
      </w:pP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قرار بحل الشركة / </w:t>
      </w:r>
    </w:p>
    <w:p w:rsidR="00031C71" w:rsidRPr="00DB0FB8"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يكون ذلك عند صدور قرار بحل الشركة من هيئة حسم منازعات الشركات التجارية بناءً على طلب أحد ذوي الشأن وبشرط وجود أسباب تبرر حل الشركة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sidRPr="00AE51A6">
        <w:rPr>
          <w:rFonts w:asciiTheme="majorBidi" w:hAnsiTheme="majorBidi" w:cstheme="majorBidi" w:hint="cs"/>
          <w:b/>
          <w:bCs/>
          <w:sz w:val="24"/>
          <w:szCs w:val="24"/>
          <w:rtl/>
        </w:rPr>
        <w:t>طلب الشركاء حل الشركة وأسباب ذلك</w:t>
      </w:r>
      <w:r>
        <w:rPr>
          <w:rFonts w:asciiTheme="majorBidi" w:hAnsiTheme="majorBidi" w:cstheme="majorBidi" w:hint="cs"/>
          <w:b/>
          <w:bCs/>
          <w:sz w:val="24"/>
          <w:szCs w:val="24"/>
          <w:rtl/>
        </w:rPr>
        <w:t xml:space="preserve"> /</w:t>
      </w:r>
    </w:p>
    <w:p w:rsidR="00031C71" w:rsidRPr="00DB0FB8"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يجوز لأحد الشركاء متى وجد أسباب تبرر حل الشركة اللجوء لديوان المظالم والمطالبة بحل الشركة ، وسبب ذلك عند إخلال أحد الشركاء بتنفيذ التزاماته كعدم الوفاء بحصته في الشركة أو منافسته للشركة منافسة غير مشروعة أو إذا نشأ خلاف بين الشركاء وأصبح يستحيل معه الاستمرار في العمل .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غير الشركاء ليس لهم الحق في طلب حل المشكلة /</w:t>
      </w:r>
    </w:p>
    <w:p w:rsidR="00031C71" w:rsidRPr="00DB0FB8"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يحق لغير الشركاء سواءً دائن الشركة أو دائن الشريك المطالبة بحل الشركة لأنه وإن كان له مصلحة إلا أنه ليس من ذوي الشأن .</w:t>
      </w:r>
    </w:p>
    <w:p w:rsidR="00031C71" w:rsidRDefault="00031C71" w:rsidP="00031C71">
      <w:pPr>
        <w:pStyle w:val="a4"/>
        <w:jc w:val="both"/>
        <w:rPr>
          <w:rFonts w:asciiTheme="majorBidi" w:hAnsiTheme="majorBidi" w:cstheme="majorBidi"/>
          <w:b/>
          <w:bCs/>
          <w:sz w:val="24"/>
          <w:szCs w:val="24"/>
          <w:rtl/>
        </w:rPr>
      </w:pPr>
    </w:p>
    <w:p w:rsidR="00031C71" w:rsidRPr="00D61E56" w:rsidRDefault="00031C71" w:rsidP="00031C71">
      <w:pPr>
        <w:pStyle w:val="a4"/>
        <w:jc w:val="both"/>
        <w:rPr>
          <w:rFonts w:asciiTheme="majorBidi" w:hAnsiTheme="majorBidi" w:cstheme="majorBidi"/>
          <w:b/>
          <w:bCs/>
          <w:color w:val="FF0000"/>
          <w:sz w:val="28"/>
          <w:szCs w:val="28"/>
          <w:rtl/>
        </w:rPr>
      </w:pPr>
      <w:r w:rsidRPr="00D61E56">
        <w:rPr>
          <w:rFonts w:asciiTheme="majorBidi" w:hAnsiTheme="majorBidi" w:cstheme="majorBidi" w:hint="cs"/>
          <w:b/>
          <w:bCs/>
          <w:color w:val="FF0000"/>
          <w:sz w:val="28"/>
          <w:szCs w:val="28"/>
          <w:rtl/>
        </w:rPr>
        <w:t>المبحث الثاني : الأسباب الخاصة لانقضاء الشركات التجارية</w:t>
      </w:r>
    </w:p>
    <w:p w:rsidR="00031C71" w:rsidRDefault="00031C71" w:rsidP="00031C71">
      <w:pPr>
        <w:pStyle w:val="a4"/>
        <w:jc w:val="both"/>
        <w:rPr>
          <w:rFonts w:asciiTheme="majorBidi" w:hAnsiTheme="majorBidi" w:cstheme="majorBidi"/>
          <w:b/>
          <w:bCs/>
          <w:color w:val="FF0000"/>
          <w:sz w:val="24"/>
          <w:szCs w:val="24"/>
          <w:rtl/>
        </w:rPr>
      </w:pPr>
    </w:p>
    <w:p w:rsidR="00031C71" w:rsidRPr="00853467" w:rsidRDefault="00031C71" w:rsidP="00031C71">
      <w:pPr>
        <w:pStyle w:val="a4"/>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أولاً : وفاة أحد الشركاء</w:t>
      </w:r>
    </w:p>
    <w:p w:rsidR="00031C71" w:rsidRDefault="00031C71" w:rsidP="00031C71">
      <w:pPr>
        <w:pStyle w:val="a4"/>
        <w:jc w:val="both"/>
        <w:rPr>
          <w:rFonts w:asciiTheme="majorBidi" w:hAnsiTheme="majorBidi" w:cstheme="majorBidi"/>
          <w:b/>
          <w:bCs/>
          <w:color w:val="002060"/>
          <w:sz w:val="24"/>
          <w:szCs w:val="24"/>
          <w:rtl/>
        </w:rPr>
      </w:pP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 انقضاء الشركة بوفاة الشريك / </w:t>
      </w:r>
    </w:p>
    <w:p w:rsidR="00031C71" w:rsidRPr="00D125DE"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لأن شخصية الشريك محل اعتبار لدى باقي الشركاء فلا يحل الورثة محل الشريك المتوفي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الاتفاق على استمرار الشركة مع الورثة / </w:t>
      </w:r>
    </w:p>
    <w:p w:rsidR="00031C71" w:rsidRPr="00D125DE"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يجوز </w:t>
      </w:r>
      <w:r w:rsidRPr="00D125DE">
        <w:rPr>
          <w:rFonts w:asciiTheme="majorBidi" w:hAnsiTheme="majorBidi" w:cstheme="majorBidi" w:hint="cs"/>
          <w:b/>
          <w:bCs/>
          <w:color w:val="17365D" w:themeColor="text2" w:themeShade="BF"/>
          <w:sz w:val="24"/>
          <w:szCs w:val="24"/>
          <w:u w:val="single"/>
          <w:rtl/>
        </w:rPr>
        <w:t>الاتفاق</w:t>
      </w:r>
      <w:r>
        <w:rPr>
          <w:rFonts w:asciiTheme="majorBidi" w:hAnsiTheme="majorBidi" w:cstheme="majorBidi" w:hint="cs"/>
          <w:b/>
          <w:bCs/>
          <w:color w:val="17365D" w:themeColor="text2" w:themeShade="BF"/>
          <w:sz w:val="24"/>
          <w:szCs w:val="24"/>
          <w:rtl/>
        </w:rPr>
        <w:t xml:space="preserve"> على استمرار الشركة مع ورثة الشريك المتوفي أو الاتفاق على استمرار الشركة بين الشركاء الباقين بعد وفاة أحد الشركاء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الوارث شريك موصي / </w:t>
      </w:r>
    </w:p>
    <w:p w:rsidR="00031C71" w:rsidRPr="00325262"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إذا أتفق الشركاء في شركة التضامن على تحويل الشركة إلى شركة توصية بسيطة فإنه يصبح الورثة شركاء موصون لا يكتسبون صفة التاجر ولا يتم شهر إفلاسهم ومسئوليتهم تصبح مسئولية محدودة بحصتهم في الشركة وليس في أموالهم الخاصة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الوارث شريك متضامن /</w:t>
      </w:r>
    </w:p>
    <w:p w:rsidR="00031C71" w:rsidRPr="00325262"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إذا لم يتفق الشركاء على تحويل الشركة إلى نوع آخر حماية للورثة هذا لا يمنع من حلول الورثة محل مورثهم كشركاء متضامنين مع تحمل أثار ذلك من اكتساب صفة التاجر وشهر الإفلاس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عدم الاتفاق على استمرار الشركة مع الورثة / </w:t>
      </w:r>
    </w:p>
    <w:p w:rsidR="00031C71" w:rsidRPr="002300FB"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يجوز الاتفاق بين الشركاء في عقد الشركة على استمرار الشركة مع بعض الورثة فقط عند وفاة أحد الشركاء كالأبن الأكبر من الذكور أو الأبناء الذكور دون الإناث أو مع الزوجة دون الأولاد .</w:t>
      </w:r>
    </w:p>
    <w:p w:rsidR="00A8042A" w:rsidRDefault="00A8042A" w:rsidP="00031C71">
      <w:pPr>
        <w:pStyle w:val="a4"/>
        <w:jc w:val="both"/>
        <w:rPr>
          <w:rFonts w:asciiTheme="majorBidi" w:hAnsiTheme="majorBidi" w:cstheme="majorBidi"/>
          <w:b/>
          <w:bCs/>
          <w:sz w:val="24"/>
          <w:szCs w:val="24"/>
          <w:rtl/>
        </w:rPr>
      </w:pPr>
    </w:p>
    <w:p w:rsidR="00031C71" w:rsidRPr="00853467" w:rsidRDefault="00031C71" w:rsidP="00031C71">
      <w:pPr>
        <w:pStyle w:val="a4"/>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 xml:space="preserve">ثانياً : إفلاس أحد الشركاء أو إعساره أو الحجر عليه </w:t>
      </w:r>
    </w:p>
    <w:p w:rsidR="00031C71" w:rsidRDefault="00031C71" w:rsidP="00031C71">
      <w:pPr>
        <w:pStyle w:val="a4"/>
        <w:jc w:val="both"/>
        <w:rPr>
          <w:rFonts w:asciiTheme="majorBidi" w:hAnsiTheme="majorBidi" w:cstheme="majorBidi"/>
          <w:b/>
          <w:bCs/>
          <w:color w:val="002060"/>
          <w:sz w:val="24"/>
          <w:szCs w:val="24"/>
          <w:rtl/>
        </w:rPr>
      </w:pPr>
    </w:p>
    <w:p w:rsidR="00031C71" w:rsidRPr="00CF6299"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الإفلاس / </w:t>
      </w:r>
      <w:r>
        <w:rPr>
          <w:rFonts w:asciiTheme="majorBidi" w:hAnsiTheme="majorBidi" w:cstheme="majorBidi" w:hint="cs"/>
          <w:b/>
          <w:bCs/>
          <w:color w:val="17365D" w:themeColor="text2" w:themeShade="BF"/>
          <w:sz w:val="24"/>
          <w:szCs w:val="24"/>
          <w:rtl/>
        </w:rPr>
        <w:t>هو توقف الشخص عن الوفاء بديونه التجارية التي حل ميعاد استحقاقها .</w:t>
      </w:r>
    </w:p>
    <w:p w:rsidR="00031C71" w:rsidRPr="00CF6299"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الإعسار / </w:t>
      </w:r>
      <w:r>
        <w:rPr>
          <w:rFonts w:asciiTheme="majorBidi" w:hAnsiTheme="majorBidi" w:cstheme="majorBidi" w:hint="cs"/>
          <w:b/>
          <w:bCs/>
          <w:color w:val="17365D" w:themeColor="text2" w:themeShade="BF"/>
          <w:sz w:val="24"/>
          <w:szCs w:val="24"/>
          <w:rtl/>
        </w:rPr>
        <w:t>هو عجز الشخص تماماً عن سداد ديونه .</w:t>
      </w:r>
    </w:p>
    <w:p w:rsidR="00031C71" w:rsidRPr="00CF6299"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الحجر / </w:t>
      </w:r>
      <w:r>
        <w:rPr>
          <w:rFonts w:asciiTheme="majorBidi" w:hAnsiTheme="majorBidi" w:cstheme="majorBidi" w:hint="cs"/>
          <w:b/>
          <w:bCs/>
          <w:color w:val="17365D" w:themeColor="text2" w:themeShade="BF"/>
          <w:sz w:val="24"/>
          <w:szCs w:val="24"/>
          <w:rtl/>
        </w:rPr>
        <w:t>هو يوقع على الشخص إذا شاب إرادته عيب من عيوب الإرادة كالجنون أو العته أو السفه أو الغفلة فتصبح تصرفاته باطلة أو قابلة للبطلان على حسب مصلحته ويتولى من ينوب عنه إجراء التصرفات القانونية الخاصة به .</w:t>
      </w:r>
    </w:p>
    <w:p w:rsidR="00031C71" w:rsidRPr="00CF6299"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الاتفاق على استمرار الشركة مع باقي الشركاء / </w:t>
      </w:r>
      <w:r>
        <w:rPr>
          <w:rFonts w:asciiTheme="majorBidi" w:hAnsiTheme="majorBidi" w:cstheme="majorBidi" w:hint="cs"/>
          <w:b/>
          <w:bCs/>
          <w:color w:val="17365D" w:themeColor="text2" w:themeShade="BF"/>
          <w:sz w:val="24"/>
          <w:szCs w:val="24"/>
          <w:rtl/>
        </w:rPr>
        <w:t>يجوز للشركاء أن يتفقوا على استمرار الشركة فيما بينهم بعد إفلاس الشريك أو إعساره أو الحجر عليه ، ولا يكون لهذا الشريك الذي أفلس أو أعسر أو حجر عليه إلا نصيبه في أموال الشركة ويقدر نصيبه بأخر جرد أو ما ينص عقد الشركة عليه .</w:t>
      </w:r>
    </w:p>
    <w:p w:rsidR="00031C71" w:rsidRDefault="00031C71" w:rsidP="00711DCB">
      <w:pPr>
        <w:pStyle w:val="a4"/>
        <w:jc w:val="both"/>
        <w:rPr>
          <w:rFonts w:asciiTheme="majorBidi" w:hAnsiTheme="majorBidi" w:cstheme="majorBidi"/>
          <w:b/>
          <w:bCs/>
          <w:sz w:val="24"/>
          <w:szCs w:val="24"/>
          <w:rtl/>
        </w:rPr>
      </w:pPr>
      <w:r>
        <w:rPr>
          <w:rFonts w:asciiTheme="majorBidi" w:hAnsiTheme="majorBidi" w:cstheme="majorBidi" w:hint="cs"/>
          <w:b/>
          <w:bCs/>
          <w:sz w:val="24"/>
          <w:szCs w:val="24"/>
          <w:rtl/>
        </w:rPr>
        <w:t xml:space="preserve">      </w:t>
      </w:r>
    </w:p>
    <w:p w:rsidR="00711DCB" w:rsidRDefault="00711DCB" w:rsidP="00711DCB">
      <w:pPr>
        <w:pStyle w:val="a4"/>
        <w:jc w:val="both"/>
        <w:rPr>
          <w:rFonts w:asciiTheme="majorBidi" w:hAnsiTheme="majorBidi" w:cstheme="majorBidi"/>
          <w:b/>
          <w:bCs/>
          <w:sz w:val="24"/>
          <w:szCs w:val="24"/>
          <w:rtl/>
        </w:rPr>
      </w:pPr>
    </w:p>
    <w:p w:rsidR="00711DCB" w:rsidRDefault="00711DCB" w:rsidP="00711DCB">
      <w:pPr>
        <w:pStyle w:val="a4"/>
        <w:jc w:val="both"/>
        <w:rPr>
          <w:rFonts w:asciiTheme="majorBidi" w:hAnsiTheme="majorBidi" w:cstheme="majorBidi"/>
          <w:b/>
          <w:bCs/>
          <w:sz w:val="24"/>
          <w:szCs w:val="24"/>
          <w:rtl/>
        </w:rPr>
      </w:pPr>
    </w:p>
    <w:p w:rsidR="00711DCB" w:rsidRDefault="00711DCB" w:rsidP="00711DCB">
      <w:pPr>
        <w:pStyle w:val="a4"/>
        <w:jc w:val="both"/>
        <w:rPr>
          <w:rFonts w:asciiTheme="majorBidi" w:hAnsiTheme="majorBidi" w:cstheme="majorBidi"/>
          <w:b/>
          <w:bCs/>
          <w:sz w:val="24"/>
          <w:szCs w:val="24"/>
          <w:rtl/>
        </w:rPr>
      </w:pPr>
    </w:p>
    <w:p w:rsidR="00711DCB" w:rsidRPr="00711DCB" w:rsidRDefault="00711DCB" w:rsidP="00711DCB">
      <w:pPr>
        <w:pStyle w:val="a4"/>
        <w:jc w:val="both"/>
        <w:rPr>
          <w:rFonts w:asciiTheme="majorBidi" w:hAnsiTheme="majorBidi" w:cstheme="majorBidi"/>
          <w:b/>
          <w:bCs/>
          <w:sz w:val="24"/>
          <w:szCs w:val="24"/>
          <w:rtl/>
        </w:rPr>
      </w:pPr>
    </w:p>
    <w:p w:rsidR="00031C71" w:rsidRPr="00853467" w:rsidRDefault="00031C71" w:rsidP="00031C71">
      <w:pPr>
        <w:pStyle w:val="a4"/>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ثالثاً : انسحاب أحد الشركاء</w:t>
      </w:r>
    </w:p>
    <w:p w:rsidR="00031C71" w:rsidRDefault="00031C71" w:rsidP="00031C71">
      <w:pPr>
        <w:pStyle w:val="a4"/>
        <w:jc w:val="both"/>
        <w:rPr>
          <w:rFonts w:asciiTheme="majorBidi" w:hAnsiTheme="majorBidi" w:cstheme="majorBidi"/>
          <w:b/>
          <w:bCs/>
          <w:color w:val="002060"/>
          <w:sz w:val="24"/>
          <w:szCs w:val="24"/>
          <w:rtl/>
        </w:rPr>
      </w:pPr>
    </w:p>
    <w:p w:rsidR="00031C71" w:rsidRDefault="00031C71" w:rsidP="00031C71">
      <w:pPr>
        <w:pStyle w:val="a4"/>
        <w:jc w:val="both"/>
        <w:rPr>
          <w:rFonts w:asciiTheme="majorBidi" w:hAnsiTheme="majorBidi" w:cstheme="majorBidi"/>
          <w:b/>
          <w:bCs/>
          <w:sz w:val="24"/>
          <w:szCs w:val="24"/>
          <w:rtl/>
        </w:rPr>
      </w:pPr>
      <w:r w:rsidRPr="001B556B">
        <w:rPr>
          <w:rFonts w:asciiTheme="majorBidi" w:hAnsiTheme="majorBidi" w:cstheme="majorBidi" w:hint="cs"/>
          <w:b/>
          <w:bCs/>
          <w:color w:val="FF0000"/>
          <w:sz w:val="24"/>
          <w:szCs w:val="24"/>
          <w:rtl/>
        </w:rPr>
        <w:lastRenderedPageBreak/>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إذا كان عقد الشركة محدد المدة /</w:t>
      </w:r>
    </w:p>
    <w:p w:rsidR="00031C71" w:rsidRPr="00853467"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الأصل أن الشريك لا يستطيع الانسحاب منها بل تظل الشركة في العمل حتى انتهاء المدة المحدده لها ، ولكن إن وجدت أسباب جديه فإن الشريك يستطيع الخروج من الشركة عن طريق القضاء .</w:t>
      </w:r>
    </w:p>
    <w:p w:rsidR="00031C71" w:rsidRDefault="00031C71" w:rsidP="00031C71">
      <w:pPr>
        <w:pStyle w:val="a4"/>
        <w:jc w:val="both"/>
        <w:rPr>
          <w:rFonts w:asciiTheme="majorBidi" w:hAnsiTheme="majorBidi" w:cstheme="majorBidi"/>
          <w:b/>
          <w:bCs/>
          <w:sz w:val="24"/>
          <w:szCs w:val="24"/>
          <w:rtl/>
        </w:rPr>
      </w:pPr>
      <w:r w:rsidRPr="001B556B">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إذا كان عقد الشركة غير محدد المدة / </w:t>
      </w:r>
    </w:p>
    <w:p w:rsidR="00031C71" w:rsidRPr="00853467"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يستطيع الشريك الانسحاب من الشركة ولكن يجب لانسحابه من الشركة أن يعلن رغبته في الانسحاب قبل حصوله إلى جميع الشركاء ولا يكون انسحابه ينطوي على غش او في وقت غير لائق فهنا لا يقبل انسحاب الشريك من الشركة .</w:t>
      </w:r>
    </w:p>
    <w:p w:rsidR="00031C71" w:rsidRPr="001B556B" w:rsidRDefault="00031C71" w:rsidP="00031C71">
      <w:pPr>
        <w:pStyle w:val="a4"/>
        <w:jc w:val="both"/>
        <w:rPr>
          <w:rFonts w:asciiTheme="majorBidi" w:hAnsiTheme="majorBidi" w:cstheme="majorBidi"/>
          <w:b/>
          <w:bCs/>
          <w:color w:val="FF0000"/>
          <w:sz w:val="24"/>
          <w:szCs w:val="24"/>
          <w:rtl/>
        </w:rPr>
      </w:pPr>
    </w:p>
    <w:p w:rsidR="00031C71" w:rsidRPr="001B556B" w:rsidRDefault="00031C71" w:rsidP="00031C71">
      <w:pPr>
        <w:pStyle w:val="a4"/>
        <w:jc w:val="both"/>
        <w:rPr>
          <w:rFonts w:asciiTheme="majorBidi" w:hAnsiTheme="majorBidi" w:cstheme="majorBidi"/>
          <w:b/>
          <w:bCs/>
          <w:color w:val="FF0000"/>
          <w:sz w:val="24"/>
          <w:szCs w:val="24"/>
          <w:rtl/>
        </w:rPr>
      </w:pPr>
    </w:p>
    <w:p w:rsidR="00031C71" w:rsidRDefault="00031C71" w:rsidP="00031C71">
      <w:pPr>
        <w:pStyle w:val="a4"/>
        <w:jc w:val="both"/>
        <w:rPr>
          <w:rFonts w:asciiTheme="majorBidi" w:hAnsiTheme="majorBidi" w:cstheme="majorBidi"/>
          <w:b/>
          <w:bCs/>
          <w:color w:val="002060"/>
          <w:sz w:val="24"/>
          <w:szCs w:val="24"/>
          <w:u w:val="single"/>
        </w:rPr>
      </w:pPr>
      <w:r w:rsidRPr="001B3CEC">
        <w:rPr>
          <w:rFonts w:asciiTheme="majorBidi" w:hAnsiTheme="majorBidi" w:cstheme="majorBidi" w:hint="cs"/>
          <w:b/>
          <w:bCs/>
          <w:color w:val="002060"/>
          <w:sz w:val="24"/>
          <w:szCs w:val="24"/>
          <w:u w:val="single"/>
          <w:rtl/>
        </w:rPr>
        <w:t xml:space="preserve">رابعاً : الأسباب الخاصة بانقضاء شركات الأموال  </w:t>
      </w:r>
    </w:p>
    <w:p w:rsidR="00031C71" w:rsidRDefault="00031C71" w:rsidP="00031C71">
      <w:pPr>
        <w:pStyle w:val="a4"/>
        <w:jc w:val="both"/>
        <w:rPr>
          <w:rFonts w:asciiTheme="majorBidi" w:hAnsiTheme="majorBidi" w:cstheme="majorBidi"/>
          <w:b/>
          <w:bCs/>
          <w:color w:val="002060"/>
          <w:sz w:val="24"/>
          <w:szCs w:val="24"/>
          <w:rtl/>
        </w:rPr>
      </w:pPr>
      <w:r>
        <w:rPr>
          <w:rFonts w:asciiTheme="majorBidi" w:hAnsiTheme="majorBidi" w:cstheme="majorBidi"/>
          <w:b/>
          <w:bCs/>
          <w:color w:val="002060"/>
          <w:sz w:val="24"/>
          <w:szCs w:val="24"/>
        </w:rPr>
        <w:t xml:space="preserve">      </w:t>
      </w:r>
    </w:p>
    <w:p w:rsidR="00031C71" w:rsidRDefault="00031C71" w:rsidP="00031C71">
      <w:pPr>
        <w:pStyle w:val="a4"/>
        <w:jc w:val="both"/>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      #  تقوم شركات الأموال على الاعتبار المالي ، ومن ثم لا اعتبار لشخص الشريك فلا تنقضي الشركة بوفاته أو إعساره أو الحجر عليه أو انسحابه كما هو الحال في شركات الأشخاص .</w:t>
      </w:r>
    </w:p>
    <w:p w:rsidR="00031C71" w:rsidRDefault="00031C71" w:rsidP="00031C71">
      <w:pPr>
        <w:pStyle w:val="a4"/>
        <w:jc w:val="both"/>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      #  إذا بلغت خسائر الشركة ثلاثة أرباع رأس المال وجب على أعضاء مجلس الإدارة دعوة الجمعية العامة غير العادية للنظر في استمرار الشركة أو حلها قبل الأجل المحدد في نظامها .</w:t>
      </w:r>
    </w:p>
    <w:p w:rsidR="00031C71" w:rsidRPr="001B3CEC" w:rsidRDefault="00031C71" w:rsidP="00031C71">
      <w:pPr>
        <w:pStyle w:val="a4"/>
        <w:jc w:val="both"/>
        <w:rPr>
          <w:rFonts w:asciiTheme="majorBidi" w:hAnsiTheme="majorBidi" w:cstheme="majorBidi"/>
          <w:b/>
          <w:bCs/>
          <w:color w:val="002060"/>
          <w:sz w:val="24"/>
          <w:szCs w:val="24"/>
        </w:rPr>
      </w:pPr>
      <w:r>
        <w:rPr>
          <w:rFonts w:asciiTheme="majorBidi" w:hAnsiTheme="majorBidi" w:cstheme="majorBidi" w:hint="cs"/>
          <w:b/>
          <w:bCs/>
          <w:color w:val="002060"/>
          <w:sz w:val="24"/>
          <w:szCs w:val="24"/>
          <w:rtl/>
        </w:rPr>
        <w:t xml:space="preserve">      # إذا أهمل أعضاء مجلس الإدارة دعوة الجمعية العامة غير العادية أو اجتمعت هذه الجمعية ولكن لم تصدر قراراً في هذا الموضوع جاز لكل ذي مصلحة أن يطلب حل الشركة .</w:t>
      </w:r>
    </w:p>
    <w:p w:rsidR="008B1379" w:rsidRPr="003746BF" w:rsidRDefault="008B1379" w:rsidP="008B1379">
      <w:pPr>
        <w:spacing w:after="0" w:line="252" w:lineRule="auto"/>
        <w:jc w:val="both"/>
        <w:rPr>
          <w:rFonts w:asciiTheme="majorBidi" w:hAnsiTheme="majorBidi" w:cstheme="majorBidi"/>
          <w:b/>
          <w:bCs/>
          <w:color w:val="00206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711DCB" w:rsidRDefault="00711DCB" w:rsidP="00031C71">
      <w:pPr>
        <w:jc w:val="center"/>
        <w:rPr>
          <w:rFonts w:asciiTheme="majorBidi" w:hAnsiTheme="majorBidi" w:cstheme="majorBidi"/>
          <w:b/>
          <w:bCs/>
          <w:color w:val="FF0000"/>
          <w:sz w:val="24"/>
          <w:szCs w:val="24"/>
          <w:rtl/>
        </w:rPr>
      </w:pPr>
    </w:p>
    <w:p w:rsidR="00711DCB" w:rsidRDefault="00711DCB" w:rsidP="00031C71">
      <w:pPr>
        <w:jc w:val="center"/>
        <w:rPr>
          <w:rFonts w:asciiTheme="majorBidi" w:hAnsiTheme="majorBidi" w:cstheme="majorBidi"/>
          <w:b/>
          <w:bCs/>
          <w:color w:val="FF0000"/>
          <w:sz w:val="24"/>
          <w:szCs w:val="24"/>
          <w:rtl/>
        </w:rPr>
      </w:pPr>
    </w:p>
    <w:p w:rsidR="00711DCB" w:rsidRDefault="00711DCB" w:rsidP="00031C71">
      <w:pPr>
        <w:jc w:val="center"/>
        <w:rPr>
          <w:rFonts w:asciiTheme="majorBidi" w:hAnsiTheme="majorBidi" w:cstheme="majorBidi"/>
          <w:b/>
          <w:bCs/>
          <w:color w:val="FF0000"/>
          <w:sz w:val="24"/>
          <w:szCs w:val="24"/>
          <w:rtl/>
        </w:rPr>
      </w:pPr>
    </w:p>
    <w:p w:rsidR="00711DCB" w:rsidRDefault="00711DCB" w:rsidP="00031C71">
      <w:pPr>
        <w:jc w:val="center"/>
        <w:rPr>
          <w:rFonts w:asciiTheme="majorBidi" w:hAnsiTheme="majorBidi" w:cstheme="majorBidi"/>
          <w:b/>
          <w:bCs/>
          <w:color w:val="FF0000"/>
          <w:sz w:val="24"/>
          <w:szCs w:val="24"/>
          <w:rtl/>
        </w:rPr>
      </w:pPr>
    </w:p>
    <w:p w:rsidR="00711DCB" w:rsidRDefault="00711DCB" w:rsidP="00031C71">
      <w:pPr>
        <w:jc w:val="center"/>
        <w:rPr>
          <w:rFonts w:asciiTheme="majorBidi" w:hAnsiTheme="majorBidi" w:cstheme="majorBidi"/>
          <w:b/>
          <w:bCs/>
          <w:color w:val="FF0000"/>
          <w:sz w:val="24"/>
          <w:szCs w:val="24"/>
          <w:rtl/>
        </w:rPr>
      </w:pPr>
    </w:p>
    <w:p w:rsidR="00711DCB" w:rsidRDefault="00711DCB" w:rsidP="00031C71">
      <w:pPr>
        <w:jc w:val="center"/>
        <w:rPr>
          <w:rFonts w:asciiTheme="majorBidi" w:hAnsiTheme="majorBidi" w:cstheme="majorBidi"/>
          <w:b/>
          <w:bCs/>
          <w:color w:val="FF0000"/>
          <w:sz w:val="24"/>
          <w:szCs w:val="24"/>
          <w:rtl/>
        </w:rPr>
      </w:pPr>
    </w:p>
    <w:p w:rsidR="00711DCB" w:rsidRDefault="00711DCB"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5D254F" w:rsidRDefault="005D254F" w:rsidP="00031C71">
      <w:pPr>
        <w:jc w:val="center"/>
        <w:rPr>
          <w:rFonts w:asciiTheme="majorBidi" w:hAnsiTheme="majorBidi" w:cstheme="majorBidi"/>
          <w:b/>
          <w:bCs/>
          <w:color w:val="FF0000"/>
          <w:sz w:val="24"/>
          <w:szCs w:val="24"/>
          <w:rtl/>
        </w:rPr>
      </w:pPr>
    </w:p>
    <w:p w:rsidR="00031C71" w:rsidRDefault="00A8042A" w:rsidP="00EF3747">
      <w:pPr>
        <w:pBdr>
          <w:bottom w:val="single" w:sz="4" w:space="1" w:color="auto"/>
        </w:pBdr>
        <w:jc w:val="center"/>
        <w:rPr>
          <w:rFonts w:asciiTheme="majorBidi" w:hAnsiTheme="majorBidi" w:cstheme="majorBidi"/>
          <w:b/>
          <w:bCs/>
          <w:color w:val="FF0000"/>
          <w:sz w:val="24"/>
          <w:szCs w:val="24"/>
          <w:rtl/>
        </w:rPr>
      </w:pPr>
      <w:r>
        <w:rPr>
          <w:rFonts w:asciiTheme="majorBidi" w:hAnsiTheme="majorBidi" w:cstheme="majorBidi" w:hint="cs"/>
          <w:b/>
          <w:bCs/>
          <w:color w:val="FF0000"/>
          <w:sz w:val="24"/>
          <w:szCs w:val="24"/>
          <w:rtl/>
        </w:rPr>
        <w:t>ا</w:t>
      </w:r>
      <w:r w:rsidR="00031C71">
        <w:rPr>
          <w:rFonts w:asciiTheme="majorBidi" w:hAnsiTheme="majorBidi" w:cstheme="majorBidi" w:hint="cs"/>
          <w:b/>
          <w:bCs/>
          <w:color w:val="FF0000"/>
          <w:sz w:val="24"/>
          <w:szCs w:val="24"/>
          <w:rtl/>
        </w:rPr>
        <w:t xml:space="preserve">لمحاضرة الثانية عشر </w:t>
      </w:r>
    </w:p>
    <w:p w:rsidR="00031C71" w:rsidRPr="008664B5" w:rsidRDefault="00031C71" w:rsidP="00031C71">
      <w:pPr>
        <w:jc w:val="both"/>
        <w:rPr>
          <w:rFonts w:asciiTheme="majorBidi" w:hAnsiTheme="majorBidi" w:cstheme="majorBidi"/>
          <w:b/>
          <w:bCs/>
          <w:color w:val="FF0000"/>
          <w:sz w:val="24"/>
          <w:szCs w:val="24"/>
          <w:rtl/>
        </w:rPr>
      </w:pPr>
      <w:r w:rsidRPr="008664B5">
        <w:rPr>
          <w:rFonts w:asciiTheme="majorBidi" w:hAnsiTheme="majorBidi" w:cstheme="majorBidi" w:hint="cs"/>
          <w:b/>
          <w:bCs/>
          <w:color w:val="FF0000"/>
          <w:sz w:val="24"/>
          <w:szCs w:val="24"/>
          <w:rtl/>
        </w:rPr>
        <w:lastRenderedPageBreak/>
        <w:t xml:space="preserve">الفصل الرابع : أنواع الشركات التجارية </w:t>
      </w:r>
    </w:p>
    <w:p w:rsidR="00031C71" w:rsidRPr="00711DCB" w:rsidRDefault="00031C71" w:rsidP="00711DCB">
      <w:pPr>
        <w:pStyle w:val="a3"/>
        <w:numPr>
          <w:ilvl w:val="0"/>
          <w:numId w:val="30"/>
        </w:numPr>
        <w:jc w:val="both"/>
        <w:rPr>
          <w:rFonts w:asciiTheme="majorBidi" w:hAnsiTheme="majorBidi" w:cstheme="majorBidi"/>
          <w:b/>
          <w:bCs/>
          <w:color w:val="002060"/>
          <w:sz w:val="24"/>
          <w:szCs w:val="24"/>
          <w:u w:val="single"/>
          <w:rtl/>
        </w:rPr>
      </w:pPr>
      <w:r w:rsidRPr="00C30EA6">
        <w:rPr>
          <w:rFonts w:asciiTheme="majorBidi" w:hAnsiTheme="majorBidi" w:cstheme="majorBidi" w:hint="cs"/>
          <w:b/>
          <w:bCs/>
          <w:color w:val="002060"/>
          <w:sz w:val="24"/>
          <w:szCs w:val="24"/>
          <w:u w:val="single"/>
          <w:rtl/>
        </w:rPr>
        <w:t>شركات الأشخاص :</w:t>
      </w:r>
    </w:p>
    <w:p w:rsidR="00031C71" w:rsidRDefault="00031C71" w:rsidP="00031C71">
      <w:pPr>
        <w:pStyle w:val="a3"/>
        <w:jc w:val="both"/>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هي الشركات التي تقوم على الاعتبار الشخصي أي أن شخصية الشريك محل اعتبار</w:t>
      </w:r>
    </w:p>
    <w:p w:rsidR="00031C71" w:rsidRPr="00711DCB" w:rsidRDefault="00031C71" w:rsidP="00711DCB">
      <w:pPr>
        <w:pStyle w:val="a3"/>
        <w:jc w:val="both"/>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 كل واحد من الشركاء يثق في الأخر وفي قدراته وكفاءته وبالتالي إذا وجد ما يهدد هذه الثقة بين الشركاء ويهدم هذا الاعتبار الشخصي الذي تقوم عليه الشركة فان الشركة قد تتعرض للانقضاء ولذا يترتب على وفاه أحد الشركاء في شركة الاشخاص أو افلاسه أو الحجر عليه أو انسحابة من الشركة حل الشركة مالم يتفق الشركاء في عقد الشركة على استمرارها في هذه الحالة    .</w:t>
      </w:r>
    </w:p>
    <w:p w:rsidR="00031C71" w:rsidRPr="00414F47" w:rsidRDefault="00031C71" w:rsidP="00340B18">
      <w:pPr>
        <w:pStyle w:val="a3"/>
        <w:numPr>
          <w:ilvl w:val="0"/>
          <w:numId w:val="29"/>
        </w:numPr>
        <w:jc w:val="both"/>
        <w:rPr>
          <w:rFonts w:asciiTheme="majorBidi" w:hAnsiTheme="majorBidi" w:cstheme="majorBidi"/>
          <w:b/>
          <w:bCs/>
          <w:color w:val="0070C0"/>
          <w:sz w:val="24"/>
          <w:szCs w:val="24"/>
        </w:rPr>
      </w:pPr>
      <w:r w:rsidRPr="00414F47">
        <w:rPr>
          <w:rFonts w:asciiTheme="majorBidi" w:hAnsiTheme="majorBidi" w:cstheme="majorBidi" w:hint="cs"/>
          <w:b/>
          <w:bCs/>
          <w:color w:val="0070C0"/>
          <w:sz w:val="24"/>
          <w:szCs w:val="24"/>
          <w:rtl/>
        </w:rPr>
        <w:t xml:space="preserve">شركة التضامن </w:t>
      </w:r>
    </w:p>
    <w:p w:rsidR="00031C71" w:rsidRDefault="00031C71" w:rsidP="00031C71">
      <w:pPr>
        <w:pStyle w:val="a4"/>
        <w:jc w:val="both"/>
        <w:rPr>
          <w:rFonts w:asciiTheme="majorBidi" w:hAnsiTheme="majorBidi" w:cstheme="majorBidi"/>
          <w:b/>
          <w:bCs/>
          <w:sz w:val="24"/>
          <w:szCs w:val="24"/>
          <w:rtl/>
        </w:rPr>
      </w:pPr>
      <w:r w:rsidRPr="008664B5">
        <w:rPr>
          <w:rFonts w:asciiTheme="majorBidi" w:hAnsiTheme="majorBidi" w:cstheme="majorBidi" w:hint="cs"/>
          <w:b/>
          <w:bCs/>
          <w:color w:val="FF0000"/>
          <w:sz w:val="24"/>
          <w:szCs w:val="24"/>
          <w:rtl/>
        </w:rPr>
        <w:t>#</w:t>
      </w:r>
      <w:r w:rsidRPr="008664B5">
        <w:rPr>
          <w:rFonts w:asciiTheme="majorBidi" w:hAnsiTheme="majorBidi" w:cstheme="majorBidi" w:hint="cs"/>
          <w:b/>
          <w:bCs/>
          <w:sz w:val="24"/>
          <w:szCs w:val="24"/>
          <w:rtl/>
        </w:rPr>
        <w:t xml:space="preserve"> </w:t>
      </w:r>
      <w:r w:rsidRPr="008664B5">
        <w:rPr>
          <w:rFonts w:asciiTheme="majorBidi" w:hAnsiTheme="majorBidi" w:cstheme="majorBidi"/>
          <w:b/>
          <w:bCs/>
          <w:sz w:val="24"/>
          <w:szCs w:val="24"/>
          <w:rtl/>
        </w:rPr>
        <w:t xml:space="preserve">مفهوم شركة التضامن </w:t>
      </w:r>
      <w:r>
        <w:rPr>
          <w:rFonts w:asciiTheme="majorBidi" w:hAnsiTheme="majorBidi" w:cstheme="majorBidi" w:hint="cs"/>
          <w:b/>
          <w:bCs/>
          <w:sz w:val="24"/>
          <w:szCs w:val="24"/>
          <w:rtl/>
        </w:rPr>
        <w:t xml:space="preserve">/ </w:t>
      </w:r>
    </w:p>
    <w:p w:rsidR="00031C71" w:rsidRPr="003C59E6"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تعتبر شركة التضامن من أهم شركات الأشخاص . هي الشركة التي تتكون من شريكين أو اكثر </w:t>
      </w:r>
    </w:p>
    <w:p w:rsidR="00031C71" w:rsidRDefault="00031C71" w:rsidP="00031C71">
      <w:pPr>
        <w:pStyle w:val="a4"/>
        <w:jc w:val="both"/>
        <w:rPr>
          <w:rFonts w:asciiTheme="majorBidi" w:hAnsiTheme="majorBidi" w:cstheme="majorBidi"/>
          <w:b/>
          <w:bCs/>
          <w:sz w:val="24"/>
          <w:szCs w:val="24"/>
          <w:rtl/>
        </w:rPr>
      </w:pPr>
      <w:r w:rsidRPr="008664B5">
        <w:rPr>
          <w:rFonts w:asciiTheme="majorBidi" w:hAnsiTheme="majorBidi" w:cstheme="majorBidi" w:hint="cs"/>
          <w:b/>
          <w:bCs/>
          <w:color w:val="FF0000"/>
          <w:sz w:val="24"/>
          <w:szCs w:val="24"/>
          <w:rtl/>
        </w:rPr>
        <w:t xml:space="preserve"># </w:t>
      </w:r>
      <w:r w:rsidRPr="008664B5">
        <w:rPr>
          <w:rFonts w:asciiTheme="majorBidi" w:hAnsiTheme="majorBidi" w:cstheme="majorBidi"/>
          <w:b/>
          <w:bCs/>
          <w:sz w:val="24"/>
          <w:szCs w:val="24"/>
          <w:rtl/>
        </w:rPr>
        <w:t xml:space="preserve">مسؤولية الشريك في شركة التضامن </w:t>
      </w:r>
      <w:r>
        <w:rPr>
          <w:rFonts w:asciiTheme="majorBidi" w:hAnsiTheme="majorBidi" w:cstheme="majorBidi" w:hint="cs"/>
          <w:b/>
          <w:bCs/>
          <w:sz w:val="24"/>
          <w:szCs w:val="24"/>
          <w:rtl/>
        </w:rPr>
        <w:t>/</w:t>
      </w:r>
    </w:p>
    <w:p w:rsidR="00031C71" w:rsidRPr="005C58CE"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يكون ال</w:t>
      </w:r>
      <w:r w:rsidRPr="005C58CE">
        <w:rPr>
          <w:rFonts w:asciiTheme="majorBidi" w:hAnsiTheme="majorBidi" w:cs="Times New Roman" w:hint="cs"/>
          <w:b/>
          <w:bCs/>
          <w:color w:val="17365D" w:themeColor="text2" w:themeShade="BF"/>
          <w:sz w:val="24"/>
          <w:szCs w:val="24"/>
          <w:rtl/>
        </w:rPr>
        <w:t>شريك</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مسئولاً</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مسئولية</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شخصية</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وتضامنية</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عن</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ديون</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الشركة</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ليس</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فقط</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بمقدار</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حصته</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التي</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قدمها</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في</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راس</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مال</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الشركة</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ولكن</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في</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جميع</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أمواله</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الخاصة</w:t>
      </w:r>
      <w:r w:rsidRPr="005C58CE">
        <w:rPr>
          <w:rFonts w:asciiTheme="majorBidi" w:hAnsiTheme="majorBidi" w:cs="Times New Roman"/>
          <w:b/>
          <w:bCs/>
          <w:color w:val="17365D" w:themeColor="text2" w:themeShade="BF"/>
          <w:sz w:val="24"/>
          <w:szCs w:val="24"/>
          <w:rtl/>
        </w:rPr>
        <w:t xml:space="preserve"> .</w:t>
      </w:r>
    </w:p>
    <w:p w:rsidR="00031C71" w:rsidRDefault="00031C71" w:rsidP="00031C71">
      <w:pPr>
        <w:pStyle w:val="a4"/>
        <w:jc w:val="both"/>
        <w:rPr>
          <w:rFonts w:asciiTheme="majorBidi" w:hAnsiTheme="majorBidi" w:cstheme="majorBidi"/>
          <w:b/>
          <w:bCs/>
          <w:sz w:val="24"/>
          <w:szCs w:val="24"/>
          <w:rtl/>
        </w:rPr>
      </w:pPr>
      <w:r w:rsidRPr="008664B5">
        <w:rPr>
          <w:rFonts w:asciiTheme="majorBidi" w:hAnsiTheme="majorBidi" w:cstheme="majorBidi" w:hint="cs"/>
          <w:b/>
          <w:bCs/>
          <w:color w:val="FF0000"/>
          <w:sz w:val="24"/>
          <w:szCs w:val="24"/>
          <w:rtl/>
        </w:rPr>
        <w:t>#</w:t>
      </w:r>
      <w:r w:rsidRPr="008664B5">
        <w:rPr>
          <w:rFonts w:asciiTheme="majorBidi" w:hAnsiTheme="majorBidi" w:cstheme="majorBidi" w:hint="cs"/>
          <w:b/>
          <w:bCs/>
          <w:sz w:val="24"/>
          <w:szCs w:val="24"/>
          <w:rtl/>
        </w:rPr>
        <w:t xml:space="preserve"> </w:t>
      </w:r>
      <w:r w:rsidRPr="008664B5">
        <w:rPr>
          <w:rFonts w:asciiTheme="majorBidi" w:hAnsiTheme="majorBidi" w:cstheme="majorBidi"/>
          <w:b/>
          <w:bCs/>
          <w:sz w:val="24"/>
          <w:szCs w:val="24"/>
          <w:rtl/>
        </w:rPr>
        <w:t>اكتساب صفة التاجر للشريك في شركة التضامن</w:t>
      </w:r>
      <w:r>
        <w:rPr>
          <w:rFonts w:asciiTheme="majorBidi" w:hAnsiTheme="majorBidi" w:cstheme="majorBidi" w:hint="cs"/>
          <w:b/>
          <w:bCs/>
          <w:sz w:val="24"/>
          <w:szCs w:val="24"/>
          <w:rtl/>
        </w:rPr>
        <w:t xml:space="preserve"> / </w:t>
      </w:r>
    </w:p>
    <w:p w:rsidR="00031C71" w:rsidRPr="005C58CE"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يكتسب صفة التاجر ويترتب على ذلك ضرورة أن تتوافر في الشريك الأهلية التجارية وهي أهلية التصرف التي تتوافر ببلوغ الشخص ثماني عشرة سنة هجرية ، ويقيد الشريك أسمه في السجل التجاري .</w:t>
      </w:r>
    </w:p>
    <w:p w:rsidR="00031C71" w:rsidRDefault="00031C71" w:rsidP="00031C71">
      <w:pPr>
        <w:pStyle w:val="a4"/>
        <w:jc w:val="both"/>
        <w:rPr>
          <w:rFonts w:asciiTheme="majorBidi" w:hAnsiTheme="majorBidi" w:cstheme="majorBidi"/>
          <w:b/>
          <w:bCs/>
          <w:sz w:val="24"/>
          <w:szCs w:val="24"/>
          <w:rtl/>
        </w:rPr>
      </w:pPr>
      <w:r w:rsidRPr="008664B5">
        <w:rPr>
          <w:rFonts w:asciiTheme="majorBidi" w:hAnsiTheme="majorBidi" w:cstheme="majorBidi" w:hint="cs"/>
          <w:b/>
          <w:bCs/>
          <w:color w:val="FF0000"/>
          <w:sz w:val="24"/>
          <w:szCs w:val="24"/>
          <w:rtl/>
        </w:rPr>
        <w:t>#</w:t>
      </w:r>
      <w:r w:rsidRPr="008664B5">
        <w:rPr>
          <w:rFonts w:asciiTheme="majorBidi" w:hAnsiTheme="majorBidi" w:cstheme="majorBidi" w:hint="cs"/>
          <w:b/>
          <w:bCs/>
          <w:sz w:val="24"/>
          <w:szCs w:val="24"/>
          <w:rtl/>
        </w:rPr>
        <w:t xml:space="preserve"> </w:t>
      </w:r>
      <w:r w:rsidRPr="008664B5">
        <w:rPr>
          <w:rFonts w:asciiTheme="majorBidi" w:hAnsiTheme="majorBidi" w:cstheme="majorBidi"/>
          <w:b/>
          <w:bCs/>
          <w:sz w:val="24"/>
          <w:szCs w:val="24"/>
          <w:rtl/>
        </w:rPr>
        <w:t>إدارة شركة التضامن</w:t>
      </w:r>
      <w:r>
        <w:rPr>
          <w:rFonts w:asciiTheme="majorBidi" w:hAnsiTheme="majorBidi" w:cstheme="majorBidi" w:hint="cs"/>
          <w:b/>
          <w:bCs/>
          <w:sz w:val="24"/>
          <w:szCs w:val="24"/>
          <w:rtl/>
        </w:rPr>
        <w:t xml:space="preserve"> /</w:t>
      </w:r>
    </w:p>
    <w:p w:rsidR="00031C71" w:rsidRPr="005C58CE"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Pr="00C9002C">
        <w:rPr>
          <w:rFonts w:asciiTheme="majorBidi" w:hAnsiTheme="majorBidi" w:cstheme="majorBidi" w:hint="cs"/>
          <w:b/>
          <w:bCs/>
          <w:color w:val="17365D" w:themeColor="text2" w:themeShade="BF"/>
          <w:sz w:val="24"/>
          <w:szCs w:val="24"/>
          <w:rtl/>
        </w:rPr>
        <w:t xml:space="preserve">يتولى إدارة شركة التضامن مدير أو أكثر من بين الشركاء أو من الغير حسب ما يتم الاتفاق عليه بين الشركاء في عقد الشركة </w:t>
      </w:r>
    </w:p>
    <w:p w:rsidR="00031C71" w:rsidRDefault="00031C71" w:rsidP="00031C71">
      <w:pPr>
        <w:pStyle w:val="a4"/>
        <w:jc w:val="both"/>
        <w:rPr>
          <w:rFonts w:asciiTheme="majorBidi" w:hAnsiTheme="majorBidi" w:cstheme="majorBidi"/>
          <w:b/>
          <w:bCs/>
          <w:sz w:val="24"/>
          <w:szCs w:val="24"/>
          <w:rtl/>
        </w:rPr>
      </w:pPr>
      <w:r w:rsidRPr="008664B5">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عنوان شركة التضامن /</w:t>
      </w:r>
    </w:p>
    <w:p w:rsidR="00031C71" w:rsidRPr="005C58CE"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أسم شريك أو أكثر من الشركاء بهدف إعلام الغير بالأشخاص ويكون مطابقاً للحقيقة .</w:t>
      </w:r>
    </w:p>
    <w:p w:rsidR="00031C71" w:rsidRPr="005C58CE"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p>
    <w:p w:rsidR="00031C71" w:rsidRDefault="00031C71" w:rsidP="00031C71">
      <w:pPr>
        <w:pStyle w:val="a4"/>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أهمية عنوان الشركة  /</w:t>
      </w:r>
    </w:p>
    <w:p w:rsidR="00031C71" w:rsidRPr="005C58CE" w:rsidRDefault="00031C71" w:rsidP="00031C71">
      <w:pPr>
        <w:pStyle w:val="a4"/>
        <w:jc w:val="both"/>
        <w:rPr>
          <w:rFonts w:asciiTheme="majorBidi" w:hAnsiTheme="majorBidi" w:cstheme="majorBidi"/>
          <w:b/>
          <w:bCs/>
          <w:color w:val="17365D" w:themeColor="text2" w:themeShade="BF"/>
          <w:sz w:val="24"/>
          <w:szCs w:val="24"/>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أهميته كبيرة خاصة عند التوقيع به على كافة المعاملات التي تدخل فيها الشركة مع الغير كما أن هذا العنوان هو الذي يميز هذه الشركة عن غيرها .</w:t>
      </w:r>
    </w:p>
    <w:p w:rsidR="00031C71" w:rsidRDefault="00031C71" w:rsidP="00031C71">
      <w:pPr>
        <w:pStyle w:val="a4"/>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ما يشتمل عليه عنوان الشركة  </w:t>
      </w:r>
      <w:r w:rsidRPr="00414F47">
        <w:rPr>
          <w:rFonts w:asciiTheme="majorBidi" w:hAnsiTheme="majorBidi" w:cstheme="majorBidi" w:hint="cs"/>
          <w:b/>
          <w:bCs/>
          <w:color w:val="00B050"/>
          <w:sz w:val="24"/>
          <w:szCs w:val="24"/>
          <w:rtl/>
        </w:rPr>
        <w:t xml:space="preserve">[ اسم الشريك </w:t>
      </w:r>
      <w:r w:rsidRPr="00414F47">
        <w:rPr>
          <w:rFonts w:asciiTheme="majorBidi" w:hAnsiTheme="majorBidi" w:cstheme="majorBidi"/>
          <w:b/>
          <w:bCs/>
          <w:color w:val="00B050"/>
          <w:sz w:val="24"/>
          <w:szCs w:val="24"/>
          <w:rtl/>
        </w:rPr>
        <w:t>–</w:t>
      </w:r>
      <w:r w:rsidRPr="00414F47">
        <w:rPr>
          <w:rFonts w:asciiTheme="majorBidi" w:hAnsiTheme="majorBidi" w:cstheme="majorBidi" w:hint="cs"/>
          <w:b/>
          <w:bCs/>
          <w:color w:val="00B050"/>
          <w:sz w:val="24"/>
          <w:szCs w:val="24"/>
          <w:rtl/>
        </w:rPr>
        <w:t xml:space="preserve"> اسم شخص اجنبي </w:t>
      </w:r>
      <w:r w:rsidRPr="00414F47">
        <w:rPr>
          <w:rFonts w:asciiTheme="majorBidi" w:hAnsiTheme="majorBidi" w:cstheme="majorBidi"/>
          <w:b/>
          <w:bCs/>
          <w:color w:val="00B050"/>
          <w:sz w:val="24"/>
          <w:szCs w:val="24"/>
          <w:rtl/>
        </w:rPr>
        <w:t>–</w:t>
      </w:r>
      <w:r w:rsidRPr="00414F47">
        <w:rPr>
          <w:rFonts w:asciiTheme="majorBidi" w:hAnsiTheme="majorBidi" w:cstheme="majorBidi" w:hint="cs"/>
          <w:b/>
          <w:bCs/>
          <w:color w:val="00B050"/>
          <w:sz w:val="24"/>
          <w:szCs w:val="24"/>
          <w:rtl/>
        </w:rPr>
        <w:t xml:space="preserve"> الشريك المنسحب أو المتوفي ]</w:t>
      </w:r>
      <w:r>
        <w:rPr>
          <w:rFonts w:asciiTheme="majorBidi" w:hAnsiTheme="majorBidi" w:cstheme="majorBidi" w:hint="cs"/>
          <w:b/>
          <w:bCs/>
          <w:sz w:val="24"/>
          <w:szCs w:val="24"/>
          <w:rtl/>
        </w:rPr>
        <w:t xml:space="preserve"> </w:t>
      </w:r>
    </w:p>
    <w:p w:rsidR="00031C71"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أسم شريك / يشتمل عنوان الشركة على أسم أو أكثر من الشركاء مضافاً إليه كلمة ( وشركاه ) .</w:t>
      </w:r>
    </w:p>
    <w:p w:rsidR="00031C71"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أسم شخص اجنبي / لا يجوز أن يتضمن عنوان الشركة أسم أي شخص أجنبي وإلا يعتبر مسئول عن ديون الشركة مسئولية شخصية وتضامنية إذا علم بذلك ولم يعترض .</w:t>
      </w:r>
    </w:p>
    <w:p w:rsidR="00031C71" w:rsidRPr="0015123F" w:rsidRDefault="00031C71" w:rsidP="00031C71">
      <w:pPr>
        <w:pStyle w:val="a4"/>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الشريك المنسحب أو المتوفي / يجوز أن يبقى في عنوان الشركة أسم شريك إنسحب أو توفي متى قبل الشريك المنسحب ذلك أو متى قبل الورثة ذلك .</w:t>
      </w:r>
    </w:p>
    <w:p w:rsidR="00031C71" w:rsidRPr="00A75024" w:rsidRDefault="00031C71" w:rsidP="00031C71">
      <w:pPr>
        <w:pStyle w:val="a4"/>
        <w:jc w:val="both"/>
        <w:rPr>
          <w:rFonts w:asciiTheme="majorBidi" w:hAnsiTheme="majorBidi" w:cstheme="majorBidi"/>
          <w:b/>
          <w:bCs/>
          <w:color w:val="17365D" w:themeColor="text2" w:themeShade="BF"/>
          <w:sz w:val="24"/>
          <w:szCs w:val="24"/>
          <w:rtl/>
        </w:rPr>
      </w:pPr>
      <w:r w:rsidRPr="00414F47">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تداول الحصص أو التنازل عنها  / </w:t>
      </w:r>
      <w:r>
        <w:rPr>
          <w:rFonts w:asciiTheme="majorBidi" w:hAnsiTheme="majorBidi" w:cstheme="majorBidi" w:hint="cs"/>
          <w:b/>
          <w:bCs/>
          <w:color w:val="17365D" w:themeColor="text2" w:themeShade="BF"/>
          <w:sz w:val="24"/>
          <w:szCs w:val="24"/>
          <w:rtl/>
        </w:rPr>
        <w:t>لا يجوز أن تكون حصص الشركاء ممثلة في صكوك قابلة للتداول ، ولا يجوز للشريك أن يتنازل عن حصته إلا بموافقة جميع الشركاء أو بمراعاة الشروط الواردة في عقد الشركة ، وبذلك يشهر التنازل بالطرق المنصوص عليها قانونياً ، ( وكل اتفاق على جواز التنازل عن الحصص دون قيد يعتبر باطلاً ) .</w:t>
      </w:r>
    </w:p>
    <w:p w:rsidR="00031C71" w:rsidRPr="00A75024" w:rsidRDefault="00031C71" w:rsidP="00031C71">
      <w:pPr>
        <w:pStyle w:val="a4"/>
        <w:jc w:val="both"/>
        <w:rPr>
          <w:rFonts w:asciiTheme="majorBidi" w:hAnsiTheme="majorBidi" w:cstheme="majorBidi"/>
          <w:b/>
          <w:bCs/>
          <w:color w:val="17365D" w:themeColor="text2" w:themeShade="BF"/>
          <w:sz w:val="24"/>
          <w:szCs w:val="24"/>
        </w:rPr>
      </w:pPr>
      <w:r w:rsidRPr="0037188C">
        <w:rPr>
          <w:rFonts w:asciiTheme="majorBidi" w:hAnsiTheme="majorBidi" w:cstheme="majorBidi" w:hint="cs"/>
          <w:b/>
          <w:bCs/>
          <w:color w:val="FF0000"/>
          <w:sz w:val="24"/>
          <w:szCs w:val="24"/>
          <w:rtl/>
        </w:rPr>
        <w:t xml:space="preserve"># </w:t>
      </w:r>
      <w:r w:rsidRPr="00A51F74">
        <w:rPr>
          <w:rFonts w:asciiTheme="majorBidi" w:hAnsiTheme="majorBidi" w:cstheme="majorBidi" w:hint="cs"/>
          <w:b/>
          <w:bCs/>
          <w:color w:val="00B050"/>
          <w:sz w:val="24"/>
          <w:szCs w:val="24"/>
          <w:rtl/>
        </w:rPr>
        <w:t xml:space="preserve">الأصل : </w:t>
      </w:r>
      <w:r w:rsidRPr="00A51F74">
        <w:rPr>
          <w:rFonts w:asciiTheme="majorBidi" w:hAnsiTheme="majorBidi" w:cstheme="majorBidi" w:hint="cs"/>
          <w:b/>
          <w:bCs/>
          <w:sz w:val="24"/>
          <w:szCs w:val="24"/>
          <w:rtl/>
        </w:rPr>
        <w:t>عدم انتقال الحصص أو التنازل عنها</w:t>
      </w:r>
      <w:r>
        <w:rPr>
          <w:rFonts w:asciiTheme="majorBidi" w:hAnsiTheme="majorBidi" w:cstheme="majorBidi" w:hint="cs"/>
          <w:b/>
          <w:bCs/>
          <w:sz w:val="24"/>
          <w:szCs w:val="24"/>
          <w:rtl/>
        </w:rPr>
        <w:t xml:space="preserve"> / </w:t>
      </w:r>
      <w:r>
        <w:rPr>
          <w:rFonts w:asciiTheme="majorBidi" w:hAnsiTheme="majorBidi" w:cstheme="majorBidi" w:hint="cs"/>
          <w:b/>
          <w:bCs/>
          <w:color w:val="17365D" w:themeColor="text2" w:themeShade="BF"/>
          <w:sz w:val="24"/>
          <w:szCs w:val="24"/>
          <w:rtl/>
        </w:rPr>
        <w:t>ولكن يجوز بموافقة جميع الشركاء الاتفاق على خلاف ذلك وهنا يعتبر بمثابة تعديل لعقد الشركة .</w:t>
      </w:r>
    </w:p>
    <w:p w:rsidR="00A8042A" w:rsidRPr="00711DCB" w:rsidRDefault="00031C71" w:rsidP="00711DCB">
      <w:pPr>
        <w:pStyle w:val="a4"/>
        <w:jc w:val="both"/>
        <w:rPr>
          <w:rFonts w:asciiTheme="majorBidi" w:hAnsiTheme="majorBidi" w:cstheme="majorBidi"/>
          <w:b/>
          <w:bCs/>
          <w:color w:val="17365D" w:themeColor="text2" w:themeShade="BF"/>
          <w:sz w:val="24"/>
          <w:szCs w:val="24"/>
          <w:rtl/>
        </w:rPr>
      </w:pPr>
      <w:r w:rsidRPr="0037188C">
        <w:rPr>
          <w:rFonts w:asciiTheme="majorBidi" w:hAnsiTheme="majorBidi" w:cstheme="majorBidi" w:hint="cs"/>
          <w:b/>
          <w:bCs/>
          <w:color w:val="FF0000"/>
          <w:sz w:val="24"/>
          <w:szCs w:val="24"/>
          <w:rtl/>
        </w:rPr>
        <w:t xml:space="preserve"># </w:t>
      </w:r>
      <w:r w:rsidRPr="00A51F74">
        <w:rPr>
          <w:rFonts w:asciiTheme="majorBidi" w:hAnsiTheme="majorBidi" w:cstheme="majorBidi" w:hint="cs"/>
          <w:b/>
          <w:bCs/>
          <w:color w:val="00B050"/>
          <w:sz w:val="24"/>
          <w:szCs w:val="24"/>
          <w:rtl/>
        </w:rPr>
        <w:t xml:space="preserve">استثناء : </w:t>
      </w:r>
      <w:r w:rsidRPr="00A51F74">
        <w:rPr>
          <w:rFonts w:asciiTheme="majorBidi" w:hAnsiTheme="majorBidi" w:cstheme="majorBidi" w:hint="cs"/>
          <w:b/>
          <w:bCs/>
          <w:sz w:val="24"/>
          <w:szCs w:val="24"/>
          <w:rtl/>
        </w:rPr>
        <w:t xml:space="preserve">انتقال الحصة للورثة </w:t>
      </w:r>
      <w:r w:rsidRPr="00A51F74">
        <w:rPr>
          <w:rFonts w:asciiTheme="majorBidi" w:hAnsiTheme="majorBidi" w:cstheme="majorBidi"/>
          <w:b/>
          <w:bCs/>
          <w:sz w:val="24"/>
          <w:szCs w:val="24"/>
          <w:rtl/>
        </w:rPr>
        <w:t>–</w:t>
      </w:r>
      <w:r w:rsidRPr="00A51F74">
        <w:rPr>
          <w:rFonts w:asciiTheme="majorBidi" w:hAnsiTheme="majorBidi" w:cstheme="majorBidi" w:hint="cs"/>
          <w:b/>
          <w:bCs/>
          <w:sz w:val="24"/>
          <w:szCs w:val="24"/>
          <w:rtl/>
        </w:rPr>
        <w:t xml:space="preserve"> انتقال الحصة للغير </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ولكن بضوابط معينة كأن يتم تحديد المتنازل له او حق الشركاء في استرداد الحصة المتنازل عنها ، أما المتنازل عن</w:t>
      </w:r>
      <w:r w:rsidR="00711DCB">
        <w:rPr>
          <w:rFonts w:asciiTheme="majorBidi" w:hAnsiTheme="majorBidi" w:cstheme="majorBidi" w:hint="cs"/>
          <w:b/>
          <w:bCs/>
          <w:color w:val="17365D" w:themeColor="text2" w:themeShade="BF"/>
          <w:sz w:val="24"/>
          <w:szCs w:val="24"/>
          <w:rtl/>
        </w:rPr>
        <w:t xml:space="preserve"> الحصة دون قيد أو شرط فهو باطل </w:t>
      </w:r>
    </w:p>
    <w:p w:rsidR="00A8042A" w:rsidRDefault="00A8042A" w:rsidP="00711DCB">
      <w:pPr>
        <w:pStyle w:val="a4"/>
        <w:jc w:val="both"/>
        <w:rPr>
          <w:rFonts w:asciiTheme="majorBidi" w:hAnsiTheme="majorBidi" w:cstheme="majorBidi"/>
          <w:b/>
          <w:bCs/>
          <w:sz w:val="24"/>
          <w:szCs w:val="24"/>
          <w:rtl/>
        </w:rPr>
      </w:pPr>
    </w:p>
    <w:p w:rsidR="00031C71" w:rsidRDefault="00031C71" w:rsidP="00340B18">
      <w:pPr>
        <w:pStyle w:val="a4"/>
        <w:numPr>
          <w:ilvl w:val="0"/>
          <w:numId w:val="29"/>
        </w:numPr>
        <w:jc w:val="both"/>
        <w:rPr>
          <w:rFonts w:asciiTheme="majorBidi" w:hAnsiTheme="majorBidi" w:cstheme="majorBidi"/>
          <w:b/>
          <w:bCs/>
          <w:color w:val="0070C0"/>
          <w:sz w:val="24"/>
          <w:szCs w:val="24"/>
        </w:rPr>
      </w:pPr>
      <w:r w:rsidRPr="00414F47">
        <w:rPr>
          <w:rFonts w:asciiTheme="majorBidi" w:hAnsiTheme="majorBidi" w:cstheme="majorBidi" w:hint="cs"/>
          <w:b/>
          <w:bCs/>
          <w:color w:val="0070C0"/>
          <w:sz w:val="24"/>
          <w:szCs w:val="24"/>
          <w:rtl/>
        </w:rPr>
        <w:t xml:space="preserve">شركة التوصية البسيطة </w:t>
      </w:r>
    </w:p>
    <w:p w:rsidR="00031C71" w:rsidRDefault="00031C71" w:rsidP="00031C71">
      <w:pPr>
        <w:pStyle w:val="a4"/>
        <w:jc w:val="both"/>
        <w:rPr>
          <w:rFonts w:asciiTheme="majorBidi" w:hAnsiTheme="majorBidi" w:cstheme="majorBidi"/>
          <w:b/>
          <w:bCs/>
          <w:color w:val="0070C0"/>
          <w:sz w:val="24"/>
          <w:szCs w:val="24"/>
          <w:rtl/>
        </w:rPr>
      </w:pPr>
    </w:p>
    <w:p w:rsidR="00031C71" w:rsidRDefault="00031C71" w:rsidP="00031C71">
      <w:pPr>
        <w:pStyle w:val="a4"/>
        <w:jc w:val="both"/>
        <w:rPr>
          <w:rFonts w:asciiTheme="majorBidi" w:hAnsiTheme="majorBidi" w:cstheme="majorBidi"/>
          <w:b/>
          <w:bCs/>
          <w:color w:val="00B050"/>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أنواع شركة التوصية البسيطة : </w:t>
      </w:r>
      <w:r>
        <w:rPr>
          <w:rFonts w:asciiTheme="majorBidi" w:hAnsiTheme="majorBidi" w:cstheme="majorBidi" w:hint="cs"/>
          <w:b/>
          <w:bCs/>
          <w:color w:val="00B050"/>
          <w:sz w:val="24"/>
          <w:szCs w:val="24"/>
          <w:rtl/>
        </w:rPr>
        <w:t xml:space="preserve">[ شركاء متضامنون </w:t>
      </w:r>
      <w:r>
        <w:rPr>
          <w:rFonts w:asciiTheme="majorBidi" w:hAnsiTheme="majorBidi" w:cstheme="majorBidi"/>
          <w:b/>
          <w:bCs/>
          <w:color w:val="00B050"/>
          <w:sz w:val="24"/>
          <w:szCs w:val="24"/>
          <w:rtl/>
        </w:rPr>
        <w:t>–</w:t>
      </w:r>
      <w:r>
        <w:rPr>
          <w:rFonts w:asciiTheme="majorBidi" w:hAnsiTheme="majorBidi" w:cstheme="majorBidi" w:hint="cs"/>
          <w:b/>
          <w:bCs/>
          <w:color w:val="00B050"/>
          <w:sz w:val="24"/>
          <w:szCs w:val="24"/>
          <w:rtl/>
        </w:rPr>
        <w:t xml:space="preserve"> شركاء موصون ]</w:t>
      </w:r>
    </w:p>
    <w:p w:rsidR="005D254F" w:rsidRDefault="005D254F" w:rsidP="00031C71">
      <w:pPr>
        <w:pStyle w:val="a4"/>
        <w:rPr>
          <w:rFonts w:asciiTheme="majorBidi" w:hAnsiTheme="majorBidi" w:cstheme="majorBidi"/>
          <w:b/>
          <w:bCs/>
          <w:color w:val="00B050"/>
          <w:sz w:val="24"/>
          <w:szCs w:val="24"/>
          <w:rtl/>
        </w:rPr>
      </w:pPr>
    </w:p>
    <w:tbl>
      <w:tblPr>
        <w:tblStyle w:val="a5"/>
        <w:bidiVisual/>
        <w:tblW w:w="0" w:type="auto"/>
        <w:tblLook w:val="04A0" w:firstRow="1" w:lastRow="0" w:firstColumn="1" w:lastColumn="0" w:noHBand="0" w:noVBand="1"/>
      </w:tblPr>
      <w:tblGrid>
        <w:gridCol w:w="5062"/>
        <w:gridCol w:w="4906"/>
      </w:tblGrid>
      <w:tr w:rsidR="00031C71" w:rsidTr="00F643E5">
        <w:tc>
          <w:tcPr>
            <w:tcW w:w="5598" w:type="dxa"/>
          </w:tcPr>
          <w:p w:rsidR="00031C71" w:rsidRPr="00337B74" w:rsidRDefault="00031C71" w:rsidP="00F643E5">
            <w:pPr>
              <w:pStyle w:val="a4"/>
              <w:jc w:val="center"/>
              <w:rPr>
                <w:rFonts w:asciiTheme="majorBidi" w:hAnsiTheme="majorBidi" w:cstheme="majorBidi"/>
                <w:b/>
                <w:bCs/>
                <w:color w:val="17365D" w:themeColor="text2" w:themeShade="BF"/>
                <w:sz w:val="28"/>
                <w:szCs w:val="28"/>
                <w:rtl/>
              </w:rPr>
            </w:pPr>
            <w:r w:rsidRPr="00337B74">
              <w:rPr>
                <w:rFonts w:asciiTheme="majorBidi" w:hAnsiTheme="majorBidi" w:cstheme="majorBidi" w:hint="cs"/>
                <w:b/>
                <w:bCs/>
                <w:color w:val="C00000"/>
                <w:sz w:val="28"/>
                <w:szCs w:val="28"/>
                <w:rtl/>
              </w:rPr>
              <w:t>شركاء متضامنون</w:t>
            </w:r>
          </w:p>
        </w:tc>
        <w:tc>
          <w:tcPr>
            <w:tcW w:w="5418" w:type="dxa"/>
          </w:tcPr>
          <w:p w:rsidR="00031C71" w:rsidRPr="00337B74" w:rsidRDefault="00031C71" w:rsidP="00F643E5">
            <w:pPr>
              <w:pStyle w:val="a4"/>
              <w:jc w:val="center"/>
              <w:rPr>
                <w:rFonts w:asciiTheme="majorBidi" w:hAnsiTheme="majorBidi" w:cstheme="majorBidi"/>
                <w:b/>
                <w:bCs/>
                <w:color w:val="17365D" w:themeColor="text2" w:themeShade="BF"/>
                <w:sz w:val="28"/>
                <w:szCs w:val="28"/>
                <w:rtl/>
              </w:rPr>
            </w:pPr>
            <w:r w:rsidRPr="00337B74">
              <w:rPr>
                <w:rFonts w:asciiTheme="majorBidi" w:hAnsiTheme="majorBidi" w:cstheme="majorBidi" w:hint="cs"/>
                <w:b/>
                <w:bCs/>
                <w:color w:val="C00000"/>
                <w:sz w:val="28"/>
                <w:szCs w:val="28"/>
                <w:rtl/>
              </w:rPr>
              <w:t>شركاء موصون</w:t>
            </w:r>
          </w:p>
        </w:tc>
      </w:tr>
      <w:tr w:rsidR="00031C71" w:rsidTr="00F643E5">
        <w:tc>
          <w:tcPr>
            <w:tcW w:w="5598" w:type="dxa"/>
          </w:tcPr>
          <w:p w:rsidR="00031C71" w:rsidRPr="00337B74" w:rsidRDefault="00031C71" w:rsidP="00340B18">
            <w:pPr>
              <w:pStyle w:val="a4"/>
              <w:numPr>
                <w:ilvl w:val="0"/>
                <w:numId w:val="32"/>
              </w:numPr>
              <w:rPr>
                <w:rFonts w:asciiTheme="majorBidi" w:hAnsiTheme="majorBidi" w:cstheme="majorBidi"/>
                <w:b/>
                <w:bCs/>
                <w:color w:val="17365D" w:themeColor="text2" w:themeShade="BF"/>
                <w:sz w:val="24"/>
                <w:szCs w:val="24"/>
              </w:rPr>
            </w:pPr>
            <w:r w:rsidRPr="00337B74">
              <w:rPr>
                <w:rFonts w:asciiTheme="majorBidi" w:hAnsiTheme="majorBidi" w:cs="Times New Roman" w:hint="cs"/>
                <w:b/>
                <w:bCs/>
                <w:color w:val="17365D" w:themeColor="text2" w:themeShade="BF"/>
                <w:sz w:val="24"/>
                <w:szCs w:val="24"/>
                <w:rtl/>
              </w:rPr>
              <w:t>يخضعون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لنفس</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النظام</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القانوني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الذي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يخضع</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له</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الشركاء</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في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شركة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التضامن .</w:t>
            </w:r>
          </w:p>
          <w:p w:rsidR="00031C71" w:rsidRPr="00337B74" w:rsidRDefault="00031C71" w:rsidP="00340B18">
            <w:pPr>
              <w:pStyle w:val="a4"/>
              <w:numPr>
                <w:ilvl w:val="0"/>
                <w:numId w:val="32"/>
              </w:numPr>
              <w:rPr>
                <w:rFonts w:asciiTheme="majorBidi" w:hAnsiTheme="majorBidi" w:cstheme="majorBidi"/>
                <w:b/>
                <w:bCs/>
                <w:color w:val="17365D" w:themeColor="text2" w:themeShade="BF"/>
                <w:sz w:val="24"/>
                <w:szCs w:val="24"/>
              </w:rPr>
            </w:pPr>
            <w:r w:rsidRPr="00337B74">
              <w:rPr>
                <w:rFonts w:asciiTheme="majorBidi" w:hAnsiTheme="majorBidi" w:cs="Times New Roman" w:hint="cs"/>
                <w:b/>
                <w:bCs/>
                <w:color w:val="17365D" w:themeColor="text2" w:themeShade="BF"/>
                <w:sz w:val="24"/>
                <w:szCs w:val="24"/>
                <w:rtl/>
              </w:rPr>
              <w:t>مسئولين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مسئولية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تضامنية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وغير</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محدودة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عن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ديون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 xml:space="preserve">الشركة. </w:t>
            </w:r>
          </w:p>
          <w:p w:rsidR="00031C71" w:rsidRPr="00337B74" w:rsidRDefault="00031C71" w:rsidP="00340B18">
            <w:pPr>
              <w:pStyle w:val="a4"/>
              <w:numPr>
                <w:ilvl w:val="0"/>
                <w:numId w:val="32"/>
              </w:numPr>
              <w:rPr>
                <w:rFonts w:asciiTheme="majorBidi" w:hAnsiTheme="majorBidi" w:cstheme="majorBidi"/>
                <w:b/>
                <w:bCs/>
                <w:color w:val="17365D" w:themeColor="text2" w:themeShade="BF"/>
                <w:sz w:val="24"/>
                <w:szCs w:val="24"/>
              </w:rPr>
            </w:pPr>
            <w:r w:rsidRPr="00337B74">
              <w:rPr>
                <w:rFonts w:asciiTheme="majorBidi" w:hAnsiTheme="majorBidi" w:cs="Times New Roman" w:hint="cs"/>
                <w:b/>
                <w:bCs/>
                <w:color w:val="17365D" w:themeColor="text2" w:themeShade="BF"/>
                <w:sz w:val="24"/>
                <w:szCs w:val="24"/>
                <w:rtl/>
              </w:rPr>
              <w:t>يكتسبون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صفة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التاجر</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ويظهر</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أسمهم</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في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عنوان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الشركة .</w:t>
            </w:r>
          </w:p>
          <w:p w:rsidR="00031C71" w:rsidRPr="00337B74" w:rsidRDefault="00031C71" w:rsidP="00340B18">
            <w:pPr>
              <w:pStyle w:val="a4"/>
              <w:numPr>
                <w:ilvl w:val="0"/>
                <w:numId w:val="32"/>
              </w:numPr>
              <w:rPr>
                <w:rFonts w:asciiTheme="majorBidi" w:hAnsiTheme="majorBidi" w:cstheme="majorBidi"/>
                <w:b/>
                <w:bCs/>
                <w:color w:val="17365D" w:themeColor="text2" w:themeShade="BF"/>
                <w:sz w:val="24"/>
                <w:szCs w:val="24"/>
                <w:rtl/>
              </w:rPr>
            </w:pPr>
            <w:r w:rsidRPr="00337B74">
              <w:rPr>
                <w:rFonts w:asciiTheme="majorBidi" w:hAnsiTheme="majorBidi" w:cs="Times New Roman" w:hint="cs"/>
                <w:b/>
                <w:bCs/>
                <w:color w:val="17365D" w:themeColor="text2" w:themeShade="BF"/>
                <w:sz w:val="24"/>
                <w:szCs w:val="24"/>
                <w:rtl/>
              </w:rPr>
              <w:t>يتولون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إدارة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الشركة .</w:t>
            </w:r>
          </w:p>
        </w:tc>
        <w:tc>
          <w:tcPr>
            <w:tcW w:w="5418" w:type="dxa"/>
          </w:tcPr>
          <w:p w:rsidR="00031C71" w:rsidRPr="00337B74" w:rsidRDefault="00031C71" w:rsidP="00340B18">
            <w:pPr>
              <w:pStyle w:val="a4"/>
              <w:numPr>
                <w:ilvl w:val="0"/>
                <w:numId w:val="33"/>
              </w:numPr>
              <w:rPr>
                <w:rFonts w:asciiTheme="majorBidi" w:hAnsiTheme="majorBidi" w:cstheme="majorBidi"/>
                <w:b/>
                <w:bCs/>
                <w:color w:val="17365D" w:themeColor="text2" w:themeShade="BF"/>
                <w:sz w:val="24"/>
                <w:szCs w:val="24"/>
              </w:rPr>
            </w:pPr>
            <w:r w:rsidRPr="00337B74">
              <w:rPr>
                <w:rFonts w:asciiTheme="majorBidi" w:hAnsiTheme="majorBidi" w:cs="Times New Roman" w:hint="cs"/>
                <w:b/>
                <w:bCs/>
                <w:color w:val="17365D" w:themeColor="text2" w:themeShade="BF"/>
                <w:sz w:val="24"/>
                <w:szCs w:val="24"/>
                <w:rtl/>
              </w:rPr>
              <w:t>لا</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يسألون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عن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ديون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إلا</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في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حدود</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حصصهم</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التي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قدموها</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في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رأس</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مال</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الشركة .</w:t>
            </w:r>
          </w:p>
          <w:p w:rsidR="00031C71" w:rsidRPr="00337B74" w:rsidRDefault="00031C71" w:rsidP="00340B18">
            <w:pPr>
              <w:pStyle w:val="a4"/>
              <w:numPr>
                <w:ilvl w:val="0"/>
                <w:numId w:val="33"/>
              </w:numPr>
              <w:rPr>
                <w:rFonts w:asciiTheme="majorBidi" w:hAnsiTheme="majorBidi" w:cstheme="majorBidi"/>
                <w:b/>
                <w:bCs/>
                <w:color w:val="17365D" w:themeColor="text2" w:themeShade="BF"/>
                <w:sz w:val="24"/>
                <w:szCs w:val="24"/>
              </w:rPr>
            </w:pPr>
            <w:r w:rsidRPr="00337B74">
              <w:rPr>
                <w:rFonts w:asciiTheme="majorBidi" w:hAnsiTheme="majorBidi" w:cs="Times New Roman" w:hint="cs"/>
                <w:b/>
                <w:bCs/>
                <w:color w:val="17365D" w:themeColor="text2" w:themeShade="BF"/>
                <w:sz w:val="24"/>
                <w:szCs w:val="24"/>
                <w:rtl/>
              </w:rPr>
              <w:t>لا</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يكتسبون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صفة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التاجر .</w:t>
            </w:r>
          </w:p>
          <w:p w:rsidR="00031C71" w:rsidRPr="00337B74" w:rsidRDefault="00031C71" w:rsidP="00340B18">
            <w:pPr>
              <w:pStyle w:val="a4"/>
              <w:numPr>
                <w:ilvl w:val="0"/>
                <w:numId w:val="33"/>
              </w:numPr>
              <w:rPr>
                <w:rFonts w:asciiTheme="majorBidi" w:hAnsiTheme="majorBidi" w:cstheme="majorBidi"/>
                <w:b/>
                <w:bCs/>
                <w:color w:val="17365D" w:themeColor="text2" w:themeShade="BF"/>
                <w:sz w:val="24"/>
                <w:szCs w:val="24"/>
                <w:rtl/>
              </w:rPr>
            </w:pPr>
            <w:r w:rsidRPr="00337B74">
              <w:rPr>
                <w:rFonts w:asciiTheme="majorBidi" w:hAnsiTheme="majorBidi" w:cs="Times New Roman" w:hint="cs"/>
                <w:b/>
                <w:bCs/>
                <w:color w:val="17365D" w:themeColor="text2" w:themeShade="BF"/>
                <w:sz w:val="24"/>
                <w:szCs w:val="24"/>
                <w:rtl/>
              </w:rPr>
              <w:t>لا</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يشاركون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في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إدارة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الشركة</w:t>
            </w:r>
            <w:r>
              <w:rPr>
                <w:rFonts w:asciiTheme="majorBidi" w:hAnsiTheme="majorBidi" w:cs="Times New Roman" w:hint="cs"/>
                <w:b/>
                <w:bCs/>
                <w:color w:val="17365D" w:themeColor="text2" w:themeShade="BF"/>
                <w:sz w:val="24"/>
                <w:szCs w:val="24"/>
                <w:rtl/>
              </w:rPr>
              <w:t xml:space="preserve"> .</w:t>
            </w:r>
          </w:p>
        </w:tc>
      </w:tr>
    </w:tbl>
    <w:p w:rsidR="00EF3747" w:rsidRDefault="00EF3747" w:rsidP="00031C71">
      <w:pPr>
        <w:pStyle w:val="a4"/>
        <w:rPr>
          <w:rFonts w:asciiTheme="majorBidi" w:hAnsiTheme="majorBidi" w:cstheme="majorBidi"/>
          <w:b/>
          <w:bCs/>
          <w:color w:val="17365D" w:themeColor="text2" w:themeShade="BF"/>
          <w:sz w:val="24"/>
          <w:szCs w:val="24"/>
          <w:rtl/>
        </w:rPr>
      </w:pPr>
    </w:p>
    <w:p w:rsidR="00711DCB" w:rsidRDefault="00711DCB" w:rsidP="00031C71">
      <w:pPr>
        <w:pStyle w:val="a4"/>
        <w:rPr>
          <w:rFonts w:asciiTheme="majorBidi" w:hAnsiTheme="majorBidi" w:cstheme="majorBidi"/>
          <w:b/>
          <w:bCs/>
          <w:color w:val="17365D" w:themeColor="text2" w:themeShade="BF"/>
          <w:sz w:val="24"/>
          <w:szCs w:val="24"/>
          <w:rtl/>
        </w:rPr>
      </w:pPr>
    </w:p>
    <w:p w:rsidR="00031C71" w:rsidRDefault="00031C71" w:rsidP="00031C71">
      <w:pPr>
        <w:pStyle w:val="a4"/>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lastRenderedPageBreak/>
        <w:t xml:space="preserve">عنوان الشركة : يتكون من اسم واحد أو اكثر ن الشركاء المتضامنين أما الشريك الموصي لايظهر في عنوان الشركة </w:t>
      </w:r>
    </w:p>
    <w:p w:rsidR="00EF3747" w:rsidRPr="00A75024" w:rsidRDefault="00EF3747" w:rsidP="00031C71">
      <w:pPr>
        <w:pStyle w:val="a4"/>
        <w:rPr>
          <w:rFonts w:asciiTheme="majorBidi" w:hAnsiTheme="majorBidi" w:cstheme="majorBidi"/>
          <w:b/>
          <w:bCs/>
          <w:color w:val="17365D" w:themeColor="text2" w:themeShade="BF"/>
          <w:sz w:val="24"/>
          <w:szCs w:val="24"/>
          <w:rtl/>
        </w:rPr>
      </w:pP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تداول الحصص أو التنازل عنها :</w:t>
      </w:r>
    </w:p>
    <w:p w:rsidR="00031C71" w:rsidRPr="00937EB7" w:rsidRDefault="00031C71" w:rsidP="00031C71">
      <w:pPr>
        <w:pStyle w:val="a4"/>
        <w:jc w:val="both"/>
        <w:rPr>
          <w:rFonts w:asciiTheme="majorBidi" w:hAnsiTheme="majorBidi" w:cstheme="majorBidi"/>
          <w:b/>
          <w:bCs/>
          <w:color w:val="17365D" w:themeColor="text2" w:themeShade="BF"/>
          <w:sz w:val="24"/>
          <w:szCs w:val="24"/>
        </w:rPr>
      </w:pPr>
      <w:r w:rsidRPr="0037188C">
        <w:rPr>
          <w:rFonts w:asciiTheme="majorBidi" w:hAnsiTheme="majorBidi" w:cstheme="majorBidi" w:hint="cs"/>
          <w:b/>
          <w:bCs/>
          <w:color w:val="FF0000"/>
          <w:sz w:val="24"/>
          <w:szCs w:val="24"/>
          <w:rtl/>
        </w:rPr>
        <w:t xml:space="preserve"># </w:t>
      </w:r>
      <w:r w:rsidRPr="00A51F74">
        <w:rPr>
          <w:rFonts w:asciiTheme="majorBidi" w:hAnsiTheme="majorBidi" w:cstheme="majorBidi" w:hint="cs"/>
          <w:b/>
          <w:bCs/>
          <w:color w:val="00B050"/>
          <w:sz w:val="24"/>
          <w:szCs w:val="24"/>
          <w:rtl/>
        </w:rPr>
        <w:t xml:space="preserve">الأصل : </w:t>
      </w:r>
      <w:r>
        <w:rPr>
          <w:rFonts w:asciiTheme="majorBidi" w:hAnsiTheme="majorBidi" w:cstheme="majorBidi" w:hint="cs"/>
          <w:b/>
          <w:bCs/>
          <w:sz w:val="24"/>
          <w:szCs w:val="24"/>
          <w:rtl/>
        </w:rPr>
        <w:t xml:space="preserve">عدم قابلية الحصص للتداول أو التنازل عنها / </w:t>
      </w:r>
      <w:r>
        <w:rPr>
          <w:rFonts w:asciiTheme="majorBidi" w:hAnsiTheme="majorBidi" w:cstheme="majorBidi" w:hint="cs"/>
          <w:b/>
          <w:bCs/>
          <w:color w:val="17365D" w:themeColor="text2" w:themeShade="BF"/>
          <w:sz w:val="24"/>
          <w:szCs w:val="24"/>
          <w:rtl/>
        </w:rPr>
        <w:t>حصة الشريك المتضامن أو الشريك الموصي لا تكون قابلة للتداول أو التنازل للغير .</w:t>
      </w:r>
    </w:p>
    <w:p w:rsidR="00031C71" w:rsidRPr="00937EB7" w:rsidRDefault="00031C71" w:rsidP="00031C71">
      <w:pPr>
        <w:pStyle w:val="a4"/>
        <w:jc w:val="both"/>
        <w:rPr>
          <w:rFonts w:asciiTheme="majorBidi" w:hAnsiTheme="majorBidi" w:cstheme="majorBidi"/>
          <w:b/>
          <w:bCs/>
          <w:color w:val="17365D" w:themeColor="text2" w:themeShade="BF"/>
          <w:sz w:val="24"/>
          <w:szCs w:val="24"/>
        </w:rPr>
      </w:pPr>
      <w:r w:rsidRPr="0037188C">
        <w:rPr>
          <w:rFonts w:asciiTheme="majorBidi" w:hAnsiTheme="majorBidi" w:cstheme="majorBidi" w:hint="cs"/>
          <w:b/>
          <w:bCs/>
          <w:color w:val="FF0000"/>
          <w:sz w:val="24"/>
          <w:szCs w:val="24"/>
          <w:rtl/>
        </w:rPr>
        <w:t xml:space="preserve"># </w:t>
      </w:r>
      <w:r w:rsidRPr="00A51F74">
        <w:rPr>
          <w:rFonts w:asciiTheme="majorBidi" w:hAnsiTheme="majorBidi" w:cstheme="majorBidi" w:hint="cs"/>
          <w:b/>
          <w:bCs/>
          <w:color w:val="00B050"/>
          <w:sz w:val="24"/>
          <w:szCs w:val="24"/>
          <w:rtl/>
        </w:rPr>
        <w:t xml:space="preserve">استثناء : </w:t>
      </w:r>
      <w:r>
        <w:rPr>
          <w:rFonts w:asciiTheme="majorBidi" w:hAnsiTheme="majorBidi" w:cstheme="majorBidi" w:hint="cs"/>
          <w:b/>
          <w:bCs/>
          <w:sz w:val="24"/>
          <w:szCs w:val="24"/>
          <w:rtl/>
        </w:rPr>
        <w:t xml:space="preserve">حالات تكون الحصص قابلة للتداول / </w:t>
      </w:r>
      <w:r>
        <w:rPr>
          <w:rFonts w:asciiTheme="majorBidi" w:hAnsiTheme="majorBidi" w:cstheme="majorBidi" w:hint="cs"/>
          <w:b/>
          <w:bCs/>
          <w:color w:val="17365D" w:themeColor="text2" w:themeShade="BF"/>
          <w:sz w:val="24"/>
          <w:szCs w:val="24"/>
          <w:rtl/>
        </w:rPr>
        <w:t>يجوز الاتفاق بين جميع الشركاء على جواز تنازل الشريك عن حصته للغير بشروط معينه ، أو الاتفاق على انتقال حصة الشريك المتوفي إلى الورثة .</w:t>
      </w:r>
    </w:p>
    <w:p w:rsidR="00031C71" w:rsidRPr="00337B74" w:rsidRDefault="00031C71" w:rsidP="00031C71">
      <w:pPr>
        <w:pStyle w:val="a4"/>
        <w:jc w:val="both"/>
        <w:rPr>
          <w:rFonts w:asciiTheme="majorBidi" w:hAnsiTheme="majorBidi" w:cstheme="majorBidi"/>
          <w:b/>
          <w:bCs/>
          <w:color w:val="17365D" w:themeColor="text2" w:themeShade="BF"/>
          <w:sz w:val="24"/>
          <w:szCs w:val="24"/>
          <w:rtl/>
        </w:rPr>
      </w:pPr>
      <w:r w:rsidRPr="00A51F74">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إدارة الشركة / </w:t>
      </w:r>
      <w:r>
        <w:rPr>
          <w:rFonts w:asciiTheme="majorBidi" w:hAnsiTheme="majorBidi" w:cstheme="majorBidi" w:hint="cs"/>
          <w:b/>
          <w:bCs/>
          <w:color w:val="17365D" w:themeColor="text2" w:themeShade="BF"/>
          <w:sz w:val="24"/>
          <w:szCs w:val="24"/>
          <w:rtl/>
        </w:rPr>
        <w:t>من قبل الشركاء المتضامنون .</w:t>
      </w:r>
    </w:p>
    <w:p w:rsidR="00031C71" w:rsidRDefault="00031C71" w:rsidP="00031C71">
      <w:pPr>
        <w:pStyle w:val="a4"/>
        <w:rPr>
          <w:rFonts w:asciiTheme="majorBidi" w:hAnsiTheme="majorBidi" w:cstheme="majorBidi"/>
          <w:b/>
          <w:bCs/>
          <w:sz w:val="24"/>
          <w:szCs w:val="24"/>
          <w:rtl/>
        </w:rPr>
      </w:pPr>
    </w:p>
    <w:p w:rsidR="00031C71" w:rsidRPr="00A51F74" w:rsidRDefault="00031C71" w:rsidP="00340B18">
      <w:pPr>
        <w:pStyle w:val="a4"/>
        <w:numPr>
          <w:ilvl w:val="0"/>
          <w:numId w:val="29"/>
        </w:numPr>
        <w:rPr>
          <w:rFonts w:asciiTheme="majorBidi" w:hAnsiTheme="majorBidi" w:cstheme="majorBidi"/>
          <w:b/>
          <w:bCs/>
          <w:color w:val="0070C0"/>
          <w:sz w:val="24"/>
          <w:szCs w:val="24"/>
        </w:rPr>
      </w:pPr>
      <w:r w:rsidRPr="00A51F74">
        <w:rPr>
          <w:rFonts w:asciiTheme="majorBidi" w:hAnsiTheme="majorBidi" w:cstheme="majorBidi" w:hint="cs"/>
          <w:b/>
          <w:bCs/>
          <w:color w:val="0070C0"/>
          <w:sz w:val="24"/>
          <w:szCs w:val="24"/>
          <w:rtl/>
        </w:rPr>
        <w:t>شركة المحاصة</w:t>
      </w:r>
    </w:p>
    <w:p w:rsidR="00031C71" w:rsidRDefault="00031C71" w:rsidP="00031C71">
      <w:pPr>
        <w:pStyle w:val="a4"/>
        <w:rPr>
          <w:rFonts w:asciiTheme="majorBidi" w:hAnsiTheme="majorBidi" w:cstheme="majorBidi"/>
          <w:b/>
          <w:bCs/>
          <w:sz w:val="24"/>
          <w:szCs w:val="24"/>
          <w:rtl/>
        </w:rPr>
      </w:pPr>
    </w:p>
    <w:p w:rsidR="00031C71" w:rsidRPr="00937EB7" w:rsidRDefault="00031C71" w:rsidP="00031C71">
      <w:pPr>
        <w:pStyle w:val="a4"/>
        <w:jc w:val="both"/>
        <w:rPr>
          <w:rFonts w:asciiTheme="majorBidi" w:hAnsiTheme="majorBidi" w:cstheme="majorBidi"/>
          <w:b/>
          <w:bCs/>
          <w:color w:val="17365D" w:themeColor="text2" w:themeShade="BF"/>
          <w:sz w:val="24"/>
          <w:szCs w:val="24"/>
          <w:rtl/>
        </w:rPr>
      </w:pPr>
      <w:r w:rsidRPr="00A51F74">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خصائص شركة المحاصة </w:t>
      </w:r>
    </w:p>
    <w:p w:rsidR="00031C71" w:rsidRDefault="00031C71" w:rsidP="00031C71">
      <w:pPr>
        <w:pStyle w:val="a4"/>
        <w:jc w:val="both"/>
        <w:rPr>
          <w:rFonts w:asciiTheme="majorBidi" w:hAnsiTheme="majorBidi" w:cstheme="majorBidi"/>
          <w:b/>
          <w:bCs/>
          <w:sz w:val="24"/>
          <w:szCs w:val="24"/>
          <w:rtl/>
        </w:rPr>
      </w:pPr>
      <w:r w:rsidRPr="00A51F74">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التنازل عن الحصص / </w:t>
      </w:r>
    </w:p>
    <w:p w:rsidR="00031C71" w:rsidRPr="00937EB7"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يجوز للشريك التنازل عن حصته إلى الغير دون موافقة باقي الشركاء .</w:t>
      </w:r>
    </w:p>
    <w:p w:rsidR="00031C71" w:rsidRDefault="00031C71" w:rsidP="00031C71">
      <w:pPr>
        <w:pStyle w:val="a4"/>
        <w:jc w:val="both"/>
        <w:rPr>
          <w:rFonts w:asciiTheme="majorBidi" w:hAnsiTheme="majorBidi" w:cstheme="majorBidi"/>
          <w:b/>
          <w:bCs/>
          <w:sz w:val="24"/>
          <w:szCs w:val="24"/>
          <w:rtl/>
        </w:rPr>
      </w:pPr>
      <w:r w:rsidRPr="00A51F74">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انقضاء الشركة / </w:t>
      </w:r>
    </w:p>
    <w:p w:rsidR="00031C71" w:rsidRPr="00937EB7"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تنقضي الشركة بوفاة أحد الشركاء أو إفلاسه أو الحجر عليه أو انسحابه ما لم يتفق الشركاء في عقد الشركة على استمرارها في هذه الحالات ولا تستطيع هذه الشركة إصدار صكوك قابلة للتداول كالأسهم والسندات .</w:t>
      </w:r>
    </w:p>
    <w:p w:rsidR="00031C71" w:rsidRDefault="00031C71" w:rsidP="00031C71">
      <w:pPr>
        <w:pStyle w:val="a4"/>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شركة المحاصة شركة مستترة / </w:t>
      </w:r>
    </w:p>
    <w:p w:rsidR="00031C71" w:rsidRPr="00937EB7"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تبقى شركة المحاصة مستترة أي ليس لها وجود قانوني بالنسبة للغير ويقتصر وجودها بين الشركاء فقط ، حتى يقوم الشركاء بعمل قانوني يظهرها أمام الغير كاتخاذ عنوان لها أو التوقيع باسمها على التعهدات مع الغير وبذلك تزول عن الشركة صفة الاستتار وتتحول إلى شركة تضامن من الناحية القانونية .</w:t>
      </w:r>
    </w:p>
    <w:p w:rsidR="00031C71" w:rsidRDefault="00031C71" w:rsidP="00031C71">
      <w:pPr>
        <w:pStyle w:val="a4"/>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إدارة الشركة /</w:t>
      </w:r>
    </w:p>
    <w:p w:rsidR="00031C71" w:rsidRPr="00C30EA6"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يقوم بإدارة الشركة الشريك المحاص وباسمه الخاص وهو الذي يظهر أمام الغير بمسئوليته عن أعمال الشركة ويكتسب صفة التاجر أما بقية الشركاء فلا يكتسبون صفة التاجر إلا إذا كانوا تجار قبل دخولهم في الشركة .</w:t>
      </w:r>
    </w:p>
    <w:p w:rsidR="00031C71" w:rsidRDefault="00031C71" w:rsidP="00031C71">
      <w:pPr>
        <w:pStyle w:val="a4"/>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عنوان الشركة /</w:t>
      </w:r>
    </w:p>
    <w:p w:rsidR="00031C71" w:rsidRPr="00C30EA6"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لأن شركة المحاصة لا تكتسب الشخصية المعنوية فلن يكون لها عنوان يتم التوقيع به على معاملات الشركة مع الغير .</w:t>
      </w:r>
    </w:p>
    <w:p w:rsidR="00031C71" w:rsidRDefault="00031C71" w:rsidP="00031C71">
      <w:pPr>
        <w:pStyle w:val="a4"/>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موطن الشركة وجنسيتها وذمتها المالية /</w:t>
      </w:r>
    </w:p>
    <w:p w:rsidR="00031C71" w:rsidRPr="00C30EA6"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يكون لشركة المحاصة موطن أو جنسية أو ذمة مالية .</w:t>
      </w:r>
    </w:p>
    <w:p w:rsidR="00031C71" w:rsidRDefault="00031C71" w:rsidP="00031C71">
      <w:pPr>
        <w:pStyle w:val="a4"/>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مدى التزام الشركة بالقيد بالسجل التجاري / </w:t>
      </w:r>
    </w:p>
    <w:p w:rsidR="00031C71" w:rsidRPr="00C30EA6"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تلتزم شركة المحاصة بالقيد في السجل التجاري ولا تخضع لقواعد تصفية الشركات .</w:t>
      </w:r>
    </w:p>
    <w:p w:rsidR="00031C71" w:rsidRDefault="00031C71" w:rsidP="00031C71">
      <w:pPr>
        <w:pStyle w:val="a4"/>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إفلاس الشركة /</w:t>
      </w:r>
    </w:p>
    <w:p w:rsidR="00031C71" w:rsidRPr="00C30EA6"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إذا توقفت الشركة عن دفع ديونها الحالة الدفع فلا يشهر إفلاسها ولكن يتم شهر إفلاس الشريك المحاص .وليس لها ممثل قانوني </w:t>
      </w:r>
    </w:p>
    <w:p w:rsidR="00031C71" w:rsidRDefault="00031C71" w:rsidP="00031C71">
      <w:pPr>
        <w:pStyle w:val="a4"/>
        <w:jc w:val="both"/>
        <w:rPr>
          <w:rFonts w:asciiTheme="majorBidi" w:hAnsiTheme="majorBidi" w:cstheme="majorBidi"/>
          <w:b/>
          <w:bCs/>
          <w:sz w:val="24"/>
          <w:szCs w:val="24"/>
          <w:rtl/>
        </w:rPr>
      </w:pPr>
    </w:p>
    <w:p w:rsidR="00031C71" w:rsidRDefault="00031C71" w:rsidP="00340B18">
      <w:pPr>
        <w:pStyle w:val="a4"/>
        <w:numPr>
          <w:ilvl w:val="0"/>
          <w:numId w:val="30"/>
        </w:numPr>
        <w:jc w:val="both"/>
        <w:rPr>
          <w:rFonts w:asciiTheme="majorBidi" w:hAnsiTheme="majorBidi" w:cstheme="majorBidi"/>
          <w:b/>
          <w:bCs/>
          <w:color w:val="002060"/>
          <w:sz w:val="24"/>
          <w:szCs w:val="24"/>
          <w:u w:val="single"/>
        </w:rPr>
      </w:pPr>
      <w:r w:rsidRPr="00C30EA6">
        <w:rPr>
          <w:rFonts w:asciiTheme="majorBidi" w:hAnsiTheme="majorBidi" w:cstheme="majorBidi" w:hint="cs"/>
          <w:b/>
          <w:bCs/>
          <w:color w:val="002060"/>
          <w:sz w:val="24"/>
          <w:szCs w:val="24"/>
          <w:u w:val="single"/>
          <w:rtl/>
        </w:rPr>
        <w:t>شركات الأموال ( شركة المساهمة )</w:t>
      </w:r>
    </w:p>
    <w:p w:rsidR="00031C71" w:rsidRDefault="00031C71" w:rsidP="00031C71">
      <w:pPr>
        <w:pStyle w:val="a4"/>
        <w:ind w:left="720"/>
        <w:jc w:val="both"/>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      </w:t>
      </w:r>
    </w:p>
    <w:p w:rsidR="00031C71" w:rsidRPr="00C30EA6" w:rsidRDefault="00031C71" w:rsidP="00031C71">
      <w:pPr>
        <w:pStyle w:val="a4"/>
        <w:ind w:left="720"/>
        <w:jc w:val="both"/>
        <w:rPr>
          <w:rFonts w:asciiTheme="majorBidi" w:hAnsiTheme="majorBidi" w:cstheme="majorBidi"/>
          <w:b/>
          <w:bCs/>
          <w:color w:val="002060"/>
          <w:sz w:val="24"/>
          <w:szCs w:val="24"/>
        </w:rPr>
      </w:pPr>
      <w:r>
        <w:rPr>
          <w:rFonts w:asciiTheme="majorBidi" w:hAnsiTheme="majorBidi" w:cstheme="majorBidi" w:hint="cs"/>
          <w:b/>
          <w:bCs/>
          <w:color w:val="002060"/>
          <w:sz w:val="24"/>
          <w:szCs w:val="24"/>
          <w:rtl/>
        </w:rPr>
        <w:t>هي الشركات التي تقوم على الاعتبار المالي ولا يكون لشخصية الشريك أي اعتبار فيها .</w:t>
      </w:r>
    </w:p>
    <w:p w:rsidR="00031C71" w:rsidRDefault="00031C71" w:rsidP="00031C71">
      <w:pPr>
        <w:pStyle w:val="a4"/>
        <w:jc w:val="both"/>
        <w:rPr>
          <w:rFonts w:asciiTheme="majorBidi" w:hAnsiTheme="majorBidi" w:cstheme="majorBidi"/>
          <w:b/>
          <w:bCs/>
          <w:color w:val="002060"/>
          <w:sz w:val="24"/>
          <w:szCs w:val="24"/>
          <w:rtl/>
        </w:rPr>
      </w:pPr>
    </w:p>
    <w:p w:rsidR="00031C71" w:rsidRPr="0037188C" w:rsidRDefault="00031C71" w:rsidP="00031C71">
      <w:pPr>
        <w:pStyle w:val="a4"/>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 xml:space="preserve">خصائص شركة المساهمة </w:t>
      </w:r>
    </w:p>
    <w:p w:rsidR="00031C71" w:rsidRDefault="00031C71" w:rsidP="00A8042A">
      <w:pPr>
        <w:pStyle w:val="a4"/>
        <w:jc w:val="both"/>
        <w:rPr>
          <w:rFonts w:asciiTheme="majorBidi" w:hAnsiTheme="majorBidi" w:cstheme="majorBidi"/>
          <w:b/>
          <w:bCs/>
          <w:color w:val="17365D" w:themeColor="text2" w:themeShade="BF"/>
          <w:sz w:val="24"/>
          <w:szCs w:val="24"/>
          <w:rtl/>
        </w:rPr>
      </w:pPr>
      <w:r w:rsidRPr="0037188C">
        <w:rPr>
          <w:rFonts w:asciiTheme="majorBidi" w:hAnsiTheme="majorBidi" w:cstheme="majorBidi" w:hint="cs"/>
          <w:b/>
          <w:bCs/>
          <w:color w:val="FF0000"/>
          <w:sz w:val="24"/>
          <w:szCs w:val="24"/>
          <w:rtl/>
        </w:rPr>
        <w:t>#</w:t>
      </w:r>
      <w:r w:rsidRPr="0037188C">
        <w:rPr>
          <w:rFonts w:asciiTheme="majorBidi" w:hAnsiTheme="majorBidi" w:cstheme="majorBidi" w:hint="cs"/>
          <w:b/>
          <w:bCs/>
          <w:sz w:val="24"/>
          <w:szCs w:val="24"/>
          <w:rtl/>
        </w:rPr>
        <w:t xml:space="preserve"> الاعتبار المالي </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تقوم شركة المساهمة إلا على الاعتبار المالي .</w:t>
      </w:r>
    </w:p>
    <w:p w:rsidR="00031C71" w:rsidRDefault="00031C71" w:rsidP="00031C71">
      <w:pPr>
        <w:pStyle w:val="a4"/>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 xml:space="preserve">رأس مال الشركة </w:t>
      </w:r>
      <w:r>
        <w:rPr>
          <w:rFonts w:asciiTheme="majorBidi" w:hAnsiTheme="majorBidi" w:cstheme="majorBidi" w:hint="cs"/>
          <w:b/>
          <w:bCs/>
          <w:sz w:val="24"/>
          <w:szCs w:val="24"/>
          <w:rtl/>
        </w:rPr>
        <w:t xml:space="preserve">/ </w:t>
      </w:r>
    </w:p>
    <w:p w:rsidR="00031C71" w:rsidRPr="00376BC3"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يقسم رأس مال الشركة إلى أسهم متساوية القيمة وقابلة للتداول .</w:t>
      </w:r>
    </w:p>
    <w:p w:rsidR="00031C71" w:rsidRDefault="00031C71" w:rsidP="00031C71">
      <w:pPr>
        <w:pStyle w:val="a4"/>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 xml:space="preserve">تداول الأسهم </w:t>
      </w:r>
      <w:r>
        <w:rPr>
          <w:rFonts w:asciiTheme="majorBidi" w:hAnsiTheme="majorBidi" w:cstheme="majorBidi" w:hint="cs"/>
          <w:b/>
          <w:bCs/>
          <w:sz w:val="24"/>
          <w:szCs w:val="24"/>
          <w:rtl/>
        </w:rPr>
        <w:t>/</w:t>
      </w:r>
    </w:p>
    <w:p w:rsidR="00031C71" w:rsidRPr="00376BC3"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شركات الأموال لا تشمل غير شركة المساهمة وهي الشركة التي يقسم رأس مالها إلى أسهم متساوية القيمة وقابلة للتداول بالطرق التجارية ويسمى الشريك في هذه الشركة بالمساهم .</w:t>
      </w:r>
    </w:p>
    <w:p w:rsidR="00031C71" w:rsidRDefault="00031C71" w:rsidP="00031C71">
      <w:pPr>
        <w:pStyle w:val="a4"/>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مدى اكتساب صفة التاجر</w:t>
      </w:r>
      <w:r>
        <w:rPr>
          <w:rFonts w:asciiTheme="majorBidi" w:hAnsiTheme="majorBidi" w:cstheme="majorBidi" w:hint="cs"/>
          <w:b/>
          <w:bCs/>
          <w:sz w:val="24"/>
          <w:szCs w:val="24"/>
          <w:rtl/>
        </w:rPr>
        <w:t xml:space="preserve"> /</w:t>
      </w:r>
    </w:p>
    <w:p w:rsidR="00031C71" w:rsidRPr="00376BC3"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الشريك المساهم في هذه الشركة لا يكتسب صفة التاجر ولا يسأل عن ديون الشركة إلا في حدود قيمة الأسهم التي يمتلكها في الشركة .</w:t>
      </w:r>
    </w:p>
    <w:p w:rsidR="00031C71" w:rsidRDefault="00031C71" w:rsidP="00031C71">
      <w:pPr>
        <w:pStyle w:val="a4"/>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 xml:space="preserve">المسؤولية عن ديون الشركة </w:t>
      </w:r>
      <w:r>
        <w:rPr>
          <w:rFonts w:asciiTheme="majorBidi" w:hAnsiTheme="majorBidi" w:cstheme="majorBidi" w:hint="cs"/>
          <w:b/>
          <w:bCs/>
          <w:sz w:val="24"/>
          <w:szCs w:val="24"/>
          <w:rtl/>
        </w:rPr>
        <w:t>/</w:t>
      </w:r>
    </w:p>
    <w:p w:rsidR="00031C71"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الشريك في شركة المساهمة تتحدد مسئوليته عن ديون الشركة في حدود الحصة التي قدمها في رأس مال الشركة ، حيث لا يسأل مسئولية تضامنية عن هذه الديون في أمواله الخاصة وأي اتفاق يقع خلاف ذلك يكون باطلاً ، ( إفلاس الشركة لا يترتب عليه إفلاس الشريك ) .</w:t>
      </w:r>
    </w:p>
    <w:p w:rsidR="00711DCB" w:rsidRDefault="00711DCB" w:rsidP="00031C71">
      <w:pPr>
        <w:pStyle w:val="a4"/>
        <w:jc w:val="both"/>
        <w:rPr>
          <w:rFonts w:asciiTheme="majorBidi" w:hAnsiTheme="majorBidi" w:cstheme="majorBidi"/>
          <w:b/>
          <w:bCs/>
          <w:color w:val="17365D" w:themeColor="text2" w:themeShade="BF"/>
          <w:sz w:val="24"/>
          <w:szCs w:val="24"/>
          <w:rtl/>
        </w:rPr>
      </w:pPr>
    </w:p>
    <w:p w:rsidR="00711DCB" w:rsidRDefault="00711DCB" w:rsidP="00031C71">
      <w:pPr>
        <w:pStyle w:val="a4"/>
        <w:jc w:val="both"/>
        <w:rPr>
          <w:rFonts w:asciiTheme="majorBidi" w:hAnsiTheme="majorBidi" w:cstheme="majorBidi"/>
          <w:b/>
          <w:bCs/>
          <w:color w:val="17365D" w:themeColor="text2" w:themeShade="BF"/>
          <w:sz w:val="24"/>
          <w:szCs w:val="24"/>
          <w:rtl/>
        </w:rPr>
      </w:pPr>
    </w:p>
    <w:p w:rsidR="00711DCB" w:rsidRPr="00376BC3" w:rsidRDefault="00711DCB" w:rsidP="00031C71">
      <w:pPr>
        <w:pStyle w:val="a4"/>
        <w:jc w:val="both"/>
        <w:rPr>
          <w:rFonts w:asciiTheme="majorBidi" w:hAnsiTheme="majorBidi" w:cstheme="majorBidi"/>
          <w:b/>
          <w:bCs/>
          <w:color w:val="17365D" w:themeColor="text2" w:themeShade="BF"/>
          <w:sz w:val="24"/>
          <w:szCs w:val="24"/>
          <w:rtl/>
        </w:rPr>
      </w:pPr>
    </w:p>
    <w:p w:rsidR="00031C71" w:rsidRPr="0037188C" w:rsidRDefault="00031C71" w:rsidP="00031C71">
      <w:pPr>
        <w:pStyle w:val="a4"/>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 xml:space="preserve">عنوان الشركة </w:t>
      </w:r>
      <w:r>
        <w:rPr>
          <w:rFonts w:asciiTheme="majorBidi" w:hAnsiTheme="majorBidi" w:cstheme="majorBidi" w:hint="cs"/>
          <w:b/>
          <w:bCs/>
          <w:sz w:val="24"/>
          <w:szCs w:val="24"/>
          <w:rtl/>
        </w:rPr>
        <w:t>:</w:t>
      </w:r>
    </w:p>
    <w:p w:rsidR="00031C71" w:rsidRDefault="00031C71" w:rsidP="00031C71">
      <w:pPr>
        <w:pStyle w:val="a4"/>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lastRenderedPageBreak/>
        <w:t xml:space="preserve"># </w:t>
      </w:r>
      <w:r w:rsidRPr="0037188C">
        <w:rPr>
          <w:rFonts w:asciiTheme="majorBidi" w:hAnsiTheme="majorBidi" w:cstheme="majorBidi" w:hint="cs"/>
          <w:b/>
          <w:bCs/>
          <w:color w:val="00B050"/>
          <w:sz w:val="24"/>
          <w:szCs w:val="24"/>
          <w:rtl/>
        </w:rPr>
        <w:t xml:space="preserve">الأصل : </w:t>
      </w:r>
      <w:r w:rsidRPr="0037188C">
        <w:rPr>
          <w:rFonts w:asciiTheme="majorBidi" w:hAnsiTheme="majorBidi" w:cstheme="majorBidi" w:hint="cs"/>
          <w:b/>
          <w:bCs/>
          <w:sz w:val="24"/>
          <w:szCs w:val="24"/>
          <w:rtl/>
        </w:rPr>
        <w:t xml:space="preserve">عنوانها </w:t>
      </w:r>
      <w:r>
        <w:rPr>
          <w:rFonts w:asciiTheme="majorBidi" w:hAnsiTheme="majorBidi" w:cstheme="majorBidi" w:hint="cs"/>
          <w:b/>
          <w:bCs/>
          <w:sz w:val="24"/>
          <w:szCs w:val="24"/>
          <w:rtl/>
        </w:rPr>
        <w:t xml:space="preserve">مشتق من </w:t>
      </w:r>
      <w:r w:rsidRPr="009B0AA0">
        <w:rPr>
          <w:rFonts w:asciiTheme="majorBidi" w:hAnsiTheme="majorBidi" w:cstheme="majorBidi" w:hint="cs"/>
          <w:b/>
          <w:bCs/>
          <w:color w:val="17365D" w:themeColor="text2" w:themeShade="BF"/>
          <w:sz w:val="24"/>
          <w:szCs w:val="24"/>
          <w:rtl/>
        </w:rPr>
        <w:t xml:space="preserve">الغرض الذي أنشئت الشركة من أجله </w:t>
      </w:r>
      <w:r>
        <w:rPr>
          <w:rFonts w:asciiTheme="majorBidi" w:hAnsiTheme="majorBidi" w:cstheme="majorBidi" w:hint="cs"/>
          <w:b/>
          <w:bCs/>
          <w:sz w:val="24"/>
          <w:szCs w:val="24"/>
          <w:rtl/>
        </w:rPr>
        <w:t>وما يفيد أنها شركة مساهمة /</w:t>
      </w:r>
    </w:p>
    <w:p w:rsidR="00031C71" w:rsidRPr="009B0AA0"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فلا يدخل أسم الشريك في عنوان الشركة لأنها لا تقوم على الاعتبار الشخصي بل على الاعتبار المالي .</w:t>
      </w:r>
    </w:p>
    <w:p w:rsidR="00031C71" w:rsidRDefault="00031C71" w:rsidP="00031C71">
      <w:pPr>
        <w:pStyle w:val="a4"/>
        <w:jc w:val="both"/>
        <w:rPr>
          <w:rFonts w:asciiTheme="majorBidi" w:hAnsiTheme="majorBidi" w:cstheme="majorBidi"/>
          <w:b/>
          <w:bCs/>
          <w:color w:val="17365D" w:themeColor="text2" w:themeShade="BF"/>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color w:val="00B050"/>
          <w:sz w:val="24"/>
          <w:szCs w:val="24"/>
          <w:rtl/>
        </w:rPr>
        <w:t xml:space="preserve">استثناء : </w:t>
      </w:r>
      <w:r>
        <w:rPr>
          <w:rFonts w:asciiTheme="majorBidi" w:hAnsiTheme="majorBidi" w:cstheme="majorBidi" w:hint="cs"/>
          <w:b/>
          <w:bCs/>
          <w:sz w:val="24"/>
          <w:szCs w:val="24"/>
          <w:rtl/>
        </w:rPr>
        <w:t xml:space="preserve">حالة استثمار براءة اختراع </w:t>
      </w:r>
      <w:r>
        <w:rPr>
          <w:rFonts w:asciiTheme="majorBidi" w:hAnsiTheme="majorBidi" w:cstheme="majorBidi" w:hint="cs"/>
          <w:b/>
          <w:bCs/>
          <w:color w:val="17365D" w:themeColor="text2" w:themeShade="BF"/>
          <w:sz w:val="24"/>
          <w:szCs w:val="24"/>
          <w:rtl/>
        </w:rPr>
        <w:t>/</w:t>
      </w:r>
    </w:p>
    <w:p w:rsidR="00031C71" w:rsidRPr="009B0AA0"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هنا يجوز في هذه الحالة أن يدخل أسم الشريك في عنوان الشركة إذا كان غرض الشركة استثمار براءة اختراع مسجلة باسم هذا الشخص.</w:t>
      </w:r>
    </w:p>
    <w:p w:rsidR="00031C71" w:rsidRDefault="00031C71" w:rsidP="00031C71">
      <w:pPr>
        <w:pStyle w:val="a4"/>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حالة التملك مؤسسة تجارية واتخاذ اسماً لها / </w:t>
      </w:r>
    </w:p>
    <w:p w:rsidR="00031C71" w:rsidRPr="009B0AA0"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إذا تملكت الشركة مؤسسة تجارية جاز لها أن تتخذ اسم المؤسسة أسماً لها .</w:t>
      </w:r>
    </w:p>
    <w:p w:rsidR="00031C71" w:rsidRPr="00C30EA6" w:rsidRDefault="00031C71" w:rsidP="00031C71">
      <w:pPr>
        <w:pStyle w:val="a4"/>
        <w:jc w:val="both"/>
        <w:rPr>
          <w:rFonts w:asciiTheme="majorBidi" w:hAnsiTheme="majorBidi" w:cstheme="majorBidi"/>
          <w:b/>
          <w:bCs/>
          <w:sz w:val="24"/>
          <w:szCs w:val="24"/>
          <w:u w:val="single"/>
          <w:rtl/>
        </w:rPr>
      </w:pPr>
    </w:p>
    <w:p w:rsidR="00031C71" w:rsidRDefault="00031C71" w:rsidP="00340B18">
      <w:pPr>
        <w:pStyle w:val="a4"/>
        <w:numPr>
          <w:ilvl w:val="0"/>
          <w:numId w:val="30"/>
        </w:numPr>
        <w:jc w:val="both"/>
        <w:rPr>
          <w:rFonts w:asciiTheme="majorBidi" w:hAnsiTheme="majorBidi" w:cstheme="majorBidi"/>
          <w:b/>
          <w:bCs/>
          <w:color w:val="002060"/>
          <w:sz w:val="24"/>
          <w:szCs w:val="24"/>
        </w:rPr>
      </w:pPr>
      <w:r w:rsidRPr="00C30EA6">
        <w:rPr>
          <w:rFonts w:asciiTheme="majorBidi" w:hAnsiTheme="majorBidi" w:cstheme="majorBidi" w:hint="cs"/>
          <w:b/>
          <w:bCs/>
          <w:color w:val="002060"/>
          <w:sz w:val="24"/>
          <w:szCs w:val="24"/>
          <w:u w:val="single"/>
          <w:rtl/>
        </w:rPr>
        <w:t>الشركات المختلطة</w:t>
      </w:r>
      <w:r w:rsidRPr="0037188C">
        <w:rPr>
          <w:rFonts w:asciiTheme="majorBidi" w:hAnsiTheme="majorBidi" w:cstheme="majorBidi" w:hint="cs"/>
          <w:b/>
          <w:bCs/>
          <w:color w:val="002060"/>
          <w:sz w:val="24"/>
          <w:szCs w:val="24"/>
          <w:rtl/>
        </w:rPr>
        <w:t xml:space="preserve"> </w:t>
      </w:r>
    </w:p>
    <w:p w:rsidR="00031C71" w:rsidRDefault="00031C71" w:rsidP="00031C71">
      <w:pPr>
        <w:pStyle w:val="a4"/>
        <w:jc w:val="both"/>
        <w:rPr>
          <w:rFonts w:asciiTheme="majorBidi" w:hAnsiTheme="majorBidi" w:cstheme="majorBidi"/>
          <w:b/>
          <w:bCs/>
          <w:color w:val="002060"/>
          <w:sz w:val="24"/>
          <w:szCs w:val="24"/>
          <w:rtl/>
        </w:rPr>
      </w:pPr>
    </w:p>
    <w:p w:rsidR="00031C71" w:rsidRDefault="00031C71" w:rsidP="00031C71">
      <w:pPr>
        <w:pStyle w:val="a4"/>
        <w:jc w:val="both"/>
        <w:rPr>
          <w:rFonts w:asciiTheme="majorBidi" w:hAnsiTheme="majorBidi" w:cstheme="majorBidi"/>
          <w:b/>
          <w:bCs/>
          <w:color w:val="002060"/>
          <w:sz w:val="24"/>
          <w:szCs w:val="24"/>
        </w:rPr>
      </w:pPr>
      <w:r>
        <w:rPr>
          <w:rFonts w:asciiTheme="majorBidi" w:hAnsiTheme="majorBidi" w:cstheme="majorBidi" w:hint="cs"/>
          <w:b/>
          <w:bCs/>
          <w:color w:val="002060"/>
          <w:sz w:val="24"/>
          <w:szCs w:val="24"/>
          <w:rtl/>
        </w:rPr>
        <w:t xml:space="preserve">      هي الشركات التي تقوم على الاعتبار المالي والاعتبار الشخصي في نفس الوقت وبالتالي فهي تجمع بين خصائص شركات الأموال وشركات الأشخاص .</w:t>
      </w:r>
    </w:p>
    <w:p w:rsidR="00031C71" w:rsidRDefault="00031C71" w:rsidP="00031C71">
      <w:pPr>
        <w:pStyle w:val="a4"/>
        <w:jc w:val="both"/>
        <w:rPr>
          <w:rFonts w:asciiTheme="majorBidi" w:hAnsiTheme="majorBidi" w:cstheme="majorBidi"/>
          <w:b/>
          <w:bCs/>
          <w:color w:val="002060"/>
          <w:sz w:val="24"/>
          <w:szCs w:val="24"/>
          <w:rtl/>
        </w:rPr>
      </w:pPr>
    </w:p>
    <w:p w:rsidR="00031C71" w:rsidRDefault="00031C71" w:rsidP="00340B18">
      <w:pPr>
        <w:pStyle w:val="a4"/>
        <w:numPr>
          <w:ilvl w:val="0"/>
          <w:numId w:val="31"/>
        </w:numPr>
        <w:jc w:val="both"/>
        <w:rPr>
          <w:rFonts w:asciiTheme="majorBidi" w:hAnsiTheme="majorBidi" w:cstheme="majorBidi"/>
          <w:b/>
          <w:bCs/>
          <w:color w:val="0070C0"/>
          <w:sz w:val="24"/>
          <w:szCs w:val="24"/>
        </w:rPr>
      </w:pPr>
      <w:r w:rsidRPr="00027C52">
        <w:rPr>
          <w:rFonts w:asciiTheme="majorBidi" w:hAnsiTheme="majorBidi" w:cstheme="majorBidi" w:hint="cs"/>
          <w:b/>
          <w:bCs/>
          <w:color w:val="0070C0"/>
          <w:sz w:val="24"/>
          <w:szCs w:val="24"/>
          <w:rtl/>
        </w:rPr>
        <w:t xml:space="preserve">شركة التوصية بالأسهم </w:t>
      </w:r>
    </w:p>
    <w:p w:rsidR="00031C71" w:rsidRPr="00027C52" w:rsidRDefault="00031C71" w:rsidP="00031C71">
      <w:pPr>
        <w:pStyle w:val="a4"/>
        <w:ind w:left="720"/>
        <w:jc w:val="both"/>
        <w:rPr>
          <w:rFonts w:asciiTheme="majorBidi" w:hAnsiTheme="majorBidi" w:cstheme="majorBidi"/>
          <w:b/>
          <w:bCs/>
          <w:color w:val="0070C0"/>
          <w:sz w:val="24"/>
          <w:szCs w:val="24"/>
        </w:rPr>
      </w:pPr>
    </w:p>
    <w:p w:rsidR="00031C71" w:rsidRPr="00027C52" w:rsidRDefault="00031C71" w:rsidP="00031C71">
      <w:pPr>
        <w:pStyle w:val="a4"/>
        <w:jc w:val="both"/>
        <w:rPr>
          <w:rFonts w:asciiTheme="majorBidi" w:hAnsiTheme="majorBidi" w:cstheme="majorBidi"/>
          <w:b/>
          <w:bCs/>
          <w:sz w:val="24"/>
          <w:szCs w:val="24"/>
          <w:rtl/>
        </w:rPr>
      </w:pPr>
      <w:r w:rsidRPr="00027C52">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sidRPr="00027C52">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خصائص شركة التوصية بالأسهم ( تتكون من نوعين من الشركاء ) :</w:t>
      </w:r>
    </w:p>
    <w:p w:rsidR="00031C71" w:rsidRPr="00027C52"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 شركاء متضامنون </w:t>
      </w:r>
      <w:r w:rsidRPr="00F234B5">
        <w:rPr>
          <w:rFonts w:asciiTheme="majorBidi" w:hAnsiTheme="majorBidi" w:cstheme="majorBidi" w:hint="cs"/>
          <w:b/>
          <w:bCs/>
          <w:color w:val="C00000"/>
          <w:sz w:val="24"/>
          <w:szCs w:val="24"/>
          <w:rtl/>
        </w:rPr>
        <w:t xml:space="preserve">( تم ذكرة في جدول شركة التوصية البسيطة ) </w:t>
      </w:r>
    </w:p>
    <w:p w:rsidR="00031C71" w:rsidRPr="00027C52"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شركاء موصون </w:t>
      </w:r>
      <w:r w:rsidRPr="00F234B5">
        <w:rPr>
          <w:rFonts w:asciiTheme="majorBidi" w:hAnsiTheme="majorBidi" w:cstheme="majorBidi" w:hint="cs"/>
          <w:b/>
          <w:bCs/>
          <w:color w:val="C00000"/>
          <w:sz w:val="24"/>
          <w:szCs w:val="24"/>
          <w:rtl/>
        </w:rPr>
        <w:t xml:space="preserve">( تم ذكرة في جدول شركة التوصية البسيطة )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الفرق بين شركة التوصية بالأسهم وشركة التوصية البسيطة /</w:t>
      </w:r>
    </w:p>
    <w:p w:rsidR="00031C71" w:rsidRPr="00F234B5"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شركة التوصية بالأسهم تتشابه مع شركة التوصية البسيطة في أنها تشمل نوعين من الشركاء ( متضامنين وموصين )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حصة الشريك الموصي قابلة للتداول / </w:t>
      </w:r>
    </w:p>
    <w:p w:rsidR="00031C71" w:rsidRPr="00E92063"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Pr="00E92063">
        <w:rPr>
          <w:rFonts w:asciiTheme="majorBidi" w:hAnsiTheme="majorBidi" w:cs="Times New Roman" w:hint="cs"/>
          <w:b/>
          <w:bCs/>
          <w:color w:val="17365D" w:themeColor="text2" w:themeShade="BF"/>
          <w:sz w:val="24"/>
          <w:szCs w:val="24"/>
          <w:rtl/>
        </w:rPr>
        <w:t>تتميز</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شركة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التوصية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بالأسهم</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عن</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شركة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التوصية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البسيطة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أن</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حصة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الشريك</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الموصي</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فيها</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تتمثل</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في</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أسهم</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قابلة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للتداول</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وتنتقل</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إلى</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الورثة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عند</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وفاة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الشريك</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الموصي</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لأن</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شخصيته</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ليست</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محل</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اعتبار</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فهي</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شركة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تقوم</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على</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الاعتبار</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المالي</w:t>
      </w:r>
      <w:r w:rsidRPr="00E92063">
        <w:rPr>
          <w:rFonts w:asciiTheme="majorBidi" w:hAnsiTheme="majorBidi" w:cs="Times New Roman"/>
          <w:b/>
          <w:bCs/>
          <w:color w:val="17365D" w:themeColor="text2" w:themeShade="BF"/>
          <w:sz w:val="24"/>
          <w:szCs w:val="24"/>
          <w:rtl/>
        </w:rPr>
        <w:t xml:space="preserve"> .</w:t>
      </w:r>
    </w:p>
    <w:p w:rsidR="00031C71" w:rsidRDefault="00031C71" w:rsidP="00031C71">
      <w:pPr>
        <w:pStyle w:val="a4"/>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رأس مال شركة التوصية بالأسهم لا يقل عن مليون ريال /</w:t>
      </w:r>
    </w:p>
    <w:p w:rsidR="00031C71" w:rsidRPr="00E92063"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وتقسم إلى أسهم متساوية القيمة وقابلة للتداول وغير قابلة للتجزئة ولا تقل قيمة السهم عن </w:t>
      </w:r>
      <w:r>
        <w:rPr>
          <w:rFonts w:asciiTheme="majorBidi" w:hAnsiTheme="majorBidi" w:cstheme="majorBidi" w:hint="cs"/>
          <w:b/>
          <w:bCs/>
          <w:sz w:val="24"/>
          <w:szCs w:val="24"/>
          <w:rtl/>
        </w:rPr>
        <w:t>خمسون ريال سعودي .</w:t>
      </w:r>
    </w:p>
    <w:p w:rsidR="00031C71" w:rsidRDefault="00031C71" w:rsidP="00031C71">
      <w:pPr>
        <w:pStyle w:val="a4"/>
        <w:jc w:val="both"/>
        <w:rPr>
          <w:rFonts w:asciiTheme="majorBidi" w:hAnsiTheme="majorBidi" w:cstheme="majorBidi"/>
          <w:b/>
          <w:bCs/>
          <w:sz w:val="24"/>
          <w:szCs w:val="24"/>
          <w:rtl/>
        </w:rPr>
      </w:pPr>
      <w:r w:rsidRPr="00027C52">
        <w:rPr>
          <w:rFonts w:asciiTheme="majorBidi" w:hAnsiTheme="majorBidi" w:cstheme="majorBidi" w:hint="cs"/>
          <w:b/>
          <w:bCs/>
          <w:color w:val="FF0000"/>
          <w:sz w:val="24"/>
          <w:szCs w:val="24"/>
          <w:rtl/>
        </w:rPr>
        <w:t xml:space="preserve"># </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عنوان شركة التوصية بالأسهم / </w:t>
      </w:r>
    </w:p>
    <w:p w:rsidR="00031C71" w:rsidRPr="00E92063"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يتكون العنوان من أسم واحد أو أكثر من الشركاء المتضامنين مع إضافة ما يفيد أنها شركة توصية بالأسهم فلا يجوز أن يدخل في عنوان شركة التوصية بالأسهم أسم أحد الشركاء الموصين .</w:t>
      </w:r>
    </w:p>
    <w:p w:rsidR="00031C71" w:rsidRDefault="00031C71" w:rsidP="00031C71">
      <w:pPr>
        <w:pStyle w:val="a4"/>
        <w:jc w:val="both"/>
        <w:rPr>
          <w:rFonts w:asciiTheme="majorBidi" w:hAnsiTheme="majorBidi" w:cstheme="majorBidi"/>
          <w:b/>
          <w:bCs/>
          <w:sz w:val="24"/>
          <w:szCs w:val="24"/>
          <w:rtl/>
        </w:rPr>
      </w:pPr>
      <w:r w:rsidRPr="00027C52">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إدارة شركة التوصية بالأسهم /</w:t>
      </w:r>
    </w:p>
    <w:p w:rsidR="00031C71" w:rsidRPr="00E92063" w:rsidRDefault="00031C71" w:rsidP="00031C71">
      <w:pPr>
        <w:pStyle w:val="a4"/>
        <w:jc w:val="both"/>
        <w:rPr>
          <w:rFonts w:asciiTheme="majorBidi" w:hAnsiTheme="majorBidi" w:cstheme="majorBidi"/>
          <w:b/>
          <w:bCs/>
          <w:color w:val="17365D" w:themeColor="text2" w:themeShade="BF"/>
          <w:sz w:val="24"/>
          <w:szCs w:val="24"/>
          <w:rtl/>
        </w:rPr>
      </w:pPr>
      <w:r w:rsidRPr="00E92063">
        <w:rPr>
          <w:rFonts w:asciiTheme="majorBidi" w:hAnsiTheme="majorBidi" w:cstheme="majorBidi" w:hint="cs"/>
          <w:b/>
          <w:bCs/>
          <w:color w:val="17365D" w:themeColor="text2" w:themeShade="BF"/>
          <w:sz w:val="24"/>
          <w:szCs w:val="24"/>
          <w:rtl/>
        </w:rPr>
        <w:t xml:space="preserve">      من قبل الشركاء المتضامنون </w:t>
      </w:r>
    </w:p>
    <w:p w:rsidR="00031C71" w:rsidRDefault="00031C71" w:rsidP="00031C71">
      <w:pPr>
        <w:pStyle w:val="a4"/>
        <w:jc w:val="both"/>
        <w:rPr>
          <w:rFonts w:asciiTheme="majorBidi" w:hAnsiTheme="majorBidi" w:cstheme="majorBidi"/>
          <w:b/>
          <w:bCs/>
          <w:sz w:val="24"/>
          <w:szCs w:val="24"/>
          <w:rtl/>
        </w:rPr>
      </w:pPr>
    </w:p>
    <w:p w:rsidR="00031C71" w:rsidRPr="000E39A9" w:rsidRDefault="00031C71" w:rsidP="00340B18">
      <w:pPr>
        <w:pStyle w:val="a4"/>
        <w:numPr>
          <w:ilvl w:val="0"/>
          <w:numId w:val="31"/>
        </w:numPr>
        <w:jc w:val="both"/>
        <w:rPr>
          <w:rFonts w:asciiTheme="majorBidi" w:hAnsiTheme="majorBidi" w:cstheme="majorBidi"/>
          <w:b/>
          <w:bCs/>
          <w:color w:val="0070C0"/>
          <w:sz w:val="24"/>
          <w:szCs w:val="24"/>
          <w:rtl/>
        </w:rPr>
      </w:pPr>
      <w:r w:rsidRPr="000E39A9">
        <w:rPr>
          <w:rFonts w:asciiTheme="majorBidi" w:hAnsiTheme="majorBidi" w:cstheme="majorBidi" w:hint="cs"/>
          <w:b/>
          <w:bCs/>
          <w:color w:val="0070C0"/>
          <w:sz w:val="24"/>
          <w:szCs w:val="24"/>
          <w:rtl/>
        </w:rPr>
        <w:t xml:space="preserve">الشركة ذات المسؤولية المحدودة </w:t>
      </w:r>
    </w:p>
    <w:p w:rsidR="00031C71" w:rsidRDefault="00031C71" w:rsidP="00031C71">
      <w:pPr>
        <w:pStyle w:val="a4"/>
        <w:jc w:val="both"/>
        <w:rPr>
          <w:rFonts w:asciiTheme="majorBidi" w:hAnsiTheme="majorBidi" w:cstheme="majorBidi"/>
          <w:b/>
          <w:bCs/>
          <w:sz w:val="24"/>
          <w:szCs w:val="24"/>
          <w:rtl/>
        </w:rPr>
      </w:pPr>
    </w:p>
    <w:p w:rsidR="00031C71" w:rsidRDefault="00031C71" w:rsidP="00031C71">
      <w:pPr>
        <w:pStyle w:val="a4"/>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 xml:space="preserve"># </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خصائص الشركة ذات المسؤولية المحدودة / </w:t>
      </w:r>
    </w:p>
    <w:p w:rsidR="00EF3747" w:rsidRPr="00BC53EC" w:rsidRDefault="00031C71" w:rsidP="00711DCB">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هي الشركة التي تتكون من شريكين أو أكثر مسئولين عن ديون الشركة بقدر حصصهم في رأس المال ولا يزيد عدد الشركاء في هذه الشركة عن خمسين .</w:t>
      </w:r>
    </w:p>
    <w:p w:rsidR="00031C71" w:rsidRDefault="00031C71" w:rsidP="00031C71">
      <w:pPr>
        <w:pStyle w:val="a4"/>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 xml:space="preserve"># </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الشريك مسؤوليته محدودة / </w:t>
      </w:r>
    </w:p>
    <w:p w:rsidR="00031C71" w:rsidRPr="00BC53EC"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بمقدار حصته في رأس مال الشركة .</w:t>
      </w:r>
    </w:p>
    <w:p w:rsidR="00031C71" w:rsidRDefault="00031C71" w:rsidP="00031C71">
      <w:pPr>
        <w:pStyle w:val="a4"/>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الشركة مسؤوليتها غير محدودة /</w:t>
      </w:r>
    </w:p>
    <w:p w:rsidR="00031C71" w:rsidRPr="00BC53EC"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مسئولة عن ديونها في جميع رأس مالها .</w:t>
      </w:r>
    </w:p>
    <w:p w:rsidR="00031C71" w:rsidRDefault="00031C71" w:rsidP="00031C71">
      <w:pPr>
        <w:pStyle w:val="a4"/>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عدد الشركاء لا يقل عن اثنين ولا يزيد عن خمسين / </w:t>
      </w:r>
    </w:p>
    <w:p w:rsidR="00031C71"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والهدف من ذلك رغبة المقنن السعودي في اقتصار هذا النوع من الشركات على القيام بالمشروعات الصغيرة والمتوسطة وترك المشروعات الاقتصادية الكبيرة لشركات المساهمة .</w:t>
      </w:r>
    </w:p>
    <w:p w:rsidR="005D254F" w:rsidRPr="00252ECB" w:rsidRDefault="005D254F" w:rsidP="00031C71">
      <w:pPr>
        <w:pStyle w:val="a4"/>
        <w:jc w:val="both"/>
        <w:rPr>
          <w:rFonts w:asciiTheme="majorBidi" w:hAnsiTheme="majorBidi" w:cstheme="majorBidi"/>
          <w:b/>
          <w:bCs/>
          <w:color w:val="17365D" w:themeColor="text2" w:themeShade="BF"/>
          <w:sz w:val="24"/>
          <w:szCs w:val="24"/>
          <w:rtl/>
        </w:rPr>
      </w:pPr>
    </w:p>
    <w:p w:rsidR="00031C71" w:rsidRDefault="00031C71" w:rsidP="00031C71">
      <w:pPr>
        <w:pStyle w:val="a4"/>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اسم الشركة / ( من الغرض </w:t>
      </w:r>
      <w:r>
        <w:rPr>
          <w:rFonts w:asciiTheme="majorBidi" w:hAnsiTheme="majorBidi" w:cstheme="majorBidi"/>
          <w:b/>
          <w:bCs/>
          <w:sz w:val="24"/>
          <w:szCs w:val="24"/>
          <w:rtl/>
        </w:rPr>
        <w:t>–</w:t>
      </w:r>
      <w:r>
        <w:rPr>
          <w:rFonts w:asciiTheme="majorBidi" w:hAnsiTheme="majorBidi" w:cstheme="majorBidi" w:hint="cs"/>
          <w:b/>
          <w:bCs/>
          <w:sz w:val="24"/>
          <w:szCs w:val="24"/>
          <w:rtl/>
        </w:rPr>
        <w:t xml:space="preserve"> من اسم الشركاء </w:t>
      </w:r>
      <w:r>
        <w:rPr>
          <w:rFonts w:asciiTheme="majorBidi" w:hAnsiTheme="majorBidi" w:cstheme="majorBidi"/>
          <w:b/>
          <w:bCs/>
          <w:sz w:val="24"/>
          <w:szCs w:val="24"/>
          <w:rtl/>
        </w:rPr>
        <w:t>–</w:t>
      </w:r>
      <w:r>
        <w:rPr>
          <w:rFonts w:asciiTheme="majorBidi" w:hAnsiTheme="majorBidi" w:cstheme="majorBidi" w:hint="cs"/>
          <w:b/>
          <w:bCs/>
          <w:sz w:val="24"/>
          <w:szCs w:val="24"/>
          <w:rtl/>
        </w:rPr>
        <w:t xml:space="preserve"> يضاف شركة ذات مسؤولية محدودة )</w:t>
      </w:r>
    </w:p>
    <w:p w:rsidR="00031C71" w:rsidRDefault="00031C71" w:rsidP="00031C71">
      <w:pPr>
        <w:pStyle w:val="a4"/>
        <w:jc w:val="both"/>
        <w:rPr>
          <w:rFonts w:asciiTheme="majorBidi" w:hAnsiTheme="majorBidi" w:cs="Times New Roman"/>
          <w:b/>
          <w:bCs/>
          <w:color w:val="17365D" w:themeColor="text2" w:themeShade="BF"/>
          <w:sz w:val="24"/>
          <w:szCs w:val="24"/>
          <w:rtl/>
        </w:rPr>
      </w:pPr>
      <w:r>
        <w:rPr>
          <w:rFonts w:asciiTheme="majorBidi" w:hAnsiTheme="majorBidi" w:cstheme="majorBidi" w:hint="cs"/>
          <w:b/>
          <w:bCs/>
          <w:sz w:val="24"/>
          <w:szCs w:val="24"/>
          <w:rtl/>
        </w:rPr>
        <w:t xml:space="preserve">      </w:t>
      </w:r>
      <w:r w:rsidRPr="004C6D20">
        <w:rPr>
          <w:rFonts w:asciiTheme="majorBidi" w:hAnsiTheme="majorBidi" w:cs="Times New Roman"/>
          <w:b/>
          <w:bCs/>
          <w:sz w:val="24"/>
          <w:szCs w:val="24"/>
          <w:rtl/>
        </w:rPr>
        <w:t xml:space="preserve">      </w:t>
      </w:r>
      <w:r w:rsidRPr="004C6D20">
        <w:rPr>
          <w:rFonts w:asciiTheme="majorBidi" w:hAnsiTheme="majorBidi" w:cs="Times New Roman" w:hint="cs"/>
          <w:b/>
          <w:bCs/>
          <w:color w:val="17365D" w:themeColor="text2" w:themeShade="BF"/>
          <w:sz w:val="24"/>
          <w:szCs w:val="24"/>
          <w:rtl/>
        </w:rPr>
        <w:t>أسم الشركة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يكون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مشتقاً</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الغرض</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الذي</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أنشئت</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أجله</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ويجوز</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يتكون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أسم</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أسم</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واحد</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أو</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أكثر</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الشركاء</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ويجب</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يضاف</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إلى</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أسم</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وعلى</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جميع</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العقود</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والمخالصات</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والإعلانات</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وغيرها</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الأوراق</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التي</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تصدرها</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عبارة</w:t>
      </w:r>
      <w:r w:rsidRPr="004C6D20">
        <w:rPr>
          <w:rFonts w:asciiTheme="majorBidi" w:hAnsiTheme="majorBidi" w:cs="Times New Roman"/>
          <w:b/>
          <w:bCs/>
          <w:color w:val="17365D" w:themeColor="text2" w:themeShade="BF"/>
          <w:sz w:val="24"/>
          <w:szCs w:val="24"/>
          <w:rtl/>
        </w:rPr>
        <w:t xml:space="preserve"> </w:t>
      </w:r>
      <w:r>
        <w:rPr>
          <w:rFonts w:asciiTheme="majorBidi" w:hAnsiTheme="majorBidi" w:cs="Times New Roman"/>
          <w:b/>
          <w:bCs/>
          <w:color w:val="17365D" w:themeColor="text2" w:themeShade="BF"/>
          <w:sz w:val="24"/>
          <w:szCs w:val="24"/>
          <w:rtl/>
        </w:rPr>
        <w:t>(</w:t>
      </w:r>
      <w:r w:rsidRPr="004C6D20">
        <w:rPr>
          <w:rFonts w:asciiTheme="majorBidi" w:hAnsiTheme="majorBidi" w:cs="Times New Roman" w:hint="cs"/>
          <w:b/>
          <w:bCs/>
          <w:color w:val="17365D" w:themeColor="text2" w:themeShade="BF"/>
          <w:sz w:val="24"/>
          <w:szCs w:val="24"/>
          <w:rtl/>
        </w:rPr>
        <w:t>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ذات</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مسئولية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محدودة</w:t>
      </w:r>
      <w:r w:rsidRPr="004C6D20">
        <w:rPr>
          <w:rFonts w:asciiTheme="majorBidi" w:hAnsiTheme="majorBidi" w:cs="Times New Roman"/>
          <w:b/>
          <w:bCs/>
          <w:color w:val="17365D" w:themeColor="text2" w:themeShade="BF"/>
          <w:sz w:val="24"/>
          <w:szCs w:val="24"/>
          <w:rtl/>
        </w:rPr>
        <w:t>) .</w:t>
      </w:r>
    </w:p>
    <w:p w:rsidR="00711DCB" w:rsidRDefault="00711DCB" w:rsidP="00031C71">
      <w:pPr>
        <w:pStyle w:val="a4"/>
        <w:jc w:val="both"/>
        <w:rPr>
          <w:rFonts w:asciiTheme="majorBidi" w:hAnsiTheme="majorBidi" w:cs="Times New Roman"/>
          <w:b/>
          <w:bCs/>
          <w:color w:val="17365D" w:themeColor="text2" w:themeShade="BF"/>
          <w:sz w:val="24"/>
          <w:szCs w:val="24"/>
          <w:rtl/>
        </w:rPr>
      </w:pPr>
    </w:p>
    <w:p w:rsidR="00711DCB" w:rsidRDefault="00711DCB" w:rsidP="00031C71">
      <w:pPr>
        <w:pStyle w:val="a4"/>
        <w:jc w:val="both"/>
        <w:rPr>
          <w:rFonts w:asciiTheme="majorBidi" w:hAnsiTheme="majorBidi" w:cs="Times New Roman"/>
          <w:b/>
          <w:bCs/>
          <w:color w:val="17365D" w:themeColor="text2" w:themeShade="BF"/>
          <w:sz w:val="24"/>
          <w:szCs w:val="24"/>
          <w:rtl/>
        </w:rPr>
      </w:pPr>
    </w:p>
    <w:p w:rsidR="00711DCB" w:rsidRDefault="00711DCB" w:rsidP="00031C71">
      <w:pPr>
        <w:pStyle w:val="a4"/>
        <w:jc w:val="both"/>
        <w:rPr>
          <w:rFonts w:asciiTheme="majorBidi" w:hAnsiTheme="majorBidi" w:cs="Times New Roman"/>
          <w:b/>
          <w:bCs/>
          <w:color w:val="17365D" w:themeColor="text2" w:themeShade="BF"/>
          <w:sz w:val="24"/>
          <w:szCs w:val="24"/>
          <w:rtl/>
        </w:rPr>
      </w:pPr>
    </w:p>
    <w:p w:rsidR="00711DCB" w:rsidRDefault="00711DCB" w:rsidP="00031C71">
      <w:pPr>
        <w:pStyle w:val="a4"/>
        <w:jc w:val="both"/>
        <w:rPr>
          <w:rFonts w:asciiTheme="majorBidi" w:hAnsiTheme="majorBidi" w:cs="Times New Roman"/>
          <w:b/>
          <w:bCs/>
          <w:color w:val="17365D" w:themeColor="text2" w:themeShade="BF"/>
          <w:sz w:val="24"/>
          <w:szCs w:val="24"/>
          <w:rtl/>
        </w:rPr>
      </w:pPr>
    </w:p>
    <w:p w:rsidR="00711DCB" w:rsidRDefault="00711DCB" w:rsidP="00031C71">
      <w:pPr>
        <w:pStyle w:val="a4"/>
        <w:jc w:val="both"/>
        <w:rPr>
          <w:rFonts w:asciiTheme="majorBidi" w:hAnsiTheme="majorBidi" w:cs="Times New Roman"/>
          <w:b/>
          <w:bCs/>
          <w:color w:val="17365D" w:themeColor="text2" w:themeShade="BF"/>
          <w:sz w:val="24"/>
          <w:szCs w:val="24"/>
          <w:rtl/>
        </w:rPr>
      </w:pPr>
    </w:p>
    <w:p w:rsidR="00711DCB" w:rsidRPr="004C6D20" w:rsidRDefault="00711DCB" w:rsidP="00031C71">
      <w:pPr>
        <w:pStyle w:val="a4"/>
        <w:jc w:val="both"/>
        <w:rPr>
          <w:rFonts w:asciiTheme="majorBidi" w:hAnsiTheme="majorBidi" w:cstheme="majorBidi"/>
          <w:b/>
          <w:bCs/>
          <w:color w:val="17365D" w:themeColor="text2" w:themeShade="BF"/>
          <w:sz w:val="24"/>
          <w:szCs w:val="24"/>
          <w:rtl/>
        </w:rPr>
      </w:pPr>
    </w:p>
    <w:p w:rsidR="00031C71" w:rsidRDefault="00031C71" w:rsidP="00031C71">
      <w:pPr>
        <w:pStyle w:val="a4"/>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مدى قابلية الحصص للتداول أو التنازل عنها /</w:t>
      </w:r>
    </w:p>
    <w:p w:rsidR="00031C71" w:rsidRPr="004C6D20" w:rsidRDefault="00031C71" w:rsidP="00031C71">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lastRenderedPageBreak/>
        <w:t xml:space="preserve">      </w:t>
      </w:r>
      <w:r>
        <w:rPr>
          <w:rFonts w:asciiTheme="majorBidi" w:hAnsiTheme="majorBidi" w:cstheme="majorBidi" w:hint="cs"/>
          <w:b/>
          <w:bCs/>
          <w:color w:val="17365D" w:themeColor="text2" w:themeShade="BF"/>
          <w:sz w:val="24"/>
          <w:szCs w:val="24"/>
          <w:rtl/>
        </w:rPr>
        <w:t>لا يجوز للشركة ذات المسؤولية المحدودة أن تصدر أسهم أو سندات قابلة للتداول بالطرق التجارية وذلك لمنع دخول أشخاص غير مرعوب فيهم كشركاء في الشركة حفاظاً على الاعتبار الشخصي فيها ، ولا يستطيع أحد الشركاء أن يتنازل عن حصته للغير إلا وفقاً لضوابط معينة منها ضرورة إخطار الشركاء بالرغبة في التنازل عن الحصة ومضي ثلاثون يوماً دون أن يبدي أحد الشركاء رغبته في استرداد الحصة وبشرط ألا يزيد عدد الشركاء نتيجة هذا التنازل للغير عن خمسين شريك .</w:t>
      </w:r>
    </w:p>
    <w:p w:rsidR="00031C71" w:rsidRDefault="00031C71" w:rsidP="00031C71">
      <w:pPr>
        <w:pStyle w:val="a4"/>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sidRPr="000E39A9">
        <w:rPr>
          <w:rFonts w:asciiTheme="majorBidi" w:hAnsiTheme="majorBidi" w:cstheme="majorBidi" w:hint="cs"/>
          <w:b/>
          <w:bCs/>
          <w:sz w:val="24"/>
          <w:szCs w:val="24"/>
          <w:rtl/>
        </w:rPr>
        <w:t xml:space="preserve">إدارة الشركة </w:t>
      </w:r>
      <w:r>
        <w:rPr>
          <w:rFonts w:asciiTheme="majorBidi" w:hAnsiTheme="majorBidi" w:cstheme="majorBidi" w:hint="cs"/>
          <w:b/>
          <w:bCs/>
          <w:sz w:val="24"/>
          <w:szCs w:val="24"/>
          <w:rtl/>
        </w:rPr>
        <w:t>/</w:t>
      </w:r>
    </w:p>
    <w:p w:rsidR="00031C71" w:rsidRDefault="00031C71" w:rsidP="00031C71">
      <w:pPr>
        <w:pStyle w:val="a4"/>
        <w:jc w:val="both"/>
        <w:rPr>
          <w:rFonts w:asciiTheme="majorBidi" w:hAnsiTheme="majorBidi" w:cstheme="majorBidi"/>
          <w:b/>
          <w:bCs/>
          <w:color w:val="FF0000"/>
          <w:sz w:val="24"/>
          <w:szCs w:val="24"/>
          <w:rtl/>
        </w:rPr>
      </w:pPr>
      <w:r>
        <w:rPr>
          <w:rFonts w:asciiTheme="majorBidi" w:hAnsiTheme="majorBidi" w:cstheme="majorBidi" w:hint="cs"/>
          <w:b/>
          <w:bCs/>
          <w:sz w:val="24"/>
          <w:szCs w:val="24"/>
          <w:rtl/>
        </w:rPr>
        <w:t xml:space="preserve">     </w:t>
      </w:r>
      <w:r w:rsidRPr="00FC3B86">
        <w:rPr>
          <w:rFonts w:asciiTheme="majorBidi" w:hAnsiTheme="majorBidi" w:cstheme="majorBidi" w:hint="cs"/>
          <w:b/>
          <w:bCs/>
          <w:color w:val="17365D" w:themeColor="text2" w:themeShade="BF"/>
          <w:sz w:val="24"/>
          <w:szCs w:val="24"/>
          <w:rtl/>
        </w:rPr>
        <w:t xml:space="preserve"> مدير أو أكثر من الشركاء .</w:t>
      </w: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5D254F" w:rsidRDefault="005D254F" w:rsidP="00FA3C26">
      <w:pPr>
        <w:spacing w:after="0"/>
        <w:jc w:val="center"/>
        <w:rPr>
          <w:rFonts w:asciiTheme="majorBidi" w:hAnsiTheme="majorBidi" w:cstheme="majorBidi"/>
          <w:b/>
          <w:bCs/>
          <w:color w:val="FF0000"/>
          <w:sz w:val="28"/>
          <w:szCs w:val="28"/>
          <w:rtl/>
        </w:rPr>
      </w:pPr>
    </w:p>
    <w:p w:rsidR="00711DCB" w:rsidRDefault="00711DCB" w:rsidP="00FA3C26">
      <w:pPr>
        <w:spacing w:after="0"/>
        <w:jc w:val="center"/>
        <w:rPr>
          <w:rFonts w:asciiTheme="majorBidi" w:hAnsiTheme="majorBidi" w:cstheme="majorBidi"/>
          <w:b/>
          <w:bCs/>
          <w:color w:val="FF0000"/>
          <w:sz w:val="28"/>
          <w:szCs w:val="28"/>
          <w:rtl/>
        </w:rPr>
      </w:pPr>
    </w:p>
    <w:p w:rsidR="00711DCB" w:rsidRDefault="00711DCB" w:rsidP="00FA3C26">
      <w:pPr>
        <w:spacing w:after="0"/>
        <w:jc w:val="center"/>
        <w:rPr>
          <w:rFonts w:asciiTheme="majorBidi" w:hAnsiTheme="majorBidi" w:cstheme="majorBidi"/>
          <w:b/>
          <w:bCs/>
          <w:color w:val="FF0000"/>
          <w:sz w:val="28"/>
          <w:szCs w:val="28"/>
          <w:rtl/>
        </w:rPr>
      </w:pPr>
    </w:p>
    <w:p w:rsidR="00711DCB" w:rsidRDefault="00711DCB" w:rsidP="00FA3C26">
      <w:pPr>
        <w:spacing w:after="0"/>
        <w:jc w:val="center"/>
        <w:rPr>
          <w:rFonts w:asciiTheme="majorBidi" w:hAnsiTheme="majorBidi" w:cstheme="majorBidi"/>
          <w:b/>
          <w:bCs/>
          <w:color w:val="FF0000"/>
          <w:sz w:val="28"/>
          <w:szCs w:val="28"/>
          <w:rtl/>
        </w:rPr>
      </w:pPr>
    </w:p>
    <w:p w:rsidR="00711DCB" w:rsidRDefault="00711DCB" w:rsidP="00FA3C26">
      <w:pPr>
        <w:spacing w:after="0"/>
        <w:jc w:val="center"/>
        <w:rPr>
          <w:rFonts w:asciiTheme="majorBidi" w:hAnsiTheme="majorBidi" w:cstheme="majorBidi"/>
          <w:b/>
          <w:bCs/>
          <w:color w:val="FF0000"/>
          <w:sz w:val="28"/>
          <w:szCs w:val="28"/>
          <w:rtl/>
        </w:rPr>
      </w:pPr>
    </w:p>
    <w:p w:rsidR="00711DCB" w:rsidRDefault="00711DCB" w:rsidP="00FA3C26">
      <w:pPr>
        <w:spacing w:after="0"/>
        <w:jc w:val="center"/>
        <w:rPr>
          <w:rFonts w:asciiTheme="majorBidi" w:hAnsiTheme="majorBidi" w:cstheme="majorBidi"/>
          <w:b/>
          <w:bCs/>
          <w:color w:val="FF0000"/>
          <w:sz w:val="28"/>
          <w:szCs w:val="28"/>
          <w:rtl/>
        </w:rPr>
      </w:pPr>
    </w:p>
    <w:p w:rsidR="00711DCB" w:rsidRDefault="00711DCB" w:rsidP="00FA3C26">
      <w:pPr>
        <w:spacing w:after="0"/>
        <w:jc w:val="center"/>
        <w:rPr>
          <w:rFonts w:asciiTheme="majorBidi" w:hAnsiTheme="majorBidi" w:cstheme="majorBidi"/>
          <w:b/>
          <w:bCs/>
          <w:color w:val="FF0000"/>
          <w:sz w:val="28"/>
          <w:szCs w:val="28"/>
          <w:rtl/>
        </w:rPr>
      </w:pPr>
    </w:p>
    <w:p w:rsidR="00711DCB" w:rsidRDefault="00711DCB" w:rsidP="00FA3C26">
      <w:pPr>
        <w:spacing w:after="0"/>
        <w:jc w:val="center"/>
        <w:rPr>
          <w:rFonts w:asciiTheme="majorBidi" w:hAnsiTheme="majorBidi" w:cstheme="majorBidi"/>
          <w:b/>
          <w:bCs/>
          <w:color w:val="FF0000"/>
          <w:sz w:val="28"/>
          <w:szCs w:val="28"/>
          <w:rtl/>
        </w:rPr>
      </w:pPr>
    </w:p>
    <w:p w:rsidR="00711DCB" w:rsidRDefault="00711DCB" w:rsidP="00FA3C26">
      <w:pPr>
        <w:spacing w:after="0"/>
        <w:jc w:val="center"/>
        <w:rPr>
          <w:rFonts w:asciiTheme="majorBidi" w:hAnsiTheme="majorBidi" w:cstheme="majorBidi"/>
          <w:b/>
          <w:bCs/>
          <w:color w:val="FF0000"/>
          <w:sz w:val="28"/>
          <w:szCs w:val="28"/>
          <w:rtl/>
        </w:rPr>
      </w:pPr>
    </w:p>
    <w:p w:rsidR="00711DCB" w:rsidRDefault="00711DCB" w:rsidP="00FA3C26">
      <w:pPr>
        <w:spacing w:after="0"/>
        <w:jc w:val="center"/>
        <w:rPr>
          <w:rFonts w:asciiTheme="majorBidi" w:hAnsiTheme="majorBidi" w:cstheme="majorBidi"/>
          <w:b/>
          <w:bCs/>
          <w:color w:val="FF0000"/>
          <w:sz w:val="28"/>
          <w:szCs w:val="28"/>
          <w:rtl/>
        </w:rPr>
      </w:pPr>
    </w:p>
    <w:p w:rsidR="00711DCB" w:rsidRDefault="00711DCB" w:rsidP="00FA3C26">
      <w:pPr>
        <w:spacing w:after="0"/>
        <w:jc w:val="center"/>
        <w:rPr>
          <w:rFonts w:asciiTheme="majorBidi" w:hAnsiTheme="majorBidi" w:cstheme="majorBidi"/>
          <w:b/>
          <w:bCs/>
          <w:color w:val="FF0000"/>
          <w:sz w:val="28"/>
          <w:szCs w:val="28"/>
          <w:rtl/>
        </w:rPr>
      </w:pPr>
    </w:p>
    <w:p w:rsidR="00711DCB" w:rsidRDefault="00711DCB" w:rsidP="00FA3C26">
      <w:pPr>
        <w:spacing w:after="0"/>
        <w:jc w:val="center"/>
        <w:rPr>
          <w:rFonts w:asciiTheme="majorBidi" w:hAnsiTheme="majorBidi" w:cstheme="majorBidi"/>
          <w:b/>
          <w:bCs/>
          <w:color w:val="FF0000"/>
          <w:sz w:val="28"/>
          <w:szCs w:val="28"/>
          <w:rtl/>
        </w:rPr>
      </w:pPr>
    </w:p>
    <w:p w:rsidR="00EF3747" w:rsidRDefault="00EF3747" w:rsidP="00FA3C26">
      <w:pPr>
        <w:spacing w:after="0"/>
        <w:jc w:val="center"/>
        <w:rPr>
          <w:rFonts w:asciiTheme="majorBidi" w:hAnsiTheme="majorBidi" w:cstheme="majorBidi"/>
          <w:b/>
          <w:bCs/>
          <w:color w:val="FF0000"/>
          <w:sz w:val="28"/>
          <w:szCs w:val="28"/>
          <w:rtl/>
        </w:rPr>
      </w:pPr>
    </w:p>
    <w:p w:rsidR="00FA3C26" w:rsidRPr="00711DCB" w:rsidRDefault="00FA3C26" w:rsidP="00EF3747">
      <w:pPr>
        <w:pBdr>
          <w:bottom w:val="single" w:sz="4" w:space="1" w:color="auto"/>
        </w:pBdr>
        <w:spacing w:after="0"/>
        <w:jc w:val="center"/>
        <w:rPr>
          <w:rFonts w:asciiTheme="majorBidi" w:hAnsiTheme="majorBidi" w:cstheme="majorBidi"/>
          <w:b/>
          <w:bCs/>
          <w:color w:val="FF0000"/>
          <w:sz w:val="24"/>
          <w:szCs w:val="24"/>
          <w:rtl/>
        </w:rPr>
      </w:pPr>
      <w:r w:rsidRPr="00711DCB">
        <w:rPr>
          <w:rFonts w:asciiTheme="majorBidi" w:hAnsiTheme="majorBidi" w:cstheme="majorBidi"/>
          <w:b/>
          <w:bCs/>
          <w:color w:val="FF0000"/>
          <w:sz w:val="24"/>
          <w:szCs w:val="24"/>
          <w:rtl/>
        </w:rPr>
        <w:lastRenderedPageBreak/>
        <w:t xml:space="preserve">المحاضرة </w:t>
      </w:r>
      <w:r w:rsidRPr="00711DCB">
        <w:rPr>
          <w:rFonts w:asciiTheme="majorBidi" w:hAnsiTheme="majorBidi" w:cstheme="majorBidi" w:hint="cs"/>
          <w:b/>
          <w:bCs/>
          <w:color w:val="FF0000"/>
          <w:sz w:val="24"/>
          <w:szCs w:val="24"/>
          <w:rtl/>
        </w:rPr>
        <w:t>الثالثة عشر</w:t>
      </w:r>
    </w:p>
    <w:p w:rsidR="00FA3C26" w:rsidRPr="00FA54E4" w:rsidRDefault="00FA3C26" w:rsidP="00FA3C26">
      <w:pPr>
        <w:spacing w:after="0"/>
        <w:jc w:val="center"/>
        <w:rPr>
          <w:rFonts w:asciiTheme="majorBidi" w:hAnsiTheme="majorBidi" w:cstheme="majorBidi"/>
          <w:b/>
          <w:bCs/>
          <w:color w:val="FF0000"/>
          <w:sz w:val="24"/>
          <w:szCs w:val="24"/>
          <w:rtl/>
        </w:rPr>
      </w:pPr>
    </w:p>
    <w:p w:rsidR="00FA3C26" w:rsidRPr="00EC1402" w:rsidRDefault="00FA3C26" w:rsidP="00FA3C26">
      <w:pPr>
        <w:spacing w:after="0"/>
        <w:jc w:val="both"/>
        <w:rPr>
          <w:rFonts w:asciiTheme="majorBidi" w:hAnsiTheme="majorBidi" w:cstheme="majorBidi"/>
          <w:b/>
          <w:bCs/>
          <w:color w:val="FF0000"/>
          <w:sz w:val="24"/>
          <w:szCs w:val="24"/>
          <w:rtl/>
        </w:rPr>
      </w:pPr>
      <w:r w:rsidRPr="002B265C">
        <w:rPr>
          <w:rFonts w:asciiTheme="majorBidi" w:hAnsiTheme="majorBidi" w:cstheme="majorBidi"/>
          <w:b/>
          <w:bCs/>
          <w:color w:val="FF0000"/>
          <w:sz w:val="24"/>
          <w:szCs w:val="24"/>
          <w:rtl/>
        </w:rPr>
        <w:t>القسم الثاني</w:t>
      </w:r>
      <w:r>
        <w:rPr>
          <w:rFonts w:asciiTheme="majorBidi" w:hAnsiTheme="majorBidi" w:cstheme="majorBidi" w:hint="cs"/>
          <w:b/>
          <w:bCs/>
          <w:color w:val="FF0000"/>
          <w:sz w:val="24"/>
          <w:szCs w:val="24"/>
          <w:rtl/>
        </w:rPr>
        <w:t xml:space="preserve"> / </w:t>
      </w:r>
      <w:r w:rsidRPr="00704D12">
        <w:rPr>
          <w:rFonts w:asciiTheme="majorBidi" w:hAnsiTheme="majorBidi" w:cstheme="majorBidi"/>
          <w:b/>
          <w:bCs/>
          <w:color w:val="00B050"/>
          <w:sz w:val="24"/>
          <w:szCs w:val="24"/>
          <w:rtl/>
        </w:rPr>
        <w:t>الاوراق التجارية</w:t>
      </w:r>
    </w:p>
    <w:p w:rsidR="00FA3C26" w:rsidRPr="00FA54E4" w:rsidRDefault="00FA3C26" w:rsidP="00FA3C26">
      <w:pPr>
        <w:spacing w:after="0"/>
        <w:jc w:val="both"/>
        <w:rPr>
          <w:rFonts w:asciiTheme="majorBidi" w:hAnsiTheme="majorBidi" w:cstheme="majorBidi"/>
          <w:b/>
          <w:bCs/>
          <w:sz w:val="24"/>
          <w:szCs w:val="24"/>
          <w:rtl/>
        </w:rPr>
      </w:pPr>
    </w:p>
    <w:p w:rsidR="00FA3C26" w:rsidRDefault="00FA3C26" w:rsidP="00FA3C26">
      <w:pPr>
        <w:spacing w:after="0"/>
        <w:jc w:val="both"/>
        <w:rPr>
          <w:rFonts w:asciiTheme="majorBidi" w:hAnsiTheme="majorBidi" w:cstheme="majorBidi"/>
          <w:b/>
          <w:bCs/>
          <w:color w:val="365F91" w:themeColor="accent1" w:themeShade="BF"/>
          <w:sz w:val="24"/>
          <w:szCs w:val="24"/>
        </w:rPr>
      </w:pPr>
      <w:r w:rsidRPr="00704D12">
        <w:rPr>
          <w:rFonts w:asciiTheme="majorBidi" w:hAnsiTheme="majorBidi" w:cstheme="majorBidi"/>
          <w:b/>
          <w:bCs/>
          <w:color w:val="365F91" w:themeColor="accent1" w:themeShade="BF"/>
          <w:sz w:val="24"/>
          <w:szCs w:val="24"/>
          <w:rtl/>
        </w:rPr>
        <w:t>أولا – تعريف الاوراق التجارية.</w:t>
      </w:r>
    </w:p>
    <w:p w:rsidR="00FA3C26" w:rsidRPr="0007661C" w:rsidRDefault="00FA3C26" w:rsidP="00FA3C26">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b/>
          <w:bCs/>
          <w:color w:val="365F91" w:themeColor="accent1" w:themeShade="BF"/>
          <w:sz w:val="24"/>
          <w:szCs w:val="24"/>
        </w:rPr>
        <w:t xml:space="preserve">   </w:t>
      </w:r>
      <w:r>
        <w:rPr>
          <w:rFonts w:asciiTheme="majorBidi" w:hAnsiTheme="majorBidi" w:cstheme="majorBidi" w:hint="cs"/>
          <w:b/>
          <w:bCs/>
          <w:color w:val="365F91" w:themeColor="accent1" w:themeShade="BF"/>
          <w:sz w:val="24"/>
          <w:szCs w:val="24"/>
          <w:rtl/>
        </w:rPr>
        <w:t xml:space="preserve">      </w:t>
      </w:r>
      <w:r>
        <w:rPr>
          <w:rFonts w:asciiTheme="majorBidi" w:hAnsiTheme="majorBidi" w:cstheme="majorBidi" w:hint="cs"/>
          <w:b/>
          <w:bCs/>
          <w:color w:val="17365D" w:themeColor="text2" w:themeShade="BF"/>
          <w:sz w:val="24"/>
          <w:szCs w:val="24"/>
          <w:rtl/>
        </w:rPr>
        <w:t>هي صكوك تمثل حقاً نقدياً لصالح حاملها ، واجب الدفع في ميعاد معين ، وقابلة للتداول بالطرق التجارية على أن يستقر العرف على قبولها خلفاً للدفع النقدي .</w:t>
      </w:r>
    </w:p>
    <w:p w:rsidR="00FA3C26" w:rsidRDefault="00FA3C26" w:rsidP="00FA3C26">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365F91" w:themeColor="accent1" w:themeShade="BF"/>
          <w:sz w:val="24"/>
          <w:szCs w:val="24"/>
          <w:rtl/>
        </w:rPr>
        <w:t xml:space="preserve">      </w:t>
      </w:r>
      <w:r>
        <w:rPr>
          <w:rFonts w:asciiTheme="majorBidi" w:hAnsiTheme="majorBidi" w:cstheme="majorBidi" w:hint="cs"/>
          <w:b/>
          <w:bCs/>
          <w:color w:val="17365D" w:themeColor="text2" w:themeShade="BF"/>
          <w:sz w:val="24"/>
          <w:szCs w:val="24"/>
          <w:rtl/>
        </w:rPr>
        <w:t>عرفها جانب من الفقه بأنها محرر قابل للتداول بالطرق التجارية وتمثل حقاً موضوعه مبلغ من النقود يستحق الوفاء بمجرد الإطلاع أو في ميعاد معين أو قابل للتعيين ويستقر العرف على اعتباره اداة للوفاء تقوم مقام النقود .</w:t>
      </w:r>
    </w:p>
    <w:p w:rsidR="00FA3C26" w:rsidRPr="0007661C" w:rsidRDefault="00FA3C26" w:rsidP="00FA3C26">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ولم يتناول المقنن السعودي تعريفاً للأوراق التجارية مكتفياً فقط ببيان أنواعها وهي : الكمبيالة ، السند لأمر ، الشيك .</w:t>
      </w:r>
    </w:p>
    <w:p w:rsidR="00FA3C26" w:rsidRDefault="00FA3C26" w:rsidP="00FA3C26">
      <w:pPr>
        <w:spacing w:after="0"/>
        <w:jc w:val="both"/>
        <w:rPr>
          <w:rFonts w:asciiTheme="majorBidi" w:hAnsiTheme="majorBidi" w:cstheme="majorBidi"/>
          <w:b/>
          <w:bCs/>
          <w:color w:val="365F91" w:themeColor="accent1" w:themeShade="BF"/>
          <w:sz w:val="24"/>
          <w:szCs w:val="24"/>
          <w:rtl/>
        </w:rPr>
      </w:pPr>
      <w:r>
        <w:rPr>
          <w:rFonts w:asciiTheme="majorBidi" w:hAnsiTheme="majorBidi" w:cstheme="majorBidi"/>
          <w:b/>
          <w:bCs/>
          <w:color w:val="365F91" w:themeColor="accent1" w:themeShade="BF"/>
          <w:sz w:val="24"/>
          <w:szCs w:val="24"/>
        </w:rPr>
        <w:t xml:space="preserve">      </w:t>
      </w:r>
    </w:p>
    <w:p w:rsidR="00FA3C26" w:rsidRPr="00704D12" w:rsidRDefault="00FA3C26" w:rsidP="00FA3C26">
      <w:pPr>
        <w:spacing w:after="0"/>
        <w:jc w:val="both"/>
        <w:rPr>
          <w:rFonts w:asciiTheme="majorBidi" w:hAnsiTheme="majorBidi" w:cstheme="majorBidi"/>
          <w:b/>
          <w:bCs/>
          <w:color w:val="365F91" w:themeColor="accent1" w:themeShade="BF"/>
          <w:sz w:val="24"/>
          <w:szCs w:val="24"/>
          <w:rtl/>
        </w:rPr>
      </w:pPr>
      <w:r w:rsidRPr="00704D12">
        <w:rPr>
          <w:rFonts w:asciiTheme="majorBidi" w:hAnsiTheme="majorBidi" w:cstheme="majorBidi"/>
          <w:b/>
          <w:bCs/>
          <w:color w:val="365F91" w:themeColor="accent1" w:themeShade="BF"/>
          <w:sz w:val="24"/>
          <w:szCs w:val="24"/>
          <w:rtl/>
        </w:rPr>
        <w:t>ثانيا- خصائص الاوراق التجارية</w:t>
      </w:r>
      <w:r>
        <w:rPr>
          <w:rFonts w:asciiTheme="majorBidi" w:hAnsiTheme="majorBidi" w:cstheme="majorBidi" w:hint="cs"/>
          <w:b/>
          <w:bCs/>
          <w:color w:val="365F91" w:themeColor="accent1" w:themeShade="BF"/>
          <w:sz w:val="24"/>
          <w:szCs w:val="24"/>
          <w:rtl/>
        </w:rPr>
        <w:t xml:space="preserve"> </w:t>
      </w:r>
      <w:r w:rsidRPr="00704D12">
        <w:rPr>
          <w:rFonts w:asciiTheme="majorBidi" w:hAnsiTheme="majorBidi" w:cstheme="majorBidi"/>
          <w:b/>
          <w:bCs/>
          <w:color w:val="365F91" w:themeColor="accent1" w:themeShade="BF"/>
          <w:sz w:val="24"/>
          <w:szCs w:val="24"/>
          <w:rtl/>
        </w:rPr>
        <w:t>.</w:t>
      </w:r>
    </w:p>
    <w:p w:rsidR="00FA3C26" w:rsidRPr="00FA54E4" w:rsidRDefault="00FA3C26" w:rsidP="00FA3C26">
      <w:pPr>
        <w:spacing w:after="0"/>
        <w:jc w:val="both"/>
        <w:rPr>
          <w:rFonts w:asciiTheme="majorBidi" w:hAnsiTheme="majorBidi" w:cstheme="majorBidi"/>
          <w:b/>
          <w:bCs/>
          <w:sz w:val="24"/>
          <w:szCs w:val="24"/>
          <w:rtl/>
        </w:rPr>
      </w:pPr>
    </w:p>
    <w:p w:rsidR="00FA3C26" w:rsidRDefault="00FA3C26" w:rsidP="00340B18">
      <w:pPr>
        <w:pStyle w:val="a3"/>
        <w:numPr>
          <w:ilvl w:val="0"/>
          <w:numId w:val="34"/>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تضمن الورقة التجارية حقا موضوعه مبلغا من النقود.</w:t>
      </w:r>
    </w:p>
    <w:p w:rsidR="00FA3C26" w:rsidRDefault="00FA3C26" w:rsidP="00FA3C26">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فعلى سبيل المثال لا تعتبر الصكوك التي يمثل موضوعها بضاعة معينة كسند الشحن البحري من قبيل الأوراق التجارية التي عنى بها المقنن السعودي في نظام الأوراق التجارية ، ولا تعتبر أوراقاً تجارية السندات التي تصدرها المخازن العامة والتي تمثل البضائع المودعه بها ، لأن موضوعها لا يمثل مبلغاً من النقود بل بضائع مودعه .</w:t>
      </w:r>
    </w:p>
    <w:p w:rsidR="00FA3C26" w:rsidRDefault="00FA3C26" w:rsidP="00FA3C26">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اشترط كون موضوع الورقه التجارية يمثل مبلغا من النقود هو أمر يتفق وطبيعه هذه الورقه التجارية و الوظائف التي تؤديها في الحياه العمليه و القيام بدور النقود في المعاملات دوت أن يتطلب ذلك استعمال النقود ذاتها . </w:t>
      </w:r>
    </w:p>
    <w:p w:rsidR="00FA3C26" w:rsidRDefault="00FA3C26" w:rsidP="00FA3C26">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ويشترط في المبلغ من النقود موضوع الورقه التجارية أن يكون غير معلق على شرط سواء كان هذا الشرط واقف أو فاسخ كذلك يجب أن يكون مبلغ الكمبياله معين المقدار على وجه الدقه وغير متنازع على تحديده فاذا كان بناء على ذلك الحق الثابت بالورقه التجارية غير محدد المقدار أو متنازع على تحديده أو كان معلقا على شرط واقف أو فاسخ فأن هذه الورقه تخرج عن نطاق الاوراق التجارية </w:t>
      </w:r>
    </w:p>
    <w:p w:rsidR="00FA3C26" w:rsidRPr="0052445C" w:rsidRDefault="00FA3C26" w:rsidP="00FA3C26">
      <w:pPr>
        <w:pStyle w:val="a3"/>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بالاضافه الى ذلك يجب أن يكون المبلغ النقدي الثابت بالورقه التجاريه غير مرتبط باداء المدين لعمل معين أو متضمنا التزامات اخرى غير الحق الثابت به </w:t>
      </w:r>
    </w:p>
    <w:p w:rsidR="00FA3C26" w:rsidRDefault="00FA3C26" w:rsidP="00340B18">
      <w:pPr>
        <w:pStyle w:val="a3"/>
        <w:numPr>
          <w:ilvl w:val="0"/>
          <w:numId w:val="34"/>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الاوراق التجارية قابلة للتداول بالطرق التجارية.</w:t>
      </w:r>
    </w:p>
    <w:p w:rsidR="00FA3C26" w:rsidRDefault="00FA3C26" w:rsidP="00FA3C26">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وهي لا تخضع للإجراءات الطويلة والمعقدة المتبعة في تداول الحوالة المدنية ، وقابلية الورقة التجارية للتداول يكون بناءً على تضمنها شرطاً يجيز هذا التداول وهو شرط الأمر أو لحامله أو نص قانوني يجيز ذلك .</w:t>
      </w:r>
    </w:p>
    <w:p w:rsidR="00FA3C26" w:rsidRPr="00F13DBD" w:rsidRDefault="00FA3C26" w:rsidP="00FA3C26">
      <w:pPr>
        <w:pStyle w:val="a3"/>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رغم أن الورقه التجارية قابله للتداول بالطرق التجارية الا ان ذلك لا يتعلق بالنظام العام حيث يجوز أن تتضمن الورقه التجاريه مايفيد عدم جواز تظهيرها  </w:t>
      </w:r>
    </w:p>
    <w:p w:rsidR="00FA3C26" w:rsidRDefault="00FA3C26" w:rsidP="00340B18">
      <w:pPr>
        <w:pStyle w:val="a3"/>
        <w:numPr>
          <w:ilvl w:val="0"/>
          <w:numId w:val="34"/>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استح</w:t>
      </w:r>
      <w:r>
        <w:rPr>
          <w:rFonts w:asciiTheme="majorBidi" w:hAnsiTheme="majorBidi" w:cstheme="majorBidi" w:hint="cs"/>
          <w:b/>
          <w:bCs/>
          <w:sz w:val="24"/>
          <w:szCs w:val="24"/>
          <w:rtl/>
        </w:rPr>
        <w:t>ق</w:t>
      </w:r>
      <w:r w:rsidRPr="00FA54E4">
        <w:rPr>
          <w:rFonts w:asciiTheme="majorBidi" w:hAnsiTheme="majorBidi" w:cstheme="majorBidi"/>
          <w:b/>
          <w:bCs/>
          <w:sz w:val="24"/>
          <w:szCs w:val="24"/>
          <w:rtl/>
        </w:rPr>
        <w:t>ا</w:t>
      </w:r>
      <w:r>
        <w:rPr>
          <w:rFonts w:asciiTheme="majorBidi" w:hAnsiTheme="majorBidi" w:cstheme="majorBidi" w:hint="cs"/>
          <w:b/>
          <w:bCs/>
          <w:sz w:val="24"/>
          <w:szCs w:val="24"/>
          <w:rtl/>
        </w:rPr>
        <w:t>ق</w:t>
      </w:r>
      <w:r w:rsidRPr="00FA54E4">
        <w:rPr>
          <w:rFonts w:asciiTheme="majorBidi" w:hAnsiTheme="majorBidi" w:cstheme="majorBidi"/>
          <w:b/>
          <w:bCs/>
          <w:sz w:val="24"/>
          <w:szCs w:val="24"/>
          <w:rtl/>
        </w:rPr>
        <w:t xml:space="preserve"> الورقة التجارية في وقت قصير.</w:t>
      </w:r>
    </w:p>
    <w:p w:rsidR="00FA3C26" w:rsidRPr="00F13DBD" w:rsidRDefault="00FA3C26" w:rsidP="00FA3C26">
      <w:pPr>
        <w:pStyle w:val="a3"/>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التجار في غالب الأوقات يقترضون لآجال طويلة أو متوسطة ولكن يصعب من الناحية العملية منع التجار من استخدام أوراق تجارية لآجال طويلة أو متوسطة ، ولذلك استقر العرف على ضرورة أن تكون الورقة التجارية مستحقة الوفاء لأجل قصير بضعة أشهر أو عام أو عامين .</w:t>
      </w:r>
    </w:p>
    <w:p w:rsidR="00FA3C26" w:rsidRDefault="00FA3C26" w:rsidP="00340B18">
      <w:pPr>
        <w:pStyle w:val="a3"/>
        <w:numPr>
          <w:ilvl w:val="0"/>
          <w:numId w:val="34"/>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قبول العرف للصك بوصفه ورقة تجارية.</w:t>
      </w:r>
    </w:p>
    <w:p w:rsidR="00FA3C26" w:rsidRPr="00F85223" w:rsidRDefault="00FA3C26" w:rsidP="00FA3C26">
      <w:pPr>
        <w:pStyle w:val="a3"/>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لا يعتبر الصك المتوافرة فيه الخصائص السابقة ورقة تجارية إلا إذا كان مقبولاً من العرف التجاري وقبوله بديلاً عن النقود في المعاملات بين طائفة التجار .</w:t>
      </w:r>
    </w:p>
    <w:p w:rsidR="00FA3C26" w:rsidRPr="00FA54E4" w:rsidRDefault="00FA3C26" w:rsidP="00FA3C26">
      <w:pPr>
        <w:pStyle w:val="a3"/>
        <w:spacing w:after="0"/>
        <w:jc w:val="both"/>
        <w:rPr>
          <w:rFonts w:asciiTheme="majorBidi" w:hAnsiTheme="majorBidi" w:cstheme="majorBidi"/>
          <w:b/>
          <w:bCs/>
          <w:sz w:val="24"/>
          <w:szCs w:val="24"/>
        </w:rPr>
      </w:pPr>
    </w:p>
    <w:p w:rsidR="00FA3C26" w:rsidRDefault="00FA3C26" w:rsidP="00FA3C26">
      <w:pPr>
        <w:spacing w:after="0"/>
        <w:jc w:val="both"/>
        <w:rPr>
          <w:rFonts w:asciiTheme="majorBidi" w:hAnsiTheme="majorBidi" w:cstheme="majorBidi"/>
          <w:b/>
          <w:bCs/>
          <w:color w:val="365F91" w:themeColor="accent1" w:themeShade="BF"/>
          <w:sz w:val="24"/>
          <w:szCs w:val="24"/>
          <w:rtl/>
        </w:rPr>
      </w:pPr>
      <w:r w:rsidRPr="00704D12">
        <w:rPr>
          <w:rFonts w:asciiTheme="majorBidi" w:hAnsiTheme="majorBidi" w:cstheme="majorBidi"/>
          <w:b/>
          <w:bCs/>
          <w:color w:val="365F91" w:themeColor="accent1" w:themeShade="BF"/>
          <w:sz w:val="24"/>
          <w:szCs w:val="24"/>
          <w:rtl/>
        </w:rPr>
        <w:t>رابعا: أنواع الاوراق التجارية</w:t>
      </w:r>
    </w:p>
    <w:p w:rsidR="00FA3C26" w:rsidRPr="00704D12" w:rsidRDefault="00FA3C26" w:rsidP="00FA3C26">
      <w:pPr>
        <w:spacing w:after="0"/>
        <w:jc w:val="both"/>
        <w:rPr>
          <w:rFonts w:asciiTheme="majorBidi" w:hAnsiTheme="majorBidi" w:cstheme="majorBidi"/>
          <w:b/>
          <w:bCs/>
          <w:color w:val="365F91" w:themeColor="accent1" w:themeShade="BF"/>
          <w:sz w:val="24"/>
          <w:szCs w:val="24"/>
          <w:rtl/>
        </w:rPr>
      </w:pPr>
    </w:p>
    <w:p w:rsidR="00FA3C26" w:rsidRDefault="00FA3C26" w:rsidP="00340B18">
      <w:pPr>
        <w:pStyle w:val="a3"/>
        <w:numPr>
          <w:ilvl w:val="0"/>
          <w:numId w:val="35"/>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الكمبيالة</w:t>
      </w:r>
      <w:r>
        <w:rPr>
          <w:rFonts w:asciiTheme="majorBidi" w:hAnsiTheme="majorBidi" w:cstheme="majorBidi" w:hint="cs"/>
          <w:b/>
          <w:bCs/>
          <w:sz w:val="24"/>
          <w:szCs w:val="24"/>
          <w:rtl/>
        </w:rPr>
        <w:t xml:space="preserve"> :</w:t>
      </w:r>
    </w:p>
    <w:p w:rsidR="00FA3C26" w:rsidRDefault="00FA3C26" w:rsidP="00FA3C26">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هي عبارة عن صك محرر وفقاً لأوضاع معينة نص عليها النظام ، وهذا الصك يتضمن في متنه كلمة " كمبيالة " مكتوبة بنفس اللغة المكتوب بها الصك وتفيد الكمبياله أمر غير معلق على شرط بالوفاء بمبلغ معين من النقود هذا الامر موجه الى المسحوب عليه لصالح المستفيد في تاريخ معين أو بمجرد الاطلاع عليها  .</w:t>
      </w:r>
    </w:p>
    <w:p w:rsidR="00711DCB" w:rsidRDefault="00711DCB" w:rsidP="00FA3C26">
      <w:pPr>
        <w:pStyle w:val="a3"/>
        <w:spacing w:after="0"/>
        <w:jc w:val="both"/>
        <w:rPr>
          <w:rFonts w:asciiTheme="majorBidi" w:hAnsiTheme="majorBidi" w:cstheme="majorBidi"/>
          <w:b/>
          <w:bCs/>
          <w:color w:val="17365D" w:themeColor="text2" w:themeShade="BF"/>
          <w:sz w:val="24"/>
          <w:szCs w:val="24"/>
          <w:rtl/>
        </w:rPr>
      </w:pPr>
    </w:p>
    <w:p w:rsidR="00EF3747" w:rsidRPr="00F85223" w:rsidRDefault="00EF3747" w:rsidP="00FA3C26">
      <w:pPr>
        <w:pStyle w:val="a3"/>
        <w:spacing w:after="0"/>
        <w:jc w:val="both"/>
        <w:rPr>
          <w:rFonts w:asciiTheme="majorBidi" w:hAnsiTheme="majorBidi" w:cstheme="majorBidi"/>
          <w:b/>
          <w:bCs/>
          <w:color w:val="17365D" w:themeColor="text2" w:themeShade="BF"/>
          <w:sz w:val="24"/>
          <w:szCs w:val="24"/>
        </w:rPr>
      </w:pPr>
    </w:p>
    <w:p w:rsidR="00FA3C26" w:rsidRDefault="00FA3C26" w:rsidP="00340B18">
      <w:pPr>
        <w:pStyle w:val="a3"/>
        <w:numPr>
          <w:ilvl w:val="0"/>
          <w:numId w:val="35"/>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السند لأمر</w:t>
      </w:r>
      <w:r>
        <w:rPr>
          <w:rFonts w:asciiTheme="majorBidi" w:hAnsiTheme="majorBidi" w:cstheme="majorBidi" w:hint="cs"/>
          <w:b/>
          <w:bCs/>
          <w:sz w:val="24"/>
          <w:szCs w:val="24"/>
          <w:rtl/>
        </w:rPr>
        <w:t xml:space="preserve"> :</w:t>
      </w:r>
    </w:p>
    <w:p w:rsidR="00FA3C26" w:rsidRDefault="00FA3C26" w:rsidP="00FA3C26">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lastRenderedPageBreak/>
        <w:t>هو عبارة عن صك محرر وفقاً لشكل معين ويتضمن بيانات معينة نص عليها النظام وهذا الصك يتضمن عبارة " سند لأمر " ، والسند لأمر يتمثل في تعهد الشخص الذي حرره بدفع مبلغ معين في تاريخ معين أو قابل للتعيين أو بمجرد الإطلاع عليه لمصلحة شخص آخر يسمى المستفيد .</w:t>
      </w:r>
    </w:p>
    <w:p w:rsidR="00FA3C26" w:rsidRPr="00F85223" w:rsidRDefault="00FA3C26" w:rsidP="00FA3C26">
      <w:pPr>
        <w:pStyle w:val="a3"/>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يلاحظ أن السند لامر يختلف عن الكمبياله فاذا كانت الكمبياله تتضمن ثلاثه أشخاص : الساحب و المسحوب عليه و المستفيد نجد أظن السند لامر يتضمن فقط شخصين محرر السند لامر و المستفيد </w:t>
      </w:r>
    </w:p>
    <w:p w:rsidR="00FA3C26" w:rsidRDefault="00FA3C26" w:rsidP="00340B18">
      <w:pPr>
        <w:pStyle w:val="a3"/>
        <w:numPr>
          <w:ilvl w:val="0"/>
          <w:numId w:val="35"/>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الشيك</w:t>
      </w:r>
      <w:r>
        <w:rPr>
          <w:rFonts w:asciiTheme="majorBidi" w:hAnsiTheme="majorBidi" w:cstheme="majorBidi" w:hint="cs"/>
          <w:b/>
          <w:bCs/>
          <w:sz w:val="24"/>
          <w:szCs w:val="24"/>
          <w:rtl/>
        </w:rPr>
        <w:t xml:space="preserve"> :</w:t>
      </w:r>
    </w:p>
    <w:p w:rsidR="00FA3C26" w:rsidRDefault="00FA3C26" w:rsidP="00FA3C26">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هو عبارة عن صك مكتوب وفقاً لأوضاع وبيانات معينة نص عليها النظام ويتضمن هذا الصك كلمة شيك ويكون موجه دائماً إلى أحد البنوك وهو المسحوب عليه لصالح شخص يسمى المستفيد .</w:t>
      </w:r>
    </w:p>
    <w:p w:rsidR="00FA3C26" w:rsidRDefault="00FA3C26" w:rsidP="00FA3C26">
      <w:pPr>
        <w:pStyle w:val="a3"/>
        <w:spacing w:after="0"/>
        <w:jc w:val="both"/>
        <w:rPr>
          <w:rFonts w:asciiTheme="majorBidi" w:hAnsiTheme="majorBidi" w:cstheme="majorBidi"/>
          <w:b/>
          <w:bCs/>
          <w:color w:val="17365D" w:themeColor="text2" w:themeShade="BF"/>
          <w:sz w:val="24"/>
          <w:szCs w:val="24"/>
          <w:rtl/>
        </w:rPr>
      </w:pPr>
    </w:p>
    <w:p w:rsidR="00FA3C26" w:rsidRDefault="00FA3C26" w:rsidP="00FA3C26">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تتمثل الاوراق </w:t>
      </w:r>
      <w:r w:rsidR="00A359A2">
        <w:rPr>
          <w:rFonts w:asciiTheme="majorBidi" w:hAnsiTheme="majorBidi" w:cstheme="majorBidi" w:hint="cs"/>
          <w:b/>
          <w:bCs/>
          <w:color w:val="17365D" w:themeColor="text2" w:themeShade="BF"/>
          <w:sz w:val="24"/>
          <w:szCs w:val="24"/>
          <w:rtl/>
        </w:rPr>
        <w:t>التجارية</w:t>
      </w:r>
      <w:r>
        <w:rPr>
          <w:rFonts w:asciiTheme="majorBidi" w:hAnsiTheme="majorBidi" w:cstheme="majorBidi" w:hint="cs"/>
          <w:b/>
          <w:bCs/>
          <w:color w:val="17365D" w:themeColor="text2" w:themeShade="BF"/>
          <w:sz w:val="24"/>
          <w:szCs w:val="24"/>
          <w:rtl/>
        </w:rPr>
        <w:t xml:space="preserve"> في </w:t>
      </w:r>
      <w:r w:rsidR="00A359A2">
        <w:rPr>
          <w:rFonts w:asciiTheme="majorBidi" w:hAnsiTheme="majorBidi" w:cstheme="majorBidi" w:hint="cs"/>
          <w:b/>
          <w:bCs/>
          <w:color w:val="17365D" w:themeColor="text2" w:themeShade="BF"/>
          <w:sz w:val="24"/>
          <w:szCs w:val="24"/>
          <w:rtl/>
        </w:rPr>
        <w:t>الكمبيالة</w:t>
      </w:r>
      <w:r>
        <w:rPr>
          <w:rFonts w:asciiTheme="majorBidi" w:hAnsiTheme="majorBidi" w:cstheme="majorBidi" w:hint="cs"/>
          <w:b/>
          <w:bCs/>
          <w:color w:val="17365D" w:themeColor="text2" w:themeShade="BF"/>
          <w:sz w:val="24"/>
          <w:szCs w:val="24"/>
          <w:rtl/>
        </w:rPr>
        <w:t xml:space="preserve"> و السند لامر و الشيك ومع ذلك فان هذه الانواع </w:t>
      </w:r>
      <w:r w:rsidR="00A359A2">
        <w:rPr>
          <w:rFonts w:asciiTheme="majorBidi" w:hAnsiTheme="majorBidi" w:cstheme="majorBidi" w:hint="cs"/>
          <w:b/>
          <w:bCs/>
          <w:color w:val="17365D" w:themeColor="text2" w:themeShade="BF"/>
          <w:sz w:val="24"/>
          <w:szCs w:val="24"/>
          <w:rtl/>
        </w:rPr>
        <w:t>الثلاثة</w:t>
      </w:r>
      <w:r>
        <w:rPr>
          <w:rFonts w:asciiTheme="majorBidi" w:hAnsiTheme="majorBidi" w:cstheme="majorBidi" w:hint="cs"/>
          <w:b/>
          <w:bCs/>
          <w:color w:val="17365D" w:themeColor="text2" w:themeShade="BF"/>
          <w:sz w:val="24"/>
          <w:szCs w:val="24"/>
          <w:rtl/>
        </w:rPr>
        <w:t xml:space="preserve"> قد وردت في النظام على سبيل المثال وليس الحصر وعلى ذلك يجوز اضافه أوراق تجاريه أخرى الى هذه الانواع الثلاثه طالما تضمنت الاوراق الجديدة خصائص </w:t>
      </w:r>
      <w:r w:rsidR="00CD77AD">
        <w:rPr>
          <w:rFonts w:asciiTheme="majorBidi" w:hAnsiTheme="majorBidi" w:cstheme="majorBidi" w:hint="cs"/>
          <w:b/>
          <w:bCs/>
          <w:color w:val="17365D" w:themeColor="text2" w:themeShade="BF"/>
          <w:sz w:val="24"/>
          <w:szCs w:val="24"/>
          <w:rtl/>
        </w:rPr>
        <w:t>الورقة</w:t>
      </w:r>
      <w:r>
        <w:rPr>
          <w:rFonts w:asciiTheme="majorBidi" w:hAnsiTheme="majorBidi" w:cstheme="majorBidi" w:hint="cs"/>
          <w:b/>
          <w:bCs/>
          <w:color w:val="17365D" w:themeColor="text2" w:themeShade="BF"/>
          <w:sz w:val="24"/>
          <w:szCs w:val="24"/>
          <w:rtl/>
        </w:rPr>
        <w:t xml:space="preserve"> </w:t>
      </w:r>
      <w:r w:rsidR="00CD77AD">
        <w:rPr>
          <w:rFonts w:asciiTheme="majorBidi" w:hAnsiTheme="majorBidi" w:cstheme="majorBidi" w:hint="cs"/>
          <w:b/>
          <w:bCs/>
          <w:color w:val="17365D" w:themeColor="text2" w:themeShade="BF"/>
          <w:sz w:val="24"/>
          <w:szCs w:val="24"/>
          <w:rtl/>
        </w:rPr>
        <w:t>التجارية</w:t>
      </w:r>
      <w:r>
        <w:rPr>
          <w:rFonts w:asciiTheme="majorBidi" w:hAnsiTheme="majorBidi" w:cstheme="majorBidi" w:hint="cs"/>
          <w:b/>
          <w:bCs/>
          <w:color w:val="17365D" w:themeColor="text2" w:themeShade="BF"/>
          <w:sz w:val="24"/>
          <w:szCs w:val="24"/>
          <w:rtl/>
        </w:rPr>
        <w:t xml:space="preserve"> قبلها العرف التجاري </w:t>
      </w:r>
    </w:p>
    <w:p w:rsidR="00FA3C26" w:rsidRPr="00FA54E4" w:rsidRDefault="00FA3C26" w:rsidP="00FA3C26">
      <w:pPr>
        <w:spacing w:after="0"/>
        <w:jc w:val="both"/>
        <w:rPr>
          <w:rFonts w:asciiTheme="majorBidi" w:hAnsiTheme="majorBidi" w:cstheme="majorBidi"/>
          <w:b/>
          <w:bCs/>
          <w:sz w:val="24"/>
          <w:szCs w:val="24"/>
          <w:rtl/>
        </w:rPr>
      </w:pPr>
    </w:p>
    <w:p w:rsidR="00FA3C26" w:rsidRPr="00EC1402" w:rsidRDefault="00FA3C26" w:rsidP="00FA3C26">
      <w:pPr>
        <w:spacing w:after="0"/>
        <w:jc w:val="both"/>
        <w:rPr>
          <w:rFonts w:asciiTheme="majorBidi" w:hAnsiTheme="majorBidi" w:cstheme="majorBidi"/>
          <w:b/>
          <w:bCs/>
          <w:color w:val="FF0000"/>
          <w:sz w:val="24"/>
          <w:szCs w:val="24"/>
          <w:rtl/>
        </w:rPr>
      </w:pPr>
      <w:r w:rsidRPr="00D24C7A">
        <w:rPr>
          <w:rFonts w:asciiTheme="majorBidi" w:hAnsiTheme="majorBidi" w:cstheme="majorBidi"/>
          <w:b/>
          <w:bCs/>
          <w:color w:val="FF0000"/>
          <w:sz w:val="24"/>
          <w:szCs w:val="24"/>
          <w:rtl/>
        </w:rPr>
        <w:t>الفصل الاول</w:t>
      </w:r>
      <w:r>
        <w:rPr>
          <w:rFonts w:asciiTheme="majorBidi" w:hAnsiTheme="majorBidi" w:cstheme="majorBidi" w:hint="cs"/>
          <w:b/>
          <w:bCs/>
          <w:color w:val="FF0000"/>
          <w:sz w:val="24"/>
          <w:szCs w:val="24"/>
          <w:rtl/>
        </w:rPr>
        <w:t xml:space="preserve"> / </w:t>
      </w:r>
      <w:r w:rsidRPr="00704D12">
        <w:rPr>
          <w:rFonts w:asciiTheme="majorBidi" w:hAnsiTheme="majorBidi" w:cstheme="majorBidi"/>
          <w:b/>
          <w:bCs/>
          <w:color w:val="00B050"/>
          <w:sz w:val="24"/>
          <w:szCs w:val="24"/>
          <w:rtl/>
        </w:rPr>
        <w:t>انشاء الشيك</w:t>
      </w:r>
    </w:p>
    <w:p w:rsidR="00FA3C26" w:rsidRDefault="00FA3C26" w:rsidP="00FA3C26">
      <w:pPr>
        <w:spacing w:after="0"/>
        <w:jc w:val="both"/>
        <w:rPr>
          <w:rFonts w:asciiTheme="majorBidi" w:hAnsiTheme="majorBidi" w:cstheme="majorBidi"/>
          <w:b/>
          <w:bCs/>
          <w:color w:val="365F91" w:themeColor="accent1" w:themeShade="BF"/>
          <w:sz w:val="24"/>
          <w:szCs w:val="24"/>
          <w:rtl/>
        </w:rPr>
      </w:pPr>
      <w:r w:rsidRPr="00704D12">
        <w:rPr>
          <w:rFonts w:asciiTheme="majorBidi" w:hAnsiTheme="majorBidi" w:cstheme="majorBidi"/>
          <w:b/>
          <w:bCs/>
          <w:color w:val="365F91" w:themeColor="accent1" w:themeShade="BF"/>
          <w:sz w:val="24"/>
          <w:szCs w:val="24"/>
          <w:rtl/>
        </w:rPr>
        <w:t>المبحث الاول: الشروط الموضوعية لإنشاء الشيك</w:t>
      </w:r>
      <w:r>
        <w:rPr>
          <w:rFonts w:asciiTheme="majorBidi" w:hAnsiTheme="majorBidi" w:cstheme="majorBidi" w:hint="cs"/>
          <w:b/>
          <w:bCs/>
          <w:color w:val="365F91" w:themeColor="accent1" w:themeShade="BF"/>
          <w:sz w:val="24"/>
          <w:szCs w:val="24"/>
          <w:rtl/>
        </w:rPr>
        <w:t xml:space="preserve">  .</w:t>
      </w:r>
    </w:p>
    <w:p w:rsidR="00FA3C26" w:rsidRDefault="00FA3C26" w:rsidP="00340B18">
      <w:pPr>
        <w:pStyle w:val="a3"/>
        <w:numPr>
          <w:ilvl w:val="0"/>
          <w:numId w:val="36"/>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رضا صحيح خالي من العيوب :</w:t>
      </w:r>
    </w:p>
    <w:p w:rsidR="00FA3C26" w:rsidRDefault="00FA3C26" w:rsidP="00FA3C26">
      <w:pPr>
        <w:pStyle w:val="a3"/>
        <w:spacing w:after="0"/>
        <w:ind w:left="1125"/>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رضا المحرر للشيك وتوقيعه وقبول </w:t>
      </w:r>
      <w:r w:rsidR="00CD77AD">
        <w:rPr>
          <w:rFonts w:asciiTheme="majorBidi" w:hAnsiTheme="majorBidi" w:cstheme="majorBidi" w:hint="cs"/>
          <w:b/>
          <w:bCs/>
          <w:color w:val="17365D" w:themeColor="text2" w:themeShade="BF"/>
          <w:sz w:val="24"/>
          <w:szCs w:val="24"/>
          <w:rtl/>
        </w:rPr>
        <w:t>الالتزام</w:t>
      </w:r>
      <w:r>
        <w:rPr>
          <w:rFonts w:asciiTheme="majorBidi" w:hAnsiTheme="majorBidi" w:cstheme="majorBidi" w:hint="cs"/>
          <w:b/>
          <w:bCs/>
          <w:color w:val="17365D" w:themeColor="text2" w:themeShade="BF"/>
          <w:sz w:val="24"/>
          <w:szCs w:val="24"/>
          <w:rtl/>
        </w:rPr>
        <w:t xml:space="preserve"> عليه ، وخالي من عيوب الإرادة كالغلط والإكراه والتدليس ) .</w:t>
      </w:r>
    </w:p>
    <w:p w:rsidR="00FA3C26" w:rsidRDefault="00FA3C26" w:rsidP="00340B18">
      <w:pPr>
        <w:pStyle w:val="a3"/>
        <w:numPr>
          <w:ilvl w:val="0"/>
          <w:numId w:val="36"/>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يصدر من ذي أهلية :</w:t>
      </w:r>
    </w:p>
    <w:p w:rsidR="00FA3C26" w:rsidRDefault="00FA3C26" w:rsidP="00FA3C26">
      <w:pPr>
        <w:pStyle w:val="a3"/>
        <w:spacing w:after="0"/>
        <w:ind w:left="1125"/>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أي لا يكون مصاباً بعارض من عوارض الأهلية ويكون بالغاً الثامنة عشر من عمره وليس قاصر إلا إن كان مأذوناً له بالإتجار من قبل المحكمة .</w:t>
      </w:r>
    </w:p>
    <w:p w:rsidR="00FA3C26" w:rsidRDefault="00FA3C26" w:rsidP="00340B18">
      <w:pPr>
        <w:pStyle w:val="a3"/>
        <w:numPr>
          <w:ilvl w:val="0"/>
          <w:numId w:val="36"/>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محل ممكن ومشروع :</w:t>
      </w:r>
    </w:p>
    <w:p w:rsidR="00FA3C26" w:rsidRDefault="00FA3C26" w:rsidP="00FA3C26">
      <w:pPr>
        <w:pStyle w:val="a3"/>
        <w:spacing w:after="0"/>
        <w:ind w:left="1125"/>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المحل أي العقد وهو </w:t>
      </w:r>
      <w:r w:rsidR="00CD77AD">
        <w:rPr>
          <w:rFonts w:asciiTheme="majorBidi" w:hAnsiTheme="majorBidi" w:cstheme="majorBidi" w:hint="cs"/>
          <w:b/>
          <w:bCs/>
          <w:color w:val="17365D" w:themeColor="text2" w:themeShade="BF"/>
          <w:sz w:val="24"/>
          <w:szCs w:val="24"/>
          <w:rtl/>
        </w:rPr>
        <w:t>الالتزام</w:t>
      </w:r>
      <w:r>
        <w:rPr>
          <w:rFonts w:asciiTheme="majorBidi" w:hAnsiTheme="majorBidi" w:cstheme="majorBidi" w:hint="cs"/>
          <w:b/>
          <w:bCs/>
          <w:color w:val="17365D" w:themeColor="text2" w:themeShade="BF"/>
          <w:sz w:val="24"/>
          <w:szCs w:val="24"/>
          <w:rtl/>
        </w:rPr>
        <w:t xml:space="preserve"> الذي يجب أن يثبت في الشيك ، وينحصر في دفع مبلغ معين من النقود ، فإن كان شيئاً آخر غير النقود كتسليم عقار مثلاً فهنا يفقد الشيك صفته ويخرج من نطاق الأوراق التجارية ) .</w:t>
      </w:r>
    </w:p>
    <w:p w:rsidR="00FA3C26" w:rsidRDefault="00FA3C26" w:rsidP="00340B18">
      <w:pPr>
        <w:pStyle w:val="a3"/>
        <w:numPr>
          <w:ilvl w:val="0"/>
          <w:numId w:val="36"/>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سبب موجود ومشروع :</w:t>
      </w:r>
    </w:p>
    <w:p w:rsidR="00FA3C26" w:rsidRDefault="00FA3C26" w:rsidP="00FA3C26">
      <w:pPr>
        <w:pStyle w:val="a3"/>
        <w:spacing w:after="0"/>
        <w:ind w:left="1125"/>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يجب أن يكون سبب </w:t>
      </w:r>
      <w:r w:rsidR="00CD77AD">
        <w:rPr>
          <w:rFonts w:asciiTheme="majorBidi" w:hAnsiTheme="majorBidi" w:cstheme="majorBidi" w:hint="cs"/>
          <w:b/>
          <w:bCs/>
          <w:color w:val="17365D" w:themeColor="text2" w:themeShade="BF"/>
          <w:sz w:val="24"/>
          <w:szCs w:val="24"/>
          <w:rtl/>
        </w:rPr>
        <w:t>التزام</w:t>
      </w:r>
      <w:r>
        <w:rPr>
          <w:rFonts w:asciiTheme="majorBidi" w:hAnsiTheme="majorBidi" w:cstheme="majorBidi" w:hint="cs"/>
          <w:b/>
          <w:bCs/>
          <w:color w:val="17365D" w:themeColor="text2" w:themeShade="BF"/>
          <w:sz w:val="24"/>
          <w:szCs w:val="24"/>
          <w:rtl/>
        </w:rPr>
        <w:t xml:space="preserve"> الساحب ( المحرر للشيك ) موجوداً ومشروعاً وإلا بطل </w:t>
      </w:r>
      <w:r w:rsidR="00CD77AD">
        <w:rPr>
          <w:rFonts w:asciiTheme="majorBidi" w:hAnsiTheme="majorBidi" w:cstheme="majorBidi" w:hint="cs"/>
          <w:b/>
          <w:bCs/>
          <w:color w:val="17365D" w:themeColor="text2" w:themeShade="BF"/>
          <w:sz w:val="24"/>
          <w:szCs w:val="24"/>
          <w:rtl/>
        </w:rPr>
        <w:t>التزامه</w:t>
      </w:r>
      <w:r>
        <w:rPr>
          <w:rFonts w:asciiTheme="majorBidi" w:hAnsiTheme="majorBidi" w:cstheme="majorBidi" w:hint="cs"/>
          <w:b/>
          <w:bCs/>
          <w:color w:val="17365D" w:themeColor="text2" w:themeShade="BF"/>
          <w:sz w:val="24"/>
          <w:szCs w:val="24"/>
          <w:rtl/>
        </w:rPr>
        <w:t xml:space="preserve"> للمستفيد أو الحامل لنية سيئة ( </w:t>
      </w:r>
      <w:r w:rsidRPr="00585511">
        <w:rPr>
          <w:rFonts w:asciiTheme="majorBidi" w:hAnsiTheme="majorBidi" w:cstheme="majorBidi" w:hint="cs"/>
          <w:b/>
          <w:bCs/>
          <w:color w:val="17365D" w:themeColor="text2" w:themeShade="BF"/>
          <w:sz w:val="24"/>
          <w:szCs w:val="24"/>
          <w:rtl/>
        </w:rPr>
        <w:t xml:space="preserve">أي لا يكون مخالف للقواعد والآداب العامة كأن يكون سحب الشيك وفاءً لصفقة مخدرات </w:t>
      </w:r>
      <w:r>
        <w:rPr>
          <w:rFonts w:asciiTheme="majorBidi" w:hAnsiTheme="majorBidi" w:cstheme="majorBidi" w:hint="cs"/>
          <w:b/>
          <w:bCs/>
          <w:color w:val="17365D" w:themeColor="text2" w:themeShade="BF"/>
          <w:sz w:val="24"/>
          <w:szCs w:val="24"/>
          <w:rtl/>
        </w:rPr>
        <w:t>) .</w:t>
      </w:r>
    </w:p>
    <w:p w:rsidR="00FA3C26" w:rsidRDefault="00FA3C26" w:rsidP="00FA3C26">
      <w:pPr>
        <w:pStyle w:val="a3"/>
        <w:spacing w:after="0"/>
        <w:ind w:left="1125"/>
        <w:jc w:val="both"/>
        <w:rPr>
          <w:rFonts w:asciiTheme="majorBidi" w:hAnsiTheme="majorBidi" w:cstheme="majorBidi"/>
          <w:b/>
          <w:bCs/>
          <w:color w:val="17365D" w:themeColor="text2" w:themeShade="BF"/>
          <w:sz w:val="24"/>
          <w:szCs w:val="24"/>
          <w:rtl/>
        </w:rPr>
      </w:pPr>
    </w:p>
    <w:p w:rsidR="00FA3C26" w:rsidRDefault="00FA3C26" w:rsidP="00FA3C26">
      <w:pPr>
        <w:pStyle w:val="a3"/>
        <w:spacing w:after="0"/>
        <w:ind w:left="1125"/>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ملاحظة : ما تم ذكره بين الأقواس تم الاستعانة به من خارج الكتاب ليُفهم المقصود )</w:t>
      </w:r>
    </w:p>
    <w:p w:rsidR="00FA3C26" w:rsidRDefault="00FA3C26" w:rsidP="00FA3C26">
      <w:pPr>
        <w:spacing w:after="0"/>
        <w:jc w:val="both"/>
        <w:rPr>
          <w:rFonts w:asciiTheme="majorBidi" w:hAnsiTheme="majorBidi" w:cstheme="majorBidi"/>
          <w:b/>
          <w:bCs/>
          <w:color w:val="365F91" w:themeColor="accent1" w:themeShade="BF"/>
          <w:sz w:val="24"/>
          <w:szCs w:val="24"/>
          <w:rtl/>
        </w:rPr>
      </w:pPr>
    </w:p>
    <w:p w:rsidR="00FA3C26" w:rsidRDefault="00FA3C26" w:rsidP="00FA3C26">
      <w:pPr>
        <w:spacing w:after="0"/>
        <w:jc w:val="both"/>
        <w:rPr>
          <w:rFonts w:asciiTheme="majorBidi" w:hAnsiTheme="majorBidi" w:cstheme="majorBidi"/>
          <w:b/>
          <w:bCs/>
          <w:color w:val="365F91" w:themeColor="accent1" w:themeShade="BF"/>
          <w:sz w:val="24"/>
          <w:szCs w:val="24"/>
          <w:rtl/>
        </w:rPr>
      </w:pPr>
      <w:r w:rsidRPr="00704D12">
        <w:rPr>
          <w:rFonts w:asciiTheme="majorBidi" w:hAnsiTheme="majorBidi" w:cstheme="majorBidi"/>
          <w:b/>
          <w:bCs/>
          <w:color w:val="365F91" w:themeColor="accent1" w:themeShade="BF"/>
          <w:sz w:val="24"/>
          <w:szCs w:val="24"/>
          <w:rtl/>
        </w:rPr>
        <w:t>المبحث الثاني: الشروط الشكلية لإنشاء الشيك</w:t>
      </w:r>
      <w:r>
        <w:rPr>
          <w:rFonts w:asciiTheme="majorBidi" w:hAnsiTheme="majorBidi" w:cstheme="majorBidi" w:hint="cs"/>
          <w:b/>
          <w:bCs/>
          <w:color w:val="365F91" w:themeColor="accent1" w:themeShade="BF"/>
          <w:sz w:val="24"/>
          <w:szCs w:val="24"/>
          <w:rtl/>
        </w:rPr>
        <w:t>.</w:t>
      </w:r>
    </w:p>
    <w:p w:rsidR="00FA3C26" w:rsidRDefault="00FA3C26" w:rsidP="00FA3C26">
      <w:pPr>
        <w:spacing w:after="0"/>
        <w:jc w:val="both"/>
        <w:rPr>
          <w:rFonts w:asciiTheme="majorBidi" w:hAnsiTheme="majorBidi" w:cstheme="majorBidi"/>
          <w:b/>
          <w:bCs/>
          <w:sz w:val="24"/>
          <w:szCs w:val="24"/>
          <w:rtl/>
        </w:rPr>
      </w:pPr>
      <w:r>
        <w:rPr>
          <w:rFonts w:asciiTheme="majorBidi" w:hAnsiTheme="majorBidi" w:cstheme="majorBidi"/>
          <w:b/>
          <w:bCs/>
          <w:sz w:val="24"/>
          <w:szCs w:val="24"/>
          <w:rtl/>
        </w:rPr>
        <w:t>أول</w:t>
      </w:r>
      <w:r>
        <w:rPr>
          <w:rFonts w:asciiTheme="majorBidi" w:hAnsiTheme="majorBidi" w:cstheme="majorBidi" w:hint="cs"/>
          <w:b/>
          <w:bCs/>
          <w:sz w:val="24"/>
          <w:szCs w:val="24"/>
          <w:rtl/>
        </w:rPr>
        <w:t xml:space="preserve">اً : </w:t>
      </w:r>
      <w:r w:rsidRPr="00FA54E4">
        <w:rPr>
          <w:rFonts w:asciiTheme="majorBidi" w:hAnsiTheme="majorBidi" w:cstheme="majorBidi"/>
          <w:b/>
          <w:bCs/>
          <w:sz w:val="24"/>
          <w:szCs w:val="24"/>
          <w:rtl/>
        </w:rPr>
        <w:t>كلمة شيك مكتوبة على</w:t>
      </w:r>
      <w:r>
        <w:rPr>
          <w:rFonts w:asciiTheme="majorBidi" w:hAnsiTheme="majorBidi" w:cstheme="majorBidi"/>
          <w:b/>
          <w:bCs/>
          <w:sz w:val="24"/>
          <w:szCs w:val="24"/>
          <w:rtl/>
        </w:rPr>
        <w:t xml:space="preserve"> متن الصك وباللغة التي كتب بها</w:t>
      </w:r>
      <w:r>
        <w:rPr>
          <w:rFonts w:asciiTheme="majorBidi" w:hAnsiTheme="majorBidi" w:cstheme="majorBidi" w:hint="cs"/>
          <w:b/>
          <w:bCs/>
          <w:sz w:val="24"/>
          <w:szCs w:val="24"/>
          <w:rtl/>
        </w:rPr>
        <w:t xml:space="preserve"> .</w:t>
      </w:r>
    </w:p>
    <w:p w:rsidR="00FA3C26" w:rsidRPr="00C229C4" w:rsidRDefault="00FA3C26" w:rsidP="00FA3C26">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كأن يذكر عبارة " ادفعوا بموجب هذا الشيك " ، والشيك غير المتضمن لهذه العبارة في متنه لا يخضع للقواعد التجارية.</w:t>
      </w:r>
    </w:p>
    <w:p w:rsidR="00FA3C26" w:rsidRDefault="00FA3C26" w:rsidP="00FA3C26">
      <w:pPr>
        <w:spacing w:after="0"/>
        <w:jc w:val="both"/>
        <w:rPr>
          <w:rFonts w:asciiTheme="majorBidi" w:hAnsiTheme="majorBidi" w:cstheme="majorBidi"/>
          <w:b/>
          <w:bCs/>
          <w:sz w:val="24"/>
          <w:szCs w:val="24"/>
          <w:rtl/>
        </w:rPr>
      </w:pPr>
      <w:r w:rsidRPr="00FA54E4">
        <w:rPr>
          <w:rFonts w:asciiTheme="majorBidi" w:hAnsiTheme="majorBidi" w:cstheme="majorBidi"/>
          <w:b/>
          <w:bCs/>
          <w:sz w:val="24"/>
          <w:szCs w:val="24"/>
          <w:rtl/>
        </w:rPr>
        <w:t>ثانيا</w:t>
      </w:r>
      <w:r>
        <w:rPr>
          <w:rFonts w:asciiTheme="majorBidi" w:hAnsiTheme="majorBidi" w:cstheme="majorBidi" w:hint="cs"/>
          <w:b/>
          <w:bCs/>
          <w:sz w:val="24"/>
          <w:szCs w:val="24"/>
          <w:rtl/>
        </w:rPr>
        <w:t xml:space="preserve"> </w:t>
      </w:r>
      <w:r w:rsidRPr="00FA54E4">
        <w:rPr>
          <w:rFonts w:asciiTheme="majorBidi" w:hAnsiTheme="majorBidi" w:cstheme="majorBidi"/>
          <w:b/>
          <w:bCs/>
          <w:sz w:val="24"/>
          <w:szCs w:val="24"/>
          <w:rtl/>
        </w:rPr>
        <w:t xml:space="preserve">: أمر بدفع </w:t>
      </w:r>
      <w:r>
        <w:rPr>
          <w:rFonts w:asciiTheme="majorBidi" w:hAnsiTheme="majorBidi" w:cstheme="majorBidi"/>
          <w:b/>
          <w:bCs/>
          <w:sz w:val="24"/>
          <w:szCs w:val="24"/>
          <w:rtl/>
        </w:rPr>
        <w:t>مبلغ من النقود غير معلق على شرط</w:t>
      </w:r>
      <w:r>
        <w:rPr>
          <w:rFonts w:asciiTheme="majorBidi" w:hAnsiTheme="majorBidi" w:cstheme="majorBidi" w:hint="cs"/>
          <w:b/>
          <w:bCs/>
          <w:sz w:val="24"/>
          <w:szCs w:val="24"/>
          <w:rtl/>
        </w:rPr>
        <w:t xml:space="preserve"> .</w:t>
      </w:r>
    </w:p>
    <w:p w:rsidR="00FA3C26" w:rsidRPr="00B66588" w:rsidRDefault="00FA3C26" w:rsidP="00FA3C26">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يجب أن يكتب المبلغ بالحروف والأرقام معاً ، ولا يجوز تعليق أمر الدفع في الشيك على شرط فاسخ أو واقف إذ لابد أن يكون الشيك كافياً بذاته لتحديد المبلغ الواجب دفعه للمستفيد وإذا ترك بيان المبلغ على بياض وجب إضافة المبلغ قبل تقديم الشيك للمسحوب عليه .</w:t>
      </w:r>
    </w:p>
    <w:p w:rsidR="00FA3C26" w:rsidRDefault="00FA3C26" w:rsidP="00FA3C26">
      <w:pPr>
        <w:spacing w:after="0"/>
        <w:jc w:val="both"/>
        <w:rPr>
          <w:rFonts w:asciiTheme="majorBidi" w:hAnsiTheme="majorBidi" w:cstheme="majorBidi"/>
          <w:b/>
          <w:bCs/>
          <w:sz w:val="24"/>
          <w:szCs w:val="24"/>
          <w:rtl/>
        </w:rPr>
      </w:pPr>
      <w:r w:rsidRPr="00FA54E4">
        <w:rPr>
          <w:rFonts w:asciiTheme="majorBidi" w:hAnsiTheme="majorBidi" w:cstheme="majorBidi"/>
          <w:b/>
          <w:bCs/>
          <w:sz w:val="24"/>
          <w:szCs w:val="24"/>
          <w:rtl/>
        </w:rPr>
        <w:t>ثالثا</w:t>
      </w:r>
      <w:r>
        <w:rPr>
          <w:rFonts w:asciiTheme="majorBidi" w:hAnsiTheme="majorBidi" w:cstheme="majorBidi" w:hint="cs"/>
          <w:b/>
          <w:bCs/>
          <w:sz w:val="24"/>
          <w:szCs w:val="24"/>
          <w:rtl/>
        </w:rPr>
        <w:t xml:space="preserve"> </w:t>
      </w:r>
      <w:r w:rsidRPr="00FA54E4">
        <w:rPr>
          <w:rFonts w:asciiTheme="majorBidi" w:hAnsiTheme="majorBidi" w:cstheme="majorBidi"/>
          <w:b/>
          <w:bCs/>
          <w:sz w:val="24"/>
          <w:szCs w:val="24"/>
          <w:rtl/>
        </w:rPr>
        <w:t>: اسم البنك المسحوب عليه</w:t>
      </w:r>
      <w:r>
        <w:rPr>
          <w:rFonts w:asciiTheme="majorBidi" w:hAnsiTheme="majorBidi" w:cstheme="majorBidi" w:hint="cs"/>
          <w:b/>
          <w:bCs/>
          <w:sz w:val="24"/>
          <w:szCs w:val="24"/>
          <w:rtl/>
        </w:rPr>
        <w:t xml:space="preserve"> </w:t>
      </w:r>
      <w:r w:rsidRPr="00FA54E4">
        <w:rPr>
          <w:rFonts w:asciiTheme="majorBidi" w:hAnsiTheme="majorBidi" w:cstheme="majorBidi"/>
          <w:b/>
          <w:bCs/>
          <w:sz w:val="24"/>
          <w:szCs w:val="24"/>
          <w:rtl/>
        </w:rPr>
        <w:t>.</w:t>
      </w:r>
    </w:p>
    <w:p w:rsidR="00FA3C26" w:rsidRPr="00B66588" w:rsidRDefault="00FA3C26" w:rsidP="00FA3C26">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سحب الشيك على بنك يوفر ضماناً للمستفيد ، فالشيكات التي تصدرها البنوك تتضمن أسم البنك المسحوب عليه أو الفرع الموجود به رصيد الساحب على وجه الدقه .</w:t>
      </w:r>
    </w:p>
    <w:p w:rsidR="00FA3C26" w:rsidRDefault="00FA3C26" w:rsidP="00FA3C26">
      <w:pPr>
        <w:spacing w:after="0"/>
        <w:jc w:val="both"/>
        <w:rPr>
          <w:rFonts w:asciiTheme="majorBidi" w:hAnsiTheme="majorBidi" w:cstheme="majorBidi"/>
          <w:b/>
          <w:bCs/>
          <w:sz w:val="24"/>
          <w:szCs w:val="24"/>
          <w:rtl/>
        </w:rPr>
      </w:pPr>
      <w:r w:rsidRPr="00FA54E4">
        <w:rPr>
          <w:rFonts w:asciiTheme="majorBidi" w:hAnsiTheme="majorBidi" w:cstheme="majorBidi"/>
          <w:b/>
          <w:bCs/>
          <w:sz w:val="24"/>
          <w:szCs w:val="24"/>
          <w:rtl/>
        </w:rPr>
        <w:t>رابعا</w:t>
      </w:r>
      <w:r>
        <w:rPr>
          <w:rFonts w:asciiTheme="majorBidi" w:hAnsiTheme="majorBidi" w:cstheme="majorBidi" w:hint="cs"/>
          <w:b/>
          <w:bCs/>
          <w:sz w:val="24"/>
          <w:szCs w:val="24"/>
          <w:rtl/>
        </w:rPr>
        <w:t xml:space="preserve"> </w:t>
      </w:r>
      <w:r w:rsidRPr="00FA54E4">
        <w:rPr>
          <w:rFonts w:asciiTheme="majorBidi" w:hAnsiTheme="majorBidi" w:cstheme="majorBidi"/>
          <w:b/>
          <w:bCs/>
          <w:sz w:val="24"/>
          <w:szCs w:val="24"/>
          <w:rtl/>
        </w:rPr>
        <w:t>: مكان الوفاء بالشيك</w:t>
      </w:r>
      <w:r>
        <w:rPr>
          <w:rFonts w:asciiTheme="majorBidi" w:hAnsiTheme="majorBidi" w:cstheme="majorBidi" w:hint="cs"/>
          <w:b/>
          <w:bCs/>
          <w:sz w:val="24"/>
          <w:szCs w:val="24"/>
          <w:rtl/>
        </w:rPr>
        <w:t xml:space="preserve"> </w:t>
      </w:r>
      <w:r w:rsidRPr="00FA54E4">
        <w:rPr>
          <w:rFonts w:asciiTheme="majorBidi" w:hAnsiTheme="majorBidi" w:cstheme="majorBidi"/>
          <w:b/>
          <w:bCs/>
          <w:sz w:val="24"/>
          <w:szCs w:val="24"/>
          <w:rtl/>
        </w:rPr>
        <w:t>.</w:t>
      </w:r>
    </w:p>
    <w:p w:rsidR="00FA3C26" w:rsidRPr="00B66588" w:rsidRDefault="00FA3C26" w:rsidP="00FA3C26">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إذا تخلف بيان مكان الوفاء فإن الشيك لا يفقد وصفه وكونه شيكاً ، وإنما يعتبر مستحق الوفاء في المكان الذي يوجد به المركز الرئيسي للمسحوب عليه أو ما تم الاتفاق عليه بين الساحب والمسحوب عليه في أن يكون الوفاء بالشيك في مقر بنك آخر .</w:t>
      </w:r>
    </w:p>
    <w:p w:rsidR="00FA3C26" w:rsidRDefault="00FA3C26" w:rsidP="00FA3C26">
      <w:pPr>
        <w:spacing w:after="0"/>
        <w:jc w:val="both"/>
        <w:rPr>
          <w:rFonts w:asciiTheme="majorBidi" w:hAnsiTheme="majorBidi" w:cstheme="majorBidi"/>
          <w:b/>
          <w:bCs/>
          <w:sz w:val="24"/>
          <w:szCs w:val="24"/>
          <w:rtl/>
        </w:rPr>
      </w:pPr>
      <w:r w:rsidRPr="00FA54E4">
        <w:rPr>
          <w:rFonts w:asciiTheme="majorBidi" w:hAnsiTheme="majorBidi" w:cstheme="majorBidi"/>
          <w:b/>
          <w:bCs/>
          <w:sz w:val="24"/>
          <w:szCs w:val="24"/>
          <w:rtl/>
        </w:rPr>
        <w:t>خامسا</w:t>
      </w:r>
      <w:r>
        <w:rPr>
          <w:rFonts w:asciiTheme="majorBidi" w:hAnsiTheme="majorBidi" w:cstheme="majorBidi" w:hint="cs"/>
          <w:b/>
          <w:bCs/>
          <w:sz w:val="24"/>
          <w:szCs w:val="24"/>
          <w:rtl/>
        </w:rPr>
        <w:t xml:space="preserve"> </w:t>
      </w:r>
      <w:r w:rsidRPr="00FA54E4">
        <w:rPr>
          <w:rFonts w:asciiTheme="majorBidi" w:hAnsiTheme="majorBidi" w:cstheme="majorBidi"/>
          <w:b/>
          <w:bCs/>
          <w:sz w:val="24"/>
          <w:szCs w:val="24"/>
          <w:rtl/>
        </w:rPr>
        <w:t>: تاريخ اصدار الشيك.</w:t>
      </w:r>
    </w:p>
    <w:p w:rsidR="00711DCB" w:rsidRDefault="00711DCB" w:rsidP="00FA3C26">
      <w:pPr>
        <w:spacing w:after="0"/>
        <w:jc w:val="both"/>
        <w:rPr>
          <w:rFonts w:asciiTheme="majorBidi" w:hAnsiTheme="majorBidi" w:cstheme="majorBidi"/>
          <w:b/>
          <w:bCs/>
          <w:sz w:val="24"/>
          <w:szCs w:val="24"/>
          <w:rtl/>
        </w:rPr>
      </w:pPr>
    </w:p>
    <w:p w:rsidR="00711DCB" w:rsidRDefault="00711DCB" w:rsidP="00FA3C26">
      <w:pPr>
        <w:spacing w:after="0"/>
        <w:jc w:val="both"/>
        <w:rPr>
          <w:rFonts w:asciiTheme="majorBidi" w:hAnsiTheme="majorBidi" w:cstheme="majorBidi"/>
          <w:b/>
          <w:bCs/>
          <w:sz w:val="24"/>
          <w:szCs w:val="24"/>
          <w:rtl/>
        </w:rPr>
      </w:pPr>
    </w:p>
    <w:p w:rsidR="00711DCB" w:rsidRDefault="00711DCB" w:rsidP="00FA3C26">
      <w:pPr>
        <w:spacing w:after="0"/>
        <w:jc w:val="both"/>
        <w:rPr>
          <w:rFonts w:asciiTheme="majorBidi" w:hAnsiTheme="majorBidi" w:cstheme="majorBidi"/>
          <w:b/>
          <w:bCs/>
          <w:sz w:val="24"/>
          <w:szCs w:val="24"/>
          <w:rtl/>
        </w:rPr>
      </w:pPr>
    </w:p>
    <w:p w:rsidR="00711DCB" w:rsidRDefault="00711DCB" w:rsidP="00FA3C26">
      <w:pPr>
        <w:spacing w:after="0"/>
        <w:jc w:val="both"/>
        <w:rPr>
          <w:rFonts w:asciiTheme="majorBidi" w:hAnsiTheme="majorBidi" w:cstheme="majorBidi"/>
          <w:b/>
          <w:bCs/>
          <w:sz w:val="24"/>
          <w:szCs w:val="24"/>
          <w:rtl/>
        </w:rPr>
      </w:pPr>
    </w:p>
    <w:p w:rsidR="00711DCB" w:rsidRDefault="00711DCB" w:rsidP="00FA3C26">
      <w:pPr>
        <w:spacing w:after="0"/>
        <w:jc w:val="both"/>
        <w:rPr>
          <w:rFonts w:asciiTheme="majorBidi" w:hAnsiTheme="majorBidi" w:cstheme="majorBidi"/>
          <w:b/>
          <w:bCs/>
          <w:sz w:val="24"/>
          <w:szCs w:val="24"/>
          <w:rtl/>
        </w:rPr>
      </w:pPr>
    </w:p>
    <w:p w:rsidR="00711DCB" w:rsidRDefault="00711DCB" w:rsidP="00FA3C26">
      <w:pPr>
        <w:spacing w:after="0"/>
        <w:jc w:val="both"/>
        <w:rPr>
          <w:rFonts w:asciiTheme="majorBidi" w:hAnsiTheme="majorBidi" w:cstheme="majorBidi"/>
          <w:b/>
          <w:bCs/>
          <w:sz w:val="24"/>
          <w:szCs w:val="24"/>
          <w:rtl/>
        </w:rPr>
      </w:pPr>
    </w:p>
    <w:p w:rsidR="00FA3C26" w:rsidRPr="00B66588" w:rsidRDefault="00FA3C26" w:rsidP="00FA3C26">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من أهم البيانات في الشيك فإن تضمن عدة تواريخ خرج من كونه اوراقاً تجارية ولا يعد شيكاً ، ولكن قد يترك الساحب بيان التاريخ على بياض حتى يقوم المستفيد بوضع التاريخ المناسب له ، ويفيد تاريخ الشيك في تحديد ميعاد الاستحقاق فيكون تاريخ إصداره هو دائماً تاريخ استحقاقه ، ورغم ذلك قد يصدر الشيك ويحمل تاريخاً لاحقاً على التاريخ الحقيقي وهو ما أنتشر مؤخراً بين المعاملات التجارية سواءً بين التجار بعضهم البعض أو بينهم وبين المستهلكين أو بين البنوك وعملائها والهدف منه تأجيل الوفاء بقيمة الشيك بإعطاء المدين مهلة محددة سلفاً حتى يتمكن هذا المدين من تدبير مقابل الوفاء في التاريخ المؤجل .</w:t>
      </w:r>
    </w:p>
    <w:p w:rsidR="00FA3C26" w:rsidRDefault="00FA3C26" w:rsidP="00FA3C26">
      <w:pPr>
        <w:spacing w:after="0"/>
        <w:jc w:val="both"/>
        <w:rPr>
          <w:rFonts w:asciiTheme="majorBidi" w:hAnsiTheme="majorBidi" w:cstheme="majorBidi"/>
          <w:b/>
          <w:bCs/>
          <w:sz w:val="24"/>
          <w:szCs w:val="24"/>
          <w:rtl/>
        </w:rPr>
      </w:pPr>
      <w:r w:rsidRPr="00FA54E4">
        <w:rPr>
          <w:rFonts w:asciiTheme="majorBidi" w:hAnsiTheme="majorBidi" w:cstheme="majorBidi"/>
          <w:b/>
          <w:bCs/>
          <w:sz w:val="24"/>
          <w:szCs w:val="24"/>
          <w:rtl/>
        </w:rPr>
        <w:t>سادسا</w:t>
      </w:r>
      <w:r>
        <w:rPr>
          <w:rFonts w:asciiTheme="majorBidi" w:hAnsiTheme="majorBidi" w:cstheme="majorBidi" w:hint="cs"/>
          <w:b/>
          <w:bCs/>
          <w:sz w:val="24"/>
          <w:szCs w:val="24"/>
          <w:rtl/>
        </w:rPr>
        <w:t xml:space="preserve"> </w:t>
      </w:r>
      <w:r w:rsidRPr="00FA54E4">
        <w:rPr>
          <w:rFonts w:asciiTheme="majorBidi" w:hAnsiTheme="majorBidi" w:cstheme="majorBidi"/>
          <w:b/>
          <w:bCs/>
          <w:sz w:val="24"/>
          <w:szCs w:val="24"/>
          <w:rtl/>
        </w:rPr>
        <w:t>: مكان اصدار الشيك</w:t>
      </w:r>
      <w:r>
        <w:rPr>
          <w:rFonts w:asciiTheme="majorBidi" w:hAnsiTheme="majorBidi" w:cstheme="majorBidi" w:hint="cs"/>
          <w:b/>
          <w:bCs/>
          <w:sz w:val="24"/>
          <w:szCs w:val="24"/>
          <w:rtl/>
        </w:rPr>
        <w:t xml:space="preserve"> </w:t>
      </w:r>
      <w:r w:rsidRPr="00FA54E4">
        <w:rPr>
          <w:rFonts w:asciiTheme="majorBidi" w:hAnsiTheme="majorBidi" w:cstheme="majorBidi"/>
          <w:b/>
          <w:bCs/>
          <w:sz w:val="24"/>
          <w:szCs w:val="24"/>
          <w:rtl/>
        </w:rPr>
        <w:t>.</w:t>
      </w:r>
    </w:p>
    <w:p w:rsidR="00FA3C26" w:rsidRPr="00EC1402" w:rsidRDefault="00FA3C26" w:rsidP="00F643E5">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يجب أن يذكر مكان إصدار الشيك بصك الشيك ، ولكن المقنن السعودي قرر في النظام أنه إن لم يذكر مكان الإصدار فلا يبطل الشيك وأعتبر مكانه هو موطن ساحب الشيك .</w:t>
      </w:r>
    </w:p>
    <w:p w:rsidR="00FA3C26" w:rsidRDefault="00FA3C26" w:rsidP="00FA3C26">
      <w:pPr>
        <w:spacing w:after="0"/>
        <w:jc w:val="both"/>
        <w:rPr>
          <w:rFonts w:asciiTheme="majorBidi" w:hAnsiTheme="majorBidi" w:cstheme="majorBidi"/>
          <w:b/>
          <w:bCs/>
          <w:sz w:val="24"/>
          <w:szCs w:val="24"/>
          <w:rtl/>
        </w:rPr>
      </w:pPr>
      <w:r w:rsidRPr="00FA54E4">
        <w:rPr>
          <w:rFonts w:asciiTheme="majorBidi" w:hAnsiTheme="majorBidi" w:cstheme="majorBidi"/>
          <w:b/>
          <w:bCs/>
          <w:sz w:val="24"/>
          <w:szCs w:val="24"/>
          <w:rtl/>
        </w:rPr>
        <w:t>سابعا</w:t>
      </w:r>
      <w:r>
        <w:rPr>
          <w:rFonts w:asciiTheme="majorBidi" w:hAnsiTheme="majorBidi" w:cstheme="majorBidi" w:hint="cs"/>
          <w:b/>
          <w:bCs/>
          <w:sz w:val="24"/>
          <w:szCs w:val="24"/>
          <w:rtl/>
        </w:rPr>
        <w:t xml:space="preserve"> </w:t>
      </w:r>
      <w:r w:rsidRPr="00FA54E4">
        <w:rPr>
          <w:rFonts w:asciiTheme="majorBidi" w:hAnsiTheme="majorBidi" w:cstheme="majorBidi"/>
          <w:b/>
          <w:bCs/>
          <w:sz w:val="24"/>
          <w:szCs w:val="24"/>
          <w:rtl/>
        </w:rPr>
        <w:t>: اسم المستفيد</w:t>
      </w:r>
      <w:r>
        <w:rPr>
          <w:rFonts w:asciiTheme="majorBidi" w:hAnsiTheme="majorBidi" w:cstheme="majorBidi" w:hint="cs"/>
          <w:b/>
          <w:bCs/>
          <w:sz w:val="24"/>
          <w:szCs w:val="24"/>
          <w:rtl/>
        </w:rPr>
        <w:t xml:space="preserve"> </w:t>
      </w:r>
      <w:r w:rsidRPr="00FA54E4">
        <w:rPr>
          <w:rFonts w:asciiTheme="majorBidi" w:hAnsiTheme="majorBidi" w:cstheme="majorBidi"/>
          <w:b/>
          <w:bCs/>
          <w:sz w:val="24"/>
          <w:szCs w:val="24"/>
          <w:rtl/>
        </w:rPr>
        <w:t>.</w:t>
      </w:r>
    </w:p>
    <w:p w:rsidR="00FA3C26" w:rsidRDefault="00FA3C26" w:rsidP="00FA3C26">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المستفيد هو الشخص الصادر لصالحه أو لأمره الوفاء بقيمة الشيك ، فإن ترك أسم المستفيد على بياض فيعتبر الشيك لحامله ، ويجوز أن يتم سحب الشيك لأمر ساحبه كما هو الحال في شيك الشباك وهي وسيلة لسحب الشخص جزء من رصيده لصالحه في مقر البنك . </w:t>
      </w:r>
    </w:p>
    <w:p w:rsidR="00FA3C26" w:rsidRPr="001348C3" w:rsidRDefault="00FA3C26" w:rsidP="00FA3C26">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ولا عبرة بوفاة الساحب أو فقدانه الأهلية أو إفلاسه متى ما صدر الشيك صحيحاً ، فيتملك الحامل لمقابل الوفاء في الشيك بمجرد إصداره ولا عبرة بعد ذلك بما يطرأ على شخصية الساحب وهذا به تشجيعاً للتعامل بالشيكات .</w:t>
      </w:r>
    </w:p>
    <w:p w:rsidR="00FA3C26" w:rsidRDefault="00FA3C26" w:rsidP="00FA3C26">
      <w:pPr>
        <w:spacing w:after="0"/>
        <w:jc w:val="both"/>
        <w:rPr>
          <w:rFonts w:asciiTheme="majorBidi" w:hAnsiTheme="majorBidi" w:cstheme="majorBidi"/>
          <w:b/>
          <w:bCs/>
          <w:sz w:val="24"/>
          <w:szCs w:val="24"/>
          <w:rtl/>
        </w:rPr>
      </w:pPr>
      <w:r w:rsidRPr="00FA54E4">
        <w:rPr>
          <w:rFonts w:asciiTheme="majorBidi" w:hAnsiTheme="majorBidi" w:cstheme="majorBidi"/>
          <w:b/>
          <w:bCs/>
          <w:sz w:val="24"/>
          <w:szCs w:val="24"/>
          <w:rtl/>
        </w:rPr>
        <w:t>ثامنا: توقيع الساحب.</w:t>
      </w:r>
    </w:p>
    <w:p w:rsidR="00FA3C26" w:rsidRPr="00060D07" w:rsidRDefault="00FA3C26" w:rsidP="00FA3C26">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توقيع الساحب من أهم البيانات التي ينظمها الشيك ويتم هذا التوقيع بخط يد الساحب أو بخاتمه وقد يكون ببصمة الإصبع ، ويشترط أن يكون التوقيع واضحاً بصورة لا تمنع من صرفه وإلا تعرض لعقوبة إصدار شيك بدون رصيد ، ويحق أن يوقع الشيك أحد الأشخاص بصفته وكيلاً عن الساحب ، وفي حالة تزوير توقيع الشيك يكون باطلاً وإن قام البنك بالوفاء بقيمة الشيك المزور فإنه يتحمل نتيجة هذا الوفاء ( أي نتيجة صرف الشيك ) حتى ولو كان التزوير متقناً لأن واجب البنك التحري والفحص الدقيق .</w:t>
      </w:r>
    </w:p>
    <w:p w:rsidR="00FA3C26" w:rsidRDefault="00FA3C26" w:rsidP="00FA3C26">
      <w:pPr>
        <w:spacing w:after="0"/>
        <w:jc w:val="both"/>
        <w:rPr>
          <w:rFonts w:asciiTheme="majorBidi" w:hAnsiTheme="majorBidi" w:cstheme="majorBidi"/>
          <w:b/>
          <w:bCs/>
          <w:sz w:val="24"/>
          <w:szCs w:val="24"/>
          <w:rtl/>
        </w:rPr>
      </w:pPr>
    </w:p>
    <w:p w:rsidR="00FA3C26" w:rsidRDefault="00FA3C26" w:rsidP="00FA3C26">
      <w:pPr>
        <w:spacing w:after="0"/>
        <w:jc w:val="both"/>
        <w:rPr>
          <w:rFonts w:asciiTheme="majorBidi" w:hAnsiTheme="majorBidi" w:cstheme="majorBidi"/>
          <w:b/>
          <w:bCs/>
          <w:color w:val="365F91" w:themeColor="accent1" w:themeShade="BF"/>
          <w:sz w:val="24"/>
          <w:szCs w:val="24"/>
          <w:rtl/>
        </w:rPr>
      </w:pPr>
      <w:r w:rsidRPr="00704D12">
        <w:rPr>
          <w:rFonts w:asciiTheme="majorBidi" w:hAnsiTheme="majorBidi" w:cstheme="majorBidi"/>
          <w:b/>
          <w:bCs/>
          <w:color w:val="365F91" w:themeColor="accent1" w:themeShade="BF"/>
          <w:sz w:val="24"/>
          <w:szCs w:val="24"/>
          <w:rtl/>
        </w:rPr>
        <w:t>المبحث الثالث: جزاء تخلف أو صورية أحد البيانات الالزامية في الشيك</w:t>
      </w:r>
      <w:r>
        <w:rPr>
          <w:rFonts w:asciiTheme="majorBidi" w:hAnsiTheme="majorBidi" w:cstheme="majorBidi" w:hint="cs"/>
          <w:b/>
          <w:bCs/>
          <w:color w:val="365F91" w:themeColor="accent1" w:themeShade="BF"/>
          <w:sz w:val="24"/>
          <w:szCs w:val="24"/>
          <w:rtl/>
        </w:rPr>
        <w:t>.</w:t>
      </w:r>
    </w:p>
    <w:p w:rsidR="00FA3C26" w:rsidRDefault="00FA3C26" w:rsidP="00340B18">
      <w:pPr>
        <w:pStyle w:val="a3"/>
        <w:numPr>
          <w:ilvl w:val="0"/>
          <w:numId w:val="37"/>
        </w:numPr>
        <w:spacing w:after="0"/>
        <w:jc w:val="both"/>
        <w:rPr>
          <w:rFonts w:asciiTheme="majorBidi" w:hAnsiTheme="majorBidi" w:cstheme="majorBidi"/>
          <w:b/>
          <w:bCs/>
          <w:color w:val="17365D" w:themeColor="text2" w:themeShade="BF"/>
          <w:sz w:val="24"/>
          <w:szCs w:val="24"/>
        </w:rPr>
      </w:pPr>
      <w:r w:rsidRPr="00534B27">
        <w:rPr>
          <w:rFonts w:asciiTheme="majorBidi" w:hAnsiTheme="majorBidi" w:cstheme="majorBidi" w:hint="cs"/>
          <w:b/>
          <w:bCs/>
          <w:color w:val="365F91" w:themeColor="accent1" w:themeShade="BF"/>
          <w:sz w:val="24"/>
          <w:szCs w:val="24"/>
          <w:rtl/>
        </w:rPr>
        <w:t xml:space="preserve"> </w:t>
      </w:r>
      <w:r w:rsidRPr="00534B27">
        <w:rPr>
          <w:rFonts w:asciiTheme="majorBidi" w:hAnsiTheme="majorBidi" w:cstheme="majorBidi" w:hint="cs"/>
          <w:b/>
          <w:bCs/>
          <w:color w:val="17365D" w:themeColor="text2" w:themeShade="BF"/>
          <w:sz w:val="24"/>
          <w:szCs w:val="24"/>
          <w:rtl/>
        </w:rPr>
        <w:t xml:space="preserve">إذا تخلف توقيع الساحب أو </w:t>
      </w:r>
      <w:r>
        <w:rPr>
          <w:rFonts w:asciiTheme="majorBidi" w:hAnsiTheme="majorBidi" w:cstheme="majorBidi" w:hint="cs"/>
          <w:b/>
          <w:bCs/>
          <w:color w:val="17365D" w:themeColor="text2" w:themeShade="BF"/>
          <w:sz w:val="24"/>
          <w:szCs w:val="24"/>
          <w:rtl/>
        </w:rPr>
        <w:t>مبلغ الشيك فإن الالتزام يبطل .</w:t>
      </w:r>
    </w:p>
    <w:p w:rsidR="00FA3C26" w:rsidRPr="00534B27" w:rsidRDefault="00FA3C26" w:rsidP="00340B18">
      <w:pPr>
        <w:pStyle w:val="a3"/>
        <w:numPr>
          <w:ilvl w:val="0"/>
          <w:numId w:val="37"/>
        </w:numPr>
        <w:spacing w:after="0"/>
        <w:jc w:val="both"/>
        <w:rPr>
          <w:rFonts w:asciiTheme="majorBidi" w:hAnsiTheme="majorBidi" w:cstheme="majorBidi"/>
          <w:b/>
          <w:bCs/>
          <w:color w:val="17365D" w:themeColor="text2" w:themeShade="BF"/>
          <w:sz w:val="24"/>
          <w:szCs w:val="24"/>
          <w:rtl/>
        </w:rPr>
      </w:pPr>
      <w:r w:rsidRPr="00534B27">
        <w:rPr>
          <w:rFonts w:asciiTheme="majorBidi" w:hAnsiTheme="majorBidi" w:cstheme="majorBidi" w:hint="cs"/>
          <w:b/>
          <w:bCs/>
          <w:color w:val="17365D" w:themeColor="text2" w:themeShade="BF"/>
          <w:sz w:val="24"/>
          <w:szCs w:val="24"/>
          <w:rtl/>
        </w:rPr>
        <w:t>إذا تخلف شرط الأمر أو إذا لم يذكر تاريخ التحرير</w:t>
      </w:r>
      <w:r>
        <w:rPr>
          <w:rFonts w:asciiTheme="majorBidi" w:hAnsiTheme="majorBidi" w:cstheme="majorBidi" w:hint="cs"/>
          <w:b/>
          <w:bCs/>
          <w:color w:val="17365D" w:themeColor="text2" w:themeShade="BF"/>
          <w:sz w:val="24"/>
          <w:szCs w:val="24"/>
          <w:rtl/>
        </w:rPr>
        <w:t xml:space="preserve"> فإن</w:t>
      </w:r>
      <w:r w:rsidRPr="00534B27">
        <w:rPr>
          <w:rFonts w:asciiTheme="majorBidi" w:hAnsiTheme="majorBidi" w:cstheme="majorBidi" w:hint="cs"/>
          <w:b/>
          <w:bCs/>
          <w:color w:val="17365D" w:themeColor="text2" w:themeShade="BF"/>
          <w:sz w:val="24"/>
          <w:szCs w:val="24"/>
          <w:rtl/>
        </w:rPr>
        <w:t xml:space="preserve"> </w:t>
      </w:r>
      <w:r>
        <w:rPr>
          <w:rFonts w:asciiTheme="majorBidi" w:hAnsiTheme="majorBidi" w:cstheme="majorBidi" w:hint="cs"/>
          <w:b/>
          <w:bCs/>
          <w:color w:val="17365D" w:themeColor="text2" w:themeShade="BF"/>
          <w:sz w:val="24"/>
          <w:szCs w:val="24"/>
          <w:rtl/>
        </w:rPr>
        <w:t>الإلتزام يتحول</w:t>
      </w:r>
      <w:r w:rsidRPr="00534B27">
        <w:rPr>
          <w:rFonts w:asciiTheme="majorBidi" w:hAnsiTheme="majorBidi" w:cstheme="majorBidi" w:hint="cs"/>
          <w:b/>
          <w:bCs/>
          <w:color w:val="17365D" w:themeColor="text2" w:themeShade="BF"/>
          <w:sz w:val="24"/>
          <w:szCs w:val="24"/>
          <w:rtl/>
        </w:rPr>
        <w:t xml:space="preserve"> </w:t>
      </w:r>
      <w:r>
        <w:rPr>
          <w:rFonts w:asciiTheme="majorBidi" w:hAnsiTheme="majorBidi" w:cstheme="majorBidi" w:hint="cs"/>
          <w:b/>
          <w:bCs/>
          <w:color w:val="17365D" w:themeColor="text2" w:themeShade="BF"/>
          <w:sz w:val="24"/>
          <w:szCs w:val="24"/>
          <w:rtl/>
        </w:rPr>
        <w:t xml:space="preserve">إلى </w:t>
      </w:r>
      <w:r w:rsidRPr="00534B27">
        <w:rPr>
          <w:rFonts w:asciiTheme="majorBidi" w:hAnsiTheme="majorBidi" w:cstheme="majorBidi" w:hint="cs"/>
          <w:b/>
          <w:bCs/>
          <w:color w:val="17365D" w:themeColor="text2" w:themeShade="BF"/>
          <w:sz w:val="24"/>
          <w:szCs w:val="24"/>
          <w:rtl/>
        </w:rPr>
        <w:t>إلتزام مدني متى استوفى شروط صحة التصرف وفقاً للقواعد العامة .</w:t>
      </w:r>
    </w:p>
    <w:p w:rsidR="00FA3C26" w:rsidRDefault="00FA3C26" w:rsidP="00340B18">
      <w:pPr>
        <w:pStyle w:val="a3"/>
        <w:numPr>
          <w:ilvl w:val="0"/>
          <w:numId w:val="37"/>
        </w:numPr>
        <w:spacing w:after="0"/>
        <w:jc w:val="both"/>
        <w:rPr>
          <w:rFonts w:asciiTheme="majorBidi" w:hAnsiTheme="majorBidi" w:cstheme="majorBidi"/>
          <w:b/>
          <w:bCs/>
          <w:color w:val="17365D" w:themeColor="text2" w:themeShade="BF"/>
          <w:sz w:val="24"/>
          <w:szCs w:val="24"/>
        </w:rPr>
      </w:pPr>
      <w:r w:rsidRPr="00534B27">
        <w:rPr>
          <w:rFonts w:asciiTheme="majorBidi" w:hAnsiTheme="majorBidi" w:cstheme="majorBidi" w:hint="cs"/>
          <w:b/>
          <w:bCs/>
          <w:color w:val="17365D" w:themeColor="text2" w:themeShade="BF"/>
          <w:sz w:val="24"/>
          <w:szCs w:val="24"/>
          <w:rtl/>
        </w:rPr>
        <w:t xml:space="preserve"> كما أنه قد يتحول الصك إلى كمبيالة إذا تضمن تاريخين .</w:t>
      </w:r>
    </w:p>
    <w:p w:rsidR="00FA3C26" w:rsidRDefault="00FA3C26" w:rsidP="00340B18">
      <w:pPr>
        <w:pStyle w:val="a3"/>
        <w:numPr>
          <w:ilvl w:val="0"/>
          <w:numId w:val="37"/>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ويتحول الصك إلى سند لأمر إذا لم يتضمن أسم المسحوب عليه .</w:t>
      </w:r>
    </w:p>
    <w:p w:rsidR="00FA3C26" w:rsidRDefault="00FA3C26" w:rsidP="00340B18">
      <w:pPr>
        <w:pStyle w:val="a3"/>
        <w:numPr>
          <w:ilvl w:val="0"/>
          <w:numId w:val="38"/>
        </w:numPr>
        <w:spacing w:after="0"/>
        <w:jc w:val="both"/>
        <w:rPr>
          <w:rFonts w:asciiTheme="majorBidi" w:hAnsiTheme="majorBidi" w:cstheme="majorBidi"/>
          <w:b/>
          <w:bCs/>
          <w:color w:val="17365D" w:themeColor="text2" w:themeShade="BF"/>
          <w:sz w:val="24"/>
          <w:szCs w:val="24"/>
        </w:rPr>
      </w:pPr>
      <w:r w:rsidRPr="00EC1402">
        <w:rPr>
          <w:rFonts w:asciiTheme="majorBidi" w:hAnsiTheme="majorBidi" w:cstheme="majorBidi" w:hint="cs"/>
          <w:b/>
          <w:bCs/>
          <w:color w:val="C00000"/>
          <w:sz w:val="24"/>
          <w:szCs w:val="24"/>
          <w:rtl/>
        </w:rPr>
        <w:t xml:space="preserve">ويلاحظ </w:t>
      </w:r>
      <w:r>
        <w:rPr>
          <w:rFonts w:asciiTheme="majorBidi" w:hAnsiTheme="majorBidi" w:cstheme="majorBidi" w:hint="cs"/>
          <w:b/>
          <w:bCs/>
          <w:color w:val="17365D" w:themeColor="text2" w:themeShade="BF"/>
          <w:sz w:val="24"/>
          <w:szCs w:val="24"/>
          <w:rtl/>
        </w:rPr>
        <w:t>أن الصورية لا تؤدى في حد ذاتها إلى بطلان التصرف إلا إذا قصد منها الغش كأن يتم تقديم تاريخ الشيك أو تأخيره لإخفاء نقص الأهلية أو إخفاء صدور الشيك في فترة الريبة ، فهنا يحق لصاحب المصلحة إثبات الصورية وإبطال الشيك .</w:t>
      </w:r>
    </w:p>
    <w:p w:rsidR="005D254F" w:rsidRDefault="005D254F"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711DCB" w:rsidRDefault="00711DCB"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5D254F" w:rsidRDefault="005D254F" w:rsidP="00315428">
      <w:pPr>
        <w:spacing w:after="0"/>
        <w:jc w:val="center"/>
        <w:rPr>
          <w:rFonts w:asciiTheme="majorBidi" w:hAnsiTheme="majorBidi" w:cstheme="majorBidi"/>
          <w:b/>
          <w:bCs/>
          <w:color w:val="FF0000"/>
          <w:sz w:val="28"/>
          <w:szCs w:val="28"/>
          <w:rtl/>
        </w:rPr>
      </w:pPr>
    </w:p>
    <w:p w:rsidR="00315428" w:rsidRPr="00711DCB" w:rsidRDefault="00315428" w:rsidP="00EF3747">
      <w:pPr>
        <w:pBdr>
          <w:bottom w:val="single" w:sz="4" w:space="1" w:color="auto"/>
        </w:pBdr>
        <w:spacing w:after="0"/>
        <w:jc w:val="center"/>
        <w:rPr>
          <w:rFonts w:asciiTheme="majorBidi" w:hAnsiTheme="majorBidi" w:cstheme="majorBidi"/>
          <w:b/>
          <w:bCs/>
          <w:color w:val="FF0000"/>
          <w:sz w:val="24"/>
          <w:szCs w:val="24"/>
          <w:rtl/>
        </w:rPr>
      </w:pPr>
      <w:r w:rsidRPr="00711DCB">
        <w:rPr>
          <w:rFonts w:asciiTheme="majorBidi" w:hAnsiTheme="majorBidi" w:cstheme="majorBidi" w:hint="cs"/>
          <w:b/>
          <w:bCs/>
          <w:color w:val="FF0000"/>
          <w:sz w:val="24"/>
          <w:szCs w:val="24"/>
          <w:rtl/>
        </w:rPr>
        <w:t>ال</w:t>
      </w:r>
      <w:r w:rsidRPr="00711DCB">
        <w:rPr>
          <w:rFonts w:asciiTheme="majorBidi" w:hAnsiTheme="majorBidi" w:cstheme="majorBidi"/>
          <w:b/>
          <w:bCs/>
          <w:color w:val="FF0000"/>
          <w:sz w:val="24"/>
          <w:szCs w:val="24"/>
          <w:rtl/>
        </w:rPr>
        <w:t xml:space="preserve">محاضرة </w:t>
      </w:r>
      <w:r w:rsidRPr="00711DCB">
        <w:rPr>
          <w:rFonts w:asciiTheme="majorBidi" w:hAnsiTheme="majorBidi" w:cstheme="majorBidi" w:hint="cs"/>
          <w:b/>
          <w:bCs/>
          <w:color w:val="FF0000"/>
          <w:sz w:val="24"/>
          <w:szCs w:val="24"/>
          <w:rtl/>
        </w:rPr>
        <w:t>الرابعة عشر</w:t>
      </w:r>
    </w:p>
    <w:p w:rsidR="00315428" w:rsidRPr="00FA54E4" w:rsidRDefault="00315428" w:rsidP="00315428">
      <w:pPr>
        <w:spacing w:after="0"/>
        <w:jc w:val="both"/>
        <w:rPr>
          <w:rFonts w:asciiTheme="majorBidi" w:hAnsiTheme="majorBidi" w:cstheme="majorBidi"/>
          <w:b/>
          <w:bCs/>
          <w:sz w:val="24"/>
          <w:szCs w:val="24"/>
          <w:rtl/>
        </w:rPr>
      </w:pPr>
    </w:p>
    <w:p w:rsidR="00315428" w:rsidRPr="00F34D73" w:rsidRDefault="00315428" w:rsidP="00315428">
      <w:pPr>
        <w:spacing w:after="0"/>
        <w:jc w:val="both"/>
        <w:rPr>
          <w:rFonts w:asciiTheme="majorBidi" w:hAnsiTheme="majorBidi" w:cstheme="majorBidi"/>
          <w:b/>
          <w:bCs/>
          <w:color w:val="FF0000"/>
          <w:sz w:val="24"/>
          <w:szCs w:val="24"/>
          <w:rtl/>
        </w:rPr>
      </w:pPr>
      <w:r w:rsidRPr="00D24C7A">
        <w:rPr>
          <w:rFonts w:asciiTheme="majorBidi" w:hAnsiTheme="majorBidi" w:cstheme="majorBidi"/>
          <w:b/>
          <w:bCs/>
          <w:color w:val="FF0000"/>
          <w:sz w:val="24"/>
          <w:szCs w:val="24"/>
          <w:rtl/>
        </w:rPr>
        <w:t>الفصل الثاني</w:t>
      </w:r>
      <w:r>
        <w:rPr>
          <w:rFonts w:asciiTheme="majorBidi" w:hAnsiTheme="majorBidi" w:cstheme="majorBidi" w:hint="cs"/>
          <w:b/>
          <w:bCs/>
          <w:color w:val="FF0000"/>
          <w:sz w:val="24"/>
          <w:szCs w:val="24"/>
          <w:rtl/>
        </w:rPr>
        <w:t xml:space="preserve"> / </w:t>
      </w:r>
      <w:r w:rsidRPr="00D24C7A">
        <w:rPr>
          <w:rFonts w:asciiTheme="majorBidi" w:hAnsiTheme="majorBidi" w:cstheme="majorBidi"/>
          <w:b/>
          <w:bCs/>
          <w:color w:val="00B050"/>
          <w:sz w:val="24"/>
          <w:szCs w:val="24"/>
          <w:rtl/>
        </w:rPr>
        <w:t>رصيد الشيك</w:t>
      </w:r>
    </w:p>
    <w:p w:rsidR="00315428" w:rsidRPr="00D24C7A" w:rsidRDefault="00315428" w:rsidP="00315428">
      <w:pPr>
        <w:spacing w:after="0"/>
        <w:jc w:val="both"/>
        <w:rPr>
          <w:rFonts w:asciiTheme="majorBidi" w:hAnsiTheme="majorBidi" w:cstheme="majorBidi"/>
          <w:b/>
          <w:bCs/>
          <w:color w:val="00B050"/>
          <w:sz w:val="24"/>
          <w:szCs w:val="24"/>
          <w:rtl/>
        </w:rPr>
      </w:pPr>
    </w:p>
    <w:p w:rsidR="00315428" w:rsidRPr="00711DCB" w:rsidRDefault="00315428" w:rsidP="00711DCB">
      <w:pPr>
        <w:spacing w:after="0"/>
        <w:jc w:val="both"/>
        <w:rPr>
          <w:rFonts w:ascii="Simplified Arabic" w:hAnsi="Simplified Arabic" w:cs="Simplified Arabic"/>
          <w:b/>
          <w:bCs/>
          <w:color w:val="365F91" w:themeColor="accent1" w:themeShade="BF"/>
          <w:sz w:val="24"/>
          <w:szCs w:val="24"/>
          <w:rtl/>
        </w:rPr>
      </w:pPr>
      <w:r w:rsidRPr="00711DCB">
        <w:rPr>
          <w:rFonts w:ascii="Simplified Arabic" w:hAnsi="Simplified Arabic" w:cs="Simplified Arabic"/>
          <w:b/>
          <w:bCs/>
          <w:color w:val="365F91" w:themeColor="accent1" w:themeShade="BF"/>
          <w:sz w:val="24"/>
          <w:szCs w:val="24"/>
          <w:rtl/>
        </w:rPr>
        <w:t xml:space="preserve">المبحث الاول: </w:t>
      </w:r>
      <w:r w:rsidR="00711DCB">
        <w:rPr>
          <w:rFonts w:ascii="Simplified Arabic" w:hAnsi="Simplified Arabic" w:cs="Simplified Arabic"/>
          <w:b/>
          <w:bCs/>
          <w:color w:val="365F91" w:themeColor="accent1" w:themeShade="BF"/>
          <w:sz w:val="24"/>
          <w:szCs w:val="24"/>
          <w:rtl/>
        </w:rPr>
        <w:t>الشروط الواجب توافرها في الرصيد</w:t>
      </w:r>
    </w:p>
    <w:p w:rsidR="00315428" w:rsidRDefault="00315428" w:rsidP="00340B18">
      <w:pPr>
        <w:pStyle w:val="a3"/>
        <w:numPr>
          <w:ilvl w:val="0"/>
          <w:numId w:val="40"/>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أن يكون الرصيد مبلغ من النقود.</w:t>
      </w:r>
    </w:p>
    <w:p w:rsidR="00315428" w:rsidRDefault="00315428" w:rsidP="00315428">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يشترط أن يكون رصيد الشيك مبلغ من النقود ، ولا أهمية بعد ذلك لمصدر دين الرصيد فقد ينتج عن إيداع الساحب مبلغ من النقود لدى المسحوب عليه أو فتح اعتماد بقيمة الشيك لدى المسحوب عليه لمصلحة الساحب أو عن تصفية حساب جاري بين الساحب والمسحوب عليه .</w:t>
      </w:r>
    </w:p>
    <w:p w:rsidR="00315428" w:rsidRPr="00667CE8" w:rsidRDefault="00315428" w:rsidP="00315428">
      <w:pPr>
        <w:pStyle w:val="a3"/>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يلاحظ أن الساحب قد لا يسلم الى المسحوب عليه نقودا بل يسلم اليه أوراقا تجاريه لتحصيلها هنا لا يكون الرصيد موجود الا عند تحصيلها لانه في هذه الحاله يتعبر المسحوب عليه وكيلا عن الساحب في تحصيل هذه الاوراق . اما اذا سلم الساحب للمسحوب عليه اوراقا تجاريه لخصمهما هنا يعتبر الرصيد موجودا منذ تسليم المسحوب عليه الاوراق التجاريه لان هذا التسليم للمسحوب عليه  يعتبر بمثابه تظهير ناقل للملكيه</w:t>
      </w:r>
    </w:p>
    <w:p w:rsidR="00315428" w:rsidRDefault="00315428" w:rsidP="00340B18">
      <w:pPr>
        <w:pStyle w:val="a3"/>
        <w:numPr>
          <w:ilvl w:val="0"/>
          <w:numId w:val="40"/>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أن يكون الرصيد قائما عند سحب الشيك.</w:t>
      </w:r>
    </w:p>
    <w:p w:rsidR="00315428" w:rsidRPr="00667CE8" w:rsidRDefault="00315428" w:rsidP="00315428">
      <w:pPr>
        <w:pStyle w:val="a3"/>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يشترط أن يكون الرصيد موجود وقت إصدار الشيك أي أن يكون للساحب أو للآمر بالسحب مبلغ من النقود لدى المسحوب عليه وقت إصدار الشيك وإلا قامت جريمة إصدار شيك بدون رصيد ، </w:t>
      </w:r>
      <w:r w:rsidRPr="00667CE8">
        <w:rPr>
          <w:rFonts w:asciiTheme="majorBidi" w:hAnsiTheme="majorBidi" w:cstheme="majorBidi" w:hint="cs"/>
          <w:b/>
          <w:bCs/>
          <w:color w:val="17365D" w:themeColor="text2" w:themeShade="BF"/>
          <w:sz w:val="24"/>
          <w:szCs w:val="24"/>
          <w:u w:val="single"/>
          <w:rtl/>
        </w:rPr>
        <w:t>ولكن من الناحية العملية لا أهمية لوجود الرصيد وقت إصدار الشيك ولكن العبرة بوجود الرصيد وقت تقديم الشيك للمسحوب عليه</w:t>
      </w:r>
      <w:r>
        <w:rPr>
          <w:rFonts w:asciiTheme="majorBidi" w:hAnsiTheme="majorBidi" w:cstheme="majorBidi" w:hint="cs"/>
          <w:b/>
          <w:bCs/>
          <w:color w:val="17365D" w:themeColor="text2" w:themeShade="BF"/>
          <w:sz w:val="24"/>
          <w:szCs w:val="24"/>
          <w:rtl/>
        </w:rPr>
        <w:t xml:space="preserve"> .</w:t>
      </w:r>
    </w:p>
    <w:p w:rsidR="00315428" w:rsidRDefault="00315428" w:rsidP="00340B18">
      <w:pPr>
        <w:pStyle w:val="a3"/>
        <w:numPr>
          <w:ilvl w:val="0"/>
          <w:numId w:val="40"/>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أن يكون الرصيد جائز التصرف فيه.</w:t>
      </w:r>
    </w:p>
    <w:p w:rsidR="00315428" w:rsidRPr="00667CE8" w:rsidRDefault="00315428" w:rsidP="00315428">
      <w:pPr>
        <w:pStyle w:val="a3"/>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يشترط أن يكون الرصيد جائز التصرف فيه بموجب شيك طبقاً لاتفاق صريح أو ضمني بين الساحب والمسحوب عليه  ، ويكون الرصيد جائز التصرف فيه إذا كان </w:t>
      </w:r>
      <w:r w:rsidRPr="002153A7">
        <w:rPr>
          <w:rFonts w:asciiTheme="majorBidi" w:hAnsiTheme="majorBidi" w:cstheme="majorBidi" w:hint="cs"/>
          <w:b/>
          <w:bCs/>
          <w:color w:val="17365D" w:themeColor="text2" w:themeShade="BF"/>
          <w:sz w:val="24"/>
          <w:szCs w:val="24"/>
          <w:u w:val="single"/>
          <w:rtl/>
        </w:rPr>
        <w:t>محقق الوجود وحال الأداء ومعين المقدار وخالي من النزاع فيه وقت تحرير الشيك</w:t>
      </w:r>
      <w:r>
        <w:rPr>
          <w:rFonts w:asciiTheme="majorBidi" w:hAnsiTheme="majorBidi" w:cstheme="majorBidi" w:hint="cs"/>
          <w:b/>
          <w:bCs/>
          <w:color w:val="17365D" w:themeColor="text2" w:themeShade="BF"/>
          <w:sz w:val="24"/>
          <w:szCs w:val="24"/>
          <w:rtl/>
        </w:rPr>
        <w:t xml:space="preserve"> ، لذا لا تكون ودائع الشهادات أو غيرها من صور العلاقات المصرفية التي تكون للساحب لدى المسحوب عليه بمثابة رصيد ما لم تكون هناك تعليمات واضحة وصريحة من الساحب إلى المسحوب عليه يأمره بتحويل هذه المبالغ إلى رصيد للوفاء بقيمة الشيك .</w:t>
      </w:r>
    </w:p>
    <w:p w:rsidR="00315428" w:rsidRDefault="00315428" w:rsidP="00340B18">
      <w:pPr>
        <w:pStyle w:val="a3"/>
        <w:numPr>
          <w:ilvl w:val="0"/>
          <w:numId w:val="40"/>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أن يكون الرصيد على الاقل مساويا لقيمة الشيك.</w:t>
      </w:r>
    </w:p>
    <w:p w:rsidR="00315428" w:rsidRDefault="00315428" w:rsidP="00315428">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يشترط أن يكون الرصيد مساوياً على الأقل لقيمة الشيك وإلا أصبحت جريمة إصدار شيك بدون رصيد .</w:t>
      </w:r>
    </w:p>
    <w:p w:rsidR="00315428" w:rsidRPr="002153A7" w:rsidRDefault="00315428" w:rsidP="00315428">
      <w:pPr>
        <w:pStyle w:val="a3"/>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ولكن إذا كان الرصيد أقل من قيمة الشيك فالحامل له قبول الوفاء الجزئي لقيمة الشيك إلا أن الرأي الغالب يرى بعدم جواز إلزام حامل الشيك بقبول الوفاء الجزئي ويترك الأمر للحامل فله أن يقبل الوفاء الجزئي وله أن يرفضه ويحرك الدعوى ضد الساحب لإصداره شيكاً بدون رصيد وذلك لأن القواعد العامة لا تجيز إجبار الدائن على قبول الوفاء الجزئي . </w:t>
      </w:r>
    </w:p>
    <w:p w:rsidR="00315428" w:rsidRPr="00FA54E4" w:rsidRDefault="00315428" w:rsidP="00315428">
      <w:pPr>
        <w:pStyle w:val="a3"/>
        <w:spacing w:after="0"/>
        <w:jc w:val="both"/>
        <w:rPr>
          <w:rFonts w:asciiTheme="majorBidi" w:hAnsiTheme="majorBidi" w:cstheme="majorBidi"/>
          <w:b/>
          <w:bCs/>
          <w:sz w:val="24"/>
          <w:szCs w:val="24"/>
          <w:rtl/>
        </w:rPr>
      </w:pPr>
    </w:p>
    <w:p w:rsidR="00315428" w:rsidRPr="00853895" w:rsidRDefault="00315428" w:rsidP="00315428">
      <w:pPr>
        <w:spacing w:after="0"/>
        <w:jc w:val="both"/>
        <w:rPr>
          <w:rFonts w:asciiTheme="majorBidi" w:hAnsiTheme="majorBidi" w:cstheme="majorBidi"/>
          <w:b/>
          <w:bCs/>
          <w:color w:val="365F91" w:themeColor="accent1" w:themeShade="BF"/>
          <w:sz w:val="28"/>
          <w:szCs w:val="28"/>
          <w:rtl/>
        </w:rPr>
      </w:pPr>
      <w:r w:rsidRPr="00853895">
        <w:rPr>
          <w:rFonts w:asciiTheme="majorBidi" w:hAnsiTheme="majorBidi" w:cstheme="majorBidi"/>
          <w:b/>
          <w:bCs/>
          <w:color w:val="365F91" w:themeColor="accent1" w:themeShade="BF"/>
          <w:sz w:val="28"/>
          <w:szCs w:val="28"/>
          <w:rtl/>
        </w:rPr>
        <w:t>المبحث الثاني: الاحكام الخاصة بالرصيد</w:t>
      </w:r>
    </w:p>
    <w:p w:rsidR="00315428" w:rsidRPr="00704D12" w:rsidRDefault="00315428" w:rsidP="00315428">
      <w:pPr>
        <w:spacing w:after="0"/>
        <w:jc w:val="both"/>
        <w:rPr>
          <w:rFonts w:asciiTheme="majorBidi" w:hAnsiTheme="majorBidi" w:cstheme="majorBidi"/>
          <w:b/>
          <w:bCs/>
          <w:color w:val="365F91" w:themeColor="accent1" w:themeShade="BF"/>
          <w:sz w:val="24"/>
          <w:szCs w:val="24"/>
          <w:rtl/>
        </w:rPr>
      </w:pPr>
    </w:p>
    <w:p w:rsidR="00315428" w:rsidRDefault="00315428" w:rsidP="00315428">
      <w:pPr>
        <w:pStyle w:val="a3"/>
        <w:spacing w:after="0"/>
        <w:jc w:val="both"/>
        <w:rPr>
          <w:rFonts w:asciiTheme="majorBidi" w:hAnsiTheme="majorBidi" w:cstheme="majorBidi"/>
          <w:b/>
          <w:bCs/>
          <w:sz w:val="24"/>
          <w:szCs w:val="24"/>
          <w:rtl/>
        </w:rPr>
      </w:pPr>
      <w:r w:rsidRPr="00FA54E4">
        <w:rPr>
          <w:rFonts w:asciiTheme="majorBidi" w:hAnsiTheme="majorBidi" w:cstheme="majorBidi"/>
          <w:b/>
          <w:bCs/>
          <w:sz w:val="24"/>
          <w:szCs w:val="24"/>
          <w:rtl/>
        </w:rPr>
        <w:t>أولا- الملتزم بتقديم الرصيد</w:t>
      </w:r>
      <w:r>
        <w:rPr>
          <w:rFonts w:asciiTheme="majorBidi" w:hAnsiTheme="majorBidi" w:cstheme="majorBidi" w:hint="cs"/>
          <w:b/>
          <w:bCs/>
          <w:sz w:val="24"/>
          <w:szCs w:val="24"/>
          <w:rtl/>
        </w:rPr>
        <w:t xml:space="preserve"> :</w:t>
      </w:r>
    </w:p>
    <w:p w:rsidR="00315428" w:rsidRDefault="00315428" w:rsidP="00315428">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الساحب هو الملتزم بتقديم الرصيد لأنه يفترض أنه تلقى مقابلا عند إصداره للشيك أما المظهر لهذا الشيك فلا يلتزم بتقديم الرصيد ، وقد يحدث أن يتم </w:t>
      </w:r>
      <w:r w:rsidRPr="00F34D73">
        <w:rPr>
          <w:rFonts w:asciiTheme="majorBidi" w:hAnsiTheme="majorBidi" w:cs="Times New Roman" w:hint="cs"/>
          <w:b/>
          <w:bCs/>
          <w:color w:val="17365D" w:themeColor="text2" w:themeShade="BF"/>
          <w:sz w:val="24"/>
          <w:szCs w:val="24"/>
          <w:rtl/>
        </w:rPr>
        <w:t>سحب</w:t>
      </w:r>
      <w:r w:rsidRPr="00F34D73">
        <w:rPr>
          <w:rFonts w:asciiTheme="majorBidi" w:hAnsiTheme="majorBidi" w:cs="Times New Roman"/>
          <w:b/>
          <w:bCs/>
          <w:color w:val="17365D" w:themeColor="text2" w:themeShade="BF"/>
          <w:sz w:val="24"/>
          <w:szCs w:val="24"/>
          <w:rtl/>
        </w:rPr>
        <w:t xml:space="preserve"> </w:t>
      </w:r>
      <w:r w:rsidRPr="00F34D73">
        <w:rPr>
          <w:rFonts w:asciiTheme="majorBidi" w:hAnsiTheme="majorBidi" w:cs="Times New Roman" w:hint="cs"/>
          <w:b/>
          <w:bCs/>
          <w:color w:val="17365D" w:themeColor="text2" w:themeShade="BF"/>
          <w:sz w:val="24"/>
          <w:szCs w:val="24"/>
          <w:rtl/>
        </w:rPr>
        <w:t>الشيك</w:t>
      </w:r>
      <w:r w:rsidRPr="00F34D73">
        <w:rPr>
          <w:rFonts w:asciiTheme="majorBidi" w:hAnsiTheme="majorBidi" w:cs="Times New Roman"/>
          <w:b/>
          <w:bCs/>
          <w:color w:val="17365D" w:themeColor="text2" w:themeShade="BF"/>
          <w:sz w:val="24"/>
          <w:szCs w:val="24"/>
          <w:rtl/>
        </w:rPr>
        <w:t xml:space="preserve"> </w:t>
      </w:r>
      <w:r w:rsidRPr="00F34D73">
        <w:rPr>
          <w:rFonts w:asciiTheme="majorBidi" w:hAnsiTheme="majorBidi" w:cs="Times New Roman" w:hint="cs"/>
          <w:b/>
          <w:bCs/>
          <w:color w:val="17365D" w:themeColor="text2" w:themeShade="BF"/>
          <w:sz w:val="24"/>
          <w:szCs w:val="24"/>
          <w:rtl/>
        </w:rPr>
        <w:t>عن</w:t>
      </w:r>
      <w:r w:rsidRPr="00F34D73">
        <w:rPr>
          <w:rFonts w:asciiTheme="majorBidi" w:hAnsiTheme="majorBidi" w:cs="Times New Roman"/>
          <w:b/>
          <w:bCs/>
          <w:color w:val="17365D" w:themeColor="text2" w:themeShade="BF"/>
          <w:sz w:val="24"/>
          <w:szCs w:val="24"/>
          <w:rtl/>
        </w:rPr>
        <w:t xml:space="preserve"> </w:t>
      </w:r>
      <w:r w:rsidRPr="00F34D73">
        <w:rPr>
          <w:rFonts w:asciiTheme="majorBidi" w:hAnsiTheme="majorBidi" w:cs="Times New Roman" w:hint="cs"/>
          <w:b/>
          <w:bCs/>
          <w:color w:val="17365D" w:themeColor="text2" w:themeShade="BF"/>
          <w:sz w:val="24"/>
          <w:szCs w:val="24"/>
          <w:rtl/>
        </w:rPr>
        <w:t>شخص</w:t>
      </w:r>
      <w:r w:rsidRPr="00F34D73">
        <w:rPr>
          <w:rFonts w:asciiTheme="majorBidi" w:hAnsiTheme="majorBidi" w:cs="Times New Roman"/>
          <w:b/>
          <w:bCs/>
          <w:color w:val="17365D" w:themeColor="text2" w:themeShade="BF"/>
          <w:sz w:val="24"/>
          <w:szCs w:val="24"/>
          <w:rtl/>
        </w:rPr>
        <w:t xml:space="preserve"> </w:t>
      </w:r>
      <w:r w:rsidRPr="00F34D73">
        <w:rPr>
          <w:rFonts w:asciiTheme="majorBidi" w:hAnsiTheme="majorBidi" w:cs="Times New Roman" w:hint="cs"/>
          <w:b/>
          <w:bCs/>
          <w:color w:val="17365D" w:themeColor="text2" w:themeShade="BF"/>
          <w:sz w:val="24"/>
          <w:szCs w:val="24"/>
          <w:rtl/>
        </w:rPr>
        <w:t>آخر</w:t>
      </w:r>
      <w:r w:rsidRPr="00F34D73">
        <w:rPr>
          <w:rFonts w:asciiTheme="majorBidi" w:hAnsiTheme="majorBidi" w:cs="Times New Roman"/>
          <w:b/>
          <w:bCs/>
          <w:color w:val="17365D" w:themeColor="text2" w:themeShade="BF"/>
          <w:sz w:val="24"/>
          <w:szCs w:val="24"/>
          <w:rtl/>
        </w:rPr>
        <w:t xml:space="preserve"> </w:t>
      </w:r>
      <w:r w:rsidRPr="00F34D73">
        <w:rPr>
          <w:rFonts w:asciiTheme="majorBidi" w:hAnsiTheme="majorBidi" w:cs="Times New Roman" w:hint="cs"/>
          <w:b/>
          <w:bCs/>
          <w:color w:val="17365D" w:themeColor="text2" w:themeShade="BF"/>
          <w:sz w:val="24"/>
          <w:szCs w:val="24"/>
          <w:rtl/>
        </w:rPr>
        <w:t>أي</w:t>
      </w:r>
      <w:r w:rsidRPr="00F34D73">
        <w:rPr>
          <w:rFonts w:asciiTheme="majorBidi" w:hAnsiTheme="majorBidi" w:cs="Times New Roman"/>
          <w:b/>
          <w:bCs/>
          <w:color w:val="17365D" w:themeColor="text2" w:themeShade="BF"/>
          <w:sz w:val="24"/>
          <w:szCs w:val="24"/>
          <w:rtl/>
        </w:rPr>
        <w:t xml:space="preserve"> </w:t>
      </w:r>
      <w:r w:rsidRPr="00F34D73">
        <w:rPr>
          <w:rFonts w:asciiTheme="majorBidi" w:hAnsiTheme="majorBidi" w:cs="Times New Roman" w:hint="cs"/>
          <w:b/>
          <w:bCs/>
          <w:color w:val="17365D" w:themeColor="text2" w:themeShade="BF"/>
          <w:sz w:val="24"/>
          <w:szCs w:val="24"/>
          <w:rtl/>
        </w:rPr>
        <w:t>لذمة</w:t>
      </w:r>
      <w:r w:rsidRPr="00F34D73">
        <w:rPr>
          <w:rFonts w:asciiTheme="majorBidi" w:hAnsiTheme="majorBidi" w:cs="Times New Roman"/>
          <w:b/>
          <w:bCs/>
          <w:color w:val="17365D" w:themeColor="text2" w:themeShade="BF"/>
          <w:sz w:val="24"/>
          <w:szCs w:val="24"/>
          <w:rtl/>
        </w:rPr>
        <w:t xml:space="preserve"> </w:t>
      </w:r>
      <w:r w:rsidRPr="00F34D73">
        <w:rPr>
          <w:rFonts w:asciiTheme="majorBidi" w:hAnsiTheme="majorBidi" w:cs="Times New Roman" w:hint="cs"/>
          <w:b/>
          <w:bCs/>
          <w:color w:val="17365D" w:themeColor="text2" w:themeShade="BF"/>
          <w:sz w:val="24"/>
          <w:szCs w:val="24"/>
          <w:rtl/>
        </w:rPr>
        <w:t>الغير</w:t>
      </w:r>
      <w:r>
        <w:rPr>
          <w:rFonts w:asciiTheme="majorBidi" w:hAnsiTheme="majorBidi" w:cs="Times New Roman" w:hint="cs"/>
          <w:b/>
          <w:bCs/>
          <w:color w:val="17365D" w:themeColor="text2" w:themeShade="BF"/>
          <w:sz w:val="24"/>
          <w:szCs w:val="24"/>
          <w:rtl/>
        </w:rPr>
        <w:t xml:space="preserve"> فهنا نحن أمام ساحب حقيقي للشيك وساحب ظاهر له وتكون :</w:t>
      </w:r>
    </w:p>
    <w:p w:rsidR="00315428" w:rsidRDefault="00315428" w:rsidP="00340B18">
      <w:pPr>
        <w:pStyle w:val="a3"/>
        <w:numPr>
          <w:ilvl w:val="0"/>
          <w:numId w:val="37"/>
        </w:numPr>
        <w:spacing w:after="0"/>
        <w:jc w:val="both"/>
        <w:rPr>
          <w:rFonts w:asciiTheme="majorBidi" w:hAnsiTheme="majorBidi" w:cstheme="majorBidi"/>
          <w:b/>
          <w:bCs/>
          <w:color w:val="17365D" w:themeColor="text2" w:themeShade="BF"/>
          <w:sz w:val="24"/>
          <w:szCs w:val="24"/>
        </w:rPr>
      </w:pPr>
      <w:r w:rsidRPr="00F34D73">
        <w:rPr>
          <w:rFonts w:asciiTheme="majorBidi" w:hAnsiTheme="majorBidi" w:cstheme="majorBidi" w:hint="cs"/>
          <w:b/>
          <w:bCs/>
          <w:color w:val="17365D" w:themeColor="text2" w:themeShade="BF"/>
          <w:sz w:val="24"/>
          <w:szCs w:val="24"/>
          <w:u w:val="single"/>
          <w:rtl/>
        </w:rPr>
        <w:t>في العلاقة تجاه المسحوب عليه</w:t>
      </w:r>
      <w:r>
        <w:rPr>
          <w:rFonts w:asciiTheme="majorBidi" w:hAnsiTheme="majorBidi" w:cstheme="majorBidi" w:hint="cs"/>
          <w:b/>
          <w:bCs/>
          <w:color w:val="17365D" w:themeColor="text2" w:themeShade="BF"/>
          <w:sz w:val="24"/>
          <w:szCs w:val="24"/>
          <w:rtl/>
        </w:rPr>
        <w:t xml:space="preserve"> يلتزم الساحب الحقيقي بتقديم الرصيد للمسحوب عليه أما الساحب الظاهر فلا يلتزم بتقديم هذا الرصيد لأنه وكيل عن الساحب الحقيقي .</w:t>
      </w:r>
    </w:p>
    <w:p w:rsidR="00315428" w:rsidRDefault="00315428" w:rsidP="00340B18">
      <w:pPr>
        <w:pStyle w:val="a3"/>
        <w:numPr>
          <w:ilvl w:val="0"/>
          <w:numId w:val="37"/>
        </w:numPr>
        <w:spacing w:after="0"/>
        <w:jc w:val="both"/>
        <w:rPr>
          <w:rFonts w:asciiTheme="majorBidi" w:hAnsiTheme="majorBidi" w:cstheme="majorBidi"/>
          <w:b/>
          <w:bCs/>
          <w:color w:val="17365D" w:themeColor="text2" w:themeShade="BF"/>
          <w:sz w:val="24"/>
          <w:szCs w:val="24"/>
        </w:rPr>
      </w:pPr>
      <w:r w:rsidRPr="00F34D73">
        <w:rPr>
          <w:rFonts w:asciiTheme="majorBidi" w:hAnsiTheme="majorBidi" w:cstheme="majorBidi" w:hint="cs"/>
          <w:b/>
          <w:bCs/>
          <w:color w:val="17365D" w:themeColor="text2" w:themeShade="BF"/>
          <w:sz w:val="24"/>
          <w:szCs w:val="24"/>
          <w:u w:val="single"/>
          <w:rtl/>
        </w:rPr>
        <w:t>اما في العلاقة تجاه حامل الشيك</w:t>
      </w:r>
      <w:r>
        <w:rPr>
          <w:rFonts w:asciiTheme="majorBidi" w:hAnsiTheme="majorBidi" w:cstheme="majorBidi" w:hint="cs"/>
          <w:b/>
          <w:bCs/>
          <w:color w:val="17365D" w:themeColor="text2" w:themeShade="BF"/>
          <w:sz w:val="24"/>
          <w:szCs w:val="24"/>
          <w:rtl/>
        </w:rPr>
        <w:t xml:space="preserve"> فإن الساحب الظاهر هو المتلزم بتقديم الرصيد إلى المسحوب عليه وإذا لم يقدم هذا الساحب الرصيد للمسحوب عليه اعتبر أنه مرتكباً لجريمة إصدار شيك بدون رصيد .</w:t>
      </w:r>
    </w:p>
    <w:p w:rsidR="00315428" w:rsidRPr="001F6F60" w:rsidRDefault="00315428" w:rsidP="00315428">
      <w:pPr>
        <w:pStyle w:val="a3"/>
        <w:spacing w:after="0"/>
        <w:ind w:left="660"/>
        <w:jc w:val="both"/>
        <w:rPr>
          <w:rFonts w:asciiTheme="majorBidi" w:hAnsiTheme="majorBidi" w:cstheme="majorBidi"/>
          <w:b/>
          <w:bCs/>
          <w:color w:val="17365D" w:themeColor="text2" w:themeShade="BF"/>
          <w:sz w:val="24"/>
          <w:szCs w:val="24"/>
          <w:rtl/>
        </w:rPr>
      </w:pPr>
    </w:p>
    <w:p w:rsidR="00315428" w:rsidRDefault="00315428" w:rsidP="00315428">
      <w:pPr>
        <w:pStyle w:val="a3"/>
        <w:spacing w:after="0"/>
        <w:jc w:val="both"/>
        <w:rPr>
          <w:rFonts w:asciiTheme="majorBidi" w:hAnsiTheme="majorBidi" w:cstheme="majorBidi"/>
          <w:b/>
          <w:bCs/>
          <w:sz w:val="24"/>
          <w:szCs w:val="24"/>
          <w:rtl/>
        </w:rPr>
      </w:pPr>
      <w:r w:rsidRPr="00FA54E4">
        <w:rPr>
          <w:rFonts w:asciiTheme="majorBidi" w:hAnsiTheme="majorBidi" w:cstheme="majorBidi"/>
          <w:b/>
          <w:bCs/>
          <w:sz w:val="24"/>
          <w:szCs w:val="24"/>
          <w:rtl/>
        </w:rPr>
        <w:t>ثانيا- اثب</w:t>
      </w:r>
      <w:r>
        <w:rPr>
          <w:rFonts w:asciiTheme="majorBidi" w:hAnsiTheme="majorBidi" w:cstheme="majorBidi"/>
          <w:b/>
          <w:bCs/>
          <w:sz w:val="24"/>
          <w:szCs w:val="24"/>
          <w:rtl/>
        </w:rPr>
        <w:t>ات وجود الرصيد لدى المسحوب عليه</w:t>
      </w:r>
      <w:r>
        <w:rPr>
          <w:rFonts w:asciiTheme="majorBidi" w:hAnsiTheme="majorBidi" w:cstheme="majorBidi" w:hint="cs"/>
          <w:b/>
          <w:bCs/>
          <w:sz w:val="24"/>
          <w:szCs w:val="24"/>
          <w:rtl/>
        </w:rPr>
        <w:t xml:space="preserve"> :</w:t>
      </w:r>
    </w:p>
    <w:p w:rsidR="00315428" w:rsidRDefault="00315428" w:rsidP="00340B18">
      <w:pPr>
        <w:pStyle w:val="a3"/>
        <w:numPr>
          <w:ilvl w:val="0"/>
          <w:numId w:val="37"/>
        </w:num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على الساحب أن يثبت عند الإنكار أن المسحوب عليه كان لديه الرصيد في وقت إصدار الشيك ، فإذا لم يثبت ذلك كان ضامناً الوفاء بقيمة الشيك ولو تم عمل احتجاج عدم الدفع أو ما يقوم مقامه بعد الموعد المحدد قانوناً .</w:t>
      </w:r>
    </w:p>
    <w:p w:rsidR="00315428" w:rsidRDefault="00315428" w:rsidP="00340B18">
      <w:pPr>
        <w:pStyle w:val="a3"/>
        <w:numPr>
          <w:ilvl w:val="0"/>
          <w:numId w:val="37"/>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أما إذا أثبت الساحب وجود الرصيد عند المسحوب عليه واستمرار وجوده لديه حتى الموعد الذي كان يجب فيه عمل الاحتجاج أو ما يقوم مقامه برئت ذمته بمقدار هذا المقابل أو هذا الرصيد .</w:t>
      </w:r>
    </w:p>
    <w:p w:rsidR="00711DCB" w:rsidRDefault="00711DCB" w:rsidP="00711DCB">
      <w:pPr>
        <w:pStyle w:val="a3"/>
        <w:spacing w:after="0"/>
        <w:ind w:left="660"/>
        <w:jc w:val="both"/>
        <w:rPr>
          <w:rFonts w:asciiTheme="majorBidi" w:hAnsiTheme="majorBidi" w:cstheme="majorBidi"/>
          <w:b/>
          <w:bCs/>
          <w:color w:val="17365D" w:themeColor="text2" w:themeShade="BF"/>
          <w:sz w:val="24"/>
          <w:szCs w:val="24"/>
          <w:rtl/>
        </w:rPr>
      </w:pPr>
    </w:p>
    <w:p w:rsidR="00711DCB" w:rsidRDefault="00711DCB" w:rsidP="00711DCB">
      <w:pPr>
        <w:pStyle w:val="a3"/>
        <w:spacing w:after="0"/>
        <w:ind w:left="660"/>
        <w:jc w:val="both"/>
        <w:rPr>
          <w:rFonts w:asciiTheme="majorBidi" w:hAnsiTheme="majorBidi" w:cstheme="majorBidi"/>
          <w:b/>
          <w:bCs/>
          <w:color w:val="17365D" w:themeColor="text2" w:themeShade="BF"/>
          <w:sz w:val="24"/>
          <w:szCs w:val="24"/>
          <w:rtl/>
        </w:rPr>
      </w:pPr>
    </w:p>
    <w:p w:rsidR="00711DCB" w:rsidRDefault="00711DCB" w:rsidP="00711DCB">
      <w:pPr>
        <w:pStyle w:val="a3"/>
        <w:spacing w:after="0"/>
        <w:ind w:left="660"/>
        <w:jc w:val="both"/>
        <w:rPr>
          <w:rFonts w:asciiTheme="majorBidi" w:hAnsiTheme="majorBidi" w:cstheme="majorBidi"/>
          <w:b/>
          <w:bCs/>
          <w:color w:val="17365D" w:themeColor="text2" w:themeShade="BF"/>
          <w:sz w:val="24"/>
          <w:szCs w:val="24"/>
        </w:rPr>
      </w:pPr>
    </w:p>
    <w:p w:rsidR="00315428" w:rsidRPr="00F34D73" w:rsidRDefault="00315428" w:rsidP="00340B18">
      <w:pPr>
        <w:pStyle w:val="a3"/>
        <w:numPr>
          <w:ilvl w:val="0"/>
          <w:numId w:val="37"/>
        </w:num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lastRenderedPageBreak/>
        <w:t>إذا وفى المسحوب عليه بالشيك للحامل وأراد بعد ذلك الرجوع على الساحب بقيمة الشيك مدعياً أنه وفى بقيمة الشيك للحامل على المكشوف ، كان على الساحب أن يثبت أنه قدم الرصيد ، وهنا وفاء المسحوب عليه بقيمة الشيك يعتبر قرينة قانونية بسيطه لمصلحة الساحب أنه قدم الرصيد للمسحوب عليه .</w:t>
      </w:r>
    </w:p>
    <w:p w:rsidR="00315428" w:rsidRDefault="00315428" w:rsidP="00315428">
      <w:pPr>
        <w:pStyle w:val="a3"/>
        <w:spacing w:after="0"/>
        <w:jc w:val="both"/>
        <w:rPr>
          <w:rFonts w:asciiTheme="majorBidi" w:hAnsiTheme="majorBidi" w:cstheme="majorBidi"/>
          <w:b/>
          <w:bCs/>
          <w:sz w:val="24"/>
          <w:szCs w:val="24"/>
          <w:rtl/>
        </w:rPr>
      </w:pPr>
    </w:p>
    <w:p w:rsidR="00315428" w:rsidRDefault="00315428" w:rsidP="00315428">
      <w:pPr>
        <w:pStyle w:val="a3"/>
        <w:spacing w:after="0"/>
        <w:jc w:val="both"/>
        <w:rPr>
          <w:rFonts w:asciiTheme="majorBidi" w:hAnsiTheme="majorBidi" w:cstheme="majorBidi"/>
          <w:b/>
          <w:bCs/>
          <w:sz w:val="24"/>
          <w:szCs w:val="24"/>
          <w:rtl/>
        </w:rPr>
      </w:pPr>
      <w:r>
        <w:rPr>
          <w:rFonts w:asciiTheme="majorBidi" w:hAnsiTheme="majorBidi" w:cstheme="majorBidi"/>
          <w:b/>
          <w:bCs/>
          <w:sz w:val="24"/>
          <w:szCs w:val="24"/>
          <w:rtl/>
        </w:rPr>
        <w:t>ثالثا: ملكية حامل الشيك للرصيد</w:t>
      </w:r>
      <w:r>
        <w:rPr>
          <w:rFonts w:asciiTheme="majorBidi" w:hAnsiTheme="majorBidi" w:cstheme="majorBidi" w:hint="cs"/>
          <w:b/>
          <w:bCs/>
          <w:sz w:val="24"/>
          <w:szCs w:val="24"/>
          <w:rtl/>
        </w:rPr>
        <w:t xml:space="preserve"> :</w:t>
      </w:r>
    </w:p>
    <w:p w:rsidR="00315428" w:rsidRDefault="00315428" w:rsidP="00315428">
      <w:pPr>
        <w:pStyle w:val="a3"/>
        <w:spacing w:after="0"/>
        <w:ind w:left="62"/>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لحامل الشيك حق ملكية على الرصيد أياً كان شكل الشيك سواءً كان أسمي أو لأمر أو لحامله ، وإذا كان الرصيد أقل من قيمة الشيك كان للحامل على هذا الرصيد الناقص جميع الحقوق المقررة له على الرصيد الكامل ، ويترتب على ويترتب على تملك حامل الشيك للرصيد النتائج التالية :</w:t>
      </w:r>
    </w:p>
    <w:p w:rsidR="00315428" w:rsidRDefault="00315428" w:rsidP="00340B18">
      <w:pPr>
        <w:pStyle w:val="a3"/>
        <w:numPr>
          <w:ilvl w:val="0"/>
          <w:numId w:val="41"/>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إذا أصدر الساحب عدة شيكات وكان الرصيد لا يكفي للوفاء بكل هذه الشيكات ، وجب على المسحوب عليه الوفاء لحامل الشيك الأسبق في التاريخ وما تلى ذلك تعتبر شيكات بدون رصيد .</w:t>
      </w:r>
    </w:p>
    <w:p w:rsidR="00315428" w:rsidRDefault="00315428" w:rsidP="00340B18">
      <w:pPr>
        <w:pStyle w:val="a3"/>
        <w:numPr>
          <w:ilvl w:val="0"/>
          <w:numId w:val="41"/>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بعد إصدار الشيك لا يجوز للساحب أن يسترد الرصيد من المسحوب عليه أو أن يصدر أمراً إلى المسحوب عليه بعد الدفع للحامل ( لأن بمجرد إصدار الشيك من الساحب يدخل الرصيد في ملكية الحامل ) </w:t>
      </w:r>
    </w:p>
    <w:p w:rsidR="00315428" w:rsidRDefault="00315428" w:rsidP="00340B18">
      <w:pPr>
        <w:pStyle w:val="a3"/>
        <w:numPr>
          <w:ilvl w:val="0"/>
          <w:numId w:val="41"/>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بعد إصدار الشيك لا يجوز لدائن الساحب الحجز على الرصيد لأن الرصيد خرج من ملكية الساحب إلى ملكية الحامل.</w:t>
      </w:r>
    </w:p>
    <w:p w:rsidR="00315428" w:rsidRPr="001A750B" w:rsidRDefault="00315428" w:rsidP="00340B18">
      <w:pPr>
        <w:pStyle w:val="a3"/>
        <w:numPr>
          <w:ilvl w:val="0"/>
          <w:numId w:val="41"/>
        </w:num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إذا رفض المسحوب عليه الوفاء بقيمة الشيك للحامل أصبح للحامل أن يرفع على المسحوب عليه دعوى ملكية الرصيد وهي دعوى عادية تخضع للقواعد العامة .</w:t>
      </w:r>
    </w:p>
    <w:p w:rsidR="00315428" w:rsidRPr="00FA54E4" w:rsidRDefault="00315428" w:rsidP="00315428">
      <w:pPr>
        <w:pStyle w:val="a3"/>
        <w:spacing w:after="0"/>
        <w:jc w:val="both"/>
        <w:rPr>
          <w:rFonts w:asciiTheme="majorBidi" w:hAnsiTheme="majorBidi" w:cstheme="majorBidi"/>
          <w:b/>
          <w:bCs/>
          <w:sz w:val="24"/>
          <w:szCs w:val="24"/>
          <w:rtl/>
        </w:rPr>
      </w:pPr>
    </w:p>
    <w:p w:rsidR="00315428" w:rsidRPr="00711DCB" w:rsidRDefault="00315428" w:rsidP="00315428">
      <w:pPr>
        <w:spacing w:after="0"/>
        <w:jc w:val="both"/>
        <w:rPr>
          <w:rFonts w:ascii="Simplified Arabic" w:hAnsi="Simplified Arabic" w:cs="Simplified Arabic"/>
          <w:b/>
          <w:bCs/>
          <w:color w:val="365F91" w:themeColor="accent1" w:themeShade="BF"/>
          <w:sz w:val="24"/>
          <w:szCs w:val="24"/>
          <w:rtl/>
        </w:rPr>
      </w:pPr>
      <w:r w:rsidRPr="00711DCB">
        <w:rPr>
          <w:rFonts w:ascii="Simplified Arabic" w:hAnsi="Simplified Arabic" w:cs="Simplified Arabic"/>
          <w:b/>
          <w:bCs/>
          <w:color w:val="365F91" w:themeColor="accent1" w:themeShade="BF"/>
          <w:sz w:val="24"/>
          <w:szCs w:val="24"/>
          <w:rtl/>
        </w:rPr>
        <w:t>المبحث الثالث: الجزاءات المترتبة على انعدام الرصيد</w:t>
      </w:r>
    </w:p>
    <w:p w:rsidR="00315428" w:rsidRDefault="00315428" w:rsidP="00315428">
      <w:pPr>
        <w:spacing w:after="0"/>
        <w:jc w:val="both"/>
        <w:rPr>
          <w:rFonts w:asciiTheme="majorBidi" w:hAnsiTheme="majorBidi" w:cstheme="majorBidi"/>
          <w:b/>
          <w:bCs/>
          <w:color w:val="00B050"/>
          <w:sz w:val="24"/>
          <w:szCs w:val="24"/>
          <w:rtl/>
        </w:rPr>
      </w:pPr>
      <w:r w:rsidRPr="00704D12">
        <w:rPr>
          <w:rFonts w:asciiTheme="majorBidi" w:hAnsiTheme="majorBidi" w:cstheme="majorBidi"/>
          <w:b/>
          <w:bCs/>
          <w:color w:val="00B050"/>
          <w:sz w:val="24"/>
          <w:szCs w:val="24"/>
          <w:rtl/>
        </w:rPr>
        <w:t>أولا: الجزاء المدني</w:t>
      </w:r>
    </w:p>
    <w:p w:rsidR="00315428" w:rsidRDefault="00315428" w:rsidP="00315428">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أختلف الفقهاء في تحديد الجزاء المدني على النحو التالي : </w:t>
      </w:r>
    </w:p>
    <w:p w:rsidR="00315428" w:rsidRDefault="00315428" w:rsidP="00340B18">
      <w:pPr>
        <w:pStyle w:val="a3"/>
        <w:numPr>
          <w:ilvl w:val="0"/>
          <w:numId w:val="42"/>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ذهب جانب من الفقهاء إلى أن وجود الرصيد شرط موضوعي لصحة الشيك وبالتالي يعتبر الشيك باطلاً إذا صدر ولا يقابله رصيد قائم وقابل للسحب .</w:t>
      </w:r>
    </w:p>
    <w:p w:rsidR="00315428" w:rsidRDefault="00315428" w:rsidP="00340B18">
      <w:pPr>
        <w:pStyle w:val="a3"/>
        <w:numPr>
          <w:ilvl w:val="0"/>
          <w:numId w:val="42"/>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الرأي الراجح يرى أن وجود الرصيد ليس شرطاً لصحة الشيك وبالتالي لا يعتبر الشيك باطلاً إذا صدر دون أن يقابله رصيد كاف ، فإن تقرير بطلان الشيك إذا لم يقابله رصيد من شأنه الإضرار بحامل الشيك حسن النية الذي لا يعلم أن الشيك لا يقابله رصيد كافي ويحرمه بالتالي من الرجوع على الساحب ، فالحامل لهذا الشيك حق الرجوع على الساحب الذي لم يقدم الرصيد للمسحوب عليه .</w:t>
      </w:r>
    </w:p>
    <w:p w:rsidR="00315428" w:rsidRPr="00853895" w:rsidRDefault="00315428" w:rsidP="00315428">
      <w:pPr>
        <w:pStyle w:val="a3"/>
        <w:spacing w:after="0"/>
        <w:jc w:val="both"/>
        <w:rPr>
          <w:rFonts w:asciiTheme="majorBidi" w:hAnsiTheme="majorBidi" w:cstheme="majorBidi"/>
          <w:b/>
          <w:bCs/>
          <w:color w:val="17365D" w:themeColor="text2" w:themeShade="BF"/>
          <w:sz w:val="24"/>
          <w:szCs w:val="24"/>
          <w:rtl/>
        </w:rPr>
      </w:pPr>
    </w:p>
    <w:p w:rsidR="00315428" w:rsidRDefault="00315428" w:rsidP="00315428">
      <w:pPr>
        <w:spacing w:after="0"/>
        <w:jc w:val="both"/>
        <w:rPr>
          <w:rFonts w:asciiTheme="majorBidi" w:hAnsiTheme="majorBidi" w:cstheme="majorBidi"/>
          <w:b/>
          <w:bCs/>
          <w:color w:val="00B050"/>
          <w:sz w:val="24"/>
          <w:szCs w:val="24"/>
          <w:rtl/>
        </w:rPr>
      </w:pPr>
      <w:r w:rsidRPr="00704D12">
        <w:rPr>
          <w:rFonts w:asciiTheme="majorBidi" w:hAnsiTheme="majorBidi" w:cstheme="majorBidi"/>
          <w:b/>
          <w:bCs/>
          <w:color w:val="00B050"/>
          <w:sz w:val="24"/>
          <w:szCs w:val="24"/>
          <w:rtl/>
        </w:rPr>
        <w:t>ثانيا: الجزاء الجنائي ( جريمة اصدار شيك بدون رصيد )</w:t>
      </w:r>
      <w:r>
        <w:rPr>
          <w:rFonts w:asciiTheme="majorBidi" w:hAnsiTheme="majorBidi" w:cstheme="majorBidi" w:hint="cs"/>
          <w:b/>
          <w:bCs/>
          <w:color w:val="00B050"/>
          <w:sz w:val="24"/>
          <w:szCs w:val="24"/>
          <w:rtl/>
        </w:rPr>
        <w:t xml:space="preserve"> :</w:t>
      </w:r>
    </w:p>
    <w:p w:rsidR="00315428" w:rsidRDefault="00315428" w:rsidP="00315428">
      <w:pPr>
        <w:spacing w:after="0"/>
        <w:jc w:val="both"/>
        <w:rPr>
          <w:rFonts w:asciiTheme="majorBidi" w:hAnsiTheme="majorBidi" w:cstheme="majorBidi"/>
          <w:b/>
          <w:bCs/>
          <w:color w:val="00B050"/>
          <w:sz w:val="24"/>
          <w:szCs w:val="24"/>
          <w:rtl/>
        </w:rPr>
      </w:pPr>
    </w:p>
    <w:p w:rsidR="00315428" w:rsidRDefault="00315428" w:rsidP="00315428">
      <w:pPr>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00B050"/>
          <w:sz w:val="24"/>
          <w:szCs w:val="24"/>
          <w:rtl/>
        </w:rPr>
        <w:t xml:space="preserve">      </w:t>
      </w:r>
      <w:r>
        <w:rPr>
          <w:rFonts w:asciiTheme="majorBidi" w:hAnsiTheme="majorBidi" w:cstheme="majorBidi" w:hint="cs"/>
          <w:b/>
          <w:bCs/>
          <w:color w:val="17365D" w:themeColor="text2" w:themeShade="BF"/>
          <w:sz w:val="24"/>
          <w:szCs w:val="24"/>
          <w:rtl/>
        </w:rPr>
        <w:t xml:space="preserve">يعاقب بالحبس مدة لا تزيد على ثلاث سنوات وبغرامة لا تجاوز خمسين ألف ريال أو بإحدى هاتين العقوبتين .وفي حاله حاله العودة لارتكاب أي من هذه الجرائم خلال ثلاث سنوات من تاريخ الحكم عليه في أي منها يعاقب الجاني بالحبس مده لاتزيد على خمس سنوات و الغرامه التي لا تزيد على مائه الف ريال و احدى هاتين العقوبتين </w:t>
      </w:r>
    </w:p>
    <w:p w:rsidR="00315428" w:rsidRPr="0005749E" w:rsidRDefault="00315428" w:rsidP="00315428">
      <w:pPr>
        <w:spacing w:after="0"/>
        <w:jc w:val="both"/>
        <w:rPr>
          <w:rFonts w:asciiTheme="majorBidi" w:hAnsiTheme="majorBidi" w:cstheme="majorBidi"/>
          <w:b/>
          <w:bCs/>
          <w:color w:val="17365D" w:themeColor="text2" w:themeShade="BF"/>
          <w:sz w:val="24"/>
          <w:szCs w:val="24"/>
          <w:rtl/>
        </w:rPr>
      </w:pPr>
    </w:p>
    <w:p w:rsidR="00315428" w:rsidRPr="00EC1402" w:rsidRDefault="00315428" w:rsidP="00340B18">
      <w:pPr>
        <w:pStyle w:val="a3"/>
        <w:numPr>
          <w:ilvl w:val="0"/>
          <w:numId w:val="39"/>
        </w:numPr>
        <w:spacing w:after="0"/>
        <w:jc w:val="both"/>
        <w:rPr>
          <w:rFonts w:asciiTheme="majorBidi" w:hAnsiTheme="majorBidi" w:cstheme="majorBidi"/>
          <w:b/>
          <w:bCs/>
          <w:sz w:val="24"/>
          <w:szCs w:val="24"/>
        </w:rPr>
      </w:pPr>
      <w:r w:rsidRPr="00FA54E4">
        <w:rPr>
          <w:rFonts w:asciiTheme="majorBidi" w:hAnsiTheme="majorBidi" w:cstheme="majorBidi"/>
          <w:b/>
          <w:bCs/>
          <w:sz w:val="24"/>
          <w:szCs w:val="24"/>
          <w:rtl/>
        </w:rPr>
        <w:t>اصدار الشيك</w:t>
      </w:r>
      <w:r>
        <w:rPr>
          <w:rFonts w:asciiTheme="majorBidi" w:hAnsiTheme="majorBidi" w:cstheme="majorBidi" w:hint="cs"/>
          <w:b/>
          <w:bCs/>
          <w:sz w:val="24"/>
          <w:szCs w:val="24"/>
          <w:rtl/>
        </w:rPr>
        <w:t xml:space="preserve"> :</w:t>
      </w:r>
    </w:p>
    <w:p w:rsidR="00315428" w:rsidRDefault="00315428" w:rsidP="00315428">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أي إنشاء الشيك مادياً بتحريره ، فلا تقع جريمة إصدار شيك بدون رصيد إلا إذا تم تسليم هذا الشيك إلى المستفيد .</w:t>
      </w:r>
    </w:p>
    <w:p w:rsidR="00315428" w:rsidRDefault="00315428" w:rsidP="00340B18">
      <w:pPr>
        <w:pStyle w:val="a3"/>
        <w:numPr>
          <w:ilvl w:val="0"/>
          <w:numId w:val="38"/>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تقع جريمة إصدار شيك بدون رصيد إذا تخلف أحد البيانات الإلزامية مثل تاريخ السحب ، فالورقة تعتبر شيكاً جزائياً رغم بطلانها مدنياً ما دامت تستجمع حسب الظاهر مقومات الشيك .</w:t>
      </w:r>
    </w:p>
    <w:p w:rsidR="00315428" w:rsidRDefault="00315428" w:rsidP="00340B18">
      <w:pPr>
        <w:pStyle w:val="a3"/>
        <w:numPr>
          <w:ilvl w:val="0"/>
          <w:numId w:val="38"/>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لا تقع جريمة إصدار شيك بدون رصيد إذا لم يستجمع الشيك حسب الظاهر كل مقومات الشيك الصحيح كأن يتضمن تاريخين أو كان محله شيئاً غير النقود أو خلا من توقيع الساحب أو كان الوفاء به معلقاً على شرط .</w:t>
      </w:r>
    </w:p>
    <w:p w:rsidR="00315428" w:rsidRDefault="00315428" w:rsidP="00315428">
      <w:pPr>
        <w:pStyle w:val="a3"/>
        <w:spacing w:after="0"/>
        <w:ind w:left="10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فمتى اشتمل الصك على كافة البيانات التي تطلبها القانون في الشيك قامت جريمة إصدار شيك بدون رصيد .</w:t>
      </w:r>
    </w:p>
    <w:p w:rsidR="00315428" w:rsidRPr="0005749E" w:rsidRDefault="00315428" w:rsidP="00315428">
      <w:pPr>
        <w:pStyle w:val="a3"/>
        <w:spacing w:after="0"/>
        <w:ind w:left="1020"/>
        <w:jc w:val="both"/>
        <w:rPr>
          <w:rFonts w:asciiTheme="majorBidi" w:hAnsiTheme="majorBidi" w:cstheme="majorBidi"/>
          <w:b/>
          <w:bCs/>
          <w:color w:val="17365D" w:themeColor="text2" w:themeShade="BF"/>
          <w:sz w:val="24"/>
          <w:szCs w:val="24"/>
        </w:rPr>
      </w:pPr>
    </w:p>
    <w:p w:rsidR="00315428" w:rsidRPr="00EC1402" w:rsidRDefault="00315428" w:rsidP="00340B18">
      <w:pPr>
        <w:pStyle w:val="a3"/>
        <w:numPr>
          <w:ilvl w:val="0"/>
          <w:numId w:val="39"/>
        </w:numPr>
        <w:spacing w:after="0"/>
        <w:jc w:val="both"/>
        <w:rPr>
          <w:rFonts w:asciiTheme="majorBidi" w:hAnsiTheme="majorBidi" w:cstheme="majorBidi"/>
          <w:b/>
          <w:bCs/>
          <w:sz w:val="24"/>
          <w:szCs w:val="24"/>
        </w:rPr>
      </w:pPr>
      <w:r>
        <w:rPr>
          <w:rFonts w:asciiTheme="majorBidi" w:hAnsiTheme="majorBidi" w:cstheme="majorBidi"/>
          <w:b/>
          <w:bCs/>
          <w:sz w:val="24"/>
          <w:szCs w:val="24"/>
          <w:rtl/>
        </w:rPr>
        <w:t>انعدام الرصيد</w:t>
      </w:r>
      <w:r>
        <w:rPr>
          <w:rFonts w:asciiTheme="majorBidi" w:hAnsiTheme="majorBidi" w:cstheme="majorBidi" w:hint="cs"/>
          <w:b/>
          <w:bCs/>
          <w:sz w:val="24"/>
          <w:szCs w:val="24"/>
          <w:rtl/>
        </w:rPr>
        <w:t xml:space="preserve"> :</w:t>
      </w:r>
    </w:p>
    <w:p w:rsidR="00315428" w:rsidRDefault="00315428" w:rsidP="00315428">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يكون الرصيد منعدماً في الحالات التالية :</w:t>
      </w:r>
    </w:p>
    <w:p w:rsidR="00711DCB" w:rsidRDefault="00315428" w:rsidP="00340B18">
      <w:pPr>
        <w:pStyle w:val="a3"/>
        <w:numPr>
          <w:ilvl w:val="0"/>
          <w:numId w:val="43"/>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عدم وجود الرصيد لحظة إصدار الشيك ويعتبر الرصيد غير موجود إذا كان المسحوب عليه غير مدين للساحب بقيمة الشيك أو كان الرصيد غير نقدي أو غير محقق الوجود أو غير مستحق الأداء أو غير معين المقدار ومتنازل فيه أو محجوز عليه والعبرة دائماً بالتاريخ المذكور في الشيك ولو كان هذا التاريخ غير حقيقي بل حتى ولو كان المستفيد </w:t>
      </w:r>
    </w:p>
    <w:p w:rsidR="00711DCB" w:rsidRDefault="00711DCB" w:rsidP="00711DCB">
      <w:pPr>
        <w:pStyle w:val="a3"/>
        <w:spacing w:after="0"/>
        <w:ind w:left="1170"/>
        <w:jc w:val="both"/>
        <w:rPr>
          <w:rFonts w:asciiTheme="majorBidi" w:hAnsiTheme="majorBidi" w:cstheme="majorBidi"/>
          <w:b/>
          <w:bCs/>
          <w:color w:val="17365D" w:themeColor="text2" w:themeShade="BF"/>
          <w:sz w:val="24"/>
          <w:szCs w:val="24"/>
          <w:rtl/>
        </w:rPr>
      </w:pPr>
    </w:p>
    <w:p w:rsidR="00711DCB" w:rsidRPr="00711DCB" w:rsidRDefault="00711DCB" w:rsidP="00711DCB">
      <w:pPr>
        <w:pStyle w:val="a3"/>
        <w:spacing w:after="0"/>
        <w:ind w:left="1170"/>
        <w:jc w:val="both"/>
        <w:rPr>
          <w:rFonts w:asciiTheme="majorBidi" w:hAnsiTheme="majorBidi" w:cstheme="majorBidi"/>
          <w:b/>
          <w:bCs/>
          <w:color w:val="17365D" w:themeColor="text2" w:themeShade="BF"/>
          <w:sz w:val="24"/>
          <w:szCs w:val="24"/>
        </w:rPr>
      </w:pPr>
    </w:p>
    <w:p w:rsidR="00315428" w:rsidRPr="00711DCB" w:rsidRDefault="00315428" w:rsidP="00711DCB">
      <w:pPr>
        <w:spacing w:after="0"/>
        <w:jc w:val="both"/>
        <w:rPr>
          <w:rFonts w:asciiTheme="majorBidi" w:hAnsiTheme="majorBidi" w:cstheme="majorBidi"/>
          <w:b/>
          <w:bCs/>
          <w:color w:val="17365D" w:themeColor="text2" w:themeShade="BF"/>
          <w:sz w:val="24"/>
          <w:szCs w:val="24"/>
        </w:rPr>
      </w:pPr>
      <w:r w:rsidRPr="00711DCB">
        <w:rPr>
          <w:rFonts w:asciiTheme="majorBidi" w:hAnsiTheme="majorBidi" w:cstheme="majorBidi" w:hint="cs"/>
          <w:b/>
          <w:bCs/>
          <w:color w:val="17365D" w:themeColor="text2" w:themeShade="BF"/>
          <w:sz w:val="24"/>
          <w:szCs w:val="24"/>
          <w:rtl/>
        </w:rPr>
        <w:lastRenderedPageBreak/>
        <w:t>يعلم بعدم وجود الرصيد ، هنا تقوم جريمة إصدار شيك بدون رصيد ولو وجد الرصيد بعد ذلك عند تقدم الحامل طالباً الوفاء .</w:t>
      </w:r>
    </w:p>
    <w:p w:rsidR="00315428" w:rsidRDefault="00315428" w:rsidP="00340B18">
      <w:pPr>
        <w:pStyle w:val="a3"/>
        <w:numPr>
          <w:ilvl w:val="0"/>
          <w:numId w:val="43"/>
        </w:numPr>
        <w:spacing w:after="0"/>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عدم كفاية الرصيد للوفاء بقيمة الشيك وقت إصداره حتى ولو أصبح كافياً لحظة تقدم الحامل للمسحوب عليه مطالباً الوفاء بقيمة الشيك ، ومع ذلك </w:t>
      </w:r>
      <w:r w:rsidRPr="00AA1C4D">
        <w:rPr>
          <w:rFonts w:asciiTheme="majorBidi" w:hAnsiTheme="majorBidi" w:cstheme="majorBidi" w:hint="cs"/>
          <w:b/>
          <w:bCs/>
          <w:color w:val="17365D" w:themeColor="text2" w:themeShade="BF"/>
          <w:sz w:val="24"/>
          <w:szCs w:val="24"/>
          <w:u w:val="single"/>
          <w:rtl/>
        </w:rPr>
        <w:t xml:space="preserve">لا تقوم جريمة إصدار شيك بدون رصيد إذا كان الفارق بين الرصيد وقيمة الشيك بسيطاً </w:t>
      </w:r>
      <w:r>
        <w:rPr>
          <w:rFonts w:asciiTheme="majorBidi" w:hAnsiTheme="majorBidi" w:cstheme="majorBidi" w:hint="cs"/>
          <w:b/>
          <w:bCs/>
          <w:color w:val="17365D" w:themeColor="text2" w:themeShade="BF"/>
          <w:sz w:val="24"/>
          <w:szCs w:val="24"/>
          <w:rtl/>
        </w:rPr>
        <w:t>.</w:t>
      </w:r>
    </w:p>
    <w:p w:rsidR="00315428" w:rsidRPr="00AA1C4D" w:rsidRDefault="00315428" w:rsidP="00315428">
      <w:pPr>
        <w:spacing w:after="0"/>
        <w:ind w:left="810"/>
        <w:jc w:val="both"/>
        <w:rPr>
          <w:rFonts w:asciiTheme="majorBidi" w:hAnsiTheme="majorBidi" w:cstheme="majorBidi"/>
          <w:b/>
          <w:bCs/>
          <w:color w:val="17365D" w:themeColor="text2" w:themeShade="BF"/>
          <w:sz w:val="24"/>
          <w:szCs w:val="24"/>
          <w:u w:val="single"/>
          <w:rtl/>
        </w:rPr>
      </w:pPr>
      <w:r>
        <w:rPr>
          <w:rFonts w:asciiTheme="majorBidi" w:hAnsiTheme="majorBidi" w:cstheme="majorBidi" w:hint="cs"/>
          <w:b/>
          <w:bCs/>
          <w:color w:val="17365D" w:themeColor="text2" w:themeShade="BF"/>
          <w:sz w:val="24"/>
          <w:szCs w:val="24"/>
          <w:rtl/>
        </w:rPr>
        <w:t xml:space="preserve">ج-  إذا قام الساحب بعد إصدار الشيك </w:t>
      </w:r>
      <w:r w:rsidRPr="00AA1C4D">
        <w:rPr>
          <w:rFonts w:asciiTheme="majorBidi" w:hAnsiTheme="majorBidi" w:cstheme="majorBidi" w:hint="cs"/>
          <w:b/>
          <w:bCs/>
          <w:color w:val="17365D" w:themeColor="text2" w:themeShade="BF"/>
          <w:sz w:val="24"/>
          <w:szCs w:val="24"/>
          <w:u w:val="single"/>
          <w:rtl/>
        </w:rPr>
        <w:t>باسترداد كل الرصيد أو بعضه</w:t>
      </w:r>
      <w:r>
        <w:rPr>
          <w:rFonts w:asciiTheme="majorBidi" w:hAnsiTheme="majorBidi" w:cstheme="majorBidi" w:hint="cs"/>
          <w:b/>
          <w:bCs/>
          <w:color w:val="17365D" w:themeColor="text2" w:themeShade="BF"/>
          <w:sz w:val="24"/>
          <w:szCs w:val="24"/>
          <w:rtl/>
        </w:rPr>
        <w:t xml:space="preserve"> أو تصرف في هذا الرصيد بحيث لا يفي الباقي بقيمة الشيك . </w:t>
      </w:r>
      <w:r w:rsidRPr="00AA1C4D">
        <w:rPr>
          <w:rFonts w:asciiTheme="majorBidi" w:hAnsiTheme="majorBidi" w:cstheme="majorBidi" w:hint="cs"/>
          <w:b/>
          <w:bCs/>
          <w:color w:val="17365D" w:themeColor="text2" w:themeShade="BF"/>
          <w:sz w:val="24"/>
          <w:szCs w:val="24"/>
          <w:u w:val="single"/>
          <w:rtl/>
        </w:rPr>
        <w:t>ويتم استرداد الرصيد بقفل الحساب لدى المسحوب عليه أو تحرير شيك جديد على ذات الرصيد بتاريخ سابق .</w:t>
      </w:r>
    </w:p>
    <w:p w:rsidR="00315428" w:rsidRDefault="00315428" w:rsidP="00315428">
      <w:pPr>
        <w:spacing w:after="0"/>
        <w:ind w:left="81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د-  إذا أصدر الساحب إلى المسحوب عليه أمراً بالامتناع عن الوفاء للحامل وذلك في غير حالات ضياع الشيك أو إفلاس الحامل أو الحجر عليه ويشترط أن يكون امتناع المسحوب عليه عن الوفاء للحامل بفعل الساحب وبالتالي </w:t>
      </w:r>
      <w:r w:rsidRPr="00AA1C4D">
        <w:rPr>
          <w:rFonts w:asciiTheme="majorBidi" w:hAnsiTheme="majorBidi" w:cstheme="majorBidi" w:hint="cs"/>
          <w:b/>
          <w:bCs/>
          <w:color w:val="17365D" w:themeColor="text2" w:themeShade="BF"/>
          <w:sz w:val="24"/>
          <w:szCs w:val="24"/>
          <w:u w:val="single"/>
          <w:rtl/>
        </w:rPr>
        <w:t>لا تقوم جريمة إصدار شيك بدون رصيد إذا كان امتناع المسحوب عليه عن الوفاء للحامل نتيجة أمر صادر من المحكمة</w:t>
      </w:r>
      <w:r>
        <w:rPr>
          <w:rFonts w:asciiTheme="majorBidi" w:hAnsiTheme="majorBidi" w:cstheme="majorBidi" w:hint="cs"/>
          <w:b/>
          <w:bCs/>
          <w:color w:val="17365D" w:themeColor="text2" w:themeShade="BF"/>
          <w:sz w:val="24"/>
          <w:szCs w:val="24"/>
          <w:rtl/>
        </w:rPr>
        <w:t xml:space="preserve"> .</w:t>
      </w:r>
    </w:p>
    <w:p w:rsidR="00315428" w:rsidRPr="004F7CAC" w:rsidRDefault="00315428" w:rsidP="00315428">
      <w:pPr>
        <w:spacing w:after="0"/>
        <w:ind w:left="810"/>
        <w:jc w:val="both"/>
        <w:rPr>
          <w:rFonts w:asciiTheme="majorBidi" w:hAnsiTheme="majorBidi" w:cstheme="majorBidi"/>
          <w:b/>
          <w:bCs/>
          <w:color w:val="17365D" w:themeColor="text2" w:themeShade="BF"/>
          <w:sz w:val="24"/>
          <w:szCs w:val="24"/>
        </w:rPr>
      </w:pPr>
    </w:p>
    <w:p w:rsidR="00315428" w:rsidRDefault="00315428" w:rsidP="00340B18">
      <w:pPr>
        <w:pStyle w:val="a3"/>
        <w:numPr>
          <w:ilvl w:val="0"/>
          <w:numId w:val="39"/>
        </w:numPr>
        <w:spacing w:after="0"/>
        <w:jc w:val="both"/>
        <w:rPr>
          <w:rFonts w:asciiTheme="majorBidi" w:hAnsiTheme="majorBidi" w:cstheme="majorBidi"/>
          <w:b/>
          <w:bCs/>
          <w:sz w:val="24"/>
          <w:szCs w:val="24"/>
        </w:rPr>
      </w:pPr>
      <w:r>
        <w:rPr>
          <w:rFonts w:asciiTheme="majorBidi" w:hAnsiTheme="majorBidi" w:cstheme="majorBidi"/>
          <w:b/>
          <w:bCs/>
          <w:sz w:val="24"/>
          <w:szCs w:val="24"/>
          <w:rtl/>
        </w:rPr>
        <w:t>القصد الجنائي</w:t>
      </w:r>
      <w:r>
        <w:rPr>
          <w:rFonts w:asciiTheme="majorBidi" w:hAnsiTheme="majorBidi" w:cstheme="majorBidi" w:hint="cs"/>
          <w:b/>
          <w:bCs/>
          <w:sz w:val="24"/>
          <w:szCs w:val="24"/>
          <w:rtl/>
        </w:rPr>
        <w:t xml:space="preserve"> :</w:t>
      </w:r>
    </w:p>
    <w:p w:rsidR="00315428" w:rsidRDefault="00315428" w:rsidP="00315428">
      <w:pPr>
        <w:pStyle w:val="a3"/>
        <w:spacing w:after="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بمجرد علم الساحب بعدم وجود الرصيد ولو لم تتوافر لديه نية الإضرار بالحامل ، فسوء النية يتحقق متى اصدر الساحب شيكاً ويعلم بعدم وجود رصيد قائم وقابل للسحب لوفاء بقيمة الشيك .</w:t>
      </w:r>
    </w:p>
    <w:p w:rsidR="00315428" w:rsidRDefault="00315428" w:rsidP="00315428">
      <w:pPr>
        <w:pStyle w:val="a3"/>
        <w:spacing w:after="0"/>
        <w:jc w:val="both"/>
        <w:rPr>
          <w:rFonts w:asciiTheme="majorBidi" w:hAnsiTheme="majorBidi" w:cstheme="majorBidi"/>
          <w:b/>
          <w:bCs/>
          <w:color w:val="17365D" w:themeColor="text2" w:themeShade="BF"/>
          <w:sz w:val="24"/>
          <w:szCs w:val="24"/>
          <w:rtl/>
        </w:rPr>
      </w:pPr>
      <w:r w:rsidRPr="00EC1402">
        <w:rPr>
          <w:rFonts w:asciiTheme="majorBidi" w:hAnsiTheme="majorBidi" w:cstheme="majorBidi" w:hint="cs"/>
          <w:b/>
          <w:bCs/>
          <w:color w:val="17365D" w:themeColor="text2" w:themeShade="BF"/>
          <w:sz w:val="24"/>
          <w:szCs w:val="24"/>
          <w:u w:val="single"/>
          <w:rtl/>
        </w:rPr>
        <w:t>إن أوفى الساحب لاحقاً بقيمة الشيك فإنه لا ينفي عنه جريمة إصدار شيك بدون رصيد ولكن هذا الوفاء اللاحق يخفف من العقوبة</w:t>
      </w:r>
      <w:r>
        <w:rPr>
          <w:rFonts w:asciiTheme="majorBidi" w:hAnsiTheme="majorBidi" w:cstheme="majorBidi" w:hint="cs"/>
          <w:b/>
          <w:bCs/>
          <w:color w:val="17365D" w:themeColor="text2" w:themeShade="BF"/>
          <w:sz w:val="24"/>
          <w:szCs w:val="24"/>
          <w:rtl/>
        </w:rPr>
        <w:t xml:space="preserve"> إذا كانت هيئة الادعاء حركت الدعوة ضد الساحب ، أما إذا لم تكن قد حركت الدعوى فإن الوفاء اللاحق يؤدي إلى عدم تحريك الدعوى ضد الساحب .</w:t>
      </w:r>
    </w:p>
    <w:p w:rsidR="00315428" w:rsidRDefault="00315428" w:rsidP="00315428">
      <w:pPr>
        <w:spacing w:after="0"/>
        <w:ind w:left="660"/>
        <w:jc w:val="both"/>
        <w:rPr>
          <w:rFonts w:asciiTheme="majorBidi" w:hAnsiTheme="majorBidi" w:cstheme="majorBidi"/>
          <w:b/>
          <w:bCs/>
          <w:color w:val="17365D" w:themeColor="text2" w:themeShade="BF"/>
          <w:sz w:val="24"/>
          <w:szCs w:val="24"/>
          <w:rtl/>
        </w:rPr>
      </w:pPr>
      <w:r w:rsidRPr="00EC1402">
        <w:rPr>
          <w:rFonts w:asciiTheme="majorBidi" w:hAnsiTheme="majorBidi" w:cstheme="majorBidi" w:hint="cs"/>
          <w:b/>
          <w:bCs/>
          <w:color w:val="C00000"/>
          <w:sz w:val="24"/>
          <w:szCs w:val="24"/>
          <w:rtl/>
        </w:rPr>
        <w:t xml:space="preserve">ملاحظة </w:t>
      </w:r>
      <w:r>
        <w:rPr>
          <w:rFonts w:asciiTheme="majorBidi" w:hAnsiTheme="majorBidi" w:cstheme="majorBidi" w:hint="cs"/>
          <w:b/>
          <w:bCs/>
          <w:color w:val="17365D" w:themeColor="text2" w:themeShade="BF"/>
          <w:sz w:val="24"/>
          <w:szCs w:val="24"/>
          <w:rtl/>
        </w:rPr>
        <w:t>: إذا عاد الجاني (الساحب) وارتكب ذات الجريمة خلال ثلاث سنوات من تاريخ الحكم عليه يعاقب بالحبس مدة لا تزيد عن خمس سنوات وغرامة لا تزيد عن مائة ألف ريال أو إحدى هاتين العقوبتين ، ويحق للمحكمة أن تأمر بسحب دفتر الشيكات من المحكوم عليه ومنعه من إعطائه دفاتر شيكات جديدة للمدة التي تعينها</w:t>
      </w:r>
    </w:p>
    <w:p w:rsidR="002A234B" w:rsidRDefault="002A234B" w:rsidP="00315428">
      <w:pPr>
        <w:spacing w:after="0"/>
        <w:ind w:left="660"/>
        <w:jc w:val="both"/>
        <w:rPr>
          <w:rFonts w:asciiTheme="majorBidi" w:hAnsiTheme="majorBidi" w:cstheme="majorBidi"/>
          <w:b/>
          <w:bCs/>
          <w:color w:val="17365D" w:themeColor="text2" w:themeShade="BF"/>
          <w:sz w:val="24"/>
          <w:szCs w:val="24"/>
        </w:rPr>
      </w:pPr>
    </w:p>
    <w:p w:rsidR="00340B18" w:rsidRPr="00BB3814" w:rsidRDefault="00340B18" w:rsidP="00340B18">
      <w:pPr>
        <w:bidi w:val="0"/>
        <w:jc w:val="center"/>
        <w:rPr>
          <w:rFonts w:ascii="Times New Roman" w:eastAsia="Calibri" w:hAnsi="Times New Roman" w:cs="Times New Roman"/>
          <w:b/>
          <w:bCs/>
          <w:sz w:val="24"/>
          <w:szCs w:val="24"/>
          <w:rtl/>
        </w:rPr>
      </w:pPr>
    </w:p>
    <w:p w:rsidR="005D254F" w:rsidRDefault="005D254F" w:rsidP="00340B18">
      <w:pPr>
        <w:jc w:val="center"/>
        <w:rPr>
          <w:rFonts w:ascii="Times New Roman" w:eastAsia="Calibri" w:hAnsi="Times New Roman" w:cs="Times New Roman"/>
          <w:b/>
          <w:bCs/>
          <w:color w:val="FF0000"/>
          <w:sz w:val="28"/>
          <w:szCs w:val="28"/>
          <w:rtl/>
        </w:rPr>
      </w:pPr>
    </w:p>
    <w:p w:rsidR="005D254F" w:rsidRDefault="005D254F" w:rsidP="00340B18">
      <w:pPr>
        <w:jc w:val="center"/>
        <w:rPr>
          <w:rFonts w:ascii="Times New Roman" w:eastAsia="Calibri" w:hAnsi="Times New Roman" w:cs="Times New Roman"/>
          <w:b/>
          <w:bCs/>
          <w:color w:val="FF0000"/>
          <w:sz w:val="28"/>
          <w:szCs w:val="28"/>
          <w:rtl/>
        </w:rPr>
      </w:pPr>
    </w:p>
    <w:p w:rsidR="005D254F" w:rsidRDefault="005D254F" w:rsidP="00340B18">
      <w:pPr>
        <w:jc w:val="center"/>
        <w:rPr>
          <w:rFonts w:ascii="Times New Roman" w:eastAsia="Calibri" w:hAnsi="Times New Roman" w:cs="Times New Roman"/>
          <w:b/>
          <w:bCs/>
          <w:color w:val="FF0000"/>
          <w:sz w:val="28"/>
          <w:szCs w:val="28"/>
          <w:rtl/>
        </w:rPr>
      </w:pPr>
    </w:p>
    <w:p w:rsidR="005D254F" w:rsidRDefault="005D254F" w:rsidP="00340B18">
      <w:pPr>
        <w:jc w:val="center"/>
        <w:rPr>
          <w:rFonts w:ascii="Times New Roman" w:eastAsia="Calibri" w:hAnsi="Times New Roman" w:cs="Times New Roman"/>
          <w:b/>
          <w:bCs/>
          <w:color w:val="FF0000"/>
          <w:sz w:val="28"/>
          <w:szCs w:val="28"/>
          <w:rtl/>
        </w:rPr>
      </w:pPr>
    </w:p>
    <w:p w:rsidR="005D254F" w:rsidRDefault="005D254F" w:rsidP="00340B18">
      <w:pPr>
        <w:jc w:val="center"/>
        <w:rPr>
          <w:rFonts w:ascii="Times New Roman" w:eastAsia="Calibri" w:hAnsi="Times New Roman" w:cs="Times New Roman"/>
          <w:b/>
          <w:bCs/>
          <w:color w:val="FF0000"/>
          <w:sz w:val="28"/>
          <w:szCs w:val="28"/>
          <w:rtl/>
        </w:rPr>
      </w:pPr>
    </w:p>
    <w:p w:rsidR="005D254F" w:rsidRDefault="005D254F" w:rsidP="00340B18">
      <w:pPr>
        <w:jc w:val="center"/>
        <w:rPr>
          <w:rFonts w:ascii="Times New Roman" w:eastAsia="Calibri" w:hAnsi="Times New Roman" w:cs="Times New Roman"/>
          <w:b/>
          <w:bCs/>
          <w:color w:val="FF0000"/>
          <w:sz w:val="28"/>
          <w:szCs w:val="28"/>
          <w:rtl/>
        </w:rPr>
      </w:pPr>
    </w:p>
    <w:p w:rsidR="005D254F" w:rsidRDefault="005D254F" w:rsidP="00340B18">
      <w:pPr>
        <w:jc w:val="center"/>
        <w:rPr>
          <w:rFonts w:ascii="Times New Roman" w:eastAsia="Calibri" w:hAnsi="Times New Roman" w:cs="Times New Roman"/>
          <w:b/>
          <w:bCs/>
          <w:color w:val="FF0000"/>
          <w:sz w:val="28"/>
          <w:szCs w:val="28"/>
          <w:rtl/>
        </w:rPr>
      </w:pPr>
    </w:p>
    <w:p w:rsidR="005D254F" w:rsidRDefault="005D254F" w:rsidP="00340B18">
      <w:pPr>
        <w:jc w:val="center"/>
        <w:rPr>
          <w:rFonts w:ascii="Times New Roman" w:eastAsia="Calibri" w:hAnsi="Times New Roman" w:cs="Times New Roman"/>
          <w:b/>
          <w:bCs/>
          <w:color w:val="FF0000"/>
          <w:sz w:val="28"/>
          <w:szCs w:val="28"/>
          <w:rtl/>
        </w:rPr>
      </w:pPr>
    </w:p>
    <w:p w:rsidR="005D254F" w:rsidRDefault="005D254F" w:rsidP="00340B18">
      <w:pPr>
        <w:jc w:val="center"/>
        <w:rPr>
          <w:rFonts w:ascii="Times New Roman" w:eastAsia="Calibri" w:hAnsi="Times New Roman" w:cs="Times New Roman"/>
          <w:b/>
          <w:bCs/>
          <w:color w:val="FF0000"/>
          <w:sz w:val="28"/>
          <w:szCs w:val="28"/>
          <w:rtl/>
        </w:rPr>
      </w:pPr>
    </w:p>
    <w:p w:rsidR="00711DCB" w:rsidRDefault="00711DCB" w:rsidP="00340B18">
      <w:pPr>
        <w:jc w:val="center"/>
        <w:rPr>
          <w:rFonts w:ascii="Times New Roman" w:eastAsia="Calibri" w:hAnsi="Times New Roman" w:cs="Times New Roman"/>
          <w:b/>
          <w:bCs/>
          <w:color w:val="FF0000"/>
          <w:sz w:val="28"/>
          <w:szCs w:val="28"/>
          <w:rtl/>
        </w:rPr>
      </w:pPr>
    </w:p>
    <w:p w:rsidR="00711DCB" w:rsidRDefault="00711DCB" w:rsidP="00340B18">
      <w:pPr>
        <w:jc w:val="center"/>
        <w:rPr>
          <w:rFonts w:ascii="Times New Roman" w:eastAsia="Calibri" w:hAnsi="Times New Roman" w:cs="Times New Roman"/>
          <w:b/>
          <w:bCs/>
          <w:color w:val="FF0000"/>
          <w:sz w:val="28"/>
          <w:szCs w:val="28"/>
          <w:rtl/>
        </w:rPr>
      </w:pPr>
    </w:p>
    <w:p w:rsidR="00711DCB" w:rsidRDefault="00711DCB" w:rsidP="00340B18">
      <w:pPr>
        <w:jc w:val="center"/>
        <w:rPr>
          <w:rFonts w:ascii="Times New Roman" w:eastAsia="Calibri" w:hAnsi="Times New Roman" w:cs="Times New Roman"/>
          <w:b/>
          <w:bCs/>
          <w:color w:val="FF0000"/>
          <w:sz w:val="28"/>
          <w:szCs w:val="28"/>
          <w:rtl/>
        </w:rPr>
      </w:pPr>
    </w:p>
    <w:p w:rsidR="00711DCB" w:rsidRDefault="00711DCB" w:rsidP="00340B18">
      <w:pPr>
        <w:jc w:val="center"/>
        <w:rPr>
          <w:rFonts w:ascii="Times New Roman" w:eastAsia="Calibri" w:hAnsi="Times New Roman" w:cs="Times New Roman"/>
          <w:b/>
          <w:bCs/>
          <w:color w:val="FF0000"/>
          <w:sz w:val="28"/>
          <w:szCs w:val="28"/>
          <w:rtl/>
        </w:rPr>
      </w:pPr>
    </w:p>
    <w:p w:rsidR="005D254F" w:rsidRDefault="005D254F" w:rsidP="00340B18">
      <w:pPr>
        <w:jc w:val="center"/>
        <w:rPr>
          <w:rFonts w:ascii="Times New Roman" w:eastAsia="Calibri" w:hAnsi="Times New Roman" w:cs="Times New Roman"/>
          <w:b/>
          <w:bCs/>
          <w:color w:val="FF0000"/>
          <w:sz w:val="28"/>
          <w:szCs w:val="28"/>
          <w:rtl/>
        </w:rPr>
      </w:pPr>
    </w:p>
    <w:p w:rsidR="00340B18" w:rsidRPr="00711DCB" w:rsidRDefault="00340B18" w:rsidP="00711DCB">
      <w:pPr>
        <w:pBdr>
          <w:bottom w:val="single" w:sz="4" w:space="0" w:color="auto"/>
        </w:pBdr>
        <w:jc w:val="center"/>
        <w:rPr>
          <w:rFonts w:ascii="Times New Roman" w:eastAsia="Calibri" w:hAnsi="Times New Roman" w:cs="Times New Roman"/>
          <w:b/>
          <w:bCs/>
          <w:color w:val="FF0000"/>
          <w:sz w:val="24"/>
          <w:szCs w:val="24"/>
          <w:rtl/>
        </w:rPr>
      </w:pPr>
      <w:r w:rsidRPr="00711DCB">
        <w:rPr>
          <w:rFonts w:ascii="Times New Roman" w:eastAsia="Calibri" w:hAnsi="Times New Roman" w:cs="Times New Roman" w:hint="cs"/>
          <w:b/>
          <w:bCs/>
          <w:color w:val="FF0000"/>
          <w:sz w:val="24"/>
          <w:szCs w:val="24"/>
          <w:rtl/>
        </w:rPr>
        <w:t xml:space="preserve">المحاضرة الخامسة عشر </w:t>
      </w:r>
    </w:p>
    <w:p w:rsidR="00340B18" w:rsidRPr="00DF722A" w:rsidRDefault="00340B18" w:rsidP="00340B18">
      <w:pPr>
        <w:jc w:val="both"/>
        <w:rPr>
          <w:rFonts w:ascii="Times New Roman" w:eastAsia="Calibri" w:hAnsi="Times New Roman" w:cs="Times New Roman"/>
          <w:b/>
          <w:bCs/>
          <w:color w:val="FF0000"/>
          <w:sz w:val="24"/>
          <w:szCs w:val="24"/>
        </w:rPr>
      </w:pPr>
      <w:r w:rsidRPr="00DF722A">
        <w:rPr>
          <w:rFonts w:ascii="Times New Roman" w:eastAsia="Calibri" w:hAnsi="Times New Roman" w:cs="Times New Roman" w:hint="cs"/>
          <w:b/>
          <w:bCs/>
          <w:color w:val="FF0000"/>
          <w:sz w:val="24"/>
          <w:szCs w:val="24"/>
          <w:rtl/>
        </w:rPr>
        <w:lastRenderedPageBreak/>
        <w:t xml:space="preserve">الفصل الثالث / </w:t>
      </w:r>
      <w:r w:rsidRPr="00DF722A">
        <w:rPr>
          <w:rFonts w:ascii="Times New Roman" w:eastAsia="Calibri" w:hAnsi="Times New Roman" w:cs="Times New Roman" w:hint="cs"/>
          <w:b/>
          <w:bCs/>
          <w:color w:val="943634" w:themeColor="accent2" w:themeShade="BF"/>
          <w:sz w:val="24"/>
          <w:szCs w:val="24"/>
          <w:rtl/>
        </w:rPr>
        <w:t xml:space="preserve">تداول الشيك </w:t>
      </w:r>
    </w:p>
    <w:p w:rsidR="00340B18" w:rsidRPr="00355F6B" w:rsidRDefault="00340B18" w:rsidP="00340B18">
      <w:pPr>
        <w:jc w:val="both"/>
        <w:rPr>
          <w:rFonts w:ascii="Times New Roman" w:eastAsia="Calibri" w:hAnsi="Times New Roman" w:cs="Times New Roman"/>
          <w:b/>
          <w:bCs/>
          <w:color w:val="17365D" w:themeColor="text2" w:themeShade="BF"/>
          <w:sz w:val="24"/>
          <w:szCs w:val="24"/>
          <w:rtl/>
        </w:rPr>
      </w:pPr>
      <w:r w:rsidRPr="00355F6B">
        <w:rPr>
          <w:rFonts w:ascii="Times New Roman" w:eastAsia="Calibri" w:hAnsi="Times New Roman" w:cs="Times New Roman"/>
          <w:b/>
          <w:bCs/>
          <w:color w:val="FF0000"/>
          <w:sz w:val="24"/>
          <w:szCs w:val="24"/>
        </w:rPr>
        <w:t xml:space="preserve">      </w:t>
      </w:r>
      <w:r w:rsidRPr="00355F6B">
        <w:rPr>
          <w:rFonts w:ascii="Times New Roman" w:eastAsia="Calibri" w:hAnsi="Times New Roman" w:cs="Times New Roman"/>
          <w:b/>
          <w:bCs/>
          <w:color w:val="17365D" w:themeColor="text2" w:themeShade="BF"/>
          <w:sz w:val="24"/>
          <w:szCs w:val="24"/>
        </w:rPr>
        <w:t xml:space="preserve">   </w:t>
      </w:r>
      <w:r w:rsidRPr="00355F6B">
        <w:rPr>
          <w:rFonts w:ascii="Times New Roman" w:eastAsia="Calibri" w:hAnsi="Times New Roman" w:cs="Times New Roman" w:hint="cs"/>
          <w:b/>
          <w:bCs/>
          <w:color w:val="17365D" w:themeColor="text2" w:themeShade="BF"/>
          <w:sz w:val="24"/>
          <w:szCs w:val="24"/>
          <w:rtl/>
        </w:rPr>
        <w:t xml:space="preserve">      الشيك اداء وفاء وليس اداء ائتمان ، فإنه من النادر تداوله لأنه مستحق الوفاء بمجرد إصداره .</w:t>
      </w:r>
    </w:p>
    <w:p w:rsidR="00340B18" w:rsidRPr="00355F6B" w:rsidRDefault="00340B18" w:rsidP="00340B18">
      <w:pPr>
        <w:pStyle w:val="a4"/>
        <w:jc w:val="both"/>
        <w:rPr>
          <w:b/>
          <w:bCs/>
          <w:sz w:val="24"/>
          <w:szCs w:val="24"/>
          <w:rtl/>
        </w:rPr>
      </w:pPr>
      <w:r w:rsidRPr="00355F6B">
        <w:rPr>
          <w:rFonts w:hint="cs"/>
          <w:b/>
          <w:bCs/>
          <w:color w:val="00B050"/>
          <w:sz w:val="24"/>
          <w:szCs w:val="24"/>
          <w:rtl/>
        </w:rPr>
        <w:t xml:space="preserve">أولاً : </w:t>
      </w:r>
      <w:r w:rsidRPr="00355F6B">
        <w:rPr>
          <w:rFonts w:hint="cs"/>
          <w:b/>
          <w:bCs/>
          <w:sz w:val="24"/>
          <w:szCs w:val="24"/>
          <w:rtl/>
        </w:rPr>
        <w:t>تداول الشيك الاسمي :</w:t>
      </w:r>
    </w:p>
    <w:p w:rsidR="00340B18" w:rsidRPr="00355F6B" w:rsidRDefault="00340B18" w:rsidP="00340B18">
      <w:pPr>
        <w:pStyle w:val="a4"/>
        <w:numPr>
          <w:ilvl w:val="0"/>
          <w:numId w:val="47"/>
        </w:numPr>
        <w:jc w:val="both"/>
        <w:rPr>
          <w:b/>
          <w:bCs/>
          <w:color w:val="17365D" w:themeColor="text2" w:themeShade="BF"/>
          <w:sz w:val="24"/>
          <w:szCs w:val="24"/>
        </w:rPr>
      </w:pPr>
      <w:r w:rsidRPr="00355F6B">
        <w:rPr>
          <w:rFonts w:hint="cs"/>
          <w:b/>
          <w:bCs/>
          <w:sz w:val="24"/>
          <w:szCs w:val="24"/>
          <w:rtl/>
        </w:rPr>
        <w:t xml:space="preserve"> </w:t>
      </w:r>
      <w:r w:rsidRPr="00355F6B">
        <w:rPr>
          <w:rFonts w:hint="cs"/>
          <w:b/>
          <w:bCs/>
          <w:color w:val="17365D" w:themeColor="text2" w:themeShade="BF"/>
          <w:sz w:val="24"/>
          <w:szCs w:val="24"/>
          <w:rtl/>
        </w:rPr>
        <w:t>يتداول بإتباع إجراءات الحوالة المدنية متى كان القصد نقل ملكية الحق الثابت في الشيك .</w:t>
      </w:r>
    </w:p>
    <w:p w:rsidR="00340B18" w:rsidRPr="00355F6B" w:rsidRDefault="00340B18" w:rsidP="00340B18">
      <w:pPr>
        <w:pStyle w:val="a4"/>
        <w:numPr>
          <w:ilvl w:val="0"/>
          <w:numId w:val="47"/>
        </w:numPr>
        <w:jc w:val="both"/>
        <w:rPr>
          <w:b/>
          <w:bCs/>
          <w:color w:val="17365D" w:themeColor="text2" w:themeShade="BF"/>
          <w:sz w:val="24"/>
          <w:szCs w:val="24"/>
        </w:rPr>
      </w:pPr>
      <w:r w:rsidRPr="00355F6B">
        <w:rPr>
          <w:rFonts w:hint="cs"/>
          <w:b/>
          <w:bCs/>
          <w:color w:val="17365D" w:themeColor="text2" w:themeShade="BF"/>
          <w:sz w:val="24"/>
          <w:szCs w:val="24"/>
          <w:rtl/>
        </w:rPr>
        <w:t xml:space="preserve">أو يكون القصد من إصدار الشيك رهن الحق الثابت فيه وهنا لا يكون الرهن نافذاً تجاه المسحوب عليه إلا بإعلانه بالرهن أو قبوله . </w:t>
      </w:r>
    </w:p>
    <w:p w:rsidR="00340B18" w:rsidRPr="00355F6B" w:rsidRDefault="00340B18" w:rsidP="00340B18">
      <w:pPr>
        <w:pStyle w:val="a4"/>
        <w:numPr>
          <w:ilvl w:val="0"/>
          <w:numId w:val="47"/>
        </w:numPr>
        <w:jc w:val="both"/>
        <w:rPr>
          <w:b/>
          <w:bCs/>
          <w:color w:val="17365D" w:themeColor="text2" w:themeShade="BF"/>
          <w:sz w:val="24"/>
          <w:szCs w:val="24"/>
        </w:rPr>
      </w:pPr>
      <w:r w:rsidRPr="00355F6B">
        <w:rPr>
          <w:rFonts w:hint="cs"/>
          <w:b/>
          <w:bCs/>
          <w:color w:val="17365D" w:themeColor="text2" w:themeShade="BF"/>
          <w:sz w:val="24"/>
          <w:szCs w:val="24"/>
          <w:rtl/>
        </w:rPr>
        <w:t>أو يكون القصد من إصدار الشيك هو توكيل الغير في قبض قيمته وهنا يجب إتباع إجراءات التوكيل وفقاً للقواعد العامة .</w:t>
      </w:r>
    </w:p>
    <w:p w:rsidR="00340B18" w:rsidRPr="00355F6B" w:rsidRDefault="00340B18" w:rsidP="00340B18">
      <w:pPr>
        <w:pStyle w:val="a4"/>
        <w:ind w:left="660"/>
        <w:jc w:val="both"/>
        <w:rPr>
          <w:b/>
          <w:bCs/>
          <w:color w:val="17365D" w:themeColor="text2" w:themeShade="BF"/>
          <w:sz w:val="24"/>
          <w:szCs w:val="24"/>
          <w:rtl/>
        </w:rPr>
      </w:pPr>
    </w:p>
    <w:p w:rsidR="00340B18" w:rsidRPr="00355F6B" w:rsidRDefault="00340B18" w:rsidP="00340B18">
      <w:pPr>
        <w:pStyle w:val="a4"/>
        <w:jc w:val="both"/>
        <w:rPr>
          <w:b/>
          <w:bCs/>
          <w:sz w:val="24"/>
          <w:szCs w:val="24"/>
          <w:rtl/>
        </w:rPr>
      </w:pPr>
      <w:r w:rsidRPr="00355F6B">
        <w:rPr>
          <w:rFonts w:hint="cs"/>
          <w:b/>
          <w:bCs/>
          <w:color w:val="00B050"/>
          <w:sz w:val="24"/>
          <w:szCs w:val="24"/>
          <w:rtl/>
        </w:rPr>
        <w:t xml:space="preserve">ثانياً : </w:t>
      </w:r>
      <w:r w:rsidRPr="00355F6B">
        <w:rPr>
          <w:rFonts w:hint="cs"/>
          <w:b/>
          <w:bCs/>
          <w:sz w:val="24"/>
          <w:szCs w:val="24"/>
          <w:rtl/>
        </w:rPr>
        <w:t>تداول الشيك لأمر :</w:t>
      </w:r>
    </w:p>
    <w:p w:rsidR="00340B18" w:rsidRDefault="00340B18" w:rsidP="00340B18">
      <w:pPr>
        <w:pStyle w:val="a4"/>
        <w:jc w:val="both"/>
        <w:rPr>
          <w:b/>
          <w:bCs/>
          <w:color w:val="17365D" w:themeColor="text2" w:themeShade="BF"/>
          <w:sz w:val="24"/>
          <w:szCs w:val="24"/>
          <w:rtl/>
        </w:rPr>
      </w:pPr>
      <w:r w:rsidRPr="00355F6B">
        <w:rPr>
          <w:rFonts w:hint="cs"/>
          <w:b/>
          <w:bCs/>
          <w:sz w:val="24"/>
          <w:szCs w:val="24"/>
          <w:rtl/>
        </w:rPr>
        <w:t xml:space="preserve">      </w:t>
      </w:r>
      <w:r>
        <w:rPr>
          <w:rFonts w:hint="cs"/>
          <w:b/>
          <w:bCs/>
          <w:color w:val="17365D" w:themeColor="text2" w:themeShade="BF"/>
          <w:sz w:val="24"/>
          <w:szCs w:val="24"/>
          <w:rtl/>
        </w:rPr>
        <w:t>يتداول الشيك لأمر بالتظهير سواءً كان تظهيراً ناقلاً للملكية أو توكيلياً أو تأمينياً ، ويكتب التظهير على الشيك نفسه ، ويجوز أن يقتصر التظهير على توقيع المظهر على بياض ويشترط لصحة هذا التظهير أن يتم على ظهر الشيك ، وبمجرد التوقيع على ظهر الشيك يعتبر ( تظهيراً ناقلاً للملكية وليس تظهيراً توكيلياً ) والهدف من ذلك تيسير تداول الشيك وتمكينه من أداء وظيفته .</w:t>
      </w:r>
    </w:p>
    <w:p w:rsidR="00340B18" w:rsidRDefault="00340B18" w:rsidP="00340B18">
      <w:pPr>
        <w:pStyle w:val="a4"/>
        <w:numPr>
          <w:ilvl w:val="0"/>
          <w:numId w:val="47"/>
        </w:numPr>
        <w:jc w:val="both"/>
        <w:rPr>
          <w:b/>
          <w:bCs/>
          <w:color w:val="17365D" w:themeColor="text2" w:themeShade="BF"/>
          <w:sz w:val="24"/>
          <w:szCs w:val="24"/>
        </w:rPr>
      </w:pPr>
      <w:r>
        <w:rPr>
          <w:rFonts w:hint="cs"/>
          <w:b/>
          <w:bCs/>
          <w:color w:val="17365D" w:themeColor="text2" w:themeShade="BF"/>
          <w:sz w:val="24"/>
          <w:szCs w:val="24"/>
          <w:rtl/>
        </w:rPr>
        <w:t>يجوز للحامل إذا كان التظهير على بياض أن يملئه بكتابة أسمه أو أسم شخص آخر أو أن يظهر الشيك من جديد على بياض أو إلى شخص آخر أو يسلم الشيك إلى شخص آخر دون أن يملأ البياض ولو لم يظهره .</w:t>
      </w:r>
    </w:p>
    <w:p w:rsidR="00340B18" w:rsidRDefault="00340B18" w:rsidP="00340B18">
      <w:pPr>
        <w:pStyle w:val="a4"/>
        <w:numPr>
          <w:ilvl w:val="0"/>
          <w:numId w:val="47"/>
        </w:numPr>
        <w:jc w:val="both"/>
        <w:rPr>
          <w:b/>
          <w:bCs/>
          <w:color w:val="17365D" w:themeColor="text2" w:themeShade="BF"/>
          <w:sz w:val="24"/>
          <w:szCs w:val="24"/>
        </w:rPr>
      </w:pPr>
      <w:r>
        <w:rPr>
          <w:rFonts w:hint="cs"/>
          <w:b/>
          <w:bCs/>
          <w:color w:val="17365D" w:themeColor="text2" w:themeShade="BF"/>
          <w:sz w:val="24"/>
          <w:szCs w:val="24"/>
          <w:rtl/>
        </w:rPr>
        <w:t>ينقل التظهير جميع الحقوق الناشئة عن الشيك إلى المظهر إليه كما يضمن المظهر الوفاء بقيمة الشيك ما لم يتفق على غير ذلك .</w:t>
      </w:r>
    </w:p>
    <w:p w:rsidR="00340B18" w:rsidRDefault="00340B18" w:rsidP="00340B18">
      <w:pPr>
        <w:pStyle w:val="a4"/>
        <w:numPr>
          <w:ilvl w:val="0"/>
          <w:numId w:val="47"/>
        </w:numPr>
        <w:jc w:val="both"/>
        <w:rPr>
          <w:b/>
          <w:bCs/>
          <w:color w:val="17365D" w:themeColor="text2" w:themeShade="BF"/>
          <w:sz w:val="24"/>
          <w:szCs w:val="24"/>
        </w:rPr>
      </w:pPr>
      <w:r>
        <w:rPr>
          <w:rFonts w:hint="cs"/>
          <w:b/>
          <w:bCs/>
          <w:color w:val="17365D" w:themeColor="text2" w:themeShade="BF"/>
          <w:sz w:val="24"/>
          <w:szCs w:val="24"/>
          <w:rtl/>
        </w:rPr>
        <w:t xml:space="preserve">من الناحية العملية فإن تظهير الشيك </w:t>
      </w:r>
      <w:r w:rsidRPr="00CD325E">
        <w:rPr>
          <w:rFonts w:hint="cs"/>
          <w:b/>
          <w:bCs/>
          <w:color w:val="C00000"/>
          <w:sz w:val="24"/>
          <w:szCs w:val="24"/>
          <w:rtl/>
        </w:rPr>
        <w:t>تظهيراً توكيلياً هو</w:t>
      </w:r>
      <w:r>
        <w:rPr>
          <w:rFonts w:hint="cs"/>
          <w:b/>
          <w:bCs/>
          <w:color w:val="17365D" w:themeColor="text2" w:themeShade="BF"/>
          <w:sz w:val="24"/>
          <w:szCs w:val="24"/>
          <w:rtl/>
        </w:rPr>
        <w:t xml:space="preserve"> </w:t>
      </w:r>
      <w:r w:rsidRPr="00CD325E">
        <w:rPr>
          <w:rFonts w:hint="cs"/>
          <w:b/>
          <w:bCs/>
          <w:color w:val="C00000"/>
          <w:sz w:val="24"/>
          <w:szCs w:val="24"/>
          <w:rtl/>
        </w:rPr>
        <w:t xml:space="preserve">الأكثر حدوثاً </w:t>
      </w:r>
      <w:r>
        <w:rPr>
          <w:rFonts w:hint="cs"/>
          <w:b/>
          <w:bCs/>
          <w:color w:val="17365D" w:themeColor="text2" w:themeShade="BF"/>
          <w:sz w:val="24"/>
          <w:szCs w:val="24"/>
          <w:rtl/>
        </w:rPr>
        <w:t>، عندما يظهر المستفيد الشيك لبنك ليتولى تحصيله وإضافته لحسابه ولا يتوجه به المستفيد بنفسه إلى بنك الساحب لتحصيل قيمة الشيك .</w:t>
      </w:r>
    </w:p>
    <w:p w:rsidR="00340B18" w:rsidRDefault="00340B18" w:rsidP="00340B18">
      <w:pPr>
        <w:pStyle w:val="a4"/>
        <w:numPr>
          <w:ilvl w:val="0"/>
          <w:numId w:val="47"/>
        </w:numPr>
        <w:jc w:val="both"/>
        <w:rPr>
          <w:b/>
          <w:bCs/>
          <w:color w:val="17365D" w:themeColor="text2" w:themeShade="BF"/>
          <w:sz w:val="24"/>
          <w:szCs w:val="24"/>
        </w:rPr>
      </w:pPr>
      <w:r>
        <w:rPr>
          <w:rFonts w:hint="cs"/>
          <w:b/>
          <w:bCs/>
          <w:color w:val="17365D" w:themeColor="text2" w:themeShade="BF"/>
          <w:sz w:val="24"/>
          <w:szCs w:val="24"/>
          <w:rtl/>
        </w:rPr>
        <w:t xml:space="preserve">ومن </w:t>
      </w:r>
      <w:r w:rsidRPr="00CD325E">
        <w:rPr>
          <w:rFonts w:hint="cs"/>
          <w:b/>
          <w:bCs/>
          <w:color w:val="C00000"/>
          <w:sz w:val="24"/>
          <w:szCs w:val="24"/>
          <w:rtl/>
        </w:rPr>
        <w:t xml:space="preserve">النادر </w:t>
      </w:r>
      <w:r>
        <w:rPr>
          <w:rFonts w:hint="cs"/>
          <w:b/>
          <w:bCs/>
          <w:color w:val="17365D" w:themeColor="text2" w:themeShade="BF"/>
          <w:sz w:val="24"/>
          <w:szCs w:val="24"/>
          <w:rtl/>
        </w:rPr>
        <w:t xml:space="preserve">تظهير الشيك </w:t>
      </w:r>
      <w:r w:rsidRPr="00CD325E">
        <w:rPr>
          <w:rFonts w:hint="cs"/>
          <w:b/>
          <w:bCs/>
          <w:color w:val="C00000"/>
          <w:sz w:val="24"/>
          <w:szCs w:val="24"/>
          <w:rtl/>
        </w:rPr>
        <w:t xml:space="preserve">تظهيراً تأمينياً </w:t>
      </w:r>
      <w:r>
        <w:rPr>
          <w:rFonts w:hint="cs"/>
          <w:b/>
          <w:bCs/>
          <w:color w:val="17365D" w:themeColor="text2" w:themeShade="BF"/>
          <w:sz w:val="24"/>
          <w:szCs w:val="24"/>
          <w:rtl/>
        </w:rPr>
        <w:t xml:space="preserve">، فالمستفيد الذي يحتاج إلى نقود يذهب مباشرة إلى المسحوب عليه لقبض مقابل الشيك ولا يحتاج إلى الاقتراض من الغير مقابل رهن الشيك </w:t>
      </w:r>
    </w:p>
    <w:p w:rsidR="00340B18" w:rsidRPr="00A546FC" w:rsidRDefault="00340B18" w:rsidP="00340B18">
      <w:pPr>
        <w:pStyle w:val="a4"/>
        <w:ind w:left="300"/>
        <w:jc w:val="both"/>
        <w:rPr>
          <w:b/>
          <w:bCs/>
          <w:color w:val="17365D" w:themeColor="text2" w:themeShade="BF"/>
          <w:sz w:val="24"/>
          <w:szCs w:val="24"/>
          <w:rtl/>
        </w:rPr>
      </w:pPr>
    </w:p>
    <w:p w:rsidR="00340B18" w:rsidRDefault="00340B18" w:rsidP="00340B18">
      <w:pPr>
        <w:pStyle w:val="a4"/>
        <w:jc w:val="both"/>
        <w:rPr>
          <w:b/>
          <w:bCs/>
          <w:sz w:val="24"/>
          <w:szCs w:val="24"/>
          <w:rtl/>
        </w:rPr>
      </w:pPr>
      <w:r w:rsidRPr="00355F6B">
        <w:rPr>
          <w:rFonts w:hint="cs"/>
          <w:b/>
          <w:bCs/>
          <w:color w:val="00B050"/>
          <w:sz w:val="24"/>
          <w:szCs w:val="24"/>
          <w:rtl/>
        </w:rPr>
        <w:t xml:space="preserve">ثالثاً : </w:t>
      </w:r>
      <w:r w:rsidRPr="00355F6B">
        <w:rPr>
          <w:rFonts w:hint="cs"/>
          <w:b/>
          <w:bCs/>
          <w:sz w:val="24"/>
          <w:szCs w:val="24"/>
          <w:rtl/>
        </w:rPr>
        <w:t>تداول الشيك لحامله</w:t>
      </w:r>
      <w:r>
        <w:rPr>
          <w:rFonts w:hint="cs"/>
          <w:b/>
          <w:bCs/>
          <w:sz w:val="24"/>
          <w:szCs w:val="24"/>
          <w:rtl/>
        </w:rPr>
        <w:t xml:space="preserve"> :</w:t>
      </w:r>
    </w:p>
    <w:p w:rsidR="00340B18" w:rsidRDefault="00340B18" w:rsidP="00340B18">
      <w:pPr>
        <w:pStyle w:val="a4"/>
        <w:jc w:val="both"/>
        <w:rPr>
          <w:b/>
          <w:bCs/>
          <w:color w:val="17365D" w:themeColor="text2" w:themeShade="BF"/>
          <w:sz w:val="24"/>
          <w:szCs w:val="24"/>
          <w:rtl/>
        </w:rPr>
      </w:pPr>
      <w:r>
        <w:rPr>
          <w:rFonts w:hint="cs"/>
          <w:b/>
          <w:bCs/>
          <w:sz w:val="24"/>
          <w:szCs w:val="24"/>
          <w:rtl/>
        </w:rPr>
        <w:t xml:space="preserve">      </w:t>
      </w:r>
      <w:r>
        <w:rPr>
          <w:rFonts w:hint="cs"/>
          <w:b/>
          <w:bCs/>
          <w:color w:val="17365D" w:themeColor="text2" w:themeShade="BF"/>
          <w:sz w:val="24"/>
          <w:szCs w:val="24"/>
          <w:rtl/>
        </w:rPr>
        <w:t>يتداول الشيك لحامله بالمناولة أو بالتسليم ، ومع ذلك جرى العمل في البنوك عند تقديم الشيك لحامله للوفاء به أن يطلب التوقيع عليه من حامله مع التحقق من شخصيته .</w:t>
      </w:r>
    </w:p>
    <w:p w:rsidR="00340B18" w:rsidRPr="00CD325E" w:rsidRDefault="00340B18" w:rsidP="00340B18">
      <w:pPr>
        <w:pStyle w:val="a4"/>
        <w:jc w:val="both"/>
        <w:rPr>
          <w:b/>
          <w:bCs/>
          <w:color w:val="17365D" w:themeColor="text2" w:themeShade="BF"/>
          <w:sz w:val="24"/>
          <w:szCs w:val="24"/>
          <w:rtl/>
        </w:rPr>
      </w:pPr>
      <w:r>
        <w:rPr>
          <w:rFonts w:hint="cs"/>
          <w:b/>
          <w:bCs/>
          <w:color w:val="17365D" w:themeColor="text2" w:themeShade="BF"/>
          <w:sz w:val="24"/>
          <w:szCs w:val="24"/>
          <w:rtl/>
        </w:rPr>
        <w:t xml:space="preserve">     يكون الشيك لحامله إذا كان مشروطاً الوفاء به لحامله ، وإذا كان الشيك مسحوباً لمصلحة شخص مسمى ومنصوص على عبارة ( لحامله ) أو أي عبارة تفيد ذات المعنى ، وإذا لم يذكر في الشيك أسم المستفيد .</w:t>
      </w:r>
    </w:p>
    <w:p w:rsidR="00340B18" w:rsidRPr="00355F6B" w:rsidRDefault="00340B18" w:rsidP="00340B18">
      <w:pPr>
        <w:jc w:val="both"/>
        <w:rPr>
          <w:rFonts w:ascii="Times New Roman" w:eastAsia="Calibri" w:hAnsi="Times New Roman" w:cs="Times New Roman"/>
          <w:b/>
          <w:bCs/>
          <w:sz w:val="24"/>
          <w:szCs w:val="24"/>
          <w:rtl/>
        </w:rPr>
      </w:pPr>
      <w:r w:rsidRPr="00355F6B">
        <w:rPr>
          <w:rFonts w:ascii="Times New Roman" w:eastAsia="Calibri" w:hAnsi="Times New Roman" w:cs="Times New Roman" w:hint="cs"/>
          <w:b/>
          <w:bCs/>
          <w:sz w:val="24"/>
          <w:szCs w:val="24"/>
          <w:rtl/>
        </w:rPr>
        <w:t xml:space="preserve"> </w:t>
      </w:r>
    </w:p>
    <w:p w:rsidR="00340B18" w:rsidRDefault="00340B18" w:rsidP="00340B18">
      <w:pPr>
        <w:jc w:val="both"/>
        <w:rPr>
          <w:rFonts w:ascii="Times New Roman" w:eastAsia="Calibri" w:hAnsi="Times New Roman" w:cs="Times New Roman"/>
          <w:b/>
          <w:bCs/>
          <w:color w:val="FF0000"/>
          <w:sz w:val="24"/>
          <w:szCs w:val="24"/>
          <w:rtl/>
        </w:rPr>
      </w:pPr>
      <w:r w:rsidRPr="00355F6B">
        <w:rPr>
          <w:rFonts w:ascii="Times New Roman" w:eastAsia="Calibri" w:hAnsi="Times New Roman" w:cs="Times New Roman" w:hint="cs"/>
          <w:b/>
          <w:bCs/>
          <w:color w:val="FF0000"/>
          <w:sz w:val="24"/>
          <w:szCs w:val="24"/>
          <w:rtl/>
        </w:rPr>
        <w:t xml:space="preserve">الفصل الرابع / </w:t>
      </w:r>
      <w:r w:rsidRPr="00DF722A">
        <w:rPr>
          <w:rFonts w:ascii="Times New Roman" w:eastAsia="Calibri" w:hAnsi="Times New Roman" w:cs="Times New Roman" w:hint="cs"/>
          <w:b/>
          <w:bCs/>
          <w:color w:val="943634" w:themeColor="accent2" w:themeShade="BF"/>
          <w:sz w:val="24"/>
          <w:szCs w:val="24"/>
          <w:rtl/>
        </w:rPr>
        <w:t xml:space="preserve">ضمانات الوفاء بالشيك </w:t>
      </w:r>
    </w:p>
    <w:p w:rsidR="00340B18" w:rsidRPr="00CD325E" w:rsidRDefault="00340B18" w:rsidP="00340B18">
      <w:pPr>
        <w:jc w:val="both"/>
        <w:rPr>
          <w:rFonts w:ascii="Times New Roman" w:eastAsia="Calibri" w:hAnsi="Times New Roman" w:cs="Times New Roman"/>
          <w:b/>
          <w:bCs/>
          <w:color w:val="17365D" w:themeColor="text2" w:themeShade="BF"/>
          <w:sz w:val="24"/>
          <w:szCs w:val="24"/>
          <w:rtl/>
        </w:rPr>
      </w:pPr>
      <w:r>
        <w:rPr>
          <w:rFonts w:ascii="Times New Roman" w:eastAsia="Calibri" w:hAnsi="Times New Roman" w:cs="Times New Roman" w:hint="cs"/>
          <w:b/>
          <w:bCs/>
          <w:color w:val="FF0000"/>
          <w:sz w:val="24"/>
          <w:szCs w:val="24"/>
          <w:rtl/>
        </w:rPr>
        <w:t xml:space="preserve">      </w:t>
      </w:r>
      <w:r>
        <w:rPr>
          <w:rFonts w:ascii="Times New Roman" w:eastAsia="Calibri" w:hAnsi="Times New Roman" w:cs="Times New Roman" w:hint="cs"/>
          <w:b/>
          <w:bCs/>
          <w:color w:val="17365D" w:themeColor="text2" w:themeShade="BF"/>
          <w:sz w:val="24"/>
          <w:szCs w:val="24"/>
          <w:rtl/>
        </w:rPr>
        <w:t xml:space="preserve">عند التأشير على الشيك وإعتماده من قبل المسحوب عليه فإنه يفيد بوجود رصيد من تاريخ التأشير ، ويبقى الرصيد مجمداً لدى المسحوب عليه وتحت مسئوليته لمصلحة الحامل إلى حين إنتهاء مواعيد تقديم الشيك للوفاء به ، وبالتالي تكون ضمانات الوفاء بالشيك كما يلي : </w:t>
      </w:r>
    </w:p>
    <w:p w:rsidR="00340B18" w:rsidRDefault="00340B18" w:rsidP="00340B18">
      <w:pPr>
        <w:pStyle w:val="a4"/>
        <w:numPr>
          <w:ilvl w:val="0"/>
          <w:numId w:val="46"/>
        </w:numPr>
        <w:jc w:val="both"/>
        <w:rPr>
          <w:rFonts w:asciiTheme="majorBidi" w:hAnsiTheme="majorBidi" w:cstheme="majorBidi"/>
          <w:b/>
          <w:bCs/>
          <w:sz w:val="24"/>
          <w:szCs w:val="24"/>
        </w:rPr>
      </w:pPr>
      <w:r w:rsidRPr="00355F6B">
        <w:rPr>
          <w:rFonts w:asciiTheme="majorBidi" w:hAnsiTheme="majorBidi" w:cstheme="majorBidi"/>
          <w:b/>
          <w:bCs/>
          <w:sz w:val="24"/>
          <w:szCs w:val="24"/>
          <w:rtl/>
        </w:rPr>
        <w:t xml:space="preserve"> الرصيد </w:t>
      </w:r>
      <w:r>
        <w:rPr>
          <w:rFonts w:asciiTheme="majorBidi" w:hAnsiTheme="majorBidi" w:cstheme="majorBidi" w:hint="cs"/>
          <w:b/>
          <w:bCs/>
          <w:sz w:val="24"/>
          <w:szCs w:val="24"/>
          <w:rtl/>
        </w:rPr>
        <w:t xml:space="preserve">/ </w:t>
      </w:r>
    </w:p>
    <w:p w:rsidR="00340B18" w:rsidRPr="00355F6B" w:rsidRDefault="00340B18" w:rsidP="00340B18">
      <w:pPr>
        <w:pStyle w:val="a4"/>
        <w:ind w:left="720"/>
        <w:jc w:val="both"/>
        <w:rPr>
          <w:rFonts w:asciiTheme="majorBidi" w:hAnsiTheme="majorBidi" w:cstheme="majorBidi"/>
          <w:b/>
          <w:bCs/>
          <w:sz w:val="24"/>
          <w:szCs w:val="24"/>
          <w:rtl/>
        </w:rPr>
      </w:pPr>
      <w:r>
        <w:rPr>
          <w:rFonts w:asciiTheme="majorBidi" w:hAnsiTheme="majorBidi" w:cstheme="majorBidi" w:hint="cs"/>
          <w:b/>
          <w:bCs/>
          <w:color w:val="17365D" w:themeColor="text2" w:themeShade="BF"/>
          <w:sz w:val="24"/>
          <w:szCs w:val="24"/>
          <w:rtl/>
        </w:rPr>
        <w:t>يعتبر الضمان الحقيقي لحامل الشيك للوفاء بقيمته وهو مقابل الوفاء الذي يمثل العلاقه الاصليه بين الساحب والمسحوب عليه والتي اساسها اصدار الساحب امرة الى المسحوب عليه بدفع مبلغ من النقود لمصلحه الحامل أي المستفيد  .</w:t>
      </w:r>
    </w:p>
    <w:p w:rsidR="00340B18" w:rsidRDefault="00340B18" w:rsidP="00340B18">
      <w:pPr>
        <w:pStyle w:val="a4"/>
        <w:numPr>
          <w:ilvl w:val="0"/>
          <w:numId w:val="46"/>
        </w:numPr>
        <w:jc w:val="both"/>
        <w:rPr>
          <w:rFonts w:asciiTheme="majorBidi" w:hAnsiTheme="majorBidi" w:cstheme="majorBidi"/>
          <w:b/>
          <w:bCs/>
          <w:sz w:val="24"/>
          <w:szCs w:val="24"/>
        </w:rPr>
      </w:pPr>
      <w:r w:rsidRPr="00355F6B">
        <w:rPr>
          <w:rFonts w:asciiTheme="majorBidi" w:hAnsiTheme="majorBidi" w:cstheme="majorBidi"/>
          <w:b/>
          <w:bCs/>
          <w:sz w:val="24"/>
          <w:szCs w:val="24"/>
          <w:rtl/>
        </w:rPr>
        <w:t xml:space="preserve"> الساحب </w:t>
      </w:r>
      <w:r>
        <w:rPr>
          <w:rFonts w:asciiTheme="majorBidi" w:hAnsiTheme="majorBidi" w:cstheme="majorBidi" w:hint="cs"/>
          <w:b/>
          <w:bCs/>
          <w:sz w:val="24"/>
          <w:szCs w:val="24"/>
          <w:rtl/>
        </w:rPr>
        <w:t xml:space="preserve">/ </w:t>
      </w:r>
    </w:p>
    <w:p w:rsidR="00340B18" w:rsidRPr="00355F6B" w:rsidRDefault="00340B18" w:rsidP="00340B18">
      <w:pPr>
        <w:pStyle w:val="a4"/>
        <w:ind w:left="720"/>
        <w:jc w:val="both"/>
        <w:rPr>
          <w:rFonts w:asciiTheme="majorBidi" w:hAnsiTheme="majorBidi" w:cstheme="majorBidi"/>
          <w:b/>
          <w:bCs/>
          <w:sz w:val="24"/>
          <w:szCs w:val="24"/>
          <w:rtl/>
        </w:rPr>
      </w:pPr>
      <w:r>
        <w:rPr>
          <w:rFonts w:asciiTheme="majorBidi" w:hAnsiTheme="majorBidi" w:cstheme="majorBidi" w:hint="cs"/>
          <w:b/>
          <w:bCs/>
          <w:color w:val="17365D" w:themeColor="text2" w:themeShade="BF"/>
          <w:sz w:val="24"/>
          <w:szCs w:val="24"/>
          <w:rtl/>
        </w:rPr>
        <w:t>ضامن للوفاء بقيمة الشيك فإذا رفض المسحوب عليه الوفاء بقيمة الشيك فالساحب يكون ضامناً لهذا الوفاء ويبطل كل شرط يعفي به الساحب نفسه من هذا الضمان .</w:t>
      </w:r>
    </w:p>
    <w:p w:rsidR="00340B18" w:rsidRPr="00DF722A" w:rsidRDefault="00340B18" w:rsidP="00340B18">
      <w:pPr>
        <w:pStyle w:val="a4"/>
        <w:numPr>
          <w:ilvl w:val="0"/>
          <w:numId w:val="46"/>
        </w:numPr>
        <w:jc w:val="both"/>
        <w:rPr>
          <w:rFonts w:asciiTheme="majorBidi" w:hAnsiTheme="majorBidi" w:cstheme="majorBidi"/>
          <w:b/>
          <w:bCs/>
          <w:sz w:val="24"/>
          <w:szCs w:val="24"/>
        </w:rPr>
      </w:pPr>
      <w:r w:rsidRPr="00355F6B">
        <w:rPr>
          <w:rFonts w:asciiTheme="majorBidi" w:hAnsiTheme="majorBidi" w:cstheme="majorBidi"/>
          <w:b/>
          <w:bCs/>
          <w:sz w:val="24"/>
          <w:szCs w:val="24"/>
          <w:rtl/>
        </w:rPr>
        <w:t xml:space="preserve"> التضامن بين الأشخاص الملتزمين بموجب الشيك </w:t>
      </w:r>
      <w:r>
        <w:rPr>
          <w:rFonts w:asciiTheme="majorBidi" w:hAnsiTheme="majorBidi" w:cstheme="majorBidi" w:hint="cs"/>
          <w:b/>
          <w:bCs/>
          <w:color w:val="17365D" w:themeColor="text2" w:themeShade="BF"/>
          <w:sz w:val="24"/>
          <w:szCs w:val="24"/>
          <w:rtl/>
        </w:rPr>
        <w:t xml:space="preserve">في مواجهة الحامل / </w:t>
      </w:r>
    </w:p>
    <w:p w:rsidR="00340B18" w:rsidRDefault="00340B18" w:rsidP="00340B18">
      <w:pPr>
        <w:pStyle w:val="a4"/>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للحامل الرجوع على هؤلاء الملتزمين منفردين او مجتمعين دون أن يلتزم بمراعاة ترتيب معين ويثبت هذا الحق لكل ملتزم في الشيك إذا أوفي بقيمتة للحامل .</w:t>
      </w:r>
    </w:p>
    <w:p w:rsidR="00EF3747" w:rsidRDefault="00EF3747" w:rsidP="00711DCB">
      <w:pPr>
        <w:pStyle w:val="a4"/>
        <w:jc w:val="both"/>
        <w:rPr>
          <w:rFonts w:asciiTheme="majorBidi" w:hAnsiTheme="majorBidi" w:cstheme="majorBidi"/>
          <w:b/>
          <w:bCs/>
          <w:color w:val="17365D" w:themeColor="text2" w:themeShade="BF"/>
          <w:sz w:val="24"/>
          <w:szCs w:val="24"/>
          <w:rtl/>
        </w:rPr>
      </w:pPr>
    </w:p>
    <w:p w:rsidR="00EF3747" w:rsidRPr="00355F6B" w:rsidRDefault="00EF3747" w:rsidP="00340B18">
      <w:pPr>
        <w:pStyle w:val="a4"/>
        <w:ind w:left="720"/>
        <w:jc w:val="both"/>
        <w:rPr>
          <w:rFonts w:asciiTheme="majorBidi" w:hAnsiTheme="majorBidi" w:cstheme="majorBidi"/>
          <w:b/>
          <w:bCs/>
          <w:sz w:val="24"/>
          <w:szCs w:val="24"/>
        </w:rPr>
      </w:pPr>
    </w:p>
    <w:p w:rsidR="00340B18" w:rsidRDefault="00340B18" w:rsidP="00340B18">
      <w:pPr>
        <w:pStyle w:val="a4"/>
        <w:numPr>
          <w:ilvl w:val="0"/>
          <w:numId w:val="46"/>
        </w:numPr>
        <w:jc w:val="both"/>
        <w:rPr>
          <w:rFonts w:asciiTheme="majorBidi" w:hAnsiTheme="majorBidi" w:cstheme="majorBidi"/>
          <w:b/>
          <w:bCs/>
          <w:sz w:val="24"/>
          <w:szCs w:val="24"/>
        </w:rPr>
      </w:pPr>
      <w:r w:rsidRPr="00355F6B">
        <w:rPr>
          <w:rFonts w:asciiTheme="majorBidi" w:hAnsiTheme="majorBidi" w:cstheme="majorBidi"/>
          <w:b/>
          <w:bCs/>
          <w:sz w:val="24"/>
          <w:szCs w:val="24"/>
          <w:rtl/>
        </w:rPr>
        <w:t xml:space="preserve"> الضمان الاحتياطي</w:t>
      </w:r>
      <w:r w:rsidRPr="00355F6B">
        <w:rPr>
          <w:rFonts w:asciiTheme="majorBidi" w:hAnsiTheme="majorBidi" w:cstheme="majorBidi"/>
          <w:b/>
          <w:bCs/>
          <w:sz w:val="24"/>
          <w:szCs w:val="24"/>
        </w:rPr>
        <w:t xml:space="preserve"> </w:t>
      </w:r>
      <w:r>
        <w:rPr>
          <w:rFonts w:asciiTheme="majorBidi" w:hAnsiTheme="majorBidi" w:cstheme="majorBidi" w:hint="cs"/>
          <w:b/>
          <w:bCs/>
          <w:sz w:val="24"/>
          <w:szCs w:val="24"/>
          <w:rtl/>
        </w:rPr>
        <w:t xml:space="preserve">/ </w:t>
      </w:r>
    </w:p>
    <w:p w:rsidR="00340B18" w:rsidRDefault="00340B18" w:rsidP="00340B18">
      <w:pPr>
        <w:pStyle w:val="a4"/>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جائز في الشيك حيث يستطيع المستفيد أن يطلب ضامناً احتياطياً أو أكثر للوفاء بقيمة الشيك ، ويلاحظ أنه لا يجوز للمسحوب عليه في الشيك أن يكون ضامناً احتياطياً ، كما لا يجوز أن يرد الضمان الاحتياطي وصلة على أساس أن الوصلة لا حاجة إليها في الشيك الذي يعتبر فقط اداة وفاء وليس اداة ائتمان .</w:t>
      </w:r>
    </w:p>
    <w:p w:rsidR="00711DCB" w:rsidRDefault="00711DCB" w:rsidP="00340B18">
      <w:pPr>
        <w:pStyle w:val="a4"/>
        <w:ind w:left="720"/>
        <w:jc w:val="both"/>
        <w:rPr>
          <w:rFonts w:asciiTheme="majorBidi" w:hAnsiTheme="majorBidi" w:cstheme="majorBidi"/>
          <w:b/>
          <w:bCs/>
          <w:color w:val="17365D" w:themeColor="text2" w:themeShade="BF"/>
          <w:sz w:val="24"/>
          <w:szCs w:val="24"/>
          <w:rtl/>
        </w:rPr>
      </w:pPr>
    </w:p>
    <w:p w:rsidR="00711DCB" w:rsidRPr="00355F6B" w:rsidRDefault="00711DCB" w:rsidP="00340B18">
      <w:pPr>
        <w:pStyle w:val="a4"/>
        <w:ind w:left="720"/>
        <w:jc w:val="both"/>
        <w:rPr>
          <w:rFonts w:asciiTheme="majorBidi" w:hAnsiTheme="majorBidi" w:cstheme="majorBidi"/>
          <w:b/>
          <w:bCs/>
          <w:sz w:val="24"/>
          <w:szCs w:val="24"/>
          <w:rtl/>
        </w:rPr>
      </w:pPr>
    </w:p>
    <w:p w:rsidR="00340B18" w:rsidRPr="00355F6B" w:rsidRDefault="00340B18" w:rsidP="00340B18">
      <w:pPr>
        <w:jc w:val="both"/>
        <w:rPr>
          <w:rFonts w:ascii="Times New Roman" w:eastAsia="Calibri" w:hAnsi="Times New Roman" w:cs="Times New Roman"/>
          <w:b/>
          <w:bCs/>
          <w:sz w:val="24"/>
          <w:szCs w:val="24"/>
          <w:rtl/>
        </w:rPr>
      </w:pPr>
      <w:r w:rsidRPr="00355F6B">
        <w:rPr>
          <w:rFonts w:ascii="Times New Roman" w:eastAsia="Calibri" w:hAnsi="Times New Roman" w:cs="Times New Roman" w:hint="cs"/>
          <w:b/>
          <w:bCs/>
          <w:sz w:val="24"/>
          <w:szCs w:val="24"/>
          <w:rtl/>
        </w:rPr>
        <w:t xml:space="preserve"> </w:t>
      </w:r>
    </w:p>
    <w:p w:rsidR="00340B18" w:rsidRPr="00355F6B" w:rsidRDefault="00340B18" w:rsidP="00340B18">
      <w:pPr>
        <w:jc w:val="both"/>
        <w:rPr>
          <w:rFonts w:ascii="Times New Roman" w:eastAsia="Calibri" w:hAnsi="Times New Roman" w:cs="Times New Roman"/>
          <w:b/>
          <w:bCs/>
          <w:color w:val="FF0000"/>
          <w:sz w:val="24"/>
          <w:szCs w:val="24"/>
          <w:rtl/>
        </w:rPr>
      </w:pPr>
      <w:r w:rsidRPr="00355F6B">
        <w:rPr>
          <w:rFonts w:ascii="Times New Roman" w:eastAsia="Calibri" w:hAnsi="Times New Roman" w:cs="Times New Roman" w:hint="cs"/>
          <w:b/>
          <w:bCs/>
          <w:color w:val="FF0000"/>
          <w:sz w:val="24"/>
          <w:szCs w:val="24"/>
          <w:rtl/>
        </w:rPr>
        <w:lastRenderedPageBreak/>
        <w:t xml:space="preserve">الفصل الخامس / </w:t>
      </w:r>
      <w:r w:rsidRPr="00DF722A">
        <w:rPr>
          <w:rFonts w:ascii="Times New Roman" w:eastAsia="Calibri" w:hAnsi="Times New Roman" w:cs="Times New Roman" w:hint="cs"/>
          <w:b/>
          <w:bCs/>
          <w:color w:val="943634" w:themeColor="accent2" w:themeShade="BF"/>
          <w:sz w:val="24"/>
          <w:szCs w:val="24"/>
          <w:rtl/>
        </w:rPr>
        <w:t xml:space="preserve">الوفاء بقيمة الشيك </w:t>
      </w:r>
    </w:p>
    <w:p w:rsidR="00340B18" w:rsidRPr="0057146A" w:rsidRDefault="00340B18" w:rsidP="00340B18">
      <w:pPr>
        <w:pStyle w:val="a3"/>
        <w:numPr>
          <w:ilvl w:val="0"/>
          <w:numId w:val="44"/>
        </w:numPr>
        <w:jc w:val="both"/>
        <w:rPr>
          <w:rFonts w:ascii="Times New Roman" w:eastAsia="Calibri" w:hAnsi="Times New Roman" w:cs="Times New Roman"/>
          <w:b/>
          <w:bCs/>
          <w:color w:val="404040" w:themeColor="text1" w:themeTint="BF"/>
          <w:sz w:val="24"/>
          <w:szCs w:val="24"/>
        </w:rPr>
      </w:pPr>
      <w:r w:rsidRPr="0057146A">
        <w:rPr>
          <w:rFonts w:ascii="Times New Roman" w:eastAsia="Calibri" w:hAnsi="Times New Roman" w:cs="Times New Roman" w:hint="cs"/>
          <w:b/>
          <w:bCs/>
          <w:color w:val="404040" w:themeColor="text1" w:themeTint="BF"/>
          <w:sz w:val="24"/>
          <w:szCs w:val="24"/>
          <w:rtl/>
        </w:rPr>
        <w:t xml:space="preserve">المبحث الأول : أحكام الوفاء بقيمة الشيك </w:t>
      </w:r>
    </w:p>
    <w:p w:rsidR="00340B18" w:rsidRDefault="00340B18" w:rsidP="00340B18">
      <w:pPr>
        <w:pStyle w:val="a4"/>
        <w:jc w:val="both"/>
        <w:rPr>
          <w:rFonts w:asciiTheme="majorBidi" w:hAnsiTheme="majorBidi" w:cstheme="majorBidi"/>
          <w:b/>
          <w:bCs/>
          <w:sz w:val="24"/>
          <w:szCs w:val="24"/>
          <w:rtl/>
        </w:rPr>
      </w:pPr>
      <w:r w:rsidRPr="00355F6B">
        <w:rPr>
          <w:rFonts w:asciiTheme="majorBidi" w:hAnsiTheme="majorBidi" w:cstheme="majorBidi"/>
          <w:b/>
          <w:bCs/>
          <w:color w:val="00B050"/>
          <w:sz w:val="24"/>
          <w:szCs w:val="24"/>
          <w:rtl/>
        </w:rPr>
        <w:t xml:space="preserve">أولاً : </w:t>
      </w:r>
      <w:r w:rsidRPr="00355F6B">
        <w:rPr>
          <w:rFonts w:asciiTheme="majorBidi" w:hAnsiTheme="majorBidi" w:cstheme="majorBidi"/>
          <w:b/>
          <w:bCs/>
          <w:sz w:val="24"/>
          <w:szCs w:val="24"/>
          <w:rtl/>
        </w:rPr>
        <w:t xml:space="preserve">ميعاد تقديم الشيك للوفاء </w:t>
      </w:r>
      <w:r>
        <w:rPr>
          <w:rFonts w:asciiTheme="majorBidi" w:hAnsiTheme="majorBidi" w:cstheme="majorBidi" w:hint="cs"/>
          <w:b/>
          <w:bCs/>
          <w:sz w:val="24"/>
          <w:szCs w:val="24"/>
          <w:rtl/>
        </w:rPr>
        <w:t>:</w:t>
      </w:r>
    </w:p>
    <w:p w:rsidR="00340B18" w:rsidRDefault="00340B18" w:rsidP="00340B18">
      <w:pPr>
        <w:pStyle w:val="a4"/>
        <w:numPr>
          <w:ilvl w:val="0"/>
          <w:numId w:val="48"/>
        </w:numPr>
        <w:jc w:val="both"/>
        <w:rPr>
          <w:rFonts w:asciiTheme="majorBidi" w:hAnsiTheme="majorBidi" w:cstheme="majorBidi"/>
          <w:b/>
          <w:bCs/>
          <w:color w:val="17365D" w:themeColor="text2" w:themeShade="BF"/>
          <w:sz w:val="24"/>
          <w:szCs w:val="24"/>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يكون الشيك مستحق الوفاء بمجرد الاطلاع ولو تضمن تاريخاً آخر بصلبه ، وإذا قدم الشيك للوفاء قبل اليوم المبين في كتاريخ إصداره وجب وفاؤه في يوم تقديمه .</w:t>
      </w:r>
    </w:p>
    <w:p w:rsidR="00340B18" w:rsidRDefault="00340B18" w:rsidP="00340B18">
      <w:pPr>
        <w:pStyle w:val="a4"/>
        <w:numPr>
          <w:ilvl w:val="0"/>
          <w:numId w:val="48"/>
        </w:numPr>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يجب تقديم الشيك المسحوب في السعودية والمستحق الوفاء فيها خلال شهر من تاريخ إصداره .</w:t>
      </w:r>
    </w:p>
    <w:p w:rsidR="00340B18" w:rsidRDefault="00340B18" w:rsidP="00340B18">
      <w:pPr>
        <w:pStyle w:val="a4"/>
        <w:numPr>
          <w:ilvl w:val="0"/>
          <w:numId w:val="48"/>
        </w:numPr>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الشيك المسحوب في أي بلد آخر خارج السعودية والمستحق الوفاء فيها فيجب تقديمه للوفاء خلال ثلاثة أشهر من تاريخ الإصدار .</w:t>
      </w:r>
    </w:p>
    <w:p w:rsidR="00340B18" w:rsidRPr="002360F6" w:rsidRDefault="00340B18" w:rsidP="00340B18">
      <w:pPr>
        <w:pStyle w:val="a4"/>
        <w:ind w:left="1080"/>
        <w:jc w:val="both"/>
        <w:rPr>
          <w:rFonts w:asciiTheme="majorBidi" w:hAnsiTheme="majorBidi" w:cstheme="majorBidi"/>
          <w:b/>
          <w:bCs/>
          <w:color w:val="17365D" w:themeColor="text2" w:themeShade="BF"/>
          <w:sz w:val="24"/>
          <w:szCs w:val="24"/>
          <w:rtl/>
        </w:rPr>
      </w:pPr>
    </w:p>
    <w:p w:rsidR="00340B18" w:rsidRDefault="00340B18" w:rsidP="00340B18">
      <w:pPr>
        <w:pStyle w:val="a4"/>
        <w:jc w:val="both"/>
        <w:rPr>
          <w:rFonts w:asciiTheme="majorBidi" w:hAnsiTheme="majorBidi" w:cstheme="majorBidi"/>
          <w:b/>
          <w:bCs/>
          <w:sz w:val="24"/>
          <w:szCs w:val="24"/>
          <w:rtl/>
        </w:rPr>
      </w:pPr>
      <w:r w:rsidRPr="00355F6B">
        <w:rPr>
          <w:rFonts w:asciiTheme="majorBidi" w:hAnsiTheme="majorBidi" w:cstheme="majorBidi"/>
          <w:b/>
          <w:bCs/>
          <w:color w:val="00B050"/>
          <w:sz w:val="24"/>
          <w:szCs w:val="24"/>
          <w:rtl/>
        </w:rPr>
        <w:t xml:space="preserve">ثانياً : </w:t>
      </w:r>
      <w:r w:rsidRPr="00355F6B">
        <w:rPr>
          <w:rFonts w:asciiTheme="majorBidi" w:hAnsiTheme="majorBidi" w:cstheme="majorBidi"/>
          <w:b/>
          <w:bCs/>
          <w:sz w:val="24"/>
          <w:szCs w:val="24"/>
          <w:rtl/>
        </w:rPr>
        <w:t xml:space="preserve">موضوع الوفاء </w:t>
      </w:r>
      <w:r>
        <w:rPr>
          <w:rFonts w:asciiTheme="majorBidi" w:hAnsiTheme="majorBidi" w:cstheme="majorBidi" w:hint="cs"/>
          <w:b/>
          <w:bCs/>
          <w:sz w:val="24"/>
          <w:szCs w:val="24"/>
          <w:rtl/>
        </w:rPr>
        <w:t xml:space="preserve">: </w:t>
      </w:r>
    </w:p>
    <w:p w:rsidR="00340B18" w:rsidRDefault="00340B18" w:rsidP="00340B18">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متى وجد الرصيد لدى المسحوب عليه فإنه يلتزم بالوفاء بقيمة الشيك بالكامل ، أما إذا كان الرصيد لا يكفي للوفاء فإن المسحوب عليه يستطيع رفض الوفاء كليه بقيمة الشيك ولا يجوز إلزام الحامل بقبول الوفاء الجزئي لأنه يملك الرصيد ، وتبرأ ذمة الساحب أو المظهرين أو الضامنين الاحتياطيين بقدر المقابل الناقص في حالة الوفاء به والتأشير بذلك على الشيك </w:t>
      </w:r>
    </w:p>
    <w:p w:rsidR="00340B18" w:rsidRPr="002360F6" w:rsidRDefault="00340B18" w:rsidP="00340B18">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وقد يحدث أن يشترط الوفاء بمبلغ الشيك في السعوديه بنقد اجنبي معين . هذا اذا كان للساحب لدى المسحوب عليه مقابل وفاء بهذا النقد أما اذا لم يكن للساحب مقابل وفاء بهذا النقد لدى المسحوب عليه جاز الوفاء بالعمله السعوديه وفقا لسعر الصرف المعلن لدى المسحوب عليه وقت تقديم الشيك .</w:t>
      </w:r>
    </w:p>
    <w:p w:rsidR="00340B18" w:rsidRDefault="00340B18" w:rsidP="00340B18">
      <w:pPr>
        <w:pStyle w:val="a4"/>
        <w:jc w:val="both"/>
        <w:rPr>
          <w:rFonts w:asciiTheme="majorBidi" w:hAnsiTheme="majorBidi" w:cstheme="majorBidi"/>
          <w:b/>
          <w:bCs/>
          <w:color w:val="00B050"/>
          <w:sz w:val="24"/>
          <w:szCs w:val="24"/>
          <w:rtl/>
        </w:rPr>
      </w:pPr>
    </w:p>
    <w:p w:rsidR="00340B18" w:rsidRDefault="00340B18" w:rsidP="00340B18">
      <w:pPr>
        <w:pStyle w:val="a4"/>
        <w:jc w:val="both"/>
        <w:rPr>
          <w:rFonts w:asciiTheme="majorBidi" w:hAnsiTheme="majorBidi" w:cstheme="majorBidi"/>
          <w:b/>
          <w:bCs/>
          <w:sz w:val="24"/>
          <w:szCs w:val="24"/>
          <w:rtl/>
        </w:rPr>
      </w:pPr>
      <w:r w:rsidRPr="00355F6B">
        <w:rPr>
          <w:rFonts w:asciiTheme="majorBidi" w:hAnsiTheme="majorBidi" w:cstheme="majorBidi"/>
          <w:b/>
          <w:bCs/>
          <w:color w:val="00B050"/>
          <w:sz w:val="24"/>
          <w:szCs w:val="24"/>
          <w:rtl/>
        </w:rPr>
        <w:t xml:space="preserve">ثالثاً : </w:t>
      </w:r>
      <w:r w:rsidRPr="00355F6B">
        <w:rPr>
          <w:rFonts w:asciiTheme="majorBidi" w:hAnsiTheme="majorBidi" w:cstheme="majorBidi"/>
          <w:b/>
          <w:bCs/>
          <w:sz w:val="24"/>
          <w:szCs w:val="24"/>
          <w:rtl/>
        </w:rPr>
        <w:t xml:space="preserve">شروط صحة الوفاء </w:t>
      </w:r>
      <w:r>
        <w:rPr>
          <w:rFonts w:asciiTheme="majorBidi" w:hAnsiTheme="majorBidi" w:cstheme="majorBidi" w:hint="cs"/>
          <w:b/>
          <w:bCs/>
          <w:sz w:val="24"/>
          <w:szCs w:val="24"/>
          <w:rtl/>
        </w:rPr>
        <w:t>:</w:t>
      </w:r>
    </w:p>
    <w:p w:rsidR="00340B18" w:rsidRDefault="00340B18" w:rsidP="00340B18">
      <w:pPr>
        <w:pStyle w:val="a4"/>
        <w:numPr>
          <w:ilvl w:val="0"/>
          <w:numId w:val="49"/>
        </w:numPr>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أن يكون الوفاء قد تم للحامل الشرعي للشيك بأن يكون هو المستفيد الوارد أسمه بالشيك أو المحال له وفقاً لإجراءات حوالة صحيحة طبقاً للقواعد العامة متى كان الشيك ( أسمياً ) ، وإذا كان الشيك ( لأمر ) في الحامل الشرعي يكون هو المستفيد الأول أو المظهر إليه ما دامت سلسلة التظهيرات سليمة ، ولا يكلف المسحوب عليه بالتحقق من صحة توقيعات المظهرين أو الضامنين الاحتياطيين ، وإذا كان الشيك لحامله فيكون الوفاء للشخص الذي بيده الشيك ويجري التحقق من شخصية حامل الشيك والحصول على توقيعه من قبل البنوك .</w:t>
      </w:r>
    </w:p>
    <w:p w:rsidR="00340B18" w:rsidRDefault="00340B18" w:rsidP="00340B18">
      <w:pPr>
        <w:pStyle w:val="a4"/>
        <w:numPr>
          <w:ilvl w:val="0"/>
          <w:numId w:val="49"/>
        </w:numPr>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تحقق المسحوب عليه مع توافر الشروط الشكلية لصحة الشيك والتحقق من صحة توقيع الساحب عن طريق مضاهاة التوقيع الوارد على الشيك بنوذج توقيع المودع لدى البنك المسحوب عليه .</w:t>
      </w:r>
    </w:p>
    <w:p w:rsidR="00340B18" w:rsidRDefault="00340B18" w:rsidP="00340B18">
      <w:pPr>
        <w:pStyle w:val="a4"/>
        <w:numPr>
          <w:ilvl w:val="0"/>
          <w:numId w:val="49"/>
        </w:numPr>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يجب ألا يضمن الشيك كشطاً او محواً ا, تحشيراً بين الكلمات أو بين السطور يكشف عنه الفحص العادي للشيك طالما أن هذا الكشط أو المحو أو التحشير غير موقع عليه من قبل الساحب لأن عدم توقيعه على هذا الكشط أو المحو أو التحشير يعطي إشارة إلى أن هذا الشيك مزور ، فتصبح المسئولية على البنك في حال قامت بالوفاء بهذا الشيك .</w:t>
      </w:r>
    </w:p>
    <w:p w:rsidR="00340B18" w:rsidRPr="000C6D87" w:rsidRDefault="00340B18" w:rsidP="00340B18">
      <w:pPr>
        <w:pStyle w:val="a4"/>
        <w:numPr>
          <w:ilvl w:val="0"/>
          <w:numId w:val="49"/>
        </w:numPr>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ألا يتلقى البنك المسحوب عليه معارضة في الوفاء ، ما لم يكن هذا الشيك مزوراً ولم يمكن إسناد خطأ إلى العميل .</w:t>
      </w:r>
    </w:p>
    <w:p w:rsidR="00340B18" w:rsidRPr="00355F6B" w:rsidRDefault="00340B18" w:rsidP="00340B18">
      <w:pPr>
        <w:pStyle w:val="a4"/>
        <w:jc w:val="both"/>
        <w:rPr>
          <w:rFonts w:asciiTheme="majorBidi" w:hAnsiTheme="majorBidi" w:cstheme="majorBidi"/>
          <w:b/>
          <w:bCs/>
          <w:sz w:val="24"/>
          <w:szCs w:val="24"/>
          <w:rtl/>
        </w:rPr>
      </w:pPr>
      <w:r>
        <w:rPr>
          <w:rFonts w:asciiTheme="majorBidi" w:hAnsiTheme="majorBidi" w:cstheme="majorBidi" w:hint="cs"/>
          <w:b/>
          <w:bCs/>
          <w:sz w:val="24"/>
          <w:szCs w:val="24"/>
          <w:rtl/>
        </w:rPr>
        <w:t xml:space="preserve">      </w:t>
      </w:r>
    </w:p>
    <w:p w:rsidR="00340B18" w:rsidRDefault="00340B18" w:rsidP="00340B18">
      <w:pPr>
        <w:pStyle w:val="a4"/>
        <w:jc w:val="both"/>
        <w:rPr>
          <w:rFonts w:asciiTheme="majorBidi" w:hAnsiTheme="majorBidi" w:cstheme="majorBidi"/>
          <w:b/>
          <w:bCs/>
          <w:sz w:val="24"/>
          <w:szCs w:val="24"/>
          <w:rtl/>
        </w:rPr>
      </w:pPr>
      <w:r w:rsidRPr="00355F6B">
        <w:rPr>
          <w:rFonts w:asciiTheme="majorBidi" w:hAnsiTheme="majorBidi" w:cstheme="majorBidi"/>
          <w:b/>
          <w:bCs/>
          <w:color w:val="00B050"/>
          <w:sz w:val="24"/>
          <w:szCs w:val="24"/>
          <w:rtl/>
        </w:rPr>
        <w:t xml:space="preserve">رابعاً : </w:t>
      </w:r>
      <w:r w:rsidRPr="00355F6B">
        <w:rPr>
          <w:rFonts w:asciiTheme="majorBidi" w:hAnsiTheme="majorBidi" w:cstheme="majorBidi"/>
          <w:b/>
          <w:bCs/>
          <w:sz w:val="24"/>
          <w:szCs w:val="24"/>
          <w:rtl/>
        </w:rPr>
        <w:t xml:space="preserve">إثبات الوفاء </w:t>
      </w:r>
      <w:r>
        <w:rPr>
          <w:rFonts w:asciiTheme="majorBidi" w:hAnsiTheme="majorBidi" w:cstheme="majorBidi" w:hint="cs"/>
          <w:b/>
          <w:bCs/>
          <w:sz w:val="24"/>
          <w:szCs w:val="24"/>
          <w:rtl/>
        </w:rPr>
        <w:t>:</w:t>
      </w:r>
    </w:p>
    <w:p w:rsidR="00340B18" w:rsidRDefault="00340B18" w:rsidP="00340B18">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هناك فرق بالعلاقة بين العميل الساحب والبنك المسحوب عليه وبين المسحوب عليه والحامل في إثبات الوفاء /</w:t>
      </w:r>
    </w:p>
    <w:p w:rsidR="00340B18" w:rsidRDefault="00340B18" w:rsidP="00340B18">
      <w:pPr>
        <w:pStyle w:val="a4"/>
        <w:numPr>
          <w:ilvl w:val="0"/>
          <w:numId w:val="48"/>
        </w:numPr>
        <w:jc w:val="both"/>
        <w:rPr>
          <w:rFonts w:asciiTheme="majorBidi" w:hAnsiTheme="majorBidi" w:cstheme="majorBidi"/>
          <w:b/>
          <w:bCs/>
          <w:color w:val="17365D" w:themeColor="text2" w:themeShade="BF"/>
          <w:sz w:val="24"/>
          <w:szCs w:val="24"/>
        </w:rPr>
      </w:pPr>
      <w:r w:rsidRPr="009732C6">
        <w:rPr>
          <w:rFonts w:asciiTheme="majorBidi" w:hAnsiTheme="majorBidi" w:cstheme="majorBidi" w:hint="cs"/>
          <w:b/>
          <w:bCs/>
          <w:color w:val="17365D" w:themeColor="text2" w:themeShade="BF"/>
          <w:sz w:val="24"/>
          <w:szCs w:val="24"/>
          <w:u w:val="single"/>
          <w:rtl/>
        </w:rPr>
        <w:t>العلاقة بين العميل الساحب والبنك المسحوب عليه</w:t>
      </w:r>
      <w:r>
        <w:rPr>
          <w:rFonts w:asciiTheme="majorBidi" w:hAnsiTheme="majorBidi" w:cstheme="majorBidi" w:hint="cs"/>
          <w:b/>
          <w:bCs/>
          <w:color w:val="17365D" w:themeColor="text2" w:themeShade="BF"/>
          <w:sz w:val="24"/>
          <w:szCs w:val="24"/>
          <w:rtl/>
        </w:rPr>
        <w:t xml:space="preserve"> : يعتبر القبول الصريح أو الضمني من العميل لكشف الحساب الدوري الذي يرسله إليه البنك إبراء لذمة البنك مما قيده في هذا الحساب بالخصم أو بالإضافة من مبالغ الشيكات وهو قبول ضمني عند عدم اعتراض العميل على كشف الحساب خلال ثلاثين يوماً من تاريخ تسلمه .</w:t>
      </w:r>
    </w:p>
    <w:p w:rsidR="00340B18" w:rsidRDefault="00340B18" w:rsidP="00340B18">
      <w:pPr>
        <w:pStyle w:val="a4"/>
        <w:numPr>
          <w:ilvl w:val="0"/>
          <w:numId w:val="48"/>
        </w:numPr>
        <w:jc w:val="both"/>
        <w:rPr>
          <w:rFonts w:asciiTheme="majorBidi" w:hAnsiTheme="majorBidi" w:cstheme="majorBidi"/>
          <w:b/>
          <w:bCs/>
          <w:color w:val="17365D" w:themeColor="text2" w:themeShade="BF"/>
          <w:sz w:val="24"/>
          <w:szCs w:val="24"/>
        </w:rPr>
      </w:pPr>
      <w:r w:rsidRPr="009732C6">
        <w:rPr>
          <w:rFonts w:asciiTheme="majorBidi" w:hAnsiTheme="majorBidi" w:cstheme="majorBidi" w:hint="cs"/>
          <w:b/>
          <w:bCs/>
          <w:color w:val="17365D" w:themeColor="text2" w:themeShade="BF"/>
          <w:sz w:val="24"/>
          <w:szCs w:val="24"/>
          <w:u w:val="single"/>
          <w:rtl/>
        </w:rPr>
        <w:t>العلاقة بين المسحوب عليه والحامل</w:t>
      </w:r>
      <w:r>
        <w:rPr>
          <w:rFonts w:asciiTheme="majorBidi" w:hAnsiTheme="majorBidi" w:cstheme="majorBidi" w:hint="cs"/>
          <w:b/>
          <w:bCs/>
          <w:color w:val="17365D" w:themeColor="text2" w:themeShade="BF"/>
          <w:sz w:val="24"/>
          <w:szCs w:val="24"/>
          <w:rtl/>
        </w:rPr>
        <w:t xml:space="preserve"> : لكل ملتزم طولب بوفاء قيمة الشيك أو كان مستهدفاً للمطالبة بها أن يطلب في حالة قيامه بالوفاء تسليم الشيك إليه مع الاحتجاج أو ما يقوم مقامه مخالصة بما وفاه ، ولكل مظهر وفى بقيمة الشيك أن يشطب تظهيره والظهيرات اللاحقه له .</w:t>
      </w:r>
    </w:p>
    <w:p w:rsidR="00EF3747" w:rsidRPr="00BC3C99" w:rsidRDefault="00340B18" w:rsidP="00711DCB">
      <w:pPr>
        <w:pStyle w:val="a4"/>
        <w:ind w:left="1080"/>
        <w:jc w:val="both"/>
        <w:rPr>
          <w:rFonts w:asciiTheme="majorBidi" w:hAnsiTheme="majorBidi" w:cstheme="majorBidi"/>
          <w:b/>
          <w:bCs/>
          <w:color w:val="17365D" w:themeColor="text2" w:themeShade="BF"/>
          <w:sz w:val="24"/>
          <w:szCs w:val="24"/>
          <w:rtl/>
        </w:rPr>
      </w:pPr>
      <w:r w:rsidRPr="00BC3C99">
        <w:rPr>
          <w:rFonts w:asciiTheme="majorBidi" w:hAnsiTheme="majorBidi" w:cstheme="majorBidi" w:hint="cs"/>
          <w:b/>
          <w:bCs/>
          <w:color w:val="17365D" w:themeColor="text2" w:themeShade="BF"/>
          <w:sz w:val="24"/>
          <w:szCs w:val="24"/>
          <w:rtl/>
        </w:rPr>
        <w:t xml:space="preserve">اذا قبل الحامل أن يقبض مقابل الوفاء الناقص في هذه الحاله يوشر المسحوب عليه على الشيك بالمبلغ المدفوع ويطلب من الحامل تسليمه مخالصه به ويقوم الحامل بعمل الاحتجاج او ما يقوم مقامه عن الجزء الباقي </w:t>
      </w:r>
    </w:p>
    <w:p w:rsidR="00340B18" w:rsidRPr="00355F6B" w:rsidRDefault="00340B18" w:rsidP="00340B18">
      <w:pPr>
        <w:pStyle w:val="a4"/>
        <w:jc w:val="both"/>
        <w:rPr>
          <w:rFonts w:asciiTheme="majorBidi" w:hAnsiTheme="majorBidi" w:cstheme="majorBidi"/>
          <w:b/>
          <w:bCs/>
          <w:sz w:val="24"/>
          <w:szCs w:val="24"/>
          <w:rtl/>
        </w:rPr>
      </w:pPr>
    </w:p>
    <w:p w:rsidR="00340B18" w:rsidRPr="0057146A" w:rsidRDefault="00340B18" w:rsidP="00340B18">
      <w:pPr>
        <w:pStyle w:val="a3"/>
        <w:numPr>
          <w:ilvl w:val="0"/>
          <w:numId w:val="44"/>
        </w:numPr>
        <w:jc w:val="both"/>
        <w:rPr>
          <w:rFonts w:ascii="Times New Roman" w:eastAsia="Calibri" w:hAnsi="Times New Roman" w:cs="Times New Roman"/>
          <w:b/>
          <w:bCs/>
          <w:color w:val="404040" w:themeColor="text1" w:themeTint="BF"/>
          <w:sz w:val="24"/>
          <w:szCs w:val="24"/>
          <w:rtl/>
        </w:rPr>
      </w:pPr>
      <w:r w:rsidRPr="0057146A">
        <w:rPr>
          <w:rFonts w:ascii="Times New Roman" w:eastAsia="Calibri" w:hAnsi="Times New Roman" w:cs="Times New Roman" w:hint="cs"/>
          <w:b/>
          <w:bCs/>
          <w:color w:val="404040" w:themeColor="text1" w:themeTint="BF"/>
          <w:sz w:val="24"/>
          <w:szCs w:val="24"/>
          <w:rtl/>
        </w:rPr>
        <w:t xml:space="preserve">المبحث الثالث : الامتناع عن الوفاء والرجوع بقيمة الشيك </w:t>
      </w:r>
    </w:p>
    <w:p w:rsidR="00340B18" w:rsidRDefault="00340B18" w:rsidP="00340B18">
      <w:pPr>
        <w:pStyle w:val="a4"/>
        <w:jc w:val="both"/>
        <w:rPr>
          <w:rFonts w:asciiTheme="majorBidi" w:hAnsiTheme="majorBidi" w:cstheme="majorBidi"/>
          <w:b/>
          <w:bCs/>
          <w:sz w:val="24"/>
          <w:szCs w:val="24"/>
          <w:rtl/>
        </w:rPr>
      </w:pPr>
      <w:r w:rsidRPr="00355F6B">
        <w:rPr>
          <w:rFonts w:asciiTheme="majorBidi" w:hAnsiTheme="majorBidi" w:cstheme="majorBidi"/>
          <w:b/>
          <w:bCs/>
          <w:color w:val="00B050"/>
          <w:sz w:val="24"/>
          <w:szCs w:val="24"/>
          <w:rtl/>
        </w:rPr>
        <w:t xml:space="preserve">أولاً : </w:t>
      </w:r>
      <w:r w:rsidRPr="00355F6B">
        <w:rPr>
          <w:rFonts w:asciiTheme="majorBidi" w:hAnsiTheme="majorBidi" w:cstheme="majorBidi"/>
          <w:b/>
          <w:bCs/>
          <w:sz w:val="24"/>
          <w:szCs w:val="24"/>
          <w:rtl/>
        </w:rPr>
        <w:t xml:space="preserve">الامتناع عن الوفاء </w:t>
      </w:r>
      <w:r>
        <w:rPr>
          <w:rFonts w:asciiTheme="majorBidi" w:hAnsiTheme="majorBidi" w:cstheme="majorBidi" w:hint="cs"/>
          <w:b/>
          <w:bCs/>
          <w:sz w:val="24"/>
          <w:szCs w:val="24"/>
          <w:rtl/>
        </w:rPr>
        <w:t>:</w:t>
      </w:r>
    </w:p>
    <w:p w:rsidR="00340B18" w:rsidRPr="007D2695" w:rsidRDefault="00340B18" w:rsidP="00340B18">
      <w:pPr>
        <w:pStyle w:val="a4"/>
        <w:numPr>
          <w:ilvl w:val="0"/>
          <w:numId w:val="48"/>
        </w:numPr>
        <w:jc w:val="both"/>
        <w:rPr>
          <w:rFonts w:asciiTheme="majorBidi" w:hAnsiTheme="majorBidi" w:cstheme="majorBidi"/>
          <w:b/>
          <w:bCs/>
          <w:sz w:val="24"/>
          <w:szCs w:val="24"/>
        </w:rPr>
      </w:pPr>
      <w:r>
        <w:rPr>
          <w:rFonts w:asciiTheme="majorBidi" w:hAnsiTheme="majorBidi" w:cstheme="majorBidi" w:hint="cs"/>
          <w:b/>
          <w:bCs/>
          <w:color w:val="17365D" w:themeColor="text2" w:themeShade="BF"/>
          <w:sz w:val="24"/>
          <w:szCs w:val="24"/>
          <w:rtl/>
        </w:rPr>
        <w:t>يمتنع المسحوب عليه عن الوفاء بقيمة الشيك لعدم الرصيد أو عدم كفايته أو لتلقيه أمراً من الساحب بحبس الرصيد أو تلقيه معارضه في الوفاء أو لإفلاس المسحوب عليه أو لعيب في الصك أو للشك في صحة الشيك أو لعدم مطابقة التوقيع لنموذج توقيع الساحب المودع لديه .</w:t>
      </w:r>
    </w:p>
    <w:p w:rsidR="00340B18" w:rsidRPr="007D2695" w:rsidRDefault="00340B18" w:rsidP="00340B18">
      <w:pPr>
        <w:pStyle w:val="a4"/>
        <w:numPr>
          <w:ilvl w:val="0"/>
          <w:numId w:val="48"/>
        </w:numPr>
        <w:jc w:val="both"/>
        <w:rPr>
          <w:rFonts w:asciiTheme="majorBidi" w:hAnsiTheme="majorBidi" w:cstheme="majorBidi"/>
          <w:b/>
          <w:bCs/>
          <w:sz w:val="24"/>
          <w:szCs w:val="24"/>
        </w:rPr>
      </w:pPr>
      <w:r>
        <w:rPr>
          <w:rFonts w:asciiTheme="majorBidi" w:hAnsiTheme="majorBidi" w:cstheme="majorBidi" w:hint="cs"/>
          <w:b/>
          <w:bCs/>
          <w:color w:val="17365D" w:themeColor="text2" w:themeShade="BF"/>
          <w:sz w:val="24"/>
          <w:szCs w:val="24"/>
          <w:rtl/>
        </w:rPr>
        <w:t>لا يعتبر وفاة الساحب أو فقدانه الأهلية أو إفلاسه بعد إصدار الشيك سبباً في الامتناع عن الوفاء بقيمة الشيك ، لأن الرصيد لم يعد ملكاً للساحب بل ملكاً لحامل الشيك .</w:t>
      </w:r>
    </w:p>
    <w:p w:rsidR="00340B18" w:rsidRPr="00711DCB" w:rsidRDefault="00340B18" w:rsidP="00340B18">
      <w:pPr>
        <w:pStyle w:val="a4"/>
        <w:numPr>
          <w:ilvl w:val="0"/>
          <w:numId w:val="48"/>
        </w:numPr>
        <w:jc w:val="both"/>
        <w:rPr>
          <w:rFonts w:asciiTheme="majorBidi" w:hAnsiTheme="majorBidi" w:cstheme="majorBidi"/>
          <w:b/>
          <w:bCs/>
          <w:sz w:val="24"/>
          <w:szCs w:val="24"/>
        </w:rPr>
      </w:pPr>
      <w:r>
        <w:rPr>
          <w:rFonts w:asciiTheme="majorBidi" w:hAnsiTheme="majorBidi" w:cstheme="majorBidi" w:hint="cs"/>
          <w:b/>
          <w:bCs/>
          <w:color w:val="17365D" w:themeColor="text2" w:themeShade="BF"/>
          <w:sz w:val="24"/>
          <w:szCs w:val="24"/>
          <w:rtl/>
        </w:rPr>
        <w:t>غالباً يشير البنك إلى الأسباب بذكر عبارة عامة هي " للرجوع على الساحب " دون ذكر الأسباب الحقيقية للأمتناع عن الدفع لحامل الشيك .</w:t>
      </w:r>
    </w:p>
    <w:p w:rsidR="00711DCB" w:rsidRPr="00355F6B" w:rsidRDefault="00711DCB" w:rsidP="00711DCB">
      <w:pPr>
        <w:pStyle w:val="a4"/>
        <w:ind w:left="1080"/>
        <w:jc w:val="both"/>
        <w:rPr>
          <w:rFonts w:asciiTheme="majorBidi" w:hAnsiTheme="majorBidi" w:cstheme="majorBidi"/>
          <w:b/>
          <w:bCs/>
          <w:sz w:val="24"/>
          <w:szCs w:val="24"/>
          <w:rtl/>
        </w:rPr>
      </w:pPr>
    </w:p>
    <w:p w:rsidR="00340B18" w:rsidRDefault="00340B18" w:rsidP="00340B18">
      <w:pPr>
        <w:pStyle w:val="a4"/>
        <w:jc w:val="both"/>
        <w:rPr>
          <w:rFonts w:asciiTheme="majorBidi" w:hAnsiTheme="majorBidi" w:cstheme="majorBidi"/>
          <w:b/>
          <w:bCs/>
          <w:sz w:val="24"/>
          <w:szCs w:val="24"/>
          <w:rtl/>
        </w:rPr>
      </w:pPr>
      <w:r w:rsidRPr="00355F6B">
        <w:rPr>
          <w:rFonts w:asciiTheme="majorBidi" w:hAnsiTheme="majorBidi" w:cstheme="majorBidi"/>
          <w:b/>
          <w:bCs/>
          <w:color w:val="00B050"/>
          <w:sz w:val="24"/>
          <w:szCs w:val="24"/>
          <w:rtl/>
        </w:rPr>
        <w:t xml:space="preserve">ثانياً : </w:t>
      </w:r>
      <w:r w:rsidRPr="00355F6B">
        <w:rPr>
          <w:rFonts w:asciiTheme="majorBidi" w:hAnsiTheme="majorBidi" w:cstheme="majorBidi"/>
          <w:b/>
          <w:bCs/>
          <w:sz w:val="24"/>
          <w:szCs w:val="24"/>
          <w:rtl/>
        </w:rPr>
        <w:t>الرجوع بقيمة الشيك</w:t>
      </w:r>
      <w:r>
        <w:rPr>
          <w:rFonts w:asciiTheme="majorBidi" w:hAnsiTheme="majorBidi" w:cstheme="majorBidi" w:hint="cs"/>
          <w:b/>
          <w:bCs/>
          <w:sz w:val="24"/>
          <w:szCs w:val="24"/>
          <w:rtl/>
        </w:rPr>
        <w:t xml:space="preserve"> :</w:t>
      </w:r>
    </w:p>
    <w:p w:rsidR="00340B18" w:rsidRDefault="00340B18" w:rsidP="00340B18">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lastRenderedPageBreak/>
        <w:t xml:space="preserve">      </w:t>
      </w:r>
      <w:r>
        <w:rPr>
          <w:rFonts w:asciiTheme="majorBidi" w:hAnsiTheme="majorBidi" w:cstheme="majorBidi" w:hint="cs"/>
          <w:b/>
          <w:bCs/>
          <w:color w:val="17365D" w:themeColor="text2" w:themeShade="BF"/>
          <w:sz w:val="24"/>
          <w:szCs w:val="24"/>
          <w:rtl/>
        </w:rPr>
        <w:t>متى امتنع المسحوب عليه عن الوفاء بالشيك ، يجوز إثبات هذا الامتناع ببيان يصدر عن المسحوب عليه وليس بعمل احتجاج بعدم الدفع ويكون البيان مؤرخاً ومكتوباً على الشيك نفسه ومذيلاً بتوقيع من أصدره ، فلحامل الشيك الرجوع على الساحب والمظهرين وغيرهم من الملتزمين به إذا قدمه خلال موعد التقديم ولم تدفع قيمته وأثبت الامتناع عن الدفع باحتجاج .</w:t>
      </w:r>
    </w:p>
    <w:p w:rsidR="00340B18" w:rsidRPr="007D2695" w:rsidRDefault="00340B18" w:rsidP="00340B18">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ولحامل الشيك عند امتناع المسحوب عليه عن الوفاء ، الرجوع على الموقعين فيه ، فإذا كان الشيك لحامله لا يكون للحامل حق الرجوع إلا على الساحب وغذا كان الشيك لأمر فللحامل حق الرجوع على الساحب والمظهرين والضامنين الاحتياطيين متضامنين فيما بينهم .</w:t>
      </w:r>
    </w:p>
    <w:p w:rsidR="00340B18" w:rsidRPr="00355F6B" w:rsidRDefault="00340B18" w:rsidP="00340B18">
      <w:pPr>
        <w:jc w:val="both"/>
        <w:rPr>
          <w:rFonts w:ascii="Times New Roman" w:eastAsia="Calibri" w:hAnsi="Times New Roman" w:cs="Times New Roman"/>
          <w:b/>
          <w:bCs/>
          <w:sz w:val="24"/>
          <w:szCs w:val="24"/>
          <w:rtl/>
        </w:rPr>
      </w:pPr>
      <w:r w:rsidRPr="00355F6B">
        <w:rPr>
          <w:rFonts w:ascii="Times New Roman" w:eastAsia="Calibri" w:hAnsi="Times New Roman" w:cs="Times New Roman" w:hint="cs"/>
          <w:b/>
          <w:bCs/>
          <w:sz w:val="24"/>
          <w:szCs w:val="24"/>
          <w:rtl/>
        </w:rPr>
        <w:t xml:space="preserve"> </w:t>
      </w:r>
    </w:p>
    <w:p w:rsidR="00340B18" w:rsidRDefault="00340B18" w:rsidP="00340B18">
      <w:pPr>
        <w:jc w:val="both"/>
        <w:rPr>
          <w:rFonts w:ascii="Times New Roman" w:eastAsia="Calibri" w:hAnsi="Times New Roman" w:cs="Times New Roman"/>
          <w:b/>
          <w:bCs/>
          <w:color w:val="FF0000"/>
          <w:sz w:val="24"/>
          <w:szCs w:val="24"/>
          <w:rtl/>
        </w:rPr>
      </w:pPr>
      <w:r w:rsidRPr="00355F6B">
        <w:rPr>
          <w:rFonts w:ascii="Times New Roman" w:eastAsia="Calibri" w:hAnsi="Times New Roman" w:cs="Times New Roman" w:hint="cs"/>
          <w:b/>
          <w:bCs/>
          <w:color w:val="FF0000"/>
          <w:sz w:val="24"/>
          <w:szCs w:val="24"/>
          <w:rtl/>
        </w:rPr>
        <w:t xml:space="preserve">الفصل السادس / </w:t>
      </w:r>
      <w:r w:rsidRPr="00DF722A">
        <w:rPr>
          <w:rFonts w:ascii="Times New Roman" w:eastAsia="Calibri" w:hAnsi="Times New Roman" w:cs="Times New Roman" w:hint="cs"/>
          <w:b/>
          <w:bCs/>
          <w:color w:val="943634" w:themeColor="accent2" w:themeShade="BF"/>
          <w:sz w:val="24"/>
          <w:szCs w:val="24"/>
          <w:rtl/>
        </w:rPr>
        <w:t>انقضاء الالتزام الثابت بالشيك ( السقوط )</w:t>
      </w:r>
    </w:p>
    <w:p w:rsidR="00340B18" w:rsidRPr="00AD783C" w:rsidRDefault="00340B18" w:rsidP="00340B18">
      <w:pPr>
        <w:jc w:val="both"/>
        <w:rPr>
          <w:rFonts w:ascii="Times New Roman" w:eastAsia="Calibri" w:hAnsi="Times New Roman" w:cs="Times New Roman"/>
          <w:b/>
          <w:bCs/>
          <w:color w:val="17365D" w:themeColor="text2" w:themeShade="BF"/>
          <w:sz w:val="24"/>
          <w:szCs w:val="24"/>
          <w:rtl/>
        </w:rPr>
      </w:pP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حق</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الحامل</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في</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الرجوع</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على</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الملتزمين</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بالشيك</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يسقط</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إذا</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لم</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يتقدم</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بالمطالبة</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بقيمته</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خلال</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شهر</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إذا</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كان</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الشيك</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مسحوباً</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في</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السعودية</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ومستحق</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الوفاء</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فيها</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أو</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خلال</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ثلاثة</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أشهر</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إذا</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كان</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الشيك</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مسحوباً</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خارج</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السعودية</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ويستحق</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الوفاء</w:t>
      </w:r>
      <w:r w:rsidRPr="00AD783C">
        <w:rPr>
          <w:rFonts w:ascii="Times New Roman" w:eastAsia="Calibri" w:hAnsi="Times New Roman" w:cs="Times New Roman"/>
          <w:b/>
          <w:bCs/>
          <w:color w:val="17365D" w:themeColor="text2" w:themeShade="BF"/>
          <w:sz w:val="24"/>
          <w:szCs w:val="24"/>
          <w:rtl/>
        </w:rPr>
        <w:t xml:space="preserve"> </w:t>
      </w:r>
      <w:r w:rsidRPr="00AD783C">
        <w:rPr>
          <w:rFonts w:ascii="Times New Roman" w:eastAsia="Calibri" w:hAnsi="Times New Roman" w:cs="Times New Roman" w:hint="cs"/>
          <w:b/>
          <w:bCs/>
          <w:color w:val="17365D" w:themeColor="text2" w:themeShade="BF"/>
          <w:sz w:val="24"/>
          <w:szCs w:val="24"/>
          <w:rtl/>
        </w:rPr>
        <w:t>فيها</w:t>
      </w:r>
      <w:r w:rsidRPr="00AD783C">
        <w:rPr>
          <w:rFonts w:ascii="Times New Roman" w:eastAsia="Calibri" w:hAnsi="Times New Roman" w:cs="Times New Roman"/>
          <w:b/>
          <w:bCs/>
          <w:color w:val="17365D" w:themeColor="text2" w:themeShade="BF"/>
          <w:sz w:val="24"/>
          <w:szCs w:val="24"/>
          <w:rtl/>
        </w:rPr>
        <w:t xml:space="preserve"> .</w:t>
      </w:r>
    </w:p>
    <w:p w:rsidR="00340B18" w:rsidRDefault="00340B18" w:rsidP="00340B18">
      <w:pPr>
        <w:pStyle w:val="a4"/>
        <w:numPr>
          <w:ilvl w:val="0"/>
          <w:numId w:val="45"/>
        </w:numPr>
        <w:jc w:val="both"/>
        <w:rPr>
          <w:rFonts w:asciiTheme="majorBidi" w:hAnsiTheme="majorBidi" w:cstheme="majorBidi"/>
          <w:b/>
          <w:bCs/>
          <w:sz w:val="24"/>
          <w:szCs w:val="24"/>
        </w:rPr>
      </w:pPr>
      <w:r w:rsidRPr="00355F6B">
        <w:rPr>
          <w:rFonts w:asciiTheme="majorBidi" w:hAnsiTheme="majorBidi" w:cstheme="majorBidi"/>
          <w:b/>
          <w:bCs/>
          <w:sz w:val="24"/>
          <w:szCs w:val="24"/>
          <w:rtl/>
        </w:rPr>
        <w:t>علا</w:t>
      </w:r>
      <w:r>
        <w:rPr>
          <w:rFonts w:asciiTheme="majorBidi" w:hAnsiTheme="majorBidi" w:cstheme="majorBidi"/>
          <w:b/>
          <w:bCs/>
          <w:sz w:val="24"/>
          <w:szCs w:val="24"/>
          <w:rtl/>
        </w:rPr>
        <w:t xml:space="preserve">قة الحامل المهمل بالمسحوب عليه </w:t>
      </w:r>
      <w:r>
        <w:rPr>
          <w:rFonts w:asciiTheme="majorBidi" w:hAnsiTheme="majorBidi" w:cstheme="majorBidi" w:hint="cs"/>
          <w:b/>
          <w:bCs/>
          <w:sz w:val="24"/>
          <w:szCs w:val="24"/>
          <w:rtl/>
        </w:rPr>
        <w:t>:</w:t>
      </w:r>
    </w:p>
    <w:p w:rsidR="00340B18" w:rsidRDefault="00340B18" w:rsidP="00340B18">
      <w:pPr>
        <w:pStyle w:val="a4"/>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إذا أهمل حامل الشيك في تقديمه للوفاء فلا يحق للمسحوب عليه الامتناع عن الدفع بحجة أن الحامل مهمل بل يلتزم بالوفاء بقيمة الشيك في أي وقت إلى أن ينقضي الحق بالتقادم ، ولا يمتنع البنك عن الوفاء إلا إذا لم يتقدم الحامل مطالباً بالوفاء خلال سنه إذا كان الشيك مسحوباً من شخص خاص وخلال ستة اشهر إذا كان الشيك مسحوباً من جهة حكومية.</w:t>
      </w:r>
    </w:p>
    <w:p w:rsidR="00340B18" w:rsidRPr="00AD783C" w:rsidRDefault="00340B18" w:rsidP="00340B18">
      <w:pPr>
        <w:pStyle w:val="a4"/>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للحامل المهمل حق إن اثبت أن الرصيد موجود لدى المسحوب عليه ، أما إذا كان الرصيد غير موجود أو كان موجود ثم هلك لسبب لا يد للمسحوب عليه فيه أو استرده الساحب فلا رجوع للحامل على المسحوب عليه .</w:t>
      </w:r>
    </w:p>
    <w:p w:rsidR="00340B18" w:rsidRPr="00AD783C" w:rsidRDefault="00340B18" w:rsidP="00340B18">
      <w:pPr>
        <w:pStyle w:val="a4"/>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p>
    <w:p w:rsidR="00340B18" w:rsidRDefault="00340B18" w:rsidP="00340B18">
      <w:pPr>
        <w:pStyle w:val="a4"/>
        <w:numPr>
          <w:ilvl w:val="0"/>
          <w:numId w:val="45"/>
        </w:numPr>
        <w:jc w:val="both"/>
        <w:rPr>
          <w:rFonts w:asciiTheme="majorBidi" w:hAnsiTheme="majorBidi" w:cstheme="majorBidi"/>
          <w:b/>
          <w:bCs/>
          <w:sz w:val="24"/>
          <w:szCs w:val="24"/>
        </w:rPr>
      </w:pPr>
      <w:r>
        <w:rPr>
          <w:rFonts w:asciiTheme="majorBidi" w:hAnsiTheme="majorBidi" w:cstheme="majorBidi"/>
          <w:b/>
          <w:bCs/>
          <w:sz w:val="24"/>
          <w:szCs w:val="24"/>
          <w:rtl/>
        </w:rPr>
        <w:t xml:space="preserve">علاقة الحامل المهمل بالساحب </w:t>
      </w:r>
      <w:r>
        <w:rPr>
          <w:rFonts w:asciiTheme="majorBidi" w:hAnsiTheme="majorBidi" w:cstheme="majorBidi" w:hint="cs"/>
          <w:b/>
          <w:bCs/>
          <w:sz w:val="24"/>
          <w:szCs w:val="24"/>
          <w:rtl/>
        </w:rPr>
        <w:t>:</w:t>
      </w:r>
    </w:p>
    <w:p w:rsidR="00340B18" w:rsidRDefault="00340B18" w:rsidP="00340B18">
      <w:pPr>
        <w:pStyle w:val="a4"/>
        <w:numPr>
          <w:ilvl w:val="0"/>
          <w:numId w:val="48"/>
        </w:numPr>
        <w:jc w:val="both"/>
        <w:rPr>
          <w:rFonts w:asciiTheme="majorBidi" w:hAnsiTheme="majorBidi" w:cstheme="majorBidi"/>
          <w:b/>
          <w:bCs/>
          <w:color w:val="17365D" w:themeColor="text2" w:themeShade="BF"/>
          <w:sz w:val="24"/>
          <w:szCs w:val="24"/>
        </w:rPr>
      </w:pPr>
      <w:r w:rsidRPr="00DF722A">
        <w:rPr>
          <w:rFonts w:asciiTheme="majorBidi" w:hAnsiTheme="majorBidi" w:cstheme="majorBidi" w:hint="cs"/>
          <w:b/>
          <w:bCs/>
          <w:color w:val="17365D" w:themeColor="text2" w:themeShade="BF"/>
          <w:sz w:val="24"/>
          <w:szCs w:val="24"/>
          <w:u w:val="single"/>
          <w:rtl/>
        </w:rPr>
        <w:t>الحالة الأولى</w:t>
      </w:r>
      <w:r>
        <w:rPr>
          <w:rFonts w:asciiTheme="majorBidi" w:hAnsiTheme="majorBidi" w:cstheme="majorBidi" w:hint="cs"/>
          <w:b/>
          <w:bCs/>
          <w:color w:val="17365D" w:themeColor="text2" w:themeShade="BF"/>
          <w:sz w:val="24"/>
          <w:szCs w:val="24"/>
          <w:rtl/>
        </w:rPr>
        <w:t xml:space="preserve"> : إذا هلك الرصيد قبل إنقضاء موعد التقديم فلا يجوز للساحب أن يتمسك بإهمال الحامل ولو كان هلاك الرصيد لسبب لا يد للساحب فيه كإفلاس المسحوب عليه ولو تقدم الحامل طالباً الوفاء بعد فوات الموعد لأنه لا علاقة بين إهمال الحامل وهلاك الرصيد الذي هلك في وقت لم يكن لتقديم الشيك في موعد التقديم فائدة .</w:t>
      </w:r>
    </w:p>
    <w:p w:rsidR="00340B18" w:rsidRDefault="00340B18" w:rsidP="00340B18">
      <w:pPr>
        <w:pStyle w:val="a4"/>
        <w:numPr>
          <w:ilvl w:val="0"/>
          <w:numId w:val="48"/>
        </w:numPr>
        <w:jc w:val="both"/>
        <w:rPr>
          <w:rFonts w:asciiTheme="majorBidi" w:hAnsiTheme="majorBidi" w:cstheme="majorBidi"/>
          <w:b/>
          <w:bCs/>
          <w:color w:val="17365D" w:themeColor="text2" w:themeShade="BF"/>
          <w:sz w:val="24"/>
          <w:szCs w:val="24"/>
        </w:rPr>
      </w:pPr>
      <w:r w:rsidRPr="00DF722A">
        <w:rPr>
          <w:rFonts w:asciiTheme="majorBidi" w:hAnsiTheme="majorBidi" w:cstheme="majorBidi" w:hint="cs"/>
          <w:b/>
          <w:bCs/>
          <w:color w:val="17365D" w:themeColor="text2" w:themeShade="BF"/>
          <w:sz w:val="24"/>
          <w:szCs w:val="24"/>
          <w:u w:val="single"/>
          <w:rtl/>
        </w:rPr>
        <w:t>الحالة الثانية</w:t>
      </w:r>
      <w:r>
        <w:rPr>
          <w:rFonts w:asciiTheme="majorBidi" w:hAnsiTheme="majorBidi" w:cstheme="majorBidi" w:hint="cs"/>
          <w:b/>
          <w:bCs/>
          <w:color w:val="17365D" w:themeColor="text2" w:themeShade="BF"/>
          <w:sz w:val="24"/>
          <w:szCs w:val="24"/>
          <w:rtl/>
        </w:rPr>
        <w:t xml:space="preserve"> : إذا هلك الرصيد بعد انقضاء المواعيد رغم أنه كان موجوداً طوال فترة التقديم جاز للساحب التمسك بإهمال الحامل إذا كان هلاك الرصيد لا يرجع فعل الساحب نفسه .</w:t>
      </w:r>
    </w:p>
    <w:p w:rsidR="00340B18" w:rsidRPr="00DF722A" w:rsidRDefault="00340B18" w:rsidP="00340B18">
      <w:pPr>
        <w:pStyle w:val="a4"/>
        <w:ind w:left="1080"/>
        <w:jc w:val="both"/>
        <w:rPr>
          <w:rFonts w:asciiTheme="majorBidi" w:hAnsiTheme="majorBidi" w:cstheme="majorBidi"/>
          <w:b/>
          <w:bCs/>
          <w:color w:val="17365D" w:themeColor="text2" w:themeShade="BF"/>
          <w:sz w:val="24"/>
          <w:szCs w:val="24"/>
          <w:rtl/>
        </w:rPr>
      </w:pPr>
    </w:p>
    <w:p w:rsidR="00340B18" w:rsidRDefault="00340B18" w:rsidP="00340B18">
      <w:pPr>
        <w:pStyle w:val="a4"/>
        <w:numPr>
          <w:ilvl w:val="0"/>
          <w:numId w:val="45"/>
        </w:numPr>
        <w:jc w:val="both"/>
        <w:rPr>
          <w:rFonts w:asciiTheme="majorBidi" w:hAnsiTheme="majorBidi" w:cstheme="majorBidi"/>
          <w:b/>
          <w:bCs/>
          <w:sz w:val="24"/>
          <w:szCs w:val="24"/>
        </w:rPr>
      </w:pPr>
      <w:r w:rsidRPr="00355F6B">
        <w:rPr>
          <w:rFonts w:asciiTheme="majorBidi" w:hAnsiTheme="majorBidi" w:cstheme="majorBidi"/>
          <w:b/>
          <w:bCs/>
          <w:sz w:val="24"/>
          <w:szCs w:val="24"/>
          <w:rtl/>
        </w:rPr>
        <w:t>علاقة الحامل المهمل بالمظهرين</w:t>
      </w:r>
      <w:r>
        <w:rPr>
          <w:rFonts w:asciiTheme="majorBidi" w:hAnsiTheme="majorBidi" w:cstheme="majorBidi" w:hint="cs"/>
          <w:b/>
          <w:bCs/>
          <w:sz w:val="24"/>
          <w:szCs w:val="24"/>
          <w:rtl/>
        </w:rPr>
        <w:t xml:space="preserve"> :</w:t>
      </w:r>
    </w:p>
    <w:p w:rsidR="00340B18" w:rsidRPr="00DF722A" w:rsidRDefault="00340B18" w:rsidP="00340B18">
      <w:pPr>
        <w:pStyle w:val="a4"/>
        <w:ind w:left="720"/>
        <w:jc w:val="both"/>
        <w:rPr>
          <w:rFonts w:asciiTheme="majorBidi" w:hAnsiTheme="majorBidi" w:cstheme="majorBidi"/>
          <w:b/>
          <w:bCs/>
          <w:color w:val="17365D" w:themeColor="text2" w:themeShade="BF"/>
          <w:sz w:val="24"/>
          <w:szCs w:val="24"/>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يجوز للمظهرين التمسك بإهمال الحامل في جميع الأحوال إذا لم يقدم الشيك للوفاء به في الموعد سواءً أكان الرصيد موجوداً أم غير موجود لدى المسحوب عليه لأن تقديم الرصيد للمسحوب عليه هو إلتزام الساحب وليس إلتزام المظهرين . </w:t>
      </w:r>
    </w:p>
    <w:p w:rsidR="002A234B" w:rsidRPr="00315428" w:rsidRDefault="002A234B" w:rsidP="00315428">
      <w:pPr>
        <w:spacing w:after="0"/>
        <w:ind w:left="660"/>
        <w:jc w:val="both"/>
        <w:rPr>
          <w:rFonts w:asciiTheme="majorBidi" w:hAnsiTheme="majorBidi" w:cstheme="majorBidi"/>
          <w:b/>
          <w:bCs/>
          <w:color w:val="17365D" w:themeColor="text2" w:themeShade="BF"/>
          <w:sz w:val="24"/>
          <w:szCs w:val="24"/>
        </w:rPr>
      </w:pPr>
    </w:p>
    <w:p w:rsidR="00FA3C26" w:rsidRPr="000E39A9" w:rsidRDefault="00FA3C26" w:rsidP="00031C71">
      <w:pPr>
        <w:pStyle w:val="a4"/>
        <w:jc w:val="both"/>
        <w:rPr>
          <w:rFonts w:asciiTheme="majorBidi" w:hAnsiTheme="majorBidi" w:cstheme="majorBidi"/>
          <w:b/>
          <w:bCs/>
          <w:color w:val="FF0000"/>
          <w:sz w:val="24"/>
          <w:szCs w:val="24"/>
        </w:rPr>
      </w:pPr>
    </w:p>
    <w:p w:rsidR="004B7066" w:rsidRPr="00087E8D" w:rsidRDefault="004B7066" w:rsidP="009654A8">
      <w:pPr>
        <w:pStyle w:val="a3"/>
        <w:spacing w:after="0" w:line="252" w:lineRule="auto"/>
        <w:jc w:val="both"/>
        <w:rPr>
          <w:rFonts w:asciiTheme="majorBidi" w:hAnsiTheme="majorBidi" w:cstheme="majorBidi"/>
          <w:b/>
          <w:bCs/>
          <w:sz w:val="24"/>
          <w:szCs w:val="24"/>
          <w:rtl/>
        </w:rPr>
      </w:pPr>
    </w:p>
    <w:p w:rsidR="00087E8D" w:rsidRDefault="00336EAC" w:rsidP="00336EAC">
      <w:pPr>
        <w:tabs>
          <w:tab w:val="left" w:pos="5643"/>
        </w:tabs>
        <w:spacing w:after="0" w:line="252" w:lineRule="auto"/>
        <w:jc w:val="both"/>
        <w:rPr>
          <w:rFonts w:asciiTheme="majorBidi" w:hAnsiTheme="majorBidi" w:cstheme="majorBidi"/>
          <w:b/>
          <w:bCs/>
          <w:sz w:val="24"/>
          <w:szCs w:val="24"/>
          <w:rtl/>
        </w:rPr>
      </w:pPr>
      <w:r>
        <w:rPr>
          <w:rFonts w:asciiTheme="majorBidi" w:hAnsiTheme="majorBidi" w:cstheme="majorBidi"/>
          <w:b/>
          <w:bCs/>
          <w:sz w:val="24"/>
          <w:szCs w:val="24"/>
          <w:rtl/>
        </w:rPr>
        <w:tab/>
      </w:r>
    </w:p>
    <w:p w:rsidR="00EC7F29" w:rsidRPr="00071B9B" w:rsidRDefault="00EC7F29" w:rsidP="00EC7F29">
      <w:pPr>
        <w:rPr>
          <w:rFonts w:cs="Arial"/>
          <w:b/>
          <w:bCs/>
          <w:color w:val="000000" w:themeColor="text1"/>
          <w:sz w:val="24"/>
          <w:szCs w:val="24"/>
        </w:rPr>
      </w:pPr>
    </w:p>
    <w:p w:rsidR="00071B9B" w:rsidRPr="00071B9B" w:rsidRDefault="00071B9B" w:rsidP="00071B9B">
      <w:pPr>
        <w:rPr>
          <w:rFonts w:cs="Arial"/>
          <w:color w:val="00B050"/>
          <w:sz w:val="24"/>
          <w:szCs w:val="24"/>
          <w:rtl/>
        </w:rPr>
      </w:pPr>
    </w:p>
    <w:p w:rsidR="00E4667A" w:rsidRDefault="00E4667A" w:rsidP="00E4667A">
      <w:pPr>
        <w:rPr>
          <w:rFonts w:asciiTheme="majorBidi" w:hAnsiTheme="majorBidi" w:cstheme="majorBidi"/>
          <w:b/>
          <w:bCs/>
          <w:rtl/>
        </w:rPr>
      </w:pPr>
    </w:p>
    <w:p w:rsidR="00F061B1" w:rsidRDefault="00F061B1" w:rsidP="00F061B1">
      <w:pPr>
        <w:rPr>
          <w:rFonts w:asciiTheme="majorBidi" w:hAnsiTheme="majorBidi" w:cstheme="majorBidi"/>
          <w:b/>
          <w:bCs/>
          <w:rtl/>
        </w:rPr>
      </w:pPr>
    </w:p>
    <w:p w:rsidR="00711DCB" w:rsidRDefault="00711DCB" w:rsidP="00F061B1">
      <w:pPr>
        <w:rPr>
          <w:rFonts w:asciiTheme="majorBidi" w:hAnsiTheme="majorBidi" w:cstheme="majorBidi"/>
          <w:b/>
          <w:bCs/>
          <w:rtl/>
        </w:rPr>
      </w:pPr>
    </w:p>
    <w:p w:rsidR="00711DCB" w:rsidRDefault="00711DCB" w:rsidP="00F061B1">
      <w:pPr>
        <w:rPr>
          <w:rFonts w:asciiTheme="majorBidi" w:hAnsiTheme="majorBidi" w:cstheme="majorBidi"/>
          <w:b/>
          <w:bCs/>
          <w:rtl/>
        </w:rPr>
      </w:pPr>
    </w:p>
    <w:p w:rsidR="00711DCB" w:rsidRDefault="00711DCB" w:rsidP="00F061B1">
      <w:pPr>
        <w:rPr>
          <w:rFonts w:asciiTheme="majorBidi" w:hAnsiTheme="majorBidi" w:cstheme="majorBidi"/>
          <w:b/>
          <w:bCs/>
          <w:rtl/>
        </w:rPr>
      </w:pPr>
    </w:p>
    <w:p w:rsidR="00711DCB" w:rsidRDefault="00711DCB" w:rsidP="00F061B1">
      <w:pPr>
        <w:rPr>
          <w:rFonts w:asciiTheme="majorBidi" w:hAnsiTheme="majorBidi" w:cstheme="majorBidi"/>
          <w:b/>
          <w:bCs/>
          <w:rtl/>
        </w:rPr>
      </w:pPr>
    </w:p>
    <w:p w:rsidR="00711DCB" w:rsidRDefault="00711DCB" w:rsidP="00F061B1">
      <w:pPr>
        <w:rPr>
          <w:rFonts w:asciiTheme="majorBidi" w:hAnsiTheme="majorBidi" w:cstheme="majorBidi"/>
          <w:b/>
          <w:bCs/>
          <w:rtl/>
        </w:rPr>
      </w:pPr>
    </w:p>
    <w:p w:rsidR="00711DCB" w:rsidRDefault="00711DCB" w:rsidP="00F061B1">
      <w:pPr>
        <w:rPr>
          <w:rFonts w:asciiTheme="majorBidi" w:hAnsiTheme="majorBidi" w:cstheme="majorBidi"/>
          <w:b/>
          <w:bCs/>
          <w:rtl/>
        </w:rPr>
      </w:pPr>
    </w:p>
    <w:p w:rsidR="00711DCB" w:rsidRDefault="00711DCB" w:rsidP="00F061B1">
      <w:pPr>
        <w:rPr>
          <w:rFonts w:asciiTheme="majorBidi" w:hAnsiTheme="majorBidi" w:cstheme="majorBidi"/>
          <w:b/>
          <w:bCs/>
          <w:rtl/>
        </w:rPr>
      </w:pPr>
    </w:p>
    <w:p w:rsidR="00311847" w:rsidRPr="00090511" w:rsidRDefault="00311847" w:rsidP="00A359A2">
      <w:pPr>
        <w:pBdr>
          <w:bottom w:val="single" w:sz="4" w:space="1" w:color="auto"/>
        </w:pBdr>
        <w:jc w:val="center"/>
        <w:rPr>
          <w:rFonts w:asciiTheme="majorBidi" w:hAnsiTheme="majorBidi" w:cstheme="majorBidi"/>
          <w:b/>
          <w:bCs/>
          <w:color w:val="FF0000"/>
          <w:sz w:val="24"/>
          <w:szCs w:val="24"/>
          <w:rtl/>
        </w:rPr>
      </w:pPr>
      <w:r w:rsidRPr="00E23D45">
        <w:rPr>
          <w:rFonts w:asciiTheme="majorBidi" w:hAnsiTheme="majorBidi" w:cstheme="majorBidi"/>
          <w:b/>
          <w:bCs/>
          <w:color w:val="FF0000"/>
          <w:sz w:val="24"/>
          <w:szCs w:val="24"/>
          <w:rtl/>
        </w:rPr>
        <w:t>المحاضرة السادسة عشر</w:t>
      </w:r>
    </w:p>
    <w:p w:rsidR="00311847" w:rsidRPr="00E23D45" w:rsidRDefault="00311847" w:rsidP="00311847">
      <w:pPr>
        <w:jc w:val="both"/>
        <w:rPr>
          <w:rFonts w:asciiTheme="majorBidi" w:hAnsiTheme="majorBidi" w:cstheme="majorBidi"/>
          <w:b/>
          <w:bCs/>
          <w:color w:val="FF0000"/>
          <w:sz w:val="24"/>
          <w:szCs w:val="24"/>
          <w:rtl/>
        </w:rPr>
      </w:pPr>
      <w:r w:rsidRPr="00E23D45">
        <w:rPr>
          <w:rFonts w:asciiTheme="majorBidi" w:hAnsiTheme="majorBidi" w:cstheme="majorBidi"/>
          <w:b/>
          <w:bCs/>
          <w:color w:val="FF0000"/>
          <w:sz w:val="24"/>
          <w:szCs w:val="24"/>
          <w:rtl/>
        </w:rPr>
        <w:lastRenderedPageBreak/>
        <w:t xml:space="preserve">الفصل الأول / </w:t>
      </w:r>
      <w:r w:rsidRPr="003B1980">
        <w:rPr>
          <w:rFonts w:asciiTheme="majorBidi" w:hAnsiTheme="majorBidi" w:cstheme="majorBidi"/>
          <w:b/>
          <w:bCs/>
          <w:color w:val="943634" w:themeColor="accent2" w:themeShade="BF"/>
          <w:sz w:val="24"/>
          <w:szCs w:val="24"/>
          <w:rtl/>
        </w:rPr>
        <w:t>عقد الوديعة النقدية المصرفية .</w:t>
      </w:r>
    </w:p>
    <w:p w:rsidR="00311847" w:rsidRPr="00E23D45" w:rsidRDefault="00311847" w:rsidP="00311847">
      <w:pPr>
        <w:pStyle w:val="a4"/>
        <w:jc w:val="both"/>
        <w:rPr>
          <w:rFonts w:asciiTheme="majorBidi" w:hAnsiTheme="majorBidi" w:cstheme="majorBidi"/>
          <w:b/>
          <w:bCs/>
          <w:color w:val="002060"/>
          <w:sz w:val="24"/>
          <w:szCs w:val="24"/>
          <w:rtl/>
        </w:rPr>
      </w:pPr>
      <w:r w:rsidRPr="00E23D45">
        <w:rPr>
          <w:rFonts w:asciiTheme="majorBidi" w:hAnsiTheme="majorBidi" w:cstheme="majorBidi"/>
          <w:b/>
          <w:bCs/>
          <w:color w:val="002060"/>
          <w:sz w:val="24"/>
          <w:szCs w:val="24"/>
          <w:rtl/>
        </w:rPr>
        <w:t>المبحث الأول : تعريف عقد الوديعة المصرفية وأنواعها .</w:t>
      </w:r>
    </w:p>
    <w:p w:rsidR="00311847" w:rsidRPr="00E23D45" w:rsidRDefault="00311847" w:rsidP="00311847">
      <w:pPr>
        <w:pStyle w:val="a4"/>
        <w:jc w:val="both"/>
        <w:rPr>
          <w:rFonts w:asciiTheme="majorBidi" w:hAnsiTheme="majorBidi" w:cstheme="majorBidi"/>
          <w:b/>
          <w:bCs/>
          <w:color w:val="002060"/>
          <w:sz w:val="24"/>
          <w:szCs w:val="24"/>
          <w:rtl/>
        </w:rPr>
      </w:pPr>
      <w:r w:rsidRPr="00E23D45">
        <w:rPr>
          <w:rFonts w:asciiTheme="majorBidi" w:hAnsiTheme="majorBidi" w:cstheme="majorBidi"/>
          <w:b/>
          <w:bCs/>
          <w:color w:val="002060"/>
          <w:sz w:val="24"/>
          <w:szCs w:val="24"/>
          <w:rtl/>
        </w:rPr>
        <w:t>المبحث الثاني : الطبيعة القانونية للوديعة المصرفية .</w:t>
      </w:r>
    </w:p>
    <w:p w:rsidR="00311847" w:rsidRPr="00E23D45" w:rsidRDefault="00311847" w:rsidP="00311847">
      <w:pPr>
        <w:pStyle w:val="a4"/>
        <w:jc w:val="both"/>
        <w:rPr>
          <w:rFonts w:asciiTheme="majorBidi" w:hAnsiTheme="majorBidi" w:cstheme="majorBidi"/>
          <w:b/>
          <w:bCs/>
          <w:color w:val="002060"/>
          <w:sz w:val="24"/>
          <w:szCs w:val="24"/>
          <w:rtl/>
        </w:rPr>
      </w:pPr>
      <w:r w:rsidRPr="00E23D45">
        <w:rPr>
          <w:rFonts w:asciiTheme="majorBidi" w:hAnsiTheme="majorBidi" w:cstheme="majorBidi"/>
          <w:b/>
          <w:bCs/>
          <w:color w:val="002060"/>
          <w:sz w:val="24"/>
          <w:szCs w:val="24"/>
          <w:rtl/>
        </w:rPr>
        <w:t>المبحث الثالث : تكوين عقد الوديعة المصرفية وآثاره .</w:t>
      </w:r>
    </w:p>
    <w:p w:rsidR="00311847" w:rsidRPr="00E23D45" w:rsidRDefault="00311847" w:rsidP="00311847">
      <w:pPr>
        <w:jc w:val="both"/>
        <w:rPr>
          <w:rFonts w:asciiTheme="majorBidi" w:hAnsiTheme="majorBidi" w:cstheme="majorBidi"/>
          <w:b/>
          <w:bCs/>
          <w:sz w:val="24"/>
          <w:szCs w:val="24"/>
          <w:rtl/>
        </w:rPr>
      </w:pPr>
    </w:p>
    <w:p w:rsidR="00311847" w:rsidRPr="003B1980" w:rsidRDefault="00311847" w:rsidP="00311847">
      <w:pPr>
        <w:pStyle w:val="a3"/>
        <w:numPr>
          <w:ilvl w:val="0"/>
          <w:numId w:val="50"/>
        </w:numPr>
        <w:jc w:val="both"/>
        <w:rPr>
          <w:rFonts w:asciiTheme="majorBidi" w:hAnsiTheme="majorBidi" w:cstheme="majorBidi"/>
          <w:b/>
          <w:bCs/>
          <w:color w:val="002060"/>
          <w:sz w:val="28"/>
          <w:szCs w:val="28"/>
        </w:rPr>
      </w:pPr>
      <w:r w:rsidRPr="003B1980">
        <w:rPr>
          <w:rFonts w:asciiTheme="majorBidi" w:hAnsiTheme="majorBidi" w:cstheme="majorBidi"/>
          <w:b/>
          <w:bCs/>
          <w:color w:val="002060"/>
          <w:sz w:val="28"/>
          <w:szCs w:val="28"/>
          <w:rtl/>
        </w:rPr>
        <w:t xml:space="preserve">المبحث الأول : تعريف عقد الوديعة المصرفية وأنواعها </w:t>
      </w:r>
    </w:p>
    <w:p w:rsidR="00311847" w:rsidRPr="00E23D45" w:rsidRDefault="00311847" w:rsidP="00311847">
      <w:pPr>
        <w:jc w:val="both"/>
        <w:rPr>
          <w:rFonts w:asciiTheme="majorBidi" w:hAnsiTheme="majorBidi" w:cstheme="majorBidi"/>
          <w:b/>
          <w:bCs/>
          <w:color w:val="0070C0"/>
          <w:sz w:val="24"/>
          <w:szCs w:val="24"/>
          <w:rtl/>
        </w:rPr>
      </w:pPr>
      <w:r w:rsidRPr="00E23D45">
        <w:rPr>
          <w:rFonts w:asciiTheme="majorBidi" w:hAnsiTheme="majorBidi" w:cstheme="majorBidi"/>
          <w:b/>
          <w:bCs/>
          <w:color w:val="0070C0"/>
          <w:sz w:val="24"/>
          <w:szCs w:val="24"/>
          <w:rtl/>
        </w:rPr>
        <w:t>أولاً : تعريف عقد الوديعة المصرفية</w:t>
      </w:r>
    </w:p>
    <w:p w:rsidR="00311847" w:rsidRDefault="00311847" w:rsidP="00311847">
      <w:pPr>
        <w:jc w:val="both"/>
        <w:rPr>
          <w:rFonts w:asciiTheme="majorBidi" w:hAnsiTheme="majorBidi" w:cstheme="majorBidi"/>
          <w:b/>
          <w:bCs/>
          <w:sz w:val="24"/>
          <w:szCs w:val="24"/>
        </w:rPr>
      </w:pPr>
      <w:r w:rsidRPr="00E23D45">
        <w:rPr>
          <w:rFonts w:asciiTheme="majorBidi" w:hAnsiTheme="majorBidi" w:cstheme="majorBidi"/>
          <w:b/>
          <w:bCs/>
          <w:sz w:val="24"/>
          <w:szCs w:val="24"/>
          <w:rtl/>
        </w:rPr>
        <w:t xml:space="preserve">عقد الوديعة المصرفية </w:t>
      </w:r>
      <w:r>
        <w:rPr>
          <w:rFonts w:asciiTheme="majorBidi" w:hAnsiTheme="majorBidi" w:cstheme="majorBidi" w:hint="cs"/>
          <w:b/>
          <w:bCs/>
          <w:sz w:val="24"/>
          <w:szCs w:val="24"/>
          <w:rtl/>
        </w:rPr>
        <w:t xml:space="preserve">/ </w:t>
      </w:r>
      <w:r w:rsidRPr="00E23D45">
        <w:rPr>
          <w:rFonts w:asciiTheme="majorBidi" w:hAnsiTheme="majorBidi" w:cstheme="majorBidi"/>
          <w:b/>
          <w:bCs/>
          <w:sz w:val="24"/>
          <w:szCs w:val="24"/>
          <w:rtl/>
        </w:rPr>
        <w:t>هو عقد بمقتضاه يسلم شخص مبلغاً من النقود إلى البنك الذي يلتزم برده لدى الطلب أو وفقاً للشروط المتفق عليها .</w:t>
      </w:r>
    </w:p>
    <w:p w:rsidR="00311847" w:rsidRPr="004E696B" w:rsidRDefault="00311847" w:rsidP="00311847">
      <w:pPr>
        <w:jc w:val="both"/>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Pr>
        <w:t xml:space="preserve">   </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الوديعة لا تقتصر على المبالغ المسلمة من العميل للبنك ولكنها تشمل بالإضافة إلى ذلك ما يكون للعميل من نقود في ذمة البنك سواءً كانت إيداع مباشر من العميل في الحساب الجاري لدى البنك أو ناتجه من خصم كمبيالة أو تحصيلها لحساب العميل بواسطة البنك .</w:t>
      </w:r>
    </w:p>
    <w:p w:rsidR="00311847" w:rsidRPr="00E23D45" w:rsidRDefault="00311847" w:rsidP="00311847">
      <w:pPr>
        <w:jc w:val="both"/>
        <w:rPr>
          <w:rFonts w:asciiTheme="majorBidi" w:hAnsiTheme="majorBidi" w:cstheme="majorBidi"/>
          <w:b/>
          <w:bCs/>
          <w:color w:val="00B050"/>
          <w:sz w:val="24"/>
          <w:szCs w:val="24"/>
          <w:rtl/>
        </w:rPr>
      </w:pPr>
      <w:r w:rsidRPr="00E23D45">
        <w:rPr>
          <w:rFonts w:asciiTheme="majorBidi" w:hAnsiTheme="majorBidi" w:cstheme="majorBidi"/>
          <w:b/>
          <w:bCs/>
          <w:color w:val="00B050"/>
          <w:sz w:val="24"/>
          <w:szCs w:val="24"/>
          <w:rtl/>
        </w:rPr>
        <w:t>ما هي خصائص الوديعة المصرفية ؟</w:t>
      </w:r>
    </w:p>
    <w:p w:rsidR="00311847" w:rsidRDefault="00311847" w:rsidP="00311847">
      <w:pPr>
        <w:pStyle w:val="a4"/>
        <w:numPr>
          <w:ilvl w:val="0"/>
          <w:numId w:val="51"/>
        </w:numPr>
        <w:jc w:val="both"/>
        <w:rPr>
          <w:rFonts w:asciiTheme="majorBidi" w:hAnsiTheme="majorBidi" w:cstheme="majorBidi"/>
          <w:b/>
          <w:bCs/>
          <w:sz w:val="24"/>
          <w:szCs w:val="24"/>
        </w:rPr>
      </w:pPr>
      <w:r w:rsidRPr="00E23D45">
        <w:rPr>
          <w:rFonts w:asciiTheme="majorBidi" w:hAnsiTheme="majorBidi" w:cstheme="majorBidi"/>
          <w:b/>
          <w:bCs/>
          <w:sz w:val="24"/>
          <w:szCs w:val="24"/>
          <w:rtl/>
        </w:rPr>
        <w:t>بالنسبة للبنك</w:t>
      </w:r>
      <w:r>
        <w:rPr>
          <w:rFonts w:asciiTheme="majorBidi" w:hAnsiTheme="majorBidi" w:cstheme="majorBidi" w:hint="cs"/>
          <w:b/>
          <w:bCs/>
          <w:sz w:val="24"/>
          <w:szCs w:val="24"/>
          <w:rtl/>
        </w:rPr>
        <w:t xml:space="preserve"> :</w:t>
      </w:r>
    </w:p>
    <w:p w:rsidR="00311847" w:rsidRPr="004E696B" w:rsidRDefault="00311847" w:rsidP="00311847">
      <w:pPr>
        <w:pStyle w:val="a4"/>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البنك يتلقى ملكية المبالغ المودعة ويكون له حرية كاملة في استخدامها في أوجه النشاط المختلفة التي يمارسها خاصة عمليات الائتمان ، ولا يسأل العميل عن كيفية هذا الإستخدام .</w:t>
      </w:r>
    </w:p>
    <w:p w:rsidR="00311847" w:rsidRDefault="00311847" w:rsidP="00311847">
      <w:pPr>
        <w:pStyle w:val="a4"/>
        <w:numPr>
          <w:ilvl w:val="0"/>
          <w:numId w:val="51"/>
        </w:numPr>
        <w:jc w:val="both"/>
        <w:rPr>
          <w:rFonts w:asciiTheme="majorBidi" w:hAnsiTheme="majorBidi" w:cstheme="majorBidi"/>
          <w:b/>
          <w:bCs/>
          <w:sz w:val="24"/>
          <w:szCs w:val="24"/>
        </w:rPr>
      </w:pPr>
      <w:r w:rsidRPr="00E23D45">
        <w:rPr>
          <w:rFonts w:asciiTheme="majorBidi" w:hAnsiTheme="majorBidi" w:cstheme="majorBidi"/>
          <w:b/>
          <w:bCs/>
          <w:sz w:val="24"/>
          <w:szCs w:val="24"/>
          <w:rtl/>
        </w:rPr>
        <w:t>بالنسبة للعميل</w:t>
      </w:r>
      <w:r>
        <w:rPr>
          <w:rFonts w:asciiTheme="majorBidi" w:hAnsiTheme="majorBidi" w:cstheme="majorBidi" w:hint="cs"/>
          <w:b/>
          <w:bCs/>
          <w:sz w:val="24"/>
          <w:szCs w:val="24"/>
          <w:rtl/>
        </w:rPr>
        <w:t xml:space="preserve"> :</w:t>
      </w:r>
    </w:p>
    <w:p w:rsidR="00311847" w:rsidRPr="004E696B" w:rsidRDefault="00311847" w:rsidP="00311847">
      <w:pPr>
        <w:pStyle w:val="a4"/>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أن العميل ( المودع ) يستطيع التصرف في المبالغ المودعة لدى البنك إما باستردادها مباشرة وفقاً لما تم الاتفاق عليه مع البنك ، أو أن يأمر البنك بتسديدها إلى شخص آخر عن طريق سحب شيكات على البنك .</w:t>
      </w:r>
    </w:p>
    <w:p w:rsidR="00311847" w:rsidRPr="00E23D45" w:rsidRDefault="00311847" w:rsidP="00311847">
      <w:pPr>
        <w:pStyle w:val="a4"/>
        <w:jc w:val="both"/>
        <w:rPr>
          <w:rFonts w:asciiTheme="majorBidi" w:hAnsiTheme="majorBidi" w:cstheme="majorBidi"/>
          <w:b/>
          <w:bCs/>
          <w:sz w:val="24"/>
          <w:szCs w:val="24"/>
          <w:rtl/>
        </w:rPr>
      </w:pPr>
    </w:p>
    <w:p w:rsidR="00311847" w:rsidRPr="00E23D45" w:rsidRDefault="00311847" w:rsidP="00311847">
      <w:pPr>
        <w:jc w:val="both"/>
        <w:rPr>
          <w:rFonts w:asciiTheme="majorBidi" w:hAnsiTheme="majorBidi" w:cstheme="majorBidi"/>
          <w:b/>
          <w:bCs/>
          <w:color w:val="00B050"/>
          <w:sz w:val="24"/>
          <w:szCs w:val="24"/>
          <w:rtl/>
        </w:rPr>
      </w:pPr>
      <w:r w:rsidRPr="00E23D45">
        <w:rPr>
          <w:rFonts w:asciiTheme="majorBidi" w:hAnsiTheme="majorBidi" w:cstheme="majorBidi"/>
          <w:b/>
          <w:bCs/>
          <w:color w:val="00B050"/>
          <w:sz w:val="24"/>
          <w:szCs w:val="24"/>
          <w:rtl/>
        </w:rPr>
        <w:t>ما هي المزايا التي تحققها الوديعة المصرفية ؟</w:t>
      </w:r>
    </w:p>
    <w:p w:rsidR="00311847" w:rsidRDefault="00311847" w:rsidP="00311847">
      <w:pPr>
        <w:pStyle w:val="a4"/>
        <w:numPr>
          <w:ilvl w:val="0"/>
          <w:numId w:val="52"/>
        </w:numPr>
        <w:jc w:val="both"/>
        <w:rPr>
          <w:rFonts w:asciiTheme="majorBidi" w:hAnsiTheme="majorBidi" w:cstheme="majorBidi"/>
          <w:b/>
          <w:bCs/>
          <w:sz w:val="24"/>
          <w:szCs w:val="24"/>
        </w:rPr>
      </w:pPr>
      <w:r w:rsidRPr="00E23D45">
        <w:rPr>
          <w:rFonts w:asciiTheme="majorBidi" w:hAnsiTheme="majorBidi" w:cstheme="majorBidi"/>
          <w:b/>
          <w:bCs/>
          <w:sz w:val="24"/>
          <w:szCs w:val="24"/>
          <w:rtl/>
        </w:rPr>
        <w:t>بالنسبة للبنك</w:t>
      </w:r>
      <w:r>
        <w:rPr>
          <w:rFonts w:asciiTheme="majorBidi" w:hAnsiTheme="majorBidi" w:cstheme="majorBidi" w:hint="cs"/>
          <w:b/>
          <w:bCs/>
          <w:sz w:val="24"/>
          <w:szCs w:val="24"/>
          <w:rtl/>
        </w:rPr>
        <w:t xml:space="preserve"> :</w:t>
      </w:r>
    </w:p>
    <w:p w:rsidR="00311847" w:rsidRPr="004A4AC8" w:rsidRDefault="00311847" w:rsidP="00311847">
      <w:pPr>
        <w:pStyle w:val="a4"/>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المصدر الأساسي للأموال التي يستخدمها البنك في عمليات الائتمان فضلاً عن إمكانية استثمار البنك للودائع المصرفية ذات الأجل في المشروعات الصناعية والتجارية التي تدر عليه دخلاً وأرباحاً كبيرة .</w:t>
      </w:r>
    </w:p>
    <w:p w:rsidR="00311847" w:rsidRDefault="00311847" w:rsidP="00311847">
      <w:pPr>
        <w:pStyle w:val="a4"/>
        <w:numPr>
          <w:ilvl w:val="0"/>
          <w:numId w:val="52"/>
        </w:numPr>
        <w:jc w:val="both"/>
        <w:rPr>
          <w:rFonts w:asciiTheme="majorBidi" w:hAnsiTheme="majorBidi" w:cstheme="majorBidi"/>
          <w:b/>
          <w:bCs/>
          <w:sz w:val="24"/>
          <w:szCs w:val="24"/>
        </w:rPr>
      </w:pPr>
      <w:r w:rsidRPr="00E23D45">
        <w:rPr>
          <w:rFonts w:asciiTheme="majorBidi" w:hAnsiTheme="majorBidi" w:cstheme="majorBidi"/>
          <w:b/>
          <w:bCs/>
          <w:sz w:val="24"/>
          <w:szCs w:val="24"/>
          <w:rtl/>
        </w:rPr>
        <w:t>بالنسبة للعميل</w:t>
      </w:r>
      <w:r>
        <w:rPr>
          <w:rFonts w:asciiTheme="majorBidi" w:hAnsiTheme="majorBidi" w:cstheme="majorBidi" w:hint="cs"/>
          <w:b/>
          <w:bCs/>
          <w:sz w:val="24"/>
          <w:szCs w:val="24"/>
          <w:rtl/>
        </w:rPr>
        <w:t xml:space="preserve"> :</w:t>
      </w:r>
    </w:p>
    <w:p w:rsidR="00311847" w:rsidRDefault="00311847" w:rsidP="00311847">
      <w:pPr>
        <w:pStyle w:val="a4"/>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تجنب العميل المخاطر التي قد يتعرض لها من سرقة نقود أو ضياعها ، كما يستفيد العميل من ناحية أخرى من الخدمات المصرفية التي تقدمها البنوك لعملائها مثل /</w:t>
      </w:r>
    </w:p>
    <w:p w:rsidR="00311847" w:rsidRDefault="00311847" w:rsidP="00311847">
      <w:pPr>
        <w:pStyle w:val="a4"/>
        <w:numPr>
          <w:ilvl w:val="0"/>
          <w:numId w:val="56"/>
        </w:numPr>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الوفاء بما عليهم من ديون عن طريق سحب شيكات على البنك المودع لديه .</w:t>
      </w:r>
    </w:p>
    <w:p w:rsidR="00311847" w:rsidRDefault="00311847" w:rsidP="00311847">
      <w:pPr>
        <w:pStyle w:val="a4"/>
        <w:numPr>
          <w:ilvl w:val="0"/>
          <w:numId w:val="56"/>
        </w:numPr>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إصدار أوامر تحويل مصرفي إليه .</w:t>
      </w:r>
    </w:p>
    <w:p w:rsidR="00311847" w:rsidRPr="004A4AC8" w:rsidRDefault="00311847" w:rsidP="00311847">
      <w:pPr>
        <w:pStyle w:val="a4"/>
        <w:numPr>
          <w:ilvl w:val="0"/>
          <w:numId w:val="56"/>
        </w:numPr>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الحصول على تسهيلات ائتمانية من البنك .</w:t>
      </w:r>
    </w:p>
    <w:p w:rsidR="00311847" w:rsidRPr="00E23D45" w:rsidRDefault="00311847" w:rsidP="00311847">
      <w:pPr>
        <w:pStyle w:val="a4"/>
        <w:jc w:val="both"/>
        <w:rPr>
          <w:rFonts w:asciiTheme="majorBidi" w:hAnsiTheme="majorBidi" w:cstheme="majorBidi"/>
          <w:b/>
          <w:bCs/>
          <w:sz w:val="24"/>
          <w:szCs w:val="24"/>
          <w:rtl/>
        </w:rPr>
      </w:pPr>
    </w:p>
    <w:p w:rsidR="00311847" w:rsidRPr="00E23D45" w:rsidRDefault="00311847" w:rsidP="00311847">
      <w:pPr>
        <w:jc w:val="both"/>
        <w:rPr>
          <w:rFonts w:asciiTheme="majorBidi" w:hAnsiTheme="majorBidi" w:cstheme="majorBidi"/>
          <w:b/>
          <w:bCs/>
          <w:color w:val="0070C0"/>
          <w:sz w:val="24"/>
          <w:szCs w:val="24"/>
          <w:rtl/>
        </w:rPr>
      </w:pPr>
      <w:r w:rsidRPr="00E23D45">
        <w:rPr>
          <w:rFonts w:asciiTheme="majorBidi" w:hAnsiTheme="majorBidi" w:cstheme="majorBidi"/>
          <w:b/>
          <w:bCs/>
          <w:color w:val="0070C0"/>
          <w:sz w:val="24"/>
          <w:szCs w:val="24"/>
          <w:rtl/>
        </w:rPr>
        <w:t>ثانياً : أنواع الودائع المصرفية .</w:t>
      </w:r>
    </w:p>
    <w:p w:rsidR="00311847" w:rsidRPr="00E23D45" w:rsidRDefault="00311847" w:rsidP="00311847">
      <w:pPr>
        <w:pStyle w:val="a3"/>
        <w:numPr>
          <w:ilvl w:val="0"/>
          <w:numId w:val="53"/>
        </w:numPr>
        <w:jc w:val="both"/>
        <w:rPr>
          <w:rFonts w:asciiTheme="majorBidi" w:hAnsiTheme="majorBidi" w:cstheme="majorBidi"/>
          <w:b/>
          <w:bCs/>
          <w:color w:val="00B050"/>
          <w:sz w:val="24"/>
          <w:szCs w:val="24"/>
          <w:rtl/>
        </w:rPr>
      </w:pPr>
      <w:r w:rsidRPr="00E23D45">
        <w:rPr>
          <w:rFonts w:asciiTheme="majorBidi" w:hAnsiTheme="majorBidi" w:cstheme="majorBidi"/>
          <w:b/>
          <w:bCs/>
          <w:color w:val="00B050"/>
          <w:sz w:val="24"/>
          <w:szCs w:val="24"/>
          <w:rtl/>
        </w:rPr>
        <w:t>الوديعة لدى الطلب .</w:t>
      </w:r>
    </w:p>
    <w:p w:rsidR="00311847" w:rsidRPr="00E23D45" w:rsidRDefault="00311847" w:rsidP="00311847">
      <w:pPr>
        <w:pStyle w:val="a4"/>
        <w:jc w:val="both"/>
        <w:rPr>
          <w:rFonts w:asciiTheme="majorBidi" w:hAnsiTheme="majorBidi" w:cstheme="majorBidi"/>
          <w:b/>
          <w:bCs/>
          <w:sz w:val="24"/>
          <w:szCs w:val="24"/>
          <w:rtl/>
        </w:rPr>
      </w:pPr>
      <w:r w:rsidRPr="00E23D45">
        <w:rPr>
          <w:rFonts w:asciiTheme="majorBidi" w:hAnsiTheme="majorBidi" w:cstheme="majorBidi"/>
          <w:b/>
          <w:bCs/>
          <w:color w:val="FF0000"/>
          <w:sz w:val="24"/>
          <w:szCs w:val="24"/>
          <w:rtl/>
        </w:rPr>
        <w:t xml:space="preserve"># </w:t>
      </w:r>
      <w:r w:rsidRPr="00E23D45">
        <w:rPr>
          <w:rFonts w:asciiTheme="majorBidi" w:hAnsiTheme="majorBidi" w:cstheme="majorBidi"/>
          <w:b/>
          <w:bCs/>
          <w:sz w:val="24"/>
          <w:szCs w:val="24"/>
          <w:rtl/>
        </w:rPr>
        <w:t>ما يميز الوديعة لدى الطلب أنه يكون للعميل الحق في أن يستردها في أي وقت ، ومن هنا جاءت تسميتها أنها وديعة تحت الطلب .</w:t>
      </w:r>
    </w:p>
    <w:p w:rsidR="00311847" w:rsidRDefault="00311847" w:rsidP="00311847">
      <w:pPr>
        <w:pStyle w:val="a4"/>
        <w:jc w:val="both"/>
        <w:rPr>
          <w:rFonts w:asciiTheme="majorBidi" w:hAnsiTheme="majorBidi" w:cstheme="majorBidi"/>
          <w:b/>
          <w:bCs/>
          <w:sz w:val="24"/>
          <w:szCs w:val="24"/>
          <w:rtl/>
        </w:rPr>
      </w:pPr>
      <w:r w:rsidRPr="00E23D45">
        <w:rPr>
          <w:rFonts w:asciiTheme="majorBidi" w:hAnsiTheme="majorBidi" w:cstheme="majorBidi"/>
          <w:b/>
          <w:bCs/>
          <w:color w:val="FF0000"/>
          <w:sz w:val="24"/>
          <w:szCs w:val="24"/>
          <w:rtl/>
        </w:rPr>
        <w:t xml:space="preserve"># </w:t>
      </w:r>
      <w:r w:rsidRPr="00E23D45">
        <w:rPr>
          <w:rFonts w:asciiTheme="majorBidi" w:hAnsiTheme="majorBidi" w:cstheme="majorBidi"/>
          <w:b/>
          <w:bCs/>
          <w:sz w:val="24"/>
          <w:szCs w:val="24"/>
          <w:rtl/>
        </w:rPr>
        <w:t>ومع ذلك إذا جاوز المبلغ المسحوب قدراً معيناً ، هل يجوز الاتفاق على ضرورة إخطار البنك قبل السحب بمدة معينة دون أن يترتب على ذلك تغيير في وصف الوديعة وكونها وديعة لدى الطلب ؟</w:t>
      </w:r>
    </w:p>
    <w:p w:rsidR="00311847" w:rsidRPr="004A4AC8" w:rsidRDefault="00311847" w:rsidP="00311847">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يجوز الإتفاق على ضرورة إخطار البنك قبل السحب ..</w:t>
      </w:r>
    </w:p>
    <w:p w:rsidR="00311847" w:rsidRDefault="00311847" w:rsidP="00311847">
      <w:pPr>
        <w:pStyle w:val="a4"/>
        <w:jc w:val="both"/>
        <w:rPr>
          <w:rFonts w:asciiTheme="majorBidi" w:hAnsiTheme="majorBidi" w:cstheme="majorBidi"/>
          <w:b/>
          <w:bCs/>
          <w:sz w:val="24"/>
          <w:szCs w:val="24"/>
          <w:rtl/>
        </w:rPr>
      </w:pPr>
      <w:r w:rsidRPr="00E23D45">
        <w:rPr>
          <w:rFonts w:asciiTheme="majorBidi" w:hAnsiTheme="majorBidi" w:cstheme="majorBidi"/>
          <w:b/>
          <w:bCs/>
          <w:color w:val="FF0000"/>
          <w:sz w:val="24"/>
          <w:szCs w:val="24"/>
          <w:rtl/>
        </w:rPr>
        <w:t xml:space="preserve"># </w:t>
      </w:r>
      <w:r w:rsidRPr="00E23D45">
        <w:rPr>
          <w:rFonts w:asciiTheme="majorBidi" w:hAnsiTheme="majorBidi" w:cstheme="majorBidi"/>
          <w:b/>
          <w:bCs/>
          <w:sz w:val="24"/>
          <w:szCs w:val="24"/>
          <w:rtl/>
        </w:rPr>
        <w:t>كيف يتم استرداد الوديعة تحت الطلب ؟</w:t>
      </w:r>
    </w:p>
    <w:p w:rsidR="00311847" w:rsidRPr="004A4AC8" w:rsidRDefault="00311847" w:rsidP="00311847">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عن طريق إصدار شيكات أو إصدار أوامر نقل مصرفي إلى البنك .</w:t>
      </w:r>
    </w:p>
    <w:p w:rsidR="00311847" w:rsidRDefault="00311847" w:rsidP="00311847">
      <w:pPr>
        <w:pStyle w:val="a4"/>
        <w:jc w:val="both"/>
        <w:rPr>
          <w:rFonts w:asciiTheme="majorBidi" w:hAnsiTheme="majorBidi" w:cstheme="majorBidi"/>
          <w:b/>
          <w:bCs/>
          <w:sz w:val="24"/>
          <w:szCs w:val="24"/>
          <w:rtl/>
        </w:rPr>
      </w:pPr>
      <w:r w:rsidRPr="00E23D45">
        <w:rPr>
          <w:rFonts w:asciiTheme="majorBidi" w:hAnsiTheme="majorBidi" w:cstheme="majorBidi"/>
          <w:b/>
          <w:bCs/>
          <w:color w:val="FF0000"/>
          <w:sz w:val="24"/>
          <w:szCs w:val="24"/>
          <w:rtl/>
        </w:rPr>
        <w:t xml:space="preserve"># </w:t>
      </w:r>
      <w:r w:rsidRPr="00E23D45">
        <w:rPr>
          <w:rFonts w:asciiTheme="majorBidi" w:hAnsiTheme="majorBidi" w:cstheme="majorBidi"/>
          <w:b/>
          <w:bCs/>
          <w:sz w:val="24"/>
          <w:szCs w:val="24"/>
          <w:rtl/>
        </w:rPr>
        <w:t>هل يلتزم البنك بدفع فوائد للعميل ؟</w:t>
      </w:r>
    </w:p>
    <w:p w:rsidR="00311847" w:rsidRDefault="00311847" w:rsidP="00311847">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يلتزم البنك بدفع فوائد للعميل أو على الأقل يلتزم بدفع فوائد مخفضة .</w:t>
      </w:r>
    </w:p>
    <w:p w:rsidR="00711DCB" w:rsidRDefault="00711DCB" w:rsidP="00311847">
      <w:pPr>
        <w:pStyle w:val="a4"/>
        <w:jc w:val="both"/>
        <w:rPr>
          <w:rFonts w:asciiTheme="majorBidi" w:hAnsiTheme="majorBidi" w:cstheme="majorBidi"/>
          <w:b/>
          <w:bCs/>
          <w:color w:val="17365D" w:themeColor="text2" w:themeShade="BF"/>
          <w:sz w:val="24"/>
          <w:szCs w:val="24"/>
          <w:rtl/>
        </w:rPr>
      </w:pPr>
    </w:p>
    <w:p w:rsidR="00711DCB" w:rsidRDefault="00711DCB" w:rsidP="00311847">
      <w:pPr>
        <w:pStyle w:val="a4"/>
        <w:jc w:val="both"/>
        <w:rPr>
          <w:rFonts w:asciiTheme="majorBidi" w:hAnsiTheme="majorBidi" w:cstheme="majorBidi"/>
          <w:b/>
          <w:bCs/>
          <w:color w:val="17365D" w:themeColor="text2" w:themeShade="BF"/>
          <w:sz w:val="24"/>
          <w:szCs w:val="24"/>
          <w:rtl/>
        </w:rPr>
      </w:pPr>
    </w:p>
    <w:p w:rsidR="00711DCB" w:rsidRDefault="00711DCB" w:rsidP="00311847">
      <w:pPr>
        <w:pStyle w:val="a4"/>
        <w:jc w:val="both"/>
        <w:rPr>
          <w:rFonts w:asciiTheme="majorBidi" w:hAnsiTheme="majorBidi" w:cstheme="majorBidi"/>
          <w:b/>
          <w:bCs/>
          <w:color w:val="17365D" w:themeColor="text2" w:themeShade="BF"/>
          <w:sz w:val="24"/>
          <w:szCs w:val="24"/>
          <w:rtl/>
        </w:rPr>
      </w:pPr>
    </w:p>
    <w:p w:rsidR="00311847" w:rsidRPr="00E23D45" w:rsidRDefault="00311847" w:rsidP="00311847">
      <w:pPr>
        <w:pStyle w:val="a3"/>
        <w:numPr>
          <w:ilvl w:val="0"/>
          <w:numId w:val="53"/>
        </w:numPr>
        <w:jc w:val="both"/>
        <w:rPr>
          <w:rFonts w:asciiTheme="majorBidi" w:hAnsiTheme="majorBidi" w:cstheme="majorBidi"/>
          <w:b/>
          <w:bCs/>
          <w:color w:val="00B050"/>
          <w:sz w:val="24"/>
          <w:szCs w:val="24"/>
          <w:rtl/>
        </w:rPr>
      </w:pPr>
      <w:r w:rsidRPr="00E23D45">
        <w:rPr>
          <w:rFonts w:asciiTheme="majorBidi" w:hAnsiTheme="majorBidi" w:cstheme="majorBidi"/>
          <w:b/>
          <w:bCs/>
          <w:color w:val="00B050"/>
          <w:sz w:val="24"/>
          <w:szCs w:val="24"/>
          <w:rtl/>
        </w:rPr>
        <w:t>الوديعة بشرط الإخطار السابق .</w:t>
      </w:r>
    </w:p>
    <w:p w:rsidR="00311847" w:rsidRPr="00E23D45" w:rsidRDefault="00311847" w:rsidP="00311847">
      <w:pPr>
        <w:jc w:val="both"/>
        <w:rPr>
          <w:rFonts w:asciiTheme="majorBidi" w:hAnsiTheme="majorBidi" w:cstheme="majorBidi"/>
          <w:b/>
          <w:bCs/>
          <w:sz w:val="24"/>
          <w:szCs w:val="24"/>
          <w:rtl/>
        </w:rPr>
      </w:pPr>
      <w:r w:rsidRPr="00E23D45">
        <w:rPr>
          <w:rFonts w:asciiTheme="majorBidi" w:hAnsiTheme="majorBidi" w:cstheme="majorBidi"/>
          <w:b/>
          <w:bCs/>
          <w:color w:val="FF0000"/>
          <w:sz w:val="24"/>
          <w:szCs w:val="24"/>
          <w:rtl/>
        </w:rPr>
        <w:lastRenderedPageBreak/>
        <w:t xml:space="preserve"># </w:t>
      </w:r>
      <w:r w:rsidRPr="00E23D45">
        <w:rPr>
          <w:rFonts w:asciiTheme="majorBidi" w:hAnsiTheme="majorBidi" w:cstheme="majorBidi"/>
          <w:b/>
          <w:bCs/>
          <w:sz w:val="24"/>
          <w:szCs w:val="24"/>
          <w:rtl/>
        </w:rPr>
        <w:t xml:space="preserve">الوديعة بشرط الإخطار السابق </w:t>
      </w:r>
      <w:r>
        <w:rPr>
          <w:rFonts w:asciiTheme="majorBidi" w:hAnsiTheme="majorBidi" w:cstheme="majorBidi" w:hint="cs"/>
          <w:b/>
          <w:bCs/>
          <w:sz w:val="24"/>
          <w:szCs w:val="24"/>
          <w:rtl/>
        </w:rPr>
        <w:t xml:space="preserve"> / </w:t>
      </w:r>
      <w:r w:rsidRPr="00E23D45">
        <w:rPr>
          <w:rFonts w:asciiTheme="majorBidi" w:hAnsiTheme="majorBidi" w:cstheme="majorBidi"/>
          <w:b/>
          <w:bCs/>
          <w:sz w:val="24"/>
          <w:szCs w:val="24"/>
          <w:rtl/>
        </w:rPr>
        <w:t>هي الوديعة التي يتفق فيها الأطراف ، البنك والعميل ، على ألا يستردها العميل إلا بعد مضي مدة معينة من تاريخ إخطار العميل للبنك ، حتى يتمكن هذا الأخير من تدبير الأموال اللازمة للاسترداد .</w:t>
      </w:r>
    </w:p>
    <w:p w:rsidR="00311847" w:rsidRDefault="00311847" w:rsidP="00311847">
      <w:pPr>
        <w:jc w:val="both"/>
        <w:rPr>
          <w:rFonts w:asciiTheme="majorBidi" w:hAnsiTheme="majorBidi" w:cstheme="majorBidi"/>
          <w:b/>
          <w:bCs/>
          <w:sz w:val="24"/>
          <w:szCs w:val="24"/>
          <w:rtl/>
        </w:rPr>
      </w:pPr>
      <w:r w:rsidRPr="00E23D45">
        <w:rPr>
          <w:rFonts w:asciiTheme="majorBidi" w:hAnsiTheme="majorBidi" w:cstheme="majorBidi"/>
          <w:b/>
          <w:bCs/>
          <w:color w:val="FF0000"/>
          <w:sz w:val="24"/>
          <w:szCs w:val="24"/>
          <w:rtl/>
        </w:rPr>
        <w:t xml:space="preserve"># </w:t>
      </w:r>
      <w:r w:rsidRPr="00E23D45">
        <w:rPr>
          <w:rFonts w:asciiTheme="majorBidi" w:hAnsiTheme="majorBidi" w:cstheme="majorBidi"/>
          <w:b/>
          <w:bCs/>
          <w:sz w:val="24"/>
          <w:szCs w:val="24"/>
          <w:rtl/>
        </w:rPr>
        <w:t>متى يلتزم البنك برد هذه الوديعة ؟ وهل يستحق العميل فائدة مقابلها ؟</w:t>
      </w:r>
    </w:p>
    <w:p w:rsidR="00311847" w:rsidRDefault="00311847" w:rsidP="00311847">
      <w:pPr>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يلتزم البنك برد هذه الوديعة إذا ما استلم إخطار العميل بعد المدة التي اتفق عليها في العقد .</w:t>
      </w:r>
    </w:p>
    <w:p w:rsidR="00311847" w:rsidRPr="00064B66" w:rsidRDefault="00311847" w:rsidP="00311847">
      <w:pPr>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ويستحق العميل فائدة ولكنها مخفضة وتزداد كلما زادت مدة الإخطار . </w:t>
      </w:r>
    </w:p>
    <w:p w:rsidR="00311847" w:rsidRPr="00E23D45" w:rsidRDefault="00311847" w:rsidP="00311847">
      <w:pPr>
        <w:pStyle w:val="a3"/>
        <w:numPr>
          <w:ilvl w:val="0"/>
          <w:numId w:val="53"/>
        </w:numPr>
        <w:jc w:val="both"/>
        <w:rPr>
          <w:rFonts w:asciiTheme="majorBidi" w:hAnsiTheme="majorBidi" w:cstheme="majorBidi"/>
          <w:b/>
          <w:bCs/>
          <w:color w:val="00B050"/>
          <w:sz w:val="24"/>
          <w:szCs w:val="24"/>
          <w:rtl/>
        </w:rPr>
      </w:pPr>
      <w:r w:rsidRPr="00E23D45">
        <w:rPr>
          <w:rFonts w:asciiTheme="majorBidi" w:hAnsiTheme="majorBidi" w:cstheme="majorBidi"/>
          <w:b/>
          <w:bCs/>
          <w:color w:val="00B050"/>
          <w:sz w:val="24"/>
          <w:szCs w:val="24"/>
          <w:rtl/>
        </w:rPr>
        <w:t>الوديعة لأجل .</w:t>
      </w:r>
    </w:p>
    <w:p w:rsidR="00311847" w:rsidRPr="00090511" w:rsidRDefault="00311847" w:rsidP="00311847">
      <w:pPr>
        <w:pStyle w:val="a4"/>
        <w:jc w:val="both"/>
        <w:rPr>
          <w:rFonts w:asciiTheme="majorBidi" w:hAnsiTheme="majorBidi" w:cstheme="majorBidi"/>
          <w:b/>
          <w:bCs/>
          <w:sz w:val="24"/>
          <w:szCs w:val="24"/>
          <w:rtl/>
        </w:rPr>
      </w:pPr>
      <w:r w:rsidRPr="00090511">
        <w:rPr>
          <w:rFonts w:asciiTheme="majorBidi" w:hAnsiTheme="majorBidi" w:cstheme="majorBidi"/>
          <w:b/>
          <w:bCs/>
          <w:color w:val="FF0000"/>
          <w:sz w:val="24"/>
          <w:szCs w:val="24"/>
          <w:rtl/>
        </w:rPr>
        <w:t>#</w:t>
      </w:r>
      <w:r w:rsidRPr="00090511">
        <w:rPr>
          <w:rFonts w:asciiTheme="majorBidi" w:hAnsiTheme="majorBidi" w:cstheme="majorBidi"/>
          <w:b/>
          <w:bCs/>
          <w:sz w:val="24"/>
          <w:szCs w:val="24"/>
          <w:rtl/>
        </w:rPr>
        <w:t xml:space="preserve"> في هذا النوع من الوديعة المصرفية يلتزم العميل بترك المبالغ المودعة تحت تصرف البنك لزمن معين ، ولا يلتزم البنك بردها إلا عند حلول الأجل المتفق عليه .</w:t>
      </w:r>
    </w:p>
    <w:p w:rsidR="00311847" w:rsidRDefault="00311847" w:rsidP="00311847">
      <w:pPr>
        <w:pStyle w:val="a4"/>
        <w:jc w:val="both"/>
        <w:rPr>
          <w:rFonts w:asciiTheme="majorBidi" w:hAnsiTheme="majorBidi" w:cstheme="majorBidi"/>
          <w:b/>
          <w:bCs/>
          <w:sz w:val="24"/>
          <w:szCs w:val="24"/>
          <w:rtl/>
        </w:rPr>
      </w:pPr>
      <w:r w:rsidRPr="00090511">
        <w:rPr>
          <w:rFonts w:asciiTheme="majorBidi" w:hAnsiTheme="majorBidi" w:cstheme="majorBidi"/>
          <w:b/>
          <w:bCs/>
          <w:color w:val="FF0000"/>
          <w:sz w:val="24"/>
          <w:szCs w:val="24"/>
          <w:rtl/>
        </w:rPr>
        <w:t>#</w:t>
      </w:r>
      <w:r w:rsidRPr="00090511">
        <w:rPr>
          <w:rFonts w:asciiTheme="majorBidi" w:hAnsiTheme="majorBidi" w:cstheme="majorBidi"/>
          <w:b/>
          <w:bCs/>
          <w:sz w:val="24"/>
          <w:szCs w:val="24"/>
          <w:rtl/>
        </w:rPr>
        <w:t xml:space="preserve"> أهمية الوديعة لأجل بالنسبة للبنك </w:t>
      </w:r>
      <w:r>
        <w:rPr>
          <w:rFonts w:asciiTheme="majorBidi" w:hAnsiTheme="majorBidi" w:cstheme="majorBidi"/>
          <w:b/>
          <w:bCs/>
          <w:sz w:val="24"/>
          <w:szCs w:val="24"/>
          <w:rtl/>
        </w:rPr>
        <w:t xml:space="preserve">، ومدى التزام البنك بدفع فائدة </w:t>
      </w:r>
      <w:r>
        <w:rPr>
          <w:rFonts w:asciiTheme="majorBidi" w:hAnsiTheme="majorBidi" w:cstheme="majorBidi" w:hint="cs"/>
          <w:b/>
          <w:bCs/>
          <w:sz w:val="24"/>
          <w:szCs w:val="24"/>
          <w:rtl/>
        </w:rPr>
        <w:t xml:space="preserve"> / </w:t>
      </w:r>
    </w:p>
    <w:p w:rsidR="00311847" w:rsidRPr="004157A7" w:rsidRDefault="00311847" w:rsidP="00311847">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يعتبر هذا النوع أفيد للبنك حيث يطمئن على عدم مطالبته برد المبالغ المودعة لديه إلا في تاريخ محدد ومعروف ، وفي مقابل ذلك يلتزم البنك بدفع فائدة مرتفعة .</w:t>
      </w:r>
    </w:p>
    <w:p w:rsidR="00311847" w:rsidRPr="00090511" w:rsidRDefault="00311847" w:rsidP="00311847">
      <w:pPr>
        <w:pStyle w:val="a4"/>
        <w:jc w:val="both"/>
        <w:rPr>
          <w:rFonts w:asciiTheme="majorBidi" w:hAnsiTheme="majorBidi" w:cstheme="majorBidi"/>
          <w:b/>
          <w:bCs/>
          <w:sz w:val="24"/>
          <w:szCs w:val="24"/>
          <w:rtl/>
        </w:rPr>
      </w:pPr>
      <w:r w:rsidRPr="00090511">
        <w:rPr>
          <w:rFonts w:asciiTheme="majorBidi" w:hAnsiTheme="majorBidi" w:cstheme="majorBidi"/>
          <w:b/>
          <w:bCs/>
          <w:color w:val="FF0000"/>
          <w:sz w:val="24"/>
          <w:szCs w:val="24"/>
          <w:rtl/>
        </w:rPr>
        <w:t>#</w:t>
      </w:r>
      <w:r w:rsidRPr="00090511">
        <w:rPr>
          <w:rFonts w:asciiTheme="majorBidi" w:hAnsiTheme="majorBidi" w:cstheme="majorBidi"/>
          <w:b/>
          <w:bCs/>
          <w:sz w:val="24"/>
          <w:szCs w:val="24"/>
          <w:rtl/>
        </w:rPr>
        <w:t xml:space="preserve"> ومن ناحية أخرى إذا كان الأصل في الوديعة لأجل أنه لا يجوز للعميل استردادها إلا عند حلول الأجل ، إلا أن البنوك ، وتشجيعاً للعملاء ، قد جرت على السماح باسترداد الوديعة لأجل في أي وقت مقابل الحرمان من الفوائد ، وأحياناً دون حرمان من أية فائدة .</w:t>
      </w:r>
    </w:p>
    <w:p w:rsidR="00311847" w:rsidRPr="00090511" w:rsidRDefault="00311847" w:rsidP="00311847">
      <w:pPr>
        <w:pStyle w:val="a4"/>
        <w:jc w:val="both"/>
        <w:rPr>
          <w:rFonts w:asciiTheme="majorBidi" w:hAnsiTheme="majorBidi" w:cstheme="majorBidi"/>
          <w:b/>
          <w:bCs/>
          <w:rtl/>
        </w:rPr>
      </w:pPr>
    </w:p>
    <w:p w:rsidR="00311847" w:rsidRPr="00E23D45" w:rsidRDefault="00311847" w:rsidP="00311847">
      <w:pPr>
        <w:pStyle w:val="a3"/>
        <w:numPr>
          <w:ilvl w:val="0"/>
          <w:numId w:val="53"/>
        </w:numPr>
        <w:jc w:val="both"/>
        <w:rPr>
          <w:rFonts w:asciiTheme="majorBidi" w:hAnsiTheme="majorBidi" w:cstheme="majorBidi"/>
          <w:b/>
          <w:bCs/>
          <w:color w:val="00B050"/>
          <w:sz w:val="24"/>
          <w:szCs w:val="24"/>
          <w:rtl/>
        </w:rPr>
      </w:pPr>
      <w:r w:rsidRPr="00E23D45">
        <w:rPr>
          <w:rFonts w:asciiTheme="majorBidi" w:hAnsiTheme="majorBidi" w:cstheme="majorBidi"/>
          <w:b/>
          <w:bCs/>
          <w:color w:val="00B050"/>
          <w:sz w:val="24"/>
          <w:szCs w:val="24"/>
          <w:rtl/>
        </w:rPr>
        <w:t>الوديعة المخصصة .</w:t>
      </w:r>
    </w:p>
    <w:p w:rsidR="00311847"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 xml:space="preserve">الوديعة المخصصة هي التي يلتزم فيها البنك وفقاً لرغبة العميل بتخصيصها لغرض معين ، كغرض استثمارها أو الوفاء بأرباح أسهم أو فوائد سندات ، إذا كان العميل شركة معينة ، وفي هذه الحالة يكون التخصيص لمصلحة العميل </w:t>
      </w:r>
      <w:r>
        <w:rPr>
          <w:rFonts w:asciiTheme="majorBidi" w:hAnsiTheme="majorBidi" w:cstheme="majorBidi" w:hint="cs"/>
          <w:b/>
          <w:bCs/>
          <w:sz w:val="24"/>
          <w:szCs w:val="24"/>
          <w:rtl/>
        </w:rPr>
        <w:t xml:space="preserve">. </w:t>
      </w:r>
    </w:p>
    <w:p w:rsidR="00311847"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090511">
        <w:rPr>
          <w:rFonts w:asciiTheme="majorBidi" w:hAnsiTheme="majorBidi" w:cstheme="majorBidi"/>
          <w:b/>
          <w:bCs/>
          <w:sz w:val="24"/>
          <w:szCs w:val="24"/>
          <w:rtl/>
        </w:rPr>
        <w:t>مدى ال</w:t>
      </w:r>
      <w:r>
        <w:rPr>
          <w:rFonts w:asciiTheme="majorBidi" w:hAnsiTheme="majorBidi" w:cstheme="majorBidi"/>
          <w:b/>
          <w:bCs/>
          <w:sz w:val="24"/>
          <w:szCs w:val="24"/>
          <w:rtl/>
        </w:rPr>
        <w:t xml:space="preserve">تزام البنك باحترام هذا التخصيص </w:t>
      </w:r>
      <w:r>
        <w:rPr>
          <w:rFonts w:asciiTheme="majorBidi" w:hAnsiTheme="majorBidi" w:cstheme="majorBidi" w:hint="cs"/>
          <w:b/>
          <w:bCs/>
          <w:sz w:val="24"/>
          <w:szCs w:val="24"/>
          <w:rtl/>
        </w:rPr>
        <w:t>/</w:t>
      </w:r>
    </w:p>
    <w:p w:rsidR="00311847" w:rsidRPr="0073367C" w:rsidRDefault="00311847" w:rsidP="00311847">
      <w:pPr>
        <w:jc w:val="both"/>
        <w:rPr>
          <w:rFonts w:asciiTheme="majorBidi" w:hAnsiTheme="majorBidi" w:cstheme="majorBidi"/>
          <w:b/>
          <w:bCs/>
          <w:color w:val="17365D" w:themeColor="text2" w:themeShade="BF"/>
          <w:sz w:val="24"/>
          <w:szCs w:val="24"/>
          <w:rtl/>
        </w:rPr>
      </w:pPr>
      <w:r w:rsidRPr="0073367C">
        <w:rPr>
          <w:rFonts w:asciiTheme="majorBidi" w:hAnsiTheme="majorBidi" w:cstheme="majorBidi" w:hint="cs"/>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يلتزم</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البنك</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بإحترام</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هذا</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التخصيص</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فلا</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يجوز</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له</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استخدام</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الوديعة</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في</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غرض</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آخر</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غير</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الذي</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خصصت</w:t>
      </w:r>
      <w:r w:rsidRPr="0073367C">
        <w:rPr>
          <w:rFonts w:asciiTheme="majorBidi" w:hAnsiTheme="majorBidi" w:cs="Times New Roman"/>
          <w:b/>
          <w:bCs/>
          <w:color w:val="17365D" w:themeColor="text2" w:themeShade="BF"/>
          <w:sz w:val="24"/>
          <w:szCs w:val="24"/>
          <w:rtl/>
        </w:rPr>
        <w:t xml:space="preserve"> </w:t>
      </w:r>
      <w:r w:rsidRPr="0073367C">
        <w:rPr>
          <w:rFonts w:asciiTheme="majorBidi" w:hAnsiTheme="majorBidi" w:cs="Times New Roman" w:hint="cs"/>
          <w:b/>
          <w:bCs/>
          <w:color w:val="17365D" w:themeColor="text2" w:themeShade="BF"/>
          <w:sz w:val="24"/>
          <w:szCs w:val="24"/>
          <w:rtl/>
        </w:rPr>
        <w:t>له</w:t>
      </w:r>
      <w:r w:rsidRPr="0073367C">
        <w:rPr>
          <w:rFonts w:asciiTheme="majorBidi" w:hAnsiTheme="majorBidi" w:cs="Times New Roman"/>
          <w:b/>
          <w:bCs/>
          <w:color w:val="17365D" w:themeColor="text2" w:themeShade="BF"/>
          <w:sz w:val="24"/>
          <w:szCs w:val="24"/>
          <w:rtl/>
        </w:rPr>
        <w:t xml:space="preserve"> .</w:t>
      </w:r>
    </w:p>
    <w:p w:rsidR="00311847" w:rsidRDefault="00311847" w:rsidP="00311847">
      <w:pPr>
        <w:pStyle w:val="a4"/>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090511">
        <w:rPr>
          <w:rFonts w:asciiTheme="majorBidi" w:hAnsiTheme="majorBidi" w:cstheme="majorBidi"/>
          <w:b/>
          <w:bCs/>
          <w:sz w:val="24"/>
          <w:szCs w:val="24"/>
          <w:rtl/>
        </w:rPr>
        <w:t>هل يجوز للعميل استرداد الوديعة المخصصة قبل انتهاء التخصيص ؟</w:t>
      </w:r>
    </w:p>
    <w:p w:rsidR="00311847" w:rsidRPr="0073367C" w:rsidRDefault="00311847" w:rsidP="00311847">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يجوز للعميل استرداد الوديعة المخصصة إلا بعد إنتهاء التخصيص .</w:t>
      </w:r>
    </w:p>
    <w:p w:rsidR="00311847" w:rsidRDefault="00311847" w:rsidP="00311847">
      <w:pPr>
        <w:pStyle w:val="a4"/>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090511">
        <w:rPr>
          <w:rFonts w:asciiTheme="majorBidi" w:hAnsiTheme="majorBidi" w:cstheme="majorBidi"/>
          <w:b/>
          <w:bCs/>
          <w:sz w:val="24"/>
          <w:szCs w:val="24"/>
          <w:rtl/>
        </w:rPr>
        <w:t>وما الحكم إذا عدل العميل عن تخصيص الوديعة وأبلغ البنك بذلك ، ودون أن يحدد غرضاً آخر للتخصيص ، هل ينهي عقد الوديعة ؟</w:t>
      </w:r>
    </w:p>
    <w:p w:rsidR="00311847" w:rsidRPr="0073367C" w:rsidRDefault="00311847" w:rsidP="00311847">
      <w:pPr>
        <w:pStyle w:val="a4"/>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إذا عدل العميل عن تخصيص الوديعة وأبلغ البنك بذلك ودون أن يحدد غرضاً آخر للتخصيص فإن ذلك لا ينهي عقد الوديعة ولكن تتحول الوديعة إلى وديعة تحت الطلب باعتبار أن هذه الوديعة هي الأصل في الودائع .</w:t>
      </w:r>
    </w:p>
    <w:p w:rsidR="00311847" w:rsidRPr="00090511" w:rsidRDefault="00311847" w:rsidP="00311847">
      <w:pPr>
        <w:pStyle w:val="a4"/>
        <w:jc w:val="both"/>
        <w:rPr>
          <w:rFonts w:asciiTheme="majorBidi" w:hAnsiTheme="majorBidi" w:cstheme="majorBidi"/>
          <w:b/>
          <w:bCs/>
          <w:sz w:val="24"/>
          <w:szCs w:val="24"/>
          <w:rtl/>
        </w:rPr>
      </w:pPr>
    </w:p>
    <w:p w:rsidR="00311847" w:rsidRPr="00090511" w:rsidRDefault="00311847" w:rsidP="00311847">
      <w:pPr>
        <w:pStyle w:val="a4"/>
        <w:numPr>
          <w:ilvl w:val="0"/>
          <w:numId w:val="53"/>
        </w:numPr>
        <w:jc w:val="both"/>
        <w:rPr>
          <w:rFonts w:asciiTheme="majorBidi" w:hAnsiTheme="majorBidi" w:cstheme="majorBidi"/>
          <w:b/>
          <w:bCs/>
          <w:color w:val="00B050"/>
          <w:sz w:val="24"/>
          <w:szCs w:val="24"/>
          <w:rtl/>
        </w:rPr>
      </w:pPr>
      <w:r w:rsidRPr="00090511">
        <w:rPr>
          <w:rFonts w:asciiTheme="majorBidi" w:hAnsiTheme="majorBidi" w:cstheme="majorBidi"/>
          <w:b/>
          <w:bCs/>
          <w:color w:val="00B050"/>
          <w:sz w:val="24"/>
          <w:szCs w:val="24"/>
          <w:rtl/>
        </w:rPr>
        <w:t>ودائع التوفير .</w:t>
      </w:r>
    </w:p>
    <w:p w:rsidR="00311847" w:rsidRPr="00090511" w:rsidRDefault="00311847" w:rsidP="00311847">
      <w:pPr>
        <w:pStyle w:val="a4"/>
        <w:jc w:val="both"/>
        <w:rPr>
          <w:rFonts w:asciiTheme="majorBidi" w:hAnsiTheme="majorBidi" w:cstheme="majorBidi"/>
          <w:b/>
          <w:bCs/>
          <w:sz w:val="24"/>
          <w:szCs w:val="24"/>
          <w:rtl/>
        </w:rPr>
      </w:pPr>
    </w:p>
    <w:p w:rsidR="00311847" w:rsidRPr="00E23D45" w:rsidRDefault="00311847" w:rsidP="00311847">
      <w:pPr>
        <w:jc w:val="both"/>
        <w:rPr>
          <w:rFonts w:asciiTheme="majorBidi" w:hAnsiTheme="majorBidi" w:cstheme="majorBidi"/>
          <w:b/>
          <w:bCs/>
          <w:sz w:val="24"/>
          <w:szCs w:val="24"/>
          <w:rtl/>
        </w:rPr>
      </w:pPr>
      <w:r w:rsidRPr="00E23D45">
        <w:rPr>
          <w:rFonts w:asciiTheme="majorBidi" w:hAnsiTheme="majorBidi" w:cstheme="majorBidi"/>
          <w:b/>
          <w:bCs/>
          <w:sz w:val="24"/>
          <w:szCs w:val="24"/>
          <w:rtl/>
        </w:rPr>
        <w:t>هي عبارة عن المبالغ التي يودعها صغار المدخرين حيث يقوم الأفراد بإيداع ما زاد عن احتياجاتهم في حساب توفير بسعر فائدة ثابت ويعطي البنك عملاؤه دفتراً للتوفير يثبت فيه جميع عمليات الإيداع والسحب والفائدة ، ويكون الإيداع والسحب في ودافع التوفير نقداً .</w:t>
      </w:r>
    </w:p>
    <w:p w:rsidR="00311847" w:rsidRPr="003B1980" w:rsidRDefault="00311847" w:rsidP="00311847">
      <w:pPr>
        <w:pStyle w:val="a3"/>
        <w:numPr>
          <w:ilvl w:val="0"/>
          <w:numId w:val="50"/>
        </w:numPr>
        <w:jc w:val="both"/>
        <w:rPr>
          <w:rFonts w:asciiTheme="majorBidi" w:hAnsiTheme="majorBidi" w:cstheme="majorBidi"/>
          <w:b/>
          <w:bCs/>
          <w:color w:val="002060"/>
          <w:sz w:val="28"/>
          <w:szCs w:val="28"/>
          <w:rtl/>
        </w:rPr>
      </w:pPr>
      <w:r w:rsidRPr="003B1980">
        <w:rPr>
          <w:rFonts w:asciiTheme="majorBidi" w:hAnsiTheme="majorBidi" w:cstheme="majorBidi"/>
          <w:b/>
          <w:bCs/>
          <w:color w:val="002060"/>
          <w:sz w:val="28"/>
          <w:szCs w:val="28"/>
          <w:rtl/>
        </w:rPr>
        <w:t>المبحث الثالث : تكون عقد الوديعة المصرفية وآثاره</w:t>
      </w:r>
    </w:p>
    <w:p w:rsidR="00311847" w:rsidRPr="00090511" w:rsidRDefault="00311847" w:rsidP="00311847">
      <w:pPr>
        <w:jc w:val="both"/>
        <w:rPr>
          <w:rFonts w:asciiTheme="majorBidi" w:hAnsiTheme="majorBidi" w:cstheme="majorBidi"/>
          <w:b/>
          <w:bCs/>
          <w:color w:val="0070C0"/>
          <w:sz w:val="24"/>
          <w:szCs w:val="24"/>
          <w:rtl/>
        </w:rPr>
      </w:pPr>
      <w:r w:rsidRPr="00090511">
        <w:rPr>
          <w:rFonts w:asciiTheme="majorBidi" w:hAnsiTheme="majorBidi" w:cstheme="majorBidi"/>
          <w:b/>
          <w:bCs/>
          <w:color w:val="0070C0"/>
          <w:sz w:val="24"/>
          <w:szCs w:val="24"/>
          <w:rtl/>
        </w:rPr>
        <w:t>أولاً : إبرام عقد الوديعة المصرفية .</w:t>
      </w:r>
    </w:p>
    <w:p w:rsidR="00311847" w:rsidRPr="00E23D45"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w:t>
      </w:r>
      <w:r w:rsidRPr="00E23D45">
        <w:rPr>
          <w:rFonts w:asciiTheme="majorBidi" w:hAnsiTheme="majorBidi" w:cstheme="majorBidi"/>
          <w:b/>
          <w:bCs/>
          <w:sz w:val="24"/>
          <w:szCs w:val="24"/>
          <w:rtl/>
        </w:rPr>
        <w:t>عقد الوديعة المصرفية يتم إبرامه بين البنك والعميل ، ويخضع هذا العقد في إبرامه للقواعد العامة ، فلابد من توافر الأركان الموضوعية في العقد من رضاء خال من العيوب ، ومحل وسبب مشروعين وأهلية ، ولقد استقر الرأي على ضرورة توافر أهلية التصرف في العميل ولا تكفي أهلية الإدارة ، لأن العميل يستطيع أن يقوم بسحب الوديعة أو التصرف فيها متى شاء ، بالإضافة إلى ذلك فإن الوديعة المصرفية تقتضي فتح حساب لدى البنك تدرج فيه عمليات الإيداع والسحب وهو ما يستوجب توافر أهلية التصرف .</w:t>
      </w:r>
    </w:p>
    <w:p w:rsidR="00311847"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وإذا كانت شروط العقد لابد أن يتم تحديدها وفقاً لاتفاق الأطراف ، إلا أن البنك غالباً ما يحدد هذه الشروط في نماذج مطبوعة تتضمن شروط العقد ، هنا هل يكون من حق العميل مناقشة هذه الشروط ؟ أم يكون بالخيار بين قبول هذه الشروط المطبوعة ويبرم العقد أو يرفض هذه الشروط وبالتالي لا يتم التوصل إلى إبرام العقد ؟</w:t>
      </w:r>
    </w:p>
    <w:p w:rsidR="00311847" w:rsidRPr="0007378F" w:rsidRDefault="00311847" w:rsidP="00311847">
      <w:pPr>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ليس من حق العميل مناقشة هذه الشروط ويكون بالخيار بين قبول هذه الشروط المطبوعة ويبرم العقد أو يرفض هذه الشروط فلا يتم التوصل إلى إبرام العقد .</w:t>
      </w:r>
    </w:p>
    <w:p w:rsidR="00311847"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lastRenderedPageBreak/>
        <w:t xml:space="preserve"># </w:t>
      </w:r>
      <w:r w:rsidRPr="00E23D45">
        <w:rPr>
          <w:rFonts w:asciiTheme="majorBidi" w:hAnsiTheme="majorBidi" w:cstheme="majorBidi"/>
          <w:b/>
          <w:bCs/>
          <w:sz w:val="24"/>
          <w:szCs w:val="24"/>
          <w:rtl/>
        </w:rPr>
        <w:t>ومتى تم إبرام العقد هل يجوز للبنك أن يعدل من شروط العقد بدون موافقة العميل متى كان قد احتفظ لنفسه في أصل العقد بالحق في تعديل العقد بعد إبرامه ؟</w:t>
      </w:r>
    </w:p>
    <w:p w:rsidR="00311847" w:rsidRPr="00902B03" w:rsidRDefault="00311847" w:rsidP="00311847">
      <w:pPr>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يجوز للبنك طبقاً للقواعد العامة أن يعدل من شروط العقد بدون موافقة العمل .</w:t>
      </w:r>
    </w:p>
    <w:p w:rsidR="00311847"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وما الحكم إذا استخدم البنك هذا الحق وقام بتعديل شروط العقد ؟</w:t>
      </w:r>
    </w:p>
    <w:p w:rsidR="00311847" w:rsidRPr="00861742" w:rsidRDefault="00311847" w:rsidP="00311847">
      <w:pPr>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يكون أمام العميل سوى الخيار بين الاستمرار في العقد وبالشروط الجديدة أو رفض هذه التعديلات وإنهاء العقد وسحب الوديعة .</w:t>
      </w:r>
    </w:p>
    <w:p w:rsidR="00311847" w:rsidRPr="00090511" w:rsidRDefault="00311847" w:rsidP="00311847">
      <w:pPr>
        <w:jc w:val="both"/>
        <w:rPr>
          <w:rFonts w:asciiTheme="majorBidi" w:hAnsiTheme="majorBidi" w:cstheme="majorBidi"/>
          <w:b/>
          <w:bCs/>
          <w:color w:val="0070C0"/>
          <w:sz w:val="24"/>
          <w:szCs w:val="24"/>
          <w:rtl/>
        </w:rPr>
      </w:pPr>
      <w:r w:rsidRPr="00090511">
        <w:rPr>
          <w:rFonts w:asciiTheme="majorBidi" w:hAnsiTheme="majorBidi" w:cstheme="majorBidi"/>
          <w:b/>
          <w:bCs/>
          <w:color w:val="0070C0"/>
          <w:sz w:val="24"/>
          <w:szCs w:val="24"/>
          <w:rtl/>
        </w:rPr>
        <w:t>ثانياً : آثار عقد الوديعة المصرفية .</w:t>
      </w:r>
    </w:p>
    <w:p w:rsidR="00311847" w:rsidRPr="00090511" w:rsidRDefault="00311847" w:rsidP="00311847">
      <w:pPr>
        <w:pStyle w:val="a4"/>
        <w:jc w:val="both"/>
        <w:rPr>
          <w:rFonts w:asciiTheme="majorBidi" w:hAnsiTheme="majorBidi" w:cstheme="majorBidi"/>
          <w:b/>
          <w:bCs/>
          <w:sz w:val="24"/>
          <w:szCs w:val="24"/>
          <w:rtl/>
        </w:rPr>
      </w:pPr>
      <w:r w:rsidRPr="00090511">
        <w:rPr>
          <w:rFonts w:asciiTheme="majorBidi" w:hAnsiTheme="majorBidi" w:cstheme="majorBidi"/>
          <w:b/>
          <w:bCs/>
          <w:color w:val="FF0000"/>
          <w:sz w:val="24"/>
          <w:szCs w:val="24"/>
          <w:rtl/>
        </w:rPr>
        <w:t xml:space="preserve"># </w:t>
      </w:r>
      <w:r w:rsidRPr="00090511">
        <w:rPr>
          <w:rFonts w:asciiTheme="majorBidi" w:hAnsiTheme="majorBidi" w:cstheme="majorBidi"/>
          <w:b/>
          <w:bCs/>
          <w:sz w:val="24"/>
          <w:szCs w:val="24"/>
          <w:rtl/>
        </w:rPr>
        <w:t>عقد الوديعة المصرفية يرتب آثاراً بين طرفية ، ومن أهم هذه الآثار :</w:t>
      </w:r>
    </w:p>
    <w:p w:rsidR="00311847" w:rsidRPr="00090511" w:rsidRDefault="00311847" w:rsidP="00311847">
      <w:pPr>
        <w:pStyle w:val="a4"/>
        <w:jc w:val="both"/>
        <w:rPr>
          <w:rFonts w:asciiTheme="majorBidi" w:hAnsiTheme="majorBidi" w:cstheme="majorBidi"/>
          <w:b/>
          <w:bCs/>
          <w:sz w:val="24"/>
          <w:szCs w:val="24"/>
          <w:rtl/>
        </w:rPr>
      </w:pPr>
      <w:r w:rsidRPr="00090511">
        <w:rPr>
          <w:rFonts w:asciiTheme="majorBidi" w:hAnsiTheme="majorBidi" w:cstheme="majorBidi"/>
          <w:b/>
          <w:bCs/>
          <w:color w:val="FF0000"/>
          <w:sz w:val="24"/>
          <w:szCs w:val="24"/>
          <w:rtl/>
        </w:rPr>
        <w:t xml:space="preserve"># </w:t>
      </w:r>
      <w:r>
        <w:rPr>
          <w:rFonts w:asciiTheme="majorBidi" w:hAnsiTheme="majorBidi" w:cstheme="majorBidi"/>
          <w:b/>
          <w:bCs/>
          <w:sz w:val="24"/>
          <w:szCs w:val="24"/>
          <w:rtl/>
        </w:rPr>
        <w:t>التزام البنك بقبول</w:t>
      </w:r>
      <w:r>
        <w:rPr>
          <w:rFonts w:asciiTheme="majorBidi" w:hAnsiTheme="majorBidi" w:cstheme="majorBidi" w:hint="cs"/>
          <w:b/>
          <w:bCs/>
          <w:sz w:val="24"/>
          <w:szCs w:val="24"/>
          <w:rtl/>
        </w:rPr>
        <w:t xml:space="preserve"> </w:t>
      </w:r>
      <w:r w:rsidRPr="00090511">
        <w:rPr>
          <w:rFonts w:asciiTheme="majorBidi" w:hAnsiTheme="majorBidi" w:cstheme="majorBidi"/>
          <w:b/>
          <w:bCs/>
          <w:sz w:val="24"/>
          <w:szCs w:val="24"/>
          <w:rtl/>
        </w:rPr>
        <w:t>الإيداع .</w:t>
      </w:r>
    </w:p>
    <w:p w:rsidR="00311847" w:rsidRPr="00090511" w:rsidRDefault="00311847" w:rsidP="00311847">
      <w:pPr>
        <w:pStyle w:val="a4"/>
        <w:jc w:val="both"/>
        <w:rPr>
          <w:rFonts w:asciiTheme="majorBidi" w:hAnsiTheme="majorBidi" w:cstheme="majorBidi"/>
          <w:b/>
          <w:bCs/>
          <w:sz w:val="24"/>
          <w:szCs w:val="24"/>
          <w:rtl/>
        </w:rPr>
      </w:pPr>
      <w:r w:rsidRPr="00090511">
        <w:rPr>
          <w:rFonts w:asciiTheme="majorBidi" w:hAnsiTheme="majorBidi" w:cstheme="majorBidi"/>
          <w:b/>
          <w:bCs/>
          <w:color w:val="FF0000"/>
          <w:sz w:val="24"/>
          <w:szCs w:val="24"/>
          <w:rtl/>
        </w:rPr>
        <w:t xml:space="preserve"># </w:t>
      </w:r>
      <w:r w:rsidRPr="00090511">
        <w:rPr>
          <w:rFonts w:asciiTheme="majorBidi" w:hAnsiTheme="majorBidi" w:cstheme="majorBidi"/>
          <w:b/>
          <w:bCs/>
          <w:sz w:val="24"/>
          <w:szCs w:val="24"/>
          <w:rtl/>
        </w:rPr>
        <w:t xml:space="preserve">حق البنك في استخدام المبالغ المودعة لديه والتصرف </w:t>
      </w:r>
      <w:r>
        <w:rPr>
          <w:rFonts w:asciiTheme="majorBidi" w:hAnsiTheme="majorBidi" w:cstheme="majorBidi" w:hint="cs"/>
          <w:b/>
          <w:bCs/>
          <w:sz w:val="24"/>
          <w:szCs w:val="24"/>
          <w:rtl/>
        </w:rPr>
        <w:t>بها</w:t>
      </w:r>
      <w:r w:rsidRPr="00090511">
        <w:rPr>
          <w:rFonts w:asciiTheme="majorBidi" w:hAnsiTheme="majorBidi" w:cstheme="majorBidi"/>
          <w:b/>
          <w:bCs/>
          <w:sz w:val="24"/>
          <w:szCs w:val="24"/>
          <w:rtl/>
        </w:rPr>
        <w:t xml:space="preserve"> في أوجه النشاط المصرفي الذي يقوم به إلا كانت هذه الوديعة مخصصة لغرض معين .</w:t>
      </w:r>
    </w:p>
    <w:p w:rsidR="00311847" w:rsidRDefault="00311847" w:rsidP="00311847">
      <w:pPr>
        <w:pStyle w:val="a4"/>
        <w:jc w:val="both"/>
        <w:rPr>
          <w:rFonts w:asciiTheme="majorBidi" w:hAnsiTheme="majorBidi" w:cstheme="majorBidi"/>
          <w:b/>
          <w:bCs/>
          <w:sz w:val="24"/>
          <w:szCs w:val="24"/>
          <w:rtl/>
        </w:rPr>
      </w:pPr>
      <w:r w:rsidRPr="00090511">
        <w:rPr>
          <w:rFonts w:asciiTheme="majorBidi" w:hAnsiTheme="majorBidi" w:cstheme="majorBidi"/>
          <w:b/>
          <w:bCs/>
          <w:color w:val="FF0000"/>
          <w:sz w:val="24"/>
          <w:szCs w:val="24"/>
          <w:rtl/>
        </w:rPr>
        <w:t xml:space="preserve"># </w:t>
      </w:r>
      <w:r w:rsidRPr="00090511">
        <w:rPr>
          <w:rFonts w:asciiTheme="majorBidi" w:hAnsiTheme="majorBidi" w:cstheme="majorBidi"/>
          <w:b/>
          <w:bCs/>
          <w:sz w:val="24"/>
          <w:szCs w:val="24"/>
          <w:rtl/>
        </w:rPr>
        <w:t>يلتزم البنك كأثر من آثار عقد الوديعة المصرفية برد قدر مساو للوديعة المصرفية في الميعاد المتفق عليه .</w:t>
      </w:r>
    </w:p>
    <w:p w:rsidR="00311847" w:rsidRPr="00090511" w:rsidRDefault="00311847" w:rsidP="00311847">
      <w:pPr>
        <w:pStyle w:val="a4"/>
        <w:jc w:val="both"/>
        <w:rPr>
          <w:rFonts w:asciiTheme="majorBidi" w:hAnsiTheme="majorBidi" w:cstheme="majorBidi"/>
          <w:b/>
          <w:bCs/>
          <w:sz w:val="24"/>
          <w:szCs w:val="24"/>
          <w:rtl/>
        </w:rPr>
      </w:pPr>
    </w:p>
    <w:p w:rsidR="00311847" w:rsidRPr="00090511" w:rsidRDefault="00311847" w:rsidP="00311847">
      <w:pPr>
        <w:pStyle w:val="a3"/>
        <w:numPr>
          <w:ilvl w:val="0"/>
          <w:numId w:val="54"/>
        </w:numPr>
        <w:jc w:val="both"/>
        <w:rPr>
          <w:rFonts w:asciiTheme="majorBidi" w:hAnsiTheme="majorBidi" w:cstheme="majorBidi"/>
          <w:b/>
          <w:bCs/>
          <w:color w:val="00B050"/>
          <w:sz w:val="24"/>
          <w:szCs w:val="24"/>
          <w:rtl/>
        </w:rPr>
      </w:pPr>
      <w:r w:rsidRPr="00090511">
        <w:rPr>
          <w:rFonts w:asciiTheme="majorBidi" w:hAnsiTheme="majorBidi" w:cstheme="majorBidi"/>
          <w:b/>
          <w:bCs/>
          <w:color w:val="00B050"/>
          <w:sz w:val="24"/>
          <w:szCs w:val="24"/>
          <w:rtl/>
        </w:rPr>
        <w:t>التزام البنك بقبول الإيداع .</w:t>
      </w:r>
    </w:p>
    <w:p w:rsidR="00311847" w:rsidRPr="00E23D45"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w:t>
      </w:r>
      <w:r w:rsidRPr="00E23D45">
        <w:rPr>
          <w:rFonts w:asciiTheme="majorBidi" w:hAnsiTheme="majorBidi" w:cstheme="majorBidi"/>
          <w:b/>
          <w:bCs/>
          <w:sz w:val="24"/>
          <w:szCs w:val="24"/>
          <w:rtl/>
        </w:rPr>
        <w:t>يترتب على عقد الوديعة المصرفية التزام البنك بقبول إيداع المبالغ ، وهذا الأثر يترتب على فتح حساب وديعة للعميل ، وذلك لأنه من النادر أن تكون هناك وديعة مصرفية دون فتح حساب وديعة ، وفي الغالب يتم الإيداع على شكل دفعات دون أن يتطلب ذلك إبرام عقد مستقل لكل إيداع على حده طالما كان حساب الوديعة مفتوحاً .</w:t>
      </w:r>
    </w:p>
    <w:p w:rsidR="00311847" w:rsidRPr="00E23D45"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ويلتزم البنك بقبول الإيداع سواء كان هذا الإيداع قد تم من قبل العميل نفسه أو من جانب الغير .</w:t>
      </w:r>
    </w:p>
    <w:p w:rsidR="00311847"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متى تم إيداع الغير لمبلغ معين في حساب العميل هل يلتزم الب</w:t>
      </w:r>
      <w:r>
        <w:rPr>
          <w:rFonts w:asciiTheme="majorBidi" w:hAnsiTheme="majorBidi" w:cstheme="majorBidi"/>
          <w:b/>
          <w:bCs/>
          <w:sz w:val="24"/>
          <w:szCs w:val="24"/>
          <w:rtl/>
        </w:rPr>
        <w:t>نك بإخطار العميل بهذا الإيداع ؟</w:t>
      </w:r>
    </w:p>
    <w:p w:rsidR="00311847" w:rsidRDefault="00311847" w:rsidP="00311847">
      <w:pPr>
        <w:jc w:val="both"/>
        <w:rPr>
          <w:rFonts w:asciiTheme="majorBidi" w:hAnsiTheme="majorBidi" w:cstheme="majorBidi"/>
          <w:b/>
          <w:bCs/>
          <w:sz w:val="24"/>
          <w:szCs w:val="24"/>
          <w:rtl/>
        </w:rPr>
      </w:pPr>
      <w:r w:rsidRPr="00E23D45">
        <w:rPr>
          <w:rFonts w:asciiTheme="majorBidi" w:hAnsiTheme="majorBidi" w:cstheme="majorBidi"/>
          <w:b/>
          <w:bCs/>
          <w:sz w:val="24"/>
          <w:szCs w:val="24"/>
          <w:rtl/>
        </w:rPr>
        <w:t>وما الحكم إذا اعترض العميل على هذا الإيداع ؟</w:t>
      </w:r>
    </w:p>
    <w:p w:rsidR="00311847" w:rsidRDefault="00311847" w:rsidP="00311847">
      <w:pPr>
        <w:pStyle w:val="a3"/>
        <w:numPr>
          <w:ilvl w:val="0"/>
          <w:numId w:val="56"/>
        </w:numPr>
        <w:jc w:val="both"/>
        <w:rPr>
          <w:rFonts w:asciiTheme="majorBidi" w:hAnsiTheme="majorBidi" w:cstheme="majorBidi"/>
          <w:b/>
          <w:bCs/>
          <w:color w:val="17365D" w:themeColor="text2" w:themeShade="BF"/>
          <w:sz w:val="24"/>
          <w:szCs w:val="24"/>
        </w:rPr>
      </w:pPr>
      <w:r w:rsidRPr="00A04CEC">
        <w:rPr>
          <w:rFonts w:asciiTheme="majorBidi" w:hAnsiTheme="majorBidi" w:cstheme="majorBidi" w:hint="cs"/>
          <w:b/>
          <w:bCs/>
          <w:color w:val="17365D" w:themeColor="text2" w:themeShade="BF"/>
          <w:sz w:val="24"/>
          <w:szCs w:val="24"/>
          <w:rtl/>
        </w:rPr>
        <w:t>يلتزم البنك بإخطار العميل بهذا الإيداع الذي تم من قبل الغير وأن يقبل العميل هذا الإيداع .</w:t>
      </w:r>
    </w:p>
    <w:p w:rsidR="00311847" w:rsidRDefault="00311847" w:rsidP="00311847">
      <w:pPr>
        <w:pStyle w:val="a3"/>
        <w:numPr>
          <w:ilvl w:val="0"/>
          <w:numId w:val="56"/>
        </w:numPr>
        <w:jc w:val="both"/>
        <w:rPr>
          <w:rFonts w:asciiTheme="majorBidi" w:hAnsiTheme="majorBidi" w:cstheme="majorBidi"/>
          <w:b/>
          <w:bCs/>
          <w:color w:val="17365D" w:themeColor="text2" w:themeShade="BF"/>
          <w:sz w:val="24"/>
          <w:szCs w:val="24"/>
        </w:rPr>
      </w:pPr>
      <w:r w:rsidRPr="00A04CEC">
        <w:rPr>
          <w:rFonts w:asciiTheme="majorBidi" w:hAnsiTheme="majorBidi" w:cstheme="majorBidi" w:hint="cs"/>
          <w:b/>
          <w:bCs/>
          <w:color w:val="17365D" w:themeColor="text2" w:themeShade="BF"/>
          <w:sz w:val="24"/>
          <w:szCs w:val="24"/>
          <w:rtl/>
        </w:rPr>
        <w:t xml:space="preserve"> إذا اعترض العميل على الإيداع فعلى البنك رد المبلغ المودع إلى الغير الذي قدمه .</w:t>
      </w:r>
    </w:p>
    <w:p w:rsidR="00311847" w:rsidRPr="00A04CEC" w:rsidRDefault="00311847" w:rsidP="00311847">
      <w:pPr>
        <w:pStyle w:val="a3"/>
        <w:ind w:left="1080"/>
        <w:jc w:val="both"/>
        <w:rPr>
          <w:rFonts w:asciiTheme="majorBidi" w:hAnsiTheme="majorBidi" w:cstheme="majorBidi"/>
          <w:b/>
          <w:bCs/>
          <w:color w:val="17365D" w:themeColor="text2" w:themeShade="BF"/>
          <w:sz w:val="24"/>
          <w:szCs w:val="24"/>
          <w:rtl/>
        </w:rPr>
      </w:pPr>
    </w:p>
    <w:p w:rsidR="00311847" w:rsidRPr="00090511" w:rsidRDefault="00311847" w:rsidP="00311847">
      <w:pPr>
        <w:pStyle w:val="a3"/>
        <w:numPr>
          <w:ilvl w:val="0"/>
          <w:numId w:val="54"/>
        </w:numPr>
        <w:jc w:val="both"/>
        <w:rPr>
          <w:rFonts w:asciiTheme="majorBidi" w:hAnsiTheme="majorBidi" w:cstheme="majorBidi"/>
          <w:b/>
          <w:bCs/>
          <w:color w:val="00B050"/>
          <w:sz w:val="24"/>
          <w:szCs w:val="24"/>
          <w:rtl/>
        </w:rPr>
      </w:pPr>
      <w:r w:rsidRPr="00090511">
        <w:rPr>
          <w:rFonts w:asciiTheme="majorBidi" w:hAnsiTheme="majorBidi" w:cstheme="majorBidi"/>
          <w:b/>
          <w:bCs/>
          <w:color w:val="00B050"/>
          <w:sz w:val="24"/>
          <w:szCs w:val="24"/>
          <w:rtl/>
        </w:rPr>
        <w:t>حق البنك في استعمال المبالغ المودعة .</w:t>
      </w:r>
    </w:p>
    <w:p w:rsidR="00311847" w:rsidRPr="00E23D45"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w:t>
      </w:r>
      <w:r w:rsidRPr="00E23D45">
        <w:rPr>
          <w:rFonts w:asciiTheme="majorBidi" w:hAnsiTheme="majorBidi" w:cstheme="majorBidi"/>
          <w:b/>
          <w:bCs/>
          <w:sz w:val="24"/>
          <w:szCs w:val="24"/>
          <w:rtl/>
        </w:rPr>
        <w:t xml:space="preserve">من أهم الآثار التي تترتب على عقد الوديعة المصرفية تملك البنك للمبالغ المودعة لديه ، ويترتب على ذلك أن للبنك حق التصرف في هذه المبالغ واستعمالها في أوجه النشاط الذي يقوم به ، وبذلك لا يخضع البنك لأحكام جريمة خيانة الأمانة إذا ما تصرف في المبالغ المودعة لديه لأنه يعتبر متصرفاً فيما </w:t>
      </w:r>
      <w:r>
        <w:rPr>
          <w:rFonts w:asciiTheme="majorBidi" w:hAnsiTheme="majorBidi" w:cstheme="majorBidi"/>
          <w:b/>
          <w:bCs/>
          <w:sz w:val="24"/>
          <w:szCs w:val="24"/>
          <w:rtl/>
        </w:rPr>
        <w:t xml:space="preserve">يملك </w:t>
      </w:r>
      <w:r>
        <w:rPr>
          <w:rFonts w:asciiTheme="majorBidi" w:hAnsiTheme="majorBidi" w:cstheme="majorBidi" w:hint="cs"/>
          <w:b/>
          <w:bCs/>
          <w:sz w:val="24"/>
          <w:szCs w:val="24"/>
          <w:rtl/>
        </w:rPr>
        <w:t>.</w:t>
      </w:r>
    </w:p>
    <w:p w:rsidR="00311847"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بالإضافة إلى ذلك يجوز للبنك أن يتمسك بالمقاصة بين المبالغ المودعة لديه ودين له في ذمة العميل ، ولكن هل يجوز للبنك أن يطالب العميل بعمولة عن الخدمات التي من الممكن أن يؤديها له ؟ ولماذا ؟</w:t>
      </w:r>
    </w:p>
    <w:p w:rsidR="00311847" w:rsidRDefault="00311847" w:rsidP="00311847">
      <w:pPr>
        <w:pStyle w:val="a3"/>
        <w:numPr>
          <w:ilvl w:val="0"/>
          <w:numId w:val="56"/>
        </w:numPr>
        <w:jc w:val="both"/>
        <w:rPr>
          <w:rFonts w:asciiTheme="majorBidi" w:hAnsiTheme="majorBidi" w:cstheme="majorBidi"/>
          <w:b/>
          <w:bCs/>
          <w:color w:val="17365D" w:themeColor="text2" w:themeShade="BF"/>
          <w:sz w:val="24"/>
          <w:szCs w:val="24"/>
        </w:rPr>
      </w:pPr>
      <w:r w:rsidRPr="00A04CEC">
        <w:rPr>
          <w:rFonts w:asciiTheme="majorBidi" w:hAnsiTheme="majorBidi" w:cstheme="majorBidi" w:hint="cs"/>
          <w:b/>
          <w:bCs/>
          <w:sz w:val="24"/>
          <w:szCs w:val="24"/>
          <w:rtl/>
        </w:rPr>
        <w:t xml:space="preserve"> </w:t>
      </w:r>
      <w:r w:rsidRPr="00A04CEC">
        <w:rPr>
          <w:rFonts w:asciiTheme="majorBidi" w:hAnsiTheme="majorBidi" w:cstheme="majorBidi" w:hint="cs"/>
          <w:b/>
          <w:bCs/>
          <w:color w:val="17365D" w:themeColor="text2" w:themeShade="BF"/>
          <w:sz w:val="24"/>
          <w:szCs w:val="24"/>
          <w:rtl/>
        </w:rPr>
        <w:t>لا يجوز للبنك أن يطالب العميل بعمولة عن الخدمات ..</w:t>
      </w:r>
    </w:p>
    <w:p w:rsidR="00311847" w:rsidRDefault="00311847" w:rsidP="00311847">
      <w:pPr>
        <w:pStyle w:val="a3"/>
        <w:numPr>
          <w:ilvl w:val="0"/>
          <w:numId w:val="56"/>
        </w:numPr>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لأن البنك يقوم مقابل ذلك بإستعمال مبالغ العميل في النشاطات المصرفية الذي يقوم بها ( أي البنك مستفيد من مبالغ العميل).</w:t>
      </w:r>
    </w:p>
    <w:p w:rsidR="00711DCB" w:rsidRDefault="00711DCB" w:rsidP="00711DCB">
      <w:pPr>
        <w:jc w:val="both"/>
        <w:rPr>
          <w:rFonts w:asciiTheme="majorBidi" w:hAnsiTheme="majorBidi" w:cstheme="majorBidi"/>
          <w:b/>
          <w:bCs/>
          <w:color w:val="17365D" w:themeColor="text2" w:themeShade="BF"/>
          <w:sz w:val="24"/>
          <w:szCs w:val="24"/>
          <w:rtl/>
        </w:rPr>
      </w:pPr>
    </w:p>
    <w:p w:rsidR="00711DCB" w:rsidRPr="00711DCB" w:rsidRDefault="00711DCB" w:rsidP="00711DCB">
      <w:pPr>
        <w:jc w:val="both"/>
        <w:rPr>
          <w:rFonts w:asciiTheme="majorBidi" w:hAnsiTheme="majorBidi" w:cstheme="majorBidi"/>
          <w:b/>
          <w:bCs/>
          <w:color w:val="17365D" w:themeColor="text2" w:themeShade="BF"/>
          <w:sz w:val="24"/>
          <w:szCs w:val="24"/>
        </w:rPr>
      </w:pPr>
    </w:p>
    <w:p w:rsidR="00311847" w:rsidRPr="00090511" w:rsidRDefault="00311847" w:rsidP="00311847">
      <w:pPr>
        <w:pStyle w:val="a3"/>
        <w:numPr>
          <w:ilvl w:val="0"/>
          <w:numId w:val="54"/>
        </w:numPr>
        <w:jc w:val="both"/>
        <w:rPr>
          <w:rFonts w:asciiTheme="majorBidi" w:hAnsiTheme="majorBidi" w:cstheme="majorBidi"/>
          <w:b/>
          <w:bCs/>
          <w:color w:val="00B050"/>
          <w:sz w:val="24"/>
          <w:szCs w:val="24"/>
          <w:rtl/>
        </w:rPr>
      </w:pPr>
      <w:r w:rsidRPr="00090511">
        <w:rPr>
          <w:rFonts w:asciiTheme="majorBidi" w:hAnsiTheme="majorBidi" w:cstheme="majorBidi"/>
          <w:b/>
          <w:bCs/>
          <w:color w:val="00B050"/>
          <w:sz w:val="24"/>
          <w:szCs w:val="24"/>
          <w:rtl/>
        </w:rPr>
        <w:t>التزام البنك برد قدر مساو للمبالغ المودعة .</w:t>
      </w:r>
    </w:p>
    <w:p w:rsidR="00311847" w:rsidRPr="00E23D45"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يلتزم البنك برد مبلغ الوديعة المصرفية في الميعاد المتفق عليه ، ولكن لا يلتزم برد ذات النقود التي تم إيداعها بل يلتزم برد قدر مساو أو مماثل للنقود المودعة دون أدنى اعتبار للتغيير الطارئ على قيمتها في سوق الصرف في الفترة بين الإيداع والرد .</w:t>
      </w:r>
    </w:p>
    <w:p w:rsidR="00311847" w:rsidRPr="00E23D45"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lastRenderedPageBreak/>
        <w:t xml:space="preserve"># </w:t>
      </w:r>
      <w:r w:rsidRPr="00E23D45">
        <w:rPr>
          <w:rFonts w:asciiTheme="majorBidi" w:hAnsiTheme="majorBidi" w:cstheme="majorBidi"/>
          <w:b/>
          <w:bCs/>
          <w:sz w:val="24"/>
          <w:szCs w:val="24"/>
          <w:rtl/>
        </w:rPr>
        <w:t>ورد الوديعة المصرفية يختلف باختلاف ما إذا كانت الوديعة المصرفية مقترنة بفتح حساب مصرفي من عدمه :</w:t>
      </w:r>
    </w:p>
    <w:p w:rsidR="00311847" w:rsidRDefault="00311847" w:rsidP="00311847">
      <w:pPr>
        <w:pStyle w:val="a3"/>
        <w:numPr>
          <w:ilvl w:val="0"/>
          <w:numId w:val="56"/>
        </w:numPr>
        <w:jc w:val="both"/>
        <w:rPr>
          <w:rFonts w:asciiTheme="majorBidi" w:hAnsiTheme="majorBidi" w:cstheme="majorBidi"/>
          <w:b/>
          <w:bCs/>
          <w:sz w:val="24"/>
          <w:szCs w:val="24"/>
        </w:rPr>
      </w:pPr>
      <w:r w:rsidRPr="00A04CEC">
        <w:rPr>
          <w:rFonts w:asciiTheme="majorBidi" w:hAnsiTheme="majorBidi" w:cstheme="majorBidi"/>
          <w:b/>
          <w:bCs/>
          <w:sz w:val="24"/>
          <w:szCs w:val="24"/>
          <w:rtl/>
        </w:rPr>
        <w:t>إ</w:t>
      </w:r>
      <w:r>
        <w:rPr>
          <w:rFonts w:asciiTheme="majorBidi" w:hAnsiTheme="majorBidi" w:cstheme="majorBidi"/>
          <w:b/>
          <w:bCs/>
          <w:sz w:val="24"/>
          <w:szCs w:val="24"/>
          <w:rtl/>
        </w:rPr>
        <w:t xml:space="preserve">ذا كانت مقترنة بفتح حساب مصرفي </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فإن العميل يستطيع سحب مبالغ الوديعة عن طريق سحب شيكات على البنك .</w:t>
      </w:r>
    </w:p>
    <w:p w:rsidR="00311847" w:rsidRPr="00A04CEC" w:rsidRDefault="00311847" w:rsidP="00311847">
      <w:pPr>
        <w:pStyle w:val="a3"/>
        <w:numPr>
          <w:ilvl w:val="0"/>
          <w:numId w:val="56"/>
        </w:numPr>
        <w:jc w:val="both"/>
        <w:rPr>
          <w:rFonts w:asciiTheme="majorBidi" w:hAnsiTheme="majorBidi" w:cstheme="majorBidi"/>
          <w:b/>
          <w:bCs/>
          <w:sz w:val="24"/>
          <w:szCs w:val="24"/>
          <w:rtl/>
        </w:rPr>
      </w:pPr>
      <w:r w:rsidRPr="00A04CEC">
        <w:rPr>
          <w:rFonts w:asciiTheme="majorBidi" w:hAnsiTheme="majorBidi" w:cstheme="majorBidi" w:hint="cs"/>
          <w:b/>
          <w:bCs/>
          <w:color w:val="FF0000"/>
          <w:sz w:val="24"/>
          <w:szCs w:val="24"/>
          <w:rtl/>
        </w:rPr>
        <w:t xml:space="preserve"> </w:t>
      </w:r>
      <w:r w:rsidRPr="00A04CEC">
        <w:rPr>
          <w:rFonts w:asciiTheme="majorBidi" w:hAnsiTheme="majorBidi" w:cstheme="majorBidi"/>
          <w:b/>
          <w:bCs/>
          <w:sz w:val="24"/>
          <w:szCs w:val="24"/>
          <w:rtl/>
        </w:rPr>
        <w:t>إذا لم تكن الو</w:t>
      </w:r>
      <w:r>
        <w:rPr>
          <w:rFonts w:asciiTheme="majorBidi" w:hAnsiTheme="majorBidi" w:cstheme="majorBidi"/>
          <w:b/>
          <w:bCs/>
          <w:sz w:val="24"/>
          <w:szCs w:val="24"/>
          <w:rtl/>
        </w:rPr>
        <w:t xml:space="preserve">ديعة المصرفية مقترنة بفتح حساب </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فإن العميل يستطيع أن يتقدم إلى البنك لسحب مبلغ الوديعة سواءً بنفسه أو بواسطة وكيل بمقتضى إيصال يوقع عليه العميل بالاستلام ، وهذا الإيصال بمثابة إثبات للبنك بأنه قام بتنفيذ إلتزامه برد المبلغ .</w:t>
      </w:r>
    </w:p>
    <w:p w:rsidR="00311847"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هل وفاة المودع قبل حلول الأجل أو الميعاد المتفق عليه ينهي عقد الوديعة المصرفية ؟</w:t>
      </w:r>
    </w:p>
    <w:p w:rsidR="00311847" w:rsidRPr="00717C06" w:rsidRDefault="00311847" w:rsidP="00311847">
      <w:pPr>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ينهي عقد الوديعة المصرفية .</w:t>
      </w:r>
    </w:p>
    <w:p w:rsidR="00311847" w:rsidRDefault="00311847" w:rsidP="00311847">
      <w:pPr>
        <w:jc w:val="both"/>
        <w:rPr>
          <w:rFonts w:asciiTheme="majorBidi" w:hAnsiTheme="majorBidi" w:cstheme="majorBidi"/>
          <w:b/>
          <w:bCs/>
          <w:sz w:val="24"/>
          <w:szCs w:val="24"/>
          <w:rtl/>
        </w:rPr>
      </w:pPr>
      <w:r w:rsidRPr="00090511">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أم أنها تستمر رغم وفاة المودع ما لم يطلب الورثة استرداد الوديعة قبل حلول الميعاد المتفق عليه ؟</w:t>
      </w:r>
    </w:p>
    <w:p w:rsidR="00311847" w:rsidRPr="00717C06" w:rsidRDefault="00311847" w:rsidP="00311847">
      <w:pPr>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تستمر رغم وفاة المودع ما لم يطلب الورثة استرداد الوديعة قبل حلول الموعد المتفق عليه .</w:t>
      </w:r>
    </w:p>
    <w:p w:rsidR="00311847" w:rsidRDefault="00311847" w:rsidP="00311847">
      <w:pPr>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متى يتم رد الوديعة المصرفية ؟</w:t>
      </w:r>
    </w:p>
    <w:p w:rsidR="00311847" w:rsidRPr="00717C06" w:rsidRDefault="00311847" w:rsidP="00311847">
      <w:pPr>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في الموعد المتفق عليه سلفاً بين البنك والعميل كالودائع لأجل ، ويمكن ترك تحديد موعد استرداد الوديعة حسب إرادة المودع .</w:t>
      </w:r>
    </w:p>
    <w:p w:rsidR="00311847" w:rsidRDefault="00311847" w:rsidP="00311847">
      <w:pPr>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أين يتم رد الوديعة المصرفية ؟</w:t>
      </w:r>
    </w:p>
    <w:p w:rsidR="00311847" w:rsidRPr="00717C06" w:rsidRDefault="00311847" w:rsidP="00311847">
      <w:pPr>
        <w:jc w:val="both"/>
        <w:rPr>
          <w:rFonts w:asciiTheme="majorBidi" w:hAnsiTheme="majorBidi" w:cstheme="majorBidi"/>
          <w:b/>
          <w:bCs/>
          <w:color w:val="17365D" w:themeColor="text2" w:themeShade="BF"/>
          <w:sz w:val="24"/>
          <w:szCs w:val="24"/>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رد الوديعة يتم بالغالب في موطن المدين أي في البنك الذي يعتبر مديناً بمبلغ الوديعة المصرفية ويتم الرد في ذات الفرع الذي تم فيه الإيداع .</w:t>
      </w:r>
    </w:p>
    <w:p w:rsidR="00311847" w:rsidRPr="00717C06" w:rsidRDefault="00311847" w:rsidP="00311847">
      <w:pPr>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FF0000"/>
          <w:sz w:val="24"/>
          <w:szCs w:val="24"/>
          <w:rtl/>
        </w:rPr>
        <w:t xml:space="preserve"># </w:t>
      </w:r>
      <w:r w:rsidRPr="00717C06">
        <w:rPr>
          <w:rFonts w:asciiTheme="majorBidi" w:hAnsiTheme="majorBidi" w:cstheme="majorBidi" w:hint="cs"/>
          <w:b/>
          <w:bCs/>
          <w:color w:val="17365D" w:themeColor="text2" w:themeShade="BF"/>
          <w:sz w:val="24"/>
          <w:szCs w:val="24"/>
          <w:rtl/>
        </w:rPr>
        <w:t>يبقى البنك ملتزماً</w:t>
      </w:r>
      <w:r w:rsidRPr="00717C06">
        <w:rPr>
          <w:rFonts w:asciiTheme="majorBidi" w:hAnsiTheme="majorBidi" w:cstheme="majorBidi"/>
          <w:b/>
          <w:bCs/>
          <w:color w:val="17365D" w:themeColor="text2" w:themeShade="BF"/>
          <w:sz w:val="24"/>
          <w:szCs w:val="24"/>
          <w:rtl/>
        </w:rPr>
        <w:t xml:space="preserve"> </w:t>
      </w:r>
      <w:r w:rsidRPr="00E23D45">
        <w:rPr>
          <w:rFonts w:asciiTheme="majorBidi" w:hAnsiTheme="majorBidi" w:cstheme="majorBidi"/>
          <w:b/>
          <w:bCs/>
          <w:sz w:val="24"/>
          <w:szCs w:val="24"/>
          <w:rtl/>
        </w:rPr>
        <w:t>برد الوديعة المصرفية</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في المكان والزمان المحددين حتى</w:t>
      </w:r>
      <w:r w:rsidRPr="00E23D45">
        <w:rPr>
          <w:rFonts w:asciiTheme="majorBidi" w:hAnsiTheme="majorBidi" w:cstheme="majorBidi"/>
          <w:b/>
          <w:bCs/>
          <w:sz w:val="24"/>
          <w:szCs w:val="24"/>
          <w:rtl/>
        </w:rPr>
        <w:t xml:space="preserve"> لو هلكت الوديعة المصرفية بقوة قاهرة أو نتيجة لأعمال الحرب أو تم مصا</w:t>
      </w:r>
      <w:r>
        <w:rPr>
          <w:rFonts w:asciiTheme="majorBidi" w:hAnsiTheme="majorBidi" w:cstheme="majorBidi"/>
          <w:b/>
          <w:bCs/>
          <w:sz w:val="24"/>
          <w:szCs w:val="24"/>
          <w:rtl/>
        </w:rPr>
        <w:t xml:space="preserve">درتها </w:t>
      </w: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لأن البنك يعتبر مالكاً للمبالغ المودعة وبالتالي يتحمل تبعة الهلاك .</w:t>
      </w:r>
    </w:p>
    <w:p w:rsidR="00311847" w:rsidRDefault="00311847" w:rsidP="00311847">
      <w:pPr>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ما الحكم إذا أفلس البنك ؟ هل يدخل أصحاب الودائع في التفليسة والخضوع لقسمة الغرماء الناتجة عن تصفية أموال البنك ؟</w:t>
      </w:r>
    </w:p>
    <w:p w:rsidR="00311847" w:rsidRPr="00E23D45" w:rsidRDefault="00311847" w:rsidP="00311847">
      <w:pPr>
        <w:jc w:val="both"/>
        <w:rPr>
          <w:rFonts w:asciiTheme="majorBidi" w:hAnsiTheme="majorBidi" w:cstheme="majorBidi"/>
          <w:b/>
          <w:bCs/>
          <w:sz w:val="24"/>
          <w:szCs w:val="24"/>
          <w:rtl/>
        </w:rPr>
      </w:pPr>
      <w:r w:rsidRPr="00902B03">
        <w:rPr>
          <w:rFonts w:asciiTheme="majorBidi" w:hAnsiTheme="majorBidi" w:cstheme="majorBidi" w:hint="cs"/>
          <w:b/>
          <w:bCs/>
          <w:color w:val="17365D" w:themeColor="text2" w:themeShade="BF"/>
          <w:sz w:val="24"/>
          <w:szCs w:val="24"/>
          <w:rtl/>
        </w:rPr>
        <w:t xml:space="preserve">    إذا أفلس البنك  فلا يكون أمام أصحاب الودائع سوى الدخول في التفليسة والخضوع لقسمة الغرماء الناتجة عن تصفية أموال البنك ولا يستطيعوا مطالبة البنك برد الودائع لهم .</w:t>
      </w:r>
    </w:p>
    <w:p w:rsidR="00311847" w:rsidRPr="00E23D45" w:rsidRDefault="00311847" w:rsidP="00311847">
      <w:pPr>
        <w:jc w:val="both"/>
        <w:rPr>
          <w:rFonts w:asciiTheme="majorBidi" w:hAnsiTheme="majorBidi" w:cstheme="majorBidi"/>
          <w:b/>
          <w:bCs/>
          <w:sz w:val="24"/>
          <w:szCs w:val="24"/>
          <w:rtl/>
        </w:rPr>
      </w:pPr>
      <w:r w:rsidRPr="0099198C">
        <w:rPr>
          <w:rFonts w:asciiTheme="majorBidi" w:hAnsiTheme="majorBidi" w:cstheme="majorBidi" w:hint="cs"/>
          <w:b/>
          <w:bCs/>
          <w:color w:val="FF0000"/>
          <w:sz w:val="24"/>
          <w:szCs w:val="24"/>
          <w:rtl/>
        </w:rPr>
        <w:t xml:space="preserve"># </w:t>
      </w:r>
      <w:r w:rsidRPr="00E23D45">
        <w:rPr>
          <w:rFonts w:asciiTheme="majorBidi" w:hAnsiTheme="majorBidi" w:cstheme="majorBidi"/>
          <w:b/>
          <w:bCs/>
          <w:sz w:val="24"/>
          <w:szCs w:val="24"/>
          <w:rtl/>
        </w:rPr>
        <w:t>ويجب على البنك أن يتأكد من شخصية مستلم الوديعة وإلا كان مسئولاً عن تقصيره :</w:t>
      </w:r>
    </w:p>
    <w:p w:rsidR="00311847" w:rsidRPr="0099198C" w:rsidRDefault="00311847" w:rsidP="00311847">
      <w:pPr>
        <w:pStyle w:val="a3"/>
        <w:numPr>
          <w:ilvl w:val="0"/>
          <w:numId w:val="55"/>
        </w:numPr>
        <w:jc w:val="both"/>
        <w:rPr>
          <w:rFonts w:asciiTheme="majorBidi" w:hAnsiTheme="majorBidi" w:cstheme="majorBidi"/>
          <w:b/>
          <w:bCs/>
          <w:sz w:val="24"/>
          <w:szCs w:val="24"/>
          <w:rtl/>
        </w:rPr>
      </w:pPr>
      <w:r>
        <w:rPr>
          <w:rFonts w:asciiTheme="majorBidi" w:hAnsiTheme="majorBidi" w:cstheme="majorBidi"/>
          <w:b/>
          <w:bCs/>
          <w:sz w:val="24"/>
          <w:szCs w:val="24"/>
          <w:rtl/>
        </w:rPr>
        <w:t xml:space="preserve">إذا كان المستلم هو العميل نفسه </w:t>
      </w:r>
      <w:r>
        <w:rPr>
          <w:rFonts w:asciiTheme="majorBidi" w:hAnsiTheme="majorBidi" w:cstheme="majorBidi" w:hint="cs"/>
          <w:b/>
          <w:bCs/>
          <w:sz w:val="24"/>
          <w:szCs w:val="24"/>
          <w:rtl/>
        </w:rPr>
        <w:t xml:space="preserve">/ </w:t>
      </w:r>
      <w:r w:rsidRPr="00902B03">
        <w:rPr>
          <w:rFonts w:asciiTheme="majorBidi" w:hAnsiTheme="majorBidi" w:cstheme="majorBidi" w:hint="cs"/>
          <w:b/>
          <w:bCs/>
          <w:color w:val="17365D" w:themeColor="text2" w:themeShade="BF"/>
          <w:sz w:val="24"/>
          <w:szCs w:val="24"/>
          <w:rtl/>
        </w:rPr>
        <w:t>فيجب على البنك مضاهاة توقيعه بالتوقيع المحفوظ لديه منذ لحظة فتح الحساب المصرفي .</w:t>
      </w:r>
    </w:p>
    <w:p w:rsidR="00311847" w:rsidRPr="0099198C" w:rsidRDefault="00311847" w:rsidP="00311847">
      <w:pPr>
        <w:pStyle w:val="a3"/>
        <w:numPr>
          <w:ilvl w:val="0"/>
          <w:numId w:val="55"/>
        </w:numPr>
        <w:jc w:val="both"/>
        <w:rPr>
          <w:rFonts w:asciiTheme="majorBidi" w:hAnsiTheme="majorBidi" w:cstheme="majorBidi"/>
          <w:sz w:val="24"/>
          <w:szCs w:val="24"/>
        </w:rPr>
      </w:pPr>
      <w:r w:rsidRPr="0099198C">
        <w:rPr>
          <w:rFonts w:asciiTheme="majorBidi" w:hAnsiTheme="majorBidi" w:cstheme="majorBidi"/>
          <w:b/>
          <w:bCs/>
          <w:sz w:val="24"/>
          <w:szCs w:val="24"/>
          <w:rtl/>
        </w:rPr>
        <w:t>إذا كان المستلم هو وكيل المودع</w:t>
      </w:r>
      <w:r>
        <w:rPr>
          <w:rFonts w:asciiTheme="majorBidi" w:hAnsiTheme="majorBidi" w:cstheme="majorBidi" w:hint="cs"/>
          <w:b/>
          <w:bCs/>
          <w:sz w:val="24"/>
          <w:szCs w:val="24"/>
          <w:rtl/>
        </w:rPr>
        <w:t xml:space="preserve"> / </w:t>
      </w:r>
      <w:r w:rsidRPr="00902B03">
        <w:rPr>
          <w:rFonts w:asciiTheme="majorBidi" w:hAnsiTheme="majorBidi" w:cstheme="majorBidi" w:hint="cs"/>
          <w:b/>
          <w:bCs/>
          <w:color w:val="17365D" w:themeColor="text2" w:themeShade="BF"/>
          <w:sz w:val="24"/>
          <w:szCs w:val="24"/>
          <w:rtl/>
        </w:rPr>
        <w:t>فيجب على البنك مضاهاة توقيعه بالتوقيع المحفوظ لديه والذي يكون قد تم بالبنك عند تعيين هذا الوكيل وذلك حتى يتأكد البنك من أن الرد قد تم لصاحب الحق فيه .</w:t>
      </w:r>
    </w:p>
    <w:p w:rsidR="00311847" w:rsidRDefault="00311847" w:rsidP="00F061B1">
      <w:pPr>
        <w:rPr>
          <w:rFonts w:asciiTheme="majorBidi" w:hAnsiTheme="majorBidi" w:cstheme="majorBidi"/>
          <w:b/>
          <w:bCs/>
          <w:rtl/>
        </w:rPr>
      </w:pPr>
    </w:p>
    <w:p w:rsidR="00A8042A" w:rsidRDefault="00A8042A" w:rsidP="00311847">
      <w:pPr>
        <w:spacing w:after="0" w:line="240" w:lineRule="auto"/>
        <w:ind w:right="90"/>
        <w:jc w:val="center"/>
        <w:rPr>
          <w:rFonts w:asciiTheme="majorBidi" w:hAnsiTheme="majorBidi" w:cstheme="majorBidi"/>
          <w:b/>
          <w:bCs/>
          <w:color w:val="FF0000"/>
          <w:sz w:val="24"/>
          <w:szCs w:val="24"/>
          <w:rtl/>
        </w:rPr>
      </w:pPr>
    </w:p>
    <w:p w:rsidR="00A8042A" w:rsidRDefault="00A8042A" w:rsidP="00311847">
      <w:pPr>
        <w:spacing w:after="0" w:line="240" w:lineRule="auto"/>
        <w:ind w:right="90"/>
        <w:jc w:val="center"/>
        <w:rPr>
          <w:rFonts w:asciiTheme="majorBidi" w:hAnsiTheme="majorBidi" w:cstheme="majorBidi"/>
          <w:b/>
          <w:bCs/>
          <w:color w:val="FF0000"/>
          <w:sz w:val="24"/>
          <w:szCs w:val="24"/>
          <w:rtl/>
        </w:rPr>
      </w:pPr>
    </w:p>
    <w:p w:rsidR="00A8042A" w:rsidRDefault="00A8042A" w:rsidP="00311847">
      <w:pPr>
        <w:spacing w:after="0" w:line="240" w:lineRule="auto"/>
        <w:ind w:right="90"/>
        <w:jc w:val="center"/>
        <w:rPr>
          <w:rFonts w:asciiTheme="majorBidi" w:hAnsiTheme="majorBidi" w:cstheme="majorBidi"/>
          <w:b/>
          <w:bCs/>
          <w:color w:val="FF0000"/>
          <w:sz w:val="24"/>
          <w:szCs w:val="24"/>
          <w:rtl/>
        </w:rPr>
      </w:pPr>
    </w:p>
    <w:p w:rsidR="00A8042A" w:rsidRDefault="00A8042A" w:rsidP="00311847">
      <w:pPr>
        <w:spacing w:after="0" w:line="240" w:lineRule="auto"/>
        <w:ind w:right="90"/>
        <w:jc w:val="center"/>
        <w:rPr>
          <w:rFonts w:asciiTheme="majorBidi" w:hAnsiTheme="majorBidi" w:cstheme="majorBidi"/>
          <w:b/>
          <w:bCs/>
          <w:color w:val="FF0000"/>
          <w:sz w:val="24"/>
          <w:szCs w:val="24"/>
          <w:rtl/>
        </w:rPr>
      </w:pPr>
    </w:p>
    <w:p w:rsidR="00A8042A" w:rsidRDefault="00A8042A" w:rsidP="00311847">
      <w:pPr>
        <w:spacing w:after="0" w:line="240" w:lineRule="auto"/>
        <w:ind w:right="90"/>
        <w:jc w:val="center"/>
        <w:rPr>
          <w:rFonts w:asciiTheme="majorBidi" w:hAnsiTheme="majorBidi" w:cstheme="majorBidi"/>
          <w:b/>
          <w:bCs/>
          <w:color w:val="FF0000"/>
          <w:sz w:val="24"/>
          <w:szCs w:val="24"/>
          <w:rtl/>
        </w:rPr>
      </w:pPr>
    </w:p>
    <w:p w:rsidR="00A8042A" w:rsidRDefault="00A8042A" w:rsidP="00311847">
      <w:pPr>
        <w:spacing w:after="0" w:line="240" w:lineRule="auto"/>
        <w:ind w:right="90"/>
        <w:jc w:val="center"/>
        <w:rPr>
          <w:rFonts w:asciiTheme="majorBidi" w:hAnsiTheme="majorBidi" w:cstheme="majorBidi"/>
          <w:b/>
          <w:bCs/>
          <w:color w:val="FF0000"/>
          <w:sz w:val="24"/>
          <w:szCs w:val="24"/>
          <w:rtl/>
        </w:rPr>
      </w:pPr>
    </w:p>
    <w:p w:rsidR="00A8042A" w:rsidRDefault="00A8042A" w:rsidP="00311847">
      <w:pPr>
        <w:spacing w:after="0" w:line="240" w:lineRule="auto"/>
        <w:ind w:right="90"/>
        <w:jc w:val="center"/>
        <w:rPr>
          <w:rFonts w:asciiTheme="majorBidi" w:hAnsiTheme="majorBidi" w:cstheme="majorBidi"/>
          <w:b/>
          <w:bCs/>
          <w:color w:val="FF0000"/>
          <w:sz w:val="24"/>
          <w:szCs w:val="24"/>
          <w:rtl/>
        </w:rPr>
      </w:pPr>
    </w:p>
    <w:p w:rsidR="00311847" w:rsidRDefault="00311847" w:rsidP="00A359A2">
      <w:pPr>
        <w:pBdr>
          <w:bottom w:val="single" w:sz="4" w:space="1" w:color="auto"/>
        </w:pBdr>
        <w:spacing w:after="0" w:line="240" w:lineRule="auto"/>
        <w:ind w:right="90"/>
        <w:jc w:val="center"/>
        <w:rPr>
          <w:rFonts w:asciiTheme="majorBidi" w:hAnsiTheme="majorBidi" w:cstheme="majorBidi"/>
          <w:b/>
          <w:bCs/>
          <w:color w:val="FF0000"/>
          <w:sz w:val="24"/>
          <w:szCs w:val="24"/>
        </w:rPr>
      </w:pPr>
      <w:r>
        <w:rPr>
          <w:rFonts w:asciiTheme="majorBidi" w:hAnsiTheme="majorBidi" w:cstheme="majorBidi"/>
          <w:b/>
          <w:bCs/>
          <w:color w:val="FF0000"/>
          <w:sz w:val="24"/>
          <w:szCs w:val="24"/>
          <w:rtl/>
        </w:rPr>
        <w:t>المحاضرة السابعة عشر</w:t>
      </w:r>
    </w:p>
    <w:p w:rsidR="00311847" w:rsidRDefault="00311847" w:rsidP="00311847">
      <w:pPr>
        <w:spacing w:after="0" w:line="240" w:lineRule="auto"/>
        <w:ind w:right="90"/>
        <w:jc w:val="center"/>
        <w:rPr>
          <w:rFonts w:asciiTheme="majorBidi" w:hAnsiTheme="majorBidi" w:cstheme="majorBidi"/>
          <w:b/>
          <w:bCs/>
          <w:color w:val="FF0000"/>
          <w:sz w:val="24"/>
          <w:szCs w:val="24"/>
          <w:rtl/>
        </w:rPr>
      </w:pPr>
    </w:p>
    <w:p w:rsidR="00311847" w:rsidRDefault="00311847" w:rsidP="00A359A2">
      <w:pPr>
        <w:spacing w:after="0" w:line="240" w:lineRule="auto"/>
        <w:ind w:right="90"/>
        <w:rPr>
          <w:rFonts w:asciiTheme="majorBidi" w:hAnsiTheme="majorBidi" w:cstheme="majorBidi"/>
          <w:b/>
          <w:bCs/>
          <w:color w:val="FF0000"/>
          <w:sz w:val="24"/>
          <w:szCs w:val="24"/>
          <w:rtl/>
        </w:rPr>
      </w:pPr>
      <w:r>
        <w:rPr>
          <w:rFonts w:asciiTheme="majorBidi" w:hAnsiTheme="majorBidi" w:cstheme="majorBidi"/>
          <w:b/>
          <w:bCs/>
          <w:color w:val="FF0000"/>
          <w:sz w:val="24"/>
          <w:szCs w:val="24"/>
          <w:rtl/>
        </w:rPr>
        <w:t>الفصل الأول: التمويل المصرفي</w:t>
      </w:r>
    </w:p>
    <w:p w:rsidR="00311847" w:rsidRDefault="00311847" w:rsidP="00311847">
      <w:pPr>
        <w:spacing w:after="0" w:line="240" w:lineRule="auto"/>
        <w:ind w:right="90"/>
        <w:jc w:val="both"/>
        <w:rPr>
          <w:rFonts w:asciiTheme="majorBidi" w:hAnsiTheme="majorBidi" w:cstheme="majorBidi"/>
          <w:b/>
          <w:bCs/>
          <w:sz w:val="24"/>
          <w:szCs w:val="24"/>
          <w:rtl/>
        </w:rPr>
      </w:pPr>
    </w:p>
    <w:p w:rsidR="00311847" w:rsidRDefault="00311847" w:rsidP="00311847">
      <w:pPr>
        <w:spacing w:after="0" w:line="240" w:lineRule="auto"/>
        <w:ind w:right="90"/>
        <w:jc w:val="both"/>
        <w:rPr>
          <w:rFonts w:asciiTheme="majorBidi" w:hAnsiTheme="majorBidi" w:cstheme="majorBidi"/>
          <w:b/>
          <w:bCs/>
          <w:sz w:val="24"/>
          <w:szCs w:val="24"/>
          <w:rtl/>
        </w:rPr>
      </w:pPr>
      <w:r>
        <w:rPr>
          <w:rFonts w:asciiTheme="majorBidi" w:hAnsiTheme="majorBidi" w:cstheme="majorBidi"/>
          <w:b/>
          <w:bCs/>
          <w:color w:val="365F91" w:themeColor="accent1" w:themeShade="BF"/>
          <w:sz w:val="24"/>
          <w:szCs w:val="24"/>
          <w:rtl/>
        </w:rPr>
        <w:t xml:space="preserve">التمويل المصرفي </w:t>
      </w:r>
      <w:r>
        <w:rPr>
          <w:rFonts w:asciiTheme="majorBidi" w:hAnsiTheme="majorBidi" w:cstheme="majorBidi"/>
          <w:b/>
          <w:bCs/>
          <w:sz w:val="24"/>
          <w:szCs w:val="24"/>
          <w:rtl/>
        </w:rPr>
        <w:t>: هو العملية التي يقوم البنك بمقتضاها بتوفير قدر من السيولة النقدية للعميل.</w:t>
      </w:r>
    </w:p>
    <w:p w:rsidR="00311847" w:rsidRDefault="00311847" w:rsidP="00311847">
      <w:pPr>
        <w:pStyle w:val="a3"/>
        <w:numPr>
          <w:ilvl w:val="0"/>
          <w:numId w:val="57"/>
        </w:numPr>
        <w:spacing w:after="0" w:line="240" w:lineRule="auto"/>
        <w:ind w:right="90"/>
        <w:jc w:val="both"/>
        <w:rPr>
          <w:rFonts w:asciiTheme="majorBidi" w:hAnsiTheme="majorBidi" w:cstheme="majorBidi"/>
          <w:b/>
          <w:bCs/>
          <w:sz w:val="24"/>
          <w:szCs w:val="24"/>
        </w:rPr>
      </w:pPr>
      <w:r>
        <w:rPr>
          <w:rFonts w:asciiTheme="majorBidi" w:hAnsiTheme="majorBidi" w:cstheme="majorBidi"/>
          <w:b/>
          <w:bCs/>
          <w:color w:val="17365D" w:themeColor="text2" w:themeShade="BF"/>
          <w:sz w:val="24"/>
          <w:szCs w:val="24"/>
          <w:rtl/>
        </w:rPr>
        <w:t>يتخذ التمويل المصرفي إحدى صوتين هما :</w:t>
      </w:r>
    </w:p>
    <w:p w:rsidR="00311847" w:rsidRDefault="00311847" w:rsidP="00311847">
      <w:pPr>
        <w:spacing w:after="0" w:line="240" w:lineRule="auto"/>
        <w:ind w:right="90"/>
        <w:jc w:val="both"/>
        <w:rPr>
          <w:rFonts w:asciiTheme="majorBidi" w:hAnsiTheme="majorBidi" w:cstheme="majorBidi"/>
          <w:b/>
          <w:bCs/>
          <w:color w:val="FF0000"/>
          <w:sz w:val="24"/>
          <w:szCs w:val="24"/>
          <w:rtl/>
        </w:rPr>
      </w:pPr>
    </w:p>
    <w:p w:rsidR="00311847" w:rsidRDefault="00311847" w:rsidP="00311847">
      <w:pPr>
        <w:spacing w:after="0" w:line="240" w:lineRule="auto"/>
        <w:ind w:right="90"/>
        <w:jc w:val="both"/>
        <w:rPr>
          <w:rFonts w:asciiTheme="majorBidi" w:hAnsiTheme="majorBidi" w:cstheme="majorBidi"/>
          <w:b/>
          <w:bCs/>
          <w:color w:val="00B050"/>
          <w:sz w:val="24"/>
          <w:szCs w:val="24"/>
          <w:rtl/>
        </w:rPr>
      </w:pPr>
      <w:r>
        <w:rPr>
          <w:rFonts w:asciiTheme="majorBidi" w:hAnsiTheme="majorBidi" w:cstheme="majorBidi"/>
          <w:b/>
          <w:bCs/>
          <w:color w:val="17365D" w:themeColor="text2" w:themeShade="BF"/>
          <w:sz w:val="24"/>
          <w:szCs w:val="24"/>
          <w:rtl/>
        </w:rPr>
        <w:lastRenderedPageBreak/>
        <w:t xml:space="preserve">الصورة الأولى / ( </w:t>
      </w:r>
      <w:r>
        <w:rPr>
          <w:rFonts w:asciiTheme="majorBidi" w:hAnsiTheme="majorBidi" w:cstheme="majorBidi"/>
          <w:b/>
          <w:bCs/>
          <w:color w:val="00B050"/>
          <w:sz w:val="24"/>
          <w:szCs w:val="24"/>
          <w:rtl/>
        </w:rPr>
        <w:t>المبحث الأول ) : الاعتماد البسيط .</w:t>
      </w:r>
    </w:p>
    <w:p w:rsidR="00311847" w:rsidRDefault="00311847" w:rsidP="00311847">
      <w:pPr>
        <w:spacing w:after="0" w:line="240" w:lineRule="auto"/>
        <w:ind w:right="90"/>
        <w:jc w:val="both"/>
        <w:rPr>
          <w:rFonts w:asciiTheme="majorBidi" w:hAnsiTheme="majorBidi" w:cstheme="majorBidi"/>
          <w:b/>
          <w:bCs/>
          <w:color w:val="00B050"/>
          <w:sz w:val="24"/>
          <w:szCs w:val="24"/>
          <w:rtl/>
        </w:rPr>
      </w:pPr>
      <w:r>
        <w:rPr>
          <w:rFonts w:asciiTheme="majorBidi" w:hAnsiTheme="majorBidi" w:cstheme="majorBidi"/>
          <w:b/>
          <w:bCs/>
          <w:color w:val="17365D" w:themeColor="text2" w:themeShade="BF"/>
          <w:sz w:val="24"/>
          <w:szCs w:val="24"/>
          <w:rtl/>
        </w:rPr>
        <w:t xml:space="preserve">الصورة الثانية / ( </w:t>
      </w:r>
      <w:r>
        <w:rPr>
          <w:rFonts w:asciiTheme="majorBidi" w:hAnsiTheme="majorBidi" w:cstheme="majorBidi"/>
          <w:b/>
          <w:bCs/>
          <w:color w:val="00B050"/>
          <w:sz w:val="24"/>
          <w:szCs w:val="24"/>
          <w:rtl/>
        </w:rPr>
        <w:t>المبحث الثاني ) : القرض المصرفي .</w:t>
      </w:r>
    </w:p>
    <w:p w:rsidR="00311847" w:rsidRDefault="00311847" w:rsidP="00311847">
      <w:pPr>
        <w:spacing w:after="0" w:line="240" w:lineRule="auto"/>
        <w:jc w:val="both"/>
        <w:rPr>
          <w:rFonts w:asciiTheme="majorBidi" w:hAnsiTheme="majorBidi" w:cstheme="majorBidi"/>
          <w:b/>
          <w:bCs/>
          <w:sz w:val="24"/>
          <w:szCs w:val="24"/>
          <w:rtl/>
        </w:rPr>
      </w:pPr>
    </w:p>
    <w:p w:rsidR="00311847" w:rsidRDefault="00311847" w:rsidP="00311847">
      <w:pPr>
        <w:spacing w:after="0" w:line="240" w:lineRule="auto"/>
        <w:ind w:right="90"/>
        <w:jc w:val="both"/>
        <w:rPr>
          <w:rFonts w:asciiTheme="majorBidi" w:hAnsiTheme="majorBidi" w:cstheme="majorBidi"/>
          <w:b/>
          <w:bCs/>
          <w:color w:val="548DD4" w:themeColor="text2" w:themeTint="99"/>
          <w:sz w:val="24"/>
          <w:szCs w:val="24"/>
          <w:rtl/>
        </w:rPr>
      </w:pPr>
      <w:r>
        <w:rPr>
          <w:rFonts w:asciiTheme="majorBidi" w:hAnsiTheme="majorBidi" w:cstheme="majorBidi"/>
          <w:b/>
          <w:bCs/>
          <w:color w:val="548DD4" w:themeColor="text2" w:themeTint="99"/>
          <w:sz w:val="24"/>
          <w:szCs w:val="24"/>
          <w:rtl/>
        </w:rPr>
        <w:t xml:space="preserve">المطلب الأول: تعريف الاعتماد البسيط : </w:t>
      </w:r>
    </w:p>
    <w:p w:rsidR="00311847" w:rsidRDefault="00311847" w:rsidP="00311847">
      <w:pPr>
        <w:spacing w:after="0" w:line="240" w:lineRule="auto"/>
        <w:ind w:right="90"/>
        <w:jc w:val="both"/>
        <w:rPr>
          <w:rFonts w:asciiTheme="majorBidi" w:hAnsiTheme="majorBidi" w:cstheme="majorBidi"/>
          <w:b/>
          <w:bCs/>
          <w:sz w:val="24"/>
          <w:szCs w:val="24"/>
          <w:rtl/>
        </w:rPr>
      </w:pPr>
      <w:r>
        <w:rPr>
          <w:rFonts w:asciiTheme="majorBidi" w:hAnsiTheme="majorBidi" w:cstheme="majorBidi"/>
          <w:b/>
          <w:bCs/>
          <w:sz w:val="24"/>
          <w:szCs w:val="24"/>
          <w:rtl/>
        </w:rPr>
        <w:t>عقد الاعتماد البسيط هو العقد الذي يلتزم بمقتضاه البنك بأن يضع تحت تصرف العميل مبلغاً معيناً من النقود أو قابلاً للتعيين خلال فترة زمنية محددة أو قابلة للتحديد بحيث يملك المستفيد منه التصرف فيه لمصلحته إما بسحب المبلغ مباشرة أو عن طريق إصدار شيك أو أمر تحويل مصرفي على البنك مقابل التزام العميل بدفع العمولة التي يتم الاتفاق عليها ودفع الفوائد عن المبالغ التي يقوم بسحبها من قيمة الاعتماد .</w:t>
      </w:r>
    </w:p>
    <w:p w:rsidR="00311847" w:rsidRDefault="00311847" w:rsidP="00311847">
      <w:pPr>
        <w:spacing w:after="0" w:line="240" w:lineRule="auto"/>
        <w:ind w:right="90"/>
        <w:jc w:val="both"/>
        <w:rPr>
          <w:rFonts w:asciiTheme="majorBidi" w:hAnsiTheme="majorBidi" w:cstheme="majorBidi"/>
          <w:b/>
          <w:bCs/>
          <w:sz w:val="24"/>
          <w:szCs w:val="24"/>
          <w:rtl/>
        </w:rPr>
      </w:pPr>
      <w:r>
        <w:rPr>
          <w:rFonts w:asciiTheme="majorBidi" w:hAnsiTheme="majorBidi" w:cstheme="majorBidi"/>
          <w:b/>
          <w:bCs/>
          <w:sz w:val="24"/>
          <w:szCs w:val="24"/>
          <w:rtl/>
        </w:rPr>
        <w:t>- وهذا العقد يعتبر من العقود الرضائية حيث يتمتع أطرافه بحرية كبيرة في إبرامه، ويلاحظ أنه لا تثار أية مشكلة في إثبات عقد الاعتماد البسيط إذا كان الاعتماد تم تنفيذه كتابة بقيده في الجانب الدائن من حساب العميل  ، ولكن تثار الصعوبة دائماً عند عدم كتابته وذلك في بعض الحالات التي يكون الاعتماد فيها شفوياً أو على سبيل التسامح المصرفي عندما يقوم البنك بالوفاء بقيمة الشيكات المسحوبة عليه على المكشوف.</w:t>
      </w:r>
    </w:p>
    <w:p w:rsidR="00311847" w:rsidRDefault="00311847" w:rsidP="00311847">
      <w:pPr>
        <w:spacing w:after="0" w:line="240" w:lineRule="auto"/>
        <w:jc w:val="both"/>
        <w:rPr>
          <w:rFonts w:asciiTheme="majorBidi" w:hAnsiTheme="majorBidi" w:cstheme="majorBidi"/>
          <w:b/>
          <w:bCs/>
          <w:sz w:val="24"/>
          <w:szCs w:val="24"/>
          <w:rtl/>
        </w:rPr>
      </w:pPr>
    </w:p>
    <w:p w:rsidR="00311847" w:rsidRDefault="00311847" w:rsidP="00311847">
      <w:pPr>
        <w:spacing w:after="0" w:line="240" w:lineRule="auto"/>
        <w:ind w:right="90"/>
        <w:jc w:val="both"/>
        <w:rPr>
          <w:rFonts w:asciiTheme="majorBidi" w:hAnsiTheme="majorBidi" w:cstheme="majorBidi"/>
          <w:b/>
          <w:bCs/>
          <w:color w:val="548DD4" w:themeColor="text2" w:themeTint="99"/>
          <w:sz w:val="24"/>
          <w:szCs w:val="24"/>
          <w:rtl/>
        </w:rPr>
      </w:pPr>
      <w:r>
        <w:rPr>
          <w:rFonts w:asciiTheme="majorBidi" w:hAnsiTheme="majorBidi" w:cstheme="majorBidi"/>
          <w:b/>
          <w:bCs/>
          <w:color w:val="548DD4" w:themeColor="text2" w:themeTint="99"/>
          <w:sz w:val="24"/>
          <w:szCs w:val="24"/>
          <w:rtl/>
        </w:rPr>
        <w:t>المطلب الثالث: آثار فتح الاعتماد البسيط :</w:t>
      </w:r>
    </w:p>
    <w:p w:rsidR="00311847" w:rsidRDefault="00311847" w:rsidP="00311847">
      <w:pPr>
        <w:spacing w:after="0" w:line="240" w:lineRule="auto"/>
        <w:ind w:right="90"/>
        <w:jc w:val="both"/>
        <w:rPr>
          <w:rFonts w:asciiTheme="majorBidi" w:hAnsiTheme="majorBidi" w:cstheme="majorBidi"/>
          <w:b/>
          <w:bCs/>
          <w:sz w:val="24"/>
          <w:szCs w:val="24"/>
          <w:rtl/>
        </w:rPr>
      </w:pPr>
      <w:r>
        <w:rPr>
          <w:rFonts w:asciiTheme="majorBidi" w:hAnsiTheme="majorBidi" w:cstheme="majorBidi"/>
          <w:b/>
          <w:bCs/>
          <w:sz w:val="24"/>
          <w:szCs w:val="24"/>
          <w:rtl/>
        </w:rPr>
        <w:t xml:space="preserve">- يترتب على عقد الاعتماد البسيط التزامات تقع على عاتق طرفيه : </w:t>
      </w:r>
    </w:p>
    <w:p w:rsidR="00311847" w:rsidRDefault="00311847" w:rsidP="00311847">
      <w:pPr>
        <w:spacing w:after="0" w:line="240" w:lineRule="auto"/>
        <w:ind w:right="90"/>
        <w:jc w:val="both"/>
        <w:rPr>
          <w:rFonts w:asciiTheme="majorBidi" w:hAnsiTheme="majorBidi" w:cstheme="majorBidi"/>
          <w:b/>
          <w:bCs/>
          <w:sz w:val="24"/>
          <w:szCs w:val="24"/>
          <w:rtl/>
        </w:rPr>
      </w:pPr>
      <w:r>
        <w:rPr>
          <w:rFonts w:asciiTheme="majorBidi" w:hAnsiTheme="majorBidi" w:cstheme="majorBidi"/>
          <w:b/>
          <w:bCs/>
          <w:sz w:val="24"/>
          <w:szCs w:val="24"/>
          <w:rtl/>
        </w:rPr>
        <w:t xml:space="preserve">      * التزام البنك بوضع مبلغ الاعتماد تحت تصرف العميل .</w:t>
      </w:r>
    </w:p>
    <w:p w:rsidR="00311847" w:rsidRDefault="00311847" w:rsidP="00311847">
      <w:pPr>
        <w:spacing w:after="0" w:line="240" w:lineRule="auto"/>
        <w:ind w:right="90"/>
        <w:jc w:val="both"/>
        <w:rPr>
          <w:rFonts w:asciiTheme="majorBidi" w:hAnsiTheme="majorBidi" w:cstheme="majorBidi"/>
          <w:b/>
          <w:bCs/>
          <w:sz w:val="24"/>
          <w:szCs w:val="24"/>
          <w:rtl/>
        </w:rPr>
      </w:pPr>
      <w:r>
        <w:rPr>
          <w:rFonts w:asciiTheme="majorBidi" w:hAnsiTheme="majorBidi" w:cstheme="majorBidi"/>
          <w:b/>
          <w:bCs/>
          <w:sz w:val="24"/>
          <w:szCs w:val="24"/>
          <w:rtl/>
        </w:rPr>
        <w:t xml:space="preserve">      * التزام العميل برد الاعتماد ودفع العمولة المتفق عليها .</w:t>
      </w:r>
    </w:p>
    <w:p w:rsidR="00311847" w:rsidRDefault="00311847" w:rsidP="00311847">
      <w:pPr>
        <w:spacing w:after="0" w:line="240" w:lineRule="auto"/>
        <w:ind w:right="90"/>
        <w:jc w:val="both"/>
        <w:rPr>
          <w:rFonts w:asciiTheme="majorBidi" w:hAnsiTheme="majorBidi" w:cstheme="majorBidi"/>
          <w:b/>
          <w:bCs/>
          <w:sz w:val="24"/>
          <w:szCs w:val="24"/>
          <w:rtl/>
        </w:rPr>
      </w:pPr>
    </w:p>
    <w:p w:rsidR="00311847" w:rsidRDefault="00311847" w:rsidP="00311847">
      <w:pPr>
        <w:spacing w:after="0" w:line="240" w:lineRule="auto"/>
        <w:ind w:right="90"/>
        <w:jc w:val="both"/>
        <w:rPr>
          <w:rFonts w:asciiTheme="minorBidi" w:hAnsiTheme="minorBidi"/>
          <w:b/>
          <w:bCs/>
          <w:color w:val="00B050"/>
          <w:sz w:val="24"/>
          <w:szCs w:val="24"/>
          <w:rtl/>
        </w:rPr>
      </w:pPr>
      <w:r>
        <w:rPr>
          <w:rFonts w:asciiTheme="majorBidi" w:hAnsiTheme="majorBidi" w:cstheme="majorBidi"/>
          <w:b/>
          <w:bCs/>
          <w:color w:val="00B050"/>
          <w:sz w:val="24"/>
          <w:szCs w:val="24"/>
          <w:rtl/>
        </w:rPr>
        <w:t xml:space="preserve">- </w:t>
      </w:r>
      <w:r>
        <w:rPr>
          <w:rFonts w:asciiTheme="minorBidi" w:hAnsiTheme="minorBidi"/>
          <w:b/>
          <w:bCs/>
          <w:color w:val="00B050"/>
          <w:sz w:val="24"/>
          <w:szCs w:val="24"/>
          <w:rtl/>
        </w:rPr>
        <w:t>أولا : التزامات البنك :</w:t>
      </w:r>
    </w:p>
    <w:p w:rsidR="00311847" w:rsidRDefault="00311847" w:rsidP="00311847">
      <w:pPr>
        <w:spacing w:after="0" w:line="240" w:lineRule="auto"/>
        <w:ind w:right="-284"/>
        <w:jc w:val="both"/>
        <w:rPr>
          <w:rFonts w:asciiTheme="majorBidi" w:hAnsiTheme="majorBidi" w:cstheme="majorBidi"/>
          <w:b/>
          <w:bCs/>
          <w:sz w:val="24"/>
          <w:szCs w:val="24"/>
          <w:rtl/>
        </w:rPr>
      </w:pPr>
      <w:r>
        <w:rPr>
          <w:rFonts w:asciiTheme="majorBidi" w:hAnsiTheme="majorBidi" w:cstheme="majorBidi"/>
          <w:b/>
          <w:bCs/>
          <w:sz w:val="24"/>
          <w:szCs w:val="24"/>
          <w:rtl/>
        </w:rPr>
        <w:t>- يعد التزام البنك بوضع مبلغ الاعتماد المتفق عليه تحت تصرف العميل طوال فترة الاعتماد هو الالتزام الرئيسي الذي يقوم به البنك.</w:t>
      </w:r>
    </w:p>
    <w:p w:rsidR="00311847" w:rsidRDefault="00311847" w:rsidP="00311847">
      <w:pPr>
        <w:spacing w:after="0" w:line="240" w:lineRule="auto"/>
        <w:jc w:val="both"/>
        <w:rPr>
          <w:rFonts w:asciiTheme="majorBidi" w:hAnsiTheme="majorBidi" w:cstheme="majorBidi"/>
          <w:b/>
          <w:bCs/>
          <w:sz w:val="24"/>
          <w:szCs w:val="24"/>
          <w:rtl/>
        </w:rPr>
      </w:pPr>
      <w:r>
        <w:rPr>
          <w:rFonts w:asciiTheme="majorBidi" w:hAnsiTheme="majorBidi" w:cstheme="majorBidi"/>
          <w:b/>
          <w:bCs/>
          <w:sz w:val="24"/>
          <w:szCs w:val="24"/>
          <w:rtl/>
        </w:rPr>
        <w:t>- هل يفقد البنك ملكية هذا المبلغ ؟ وكيف يستطيع العميل الاستفاده من مبلغ الاعتماد ؟</w:t>
      </w:r>
    </w:p>
    <w:p w:rsidR="00311847" w:rsidRDefault="00311847" w:rsidP="00311847">
      <w:pPr>
        <w:spacing w:after="0" w:line="240" w:lineRule="auto"/>
        <w:jc w:val="both"/>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 xml:space="preserve">      </w:t>
      </w:r>
      <w:r>
        <w:rPr>
          <w:rFonts w:asciiTheme="majorBidi" w:hAnsiTheme="majorBidi" w:cstheme="majorBidi"/>
          <w:b/>
          <w:bCs/>
          <w:color w:val="17365D" w:themeColor="text2" w:themeShade="BF"/>
          <w:sz w:val="24"/>
          <w:szCs w:val="24"/>
          <w:rtl/>
        </w:rPr>
        <w:t>لا يفقد البنك ملكية هذا المبلغ إلا بعد أن يقوم بالعميل بالاستفادة منه سواءً بسحبه مباشرة أو عن طريق إصدار شيكات أو أوامر تحويل مصرفي .</w:t>
      </w:r>
    </w:p>
    <w:p w:rsidR="00311847" w:rsidRDefault="00311847" w:rsidP="00311847">
      <w:pPr>
        <w:spacing w:after="0" w:line="240" w:lineRule="auto"/>
        <w:ind w:right="90"/>
        <w:jc w:val="both"/>
        <w:rPr>
          <w:rFonts w:asciiTheme="majorBidi" w:hAnsiTheme="majorBidi" w:cstheme="majorBidi"/>
          <w:b/>
          <w:bCs/>
          <w:sz w:val="24"/>
          <w:szCs w:val="24"/>
          <w:rtl/>
        </w:rPr>
      </w:pPr>
      <w:r>
        <w:rPr>
          <w:rFonts w:asciiTheme="majorBidi" w:hAnsiTheme="majorBidi" w:cstheme="majorBidi"/>
          <w:b/>
          <w:bCs/>
          <w:sz w:val="24"/>
          <w:szCs w:val="24"/>
          <w:rtl/>
        </w:rPr>
        <w:t>- ويتم الاتفاق بين البنك والعميل على كيفية استخدام العميل لمبلغ الاعتماد وفقاً لاحتياجاته ، فقد يقوم العميل بسحب مبلغ الاعتماد مباشرة وقد يقوم بإصدار شيكات يسحبها على البنك أو يقوم بعمل تحويل مصرفي .</w:t>
      </w:r>
    </w:p>
    <w:p w:rsidR="00311847" w:rsidRDefault="00311847" w:rsidP="00311847">
      <w:pPr>
        <w:spacing w:after="0" w:line="240" w:lineRule="auto"/>
        <w:jc w:val="both"/>
        <w:rPr>
          <w:rFonts w:asciiTheme="majorBidi" w:hAnsiTheme="majorBidi" w:cstheme="majorBidi"/>
          <w:b/>
          <w:bCs/>
          <w:sz w:val="24"/>
          <w:szCs w:val="24"/>
          <w:rtl/>
        </w:rPr>
      </w:pPr>
      <w:r>
        <w:rPr>
          <w:rFonts w:asciiTheme="majorBidi" w:hAnsiTheme="majorBidi" w:cstheme="majorBidi"/>
          <w:b/>
          <w:bCs/>
          <w:sz w:val="24"/>
          <w:szCs w:val="24"/>
          <w:rtl/>
        </w:rPr>
        <w:t>- ويلاحظ أنه إذا كان الاعتماد محدد المدة فإن البنك يظل ملتزماً في مواجهة العميل إلى أن تنتهي مدة الاعتماد المفتوح، ويكون البنك مسئولاً إذا ما ألغى الاعتماد قبل حلول الأجل المتفق عليه</w:t>
      </w:r>
    </w:p>
    <w:p w:rsidR="00311847" w:rsidRDefault="00311847" w:rsidP="00311847">
      <w:pPr>
        <w:spacing w:after="0" w:line="240" w:lineRule="auto"/>
        <w:jc w:val="both"/>
        <w:rPr>
          <w:rFonts w:asciiTheme="majorBidi" w:hAnsiTheme="majorBidi" w:cstheme="majorBidi"/>
          <w:b/>
          <w:bCs/>
          <w:sz w:val="24"/>
          <w:szCs w:val="24"/>
          <w:rtl/>
        </w:rPr>
      </w:pPr>
      <w:r>
        <w:rPr>
          <w:rFonts w:asciiTheme="majorBidi" w:hAnsiTheme="majorBidi" w:cstheme="majorBidi"/>
          <w:b/>
          <w:bCs/>
          <w:sz w:val="24"/>
          <w:szCs w:val="24"/>
          <w:rtl/>
        </w:rPr>
        <w:t>- هل يجوز للبنك إلغاء الاعتماد إذا أصبح العميل غير جدير بالثقة؟</w:t>
      </w:r>
    </w:p>
    <w:p w:rsidR="00311847" w:rsidRDefault="00311847" w:rsidP="00311847">
      <w:pPr>
        <w:spacing w:after="0" w:line="240" w:lineRule="auto"/>
        <w:jc w:val="both"/>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 xml:space="preserve">      </w:t>
      </w:r>
      <w:r>
        <w:rPr>
          <w:rFonts w:asciiTheme="majorBidi" w:hAnsiTheme="majorBidi" w:cstheme="majorBidi"/>
          <w:b/>
          <w:bCs/>
          <w:color w:val="17365D" w:themeColor="text2" w:themeShade="BF"/>
          <w:sz w:val="24"/>
          <w:szCs w:val="24"/>
          <w:rtl/>
        </w:rPr>
        <w:t>يجوز للبنك إلغاء الاعتماد إذا أصبح العميل غير جدير بالثقة لأن عقد الاعتماد البسيط يقوم على الاعتبار الشخصي .</w:t>
      </w:r>
    </w:p>
    <w:p w:rsidR="00311847" w:rsidRDefault="00311847" w:rsidP="00311847">
      <w:pPr>
        <w:spacing w:after="0" w:line="240" w:lineRule="auto"/>
        <w:jc w:val="both"/>
        <w:rPr>
          <w:rFonts w:asciiTheme="majorBidi" w:hAnsiTheme="majorBidi" w:cstheme="majorBidi"/>
          <w:b/>
          <w:bCs/>
          <w:sz w:val="24"/>
          <w:szCs w:val="24"/>
          <w:rtl/>
        </w:rPr>
      </w:pPr>
      <w:r>
        <w:rPr>
          <w:rFonts w:asciiTheme="majorBidi" w:hAnsiTheme="majorBidi" w:cstheme="majorBidi"/>
          <w:b/>
          <w:bCs/>
          <w:sz w:val="24"/>
          <w:szCs w:val="24"/>
          <w:rtl/>
        </w:rPr>
        <w:t>- هل يلتزم البنك في هذه الحالة بإخطار العميل بإلغاء الاعتماد المفتوح؟ وهل يلتزم بالوفاء بقيمة الشيكات الصادرة قبل استلام العميل للإخطار بالغاء الاعتماد ؟</w:t>
      </w:r>
    </w:p>
    <w:p w:rsidR="00311847" w:rsidRDefault="00311847" w:rsidP="00311847">
      <w:pPr>
        <w:spacing w:after="0" w:line="240" w:lineRule="auto"/>
        <w:jc w:val="both"/>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 xml:space="preserve">       </w:t>
      </w:r>
      <w:r>
        <w:rPr>
          <w:rFonts w:asciiTheme="majorBidi" w:hAnsiTheme="majorBidi" w:cstheme="majorBidi"/>
          <w:b/>
          <w:bCs/>
          <w:color w:val="17365D" w:themeColor="text2" w:themeShade="BF"/>
          <w:sz w:val="24"/>
          <w:szCs w:val="24"/>
          <w:rtl/>
        </w:rPr>
        <w:t>نعم لابد أن يلتزم البنك بإخطار العميل بإلغاء الاعتماد المفتوح ، ويلتزم بالوفاء بقيمة الشيكات الصادرة قبل استلام العميل للإخطار .</w:t>
      </w:r>
    </w:p>
    <w:p w:rsidR="00311847" w:rsidRDefault="00311847" w:rsidP="00311847">
      <w:pPr>
        <w:spacing w:after="0" w:line="240" w:lineRule="auto"/>
        <w:jc w:val="both"/>
        <w:rPr>
          <w:rFonts w:asciiTheme="majorBidi" w:hAnsiTheme="majorBidi" w:cstheme="majorBidi"/>
          <w:b/>
          <w:bCs/>
          <w:sz w:val="24"/>
          <w:szCs w:val="24"/>
          <w:rtl/>
        </w:rPr>
      </w:pPr>
      <w:r>
        <w:rPr>
          <w:rFonts w:asciiTheme="majorBidi" w:hAnsiTheme="majorBidi" w:cstheme="majorBidi"/>
          <w:b/>
          <w:bCs/>
          <w:sz w:val="24"/>
          <w:szCs w:val="24"/>
          <w:rtl/>
        </w:rPr>
        <w:t>- أما إذا كان العقد غير محدد المدة، فإن كل طرف من الأطراف يكون له الحق في إنهاء العقد بإرادته المنفردة . ولكن هل يلتزم البنك في هذه الحالة بإخطار العميل بانهاء العقد ؟</w:t>
      </w:r>
    </w:p>
    <w:p w:rsidR="00311847" w:rsidRDefault="00311847" w:rsidP="00311847">
      <w:pPr>
        <w:spacing w:after="0" w:line="240" w:lineRule="auto"/>
        <w:jc w:val="both"/>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 xml:space="preserve">      </w:t>
      </w:r>
    </w:p>
    <w:p w:rsidR="00311847" w:rsidRDefault="00311847" w:rsidP="00311847">
      <w:pPr>
        <w:spacing w:after="0" w:line="240" w:lineRule="auto"/>
        <w:jc w:val="both"/>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 xml:space="preserve">- الرأي الاول: لا يلتزم البنك باخطار العميل </w:t>
      </w:r>
      <w:r>
        <w:rPr>
          <w:rFonts w:asciiTheme="majorBidi" w:hAnsiTheme="majorBidi" w:cstheme="majorBidi"/>
          <w:b/>
          <w:bCs/>
          <w:color w:val="17365D" w:themeColor="text2" w:themeShade="BF"/>
          <w:sz w:val="24"/>
          <w:szCs w:val="24"/>
          <w:rtl/>
        </w:rPr>
        <w:t>بإنهاء العقد .</w:t>
      </w:r>
    </w:p>
    <w:p w:rsidR="00311847" w:rsidRDefault="00311847" w:rsidP="00311847">
      <w:pPr>
        <w:spacing w:after="0" w:line="240" w:lineRule="auto"/>
        <w:jc w:val="both"/>
        <w:rPr>
          <w:rFonts w:asciiTheme="minorBidi" w:hAnsiTheme="minorBidi"/>
          <w:b/>
          <w:bCs/>
          <w:sz w:val="24"/>
          <w:szCs w:val="24"/>
          <w:rtl/>
        </w:rPr>
      </w:pPr>
      <w:r>
        <w:rPr>
          <w:rFonts w:asciiTheme="majorBidi" w:hAnsiTheme="majorBidi" w:cstheme="majorBidi"/>
          <w:b/>
          <w:bCs/>
          <w:sz w:val="24"/>
          <w:szCs w:val="24"/>
          <w:rtl/>
        </w:rPr>
        <w:t xml:space="preserve">- الرأي الراجح : </w:t>
      </w:r>
      <w:r>
        <w:rPr>
          <w:rFonts w:asciiTheme="minorBidi" w:hAnsiTheme="minorBidi"/>
          <w:b/>
          <w:bCs/>
          <w:sz w:val="24"/>
          <w:szCs w:val="24"/>
          <w:rtl/>
        </w:rPr>
        <w:t>يجب على البنك أن يخطر العميل بإلغاء الاعتماد وفي وقت مناسب.</w:t>
      </w:r>
    </w:p>
    <w:p w:rsidR="00311847" w:rsidRDefault="00311847" w:rsidP="00311847">
      <w:pPr>
        <w:spacing w:after="0" w:line="240" w:lineRule="auto"/>
        <w:jc w:val="both"/>
        <w:rPr>
          <w:rFonts w:asciiTheme="majorBidi" w:hAnsiTheme="majorBidi" w:cstheme="majorBidi"/>
          <w:b/>
          <w:bCs/>
          <w:sz w:val="24"/>
          <w:szCs w:val="24"/>
          <w:rtl/>
        </w:rPr>
      </w:pPr>
      <w:r>
        <w:rPr>
          <w:rFonts w:asciiTheme="majorBidi" w:hAnsiTheme="majorBidi" w:cstheme="majorBidi"/>
          <w:b/>
          <w:bCs/>
          <w:sz w:val="24"/>
          <w:szCs w:val="24"/>
          <w:rtl/>
        </w:rPr>
        <w:t>- لماذا على البنك اخطار العميل  بإلغاء الاعتماد؟</w:t>
      </w:r>
    </w:p>
    <w:p w:rsidR="00311847" w:rsidRPr="00711DCB" w:rsidRDefault="00311847" w:rsidP="00711DCB">
      <w:pPr>
        <w:spacing w:after="0" w:line="240" w:lineRule="auto"/>
        <w:jc w:val="both"/>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 xml:space="preserve">      </w:t>
      </w:r>
      <w:r>
        <w:rPr>
          <w:rFonts w:asciiTheme="majorBidi" w:hAnsiTheme="majorBidi" w:cstheme="majorBidi"/>
          <w:b/>
          <w:bCs/>
          <w:color w:val="17365D" w:themeColor="text2" w:themeShade="BF"/>
          <w:sz w:val="24"/>
          <w:szCs w:val="24"/>
          <w:rtl/>
        </w:rPr>
        <w:t>حتى لا يكون العميل قد تعامل مع الغير معتمداً على هذا الاعتماد وأنه ما زال ساري المفعول ويصدر أوامر دفع لمصلحة الغير ثم يتضح له بعد ذلك بعدم وجود مقابل وفاء لها بسبب إلغاء البنك للإعتماد .</w:t>
      </w:r>
    </w:p>
    <w:p w:rsidR="00311847" w:rsidRDefault="00311847" w:rsidP="00311847">
      <w:pPr>
        <w:spacing w:after="0" w:line="240" w:lineRule="auto"/>
        <w:ind w:right="90"/>
        <w:jc w:val="both"/>
        <w:rPr>
          <w:rFonts w:asciiTheme="minorBidi" w:hAnsiTheme="minorBidi"/>
          <w:b/>
          <w:bCs/>
          <w:color w:val="00B050"/>
          <w:sz w:val="24"/>
          <w:szCs w:val="24"/>
          <w:rtl/>
        </w:rPr>
      </w:pPr>
      <w:r>
        <w:rPr>
          <w:rFonts w:asciiTheme="minorBidi" w:hAnsiTheme="minorBidi"/>
          <w:b/>
          <w:bCs/>
          <w:color w:val="00B050"/>
          <w:sz w:val="24"/>
          <w:szCs w:val="24"/>
          <w:rtl/>
        </w:rPr>
        <w:t>ثانيا: التزامات العميل :</w:t>
      </w:r>
    </w:p>
    <w:p w:rsidR="00311847" w:rsidRDefault="00311847" w:rsidP="00311847">
      <w:pPr>
        <w:spacing w:after="0" w:line="240" w:lineRule="auto"/>
        <w:jc w:val="both"/>
        <w:rPr>
          <w:rFonts w:asciiTheme="majorBidi" w:hAnsiTheme="majorBidi" w:cstheme="majorBidi"/>
          <w:b/>
          <w:bCs/>
          <w:sz w:val="24"/>
          <w:szCs w:val="24"/>
          <w:rtl/>
        </w:rPr>
      </w:pPr>
      <w:r>
        <w:rPr>
          <w:rFonts w:asciiTheme="minorBidi" w:hAnsiTheme="minorBidi"/>
          <w:b/>
          <w:bCs/>
          <w:sz w:val="24"/>
          <w:szCs w:val="24"/>
          <w:rtl/>
        </w:rPr>
        <w:t xml:space="preserve">متى قام البنك بوضع مبلغ الاعتماد تحت تصرف العميل </w:t>
      </w:r>
      <w:r>
        <w:rPr>
          <w:rFonts w:asciiTheme="majorBidi" w:hAnsiTheme="majorBidi" w:cstheme="majorBidi"/>
          <w:b/>
          <w:bCs/>
          <w:sz w:val="24"/>
          <w:szCs w:val="24"/>
          <w:rtl/>
        </w:rPr>
        <w:t>، هل العميل ملزم باستخدام مبلغ الاعتماد؟ ولماذا؟</w:t>
      </w:r>
    </w:p>
    <w:p w:rsidR="00311847" w:rsidRDefault="00311847" w:rsidP="00311847">
      <w:pPr>
        <w:spacing w:after="0" w:line="240" w:lineRule="auto"/>
        <w:jc w:val="both"/>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 xml:space="preserve">      </w:t>
      </w:r>
      <w:r>
        <w:rPr>
          <w:rFonts w:asciiTheme="majorBidi" w:hAnsiTheme="majorBidi" w:cstheme="majorBidi"/>
          <w:b/>
          <w:bCs/>
          <w:color w:val="17365D" w:themeColor="text2" w:themeShade="BF"/>
          <w:sz w:val="24"/>
          <w:szCs w:val="24"/>
          <w:rtl/>
        </w:rPr>
        <w:t>العميل غير ملزم باستخدامه ، لأن فتح الاعتماد يعطي للعميل حق الخيار بين استخدام مبلغ الاعتماد او عدم استخدامه ما لم يتم الاتفاق بين البنك والعميل على تقييد هذا الحق .</w:t>
      </w:r>
    </w:p>
    <w:p w:rsidR="00311847" w:rsidRDefault="00311847" w:rsidP="00311847">
      <w:pPr>
        <w:spacing w:after="0" w:line="240" w:lineRule="auto"/>
        <w:jc w:val="both"/>
        <w:rPr>
          <w:rFonts w:asciiTheme="minorBidi" w:hAnsiTheme="minorBidi"/>
          <w:b/>
          <w:bCs/>
          <w:sz w:val="24"/>
          <w:szCs w:val="24"/>
          <w:rtl/>
        </w:rPr>
      </w:pPr>
      <w:r>
        <w:rPr>
          <w:rFonts w:asciiTheme="minorBidi" w:hAnsiTheme="minorBidi"/>
          <w:b/>
          <w:bCs/>
          <w:sz w:val="24"/>
          <w:szCs w:val="24"/>
          <w:rtl/>
        </w:rPr>
        <w:t>- هل يجوز للعميل أن يحيل حقه إلى الغير دون موافقة البنك الذي وثق فيه شخصياً؟ ولماذا؟</w:t>
      </w:r>
    </w:p>
    <w:p w:rsidR="00311847" w:rsidRDefault="00311847" w:rsidP="00311847">
      <w:pPr>
        <w:spacing w:after="0" w:line="240" w:lineRule="auto"/>
        <w:jc w:val="both"/>
        <w:rPr>
          <w:rFonts w:asciiTheme="minorBidi" w:hAnsiTheme="minorBidi"/>
          <w:b/>
          <w:bCs/>
          <w:color w:val="17365D" w:themeColor="text2" w:themeShade="BF"/>
          <w:sz w:val="24"/>
          <w:szCs w:val="24"/>
          <w:rtl/>
        </w:rPr>
      </w:pPr>
      <w:r>
        <w:rPr>
          <w:rFonts w:asciiTheme="minorBidi" w:hAnsiTheme="minorBidi"/>
          <w:b/>
          <w:bCs/>
          <w:sz w:val="24"/>
          <w:szCs w:val="24"/>
          <w:rtl/>
        </w:rPr>
        <w:t xml:space="preserve">      </w:t>
      </w:r>
      <w:r>
        <w:rPr>
          <w:rFonts w:asciiTheme="minorBidi" w:hAnsiTheme="minorBidi"/>
          <w:b/>
          <w:bCs/>
          <w:color w:val="17365D" w:themeColor="text2" w:themeShade="BF"/>
          <w:sz w:val="24"/>
          <w:szCs w:val="24"/>
          <w:rtl/>
        </w:rPr>
        <w:t>لا يجوز ، لأن عقد الاعتماد يقوم على أساس الاعتبار الشخصي .</w:t>
      </w:r>
    </w:p>
    <w:p w:rsidR="00711DCB" w:rsidRDefault="00711DCB" w:rsidP="00311847">
      <w:pPr>
        <w:spacing w:after="0" w:line="240" w:lineRule="auto"/>
        <w:jc w:val="both"/>
        <w:rPr>
          <w:rFonts w:asciiTheme="minorBidi" w:hAnsiTheme="minorBidi"/>
          <w:b/>
          <w:bCs/>
          <w:color w:val="17365D" w:themeColor="text2" w:themeShade="BF"/>
          <w:sz w:val="24"/>
          <w:szCs w:val="24"/>
          <w:rtl/>
        </w:rPr>
      </w:pPr>
    </w:p>
    <w:p w:rsidR="00711DCB" w:rsidRDefault="00711DCB" w:rsidP="00311847">
      <w:pPr>
        <w:spacing w:after="0" w:line="240" w:lineRule="auto"/>
        <w:jc w:val="both"/>
        <w:rPr>
          <w:rFonts w:asciiTheme="minorBidi" w:hAnsiTheme="minorBidi"/>
          <w:b/>
          <w:bCs/>
          <w:color w:val="17365D" w:themeColor="text2" w:themeShade="BF"/>
          <w:sz w:val="24"/>
          <w:szCs w:val="24"/>
          <w:rtl/>
        </w:rPr>
      </w:pPr>
    </w:p>
    <w:p w:rsidR="00311847" w:rsidRDefault="00311847" w:rsidP="00311847">
      <w:pPr>
        <w:spacing w:after="0" w:line="240" w:lineRule="auto"/>
        <w:jc w:val="both"/>
        <w:rPr>
          <w:rFonts w:asciiTheme="minorBidi" w:hAnsiTheme="minorBidi"/>
          <w:b/>
          <w:bCs/>
          <w:sz w:val="24"/>
          <w:szCs w:val="24"/>
          <w:rtl/>
        </w:rPr>
      </w:pPr>
      <w:r>
        <w:rPr>
          <w:rFonts w:asciiTheme="minorBidi" w:hAnsiTheme="minorBidi"/>
          <w:b/>
          <w:bCs/>
          <w:sz w:val="24"/>
          <w:szCs w:val="24"/>
          <w:rtl/>
        </w:rPr>
        <w:t xml:space="preserve">- </w:t>
      </w:r>
      <w:r>
        <w:rPr>
          <w:rFonts w:asciiTheme="majorBidi" w:hAnsiTheme="majorBidi" w:cstheme="majorBidi"/>
          <w:b/>
          <w:bCs/>
          <w:sz w:val="24"/>
          <w:szCs w:val="24"/>
          <w:rtl/>
        </w:rPr>
        <w:t xml:space="preserve">هل يستطيع </w:t>
      </w:r>
      <w:r>
        <w:rPr>
          <w:rFonts w:asciiTheme="minorBidi" w:hAnsiTheme="minorBidi"/>
          <w:b/>
          <w:bCs/>
          <w:sz w:val="24"/>
          <w:szCs w:val="24"/>
          <w:rtl/>
        </w:rPr>
        <w:t>العميل توكيل غيره في استخدام مبلغ الاعتماد؟</w:t>
      </w:r>
    </w:p>
    <w:p w:rsidR="00311847" w:rsidRDefault="00311847" w:rsidP="00311847">
      <w:pPr>
        <w:spacing w:after="0" w:line="240" w:lineRule="auto"/>
        <w:jc w:val="both"/>
        <w:rPr>
          <w:rFonts w:asciiTheme="minorBidi" w:hAnsiTheme="minorBidi"/>
          <w:b/>
          <w:bCs/>
          <w:color w:val="17365D" w:themeColor="text2" w:themeShade="BF"/>
          <w:sz w:val="24"/>
          <w:szCs w:val="24"/>
          <w:rtl/>
        </w:rPr>
      </w:pPr>
      <w:r>
        <w:rPr>
          <w:rFonts w:asciiTheme="minorBidi" w:hAnsiTheme="minorBidi"/>
          <w:b/>
          <w:bCs/>
          <w:sz w:val="24"/>
          <w:szCs w:val="24"/>
          <w:rtl/>
        </w:rPr>
        <w:t xml:space="preserve">      </w:t>
      </w:r>
      <w:r>
        <w:rPr>
          <w:rFonts w:asciiTheme="minorBidi" w:hAnsiTheme="minorBidi"/>
          <w:b/>
          <w:bCs/>
          <w:color w:val="17365D" w:themeColor="text2" w:themeShade="BF"/>
          <w:sz w:val="24"/>
          <w:szCs w:val="24"/>
          <w:rtl/>
        </w:rPr>
        <w:t>نعم يستطيع العميل توكيل غيره في استخدام مبلغ الاعتماد .</w:t>
      </w:r>
    </w:p>
    <w:p w:rsidR="00311847" w:rsidRDefault="00311847" w:rsidP="00311847">
      <w:pPr>
        <w:spacing w:after="0" w:line="240" w:lineRule="auto"/>
        <w:jc w:val="both"/>
        <w:rPr>
          <w:rFonts w:asciiTheme="minorBidi" w:hAnsiTheme="minorBidi"/>
          <w:b/>
          <w:bCs/>
          <w:sz w:val="24"/>
          <w:szCs w:val="24"/>
          <w:rtl/>
        </w:rPr>
      </w:pPr>
      <w:r>
        <w:rPr>
          <w:rFonts w:asciiTheme="majorBidi" w:hAnsiTheme="majorBidi" w:cstheme="majorBidi"/>
          <w:b/>
          <w:bCs/>
          <w:sz w:val="24"/>
          <w:szCs w:val="24"/>
          <w:rtl/>
        </w:rPr>
        <w:t xml:space="preserve"> - هل </w:t>
      </w:r>
      <w:r>
        <w:rPr>
          <w:rFonts w:asciiTheme="minorBidi" w:hAnsiTheme="minorBidi"/>
          <w:b/>
          <w:bCs/>
          <w:sz w:val="24"/>
          <w:szCs w:val="24"/>
          <w:rtl/>
        </w:rPr>
        <w:t>يجوز للبنك أن يحيل إلى الغير التزامه بوضع مبلغ الاعتماد تحت تصرف العميل؟</w:t>
      </w:r>
    </w:p>
    <w:p w:rsidR="00311847" w:rsidRDefault="00311847" w:rsidP="00311847">
      <w:pPr>
        <w:spacing w:after="0" w:line="240" w:lineRule="auto"/>
        <w:ind w:right="90"/>
        <w:jc w:val="both"/>
        <w:rPr>
          <w:rFonts w:asciiTheme="minorBidi" w:hAnsiTheme="minorBidi"/>
          <w:b/>
          <w:bCs/>
          <w:color w:val="17365D" w:themeColor="text2" w:themeShade="BF"/>
          <w:sz w:val="24"/>
          <w:szCs w:val="24"/>
          <w:rtl/>
        </w:rPr>
      </w:pPr>
      <w:r>
        <w:rPr>
          <w:rFonts w:asciiTheme="minorBidi" w:hAnsiTheme="minorBidi"/>
          <w:b/>
          <w:bCs/>
          <w:sz w:val="24"/>
          <w:szCs w:val="24"/>
          <w:rtl/>
        </w:rPr>
        <w:t xml:space="preserve">      </w:t>
      </w:r>
      <w:r>
        <w:rPr>
          <w:rFonts w:asciiTheme="minorBidi" w:hAnsiTheme="minorBidi"/>
          <w:b/>
          <w:bCs/>
          <w:color w:val="17365D" w:themeColor="text2" w:themeShade="BF"/>
          <w:sz w:val="24"/>
          <w:szCs w:val="24"/>
          <w:rtl/>
        </w:rPr>
        <w:t xml:space="preserve">لا يجوز </w:t>
      </w:r>
    </w:p>
    <w:p w:rsidR="00311847" w:rsidRDefault="00311847" w:rsidP="00311847">
      <w:pPr>
        <w:spacing w:after="0" w:line="240" w:lineRule="auto"/>
        <w:ind w:right="90"/>
        <w:jc w:val="both"/>
        <w:rPr>
          <w:rFonts w:asciiTheme="minorBidi" w:hAnsiTheme="minorBidi"/>
          <w:b/>
          <w:bCs/>
          <w:color w:val="17365D" w:themeColor="text2" w:themeShade="BF"/>
          <w:sz w:val="24"/>
          <w:szCs w:val="24"/>
          <w:rtl/>
        </w:rPr>
      </w:pPr>
    </w:p>
    <w:p w:rsidR="00311847" w:rsidRDefault="00311847" w:rsidP="00311847">
      <w:pPr>
        <w:spacing w:after="0" w:line="252" w:lineRule="auto"/>
        <w:ind w:right="90"/>
        <w:jc w:val="both"/>
        <w:rPr>
          <w:rFonts w:asciiTheme="minorBidi" w:hAnsiTheme="minorBidi"/>
          <w:b/>
          <w:bCs/>
          <w:sz w:val="24"/>
          <w:szCs w:val="24"/>
          <w:rtl/>
        </w:rPr>
      </w:pPr>
      <w:r>
        <w:rPr>
          <w:rFonts w:asciiTheme="majorBidi" w:hAnsiTheme="majorBidi" w:cstheme="majorBidi"/>
          <w:b/>
          <w:bCs/>
          <w:sz w:val="24"/>
          <w:szCs w:val="24"/>
          <w:rtl/>
        </w:rPr>
        <w:lastRenderedPageBreak/>
        <w:t xml:space="preserve">-  </w:t>
      </w:r>
      <w:r>
        <w:rPr>
          <w:rFonts w:asciiTheme="minorBidi" w:hAnsiTheme="minorBidi"/>
          <w:b/>
          <w:bCs/>
          <w:sz w:val="24"/>
          <w:szCs w:val="24"/>
          <w:rtl/>
        </w:rPr>
        <w:t>ومتى استخدم العميل مبلغ الاعتماد فإنه يلتزم برد المبالغ التي استخدمها منه للبنك ، فإذا كان الاعتماد نقوداً سحبها العميل مباشرة من البنك فيجب عليه أن يقوم بردها للبنك ، وإذا كان الاعتماد مقابل وفاء لشيكات أو كمبيالات أو أوامر تحويل مصرفي أصدرها العميل للبنك وقام البنك بالدفع للغير فيجب على العميل أن يرد هذه المبالغ للبنك .</w:t>
      </w:r>
    </w:p>
    <w:p w:rsidR="00311847" w:rsidRDefault="00311847" w:rsidP="00311847">
      <w:pPr>
        <w:spacing w:after="0" w:line="240" w:lineRule="auto"/>
        <w:jc w:val="both"/>
        <w:rPr>
          <w:rFonts w:asciiTheme="minorBidi" w:hAnsiTheme="minorBidi"/>
          <w:b/>
          <w:bCs/>
          <w:sz w:val="24"/>
          <w:szCs w:val="24"/>
          <w:rtl/>
        </w:rPr>
      </w:pPr>
      <w:r>
        <w:rPr>
          <w:rFonts w:asciiTheme="minorBidi" w:hAnsiTheme="minorBidi"/>
          <w:b/>
          <w:bCs/>
          <w:sz w:val="24"/>
          <w:szCs w:val="24"/>
          <w:rtl/>
        </w:rPr>
        <w:t>- وأخيراً يلتزم العميل بدفع العمولة المتفق عليها مع البنك عند فتح الاعتماد مقابل قيام البنك بفتح الاعتماد ، هل يستحق البنك هذه العمولة في جميع الأحوال عند فتح الاعتماد سواء استخدم العميل مبلغ الاعتماد أو لم يستخدمه؟ ولماذا؟</w:t>
      </w:r>
    </w:p>
    <w:p w:rsidR="00311847" w:rsidRDefault="00311847" w:rsidP="00311847">
      <w:pPr>
        <w:spacing w:after="0" w:line="240" w:lineRule="auto"/>
        <w:jc w:val="both"/>
        <w:rPr>
          <w:rFonts w:asciiTheme="minorBidi" w:hAnsiTheme="minorBidi"/>
          <w:b/>
          <w:bCs/>
          <w:color w:val="17365D" w:themeColor="text2" w:themeShade="BF"/>
          <w:sz w:val="24"/>
          <w:szCs w:val="24"/>
          <w:rtl/>
        </w:rPr>
      </w:pPr>
      <w:r>
        <w:rPr>
          <w:rFonts w:asciiTheme="minorBidi" w:hAnsiTheme="minorBidi"/>
          <w:b/>
          <w:bCs/>
          <w:sz w:val="24"/>
          <w:szCs w:val="24"/>
          <w:rtl/>
        </w:rPr>
        <w:t xml:space="preserve">      </w:t>
      </w:r>
      <w:r>
        <w:rPr>
          <w:rFonts w:asciiTheme="minorBidi" w:hAnsiTheme="minorBidi"/>
          <w:b/>
          <w:bCs/>
          <w:color w:val="17365D" w:themeColor="text2" w:themeShade="BF"/>
          <w:sz w:val="24"/>
          <w:szCs w:val="24"/>
          <w:rtl/>
        </w:rPr>
        <w:t>نعم يستحق البنك هذه العمولة ، لأن العمولة تكون دائماً مقابل اعتماد البنك مبلغ معين لمواجهة طلبات العميل .</w:t>
      </w:r>
    </w:p>
    <w:p w:rsidR="00311847" w:rsidRDefault="00311847" w:rsidP="00311847">
      <w:pPr>
        <w:spacing w:after="0" w:line="240" w:lineRule="auto"/>
        <w:jc w:val="both"/>
        <w:rPr>
          <w:rFonts w:asciiTheme="minorBidi" w:hAnsiTheme="minorBidi"/>
          <w:b/>
          <w:bCs/>
          <w:color w:val="17365D" w:themeColor="text2" w:themeShade="BF"/>
          <w:sz w:val="24"/>
          <w:szCs w:val="24"/>
          <w:rtl/>
        </w:rPr>
      </w:pP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وينتهي عقد الاعتماد البسيط بتنفيذه أي بقيام البنك بالوفاء بما تعهد به واستخدام العميل لمبلغ الاعتماد المتفق عليه ، كذلك ينتهي الاعتماد بانتهاء المدة المحددة له إذا كان محدد المدة فإذا لم يكن محدد المدة قامت المحكمة بتحديد الميعاد الذي ينتهي عنده العقد، كذلك ينتهي عقد الاعتماد البسيط باتفاق الطرفين على إنهاءه قبل انتهاء المدة المحددة له.</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xml:space="preserve">- ونظراً لأن عقد الاعتماد البسيط يقوم على الاعتبار الشخصي بالنسبة لطرفيه فإنه ينقضي بوفاة العميل أو بإفلاسه أو بالحجر عليه ، كذلك إذا كان العميل شركة فإن العقد ينقضي ببطلان هذه الشركة أو بانقضائها </w:t>
      </w:r>
      <w:r>
        <w:rPr>
          <w:rFonts w:asciiTheme="minorBidi" w:hAnsiTheme="minorBidi"/>
          <w:b/>
          <w:bCs/>
          <w:sz w:val="24"/>
          <w:szCs w:val="24"/>
        </w:rPr>
        <w:t>.</w:t>
      </w:r>
    </w:p>
    <w:p w:rsidR="00311847" w:rsidRDefault="00311847" w:rsidP="00311847">
      <w:pPr>
        <w:spacing w:after="0" w:line="240" w:lineRule="auto"/>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color w:val="548DD4" w:themeColor="text2" w:themeTint="99"/>
          <w:sz w:val="24"/>
          <w:szCs w:val="24"/>
          <w:rtl/>
        </w:rPr>
      </w:pPr>
      <w:r>
        <w:rPr>
          <w:rFonts w:asciiTheme="minorBidi" w:hAnsiTheme="minorBidi"/>
          <w:b/>
          <w:bCs/>
          <w:color w:val="548DD4" w:themeColor="text2" w:themeTint="99"/>
          <w:sz w:val="24"/>
          <w:szCs w:val="24"/>
          <w:rtl/>
        </w:rPr>
        <w:t>المبحث الثاني: عقد القرض المصرفي:</w:t>
      </w:r>
    </w:p>
    <w:p w:rsidR="00311847" w:rsidRDefault="00311847" w:rsidP="00311847">
      <w:pPr>
        <w:spacing w:after="0" w:line="240" w:lineRule="auto"/>
        <w:jc w:val="both"/>
        <w:rPr>
          <w:rFonts w:asciiTheme="minorBidi" w:hAnsiTheme="minorBidi"/>
          <w:b/>
          <w:bCs/>
          <w:sz w:val="24"/>
          <w:szCs w:val="24"/>
          <w:rtl/>
        </w:rPr>
      </w:pPr>
      <w:r>
        <w:rPr>
          <w:rFonts w:asciiTheme="minorBidi" w:hAnsiTheme="minorBidi"/>
          <w:b/>
          <w:bCs/>
          <w:sz w:val="24"/>
          <w:szCs w:val="24"/>
          <w:rtl/>
        </w:rPr>
        <w:t>- من النادر أن يكتفي التجار في ممارسة تجارتهم برأسمالهم الخاص ، بل في الغالب ما يحتاجون إلى تمويل خارجي للتوسع في النشاط التجاري الذي يباشرونه، لذلك يلجأ التجار إلى إبرام عقد القرض المصرفي، وتعد هذه الوسيلة من بين وسائل منح الائتمان المصرفي.</w:t>
      </w:r>
    </w:p>
    <w:p w:rsidR="00311847" w:rsidRDefault="00311847" w:rsidP="00311847">
      <w:pPr>
        <w:spacing w:after="0" w:line="240" w:lineRule="auto"/>
        <w:jc w:val="both"/>
        <w:rPr>
          <w:rFonts w:asciiTheme="minorBidi" w:hAnsiTheme="minorBidi"/>
          <w:b/>
          <w:bCs/>
          <w:sz w:val="24"/>
          <w:szCs w:val="24"/>
          <w:rtl/>
        </w:rPr>
      </w:pPr>
      <w:r>
        <w:rPr>
          <w:rFonts w:asciiTheme="majorBidi" w:hAnsiTheme="majorBidi" w:cstheme="majorBidi"/>
          <w:b/>
          <w:bCs/>
          <w:sz w:val="24"/>
          <w:szCs w:val="24"/>
          <w:rtl/>
        </w:rPr>
        <w:t>-</w:t>
      </w:r>
      <w:r>
        <w:rPr>
          <w:rFonts w:asciiTheme="minorBidi" w:hAnsiTheme="minorBidi"/>
          <w:b/>
          <w:bCs/>
          <w:sz w:val="24"/>
          <w:szCs w:val="24"/>
          <w:rtl/>
        </w:rPr>
        <w:t xml:space="preserve"> ولا يختلف القرض المصرفي في طبيعته عن القرض العادي ولكن يتميز القرض المصرفي ببعض الخصائص التي تنتج عن كونه أحد مظاهر العمليات المصرفية التي يقوم بها البنك على سبيل الاحتراف .</w:t>
      </w:r>
    </w:p>
    <w:p w:rsidR="00311847" w:rsidRDefault="00311847" w:rsidP="00311847">
      <w:pPr>
        <w:spacing w:after="0" w:line="240" w:lineRule="auto"/>
        <w:jc w:val="both"/>
        <w:rPr>
          <w:rFonts w:asciiTheme="minorBidi" w:hAnsiTheme="minorBidi"/>
          <w:b/>
          <w:bCs/>
          <w:sz w:val="24"/>
          <w:szCs w:val="24"/>
          <w:rtl/>
        </w:rPr>
      </w:pPr>
      <w:r>
        <w:rPr>
          <w:rFonts w:asciiTheme="majorBidi" w:hAnsiTheme="majorBidi" w:cstheme="majorBidi"/>
          <w:b/>
          <w:bCs/>
          <w:sz w:val="24"/>
          <w:szCs w:val="24"/>
          <w:rtl/>
        </w:rPr>
        <w:t>-</w:t>
      </w:r>
      <w:r>
        <w:rPr>
          <w:rFonts w:asciiTheme="minorBidi" w:hAnsiTheme="minorBidi"/>
          <w:b/>
          <w:bCs/>
          <w:sz w:val="24"/>
          <w:szCs w:val="24"/>
          <w:rtl/>
        </w:rPr>
        <w:t xml:space="preserve"> والبنوك عندما تواجه طلبات اقتراض تتبنى بعض الضوابط لقبول الإقراض حتى لا تتحمل مخاطر إفلاس المقترضين التي قد تؤدي إلى اهتزاز مركز البنك المالي </w:t>
      </w:r>
      <w:r>
        <w:rPr>
          <w:rFonts w:asciiTheme="minorBidi" w:hAnsiTheme="minorBidi"/>
          <w:b/>
          <w:bCs/>
          <w:sz w:val="24"/>
          <w:szCs w:val="24"/>
        </w:rPr>
        <w:t>.</w:t>
      </w:r>
    </w:p>
    <w:p w:rsidR="00311847" w:rsidRDefault="00311847" w:rsidP="00311847">
      <w:pPr>
        <w:spacing w:after="0" w:line="240" w:lineRule="auto"/>
        <w:jc w:val="both"/>
        <w:rPr>
          <w:rFonts w:asciiTheme="majorBidi" w:hAnsiTheme="majorBidi" w:cstheme="majorBidi"/>
          <w:b/>
          <w:bCs/>
          <w:sz w:val="24"/>
          <w:szCs w:val="24"/>
          <w:rtl/>
        </w:rPr>
      </w:pPr>
    </w:p>
    <w:p w:rsidR="00311847" w:rsidRDefault="00311847" w:rsidP="00311847">
      <w:pPr>
        <w:spacing w:after="0" w:line="252" w:lineRule="auto"/>
        <w:ind w:right="90"/>
        <w:jc w:val="both"/>
        <w:rPr>
          <w:rFonts w:asciiTheme="minorBidi" w:hAnsiTheme="minorBidi"/>
          <w:b/>
          <w:bCs/>
          <w:color w:val="00B050"/>
          <w:sz w:val="24"/>
          <w:szCs w:val="24"/>
          <w:rtl/>
        </w:rPr>
      </w:pPr>
      <w:r>
        <w:rPr>
          <w:rFonts w:asciiTheme="minorBidi" w:hAnsiTheme="minorBidi"/>
          <w:b/>
          <w:bCs/>
          <w:color w:val="00B050"/>
          <w:sz w:val="24"/>
          <w:szCs w:val="24"/>
          <w:rtl/>
        </w:rPr>
        <w:t xml:space="preserve">المطلب الأول: </w:t>
      </w:r>
      <w:r>
        <w:rPr>
          <w:rFonts w:asciiTheme="minorBidi" w:hAnsiTheme="minorBidi"/>
          <w:b/>
          <w:bCs/>
          <w:color w:val="943634" w:themeColor="accent2" w:themeShade="BF"/>
          <w:sz w:val="24"/>
          <w:szCs w:val="24"/>
          <w:rtl/>
        </w:rPr>
        <w:t>ضوابط قبول الإقراض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xml:space="preserve">- عندما يتقدم العميل للبنك طالباً الحصول على قرض فإن البنك يقوم بالتأكد من صحة المركز المالي للعميل وقدرته على رد أصل القرض والوفاء بالفائدة المتفق عليها، كذلك يقوم البنك بالحصول على بعض الضمانات التي تضمن تنفيذ العميل لالتزاماته، وذلك على النحو التالي : </w:t>
      </w: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40" w:lineRule="auto"/>
        <w:jc w:val="both"/>
        <w:rPr>
          <w:rFonts w:asciiTheme="minorBidi" w:hAnsiTheme="minorBidi"/>
          <w:b/>
          <w:bCs/>
          <w:color w:val="548DD4" w:themeColor="text2" w:themeTint="99"/>
          <w:sz w:val="24"/>
          <w:szCs w:val="24"/>
          <w:rtl/>
        </w:rPr>
      </w:pPr>
      <w:r>
        <w:rPr>
          <w:rFonts w:asciiTheme="minorBidi" w:hAnsiTheme="minorBidi"/>
          <w:b/>
          <w:bCs/>
          <w:color w:val="548DD4" w:themeColor="text2" w:themeTint="99"/>
          <w:sz w:val="24"/>
          <w:szCs w:val="24"/>
          <w:rtl/>
        </w:rPr>
        <w:t xml:space="preserve">الفرع الأول : </w:t>
      </w:r>
      <w:r>
        <w:rPr>
          <w:rFonts w:asciiTheme="minorBidi" w:hAnsiTheme="minorBidi"/>
          <w:b/>
          <w:bCs/>
          <w:color w:val="365F91" w:themeColor="accent1" w:themeShade="BF"/>
          <w:sz w:val="24"/>
          <w:szCs w:val="24"/>
          <w:rtl/>
        </w:rPr>
        <w:t>التأكد من المركز المالي للعميل</w:t>
      </w:r>
    </w:p>
    <w:p w:rsidR="00311847" w:rsidRDefault="00311847" w:rsidP="00311847">
      <w:pPr>
        <w:spacing w:after="0" w:line="240" w:lineRule="auto"/>
        <w:jc w:val="both"/>
        <w:rPr>
          <w:rFonts w:asciiTheme="minorBidi" w:hAnsiTheme="minorBidi"/>
          <w:b/>
          <w:bCs/>
          <w:sz w:val="24"/>
          <w:szCs w:val="24"/>
          <w:rtl/>
        </w:rPr>
      </w:pPr>
      <w:r>
        <w:rPr>
          <w:rFonts w:asciiTheme="minorBidi" w:hAnsiTheme="minorBidi"/>
          <w:b/>
          <w:bCs/>
          <w:sz w:val="24"/>
          <w:szCs w:val="24"/>
          <w:rtl/>
        </w:rPr>
        <w:t>متى تقدم العميل مطالباً بإبرام عقد قرض مصرفي فإن البنك يطالبه ببعض المعلومات عن نشاطه التجاري من ناحية بالاستثمار الذي يريد تحقيقه من ناحية أخرى .</w:t>
      </w:r>
    </w:p>
    <w:p w:rsidR="00311847" w:rsidRDefault="00311847" w:rsidP="00311847">
      <w:pPr>
        <w:spacing w:after="0" w:line="240" w:lineRule="auto"/>
        <w:jc w:val="both"/>
        <w:rPr>
          <w:rFonts w:asciiTheme="majorBidi" w:hAnsiTheme="majorBidi" w:cstheme="majorBidi"/>
          <w:b/>
          <w:bCs/>
          <w:color w:val="548DD4" w:themeColor="text2" w:themeTint="99"/>
          <w:sz w:val="24"/>
          <w:szCs w:val="24"/>
          <w:rtl/>
        </w:rPr>
      </w:pPr>
    </w:p>
    <w:p w:rsidR="00311847" w:rsidRDefault="00311847" w:rsidP="00311847">
      <w:pPr>
        <w:spacing w:after="0" w:line="252" w:lineRule="auto"/>
        <w:ind w:right="90"/>
        <w:jc w:val="both"/>
        <w:rPr>
          <w:rFonts w:asciiTheme="minorBidi" w:hAnsiTheme="minorBidi"/>
          <w:b/>
          <w:bCs/>
          <w:color w:val="00B050"/>
          <w:sz w:val="24"/>
          <w:szCs w:val="24"/>
          <w:rtl/>
        </w:rPr>
      </w:pPr>
      <w:r>
        <w:rPr>
          <w:rFonts w:asciiTheme="minorBidi" w:hAnsiTheme="minorBidi"/>
          <w:b/>
          <w:bCs/>
          <w:color w:val="00B050"/>
          <w:sz w:val="24"/>
          <w:szCs w:val="24"/>
          <w:rtl/>
        </w:rPr>
        <w:t xml:space="preserve">أولاً: </w:t>
      </w:r>
      <w:r>
        <w:rPr>
          <w:rFonts w:asciiTheme="minorBidi" w:hAnsiTheme="minorBidi"/>
          <w:b/>
          <w:bCs/>
          <w:color w:val="C00000"/>
          <w:sz w:val="24"/>
          <w:szCs w:val="24"/>
          <w:rtl/>
        </w:rPr>
        <w:t>التزامات العميل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يلتزم العميل بأن يقدم للبنك معلومات خاصة بإسم المنشأة ومركزها الرئيسي وجنسيتها ، فالبنك يحرص على معرفة اسم العميل وسنه ومحل إقامته ، أما إذا كانت المنشأة تتخذ شكل شركة فإن العميل يوضح للبنك شكلها القانوني واسمها وعنوانها وعدد الشركاء فيها وأسماء الشركاء المتضامنين ومحال إقامتهم وأسماء أعضاء مجلس الإدارة ومحال إقامتهم ومركز الإدارة الرئيسي للشركة ومقدار رأسمالها وتاريخ تأسيسها.</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كما يلتزم العميل بأن يقدم للبنك صورة من حساب تشغيل المنشأة عن سنة أو سنتين سابقتين على تاريخ طلب الحصول على القرض، كما يلتزم بتقديم بيان عن حساب الاستثمارات المتوقعة خلال السنة أو السنتين القادمتين وعوائدها المتوقعة ومصادر تمويلها</w:t>
      </w:r>
      <w:r>
        <w:rPr>
          <w:rFonts w:asciiTheme="minorBidi" w:hAnsiTheme="minorBidi"/>
          <w:b/>
          <w:bCs/>
          <w:sz w:val="24"/>
          <w:szCs w:val="24"/>
        </w:rPr>
        <w:t>.</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بالإضافة إلى ذلك يلتزم العميل بأن يقدم للبنك مقدار رأسمال المنشأة وبيان بأصولها العقارية والمنقولة وعناصر الملكية التجارية وحجم المنشأة وعدد العمال فيها وتحديد كفاءتهم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كذلك يلتزم العميل بأن يوضح للبنك الغرض من القرض فقد يكون الغرض شراء آلة لاستعمالها في نشاط العميل هنا يجب على العميل أن يحدد نوع الآلة ومصدرها وقدرتها الإنتاجية وثمنها وشروط تملكها، وقد يكون الغرض من القرض هو زيادة السيولة النقدية في المنشأة، وقد يكون الهدف التوسع في النشاط التجاري بشراء محل تجاري جديد، وهنا يلتزم العميل بتوضيح كافة عناصر المحل المادية والمعنوية واسم البائع وثمن المحل وشروط عقد البيع.</w:t>
      </w:r>
    </w:p>
    <w:p w:rsidR="00711DCB" w:rsidRDefault="00711DCB" w:rsidP="00311847">
      <w:pPr>
        <w:spacing w:after="0" w:line="252" w:lineRule="auto"/>
        <w:ind w:right="90"/>
        <w:jc w:val="both"/>
        <w:rPr>
          <w:rFonts w:asciiTheme="minorBidi" w:hAnsiTheme="minorBidi"/>
          <w:b/>
          <w:bCs/>
          <w:sz w:val="24"/>
          <w:szCs w:val="24"/>
          <w:rtl/>
        </w:rPr>
      </w:pPr>
    </w:p>
    <w:p w:rsidR="00311847" w:rsidRDefault="00311847" w:rsidP="00311847">
      <w:pPr>
        <w:spacing w:after="0" w:line="240" w:lineRule="auto"/>
        <w:jc w:val="both"/>
        <w:rPr>
          <w:rFonts w:asciiTheme="majorBidi" w:hAnsiTheme="majorBidi" w:cstheme="majorBidi"/>
          <w:b/>
          <w:bCs/>
          <w:color w:val="548DD4" w:themeColor="text2" w:themeTint="99"/>
          <w:sz w:val="24"/>
          <w:szCs w:val="24"/>
          <w:rtl/>
        </w:rPr>
      </w:pPr>
    </w:p>
    <w:p w:rsidR="00311847" w:rsidRDefault="00311847" w:rsidP="00311847">
      <w:pPr>
        <w:spacing w:after="0" w:line="252" w:lineRule="auto"/>
        <w:ind w:right="90"/>
        <w:jc w:val="both"/>
        <w:rPr>
          <w:rFonts w:asciiTheme="minorBidi" w:hAnsiTheme="minorBidi"/>
          <w:b/>
          <w:bCs/>
          <w:color w:val="00B050"/>
          <w:sz w:val="24"/>
          <w:szCs w:val="24"/>
          <w:rtl/>
        </w:rPr>
      </w:pPr>
      <w:r>
        <w:rPr>
          <w:rFonts w:asciiTheme="minorBidi" w:hAnsiTheme="minorBidi"/>
          <w:b/>
          <w:bCs/>
          <w:color w:val="00B050"/>
          <w:sz w:val="24"/>
          <w:szCs w:val="24"/>
          <w:rtl/>
        </w:rPr>
        <w:t xml:space="preserve">ثانياً: </w:t>
      </w:r>
      <w:r>
        <w:rPr>
          <w:rFonts w:asciiTheme="minorBidi" w:hAnsiTheme="minorBidi"/>
          <w:b/>
          <w:bCs/>
          <w:color w:val="C00000"/>
          <w:sz w:val="24"/>
          <w:szCs w:val="24"/>
          <w:rtl/>
        </w:rPr>
        <w:t>التزامات البنك.</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مما سبق يستطيع البنك التأكد من صحة المركز المالي للعميل المقترض وقدرته على تنفيذ الالتزامات الناتجة عن عقد لقرض، وغالباً ما يضع البنك حداً معيناً لتقبل العميل للتسهيلات الائتمانية وهو الحد الذي يكون عنده العميل قادراً على الوفاء بالتزاماته ، وبالتالي إذا تجاوز العميل هذا الحد يرفض البنك منحه القرض لأن العميل قد يعجز عن الوفاء بالتزاماته وعجزه عن مواجهة أعباءه المالية.</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lastRenderedPageBreak/>
        <w:t>- كذلك الأمر يقوم البنك بالتأكد من معدل التدفق النقدي في المنشأة وتملكها لقدر كاف من السيولة النقدية تسمح لها بمواجهة أعبائها النقدية من رد أصل مبلغ القرض والفوائد الناتجة ، بالإضافة إلى ذلك يحرص البنك المقرض على التأكد من قدرة العميل المقترض على إدارة المنشأة وممارسة النشاط التجاري على نحو طبيعي بما يسمح لها تحقيق الربح النقدي وأن عوائدها تغطي نفقاتها</w:t>
      </w:r>
      <w:r>
        <w:rPr>
          <w:rFonts w:asciiTheme="minorBidi" w:hAnsiTheme="minorBidi"/>
          <w:b/>
          <w:bCs/>
          <w:sz w:val="24"/>
          <w:szCs w:val="24"/>
        </w:rPr>
        <w:t>.</w:t>
      </w:r>
    </w:p>
    <w:p w:rsidR="00311847" w:rsidRDefault="00311847" w:rsidP="00311847">
      <w:pPr>
        <w:spacing w:after="0" w:line="252" w:lineRule="auto"/>
        <w:ind w:right="90"/>
        <w:jc w:val="both"/>
        <w:rPr>
          <w:rFonts w:asciiTheme="majorBidi" w:hAnsiTheme="majorBidi" w:cstheme="majorBidi"/>
          <w:b/>
          <w:bCs/>
          <w:color w:val="548DD4" w:themeColor="text2" w:themeTint="99"/>
          <w:sz w:val="24"/>
          <w:szCs w:val="24"/>
          <w:rtl/>
        </w:rPr>
      </w:pPr>
      <w:r>
        <w:rPr>
          <w:rFonts w:asciiTheme="minorBidi" w:hAnsiTheme="minorBidi"/>
          <w:b/>
          <w:bCs/>
          <w:sz w:val="24"/>
          <w:szCs w:val="24"/>
          <w:rtl/>
        </w:rPr>
        <w:t>- ويجب على البنك أن يتأكد من جدوى الغرض من القرض وأن عوائد الاستثمار معقولة بحيث تسمح بتغطية أعباء القرض، وتأكد البنك من تحقيق الاستثمار لعوائد مناسبة يعتبر ضمانة حقيقية بالنسبة له.</w:t>
      </w:r>
    </w:p>
    <w:p w:rsidR="00311847" w:rsidRDefault="00311847" w:rsidP="00311847">
      <w:pPr>
        <w:spacing w:after="0" w:line="252" w:lineRule="auto"/>
        <w:ind w:right="90"/>
        <w:jc w:val="both"/>
        <w:rPr>
          <w:rFonts w:asciiTheme="minorBidi" w:hAnsiTheme="minorBidi"/>
          <w:b/>
          <w:bCs/>
          <w:sz w:val="24"/>
          <w:szCs w:val="24"/>
          <w:rtl/>
        </w:rPr>
      </w:pPr>
      <w:r>
        <w:rPr>
          <w:rFonts w:asciiTheme="majorBidi" w:hAnsiTheme="majorBidi" w:cstheme="majorBidi"/>
          <w:b/>
          <w:bCs/>
          <w:color w:val="548DD4" w:themeColor="text2" w:themeTint="99"/>
          <w:sz w:val="24"/>
          <w:szCs w:val="24"/>
          <w:rtl/>
        </w:rPr>
        <w:t>-</w:t>
      </w:r>
      <w:r>
        <w:rPr>
          <w:rFonts w:asciiTheme="minorBidi" w:hAnsiTheme="minorBidi"/>
          <w:b/>
          <w:bCs/>
          <w:sz w:val="24"/>
          <w:szCs w:val="24"/>
          <w:rtl/>
        </w:rPr>
        <w:t xml:space="preserve"> ويلجأ البنك في الحصول على معلوماته من تبادل المعلومات مع البنوك الأخرى حتى يتأكد أن العميل لم يسبق له التعامل مع أحد البنوك بصورة تفقده الثقة فيه.</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ويلاحظ أن عقد القرض المصرفي يقوم على الاعتبار الشخصي لذلك يحرص البنك على أن تتوافر في العميل بعض الصفات والضمانات الشخصية حتى يوافق على منح القرض له.</w:t>
      </w:r>
    </w:p>
    <w:p w:rsidR="00311847" w:rsidRDefault="00311847" w:rsidP="00311847">
      <w:pPr>
        <w:spacing w:after="0" w:line="252" w:lineRule="auto"/>
        <w:ind w:right="90"/>
        <w:jc w:val="both"/>
        <w:rPr>
          <w:rFonts w:asciiTheme="majorBidi" w:hAnsiTheme="majorBidi" w:cstheme="majorBidi"/>
          <w:b/>
          <w:bCs/>
          <w:color w:val="548DD4" w:themeColor="text2" w:themeTint="99"/>
          <w:sz w:val="24"/>
          <w:szCs w:val="24"/>
          <w:rtl/>
        </w:rPr>
      </w:pPr>
    </w:p>
    <w:p w:rsidR="00311847" w:rsidRDefault="00311847" w:rsidP="00311847">
      <w:pPr>
        <w:spacing w:after="0" w:line="252" w:lineRule="auto"/>
        <w:ind w:right="90"/>
        <w:jc w:val="both"/>
        <w:rPr>
          <w:rFonts w:asciiTheme="minorBidi" w:hAnsiTheme="minorBidi"/>
          <w:b/>
          <w:bCs/>
          <w:color w:val="548DD4" w:themeColor="text2" w:themeTint="99"/>
          <w:sz w:val="24"/>
          <w:szCs w:val="24"/>
          <w:rtl/>
        </w:rPr>
      </w:pPr>
      <w:r>
        <w:rPr>
          <w:rFonts w:asciiTheme="minorBidi" w:hAnsiTheme="minorBidi"/>
          <w:b/>
          <w:bCs/>
          <w:color w:val="548DD4" w:themeColor="text2" w:themeTint="99"/>
          <w:sz w:val="24"/>
          <w:szCs w:val="24"/>
          <w:rtl/>
        </w:rPr>
        <w:t xml:space="preserve">الفرع الثاني: </w:t>
      </w:r>
      <w:r>
        <w:rPr>
          <w:rFonts w:asciiTheme="minorBidi" w:hAnsiTheme="minorBidi"/>
          <w:b/>
          <w:bCs/>
          <w:color w:val="365F91" w:themeColor="accent1" w:themeShade="BF"/>
          <w:sz w:val="24"/>
          <w:szCs w:val="24"/>
          <w:rtl/>
        </w:rPr>
        <w:t>ضمانات الإقراض.</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فإن البنوك لا تقوم بإقراض العملاء دون ضمانات حتى ولو كانت هذه القروض لآجال قصيرة لا تتجاوز السنة الواحدة ذلك لأن مبلغ القرض رغم قصر الأجل قد يكون كبيراً لذلك لابد من أخذ ضمانات بشأنه، ومع ذلك فإن البنوك قد تقوم بإقراض العملاء دون الحصول على ضمانات وهذا يمثل إهمالاً جسيماً من البنك يعرضه للمسئولية في حالة إعسار أو إفلاس العميل والإضرار بمصالح العملاء الآخرين المودعين .</w:t>
      </w:r>
    </w:p>
    <w:p w:rsidR="00311847" w:rsidRDefault="00311847" w:rsidP="00311847">
      <w:pPr>
        <w:spacing w:after="0" w:line="252" w:lineRule="auto"/>
        <w:ind w:right="90"/>
        <w:jc w:val="both"/>
        <w:rPr>
          <w:rFonts w:asciiTheme="majorBidi" w:hAnsiTheme="majorBidi" w:cstheme="majorBidi"/>
          <w:b/>
          <w:bCs/>
          <w:sz w:val="24"/>
          <w:szCs w:val="24"/>
          <w:rtl/>
        </w:rPr>
      </w:pPr>
      <w:r>
        <w:rPr>
          <w:rFonts w:asciiTheme="majorBidi" w:hAnsiTheme="majorBidi" w:cstheme="majorBidi"/>
          <w:b/>
          <w:bCs/>
          <w:sz w:val="24"/>
          <w:szCs w:val="24"/>
          <w:rtl/>
        </w:rPr>
        <w:t>- ماهي الضمانات التي يطلبها البنك من العميل ؟</w:t>
      </w:r>
    </w:p>
    <w:p w:rsidR="00311847" w:rsidRDefault="00311847" w:rsidP="00311847">
      <w:pPr>
        <w:spacing w:after="0" w:line="252" w:lineRule="auto"/>
        <w:ind w:right="90"/>
        <w:jc w:val="both"/>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 xml:space="preserve">      </w:t>
      </w:r>
      <w:r>
        <w:rPr>
          <w:rFonts w:asciiTheme="majorBidi" w:hAnsiTheme="majorBidi" w:cstheme="majorBidi"/>
          <w:b/>
          <w:bCs/>
          <w:color w:val="17365D" w:themeColor="text2" w:themeShade="BF"/>
          <w:sz w:val="24"/>
          <w:szCs w:val="24"/>
          <w:rtl/>
        </w:rPr>
        <w:t>هي الضمانات العينية ، أي أن يطالب العميل بتقديم رهن عقاري مقابل القرض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ولذلك فإن البنوك غالباً ما تطلب من العملاء تقديم أوراقاً مالية يملكونها كالأسهم والسندات ويصبح البنك دائناً مرتهناً لهذه الأوراق المالية ، ويحدث من الناحية العملية أن يقوم العميل بتكليف البنك بإدارة هذه الأوراق فيقوم البنك بتحصيل الأرباح أو الفوائد المقررة لها ، وهنا يستطيع البنك إجراء المقاصة القانونية بين هذه الأرباح أو الفوائد وفوائد القرض ذاته.</w:t>
      </w:r>
    </w:p>
    <w:p w:rsidR="00311847" w:rsidRDefault="00311847" w:rsidP="00311847">
      <w:pPr>
        <w:spacing w:after="0" w:line="252" w:lineRule="auto"/>
        <w:ind w:right="90"/>
        <w:jc w:val="both"/>
        <w:rPr>
          <w:rFonts w:asciiTheme="minorBidi" w:hAnsiTheme="minorBidi"/>
          <w:b/>
          <w:bCs/>
          <w:sz w:val="24"/>
          <w:szCs w:val="24"/>
          <w:rtl/>
        </w:rPr>
      </w:pPr>
      <w:r>
        <w:rPr>
          <w:rFonts w:asciiTheme="majorBidi" w:hAnsiTheme="majorBidi" w:cstheme="majorBidi"/>
          <w:b/>
          <w:bCs/>
          <w:sz w:val="24"/>
          <w:szCs w:val="24"/>
          <w:rtl/>
        </w:rPr>
        <w:t>-</w:t>
      </w:r>
      <w:r>
        <w:rPr>
          <w:rFonts w:asciiTheme="minorBidi" w:hAnsiTheme="minorBidi"/>
          <w:b/>
          <w:bCs/>
          <w:sz w:val="24"/>
          <w:szCs w:val="24"/>
          <w:rtl/>
        </w:rPr>
        <w:t xml:space="preserve"> يستطيع العميل المقترض رهن بضاعة يملكها أو رهن السند الذي يمثلها .</w:t>
      </w:r>
    </w:p>
    <w:p w:rsidR="00311847" w:rsidRDefault="00311847" w:rsidP="00311847">
      <w:pPr>
        <w:spacing w:after="0" w:line="252" w:lineRule="auto"/>
        <w:ind w:right="90"/>
        <w:jc w:val="both"/>
        <w:rPr>
          <w:rFonts w:asciiTheme="majorBidi" w:hAnsiTheme="majorBidi" w:cstheme="majorBidi"/>
          <w:b/>
          <w:bCs/>
          <w:sz w:val="24"/>
          <w:szCs w:val="24"/>
          <w:rtl/>
        </w:rPr>
      </w:pPr>
      <w:r>
        <w:rPr>
          <w:rFonts w:asciiTheme="minorBidi" w:hAnsiTheme="minorBidi"/>
          <w:b/>
          <w:bCs/>
          <w:sz w:val="24"/>
          <w:szCs w:val="24"/>
          <w:rtl/>
        </w:rPr>
        <w:t xml:space="preserve">- يستطيع العميل أن يظهر للبنك أوراقاً تجارية تظهيراً تأمينياً بحيث يحتفظ البنك بها إلى أن يقوم العميل بتنفيذ التزاماته الناشئة عن عقد القرض </w:t>
      </w:r>
      <w:r>
        <w:rPr>
          <w:rFonts w:asciiTheme="majorBidi" w:hAnsiTheme="majorBidi" w:cstheme="majorBidi"/>
          <w:b/>
          <w:bCs/>
          <w:sz w:val="24"/>
          <w:szCs w:val="24"/>
          <w:rtl/>
        </w:rPr>
        <w:t>.</w:t>
      </w:r>
    </w:p>
    <w:p w:rsidR="00311847" w:rsidRDefault="00311847" w:rsidP="00311847">
      <w:pPr>
        <w:spacing w:after="0" w:line="252" w:lineRule="auto"/>
        <w:ind w:right="90"/>
        <w:jc w:val="both"/>
        <w:rPr>
          <w:rFonts w:asciiTheme="majorBidi" w:hAnsiTheme="majorBidi" w:cstheme="majorBidi"/>
          <w:b/>
          <w:bCs/>
          <w:sz w:val="24"/>
          <w:szCs w:val="24"/>
          <w:rtl/>
        </w:rPr>
      </w:pPr>
      <w:r>
        <w:rPr>
          <w:rFonts w:asciiTheme="majorBidi" w:hAnsiTheme="majorBidi" w:cstheme="majorBidi"/>
          <w:b/>
          <w:bCs/>
          <w:sz w:val="24"/>
          <w:szCs w:val="24"/>
          <w:rtl/>
        </w:rPr>
        <w:t>-</w:t>
      </w:r>
      <w:r>
        <w:rPr>
          <w:rFonts w:asciiTheme="minorBidi" w:hAnsiTheme="minorBidi"/>
          <w:b/>
          <w:bCs/>
          <w:sz w:val="24"/>
          <w:szCs w:val="24"/>
          <w:rtl/>
        </w:rPr>
        <w:t xml:space="preserve"> يستطيع العميل أن يقدم للبنك محله التجاري كرهن لضمان وفاءه بمبلغ القرض</w:t>
      </w:r>
      <w:r>
        <w:rPr>
          <w:rFonts w:asciiTheme="majorBidi" w:hAnsiTheme="majorBidi" w:cstheme="majorBidi"/>
          <w:b/>
          <w:bCs/>
          <w:sz w:val="24"/>
          <w:szCs w:val="24"/>
          <w:rtl/>
        </w:rPr>
        <w:t>.</w:t>
      </w:r>
    </w:p>
    <w:p w:rsidR="00311847" w:rsidRDefault="00311847" w:rsidP="00311847">
      <w:pPr>
        <w:spacing w:after="0" w:line="252" w:lineRule="auto"/>
        <w:ind w:right="90"/>
        <w:jc w:val="both"/>
        <w:rPr>
          <w:rFonts w:asciiTheme="minorBidi" w:hAnsiTheme="minorBidi"/>
          <w:b/>
          <w:bCs/>
          <w:sz w:val="24"/>
          <w:szCs w:val="24"/>
          <w:rtl/>
        </w:rPr>
      </w:pPr>
      <w:r>
        <w:rPr>
          <w:rFonts w:asciiTheme="majorBidi" w:hAnsiTheme="majorBidi" w:cstheme="majorBidi"/>
          <w:b/>
          <w:bCs/>
          <w:sz w:val="24"/>
          <w:szCs w:val="24"/>
          <w:rtl/>
        </w:rPr>
        <w:t>-</w:t>
      </w:r>
      <w:r>
        <w:rPr>
          <w:rFonts w:asciiTheme="minorBidi" w:hAnsiTheme="minorBidi"/>
          <w:b/>
          <w:bCs/>
          <w:sz w:val="24"/>
          <w:szCs w:val="24"/>
          <w:rtl/>
        </w:rPr>
        <w:t xml:space="preserve"> يمكن للبنك أن يطالب العميل بتقديم كفيل له يكون ضامناً بالتضامن مع العميل لتنفيذ الالتزامات الناشئة عن عقد القرض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يستطيع البنك الرجوع على هذا الكفيل المتضامن إذا ما أخل العميل بالتزاماته .</w:t>
      </w:r>
    </w:p>
    <w:p w:rsidR="00311847" w:rsidRDefault="00311847" w:rsidP="00311847">
      <w:pPr>
        <w:spacing w:after="0" w:line="252" w:lineRule="auto"/>
        <w:ind w:right="90"/>
        <w:jc w:val="both"/>
        <w:rPr>
          <w:rFonts w:asciiTheme="minorBidi" w:hAnsiTheme="minorBidi"/>
          <w:b/>
          <w:bCs/>
          <w:sz w:val="24"/>
          <w:szCs w:val="24"/>
          <w:rtl/>
        </w:rPr>
      </w:pPr>
      <w:r>
        <w:rPr>
          <w:rFonts w:asciiTheme="majorBidi" w:hAnsiTheme="majorBidi" w:cstheme="majorBidi"/>
          <w:b/>
          <w:bCs/>
          <w:sz w:val="24"/>
          <w:szCs w:val="24"/>
          <w:rtl/>
        </w:rPr>
        <w:t>-</w:t>
      </w:r>
      <w:r>
        <w:rPr>
          <w:rFonts w:asciiTheme="minorBidi" w:hAnsiTheme="minorBidi"/>
          <w:b/>
          <w:bCs/>
          <w:sz w:val="24"/>
          <w:szCs w:val="24"/>
          <w:rtl/>
        </w:rPr>
        <w:t xml:space="preserve"> قد يكون الكفيل أحد البنوك أو أحد التجار المتمتعين بسمعة طيبة أو بمقدرة مالية عالية.</w:t>
      </w:r>
    </w:p>
    <w:p w:rsidR="00311847" w:rsidRDefault="00311847" w:rsidP="00311847">
      <w:pPr>
        <w:spacing w:after="0" w:line="252" w:lineRule="auto"/>
        <w:ind w:right="90"/>
        <w:jc w:val="both"/>
        <w:rPr>
          <w:rFonts w:asciiTheme="majorBidi" w:hAnsiTheme="majorBidi" w:cstheme="majorBidi"/>
          <w:b/>
          <w:bCs/>
          <w:sz w:val="24"/>
          <w:szCs w:val="24"/>
          <w:rtl/>
        </w:rPr>
      </w:pPr>
    </w:p>
    <w:p w:rsidR="00311847" w:rsidRDefault="00311847" w:rsidP="00311847">
      <w:pPr>
        <w:spacing w:after="0" w:line="252" w:lineRule="auto"/>
        <w:ind w:right="90"/>
        <w:jc w:val="both"/>
        <w:rPr>
          <w:rFonts w:asciiTheme="minorBidi" w:hAnsiTheme="minorBidi"/>
          <w:b/>
          <w:bCs/>
          <w:color w:val="00B050"/>
          <w:sz w:val="24"/>
          <w:szCs w:val="24"/>
          <w:rtl/>
        </w:rPr>
      </w:pPr>
      <w:r>
        <w:rPr>
          <w:rFonts w:asciiTheme="minorBidi" w:hAnsiTheme="minorBidi"/>
          <w:b/>
          <w:bCs/>
          <w:color w:val="00B050"/>
          <w:sz w:val="24"/>
          <w:szCs w:val="24"/>
          <w:rtl/>
        </w:rPr>
        <w:t xml:space="preserve">المطلب الثاني: </w:t>
      </w:r>
      <w:r>
        <w:rPr>
          <w:rFonts w:asciiTheme="minorBidi" w:hAnsiTheme="minorBidi"/>
          <w:b/>
          <w:bCs/>
          <w:color w:val="943634" w:themeColor="accent2" w:themeShade="BF"/>
          <w:sz w:val="24"/>
          <w:szCs w:val="24"/>
          <w:rtl/>
        </w:rPr>
        <w:t xml:space="preserve">آثار عقد القرض المصرفي / </w:t>
      </w:r>
    </w:p>
    <w:p w:rsidR="00311847" w:rsidRDefault="00311847" w:rsidP="00311847">
      <w:pPr>
        <w:spacing w:after="0" w:line="252" w:lineRule="auto"/>
        <w:ind w:right="90"/>
        <w:jc w:val="both"/>
        <w:rPr>
          <w:rFonts w:asciiTheme="majorBidi" w:hAnsiTheme="majorBidi" w:cstheme="majorBidi"/>
          <w:b/>
          <w:bCs/>
          <w:color w:val="00B050"/>
          <w:sz w:val="24"/>
          <w:szCs w:val="24"/>
          <w:rtl/>
        </w:rPr>
      </w:pPr>
      <w:r>
        <w:rPr>
          <w:rFonts w:asciiTheme="minorBidi" w:hAnsiTheme="minorBidi"/>
          <w:b/>
          <w:bCs/>
          <w:sz w:val="24"/>
          <w:szCs w:val="24"/>
          <w:rtl/>
        </w:rPr>
        <w:t>- يرتب عقد القرض المصرفي التزاماً على البنك بتسليم مبلغ القرض إلى العميل واحترام الأجل المتفق عليه للرد .</w:t>
      </w:r>
    </w:p>
    <w:p w:rsidR="00311847" w:rsidRDefault="00311847" w:rsidP="00311847">
      <w:pPr>
        <w:spacing w:after="0" w:line="252" w:lineRule="auto"/>
        <w:ind w:right="90"/>
        <w:jc w:val="both"/>
        <w:rPr>
          <w:rFonts w:asciiTheme="minorBidi" w:hAnsiTheme="minorBidi"/>
          <w:b/>
          <w:bCs/>
          <w:sz w:val="24"/>
          <w:szCs w:val="24"/>
          <w:rtl/>
        </w:rPr>
      </w:pPr>
      <w:r>
        <w:rPr>
          <w:rFonts w:asciiTheme="majorBidi" w:hAnsiTheme="majorBidi" w:cstheme="majorBidi"/>
          <w:b/>
          <w:bCs/>
          <w:sz w:val="24"/>
          <w:szCs w:val="24"/>
          <w:rtl/>
        </w:rPr>
        <w:t>-</w:t>
      </w:r>
      <w:r>
        <w:rPr>
          <w:rFonts w:asciiTheme="minorBidi" w:hAnsiTheme="minorBidi"/>
          <w:b/>
          <w:bCs/>
          <w:sz w:val="24"/>
          <w:szCs w:val="24"/>
          <w:rtl/>
        </w:rPr>
        <w:t xml:space="preserve"> يلتزم العميل برد مبلغ القرض عند حلول الأجل ودفع الفوائد المتفق عليها.</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وبالتالي يلتزم البنك بأن يسلم العميل المبلغ النقدي موضوع القرض، وفي الغالب لا يقبل البنك إقراض العميل مبلغ يساوي كامل قيمة الاستثمار المراد تحقيقه حيث يقوم البنك بتمويل جزء من هذا الاستثمار فقط حتى يتأكد من جدية العميل المقترض وتحمله جزء من قيمة الاستثمار</w:t>
      </w:r>
      <w:r>
        <w:rPr>
          <w:rFonts w:asciiTheme="minorBidi" w:hAnsiTheme="minorBidi"/>
          <w:b/>
          <w:bCs/>
          <w:sz w:val="24"/>
          <w:szCs w:val="24"/>
        </w:rPr>
        <w:t>.</w:t>
      </w:r>
    </w:p>
    <w:p w:rsidR="00A359A2" w:rsidRDefault="00A359A2" w:rsidP="00311847">
      <w:pPr>
        <w:spacing w:after="0" w:line="252" w:lineRule="auto"/>
        <w:ind w:right="90"/>
        <w:jc w:val="both"/>
        <w:rPr>
          <w:rFonts w:asciiTheme="minorBidi" w:hAnsiTheme="minorBidi"/>
          <w:b/>
          <w:bCs/>
          <w:sz w:val="24"/>
          <w:szCs w:val="24"/>
          <w:rtl/>
        </w:rPr>
      </w:pPr>
    </w:p>
    <w:p w:rsidR="00A359A2" w:rsidRDefault="00A359A2" w:rsidP="00311847">
      <w:pPr>
        <w:spacing w:after="0" w:line="252" w:lineRule="auto"/>
        <w:ind w:right="90"/>
        <w:jc w:val="both"/>
        <w:rPr>
          <w:rFonts w:asciiTheme="minorBidi" w:hAnsiTheme="minorBidi"/>
          <w:b/>
          <w:bCs/>
          <w:sz w:val="24"/>
          <w:szCs w:val="24"/>
          <w:rtl/>
        </w:rPr>
      </w:pPr>
    </w:p>
    <w:p w:rsidR="00A359A2" w:rsidRDefault="00A359A2"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ومتى قدم البنك مبلغ القرض للعميل لا يجوز له أن يطالبه برده قبل حلول أجل القرض، ويكون رد القرض دفعة واحدة عند حلول أجله،</w:t>
      </w:r>
      <w:r>
        <w:rPr>
          <w:rFonts w:asciiTheme="majorBidi" w:hAnsiTheme="majorBidi" w:cstheme="majorBidi"/>
          <w:b/>
          <w:bCs/>
          <w:color w:val="00B050"/>
          <w:sz w:val="24"/>
          <w:szCs w:val="24"/>
          <w:rtl/>
        </w:rPr>
        <w:t xml:space="preserve"> هل يستطيع البنك  </w:t>
      </w:r>
      <w:r>
        <w:rPr>
          <w:rFonts w:asciiTheme="minorBidi" w:hAnsiTheme="minorBidi"/>
          <w:b/>
          <w:bCs/>
          <w:sz w:val="24"/>
          <w:szCs w:val="24"/>
          <w:rtl/>
        </w:rPr>
        <w:t>باستهلاك أصل مبلغ القرض على دفعات فيتم تقسيم مبلغ القرض إلى أقساط يلتزم العميل بالوفاء بها عند حلول أجل كل منها؟</w:t>
      </w:r>
    </w:p>
    <w:p w:rsidR="00311847" w:rsidRDefault="00311847" w:rsidP="00311847">
      <w:pPr>
        <w:spacing w:after="0" w:line="252" w:lineRule="auto"/>
        <w:ind w:right="90"/>
        <w:jc w:val="both"/>
        <w:rPr>
          <w:rFonts w:asciiTheme="minorBidi" w:hAnsiTheme="minorBidi"/>
          <w:b/>
          <w:bCs/>
          <w:color w:val="17365D" w:themeColor="text2" w:themeShade="BF"/>
          <w:sz w:val="24"/>
          <w:szCs w:val="24"/>
          <w:rtl/>
        </w:rPr>
      </w:pPr>
      <w:r>
        <w:rPr>
          <w:rFonts w:asciiTheme="minorBidi" w:hAnsiTheme="minorBidi"/>
          <w:b/>
          <w:bCs/>
          <w:sz w:val="24"/>
          <w:szCs w:val="24"/>
          <w:rtl/>
        </w:rPr>
        <w:t xml:space="preserve">      </w:t>
      </w:r>
      <w:r>
        <w:rPr>
          <w:rFonts w:asciiTheme="minorBidi" w:hAnsiTheme="minorBidi"/>
          <w:b/>
          <w:bCs/>
          <w:color w:val="17365D" w:themeColor="text2" w:themeShade="BF"/>
          <w:sz w:val="24"/>
          <w:szCs w:val="24"/>
          <w:rtl/>
        </w:rPr>
        <w:t>نعم يستطيع البنك باستهلاك أصل مبلغ القرض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ويلاحظ أنه في المعاملات المصرفية يجوز الاتفاق على تقاضي فوائد مركبة بصرف النظر عن صفة المقترض والغرض من القرض، ويتم الوفاء بالفائدة إما عند رد القرض أو بصفة دورية خلال أجل القرض .</w:t>
      </w:r>
    </w:p>
    <w:p w:rsidR="00311847" w:rsidRDefault="00311847" w:rsidP="00F061B1">
      <w:pPr>
        <w:rPr>
          <w:rFonts w:asciiTheme="majorBidi" w:hAnsiTheme="majorBidi" w:cstheme="majorBidi"/>
          <w:b/>
          <w:bCs/>
          <w:rtl/>
        </w:rPr>
      </w:pPr>
    </w:p>
    <w:p w:rsidR="00711DCB" w:rsidRDefault="00711DCB" w:rsidP="00F061B1">
      <w:pPr>
        <w:rPr>
          <w:rFonts w:asciiTheme="majorBidi" w:hAnsiTheme="majorBidi" w:cstheme="majorBidi"/>
          <w:b/>
          <w:bCs/>
          <w:rtl/>
        </w:rPr>
      </w:pPr>
    </w:p>
    <w:p w:rsidR="00311847" w:rsidRDefault="00311847" w:rsidP="00A359A2">
      <w:pPr>
        <w:pBdr>
          <w:bottom w:val="single" w:sz="4" w:space="1" w:color="auto"/>
        </w:pBdr>
        <w:jc w:val="center"/>
        <w:rPr>
          <w:rFonts w:asciiTheme="minorBidi" w:hAnsiTheme="minorBidi"/>
          <w:b/>
          <w:bCs/>
          <w:color w:val="FF0000"/>
          <w:sz w:val="24"/>
          <w:szCs w:val="24"/>
        </w:rPr>
      </w:pPr>
      <w:r>
        <w:rPr>
          <w:rFonts w:asciiTheme="minorBidi" w:hAnsiTheme="minorBidi"/>
          <w:b/>
          <w:bCs/>
          <w:color w:val="FF0000"/>
          <w:sz w:val="24"/>
          <w:szCs w:val="24"/>
          <w:rtl/>
        </w:rPr>
        <w:t>المحاضرة الثامنة عشرة</w:t>
      </w:r>
    </w:p>
    <w:p w:rsidR="00311847" w:rsidRDefault="00311847" w:rsidP="00311847">
      <w:pPr>
        <w:jc w:val="both"/>
        <w:rPr>
          <w:rFonts w:asciiTheme="minorBidi" w:hAnsiTheme="minorBidi"/>
          <w:b/>
          <w:bCs/>
          <w:color w:val="FF0000"/>
          <w:sz w:val="24"/>
          <w:szCs w:val="24"/>
          <w:rtl/>
        </w:rPr>
      </w:pPr>
      <w:r>
        <w:rPr>
          <w:rFonts w:asciiTheme="minorBidi" w:hAnsiTheme="minorBidi"/>
          <w:b/>
          <w:bCs/>
          <w:color w:val="FF0000"/>
          <w:sz w:val="24"/>
          <w:szCs w:val="24"/>
          <w:rtl/>
        </w:rPr>
        <w:t>الفصل الأول: القواعد العامة للحسابات المصرفية</w:t>
      </w:r>
    </w:p>
    <w:p w:rsidR="00311847" w:rsidRDefault="00311847" w:rsidP="00311847">
      <w:pPr>
        <w:ind w:right="-284"/>
        <w:jc w:val="both"/>
        <w:rPr>
          <w:rFonts w:asciiTheme="minorBidi" w:hAnsiTheme="minorBidi"/>
          <w:b/>
          <w:bCs/>
          <w:sz w:val="24"/>
          <w:szCs w:val="24"/>
          <w:rtl/>
        </w:rPr>
      </w:pPr>
      <w:r>
        <w:rPr>
          <w:rFonts w:asciiTheme="minorBidi" w:hAnsiTheme="minorBidi"/>
          <w:b/>
          <w:bCs/>
          <w:sz w:val="24"/>
          <w:szCs w:val="24"/>
          <w:rtl/>
        </w:rPr>
        <w:t xml:space="preserve">القواعد العامة للحسابات المصرفية </w:t>
      </w:r>
      <w:r>
        <w:rPr>
          <w:rFonts w:asciiTheme="minorBidi" w:hAnsiTheme="minorBidi"/>
          <w:b/>
          <w:bCs/>
          <w:sz w:val="24"/>
          <w:szCs w:val="24"/>
        </w:rPr>
        <w:t>/</w:t>
      </w:r>
      <w:r>
        <w:rPr>
          <w:rFonts w:asciiTheme="minorBidi" w:hAnsiTheme="minorBidi"/>
          <w:b/>
          <w:bCs/>
          <w:sz w:val="24"/>
          <w:szCs w:val="24"/>
          <w:rtl/>
        </w:rPr>
        <w:t>عبارة عن مجموعة من القواعد التي يجب مراعاتها سواء عند فتح الحساب أو تشغيله أو قفله</w:t>
      </w:r>
      <w:r>
        <w:rPr>
          <w:rFonts w:asciiTheme="minorBidi" w:hAnsiTheme="minorBidi"/>
          <w:b/>
          <w:bCs/>
          <w:sz w:val="24"/>
          <w:szCs w:val="24"/>
        </w:rPr>
        <w:t xml:space="preserve"> </w:t>
      </w:r>
      <w:r>
        <w:rPr>
          <w:rFonts w:asciiTheme="minorBidi" w:hAnsiTheme="minorBidi"/>
          <w:b/>
          <w:bCs/>
          <w:sz w:val="24"/>
          <w:szCs w:val="24"/>
          <w:rtl/>
        </w:rPr>
        <w:t xml:space="preserve"> .</w:t>
      </w:r>
    </w:p>
    <w:p w:rsidR="00311847" w:rsidRDefault="00311847" w:rsidP="00311847">
      <w:pPr>
        <w:tabs>
          <w:tab w:val="right" w:pos="9862"/>
        </w:tabs>
        <w:jc w:val="both"/>
        <w:rPr>
          <w:rFonts w:asciiTheme="minorBidi" w:hAnsiTheme="minorBidi"/>
          <w:b/>
          <w:bCs/>
          <w:sz w:val="24"/>
          <w:szCs w:val="24"/>
          <w:rtl/>
        </w:rPr>
      </w:pPr>
      <w:r>
        <w:rPr>
          <w:rFonts w:asciiTheme="minorBidi" w:hAnsiTheme="minorBidi"/>
          <w:b/>
          <w:bCs/>
          <w:sz w:val="24"/>
          <w:szCs w:val="24"/>
          <w:rtl/>
        </w:rPr>
        <w:lastRenderedPageBreak/>
        <w:t>وذلك بالتفصيل التالي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xml:space="preserve">- المبحث الأول: </w:t>
      </w:r>
      <w:r>
        <w:rPr>
          <w:rFonts w:asciiTheme="minorBidi" w:hAnsiTheme="minorBidi"/>
          <w:b/>
          <w:bCs/>
          <w:color w:val="00B050"/>
          <w:sz w:val="24"/>
          <w:szCs w:val="24"/>
          <w:rtl/>
        </w:rPr>
        <w:t xml:space="preserve">فتح الحساب المصرفي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xml:space="preserve">- المبحث الثاني: </w:t>
      </w:r>
      <w:r>
        <w:rPr>
          <w:rFonts w:asciiTheme="minorBidi" w:hAnsiTheme="minorBidi"/>
          <w:b/>
          <w:bCs/>
          <w:color w:val="00B050"/>
          <w:sz w:val="24"/>
          <w:szCs w:val="24"/>
          <w:rtl/>
        </w:rPr>
        <w:t xml:space="preserve">تشغيل الحساب المصرفي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xml:space="preserve">- المبحث الثالث: </w:t>
      </w:r>
      <w:r>
        <w:rPr>
          <w:rFonts w:asciiTheme="minorBidi" w:hAnsiTheme="minorBidi"/>
          <w:b/>
          <w:bCs/>
          <w:color w:val="00B050"/>
          <w:sz w:val="24"/>
          <w:szCs w:val="24"/>
          <w:rtl/>
        </w:rPr>
        <w:t>قفل الحساب المصرفي</w:t>
      </w:r>
    </w:p>
    <w:p w:rsidR="00311847" w:rsidRDefault="00311847" w:rsidP="00311847">
      <w:pPr>
        <w:ind w:right="-284"/>
        <w:jc w:val="both"/>
        <w:rPr>
          <w:rtl/>
        </w:rPr>
      </w:pPr>
    </w:p>
    <w:p w:rsidR="00311847" w:rsidRDefault="00311847" w:rsidP="00311847">
      <w:pPr>
        <w:spacing w:after="0" w:line="252" w:lineRule="auto"/>
        <w:ind w:right="90"/>
        <w:jc w:val="both"/>
        <w:rPr>
          <w:rFonts w:asciiTheme="minorBidi" w:hAnsiTheme="minorBidi"/>
          <w:b/>
          <w:bCs/>
          <w:color w:val="0F243E" w:themeColor="text2" w:themeShade="80"/>
          <w:sz w:val="24"/>
          <w:szCs w:val="24"/>
          <w:u w:val="single"/>
          <w:rtl/>
        </w:rPr>
      </w:pPr>
      <w:r>
        <w:rPr>
          <w:rFonts w:asciiTheme="minorBidi" w:hAnsiTheme="minorBidi"/>
          <w:b/>
          <w:bCs/>
          <w:sz w:val="24"/>
          <w:szCs w:val="24"/>
          <w:rtl/>
        </w:rPr>
        <w:t xml:space="preserve">المبحث الأول :  </w:t>
      </w:r>
      <w:r>
        <w:rPr>
          <w:rFonts w:asciiTheme="minorBidi" w:hAnsiTheme="minorBidi"/>
          <w:b/>
          <w:bCs/>
          <w:color w:val="0F243E" w:themeColor="text2" w:themeShade="80"/>
          <w:sz w:val="24"/>
          <w:szCs w:val="24"/>
          <w:u w:val="single"/>
          <w:rtl/>
        </w:rPr>
        <w:t>فتح الحساب المصرفي</w:t>
      </w: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color w:val="00B050"/>
          <w:sz w:val="24"/>
          <w:szCs w:val="24"/>
          <w:rtl/>
        </w:rPr>
      </w:pPr>
      <w:r>
        <w:rPr>
          <w:rFonts w:asciiTheme="minorBidi" w:hAnsiTheme="minorBidi"/>
          <w:b/>
          <w:bCs/>
          <w:color w:val="00B050"/>
          <w:sz w:val="24"/>
          <w:szCs w:val="24"/>
          <w:rtl/>
        </w:rPr>
        <w:t>أولاً : شروط فتح الحساب المصرفي .</w:t>
      </w:r>
    </w:p>
    <w:p w:rsidR="00311847" w:rsidRDefault="00311847" w:rsidP="00311847">
      <w:pPr>
        <w:ind w:right="-284"/>
        <w:jc w:val="both"/>
        <w:rPr>
          <w:rtl/>
        </w:rPr>
      </w:pPr>
      <w:r>
        <w:rPr>
          <w:rFonts w:asciiTheme="minorBidi" w:hAnsiTheme="minorBidi"/>
          <w:b/>
          <w:bCs/>
          <w:sz w:val="24"/>
          <w:szCs w:val="24"/>
          <w:rtl/>
        </w:rPr>
        <w:t>يشترط لفتح الحساب المصرفي أن يتوافر رضاء كل من البنك والعميل وذلك من خلال عقد يبرم بينهما ، كما يشترط أن تتوافر في العميل الأهلية الكاملة عند فتح الحساب المصرفي</w:t>
      </w:r>
    </w:p>
    <w:p w:rsidR="00311847" w:rsidRDefault="00311847" w:rsidP="00311847">
      <w:pPr>
        <w:spacing w:after="0" w:line="252" w:lineRule="auto"/>
        <w:ind w:right="90"/>
        <w:jc w:val="both"/>
        <w:rPr>
          <w:rFonts w:asciiTheme="minorBidi" w:hAnsiTheme="minorBidi"/>
          <w:b/>
          <w:bCs/>
          <w:color w:val="548DD4" w:themeColor="text2" w:themeTint="99"/>
          <w:sz w:val="24"/>
          <w:szCs w:val="24"/>
          <w:rtl/>
        </w:rPr>
      </w:pPr>
      <w:r>
        <w:rPr>
          <w:rFonts w:asciiTheme="minorBidi" w:hAnsiTheme="minorBidi"/>
          <w:b/>
          <w:bCs/>
          <w:color w:val="548DD4" w:themeColor="text2" w:themeTint="99"/>
          <w:sz w:val="24"/>
          <w:szCs w:val="24"/>
          <w:rtl/>
        </w:rPr>
        <w:t>1- رضاء الطرفين بفتح الحساب المصرفي :</w:t>
      </w:r>
    </w:p>
    <w:p w:rsidR="00311847" w:rsidRDefault="00311847" w:rsidP="00311847">
      <w:pPr>
        <w:spacing w:after="0" w:line="252" w:lineRule="auto"/>
        <w:ind w:right="-284"/>
        <w:jc w:val="both"/>
        <w:rPr>
          <w:rFonts w:asciiTheme="minorBidi" w:hAnsiTheme="minorBidi"/>
          <w:b/>
          <w:bCs/>
          <w:sz w:val="24"/>
          <w:szCs w:val="24"/>
          <w:rtl/>
        </w:rPr>
      </w:pPr>
      <w:r>
        <w:rPr>
          <w:rFonts w:asciiTheme="minorBidi" w:hAnsiTheme="minorBidi"/>
          <w:b/>
          <w:bCs/>
          <w:sz w:val="24"/>
          <w:szCs w:val="24"/>
          <w:rtl/>
        </w:rPr>
        <w:t>- يتم فتح الحساب المصرفي بين البنك والعميل بمقتضى عقد يبرم بينهما وذلك بتوقيع العميل على نموذج مطبوع معد سلفاً وموجود بالبنك وهذا النموذج يختلف بحسب نوع الحساب المراد فتحه.</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ويعد توقيع العميل على هذا النموذج بمثابة رضاء صريح بفتح الحساب.</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ويلاحظ أن نوع الحساب يتم تحديده وفقاً لطبيعته ومدى توافر الشروط القانونية الخاصة به وليس وفقاً للوصف الذي يطلقه عليه الأطراف.</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وينشأ عن فتح الحساب المصرفي علاقة قانونية بين البنك والعميل تكون أساس للعديد من العمليات المصرفية الأخرى التي يقوم بها البنك لمصلحة العميل : إصدار خطابات ضمان ؛ فتح اعتماد بسيط أو مستندي ؛ خصم الأوراق التجارية وإدارة الأوراق المالية.</w:t>
      </w: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color w:val="548DD4" w:themeColor="text2" w:themeTint="99"/>
          <w:sz w:val="24"/>
          <w:szCs w:val="24"/>
          <w:rtl/>
        </w:rPr>
      </w:pPr>
      <w:r>
        <w:rPr>
          <w:rFonts w:asciiTheme="minorBidi" w:hAnsiTheme="minorBidi"/>
          <w:b/>
          <w:bCs/>
          <w:color w:val="548DD4" w:themeColor="text2" w:themeTint="99"/>
          <w:sz w:val="24"/>
          <w:szCs w:val="24"/>
          <w:rtl/>
        </w:rPr>
        <w:t>2- أهلية العميل عند فتح الحساب المصرفي:</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نظراً لأن العميل بعد فتح الحساب المصرفي يستطيع إجراء بعض التصرفات المصرفية بمقتضى هذا الحساب كسحب شيكات أو كمبيالات فإن البنوك لا تقبل فتح حساب مصرفي للشخص إلا إذا كان لديه الأهلية الكاملة لإبرام التصرفات القانونية.</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وبالتالي لا تسمح البنوك بفتح حساب مصرفي للشخص القاصر إلا إذا كان مأذوناً له من المحكمة بالاتجار.</w:t>
      </w:r>
    </w:p>
    <w:p w:rsidR="00311847" w:rsidRDefault="00311847" w:rsidP="00311847">
      <w:pPr>
        <w:spacing w:after="0" w:line="252" w:lineRule="auto"/>
        <w:ind w:right="-284"/>
        <w:jc w:val="both"/>
        <w:rPr>
          <w:rFonts w:asciiTheme="minorBidi" w:hAnsiTheme="minorBidi"/>
          <w:b/>
          <w:bCs/>
          <w:sz w:val="24"/>
          <w:szCs w:val="24"/>
          <w:rtl/>
        </w:rPr>
      </w:pPr>
      <w:r>
        <w:rPr>
          <w:rFonts w:asciiTheme="minorBidi" w:hAnsiTheme="minorBidi"/>
          <w:b/>
          <w:bCs/>
          <w:sz w:val="24"/>
          <w:szCs w:val="24"/>
          <w:rtl/>
        </w:rPr>
        <w:t>- ومع ذلك فإن البنوك تسمح بفتح حساب مصرفي للقاصر أو ناقص الأهلية عن طريق ممثله القانوني كالولي أو الوصي الشرعي.</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وهذا ما يدعو البنوك عند فتح الحساب المصرفي إلى التحري عن شخص العميل وسمعته ومقدرته المالية وإعطاء الحق للبنك في رفض فتح الحساب للعميل إذا ما كان غير جدير بالثقة ولكن بشرط عدم التعسف في استعمال هذا الحق.</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وبالتالي يتم فتح حساب مصرفي للقصر ممن هم دون سن الخامسة عشر هجرية بمعرفة وتوقيع الوالد أو الجد في حالة وفاة الوالد أو معرفة الوصي الشرعي، وعلى الولي أو الوصي أن يقدم مستند هويته الأصلي وكذلك صورة من شهادة ميلاد القاصر أو صورة من دفتر العائلة وصورة من صك المحكمة إذا كان القاصر تحت وصاية أحد الأقرباء، ويجب أن يكون الحساب باسم القاصر بينما تشغيله يكون من قبل الولي أو الوصي الشرعي.</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وعند بلوغ القاصر سن الخامسة عشر هجرية يسمح للولي أو الوصي الشرعي بفتح حساب للقاصر بموجب بطاقة الهوية الوطنية للقاصر، وإذا رغب القاصر المميز البالغ سن الخامسة عشر هجرية في فتح حساب له من قبله مباشرة فإنه يسمح له ذلك على ألا يصرف له دفتر شيكات إلا بعد بلوغه ثماني عشر سنة هجرية.</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كذلك يجوز فتح حساب مصرفي للمعاق عقلياً أياً كان سنه والمحجور عليه والطفل من ذوي الظروف الخاصة ونزلاء السجون والورثة وفقاً لقواعد خاصة تختلف في كل حالة عن الحالات الأخرى.</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أما إذا كان العميل أحد الأشخاص الاعتبارية العامة أو الخاصة فإن البنوك تسمح لها بفتح حساب مصرفي لأن هذه الأشخاص الاعتبارية تكتسب الشخصية القانونية وبالتالي تتمتع بذمة مالية مستقلة.</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ولكن البنوك لا تسمح بفتح حساب مصرفي إلى شركات المحاصة التي لا تكتسب الشخصية القانونية إلا إذا كان الحساب يتم فتحه بإسم مديرها الذي يتعاقد لحسابها.</w:t>
      </w:r>
    </w:p>
    <w:p w:rsidR="00711DCB" w:rsidRDefault="00711DCB" w:rsidP="00311847">
      <w:pPr>
        <w:spacing w:after="0" w:line="252" w:lineRule="auto"/>
        <w:ind w:right="90"/>
        <w:jc w:val="both"/>
        <w:rPr>
          <w:rFonts w:asciiTheme="minorBidi" w:hAnsiTheme="minorBidi"/>
          <w:b/>
          <w:bCs/>
          <w:sz w:val="24"/>
          <w:szCs w:val="24"/>
          <w:rtl/>
        </w:rPr>
      </w:pPr>
    </w:p>
    <w:p w:rsidR="00711DCB" w:rsidRDefault="00711DCB" w:rsidP="00311847">
      <w:pPr>
        <w:spacing w:after="0" w:line="252" w:lineRule="auto"/>
        <w:ind w:right="90"/>
        <w:jc w:val="both"/>
        <w:rPr>
          <w:rFonts w:asciiTheme="minorBidi" w:hAnsiTheme="minorBidi"/>
          <w:b/>
          <w:bCs/>
          <w:sz w:val="24"/>
          <w:szCs w:val="24"/>
          <w:rtl/>
        </w:rPr>
      </w:pPr>
    </w:p>
    <w:p w:rsidR="00711DCB" w:rsidRDefault="00711DCB"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color w:val="00B050"/>
          <w:sz w:val="24"/>
          <w:szCs w:val="24"/>
          <w:rtl/>
        </w:rPr>
      </w:pPr>
      <w:r>
        <w:rPr>
          <w:rFonts w:asciiTheme="minorBidi" w:hAnsiTheme="minorBidi"/>
          <w:b/>
          <w:bCs/>
          <w:color w:val="00B050"/>
          <w:sz w:val="24"/>
          <w:szCs w:val="24"/>
          <w:rtl/>
        </w:rPr>
        <w:t>ثانياً: التزامات البنك عند فتح الحساب المصرفي:</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عند فتح الحساب المصرفي يلتزم البنك بالتحقق من شخص طالب فتح الحساب ومحل إقامته وموطنه.</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وإذا كان طالب فتح الحساب أحد التجار يجب أن يقدم للبنك مستخرج من صحيفة قيده في السجل التجاري.</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وإذا كان طالب فتح الحساب أحد الأشخاص الاعتبارية فإنه يجب عليه أن يقدم للبنك ما يثبت صحة تأسيسه وصفة وسلطة الممثل القانوني له</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lastRenderedPageBreak/>
        <w:t>- وجرى العمل على أن يطلب البنك من طالب فتح الحساب نموذجاً لتوقيعه حتى يحتفظ به البنك لديه ويقوم بمضاهاة توقيعه على أية عملية مصرفية يجريها بعد ذلك مع البنك مع هذا النموذج وخاصة سحب الشيكات.</w:t>
      </w:r>
    </w:p>
    <w:p w:rsidR="00311847" w:rsidRDefault="00311847" w:rsidP="00311847">
      <w:pPr>
        <w:spacing w:after="0"/>
        <w:ind w:right="-284"/>
        <w:jc w:val="both"/>
        <w:rPr>
          <w:rtl/>
        </w:rPr>
      </w:pPr>
    </w:p>
    <w:p w:rsidR="00311847" w:rsidRDefault="00311847" w:rsidP="00311847">
      <w:pPr>
        <w:spacing w:after="0" w:line="252" w:lineRule="auto"/>
        <w:ind w:right="90"/>
        <w:jc w:val="both"/>
        <w:rPr>
          <w:rFonts w:asciiTheme="minorBidi" w:hAnsiTheme="minorBidi"/>
          <w:b/>
          <w:bCs/>
          <w:color w:val="00B050"/>
          <w:sz w:val="24"/>
          <w:szCs w:val="24"/>
          <w:rtl/>
        </w:rPr>
      </w:pPr>
      <w:r>
        <w:rPr>
          <w:rFonts w:asciiTheme="minorBidi" w:hAnsiTheme="minorBidi"/>
          <w:b/>
          <w:bCs/>
          <w:color w:val="00B050"/>
          <w:sz w:val="24"/>
          <w:szCs w:val="24"/>
          <w:rtl/>
        </w:rPr>
        <w:t>ثالثاً: أشكال الحسابات المصرفية:</w:t>
      </w:r>
    </w:p>
    <w:p w:rsidR="00311847" w:rsidRDefault="00311847" w:rsidP="00311847">
      <w:pPr>
        <w:spacing w:after="0"/>
        <w:ind w:right="-284"/>
        <w:jc w:val="both"/>
        <w:rPr>
          <w:color w:val="548DD4" w:themeColor="text2" w:themeTint="99"/>
          <w:rtl/>
        </w:rPr>
      </w:pPr>
      <w:r>
        <w:rPr>
          <w:rFonts w:asciiTheme="minorBidi" w:hAnsiTheme="minorBidi"/>
          <w:b/>
          <w:bCs/>
          <w:color w:val="548DD4" w:themeColor="text2" w:themeTint="99"/>
          <w:sz w:val="24"/>
          <w:szCs w:val="24"/>
          <w:rtl/>
        </w:rPr>
        <w:t>1: تعدد الحسابات لشخص واحد</w:t>
      </w:r>
    </w:p>
    <w:p w:rsidR="00311847" w:rsidRDefault="00311847" w:rsidP="00311847">
      <w:pPr>
        <w:spacing w:after="0"/>
        <w:ind w:right="-284"/>
        <w:jc w:val="both"/>
        <w:rPr>
          <w:rtl/>
        </w:rPr>
      </w:pPr>
      <w:r>
        <w:rPr>
          <w:rFonts w:asciiTheme="minorBidi" w:hAnsiTheme="minorBidi"/>
          <w:b/>
          <w:bCs/>
          <w:sz w:val="24"/>
          <w:szCs w:val="24"/>
          <w:rtl/>
        </w:rPr>
        <w:t>يجوز أن تتعدد الحسابات المفتوحة لمصلحة شخص واحد، حيث يجوز لكل شخص أن يكون له أكثر من حساب في ذات البنك كأن يقوم أحد التجار بفتح حساب مصرفي لمعاملاته التجارية وحساب آخر لمعاملاته الشخصية أو أن يفتح حساب مصرفي لكل نشاط تجاري على حدة إذا كان يباشر أكثر من نشاط تجاري.</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ووفقاً لمبدأ استقلال الحسابات فإن الحسابات المفتوحة لشخص واحد تكون مستقلة بعضها عن بعض.</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وبالتالي لا يضمن أحدهما الأخر فلا يضمن الحساب الدائن مثلاً الحساب المدين ولا يستطيع البنك في هذه الحالة إجراء المقاصة القانونية بين الحسابين.</w:t>
      </w:r>
    </w:p>
    <w:p w:rsidR="00311847" w:rsidRDefault="00311847" w:rsidP="00311847">
      <w:pPr>
        <w:spacing w:after="0"/>
        <w:ind w:right="-284"/>
        <w:jc w:val="both"/>
        <w:rPr>
          <w:rFonts w:asciiTheme="minorBidi" w:hAnsiTheme="minorBidi"/>
          <w:b/>
          <w:bCs/>
          <w:sz w:val="24"/>
          <w:szCs w:val="24"/>
          <w:rtl/>
        </w:rPr>
      </w:pPr>
      <w:r>
        <w:rPr>
          <w:rtl/>
        </w:rPr>
        <w:t xml:space="preserve">- </w:t>
      </w:r>
      <w:r>
        <w:rPr>
          <w:b/>
          <w:bCs/>
          <w:sz w:val="24"/>
          <w:szCs w:val="24"/>
          <w:rtl/>
        </w:rPr>
        <w:t>هل</w:t>
      </w:r>
      <w:r>
        <w:rPr>
          <w:sz w:val="24"/>
          <w:szCs w:val="24"/>
          <w:rtl/>
        </w:rPr>
        <w:t xml:space="preserve"> </w:t>
      </w:r>
      <w:r>
        <w:rPr>
          <w:rFonts w:asciiTheme="minorBidi" w:hAnsiTheme="minorBidi"/>
          <w:b/>
          <w:bCs/>
          <w:sz w:val="24"/>
          <w:szCs w:val="24"/>
          <w:rtl/>
        </w:rPr>
        <w:t>يجوز الاتفاق بين البنك والعميل على أن يضمن الحساب الدائن الحساب المدين.</w:t>
      </w:r>
    </w:p>
    <w:p w:rsidR="00311847" w:rsidRDefault="00311847" w:rsidP="00311847">
      <w:pPr>
        <w:spacing w:after="0"/>
        <w:ind w:right="-284"/>
        <w:jc w:val="both"/>
        <w:rPr>
          <w:rFonts w:asciiTheme="minorBidi" w:hAnsiTheme="minorBidi"/>
          <w:b/>
          <w:bCs/>
          <w:color w:val="548DD4" w:themeColor="text2" w:themeTint="99"/>
          <w:sz w:val="24"/>
          <w:szCs w:val="24"/>
          <w:rtl/>
        </w:rPr>
      </w:pPr>
    </w:p>
    <w:p w:rsidR="00311847" w:rsidRDefault="00311847" w:rsidP="00311847">
      <w:pPr>
        <w:spacing w:after="0"/>
        <w:ind w:right="-284"/>
        <w:jc w:val="both"/>
        <w:rPr>
          <w:rFonts w:asciiTheme="minorBidi" w:hAnsiTheme="minorBidi"/>
          <w:b/>
          <w:bCs/>
          <w:color w:val="548DD4" w:themeColor="text2" w:themeTint="99"/>
          <w:sz w:val="24"/>
          <w:szCs w:val="24"/>
          <w:rtl/>
        </w:rPr>
      </w:pPr>
      <w:r>
        <w:rPr>
          <w:rFonts w:asciiTheme="minorBidi" w:hAnsiTheme="minorBidi"/>
          <w:b/>
          <w:bCs/>
          <w:color w:val="548DD4" w:themeColor="text2" w:themeTint="99"/>
          <w:sz w:val="24"/>
          <w:szCs w:val="24"/>
          <w:rtl/>
        </w:rPr>
        <w:t>2- الحساب الشائع</w:t>
      </w:r>
    </w:p>
    <w:p w:rsidR="00311847" w:rsidRDefault="00311847" w:rsidP="00311847">
      <w:pPr>
        <w:spacing w:after="0"/>
        <w:ind w:right="-284"/>
        <w:jc w:val="both"/>
        <w:rPr>
          <w:rFonts w:asciiTheme="minorBidi" w:hAnsiTheme="minorBidi"/>
          <w:b/>
          <w:bCs/>
          <w:sz w:val="24"/>
          <w:szCs w:val="24"/>
          <w:rtl/>
        </w:rPr>
      </w:pPr>
      <w:r>
        <w:rPr>
          <w:rFonts w:asciiTheme="minorBidi" w:hAnsiTheme="minorBidi"/>
          <w:b/>
          <w:bCs/>
          <w:sz w:val="24"/>
          <w:szCs w:val="24"/>
          <w:rtl/>
        </w:rPr>
        <w:t>- قد يتم فتح الحساب المصرفي لأكثر من شخص دون أن يكون بينهم أي تضامن كالحساب المصرفي الذي يتم فتحه للورثة بعد وفاة مورثهم أو الحساب المصرفي الذي يقوم بفتحه الأعضاء في إتحاد ملاك عقار معين.</w:t>
      </w:r>
    </w:p>
    <w:p w:rsidR="00311847" w:rsidRDefault="00311847" w:rsidP="00311847">
      <w:pPr>
        <w:spacing w:after="0" w:line="252" w:lineRule="auto"/>
        <w:ind w:right="-284"/>
        <w:jc w:val="both"/>
        <w:rPr>
          <w:rFonts w:asciiTheme="minorBidi" w:hAnsiTheme="minorBidi"/>
          <w:b/>
          <w:bCs/>
          <w:sz w:val="24"/>
          <w:szCs w:val="24"/>
          <w:rtl/>
        </w:rPr>
      </w:pPr>
      <w:r>
        <w:rPr>
          <w:rFonts w:asciiTheme="minorBidi" w:hAnsiTheme="minorBidi"/>
          <w:b/>
          <w:bCs/>
          <w:sz w:val="24"/>
          <w:szCs w:val="24"/>
          <w:rtl/>
        </w:rPr>
        <w:t>- ويسمى هذا الحساب بالحساب الشائع الذي يلزم لتشغيله موافقة جميع الأشخاص إلا إذا كانوا قد وكلوا أحدهم في تشغيله نيابة عنهم.</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ويجب على البنك دائماً أن يتأكد من سريان هذا التوكيل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في الحساب الشائع هل يستطيع البنك الرجوع على أحدهم منفرداً. ولماذا؟</w:t>
      </w:r>
    </w:p>
    <w:p w:rsidR="00311847" w:rsidRDefault="00311847" w:rsidP="00311847">
      <w:pPr>
        <w:spacing w:after="0" w:line="252" w:lineRule="auto"/>
        <w:ind w:right="90"/>
        <w:jc w:val="both"/>
        <w:rPr>
          <w:rFonts w:asciiTheme="minorBidi" w:hAnsiTheme="minorBidi"/>
          <w:b/>
          <w:bCs/>
          <w:color w:val="0F243E" w:themeColor="text2" w:themeShade="80"/>
          <w:sz w:val="24"/>
          <w:szCs w:val="24"/>
          <w:rtl/>
        </w:rPr>
      </w:pPr>
      <w:r>
        <w:rPr>
          <w:rFonts w:asciiTheme="minorBidi" w:hAnsiTheme="minorBidi"/>
          <w:b/>
          <w:bCs/>
          <w:sz w:val="24"/>
          <w:szCs w:val="24"/>
          <w:rtl/>
        </w:rPr>
        <w:t xml:space="preserve">      </w:t>
      </w:r>
      <w:r>
        <w:rPr>
          <w:rFonts w:asciiTheme="minorBidi" w:hAnsiTheme="minorBidi"/>
          <w:b/>
          <w:bCs/>
          <w:color w:val="0F243E" w:themeColor="text2" w:themeShade="80"/>
          <w:sz w:val="24"/>
          <w:szCs w:val="24"/>
          <w:rtl/>
        </w:rPr>
        <w:t>البنك لا يستطيع الرجوع على أحدهم منفرداً ، لعدم وجود تضامن بين أصحاب الحساب  الشائع .</w:t>
      </w:r>
    </w:p>
    <w:p w:rsidR="00311847" w:rsidRDefault="00311847" w:rsidP="00311847">
      <w:pPr>
        <w:spacing w:after="0" w:line="252" w:lineRule="auto"/>
        <w:ind w:right="90"/>
        <w:jc w:val="both"/>
        <w:rPr>
          <w:rFonts w:asciiTheme="minorBidi" w:hAnsiTheme="minorBidi"/>
          <w:b/>
          <w:bCs/>
          <w:color w:val="548DD4" w:themeColor="text2" w:themeTint="99"/>
          <w:sz w:val="24"/>
          <w:szCs w:val="24"/>
          <w:rtl/>
        </w:rPr>
      </w:pPr>
    </w:p>
    <w:p w:rsidR="00311847" w:rsidRDefault="00311847" w:rsidP="00311847">
      <w:pPr>
        <w:spacing w:after="0" w:line="252" w:lineRule="auto"/>
        <w:ind w:right="90"/>
        <w:jc w:val="both"/>
        <w:rPr>
          <w:rFonts w:asciiTheme="minorBidi" w:hAnsiTheme="minorBidi"/>
          <w:b/>
          <w:bCs/>
          <w:color w:val="548DD4" w:themeColor="text2" w:themeTint="99"/>
          <w:sz w:val="24"/>
          <w:szCs w:val="24"/>
          <w:rtl/>
        </w:rPr>
      </w:pPr>
      <w:r>
        <w:rPr>
          <w:rFonts w:asciiTheme="minorBidi" w:hAnsiTheme="minorBidi"/>
          <w:b/>
          <w:bCs/>
          <w:color w:val="548DD4" w:themeColor="text2" w:themeTint="99"/>
          <w:sz w:val="24"/>
          <w:szCs w:val="24"/>
          <w:rtl/>
        </w:rPr>
        <w:t>3- الحساب المشترك</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قد يتم فتح الحساب المصرفي لعدد من الأشخاص مع وجود تضامن فيما بينهم ويسمى هذا الحساب بالحساب المشترك الذي يكون لكل شخص فيه الحق في تشغيله بمفرده دون حاجة إلى موافقة باقي الأشخاص.</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في الحساب المشترك هل يستطيع البنك الرجوع على واحد منهم بكل الرصيد المدين. ولماذا؟</w:t>
      </w:r>
    </w:p>
    <w:p w:rsidR="00311847" w:rsidRDefault="00311847" w:rsidP="00311847">
      <w:pPr>
        <w:spacing w:after="0" w:line="252" w:lineRule="auto"/>
        <w:ind w:right="90"/>
        <w:jc w:val="both"/>
        <w:rPr>
          <w:rFonts w:asciiTheme="minorBidi" w:hAnsiTheme="minorBidi"/>
          <w:b/>
          <w:bCs/>
          <w:color w:val="0F243E" w:themeColor="text2" w:themeShade="80"/>
          <w:sz w:val="24"/>
          <w:szCs w:val="24"/>
          <w:rtl/>
        </w:rPr>
      </w:pPr>
      <w:r>
        <w:rPr>
          <w:rFonts w:asciiTheme="minorBidi" w:hAnsiTheme="minorBidi"/>
          <w:b/>
          <w:bCs/>
          <w:sz w:val="24"/>
          <w:szCs w:val="24"/>
          <w:rtl/>
        </w:rPr>
        <w:t xml:space="preserve">      </w:t>
      </w:r>
      <w:r>
        <w:rPr>
          <w:rFonts w:asciiTheme="minorBidi" w:hAnsiTheme="minorBidi"/>
          <w:b/>
          <w:bCs/>
          <w:color w:val="0F243E" w:themeColor="text2" w:themeShade="80"/>
          <w:sz w:val="24"/>
          <w:szCs w:val="24"/>
          <w:rtl/>
        </w:rPr>
        <w:t>يستطيع البنك الرجوع على واحد منهم بكل الرصيد المدين ، نظراً للتضامن فيما بين الأشخاص المشتركين في الحساب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ويفتح الحساب المشترك عادة بين الشركاء المتضامنين أو بين الاخوة أو الازواج .</w:t>
      </w: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ind w:right="-284"/>
        <w:jc w:val="both"/>
        <w:rPr>
          <w:color w:val="548DD4" w:themeColor="text2" w:themeTint="99"/>
          <w:rtl/>
        </w:rPr>
      </w:pPr>
      <w:r>
        <w:rPr>
          <w:rFonts w:asciiTheme="minorBidi" w:hAnsiTheme="minorBidi"/>
          <w:b/>
          <w:bCs/>
          <w:color w:val="548DD4" w:themeColor="text2" w:themeTint="99"/>
          <w:sz w:val="24"/>
          <w:szCs w:val="24"/>
          <w:rtl/>
        </w:rPr>
        <w:t>4- حساب الشيكات</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تقوم البنوك بفتح حسابات شيكات لعملائها تلك الحسابات التي تسمح للعميل بسحب النقود المودعة بالبنك بواسطة استخدام شيكات.</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وفي هذا النوع من الحسابات تسلم البنوك للعملاء شيكات مطبوعة وفقاً لطريقة معينة يسهل على البنك التأكد منها عند الدفع.</w:t>
      </w: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color w:val="548DD4" w:themeColor="text2" w:themeTint="99"/>
          <w:sz w:val="24"/>
          <w:szCs w:val="24"/>
          <w:rtl/>
        </w:rPr>
      </w:pPr>
      <w:r>
        <w:rPr>
          <w:rFonts w:asciiTheme="minorBidi" w:hAnsiTheme="minorBidi"/>
          <w:b/>
          <w:bCs/>
          <w:color w:val="548DD4" w:themeColor="text2" w:themeTint="99"/>
          <w:sz w:val="24"/>
          <w:szCs w:val="24"/>
          <w:rtl/>
        </w:rPr>
        <w:t>5- حسابات التوفير</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تقوم البنوك بفتح حسابات التوفير لعملائها تلك الحسابات التي تتميز بصغر المبلغ المحدد لفتحها والمقابل الذي تمنحه لأصحابها ، وتسلم البنوك أصحاب دفاتر التوفير دفاتر معينة يستطيع العميل التعامل مع البنك من خلالها.</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ومثال ذلك برنامج "توفير الأشبال" الذي أطلقه البنك الأهلي التجاري الذي يهدف إلى تعويد الأطفال على الادخار وتشجيعهم منذ سن مبكرة على الادخار، ويفتح الحساب بأسماء الأبناء ولكن جميع عمليات السحب والإيداع تتم بحضور الآباء وتسجل جميع العمليات في دفتر التوفير، ومثاله كذلك حساب الادخار المعمول به في بنك الرياض الذي يمكن الشخص من فتح حساب ادخار لأولاده من أجل مستقبلهم.</w:t>
      </w: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sz w:val="24"/>
          <w:szCs w:val="24"/>
          <w:rtl/>
        </w:rPr>
      </w:pPr>
    </w:p>
    <w:p w:rsidR="00A8042A" w:rsidRDefault="00A8042A" w:rsidP="00311847">
      <w:pPr>
        <w:spacing w:after="0" w:line="252" w:lineRule="auto"/>
        <w:ind w:right="90"/>
        <w:jc w:val="both"/>
        <w:rPr>
          <w:rFonts w:asciiTheme="minorBidi" w:hAnsiTheme="minorBidi"/>
          <w:b/>
          <w:bCs/>
          <w:sz w:val="24"/>
          <w:szCs w:val="24"/>
          <w:rtl/>
        </w:rPr>
      </w:pPr>
    </w:p>
    <w:p w:rsidR="00711DCB" w:rsidRDefault="00711DCB" w:rsidP="00311847">
      <w:pPr>
        <w:spacing w:after="0" w:line="252" w:lineRule="auto"/>
        <w:ind w:right="90"/>
        <w:jc w:val="both"/>
        <w:rPr>
          <w:rFonts w:asciiTheme="minorBidi" w:hAnsiTheme="minorBidi"/>
          <w:b/>
          <w:bCs/>
          <w:sz w:val="24"/>
          <w:szCs w:val="24"/>
          <w:rtl/>
        </w:rPr>
      </w:pPr>
    </w:p>
    <w:p w:rsidR="00711DCB" w:rsidRDefault="00711DCB"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color w:val="0F243E" w:themeColor="text2" w:themeShade="80"/>
          <w:sz w:val="24"/>
          <w:szCs w:val="24"/>
          <w:u w:val="single"/>
          <w:rtl/>
        </w:rPr>
      </w:pPr>
      <w:r>
        <w:rPr>
          <w:rFonts w:asciiTheme="minorBidi" w:hAnsiTheme="minorBidi"/>
          <w:b/>
          <w:bCs/>
          <w:color w:val="00B050"/>
          <w:sz w:val="24"/>
          <w:szCs w:val="24"/>
          <w:rtl/>
        </w:rPr>
        <w:t xml:space="preserve">المبحث الثاني: </w:t>
      </w:r>
      <w:r>
        <w:rPr>
          <w:rFonts w:asciiTheme="minorBidi" w:hAnsiTheme="minorBidi"/>
          <w:b/>
          <w:bCs/>
          <w:color w:val="0F243E" w:themeColor="text2" w:themeShade="80"/>
          <w:sz w:val="24"/>
          <w:szCs w:val="24"/>
          <w:u w:val="single"/>
          <w:rtl/>
        </w:rPr>
        <w:t>تشغيل الحساب المصرفي</w:t>
      </w:r>
    </w:p>
    <w:p w:rsidR="00311847" w:rsidRDefault="00311847" w:rsidP="00311847">
      <w:pPr>
        <w:spacing w:after="0" w:line="252" w:lineRule="auto"/>
        <w:ind w:right="90"/>
        <w:jc w:val="both"/>
        <w:rPr>
          <w:rFonts w:asciiTheme="minorBidi" w:hAnsiTheme="minorBidi"/>
          <w:b/>
          <w:bCs/>
          <w:color w:val="0F243E" w:themeColor="text2" w:themeShade="80"/>
          <w:sz w:val="24"/>
          <w:szCs w:val="24"/>
          <w:rtl/>
        </w:rPr>
      </w:pPr>
      <w:r>
        <w:rPr>
          <w:rFonts w:asciiTheme="minorBidi" w:hAnsiTheme="minorBidi"/>
          <w:b/>
          <w:bCs/>
          <w:color w:val="0F243E" w:themeColor="text2" w:themeShade="80"/>
          <w:sz w:val="24"/>
          <w:szCs w:val="24"/>
          <w:rtl/>
        </w:rPr>
        <w:t xml:space="preserve"> أولاً: القيد في الحساب المصرفي</w:t>
      </w:r>
    </w:p>
    <w:p w:rsidR="00311847" w:rsidRDefault="00311847" w:rsidP="00311847">
      <w:pPr>
        <w:spacing w:after="0" w:line="252" w:lineRule="auto"/>
        <w:ind w:right="-142"/>
        <w:jc w:val="both"/>
        <w:rPr>
          <w:rFonts w:asciiTheme="minorBidi" w:hAnsiTheme="minorBidi"/>
          <w:b/>
          <w:bCs/>
          <w:sz w:val="24"/>
          <w:szCs w:val="24"/>
          <w:rtl/>
        </w:rPr>
      </w:pPr>
      <w:r>
        <w:rPr>
          <w:rFonts w:asciiTheme="minorBidi" w:hAnsiTheme="minorBidi"/>
          <w:b/>
          <w:bCs/>
          <w:sz w:val="24"/>
          <w:szCs w:val="24"/>
          <w:rtl/>
        </w:rPr>
        <w:t>- متى تم فتح الحساب المصرفي فإنه يقيد فيه كل العمليات التي تجري بين البنك والعميل ومن ثم يقيد في الجانب الدائن من الحساب كل المبالغ المستحقة للعميل ويقيد في الجانب المدين من الحساب كل المبالغ المستحقة عليه.</w:t>
      </w:r>
    </w:p>
    <w:p w:rsidR="00311847" w:rsidRDefault="00311847" w:rsidP="00311847">
      <w:pPr>
        <w:spacing w:after="0" w:line="252" w:lineRule="auto"/>
        <w:ind w:right="-142"/>
        <w:jc w:val="both"/>
        <w:rPr>
          <w:rFonts w:asciiTheme="minorBidi" w:hAnsiTheme="minorBidi"/>
          <w:b/>
          <w:bCs/>
          <w:sz w:val="24"/>
          <w:szCs w:val="24"/>
          <w:rtl/>
        </w:rPr>
      </w:pPr>
      <w:r>
        <w:rPr>
          <w:rFonts w:asciiTheme="minorBidi" w:hAnsiTheme="minorBidi"/>
          <w:b/>
          <w:bCs/>
          <w:sz w:val="24"/>
          <w:szCs w:val="24"/>
          <w:rtl/>
        </w:rPr>
        <w:t>- هل تقييد العمليات في الحساب المصرفي يؤدي حتماً إلى اندماجها ؟ أم يظل كل قيد من القيود محتفظاً بذاتيته واستقلاله عن القيود الأخرى.</w:t>
      </w:r>
    </w:p>
    <w:p w:rsidR="00311847" w:rsidRDefault="00311847" w:rsidP="00311847">
      <w:pPr>
        <w:spacing w:after="0" w:line="252" w:lineRule="auto"/>
        <w:ind w:right="-142"/>
        <w:jc w:val="both"/>
        <w:rPr>
          <w:rFonts w:asciiTheme="minorBidi" w:hAnsiTheme="minorBidi"/>
          <w:b/>
          <w:bCs/>
          <w:color w:val="0F243E" w:themeColor="text2" w:themeShade="80"/>
          <w:sz w:val="24"/>
          <w:szCs w:val="24"/>
          <w:rtl/>
        </w:rPr>
      </w:pPr>
      <w:r>
        <w:rPr>
          <w:rFonts w:asciiTheme="minorBidi" w:hAnsiTheme="minorBidi"/>
          <w:b/>
          <w:bCs/>
          <w:sz w:val="24"/>
          <w:szCs w:val="24"/>
          <w:rtl/>
        </w:rPr>
        <w:lastRenderedPageBreak/>
        <w:t xml:space="preserve">      </w:t>
      </w:r>
      <w:r>
        <w:rPr>
          <w:rFonts w:asciiTheme="minorBidi" w:hAnsiTheme="minorBidi"/>
          <w:b/>
          <w:bCs/>
          <w:color w:val="0F243E" w:themeColor="text2" w:themeShade="80"/>
          <w:sz w:val="24"/>
          <w:szCs w:val="24"/>
          <w:rtl/>
        </w:rPr>
        <w:t>لا يؤدي حتماً إلى اندماجها بل يظل كل قيد من القيود محتفظاً بذاتيته واستقلاله عن القيود الأخرى .</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ويتم تصحيح الخطأ في القيود عن طريق القيد العكسي ومن ثم إذا ما حدث خطأ في قيد مبلغ معين في الجانب الدائن من الحساب فإنه يتم تصحيح هذا الخطأ بواسطة القيد العكسي بقيد ذات المبلغ في الجانب المدين من الحساب بدلاً من إجراء محو أو شطب في الجانب الأول من الحساب.</w:t>
      </w: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color w:val="0F243E" w:themeColor="text2" w:themeShade="80"/>
          <w:sz w:val="24"/>
          <w:szCs w:val="24"/>
          <w:rtl/>
        </w:rPr>
      </w:pPr>
      <w:r>
        <w:rPr>
          <w:rFonts w:asciiTheme="minorBidi" w:hAnsiTheme="minorBidi"/>
          <w:b/>
          <w:bCs/>
          <w:color w:val="0F243E" w:themeColor="text2" w:themeShade="80"/>
          <w:sz w:val="24"/>
          <w:szCs w:val="24"/>
          <w:rtl/>
        </w:rPr>
        <w:t>ثانياً: التزامات البنك في الحساب المصرفي</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يلتزم البنك عند فتح الحساب المصرفي بتنفيذ كل العمليات التي يجريها معه العميل والمتفق عليها بينهما كالوفاء بالشيكات المسحوبة على البنك بواسطة العميل وتنفيذ أوامر التحويل المصرفي التي يصدرها له وتحصيل الأوراق التجارية التي يسلمها له وإدارة الأوراق المالية التي يسلمها له.</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ويجب على البنك أن يبذل في تنفيذ هذه العمليات عناية الرجل المهني المتخصص وليس عناية الرجل المعتاد.</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ومن ثم فهو يسأل عن أي تقصير في القيام بواجباته التي يفرضها عليه العقد أو المفروضة عليه بسبب المهنة التي يزاولها</w:t>
      </w: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color w:val="0F243E" w:themeColor="text2" w:themeShade="80"/>
          <w:sz w:val="24"/>
          <w:szCs w:val="24"/>
          <w:rtl/>
        </w:rPr>
      </w:pPr>
      <w:r>
        <w:rPr>
          <w:rFonts w:asciiTheme="minorBidi" w:hAnsiTheme="minorBidi"/>
          <w:b/>
          <w:bCs/>
          <w:color w:val="0F243E" w:themeColor="text2" w:themeShade="80"/>
          <w:sz w:val="24"/>
          <w:szCs w:val="24"/>
          <w:rtl/>
        </w:rPr>
        <w:t>ثالثاً: التزامات العميل في الحساب المصرفي</w:t>
      </w:r>
    </w:p>
    <w:p w:rsidR="00311847" w:rsidRDefault="00311847" w:rsidP="00311847">
      <w:pPr>
        <w:tabs>
          <w:tab w:val="left" w:pos="9978"/>
        </w:tabs>
        <w:spacing w:after="0" w:line="252" w:lineRule="auto"/>
        <w:ind w:right="-142"/>
        <w:jc w:val="both"/>
        <w:rPr>
          <w:rFonts w:asciiTheme="minorBidi" w:hAnsiTheme="minorBidi"/>
          <w:b/>
          <w:bCs/>
          <w:sz w:val="24"/>
          <w:szCs w:val="24"/>
          <w:rtl/>
        </w:rPr>
      </w:pPr>
      <w:r>
        <w:rPr>
          <w:rFonts w:asciiTheme="minorBidi" w:hAnsiTheme="minorBidi"/>
          <w:b/>
          <w:bCs/>
          <w:sz w:val="24"/>
          <w:szCs w:val="24"/>
          <w:rtl/>
        </w:rPr>
        <w:t>-  يعد قيد العمليات في الحساب من قبيل الخدمات التي يقوم بها أحد طرفي الحساب المصرفي (البنك) للطرف الأخر (العميل) وبالتالي يحق له الحصول على أجر مقابل تقديمه هذه الخدمة.</w:t>
      </w:r>
    </w:p>
    <w:p w:rsidR="00311847" w:rsidRDefault="00311847" w:rsidP="00311847">
      <w:pPr>
        <w:spacing w:after="0" w:line="252" w:lineRule="auto"/>
        <w:ind w:right="-284"/>
        <w:jc w:val="both"/>
        <w:rPr>
          <w:rFonts w:asciiTheme="minorBidi" w:hAnsiTheme="minorBidi"/>
          <w:b/>
          <w:bCs/>
          <w:sz w:val="24"/>
          <w:szCs w:val="24"/>
          <w:rtl/>
        </w:rPr>
      </w:pPr>
      <w:r>
        <w:rPr>
          <w:rFonts w:asciiTheme="minorBidi" w:hAnsiTheme="minorBidi"/>
          <w:b/>
          <w:bCs/>
          <w:sz w:val="24"/>
          <w:szCs w:val="24"/>
          <w:rtl/>
        </w:rPr>
        <w:t>- وهذا الأجر يسمى بالعمولة التي يتقاضاها البنك من العميل عن فتح الحساب المصرفي وعن أداء العمليات المصرفية كالوفاء بالشيكات أو منح الإعتمادات أو إجراء التحويلات المصرفية أو خصم الأوراق التجارية أو إدارة الأوراق المالية.</w:t>
      </w: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color w:val="0F243E" w:themeColor="text2" w:themeShade="80"/>
          <w:sz w:val="24"/>
          <w:szCs w:val="24"/>
          <w:u w:val="single"/>
          <w:rtl/>
        </w:rPr>
      </w:pPr>
      <w:r>
        <w:rPr>
          <w:rFonts w:asciiTheme="minorBidi" w:hAnsiTheme="minorBidi"/>
          <w:b/>
          <w:bCs/>
          <w:color w:val="00B050"/>
          <w:sz w:val="24"/>
          <w:szCs w:val="24"/>
          <w:rtl/>
        </w:rPr>
        <w:t xml:space="preserve">المبحث الثالث : </w:t>
      </w:r>
      <w:r>
        <w:rPr>
          <w:rFonts w:asciiTheme="minorBidi" w:hAnsiTheme="minorBidi"/>
          <w:b/>
          <w:bCs/>
          <w:color w:val="0F243E" w:themeColor="text2" w:themeShade="80"/>
          <w:sz w:val="24"/>
          <w:szCs w:val="24"/>
          <w:u w:val="single"/>
          <w:rtl/>
        </w:rPr>
        <w:t>قفل الحساب المصرفي</w:t>
      </w:r>
    </w:p>
    <w:p w:rsidR="00311847" w:rsidRDefault="00311847" w:rsidP="00311847">
      <w:pPr>
        <w:spacing w:after="0" w:line="252" w:lineRule="auto"/>
        <w:ind w:right="90"/>
        <w:jc w:val="both"/>
        <w:rPr>
          <w:rFonts w:asciiTheme="minorBidi" w:hAnsiTheme="minorBidi"/>
          <w:b/>
          <w:bCs/>
          <w:color w:val="0F243E" w:themeColor="text2" w:themeShade="80"/>
          <w:sz w:val="24"/>
          <w:szCs w:val="24"/>
          <w:rtl/>
        </w:rPr>
      </w:pPr>
      <w:r>
        <w:rPr>
          <w:rFonts w:asciiTheme="minorBidi" w:hAnsiTheme="minorBidi"/>
          <w:b/>
          <w:bCs/>
          <w:color w:val="0F243E" w:themeColor="text2" w:themeShade="80"/>
          <w:sz w:val="24"/>
          <w:szCs w:val="24"/>
          <w:rtl/>
        </w:rPr>
        <w:t>أولاً: المقصود بقفل الحساب المصرفي</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قفل الحساب / هو تصفية الحساب نهائياً واستخلاص الرصيد النهائي الذي يحدد دائنية ومديونية كل من البنك والعميل.</w:t>
      </w: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ما الفرق بين قفل الحساب عن وقفه الذي يقع أثناء تشغيله على فترات ؟</w:t>
      </w:r>
    </w:p>
    <w:p w:rsidR="00311847" w:rsidRDefault="00311847" w:rsidP="00311847">
      <w:pPr>
        <w:spacing w:after="0" w:line="252" w:lineRule="auto"/>
        <w:ind w:right="90"/>
        <w:jc w:val="both"/>
        <w:rPr>
          <w:rFonts w:asciiTheme="minorBidi" w:hAnsiTheme="minorBidi"/>
          <w:b/>
          <w:bCs/>
          <w:color w:val="0F243E" w:themeColor="text2" w:themeShade="80"/>
          <w:sz w:val="24"/>
          <w:szCs w:val="24"/>
          <w:rtl/>
        </w:rPr>
      </w:pPr>
      <w:r>
        <w:rPr>
          <w:rFonts w:asciiTheme="minorBidi" w:hAnsiTheme="minorBidi"/>
          <w:b/>
          <w:bCs/>
          <w:sz w:val="24"/>
          <w:szCs w:val="24"/>
          <w:rtl/>
        </w:rPr>
        <w:t xml:space="preserve">      </w:t>
      </w:r>
      <w:r>
        <w:rPr>
          <w:rFonts w:asciiTheme="minorBidi" w:hAnsiTheme="minorBidi"/>
          <w:b/>
          <w:bCs/>
          <w:color w:val="0F243E" w:themeColor="text2" w:themeShade="80"/>
          <w:sz w:val="24"/>
          <w:szCs w:val="24"/>
          <w:rtl/>
        </w:rPr>
        <w:t>يختلف قفل الحساب عن وقفه الذي يقع أثناء تشغيله على فترات دورية لتحديد مركز الأطراف فيه واستخلاص الرصيد المؤقت ويستأنف الحساب تشغيله بعد ذلك حتى قفله بصورة نهائية واستخلاص الرصيد النهائي .</w:t>
      </w:r>
    </w:p>
    <w:p w:rsidR="00311847" w:rsidRDefault="00311847" w:rsidP="00311847">
      <w:pPr>
        <w:spacing w:after="0" w:line="252" w:lineRule="auto"/>
        <w:ind w:right="90"/>
        <w:jc w:val="both"/>
        <w:rPr>
          <w:rFonts w:asciiTheme="minorBidi" w:hAnsiTheme="minorBidi"/>
          <w:b/>
          <w:bCs/>
          <w:color w:val="0F243E" w:themeColor="text2" w:themeShade="80"/>
          <w:sz w:val="24"/>
          <w:szCs w:val="24"/>
          <w:rtl/>
        </w:rPr>
      </w:pP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ويتم قفل الحساب المصرفي بوفاة العميل أو الحجر عليه أو إفلاسه، وإذا كان العميل شخص اعتباري فإن الحساب يتم قفله بانقضاء الشخصية القانونية لهذا الشخص الاعتباري أي بانقضائه، كما يتم قفل الحساب المصرفي إذا ما أفلس البنك وتم شطبه من قائمة البنوك.</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ويلاحظ أن الحجز على الرصيد تحت يد البنك لا يترتب عليه قفل الحساب وكل ما هنالك أن يتم تجميد الرصيد مؤقتاً وبالتالي لا يستطيع العميل سحب أي مبالغ من هذا الرصيد المحجوز عليه إلى أن يتم رفع الحجز.</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xml:space="preserve">- فضلاً عن ذلك يتم قفل الحساب المصرفي بانتهاء مدته إذا كان محدد المدة، أما إذا كان غير محدد المدة فإنه يجوز أن يتم قفله باتفاق كل من الطرفين أو بالإرادة المنفردة لأحد الأطراف إذا كان هناك مبرر لذلك وكان القفل في وقت مناسب. </w:t>
      </w:r>
    </w:p>
    <w:p w:rsidR="00311847" w:rsidRDefault="00311847"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color w:val="0F243E" w:themeColor="text2" w:themeShade="80"/>
          <w:sz w:val="24"/>
          <w:szCs w:val="24"/>
          <w:rtl/>
        </w:rPr>
      </w:pPr>
      <w:r>
        <w:rPr>
          <w:rFonts w:asciiTheme="minorBidi" w:hAnsiTheme="minorBidi"/>
          <w:b/>
          <w:bCs/>
          <w:color w:val="0F243E" w:themeColor="text2" w:themeShade="80"/>
          <w:sz w:val="24"/>
          <w:szCs w:val="24"/>
          <w:rtl/>
        </w:rPr>
        <w:t>ثانياً: آثار قفل الحساب المصرفي</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متى تم قفل الحساب امتنع على البنك إجراء أية قيود فيه ، وبالتالي يقوم بتصفيته واستخلاص الرصيد النهائي الذي يحدد مدى دائنية أو مديونية كل من البنك والعميل.</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وإذا ما أسفر قفل الحساب عن دائنية العميل للبنك وجب على هذا الأخير أن يتحقق من صاحب الصفة في طلب الرصيد النهائي بعد قفل الحساب خاصة إذا ما كان تم قفل الحساب لوفاة العميل هنا يلتزم البنك بالتحقق من شخصية الورثة وأهليتهم.</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كذلك الأمر إذا كان قفل الحساب لانقضاء الشخص الاعتباري وجب على البنك التأكد من شخصية وصفة الشخص الذي يطالب بالرصيد النهائي نيابة عنه.</w:t>
      </w:r>
    </w:p>
    <w:p w:rsidR="00311847" w:rsidRDefault="00311847" w:rsidP="00311847">
      <w:pPr>
        <w:spacing w:after="0" w:line="252" w:lineRule="auto"/>
        <w:ind w:right="90"/>
        <w:jc w:val="both"/>
        <w:rPr>
          <w:rFonts w:asciiTheme="minorBidi" w:hAnsiTheme="minorBidi"/>
          <w:b/>
          <w:bCs/>
          <w:sz w:val="24"/>
          <w:szCs w:val="24"/>
          <w:rtl/>
        </w:rPr>
      </w:pPr>
      <w:r>
        <w:rPr>
          <w:rFonts w:asciiTheme="minorBidi" w:hAnsiTheme="minorBidi"/>
          <w:b/>
          <w:bCs/>
          <w:sz w:val="24"/>
          <w:szCs w:val="24"/>
          <w:rtl/>
        </w:rPr>
        <w:t>- وبقفل الحساب وبيان النتيجة النهائية له وقبولها من جانب العميل لا يجوز بعد ذلك إعادة النظر في نتيجة الحساب إلا لتصحيح خطأ مادي ويشترط أن يكون طلب التصحيح واضحاً ومحدداً.</w:t>
      </w:r>
    </w:p>
    <w:p w:rsidR="00711DCB" w:rsidRDefault="00711DCB" w:rsidP="00311847">
      <w:pPr>
        <w:spacing w:after="0" w:line="252" w:lineRule="auto"/>
        <w:ind w:right="90"/>
        <w:jc w:val="both"/>
        <w:rPr>
          <w:rFonts w:asciiTheme="minorBidi" w:hAnsiTheme="minorBidi"/>
          <w:b/>
          <w:bCs/>
          <w:sz w:val="24"/>
          <w:szCs w:val="24"/>
          <w:rtl/>
        </w:rPr>
      </w:pPr>
    </w:p>
    <w:p w:rsidR="00711DCB" w:rsidRDefault="00711DCB">
      <w:pPr>
        <w:bidi w:val="0"/>
        <w:rPr>
          <w:rFonts w:asciiTheme="minorBidi" w:hAnsiTheme="minorBidi"/>
          <w:b/>
          <w:bCs/>
          <w:sz w:val="24"/>
          <w:szCs w:val="24"/>
          <w:rtl/>
        </w:rPr>
      </w:pPr>
      <w:r>
        <w:rPr>
          <w:rFonts w:asciiTheme="minorBidi" w:hAnsiTheme="minorBidi"/>
          <w:b/>
          <w:bCs/>
          <w:sz w:val="24"/>
          <w:szCs w:val="24"/>
          <w:rtl/>
        </w:rPr>
        <w:br w:type="page"/>
      </w:r>
    </w:p>
    <w:p w:rsidR="005438C1" w:rsidRPr="005438C1" w:rsidRDefault="005438C1" w:rsidP="005438C1">
      <w:pPr>
        <w:pStyle w:val="a4"/>
        <w:jc w:val="center"/>
        <w:rPr>
          <w:rFonts w:asciiTheme="majorBidi" w:hAnsiTheme="majorBidi" w:cstheme="majorBidi"/>
          <w:b/>
          <w:bCs/>
          <w:color w:val="FF0000"/>
          <w:sz w:val="26"/>
          <w:szCs w:val="26"/>
          <w:rtl/>
        </w:rPr>
      </w:pPr>
      <w:r w:rsidRPr="005438C1">
        <w:rPr>
          <w:rFonts w:asciiTheme="majorBidi" w:hAnsiTheme="majorBidi" w:cstheme="majorBidi"/>
          <w:b/>
          <w:bCs/>
          <w:color w:val="FF0000"/>
          <w:sz w:val="26"/>
          <w:szCs w:val="26"/>
          <w:rtl/>
        </w:rPr>
        <w:lastRenderedPageBreak/>
        <w:t>محاضرة البث المباشر الثانية</w:t>
      </w:r>
    </w:p>
    <w:p w:rsidR="005438C1" w:rsidRPr="005438C1" w:rsidRDefault="005438C1" w:rsidP="005438C1">
      <w:pPr>
        <w:pStyle w:val="a4"/>
        <w:pBdr>
          <w:bottom w:val="single" w:sz="4" w:space="1" w:color="auto"/>
        </w:pBdr>
        <w:jc w:val="center"/>
        <w:rPr>
          <w:rFonts w:asciiTheme="majorBidi" w:hAnsiTheme="majorBidi" w:cstheme="majorBidi"/>
          <w:b/>
          <w:bCs/>
          <w:color w:val="002060"/>
          <w:sz w:val="26"/>
          <w:szCs w:val="26"/>
          <w:rtl/>
        </w:rPr>
      </w:pPr>
      <w:r w:rsidRPr="005438C1">
        <w:rPr>
          <w:rFonts w:asciiTheme="majorBidi" w:hAnsiTheme="majorBidi" w:cstheme="majorBidi"/>
          <w:b/>
          <w:bCs/>
          <w:color w:val="002060"/>
          <w:sz w:val="26"/>
          <w:szCs w:val="26"/>
          <w:rtl/>
        </w:rPr>
        <w:t>( مراجعة )</w:t>
      </w:r>
    </w:p>
    <w:p w:rsidR="005438C1" w:rsidRPr="005438C1" w:rsidRDefault="005438C1" w:rsidP="005438C1">
      <w:pPr>
        <w:pStyle w:val="a4"/>
        <w:jc w:val="center"/>
        <w:rPr>
          <w:rFonts w:asciiTheme="majorBidi" w:hAnsiTheme="majorBidi" w:cstheme="majorBidi"/>
          <w:b/>
          <w:bCs/>
          <w:color w:val="002060"/>
          <w:sz w:val="24"/>
          <w:szCs w:val="24"/>
          <w:rtl/>
        </w:rPr>
      </w:pPr>
    </w:p>
    <w:p w:rsidR="005438C1" w:rsidRPr="005438C1" w:rsidRDefault="005438C1" w:rsidP="005438C1">
      <w:pPr>
        <w:pStyle w:val="a4"/>
        <w:numPr>
          <w:ilvl w:val="0"/>
          <w:numId w:val="60"/>
        </w:numPr>
        <w:rPr>
          <w:rFonts w:asciiTheme="majorBidi" w:hAnsiTheme="majorBidi" w:cstheme="majorBidi"/>
          <w:b/>
          <w:bCs/>
          <w:color w:val="FF0000"/>
          <w:sz w:val="26"/>
          <w:szCs w:val="26"/>
          <w:u w:val="single"/>
          <w:rtl/>
        </w:rPr>
      </w:pPr>
      <w:r w:rsidRPr="005438C1">
        <w:rPr>
          <w:rFonts w:asciiTheme="majorBidi" w:hAnsiTheme="majorBidi" w:cstheme="majorBidi"/>
          <w:b/>
          <w:bCs/>
          <w:color w:val="FF0000"/>
          <w:sz w:val="26"/>
          <w:szCs w:val="26"/>
          <w:u w:val="single"/>
          <w:rtl/>
        </w:rPr>
        <w:t>اكتب علامة (√) أو علامة (×) أمام كل عبارة من العبارات التالية :</w:t>
      </w:r>
    </w:p>
    <w:p w:rsidR="005438C1" w:rsidRPr="005438C1" w:rsidRDefault="005438C1" w:rsidP="005438C1">
      <w:pPr>
        <w:pStyle w:val="a4"/>
        <w:jc w:val="center"/>
        <w:rPr>
          <w:rFonts w:asciiTheme="majorBidi" w:hAnsiTheme="majorBidi" w:cstheme="majorBidi"/>
          <w:b/>
          <w:bCs/>
          <w:color w:val="002060"/>
          <w:sz w:val="24"/>
          <w:szCs w:val="24"/>
          <w:rtl/>
        </w:rPr>
      </w:pP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لا يكتسب صفة التاجر الشخص الذي قام بفتح محل تجاري لمزاولة العمل التجاري لأنه لم يمارس بعد العمل التجاري على وجه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يعتبر عملاً تجارياً منفرداً شراء أحد الأشخاص شحنة سيارات بقصد بيعها وتحقيق الربح (</w:t>
      </w:r>
      <w:r w:rsidRPr="005438C1">
        <w:rPr>
          <w:rFonts w:asciiTheme="majorBidi" w:hAnsiTheme="majorBidi" w:cstheme="majorBidi"/>
          <w:b/>
          <w:bCs/>
          <w:color w:val="FF0000"/>
          <w:sz w:val="24"/>
          <w:szCs w:val="24"/>
          <w:rtl/>
        </w:rPr>
        <w:t xml:space="preserve"> √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 يعتبر عمل تجاري اصلي استئجار مصطفي احد المباني بالكامل ليقوم بتأجيرها لمرة اخرى وبقصد تحقيق الربح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 مجرد تأسيس شركة تضامن للعمل في مجال الاستيراد والتصدير يعتبر عملا تجاريا ولو لم تزاول الشركة العمل التجاري بصورة منتظمة ومتكررة ( </w:t>
      </w:r>
      <w:r w:rsidRPr="005438C1">
        <w:rPr>
          <w:rFonts w:asciiTheme="majorBidi" w:hAnsiTheme="majorBidi" w:cstheme="majorBidi"/>
          <w:b/>
          <w:bCs/>
          <w:color w:val="FF0000"/>
          <w:sz w:val="24"/>
          <w:szCs w:val="24"/>
          <w:rtl/>
        </w:rPr>
        <w:t xml:space="preserve">√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 عند عدم قيام التاجر بتنفيذ التزاماته التعاقدية يجوز اعذاره بفسخ العقد بأية وسيلة بخطاب عادي او ببرقية او فاكس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يشترط في التوريد ان يكون المورد قد سبق له شراء الاشياء التي يقوم بتوريدها ، اما اذا قام المورد بتوريد الاشياء التي يقوم بإنتاجها من مزارعه فإن عمله يعتبر عملا مدنيا ويخرج عن اطار تطبيق القانون التجاري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يشترط في السمسرة لاعتبارها عملا تجاريا ان يتوسط السمسار لإبرام عمليات تجارية اما اذا توسط لإبرام عمليات مدنية فإن عمله لا يرقى لدرجة العمل التجاري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عند قيام احد رجال الشرطة باحتراف الاعمال التجارية فإنه لا يكتسب صفة التاجر لأن قانون مهنته يحذر عليه العمل بالتجارة وبالتالي لا يجوز شهر افلاسه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 رغم قيام العمال في المحلات التجارية بإجراء العديد من البيوع الا انهم لا يكتسبون صفة التاجر حتى ولو كان صاحب العمل اشركهم في الادارة ومنحهم نسبة من الارباح لتشجيعهم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تأكيدا لمبدأ وحدة الذمة المالية فإن القاصر المأذون له بالإتجار فإن آثار الافلاس عند افلاسه تنسحب الى جميع امواله سواء المصرح بها في التجارة او الغير مصرح بها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اذا باشرت المرأة السعودية الاعمال التجارية على سبيل الاحتراف فإنها تكتسب صفة التاجر وتخضع لالتزامات التجار ويجوز شهر افلاسها مثلها مثل الرجل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الشريك في شركات الأشخاص وخاصة في شركات التضامن يكتسب صفة التاجر ولكن اذا ما تولى ادارة الشركة فإنه بفقد صفة التاجر لأنه يمارس العمل باسم ولحساب الشركة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يعتبر من قبيل المشروعات التجارية تعهد عصام ببيع منتجات مزرعته من الدواجن بصورة مستمرة ومتكررة الى المحلات التجارية </w:t>
      </w:r>
    </w:p>
    <w:p w:rsidR="005438C1" w:rsidRPr="005438C1" w:rsidRDefault="005438C1" w:rsidP="005438C1">
      <w:pPr>
        <w:pStyle w:val="a3"/>
        <w:rPr>
          <w:rFonts w:asciiTheme="majorBidi" w:hAnsiTheme="majorBidi" w:cstheme="majorBidi"/>
          <w:b/>
          <w:bCs/>
          <w:sz w:val="24"/>
          <w:szCs w:val="24"/>
        </w:rPr>
      </w:pPr>
      <w:r w:rsidRPr="005438C1">
        <w:rPr>
          <w:rFonts w:asciiTheme="majorBidi" w:hAnsiTheme="majorBidi" w:cstheme="majorBidi"/>
          <w:b/>
          <w:bCs/>
          <w:sz w:val="24"/>
          <w:szCs w:val="24"/>
          <w:rtl/>
        </w:rPr>
        <w:t xml:space="preserve">(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كل مصري بلغ سن ثماني عشر سنة هجرية يستطيع ممارسة التجارة في المملكة العربية السعودية بشرط الحصول على اذن من المحكمة المصرية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كل تاجر لم يبلغ رأس ماله المستثمر في التجارة مائة الف ريال لا يستطيع القيد بالسجل التجاري لان النظام حرم صغار التجار من القيد بالسجل التجاري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يعتبر عملا تجاريا بيع المزارع محاصيله الزراعية لأنه سبق وان قام بشراء البذور والاسمدة والادوية التي تستخدم في الزراعة(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يعفى التاجر الذي لا يجيد القراءة والكتابة من مسك الدفاتر التجارية حتى ولو تجاوز رأس ماله مائة الف ريال كما ان القيود التي تقيد في دفاتره من قبل مستخدميه المأذون لهم بذلك لا تعتبر في حكم القيود التي يقيدها التاجر بنفسه لأنه لا يجيد القراءة والكتابة بالتالي لا يعلم بها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 يجب ان يحتفظ التاجر بدفاتره التجارية مدة لا تقل عن عشر سنوات وبعد هذا التاريخ يفترض ان التاجر قد تخلص من دفاتره او اعدمها وبالتالي لا يستطيع ان يستند الى هذه الدفاتر بعد مرور هذه المدة لإثبات حقوق له لدى الاخرين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عمل صاحب سيارة الاجرة لا يرقى الى درجة العمل التجاري الا اذا كان يملك سيارات اجرى اخرى يستخدم عليها سائقين اخرين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شراء احدى الطائرات لمباشرة عمليات النقل يعتبر عمل تجاري ولو لم تتوافر لدى المشتري نية البيع او التأجير وقت الشراء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الاحكام الصادرة في المواد التجارية لا يمكن تنفيذها الا بعد مضي المدة المحددة للتظلم منها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الوكيل بالعمولة هو الشخص الذي يقوم بعمل قانوني باسم ولحساب الموكل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 </w:t>
      </w:r>
    </w:p>
    <w:p w:rsid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يشترط لاعتبار العمل الذي تقوم به محال البيع بالمزاد العلني تجارياً أن تكون هذه البيوع تجارية واقعة بين تجار وليست مدنية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rPr>
          <w:rFonts w:asciiTheme="majorBidi" w:hAnsiTheme="majorBidi" w:cstheme="majorBidi"/>
          <w:b/>
          <w:bCs/>
          <w:sz w:val="24"/>
          <w:szCs w:val="24"/>
        </w:rPr>
      </w:pP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يعتبر نشاط صاحب شركة الانتاج السينمائي والتزامه بدفع ثمن الرواية التي اشتراها من المؤلف من طبيعة تجارية في حين ان عمل المؤلف نفسه من طبيعة مدنية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الصناعة هي تحويل المواد الأولية او نصف المصنعة الى مواد نصف مصنعة او كاملة الصنع قابلة لإشباع حاجات الانسان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 يعتبر استئجار التاجر لمحل تجاري وتزويده بالأثاث اللازم والماء والكهرباء والتأمين عليه من الاعمال التجارية بطبيعتها التي يهدف التاجر من وراءها الى تحقيق الربح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كل ما يقوم به التاجر من اعمال يفترض انها لحاجات تجارته او استغلال مهنته ما لم يثبت التاجر ان هذه الاعمال تتعلق بحياته الخاصة وليس بشؤون تجارته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يعتبر شراء او استئجار احد التجار لاحد المحلات التجارية عملا تجاريا بالتبعية ولو لم يتوافر لدى المشتري او المستأجر نية اعادة بيعه او تأجيره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يعتبر التزام التاجر بتعويض الاضرار التي تلحق بالغير نتيجة تصرفاته او تصرفات تابعيه بمناسبة تجارته عملا تجاريا بالتبعية وسواء كانت هذه الاضرار حدثت عن عمد او عن غير عمد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يخضع التاجر الذي يتوقف عن الوفاء بدفع ديونه التجارية لنظام الاعسار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لا يجوز للقاضي منح التاجر المدين بدين تجاري مهلة قضائية للوفاء بالدين حتى ولو تبين للقاضي ان التاجر المدين قد لحقه ضرر في تجارته وانه يمر بضائقة مالية لظروف خارجة عن ارادته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عند عدم قيام التاجر بتنفيذ التزاماته التعاقدية يجوز اعذاره بفسخ العقد بأية وسيلة بخطاب عادي او ببرقية او فاكس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التضامن بين المدينين بدين تجاري يحتاج الى نص في القانون او اتفاق بين المدينين انفسهم بتضامنهم بدفع مبلغ الدين للدائنين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الدفاتر التجارية متى كانت منتظمة فإن لها حجية مطلقة في الاثبات حيث لا يستطيع الخصم اثبات ما يخالف البيانات المدونة فيها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يشترط للقيد بالسجل التجاري ان يكون طالب القيد في السجل تاجر وان يكون له محل ثابت بالمملكة وان يتجاوز رأس ماله المستثمر في التجارة مائة الف ريال فضلا عن عضوية الغرفة التجارية والصناعية   ( </w:t>
      </w:r>
      <w:r w:rsidRPr="005438C1">
        <w:rPr>
          <w:rFonts w:asciiTheme="majorBidi" w:hAnsiTheme="majorBidi" w:cstheme="majorBidi"/>
          <w:b/>
          <w:bCs/>
          <w:color w:val="FF0000"/>
          <w:sz w:val="24"/>
          <w:szCs w:val="24"/>
          <w:rtl/>
        </w:rPr>
        <w:t>√</w:t>
      </w:r>
      <w:r w:rsidRPr="005438C1">
        <w:rPr>
          <w:rFonts w:asciiTheme="majorBidi" w:hAnsiTheme="majorBidi" w:cstheme="majorBidi"/>
          <w:b/>
          <w:bCs/>
          <w:sz w:val="24"/>
          <w:szCs w:val="24"/>
          <w:rtl/>
        </w:rPr>
        <w:t xml:space="preserve"> )</w:t>
      </w:r>
    </w:p>
    <w:p w:rsidR="005438C1" w:rsidRPr="005438C1" w:rsidRDefault="005438C1" w:rsidP="005438C1">
      <w:pPr>
        <w:pStyle w:val="a3"/>
        <w:rPr>
          <w:rFonts w:asciiTheme="majorBidi" w:hAnsiTheme="majorBidi" w:cstheme="majorBidi"/>
          <w:b/>
          <w:bCs/>
          <w:sz w:val="24"/>
          <w:szCs w:val="24"/>
        </w:rPr>
      </w:pPr>
    </w:p>
    <w:p w:rsidR="005438C1" w:rsidRPr="005438C1" w:rsidRDefault="005438C1" w:rsidP="005438C1">
      <w:pPr>
        <w:pStyle w:val="a3"/>
        <w:numPr>
          <w:ilvl w:val="0"/>
          <w:numId w:val="59"/>
        </w:numPr>
        <w:rPr>
          <w:rFonts w:asciiTheme="majorBidi" w:hAnsiTheme="majorBidi" w:cstheme="majorBidi"/>
          <w:b/>
          <w:bCs/>
          <w:color w:val="FF0000"/>
          <w:sz w:val="26"/>
          <w:szCs w:val="26"/>
          <w:u w:val="single"/>
        </w:rPr>
      </w:pPr>
      <w:r w:rsidRPr="005438C1">
        <w:rPr>
          <w:rFonts w:asciiTheme="majorBidi" w:hAnsiTheme="majorBidi" w:cstheme="majorBidi"/>
          <w:b/>
          <w:bCs/>
          <w:color w:val="FF0000"/>
          <w:sz w:val="26"/>
          <w:szCs w:val="26"/>
          <w:u w:val="single"/>
          <w:rtl/>
        </w:rPr>
        <w:t>اختار الإجابة الصحيحة فيما يلي :</w:t>
      </w:r>
    </w:p>
    <w:p w:rsidR="005438C1" w:rsidRPr="005438C1" w:rsidRDefault="005438C1" w:rsidP="005438C1">
      <w:pPr>
        <w:pStyle w:val="a3"/>
        <w:ind w:left="915"/>
        <w:rPr>
          <w:rFonts w:asciiTheme="majorBidi" w:hAnsiTheme="majorBidi" w:cstheme="majorBidi"/>
          <w:b/>
          <w:bCs/>
          <w:color w:val="FF0000"/>
          <w:sz w:val="26"/>
          <w:szCs w:val="26"/>
          <w:u w:val="single"/>
        </w:rPr>
      </w:pP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باعتبارك من دارسي مقرر القانون التجاري لجأ اليك احد العمال الذي لم يحصل على راتبه من احد التجار لمدة سنة واستشارك امام أي المحاكم يرفع دعواه    </w:t>
      </w:r>
    </w:p>
    <w:p w:rsidR="005438C1" w:rsidRPr="005438C1" w:rsidRDefault="005438C1" w:rsidP="005438C1">
      <w:pPr>
        <w:pStyle w:val="a3"/>
        <w:rPr>
          <w:rFonts w:asciiTheme="majorBidi" w:hAnsiTheme="majorBidi" w:cstheme="majorBidi"/>
          <w:b/>
          <w:bCs/>
          <w:sz w:val="24"/>
          <w:szCs w:val="24"/>
        </w:rPr>
      </w:pPr>
      <w:r w:rsidRPr="005438C1">
        <w:rPr>
          <w:rFonts w:asciiTheme="majorBidi" w:hAnsiTheme="majorBidi" w:cstheme="majorBidi"/>
          <w:b/>
          <w:bCs/>
          <w:sz w:val="24"/>
          <w:szCs w:val="24"/>
          <w:rtl/>
        </w:rPr>
        <w:t xml:space="preserve">( </w:t>
      </w:r>
      <w:r w:rsidRPr="005438C1">
        <w:rPr>
          <w:rFonts w:asciiTheme="majorBidi" w:hAnsiTheme="majorBidi" w:cstheme="majorBidi"/>
          <w:b/>
          <w:bCs/>
          <w:color w:val="FF0000"/>
          <w:sz w:val="24"/>
          <w:szCs w:val="24"/>
          <w:rtl/>
        </w:rPr>
        <w:t xml:space="preserve">المحاكم التجارية </w:t>
      </w:r>
      <w:r w:rsidRPr="005438C1">
        <w:rPr>
          <w:rFonts w:asciiTheme="majorBidi" w:hAnsiTheme="majorBidi" w:cstheme="majorBidi"/>
          <w:b/>
          <w:bCs/>
          <w:sz w:val="24"/>
          <w:szCs w:val="24"/>
          <w:rtl/>
        </w:rPr>
        <w:t>– المحاكم المدنية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قام عمرو صاحب مزارع الورود ببيع منتجات مزارعه وحقق من وراء ذلك ربح وفير  ( عمل تجاري – </w:t>
      </w:r>
      <w:r w:rsidRPr="005438C1">
        <w:rPr>
          <w:rFonts w:asciiTheme="majorBidi" w:hAnsiTheme="majorBidi" w:cstheme="majorBidi"/>
          <w:b/>
          <w:bCs/>
          <w:color w:val="FF0000"/>
          <w:sz w:val="24"/>
          <w:szCs w:val="24"/>
          <w:rtl/>
        </w:rPr>
        <w:t xml:space="preserve">عمل مدني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اشترى عمار صاحب احد المصانع سيارة لنقل العمال من المصنع الى اماكن سكنهم برأيك هذا العمل هو  ( عمل تجاري أصلي – </w:t>
      </w:r>
      <w:r w:rsidRPr="005438C1">
        <w:rPr>
          <w:rFonts w:asciiTheme="majorBidi" w:hAnsiTheme="majorBidi" w:cstheme="majorBidi"/>
          <w:b/>
          <w:bCs/>
          <w:color w:val="FF0000"/>
          <w:sz w:val="24"/>
          <w:szCs w:val="24"/>
          <w:rtl/>
        </w:rPr>
        <w:t>عمل تجاري تبعي</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فوزان هو احد المحامين الذي يمارس مهنة السمسرة بجانب مهنة المحاماة وغلب على نشاطه العمل كسمسار عند توقف هذا الشخص عن سداد ديونه التجارية  ( </w:t>
      </w:r>
      <w:r w:rsidRPr="005438C1">
        <w:rPr>
          <w:rFonts w:asciiTheme="majorBidi" w:hAnsiTheme="majorBidi" w:cstheme="majorBidi"/>
          <w:b/>
          <w:bCs/>
          <w:color w:val="FF0000"/>
          <w:sz w:val="24"/>
          <w:szCs w:val="24"/>
          <w:rtl/>
        </w:rPr>
        <w:t xml:space="preserve">يجوز شهر إفلاسه </w:t>
      </w:r>
      <w:r w:rsidRPr="005438C1">
        <w:rPr>
          <w:rFonts w:asciiTheme="majorBidi" w:hAnsiTheme="majorBidi" w:cstheme="majorBidi"/>
          <w:b/>
          <w:bCs/>
          <w:sz w:val="24"/>
          <w:szCs w:val="24"/>
          <w:rtl/>
        </w:rPr>
        <w:t>– لا يجوز شهر إفلاسه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اشترى نواف شحنة سيارات بقصد بيعها وتحقيق الربح   ( </w:t>
      </w:r>
      <w:r w:rsidRPr="005438C1">
        <w:rPr>
          <w:rFonts w:asciiTheme="majorBidi" w:hAnsiTheme="majorBidi" w:cstheme="majorBidi"/>
          <w:b/>
          <w:bCs/>
          <w:color w:val="FF0000"/>
          <w:sz w:val="24"/>
          <w:szCs w:val="24"/>
          <w:rtl/>
        </w:rPr>
        <w:t xml:space="preserve">عمل تجاري </w:t>
      </w:r>
      <w:r w:rsidRPr="005438C1">
        <w:rPr>
          <w:rFonts w:asciiTheme="majorBidi" w:hAnsiTheme="majorBidi" w:cstheme="majorBidi"/>
          <w:b/>
          <w:bCs/>
          <w:sz w:val="24"/>
          <w:szCs w:val="24"/>
          <w:rtl/>
        </w:rPr>
        <w:t>– عمل مدني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لم يكتفي راشد ببيع منتجات مزارع النخيل التي يملكها ولكن قام بشراء محاصيل غيره وبكميات كبيرة بقصد بيعها وتحقيق الربح الا انه لم يحقق ارباح ولكن حقق خسائر فادحة  ( </w:t>
      </w:r>
      <w:r w:rsidRPr="005438C1">
        <w:rPr>
          <w:rFonts w:asciiTheme="majorBidi" w:hAnsiTheme="majorBidi" w:cstheme="majorBidi"/>
          <w:b/>
          <w:bCs/>
          <w:color w:val="FF0000"/>
          <w:sz w:val="24"/>
          <w:szCs w:val="24"/>
          <w:rtl/>
        </w:rPr>
        <w:t xml:space="preserve">عمل تجاري </w:t>
      </w:r>
      <w:r w:rsidRPr="005438C1">
        <w:rPr>
          <w:rFonts w:asciiTheme="majorBidi" w:hAnsiTheme="majorBidi" w:cstheme="majorBidi"/>
          <w:b/>
          <w:bCs/>
          <w:sz w:val="24"/>
          <w:szCs w:val="24"/>
          <w:rtl/>
        </w:rPr>
        <w:t>– عمل مدني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شراء احد التجار محل تجاري ليس بقصد بيعه وتحقيق الربح ولكن بقصد ممارسة التجارة فيه   ( عمل تجاري أصلي – </w:t>
      </w:r>
      <w:r w:rsidRPr="005438C1">
        <w:rPr>
          <w:rFonts w:asciiTheme="majorBidi" w:hAnsiTheme="majorBidi" w:cstheme="majorBidi"/>
          <w:b/>
          <w:bCs/>
          <w:color w:val="FF0000"/>
          <w:sz w:val="24"/>
          <w:szCs w:val="24"/>
          <w:rtl/>
        </w:rPr>
        <w:t>عمل تجاري تبعي</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اعتاد عبد الله استئجار المباني بالكامل ليقوم بتأجيرها مرة اخرة وبقصد تحقيق الربح دون4 ان يأخذ ذلك مصدر دخله الرئيسي ( عمل تجاري – </w:t>
      </w:r>
      <w:r w:rsidRPr="005438C1">
        <w:rPr>
          <w:rFonts w:asciiTheme="majorBidi" w:hAnsiTheme="majorBidi" w:cstheme="majorBidi"/>
          <w:b/>
          <w:bCs/>
          <w:color w:val="FF0000"/>
          <w:sz w:val="24"/>
          <w:szCs w:val="24"/>
          <w:rtl/>
        </w:rPr>
        <w:t xml:space="preserve">عمل مدني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قام احد الاطباء ببناء مستشفى وجهزها بالمعدات والادوات وتعاقد مع العديد من الاطباء للعمل في هذا المستشفى  ( </w:t>
      </w:r>
      <w:r w:rsidRPr="005438C1">
        <w:rPr>
          <w:rFonts w:asciiTheme="majorBidi" w:hAnsiTheme="majorBidi" w:cstheme="majorBidi"/>
          <w:b/>
          <w:bCs/>
          <w:color w:val="FF0000"/>
          <w:sz w:val="24"/>
          <w:szCs w:val="24"/>
          <w:rtl/>
        </w:rPr>
        <w:t xml:space="preserve">عمل تجاري </w:t>
      </w:r>
      <w:r w:rsidRPr="005438C1">
        <w:rPr>
          <w:rFonts w:asciiTheme="majorBidi" w:hAnsiTheme="majorBidi" w:cstheme="majorBidi"/>
          <w:b/>
          <w:bCs/>
          <w:sz w:val="24"/>
          <w:szCs w:val="24"/>
          <w:rtl/>
        </w:rPr>
        <w:t>– عمل مدني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حصل مصطفى على ملكية عدد من المنقولات عن طريق الارث ثم قام ببيعها وحقق من وراء ذلك ربح كبير  ( عمل تجاري – </w:t>
      </w:r>
      <w:r w:rsidRPr="005438C1">
        <w:rPr>
          <w:rFonts w:asciiTheme="majorBidi" w:hAnsiTheme="majorBidi" w:cstheme="majorBidi"/>
          <w:b/>
          <w:bCs/>
          <w:color w:val="FF0000"/>
          <w:sz w:val="24"/>
          <w:szCs w:val="24"/>
          <w:rtl/>
        </w:rPr>
        <w:t xml:space="preserve">عمل مدني </w:t>
      </w:r>
      <w:r w:rsidRPr="005438C1">
        <w:rPr>
          <w:rFonts w:asciiTheme="majorBidi" w:hAnsiTheme="majorBidi" w:cstheme="majorBidi"/>
          <w:b/>
          <w:bCs/>
          <w:sz w:val="24"/>
          <w:szCs w:val="24"/>
          <w:rtl/>
        </w:rPr>
        <w:t>)</w:t>
      </w:r>
    </w:p>
    <w:p w:rsid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قام عبدالرحمن بشراء عقار (منزل) بقصد بيعه وتحقيق الربح وبالفعل حقق من ذلك مكاسب كبيرة واتخذ من ذلك مهنته الرئيسة التي يرتزق منها  ( </w:t>
      </w:r>
      <w:r w:rsidRPr="005438C1">
        <w:rPr>
          <w:rFonts w:asciiTheme="majorBidi" w:hAnsiTheme="majorBidi" w:cstheme="majorBidi"/>
          <w:b/>
          <w:bCs/>
          <w:color w:val="FF0000"/>
          <w:sz w:val="24"/>
          <w:szCs w:val="24"/>
          <w:rtl/>
        </w:rPr>
        <w:t xml:space="preserve">عمل تجاري </w:t>
      </w:r>
      <w:r w:rsidRPr="005438C1">
        <w:rPr>
          <w:rFonts w:asciiTheme="majorBidi" w:hAnsiTheme="majorBidi" w:cstheme="majorBidi"/>
          <w:b/>
          <w:bCs/>
          <w:sz w:val="24"/>
          <w:szCs w:val="24"/>
          <w:rtl/>
        </w:rPr>
        <w:t>– عمل مدني )</w:t>
      </w:r>
    </w:p>
    <w:p w:rsidR="005438C1" w:rsidRPr="005438C1" w:rsidRDefault="005438C1" w:rsidP="005438C1">
      <w:pPr>
        <w:pStyle w:val="a3"/>
        <w:rPr>
          <w:rFonts w:asciiTheme="majorBidi" w:hAnsiTheme="majorBidi" w:cstheme="majorBidi"/>
          <w:b/>
          <w:bCs/>
          <w:sz w:val="24"/>
          <w:szCs w:val="24"/>
        </w:rPr>
      </w:pP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ورث حسين سفينة من والدة فقام ببيعها فحدث بشأن هذا البيع منازعه بسبب عدم قيام حسين تسليم السفينة بالحالة المتفق عليها في عقد البيع ، ترفع الدعوى أمام  ( </w:t>
      </w:r>
      <w:r w:rsidRPr="005438C1">
        <w:rPr>
          <w:rFonts w:asciiTheme="majorBidi" w:hAnsiTheme="majorBidi" w:cstheme="majorBidi"/>
          <w:b/>
          <w:bCs/>
          <w:color w:val="FF0000"/>
          <w:sz w:val="24"/>
          <w:szCs w:val="24"/>
          <w:rtl/>
        </w:rPr>
        <w:t xml:space="preserve">المحاكم التجارية  </w:t>
      </w:r>
      <w:r w:rsidRPr="005438C1">
        <w:rPr>
          <w:rFonts w:asciiTheme="majorBidi" w:hAnsiTheme="majorBidi" w:cstheme="majorBidi"/>
          <w:b/>
          <w:bCs/>
          <w:sz w:val="24"/>
          <w:szCs w:val="24"/>
          <w:rtl/>
        </w:rPr>
        <w:t>-  المحاكم المدنية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تعهد عصام ببيع منتجات مزرعته من الدواجن بصورة مستمرة ومتكررة إلى المحلات التجارية  ( </w:t>
      </w:r>
      <w:r w:rsidRPr="005438C1">
        <w:rPr>
          <w:rFonts w:asciiTheme="majorBidi" w:hAnsiTheme="majorBidi" w:cstheme="majorBidi"/>
          <w:b/>
          <w:bCs/>
          <w:color w:val="FF0000"/>
          <w:sz w:val="24"/>
          <w:szCs w:val="24"/>
          <w:rtl/>
        </w:rPr>
        <w:t xml:space="preserve">عمل تجاري </w:t>
      </w:r>
      <w:r w:rsidRPr="005438C1">
        <w:rPr>
          <w:rFonts w:asciiTheme="majorBidi" w:hAnsiTheme="majorBidi" w:cstheme="majorBidi"/>
          <w:b/>
          <w:bCs/>
          <w:sz w:val="24"/>
          <w:szCs w:val="24"/>
          <w:rtl/>
        </w:rPr>
        <w:t>– عمل مدني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قام احد الأشخاص بفتح محل خياطة لحياكة الملابس للعملاء مقابل أجر واعتمد في ذلك على مهارته الشخصية  ( عمل تجاري – </w:t>
      </w:r>
      <w:r w:rsidRPr="005438C1">
        <w:rPr>
          <w:rFonts w:asciiTheme="majorBidi" w:hAnsiTheme="majorBidi" w:cstheme="majorBidi"/>
          <w:b/>
          <w:bCs/>
          <w:color w:val="FF0000"/>
          <w:sz w:val="24"/>
          <w:szCs w:val="24"/>
          <w:rtl/>
        </w:rPr>
        <w:t xml:space="preserve">عمل مدني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ترفع الدعاوي على التجاري بسبب عدم دفع تعويضات العمال عن إصابات العمل ومكافئات نهاية الخدمة أمام المحاكم التجارية استناداً إلى ( نظرية الأعمال التجارية الأصلية  –  </w:t>
      </w:r>
      <w:r w:rsidRPr="005438C1">
        <w:rPr>
          <w:rFonts w:asciiTheme="majorBidi" w:hAnsiTheme="majorBidi" w:cstheme="majorBidi"/>
          <w:b/>
          <w:bCs/>
          <w:color w:val="FF0000"/>
          <w:sz w:val="24"/>
          <w:szCs w:val="24"/>
          <w:rtl/>
        </w:rPr>
        <w:t xml:space="preserve">نظرية الاعمال التجارية بالتبعية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b/>
          <w:bCs/>
          <w:sz w:val="24"/>
          <w:szCs w:val="24"/>
          <w:rtl/>
        </w:rPr>
      </w:pPr>
      <w:r w:rsidRPr="005438C1">
        <w:rPr>
          <w:rFonts w:asciiTheme="majorBidi" w:hAnsiTheme="majorBidi" w:cstheme="majorBidi"/>
          <w:b/>
          <w:bCs/>
          <w:sz w:val="24"/>
          <w:szCs w:val="24"/>
          <w:rtl/>
        </w:rPr>
        <w:t xml:space="preserve">يعد تاجراً  ......   ( الشريك الموصي – </w:t>
      </w:r>
      <w:r w:rsidRPr="005438C1">
        <w:rPr>
          <w:rFonts w:asciiTheme="majorBidi" w:hAnsiTheme="majorBidi" w:cstheme="majorBidi"/>
          <w:b/>
          <w:bCs/>
          <w:color w:val="FF0000"/>
          <w:sz w:val="24"/>
          <w:szCs w:val="24"/>
          <w:rtl/>
        </w:rPr>
        <w:t xml:space="preserve">مدير شركة التضامن متى كان شريك متضامن </w:t>
      </w:r>
      <w:r w:rsidRPr="005438C1">
        <w:rPr>
          <w:rFonts w:asciiTheme="majorBidi" w:hAnsiTheme="majorBidi" w:cstheme="majorBidi"/>
          <w:b/>
          <w:bCs/>
          <w:sz w:val="24"/>
          <w:szCs w:val="24"/>
          <w:rtl/>
        </w:rPr>
        <w:t>– المساهم – مدير أحد فروع المشروع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يتم قيد العمليات المالية التي يقوم بها التاجر في دفتر اليومية الأصلي .... ( وفقاً لنوع العملية </w:t>
      </w:r>
      <w:r w:rsidRPr="005438C1">
        <w:rPr>
          <w:rFonts w:asciiTheme="majorBidi" w:hAnsiTheme="majorBidi" w:cstheme="majorBidi"/>
          <w:b/>
          <w:bCs/>
          <w:color w:val="FF0000"/>
          <w:sz w:val="24"/>
          <w:szCs w:val="24"/>
          <w:rtl/>
        </w:rPr>
        <w:t xml:space="preserve">– يوم بيوم بالتفصيل </w:t>
      </w:r>
      <w:r w:rsidRPr="005438C1">
        <w:rPr>
          <w:rFonts w:asciiTheme="majorBidi" w:hAnsiTheme="majorBidi" w:cstheme="majorBidi"/>
          <w:b/>
          <w:bCs/>
          <w:sz w:val="24"/>
          <w:szCs w:val="24"/>
          <w:rtl/>
        </w:rPr>
        <w:t>– وفقاً لوحدة العميل – بصورة مجملة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نكون بصدد عملية توريد ... ( عند تقديم السلعة أو الخدمة لمرة واحدة – عند تقديم السلعة أو الخدمة على فترات منتظمة -  </w:t>
      </w:r>
      <w:r w:rsidRPr="005438C1">
        <w:rPr>
          <w:rFonts w:asciiTheme="majorBidi" w:hAnsiTheme="majorBidi" w:cstheme="majorBidi"/>
          <w:b/>
          <w:bCs/>
          <w:color w:val="FF0000"/>
          <w:sz w:val="24"/>
          <w:szCs w:val="24"/>
          <w:rtl/>
        </w:rPr>
        <w:t xml:space="preserve">عند تقديم السلعة أو الخدمة على فترات منتظمة مقابل ثمن أو أجر  </w:t>
      </w:r>
      <w:r w:rsidRPr="005438C1">
        <w:rPr>
          <w:rFonts w:asciiTheme="majorBidi" w:hAnsiTheme="majorBidi" w:cstheme="majorBidi"/>
          <w:b/>
          <w:bCs/>
          <w:sz w:val="24"/>
          <w:szCs w:val="24"/>
          <w:rtl/>
        </w:rPr>
        <w:t>- عند تقديم السلعة أو الخدمة على فترات منتظمة بدون مقابل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يتم الإعذار في المعاملات المدنية ....   ( بخطاب – بفاكس – بتلكس – </w:t>
      </w:r>
      <w:r w:rsidRPr="005438C1">
        <w:rPr>
          <w:rFonts w:asciiTheme="majorBidi" w:hAnsiTheme="majorBidi" w:cstheme="majorBidi"/>
          <w:b/>
          <w:bCs/>
          <w:color w:val="FF0000"/>
          <w:sz w:val="24"/>
          <w:szCs w:val="24"/>
          <w:rtl/>
        </w:rPr>
        <w:t xml:space="preserve">بورقة رسمية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يعتبر من قبيل الأعمال التجارية المنفردة ....  ( شراء قطعة أرض واحدة بقصد بيعها وتحقيق الربح – </w:t>
      </w:r>
      <w:r w:rsidRPr="005438C1">
        <w:rPr>
          <w:rFonts w:asciiTheme="majorBidi" w:hAnsiTheme="majorBidi" w:cstheme="majorBidi"/>
          <w:b/>
          <w:bCs/>
          <w:color w:val="FF0000"/>
          <w:sz w:val="24"/>
          <w:szCs w:val="24"/>
          <w:rtl/>
        </w:rPr>
        <w:t xml:space="preserve">شراء سفينة ليس بقصد البيع ولكن لمزاولة أعمال النقل التجاري البحري عليها </w:t>
      </w:r>
      <w:r w:rsidRPr="005438C1">
        <w:rPr>
          <w:rFonts w:asciiTheme="majorBidi" w:hAnsiTheme="majorBidi" w:cstheme="majorBidi"/>
          <w:b/>
          <w:bCs/>
          <w:sz w:val="24"/>
          <w:szCs w:val="24"/>
          <w:rtl/>
        </w:rPr>
        <w:t>– شراء منقولات بقصد الاستخدام الشخصي – بيع منقولات ألت إلى الشخص بطريق الميراث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يعتبر من قبيل الاعمال التجارية بالتبعية ....  ( شراء محل تجاري بقصد إعادة بيعه – شراء اجهزة كهربائية وتوزيعها على العمال بالمجان – </w:t>
      </w:r>
      <w:r w:rsidRPr="005438C1">
        <w:rPr>
          <w:rFonts w:asciiTheme="majorBidi" w:hAnsiTheme="majorBidi" w:cstheme="majorBidi"/>
          <w:b/>
          <w:bCs/>
          <w:color w:val="FF0000"/>
          <w:sz w:val="24"/>
          <w:szCs w:val="24"/>
          <w:rtl/>
        </w:rPr>
        <w:t xml:space="preserve">شراء محل تجاري بقصد مزاولة التجارة فيه </w:t>
      </w:r>
      <w:r w:rsidRPr="005438C1">
        <w:rPr>
          <w:rFonts w:asciiTheme="majorBidi" w:hAnsiTheme="majorBidi" w:cstheme="majorBidi"/>
          <w:b/>
          <w:bCs/>
          <w:sz w:val="24"/>
          <w:szCs w:val="24"/>
          <w:rtl/>
        </w:rPr>
        <w:t xml:space="preserve">– شراء مستلزمات منزلية و توزيعها على الفقراء )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التاجر ...  ( </w:t>
      </w:r>
      <w:r w:rsidRPr="005438C1">
        <w:rPr>
          <w:rFonts w:asciiTheme="majorBidi" w:hAnsiTheme="majorBidi" w:cstheme="majorBidi"/>
          <w:b/>
          <w:bCs/>
          <w:color w:val="FF0000"/>
          <w:sz w:val="24"/>
          <w:szCs w:val="24"/>
          <w:rtl/>
        </w:rPr>
        <w:t xml:space="preserve">يجب ان يكون كامل الاهلية او مأذونا له بالإتجار </w:t>
      </w:r>
      <w:r w:rsidRPr="005438C1">
        <w:rPr>
          <w:rFonts w:asciiTheme="majorBidi" w:hAnsiTheme="majorBidi" w:cstheme="majorBidi"/>
          <w:b/>
          <w:bCs/>
          <w:sz w:val="24"/>
          <w:szCs w:val="24"/>
          <w:rtl/>
        </w:rPr>
        <w:t>– يجب ان يكون العمل التجاري الذي يحترفه مصدر رزقه الوحيد – يكفي ان يبلغ سن التمييز – يجب ان يباشر في محل تجاري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العمال في المحلات التجارية ... ( يكتسبون صفة تاجر – يكتسبون صفة التاجر عند اعطاءهم نسبة الارباح – يكتسبون صفة التاجر اذا اشتركوا في اعمال الادارة – </w:t>
      </w:r>
      <w:r w:rsidRPr="005438C1">
        <w:rPr>
          <w:rFonts w:asciiTheme="majorBidi" w:hAnsiTheme="majorBidi" w:cstheme="majorBidi"/>
          <w:b/>
          <w:bCs/>
          <w:color w:val="FF0000"/>
          <w:sz w:val="24"/>
          <w:szCs w:val="24"/>
          <w:rtl/>
        </w:rPr>
        <w:t xml:space="preserve">لا  يكتسبون صفة التاجر </w:t>
      </w:r>
      <w:r w:rsidRPr="005438C1">
        <w:rPr>
          <w:rFonts w:asciiTheme="majorBidi" w:hAnsiTheme="majorBidi" w:cstheme="majorBidi"/>
          <w:b/>
          <w:bCs/>
          <w:sz w:val="24"/>
          <w:szCs w:val="24"/>
          <w:rtl/>
        </w:rPr>
        <w:t xml:space="preserve">)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وفقا للرأي الراجح عندما يصبح احد التجار شريكا في شركة تضامن .... ( لا يمسك دفتر تجاري و يكتفي بدفتر الشركة -  يمسك دفتر تجاري تقيد فيه كل البيانات المقيدة في دفتر الشركة – </w:t>
      </w:r>
      <w:r w:rsidRPr="005438C1">
        <w:rPr>
          <w:rFonts w:asciiTheme="majorBidi" w:hAnsiTheme="majorBidi" w:cstheme="majorBidi"/>
          <w:b/>
          <w:bCs/>
          <w:color w:val="FF0000"/>
          <w:sz w:val="24"/>
          <w:szCs w:val="24"/>
          <w:rtl/>
        </w:rPr>
        <w:t xml:space="preserve">يمسك دفتر تجاري بشرط الا يكون ترديد لما هو مدون في دفتر الشركة </w:t>
      </w:r>
      <w:r w:rsidRPr="005438C1">
        <w:rPr>
          <w:rFonts w:asciiTheme="majorBidi" w:hAnsiTheme="majorBidi" w:cstheme="majorBidi"/>
          <w:b/>
          <w:bCs/>
          <w:sz w:val="24"/>
          <w:szCs w:val="24"/>
          <w:rtl/>
        </w:rPr>
        <w:t xml:space="preserve">– يفيد كل ما يتعلق بالشركة في دفاتره المخصصة لتجارته الخاصة )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شاب مصري بلغ من العمر 18 سنة هجرية ويرغب في مزاولة التجارة في السعودية ... ( </w:t>
      </w:r>
      <w:r w:rsidRPr="005438C1">
        <w:rPr>
          <w:rFonts w:asciiTheme="majorBidi" w:hAnsiTheme="majorBidi" w:cstheme="majorBidi"/>
          <w:b/>
          <w:bCs/>
          <w:color w:val="FF0000"/>
          <w:sz w:val="24"/>
          <w:szCs w:val="24"/>
          <w:rtl/>
        </w:rPr>
        <w:t xml:space="preserve">يجوز له مزاولة التجارة دون قيد او شرط </w:t>
      </w:r>
      <w:r w:rsidRPr="005438C1">
        <w:rPr>
          <w:rFonts w:asciiTheme="majorBidi" w:hAnsiTheme="majorBidi" w:cstheme="majorBidi"/>
          <w:b/>
          <w:bCs/>
          <w:sz w:val="24"/>
          <w:szCs w:val="24"/>
          <w:rtl/>
        </w:rPr>
        <w:t>– يحق له مزاولة التجارة بشرط الحصول على اذن من المحكمة السعودية – يجوز له مزاولة التجارة بشرط  الحصول على اذن من المحكمة المصرية – لا يحق له مزاولة التجارة في السعودية)</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الدفتر الذي ترحل اليه جميع القيود والمعاملات المدونة في الدفاتر الاخرى ...  ( </w:t>
      </w:r>
      <w:r w:rsidRPr="005438C1">
        <w:rPr>
          <w:rFonts w:asciiTheme="majorBidi" w:hAnsiTheme="majorBidi" w:cstheme="majorBidi"/>
          <w:b/>
          <w:bCs/>
          <w:color w:val="FF0000"/>
          <w:sz w:val="24"/>
          <w:szCs w:val="24"/>
          <w:rtl/>
        </w:rPr>
        <w:t xml:space="preserve">دفتر الاستاذ العام </w:t>
      </w:r>
      <w:r w:rsidRPr="005438C1">
        <w:rPr>
          <w:rFonts w:asciiTheme="majorBidi" w:hAnsiTheme="majorBidi" w:cstheme="majorBidi"/>
          <w:b/>
          <w:bCs/>
          <w:sz w:val="24"/>
          <w:szCs w:val="24"/>
          <w:rtl/>
        </w:rPr>
        <w:t>– دفتر اليومية الاصلي – دفتر الجرد – دفتر الأوراق التجارية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الشخص الذي يجري باسمه تصرفاً قانونياً لحساب الموكل مقابل أجر .. ( الوكيل العادي – </w:t>
      </w:r>
      <w:r w:rsidRPr="005438C1">
        <w:rPr>
          <w:rFonts w:asciiTheme="majorBidi" w:hAnsiTheme="majorBidi" w:cstheme="majorBidi"/>
          <w:b/>
          <w:bCs/>
          <w:color w:val="FF0000"/>
          <w:sz w:val="24"/>
          <w:szCs w:val="24"/>
          <w:rtl/>
        </w:rPr>
        <w:t xml:space="preserve">الوكيل بالعمولة </w:t>
      </w:r>
      <w:r w:rsidRPr="005438C1">
        <w:rPr>
          <w:rFonts w:asciiTheme="majorBidi" w:hAnsiTheme="majorBidi" w:cstheme="majorBidi"/>
          <w:b/>
          <w:bCs/>
          <w:sz w:val="24"/>
          <w:szCs w:val="24"/>
          <w:rtl/>
        </w:rPr>
        <w:t>– السمسار – الشريك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يحتفظ التاجر بدفاتره التجارية مدة لا تقل عن ( ........) ، وبعد هذا التاريخ يفترض أن التاجر قد تخلص من دفاتره أو أعدمها </w:t>
      </w:r>
    </w:p>
    <w:p w:rsidR="005438C1" w:rsidRPr="005438C1" w:rsidRDefault="005438C1" w:rsidP="005438C1">
      <w:pPr>
        <w:pStyle w:val="a3"/>
        <w:rPr>
          <w:rFonts w:asciiTheme="majorBidi" w:hAnsiTheme="majorBidi" w:cstheme="majorBidi"/>
          <w:b/>
          <w:bCs/>
          <w:sz w:val="24"/>
          <w:szCs w:val="24"/>
        </w:rPr>
      </w:pPr>
      <w:r w:rsidRPr="005438C1">
        <w:rPr>
          <w:rFonts w:asciiTheme="majorBidi" w:hAnsiTheme="majorBidi" w:cstheme="majorBidi"/>
          <w:b/>
          <w:bCs/>
          <w:sz w:val="24"/>
          <w:szCs w:val="24"/>
          <w:rtl/>
        </w:rPr>
        <w:t xml:space="preserve"> ( أربع سنوات – ست سنوات – ثمان سنوات – </w:t>
      </w:r>
      <w:r w:rsidRPr="005438C1">
        <w:rPr>
          <w:rFonts w:asciiTheme="majorBidi" w:hAnsiTheme="majorBidi" w:cstheme="majorBidi"/>
          <w:b/>
          <w:bCs/>
          <w:color w:val="FF0000"/>
          <w:sz w:val="24"/>
          <w:szCs w:val="24"/>
          <w:rtl/>
        </w:rPr>
        <w:t xml:space="preserve">عشر سنوات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التاجر الذي يزاول التجارة في المملكة العربية السعودية ولا يجيد اللغة العربية ... ( يعفى من مسك الدفاتر التجارية – يلتزم بمسك الدفاتر التجارية مهما كان رأس ماله المستثمر في التجارة </w:t>
      </w:r>
      <w:r w:rsidRPr="005438C1">
        <w:rPr>
          <w:rFonts w:asciiTheme="majorBidi" w:hAnsiTheme="majorBidi" w:cstheme="majorBidi"/>
          <w:b/>
          <w:bCs/>
          <w:color w:val="FF0000"/>
          <w:sz w:val="24"/>
          <w:szCs w:val="24"/>
          <w:rtl/>
        </w:rPr>
        <w:t xml:space="preserve">– يلتزم بمسك الدفاتر التجارية متى جاوز رأس ماله المستثمر في التجارة 100 ألف ريال سعودي </w:t>
      </w:r>
      <w:r w:rsidRPr="005438C1">
        <w:rPr>
          <w:rFonts w:asciiTheme="majorBidi" w:hAnsiTheme="majorBidi" w:cstheme="majorBidi"/>
          <w:b/>
          <w:bCs/>
          <w:sz w:val="24"/>
          <w:szCs w:val="24"/>
          <w:rtl/>
        </w:rPr>
        <w:t>– يجوز أن يمسك الدفاتر التجارية بأية لغة غير اللغة العربية )</w:t>
      </w:r>
    </w:p>
    <w:p w:rsidR="005438C1" w:rsidRP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شراء تاجر سيارة لنقل السجاد إلى عملائه يعتبر ...  ( عمل مدني – عمل تجاري – عمل مدني بالتبعية – </w:t>
      </w:r>
      <w:r w:rsidRPr="005438C1">
        <w:rPr>
          <w:rFonts w:asciiTheme="majorBidi" w:hAnsiTheme="majorBidi" w:cstheme="majorBidi"/>
          <w:b/>
          <w:bCs/>
          <w:color w:val="FF0000"/>
          <w:sz w:val="24"/>
          <w:szCs w:val="24"/>
          <w:rtl/>
        </w:rPr>
        <w:t xml:space="preserve">عمل تجاري بالتبعية </w:t>
      </w:r>
      <w:r w:rsidRPr="005438C1">
        <w:rPr>
          <w:rFonts w:asciiTheme="majorBidi" w:hAnsiTheme="majorBidi" w:cstheme="majorBidi"/>
          <w:b/>
          <w:bCs/>
          <w:sz w:val="24"/>
          <w:szCs w:val="24"/>
          <w:rtl/>
        </w:rPr>
        <w:t>)</w:t>
      </w:r>
    </w:p>
    <w:p w:rsidR="005438C1" w:rsidRDefault="005438C1" w:rsidP="005438C1">
      <w:pPr>
        <w:pStyle w:val="a3"/>
        <w:numPr>
          <w:ilvl w:val="0"/>
          <w:numId w:val="58"/>
        </w:numPr>
        <w:rPr>
          <w:rFonts w:asciiTheme="majorBidi" w:hAnsiTheme="majorBidi" w:cstheme="majorBidi"/>
          <w:b/>
          <w:bCs/>
          <w:sz w:val="24"/>
          <w:szCs w:val="24"/>
        </w:rPr>
      </w:pPr>
      <w:r w:rsidRPr="005438C1">
        <w:rPr>
          <w:rFonts w:asciiTheme="majorBidi" w:hAnsiTheme="majorBidi" w:cstheme="majorBidi"/>
          <w:b/>
          <w:bCs/>
          <w:sz w:val="24"/>
          <w:szCs w:val="24"/>
          <w:rtl/>
        </w:rPr>
        <w:t xml:space="preserve">يتعرض التاجر الذي يمسك دفتر تجاري غير منتظم لعقوبة الغرامة التي لا تقل عن  ... ( ألفان ريال – ثلاثة آلاف ريال -  </w:t>
      </w:r>
      <w:r w:rsidRPr="005438C1">
        <w:rPr>
          <w:rFonts w:asciiTheme="majorBidi" w:hAnsiTheme="majorBidi" w:cstheme="majorBidi"/>
          <w:b/>
          <w:bCs/>
          <w:color w:val="FF0000"/>
          <w:sz w:val="24"/>
          <w:szCs w:val="24"/>
          <w:rtl/>
        </w:rPr>
        <w:t xml:space="preserve">خمسة آلاف ريال </w:t>
      </w:r>
      <w:r w:rsidRPr="005438C1">
        <w:rPr>
          <w:rFonts w:asciiTheme="majorBidi" w:hAnsiTheme="majorBidi" w:cstheme="majorBidi"/>
          <w:b/>
          <w:bCs/>
          <w:sz w:val="24"/>
          <w:szCs w:val="24"/>
          <w:rtl/>
        </w:rPr>
        <w:t>– عشرة آلاف ريال )</w:t>
      </w:r>
    </w:p>
    <w:p w:rsidR="005438C1" w:rsidRDefault="005438C1" w:rsidP="005438C1">
      <w:pPr>
        <w:rPr>
          <w:rFonts w:asciiTheme="majorBidi" w:hAnsiTheme="majorBidi" w:cstheme="majorBidi"/>
          <w:b/>
          <w:bCs/>
          <w:sz w:val="24"/>
          <w:szCs w:val="24"/>
          <w:rtl/>
        </w:rPr>
      </w:pPr>
    </w:p>
    <w:p w:rsidR="005438C1" w:rsidRPr="005438C1" w:rsidRDefault="005438C1" w:rsidP="005438C1">
      <w:pPr>
        <w:rPr>
          <w:rFonts w:asciiTheme="majorBidi" w:hAnsiTheme="majorBidi" w:cstheme="majorBidi"/>
          <w:b/>
          <w:bCs/>
          <w:sz w:val="24"/>
          <w:szCs w:val="24"/>
        </w:rPr>
      </w:pP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التزام التجار الشركاء في مشروع تجاري بالتضامن فيما بينهم بدفع ديون المشروع ...  ( يحتاج إلى اتفاق بينهم – يحتاج إلى نص في القانون – يحتاج إلى اتفاق ونص في القانون – </w:t>
      </w:r>
      <w:r w:rsidRPr="005438C1">
        <w:rPr>
          <w:rFonts w:asciiTheme="majorBidi" w:hAnsiTheme="majorBidi" w:cstheme="majorBidi"/>
          <w:b/>
          <w:bCs/>
          <w:color w:val="FF0000"/>
          <w:sz w:val="24"/>
          <w:szCs w:val="24"/>
          <w:rtl/>
        </w:rPr>
        <w:t xml:space="preserve">لا يحتاج إلى اتفاق أو نص في القانون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الشركات التي يتم تأسيسها في المملكة العربية السعودية لابد من قيدها في السجل التجاري من تاريخ إثبات عقدها لدى كاتب عدل خلال </w:t>
      </w:r>
    </w:p>
    <w:p w:rsidR="005438C1" w:rsidRPr="005438C1" w:rsidRDefault="005438C1" w:rsidP="005438C1">
      <w:pPr>
        <w:pStyle w:val="a3"/>
        <w:rPr>
          <w:rFonts w:asciiTheme="majorBidi" w:hAnsiTheme="majorBidi" w:cstheme="majorBidi"/>
          <w:b/>
          <w:bCs/>
          <w:sz w:val="24"/>
          <w:szCs w:val="24"/>
          <w:rtl/>
        </w:rPr>
      </w:pPr>
      <w:r w:rsidRPr="005438C1">
        <w:rPr>
          <w:rFonts w:asciiTheme="majorBidi" w:hAnsiTheme="majorBidi" w:cstheme="majorBidi"/>
          <w:b/>
          <w:bCs/>
          <w:sz w:val="24"/>
          <w:szCs w:val="24"/>
          <w:rtl/>
        </w:rPr>
        <w:t xml:space="preserve">( </w:t>
      </w:r>
      <w:r w:rsidRPr="005438C1">
        <w:rPr>
          <w:rFonts w:asciiTheme="majorBidi" w:hAnsiTheme="majorBidi" w:cstheme="majorBidi"/>
          <w:b/>
          <w:bCs/>
          <w:color w:val="FF0000"/>
          <w:sz w:val="24"/>
          <w:szCs w:val="24"/>
          <w:rtl/>
        </w:rPr>
        <w:t xml:space="preserve">30 يوم </w:t>
      </w:r>
      <w:r w:rsidRPr="005438C1">
        <w:rPr>
          <w:rFonts w:asciiTheme="majorBidi" w:hAnsiTheme="majorBidi" w:cstheme="majorBidi"/>
          <w:b/>
          <w:bCs/>
          <w:sz w:val="24"/>
          <w:szCs w:val="24"/>
          <w:rtl/>
        </w:rPr>
        <w:t>– 45 يوم – 60 يوم – 90 يوم )</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نظام خاص بالتجار الذين يتوقفون عن دفع ديونهم التجارية التي حل ميعاد استحقاقها  ( التضامن – الإعذار – </w:t>
      </w:r>
      <w:r w:rsidRPr="005438C1">
        <w:rPr>
          <w:rFonts w:asciiTheme="majorBidi" w:hAnsiTheme="majorBidi" w:cstheme="majorBidi"/>
          <w:b/>
          <w:bCs/>
          <w:color w:val="FF0000"/>
          <w:sz w:val="24"/>
          <w:szCs w:val="24"/>
          <w:rtl/>
        </w:rPr>
        <w:t xml:space="preserve">الإفلاس </w:t>
      </w:r>
      <w:r w:rsidRPr="005438C1">
        <w:rPr>
          <w:rFonts w:asciiTheme="majorBidi" w:hAnsiTheme="majorBidi" w:cstheme="majorBidi"/>
          <w:b/>
          <w:bCs/>
          <w:sz w:val="24"/>
          <w:szCs w:val="24"/>
          <w:rtl/>
        </w:rPr>
        <w:t>– الإعسار )</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تقديم المهندس المعماري الأدوات والمهمات والعمالة اللازمة لإقامة المبنى </w:t>
      </w:r>
      <w:r w:rsidRPr="005438C1">
        <w:rPr>
          <w:rFonts w:asciiTheme="majorBidi" w:hAnsiTheme="majorBidi" w:cstheme="majorBidi"/>
          <w:rtl/>
        </w:rPr>
        <w:t xml:space="preserve"> </w:t>
      </w:r>
      <w:r w:rsidRPr="005438C1">
        <w:rPr>
          <w:rFonts w:asciiTheme="majorBidi" w:hAnsiTheme="majorBidi" w:cstheme="majorBidi"/>
          <w:b/>
          <w:bCs/>
          <w:sz w:val="24"/>
          <w:szCs w:val="24"/>
          <w:rtl/>
        </w:rPr>
        <w:t xml:space="preserve">.... ( عمل تجاري منفرد – </w:t>
      </w:r>
      <w:r w:rsidRPr="005438C1">
        <w:rPr>
          <w:rFonts w:asciiTheme="majorBidi" w:hAnsiTheme="majorBidi" w:cstheme="majorBidi"/>
          <w:b/>
          <w:bCs/>
          <w:color w:val="FF0000"/>
          <w:sz w:val="24"/>
          <w:szCs w:val="24"/>
          <w:rtl/>
        </w:rPr>
        <w:t>عمل تجاري على سبيل المشروع</w:t>
      </w:r>
      <w:r w:rsidRPr="005438C1">
        <w:rPr>
          <w:rFonts w:asciiTheme="majorBidi" w:hAnsiTheme="majorBidi" w:cstheme="majorBidi"/>
          <w:b/>
          <w:bCs/>
          <w:sz w:val="24"/>
          <w:szCs w:val="24"/>
          <w:rtl/>
        </w:rPr>
        <w:t xml:space="preserve"> – عمل مدني – عمل تجاري بالتبعية )</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الدفاتر التجارية المنتظمة ..... ( حجة فيما بين التجار – حجة على التجار فقط – </w:t>
      </w:r>
      <w:r w:rsidRPr="005438C1">
        <w:rPr>
          <w:rFonts w:asciiTheme="majorBidi" w:hAnsiTheme="majorBidi" w:cstheme="majorBidi"/>
          <w:b/>
          <w:bCs/>
          <w:color w:val="FF0000"/>
          <w:sz w:val="24"/>
          <w:szCs w:val="24"/>
          <w:rtl/>
        </w:rPr>
        <w:t xml:space="preserve">حجة فيما بين التجار وغير التجار </w:t>
      </w:r>
      <w:r w:rsidRPr="005438C1">
        <w:rPr>
          <w:rFonts w:asciiTheme="majorBidi" w:hAnsiTheme="majorBidi" w:cstheme="majorBidi"/>
          <w:b/>
          <w:bCs/>
          <w:sz w:val="24"/>
          <w:szCs w:val="24"/>
          <w:rtl/>
        </w:rPr>
        <w:t>– لا إجابة صحيحة )</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القاصر المأذون له بالإتجار .... ( لا يكتسب صفة التاجر – لا يلتزم بالقيد في السجل التجاري – لا يشهر إفلاسه إذا توقف عن دفع ديونه التجارية – </w:t>
      </w:r>
      <w:r w:rsidRPr="005438C1">
        <w:rPr>
          <w:rFonts w:asciiTheme="majorBidi" w:hAnsiTheme="majorBidi" w:cstheme="majorBidi"/>
          <w:b/>
          <w:bCs/>
          <w:color w:val="FF0000"/>
          <w:sz w:val="24"/>
          <w:szCs w:val="24"/>
          <w:rtl/>
        </w:rPr>
        <w:t xml:space="preserve">يجب أن يقدم حساباً سنوياً عن تجارته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تكتسب الأعمال التجارية المنفردة صفتها التجارية ....  ( لوقوعها من تاجر –  من تبعيتها للنشاط الأصلي للتاجر – </w:t>
      </w:r>
      <w:r w:rsidRPr="005438C1">
        <w:rPr>
          <w:rFonts w:asciiTheme="majorBidi" w:hAnsiTheme="majorBidi" w:cstheme="majorBidi"/>
          <w:b/>
          <w:bCs/>
          <w:color w:val="FF0000"/>
          <w:sz w:val="24"/>
          <w:szCs w:val="24"/>
          <w:rtl/>
        </w:rPr>
        <w:t xml:space="preserve">من طبيعتها الذاتية </w:t>
      </w:r>
      <w:r w:rsidRPr="005438C1">
        <w:rPr>
          <w:rFonts w:asciiTheme="majorBidi" w:hAnsiTheme="majorBidi" w:cstheme="majorBidi"/>
          <w:b/>
          <w:bCs/>
          <w:sz w:val="24"/>
          <w:szCs w:val="24"/>
          <w:rtl/>
        </w:rPr>
        <w:t xml:space="preserve">– من إرادة الأطراف فيها ) </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يلتزم بالقيد في السجل التجاري .... ( شركات الأموال بشرط أن يكون غرضها تجارياً – الأشخاص الاعتبارية العامة أياً كان نشاطها – التاجر المتجول إذا تجاوز رأسماله مائة ألف ريال – </w:t>
      </w:r>
      <w:r w:rsidRPr="005438C1">
        <w:rPr>
          <w:rFonts w:asciiTheme="majorBidi" w:hAnsiTheme="majorBidi" w:cstheme="majorBidi"/>
          <w:b/>
          <w:bCs/>
          <w:color w:val="FF0000"/>
          <w:sz w:val="24"/>
          <w:szCs w:val="24"/>
          <w:rtl/>
        </w:rPr>
        <w:t xml:space="preserve">الوكيل بالعمولة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عند تقسيم الأرباح والخسائر على الشركاء ...  ( يجوز إعفاء أحد الشركاء بحصة نقدية من الخسائر – يجوز منح كل الأرباح لأحد الشركاء – يتم توزيع الخسائر في نهاية كل سنة مالية – </w:t>
      </w:r>
      <w:r w:rsidRPr="005438C1">
        <w:rPr>
          <w:rFonts w:asciiTheme="majorBidi" w:hAnsiTheme="majorBidi" w:cstheme="majorBidi"/>
          <w:b/>
          <w:bCs/>
          <w:color w:val="FF0000"/>
          <w:sz w:val="24"/>
          <w:szCs w:val="24"/>
          <w:rtl/>
        </w:rPr>
        <w:t xml:space="preserve">يجوز إعفاء الشريك بحصة عمل من الخسائر متى كان عمله بدون أجر </w:t>
      </w:r>
      <w:r w:rsidRPr="005438C1">
        <w:rPr>
          <w:rFonts w:asciiTheme="majorBidi" w:hAnsiTheme="majorBidi" w:cstheme="majorBidi"/>
          <w:b/>
          <w:bCs/>
          <w:sz w:val="24"/>
          <w:szCs w:val="24"/>
          <w:rtl/>
        </w:rPr>
        <w:t>)</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حتى يكون عقد الشركة قابلاً للاحتجاج به في مواجهة الغير ...  ( يكفي الكتابة العرفية لعقد الشركة – </w:t>
      </w:r>
      <w:r w:rsidRPr="005438C1">
        <w:rPr>
          <w:rFonts w:asciiTheme="majorBidi" w:hAnsiTheme="majorBidi" w:cstheme="majorBidi"/>
          <w:b/>
          <w:bCs/>
          <w:color w:val="FF0000"/>
          <w:sz w:val="24"/>
          <w:szCs w:val="24"/>
          <w:rtl/>
        </w:rPr>
        <w:t xml:space="preserve">يجب الكتابة الرسمية لعقد الشركة وإشهاره </w:t>
      </w:r>
      <w:r w:rsidRPr="005438C1">
        <w:rPr>
          <w:rFonts w:asciiTheme="majorBidi" w:hAnsiTheme="majorBidi" w:cstheme="majorBidi"/>
          <w:b/>
          <w:bCs/>
          <w:sz w:val="24"/>
          <w:szCs w:val="24"/>
          <w:rtl/>
        </w:rPr>
        <w:t>– تكفي الكتابة الرسمية لعقد الشركة – يكفي تلاقي الإيجاب والقبول بين الشركاء )</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عند تحول شركة التضامن أو شركة التوصية البسيطة إلى أية شركة أخرى  ( </w:t>
      </w:r>
      <w:r w:rsidRPr="005438C1">
        <w:rPr>
          <w:rFonts w:asciiTheme="majorBidi" w:hAnsiTheme="majorBidi" w:cstheme="majorBidi"/>
          <w:b/>
          <w:bCs/>
          <w:color w:val="FF0000"/>
          <w:sz w:val="24"/>
          <w:szCs w:val="24"/>
          <w:rtl/>
        </w:rPr>
        <w:t xml:space="preserve">تحتفظ الشركة بشخصيتها المعنوية </w:t>
      </w:r>
      <w:r w:rsidRPr="005438C1">
        <w:rPr>
          <w:rFonts w:asciiTheme="majorBidi" w:hAnsiTheme="majorBidi" w:cstheme="majorBidi"/>
          <w:b/>
          <w:bCs/>
          <w:sz w:val="24"/>
          <w:szCs w:val="24"/>
          <w:rtl/>
        </w:rPr>
        <w:t>– تبرأ ذمة الشركاء المتضامنين من الديون – تفقد الشركة شخصيتها المعنوية – لا يحتاج الأمر إلى تأسيس أو شهر للشركة الجديدة )</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عنوان شركة التوصية البسيطة  ( من اسم واحد أو أكثر من الشركاء الموصين – </w:t>
      </w:r>
      <w:r w:rsidRPr="005438C1">
        <w:rPr>
          <w:rFonts w:asciiTheme="majorBidi" w:hAnsiTheme="majorBidi" w:cstheme="majorBidi"/>
          <w:b/>
          <w:bCs/>
          <w:color w:val="FF0000"/>
          <w:sz w:val="24"/>
          <w:szCs w:val="24"/>
          <w:rtl/>
        </w:rPr>
        <w:t xml:space="preserve">من اسم واحد أو أكثر من الشركاء المتضامنين </w:t>
      </w:r>
      <w:r w:rsidRPr="005438C1">
        <w:rPr>
          <w:rFonts w:asciiTheme="majorBidi" w:hAnsiTheme="majorBidi" w:cstheme="majorBidi"/>
          <w:b/>
          <w:bCs/>
          <w:sz w:val="24"/>
          <w:szCs w:val="24"/>
          <w:rtl/>
        </w:rPr>
        <w:t>– مشتق من الغرض الذي أنشئت من أجله – يكتب بجوار اسم الشركة أنها شركة توصية بسيطة )</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قام عدد من الأشخاص بتأسيس شركة تجارية اتخذت مركز إدارتها الرئيسي في مصر ومركز نشاطها الرئيسي في بريطانيا ولها فرع في مدينة الرياض وفرع الأردن , هنا تكون جنسية هذه الشركة   ( السعودية – الأردنية – </w:t>
      </w:r>
      <w:r w:rsidRPr="005438C1">
        <w:rPr>
          <w:rFonts w:asciiTheme="majorBidi" w:hAnsiTheme="majorBidi" w:cstheme="majorBidi"/>
          <w:b/>
          <w:bCs/>
          <w:color w:val="FF0000"/>
          <w:sz w:val="24"/>
          <w:szCs w:val="24"/>
          <w:rtl/>
        </w:rPr>
        <w:t xml:space="preserve">المصرية </w:t>
      </w:r>
      <w:r w:rsidRPr="005438C1">
        <w:rPr>
          <w:rFonts w:asciiTheme="majorBidi" w:hAnsiTheme="majorBidi" w:cstheme="majorBidi"/>
          <w:b/>
          <w:bCs/>
          <w:sz w:val="24"/>
          <w:szCs w:val="24"/>
          <w:rtl/>
        </w:rPr>
        <w:t>– البريطانية )</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الشريك الموصي في شركة التوصية بالأسهم   ( يكتسب صفة التاجر – مسئوليته تضامنية عن ديون الشركة – </w:t>
      </w:r>
      <w:r w:rsidRPr="005438C1">
        <w:rPr>
          <w:rFonts w:asciiTheme="majorBidi" w:hAnsiTheme="majorBidi" w:cstheme="majorBidi"/>
          <w:b/>
          <w:bCs/>
          <w:color w:val="FF0000"/>
          <w:sz w:val="24"/>
          <w:szCs w:val="24"/>
          <w:rtl/>
        </w:rPr>
        <w:t xml:space="preserve">حصته في الشركة قابلة للتداول </w:t>
      </w:r>
      <w:r w:rsidRPr="005438C1">
        <w:rPr>
          <w:rFonts w:asciiTheme="majorBidi" w:hAnsiTheme="majorBidi" w:cstheme="majorBidi"/>
          <w:b/>
          <w:bCs/>
          <w:sz w:val="24"/>
          <w:szCs w:val="24"/>
          <w:rtl/>
        </w:rPr>
        <w:t xml:space="preserve">– يشارك في الإدارة الخارجية للشركة </w:t>
      </w:r>
      <w:r w:rsidRPr="005438C1">
        <w:rPr>
          <w:rFonts w:asciiTheme="majorBidi" w:hAnsiTheme="majorBidi" w:cstheme="majorBidi"/>
          <w:rtl/>
        </w:rPr>
        <w:t xml:space="preserve"> )</w:t>
      </w:r>
    </w:p>
    <w:p w:rsidR="005438C1" w:rsidRPr="005438C1" w:rsidRDefault="005438C1" w:rsidP="005438C1">
      <w:pPr>
        <w:pStyle w:val="a3"/>
        <w:numPr>
          <w:ilvl w:val="0"/>
          <w:numId w:val="58"/>
        </w:numPr>
        <w:rPr>
          <w:rFonts w:asciiTheme="majorBidi" w:hAnsiTheme="majorBidi" w:cstheme="majorBidi"/>
        </w:rPr>
      </w:pPr>
      <w:r w:rsidRPr="005438C1">
        <w:rPr>
          <w:rFonts w:asciiTheme="majorBidi" w:hAnsiTheme="majorBidi" w:cstheme="majorBidi"/>
          <w:b/>
          <w:bCs/>
          <w:sz w:val="24"/>
          <w:szCs w:val="24"/>
          <w:rtl/>
        </w:rPr>
        <w:t xml:space="preserve">عدد الشركاء في الشركة ذات المسئولية المحدودة لا يزيد عن (........) شريك   ( </w:t>
      </w:r>
      <w:r w:rsidRPr="005438C1">
        <w:rPr>
          <w:rFonts w:asciiTheme="majorBidi" w:hAnsiTheme="majorBidi" w:cstheme="majorBidi"/>
          <w:b/>
          <w:bCs/>
          <w:color w:val="FF0000"/>
          <w:sz w:val="24"/>
          <w:szCs w:val="24"/>
          <w:rtl/>
        </w:rPr>
        <w:t xml:space="preserve">50 شريك </w:t>
      </w:r>
      <w:r w:rsidRPr="005438C1">
        <w:rPr>
          <w:rFonts w:asciiTheme="majorBidi" w:hAnsiTheme="majorBidi" w:cstheme="majorBidi"/>
          <w:b/>
          <w:bCs/>
          <w:sz w:val="24"/>
          <w:szCs w:val="24"/>
          <w:rtl/>
        </w:rPr>
        <w:t xml:space="preserve">– 75 شريك – 100 شريك – لا يوجد حد أقصى للشركاء </w:t>
      </w:r>
      <w:r w:rsidRPr="005438C1">
        <w:rPr>
          <w:rFonts w:asciiTheme="majorBidi" w:hAnsiTheme="majorBidi" w:cstheme="majorBidi"/>
          <w:rtl/>
        </w:rPr>
        <w:t>)</w:t>
      </w:r>
    </w:p>
    <w:p w:rsidR="005438C1" w:rsidRPr="005438C1" w:rsidRDefault="005438C1" w:rsidP="005438C1">
      <w:pPr>
        <w:pStyle w:val="a3"/>
        <w:rPr>
          <w:rFonts w:asciiTheme="majorBidi" w:hAnsiTheme="majorBidi" w:cstheme="majorBidi"/>
          <w:b/>
          <w:bCs/>
          <w:sz w:val="24"/>
          <w:szCs w:val="24"/>
          <w:rtl/>
        </w:rPr>
      </w:pPr>
    </w:p>
    <w:p w:rsidR="00711DCB" w:rsidRDefault="00711DCB">
      <w:pPr>
        <w:bidi w:val="0"/>
        <w:rPr>
          <w:rFonts w:asciiTheme="minorBidi" w:hAnsiTheme="minorBidi"/>
          <w:b/>
          <w:bCs/>
          <w:sz w:val="24"/>
          <w:szCs w:val="24"/>
          <w:rtl/>
        </w:rPr>
      </w:pPr>
    </w:p>
    <w:p w:rsidR="005438C1" w:rsidRDefault="005438C1" w:rsidP="005438C1">
      <w:pPr>
        <w:bidi w:val="0"/>
        <w:rPr>
          <w:rFonts w:asciiTheme="minorBidi" w:hAnsiTheme="minorBidi"/>
          <w:b/>
          <w:bCs/>
          <w:sz w:val="24"/>
          <w:szCs w:val="24"/>
          <w:rtl/>
        </w:rPr>
      </w:pPr>
    </w:p>
    <w:p w:rsidR="005438C1" w:rsidRDefault="005438C1" w:rsidP="005438C1">
      <w:pPr>
        <w:bidi w:val="0"/>
        <w:rPr>
          <w:rFonts w:asciiTheme="minorBidi" w:hAnsiTheme="minorBidi"/>
          <w:b/>
          <w:bCs/>
          <w:sz w:val="24"/>
          <w:szCs w:val="24"/>
          <w:rtl/>
        </w:rPr>
      </w:pPr>
    </w:p>
    <w:p w:rsidR="005438C1" w:rsidRDefault="005438C1" w:rsidP="005438C1">
      <w:pPr>
        <w:bidi w:val="0"/>
        <w:rPr>
          <w:rFonts w:asciiTheme="minorBidi" w:hAnsiTheme="minorBidi"/>
          <w:b/>
          <w:bCs/>
          <w:sz w:val="24"/>
          <w:szCs w:val="24"/>
          <w:rtl/>
        </w:rPr>
      </w:pPr>
    </w:p>
    <w:p w:rsidR="00711DCB" w:rsidRDefault="00711DCB" w:rsidP="00311847">
      <w:pPr>
        <w:spacing w:after="0" w:line="252" w:lineRule="auto"/>
        <w:ind w:right="90"/>
        <w:jc w:val="both"/>
        <w:rPr>
          <w:rFonts w:asciiTheme="minorBidi" w:hAnsiTheme="minorBidi"/>
          <w:b/>
          <w:bCs/>
          <w:sz w:val="24"/>
          <w:szCs w:val="24"/>
          <w:rtl/>
        </w:rPr>
      </w:pPr>
    </w:p>
    <w:p w:rsidR="005438C1" w:rsidRDefault="005438C1" w:rsidP="00311847">
      <w:pPr>
        <w:spacing w:after="0" w:line="252" w:lineRule="auto"/>
        <w:ind w:right="90"/>
        <w:jc w:val="both"/>
        <w:rPr>
          <w:rFonts w:asciiTheme="minorBidi" w:hAnsiTheme="minorBidi"/>
          <w:b/>
          <w:bCs/>
          <w:sz w:val="24"/>
          <w:szCs w:val="24"/>
          <w:rtl/>
        </w:rPr>
      </w:pPr>
    </w:p>
    <w:p w:rsidR="005438C1" w:rsidRDefault="005438C1" w:rsidP="00311847">
      <w:pPr>
        <w:spacing w:after="0" w:line="252" w:lineRule="auto"/>
        <w:ind w:right="90"/>
        <w:jc w:val="both"/>
        <w:rPr>
          <w:rFonts w:asciiTheme="minorBidi" w:hAnsiTheme="minorBidi"/>
          <w:b/>
          <w:bCs/>
          <w:sz w:val="24"/>
          <w:szCs w:val="24"/>
          <w:rtl/>
        </w:rPr>
      </w:pPr>
    </w:p>
    <w:p w:rsidR="00311847" w:rsidRDefault="00311847" w:rsidP="00311847">
      <w:pPr>
        <w:spacing w:after="0" w:line="252" w:lineRule="auto"/>
        <w:ind w:right="90"/>
        <w:jc w:val="both"/>
        <w:rPr>
          <w:rFonts w:asciiTheme="minorBidi" w:hAnsiTheme="minorBidi"/>
          <w:b/>
          <w:bCs/>
          <w:sz w:val="24"/>
          <w:szCs w:val="24"/>
          <w:rtl/>
        </w:rPr>
      </w:pPr>
    </w:p>
    <w:p w:rsidR="00311847" w:rsidRPr="00A359A2" w:rsidRDefault="00311847" w:rsidP="00A359A2">
      <w:pPr>
        <w:pBdr>
          <w:bottom w:val="single" w:sz="4" w:space="1" w:color="auto"/>
        </w:pBdr>
        <w:spacing w:after="0"/>
        <w:jc w:val="center"/>
        <w:rPr>
          <w:rFonts w:asciiTheme="majorBidi" w:hAnsiTheme="majorBidi" w:cstheme="majorBidi"/>
          <w:b/>
          <w:bCs/>
          <w:color w:val="FF0000"/>
          <w:sz w:val="24"/>
          <w:szCs w:val="24"/>
          <w:rtl/>
        </w:rPr>
      </w:pPr>
      <w:r w:rsidRPr="00A359A2">
        <w:rPr>
          <w:rFonts w:asciiTheme="majorBidi" w:hAnsiTheme="majorBidi" w:cstheme="majorBidi"/>
          <w:b/>
          <w:bCs/>
          <w:color w:val="FF0000"/>
          <w:sz w:val="24"/>
          <w:szCs w:val="24"/>
          <w:rtl/>
        </w:rPr>
        <w:lastRenderedPageBreak/>
        <w:t>الاختبار الفصلي – القانون التجاري 2016</w:t>
      </w:r>
    </w:p>
    <w:p w:rsidR="00311847" w:rsidRPr="000332E0" w:rsidRDefault="00311847" w:rsidP="00311847">
      <w:pPr>
        <w:spacing w:after="0"/>
        <w:jc w:val="center"/>
        <w:rPr>
          <w:rFonts w:asciiTheme="majorBidi" w:hAnsiTheme="majorBidi" w:cstheme="majorBidi"/>
          <w:b/>
          <w:bCs/>
          <w:sz w:val="24"/>
          <w:szCs w:val="24"/>
          <w:rtl/>
        </w:rPr>
      </w:pPr>
    </w:p>
    <w:p w:rsidR="00311847" w:rsidRPr="000332E0" w:rsidRDefault="00311847" w:rsidP="00311847">
      <w:pPr>
        <w:spacing w:after="0"/>
        <w:ind w:right="-284"/>
        <w:rPr>
          <w:rFonts w:asciiTheme="majorBidi" w:hAnsiTheme="majorBidi" w:cstheme="majorBidi"/>
          <w:b/>
          <w:bCs/>
          <w:color w:val="696969"/>
          <w:sz w:val="24"/>
          <w:szCs w:val="24"/>
          <w:shd w:val="clear" w:color="auto" w:fill="F6F6F6"/>
          <w:rtl/>
        </w:rPr>
      </w:pPr>
      <w:r w:rsidRPr="00FE75A9">
        <w:rPr>
          <w:rFonts w:asciiTheme="majorBidi" w:hAnsiTheme="majorBidi" w:cstheme="majorBidi"/>
          <w:b/>
          <w:bCs/>
          <w:color w:val="696969"/>
          <w:sz w:val="24"/>
          <w:szCs w:val="24"/>
          <w:rtl/>
        </w:rPr>
        <w:t>السؤال 1 :شراء إحدى السفن لمباشرة عمليات النقل البحري يعتبر عمل تجاري ولو لم تتوافر لدى المشتري نية البيع أو التأجير وقت الشراء</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صواب</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خطأ</w:t>
      </w:r>
      <w:r w:rsidRPr="00FE75A9">
        <w:rPr>
          <w:rStyle w:val="apple-converted-space"/>
          <w:rFonts w:asciiTheme="majorBidi" w:hAnsiTheme="majorBidi" w:cstheme="majorBidi"/>
          <w:b/>
          <w:bCs/>
          <w:color w:val="696969"/>
          <w:sz w:val="24"/>
          <w:szCs w:val="24"/>
        </w:rPr>
        <w:t> </w:t>
      </w:r>
      <w:r w:rsidRPr="00FE75A9">
        <w:rPr>
          <w:rFonts w:asciiTheme="majorBidi" w:hAnsiTheme="majorBidi" w:cstheme="majorBidi"/>
          <w:b/>
          <w:bCs/>
          <w:color w:val="0000FF"/>
          <w:sz w:val="24"/>
          <w:szCs w:val="24"/>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696969"/>
          <w:sz w:val="24"/>
          <w:szCs w:val="24"/>
          <w:rtl/>
        </w:rPr>
        <w:t>السؤال 2 :حتى يكون هناك تضامن بين المدينين الشركاء في شركة تجارية لابد من وجود اتفاق مسبق بينهم على ذلك</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صواب</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خطأ</w:t>
      </w:r>
      <w:r w:rsidRPr="00FE75A9">
        <w:rPr>
          <w:rFonts w:asciiTheme="majorBidi" w:hAnsiTheme="majorBidi" w:cstheme="majorBidi"/>
          <w:b/>
          <w:bCs/>
          <w:color w:val="0000FF"/>
          <w:sz w:val="24"/>
          <w:szCs w:val="24"/>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696969"/>
          <w:sz w:val="24"/>
          <w:szCs w:val="24"/>
          <w:rtl/>
        </w:rPr>
        <w:t>السؤال 3 :مسئولية المساهم في شركة المساهمة مسئولية تضامنية وفي أمواله الخاصة</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صواب</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خطأ</w:t>
      </w:r>
      <w:r w:rsidRPr="00FE75A9">
        <w:rPr>
          <w:rFonts w:asciiTheme="majorBidi" w:hAnsiTheme="majorBidi" w:cstheme="majorBidi"/>
          <w:b/>
          <w:bCs/>
          <w:color w:val="0000FF"/>
          <w:sz w:val="24"/>
          <w:szCs w:val="24"/>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696969"/>
          <w:sz w:val="24"/>
          <w:szCs w:val="24"/>
          <w:rtl/>
        </w:rPr>
        <w:t>السؤال 4 :من خصائص شركة التضامن</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قابلية حصة الشريك فيها للتداول دون قيود</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عدم اكتساب الشريك فيها صفة التاجر</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يترتب على إفلاس الشريك إفلاس الشركة</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يترتب على إفلاس الشركة إفلاس الشركاء</w:t>
      </w:r>
      <w:r w:rsidRPr="00FE75A9">
        <w:rPr>
          <w:rFonts w:asciiTheme="majorBidi" w:hAnsiTheme="majorBidi" w:cstheme="majorBidi"/>
          <w:b/>
          <w:bCs/>
          <w:color w:val="0000FF"/>
          <w:sz w:val="24"/>
          <w:szCs w:val="24"/>
          <w:u w:val="single"/>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696969"/>
          <w:sz w:val="24"/>
          <w:szCs w:val="24"/>
          <w:rtl/>
        </w:rPr>
        <w:t>السؤال 5 :شراء أحد الأشخاص محل تجاري ليس بقصد بيعه وتحقيق الربح ولكن بقصد ممارسة التجارة فيه وتوافرت لديه الأهلية التجارية</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يكتسب صفة التاجر</w:t>
      </w:r>
      <w:r w:rsidRPr="00FE75A9">
        <w:rPr>
          <w:rFonts w:asciiTheme="majorBidi" w:hAnsiTheme="majorBidi" w:cstheme="majorBidi"/>
          <w:b/>
          <w:bCs/>
          <w:color w:val="696969"/>
          <w:sz w:val="24"/>
          <w:szCs w:val="24"/>
          <w:u w:val="single"/>
        </w:rPr>
        <w:br/>
      </w:r>
      <w:r w:rsidRPr="00FE75A9">
        <w:rPr>
          <w:rFonts w:asciiTheme="majorBidi" w:hAnsiTheme="majorBidi" w:cstheme="majorBidi"/>
          <w:b/>
          <w:bCs/>
          <w:color w:val="696969"/>
          <w:sz w:val="24"/>
          <w:szCs w:val="24"/>
          <w:rtl/>
        </w:rPr>
        <w:t>لا يكتسب صفة التاجر</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يكتسب صفة التاجر بشرط ممارسة التجارة فيه فترة من الزمن</w:t>
      </w:r>
      <w:r w:rsidRPr="00FE75A9">
        <w:rPr>
          <w:rStyle w:val="apple-converted-space"/>
          <w:rFonts w:asciiTheme="majorBidi" w:hAnsiTheme="majorBidi" w:cstheme="majorBidi"/>
          <w:b/>
          <w:bCs/>
          <w:color w:val="696969"/>
          <w:sz w:val="24"/>
          <w:szCs w:val="24"/>
        </w:rPr>
        <w:t> </w:t>
      </w:r>
      <w:r w:rsidRPr="00FE75A9">
        <w:rPr>
          <w:rFonts w:asciiTheme="majorBidi" w:hAnsiTheme="majorBidi" w:cstheme="majorBidi"/>
          <w:b/>
          <w:bCs/>
          <w:color w:val="0000FF"/>
          <w:sz w:val="24"/>
          <w:szCs w:val="24"/>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696969"/>
          <w:sz w:val="24"/>
          <w:szCs w:val="24"/>
          <w:rtl/>
        </w:rPr>
        <w:t>السؤال 6 :عدد الشركاء في الشركة ذات المسئولية المحدودة لا يزيد عن (..............) شريك</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Pr>
        <w:t xml:space="preserve">50 </w:t>
      </w:r>
      <w:r w:rsidRPr="00FE75A9">
        <w:rPr>
          <w:rFonts w:asciiTheme="majorBidi" w:hAnsiTheme="majorBidi" w:cstheme="majorBidi"/>
          <w:b/>
          <w:bCs/>
          <w:color w:val="FF0000"/>
          <w:sz w:val="24"/>
          <w:szCs w:val="24"/>
          <w:u w:val="single"/>
          <w:rtl/>
        </w:rPr>
        <w:t xml:space="preserve"> شريك</w:t>
      </w:r>
      <w:r w:rsidRPr="00FE75A9">
        <w:rPr>
          <w:rFonts w:asciiTheme="majorBidi" w:hAnsiTheme="majorBidi" w:cstheme="majorBidi"/>
          <w:b/>
          <w:bCs/>
          <w:color w:val="FF0000"/>
          <w:sz w:val="24"/>
          <w:szCs w:val="24"/>
          <w:u w:val="single"/>
        </w:rPr>
        <w:br/>
      </w:r>
      <w:r w:rsidRPr="00FE75A9">
        <w:rPr>
          <w:rFonts w:asciiTheme="majorBidi" w:hAnsiTheme="majorBidi" w:cstheme="majorBidi"/>
          <w:b/>
          <w:bCs/>
          <w:color w:val="696969"/>
          <w:sz w:val="24"/>
          <w:szCs w:val="24"/>
        </w:rPr>
        <w:t xml:space="preserve">75 </w:t>
      </w:r>
      <w:r w:rsidRPr="00FE75A9">
        <w:rPr>
          <w:rFonts w:asciiTheme="majorBidi" w:hAnsiTheme="majorBidi" w:cstheme="majorBidi"/>
          <w:b/>
          <w:bCs/>
          <w:color w:val="696969"/>
          <w:sz w:val="24"/>
          <w:szCs w:val="24"/>
          <w:rtl/>
        </w:rPr>
        <w:t xml:space="preserve"> شريك</w:t>
      </w:r>
      <w:r w:rsidRPr="00FE75A9">
        <w:rPr>
          <w:rFonts w:asciiTheme="majorBidi" w:hAnsiTheme="majorBidi" w:cstheme="majorBidi"/>
          <w:b/>
          <w:bCs/>
          <w:color w:val="696969"/>
          <w:sz w:val="24"/>
          <w:szCs w:val="24"/>
        </w:rPr>
        <w:br/>
        <w:t xml:space="preserve"> 100 </w:t>
      </w:r>
      <w:r w:rsidRPr="00FE75A9">
        <w:rPr>
          <w:rFonts w:asciiTheme="majorBidi" w:hAnsiTheme="majorBidi" w:cstheme="majorBidi"/>
          <w:b/>
          <w:bCs/>
          <w:color w:val="696969"/>
          <w:sz w:val="24"/>
          <w:szCs w:val="24"/>
          <w:rtl/>
        </w:rPr>
        <w:t>شريك</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لا يوجد حد أقصى للشركاء</w:t>
      </w:r>
      <w:r w:rsidRPr="00FE75A9">
        <w:rPr>
          <w:rStyle w:val="apple-converted-space"/>
          <w:rFonts w:asciiTheme="majorBidi" w:hAnsiTheme="majorBidi" w:cstheme="majorBidi"/>
          <w:b/>
          <w:bCs/>
          <w:color w:val="696969"/>
          <w:sz w:val="24"/>
          <w:szCs w:val="24"/>
        </w:rPr>
        <w:t> </w:t>
      </w:r>
      <w:r w:rsidRPr="000332E0">
        <w:rPr>
          <w:rFonts w:asciiTheme="majorBidi" w:hAnsiTheme="majorBidi" w:cstheme="majorBidi"/>
          <w:b/>
          <w:bCs/>
          <w:color w:val="696969"/>
          <w:sz w:val="24"/>
          <w:szCs w:val="24"/>
          <w:shd w:val="clear" w:color="auto" w:fill="F6F6F6"/>
        </w:rPr>
        <w:br/>
      </w:r>
      <w:r w:rsidRPr="000332E0">
        <w:rPr>
          <w:rFonts w:asciiTheme="majorBidi" w:hAnsiTheme="majorBidi" w:cstheme="majorBidi"/>
          <w:b/>
          <w:bCs/>
          <w:color w:val="696969"/>
          <w:sz w:val="24"/>
          <w:szCs w:val="24"/>
          <w:shd w:val="clear" w:color="auto" w:fill="F6F6F6"/>
        </w:rPr>
        <w:br/>
      </w:r>
      <w:r w:rsidRPr="00FE75A9">
        <w:rPr>
          <w:rFonts w:asciiTheme="majorBidi" w:hAnsiTheme="majorBidi" w:cstheme="majorBidi"/>
          <w:b/>
          <w:bCs/>
          <w:color w:val="696969"/>
          <w:sz w:val="24"/>
          <w:szCs w:val="24"/>
          <w:rtl/>
        </w:rPr>
        <w:t>السؤال 7 : الأحكام الصادرة في المواد التجارية لا يجوز تنفيذها نفاذاً معجلاً إلا بعد مضي مدة التظلم منها أو صدور حكم في التظلم</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صواب</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خطأ</w:t>
      </w:r>
      <w:r w:rsidRPr="000332E0">
        <w:rPr>
          <w:rFonts w:asciiTheme="majorBidi" w:hAnsiTheme="majorBidi" w:cstheme="majorBidi"/>
          <w:b/>
          <w:bCs/>
          <w:color w:val="696969"/>
          <w:sz w:val="24"/>
          <w:szCs w:val="24"/>
          <w:shd w:val="clear" w:color="auto" w:fill="F6F6F6"/>
        </w:rPr>
        <w:br/>
      </w:r>
    </w:p>
    <w:p w:rsidR="00311847" w:rsidRDefault="00311847" w:rsidP="00311847">
      <w:pPr>
        <w:spacing w:after="0"/>
        <w:ind w:right="-284"/>
        <w:rPr>
          <w:rFonts w:asciiTheme="majorBidi" w:hAnsiTheme="majorBidi" w:cstheme="majorBidi"/>
          <w:b/>
          <w:bCs/>
          <w:color w:val="696969"/>
          <w:sz w:val="24"/>
          <w:szCs w:val="24"/>
          <w:rtl/>
        </w:rPr>
      </w:pPr>
      <w:r w:rsidRPr="00FE75A9">
        <w:rPr>
          <w:rFonts w:asciiTheme="majorBidi" w:hAnsiTheme="majorBidi" w:cstheme="majorBidi"/>
          <w:b/>
          <w:bCs/>
          <w:color w:val="696969"/>
          <w:sz w:val="24"/>
          <w:szCs w:val="24"/>
          <w:rtl/>
        </w:rPr>
        <w:t>السؤال 8 : إذا وجد بجانب المهنة الحرة نشاط تجاري حقيقي يساويها أو يجاوزها بحيث يتعدى العمل الذي يقوم به الطبيب أو المحامي أو المهندس كونه ثانوي للمهنة الحرة الأساسية، كان عمل كل منهم عملاً تجارياً</w:t>
      </w:r>
      <w:r w:rsidRPr="00FE75A9">
        <w:rPr>
          <w:rFonts w:asciiTheme="majorBidi" w:hAnsiTheme="majorBidi" w:cstheme="majorBidi"/>
          <w:b/>
          <w:bCs/>
          <w:color w:val="696969"/>
          <w:sz w:val="24"/>
          <w:szCs w:val="24"/>
        </w:rPr>
        <w:t>.</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صواب</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خطأ</w:t>
      </w:r>
      <w:r w:rsidRPr="000332E0">
        <w:rPr>
          <w:rFonts w:asciiTheme="majorBidi" w:hAnsiTheme="majorBidi" w:cstheme="majorBidi"/>
          <w:b/>
          <w:bCs/>
          <w:color w:val="696969"/>
          <w:sz w:val="24"/>
          <w:szCs w:val="24"/>
          <w:shd w:val="clear" w:color="auto" w:fill="F6F6F6"/>
        </w:rPr>
        <w:br/>
      </w:r>
      <w:r w:rsidRPr="000332E0">
        <w:rPr>
          <w:rFonts w:asciiTheme="majorBidi" w:hAnsiTheme="majorBidi" w:cstheme="majorBidi"/>
          <w:b/>
          <w:bCs/>
          <w:color w:val="696969"/>
          <w:sz w:val="24"/>
          <w:szCs w:val="24"/>
          <w:shd w:val="clear" w:color="auto" w:fill="F6F6F6"/>
        </w:rPr>
        <w:br/>
      </w:r>
      <w:r w:rsidRPr="00FE75A9">
        <w:rPr>
          <w:rFonts w:asciiTheme="majorBidi" w:hAnsiTheme="majorBidi" w:cstheme="majorBidi"/>
          <w:b/>
          <w:bCs/>
          <w:color w:val="696969"/>
          <w:sz w:val="24"/>
          <w:szCs w:val="24"/>
          <w:rtl/>
        </w:rPr>
        <w:t>السؤال 9 :عمل صاحب سيارة الأجرة لا يرقى إلى درجة العمل التجاري إلا إذا كان يملك سيارات أجرة أخرى يستخدم عليها سائقين آخرين</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صواب</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خطأ</w:t>
      </w:r>
    </w:p>
    <w:p w:rsidR="00711DCB" w:rsidRDefault="00711DCB" w:rsidP="00311847">
      <w:pPr>
        <w:spacing w:after="0"/>
        <w:ind w:right="-284"/>
        <w:rPr>
          <w:rFonts w:asciiTheme="majorBidi" w:hAnsiTheme="majorBidi" w:cstheme="majorBidi"/>
          <w:b/>
          <w:bCs/>
          <w:color w:val="696969"/>
          <w:sz w:val="24"/>
          <w:szCs w:val="24"/>
          <w:shd w:val="clear" w:color="auto" w:fill="F6F6F6"/>
          <w:rtl/>
        </w:rPr>
      </w:pPr>
    </w:p>
    <w:p w:rsidR="00311847" w:rsidRDefault="00311847" w:rsidP="00311847">
      <w:pPr>
        <w:spacing w:after="0"/>
        <w:ind w:right="-284"/>
        <w:rPr>
          <w:rFonts w:asciiTheme="majorBidi" w:hAnsiTheme="majorBidi" w:cstheme="majorBidi"/>
          <w:b/>
          <w:bCs/>
          <w:color w:val="696969"/>
          <w:sz w:val="24"/>
          <w:szCs w:val="24"/>
          <w:shd w:val="clear" w:color="auto" w:fill="F6F6F6"/>
          <w:rtl/>
        </w:rPr>
      </w:pPr>
      <w:r w:rsidRPr="00FE75A9">
        <w:rPr>
          <w:rFonts w:asciiTheme="majorBidi" w:hAnsiTheme="majorBidi" w:cstheme="majorBidi"/>
          <w:b/>
          <w:bCs/>
          <w:color w:val="696969"/>
          <w:sz w:val="24"/>
          <w:szCs w:val="24"/>
          <w:rtl/>
        </w:rPr>
        <w:lastRenderedPageBreak/>
        <w:t>السؤال 10 :يعتبر عملاً تجارياً بيع صاحب المنشأة الزراعية محاصيله الزراعية لأنه سبق وأن قام بشراء البذور والأسمدة والأدوية التي تستخدم في الزراعة</w:t>
      </w:r>
      <w:r w:rsidRPr="00FE75A9">
        <w:rPr>
          <w:rStyle w:val="apple-converted-space"/>
          <w:rFonts w:asciiTheme="majorBidi" w:hAnsiTheme="majorBidi" w:cstheme="majorBidi"/>
          <w:b/>
          <w:bCs/>
          <w:color w:val="696969"/>
          <w:sz w:val="24"/>
          <w:szCs w:val="24"/>
        </w:rPr>
        <w:t> </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صواب</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خطأ</w:t>
      </w:r>
      <w:r w:rsidRPr="00FE75A9">
        <w:rPr>
          <w:rStyle w:val="apple-converted-space"/>
          <w:rFonts w:asciiTheme="majorBidi" w:hAnsiTheme="majorBidi" w:cstheme="majorBidi"/>
          <w:b/>
          <w:bCs/>
          <w:color w:val="FF0000"/>
          <w:sz w:val="24"/>
          <w:szCs w:val="24"/>
        </w:rPr>
        <w:t> </w:t>
      </w:r>
      <w:r w:rsidRPr="00FE75A9">
        <w:rPr>
          <w:rFonts w:asciiTheme="majorBidi" w:hAnsiTheme="majorBidi" w:cstheme="majorBidi"/>
          <w:b/>
          <w:bCs/>
          <w:color w:val="0000FF"/>
          <w:sz w:val="24"/>
          <w:szCs w:val="24"/>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808080"/>
          <w:sz w:val="24"/>
          <w:szCs w:val="24"/>
          <w:rtl/>
        </w:rPr>
        <w:t>السؤال 11 :الشركاء في شركة التضامن يكتسبون صفة التاجر، وبالتالي</w:t>
      </w:r>
      <w:r w:rsidRPr="00FE75A9">
        <w:rPr>
          <w:rFonts w:asciiTheme="majorBidi" w:hAnsiTheme="majorBidi" w:cstheme="majorBidi"/>
          <w:b/>
          <w:bCs/>
          <w:color w:val="808080"/>
          <w:sz w:val="24"/>
          <w:szCs w:val="24"/>
        </w:rPr>
        <w:t xml:space="preserve">: </w:t>
      </w:r>
      <w:r w:rsidRPr="00FE75A9">
        <w:rPr>
          <w:rFonts w:asciiTheme="majorBidi" w:hAnsiTheme="majorBidi" w:cstheme="majorBidi"/>
          <w:b/>
          <w:bCs/>
          <w:color w:val="808080"/>
          <w:sz w:val="24"/>
          <w:szCs w:val="24"/>
        </w:rPr>
        <w:br/>
      </w:r>
      <w:r w:rsidRPr="00FE75A9">
        <w:rPr>
          <w:rFonts w:asciiTheme="majorBidi" w:hAnsiTheme="majorBidi" w:cstheme="majorBidi"/>
          <w:b/>
          <w:bCs/>
          <w:color w:val="808080"/>
          <w:sz w:val="24"/>
          <w:szCs w:val="24"/>
          <w:rtl/>
        </w:rPr>
        <w:t xml:space="preserve">لا يمسكون دفاتر تجارية اكتفاء بدفاتر الشركة </w:t>
      </w:r>
      <w:r w:rsidRPr="00FE75A9">
        <w:rPr>
          <w:rFonts w:asciiTheme="majorBidi" w:hAnsiTheme="majorBidi" w:cstheme="majorBidi"/>
          <w:b/>
          <w:bCs/>
          <w:color w:val="808080"/>
          <w:sz w:val="24"/>
          <w:szCs w:val="24"/>
        </w:rPr>
        <w:br/>
      </w:r>
      <w:r w:rsidRPr="00FE75A9">
        <w:rPr>
          <w:rFonts w:asciiTheme="majorBidi" w:hAnsiTheme="majorBidi" w:cstheme="majorBidi"/>
          <w:b/>
          <w:bCs/>
          <w:color w:val="808080"/>
          <w:sz w:val="24"/>
          <w:szCs w:val="24"/>
          <w:rtl/>
        </w:rPr>
        <w:t xml:space="preserve">يمسكون دفاتر تجارية تقيد فيها كل البيانات التي تقيد في دفاتر الشركة </w:t>
      </w:r>
      <w:r w:rsidRPr="00FE75A9">
        <w:rPr>
          <w:rFonts w:asciiTheme="majorBidi" w:hAnsiTheme="majorBidi" w:cstheme="majorBidi"/>
          <w:b/>
          <w:bCs/>
          <w:color w:val="808080"/>
          <w:sz w:val="24"/>
          <w:szCs w:val="24"/>
        </w:rPr>
        <w:br/>
      </w:r>
      <w:r w:rsidRPr="00FE75A9">
        <w:rPr>
          <w:rFonts w:asciiTheme="majorBidi" w:hAnsiTheme="majorBidi" w:cstheme="majorBidi"/>
          <w:b/>
          <w:bCs/>
          <w:color w:val="FF0000"/>
          <w:sz w:val="24"/>
          <w:szCs w:val="24"/>
          <w:u w:val="single"/>
          <w:rtl/>
        </w:rPr>
        <w:t>يمسكون دفاتر تجارية بشرط ألا تكون ترديد لما هو مدون في دفاتر الشركة</w:t>
      </w:r>
      <w:r w:rsidRPr="00FE75A9">
        <w:rPr>
          <w:rFonts w:asciiTheme="majorBidi" w:hAnsiTheme="majorBidi" w:cstheme="majorBidi"/>
          <w:b/>
          <w:bCs/>
          <w:color w:val="808080"/>
          <w:sz w:val="24"/>
          <w:szCs w:val="24"/>
          <w:u w:val="single"/>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696969"/>
          <w:sz w:val="24"/>
          <w:szCs w:val="24"/>
          <w:rtl/>
        </w:rPr>
        <w:t>السؤال 12 :يشترط لاعتبار التوريد عملا ً تجارياً أن يكون المورد قد سبق له شراء الأشياء التي يقوم بتوريدها</w:t>
      </w:r>
      <w:r w:rsidRPr="00FE75A9">
        <w:rPr>
          <w:rStyle w:val="apple-converted-space"/>
          <w:rFonts w:asciiTheme="majorBidi" w:hAnsiTheme="majorBidi" w:cstheme="majorBidi"/>
          <w:b/>
          <w:bCs/>
          <w:color w:val="696969"/>
          <w:sz w:val="24"/>
          <w:szCs w:val="24"/>
        </w:rPr>
        <w:t> </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صواب</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خطأ</w:t>
      </w:r>
      <w:r w:rsidRPr="00FE75A9">
        <w:rPr>
          <w:rStyle w:val="apple-converted-space"/>
          <w:rFonts w:asciiTheme="majorBidi" w:hAnsiTheme="majorBidi" w:cstheme="majorBidi"/>
          <w:b/>
          <w:bCs/>
          <w:color w:val="FF0000"/>
          <w:sz w:val="24"/>
          <w:szCs w:val="24"/>
        </w:rPr>
        <w:t> </w:t>
      </w:r>
      <w:r w:rsidRPr="00FE75A9">
        <w:rPr>
          <w:rFonts w:asciiTheme="majorBidi" w:hAnsiTheme="majorBidi" w:cstheme="majorBidi"/>
          <w:b/>
          <w:bCs/>
          <w:color w:val="0000FF"/>
          <w:sz w:val="24"/>
          <w:szCs w:val="24"/>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696969"/>
          <w:sz w:val="24"/>
          <w:szCs w:val="24"/>
          <w:rtl/>
        </w:rPr>
        <w:t>السؤال 13 :بعد مرور مدة عشرة سنوات على احتفاظ التاجر بدفاتره التجارية المنتظمة</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يستطيع التاجر الاحتجاج بها على غيره من التجار</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يستطيع التاجر الاحتجاج بها على غيره من التجار بشرط تدعيمها بأدلة أخرى</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لا يستطيع التاجر الاحتجاج بها على غيره من التجار</w:t>
      </w:r>
      <w:r w:rsidRPr="00FE75A9">
        <w:rPr>
          <w:rFonts w:asciiTheme="majorBidi" w:hAnsiTheme="majorBidi" w:cstheme="majorBidi"/>
          <w:b/>
          <w:bCs/>
          <w:color w:val="0000FF"/>
          <w:sz w:val="24"/>
          <w:szCs w:val="24"/>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696969"/>
          <w:sz w:val="24"/>
          <w:szCs w:val="24"/>
          <w:rtl/>
        </w:rPr>
        <w:t>السؤال 14 :في الوكالة بالعمولة تنشأ العلاقات مباشرة بين الموكل والغير الذي تعاقد معه الوكيل بالعمولة</w:t>
      </w:r>
      <w:r w:rsidRPr="00FE75A9">
        <w:rPr>
          <w:rStyle w:val="apple-converted-space"/>
          <w:rFonts w:asciiTheme="majorBidi" w:hAnsiTheme="majorBidi" w:cstheme="majorBidi"/>
          <w:b/>
          <w:bCs/>
          <w:color w:val="696969"/>
          <w:sz w:val="24"/>
          <w:szCs w:val="24"/>
        </w:rPr>
        <w:t> </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صواب</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خطأ</w:t>
      </w:r>
      <w:r w:rsidRPr="00FE75A9">
        <w:rPr>
          <w:rStyle w:val="apple-converted-space"/>
          <w:rFonts w:asciiTheme="majorBidi" w:hAnsiTheme="majorBidi" w:cstheme="majorBidi"/>
          <w:b/>
          <w:bCs/>
          <w:color w:val="FF0000"/>
          <w:sz w:val="24"/>
          <w:szCs w:val="24"/>
        </w:rPr>
        <w:t> </w:t>
      </w:r>
      <w:r w:rsidRPr="00FE75A9">
        <w:rPr>
          <w:rFonts w:asciiTheme="majorBidi" w:hAnsiTheme="majorBidi" w:cstheme="majorBidi"/>
          <w:b/>
          <w:bCs/>
          <w:color w:val="0000FF"/>
          <w:sz w:val="24"/>
          <w:szCs w:val="24"/>
        </w:rPr>
        <w:br/>
      </w:r>
      <w:r w:rsidRPr="000332E0">
        <w:rPr>
          <w:rFonts w:asciiTheme="majorBidi" w:hAnsiTheme="majorBidi" w:cstheme="majorBidi"/>
          <w:b/>
          <w:bCs/>
          <w:color w:val="0000FF"/>
          <w:sz w:val="24"/>
          <w:szCs w:val="24"/>
          <w:shd w:val="clear" w:color="auto" w:fill="F6F6F6"/>
        </w:rPr>
        <w:br/>
      </w:r>
      <w:r w:rsidRPr="00FE75A9">
        <w:rPr>
          <w:rFonts w:asciiTheme="majorBidi" w:hAnsiTheme="majorBidi" w:cstheme="majorBidi"/>
          <w:b/>
          <w:bCs/>
          <w:color w:val="696969"/>
          <w:sz w:val="24"/>
          <w:szCs w:val="24"/>
          <w:rtl/>
        </w:rPr>
        <w:t>السؤال 15 :يتكون رأس مال الشركة من</w:t>
      </w:r>
    </w:p>
    <w:p w:rsidR="00311847" w:rsidRDefault="00311847" w:rsidP="00311847">
      <w:pPr>
        <w:spacing w:after="0"/>
        <w:ind w:right="-284"/>
        <w:rPr>
          <w:rFonts w:asciiTheme="majorBidi" w:hAnsiTheme="majorBidi" w:cstheme="majorBidi"/>
          <w:b/>
          <w:bCs/>
          <w:color w:val="696969"/>
          <w:sz w:val="24"/>
          <w:szCs w:val="24"/>
          <w:shd w:val="clear" w:color="auto" w:fill="F6F6F6"/>
          <w:rtl/>
        </w:rPr>
      </w:pPr>
      <w:r w:rsidRPr="00FE75A9">
        <w:rPr>
          <w:rFonts w:asciiTheme="majorBidi" w:hAnsiTheme="majorBidi" w:cstheme="majorBidi" w:hint="cs"/>
          <w:b/>
          <w:bCs/>
          <w:color w:val="696969"/>
          <w:sz w:val="24"/>
          <w:szCs w:val="24"/>
          <w:rtl/>
        </w:rPr>
        <w:t>مجموع كل انواع الحصص</w:t>
      </w:r>
      <w:r w:rsidRPr="00FE75A9">
        <w:rPr>
          <w:rFonts w:asciiTheme="majorBidi" w:hAnsiTheme="majorBidi" w:cstheme="majorBidi"/>
          <w:b/>
          <w:bCs/>
          <w:color w:val="FF0000"/>
          <w:sz w:val="24"/>
          <w:szCs w:val="24"/>
        </w:rPr>
        <w:br/>
      </w:r>
      <w:r w:rsidRPr="00FE75A9">
        <w:rPr>
          <w:rFonts w:asciiTheme="majorBidi" w:hAnsiTheme="majorBidi" w:cstheme="majorBidi"/>
          <w:b/>
          <w:bCs/>
          <w:color w:val="696969"/>
          <w:sz w:val="24"/>
          <w:szCs w:val="24"/>
          <w:rtl/>
        </w:rPr>
        <w:t>مجموع الحصص النقدية</w:t>
      </w:r>
      <w:r w:rsidRPr="000332E0">
        <w:rPr>
          <w:rFonts w:asciiTheme="majorBidi" w:hAnsiTheme="majorBidi" w:cstheme="majorBidi"/>
          <w:b/>
          <w:bCs/>
          <w:color w:val="696969"/>
          <w:sz w:val="24"/>
          <w:szCs w:val="24"/>
          <w:shd w:val="clear" w:color="auto" w:fill="F6F6F6"/>
        </w:rPr>
        <w:br/>
      </w:r>
      <w:r w:rsidRPr="00FE75A9">
        <w:rPr>
          <w:rFonts w:asciiTheme="majorBidi" w:hAnsiTheme="majorBidi" w:cstheme="majorBidi"/>
          <w:b/>
          <w:bCs/>
          <w:color w:val="FF0000"/>
          <w:sz w:val="24"/>
          <w:szCs w:val="24"/>
          <w:u w:val="single"/>
          <w:rtl/>
        </w:rPr>
        <w:t>مجموع الحصص النقدية والعينية</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مجموع الحصص العينية</w:t>
      </w:r>
      <w:r w:rsidRPr="000332E0">
        <w:rPr>
          <w:rFonts w:asciiTheme="majorBidi" w:hAnsiTheme="majorBidi" w:cstheme="majorBidi"/>
          <w:b/>
          <w:bCs/>
          <w:color w:val="696969"/>
          <w:sz w:val="24"/>
          <w:szCs w:val="24"/>
          <w:shd w:val="clear" w:color="auto" w:fill="F6F6F6"/>
        </w:rPr>
        <w:br/>
      </w:r>
    </w:p>
    <w:p w:rsidR="00711DCB" w:rsidRDefault="00311847" w:rsidP="00311847">
      <w:pPr>
        <w:spacing w:after="0"/>
        <w:ind w:right="-284"/>
        <w:rPr>
          <w:rStyle w:val="apple-converted-space"/>
          <w:rFonts w:asciiTheme="majorBidi" w:hAnsiTheme="majorBidi" w:cstheme="majorBidi"/>
          <w:b/>
          <w:bCs/>
          <w:color w:val="FF0000"/>
          <w:sz w:val="24"/>
          <w:szCs w:val="24"/>
          <w:shd w:val="clear" w:color="auto" w:fill="F6F6F6"/>
          <w:rtl/>
        </w:rPr>
      </w:pPr>
      <w:r w:rsidRPr="00FE75A9">
        <w:rPr>
          <w:rFonts w:asciiTheme="majorBidi" w:hAnsiTheme="majorBidi" w:cstheme="majorBidi"/>
          <w:b/>
          <w:bCs/>
          <w:color w:val="696969"/>
          <w:sz w:val="24"/>
          <w:szCs w:val="24"/>
          <w:rtl/>
        </w:rPr>
        <w:t>السؤال 16 :اشترى أحد التجار خمس سيارات لنقل البضائع من المخازن إلى محلاته التجارية</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عمل تجاري منفرد</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عمل تجاري أصلي</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عمل تجاري تبعي</w:t>
      </w:r>
      <w:r w:rsidRPr="00FE75A9">
        <w:rPr>
          <w:rFonts w:asciiTheme="majorBidi" w:hAnsiTheme="majorBidi" w:cstheme="majorBidi"/>
          <w:b/>
          <w:bCs/>
          <w:color w:val="0000FF"/>
          <w:sz w:val="24"/>
          <w:szCs w:val="24"/>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696969"/>
          <w:sz w:val="24"/>
          <w:szCs w:val="24"/>
          <w:rtl/>
        </w:rPr>
        <w:t>السؤال 17 :مدير الشركة هو ممثل للشركة وليس نائبا عنها أو عن الشركاء</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صواب</w:t>
      </w:r>
      <w:r w:rsidRPr="00FE75A9">
        <w:rPr>
          <w:rFonts w:asciiTheme="majorBidi" w:hAnsiTheme="majorBidi" w:cstheme="majorBidi"/>
          <w:b/>
          <w:bCs/>
          <w:color w:val="0000FF"/>
          <w:sz w:val="24"/>
          <w:szCs w:val="24"/>
        </w:rPr>
        <w:br/>
      </w:r>
      <w:r w:rsidRPr="00FE75A9">
        <w:rPr>
          <w:rFonts w:asciiTheme="majorBidi" w:hAnsiTheme="majorBidi" w:cstheme="majorBidi"/>
          <w:b/>
          <w:bCs/>
          <w:color w:val="808080"/>
          <w:sz w:val="24"/>
          <w:szCs w:val="24"/>
          <w:rtl/>
        </w:rPr>
        <w:t>خطأ</w:t>
      </w:r>
      <w:r w:rsidRPr="00FE75A9">
        <w:rPr>
          <w:rFonts w:asciiTheme="majorBidi" w:hAnsiTheme="majorBidi" w:cstheme="majorBidi"/>
          <w:b/>
          <w:bCs/>
          <w:color w:val="0000FF"/>
          <w:sz w:val="24"/>
          <w:szCs w:val="24"/>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696969"/>
          <w:sz w:val="24"/>
          <w:szCs w:val="24"/>
          <w:rtl/>
        </w:rPr>
        <w:t>السؤال 18 :دفاتر التاجر متى كانت منتظمة فإن لها حجية مطلقة في الإثبات حيث لا يستطيع الخصم أن يثبت خلاف ما فيها من بيانات بأية وسيلة من وسائل الإثبات</w:t>
      </w:r>
      <w:r w:rsidRPr="00FE75A9">
        <w:rPr>
          <w:rStyle w:val="apple-converted-space"/>
          <w:rFonts w:asciiTheme="majorBidi" w:hAnsiTheme="majorBidi" w:cstheme="majorBidi"/>
          <w:b/>
          <w:bCs/>
          <w:color w:val="696969"/>
          <w:sz w:val="24"/>
          <w:szCs w:val="24"/>
        </w:rPr>
        <w:t> </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صواب</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خطأ</w:t>
      </w:r>
      <w:r w:rsidRPr="00FE75A9">
        <w:rPr>
          <w:rStyle w:val="apple-converted-space"/>
          <w:rFonts w:asciiTheme="majorBidi" w:hAnsiTheme="majorBidi" w:cstheme="majorBidi"/>
          <w:b/>
          <w:bCs/>
          <w:color w:val="FF0000"/>
          <w:sz w:val="24"/>
          <w:szCs w:val="24"/>
        </w:rPr>
        <w:t> </w:t>
      </w:r>
      <w:r w:rsidRPr="00FE75A9">
        <w:rPr>
          <w:rFonts w:asciiTheme="majorBidi" w:hAnsiTheme="majorBidi" w:cstheme="majorBidi"/>
          <w:b/>
          <w:bCs/>
          <w:color w:val="0000FF"/>
          <w:sz w:val="24"/>
          <w:szCs w:val="24"/>
          <w:shd w:val="clear" w:color="auto" w:fill="F6F6F6"/>
        </w:rPr>
        <w:br/>
      </w:r>
      <w:r w:rsidRPr="000332E0">
        <w:rPr>
          <w:rFonts w:asciiTheme="majorBidi" w:hAnsiTheme="majorBidi" w:cstheme="majorBidi"/>
          <w:b/>
          <w:bCs/>
          <w:color w:val="0000FF"/>
          <w:sz w:val="24"/>
          <w:szCs w:val="24"/>
          <w:shd w:val="clear" w:color="auto" w:fill="F6F6F6"/>
        </w:rPr>
        <w:br/>
      </w:r>
      <w:r w:rsidRPr="00FE75A9">
        <w:rPr>
          <w:rFonts w:asciiTheme="majorBidi" w:hAnsiTheme="majorBidi" w:cstheme="majorBidi"/>
          <w:b/>
          <w:bCs/>
          <w:color w:val="696969"/>
          <w:sz w:val="24"/>
          <w:szCs w:val="24"/>
          <w:rtl/>
        </w:rPr>
        <w:t>السؤال 19 :الحصة بالعمل في الشركة يجوز أن تتخذ شكل نفوذ سياسي</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صواب</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خطأ</w:t>
      </w:r>
      <w:r w:rsidRPr="000332E0">
        <w:rPr>
          <w:rStyle w:val="apple-converted-space"/>
          <w:rFonts w:asciiTheme="majorBidi" w:hAnsiTheme="majorBidi" w:cstheme="majorBidi"/>
          <w:b/>
          <w:bCs/>
          <w:color w:val="FF0000"/>
          <w:sz w:val="24"/>
          <w:szCs w:val="24"/>
          <w:shd w:val="clear" w:color="auto" w:fill="F6F6F6"/>
        </w:rPr>
        <w:t> </w:t>
      </w:r>
    </w:p>
    <w:p w:rsidR="00711DCB" w:rsidRDefault="00711DCB" w:rsidP="00311847">
      <w:pPr>
        <w:spacing w:after="0"/>
        <w:ind w:right="-284"/>
        <w:rPr>
          <w:rStyle w:val="apple-converted-space"/>
          <w:rFonts w:asciiTheme="majorBidi" w:hAnsiTheme="majorBidi" w:cstheme="majorBidi"/>
          <w:b/>
          <w:bCs/>
          <w:color w:val="FF0000"/>
          <w:sz w:val="24"/>
          <w:szCs w:val="24"/>
          <w:shd w:val="clear" w:color="auto" w:fill="F6F6F6"/>
          <w:rtl/>
        </w:rPr>
      </w:pPr>
    </w:p>
    <w:p w:rsidR="00311847" w:rsidRDefault="00311847" w:rsidP="00311847">
      <w:pPr>
        <w:spacing w:after="0"/>
        <w:ind w:right="-284"/>
        <w:rPr>
          <w:rFonts w:asciiTheme="majorBidi" w:hAnsiTheme="majorBidi" w:cstheme="majorBidi"/>
          <w:b/>
          <w:bCs/>
          <w:color w:val="696969"/>
          <w:sz w:val="24"/>
          <w:szCs w:val="24"/>
          <w:shd w:val="clear" w:color="auto" w:fill="F6F6F6"/>
          <w:rtl/>
        </w:rPr>
      </w:pPr>
      <w:r w:rsidRPr="000332E0">
        <w:rPr>
          <w:rFonts w:asciiTheme="majorBidi" w:hAnsiTheme="majorBidi" w:cstheme="majorBidi"/>
          <w:b/>
          <w:bCs/>
          <w:color w:val="0000FF"/>
          <w:sz w:val="24"/>
          <w:szCs w:val="24"/>
          <w:shd w:val="clear" w:color="auto" w:fill="F6F6F6"/>
        </w:rPr>
        <w:lastRenderedPageBreak/>
        <w:br/>
      </w:r>
      <w:r w:rsidRPr="00FE75A9">
        <w:rPr>
          <w:rFonts w:asciiTheme="majorBidi" w:hAnsiTheme="majorBidi" w:cstheme="majorBidi"/>
          <w:b/>
          <w:bCs/>
          <w:color w:val="696969"/>
          <w:sz w:val="24"/>
          <w:szCs w:val="24"/>
          <w:rtl/>
        </w:rPr>
        <w:t>السؤال 20 : أوجب نظام الشركات السعودي في شركات المساهمة على المساهم أن يدفع (............) من القيمة الاسمية للأسهم النقدية التي أكتتب فيها</w:t>
      </w:r>
      <w:r w:rsidRPr="00FE75A9">
        <w:rPr>
          <w:rStyle w:val="apple-converted-space"/>
          <w:rFonts w:asciiTheme="majorBidi" w:hAnsiTheme="majorBidi" w:cstheme="majorBidi"/>
          <w:b/>
          <w:bCs/>
          <w:color w:val="696969"/>
          <w:sz w:val="24"/>
          <w:szCs w:val="24"/>
        </w:rPr>
        <w:t> </w:t>
      </w:r>
      <w:r w:rsidRPr="000332E0">
        <w:rPr>
          <w:rFonts w:asciiTheme="majorBidi" w:hAnsiTheme="majorBidi" w:cstheme="majorBidi"/>
          <w:b/>
          <w:bCs/>
          <w:color w:val="696969"/>
          <w:sz w:val="24"/>
          <w:szCs w:val="24"/>
          <w:shd w:val="clear" w:color="auto" w:fill="F6F6F6"/>
        </w:rPr>
        <w:br/>
      </w:r>
      <w:r w:rsidRPr="00FE75A9">
        <w:rPr>
          <w:rFonts w:asciiTheme="majorBidi" w:hAnsiTheme="majorBidi" w:cstheme="majorBidi"/>
          <w:b/>
          <w:bCs/>
          <w:color w:val="FF0000"/>
          <w:sz w:val="24"/>
          <w:szCs w:val="24"/>
          <w:u w:val="single"/>
        </w:rPr>
        <w:t>25 %</w:t>
      </w:r>
      <w:r>
        <w:rPr>
          <w:rFonts w:asciiTheme="majorBidi" w:hAnsiTheme="majorBidi" w:cstheme="majorBidi"/>
          <w:b/>
          <w:bCs/>
          <w:color w:val="696969"/>
          <w:sz w:val="24"/>
          <w:szCs w:val="24"/>
          <w:shd w:val="clear" w:color="auto" w:fill="F6F6F6"/>
        </w:rPr>
        <w:br/>
      </w:r>
      <w:r w:rsidRPr="00FE75A9">
        <w:rPr>
          <w:rFonts w:asciiTheme="majorBidi" w:hAnsiTheme="majorBidi" w:cstheme="majorBidi"/>
          <w:b/>
          <w:bCs/>
          <w:color w:val="696969"/>
          <w:sz w:val="24"/>
          <w:szCs w:val="24"/>
        </w:rPr>
        <w:t>50 %</w:t>
      </w:r>
      <w:r>
        <w:rPr>
          <w:rFonts w:asciiTheme="majorBidi" w:hAnsiTheme="majorBidi" w:cstheme="majorBidi"/>
          <w:b/>
          <w:bCs/>
          <w:color w:val="696969"/>
          <w:sz w:val="24"/>
          <w:szCs w:val="24"/>
          <w:shd w:val="clear" w:color="auto" w:fill="F6F6F6"/>
        </w:rPr>
        <w:br/>
      </w:r>
      <w:r w:rsidRPr="00FE75A9">
        <w:rPr>
          <w:rFonts w:asciiTheme="majorBidi" w:hAnsiTheme="majorBidi" w:cstheme="majorBidi"/>
          <w:b/>
          <w:bCs/>
          <w:color w:val="696969"/>
          <w:sz w:val="24"/>
          <w:szCs w:val="24"/>
        </w:rPr>
        <w:t>75 %</w:t>
      </w:r>
    </w:p>
    <w:p w:rsidR="00311847" w:rsidRDefault="00311847" w:rsidP="00311847">
      <w:pPr>
        <w:spacing w:after="0"/>
        <w:ind w:right="-284"/>
        <w:rPr>
          <w:rFonts w:asciiTheme="majorBidi" w:hAnsiTheme="majorBidi" w:cstheme="majorBidi"/>
          <w:b/>
          <w:bCs/>
          <w:color w:val="0000FF"/>
          <w:sz w:val="24"/>
          <w:szCs w:val="24"/>
          <w:shd w:val="clear" w:color="auto" w:fill="F6F6F6"/>
          <w:rtl/>
        </w:rPr>
      </w:pPr>
      <w:r w:rsidRPr="00FE75A9">
        <w:rPr>
          <w:rFonts w:asciiTheme="majorBidi" w:hAnsiTheme="majorBidi" w:cstheme="majorBidi" w:hint="cs"/>
          <w:b/>
          <w:bCs/>
          <w:color w:val="696969"/>
          <w:sz w:val="24"/>
          <w:szCs w:val="24"/>
          <w:rtl/>
        </w:rPr>
        <w:t>% 100</w:t>
      </w:r>
      <w:r w:rsidRPr="000332E0">
        <w:rPr>
          <w:rFonts w:asciiTheme="majorBidi" w:hAnsiTheme="majorBidi" w:cstheme="majorBidi"/>
          <w:b/>
          <w:bCs/>
          <w:color w:val="0000FF"/>
          <w:sz w:val="24"/>
          <w:szCs w:val="24"/>
          <w:u w:val="single"/>
          <w:shd w:val="clear" w:color="auto" w:fill="F6F6F6"/>
        </w:rPr>
        <w:br/>
      </w:r>
      <w:r w:rsidRPr="000332E0">
        <w:rPr>
          <w:rFonts w:asciiTheme="majorBidi" w:hAnsiTheme="majorBidi" w:cstheme="majorBidi"/>
          <w:b/>
          <w:bCs/>
          <w:color w:val="0000FF"/>
          <w:sz w:val="24"/>
          <w:szCs w:val="24"/>
          <w:shd w:val="clear" w:color="auto" w:fill="F6F6F6"/>
        </w:rPr>
        <w:br/>
      </w:r>
      <w:r w:rsidRPr="00FE75A9">
        <w:rPr>
          <w:rFonts w:asciiTheme="majorBidi" w:hAnsiTheme="majorBidi" w:cstheme="majorBidi"/>
          <w:b/>
          <w:bCs/>
          <w:color w:val="696969"/>
          <w:sz w:val="24"/>
          <w:szCs w:val="24"/>
          <w:rtl/>
        </w:rPr>
        <w:t>السؤال 21 :إذا قام أحد الأشخاص بتقديم الألات والأدوات اللازمة لإنشاء مبنى وأشرف على إقامته لمرة واحدة، فلا يعد عمله هذا عملاً تجارياً ولو تقاضى أجراً على ذلك، طالما أنه لم يحترف القيام بهذا العمل من خلال مشروع تجاري</w:t>
      </w:r>
      <w:r w:rsidRPr="00FE75A9">
        <w:rPr>
          <w:rFonts w:asciiTheme="majorBidi" w:hAnsiTheme="majorBidi" w:cstheme="majorBidi"/>
          <w:b/>
          <w:bCs/>
          <w:color w:val="696969"/>
          <w:sz w:val="24"/>
          <w:szCs w:val="24"/>
        </w:rPr>
        <w:t>.</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صواب</w:t>
      </w:r>
      <w:r w:rsidRPr="00FE75A9">
        <w:rPr>
          <w:rStyle w:val="apple-converted-space"/>
          <w:rFonts w:asciiTheme="majorBidi" w:hAnsiTheme="majorBidi" w:cstheme="majorBidi"/>
          <w:b/>
          <w:bCs/>
          <w:color w:val="FF0000"/>
          <w:sz w:val="24"/>
          <w:szCs w:val="24"/>
        </w:rPr>
        <w:t> </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خطا</w:t>
      </w:r>
      <w:r w:rsidRPr="00FE75A9">
        <w:rPr>
          <w:rStyle w:val="apple-converted-space"/>
          <w:rFonts w:asciiTheme="majorBidi" w:hAnsiTheme="majorBidi" w:cstheme="majorBidi"/>
          <w:b/>
          <w:bCs/>
          <w:color w:val="696969"/>
          <w:sz w:val="24"/>
          <w:szCs w:val="24"/>
        </w:rPr>
        <w:t> </w:t>
      </w:r>
      <w:r w:rsidRPr="00FE75A9">
        <w:rPr>
          <w:rFonts w:asciiTheme="majorBidi" w:hAnsiTheme="majorBidi" w:cstheme="majorBidi"/>
          <w:b/>
          <w:bCs/>
          <w:color w:val="0000FF"/>
          <w:sz w:val="24"/>
          <w:szCs w:val="24"/>
        </w:rPr>
        <w:br/>
      </w:r>
      <w:r w:rsidRPr="00FE75A9">
        <w:rPr>
          <w:rFonts w:asciiTheme="majorBidi" w:hAnsiTheme="majorBidi" w:cstheme="majorBidi"/>
          <w:b/>
          <w:bCs/>
          <w:color w:val="0000FF"/>
          <w:sz w:val="24"/>
          <w:szCs w:val="24"/>
        </w:rPr>
        <w:br/>
      </w:r>
      <w:r w:rsidRPr="00FE75A9">
        <w:rPr>
          <w:rFonts w:asciiTheme="majorBidi" w:hAnsiTheme="majorBidi" w:cstheme="majorBidi"/>
          <w:b/>
          <w:bCs/>
          <w:color w:val="696969"/>
          <w:sz w:val="24"/>
          <w:szCs w:val="24"/>
          <w:rtl/>
        </w:rPr>
        <w:t>السؤال 22 : الحكم الصادر من المحاكم التجارية لمصلحة أحد التجار ضد تاجر آخر</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يجوز تنفيذه نفاذاً معجلاً</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يجوز تنفيذه نفاذاً معجلاً بشرط تقديم كفالة</w:t>
      </w:r>
      <w:r w:rsidRPr="00FE75A9">
        <w:rPr>
          <w:rFonts w:asciiTheme="majorBidi" w:hAnsiTheme="majorBidi" w:cstheme="majorBidi"/>
          <w:b/>
          <w:bCs/>
          <w:color w:val="FF0000"/>
          <w:sz w:val="24"/>
          <w:szCs w:val="24"/>
          <w:u w:val="single"/>
        </w:rPr>
        <w:br/>
      </w:r>
      <w:r w:rsidRPr="00FE75A9">
        <w:rPr>
          <w:rFonts w:asciiTheme="majorBidi" w:hAnsiTheme="majorBidi" w:cstheme="majorBidi"/>
          <w:b/>
          <w:bCs/>
          <w:color w:val="696969"/>
          <w:sz w:val="24"/>
          <w:szCs w:val="24"/>
          <w:rtl/>
        </w:rPr>
        <w:t>لا يجوز تنفيذه نفاذاً معجلاً</w:t>
      </w:r>
      <w:r w:rsidRPr="000332E0">
        <w:rPr>
          <w:rFonts w:asciiTheme="majorBidi" w:hAnsiTheme="majorBidi" w:cstheme="majorBidi"/>
          <w:b/>
          <w:bCs/>
          <w:color w:val="696969"/>
          <w:sz w:val="24"/>
          <w:szCs w:val="24"/>
          <w:shd w:val="clear" w:color="auto" w:fill="F6F6F6"/>
        </w:rPr>
        <w:br/>
      </w:r>
      <w:r w:rsidRPr="000332E0">
        <w:rPr>
          <w:rFonts w:asciiTheme="majorBidi" w:hAnsiTheme="majorBidi" w:cstheme="majorBidi"/>
          <w:b/>
          <w:bCs/>
          <w:color w:val="0000FF"/>
          <w:sz w:val="24"/>
          <w:szCs w:val="24"/>
          <w:shd w:val="clear" w:color="auto" w:fill="F6F6F6"/>
        </w:rPr>
        <w:br/>
      </w:r>
      <w:r w:rsidRPr="00FE75A9">
        <w:rPr>
          <w:rFonts w:asciiTheme="majorBidi" w:hAnsiTheme="majorBidi" w:cstheme="majorBidi"/>
          <w:b/>
          <w:bCs/>
          <w:color w:val="696969"/>
          <w:sz w:val="24"/>
          <w:szCs w:val="24"/>
          <w:rtl/>
        </w:rPr>
        <w:t>السؤال 23 :الدفتر الذي يقيد فيه التاجر تفاصيل البضائع الموجودة لديه في نهاية كل سنة مالية أو يقيد فيه التاجر بيان إجمالي عن هذه البضائع إذا كانت تفاصيلها واردة بدفاتر أو قوائم أخرى مستقلة</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دفتر اليومية الاصلي</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دفتر الاستاذ العام</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دفتر الجرد</w:t>
      </w:r>
      <w:r w:rsidRPr="000332E0">
        <w:rPr>
          <w:rStyle w:val="apple-converted-space"/>
          <w:rFonts w:asciiTheme="majorBidi" w:hAnsiTheme="majorBidi" w:cstheme="majorBidi"/>
          <w:b/>
          <w:bCs/>
          <w:color w:val="FF0000"/>
          <w:sz w:val="24"/>
          <w:szCs w:val="24"/>
          <w:shd w:val="clear" w:color="auto" w:fill="F6F6F6"/>
        </w:rPr>
        <w:t> </w:t>
      </w:r>
      <w:r w:rsidRPr="000332E0">
        <w:rPr>
          <w:rFonts w:asciiTheme="majorBidi" w:hAnsiTheme="majorBidi" w:cstheme="majorBidi"/>
          <w:b/>
          <w:bCs/>
          <w:color w:val="0000FF"/>
          <w:sz w:val="24"/>
          <w:szCs w:val="24"/>
          <w:shd w:val="clear" w:color="auto" w:fill="F6F6F6"/>
        </w:rPr>
        <w:br/>
      </w:r>
      <w:r w:rsidRPr="000332E0">
        <w:rPr>
          <w:rFonts w:asciiTheme="majorBidi" w:hAnsiTheme="majorBidi" w:cstheme="majorBidi"/>
          <w:b/>
          <w:bCs/>
          <w:color w:val="0000FF"/>
          <w:sz w:val="24"/>
          <w:szCs w:val="24"/>
          <w:shd w:val="clear" w:color="auto" w:fill="F6F6F6"/>
        </w:rPr>
        <w:br/>
      </w:r>
      <w:r w:rsidRPr="00FE75A9">
        <w:rPr>
          <w:rFonts w:asciiTheme="majorBidi" w:hAnsiTheme="majorBidi" w:cstheme="majorBidi"/>
          <w:b/>
          <w:bCs/>
          <w:color w:val="696969"/>
          <w:sz w:val="24"/>
          <w:szCs w:val="24"/>
          <w:rtl/>
        </w:rPr>
        <w:t>السؤال 24 :إذا استخدم التاجر دفاتر يومية مساعدة لإثبات تفصيلات الأنواع المختلفة من العمليات التجارية ولم يقم بقيد إجمالي هذه العمليات في دفتر اليومية الأصلي في فترات منتظمة، أعتبر كل دفتر مساعد دفتر يومية أصلي يخضع لأحكام مسك الدفاتر التجارية</w:t>
      </w:r>
      <w:r w:rsidRPr="00FE75A9">
        <w:rPr>
          <w:rStyle w:val="apple-converted-space"/>
          <w:rFonts w:asciiTheme="majorBidi" w:hAnsiTheme="majorBidi" w:cstheme="majorBidi"/>
          <w:b/>
          <w:bCs/>
          <w:color w:val="696969"/>
          <w:sz w:val="24"/>
          <w:szCs w:val="24"/>
        </w:rPr>
        <w:t> </w:t>
      </w:r>
      <w:r w:rsidRPr="00FE75A9">
        <w:rPr>
          <w:rFonts w:asciiTheme="majorBidi" w:hAnsiTheme="majorBidi" w:cstheme="majorBidi"/>
          <w:b/>
          <w:bCs/>
          <w:color w:val="696969"/>
          <w:sz w:val="24"/>
          <w:szCs w:val="24"/>
        </w:rPr>
        <w:br/>
      </w:r>
      <w:r w:rsidRPr="00FE75A9">
        <w:rPr>
          <w:rFonts w:asciiTheme="majorBidi" w:hAnsiTheme="majorBidi" w:cstheme="majorBidi"/>
          <w:b/>
          <w:bCs/>
          <w:color w:val="FF0000"/>
          <w:sz w:val="24"/>
          <w:szCs w:val="24"/>
          <w:u w:val="single"/>
          <w:rtl/>
        </w:rPr>
        <w:t>صواب</w:t>
      </w:r>
      <w:r w:rsidRPr="00FE75A9">
        <w:rPr>
          <w:rStyle w:val="apple-converted-space"/>
          <w:rFonts w:asciiTheme="majorBidi" w:hAnsiTheme="majorBidi" w:cstheme="majorBidi"/>
          <w:b/>
          <w:bCs/>
          <w:color w:val="FF0000"/>
          <w:sz w:val="24"/>
          <w:szCs w:val="24"/>
        </w:rPr>
        <w:t> </w:t>
      </w:r>
      <w:r w:rsidRPr="00FE75A9">
        <w:rPr>
          <w:rFonts w:asciiTheme="majorBidi" w:hAnsiTheme="majorBidi" w:cstheme="majorBidi"/>
          <w:b/>
          <w:bCs/>
          <w:color w:val="696969"/>
          <w:sz w:val="24"/>
          <w:szCs w:val="24"/>
        </w:rPr>
        <w:br/>
      </w:r>
      <w:r w:rsidRPr="00FE75A9">
        <w:rPr>
          <w:rFonts w:asciiTheme="majorBidi" w:hAnsiTheme="majorBidi" w:cstheme="majorBidi"/>
          <w:b/>
          <w:bCs/>
          <w:color w:val="696969"/>
          <w:sz w:val="24"/>
          <w:szCs w:val="24"/>
          <w:rtl/>
        </w:rPr>
        <w:t>خطأ</w:t>
      </w:r>
      <w:r w:rsidRPr="00FE75A9">
        <w:rPr>
          <w:rStyle w:val="apple-converted-space"/>
          <w:rFonts w:asciiTheme="majorBidi" w:hAnsiTheme="majorBidi" w:cstheme="majorBidi"/>
          <w:b/>
          <w:bCs/>
          <w:color w:val="696969"/>
          <w:sz w:val="24"/>
          <w:szCs w:val="24"/>
        </w:rPr>
        <w:t> </w:t>
      </w:r>
      <w:r w:rsidRPr="000332E0">
        <w:rPr>
          <w:rFonts w:asciiTheme="majorBidi" w:hAnsiTheme="majorBidi" w:cstheme="majorBidi"/>
          <w:b/>
          <w:bCs/>
          <w:color w:val="0000FF"/>
          <w:sz w:val="24"/>
          <w:szCs w:val="24"/>
          <w:shd w:val="clear" w:color="auto" w:fill="F6F6F6"/>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696969"/>
          <w:sz w:val="24"/>
          <w:szCs w:val="24"/>
          <w:rtl/>
        </w:rPr>
        <w:t>السؤال 25 :الشركة التي تضم فريقين من الشركاء فريق يضم على الأقل شريك متضامن وفريق يضم على الأقل شريك موصي هي</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الشركة ذات المسئولية المحدودة</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شركة التضامن</w:t>
      </w:r>
      <w:r w:rsidRPr="000332E0">
        <w:rPr>
          <w:rFonts w:asciiTheme="majorBidi" w:hAnsiTheme="majorBidi" w:cstheme="majorBidi"/>
          <w:b/>
          <w:bCs/>
          <w:color w:val="696969"/>
          <w:sz w:val="24"/>
          <w:szCs w:val="24"/>
          <w:shd w:val="clear" w:color="auto" w:fill="F6F6F6"/>
        </w:rPr>
        <w:br/>
      </w:r>
      <w:r w:rsidRPr="00422AE6">
        <w:rPr>
          <w:rFonts w:asciiTheme="majorBidi" w:hAnsiTheme="majorBidi" w:cstheme="majorBidi"/>
          <w:b/>
          <w:bCs/>
          <w:color w:val="FF0000"/>
          <w:sz w:val="24"/>
          <w:szCs w:val="24"/>
          <w:u w:val="single"/>
          <w:rtl/>
        </w:rPr>
        <w:t>شركة التوصية البسيطة</w:t>
      </w:r>
      <w:r w:rsidRPr="00422AE6">
        <w:rPr>
          <w:rFonts w:asciiTheme="majorBidi" w:hAnsiTheme="majorBidi" w:cstheme="majorBidi"/>
          <w:b/>
          <w:bCs/>
          <w:color w:val="696969"/>
          <w:sz w:val="24"/>
          <w:szCs w:val="24"/>
          <w:u w:val="single"/>
        </w:rPr>
        <w:br/>
      </w:r>
      <w:r w:rsidRPr="00422AE6">
        <w:rPr>
          <w:rFonts w:asciiTheme="majorBidi" w:hAnsiTheme="majorBidi" w:cstheme="majorBidi"/>
          <w:b/>
          <w:bCs/>
          <w:color w:val="696969"/>
          <w:sz w:val="24"/>
          <w:szCs w:val="24"/>
          <w:rtl/>
        </w:rPr>
        <w:t>شركة المساهمة</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0000FF"/>
          <w:sz w:val="24"/>
          <w:szCs w:val="24"/>
        </w:rPr>
        <w:br/>
      </w:r>
      <w:r w:rsidRPr="00422AE6">
        <w:rPr>
          <w:rFonts w:asciiTheme="majorBidi" w:hAnsiTheme="majorBidi" w:cstheme="majorBidi"/>
          <w:b/>
          <w:bCs/>
          <w:color w:val="0000FF"/>
          <w:sz w:val="24"/>
          <w:szCs w:val="24"/>
        </w:rPr>
        <w:br/>
      </w:r>
      <w:r w:rsidRPr="00422AE6">
        <w:rPr>
          <w:rFonts w:asciiTheme="majorBidi" w:hAnsiTheme="majorBidi" w:cstheme="majorBidi"/>
          <w:b/>
          <w:bCs/>
          <w:color w:val="696969"/>
          <w:sz w:val="24"/>
          <w:szCs w:val="24"/>
          <w:rtl/>
        </w:rPr>
        <w:t>السؤال 26 :إفلاس شركة التوصية بالأسهم يؤدي إلى</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إفلاس كل الشركاء</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إفلاس الشركاء المساهمين فقط</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إفلاس الشركاء المتضامنين فقط</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إفلاس الشركاء المتضامنين وخسارة الشركاء المساهمين لأسهمهم</w:t>
      </w:r>
      <w:r w:rsidRPr="00422AE6">
        <w:rPr>
          <w:rStyle w:val="apple-converted-space"/>
          <w:rFonts w:asciiTheme="majorBidi" w:hAnsiTheme="majorBidi" w:cstheme="majorBidi"/>
          <w:b/>
          <w:bCs/>
          <w:color w:val="FF0000"/>
          <w:sz w:val="24"/>
          <w:szCs w:val="24"/>
          <w:u w:val="single"/>
        </w:rPr>
        <w:t> </w:t>
      </w:r>
      <w:r w:rsidRPr="00422AE6">
        <w:rPr>
          <w:rFonts w:asciiTheme="majorBidi" w:hAnsiTheme="majorBidi" w:cstheme="majorBidi"/>
          <w:b/>
          <w:bCs/>
          <w:color w:val="0000FF"/>
          <w:sz w:val="24"/>
          <w:szCs w:val="24"/>
          <w:u w:val="single"/>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696969"/>
          <w:sz w:val="24"/>
          <w:szCs w:val="24"/>
          <w:rtl/>
        </w:rPr>
        <w:t>السؤال 27 : لم يكتفي صاحب منشأة زراعية ببيع منتجات مزارع النخيل التي يملكها ولكن قام بشراء محاصيل غيره وبكميات كبيرة بقصد بيعها وتحقيق الربح إلا أنه لم يحقق أرباح ولكن حقق خسائر فادحة</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يجوز شهر إفلاسه</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لا يجوز شهر إفلاسه</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يجوز شهر إفلاسه بشرط أن يكون كامل الأهلية</w:t>
      </w:r>
      <w:r w:rsidRPr="000332E0">
        <w:rPr>
          <w:rStyle w:val="apple-converted-space"/>
          <w:rFonts w:asciiTheme="majorBidi" w:hAnsiTheme="majorBidi" w:cstheme="majorBidi"/>
          <w:b/>
          <w:bCs/>
          <w:color w:val="696969"/>
          <w:sz w:val="24"/>
          <w:szCs w:val="24"/>
          <w:shd w:val="clear" w:color="auto" w:fill="F6F6F6"/>
        </w:rPr>
        <w:t> </w:t>
      </w:r>
      <w:r w:rsidRPr="000332E0">
        <w:rPr>
          <w:rFonts w:asciiTheme="majorBidi" w:hAnsiTheme="majorBidi" w:cstheme="majorBidi"/>
          <w:b/>
          <w:bCs/>
          <w:color w:val="0000FF"/>
          <w:sz w:val="24"/>
          <w:szCs w:val="24"/>
          <w:shd w:val="clear" w:color="auto" w:fill="F6F6F6"/>
        </w:rPr>
        <w:br/>
      </w:r>
    </w:p>
    <w:p w:rsidR="00311847" w:rsidRDefault="00311847" w:rsidP="00711DCB">
      <w:pPr>
        <w:spacing w:after="0"/>
        <w:ind w:right="-284"/>
        <w:rPr>
          <w:rFonts w:asciiTheme="majorBidi" w:hAnsiTheme="majorBidi" w:cstheme="majorBidi"/>
          <w:b/>
          <w:bCs/>
          <w:color w:val="0000FF"/>
          <w:sz w:val="20"/>
          <w:szCs w:val="20"/>
          <w:rtl/>
        </w:rPr>
      </w:pPr>
      <w:r w:rsidRPr="00422AE6">
        <w:rPr>
          <w:rFonts w:asciiTheme="majorBidi" w:hAnsiTheme="majorBidi" w:cstheme="majorBidi"/>
          <w:b/>
          <w:bCs/>
          <w:color w:val="696969"/>
          <w:sz w:val="24"/>
          <w:szCs w:val="24"/>
          <w:rtl/>
        </w:rPr>
        <w:lastRenderedPageBreak/>
        <w:t>السؤال 28 : يجب الوفاء بكامل الحصص عند تأسيس الشركة ذات المسئولية المحدودة وإلا لا يتم تأسيس الشركة</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صواب</w:t>
      </w:r>
      <w:r w:rsidRPr="00422AE6">
        <w:rPr>
          <w:rStyle w:val="apple-converted-space"/>
          <w:rFonts w:asciiTheme="majorBidi" w:hAnsiTheme="majorBidi" w:cstheme="majorBidi"/>
          <w:b/>
          <w:bCs/>
          <w:color w:val="FF0000"/>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خطأ</w:t>
      </w:r>
      <w:r w:rsidRPr="00422AE6">
        <w:rPr>
          <w:rFonts w:asciiTheme="majorBidi" w:hAnsiTheme="majorBidi" w:cstheme="majorBidi"/>
          <w:b/>
          <w:bCs/>
          <w:color w:val="0000FF"/>
          <w:sz w:val="24"/>
          <w:szCs w:val="24"/>
        </w:rPr>
        <w:br/>
      </w:r>
      <w:r w:rsidRPr="00422AE6">
        <w:rPr>
          <w:rFonts w:asciiTheme="majorBidi" w:hAnsiTheme="majorBidi" w:cstheme="majorBidi"/>
          <w:b/>
          <w:bCs/>
          <w:color w:val="0000FF"/>
          <w:sz w:val="24"/>
          <w:szCs w:val="24"/>
        </w:rPr>
        <w:br/>
      </w:r>
      <w:r w:rsidRPr="00422AE6">
        <w:rPr>
          <w:rFonts w:asciiTheme="majorBidi" w:hAnsiTheme="majorBidi" w:cstheme="majorBidi"/>
          <w:b/>
          <w:bCs/>
          <w:color w:val="696969"/>
          <w:sz w:val="24"/>
          <w:szCs w:val="24"/>
          <w:rtl/>
        </w:rPr>
        <w:t>السؤال 29 : المدير الشريك في شركة التضامن لا يكتسب صفة التاجر لأنه يمارس العمل التجاري باسم ولحساب الشركة</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صواب</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خطأ</w:t>
      </w:r>
      <w:r w:rsidRPr="00422AE6">
        <w:rPr>
          <w:rFonts w:asciiTheme="majorBidi" w:hAnsiTheme="majorBidi" w:cstheme="majorBidi"/>
          <w:b/>
          <w:bCs/>
          <w:color w:val="0000FF"/>
          <w:sz w:val="24"/>
          <w:szCs w:val="24"/>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696969"/>
          <w:sz w:val="24"/>
          <w:szCs w:val="24"/>
          <w:rtl/>
        </w:rPr>
        <w:t>السؤال 30 : كل من يلحقه ضرر من التاجر أو من تابعيه يستطيع رفع دعوى على التاجر ومطالبته بالتعويض عن هذه الأضرار بناءً على نظرية الأعمال التجارية بالتبعية</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صواب</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خطأ</w:t>
      </w:r>
      <w:r w:rsidRPr="00422AE6">
        <w:rPr>
          <w:rFonts w:asciiTheme="majorBidi" w:hAnsiTheme="majorBidi" w:cstheme="majorBidi"/>
          <w:b/>
          <w:bCs/>
          <w:color w:val="696969"/>
          <w:sz w:val="24"/>
          <w:szCs w:val="24"/>
        </w:rPr>
        <w:br/>
      </w:r>
      <w:r w:rsidRPr="00C62D8C">
        <w:rPr>
          <w:rFonts w:asciiTheme="majorBidi" w:hAnsiTheme="majorBidi" w:cstheme="majorBidi"/>
          <w:b/>
          <w:bCs/>
          <w:color w:val="0000FF"/>
          <w:sz w:val="20"/>
          <w:szCs w:val="20"/>
          <w:shd w:val="clear" w:color="auto" w:fill="F6F6F6"/>
        </w:rPr>
        <w:br/>
      </w:r>
      <w:r w:rsidRPr="00422AE6">
        <w:rPr>
          <w:rFonts w:asciiTheme="majorBidi" w:hAnsiTheme="majorBidi" w:cstheme="majorBidi"/>
          <w:b/>
          <w:bCs/>
          <w:color w:val="696969"/>
          <w:sz w:val="24"/>
          <w:szCs w:val="24"/>
          <w:rtl/>
        </w:rPr>
        <w:t>السؤال 31 : تعتبر أموال الشركة مال شائع بين الشركاء</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صواب</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خطأ</w:t>
      </w:r>
      <w:r w:rsidRPr="00422AE6">
        <w:rPr>
          <w:rFonts w:asciiTheme="majorBidi" w:hAnsiTheme="majorBidi" w:cstheme="majorBidi"/>
          <w:b/>
          <w:bCs/>
          <w:color w:val="0000FF"/>
          <w:sz w:val="24"/>
          <w:szCs w:val="24"/>
        </w:rPr>
        <w:br/>
      </w:r>
      <w:r w:rsidRPr="00422AE6">
        <w:rPr>
          <w:rFonts w:asciiTheme="majorBidi" w:hAnsiTheme="majorBidi" w:cstheme="majorBidi"/>
          <w:b/>
          <w:bCs/>
          <w:color w:val="0000FF"/>
          <w:sz w:val="18"/>
          <w:szCs w:val="18"/>
        </w:rPr>
        <w:br/>
      </w:r>
      <w:r w:rsidRPr="00422AE6">
        <w:rPr>
          <w:rFonts w:asciiTheme="majorBidi" w:hAnsiTheme="majorBidi" w:cstheme="majorBidi"/>
          <w:b/>
          <w:bCs/>
          <w:color w:val="696969"/>
          <w:sz w:val="24"/>
          <w:szCs w:val="24"/>
          <w:rtl/>
        </w:rPr>
        <w:t>السؤال 32 : عمال التاجر ومستخدموه يقومون بالعمل التجاري باسم ولمصلحة صاحب العمل، وبالتالي</w:t>
      </w:r>
      <w:r w:rsidRPr="00422AE6">
        <w:rPr>
          <w:rFonts w:asciiTheme="majorBidi" w:hAnsiTheme="majorBidi" w:cstheme="majorBidi"/>
          <w:b/>
          <w:bCs/>
          <w:color w:val="696969"/>
          <w:sz w:val="24"/>
          <w:szCs w:val="24"/>
        </w:rPr>
        <w:t xml:space="preserve"> :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يكتسبون صفة التاجر</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لا يكتسبون صفة التاجر</w:t>
      </w:r>
      <w:r w:rsidRPr="00422AE6">
        <w:rPr>
          <w:rFonts w:asciiTheme="majorBidi" w:hAnsiTheme="majorBidi" w:cstheme="majorBidi"/>
          <w:b/>
          <w:bCs/>
          <w:color w:val="FF0000"/>
          <w:sz w:val="24"/>
          <w:szCs w:val="24"/>
        </w:rPr>
        <w:br/>
      </w:r>
      <w:r w:rsidRPr="00422AE6">
        <w:rPr>
          <w:rFonts w:asciiTheme="majorBidi" w:hAnsiTheme="majorBidi" w:cstheme="majorBidi"/>
          <w:b/>
          <w:bCs/>
          <w:color w:val="696969"/>
          <w:sz w:val="24"/>
          <w:szCs w:val="24"/>
          <w:rtl/>
        </w:rPr>
        <w:t>يكتسبون صفة التاجر إذا تم منحهم نسبة من الأرباح</w:t>
      </w:r>
      <w:r w:rsidRPr="000332E0">
        <w:rPr>
          <w:rFonts w:asciiTheme="majorBidi" w:hAnsiTheme="majorBidi" w:cstheme="majorBidi"/>
          <w:b/>
          <w:bCs/>
          <w:color w:val="0000FF"/>
          <w:sz w:val="24"/>
          <w:szCs w:val="24"/>
          <w:shd w:val="clear" w:color="auto" w:fill="F6F6F6"/>
        </w:rPr>
        <w:br/>
      </w:r>
      <w:r w:rsidRPr="00C62D8C">
        <w:rPr>
          <w:rFonts w:asciiTheme="majorBidi" w:hAnsiTheme="majorBidi" w:cstheme="majorBidi"/>
          <w:b/>
          <w:bCs/>
          <w:color w:val="0000FF"/>
          <w:sz w:val="18"/>
          <w:szCs w:val="18"/>
          <w:shd w:val="clear" w:color="auto" w:fill="F6F6F6"/>
        </w:rPr>
        <w:br/>
      </w:r>
      <w:r w:rsidRPr="00422AE6">
        <w:rPr>
          <w:rFonts w:asciiTheme="majorBidi" w:hAnsiTheme="majorBidi" w:cstheme="majorBidi"/>
          <w:b/>
          <w:bCs/>
          <w:color w:val="696969"/>
          <w:sz w:val="24"/>
          <w:szCs w:val="24"/>
          <w:rtl/>
        </w:rPr>
        <w:t>السؤال 33 : عند تقسيم الأرباح والخسائر على الشركاء</w:t>
      </w:r>
      <w:r w:rsidRPr="00422AE6">
        <w:rPr>
          <w:rFonts w:asciiTheme="majorBidi" w:hAnsiTheme="majorBidi" w:cstheme="majorBidi"/>
          <w:b/>
          <w:bCs/>
          <w:color w:val="696969"/>
          <w:sz w:val="24"/>
          <w:szCs w:val="24"/>
        </w:rPr>
        <w:t xml:space="preserve">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يتم توزيع الخسائر في نهاية كل سنة مالية</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يجوز إعفاء احد الشركاء بحصة نقدية من الخسائر</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يجوز إعفاء الشريك بحصة عمل من الخسائر متى كان عمله بدون أجر</w:t>
      </w:r>
      <w:r w:rsidRPr="00422AE6">
        <w:rPr>
          <w:rFonts w:asciiTheme="majorBidi" w:hAnsiTheme="majorBidi" w:cstheme="majorBidi"/>
          <w:b/>
          <w:bCs/>
          <w:color w:val="FF0000"/>
          <w:sz w:val="24"/>
          <w:szCs w:val="24"/>
        </w:rPr>
        <w:br/>
      </w:r>
      <w:r w:rsidRPr="00422AE6">
        <w:rPr>
          <w:rFonts w:asciiTheme="majorBidi" w:hAnsiTheme="majorBidi" w:cstheme="majorBidi"/>
          <w:b/>
          <w:bCs/>
          <w:color w:val="696969"/>
          <w:sz w:val="24"/>
          <w:szCs w:val="24"/>
          <w:rtl/>
        </w:rPr>
        <w:t>يجوز منح كل الأرباح لأحد الشركاء</w:t>
      </w:r>
      <w:r w:rsidRPr="000332E0">
        <w:rPr>
          <w:rFonts w:asciiTheme="majorBidi" w:hAnsiTheme="majorBidi" w:cstheme="majorBidi"/>
          <w:b/>
          <w:bCs/>
          <w:color w:val="0000FF"/>
          <w:sz w:val="24"/>
          <w:szCs w:val="24"/>
          <w:shd w:val="clear" w:color="auto" w:fill="F6F6F6"/>
        </w:rPr>
        <w:br/>
      </w:r>
      <w:r w:rsidRPr="00C62D8C">
        <w:rPr>
          <w:rFonts w:asciiTheme="majorBidi" w:hAnsiTheme="majorBidi" w:cstheme="majorBidi"/>
          <w:b/>
          <w:bCs/>
          <w:color w:val="0000FF"/>
          <w:sz w:val="18"/>
          <w:szCs w:val="18"/>
          <w:shd w:val="clear" w:color="auto" w:fill="F6F6F6"/>
        </w:rPr>
        <w:br/>
      </w:r>
      <w:r w:rsidRPr="00422AE6">
        <w:rPr>
          <w:rFonts w:asciiTheme="majorBidi" w:hAnsiTheme="majorBidi" w:cstheme="majorBidi"/>
          <w:b/>
          <w:bCs/>
          <w:color w:val="808080"/>
          <w:sz w:val="24"/>
          <w:szCs w:val="24"/>
          <w:rtl/>
        </w:rPr>
        <w:t>السؤال 34 : القاصر المأذون له بالإتجار والصادر ضده حكم بشهر الإفلاس، فإن أثار الإفلاس تشمل</w:t>
      </w:r>
      <w:r w:rsidRPr="00422AE6">
        <w:rPr>
          <w:rFonts w:asciiTheme="majorBidi" w:hAnsiTheme="majorBidi" w:cstheme="majorBidi"/>
          <w:b/>
          <w:bCs/>
          <w:color w:val="808080"/>
          <w:sz w:val="24"/>
          <w:szCs w:val="24"/>
        </w:rPr>
        <w:br/>
      </w:r>
      <w:r w:rsidRPr="00422AE6">
        <w:rPr>
          <w:rFonts w:asciiTheme="majorBidi" w:hAnsiTheme="majorBidi" w:cstheme="majorBidi"/>
          <w:b/>
          <w:bCs/>
          <w:color w:val="808080"/>
          <w:sz w:val="24"/>
          <w:szCs w:val="24"/>
          <w:rtl/>
        </w:rPr>
        <w:t>جميع أموال القاصر</w:t>
      </w:r>
      <w:r w:rsidRPr="00422AE6">
        <w:rPr>
          <w:rFonts w:asciiTheme="majorBidi" w:hAnsiTheme="majorBidi" w:cstheme="majorBidi"/>
          <w:b/>
          <w:bCs/>
          <w:color w:val="808080"/>
          <w:sz w:val="24"/>
          <w:szCs w:val="24"/>
        </w:rPr>
        <w:br/>
      </w:r>
      <w:r w:rsidRPr="00422AE6">
        <w:rPr>
          <w:rFonts w:asciiTheme="majorBidi" w:hAnsiTheme="majorBidi" w:cstheme="majorBidi"/>
          <w:b/>
          <w:bCs/>
          <w:color w:val="FF0000"/>
          <w:sz w:val="24"/>
          <w:szCs w:val="24"/>
          <w:u w:val="single"/>
          <w:rtl/>
        </w:rPr>
        <w:t>الأموال المستثمرة في التجارة فقط</w:t>
      </w:r>
      <w:r w:rsidRPr="00422AE6">
        <w:rPr>
          <w:rFonts w:asciiTheme="majorBidi" w:hAnsiTheme="majorBidi" w:cstheme="majorBidi"/>
          <w:b/>
          <w:bCs/>
          <w:color w:val="FF0000"/>
          <w:sz w:val="24"/>
          <w:szCs w:val="24"/>
        </w:rPr>
        <w:br/>
      </w:r>
      <w:r w:rsidRPr="00422AE6">
        <w:rPr>
          <w:rFonts w:asciiTheme="majorBidi" w:hAnsiTheme="majorBidi" w:cstheme="majorBidi"/>
          <w:b/>
          <w:bCs/>
          <w:color w:val="808080"/>
          <w:sz w:val="24"/>
          <w:szCs w:val="24"/>
          <w:rtl/>
        </w:rPr>
        <w:t>الأموال المستثمرة في التجارة وشخص القاصر</w:t>
      </w:r>
      <w:r w:rsidRPr="00422AE6">
        <w:rPr>
          <w:rFonts w:asciiTheme="majorBidi" w:hAnsiTheme="majorBidi" w:cstheme="majorBidi"/>
          <w:b/>
          <w:bCs/>
          <w:color w:val="0000FF"/>
          <w:sz w:val="24"/>
          <w:szCs w:val="24"/>
        </w:rPr>
        <w:br/>
      </w:r>
      <w:r w:rsidRPr="00422AE6">
        <w:rPr>
          <w:rFonts w:asciiTheme="majorBidi" w:hAnsiTheme="majorBidi" w:cstheme="majorBidi"/>
          <w:b/>
          <w:bCs/>
          <w:color w:val="0000FF"/>
          <w:sz w:val="18"/>
          <w:szCs w:val="18"/>
        </w:rPr>
        <w:br/>
      </w:r>
      <w:r w:rsidRPr="00422AE6">
        <w:rPr>
          <w:rFonts w:asciiTheme="majorBidi" w:hAnsiTheme="majorBidi" w:cstheme="majorBidi"/>
          <w:b/>
          <w:bCs/>
          <w:color w:val="696969"/>
          <w:sz w:val="24"/>
          <w:szCs w:val="24"/>
          <w:rtl/>
        </w:rPr>
        <w:t>السؤال 35 : يكون عقد الشركة قابلاً للبطلان لمصلحة الشريك عند</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عدم كتابة عقد الشركة</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عدم شهر عقد الشركة</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غلط الشريك في نوع الشركة</w:t>
      </w:r>
      <w:r w:rsidRPr="00422AE6">
        <w:rPr>
          <w:rFonts w:asciiTheme="majorBidi" w:hAnsiTheme="majorBidi" w:cstheme="majorBidi"/>
          <w:b/>
          <w:bCs/>
          <w:color w:val="FF0000"/>
          <w:sz w:val="24"/>
          <w:szCs w:val="24"/>
        </w:rPr>
        <w:br/>
      </w:r>
      <w:r w:rsidRPr="00422AE6">
        <w:rPr>
          <w:rFonts w:asciiTheme="majorBidi" w:hAnsiTheme="majorBidi" w:cstheme="majorBidi"/>
          <w:b/>
          <w:bCs/>
          <w:color w:val="696969"/>
          <w:sz w:val="24"/>
          <w:szCs w:val="24"/>
          <w:rtl/>
        </w:rPr>
        <w:t>غلط الغير في نوع الشركة</w:t>
      </w:r>
      <w:r w:rsidRPr="00422AE6">
        <w:rPr>
          <w:rFonts w:asciiTheme="majorBidi" w:hAnsiTheme="majorBidi" w:cstheme="majorBidi"/>
          <w:b/>
          <w:bCs/>
          <w:color w:val="0000FF"/>
          <w:sz w:val="24"/>
          <w:szCs w:val="24"/>
        </w:rPr>
        <w:br/>
      </w:r>
      <w:r w:rsidRPr="00C62D8C">
        <w:rPr>
          <w:rFonts w:asciiTheme="majorBidi" w:hAnsiTheme="majorBidi" w:cstheme="majorBidi"/>
          <w:b/>
          <w:bCs/>
          <w:color w:val="0000FF"/>
          <w:sz w:val="18"/>
          <w:szCs w:val="18"/>
          <w:shd w:val="clear" w:color="auto" w:fill="F6F6F6"/>
        </w:rPr>
        <w:br/>
      </w:r>
      <w:r w:rsidRPr="00422AE6">
        <w:rPr>
          <w:rFonts w:asciiTheme="majorBidi" w:hAnsiTheme="majorBidi" w:cstheme="majorBidi"/>
          <w:b/>
          <w:bCs/>
          <w:color w:val="696969"/>
          <w:sz w:val="24"/>
          <w:szCs w:val="24"/>
          <w:rtl/>
        </w:rPr>
        <w:t>السؤال 36 : أي من الشركات التالية يكتسب فيها كل الشركاء صفه التاجر</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الشركة ذات المسئولية المحدودة</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شركة المساهمة</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شركة التضامن</w:t>
      </w:r>
      <w:r w:rsidRPr="00422AE6">
        <w:rPr>
          <w:rFonts w:asciiTheme="majorBidi" w:hAnsiTheme="majorBidi" w:cstheme="majorBidi"/>
          <w:b/>
          <w:bCs/>
          <w:color w:val="FF0000"/>
          <w:sz w:val="24"/>
          <w:szCs w:val="24"/>
          <w:u w:val="single"/>
        </w:rPr>
        <w:br/>
      </w:r>
      <w:r w:rsidRPr="00422AE6">
        <w:rPr>
          <w:rFonts w:asciiTheme="majorBidi" w:hAnsiTheme="majorBidi" w:cstheme="majorBidi"/>
          <w:b/>
          <w:bCs/>
          <w:color w:val="696969"/>
          <w:sz w:val="24"/>
          <w:szCs w:val="24"/>
          <w:rtl/>
        </w:rPr>
        <w:t>شركة التوصية البسيطة</w:t>
      </w:r>
    </w:p>
    <w:p w:rsidR="00311847" w:rsidRDefault="00311847" w:rsidP="00311847">
      <w:pPr>
        <w:spacing w:after="0"/>
        <w:ind w:right="-284"/>
        <w:rPr>
          <w:rFonts w:asciiTheme="majorBidi" w:hAnsiTheme="majorBidi" w:cstheme="majorBidi"/>
          <w:b/>
          <w:bCs/>
          <w:color w:val="FF0000"/>
          <w:sz w:val="24"/>
          <w:szCs w:val="24"/>
          <w:shd w:val="clear" w:color="auto" w:fill="F6F6F6"/>
          <w:rtl/>
        </w:rPr>
      </w:pPr>
      <w:r w:rsidRPr="00422AE6">
        <w:rPr>
          <w:rFonts w:asciiTheme="majorBidi" w:hAnsiTheme="majorBidi" w:cstheme="majorBidi"/>
          <w:b/>
          <w:bCs/>
          <w:color w:val="0000FF"/>
          <w:sz w:val="20"/>
          <w:szCs w:val="20"/>
        </w:rPr>
        <w:br/>
      </w:r>
      <w:r w:rsidRPr="00422AE6">
        <w:rPr>
          <w:rFonts w:asciiTheme="majorBidi" w:hAnsiTheme="majorBidi" w:cstheme="majorBidi"/>
          <w:b/>
          <w:bCs/>
          <w:color w:val="696969"/>
          <w:sz w:val="24"/>
          <w:szCs w:val="24"/>
          <w:rtl/>
        </w:rPr>
        <w:t>السؤال 37 : التاجر الذي لم يبلغ رأس ماله المستثمر في التجارة مائة ألف ريال سعودي لا يستطيع القيد في السجل التجاري حتى ولو كانت له مصلحة في ذلك لأن النظام حرم صغار التجار من القيد في السجل التجاري</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صواب</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خطأ</w:t>
      </w:r>
      <w:r w:rsidRPr="000332E0">
        <w:rPr>
          <w:rStyle w:val="apple-converted-space"/>
          <w:rFonts w:asciiTheme="majorBidi" w:hAnsiTheme="majorBidi" w:cstheme="majorBidi"/>
          <w:b/>
          <w:bCs/>
          <w:color w:val="FF0000"/>
          <w:sz w:val="24"/>
          <w:szCs w:val="24"/>
          <w:shd w:val="clear" w:color="auto" w:fill="F6F6F6"/>
        </w:rPr>
        <w:t> </w:t>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696969"/>
          <w:sz w:val="24"/>
          <w:szCs w:val="24"/>
          <w:rtl/>
        </w:rPr>
        <w:lastRenderedPageBreak/>
        <w:t>السؤال 38 : أحمد شاب مصري يبلغ من العمر عشرون سنة هجرية وصادر بشأنه حكم بأنه سفيهاً، برأيك إذا أراد هذا الشاب مزاولة التجارة في السعودية</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لا يحتاج لإذن من المحكمة</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يحتاج لإذن من المحكمة المصرية</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يحتاج لإذن من المحكمة السعودية</w:t>
      </w:r>
      <w:r w:rsidRPr="000332E0">
        <w:rPr>
          <w:rStyle w:val="apple-converted-space"/>
          <w:rFonts w:asciiTheme="majorBidi" w:hAnsiTheme="majorBidi" w:cstheme="majorBidi"/>
          <w:b/>
          <w:bCs/>
          <w:color w:val="FF0000"/>
          <w:sz w:val="24"/>
          <w:szCs w:val="24"/>
          <w:shd w:val="clear" w:color="auto" w:fill="F6F6F6"/>
        </w:rPr>
        <w:t> </w:t>
      </w:r>
    </w:p>
    <w:p w:rsidR="00711DCB" w:rsidRDefault="00311847" w:rsidP="00311847">
      <w:pPr>
        <w:spacing w:after="0"/>
        <w:ind w:right="-284"/>
        <w:rPr>
          <w:rFonts w:asciiTheme="majorBidi" w:hAnsiTheme="majorBidi" w:cstheme="majorBidi"/>
          <w:b/>
          <w:bCs/>
          <w:color w:val="FF0000"/>
          <w:sz w:val="24"/>
          <w:szCs w:val="24"/>
          <w:u w:val="single"/>
          <w:rtl/>
        </w:rPr>
      </w:pPr>
      <w:r w:rsidRPr="000332E0">
        <w:rPr>
          <w:rFonts w:asciiTheme="majorBidi" w:hAnsiTheme="majorBidi" w:cstheme="majorBidi"/>
          <w:b/>
          <w:bCs/>
          <w:color w:val="FF0000"/>
          <w:sz w:val="24"/>
          <w:szCs w:val="24"/>
          <w:shd w:val="clear" w:color="auto" w:fill="F6F6F6"/>
        </w:rPr>
        <w:br/>
      </w:r>
      <w:r w:rsidRPr="00422AE6">
        <w:rPr>
          <w:rFonts w:asciiTheme="majorBidi" w:hAnsiTheme="majorBidi" w:cstheme="majorBidi"/>
          <w:b/>
          <w:bCs/>
          <w:color w:val="696969"/>
          <w:sz w:val="24"/>
          <w:szCs w:val="24"/>
          <w:rtl/>
        </w:rPr>
        <w:t>السؤال 39 : الدفتر الذي تقيد فيه جميع العمليات التجارية التي يباشرها التاجر من شراء وبيع وإقراض واقتراض وسحب واستيفاء الأوراق التجارية، فضلاً عن المسحوبات الشخصية التي ترتبط بمصاريفه هو وأسرته من دفع أجرة المنزل والكهرباء وشراء الغذاء وإخراج الهبات والصدقات</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دفتر الجرد</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دفتر اليومية الأصلي</w:t>
      </w:r>
      <w:r w:rsidRPr="00422AE6">
        <w:rPr>
          <w:rStyle w:val="apple-converted-space"/>
          <w:rFonts w:asciiTheme="majorBidi" w:hAnsiTheme="majorBidi" w:cstheme="majorBidi"/>
          <w:b/>
          <w:bCs/>
          <w:color w:val="FF0000"/>
          <w:sz w:val="24"/>
          <w:szCs w:val="24"/>
        </w:rPr>
        <w:t> </w:t>
      </w:r>
      <w:r w:rsidRPr="00422AE6">
        <w:rPr>
          <w:rFonts w:asciiTheme="majorBidi" w:hAnsiTheme="majorBidi" w:cstheme="majorBidi"/>
          <w:b/>
          <w:bCs/>
          <w:color w:val="FF0000"/>
          <w:sz w:val="24"/>
          <w:szCs w:val="24"/>
        </w:rPr>
        <w:br/>
      </w:r>
      <w:r w:rsidRPr="00422AE6">
        <w:rPr>
          <w:rFonts w:asciiTheme="majorBidi" w:hAnsiTheme="majorBidi" w:cstheme="majorBidi"/>
          <w:b/>
          <w:bCs/>
          <w:color w:val="696969"/>
          <w:sz w:val="24"/>
          <w:szCs w:val="24"/>
          <w:rtl/>
        </w:rPr>
        <w:t>دفتر الأستاذ العام</w:t>
      </w:r>
      <w:r w:rsidRPr="000332E0">
        <w:rPr>
          <w:rStyle w:val="apple-converted-space"/>
          <w:rFonts w:asciiTheme="majorBidi" w:hAnsiTheme="majorBidi" w:cstheme="majorBidi"/>
          <w:b/>
          <w:bCs/>
          <w:color w:val="696969"/>
          <w:sz w:val="24"/>
          <w:szCs w:val="24"/>
          <w:shd w:val="clear" w:color="auto" w:fill="F6F6F6"/>
        </w:rPr>
        <w:t> </w:t>
      </w:r>
      <w:r w:rsidRPr="000332E0">
        <w:rPr>
          <w:rFonts w:asciiTheme="majorBidi" w:hAnsiTheme="majorBidi" w:cstheme="majorBidi"/>
          <w:b/>
          <w:bCs/>
          <w:color w:val="0000FF"/>
          <w:sz w:val="24"/>
          <w:szCs w:val="24"/>
          <w:shd w:val="clear" w:color="auto" w:fill="F6F6F6"/>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808080"/>
          <w:sz w:val="24"/>
          <w:szCs w:val="24"/>
          <w:rtl/>
        </w:rPr>
        <w:t>السؤال 40 : عنوان شركة التوصية البسيطة</w:t>
      </w:r>
      <w:r w:rsidRPr="00422AE6">
        <w:rPr>
          <w:rFonts w:asciiTheme="majorBidi" w:hAnsiTheme="majorBidi" w:cstheme="majorBidi"/>
          <w:b/>
          <w:bCs/>
          <w:color w:val="0000FF"/>
          <w:sz w:val="24"/>
          <w:szCs w:val="24"/>
        </w:rPr>
        <w:br/>
      </w:r>
      <w:r w:rsidRPr="00422AE6">
        <w:rPr>
          <w:rFonts w:asciiTheme="majorBidi" w:hAnsiTheme="majorBidi" w:cstheme="majorBidi"/>
          <w:b/>
          <w:bCs/>
          <w:color w:val="808080"/>
          <w:sz w:val="24"/>
          <w:szCs w:val="24"/>
          <w:rtl/>
        </w:rPr>
        <w:t>مشتق من الغرض الذي أنشئت من أجله</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من اسم واحد أو أكثر من الشركاء المتضامنين</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من اسم واحد أو أكثر من الشركاء الموصين</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يكتب بجوار اسم الشركة أنها شركة توصية بسيطة</w:t>
      </w:r>
      <w:r w:rsidRPr="000332E0">
        <w:rPr>
          <w:rFonts w:asciiTheme="majorBidi" w:hAnsiTheme="majorBidi" w:cstheme="majorBidi"/>
          <w:b/>
          <w:bCs/>
          <w:color w:val="0000FF"/>
          <w:sz w:val="24"/>
          <w:szCs w:val="24"/>
          <w:shd w:val="clear" w:color="auto" w:fill="F6F6F6"/>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808080"/>
          <w:sz w:val="24"/>
          <w:szCs w:val="24"/>
          <w:rtl/>
        </w:rPr>
        <w:t>السؤال 41 : لا يقل رأس مال شركة التوصية بالأسهم عن مليون ريال سعودي</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صواب</w:t>
      </w:r>
      <w:r w:rsidRPr="00422AE6">
        <w:rPr>
          <w:rStyle w:val="apple-converted-space"/>
          <w:rFonts w:asciiTheme="majorBidi" w:hAnsiTheme="majorBidi" w:cstheme="majorBidi"/>
          <w:b/>
          <w:bCs/>
          <w:color w:val="FF0000"/>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خطأ</w:t>
      </w:r>
      <w:r w:rsidRPr="000332E0">
        <w:rPr>
          <w:rFonts w:asciiTheme="majorBidi" w:hAnsiTheme="majorBidi" w:cstheme="majorBidi"/>
          <w:b/>
          <w:bCs/>
          <w:color w:val="0000FF"/>
          <w:sz w:val="24"/>
          <w:szCs w:val="24"/>
          <w:shd w:val="clear" w:color="auto" w:fill="F6F6F6"/>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696969"/>
          <w:sz w:val="24"/>
          <w:szCs w:val="24"/>
          <w:rtl/>
        </w:rPr>
        <w:t>السؤال 42 :عند تدوين الأوراق التجارية عن طريق الحاسب الآلي لا يشترط أن يكون كل بند من البنود الظاهرة في المخرجات مؤيداً بمستند مكتوب</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صواب</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خطأ</w:t>
      </w:r>
      <w:r w:rsidRPr="00422AE6">
        <w:rPr>
          <w:rFonts w:asciiTheme="majorBidi" w:hAnsiTheme="majorBidi" w:cstheme="majorBidi"/>
          <w:b/>
          <w:bCs/>
          <w:color w:val="0000FF"/>
          <w:sz w:val="24"/>
          <w:szCs w:val="24"/>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808080"/>
          <w:sz w:val="24"/>
          <w:szCs w:val="24"/>
          <w:rtl/>
        </w:rPr>
        <w:t>السؤال 43 : عند مخالفة الاحكام الخاصة بالدفاتر التجارية يتعرض المخالف لجزاء الغرامة التي لا تقل عن 5 الاف ريال ولا تزيد عن 50 الف ريال</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صواب</w:t>
      </w:r>
      <w:r w:rsidRPr="00422AE6">
        <w:rPr>
          <w:rStyle w:val="apple-converted-space"/>
          <w:rFonts w:asciiTheme="majorBidi" w:hAnsiTheme="majorBidi" w:cstheme="majorBidi"/>
          <w:b/>
          <w:bCs/>
          <w:color w:val="FF0000"/>
          <w:sz w:val="24"/>
          <w:szCs w:val="24"/>
          <w:u w:val="single"/>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خطا</w:t>
      </w:r>
      <w:r w:rsidRPr="00422AE6">
        <w:rPr>
          <w:rFonts w:asciiTheme="majorBidi" w:hAnsiTheme="majorBidi" w:cstheme="majorBidi"/>
          <w:b/>
          <w:bCs/>
          <w:color w:val="0000FF"/>
          <w:sz w:val="24"/>
          <w:szCs w:val="24"/>
        </w:rPr>
        <w:br/>
      </w:r>
      <w:r w:rsidRPr="00422AE6">
        <w:rPr>
          <w:rFonts w:asciiTheme="majorBidi" w:hAnsiTheme="majorBidi" w:cstheme="majorBidi"/>
          <w:b/>
          <w:bCs/>
          <w:color w:val="696969"/>
          <w:sz w:val="24"/>
          <w:szCs w:val="24"/>
          <w:rtl/>
        </w:rPr>
        <w:t>السؤال 44 : التزام التجار الشركاء في مشروع تجاري بالتضامن فيما بينهم بدفع ديون المشروع</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لا يحتاج إلى اتفاق بينهم</w:t>
      </w:r>
      <w:r w:rsidRPr="00422AE6">
        <w:rPr>
          <w:rFonts w:asciiTheme="majorBidi" w:hAnsiTheme="majorBidi" w:cstheme="majorBidi"/>
          <w:b/>
          <w:bCs/>
          <w:color w:val="696969"/>
          <w:sz w:val="24"/>
          <w:szCs w:val="24"/>
          <w:u w:val="single"/>
        </w:rPr>
        <w:br/>
      </w:r>
      <w:r w:rsidRPr="00422AE6">
        <w:rPr>
          <w:rFonts w:asciiTheme="majorBidi" w:hAnsiTheme="majorBidi" w:cstheme="majorBidi"/>
          <w:b/>
          <w:bCs/>
          <w:color w:val="696969"/>
          <w:sz w:val="24"/>
          <w:szCs w:val="24"/>
          <w:rtl/>
        </w:rPr>
        <w:t>يحتاج إلى اتفاق بينهم</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يحتاج إلى نص في القانون</w:t>
      </w:r>
      <w:r w:rsidRPr="00422AE6">
        <w:rPr>
          <w:rFonts w:asciiTheme="majorBidi" w:hAnsiTheme="majorBidi" w:cstheme="majorBidi"/>
          <w:b/>
          <w:bCs/>
          <w:color w:val="0000FF"/>
          <w:sz w:val="24"/>
          <w:szCs w:val="24"/>
        </w:rPr>
        <w:br/>
      </w:r>
      <w:r w:rsidRPr="00422AE6">
        <w:rPr>
          <w:rFonts w:asciiTheme="majorBidi" w:hAnsiTheme="majorBidi" w:cstheme="majorBidi"/>
          <w:b/>
          <w:bCs/>
          <w:color w:val="0000FF"/>
          <w:sz w:val="24"/>
          <w:szCs w:val="24"/>
        </w:rPr>
        <w:br/>
      </w:r>
      <w:r w:rsidRPr="00422AE6">
        <w:rPr>
          <w:rFonts w:asciiTheme="majorBidi" w:hAnsiTheme="majorBidi" w:cstheme="majorBidi"/>
          <w:b/>
          <w:bCs/>
          <w:color w:val="696969"/>
          <w:sz w:val="24"/>
          <w:szCs w:val="24"/>
          <w:rtl/>
        </w:rPr>
        <w:t>السؤال 45 : التاجر الذي يقل رأس ماله المستثمر في التجارة عن مائة ألف ريال سعودي</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يلتزم بمسك دفاتر تجارية</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لا يلتزم بمسك دفاتر تجارية</w:t>
      </w:r>
      <w:r w:rsidRPr="00422AE6">
        <w:rPr>
          <w:rFonts w:asciiTheme="majorBidi" w:hAnsiTheme="majorBidi" w:cstheme="majorBidi"/>
          <w:b/>
          <w:bCs/>
          <w:color w:val="FF0000"/>
          <w:sz w:val="24"/>
          <w:szCs w:val="24"/>
          <w:u w:val="single"/>
        </w:rPr>
        <w:br/>
      </w:r>
      <w:r w:rsidRPr="00422AE6">
        <w:rPr>
          <w:rFonts w:asciiTheme="majorBidi" w:hAnsiTheme="majorBidi" w:cstheme="majorBidi"/>
          <w:b/>
          <w:bCs/>
          <w:color w:val="696969"/>
          <w:sz w:val="24"/>
          <w:szCs w:val="24"/>
          <w:rtl/>
        </w:rPr>
        <w:t>يلتزم بمسك دفاتر تجارية حسب ما تقتضيه مصلحته</w:t>
      </w:r>
      <w:r w:rsidRPr="00422AE6">
        <w:rPr>
          <w:rFonts w:asciiTheme="majorBidi" w:hAnsiTheme="majorBidi" w:cstheme="majorBidi"/>
          <w:b/>
          <w:bCs/>
          <w:color w:val="0000FF"/>
          <w:sz w:val="24"/>
          <w:szCs w:val="24"/>
        </w:rPr>
        <w:br/>
      </w:r>
      <w:r w:rsidRPr="00422AE6">
        <w:rPr>
          <w:rFonts w:asciiTheme="majorBidi" w:hAnsiTheme="majorBidi" w:cstheme="majorBidi"/>
          <w:b/>
          <w:bCs/>
          <w:color w:val="0000FF"/>
          <w:sz w:val="24"/>
          <w:szCs w:val="24"/>
        </w:rPr>
        <w:br/>
      </w:r>
      <w:r w:rsidRPr="00422AE6">
        <w:rPr>
          <w:rFonts w:asciiTheme="majorBidi" w:hAnsiTheme="majorBidi" w:cstheme="majorBidi"/>
          <w:b/>
          <w:bCs/>
          <w:color w:val="696969"/>
          <w:sz w:val="24"/>
          <w:szCs w:val="24"/>
          <w:rtl/>
        </w:rPr>
        <w:t>السؤال 46 : الشركات التي يتم تأسيسها في المملكة العربية السعودية لابد من قيدها في السجل التجاري من تاريخ إثبات عقدها لدى كاتب عدل خلال</w:t>
      </w:r>
      <w:r w:rsidRPr="00422AE6">
        <w:rPr>
          <w:rFonts w:asciiTheme="majorBidi" w:hAnsiTheme="majorBidi" w:cstheme="majorBidi"/>
          <w:b/>
          <w:bCs/>
          <w:color w:val="696969"/>
          <w:sz w:val="24"/>
          <w:szCs w:val="24"/>
        </w:rPr>
        <w:br/>
        <w:t xml:space="preserve">60 </w:t>
      </w:r>
      <w:r w:rsidRPr="00422AE6">
        <w:rPr>
          <w:rFonts w:asciiTheme="majorBidi" w:hAnsiTheme="majorBidi" w:cstheme="majorBidi"/>
          <w:b/>
          <w:bCs/>
          <w:color w:val="696969"/>
          <w:sz w:val="24"/>
          <w:szCs w:val="24"/>
          <w:rtl/>
        </w:rPr>
        <w:t>يوم</w:t>
      </w:r>
      <w:r w:rsidRPr="00422AE6">
        <w:rPr>
          <w:rFonts w:asciiTheme="majorBidi" w:hAnsiTheme="majorBidi" w:cstheme="majorBidi"/>
          <w:b/>
          <w:bCs/>
          <w:color w:val="696969"/>
          <w:sz w:val="24"/>
          <w:szCs w:val="24"/>
        </w:rPr>
        <w:br/>
        <w:t xml:space="preserve">45 </w:t>
      </w:r>
      <w:r w:rsidRPr="00422AE6">
        <w:rPr>
          <w:rFonts w:asciiTheme="majorBidi" w:hAnsiTheme="majorBidi" w:cstheme="majorBidi"/>
          <w:b/>
          <w:bCs/>
          <w:color w:val="696969"/>
          <w:sz w:val="24"/>
          <w:szCs w:val="24"/>
          <w:rtl/>
        </w:rPr>
        <w:t>يوم</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Pr>
        <w:t xml:space="preserve">30 </w:t>
      </w:r>
      <w:r w:rsidRPr="00422AE6">
        <w:rPr>
          <w:rFonts w:asciiTheme="majorBidi" w:hAnsiTheme="majorBidi" w:cstheme="majorBidi"/>
          <w:b/>
          <w:bCs/>
          <w:color w:val="FF0000"/>
          <w:sz w:val="24"/>
          <w:szCs w:val="24"/>
          <w:u w:val="single"/>
          <w:rtl/>
        </w:rPr>
        <w:t>يوم</w:t>
      </w:r>
    </w:p>
    <w:p w:rsidR="00311847" w:rsidRDefault="00311847" w:rsidP="00311847">
      <w:pPr>
        <w:spacing w:after="0"/>
        <w:ind w:right="-284"/>
        <w:rPr>
          <w:rFonts w:asciiTheme="majorBidi" w:hAnsiTheme="majorBidi" w:cstheme="majorBidi"/>
          <w:b/>
          <w:bCs/>
          <w:color w:val="0000FF"/>
          <w:sz w:val="24"/>
          <w:szCs w:val="24"/>
          <w:shd w:val="clear" w:color="auto" w:fill="F6F6F6"/>
          <w:rtl/>
        </w:rPr>
      </w:pPr>
      <w:r w:rsidRPr="00422AE6">
        <w:rPr>
          <w:rFonts w:asciiTheme="majorBidi" w:hAnsiTheme="majorBidi" w:cstheme="majorBidi"/>
          <w:b/>
          <w:bCs/>
          <w:color w:val="0000FF"/>
          <w:sz w:val="24"/>
          <w:szCs w:val="24"/>
          <w:u w:val="single"/>
        </w:rPr>
        <w:lastRenderedPageBreak/>
        <w:br/>
      </w:r>
      <w:r w:rsidRPr="00422AE6">
        <w:rPr>
          <w:rFonts w:asciiTheme="majorBidi" w:hAnsiTheme="majorBidi" w:cstheme="majorBidi"/>
          <w:b/>
          <w:bCs/>
          <w:color w:val="696969"/>
          <w:sz w:val="24"/>
          <w:szCs w:val="24"/>
          <w:rtl/>
        </w:rPr>
        <w:t>السؤال 47 : عند تحول شركة التضامن أو شركة التوصية البسيطة إلى أية شركة أخرى</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تحتفظ الشركة بشخصيتها المعنوية</w:t>
      </w:r>
      <w:r w:rsidRPr="00422AE6">
        <w:rPr>
          <w:rFonts w:asciiTheme="majorBidi" w:hAnsiTheme="majorBidi" w:cstheme="majorBidi"/>
          <w:b/>
          <w:bCs/>
          <w:color w:val="FF0000"/>
          <w:sz w:val="24"/>
          <w:szCs w:val="24"/>
          <w:u w:val="single"/>
        </w:rPr>
        <w:br/>
      </w:r>
      <w:r w:rsidRPr="00422AE6">
        <w:rPr>
          <w:rFonts w:asciiTheme="majorBidi" w:hAnsiTheme="majorBidi" w:cstheme="majorBidi"/>
          <w:b/>
          <w:bCs/>
          <w:color w:val="696969"/>
          <w:sz w:val="24"/>
          <w:szCs w:val="24"/>
          <w:rtl/>
        </w:rPr>
        <w:t>تبرأ ذمة الشركاء المتضامنين من الديون</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تفقد الشركة شخصيتها المعنوية</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لا يحتاج الأمر إلى تأسيس أو شهر للشركة الجديدة</w:t>
      </w:r>
      <w:r w:rsidRPr="00422AE6">
        <w:rPr>
          <w:rFonts w:asciiTheme="majorBidi" w:hAnsiTheme="majorBidi" w:cstheme="majorBidi"/>
          <w:b/>
          <w:bCs/>
          <w:color w:val="0000FF"/>
          <w:sz w:val="24"/>
          <w:szCs w:val="24"/>
        </w:rPr>
        <w:br/>
      </w:r>
      <w:r w:rsidRPr="00422AE6">
        <w:rPr>
          <w:rFonts w:asciiTheme="majorBidi" w:hAnsiTheme="majorBidi" w:cstheme="majorBidi"/>
          <w:b/>
          <w:bCs/>
          <w:color w:val="0000FF"/>
          <w:sz w:val="24"/>
          <w:szCs w:val="24"/>
        </w:rPr>
        <w:br/>
      </w:r>
      <w:r w:rsidRPr="00422AE6">
        <w:rPr>
          <w:rFonts w:asciiTheme="majorBidi" w:hAnsiTheme="majorBidi" w:cstheme="majorBidi"/>
          <w:b/>
          <w:bCs/>
          <w:color w:val="696969"/>
          <w:sz w:val="24"/>
          <w:szCs w:val="24"/>
          <w:rtl/>
        </w:rPr>
        <w:t>السؤال 48 : وفقاً لنظام الشركات السعودي تعتبر الشركة (ما عدا شركة المحاصة) شخصا اعتباريا من وقت</w:t>
      </w:r>
      <w:r w:rsidRPr="00422AE6">
        <w:rPr>
          <w:rFonts w:asciiTheme="majorBidi" w:hAnsiTheme="majorBidi" w:cstheme="majorBidi"/>
          <w:b/>
          <w:bCs/>
          <w:color w:val="696969"/>
          <w:sz w:val="24"/>
          <w:szCs w:val="24"/>
        </w:rPr>
        <w:t xml:space="preserve"> .</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تأسيسها</w:t>
      </w:r>
      <w:r w:rsidRPr="00422AE6">
        <w:rPr>
          <w:rFonts w:asciiTheme="majorBidi" w:hAnsiTheme="majorBidi" w:cstheme="majorBidi"/>
          <w:b/>
          <w:bCs/>
          <w:color w:val="FF0000"/>
          <w:sz w:val="24"/>
          <w:szCs w:val="24"/>
          <w:u w:val="single"/>
        </w:rPr>
        <w:br/>
      </w:r>
      <w:r w:rsidRPr="00422AE6">
        <w:rPr>
          <w:rFonts w:asciiTheme="majorBidi" w:hAnsiTheme="majorBidi" w:cstheme="majorBidi"/>
          <w:b/>
          <w:bCs/>
          <w:color w:val="696969"/>
          <w:sz w:val="24"/>
          <w:szCs w:val="24"/>
          <w:rtl/>
        </w:rPr>
        <w:t>إشهار عقدها</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إمساكها للدفاتر التجارية</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كتابة عقدها</w:t>
      </w:r>
      <w:r w:rsidRPr="00422AE6">
        <w:rPr>
          <w:rFonts w:asciiTheme="majorBidi" w:hAnsiTheme="majorBidi" w:cstheme="majorBidi"/>
          <w:b/>
          <w:bCs/>
          <w:color w:val="0000FF"/>
          <w:sz w:val="24"/>
          <w:szCs w:val="24"/>
        </w:rPr>
        <w:br/>
      </w:r>
      <w:r w:rsidRPr="00422AE6">
        <w:rPr>
          <w:rFonts w:asciiTheme="majorBidi" w:hAnsiTheme="majorBidi" w:cstheme="majorBidi"/>
          <w:b/>
          <w:bCs/>
          <w:color w:val="0000FF"/>
          <w:sz w:val="24"/>
          <w:szCs w:val="24"/>
        </w:rPr>
        <w:br/>
      </w:r>
      <w:r w:rsidRPr="00422AE6">
        <w:rPr>
          <w:rFonts w:asciiTheme="majorBidi" w:hAnsiTheme="majorBidi" w:cstheme="majorBidi"/>
          <w:b/>
          <w:bCs/>
          <w:color w:val="696969"/>
          <w:sz w:val="24"/>
          <w:szCs w:val="24"/>
          <w:rtl/>
        </w:rPr>
        <w:t>السؤال 49 : في المعاملات التجارية حتى يتم فسخ العقد لعدم قيام المدين التاجر بتنفيذ التزامه، هنا يجب إعذار التاجر بواسطة ورقة رسمية على يد أحد رجال السلطة العامة في الدولة</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صواب</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خطأ</w:t>
      </w:r>
      <w:r w:rsidRPr="00422AE6">
        <w:rPr>
          <w:rFonts w:asciiTheme="majorBidi" w:hAnsiTheme="majorBidi" w:cstheme="majorBidi"/>
          <w:b/>
          <w:bCs/>
          <w:color w:val="696969"/>
          <w:sz w:val="24"/>
          <w:szCs w:val="24"/>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696969"/>
          <w:sz w:val="24"/>
          <w:szCs w:val="24"/>
          <w:rtl/>
        </w:rPr>
        <w:t>السؤال 50 : الشريك الموصي في شركة التوصية بالأسهم</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يكتسب صفة التاجر</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مسئوليته تضامنية عن ديون الشركة</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حصته في الشركة قابلة للتداول</w:t>
      </w:r>
      <w:r w:rsidRPr="00422AE6">
        <w:rPr>
          <w:rFonts w:asciiTheme="majorBidi" w:hAnsiTheme="majorBidi" w:cstheme="majorBidi"/>
          <w:b/>
          <w:bCs/>
          <w:color w:val="FF0000"/>
          <w:sz w:val="24"/>
          <w:szCs w:val="24"/>
          <w:u w:val="single"/>
        </w:rPr>
        <w:br/>
      </w:r>
      <w:r w:rsidRPr="00422AE6">
        <w:rPr>
          <w:rFonts w:asciiTheme="majorBidi" w:hAnsiTheme="majorBidi" w:cstheme="majorBidi"/>
          <w:b/>
          <w:bCs/>
          <w:color w:val="696969"/>
          <w:sz w:val="24"/>
          <w:szCs w:val="24"/>
          <w:rtl/>
        </w:rPr>
        <w:t>يشارك في الإدارة الخارجية للشركة</w:t>
      </w:r>
      <w:r w:rsidRPr="00422AE6">
        <w:rPr>
          <w:rFonts w:asciiTheme="majorBidi" w:hAnsiTheme="majorBidi" w:cstheme="majorBidi"/>
          <w:b/>
          <w:bCs/>
          <w:color w:val="0000FF"/>
          <w:sz w:val="24"/>
          <w:szCs w:val="24"/>
        </w:rPr>
        <w:br/>
      </w:r>
      <w:r w:rsidRPr="00422AE6">
        <w:rPr>
          <w:rFonts w:asciiTheme="majorBidi" w:hAnsiTheme="majorBidi" w:cstheme="majorBidi"/>
          <w:b/>
          <w:bCs/>
          <w:color w:val="0000FF"/>
          <w:sz w:val="24"/>
          <w:szCs w:val="24"/>
        </w:rPr>
        <w:br/>
      </w:r>
      <w:r w:rsidRPr="00422AE6">
        <w:rPr>
          <w:rFonts w:asciiTheme="majorBidi" w:hAnsiTheme="majorBidi" w:cstheme="majorBidi"/>
          <w:b/>
          <w:bCs/>
          <w:color w:val="696969"/>
          <w:sz w:val="24"/>
          <w:szCs w:val="24"/>
          <w:rtl/>
        </w:rPr>
        <w:t xml:space="preserve">السؤال 51 : العبرة بكون الوكالة بالعمولة عملية تجارية لا يرد إلى طبيعة العمليات التي يناط بالوكيل بالعمولة إلى إبرامها، إنما إلى </w:t>
      </w:r>
      <w:r w:rsidRPr="00422AE6">
        <w:rPr>
          <w:rFonts w:asciiTheme="majorBidi" w:hAnsiTheme="majorBidi" w:cstheme="majorBidi" w:hint="cs"/>
          <w:b/>
          <w:bCs/>
          <w:color w:val="696969"/>
          <w:sz w:val="24"/>
          <w:szCs w:val="24"/>
          <w:rtl/>
        </w:rPr>
        <w:t>احتراف</w:t>
      </w:r>
      <w:r w:rsidRPr="00422AE6">
        <w:rPr>
          <w:rFonts w:asciiTheme="majorBidi" w:hAnsiTheme="majorBidi" w:cstheme="majorBidi"/>
          <w:b/>
          <w:bCs/>
          <w:color w:val="696969"/>
          <w:sz w:val="24"/>
          <w:szCs w:val="24"/>
          <w:rtl/>
        </w:rPr>
        <w:t xml:space="preserve"> الوكيل بالعمولة القيام بعمليات من نوع معين يستوي كونها عمليات من طبيعة تجارية أومدنية</w:t>
      </w:r>
      <w:r w:rsidRPr="00422AE6">
        <w:rPr>
          <w:rFonts w:asciiTheme="majorBidi" w:hAnsiTheme="majorBidi" w:cstheme="majorBidi"/>
          <w:b/>
          <w:bCs/>
          <w:color w:val="696969"/>
          <w:sz w:val="24"/>
          <w:szCs w:val="24"/>
        </w:rPr>
        <w:t>.</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صواب</w:t>
      </w:r>
      <w:r w:rsidRPr="00422AE6">
        <w:rPr>
          <w:rFonts w:asciiTheme="majorBidi" w:hAnsiTheme="majorBidi" w:cstheme="majorBidi"/>
          <w:b/>
          <w:bCs/>
          <w:color w:val="FF0000"/>
          <w:sz w:val="24"/>
          <w:szCs w:val="24"/>
        </w:rPr>
        <w:br/>
      </w:r>
      <w:r w:rsidRPr="00422AE6">
        <w:rPr>
          <w:rFonts w:asciiTheme="majorBidi" w:hAnsiTheme="majorBidi" w:cstheme="majorBidi"/>
          <w:b/>
          <w:bCs/>
          <w:color w:val="696969"/>
          <w:sz w:val="24"/>
          <w:szCs w:val="24"/>
          <w:rtl/>
        </w:rPr>
        <w:t>خطأ</w:t>
      </w:r>
      <w:r w:rsidRPr="00422AE6">
        <w:rPr>
          <w:rFonts w:asciiTheme="majorBidi" w:hAnsiTheme="majorBidi" w:cstheme="majorBidi"/>
          <w:b/>
          <w:bCs/>
          <w:color w:val="0000FF"/>
          <w:sz w:val="24"/>
          <w:szCs w:val="24"/>
        </w:rPr>
        <w:br/>
      </w:r>
      <w:r w:rsidRPr="00422AE6">
        <w:rPr>
          <w:rFonts w:asciiTheme="majorBidi" w:hAnsiTheme="majorBidi" w:cstheme="majorBidi"/>
          <w:b/>
          <w:bCs/>
          <w:color w:val="0000FF"/>
          <w:sz w:val="24"/>
          <w:szCs w:val="24"/>
        </w:rPr>
        <w:br/>
      </w:r>
      <w:r w:rsidRPr="00422AE6">
        <w:rPr>
          <w:rFonts w:asciiTheme="majorBidi" w:hAnsiTheme="majorBidi" w:cstheme="majorBidi"/>
          <w:b/>
          <w:bCs/>
          <w:color w:val="696969"/>
          <w:sz w:val="24"/>
          <w:szCs w:val="24"/>
          <w:rtl/>
        </w:rPr>
        <w:t>السؤال 52 : اعتاد أحد الموظفين شراء البضائع بقصد بيعها وتحقيق الربح دون أن يتخذ ذلك مهنته الرئيسية التي يرتزق منها</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عمل تجاري أصلي</w:t>
      </w:r>
      <w:r w:rsidRPr="00422AE6">
        <w:rPr>
          <w:rStyle w:val="apple-converted-space"/>
          <w:rFonts w:asciiTheme="majorBidi" w:hAnsiTheme="majorBidi" w:cstheme="majorBidi"/>
          <w:b/>
          <w:bCs/>
          <w:color w:val="FF0000"/>
          <w:sz w:val="24"/>
          <w:szCs w:val="24"/>
          <w:u w:val="single"/>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عمل مدني</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عمل تجاري تبعي</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0000FF"/>
          <w:sz w:val="24"/>
          <w:szCs w:val="24"/>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696969"/>
          <w:sz w:val="24"/>
          <w:szCs w:val="24"/>
          <w:rtl/>
        </w:rPr>
        <w:t>السؤال 53 : مدير المشروع لا يكتسب صفة التاجر حتى ولو تمتع ببعض الاستقلال عن صاحب المشروع في إدارة المشروع ومباشرة التصرفات التجارية</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صواب</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خطأ</w:t>
      </w:r>
    </w:p>
    <w:p w:rsidR="00311847" w:rsidRPr="000332E0" w:rsidRDefault="00311847" w:rsidP="00311847">
      <w:pPr>
        <w:spacing w:after="0"/>
        <w:ind w:right="-284"/>
        <w:rPr>
          <w:rFonts w:asciiTheme="majorBidi" w:hAnsiTheme="majorBidi" w:cstheme="majorBidi"/>
          <w:b/>
          <w:bCs/>
          <w:color w:val="0000FF"/>
          <w:sz w:val="24"/>
          <w:szCs w:val="24"/>
          <w:shd w:val="clear" w:color="auto" w:fill="F6F6F6"/>
          <w:rtl/>
        </w:rPr>
      </w:pPr>
    </w:p>
    <w:p w:rsidR="00311847" w:rsidRPr="000332E0" w:rsidRDefault="00311847" w:rsidP="00311847">
      <w:pPr>
        <w:spacing w:after="0"/>
        <w:ind w:right="-284"/>
        <w:rPr>
          <w:rFonts w:asciiTheme="majorBidi" w:hAnsiTheme="majorBidi" w:cstheme="majorBidi"/>
          <w:b/>
          <w:bCs/>
          <w:sz w:val="24"/>
          <w:szCs w:val="24"/>
        </w:rPr>
      </w:pPr>
      <w:r w:rsidRPr="00422AE6">
        <w:rPr>
          <w:rFonts w:asciiTheme="majorBidi" w:hAnsiTheme="majorBidi" w:cstheme="majorBidi"/>
          <w:b/>
          <w:bCs/>
          <w:color w:val="696969"/>
          <w:sz w:val="24"/>
          <w:szCs w:val="24"/>
          <w:rtl/>
        </w:rPr>
        <w:t>السؤال 54 : حتى يكون عقد الشركة قابلاً للاحتجاج به في مواجهة الغير</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يجب الكتابة الرسمية لعقد الشركة وإشهاره</w:t>
      </w:r>
      <w:r w:rsidRPr="00422AE6">
        <w:rPr>
          <w:rFonts w:asciiTheme="majorBidi" w:hAnsiTheme="majorBidi" w:cstheme="majorBidi"/>
          <w:b/>
          <w:bCs/>
          <w:color w:val="FF0000"/>
          <w:sz w:val="24"/>
          <w:szCs w:val="24"/>
        </w:rPr>
        <w:br/>
      </w:r>
      <w:r w:rsidRPr="00422AE6">
        <w:rPr>
          <w:rFonts w:asciiTheme="majorBidi" w:hAnsiTheme="majorBidi" w:cstheme="majorBidi"/>
          <w:b/>
          <w:bCs/>
          <w:color w:val="696969"/>
          <w:sz w:val="24"/>
          <w:szCs w:val="24"/>
          <w:rtl/>
        </w:rPr>
        <w:t>يكفي الكتابة العرفية لعقد الشركة</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تكفي الكتابة الرسمية لعقد الشركة</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يكفي تلاقي الإيجاب والقبول بين الشركاء</w:t>
      </w:r>
      <w:r w:rsidRPr="000332E0">
        <w:rPr>
          <w:rFonts w:asciiTheme="majorBidi" w:hAnsiTheme="majorBidi" w:cstheme="majorBidi"/>
          <w:b/>
          <w:bCs/>
          <w:color w:val="0000FF"/>
          <w:sz w:val="24"/>
          <w:szCs w:val="24"/>
          <w:shd w:val="clear" w:color="auto" w:fill="F6F6F6"/>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696969"/>
          <w:sz w:val="24"/>
          <w:szCs w:val="24"/>
          <w:rtl/>
        </w:rPr>
        <w:t>السؤال 55 : يعتبر ناقص الأهلية كل من بلغ سن الرشد وكان سفيها أو ذا غفلة</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صواب</w:t>
      </w:r>
      <w:r w:rsidRPr="00422AE6">
        <w:rPr>
          <w:rFonts w:asciiTheme="majorBidi" w:hAnsiTheme="majorBidi" w:cstheme="majorBidi"/>
          <w:b/>
          <w:bCs/>
          <w:color w:val="FF0000"/>
          <w:sz w:val="24"/>
          <w:szCs w:val="24"/>
        </w:rPr>
        <w:br/>
      </w:r>
      <w:r w:rsidRPr="00422AE6">
        <w:rPr>
          <w:rFonts w:asciiTheme="majorBidi" w:hAnsiTheme="majorBidi" w:cstheme="majorBidi"/>
          <w:b/>
          <w:bCs/>
          <w:color w:val="696969"/>
          <w:sz w:val="24"/>
          <w:szCs w:val="24"/>
          <w:rtl/>
        </w:rPr>
        <w:t>خطأ</w:t>
      </w:r>
      <w:r w:rsidRPr="000332E0">
        <w:rPr>
          <w:rFonts w:asciiTheme="majorBidi" w:hAnsiTheme="majorBidi" w:cstheme="majorBidi"/>
          <w:b/>
          <w:bCs/>
          <w:color w:val="696969"/>
          <w:sz w:val="24"/>
          <w:szCs w:val="24"/>
          <w:shd w:val="clear" w:color="auto" w:fill="F6F6F6"/>
        </w:rPr>
        <w:br/>
      </w:r>
      <w:r w:rsidRPr="00422AE6">
        <w:rPr>
          <w:rFonts w:asciiTheme="majorBidi" w:hAnsiTheme="majorBidi" w:cstheme="majorBidi"/>
          <w:b/>
          <w:bCs/>
          <w:color w:val="696969"/>
          <w:sz w:val="24"/>
          <w:szCs w:val="24"/>
          <w:rtl/>
        </w:rPr>
        <w:lastRenderedPageBreak/>
        <w:t>السؤال 56 : "نية المشاركة</w:t>
      </w:r>
      <w:r w:rsidRPr="00422AE6">
        <w:rPr>
          <w:rFonts w:asciiTheme="majorBidi" w:hAnsiTheme="majorBidi" w:cstheme="majorBidi"/>
          <w:b/>
          <w:bCs/>
          <w:color w:val="696969"/>
          <w:sz w:val="24"/>
          <w:szCs w:val="24"/>
        </w:rPr>
        <w:t>"</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أحد الأركان الموضوعية العامة للشركة</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أحد الأركان الموضوعية الخاصة للشركة</w:t>
      </w:r>
      <w:r w:rsidRPr="00422AE6">
        <w:rPr>
          <w:rFonts w:asciiTheme="majorBidi" w:hAnsiTheme="majorBidi" w:cstheme="majorBidi"/>
          <w:b/>
          <w:bCs/>
          <w:color w:val="FF0000"/>
          <w:sz w:val="24"/>
          <w:szCs w:val="24"/>
        </w:rPr>
        <w:br/>
      </w:r>
      <w:r w:rsidRPr="00422AE6">
        <w:rPr>
          <w:rFonts w:asciiTheme="majorBidi" w:hAnsiTheme="majorBidi" w:cstheme="majorBidi"/>
          <w:b/>
          <w:bCs/>
          <w:color w:val="696969"/>
          <w:sz w:val="24"/>
          <w:szCs w:val="24"/>
          <w:rtl/>
        </w:rPr>
        <w:t>أحد الأركان الشكلية للشركة</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لا يختلف مداها باختلاف شكل الشركة</w:t>
      </w:r>
      <w:r w:rsidRPr="000332E0">
        <w:rPr>
          <w:rFonts w:asciiTheme="majorBidi" w:hAnsiTheme="majorBidi" w:cstheme="majorBidi"/>
          <w:b/>
          <w:bCs/>
          <w:color w:val="0000FF"/>
          <w:sz w:val="24"/>
          <w:szCs w:val="24"/>
          <w:shd w:val="clear" w:color="auto" w:fill="F6F6F6"/>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696969"/>
          <w:sz w:val="24"/>
          <w:szCs w:val="24"/>
          <w:rtl/>
        </w:rPr>
        <w:t>السؤال 57 : يسأل الشريك الموصى مسئولية تضامنية في جميع أمواله تجاه الغير إذا تدخل في أعمال الإدارة الخارجية</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صواب</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خطأ</w:t>
      </w:r>
      <w:r w:rsidRPr="00422AE6">
        <w:rPr>
          <w:rFonts w:asciiTheme="majorBidi" w:hAnsiTheme="majorBidi" w:cstheme="majorBidi"/>
          <w:b/>
          <w:bCs/>
          <w:color w:val="0000FF"/>
          <w:sz w:val="24"/>
          <w:szCs w:val="24"/>
        </w:rPr>
        <w:br/>
      </w:r>
      <w:r w:rsidRPr="00422AE6">
        <w:rPr>
          <w:rFonts w:asciiTheme="majorBidi" w:hAnsiTheme="majorBidi" w:cstheme="majorBidi"/>
          <w:b/>
          <w:bCs/>
          <w:color w:val="696969"/>
          <w:sz w:val="24"/>
          <w:szCs w:val="24"/>
          <w:rtl/>
        </w:rPr>
        <w:t>السؤال 58 : الشراء الذي يرد على براءات الاختراع لا يعتبر عملاً تجارياً منفرداً</w:t>
      </w:r>
      <w:r w:rsidRPr="00422AE6">
        <w:rPr>
          <w:rFonts w:asciiTheme="majorBidi" w:hAnsiTheme="majorBidi" w:cstheme="majorBidi"/>
          <w:b/>
          <w:bCs/>
          <w:color w:val="696969"/>
          <w:sz w:val="24"/>
          <w:szCs w:val="24"/>
        </w:rPr>
        <w:t>.</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صواب</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خطأ</w:t>
      </w:r>
      <w:r w:rsidRPr="000332E0">
        <w:rPr>
          <w:rFonts w:asciiTheme="majorBidi" w:hAnsiTheme="majorBidi" w:cstheme="majorBidi"/>
          <w:b/>
          <w:bCs/>
          <w:color w:val="0000FF"/>
          <w:sz w:val="24"/>
          <w:szCs w:val="24"/>
          <w:shd w:val="clear" w:color="auto" w:fill="F6F6F6"/>
        </w:rPr>
        <w:br/>
      </w:r>
      <w:r w:rsidRPr="000332E0">
        <w:rPr>
          <w:rFonts w:asciiTheme="majorBidi" w:hAnsiTheme="majorBidi" w:cstheme="majorBidi"/>
          <w:b/>
          <w:bCs/>
          <w:color w:val="0000FF"/>
          <w:sz w:val="24"/>
          <w:szCs w:val="24"/>
          <w:shd w:val="clear" w:color="auto" w:fill="F6F6F6"/>
        </w:rPr>
        <w:br/>
      </w:r>
      <w:r w:rsidRPr="00422AE6">
        <w:rPr>
          <w:rFonts w:asciiTheme="majorBidi" w:hAnsiTheme="majorBidi" w:cstheme="majorBidi"/>
          <w:b/>
          <w:bCs/>
          <w:color w:val="696969"/>
          <w:sz w:val="24"/>
          <w:szCs w:val="24"/>
          <w:rtl/>
        </w:rPr>
        <w:t>السؤال 59 : في المعاملات التجارية يجوز إجبار التاجر على تقديم دفاتره التجارية التي دونها بنفسه للمحكمة لاستخلاص دليل ضده لمصلحة خصمه سواء كانت دفاتره منتظمة أو غير منتظمة</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صواب</w:t>
      </w:r>
      <w:r w:rsidRPr="00422AE6">
        <w:rPr>
          <w:rFonts w:asciiTheme="majorBidi" w:hAnsiTheme="majorBidi" w:cstheme="majorBidi"/>
          <w:b/>
          <w:bCs/>
          <w:color w:val="FF0000"/>
          <w:sz w:val="24"/>
          <w:szCs w:val="24"/>
        </w:rPr>
        <w:br/>
      </w:r>
      <w:r w:rsidRPr="00422AE6">
        <w:rPr>
          <w:rFonts w:asciiTheme="majorBidi" w:hAnsiTheme="majorBidi" w:cstheme="majorBidi"/>
          <w:b/>
          <w:bCs/>
          <w:color w:val="696969"/>
          <w:sz w:val="24"/>
          <w:szCs w:val="24"/>
          <w:rtl/>
        </w:rPr>
        <w:t>خطأ</w:t>
      </w:r>
      <w:r w:rsidRPr="00422AE6">
        <w:rPr>
          <w:rFonts w:asciiTheme="majorBidi" w:hAnsiTheme="majorBidi" w:cstheme="majorBidi"/>
          <w:b/>
          <w:bCs/>
          <w:color w:val="0000FF"/>
          <w:sz w:val="24"/>
          <w:szCs w:val="24"/>
        </w:rPr>
        <w:br/>
      </w:r>
      <w:r w:rsidRPr="00422AE6">
        <w:rPr>
          <w:rFonts w:asciiTheme="majorBidi" w:hAnsiTheme="majorBidi" w:cstheme="majorBidi"/>
          <w:b/>
          <w:bCs/>
          <w:color w:val="0000FF"/>
          <w:sz w:val="24"/>
          <w:szCs w:val="24"/>
        </w:rPr>
        <w:br/>
      </w:r>
      <w:r w:rsidRPr="00422AE6">
        <w:rPr>
          <w:rFonts w:asciiTheme="majorBidi" w:hAnsiTheme="majorBidi" w:cstheme="majorBidi"/>
          <w:b/>
          <w:bCs/>
          <w:color w:val="696969"/>
          <w:sz w:val="24"/>
          <w:szCs w:val="24"/>
          <w:rtl/>
        </w:rPr>
        <w:t>السؤال 60 : قام عدد من الأشخاص بتأسيس شركة تجارية اتخذت مركز إدارتها الرئيسي في مصر ومركز نشاطها الرئيسي في بريطانيا ولها فرع في مدينة الرياض وفرع في الأردن، هنا تكون جنسية هذه الشركة</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السعودية</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الأردنية</w:t>
      </w:r>
      <w:r w:rsidRPr="00422AE6">
        <w:rPr>
          <w:rStyle w:val="apple-converted-space"/>
          <w:rFonts w:asciiTheme="majorBidi" w:hAnsiTheme="majorBidi" w:cstheme="majorBidi"/>
          <w:b/>
          <w:bCs/>
          <w:color w:val="696969"/>
          <w:sz w:val="24"/>
          <w:szCs w:val="24"/>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FF0000"/>
          <w:sz w:val="24"/>
          <w:szCs w:val="24"/>
          <w:u w:val="single"/>
          <w:rtl/>
        </w:rPr>
        <w:t>المصرية</w:t>
      </w:r>
      <w:r w:rsidRPr="00422AE6">
        <w:rPr>
          <w:rStyle w:val="apple-converted-space"/>
          <w:rFonts w:asciiTheme="majorBidi" w:hAnsiTheme="majorBidi" w:cstheme="majorBidi"/>
          <w:b/>
          <w:bCs/>
          <w:color w:val="FF0000"/>
          <w:sz w:val="24"/>
          <w:szCs w:val="24"/>
          <w:u w:val="single"/>
        </w:rPr>
        <w:t> </w:t>
      </w:r>
      <w:r w:rsidRPr="00422AE6">
        <w:rPr>
          <w:rFonts w:asciiTheme="majorBidi" w:hAnsiTheme="majorBidi" w:cstheme="majorBidi"/>
          <w:b/>
          <w:bCs/>
          <w:color w:val="696969"/>
          <w:sz w:val="24"/>
          <w:szCs w:val="24"/>
        </w:rPr>
        <w:br/>
      </w:r>
      <w:r w:rsidRPr="00422AE6">
        <w:rPr>
          <w:rFonts w:asciiTheme="majorBidi" w:hAnsiTheme="majorBidi" w:cstheme="majorBidi"/>
          <w:b/>
          <w:bCs/>
          <w:color w:val="696969"/>
          <w:sz w:val="24"/>
          <w:szCs w:val="24"/>
          <w:rtl/>
        </w:rPr>
        <w:t>البريطانية</w:t>
      </w: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711DCB" w:rsidRDefault="00711DCB"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Pr="00F35F24" w:rsidRDefault="00311847" w:rsidP="00A359A2">
      <w:pPr>
        <w:pBdr>
          <w:bottom w:val="single" w:sz="4" w:space="1" w:color="auto"/>
        </w:pBdr>
        <w:spacing w:after="0"/>
        <w:jc w:val="center"/>
        <w:rPr>
          <w:rFonts w:asciiTheme="majorBidi" w:hAnsiTheme="majorBidi" w:cstheme="majorBidi"/>
          <w:b/>
          <w:bCs/>
          <w:sz w:val="24"/>
          <w:szCs w:val="24"/>
          <w:rtl/>
        </w:rPr>
      </w:pPr>
      <w:r w:rsidRPr="00F35F24">
        <w:rPr>
          <w:rFonts w:asciiTheme="majorBidi" w:hAnsiTheme="majorBidi" w:cstheme="majorBidi"/>
          <w:b/>
          <w:bCs/>
          <w:sz w:val="24"/>
          <w:szCs w:val="24"/>
          <w:rtl/>
        </w:rPr>
        <w:t>الواجب الاول</w:t>
      </w:r>
    </w:p>
    <w:p w:rsidR="00311847" w:rsidRPr="00F35F24" w:rsidRDefault="00311847" w:rsidP="00311847">
      <w:pPr>
        <w:spacing w:after="0"/>
        <w:jc w:val="center"/>
        <w:rPr>
          <w:rFonts w:asciiTheme="majorBidi" w:hAnsiTheme="majorBidi" w:cstheme="majorBidi"/>
          <w:b/>
          <w:bCs/>
          <w:sz w:val="24"/>
          <w:szCs w:val="24"/>
          <w:rtl/>
        </w:rPr>
      </w:pPr>
    </w:p>
    <w:p w:rsidR="00311847" w:rsidRPr="00A359A2" w:rsidRDefault="00311847" w:rsidP="00311847">
      <w:pPr>
        <w:spacing w:after="0"/>
        <w:rPr>
          <w:rFonts w:asciiTheme="majorBidi" w:hAnsiTheme="majorBidi" w:cstheme="majorBidi"/>
          <w:b/>
          <w:bCs/>
          <w:color w:val="808080" w:themeColor="background1" w:themeShade="80"/>
          <w:sz w:val="24"/>
          <w:szCs w:val="24"/>
          <w:rtl/>
        </w:rPr>
      </w:pPr>
    </w:p>
    <w:p w:rsidR="00311847" w:rsidRPr="00A359A2" w:rsidRDefault="00311847" w:rsidP="00311847">
      <w:pPr>
        <w:spacing w:after="0"/>
        <w:rPr>
          <w:rFonts w:asciiTheme="majorBidi" w:hAnsiTheme="majorBidi" w:cstheme="majorBidi"/>
          <w:b/>
          <w:bCs/>
          <w:color w:val="808080" w:themeColor="background1" w:themeShade="80"/>
          <w:sz w:val="24"/>
          <w:szCs w:val="24"/>
          <w:rtl/>
        </w:rPr>
      </w:pPr>
      <w:r w:rsidRPr="00A359A2">
        <w:rPr>
          <w:rFonts w:asciiTheme="majorBidi" w:hAnsiTheme="majorBidi" w:cstheme="majorBidi" w:hint="cs"/>
          <w:b/>
          <w:bCs/>
          <w:color w:val="808080" w:themeColor="background1" w:themeShade="80"/>
          <w:sz w:val="24"/>
          <w:szCs w:val="24"/>
          <w:rtl/>
        </w:rPr>
        <w:t xml:space="preserve">س1 </w:t>
      </w:r>
      <w:r w:rsidRPr="00A359A2">
        <w:rPr>
          <w:rFonts w:asciiTheme="majorBidi" w:hAnsiTheme="majorBidi" w:cstheme="majorBidi"/>
          <w:b/>
          <w:bCs/>
          <w:color w:val="808080" w:themeColor="background1" w:themeShade="80"/>
          <w:sz w:val="24"/>
          <w:szCs w:val="24"/>
          <w:rtl/>
        </w:rPr>
        <w:t>: إذا وجد بجانب المهنة الحرة نشاط تجاري حقيقي يساويها أو يجاوزها بحيث يتعدى العمل الذي يقوم به الطبيب أو المحامي أو المهندس كونه ثانوي للمهنة الحرة الأساسية، كان عمل كل منهم عملاً تجارياً.</w:t>
      </w:r>
    </w:p>
    <w:p w:rsidR="00311847" w:rsidRPr="00F35F24" w:rsidRDefault="00311847" w:rsidP="00311847">
      <w:pPr>
        <w:spacing w:after="0"/>
        <w:rPr>
          <w:rFonts w:asciiTheme="majorBidi" w:hAnsiTheme="majorBidi" w:cstheme="majorBidi"/>
          <w:b/>
          <w:bCs/>
          <w:color w:val="FF0000"/>
          <w:sz w:val="24"/>
          <w:szCs w:val="24"/>
          <w:u w:val="single"/>
          <w:rtl/>
        </w:rPr>
      </w:pPr>
      <w:r w:rsidRPr="00F35F24">
        <w:rPr>
          <w:rFonts w:asciiTheme="majorBidi" w:hAnsiTheme="majorBidi" w:cstheme="majorBidi"/>
          <w:b/>
          <w:bCs/>
          <w:color w:val="FF0000"/>
          <w:sz w:val="24"/>
          <w:szCs w:val="24"/>
          <w:u w:val="single"/>
          <w:rtl/>
        </w:rPr>
        <w:t>صواب</w:t>
      </w:r>
    </w:p>
    <w:p w:rsidR="00311847" w:rsidRPr="00F35F24" w:rsidRDefault="00311847" w:rsidP="00311847">
      <w:pPr>
        <w:spacing w:after="0"/>
        <w:rPr>
          <w:rFonts w:asciiTheme="majorBidi" w:hAnsiTheme="majorBidi" w:cstheme="majorBidi"/>
          <w:b/>
          <w:bCs/>
          <w:sz w:val="24"/>
          <w:szCs w:val="24"/>
          <w:rtl/>
        </w:rPr>
      </w:pPr>
      <w:r w:rsidRPr="00F35F24">
        <w:rPr>
          <w:rFonts w:asciiTheme="majorBidi" w:hAnsiTheme="majorBidi" w:cstheme="majorBidi"/>
          <w:b/>
          <w:bCs/>
          <w:sz w:val="24"/>
          <w:szCs w:val="24"/>
          <w:rtl/>
        </w:rPr>
        <w:t>خطأ</w:t>
      </w:r>
    </w:p>
    <w:p w:rsidR="00311847" w:rsidRPr="00F35F24" w:rsidRDefault="00311847" w:rsidP="00311847">
      <w:pPr>
        <w:spacing w:after="0"/>
        <w:rPr>
          <w:rFonts w:asciiTheme="majorBidi" w:hAnsiTheme="majorBidi" w:cstheme="majorBidi"/>
          <w:b/>
          <w:bCs/>
          <w:sz w:val="24"/>
          <w:szCs w:val="24"/>
          <w:rtl/>
        </w:rPr>
      </w:pPr>
    </w:p>
    <w:p w:rsidR="00311847" w:rsidRPr="00A359A2" w:rsidRDefault="00311847" w:rsidP="00311847">
      <w:pPr>
        <w:spacing w:after="0"/>
        <w:rPr>
          <w:rFonts w:asciiTheme="majorBidi" w:hAnsiTheme="majorBidi" w:cstheme="majorBidi"/>
          <w:b/>
          <w:bCs/>
          <w:color w:val="808080" w:themeColor="background1" w:themeShade="80"/>
          <w:sz w:val="24"/>
          <w:szCs w:val="24"/>
          <w:rtl/>
        </w:rPr>
      </w:pP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2 : يشترط لاعتبار التوريد عملاً تجارياً أن يقوم المورد بشراء ما يقوم بتوريده من الغير ويستوي أن يكون هذا الشراء سابقاً للتعهد بالتوريد أو لاحقاً عليه.</w:t>
      </w:r>
    </w:p>
    <w:p w:rsidR="00311847" w:rsidRPr="00F35F24" w:rsidRDefault="00311847" w:rsidP="00311847">
      <w:pPr>
        <w:spacing w:after="0"/>
        <w:rPr>
          <w:rFonts w:asciiTheme="majorBidi" w:hAnsiTheme="majorBidi" w:cstheme="majorBidi"/>
          <w:b/>
          <w:bCs/>
          <w:sz w:val="24"/>
          <w:szCs w:val="24"/>
          <w:rtl/>
        </w:rPr>
      </w:pPr>
      <w:r w:rsidRPr="00F35F24">
        <w:rPr>
          <w:rFonts w:asciiTheme="majorBidi" w:hAnsiTheme="majorBidi" w:cstheme="majorBidi"/>
          <w:b/>
          <w:bCs/>
          <w:sz w:val="24"/>
          <w:szCs w:val="24"/>
          <w:rtl/>
        </w:rPr>
        <w:t>صواب</w:t>
      </w:r>
    </w:p>
    <w:p w:rsidR="00311847" w:rsidRPr="00F35F24" w:rsidRDefault="00311847" w:rsidP="00311847">
      <w:pPr>
        <w:spacing w:after="0"/>
        <w:rPr>
          <w:rFonts w:asciiTheme="majorBidi" w:hAnsiTheme="majorBidi" w:cstheme="majorBidi"/>
          <w:b/>
          <w:bCs/>
          <w:color w:val="FF0000"/>
          <w:sz w:val="24"/>
          <w:szCs w:val="24"/>
          <w:u w:val="single"/>
          <w:rtl/>
        </w:rPr>
      </w:pPr>
      <w:r w:rsidRPr="00F35F24">
        <w:rPr>
          <w:rFonts w:asciiTheme="majorBidi" w:hAnsiTheme="majorBidi" w:cstheme="majorBidi"/>
          <w:b/>
          <w:bCs/>
          <w:color w:val="FF0000"/>
          <w:sz w:val="24"/>
          <w:szCs w:val="24"/>
          <w:u w:val="single"/>
          <w:rtl/>
        </w:rPr>
        <w:t>خطأ</w:t>
      </w:r>
    </w:p>
    <w:p w:rsidR="00311847" w:rsidRPr="00F35F24" w:rsidRDefault="00311847" w:rsidP="00311847">
      <w:pPr>
        <w:spacing w:after="0"/>
        <w:rPr>
          <w:rFonts w:asciiTheme="majorBidi" w:hAnsiTheme="majorBidi" w:cstheme="majorBidi"/>
          <w:b/>
          <w:bCs/>
          <w:sz w:val="24"/>
          <w:szCs w:val="24"/>
          <w:rtl/>
        </w:rPr>
      </w:pPr>
    </w:p>
    <w:p w:rsidR="00311847" w:rsidRPr="00A359A2" w:rsidRDefault="00311847" w:rsidP="00311847">
      <w:pPr>
        <w:spacing w:after="0"/>
        <w:rPr>
          <w:rFonts w:asciiTheme="majorBidi" w:hAnsiTheme="majorBidi" w:cstheme="majorBidi"/>
          <w:b/>
          <w:bCs/>
          <w:color w:val="808080" w:themeColor="background1" w:themeShade="80"/>
          <w:sz w:val="24"/>
          <w:szCs w:val="24"/>
          <w:rtl/>
        </w:rPr>
      </w:pP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 xml:space="preserve">3 : الشراء الذي يرد على براءات </w:t>
      </w:r>
      <w:r w:rsidR="00A359A2" w:rsidRPr="00A359A2">
        <w:rPr>
          <w:rFonts w:asciiTheme="majorBidi" w:hAnsiTheme="majorBidi" w:cstheme="majorBidi" w:hint="cs"/>
          <w:b/>
          <w:bCs/>
          <w:color w:val="808080" w:themeColor="background1" w:themeShade="80"/>
          <w:sz w:val="24"/>
          <w:szCs w:val="24"/>
          <w:rtl/>
        </w:rPr>
        <w:t>الاختراع</w:t>
      </w:r>
      <w:r w:rsidRPr="00A359A2">
        <w:rPr>
          <w:rFonts w:asciiTheme="majorBidi" w:hAnsiTheme="majorBidi" w:cstheme="majorBidi"/>
          <w:b/>
          <w:bCs/>
          <w:color w:val="808080" w:themeColor="background1" w:themeShade="80"/>
          <w:sz w:val="24"/>
          <w:szCs w:val="24"/>
          <w:rtl/>
        </w:rPr>
        <w:t xml:space="preserve"> لا يعتبر عملاً تجارياً منفرداً.</w:t>
      </w:r>
    </w:p>
    <w:p w:rsidR="00311847" w:rsidRPr="00F35F24" w:rsidRDefault="00311847" w:rsidP="00311847">
      <w:pPr>
        <w:spacing w:after="0"/>
        <w:rPr>
          <w:rFonts w:asciiTheme="majorBidi" w:hAnsiTheme="majorBidi" w:cstheme="majorBidi"/>
          <w:b/>
          <w:bCs/>
          <w:sz w:val="24"/>
          <w:szCs w:val="24"/>
          <w:rtl/>
        </w:rPr>
      </w:pPr>
      <w:r w:rsidRPr="00F35F24">
        <w:rPr>
          <w:rFonts w:asciiTheme="majorBidi" w:hAnsiTheme="majorBidi" w:cstheme="majorBidi"/>
          <w:b/>
          <w:bCs/>
          <w:sz w:val="24"/>
          <w:szCs w:val="24"/>
          <w:rtl/>
        </w:rPr>
        <w:t>صواب</w:t>
      </w:r>
    </w:p>
    <w:p w:rsidR="00311847" w:rsidRPr="00F35F24" w:rsidRDefault="00311847" w:rsidP="00311847">
      <w:pPr>
        <w:spacing w:after="0"/>
        <w:rPr>
          <w:rFonts w:asciiTheme="majorBidi" w:hAnsiTheme="majorBidi" w:cstheme="majorBidi"/>
          <w:b/>
          <w:bCs/>
          <w:color w:val="FF0000"/>
          <w:sz w:val="24"/>
          <w:szCs w:val="24"/>
          <w:u w:val="single"/>
          <w:rtl/>
        </w:rPr>
      </w:pPr>
      <w:r w:rsidRPr="00F35F24">
        <w:rPr>
          <w:rFonts w:asciiTheme="majorBidi" w:hAnsiTheme="majorBidi" w:cstheme="majorBidi"/>
          <w:b/>
          <w:bCs/>
          <w:color w:val="FF0000"/>
          <w:sz w:val="24"/>
          <w:szCs w:val="24"/>
          <w:u w:val="single"/>
          <w:rtl/>
        </w:rPr>
        <w:t>خطأ</w:t>
      </w:r>
    </w:p>
    <w:p w:rsidR="00311847" w:rsidRPr="00F35F24" w:rsidRDefault="00311847" w:rsidP="00311847">
      <w:pPr>
        <w:spacing w:after="0"/>
        <w:rPr>
          <w:rFonts w:asciiTheme="majorBidi" w:hAnsiTheme="majorBidi" w:cstheme="majorBidi"/>
          <w:b/>
          <w:bCs/>
          <w:sz w:val="24"/>
          <w:szCs w:val="24"/>
          <w:rtl/>
        </w:rPr>
      </w:pPr>
    </w:p>
    <w:p w:rsidR="00311847" w:rsidRPr="00A359A2" w:rsidRDefault="00311847" w:rsidP="00311847">
      <w:pPr>
        <w:spacing w:after="0"/>
        <w:rPr>
          <w:rFonts w:asciiTheme="majorBidi" w:hAnsiTheme="majorBidi" w:cstheme="majorBidi"/>
          <w:b/>
          <w:bCs/>
          <w:color w:val="808080" w:themeColor="background1" w:themeShade="80"/>
          <w:sz w:val="24"/>
          <w:szCs w:val="24"/>
          <w:rtl/>
        </w:rPr>
      </w:pP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4 : إذا قام أحد الأشخاص بتقديم الألات والأدوات اللازمة لإنشاء مبنى وأشرف على إقامته لمرة واحدة، فلا يعد عمله هذا عملاً تجارياً ولو تقاضى أجراً على ذلك، طالما أنه لم يحترف القيام بهذا العمل من خلال مشروع تجاري.</w:t>
      </w:r>
    </w:p>
    <w:p w:rsidR="00311847" w:rsidRPr="00F35F24" w:rsidRDefault="00311847" w:rsidP="00311847">
      <w:pPr>
        <w:spacing w:after="0"/>
        <w:rPr>
          <w:rFonts w:asciiTheme="majorBidi" w:hAnsiTheme="majorBidi" w:cstheme="majorBidi"/>
          <w:b/>
          <w:bCs/>
          <w:color w:val="FF0000"/>
          <w:sz w:val="24"/>
          <w:szCs w:val="24"/>
          <w:u w:val="single"/>
          <w:rtl/>
        </w:rPr>
      </w:pPr>
      <w:r w:rsidRPr="00F35F24">
        <w:rPr>
          <w:rFonts w:asciiTheme="majorBidi" w:hAnsiTheme="majorBidi" w:cstheme="majorBidi"/>
          <w:b/>
          <w:bCs/>
          <w:color w:val="FF0000"/>
          <w:sz w:val="24"/>
          <w:szCs w:val="24"/>
          <w:u w:val="single"/>
          <w:rtl/>
        </w:rPr>
        <w:t>صواب</w:t>
      </w:r>
    </w:p>
    <w:p w:rsidR="00311847" w:rsidRPr="00F35F24" w:rsidRDefault="00311847" w:rsidP="00311847">
      <w:pPr>
        <w:spacing w:after="0"/>
        <w:rPr>
          <w:rFonts w:asciiTheme="majorBidi" w:hAnsiTheme="majorBidi" w:cstheme="majorBidi"/>
          <w:b/>
          <w:bCs/>
          <w:sz w:val="24"/>
          <w:szCs w:val="24"/>
          <w:rtl/>
        </w:rPr>
      </w:pPr>
      <w:r w:rsidRPr="00F35F24">
        <w:rPr>
          <w:rFonts w:asciiTheme="majorBidi" w:hAnsiTheme="majorBidi" w:cstheme="majorBidi"/>
          <w:b/>
          <w:bCs/>
          <w:sz w:val="24"/>
          <w:szCs w:val="24"/>
          <w:rtl/>
        </w:rPr>
        <w:t>خطأ</w:t>
      </w:r>
    </w:p>
    <w:p w:rsidR="00311847" w:rsidRPr="00F35F24" w:rsidRDefault="00311847" w:rsidP="00311847">
      <w:pPr>
        <w:spacing w:after="0"/>
        <w:rPr>
          <w:rFonts w:asciiTheme="majorBidi" w:hAnsiTheme="majorBidi" w:cstheme="majorBidi"/>
          <w:b/>
          <w:bCs/>
          <w:sz w:val="24"/>
          <w:szCs w:val="24"/>
          <w:rtl/>
        </w:rPr>
      </w:pPr>
    </w:p>
    <w:p w:rsidR="00311847" w:rsidRPr="00A359A2" w:rsidRDefault="00311847" w:rsidP="00311847">
      <w:pPr>
        <w:spacing w:after="0"/>
        <w:rPr>
          <w:rFonts w:asciiTheme="majorBidi" w:hAnsiTheme="majorBidi" w:cstheme="majorBidi"/>
          <w:b/>
          <w:bCs/>
          <w:color w:val="808080" w:themeColor="background1" w:themeShade="80"/>
          <w:sz w:val="24"/>
          <w:szCs w:val="24"/>
          <w:rtl/>
        </w:rPr>
      </w:pP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5 : العبرة بكون الوكالة بالعمولة عملية تجارية لا يرد إلى طبيعة العمليات التي يناط بالوكيل بالعمولة إلى إبرامها، إنما إلى إحتراف الوكيل بالعمولة القيام بعمليات من نوع معين يستوي كونها عمليات من طبيعة تجارية أو مدنية.</w:t>
      </w:r>
    </w:p>
    <w:p w:rsidR="00311847" w:rsidRPr="00F35F24" w:rsidRDefault="00311847" w:rsidP="00311847">
      <w:pPr>
        <w:spacing w:after="0"/>
        <w:rPr>
          <w:rFonts w:asciiTheme="majorBidi" w:hAnsiTheme="majorBidi" w:cstheme="majorBidi"/>
          <w:b/>
          <w:bCs/>
          <w:color w:val="FF0000"/>
          <w:sz w:val="24"/>
          <w:szCs w:val="24"/>
          <w:u w:val="single"/>
          <w:rtl/>
        </w:rPr>
      </w:pPr>
      <w:r w:rsidRPr="00F35F24">
        <w:rPr>
          <w:rFonts w:asciiTheme="majorBidi" w:hAnsiTheme="majorBidi" w:cstheme="majorBidi"/>
          <w:b/>
          <w:bCs/>
          <w:color w:val="FF0000"/>
          <w:sz w:val="24"/>
          <w:szCs w:val="24"/>
          <w:u w:val="single"/>
          <w:rtl/>
        </w:rPr>
        <w:t>صواب</w:t>
      </w:r>
    </w:p>
    <w:p w:rsidR="00311847" w:rsidRPr="00F35F24" w:rsidRDefault="00311847" w:rsidP="00311847">
      <w:pPr>
        <w:spacing w:after="0"/>
        <w:rPr>
          <w:rFonts w:asciiTheme="majorBidi" w:hAnsiTheme="majorBidi" w:cstheme="majorBidi"/>
          <w:b/>
          <w:bCs/>
          <w:sz w:val="24"/>
          <w:szCs w:val="24"/>
          <w:rtl/>
        </w:rPr>
      </w:pPr>
      <w:r w:rsidRPr="00F35F24">
        <w:rPr>
          <w:rFonts w:asciiTheme="majorBidi" w:hAnsiTheme="majorBidi" w:cstheme="majorBidi"/>
          <w:b/>
          <w:bCs/>
          <w:sz w:val="24"/>
          <w:szCs w:val="24"/>
          <w:rtl/>
        </w:rPr>
        <w:t>خطأ</w:t>
      </w:r>
    </w:p>
    <w:p w:rsidR="00311847" w:rsidRPr="00F35F24" w:rsidRDefault="00311847" w:rsidP="00311847">
      <w:pPr>
        <w:spacing w:after="0"/>
        <w:rPr>
          <w:rFonts w:asciiTheme="majorBidi" w:hAnsiTheme="majorBidi" w:cstheme="majorBidi"/>
          <w:b/>
          <w:bCs/>
          <w:sz w:val="24"/>
          <w:szCs w:val="24"/>
          <w:rtl/>
        </w:rPr>
      </w:pPr>
    </w:p>
    <w:p w:rsidR="00311847" w:rsidRPr="00A359A2" w:rsidRDefault="00311847" w:rsidP="00311847">
      <w:pPr>
        <w:spacing w:after="0"/>
        <w:rPr>
          <w:rFonts w:asciiTheme="majorBidi" w:hAnsiTheme="majorBidi" w:cstheme="majorBidi"/>
          <w:b/>
          <w:bCs/>
          <w:color w:val="808080" w:themeColor="background1" w:themeShade="80"/>
          <w:sz w:val="24"/>
          <w:szCs w:val="24"/>
          <w:rtl/>
        </w:rPr>
      </w:pPr>
      <w:r w:rsidRPr="00A359A2">
        <w:rPr>
          <w:rFonts w:asciiTheme="majorBidi" w:hAnsiTheme="majorBidi" w:cstheme="majorBidi" w:hint="cs"/>
          <w:b/>
          <w:bCs/>
          <w:color w:val="808080" w:themeColor="background1" w:themeShade="80"/>
          <w:sz w:val="24"/>
          <w:szCs w:val="24"/>
          <w:rtl/>
        </w:rPr>
        <w:t>س6</w:t>
      </w:r>
      <w:r w:rsidRPr="00A359A2">
        <w:rPr>
          <w:rFonts w:asciiTheme="majorBidi" w:hAnsiTheme="majorBidi" w:cstheme="majorBidi"/>
          <w:b/>
          <w:bCs/>
          <w:color w:val="808080" w:themeColor="background1" w:themeShade="80"/>
          <w:sz w:val="24"/>
          <w:szCs w:val="24"/>
          <w:rtl/>
        </w:rPr>
        <w:t xml:space="preserve"> : عند تدوين الأوراق التجارية عن طريق الحاسب الآلي لا يشترط أن يكون كل بند من البنود الظاهرة في المخرجات مؤيداً بمستند مكتوب</w:t>
      </w:r>
    </w:p>
    <w:p w:rsidR="00311847" w:rsidRPr="00F35F24" w:rsidRDefault="00311847" w:rsidP="00311847">
      <w:pPr>
        <w:spacing w:after="0"/>
        <w:rPr>
          <w:rFonts w:asciiTheme="majorBidi" w:hAnsiTheme="majorBidi" w:cstheme="majorBidi"/>
          <w:b/>
          <w:bCs/>
          <w:sz w:val="24"/>
          <w:szCs w:val="24"/>
          <w:rtl/>
        </w:rPr>
      </w:pPr>
      <w:r w:rsidRPr="00F35F24">
        <w:rPr>
          <w:rFonts w:asciiTheme="majorBidi" w:hAnsiTheme="majorBidi" w:cstheme="majorBidi"/>
          <w:b/>
          <w:bCs/>
          <w:sz w:val="24"/>
          <w:szCs w:val="24"/>
          <w:rtl/>
        </w:rPr>
        <w:t>صواب</w:t>
      </w:r>
    </w:p>
    <w:p w:rsidR="00311847" w:rsidRPr="00F35F24" w:rsidRDefault="00311847" w:rsidP="00311847">
      <w:pPr>
        <w:spacing w:after="0"/>
        <w:rPr>
          <w:rFonts w:asciiTheme="majorBidi" w:hAnsiTheme="majorBidi" w:cstheme="majorBidi"/>
          <w:b/>
          <w:bCs/>
          <w:color w:val="FF0000"/>
          <w:sz w:val="24"/>
          <w:szCs w:val="24"/>
          <w:u w:val="single"/>
        </w:rPr>
      </w:pPr>
      <w:r w:rsidRPr="00F35F24">
        <w:rPr>
          <w:rFonts w:asciiTheme="majorBidi" w:hAnsiTheme="majorBidi" w:cstheme="majorBidi"/>
          <w:b/>
          <w:bCs/>
          <w:color w:val="FF0000"/>
          <w:sz w:val="24"/>
          <w:szCs w:val="24"/>
          <w:u w:val="single"/>
          <w:rtl/>
        </w:rPr>
        <w:t>خطأ</w:t>
      </w: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311847">
      <w:pPr>
        <w:spacing w:after="0"/>
        <w:rPr>
          <w:rFonts w:asciiTheme="majorBidi" w:hAnsiTheme="majorBidi" w:cstheme="majorBidi"/>
          <w:sz w:val="20"/>
          <w:szCs w:val="20"/>
          <w:rtl/>
        </w:rPr>
      </w:pPr>
    </w:p>
    <w:p w:rsidR="00311847" w:rsidRDefault="00311847" w:rsidP="00A359A2">
      <w:pPr>
        <w:spacing w:after="0" w:line="240" w:lineRule="auto"/>
        <w:rPr>
          <w:rFonts w:asciiTheme="majorBidi" w:hAnsiTheme="majorBidi" w:cstheme="majorBidi"/>
          <w:sz w:val="20"/>
          <w:szCs w:val="20"/>
          <w:rtl/>
        </w:rPr>
      </w:pPr>
    </w:p>
    <w:p w:rsidR="00823159" w:rsidRDefault="00823159" w:rsidP="00A359A2">
      <w:pPr>
        <w:spacing w:after="0" w:line="240" w:lineRule="auto"/>
        <w:rPr>
          <w:rFonts w:asciiTheme="majorBidi" w:hAnsiTheme="majorBidi" w:cstheme="majorBidi"/>
          <w:sz w:val="20"/>
          <w:szCs w:val="20"/>
          <w:rtl/>
        </w:rPr>
      </w:pPr>
    </w:p>
    <w:p w:rsidR="00823159" w:rsidRDefault="00823159" w:rsidP="00A359A2">
      <w:pPr>
        <w:spacing w:after="0" w:line="240" w:lineRule="auto"/>
        <w:rPr>
          <w:rFonts w:asciiTheme="majorBidi" w:hAnsiTheme="majorBidi" w:cstheme="majorBidi"/>
          <w:sz w:val="20"/>
          <w:szCs w:val="20"/>
          <w:rtl/>
        </w:rPr>
      </w:pPr>
    </w:p>
    <w:p w:rsidR="00823159" w:rsidRDefault="00823159" w:rsidP="00A359A2">
      <w:pPr>
        <w:spacing w:after="0" w:line="240" w:lineRule="auto"/>
        <w:rPr>
          <w:rFonts w:asciiTheme="majorBidi" w:hAnsiTheme="majorBidi" w:cstheme="majorBidi"/>
          <w:sz w:val="20"/>
          <w:szCs w:val="20"/>
          <w:rtl/>
        </w:rPr>
      </w:pPr>
    </w:p>
    <w:p w:rsidR="00A359A2" w:rsidRDefault="00A359A2" w:rsidP="00A359A2">
      <w:pPr>
        <w:spacing w:after="0" w:line="240" w:lineRule="auto"/>
        <w:rPr>
          <w:rFonts w:asciiTheme="majorBidi" w:eastAsia="Times New Roman" w:hAnsiTheme="majorBidi" w:cstheme="majorBidi"/>
          <w:b/>
          <w:bCs/>
          <w:sz w:val="24"/>
          <w:szCs w:val="24"/>
          <w:rtl/>
        </w:rPr>
      </w:pPr>
    </w:p>
    <w:p w:rsidR="00311847" w:rsidRPr="00823159" w:rsidRDefault="00311847" w:rsidP="00A359A2">
      <w:pPr>
        <w:pBdr>
          <w:bottom w:val="single" w:sz="4" w:space="1" w:color="auto"/>
        </w:pBdr>
        <w:spacing w:after="0" w:line="240" w:lineRule="auto"/>
        <w:jc w:val="center"/>
        <w:rPr>
          <w:rFonts w:ascii="Simplified Arabic" w:eastAsia="Times New Roman" w:hAnsi="Simplified Arabic" w:cs="Simplified Arabic"/>
          <w:b/>
          <w:bCs/>
          <w:color w:val="FF0000"/>
          <w:sz w:val="24"/>
          <w:szCs w:val="24"/>
          <w:rtl/>
        </w:rPr>
      </w:pPr>
      <w:r w:rsidRPr="00823159">
        <w:rPr>
          <w:rFonts w:ascii="Simplified Arabic" w:eastAsia="Times New Roman" w:hAnsi="Simplified Arabic" w:cs="Simplified Arabic"/>
          <w:b/>
          <w:bCs/>
          <w:color w:val="FF0000"/>
          <w:sz w:val="24"/>
          <w:szCs w:val="24"/>
          <w:rtl/>
        </w:rPr>
        <w:t>الواجب الثاني</w:t>
      </w:r>
    </w:p>
    <w:p w:rsidR="00311847" w:rsidRPr="00CA78A6" w:rsidRDefault="00311847" w:rsidP="00311847">
      <w:pPr>
        <w:spacing w:after="0" w:line="240" w:lineRule="auto"/>
        <w:jc w:val="center"/>
        <w:rPr>
          <w:rFonts w:asciiTheme="majorBidi" w:eastAsia="Times New Roman" w:hAnsiTheme="majorBidi" w:cstheme="majorBidi"/>
          <w:b/>
          <w:bCs/>
          <w:color w:val="0000FF"/>
          <w:sz w:val="24"/>
          <w:szCs w:val="24"/>
          <w:rtl/>
        </w:rPr>
      </w:pPr>
    </w:p>
    <w:p w:rsidR="00311847" w:rsidRPr="00CA78A6" w:rsidRDefault="00311847" w:rsidP="00311847">
      <w:pPr>
        <w:spacing w:after="0" w:line="240" w:lineRule="auto"/>
        <w:jc w:val="center"/>
        <w:rPr>
          <w:rFonts w:asciiTheme="majorBidi" w:eastAsia="Times New Roman" w:hAnsiTheme="majorBidi" w:cstheme="majorBidi"/>
          <w:b/>
          <w:bCs/>
          <w:color w:val="0000FF"/>
          <w:sz w:val="24"/>
          <w:szCs w:val="24"/>
          <w:rtl/>
        </w:rPr>
      </w:pPr>
    </w:p>
    <w:p w:rsidR="00311847" w:rsidRPr="00A359A2" w:rsidRDefault="00311847" w:rsidP="00311847">
      <w:pPr>
        <w:spacing w:after="0" w:line="240" w:lineRule="auto"/>
        <w:rPr>
          <w:rFonts w:asciiTheme="majorBidi" w:eastAsia="Times New Roman" w:hAnsiTheme="majorBidi" w:cstheme="majorBidi"/>
          <w:b/>
          <w:bCs/>
          <w:color w:val="808080" w:themeColor="background1" w:themeShade="80"/>
          <w:sz w:val="24"/>
          <w:szCs w:val="24"/>
        </w:rPr>
      </w:pPr>
      <w:r w:rsidRPr="00A359A2">
        <w:rPr>
          <w:rFonts w:asciiTheme="majorBidi" w:eastAsia="Times New Roman" w:hAnsiTheme="majorBidi" w:cstheme="majorBidi" w:hint="cs"/>
          <w:b/>
          <w:bCs/>
          <w:color w:val="808080" w:themeColor="background1" w:themeShade="80"/>
          <w:sz w:val="24"/>
          <w:szCs w:val="24"/>
          <w:rtl/>
        </w:rPr>
        <w:t>س</w:t>
      </w:r>
      <w:r w:rsidRPr="00A359A2">
        <w:rPr>
          <w:rFonts w:asciiTheme="majorBidi" w:eastAsia="Times New Roman" w:hAnsiTheme="majorBidi" w:cstheme="majorBidi"/>
          <w:b/>
          <w:bCs/>
          <w:color w:val="808080" w:themeColor="background1" w:themeShade="80"/>
          <w:sz w:val="24"/>
          <w:szCs w:val="24"/>
          <w:rtl/>
        </w:rPr>
        <w:t>1 : يكون عقد الشركة قابلاً للبطلان لمصلحة الشريك عند</w:t>
      </w:r>
      <w:r w:rsidRPr="00CA78A6">
        <w:rPr>
          <w:rFonts w:asciiTheme="majorBidi" w:eastAsia="Times New Roman" w:hAnsiTheme="majorBidi" w:cstheme="majorBidi"/>
          <w:b/>
          <w:bCs/>
          <w:color w:val="0000FF"/>
          <w:sz w:val="24"/>
          <w:szCs w:val="24"/>
        </w:rPr>
        <w:br/>
      </w:r>
      <w:r w:rsidRPr="0056388F">
        <w:rPr>
          <w:rFonts w:asciiTheme="majorBidi" w:eastAsia="Times New Roman" w:hAnsiTheme="majorBidi" w:cstheme="majorBidi"/>
          <w:b/>
          <w:bCs/>
          <w:sz w:val="24"/>
          <w:szCs w:val="24"/>
          <w:rtl/>
        </w:rPr>
        <w:t>عدم كتابة عقد الشركة</w:t>
      </w:r>
      <w:r w:rsidRPr="0056388F">
        <w:rPr>
          <w:rFonts w:asciiTheme="majorBidi" w:eastAsia="Times New Roman" w:hAnsiTheme="majorBidi" w:cstheme="majorBidi"/>
          <w:b/>
          <w:bCs/>
          <w:sz w:val="24"/>
          <w:szCs w:val="24"/>
        </w:rPr>
        <w:br/>
      </w:r>
      <w:r w:rsidRPr="0056388F">
        <w:rPr>
          <w:rFonts w:asciiTheme="majorBidi" w:eastAsia="Times New Roman" w:hAnsiTheme="majorBidi" w:cstheme="majorBidi"/>
          <w:b/>
          <w:bCs/>
          <w:sz w:val="24"/>
          <w:szCs w:val="24"/>
          <w:rtl/>
        </w:rPr>
        <w:t>عدم شهر عقد الشركة</w:t>
      </w:r>
      <w:r w:rsidRPr="00CA78A6">
        <w:rPr>
          <w:rFonts w:asciiTheme="majorBidi" w:eastAsia="Times New Roman" w:hAnsiTheme="majorBidi" w:cstheme="majorBidi"/>
          <w:b/>
          <w:bCs/>
          <w:color w:val="0000FF"/>
          <w:sz w:val="24"/>
          <w:szCs w:val="24"/>
        </w:rPr>
        <w:br/>
      </w:r>
      <w:r w:rsidRPr="00CA78A6">
        <w:rPr>
          <w:rFonts w:asciiTheme="majorBidi" w:eastAsia="Times New Roman" w:hAnsiTheme="majorBidi" w:cstheme="majorBidi"/>
          <w:b/>
          <w:bCs/>
          <w:color w:val="FF0000"/>
          <w:sz w:val="24"/>
          <w:szCs w:val="24"/>
          <w:u w:val="single"/>
          <w:rtl/>
        </w:rPr>
        <w:t>غلط الشريك في نوع الشركة</w:t>
      </w:r>
      <w:r w:rsidRPr="00CA78A6">
        <w:rPr>
          <w:rFonts w:asciiTheme="majorBidi" w:eastAsia="Times New Roman" w:hAnsiTheme="majorBidi" w:cstheme="majorBidi"/>
          <w:b/>
          <w:bCs/>
          <w:color w:val="0000FF"/>
          <w:sz w:val="24"/>
          <w:szCs w:val="24"/>
        </w:rPr>
        <w:br/>
      </w:r>
      <w:r w:rsidRPr="0056388F">
        <w:rPr>
          <w:rFonts w:asciiTheme="majorBidi" w:eastAsia="Times New Roman" w:hAnsiTheme="majorBidi" w:cstheme="majorBidi"/>
          <w:b/>
          <w:bCs/>
          <w:sz w:val="24"/>
          <w:szCs w:val="24"/>
          <w:rtl/>
        </w:rPr>
        <w:t>غلط الغير في نوع الشركة</w:t>
      </w:r>
      <w:r w:rsidRPr="00CA78A6">
        <w:rPr>
          <w:rFonts w:asciiTheme="majorBidi" w:eastAsia="Times New Roman" w:hAnsiTheme="majorBidi" w:cstheme="majorBidi"/>
          <w:b/>
          <w:bCs/>
          <w:color w:val="0000FF"/>
          <w:sz w:val="24"/>
          <w:szCs w:val="24"/>
        </w:rPr>
        <w:br/>
      </w:r>
      <w:r w:rsidRPr="00CA78A6">
        <w:rPr>
          <w:rFonts w:asciiTheme="majorBidi" w:eastAsia="Times New Roman" w:hAnsiTheme="majorBidi" w:cstheme="majorBidi"/>
          <w:b/>
          <w:bCs/>
          <w:color w:val="0000FF"/>
          <w:sz w:val="24"/>
          <w:szCs w:val="24"/>
        </w:rPr>
        <w:br/>
      </w:r>
      <w:r w:rsidRPr="00A359A2">
        <w:rPr>
          <w:rFonts w:asciiTheme="majorBidi" w:eastAsia="Times New Roman" w:hAnsiTheme="majorBidi" w:cstheme="majorBidi" w:hint="cs"/>
          <w:b/>
          <w:bCs/>
          <w:color w:val="808080" w:themeColor="background1" w:themeShade="80"/>
          <w:sz w:val="24"/>
          <w:szCs w:val="24"/>
          <w:rtl/>
        </w:rPr>
        <w:t>س</w:t>
      </w:r>
      <w:r w:rsidRPr="00A359A2">
        <w:rPr>
          <w:rFonts w:asciiTheme="majorBidi" w:eastAsia="Times New Roman" w:hAnsiTheme="majorBidi" w:cstheme="majorBidi"/>
          <w:b/>
          <w:bCs/>
          <w:color w:val="808080" w:themeColor="background1" w:themeShade="80"/>
          <w:sz w:val="24"/>
          <w:szCs w:val="24"/>
          <w:rtl/>
        </w:rPr>
        <w:t>2 : عند تقسيم الأرباح والخسائر على الشركاء</w:t>
      </w:r>
    </w:p>
    <w:p w:rsidR="00311847" w:rsidRPr="00CA78A6" w:rsidRDefault="00311847" w:rsidP="00311847">
      <w:pPr>
        <w:spacing w:after="0" w:line="240" w:lineRule="auto"/>
        <w:rPr>
          <w:rFonts w:asciiTheme="majorBidi" w:eastAsia="Times New Roman" w:hAnsiTheme="majorBidi" w:cstheme="majorBidi"/>
          <w:b/>
          <w:bCs/>
          <w:color w:val="0000FF"/>
          <w:sz w:val="24"/>
          <w:szCs w:val="24"/>
        </w:rPr>
      </w:pPr>
      <w:r w:rsidRPr="0056388F">
        <w:rPr>
          <w:rFonts w:asciiTheme="majorBidi" w:eastAsia="Times New Roman" w:hAnsiTheme="majorBidi" w:cstheme="majorBidi"/>
          <w:b/>
          <w:bCs/>
          <w:sz w:val="24"/>
          <w:szCs w:val="24"/>
          <w:rtl/>
        </w:rPr>
        <w:t>يتم توزيع الخسائر في نهاية كل سنة مالية</w:t>
      </w:r>
      <w:r w:rsidRPr="0056388F">
        <w:rPr>
          <w:rFonts w:asciiTheme="majorBidi" w:eastAsia="Times New Roman" w:hAnsiTheme="majorBidi" w:cstheme="majorBidi"/>
          <w:b/>
          <w:bCs/>
          <w:sz w:val="24"/>
          <w:szCs w:val="24"/>
        </w:rPr>
        <w:t> </w:t>
      </w:r>
      <w:r w:rsidRPr="0056388F">
        <w:rPr>
          <w:rFonts w:asciiTheme="majorBidi" w:eastAsia="Times New Roman" w:hAnsiTheme="majorBidi" w:cstheme="majorBidi"/>
          <w:b/>
          <w:bCs/>
          <w:sz w:val="24"/>
          <w:szCs w:val="24"/>
        </w:rPr>
        <w:br/>
      </w:r>
      <w:r w:rsidRPr="0056388F">
        <w:rPr>
          <w:rFonts w:asciiTheme="majorBidi" w:eastAsia="Times New Roman" w:hAnsiTheme="majorBidi" w:cstheme="majorBidi"/>
          <w:b/>
          <w:bCs/>
          <w:sz w:val="24"/>
          <w:szCs w:val="24"/>
          <w:rtl/>
        </w:rPr>
        <w:t>يجوز إعفاء احد الشركاء بحصة نقدية من الخسائر</w:t>
      </w:r>
      <w:r w:rsidRPr="0056388F">
        <w:rPr>
          <w:rFonts w:asciiTheme="majorBidi" w:eastAsia="Times New Roman" w:hAnsiTheme="majorBidi" w:cstheme="majorBidi"/>
          <w:b/>
          <w:bCs/>
          <w:sz w:val="24"/>
          <w:szCs w:val="24"/>
        </w:rPr>
        <w:t> </w:t>
      </w:r>
      <w:r w:rsidRPr="00CA78A6">
        <w:rPr>
          <w:rFonts w:asciiTheme="majorBidi" w:eastAsia="Times New Roman" w:hAnsiTheme="majorBidi" w:cstheme="majorBidi"/>
          <w:b/>
          <w:bCs/>
          <w:color w:val="0000FF"/>
          <w:sz w:val="24"/>
          <w:szCs w:val="24"/>
        </w:rPr>
        <w:br/>
      </w:r>
      <w:r w:rsidRPr="00CA78A6">
        <w:rPr>
          <w:rFonts w:asciiTheme="majorBidi" w:eastAsia="Times New Roman" w:hAnsiTheme="majorBidi" w:cstheme="majorBidi"/>
          <w:b/>
          <w:bCs/>
          <w:color w:val="FF0000"/>
          <w:sz w:val="24"/>
          <w:szCs w:val="24"/>
          <w:u w:val="single"/>
          <w:rtl/>
        </w:rPr>
        <w:t>يجوز إعفاء الشريك بحصة عمل من الخسائر متى كان عمله بدون أجر</w:t>
      </w:r>
      <w:r w:rsidRPr="00CA78A6">
        <w:rPr>
          <w:rFonts w:asciiTheme="majorBidi" w:eastAsia="Times New Roman" w:hAnsiTheme="majorBidi" w:cstheme="majorBidi"/>
          <w:b/>
          <w:bCs/>
          <w:color w:val="FF0000"/>
          <w:sz w:val="24"/>
          <w:szCs w:val="24"/>
        </w:rPr>
        <w:t> </w:t>
      </w:r>
      <w:r w:rsidRPr="00CA78A6">
        <w:rPr>
          <w:rFonts w:asciiTheme="majorBidi" w:eastAsia="Times New Roman" w:hAnsiTheme="majorBidi" w:cstheme="majorBidi"/>
          <w:b/>
          <w:bCs/>
          <w:color w:val="0000FF"/>
          <w:sz w:val="24"/>
          <w:szCs w:val="24"/>
        </w:rPr>
        <w:br/>
      </w:r>
      <w:r w:rsidRPr="0056388F">
        <w:rPr>
          <w:rFonts w:asciiTheme="majorBidi" w:eastAsia="Times New Roman" w:hAnsiTheme="majorBidi" w:cstheme="majorBidi"/>
          <w:b/>
          <w:bCs/>
          <w:sz w:val="24"/>
          <w:szCs w:val="24"/>
          <w:rtl/>
        </w:rPr>
        <w:t>يجوز منح كل الأرباح لأحد الشركاء</w:t>
      </w:r>
    </w:p>
    <w:p w:rsidR="00311847" w:rsidRPr="00A359A2" w:rsidRDefault="00311847" w:rsidP="00311847">
      <w:pPr>
        <w:spacing w:after="0" w:line="240" w:lineRule="auto"/>
        <w:rPr>
          <w:rFonts w:asciiTheme="majorBidi" w:eastAsia="Times New Roman" w:hAnsiTheme="majorBidi" w:cstheme="majorBidi"/>
          <w:b/>
          <w:bCs/>
          <w:color w:val="808080" w:themeColor="background1" w:themeShade="80"/>
          <w:sz w:val="24"/>
          <w:szCs w:val="24"/>
        </w:rPr>
      </w:pPr>
      <w:r w:rsidRPr="00A359A2">
        <w:rPr>
          <w:rFonts w:asciiTheme="majorBidi" w:eastAsia="Times New Roman" w:hAnsiTheme="majorBidi" w:cstheme="majorBidi"/>
          <w:b/>
          <w:bCs/>
          <w:color w:val="808080" w:themeColor="background1" w:themeShade="80"/>
          <w:sz w:val="24"/>
          <w:szCs w:val="24"/>
        </w:rPr>
        <w:br/>
      </w:r>
      <w:r w:rsidRPr="00A359A2">
        <w:rPr>
          <w:rFonts w:asciiTheme="majorBidi" w:eastAsia="Times New Roman" w:hAnsiTheme="majorBidi" w:cstheme="majorBidi" w:hint="cs"/>
          <w:b/>
          <w:bCs/>
          <w:color w:val="808080" w:themeColor="background1" w:themeShade="80"/>
          <w:sz w:val="24"/>
          <w:szCs w:val="24"/>
          <w:rtl/>
        </w:rPr>
        <w:t>س</w:t>
      </w:r>
      <w:r w:rsidRPr="00A359A2">
        <w:rPr>
          <w:rFonts w:asciiTheme="majorBidi" w:eastAsia="Times New Roman" w:hAnsiTheme="majorBidi" w:cstheme="majorBidi"/>
          <w:b/>
          <w:bCs/>
          <w:color w:val="808080" w:themeColor="background1" w:themeShade="80"/>
          <w:sz w:val="24"/>
          <w:szCs w:val="24"/>
          <w:rtl/>
        </w:rPr>
        <w:t>3 : عنوان شركة التوصية البسيطة</w:t>
      </w:r>
    </w:p>
    <w:p w:rsidR="00311847" w:rsidRPr="00CA78A6" w:rsidRDefault="00311847" w:rsidP="00311847">
      <w:pPr>
        <w:spacing w:after="0" w:line="240" w:lineRule="auto"/>
        <w:rPr>
          <w:rFonts w:asciiTheme="majorBidi" w:eastAsia="Times New Roman" w:hAnsiTheme="majorBidi" w:cstheme="majorBidi"/>
          <w:b/>
          <w:bCs/>
          <w:color w:val="0000FF"/>
          <w:sz w:val="24"/>
          <w:szCs w:val="24"/>
        </w:rPr>
      </w:pPr>
      <w:r w:rsidRPr="0056388F">
        <w:rPr>
          <w:rFonts w:asciiTheme="majorBidi" w:eastAsia="Times New Roman" w:hAnsiTheme="majorBidi" w:cstheme="majorBidi"/>
          <w:b/>
          <w:bCs/>
          <w:sz w:val="24"/>
          <w:szCs w:val="24"/>
          <w:rtl/>
        </w:rPr>
        <w:t>مشتق من الغرض الذي أنشئت من أجله</w:t>
      </w:r>
      <w:r w:rsidRPr="0056388F">
        <w:rPr>
          <w:rFonts w:asciiTheme="majorBidi" w:eastAsia="Times New Roman" w:hAnsiTheme="majorBidi" w:cstheme="majorBidi"/>
          <w:b/>
          <w:bCs/>
          <w:sz w:val="24"/>
          <w:szCs w:val="24"/>
        </w:rPr>
        <w:t> </w:t>
      </w:r>
      <w:r w:rsidRPr="00CA78A6">
        <w:rPr>
          <w:rFonts w:asciiTheme="majorBidi" w:eastAsia="Times New Roman" w:hAnsiTheme="majorBidi" w:cstheme="majorBidi"/>
          <w:b/>
          <w:bCs/>
          <w:color w:val="0000FF"/>
          <w:sz w:val="24"/>
          <w:szCs w:val="24"/>
        </w:rPr>
        <w:br/>
      </w:r>
      <w:r w:rsidRPr="00CA78A6">
        <w:rPr>
          <w:rFonts w:asciiTheme="majorBidi" w:eastAsia="Times New Roman" w:hAnsiTheme="majorBidi" w:cstheme="majorBidi"/>
          <w:b/>
          <w:bCs/>
          <w:color w:val="FF0000"/>
          <w:sz w:val="24"/>
          <w:szCs w:val="24"/>
          <w:u w:val="single"/>
          <w:rtl/>
        </w:rPr>
        <w:t>من اسم واحد أو أكثر من الشركاء المتضامنين</w:t>
      </w:r>
      <w:r w:rsidRPr="00CA78A6">
        <w:rPr>
          <w:rFonts w:asciiTheme="majorBidi" w:eastAsia="Times New Roman" w:hAnsiTheme="majorBidi" w:cstheme="majorBidi"/>
          <w:b/>
          <w:bCs/>
          <w:color w:val="FF0000"/>
          <w:sz w:val="24"/>
          <w:szCs w:val="24"/>
        </w:rPr>
        <w:t> </w:t>
      </w:r>
    </w:p>
    <w:p w:rsidR="00311847" w:rsidRPr="00CA78A6" w:rsidRDefault="00311847" w:rsidP="00311847">
      <w:pPr>
        <w:spacing w:after="0"/>
        <w:ind w:right="-284"/>
        <w:rPr>
          <w:rFonts w:asciiTheme="majorBidi" w:hAnsiTheme="majorBidi" w:cstheme="majorBidi"/>
          <w:b/>
          <w:bCs/>
          <w:color w:val="0000FF"/>
          <w:sz w:val="20"/>
          <w:szCs w:val="20"/>
        </w:rPr>
      </w:pPr>
      <w:r w:rsidRPr="0056388F">
        <w:rPr>
          <w:rFonts w:asciiTheme="majorBidi" w:eastAsia="Times New Roman" w:hAnsiTheme="majorBidi" w:cstheme="majorBidi"/>
          <w:b/>
          <w:bCs/>
          <w:sz w:val="24"/>
          <w:szCs w:val="24"/>
          <w:rtl/>
        </w:rPr>
        <w:t>من اسم واحد أو أكثر من الشركاء الموصين</w:t>
      </w:r>
      <w:r w:rsidRPr="0056388F">
        <w:rPr>
          <w:rFonts w:asciiTheme="majorBidi" w:eastAsia="Times New Roman" w:hAnsiTheme="majorBidi" w:cstheme="majorBidi"/>
          <w:b/>
          <w:bCs/>
          <w:sz w:val="24"/>
          <w:szCs w:val="24"/>
        </w:rPr>
        <w:t> </w:t>
      </w:r>
      <w:r w:rsidRPr="0056388F">
        <w:rPr>
          <w:rFonts w:asciiTheme="majorBidi" w:eastAsia="Times New Roman" w:hAnsiTheme="majorBidi" w:cstheme="majorBidi"/>
          <w:b/>
          <w:bCs/>
          <w:sz w:val="24"/>
          <w:szCs w:val="24"/>
        </w:rPr>
        <w:br/>
      </w:r>
      <w:r w:rsidRPr="0056388F">
        <w:rPr>
          <w:rFonts w:asciiTheme="majorBidi" w:eastAsia="Times New Roman" w:hAnsiTheme="majorBidi" w:cstheme="majorBidi"/>
          <w:b/>
          <w:bCs/>
          <w:sz w:val="24"/>
          <w:szCs w:val="24"/>
          <w:rtl/>
        </w:rPr>
        <w:t>يكتب بجوار اسم الشركة أنها شركة توصية بسيطة</w:t>
      </w:r>
      <w:r w:rsidRPr="00CA78A6">
        <w:rPr>
          <w:rFonts w:asciiTheme="majorBidi" w:eastAsia="Times New Roman" w:hAnsiTheme="majorBidi" w:cstheme="majorBidi"/>
          <w:b/>
          <w:bCs/>
          <w:color w:val="0000FF"/>
          <w:sz w:val="24"/>
          <w:szCs w:val="24"/>
        </w:rPr>
        <w:br/>
      </w:r>
      <w:r w:rsidRPr="00CA78A6">
        <w:rPr>
          <w:rFonts w:asciiTheme="majorBidi" w:eastAsia="Times New Roman" w:hAnsiTheme="majorBidi" w:cstheme="majorBidi"/>
          <w:b/>
          <w:bCs/>
          <w:color w:val="0000FF"/>
          <w:sz w:val="24"/>
          <w:szCs w:val="24"/>
        </w:rPr>
        <w:br/>
      </w:r>
      <w:r w:rsidRPr="00A359A2">
        <w:rPr>
          <w:rFonts w:asciiTheme="majorBidi" w:eastAsia="Times New Roman" w:hAnsiTheme="majorBidi" w:cstheme="majorBidi" w:hint="cs"/>
          <w:b/>
          <w:bCs/>
          <w:color w:val="808080" w:themeColor="background1" w:themeShade="80"/>
          <w:sz w:val="24"/>
          <w:szCs w:val="24"/>
          <w:rtl/>
        </w:rPr>
        <w:t>س</w:t>
      </w:r>
      <w:r w:rsidRPr="00A359A2">
        <w:rPr>
          <w:rFonts w:asciiTheme="majorBidi" w:eastAsia="Times New Roman" w:hAnsiTheme="majorBidi" w:cstheme="majorBidi"/>
          <w:b/>
          <w:bCs/>
          <w:color w:val="808080" w:themeColor="background1" w:themeShade="80"/>
          <w:sz w:val="24"/>
          <w:szCs w:val="24"/>
          <w:rtl/>
        </w:rPr>
        <w:t>4 : عند تحول شركة التضامن أو شركة التوصية البسيطة إلى أية شركة أخرى</w:t>
      </w:r>
      <w:r w:rsidRPr="00A359A2">
        <w:rPr>
          <w:rFonts w:asciiTheme="majorBidi" w:eastAsia="Times New Roman" w:hAnsiTheme="majorBidi" w:cstheme="majorBidi"/>
          <w:b/>
          <w:bCs/>
          <w:color w:val="808080" w:themeColor="background1" w:themeShade="80"/>
          <w:sz w:val="24"/>
          <w:szCs w:val="24"/>
        </w:rPr>
        <w:br/>
      </w:r>
      <w:r w:rsidRPr="00CA78A6">
        <w:rPr>
          <w:rFonts w:asciiTheme="majorBidi" w:eastAsia="Times New Roman" w:hAnsiTheme="majorBidi" w:cstheme="majorBidi"/>
          <w:b/>
          <w:bCs/>
          <w:color w:val="FF0000"/>
          <w:sz w:val="24"/>
          <w:szCs w:val="24"/>
          <w:u w:val="single"/>
          <w:rtl/>
        </w:rPr>
        <w:t>تحتفظ الشركة بشخصيتها المعنوية</w:t>
      </w:r>
      <w:r w:rsidRPr="00CA78A6">
        <w:rPr>
          <w:rFonts w:asciiTheme="majorBidi" w:eastAsia="Times New Roman" w:hAnsiTheme="majorBidi" w:cstheme="majorBidi"/>
          <w:b/>
          <w:bCs/>
          <w:color w:val="FF0000"/>
          <w:sz w:val="24"/>
          <w:szCs w:val="24"/>
        </w:rPr>
        <w:t> </w:t>
      </w:r>
      <w:r w:rsidRPr="00CA78A6">
        <w:rPr>
          <w:rFonts w:asciiTheme="majorBidi" w:eastAsia="Times New Roman" w:hAnsiTheme="majorBidi" w:cstheme="majorBidi"/>
          <w:b/>
          <w:bCs/>
          <w:color w:val="0000FF"/>
          <w:sz w:val="24"/>
          <w:szCs w:val="24"/>
        </w:rPr>
        <w:br/>
      </w:r>
      <w:r w:rsidRPr="0056388F">
        <w:rPr>
          <w:rFonts w:asciiTheme="majorBidi" w:eastAsia="Times New Roman" w:hAnsiTheme="majorBidi" w:cstheme="majorBidi"/>
          <w:b/>
          <w:bCs/>
          <w:sz w:val="24"/>
          <w:szCs w:val="24"/>
          <w:rtl/>
        </w:rPr>
        <w:t>تبرأ ذمة الشركاء المتضامنين من الديون</w:t>
      </w:r>
      <w:r w:rsidRPr="0056388F">
        <w:rPr>
          <w:rFonts w:asciiTheme="majorBidi" w:eastAsia="Times New Roman" w:hAnsiTheme="majorBidi" w:cstheme="majorBidi"/>
          <w:b/>
          <w:bCs/>
          <w:sz w:val="24"/>
          <w:szCs w:val="24"/>
        </w:rPr>
        <w:t> </w:t>
      </w:r>
      <w:r w:rsidRPr="0056388F">
        <w:rPr>
          <w:rFonts w:asciiTheme="majorBidi" w:eastAsia="Times New Roman" w:hAnsiTheme="majorBidi" w:cstheme="majorBidi"/>
          <w:b/>
          <w:bCs/>
          <w:sz w:val="24"/>
          <w:szCs w:val="24"/>
        </w:rPr>
        <w:br/>
      </w:r>
      <w:r w:rsidRPr="0056388F">
        <w:rPr>
          <w:rFonts w:asciiTheme="majorBidi" w:eastAsia="Times New Roman" w:hAnsiTheme="majorBidi" w:cstheme="majorBidi"/>
          <w:b/>
          <w:bCs/>
          <w:sz w:val="24"/>
          <w:szCs w:val="24"/>
          <w:rtl/>
        </w:rPr>
        <w:t>تفقد الشركة شخصيتها المعنوية</w:t>
      </w:r>
      <w:r w:rsidRPr="0056388F">
        <w:rPr>
          <w:rFonts w:asciiTheme="majorBidi" w:eastAsia="Times New Roman" w:hAnsiTheme="majorBidi" w:cstheme="majorBidi"/>
          <w:b/>
          <w:bCs/>
          <w:sz w:val="24"/>
          <w:szCs w:val="24"/>
        </w:rPr>
        <w:t> </w:t>
      </w:r>
      <w:r w:rsidRPr="0056388F">
        <w:rPr>
          <w:rFonts w:asciiTheme="majorBidi" w:eastAsia="Times New Roman" w:hAnsiTheme="majorBidi" w:cstheme="majorBidi"/>
          <w:b/>
          <w:bCs/>
          <w:sz w:val="24"/>
          <w:szCs w:val="24"/>
        </w:rPr>
        <w:br/>
      </w:r>
      <w:r w:rsidRPr="0056388F">
        <w:rPr>
          <w:rFonts w:asciiTheme="majorBidi" w:eastAsia="Times New Roman" w:hAnsiTheme="majorBidi" w:cstheme="majorBidi"/>
          <w:b/>
          <w:bCs/>
          <w:sz w:val="24"/>
          <w:szCs w:val="24"/>
          <w:rtl/>
        </w:rPr>
        <w:t>لا يحتاج الأمر إلى تأسيس أو شهر للشركة الجديدة</w:t>
      </w:r>
      <w:r w:rsidRPr="00CA78A6">
        <w:rPr>
          <w:rFonts w:asciiTheme="majorBidi" w:eastAsia="Times New Roman" w:hAnsiTheme="majorBidi" w:cstheme="majorBidi"/>
          <w:b/>
          <w:bCs/>
          <w:color w:val="0000FF"/>
          <w:sz w:val="24"/>
          <w:szCs w:val="24"/>
        </w:rPr>
        <w:br/>
      </w:r>
      <w:r w:rsidRPr="00CA78A6">
        <w:rPr>
          <w:rFonts w:asciiTheme="majorBidi" w:eastAsia="Times New Roman" w:hAnsiTheme="majorBidi" w:cstheme="majorBidi"/>
          <w:b/>
          <w:bCs/>
          <w:color w:val="0000FF"/>
          <w:sz w:val="24"/>
          <w:szCs w:val="24"/>
        </w:rPr>
        <w:br/>
      </w:r>
      <w:r w:rsidRPr="00A359A2">
        <w:rPr>
          <w:rFonts w:asciiTheme="majorBidi" w:eastAsia="Times New Roman" w:hAnsiTheme="majorBidi" w:cstheme="majorBidi" w:hint="cs"/>
          <w:b/>
          <w:bCs/>
          <w:color w:val="808080" w:themeColor="background1" w:themeShade="80"/>
          <w:sz w:val="24"/>
          <w:szCs w:val="24"/>
          <w:rtl/>
        </w:rPr>
        <w:t>س</w:t>
      </w:r>
      <w:r w:rsidRPr="00A359A2">
        <w:rPr>
          <w:rFonts w:asciiTheme="majorBidi" w:eastAsia="Times New Roman" w:hAnsiTheme="majorBidi" w:cstheme="majorBidi"/>
          <w:b/>
          <w:bCs/>
          <w:color w:val="808080" w:themeColor="background1" w:themeShade="80"/>
          <w:sz w:val="24"/>
          <w:szCs w:val="24"/>
          <w:rtl/>
        </w:rPr>
        <w:t>5 :حتى يكون عقد الشركة قابلاً للاحتجاج به في مواجهة الغير</w:t>
      </w:r>
      <w:r w:rsidRPr="00CA78A6">
        <w:rPr>
          <w:rFonts w:asciiTheme="majorBidi" w:eastAsia="Times New Roman" w:hAnsiTheme="majorBidi" w:cstheme="majorBidi"/>
          <w:b/>
          <w:bCs/>
          <w:color w:val="0000FF"/>
          <w:sz w:val="24"/>
          <w:szCs w:val="24"/>
        </w:rPr>
        <w:br/>
      </w:r>
      <w:r w:rsidRPr="00CA78A6">
        <w:rPr>
          <w:rFonts w:asciiTheme="majorBidi" w:eastAsia="Times New Roman" w:hAnsiTheme="majorBidi" w:cstheme="majorBidi"/>
          <w:b/>
          <w:bCs/>
          <w:color w:val="FF0000"/>
          <w:sz w:val="24"/>
          <w:szCs w:val="24"/>
          <w:u w:val="single"/>
          <w:rtl/>
        </w:rPr>
        <w:t>يجب الكتابة الرسمية لعقد الشركة وإشهاره</w:t>
      </w:r>
      <w:r w:rsidRPr="00CA78A6">
        <w:rPr>
          <w:rFonts w:asciiTheme="majorBidi" w:eastAsia="Times New Roman" w:hAnsiTheme="majorBidi" w:cstheme="majorBidi"/>
          <w:b/>
          <w:bCs/>
          <w:color w:val="FF0000"/>
          <w:sz w:val="24"/>
          <w:szCs w:val="24"/>
        </w:rPr>
        <w:t> </w:t>
      </w:r>
      <w:r w:rsidRPr="00CA78A6">
        <w:rPr>
          <w:rFonts w:asciiTheme="majorBidi" w:eastAsia="Times New Roman" w:hAnsiTheme="majorBidi" w:cstheme="majorBidi"/>
          <w:b/>
          <w:bCs/>
          <w:color w:val="0000FF"/>
          <w:sz w:val="24"/>
          <w:szCs w:val="24"/>
        </w:rPr>
        <w:br/>
      </w:r>
      <w:r w:rsidRPr="0056388F">
        <w:rPr>
          <w:rFonts w:asciiTheme="majorBidi" w:eastAsia="Times New Roman" w:hAnsiTheme="majorBidi" w:cstheme="majorBidi"/>
          <w:b/>
          <w:bCs/>
          <w:sz w:val="24"/>
          <w:szCs w:val="24"/>
          <w:rtl/>
        </w:rPr>
        <w:t>يكفي الكتابة العرفية لعقد الشركة</w:t>
      </w:r>
      <w:r w:rsidRPr="0056388F">
        <w:rPr>
          <w:rFonts w:asciiTheme="majorBidi" w:eastAsia="Times New Roman" w:hAnsiTheme="majorBidi" w:cstheme="majorBidi"/>
          <w:b/>
          <w:bCs/>
          <w:sz w:val="24"/>
          <w:szCs w:val="24"/>
        </w:rPr>
        <w:t> </w:t>
      </w:r>
      <w:r w:rsidRPr="0056388F">
        <w:rPr>
          <w:rFonts w:asciiTheme="majorBidi" w:eastAsia="Times New Roman" w:hAnsiTheme="majorBidi" w:cstheme="majorBidi"/>
          <w:b/>
          <w:bCs/>
          <w:sz w:val="24"/>
          <w:szCs w:val="24"/>
        </w:rPr>
        <w:br/>
      </w:r>
      <w:r w:rsidRPr="0056388F">
        <w:rPr>
          <w:rFonts w:asciiTheme="majorBidi" w:eastAsia="Times New Roman" w:hAnsiTheme="majorBidi" w:cstheme="majorBidi"/>
          <w:b/>
          <w:bCs/>
          <w:sz w:val="24"/>
          <w:szCs w:val="24"/>
          <w:rtl/>
        </w:rPr>
        <w:t>تكفي الكتابة الرسمية لعقد الشركة</w:t>
      </w:r>
      <w:r w:rsidRPr="0056388F">
        <w:rPr>
          <w:rFonts w:asciiTheme="majorBidi" w:eastAsia="Times New Roman" w:hAnsiTheme="majorBidi" w:cstheme="majorBidi"/>
          <w:b/>
          <w:bCs/>
          <w:sz w:val="24"/>
          <w:szCs w:val="24"/>
        </w:rPr>
        <w:t> </w:t>
      </w:r>
      <w:r w:rsidRPr="0056388F">
        <w:rPr>
          <w:rFonts w:asciiTheme="majorBidi" w:eastAsia="Times New Roman" w:hAnsiTheme="majorBidi" w:cstheme="majorBidi"/>
          <w:b/>
          <w:bCs/>
          <w:sz w:val="24"/>
          <w:szCs w:val="24"/>
        </w:rPr>
        <w:br/>
      </w:r>
      <w:r w:rsidRPr="0056388F">
        <w:rPr>
          <w:rFonts w:asciiTheme="majorBidi" w:eastAsia="Times New Roman" w:hAnsiTheme="majorBidi" w:cstheme="majorBidi"/>
          <w:b/>
          <w:bCs/>
          <w:sz w:val="24"/>
          <w:szCs w:val="24"/>
          <w:rtl/>
        </w:rPr>
        <w:t>يكفي تلاقي الإيجاب والقبول بين الشركاء</w:t>
      </w:r>
      <w:r w:rsidRPr="00CA78A6">
        <w:rPr>
          <w:rFonts w:asciiTheme="majorBidi" w:eastAsia="Times New Roman" w:hAnsiTheme="majorBidi" w:cstheme="majorBidi"/>
          <w:b/>
          <w:bCs/>
          <w:color w:val="0000FF"/>
          <w:sz w:val="24"/>
          <w:szCs w:val="24"/>
        </w:rPr>
        <w:br/>
      </w:r>
      <w:r w:rsidRPr="00CA78A6">
        <w:rPr>
          <w:rFonts w:asciiTheme="majorBidi" w:eastAsia="Times New Roman" w:hAnsiTheme="majorBidi" w:cstheme="majorBidi"/>
          <w:b/>
          <w:bCs/>
          <w:color w:val="0000FF"/>
          <w:sz w:val="24"/>
          <w:szCs w:val="24"/>
        </w:rPr>
        <w:br/>
      </w:r>
      <w:r w:rsidRPr="00A359A2">
        <w:rPr>
          <w:rFonts w:asciiTheme="majorBidi" w:eastAsia="Times New Roman" w:hAnsiTheme="majorBidi" w:cstheme="majorBidi" w:hint="cs"/>
          <w:b/>
          <w:bCs/>
          <w:color w:val="808080" w:themeColor="background1" w:themeShade="80"/>
          <w:sz w:val="24"/>
          <w:szCs w:val="24"/>
          <w:rtl/>
        </w:rPr>
        <w:t>س</w:t>
      </w:r>
      <w:r w:rsidRPr="00A359A2">
        <w:rPr>
          <w:rFonts w:asciiTheme="majorBidi" w:eastAsia="Times New Roman" w:hAnsiTheme="majorBidi" w:cstheme="majorBidi"/>
          <w:b/>
          <w:bCs/>
          <w:color w:val="808080" w:themeColor="background1" w:themeShade="80"/>
          <w:sz w:val="24"/>
          <w:szCs w:val="24"/>
          <w:rtl/>
        </w:rPr>
        <w:t>6 : الشركة التي تضم فريقين من الشركاء فريق يضم على الأقل شريك متضامن وفريق يضم على الأقل شريك موصي هي</w:t>
      </w:r>
      <w:r w:rsidRPr="00A359A2">
        <w:rPr>
          <w:rFonts w:asciiTheme="majorBidi" w:eastAsia="Times New Roman" w:hAnsiTheme="majorBidi" w:cstheme="majorBidi" w:hint="cs"/>
          <w:b/>
          <w:bCs/>
          <w:color w:val="808080" w:themeColor="background1" w:themeShade="80"/>
          <w:sz w:val="24"/>
          <w:szCs w:val="24"/>
          <w:rtl/>
        </w:rPr>
        <w:t>:</w:t>
      </w:r>
      <w:r w:rsidRPr="00CA78A6">
        <w:rPr>
          <w:rFonts w:asciiTheme="majorBidi" w:eastAsia="Times New Roman" w:hAnsiTheme="majorBidi" w:cstheme="majorBidi"/>
          <w:b/>
          <w:bCs/>
          <w:color w:val="0000FF"/>
          <w:sz w:val="24"/>
          <w:szCs w:val="24"/>
        </w:rPr>
        <w:br/>
      </w:r>
      <w:r w:rsidRPr="0056388F">
        <w:rPr>
          <w:rFonts w:asciiTheme="majorBidi" w:eastAsia="Times New Roman" w:hAnsiTheme="majorBidi" w:cstheme="majorBidi"/>
          <w:b/>
          <w:bCs/>
          <w:sz w:val="24"/>
          <w:szCs w:val="24"/>
          <w:rtl/>
        </w:rPr>
        <w:t>الشركة ذات المسئولية المحدودة</w:t>
      </w:r>
      <w:r w:rsidRPr="0056388F">
        <w:rPr>
          <w:rFonts w:asciiTheme="majorBidi" w:eastAsia="Times New Roman" w:hAnsiTheme="majorBidi" w:cstheme="majorBidi"/>
          <w:b/>
          <w:bCs/>
          <w:sz w:val="24"/>
          <w:szCs w:val="24"/>
        </w:rPr>
        <w:t> </w:t>
      </w:r>
      <w:r w:rsidRPr="0056388F">
        <w:rPr>
          <w:rFonts w:asciiTheme="majorBidi" w:eastAsia="Times New Roman" w:hAnsiTheme="majorBidi" w:cstheme="majorBidi"/>
          <w:b/>
          <w:bCs/>
          <w:sz w:val="24"/>
          <w:szCs w:val="24"/>
        </w:rPr>
        <w:br/>
      </w:r>
      <w:r w:rsidRPr="0056388F">
        <w:rPr>
          <w:rFonts w:asciiTheme="majorBidi" w:eastAsia="Times New Roman" w:hAnsiTheme="majorBidi" w:cstheme="majorBidi"/>
          <w:b/>
          <w:bCs/>
          <w:sz w:val="24"/>
          <w:szCs w:val="24"/>
          <w:rtl/>
        </w:rPr>
        <w:t>شركة التضامن</w:t>
      </w:r>
      <w:r w:rsidRPr="0056388F">
        <w:rPr>
          <w:rFonts w:asciiTheme="majorBidi" w:eastAsia="Times New Roman" w:hAnsiTheme="majorBidi" w:cstheme="majorBidi"/>
          <w:b/>
          <w:bCs/>
          <w:sz w:val="24"/>
          <w:szCs w:val="24"/>
        </w:rPr>
        <w:t> </w:t>
      </w:r>
      <w:r w:rsidRPr="00CA78A6">
        <w:rPr>
          <w:rFonts w:asciiTheme="majorBidi" w:eastAsia="Times New Roman" w:hAnsiTheme="majorBidi" w:cstheme="majorBidi"/>
          <w:b/>
          <w:bCs/>
          <w:color w:val="0000FF"/>
          <w:sz w:val="24"/>
          <w:szCs w:val="24"/>
        </w:rPr>
        <w:br/>
      </w:r>
      <w:r w:rsidRPr="00CA78A6">
        <w:rPr>
          <w:rFonts w:asciiTheme="majorBidi" w:eastAsia="Times New Roman" w:hAnsiTheme="majorBidi" w:cstheme="majorBidi"/>
          <w:b/>
          <w:bCs/>
          <w:color w:val="FF0000"/>
          <w:sz w:val="24"/>
          <w:szCs w:val="24"/>
          <w:u w:val="single"/>
          <w:rtl/>
        </w:rPr>
        <w:t>شركة التوصية البسيطة</w:t>
      </w:r>
      <w:r w:rsidRPr="00CA78A6">
        <w:rPr>
          <w:rFonts w:asciiTheme="majorBidi" w:eastAsia="Times New Roman" w:hAnsiTheme="majorBidi" w:cstheme="majorBidi"/>
          <w:b/>
          <w:bCs/>
          <w:color w:val="FF0000"/>
          <w:sz w:val="24"/>
          <w:szCs w:val="24"/>
        </w:rPr>
        <w:t> </w:t>
      </w:r>
      <w:r w:rsidRPr="00CA78A6">
        <w:rPr>
          <w:rFonts w:asciiTheme="majorBidi" w:eastAsia="Times New Roman" w:hAnsiTheme="majorBidi" w:cstheme="majorBidi"/>
          <w:b/>
          <w:bCs/>
          <w:color w:val="0000FF"/>
          <w:sz w:val="24"/>
          <w:szCs w:val="24"/>
        </w:rPr>
        <w:br/>
      </w:r>
      <w:r w:rsidRPr="0056388F">
        <w:rPr>
          <w:rFonts w:asciiTheme="majorBidi" w:eastAsia="Times New Roman" w:hAnsiTheme="majorBidi" w:cstheme="majorBidi"/>
          <w:b/>
          <w:bCs/>
          <w:sz w:val="24"/>
          <w:szCs w:val="24"/>
          <w:rtl/>
        </w:rPr>
        <w:t>شركة المساهمة</w:t>
      </w:r>
      <w:r w:rsidRPr="0056388F">
        <w:rPr>
          <w:rFonts w:asciiTheme="majorBidi" w:eastAsia="Times New Roman" w:hAnsiTheme="majorBidi" w:cstheme="majorBidi"/>
          <w:b/>
          <w:bCs/>
          <w:sz w:val="24"/>
          <w:szCs w:val="24"/>
        </w:rPr>
        <w:t>.</w:t>
      </w:r>
    </w:p>
    <w:p w:rsidR="00311847" w:rsidRDefault="00311847" w:rsidP="00311847">
      <w:pPr>
        <w:spacing w:after="0"/>
        <w:rPr>
          <w:rFonts w:asciiTheme="majorBidi" w:hAnsiTheme="majorBidi" w:cstheme="majorBidi"/>
          <w:sz w:val="20"/>
          <w:szCs w:val="20"/>
          <w:rtl/>
        </w:rPr>
      </w:pPr>
    </w:p>
    <w:p w:rsidR="00311847" w:rsidRDefault="00311847" w:rsidP="00311847">
      <w:pPr>
        <w:jc w:val="center"/>
        <w:rPr>
          <w:rFonts w:asciiTheme="majorBidi" w:hAnsiTheme="majorBidi" w:cstheme="majorBidi"/>
          <w:b/>
          <w:bCs/>
          <w:color w:val="000000"/>
          <w:sz w:val="24"/>
          <w:szCs w:val="24"/>
          <w:shd w:val="clear" w:color="auto" w:fill="F6F6F6"/>
          <w:rtl/>
        </w:rPr>
      </w:pPr>
    </w:p>
    <w:p w:rsidR="00311847" w:rsidRDefault="00311847" w:rsidP="00311847">
      <w:pPr>
        <w:jc w:val="center"/>
        <w:rPr>
          <w:rFonts w:asciiTheme="majorBidi" w:hAnsiTheme="majorBidi" w:cstheme="majorBidi"/>
          <w:b/>
          <w:bCs/>
          <w:color w:val="000000"/>
          <w:sz w:val="24"/>
          <w:szCs w:val="24"/>
          <w:shd w:val="clear" w:color="auto" w:fill="F6F6F6"/>
          <w:rtl/>
        </w:rPr>
      </w:pPr>
    </w:p>
    <w:p w:rsidR="00311847" w:rsidRDefault="00311847" w:rsidP="00311847">
      <w:pPr>
        <w:jc w:val="center"/>
        <w:rPr>
          <w:rFonts w:asciiTheme="majorBidi" w:hAnsiTheme="majorBidi" w:cstheme="majorBidi"/>
          <w:b/>
          <w:bCs/>
          <w:color w:val="000000"/>
          <w:sz w:val="24"/>
          <w:szCs w:val="24"/>
          <w:shd w:val="clear" w:color="auto" w:fill="F6F6F6"/>
          <w:rtl/>
        </w:rPr>
      </w:pPr>
    </w:p>
    <w:p w:rsidR="00311847" w:rsidRDefault="00311847" w:rsidP="00311847">
      <w:pPr>
        <w:jc w:val="center"/>
        <w:rPr>
          <w:rFonts w:asciiTheme="majorBidi" w:hAnsiTheme="majorBidi" w:cstheme="majorBidi"/>
          <w:b/>
          <w:bCs/>
          <w:color w:val="000000"/>
          <w:sz w:val="24"/>
          <w:szCs w:val="24"/>
          <w:shd w:val="clear" w:color="auto" w:fill="F6F6F6"/>
          <w:rtl/>
        </w:rPr>
      </w:pPr>
    </w:p>
    <w:p w:rsidR="00311847" w:rsidRDefault="00311847" w:rsidP="00311847">
      <w:pPr>
        <w:jc w:val="center"/>
        <w:rPr>
          <w:rFonts w:asciiTheme="majorBidi" w:hAnsiTheme="majorBidi" w:cstheme="majorBidi"/>
          <w:b/>
          <w:bCs/>
          <w:color w:val="000000"/>
          <w:sz w:val="24"/>
          <w:szCs w:val="24"/>
          <w:shd w:val="clear" w:color="auto" w:fill="F6F6F6"/>
          <w:rtl/>
        </w:rPr>
      </w:pPr>
    </w:p>
    <w:p w:rsidR="00311847" w:rsidRDefault="00311847" w:rsidP="00311847">
      <w:pPr>
        <w:jc w:val="center"/>
        <w:rPr>
          <w:rFonts w:asciiTheme="majorBidi" w:hAnsiTheme="majorBidi" w:cstheme="majorBidi"/>
          <w:b/>
          <w:bCs/>
          <w:color w:val="000000"/>
          <w:sz w:val="24"/>
          <w:szCs w:val="24"/>
          <w:shd w:val="clear" w:color="auto" w:fill="F6F6F6"/>
          <w:rtl/>
        </w:rPr>
      </w:pPr>
    </w:p>
    <w:p w:rsidR="00CD24D5" w:rsidRDefault="00CD24D5" w:rsidP="00311847">
      <w:pPr>
        <w:jc w:val="center"/>
        <w:rPr>
          <w:rFonts w:asciiTheme="majorBidi" w:hAnsiTheme="majorBidi" w:cstheme="majorBidi"/>
          <w:b/>
          <w:bCs/>
          <w:color w:val="000000"/>
          <w:sz w:val="24"/>
          <w:szCs w:val="24"/>
          <w:shd w:val="clear" w:color="auto" w:fill="F6F6F6"/>
          <w:rtl/>
        </w:rPr>
      </w:pPr>
    </w:p>
    <w:p w:rsidR="00CD24D5" w:rsidRDefault="00CD24D5" w:rsidP="00311847">
      <w:pPr>
        <w:jc w:val="center"/>
        <w:rPr>
          <w:rFonts w:asciiTheme="majorBidi" w:hAnsiTheme="majorBidi" w:cstheme="majorBidi"/>
          <w:b/>
          <w:bCs/>
          <w:color w:val="000000"/>
          <w:sz w:val="24"/>
          <w:szCs w:val="24"/>
          <w:shd w:val="clear" w:color="auto" w:fill="F6F6F6"/>
          <w:rtl/>
        </w:rPr>
      </w:pPr>
    </w:p>
    <w:p w:rsidR="00311847" w:rsidRDefault="00311847" w:rsidP="00A359A2">
      <w:pPr>
        <w:pBdr>
          <w:bottom w:val="single" w:sz="4" w:space="1" w:color="auto"/>
        </w:pBdr>
        <w:jc w:val="center"/>
        <w:rPr>
          <w:rFonts w:asciiTheme="majorBidi" w:hAnsiTheme="majorBidi" w:cstheme="majorBidi"/>
          <w:b/>
          <w:bCs/>
          <w:color w:val="000000"/>
          <w:sz w:val="24"/>
          <w:szCs w:val="24"/>
          <w:shd w:val="clear" w:color="auto" w:fill="F6F6F6"/>
          <w:rtl/>
        </w:rPr>
      </w:pPr>
      <w:r w:rsidRPr="00A359A2">
        <w:rPr>
          <w:rFonts w:asciiTheme="majorBidi" w:hAnsiTheme="majorBidi" w:cstheme="majorBidi" w:hint="cs"/>
          <w:b/>
          <w:bCs/>
          <w:color w:val="FF0000"/>
          <w:sz w:val="24"/>
          <w:szCs w:val="24"/>
          <w:rtl/>
        </w:rPr>
        <w:t>الواجب الثالث</w:t>
      </w:r>
    </w:p>
    <w:p w:rsidR="00311847" w:rsidRDefault="00311847" w:rsidP="00311847">
      <w:pPr>
        <w:jc w:val="center"/>
        <w:rPr>
          <w:rFonts w:asciiTheme="majorBidi" w:hAnsiTheme="majorBidi" w:cstheme="majorBidi"/>
          <w:b/>
          <w:bCs/>
          <w:color w:val="000000"/>
          <w:sz w:val="24"/>
          <w:szCs w:val="24"/>
          <w:shd w:val="clear" w:color="auto" w:fill="F6F6F6"/>
          <w:rtl/>
        </w:rPr>
      </w:pPr>
    </w:p>
    <w:p w:rsidR="00311847" w:rsidRDefault="00311847" w:rsidP="00311847">
      <w:pPr>
        <w:spacing w:after="0"/>
        <w:ind w:right="-284"/>
        <w:rPr>
          <w:rFonts w:asciiTheme="majorBidi" w:hAnsiTheme="majorBidi" w:cstheme="majorBidi"/>
          <w:b/>
          <w:bCs/>
          <w:color w:val="000000"/>
          <w:sz w:val="24"/>
          <w:szCs w:val="24"/>
          <w:rtl/>
        </w:rPr>
      </w:pP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1- العبرة بتوافر الأهلية وقت إصدار الشيك ولا يؤثر في الأحكام التي تترتب على الشيك وفاة الساحب أو فقدانه الأهلية أو إفلاسه</w:t>
      </w:r>
      <w:r w:rsidRPr="00685EC9">
        <w:rPr>
          <w:rFonts w:asciiTheme="majorBidi" w:hAnsiTheme="majorBidi" w:cstheme="majorBidi"/>
          <w:b/>
          <w:bCs/>
          <w:color w:val="000000"/>
          <w:sz w:val="24"/>
          <w:szCs w:val="24"/>
        </w:rPr>
        <w:br/>
      </w:r>
      <w:r w:rsidRPr="00A359A2">
        <w:rPr>
          <w:rFonts w:asciiTheme="majorBidi" w:hAnsiTheme="majorBidi" w:cstheme="majorBidi"/>
          <w:b/>
          <w:bCs/>
          <w:color w:val="FF0000"/>
          <w:sz w:val="24"/>
          <w:szCs w:val="24"/>
          <w:u w:val="single"/>
          <w:rtl/>
        </w:rPr>
        <w:t>صواب</w:t>
      </w:r>
      <w:r w:rsidRPr="00A359A2">
        <w:rPr>
          <w:rFonts w:asciiTheme="majorBidi" w:hAnsiTheme="majorBidi" w:cstheme="majorBidi"/>
          <w:b/>
          <w:bCs/>
          <w:color w:val="000000"/>
          <w:sz w:val="24"/>
          <w:szCs w:val="24"/>
        </w:rPr>
        <w:br/>
      </w:r>
      <w:r w:rsidRPr="00A359A2">
        <w:rPr>
          <w:rFonts w:asciiTheme="majorBidi" w:hAnsiTheme="majorBidi" w:cstheme="majorBidi"/>
          <w:b/>
          <w:bCs/>
          <w:color w:val="000000"/>
          <w:sz w:val="24"/>
          <w:szCs w:val="24"/>
          <w:rtl/>
        </w:rPr>
        <w:t>خطا</w:t>
      </w:r>
    </w:p>
    <w:p w:rsidR="00311847" w:rsidRDefault="00311847" w:rsidP="00311847">
      <w:pPr>
        <w:spacing w:after="0"/>
        <w:ind w:right="-284"/>
        <w:rPr>
          <w:rFonts w:asciiTheme="majorBidi" w:hAnsiTheme="majorBidi" w:cstheme="majorBidi"/>
          <w:b/>
          <w:bCs/>
          <w:color w:val="000000"/>
          <w:sz w:val="24"/>
          <w:szCs w:val="24"/>
          <w:rtl/>
        </w:rPr>
      </w:pPr>
    </w:p>
    <w:p w:rsidR="00311847" w:rsidRPr="00311847" w:rsidRDefault="00311847" w:rsidP="00311847">
      <w:pPr>
        <w:spacing w:after="0"/>
        <w:ind w:right="-284"/>
        <w:rPr>
          <w:rFonts w:asciiTheme="majorBidi" w:hAnsiTheme="majorBidi" w:cstheme="majorBidi"/>
          <w:b/>
          <w:bCs/>
          <w:sz w:val="24"/>
          <w:szCs w:val="24"/>
        </w:rPr>
      </w:pP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2- من ضمانات الوفاء بقيمة الشيك</w:t>
      </w:r>
      <w:r w:rsidRPr="00A359A2">
        <w:rPr>
          <w:rFonts w:asciiTheme="majorBidi" w:hAnsiTheme="majorBidi" w:cstheme="majorBidi"/>
          <w:b/>
          <w:bCs/>
          <w:color w:val="000000"/>
          <w:sz w:val="24"/>
          <w:szCs w:val="24"/>
        </w:rPr>
        <w:br/>
      </w:r>
      <w:r w:rsidRPr="00A359A2">
        <w:rPr>
          <w:rFonts w:asciiTheme="majorBidi" w:hAnsiTheme="majorBidi" w:cstheme="majorBidi"/>
          <w:b/>
          <w:bCs/>
          <w:color w:val="000000"/>
          <w:sz w:val="24"/>
          <w:szCs w:val="24"/>
          <w:rtl/>
        </w:rPr>
        <w:t>الرصيد</w:t>
      </w:r>
      <w:r w:rsidRPr="00A359A2">
        <w:rPr>
          <w:rFonts w:asciiTheme="majorBidi" w:hAnsiTheme="majorBidi" w:cstheme="majorBidi"/>
          <w:b/>
          <w:bCs/>
          <w:color w:val="000000"/>
          <w:sz w:val="24"/>
          <w:szCs w:val="24"/>
        </w:rPr>
        <w:br/>
      </w:r>
      <w:r w:rsidRPr="00A359A2">
        <w:rPr>
          <w:rFonts w:asciiTheme="majorBidi" w:hAnsiTheme="majorBidi" w:cstheme="majorBidi"/>
          <w:b/>
          <w:bCs/>
          <w:color w:val="000000"/>
          <w:sz w:val="24"/>
          <w:szCs w:val="24"/>
          <w:rtl/>
        </w:rPr>
        <w:t>الساحب</w:t>
      </w:r>
      <w:r w:rsidRPr="00A359A2">
        <w:rPr>
          <w:rFonts w:asciiTheme="majorBidi" w:hAnsiTheme="majorBidi" w:cstheme="majorBidi"/>
          <w:b/>
          <w:bCs/>
          <w:color w:val="000000"/>
          <w:sz w:val="24"/>
          <w:szCs w:val="24"/>
        </w:rPr>
        <w:br/>
      </w:r>
      <w:r w:rsidRPr="00A359A2">
        <w:rPr>
          <w:rFonts w:asciiTheme="majorBidi" w:hAnsiTheme="majorBidi" w:cstheme="majorBidi"/>
          <w:b/>
          <w:bCs/>
          <w:color w:val="000000"/>
          <w:sz w:val="24"/>
          <w:szCs w:val="24"/>
          <w:rtl/>
        </w:rPr>
        <w:t>الضامن الاحتياطي</w:t>
      </w:r>
      <w:r w:rsidRPr="00A359A2">
        <w:rPr>
          <w:rFonts w:asciiTheme="majorBidi" w:hAnsiTheme="majorBidi" w:cstheme="majorBidi"/>
          <w:b/>
          <w:bCs/>
          <w:color w:val="000000"/>
          <w:sz w:val="24"/>
          <w:szCs w:val="24"/>
        </w:rPr>
        <w:br/>
      </w:r>
      <w:r w:rsidRPr="00A359A2">
        <w:rPr>
          <w:rFonts w:asciiTheme="majorBidi" w:hAnsiTheme="majorBidi" w:cstheme="majorBidi"/>
          <w:b/>
          <w:bCs/>
          <w:color w:val="FF0000"/>
          <w:sz w:val="24"/>
          <w:szCs w:val="24"/>
          <w:u w:val="single"/>
          <w:rtl/>
        </w:rPr>
        <w:t>جميع ما سبق</w:t>
      </w:r>
      <w:r w:rsidRPr="00685EC9">
        <w:rPr>
          <w:rFonts w:asciiTheme="majorBidi" w:hAnsiTheme="majorBidi" w:cstheme="majorBidi"/>
          <w:b/>
          <w:bCs/>
          <w:color w:val="000000"/>
          <w:sz w:val="24"/>
          <w:szCs w:val="24"/>
        </w:rPr>
        <w:br/>
      </w:r>
      <w:r w:rsidRPr="00685EC9">
        <w:rPr>
          <w:rFonts w:asciiTheme="majorBidi" w:hAnsiTheme="majorBidi" w:cstheme="majorBidi"/>
          <w:b/>
          <w:bCs/>
          <w:color w:val="000000"/>
          <w:sz w:val="24"/>
          <w:szCs w:val="24"/>
        </w:rPr>
        <w:br/>
      </w: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3- وفقاً للرأي الغالب إذا كان الرصيد أقل من قيمة الشيك</w:t>
      </w:r>
      <w:r w:rsidRPr="00A359A2">
        <w:rPr>
          <w:rFonts w:asciiTheme="majorBidi" w:hAnsiTheme="majorBidi" w:cstheme="majorBidi"/>
          <w:b/>
          <w:bCs/>
          <w:color w:val="000000"/>
          <w:sz w:val="24"/>
          <w:szCs w:val="24"/>
        </w:rPr>
        <w:br/>
      </w:r>
      <w:r w:rsidRPr="00A359A2">
        <w:rPr>
          <w:rFonts w:asciiTheme="majorBidi" w:hAnsiTheme="majorBidi" w:cstheme="majorBidi"/>
          <w:b/>
          <w:bCs/>
          <w:color w:val="000000"/>
          <w:sz w:val="24"/>
          <w:szCs w:val="24"/>
          <w:rtl/>
        </w:rPr>
        <w:t>يجوز إلزام حامل الشيك على قبول الوفاء الجزئي</w:t>
      </w:r>
      <w:r w:rsidRPr="00A359A2">
        <w:rPr>
          <w:rStyle w:val="apple-converted-space"/>
          <w:rFonts w:asciiTheme="majorBidi" w:hAnsiTheme="majorBidi" w:cstheme="majorBidi"/>
          <w:b/>
          <w:bCs/>
          <w:color w:val="000000"/>
          <w:sz w:val="24"/>
          <w:szCs w:val="24"/>
        </w:rPr>
        <w:t> </w:t>
      </w:r>
      <w:r w:rsidRPr="00A359A2">
        <w:rPr>
          <w:rFonts w:asciiTheme="majorBidi" w:hAnsiTheme="majorBidi" w:cstheme="majorBidi"/>
          <w:b/>
          <w:bCs/>
          <w:color w:val="000000"/>
          <w:sz w:val="24"/>
          <w:szCs w:val="24"/>
        </w:rPr>
        <w:br/>
      </w:r>
      <w:r w:rsidRPr="00A359A2">
        <w:rPr>
          <w:rFonts w:asciiTheme="majorBidi" w:hAnsiTheme="majorBidi" w:cstheme="majorBidi"/>
          <w:b/>
          <w:bCs/>
          <w:color w:val="FF0000"/>
          <w:sz w:val="24"/>
          <w:szCs w:val="24"/>
          <w:u w:val="single"/>
          <w:rtl/>
        </w:rPr>
        <w:t>يحق لحامل الشيك رفض الوفاء الجزئي</w:t>
      </w:r>
      <w:r w:rsidRPr="00A359A2">
        <w:rPr>
          <w:rFonts w:asciiTheme="majorBidi" w:hAnsiTheme="majorBidi" w:cstheme="majorBidi"/>
          <w:b/>
          <w:bCs/>
          <w:color w:val="000000"/>
          <w:sz w:val="24"/>
          <w:szCs w:val="24"/>
          <w:u w:val="single"/>
        </w:rPr>
        <w:br/>
      </w:r>
      <w:r w:rsidRPr="00A359A2">
        <w:rPr>
          <w:rFonts w:asciiTheme="majorBidi" w:hAnsiTheme="majorBidi" w:cstheme="majorBidi"/>
          <w:b/>
          <w:bCs/>
          <w:color w:val="000000"/>
          <w:sz w:val="24"/>
          <w:szCs w:val="24"/>
          <w:rtl/>
        </w:rPr>
        <w:t>يجوز للبنك رفض الوفاء الجزئي</w:t>
      </w:r>
      <w:r w:rsidRPr="00A359A2">
        <w:rPr>
          <w:rFonts w:asciiTheme="majorBidi" w:hAnsiTheme="majorBidi" w:cstheme="majorBidi"/>
          <w:b/>
          <w:bCs/>
          <w:color w:val="000000"/>
          <w:sz w:val="24"/>
          <w:szCs w:val="24"/>
        </w:rPr>
        <w:br/>
      </w:r>
      <w:r w:rsidRPr="00A359A2">
        <w:rPr>
          <w:rFonts w:asciiTheme="majorBidi" w:hAnsiTheme="majorBidi" w:cstheme="majorBidi"/>
          <w:b/>
          <w:bCs/>
          <w:color w:val="000000"/>
          <w:sz w:val="24"/>
          <w:szCs w:val="24"/>
          <w:rtl/>
        </w:rPr>
        <w:t>يلتزم البنك بالوفاء بكامل مبلغ الشيك</w:t>
      </w:r>
      <w:r w:rsidRPr="00520AC1">
        <w:rPr>
          <w:rStyle w:val="apple-converted-space"/>
          <w:rFonts w:asciiTheme="majorBidi" w:hAnsiTheme="majorBidi" w:cstheme="majorBidi"/>
          <w:b/>
          <w:bCs/>
          <w:color w:val="000000"/>
          <w:sz w:val="24"/>
          <w:szCs w:val="24"/>
        </w:rPr>
        <w:t> </w:t>
      </w:r>
      <w:r w:rsidRPr="00685EC9">
        <w:rPr>
          <w:rFonts w:asciiTheme="majorBidi" w:hAnsiTheme="majorBidi" w:cstheme="majorBidi"/>
          <w:b/>
          <w:bCs/>
          <w:color w:val="000000"/>
          <w:sz w:val="24"/>
          <w:szCs w:val="24"/>
        </w:rPr>
        <w:br/>
      </w:r>
      <w:r w:rsidRPr="00685EC9">
        <w:rPr>
          <w:rFonts w:asciiTheme="majorBidi" w:hAnsiTheme="majorBidi" w:cstheme="majorBidi"/>
          <w:b/>
          <w:bCs/>
          <w:color w:val="000000"/>
          <w:sz w:val="24"/>
          <w:szCs w:val="24"/>
        </w:rPr>
        <w:br/>
      </w: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4- اذا أهمل حامل الشيك المسحوب في السعودية والمستحق الدفع فيها في تقديمه خلال شهر من تاريخ إصداره، هنا يستفيد البنك من فوات ميعاد التقديم ولا يلتزم بالوفاء بقيمة الشيك</w:t>
      </w:r>
      <w:r w:rsidRPr="00A359A2">
        <w:rPr>
          <w:rFonts w:asciiTheme="majorBidi" w:hAnsiTheme="majorBidi" w:cstheme="majorBidi"/>
          <w:b/>
          <w:bCs/>
          <w:color w:val="000000"/>
          <w:sz w:val="24"/>
          <w:szCs w:val="24"/>
        </w:rPr>
        <w:br/>
      </w:r>
      <w:r w:rsidRPr="00A359A2">
        <w:rPr>
          <w:rFonts w:asciiTheme="majorBidi" w:hAnsiTheme="majorBidi" w:cstheme="majorBidi"/>
          <w:b/>
          <w:bCs/>
          <w:color w:val="000000"/>
          <w:sz w:val="24"/>
          <w:szCs w:val="24"/>
          <w:rtl/>
        </w:rPr>
        <w:t>صواب</w:t>
      </w:r>
      <w:r w:rsidRPr="00A359A2">
        <w:rPr>
          <w:rFonts w:asciiTheme="majorBidi" w:hAnsiTheme="majorBidi" w:cstheme="majorBidi"/>
          <w:b/>
          <w:bCs/>
          <w:color w:val="000000"/>
          <w:sz w:val="24"/>
          <w:szCs w:val="24"/>
        </w:rPr>
        <w:br/>
      </w:r>
      <w:r w:rsidRPr="00A359A2">
        <w:rPr>
          <w:rFonts w:asciiTheme="majorBidi" w:hAnsiTheme="majorBidi" w:cstheme="majorBidi"/>
          <w:b/>
          <w:bCs/>
          <w:color w:val="FF0000"/>
          <w:sz w:val="24"/>
          <w:szCs w:val="24"/>
          <w:u w:val="single"/>
          <w:rtl/>
        </w:rPr>
        <w:t>خطا</w:t>
      </w:r>
      <w:r w:rsidRPr="00A359A2">
        <w:rPr>
          <w:rFonts w:asciiTheme="majorBidi" w:hAnsiTheme="majorBidi" w:cstheme="majorBidi"/>
          <w:b/>
          <w:bCs/>
          <w:color w:val="000000"/>
          <w:sz w:val="24"/>
          <w:szCs w:val="24"/>
        </w:rPr>
        <w:br/>
      </w:r>
      <w:r w:rsidRPr="00685EC9">
        <w:rPr>
          <w:rFonts w:asciiTheme="majorBidi" w:hAnsiTheme="majorBidi" w:cstheme="majorBidi"/>
          <w:b/>
          <w:bCs/>
          <w:color w:val="000000"/>
          <w:sz w:val="24"/>
          <w:szCs w:val="24"/>
        </w:rPr>
        <w:br/>
      </w: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5- يعاقب كل من يصدر شيك لا يقابله رصيد قائم وقابل للسحب بالحبس مدة لا تزيد على ثلاث سنوات وبغرامة لا تجاوز (..........................) أو بإحدى هاتين العقوبتين</w:t>
      </w:r>
      <w:r w:rsidRPr="00A359A2">
        <w:rPr>
          <w:rFonts w:asciiTheme="majorBidi" w:hAnsiTheme="majorBidi" w:cstheme="majorBidi"/>
          <w:b/>
          <w:bCs/>
          <w:color w:val="808080" w:themeColor="background1" w:themeShade="80"/>
          <w:sz w:val="24"/>
          <w:szCs w:val="24"/>
        </w:rPr>
        <w:t>.</w:t>
      </w:r>
      <w:r w:rsidRPr="00A359A2">
        <w:rPr>
          <w:rFonts w:asciiTheme="majorBidi" w:hAnsiTheme="majorBidi" w:cstheme="majorBidi"/>
          <w:b/>
          <w:bCs/>
          <w:color w:val="000000"/>
          <w:sz w:val="24"/>
          <w:szCs w:val="24"/>
        </w:rPr>
        <w:br/>
        <w:t xml:space="preserve">20 </w:t>
      </w:r>
      <w:r w:rsidRPr="00A359A2">
        <w:rPr>
          <w:rFonts w:asciiTheme="majorBidi" w:hAnsiTheme="majorBidi" w:cstheme="majorBidi"/>
          <w:b/>
          <w:bCs/>
          <w:color w:val="000000"/>
          <w:sz w:val="24"/>
          <w:szCs w:val="24"/>
          <w:rtl/>
        </w:rPr>
        <w:t>ألف ريال</w:t>
      </w:r>
      <w:r w:rsidRPr="00A359A2">
        <w:rPr>
          <w:rFonts w:asciiTheme="majorBidi" w:hAnsiTheme="majorBidi" w:cstheme="majorBidi"/>
          <w:b/>
          <w:bCs/>
          <w:color w:val="000000"/>
          <w:sz w:val="24"/>
          <w:szCs w:val="24"/>
        </w:rPr>
        <w:br/>
        <w:t xml:space="preserve">30 </w:t>
      </w:r>
      <w:r w:rsidRPr="00A359A2">
        <w:rPr>
          <w:rFonts w:asciiTheme="majorBidi" w:hAnsiTheme="majorBidi" w:cstheme="majorBidi"/>
          <w:b/>
          <w:bCs/>
          <w:color w:val="000000"/>
          <w:sz w:val="24"/>
          <w:szCs w:val="24"/>
          <w:rtl/>
        </w:rPr>
        <w:t>ألف ريال</w:t>
      </w:r>
      <w:r w:rsidRPr="00A359A2">
        <w:rPr>
          <w:rFonts w:asciiTheme="majorBidi" w:hAnsiTheme="majorBidi" w:cstheme="majorBidi"/>
          <w:b/>
          <w:bCs/>
          <w:color w:val="000000"/>
          <w:sz w:val="24"/>
          <w:szCs w:val="24"/>
        </w:rPr>
        <w:br/>
        <w:t xml:space="preserve">40 </w:t>
      </w:r>
      <w:r w:rsidRPr="00A359A2">
        <w:rPr>
          <w:rFonts w:asciiTheme="majorBidi" w:hAnsiTheme="majorBidi" w:cstheme="majorBidi"/>
          <w:b/>
          <w:bCs/>
          <w:color w:val="000000"/>
          <w:sz w:val="24"/>
          <w:szCs w:val="24"/>
          <w:rtl/>
        </w:rPr>
        <w:t>ألف ريال</w:t>
      </w:r>
      <w:r w:rsidRPr="00A359A2">
        <w:rPr>
          <w:rFonts w:asciiTheme="majorBidi" w:hAnsiTheme="majorBidi" w:cstheme="majorBidi"/>
          <w:b/>
          <w:bCs/>
          <w:color w:val="000000"/>
          <w:sz w:val="24"/>
          <w:szCs w:val="24"/>
        </w:rPr>
        <w:br/>
      </w:r>
      <w:r w:rsidRPr="00A359A2">
        <w:rPr>
          <w:rFonts w:asciiTheme="majorBidi" w:hAnsiTheme="majorBidi" w:cstheme="majorBidi"/>
          <w:b/>
          <w:bCs/>
          <w:color w:val="FF0000"/>
          <w:sz w:val="24"/>
          <w:szCs w:val="24"/>
          <w:u w:val="single"/>
        </w:rPr>
        <w:t xml:space="preserve">50 </w:t>
      </w:r>
      <w:r w:rsidRPr="00A359A2">
        <w:rPr>
          <w:rFonts w:asciiTheme="majorBidi" w:hAnsiTheme="majorBidi" w:cstheme="majorBidi"/>
          <w:b/>
          <w:bCs/>
          <w:color w:val="FF0000"/>
          <w:sz w:val="24"/>
          <w:szCs w:val="24"/>
          <w:u w:val="single"/>
          <w:rtl/>
        </w:rPr>
        <w:t>ألف ريال</w:t>
      </w:r>
      <w:r w:rsidRPr="00685EC9">
        <w:rPr>
          <w:rFonts w:asciiTheme="majorBidi" w:hAnsiTheme="majorBidi" w:cstheme="majorBidi"/>
          <w:b/>
          <w:bCs/>
          <w:color w:val="000000"/>
          <w:sz w:val="24"/>
          <w:szCs w:val="24"/>
          <w:u w:val="single"/>
        </w:rPr>
        <w:br/>
      </w:r>
      <w:r w:rsidRPr="00685EC9">
        <w:rPr>
          <w:rFonts w:asciiTheme="majorBidi" w:hAnsiTheme="majorBidi" w:cstheme="majorBidi"/>
          <w:b/>
          <w:bCs/>
          <w:color w:val="000000"/>
          <w:sz w:val="24"/>
          <w:szCs w:val="24"/>
        </w:rPr>
        <w:br/>
      </w: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6- يتم تظهير الشيك تظهير ناقل للملكية للبنك عندما يظهر المستفيد الشيك لبنك ليتولى تحصيله وإضافته لحسابه</w:t>
      </w:r>
      <w:r w:rsidRPr="00A359A2">
        <w:rPr>
          <w:rFonts w:asciiTheme="majorBidi" w:hAnsiTheme="majorBidi" w:cstheme="majorBidi"/>
          <w:b/>
          <w:bCs/>
          <w:color w:val="000000"/>
          <w:sz w:val="24"/>
          <w:szCs w:val="24"/>
        </w:rPr>
        <w:br/>
      </w:r>
      <w:r w:rsidRPr="00A359A2">
        <w:rPr>
          <w:rFonts w:asciiTheme="majorBidi" w:hAnsiTheme="majorBidi" w:cstheme="majorBidi"/>
          <w:b/>
          <w:bCs/>
          <w:color w:val="000000"/>
          <w:sz w:val="24"/>
          <w:szCs w:val="24"/>
          <w:rtl/>
        </w:rPr>
        <w:t>صواب</w:t>
      </w:r>
      <w:r w:rsidRPr="00A359A2">
        <w:rPr>
          <w:rFonts w:asciiTheme="majorBidi" w:hAnsiTheme="majorBidi" w:cstheme="majorBidi"/>
          <w:b/>
          <w:bCs/>
          <w:color w:val="000000"/>
          <w:sz w:val="24"/>
          <w:szCs w:val="24"/>
        </w:rPr>
        <w:br/>
      </w:r>
      <w:r w:rsidRPr="00A359A2">
        <w:rPr>
          <w:rFonts w:asciiTheme="majorBidi" w:hAnsiTheme="majorBidi" w:cstheme="majorBidi"/>
          <w:b/>
          <w:bCs/>
          <w:color w:val="FF0000"/>
          <w:sz w:val="24"/>
          <w:szCs w:val="24"/>
          <w:u w:val="single"/>
          <w:rtl/>
        </w:rPr>
        <w:t>خطا</w:t>
      </w:r>
      <w:r w:rsidRPr="00685EC9">
        <w:rPr>
          <w:rFonts w:asciiTheme="majorBidi" w:hAnsiTheme="majorBidi" w:cstheme="majorBidi"/>
          <w:b/>
          <w:bCs/>
          <w:color w:val="000000"/>
          <w:sz w:val="24"/>
          <w:szCs w:val="24"/>
        </w:rPr>
        <w:br/>
      </w:r>
      <w:r w:rsidRPr="00685EC9">
        <w:rPr>
          <w:rFonts w:asciiTheme="majorBidi" w:hAnsiTheme="majorBidi" w:cstheme="majorBidi"/>
          <w:b/>
          <w:bCs/>
          <w:color w:val="000000"/>
          <w:sz w:val="24"/>
          <w:szCs w:val="24"/>
        </w:rPr>
        <w:br/>
      </w: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7- إذا قام البنك بالوفاء بقيمة الشيك المزور فإنه يتحمل نتيجة هذا الوفاء حتى ولو كان التزوير متقناً</w:t>
      </w:r>
      <w:r w:rsidRPr="00A359A2">
        <w:rPr>
          <w:rFonts w:asciiTheme="majorBidi" w:hAnsiTheme="majorBidi" w:cstheme="majorBidi"/>
          <w:b/>
          <w:bCs/>
          <w:color w:val="000000"/>
          <w:sz w:val="24"/>
          <w:szCs w:val="24"/>
        </w:rPr>
        <w:br/>
      </w:r>
      <w:r w:rsidRPr="00A359A2">
        <w:rPr>
          <w:rFonts w:asciiTheme="majorBidi" w:hAnsiTheme="majorBidi" w:cstheme="majorBidi"/>
          <w:b/>
          <w:bCs/>
          <w:color w:val="FF0000"/>
          <w:sz w:val="24"/>
          <w:szCs w:val="24"/>
          <w:u w:val="single"/>
          <w:rtl/>
        </w:rPr>
        <w:t>صواب</w:t>
      </w:r>
      <w:r w:rsidRPr="00A359A2">
        <w:rPr>
          <w:rFonts w:asciiTheme="majorBidi" w:hAnsiTheme="majorBidi" w:cstheme="majorBidi"/>
          <w:b/>
          <w:bCs/>
          <w:color w:val="000000"/>
          <w:sz w:val="24"/>
          <w:szCs w:val="24"/>
        </w:rPr>
        <w:br/>
      </w:r>
      <w:r w:rsidRPr="00A359A2">
        <w:rPr>
          <w:rFonts w:asciiTheme="majorBidi" w:hAnsiTheme="majorBidi" w:cstheme="majorBidi"/>
          <w:b/>
          <w:bCs/>
          <w:color w:val="000000"/>
          <w:sz w:val="24"/>
          <w:szCs w:val="24"/>
          <w:rtl/>
        </w:rPr>
        <w:t>خطا</w:t>
      </w:r>
      <w:r w:rsidRPr="00685EC9">
        <w:rPr>
          <w:rFonts w:asciiTheme="majorBidi" w:hAnsiTheme="majorBidi" w:cstheme="majorBidi"/>
          <w:b/>
          <w:bCs/>
          <w:color w:val="000000"/>
          <w:sz w:val="24"/>
          <w:szCs w:val="24"/>
        </w:rPr>
        <w:br/>
      </w:r>
      <w:r w:rsidRPr="00685EC9">
        <w:rPr>
          <w:rFonts w:asciiTheme="majorBidi" w:hAnsiTheme="majorBidi" w:cstheme="majorBidi"/>
          <w:b/>
          <w:bCs/>
          <w:color w:val="000000"/>
          <w:sz w:val="24"/>
          <w:szCs w:val="24"/>
        </w:rPr>
        <w:br/>
      </w:r>
      <w:r w:rsidRPr="00A359A2">
        <w:rPr>
          <w:rFonts w:asciiTheme="majorBidi" w:hAnsiTheme="majorBidi" w:cstheme="majorBidi" w:hint="cs"/>
          <w:b/>
          <w:bCs/>
          <w:color w:val="808080" w:themeColor="background1" w:themeShade="80"/>
          <w:sz w:val="24"/>
          <w:szCs w:val="24"/>
          <w:rtl/>
        </w:rPr>
        <w:t>س</w:t>
      </w:r>
      <w:r w:rsidRPr="00A359A2">
        <w:rPr>
          <w:rFonts w:asciiTheme="majorBidi" w:hAnsiTheme="majorBidi" w:cstheme="majorBidi"/>
          <w:b/>
          <w:bCs/>
          <w:color w:val="808080" w:themeColor="background1" w:themeShade="80"/>
          <w:sz w:val="24"/>
          <w:szCs w:val="24"/>
          <w:rtl/>
        </w:rPr>
        <w:t>8- إذا خلا الشيك من بيان مكان إصداره اعتبر أنه صدر في</w:t>
      </w:r>
      <w:r w:rsidRPr="00A359A2">
        <w:rPr>
          <w:rFonts w:asciiTheme="majorBidi" w:hAnsiTheme="majorBidi" w:cstheme="majorBidi"/>
          <w:b/>
          <w:bCs/>
          <w:color w:val="000000"/>
          <w:sz w:val="24"/>
          <w:szCs w:val="24"/>
        </w:rPr>
        <w:br/>
      </w:r>
      <w:r w:rsidRPr="00A359A2">
        <w:rPr>
          <w:rFonts w:asciiTheme="majorBidi" w:hAnsiTheme="majorBidi" w:cstheme="majorBidi"/>
          <w:b/>
          <w:bCs/>
          <w:color w:val="000000"/>
          <w:sz w:val="24"/>
          <w:szCs w:val="24"/>
          <w:rtl/>
        </w:rPr>
        <w:t>موطن المسحوب عليه</w:t>
      </w:r>
      <w:r w:rsidRPr="00A359A2">
        <w:rPr>
          <w:rFonts w:asciiTheme="majorBidi" w:hAnsiTheme="majorBidi" w:cstheme="majorBidi"/>
          <w:b/>
          <w:bCs/>
          <w:color w:val="000000"/>
          <w:sz w:val="24"/>
          <w:szCs w:val="24"/>
        </w:rPr>
        <w:br/>
      </w:r>
      <w:r w:rsidRPr="00A359A2">
        <w:rPr>
          <w:rFonts w:asciiTheme="majorBidi" w:hAnsiTheme="majorBidi" w:cstheme="majorBidi"/>
          <w:b/>
          <w:bCs/>
          <w:color w:val="FF0000"/>
          <w:sz w:val="24"/>
          <w:szCs w:val="24"/>
          <w:u w:val="single"/>
          <w:rtl/>
        </w:rPr>
        <w:t>موطن الساحب</w:t>
      </w:r>
      <w:r w:rsidRPr="00A359A2">
        <w:rPr>
          <w:rFonts w:asciiTheme="majorBidi" w:hAnsiTheme="majorBidi" w:cstheme="majorBidi"/>
          <w:b/>
          <w:bCs/>
          <w:color w:val="000000"/>
          <w:sz w:val="24"/>
          <w:szCs w:val="24"/>
          <w:u w:val="single"/>
        </w:rPr>
        <w:br/>
      </w:r>
      <w:r w:rsidRPr="00A359A2">
        <w:rPr>
          <w:rFonts w:asciiTheme="majorBidi" w:hAnsiTheme="majorBidi" w:cstheme="majorBidi"/>
          <w:b/>
          <w:bCs/>
          <w:color w:val="000000"/>
          <w:sz w:val="24"/>
          <w:szCs w:val="24"/>
          <w:rtl/>
        </w:rPr>
        <w:t>موطن المستفيد</w:t>
      </w:r>
      <w:r w:rsidRPr="00685EC9">
        <w:rPr>
          <w:rFonts w:asciiTheme="majorBidi" w:hAnsiTheme="majorBidi" w:cstheme="majorBidi"/>
          <w:b/>
          <w:bCs/>
          <w:color w:val="000000"/>
          <w:sz w:val="24"/>
          <w:szCs w:val="24"/>
        </w:rPr>
        <w:br/>
      </w:r>
      <w:r w:rsidRPr="00CD24D5">
        <w:rPr>
          <w:rFonts w:asciiTheme="majorBidi" w:hAnsiTheme="majorBidi" w:cstheme="majorBidi"/>
          <w:b/>
          <w:bCs/>
          <w:color w:val="000000"/>
          <w:sz w:val="24"/>
          <w:szCs w:val="24"/>
          <w:rtl/>
        </w:rPr>
        <w:t>يبطل الشيك</w:t>
      </w:r>
    </w:p>
    <w:sectPr w:rsidR="00311847" w:rsidRPr="00311847" w:rsidSect="00A60B42">
      <w:footerReference w:type="default" r:id="rId9"/>
      <w:pgSz w:w="11906" w:h="16838"/>
      <w:pgMar w:top="360" w:right="964" w:bottom="964" w:left="964" w:header="709" w:footer="709" w:gutter="0"/>
      <w:pgNumType w:start="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5BF6" w:rsidRDefault="007C5BF6" w:rsidP="005D254F">
      <w:pPr>
        <w:spacing w:after="0" w:line="240" w:lineRule="auto"/>
      </w:pPr>
      <w:r>
        <w:separator/>
      </w:r>
    </w:p>
  </w:endnote>
  <w:endnote w:type="continuationSeparator" w:id="0">
    <w:p w:rsidR="007C5BF6" w:rsidRDefault="007C5BF6" w:rsidP="005D25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8" w:usb3="00000000" w:csb0="00000041" w:csb1="00000000"/>
  </w:font>
  <w:font w:name="Rekaa">
    <w:panose1 w:val="00000000000000000000"/>
    <w:charset w:val="B2"/>
    <w:family w:val="auto"/>
    <w:pitch w:val="variable"/>
    <w:sig w:usb0="00002001" w:usb1="00000000" w:usb2="00000000" w:usb3="00000000" w:csb0="0000004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lang w:val="ar-SA"/>
      </w:rPr>
      <w:id w:val="-1124767612"/>
      <w:docPartObj>
        <w:docPartGallery w:val="Page Numbers (Bottom of Page)"/>
        <w:docPartUnique/>
      </w:docPartObj>
    </w:sdtPr>
    <w:sdtEndPr/>
    <w:sdtContent>
      <w:p w:rsidR="00A359A2" w:rsidRDefault="00A359A2">
        <w:pPr>
          <w:pStyle w:val="a7"/>
          <w:jc w:val="right"/>
        </w:pPr>
        <w:r>
          <w:rPr>
            <w:rtl/>
            <w:lang w:val="ar-SA"/>
          </w:rPr>
          <w:t xml:space="preserve">صفحة | </w:t>
        </w:r>
        <w:r>
          <w:fldChar w:fldCharType="begin"/>
        </w:r>
        <w:r>
          <w:instrText>PAGE   \* MERGEFORMAT</w:instrText>
        </w:r>
        <w:r>
          <w:fldChar w:fldCharType="separate"/>
        </w:r>
        <w:r w:rsidR="00804A9F" w:rsidRPr="00804A9F">
          <w:rPr>
            <w:noProof/>
            <w:rtl/>
            <w:lang w:val="ar-SA"/>
          </w:rPr>
          <w:t>19</w:t>
        </w:r>
        <w:r>
          <w:fldChar w:fldCharType="end"/>
        </w:r>
        <w:r>
          <w:rPr>
            <w:rtl/>
            <w:lang w:val="ar-SA"/>
          </w:rPr>
          <w:t xml:space="preserve"> </w:t>
        </w:r>
      </w:p>
    </w:sdtContent>
  </w:sdt>
  <w:p w:rsidR="00A359A2" w:rsidRDefault="00A359A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5BF6" w:rsidRDefault="007C5BF6" w:rsidP="005D254F">
      <w:pPr>
        <w:spacing w:after="0" w:line="240" w:lineRule="auto"/>
      </w:pPr>
      <w:r>
        <w:separator/>
      </w:r>
    </w:p>
  </w:footnote>
  <w:footnote w:type="continuationSeparator" w:id="0">
    <w:p w:rsidR="007C5BF6" w:rsidRDefault="007C5BF6" w:rsidP="005D25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w14:anchorId="7820615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1002"/>
      </v:shape>
    </w:pict>
  </w:numPicBullet>
  <w:abstractNum w:abstractNumId="0" w15:restartNumberingAfterBreak="0">
    <w:nsid w:val="018D1F2A"/>
    <w:multiLevelType w:val="hybridMultilevel"/>
    <w:tmpl w:val="ABE02D4E"/>
    <w:lvl w:ilvl="0" w:tplc="8D522974">
      <w:numFmt w:val="bullet"/>
      <w:lvlText w:val="-"/>
      <w:lvlJc w:val="left"/>
      <w:pPr>
        <w:ind w:left="1080" w:hanging="360"/>
      </w:pPr>
      <w:rPr>
        <w:rFonts w:ascii="Times New Roman" w:eastAsiaTheme="minorHAnsi" w:hAnsi="Times New Roman" w:cs="Times New Roman"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1C477C7"/>
    <w:multiLevelType w:val="hybridMultilevel"/>
    <w:tmpl w:val="5142DA7C"/>
    <w:lvl w:ilvl="0" w:tplc="A406F2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872946"/>
    <w:multiLevelType w:val="hybridMultilevel"/>
    <w:tmpl w:val="30B031CA"/>
    <w:lvl w:ilvl="0" w:tplc="9DF65870">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3" w15:restartNumberingAfterBreak="0">
    <w:nsid w:val="02F8024C"/>
    <w:multiLevelType w:val="hybridMultilevel"/>
    <w:tmpl w:val="88F0D6D2"/>
    <w:lvl w:ilvl="0" w:tplc="E9E477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57418C"/>
    <w:multiLevelType w:val="hybridMultilevel"/>
    <w:tmpl w:val="B3D0B1AE"/>
    <w:lvl w:ilvl="0" w:tplc="CCD6B5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AB5F5C"/>
    <w:multiLevelType w:val="hybridMultilevel"/>
    <w:tmpl w:val="53B24F7A"/>
    <w:lvl w:ilvl="0" w:tplc="04090007">
      <w:start w:val="1"/>
      <w:numFmt w:val="bullet"/>
      <w:lvlText w:val=""/>
      <w:lvlPicBulletId w:val="0"/>
      <w:lvlJc w:val="left"/>
      <w:pPr>
        <w:ind w:left="915" w:hanging="360"/>
      </w:pPr>
      <w:rPr>
        <w:rFonts w:ascii="Symbol" w:hAnsi="Symbol" w:hint="default"/>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abstractNum w:abstractNumId="6" w15:restartNumberingAfterBreak="0">
    <w:nsid w:val="09EA1A58"/>
    <w:multiLevelType w:val="hybridMultilevel"/>
    <w:tmpl w:val="25242EFE"/>
    <w:lvl w:ilvl="0" w:tplc="04090001">
      <w:start w:val="1"/>
      <w:numFmt w:val="bullet"/>
      <w:lvlText w:val=""/>
      <w:lvlJc w:val="left"/>
      <w:pPr>
        <w:tabs>
          <w:tab w:val="num" w:pos="720"/>
        </w:tabs>
        <w:ind w:left="720" w:hanging="360"/>
      </w:pPr>
      <w:rPr>
        <w:rFonts w:ascii="Symbol" w:hAnsi="Symbol" w:hint="default"/>
      </w:rPr>
    </w:lvl>
    <w:lvl w:ilvl="1" w:tplc="390ABD4C" w:tentative="1">
      <w:start w:val="1"/>
      <w:numFmt w:val="bullet"/>
      <w:lvlText w:val=""/>
      <w:lvlJc w:val="left"/>
      <w:pPr>
        <w:tabs>
          <w:tab w:val="num" w:pos="1440"/>
        </w:tabs>
        <w:ind w:left="1440" w:hanging="360"/>
      </w:pPr>
      <w:rPr>
        <w:rFonts w:ascii="Times New Roman" w:hAnsi="Times New Roman" w:hint="default"/>
      </w:rPr>
    </w:lvl>
    <w:lvl w:ilvl="2" w:tplc="C75CA574" w:tentative="1">
      <w:start w:val="1"/>
      <w:numFmt w:val="bullet"/>
      <w:lvlText w:val=""/>
      <w:lvlJc w:val="left"/>
      <w:pPr>
        <w:tabs>
          <w:tab w:val="num" w:pos="2160"/>
        </w:tabs>
        <w:ind w:left="2160" w:hanging="360"/>
      </w:pPr>
      <w:rPr>
        <w:rFonts w:ascii="Times New Roman" w:hAnsi="Times New Roman" w:hint="default"/>
      </w:rPr>
    </w:lvl>
    <w:lvl w:ilvl="3" w:tplc="CDBC1BA8" w:tentative="1">
      <w:start w:val="1"/>
      <w:numFmt w:val="bullet"/>
      <w:lvlText w:val=""/>
      <w:lvlJc w:val="left"/>
      <w:pPr>
        <w:tabs>
          <w:tab w:val="num" w:pos="2880"/>
        </w:tabs>
        <w:ind w:left="2880" w:hanging="360"/>
      </w:pPr>
      <w:rPr>
        <w:rFonts w:ascii="Times New Roman" w:hAnsi="Times New Roman" w:hint="default"/>
      </w:rPr>
    </w:lvl>
    <w:lvl w:ilvl="4" w:tplc="3B102F64" w:tentative="1">
      <w:start w:val="1"/>
      <w:numFmt w:val="bullet"/>
      <w:lvlText w:val=""/>
      <w:lvlJc w:val="left"/>
      <w:pPr>
        <w:tabs>
          <w:tab w:val="num" w:pos="3600"/>
        </w:tabs>
        <w:ind w:left="3600" w:hanging="360"/>
      </w:pPr>
      <w:rPr>
        <w:rFonts w:ascii="Times New Roman" w:hAnsi="Times New Roman" w:hint="default"/>
      </w:rPr>
    </w:lvl>
    <w:lvl w:ilvl="5" w:tplc="6A387B6C" w:tentative="1">
      <w:start w:val="1"/>
      <w:numFmt w:val="bullet"/>
      <w:lvlText w:val=""/>
      <w:lvlJc w:val="left"/>
      <w:pPr>
        <w:tabs>
          <w:tab w:val="num" w:pos="4320"/>
        </w:tabs>
        <w:ind w:left="4320" w:hanging="360"/>
      </w:pPr>
      <w:rPr>
        <w:rFonts w:ascii="Times New Roman" w:hAnsi="Times New Roman" w:hint="default"/>
      </w:rPr>
    </w:lvl>
    <w:lvl w:ilvl="6" w:tplc="6226C038" w:tentative="1">
      <w:start w:val="1"/>
      <w:numFmt w:val="bullet"/>
      <w:lvlText w:val=""/>
      <w:lvlJc w:val="left"/>
      <w:pPr>
        <w:tabs>
          <w:tab w:val="num" w:pos="5040"/>
        </w:tabs>
        <w:ind w:left="5040" w:hanging="360"/>
      </w:pPr>
      <w:rPr>
        <w:rFonts w:ascii="Times New Roman" w:hAnsi="Times New Roman" w:hint="default"/>
      </w:rPr>
    </w:lvl>
    <w:lvl w:ilvl="7" w:tplc="BDFE5F5C" w:tentative="1">
      <w:start w:val="1"/>
      <w:numFmt w:val="bullet"/>
      <w:lvlText w:val=""/>
      <w:lvlJc w:val="left"/>
      <w:pPr>
        <w:tabs>
          <w:tab w:val="num" w:pos="5760"/>
        </w:tabs>
        <w:ind w:left="5760" w:hanging="360"/>
      </w:pPr>
      <w:rPr>
        <w:rFonts w:ascii="Times New Roman" w:hAnsi="Times New Roman" w:hint="default"/>
      </w:rPr>
    </w:lvl>
    <w:lvl w:ilvl="8" w:tplc="DF72C018"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0A714767"/>
    <w:multiLevelType w:val="hybridMultilevel"/>
    <w:tmpl w:val="F40E88DA"/>
    <w:lvl w:ilvl="0" w:tplc="015CA90E">
      <w:numFmt w:val="bullet"/>
      <w:lvlText w:val=""/>
      <w:lvlJc w:val="left"/>
      <w:pPr>
        <w:ind w:left="660" w:hanging="360"/>
      </w:pPr>
      <w:rPr>
        <w:rFonts w:ascii="Symbol" w:eastAsiaTheme="minorHAnsi" w:hAnsi="Symbol" w:cstheme="minorBidi" w:hint="default"/>
        <w:color w:val="auto"/>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8" w15:restartNumberingAfterBreak="0">
    <w:nsid w:val="0D1513B9"/>
    <w:multiLevelType w:val="hybridMultilevel"/>
    <w:tmpl w:val="F46C8BBE"/>
    <w:lvl w:ilvl="0" w:tplc="FF8C3EA0">
      <w:numFmt w:val="bullet"/>
      <w:lvlText w:val=""/>
      <w:lvlJc w:val="left"/>
      <w:pPr>
        <w:ind w:left="720" w:hanging="360"/>
      </w:pPr>
      <w:rPr>
        <w:rFonts w:ascii="Symbol" w:eastAsiaTheme="minorHAnsi" w:hAnsi="Symbol" w:cstheme="maj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0D5E6E47"/>
    <w:multiLevelType w:val="hybridMultilevel"/>
    <w:tmpl w:val="D69EE292"/>
    <w:lvl w:ilvl="0" w:tplc="9872BB12">
      <w:start w:val="1"/>
      <w:numFmt w:val="bullet"/>
      <w:lvlText w:val=""/>
      <w:lvlJc w:val="left"/>
      <w:pPr>
        <w:tabs>
          <w:tab w:val="num" w:pos="720"/>
        </w:tabs>
        <w:ind w:left="720" w:hanging="360"/>
      </w:pPr>
      <w:rPr>
        <w:rFonts w:ascii="Times New Roman" w:hAnsi="Times New Roman" w:hint="default"/>
      </w:rPr>
    </w:lvl>
    <w:lvl w:ilvl="1" w:tplc="39A03A10" w:tentative="1">
      <w:start w:val="1"/>
      <w:numFmt w:val="bullet"/>
      <w:lvlText w:val=""/>
      <w:lvlJc w:val="left"/>
      <w:pPr>
        <w:tabs>
          <w:tab w:val="num" w:pos="1440"/>
        </w:tabs>
        <w:ind w:left="1440" w:hanging="360"/>
      </w:pPr>
      <w:rPr>
        <w:rFonts w:ascii="Times New Roman" w:hAnsi="Times New Roman" w:hint="default"/>
      </w:rPr>
    </w:lvl>
    <w:lvl w:ilvl="2" w:tplc="05D86988" w:tentative="1">
      <w:start w:val="1"/>
      <w:numFmt w:val="bullet"/>
      <w:lvlText w:val=""/>
      <w:lvlJc w:val="left"/>
      <w:pPr>
        <w:tabs>
          <w:tab w:val="num" w:pos="2160"/>
        </w:tabs>
        <w:ind w:left="2160" w:hanging="360"/>
      </w:pPr>
      <w:rPr>
        <w:rFonts w:ascii="Times New Roman" w:hAnsi="Times New Roman" w:hint="default"/>
      </w:rPr>
    </w:lvl>
    <w:lvl w:ilvl="3" w:tplc="0EB466CC" w:tentative="1">
      <w:start w:val="1"/>
      <w:numFmt w:val="bullet"/>
      <w:lvlText w:val=""/>
      <w:lvlJc w:val="left"/>
      <w:pPr>
        <w:tabs>
          <w:tab w:val="num" w:pos="2880"/>
        </w:tabs>
        <w:ind w:left="2880" w:hanging="360"/>
      </w:pPr>
      <w:rPr>
        <w:rFonts w:ascii="Times New Roman" w:hAnsi="Times New Roman" w:hint="default"/>
      </w:rPr>
    </w:lvl>
    <w:lvl w:ilvl="4" w:tplc="2D080480" w:tentative="1">
      <w:start w:val="1"/>
      <w:numFmt w:val="bullet"/>
      <w:lvlText w:val=""/>
      <w:lvlJc w:val="left"/>
      <w:pPr>
        <w:tabs>
          <w:tab w:val="num" w:pos="3600"/>
        </w:tabs>
        <w:ind w:left="3600" w:hanging="360"/>
      </w:pPr>
      <w:rPr>
        <w:rFonts w:ascii="Times New Roman" w:hAnsi="Times New Roman" w:hint="default"/>
      </w:rPr>
    </w:lvl>
    <w:lvl w:ilvl="5" w:tplc="F5D48CA8" w:tentative="1">
      <w:start w:val="1"/>
      <w:numFmt w:val="bullet"/>
      <w:lvlText w:val=""/>
      <w:lvlJc w:val="left"/>
      <w:pPr>
        <w:tabs>
          <w:tab w:val="num" w:pos="4320"/>
        </w:tabs>
        <w:ind w:left="4320" w:hanging="360"/>
      </w:pPr>
      <w:rPr>
        <w:rFonts w:ascii="Times New Roman" w:hAnsi="Times New Roman" w:hint="default"/>
      </w:rPr>
    </w:lvl>
    <w:lvl w:ilvl="6" w:tplc="AB847CFC" w:tentative="1">
      <w:start w:val="1"/>
      <w:numFmt w:val="bullet"/>
      <w:lvlText w:val=""/>
      <w:lvlJc w:val="left"/>
      <w:pPr>
        <w:tabs>
          <w:tab w:val="num" w:pos="5040"/>
        </w:tabs>
        <w:ind w:left="5040" w:hanging="360"/>
      </w:pPr>
      <w:rPr>
        <w:rFonts w:ascii="Times New Roman" w:hAnsi="Times New Roman" w:hint="default"/>
      </w:rPr>
    </w:lvl>
    <w:lvl w:ilvl="7" w:tplc="50342918" w:tentative="1">
      <w:start w:val="1"/>
      <w:numFmt w:val="bullet"/>
      <w:lvlText w:val=""/>
      <w:lvlJc w:val="left"/>
      <w:pPr>
        <w:tabs>
          <w:tab w:val="num" w:pos="5760"/>
        </w:tabs>
        <w:ind w:left="5760" w:hanging="360"/>
      </w:pPr>
      <w:rPr>
        <w:rFonts w:ascii="Times New Roman" w:hAnsi="Times New Roman" w:hint="default"/>
      </w:rPr>
    </w:lvl>
    <w:lvl w:ilvl="8" w:tplc="F8A8C75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0E9A4B54"/>
    <w:multiLevelType w:val="hybridMultilevel"/>
    <w:tmpl w:val="4D9A8D42"/>
    <w:lvl w:ilvl="0" w:tplc="B324EC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0E71F5B"/>
    <w:multiLevelType w:val="hybridMultilevel"/>
    <w:tmpl w:val="DD244820"/>
    <w:lvl w:ilvl="0" w:tplc="36C8E56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8D720D"/>
    <w:multiLevelType w:val="hybridMultilevel"/>
    <w:tmpl w:val="DC3442AE"/>
    <w:lvl w:ilvl="0" w:tplc="1F54630A">
      <w:numFmt w:val="bullet"/>
      <w:lvlText w:val=""/>
      <w:lvlJc w:val="left"/>
      <w:pPr>
        <w:ind w:left="420" w:hanging="360"/>
      </w:pPr>
      <w:rPr>
        <w:rFonts w:ascii="Symbol" w:eastAsiaTheme="minorHAnsi" w:hAnsi="Symbol" w:cstheme="majorBid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3" w15:restartNumberingAfterBreak="0">
    <w:nsid w:val="12AB5EF9"/>
    <w:multiLevelType w:val="hybridMultilevel"/>
    <w:tmpl w:val="FAE85A26"/>
    <w:lvl w:ilvl="0" w:tplc="B81CA2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8B3D8E"/>
    <w:multiLevelType w:val="hybridMultilevel"/>
    <w:tmpl w:val="A7D41E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69464CB"/>
    <w:multiLevelType w:val="hybridMultilevel"/>
    <w:tmpl w:val="7332E6DA"/>
    <w:lvl w:ilvl="0" w:tplc="B53C765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81471B9"/>
    <w:multiLevelType w:val="hybridMultilevel"/>
    <w:tmpl w:val="25A8F61E"/>
    <w:lvl w:ilvl="0" w:tplc="9D182F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1D4592"/>
    <w:multiLevelType w:val="hybridMultilevel"/>
    <w:tmpl w:val="45D42A7C"/>
    <w:lvl w:ilvl="0" w:tplc="2A626BB2">
      <w:start w:val="1"/>
      <w:numFmt w:val="decimal"/>
      <w:lvlText w:val="%1)"/>
      <w:lvlJc w:val="left"/>
      <w:pPr>
        <w:ind w:left="720" w:hanging="360"/>
      </w:pPr>
      <w:rPr>
        <w:rFonts w:asciiTheme="majorBidi" w:hAnsiTheme="majorBidi" w:cstheme="majorBidi" w:hint="default"/>
        <w:b/>
        <w:bCs/>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85828C2"/>
    <w:multiLevelType w:val="hybridMultilevel"/>
    <w:tmpl w:val="4C3064E8"/>
    <w:lvl w:ilvl="0" w:tplc="27CC23DE">
      <w:start w:val="1"/>
      <w:numFmt w:val="arabicAlpha"/>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1B8E5B6A"/>
    <w:multiLevelType w:val="hybridMultilevel"/>
    <w:tmpl w:val="FBFA33DC"/>
    <w:lvl w:ilvl="0" w:tplc="963630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D3356E0"/>
    <w:multiLevelType w:val="hybridMultilevel"/>
    <w:tmpl w:val="4394EF32"/>
    <w:lvl w:ilvl="0" w:tplc="9D46F1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32E4F0C"/>
    <w:multiLevelType w:val="hybridMultilevel"/>
    <w:tmpl w:val="CF322A0A"/>
    <w:lvl w:ilvl="0" w:tplc="CCCE9B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6955C6"/>
    <w:multiLevelType w:val="hybridMultilevel"/>
    <w:tmpl w:val="BEAC6FFC"/>
    <w:lvl w:ilvl="0" w:tplc="04090001">
      <w:start w:val="1"/>
      <w:numFmt w:val="bullet"/>
      <w:lvlText w:val=""/>
      <w:lvlJc w:val="left"/>
      <w:pPr>
        <w:tabs>
          <w:tab w:val="num" w:pos="720"/>
        </w:tabs>
        <w:ind w:left="720" w:hanging="360"/>
      </w:pPr>
      <w:rPr>
        <w:rFonts w:ascii="Symbol" w:hAnsi="Symbol" w:hint="default"/>
      </w:rPr>
    </w:lvl>
    <w:lvl w:ilvl="1" w:tplc="1A0CBEBE" w:tentative="1">
      <w:start w:val="1"/>
      <w:numFmt w:val="bullet"/>
      <w:lvlText w:val=""/>
      <w:lvlJc w:val="left"/>
      <w:pPr>
        <w:tabs>
          <w:tab w:val="num" w:pos="1440"/>
        </w:tabs>
        <w:ind w:left="1440" w:hanging="360"/>
      </w:pPr>
      <w:rPr>
        <w:rFonts w:ascii="Times New Roman" w:hAnsi="Times New Roman" w:hint="default"/>
      </w:rPr>
    </w:lvl>
    <w:lvl w:ilvl="2" w:tplc="02D61CCA" w:tentative="1">
      <w:start w:val="1"/>
      <w:numFmt w:val="bullet"/>
      <w:lvlText w:val=""/>
      <w:lvlJc w:val="left"/>
      <w:pPr>
        <w:tabs>
          <w:tab w:val="num" w:pos="2160"/>
        </w:tabs>
        <w:ind w:left="2160" w:hanging="360"/>
      </w:pPr>
      <w:rPr>
        <w:rFonts w:ascii="Times New Roman" w:hAnsi="Times New Roman" w:hint="default"/>
      </w:rPr>
    </w:lvl>
    <w:lvl w:ilvl="3" w:tplc="C6A64D96" w:tentative="1">
      <w:start w:val="1"/>
      <w:numFmt w:val="bullet"/>
      <w:lvlText w:val=""/>
      <w:lvlJc w:val="left"/>
      <w:pPr>
        <w:tabs>
          <w:tab w:val="num" w:pos="2880"/>
        </w:tabs>
        <w:ind w:left="2880" w:hanging="360"/>
      </w:pPr>
      <w:rPr>
        <w:rFonts w:ascii="Times New Roman" w:hAnsi="Times New Roman" w:hint="default"/>
      </w:rPr>
    </w:lvl>
    <w:lvl w:ilvl="4" w:tplc="DAC8BA92" w:tentative="1">
      <w:start w:val="1"/>
      <w:numFmt w:val="bullet"/>
      <w:lvlText w:val=""/>
      <w:lvlJc w:val="left"/>
      <w:pPr>
        <w:tabs>
          <w:tab w:val="num" w:pos="3600"/>
        </w:tabs>
        <w:ind w:left="3600" w:hanging="360"/>
      </w:pPr>
      <w:rPr>
        <w:rFonts w:ascii="Times New Roman" w:hAnsi="Times New Roman" w:hint="default"/>
      </w:rPr>
    </w:lvl>
    <w:lvl w:ilvl="5" w:tplc="23F4BBBE" w:tentative="1">
      <w:start w:val="1"/>
      <w:numFmt w:val="bullet"/>
      <w:lvlText w:val=""/>
      <w:lvlJc w:val="left"/>
      <w:pPr>
        <w:tabs>
          <w:tab w:val="num" w:pos="4320"/>
        </w:tabs>
        <w:ind w:left="4320" w:hanging="360"/>
      </w:pPr>
      <w:rPr>
        <w:rFonts w:ascii="Times New Roman" w:hAnsi="Times New Roman" w:hint="default"/>
      </w:rPr>
    </w:lvl>
    <w:lvl w:ilvl="6" w:tplc="F056B3F2" w:tentative="1">
      <w:start w:val="1"/>
      <w:numFmt w:val="bullet"/>
      <w:lvlText w:val=""/>
      <w:lvlJc w:val="left"/>
      <w:pPr>
        <w:tabs>
          <w:tab w:val="num" w:pos="5040"/>
        </w:tabs>
        <w:ind w:left="5040" w:hanging="360"/>
      </w:pPr>
      <w:rPr>
        <w:rFonts w:ascii="Times New Roman" w:hAnsi="Times New Roman" w:hint="default"/>
      </w:rPr>
    </w:lvl>
    <w:lvl w:ilvl="7" w:tplc="BF9E8982" w:tentative="1">
      <w:start w:val="1"/>
      <w:numFmt w:val="bullet"/>
      <w:lvlText w:val=""/>
      <w:lvlJc w:val="left"/>
      <w:pPr>
        <w:tabs>
          <w:tab w:val="num" w:pos="5760"/>
        </w:tabs>
        <w:ind w:left="5760" w:hanging="360"/>
      </w:pPr>
      <w:rPr>
        <w:rFonts w:ascii="Times New Roman" w:hAnsi="Times New Roman" w:hint="default"/>
      </w:rPr>
    </w:lvl>
    <w:lvl w:ilvl="8" w:tplc="AC68A0D4"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258065F5"/>
    <w:multiLevelType w:val="hybridMultilevel"/>
    <w:tmpl w:val="6D84CAA0"/>
    <w:lvl w:ilvl="0" w:tplc="FE5803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8172EE5"/>
    <w:multiLevelType w:val="hybridMultilevel"/>
    <w:tmpl w:val="67EAF512"/>
    <w:lvl w:ilvl="0" w:tplc="20D2653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AA706DC"/>
    <w:multiLevelType w:val="hybridMultilevel"/>
    <w:tmpl w:val="37784750"/>
    <w:lvl w:ilvl="0" w:tplc="457E81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D70555D"/>
    <w:multiLevelType w:val="hybridMultilevel"/>
    <w:tmpl w:val="A896052E"/>
    <w:lvl w:ilvl="0" w:tplc="03C04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D74781D"/>
    <w:multiLevelType w:val="hybridMultilevel"/>
    <w:tmpl w:val="469C3B8A"/>
    <w:lvl w:ilvl="0" w:tplc="F0EEA458">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356C34A8"/>
    <w:multiLevelType w:val="hybridMultilevel"/>
    <w:tmpl w:val="BB6EE6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7A16BBE"/>
    <w:multiLevelType w:val="hybridMultilevel"/>
    <w:tmpl w:val="5D421B46"/>
    <w:lvl w:ilvl="0" w:tplc="40AC90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C8E5F3A"/>
    <w:multiLevelType w:val="hybridMultilevel"/>
    <w:tmpl w:val="88F0FAEA"/>
    <w:lvl w:ilvl="0" w:tplc="0EBC86BE">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3EC66DEC"/>
    <w:multiLevelType w:val="hybridMultilevel"/>
    <w:tmpl w:val="FDA671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0AA0198"/>
    <w:multiLevelType w:val="hybridMultilevel"/>
    <w:tmpl w:val="14A8E8F0"/>
    <w:lvl w:ilvl="0" w:tplc="6E30C2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48E35F2"/>
    <w:multiLevelType w:val="hybridMultilevel"/>
    <w:tmpl w:val="CC36E1DE"/>
    <w:lvl w:ilvl="0" w:tplc="8A9CEBEE">
      <w:start w:val="1"/>
      <w:numFmt w:val="decimal"/>
      <w:lvlText w:val="%1-"/>
      <w:lvlJc w:val="left"/>
      <w:pPr>
        <w:ind w:left="720" w:hanging="360"/>
      </w:pPr>
      <w:rPr>
        <w:rFonts w:hint="default"/>
        <w:color w:val="17365D" w:themeColor="tex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75133D0"/>
    <w:multiLevelType w:val="hybridMultilevel"/>
    <w:tmpl w:val="F9DACEDE"/>
    <w:lvl w:ilvl="0" w:tplc="45680A7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B193E79"/>
    <w:multiLevelType w:val="hybridMultilevel"/>
    <w:tmpl w:val="F110B59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DA901C7"/>
    <w:multiLevelType w:val="hybridMultilevel"/>
    <w:tmpl w:val="A492FC5A"/>
    <w:lvl w:ilvl="0" w:tplc="2BB65754">
      <w:start w:val="1"/>
      <w:numFmt w:val="bullet"/>
      <w:lvlText w:val="-"/>
      <w:lvlJc w:val="left"/>
      <w:pPr>
        <w:ind w:left="660" w:hanging="360"/>
      </w:pPr>
      <w:rPr>
        <w:rFonts w:ascii="Times New Roman" w:eastAsiaTheme="minorHAnsi" w:hAnsi="Times New Roman"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37" w15:restartNumberingAfterBreak="0">
    <w:nsid w:val="50C2599E"/>
    <w:multiLevelType w:val="hybridMultilevel"/>
    <w:tmpl w:val="845669AA"/>
    <w:lvl w:ilvl="0" w:tplc="04090007">
      <w:start w:val="1"/>
      <w:numFmt w:val="bullet"/>
      <w:lvlText w:val=""/>
      <w:lvlPicBulletId w:val="0"/>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51B2599C"/>
    <w:multiLevelType w:val="hybridMultilevel"/>
    <w:tmpl w:val="43105350"/>
    <w:lvl w:ilvl="0" w:tplc="A7BA019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641953"/>
    <w:multiLevelType w:val="hybridMultilevel"/>
    <w:tmpl w:val="3E606A7A"/>
    <w:lvl w:ilvl="0" w:tplc="04090001">
      <w:start w:val="1"/>
      <w:numFmt w:val="bullet"/>
      <w:lvlText w:val=""/>
      <w:lvlJc w:val="left"/>
      <w:pPr>
        <w:tabs>
          <w:tab w:val="num" w:pos="720"/>
        </w:tabs>
        <w:ind w:left="720" w:hanging="360"/>
      </w:pPr>
      <w:rPr>
        <w:rFonts w:ascii="Symbol" w:hAnsi="Symbol" w:hint="default"/>
      </w:rPr>
    </w:lvl>
    <w:lvl w:ilvl="1" w:tplc="6DB63DA4" w:tentative="1">
      <w:start w:val="1"/>
      <w:numFmt w:val="bullet"/>
      <w:lvlText w:val=""/>
      <w:lvlJc w:val="left"/>
      <w:pPr>
        <w:tabs>
          <w:tab w:val="num" w:pos="1440"/>
        </w:tabs>
        <w:ind w:left="1440" w:hanging="360"/>
      </w:pPr>
      <w:rPr>
        <w:rFonts w:ascii="Times New Roman" w:hAnsi="Times New Roman" w:hint="default"/>
      </w:rPr>
    </w:lvl>
    <w:lvl w:ilvl="2" w:tplc="0FF228D4" w:tentative="1">
      <w:start w:val="1"/>
      <w:numFmt w:val="bullet"/>
      <w:lvlText w:val=""/>
      <w:lvlJc w:val="left"/>
      <w:pPr>
        <w:tabs>
          <w:tab w:val="num" w:pos="2160"/>
        </w:tabs>
        <w:ind w:left="2160" w:hanging="360"/>
      </w:pPr>
      <w:rPr>
        <w:rFonts w:ascii="Times New Roman" w:hAnsi="Times New Roman" w:hint="default"/>
      </w:rPr>
    </w:lvl>
    <w:lvl w:ilvl="3" w:tplc="CB228BD8" w:tentative="1">
      <w:start w:val="1"/>
      <w:numFmt w:val="bullet"/>
      <w:lvlText w:val=""/>
      <w:lvlJc w:val="left"/>
      <w:pPr>
        <w:tabs>
          <w:tab w:val="num" w:pos="2880"/>
        </w:tabs>
        <w:ind w:left="2880" w:hanging="360"/>
      </w:pPr>
      <w:rPr>
        <w:rFonts w:ascii="Times New Roman" w:hAnsi="Times New Roman" w:hint="default"/>
      </w:rPr>
    </w:lvl>
    <w:lvl w:ilvl="4" w:tplc="8A127790" w:tentative="1">
      <w:start w:val="1"/>
      <w:numFmt w:val="bullet"/>
      <w:lvlText w:val=""/>
      <w:lvlJc w:val="left"/>
      <w:pPr>
        <w:tabs>
          <w:tab w:val="num" w:pos="3600"/>
        </w:tabs>
        <w:ind w:left="3600" w:hanging="360"/>
      </w:pPr>
      <w:rPr>
        <w:rFonts w:ascii="Times New Roman" w:hAnsi="Times New Roman" w:hint="default"/>
      </w:rPr>
    </w:lvl>
    <w:lvl w:ilvl="5" w:tplc="535412F2" w:tentative="1">
      <w:start w:val="1"/>
      <w:numFmt w:val="bullet"/>
      <w:lvlText w:val=""/>
      <w:lvlJc w:val="left"/>
      <w:pPr>
        <w:tabs>
          <w:tab w:val="num" w:pos="4320"/>
        </w:tabs>
        <w:ind w:left="4320" w:hanging="360"/>
      </w:pPr>
      <w:rPr>
        <w:rFonts w:ascii="Times New Roman" w:hAnsi="Times New Roman" w:hint="default"/>
      </w:rPr>
    </w:lvl>
    <w:lvl w:ilvl="6" w:tplc="551696B6" w:tentative="1">
      <w:start w:val="1"/>
      <w:numFmt w:val="bullet"/>
      <w:lvlText w:val=""/>
      <w:lvlJc w:val="left"/>
      <w:pPr>
        <w:tabs>
          <w:tab w:val="num" w:pos="5040"/>
        </w:tabs>
        <w:ind w:left="5040" w:hanging="360"/>
      </w:pPr>
      <w:rPr>
        <w:rFonts w:ascii="Times New Roman" w:hAnsi="Times New Roman" w:hint="default"/>
      </w:rPr>
    </w:lvl>
    <w:lvl w:ilvl="7" w:tplc="4AA2ADCC" w:tentative="1">
      <w:start w:val="1"/>
      <w:numFmt w:val="bullet"/>
      <w:lvlText w:val=""/>
      <w:lvlJc w:val="left"/>
      <w:pPr>
        <w:tabs>
          <w:tab w:val="num" w:pos="5760"/>
        </w:tabs>
        <w:ind w:left="5760" w:hanging="360"/>
      </w:pPr>
      <w:rPr>
        <w:rFonts w:ascii="Times New Roman" w:hAnsi="Times New Roman" w:hint="default"/>
      </w:rPr>
    </w:lvl>
    <w:lvl w:ilvl="8" w:tplc="FAEA8A46" w:tentative="1">
      <w:start w:val="1"/>
      <w:numFmt w:val="bullet"/>
      <w:lvlText w:val=""/>
      <w:lvlJc w:val="left"/>
      <w:pPr>
        <w:tabs>
          <w:tab w:val="num" w:pos="6480"/>
        </w:tabs>
        <w:ind w:left="6480" w:hanging="360"/>
      </w:pPr>
      <w:rPr>
        <w:rFonts w:ascii="Times New Roman" w:hAnsi="Times New Roman" w:hint="default"/>
      </w:rPr>
    </w:lvl>
  </w:abstractNum>
  <w:abstractNum w:abstractNumId="40" w15:restartNumberingAfterBreak="0">
    <w:nsid w:val="5F4765CC"/>
    <w:multiLevelType w:val="hybridMultilevel"/>
    <w:tmpl w:val="C0061CCC"/>
    <w:lvl w:ilvl="0" w:tplc="0DE2E5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F655E77"/>
    <w:multiLevelType w:val="hybridMultilevel"/>
    <w:tmpl w:val="56520E82"/>
    <w:lvl w:ilvl="0" w:tplc="E97E106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6027056F"/>
    <w:multiLevelType w:val="hybridMultilevel"/>
    <w:tmpl w:val="873A1E16"/>
    <w:lvl w:ilvl="0" w:tplc="D67A8C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02B1259"/>
    <w:multiLevelType w:val="hybridMultilevel"/>
    <w:tmpl w:val="28A0E7B8"/>
    <w:lvl w:ilvl="0" w:tplc="046632FA">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02F42E5"/>
    <w:multiLevelType w:val="hybridMultilevel"/>
    <w:tmpl w:val="7A8EF590"/>
    <w:lvl w:ilvl="0" w:tplc="C902D61C">
      <w:numFmt w:val="bullet"/>
      <w:lvlText w:val="-"/>
      <w:lvlJc w:val="left"/>
      <w:pPr>
        <w:ind w:left="600" w:hanging="360"/>
      </w:pPr>
      <w:rPr>
        <w:rFonts w:ascii="Times New Roman" w:eastAsiaTheme="minorHAnsi"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45" w15:restartNumberingAfterBreak="0">
    <w:nsid w:val="60323B26"/>
    <w:multiLevelType w:val="hybridMultilevel"/>
    <w:tmpl w:val="6A1AFCCE"/>
    <w:lvl w:ilvl="0" w:tplc="04090005">
      <w:start w:val="1"/>
      <w:numFmt w:val="bullet"/>
      <w:lvlText w:val=""/>
      <w:lvlJc w:val="left"/>
      <w:pPr>
        <w:tabs>
          <w:tab w:val="num" w:pos="720"/>
        </w:tabs>
        <w:ind w:left="720" w:hanging="360"/>
      </w:pPr>
      <w:rPr>
        <w:rFonts w:ascii="Wingdings" w:hAnsi="Wingdings" w:hint="default"/>
      </w:rPr>
    </w:lvl>
    <w:lvl w:ilvl="1" w:tplc="B53072A2" w:tentative="1">
      <w:start w:val="1"/>
      <w:numFmt w:val="bullet"/>
      <w:lvlText w:val=""/>
      <w:lvlJc w:val="left"/>
      <w:pPr>
        <w:tabs>
          <w:tab w:val="num" w:pos="1440"/>
        </w:tabs>
        <w:ind w:left="1440" w:hanging="360"/>
      </w:pPr>
      <w:rPr>
        <w:rFonts w:ascii="Times New Roman" w:hAnsi="Times New Roman" w:hint="default"/>
      </w:rPr>
    </w:lvl>
    <w:lvl w:ilvl="2" w:tplc="191EF1DE" w:tentative="1">
      <w:start w:val="1"/>
      <w:numFmt w:val="bullet"/>
      <w:lvlText w:val=""/>
      <w:lvlJc w:val="left"/>
      <w:pPr>
        <w:tabs>
          <w:tab w:val="num" w:pos="2160"/>
        </w:tabs>
        <w:ind w:left="2160" w:hanging="360"/>
      </w:pPr>
      <w:rPr>
        <w:rFonts w:ascii="Times New Roman" w:hAnsi="Times New Roman" w:hint="default"/>
      </w:rPr>
    </w:lvl>
    <w:lvl w:ilvl="3" w:tplc="827EAFA8" w:tentative="1">
      <w:start w:val="1"/>
      <w:numFmt w:val="bullet"/>
      <w:lvlText w:val=""/>
      <w:lvlJc w:val="left"/>
      <w:pPr>
        <w:tabs>
          <w:tab w:val="num" w:pos="2880"/>
        </w:tabs>
        <w:ind w:left="2880" w:hanging="360"/>
      </w:pPr>
      <w:rPr>
        <w:rFonts w:ascii="Times New Roman" w:hAnsi="Times New Roman" w:hint="default"/>
      </w:rPr>
    </w:lvl>
    <w:lvl w:ilvl="4" w:tplc="740674AE" w:tentative="1">
      <w:start w:val="1"/>
      <w:numFmt w:val="bullet"/>
      <w:lvlText w:val=""/>
      <w:lvlJc w:val="left"/>
      <w:pPr>
        <w:tabs>
          <w:tab w:val="num" w:pos="3600"/>
        </w:tabs>
        <w:ind w:left="3600" w:hanging="360"/>
      </w:pPr>
      <w:rPr>
        <w:rFonts w:ascii="Times New Roman" w:hAnsi="Times New Roman" w:hint="default"/>
      </w:rPr>
    </w:lvl>
    <w:lvl w:ilvl="5" w:tplc="C346D1C2" w:tentative="1">
      <w:start w:val="1"/>
      <w:numFmt w:val="bullet"/>
      <w:lvlText w:val=""/>
      <w:lvlJc w:val="left"/>
      <w:pPr>
        <w:tabs>
          <w:tab w:val="num" w:pos="4320"/>
        </w:tabs>
        <w:ind w:left="4320" w:hanging="360"/>
      </w:pPr>
      <w:rPr>
        <w:rFonts w:ascii="Times New Roman" w:hAnsi="Times New Roman" w:hint="default"/>
      </w:rPr>
    </w:lvl>
    <w:lvl w:ilvl="6" w:tplc="82FC9168" w:tentative="1">
      <w:start w:val="1"/>
      <w:numFmt w:val="bullet"/>
      <w:lvlText w:val=""/>
      <w:lvlJc w:val="left"/>
      <w:pPr>
        <w:tabs>
          <w:tab w:val="num" w:pos="5040"/>
        </w:tabs>
        <w:ind w:left="5040" w:hanging="360"/>
      </w:pPr>
      <w:rPr>
        <w:rFonts w:ascii="Times New Roman" w:hAnsi="Times New Roman" w:hint="default"/>
      </w:rPr>
    </w:lvl>
    <w:lvl w:ilvl="7" w:tplc="D640CBFE" w:tentative="1">
      <w:start w:val="1"/>
      <w:numFmt w:val="bullet"/>
      <w:lvlText w:val=""/>
      <w:lvlJc w:val="left"/>
      <w:pPr>
        <w:tabs>
          <w:tab w:val="num" w:pos="5760"/>
        </w:tabs>
        <w:ind w:left="5760" w:hanging="360"/>
      </w:pPr>
      <w:rPr>
        <w:rFonts w:ascii="Times New Roman" w:hAnsi="Times New Roman" w:hint="default"/>
      </w:rPr>
    </w:lvl>
    <w:lvl w:ilvl="8" w:tplc="71D20B0C" w:tentative="1">
      <w:start w:val="1"/>
      <w:numFmt w:val="bullet"/>
      <w:lvlText w:val=""/>
      <w:lvlJc w:val="left"/>
      <w:pPr>
        <w:tabs>
          <w:tab w:val="num" w:pos="6480"/>
        </w:tabs>
        <w:ind w:left="6480" w:hanging="360"/>
      </w:pPr>
      <w:rPr>
        <w:rFonts w:ascii="Times New Roman" w:hAnsi="Times New Roman" w:hint="default"/>
      </w:rPr>
    </w:lvl>
  </w:abstractNum>
  <w:abstractNum w:abstractNumId="46" w15:restartNumberingAfterBreak="0">
    <w:nsid w:val="60C40D4E"/>
    <w:multiLevelType w:val="hybridMultilevel"/>
    <w:tmpl w:val="A1B638FE"/>
    <w:lvl w:ilvl="0" w:tplc="B70CD460">
      <w:numFmt w:val="bullet"/>
      <w:lvlText w:val="-"/>
      <w:lvlJc w:val="left"/>
      <w:pPr>
        <w:ind w:left="720" w:hanging="360"/>
      </w:pPr>
      <w:rPr>
        <w:rFonts w:ascii="Times New Roman" w:eastAsiaTheme="minorHAnsi" w:hAnsi="Times New Roman" w:cs="Times New Roman" w:hint="default"/>
        <w:b w:val="0"/>
        <w:bCs/>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23962C3"/>
    <w:multiLevelType w:val="hybridMultilevel"/>
    <w:tmpl w:val="9244A2DA"/>
    <w:lvl w:ilvl="0" w:tplc="FF96B6E2">
      <w:start w:val="1"/>
      <w:numFmt w:val="bullet"/>
      <w:lvlText w:val=""/>
      <w:lvlJc w:val="left"/>
      <w:pPr>
        <w:ind w:left="1020" w:hanging="360"/>
      </w:pPr>
      <w:rPr>
        <w:rFonts w:ascii="Symbol" w:eastAsiaTheme="minorHAnsi" w:hAnsi="Symbol" w:cstheme="majorBidi"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48" w15:restartNumberingAfterBreak="0">
    <w:nsid w:val="654839F2"/>
    <w:multiLevelType w:val="hybridMultilevel"/>
    <w:tmpl w:val="926A954C"/>
    <w:lvl w:ilvl="0" w:tplc="04090005">
      <w:start w:val="1"/>
      <w:numFmt w:val="bullet"/>
      <w:lvlText w:val=""/>
      <w:lvlJc w:val="left"/>
      <w:pPr>
        <w:tabs>
          <w:tab w:val="num" w:pos="720"/>
        </w:tabs>
        <w:ind w:left="720" w:hanging="360"/>
      </w:pPr>
      <w:rPr>
        <w:rFonts w:ascii="Wingdings" w:hAnsi="Wingdings" w:hint="default"/>
      </w:rPr>
    </w:lvl>
    <w:lvl w:ilvl="1" w:tplc="E1A6356A" w:tentative="1">
      <w:start w:val="1"/>
      <w:numFmt w:val="bullet"/>
      <w:lvlText w:val=""/>
      <w:lvlJc w:val="left"/>
      <w:pPr>
        <w:tabs>
          <w:tab w:val="num" w:pos="1440"/>
        </w:tabs>
        <w:ind w:left="1440" w:hanging="360"/>
      </w:pPr>
      <w:rPr>
        <w:rFonts w:ascii="Times New Roman" w:hAnsi="Times New Roman" w:hint="default"/>
      </w:rPr>
    </w:lvl>
    <w:lvl w:ilvl="2" w:tplc="ACE0B6D0" w:tentative="1">
      <w:start w:val="1"/>
      <w:numFmt w:val="bullet"/>
      <w:lvlText w:val=""/>
      <w:lvlJc w:val="left"/>
      <w:pPr>
        <w:tabs>
          <w:tab w:val="num" w:pos="2160"/>
        </w:tabs>
        <w:ind w:left="2160" w:hanging="360"/>
      </w:pPr>
      <w:rPr>
        <w:rFonts w:ascii="Times New Roman" w:hAnsi="Times New Roman" w:hint="default"/>
      </w:rPr>
    </w:lvl>
    <w:lvl w:ilvl="3" w:tplc="C1A69DA0" w:tentative="1">
      <w:start w:val="1"/>
      <w:numFmt w:val="bullet"/>
      <w:lvlText w:val=""/>
      <w:lvlJc w:val="left"/>
      <w:pPr>
        <w:tabs>
          <w:tab w:val="num" w:pos="2880"/>
        </w:tabs>
        <w:ind w:left="2880" w:hanging="360"/>
      </w:pPr>
      <w:rPr>
        <w:rFonts w:ascii="Times New Roman" w:hAnsi="Times New Roman" w:hint="default"/>
      </w:rPr>
    </w:lvl>
    <w:lvl w:ilvl="4" w:tplc="703AC698" w:tentative="1">
      <w:start w:val="1"/>
      <w:numFmt w:val="bullet"/>
      <w:lvlText w:val=""/>
      <w:lvlJc w:val="left"/>
      <w:pPr>
        <w:tabs>
          <w:tab w:val="num" w:pos="3600"/>
        </w:tabs>
        <w:ind w:left="3600" w:hanging="360"/>
      </w:pPr>
      <w:rPr>
        <w:rFonts w:ascii="Times New Roman" w:hAnsi="Times New Roman" w:hint="default"/>
      </w:rPr>
    </w:lvl>
    <w:lvl w:ilvl="5" w:tplc="61625F56" w:tentative="1">
      <w:start w:val="1"/>
      <w:numFmt w:val="bullet"/>
      <w:lvlText w:val=""/>
      <w:lvlJc w:val="left"/>
      <w:pPr>
        <w:tabs>
          <w:tab w:val="num" w:pos="4320"/>
        </w:tabs>
        <w:ind w:left="4320" w:hanging="360"/>
      </w:pPr>
      <w:rPr>
        <w:rFonts w:ascii="Times New Roman" w:hAnsi="Times New Roman" w:hint="default"/>
      </w:rPr>
    </w:lvl>
    <w:lvl w:ilvl="6" w:tplc="D6760164" w:tentative="1">
      <w:start w:val="1"/>
      <w:numFmt w:val="bullet"/>
      <w:lvlText w:val=""/>
      <w:lvlJc w:val="left"/>
      <w:pPr>
        <w:tabs>
          <w:tab w:val="num" w:pos="5040"/>
        </w:tabs>
        <w:ind w:left="5040" w:hanging="360"/>
      </w:pPr>
      <w:rPr>
        <w:rFonts w:ascii="Times New Roman" w:hAnsi="Times New Roman" w:hint="default"/>
      </w:rPr>
    </w:lvl>
    <w:lvl w:ilvl="7" w:tplc="A72E0516" w:tentative="1">
      <w:start w:val="1"/>
      <w:numFmt w:val="bullet"/>
      <w:lvlText w:val=""/>
      <w:lvlJc w:val="left"/>
      <w:pPr>
        <w:tabs>
          <w:tab w:val="num" w:pos="5760"/>
        </w:tabs>
        <w:ind w:left="5760" w:hanging="360"/>
      </w:pPr>
      <w:rPr>
        <w:rFonts w:ascii="Times New Roman" w:hAnsi="Times New Roman" w:hint="default"/>
      </w:rPr>
    </w:lvl>
    <w:lvl w:ilvl="8" w:tplc="5FA6F2B4" w:tentative="1">
      <w:start w:val="1"/>
      <w:numFmt w:val="bullet"/>
      <w:lvlText w:val=""/>
      <w:lvlJc w:val="left"/>
      <w:pPr>
        <w:tabs>
          <w:tab w:val="num" w:pos="6480"/>
        </w:tabs>
        <w:ind w:left="6480" w:hanging="360"/>
      </w:pPr>
      <w:rPr>
        <w:rFonts w:ascii="Times New Roman" w:hAnsi="Times New Roman" w:hint="default"/>
      </w:rPr>
    </w:lvl>
  </w:abstractNum>
  <w:abstractNum w:abstractNumId="49" w15:restartNumberingAfterBreak="0">
    <w:nsid w:val="66C0165D"/>
    <w:multiLevelType w:val="hybridMultilevel"/>
    <w:tmpl w:val="04629ECA"/>
    <w:lvl w:ilvl="0" w:tplc="1C9012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7E46B19"/>
    <w:multiLevelType w:val="hybridMultilevel"/>
    <w:tmpl w:val="FBD47B44"/>
    <w:lvl w:ilvl="0" w:tplc="2BCA33A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9123253"/>
    <w:multiLevelType w:val="hybridMultilevel"/>
    <w:tmpl w:val="9B7C8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BC108A5"/>
    <w:multiLevelType w:val="hybridMultilevel"/>
    <w:tmpl w:val="992E0086"/>
    <w:lvl w:ilvl="0" w:tplc="BA9214D0">
      <w:start w:val="1"/>
      <w:numFmt w:val="bullet"/>
      <w:lvlText w:val=""/>
      <w:lvlJc w:val="left"/>
      <w:pPr>
        <w:tabs>
          <w:tab w:val="num" w:pos="720"/>
        </w:tabs>
        <w:ind w:left="720" w:hanging="360"/>
      </w:pPr>
      <w:rPr>
        <w:rFonts w:ascii="Times New Roman" w:hAnsi="Times New Roman" w:hint="default"/>
      </w:rPr>
    </w:lvl>
    <w:lvl w:ilvl="1" w:tplc="BB6E0726">
      <w:start w:val="1"/>
      <w:numFmt w:val="bullet"/>
      <w:lvlText w:val=""/>
      <w:lvlJc w:val="left"/>
      <w:pPr>
        <w:tabs>
          <w:tab w:val="num" w:pos="1440"/>
        </w:tabs>
        <w:ind w:left="1440" w:hanging="360"/>
      </w:pPr>
      <w:rPr>
        <w:rFonts w:ascii="Times New Roman" w:hAnsi="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FD2ACE60" w:tentative="1">
      <w:start w:val="1"/>
      <w:numFmt w:val="bullet"/>
      <w:lvlText w:val=""/>
      <w:lvlJc w:val="left"/>
      <w:pPr>
        <w:tabs>
          <w:tab w:val="num" w:pos="2880"/>
        </w:tabs>
        <w:ind w:left="2880" w:hanging="360"/>
      </w:pPr>
      <w:rPr>
        <w:rFonts w:ascii="Times New Roman" w:hAnsi="Times New Roman" w:hint="default"/>
      </w:rPr>
    </w:lvl>
    <w:lvl w:ilvl="4" w:tplc="AF329BC8" w:tentative="1">
      <w:start w:val="1"/>
      <w:numFmt w:val="bullet"/>
      <w:lvlText w:val=""/>
      <w:lvlJc w:val="left"/>
      <w:pPr>
        <w:tabs>
          <w:tab w:val="num" w:pos="3600"/>
        </w:tabs>
        <w:ind w:left="3600" w:hanging="360"/>
      </w:pPr>
      <w:rPr>
        <w:rFonts w:ascii="Times New Roman" w:hAnsi="Times New Roman" w:hint="default"/>
      </w:rPr>
    </w:lvl>
    <w:lvl w:ilvl="5" w:tplc="CCC67C12" w:tentative="1">
      <w:start w:val="1"/>
      <w:numFmt w:val="bullet"/>
      <w:lvlText w:val=""/>
      <w:lvlJc w:val="left"/>
      <w:pPr>
        <w:tabs>
          <w:tab w:val="num" w:pos="4320"/>
        </w:tabs>
        <w:ind w:left="4320" w:hanging="360"/>
      </w:pPr>
      <w:rPr>
        <w:rFonts w:ascii="Times New Roman" w:hAnsi="Times New Roman" w:hint="default"/>
      </w:rPr>
    </w:lvl>
    <w:lvl w:ilvl="6" w:tplc="32D8136C" w:tentative="1">
      <w:start w:val="1"/>
      <w:numFmt w:val="bullet"/>
      <w:lvlText w:val=""/>
      <w:lvlJc w:val="left"/>
      <w:pPr>
        <w:tabs>
          <w:tab w:val="num" w:pos="5040"/>
        </w:tabs>
        <w:ind w:left="5040" w:hanging="360"/>
      </w:pPr>
      <w:rPr>
        <w:rFonts w:ascii="Times New Roman" w:hAnsi="Times New Roman" w:hint="default"/>
      </w:rPr>
    </w:lvl>
    <w:lvl w:ilvl="7" w:tplc="8BF4A74A" w:tentative="1">
      <w:start w:val="1"/>
      <w:numFmt w:val="bullet"/>
      <w:lvlText w:val=""/>
      <w:lvlJc w:val="left"/>
      <w:pPr>
        <w:tabs>
          <w:tab w:val="num" w:pos="5760"/>
        </w:tabs>
        <w:ind w:left="5760" w:hanging="360"/>
      </w:pPr>
      <w:rPr>
        <w:rFonts w:ascii="Times New Roman" w:hAnsi="Times New Roman" w:hint="default"/>
      </w:rPr>
    </w:lvl>
    <w:lvl w:ilvl="8" w:tplc="3C260E32" w:tentative="1">
      <w:start w:val="1"/>
      <w:numFmt w:val="bullet"/>
      <w:lvlText w:val=""/>
      <w:lvlJc w:val="left"/>
      <w:pPr>
        <w:tabs>
          <w:tab w:val="num" w:pos="6480"/>
        </w:tabs>
        <w:ind w:left="6480" w:hanging="360"/>
      </w:pPr>
      <w:rPr>
        <w:rFonts w:ascii="Times New Roman" w:hAnsi="Times New Roman" w:hint="default"/>
      </w:rPr>
    </w:lvl>
  </w:abstractNum>
  <w:abstractNum w:abstractNumId="53" w15:restartNumberingAfterBreak="0">
    <w:nsid w:val="6EEB0AD9"/>
    <w:multiLevelType w:val="hybridMultilevel"/>
    <w:tmpl w:val="0C80CF88"/>
    <w:lvl w:ilvl="0" w:tplc="45680A7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1936961"/>
    <w:multiLevelType w:val="hybridMultilevel"/>
    <w:tmpl w:val="17DE080E"/>
    <w:lvl w:ilvl="0" w:tplc="08FE52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36F2F71"/>
    <w:multiLevelType w:val="hybridMultilevel"/>
    <w:tmpl w:val="2FDC8288"/>
    <w:lvl w:ilvl="0" w:tplc="04090005">
      <w:start w:val="1"/>
      <w:numFmt w:val="bullet"/>
      <w:lvlText w:val=""/>
      <w:lvlJc w:val="left"/>
      <w:pPr>
        <w:tabs>
          <w:tab w:val="num" w:pos="720"/>
        </w:tabs>
        <w:ind w:left="720" w:hanging="360"/>
      </w:pPr>
      <w:rPr>
        <w:rFonts w:ascii="Wingdings" w:hAnsi="Wingdings" w:hint="default"/>
      </w:rPr>
    </w:lvl>
    <w:lvl w:ilvl="1" w:tplc="B3B6F0FC" w:tentative="1">
      <w:start w:val="1"/>
      <w:numFmt w:val="bullet"/>
      <w:lvlText w:val=""/>
      <w:lvlJc w:val="left"/>
      <w:pPr>
        <w:tabs>
          <w:tab w:val="num" w:pos="1440"/>
        </w:tabs>
        <w:ind w:left="1440" w:hanging="360"/>
      </w:pPr>
      <w:rPr>
        <w:rFonts w:ascii="Times New Roman" w:hAnsi="Times New Roman" w:hint="default"/>
      </w:rPr>
    </w:lvl>
    <w:lvl w:ilvl="2" w:tplc="7428C340" w:tentative="1">
      <w:start w:val="1"/>
      <w:numFmt w:val="bullet"/>
      <w:lvlText w:val=""/>
      <w:lvlJc w:val="left"/>
      <w:pPr>
        <w:tabs>
          <w:tab w:val="num" w:pos="2160"/>
        </w:tabs>
        <w:ind w:left="2160" w:hanging="360"/>
      </w:pPr>
      <w:rPr>
        <w:rFonts w:ascii="Times New Roman" w:hAnsi="Times New Roman" w:hint="default"/>
      </w:rPr>
    </w:lvl>
    <w:lvl w:ilvl="3" w:tplc="192AAF70" w:tentative="1">
      <w:start w:val="1"/>
      <w:numFmt w:val="bullet"/>
      <w:lvlText w:val=""/>
      <w:lvlJc w:val="left"/>
      <w:pPr>
        <w:tabs>
          <w:tab w:val="num" w:pos="2880"/>
        </w:tabs>
        <w:ind w:left="2880" w:hanging="360"/>
      </w:pPr>
      <w:rPr>
        <w:rFonts w:ascii="Times New Roman" w:hAnsi="Times New Roman" w:hint="default"/>
      </w:rPr>
    </w:lvl>
    <w:lvl w:ilvl="4" w:tplc="0BE6B9C4" w:tentative="1">
      <w:start w:val="1"/>
      <w:numFmt w:val="bullet"/>
      <w:lvlText w:val=""/>
      <w:lvlJc w:val="left"/>
      <w:pPr>
        <w:tabs>
          <w:tab w:val="num" w:pos="3600"/>
        </w:tabs>
        <w:ind w:left="3600" w:hanging="360"/>
      </w:pPr>
      <w:rPr>
        <w:rFonts w:ascii="Times New Roman" w:hAnsi="Times New Roman" w:hint="default"/>
      </w:rPr>
    </w:lvl>
    <w:lvl w:ilvl="5" w:tplc="34A4D414" w:tentative="1">
      <w:start w:val="1"/>
      <w:numFmt w:val="bullet"/>
      <w:lvlText w:val=""/>
      <w:lvlJc w:val="left"/>
      <w:pPr>
        <w:tabs>
          <w:tab w:val="num" w:pos="4320"/>
        </w:tabs>
        <w:ind w:left="4320" w:hanging="360"/>
      </w:pPr>
      <w:rPr>
        <w:rFonts w:ascii="Times New Roman" w:hAnsi="Times New Roman" w:hint="default"/>
      </w:rPr>
    </w:lvl>
    <w:lvl w:ilvl="6" w:tplc="A11079D0" w:tentative="1">
      <w:start w:val="1"/>
      <w:numFmt w:val="bullet"/>
      <w:lvlText w:val=""/>
      <w:lvlJc w:val="left"/>
      <w:pPr>
        <w:tabs>
          <w:tab w:val="num" w:pos="5040"/>
        </w:tabs>
        <w:ind w:left="5040" w:hanging="360"/>
      </w:pPr>
      <w:rPr>
        <w:rFonts w:ascii="Times New Roman" w:hAnsi="Times New Roman" w:hint="default"/>
      </w:rPr>
    </w:lvl>
    <w:lvl w:ilvl="7" w:tplc="B096F2AE" w:tentative="1">
      <w:start w:val="1"/>
      <w:numFmt w:val="bullet"/>
      <w:lvlText w:val=""/>
      <w:lvlJc w:val="left"/>
      <w:pPr>
        <w:tabs>
          <w:tab w:val="num" w:pos="5760"/>
        </w:tabs>
        <w:ind w:left="5760" w:hanging="360"/>
      </w:pPr>
      <w:rPr>
        <w:rFonts w:ascii="Times New Roman" w:hAnsi="Times New Roman" w:hint="default"/>
      </w:rPr>
    </w:lvl>
    <w:lvl w:ilvl="8" w:tplc="8E3ADFBC" w:tentative="1">
      <w:start w:val="1"/>
      <w:numFmt w:val="bullet"/>
      <w:lvlText w:val=""/>
      <w:lvlJc w:val="left"/>
      <w:pPr>
        <w:tabs>
          <w:tab w:val="num" w:pos="6480"/>
        </w:tabs>
        <w:ind w:left="6480" w:hanging="360"/>
      </w:pPr>
      <w:rPr>
        <w:rFonts w:ascii="Times New Roman" w:hAnsi="Times New Roman" w:hint="default"/>
      </w:rPr>
    </w:lvl>
  </w:abstractNum>
  <w:abstractNum w:abstractNumId="56" w15:restartNumberingAfterBreak="0">
    <w:nsid w:val="76752F3E"/>
    <w:multiLevelType w:val="hybridMultilevel"/>
    <w:tmpl w:val="E9121F7C"/>
    <w:lvl w:ilvl="0" w:tplc="AADA09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913208D"/>
    <w:multiLevelType w:val="hybridMultilevel"/>
    <w:tmpl w:val="FC6660B4"/>
    <w:lvl w:ilvl="0" w:tplc="D25EF2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9E1750B"/>
    <w:multiLevelType w:val="hybridMultilevel"/>
    <w:tmpl w:val="C352A372"/>
    <w:lvl w:ilvl="0" w:tplc="344EF1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D614ED3"/>
    <w:multiLevelType w:val="hybridMultilevel"/>
    <w:tmpl w:val="E3EEC9BA"/>
    <w:lvl w:ilvl="0" w:tplc="6958F6C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6"/>
  </w:num>
  <w:num w:numId="2">
    <w:abstractNumId w:val="52"/>
  </w:num>
  <w:num w:numId="3">
    <w:abstractNumId w:val="45"/>
  </w:num>
  <w:num w:numId="4">
    <w:abstractNumId w:val="55"/>
  </w:num>
  <w:num w:numId="5">
    <w:abstractNumId w:val="48"/>
  </w:num>
  <w:num w:numId="6">
    <w:abstractNumId w:val="22"/>
  </w:num>
  <w:num w:numId="7">
    <w:abstractNumId w:val="6"/>
  </w:num>
  <w:num w:numId="8">
    <w:abstractNumId w:val="39"/>
  </w:num>
  <w:num w:numId="9">
    <w:abstractNumId w:val="12"/>
  </w:num>
  <w:num w:numId="10">
    <w:abstractNumId w:val="9"/>
  </w:num>
  <w:num w:numId="11">
    <w:abstractNumId w:val="50"/>
  </w:num>
  <w:num w:numId="12">
    <w:abstractNumId w:val="15"/>
  </w:num>
  <w:num w:numId="13">
    <w:abstractNumId w:val="28"/>
  </w:num>
  <w:num w:numId="14">
    <w:abstractNumId w:val="59"/>
  </w:num>
  <w:num w:numId="15">
    <w:abstractNumId w:val="34"/>
  </w:num>
  <w:num w:numId="16">
    <w:abstractNumId w:val="27"/>
  </w:num>
  <w:num w:numId="17">
    <w:abstractNumId w:val="53"/>
  </w:num>
  <w:num w:numId="18">
    <w:abstractNumId w:val="26"/>
  </w:num>
  <w:num w:numId="19">
    <w:abstractNumId w:val="32"/>
  </w:num>
  <w:num w:numId="20">
    <w:abstractNumId w:val="57"/>
  </w:num>
  <w:num w:numId="21">
    <w:abstractNumId w:val="30"/>
  </w:num>
  <w:num w:numId="22">
    <w:abstractNumId w:val="24"/>
  </w:num>
  <w:num w:numId="23">
    <w:abstractNumId w:val="38"/>
  </w:num>
  <w:num w:numId="24">
    <w:abstractNumId w:val="3"/>
  </w:num>
  <w:num w:numId="25">
    <w:abstractNumId w:val="4"/>
  </w:num>
  <w:num w:numId="26">
    <w:abstractNumId w:val="33"/>
  </w:num>
  <w:num w:numId="27">
    <w:abstractNumId w:val="43"/>
  </w:num>
  <w:num w:numId="28">
    <w:abstractNumId w:val="44"/>
  </w:num>
  <w:num w:numId="29">
    <w:abstractNumId w:val="54"/>
  </w:num>
  <w:num w:numId="30">
    <w:abstractNumId w:val="31"/>
  </w:num>
  <w:num w:numId="31">
    <w:abstractNumId w:val="19"/>
  </w:num>
  <w:num w:numId="32">
    <w:abstractNumId w:val="29"/>
  </w:num>
  <w:num w:numId="33">
    <w:abstractNumId w:val="58"/>
  </w:num>
  <w:num w:numId="34">
    <w:abstractNumId w:val="21"/>
  </w:num>
  <w:num w:numId="35">
    <w:abstractNumId w:val="20"/>
  </w:num>
  <w:num w:numId="36">
    <w:abstractNumId w:val="2"/>
  </w:num>
  <w:num w:numId="37">
    <w:abstractNumId w:val="36"/>
  </w:num>
  <w:num w:numId="38">
    <w:abstractNumId w:val="47"/>
  </w:num>
  <w:num w:numId="39">
    <w:abstractNumId w:val="16"/>
  </w:num>
  <w:num w:numId="40">
    <w:abstractNumId w:val="49"/>
  </w:num>
  <w:num w:numId="41">
    <w:abstractNumId w:val="23"/>
  </w:num>
  <w:num w:numId="42">
    <w:abstractNumId w:val="56"/>
  </w:num>
  <w:num w:numId="43">
    <w:abstractNumId w:val="18"/>
  </w:num>
  <w:num w:numId="44">
    <w:abstractNumId w:val="14"/>
  </w:num>
  <w:num w:numId="45">
    <w:abstractNumId w:val="1"/>
  </w:num>
  <w:num w:numId="46">
    <w:abstractNumId w:val="11"/>
  </w:num>
  <w:num w:numId="47">
    <w:abstractNumId w:val="7"/>
  </w:num>
  <w:num w:numId="48">
    <w:abstractNumId w:val="0"/>
  </w:num>
  <w:num w:numId="49">
    <w:abstractNumId w:val="10"/>
  </w:num>
  <w:num w:numId="50">
    <w:abstractNumId w:val="35"/>
  </w:num>
  <w:num w:numId="51">
    <w:abstractNumId w:val="13"/>
  </w:num>
  <w:num w:numId="52">
    <w:abstractNumId w:val="42"/>
  </w:num>
  <w:num w:numId="53">
    <w:abstractNumId w:val="40"/>
  </w:num>
  <w:num w:numId="54">
    <w:abstractNumId w:val="25"/>
  </w:num>
  <w:num w:numId="55">
    <w:abstractNumId w:val="51"/>
  </w:num>
  <w:num w:numId="56">
    <w:abstractNumId w:val="41"/>
  </w:num>
  <w:num w:numId="57">
    <w:abstractNumId w:val="8"/>
  </w:num>
  <w:num w:numId="58">
    <w:abstractNumId w:val="17"/>
  </w:num>
  <w:num w:numId="59">
    <w:abstractNumId w:val="5"/>
  </w:num>
  <w:num w:numId="60">
    <w:abstractNumId w:val="3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DF5"/>
    <w:rsid w:val="00031C71"/>
    <w:rsid w:val="00071B9B"/>
    <w:rsid w:val="00087E8D"/>
    <w:rsid w:val="000A5780"/>
    <w:rsid w:val="000E35F3"/>
    <w:rsid w:val="001667CD"/>
    <w:rsid w:val="001747AD"/>
    <w:rsid w:val="00194FF5"/>
    <w:rsid w:val="002008E4"/>
    <w:rsid w:val="002226E9"/>
    <w:rsid w:val="002457FD"/>
    <w:rsid w:val="00245955"/>
    <w:rsid w:val="00270EDA"/>
    <w:rsid w:val="002955BB"/>
    <w:rsid w:val="002A234B"/>
    <w:rsid w:val="002C0121"/>
    <w:rsid w:val="002F6B04"/>
    <w:rsid w:val="002F7048"/>
    <w:rsid w:val="00311847"/>
    <w:rsid w:val="00315428"/>
    <w:rsid w:val="003256DA"/>
    <w:rsid w:val="00336EAC"/>
    <w:rsid w:val="00340235"/>
    <w:rsid w:val="00340B18"/>
    <w:rsid w:val="003746BF"/>
    <w:rsid w:val="00392810"/>
    <w:rsid w:val="003C4103"/>
    <w:rsid w:val="00490FEB"/>
    <w:rsid w:val="004B7066"/>
    <w:rsid w:val="004D4A34"/>
    <w:rsid w:val="004E1FB6"/>
    <w:rsid w:val="005208E8"/>
    <w:rsid w:val="00520AC1"/>
    <w:rsid w:val="005438C1"/>
    <w:rsid w:val="00543D25"/>
    <w:rsid w:val="005875E4"/>
    <w:rsid w:val="005B513A"/>
    <w:rsid w:val="005D254F"/>
    <w:rsid w:val="005E38A9"/>
    <w:rsid w:val="005F1880"/>
    <w:rsid w:val="00637594"/>
    <w:rsid w:val="006C189F"/>
    <w:rsid w:val="006E4379"/>
    <w:rsid w:val="006E5C2E"/>
    <w:rsid w:val="0070286D"/>
    <w:rsid w:val="00711DCB"/>
    <w:rsid w:val="00721E69"/>
    <w:rsid w:val="00723E5F"/>
    <w:rsid w:val="00725EEC"/>
    <w:rsid w:val="007A6863"/>
    <w:rsid w:val="007A7467"/>
    <w:rsid w:val="007C5BF6"/>
    <w:rsid w:val="00802ECC"/>
    <w:rsid w:val="00804A9F"/>
    <w:rsid w:val="00821952"/>
    <w:rsid w:val="00823159"/>
    <w:rsid w:val="00890394"/>
    <w:rsid w:val="00893C00"/>
    <w:rsid w:val="008B1379"/>
    <w:rsid w:val="009039FF"/>
    <w:rsid w:val="00917E00"/>
    <w:rsid w:val="00930DEA"/>
    <w:rsid w:val="009654A8"/>
    <w:rsid w:val="009C053D"/>
    <w:rsid w:val="00A12B1E"/>
    <w:rsid w:val="00A13A23"/>
    <w:rsid w:val="00A359A2"/>
    <w:rsid w:val="00A5218A"/>
    <w:rsid w:val="00A60B42"/>
    <w:rsid w:val="00A8042A"/>
    <w:rsid w:val="00AF2F25"/>
    <w:rsid w:val="00B269C0"/>
    <w:rsid w:val="00B679A9"/>
    <w:rsid w:val="00C478AD"/>
    <w:rsid w:val="00C82467"/>
    <w:rsid w:val="00CD0104"/>
    <w:rsid w:val="00CD24D5"/>
    <w:rsid w:val="00CD77AD"/>
    <w:rsid w:val="00D8336E"/>
    <w:rsid w:val="00DA5CD4"/>
    <w:rsid w:val="00E164E8"/>
    <w:rsid w:val="00E4667A"/>
    <w:rsid w:val="00E65824"/>
    <w:rsid w:val="00E8267A"/>
    <w:rsid w:val="00E85FB2"/>
    <w:rsid w:val="00EC6EF3"/>
    <w:rsid w:val="00EC7F29"/>
    <w:rsid w:val="00EE32A7"/>
    <w:rsid w:val="00EF3747"/>
    <w:rsid w:val="00F03FB9"/>
    <w:rsid w:val="00F04807"/>
    <w:rsid w:val="00F061B1"/>
    <w:rsid w:val="00F40AA2"/>
    <w:rsid w:val="00F47DF5"/>
    <w:rsid w:val="00F643E5"/>
    <w:rsid w:val="00F744A2"/>
    <w:rsid w:val="00FA3C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854108"/>
  <w15:docId w15:val="{72317D33-9DF4-42F8-BCCD-B2A023082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3A23"/>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7467"/>
    <w:pPr>
      <w:ind w:left="720"/>
      <w:contextualSpacing/>
    </w:pPr>
  </w:style>
  <w:style w:type="paragraph" w:styleId="a4">
    <w:name w:val="No Spacing"/>
    <w:link w:val="Char"/>
    <w:uiPriority w:val="1"/>
    <w:qFormat/>
    <w:rsid w:val="00031C71"/>
    <w:pPr>
      <w:bidi/>
      <w:spacing w:after="0" w:line="240" w:lineRule="auto"/>
    </w:pPr>
  </w:style>
  <w:style w:type="table" w:styleId="a5">
    <w:name w:val="Table Grid"/>
    <w:basedOn w:val="a1"/>
    <w:uiPriority w:val="59"/>
    <w:rsid w:val="00031C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0"/>
    <w:uiPriority w:val="99"/>
    <w:unhideWhenUsed/>
    <w:rsid w:val="005D254F"/>
    <w:pPr>
      <w:tabs>
        <w:tab w:val="center" w:pos="4680"/>
        <w:tab w:val="right" w:pos="9360"/>
      </w:tabs>
      <w:spacing w:after="0" w:line="240" w:lineRule="auto"/>
    </w:pPr>
  </w:style>
  <w:style w:type="character" w:customStyle="1" w:styleId="Char0">
    <w:name w:val="رأس الصفحة Char"/>
    <w:basedOn w:val="a0"/>
    <w:link w:val="a6"/>
    <w:uiPriority w:val="99"/>
    <w:rsid w:val="005D254F"/>
  </w:style>
  <w:style w:type="paragraph" w:styleId="a7">
    <w:name w:val="footer"/>
    <w:basedOn w:val="a"/>
    <w:link w:val="Char1"/>
    <w:uiPriority w:val="99"/>
    <w:unhideWhenUsed/>
    <w:rsid w:val="005D254F"/>
    <w:pPr>
      <w:tabs>
        <w:tab w:val="center" w:pos="4680"/>
        <w:tab w:val="right" w:pos="9360"/>
      </w:tabs>
      <w:spacing w:after="0" w:line="240" w:lineRule="auto"/>
    </w:pPr>
  </w:style>
  <w:style w:type="character" w:customStyle="1" w:styleId="Char1">
    <w:name w:val="تذييل الصفحة Char"/>
    <w:basedOn w:val="a0"/>
    <w:link w:val="a7"/>
    <w:uiPriority w:val="99"/>
    <w:rsid w:val="005D254F"/>
  </w:style>
  <w:style w:type="character" w:customStyle="1" w:styleId="apple-converted-space">
    <w:name w:val="apple-converted-space"/>
    <w:basedOn w:val="a0"/>
    <w:rsid w:val="00311847"/>
  </w:style>
  <w:style w:type="character" w:customStyle="1" w:styleId="Char">
    <w:name w:val="بلا تباعد Char"/>
    <w:basedOn w:val="a0"/>
    <w:link w:val="a4"/>
    <w:uiPriority w:val="1"/>
    <w:rsid w:val="00CD77AD"/>
  </w:style>
  <w:style w:type="character" w:styleId="Hyperlink">
    <w:name w:val="Hyperlink"/>
    <w:basedOn w:val="a0"/>
    <w:uiPriority w:val="99"/>
    <w:unhideWhenUsed/>
    <w:rsid w:val="009039FF"/>
    <w:rPr>
      <w:color w:val="0000FF" w:themeColor="hyperlink"/>
      <w:u w:val="single"/>
    </w:rPr>
  </w:style>
  <w:style w:type="paragraph" w:styleId="a8">
    <w:name w:val="Title"/>
    <w:basedOn w:val="a"/>
    <w:next w:val="a"/>
    <w:link w:val="Char2"/>
    <w:uiPriority w:val="10"/>
    <w:qFormat/>
    <w:rsid w:val="009C053D"/>
    <w:pPr>
      <w:spacing w:after="0" w:line="216" w:lineRule="auto"/>
      <w:contextualSpacing/>
    </w:pPr>
    <w:rPr>
      <w:rFonts w:asciiTheme="majorHAnsi" w:eastAsiaTheme="majorEastAsia" w:hAnsiTheme="majorHAnsi" w:cstheme="majorBidi"/>
      <w:color w:val="404040" w:themeColor="text1" w:themeTint="BF"/>
      <w:spacing w:val="-10"/>
      <w:kern w:val="28"/>
      <w:sz w:val="56"/>
      <w:szCs w:val="56"/>
      <w:rtl/>
    </w:rPr>
  </w:style>
  <w:style w:type="character" w:customStyle="1" w:styleId="Char2">
    <w:name w:val="العنوان Char"/>
    <w:basedOn w:val="a0"/>
    <w:link w:val="a8"/>
    <w:uiPriority w:val="10"/>
    <w:rsid w:val="009C053D"/>
    <w:rPr>
      <w:rFonts w:asciiTheme="majorHAnsi" w:eastAsiaTheme="majorEastAsia" w:hAnsiTheme="majorHAnsi" w:cstheme="majorBidi"/>
      <w:color w:val="404040" w:themeColor="text1" w:themeTint="BF"/>
      <w:spacing w:val="-10"/>
      <w:kern w:val="28"/>
      <w:sz w:val="56"/>
      <w:szCs w:val="56"/>
    </w:rPr>
  </w:style>
  <w:style w:type="paragraph" w:styleId="a9">
    <w:name w:val="Subtitle"/>
    <w:basedOn w:val="a"/>
    <w:next w:val="a"/>
    <w:link w:val="Char3"/>
    <w:uiPriority w:val="11"/>
    <w:qFormat/>
    <w:rsid w:val="009C053D"/>
    <w:pPr>
      <w:numPr>
        <w:ilvl w:val="1"/>
      </w:numPr>
      <w:spacing w:after="160" w:line="259" w:lineRule="auto"/>
    </w:pPr>
    <w:rPr>
      <w:rFonts w:eastAsiaTheme="minorEastAsia" w:cs="Times New Roman"/>
      <w:color w:val="5A5A5A" w:themeColor="text1" w:themeTint="A5"/>
      <w:spacing w:val="15"/>
      <w:rtl/>
    </w:rPr>
  </w:style>
  <w:style w:type="character" w:customStyle="1" w:styleId="Char3">
    <w:name w:val="عنوان فرعي Char"/>
    <w:basedOn w:val="a0"/>
    <w:link w:val="a9"/>
    <w:uiPriority w:val="11"/>
    <w:rsid w:val="009C053D"/>
    <w:rPr>
      <w:rFonts w:eastAsiaTheme="minorEastAsia" w:cs="Times New Roman"/>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107391">
      <w:bodyDiv w:val="1"/>
      <w:marLeft w:val="0"/>
      <w:marRight w:val="0"/>
      <w:marTop w:val="0"/>
      <w:marBottom w:val="0"/>
      <w:divBdr>
        <w:top w:val="none" w:sz="0" w:space="0" w:color="auto"/>
        <w:left w:val="none" w:sz="0" w:space="0" w:color="auto"/>
        <w:bottom w:val="none" w:sz="0" w:space="0" w:color="auto"/>
        <w:right w:val="none" w:sz="0" w:space="0" w:color="auto"/>
      </w:divBdr>
      <w:divsChild>
        <w:div w:id="848520284">
          <w:marLeft w:val="0"/>
          <w:marRight w:val="432"/>
          <w:marTop w:val="125"/>
          <w:marBottom w:val="0"/>
          <w:divBdr>
            <w:top w:val="none" w:sz="0" w:space="0" w:color="auto"/>
            <w:left w:val="none" w:sz="0" w:space="0" w:color="auto"/>
            <w:bottom w:val="none" w:sz="0" w:space="0" w:color="auto"/>
            <w:right w:val="none" w:sz="0" w:space="0" w:color="auto"/>
          </w:divBdr>
        </w:div>
        <w:div w:id="844903906">
          <w:marLeft w:val="0"/>
          <w:marRight w:val="432"/>
          <w:marTop w:val="125"/>
          <w:marBottom w:val="0"/>
          <w:divBdr>
            <w:top w:val="none" w:sz="0" w:space="0" w:color="auto"/>
            <w:left w:val="none" w:sz="0" w:space="0" w:color="auto"/>
            <w:bottom w:val="none" w:sz="0" w:space="0" w:color="auto"/>
            <w:right w:val="none" w:sz="0" w:space="0" w:color="auto"/>
          </w:divBdr>
        </w:div>
        <w:div w:id="1336422684">
          <w:marLeft w:val="0"/>
          <w:marRight w:val="432"/>
          <w:marTop w:val="125"/>
          <w:marBottom w:val="0"/>
          <w:divBdr>
            <w:top w:val="none" w:sz="0" w:space="0" w:color="auto"/>
            <w:left w:val="none" w:sz="0" w:space="0" w:color="auto"/>
            <w:bottom w:val="none" w:sz="0" w:space="0" w:color="auto"/>
            <w:right w:val="none" w:sz="0" w:space="0" w:color="auto"/>
          </w:divBdr>
        </w:div>
      </w:divsChild>
    </w:div>
    <w:div w:id="578636984">
      <w:bodyDiv w:val="1"/>
      <w:marLeft w:val="0"/>
      <w:marRight w:val="0"/>
      <w:marTop w:val="0"/>
      <w:marBottom w:val="0"/>
      <w:divBdr>
        <w:top w:val="none" w:sz="0" w:space="0" w:color="auto"/>
        <w:left w:val="none" w:sz="0" w:space="0" w:color="auto"/>
        <w:bottom w:val="none" w:sz="0" w:space="0" w:color="auto"/>
        <w:right w:val="none" w:sz="0" w:space="0" w:color="auto"/>
      </w:divBdr>
      <w:divsChild>
        <w:div w:id="1881934097">
          <w:marLeft w:val="0"/>
          <w:marRight w:val="432"/>
          <w:marTop w:val="134"/>
          <w:marBottom w:val="0"/>
          <w:divBdr>
            <w:top w:val="none" w:sz="0" w:space="0" w:color="auto"/>
            <w:left w:val="none" w:sz="0" w:space="0" w:color="auto"/>
            <w:bottom w:val="none" w:sz="0" w:space="0" w:color="auto"/>
            <w:right w:val="none" w:sz="0" w:space="0" w:color="auto"/>
          </w:divBdr>
        </w:div>
        <w:div w:id="450586428">
          <w:marLeft w:val="0"/>
          <w:marRight w:val="432"/>
          <w:marTop w:val="134"/>
          <w:marBottom w:val="0"/>
          <w:divBdr>
            <w:top w:val="none" w:sz="0" w:space="0" w:color="auto"/>
            <w:left w:val="none" w:sz="0" w:space="0" w:color="auto"/>
            <w:bottom w:val="none" w:sz="0" w:space="0" w:color="auto"/>
            <w:right w:val="none" w:sz="0" w:space="0" w:color="auto"/>
          </w:divBdr>
        </w:div>
      </w:divsChild>
    </w:div>
    <w:div w:id="907156384">
      <w:bodyDiv w:val="1"/>
      <w:marLeft w:val="0"/>
      <w:marRight w:val="0"/>
      <w:marTop w:val="0"/>
      <w:marBottom w:val="0"/>
      <w:divBdr>
        <w:top w:val="none" w:sz="0" w:space="0" w:color="auto"/>
        <w:left w:val="none" w:sz="0" w:space="0" w:color="auto"/>
        <w:bottom w:val="none" w:sz="0" w:space="0" w:color="auto"/>
        <w:right w:val="none" w:sz="0" w:space="0" w:color="auto"/>
      </w:divBdr>
      <w:divsChild>
        <w:div w:id="1194002511">
          <w:marLeft w:val="0"/>
          <w:marRight w:val="432"/>
          <w:marTop w:val="125"/>
          <w:marBottom w:val="0"/>
          <w:divBdr>
            <w:top w:val="none" w:sz="0" w:space="0" w:color="auto"/>
            <w:left w:val="none" w:sz="0" w:space="0" w:color="auto"/>
            <w:bottom w:val="none" w:sz="0" w:space="0" w:color="auto"/>
            <w:right w:val="none" w:sz="0" w:space="0" w:color="auto"/>
          </w:divBdr>
        </w:div>
        <w:div w:id="1532693587">
          <w:marLeft w:val="0"/>
          <w:marRight w:val="432"/>
          <w:marTop w:val="125"/>
          <w:marBottom w:val="0"/>
          <w:divBdr>
            <w:top w:val="none" w:sz="0" w:space="0" w:color="auto"/>
            <w:left w:val="none" w:sz="0" w:space="0" w:color="auto"/>
            <w:bottom w:val="none" w:sz="0" w:space="0" w:color="auto"/>
            <w:right w:val="none" w:sz="0" w:space="0" w:color="auto"/>
          </w:divBdr>
        </w:div>
        <w:div w:id="1482188254">
          <w:marLeft w:val="0"/>
          <w:marRight w:val="432"/>
          <w:marTop w:val="125"/>
          <w:marBottom w:val="0"/>
          <w:divBdr>
            <w:top w:val="none" w:sz="0" w:space="0" w:color="auto"/>
            <w:left w:val="none" w:sz="0" w:space="0" w:color="auto"/>
            <w:bottom w:val="none" w:sz="0" w:space="0" w:color="auto"/>
            <w:right w:val="none" w:sz="0" w:space="0" w:color="auto"/>
          </w:divBdr>
        </w:div>
        <w:div w:id="339358358">
          <w:marLeft w:val="0"/>
          <w:marRight w:val="432"/>
          <w:marTop w:val="125"/>
          <w:marBottom w:val="0"/>
          <w:divBdr>
            <w:top w:val="none" w:sz="0" w:space="0" w:color="auto"/>
            <w:left w:val="none" w:sz="0" w:space="0" w:color="auto"/>
            <w:bottom w:val="none" w:sz="0" w:space="0" w:color="auto"/>
            <w:right w:val="none" w:sz="0" w:space="0" w:color="auto"/>
          </w:divBdr>
        </w:div>
      </w:divsChild>
    </w:div>
    <w:div w:id="940189366">
      <w:bodyDiv w:val="1"/>
      <w:marLeft w:val="0"/>
      <w:marRight w:val="0"/>
      <w:marTop w:val="0"/>
      <w:marBottom w:val="0"/>
      <w:divBdr>
        <w:top w:val="none" w:sz="0" w:space="0" w:color="auto"/>
        <w:left w:val="none" w:sz="0" w:space="0" w:color="auto"/>
        <w:bottom w:val="none" w:sz="0" w:space="0" w:color="auto"/>
        <w:right w:val="none" w:sz="0" w:space="0" w:color="auto"/>
      </w:divBdr>
      <w:divsChild>
        <w:div w:id="720056529">
          <w:marLeft w:val="0"/>
          <w:marRight w:val="432"/>
          <w:marTop w:val="125"/>
          <w:marBottom w:val="0"/>
          <w:divBdr>
            <w:top w:val="none" w:sz="0" w:space="0" w:color="auto"/>
            <w:left w:val="none" w:sz="0" w:space="0" w:color="auto"/>
            <w:bottom w:val="none" w:sz="0" w:space="0" w:color="auto"/>
            <w:right w:val="none" w:sz="0" w:space="0" w:color="auto"/>
          </w:divBdr>
        </w:div>
        <w:div w:id="1231576462">
          <w:marLeft w:val="0"/>
          <w:marRight w:val="432"/>
          <w:marTop w:val="125"/>
          <w:marBottom w:val="0"/>
          <w:divBdr>
            <w:top w:val="none" w:sz="0" w:space="0" w:color="auto"/>
            <w:left w:val="none" w:sz="0" w:space="0" w:color="auto"/>
            <w:bottom w:val="none" w:sz="0" w:space="0" w:color="auto"/>
            <w:right w:val="none" w:sz="0" w:space="0" w:color="auto"/>
          </w:divBdr>
        </w:div>
        <w:div w:id="334840851">
          <w:marLeft w:val="0"/>
          <w:marRight w:val="432"/>
          <w:marTop w:val="125"/>
          <w:marBottom w:val="0"/>
          <w:divBdr>
            <w:top w:val="none" w:sz="0" w:space="0" w:color="auto"/>
            <w:left w:val="none" w:sz="0" w:space="0" w:color="auto"/>
            <w:bottom w:val="none" w:sz="0" w:space="0" w:color="auto"/>
            <w:right w:val="none" w:sz="0" w:space="0" w:color="auto"/>
          </w:divBdr>
        </w:div>
      </w:divsChild>
    </w:div>
    <w:div w:id="950433783">
      <w:bodyDiv w:val="1"/>
      <w:marLeft w:val="0"/>
      <w:marRight w:val="0"/>
      <w:marTop w:val="0"/>
      <w:marBottom w:val="0"/>
      <w:divBdr>
        <w:top w:val="none" w:sz="0" w:space="0" w:color="auto"/>
        <w:left w:val="none" w:sz="0" w:space="0" w:color="auto"/>
        <w:bottom w:val="none" w:sz="0" w:space="0" w:color="auto"/>
        <w:right w:val="none" w:sz="0" w:space="0" w:color="auto"/>
      </w:divBdr>
    </w:div>
    <w:div w:id="953756807">
      <w:bodyDiv w:val="1"/>
      <w:marLeft w:val="0"/>
      <w:marRight w:val="0"/>
      <w:marTop w:val="0"/>
      <w:marBottom w:val="0"/>
      <w:divBdr>
        <w:top w:val="none" w:sz="0" w:space="0" w:color="auto"/>
        <w:left w:val="none" w:sz="0" w:space="0" w:color="auto"/>
        <w:bottom w:val="none" w:sz="0" w:space="0" w:color="auto"/>
        <w:right w:val="none" w:sz="0" w:space="0" w:color="auto"/>
      </w:divBdr>
      <w:divsChild>
        <w:div w:id="534461680">
          <w:marLeft w:val="0"/>
          <w:marRight w:val="432"/>
          <w:marTop w:val="115"/>
          <w:marBottom w:val="0"/>
          <w:divBdr>
            <w:top w:val="none" w:sz="0" w:space="0" w:color="auto"/>
            <w:left w:val="none" w:sz="0" w:space="0" w:color="auto"/>
            <w:bottom w:val="none" w:sz="0" w:space="0" w:color="auto"/>
            <w:right w:val="none" w:sz="0" w:space="0" w:color="auto"/>
          </w:divBdr>
        </w:div>
        <w:div w:id="394083217">
          <w:marLeft w:val="0"/>
          <w:marRight w:val="432"/>
          <w:marTop w:val="115"/>
          <w:marBottom w:val="0"/>
          <w:divBdr>
            <w:top w:val="none" w:sz="0" w:space="0" w:color="auto"/>
            <w:left w:val="none" w:sz="0" w:space="0" w:color="auto"/>
            <w:bottom w:val="none" w:sz="0" w:space="0" w:color="auto"/>
            <w:right w:val="none" w:sz="0" w:space="0" w:color="auto"/>
          </w:divBdr>
        </w:div>
      </w:divsChild>
    </w:div>
    <w:div w:id="991107288">
      <w:bodyDiv w:val="1"/>
      <w:marLeft w:val="0"/>
      <w:marRight w:val="0"/>
      <w:marTop w:val="0"/>
      <w:marBottom w:val="0"/>
      <w:divBdr>
        <w:top w:val="none" w:sz="0" w:space="0" w:color="auto"/>
        <w:left w:val="none" w:sz="0" w:space="0" w:color="auto"/>
        <w:bottom w:val="none" w:sz="0" w:space="0" w:color="auto"/>
        <w:right w:val="none" w:sz="0" w:space="0" w:color="auto"/>
      </w:divBdr>
      <w:divsChild>
        <w:div w:id="1015694041">
          <w:marLeft w:val="0"/>
          <w:marRight w:val="432"/>
          <w:marTop w:val="125"/>
          <w:marBottom w:val="0"/>
          <w:divBdr>
            <w:top w:val="none" w:sz="0" w:space="0" w:color="auto"/>
            <w:left w:val="none" w:sz="0" w:space="0" w:color="auto"/>
            <w:bottom w:val="none" w:sz="0" w:space="0" w:color="auto"/>
            <w:right w:val="none" w:sz="0" w:space="0" w:color="auto"/>
          </w:divBdr>
        </w:div>
        <w:div w:id="316611874">
          <w:marLeft w:val="0"/>
          <w:marRight w:val="432"/>
          <w:marTop w:val="125"/>
          <w:marBottom w:val="0"/>
          <w:divBdr>
            <w:top w:val="none" w:sz="0" w:space="0" w:color="auto"/>
            <w:left w:val="none" w:sz="0" w:space="0" w:color="auto"/>
            <w:bottom w:val="none" w:sz="0" w:space="0" w:color="auto"/>
            <w:right w:val="none" w:sz="0" w:space="0" w:color="auto"/>
          </w:divBdr>
        </w:div>
        <w:div w:id="1717117712">
          <w:marLeft w:val="0"/>
          <w:marRight w:val="432"/>
          <w:marTop w:val="125"/>
          <w:marBottom w:val="0"/>
          <w:divBdr>
            <w:top w:val="none" w:sz="0" w:space="0" w:color="auto"/>
            <w:left w:val="none" w:sz="0" w:space="0" w:color="auto"/>
            <w:bottom w:val="none" w:sz="0" w:space="0" w:color="auto"/>
            <w:right w:val="none" w:sz="0" w:space="0" w:color="auto"/>
          </w:divBdr>
        </w:div>
        <w:div w:id="699278492">
          <w:marLeft w:val="0"/>
          <w:marRight w:val="432"/>
          <w:marTop w:val="125"/>
          <w:marBottom w:val="0"/>
          <w:divBdr>
            <w:top w:val="none" w:sz="0" w:space="0" w:color="auto"/>
            <w:left w:val="none" w:sz="0" w:space="0" w:color="auto"/>
            <w:bottom w:val="none" w:sz="0" w:space="0" w:color="auto"/>
            <w:right w:val="none" w:sz="0" w:space="0" w:color="auto"/>
          </w:divBdr>
        </w:div>
        <w:div w:id="900215014">
          <w:marLeft w:val="0"/>
          <w:marRight w:val="432"/>
          <w:marTop w:val="125"/>
          <w:marBottom w:val="0"/>
          <w:divBdr>
            <w:top w:val="none" w:sz="0" w:space="0" w:color="auto"/>
            <w:left w:val="none" w:sz="0" w:space="0" w:color="auto"/>
            <w:bottom w:val="none" w:sz="0" w:space="0" w:color="auto"/>
            <w:right w:val="none" w:sz="0" w:space="0" w:color="auto"/>
          </w:divBdr>
        </w:div>
        <w:div w:id="1380205176">
          <w:marLeft w:val="0"/>
          <w:marRight w:val="432"/>
          <w:marTop w:val="125"/>
          <w:marBottom w:val="0"/>
          <w:divBdr>
            <w:top w:val="none" w:sz="0" w:space="0" w:color="auto"/>
            <w:left w:val="none" w:sz="0" w:space="0" w:color="auto"/>
            <w:bottom w:val="none" w:sz="0" w:space="0" w:color="auto"/>
            <w:right w:val="none" w:sz="0" w:space="0" w:color="auto"/>
          </w:divBdr>
        </w:div>
        <w:div w:id="1514874374">
          <w:marLeft w:val="0"/>
          <w:marRight w:val="432"/>
          <w:marTop w:val="125"/>
          <w:marBottom w:val="0"/>
          <w:divBdr>
            <w:top w:val="none" w:sz="0" w:space="0" w:color="auto"/>
            <w:left w:val="none" w:sz="0" w:space="0" w:color="auto"/>
            <w:bottom w:val="none" w:sz="0" w:space="0" w:color="auto"/>
            <w:right w:val="none" w:sz="0" w:space="0" w:color="auto"/>
          </w:divBdr>
        </w:div>
      </w:divsChild>
    </w:div>
    <w:div w:id="1295481919">
      <w:bodyDiv w:val="1"/>
      <w:marLeft w:val="0"/>
      <w:marRight w:val="0"/>
      <w:marTop w:val="0"/>
      <w:marBottom w:val="0"/>
      <w:divBdr>
        <w:top w:val="none" w:sz="0" w:space="0" w:color="auto"/>
        <w:left w:val="none" w:sz="0" w:space="0" w:color="auto"/>
        <w:bottom w:val="none" w:sz="0" w:space="0" w:color="auto"/>
        <w:right w:val="none" w:sz="0" w:space="0" w:color="auto"/>
      </w:divBdr>
      <w:divsChild>
        <w:div w:id="1936862083">
          <w:marLeft w:val="0"/>
          <w:marRight w:val="432"/>
          <w:marTop w:val="125"/>
          <w:marBottom w:val="0"/>
          <w:divBdr>
            <w:top w:val="none" w:sz="0" w:space="0" w:color="auto"/>
            <w:left w:val="none" w:sz="0" w:space="0" w:color="auto"/>
            <w:bottom w:val="none" w:sz="0" w:space="0" w:color="auto"/>
            <w:right w:val="none" w:sz="0" w:space="0" w:color="auto"/>
          </w:divBdr>
        </w:div>
      </w:divsChild>
    </w:div>
    <w:div w:id="1576622621">
      <w:bodyDiv w:val="1"/>
      <w:marLeft w:val="0"/>
      <w:marRight w:val="0"/>
      <w:marTop w:val="0"/>
      <w:marBottom w:val="0"/>
      <w:divBdr>
        <w:top w:val="none" w:sz="0" w:space="0" w:color="auto"/>
        <w:left w:val="none" w:sz="0" w:space="0" w:color="auto"/>
        <w:bottom w:val="none" w:sz="0" w:space="0" w:color="auto"/>
        <w:right w:val="none" w:sz="0" w:space="0" w:color="auto"/>
      </w:divBdr>
    </w:div>
    <w:div w:id="1756633254">
      <w:bodyDiv w:val="1"/>
      <w:marLeft w:val="0"/>
      <w:marRight w:val="0"/>
      <w:marTop w:val="0"/>
      <w:marBottom w:val="0"/>
      <w:divBdr>
        <w:top w:val="none" w:sz="0" w:space="0" w:color="auto"/>
        <w:left w:val="none" w:sz="0" w:space="0" w:color="auto"/>
        <w:bottom w:val="none" w:sz="0" w:space="0" w:color="auto"/>
        <w:right w:val="none" w:sz="0" w:space="0" w:color="auto"/>
      </w:divBdr>
      <w:divsChild>
        <w:div w:id="1211570188">
          <w:marLeft w:val="0"/>
          <w:marRight w:val="432"/>
          <w:marTop w:val="125"/>
          <w:marBottom w:val="0"/>
          <w:divBdr>
            <w:top w:val="none" w:sz="0" w:space="0" w:color="auto"/>
            <w:left w:val="none" w:sz="0" w:space="0" w:color="auto"/>
            <w:bottom w:val="none" w:sz="0" w:space="0" w:color="auto"/>
            <w:right w:val="none" w:sz="0" w:space="0" w:color="auto"/>
          </w:divBdr>
        </w:div>
        <w:div w:id="806704710">
          <w:marLeft w:val="0"/>
          <w:marRight w:val="432"/>
          <w:marTop w:val="125"/>
          <w:marBottom w:val="0"/>
          <w:divBdr>
            <w:top w:val="none" w:sz="0" w:space="0" w:color="auto"/>
            <w:left w:val="none" w:sz="0" w:space="0" w:color="auto"/>
            <w:bottom w:val="none" w:sz="0" w:space="0" w:color="auto"/>
            <w:right w:val="none" w:sz="0" w:space="0" w:color="auto"/>
          </w:divBdr>
        </w:div>
        <w:div w:id="214052423">
          <w:marLeft w:val="0"/>
          <w:marRight w:val="432"/>
          <w:marTop w:val="125"/>
          <w:marBottom w:val="0"/>
          <w:divBdr>
            <w:top w:val="none" w:sz="0" w:space="0" w:color="auto"/>
            <w:left w:val="none" w:sz="0" w:space="0" w:color="auto"/>
            <w:bottom w:val="none" w:sz="0" w:space="0" w:color="auto"/>
            <w:right w:val="none" w:sz="0" w:space="0" w:color="auto"/>
          </w:divBdr>
        </w:div>
        <w:div w:id="938220936">
          <w:marLeft w:val="0"/>
          <w:marRight w:val="432"/>
          <w:marTop w:val="125"/>
          <w:marBottom w:val="0"/>
          <w:divBdr>
            <w:top w:val="none" w:sz="0" w:space="0" w:color="auto"/>
            <w:left w:val="none" w:sz="0" w:space="0" w:color="auto"/>
            <w:bottom w:val="none" w:sz="0" w:space="0" w:color="auto"/>
            <w:right w:val="none" w:sz="0" w:space="0" w:color="auto"/>
          </w:divBdr>
        </w:div>
      </w:divsChild>
    </w:div>
    <w:div w:id="1979384346">
      <w:bodyDiv w:val="1"/>
      <w:marLeft w:val="0"/>
      <w:marRight w:val="0"/>
      <w:marTop w:val="0"/>
      <w:marBottom w:val="0"/>
      <w:divBdr>
        <w:top w:val="none" w:sz="0" w:space="0" w:color="auto"/>
        <w:left w:val="none" w:sz="0" w:space="0" w:color="auto"/>
        <w:bottom w:val="none" w:sz="0" w:space="0" w:color="auto"/>
        <w:right w:val="none" w:sz="0" w:space="0" w:color="auto"/>
      </w:divBdr>
      <w:divsChild>
        <w:div w:id="445465051">
          <w:marLeft w:val="0"/>
          <w:marRight w:val="432"/>
          <w:marTop w:val="115"/>
          <w:marBottom w:val="0"/>
          <w:divBdr>
            <w:top w:val="none" w:sz="0" w:space="0" w:color="auto"/>
            <w:left w:val="none" w:sz="0" w:space="0" w:color="auto"/>
            <w:bottom w:val="none" w:sz="0" w:space="0" w:color="auto"/>
            <w:right w:val="none" w:sz="0" w:space="0" w:color="auto"/>
          </w:divBdr>
        </w:div>
        <w:div w:id="2130316401">
          <w:marLeft w:val="0"/>
          <w:marRight w:val="432"/>
          <w:marTop w:val="115"/>
          <w:marBottom w:val="0"/>
          <w:divBdr>
            <w:top w:val="none" w:sz="0" w:space="0" w:color="auto"/>
            <w:left w:val="none" w:sz="0" w:space="0" w:color="auto"/>
            <w:bottom w:val="none" w:sz="0" w:space="0" w:color="auto"/>
            <w:right w:val="none" w:sz="0" w:space="0" w:color="auto"/>
          </w:divBdr>
        </w:div>
        <w:div w:id="202596734">
          <w:marLeft w:val="0"/>
          <w:marRight w:val="432"/>
          <w:marTop w:val="115"/>
          <w:marBottom w:val="0"/>
          <w:divBdr>
            <w:top w:val="none" w:sz="0" w:space="0" w:color="auto"/>
            <w:left w:val="none" w:sz="0" w:space="0" w:color="auto"/>
            <w:bottom w:val="none" w:sz="0" w:space="0" w:color="auto"/>
            <w:right w:val="none" w:sz="0" w:space="0" w:color="auto"/>
          </w:divBdr>
        </w:div>
        <w:div w:id="521474509">
          <w:marLeft w:val="0"/>
          <w:marRight w:val="432"/>
          <w:marTop w:val="115"/>
          <w:marBottom w:val="0"/>
          <w:divBdr>
            <w:top w:val="none" w:sz="0" w:space="0" w:color="auto"/>
            <w:left w:val="none" w:sz="0" w:space="0" w:color="auto"/>
            <w:bottom w:val="none" w:sz="0" w:space="0" w:color="auto"/>
            <w:right w:val="none" w:sz="0" w:space="0" w:color="auto"/>
          </w:divBdr>
        </w:div>
        <w:div w:id="886723733">
          <w:marLeft w:val="0"/>
          <w:marRight w:val="432"/>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114D90-F1ED-4495-B6B2-3E6DC911A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72</Pages>
  <Words>26856</Words>
  <Characters>153082</Characters>
  <Application>Microsoft Office Word</Application>
  <DocSecurity>0</DocSecurity>
  <Lines>1275</Lines>
  <Paragraphs>359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ملزمة القانون التجاري</vt:lpstr>
      <vt:lpstr/>
    </vt:vector>
  </TitlesOfParts>
  <Company>Miosoft</Company>
  <LinksUpToDate>false</LinksUpToDate>
  <CharactersWithSpaces>179579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ملزمة القانون التجاري</dc:title>
  <dc:creator>DELL</dc:creator>
  <cp:lastModifiedBy>user</cp:lastModifiedBy>
  <cp:revision>4</cp:revision>
  <cp:lastPrinted>2016-04-24T22:06:00Z</cp:lastPrinted>
  <dcterms:created xsi:type="dcterms:W3CDTF">2016-04-24T22:06:00Z</dcterms:created>
  <dcterms:modified xsi:type="dcterms:W3CDTF">2016-04-25T15:45:00Z</dcterms:modified>
</cp:coreProperties>
</file>