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3728" w:rsidRPr="002A6C6B" w:rsidRDefault="00FB43DC" w:rsidP="00C36048">
      <w:pPr>
        <w:spacing w:before="240"/>
        <w:jc w:val="center"/>
        <w:rPr>
          <w:rFonts w:asciiTheme="minorBidi" w:eastAsiaTheme="majorEastAsia" w:hAnsiTheme="minorBidi"/>
          <w:b/>
          <w:bCs/>
          <w:color w:val="943634" w:themeColor="accent2" w:themeShade="BF"/>
          <w:kern w:val="24"/>
          <w:sz w:val="32"/>
          <w:szCs w:val="32"/>
          <w:rtl/>
        </w:rPr>
      </w:pPr>
      <w:bookmarkStart w:id="0" w:name="_GoBack"/>
      <w:bookmarkEnd w:id="0"/>
      <w:r w:rsidRPr="002A6C6B">
        <w:rPr>
          <w:rFonts w:asciiTheme="minorBidi" w:eastAsiaTheme="majorEastAsia" w:hAnsiTheme="minorBidi"/>
          <w:b/>
          <w:bCs/>
          <w:color w:val="943634" w:themeColor="accent2" w:themeShade="BF"/>
          <w:kern w:val="24"/>
          <w:sz w:val="32"/>
          <w:szCs w:val="32"/>
          <w:rtl/>
        </w:rPr>
        <w:t>مفهـــوم الإقـــنـاع</w:t>
      </w:r>
    </w:p>
    <w:p w:rsidR="00FB43DC" w:rsidRPr="002A6C6B" w:rsidRDefault="00FB43DC" w:rsidP="002A6C6B">
      <w:pPr>
        <w:pStyle w:val="a3"/>
        <w:numPr>
          <w:ilvl w:val="0"/>
          <w:numId w:val="1"/>
        </w:numPr>
        <w:bidi/>
        <w:spacing w:before="240" w:line="276" w:lineRule="auto"/>
        <w:jc w:val="both"/>
        <w:rPr>
          <w:rFonts w:asciiTheme="minorBidi" w:hAnsiTheme="minorBidi" w:cstheme="minorBidi"/>
          <w:color w:val="A53010"/>
          <w:sz w:val="26"/>
          <w:szCs w:val="26"/>
        </w:rPr>
      </w:pPr>
      <w:r w:rsidRPr="002A6C6B">
        <w:rPr>
          <w:rFonts w:asciiTheme="minorBidi" w:eastAsiaTheme="minorEastAsia" w:hAnsiTheme="minorBidi" w:cstheme="minorBidi"/>
          <w:b/>
          <w:bCs/>
          <w:color w:val="404040" w:themeColor="text1" w:themeTint="BF"/>
          <w:kern w:val="24"/>
          <w:sz w:val="26"/>
          <w:szCs w:val="26"/>
          <w:rtl/>
        </w:rPr>
        <w:t>هو عملية تحويل أو تطويع آراء الآخرين نحو رأي مستهدف يقوم المرسل او المتحدث بمهمة الاقناع اما المستهدف او المستقبل فهو القائم بعملية الاقتناع</w:t>
      </w:r>
    </w:p>
    <w:p w:rsidR="00FB43DC" w:rsidRPr="002A6C6B" w:rsidRDefault="00FB43DC" w:rsidP="002A6C6B">
      <w:pPr>
        <w:pStyle w:val="a3"/>
        <w:numPr>
          <w:ilvl w:val="0"/>
          <w:numId w:val="1"/>
        </w:numPr>
        <w:bidi/>
        <w:spacing w:before="240" w:line="276" w:lineRule="auto"/>
        <w:jc w:val="both"/>
        <w:rPr>
          <w:rFonts w:asciiTheme="minorBidi" w:hAnsiTheme="minorBidi" w:cstheme="minorBidi"/>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 xml:space="preserve">وهو استخدام المتحدث أو الكاتب </w:t>
      </w:r>
      <w:proofErr w:type="spellStart"/>
      <w:r w:rsidRPr="002A6C6B">
        <w:rPr>
          <w:rFonts w:asciiTheme="minorBidi" w:eastAsiaTheme="minorEastAsia" w:hAnsiTheme="minorBidi" w:cstheme="minorBidi"/>
          <w:b/>
          <w:bCs/>
          <w:color w:val="404040" w:themeColor="text1" w:themeTint="BF"/>
          <w:kern w:val="24"/>
          <w:sz w:val="26"/>
          <w:szCs w:val="26"/>
          <w:rtl/>
        </w:rPr>
        <w:t>للإلفاظ</w:t>
      </w:r>
      <w:proofErr w:type="spellEnd"/>
      <w:r w:rsidRPr="002A6C6B">
        <w:rPr>
          <w:rFonts w:asciiTheme="minorBidi" w:eastAsiaTheme="minorEastAsia" w:hAnsiTheme="minorBidi" w:cstheme="minorBidi"/>
          <w:b/>
          <w:bCs/>
          <w:color w:val="404040" w:themeColor="text1" w:themeTint="BF"/>
          <w:kern w:val="24"/>
          <w:sz w:val="26"/>
          <w:szCs w:val="26"/>
          <w:rtl/>
        </w:rPr>
        <w:t xml:space="preserve"> والإشارات التي يمكن أن تؤثر في تغيير الاتجاهات والميول والسلوكيات .</w:t>
      </w:r>
    </w:p>
    <w:p w:rsidR="00FB43DC" w:rsidRPr="002A6C6B" w:rsidRDefault="00FB43DC" w:rsidP="002A6C6B">
      <w:pPr>
        <w:pStyle w:val="a3"/>
        <w:numPr>
          <w:ilvl w:val="0"/>
          <w:numId w:val="1"/>
        </w:numPr>
        <w:bidi/>
        <w:spacing w:before="240" w:line="276" w:lineRule="auto"/>
        <w:jc w:val="both"/>
        <w:rPr>
          <w:rFonts w:asciiTheme="minorBidi" w:hAnsiTheme="minorBidi" w:cstheme="minorBidi"/>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تعريف آخر : عمليات فكرية وشكلية يحاول فيها أحد الطرفين التأثير على الآخر وإخضاعه لفكرة أو رأي .</w:t>
      </w:r>
    </w:p>
    <w:p w:rsidR="00FB43DC" w:rsidRPr="002A6C6B" w:rsidRDefault="00FB43DC" w:rsidP="002A6C6B">
      <w:pPr>
        <w:pStyle w:val="a3"/>
        <w:numPr>
          <w:ilvl w:val="0"/>
          <w:numId w:val="1"/>
        </w:numPr>
        <w:bidi/>
        <w:spacing w:before="240" w:line="276" w:lineRule="auto"/>
        <w:jc w:val="both"/>
        <w:rPr>
          <w:rFonts w:asciiTheme="minorBidi" w:hAnsiTheme="minorBidi" w:cstheme="minorBidi"/>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أي اتصال مكتوب أو شفوي أو سمعي أو بصري يهدف بشكل محدد إلى التأثير على الاتجاهات والاعتقادات أو السلوك</w:t>
      </w:r>
    </w:p>
    <w:p w:rsidR="00FB43DC" w:rsidRPr="002A6C6B" w:rsidRDefault="00FB43DC" w:rsidP="002A6C6B">
      <w:pPr>
        <w:pStyle w:val="a3"/>
        <w:numPr>
          <w:ilvl w:val="0"/>
          <w:numId w:val="1"/>
        </w:numPr>
        <w:bidi/>
        <w:spacing w:before="240" w:line="276" w:lineRule="auto"/>
        <w:jc w:val="both"/>
        <w:rPr>
          <w:rFonts w:asciiTheme="minorBidi" w:hAnsiTheme="minorBidi" w:cstheme="minorBidi"/>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 xml:space="preserve"> وهو تأثير سليم ومقبول على القناعات لتغييرها كلياً أو جزئياً من خلال عرض الحقائق بأدلة مقبولة وواضحة .</w:t>
      </w:r>
    </w:p>
    <w:p w:rsidR="00FB43DC" w:rsidRPr="002A6C6B" w:rsidRDefault="00FB43DC" w:rsidP="002A6C6B">
      <w:pPr>
        <w:pStyle w:val="a3"/>
        <w:numPr>
          <w:ilvl w:val="0"/>
          <w:numId w:val="1"/>
        </w:numPr>
        <w:bidi/>
        <w:spacing w:before="240" w:line="276" w:lineRule="auto"/>
        <w:jc w:val="both"/>
        <w:rPr>
          <w:rFonts w:asciiTheme="minorBidi" w:hAnsiTheme="minorBidi" w:cstheme="minorBidi"/>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تحتاج عملية الاقتناع ليس الى مهارة القائم بالحديث و المسئول عن الاقناع فقط و لكن ايضا الى وجود بعض الاستعداد لدى المستهدف، او مساعدته على خلق هذا الاستعداد لدية .</w:t>
      </w:r>
    </w:p>
    <w:p w:rsidR="00FB43DC" w:rsidRPr="002A6C6B" w:rsidRDefault="00FB43DC" w:rsidP="002A6C6B">
      <w:pPr>
        <w:pStyle w:val="a3"/>
        <w:numPr>
          <w:ilvl w:val="0"/>
          <w:numId w:val="1"/>
        </w:numPr>
        <w:bidi/>
        <w:spacing w:before="240" w:line="276" w:lineRule="auto"/>
        <w:jc w:val="both"/>
        <w:rPr>
          <w:rFonts w:asciiTheme="minorBidi" w:hAnsiTheme="minorBidi" w:cstheme="minorBidi"/>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 xml:space="preserve"> ويظهر جلياً من التعريفات السابقة أن الإقناع فرع عن إجادة مهارات الاتصال والتمكن من فنون الحوار وآدابه .وتتداخل بعض الكلمات في المعنى مع الإقناع مع وجود فوارق قد تكون دقيقة إلى درجة خفائها عن البعض ؛ ومن أمثال هذه الكلمات : الخداع ، الإغراء ، التفاوض . فبعضها تهييج للغرائز وبعضها تزييف للحقائق وبعضها مجرد حل وسط واتفاق دون اقتناع وهكذا .</w:t>
      </w:r>
    </w:p>
    <w:p w:rsidR="00FB43DC" w:rsidRPr="002A6C6B" w:rsidRDefault="00FB43DC" w:rsidP="002A6C6B">
      <w:pPr>
        <w:bidi/>
        <w:spacing w:before="240"/>
        <w:jc w:val="both"/>
        <w:rPr>
          <w:rFonts w:asciiTheme="minorBidi" w:eastAsiaTheme="majorEastAsia" w:hAnsiTheme="minorBidi"/>
          <w:b/>
          <w:bCs/>
          <w:color w:val="FF0000"/>
          <w:kern w:val="24"/>
          <w:sz w:val="32"/>
          <w:szCs w:val="32"/>
          <w:rtl/>
        </w:rPr>
      </w:pPr>
      <w:r w:rsidRPr="002A6C6B">
        <w:rPr>
          <w:rFonts w:asciiTheme="minorBidi" w:eastAsiaTheme="majorEastAsia" w:hAnsiTheme="minorBidi"/>
          <w:b/>
          <w:bCs/>
          <w:color w:val="FF0000"/>
          <w:kern w:val="24"/>
          <w:sz w:val="32"/>
          <w:szCs w:val="32"/>
          <w:rtl/>
        </w:rPr>
        <w:t>الفرق بين الاقناع والتأثير</w:t>
      </w:r>
    </w:p>
    <w:p w:rsidR="00FB43DC" w:rsidRPr="002A6C6B" w:rsidRDefault="00FB43DC" w:rsidP="002A6C6B">
      <w:pPr>
        <w:pStyle w:val="a3"/>
        <w:numPr>
          <w:ilvl w:val="0"/>
          <w:numId w:val="2"/>
        </w:numPr>
        <w:bidi/>
        <w:spacing w:before="240" w:line="276" w:lineRule="auto"/>
        <w:jc w:val="both"/>
        <w:rPr>
          <w:rFonts w:asciiTheme="minorBidi" w:hAnsiTheme="minorBidi" w:cstheme="minorBidi"/>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محل الإقناع يكون في الفكر والعاطفة ( القبول , الرضا , الاطمئنان) أما محل التأثير ففي الغالب يلحظ في السلوك ( الإتيان أو الترك ), فرؤية الأثر في سلوك معين – كالمحافظة على الصلاة مثلاً  - يدل على قناعة بوجوبها وأهميتها،  لكن هذه القناعة قد لا تعرف أو تلحظ بمجرد وجودهـا فكرة في ذهن صاحبها.</w:t>
      </w:r>
    </w:p>
    <w:p w:rsidR="00FB43DC" w:rsidRPr="002A6C6B" w:rsidRDefault="00FB43DC" w:rsidP="002A6C6B">
      <w:pPr>
        <w:bidi/>
        <w:spacing w:before="240"/>
        <w:jc w:val="both"/>
        <w:rPr>
          <w:rFonts w:asciiTheme="minorBidi" w:eastAsiaTheme="majorEastAsia" w:hAnsiTheme="minorBidi"/>
          <w:b/>
          <w:bCs/>
          <w:color w:val="FF0000"/>
          <w:kern w:val="24"/>
          <w:sz w:val="32"/>
          <w:szCs w:val="32"/>
          <w:rtl/>
        </w:rPr>
      </w:pPr>
      <w:r w:rsidRPr="002A6C6B">
        <w:rPr>
          <w:rFonts w:asciiTheme="minorBidi" w:eastAsiaTheme="majorEastAsia" w:hAnsiTheme="minorBidi"/>
          <w:b/>
          <w:bCs/>
          <w:color w:val="FF0000"/>
          <w:kern w:val="24"/>
          <w:sz w:val="32"/>
          <w:szCs w:val="32"/>
          <w:rtl/>
        </w:rPr>
        <w:t>أهمية الاقناع</w:t>
      </w:r>
    </w:p>
    <w:p w:rsidR="00FB43DC" w:rsidRPr="002A6C6B" w:rsidRDefault="00FB43DC" w:rsidP="002A6C6B">
      <w:pPr>
        <w:pStyle w:val="a3"/>
        <w:numPr>
          <w:ilvl w:val="0"/>
          <w:numId w:val="3"/>
        </w:numPr>
        <w:bidi/>
        <w:spacing w:before="240" w:line="276" w:lineRule="auto"/>
        <w:jc w:val="both"/>
        <w:rPr>
          <w:rFonts w:asciiTheme="minorBidi" w:hAnsiTheme="minorBidi" w:cstheme="minorBidi"/>
          <w:color w:val="A53010"/>
          <w:sz w:val="26"/>
          <w:szCs w:val="26"/>
        </w:rPr>
      </w:pPr>
      <w:r w:rsidRPr="002A6C6B">
        <w:rPr>
          <w:rFonts w:asciiTheme="minorBidi" w:eastAsiaTheme="minorEastAsia" w:hAnsiTheme="minorBidi" w:cstheme="minorBidi"/>
          <w:b/>
          <w:bCs/>
          <w:color w:val="404040" w:themeColor="text1" w:themeTint="BF"/>
          <w:kern w:val="24"/>
          <w:sz w:val="26"/>
          <w:szCs w:val="26"/>
          <w:rtl/>
        </w:rPr>
        <w:t xml:space="preserve">اعادة تشكيل أفكار الفراد وسلوكهم وجعلهم أناس مختلفين عما كانوا عليه في </w:t>
      </w:r>
      <w:proofErr w:type="spellStart"/>
      <w:r w:rsidRPr="002A6C6B">
        <w:rPr>
          <w:rFonts w:asciiTheme="minorBidi" w:eastAsiaTheme="minorEastAsia" w:hAnsiTheme="minorBidi" w:cstheme="minorBidi"/>
          <w:b/>
          <w:bCs/>
          <w:color w:val="404040" w:themeColor="text1" w:themeTint="BF"/>
          <w:kern w:val="24"/>
          <w:sz w:val="26"/>
          <w:szCs w:val="26"/>
          <w:rtl/>
        </w:rPr>
        <w:t>أفاكارهم</w:t>
      </w:r>
      <w:proofErr w:type="spellEnd"/>
      <w:r w:rsidRPr="002A6C6B">
        <w:rPr>
          <w:rFonts w:asciiTheme="minorBidi" w:eastAsiaTheme="minorEastAsia" w:hAnsiTheme="minorBidi" w:cstheme="minorBidi"/>
          <w:b/>
          <w:bCs/>
          <w:color w:val="404040" w:themeColor="text1" w:themeTint="BF"/>
          <w:kern w:val="24"/>
          <w:sz w:val="26"/>
          <w:szCs w:val="26"/>
          <w:rtl/>
        </w:rPr>
        <w:t xml:space="preserve"> وسلوكهم.</w:t>
      </w:r>
    </w:p>
    <w:p w:rsidR="00ED5466" w:rsidRPr="002A6C6B" w:rsidRDefault="00FB43DC" w:rsidP="002A6C6B">
      <w:pPr>
        <w:pStyle w:val="a3"/>
        <w:numPr>
          <w:ilvl w:val="0"/>
          <w:numId w:val="3"/>
        </w:numPr>
        <w:bidi/>
        <w:spacing w:before="240" w:line="276" w:lineRule="auto"/>
        <w:jc w:val="both"/>
        <w:rPr>
          <w:rFonts w:asciiTheme="minorBidi" w:hAnsiTheme="minorBidi" w:cstheme="minorBidi"/>
          <w:color w:val="A53010"/>
          <w:sz w:val="26"/>
          <w:szCs w:val="26"/>
        </w:rPr>
      </w:pPr>
      <w:r w:rsidRPr="002A6C6B">
        <w:rPr>
          <w:rFonts w:asciiTheme="minorBidi" w:eastAsiaTheme="minorEastAsia" w:hAnsiTheme="minorBidi" w:cstheme="minorBidi"/>
          <w:b/>
          <w:bCs/>
          <w:color w:val="404040" w:themeColor="text1" w:themeTint="BF"/>
          <w:kern w:val="24"/>
          <w:sz w:val="26"/>
          <w:szCs w:val="26"/>
          <w:rtl/>
        </w:rPr>
        <w:t>سيتمكن الذين يستخدمون قوة الاقناع بمهارة وكفاءة من الوصول إلى أهدافهم والتأثير في غيرهم.</w:t>
      </w:r>
    </w:p>
    <w:p w:rsidR="00FB43DC" w:rsidRPr="002A6C6B" w:rsidRDefault="00FB43DC" w:rsidP="002A6C6B">
      <w:pPr>
        <w:bidi/>
        <w:spacing w:before="240"/>
        <w:jc w:val="both"/>
        <w:rPr>
          <w:rFonts w:asciiTheme="minorBidi" w:eastAsiaTheme="majorEastAsia" w:hAnsiTheme="minorBidi"/>
          <w:b/>
          <w:bCs/>
          <w:color w:val="FF0000"/>
          <w:kern w:val="24"/>
          <w:sz w:val="32"/>
          <w:szCs w:val="32"/>
          <w:rtl/>
        </w:rPr>
      </w:pPr>
      <w:r w:rsidRPr="002A6C6B">
        <w:rPr>
          <w:rFonts w:asciiTheme="minorBidi" w:eastAsiaTheme="majorEastAsia" w:hAnsiTheme="minorBidi"/>
          <w:b/>
          <w:bCs/>
          <w:color w:val="FF0000"/>
          <w:kern w:val="24"/>
          <w:sz w:val="32"/>
          <w:szCs w:val="32"/>
          <w:rtl/>
        </w:rPr>
        <w:t>العوامل المؤثرة على عملية الاقتناع</w:t>
      </w:r>
    </w:p>
    <w:p w:rsidR="00FB43DC" w:rsidRPr="002A6C6B" w:rsidRDefault="00FB43DC" w:rsidP="002A6C6B">
      <w:pPr>
        <w:pStyle w:val="a3"/>
        <w:numPr>
          <w:ilvl w:val="0"/>
          <w:numId w:val="4"/>
        </w:numPr>
        <w:bidi/>
        <w:spacing w:before="240" w:line="276" w:lineRule="auto"/>
        <w:jc w:val="both"/>
        <w:rPr>
          <w:rFonts w:asciiTheme="minorBidi" w:hAnsiTheme="minorBidi" w:cstheme="minorBidi"/>
          <w:color w:val="A53010"/>
          <w:sz w:val="26"/>
          <w:szCs w:val="26"/>
        </w:rPr>
      </w:pPr>
      <w:r w:rsidRPr="002A6C6B">
        <w:rPr>
          <w:rFonts w:asciiTheme="minorBidi" w:eastAsiaTheme="minorEastAsia" w:hAnsiTheme="minorBidi" w:cstheme="minorBidi"/>
          <w:b/>
          <w:bCs/>
          <w:color w:val="000000" w:themeColor="text1"/>
          <w:kern w:val="24"/>
          <w:sz w:val="26"/>
          <w:szCs w:val="26"/>
          <w:rtl/>
        </w:rPr>
        <w:t xml:space="preserve">كفاءة القائم بعملية الاقناع وايمانه بأهمية رسالته </w:t>
      </w:r>
      <w:proofErr w:type="spellStart"/>
      <w:r w:rsidRPr="002A6C6B">
        <w:rPr>
          <w:rFonts w:asciiTheme="minorBidi" w:eastAsiaTheme="minorEastAsia" w:hAnsiTheme="minorBidi" w:cstheme="minorBidi"/>
          <w:b/>
          <w:bCs/>
          <w:color w:val="000000" w:themeColor="text1"/>
          <w:kern w:val="24"/>
          <w:sz w:val="26"/>
          <w:szCs w:val="26"/>
          <w:rtl/>
        </w:rPr>
        <w:t>الاقناعية</w:t>
      </w:r>
      <w:proofErr w:type="spellEnd"/>
      <w:r w:rsidRPr="002A6C6B">
        <w:rPr>
          <w:rFonts w:asciiTheme="minorBidi" w:eastAsiaTheme="minorEastAsia" w:hAnsiTheme="minorBidi" w:cstheme="minorBidi"/>
          <w:b/>
          <w:bCs/>
          <w:color w:val="000000" w:themeColor="text1"/>
          <w:kern w:val="24"/>
          <w:sz w:val="26"/>
          <w:szCs w:val="26"/>
          <w:rtl/>
        </w:rPr>
        <w:t xml:space="preserve"> واستعداده للدفاع عنها وصدقيته وسمعته وطبيعة العلاقة بينه وبين المستهدفين </w:t>
      </w:r>
      <w:proofErr w:type="spellStart"/>
      <w:r w:rsidRPr="002A6C6B">
        <w:rPr>
          <w:rFonts w:asciiTheme="minorBidi" w:eastAsiaTheme="minorEastAsia" w:hAnsiTheme="minorBidi" w:cstheme="minorBidi"/>
          <w:b/>
          <w:bCs/>
          <w:color w:val="000000" w:themeColor="text1"/>
          <w:kern w:val="24"/>
          <w:sz w:val="26"/>
          <w:szCs w:val="26"/>
          <w:rtl/>
        </w:rPr>
        <w:t>بالاقناع</w:t>
      </w:r>
      <w:proofErr w:type="spellEnd"/>
      <w:r w:rsidRPr="002A6C6B">
        <w:rPr>
          <w:rFonts w:asciiTheme="minorBidi" w:eastAsiaTheme="minorEastAsia" w:hAnsiTheme="minorBidi" w:cstheme="minorBidi"/>
          <w:b/>
          <w:bCs/>
          <w:color w:val="000000" w:themeColor="text1"/>
          <w:kern w:val="24"/>
          <w:sz w:val="26"/>
          <w:szCs w:val="26"/>
          <w:rtl/>
        </w:rPr>
        <w:t>.</w:t>
      </w:r>
    </w:p>
    <w:p w:rsidR="00FB43DC" w:rsidRPr="002A6C6B" w:rsidRDefault="00FB43DC" w:rsidP="002A6C6B">
      <w:pPr>
        <w:pStyle w:val="a3"/>
        <w:numPr>
          <w:ilvl w:val="0"/>
          <w:numId w:val="4"/>
        </w:numPr>
        <w:bidi/>
        <w:spacing w:before="240" w:line="276" w:lineRule="auto"/>
        <w:jc w:val="both"/>
        <w:rPr>
          <w:rFonts w:asciiTheme="minorBidi" w:hAnsiTheme="minorBidi" w:cstheme="minorBidi"/>
          <w:color w:val="A53010"/>
          <w:sz w:val="26"/>
          <w:szCs w:val="26"/>
          <w:rtl/>
        </w:rPr>
      </w:pPr>
      <w:r w:rsidRPr="002A6C6B">
        <w:rPr>
          <w:rFonts w:asciiTheme="minorBidi" w:eastAsiaTheme="minorEastAsia" w:hAnsiTheme="minorBidi" w:cstheme="minorBidi"/>
          <w:b/>
          <w:bCs/>
          <w:color w:val="000000" w:themeColor="text1"/>
          <w:kern w:val="24"/>
          <w:sz w:val="26"/>
          <w:szCs w:val="26"/>
          <w:rtl/>
        </w:rPr>
        <w:t>موضوع الاقناع: إذ تؤكد الحقائق أن الموضوعات التي تستهدف تغيير قيم الأفراد ومعتقداتهم تواجه في الغالب مقاومة شديدة خاصة اذا كانت المنظومة الاجتماعية التي يعيشون فيها مغلقة ومتمسكة بقيمها وتقاليدها؛ والعكس عندما تستهدف عملية الاقناع إلى الاضافة إلى افكار وقيم موجودة أصلا لدى المطلوب اقناعهم. كما تلعب درجة الوضوح في موضوع الاقناع والترتيب المنطقي للأفكار دورا كبيرا فيه.</w:t>
      </w:r>
    </w:p>
    <w:p w:rsidR="00FB43DC" w:rsidRPr="002A6C6B" w:rsidRDefault="00FB43DC" w:rsidP="002A6C6B">
      <w:pPr>
        <w:pStyle w:val="a3"/>
        <w:numPr>
          <w:ilvl w:val="0"/>
          <w:numId w:val="5"/>
        </w:numPr>
        <w:bidi/>
        <w:spacing w:before="240" w:line="276" w:lineRule="auto"/>
        <w:jc w:val="both"/>
        <w:rPr>
          <w:rFonts w:asciiTheme="minorBidi" w:hAnsiTheme="minorBidi" w:cstheme="minorBidi"/>
          <w:color w:val="A53010"/>
          <w:sz w:val="26"/>
          <w:szCs w:val="26"/>
        </w:rPr>
      </w:pPr>
      <w:r w:rsidRPr="002A6C6B">
        <w:rPr>
          <w:rFonts w:asciiTheme="minorBidi" w:eastAsiaTheme="minorEastAsia" w:hAnsiTheme="minorBidi" w:cstheme="minorBidi"/>
          <w:b/>
          <w:bCs/>
          <w:color w:val="404040" w:themeColor="text1" w:themeTint="BF"/>
          <w:kern w:val="24"/>
          <w:sz w:val="26"/>
          <w:szCs w:val="26"/>
          <w:rtl/>
        </w:rPr>
        <w:t xml:space="preserve">التركيب النفسي والسلوكي للمستهدف </w:t>
      </w:r>
      <w:proofErr w:type="spellStart"/>
      <w:r w:rsidRPr="002A6C6B">
        <w:rPr>
          <w:rFonts w:asciiTheme="minorBidi" w:eastAsiaTheme="minorEastAsia" w:hAnsiTheme="minorBidi" w:cstheme="minorBidi"/>
          <w:b/>
          <w:bCs/>
          <w:color w:val="404040" w:themeColor="text1" w:themeTint="BF"/>
          <w:kern w:val="24"/>
          <w:sz w:val="26"/>
          <w:szCs w:val="26"/>
          <w:rtl/>
        </w:rPr>
        <w:t>بالاقناع</w:t>
      </w:r>
      <w:proofErr w:type="spellEnd"/>
      <w:r w:rsidRPr="002A6C6B">
        <w:rPr>
          <w:rFonts w:asciiTheme="minorBidi" w:eastAsiaTheme="minorEastAsia" w:hAnsiTheme="minorBidi" w:cstheme="minorBidi"/>
          <w:b/>
          <w:bCs/>
          <w:color w:val="404040" w:themeColor="text1" w:themeTint="BF"/>
          <w:kern w:val="24"/>
          <w:sz w:val="26"/>
          <w:szCs w:val="26"/>
          <w:rtl/>
        </w:rPr>
        <w:t xml:space="preserve"> واستعداده للاقتناع بالموضوعات </w:t>
      </w:r>
      <w:proofErr w:type="spellStart"/>
      <w:r w:rsidRPr="002A6C6B">
        <w:rPr>
          <w:rFonts w:asciiTheme="minorBidi" w:eastAsiaTheme="minorEastAsia" w:hAnsiTheme="minorBidi" w:cstheme="minorBidi"/>
          <w:b/>
          <w:bCs/>
          <w:color w:val="404040" w:themeColor="text1" w:themeTint="BF"/>
          <w:kern w:val="24"/>
          <w:sz w:val="26"/>
          <w:szCs w:val="26"/>
          <w:rtl/>
        </w:rPr>
        <w:t>المعروضه</w:t>
      </w:r>
      <w:proofErr w:type="spellEnd"/>
      <w:r w:rsidRPr="002A6C6B">
        <w:rPr>
          <w:rFonts w:asciiTheme="minorBidi" w:eastAsiaTheme="minorEastAsia" w:hAnsiTheme="minorBidi" w:cstheme="minorBidi"/>
          <w:b/>
          <w:bCs/>
          <w:color w:val="404040" w:themeColor="text1" w:themeTint="BF"/>
          <w:kern w:val="24"/>
          <w:sz w:val="26"/>
          <w:szCs w:val="26"/>
          <w:rtl/>
        </w:rPr>
        <w:t xml:space="preserve"> عليه وهذا يتوقف على مقدار التفتح في ذهنه ورغبته في التطور وقبول </w:t>
      </w:r>
      <w:proofErr w:type="spellStart"/>
      <w:r w:rsidRPr="002A6C6B">
        <w:rPr>
          <w:rFonts w:asciiTheme="minorBidi" w:eastAsiaTheme="minorEastAsia" w:hAnsiTheme="minorBidi" w:cstheme="minorBidi"/>
          <w:b/>
          <w:bCs/>
          <w:color w:val="404040" w:themeColor="text1" w:themeTint="BF"/>
          <w:kern w:val="24"/>
          <w:sz w:val="26"/>
          <w:szCs w:val="26"/>
          <w:rtl/>
        </w:rPr>
        <w:t>الاراء</w:t>
      </w:r>
      <w:proofErr w:type="spellEnd"/>
      <w:r w:rsidRPr="002A6C6B">
        <w:rPr>
          <w:rFonts w:asciiTheme="minorBidi" w:eastAsiaTheme="minorEastAsia" w:hAnsiTheme="minorBidi" w:cstheme="minorBidi"/>
          <w:b/>
          <w:bCs/>
          <w:color w:val="404040" w:themeColor="text1" w:themeTint="BF"/>
          <w:kern w:val="24"/>
          <w:sz w:val="26"/>
          <w:szCs w:val="26"/>
          <w:rtl/>
        </w:rPr>
        <w:t xml:space="preserve"> والافكار الجديدة.</w:t>
      </w:r>
    </w:p>
    <w:p w:rsidR="00FB43DC" w:rsidRPr="002A6C6B" w:rsidRDefault="00FB43DC" w:rsidP="002A6C6B">
      <w:pPr>
        <w:pStyle w:val="a3"/>
        <w:numPr>
          <w:ilvl w:val="0"/>
          <w:numId w:val="5"/>
        </w:numPr>
        <w:bidi/>
        <w:spacing w:before="240" w:line="276" w:lineRule="auto"/>
        <w:jc w:val="both"/>
        <w:rPr>
          <w:rFonts w:asciiTheme="minorBidi" w:hAnsiTheme="minorBidi" w:cstheme="minorBidi"/>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 xml:space="preserve">كفاءة أساليب الاقناع؛ حيث ينبغي بناء اسلوب الاقناع في ضوء دراسة مستفيضة لطبيعة المستهدف </w:t>
      </w:r>
      <w:proofErr w:type="spellStart"/>
      <w:r w:rsidRPr="002A6C6B">
        <w:rPr>
          <w:rFonts w:asciiTheme="minorBidi" w:eastAsiaTheme="minorEastAsia" w:hAnsiTheme="minorBidi" w:cstheme="minorBidi"/>
          <w:b/>
          <w:bCs/>
          <w:color w:val="404040" w:themeColor="text1" w:themeTint="BF"/>
          <w:kern w:val="24"/>
          <w:sz w:val="26"/>
          <w:szCs w:val="26"/>
          <w:rtl/>
        </w:rPr>
        <w:t>بالاقناع</w:t>
      </w:r>
      <w:proofErr w:type="spellEnd"/>
      <w:r w:rsidRPr="002A6C6B">
        <w:rPr>
          <w:rFonts w:asciiTheme="minorBidi" w:eastAsiaTheme="minorEastAsia" w:hAnsiTheme="minorBidi" w:cstheme="minorBidi"/>
          <w:b/>
          <w:bCs/>
          <w:color w:val="404040" w:themeColor="text1" w:themeTint="BF"/>
          <w:kern w:val="24"/>
          <w:sz w:val="26"/>
          <w:szCs w:val="26"/>
          <w:rtl/>
        </w:rPr>
        <w:t>؛ فالبعض يمكن اقناعه بتقديم حوافز مادية والبعض عن طريق فرض عقوبات مادية.</w:t>
      </w:r>
    </w:p>
    <w:p w:rsidR="00FB43DC" w:rsidRPr="002A6C6B" w:rsidRDefault="00FB43DC" w:rsidP="002A6C6B">
      <w:pPr>
        <w:pStyle w:val="a3"/>
        <w:numPr>
          <w:ilvl w:val="0"/>
          <w:numId w:val="5"/>
        </w:numPr>
        <w:bidi/>
        <w:spacing w:before="240" w:line="276" w:lineRule="auto"/>
        <w:jc w:val="both"/>
        <w:rPr>
          <w:rFonts w:asciiTheme="minorBidi" w:hAnsiTheme="minorBidi" w:cstheme="minorBidi"/>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 xml:space="preserve">قوة الحجج والأدلة ودقة المعلومات التي تؤيد موضوع الاقناع. فكلما كانت قوية وتتوفر فيها الدقة العالية كان تأثيرها أقوى في المستهدف وتحفزه للاقتناع بها بسهولة. </w:t>
      </w:r>
    </w:p>
    <w:p w:rsidR="00FB43DC" w:rsidRPr="002A6C6B" w:rsidRDefault="00FB43DC" w:rsidP="002A6C6B">
      <w:pPr>
        <w:spacing w:before="240"/>
        <w:jc w:val="right"/>
        <w:rPr>
          <w:rFonts w:asciiTheme="minorBidi" w:eastAsiaTheme="majorEastAsia" w:hAnsiTheme="minorBidi"/>
          <w:b/>
          <w:bCs/>
          <w:color w:val="FF0000"/>
          <w:kern w:val="24"/>
          <w:sz w:val="32"/>
          <w:szCs w:val="32"/>
          <w:rtl/>
        </w:rPr>
      </w:pPr>
      <w:r w:rsidRPr="002A6C6B">
        <w:rPr>
          <w:rFonts w:asciiTheme="minorBidi" w:eastAsiaTheme="majorEastAsia" w:hAnsiTheme="minorBidi"/>
          <w:b/>
          <w:bCs/>
          <w:color w:val="FF0000"/>
          <w:kern w:val="24"/>
          <w:sz w:val="32"/>
          <w:szCs w:val="32"/>
          <w:rtl/>
        </w:rPr>
        <w:lastRenderedPageBreak/>
        <w:t>خصائص عملية الاقناع</w:t>
      </w:r>
    </w:p>
    <w:p w:rsidR="00FB43DC" w:rsidRPr="002A6C6B" w:rsidRDefault="00FB43DC" w:rsidP="002A6C6B">
      <w:pPr>
        <w:pStyle w:val="a3"/>
        <w:numPr>
          <w:ilvl w:val="0"/>
          <w:numId w:val="6"/>
        </w:numPr>
        <w:bidi/>
        <w:spacing w:before="240" w:line="276" w:lineRule="auto"/>
        <w:jc w:val="both"/>
        <w:rPr>
          <w:rFonts w:asciiTheme="minorBidi" w:hAnsiTheme="minorBidi" w:cstheme="minorBidi"/>
          <w:b/>
          <w:bCs/>
          <w:color w:val="A53010"/>
          <w:sz w:val="26"/>
          <w:szCs w:val="26"/>
        </w:rPr>
      </w:pPr>
      <w:r w:rsidRPr="002A6C6B">
        <w:rPr>
          <w:rFonts w:asciiTheme="minorBidi" w:eastAsiaTheme="minorEastAsia" w:hAnsiTheme="minorBidi" w:cstheme="minorBidi"/>
          <w:b/>
          <w:bCs/>
          <w:color w:val="404040" w:themeColor="text1" w:themeTint="BF"/>
          <w:kern w:val="24"/>
          <w:sz w:val="26"/>
          <w:szCs w:val="26"/>
          <w:rtl/>
        </w:rPr>
        <w:t>الجميع يتعرض يوميا لعمليات الاقناع بنسب ودرجات مختلفة.</w:t>
      </w:r>
    </w:p>
    <w:p w:rsidR="00FB43DC" w:rsidRPr="002A6C6B" w:rsidRDefault="00FB43DC" w:rsidP="002A6C6B">
      <w:pPr>
        <w:pStyle w:val="a3"/>
        <w:numPr>
          <w:ilvl w:val="0"/>
          <w:numId w:val="6"/>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ينبغي أن تكون عملية الاقناع هادفة؛ ويستفيد من أهدافها جميع الاطراف التي لها علاقة بها.</w:t>
      </w:r>
    </w:p>
    <w:p w:rsidR="00FB43DC" w:rsidRPr="002A6C6B" w:rsidRDefault="00FB43DC" w:rsidP="002A6C6B">
      <w:pPr>
        <w:pStyle w:val="a3"/>
        <w:numPr>
          <w:ilvl w:val="0"/>
          <w:numId w:val="6"/>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 xml:space="preserve">تتباين كفاءة الأفراد في ادارة العمليات </w:t>
      </w:r>
      <w:proofErr w:type="spellStart"/>
      <w:r w:rsidRPr="002A6C6B">
        <w:rPr>
          <w:rFonts w:asciiTheme="minorBidi" w:eastAsiaTheme="minorEastAsia" w:hAnsiTheme="minorBidi" w:cstheme="minorBidi"/>
          <w:b/>
          <w:bCs/>
          <w:color w:val="404040" w:themeColor="text1" w:themeTint="BF"/>
          <w:kern w:val="24"/>
          <w:sz w:val="26"/>
          <w:szCs w:val="26"/>
          <w:rtl/>
        </w:rPr>
        <w:t>الاقناعية</w:t>
      </w:r>
      <w:proofErr w:type="spellEnd"/>
      <w:r w:rsidRPr="002A6C6B">
        <w:rPr>
          <w:rFonts w:asciiTheme="minorBidi" w:eastAsiaTheme="minorEastAsia" w:hAnsiTheme="minorBidi" w:cstheme="minorBidi"/>
          <w:b/>
          <w:bCs/>
          <w:color w:val="404040" w:themeColor="text1" w:themeTint="BF"/>
          <w:kern w:val="24"/>
          <w:sz w:val="26"/>
          <w:szCs w:val="26"/>
          <w:rtl/>
        </w:rPr>
        <w:t xml:space="preserve"> نظرا لاختلافهم مدى معرفتهم بأسس الاقناع ومبادئه وخبرتهم فيه.</w:t>
      </w:r>
    </w:p>
    <w:p w:rsidR="00FB43DC" w:rsidRPr="002A6C6B" w:rsidRDefault="00FB43DC" w:rsidP="002A6C6B">
      <w:pPr>
        <w:pStyle w:val="a3"/>
        <w:numPr>
          <w:ilvl w:val="0"/>
          <w:numId w:val="6"/>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تقوم عملية الاقناع على مجموعة من المبادئ الاخلاقية مثل الصدق والثقة والشجاعة والاعتذار ..الخ</w:t>
      </w:r>
    </w:p>
    <w:p w:rsidR="00FB43DC" w:rsidRPr="002A6C6B" w:rsidRDefault="00FB43DC" w:rsidP="002A6C6B">
      <w:pPr>
        <w:pStyle w:val="a3"/>
        <w:numPr>
          <w:ilvl w:val="0"/>
          <w:numId w:val="6"/>
        </w:numPr>
        <w:bidi/>
        <w:spacing w:before="240" w:line="276" w:lineRule="auto"/>
        <w:jc w:val="both"/>
        <w:rPr>
          <w:rFonts w:asciiTheme="minorBidi" w:hAnsiTheme="minorBidi" w:cstheme="minorBidi"/>
          <w:b/>
          <w:bCs/>
          <w:color w:val="A53010"/>
          <w:sz w:val="26"/>
          <w:szCs w:val="26"/>
        </w:rPr>
      </w:pPr>
      <w:r w:rsidRPr="002A6C6B">
        <w:rPr>
          <w:rFonts w:asciiTheme="minorBidi" w:eastAsiaTheme="minorEastAsia" w:hAnsiTheme="minorBidi" w:cstheme="minorBidi"/>
          <w:b/>
          <w:bCs/>
          <w:color w:val="404040" w:themeColor="text1" w:themeTint="BF"/>
          <w:kern w:val="24"/>
          <w:sz w:val="26"/>
          <w:szCs w:val="26"/>
          <w:rtl/>
        </w:rPr>
        <w:t xml:space="preserve">قد يحدث الاقتناع بشكل بطيء وقد يحدث بشكل سريع وقد لا يتحقق مطلقا ويعتمد ذلك على متغيرات عدة منها مدى استعداد المستهدف </w:t>
      </w:r>
      <w:proofErr w:type="spellStart"/>
      <w:r w:rsidRPr="002A6C6B">
        <w:rPr>
          <w:rFonts w:asciiTheme="minorBidi" w:eastAsiaTheme="minorEastAsia" w:hAnsiTheme="minorBidi" w:cstheme="minorBidi"/>
          <w:b/>
          <w:bCs/>
          <w:color w:val="404040" w:themeColor="text1" w:themeTint="BF"/>
          <w:kern w:val="24"/>
          <w:sz w:val="26"/>
          <w:szCs w:val="26"/>
          <w:rtl/>
        </w:rPr>
        <w:t>للاقناع</w:t>
      </w:r>
      <w:proofErr w:type="spellEnd"/>
      <w:r w:rsidRPr="002A6C6B">
        <w:rPr>
          <w:rFonts w:asciiTheme="minorBidi" w:eastAsiaTheme="minorEastAsia" w:hAnsiTheme="minorBidi" w:cstheme="minorBidi"/>
          <w:b/>
          <w:bCs/>
          <w:color w:val="404040" w:themeColor="text1" w:themeTint="BF"/>
          <w:kern w:val="24"/>
          <w:sz w:val="26"/>
          <w:szCs w:val="26"/>
          <w:rtl/>
        </w:rPr>
        <w:t xml:space="preserve"> وطبيعة موضوع الاقناع .</w:t>
      </w:r>
    </w:p>
    <w:p w:rsidR="00FB43DC" w:rsidRPr="002A6C6B" w:rsidRDefault="00FB43DC" w:rsidP="002A6C6B">
      <w:pPr>
        <w:pStyle w:val="a3"/>
        <w:numPr>
          <w:ilvl w:val="0"/>
          <w:numId w:val="7"/>
        </w:numPr>
        <w:bidi/>
        <w:spacing w:before="240" w:line="276" w:lineRule="auto"/>
        <w:jc w:val="both"/>
        <w:rPr>
          <w:rFonts w:asciiTheme="minorBidi" w:hAnsiTheme="minorBidi" w:cstheme="minorBidi"/>
          <w:b/>
          <w:bCs/>
          <w:color w:val="A53010"/>
          <w:sz w:val="26"/>
          <w:szCs w:val="26"/>
        </w:rPr>
      </w:pPr>
      <w:r w:rsidRPr="002A6C6B">
        <w:rPr>
          <w:rFonts w:asciiTheme="minorBidi" w:eastAsiaTheme="minorEastAsia" w:hAnsiTheme="minorBidi" w:cstheme="minorBidi"/>
          <w:b/>
          <w:bCs/>
          <w:color w:val="404040" w:themeColor="text1" w:themeTint="BF"/>
          <w:kern w:val="24"/>
          <w:sz w:val="26"/>
          <w:szCs w:val="26"/>
          <w:rtl/>
        </w:rPr>
        <w:t xml:space="preserve">إن عملية اقناع الأخرين عملية معقدة وتتطلب عقلا يفكر ولسانا ينطق وجوارح تتحرك ومظهرا يشاهد وتستلزم الانتباه والفهم والتذكر والتقييم والحكم على قبول أراء الآخر أو رفضها. وتتطلب معرفة الطريقة التي يفكر فيها المستهدف </w:t>
      </w:r>
      <w:proofErr w:type="spellStart"/>
      <w:r w:rsidRPr="002A6C6B">
        <w:rPr>
          <w:rFonts w:asciiTheme="minorBidi" w:eastAsiaTheme="minorEastAsia" w:hAnsiTheme="minorBidi" w:cstheme="minorBidi"/>
          <w:b/>
          <w:bCs/>
          <w:color w:val="404040" w:themeColor="text1" w:themeTint="BF"/>
          <w:kern w:val="24"/>
          <w:sz w:val="26"/>
          <w:szCs w:val="26"/>
          <w:rtl/>
        </w:rPr>
        <w:t>بالاقناع</w:t>
      </w:r>
      <w:proofErr w:type="spellEnd"/>
      <w:r w:rsidRPr="002A6C6B">
        <w:rPr>
          <w:rFonts w:asciiTheme="minorBidi" w:eastAsiaTheme="minorEastAsia" w:hAnsiTheme="minorBidi" w:cstheme="minorBidi"/>
          <w:b/>
          <w:bCs/>
          <w:color w:val="404040" w:themeColor="text1" w:themeTint="BF"/>
          <w:kern w:val="24"/>
          <w:sz w:val="26"/>
          <w:szCs w:val="26"/>
          <w:rtl/>
        </w:rPr>
        <w:t xml:space="preserve"> والطريقة التي يتم فيها استحثاث سلوكه واستثارته ومعرفة دوافعه وأهدافه وكيفية استمالته للاقتناع.</w:t>
      </w:r>
    </w:p>
    <w:p w:rsidR="00FB43DC" w:rsidRPr="002A6C6B" w:rsidRDefault="00FB43DC" w:rsidP="002A6C6B">
      <w:pPr>
        <w:pStyle w:val="a3"/>
        <w:numPr>
          <w:ilvl w:val="0"/>
          <w:numId w:val="7"/>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 xml:space="preserve">لا يوجد اسلوب أو تكتيك أو </w:t>
      </w:r>
      <w:proofErr w:type="spellStart"/>
      <w:r w:rsidRPr="002A6C6B">
        <w:rPr>
          <w:rFonts w:asciiTheme="minorBidi" w:eastAsiaTheme="minorEastAsia" w:hAnsiTheme="minorBidi" w:cstheme="minorBidi"/>
          <w:b/>
          <w:bCs/>
          <w:color w:val="404040" w:themeColor="text1" w:themeTint="BF"/>
          <w:kern w:val="24"/>
          <w:sz w:val="26"/>
          <w:szCs w:val="26"/>
          <w:rtl/>
        </w:rPr>
        <w:t>استرتيجية</w:t>
      </w:r>
      <w:proofErr w:type="spellEnd"/>
      <w:r w:rsidRPr="002A6C6B">
        <w:rPr>
          <w:rFonts w:asciiTheme="minorBidi" w:eastAsiaTheme="minorEastAsia" w:hAnsiTheme="minorBidi" w:cstheme="minorBidi"/>
          <w:b/>
          <w:bCs/>
          <w:color w:val="404040" w:themeColor="text1" w:themeTint="BF"/>
          <w:kern w:val="24"/>
          <w:sz w:val="26"/>
          <w:szCs w:val="26"/>
          <w:rtl/>
        </w:rPr>
        <w:t xml:space="preserve"> أو تقنيات يمكن استخدامها دون سواها في جميع عمليات الاقناع؛ بسبب الاختلافات في طبيعة موضوعات الاقناع وامكانات القائمين بالعمليات </w:t>
      </w:r>
      <w:proofErr w:type="spellStart"/>
      <w:r w:rsidRPr="002A6C6B">
        <w:rPr>
          <w:rFonts w:asciiTheme="minorBidi" w:eastAsiaTheme="minorEastAsia" w:hAnsiTheme="minorBidi" w:cstheme="minorBidi"/>
          <w:b/>
          <w:bCs/>
          <w:color w:val="404040" w:themeColor="text1" w:themeTint="BF"/>
          <w:kern w:val="24"/>
          <w:sz w:val="26"/>
          <w:szCs w:val="26"/>
          <w:rtl/>
        </w:rPr>
        <w:t>الاقناعية</w:t>
      </w:r>
      <w:proofErr w:type="spellEnd"/>
      <w:r w:rsidRPr="002A6C6B">
        <w:rPr>
          <w:rFonts w:asciiTheme="minorBidi" w:eastAsiaTheme="minorEastAsia" w:hAnsiTheme="minorBidi" w:cstheme="minorBidi"/>
          <w:b/>
          <w:bCs/>
          <w:color w:val="404040" w:themeColor="text1" w:themeTint="BF"/>
          <w:kern w:val="24"/>
          <w:sz w:val="26"/>
          <w:szCs w:val="26"/>
          <w:rtl/>
        </w:rPr>
        <w:t xml:space="preserve"> وخبراتهم ومهاراتهم وأهدافهم وطبيعة المستهدفين </w:t>
      </w:r>
      <w:proofErr w:type="spellStart"/>
      <w:r w:rsidRPr="002A6C6B">
        <w:rPr>
          <w:rFonts w:asciiTheme="minorBidi" w:eastAsiaTheme="minorEastAsia" w:hAnsiTheme="minorBidi" w:cstheme="minorBidi"/>
          <w:b/>
          <w:bCs/>
          <w:color w:val="404040" w:themeColor="text1" w:themeTint="BF"/>
          <w:kern w:val="24"/>
          <w:sz w:val="26"/>
          <w:szCs w:val="26"/>
          <w:rtl/>
        </w:rPr>
        <w:t>بالاقناع</w:t>
      </w:r>
      <w:proofErr w:type="spellEnd"/>
      <w:r w:rsidRPr="002A6C6B">
        <w:rPr>
          <w:rFonts w:asciiTheme="minorBidi" w:eastAsiaTheme="minorEastAsia" w:hAnsiTheme="minorBidi" w:cstheme="minorBidi"/>
          <w:b/>
          <w:bCs/>
          <w:color w:val="404040" w:themeColor="text1" w:themeTint="BF"/>
          <w:kern w:val="24"/>
          <w:sz w:val="26"/>
          <w:szCs w:val="26"/>
          <w:rtl/>
        </w:rPr>
        <w:t>.</w:t>
      </w:r>
    </w:p>
    <w:p w:rsidR="00FB43DC" w:rsidRPr="002A6C6B" w:rsidRDefault="00FB43DC" w:rsidP="002A6C6B">
      <w:pPr>
        <w:pStyle w:val="a3"/>
        <w:numPr>
          <w:ilvl w:val="0"/>
          <w:numId w:val="7"/>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الاقناع علم له اسس ومبادئ وهو أيضا مهارة يمكن اكتسابها وتطويرها بالدراسة والتدريب والممارسة. المعرفة العلمية في الاقناع لا تغني مهما بلغ تراكمها لدى الافراد ما لم يتم تطويرها وتدعيمها بالخبرة المكتسبة من الممارسة العملية.</w:t>
      </w:r>
    </w:p>
    <w:p w:rsidR="00ED5466" w:rsidRPr="002A6C6B" w:rsidRDefault="00FB43DC" w:rsidP="002A6C6B">
      <w:pPr>
        <w:pStyle w:val="a3"/>
        <w:numPr>
          <w:ilvl w:val="0"/>
          <w:numId w:val="7"/>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 xml:space="preserve">يكون الأفراد أكثر ميلا للاقتناع بالموضوعات التي تعود عليهم بالفوائد وتحقق أهدافهم وتشبع حاجاتهم ولا تلحقهم منها أضرار مادية أو معنوية. ولا تضيف عليهم أعباء أو التزامات اضافية ولا تتطلب منهم تغييرات جذرية في </w:t>
      </w:r>
      <w:proofErr w:type="spellStart"/>
      <w:r w:rsidRPr="002A6C6B">
        <w:rPr>
          <w:rFonts w:asciiTheme="minorBidi" w:eastAsiaTheme="minorEastAsia" w:hAnsiTheme="minorBidi" w:cstheme="minorBidi"/>
          <w:b/>
          <w:bCs/>
          <w:color w:val="404040" w:themeColor="text1" w:themeTint="BF"/>
          <w:kern w:val="24"/>
          <w:sz w:val="26"/>
          <w:szCs w:val="26"/>
          <w:rtl/>
        </w:rPr>
        <w:t>حياتتهم</w:t>
      </w:r>
      <w:proofErr w:type="spellEnd"/>
      <w:r w:rsidRPr="002A6C6B">
        <w:rPr>
          <w:rFonts w:asciiTheme="minorBidi" w:eastAsiaTheme="minorEastAsia" w:hAnsiTheme="minorBidi" w:cstheme="minorBidi"/>
          <w:b/>
          <w:bCs/>
          <w:color w:val="404040" w:themeColor="text1" w:themeTint="BF"/>
          <w:kern w:val="24"/>
          <w:sz w:val="26"/>
          <w:szCs w:val="26"/>
          <w:rtl/>
        </w:rPr>
        <w:t>.</w:t>
      </w:r>
    </w:p>
    <w:p w:rsidR="00FB43DC" w:rsidRPr="002A6C6B" w:rsidRDefault="00FB43DC" w:rsidP="002A6C6B">
      <w:pPr>
        <w:bidi/>
        <w:spacing w:before="240"/>
        <w:ind w:left="360"/>
        <w:jc w:val="both"/>
        <w:rPr>
          <w:rFonts w:asciiTheme="minorBidi" w:eastAsiaTheme="majorEastAsia" w:hAnsiTheme="minorBidi"/>
          <w:b/>
          <w:bCs/>
          <w:color w:val="FF0000"/>
          <w:kern w:val="24"/>
          <w:sz w:val="32"/>
          <w:szCs w:val="32"/>
          <w:rtl/>
        </w:rPr>
      </w:pPr>
      <w:r w:rsidRPr="002A6C6B">
        <w:rPr>
          <w:rFonts w:asciiTheme="minorBidi" w:eastAsiaTheme="majorEastAsia" w:hAnsiTheme="minorBidi"/>
          <w:b/>
          <w:bCs/>
          <w:color w:val="FF0000"/>
          <w:kern w:val="24"/>
          <w:sz w:val="32"/>
          <w:szCs w:val="32"/>
          <w:rtl/>
        </w:rPr>
        <w:t>عناصر الإقناع</w:t>
      </w:r>
    </w:p>
    <w:p w:rsidR="00FB43DC" w:rsidRPr="002A6C6B" w:rsidRDefault="00FB43DC" w:rsidP="002A6C6B">
      <w:pPr>
        <w:pStyle w:val="a3"/>
        <w:numPr>
          <w:ilvl w:val="0"/>
          <w:numId w:val="8"/>
        </w:numPr>
        <w:bidi/>
        <w:spacing w:before="240" w:line="276" w:lineRule="auto"/>
        <w:jc w:val="both"/>
        <w:rPr>
          <w:rFonts w:asciiTheme="minorBidi" w:hAnsiTheme="minorBidi" w:cstheme="minorBidi"/>
          <w:b/>
          <w:bCs/>
          <w:color w:val="A53010"/>
          <w:sz w:val="26"/>
          <w:szCs w:val="26"/>
        </w:rPr>
      </w:pPr>
      <w:r w:rsidRPr="002A6C6B">
        <w:rPr>
          <w:rFonts w:asciiTheme="minorBidi" w:eastAsiaTheme="minorEastAsia" w:hAnsiTheme="minorBidi" w:cstheme="minorBidi"/>
          <w:b/>
          <w:bCs/>
          <w:color w:val="404040" w:themeColor="text1" w:themeTint="BF"/>
          <w:kern w:val="24"/>
          <w:sz w:val="26"/>
          <w:szCs w:val="26"/>
          <w:rtl/>
        </w:rPr>
        <w:t xml:space="preserve">1- </w:t>
      </w:r>
      <w:r w:rsidRPr="002A6C6B">
        <w:rPr>
          <w:rFonts w:asciiTheme="minorBidi" w:eastAsiaTheme="minorEastAsia" w:hAnsiTheme="minorBidi" w:cstheme="minorBidi"/>
          <w:b/>
          <w:bCs/>
          <w:color w:val="00B050"/>
          <w:kern w:val="24"/>
          <w:sz w:val="26"/>
          <w:szCs w:val="26"/>
          <w:rtl/>
        </w:rPr>
        <w:t xml:space="preserve">المصدر </w:t>
      </w:r>
      <w:r w:rsidRPr="002A6C6B">
        <w:rPr>
          <w:rFonts w:asciiTheme="minorBidi" w:eastAsiaTheme="minorEastAsia" w:hAnsiTheme="minorBidi" w:cstheme="minorBidi"/>
          <w:b/>
          <w:bCs/>
          <w:color w:val="404040" w:themeColor="text1" w:themeTint="BF"/>
          <w:kern w:val="24"/>
          <w:sz w:val="26"/>
          <w:szCs w:val="26"/>
          <w:rtl/>
        </w:rPr>
        <w:t>: ويجب أن تتوافر فيه صفات منها :</w:t>
      </w:r>
    </w:p>
    <w:p w:rsidR="00FB43DC" w:rsidRPr="002A6C6B" w:rsidRDefault="00FB43DC" w:rsidP="002A6C6B">
      <w:pPr>
        <w:pStyle w:val="a3"/>
        <w:numPr>
          <w:ilvl w:val="3"/>
          <w:numId w:val="8"/>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الثقة : ويحصل عليها من تاريخ المصدر إضافة إلى مدى اهتمامه بمصالح الآخرين .</w:t>
      </w:r>
    </w:p>
    <w:p w:rsidR="00FB43DC" w:rsidRPr="002A6C6B" w:rsidRDefault="00FB43DC" w:rsidP="002A6C6B">
      <w:pPr>
        <w:pStyle w:val="a3"/>
        <w:numPr>
          <w:ilvl w:val="3"/>
          <w:numId w:val="8"/>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المصداقية : في الوعود والأخبار والتقييم .</w:t>
      </w:r>
    </w:p>
    <w:p w:rsidR="00FB43DC" w:rsidRPr="002A6C6B" w:rsidRDefault="00FB43DC" w:rsidP="002A6C6B">
      <w:pPr>
        <w:pStyle w:val="a3"/>
        <w:numPr>
          <w:ilvl w:val="3"/>
          <w:numId w:val="8"/>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القدرة على استخدام عدة أساليب للإقناع : كلمة ، مقالة ، منطق ، عاطفة ، ...</w:t>
      </w:r>
    </w:p>
    <w:p w:rsidR="00FB43DC" w:rsidRPr="002A6C6B" w:rsidRDefault="00FB43DC" w:rsidP="002A6C6B">
      <w:pPr>
        <w:pStyle w:val="a3"/>
        <w:numPr>
          <w:ilvl w:val="3"/>
          <w:numId w:val="8"/>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المستوى العلمي والثقافي والمعرفي .</w:t>
      </w:r>
    </w:p>
    <w:p w:rsidR="00FB43DC" w:rsidRPr="002A6C6B" w:rsidRDefault="00FB43DC" w:rsidP="002A6C6B">
      <w:pPr>
        <w:pStyle w:val="a3"/>
        <w:numPr>
          <w:ilvl w:val="3"/>
          <w:numId w:val="8"/>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الالتزام بالمبادئ والقناعات التي يريد إقناع الآخرين بها .</w:t>
      </w:r>
    </w:p>
    <w:p w:rsidR="00FB43DC" w:rsidRPr="002A6C6B" w:rsidRDefault="00FB43DC" w:rsidP="002A6C6B">
      <w:pPr>
        <w:pStyle w:val="a3"/>
        <w:numPr>
          <w:ilvl w:val="0"/>
          <w:numId w:val="9"/>
        </w:numPr>
        <w:bidi/>
        <w:spacing w:before="240" w:line="276" w:lineRule="auto"/>
        <w:jc w:val="both"/>
        <w:rPr>
          <w:rFonts w:asciiTheme="minorBidi" w:hAnsiTheme="minorBidi" w:cstheme="minorBidi"/>
          <w:b/>
          <w:bCs/>
          <w:color w:val="A53010"/>
          <w:sz w:val="26"/>
          <w:szCs w:val="26"/>
        </w:rPr>
      </w:pPr>
      <w:r w:rsidRPr="002A6C6B">
        <w:rPr>
          <w:rFonts w:asciiTheme="minorBidi" w:eastAsiaTheme="minorEastAsia" w:hAnsiTheme="minorBidi" w:cstheme="minorBidi"/>
          <w:b/>
          <w:bCs/>
          <w:color w:val="404040" w:themeColor="text1" w:themeTint="BF"/>
          <w:kern w:val="24"/>
          <w:sz w:val="26"/>
          <w:szCs w:val="26"/>
          <w:rtl/>
        </w:rPr>
        <w:t xml:space="preserve">2- </w:t>
      </w:r>
      <w:r w:rsidRPr="002A6C6B">
        <w:rPr>
          <w:rFonts w:asciiTheme="minorBidi" w:eastAsiaTheme="minorEastAsia" w:hAnsiTheme="minorBidi" w:cstheme="minorBidi"/>
          <w:b/>
          <w:bCs/>
          <w:color w:val="00B050"/>
          <w:kern w:val="24"/>
          <w:sz w:val="26"/>
          <w:szCs w:val="26"/>
          <w:rtl/>
        </w:rPr>
        <w:t>الرسالة</w:t>
      </w:r>
      <w:r w:rsidRPr="002A6C6B">
        <w:rPr>
          <w:rFonts w:asciiTheme="minorBidi" w:eastAsiaTheme="minorEastAsia" w:hAnsiTheme="minorBidi" w:cstheme="minorBidi"/>
          <w:b/>
          <w:bCs/>
          <w:color w:val="404040" w:themeColor="text1" w:themeTint="BF"/>
          <w:kern w:val="24"/>
          <w:sz w:val="26"/>
          <w:szCs w:val="26"/>
          <w:rtl/>
        </w:rPr>
        <w:t xml:space="preserve"> : لابد أن تكون :</w:t>
      </w:r>
    </w:p>
    <w:p w:rsidR="00FB43DC" w:rsidRPr="002A6C6B" w:rsidRDefault="00FB43DC" w:rsidP="002A6C6B">
      <w:pPr>
        <w:pStyle w:val="a3"/>
        <w:numPr>
          <w:ilvl w:val="3"/>
          <w:numId w:val="9"/>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واضحة لا غموض فيها بحيث يستطيع جمهور المخاطبين فهمها فهماً متماثلاً .</w:t>
      </w:r>
    </w:p>
    <w:p w:rsidR="00FB43DC" w:rsidRPr="002A6C6B" w:rsidRDefault="00FB43DC" w:rsidP="002A6C6B">
      <w:pPr>
        <w:pStyle w:val="a3"/>
        <w:numPr>
          <w:ilvl w:val="3"/>
          <w:numId w:val="9"/>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بروز الهدف منها دون حاجة لعناء البحث عنه .</w:t>
      </w:r>
    </w:p>
    <w:p w:rsidR="00FB43DC" w:rsidRPr="002A6C6B" w:rsidRDefault="00FB43DC" w:rsidP="002A6C6B">
      <w:pPr>
        <w:pStyle w:val="a3"/>
        <w:numPr>
          <w:ilvl w:val="3"/>
          <w:numId w:val="9"/>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مرتبة ترتيباً منطقياً مع التأكيد على الأدلة والبراهين .</w:t>
      </w:r>
    </w:p>
    <w:p w:rsidR="00FB43DC" w:rsidRPr="002A6C6B" w:rsidRDefault="00FB43DC" w:rsidP="002A6C6B">
      <w:pPr>
        <w:pStyle w:val="a3"/>
        <w:numPr>
          <w:ilvl w:val="3"/>
          <w:numId w:val="9"/>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 xml:space="preserve">مناسبة العبارات والجمل حتى </w:t>
      </w:r>
      <w:proofErr w:type="spellStart"/>
      <w:r w:rsidRPr="002A6C6B">
        <w:rPr>
          <w:rFonts w:asciiTheme="minorBidi" w:eastAsiaTheme="minorEastAsia" w:hAnsiTheme="minorBidi" w:cstheme="minorBidi"/>
          <w:b/>
          <w:bCs/>
          <w:color w:val="404040" w:themeColor="text1" w:themeTint="BF"/>
          <w:kern w:val="24"/>
          <w:sz w:val="26"/>
          <w:szCs w:val="26"/>
          <w:rtl/>
        </w:rPr>
        <w:t>لاتسبب</w:t>
      </w:r>
      <w:proofErr w:type="spellEnd"/>
      <w:r w:rsidRPr="002A6C6B">
        <w:rPr>
          <w:rFonts w:asciiTheme="minorBidi" w:eastAsiaTheme="minorEastAsia" w:hAnsiTheme="minorBidi" w:cstheme="minorBidi"/>
          <w:b/>
          <w:bCs/>
          <w:color w:val="404040" w:themeColor="text1" w:themeTint="BF"/>
          <w:kern w:val="24"/>
          <w:sz w:val="26"/>
          <w:szCs w:val="26"/>
          <w:rtl/>
        </w:rPr>
        <w:t xml:space="preserve"> إشكالاً أو حرجاً ولكل مقام مقال .</w:t>
      </w:r>
    </w:p>
    <w:p w:rsidR="00FB43DC" w:rsidRPr="002A6C6B" w:rsidRDefault="00FB43DC" w:rsidP="002A6C6B">
      <w:pPr>
        <w:pStyle w:val="a3"/>
        <w:numPr>
          <w:ilvl w:val="3"/>
          <w:numId w:val="9"/>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بعيدة عن الجدل واستعداء الآخرين ؛ لأن المحاصر سيقاوم ولا ريب !</w:t>
      </w:r>
    </w:p>
    <w:p w:rsidR="00FB43DC" w:rsidRPr="002A6C6B" w:rsidRDefault="00FB43DC" w:rsidP="002A6C6B">
      <w:pPr>
        <w:pStyle w:val="a3"/>
        <w:numPr>
          <w:ilvl w:val="0"/>
          <w:numId w:val="10"/>
        </w:numPr>
        <w:bidi/>
        <w:spacing w:before="240" w:line="276" w:lineRule="auto"/>
        <w:jc w:val="both"/>
        <w:rPr>
          <w:rFonts w:asciiTheme="minorBidi" w:hAnsiTheme="minorBidi" w:cstheme="minorBidi"/>
          <w:b/>
          <w:bCs/>
          <w:color w:val="A53010"/>
          <w:sz w:val="26"/>
          <w:szCs w:val="26"/>
        </w:rPr>
      </w:pPr>
      <w:r w:rsidRPr="002A6C6B">
        <w:rPr>
          <w:rFonts w:asciiTheme="minorBidi" w:eastAsiaTheme="minorEastAsia" w:hAnsiTheme="minorBidi" w:cstheme="minorBidi"/>
          <w:b/>
          <w:bCs/>
          <w:color w:val="404040" w:themeColor="text1" w:themeTint="BF"/>
          <w:kern w:val="24"/>
          <w:sz w:val="26"/>
          <w:szCs w:val="26"/>
          <w:rtl/>
        </w:rPr>
        <w:t xml:space="preserve">3 – </w:t>
      </w:r>
      <w:r w:rsidRPr="002A6C6B">
        <w:rPr>
          <w:rFonts w:asciiTheme="minorBidi" w:eastAsiaTheme="minorEastAsia" w:hAnsiTheme="minorBidi" w:cstheme="minorBidi"/>
          <w:b/>
          <w:bCs/>
          <w:color w:val="00B050"/>
          <w:kern w:val="24"/>
          <w:sz w:val="26"/>
          <w:szCs w:val="26"/>
          <w:rtl/>
        </w:rPr>
        <w:t>المستقبِل</w:t>
      </w:r>
      <w:r w:rsidRPr="002A6C6B">
        <w:rPr>
          <w:rFonts w:asciiTheme="minorBidi" w:eastAsiaTheme="minorEastAsia" w:hAnsiTheme="minorBidi" w:cstheme="minorBidi"/>
          <w:b/>
          <w:bCs/>
          <w:color w:val="404040" w:themeColor="text1" w:themeTint="BF"/>
          <w:kern w:val="24"/>
          <w:sz w:val="26"/>
          <w:szCs w:val="26"/>
          <w:rtl/>
        </w:rPr>
        <w:t>: ينبغي مراعاة ما يلي :</w:t>
      </w:r>
    </w:p>
    <w:p w:rsidR="00FB43DC" w:rsidRPr="002A6C6B" w:rsidRDefault="00FB43DC" w:rsidP="002A6C6B">
      <w:pPr>
        <w:pStyle w:val="a3"/>
        <w:numPr>
          <w:ilvl w:val="3"/>
          <w:numId w:val="10"/>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الفروق العمرية والبيئية .</w:t>
      </w:r>
    </w:p>
    <w:p w:rsidR="00FB43DC" w:rsidRPr="002A6C6B" w:rsidRDefault="00FB43DC" w:rsidP="002A6C6B">
      <w:pPr>
        <w:pStyle w:val="a3"/>
        <w:numPr>
          <w:ilvl w:val="3"/>
          <w:numId w:val="10"/>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الاختلافات الثقافية والمذهبية .</w:t>
      </w:r>
    </w:p>
    <w:p w:rsidR="00FB43DC" w:rsidRPr="002A6C6B" w:rsidRDefault="00FB43DC" w:rsidP="002A6C6B">
      <w:pPr>
        <w:pStyle w:val="a3"/>
        <w:numPr>
          <w:ilvl w:val="3"/>
          <w:numId w:val="10"/>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المكانة العلمية والمالية والاجتماعية .</w:t>
      </w:r>
    </w:p>
    <w:p w:rsidR="00FB43DC" w:rsidRPr="002A6C6B" w:rsidRDefault="00FB43DC" w:rsidP="002A6C6B">
      <w:pPr>
        <w:pStyle w:val="a3"/>
        <w:numPr>
          <w:ilvl w:val="3"/>
          <w:numId w:val="10"/>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مستوى الثقة بالنفس .</w:t>
      </w:r>
    </w:p>
    <w:p w:rsidR="002A6C6B" w:rsidRPr="002A6C6B" w:rsidRDefault="00FB43DC" w:rsidP="002A6C6B">
      <w:pPr>
        <w:pStyle w:val="a3"/>
        <w:numPr>
          <w:ilvl w:val="3"/>
          <w:numId w:val="10"/>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الانفتاح الذهني .</w:t>
      </w:r>
    </w:p>
    <w:p w:rsidR="00FB43DC" w:rsidRPr="002A6C6B" w:rsidRDefault="00950D94" w:rsidP="002A6C6B">
      <w:pPr>
        <w:spacing w:before="240"/>
        <w:jc w:val="right"/>
        <w:rPr>
          <w:rFonts w:asciiTheme="minorBidi" w:eastAsia="+mj-ea" w:hAnsiTheme="minorBidi"/>
          <w:b/>
          <w:bCs/>
          <w:color w:val="FF0000"/>
          <w:kern w:val="24"/>
          <w:sz w:val="32"/>
          <w:szCs w:val="32"/>
          <w:rtl/>
        </w:rPr>
      </w:pPr>
      <w:r w:rsidRPr="002A6C6B">
        <w:rPr>
          <w:rFonts w:asciiTheme="minorBidi" w:eastAsia="+mj-ea" w:hAnsiTheme="minorBidi"/>
          <w:b/>
          <w:bCs/>
          <w:color w:val="FF0000"/>
          <w:kern w:val="24"/>
          <w:sz w:val="32"/>
          <w:szCs w:val="32"/>
          <w:rtl/>
        </w:rPr>
        <w:lastRenderedPageBreak/>
        <w:t>قواعد الإقناع</w:t>
      </w:r>
    </w:p>
    <w:p w:rsidR="00950D94" w:rsidRPr="002A6C6B" w:rsidRDefault="00950D94" w:rsidP="002A6C6B">
      <w:pPr>
        <w:pStyle w:val="a3"/>
        <w:numPr>
          <w:ilvl w:val="0"/>
          <w:numId w:val="11"/>
        </w:numPr>
        <w:bidi/>
        <w:spacing w:before="240" w:line="360" w:lineRule="auto"/>
        <w:jc w:val="both"/>
        <w:rPr>
          <w:rFonts w:asciiTheme="minorBidi" w:hAnsiTheme="minorBidi" w:cstheme="minorBidi"/>
          <w:b/>
          <w:bCs/>
          <w:color w:val="A53010"/>
        </w:rPr>
      </w:pPr>
      <w:r w:rsidRPr="002A6C6B">
        <w:rPr>
          <w:rFonts w:asciiTheme="minorBidi" w:eastAsiaTheme="minorEastAsia" w:hAnsiTheme="minorBidi" w:cstheme="minorBidi"/>
          <w:b/>
          <w:bCs/>
          <w:color w:val="404040" w:themeColor="text1" w:themeTint="BF"/>
          <w:kern w:val="24"/>
          <w:rtl/>
        </w:rPr>
        <w:t>1- أن يكون العمل خالصاً لله سبحانه وتعالى لا يشوبه حظ نفس .</w:t>
      </w:r>
    </w:p>
    <w:p w:rsidR="00950D94" w:rsidRPr="002A6C6B" w:rsidRDefault="00950D94" w:rsidP="002A6C6B">
      <w:pPr>
        <w:pStyle w:val="a3"/>
        <w:numPr>
          <w:ilvl w:val="0"/>
          <w:numId w:val="11"/>
        </w:numPr>
        <w:bidi/>
        <w:spacing w:before="240" w:line="360" w:lineRule="auto"/>
        <w:jc w:val="both"/>
        <w:rPr>
          <w:rFonts w:asciiTheme="minorBidi" w:hAnsiTheme="minorBidi" w:cstheme="minorBidi"/>
          <w:b/>
          <w:bCs/>
          <w:color w:val="A53010"/>
          <w:rtl/>
        </w:rPr>
      </w:pPr>
      <w:r w:rsidRPr="002A6C6B">
        <w:rPr>
          <w:rFonts w:asciiTheme="minorBidi" w:eastAsiaTheme="minorEastAsia" w:hAnsiTheme="minorBidi" w:cstheme="minorBidi"/>
          <w:b/>
          <w:bCs/>
          <w:color w:val="404040" w:themeColor="text1" w:themeTint="BF"/>
          <w:kern w:val="24"/>
          <w:rtl/>
        </w:rPr>
        <w:t>2- الالتجاء لله بطلب العون والتوفيق ووضوح الحق .</w:t>
      </w:r>
    </w:p>
    <w:p w:rsidR="00950D94" w:rsidRPr="002A6C6B" w:rsidRDefault="00950D94" w:rsidP="002A6C6B">
      <w:pPr>
        <w:pStyle w:val="a3"/>
        <w:numPr>
          <w:ilvl w:val="0"/>
          <w:numId w:val="11"/>
        </w:numPr>
        <w:bidi/>
        <w:spacing w:before="240" w:line="360" w:lineRule="auto"/>
        <w:jc w:val="both"/>
        <w:rPr>
          <w:rFonts w:asciiTheme="minorBidi" w:hAnsiTheme="minorBidi" w:cstheme="minorBidi"/>
          <w:b/>
          <w:bCs/>
          <w:color w:val="A53010"/>
          <w:rtl/>
        </w:rPr>
      </w:pPr>
      <w:r w:rsidRPr="002A6C6B">
        <w:rPr>
          <w:rFonts w:asciiTheme="minorBidi" w:eastAsiaTheme="minorEastAsia" w:hAnsiTheme="minorBidi" w:cstheme="minorBidi"/>
          <w:b/>
          <w:bCs/>
          <w:color w:val="404040" w:themeColor="text1" w:themeTint="BF"/>
          <w:kern w:val="24"/>
          <w:rtl/>
        </w:rPr>
        <w:t>3- وجود متطلبات الإقناع الرئيسة وهي :</w:t>
      </w:r>
    </w:p>
    <w:p w:rsidR="00950D94" w:rsidRPr="002A6C6B" w:rsidRDefault="00950D94" w:rsidP="002A6C6B">
      <w:pPr>
        <w:pStyle w:val="a3"/>
        <w:numPr>
          <w:ilvl w:val="2"/>
          <w:numId w:val="11"/>
        </w:numPr>
        <w:bidi/>
        <w:spacing w:before="240" w:line="276" w:lineRule="auto"/>
        <w:jc w:val="both"/>
        <w:rPr>
          <w:rFonts w:asciiTheme="minorBidi" w:hAnsiTheme="minorBidi" w:cstheme="minorBidi"/>
          <w:b/>
          <w:bCs/>
          <w:color w:val="A53010"/>
          <w:rtl/>
        </w:rPr>
      </w:pPr>
      <w:r w:rsidRPr="002A6C6B">
        <w:rPr>
          <w:rFonts w:asciiTheme="minorBidi" w:eastAsiaTheme="minorEastAsia" w:hAnsiTheme="minorBidi" w:cstheme="minorBidi"/>
          <w:b/>
          <w:bCs/>
          <w:color w:val="404040" w:themeColor="text1" w:themeTint="BF"/>
          <w:kern w:val="24"/>
          <w:rtl/>
        </w:rPr>
        <w:t>الاقتناع بالفكرة . وضوحها .</w:t>
      </w:r>
    </w:p>
    <w:p w:rsidR="00950D94" w:rsidRPr="002A6C6B" w:rsidRDefault="00950D94" w:rsidP="002A6C6B">
      <w:pPr>
        <w:pStyle w:val="a3"/>
        <w:numPr>
          <w:ilvl w:val="2"/>
          <w:numId w:val="11"/>
        </w:numPr>
        <w:bidi/>
        <w:spacing w:before="240" w:line="276" w:lineRule="auto"/>
        <w:jc w:val="both"/>
        <w:rPr>
          <w:rFonts w:asciiTheme="minorBidi" w:hAnsiTheme="minorBidi" w:cstheme="minorBidi"/>
          <w:b/>
          <w:bCs/>
          <w:color w:val="A53010"/>
          <w:rtl/>
        </w:rPr>
      </w:pPr>
      <w:r w:rsidRPr="002A6C6B">
        <w:rPr>
          <w:rFonts w:asciiTheme="minorBidi" w:eastAsiaTheme="minorEastAsia" w:hAnsiTheme="minorBidi" w:cstheme="minorBidi"/>
          <w:b/>
          <w:bCs/>
          <w:color w:val="404040" w:themeColor="text1" w:themeTint="BF"/>
          <w:kern w:val="24"/>
          <w:rtl/>
        </w:rPr>
        <w:t>القدرة على إيضاحها . القوة في طرح الفكرة .</w:t>
      </w:r>
    </w:p>
    <w:p w:rsidR="00950D94" w:rsidRPr="002A6C6B" w:rsidRDefault="00950D94" w:rsidP="002A6C6B">
      <w:pPr>
        <w:pStyle w:val="a3"/>
        <w:numPr>
          <w:ilvl w:val="2"/>
          <w:numId w:val="11"/>
        </w:numPr>
        <w:bidi/>
        <w:spacing w:before="240" w:line="276" w:lineRule="auto"/>
        <w:jc w:val="both"/>
        <w:rPr>
          <w:rFonts w:asciiTheme="minorBidi" w:hAnsiTheme="minorBidi" w:cstheme="minorBidi"/>
          <w:b/>
          <w:bCs/>
          <w:color w:val="A53010"/>
          <w:rtl/>
        </w:rPr>
      </w:pPr>
      <w:r w:rsidRPr="002A6C6B">
        <w:rPr>
          <w:rFonts w:asciiTheme="minorBidi" w:eastAsiaTheme="minorEastAsia" w:hAnsiTheme="minorBidi" w:cstheme="minorBidi"/>
          <w:b/>
          <w:bCs/>
          <w:color w:val="404040" w:themeColor="text1" w:themeTint="BF"/>
          <w:kern w:val="24"/>
          <w:rtl/>
        </w:rPr>
        <w:t>توافر الخصال الضرورية في مصدر الإقناع .</w:t>
      </w:r>
    </w:p>
    <w:p w:rsidR="00950D94" w:rsidRPr="002A6C6B" w:rsidRDefault="00950D94" w:rsidP="002A6C6B">
      <w:pPr>
        <w:pStyle w:val="a3"/>
        <w:numPr>
          <w:ilvl w:val="0"/>
          <w:numId w:val="11"/>
        </w:numPr>
        <w:bidi/>
        <w:spacing w:before="240" w:line="360" w:lineRule="auto"/>
        <w:jc w:val="both"/>
        <w:rPr>
          <w:rFonts w:asciiTheme="minorBidi" w:hAnsiTheme="minorBidi" w:cstheme="minorBidi"/>
          <w:b/>
          <w:bCs/>
          <w:color w:val="A53010"/>
          <w:rtl/>
        </w:rPr>
      </w:pPr>
      <w:r w:rsidRPr="002A6C6B">
        <w:rPr>
          <w:rFonts w:asciiTheme="minorBidi" w:eastAsiaTheme="minorEastAsia" w:hAnsiTheme="minorBidi" w:cstheme="minorBidi"/>
          <w:b/>
          <w:bCs/>
          <w:color w:val="404040" w:themeColor="text1" w:themeTint="BF"/>
          <w:kern w:val="24"/>
          <w:rtl/>
        </w:rPr>
        <w:t>4- معرفة شخصية المتلقي وقيمه واحتياجاته مع تحديد ترتيبها . وقد ينبغي عليك تقمص شخصيته لتتعرف على دوافعه ووجهة نظره .كما يجب معرفة حيله وألاعيبه حتى لا تقع في شراكها .</w:t>
      </w:r>
    </w:p>
    <w:p w:rsidR="00950D94" w:rsidRPr="002A6C6B" w:rsidRDefault="00950D94" w:rsidP="002A6C6B">
      <w:pPr>
        <w:pStyle w:val="a3"/>
        <w:numPr>
          <w:ilvl w:val="0"/>
          <w:numId w:val="12"/>
        </w:numPr>
        <w:bidi/>
        <w:spacing w:before="240" w:line="360" w:lineRule="auto"/>
        <w:jc w:val="both"/>
        <w:rPr>
          <w:rFonts w:asciiTheme="minorBidi" w:hAnsiTheme="minorBidi" w:cstheme="minorBidi"/>
          <w:b/>
          <w:bCs/>
          <w:color w:val="A53010"/>
        </w:rPr>
      </w:pPr>
      <w:r w:rsidRPr="002A6C6B">
        <w:rPr>
          <w:rFonts w:asciiTheme="minorBidi" w:eastAsiaTheme="minorEastAsia" w:hAnsiTheme="minorBidi" w:cstheme="minorBidi"/>
          <w:b/>
          <w:bCs/>
          <w:color w:val="404040" w:themeColor="text1" w:themeTint="BF"/>
          <w:kern w:val="24"/>
          <w:rtl/>
        </w:rPr>
        <w:t>5- حصر مميزات الفكرة التي تدعو إليها مع معرفة مآخذها الحقيقية أو المتوهمة وتحليل المعارضة السلبية المحتملة وإعداد الجواب الشافي عنها . وأعلم أن أسلم طريقة للتغلب على الاعتراض أن تجعله من ضمن حديثك .</w:t>
      </w:r>
    </w:p>
    <w:p w:rsidR="00950D94" w:rsidRPr="002A6C6B" w:rsidRDefault="00950D94" w:rsidP="002A6C6B">
      <w:pPr>
        <w:pStyle w:val="a3"/>
        <w:numPr>
          <w:ilvl w:val="0"/>
          <w:numId w:val="12"/>
        </w:numPr>
        <w:bidi/>
        <w:spacing w:before="240" w:line="360" w:lineRule="auto"/>
        <w:jc w:val="both"/>
        <w:rPr>
          <w:rFonts w:asciiTheme="minorBidi" w:hAnsiTheme="minorBidi" w:cstheme="minorBidi"/>
          <w:b/>
          <w:bCs/>
          <w:color w:val="A53010"/>
          <w:rtl/>
        </w:rPr>
      </w:pPr>
      <w:r w:rsidRPr="002A6C6B">
        <w:rPr>
          <w:rFonts w:asciiTheme="minorBidi" w:eastAsiaTheme="minorEastAsia" w:hAnsiTheme="minorBidi" w:cstheme="minorBidi"/>
          <w:b/>
          <w:bCs/>
          <w:color w:val="404040" w:themeColor="text1" w:themeTint="BF"/>
          <w:kern w:val="24"/>
          <w:rtl/>
        </w:rPr>
        <w:t>6- اختيار الأحوال المناسبة للإقناع : زمانية ومكانية ونفسية وجسدية ؛ مع تحين الفرصة المناسبة لتحقيق ذلك .</w:t>
      </w:r>
    </w:p>
    <w:p w:rsidR="00950D94" w:rsidRPr="002A6C6B" w:rsidRDefault="00950D94" w:rsidP="002A6C6B">
      <w:pPr>
        <w:pStyle w:val="a3"/>
        <w:numPr>
          <w:ilvl w:val="0"/>
          <w:numId w:val="12"/>
        </w:numPr>
        <w:bidi/>
        <w:spacing w:before="240" w:line="360" w:lineRule="auto"/>
        <w:jc w:val="both"/>
        <w:rPr>
          <w:rFonts w:asciiTheme="minorBidi" w:hAnsiTheme="minorBidi" w:cstheme="minorBidi"/>
          <w:b/>
          <w:bCs/>
          <w:color w:val="A53010"/>
          <w:rtl/>
        </w:rPr>
      </w:pPr>
      <w:r w:rsidRPr="002A6C6B">
        <w:rPr>
          <w:rFonts w:asciiTheme="minorBidi" w:eastAsiaTheme="minorEastAsia" w:hAnsiTheme="minorBidi" w:cstheme="minorBidi"/>
          <w:b/>
          <w:bCs/>
          <w:color w:val="404040" w:themeColor="text1" w:themeTint="BF"/>
          <w:kern w:val="24"/>
          <w:rtl/>
        </w:rPr>
        <w:t>7- تحليل الإقناع إلى :</w:t>
      </w:r>
    </w:p>
    <w:p w:rsidR="00950D94" w:rsidRPr="002A6C6B" w:rsidRDefault="00950D94" w:rsidP="002A6C6B">
      <w:pPr>
        <w:pStyle w:val="a3"/>
        <w:numPr>
          <w:ilvl w:val="2"/>
          <w:numId w:val="12"/>
        </w:numPr>
        <w:bidi/>
        <w:spacing w:before="240" w:line="276" w:lineRule="auto"/>
        <w:jc w:val="both"/>
        <w:rPr>
          <w:rFonts w:asciiTheme="minorBidi" w:hAnsiTheme="minorBidi" w:cstheme="minorBidi"/>
          <w:b/>
          <w:bCs/>
          <w:color w:val="A53010"/>
          <w:rtl/>
        </w:rPr>
      </w:pPr>
      <w:r w:rsidRPr="002A6C6B">
        <w:rPr>
          <w:rFonts w:asciiTheme="minorBidi" w:eastAsiaTheme="minorEastAsia" w:hAnsiTheme="minorBidi" w:cstheme="minorBidi"/>
          <w:b/>
          <w:bCs/>
          <w:color w:val="404040" w:themeColor="text1" w:themeTint="BF"/>
          <w:kern w:val="24"/>
          <w:rtl/>
        </w:rPr>
        <w:t>مقدمات متفق عليها كالحقائق والمسلمات .</w:t>
      </w:r>
    </w:p>
    <w:p w:rsidR="00950D94" w:rsidRPr="002A6C6B" w:rsidRDefault="00950D94" w:rsidP="002A6C6B">
      <w:pPr>
        <w:pStyle w:val="a3"/>
        <w:numPr>
          <w:ilvl w:val="2"/>
          <w:numId w:val="12"/>
        </w:numPr>
        <w:bidi/>
        <w:spacing w:before="240" w:line="276" w:lineRule="auto"/>
        <w:jc w:val="both"/>
        <w:rPr>
          <w:rFonts w:asciiTheme="minorBidi" w:hAnsiTheme="minorBidi" w:cstheme="minorBidi"/>
          <w:b/>
          <w:bCs/>
          <w:color w:val="A53010"/>
          <w:rtl/>
        </w:rPr>
      </w:pPr>
      <w:r w:rsidRPr="002A6C6B">
        <w:rPr>
          <w:rFonts w:asciiTheme="minorBidi" w:eastAsiaTheme="minorEastAsia" w:hAnsiTheme="minorBidi" w:cstheme="minorBidi"/>
          <w:b/>
          <w:bCs/>
          <w:color w:val="404040" w:themeColor="text1" w:themeTint="BF"/>
          <w:kern w:val="24"/>
          <w:rtl/>
        </w:rPr>
        <w:t>نتائج منطقية مبنية على المقدمات .</w:t>
      </w:r>
    </w:p>
    <w:p w:rsidR="00950D94" w:rsidRPr="002A6C6B" w:rsidRDefault="00950D94" w:rsidP="002A6C6B">
      <w:pPr>
        <w:pStyle w:val="a3"/>
        <w:numPr>
          <w:ilvl w:val="0"/>
          <w:numId w:val="12"/>
        </w:numPr>
        <w:bidi/>
        <w:spacing w:before="240" w:line="360" w:lineRule="auto"/>
        <w:jc w:val="both"/>
        <w:rPr>
          <w:rFonts w:asciiTheme="minorBidi" w:hAnsiTheme="minorBidi" w:cstheme="minorBidi"/>
          <w:b/>
          <w:bCs/>
          <w:color w:val="A53010"/>
          <w:rtl/>
        </w:rPr>
      </w:pPr>
      <w:r w:rsidRPr="002A6C6B">
        <w:rPr>
          <w:rFonts w:asciiTheme="minorBidi" w:eastAsiaTheme="minorEastAsia" w:hAnsiTheme="minorBidi" w:cstheme="minorBidi"/>
          <w:b/>
          <w:bCs/>
          <w:color w:val="404040" w:themeColor="text1" w:themeTint="BF"/>
          <w:kern w:val="24"/>
          <w:rtl/>
        </w:rPr>
        <w:t>8- الابتعاد عن الجدل والتحدي واتهام النوايا ، لأن جعل الطرف الآخر متهماً يلزمه بالدفاع وربما المكابرة والعناد .</w:t>
      </w:r>
    </w:p>
    <w:p w:rsidR="00950D94" w:rsidRPr="002A6C6B" w:rsidRDefault="00950D94" w:rsidP="002A6C6B">
      <w:pPr>
        <w:pStyle w:val="a3"/>
        <w:numPr>
          <w:ilvl w:val="0"/>
          <w:numId w:val="13"/>
        </w:numPr>
        <w:bidi/>
        <w:spacing w:before="240" w:line="360" w:lineRule="auto"/>
        <w:jc w:val="both"/>
        <w:rPr>
          <w:rFonts w:asciiTheme="minorBidi" w:hAnsiTheme="minorBidi" w:cstheme="minorBidi"/>
          <w:b/>
          <w:bCs/>
          <w:color w:val="A53010"/>
        </w:rPr>
      </w:pPr>
      <w:r w:rsidRPr="002A6C6B">
        <w:rPr>
          <w:rFonts w:asciiTheme="minorBidi" w:eastAsiaTheme="minorEastAsia" w:hAnsiTheme="minorBidi" w:cstheme="minorBidi"/>
          <w:b/>
          <w:bCs/>
          <w:color w:val="404040" w:themeColor="text1" w:themeTint="BF"/>
          <w:kern w:val="24"/>
          <w:rtl/>
        </w:rPr>
        <w:t>9- إذا كنت ستطرح فكرة في محيط ما فروج لها عند أركان ذلك المحيط قبل البدء بنشرها .</w:t>
      </w:r>
    </w:p>
    <w:p w:rsidR="00950D94" w:rsidRPr="002A6C6B" w:rsidRDefault="00950D94" w:rsidP="002A6C6B">
      <w:pPr>
        <w:pStyle w:val="a3"/>
        <w:numPr>
          <w:ilvl w:val="0"/>
          <w:numId w:val="13"/>
        </w:numPr>
        <w:bidi/>
        <w:spacing w:before="240" w:line="360" w:lineRule="auto"/>
        <w:jc w:val="both"/>
        <w:rPr>
          <w:rFonts w:asciiTheme="minorBidi" w:hAnsiTheme="minorBidi" w:cstheme="minorBidi"/>
          <w:b/>
          <w:bCs/>
          <w:color w:val="A53010"/>
          <w:rtl/>
        </w:rPr>
      </w:pPr>
      <w:r w:rsidRPr="002A6C6B">
        <w:rPr>
          <w:rFonts w:asciiTheme="minorBidi" w:eastAsiaTheme="minorEastAsia" w:hAnsiTheme="minorBidi" w:cstheme="minorBidi"/>
          <w:b/>
          <w:bCs/>
          <w:color w:val="404040" w:themeColor="text1" w:themeTint="BF"/>
          <w:kern w:val="24"/>
          <w:rtl/>
        </w:rPr>
        <w:t>10- تعلم أن تقارن بين حالين ومسلكين لتعزيز فكرتك .</w:t>
      </w:r>
    </w:p>
    <w:p w:rsidR="00950D94" w:rsidRPr="002A6C6B" w:rsidRDefault="00950D94" w:rsidP="002A6C6B">
      <w:pPr>
        <w:pStyle w:val="a3"/>
        <w:numPr>
          <w:ilvl w:val="0"/>
          <w:numId w:val="13"/>
        </w:numPr>
        <w:bidi/>
        <w:spacing w:before="240" w:line="360" w:lineRule="auto"/>
        <w:jc w:val="both"/>
        <w:rPr>
          <w:rFonts w:asciiTheme="minorBidi" w:hAnsiTheme="minorBidi" w:cstheme="minorBidi"/>
          <w:b/>
          <w:bCs/>
          <w:color w:val="A53010"/>
          <w:rtl/>
        </w:rPr>
      </w:pPr>
      <w:r w:rsidRPr="002A6C6B">
        <w:rPr>
          <w:rFonts w:asciiTheme="minorBidi" w:eastAsiaTheme="minorEastAsia" w:hAnsiTheme="minorBidi" w:cstheme="minorBidi"/>
          <w:b/>
          <w:bCs/>
          <w:color w:val="404040" w:themeColor="text1" w:themeTint="BF"/>
          <w:kern w:val="24"/>
          <w:rtl/>
        </w:rPr>
        <w:t>11- حدد مسبقاً متى وكيف تنهي حديثك .</w:t>
      </w:r>
    </w:p>
    <w:p w:rsidR="00950D94" w:rsidRPr="002A6C6B" w:rsidRDefault="00950D94" w:rsidP="002A6C6B">
      <w:pPr>
        <w:pStyle w:val="a3"/>
        <w:numPr>
          <w:ilvl w:val="0"/>
          <w:numId w:val="13"/>
        </w:numPr>
        <w:bidi/>
        <w:spacing w:before="240" w:line="360" w:lineRule="auto"/>
        <w:jc w:val="both"/>
        <w:rPr>
          <w:rFonts w:asciiTheme="minorBidi" w:hAnsiTheme="minorBidi" w:cstheme="minorBidi"/>
          <w:b/>
          <w:bCs/>
          <w:color w:val="A53010"/>
          <w:rtl/>
        </w:rPr>
      </w:pPr>
      <w:r w:rsidRPr="002A6C6B">
        <w:rPr>
          <w:rFonts w:asciiTheme="minorBidi" w:eastAsiaTheme="minorEastAsia" w:hAnsiTheme="minorBidi" w:cstheme="minorBidi"/>
          <w:b/>
          <w:bCs/>
          <w:color w:val="404040" w:themeColor="text1" w:themeTint="BF"/>
          <w:kern w:val="24"/>
          <w:rtl/>
        </w:rPr>
        <w:t>12- لخص الأفكار الأساسية حتى لا تضيع في متاهة الحديث المتشعب .</w:t>
      </w:r>
    </w:p>
    <w:p w:rsidR="00950D94" w:rsidRPr="002A6C6B" w:rsidRDefault="00950D94" w:rsidP="002A6C6B">
      <w:pPr>
        <w:pStyle w:val="a3"/>
        <w:numPr>
          <w:ilvl w:val="0"/>
          <w:numId w:val="13"/>
        </w:numPr>
        <w:bidi/>
        <w:spacing w:before="240" w:line="360" w:lineRule="auto"/>
        <w:jc w:val="both"/>
        <w:rPr>
          <w:rFonts w:asciiTheme="minorBidi" w:hAnsiTheme="minorBidi" w:cstheme="minorBidi"/>
          <w:b/>
          <w:bCs/>
          <w:color w:val="A53010"/>
          <w:rtl/>
        </w:rPr>
      </w:pPr>
      <w:r w:rsidRPr="002A6C6B">
        <w:rPr>
          <w:rFonts w:asciiTheme="minorBidi" w:eastAsiaTheme="minorEastAsia" w:hAnsiTheme="minorBidi" w:cstheme="minorBidi"/>
          <w:b/>
          <w:bCs/>
          <w:color w:val="404040" w:themeColor="text1" w:themeTint="BF"/>
          <w:kern w:val="24"/>
          <w:rtl/>
        </w:rPr>
        <w:t xml:space="preserve">13- اضبط نفسك حتى لا تستثر ؛ وراقب لغة جسدك حتى </w:t>
      </w:r>
      <w:proofErr w:type="spellStart"/>
      <w:r w:rsidRPr="002A6C6B">
        <w:rPr>
          <w:rFonts w:asciiTheme="minorBidi" w:eastAsiaTheme="minorEastAsia" w:hAnsiTheme="minorBidi" w:cstheme="minorBidi"/>
          <w:b/>
          <w:bCs/>
          <w:color w:val="404040" w:themeColor="text1" w:themeTint="BF"/>
          <w:kern w:val="24"/>
          <w:rtl/>
        </w:rPr>
        <w:t>لاتخونك</w:t>
      </w:r>
      <w:proofErr w:type="spellEnd"/>
      <w:r w:rsidRPr="002A6C6B">
        <w:rPr>
          <w:rFonts w:asciiTheme="minorBidi" w:eastAsiaTheme="minorEastAsia" w:hAnsiTheme="minorBidi" w:cstheme="minorBidi"/>
          <w:b/>
          <w:bCs/>
          <w:color w:val="404040" w:themeColor="text1" w:themeTint="BF"/>
          <w:kern w:val="24"/>
          <w:rtl/>
        </w:rPr>
        <w:t xml:space="preserve"> .</w:t>
      </w:r>
    </w:p>
    <w:p w:rsidR="00950D94" w:rsidRPr="002A6C6B" w:rsidRDefault="00950D94" w:rsidP="002A6C6B">
      <w:pPr>
        <w:pStyle w:val="a3"/>
        <w:numPr>
          <w:ilvl w:val="0"/>
          <w:numId w:val="13"/>
        </w:numPr>
        <w:bidi/>
        <w:spacing w:before="240" w:line="360" w:lineRule="auto"/>
        <w:jc w:val="both"/>
        <w:rPr>
          <w:rFonts w:asciiTheme="minorBidi" w:hAnsiTheme="minorBidi" w:cstheme="minorBidi"/>
          <w:b/>
          <w:bCs/>
          <w:color w:val="A53010"/>
          <w:rtl/>
        </w:rPr>
      </w:pPr>
      <w:r w:rsidRPr="002A6C6B">
        <w:rPr>
          <w:rFonts w:asciiTheme="minorBidi" w:eastAsiaTheme="minorEastAsia" w:hAnsiTheme="minorBidi" w:cstheme="minorBidi"/>
          <w:b/>
          <w:bCs/>
          <w:color w:val="404040" w:themeColor="text1" w:themeTint="BF"/>
          <w:kern w:val="24"/>
          <w:rtl/>
        </w:rPr>
        <w:t xml:space="preserve">14- أشعر </w:t>
      </w:r>
      <w:proofErr w:type="spellStart"/>
      <w:r w:rsidRPr="002A6C6B">
        <w:rPr>
          <w:rFonts w:asciiTheme="minorBidi" w:eastAsiaTheme="minorEastAsia" w:hAnsiTheme="minorBidi" w:cstheme="minorBidi"/>
          <w:b/>
          <w:bCs/>
          <w:color w:val="404040" w:themeColor="text1" w:themeTint="BF"/>
          <w:kern w:val="24"/>
          <w:rtl/>
        </w:rPr>
        <w:t>االطرف</w:t>
      </w:r>
      <w:proofErr w:type="spellEnd"/>
      <w:r w:rsidRPr="002A6C6B">
        <w:rPr>
          <w:rFonts w:asciiTheme="minorBidi" w:eastAsiaTheme="minorEastAsia" w:hAnsiTheme="minorBidi" w:cstheme="minorBidi"/>
          <w:b/>
          <w:bCs/>
          <w:color w:val="404040" w:themeColor="text1" w:themeTint="BF"/>
          <w:kern w:val="24"/>
          <w:rtl/>
        </w:rPr>
        <w:t xml:space="preserve"> المقابل باهتمامك من خلال :</w:t>
      </w:r>
    </w:p>
    <w:p w:rsidR="00950D94" w:rsidRPr="002A6C6B" w:rsidRDefault="00950D94" w:rsidP="002A6C6B">
      <w:pPr>
        <w:pStyle w:val="a3"/>
        <w:numPr>
          <w:ilvl w:val="2"/>
          <w:numId w:val="13"/>
        </w:numPr>
        <w:bidi/>
        <w:spacing w:before="240" w:line="276" w:lineRule="auto"/>
        <w:jc w:val="both"/>
        <w:rPr>
          <w:rFonts w:asciiTheme="minorBidi" w:hAnsiTheme="minorBidi" w:cstheme="minorBidi"/>
          <w:b/>
          <w:bCs/>
          <w:color w:val="A53010"/>
          <w:rtl/>
        </w:rPr>
      </w:pPr>
      <w:r w:rsidRPr="002A6C6B">
        <w:rPr>
          <w:rFonts w:asciiTheme="minorBidi" w:eastAsiaTheme="minorEastAsia" w:hAnsiTheme="minorBidi" w:cstheme="minorBidi"/>
          <w:b/>
          <w:bCs/>
          <w:color w:val="404040" w:themeColor="text1" w:themeTint="BF"/>
          <w:kern w:val="24"/>
          <w:rtl/>
        </w:rPr>
        <w:t>ربط بداية حديثك بنهاية حديثه ما أمكن .</w:t>
      </w:r>
    </w:p>
    <w:p w:rsidR="00950D94" w:rsidRPr="002A6C6B" w:rsidRDefault="00950D94" w:rsidP="002A6C6B">
      <w:pPr>
        <w:pStyle w:val="a3"/>
        <w:numPr>
          <w:ilvl w:val="2"/>
          <w:numId w:val="13"/>
        </w:numPr>
        <w:bidi/>
        <w:spacing w:before="240" w:line="276" w:lineRule="auto"/>
        <w:jc w:val="both"/>
        <w:rPr>
          <w:rFonts w:asciiTheme="minorBidi" w:hAnsiTheme="minorBidi" w:cstheme="minorBidi"/>
          <w:b/>
          <w:bCs/>
          <w:color w:val="A53010"/>
          <w:rtl/>
        </w:rPr>
      </w:pPr>
      <w:r w:rsidRPr="002A6C6B">
        <w:rPr>
          <w:rFonts w:asciiTheme="minorBidi" w:eastAsiaTheme="minorEastAsia" w:hAnsiTheme="minorBidi" w:cstheme="minorBidi"/>
          <w:b/>
          <w:bCs/>
          <w:color w:val="404040" w:themeColor="text1" w:themeTint="BF"/>
          <w:kern w:val="24"/>
          <w:rtl/>
        </w:rPr>
        <w:t>تعزيز جوانب الاتفاق .</w:t>
      </w:r>
    </w:p>
    <w:p w:rsidR="00705036" w:rsidRPr="002A6C6B" w:rsidRDefault="00950D94" w:rsidP="002A6C6B">
      <w:pPr>
        <w:pStyle w:val="a3"/>
        <w:numPr>
          <w:ilvl w:val="2"/>
          <w:numId w:val="13"/>
        </w:numPr>
        <w:bidi/>
        <w:spacing w:before="240" w:line="276" w:lineRule="auto"/>
        <w:jc w:val="both"/>
        <w:rPr>
          <w:rFonts w:asciiTheme="minorBidi" w:hAnsiTheme="minorBidi" w:cstheme="minorBidi"/>
          <w:b/>
          <w:bCs/>
          <w:color w:val="A53010"/>
          <w:rtl/>
        </w:rPr>
      </w:pPr>
      <w:proofErr w:type="spellStart"/>
      <w:r w:rsidRPr="002A6C6B">
        <w:rPr>
          <w:rFonts w:asciiTheme="minorBidi" w:eastAsiaTheme="minorEastAsia" w:hAnsiTheme="minorBidi" w:cstheme="minorBidi"/>
          <w:b/>
          <w:bCs/>
          <w:color w:val="404040" w:themeColor="text1" w:themeTint="BF"/>
          <w:kern w:val="24"/>
          <w:rtl/>
        </w:rPr>
        <w:t>إشعره</w:t>
      </w:r>
      <w:proofErr w:type="spellEnd"/>
      <w:r w:rsidRPr="002A6C6B">
        <w:rPr>
          <w:rFonts w:asciiTheme="minorBidi" w:eastAsiaTheme="minorEastAsia" w:hAnsiTheme="minorBidi" w:cstheme="minorBidi"/>
          <w:b/>
          <w:bCs/>
          <w:color w:val="404040" w:themeColor="text1" w:themeTint="BF"/>
          <w:kern w:val="24"/>
          <w:rtl/>
        </w:rPr>
        <w:t xml:space="preserve"> بمحبتك وعذرك إياه .</w:t>
      </w:r>
    </w:p>
    <w:p w:rsidR="00950D94" w:rsidRPr="002A6C6B" w:rsidRDefault="00950D94" w:rsidP="002A6C6B">
      <w:pPr>
        <w:spacing w:before="240"/>
        <w:jc w:val="right"/>
        <w:rPr>
          <w:rFonts w:asciiTheme="minorBidi" w:eastAsia="+mj-ea" w:hAnsiTheme="minorBidi"/>
          <w:b/>
          <w:bCs/>
          <w:color w:val="FF0000"/>
          <w:kern w:val="24"/>
          <w:sz w:val="32"/>
          <w:szCs w:val="32"/>
          <w:rtl/>
        </w:rPr>
      </w:pPr>
      <w:r w:rsidRPr="002A6C6B">
        <w:rPr>
          <w:rFonts w:asciiTheme="minorBidi" w:eastAsiaTheme="majorEastAsia" w:hAnsiTheme="minorBidi"/>
          <w:b/>
          <w:bCs/>
          <w:color w:val="FF0000"/>
          <w:kern w:val="24"/>
          <w:sz w:val="32"/>
          <w:szCs w:val="32"/>
          <w:rtl/>
        </w:rPr>
        <w:t>عوائق الإقناع</w:t>
      </w:r>
    </w:p>
    <w:p w:rsidR="00950D94" w:rsidRPr="002A6C6B" w:rsidRDefault="00950D94" w:rsidP="002A6C6B">
      <w:pPr>
        <w:pStyle w:val="a3"/>
        <w:numPr>
          <w:ilvl w:val="0"/>
          <w:numId w:val="14"/>
        </w:numPr>
        <w:bidi/>
        <w:spacing w:before="240" w:line="276" w:lineRule="auto"/>
        <w:jc w:val="both"/>
        <w:rPr>
          <w:rFonts w:asciiTheme="minorBidi" w:hAnsiTheme="minorBidi" w:cstheme="minorBidi"/>
          <w:b/>
          <w:bCs/>
          <w:color w:val="A53010"/>
          <w:sz w:val="26"/>
          <w:szCs w:val="26"/>
        </w:rPr>
      </w:pPr>
      <w:r w:rsidRPr="002A6C6B">
        <w:rPr>
          <w:rFonts w:asciiTheme="minorBidi" w:eastAsiaTheme="minorEastAsia" w:hAnsiTheme="minorBidi" w:cstheme="minorBidi"/>
          <w:b/>
          <w:bCs/>
          <w:color w:val="404040" w:themeColor="text1" w:themeTint="BF"/>
          <w:kern w:val="24"/>
          <w:sz w:val="26"/>
          <w:szCs w:val="26"/>
          <w:rtl/>
        </w:rPr>
        <w:t>1- الاستبداد والتسلط: لأن موافقة الطرف الآخر شكلية تزول بزوال الاستبداد.</w:t>
      </w:r>
    </w:p>
    <w:p w:rsidR="00950D94" w:rsidRPr="002A6C6B" w:rsidRDefault="00950D94" w:rsidP="002A6C6B">
      <w:pPr>
        <w:pStyle w:val="a3"/>
        <w:numPr>
          <w:ilvl w:val="0"/>
          <w:numId w:val="14"/>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2- طبيعة الشخص المقابل : فيصعب إقناع المعتد برأيه وتتعاظم الصعوبة إذا كان المعتد بنفسه جاهلاً جهلاً مركباً .</w:t>
      </w:r>
    </w:p>
    <w:p w:rsidR="00950D94" w:rsidRPr="002A6C6B" w:rsidRDefault="00950D94" w:rsidP="002A6C6B">
      <w:pPr>
        <w:pStyle w:val="a3"/>
        <w:numPr>
          <w:ilvl w:val="2"/>
          <w:numId w:val="14"/>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 xml:space="preserve">التعصب والحماس المفرط لقضية معينة. </w:t>
      </w:r>
    </w:p>
    <w:p w:rsidR="00950D94" w:rsidRPr="002A6C6B" w:rsidRDefault="00950D94" w:rsidP="002A6C6B">
      <w:pPr>
        <w:pStyle w:val="a3"/>
        <w:numPr>
          <w:ilvl w:val="2"/>
          <w:numId w:val="14"/>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 xml:space="preserve">يمتنع الأفراد عن الاقتناع بالرسائل </w:t>
      </w:r>
      <w:proofErr w:type="spellStart"/>
      <w:r w:rsidRPr="002A6C6B">
        <w:rPr>
          <w:rFonts w:asciiTheme="minorBidi" w:eastAsiaTheme="minorEastAsia" w:hAnsiTheme="minorBidi" w:cstheme="minorBidi"/>
          <w:b/>
          <w:bCs/>
          <w:color w:val="404040" w:themeColor="text1" w:themeTint="BF"/>
          <w:kern w:val="24"/>
          <w:sz w:val="26"/>
          <w:szCs w:val="26"/>
          <w:rtl/>
        </w:rPr>
        <w:t>الاقناعية</w:t>
      </w:r>
      <w:proofErr w:type="spellEnd"/>
      <w:r w:rsidRPr="002A6C6B">
        <w:rPr>
          <w:rFonts w:asciiTheme="minorBidi" w:eastAsiaTheme="minorEastAsia" w:hAnsiTheme="minorBidi" w:cstheme="minorBidi"/>
          <w:b/>
          <w:bCs/>
          <w:color w:val="404040" w:themeColor="text1" w:themeTint="BF"/>
          <w:kern w:val="24"/>
          <w:sz w:val="26"/>
          <w:szCs w:val="26"/>
          <w:rtl/>
        </w:rPr>
        <w:t xml:space="preserve"> التي يوجهها إليهم من لا تتوفر فيهم الصدقية أو غير مؤهلين للفوز بالثقة أو الذين تكون دوافعهم مشكوك فيها</w:t>
      </w:r>
    </w:p>
    <w:p w:rsidR="00950D94" w:rsidRPr="002A6C6B" w:rsidRDefault="00950D94" w:rsidP="002A6C6B">
      <w:pPr>
        <w:pStyle w:val="a3"/>
        <w:numPr>
          <w:ilvl w:val="0"/>
          <w:numId w:val="14"/>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3- كثرة الأفكار مما يربك الذهن.</w:t>
      </w:r>
    </w:p>
    <w:p w:rsidR="00950D94" w:rsidRPr="002A6C6B" w:rsidRDefault="00950D94" w:rsidP="002A6C6B">
      <w:pPr>
        <w:pStyle w:val="a3"/>
        <w:numPr>
          <w:ilvl w:val="0"/>
          <w:numId w:val="14"/>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4- تذبذب مستوى القناعة أو ضعف أداء الرسالة من قبل المصدر .</w:t>
      </w:r>
    </w:p>
    <w:p w:rsidR="00950D94" w:rsidRPr="002A6C6B" w:rsidRDefault="00950D94" w:rsidP="002A6C6B">
      <w:pPr>
        <w:pStyle w:val="a3"/>
        <w:numPr>
          <w:ilvl w:val="0"/>
          <w:numId w:val="14"/>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5- الاعتقاد الخاطئ بصعوبة التغيير أو استحالته : وهذه نتيجة مبكرة تقضي على كل جهد قبل تمامه .</w:t>
      </w:r>
    </w:p>
    <w:p w:rsidR="00950D94" w:rsidRPr="002A6C6B" w:rsidRDefault="00950D94" w:rsidP="002A6C6B">
      <w:pPr>
        <w:pStyle w:val="a3"/>
        <w:numPr>
          <w:ilvl w:val="0"/>
          <w:numId w:val="14"/>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6- اختفاء ثقافة الإشادة بحق من قبل المصدر تجاه المستقبل .</w:t>
      </w:r>
    </w:p>
    <w:p w:rsidR="00950D94" w:rsidRPr="002A6C6B" w:rsidRDefault="00950D94" w:rsidP="002A6C6B">
      <w:pPr>
        <w:pStyle w:val="a3"/>
        <w:numPr>
          <w:ilvl w:val="0"/>
          <w:numId w:val="14"/>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7- علو المكانة الاجتماعية للمستهدف وسعة سلطاته وملاءته المالية.</w:t>
      </w:r>
    </w:p>
    <w:p w:rsidR="00950D94" w:rsidRDefault="00950D94" w:rsidP="002A6C6B">
      <w:pPr>
        <w:spacing w:before="240"/>
        <w:jc w:val="right"/>
        <w:rPr>
          <w:rFonts w:asciiTheme="minorBidi" w:eastAsiaTheme="majorEastAsia" w:hAnsiTheme="minorBidi"/>
          <w:b/>
          <w:bCs/>
          <w:color w:val="FF0000"/>
          <w:kern w:val="24"/>
          <w:sz w:val="32"/>
          <w:szCs w:val="32"/>
          <w:rtl/>
        </w:rPr>
      </w:pPr>
      <w:r w:rsidRPr="002A6C6B">
        <w:rPr>
          <w:rFonts w:asciiTheme="minorBidi" w:eastAsiaTheme="majorEastAsia" w:hAnsiTheme="minorBidi"/>
          <w:b/>
          <w:bCs/>
          <w:color w:val="FF0000"/>
          <w:kern w:val="24"/>
          <w:sz w:val="32"/>
          <w:szCs w:val="32"/>
          <w:rtl/>
        </w:rPr>
        <w:lastRenderedPageBreak/>
        <w:t xml:space="preserve">العوامل </w:t>
      </w:r>
      <w:proofErr w:type="spellStart"/>
      <w:r w:rsidRPr="002A6C6B">
        <w:rPr>
          <w:rFonts w:asciiTheme="minorBidi" w:eastAsiaTheme="majorEastAsia" w:hAnsiTheme="minorBidi"/>
          <w:b/>
          <w:bCs/>
          <w:color w:val="FF0000"/>
          <w:kern w:val="24"/>
          <w:sz w:val="32"/>
          <w:szCs w:val="32"/>
          <w:rtl/>
        </w:rPr>
        <w:t>المؤثره</w:t>
      </w:r>
      <w:proofErr w:type="spellEnd"/>
      <w:r w:rsidRPr="002A6C6B">
        <w:rPr>
          <w:rFonts w:asciiTheme="minorBidi" w:eastAsiaTheme="majorEastAsia" w:hAnsiTheme="minorBidi"/>
          <w:b/>
          <w:bCs/>
          <w:color w:val="FF0000"/>
          <w:kern w:val="24"/>
          <w:sz w:val="32"/>
          <w:szCs w:val="32"/>
          <w:rtl/>
        </w:rPr>
        <w:t xml:space="preserve"> في استجابة المستهدفين </w:t>
      </w:r>
      <w:proofErr w:type="spellStart"/>
      <w:r w:rsidRPr="002A6C6B">
        <w:rPr>
          <w:rFonts w:asciiTheme="minorBidi" w:eastAsiaTheme="majorEastAsia" w:hAnsiTheme="minorBidi"/>
          <w:b/>
          <w:bCs/>
          <w:color w:val="FF0000"/>
          <w:kern w:val="24"/>
          <w:sz w:val="32"/>
          <w:szCs w:val="32"/>
          <w:rtl/>
        </w:rPr>
        <w:t>بالاقناع</w:t>
      </w:r>
      <w:proofErr w:type="spellEnd"/>
    </w:p>
    <w:p w:rsidR="00454538" w:rsidRPr="00454538" w:rsidRDefault="00454538" w:rsidP="00454538">
      <w:pPr>
        <w:numPr>
          <w:ilvl w:val="0"/>
          <w:numId w:val="21"/>
        </w:numPr>
        <w:tabs>
          <w:tab w:val="clear" w:pos="1352"/>
          <w:tab w:val="num" w:pos="708"/>
        </w:tabs>
        <w:bidi/>
        <w:spacing w:line="240" w:lineRule="auto"/>
        <w:ind w:left="1267" w:hanging="842"/>
        <w:contextualSpacing/>
        <w:jc w:val="both"/>
        <w:rPr>
          <w:rFonts w:asciiTheme="minorBidi" w:eastAsia="Times New Roman" w:hAnsiTheme="minorBidi"/>
          <w:b/>
          <w:bCs/>
          <w:color w:val="A53010"/>
          <w:sz w:val="26"/>
          <w:szCs w:val="26"/>
        </w:rPr>
      </w:pPr>
      <w:r w:rsidRPr="00454538">
        <w:rPr>
          <w:rFonts w:asciiTheme="minorBidi" w:eastAsia="+mn-ea" w:hAnsiTheme="minorBidi"/>
          <w:b/>
          <w:bCs/>
          <w:color w:val="404040"/>
          <w:kern w:val="24"/>
          <w:sz w:val="26"/>
          <w:szCs w:val="26"/>
          <w:rtl/>
        </w:rPr>
        <w:t xml:space="preserve">نوع الجنس: إن الاساليب التي يستعان بها في اقناع الرجال تختلف عن تلك الني يتم توظيفها في اقناع النساء والأطفال؛ فقد وجد أن النساء أكثر اقتناعا بالرسائل المفعمة </w:t>
      </w:r>
      <w:proofErr w:type="spellStart"/>
      <w:r w:rsidRPr="00454538">
        <w:rPr>
          <w:rFonts w:asciiTheme="minorBidi" w:eastAsia="+mn-ea" w:hAnsiTheme="minorBidi"/>
          <w:b/>
          <w:bCs/>
          <w:color w:val="404040"/>
          <w:kern w:val="24"/>
          <w:sz w:val="26"/>
          <w:szCs w:val="26"/>
          <w:rtl/>
        </w:rPr>
        <w:t>بالاحاسيس</w:t>
      </w:r>
      <w:proofErr w:type="spellEnd"/>
      <w:r w:rsidRPr="00454538">
        <w:rPr>
          <w:rFonts w:asciiTheme="minorBidi" w:eastAsia="+mn-ea" w:hAnsiTheme="minorBidi"/>
          <w:b/>
          <w:bCs/>
          <w:color w:val="404040"/>
          <w:kern w:val="24"/>
          <w:sz w:val="26"/>
          <w:szCs w:val="26"/>
          <w:rtl/>
        </w:rPr>
        <w:t xml:space="preserve"> والمشاعر والعواطف أما الرجال فهم أكثر اقتناعا بالرسائل التي تتناول الجوانب العلمية والاقتصادية أو المعززة </w:t>
      </w:r>
      <w:proofErr w:type="spellStart"/>
      <w:r w:rsidRPr="00454538">
        <w:rPr>
          <w:rFonts w:asciiTheme="minorBidi" w:eastAsia="+mn-ea" w:hAnsiTheme="minorBidi"/>
          <w:b/>
          <w:bCs/>
          <w:color w:val="404040"/>
          <w:kern w:val="24"/>
          <w:sz w:val="26"/>
          <w:szCs w:val="26"/>
          <w:rtl/>
        </w:rPr>
        <w:t>باحصاءات</w:t>
      </w:r>
      <w:proofErr w:type="spellEnd"/>
      <w:r w:rsidRPr="00454538">
        <w:rPr>
          <w:rFonts w:asciiTheme="minorBidi" w:eastAsia="+mn-ea" w:hAnsiTheme="minorBidi"/>
          <w:b/>
          <w:bCs/>
          <w:color w:val="404040"/>
          <w:kern w:val="24"/>
          <w:sz w:val="26"/>
          <w:szCs w:val="26"/>
          <w:rtl/>
        </w:rPr>
        <w:t xml:space="preserve"> ومعادلات وخطوط بيانية.</w:t>
      </w:r>
    </w:p>
    <w:p w:rsidR="00454538" w:rsidRPr="00454538" w:rsidRDefault="00454538" w:rsidP="00454538">
      <w:pPr>
        <w:numPr>
          <w:ilvl w:val="0"/>
          <w:numId w:val="21"/>
        </w:numPr>
        <w:tabs>
          <w:tab w:val="clear" w:pos="1352"/>
          <w:tab w:val="num" w:pos="708"/>
        </w:tabs>
        <w:bidi/>
        <w:spacing w:line="240" w:lineRule="auto"/>
        <w:ind w:left="1267" w:hanging="842"/>
        <w:contextualSpacing/>
        <w:jc w:val="both"/>
        <w:rPr>
          <w:rFonts w:asciiTheme="minorBidi" w:eastAsia="Times New Roman" w:hAnsiTheme="minorBidi"/>
          <w:b/>
          <w:bCs/>
          <w:color w:val="A53010"/>
          <w:sz w:val="26"/>
          <w:szCs w:val="26"/>
          <w:rtl/>
        </w:rPr>
      </w:pPr>
      <w:r w:rsidRPr="00454538">
        <w:rPr>
          <w:rFonts w:asciiTheme="minorBidi" w:eastAsia="+mn-ea" w:hAnsiTheme="minorBidi"/>
          <w:b/>
          <w:bCs/>
          <w:color w:val="404040"/>
          <w:kern w:val="24"/>
          <w:sz w:val="26"/>
          <w:szCs w:val="26"/>
          <w:rtl/>
        </w:rPr>
        <w:t xml:space="preserve">عمر المتلقي وطول مدة اعتناقه </w:t>
      </w:r>
      <w:proofErr w:type="spellStart"/>
      <w:r w:rsidRPr="00454538">
        <w:rPr>
          <w:rFonts w:asciiTheme="minorBidi" w:eastAsia="+mn-ea" w:hAnsiTheme="minorBidi"/>
          <w:b/>
          <w:bCs/>
          <w:color w:val="404040"/>
          <w:kern w:val="24"/>
          <w:sz w:val="26"/>
          <w:szCs w:val="26"/>
          <w:rtl/>
        </w:rPr>
        <w:t>للافكار</w:t>
      </w:r>
      <w:proofErr w:type="spellEnd"/>
      <w:r w:rsidRPr="00454538">
        <w:rPr>
          <w:rFonts w:asciiTheme="minorBidi" w:eastAsia="+mn-ea" w:hAnsiTheme="minorBidi"/>
          <w:b/>
          <w:bCs/>
          <w:color w:val="404040"/>
          <w:kern w:val="24"/>
          <w:sz w:val="26"/>
          <w:szCs w:val="26"/>
          <w:rtl/>
        </w:rPr>
        <w:t xml:space="preserve"> أو استمراره على نفس السلوك: إذ كلما كان المتلقي متقدما بالعمر أو مضى عليه مدة طويلة وهو يحمل نفس </w:t>
      </w:r>
      <w:proofErr w:type="spellStart"/>
      <w:r w:rsidRPr="00454538">
        <w:rPr>
          <w:rFonts w:asciiTheme="minorBidi" w:eastAsia="+mn-ea" w:hAnsiTheme="minorBidi"/>
          <w:b/>
          <w:bCs/>
          <w:color w:val="404040"/>
          <w:kern w:val="24"/>
          <w:sz w:val="26"/>
          <w:szCs w:val="26"/>
          <w:rtl/>
        </w:rPr>
        <w:t>الأراء</w:t>
      </w:r>
      <w:proofErr w:type="spellEnd"/>
      <w:r w:rsidRPr="00454538">
        <w:rPr>
          <w:rFonts w:asciiTheme="minorBidi" w:eastAsia="+mn-ea" w:hAnsiTheme="minorBidi"/>
          <w:b/>
          <w:bCs/>
          <w:color w:val="404040"/>
          <w:kern w:val="24"/>
          <w:sz w:val="26"/>
          <w:szCs w:val="26"/>
          <w:rtl/>
        </w:rPr>
        <w:t xml:space="preserve"> ويعتمد ذات السلوك كانت عملية اقناعه بتغيير سلوكه أو افكاره صعبة أو </w:t>
      </w:r>
      <w:proofErr w:type="spellStart"/>
      <w:r w:rsidRPr="00454538">
        <w:rPr>
          <w:rFonts w:asciiTheme="minorBidi" w:eastAsia="+mn-ea" w:hAnsiTheme="minorBidi"/>
          <w:b/>
          <w:bCs/>
          <w:color w:val="404040"/>
          <w:kern w:val="24"/>
          <w:sz w:val="26"/>
          <w:szCs w:val="26"/>
          <w:rtl/>
        </w:rPr>
        <w:t>مستحيله</w:t>
      </w:r>
      <w:proofErr w:type="spellEnd"/>
      <w:r w:rsidRPr="00454538">
        <w:rPr>
          <w:rFonts w:asciiTheme="minorBidi" w:eastAsia="+mn-ea" w:hAnsiTheme="minorBidi"/>
          <w:b/>
          <w:bCs/>
          <w:color w:val="404040"/>
          <w:kern w:val="24"/>
          <w:sz w:val="26"/>
          <w:szCs w:val="26"/>
          <w:rtl/>
        </w:rPr>
        <w:t xml:space="preserve"> أو تستغرق مدة طويلة وجهود كبيرة.</w:t>
      </w:r>
    </w:p>
    <w:p w:rsidR="00454538" w:rsidRPr="00454538" w:rsidRDefault="00454538" w:rsidP="00454538">
      <w:pPr>
        <w:numPr>
          <w:ilvl w:val="0"/>
          <w:numId w:val="21"/>
        </w:numPr>
        <w:tabs>
          <w:tab w:val="clear" w:pos="1352"/>
          <w:tab w:val="num" w:pos="708"/>
        </w:tabs>
        <w:bidi/>
        <w:spacing w:line="240" w:lineRule="auto"/>
        <w:ind w:left="1267" w:hanging="842"/>
        <w:contextualSpacing/>
        <w:jc w:val="both"/>
        <w:rPr>
          <w:rFonts w:asciiTheme="minorBidi" w:eastAsia="Times New Roman" w:hAnsiTheme="minorBidi"/>
          <w:b/>
          <w:bCs/>
          <w:color w:val="A53010"/>
          <w:sz w:val="26"/>
          <w:szCs w:val="26"/>
          <w:rtl/>
        </w:rPr>
      </w:pPr>
      <w:r w:rsidRPr="00454538">
        <w:rPr>
          <w:rFonts w:asciiTheme="minorBidi" w:eastAsia="+mn-ea" w:hAnsiTheme="minorBidi"/>
          <w:b/>
          <w:bCs/>
          <w:color w:val="404040"/>
          <w:kern w:val="24"/>
          <w:sz w:val="26"/>
          <w:szCs w:val="26"/>
          <w:rtl/>
        </w:rPr>
        <w:t xml:space="preserve">الذكاء والمستوى التعليمي: يكون من الصعب اقناع الأشخاص الاذكياء والأكثر </w:t>
      </w:r>
      <w:proofErr w:type="spellStart"/>
      <w:r w:rsidRPr="00454538">
        <w:rPr>
          <w:rFonts w:asciiTheme="minorBidi" w:eastAsia="+mn-ea" w:hAnsiTheme="minorBidi"/>
          <w:b/>
          <w:bCs/>
          <w:color w:val="404040"/>
          <w:kern w:val="24"/>
          <w:sz w:val="26"/>
          <w:szCs w:val="26"/>
          <w:rtl/>
        </w:rPr>
        <w:t>تعلميا</w:t>
      </w:r>
      <w:proofErr w:type="spellEnd"/>
      <w:r w:rsidRPr="00454538">
        <w:rPr>
          <w:rFonts w:asciiTheme="minorBidi" w:eastAsia="+mn-ea" w:hAnsiTheme="minorBidi"/>
          <w:b/>
          <w:bCs/>
          <w:color w:val="404040"/>
          <w:kern w:val="24"/>
          <w:sz w:val="26"/>
          <w:szCs w:val="26"/>
          <w:rtl/>
        </w:rPr>
        <w:t xml:space="preserve"> لأنهم لا يقبلون المعلومات التي تعرض عليهم إلا بعد تفكر وتدير وتقييم متأن وتحليل وتفسير مضامينها.</w:t>
      </w:r>
    </w:p>
    <w:p w:rsidR="00950D94" w:rsidRPr="002A6C6B" w:rsidRDefault="00950D94" w:rsidP="00454538">
      <w:pPr>
        <w:pStyle w:val="a3"/>
        <w:numPr>
          <w:ilvl w:val="0"/>
          <w:numId w:val="15"/>
        </w:numPr>
        <w:bidi/>
        <w:spacing w:before="240" w:after="200"/>
        <w:jc w:val="both"/>
        <w:rPr>
          <w:rFonts w:asciiTheme="minorBidi" w:hAnsiTheme="minorBidi" w:cstheme="minorBidi"/>
          <w:b/>
          <w:bCs/>
          <w:color w:val="A53010"/>
          <w:sz w:val="26"/>
          <w:szCs w:val="26"/>
        </w:rPr>
      </w:pPr>
      <w:r w:rsidRPr="002A6C6B">
        <w:rPr>
          <w:rFonts w:asciiTheme="minorBidi" w:eastAsiaTheme="minorEastAsia" w:hAnsiTheme="minorBidi" w:cstheme="minorBidi"/>
          <w:b/>
          <w:bCs/>
          <w:color w:val="404040" w:themeColor="text1" w:themeTint="BF"/>
          <w:kern w:val="24"/>
          <w:sz w:val="26"/>
          <w:szCs w:val="26"/>
          <w:rtl/>
        </w:rPr>
        <w:t>احترام الذات: يصعب في الغالب اقناع الأشخاص الذين لديهم مستوى متوسط من احترام الذات بينما يسهل اقناع الأشخاص الذين يكون مستوى احترام الذات لديهم متديني بنفس الرسائل.</w:t>
      </w:r>
    </w:p>
    <w:p w:rsidR="00950D94" w:rsidRPr="002A6C6B" w:rsidRDefault="00950D94" w:rsidP="00454538">
      <w:pPr>
        <w:pStyle w:val="a3"/>
        <w:numPr>
          <w:ilvl w:val="0"/>
          <w:numId w:val="15"/>
        </w:numPr>
        <w:bidi/>
        <w:spacing w:before="240" w:after="200"/>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 xml:space="preserve">مصداقية القائم </w:t>
      </w:r>
      <w:proofErr w:type="spellStart"/>
      <w:r w:rsidRPr="002A6C6B">
        <w:rPr>
          <w:rFonts w:asciiTheme="minorBidi" w:eastAsiaTheme="minorEastAsia" w:hAnsiTheme="minorBidi" w:cstheme="minorBidi"/>
          <w:b/>
          <w:bCs/>
          <w:color w:val="404040" w:themeColor="text1" w:themeTint="BF"/>
          <w:kern w:val="24"/>
          <w:sz w:val="26"/>
          <w:szCs w:val="26"/>
          <w:rtl/>
        </w:rPr>
        <w:t>بالاقناع</w:t>
      </w:r>
      <w:proofErr w:type="spellEnd"/>
      <w:r w:rsidRPr="002A6C6B">
        <w:rPr>
          <w:rFonts w:asciiTheme="minorBidi" w:eastAsiaTheme="minorEastAsia" w:hAnsiTheme="minorBidi" w:cstheme="minorBidi"/>
          <w:b/>
          <w:bCs/>
          <w:color w:val="404040" w:themeColor="text1" w:themeTint="BF"/>
          <w:kern w:val="24"/>
          <w:sz w:val="26"/>
          <w:szCs w:val="26"/>
          <w:rtl/>
        </w:rPr>
        <w:t xml:space="preserve"> ومؤهلاته وجاذبيته وفاعليته وسمعته وقوته في التأثير وكفاءته في الاقناع.</w:t>
      </w:r>
    </w:p>
    <w:p w:rsidR="00ED5466" w:rsidRPr="00C36048" w:rsidRDefault="00950D94" w:rsidP="00454538">
      <w:pPr>
        <w:pStyle w:val="a3"/>
        <w:numPr>
          <w:ilvl w:val="0"/>
          <w:numId w:val="15"/>
        </w:numPr>
        <w:bidi/>
        <w:spacing w:before="240" w:after="200"/>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النزعة التسلطية والعقائدية: كلما زاد التسلط والجمود العقائدي كلما صعبت عملية الاقتناع.</w:t>
      </w:r>
    </w:p>
    <w:p w:rsidR="00705036" w:rsidRPr="002A6C6B" w:rsidRDefault="00950D94" w:rsidP="002A6C6B">
      <w:pPr>
        <w:spacing w:before="240"/>
        <w:jc w:val="right"/>
        <w:rPr>
          <w:rFonts w:asciiTheme="minorBidi" w:eastAsiaTheme="majorEastAsia" w:hAnsiTheme="minorBidi"/>
          <w:b/>
          <w:bCs/>
          <w:color w:val="00B050"/>
          <w:kern w:val="24"/>
          <w:sz w:val="32"/>
          <w:szCs w:val="32"/>
          <w:rtl/>
        </w:rPr>
      </w:pPr>
      <w:r w:rsidRPr="002A6C6B">
        <w:rPr>
          <w:rFonts w:asciiTheme="minorBidi" w:eastAsiaTheme="majorEastAsia" w:hAnsiTheme="minorBidi"/>
          <w:b/>
          <w:bCs/>
          <w:color w:val="00B050"/>
          <w:kern w:val="24"/>
          <w:sz w:val="32"/>
          <w:szCs w:val="32"/>
          <w:rtl/>
        </w:rPr>
        <w:t>طرق الاقناع</w:t>
      </w:r>
    </w:p>
    <w:p w:rsidR="00950D94" w:rsidRPr="002A6C6B" w:rsidRDefault="00950D94" w:rsidP="002A6C6B">
      <w:pPr>
        <w:pStyle w:val="a3"/>
        <w:numPr>
          <w:ilvl w:val="0"/>
          <w:numId w:val="16"/>
        </w:numPr>
        <w:bidi/>
        <w:spacing w:before="240" w:line="276" w:lineRule="auto"/>
        <w:jc w:val="both"/>
        <w:rPr>
          <w:rFonts w:asciiTheme="minorBidi" w:hAnsiTheme="minorBidi" w:cstheme="minorBidi"/>
          <w:b/>
          <w:bCs/>
          <w:color w:val="A53010"/>
          <w:sz w:val="26"/>
          <w:szCs w:val="26"/>
        </w:rPr>
      </w:pPr>
      <w:r w:rsidRPr="002A6C6B">
        <w:rPr>
          <w:rFonts w:asciiTheme="minorBidi" w:eastAsiaTheme="minorEastAsia" w:hAnsiTheme="minorBidi" w:cstheme="minorBidi"/>
          <w:b/>
          <w:bCs/>
          <w:color w:val="FF0000"/>
          <w:kern w:val="24"/>
          <w:sz w:val="26"/>
          <w:szCs w:val="26"/>
          <w:rtl/>
        </w:rPr>
        <w:t>الاقناع بالمراجع:</w:t>
      </w:r>
    </w:p>
    <w:p w:rsidR="00950D94" w:rsidRPr="002A6C6B" w:rsidRDefault="00950D94" w:rsidP="002A6C6B">
      <w:pPr>
        <w:pStyle w:val="a3"/>
        <w:numPr>
          <w:ilvl w:val="0"/>
          <w:numId w:val="16"/>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 xml:space="preserve">المراجع قد تكون عبارة عن مجموعة من القيم </w:t>
      </w:r>
      <w:r w:rsidR="002A6C6B" w:rsidRPr="002A6C6B">
        <w:rPr>
          <w:rFonts w:asciiTheme="minorBidi" w:eastAsiaTheme="minorEastAsia" w:hAnsiTheme="minorBidi" w:cstheme="minorBidi" w:hint="cs"/>
          <w:b/>
          <w:bCs/>
          <w:color w:val="404040" w:themeColor="text1" w:themeTint="BF"/>
          <w:kern w:val="24"/>
          <w:sz w:val="26"/>
          <w:szCs w:val="26"/>
          <w:rtl/>
        </w:rPr>
        <w:t>والمبادئ والأفكار</w:t>
      </w:r>
      <w:r w:rsidRPr="002A6C6B">
        <w:rPr>
          <w:rFonts w:asciiTheme="minorBidi" w:eastAsiaTheme="minorEastAsia" w:hAnsiTheme="minorBidi" w:cstheme="minorBidi"/>
          <w:b/>
          <w:bCs/>
          <w:color w:val="404040" w:themeColor="text1" w:themeTint="BF"/>
          <w:kern w:val="24"/>
          <w:sz w:val="26"/>
          <w:szCs w:val="26"/>
          <w:rtl/>
        </w:rPr>
        <w:t xml:space="preserve"> والعقائد قد تكون عبارة عن مجموعة من الاشخاص الأحياء أو الأموات. </w:t>
      </w:r>
    </w:p>
    <w:p w:rsidR="00950D94" w:rsidRPr="002A6C6B" w:rsidRDefault="00950D94" w:rsidP="002A6C6B">
      <w:pPr>
        <w:pStyle w:val="a3"/>
        <w:numPr>
          <w:ilvl w:val="0"/>
          <w:numId w:val="16"/>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FF0000"/>
          <w:kern w:val="24"/>
          <w:sz w:val="26"/>
          <w:szCs w:val="26"/>
          <w:rtl/>
        </w:rPr>
        <w:t>الاقناع بمحاكاة الأخرين:</w:t>
      </w:r>
    </w:p>
    <w:p w:rsidR="00ED5466" w:rsidRPr="002A6C6B" w:rsidRDefault="00950D94" w:rsidP="002A6C6B">
      <w:pPr>
        <w:pStyle w:val="a3"/>
        <w:numPr>
          <w:ilvl w:val="0"/>
          <w:numId w:val="16"/>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 xml:space="preserve">يمكن اقناع الانسان بالأفكار والسلوك من خلال حفزه لمحاكاة الرموز المؤثرة من الذين يعتنقون تلك الأفكار أو </w:t>
      </w:r>
      <w:proofErr w:type="spellStart"/>
      <w:r w:rsidRPr="002A6C6B">
        <w:rPr>
          <w:rFonts w:asciiTheme="minorBidi" w:eastAsiaTheme="minorEastAsia" w:hAnsiTheme="minorBidi" w:cstheme="minorBidi"/>
          <w:b/>
          <w:bCs/>
          <w:color w:val="404040" w:themeColor="text1" w:themeTint="BF"/>
          <w:kern w:val="24"/>
          <w:sz w:val="26"/>
          <w:szCs w:val="26"/>
          <w:rtl/>
        </w:rPr>
        <w:t>قتنون</w:t>
      </w:r>
      <w:proofErr w:type="spellEnd"/>
      <w:r w:rsidRPr="002A6C6B">
        <w:rPr>
          <w:rFonts w:asciiTheme="minorBidi" w:eastAsiaTheme="minorEastAsia" w:hAnsiTheme="minorBidi" w:cstheme="minorBidi"/>
          <w:b/>
          <w:bCs/>
          <w:color w:val="404040" w:themeColor="text1" w:themeTint="BF"/>
          <w:kern w:val="24"/>
          <w:sz w:val="26"/>
          <w:szCs w:val="26"/>
          <w:rtl/>
        </w:rPr>
        <w:t xml:space="preserve"> تلك المنتجات. ويعتمد اسلوب المحاكاة على قانون الارتباط أو الاقتران في الاقناع وهو أن الأفراد يحبون شخصيات معينة يميلون إلى تقليديهم في الافكار والسلوك.</w:t>
      </w:r>
    </w:p>
    <w:p w:rsidR="00950D94" w:rsidRPr="002A6C6B" w:rsidRDefault="00950D94" w:rsidP="002A6C6B">
      <w:pPr>
        <w:pStyle w:val="a3"/>
        <w:numPr>
          <w:ilvl w:val="0"/>
          <w:numId w:val="16"/>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FF0000"/>
          <w:kern w:val="24"/>
          <w:sz w:val="26"/>
          <w:szCs w:val="26"/>
          <w:rtl/>
        </w:rPr>
        <w:t>الاقناع بخلق الحاجة لدى المستهدف:</w:t>
      </w:r>
    </w:p>
    <w:p w:rsidR="00950D94" w:rsidRPr="002A6C6B" w:rsidRDefault="00950D94" w:rsidP="002A6C6B">
      <w:pPr>
        <w:pStyle w:val="a3"/>
        <w:numPr>
          <w:ilvl w:val="0"/>
          <w:numId w:val="16"/>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 xml:space="preserve">يتم في هذه الطريقة عرض الموضوع </w:t>
      </w:r>
      <w:proofErr w:type="spellStart"/>
      <w:r w:rsidRPr="002A6C6B">
        <w:rPr>
          <w:rFonts w:asciiTheme="minorBidi" w:eastAsiaTheme="minorEastAsia" w:hAnsiTheme="minorBidi" w:cstheme="minorBidi"/>
          <w:b/>
          <w:bCs/>
          <w:color w:val="404040" w:themeColor="text1" w:themeTint="BF"/>
          <w:kern w:val="24"/>
          <w:sz w:val="26"/>
          <w:szCs w:val="26"/>
          <w:rtl/>
        </w:rPr>
        <w:t>الاقناعي</w:t>
      </w:r>
      <w:proofErr w:type="spellEnd"/>
      <w:r w:rsidRPr="002A6C6B">
        <w:rPr>
          <w:rFonts w:asciiTheme="minorBidi" w:eastAsiaTheme="minorEastAsia" w:hAnsiTheme="minorBidi" w:cstheme="minorBidi"/>
          <w:b/>
          <w:bCs/>
          <w:color w:val="404040" w:themeColor="text1" w:themeTint="BF"/>
          <w:kern w:val="24"/>
          <w:sz w:val="26"/>
          <w:szCs w:val="26"/>
          <w:rtl/>
        </w:rPr>
        <w:t xml:space="preserve"> على المستهدف </w:t>
      </w:r>
      <w:proofErr w:type="spellStart"/>
      <w:r w:rsidRPr="002A6C6B">
        <w:rPr>
          <w:rFonts w:asciiTheme="minorBidi" w:eastAsiaTheme="minorEastAsia" w:hAnsiTheme="minorBidi" w:cstheme="minorBidi"/>
          <w:b/>
          <w:bCs/>
          <w:color w:val="404040" w:themeColor="text1" w:themeTint="BF"/>
          <w:kern w:val="24"/>
          <w:sz w:val="26"/>
          <w:szCs w:val="26"/>
          <w:rtl/>
        </w:rPr>
        <w:t>بالاقناع</w:t>
      </w:r>
      <w:proofErr w:type="spellEnd"/>
      <w:r w:rsidRPr="002A6C6B">
        <w:rPr>
          <w:rFonts w:asciiTheme="minorBidi" w:eastAsiaTheme="minorEastAsia" w:hAnsiTheme="minorBidi" w:cstheme="minorBidi"/>
          <w:b/>
          <w:bCs/>
          <w:color w:val="404040" w:themeColor="text1" w:themeTint="BF"/>
          <w:kern w:val="24"/>
          <w:sz w:val="26"/>
          <w:szCs w:val="26"/>
          <w:rtl/>
        </w:rPr>
        <w:t xml:space="preserve"> بأساليب تسهم في خلق حاجة لديه (مادية أو نفسية أو اجتماعية ..الخ) وتبين له أنه لا يمكنه اشباعها إلا بالاقتناع بالموضوع المعروض عليه وهو الوسيلة الافضل لتحقيق اهدافه واشباع رغباته.</w:t>
      </w:r>
    </w:p>
    <w:p w:rsidR="00950D94" w:rsidRPr="002A6C6B" w:rsidRDefault="00950D94" w:rsidP="002A6C6B">
      <w:pPr>
        <w:pStyle w:val="a3"/>
        <w:numPr>
          <w:ilvl w:val="0"/>
          <w:numId w:val="16"/>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FF0000"/>
          <w:kern w:val="24"/>
          <w:sz w:val="26"/>
          <w:szCs w:val="26"/>
          <w:rtl/>
        </w:rPr>
        <w:t>الاقناع بالكلمة الطيبة:</w:t>
      </w:r>
    </w:p>
    <w:p w:rsidR="00950D94" w:rsidRPr="002A6C6B" w:rsidRDefault="00950D94" w:rsidP="002A6C6B">
      <w:pPr>
        <w:pStyle w:val="a3"/>
        <w:numPr>
          <w:ilvl w:val="0"/>
          <w:numId w:val="16"/>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 xml:space="preserve">يتفق الجميع أن الكلمة الطيبة لها وقع ايجابي ومؤثر في الاخر وهي تحفزه للانتباه والاقتناع بالموضوعات التي تعرض عليه وتمكن القائم </w:t>
      </w:r>
      <w:proofErr w:type="spellStart"/>
      <w:r w:rsidRPr="002A6C6B">
        <w:rPr>
          <w:rFonts w:asciiTheme="minorBidi" w:eastAsiaTheme="minorEastAsia" w:hAnsiTheme="minorBidi" w:cstheme="minorBidi"/>
          <w:b/>
          <w:bCs/>
          <w:color w:val="404040" w:themeColor="text1" w:themeTint="BF"/>
          <w:kern w:val="24"/>
          <w:sz w:val="26"/>
          <w:szCs w:val="26"/>
          <w:rtl/>
        </w:rPr>
        <w:t>بالاقناع</w:t>
      </w:r>
      <w:proofErr w:type="spellEnd"/>
      <w:r w:rsidRPr="002A6C6B">
        <w:rPr>
          <w:rFonts w:asciiTheme="minorBidi" w:eastAsiaTheme="minorEastAsia" w:hAnsiTheme="minorBidi" w:cstheme="minorBidi"/>
          <w:b/>
          <w:bCs/>
          <w:color w:val="404040" w:themeColor="text1" w:themeTint="BF"/>
          <w:kern w:val="24"/>
          <w:sz w:val="26"/>
          <w:szCs w:val="26"/>
          <w:rtl/>
        </w:rPr>
        <w:t xml:space="preserve"> الذي يوظفها </w:t>
      </w:r>
      <w:proofErr w:type="spellStart"/>
      <w:r w:rsidRPr="002A6C6B">
        <w:rPr>
          <w:rFonts w:asciiTheme="minorBidi" w:eastAsiaTheme="minorEastAsia" w:hAnsiTheme="minorBidi" w:cstheme="minorBidi"/>
          <w:b/>
          <w:bCs/>
          <w:color w:val="404040" w:themeColor="text1" w:themeTint="BF"/>
          <w:kern w:val="24"/>
          <w:sz w:val="26"/>
          <w:szCs w:val="26"/>
          <w:rtl/>
        </w:rPr>
        <w:t>باتقان</w:t>
      </w:r>
      <w:proofErr w:type="spellEnd"/>
      <w:r w:rsidRPr="002A6C6B">
        <w:rPr>
          <w:rFonts w:asciiTheme="minorBidi" w:eastAsiaTheme="minorEastAsia" w:hAnsiTheme="minorBidi" w:cstheme="minorBidi"/>
          <w:b/>
          <w:bCs/>
          <w:color w:val="404040" w:themeColor="text1" w:themeTint="BF"/>
          <w:kern w:val="24"/>
          <w:sz w:val="26"/>
          <w:szCs w:val="26"/>
          <w:rtl/>
        </w:rPr>
        <w:t xml:space="preserve"> من النفاد إلى قلوب المستهدفين وعقولهم من أوسع الابواب؛ وقد أمر الله سبحانه وتعالي موسى أخاه عليهما السلام بتوظيف الكلمة الطيبة في الاقناع ويتجلى هذا في قوله تعالى (اذهبا إلى فرعون إنه طغى فقولا له قولا لينا لعله يتذكر أو يخشى).</w:t>
      </w:r>
    </w:p>
    <w:p w:rsidR="00950D94" w:rsidRPr="002A6C6B" w:rsidRDefault="00950D94" w:rsidP="002A6C6B">
      <w:pPr>
        <w:pStyle w:val="a3"/>
        <w:numPr>
          <w:ilvl w:val="0"/>
          <w:numId w:val="17"/>
        </w:numPr>
        <w:bidi/>
        <w:spacing w:before="240" w:line="276" w:lineRule="auto"/>
        <w:jc w:val="both"/>
        <w:rPr>
          <w:rFonts w:asciiTheme="minorBidi" w:hAnsiTheme="minorBidi" w:cstheme="minorBidi"/>
          <w:b/>
          <w:bCs/>
          <w:color w:val="A53010"/>
          <w:sz w:val="26"/>
          <w:szCs w:val="26"/>
        </w:rPr>
      </w:pPr>
      <w:r w:rsidRPr="002A6C6B">
        <w:rPr>
          <w:rFonts w:asciiTheme="minorBidi" w:eastAsiaTheme="minorEastAsia" w:hAnsiTheme="minorBidi" w:cstheme="minorBidi"/>
          <w:b/>
          <w:bCs/>
          <w:color w:val="FF0000"/>
          <w:kern w:val="24"/>
          <w:sz w:val="26"/>
          <w:szCs w:val="26"/>
          <w:rtl/>
        </w:rPr>
        <w:t>الاقناع بقانون الانسجام مع الاخرين:</w:t>
      </w:r>
    </w:p>
    <w:p w:rsidR="00950D94" w:rsidRPr="00454538" w:rsidRDefault="00950D94" w:rsidP="002A6C6B">
      <w:pPr>
        <w:pStyle w:val="a3"/>
        <w:numPr>
          <w:ilvl w:val="0"/>
          <w:numId w:val="17"/>
        </w:numPr>
        <w:bidi/>
        <w:spacing w:before="240" w:line="276" w:lineRule="auto"/>
        <w:jc w:val="both"/>
        <w:rPr>
          <w:rFonts w:asciiTheme="minorBidi" w:hAnsiTheme="minorBidi" w:cstheme="minorBidi"/>
          <w:b/>
          <w:bCs/>
          <w:color w:val="A53010"/>
          <w:sz w:val="26"/>
          <w:szCs w:val="26"/>
        </w:rPr>
      </w:pPr>
      <w:r w:rsidRPr="002A6C6B">
        <w:rPr>
          <w:rFonts w:asciiTheme="minorBidi" w:eastAsiaTheme="minorEastAsia" w:hAnsiTheme="minorBidi" w:cstheme="minorBidi"/>
          <w:b/>
          <w:bCs/>
          <w:color w:val="404040" w:themeColor="text1" w:themeTint="BF"/>
          <w:kern w:val="24"/>
          <w:sz w:val="26"/>
          <w:szCs w:val="26"/>
          <w:rtl/>
        </w:rPr>
        <w:t xml:space="preserve">تؤكد الحقائق أن أغلب الافراد يميلون إلى الاقتناع بالأفكار والمنتجات التي يدركون أنها مقبولة </w:t>
      </w:r>
      <w:proofErr w:type="spellStart"/>
      <w:r w:rsidRPr="002A6C6B">
        <w:rPr>
          <w:rFonts w:asciiTheme="minorBidi" w:eastAsiaTheme="minorEastAsia" w:hAnsiTheme="minorBidi" w:cstheme="minorBidi"/>
          <w:b/>
          <w:bCs/>
          <w:color w:val="404040" w:themeColor="text1" w:themeTint="BF"/>
          <w:kern w:val="24"/>
          <w:sz w:val="26"/>
          <w:szCs w:val="26"/>
          <w:rtl/>
        </w:rPr>
        <w:t>عندالجماعة</w:t>
      </w:r>
      <w:proofErr w:type="spellEnd"/>
      <w:r w:rsidRPr="002A6C6B">
        <w:rPr>
          <w:rFonts w:asciiTheme="minorBidi" w:eastAsiaTheme="minorEastAsia" w:hAnsiTheme="minorBidi" w:cstheme="minorBidi"/>
          <w:b/>
          <w:bCs/>
          <w:color w:val="404040" w:themeColor="text1" w:themeTint="BF"/>
          <w:kern w:val="24"/>
          <w:sz w:val="26"/>
          <w:szCs w:val="26"/>
          <w:rtl/>
        </w:rPr>
        <w:t xml:space="preserve"> التي يتنمون إليها رغبة منهم في الانسجام معها وهذا يقوم على افتراض أن الافراد يتبعون القطيع الذي ينتمون إليه وعادة يتم تدعيم هذا التوجه بتقديم احصاءات وأدلة </w:t>
      </w:r>
      <w:proofErr w:type="spellStart"/>
      <w:r w:rsidRPr="002A6C6B">
        <w:rPr>
          <w:rFonts w:asciiTheme="minorBidi" w:eastAsiaTheme="minorEastAsia" w:hAnsiTheme="minorBidi" w:cstheme="minorBidi"/>
          <w:b/>
          <w:bCs/>
          <w:color w:val="404040" w:themeColor="text1" w:themeTint="BF"/>
          <w:kern w:val="24"/>
          <w:sz w:val="26"/>
          <w:szCs w:val="26"/>
          <w:rtl/>
        </w:rPr>
        <w:t>وتوكيدات</w:t>
      </w:r>
      <w:proofErr w:type="spellEnd"/>
      <w:r w:rsidRPr="002A6C6B">
        <w:rPr>
          <w:rFonts w:asciiTheme="minorBidi" w:eastAsiaTheme="minorEastAsia" w:hAnsiTheme="minorBidi" w:cstheme="minorBidi"/>
          <w:b/>
          <w:bCs/>
          <w:color w:val="404040" w:themeColor="text1" w:themeTint="BF"/>
          <w:kern w:val="24"/>
          <w:sz w:val="26"/>
          <w:szCs w:val="26"/>
          <w:rtl/>
        </w:rPr>
        <w:t xml:space="preserve"> من أفراد الجماعة التي ينتمي إليها.</w:t>
      </w:r>
    </w:p>
    <w:p w:rsidR="00454538" w:rsidRDefault="00454538" w:rsidP="00454538">
      <w:pPr>
        <w:bidi/>
        <w:spacing w:before="240"/>
        <w:jc w:val="both"/>
        <w:rPr>
          <w:rFonts w:asciiTheme="minorBidi" w:hAnsiTheme="minorBidi"/>
          <w:b/>
          <w:bCs/>
          <w:color w:val="A53010"/>
          <w:sz w:val="26"/>
          <w:szCs w:val="26"/>
          <w:rtl/>
        </w:rPr>
      </w:pPr>
    </w:p>
    <w:p w:rsidR="0017499D" w:rsidRDefault="0017499D" w:rsidP="0017499D">
      <w:pPr>
        <w:bidi/>
        <w:spacing w:before="240"/>
        <w:jc w:val="both"/>
        <w:rPr>
          <w:rFonts w:asciiTheme="minorBidi" w:hAnsiTheme="minorBidi"/>
          <w:b/>
          <w:bCs/>
          <w:color w:val="A53010"/>
          <w:sz w:val="26"/>
          <w:szCs w:val="26"/>
          <w:rtl/>
        </w:rPr>
      </w:pPr>
    </w:p>
    <w:p w:rsidR="0017499D" w:rsidRPr="00454538" w:rsidRDefault="0017499D" w:rsidP="0017499D">
      <w:pPr>
        <w:bidi/>
        <w:spacing w:before="240"/>
        <w:jc w:val="both"/>
        <w:rPr>
          <w:rFonts w:asciiTheme="minorBidi" w:hAnsiTheme="minorBidi"/>
          <w:b/>
          <w:bCs/>
          <w:color w:val="A53010"/>
          <w:sz w:val="26"/>
          <w:szCs w:val="26"/>
          <w:rtl/>
        </w:rPr>
      </w:pPr>
    </w:p>
    <w:p w:rsidR="00950D94" w:rsidRPr="002A6C6B" w:rsidRDefault="00950D94" w:rsidP="002A6C6B">
      <w:pPr>
        <w:pStyle w:val="a3"/>
        <w:numPr>
          <w:ilvl w:val="0"/>
          <w:numId w:val="17"/>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FF0000"/>
          <w:kern w:val="24"/>
          <w:sz w:val="26"/>
          <w:szCs w:val="26"/>
          <w:rtl/>
        </w:rPr>
        <w:lastRenderedPageBreak/>
        <w:t>اقناع قادة الرأي:</w:t>
      </w:r>
    </w:p>
    <w:p w:rsidR="00705036" w:rsidRPr="002A6C6B" w:rsidRDefault="00950D94" w:rsidP="002A6C6B">
      <w:pPr>
        <w:pStyle w:val="a3"/>
        <w:numPr>
          <w:ilvl w:val="0"/>
          <w:numId w:val="17"/>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قادة الرأي هم أفراد يتميزون بخبرتهم وقدرتهم على قيادة الأخرين واتخاذ القرارات الصائبة والجرأة والانفتاح وقبول الاخر والتعددية والرغبة في تقديم المساعدة والمشورة للأخرين وهم مؤثرون في الاخرين وقادرون على اقناعهم بتغيير اتجاهاتهم وأهدافهم وسلوكهم وحاجاتهم. وعادة اذا اقتنع قادة الرأي بموضوع معين فإن ذلك سيحفز المستهدف التابع للاقتناع بنفس الموضوع.</w:t>
      </w:r>
    </w:p>
    <w:p w:rsidR="00950D94" w:rsidRPr="002A6C6B" w:rsidRDefault="00950D94" w:rsidP="002A6C6B">
      <w:pPr>
        <w:pStyle w:val="a3"/>
        <w:numPr>
          <w:ilvl w:val="0"/>
          <w:numId w:val="18"/>
        </w:numPr>
        <w:bidi/>
        <w:spacing w:before="240" w:line="276" w:lineRule="auto"/>
        <w:jc w:val="both"/>
        <w:rPr>
          <w:rFonts w:asciiTheme="minorBidi" w:hAnsiTheme="minorBidi" w:cstheme="minorBidi"/>
          <w:b/>
          <w:bCs/>
          <w:color w:val="A53010"/>
          <w:sz w:val="26"/>
          <w:szCs w:val="26"/>
        </w:rPr>
      </w:pPr>
      <w:r w:rsidRPr="002A6C6B">
        <w:rPr>
          <w:rFonts w:asciiTheme="minorBidi" w:eastAsiaTheme="minorEastAsia" w:hAnsiTheme="minorBidi" w:cstheme="minorBidi"/>
          <w:b/>
          <w:bCs/>
          <w:color w:val="FF0000"/>
          <w:kern w:val="24"/>
          <w:sz w:val="26"/>
          <w:szCs w:val="26"/>
          <w:rtl/>
        </w:rPr>
        <w:t>الاقناع بإثارة الشعور بالذنب:</w:t>
      </w:r>
    </w:p>
    <w:p w:rsidR="00C36048" w:rsidRPr="00454538" w:rsidRDefault="00950D94" w:rsidP="00454538">
      <w:pPr>
        <w:pStyle w:val="a3"/>
        <w:numPr>
          <w:ilvl w:val="0"/>
          <w:numId w:val="18"/>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 xml:space="preserve">يشير الشعور بالذنب إلى حالة عاطفية سلبية يشعر بها الفرد حينما يكون سلوكه متناقضا مع مبادئه وقيمه فممثلا يشعر الفرد المستقيم بالذنب حينما يكذب أو يسرق أو يغش. ويمكن أقناع الافراد بالابتعاد عن الأفعال والأفكار التي يمكن أن تثير الشعور بالذنب من خلال لفت انتباههم إلى التناقض بين تلك الأفعال وأفكارهم وقيمهم. </w:t>
      </w:r>
    </w:p>
    <w:p w:rsidR="00950D94" w:rsidRPr="002A6C6B" w:rsidRDefault="00950D94" w:rsidP="002A6C6B">
      <w:pPr>
        <w:pStyle w:val="a3"/>
        <w:numPr>
          <w:ilvl w:val="0"/>
          <w:numId w:val="18"/>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FF0000"/>
          <w:kern w:val="24"/>
          <w:sz w:val="26"/>
          <w:szCs w:val="26"/>
          <w:rtl/>
        </w:rPr>
        <w:t xml:space="preserve">الاقناع </w:t>
      </w:r>
      <w:proofErr w:type="spellStart"/>
      <w:r w:rsidRPr="002A6C6B">
        <w:rPr>
          <w:rFonts w:asciiTheme="minorBidi" w:eastAsiaTheme="minorEastAsia" w:hAnsiTheme="minorBidi" w:cstheme="minorBidi"/>
          <w:b/>
          <w:bCs/>
          <w:color w:val="FF0000"/>
          <w:kern w:val="24"/>
          <w:sz w:val="26"/>
          <w:szCs w:val="26"/>
          <w:rtl/>
        </w:rPr>
        <w:t>باثارة</w:t>
      </w:r>
      <w:proofErr w:type="spellEnd"/>
      <w:r w:rsidRPr="002A6C6B">
        <w:rPr>
          <w:rFonts w:asciiTheme="minorBidi" w:eastAsiaTheme="minorEastAsia" w:hAnsiTheme="minorBidi" w:cstheme="minorBidi"/>
          <w:b/>
          <w:bCs/>
          <w:color w:val="FF0000"/>
          <w:kern w:val="24"/>
          <w:sz w:val="26"/>
          <w:szCs w:val="26"/>
          <w:rtl/>
        </w:rPr>
        <w:t xml:space="preserve"> الشعور بالخوف:</w:t>
      </w:r>
    </w:p>
    <w:p w:rsidR="00950D94" w:rsidRPr="002A6C6B" w:rsidRDefault="00950D94" w:rsidP="002A6C6B">
      <w:pPr>
        <w:pStyle w:val="a3"/>
        <w:numPr>
          <w:ilvl w:val="0"/>
          <w:numId w:val="18"/>
        </w:numPr>
        <w:bidi/>
        <w:spacing w:before="240" w:line="276" w:lineRule="auto"/>
        <w:jc w:val="both"/>
        <w:rPr>
          <w:rFonts w:asciiTheme="minorBidi" w:hAnsiTheme="minorBidi" w:cstheme="minorBidi"/>
          <w:b/>
          <w:bCs/>
          <w:color w:val="A53010"/>
          <w:sz w:val="26"/>
          <w:szCs w:val="26"/>
        </w:rPr>
      </w:pPr>
      <w:r w:rsidRPr="002A6C6B">
        <w:rPr>
          <w:rFonts w:asciiTheme="minorBidi" w:eastAsiaTheme="minorEastAsia" w:hAnsiTheme="minorBidi" w:cstheme="minorBidi"/>
          <w:b/>
          <w:bCs/>
          <w:color w:val="404040" w:themeColor="text1" w:themeTint="BF"/>
          <w:kern w:val="24"/>
          <w:sz w:val="26"/>
          <w:szCs w:val="26"/>
          <w:rtl/>
        </w:rPr>
        <w:t xml:space="preserve">من الممكن اقناع المستهدف </w:t>
      </w:r>
      <w:proofErr w:type="spellStart"/>
      <w:r w:rsidRPr="002A6C6B">
        <w:rPr>
          <w:rFonts w:asciiTheme="minorBidi" w:eastAsiaTheme="minorEastAsia" w:hAnsiTheme="minorBidi" w:cstheme="minorBidi"/>
          <w:b/>
          <w:bCs/>
          <w:color w:val="404040" w:themeColor="text1" w:themeTint="BF"/>
          <w:kern w:val="24"/>
          <w:sz w:val="26"/>
          <w:szCs w:val="26"/>
          <w:rtl/>
        </w:rPr>
        <w:t>باثارة</w:t>
      </w:r>
      <w:proofErr w:type="spellEnd"/>
      <w:r w:rsidRPr="002A6C6B">
        <w:rPr>
          <w:rFonts w:asciiTheme="minorBidi" w:eastAsiaTheme="minorEastAsia" w:hAnsiTheme="minorBidi" w:cstheme="minorBidi"/>
          <w:b/>
          <w:bCs/>
          <w:color w:val="404040" w:themeColor="text1" w:themeTint="BF"/>
          <w:kern w:val="24"/>
          <w:sz w:val="26"/>
          <w:szCs w:val="26"/>
          <w:rtl/>
        </w:rPr>
        <w:t xml:space="preserve"> مشارع الخوف لديه حيث يتوقف شعوره بالخوف بناء على تجاربه </w:t>
      </w:r>
      <w:proofErr w:type="spellStart"/>
      <w:r w:rsidRPr="002A6C6B">
        <w:rPr>
          <w:rFonts w:asciiTheme="minorBidi" w:eastAsiaTheme="minorEastAsia" w:hAnsiTheme="minorBidi" w:cstheme="minorBidi"/>
          <w:b/>
          <w:bCs/>
          <w:color w:val="404040" w:themeColor="text1" w:themeTint="BF"/>
          <w:kern w:val="24"/>
          <w:sz w:val="26"/>
          <w:szCs w:val="26"/>
          <w:rtl/>
        </w:rPr>
        <w:t>السابقه</w:t>
      </w:r>
      <w:proofErr w:type="spellEnd"/>
      <w:r w:rsidRPr="002A6C6B">
        <w:rPr>
          <w:rFonts w:asciiTheme="minorBidi" w:eastAsiaTheme="minorEastAsia" w:hAnsiTheme="minorBidi" w:cstheme="minorBidi"/>
          <w:b/>
          <w:bCs/>
          <w:color w:val="404040" w:themeColor="text1" w:themeTint="BF"/>
          <w:kern w:val="24"/>
          <w:sz w:val="26"/>
          <w:szCs w:val="26"/>
          <w:rtl/>
        </w:rPr>
        <w:t xml:space="preserve">. </w:t>
      </w:r>
    </w:p>
    <w:p w:rsidR="00950D94" w:rsidRPr="002A6C6B" w:rsidRDefault="00950D94" w:rsidP="002A6C6B">
      <w:pPr>
        <w:pStyle w:val="a3"/>
        <w:numPr>
          <w:ilvl w:val="0"/>
          <w:numId w:val="18"/>
        </w:numPr>
        <w:bidi/>
        <w:spacing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FF0000"/>
          <w:kern w:val="24"/>
          <w:sz w:val="26"/>
          <w:szCs w:val="26"/>
          <w:rtl/>
        </w:rPr>
        <w:t>الاقناع بالتلويح بالندرة:</w:t>
      </w:r>
    </w:p>
    <w:p w:rsidR="00705036" w:rsidRPr="002A6C6B" w:rsidRDefault="00950D94" w:rsidP="002A6C6B">
      <w:pPr>
        <w:pStyle w:val="a4"/>
        <w:bidi/>
        <w:spacing w:before="0" w:beforeAutospacing="0" w:after="0" w:afterAutospacing="0" w:line="276" w:lineRule="auto"/>
        <w:jc w:val="both"/>
        <w:rPr>
          <w:rFonts w:asciiTheme="minorBidi" w:eastAsiaTheme="minorEastAsia" w:hAnsiTheme="minorBidi" w:cstheme="minorBidi"/>
          <w:b/>
          <w:bCs/>
          <w:color w:val="404040" w:themeColor="text1" w:themeTint="BF"/>
          <w:kern w:val="24"/>
          <w:sz w:val="26"/>
          <w:szCs w:val="26"/>
          <w:rtl/>
        </w:rPr>
      </w:pPr>
      <w:r w:rsidRPr="002A6C6B">
        <w:rPr>
          <w:rFonts w:asciiTheme="minorBidi" w:eastAsiaTheme="minorEastAsia" w:hAnsiTheme="minorBidi" w:cstheme="minorBidi"/>
          <w:b/>
          <w:bCs/>
          <w:color w:val="404040" w:themeColor="text1" w:themeTint="BF"/>
          <w:kern w:val="24"/>
          <w:sz w:val="26"/>
          <w:szCs w:val="26"/>
          <w:rtl/>
        </w:rPr>
        <w:t xml:space="preserve">يرغب معظم الافراد في اقتناء ما هو نادر أو يصعب الحصول عليه لأسباب نفسية لا يمكن ايجاد تفسير لها في كثير من الأحيان أو اعتقاد منهم بأن المنتجات إذا كانت نادرة والكميات المعروضة منها محدودة فلابد أنها مهمة أو ذات نوعية جيدة. </w:t>
      </w:r>
    </w:p>
    <w:p w:rsidR="00950D94" w:rsidRPr="002A6C6B" w:rsidRDefault="00950D94" w:rsidP="002A6C6B">
      <w:pPr>
        <w:pStyle w:val="a3"/>
        <w:numPr>
          <w:ilvl w:val="0"/>
          <w:numId w:val="19"/>
        </w:numPr>
        <w:bidi/>
        <w:spacing w:before="240" w:line="276" w:lineRule="auto"/>
        <w:jc w:val="both"/>
        <w:rPr>
          <w:rFonts w:asciiTheme="minorBidi" w:hAnsiTheme="minorBidi" w:cstheme="minorBidi"/>
          <w:b/>
          <w:bCs/>
          <w:color w:val="A53010"/>
          <w:sz w:val="26"/>
          <w:szCs w:val="26"/>
        </w:rPr>
      </w:pPr>
      <w:r w:rsidRPr="002A6C6B">
        <w:rPr>
          <w:rFonts w:asciiTheme="minorBidi" w:eastAsiaTheme="minorEastAsia" w:hAnsiTheme="minorBidi" w:cstheme="minorBidi"/>
          <w:b/>
          <w:bCs/>
          <w:color w:val="FF0000"/>
          <w:kern w:val="24"/>
          <w:sz w:val="26"/>
          <w:szCs w:val="26"/>
          <w:rtl/>
        </w:rPr>
        <w:t xml:space="preserve">الاقناع </w:t>
      </w:r>
      <w:proofErr w:type="spellStart"/>
      <w:r w:rsidRPr="002A6C6B">
        <w:rPr>
          <w:rFonts w:asciiTheme="minorBidi" w:eastAsiaTheme="minorEastAsia" w:hAnsiTheme="minorBidi" w:cstheme="minorBidi"/>
          <w:b/>
          <w:bCs/>
          <w:color w:val="FF0000"/>
          <w:kern w:val="24"/>
          <w:sz w:val="26"/>
          <w:szCs w:val="26"/>
          <w:rtl/>
        </w:rPr>
        <w:t>بالاطراء</w:t>
      </w:r>
      <w:proofErr w:type="spellEnd"/>
      <w:r w:rsidRPr="002A6C6B">
        <w:rPr>
          <w:rFonts w:asciiTheme="minorBidi" w:eastAsiaTheme="minorEastAsia" w:hAnsiTheme="minorBidi" w:cstheme="minorBidi"/>
          <w:b/>
          <w:bCs/>
          <w:color w:val="FF0000"/>
          <w:kern w:val="24"/>
          <w:sz w:val="26"/>
          <w:szCs w:val="26"/>
          <w:rtl/>
        </w:rPr>
        <w:t>:</w:t>
      </w:r>
    </w:p>
    <w:p w:rsidR="00950D94" w:rsidRPr="002A6C6B" w:rsidRDefault="00950D94" w:rsidP="002A6C6B">
      <w:pPr>
        <w:pStyle w:val="a3"/>
        <w:numPr>
          <w:ilvl w:val="0"/>
          <w:numId w:val="19"/>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جلبت النفس على حب وتقدير من يحبها ويقدرها ويثني عليها ويشيد بها وهي تميل إلى استحسان أفكار وسلوك الذي يطري عليها وتقتنع بالموضوعات التي يعرضها عليها ويفضل بعض الأفراد أن يكون الاطراء عليهم بصورة غير مباشرة والبعض الأخر يفضلون أن يكون الاطراء عليهم بصورة مباشرة وبحضورهم أو أمام الأخرين شريطة أن تكون المحاسن والخصال الحميدة موجودة فعلا فيمن يتم اطراؤه حتى لا يقع الاطراء ضمن التزلف أو الخداع.</w:t>
      </w:r>
    </w:p>
    <w:p w:rsidR="00950D94" w:rsidRPr="002A6C6B" w:rsidRDefault="00950D94" w:rsidP="002A6C6B">
      <w:pPr>
        <w:pStyle w:val="a3"/>
        <w:numPr>
          <w:ilvl w:val="0"/>
          <w:numId w:val="19"/>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FF0000"/>
          <w:kern w:val="24"/>
          <w:sz w:val="26"/>
          <w:szCs w:val="26"/>
          <w:rtl/>
        </w:rPr>
        <w:t xml:space="preserve">الاقناع </w:t>
      </w:r>
      <w:proofErr w:type="spellStart"/>
      <w:r w:rsidRPr="002A6C6B">
        <w:rPr>
          <w:rFonts w:asciiTheme="minorBidi" w:eastAsiaTheme="minorEastAsia" w:hAnsiTheme="minorBidi" w:cstheme="minorBidi"/>
          <w:b/>
          <w:bCs/>
          <w:color w:val="FF0000"/>
          <w:kern w:val="24"/>
          <w:sz w:val="26"/>
          <w:szCs w:val="26"/>
          <w:rtl/>
        </w:rPr>
        <w:t>بالاحسان</w:t>
      </w:r>
      <w:proofErr w:type="spellEnd"/>
      <w:r w:rsidRPr="002A6C6B">
        <w:rPr>
          <w:rFonts w:asciiTheme="minorBidi" w:eastAsiaTheme="minorEastAsia" w:hAnsiTheme="minorBidi" w:cstheme="minorBidi"/>
          <w:b/>
          <w:bCs/>
          <w:color w:val="FF0000"/>
          <w:kern w:val="24"/>
          <w:sz w:val="26"/>
          <w:szCs w:val="26"/>
          <w:rtl/>
        </w:rPr>
        <w:t>:</w:t>
      </w:r>
    </w:p>
    <w:p w:rsidR="00950D94" w:rsidRPr="002A6C6B" w:rsidRDefault="00950D94" w:rsidP="002A6C6B">
      <w:pPr>
        <w:pStyle w:val="a3"/>
        <w:numPr>
          <w:ilvl w:val="0"/>
          <w:numId w:val="19"/>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 xml:space="preserve">إن خلق رد الجميل بالجميل متجذر ليس في فئة واحدة من الأفراد إنما في جميع الافراد وفي مختلف الثقافات فالكثير من الافراد يميل إلى رد الجميل بالجميل حتى لو لم يطلب ذلك منه ابتداء. وتفيد الدراسات أن هناك علاقة بين أهمية المعروف الذي يقدمه الافراد وأهمية الجميل الذي يرده الأخرون بالمقابل وأن جميع </w:t>
      </w:r>
      <w:proofErr w:type="spellStart"/>
      <w:r w:rsidRPr="002A6C6B">
        <w:rPr>
          <w:rFonts w:asciiTheme="minorBidi" w:eastAsiaTheme="minorEastAsia" w:hAnsiTheme="minorBidi" w:cstheme="minorBidi"/>
          <w:b/>
          <w:bCs/>
          <w:color w:val="404040" w:themeColor="text1" w:themeTint="BF"/>
          <w:kern w:val="24"/>
          <w:sz w:val="26"/>
          <w:szCs w:val="26"/>
          <w:rtl/>
        </w:rPr>
        <w:t>يميملون</w:t>
      </w:r>
      <w:proofErr w:type="spellEnd"/>
      <w:r w:rsidRPr="002A6C6B">
        <w:rPr>
          <w:rFonts w:asciiTheme="minorBidi" w:eastAsiaTheme="minorEastAsia" w:hAnsiTheme="minorBidi" w:cstheme="minorBidi"/>
          <w:b/>
          <w:bCs/>
          <w:color w:val="404040" w:themeColor="text1" w:themeTint="BF"/>
          <w:kern w:val="24"/>
          <w:sz w:val="26"/>
          <w:szCs w:val="26"/>
          <w:rtl/>
        </w:rPr>
        <w:t xml:space="preserve"> بطبعهم إلى رد الإحسان بأفضل منه. </w:t>
      </w:r>
    </w:p>
    <w:p w:rsidR="00950D94" w:rsidRPr="002A6C6B" w:rsidRDefault="00950D94" w:rsidP="002A6C6B">
      <w:pPr>
        <w:pStyle w:val="a3"/>
        <w:numPr>
          <w:ilvl w:val="0"/>
          <w:numId w:val="20"/>
        </w:numPr>
        <w:bidi/>
        <w:spacing w:before="240" w:line="276" w:lineRule="auto"/>
        <w:jc w:val="both"/>
        <w:rPr>
          <w:rFonts w:asciiTheme="minorBidi" w:hAnsiTheme="minorBidi" w:cstheme="minorBidi"/>
          <w:b/>
          <w:bCs/>
          <w:color w:val="A53010"/>
          <w:sz w:val="26"/>
          <w:szCs w:val="26"/>
        </w:rPr>
      </w:pPr>
      <w:r w:rsidRPr="002A6C6B">
        <w:rPr>
          <w:rFonts w:asciiTheme="minorBidi" w:eastAsiaTheme="minorEastAsia" w:hAnsiTheme="minorBidi" w:cstheme="minorBidi"/>
          <w:b/>
          <w:bCs/>
          <w:color w:val="FF0000"/>
          <w:kern w:val="24"/>
          <w:sz w:val="26"/>
          <w:szCs w:val="26"/>
          <w:rtl/>
        </w:rPr>
        <w:t xml:space="preserve">الاقناع </w:t>
      </w:r>
      <w:proofErr w:type="spellStart"/>
      <w:r w:rsidRPr="002A6C6B">
        <w:rPr>
          <w:rFonts w:asciiTheme="minorBidi" w:eastAsiaTheme="minorEastAsia" w:hAnsiTheme="minorBidi" w:cstheme="minorBidi"/>
          <w:b/>
          <w:bCs/>
          <w:color w:val="FF0000"/>
          <w:kern w:val="24"/>
          <w:sz w:val="26"/>
          <w:szCs w:val="26"/>
          <w:rtl/>
        </w:rPr>
        <w:t>بالاكراه</w:t>
      </w:r>
      <w:proofErr w:type="spellEnd"/>
      <w:r w:rsidRPr="002A6C6B">
        <w:rPr>
          <w:rFonts w:asciiTheme="minorBidi" w:eastAsiaTheme="minorEastAsia" w:hAnsiTheme="minorBidi" w:cstheme="minorBidi"/>
          <w:b/>
          <w:bCs/>
          <w:color w:val="FF0000"/>
          <w:kern w:val="24"/>
          <w:sz w:val="26"/>
          <w:szCs w:val="26"/>
          <w:rtl/>
        </w:rPr>
        <w:t>:</w:t>
      </w:r>
    </w:p>
    <w:p w:rsidR="00950D94" w:rsidRPr="002A6C6B" w:rsidRDefault="00950D94" w:rsidP="002A6C6B">
      <w:pPr>
        <w:pStyle w:val="a3"/>
        <w:numPr>
          <w:ilvl w:val="0"/>
          <w:numId w:val="20"/>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 xml:space="preserve">الاكراه يعني ارغام الفرد على أداء عمل أو قبول أفكار أو </w:t>
      </w:r>
      <w:proofErr w:type="spellStart"/>
      <w:r w:rsidRPr="002A6C6B">
        <w:rPr>
          <w:rFonts w:asciiTheme="minorBidi" w:eastAsiaTheme="minorEastAsia" w:hAnsiTheme="minorBidi" w:cstheme="minorBidi"/>
          <w:b/>
          <w:bCs/>
          <w:color w:val="404040" w:themeColor="text1" w:themeTint="BF"/>
          <w:kern w:val="24"/>
          <w:sz w:val="26"/>
          <w:szCs w:val="26"/>
          <w:rtl/>
        </w:rPr>
        <w:t>مماراسات</w:t>
      </w:r>
      <w:proofErr w:type="spellEnd"/>
      <w:r w:rsidRPr="002A6C6B">
        <w:rPr>
          <w:rFonts w:asciiTheme="minorBidi" w:eastAsiaTheme="minorEastAsia" w:hAnsiTheme="minorBidi" w:cstheme="minorBidi"/>
          <w:b/>
          <w:bCs/>
          <w:color w:val="404040" w:themeColor="text1" w:themeTint="BF"/>
          <w:kern w:val="24"/>
          <w:sz w:val="26"/>
          <w:szCs w:val="26"/>
          <w:rtl/>
        </w:rPr>
        <w:t xml:space="preserve"> أو منتجات وهو يتضمن معاني الاجبار والقمع والشدة والقهر. وهذا الاسلوب لا زال يستخدم على نطاق واسع في المجتمعات المتخلفة.</w:t>
      </w:r>
    </w:p>
    <w:p w:rsidR="00950D94" w:rsidRPr="002A6C6B" w:rsidRDefault="00950D94" w:rsidP="002A6C6B">
      <w:pPr>
        <w:pStyle w:val="a3"/>
        <w:numPr>
          <w:ilvl w:val="0"/>
          <w:numId w:val="20"/>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FF0000"/>
          <w:kern w:val="24"/>
          <w:sz w:val="26"/>
          <w:szCs w:val="26"/>
          <w:rtl/>
        </w:rPr>
        <w:t>الاقناع بتغيير بيئة المستهدف:</w:t>
      </w:r>
    </w:p>
    <w:p w:rsidR="00950D94" w:rsidRPr="002A6C6B" w:rsidRDefault="00950D94" w:rsidP="002A6C6B">
      <w:pPr>
        <w:pStyle w:val="a3"/>
        <w:numPr>
          <w:ilvl w:val="0"/>
          <w:numId w:val="20"/>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 xml:space="preserve">المرء ابن بيئته ولها دور كبير في تحديد سلوكه وافكاره وأهدافه وحاجاته وطرائق تعامله مع الاخرين . لذا يتعين على المقنع نقل المستهدف </w:t>
      </w:r>
      <w:proofErr w:type="spellStart"/>
      <w:r w:rsidRPr="002A6C6B">
        <w:rPr>
          <w:rFonts w:asciiTheme="minorBidi" w:eastAsiaTheme="minorEastAsia" w:hAnsiTheme="minorBidi" w:cstheme="minorBidi"/>
          <w:b/>
          <w:bCs/>
          <w:color w:val="404040" w:themeColor="text1" w:themeTint="BF"/>
          <w:kern w:val="24"/>
          <w:sz w:val="26"/>
          <w:szCs w:val="26"/>
          <w:rtl/>
        </w:rPr>
        <w:t>بالاقناع</w:t>
      </w:r>
      <w:proofErr w:type="spellEnd"/>
      <w:r w:rsidRPr="002A6C6B">
        <w:rPr>
          <w:rFonts w:asciiTheme="minorBidi" w:eastAsiaTheme="minorEastAsia" w:hAnsiTheme="minorBidi" w:cstheme="minorBidi"/>
          <w:b/>
          <w:bCs/>
          <w:color w:val="404040" w:themeColor="text1" w:themeTint="BF"/>
          <w:kern w:val="24"/>
          <w:sz w:val="26"/>
          <w:szCs w:val="26"/>
          <w:rtl/>
        </w:rPr>
        <w:t xml:space="preserve"> إلى بيئة أخرى تسمح له بالاقتناع بالموضوعات التي يعرضها عليه. </w:t>
      </w:r>
    </w:p>
    <w:p w:rsidR="00950D94" w:rsidRPr="002A6C6B" w:rsidRDefault="00950D94" w:rsidP="002A6C6B">
      <w:pPr>
        <w:pStyle w:val="a3"/>
        <w:numPr>
          <w:ilvl w:val="0"/>
          <w:numId w:val="20"/>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FF0000"/>
          <w:kern w:val="24"/>
          <w:sz w:val="26"/>
          <w:szCs w:val="26"/>
          <w:rtl/>
        </w:rPr>
        <w:t>الاقناع بالمقارنة:</w:t>
      </w:r>
    </w:p>
    <w:p w:rsidR="00950D94" w:rsidRPr="002A6C6B" w:rsidRDefault="00950D94" w:rsidP="002A6C6B">
      <w:pPr>
        <w:pStyle w:val="a3"/>
        <w:numPr>
          <w:ilvl w:val="0"/>
          <w:numId w:val="20"/>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 xml:space="preserve">يشير مفهوم المقارنة إلى عرض موضوعين أو فكرتين متناقضتين على المستهدف </w:t>
      </w:r>
      <w:proofErr w:type="spellStart"/>
      <w:r w:rsidRPr="002A6C6B">
        <w:rPr>
          <w:rFonts w:asciiTheme="minorBidi" w:eastAsiaTheme="minorEastAsia" w:hAnsiTheme="minorBidi" w:cstheme="minorBidi"/>
          <w:b/>
          <w:bCs/>
          <w:color w:val="404040" w:themeColor="text1" w:themeTint="BF"/>
          <w:kern w:val="24"/>
          <w:sz w:val="26"/>
          <w:szCs w:val="26"/>
          <w:rtl/>
        </w:rPr>
        <w:t>بالاقناع</w:t>
      </w:r>
      <w:proofErr w:type="spellEnd"/>
      <w:r w:rsidRPr="002A6C6B">
        <w:rPr>
          <w:rFonts w:asciiTheme="minorBidi" w:eastAsiaTheme="minorEastAsia" w:hAnsiTheme="minorBidi" w:cstheme="minorBidi"/>
          <w:b/>
          <w:bCs/>
          <w:color w:val="404040" w:themeColor="text1" w:themeTint="BF"/>
          <w:kern w:val="24"/>
          <w:sz w:val="26"/>
          <w:szCs w:val="26"/>
          <w:rtl/>
        </w:rPr>
        <w:t xml:space="preserve"> في آن واحد بهدف تمكينه من معرفة التباين والتناقض والاختلافات بينهما بصورة سريعة ودون كثير من العناء كما أنه يساعد المستهدف </w:t>
      </w:r>
      <w:proofErr w:type="spellStart"/>
      <w:r w:rsidRPr="002A6C6B">
        <w:rPr>
          <w:rFonts w:asciiTheme="minorBidi" w:eastAsiaTheme="minorEastAsia" w:hAnsiTheme="minorBidi" w:cstheme="minorBidi"/>
          <w:b/>
          <w:bCs/>
          <w:color w:val="404040" w:themeColor="text1" w:themeTint="BF"/>
          <w:kern w:val="24"/>
          <w:sz w:val="26"/>
          <w:szCs w:val="26"/>
          <w:rtl/>
        </w:rPr>
        <w:t>بالاقناع</w:t>
      </w:r>
      <w:proofErr w:type="spellEnd"/>
      <w:r w:rsidRPr="002A6C6B">
        <w:rPr>
          <w:rFonts w:asciiTheme="minorBidi" w:eastAsiaTheme="minorEastAsia" w:hAnsiTheme="minorBidi" w:cstheme="minorBidi"/>
          <w:b/>
          <w:bCs/>
          <w:color w:val="404040" w:themeColor="text1" w:themeTint="BF"/>
          <w:kern w:val="24"/>
          <w:sz w:val="26"/>
          <w:szCs w:val="26"/>
          <w:rtl/>
        </w:rPr>
        <w:t xml:space="preserve"> على معرفة الفوائد والاضرار التي تترتب عن الشيء ونقيضه بحيث يبدو احدهما يتمتع بمزايا ويحقق له فوائد أما الأخر فيترتب عن الأخذ به آثار سلبية يتعين تجنبها. </w:t>
      </w:r>
    </w:p>
    <w:p w:rsidR="00950D94" w:rsidRPr="002A6C6B" w:rsidRDefault="00950D94" w:rsidP="002A6C6B">
      <w:pPr>
        <w:pStyle w:val="a3"/>
        <w:numPr>
          <w:ilvl w:val="0"/>
          <w:numId w:val="20"/>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FF0000"/>
          <w:kern w:val="24"/>
          <w:sz w:val="26"/>
          <w:szCs w:val="26"/>
          <w:rtl/>
        </w:rPr>
        <w:t>الاقناع بالاستعانة بالأخرين:</w:t>
      </w:r>
    </w:p>
    <w:p w:rsidR="00950D94" w:rsidRPr="002A6C6B" w:rsidRDefault="00950D94" w:rsidP="002A6C6B">
      <w:pPr>
        <w:pStyle w:val="a3"/>
        <w:numPr>
          <w:ilvl w:val="0"/>
          <w:numId w:val="20"/>
        </w:numPr>
        <w:bidi/>
        <w:spacing w:before="240" w:line="276" w:lineRule="auto"/>
        <w:jc w:val="both"/>
        <w:rPr>
          <w:rFonts w:asciiTheme="minorBidi" w:hAnsiTheme="minorBidi" w:cstheme="minorBidi"/>
          <w:b/>
          <w:bCs/>
          <w:color w:val="A53010"/>
          <w:sz w:val="26"/>
          <w:szCs w:val="26"/>
          <w:rtl/>
        </w:rPr>
      </w:pPr>
      <w:r w:rsidRPr="002A6C6B">
        <w:rPr>
          <w:rFonts w:asciiTheme="minorBidi" w:eastAsiaTheme="minorEastAsia" w:hAnsiTheme="minorBidi" w:cstheme="minorBidi"/>
          <w:b/>
          <w:bCs/>
          <w:color w:val="404040" w:themeColor="text1" w:themeTint="BF"/>
          <w:kern w:val="24"/>
          <w:sz w:val="26"/>
          <w:szCs w:val="26"/>
          <w:rtl/>
        </w:rPr>
        <w:t xml:space="preserve">يلجا البعض إلى الاستعانة </w:t>
      </w:r>
      <w:proofErr w:type="spellStart"/>
      <w:r w:rsidRPr="002A6C6B">
        <w:rPr>
          <w:rFonts w:asciiTheme="minorBidi" w:eastAsiaTheme="minorEastAsia" w:hAnsiTheme="minorBidi" w:cstheme="minorBidi"/>
          <w:b/>
          <w:bCs/>
          <w:color w:val="404040" w:themeColor="text1" w:themeTint="BF"/>
          <w:kern w:val="24"/>
          <w:sz w:val="26"/>
          <w:szCs w:val="26"/>
          <w:rtl/>
        </w:rPr>
        <w:t>بالاخرين</w:t>
      </w:r>
      <w:proofErr w:type="spellEnd"/>
      <w:r w:rsidRPr="002A6C6B">
        <w:rPr>
          <w:rFonts w:asciiTheme="minorBidi" w:eastAsiaTheme="minorEastAsia" w:hAnsiTheme="minorBidi" w:cstheme="minorBidi"/>
          <w:b/>
          <w:bCs/>
          <w:color w:val="404040" w:themeColor="text1" w:themeTint="BF"/>
          <w:kern w:val="24"/>
          <w:sz w:val="26"/>
          <w:szCs w:val="26"/>
          <w:rtl/>
        </w:rPr>
        <w:t xml:space="preserve"> لأقناع المستهدف بالموضوعات التي </w:t>
      </w:r>
      <w:proofErr w:type="spellStart"/>
      <w:r w:rsidRPr="002A6C6B">
        <w:rPr>
          <w:rFonts w:asciiTheme="minorBidi" w:eastAsiaTheme="minorEastAsia" w:hAnsiTheme="minorBidi" w:cstheme="minorBidi"/>
          <w:b/>
          <w:bCs/>
          <w:color w:val="404040" w:themeColor="text1" w:themeTint="BF"/>
          <w:kern w:val="24"/>
          <w:sz w:val="26"/>
          <w:szCs w:val="26"/>
          <w:rtl/>
        </w:rPr>
        <w:t>التي</w:t>
      </w:r>
      <w:proofErr w:type="spellEnd"/>
      <w:r w:rsidRPr="002A6C6B">
        <w:rPr>
          <w:rFonts w:asciiTheme="minorBidi" w:eastAsiaTheme="minorEastAsia" w:hAnsiTheme="minorBidi" w:cstheme="minorBidi"/>
          <w:b/>
          <w:bCs/>
          <w:color w:val="404040" w:themeColor="text1" w:themeTint="BF"/>
          <w:kern w:val="24"/>
          <w:sz w:val="26"/>
          <w:szCs w:val="26"/>
          <w:rtl/>
        </w:rPr>
        <w:t xml:space="preserve"> يعرضونها عليهم خاصة إذا تمت الاستعانة بأولئك الذين لهم علاقات جيدة مع المستهدفين </w:t>
      </w:r>
      <w:proofErr w:type="spellStart"/>
      <w:r w:rsidRPr="002A6C6B">
        <w:rPr>
          <w:rFonts w:asciiTheme="minorBidi" w:eastAsiaTheme="minorEastAsia" w:hAnsiTheme="minorBidi" w:cstheme="minorBidi"/>
          <w:b/>
          <w:bCs/>
          <w:color w:val="404040" w:themeColor="text1" w:themeTint="BF"/>
          <w:kern w:val="24"/>
          <w:sz w:val="26"/>
          <w:szCs w:val="26"/>
          <w:rtl/>
        </w:rPr>
        <w:t>بالاقناع</w:t>
      </w:r>
      <w:proofErr w:type="spellEnd"/>
      <w:r w:rsidRPr="002A6C6B">
        <w:rPr>
          <w:rFonts w:asciiTheme="minorBidi" w:eastAsiaTheme="minorEastAsia" w:hAnsiTheme="minorBidi" w:cstheme="minorBidi"/>
          <w:b/>
          <w:bCs/>
          <w:color w:val="404040" w:themeColor="text1" w:themeTint="BF"/>
          <w:kern w:val="24"/>
          <w:sz w:val="26"/>
          <w:szCs w:val="26"/>
          <w:rtl/>
        </w:rPr>
        <w:t>.</w:t>
      </w:r>
    </w:p>
    <w:p w:rsidR="00FB43DC" w:rsidRPr="002A6C6B" w:rsidRDefault="00FB43DC" w:rsidP="002A6C6B">
      <w:pPr>
        <w:spacing w:before="240"/>
        <w:jc w:val="both"/>
        <w:rPr>
          <w:rFonts w:asciiTheme="minorBidi" w:eastAsiaTheme="majorEastAsia" w:hAnsiTheme="minorBidi"/>
          <w:b/>
          <w:bCs/>
          <w:color w:val="262626" w:themeColor="text1" w:themeTint="D9"/>
          <w:kern w:val="24"/>
          <w:sz w:val="26"/>
          <w:szCs w:val="26"/>
          <w:rtl/>
        </w:rPr>
      </w:pPr>
    </w:p>
    <w:sectPr w:rsidR="00FB43DC" w:rsidRPr="002A6C6B" w:rsidSect="00603FF7">
      <w:pgSz w:w="12240" w:h="15840"/>
      <w:pgMar w:top="993" w:right="900" w:bottom="567" w:left="1134"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mj-ea">
    <w:panose1 w:val="00000000000000000000"/>
    <w:charset w:val="00"/>
    <w:family w:val="roman"/>
    <w:notTrueType/>
    <w:pitch w:val="default"/>
  </w:font>
  <w:font w:name="+mn-ea">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2E1275"/>
    <w:multiLevelType w:val="hybridMultilevel"/>
    <w:tmpl w:val="A0FA4592"/>
    <w:lvl w:ilvl="0" w:tplc="70D65282">
      <w:start w:val="1"/>
      <w:numFmt w:val="bullet"/>
      <w:lvlText w:val=""/>
      <w:lvlJc w:val="left"/>
      <w:pPr>
        <w:tabs>
          <w:tab w:val="num" w:pos="720"/>
        </w:tabs>
        <w:ind w:left="720" w:hanging="360"/>
      </w:pPr>
      <w:rPr>
        <w:rFonts w:ascii="Wingdings 3" w:hAnsi="Wingdings 3" w:hint="default"/>
      </w:rPr>
    </w:lvl>
    <w:lvl w:ilvl="1" w:tplc="A66E4A4A" w:tentative="1">
      <w:start w:val="1"/>
      <w:numFmt w:val="bullet"/>
      <w:lvlText w:val=""/>
      <w:lvlJc w:val="left"/>
      <w:pPr>
        <w:tabs>
          <w:tab w:val="num" w:pos="1440"/>
        </w:tabs>
        <w:ind w:left="1440" w:hanging="360"/>
      </w:pPr>
      <w:rPr>
        <w:rFonts w:ascii="Wingdings 3" w:hAnsi="Wingdings 3" w:hint="default"/>
      </w:rPr>
    </w:lvl>
    <w:lvl w:ilvl="2" w:tplc="68AABBA8" w:tentative="1">
      <w:start w:val="1"/>
      <w:numFmt w:val="bullet"/>
      <w:lvlText w:val=""/>
      <w:lvlJc w:val="left"/>
      <w:pPr>
        <w:tabs>
          <w:tab w:val="num" w:pos="2160"/>
        </w:tabs>
        <w:ind w:left="2160" w:hanging="360"/>
      </w:pPr>
      <w:rPr>
        <w:rFonts w:ascii="Wingdings 3" w:hAnsi="Wingdings 3" w:hint="default"/>
      </w:rPr>
    </w:lvl>
    <w:lvl w:ilvl="3" w:tplc="9A309742" w:tentative="1">
      <w:start w:val="1"/>
      <w:numFmt w:val="bullet"/>
      <w:lvlText w:val=""/>
      <w:lvlJc w:val="left"/>
      <w:pPr>
        <w:tabs>
          <w:tab w:val="num" w:pos="2880"/>
        </w:tabs>
        <w:ind w:left="2880" w:hanging="360"/>
      </w:pPr>
      <w:rPr>
        <w:rFonts w:ascii="Wingdings 3" w:hAnsi="Wingdings 3" w:hint="default"/>
      </w:rPr>
    </w:lvl>
    <w:lvl w:ilvl="4" w:tplc="41629870" w:tentative="1">
      <w:start w:val="1"/>
      <w:numFmt w:val="bullet"/>
      <w:lvlText w:val=""/>
      <w:lvlJc w:val="left"/>
      <w:pPr>
        <w:tabs>
          <w:tab w:val="num" w:pos="3600"/>
        </w:tabs>
        <w:ind w:left="3600" w:hanging="360"/>
      </w:pPr>
      <w:rPr>
        <w:rFonts w:ascii="Wingdings 3" w:hAnsi="Wingdings 3" w:hint="default"/>
      </w:rPr>
    </w:lvl>
    <w:lvl w:ilvl="5" w:tplc="6CB02CAA" w:tentative="1">
      <w:start w:val="1"/>
      <w:numFmt w:val="bullet"/>
      <w:lvlText w:val=""/>
      <w:lvlJc w:val="left"/>
      <w:pPr>
        <w:tabs>
          <w:tab w:val="num" w:pos="4320"/>
        </w:tabs>
        <w:ind w:left="4320" w:hanging="360"/>
      </w:pPr>
      <w:rPr>
        <w:rFonts w:ascii="Wingdings 3" w:hAnsi="Wingdings 3" w:hint="default"/>
      </w:rPr>
    </w:lvl>
    <w:lvl w:ilvl="6" w:tplc="FCFAAB68" w:tentative="1">
      <w:start w:val="1"/>
      <w:numFmt w:val="bullet"/>
      <w:lvlText w:val=""/>
      <w:lvlJc w:val="left"/>
      <w:pPr>
        <w:tabs>
          <w:tab w:val="num" w:pos="5040"/>
        </w:tabs>
        <w:ind w:left="5040" w:hanging="360"/>
      </w:pPr>
      <w:rPr>
        <w:rFonts w:ascii="Wingdings 3" w:hAnsi="Wingdings 3" w:hint="default"/>
      </w:rPr>
    </w:lvl>
    <w:lvl w:ilvl="7" w:tplc="302A09DA" w:tentative="1">
      <w:start w:val="1"/>
      <w:numFmt w:val="bullet"/>
      <w:lvlText w:val=""/>
      <w:lvlJc w:val="left"/>
      <w:pPr>
        <w:tabs>
          <w:tab w:val="num" w:pos="5760"/>
        </w:tabs>
        <w:ind w:left="5760" w:hanging="360"/>
      </w:pPr>
      <w:rPr>
        <w:rFonts w:ascii="Wingdings 3" w:hAnsi="Wingdings 3" w:hint="default"/>
      </w:rPr>
    </w:lvl>
    <w:lvl w:ilvl="8" w:tplc="47B2F9CC" w:tentative="1">
      <w:start w:val="1"/>
      <w:numFmt w:val="bullet"/>
      <w:lvlText w:val=""/>
      <w:lvlJc w:val="left"/>
      <w:pPr>
        <w:tabs>
          <w:tab w:val="num" w:pos="6480"/>
        </w:tabs>
        <w:ind w:left="6480" w:hanging="360"/>
      </w:pPr>
      <w:rPr>
        <w:rFonts w:ascii="Wingdings 3" w:hAnsi="Wingdings 3" w:hint="default"/>
      </w:rPr>
    </w:lvl>
  </w:abstractNum>
  <w:abstractNum w:abstractNumId="1">
    <w:nsid w:val="117D1035"/>
    <w:multiLevelType w:val="hybridMultilevel"/>
    <w:tmpl w:val="078E4ED2"/>
    <w:lvl w:ilvl="0" w:tplc="290616AC">
      <w:start w:val="1"/>
      <w:numFmt w:val="bullet"/>
      <w:lvlText w:val=""/>
      <w:lvlJc w:val="left"/>
      <w:pPr>
        <w:tabs>
          <w:tab w:val="num" w:pos="720"/>
        </w:tabs>
        <w:ind w:left="720" w:hanging="360"/>
      </w:pPr>
      <w:rPr>
        <w:rFonts w:ascii="Wingdings 3" w:hAnsi="Wingdings 3" w:hint="default"/>
      </w:rPr>
    </w:lvl>
    <w:lvl w:ilvl="1" w:tplc="12B88FEA" w:tentative="1">
      <w:start w:val="1"/>
      <w:numFmt w:val="bullet"/>
      <w:lvlText w:val=""/>
      <w:lvlJc w:val="left"/>
      <w:pPr>
        <w:tabs>
          <w:tab w:val="num" w:pos="1440"/>
        </w:tabs>
        <w:ind w:left="1440" w:hanging="360"/>
      </w:pPr>
      <w:rPr>
        <w:rFonts w:ascii="Wingdings 3" w:hAnsi="Wingdings 3" w:hint="default"/>
      </w:rPr>
    </w:lvl>
    <w:lvl w:ilvl="2" w:tplc="74EE4778" w:tentative="1">
      <w:start w:val="1"/>
      <w:numFmt w:val="bullet"/>
      <w:lvlText w:val=""/>
      <w:lvlJc w:val="left"/>
      <w:pPr>
        <w:tabs>
          <w:tab w:val="num" w:pos="2160"/>
        </w:tabs>
        <w:ind w:left="2160" w:hanging="360"/>
      </w:pPr>
      <w:rPr>
        <w:rFonts w:ascii="Wingdings 3" w:hAnsi="Wingdings 3" w:hint="default"/>
      </w:rPr>
    </w:lvl>
    <w:lvl w:ilvl="3" w:tplc="46A6ACB4" w:tentative="1">
      <w:start w:val="1"/>
      <w:numFmt w:val="bullet"/>
      <w:lvlText w:val=""/>
      <w:lvlJc w:val="left"/>
      <w:pPr>
        <w:tabs>
          <w:tab w:val="num" w:pos="2880"/>
        </w:tabs>
        <w:ind w:left="2880" w:hanging="360"/>
      </w:pPr>
      <w:rPr>
        <w:rFonts w:ascii="Wingdings 3" w:hAnsi="Wingdings 3" w:hint="default"/>
      </w:rPr>
    </w:lvl>
    <w:lvl w:ilvl="4" w:tplc="FCC6FBFC" w:tentative="1">
      <w:start w:val="1"/>
      <w:numFmt w:val="bullet"/>
      <w:lvlText w:val=""/>
      <w:lvlJc w:val="left"/>
      <w:pPr>
        <w:tabs>
          <w:tab w:val="num" w:pos="3600"/>
        </w:tabs>
        <w:ind w:left="3600" w:hanging="360"/>
      </w:pPr>
      <w:rPr>
        <w:rFonts w:ascii="Wingdings 3" w:hAnsi="Wingdings 3" w:hint="default"/>
      </w:rPr>
    </w:lvl>
    <w:lvl w:ilvl="5" w:tplc="9EBAD1BE" w:tentative="1">
      <w:start w:val="1"/>
      <w:numFmt w:val="bullet"/>
      <w:lvlText w:val=""/>
      <w:lvlJc w:val="left"/>
      <w:pPr>
        <w:tabs>
          <w:tab w:val="num" w:pos="4320"/>
        </w:tabs>
        <w:ind w:left="4320" w:hanging="360"/>
      </w:pPr>
      <w:rPr>
        <w:rFonts w:ascii="Wingdings 3" w:hAnsi="Wingdings 3" w:hint="default"/>
      </w:rPr>
    </w:lvl>
    <w:lvl w:ilvl="6" w:tplc="E796F1E2" w:tentative="1">
      <w:start w:val="1"/>
      <w:numFmt w:val="bullet"/>
      <w:lvlText w:val=""/>
      <w:lvlJc w:val="left"/>
      <w:pPr>
        <w:tabs>
          <w:tab w:val="num" w:pos="5040"/>
        </w:tabs>
        <w:ind w:left="5040" w:hanging="360"/>
      </w:pPr>
      <w:rPr>
        <w:rFonts w:ascii="Wingdings 3" w:hAnsi="Wingdings 3" w:hint="default"/>
      </w:rPr>
    </w:lvl>
    <w:lvl w:ilvl="7" w:tplc="0D364540" w:tentative="1">
      <w:start w:val="1"/>
      <w:numFmt w:val="bullet"/>
      <w:lvlText w:val=""/>
      <w:lvlJc w:val="left"/>
      <w:pPr>
        <w:tabs>
          <w:tab w:val="num" w:pos="5760"/>
        </w:tabs>
        <w:ind w:left="5760" w:hanging="360"/>
      </w:pPr>
      <w:rPr>
        <w:rFonts w:ascii="Wingdings 3" w:hAnsi="Wingdings 3" w:hint="default"/>
      </w:rPr>
    </w:lvl>
    <w:lvl w:ilvl="8" w:tplc="308612D6" w:tentative="1">
      <w:start w:val="1"/>
      <w:numFmt w:val="bullet"/>
      <w:lvlText w:val=""/>
      <w:lvlJc w:val="left"/>
      <w:pPr>
        <w:tabs>
          <w:tab w:val="num" w:pos="6480"/>
        </w:tabs>
        <w:ind w:left="6480" w:hanging="360"/>
      </w:pPr>
      <w:rPr>
        <w:rFonts w:ascii="Wingdings 3" w:hAnsi="Wingdings 3" w:hint="default"/>
      </w:rPr>
    </w:lvl>
  </w:abstractNum>
  <w:abstractNum w:abstractNumId="2">
    <w:nsid w:val="126C6D20"/>
    <w:multiLevelType w:val="hybridMultilevel"/>
    <w:tmpl w:val="790AF912"/>
    <w:lvl w:ilvl="0" w:tplc="B3C07F2E">
      <w:start w:val="1"/>
      <w:numFmt w:val="bullet"/>
      <w:lvlText w:val=""/>
      <w:lvlJc w:val="left"/>
      <w:pPr>
        <w:tabs>
          <w:tab w:val="num" w:pos="720"/>
        </w:tabs>
        <w:ind w:left="720" w:hanging="360"/>
      </w:pPr>
      <w:rPr>
        <w:rFonts w:ascii="Wingdings 3" w:hAnsi="Wingdings 3" w:hint="default"/>
      </w:rPr>
    </w:lvl>
    <w:lvl w:ilvl="1" w:tplc="8C1C733A" w:tentative="1">
      <w:start w:val="1"/>
      <w:numFmt w:val="bullet"/>
      <w:lvlText w:val=""/>
      <w:lvlJc w:val="left"/>
      <w:pPr>
        <w:tabs>
          <w:tab w:val="num" w:pos="1440"/>
        </w:tabs>
        <w:ind w:left="1440" w:hanging="360"/>
      </w:pPr>
      <w:rPr>
        <w:rFonts w:ascii="Wingdings 3" w:hAnsi="Wingdings 3" w:hint="default"/>
      </w:rPr>
    </w:lvl>
    <w:lvl w:ilvl="2" w:tplc="D506F0E2">
      <w:start w:val="2103"/>
      <w:numFmt w:val="bullet"/>
      <w:lvlText w:val=""/>
      <w:lvlJc w:val="left"/>
      <w:pPr>
        <w:tabs>
          <w:tab w:val="num" w:pos="2160"/>
        </w:tabs>
        <w:ind w:left="2160" w:hanging="360"/>
      </w:pPr>
      <w:rPr>
        <w:rFonts w:ascii="Wingdings 3" w:hAnsi="Wingdings 3" w:hint="default"/>
      </w:rPr>
    </w:lvl>
    <w:lvl w:ilvl="3" w:tplc="A50EBD56" w:tentative="1">
      <w:start w:val="1"/>
      <w:numFmt w:val="bullet"/>
      <w:lvlText w:val=""/>
      <w:lvlJc w:val="left"/>
      <w:pPr>
        <w:tabs>
          <w:tab w:val="num" w:pos="2880"/>
        </w:tabs>
        <w:ind w:left="2880" w:hanging="360"/>
      </w:pPr>
      <w:rPr>
        <w:rFonts w:ascii="Wingdings 3" w:hAnsi="Wingdings 3" w:hint="default"/>
      </w:rPr>
    </w:lvl>
    <w:lvl w:ilvl="4" w:tplc="0FB86E0E" w:tentative="1">
      <w:start w:val="1"/>
      <w:numFmt w:val="bullet"/>
      <w:lvlText w:val=""/>
      <w:lvlJc w:val="left"/>
      <w:pPr>
        <w:tabs>
          <w:tab w:val="num" w:pos="3600"/>
        </w:tabs>
        <w:ind w:left="3600" w:hanging="360"/>
      </w:pPr>
      <w:rPr>
        <w:rFonts w:ascii="Wingdings 3" w:hAnsi="Wingdings 3" w:hint="default"/>
      </w:rPr>
    </w:lvl>
    <w:lvl w:ilvl="5" w:tplc="ACFA752E" w:tentative="1">
      <w:start w:val="1"/>
      <w:numFmt w:val="bullet"/>
      <w:lvlText w:val=""/>
      <w:lvlJc w:val="left"/>
      <w:pPr>
        <w:tabs>
          <w:tab w:val="num" w:pos="4320"/>
        </w:tabs>
        <w:ind w:left="4320" w:hanging="360"/>
      </w:pPr>
      <w:rPr>
        <w:rFonts w:ascii="Wingdings 3" w:hAnsi="Wingdings 3" w:hint="default"/>
      </w:rPr>
    </w:lvl>
    <w:lvl w:ilvl="6" w:tplc="E2BCF560" w:tentative="1">
      <w:start w:val="1"/>
      <w:numFmt w:val="bullet"/>
      <w:lvlText w:val=""/>
      <w:lvlJc w:val="left"/>
      <w:pPr>
        <w:tabs>
          <w:tab w:val="num" w:pos="5040"/>
        </w:tabs>
        <w:ind w:left="5040" w:hanging="360"/>
      </w:pPr>
      <w:rPr>
        <w:rFonts w:ascii="Wingdings 3" w:hAnsi="Wingdings 3" w:hint="default"/>
      </w:rPr>
    </w:lvl>
    <w:lvl w:ilvl="7" w:tplc="2E1A1DC4" w:tentative="1">
      <w:start w:val="1"/>
      <w:numFmt w:val="bullet"/>
      <w:lvlText w:val=""/>
      <w:lvlJc w:val="left"/>
      <w:pPr>
        <w:tabs>
          <w:tab w:val="num" w:pos="5760"/>
        </w:tabs>
        <w:ind w:left="5760" w:hanging="360"/>
      </w:pPr>
      <w:rPr>
        <w:rFonts w:ascii="Wingdings 3" w:hAnsi="Wingdings 3" w:hint="default"/>
      </w:rPr>
    </w:lvl>
    <w:lvl w:ilvl="8" w:tplc="33943D42" w:tentative="1">
      <w:start w:val="1"/>
      <w:numFmt w:val="bullet"/>
      <w:lvlText w:val=""/>
      <w:lvlJc w:val="left"/>
      <w:pPr>
        <w:tabs>
          <w:tab w:val="num" w:pos="6480"/>
        </w:tabs>
        <w:ind w:left="6480" w:hanging="360"/>
      </w:pPr>
      <w:rPr>
        <w:rFonts w:ascii="Wingdings 3" w:hAnsi="Wingdings 3" w:hint="default"/>
      </w:rPr>
    </w:lvl>
  </w:abstractNum>
  <w:abstractNum w:abstractNumId="3">
    <w:nsid w:val="186C0A5C"/>
    <w:multiLevelType w:val="hybridMultilevel"/>
    <w:tmpl w:val="4EA46C98"/>
    <w:lvl w:ilvl="0" w:tplc="8EB2ED3E">
      <w:start w:val="1"/>
      <w:numFmt w:val="bullet"/>
      <w:lvlText w:val=""/>
      <w:lvlJc w:val="left"/>
      <w:pPr>
        <w:tabs>
          <w:tab w:val="num" w:pos="720"/>
        </w:tabs>
        <w:ind w:left="720" w:hanging="360"/>
      </w:pPr>
      <w:rPr>
        <w:rFonts w:ascii="Wingdings 3" w:hAnsi="Wingdings 3" w:hint="default"/>
      </w:rPr>
    </w:lvl>
    <w:lvl w:ilvl="1" w:tplc="F4F88622">
      <w:start w:val="1"/>
      <w:numFmt w:val="bullet"/>
      <w:lvlText w:val=""/>
      <w:lvlJc w:val="left"/>
      <w:pPr>
        <w:tabs>
          <w:tab w:val="num" w:pos="1440"/>
        </w:tabs>
        <w:ind w:left="1440" w:hanging="360"/>
      </w:pPr>
      <w:rPr>
        <w:rFonts w:ascii="Wingdings 3" w:hAnsi="Wingdings 3" w:hint="default"/>
      </w:rPr>
    </w:lvl>
    <w:lvl w:ilvl="2" w:tplc="47725D40">
      <w:start w:val="1"/>
      <w:numFmt w:val="bullet"/>
      <w:lvlText w:val=""/>
      <w:lvlJc w:val="left"/>
      <w:pPr>
        <w:tabs>
          <w:tab w:val="num" w:pos="2160"/>
        </w:tabs>
        <w:ind w:left="2160" w:hanging="360"/>
      </w:pPr>
      <w:rPr>
        <w:rFonts w:ascii="Wingdings 3" w:hAnsi="Wingdings 3" w:hint="default"/>
      </w:rPr>
    </w:lvl>
    <w:lvl w:ilvl="3" w:tplc="B84CE994">
      <w:start w:val="421"/>
      <w:numFmt w:val="bullet"/>
      <w:lvlText w:val=""/>
      <w:lvlJc w:val="left"/>
      <w:pPr>
        <w:tabs>
          <w:tab w:val="num" w:pos="2880"/>
        </w:tabs>
        <w:ind w:left="2880" w:hanging="360"/>
      </w:pPr>
      <w:rPr>
        <w:rFonts w:ascii="Wingdings 3" w:hAnsi="Wingdings 3" w:hint="default"/>
      </w:rPr>
    </w:lvl>
    <w:lvl w:ilvl="4" w:tplc="7962150E" w:tentative="1">
      <w:start w:val="1"/>
      <w:numFmt w:val="bullet"/>
      <w:lvlText w:val=""/>
      <w:lvlJc w:val="left"/>
      <w:pPr>
        <w:tabs>
          <w:tab w:val="num" w:pos="3600"/>
        </w:tabs>
        <w:ind w:left="3600" w:hanging="360"/>
      </w:pPr>
      <w:rPr>
        <w:rFonts w:ascii="Wingdings 3" w:hAnsi="Wingdings 3" w:hint="default"/>
      </w:rPr>
    </w:lvl>
    <w:lvl w:ilvl="5" w:tplc="04966D14" w:tentative="1">
      <w:start w:val="1"/>
      <w:numFmt w:val="bullet"/>
      <w:lvlText w:val=""/>
      <w:lvlJc w:val="left"/>
      <w:pPr>
        <w:tabs>
          <w:tab w:val="num" w:pos="4320"/>
        </w:tabs>
        <w:ind w:left="4320" w:hanging="360"/>
      </w:pPr>
      <w:rPr>
        <w:rFonts w:ascii="Wingdings 3" w:hAnsi="Wingdings 3" w:hint="default"/>
      </w:rPr>
    </w:lvl>
    <w:lvl w:ilvl="6" w:tplc="30D49A2A" w:tentative="1">
      <w:start w:val="1"/>
      <w:numFmt w:val="bullet"/>
      <w:lvlText w:val=""/>
      <w:lvlJc w:val="left"/>
      <w:pPr>
        <w:tabs>
          <w:tab w:val="num" w:pos="5040"/>
        </w:tabs>
        <w:ind w:left="5040" w:hanging="360"/>
      </w:pPr>
      <w:rPr>
        <w:rFonts w:ascii="Wingdings 3" w:hAnsi="Wingdings 3" w:hint="default"/>
      </w:rPr>
    </w:lvl>
    <w:lvl w:ilvl="7" w:tplc="EA4AB7FA" w:tentative="1">
      <w:start w:val="1"/>
      <w:numFmt w:val="bullet"/>
      <w:lvlText w:val=""/>
      <w:lvlJc w:val="left"/>
      <w:pPr>
        <w:tabs>
          <w:tab w:val="num" w:pos="5760"/>
        </w:tabs>
        <w:ind w:left="5760" w:hanging="360"/>
      </w:pPr>
      <w:rPr>
        <w:rFonts w:ascii="Wingdings 3" w:hAnsi="Wingdings 3" w:hint="default"/>
      </w:rPr>
    </w:lvl>
    <w:lvl w:ilvl="8" w:tplc="6ED416D6" w:tentative="1">
      <w:start w:val="1"/>
      <w:numFmt w:val="bullet"/>
      <w:lvlText w:val=""/>
      <w:lvlJc w:val="left"/>
      <w:pPr>
        <w:tabs>
          <w:tab w:val="num" w:pos="6480"/>
        </w:tabs>
        <w:ind w:left="6480" w:hanging="360"/>
      </w:pPr>
      <w:rPr>
        <w:rFonts w:ascii="Wingdings 3" w:hAnsi="Wingdings 3" w:hint="default"/>
      </w:rPr>
    </w:lvl>
  </w:abstractNum>
  <w:abstractNum w:abstractNumId="4">
    <w:nsid w:val="1A950D3C"/>
    <w:multiLevelType w:val="hybridMultilevel"/>
    <w:tmpl w:val="B8DC7810"/>
    <w:lvl w:ilvl="0" w:tplc="601C9FBA">
      <w:start w:val="1"/>
      <w:numFmt w:val="bullet"/>
      <w:lvlText w:val=""/>
      <w:lvlJc w:val="left"/>
      <w:pPr>
        <w:tabs>
          <w:tab w:val="num" w:pos="720"/>
        </w:tabs>
        <w:ind w:left="720" w:hanging="360"/>
      </w:pPr>
      <w:rPr>
        <w:rFonts w:ascii="Wingdings 3" w:hAnsi="Wingdings 3" w:hint="default"/>
      </w:rPr>
    </w:lvl>
    <w:lvl w:ilvl="1" w:tplc="0D9C635E" w:tentative="1">
      <w:start w:val="1"/>
      <w:numFmt w:val="bullet"/>
      <w:lvlText w:val=""/>
      <w:lvlJc w:val="left"/>
      <w:pPr>
        <w:tabs>
          <w:tab w:val="num" w:pos="1440"/>
        </w:tabs>
        <w:ind w:left="1440" w:hanging="360"/>
      </w:pPr>
      <w:rPr>
        <w:rFonts w:ascii="Wingdings 3" w:hAnsi="Wingdings 3" w:hint="default"/>
      </w:rPr>
    </w:lvl>
    <w:lvl w:ilvl="2" w:tplc="6F92C5C6" w:tentative="1">
      <w:start w:val="1"/>
      <w:numFmt w:val="bullet"/>
      <w:lvlText w:val=""/>
      <w:lvlJc w:val="left"/>
      <w:pPr>
        <w:tabs>
          <w:tab w:val="num" w:pos="2160"/>
        </w:tabs>
        <w:ind w:left="2160" w:hanging="360"/>
      </w:pPr>
      <w:rPr>
        <w:rFonts w:ascii="Wingdings 3" w:hAnsi="Wingdings 3" w:hint="default"/>
      </w:rPr>
    </w:lvl>
    <w:lvl w:ilvl="3" w:tplc="E49236AE">
      <w:start w:val="1258"/>
      <w:numFmt w:val="bullet"/>
      <w:lvlText w:val=""/>
      <w:lvlJc w:val="left"/>
      <w:pPr>
        <w:tabs>
          <w:tab w:val="num" w:pos="2880"/>
        </w:tabs>
        <w:ind w:left="2880" w:hanging="360"/>
      </w:pPr>
      <w:rPr>
        <w:rFonts w:ascii="Wingdings 3" w:hAnsi="Wingdings 3" w:hint="default"/>
      </w:rPr>
    </w:lvl>
    <w:lvl w:ilvl="4" w:tplc="FC4C8E94" w:tentative="1">
      <w:start w:val="1"/>
      <w:numFmt w:val="bullet"/>
      <w:lvlText w:val=""/>
      <w:lvlJc w:val="left"/>
      <w:pPr>
        <w:tabs>
          <w:tab w:val="num" w:pos="3600"/>
        </w:tabs>
        <w:ind w:left="3600" w:hanging="360"/>
      </w:pPr>
      <w:rPr>
        <w:rFonts w:ascii="Wingdings 3" w:hAnsi="Wingdings 3" w:hint="default"/>
      </w:rPr>
    </w:lvl>
    <w:lvl w:ilvl="5" w:tplc="5840182A" w:tentative="1">
      <w:start w:val="1"/>
      <w:numFmt w:val="bullet"/>
      <w:lvlText w:val=""/>
      <w:lvlJc w:val="left"/>
      <w:pPr>
        <w:tabs>
          <w:tab w:val="num" w:pos="4320"/>
        </w:tabs>
        <w:ind w:left="4320" w:hanging="360"/>
      </w:pPr>
      <w:rPr>
        <w:rFonts w:ascii="Wingdings 3" w:hAnsi="Wingdings 3" w:hint="default"/>
      </w:rPr>
    </w:lvl>
    <w:lvl w:ilvl="6" w:tplc="72EEA232" w:tentative="1">
      <w:start w:val="1"/>
      <w:numFmt w:val="bullet"/>
      <w:lvlText w:val=""/>
      <w:lvlJc w:val="left"/>
      <w:pPr>
        <w:tabs>
          <w:tab w:val="num" w:pos="5040"/>
        </w:tabs>
        <w:ind w:left="5040" w:hanging="360"/>
      </w:pPr>
      <w:rPr>
        <w:rFonts w:ascii="Wingdings 3" w:hAnsi="Wingdings 3" w:hint="default"/>
      </w:rPr>
    </w:lvl>
    <w:lvl w:ilvl="7" w:tplc="F09C1642" w:tentative="1">
      <w:start w:val="1"/>
      <w:numFmt w:val="bullet"/>
      <w:lvlText w:val=""/>
      <w:lvlJc w:val="left"/>
      <w:pPr>
        <w:tabs>
          <w:tab w:val="num" w:pos="5760"/>
        </w:tabs>
        <w:ind w:left="5760" w:hanging="360"/>
      </w:pPr>
      <w:rPr>
        <w:rFonts w:ascii="Wingdings 3" w:hAnsi="Wingdings 3" w:hint="default"/>
      </w:rPr>
    </w:lvl>
    <w:lvl w:ilvl="8" w:tplc="2AEE5EF8" w:tentative="1">
      <w:start w:val="1"/>
      <w:numFmt w:val="bullet"/>
      <w:lvlText w:val=""/>
      <w:lvlJc w:val="left"/>
      <w:pPr>
        <w:tabs>
          <w:tab w:val="num" w:pos="6480"/>
        </w:tabs>
        <w:ind w:left="6480" w:hanging="360"/>
      </w:pPr>
      <w:rPr>
        <w:rFonts w:ascii="Wingdings 3" w:hAnsi="Wingdings 3" w:hint="default"/>
      </w:rPr>
    </w:lvl>
  </w:abstractNum>
  <w:abstractNum w:abstractNumId="5">
    <w:nsid w:val="21921945"/>
    <w:multiLevelType w:val="hybridMultilevel"/>
    <w:tmpl w:val="579205A8"/>
    <w:lvl w:ilvl="0" w:tplc="72BC147C">
      <w:start w:val="1"/>
      <w:numFmt w:val="bullet"/>
      <w:lvlText w:val=""/>
      <w:lvlJc w:val="left"/>
      <w:pPr>
        <w:tabs>
          <w:tab w:val="num" w:pos="720"/>
        </w:tabs>
        <w:ind w:left="720" w:hanging="360"/>
      </w:pPr>
      <w:rPr>
        <w:rFonts w:ascii="Wingdings 3" w:hAnsi="Wingdings 3" w:hint="default"/>
      </w:rPr>
    </w:lvl>
    <w:lvl w:ilvl="1" w:tplc="294A6A0C" w:tentative="1">
      <w:start w:val="1"/>
      <w:numFmt w:val="bullet"/>
      <w:lvlText w:val=""/>
      <w:lvlJc w:val="left"/>
      <w:pPr>
        <w:tabs>
          <w:tab w:val="num" w:pos="1440"/>
        </w:tabs>
        <w:ind w:left="1440" w:hanging="360"/>
      </w:pPr>
      <w:rPr>
        <w:rFonts w:ascii="Wingdings 3" w:hAnsi="Wingdings 3" w:hint="default"/>
      </w:rPr>
    </w:lvl>
    <w:lvl w:ilvl="2" w:tplc="E7E62926" w:tentative="1">
      <w:start w:val="1"/>
      <w:numFmt w:val="bullet"/>
      <w:lvlText w:val=""/>
      <w:lvlJc w:val="left"/>
      <w:pPr>
        <w:tabs>
          <w:tab w:val="num" w:pos="2160"/>
        </w:tabs>
        <w:ind w:left="2160" w:hanging="360"/>
      </w:pPr>
      <w:rPr>
        <w:rFonts w:ascii="Wingdings 3" w:hAnsi="Wingdings 3" w:hint="default"/>
      </w:rPr>
    </w:lvl>
    <w:lvl w:ilvl="3" w:tplc="07E68592" w:tentative="1">
      <w:start w:val="1"/>
      <w:numFmt w:val="bullet"/>
      <w:lvlText w:val=""/>
      <w:lvlJc w:val="left"/>
      <w:pPr>
        <w:tabs>
          <w:tab w:val="num" w:pos="2880"/>
        </w:tabs>
        <w:ind w:left="2880" w:hanging="360"/>
      </w:pPr>
      <w:rPr>
        <w:rFonts w:ascii="Wingdings 3" w:hAnsi="Wingdings 3" w:hint="default"/>
      </w:rPr>
    </w:lvl>
    <w:lvl w:ilvl="4" w:tplc="D2EC23CA" w:tentative="1">
      <w:start w:val="1"/>
      <w:numFmt w:val="bullet"/>
      <w:lvlText w:val=""/>
      <w:lvlJc w:val="left"/>
      <w:pPr>
        <w:tabs>
          <w:tab w:val="num" w:pos="3600"/>
        </w:tabs>
        <w:ind w:left="3600" w:hanging="360"/>
      </w:pPr>
      <w:rPr>
        <w:rFonts w:ascii="Wingdings 3" w:hAnsi="Wingdings 3" w:hint="default"/>
      </w:rPr>
    </w:lvl>
    <w:lvl w:ilvl="5" w:tplc="5008D9BE" w:tentative="1">
      <w:start w:val="1"/>
      <w:numFmt w:val="bullet"/>
      <w:lvlText w:val=""/>
      <w:lvlJc w:val="left"/>
      <w:pPr>
        <w:tabs>
          <w:tab w:val="num" w:pos="4320"/>
        </w:tabs>
        <w:ind w:left="4320" w:hanging="360"/>
      </w:pPr>
      <w:rPr>
        <w:rFonts w:ascii="Wingdings 3" w:hAnsi="Wingdings 3" w:hint="default"/>
      </w:rPr>
    </w:lvl>
    <w:lvl w:ilvl="6" w:tplc="08424E22" w:tentative="1">
      <w:start w:val="1"/>
      <w:numFmt w:val="bullet"/>
      <w:lvlText w:val=""/>
      <w:lvlJc w:val="left"/>
      <w:pPr>
        <w:tabs>
          <w:tab w:val="num" w:pos="5040"/>
        </w:tabs>
        <w:ind w:left="5040" w:hanging="360"/>
      </w:pPr>
      <w:rPr>
        <w:rFonts w:ascii="Wingdings 3" w:hAnsi="Wingdings 3" w:hint="default"/>
      </w:rPr>
    </w:lvl>
    <w:lvl w:ilvl="7" w:tplc="E8FCC86A" w:tentative="1">
      <w:start w:val="1"/>
      <w:numFmt w:val="bullet"/>
      <w:lvlText w:val=""/>
      <w:lvlJc w:val="left"/>
      <w:pPr>
        <w:tabs>
          <w:tab w:val="num" w:pos="5760"/>
        </w:tabs>
        <w:ind w:left="5760" w:hanging="360"/>
      </w:pPr>
      <w:rPr>
        <w:rFonts w:ascii="Wingdings 3" w:hAnsi="Wingdings 3" w:hint="default"/>
      </w:rPr>
    </w:lvl>
    <w:lvl w:ilvl="8" w:tplc="0F44FA5E" w:tentative="1">
      <w:start w:val="1"/>
      <w:numFmt w:val="bullet"/>
      <w:lvlText w:val=""/>
      <w:lvlJc w:val="left"/>
      <w:pPr>
        <w:tabs>
          <w:tab w:val="num" w:pos="6480"/>
        </w:tabs>
        <w:ind w:left="6480" w:hanging="360"/>
      </w:pPr>
      <w:rPr>
        <w:rFonts w:ascii="Wingdings 3" w:hAnsi="Wingdings 3" w:hint="default"/>
      </w:rPr>
    </w:lvl>
  </w:abstractNum>
  <w:abstractNum w:abstractNumId="6">
    <w:nsid w:val="22F24ABA"/>
    <w:multiLevelType w:val="hybridMultilevel"/>
    <w:tmpl w:val="2BF82048"/>
    <w:lvl w:ilvl="0" w:tplc="D9F87FF2">
      <w:start w:val="1"/>
      <w:numFmt w:val="bullet"/>
      <w:lvlText w:val=""/>
      <w:lvlJc w:val="left"/>
      <w:pPr>
        <w:tabs>
          <w:tab w:val="num" w:pos="720"/>
        </w:tabs>
        <w:ind w:left="720" w:hanging="360"/>
      </w:pPr>
      <w:rPr>
        <w:rFonts w:ascii="Wingdings 3" w:hAnsi="Wingdings 3" w:hint="default"/>
      </w:rPr>
    </w:lvl>
    <w:lvl w:ilvl="1" w:tplc="E06E9A1A" w:tentative="1">
      <w:start w:val="1"/>
      <w:numFmt w:val="bullet"/>
      <w:lvlText w:val=""/>
      <w:lvlJc w:val="left"/>
      <w:pPr>
        <w:tabs>
          <w:tab w:val="num" w:pos="1440"/>
        </w:tabs>
        <w:ind w:left="1440" w:hanging="360"/>
      </w:pPr>
      <w:rPr>
        <w:rFonts w:ascii="Wingdings 3" w:hAnsi="Wingdings 3" w:hint="default"/>
      </w:rPr>
    </w:lvl>
    <w:lvl w:ilvl="2" w:tplc="7BF00280">
      <w:start w:val="538"/>
      <w:numFmt w:val="bullet"/>
      <w:lvlText w:val=""/>
      <w:lvlJc w:val="left"/>
      <w:pPr>
        <w:tabs>
          <w:tab w:val="num" w:pos="2160"/>
        </w:tabs>
        <w:ind w:left="2160" w:hanging="360"/>
      </w:pPr>
      <w:rPr>
        <w:rFonts w:ascii="Wingdings 3" w:hAnsi="Wingdings 3" w:hint="default"/>
      </w:rPr>
    </w:lvl>
    <w:lvl w:ilvl="3" w:tplc="537E61C6" w:tentative="1">
      <w:start w:val="1"/>
      <w:numFmt w:val="bullet"/>
      <w:lvlText w:val=""/>
      <w:lvlJc w:val="left"/>
      <w:pPr>
        <w:tabs>
          <w:tab w:val="num" w:pos="2880"/>
        </w:tabs>
        <w:ind w:left="2880" w:hanging="360"/>
      </w:pPr>
      <w:rPr>
        <w:rFonts w:ascii="Wingdings 3" w:hAnsi="Wingdings 3" w:hint="default"/>
      </w:rPr>
    </w:lvl>
    <w:lvl w:ilvl="4" w:tplc="5F6E736E" w:tentative="1">
      <w:start w:val="1"/>
      <w:numFmt w:val="bullet"/>
      <w:lvlText w:val=""/>
      <w:lvlJc w:val="left"/>
      <w:pPr>
        <w:tabs>
          <w:tab w:val="num" w:pos="3600"/>
        </w:tabs>
        <w:ind w:left="3600" w:hanging="360"/>
      </w:pPr>
      <w:rPr>
        <w:rFonts w:ascii="Wingdings 3" w:hAnsi="Wingdings 3" w:hint="default"/>
      </w:rPr>
    </w:lvl>
    <w:lvl w:ilvl="5" w:tplc="BD90B798" w:tentative="1">
      <w:start w:val="1"/>
      <w:numFmt w:val="bullet"/>
      <w:lvlText w:val=""/>
      <w:lvlJc w:val="left"/>
      <w:pPr>
        <w:tabs>
          <w:tab w:val="num" w:pos="4320"/>
        </w:tabs>
        <w:ind w:left="4320" w:hanging="360"/>
      </w:pPr>
      <w:rPr>
        <w:rFonts w:ascii="Wingdings 3" w:hAnsi="Wingdings 3" w:hint="default"/>
      </w:rPr>
    </w:lvl>
    <w:lvl w:ilvl="6" w:tplc="BAA86702" w:tentative="1">
      <w:start w:val="1"/>
      <w:numFmt w:val="bullet"/>
      <w:lvlText w:val=""/>
      <w:lvlJc w:val="left"/>
      <w:pPr>
        <w:tabs>
          <w:tab w:val="num" w:pos="5040"/>
        </w:tabs>
        <w:ind w:left="5040" w:hanging="360"/>
      </w:pPr>
      <w:rPr>
        <w:rFonts w:ascii="Wingdings 3" w:hAnsi="Wingdings 3" w:hint="default"/>
      </w:rPr>
    </w:lvl>
    <w:lvl w:ilvl="7" w:tplc="30F22CC6" w:tentative="1">
      <w:start w:val="1"/>
      <w:numFmt w:val="bullet"/>
      <w:lvlText w:val=""/>
      <w:lvlJc w:val="left"/>
      <w:pPr>
        <w:tabs>
          <w:tab w:val="num" w:pos="5760"/>
        </w:tabs>
        <w:ind w:left="5760" w:hanging="360"/>
      </w:pPr>
      <w:rPr>
        <w:rFonts w:ascii="Wingdings 3" w:hAnsi="Wingdings 3" w:hint="default"/>
      </w:rPr>
    </w:lvl>
    <w:lvl w:ilvl="8" w:tplc="314A525C" w:tentative="1">
      <w:start w:val="1"/>
      <w:numFmt w:val="bullet"/>
      <w:lvlText w:val=""/>
      <w:lvlJc w:val="left"/>
      <w:pPr>
        <w:tabs>
          <w:tab w:val="num" w:pos="6480"/>
        </w:tabs>
        <w:ind w:left="6480" w:hanging="360"/>
      </w:pPr>
      <w:rPr>
        <w:rFonts w:ascii="Wingdings 3" w:hAnsi="Wingdings 3" w:hint="default"/>
      </w:rPr>
    </w:lvl>
  </w:abstractNum>
  <w:abstractNum w:abstractNumId="7">
    <w:nsid w:val="26431AAF"/>
    <w:multiLevelType w:val="hybridMultilevel"/>
    <w:tmpl w:val="D7DCAAA4"/>
    <w:lvl w:ilvl="0" w:tplc="F7F653FC">
      <w:start w:val="1"/>
      <w:numFmt w:val="bullet"/>
      <w:lvlText w:val=""/>
      <w:lvlJc w:val="left"/>
      <w:pPr>
        <w:tabs>
          <w:tab w:val="num" w:pos="720"/>
        </w:tabs>
        <w:ind w:left="720" w:hanging="360"/>
      </w:pPr>
      <w:rPr>
        <w:rFonts w:ascii="Wingdings 3" w:hAnsi="Wingdings 3" w:hint="default"/>
      </w:rPr>
    </w:lvl>
    <w:lvl w:ilvl="1" w:tplc="8578B926" w:tentative="1">
      <w:start w:val="1"/>
      <w:numFmt w:val="bullet"/>
      <w:lvlText w:val=""/>
      <w:lvlJc w:val="left"/>
      <w:pPr>
        <w:tabs>
          <w:tab w:val="num" w:pos="1440"/>
        </w:tabs>
        <w:ind w:left="1440" w:hanging="360"/>
      </w:pPr>
      <w:rPr>
        <w:rFonts w:ascii="Wingdings 3" w:hAnsi="Wingdings 3" w:hint="default"/>
      </w:rPr>
    </w:lvl>
    <w:lvl w:ilvl="2" w:tplc="7688B1AC" w:tentative="1">
      <w:start w:val="1"/>
      <w:numFmt w:val="bullet"/>
      <w:lvlText w:val=""/>
      <w:lvlJc w:val="left"/>
      <w:pPr>
        <w:tabs>
          <w:tab w:val="num" w:pos="2160"/>
        </w:tabs>
        <w:ind w:left="2160" w:hanging="360"/>
      </w:pPr>
      <w:rPr>
        <w:rFonts w:ascii="Wingdings 3" w:hAnsi="Wingdings 3" w:hint="default"/>
      </w:rPr>
    </w:lvl>
    <w:lvl w:ilvl="3" w:tplc="A120C220" w:tentative="1">
      <w:start w:val="1"/>
      <w:numFmt w:val="bullet"/>
      <w:lvlText w:val=""/>
      <w:lvlJc w:val="left"/>
      <w:pPr>
        <w:tabs>
          <w:tab w:val="num" w:pos="2880"/>
        </w:tabs>
        <w:ind w:left="2880" w:hanging="360"/>
      </w:pPr>
      <w:rPr>
        <w:rFonts w:ascii="Wingdings 3" w:hAnsi="Wingdings 3" w:hint="default"/>
      </w:rPr>
    </w:lvl>
    <w:lvl w:ilvl="4" w:tplc="F418EEFA" w:tentative="1">
      <w:start w:val="1"/>
      <w:numFmt w:val="bullet"/>
      <w:lvlText w:val=""/>
      <w:lvlJc w:val="left"/>
      <w:pPr>
        <w:tabs>
          <w:tab w:val="num" w:pos="3600"/>
        </w:tabs>
        <w:ind w:left="3600" w:hanging="360"/>
      </w:pPr>
      <w:rPr>
        <w:rFonts w:ascii="Wingdings 3" w:hAnsi="Wingdings 3" w:hint="default"/>
      </w:rPr>
    </w:lvl>
    <w:lvl w:ilvl="5" w:tplc="8F16D7D2" w:tentative="1">
      <w:start w:val="1"/>
      <w:numFmt w:val="bullet"/>
      <w:lvlText w:val=""/>
      <w:lvlJc w:val="left"/>
      <w:pPr>
        <w:tabs>
          <w:tab w:val="num" w:pos="4320"/>
        </w:tabs>
        <w:ind w:left="4320" w:hanging="360"/>
      </w:pPr>
      <w:rPr>
        <w:rFonts w:ascii="Wingdings 3" w:hAnsi="Wingdings 3" w:hint="default"/>
      </w:rPr>
    </w:lvl>
    <w:lvl w:ilvl="6" w:tplc="4EA68FDE" w:tentative="1">
      <w:start w:val="1"/>
      <w:numFmt w:val="bullet"/>
      <w:lvlText w:val=""/>
      <w:lvlJc w:val="left"/>
      <w:pPr>
        <w:tabs>
          <w:tab w:val="num" w:pos="5040"/>
        </w:tabs>
        <w:ind w:left="5040" w:hanging="360"/>
      </w:pPr>
      <w:rPr>
        <w:rFonts w:ascii="Wingdings 3" w:hAnsi="Wingdings 3" w:hint="default"/>
      </w:rPr>
    </w:lvl>
    <w:lvl w:ilvl="7" w:tplc="D83AA61E" w:tentative="1">
      <w:start w:val="1"/>
      <w:numFmt w:val="bullet"/>
      <w:lvlText w:val=""/>
      <w:lvlJc w:val="left"/>
      <w:pPr>
        <w:tabs>
          <w:tab w:val="num" w:pos="5760"/>
        </w:tabs>
        <w:ind w:left="5760" w:hanging="360"/>
      </w:pPr>
      <w:rPr>
        <w:rFonts w:ascii="Wingdings 3" w:hAnsi="Wingdings 3" w:hint="default"/>
      </w:rPr>
    </w:lvl>
    <w:lvl w:ilvl="8" w:tplc="53AEAC82" w:tentative="1">
      <w:start w:val="1"/>
      <w:numFmt w:val="bullet"/>
      <w:lvlText w:val=""/>
      <w:lvlJc w:val="left"/>
      <w:pPr>
        <w:tabs>
          <w:tab w:val="num" w:pos="6480"/>
        </w:tabs>
        <w:ind w:left="6480" w:hanging="360"/>
      </w:pPr>
      <w:rPr>
        <w:rFonts w:ascii="Wingdings 3" w:hAnsi="Wingdings 3" w:hint="default"/>
      </w:rPr>
    </w:lvl>
  </w:abstractNum>
  <w:abstractNum w:abstractNumId="8">
    <w:nsid w:val="2C6D092E"/>
    <w:multiLevelType w:val="hybridMultilevel"/>
    <w:tmpl w:val="C1624A8A"/>
    <w:lvl w:ilvl="0" w:tplc="135C0172">
      <w:start w:val="1"/>
      <w:numFmt w:val="bullet"/>
      <w:lvlText w:val=""/>
      <w:lvlJc w:val="left"/>
      <w:pPr>
        <w:tabs>
          <w:tab w:val="num" w:pos="720"/>
        </w:tabs>
        <w:ind w:left="720" w:hanging="360"/>
      </w:pPr>
      <w:rPr>
        <w:rFonts w:ascii="Wingdings 3" w:hAnsi="Wingdings 3" w:hint="default"/>
      </w:rPr>
    </w:lvl>
    <w:lvl w:ilvl="1" w:tplc="D708F9E0" w:tentative="1">
      <w:start w:val="1"/>
      <w:numFmt w:val="bullet"/>
      <w:lvlText w:val=""/>
      <w:lvlJc w:val="left"/>
      <w:pPr>
        <w:tabs>
          <w:tab w:val="num" w:pos="1440"/>
        </w:tabs>
        <w:ind w:left="1440" w:hanging="360"/>
      </w:pPr>
      <w:rPr>
        <w:rFonts w:ascii="Wingdings 3" w:hAnsi="Wingdings 3" w:hint="default"/>
      </w:rPr>
    </w:lvl>
    <w:lvl w:ilvl="2" w:tplc="C382D73C" w:tentative="1">
      <w:start w:val="1"/>
      <w:numFmt w:val="bullet"/>
      <w:lvlText w:val=""/>
      <w:lvlJc w:val="left"/>
      <w:pPr>
        <w:tabs>
          <w:tab w:val="num" w:pos="2160"/>
        </w:tabs>
        <w:ind w:left="2160" w:hanging="360"/>
      </w:pPr>
      <w:rPr>
        <w:rFonts w:ascii="Wingdings 3" w:hAnsi="Wingdings 3" w:hint="default"/>
      </w:rPr>
    </w:lvl>
    <w:lvl w:ilvl="3" w:tplc="D3FE6584">
      <w:start w:val="1100"/>
      <w:numFmt w:val="bullet"/>
      <w:lvlText w:val=""/>
      <w:lvlJc w:val="left"/>
      <w:pPr>
        <w:tabs>
          <w:tab w:val="num" w:pos="2880"/>
        </w:tabs>
        <w:ind w:left="2880" w:hanging="360"/>
      </w:pPr>
      <w:rPr>
        <w:rFonts w:ascii="Wingdings 3" w:hAnsi="Wingdings 3" w:hint="default"/>
      </w:rPr>
    </w:lvl>
    <w:lvl w:ilvl="4" w:tplc="FA264556" w:tentative="1">
      <w:start w:val="1"/>
      <w:numFmt w:val="bullet"/>
      <w:lvlText w:val=""/>
      <w:lvlJc w:val="left"/>
      <w:pPr>
        <w:tabs>
          <w:tab w:val="num" w:pos="3600"/>
        </w:tabs>
        <w:ind w:left="3600" w:hanging="360"/>
      </w:pPr>
      <w:rPr>
        <w:rFonts w:ascii="Wingdings 3" w:hAnsi="Wingdings 3" w:hint="default"/>
      </w:rPr>
    </w:lvl>
    <w:lvl w:ilvl="5" w:tplc="7D86F916" w:tentative="1">
      <w:start w:val="1"/>
      <w:numFmt w:val="bullet"/>
      <w:lvlText w:val=""/>
      <w:lvlJc w:val="left"/>
      <w:pPr>
        <w:tabs>
          <w:tab w:val="num" w:pos="4320"/>
        </w:tabs>
        <w:ind w:left="4320" w:hanging="360"/>
      </w:pPr>
      <w:rPr>
        <w:rFonts w:ascii="Wingdings 3" w:hAnsi="Wingdings 3" w:hint="default"/>
      </w:rPr>
    </w:lvl>
    <w:lvl w:ilvl="6" w:tplc="877064CA" w:tentative="1">
      <w:start w:val="1"/>
      <w:numFmt w:val="bullet"/>
      <w:lvlText w:val=""/>
      <w:lvlJc w:val="left"/>
      <w:pPr>
        <w:tabs>
          <w:tab w:val="num" w:pos="5040"/>
        </w:tabs>
        <w:ind w:left="5040" w:hanging="360"/>
      </w:pPr>
      <w:rPr>
        <w:rFonts w:ascii="Wingdings 3" w:hAnsi="Wingdings 3" w:hint="default"/>
      </w:rPr>
    </w:lvl>
    <w:lvl w:ilvl="7" w:tplc="35404286" w:tentative="1">
      <w:start w:val="1"/>
      <w:numFmt w:val="bullet"/>
      <w:lvlText w:val=""/>
      <w:lvlJc w:val="left"/>
      <w:pPr>
        <w:tabs>
          <w:tab w:val="num" w:pos="5760"/>
        </w:tabs>
        <w:ind w:left="5760" w:hanging="360"/>
      </w:pPr>
      <w:rPr>
        <w:rFonts w:ascii="Wingdings 3" w:hAnsi="Wingdings 3" w:hint="default"/>
      </w:rPr>
    </w:lvl>
    <w:lvl w:ilvl="8" w:tplc="916EBA7E" w:tentative="1">
      <w:start w:val="1"/>
      <w:numFmt w:val="bullet"/>
      <w:lvlText w:val=""/>
      <w:lvlJc w:val="left"/>
      <w:pPr>
        <w:tabs>
          <w:tab w:val="num" w:pos="6480"/>
        </w:tabs>
        <w:ind w:left="6480" w:hanging="360"/>
      </w:pPr>
      <w:rPr>
        <w:rFonts w:ascii="Wingdings 3" w:hAnsi="Wingdings 3" w:hint="default"/>
      </w:rPr>
    </w:lvl>
  </w:abstractNum>
  <w:abstractNum w:abstractNumId="9">
    <w:nsid w:val="2D3E515F"/>
    <w:multiLevelType w:val="hybridMultilevel"/>
    <w:tmpl w:val="E23EFA06"/>
    <w:lvl w:ilvl="0" w:tplc="511ADFB0">
      <w:start w:val="1"/>
      <w:numFmt w:val="bullet"/>
      <w:lvlText w:val=""/>
      <w:lvlJc w:val="left"/>
      <w:pPr>
        <w:tabs>
          <w:tab w:val="num" w:pos="720"/>
        </w:tabs>
        <w:ind w:left="720" w:hanging="360"/>
      </w:pPr>
      <w:rPr>
        <w:rFonts w:ascii="Wingdings 3" w:hAnsi="Wingdings 3" w:hint="default"/>
      </w:rPr>
    </w:lvl>
    <w:lvl w:ilvl="1" w:tplc="0F08123A" w:tentative="1">
      <w:start w:val="1"/>
      <w:numFmt w:val="bullet"/>
      <w:lvlText w:val=""/>
      <w:lvlJc w:val="left"/>
      <w:pPr>
        <w:tabs>
          <w:tab w:val="num" w:pos="1440"/>
        </w:tabs>
        <w:ind w:left="1440" w:hanging="360"/>
      </w:pPr>
      <w:rPr>
        <w:rFonts w:ascii="Wingdings 3" w:hAnsi="Wingdings 3" w:hint="default"/>
      </w:rPr>
    </w:lvl>
    <w:lvl w:ilvl="2" w:tplc="AF607CFC" w:tentative="1">
      <w:start w:val="1"/>
      <w:numFmt w:val="bullet"/>
      <w:lvlText w:val=""/>
      <w:lvlJc w:val="left"/>
      <w:pPr>
        <w:tabs>
          <w:tab w:val="num" w:pos="2160"/>
        </w:tabs>
        <w:ind w:left="2160" w:hanging="360"/>
      </w:pPr>
      <w:rPr>
        <w:rFonts w:ascii="Wingdings 3" w:hAnsi="Wingdings 3" w:hint="default"/>
      </w:rPr>
    </w:lvl>
    <w:lvl w:ilvl="3" w:tplc="68ACEDFE" w:tentative="1">
      <w:start w:val="1"/>
      <w:numFmt w:val="bullet"/>
      <w:lvlText w:val=""/>
      <w:lvlJc w:val="left"/>
      <w:pPr>
        <w:tabs>
          <w:tab w:val="num" w:pos="2880"/>
        </w:tabs>
        <w:ind w:left="2880" w:hanging="360"/>
      </w:pPr>
      <w:rPr>
        <w:rFonts w:ascii="Wingdings 3" w:hAnsi="Wingdings 3" w:hint="default"/>
      </w:rPr>
    </w:lvl>
    <w:lvl w:ilvl="4" w:tplc="C44E7F7C" w:tentative="1">
      <w:start w:val="1"/>
      <w:numFmt w:val="bullet"/>
      <w:lvlText w:val=""/>
      <w:lvlJc w:val="left"/>
      <w:pPr>
        <w:tabs>
          <w:tab w:val="num" w:pos="3600"/>
        </w:tabs>
        <w:ind w:left="3600" w:hanging="360"/>
      </w:pPr>
      <w:rPr>
        <w:rFonts w:ascii="Wingdings 3" w:hAnsi="Wingdings 3" w:hint="default"/>
      </w:rPr>
    </w:lvl>
    <w:lvl w:ilvl="5" w:tplc="1ABC27BE" w:tentative="1">
      <w:start w:val="1"/>
      <w:numFmt w:val="bullet"/>
      <w:lvlText w:val=""/>
      <w:lvlJc w:val="left"/>
      <w:pPr>
        <w:tabs>
          <w:tab w:val="num" w:pos="4320"/>
        </w:tabs>
        <w:ind w:left="4320" w:hanging="360"/>
      </w:pPr>
      <w:rPr>
        <w:rFonts w:ascii="Wingdings 3" w:hAnsi="Wingdings 3" w:hint="default"/>
      </w:rPr>
    </w:lvl>
    <w:lvl w:ilvl="6" w:tplc="08BEDBDE" w:tentative="1">
      <w:start w:val="1"/>
      <w:numFmt w:val="bullet"/>
      <w:lvlText w:val=""/>
      <w:lvlJc w:val="left"/>
      <w:pPr>
        <w:tabs>
          <w:tab w:val="num" w:pos="5040"/>
        </w:tabs>
        <w:ind w:left="5040" w:hanging="360"/>
      </w:pPr>
      <w:rPr>
        <w:rFonts w:ascii="Wingdings 3" w:hAnsi="Wingdings 3" w:hint="default"/>
      </w:rPr>
    </w:lvl>
    <w:lvl w:ilvl="7" w:tplc="50E4BC14" w:tentative="1">
      <w:start w:val="1"/>
      <w:numFmt w:val="bullet"/>
      <w:lvlText w:val=""/>
      <w:lvlJc w:val="left"/>
      <w:pPr>
        <w:tabs>
          <w:tab w:val="num" w:pos="5760"/>
        </w:tabs>
        <w:ind w:left="5760" w:hanging="360"/>
      </w:pPr>
      <w:rPr>
        <w:rFonts w:ascii="Wingdings 3" w:hAnsi="Wingdings 3" w:hint="default"/>
      </w:rPr>
    </w:lvl>
    <w:lvl w:ilvl="8" w:tplc="FEB61DD4" w:tentative="1">
      <w:start w:val="1"/>
      <w:numFmt w:val="bullet"/>
      <w:lvlText w:val=""/>
      <w:lvlJc w:val="left"/>
      <w:pPr>
        <w:tabs>
          <w:tab w:val="num" w:pos="6480"/>
        </w:tabs>
        <w:ind w:left="6480" w:hanging="360"/>
      </w:pPr>
      <w:rPr>
        <w:rFonts w:ascii="Wingdings 3" w:hAnsi="Wingdings 3" w:hint="default"/>
      </w:rPr>
    </w:lvl>
  </w:abstractNum>
  <w:abstractNum w:abstractNumId="10">
    <w:nsid w:val="3130408D"/>
    <w:multiLevelType w:val="hybridMultilevel"/>
    <w:tmpl w:val="485093F4"/>
    <w:lvl w:ilvl="0" w:tplc="748E0BEE">
      <w:start w:val="1"/>
      <w:numFmt w:val="bullet"/>
      <w:lvlText w:val=""/>
      <w:lvlJc w:val="left"/>
      <w:pPr>
        <w:tabs>
          <w:tab w:val="num" w:pos="720"/>
        </w:tabs>
        <w:ind w:left="720" w:hanging="360"/>
      </w:pPr>
      <w:rPr>
        <w:rFonts w:ascii="Wingdings 3" w:hAnsi="Wingdings 3" w:hint="default"/>
      </w:rPr>
    </w:lvl>
    <w:lvl w:ilvl="1" w:tplc="09DC845C" w:tentative="1">
      <w:start w:val="1"/>
      <w:numFmt w:val="bullet"/>
      <w:lvlText w:val=""/>
      <w:lvlJc w:val="left"/>
      <w:pPr>
        <w:tabs>
          <w:tab w:val="num" w:pos="1440"/>
        </w:tabs>
        <w:ind w:left="1440" w:hanging="360"/>
      </w:pPr>
      <w:rPr>
        <w:rFonts w:ascii="Wingdings 3" w:hAnsi="Wingdings 3" w:hint="default"/>
      </w:rPr>
    </w:lvl>
    <w:lvl w:ilvl="2" w:tplc="4E5ED8C2" w:tentative="1">
      <w:start w:val="1"/>
      <w:numFmt w:val="bullet"/>
      <w:lvlText w:val=""/>
      <w:lvlJc w:val="left"/>
      <w:pPr>
        <w:tabs>
          <w:tab w:val="num" w:pos="2160"/>
        </w:tabs>
        <w:ind w:left="2160" w:hanging="360"/>
      </w:pPr>
      <w:rPr>
        <w:rFonts w:ascii="Wingdings 3" w:hAnsi="Wingdings 3" w:hint="default"/>
      </w:rPr>
    </w:lvl>
    <w:lvl w:ilvl="3" w:tplc="47D42056" w:tentative="1">
      <w:start w:val="1"/>
      <w:numFmt w:val="bullet"/>
      <w:lvlText w:val=""/>
      <w:lvlJc w:val="left"/>
      <w:pPr>
        <w:tabs>
          <w:tab w:val="num" w:pos="2880"/>
        </w:tabs>
        <w:ind w:left="2880" w:hanging="360"/>
      </w:pPr>
      <w:rPr>
        <w:rFonts w:ascii="Wingdings 3" w:hAnsi="Wingdings 3" w:hint="default"/>
      </w:rPr>
    </w:lvl>
    <w:lvl w:ilvl="4" w:tplc="C50E3128" w:tentative="1">
      <w:start w:val="1"/>
      <w:numFmt w:val="bullet"/>
      <w:lvlText w:val=""/>
      <w:lvlJc w:val="left"/>
      <w:pPr>
        <w:tabs>
          <w:tab w:val="num" w:pos="3600"/>
        </w:tabs>
        <w:ind w:left="3600" w:hanging="360"/>
      </w:pPr>
      <w:rPr>
        <w:rFonts w:ascii="Wingdings 3" w:hAnsi="Wingdings 3" w:hint="default"/>
      </w:rPr>
    </w:lvl>
    <w:lvl w:ilvl="5" w:tplc="337447A4" w:tentative="1">
      <w:start w:val="1"/>
      <w:numFmt w:val="bullet"/>
      <w:lvlText w:val=""/>
      <w:lvlJc w:val="left"/>
      <w:pPr>
        <w:tabs>
          <w:tab w:val="num" w:pos="4320"/>
        </w:tabs>
        <w:ind w:left="4320" w:hanging="360"/>
      </w:pPr>
      <w:rPr>
        <w:rFonts w:ascii="Wingdings 3" w:hAnsi="Wingdings 3" w:hint="default"/>
      </w:rPr>
    </w:lvl>
    <w:lvl w:ilvl="6" w:tplc="DA404664" w:tentative="1">
      <w:start w:val="1"/>
      <w:numFmt w:val="bullet"/>
      <w:lvlText w:val=""/>
      <w:lvlJc w:val="left"/>
      <w:pPr>
        <w:tabs>
          <w:tab w:val="num" w:pos="5040"/>
        </w:tabs>
        <w:ind w:left="5040" w:hanging="360"/>
      </w:pPr>
      <w:rPr>
        <w:rFonts w:ascii="Wingdings 3" w:hAnsi="Wingdings 3" w:hint="default"/>
      </w:rPr>
    </w:lvl>
    <w:lvl w:ilvl="7" w:tplc="D2665074" w:tentative="1">
      <w:start w:val="1"/>
      <w:numFmt w:val="bullet"/>
      <w:lvlText w:val=""/>
      <w:lvlJc w:val="left"/>
      <w:pPr>
        <w:tabs>
          <w:tab w:val="num" w:pos="5760"/>
        </w:tabs>
        <w:ind w:left="5760" w:hanging="360"/>
      </w:pPr>
      <w:rPr>
        <w:rFonts w:ascii="Wingdings 3" w:hAnsi="Wingdings 3" w:hint="default"/>
      </w:rPr>
    </w:lvl>
    <w:lvl w:ilvl="8" w:tplc="C3564412" w:tentative="1">
      <w:start w:val="1"/>
      <w:numFmt w:val="bullet"/>
      <w:lvlText w:val=""/>
      <w:lvlJc w:val="left"/>
      <w:pPr>
        <w:tabs>
          <w:tab w:val="num" w:pos="6480"/>
        </w:tabs>
        <w:ind w:left="6480" w:hanging="360"/>
      </w:pPr>
      <w:rPr>
        <w:rFonts w:ascii="Wingdings 3" w:hAnsi="Wingdings 3" w:hint="default"/>
      </w:rPr>
    </w:lvl>
  </w:abstractNum>
  <w:abstractNum w:abstractNumId="11">
    <w:nsid w:val="33E514A6"/>
    <w:multiLevelType w:val="hybridMultilevel"/>
    <w:tmpl w:val="988491C2"/>
    <w:lvl w:ilvl="0" w:tplc="22A4495A">
      <w:start w:val="1"/>
      <w:numFmt w:val="bullet"/>
      <w:lvlText w:val=""/>
      <w:lvlJc w:val="left"/>
      <w:pPr>
        <w:tabs>
          <w:tab w:val="num" w:pos="720"/>
        </w:tabs>
        <w:ind w:left="720" w:hanging="360"/>
      </w:pPr>
      <w:rPr>
        <w:rFonts w:ascii="Wingdings 3" w:hAnsi="Wingdings 3" w:hint="default"/>
      </w:rPr>
    </w:lvl>
    <w:lvl w:ilvl="1" w:tplc="828C95AE" w:tentative="1">
      <w:start w:val="1"/>
      <w:numFmt w:val="bullet"/>
      <w:lvlText w:val=""/>
      <w:lvlJc w:val="left"/>
      <w:pPr>
        <w:tabs>
          <w:tab w:val="num" w:pos="1440"/>
        </w:tabs>
        <w:ind w:left="1440" w:hanging="360"/>
      </w:pPr>
      <w:rPr>
        <w:rFonts w:ascii="Wingdings 3" w:hAnsi="Wingdings 3" w:hint="default"/>
      </w:rPr>
    </w:lvl>
    <w:lvl w:ilvl="2" w:tplc="A9E0A492" w:tentative="1">
      <w:start w:val="1"/>
      <w:numFmt w:val="bullet"/>
      <w:lvlText w:val=""/>
      <w:lvlJc w:val="left"/>
      <w:pPr>
        <w:tabs>
          <w:tab w:val="num" w:pos="2160"/>
        </w:tabs>
        <w:ind w:left="2160" w:hanging="360"/>
      </w:pPr>
      <w:rPr>
        <w:rFonts w:ascii="Wingdings 3" w:hAnsi="Wingdings 3" w:hint="default"/>
      </w:rPr>
    </w:lvl>
    <w:lvl w:ilvl="3" w:tplc="1B6697FE" w:tentative="1">
      <w:start w:val="1"/>
      <w:numFmt w:val="bullet"/>
      <w:lvlText w:val=""/>
      <w:lvlJc w:val="left"/>
      <w:pPr>
        <w:tabs>
          <w:tab w:val="num" w:pos="2880"/>
        </w:tabs>
        <w:ind w:left="2880" w:hanging="360"/>
      </w:pPr>
      <w:rPr>
        <w:rFonts w:ascii="Wingdings 3" w:hAnsi="Wingdings 3" w:hint="default"/>
      </w:rPr>
    </w:lvl>
    <w:lvl w:ilvl="4" w:tplc="77B01730" w:tentative="1">
      <w:start w:val="1"/>
      <w:numFmt w:val="bullet"/>
      <w:lvlText w:val=""/>
      <w:lvlJc w:val="left"/>
      <w:pPr>
        <w:tabs>
          <w:tab w:val="num" w:pos="3600"/>
        </w:tabs>
        <w:ind w:left="3600" w:hanging="360"/>
      </w:pPr>
      <w:rPr>
        <w:rFonts w:ascii="Wingdings 3" w:hAnsi="Wingdings 3" w:hint="default"/>
      </w:rPr>
    </w:lvl>
    <w:lvl w:ilvl="5" w:tplc="0E60DAB2" w:tentative="1">
      <w:start w:val="1"/>
      <w:numFmt w:val="bullet"/>
      <w:lvlText w:val=""/>
      <w:lvlJc w:val="left"/>
      <w:pPr>
        <w:tabs>
          <w:tab w:val="num" w:pos="4320"/>
        </w:tabs>
        <w:ind w:left="4320" w:hanging="360"/>
      </w:pPr>
      <w:rPr>
        <w:rFonts w:ascii="Wingdings 3" w:hAnsi="Wingdings 3" w:hint="default"/>
      </w:rPr>
    </w:lvl>
    <w:lvl w:ilvl="6" w:tplc="59429786" w:tentative="1">
      <w:start w:val="1"/>
      <w:numFmt w:val="bullet"/>
      <w:lvlText w:val=""/>
      <w:lvlJc w:val="left"/>
      <w:pPr>
        <w:tabs>
          <w:tab w:val="num" w:pos="5040"/>
        </w:tabs>
        <w:ind w:left="5040" w:hanging="360"/>
      </w:pPr>
      <w:rPr>
        <w:rFonts w:ascii="Wingdings 3" w:hAnsi="Wingdings 3" w:hint="default"/>
      </w:rPr>
    </w:lvl>
    <w:lvl w:ilvl="7" w:tplc="7E2E2596" w:tentative="1">
      <w:start w:val="1"/>
      <w:numFmt w:val="bullet"/>
      <w:lvlText w:val=""/>
      <w:lvlJc w:val="left"/>
      <w:pPr>
        <w:tabs>
          <w:tab w:val="num" w:pos="5760"/>
        </w:tabs>
        <w:ind w:left="5760" w:hanging="360"/>
      </w:pPr>
      <w:rPr>
        <w:rFonts w:ascii="Wingdings 3" w:hAnsi="Wingdings 3" w:hint="default"/>
      </w:rPr>
    </w:lvl>
    <w:lvl w:ilvl="8" w:tplc="5F408CE2" w:tentative="1">
      <w:start w:val="1"/>
      <w:numFmt w:val="bullet"/>
      <w:lvlText w:val=""/>
      <w:lvlJc w:val="left"/>
      <w:pPr>
        <w:tabs>
          <w:tab w:val="num" w:pos="6480"/>
        </w:tabs>
        <w:ind w:left="6480" w:hanging="360"/>
      </w:pPr>
      <w:rPr>
        <w:rFonts w:ascii="Wingdings 3" w:hAnsi="Wingdings 3" w:hint="default"/>
      </w:rPr>
    </w:lvl>
  </w:abstractNum>
  <w:abstractNum w:abstractNumId="12">
    <w:nsid w:val="3BF7241A"/>
    <w:multiLevelType w:val="hybridMultilevel"/>
    <w:tmpl w:val="87A65C92"/>
    <w:lvl w:ilvl="0" w:tplc="C61497EE">
      <w:start w:val="1"/>
      <w:numFmt w:val="bullet"/>
      <w:lvlText w:val=""/>
      <w:lvlJc w:val="left"/>
      <w:pPr>
        <w:tabs>
          <w:tab w:val="num" w:pos="1352"/>
        </w:tabs>
        <w:ind w:left="1352" w:hanging="360"/>
      </w:pPr>
      <w:rPr>
        <w:rFonts w:ascii="Wingdings 3" w:hAnsi="Wingdings 3" w:hint="default"/>
      </w:rPr>
    </w:lvl>
    <w:lvl w:ilvl="1" w:tplc="14C41CE4" w:tentative="1">
      <w:start w:val="1"/>
      <w:numFmt w:val="bullet"/>
      <w:lvlText w:val=""/>
      <w:lvlJc w:val="left"/>
      <w:pPr>
        <w:tabs>
          <w:tab w:val="num" w:pos="1440"/>
        </w:tabs>
        <w:ind w:left="1440" w:hanging="360"/>
      </w:pPr>
      <w:rPr>
        <w:rFonts w:ascii="Wingdings 3" w:hAnsi="Wingdings 3" w:hint="default"/>
      </w:rPr>
    </w:lvl>
    <w:lvl w:ilvl="2" w:tplc="D41CD016" w:tentative="1">
      <w:start w:val="1"/>
      <w:numFmt w:val="bullet"/>
      <w:lvlText w:val=""/>
      <w:lvlJc w:val="left"/>
      <w:pPr>
        <w:tabs>
          <w:tab w:val="num" w:pos="2160"/>
        </w:tabs>
        <w:ind w:left="2160" w:hanging="360"/>
      </w:pPr>
      <w:rPr>
        <w:rFonts w:ascii="Wingdings 3" w:hAnsi="Wingdings 3" w:hint="default"/>
      </w:rPr>
    </w:lvl>
    <w:lvl w:ilvl="3" w:tplc="51521332" w:tentative="1">
      <w:start w:val="1"/>
      <w:numFmt w:val="bullet"/>
      <w:lvlText w:val=""/>
      <w:lvlJc w:val="left"/>
      <w:pPr>
        <w:tabs>
          <w:tab w:val="num" w:pos="2880"/>
        </w:tabs>
        <w:ind w:left="2880" w:hanging="360"/>
      </w:pPr>
      <w:rPr>
        <w:rFonts w:ascii="Wingdings 3" w:hAnsi="Wingdings 3" w:hint="default"/>
      </w:rPr>
    </w:lvl>
    <w:lvl w:ilvl="4" w:tplc="E996D5C6" w:tentative="1">
      <w:start w:val="1"/>
      <w:numFmt w:val="bullet"/>
      <w:lvlText w:val=""/>
      <w:lvlJc w:val="left"/>
      <w:pPr>
        <w:tabs>
          <w:tab w:val="num" w:pos="3600"/>
        </w:tabs>
        <w:ind w:left="3600" w:hanging="360"/>
      </w:pPr>
      <w:rPr>
        <w:rFonts w:ascii="Wingdings 3" w:hAnsi="Wingdings 3" w:hint="default"/>
      </w:rPr>
    </w:lvl>
    <w:lvl w:ilvl="5" w:tplc="996EB19E" w:tentative="1">
      <w:start w:val="1"/>
      <w:numFmt w:val="bullet"/>
      <w:lvlText w:val=""/>
      <w:lvlJc w:val="left"/>
      <w:pPr>
        <w:tabs>
          <w:tab w:val="num" w:pos="4320"/>
        </w:tabs>
        <w:ind w:left="4320" w:hanging="360"/>
      </w:pPr>
      <w:rPr>
        <w:rFonts w:ascii="Wingdings 3" w:hAnsi="Wingdings 3" w:hint="default"/>
      </w:rPr>
    </w:lvl>
    <w:lvl w:ilvl="6" w:tplc="B1ACC4DA" w:tentative="1">
      <w:start w:val="1"/>
      <w:numFmt w:val="bullet"/>
      <w:lvlText w:val=""/>
      <w:lvlJc w:val="left"/>
      <w:pPr>
        <w:tabs>
          <w:tab w:val="num" w:pos="5040"/>
        </w:tabs>
        <w:ind w:left="5040" w:hanging="360"/>
      </w:pPr>
      <w:rPr>
        <w:rFonts w:ascii="Wingdings 3" w:hAnsi="Wingdings 3" w:hint="default"/>
      </w:rPr>
    </w:lvl>
    <w:lvl w:ilvl="7" w:tplc="90AEC60C" w:tentative="1">
      <w:start w:val="1"/>
      <w:numFmt w:val="bullet"/>
      <w:lvlText w:val=""/>
      <w:lvlJc w:val="left"/>
      <w:pPr>
        <w:tabs>
          <w:tab w:val="num" w:pos="5760"/>
        </w:tabs>
        <w:ind w:left="5760" w:hanging="360"/>
      </w:pPr>
      <w:rPr>
        <w:rFonts w:ascii="Wingdings 3" w:hAnsi="Wingdings 3" w:hint="default"/>
      </w:rPr>
    </w:lvl>
    <w:lvl w:ilvl="8" w:tplc="43E2B314" w:tentative="1">
      <w:start w:val="1"/>
      <w:numFmt w:val="bullet"/>
      <w:lvlText w:val=""/>
      <w:lvlJc w:val="left"/>
      <w:pPr>
        <w:tabs>
          <w:tab w:val="num" w:pos="6480"/>
        </w:tabs>
        <w:ind w:left="6480" w:hanging="360"/>
      </w:pPr>
      <w:rPr>
        <w:rFonts w:ascii="Wingdings 3" w:hAnsi="Wingdings 3" w:hint="default"/>
      </w:rPr>
    </w:lvl>
  </w:abstractNum>
  <w:abstractNum w:abstractNumId="13">
    <w:nsid w:val="44E673DF"/>
    <w:multiLevelType w:val="hybridMultilevel"/>
    <w:tmpl w:val="F3663AD4"/>
    <w:lvl w:ilvl="0" w:tplc="2CF046B0">
      <w:start w:val="1"/>
      <w:numFmt w:val="bullet"/>
      <w:lvlText w:val=""/>
      <w:lvlJc w:val="left"/>
      <w:pPr>
        <w:tabs>
          <w:tab w:val="num" w:pos="720"/>
        </w:tabs>
        <w:ind w:left="720" w:hanging="360"/>
      </w:pPr>
      <w:rPr>
        <w:rFonts w:ascii="Wingdings 3" w:hAnsi="Wingdings 3" w:hint="default"/>
      </w:rPr>
    </w:lvl>
    <w:lvl w:ilvl="1" w:tplc="4EA69D6E" w:tentative="1">
      <w:start w:val="1"/>
      <w:numFmt w:val="bullet"/>
      <w:lvlText w:val=""/>
      <w:lvlJc w:val="left"/>
      <w:pPr>
        <w:tabs>
          <w:tab w:val="num" w:pos="1440"/>
        </w:tabs>
        <w:ind w:left="1440" w:hanging="360"/>
      </w:pPr>
      <w:rPr>
        <w:rFonts w:ascii="Wingdings 3" w:hAnsi="Wingdings 3" w:hint="default"/>
      </w:rPr>
    </w:lvl>
    <w:lvl w:ilvl="2" w:tplc="0824B3C2" w:tentative="1">
      <w:start w:val="1"/>
      <w:numFmt w:val="bullet"/>
      <w:lvlText w:val=""/>
      <w:lvlJc w:val="left"/>
      <w:pPr>
        <w:tabs>
          <w:tab w:val="num" w:pos="2160"/>
        </w:tabs>
        <w:ind w:left="2160" w:hanging="360"/>
      </w:pPr>
      <w:rPr>
        <w:rFonts w:ascii="Wingdings 3" w:hAnsi="Wingdings 3" w:hint="default"/>
      </w:rPr>
    </w:lvl>
    <w:lvl w:ilvl="3" w:tplc="B728094E" w:tentative="1">
      <w:start w:val="1"/>
      <w:numFmt w:val="bullet"/>
      <w:lvlText w:val=""/>
      <w:lvlJc w:val="left"/>
      <w:pPr>
        <w:tabs>
          <w:tab w:val="num" w:pos="2880"/>
        </w:tabs>
        <w:ind w:left="2880" w:hanging="360"/>
      </w:pPr>
      <w:rPr>
        <w:rFonts w:ascii="Wingdings 3" w:hAnsi="Wingdings 3" w:hint="default"/>
      </w:rPr>
    </w:lvl>
    <w:lvl w:ilvl="4" w:tplc="5972C53A" w:tentative="1">
      <w:start w:val="1"/>
      <w:numFmt w:val="bullet"/>
      <w:lvlText w:val=""/>
      <w:lvlJc w:val="left"/>
      <w:pPr>
        <w:tabs>
          <w:tab w:val="num" w:pos="3600"/>
        </w:tabs>
        <w:ind w:left="3600" w:hanging="360"/>
      </w:pPr>
      <w:rPr>
        <w:rFonts w:ascii="Wingdings 3" w:hAnsi="Wingdings 3" w:hint="default"/>
      </w:rPr>
    </w:lvl>
    <w:lvl w:ilvl="5" w:tplc="E39C76CA" w:tentative="1">
      <w:start w:val="1"/>
      <w:numFmt w:val="bullet"/>
      <w:lvlText w:val=""/>
      <w:lvlJc w:val="left"/>
      <w:pPr>
        <w:tabs>
          <w:tab w:val="num" w:pos="4320"/>
        </w:tabs>
        <w:ind w:left="4320" w:hanging="360"/>
      </w:pPr>
      <w:rPr>
        <w:rFonts w:ascii="Wingdings 3" w:hAnsi="Wingdings 3" w:hint="default"/>
      </w:rPr>
    </w:lvl>
    <w:lvl w:ilvl="6" w:tplc="AEDA764C" w:tentative="1">
      <w:start w:val="1"/>
      <w:numFmt w:val="bullet"/>
      <w:lvlText w:val=""/>
      <w:lvlJc w:val="left"/>
      <w:pPr>
        <w:tabs>
          <w:tab w:val="num" w:pos="5040"/>
        </w:tabs>
        <w:ind w:left="5040" w:hanging="360"/>
      </w:pPr>
      <w:rPr>
        <w:rFonts w:ascii="Wingdings 3" w:hAnsi="Wingdings 3" w:hint="default"/>
      </w:rPr>
    </w:lvl>
    <w:lvl w:ilvl="7" w:tplc="C65649C8" w:tentative="1">
      <w:start w:val="1"/>
      <w:numFmt w:val="bullet"/>
      <w:lvlText w:val=""/>
      <w:lvlJc w:val="left"/>
      <w:pPr>
        <w:tabs>
          <w:tab w:val="num" w:pos="5760"/>
        </w:tabs>
        <w:ind w:left="5760" w:hanging="360"/>
      </w:pPr>
      <w:rPr>
        <w:rFonts w:ascii="Wingdings 3" w:hAnsi="Wingdings 3" w:hint="default"/>
      </w:rPr>
    </w:lvl>
    <w:lvl w:ilvl="8" w:tplc="FCBC8672" w:tentative="1">
      <w:start w:val="1"/>
      <w:numFmt w:val="bullet"/>
      <w:lvlText w:val=""/>
      <w:lvlJc w:val="left"/>
      <w:pPr>
        <w:tabs>
          <w:tab w:val="num" w:pos="6480"/>
        </w:tabs>
        <w:ind w:left="6480" w:hanging="360"/>
      </w:pPr>
      <w:rPr>
        <w:rFonts w:ascii="Wingdings 3" w:hAnsi="Wingdings 3" w:hint="default"/>
      </w:rPr>
    </w:lvl>
  </w:abstractNum>
  <w:abstractNum w:abstractNumId="14">
    <w:nsid w:val="497B3043"/>
    <w:multiLevelType w:val="hybridMultilevel"/>
    <w:tmpl w:val="901E6428"/>
    <w:lvl w:ilvl="0" w:tplc="C8D65CD2">
      <w:start w:val="1"/>
      <w:numFmt w:val="bullet"/>
      <w:lvlText w:val=""/>
      <w:lvlJc w:val="left"/>
      <w:pPr>
        <w:tabs>
          <w:tab w:val="num" w:pos="720"/>
        </w:tabs>
        <w:ind w:left="720" w:hanging="360"/>
      </w:pPr>
      <w:rPr>
        <w:rFonts w:ascii="Wingdings 3" w:hAnsi="Wingdings 3" w:hint="default"/>
      </w:rPr>
    </w:lvl>
    <w:lvl w:ilvl="1" w:tplc="61E03BCC" w:tentative="1">
      <w:start w:val="1"/>
      <w:numFmt w:val="bullet"/>
      <w:lvlText w:val=""/>
      <w:lvlJc w:val="left"/>
      <w:pPr>
        <w:tabs>
          <w:tab w:val="num" w:pos="1440"/>
        </w:tabs>
        <w:ind w:left="1440" w:hanging="360"/>
      </w:pPr>
      <w:rPr>
        <w:rFonts w:ascii="Wingdings 3" w:hAnsi="Wingdings 3" w:hint="default"/>
      </w:rPr>
    </w:lvl>
    <w:lvl w:ilvl="2" w:tplc="4B4046FA" w:tentative="1">
      <w:start w:val="1"/>
      <w:numFmt w:val="bullet"/>
      <w:lvlText w:val=""/>
      <w:lvlJc w:val="left"/>
      <w:pPr>
        <w:tabs>
          <w:tab w:val="num" w:pos="2160"/>
        </w:tabs>
        <w:ind w:left="2160" w:hanging="360"/>
      </w:pPr>
      <w:rPr>
        <w:rFonts w:ascii="Wingdings 3" w:hAnsi="Wingdings 3" w:hint="default"/>
      </w:rPr>
    </w:lvl>
    <w:lvl w:ilvl="3" w:tplc="4A2E3AA2" w:tentative="1">
      <w:start w:val="1"/>
      <w:numFmt w:val="bullet"/>
      <w:lvlText w:val=""/>
      <w:lvlJc w:val="left"/>
      <w:pPr>
        <w:tabs>
          <w:tab w:val="num" w:pos="2880"/>
        </w:tabs>
        <w:ind w:left="2880" w:hanging="360"/>
      </w:pPr>
      <w:rPr>
        <w:rFonts w:ascii="Wingdings 3" w:hAnsi="Wingdings 3" w:hint="default"/>
      </w:rPr>
    </w:lvl>
    <w:lvl w:ilvl="4" w:tplc="D6062DC2" w:tentative="1">
      <w:start w:val="1"/>
      <w:numFmt w:val="bullet"/>
      <w:lvlText w:val=""/>
      <w:lvlJc w:val="left"/>
      <w:pPr>
        <w:tabs>
          <w:tab w:val="num" w:pos="3600"/>
        </w:tabs>
        <w:ind w:left="3600" w:hanging="360"/>
      </w:pPr>
      <w:rPr>
        <w:rFonts w:ascii="Wingdings 3" w:hAnsi="Wingdings 3" w:hint="default"/>
      </w:rPr>
    </w:lvl>
    <w:lvl w:ilvl="5" w:tplc="BCDA95F4" w:tentative="1">
      <w:start w:val="1"/>
      <w:numFmt w:val="bullet"/>
      <w:lvlText w:val=""/>
      <w:lvlJc w:val="left"/>
      <w:pPr>
        <w:tabs>
          <w:tab w:val="num" w:pos="4320"/>
        </w:tabs>
        <w:ind w:left="4320" w:hanging="360"/>
      </w:pPr>
      <w:rPr>
        <w:rFonts w:ascii="Wingdings 3" w:hAnsi="Wingdings 3" w:hint="default"/>
      </w:rPr>
    </w:lvl>
    <w:lvl w:ilvl="6" w:tplc="5F5491EE" w:tentative="1">
      <w:start w:val="1"/>
      <w:numFmt w:val="bullet"/>
      <w:lvlText w:val=""/>
      <w:lvlJc w:val="left"/>
      <w:pPr>
        <w:tabs>
          <w:tab w:val="num" w:pos="5040"/>
        </w:tabs>
        <w:ind w:left="5040" w:hanging="360"/>
      </w:pPr>
      <w:rPr>
        <w:rFonts w:ascii="Wingdings 3" w:hAnsi="Wingdings 3" w:hint="default"/>
      </w:rPr>
    </w:lvl>
    <w:lvl w:ilvl="7" w:tplc="CBC25B3A" w:tentative="1">
      <w:start w:val="1"/>
      <w:numFmt w:val="bullet"/>
      <w:lvlText w:val=""/>
      <w:lvlJc w:val="left"/>
      <w:pPr>
        <w:tabs>
          <w:tab w:val="num" w:pos="5760"/>
        </w:tabs>
        <w:ind w:left="5760" w:hanging="360"/>
      </w:pPr>
      <w:rPr>
        <w:rFonts w:ascii="Wingdings 3" w:hAnsi="Wingdings 3" w:hint="default"/>
      </w:rPr>
    </w:lvl>
    <w:lvl w:ilvl="8" w:tplc="5C629B18" w:tentative="1">
      <w:start w:val="1"/>
      <w:numFmt w:val="bullet"/>
      <w:lvlText w:val=""/>
      <w:lvlJc w:val="left"/>
      <w:pPr>
        <w:tabs>
          <w:tab w:val="num" w:pos="6480"/>
        </w:tabs>
        <w:ind w:left="6480" w:hanging="360"/>
      </w:pPr>
      <w:rPr>
        <w:rFonts w:ascii="Wingdings 3" w:hAnsi="Wingdings 3" w:hint="default"/>
      </w:rPr>
    </w:lvl>
  </w:abstractNum>
  <w:abstractNum w:abstractNumId="15">
    <w:nsid w:val="4E056078"/>
    <w:multiLevelType w:val="hybridMultilevel"/>
    <w:tmpl w:val="548E6640"/>
    <w:lvl w:ilvl="0" w:tplc="16623232">
      <w:start w:val="1"/>
      <w:numFmt w:val="bullet"/>
      <w:lvlText w:val=""/>
      <w:lvlJc w:val="left"/>
      <w:pPr>
        <w:tabs>
          <w:tab w:val="num" w:pos="720"/>
        </w:tabs>
        <w:ind w:left="720" w:hanging="360"/>
      </w:pPr>
      <w:rPr>
        <w:rFonts w:ascii="Wingdings 3" w:hAnsi="Wingdings 3" w:hint="default"/>
      </w:rPr>
    </w:lvl>
    <w:lvl w:ilvl="1" w:tplc="0C687496" w:tentative="1">
      <w:start w:val="1"/>
      <w:numFmt w:val="bullet"/>
      <w:lvlText w:val=""/>
      <w:lvlJc w:val="left"/>
      <w:pPr>
        <w:tabs>
          <w:tab w:val="num" w:pos="1440"/>
        </w:tabs>
        <w:ind w:left="1440" w:hanging="360"/>
      </w:pPr>
      <w:rPr>
        <w:rFonts w:ascii="Wingdings 3" w:hAnsi="Wingdings 3" w:hint="default"/>
      </w:rPr>
    </w:lvl>
    <w:lvl w:ilvl="2" w:tplc="3718091C" w:tentative="1">
      <w:start w:val="1"/>
      <w:numFmt w:val="bullet"/>
      <w:lvlText w:val=""/>
      <w:lvlJc w:val="left"/>
      <w:pPr>
        <w:tabs>
          <w:tab w:val="num" w:pos="2160"/>
        </w:tabs>
        <w:ind w:left="2160" w:hanging="360"/>
      </w:pPr>
      <w:rPr>
        <w:rFonts w:ascii="Wingdings 3" w:hAnsi="Wingdings 3" w:hint="default"/>
      </w:rPr>
    </w:lvl>
    <w:lvl w:ilvl="3" w:tplc="E422761E" w:tentative="1">
      <w:start w:val="1"/>
      <w:numFmt w:val="bullet"/>
      <w:lvlText w:val=""/>
      <w:lvlJc w:val="left"/>
      <w:pPr>
        <w:tabs>
          <w:tab w:val="num" w:pos="2880"/>
        </w:tabs>
        <w:ind w:left="2880" w:hanging="360"/>
      </w:pPr>
      <w:rPr>
        <w:rFonts w:ascii="Wingdings 3" w:hAnsi="Wingdings 3" w:hint="default"/>
      </w:rPr>
    </w:lvl>
    <w:lvl w:ilvl="4" w:tplc="FFACFE4C" w:tentative="1">
      <w:start w:val="1"/>
      <w:numFmt w:val="bullet"/>
      <w:lvlText w:val=""/>
      <w:lvlJc w:val="left"/>
      <w:pPr>
        <w:tabs>
          <w:tab w:val="num" w:pos="3600"/>
        </w:tabs>
        <w:ind w:left="3600" w:hanging="360"/>
      </w:pPr>
      <w:rPr>
        <w:rFonts w:ascii="Wingdings 3" w:hAnsi="Wingdings 3" w:hint="default"/>
      </w:rPr>
    </w:lvl>
    <w:lvl w:ilvl="5" w:tplc="36F813F6" w:tentative="1">
      <w:start w:val="1"/>
      <w:numFmt w:val="bullet"/>
      <w:lvlText w:val=""/>
      <w:lvlJc w:val="left"/>
      <w:pPr>
        <w:tabs>
          <w:tab w:val="num" w:pos="4320"/>
        </w:tabs>
        <w:ind w:left="4320" w:hanging="360"/>
      </w:pPr>
      <w:rPr>
        <w:rFonts w:ascii="Wingdings 3" w:hAnsi="Wingdings 3" w:hint="default"/>
      </w:rPr>
    </w:lvl>
    <w:lvl w:ilvl="6" w:tplc="1F6E2792" w:tentative="1">
      <w:start w:val="1"/>
      <w:numFmt w:val="bullet"/>
      <w:lvlText w:val=""/>
      <w:lvlJc w:val="left"/>
      <w:pPr>
        <w:tabs>
          <w:tab w:val="num" w:pos="5040"/>
        </w:tabs>
        <w:ind w:left="5040" w:hanging="360"/>
      </w:pPr>
      <w:rPr>
        <w:rFonts w:ascii="Wingdings 3" w:hAnsi="Wingdings 3" w:hint="default"/>
      </w:rPr>
    </w:lvl>
    <w:lvl w:ilvl="7" w:tplc="888CD022" w:tentative="1">
      <w:start w:val="1"/>
      <w:numFmt w:val="bullet"/>
      <w:lvlText w:val=""/>
      <w:lvlJc w:val="left"/>
      <w:pPr>
        <w:tabs>
          <w:tab w:val="num" w:pos="5760"/>
        </w:tabs>
        <w:ind w:left="5760" w:hanging="360"/>
      </w:pPr>
      <w:rPr>
        <w:rFonts w:ascii="Wingdings 3" w:hAnsi="Wingdings 3" w:hint="default"/>
      </w:rPr>
    </w:lvl>
    <w:lvl w:ilvl="8" w:tplc="576C465A" w:tentative="1">
      <w:start w:val="1"/>
      <w:numFmt w:val="bullet"/>
      <w:lvlText w:val=""/>
      <w:lvlJc w:val="left"/>
      <w:pPr>
        <w:tabs>
          <w:tab w:val="num" w:pos="6480"/>
        </w:tabs>
        <w:ind w:left="6480" w:hanging="360"/>
      </w:pPr>
      <w:rPr>
        <w:rFonts w:ascii="Wingdings 3" w:hAnsi="Wingdings 3" w:hint="default"/>
      </w:rPr>
    </w:lvl>
  </w:abstractNum>
  <w:abstractNum w:abstractNumId="16">
    <w:nsid w:val="593D3D45"/>
    <w:multiLevelType w:val="hybridMultilevel"/>
    <w:tmpl w:val="8F30AB16"/>
    <w:lvl w:ilvl="0" w:tplc="F6DE6292">
      <w:start w:val="1"/>
      <w:numFmt w:val="bullet"/>
      <w:lvlText w:val=""/>
      <w:lvlJc w:val="left"/>
      <w:pPr>
        <w:tabs>
          <w:tab w:val="num" w:pos="720"/>
        </w:tabs>
        <w:ind w:left="720" w:hanging="360"/>
      </w:pPr>
      <w:rPr>
        <w:rFonts w:ascii="Wingdings 3" w:hAnsi="Wingdings 3" w:hint="default"/>
      </w:rPr>
    </w:lvl>
    <w:lvl w:ilvl="1" w:tplc="02746F08">
      <w:start w:val="1"/>
      <w:numFmt w:val="bullet"/>
      <w:lvlText w:val=""/>
      <w:lvlJc w:val="left"/>
      <w:pPr>
        <w:tabs>
          <w:tab w:val="num" w:pos="1440"/>
        </w:tabs>
        <w:ind w:left="1440" w:hanging="360"/>
      </w:pPr>
      <w:rPr>
        <w:rFonts w:ascii="Wingdings 3" w:hAnsi="Wingdings 3" w:hint="default"/>
      </w:rPr>
    </w:lvl>
    <w:lvl w:ilvl="2" w:tplc="F9D4E75C">
      <w:start w:val="2103"/>
      <w:numFmt w:val="bullet"/>
      <w:lvlText w:val=""/>
      <w:lvlJc w:val="left"/>
      <w:pPr>
        <w:tabs>
          <w:tab w:val="num" w:pos="2160"/>
        </w:tabs>
        <w:ind w:left="2160" w:hanging="360"/>
      </w:pPr>
      <w:rPr>
        <w:rFonts w:ascii="Wingdings 3" w:hAnsi="Wingdings 3" w:hint="default"/>
      </w:rPr>
    </w:lvl>
    <w:lvl w:ilvl="3" w:tplc="316E9DDC" w:tentative="1">
      <w:start w:val="1"/>
      <w:numFmt w:val="bullet"/>
      <w:lvlText w:val=""/>
      <w:lvlJc w:val="left"/>
      <w:pPr>
        <w:tabs>
          <w:tab w:val="num" w:pos="2880"/>
        </w:tabs>
        <w:ind w:left="2880" w:hanging="360"/>
      </w:pPr>
      <w:rPr>
        <w:rFonts w:ascii="Wingdings 3" w:hAnsi="Wingdings 3" w:hint="default"/>
      </w:rPr>
    </w:lvl>
    <w:lvl w:ilvl="4" w:tplc="ACEA29B2" w:tentative="1">
      <w:start w:val="1"/>
      <w:numFmt w:val="bullet"/>
      <w:lvlText w:val=""/>
      <w:lvlJc w:val="left"/>
      <w:pPr>
        <w:tabs>
          <w:tab w:val="num" w:pos="3600"/>
        </w:tabs>
        <w:ind w:left="3600" w:hanging="360"/>
      </w:pPr>
      <w:rPr>
        <w:rFonts w:ascii="Wingdings 3" w:hAnsi="Wingdings 3" w:hint="default"/>
      </w:rPr>
    </w:lvl>
    <w:lvl w:ilvl="5" w:tplc="0DA28268" w:tentative="1">
      <w:start w:val="1"/>
      <w:numFmt w:val="bullet"/>
      <w:lvlText w:val=""/>
      <w:lvlJc w:val="left"/>
      <w:pPr>
        <w:tabs>
          <w:tab w:val="num" w:pos="4320"/>
        </w:tabs>
        <w:ind w:left="4320" w:hanging="360"/>
      </w:pPr>
      <w:rPr>
        <w:rFonts w:ascii="Wingdings 3" w:hAnsi="Wingdings 3" w:hint="default"/>
      </w:rPr>
    </w:lvl>
    <w:lvl w:ilvl="6" w:tplc="4E22FC78" w:tentative="1">
      <w:start w:val="1"/>
      <w:numFmt w:val="bullet"/>
      <w:lvlText w:val=""/>
      <w:lvlJc w:val="left"/>
      <w:pPr>
        <w:tabs>
          <w:tab w:val="num" w:pos="5040"/>
        </w:tabs>
        <w:ind w:left="5040" w:hanging="360"/>
      </w:pPr>
      <w:rPr>
        <w:rFonts w:ascii="Wingdings 3" w:hAnsi="Wingdings 3" w:hint="default"/>
      </w:rPr>
    </w:lvl>
    <w:lvl w:ilvl="7" w:tplc="0AA81D8E" w:tentative="1">
      <w:start w:val="1"/>
      <w:numFmt w:val="bullet"/>
      <w:lvlText w:val=""/>
      <w:lvlJc w:val="left"/>
      <w:pPr>
        <w:tabs>
          <w:tab w:val="num" w:pos="5760"/>
        </w:tabs>
        <w:ind w:left="5760" w:hanging="360"/>
      </w:pPr>
      <w:rPr>
        <w:rFonts w:ascii="Wingdings 3" w:hAnsi="Wingdings 3" w:hint="default"/>
      </w:rPr>
    </w:lvl>
    <w:lvl w:ilvl="8" w:tplc="26086C6E" w:tentative="1">
      <w:start w:val="1"/>
      <w:numFmt w:val="bullet"/>
      <w:lvlText w:val=""/>
      <w:lvlJc w:val="left"/>
      <w:pPr>
        <w:tabs>
          <w:tab w:val="num" w:pos="6480"/>
        </w:tabs>
        <w:ind w:left="6480" w:hanging="360"/>
      </w:pPr>
      <w:rPr>
        <w:rFonts w:ascii="Wingdings 3" w:hAnsi="Wingdings 3" w:hint="default"/>
      </w:rPr>
    </w:lvl>
  </w:abstractNum>
  <w:abstractNum w:abstractNumId="17">
    <w:nsid w:val="61ED0243"/>
    <w:multiLevelType w:val="hybridMultilevel"/>
    <w:tmpl w:val="E15C0362"/>
    <w:lvl w:ilvl="0" w:tplc="241A4F46">
      <w:start w:val="1"/>
      <w:numFmt w:val="bullet"/>
      <w:lvlText w:val=""/>
      <w:lvlJc w:val="left"/>
      <w:pPr>
        <w:tabs>
          <w:tab w:val="num" w:pos="720"/>
        </w:tabs>
        <w:ind w:left="720" w:hanging="360"/>
      </w:pPr>
      <w:rPr>
        <w:rFonts w:ascii="Wingdings 3" w:hAnsi="Wingdings 3" w:hint="default"/>
      </w:rPr>
    </w:lvl>
    <w:lvl w:ilvl="1" w:tplc="AFC4A7E6" w:tentative="1">
      <w:start w:val="1"/>
      <w:numFmt w:val="bullet"/>
      <w:lvlText w:val=""/>
      <w:lvlJc w:val="left"/>
      <w:pPr>
        <w:tabs>
          <w:tab w:val="num" w:pos="1440"/>
        </w:tabs>
        <w:ind w:left="1440" w:hanging="360"/>
      </w:pPr>
      <w:rPr>
        <w:rFonts w:ascii="Wingdings 3" w:hAnsi="Wingdings 3" w:hint="default"/>
      </w:rPr>
    </w:lvl>
    <w:lvl w:ilvl="2" w:tplc="9CBC5196" w:tentative="1">
      <w:start w:val="1"/>
      <w:numFmt w:val="bullet"/>
      <w:lvlText w:val=""/>
      <w:lvlJc w:val="left"/>
      <w:pPr>
        <w:tabs>
          <w:tab w:val="num" w:pos="2160"/>
        </w:tabs>
        <w:ind w:left="2160" w:hanging="360"/>
      </w:pPr>
      <w:rPr>
        <w:rFonts w:ascii="Wingdings 3" w:hAnsi="Wingdings 3" w:hint="default"/>
      </w:rPr>
    </w:lvl>
    <w:lvl w:ilvl="3" w:tplc="7610A518" w:tentative="1">
      <w:start w:val="1"/>
      <w:numFmt w:val="bullet"/>
      <w:lvlText w:val=""/>
      <w:lvlJc w:val="left"/>
      <w:pPr>
        <w:tabs>
          <w:tab w:val="num" w:pos="2880"/>
        </w:tabs>
        <w:ind w:left="2880" w:hanging="360"/>
      </w:pPr>
      <w:rPr>
        <w:rFonts w:ascii="Wingdings 3" w:hAnsi="Wingdings 3" w:hint="default"/>
      </w:rPr>
    </w:lvl>
    <w:lvl w:ilvl="4" w:tplc="3A38D55A" w:tentative="1">
      <w:start w:val="1"/>
      <w:numFmt w:val="bullet"/>
      <w:lvlText w:val=""/>
      <w:lvlJc w:val="left"/>
      <w:pPr>
        <w:tabs>
          <w:tab w:val="num" w:pos="3600"/>
        </w:tabs>
        <w:ind w:left="3600" w:hanging="360"/>
      </w:pPr>
      <w:rPr>
        <w:rFonts w:ascii="Wingdings 3" w:hAnsi="Wingdings 3" w:hint="default"/>
      </w:rPr>
    </w:lvl>
    <w:lvl w:ilvl="5" w:tplc="7F1E1C0E" w:tentative="1">
      <w:start w:val="1"/>
      <w:numFmt w:val="bullet"/>
      <w:lvlText w:val=""/>
      <w:lvlJc w:val="left"/>
      <w:pPr>
        <w:tabs>
          <w:tab w:val="num" w:pos="4320"/>
        </w:tabs>
        <w:ind w:left="4320" w:hanging="360"/>
      </w:pPr>
      <w:rPr>
        <w:rFonts w:ascii="Wingdings 3" w:hAnsi="Wingdings 3" w:hint="default"/>
      </w:rPr>
    </w:lvl>
    <w:lvl w:ilvl="6" w:tplc="B198968C" w:tentative="1">
      <w:start w:val="1"/>
      <w:numFmt w:val="bullet"/>
      <w:lvlText w:val=""/>
      <w:lvlJc w:val="left"/>
      <w:pPr>
        <w:tabs>
          <w:tab w:val="num" w:pos="5040"/>
        </w:tabs>
        <w:ind w:left="5040" w:hanging="360"/>
      </w:pPr>
      <w:rPr>
        <w:rFonts w:ascii="Wingdings 3" w:hAnsi="Wingdings 3" w:hint="default"/>
      </w:rPr>
    </w:lvl>
    <w:lvl w:ilvl="7" w:tplc="1D8E5A34" w:tentative="1">
      <w:start w:val="1"/>
      <w:numFmt w:val="bullet"/>
      <w:lvlText w:val=""/>
      <w:lvlJc w:val="left"/>
      <w:pPr>
        <w:tabs>
          <w:tab w:val="num" w:pos="5760"/>
        </w:tabs>
        <w:ind w:left="5760" w:hanging="360"/>
      </w:pPr>
      <w:rPr>
        <w:rFonts w:ascii="Wingdings 3" w:hAnsi="Wingdings 3" w:hint="default"/>
      </w:rPr>
    </w:lvl>
    <w:lvl w:ilvl="8" w:tplc="E65632CC" w:tentative="1">
      <w:start w:val="1"/>
      <w:numFmt w:val="bullet"/>
      <w:lvlText w:val=""/>
      <w:lvlJc w:val="left"/>
      <w:pPr>
        <w:tabs>
          <w:tab w:val="num" w:pos="6480"/>
        </w:tabs>
        <w:ind w:left="6480" w:hanging="360"/>
      </w:pPr>
      <w:rPr>
        <w:rFonts w:ascii="Wingdings 3" w:hAnsi="Wingdings 3" w:hint="default"/>
      </w:rPr>
    </w:lvl>
  </w:abstractNum>
  <w:abstractNum w:abstractNumId="18">
    <w:nsid w:val="64A43DF8"/>
    <w:multiLevelType w:val="hybridMultilevel"/>
    <w:tmpl w:val="394C78F4"/>
    <w:lvl w:ilvl="0" w:tplc="CD14FED8">
      <w:start w:val="1"/>
      <w:numFmt w:val="bullet"/>
      <w:lvlText w:val=""/>
      <w:lvlJc w:val="left"/>
      <w:pPr>
        <w:tabs>
          <w:tab w:val="num" w:pos="720"/>
        </w:tabs>
        <w:ind w:left="720" w:hanging="360"/>
      </w:pPr>
      <w:rPr>
        <w:rFonts w:ascii="Wingdings 3" w:hAnsi="Wingdings 3" w:hint="default"/>
      </w:rPr>
    </w:lvl>
    <w:lvl w:ilvl="1" w:tplc="2CB44B22" w:tentative="1">
      <w:start w:val="1"/>
      <w:numFmt w:val="bullet"/>
      <w:lvlText w:val=""/>
      <w:lvlJc w:val="left"/>
      <w:pPr>
        <w:tabs>
          <w:tab w:val="num" w:pos="1440"/>
        </w:tabs>
        <w:ind w:left="1440" w:hanging="360"/>
      </w:pPr>
      <w:rPr>
        <w:rFonts w:ascii="Wingdings 3" w:hAnsi="Wingdings 3" w:hint="default"/>
      </w:rPr>
    </w:lvl>
    <w:lvl w:ilvl="2" w:tplc="C7F24C7E" w:tentative="1">
      <w:start w:val="1"/>
      <w:numFmt w:val="bullet"/>
      <w:lvlText w:val=""/>
      <w:lvlJc w:val="left"/>
      <w:pPr>
        <w:tabs>
          <w:tab w:val="num" w:pos="2160"/>
        </w:tabs>
        <w:ind w:left="2160" w:hanging="360"/>
      </w:pPr>
      <w:rPr>
        <w:rFonts w:ascii="Wingdings 3" w:hAnsi="Wingdings 3" w:hint="default"/>
      </w:rPr>
    </w:lvl>
    <w:lvl w:ilvl="3" w:tplc="D394510C" w:tentative="1">
      <w:start w:val="1"/>
      <w:numFmt w:val="bullet"/>
      <w:lvlText w:val=""/>
      <w:lvlJc w:val="left"/>
      <w:pPr>
        <w:tabs>
          <w:tab w:val="num" w:pos="2880"/>
        </w:tabs>
        <w:ind w:left="2880" w:hanging="360"/>
      </w:pPr>
      <w:rPr>
        <w:rFonts w:ascii="Wingdings 3" w:hAnsi="Wingdings 3" w:hint="default"/>
      </w:rPr>
    </w:lvl>
    <w:lvl w:ilvl="4" w:tplc="C18CB962" w:tentative="1">
      <w:start w:val="1"/>
      <w:numFmt w:val="bullet"/>
      <w:lvlText w:val=""/>
      <w:lvlJc w:val="left"/>
      <w:pPr>
        <w:tabs>
          <w:tab w:val="num" w:pos="3600"/>
        </w:tabs>
        <w:ind w:left="3600" w:hanging="360"/>
      </w:pPr>
      <w:rPr>
        <w:rFonts w:ascii="Wingdings 3" w:hAnsi="Wingdings 3" w:hint="default"/>
      </w:rPr>
    </w:lvl>
    <w:lvl w:ilvl="5" w:tplc="6A5E3882" w:tentative="1">
      <w:start w:val="1"/>
      <w:numFmt w:val="bullet"/>
      <w:lvlText w:val=""/>
      <w:lvlJc w:val="left"/>
      <w:pPr>
        <w:tabs>
          <w:tab w:val="num" w:pos="4320"/>
        </w:tabs>
        <w:ind w:left="4320" w:hanging="360"/>
      </w:pPr>
      <w:rPr>
        <w:rFonts w:ascii="Wingdings 3" w:hAnsi="Wingdings 3" w:hint="default"/>
      </w:rPr>
    </w:lvl>
    <w:lvl w:ilvl="6" w:tplc="4C52496C" w:tentative="1">
      <w:start w:val="1"/>
      <w:numFmt w:val="bullet"/>
      <w:lvlText w:val=""/>
      <w:lvlJc w:val="left"/>
      <w:pPr>
        <w:tabs>
          <w:tab w:val="num" w:pos="5040"/>
        </w:tabs>
        <w:ind w:left="5040" w:hanging="360"/>
      </w:pPr>
      <w:rPr>
        <w:rFonts w:ascii="Wingdings 3" w:hAnsi="Wingdings 3" w:hint="default"/>
      </w:rPr>
    </w:lvl>
    <w:lvl w:ilvl="7" w:tplc="14D0F6B6" w:tentative="1">
      <w:start w:val="1"/>
      <w:numFmt w:val="bullet"/>
      <w:lvlText w:val=""/>
      <w:lvlJc w:val="left"/>
      <w:pPr>
        <w:tabs>
          <w:tab w:val="num" w:pos="5760"/>
        </w:tabs>
        <w:ind w:left="5760" w:hanging="360"/>
      </w:pPr>
      <w:rPr>
        <w:rFonts w:ascii="Wingdings 3" w:hAnsi="Wingdings 3" w:hint="default"/>
      </w:rPr>
    </w:lvl>
    <w:lvl w:ilvl="8" w:tplc="5AF49E72" w:tentative="1">
      <w:start w:val="1"/>
      <w:numFmt w:val="bullet"/>
      <w:lvlText w:val=""/>
      <w:lvlJc w:val="left"/>
      <w:pPr>
        <w:tabs>
          <w:tab w:val="num" w:pos="6480"/>
        </w:tabs>
        <w:ind w:left="6480" w:hanging="360"/>
      </w:pPr>
      <w:rPr>
        <w:rFonts w:ascii="Wingdings 3" w:hAnsi="Wingdings 3" w:hint="default"/>
      </w:rPr>
    </w:lvl>
  </w:abstractNum>
  <w:abstractNum w:abstractNumId="19">
    <w:nsid w:val="70455D46"/>
    <w:multiLevelType w:val="hybridMultilevel"/>
    <w:tmpl w:val="1C508F7E"/>
    <w:lvl w:ilvl="0" w:tplc="6FEC304E">
      <w:start w:val="1"/>
      <w:numFmt w:val="bullet"/>
      <w:lvlText w:val=""/>
      <w:lvlJc w:val="left"/>
      <w:pPr>
        <w:tabs>
          <w:tab w:val="num" w:pos="720"/>
        </w:tabs>
        <w:ind w:left="720" w:hanging="360"/>
      </w:pPr>
      <w:rPr>
        <w:rFonts w:ascii="Wingdings 3" w:hAnsi="Wingdings 3" w:hint="default"/>
      </w:rPr>
    </w:lvl>
    <w:lvl w:ilvl="1" w:tplc="8B1C5DA4" w:tentative="1">
      <w:start w:val="1"/>
      <w:numFmt w:val="bullet"/>
      <w:lvlText w:val=""/>
      <w:lvlJc w:val="left"/>
      <w:pPr>
        <w:tabs>
          <w:tab w:val="num" w:pos="1440"/>
        </w:tabs>
        <w:ind w:left="1440" w:hanging="360"/>
      </w:pPr>
      <w:rPr>
        <w:rFonts w:ascii="Wingdings 3" w:hAnsi="Wingdings 3" w:hint="default"/>
      </w:rPr>
    </w:lvl>
    <w:lvl w:ilvl="2" w:tplc="CF428BFC">
      <w:start w:val="421"/>
      <w:numFmt w:val="bullet"/>
      <w:lvlText w:val=""/>
      <w:lvlJc w:val="left"/>
      <w:pPr>
        <w:tabs>
          <w:tab w:val="num" w:pos="2160"/>
        </w:tabs>
        <w:ind w:left="2160" w:hanging="360"/>
      </w:pPr>
      <w:rPr>
        <w:rFonts w:ascii="Wingdings 3" w:hAnsi="Wingdings 3" w:hint="default"/>
      </w:rPr>
    </w:lvl>
    <w:lvl w:ilvl="3" w:tplc="CB806964" w:tentative="1">
      <w:start w:val="1"/>
      <w:numFmt w:val="bullet"/>
      <w:lvlText w:val=""/>
      <w:lvlJc w:val="left"/>
      <w:pPr>
        <w:tabs>
          <w:tab w:val="num" w:pos="2880"/>
        </w:tabs>
        <w:ind w:left="2880" w:hanging="360"/>
      </w:pPr>
      <w:rPr>
        <w:rFonts w:ascii="Wingdings 3" w:hAnsi="Wingdings 3" w:hint="default"/>
      </w:rPr>
    </w:lvl>
    <w:lvl w:ilvl="4" w:tplc="99980046" w:tentative="1">
      <w:start w:val="1"/>
      <w:numFmt w:val="bullet"/>
      <w:lvlText w:val=""/>
      <w:lvlJc w:val="left"/>
      <w:pPr>
        <w:tabs>
          <w:tab w:val="num" w:pos="3600"/>
        </w:tabs>
        <w:ind w:left="3600" w:hanging="360"/>
      </w:pPr>
      <w:rPr>
        <w:rFonts w:ascii="Wingdings 3" w:hAnsi="Wingdings 3" w:hint="default"/>
      </w:rPr>
    </w:lvl>
    <w:lvl w:ilvl="5" w:tplc="D4E62ACC" w:tentative="1">
      <w:start w:val="1"/>
      <w:numFmt w:val="bullet"/>
      <w:lvlText w:val=""/>
      <w:lvlJc w:val="left"/>
      <w:pPr>
        <w:tabs>
          <w:tab w:val="num" w:pos="4320"/>
        </w:tabs>
        <w:ind w:left="4320" w:hanging="360"/>
      </w:pPr>
      <w:rPr>
        <w:rFonts w:ascii="Wingdings 3" w:hAnsi="Wingdings 3" w:hint="default"/>
      </w:rPr>
    </w:lvl>
    <w:lvl w:ilvl="6" w:tplc="3CFA9534" w:tentative="1">
      <w:start w:val="1"/>
      <w:numFmt w:val="bullet"/>
      <w:lvlText w:val=""/>
      <w:lvlJc w:val="left"/>
      <w:pPr>
        <w:tabs>
          <w:tab w:val="num" w:pos="5040"/>
        </w:tabs>
        <w:ind w:left="5040" w:hanging="360"/>
      </w:pPr>
      <w:rPr>
        <w:rFonts w:ascii="Wingdings 3" w:hAnsi="Wingdings 3" w:hint="default"/>
      </w:rPr>
    </w:lvl>
    <w:lvl w:ilvl="7" w:tplc="586236CA" w:tentative="1">
      <w:start w:val="1"/>
      <w:numFmt w:val="bullet"/>
      <w:lvlText w:val=""/>
      <w:lvlJc w:val="left"/>
      <w:pPr>
        <w:tabs>
          <w:tab w:val="num" w:pos="5760"/>
        </w:tabs>
        <w:ind w:left="5760" w:hanging="360"/>
      </w:pPr>
      <w:rPr>
        <w:rFonts w:ascii="Wingdings 3" w:hAnsi="Wingdings 3" w:hint="default"/>
      </w:rPr>
    </w:lvl>
    <w:lvl w:ilvl="8" w:tplc="2B16396E" w:tentative="1">
      <w:start w:val="1"/>
      <w:numFmt w:val="bullet"/>
      <w:lvlText w:val=""/>
      <w:lvlJc w:val="left"/>
      <w:pPr>
        <w:tabs>
          <w:tab w:val="num" w:pos="6480"/>
        </w:tabs>
        <w:ind w:left="6480" w:hanging="360"/>
      </w:pPr>
      <w:rPr>
        <w:rFonts w:ascii="Wingdings 3" w:hAnsi="Wingdings 3" w:hint="default"/>
      </w:rPr>
    </w:lvl>
  </w:abstractNum>
  <w:abstractNum w:abstractNumId="20">
    <w:nsid w:val="772D5A27"/>
    <w:multiLevelType w:val="hybridMultilevel"/>
    <w:tmpl w:val="A6BCF864"/>
    <w:lvl w:ilvl="0" w:tplc="9DA2EB28">
      <w:start w:val="1"/>
      <w:numFmt w:val="bullet"/>
      <w:lvlText w:val=""/>
      <w:lvlJc w:val="left"/>
      <w:pPr>
        <w:tabs>
          <w:tab w:val="num" w:pos="720"/>
        </w:tabs>
        <w:ind w:left="720" w:hanging="360"/>
      </w:pPr>
      <w:rPr>
        <w:rFonts w:ascii="Wingdings 3" w:hAnsi="Wingdings 3" w:hint="default"/>
      </w:rPr>
    </w:lvl>
    <w:lvl w:ilvl="1" w:tplc="F27AC366" w:tentative="1">
      <w:start w:val="1"/>
      <w:numFmt w:val="bullet"/>
      <w:lvlText w:val=""/>
      <w:lvlJc w:val="left"/>
      <w:pPr>
        <w:tabs>
          <w:tab w:val="num" w:pos="1440"/>
        </w:tabs>
        <w:ind w:left="1440" w:hanging="360"/>
      </w:pPr>
      <w:rPr>
        <w:rFonts w:ascii="Wingdings 3" w:hAnsi="Wingdings 3" w:hint="default"/>
      </w:rPr>
    </w:lvl>
    <w:lvl w:ilvl="2" w:tplc="97FC1AFC" w:tentative="1">
      <w:start w:val="1"/>
      <w:numFmt w:val="bullet"/>
      <w:lvlText w:val=""/>
      <w:lvlJc w:val="left"/>
      <w:pPr>
        <w:tabs>
          <w:tab w:val="num" w:pos="2160"/>
        </w:tabs>
        <w:ind w:left="2160" w:hanging="360"/>
      </w:pPr>
      <w:rPr>
        <w:rFonts w:ascii="Wingdings 3" w:hAnsi="Wingdings 3" w:hint="default"/>
      </w:rPr>
    </w:lvl>
    <w:lvl w:ilvl="3" w:tplc="82348EF6" w:tentative="1">
      <w:start w:val="1"/>
      <w:numFmt w:val="bullet"/>
      <w:lvlText w:val=""/>
      <w:lvlJc w:val="left"/>
      <w:pPr>
        <w:tabs>
          <w:tab w:val="num" w:pos="2880"/>
        </w:tabs>
        <w:ind w:left="2880" w:hanging="360"/>
      </w:pPr>
      <w:rPr>
        <w:rFonts w:ascii="Wingdings 3" w:hAnsi="Wingdings 3" w:hint="default"/>
      </w:rPr>
    </w:lvl>
    <w:lvl w:ilvl="4" w:tplc="F8209DBA" w:tentative="1">
      <w:start w:val="1"/>
      <w:numFmt w:val="bullet"/>
      <w:lvlText w:val=""/>
      <w:lvlJc w:val="left"/>
      <w:pPr>
        <w:tabs>
          <w:tab w:val="num" w:pos="3600"/>
        </w:tabs>
        <w:ind w:left="3600" w:hanging="360"/>
      </w:pPr>
      <w:rPr>
        <w:rFonts w:ascii="Wingdings 3" w:hAnsi="Wingdings 3" w:hint="default"/>
      </w:rPr>
    </w:lvl>
    <w:lvl w:ilvl="5" w:tplc="84226BC4" w:tentative="1">
      <w:start w:val="1"/>
      <w:numFmt w:val="bullet"/>
      <w:lvlText w:val=""/>
      <w:lvlJc w:val="left"/>
      <w:pPr>
        <w:tabs>
          <w:tab w:val="num" w:pos="4320"/>
        </w:tabs>
        <w:ind w:left="4320" w:hanging="360"/>
      </w:pPr>
      <w:rPr>
        <w:rFonts w:ascii="Wingdings 3" w:hAnsi="Wingdings 3" w:hint="default"/>
      </w:rPr>
    </w:lvl>
    <w:lvl w:ilvl="6" w:tplc="BBD20256" w:tentative="1">
      <w:start w:val="1"/>
      <w:numFmt w:val="bullet"/>
      <w:lvlText w:val=""/>
      <w:lvlJc w:val="left"/>
      <w:pPr>
        <w:tabs>
          <w:tab w:val="num" w:pos="5040"/>
        </w:tabs>
        <w:ind w:left="5040" w:hanging="360"/>
      </w:pPr>
      <w:rPr>
        <w:rFonts w:ascii="Wingdings 3" w:hAnsi="Wingdings 3" w:hint="default"/>
      </w:rPr>
    </w:lvl>
    <w:lvl w:ilvl="7" w:tplc="D98C53A8" w:tentative="1">
      <w:start w:val="1"/>
      <w:numFmt w:val="bullet"/>
      <w:lvlText w:val=""/>
      <w:lvlJc w:val="left"/>
      <w:pPr>
        <w:tabs>
          <w:tab w:val="num" w:pos="5760"/>
        </w:tabs>
        <w:ind w:left="5760" w:hanging="360"/>
      </w:pPr>
      <w:rPr>
        <w:rFonts w:ascii="Wingdings 3" w:hAnsi="Wingdings 3" w:hint="default"/>
      </w:rPr>
    </w:lvl>
    <w:lvl w:ilvl="8" w:tplc="BDE4711E" w:tentative="1">
      <w:start w:val="1"/>
      <w:numFmt w:val="bullet"/>
      <w:lvlText w:val=""/>
      <w:lvlJc w:val="left"/>
      <w:pPr>
        <w:tabs>
          <w:tab w:val="num" w:pos="6480"/>
        </w:tabs>
        <w:ind w:left="6480" w:hanging="360"/>
      </w:pPr>
      <w:rPr>
        <w:rFonts w:ascii="Wingdings 3" w:hAnsi="Wingdings 3" w:hint="default"/>
      </w:rPr>
    </w:lvl>
  </w:abstractNum>
  <w:num w:numId="1">
    <w:abstractNumId w:val="1"/>
  </w:num>
  <w:num w:numId="2">
    <w:abstractNumId w:val="11"/>
  </w:num>
  <w:num w:numId="3">
    <w:abstractNumId w:val="14"/>
  </w:num>
  <w:num w:numId="4">
    <w:abstractNumId w:val="5"/>
  </w:num>
  <w:num w:numId="5">
    <w:abstractNumId w:val="20"/>
  </w:num>
  <w:num w:numId="6">
    <w:abstractNumId w:val="10"/>
  </w:num>
  <w:num w:numId="7">
    <w:abstractNumId w:val="18"/>
  </w:num>
  <w:num w:numId="8">
    <w:abstractNumId w:val="8"/>
  </w:num>
  <w:num w:numId="9">
    <w:abstractNumId w:val="4"/>
  </w:num>
  <w:num w:numId="10">
    <w:abstractNumId w:val="3"/>
  </w:num>
  <w:num w:numId="11">
    <w:abstractNumId w:val="19"/>
  </w:num>
  <w:num w:numId="12">
    <w:abstractNumId w:val="6"/>
  </w:num>
  <w:num w:numId="13">
    <w:abstractNumId w:val="16"/>
  </w:num>
  <w:num w:numId="14">
    <w:abstractNumId w:val="2"/>
  </w:num>
  <w:num w:numId="15">
    <w:abstractNumId w:val="17"/>
  </w:num>
  <w:num w:numId="16">
    <w:abstractNumId w:val="7"/>
  </w:num>
  <w:num w:numId="17">
    <w:abstractNumId w:val="15"/>
  </w:num>
  <w:num w:numId="18">
    <w:abstractNumId w:val="0"/>
  </w:num>
  <w:num w:numId="19">
    <w:abstractNumId w:val="13"/>
  </w:num>
  <w:num w:numId="20">
    <w:abstractNumId w:val="9"/>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43DC"/>
    <w:rsid w:val="0017499D"/>
    <w:rsid w:val="002A6C6B"/>
    <w:rsid w:val="00454538"/>
    <w:rsid w:val="00603FF7"/>
    <w:rsid w:val="00705036"/>
    <w:rsid w:val="00804C5B"/>
    <w:rsid w:val="00950D94"/>
    <w:rsid w:val="00A15544"/>
    <w:rsid w:val="00A83728"/>
    <w:rsid w:val="00C36048"/>
    <w:rsid w:val="00ED5466"/>
    <w:rsid w:val="00FB43DC"/>
    <w:rsid w:val="00FC2B3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2B3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B43DC"/>
    <w:pPr>
      <w:spacing w:after="0" w:line="240" w:lineRule="auto"/>
      <w:ind w:left="720"/>
      <w:contextualSpacing/>
    </w:pPr>
    <w:rPr>
      <w:rFonts w:ascii="Times New Roman" w:eastAsia="Times New Roman" w:hAnsi="Times New Roman" w:cs="Times New Roman"/>
      <w:sz w:val="24"/>
      <w:szCs w:val="24"/>
    </w:rPr>
  </w:style>
  <w:style w:type="paragraph" w:styleId="a4">
    <w:name w:val="Normal (Web)"/>
    <w:basedOn w:val="a"/>
    <w:uiPriority w:val="99"/>
    <w:semiHidden/>
    <w:unhideWhenUsed/>
    <w:rsid w:val="00950D94"/>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Balloon Text"/>
    <w:basedOn w:val="a"/>
    <w:link w:val="Char"/>
    <w:uiPriority w:val="99"/>
    <w:semiHidden/>
    <w:unhideWhenUsed/>
    <w:rsid w:val="00C36048"/>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C3604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2B3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B43DC"/>
    <w:pPr>
      <w:spacing w:after="0" w:line="240" w:lineRule="auto"/>
      <w:ind w:left="720"/>
      <w:contextualSpacing/>
    </w:pPr>
    <w:rPr>
      <w:rFonts w:ascii="Times New Roman" w:eastAsia="Times New Roman" w:hAnsi="Times New Roman" w:cs="Times New Roman"/>
      <w:sz w:val="24"/>
      <w:szCs w:val="24"/>
    </w:rPr>
  </w:style>
  <w:style w:type="paragraph" w:styleId="a4">
    <w:name w:val="Normal (Web)"/>
    <w:basedOn w:val="a"/>
    <w:uiPriority w:val="99"/>
    <w:semiHidden/>
    <w:unhideWhenUsed/>
    <w:rsid w:val="00950D94"/>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Balloon Text"/>
    <w:basedOn w:val="a"/>
    <w:link w:val="Char"/>
    <w:uiPriority w:val="99"/>
    <w:semiHidden/>
    <w:unhideWhenUsed/>
    <w:rsid w:val="00C36048"/>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C3604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95770">
      <w:bodyDiv w:val="1"/>
      <w:marLeft w:val="0"/>
      <w:marRight w:val="0"/>
      <w:marTop w:val="0"/>
      <w:marBottom w:val="0"/>
      <w:divBdr>
        <w:top w:val="none" w:sz="0" w:space="0" w:color="auto"/>
        <w:left w:val="none" w:sz="0" w:space="0" w:color="auto"/>
        <w:bottom w:val="none" w:sz="0" w:space="0" w:color="auto"/>
        <w:right w:val="none" w:sz="0" w:space="0" w:color="auto"/>
      </w:divBdr>
      <w:divsChild>
        <w:div w:id="101536584">
          <w:marLeft w:val="0"/>
          <w:marRight w:val="547"/>
          <w:marTop w:val="200"/>
          <w:marBottom w:val="0"/>
          <w:divBdr>
            <w:top w:val="none" w:sz="0" w:space="0" w:color="auto"/>
            <w:left w:val="none" w:sz="0" w:space="0" w:color="auto"/>
            <w:bottom w:val="none" w:sz="0" w:space="0" w:color="auto"/>
            <w:right w:val="none" w:sz="0" w:space="0" w:color="auto"/>
          </w:divBdr>
        </w:div>
        <w:div w:id="1795102410">
          <w:marLeft w:val="0"/>
          <w:marRight w:val="547"/>
          <w:marTop w:val="200"/>
          <w:marBottom w:val="0"/>
          <w:divBdr>
            <w:top w:val="none" w:sz="0" w:space="0" w:color="auto"/>
            <w:left w:val="none" w:sz="0" w:space="0" w:color="auto"/>
            <w:bottom w:val="none" w:sz="0" w:space="0" w:color="auto"/>
            <w:right w:val="none" w:sz="0" w:space="0" w:color="auto"/>
          </w:divBdr>
        </w:div>
        <w:div w:id="1988590113">
          <w:marLeft w:val="0"/>
          <w:marRight w:val="547"/>
          <w:marTop w:val="200"/>
          <w:marBottom w:val="0"/>
          <w:divBdr>
            <w:top w:val="none" w:sz="0" w:space="0" w:color="auto"/>
            <w:left w:val="none" w:sz="0" w:space="0" w:color="auto"/>
            <w:bottom w:val="none" w:sz="0" w:space="0" w:color="auto"/>
            <w:right w:val="none" w:sz="0" w:space="0" w:color="auto"/>
          </w:divBdr>
        </w:div>
      </w:divsChild>
    </w:div>
    <w:div w:id="73672038">
      <w:bodyDiv w:val="1"/>
      <w:marLeft w:val="0"/>
      <w:marRight w:val="0"/>
      <w:marTop w:val="0"/>
      <w:marBottom w:val="0"/>
      <w:divBdr>
        <w:top w:val="none" w:sz="0" w:space="0" w:color="auto"/>
        <w:left w:val="none" w:sz="0" w:space="0" w:color="auto"/>
        <w:bottom w:val="none" w:sz="0" w:space="0" w:color="auto"/>
        <w:right w:val="none" w:sz="0" w:space="0" w:color="auto"/>
      </w:divBdr>
      <w:divsChild>
        <w:div w:id="586421330">
          <w:marLeft w:val="0"/>
          <w:marRight w:val="547"/>
          <w:marTop w:val="200"/>
          <w:marBottom w:val="0"/>
          <w:divBdr>
            <w:top w:val="none" w:sz="0" w:space="0" w:color="auto"/>
            <w:left w:val="none" w:sz="0" w:space="0" w:color="auto"/>
            <w:bottom w:val="none" w:sz="0" w:space="0" w:color="auto"/>
            <w:right w:val="none" w:sz="0" w:space="0" w:color="auto"/>
          </w:divBdr>
        </w:div>
        <w:div w:id="1411779843">
          <w:marLeft w:val="0"/>
          <w:marRight w:val="547"/>
          <w:marTop w:val="200"/>
          <w:marBottom w:val="0"/>
          <w:divBdr>
            <w:top w:val="none" w:sz="0" w:space="0" w:color="auto"/>
            <w:left w:val="none" w:sz="0" w:space="0" w:color="auto"/>
            <w:bottom w:val="none" w:sz="0" w:space="0" w:color="auto"/>
            <w:right w:val="none" w:sz="0" w:space="0" w:color="auto"/>
          </w:divBdr>
        </w:div>
        <w:div w:id="1167404250">
          <w:marLeft w:val="0"/>
          <w:marRight w:val="1800"/>
          <w:marTop w:val="200"/>
          <w:marBottom w:val="0"/>
          <w:divBdr>
            <w:top w:val="none" w:sz="0" w:space="0" w:color="auto"/>
            <w:left w:val="none" w:sz="0" w:space="0" w:color="auto"/>
            <w:bottom w:val="none" w:sz="0" w:space="0" w:color="auto"/>
            <w:right w:val="none" w:sz="0" w:space="0" w:color="auto"/>
          </w:divBdr>
        </w:div>
        <w:div w:id="906375643">
          <w:marLeft w:val="0"/>
          <w:marRight w:val="1800"/>
          <w:marTop w:val="200"/>
          <w:marBottom w:val="0"/>
          <w:divBdr>
            <w:top w:val="none" w:sz="0" w:space="0" w:color="auto"/>
            <w:left w:val="none" w:sz="0" w:space="0" w:color="auto"/>
            <w:bottom w:val="none" w:sz="0" w:space="0" w:color="auto"/>
            <w:right w:val="none" w:sz="0" w:space="0" w:color="auto"/>
          </w:divBdr>
        </w:div>
        <w:div w:id="1884369424">
          <w:marLeft w:val="0"/>
          <w:marRight w:val="547"/>
          <w:marTop w:val="200"/>
          <w:marBottom w:val="0"/>
          <w:divBdr>
            <w:top w:val="none" w:sz="0" w:space="0" w:color="auto"/>
            <w:left w:val="none" w:sz="0" w:space="0" w:color="auto"/>
            <w:bottom w:val="none" w:sz="0" w:space="0" w:color="auto"/>
            <w:right w:val="none" w:sz="0" w:space="0" w:color="auto"/>
          </w:divBdr>
        </w:div>
        <w:div w:id="1094668679">
          <w:marLeft w:val="0"/>
          <w:marRight w:val="547"/>
          <w:marTop w:val="200"/>
          <w:marBottom w:val="0"/>
          <w:divBdr>
            <w:top w:val="none" w:sz="0" w:space="0" w:color="auto"/>
            <w:left w:val="none" w:sz="0" w:space="0" w:color="auto"/>
            <w:bottom w:val="none" w:sz="0" w:space="0" w:color="auto"/>
            <w:right w:val="none" w:sz="0" w:space="0" w:color="auto"/>
          </w:divBdr>
        </w:div>
        <w:div w:id="1482849351">
          <w:marLeft w:val="0"/>
          <w:marRight w:val="547"/>
          <w:marTop w:val="200"/>
          <w:marBottom w:val="0"/>
          <w:divBdr>
            <w:top w:val="none" w:sz="0" w:space="0" w:color="auto"/>
            <w:left w:val="none" w:sz="0" w:space="0" w:color="auto"/>
            <w:bottom w:val="none" w:sz="0" w:space="0" w:color="auto"/>
            <w:right w:val="none" w:sz="0" w:space="0" w:color="auto"/>
          </w:divBdr>
        </w:div>
        <w:div w:id="114762247">
          <w:marLeft w:val="0"/>
          <w:marRight w:val="547"/>
          <w:marTop w:val="200"/>
          <w:marBottom w:val="0"/>
          <w:divBdr>
            <w:top w:val="none" w:sz="0" w:space="0" w:color="auto"/>
            <w:left w:val="none" w:sz="0" w:space="0" w:color="auto"/>
            <w:bottom w:val="none" w:sz="0" w:space="0" w:color="auto"/>
            <w:right w:val="none" w:sz="0" w:space="0" w:color="auto"/>
          </w:divBdr>
        </w:div>
        <w:div w:id="1200044947">
          <w:marLeft w:val="0"/>
          <w:marRight w:val="547"/>
          <w:marTop w:val="200"/>
          <w:marBottom w:val="0"/>
          <w:divBdr>
            <w:top w:val="none" w:sz="0" w:space="0" w:color="auto"/>
            <w:left w:val="none" w:sz="0" w:space="0" w:color="auto"/>
            <w:bottom w:val="none" w:sz="0" w:space="0" w:color="auto"/>
            <w:right w:val="none" w:sz="0" w:space="0" w:color="auto"/>
          </w:divBdr>
        </w:div>
      </w:divsChild>
    </w:div>
    <w:div w:id="95055401">
      <w:bodyDiv w:val="1"/>
      <w:marLeft w:val="0"/>
      <w:marRight w:val="0"/>
      <w:marTop w:val="0"/>
      <w:marBottom w:val="0"/>
      <w:divBdr>
        <w:top w:val="none" w:sz="0" w:space="0" w:color="auto"/>
        <w:left w:val="none" w:sz="0" w:space="0" w:color="auto"/>
        <w:bottom w:val="none" w:sz="0" w:space="0" w:color="auto"/>
        <w:right w:val="none" w:sz="0" w:space="0" w:color="auto"/>
      </w:divBdr>
      <w:divsChild>
        <w:div w:id="2103407419">
          <w:marLeft w:val="0"/>
          <w:marRight w:val="547"/>
          <w:marTop w:val="200"/>
          <w:marBottom w:val="0"/>
          <w:divBdr>
            <w:top w:val="none" w:sz="0" w:space="0" w:color="auto"/>
            <w:left w:val="none" w:sz="0" w:space="0" w:color="auto"/>
            <w:bottom w:val="none" w:sz="0" w:space="0" w:color="auto"/>
            <w:right w:val="none" w:sz="0" w:space="0" w:color="auto"/>
          </w:divBdr>
        </w:div>
        <w:div w:id="684095462">
          <w:marLeft w:val="0"/>
          <w:marRight w:val="547"/>
          <w:marTop w:val="200"/>
          <w:marBottom w:val="0"/>
          <w:divBdr>
            <w:top w:val="none" w:sz="0" w:space="0" w:color="auto"/>
            <w:left w:val="none" w:sz="0" w:space="0" w:color="auto"/>
            <w:bottom w:val="none" w:sz="0" w:space="0" w:color="auto"/>
            <w:right w:val="none" w:sz="0" w:space="0" w:color="auto"/>
          </w:divBdr>
        </w:div>
        <w:div w:id="884950008">
          <w:marLeft w:val="0"/>
          <w:marRight w:val="547"/>
          <w:marTop w:val="200"/>
          <w:marBottom w:val="0"/>
          <w:divBdr>
            <w:top w:val="none" w:sz="0" w:space="0" w:color="auto"/>
            <w:left w:val="none" w:sz="0" w:space="0" w:color="auto"/>
            <w:bottom w:val="none" w:sz="0" w:space="0" w:color="auto"/>
            <w:right w:val="none" w:sz="0" w:space="0" w:color="auto"/>
          </w:divBdr>
        </w:div>
        <w:div w:id="351077137">
          <w:marLeft w:val="0"/>
          <w:marRight w:val="547"/>
          <w:marTop w:val="200"/>
          <w:marBottom w:val="0"/>
          <w:divBdr>
            <w:top w:val="none" w:sz="0" w:space="0" w:color="auto"/>
            <w:left w:val="none" w:sz="0" w:space="0" w:color="auto"/>
            <w:bottom w:val="none" w:sz="0" w:space="0" w:color="auto"/>
            <w:right w:val="none" w:sz="0" w:space="0" w:color="auto"/>
          </w:divBdr>
        </w:div>
        <w:div w:id="219831386">
          <w:marLeft w:val="0"/>
          <w:marRight w:val="547"/>
          <w:marTop w:val="200"/>
          <w:marBottom w:val="0"/>
          <w:divBdr>
            <w:top w:val="none" w:sz="0" w:space="0" w:color="auto"/>
            <w:left w:val="none" w:sz="0" w:space="0" w:color="auto"/>
            <w:bottom w:val="none" w:sz="0" w:space="0" w:color="auto"/>
            <w:right w:val="none" w:sz="0" w:space="0" w:color="auto"/>
          </w:divBdr>
        </w:div>
        <w:div w:id="1015112893">
          <w:marLeft w:val="0"/>
          <w:marRight w:val="547"/>
          <w:marTop w:val="200"/>
          <w:marBottom w:val="0"/>
          <w:divBdr>
            <w:top w:val="none" w:sz="0" w:space="0" w:color="auto"/>
            <w:left w:val="none" w:sz="0" w:space="0" w:color="auto"/>
            <w:bottom w:val="none" w:sz="0" w:space="0" w:color="auto"/>
            <w:right w:val="none" w:sz="0" w:space="0" w:color="auto"/>
          </w:divBdr>
        </w:div>
        <w:div w:id="1260941140">
          <w:marLeft w:val="0"/>
          <w:marRight w:val="547"/>
          <w:marTop w:val="200"/>
          <w:marBottom w:val="0"/>
          <w:divBdr>
            <w:top w:val="none" w:sz="0" w:space="0" w:color="auto"/>
            <w:left w:val="none" w:sz="0" w:space="0" w:color="auto"/>
            <w:bottom w:val="none" w:sz="0" w:space="0" w:color="auto"/>
            <w:right w:val="none" w:sz="0" w:space="0" w:color="auto"/>
          </w:divBdr>
        </w:div>
      </w:divsChild>
    </w:div>
    <w:div w:id="175536726">
      <w:bodyDiv w:val="1"/>
      <w:marLeft w:val="0"/>
      <w:marRight w:val="0"/>
      <w:marTop w:val="0"/>
      <w:marBottom w:val="0"/>
      <w:divBdr>
        <w:top w:val="none" w:sz="0" w:space="0" w:color="auto"/>
        <w:left w:val="none" w:sz="0" w:space="0" w:color="auto"/>
        <w:bottom w:val="none" w:sz="0" w:space="0" w:color="auto"/>
        <w:right w:val="none" w:sz="0" w:space="0" w:color="auto"/>
      </w:divBdr>
      <w:divsChild>
        <w:div w:id="432283708">
          <w:marLeft w:val="0"/>
          <w:marRight w:val="547"/>
          <w:marTop w:val="200"/>
          <w:marBottom w:val="0"/>
          <w:divBdr>
            <w:top w:val="none" w:sz="0" w:space="0" w:color="auto"/>
            <w:left w:val="none" w:sz="0" w:space="0" w:color="auto"/>
            <w:bottom w:val="none" w:sz="0" w:space="0" w:color="auto"/>
            <w:right w:val="none" w:sz="0" w:space="0" w:color="auto"/>
          </w:divBdr>
        </w:div>
        <w:div w:id="1413508112">
          <w:marLeft w:val="0"/>
          <w:marRight w:val="547"/>
          <w:marTop w:val="200"/>
          <w:marBottom w:val="0"/>
          <w:divBdr>
            <w:top w:val="none" w:sz="0" w:space="0" w:color="auto"/>
            <w:left w:val="none" w:sz="0" w:space="0" w:color="auto"/>
            <w:bottom w:val="none" w:sz="0" w:space="0" w:color="auto"/>
            <w:right w:val="none" w:sz="0" w:space="0" w:color="auto"/>
          </w:divBdr>
        </w:div>
        <w:div w:id="688217486">
          <w:marLeft w:val="0"/>
          <w:marRight w:val="547"/>
          <w:marTop w:val="200"/>
          <w:marBottom w:val="0"/>
          <w:divBdr>
            <w:top w:val="none" w:sz="0" w:space="0" w:color="auto"/>
            <w:left w:val="none" w:sz="0" w:space="0" w:color="auto"/>
            <w:bottom w:val="none" w:sz="0" w:space="0" w:color="auto"/>
            <w:right w:val="none" w:sz="0" w:space="0" w:color="auto"/>
          </w:divBdr>
        </w:div>
        <w:div w:id="1363170566">
          <w:marLeft w:val="0"/>
          <w:marRight w:val="1800"/>
          <w:marTop w:val="200"/>
          <w:marBottom w:val="0"/>
          <w:divBdr>
            <w:top w:val="none" w:sz="0" w:space="0" w:color="auto"/>
            <w:left w:val="none" w:sz="0" w:space="0" w:color="auto"/>
            <w:bottom w:val="none" w:sz="0" w:space="0" w:color="auto"/>
            <w:right w:val="none" w:sz="0" w:space="0" w:color="auto"/>
          </w:divBdr>
        </w:div>
        <w:div w:id="1183666394">
          <w:marLeft w:val="0"/>
          <w:marRight w:val="1800"/>
          <w:marTop w:val="200"/>
          <w:marBottom w:val="0"/>
          <w:divBdr>
            <w:top w:val="none" w:sz="0" w:space="0" w:color="auto"/>
            <w:left w:val="none" w:sz="0" w:space="0" w:color="auto"/>
            <w:bottom w:val="none" w:sz="0" w:space="0" w:color="auto"/>
            <w:right w:val="none" w:sz="0" w:space="0" w:color="auto"/>
          </w:divBdr>
        </w:div>
        <w:div w:id="685403144">
          <w:marLeft w:val="0"/>
          <w:marRight w:val="547"/>
          <w:marTop w:val="200"/>
          <w:marBottom w:val="0"/>
          <w:divBdr>
            <w:top w:val="none" w:sz="0" w:space="0" w:color="auto"/>
            <w:left w:val="none" w:sz="0" w:space="0" w:color="auto"/>
            <w:bottom w:val="none" w:sz="0" w:space="0" w:color="auto"/>
            <w:right w:val="none" w:sz="0" w:space="0" w:color="auto"/>
          </w:divBdr>
        </w:div>
      </w:divsChild>
    </w:div>
    <w:div w:id="210963889">
      <w:bodyDiv w:val="1"/>
      <w:marLeft w:val="0"/>
      <w:marRight w:val="0"/>
      <w:marTop w:val="0"/>
      <w:marBottom w:val="0"/>
      <w:divBdr>
        <w:top w:val="none" w:sz="0" w:space="0" w:color="auto"/>
        <w:left w:val="none" w:sz="0" w:space="0" w:color="auto"/>
        <w:bottom w:val="none" w:sz="0" w:space="0" w:color="auto"/>
        <w:right w:val="none" w:sz="0" w:space="0" w:color="auto"/>
      </w:divBdr>
      <w:divsChild>
        <w:div w:id="894657310">
          <w:marLeft w:val="0"/>
          <w:marRight w:val="547"/>
          <w:marTop w:val="200"/>
          <w:marBottom w:val="0"/>
          <w:divBdr>
            <w:top w:val="none" w:sz="0" w:space="0" w:color="auto"/>
            <w:left w:val="none" w:sz="0" w:space="0" w:color="auto"/>
            <w:bottom w:val="none" w:sz="0" w:space="0" w:color="auto"/>
            <w:right w:val="none" w:sz="0" w:space="0" w:color="auto"/>
          </w:divBdr>
        </w:div>
        <w:div w:id="425349750">
          <w:marLeft w:val="0"/>
          <w:marRight w:val="2520"/>
          <w:marTop w:val="200"/>
          <w:marBottom w:val="0"/>
          <w:divBdr>
            <w:top w:val="none" w:sz="0" w:space="0" w:color="auto"/>
            <w:left w:val="none" w:sz="0" w:space="0" w:color="auto"/>
            <w:bottom w:val="none" w:sz="0" w:space="0" w:color="auto"/>
            <w:right w:val="none" w:sz="0" w:space="0" w:color="auto"/>
          </w:divBdr>
        </w:div>
        <w:div w:id="448085710">
          <w:marLeft w:val="0"/>
          <w:marRight w:val="2520"/>
          <w:marTop w:val="200"/>
          <w:marBottom w:val="0"/>
          <w:divBdr>
            <w:top w:val="none" w:sz="0" w:space="0" w:color="auto"/>
            <w:left w:val="none" w:sz="0" w:space="0" w:color="auto"/>
            <w:bottom w:val="none" w:sz="0" w:space="0" w:color="auto"/>
            <w:right w:val="none" w:sz="0" w:space="0" w:color="auto"/>
          </w:divBdr>
        </w:div>
        <w:div w:id="1483620928">
          <w:marLeft w:val="0"/>
          <w:marRight w:val="2520"/>
          <w:marTop w:val="200"/>
          <w:marBottom w:val="0"/>
          <w:divBdr>
            <w:top w:val="none" w:sz="0" w:space="0" w:color="auto"/>
            <w:left w:val="none" w:sz="0" w:space="0" w:color="auto"/>
            <w:bottom w:val="none" w:sz="0" w:space="0" w:color="auto"/>
            <w:right w:val="none" w:sz="0" w:space="0" w:color="auto"/>
          </w:divBdr>
        </w:div>
        <w:div w:id="25756124">
          <w:marLeft w:val="0"/>
          <w:marRight w:val="2520"/>
          <w:marTop w:val="200"/>
          <w:marBottom w:val="0"/>
          <w:divBdr>
            <w:top w:val="none" w:sz="0" w:space="0" w:color="auto"/>
            <w:left w:val="none" w:sz="0" w:space="0" w:color="auto"/>
            <w:bottom w:val="none" w:sz="0" w:space="0" w:color="auto"/>
            <w:right w:val="none" w:sz="0" w:space="0" w:color="auto"/>
          </w:divBdr>
        </w:div>
        <w:div w:id="2109694886">
          <w:marLeft w:val="0"/>
          <w:marRight w:val="2520"/>
          <w:marTop w:val="200"/>
          <w:marBottom w:val="0"/>
          <w:divBdr>
            <w:top w:val="none" w:sz="0" w:space="0" w:color="auto"/>
            <w:left w:val="none" w:sz="0" w:space="0" w:color="auto"/>
            <w:bottom w:val="none" w:sz="0" w:space="0" w:color="auto"/>
            <w:right w:val="none" w:sz="0" w:space="0" w:color="auto"/>
          </w:divBdr>
        </w:div>
      </w:divsChild>
    </w:div>
    <w:div w:id="495850242">
      <w:bodyDiv w:val="1"/>
      <w:marLeft w:val="0"/>
      <w:marRight w:val="0"/>
      <w:marTop w:val="0"/>
      <w:marBottom w:val="0"/>
      <w:divBdr>
        <w:top w:val="none" w:sz="0" w:space="0" w:color="auto"/>
        <w:left w:val="none" w:sz="0" w:space="0" w:color="auto"/>
        <w:bottom w:val="none" w:sz="0" w:space="0" w:color="auto"/>
        <w:right w:val="none" w:sz="0" w:space="0" w:color="auto"/>
      </w:divBdr>
      <w:divsChild>
        <w:div w:id="541131852">
          <w:marLeft w:val="0"/>
          <w:marRight w:val="547"/>
          <w:marTop w:val="200"/>
          <w:marBottom w:val="0"/>
          <w:divBdr>
            <w:top w:val="none" w:sz="0" w:space="0" w:color="auto"/>
            <w:left w:val="none" w:sz="0" w:space="0" w:color="auto"/>
            <w:bottom w:val="none" w:sz="0" w:space="0" w:color="auto"/>
            <w:right w:val="none" w:sz="0" w:space="0" w:color="auto"/>
          </w:divBdr>
        </w:div>
        <w:div w:id="1256593047">
          <w:marLeft w:val="0"/>
          <w:marRight w:val="547"/>
          <w:marTop w:val="200"/>
          <w:marBottom w:val="0"/>
          <w:divBdr>
            <w:top w:val="none" w:sz="0" w:space="0" w:color="auto"/>
            <w:left w:val="none" w:sz="0" w:space="0" w:color="auto"/>
            <w:bottom w:val="none" w:sz="0" w:space="0" w:color="auto"/>
            <w:right w:val="none" w:sz="0" w:space="0" w:color="auto"/>
          </w:divBdr>
        </w:div>
        <w:div w:id="873268438">
          <w:marLeft w:val="0"/>
          <w:marRight w:val="547"/>
          <w:marTop w:val="200"/>
          <w:marBottom w:val="0"/>
          <w:divBdr>
            <w:top w:val="none" w:sz="0" w:space="0" w:color="auto"/>
            <w:left w:val="none" w:sz="0" w:space="0" w:color="auto"/>
            <w:bottom w:val="none" w:sz="0" w:space="0" w:color="auto"/>
            <w:right w:val="none" w:sz="0" w:space="0" w:color="auto"/>
          </w:divBdr>
        </w:div>
      </w:divsChild>
    </w:div>
    <w:div w:id="548155422">
      <w:bodyDiv w:val="1"/>
      <w:marLeft w:val="0"/>
      <w:marRight w:val="0"/>
      <w:marTop w:val="0"/>
      <w:marBottom w:val="0"/>
      <w:divBdr>
        <w:top w:val="none" w:sz="0" w:space="0" w:color="auto"/>
        <w:left w:val="none" w:sz="0" w:space="0" w:color="auto"/>
        <w:bottom w:val="none" w:sz="0" w:space="0" w:color="auto"/>
        <w:right w:val="none" w:sz="0" w:space="0" w:color="auto"/>
      </w:divBdr>
      <w:divsChild>
        <w:div w:id="990863258">
          <w:marLeft w:val="0"/>
          <w:marRight w:val="547"/>
          <w:marTop w:val="200"/>
          <w:marBottom w:val="0"/>
          <w:divBdr>
            <w:top w:val="none" w:sz="0" w:space="0" w:color="auto"/>
            <w:left w:val="none" w:sz="0" w:space="0" w:color="auto"/>
            <w:bottom w:val="none" w:sz="0" w:space="0" w:color="auto"/>
            <w:right w:val="none" w:sz="0" w:space="0" w:color="auto"/>
          </w:divBdr>
        </w:div>
        <w:div w:id="235551842">
          <w:marLeft w:val="0"/>
          <w:marRight w:val="547"/>
          <w:marTop w:val="200"/>
          <w:marBottom w:val="0"/>
          <w:divBdr>
            <w:top w:val="none" w:sz="0" w:space="0" w:color="auto"/>
            <w:left w:val="none" w:sz="0" w:space="0" w:color="auto"/>
            <w:bottom w:val="none" w:sz="0" w:space="0" w:color="auto"/>
            <w:right w:val="none" w:sz="0" w:space="0" w:color="auto"/>
          </w:divBdr>
        </w:div>
        <w:div w:id="632298801">
          <w:marLeft w:val="0"/>
          <w:marRight w:val="547"/>
          <w:marTop w:val="200"/>
          <w:marBottom w:val="0"/>
          <w:divBdr>
            <w:top w:val="none" w:sz="0" w:space="0" w:color="auto"/>
            <w:left w:val="none" w:sz="0" w:space="0" w:color="auto"/>
            <w:bottom w:val="none" w:sz="0" w:space="0" w:color="auto"/>
            <w:right w:val="none" w:sz="0" w:space="0" w:color="auto"/>
          </w:divBdr>
        </w:div>
        <w:div w:id="830677914">
          <w:marLeft w:val="0"/>
          <w:marRight w:val="547"/>
          <w:marTop w:val="200"/>
          <w:marBottom w:val="0"/>
          <w:divBdr>
            <w:top w:val="none" w:sz="0" w:space="0" w:color="auto"/>
            <w:left w:val="none" w:sz="0" w:space="0" w:color="auto"/>
            <w:bottom w:val="none" w:sz="0" w:space="0" w:color="auto"/>
            <w:right w:val="none" w:sz="0" w:space="0" w:color="auto"/>
          </w:divBdr>
        </w:div>
        <w:div w:id="1455708796">
          <w:marLeft w:val="0"/>
          <w:marRight w:val="547"/>
          <w:marTop w:val="200"/>
          <w:marBottom w:val="0"/>
          <w:divBdr>
            <w:top w:val="none" w:sz="0" w:space="0" w:color="auto"/>
            <w:left w:val="none" w:sz="0" w:space="0" w:color="auto"/>
            <w:bottom w:val="none" w:sz="0" w:space="0" w:color="auto"/>
            <w:right w:val="none" w:sz="0" w:space="0" w:color="auto"/>
          </w:divBdr>
        </w:div>
        <w:div w:id="539903588">
          <w:marLeft w:val="0"/>
          <w:marRight w:val="547"/>
          <w:marTop w:val="200"/>
          <w:marBottom w:val="0"/>
          <w:divBdr>
            <w:top w:val="none" w:sz="0" w:space="0" w:color="auto"/>
            <w:left w:val="none" w:sz="0" w:space="0" w:color="auto"/>
            <w:bottom w:val="none" w:sz="0" w:space="0" w:color="auto"/>
            <w:right w:val="none" w:sz="0" w:space="0" w:color="auto"/>
          </w:divBdr>
        </w:div>
        <w:div w:id="979457143">
          <w:marLeft w:val="0"/>
          <w:marRight w:val="1800"/>
          <w:marTop w:val="200"/>
          <w:marBottom w:val="0"/>
          <w:divBdr>
            <w:top w:val="none" w:sz="0" w:space="0" w:color="auto"/>
            <w:left w:val="none" w:sz="0" w:space="0" w:color="auto"/>
            <w:bottom w:val="none" w:sz="0" w:space="0" w:color="auto"/>
            <w:right w:val="none" w:sz="0" w:space="0" w:color="auto"/>
          </w:divBdr>
        </w:div>
        <w:div w:id="1041634382">
          <w:marLeft w:val="0"/>
          <w:marRight w:val="1800"/>
          <w:marTop w:val="200"/>
          <w:marBottom w:val="0"/>
          <w:divBdr>
            <w:top w:val="none" w:sz="0" w:space="0" w:color="auto"/>
            <w:left w:val="none" w:sz="0" w:space="0" w:color="auto"/>
            <w:bottom w:val="none" w:sz="0" w:space="0" w:color="auto"/>
            <w:right w:val="none" w:sz="0" w:space="0" w:color="auto"/>
          </w:divBdr>
        </w:div>
        <w:div w:id="1066564737">
          <w:marLeft w:val="0"/>
          <w:marRight w:val="1800"/>
          <w:marTop w:val="200"/>
          <w:marBottom w:val="0"/>
          <w:divBdr>
            <w:top w:val="none" w:sz="0" w:space="0" w:color="auto"/>
            <w:left w:val="none" w:sz="0" w:space="0" w:color="auto"/>
            <w:bottom w:val="none" w:sz="0" w:space="0" w:color="auto"/>
            <w:right w:val="none" w:sz="0" w:space="0" w:color="auto"/>
          </w:divBdr>
        </w:div>
      </w:divsChild>
    </w:div>
    <w:div w:id="567231470">
      <w:bodyDiv w:val="1"/>
      <w:marLeft w:val="0"/>
      <w:marRight w:val="0"/>
      <w:marTop w:val="0"/>
      <w:marBottom w:val="0"/>
      <w:divBdr>
        <w:top w:val="none" w:sz="0" w:space="0" w:color="auto"/>
        <w:left w:val="none" w:sz="0" w:space="0" w:color="auto"/>
        <w:bottom w:val="none" w:sz="0" w:space="0" w:color="auto"/>
        <w:right w:val="none" w:sz="0" w:space="0" w:color="auto"/>
      </w:divBdr>
      <w:divsChild>
        <w:div w:id="1150632899">
          <w:marLeft w:val="0"/>
          <w:marRight w:val="547"/>
          <w:marTop w:val="200"/>
          <w:marBottom w:val="0"/>
          <w:divBdr>
            <w:top w:val="none" w:sz="0" w:space="0" w:color="auto"/>
            <w:left w:val="none" w:sz="0" w:space="0" w:color="auto"/>
            <w:bottom w:val="none" w:sz="0" w:space="0" w:color="auto"/>
            <w:right w:val="none" w:sz="0" w:space="0" w:color="auto"/>
          </w:divBdr>
        </w:div>
        <w:div w:id="853114274">
          <w:marLeft w:val="0"/>
          <w:marRight w:val="547"/>
          <w:marTop w:val="200"/>
          <w:marBottom w:val="0"/>
          <w:divBdr>
            <w:top w:val="none" w:sz="0" w:space="0" w:color="auto"/>
            <w:left w:val="none" w:sz="0" w:space="0" w:color="auto"/>
            <w:bottom w:val="none" w:sz="0" w:space="0" w:color="auto"/>
            <w:right w:val="none" w:sz="0" w:space="0" w:color="auto"/>
          </w:divBdr>
        </w:div>
        <w:div w:id="1886521269">
          <w:marLeft w:val="0"/>
          <w:marRight w:val="547"/>
          <w:marTop w:val="200"/>
          <w:marBottom w:val="0"/>
          <w:divBdr>
            <w:top w:val="none" w:sz="0" w:space="0" w:color="auto"/>
            <w:left w:val="none" w:sz="0" w:space="0" w:color="auto"/>
            <w:bottom w:val="none" w:sz="0" w:space="0" w:color="auto"/>
            <w:right w:val="none" w:sz="0" w:space="0" w:color="auto"/>
          </w:divBdr>
        </w:div>
      </w:divsChild>
    </w:div>
    <w:div w:id="572815918">
      <w:bodyDiv w:val="1"/>
      <w:marLeft w:val="0"/>
      <w:marRight w:val="0"/>
      <w:marTop w:val="0"/>
      <w:marBottom w:val="0"/>
      <w:divBdr>
        <w:top w:val="none" w:sz="0" w:space="0" w:color="auto"/>
        <w:left w:val="none" w:sz="0" w:space="0" w:color="auto"/>
        <w:bottom w:val="none" w:sz="0" w:space="0" w:color="auto"/>
        <w:right w:val="none" w:sz="0" w:space="0" w:color="auto"/>
      </w:divBdr>
      <w:divsChild>
        <w:div w:id="423763171">
          <w:marLeft w:val="0"/>
          <w:marRight w:val="547"/>
          <w:marTop w:val="200"/>
          <w:marBottom w:val="0"/>
          <w:divBdr>
            <w:top w:val="none" w:sz="0" w:space="0" w:color="auto"/>
            <w:left w:val="none" w:sz="0" w:space="0" w:color="auto"/>
            <w:bottom w:val="none" w:sz="0" w:space="0" w:color="auto"/>
            <w:right w:val="none" w:sz="0" w:space="0" w:color="auto"/>
          </w:divBdr>
        </w:div>
        <w:div w:id="1848783569">
          <w:marLeft w:val="0"/>
          <w:marRight w:val="2520"/>
          <w:marTop w:val="200"/>
          <w:marBottom w:val="0"/>
          <w:divBdr>
            <w:top w:val="none" w:sz="0" w:space="0" w:color="auto"/>
            <w:left w:val="none" w:sz="0" w:space="0" w:color="auto"/>
            <w:bottom w:val="none" w:sz="0" w:space="0" w:color="auto"/>
            <w:right w:val="none" w:sz="0" w:space="0" w:color="auto"/>
          </w:divBdr>
        </w:div>
        <w:div w:id="7610310">
          <w:marLeft w:val="0"/>
          <w:marRight w:val="2520"/>
          <w:marTop w:val="200"/>
          <w:marBottom w:val="0"/>
          <w:divBdr>
            <w:top w:val="none" w:sz="0" w:space="0" w:color="auto"/>
            <w:left w:val="none" w:sz="0" w:space="0" w:color="auto"/>
            <w:bottom w:val="none" w:sz="0" w:space="0" w:color="auto"/>
            <w:right w:val="none" w:sz="0" w:space="0" w:color="auto"/>
          </w:divBdr>
        </w:div>
        <w:div w:id="2039119457">
          <w:marLeft w:val="0"/>
          <w:marRight w:val="2520"/>
          <w:marTop w:val="200"/>
          <w:marBottom w:val="0"/>
          <w:divBdr>
            <w:top w:val="none" w:sz="0" w:space="0" w:color="auto"/>
            <w:left w:val="none" w:sz="0" w:space="0" w:color="auto"/>
            <w:bottom w:val="none" w:sz="0" w:space="0" w:color="auto"/>
            <w:right w:val="none" w:sz="0" w:space="0" w:color="auto"/>
          </w:divBdr>
        </w:div>
        <w:div w:id="1049913893">
          <w:marLeft w:val="0"/>
          <w:marRight w:val="2520"/>
          <w:marTop w:val="200"/>
          <w:marBottom w:val="0"/>
          <w:divBdr>
            <w:top w:val="none" w:sz="0" w:space="0" w:color="auto"/>
            <w:left w:val="none" w:sz="0" w:space="0" w:color="auto"/>
            <w:bottom w:val="none" w:sz="0" w:space="0" w:color="auto"/>
            <w:right w:val="none" w:sz="0" w:space="0" w:color="auto"/>
          </w:divBdr>
        </w:div>
        <w:div w:id="1939557462">
          <w:marLeft w:val="0"/>
          <w:marRight w:val="2520"/>
          <w:marTop w:val="200"/>
          <w:marBottom w:val="0"/>
          <w:divBdr>
            <w:top w:val="none" w:sz="0" w:space="0" w:color="auto"/>
            <w:left w:val="none" w:sz="0" w:space="0" w:color="auto"/>
            <w:bottom w:val="none" w:sz="0" w:space="0" w:color="auto"/>
            <w:right w:val="none" w:sz="0" w:space="0" w:color="auto"/>
          </w:divBdr>
        </w:div>
      </w:divsChild>
    </w:div>
    <w:div w:id="596062534">
      <w:bodyDiv w:val="1"/>
      <w:marLeft w:val="0"/>
      <w:marRight w:val="0"/>
      <w:marTop w:val="0"/>
      <w:marBottom w:val="0"/>
      <w:divBdr>
        <w:top w:val="none" w:sz="0" w:space="0" w:color="auto"/>
        <w:left w:val="none" w:sz="0" w:space="0" w:color="auto"/>
        <w:bottom w:val="none" w:sz="0" w:space="0" w:color="auto"/>
        <w:right w:val="none" w:sz="0" w:space="0" w:color="auto"/>
      </w:divBdr>
      <w:divsChild>
        <w:div w:id="1074205688">
          <w:marLeft w:val="0"/>
          <w:marRight w:val="547"/>
          <w:marTop w:val="200"/>
          <w:marBottom w:val="0"/>
          <w:divBdr>
            <w:top w:val="none" w:sz="0" w:space="0" w:color="auto"/>
            <w:left w:val="none" w:sz="0" w:space="0" w:color="auto"/>
            <w:bottom w:val="none" w:sz="0" w:space="0" w:color="auto"/>
            <w:right w:val="none" w:sz="0" w:space="0" w:color="auto"/>
          </w:divBdr>
        </w:div>
        <w:div w:id="1127703478">
          <w:marLeft w:val="0"/>
          <w:marRight w:val="547"/>
          <w:marTop w:val="200"/>
          <w:marBottom w:val="0"/>
          <w:divBdr>
            <w:top w:val="none" w:sz="0" w:space="0" w:color="auto"/>
            <w:left w:val="none" w:sz="0" w:space="0" w:color="auto"/>
            <w:bottom w:val="none" w:sz="0" w:space="0" w:color="auto"/>
            <w:right w:val="none" w:sz="0" w:space="0" w:color="auto"/>
          </w:divBdr>
        </w:div>
        <w:div w:id="959800491">
          <w:marLeft w:val="0"/>
          <w:marRight w:val="547"/>
          <w:marTop w:val="200"/>
          <w:marBottom w:val="0"/>
          <w:divBdr>
            <w:top w:val="none" w:sz="0" w:space="0" w:color="auto"/>
            <w:left w:val="none" w:sz="0" w:space="0" w:color="auto"/>
            <w:bottom w:val="none" w:sz="0" w:space="0" w:color="auto"/>
            <w:right w:val="none" w:sz="0" w:space="0" w:color="auto"/>
          </w:divBdr>
        </w:div>
        <w:div w:id="333653107">
          <w:marLeft w:val="0"/>
          <w:marRight w:val="1800"/>
          <w:marTop w:val="200"/>
          <w:marBottom w:val="0"/>
          <w:divBdr>
            <w:top w:val="none" w:sz="0" w:space="0" w:color="auto"/>
            <w:left w:val="none" w:sz="0" w:space="0" w:color="auto"/>
            <w:bottom w:val="none" w:sz="0" w:space="0" w:color="auto"/>
            <w:right w:val="none" w:sz="0" w:space="0" w:color="auto"/>
          </w:divBdr>
        </w:div>
        <w:div w:id="608708773">
          <w:marLeft w:val="0"/>
          <w:marRight w:val="1800"/>
          <w:marTop w:val="200"/>
          <w:marBottom w:val="0"/>
          <w:divBdr>
            <w:top w:val="none" w:sz="0" w:space="0" w:color="auto"/>
            <w:left w:val="none" w:sz="0" w:space="0" w:color="auto"/>
            <w:bottom w:val="none" w:sz="0" w:space="0" w:color="auto"/>
            <w:right w:val="none" w:sz="0" w:space="0" w:color="auto"/>
          </w:divBdr>
        </w:div>
        <w:div w:id="945039885">
          <w:marLeft w:val="0"/>
          <w:marRight w:val="1800"/>
          <w:marTop w:val="200"/>
          <w:marBottom w:val="0"/>
          <w:divBdr>
            <w:top w:val="none" w:sz="0" w:space="0" w:color="auto"/>
            <w:left w:val="none" w:sz="0" w:space="0" w:color="auto"/>
            <w:bottom w:val="none" w:sz="0" w:space="0" w:color="auto"/>
            <w:right w:val="none" w:sz="0" w:space="0" w:color="auto"/>
          </w:divBdr>
        </w:div>
        <w:div w:id="1848471661">
          <w:marLeft w:val="0"/>
          <w:marRight w:val="547"/>
          <w:marTop w:val="200"/>
          <w:marBottom w:val="0"/>
          <w:divBdr>
            <w:top w:val="none" w:sz="0" w:space="0" w:color="auto"/>
            <w:left w:val="none" w:sz="0" w:space="0" w:color="auto"/>
            <w:bottom w:val="none" w:sz="0" w:space="0" w:color="auto"/>
            <w:right w:val="none" w:sz="0" w:space="0" w:color="auto"/>
          </w:divBdr>
        </w:div>
      </w:divsChild>
    </w:div>
    <w:div w:id="1273778909">
      <w:bodyDiv w:val="1"/>
      <w:marLeft w:val="0"/>
      <w:marRight w:val="0"/>
      <w:marTop w:val="0"/>
      <w:marBottom w:val="0"/>
      <w:divBdr>
        <w:top w:val="none" w:sz="0" w:space="0" w:color="auto"/>
        <w:left w:val="none" w:sz="0" w:space="0" w:color="auto"/>
        <w:bottom w:val="none" w:sz="0" w:space="0" w:color="auto"/>
        <w:right w:val="none" w:sz="0" w:space="0" w:color="auto"/>
      </w:divBdr>
      <w:divsChild>
        <w:div w:id="688675262">
          <w:marLeft w:val="0"/>
          <w:marRight w:val="547"/>
          <w:marTop w:val="200"/>
          <w:marBottom w:val="0"/>
          <w:divBdr>
            <w:top w:val="none" w:sz="0" w:space="0" w:color="auto"/>
            <w:left w:val="none" w:sz="0" w:space="0" w:color="auto"/>
            <w:bottom w:val="none" w:sz="0" w:space="0" w:color="auto"/>
            <w:right w:val="none" w:sz="0" w:space="0" w:color="auto"/>
          </w:divBdr>
        </w:div>
        <w:div w:id="52586602">
          <w:marLeft w:val="0"/>
          <w:marRight w:val="547"/>
          <w:marTop w:val="200"/>
          <w:marBottom w:val="0"/>
          <w:divBdr>
            <w:top w:val="none" w:sz="0" w:space="0" w:color="auto"/>
            <w:left w:val="none" w:sz="0" w:space="0" w:color="auto"/>
            <w:bottom w:val="none" w:sz="0" w:space="0" w:color="auto"/>
            <w:right w:val="none" w:sz="0" w:space="0" w:color="auto"/>
          </w:divBdr>
        </w:div>
        <w:div w:id="64380750">
          <w:marLeft w:val="0"/>
          <w:marRight w:val="547"/>
          <w:marTop w:val="200"/>
          <w:marBottom w:val="0"/>
          <w:divBdr>
            <w:top w:val="none" w:sz="0" w:space="0" w:color="auto"/>
            <w:left w:val="none" w:sz="0" w:space="0" w:color="auto"/>
            <w:bottom w:val="none" w:sz="0" w:space="0" w:color="auto"/>
            <w:right w:val="none" w:sz="0" w:space="0" w:color="auto"/>
          </w:divBdr>
        </w:div>
        <w:div w:id="1707438208">
          <w:marLeft w:val="0"/>
          <w:marRight w:val="547"/>
          <w:marTop w:val="200"/>
          <w:marBottom w:val="0"/>
          <w:divBdr>
            <w:top w:val="none" w:sz="0" w:space="0" w:color="auto"/>
            <w:left w:val="none" w:sz="0" w:space="0" w:color="auto"/>
            <w:bottom w:val="none" w:sz="0" w:space="0" w:color="auto"/>
            <w:right w:val="none" w:sz="0" w:space="0" w:color="auto"/>
          </w:divBdr>
        </w:div>
        <w:div w:id="2121145491">
          <w:marLeft w:val="0"/>
          <w:marRight w:val="547"/>
          <w:marTop w:val="200"/>
          <w:marBottom w:val="0"/>
          <w:divBdr>
            <w:top w:val="none" w:sz="0" w:space="0" w:color="auto"/>
            <w:left w:val="none" w:sz="0" w:space="0" w:color="auto"/>
            <w:bottom w:val="none" w:sz="0" w:space="0" w:color="auto"/>
            <w:right w:val="none" w:sz="0" w:space="0" w:color="auto"/>
          </w:divBdr>
        </w:div>
      </w:divsChild>
    </w:div>
    <w:div w:id="1455178489">
      <w:bodyDiv w:val="1"/>
      <w:marLeft w:val="0"/>
      <w:marRight w:val="0"/>
      <w:marTop w:val="0"/>
      <w:marBottom w:val="0"/>
      <w:divBdr>
        <w:top w:val="none" w:sz="0" w:space="0" w:color="auto"/>
        <w:left w:val="none" w:sz="0" w:space="0" w:color="auto"/>
        <w:bottom w:val="none" w:sz="0" w:space="0" w:color="auto"/>
        <w:right w:val="none" w:sz="0" w:space="0" w:color="auto"/>
      </w:divBdr>
      <w:divsChild>
        <w:div w:id="180776626">
          <w:marLeft w:val="0"/>
          <w:marRight w:val="547"/>
          <w:marTop w:val="200"/>
          <w:marBottom w:val="0"/>
          <w:divBdr>
            <w:top w:val="none" w:sz="0" w:space="0" w:color="auto"/>
            <w:left w:val="none" w:sz="0" w:space="0" w:color="auto"/>
            <w:bottom w:val="none" w:sz="0" w:space="0" w:color="auto"/>
            <w:right w:val="none" w:sz="0" w:space="0" w:color="auto"/>
          </w:divBdr>
        </w:div>
        <w:div w:id="754664003">
          <w:marLeft w:val="0"/>
          <w:marRight w:val="547"/>
          <w:marTop w:val="200"/>
          <w:marBottom w:val="0"/>
          <w:divBdr>
            <w:top w:val="none" w:sz="0" w:space="0" w:color="auto"/>
            <w:left w:val="none" w:sz="0" w:space="0" w:color="auto"/>
            <w:bottom w:val="none" w:sz="0" w:space="0" w:color="auto"/>
            <w:right w:val="none" w:sz="0" w:space="0" w:color="auto"/>
          </w:divBdr>
        </w:div>
        <w:div w:id="1039667966">
          <w:marLeft w:val="0"/>
          <w:marRight w:val="547"/>
          <w:marTop w:val="200"/>
          <w:marBottom w:val="0"/>
          <w:divBdr>
            <w:top w:val="none" w:sz="0" w:space="0" w:color="auto"/>
            <w:left w:val="none" w:sz="0" w:space="0" w:color="auto"/>
            <w:bottom w:val="none" w:sz="0" w:space="0" w:color="auto"/>
            <w:right w:val="none" w:sz="0" w:space="0" w:color="auto"/>
          </w:divBdr>
        </w:div>
        <w:div w:id="1888368596">
          <w:marLeft w:val="0"/>
          <w:marRight w:val="547"/>
          <w:marTop w:val="200"/>
          <w:marBottom w:val="0"/>
          <w:divBdr>
            <w:top w:val="none" w:sz="0" w:space="0" w:color="auto"/>
            <w:left w:val="none" w:sz="0" w:space="0" w:color="auto"/>
            <w:bottom w:val="none" w:sz="0" w:space="0" w:color="auto"/>
            <w:right w:val="none" w:sz="0" w:space="0" w:color="auto"/>
          </w:divBdr>
        </w:div>
      </w:divsChild>
    </w:div>
    <w:div w:id="1520045663">
      <w:bodyDiv w:val="1"/>
      <w:marLeft w:val="0"/>
      <w:marRight w:val="0"/>
      <w:marTop w:val="0"/>
      <w:marBottom w:val="0"/>
      <w:divBdr>
        <w:top w:val="none" w:sz="0" w:space="0" w:color="auto"/>
        <w:left w:val="none" w:sz="0" w:space="0" w:color="auto"/>
        <w:bottom w:val="none" w:sz="0" w:space="0" w:color="auto"/>
        <w:right w:val="none" w:sz="0" w:space="0" w:color="auto"/>
      </w:divBdr>
      <w:divsChild>
        <w:div w:id="1288005203">
          <w:marLeft w:val="0"/>
          <w:marRight w:val="547"/>
          <w:marTop w:val="200"/>
          <w:marBottom w:val="0"/>
          <w:divBdr>
            <w:top w:val="none" w:sz="0" w:space="0" w:color="auto"/>
            <w:left w:val="none" w:sz="0" w:space="0" w:color="auto"/>
            <w:bottom w:val="none" w:sz="0" w:space="0" w:color="auto"/>
            <w:right w:val="none" w:sz="0" w:space="0" w:color="auto"/>
          </w:divBdr>
        </w:div>
        <w:div w:id="1040789504">
          <w:marLeft w:val="0"/>
          <w:marRight w:val="547"/>
          <w:marTop w:val="200"/>
          <w:marBottom w:val="0"/>
          <w:divBdr>
            <w:top w:val="none" w:sz="0" w:space="0" w:color="auto"/>
            <w:left w:val="none" w:sz="0" w:space="0" w:color="auto"/>
            <w:bottom w:val="none" w:sz="0" w:space="0" w:color="auto"/>
            <w:right w:val="none" w:sz="0" w:space="0" w:color="auto"/>
          </w:divBdr>
        </w:div>
        <w:div w:id="1502770487">
          <w:marLeft w:val="0"/>
          <w:marRight w:val="547"/>
          <w:marTop w:val="200"/>
          <w:marBottom w:val="0"/>
          <w:divBdr>
            <w:top w:val="none" w:sz="0" w:space="0" w:color="auto"/>
            <w:left w:val="none" w:sz="0" w:space="0" w:color="auto"/>
            <w:bottom w:val="none" w:sz="0" w:space="0" w:color="auto"/>
            <w:right w:val="none" w:sz="0" w:space="0" w:color="auto"/>
          </w:divBdr>
        </w:div>
        <w:div w:id="66613689">
          <w:marLeft w:val="0"/>
          <w:marRight w:val="547"/>
          <w:marTop w:val="200"/>
          <w:marBottom w:val="0"/>
          <w:divBdr>
            <w:top w:val="none" w:sz="0" w:space="0" w:color="auto"/>
            <w:left w:val="none" w:sz="0" w:space="0" w:color="auto"/>
            <w:bottom w:val="none" w:sz="0" w:space="0" w:color="auto"/>
            <w:right w:val="none" w:sz="0" w:space="0" w:color="auto"/>
          </w:divBdr>
        </w:div>
        <w:div w:id="1971862274">
          <w:marLeft w:val="0"/>
          <w:marRight w:val="547"/>
          <w:marTop w:val="200"/>
          <w:marBottom w:val="0"/>
          <w:divBdr>
            <w:top w:val="none" w:sz="0" w:space="0" w:color="auto"/>
            <w:left w:val="none" w:sz="0" w:space="0" w:color="auto"/>
            <w:bottom w:val="none" w:sz="0" w:space="0" w:color="auto"/>
            <w:right w:val="none" w:sz="0" w:space="0" w:color="auto"/>
          </w:divBdr>
        </w:div>
      </w:divsChild>
    </w:div>
    <w:div w:id="1549998825">
      <w:bodyDiv w:val="1"/>
      <w:marLeft w:val="0"/>
      <w:marRight w:val="0"/>
      <w:marTop w:val="0"/>
      <w:marBottom w:val="0"/>
      <w:divBdr>
        <w:top w:val="none" w:sz="0" w:space="0" w:color="auto"/>
        <w:left w:val="none" w:sz="0" w:space="0" w:color="auto"/>
        <w:bottom w:val="none" w:sz="0" w:space="0" w:color="auto"/>
        <w:right w:val="none" w:sz="0" w:space="0" w:color="auto"/>
      </w:divBdr>
      <w:divsChild>
        <w:div w:id="218783118">
          <w:marLeft w:val="0"/>
          <w:marRight w:val="547"/>
          <w:marTop w:val="200"/>
          <w:marBottom w:val="0"/>
          <w:divBdr>
            <w:top w:val="none" w:sz="0" w:space="0" w:color="auto"/>
            <w:left w:val="none" w:sz="0" w:space="0" w:color="auto"/>
            <w:bottom w:val="none" w:sz="0" w:space="0" w:color="auto"/>
            <w:right w:val="none" w:sz="0" w:space="0" w:color="auto"/>
          </w:divBdr>
        </w:div>
        <w:div w:id="19861679">
          <w:marLeft w:val="0"/>
          <w:marRight w:val="2520"/>
          <w:marTop w:val="200"/>
          <w:marBottom w:val="0"/>
          <w:divBdr>
            <w:top w:val="none" w:sz="0" w:space="0" w:color="auto"/>
            <w:left w:val="none" w:sz="0" w:space="0" w:color="auto"/>
            <w:bottom w:val="none" w:sz="0" w:space="0" w:color="auto"/>
            <w:right w:val="none" w:sz="0" w:space="0" w:color="auto"/>
          </w:divBdr>
        </w:div>
        <w:div w:id="940642602">
          <w:marLeft w:val="0"/>
          <w:marRight w:val="2520"/>
          <w:marTop w:val="200"/>
          <w:marBottom w:val="0"/>
          <w:divBdr>
            <w:top w:val="none" w:sz="0" w:space="0" w:color="auto"/>
            <w:left w:val="none" w:sz="0" w:space="0" w:color="auto"/>
            <w:bottom w:val="none" w:sz="0" w:space="0" w:color="auto"/>
            <w:right w:val="none" w:sz="0" w:space="0" w:color="auto"/>
          </w:divBdr>
        </w:div>
        <w:div w:id="1196113475">
          <w:marLeft w:val="0"/>
          <w:marRight w:val="2520"/>
          <w:marTop w:val="200"/>
          <w:marBottom w:val="0"/>
          <w:divBdr>
            <w:top w:val="none" w:sz="0" w:space="0" w:color="auto"/>
            <w:left w:val="none" w:sz="0" w:space="0" w:color="auto"/>
            <w:bottom w:val="none" w:sz="0" w:space="0" w:color="auto"/>
            <w:right w:val="none" w:sz="0" w:space="0" w:color="auto"/>
          </w:divBdr>
        </w:div>
        <w:div w:id="699204843">
          <w:marLeft w:val="0"/>
          <w:marRight w:val="2520"/>
          <w:marTop w:val="200"/>
          <w:marBottom w:val="0"/>
          <w:divBdr>
            <w:top w:val="none" w:sz="0" w:space="0" w:color="auto"/>
            <w:left w:val="none" w:sz="0" w:space="0" w:color="auto"/>
            <w:bottom w:val="none" w:sz="0" w:space="0" w:color="auto"/>
            <w:right w:val="none" w:sz="0" w:space="0" w:color="auto"/>
          </w:divBdr>
        </w:div>
        <w:div w:id="1120494545">
          <w:marLeft w:val="0"/>
          <w:marRight w:val="2520"/>
          <w:marTop w:val="200"/>
          <w:marBottom w:val="0"/>
          <w:divBdr>
            <w:top w:val="none" w:sz="0" w:space="0" w:color="auto"/>
            <w:left w:val="none" w:sz="0" w:space="0" w:color="auto"/>
            <w:bottom w:val="none" w:sz="0" w:space="0" w:color="auto"/>
            <w:right w:val="none" w:sz="0" w:space="0" w:color="auto"/>
          </w:divBdr>
        </w:div>
      </w:divsChild>
    </w:div>
    <w:div w:id="1580746457">
      <w:bodyDiv w:val="1"/>
      <w:marLeft w:val="0"/>
      <w:marRight w:val="0"/>
      <w:marTop w:val="0"/>
      <w:marBottom w:val="0"/>
      <w:divBdr>
        <w:top w:val="none" w:sz="0" w:space="0" w:color="auto"/>
        <w:left w:val="none" w:sz="0" w:space="0" w:color="auto"/>
        <w:bottom w:val="none" w:sz="0" w:space="0" w:color="auto"/>
        <w:right w:val="none" w:sz="0" w:space="0" w:color="auto"/>
      </w:divBdr>
      <w:divsChild>
        <w:div w:id="349062762">
          <w:marLeft w:val="0"/>
          <w:marRight w:val="547"/>
          <w:marTop w:val="200"/>
          <w:marBottom w:val="0"/>
          <w:divBdr>
            <w:top w:val="none" w:sz="0" w:space="0" w:color="auto"/>
            <w:left w:val="none" w:sz="0" w:space="0" w:color="auto"/>
            <w:bottom w:val="none" w:sz="0" w:space="0" w:color="auto"/>
            <w:right w:val="none" w:sz="0" w:space="0" w:color="auto"/>
          </w:divBdr>
        </w:div>
        <w:div w:id="1361664829">
          <w:marLeft w:val="0"/>
          <w:marRight w:val="547"/>
          <w:marTop w:val="200"/>
          <w:marBottom w:val="0"/>
          <w:divBdr>
            <w:top w:val="none" w:sz="0" w:space="0" w:color="auto"/>
            <w:left w:val="none" w:sz="0" w:space="0" w:color="auto"/>
            <w:bottom w:val="none" w:sz="0" w:space="0" w:color="auto"/>
            <w:right w:val="none" w:sz="0" w:space="0" w:color="auto"/>
          </w:divBdr>
        </w:div>
      </w:divsChild>
    </w:div>
    <w:div w:id="1610698736">
      <w:bodyDiv w:val="1"/>
      <w:marLeft w:val="0"/>
      <w:marRight w:val="0"/>
      <w:marTop w:val="0"/>
      <w:marBottom w:val="0"/>
      <w:divBdr>
        <w:top w:val="none" w:sz="0" w:space="0" w:color="auto"/>
        <w:left w:val="none" w:sz="0" w:space="0" w:color="auto"/>
        <w:bottom w:val="none" w:sz="0" w:space="0" w:color="auto"/>
        <w:right w:val="none" w:sz="0" w:space="0" w:color="auto"/>
      </w:divBdr>
      <w:divsChild>
        <w:div w:id="640186612">
          <w:marLeft w:val="0"/>
          <w:marRight w:val="547"/>
          <w:marTop w:val="200"/>
          <w:marBottom w:val="0"/>
          <w:divBdr>
            <w:top w:val="none" w:sz="0" w:space="0" w:color="auto"/>
            <w:left w:val="none" w:sz="0" w:space="0" w:color="auto"/>
            <w:bottom w:val="none" w:sz="0" w:space="0" w:color="auto"/>
            <w:right w:val="none" w:sz="0" w:space="0" w:color="auto"/>
          </w:divBdr>
        </w:div>
      </w:divsChild>
    </w:div>
    <w:div w:id="1707245334">
      <w:bodyDiv w:val="1"/>
      <w:marLeft w:val="0"/>
      <w:marRight w:val="0"/>
      <w:marTop w:val="0"/>
      <w:marBottom w:val="0"/>
      <w:divBdr>
        <w:top w:val="none" w:sz="0" w:space="0" w:color="auto"/>
        <w:left w:val="none" w:sz="0" w:space="0" w:color="auto"/>
        <w:bottom w:val="none" w:sz="0" w:space="0" w:color="auto"/>
        <w:right w:val="none" w:sz="0" w:space="0" w:color="auto"/>
      </w:divBdr>
      <w:divsChild>
        <w:div w:id="1737244383">
          <w:marLeft w:val="0"/>
          <w:marRight w:val="547"/>
          <w:marTop w:val="200"/>
          <w:marBottom w:val="0"/>
          <w:divBdr>
            <w:top w:val="none" w:sz="0" w:space="0" w:color="auto"/>
            <w:left w:val="none" w:sz="0" w:space="0" w:color="auto"/>
            <w:bottom w:val="none" w:sz="0" w:space="0" w:color="auto"/>
            <w:right w:val="none" w:sz="0" w:space="0" w:color="auto"/>
          </w:divBdr>
        </w:div>
        <w:div w:id="2006585165">
          <w:marLeft w:val="0"/>
          <w:marRight w:val="547"/>
          <w:marTop w:val="200"/>
          <w:marBottom w:val="0"/>
          <w:divBdr>
            <w:top w:val="none" w:sz="0" w:space="0" w:color="auto"/>
            <w:left w:val="none" w:sz="0" w:space="0" w:color="auto"/>
            <w:bottom w:val="none" w:sz="0" w:space="0" w:color="auto"/>
            <w:right w:val="none" w:sz="0" w:space="0" w:color="auto"/>
          </w:divBdr>
        </w:div>
        <w:div w:id="499783050">
          <w:marLeft w:val="0"/>
          <w:marRight w:val="547"/>
          <w:marTop w:val="200"/>
          <w:marBottom w:val="0"/>
          <w:divBdr>
            <w:top w:val="none" w:sz="0" w:space="0" w:color="auto"/>
            <w:left w:val="none" w:sz="0" w:space="0" w:color="auto"/>
            <w:bottom w:val="none" w:sz="0" w:space="0" w:color="auto"/>
            <w:right w:val="none" w:sz="0" w:space="0" w:color="auto"/>
          </w:divBdr>
        </w:div>
      </w:divsChild>
    </w:div>
    <w:div w:id="1925069446">
      <w:bodyDiv w:val="1"/>
      <w:marLeft w:val="0"/>
      <w:marRight w:val="0"/>
      <w:marTop w:val="0"/>
      <w:marBottom w:val="0"/>
      <w:divBdr>
        <w:top w:val="none" w:sz="0" w:space="0" w:color="auto"/>
        <w:left w:val="none" w:sz="0" w:space="0" w:color="auto"/>
        <w:bottom w:val="none" w:sz="0" w:space="0" w:color="auto"/>
        <w:right w:val="none" w:sz="0" w:space="0" w:color="auto"/>
      </w:divBdr>
      <w:divsChild>
        <w:div w:id="1525244265">
          <w:marLeft w:val="0"/>
          <w:marRight w:val="547"/>
          <w:marTop w:val="200"/>
          <w:marBottom w:val="0"/>
          <w:divBdr>
            <w:top w:val="none" w:sz="0" w:space="0" w:color="auto"/>
            <w:left w:val="none" w:sz="0" w:space="0" w:color="auto"/>
            <w:bottom w:val="none" w:sz="0" w:space="0" w:color="auto"/>
            <w:right w:val="none" w:sz="0" w:space="0" w:color="auto"/>
          </w:divBdr>
        </w:div>
        <w:div w:id="805705911">
          <w:marLeft w:val="0"/>
          <w:marRight w:val="547"/>
          <w:marTop w:val="200"/>
          <w:marBottom w:val="0"/>
          <w:divBdr>
            <w:top w:val="none" w:sz="0" w:space="0" w:color="auto"/>
            <w:left w:val="none" w:sz="0" w:space="0" w:color="auto"/>
            <w:bottom w:val="none" w:sz="0" w:space="0" w:color="auto"/>
            <w:right w:val="none" w:sz="0" w:space="0" w:color="auto"/>
          </w:divBdr>
        </w:div>
        <w:div w:id="277222490">
          <w:marLeft w:val="0"/>
          <w:marRight w:val="547"/>
          <w:marTop w:val="200"/>
          <w:marBottom w:val="0"/>
          <w:divBdr>
            <w:top w:val="none" w:sz="0" w:space="0" w:color="auto"/>
            <w:left w:val="none" w:sz="0" w:space="0" w:color="auto"/>
            <w:bottom w:val="none" w:sz="0" w:space="0" w:color="auto"/>
            <w:right w:val="none" w:sz="0" w:space="0" w:color="auto"/>
          </w:divBdr>
        </w:div>
        <w:div w:id="282617105">
          <w:marLeft w:val="0"/>
          <w:marRight w:val="547"/>
          <w:marTop w:val="200"/>
          <w:marBottom w:val="0"/>
          <w:divBdr>
            <w:top w:val="none" w:sz="0" w:space="0" w:color="auto"/>
            <w:left w:val="none" w:sz="0" w:space="0" w:color="auto"/>
            <w:bottom w:val="none" w:sz="0" w:space="0" w:color="auto"/>
            <w:right w:val="none" w:sz="0" w:space="0" w:color="auto"/>
          </w:divBdr>
        </w:div>
      </w:divsChild>
    </w:div>
    <w:div w:id="1956594211">
      <w:bodyDiv w:val="1"/>
      <w:marLeft w:val="0"/>
      <w:marRight w:val="0"/>
      <w:marTop w:val="0"/>
      <w:marBottom w:val="0"/>
      <w:divBdr>
        <w:top w:val="none" w:sz="0" w:space="0" w:color="auto"/>
        <w:left w:val="none" w:sz="0" w:space="0" w:color="auto"/>
        <w:bottom w:val="none" w:sz="0" w:space="0" w:color="auto"/>
        <w:right w:val="none" w:sz="0" w:space="0" w:color="auto"/>
      </w:divBdr>
      <w:divsChild>
        <w:div w:id="778185932">
          <w:marLeft w:val="0"/>
          <w:marRight w:val="547"/>
          <w:marTop w:val="200"/>
          <w:marBottom w:val="0"/>
          <w:divBdr>
            <w:top w:val="none" w:sz="0" w:space="0" w:color="auto"/>
            <w:left w:val="none" w:sz="0" w:space="0" w:color="auto"/>
            <w:bottom w:val="none" w:sz="0" w:space="0" w:color="auto"/>
            <w:right w:val="none" w:sz="0" w:space="0" w:color="auto"/>
          </w:divBdr>
        </w:div>
        <w:div w:id="1328364321">
          <w:marLeft w:val="0"/>
          <w:marRight w:val="547"/>
          <w:marTop w:val="200"/>
          <w:marBottom w:val="0"/>
          <w:divBdr>
            <w:top w:val="none" w:sz="0" w:space="0" w:color="auto"/>
            <w:left w:val="none" w:sz="0" w:space="0" w:color="auto"/>
            <w:bottom w:val="none" w:sz="0" w:space="0" w:color="auto"/>
            <w:right w:val="none" w:sz="0" w:space="0" w:color="auto"/>
          </w:divBdr>
        </w:div>
        <w:div w:id="921643904">
          <w:marLeft w:val="0"/>
          <w:marRight w:val="547"/>
          <w:marTop w:val="200"/>
          <w:marBottom w:val="0"/>
          <w:divBdr>
            <w:top w:val="none" w:sz="0" w:space="0" w:color="auto"/>
            <w:left w:val="none" w:sz="0" w:space="0" w:color="auto"/>
            <w:bottom w:val="none" w:sz="0" w:space="0" w:color="auto"/>
            <w:right w:val="none" w:sz="0" w:space="0" w:color="auto"/>
          </w:divBdr>
        </w:div>
        <w:div w:id="1176381776">
          <w:marLeft w:val="0"/>
          <w:marRight w:val="547"/>
          <w:marTop w:val="200"/>
          <w:marBottom w:val="0"/>
          <w:divBdr>
            <w:top w:val="none" w:sz="0" w:space="0" w:color="auto"/>
            <w:left w:val="none" w:sz="0" w:space="0" w:color="auto"/>
            <w:bottom w:val="none" w:sz="0" w:space="0" w:color="auto"/>
            <w:right w:val="none" w:sz="0" w:space="0" w:color="auto"/>
          </w:divBdr>
        </w:div>
      </w:divsChild>
    </w:div>
    <w:div w:id="1965502637">
      <w:bodyDiv w:val="1"/>
      <w:marLeft w:val="0"/>
      <w:marRight w:val="0"/>
      <w:marTop w:val="0"/>
      <w:marBottom w:val="0"/>
      <w:divBdr>
        <w:top w:val="none" w:sz="0" w:space="0" w:color="auto"/>
        <w:left w:val="none" w:sz="0" w:space="0" w:color="auto"/>
        <w:bottom w:val="none" w:sz="0" w:space="0" w:color="auto"/>
        <w:right w:val="none" w:sz="0" w:space="0" w:color="auto"/>
      </w:divBdr>
      <w:divsChild>
        <w:div w:id="1626811565">
          <w:marLeft w:val="0"/>
          <w:marRight w:val="547"/>
          <w:marTop w:val="200"/>
          <w:marBottom w:val="0"/>
          <w:divBdr>
            <w:top w:val="none" w:sz="0" w:space="0" w:color="auto"/>
            <w:left w:val="none" w:sz="0" w:space="0" w:color="auto"/>
            <w:bottom w:val="none" w:sz="0" w:space="0" w:color="auto"/>
            <w:right w:val="none" w:sz="0" w:space="0" w:color="auto"/>
          </w:divBdr>
        </w:div>
        <w:div w:id="993531405">
          <w:marLeft w:val="0"/>
          <w:marRight w:val="547"/>
          <w:marTop w:val="200"/>
          <w:marBottom w:val="0"/>
          <w:divBdr>
            <w:top w:val="none" w:sz="0" w:space="0" w:color="auto"/>
            <w:left w:val="none" w:sz="0" w:space="0" w:color="auto"/>
            <w:bottom w:val="none" w:sz="0" w:space="0" w:color="auto"/>
            <w:right w:val="none" w:sz="0" w:space="0" w:color="auto"/>
          </w:divBdr>
        </w:div>
      </w:divsChild>
    </w:div>
    <w:div w:id="2088113511">
      <w:bodyDiv w:val="1"/>
      <w:marLeft w:val="0"/>
      <w:marRight w:val="0"/>
      <w:marTop w:val="0"/>
      <w:marBottom w:val="0"/>
      <w:divBdr>
        <w:top w:val="none" w:sz="0" w:space="0" w:color="auto"/>
        <w:left w:val="none" w:sz="0" w:space="0" w:color="auto"/>
        <w:bottom w:val="none" w:sz="0" w:space="0" w:color="auto"/>
        <w:right w:val="none" w:sz="0" w:space="0" w:color="auto"/>
      </w:divBdr>
      <w:divsChild>
        <w:div w:id="1575385619">
          <w:marLeft w:val="0"/>
          <w:marRight w:val="547"/>
          <w:marTop w:val="200"/>
          <w:marBottom w:val="0"/>
          <w:divBdr>
            <w:top w:val="none" w:sz="0" w:space="0" w:color="auto"/>
            <w:left w:val="none" w:sz="0" w:space="0" w:color="auto"/>
            <w:bottom w:val="none" w:sz="0" w:space="0" w:color="auto"/>
            <w:right w:val="none" w:sz="0" w:space="0" w:color="auto"/>
          </w:divBdr>
        </w:div>
        <w:div w:id="1087077732">
          <w:marLeft w:val="0"/>
          <w:marRight w:val="547"/>
          <w:marTop w:val="200"/>
          <w:marBottom w:val="0"/>
          <w:divBdr>
            <w:top w:val="none" w:sz="0" w:space="0" w:color="auto"/>
            <w:left w:val="none" w:sz="0" w:space="0" w:color="auto"/>
            <w:bottom w:val="none" w:sz="0" w:space="0" w:color="auto"/>
            <w:right w:val="none" w:sz="0" w:space="0" w:color="auto"/>
          </w:divBdr>
        </w:div>
        <w:div w:id="1789541627">
          <w:marLeft w:val="0"/>
          <w:marRight w:val="547"/>
          <w:marTop w:val="200"/>
          <w:marBottom w:val="0"/>
          <w:divBdr>
            <w:top w:val="none" w:sz="0" w:space="0" w:color="auto"/>
            <w:left w:val="none" w:sz="0" w:space="0" w:color="auto"/>
            <w:bottom w:val="none" w:sz="0" w:space="0" w:color="auto"/>
            <w:right w:val="none" w:sz="0" w:space="0" w:color="auto"/>
          </w:divBdr>
        </w:div>
        <w:div w:id="1787433267">
          <w:marLeft w:val="0"/>
          <w:marRight w:val="547"/>
          <w:marTop w:val="200"/>
          <w:marBottom w:val="0"/>
          <w:divBdr>
            <w:top w:val="none" w:sz="0" w:space="0" w:color="auto"/>
            <w:left w:val="none" w:sz="0" w:space="0" w:color="auto"/>
            <w:bottom w:val="none" w:sz="0" w:space="0" w:color="auto"/>
            <w:right w:val="none" w:sz="0" w:space="0" w:color="auto"/>
          </w:divBdr>
        </w:div>
        <w:div w:id="241722805">
          <w:marLeft w:val="0"/>
          <w:marRight w:val="547"/>
          <w:marTop w:val="200"/>
          <w:marBottom w:val="0"/>
          <w:divBdr>
            <w:top w:val="none" w:sz="0" w:space="0" w:color="auto"/>
            <w:left w:val="none" w:sz="0" w:space="0" w:color="auto"/>
            <w:bottom w:val="none" w:sz="0" w:space="0" w:color="auto"/>
            <w:right w:val="none" w:sz="0" w:space="0" w:color="auto"/>
          </w:divBdr>
        </w:div>
        <w:div w:id="714080749">
          <w:marLeft w:val="0"/>
          <w:marRight w:val="547"/>
          <w:marTop w:val="200"/>
          <w:marBottom w:val="0"/>
          <w:divBdr>
            <w:top w:val="none" w:sz="0" w:space="0" w:color="auto"/>
            <w:left w:val="none" w:sz="0" w:space="0" w:color="auto"/>
            <w:bottom w:val="none" w:sz="0" w:space="0" w:color="auto"/>
            <w:right w:val="none" w:sz="0" w:space="0" w:color="auto"/>
          </w:divBdr>
        </w:div>
        <w:div w:id="1161047640">
          <w:marLeft w:val="0"/>
          <w:marRight w:val="547"/>
          <w:marTop w:val="200"/>
          <w:marBottom w:val="0"/>
          <w:divBdr>
            <w:top w:val="none" w:sz="0" w:space="0" w:color="auto"/>
            <w:left w:val="none" w:sz="0" w:space="0" w:color="auto"/>
            <w:bottom w:val="none" w:sz="0" w:space="0" w:color="auto"/>
            <w:right w:val="none" w:sz="0" w:space="0" w:color="auto"/>
          </w:divBdr>
        </w:div>
        <w:div w:id="267856999">
          <w:marLeft w:val="0"/>
          <w:marRight w:val="547"/>
          <w:marTop w:val="200"/>
          <w:marBottom w:val="0"/>
          <w:divBdr>
            <w:top w:val="none" w:sz="0" w:space="0" w:color="auto"/>
            <w:left w:val="none" w:sz="0" w:space="0" w:color="auto"/>
            <w:bottom w:val="none" w:sz="0" w:space="0" w:color="auto"/>
            <w:right w:val="none" w:sz="0" w:space="0" w:color="auto"/>
          </w:divBdr>
        </w:div>
      </w:divsChild>
    </w:div>
    <w:div w:id="2093160969">
      <w:bodyDiv w:val="1"/>
      <w:marLeft w:val="0"/>
      <w:marRight w:val="0"/>
      <w:marTop w:val="0"/>
      <w:marBottom w:val="0"/>
      <w:divBdr>
        <w:top w:val="none" w:sz="0" w:space="0" w:color="auto"/>
        <w:left w:val="none" w:sz="0" w:space="0" w:color="auto"/>
        <w:bottom w:val="none" w:sz="0" w:space="0" w:color="auto"/>
        <w:right w:val="none" w:sz="0" w:space="0" w:color="auto"/>
      </w:divBdr>
      <w:divsChild>
        <w:div w:id="292911602">
          <w:marLeft w:val="0"/>
          <w:marRight w:val="547"/>
          <w:marTop w:val="200"/>
          <w:marBottom w:val="0"/>
          <w:divBdr>
            <w:top w:val="none" w:sz="0" w:space="0" w:color="auto"/>
            <w:left w:val="none" w:sz="0" w:space="0" w:color="auto"/>
            <w:bottom w:val="none" w:sz="0" w:space="0" w:color="auto"/>
            <w:right w:val="none" w:sz="0" w:space="0" w:color="auto"/>
          </w:divBdr>
        </w:div>
        <w:div w:id="1791624998">
          <w:marLeft w:val="0"/>
          <w:marRight w:val="547"/>
          <w:marTop w:val="200"/>
          <w:marBottom w:val="0"/>
          <w:divBdr>
            <w:top w:val="none" w:sz="0" w:space="0" w:color="auto"/>
            <w:left w:val="none" w:sz="0" w:space="0" w:color="auto"/>
            <w:bottom w:val="none" w:sz="0" w:space="0" w:color="auto"/>
            <w:right w:val="none" w:sz="0" w:space="0" w:color="auto"/>
          </w:divBdr>
        </w:div>
        <w:div w:id="1353067906">
          <w:marLeft w:val="0"/>
          <w:marRight w:val="547"/>
          <w:marTop w:val="200"/>
          <w:marBottom w:val="0"/>
          <w:divBdr>
            <w:top w:val="none" w:sz="0" w:space="0" w:color="auto"/>
            <w:left w:val="none" w:sz="0" w:space="0" w:color="auto"/>
            <w:bottom w:val="none" w:sz="0" w:space="0" w:color="auto"/>
            <w:right w:val="none" w:sz="0" w:space="0" w:color="auto"/>
          </w:divBdr>
        </w:div>
        <w:div w:id="920873524">
          <w:marLeft w:val="0"/>
          <w:marRight w:val="547"/>
          <w:marTop w:val="200"/>
          <w:marBottom w:val="0"/>
          <w:divBdr>
            <w:top w:val="none" w:sz="0" w:space="0" w:color="auto"/>
            <w:left w:val="none" w:sz="0" w:space="0" w:color="auto"/>
            <w:bottom w:val="none" w:sz="0" w:space="0" w:color="auto"/>
            <w:right w:val="none" w:sz="0" w:space="0" w:color="auto"/>
          </w:divBdr>
        </w:div>
        <w:div w:id="1339888402">
          <w:marLeft w:val="0"/>
          <w:marRight w:val="547"/>
          <w:marTop w:val="200"/>
          <w:marBottom w:val="0"/>
          <w:divBdr>
            <w:top w:val="none" w:sz="0" w:space="0" w:color="auto"/>
            <w:left w:val="none" w:sz="0" w:space="0" w:color="auto"/>
            <w:bottom w:val="none" w:sz="0" w:space="0" w:color="auto"/>
            <w:right w:val="none" w:sz="0" w:space="0" w:color="auto"/>
          </w:divBdr>
        </w:div>
        <w:div w:id="75371194">
          <w:marLeft w:val="0"/>
          <w:marRight w:val="547"/>
          <w:marTop w:val="200"/>
          <w:marBottom w:val="0"/>
          <w:divBdr>
            <w:top w:val="none" w:sz="0" w:space="0" w:color="auto"/>
            <w:left w:val="none" w:sz="0" w:space="0" w:color="auto"/>
            <w:bottom w:val="none" w:sz="0" w:space="0" w:color="auto"/>
            <w:right w:val="none" w:sz="0" w:space="0" w:color="auto"/>
          </w:divBdr>
        </w:div>
        <w:div w:id="1942301496">
          <w:marLeft w:val="0"/>
          <w:marRight w:val="547"/>
          <w:marTop w:val="200"/>
          <w:marBottom w:val="0"/>
          <w:divBdr>
            <w:top w:val="none" w:sz="0" w:space="0" w:color="auto"/>
            <w:left w:val="none" w:sz="0" w:space="0" w:color="auto"/>
            <w:bottom w:val="none" w:sz="0" w:space="0" w:color="auto"/>
            <w:right w:val="none" w:sz="0" w:space="0" w:color="auto"/>
          </w:divBdr>
        </w:div>
        <w:div w:id="1101341191">
          <w:marLeft w:val="0"/>
          <w:marRight w:val="547"/>
          <w:marTop w:val="2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E107AE-3D78-4FBC-8805-8A33707479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1860</Words>
  <Characters>10604</Characters>
  <Application>Microsoft Office Word</Application>
  <DocSecurity>0</DocSecurity>
  <Lines>88</Lines>
  <Paragraphs>24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12440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fawwaz</dc:creator>
  <cp:lastModifiedBy>fawwaz</cp:lastModifiedBy>
  <cp:revision>15</cp:revision>
  <cp:lastPrinted>2017-04-02T20:14:00Z</cp:lastPrinted>
  <dcterms:created xsi:type="dcterms:W3CDTF">2017-04-01T15:02:00Z</dcterms:created>
  <dcterms:modified xsi:type="dcterms:W3CDTF">2017-04-02T20:14:00Z</dcterms:modified>
</cp:coreProperties>
</file>