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703" w:rsidRDefault="00B91703"/>
    <w:p w:rsidR="00B91703" w:rsidRDefault="00B91703">
      <w:r>
        <w:rPr>
          <w:rFonts w:hint="cs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228600</wp:posOffset>
            </wp:positionV>
            <wp:extent cx="4321175" cy="2762250"/>
            <wp:effectExtent l="228600" t="228600" r="231775" b="228600"/>
            <wp:wrapTight wrapText="bothSides">
              <wp:wrapPolygon edited="0">
                <wp:start x="-1143" y="-1788"/>
                <wp:lineTo x="-1143" y="23239"/>
                <wp:lineTo x="22663" y="23239"/>
                <wp:lineTo x="22663" y="-1788"/>
                <wp:lineTo x="-1143" y="-1788"/>
              </wp:wrapPolygon>
            </wp:wrapTight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مشروع تخرج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1175" cy="276225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</w:p>
    <w:p w:rsidR="00B91703" w:rsidRPr="00B91703" w:rsidRDefault="00B91703" w:rsidP="00B91703"/>
    <w:p w:rsidR="00B91703" w:rsidRPr="00B91703" w:rsidRDefault="00B91703" w:rsidP="00B91703"/>
    <w:p w:rsidR="00B91703" w:rsidRPr="00B91703" w:rsidRDefault="00B91703" w:rsidP="00B91703"/>
    <w:p w:rsidR="00B91703" w:rsidRPr="00B91703" w:rsidRDefault="00B91703" w:rsidP="00B91703"/>
    <w:p w:rsidR="00B91703" w:rsidRPr="00B91703" w:rsidRDefault="00B91703" w:rsidP="00B91703"/>
    <w:p w:rsidR="00B91703" w:rsidRPr="00B91703" w:rsidRDefault="00B91703" w:rsidP="00B91703"/>
    <w:p w:rsidR="00B91703" w:rsidRPr="00B91703" w:rsidRDefault="00B91703" w:rsidP="00B91703"/>
    <w:p w:rsidR="00B91703" w:rsidRPr="00B91703" w:rsidRDefault="00B91703" w:rsidP="00B91703"/>
    <w:p w:rsidR="00B91703" w:rsidRPr="00B91703" w:rsidRDefault="00B91703" w:rsidP="00B91703"/>
    <w:p w:rsidR="00B91703" w:rsidRPr="00B91703" w:rsidRDefault="00B91703" w:rsidP="00B91703"/>
    <w:p w:rsidR="00B91703" w:rsidRDefault="00B91703" w:rsidP="00B91703"/>
    <w:p w:rsidR="001C3CAC" w:rsidRDefault="00B91703" w:rsidP="00B91703">
      <w:pPr>
        <w:tabs>
          <w:tab w:val="left" w:pos="2636"/>
        </w:tabs>
        <w:rPr>
          <w:b/>
          <w:bCs/>
          <w:sz w:val="28"/>
          <w:szCs w:val="28"/>
          <w:rtl/>
        </w:rPr>
      </w:pPr>
      <w:r>
        <w:rPr>
          <w:rtl/>
        </w:rPr>
        <w:tab/>
      </w:r>
      <w:r w:rsidRPr="00B91703">
        <w:rPr>
          <w:rFonts w:hint="cs"/>
          <w:b/>
          <w:bCs/>
          <w:sz w:val="28"/>
          <w:szCs w:val="28"/>
          <w:highlight w:val="yellow"/>
          <w:rtl/>
        </w:rPr>
        <w:t>حل الواجب الأول: مشروع التخرج</w:t>
      </w:r>
      <w:r w:rsidRPr="00B91703">
        <w:rPr>
          <w:rFonts w:hint="cs"/>
          <w:b/>
          <w:bCs/>
          <w:sz w:val="28"/>
          <w:szCs w:val="28"/>
          <w:rtl/>
        </w:rPr>
        <w:t xml:space="preserve"> </w:t>
      </w:r>
    </w:p>
    <w:p w:rsidR="009E206B" w:rsidRPr="00C00FBB" w:rsidRDefault="009E206B" w:rsidP="009E206B">
      <w:pPr>
        <w:shd w:val="clear" w:color="auto" w:fill="FFFFFF"/>
        <w:bidi w:val="0"/>
        <w:spacing w:after="0" w:line="240" w:lineRule="auto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24"/>
          <w:szCs w:val="24"/>
        </w:rPr>
      </w:pPr>
      <w:r w:rsidRPr="00C00FBB">
        <w:rPr>
          <w:rFonts w:ascii="Helvetica" w:eastAsia="Times New Roman" w:hAnsi="Helvetica" w:cs="Helvetica"/>
          <w:b/>
          <w:bCs/>
          <w:caps/>
          <w:color w:val="444444"/>
          <w:spacing w:val="26"/>
          <w:sz w:val="24"/>
          <w:szCs w:val="24"/>
          <w:rtl/>
        </w:rPr>
        <w:t>السؤال 1</w:t>
      </w:r>
    </w:p>
    <w:p w:rsidR="009E206B" w:rsidRPr="00C00FBB" w:rsidRDefault="009E206B" w:rsidP="00C00FBB">
      <w:pPr>
        <w:shd w:val="clear" w:color="auto" w:fill="FFFFFF"/>
        <w:spacing w:after="45" w:line="240" w:lineRule="auto"/>
        <w:ind w:left="360"/>
        <w:rPr>
          <w:rFonts w:ascii="inherit" w:eastAsia="Times New Roman" w:hAnsi="inherit" w:cs="Helvetica"/>
          <w:b/>
          <w:bCs/>
          <w:color w:val="111111"/>
          <w:sz w:val="24"/>
          <w:szCs w:val="24"/>
        </w:rPr>
      </w:pPr>
      <w:r w:rsidRPr="00C00FB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rtl/>
        </w:rPr>
        <w:t>    </w:t>
      </w:r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يعتبر كل ما </w:t>
      </w:r>
      <w:r w:rsidR="00C00FBB" w:rsidRPr="00C00FBB">
        <w:rPr>
          <w:rFonts w:ascii="Arial" w:eastAsia="Times New Roman" w:hAnsi="Arial" w:cs="Arial" w:hint="cs"/>
          <w:b/>
          <w:bCs/>
          <w:color w:val="111111"/>
          <w:sz w:val="24"/>
          <w:szCs w:val="24"/>
          <w:bdr w:val="none" w:sz="0" w:space="0" w:color="auto" w:frame="1"/>
          <w:rtl/>
        </w:rPr>
        <w:t>يلي</w:t>
      </w:r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 من معوقات البيئة الخارجية للمشروعات الصغيرة ماعدا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5050"/>
      </w:tblGrid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7" type="#_x0000_t75" style="width:20.25pt;height:18pt" o:ole="">
                  <v:imagedata r:id="rId6" o:title=""/>
                </v:shape>
                <w:control r:id="rId7" w:name="DefaultOcxName" w:shapeid="_x0000_i1037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  <w:rtl/>
              </w:rPr>
              <w:t>عدم إلمام صغار المستثمرين بالمهارات الادارية</w:t>
            </w: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35" type="#_x0000_t75" style="width:20.25pt;height:18pt" o:ole="">
                  <v:imagedata r:id="rId8" o:title=""/>
                </v:shape>
                <w:control r:id="rId9" w:name="DefaultOcxName1" w:shapeid="_x0000_i1035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ضعف مساهمة الجهات المتخصصة في دعم المشروعات الصغيرة</w:t>
            </w: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34" type="#_x0000_t75" style="width:20.25pt;height:18pt" o:ole="">
                  <v:imagedata r:id="rId10" o:title=""/>
                </v:shape>
                <w:control r:id="rId11" w:name="DefaultOcxName2" w:shapeid="_x0000_i1034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rtl/>
              </w:rPr>
              <w:t xml:space="preserve">عدم </w:t>
            </w:r>
            <w:r w:rsidR="00C00FBB" w:rsidRPr="00C00FBB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 w:frame="1"/>
                <w:rtl/>
              </w:rPr>
              <w:t>ارتباط المشروعات</w:t>
            </w:r>
            <w:r w:rsidRPr="00C00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rtl/>
              </w:rPr>
              <w:t xml:space="preserve"> الصغيرة </w:t>
            </w:r>
            <w:r w:rsidR="00C00FBB" w:rsidRPr="00C00FBB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bdr w:val="none" w:sz="0" w:space="0" w:color="auto" w:frame="1"/>
                <w:rtl/>
              </w:rPr>
              <w:t>باتحادات</w:t>
            </w:r>
            <w:r w:rsidRPr="00C00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rtl/>
              </w:rPr>
              <w:t xml:space="preserve"> ترى مصالحها</w:t>
            </w:r>
            <w:r w:rsidRPr="00C00F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33" type="#_x0000_t75" style="width:20.25pt;height:18pt" o:ole="">
                  <v:imagedata r:id="rId12" o:title=""/>
                </v:shape>
                <w:control r:id="rId13" w:name="DefaultOcxName3" w:shapeid="_x0000_i1033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عدم وجود قانون موحد للمشروعات الصغيرة</w:t>
            </w: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t>.</w:t>
            </w:r>
          </w:p>
        </w:tc>
      </w:tr>
    </w:tbl>
    <w:p w:rsidR="009E206B" w:rsidRPr="00C00FBB" w:rsidRDefault="009E206B" w:rsidP="009E206B">
      <w:pPr>
        <w:shd w:val="clear" w:color="auto" w:fill="FFFFFF"/>
        <w:bidi w:val="0"/>
        <w:spacing w:after="0" w:line="240" w:lineRule="auto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24"/>
          <w:szCs w:val="24"/>
        </w:rPr>
      </w:pPr>
      <w:r w:rsidRPr="00C00FBB">
        <w:rPr>
          <w:rFonts w:ascii="Helvetica" w:eastAsia="Times New Roman" w:hAnsi="Helvetica" w:cs="Helvetica"/>
          <w:b/>
          <w:bCs/>
          <w:caps/>
          <w:color w:val="444444"/>
          <w:spacing w:val="26"/>
          <w:sz w:val="24"/>
          <w:szCs w:val="24"/>
          <w:rtl/>
        </w:rPr>
        <w:t>السؤال 2</w:t>
      </w:r>
    </w:p>
    <w:p w:rsidR="009E206B" w:rsidRPr="00C00FBB" w:rsidRDefault="009E206B" w:rsidP="00C00FBB">
      <w:pPr>
        <w:shd w:val="clear" w:color="auto" w:fill="FFFFFF"/>
        <w:spacing w:after="45" w:line="240" w:lineRule="auto"/>
        <w:ind w:left="360"/>
        <w:rPr>
          <w:rFonts w:ascii="inherit" w:eastAsia="Times New Roman" w:hAnsi="inherit" w:cs="Helvetica"/>
          <w:b/>
          <w:bCs/>
          <w:color w:val="111111"/>
          <w:sz w:val="24"/>
          <w:szCs w:val="24"/>
        </w:rPr>
      </w:pPr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عدد العاملين الذين يجب أن يعملوا في المشروع الصغير في أي دولة </w:t>
      </w:r>
      <w:r w:rsidR="00C00FBB" w:rsidRPr="00C00FBB">
        <w:rPr>
          <w:rFonts w:ascii="Arial" w:eastAsia="Times New Roman" w:hAnsi="Arial" w:cs="Arial" w:hint="cs"/>
          <w:b/>
          <w:bCs/>
          <w:color w:val="111111"/>
          <w:sz w:val="24"/>
          <w:szCs w:val="24"/>
          <w:bdr w:val="none" w:sz="0" w:space="0" w:color="auto" w:frame="1"/>
          <w:rtl/>
        </w:rPr>
        <w:t>هو: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3057"/>
      </w:tblGrid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49" type="#_x0000_t75" style="width:20.25pt;height:18pt" o:ole="">
                  <v:imagedata r:id="rId14" o:title=""/>
                </v:shape>
                <w:control r:id="rId15" w:name="DefaultOcxName4" w:shapeid="_x0000_i1049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أقل من عشرة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48" type="#_x0000_t75" style="width:20.25pt;height:18pt" o:ole="">
                  <v:imagedata r:id="rId16" o:title=""/>
                </v:shape>
                <w:control r:id="rId17" w:name="DefaultOcxName11" w:shapeid="_x0000_i1048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من عشرة إلى أقل من عشرين عاملا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47" type="#_x0000_t75" style="width:20.25pt;height:18pt" o:ole="">
                  <v:imagedata r:id="rId18" o:title=""/>
                </v:shape>
                <w:control r:id="rId19" w:name="DefaultOcxName21" w:shapeid="_x0000_i1047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عشرون إلى أقل من خمسين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50" type="#_x0000_t75" style="width:20.25pt;height:18pt" o:ole="">
                  <v:imagedata r:id="rId20" o:title=""/>
                </v:shape>
                <w:control r:id="rId21" w:name="DefaultOcxName31" w:shapeid="_x0000_i1050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  <w:rtl/>
              </w:rPr>
              <w:t>لا يوجد عدد محدد يطبق في جميع الدول</w:t>
            </w:r>
          </w:p>
        </w:tc>
      </w:tr>
    </w:tbl>
    <w:p w:rsidR="009E206B" w:rsidRPr="00C00FBB" w:rsidRDefault="009E206B" w:rsidP="009E206B">
      <w:pPr>
        <w:pStyle w:val="3"/>
        <w:shd w:val="clear" w:color="auto" w:fill="FFFFFF"/>
        <w:bidi w:val="0"/>
        <w:spacing w:before="0"/>
        <w:rPr>
          <w:rFonts w:ascii="Helvetica" w:eastAsia="Times New Roman" w:hAnsi="Helvetica" w:cs="Helvetica"/>
          <w:b/>
          <w:bCs/>
          <w:caps/>
          <w:color w:val="444444"/>
          <w:spacing w:val="26"/>
        </w:rPr>
      </w:pPr>
      <w:r w:rsidRPr="00C00FBB">
        <w:rPr>
          <w:rFonts w:ascii="Helvetica" w:eastAsia="Times New Roman" w:hAnsi="Helvetica" w:cs="Helvetica"/>
          <w:b/>
          <w:bCs/>
          <w:caps/>
          <w:color w:val="444444"/>
          <w:spacing w:val="26"/>
          <w:rtl/>
        </w:rPr>
        <w:t>السؤال 3</w:t>
      </w:r>
    </w:p>
    <w:p w:rsidR="009E206B" w:rsidRPr="00C00FBB" w:rsidRDefault="009E206B" w:rsidP="00C00FBB">
      <w:pPr>
        <w:shd w:val="clear" w:color="auto" w:fill="FFFFFF"/>
        <w:spacing w:after="0" w:line="240" w:lineRule="auto"/>
        <w:ind w:left="360"/>
        <w:rPr>
          <w:rFonts w:ascii="inherit" w:eastAsia="Times New Roman" w:hAnsi="inherit" w:cs="Helvetica"/>
          <w:b/>
          <w:bCs/>
          <w:color w:val="111111"/>
          <w:sz w:val="24"/>
          <w:szCs w:val="24"/>
        </w:rPr>
      </w:pPr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    هناك بعض المنشأت الصغيرة </w:t>
      </w:r>
      <w:r w:rsidR="00C00FBB" w:rsidRPr="00C00FBB">
        <w:rPr>
          <w:rFonts w:ascii="Arial" w:eastAsia="Times New Roman" w:hAnsi="Arial" w:cs="Arial" w:hint="cs"/>
          <w:b/>
          <w:bCs/>
          <w:color w:val="111111"/>
          <w:sz w:val="24"/>
          <w:szCs w:val="24"/>
          <w:bdr w:val="none" w:sz="0" w:space="0" w:color="auto" w:frame="1"/>
          <w:rtl/>
        </w:rPr>
        <w:t>في</w:t>
      </w:r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 الدول الصناعية الكبرى تعادل حجم منشأت الكبيرة </w:t>
      </w:r>
      <w:r w:rsidR="00C00FBB" w:rsidRPr="00C00FBB">
        <w:rPr>
          <w:rFonts w:ascii="Arial" w:eastAsia="Times New Roman" w:hAnsi="Arial" w:cs="Arial" w:hint="cs"/>
          <w:b/>
          <w:bCs/>
          <w:color w:val="111111"/>
          <w:sz w:val="24"/>
          <w:szCs w:val="24"/>
          <w:bdr w:val="none" w:sz="0" w:space="0" w:color="auto" w:frame="1"/>
          <w:rtl/>
        </w:rPr>
        <w:t>في</w:t>
      </w:r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 الدول النامية.</w:t>
      </w:r>
    </w:p>
    <w:p w:rsidR="009E206B" w:rsidRPr="00C00FBB" w:rsidRDefault="009E206B" w:rsidP="009E206B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b/>
          <w:bCs/>
          <w:color w:val="FF0000"/>
          <w:sz w:val="24"/>
          <w:szCs w:val="24"/>
          <w:rtl/>
        </w:rPr>
      </w:pPr>
      <w:r w:rsidRPr="00C00FBB">
        <w:rPr>
          <w:rFonts w:ascii="inherit" w:eastAsia="Times New Roman" w:hAnsi="inherit" w:cs="Helvetica"/>
          <w:b/>
          <w:bCs/>
          <w:color w:val="111111"/>
          <w:sz w:val="24"/>
          <w:szCs w:val="24"/>
        </w:rPr>
        <w:object w:dxaOrig="405" w:dyaOrig="360">
          <v:shape id="_x0000_i1057" type="#_x0000_t75" style="width:20.25pt;height:18pt" o:ole="">
            <v:imagedata r:id="rId22" o:title=""/>
          </v:shape>
          <w:control r:id="rId23" w:name="DefaultOcxName5" w:shapeid="_x0000_i1057"/>
        </w:object>
      </w:r>
      <w:r w:rsidRPr="00C00FBB">
        <w:rPr>
          <w:rFonts w:ascii="inherit" w:eastAsia="Times New Roman" w:hAnsi="inherit" w:cs="Helvetica"/>
          <w:b/>
          <w:bCs/>
          <w:color w:val="111111"/>
          <w:sz w:val="24"/>
          <w:szCs w:val="24"/>
        </w:rPr>
        <w:t> </w:t>
      </w:r>
      <w:r w:rsidRPr="00C00FBB">
        <w:rPr>
          <w:rFonts w:ascii="inherit" w:eastAsia="Times New Roman" w:hAnsi="inherit" w:cs="Helvetica"/>
          <w:b/>
          <w:bCs/>
          <w:color w:val="FF0000"/>
          <w:sz w:val="24"/>
          <w:szCs w:val="24"/>
          <w:rtl/>
        </w:rPr>
        <w:t>صواب</w:t>
      </w:r>
    </w:p>
    <w:p w:rsidR="00C00FBB" w:rsidRDefault="00C00FBB" w:rsidP="009E206B">
      <w:pPr>
        <w:shd w:val="clear" w:color="auto" w:fill="FFFFFF"/>
        <w:bidi w:val="0"/>
        <w:spacing w:after="45" w:line="240" w:lineRule="auto"/>
        <w:rPr>
          <w:rFonts w:ascii="inherit" w:eastAsia="Times New Roman" w:hAnsi="inherit" w:cs="Helvetica"/>
          <w:b/>
          <w:bCs/>
          <w:color w:val="111111"/>
          <w:sz w:val="24"/>
          <w:szCs w:val="24"/>
        </w:rPr>
      </w:pPr>
    </w:p>
    <w:p w:rsidR="009E206B" w:rsidRPr="00C00FBB" w:rsidRDefault="009E206B" w:rsidP="00C00FBB">
      <w:pPr>
        <w:shd w:val="clear" w:color="auto" w:fill="FFFFFF"/>
        <w:bidi w:val="0"/>
        <w:spacing w:after="45" w:line="240" w:lineRule="auto"/>
        <w:rPr>
          <w:rFonts w:ascii="inherit" w:eastAsia="Times New Roman" w:hAnsi="inherit" w:cs="Helvetica"/>
          <w:b/>
          <w:bCs/>
          <w:color w:val="111111"/>
          <w:sz w:val="24"/>
          <w:szCs w:val="24"/>
        </w:rPr>
      </w:pPr>
      <w:r w:rsidRPr="00C00FBB">
        <w:rPr>
          <w:rFonts w:ascii="inherit" w:eastAsia="Times New Roman" w:hAnsi="inherit" w:cs="Helvetica"/>
          <w:b/>
          <w:bCs/>
          <w:color w:val="111111"/>
          <w:sz w:val="24"/>
          <w:szCs w:val="24"/>
        </w:rPr>
        <w:object w:dxaOrig="405" w:dyaOrig="360">
          <v:shape id="_x0000_i1055" type="#_x0000_t75" style="width:20.25pt;height:18pt" o:ole="">
            <v:imagedata r:id="rId24" o:title=""/>
          </v:shape>
          <w:control r:id="rId25" w:name="DefaultOcxName12" w:shapeid="_x0000_i1055"/>
        </w:object>
      </w:r>
      <w:r w:rsidRPr="00C00FBB">
        <w:rPr>
          <w:rFonts w:ascii="inherit" w:eastAsia="Times New Roman" w:hAnsi="inherit" w:cs="Helvetica"/>
          <w:b/>
          <w:bCs/>
          <w:color w:val="111111"/>
          <w:sz w:val="24"/>
          <w:szCs w:val="24"/>
        </w:rPr>
        <w:t> </w:t>
      </w:r>
      <w:r w:rsidRPr="00C00FBB">
        <w:rPr>
          <w:rFonts w:ascii="inherit" w:eastAsia="Times New Roman" w:hAnsi="inherit" w:cs="Helvetica"/>
          <w:b/>
          <w:bCs/>
          <w:color w:val="111111"/>
          <w:sz w:val="24"/>
          <w:szCs w:val="24"/>
          <w:rtl/>
        </w:rPr>
        <w:t>خطأ</w:t>
      </w:r>
    </w:p>
    <w:p w:rsidR="009E206B" w:rsidRDefault="009E206B" w:rsidP="009E206B">
      <w:pPr>
        <w:shd w:val="clear" w:color="auto" w:fill="FFFFFF"/>
        <w:bidi w:val="0"/>
        <w:spacing w:after="0" w:line="240" w:lineRule="auto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24"/>
          <w:szCs w:val="24"/>
        </w:rPr>
      </w:pPr>
      <w:r w:rsidRPr="00C00FBB">
        <w:rPr>
          <w:rFonts w:ascii="Helvetica" w:eastAsia="Times New Roman" w:hAnsi="Helvetica" w:cs="Helvetica"/>
          <w:b/>
          <w:bCs/>
          <w:caps/>
          <w:color w:val="444444"/>
          <w:spacing w:val="26"/>
          <w:sz w:val="24"/>
          <w:szCs w:val="24"/>
          <w:rtl/>
        </w:rPr>
        <w:lastRenderedPageBreak/>
        <w:t>السؤال 4</w:t>
      </w:r>
    </w:p>
    <w:p w:rsidR="009E206B" w:rsidRPr="00C00FBB" w:rsidRDefault="009E206B" w:rsidP="009E206B">
      <w:pPr>
        <w:numPr>
          <w:ilvl w:val="0"/>
          <w:numId w:val="4"/>
        </w:numPr>
        <w:shd w:val="clear" w:color="auto" w:fill="FFFFFF"/>
        <w:bidi w:val="0"/>
        <w:spacing w:after="45" w:line="240" w:lineRule="auto"/>
        <w:ind w:left="0"/>
        <w:rPr>
          <w:rFonts w:ascii="inherit" w:eastAsia="Times New Roman" w:hAnsi="inherit" w:cs="Helvetica"/>
          <w:b/>
          <w:bCs/>
          <w:color w:val="111111"/>
          <w:sz w:val="24"/>
          <w:szCs w:val="24"/>
        </w:rPr>
      </w:pPr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 من بين المعايير المستخدمة للتمييز بين المشروعات الصغيرة والكبيرة </w:t>
      </w:r>
      <w:r w:rsidR="00C00FBB" w:rsidRPr="00C00FBB">
        <w:rPr>
          <w:rFonts w:ascii="Arial" w:eastAsia="Times New Roman" w:hAnsi="Arial" w:cs="Arial" w:hint="cs"/>
          <w:b/>
          <w:bCs/>
          <w:color w:val="111111"/>
          <w:sz w:val="24"/>
          <w:szCs w:val="24"/>
          <w:bdr w:val="none" w:sz="0" w:space="0" w:color="auto" w:frame="1"/>
          <w:rtl/>
        </w:rPr>
        <w:t>ما يل</w:t>
      </w:r>
      <w:r w:rsidR="00C00FBB" w:rsidRPr="00C00FBB">
        <w:rPr>
          <w:rFonts w:ascii="Arial" w:eastAsia="Times New Roman" w:hAnsi="Arial" w:cs="Arial" w:hint="eastAsia"/>
          <w:b/>
          <w:bCs/>
          <w:color w:val="111111"/>
          <w:sz w:val="24"/>
          <w:szCs w:val="24"/>
          <w:bdr w:val="none" w:sz="0" w:space="0" w:color="auto" w:frame="1"/>
          <w:rtl/>
        </w:rPr>
        <w:t>ي</w:t>
      </w:r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1635"/>
      </w:tblGrid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69" type="#_x0000_t75" style="width:20.25pt;height:18pt" o:ole="">
                  <v:imagedata r:id="rId26" o:title=""/>
                </v:shape>
                <w:control r:id="rId27" w:name="DefaultOcxName6" w:shapeid="_x0000_i1069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عدد العاملين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68" type="#_x0000_t75" style="width:20.25pt;height:18pt" o:ole="">
                  <v:imagedata r:id="rId28" o:title=""/>
                </v:shape>
                <w:control r:id="rId29" w:name="DefaultOcxName13" w:shapeid="_x0000_i1068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رأس المال المستثمر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67" type="#_x0000_t75" style="width:20.25pt;height:18pt" o:ole="">
                  <v:imagedata r:id="rId30" o:title=""/>
                </v:shape>
                <w:control r:id="rId31" w:name="DefaultOcxName22" w:shapeid="_x0000_i1067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المستوى التكنولوجي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70" type="#_x0000_t75" style="width:20.25pt;height:18pt" o:ole="">
                  <v:imagedata r:id="rId32" o:title=""/>
                </v:shape>
                <w:control r:id="rId33" w:name="DefaultOcxName32" w:shapeid="_x0000_i1070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  <w:rtl/>
              </w:rPr>
              <w:t>كل ما سبق</w:t>
            </w:r>
          </w:p>
        </w:tc>
      </w:tr>
    </w:tbl>
    <w:p w:rsidR="009E206B" w:rsidRPr="00C00FBB" w:rsidRDefault="009E206B" w:rsidP="009E206B">
      <w:pPr>
        <w:shd w:val="clear" w:color="auto" w:fill="FFFFFF"/>
        <w:bidi w:val="0"/>
        <w:spacing w:after="0" w:line="240" w:lineRule="auto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24"/>
          <w:szCs w:val="24"/>
        </w:rPr>
      </w:pPr>
      <w:r w:rsidRPr="00C00FBB">
        <w:rPr>
          <w:rFonts w:ascii="Helvetica" w:eastAsia="Times New Roman" w:hAnsi="Helvetica" w:cs="Helvetica"/>
          <w:b/>
          <w:bCs/>
          <w:caps/>
          <w:color w:val="444444"/>
          <w:spacing w:val="26"/>
          <w:sz w:val="24"/>
          <w:szCs w:val="24"/>
          <w:rtl/>
        </w:rPr>
        <w:t>السؤال 5</w:t>
      </w:r>
    </w:p>
    <w:p w:rsidR="009E206B" w:rsidRPr="00C00FBB" w:rsidRDefault="009E206B" w:rsidP="00C00FBB">
      <w:pPr>
        <w:shd w:val="clear" w:color="auto" w:fill="FFFFFF"/>
        <w:spacing w:after="45" w:line="240" w:lineRule="auto"/>
        <w:ind w:left="360"/>
        <w:rPr>
          <w:rFonts w:ascii="inherit" w:eastAsia="Times New Roman" w:hAnsi="inherit" w:cs="Helvetica"/>
          <w:b/>
          <w:bCs/>
          <w:color w:val="111111"/>
          <w:sz w:val="24"/>
          <w:szCs w:val="24"/>
        </w:rPr>
      </w:pPr>
      <w:r w:rsidRPr="00C00FB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rtl/>
        </w:rPr>
        <w:t>             كل ما يلي من خصائص المشروعات الصغيرة فيما عدا:</w:t>
      </w:r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2787"/>
      </w:tblGrid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83" type="#_x0000_t75" style="width:20.25pt;height:18pt" o:ole="">
                  <v:imagedata r:id="rId34" o:title=""/>
                </v:shape>
                <w:control r:id="rId35" w:name="DefaultOcxName7" w:shapeid="_x0000_i1083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C00FB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 w:hint="cs"/>
                <w:b/>
                <w:bCs/>
                <w:color w:val="FF0000"/>
                <w:sz w:val="24"/>
                <w:szCs w:val="24"/>
                <w:rtl/>
              </w:rPr>
              <w:t>ارتفاع</w:t>
            </w:r>
            <w:r w:rsidR="009E206B" w:rsidRPr="00C00FBB"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  <w:rtl/>
              </w:rPr>
              <w:t xml:space="preserve"> التكاليف الرأسمالية نسبياً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81" type="#_x0000_t75" style="width:20.25pt;height:18pt" o:ole="">
                  <v:imagedata r:id="rId36" o:title=""/>
                </v:shape>
                <w:control r:id="rId37" w:name="DefaultOcxName14" w:shapeid="_x0000_i1081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استقطاب العنصر النسائي للعمل فيها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80" type="#_x0000_t75" style="width:20.25pt;height:18pt" o:ole="">
                  <v:imagedata r:id="rId38" o:title=""/>
                </v:shape>
                <w:control r:id="rId39" w:name="DefaultOcxName23" w:shapeid="_x0000_i1080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التخصص في الإدارة</w:t>
            </w:r>
          </w:p>
        </w:tc>
      </w:tr>
      <w:tr w:rsidR="009E206B" w:rsidRPr="00C00FBB" w:rsidTr="009E206B"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object w:dxaOrig="405" w:dyaOrig="360">
                <v:shape id="_x0000_i1079" type="#_x0000_t75" style="width:20.25pt;height:18pt" o:ole="">
                  <v:imagedata r:id="rId40" o:title=""/>
                </v:shape>
                <w:control r:id="rId41" w:name="DefaultOcxName33" w:shapeid="_x0000_i1079"/>
              </w:object>
            </w: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9E206B" w:rsidRPr="00C00FBB" w:rsidRDefault="009E206B" w:rsidP="009E206B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C00FBB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تواضع المستوى التكنولوجي</w:t>
            </w:r>
          </w:p>
        </w:tc>
      </w:tr>
    </w:tbl>
    <w:p w:rsidR="009E206B" w:rsidRPr="00C00FBB" w:rsidRDefault="009E206B" w:rsidP="009E206B">
      <w:pPr>
        <w:shd w:val="clear" w:color="auto" w:fill="FFFFFF"/>
        <w:bidi w:val="0"/>
        <w:spacing w:after="0" w:line="240" w:lineRule="auto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24"/>
          <w:szCs w:val="24"/>
        </w:rPr>
      </w:pPr>
      <w:r w:rsidRPr="00C00FBB">
        <w:rPr>
          <w:rFonts w:ascii="Helvetica" w:eastAsia="Times New Roman" w:hAnsi="Helvetica" w:cs="Helvetica"/>
          <w:b/>
          <w:bCs/>
          <w:caps/>
          <w:color w:val="444444"/>
          <w:spacing w:val="26"/>
          <w:sz w:val="24"/>
          <w:szCs w:val="24"/>
          <w:rtl/>
        </w:rPr>
        <w:t>السؤال 6</w:t>
      </w:r>
    </w:p>
    <w:p w:rsidR="009E206B" w:rsidRPr="00C00FBB" w:rsidRDefault="009E206B" w:rsidP="00C00FBB">
      <w:pPr>
        <w:shd w:val="clear" w:color="auto" w:fill="FFFFFF"/>
        <w:spacing w:after="0" w:line="240" w:lineRule="auto"/>
        <w:ind w:left="360"/>
        <w:rPr>
          <w:rFonts w:ascii="inherit" w:eastAsia="Times New Roman" w:hAnsi="inherit" w:cs="Helvetica"/>
          <w:b/>
          <w:bCs/>
          <w:color w:val="111111"/>
          <w:sz w:val="24"/>
          <w:szCs w:val="24"/>
        </w:rPr>
      </w:pPr>
      <w:r w:rsidRPr="00C00FB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rtl/>
        </w:rPr>
        <w:t>          </w:t>
      </w:r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الصناعات التحويلية </w:t>
      </w:r>
      <w:r w:rsidR="00C00FBB" w:rsidRPr="00C00FBB">
        <w:rPr>
          <w:rFonts w:ascii="Arial" w:eastAsia="Times New Roman" w:hAnsi="Arial" w:cs="Arial" w:hint="cs"/>
          <w:b/>
          <w:bCs/>
          <w:color w:val="111111"/>
          <w:sz w:val="24"/>
          <w:szCs w:val="24"/>
          <w:bdr w:val="none" w:sz="0" w:space="0" w:color="auto" w:frame="1"/>
          <w:rtl/>
        </w:rPr>
        <w:t>هي</w:t>
      </w:r>
      <w:bookmarkStart w:id="0" w:name="_GoBack"/>
      <w:bookmarkEnd w:id="0"/>
      <w:r w:rsidRPr="00C00FBB">
        <w:rPr>
          <w:rFonts w:ascii="Arial" w:eastAsia="Times New Roman" w:hAnsi="Arial" w:cs="Arial"/>
          <w:b/>
          <w:bCs/>
          <w:color w:val="111111"/>
          <w:sz w:val="24"/>
          <w:szCs w:val="24"/>
          <w:bdr w:val="none" w:sz="0" w:space="0" w:color="auto" w:frame="1"/>
          <w:rtl/>
        </w:rPr>
        <w:t xml:space="preserve"> أحد أنواع المشروعات الصغيرة.</w:t>
      </w:r>
    </w:p>
    <w:p w:rsidR="009E206B" w:rsidRPr="00C00FBB" w:rsidRDefault="009E206B" w:rsidP="009E206B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b/>
          <w:bCs/>
          <w:color w:val="111111"/>
          <w:sz w:val="24"/>
          <w:szCs w:val="24"/>
        </w:rPr>
      </w:pPr>
      <w:r w:rsidRPr="00C00FBB">
        <w:rPr>
          <w:rFonts w:ascii="inherit" w:eastAsia="Times New Roman" w:hAnsi="inherit" w:cs="Helvetica"/>
          <w:b/>
          <w:bCs/>
          <w:color w:val="111111"/>
          <w:sz w:val="24"/>
          <w:szCs w:val="24"/>
        </w:rPr>
        <w:object w:dxaOrig="405" w:dyaOrig="360">
          <v:shape id="_x0000_i1094" type="#_x0000_t75" style="width:20.25pt;height:18pt" o:ole="">
            <v:imagedata r:id="rId42" o:title=""/>
          </v:shape>
          <w:control r:id="rId43" w:name="DefaultOcxName8" w:shapeid="_x0000_i1094"/>
        </w:object>
      </w:r>
      <w:r w:rsidRPr="00C00FBB">
        <w:rPr>
          <w:rFonts w:ascii="inherit" w:eastAsia="Times New Roman" w:hAnsi="inherit" w:cs="Helvetica"/>
          <w:b/>
          <w:bCs/>
          <w:color w:val="111111"/>
          <w:sz w:val="24"/>
          <w:szCs w:val="24"/>
        </w:rPr>
        <w:t> </w:t>
      </w:r>
      <w:r w:rsidRPr="00C00FBB">
        <w:rPr>
          <w:rFonts w:ascii="inherit" w:eastAsia="Times New Roman" w:hAnsi="inherit" w:cs="Helvetica"/>
          <w:b/>
          <w:bCs/>
          <w:color w:val="FF0000"/>
          <w:sz w:val="24"/>
          <w:szCs w:val="24"/>
          <w:rtl/>
        </w:rPr>
        <w:t>صواب</w:t>
      </w:r>
    </w:p>
    <w:p w:rsidR="009E206B" w:rsidRPr="00C00FBB" w:rsidRDefault="009E206B" w:rsidP="009E206B">
      <w:pPr>
        <w:shd w:val="clear" w:color="auto" w:fill="FFFFFF"/>
        <w:bidi w:val="0"/>
        <w:spacing w:after="45" w:line="240" w:lineRule="auto"/>
        <w:rPr>
          <w:rFonts w:ascii="inherit" w:eastAsia="Times New Roman" w:hAnsi="inherit" w:cs="Helvetica"/>
          <w:b/>
          <w:bCs/>
          <w:color w:val="111111"/>
          <w:sz w:val="24"/>
          <w:szCs w:val="24"/>
        </w:rPr>
      </w:pPr>
      <w:r w:rsidRPr="00C00FBB">
        <w:rPr>
          <w:rFonts w:ascii="inherit" w:eastAsia="Times New Roman" w:hAnsi="inherit" w:cs="Helvetica"/>
          <w:b/>
          <w:bCs/>
          <w:color w:val="111111"/>
          <w:sz w:val="24"/>
          <w:szCs w:val="24"/>
        </w:rPr>
        <w:object w:dxaOrig="405" w:dyaOrig="360">
          <v:shape id="_x0000_i1092" type="#_x0000_t75" style="width:20.25pt;height:18pt" o:ole="">
            <v:imagedata r:id="rId44" o:title=""/>
          </v:shape>
          <w:control r:id="rId45" w:name="DefaultOcxName15" w:shapeid="_x0000_i1092"/>
        </w:object>
      </w:r>
      <w:r w:rsidRPr="00C00FBB">
        <w:rPr>
          <w:rFonts w:ascii="inherit" w:eastAsia="Times New Roman" w:hAnsi="inherit" w:cs="Helvetica"/>
          <w:b/>
          <w:bCs/>
          <w:color w:val="111111"/>
          <w:sz w:val="24"/>
          <w:szCs w:val="24"/>
        </w:rPr>
        <w:t> </w:t>
      </w:r>
      <w:r w:rsidRPr="00C00FBB">
        <w:rPr>
          <w:rFonts w:ascii="inherit" w:eastAsia="Times New Roman" w:hAnsi="inherit" w:cs="Helvetica"/>
          <w:b/>
          <w:bCs/>
          <w:color w:val="111111"/>
          <w:sz w:val="24"/>
          <w:szCs w:val="24"/>
          <w:rtl/>
        </w:rPr>
        <w:t>خطأ</w:t>
      </w:r>
    </w:p>
    <w:p w:rsidR="00B91703" w:rsidRPr="00C00FBB" w:rsidRDefault="00B91703" w:rsidP="00B91703">
      <w:pPr>
        <w:tabs>
          <w:tab w:val="left" w:pos="2636"/>
        </w:tabs>
        <w:rPr>
          <w:rFonts w:hint="cs"/>
          <w:b/>
          <w:bCs/>
          <w:sz w:val="24"/>
          <w:szCs w:val="24"/>
          <w:rtl/>
        </w:rPr>
      </w:pPr>
    </w:p>
    <w:p w:rsidR="00B91703" w:rsidRPr="00B91703" w:rsidRDefault="00B91703" w:rsidP="00B91703">
      <w:pPr>
        <w:tabs>
          <w:tab w:val="left" w:pos="2636"/>
        </w:tabs>
        <w:rPr>
          <w:rFonts w:hint="cs"/>
        </w:rPr>
      </w:pPr>
    </w:p>
    <w:sectPr w:rsidR="00B91703" w:rsidRPr="00B91703" w:rsidSect="00B91703">
      <w:pgSz w:w="11906" w:h="16838"/>
      <w:pgMar w:top="1440" w:right="1800" w:bottom="1440" w:left="180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B0139"/>
    <w:multiLevelType w:val="multilevel"/>
    <w:tmpl w:val="47BEC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9A7EC1"/>
    <w:multiLevelType w:val="multilevel"/>
    <w:tmpl w:val="EDB85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F03879"/>
    <w:multiLevelType w:val="multilevel"/>
    <w:tmpl w:val="687CD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606C96"/>
    <w:multiLevelType w:val="multilevel"/>
    <w:tmpl w:val="FA042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A76441"/>
    <w:multiLevelType w:val="multilevel"/>
    <w:tmpl w:val="C2C0D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8A26A4"/>
    <w:multiLevelType w:val="multilevel"/>
    <w:tmpl w:val="5A96C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703"/>
    <w:rsid w:val="001C3CAC"/>
    <w:rsid w:val="00931D70"/>
    <w:rsid w:val="009E206B"/>
    <w:rsid w:val="00B91703"/>
    <w:rsid w:val="00C0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0A92E8"/>
  <w15:chartTrackingRefBased/>
  <w15:docId w15:val="{05C96CF4-A0FF-4D14-8105-7E6C3E93E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E206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semiHidden/>
    <w:rsid w:val="009E206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66726">
          <w:marLeft w:val="0"/>
          <w:marRight w:val="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959113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30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73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32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70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5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3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188279">
          <w:marLeft w:val="0"/>
          <w:marRight w:val="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431072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472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2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43463">
          <w:marLeft w:val="0"/>
          <w:marRight w:val="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6173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88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6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4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76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13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9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89605">
          <w:marLeft w:val="0"/>
          <w:marRight w:val="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9823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28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2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98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4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75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93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403817">
          <w:marLeft w:val="0"/>
          <w:marRight w:val="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258334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59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41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92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63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09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3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11070">
          <w:marLeft w:val="0"/>
          <w:marRight w:val="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687924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98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control" Target="activeX/activeX4.xml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control" Target="activeX/activeX17.xml"/><Relationship Id="rId3" Type="http://schemas.openxmlformats.org/officeDocument/2006/relationships/settings" Target="settings.xml"/><Relationship Id="rId21" Type="http://schemas.openxmlformats.org/officeDocument/2006/relationships/control" Target="activeX/activeX8.xml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theme" Target="theme/theme1.xml"/><Relationship Id="rId7" Type="http://schemas.openxmlformats.org/officeDocument/2006/relationships/control" Target="activeX/activeX1.xml"/><Relationship Id="rId12" Type="http://schemas.openxmlformats.org/officeDocument/2006/relationships/image" Target="media/image5.wmf"/><Relationship Id="rId17" Type="http://schemas.openxmlformats.org/officeDocument/2006/relationships/control" Target="activeX/activeX6.xml"/><Relationship Id="rId25" Type="http://schemas.openxmlformats.org/officeDocument/2006/relationships/control" Target="activeX/activeX10.xml"/><Relationship Id="rId33" Type="http://schemas.openxmlformats.org/officeDocument/2006/relationships/control" Target="activeX/activeX14.xml"/><Relationship Id="rId38" Type="http://schemas.openxmlformats.org/officeDocument/2006/relationships/image" Target="media/image18.wm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control" Target="activeX/activeX12.xml"/><Relationship Id="rId41" Type="http://schemas.openxmlformats.org/officeDocument/2006/relationships/control" Target="activeX/activeX18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control" Target="activeX/activeX3.xml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control" Target="activeX/activeX16.xml"/><Relationship Id="rId40" Type="http://schemas.openxmlformats.org/officeDocument/2006/relationships/image" Target="media/image19.wmf"/><Relationship Id="rId45" Type="http://schemas.openxmlformats.org/officeDocument/2006/relationships/control" Target="activeX/activeX20.xml"/><Relationship Id="rId5" Type="http://schemas.openxmlformats.org/officeDocument/2006/relationships/image" Target="media/image1.jpeg"/><Relationship Id="rId15" Type="http://schemas.openxmlformats.org/officeDocument/2006/relationships/control" Target="activeX/activeX5.xml"/><Relationship Id="rId23" Type="http://schemas.openxmlformats.org/officeDocument/2006/relationships/control" Target="activeX/activeX9.xml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control" Target="activeX/activeX7.xml"/><Relationship Id="rId31" Type="http://schemas.openxmlformats.org/officeDocument/2006/relationships/control" Target="activeX/activeX13.xml"/><Relationship Id="rId44" Type="http://schemas.openxmlformats.org/officeDocument/2006/relationships/image" Target="media/image21.wmf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1.xml"/><Relationship Id="rId30" Type="http://schemas.openxmlformats.org/officeDocument/2006/relationships/image" Target="media/image14.wmf"/><Relationship Id="rId35" Type="http://schemas.openxmlformats.org/officeDocument/2006/relationships/control" Target="activeX/activeX15.xml"/><Relationship Id="rId43" Type="http://schemas.openxmlformats.org/officeDocument/2006/relationships/control" Target="activeX/activeX1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2</cp:revision>
  <dcterms:created xsi:type="dcterms:W3CDTF">2016-10-26T14:49:00Z</dcterms:created>
  <dcterms:modified xsi:type="dcterms:W3CDTF">2016-10-26T15:03:00Z</dcterms:modified>
</cp:coreProperties>
</file>