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E06" w:rsidRDefault="00ED7E06">
      <w:r>
        <w:rPr>
          <w:noProof/>
        </w:rPr>
        <w:drawing>
          <wp:anchor distT="0" distB="0" distL="114300" distR="114300" simplePos="0" relativeHeight="251662336" behindDoc="1" locked="0" layoutInCell="1" allowOverlap="1" wp14:anchorId="2A6B4661" wp14:editId="7077C995">
            <wp:simplePos x="0" y="0"/>
            <wp:positionH relativeFrom="column">
              <wp:posOffset>40640</wp:posOffset>
            </wp:positionH>
            <wp:positionV relativeFrom="paragraph">
              <wp:posOffset>234315</wp:posOffset>
            </wp:positionV>
            <wp:extent cx="2933700" cy="2374265"/>
            <wp:effectExtent l="0" t="38100" r="19050" b="64135"/>
            <wp:wrapTight wrapText="bothSides">
              <wp:wrapPolygon edited="0">
                <wp:start x="10379" y="-347"/>
                <wp:lineTo x="9117" y="2426"/>
                <wp:lineTo x="7714" y="2773"/>
                <wp:lineTo x="7714" y="5546"/>
                <wp:lineTo x="6312" y="7972"/>
                <wp:lineTo x="4909" y="8319"/>
                <wp:lineTo x="4909" y="11092"/>
                <wp:lineTo x="842" y="19064"/>
                <wp:lineTo x="0" y="19411"/>
                <wp:lineTo x="0" y="22010"/>
                <wp:lineTo x="21600" y="22010"/>
                <wp:lineTo x="21600" y="20450"/>
                <wp:lineTo x="11221" y="-347"/>
                <wp:lineTo x="10379" y="-347"/>
              </wp:wrapPolygon>
            </wp:wrapTight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E7D4ADF" wp14:editId="67AE1CA9">
            <wp:extent cx="5486400" cy="3200400"/>
            <wp:effectExtent l="38100" t="19050" r="95250" b="3810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ED7E06" w:rsidRPr="00ED7E06" w:rsidRDefault="004A5239" w:rsidP="00ED7E06"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9C0F5F" wp14:editId="6B068F0B">
                <wp:simplePos x="0" y="0"/>
                <wp:positionH relativeFrom="column">
                  <wp:posOffset>2128520</wp:posOffset>
                </wp:positionH>
                <wp:positionV relativeFrom="paragraph">
                  <wp:posOffset>2540</wp:posOffset>
                </wp:positionV>
                <wp:extent cx="4224655" cy="2743200"/>
                <wp:effectExtent l="0" t="0" r="0" b="0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224655" cy="274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B7E" w:rsidRPr="009F2B7E" w:rsidRDefault="009F2B7E" w:rsidP="004A5239">
                            <w:pPr>
                              <w:tabs>
                                <w:tab w:val="left" w:pos="2223"/>
                              </w:tabs>
                              <w:spacing w:after="0"/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9F2B7E"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كلما كان هناك عدد قليل في الطبق</w:t>
                            </w:r>
                            <w:r w:rsidR="004A5239"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ة</w:t>
                            </w:r>
                            <w:r w:rsidRPr="009F2B7E"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العليا-العليا و الطبق</w:t>
                            </w:r>
                            <w:r w:rsidR="004A5239"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ة</w:t>
                            </w:r>
                            <w:r w:rsidRPr="009F2B7E"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الدنيا-الدنيا</w:t>
                            </w:r>
                          </w:p>
                          <w:p w:rsidR="009F2B7E" w:rsidRPr="009F2B7E" w:rsidRDefault="009F2B7E" w:rsidP="009F2B7E">
                            <w:pPr>
                              <w:tabs>
                                <w:tab w:val="left" w:pos="2223"/>
                              </w:tabs>
                              <w:spacing w:after="0"/>
                              <w:jc w:val="center"/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9F2B7E"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وكان هناك تضخم في بقية الطبقات , كلما كان المجتمع صحي </w:t>
                            </w:r>
                            <w:r w:rsidRPr="009F2B7E"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9F2B7E" w:rsidRPr="009F2B7E" w:rsidRDefault="009F2B7E" w:rsidP="009F2B7E">
                            <w:pPr>
                              <w:tabs>
                                <w:tab w:val="left" w:pos="2223"/>
                              </w:tabs>
                              <w:spacing w:after="0"/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F2B7E"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يصبح بهذا الشكل</w:t>
                            </w:r>
                            <w:r w:rsidRPr="009F2B7E"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التالي </w:t>
                            </w:r>
                          </w:p>
                          <w:p w:rsidR="009F2B7E" w:rsidRDefault="009F2B7E" w:rsidP="009F2B7E">
                            <w:pPr>
                              <w:spacing w:after="0"/>
                              <w:jc w:val="center"/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9F2B7E" w:rsidRDefault="009F2B7E" w:rsidP="009F2B7E">
                            <w:pPr>
                              <w:spacing w:after="0"/>
                              <w:jc w:val="center"/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9F2B7E" w:rsidRDefault="009F2B7E" w:rsidP="009F2B7E">
                            <w:pPr>
                              <w:spacing w:after="0"/>
                              <w:jc w:val="center"/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9F2B7E" w:rsidRDefault="009F2B7E" w:rsidP="004A5239">
                            <w:pPr>
                              <w:spacing w:after="0"/>
                              <w:jc w:val="center"/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اما اذا كان هناك تضخم في الطبق</w:t>
                            </w:r>
                            <w:r w:rsidR="004A5239"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ة</w:t>
                            </w:r>
                            <w:r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العليا-العليا و الطبقة الدنيا-الدنيا </w:t>
                            </w:r>
                          </w:p>
                          <w:p w:rsidR="009F2B7E" w:rsidRDefault="009F2B7E" w:rsidP="009F2B7E">
                            <w:pPr>
                              <w:spacing w:after="0"/>
                              <w:jc w:val="center"/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كلما كان هناك خلل و تباين في المجتمع </w:t>
                            </w:r>
                          </w:p>
                          <w:p w:rsidR="009F2B7E" w:rsidRPr="009F2B7E" w:rsidRDefault="009F2B7E" w:rsidP="009F2B7E">
                            <w:pPr>
                              <w:spacing w:after="0"/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وفشل اجتماعي و اقتصادي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167.6pt;margin-top:.2pt;width:332.65pt;height:3in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" filled="f" stroked="f">
                <v:textbox>
                  <w:txbxContent>
                    <w:p w:rsidR="009F2B7E" w:rsidRPr="009F2B7E" w:rsidRDefault="009F2B7E" w:rsidP="004A5239">
                      <w:pPr>
                        <w:tabs>
                          <w:tab w:val="left" w:pos="2223"/>
                        </w:tabs>
                        <w:spacing w:after="0"/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9F2B7E"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  <w:rtl/>
                        </w:rPr>
                        <w:t>كلما كان هناك عدد قليل في الطبق</w:t>
                      </w:r>
                      <w:r w:rsidR="004A5239"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>ة</w:t>
                      </w:r>
                      <w:r w:rsidRPr="009F2B7E"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العليا-العليا و الطبق</w:t>
                      </w:r>
                      <w:r w:rsidR="004A5239"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>ة</w:t>
                      </w:r>
                      <w:r w:rsidRPr="009F2B7E"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الدنيا-الدنيا</w:t>
                      </w:r>
                    </w:p>
                    <w:p w:rsidR="009F2B7E" w:rsidRPr="009F2B7E" w:rsidRDefault="009F2B7E" w:rsidP="009F2B7E">
                      <w:pPr>
                        <w:tabs>
                          <w:tab w:val="left" w:pos="2223"/>
                        </w:tabs>
                        <w:spacing w:after="0"/>
                        <w:jc w:val="center"/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9F2B7E"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وكان هناك تضخم في بقية الطبقات , كلما كان المجتمع صحي </w:t>
                      </w:r>
                      <w:r w:rsidRPr="009F2B7E"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9F2B7E" w:rsidRPr="009F2B7E" w:rsidRDefault="009F2B7E" w:rsidP="009F2B7E">
                      <w:pPr>
                        <w:tabs>
                          <w:tab w:val="left" w:pos="2223"/>
                        </w:tabs>
                        <w:spacing w:after="0"/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</w:rPr>
                      </w:pPr>
                      <w:r w:rsidRPr="009F2B7E"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  <w:rtl/>
                        </w:rPr>
                        <w:t>يصبح بهذا الشكل</w:t>
                      </w:r>
                      <w:r w:rsidRPr="009F2B7E"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التالي </w:t>
                      </w:r>
                    </w:p>
                    <w:p w:rsidR="009F2B7E" w:rsidRDefault="009F2B7E" w:rsidP="009F2B7E">
                      <w:pPr>
                        <w:spacing w:after="0"/>
                        <w:jc w:val="center"/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:rsidR="009F2B7E" w:rsidRDefault="009F2B7E" w:rsidP="009F2B7E">
                      <w:pPr>
                        <w:spacing w:after="0"/>
                        <w:jc w:val="center"/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:rsidR="009F2B7E" w:rsidRDefault="009F2B7E" w:rsidP="009F2B7E">
                      <w:pPr>
                        <w:spacing w:after="0"/>
                        <w:jc w:val="center"/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:rsidR="009F2B7E" w:rsidRDefault="009F2B7E" w:rsidP="004A5239">
                      <w:pPr>
                        <w:spacing w:after="0"/>
                        <w:jc w:val="center"/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>اما اذا كان هناك تضخم في الطبق</w:t>
                      </w:r>
                      <w:r w:rsidR="004A5239"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>ة</w:t>
                      </w:r>
                      <w:r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العليا-العليا و الطبقة الدنيا-الدنيا </w:t>
                      </w:r>
                    </w:p>
                    <w:p w:rsidR="009F2B7E" w:rsidRDefault="009F2B7E" w:rsidP="009F2B7E">
                      <w:pPr>
                        <w:spacing w:after="0"/>
                        <w:jc w:val="center"/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كلما كان هناك خلل و تباين في المجتمع </w:t>
                      </w:r>
                    </w:p>
                    <w:p w:rsidR="009F2B7E" w:rsidRPr="009F2B7E" w:rsidRDefault="009F2B7E" w:rsidP="009F2B7E">
                      <w:pPr>
                        <w:spacing w:after="0"/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Adobe Arabic" w:hAnsi="Adobe Arabic" w:cs="Adobe Arabic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وفشل اجتماعي و اقتصادي </w:t>
                      </w:r>
                    </w:p>
                  </w:txbxContent>
                </v:textbox>
              </v:shape>
            </w:pict>
          </mc:Fallback>
        </mc:AlternateContent>
      </w:r>
    </w:p>
    <w:p w:rsidR="00ED7E06" w:rsidRPr="00ED7E06" w:rsidRDefault="00ED7E06" w:rsidP="00ED7E06"/>
    <w:p w:rsidR="00ED7E06" w:rsidRPr="00ED7E06" w:rsidRDefault="004A5239" w:rsidP="00ED7E0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134A9E" wp14:editId="4D225AC7">
                <wp:simplePos x="0" y="0"/>
                <wp:positionH relativeFrom="column">
                  <wp:posOffset>3934022</wp:posOffset>
                </wp:positionH>
                <wp:positionV relativeFrom="paragraph">
                  <wp:posOffset>201164</wp:posOffset>
                </wp:positionV>
                <wp:extent cx="545465" cy="681355"/>
                <wp:effectExtent l="76200" t="38100" r="45085" b="118745"/>
                <wp:wrapNone/>
                <wp:docPr id="3" name="مخطط انسيابي: فر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465" cy="681355"/>
                        </a:xfrm>
                        <a:prstGeom prst="flowChartSort">
                          <a:avLst/>
                        </a:prstGeom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6" coordsize="21600,21600" o:spt="126" path="m10800,l,10800,10800,21600,21600,10800xem,10800nfl21600,10800e">
                <v:stroke joinstyle="miter"/>
                <v:path o:extrusionok="f" gradientshapeok="t" o:connecttype="rect" textboxrect="5400,5400,16200,16200"/>
              </v:shapetype>
              <v:shape id="مخطط انسيابي: فرز 3" o:spid="_x0000_s1026" type="#_x0000_t126" style="position:absolute;left:0;text-align:left;margin-left:309.75pt;margin-top:15.85pt;width:42.95pt;height:53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ED7E06" w:rsidRDefault="00ED7E06" w:rsidP="00ED7E06"/>
    <w:p w:rsidR="005317EB" w:rsidRPr="00ED7E06" w:rsidRDefault="00ED7E06" w:rsidP="009F2B7E">
      <w:pPr>
        <w:tabs>
          <w:tab w:val="left" w:pos="2223"/>
        </w:tabs>
      </w:pPr>
      <w:r>
        <w:rPr>
          <w:rtl/>
        </w:rPr>
        <w:tab/>
      </w:r>
      <w:r>
        <w:rPr>
          <w:rFonts w:hint="cs"/>
          <w:rtl/>
        </w:rPr>
        <w:t xml:space="preserve"> </w:t>
      </w:r>
      <w:bookmarkStart w:id="0" w:name="_GoBack"/>
      <w:bookmarkEnd w:id="0"/>
    </w:p>
    <w:sectPr w:rsidR="005317EB" w:rsidRPr="00ED7E06" w:rsidSect="004A5239">
      <w:headerReference w:type="default" r:id="rId17"/>
      <w:pgSz w:w="16838" w:h="11906" w:orient="landscape"/>
      <w:pgMar w:top="1800" w:right="1440" w:bottom="1800" w:left="1440" w:header="708" w:footer="708" w:gutter="0"/>
      <w:pgBorders w:offsetFrom="page">
        <w:top w:val="thinThickSmallGap" w:sz="24" w:space="24" w:color="808080" w:themeColor="background1" w:themeShade="80"/>
        <w:left w:val="thinThickSmallGap" w:sz="24" w:space="24" w:color="808080" w:themeColor="background1" w:themeShade="80"/>
        <w:bottom w:val="thickThinSmallGap" w:sz="24" w:space="24" w:color="808080" w:themeColor="background1" w:themeShade="80"/>
        <w:right w:val="thickThinSmallGap" w:sz="24" w:space="24" w:color="808080" w:themeColor="background1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C55" w:rsidRDefault="003B1C55" w:rsidP="00ED7E06">
      <w:pPr>
        <w:spacing w:after="0" w:line="240" w:lineRule="auto"/>
      </w:pPr>
      <w:r>
        <w:separator/>
      </w:r>
    </w:p>
  </w:endnote>
  <w:endnote w:type="continuationSeparator" w:id="0">
    <w:p w:rsidR="003B1C55" w:rsidRDefault="003B1C55" w:rsidP="00ED7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C55" w:rsidRDefault="003B1C55" w:rsidP="00ED7E06">
      <w:pPr>
        <w:spacing w:after="0" w:line="240" w:lineRule="auto"/>
      </w:pPr>
      <w:r>
        <w:separator/>
      </w:r>
    </w:p>
  </w:footnote>
  <w:footnote w:type="continuationSeparator" w:id="0">
    <w:p w:rsidR="003B1C55" w:rsidRDefault="003B1C55" w:rsidP="00ED7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239" w:rsidRPr="004A5239" w:rsidRDefault="004A5239" w:rsidP="004A5239">
    <w:pPr>
      <w:pStyle w:val="a4"/>
      <w:jc w:val="center"/>
      <w:rPr>
        <w:rFonts w:hint="cs"/>
        <w:b/>
        <w:bCs/>
        <w:sz w:val="40"/>
        <w:szCs w:val="40"/>
        <w:rtl/>
      </w:rPr>
    </w:pPr>
    <w:r w:rsidRPr="004A5239">
      <w:rPr>
        <w:rFonts w:hint="cs"/>
        <w:b/>
        <w:bCs/>
        <w:sz w:val="40"/>
        <w:szCs w:val="40"/>
        <w:rtl/>
      </w:rPr>
      <w:t xml:space="preserve">الفصل السادس </w:t>
    </w:r>
    <w:r w:rsidRPr="004A5239">
      <w:rPr>
        <w:b/>
        <w:bCs/>
        <w:sz w:val="40"/>
        <w:szCs w:val="40"/>
        <w:rtl/>
      </w:rPr>
      <w:t>–</w:t>
    </w:r>
    <w:r w:rsidRPr="004A5239">
      <w:rPr>
        <w:rFonts w:hint="cs"/>
        <w:b/>
        <w:bCs/>
        <w:sz w:val="40"/>
        <w:szCs w:val="40"/>
        <w:rtl/>
      </w:rPr>
      <w:t xml:space="preserve"> الطبقات الاجتماعية</w:t>
    </w:r>
  </w:p>
  <w:p w:rsidR="004A5239" w:rsidRPr="004A5239" w:rsidRDefault="004A5239" w:rsidP="004A5239">
    <w:pPr>
      <w:pStyle w:val="a4"/>
      <w:jc w:val="center"/>
      <w:rPr>
        <w:rFonts w:hint="cs"/>
        <w:b/>
        <w:bCs/>
        <w:sz w:val="40"/>
        <w:szCs w:val="40"/>
      </w:rPr>
    </w:pPr>
    <w:r w:rsidRPr="004A5239">
      <w:rPr>
        <w:rFonts w:hint="cs"/>
        <w:b/>
        <w:bCs/>
        <w:sz w:val="40"/>
        <w:szCs w:val="40"/>
        <w:rtl/>
      </w:rPr>
      <w:t>طرق تصنيف الطبقات الاجتماعية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E06"/>
    <w:rsid w:val="003B1C55"/>
    <w:rsid w:val="004A5239"/>
    <w:rsid w:val="004E23BA"/>
    <w:rsid w:val="005317EB"/>
    <w:rsid w:val="009F2B7E"/>
    <w:rsid w:val="00ED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7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D7E0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ED7E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D7E06"/>
  </w:style>
  <w:style w:type="paragraph" w:styleId="a5">
    <w:name w:val="footer"/>
    <w:basedOn w:val="a"/>
    <w:link w:val="Char1"/>
    <w:uiPriority w:val="99"/>
    <w:unhideWhenUsed/>
    <w:rsid w:val="00ED7E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ED7E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7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D7E0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ED7E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D7E06"/>
  </w:style>
  <w:style w:type="paragraph" w:styleId="a5">
    <w:name w:val="footer"/>
    <w:basedOn w:val="a"/>
    <w:link w:val="Char1"/>
    <w:uiPriority w:val="99"/>
    <w:unhideWhenUsed/>
    <w:rsid w:val="00ED7E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ED7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microsoft.com/office/2007/relationships/diagramDrawing" Target="diagrams/drawing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99B1F7B-6973-4058-8141-D83EB678CC52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DA1374D0-D976-4AC7-8B6B-0A17049655B6}">
      <dgm:prSet phldrT="[نص]">
        <dgm:style>
          <a:lnRef idx="2">
            <a:schemeClr val="accent2">
              <a:shade val="50000"/>
            </a:schemeClr>
          </a:lnRef>
          <a:fillRef idx="1">
            <a:schemeClr val="accent2"/>
          </a:fillRef>
          <a:effectRef idx="0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1</a:t>
          </a:r>
        </a:p>
      </dgm:t>
    </dgm:pt>
    <dgm:pt modelId="{D70732D4-AD55-421E-81D7-5AC576B2EA80}" type="parTrans" cxnId="{93E7F54B-9528-4102-86BF-F79D06BFCBC8}">
      <dgm:prSet/>
      <dgm:spPr/>
      <dgm:t>
        <a:bodyPr/>
        <a:lstStyle/>
        <a:p>
          <a:pPr rtl="1"/>
          <a:endParaRPr lang="ar-SA"/>
        </a:p>
      </dgm:t>
    </dgm:pt>
    <dgm:pt modelId="{494EE6A6-1254-459A-A5CA-F792D4D9A8CB}" type="sibTrans" cxnId="{93E7F54B-9528-4102-86BF-F79D06BFCBC8}">
      <dgm:prSet/>
      <dgm:spPr/>
      <dgm:t>
        <a:bodyPr/>
        <a:lstStyle/>
        <a:p>
          <a:pPr rtl="1"/>
          <a:endParaRPr lang="ar-SA"/>
        </a:p>
      </dgm:t>
    </dgm:pt>
    <dgm:pt modelId="{1E64A7D1-FE2A-4DF1-9599-7F0FC958E7CB}">
      <dgm:prSet phldrT="[نص]"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4</a:t>
          </a:r>
        </a:p>
      </dgm:t>
    </dgm:pt>
    <dgm:pt modelId="{FA0849D7-29E8-4C34-AA17-FDFFC4F783DB}" type="parTrans" cxnId="{52F59FAF-B9FE-4C5C-87EF-25B5807AC7BE}">
      <dgm:prSet/>
      <dgm:spPr/>
      <dgm:t>
        <a:bodyPr/>
        <a:lstStyle/>
        <a:p>
          <a:pPr rtl="1"/>
          <a:endParaRPr lang="ar-SA"/>
        </a:p>
      </dgm:t>
    </dgm:pt>
    <dgm:pt modelId="{1F757205-58CB-44A4-9FB5-B65FFAA1C9CC}" type="sibTrans" cxnId="{52F59FAF-B9FE-4C5C-87EF-25B5807AC7BE}">
      <dgm:prSet/>
      <dgm:spPr/>
      <dgm:t>
        <a:bodyPr/>
        <a:lstStyle/>
        <a:p>
          <a:pPr rtl="1"/>
          <a:endParaRPr lang="ar-SA"/>
        </a:p>
      </dgm:t>
    </dgm:pt>
    <dgm:pt modelId="{347D87E6-5E76-470D-A2A9-136D4E17BA77}">
      <dgm:prSet phldrT="[نص]">
        <dgm:style>
          <a:lnRef idx="2">
            <a:schemeClr val="accent3">
              <a:shade val="50000"/>
            </a:schemeClr>
          </a:lnRef>
          <a:fillRef idx="1">
            <a:schemeClr val="accent3"/>
          </a:fillRef>
          <a:effectRef idx="0">
            <a:schemeClr val="accent3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7</a:t>
          </a:r>
        </a:p>
      </dgm:t>
    </dgm:pt>
    <dgm:pt modelId="{85C54C52-38A5-430E-8A87-C3A7D21B3B5A}" type="parTrans" cxnId="{0E9A3479-8817-46E9-89C5-86A22C610B46}">
      <dgm:prSet/>
      <dgm:spPr/>
      <dgm:t>
        <a:bodyPr/>
        <a:lstStyle/>
        <a:p>
          <a:pPr rtl="1"/>
          <a:endParaRPr lang="ar-SA"/>
        </a:p>
      </dgm:t>
    </dgm:pt>
    <dgm:pt modelId="{220042DB-7125-4157-B315-3DD110392C79}" type="sibTrans" cxnId="{0E9A3479-8817-46E9-89C5-86A22C610B46}">
      <dgm:prSet/>
      <dgm:spPr/>
      <dgm:t>
        <a:bodyPr/>
        <a:lstStyle/>
        <a:p>
          <a:pPr rtl="1"/>
          <a:endParaRPr lang="ar-SA"/>
        </a:p>
      </dgm:t>
    </dgm:pt>
    <dgm:pt modelId="{F9C92D1C-D3AC-4BBF-940F-D277269A6D27}">
      <dgm:prSet>
        <dgm:style>
          <a:lnRef idx="2">
            <a:schemeClr val="accent2">
              <a:shade val="50000"/>
            </a:schemeClr>
          </a:lnRef>
          <a:fillRef idx="1">
            <a:schemeClr val="accent2"/>
          </a:fillRef>
          <a:effectRef idx="0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2</a:t>
          </a:r>
        </a:p>
      </dgm:t>
    </dgm:pt>
    <dgm:pt modelId="{8219B3D6-E421-4293-A793-A6C9BB93FCCB}" type="parTrans" cxnId="{9E6D0818-B8A1-4AA1-8DAE-B5CE6EF60BA0}">
      <dgm:prSet/>
      <dgm:spPr/>
      <dgm:t>
        <a:bodyPr/>
        <a:lstStyle/>
        <a:p>
          <a:pPr rtl="1"/>
          <a:endParaRPr lang="ar-SA"/>
        </a:p>
      </dgm:t>
    </dgm:pt>
    <dgm:pt modelId="{4C746C01-7962-4BDC-A287-38243AF60507}" type="sibTrans" cxnId="{9E6D0818-B8A1-4AA1-8DAE-B5CE6EF60BA0}">
      <dgm:prSet/>
      <dgm:spPr/>
      <dgm:t>
        <a:bodyPr/>
        <a:lstStyle/>
        <a:p>
          <a:pPr rtl="1"/>
          <a:endParaRPr lang="ar-SA"/>
        </a:p>
      </dgm:t>
    </dgm:pt>
    <dgm:pt modelId="{5A0B1AE2-C670-4D26-A33C-A4082321544D}">
      <dgm:prSet>
        <dgm:style>
          <a:lnRef idx="2">
            <a:schemeClr val="accent2">
              <a:shade val="50000"/>
            </a:schemeClr>
          </a:lnRef>
          <a:fillRef idx="1">
            <a:schemeClr val="accent2"/>
          </a:fillRef>
          <a:effectRef idx="0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3</a:t>
          </a:r>
        </a:p>
      </dgm:t>
    </dgm:pt>
    <dgm:pt modelId="{918BBB12-D4F1-48CF-B937-59D5C63BCB1F}" type="parTrans" cxnId="{ED0DF8F4-2BE4-4C69-802D-0E38281900DE}">
      <dgm:prSet/>
      <dgm:spPr/>
      <dgm:t>
        <a:bodyPr/>
        <a:lstStyle/>
        <a:p>
          <a:pPr rtl="1"/>
          <a:endParaRPr lang="ar-SA"/>
        </a:p>
      </dgm:t>
    </dgm:pt>
    <dgm:pt modelId="{E19183B8-2559-4F71-8B10-816D7C35863F}" type="sibTrans" cxnId="{ED0DF8F4-2BE4-4C69-802D-0E38281900DE}">
      <dgm:prSet/>
      <dgm:spPr/>
      <dgm:t>
        <a:bodyPr/>
        <a:lstStyle/>
        <a:p>
          <a:pPr rtl="1"/>
          <a:endParaRPr lang="ar-SA"/>
        </a:p>
      </dgm:t>
    </dgm:pt>
    <dgm:pt modelId="{B5AF5989-25FD-4BCC-BAE8-0BE6485223D4}">
      <dgm:prSet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5</a:t>
          </a:r>
        </a:p>
      </dgm:t>
    </dgm:pt>
    <dgm:pt modelId="{36786682-C07A-47F6-B357-DB08B02F8EE3}" type="parTrans" cxnId="{F5408D22-855C-4514-A4E3-6EF4556475E2}">
      <dgm:prSet/>
      <dgm:spPr/>
      <dgm:t>
        <a:bodyPr/>
        <a:lstStyle/>
        <a:p>
          <a:pPr rtl="1"/>
          <a:endParaRPr lang="ar-SA"/>
        </a:p>
      </dgm:t>
    </dgm:pt>
    <dgm:pt modelId="{F4926D51-4003-4B44-9956-06D1B3DD9C74}" type="sibTrans" cxnId="{F5408D22-855C-4514-A4E3-6EF4556475E2}">
      <dgm:prSet/>
      <dgm:spPr/>
      <dgm:t>
        <a:bodyPr/>
        <a:lstStyle/>
        <a:p>
          <a:pPr rtl="1"/>
          <a:endParaRPr lang="ar-SA"/>
        </a:p>
      </dgm:t>
    </dgm:pt>
    <dgm:pt modelId="{C196B8D0-6FE9-4C04-8A78-3AF074BCEE9A}">
      <dgm:prSet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6</a:t>
          </a:r>
        </a:p>
      </dgm:t>
    </dgm:pt>
    <dgm:pt modelId="{BEFDE00A-6ACB-47BC-9877-E9CD4B350DE3}" type="parTrans" cxnId="{64155986-A99D-4862-87CC-C708B080C903}">
      <dgm:prSet/>
      <dgm:spPr/>
      <dgm:t>
        <a:bodyPr/>
        <a:lstStyle/>
        <a:p>
          <a:pPr rtl="1"/>
          <a:endParaRPr lang="ar-SA"/>
        </a:p>
      </dgm:t>
    </dgm:pt>
    <dgm:pt modelId="{2449DC46-9A6A-4B1B-B5D7-9E8C017E9D3B}" type="sibTrans" cxnId="{64155986-A99D-4862-87CC-C708B080C903}">
      <dgm:prSet/>
      <dgm:spPr/>
      <dgm:t>
        <a:bodyPr/>
        <a:lstStyle/>
        <a:p>
          <a:pPr rtl="1"/>
          <a:endParaRPr lang="ar-SA"/>
        </a:p>
      </dgm:t>
    </dgm:pt>
    <dgm:pt modelId="{3826A210-C356-4E02-9AE0-54D28A9491E1}">
      <dgm:prSet>
        <dgm:style>
          <a:lnRef idx="2">
            <a:schemeClr val="accent3">
              <a:shade val="50000"/>
            </a:schemeClr>
          </a:lnRef>
          <a:fillRef idx="1">
            <a:schemeClr val="accent3"/>
          </a:fillRef>
          <a:effectRef idx="0">
            <a:schemeClr val="accent3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8</a:t>
          </a:r>
        </a:p>
      </dgm:t>
    </dgm:pt>
    <dgm:pt modelId="{9A4496E9-1C6E-45AC-B501-131EF02DA341}" type="parTrans" cxnId="{B8AD06E7-F8DA-40B4-BC9F-2845D25C8E96}">
      <dgm:prSet/>
      <dgm:spPr/>
      <dgm:t>
        <a:bodyPr/>
        <a:lstStyle/>
        <a:p>
          <a:pPr rtl="1"/>
          <a:endParaRPr lang="ar-SA"/>
        </a:p>
      </dgm:t>
    </dgm:pt>
    <dgm:pt modelId="{7D114B53-12BC-47A9-BDA0-ABBF5527BAD9}" type="sibTrans" cxnId="{B8AD06E7-F8DA-40B4-BC9F-2845D25C8E96}">
      <dgm:prSet/>
      <dgm:spPr/>
      <dgm:t>
        <a:bodyPr/>
        <a:lstStyle/>
        <a:p>
          <a:pPr rtl="1"/>
          <a:endParaRPr lang="ar-SA"/>
        </a:p>
      </dgm:t>
    </dgm:pt>
    <dgm:pt modelId="{047EF036-2730-4943-B4CF-9654A3BF5E2E}">
      <dgm:prSet>
        <dgm:style>
          <a:lnRef idx="2">
            <a:schemeClr val="accent3">
              <a:shade val="50000"/>
            </a:schemeClr>
          </a:lnRef>
          <a:fillRef idx="1">
            <a:schemeClr val="accent3"/>
          </a:fillRef>
          <a:effectRef idx="0">
            <a:schemeClr val="accent3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9</a:t>
          </a:r>
        </a:p>
      </dgm:t>
    </dgm:pt>
    <dgm:pt modelId="{257ADB04-B80B-43B1-AAE7-39F63DE41598}" type="parTrans" cxnId="{9BAA55F2-D605-4384-A0B3-32D8D0968723}">
      <dgm:prSet/>
      <dgm:spPr/>
      <dgm:t>
        <a:bodyPr/>
        <a:lstStyle/>
        <a:p>
          <a:pPr rtl="1"/>
          <a:endParaRPr lang="ar-SA"/>
        </a:p>
      </dgm:t>
    </dgm:pt>
    <dgm:pt modelId="{0E2774D8-0ACF-41ED-89BF-9FD6F2B7DE7B}" type="sibTrans" cxnId="{9BAA55F2-D605-4384-A0B3-32D8D0968723}">
      <dgm:prSet/>
      <dgm:spPr/>
      <dgm:t>
        <a:bodyPr/>
        <a:lstStyle/>
        <a:p>
          <a:pPr rtl="1"/>
          <a:endParaRPr lang="ar-SA"/>
        </a:p>
      </dgm:t>
    </dgm:pt>
    <dgm:pt modelId="{21E3EC68-3FC8-4AB1-80DF-B091250F747A}" type="pres">
      <dgm:prSet presAssocID="{699B1F7B-6973-4058-8141-D83EB678CC52}" presName="Name0" presStyleCnt="0">
        <dgm:presLayoutVars>
          <dgm:dir/>
          <dgm:animLvl val="lvl"/>
          <dgm:resizeHandles val="exact"/>
        </dgm:presLayoutVars>
      </dgm:prSet>
      <dgm:spPr/>
    </dgm:pt>
    <dgm:pt modelId="{CDF31753-C195-409F-B4B8-4D077299D844}" type="pres">
      <dgm:prSet presAssocID="{DA1374D0-D976-4AC7-8B6B-0A17049655B6}" presName="Name8" presStyleCnt="0"/>
      <dgm:spPr/>
    </dgm:pt>
    <dgm:pt modelId="{253C41B2-B00E-40FB-B6EC-179F52ED32D8}" type="pres">
      <dgm:prSet presAssocID="{DA1374D0-D976-4AC7-8B6B-0A17049655B6}" presName="level" presStyleLbl="node1" presStyleIdx="0" presStyleCnt="9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CC3552-F53B-4E3A-88F0-B6339589E2FE}" type="pres">
      <dgm:prSet presAssocID="{DA1374D0-D976-4AC7-8B6B-0A17049655B6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2293719-0149-4A53-B893-03018312C19C}" type="pres">
      <dgm:prSet presAssocID="{F9C92D1C-D3AC-4BBF-940F-D277269A6D27}" presName="Name8" presStyleCnt="0"/>
      <dgm:spPr/>
    </dgm:pt>
    <dgm:pt modelId="{9DCF73B4-910D-4C7A-85B5-F7789C269B0E}" type="pres">
      <dgm:prSet presAssocID="{F9C92D1C-D3AC-4BBF-940F-D277269A6D27}" presName="level" presStyleLbl="node1" presStyleIdx="1" presStyleCnt="9">
        <dgm:presLayoutVars>
          <dgm:chMax val="1"/>
          <dgm:bulletEnabled val="1"/>
        </dgm:presLayoutVars>
      </dgm:prSet>
      <dgm:spPr/>
    </dgm:pt>
    <dgm:pt modelId="{73D40B1A-040D-4FB9-AEBB-2C717ECAAA1C}" type="pres">
      <dgm:prSet presAssocID="{F9C92D1C-D3AC-4BBF-940F-D277269A6D27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A6DB7C15-D2BF-4FEC-B6F0-1F631488ECEF}" type="pres">
      <dgm:prSet presAssocID="{5A0B1AE2-C670-4D26-A33C-A4082321544D}" presName="Name8" presStyleCnt="0"/>
      <dgm:spPr/>
    </dgm:pt>
    <dgm:pt modelId="{B6A17FCD-B43E-4293-B94E-F3DF08B56B6D}" type="pres">
      <dgm:prSet presAssocID="{5A0B1AE2-C670-4D26-A33C-A4082321544D}" presName="level" presStyleLbl="node1" presStyleIdx="2" presStyleCnt="9">
        <dgm:presLayoutVars>
          <dgm:chMax val="1"/>
          <dgm:bulletEnabled val="1"/>
        </dgm:presLayoutVars>
      </dgm:prSet>
      <dgm:spPr/>
    </dgm:pt>
    <dgm:pt modelId="{F84C4431-E414-41CE-A12E-2B8F322A4C7B}" type="pres">
      <dgm:prSet presAssocID="{5A0B1AE2-C670-4D26-A33C-A4082321544D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18BE2B6A-C01C-4F76-92C5-F60F72B2CA07}" type="pres">
      <dgm:prSet presAssocID="{1E64A7D1-FE2A-4DF1-9599-7F0FC958E7CB}" presName="Name8" presStyleCnt="0"/>
      <dgm:spPr/>
    </dgm:pt>
    <dgm:pt modelId="{943FBD30-3826-42A5-94A0-58D45A986559}" type="pres">
      <dgm:prSet presAssocID="{1E64A7D1-FE2A-4DF1-9599-7F0FC958E7CB}" presName="level" presStyleLbl="node1" presStyleIdx="3" presStyleCnt="9">
        <dgm:presLayoutVars>
          <dgm:chMax val="1"/>
          <dgm:bulletEnabled val="1"/>
        </dgm:presLayoutVars>
      </dgm:prSet>
      <dgm:spPr/>
    </dgm:pt>
    <dgm:pt modelId="{C3273291-FDF4-4023-B682-53092B12C039}" type="pres">
      <dgm:prSet presAssocID="{1E64A7D1-FE2A-4DF1-9599-7F0FC958E7CB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F4492F78-6FCE-4486-99D7-B3ECDBECEBAC}" type="pres">
      <dgm:prSet presAssocID="{B5AF5989-25FD-4BCC-BAE8-0BE6485223D4}" presName="Name8" presStyleCnt="0"/>
      <dgm:spPr/>
    </dgm:pt>
    <dgm:pt modelId="{1DB12C91-BBF1-4042-8334-33438871A153}" type="pres">
      <dgm:prSet presAssocID="{B5AF5989-25FD-4BCC-BAE8-0BE6485223D4}" presName="level" presStyleLbl="node1" presStyleIdx="4" presStyleCnt="9">
        <dgm:presLayoutVars>
          <dgm:chMax val="1"/>
          <dgm:bulletEnabled val="1"/>
        </dgm:presLayoutVars>
      </dgm:prSet>
      <dgm:spPr/>
    </dgm:pt>
    <dgm:pt modelId="{9D37CF12-A866-4030-B0EA-5CC99CE165D1}" type="pres">
      <dgm:prSet presAssocID="{B5AF5989-25FD-4BCC-BAE8-0BE6485223D4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0A9906D6-7A5C-49AD-AB07-9FF98844AE82}" type="pres">
      <dgm:prSet presAssocID="{C196B8D0-6FE9-4C04-8A78-3AF074BCEE9A}" presName="Name8" presStyleCnt="0"/>
      <dgm:spPr/>
    </dgm:pt>
    <dgm:pt modelId="{88C108CA-6BD5-4DF8-9EC2-0DDDAC83087E}" type="pres">
      <dgm:prSet presAssocID="{C196B8D0-6FE9-4C04-8A78-3AF074BCEE9A}" presName="level" presStyleLbl="node1" presStyleIdx="5" presStyleCnt="9">
        <dgm:presLayoutVars>
          <dgm:chMax val="1"/>
          <dgm:bulletEnabled val="1"/>
        </dgm:presLayoutVars>
      </dgm:prSet>
      <dgm:spPr/>
    </dgm:pt>
    <dgm:pt modelId="{F85B964C-861A-4B48-9536-66E95FBBFB61}" type="pres">
      <dgm:prSet presAssocID="{C196B8D0-6FE9-4C04-8A78-3AF074BCEE9A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3204954F-FE09-42FB-A20D-2EFB1890B13B}" type="pres">
      <dgm:prSet presAssocID="{347D87E6-5E76-470D-A2A9-136D4E17BA77}" presName="Name8" presStyleCnt="0"/>
      <dgm:spPr/>
    </dgm:pt>
    <dgm:pt modelId="{3235B1A6-A0F0-4910-88B7-28B452DF9EA4}" type="pres">
      <dgm:prSet presAssocID="{347D87E6-5E76-470D-A2A9-136D4E17BA77}" presName="level" presStyleLbl="node1" presStyleIdx="6" presStyleCnt="9">
        <dgm:presLayoutVars>
          <dgm:chMax val="1"/>
          <dgm:bulletEnabled val="1"/>
        </dgm:presLayoutVars>
      </dgm:prSet>
      <dgm:spPr/>
    </dgm:pt>
    <dgm:pt modelId="{3AF7512E-6FA9-4AC1-9F27-61ACDEDA27ED}" type="pres">
      <dgm:prSet presAssocID="{347D87E6-5E76-470D-A2A9-136D4E17BA77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A99B17D4-7C3B-43BE-A27E-855A4AF07C7E}" type="pres">
      <dgm:prSet presAssocID="{3826A210-C356-4E02-9AE0-54D28A9491E1}" presName="Name8" presStyleCnt="0"/>
      <dgm:spPr/>
    </dgm:pt>
    <dgm:pt modelId="{53260B96-8253-4CF2-9E4C-C8A2B00DEA1E}" type="pres">
      <dgm:prSet presAssocID="{3826A210-C356-4E02-9AE0-54D28A9491E1}" presName="level" presStyleLbl="node1" presStyleIdx="7" presStyleCnt="9">
        <dgm:presLayoutVars>
          <dgm:chMax val="1"/>
          <dgm:bulletEnabled val="1"/>
        </dgm:presLayoutVars>
      </dgm:prSet>
      <dgm:spPr/>
    </dgm:pt>
    <dgm:pt modelId="{DBCF160A-C187-41A2-BF84-E97F0FD95E63}" type="pres">
      <dgm:prSet presAssocID="{3826A210-C356-4E02-9AE0-54D28A9491E1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E2AA9407-FB65-45C5-878A-33E9943EC22C}" type="pres">
      <dgm:prSet presAssocID="{047EF036-2730-4943-B4CF-9654A3BF5E2E}" presName="Name8" presStyleCnt="0"/>
      <dgm:spPr/>
    </dgm:pt>
    <dgm:pt modelId="{B43CA5FC-0C38-4A93-89DE-6DB8A29A927D}" type="pres">
      <dgm:prSet presAssocID="{047EF036-2730-4943-B4CF-9654A3BF5E2E}" presName="level" presStyleLbl="node1" presStyleIdx="8" presStyleCnt="9">
        <dgm:presLayoutVars>
          <dgm:chMax val="1"/>
          <dgm:bulletEnabled val="1"/>
        </dgm:presLayoutVars>
      </dgm:prSet>
      <dgm:spPr/>
    </dgm:pt>
    <dgm:pt modelId="{B47B6B70-43F5-47BB-87AF-10D2F6397477}" type="pres">
      <dgm:prSet presAssocID="{047EF036-2730-4943-B4CF-9654A3BF5E2E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E18B5F43-0E70-47DE-90BD-BA11F2BD17CC}" type="presOf" srcId="{5A0B1AE2-C670-4D26-A33C-A4082321544D}" destId="{F84C4431-E414-41CE-A12E-2B8F322A4C7B}" srcOrd="1" destOrd="0" presId="urn:microsoft.com/office/officeart/2005/8/layout/pyramid1"/>
    <dgm:cxn modelId="{D16F56FA-4417-4BE8-801C-937E0AA30042}" type="presOf" srcId="{DA1374D0-D976-4AC7-8B6B-0A17049655B6}" destId="{253C41B2-B00E-40FB-B6EC-179F52ED32D8}" srcOrd="0" destOrd="0" presId="urn:microsoft.com/office/officeart/2005/8/layout/pyramid1"/>
    <dgm:cxn modelId="{427454C4-C1EC-408B-8328-05B9B7B85928}" type="presOf" srcId="{347D87E6-5E76-470D-A2A9-136D4E17BA77}" destId="{3AF7512E-6FA9-4AC1-9F27-61ACDEDA27ED}" srcOrd="1" destOrd="0" presId="urn:microsoft.com/office/officeart/2005/8/layout/pyramid1"/>
    <dgm:cxn modelId="{ED0DF8F4-2BE4-4C69-802D-0E38281900DE}" srcId="{699B1F7B-6973-4058-8141-D83EB678CC52}" destId="{5A0B1AE2-C670-4D26-A33C-A4082321544D}" srcOrd="2" destOrd="0" parTransId="{918BBB12-D4F1-48CF-B937-59D5C63BCB1F}" sibTransId="{E19183B8-2559-4F71-8B10-816D7C35863F}"/>
    <dgm:cxn modelId="{1D6A9290-61B9-473A-8AB1-1464C5F573BE}" type="presOf" srcId="{B5AF5989-25FD-4BCC-BAE8-0BE6485223D4}" destId="{1DB12C91-BBF1-4042-8334-33438871A153}" srcOrd="0" destOrd="0" presId="urn:microsoft.com/office/officeart/2005/8/layout/pyramid1"/>
    <dgm:cxn modelId="{CB874E77-AF8D-4D16-84E1-50EE13EBC0CC}" type="presOf" srcId="{B5AF5989-25FD-4BCC-BAE8-0BE6485223D4}" destId="{9D37CF12-A866-4030-B0EA-5CC99CE165D1}" srcOrd="1" destOrd="0" presId="urn:microsoft.com/office/officeart/2005/8/layout/pyramid1"/>
    <dgm:cxn modelId="{32E6E950-FFFB-487D-94D9-44C15EB0A845}" type="presOf" srcId="{F9C92D1C-D3AC-4BBF-940F-D277269A6D27}" destId="{73D40B1A-040D-4FB9-AEBB-2C717ECAAA1C}" srcOrd="1" destOrd="0" presId="urn:microsoft.com/office/officeart/2005/8/layout/pyramid1"/>
    <dgm:cxn modelId="{43112300-390F-4D57-AB07-1C6A2681DB0E}" type="presOf" srcId="{3826A210-C356-4E02-9AE0-54D28A9491E1}" destId="{DBCF160A-C187-41A2-BF84-E97F0FD95E63}" srcOrd="1" destOrd="0" presId="urn:microsoft.com/office/officeart/2005/8/layout/pyramid1"/>
    <dgm:cxn modelId="{0E9A3479-8817-46E9-89C5-86A22C610B46}" srcId="{699B1F7B-6973-4058-8141-D83EB678CC52}" destId="{347D87E6-5E76-470D-A2A9-136D4E17BA77}" srcOrd="6" destOrd="0" parTransId="{85C54C52-38A5-430E-8A87-C3A7D21B3B5A}" sibTransId="{220042DB-7125-4157-B315-3DD110392C79}"/>
    <dgm:cxn modelId="{8FD0E28D-8396-4A82-B265-8D1EAE91A54D}" type="presOf" srcId="{C196B8D0-6FE9-4C04-8A78-3AF074BCEE9A}" destId="{F85B964C-861A-4B48-9536-66E95FBBFB61}" srcOrd="1" destOrd="0" presId="urn:microsoft.com/office/officeart/2005/8/layout/pyramid1"/>
    <dgm:cxn modelId="{B8AD06E7-F8DA-40B4-BC9F-2845D25C8E96}" srcId="{699B1F7B-6973-4058-8141-D83EB678CC52}" destId="{3826A210-C356-4E02-9AE0-54D28A9491E1}" srcOrd="7" destOrd="0" parTransId="{9A4496E9-1C6E-45AC-B501-131EF02DA341}" sibTransId="{7D114B53-12BC-47A9-BDA0-ABBF5527BAD9}"/>
    <dgm:cxn modelId="{EF29EC2C-D702-4030-BB51-81F192B7628F}" type="presOf" srcId="{1E64A7D1-FE2A-4DF1-9599-7F0FC958E7CB}" destId="{943FBD30-3826-42A5-94A0-58D45A986559}" srcOrd="0" destOrd="0" presId="urn:microsoft.com/office/officeart/2005/8/layout/pyramid1"/>
    <dgm:cxn modelId="{9E6D0818-B8A1-4AA1-8DAE-B5CE6EF60BA0}" srcId="{699B1F7B-6973-4058-8141-D83EB678CC52}" destId="{F9C92D1C-D3AC-4BBF-940F-D277269A6D27}" srcOrd="1" destOrd="0" parTransId="{8219B3D6-E421-4293-A793-A6C9BB93FCCB}" sibTransId="{4C746C01-7962-4BDC-A287-38243AF60507}"/>
    <dgm:cxn modelId="{64155986-A99D-4862-87CC-C708B080C903}" srcId="{699B1F7B-6973-4058-8141-D83EB678CC52}" destId="{C196B8D0-6FE9-4C04-8A78-3AF074BCEE9A}" srcOrd="5" destOrd="0" parTransId="{BEFDE00A-6ACB-47BC-9877-E9CD4B350DE3}" sibTransId="{2449DC46-9A6A-4B1B-B5D7-9E8C017E9D3B}"/>
    <dgm:cxn modelId="{F8135378-F4BB-4CB1-A6FE-C4292861649D}" type="presOf" srcId="{3826A210-C356-4E02-9AE0-54D28A9491E1}" destId="{53260B96-8253-4CF2-9E4C-C8A2B00DEA1E}" srcOrd="0" destOrd="0" presId="urn:microsoft.com/office/officeart/2005/8/layout/pyramid1"/>
    <dgm:cxn modelId="{F5408D22-855C-4514-A4E3-6EF4556475E2}" srcId="{699B1F7B-6973-4058-8141-D83EB678CC52}" destId="{B5AF5989-25FD-4BCC-BAE8-0BE6485223D4}" srcOrd="4" destOrd="0" parTransId="{36786682-C07A-47F6-B357-DB08B02F8EE3}" sibTransId="{F4926D51-4003-4B44-9956-06D1B3DD9C74}"/>
    <dgm:cxn modelId="{93E7F54B-9528-4102-86BF-F79D06BFCBC8}" srcId="{699B1F7B-6973-4058-8141-D83EB678CC52}" destId="{DA1374D0-D976-4AC7-8B6B-0A17049655B6}" srcOrd="0" destOrd="0" parTransId="{D70732D4-AD55-421E-81D7-5AC576B2EA80}" sibTransId="{494EE6A6-1254-459A-A5CA-F792D4D9A8CB}"/>
    <dgm:cxn modelId="{52F59FAF-B9FE-4C5C-87EF-25B5807AC7BE}" srcId="{699B1F7B-6973-4058-8141-D83EB678CC52}" destId="{1E64A7D1-FE2A-4DF1-9599-7F0FC958E7CB}" srcOrd="3" destOrd="0" parTransId="{FA0849D7-29E8-4C34-AA17-FDFFC4F783DB}" sibTransId="{1F757205-58CB-44A4-9FB5-B65FFAA1C9CC}"/>
    <dgm:cxn modelId="{4AC1AB30-D469-42BE-A8AB-92DDD32C81B1}" type="presOf" srcId="{C196B8D0-6FE9-4C04-8A78-3AF074BCEE9A}" destId="{88C108CA-6BD5-4DF8-9EC2-0DDDAC83087E}" srcOrd="0" destOrd="0" presId="urn:microsoft.com/office/officeart/2005/8/layout/pyramid1"/>
    <dgm:cxn modelId="{521B1C4E-850D-49B8-A5B6-645D78CD3E21}" type="presOf" srcId="{1E64A7D1-FE2A-4DF1-9599-7F0FC958E7CB}" destId="{C3273291-FDF4-4023-B682-53092B12C039}" srcOrd="1" destOrd="0" presId="urn:microsoft.com/office/officeart/2005/8/layout/pyramid1"/>
    <dgm:cxn modelId="{22E13A30-F8B9-4CCE-BCAB-07E2E146EB5E}" type="presOf" srcId="{DA1374D0-D976-4AC7-8B6B-0A17049655B6}" destId="{F1CC3552-F53B-4E3A-88F0-B6339589E2FE}" srcOrd="1" destOrd="0" presId="urn:microsoft.com/office/officeart/2005/8/layout/pyramid1"/>
    <dgm:cxn modelId="{EEC39460-E717-435E-B412-6725413BB85B}" type="presOf" srcId="{F9C92D1C-D3AC-4BBF-940F-D277269A6D27}" destId="{9DCF73B4-910D-4C7A-85B5-F7789C269B0E}" srcOrd="0" destOrd="0" presId="urn:microsoft.com/office/officeart/2005/8/layout/pyramid1"/>
    <dgm:cxn modelId="{2E16BCF6-5CDE-4169-89D7-B07887CF806D}" type="presOf" srcId="{5A0B1AE2-C670-4D26-A33C-A4082321544D}" destId="{B6A17FCD-B43E-4293-B94E-F3DF08B56B6D}" srcOrd="0" destOrd="0" presId="urn:microsoft.com/office/officeart/2005/8/layout/pyramid1"/>
    <dgm:cxn modelId="{62B6C32D-CC82-493A-BC36-E795B353FDBD}" type="presOf" srcId="{047EF036-2730-4943-B4CF-9654A3BF5E2E}" destId="{B43CA5FC-0C38-4A93-89DE-6DB8A29A927D}" srcOrd="0" destOrd="0" presId="urn:microsoft.com/office/officeart/2005/8/layout/pyramid1"/>
    <dgm:cxn modelId="{52C1422B-5103-4154-A50D-B6D8B7482914}" type="presOf" srcId="{347D87E6-5E76-470D-A2A9-136D4E17BA77}" destId="{3235B1A6-A0F0-4910-88B7-28B452DF9EA4}" srcOrd="0" destOrd="0" presId="urn:microsoft.com/office/officeart/2005/8/layout/pyramid1"/>
    <dgm:cxn modelId="{9BAA55F2-D605-4384-A0B3-32D8D0968723}" srcId="{699B1F7B-6973-4058-8141-D83EB678CC52}" destId="{047EF036-2730-4943-B4CF-9654A3BF5E2E}" srcOrd="8" destOrd="0" parTransId="{257ADB04-B80B-43B1-AAE7-39F63DE41598}" sibTransId="{0E2774D8-0ACF-41ED-89BF-9FD6F2B7DE7B}"/>
    <dgm:cxn modelId="{24889EDD-93B3-4849-89DF-BF8940A93F7B}" type="presOf" srcId="{047EF036-2730-4943-B4CF-9654A3BF5E2E}" destId="{B47B6B70-43F5-47BB-87AF-10D2F6397477}" srcOrd="1" destOrd="0" presId="urn:microsoft.com/office/officeart/2005/8/layout/pyramid1"/>
    <dgm:cxn modelId="{6F916CA3-132C-4924-A005-3E14019D15BB}" type="presOf" srcId="{699B1F7B-6973-4058-8141-D83EB678CC52}" destId="{21E3EC68-3FC8-4AB1-80DF-B091250F747A}" srcOrd="0" destOrd="0" presId="urn:microsoft.com/office/officeart/2005/8/layout/pyramid1"/>
    <dgm:cxn modelId="{FDC6995C-4D35-4009-A7BB-EA52D3487C19}" type="presParOf" srcId="{21E3EC68-3FC8-4AB1-80DF-B091250F747A}" destId="{CDF31753-C195-409F-B4B8-4D077299D844}" srcOrd="0" destOrd="0" presId="urn:microsoft.com/office/officeart/2005/8/layout/pyramid1"/>
    <dgm:cxn modelId="{27F14B35-D9CD-4CA9-A38C-3B8B85B6A1E1}" type="presParOf" srcId="{CDF31753-C195-409F-B4B8-4D077299D844}" destId="{253C41B2-B00E-40FB-B6EC-179F52ED32D8}" srcOrd="0" destOrd="0" presId="urn:microsoft.com/office/officeart/2005/8/layout/pyramid1"/>
    <dgm:cxn modelId="{7EE143EE-0EC9-4257-BF58-7E925D2F2B40}" type="presParOf" srcId="{CDF31753-C195-409F-B4B8-4D077299D844}" destId="{F1CC3552-F53B-4E3A-88F0-B6339589E2FE}" srcOrd="1" destOrd="0" presId="urn:microsoft.com/office/officeart/2005/8/layout/pyramid1"/>
    <dgm:cxn modelId="{4546E0A6-A4B7-4A10-B738-209F64DE2831}" type="presParOf" srcId="{21E3EC68-3FC8-4AB1-80DF-B091250F747A}" destId="{42293719-0149-4A53-B893-03018312C19C}" srcOrd="1" destOrd="0" presId="urn:microsoft.com/office/officeart/2005/8/layout/pyramid1"/>
    <dgm:cxn modelId="{10CB69BB-2874-4110-8343-FF57DCAF32DD}" type="presParOf" srcId="{42293719-0149-4A53-B893-03018312C19C}" destId="{9DCF73B4-910D-4C7A-85B5-F7789C269B0E}" srcOrd="0" destOrd="0" presId="urn:microsoft.com/office/officeart/2005/8/layout/pyramid1"/>
    <dgm:cxn modelId="{34D9D445-E3E3-4C8D-88E2-228B54B501C6}" type="presParOf" srcId="{42293719-0149-4A53-B893-03018312C19C}" destId="{73D40B1A-040D-4FB9-AEBB-2C717ECAAA1C}" srcOrd="1" destOrd="0" presId="urn:microsoft.com/office/officeart/2005/8/layout/pyramid1"/>
    <dgm:cxn modelId="{56EA4DA2-95D2-461F-956C-BABF40AC7C80}" type="presParOf" srcId="{21E3EC68-3FC8-4AB1-80DF-B091250F747A}" destId="{A6DB7C15-D2BF-4FEC-B6F0-1F631488ECEF}" srcOrd="2" destOrd="0" presId="urn:microsoft.com/office/officeart/2005/8/layout/pyramid1"/>
    <dgm:cxn modelId="{E324F654-F86B-444A-BB47-A2D9C03ED4E6}" type="presParOf" srcId="{A6DB7C15-D2BF-4FEC-B6F0-1F631488ECEF}" destId="{B6A17FCD-B43E-4293-B94E-F3DF08B56B6D}" srcOrd="0" destOrd="0" presId="urn:microsoft.com/office/officeart/2005/8/layout/pyramid1"/>
    <dgm:cxn modelId="{5A449FE4-6198-4CBC-98E4-8D0238FCACA6}" type="presParOf" srcId="{A6DB7C15-D2BF-4FEC-B6F0-1F631488ECEF}" destId="{F84C4431-E414-41CE-A12E-2B8F322A4C7B}" srcOrd="1" destOrd="0" presId="urn:microsoft.com/office/officeart/2005/8/layout/pyramid1"/>
    <dgm:cxn modelId="{EED44F4C-D8A3-4E0D-853C-BD0B515EDB4D}" type="presParOf" srcId="{21E3EC68-3FC8-4AB1-80DF-B091250F747A}" destId="{18BE2B6A-C01C-4F76-92C5-F60F72B2CA07}" srcOrd="3" destOrd="0" presId="urn:microsoft.com/office/officeart/2005/8/layout/pyramid1"/>
    <dgm:cxn modelId="{CFE97810-CF91-44AC-A49B-FC8101922624}" type="presParOf" srcId="{18BE2B6A-C01C-4F76-92C5-F60F72B2CA07}" destId="{943FBD30-3826-42A5-94A0-58D45A986559}" srcOrd="0" destOrd="0" presId="urn:microsoft.com/office/officeart/2005/8/layout/pyramid1"/>
    <dgm:cxn modelId="{8D293ECE-C20E-44C2-937F-790C8E90691D}" type="presParOf" srcId="{18BE2B6A-C01C-4F76-92C5-F60F72B2CA07}" destId="{C3273291-FDF4-4023-B682-53092B12C039}" srcOrd="1" destOrd="0" presId="urn:microsoft.com/office/officeart/2005/8/layout/pyramid1"/>
    <dgm:cxn modelId="{F07756BC-3479-40CC-8CEF-903CE9333909}" type="presParOf" srcId="{21E3EC68-3FC8-4AB1-80DF-B091250F747A}" destId="{F4492F78-6FCE-4486-99D7-B3ECDBECEBAC}" srcOrd="4" destOrd="0" presId="urn:microsoft.com/office/officeart/2005/8/layout/pyramid1"/>
    <dgm:cxn modelId="{289A56B7-1578-4E1C-8305-00BC188E8E5A}" type="presParOf" srcId="{F4492F78-6FCE-4486-99D7-B3ECDBECEBAC}" destId="{1DB12C91-BBF1-4042-8334-33438871A153}" srcOrd="0" destOrd="0" presId="urn:microsoft.com/office/officeart/2005/8/layout/pyramid1"/>
    <dgm:cxn modelId="{44E5A176-7AF0-4BBC-A249-9CDA22340EBC}" type="presParOf" srcId="{F4492F78-6FCE-4486-99D7-B3ECDBECEBAC}" destId="{9D37CF12-A866-4030-B0EA-5CC99CE165D1}" srcOrd="1" destOrd="0" presId="urn:microsoft.com/office/officeart/2005/8/layout/pyramid1"/>
    <dgm:cxn modelId="{FE0A9A66-8A66-4A72-895B-0102B3B3ABE3}" type="presParOf" srcId="{21E3EC68-3FC8-4AB1-80DF-B091250F747A}" destId="{0A9906D6-7A5C-49AD-AB07-9FF98844AE82}" srcOrd="5" destOrd="0" presId="urn:microsoft.com/office/officeart/2005/8/layout/pyramid1"/>
    <dgm:cxn modelId="{6663C2F4-352F-4C3D-B4DC-26E829A532D9}" type="presParOf" srcId="{0A9906D6-7A5C-49AD-AB07-9FF98844AE82}" destId="{88C108CA-6BD5-4DF8-9EC2-0DDDAC83087E}" srcOrd="0" destOrd="0" presId="urn:microsoft.com/office/officeart/2005/8/layout/pyramid1"/>
    <dgm:cxn modelId="{8BDFB669-02DD-441B-8499-3461D0BB6BA3}" type="presParOf" srcId="{0A9906D6-7A5C-49AD-AB07-9FF98844AE82}" destId="{F85B964C-861A-4B48-9536-66E95FBBFB61}" srcOrd="1" destOrd="0" presId="urn:microsoft.com/office/officeart/2005/8/layout/pyramid1"/>
    <dgm:cxn modelId="{987A806E-328C-44D2-A27D-44F93BE3D123}" type="presParOf" srcId="{21E3EC68-3FC8-4AB1-80DF-B091250F747A}" destId="{3204954F-FE09-42FB-A20D-2EFB1890B13B}" srcOrd="6" destOrd="0" presId="urn:microsoft.com/office/officeart/2005/8/layout/pyramid1"/>
    <dgm:cxn modelId="{F884D23E-9ABB-4307-A1F3-20A628CAE6C7}" type="presParOf" srcId="{3204954F-FE09-42FB-A20D-2EFB1890B13B}" destId="{3235B1A6-A0F0-4910-88B7-28B452DF9EA4}" srcOrd="0" destOrd="0" presId="urn:microsoft.com/office/officeart/2005/8/layout/pyramid1"/>
    <dgm:cxn modelId="{1A851C6D-FE6D-4427-B6D1-14CDB060BBF0}" type="presParOf" srcId="{3204954F-FE09-42FB-A20D-2EFB1890B13B}" destId="{3AF7512E-6FA9-4AC1-9F27-61ACDEDA27ED}" srcOrd="1" destOrd="0" presId="urn:microsoft.com/office/officeart/2005/8/layout/pyramid1"/>
    <dgm:cxn modelId="{5EC78B71-3A90-4F82-905C-CD8F7D9A9B5B}" type="presParOf" srcId="{21E3EC68-3FC8-4AB1-80DF-B091250F747A}" destId="{A99B17D4-7C3B-43BE-A27E-855A4AF07C7E}" srcOrd="7" destOrd="0" presId="urn:microsoft.com/office/officeart/2005/8/layout/pyramid1"/>
    <dgm:cxn modelId="{42F3CAC2-BF36-4767-845D-63412CDD09E3}" type="presParOf" srcId="{A99B17D4-7C3B-43BE-A27E-855A4AF07C7E}" destId="{53260B96-8253-4CF2-9E4C-C8A2B00DEA1E}" srcOrd="0" destOrd="0" presId="urn:microsoft.com/office/officeart/2005/8/layout/pyramid1"/>
    <dgm:cxn modelId="{6EB92341-99F3-4C59-8036-A42A8970C6E8}" type="presParOf" srcId="{A99B17D4-7C3B-43BE-A27E-855A4AF07C7E}" destId="{DBCF160A-C187-41A2-BF84-E97F0FD95E63}" srcOrd="1" destOrd="0" presId="urn:microsoft.com/office/officeart/2005/8/layout/pyramid1"/>
    <dgm:cxn modelId="{E7178823-B53D-4228-A142-797531D92D90}" type="presParOf" srcId="{21E3EC68-3FC8-4AB1-80DF-B091250F747A}" destId="{E2AA9407-FB65-45C5-878A-33E9943EC22C}" srcOrd="8" destOrd="0" presId="urn:microsoft.com/office/officeart/2005/8/layout/pyramid1"/>
    <dgm:cxn modelId="{6CD47D4E-15F1-4284-BDF0-D12301B8A22D}" type="presParOf" srcId="{E2AA9407-FB65-45C5-878A-33E9943EC22C}" destId="{B43CA5FC-0C38-4A93-89DE-6DB8A29A927D}" srcOrd="0" destOrd="0" presId="urn:microsoft.com/office/officeart/2005/8/layout/pyramid1"/>
    <dgm:cxn modelId="{C57AF7E7-5AAB-4782-927F-4E929E3475B0}" type="presParOf" srcId="{E2AA9407-FB65-45C5-878A-33E9943EC22C}" destId="{B47B6B70-43F5-47BB-87AF-10D2F6397477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9D1B9FE-0356-4EBB-A284-B9E5396FE4BC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CC094D66-2728-4E37-ADBC-F9FFE6AAC66D}">
      <dgm:prSet phldrT="[نص]">
        <dgm:style>
          <a:lnRef idx="2">
            <a:schemeClr val="accent2">
              <a:shade val="50000"/>
            </a:schemeClr>
          </a:lnRef>
          <a:fillRef idx="1">
            <a:schemeClr val="accent2"/>
          </a:fillRef>
          <a:effectRef idx="0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الطبقة العليا</a:t>
          </a:r>
        </a:p>
      </dgm:t>
    </dgm:pt>
    <dgm:pt modelId="{8639C5D3-B386-4D73-9313-F9D0484F4C91}" type="parTrans" cxnId="{5E32FC33-17A9-47FB-A1ED-85BC1543909E}">
      <dgm:prSet/>
      <dgm:spPr/>
      <dgm:t>
        <a:bodyPr/>
        <a:lstStyle/>
        <a:p>
          <a:pPr rtl="1"/>
          <a:endParaRPr lang="ar-SA"/>
        </a:p>
      </dgm:t>
    </dgm:pt>
    <dgm:pt modelId="{C6E4BBBD-184F-4F77-B90A-F78C9FB41D1F}" type="sibTrans" cxnId="{5E32FC33-17A9-47FB-A1ED-85BC1543909E}">
      <dgm:prSet/>
      <dgm:spPr/>
      <dgm:t>
        <a:bodyPr/>
        <a:lstStyle/>
        <a:p>
          <a:pPr rtl="1"/>
          <a:endParaRPr lang="ar-SA"/>
        </a:p>
      </dgm:t>
    </dgm:pt>
    <dgm:pt modelId="{17EF53E0-2B91-4C6C-8FFD-F375B23A65CF}">
      <dgm:prSet phldrT="[نص]">
        <dgm:style>
          <a:lnRef idx="2">
            <a:schemeClr val="accent2"/>
          </a:lnRef>
          <a:fillRef idx="1">
            <a:schemeClr val="lt1"/>
          </a:fillRef>
          <a:effectRef idx="0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1) الطبقة العليا - العليا : ملوك واسر حاكمه</a:t>
          </a:r>
        </a:p>
      </dgm:t>
    </dgm:pt>
    <dgm:pt modelId="{CB55BA68-90B1-4946-BA82-D62ADCE52869}" type="parTrans" cxnId="{BCA636A6-792B-4450-96B8-8B49EF92B8DB}">
      <dgm:prSet/>
      <dgm:spPr/>
      <dgm:t>
        <a:bodyPr/>
        <a:lstStyle/>
        <a:p>
          <a:pPr rtl="1"/>
          <a:endParaRPr lang="ar-SA"/>
        </a:p>
      </dgm:t>
    </dgm:pt>
    <dgm:pt modelId="{C3DE4143-C756-458C-B86F-D1796D54E63A}" type="sibTrans" cxnId="{BCA636A6-792B-4450-96B8-8B49EF92B8DB}">
      <dgm:prSet/>
      <dgm:spPr/>
      <dgm:t>
        <a:bodyPr/>
        <a:lstStyle/>
        <a:p>
          <a:pPr rtl="1"/>
          <a:endParaRPr lang="ar-SA"/>
        </a:p>
      </dgm:t>
    </dgm:pt>
    <dgm:pt modelId="{7FFB4E25-E8E8-42DA-B1AA-B38F4E909466}">
      <dgm:prSet phldrT="[نص]">
        <dgm:style>
          <a:lnRef idx="2">
            <a:schemeClr val="accent2"/>
          </a:lnRef>
          <a:fillRef idx="1">
            <a:schemeClr val="lt1"/>
          </a:fillRef>
          <a:effectRef idx="0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2) الطبقة العليا - الوسطى : فاحشين الثراء "يتشبهون بمن فوقهم"</a:t>
          </a:r>
        </a:p>
      </dgm:t>
    </dgm:pt>
    <dgm:pt modelId="{95F2B96A-32DA-4503-A4A9-F70B32DE208B}" type="parTrans" cxnId="{45D6C079-220E-4089-8E42-0E4439E69384}">
      <dgm:prSet/>
      <dgm:spPr/>
      <dgm:t>
        <a:bodyPr/>
        <a:lstStyle/>
        <a:p>
          <a:pPr rtl="1"/>
          <a:endParaRPr lang="ar-SA"/>
        </a:p>
      </dgm:t>
    </dgm:pt>
    <dgm:pt modelId="{06910281-5D3E-450E-999C-D87E16A5F6C6}" type="sibTrans" cxnId="{45D6C079-220E-4089-8E42-0E4439E69384}">
      <dgm:prSet/>
      <dgm:spPr/>
      <dgm:t>
        <a:bodyPr/>
        <a:lstStyle/>
        <a:p>
          <a:pPr rtl="1"/>
          <a:endParaRPr lang="ar-SA"/>
        </a:p>
      </dgm:t>
    </dgm:pt>
    <dgm:pt modelId="{ACA4AAC7-5812-4654-8501-AC2B842512B7}">
      <dgm:prSet phldrT="[نص]"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الطبقة الوسطى</a:t>
          </a:r>
        </a:p>
      </dgm:t>
    </dgm:pt>
    <dgm:pt modelId="{81D13562-9556-4EC3-99C0-9053371E7446}" type="parTrans" cxnId="{867CAC11-3E0E-449E-9942-CF87858C9B06}">
      <dgm:prSet/>
      <dgm:spPr/>
      <dgm:t>
        <a:bodyPr/>
        <a:lstStyle/>
        <a:p>
          <a:pPr rtl="1"/>
          <a:endParaRPr lang="ar-SA"/>
        </a:p>
      </dgm:t>
    </dgm:pt>
    <dgm:pt modelId="{904A5E66-843F-4357-9A39-4FF0F483EE5D}" type="sibTrans" cxnId="{867CAC11-3E0E-449E-9942-CF87858C9B06}">
      <dgm:prSet/>
      <dgm:spPr/>
      <dgm:t>
        <a:bodyPr/>
        <a:lstStyle/>
        <a:p>
          <a:pPr rtl="1"/>
          <a:endParaRPr lang="ar-SA"/>
        </a:p>
      </dgm:t>
    </dgm:pt>
    <dgm:pt modelId="{6BFB24DF-AD1C-45A2-9F86-2B9A0E7873D1}">
      <dgm:prSet phldrT="[نص]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الطبقة الوسطى-العليا : المثقين و ذوي التعليم العالي "اطباء -محاميين..."</a:t>
          </a:r>
        </a:p>
      </dgm:t>
    </dgm:pt>
    <dgm:pt modelId="{8ADAB7D2-754D-40C4-A702-5BB542C5E3DF}" type="parTrans" cxnId="{C6512271-8A33-460E-9169-4461EE998F71}">
      <dgm:prSet/>
      <dgm:spPr/>
      <dgm:t>
        <a:bodyPr/>
        <a:lstStyle/>
        <a:p>
          <a:pPr rtl="1"/>
          <a:endParaRPr lang="ar-SA"/>
        </a:p>
      </dgm:t>
    </dgm:pt>
    <dgm:pt modelId="{D0DC9B2A-0A1D-4065-A7FE-0CC2A08B05E3}" type="sibTrans" cxnId="{C6512271-8A33-460E-9169-4461EE998F71}">
      <dgm:prSet/>
      <dgm:spPr/>
      <dgm:t>
        <a:bodyPr/>
        <a:lstStyle/>
        <a:p>
          <a:pPr rtl="1"/>
          <a:endParaRPr lang="ar-SA"/>
        </a:p>
      </dgm:t>
    </dgm:pt>
    <dgm:pt modelId="{A7DCC7D3-AB30-458E-8DF6-0C330A9E3E55}">
      <dgm:prSet phldrT="[نص]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الطبقة الوسطى-الدنيا : الموظفيين العاديين في الشركات , واصحاب التعليم المتوسط</a:t>
          </a:r>
        </a:p>
      </dgm:t>
    </dgm:pt>
    <dgm:pt modelId="{AFC88710-4872-40D4-9C20-CC1CC9A37F0F}" type="parTrans" cxnId="{5B1C8C7A-E530-4E46-9C50-8695A582B430}">
      <dgm:prSet/>
      <dgm:spPr/>
      <dgm:t>
        <a:bodyPr/>
        <a:lstStyle/>
        <a:p>
          <a:pPr rtl="1"/>
          <a:endParaRPr lang="ar-SA"/>
        </a:p>
      </dgm:t>
    </dgm:pt>
    <dgm:pt modelId="{386A3EF0-2DE9-4728-BF1C-2587A32FCE1A}" type="sibTrans" cxnId="{5B1C8C7A-E530-4E46-9C50-8695A582B430}">
      <dgm:prSet/>
      <dgm:spPr/>
      <dgm:t>
        <a:bodyPr/>
        <a:lstStyle/>
        <a:p>
          <a:pPr rtl="1"/>
          <a:endParaRPr lang="ar-SA"/>
        </a:p>
      </dgm:t>
    </dgm:pt>
    <dgm:pt modelId="{EBD8725B-BC10-4BF3-B5AC-3A99E0771002}">
      <dgm:prSet phldrT="[نص]">
        <dgm:style>
          <a:lnRef idx="2">
            <a:schemeClr val="accent3">
              <a:shade val="50000"/>
            </a:schemeClr>
          </a:lnRef>
          <a:fillRef idx="1">
            <a:schemeClr val="accent3"/>
          </a:fillRef>
          <a:effectRef idx="0">
            <a:schemeClr val="accent3"/>
          </a:effectRef>
          <a:fontRef idx="minor">
            <a:schemeClr val="lt1"/>
          </a:fontRef>
        </dgm:style>
      </dgm:prSet>
      <dgm:spPr/>
      <dgm:t>
        <a:bodyPr/>
        <a:lstStyle/>
        <a:p>
          <a:pPr rtl="1"/>
          <a:r>
            <a:rPr lang="ar-SA"/>
            <a:t>الطبقة الدنيا</a:t>
          </a:r>
        </a:p>
      </dgm:t>
    </dgm:pt>
    <dgm:pt modelId="{10BBA63B-4E2F-4E5F-B6DB-49B16F5C48D8}" type="parTrans" cxnId="{CDB8C7E5-CF40-40D8-BE02-84E3E120E9CC}">
      <dgm:prSet/>
      <dgm:spPr/>
      <dgm:t>
        <a:bodyPr/>
        <a:lstStyle/>
        <a:p>
          <a:pPr rtl="1"/>
          <a:endParaRPr lang="ar-SA"/>
        </a:p>
      </dgm:t>
    </dgm:pt>
    <dgm:pt modelId="{646CF3B0-BC1D-4D43-90E6-CC852BFEDE56}" type="sibTrans" cxnId="{CDB8C7E5-CF40-40D8-BE02-84E3E120E9CC}">
      <dgm:prSet/>
      <dgm:spPr/>
      <dgm:t>
        <a:bodyPr/>
        <a:lstStyle/>
        <a:p>
          <a:pPr rtl="1"/>
          <a:endParaRPr lang="ar-SA"/>
        </a:p>
      </dgm:t>
    </dgm:pt>
    <dgm:pt modelId="{7ED47032-3E2E-4D8F-9601-E73786DF9B04}">
      <dgm:prSet phldrT="[نص]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الافراد ذوي التعليم المتدني او الاميين </a:t>
          </a:r>
        </a:p>
      </dgm:t>
    </dgm:pt>
    <dgm:pt modelId="{B6207FD9-8419-440D-9363-1D35D674C02E}" type="parTrans" cxnId="{08CB965E-1974-4C95-9E11-280B7419D435}">
      <dgm:prSet/>
      <dgm:spPr/>
      <dgm:t>
        <a:bodyPr/>
        <a:lstStyle/>
        <a:p>
          <a:pPr rtl="1"/>
          <a:endParaRPr lang="ar-SA"/>
        </a:p>
      </dgm:t>
    </dgm:pt>
    <dgm:pt modelId="{A89701BF-9600-4347-B103-82D57DEC027D}" type="sibTrans" cxnId="{08CB965E-1974-4C95-9E11-280B7419D435}">
      <dgm:prSet/>
      <dgm:spPr/>
      <dgm:t>
        <a:bodyPr/>
        <a:lstStyle/>
        <a:p>
          <a:pPr rtl="1"/>
          <a:endParaRPr lang="ar-SA"/>
        </a:p>
      </dgm:t>
    </dgm:pt>
    <dgm:pt modelId="{5A9FFB27-D6E5-47BB-BCF4-D5962213EDCE}">
      <dgm:prSet phldrT="[نص]">
        <dgm:style>
          <a:lnRef idx="2">
            <a:schemeClr val="accent2"/>
          </a:lnRef>
          <a:fillRef idx="1">
            <a:schemeClr val="lt1"/>
          </a:fillRef>
          <a:effectRef idx="0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3) الطبقة العليا - الدنيا : اصحاب الشركات وبعض رجال الاعمال</a:t>
          </a:r>
        </a:p>
      </dgm:t>
    </dgm:pt>
    <dgm:pt modelId="{403237D2-9007-4541-833C-6A4C3694D59D}" type="parTrans" cxnId="{9093C08D-E89D-4EF8-BB06-6E1FD36D2F37}">
      <dgm:prSet/>
      <dgm:spPr/>
      <dgm:t>
        <a:bodyPr/>
        <a:lstStyle/>
        <a:p>
          <a:pPr rtl="1"/>
          <a:endParaRPr lang="ar-SA"/>
        </a:p>
      </dgm:t>
    </dgm:pt>
    <dgm:pt modelId="{CDA2863F-0EB0-455B-B028-BF9AED4C197C}" type="sibTrans" cxnId="{9093C08D-E89D-4EF8-BB06-6E1FD36D2F37}">
      <dgm:prSet/>
      <dgm:spPr/>
      <dgm:t>
        <a:bodyPr/>
        <a:lstStyle/>
        <a:p>
          <a:pPr rtl="1"/>
          <a:endParaRPr lang="ar-SA"/>
        </a:p>
      </dgm:t>
    </dgm:pt>
    <dgm:pt modelId="{7B4EABD3-F6B6-4062-A90A-3900C7041F45}">
      <dgm:prSet phldrT="[نص]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الطبقه الوسطى--الوسطى : ذوي المناصب العاليه في الشركات </a:t>
          </a:r>
        </a:p>
      </dgm:t>
    </dgm:pt>
    <dgm:pt modelId="{904F7B3C-8C94-454F-BA12-7E800E0F6013}" type="parTrans" cxnId="{D02C3679-3B58-4221-B3C9-40FD55541BF2}">
      <dgm:prSet/>
      <dgm:spPr/>
      <dgm:t>
        <a:bodyPr/>
        <a:lstStyle/>
        <a:p>
          <a:pPr rtl="1"/>
          <a:endParaRPr lang="ar-SA"/>
        </a:p>
      </dgm:t>
    </dgm:pt>
    <dgm:pt modelId="{977B68E7-4C71-49A6-A765-B57197D1286E}" type="sibTrans" cxnId="{D02C3679-3B58-4221-B3C9-40FD55541BF2}">
      <dgm:prSet/>
      <dgm:spPr/>
      <dgm:t>
        <a:bodyPr/>
        <a:lstStyle/>
        <a:p>
          <a:pPr rtl="1"/>
          <a:endParaRPr lang="ar-SA"/>
        </a:p>
      </dgm:t>
    </dgm:pt>
    <dgm:pt modelId="{64431BC3-2178-4EE6-9C40-C5692EF00A9B}">
      <dgm:prSet phldrT="[نص]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وهم ايضاً 3 اقسام دنيا-عليا , دنيا-وسطى , دنيا-دنيا </a:t>
          </a:r>
        </a:p>
      </dgm:t>
    </dgm:pt>
    <dgm:pt modelId="{380B0518-B539-45A6-8E94-A27E85CB21CA}" type="parTrans" cxnId="{1D61A2C9-8FE3-4EEE-8EA2-909518FC0BD1}">
      <dgm:prSet/>
      <dgm:spPr/>
      <dgm:t>
        <a:bodyPr/>
        <a:lstStyle/>
        <a:p>
          <a:pPr rtl="1"/>
          <a:endParaRPr lang="ar-SA"/>
        </a:p>
      </dgm:t>
    </dgm:pt>
    <dgm:pt modelId="{C24325A2-47AC-470F-87C6-C9182E5A5149}" type="sibTrans" cxnId="{1D61A2C9-8FE3-4EEE-8EA2-909518FC0BD1}">
      <dgm:prSet/>
      <dgm:spPr/>
      <dgm:t>
        <a:bodyPr/>
        <a:lstStyle/>
        <a:p>
          <a:pPr rtl="1"/>
          <a:endParaRPr lang="ar-SA"/>
        </a:p>
      </dgm:t>
    </dgm:pt>
    <dgm:pt modelId="{7FD45CB0-9ED1-4552-B3F0-1447FA9B8752}">
      <dgm:prSet phldrT="[نص]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قدراتهم الشرائيه ضعيفه </a:t>
          </a:r>
        </a:p>
      </dgm:t>
    </dgm:pt>
    <dgm:pt modelId="{551352A8-EE98-4562-9749-5D23340FDF02}" type="parTrans" cxnId="{1C443A89-B4E7-414F-806F-E1B8B1783FB1}">
      <dgm:prSet/>
      <dgm:spPr/>
      <dgm:t>
        <a:bodyPr/>
        <a:lstStyle/>
        <a:p>
          <a:pPr rtl="1"/>
          <a:endParaRPr lang="ar-SA"/>
        </a:p>
      </dgm:t>
    </dgm:pt>
    <dgm:pt modelId="{2E177DA5-9443-47B3-A3BC-6D4EC8E5EA6F}" type="sibTrans" cxnId="{1C443A89-B4E7-414F-806F-E1B8B1783FB1}">
      <dgm:prSet/>
      <dgm:spPr/>
      <dgm:t>
        <a:bodyPr/>
        <a:lstStyle/>
        <a:p>
          <a:pPr rtl="1"/>
          <a:endParaRPr lang="ar-SA"/>
        </a:p>
      </dgm:t>
    </dgm:pt>
    <dgm:pt modelId="{B8D5AC14-AE1D-424A-811C-D9215F14EDAE}" type="pres">
      <dgm:prSet presAssocID="{49D1B9FE-0356-4EBB-A284-B9E5396FE4BC}" presName="linearFlow" presStyleCnt="0">
        <dgm:presLayoutVars>
          <dgm:dir/>
          <dgm:animLvl val="lvl"/>
          <dgm:resizeHandles val="exact"/>
        </dgm:presLayoutVars>
      </dgm:prSet>
      <dgm:spPr/>
    </dgm:pt>
    <dgm:pt modelId="{6A703122-78BF-47A1-A49A-F29F2A1DEA34}" type="pres">
      <dgm:prSet presAssocID="{CC094D66-2728-4E37-ADBC-F9FFE6AAC66D}" presName="composite" presStyleCnt="0"/>
      <dgm:spPr/>
    </dgm:pt>
    <dgm:pt modelId="{4FEAC15C-D3E2-4A7A-8F8A-37220D510705}" type="pres">
      <dgm:prSet presAssocID="{CC094D66-2728-4E37-ADBC-F9FFE6AAC66D}" presName="parentText" presStyleLbl="alignNode1" presStyleIdx="0" presStyleCnt="3">
        <dgm:presLayoutVars>
          <dgm:chMax val="1"/>
          <dgm:bulletEnabled val="1"/>
        </dgm:presLayoutVars>
      </dgm:prSet>
      <dgm:spPr/>
    </dgm:pt>
    <dgm:pt modelId="{82688948-FE44-4FF1-A9B0-60D6539FEECE}" type="pres">
      <dgm:prSet presAssocID="{CC094D66-2728-4E37-ADBC-F9FFE6AAC66D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BCB31AE-1A81-45F8-942D-00345B517EF5}" type="pres">
      <dgm:prSet presAssocID="{C6E4BBBD-184F-4F77-B90A-F78C9FB41D1F}" presName="sp" presStyleCnt="0"/>
      <dgm:spPr/>
    </dgm:pt>
    <dgm:pt modelId="{CA48928C-9A50-412E-9716-881EF6EB6563}" type="pres">
      <dgm:prSet presAssocID="{ACA4AAC7-5812-4654-8501-AC2B842512B7}" presName="composite" presStyleCnt="0"/>
      <dgm:spPr/>
    </dgm:pt>
    <dgm:pt modelId="{A33E5893-2DF3-4B68-B567-82B58EE5F1C5}" type="pres">
      <dgm:prSet presAssocID="{ACA4AAC7-5812-4654-8501-AC2B842512B7}" presName="parentText" presStyleLbl="alignNode1" presStyleIdx="1" presStyleCnt="3">
        <dgm:presLayoutVars>
          <dgm:chMax val="1"/>
          <dgm:bulletEnabled val="1"/>
        </dgm:presLayoutVars>
      </dgm:prSet>
      <dgm:spPr/>
    </dgm:pt>
    <dgm:pt modelId="{497517DE-F25C-4016-9EAA-42A739B2CAD4}" type="pres">
      <dgm:prSet presAssocID="{ACA4AAC7-5812-4654-8501-AC2B842512B7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456A95B-4DEA-475F-9677-DD67CD7EB160}" type="pres">
      <dgm:prSet presAssocID="{904A5E66-843F-4357-9A39-4FF0F483EE5D}" presName="sp" presStyleCnt="0"/>
      <dgm:spPr/>
    </dgm:pt>
    <dgm:pt modelId="{0E4DB6A2-5B45-4E9C-8A56-A3816E65185C}" type="pres">
      <dgm:prSet presAssocID="{EBD8725B-BC10-4BF3-B5AC-3A99E0771002}" presName="composite" presStyleCnt="0"/>
      <dgm:spPr/>
    </dgm:pt>
    <dgm:pt modelId="{7209B614-F8CD-41C6-A810-E9402B79B957}" type="pres">
      <dgm:prSet presAssocID="{EBD8725B-BC10-4BF3-B5AC-3A99E0771002}" presName="parentText" presStyleLbl="alignNode1" presStyleIdx="2" presStyleCnt="3">
        <dgm:presLayoutVars>
          <dgm:chMax val="1"/>
          <dgm:bulletEnabled val="1"/>
        </dgm:presLayoutVars>
      </dgm:prSet>
      <dgm:spPr/>
    </dgm:pt>
    <dgm:pt modelId="{F480C998-E508-4774-BC5E-E89A8F81F089}" type="pres">
      <dgm:prSet presAssocID="{EBD8725B-BC10-4BF3-B5AC-3A99E0771002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867CAC11-3E0E-449E-9942-CF87858C9B06}" srcId="{49D1B9FE-0356-4EBB-A284-B9E5396FE4BC}" destId="{ACA4AAC7-5812-4654-8501-AC2B842512B7}" srcOrd="1" destOrd="0" parTransId="{81D13562-9556-4EC3-99C0-9053371E7446}" sibTransId="{904A5E66-843F-4357-9A39-4FF0F483EE5D}"/>
    <dgm:cxn modelId="{5B1C8C7A-E530-4E46-9C50-8695A582B430}" srcId="{ACA4AAC7-5812-4654-8501-AC2B842512B7}" destId="{A7DCC7D3-AB30-458E-8DF6-0C330A9E3E55}" srcOrd="2" destOrd="0" parTransId="{AFC88710-4872-40D4-9C20-CC1CC9A37F0F}" sibTransId="{386A3EF0-2DE9-4728-BF1C-2587A32FCE1A}"/>
    <dgm:cxn modelId="{CDB8C7E5-CF40-40D8-BE02-84E3E120E9CC}" srcId="{49D1B9FE-0356-4EBB-A284-B9E5396FE4BC}" destId="{EBD8725B-BC10-4BF3-B5AC-3A99E0771002}" srcOrd="2" destOrd="0" parTransId="{10BBA63B-4E2F-4E5F-B6DB-49B16F5C48D8}" sibTransId="{646CF3B0-BC1D-4D43-90E6-CC852BFEDE56}"/>
    <dgm:cxn modelId="{F90B7757-1788-4BCB-B1DD-E5DE00FEDD56}" type="presOf" srcId="{5A9FFB27-D6E5-47BB-BCF4-D5962213EDCE}" destId="{82688948-FE44-4FF1-A9B0-60D6539FEECE}" srcOrd="0" destOrd="2" presId="urn:microsoft.com/office/officeart/2005/8/layout/chevron2"/>
    <dgm:cxn modelId="{D036ADA8-C174-413D-870A-1E835616351A}" type="presOf" srcId="{64431BC3-2178-4EE6-9C40-C5692EF00A9B}" destId="{F480C998-E508-4774-BC5E-E89A8F81F089}" srcOrd="0" destOrd="1" presId="urn:microsoft.com/office/officeart/2005/8/layout/chevron2"/>
    <dgm:cxn modelId="{63BDFED1-72C6-4B2F-AF5C-433CB8EB4C77}" type="presOf" srcId="{17EF53E0-2B91-4C6C-8FFD-F375B23A65CF}" destId="{82688948-FE44-4FF1-A9B0-60D6539FEECE}" srcOrd="0" destOrd="0" presId="urn:microsoft.com/office/officeart/2005/8/layout/chevron2"/>
    <dgm:cxn modelId="{9093C08D-E89D-4EF8-BB06-6E1FD36D2F37}" srcId="{CC094D66-2728-4E37-ADBC-F9FFE6AAC66D}" destId="{5A9FFB27-D6E5-47BB-BCF4-D5962213EDCE}" srcOrd="2" destOrd="0" parTransId="{403237D2-9007-4541-833C-6A4C3694D59D}" sibTransId="{CDA2863F-0EB0-455B-B028-BF9AED4C197C}"/>
    <dgm:cxn modelId="{3B7177E7-0A85-48C5-8A7D-173D914599DF}" type="presOf" srcId="{CC094D66-2728-4E37-ADBC-F9FFE6AAC66D}" destId="{4FEAC15C-D3E2-4A7A-8F8A-37220D510705}" srcOrd="0" destOrd="0" presId="urn:microsoft.com/office/officeart/2005/8/layout/chevron2"/>
    <dgm:cxn modelId="{0D04660B-A0BF-4991-A8AE-593C0DCF737C}" type="presOf" srcId="{6BFB24DF-AD1C-45A2-9F86-2B9A0E7873D1}" destId="{497517DE-F25C-4016-9EAA-42A739B2CAD4}" srcOrd="0" destOrd="0" presId="urn:microsoft.com/office/officeart/2005/8/layout/chevron2"/>
    <dgm:cxn modelId="{A2E9114C-FD68-4A4F-9DC1-A29A4F5A98F8}" type="presOf" srcId="{49D1B9FE-0356-4EBB-A284-B9E5396FE4BC}" destId="{B8D5AC14-AE1D-424A-811C-D9215F14EDAE}" srcOrd="0" destOrd="0" presId="urn:microsoft.com/office/officeart/2005/8/layout/chevron2"/>
    <dgm:cxn modelId="{F063BCF6-B137-4824-B2EE-C24C1EB1CCD4}" type="presOf" srcId="{ACA4AAC7-5812-4654-8501-AC2B842512B7}" destId="{A33E5893-2DF3-4B68-B567-82B58EE5F1C5}" srcOrd="0" destOrd="0" presId="urn:microsoft.com/office/officeart/2005/8/layout/chevron2"/>
    <dgm:cxn modelId="{1C443A89-B4E7-414F-806F-E1B8B1783FB1}" srcId="{EBD8725B-BC10-4BF3-B5AC-3A99E0771002}" destId="{7FD45CB0-9ED1-4552-B3F0-1447FA9B8752}" srcOrd="2" destOrd="0" parTransId="{551352A8-EE98-4562-9749-5D23340FDF02}" sibTransId="{2E177DA5-9443-47B3-A3BC-6D4EC8E5EA6F}"/>
    <dgm:cxn modelId="{08CB965E-1974-4C95-9E11-280B7419D435}" srcId="{EBD8725B-BC10-4BF3-B5AC-3A99E0771002}" destId="{7ED47032-3E2E-4D8F-9601-E73786DF9B04}" srcOrd="0" destOrd="0" parTransId="{B6207FD9-8419-440D-9363-1D35D674C02E}" sibTransId="{A89701BF-9600-4347-B103-82D57DEC027D}"/>
    <dgm:cxn modelId="{5E32FC33-17A9-47FB-A1ED-85BC1543909E}" srcId="{49D1B9FE-0356-4EBB-A284-B9E5396FE4BC}" destId="{CC094D66-2728-4E37-ADBC-F9FFE6AAC66D}" srcOrd="0" destOrd="0" parTransId="{8639C5D3-B386-4D73-9313-F9D0484F4C91}" sibTransId="{C6E4BBBD-184F-4F77-B90A-F78C9FB41D1F}"/>
    <dgm:cxn modelId="{40983148-F882-466C-BA01-831C495A0247}" type="presOf" srcId="{7FD45CB0-9ED1-4552-B3F0-1447FA9B8752}" destId="{F480C998-E508-4774-BC5E-E89A8F81F089}" srcOrd="0" destOrd="2" presId="urn:microsoft.com/office/officeart/2005/8/layout/chevron2"/>
    <dgm:cxn modelId="{D663E1CA-D105-44DA-A96F-3957B6695296}" type="presOf" srcId="{7FFB4E25-E8E8-42DA-B1AA-B38F4E909466}" destId="{82688948-FE44-4FF1-A9B0-60D6539FEECE}" srcOrd="0" destOrd="1" presId="urn:microsoft.com/office/officeart/2005/8/layout/chevron2"/>
    <dgm:cxn modelId="{D02C3679-3B58-4221-B3C9-40FD55541BF2}" srcId="{ACA4AAC7-5812-4654-8501-AC2B842512B7}" destId="{7B4EABD3-F6B6-4062-A90A-3900C7041F45}" srcOrd="1" destOrd="0" parTransId="{904F7B3C-8C94-454F-BA12-7E800E0F6013}" sibTransId="{977B68E7-4C71-49A6-A765-B57197D1286E}"/>
    <dgm:cxn modelId="{680AF062-0162-4E05-B722-A4D2CCB09BD3}" type="presOf" srcId="{7ED47032-3E2E-4D8F-9601-E73786DF9B04}" destId="{F480C998-E508-4774-BC5E-E89A8F81F089}" srcOrd="0" destOrd="0" presId="urn:microsoft.com/office/officeart/2005/8/layout/chevron2"/>
    <dgm:cxn modelId="{E1C52907-5CC7-44B7-8373-F814581C743B}" type="presOf" srcId="{A7DCC7D3-AB30-458E-8DF6-0C330A9E3E55}" destId="{497517DE-F25C-4016-9EAA-42A739B2CAD4}" srcOrd="0" destOrd="2" presId="urn:microsoft.com/office/officeart/2005/8/layout/chevron2"/>
    <dgm:cxn modelId="{C6512271-8A33-460E-9169-4461EE998F71}" srcId="{ACA4AAC7-5812-4654-8501-AC2B842512B7}" destId="{6BFB24DF-AD1C-45A2-9F86-2B9A0E7873D1}" srcOrd="0" destOrd="0" parTransId="{8ADAB7D2-754D-40C4-A702-5BB542C5E3DF}" sibTransId="{D0DC9B2A-0A1D-4065-A7FE-0CC2A08B05E3}"/>
    <dgm:cxn modelId="{22A50758-9FE0-4A8A-A286-8A648F798377}" type="presOf" srcId="{7B4EABD3-F6B6-4062-A90A-3900C7041F45}" destId="{497517DE-F25C-4016-9EAA-42A739B2CAD4}" srcOrd="0" destOrd="1" presId="urn:microsoft.com/office/officeart/2005/8/layout/chevron2"/>
    <dgm:cxn modelId="{1D61A2C9-8FE3-4EEE-8EA2-909518FC0BD1}" srcId="{EBD8725B-BC10-4BF3-B5AC-3A99E0771002}" destId="{64431BC3-2178-4EE6-9C40-C5692EF00A9B}" srcOrd="1" destOrd="0" parTransId="{380B0518-B539-45A6-8E94-A27E85CB21CA}" sibTransId="{C24325A2-47AC-470F-87C6-C9182E5A5149}"/>
    <dgm:cxn modelId="{BCA636A6-792B-4450-96B8-8B49EF92B8DB}" srcId="{CC094D66-2728-4E37-ADBC-F9FFE6AAC66D}" destId="{17EF53E0-2B91-4C6C-8FFD-F375B23A65CF}" srcOrd="0" destOrd="0" parTransId="{CB55BA68-90B1-4946-BA82-D62ADCE52869}" sibTransId="{C3DE4143-C756-458C-B86F-D1796D54E63A}"/>
    <dgm:cxn modelId="{A07427A0-BBE1-489A-9F75-5B4FB4D77B50}" type="presOf" srcId="{EBD8725B-BC10-4BF3-B5AC-3A99E0771002}" destId="{7209B614-F8CD-41C6-A810-E9402B79B957}" srcOrd="0" destOrd="0" presId="urn:microsoft.com/office/officeart/2005/8/layout/chevron2"/>
    <dgm:cxn modelId="{45D6C079-220E-4089-8E42-0E4439E69384}" srcId="{CC094D66-2728-4E37-ADBC-F9FFE6AAC66D}" destId="{7FFB4E25-E8E8-42DA-B1AA-B38F4E909466}" srcOrd="1" destOrd="0" parTransId="{95F2B96A-32DA-4503-A4A9-F70B32DE208B}" sibTransId="{06910281-5D3E-450E-999C-D87E16A5F6C6}"/>
    <dgm:cxn modelId="{0289E839-B9FE-4715-9A6A-626E4724A124}" type="presParOf" srcId="{B8D5AC14-AE1D-424A-811C-D9215F14EDAE}" destId="{6A703122-78BF-47A1-A49A-F29F2A1DEA34}" srcOrd="0" destOrd="0" presId="urn:microsoft.com/office/officeart/2005/8/layout/chevron2"/>
    <dgm:cxn modelId="{D6794A2C-7FEA-42CE-8C6B-3F1C72ACD518}" type="presParOf" srcId="{6A703122-78BF-47A1-A49A-F29F2A1DEA34}" destId="{4FEAC15C-D3E2-4A7A-8F8A-37220D510705}" srcOrd="0" destOrd="0" presId="urn:microsoft.com/office/officeart/2005/8/layout/chevron2"/>
    <dgm:cxn modelId="{8CDE9B64-2895-405A-9F17-795ACE071839}" type="presParOf" srcId="{6A703122-78BF-47A1-A49A-F29F2A1DEA34}" destId="{82688948-FE44-4FF1-A9B0-60D6539FEECE}" srcOrd="1" destOrd="0" presId="urn:microsoft.com/office/officeart/2005/8/layout/chevron2"/>
    <dgm:cxn modelId="{9F62AC99-2310-4F44-BADF-CB58F3D5B4BA}" type="presParOf" srcId="{B8D5AC14-AE1D-424A-811C-D9215F14EDAE}" destId="{7BCB31AE-1A81-45F8-942D-00345B517EF5}" srcOrd="1" destOrd="0" presId="urn:microsoft.com/office/officeart/2005/8/layout/chevron2"/>
    <dgm:cxn modelId="{3358A139-F4E9-41D8-ABBD-312548F620C8}" type="presParOf" srcId="{B8D5AC14-AE1D-424A-811C-D9215F14EDAE}" destId="{CA48928C-9A50-412E-9716-881EF6EB6563}" srcOrd="2" destOrd="0" presId="urn:microsoft.com/office/officeart/2005/8/layout/chevron2"/>
    <dgm:cxn modelId="{88C994C3-BCC0-4866-A488-42C662824468}" type="presParOf" srcId="{CA48928C-9A50-412E-9716-881EF6EB6563}" destId="{A33E5893-2DF3-4B68-B567-82B58EE5F1C5}" srcOrd="0" destOrd="0" presId="urn:microsoft.com/office/officeart/2005/8/layout/chevron2"/>
    <dgm:cxn modelId="{1AD0B225-39D8-413D-A42B-7F680F585D85}" type="presParOf" srcId="{CA48928C-9A50-412E-9716-881EF6EB6563}" destId="{497517DE-F25C-4016-9EAA-42A739B2CAD4}" srcOrd="1" destOrd="0" presId="urn:microsoft.com/office/officeart/2005/8/layout/chevron2"/>
    <dgm:cxn modelId="{544E52ED-A9A4-4AEA-BBD2-DBCAB8C63187}" type="presParOf" srcId="{B8D5AC14-AE1D-424A-811C-D9215F14EDAE}" destId="{A456A95B-4DEA-475F-9677-DD67CD7EB160}" srcOrd="3" destOrd="0" presId="urn:microsoft.com/office/officeart/2005/8/layout/chevron2"/>
    <dgm:cxn modelId="{29D60389-02D0-4ED8-B95A-8A7E42E14225}" type="presParOf" srcId="{B8D5AC14-AE1D-424A-811C-D9215F14EDAE}" destId="{0E4DB6A2-5B45-4E9C-8A56-A3816E65185C}" srcOrd="4" destOrd="0" presId="urn:microsoft.com/office/officeart/2005/8/layout/chevron2"/>
    <dgm:cxn modelId="{FB20055B-C0DF-4156-ACAE-2FE782E8E86D}" type="presParOf" srcId="{0E4DB6A2-5B45-4E9C-8A56-A3816E65185C}" destId="{7209B614-F8CD-41C6-A810-E9402B79B957}" srcOrd="0" destOrd="0" presId="urn:microsoft.com/office/officeart/2005/8/layout/chevron2"/>
    <dgm:cxn modelId="{A072005A-5530-4B8F-B8BE-C8B17E0A5EAA}" type="presParOf" srcId="{0E4DB6A2-5B45-4E9C-8A56-A3816E65185C}" destId="{F480C998-E508-4774-BC5E-E89A8F81F089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53C41B2-B00E-40FB-B6EC-179F52ED32D8}">
      <dsp:nvSpPr>
        <dsp:cNvPr id="0" name=""/>
        <dsp:cNvSpPr/>
      </dsp:nvSpPr>
      <dsp:spPr>
        <a:xfrm>
          <a:off x="1303866" y="0"/>
          <a:ext cx="325966" cy="263807"/>
        </a:xfrm>
        <a:prstGeom prst="trapezoid">
          <a:avLst>
            <a:gd name="adj" fmla="val 61781"/>
          </a:avLst>
        </a:prstGeom>
        <a:solidFill>
          <a:schemeClr val="accent2"/>
        </a:solidFill>
        <a:ln w="25400" cap="flat" cmpd="sng" algn="ctr">
          <a:solidFill>
            <a:schemeClr val="accent2">
              <a:shade val="50000"/>
            </a:schemeClr>
          </a:solidFill>
          <a:prstDash val="solid"/>
        </a:ln>
        <a:effectLst/>
      </dsp:spPr>
      <dsp:style>
        <a:lnRef idx="2">
          <a:schemeClr val="accent2">
            <a:shade val="50000"/>
          </a:schemeClr>
        </a:lnRef>
        <a:fillRef idx="1">
          <a:schemeClr val="accent2"/>
        </a:fillRef>
        <a:effectRef idx="0">
          <a:schemeClr val="accent2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1</a:t>
          </a:r>
        </a:p>
      </dsp:txBody>
      <dsp:txXfrm>
        <a:off x="1303866" y="0"/>
        <a:ext cx="325966" cy="263807"/>
      </dsp:txXfrm>
    </dsp:sp>
    <dsp:sp modelId="{9DCF73B4-910D-4C7A-85B5-F7789C269B0E}">
      <dsp:nvSpPr>
        <dsp:cNvPr id="0" name=""/>
        <dsp:cNvSpPr/>
      </dsp:nvSpPr>
      <dsp:spPr>
        <a:xfrm>
          <a:off x="1140883" y="263807"/>
          <a:ext cx="651933" cy="263807"/>
        </a:xfrm>
        <a:prstGeom prst="trapezoid">
          <a:avLst>
            <a:gd name="adj" fmla="val 61781"/>
          </a:avLst>
        </a:prstGeom>
        <a:solidFill>
          <a:schemeClr val="accent2"/>
        </a:solidFill>
        <a:ln w="25400" cap="flat" cmpd="sng" algn="ctr">
          <a:solidFill>
            <a:schemeClr val="accent2">
              <a:shade val="50000"/>
            </a:schemeClr>
          </a:solidFill>
          <a:prstDash val="solid"/>
        </a:ln>
        <a:effectLst/>
      </dsp:spPr>
      <dsp:style>
        <a:lnRef idx="2">
          <a:schemeClr val="accent2">
            <a:shade val="50000"/>
          </a:schemeClr>
        </a:lnRef>
        <a:fillRef idx="1">
          <a:schemeClr val="accent2"/>
        </a:fillRef>
        <a:effectRef idx="0">
          <a:schemeClr val="accent2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2</a:t>
          </a:r>
        </a:p>
      </dsp:txBody>
      <dsp:txXfrm>
        <a:off x="1254971" y="263807"/>
        <a:ext cx="423756" cy="263807"/>
      </dsp:txXfrm>
    </dsp:sp>
    <dsp:sp modelId="{B6A17FCD-B43E-4293-B94E-F3DF08B56B6D}">
      <dsp:nvSpPr>
        <dsp:cNvPr id="0" name=""/>
        <dsp:cNvSpPr/>
      </dsp:nvSpPr>
      <dsp:spPr>
        <a:xfrm>
          <a:off x="977899" y="527614"/>
          <a:ext cx="977900" cy="263807"/>
        </a:xfrm>
        <a:prstGeom prst="trapezoid">
          <a:avLst>
            <a:gd name="adj" fmla="val 61781"/>
          </a:avLst>
        </a:prstGeom>
        <a:solidFill>
          <a:schemeClr val="accent2"/>
        </a:solidFill>
        <a:ln w="25400" cap="flat" cmpd="sng" algn="ctr">
          <a:solidFill>
            <a:schemeClr val="accent2">
              <a:shade val="50000"/>
            </a:schemeClr>
          </a:solidFill>
          <a:prstDash val="solid"/>
        </a:ln>
        <a:effectLst/>
      </dsp:spPr>
      <dsp:style>
        <a:lnRef idx="2">
          <a:schemeClr val="accent2">
            <a:shade val="50000"/>
          </a:schemeClr>
        </a:lnRef>
        <a:fillRef idx="1">
          <a:schemeClr val="accent2"/>
        </a:fillRef>
        <a:effectRef idx="0">
          <a:schemeClr val="accent2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3</a:t>
          </a:r>
        </a:p>
      </dsp:txBody>
      <dsp:txXfrm>
        <a:off x="1149032" y="527614"/>
        <a:ext cx="635635" cy="263807"/>
      </dsp:txXfrm>
    </dsp:sp>
    <dsp:sp modelId="{943FBD30-3826-42A5-94A0-58D45A986559}">
      <dsp:nvSpPr>
        <dsp:cNvPr id="0" name=""/>
        <dsp:cNvSpPr/>
      </dsp:nvSpPr>
      <dsp:spPr>
        <a:xfrm>
          <a:off x="814916" y="791421"/>
          <a:ext cx="1303866" cy="263807"/>
        </a:xfrm>
        <a:prstGeom prst="trapezoid">
          <a:avLst>
            <a:gd name="adj" fmla="val 61781"/>
          </a:avLst>
        </a:prstGeom>
        <a:solidFill>
          <a:schemeClr val="accent6"/>
        </a:solidFill>
        <a:ln w="25400" cap="flat" cmpd="sng" algn="ctr">
          <a:solidFill>
            <a:schemeClr val="accent6">
              <a:shade val="50000"/>
            </a:schemeClr>
          </a:solidFill>
          <a:prstDash val="solid"/>
        </a:ln>
        <a:effectLst/>
      </dsp:spPr>
      <dsp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4</a:t>
          </a:r>
        </a:p>
      </dsp:txBody>
      <dsp:txXfrm>
        <a:off x="1043093" y="791421"/>
        <a:ext cx="847513" cy="263807"/>
      </dsp:txXfrm>
    </dsp:sp>
    <dsp:sp modelId="{1DB12C91-BBF1-4042-8334-33438871A153}">
      <dsp:nvSpPr>
        <dsp:cNvPr id="0" name=""/>
        <dsp:cNvSpPr/>
      </dsp:nvSpPr>
      <dsp:spPr>
        <a:xfrm>
          <a:off x="651933" y="1055228"/>
          <a:ext cx="1629833" cy="263807"/>
        </a:xfrm>
        <a:prstGeom prst="trapezoid">
          <a:avLst>
            <a:gd name="adj" fmla="val 61781"/>
          </a:avLst>
        </a:prstGeom>
        <a:solidFill>
          <a:schemeClr val="accent6"/>
        </a:solidFill>
        <a:ln w="25400" cap="flat" cmpd="sng" algn="ctr">
          <a:solidFill>
            <a:schemeClr val="accent6">
              <a:shade val="50000"/>
            </a:schemeClr>
          </a:solidFill>
          <a:prstDash val="solid"/>
        </a:ln>
        <a:effectLst/>
      </dsp:spPr>
      <dsp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5</a:t>
          </a:r>
        </a:p>
      </dsp:txBody>
      <dsp:txXfrm>
        <a:off x="937154" y="1055228"/>
        <a:ext cx="1059391" cy="263807"/>
      </dsp:txXfrm>
    </dsp:sp>
    <dsp:sp modelId="{88C108CA-6BD5-4DF8-9EC2-0DDDAC83087E}">
      <dsp:nvSpPr>
        <dsp:cNvPr id="0" name=""/>
        <dsp:cNvSpPr/>
      </dsp:nvSpPr>
      <dsp:spPr>
        <a:xfrm>
          <a:off x="488949" y="1319036"/>
          <a:ext cx="1955800" cy="263807"/>
        </a:xfrm>
        <a:prstGeom prst="trapezoid">
          <a:avLst>
            <a:gd name="adj" fmla="val 61781"/>
          </a:avLst>
        </a:prstGeom>
        <a:solidFill>
          <a:schemeClr val="accent6"/>
        </a:solidFill>
        <a:ln w="25400" cap="flat" cmpd="sng" algn="ctr">
          <a:solidFill>
            <a:schemeClr val="accent6">
              <a:shade val="50000"/>
            </a:schemeClr>
          </a:solidFill>
          <a:prstDash val="solid"/>
        </a:ln>
        <a:effectLst/>
      </dsp:spPr>
      <dsp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6</a:t>
          </a:r>
        </a:p>
      </dsp:txBody>
      <dsp:txXfrm>
        <a:off x="831214" y="1319036"/>
        <a:ext cx="1271270" cy="263807"/>
      </dsp:txXfrm>
    </dsp:sp>
    <dsp:sp modelId="{3235B1A6-A0F0-4910-88B7-28B452DF9EA4}">
      <dsp:nvSpPr>
        <dsp:cNvPr id="0" name=""/>
        <dsp:cNvSpPr/>
      </dsp:nvSpPr>
      <dsp:spPr>
        <a:xfrm>
          <a:off x="325966" y="1582843"/>
          <a:ext cx="2281766" cy="263807"/>
        </a:xfrm>
        <a:prstGeom prst="trapezoid">
          <a:avLst>
            <a:gd name="adj" fmla="val 61781"/>
          </a:avLst>
        </a:prstGeom>
        <a:solidFill>
          <a:schemeClr val="accent3"/>
        </a:solidFill>
        <a:ln w="25400" cap="flat" cmpd="sng" algn="ctr">
          <a:solidFill>
            <a:schemeClr val="accent3">
              <a:shade val="50000"/>
            </a:schemeClr>
          </a:solidFill>
          <a:prstDash val="solid"/>
        </a:ln>
        <a:effectLst/>
      </dsp:spPr>
      <dsp:style>
        <a:lnRef idx="2">
          <a:schemeClr val="accent3">
            <a:shade val="50000"/>
          </a:schemeClr>
        </a:lnRef>
        <a:fillRef idx="1">
          <a:schemeClr val="accent3"/>
        </a:fillRef>
        <a:effectRef idx="0">
          <a:schemeClr val="accent3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7</a:t>
          </a:r>
        </a:p>
      </dsp:txBody>
      <dsp:txXfrm>
        <a:off x="725275" y="1582843"/>
        <a:ext cx="1483148" cy="263807"/>
      </dsp:txXfrm>
    </dsp:sp>
    <dsp:sp modelId="{53260B96-8253-4CF2-9E4C-C8A2B00DEA1E}">
      <dsp:nvSpPr>
        <dsp:cNvPr id="0" name=""/>
        <dsp:cNvSpPr/>
      </dsp:nvSpPr>
      <dsp:spPr>
        <a:xfrm>
          <a:off x="162983" y="1846650"/>
          <a:ext cx="2607733" cy="263807"/>
        </a:xfrm>
        <a:prstGeom prst="trapezoid">
          <a:avLst>
            <a:gd name="adj" fmla="val 61781"/>
          </a:avLst>
        </a:prstGeom>
        <a:solidFill>
          <a:schemeClr val="accent3"/>
        </a:solidFill>
        <a:ln w="25400" cap="flat" cmpd="sng" algn="ctr">
          <a:solidFill>
            <a:schemeClr val="accent3">
              <a:shade val="50000"/>
            </a:schemeClr>
          </a:solidFill>
          <a:prstDash val="solid"/>
        </a:ln>
        <a:effectLst/>
      </dsp:spPr>
      <dsp:style>
        <a:lnRef idx="2">
          <a:schemeClr val="accent3">
            <a:shade val="50000"/>
          </a:schemeClr>
        </a:lnRef>
        <a:fillRef idx="1">
          <a:schemeClr val="accent3"/>
        </a:fillRef>
        <a:effectRef idx="0">
          <a:schemeClr val="accent3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8</a:t>
          </a:r>
        </a:p>
      </dsp:txBody>
      <dsp:txXfrm>
        <a:off x="619336" y="1846650"/>
        <a:ext cx="1695026" cy="263807"/>
      </dsp:txXfrm>
    </dsp:sp>
    <dsp:sp modelId="{B43CA5FC-0C38-4A93-89DE-6DB8A29A927D}">
      <dsp:nvSpPr>
        <dsp:cNvPr id="0" name=""/>
        <dsp:cNvSpPr/>
      </dsp:nvSpPr>
      <dsp:spPr>
        <a:xfrm>
          <a:off x="0" y="2110457"/>
          <a:ext cx="2933699" cy="263807"/>
        </a:xfrm>
        <a:prstGeom prst="trapezoid">
          <a:avLst>
            <a:gd name="adj" fmla="val 61781"/>
          </a:avLst>
        </a:prstGeom>
        <a:solidFill>
          <a:schemeClr val="accent3"/>
        </a:solidFill>
        <a:ln w="25400" cap="flat" cmpd="sng" algn="ctr">
          <a:solidFill>
            <a:schemeClr val="accent3">
              <a:shade val="50000"/>
            </a:schemeClr>
          </a:solidFill>
          <a:prstDash val="solid"/>
        </a:ln>
        <a:effectLst/>
      </dsp:spPr>
      <dsp:style>
        <a:lnRef idx="2">
          <a:schemeClr val="accent3">
            <a:shade val="50000"/>
          </a:schemeClr>
        </a:lnRef>
        <a:fillRef idx="1">
          <a:schemeClr val="accent3"/>
        </a:fillRef>
        <a:effectRef idx="0">
          <a:schemeClr val="accent3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9</a:t>
          </a:r>
        </a:p>
      </dsp:txBody>
      <dsp:txXfrm>
        <a:off x="513397" y="2110457"/>
        <a:ext cx="1906905" cy="26380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FEAC15C-D3E2-4A7A-8F8A-37220D510705}">
      <dsp:nvSpPr>
        <dsp:cNvPr id="0" name=""/>
        <dsp:cNvSpPr/>
      </dsp:nvSpPr>
      <dsp:spPr>
        <a:xfrm rot="5400000">
          <a:off x="-180022" y="180877"/>
          <a:ext cx="1200150" cy="840105"/>
        </a:xfrm>
        <a:prstGeom prst="chevron">
          <a:avLst/>
        </a:prstGeom>
        <a:solidFill>
          <a:schemeClr val="accent2"/>
        </a:solidFill>
        <a:ln w="25400" cap="flat" cmpd="sng" algn="ctr">
          <a:solidFill>
            <a:schemeClr val="accent2">
              <a:shade val="50000"/>
            </a:schemeClr>
          </a:solidFill>
          <a:prstDash val="solid"/>
        </a:ln>
        <a:effectLst/>
      </dsp:spPr>
      <dsp:style>
        <a:lnRef idx="2">
          <a:schemeClr val="accent2">
            <a:shade val="50000"/>
          </a:schemeClr>
        </a:lnRef>
        <a:fillRef idx="1">
          <a:schemeClr val="accent2"/>
        </a:fillRef>
        <a:effectRef idx="0">
          <a:schemeClr val="accent2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الطبقة العليا</a:t>
          </a:r>
        </a:p>
      </dsp:txBody>
      <dsp:txXfrm rot="-5400000">
        <a:off x="1" y="420908"/>
        <a:ext cx="840105" cy="360045"/>
      </dsp:txXfrm>
    </dsp:sp>
    <dsp:sp modelId="{82688948-FE44-4FF1-A9B0-60D6539FEECE}">
      <dsp:nvSpPr>
        <dsp:cNvPr id="0" name=""/>
        <dsp:cNvSpPr/>
      </dsp:nvSpPr>
      <dsp:spPr>
        <a:xfrm rot="5400000">
          <a:off x="2773203" y="-1932243"/>
          <a:ext cx="780097" cy="4646295"/>
        </a:xfrm>
        <a:prstGeom prst="round2SameRect">
          <a:avLst/>
        </a:prstGeom>
        <a:solidFill>
          <a:schemeClr val="lt1"/>
        </a:solidFill>
        <a:ln w="25400" cap="flat" cmpd="sng" algn="ctr">
          <a:solidFill>
            <a:schemeClr val="accent2"/>
          </a:solidFill>
          <a:prstDash val="solid"/>
        </a:ln>
        <a:effectLst/>
      </dsp:spPr>
      <dsp:style>
        <a:lnRef idx="2">
          <a:schemeClr val="accent2"/>
        </a:lnRef>
        <a:fillRef idx="1">
          <a:schemeClr val="lt1"/>
        </a:fillRef>
        <a:effectRef idx="0">
          <a:schemeClr val="accent2"/>
        </a:effectRef>
        <a:fontRef idx="minor">
          <a:schemeClr val="dk1"/>
        </a:fontRef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1) الطبقة العليا - العليا : ملوك واسر حاكمه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2) الطبقة العليا - الوسطى : فاحشين الثراء "يتشبهون بمن فوقهم"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3) الطبقة العليا - الدنيا : اصحاب الشركات وبعض رجال الاعمال</a:t>
          </a:r>
        </a:p>
      </dsp:txBody>
      <dsp:txXfrm rot="-5400000">
        <a:off x="840105" y="38936"/>
        <a:ext cx="4608214" cy="703935"/>
      </dsp:txXfrm>
    </dsp:sp>
    <dsp:sp modelId="{A33E5893-2DF3-4B68-B567-82B58EE5F1C5}">
      <dsp:nvSpPr>
        <dsp:cNvPr id="0" name=""/>
        <dsp:cNvSpPr/>
      </dsp:nvSpPr>
      <dsp:spPr>
        <a:xfrm rot="5400000">
          <a:off x="-180022" y="1180147"/>
          <a:ext cx="1200150" cy="840105"/>
        </a:xfrm>
        <a:prstGeom prst="chevron">
          <a:avLst/>
        </a:prstGeom>
        <a:solidFill>
          <a:schemeClr val="accent6"/>
        </a:solidFill>
        <a:ln w="25400" cap="flat" cmpd="sng" algn="ctr">
          <a:solidFill>
            <a:schemeClr val="accent6">
              <a:shade val="50000"/>
            </a:schemeClr>
          </a:solidFill>
          <a:prstDash val="solid"/>
        </a:ln>
        <a:effectLst/>
      </dsp:spPr>
      <dsp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الطبقة الوسطى</a:t>
          </a:r>
        </a:p>
      </dsp:txBody>
      <dsp:txXfrm rot="-5400000">
        <a:off x="1" y="1420178"/>
        <a:ext cx="840105" cy="360045"/>
      </dsp:txXfrm>
    </dsp:sp>
    <dsp:sp modelId="{497517DE-F25C-4016-9EAA-42A739B2CAD4}">
      <dsp:nvSpPr>
        <dsp:cNvPr id="0" name=""/>
        <dsp:cNvSpPr/>
      </dsp:nvSpPr>
      <dsp:spPr>
        <a:xfrm rot="5400000">
          <a:off x="2773203" y="-932973"/>
          <a:ext cx="780097" cy="4646295"/>
        </a:xfrm>
        <a:prstGeom prst="round2SameRect">
          <a:avLst/>
        </a:prstGeom>
        <a:solidFill>
          <a:schemeClr val="lt1"/>
        </a:solidFill>
        <a:ln w="25400" cap="flat" cmpd="sng" algn="ctr">
          <a:solidFill>
            <a:schemeClr val="accent6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الطبقة الوسطى-العليا : المثقين و ذوي التعليم العالي "اطباء -محاميين..."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الطبقه الوسطى--الوسطى : ذوي المناصب العاليه في الشركات 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الطبقة الوسطى-الدنيا : الموظفيين العاديين في الشركات , واصحاب التعليم المتوسط</a:t>
          </a:r>
        </a:p>
      </dsp:txBody>
      <dsp:txXfrm rot="-5400000">
        <a:off x="840105" y="1038206"/>
        <a:ext cx="4608214" cy="703935"/>
      </dsp:txXfrm>
    </dsp:sp>
    <dsp:sp modelId="{7209B614-F8CD-41C6-A810-E9402B79B957}">
      <dsp:nvSpPr>
        <dsp:cNvPr id="0" name=""/>
        <dsp:cNvSpPr/>
      </dsp:nvSpPr>
      <dsp:spPr>
        <a:xfrm rot="5400000">
          <a:off x="-180022" y="2179417"/>
          <a:ext cx="1200150" cy="840105"/>
        </a:xfrm>
        <a:prstGeom prst="chevron">
          <a:avLst/>
        </a:prstGeom>
        <a:solidFill>
          <a:schemeClr val="accent3"/>
        </a:solidFill>
        <a:ln w="25400" cap="flat" cmpd="sng" algn="ctr">
          <a:solidFill>
            <a:schemeClr val="accent3">
              <a:shade val="50000"/>
            </a:schemeClr>
          </a:solidFill>
          <a:prstDash val="solid"/>
        </a:ln>
        <a:effectLst/>
      </dsp:spPr>
      <dsp:style>
        <a:lnRef idx="2">
          <a:schemeClr val="accent3">
            <a:shade val="50000"/>
          </a:schemeClr>
        </a:lnRef>
        <a:fillRef idx="1">
          <a:schemeClr val="accent3"/>
        </a:fillRef>
        <a:effectRef idx="0">
          <a:schemeClr val="accent3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الطبقة الدنيا</a:t>
          </a:r>
        </a:p>
      </dsp:txBody>
      <dsp:txXfrm rot="-5400000">
        <a:off x="1" y="2419448"/>
        <a:ext cx="840105" cy="360045"/>
      </dsp:txXfrm>
    </dsp:sp>
    <dsp:sp modelId="{F480C998-E508-4774-BC5E-E89A8F81F089}">
      <dsp:nvSpPr>
        <dsp:cNvPr id="0" name=""/>
        <dsp:cNvSpPr/>
      </dsp:nvSpPr>
      <dsp:spPr>
        <a:xfrm rot="5400000">
          <a:off x="2773203" y="66296"/>
          <a:ext cx="780097" cy="4646295"/>
        </a:xfrm>
        <a:prstGeom prst="round2SameRect">
          <a:avLst/>
        </a:prstGeom>
        <a:solidFill>
          <a:schemeClr val="lt1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الافراد ذوي التعليم المتدني او الاميين 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وهم ايضاً 3 اقسام دنيا-عليا , دنيا-وسطى , دنيا-دنيا 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قدراتهم الشرائيه ضعيفه </a:t>
          </a:r>
        </a:p>
      </dsp:txBody>
      <dsp:txXfrm rot="-5400000">
        <a:off x="840105" y="2037476"/>
        <a:ext cx="4608214" cy="7039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2015-01-10T21:02:00Z</dcterms:created>
  <dcterms:modified xsi:type="dcterms:W3CDTF">2015-01-10T21:28:00Z</dcterms:modified>
</cp:coreProperties>
</file>