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0A1" w:rsidRDefault="00317883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       </w:t>
      </w:r>
      <w:r w:rsidRPr="00317883">
        <w:rPr>
          <w:rFonts w:hint="cs"/>
          <w:sz w:val="36"/>
          <w:szCs w:val="36"/>
          <w:rtl/>
        </w:rPr>
        <w:t xml:space="preserve">        </w:t>
      </w:r>
      <w:r>
        <w:rPr>
          <w:rFonts w:hint="cs"/>
          <w:sz w:val="36"/>
          <w:szCs w:val="36"/>
          <w:rtl/>
        </w:rPr>
        <w:t xml:space="preserve">   </w:t>
      </w:r>
      <w:r w:rsidRPr="00317883">
        <w:rPr>
          <w:rFonts w:hint="cs"/>
          <w:sz w:val="36"/>
          <w:szCs w:val="36"/>
          <w:rtl/>
        </w:rPr>
        <w:t xml:space="preserve"> الفصل الثالث : تجزئه السوق </w:t>
      </w:r>
    </w:p>
    <w:p w:rsidR="00317883" w:rsidRPr="00317883" w:rsidRDefault="00317883" w:rsidP="00317883">
      <w:pPr>
        <w:rPr>
          <w:rFonts w:hint="cs"/>
          <w:sz w:val="24"/>
          <w:szCs w:val="24"/>
          <w:rtl/>
        </w:rPr>
      </w:pPr>
      <w:r w:rsidRPr="00AF414D">
        <w:rPr>
          <w:rFonts w:hint="cs"/>
          <w:color w:val="C00000"/>
          <w:sz w:val="28"/>
          <w:szCs w:val="28"/>
          <w:rtl/>
        </w:rPr>
        <w:t>*تعريف تجزئه السوق:</w:t>
      </w:r>
      <w:r w:rsidRPr="00317883">
        <w:rPr>
          <w:rFonts w:hint="cs"/>
          <w:sz w:val="24"/>
          <w:szCs w:val="24"/>
          <w:rtl/>
        </w:rPr>
        <w:t xml:space="preserve"> عمليه تقسيم السوق الكلي </w:t>
      </w:r>
      <w:proofErr w:type="spellStart"/>
      <w:r w:rsidRPr="00317883">
        <w:rPr>
          <w:rFonts w:hint="cs"/>
          <w:sz w:val="24"/>
          <w:szCs w:val="24"/>
          <w:rtl/>
        </w:rPr>
        <w:t>الى</w:t>
      </w:r>
      <w:proofErr w:type="spellEnd"/>
      <w:r w:rsidRPr="00317883">
        <w:rPr>
          <w:rFonts w:hint="cs"/>
          <w:sz w:val="24"/>
          <w:szCs w:val="24"/>
          <w:rtl/>
        </w:rPr>
        <w:t xml:space="preserve"> مجموعات </w:t>
      </w:r>
      <w:proofErr w:type="spellStart"/>
      <w:r w:rsidRPr="00317883">
        <w:rPr>
          <w:rFonts w:hint="cs"/>
          <w:sz w:val="24"/>
          <w:szCs w:val="24"/>
          <w:rtl/>
        </w:rPr>
        <w:t>متميزه</w:t>
      </w:r>
      <w:proofErr w:type="spellEnd"/>
      <w:r w:rsidRPr="00317883">
        <w:rPr>
          <w:rFonts w:hint="cs"/>
          <w:sz w:val="24"/>
          <w:szCs w:val="24"/>
          <w:rtl/>
        </w:rPr>
        <w:t xml:space="preserve"> من المستهلكين يطلق عليها اسم </w:t>
      </w:r>
      <w:r w:rsidRPr="00317883">
        <w:rPr>
          <w:rFonts w:hint="cs"/>
          <w:sz w:val="24"/>
          <w:szCs w:val="24"/>
          <w:u w:val="single"/>
          <w:rtl/>
        </w:rPr>
        <w:t xml:space="preserve">القطاعات </w:t>
      </w:r>
      <w:proofErr w:type="spellStart"/>
      <w:r w:rsidRPr="00317883">
        <w:rPr>
          <w:rFonts w:hint="cs"/>
          <w:sz w:val="24"/>
          <w:szCs w:val="24"/>
          <w:u w:val="single"/>
          <w:rtl/>
        </w:rPr>
        <w:t>السوقيه</w:t>
      </w:r>
      <w:proofErr w:type="spellEnd"/>
      <w:r w:rsidRPr="00317883">
        <w:rPr>
          <w:rFonts w:hint="cs"/>
          <w:sz w:val="24"/>
          <w:szCs w:val="24"/>
          <w:rtl/>
        </w:rPr>
        <w:t xml:space="preserve"> حيث يتكون كل منها من مجموعه من </w:t>
      </w:r>
      <w:proofErr w:type="spellStart"/>
      <w:r w:rsidRPr="00317883">
        <w:rPr>
          <w:rFonts w:hint="cs"/>
          <w:sz w:val="24"/>
          <w:szCs w:val="24"/>
          <w:rtl/>
        </w:rPr>
        <w:t>الافراد</w:t>
      </w:r>
      <w:proofErr w:type="spellEnd"/>
      <w:r w:rsidRPr="00317883">
        <w:rPr>
          <w:rFonts w:hint="cs"/>
          <w:sz w:val="24"/>
          <w:szCs w:val="24"/>
          <w:rtl/>
        </w:rPr>
        <w:t xml:space="preserve"> ذوي الصفات المتقارب هاو السلوك الواحد </w:t>
      </w:r>
      <w:proofErr w:type="spellStart"/>
      <w:r w:rsidRPr="00317883">
        <w:rPr>
          <w:rFonts w:hint="cs"/>
          <w:sz w:val="24"/>
          <w:szCs w:val="24"/>
          <w:rtl/>
        </w:rPr>
        <w:t>او</w:t>
      </w:r>
      <w:proofErr w:type="spellEnd"/>
      <w:r w:rsidRPr="00317883">
        <w:rPr>
          <w:rFonts w:hint="cs"/>
          <w:sz w:val="24"/>
          <w:szCs w:val="24"/>
          <w:rtl/>
        </w:rPr>
        <w:t xml:space="preserve"> الرغبات </w:t>
      </w:r>
      <w:proofErr w:type="spellStart"/>
      <w:r w:rsidRPr="00317883">
        <w:rPr>
          <w:rFonts w:hint="cs"/>
          <w:sz w:val="24"/>
          <w:szCs w:val="24"/>
          <w:rtl/>
        </w:rPr>
        <w:t>او</w:t>
      </w:r>
      <w:proofErr w:type="spellEnd"/>
      <w:r w:rsidRPr="00317883">
        <w:rPr>
          <w:rFonts w:hint="cs"/>
          <w:sz w:val="24"/>
          <w:szCs w:val="24"/>
          <w:rtl/>
        </w:rPr>
        <w:t xml:space="preserve"> الحاجات </w:t>
      </w:r>
      <w:proofErr w:type="spellStart"/>
      <w:r w:rsidRPr="00317883">
        <w:rPr>
          <w:rFonts w:hint="cs"/>
          <w:sz w:val="24"/>
          <w:szCs w:val="24"/>
          <w:rtl/>
        </w:rPr>
        <w:t>المتشابهه</w:t>
      </w:r>
      <w:proofErr w:type="spellEnd"/>
      <w:r w:rsidRPr="00317883">
        <w:rPr>
          <w:rFonts w:hint="cs"/>
          <w:sz w:val="24"/>
          <w:szCs w:val="24"/>
          <w:rtl/>
        </w:rPr>
        <w:t xml:space="preserve"> .</w:t>
      </w:r>
    </w:p>
    <w:p w:rsidR="00317883" w:rsidRPr="00AF414D" w:rsidRDefault="00317883">
      <w:pPr>
        <w:rPr>
          <w:rFonts w:hint="cs"/>
          <w:color w:val="C00000"/>
          <w:sz w:val="28"/>
          <w:szCs w:val="28"/>
          <w:rtl/>
        </w:rPr>
      </w:pPr>
      <w:r w:rsidRPr="00AF414D">
        <w:rPr>
          <w:rFonts w:hint="cs"/>
          <w:color w:val="C00000"/>
          <w:sz w:val="28"/>
          <w:szCs w:val="28"/>
          <w:rtl/>
        </w:rPr>
        <w:t xml:space="preserve">*خطوات تجزئه السوق:- </w:t>
      </w:r>
    </w:p>
    <w:p w:rsidR="00317883" w:rsidRPr="00AF414D" w:rsidRDefault="00317883" w:rsidP="00317883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1-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دراسه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السوق وتجزئته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الى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قطاعات :-</w:t>
      </w:r>
    </w:p>
    <w:p w:rsidR="00317883" w:rsidRDefault="00317883" w:rsidP="00317883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المعايير </w:t>
      </w:r>
      <w:proofErr w:type="spellStart"/>
      <w:r>
        <w:rPr>
          <w:rFonts w:hint="cs"/>
          <w:sz w:val="24"/>
          <w:szCs w:val="24"/>
          <w:rtl/>
        </w:rPr>
        <w:t>المتبعه</w:t>
      </w:r>
      <w:proofErr w:type="spellEnd"/>
      <w:r>
        <w:rPr>
          <w:rFonts w:hint="cs"/>
          <w:sz w:val="24"/>
          <w:szCs w:val="24"/>
          <w:rtl/>
        </w:rPr>
        <w:t xml:space="preserve"> للتقسيم          - استيفاء كل قطاع لشروط </w:t>
      </w:r>
      <w:proofErr w:type="spellStart"/>
      <w:r>
        <w:rPr>
          <w:rFonts w:hint="cs"/>
          <w:sz w:val="24"/>
          <w:szCs w:val="24"/>
          <w:rtl/>
        </w:rPr>
        <w:t>التجزئه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الفعاله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317883" w:rsidRPr="00AF414D" w:rsidRDefault="00317883" w:rsidP="00317883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2- اختيار قطاع واحد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او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عده قطاعات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متعدده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:-</w:t>
      </w:r>
    </w:p>
    <w:p w:rsidR="00FD4726" w:rsidRDefault="00FD4726" w:rsidP="00FD4726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</w:t>
      </w:r>
      <w:proofErr w:type="spellStart"/>
      <w:r>
        <w:rPr>
          <w:rFonts w:hint="cs"/>
          <w:sz w:val="24"/>
          <w:szCs w:val="24"/>
          <w:rtl/>
        </w:rPr>
        <w:t>تقسييم</w:t>
      </w:r>
      <w:proofErr w:type="spellEnd"/>
      <w:r>
        <w:rPr>
          <w:rFonts w:hint="cs"/>
          <w:sz w:val="24"/>
          <w:szCs w:val="24"/>
          <w:rtl/>
        </w:rPr>
        <w:t xml:space="preserve"> السوق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قطاعات </w:t>
      </w:r>
      <w:proofErr w:type="spellStart"/>
      <w:r>
        <w:rPr>
          <w:rFonts w:hint="cs"/>
          <w:sz w:val="24"/>
          <w:szCs w:val="24"/>
          <w:rtl/>
        </w:rPr>
        <w:t>متميزه</w:t>
      </w:r>
      <w:proofErr w:type="spellEnd"/>
      <w:r>
        <w:rPr>
          <w:rFonts w:hint="cs"/>
          <w:sz w:val="24"/>
          <w:szCs w:val="24"/>
          <w:rtl/>
        </w:rPr>
        <w:t xml:space="preserve"> .       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تقييم جاذبيه كل قطاع</w:t>
      </w:r>
    </w:p>
    <w:p w:rsidR="00FD4726" w:rsidRDefault="00FD4726" w:rsidP="00FD4726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اختيار </w:t>
      </w:r>
      <w:proofErr w:type="spellStart"/>
      <w:r>
        <w:rPr>
          <w:rFonts w:hint="cs"/>
          <w:sz w:val="24"/>
          <w:szCs w:val="24"/>
          <w:rtl/>
        </w:rPr>
        <w:t>احسن</w:t>
      </w:r>
      <w:proofErr w:type="spellEnd"/>
      <w:r>
        <w:rPr>
          <w:rFonts w:hint="cs"/>
          <w:sz w:val="24"/>
          <w:szCs w:val="24"/>
          <w:rtl/>
        </w:rPr>
        <w:t xml:space="preserve"> المواقع </w:t>
      </w:r>
      <w:proofErr w:type="spellStart"/>
      <w:r>
        <w:rPr>
          <w:rFonts w:hint="cs"/>
          <w:sz w:val="24"/>
          <w:szCs w:val="24"/>
          <w:rtl/>
        </w:rPr>
        <w:t>التنافسيه</w:t>
      </w:r>
      <w:proofErr w:type="spellEnd"/>
      <w:r>
        <w:rPr>
          <w:rFonts w:hint="cs"/>
          <w:sz w:val="24"/>
          <w:szCs w:val="24"/>
          <w:rtl/>
        </w:rPr>
        <w:t xml:space="preserve"> لكل قطاع.</w:t>
      </w:r>
    </w:p>
    <w:p w:rsidR="00FD4726" w:rsidRPr="00AF414D" w:rsidRDefault="00FD4726" w:rsidP="00FD4726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>3- تصميم الموقع التنافسي المناسب للمنتج المعد لكل قطاع :-</w:t>
      </w:r>
    </w:p>
    <w:p w:rsidR="00FD4726" w:rsidRDefault="00FD4726" w:rsidP="00FD4726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proofErr w:type="spellStart"/>
      <w:r>
        <w:rPr>
          <w:rFonts w:hint="cs"/>
          <w:sz w:val="24"/>
          <w:szCs w:val="24"/>
          <w:rtl/>
        </w:rPr>
        <w:t>اعداد</w:t>
      </w:r>
      <w:proofErr w:type="spellEnd"/>
      <w:r>
        <w:rPr>
          <w:rFonts w:hint="cs"/>
          <w:sz w:val="24"/>
          <w:szCs w:val="24"/>
          <w:rtl/>
        </w:rPr>
        <w:t xml:space="preserve"> وصف دقيق لكل قطاع       - اختيار القطاع المستهدف</w:t>
      </w:r>
    </w:p>
    <w:p w:rsidR="00FD4726" w:rsidRDefault="00FD4726" w:rsidP="00FD4726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توصيل مفهوم الموقع التنافسي لكل قطاع بعد اختيار </w:t>
      </w:r>
      <w:proofErr w:type="spellStart"/>
      <w:r>
        <w:rPr>
          <w:rFonts w:hint="cs"/>
          <w:sz w:val="24"/>
          <w:szCs w:val="24"/>
          <w:rtl/>
        </w:rPr>
        <w:t>الانسب</w:t>
      </w:r>
      <w:proofErr w:type="spellEnd"/>
    </w:p>
    <w:p w:rsidR="00FD4726" w:rsidRPr="00AF414D" w:rsidRDefault="00FD4726" w:rsidP="00FD4726">
      <w:pPr>
        <w:rPr>
          <w:rFonts w:hint="cs"/>
          <w:color w:val="C00000"/>
          <w:sz w:val="28"/>
          <w:szCs w:val="28"/>
          <w:rtl/>
        </w:rPr>
      </w:pPr>
      <w:r w:rsidRPr="00AF414D">
        <w:rPr>
          <w:rFonts w:hint="cs"/>
          <w:color w:val="C00000"/>
          <w:sz w:val="28"/>
          <w:szCs w:val="28"/>
          <w:rtl/>
        </w:rPr>
        <w:t>*استراتيجيات التعامل مع السوق :-</w:t>
      </w:r>
    </w:p>
    <w:p w:rsidR="00FD4726" w:rsidRPr="00AF414D" w:rsidRDefault="00FD4726" w:rsidP="00FD4726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>1-استراتيجيه توحيد السوق</w:t>
      </w:r>
    </w:p>
    <w:p w:rsidR="00FD4726" w:rsidRPr="00AF414D" w:rsidRDefault="00FD4726" w:rsidP="00FD4726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>2- استراتيجيه تجزئه السوق :-</w:t>
      </w:r>
    </w:p>
    <w:p w:rsidR="00FD4726" w:rsidRDefault="00FD4726" w:rsidP="00FD4726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العوامل التي </w:t>
      </w:r>
      <w:proofErr w:type="spellStart"/>
      <w:r>
        <w:rPr>
          <w:rFonts w:hint="cs"/>
          <w:sz w:val="24"/>
          <w:szCs w:val="24"/>
          <w:rtl/>
        </w:rPr>
        <w:t>ادت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نشوء مفهوم تجزئه السوق :-</w:t>
      </w:r>
    </w:p>
    <w:p w:rsidR="00FD4726" w:rsidRDefault="00FD4726" w:rsidP="00FD4726">
      <w:pPr>
        <w:pStyle w:val="a3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** ظهور المفهوم التسويقي     </w:t>
      </w:r>
    </w:p>
    <w:p w:rsidR="00FD4726" w:rsidRDefault="00FD4726" w:rsidP="00FD4726">
      <w:pPr>
        <w:pStyle w:val="a3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** ارتفاع المستوى المعيشي </w:t>
      </w:r>
      <w:proofErr w:type="spellStart"/>
      <w:r>
        <w:rPr>
          <w:rFonts w:hint="cs"/>
          <w:sz w:val="24"/>
          <w:szCs w:val="24"/>
          <w:rtl/>
        </w:rPr>
        <w:t>للافراد</w:t>
      </w:r>
      <w:proofErr w:type="spellEnd"/>
    </w:p>
    <w:p w:rsidR="00FD4726" w:rsidRDefault="00FD4726" w:rsidP="00FD4726">
      <w:pPr>
        <w:pStyle w:val="a3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** اشتداد </w:t>
      </w:r>
      <w:proofErr w:type="spellStart"/>
      <w:r>
        <w:rPr>
          <w:rFonts w:hint="cs"/>
          <w:sz w:val="24"/>
          <w:szCs w:val="24"/>
          <w:rtl/>
        </w:rPr>
        <w:t>المنافسه</w:t>
      </w:r>
      <w:proofErr w:type="spellEnd"/>
    </w:p>
    <w:p w:rsidR="00FD4726" w:rsidRPr="00AF414D" w:rsidRDefault="00FD4726" w:rsidP="00FD4726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>3-استراتيجيه التسويق المركز:-</w:t>
      </w:r>
    </w:p>
    <w:p w:rsidR="00FD4726" w:rsidRDefault="00FD4726" w:rsidP="00FD4726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 w:rsidRPr="00AF414D">
        <w:rPr>
          <w:rFonts w:hint="cs"/>
          <w:sz w:val="24"/>
          <w:szCs w:val="24"/>
          <w:u w:val="single"/>
          <w:rtl/>
        </w:rPr>
        <w:t>المزايا:</w:t>
      </w:r>
      <w:r>
        <w:rPr>
          <w:rFonts w:hint="cs"/>
          <w:sz w:val="24"/>
          <w:szCs w:val="24"/>
          <w:rtl/>
        </w:rPr>
        <w:t xml:space="preserve">   **تلبيه حاجه المستهلكين       **انخفاض </w:t>
      </w:r>
      <w:proofErr w:type="spellStart"/>
      <w:r>
        <w:rPr>
          <w:rFonts w:hint="cs"/>
          <w:sz w:val="24"/>
          <w:szCs w:val="24"/>
          <w:rtl/>
        </w:rPr>
        <w:t>التكلفه</w:t>
      </w:r>
      <w:proofErr w:type="spellEnd"/>
      <w:r>
        <w:rPr>
          <w:rFonts w:hint="cs"/>
          <w:sz w:val="24"/>
          <w:szCs w:val="24"/>
          <w:rtl/>
        </w:rPr>
        <w:t xml:space="preserve">        **وضع تنافسي </w:t>
      </w:r>
      <w:proofErr w:type="spellStart"/>
      <w:r>
        <w:rPr>
          <w:rFonts w:hint="cs"/>
          <w:sz w:val="24"/>
          <w:szCs w:val="24"/>
          <w:rtl/>
        </w:rPr>
        <w:t>افضل</w:t>
      </w:r>
      <w:proofErr w:type="spellEnd"/>
    </w:p>
    <w:p w:rsidR="00FD4726" w:rsidRDefault="00FD4726" w:rsidP="00FD4726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 w:rsidRPr="00AF414D">
        <w:rPr>
          <w:rFonts w:hint="cs"/>
          <w:sz w:val="24"/>
          <w:szCs w:val="24"/>
          <w:u w:val="single"/>
          <w:rtl/>
        </w:rPr>
        <w:t>العيوب:</w:t>
      </w:r>
      <w:r>
        <w:rPr>
          <w:rFonts w:hint="cs"/>
          <w:sz w:val="24"/>
          <w:szCs w:val="24"/>
          <w:rtl/>
        </w:rPr>
        <w:t xml:space="preserve">    ** دخول منافسين كبار        ** انقراض السوق</w:t>
      </w:r>
    </w:p>
    <w:p w:rsidR="00FD4726" w:rsidRPr="00AF414D" w:rsidRDefault="00FD4726" w:rsidP="00FD4726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>4-استراتيجيه التسويق التمييزي .</w:t>
      </w:r>
    </w:p>
    <w:p w:rsidR="00FD4726" w:rsidRPr="00AF414D" w:rsidRDefault="00FD4726" w:rsidP="00FD4726">
      <w:pPr>
        <w:rPr>
          <w:rFonts w:hint="cs"/>
          <w:color w:val="C00000"/>
          <w:sz w:val="28"/>
          <w:szCs w:val="28"/>
          <w:rtl/>
        </w:rPr>
      </w:pPr>
      <w:r w:rsidRPr="00AF414D">
        <w:rPr>
          <w:rFonts w:hint="cs"/>
          <w:color w:val="C00000"/>
          <w:sz w:val="28"/>
          <w:szCs w:val="28"/>
          <w:rtl/>
        </w:rPr>
        <w:t xml:space="preserve">*شروط </w:t>
      </w:r>
      <w:proofErr w:type="spellStart"/>
      <w:r w:rsidRPr="00AF414D">
        <w:rPr>
          <w:rFonts w:hint="cs"/>
          <w:color w:val="C00000"/>
          <w:sz w:val="28"/>
          <w:szCs w:val="28"/>
          <w:rtl/>
        </w:rPr>
        <w:t>التجزئه</w:t>
      </w:r>
      <w:proofErr w:type="spellEnd"/>
      <w:r w:rsidRPr="00AF414D">
        <w:rPr>
          <w:rFonts w:hint="cs"/>
          <w:color w:val="C00000"/>
          <w:sz w:val="28"/>
          <w:szCs w:val="28"/>
          <w:rtl/>
        </w:rPr>
        <w:t xml:space="preserve"> </w:t>
      </w:r>
      <w:proofErr w:type="spellStart"/>
      <w:r w:rsidRPr="00AF414D">
        <w:rPr>
          <w:rFonts w:hint="cs"/>
          <w:color w:val="C00000"/>
          <w:sz w:val="28"/>
          <w:szCs w:val="28"/>
          <w:rtl/>
        </w:rPr>
        <w:t>الفعاله</w:t>
      </w:r>
      <w:proofErr w:type="spellEnd"/>
      <w:r w:rsidRPr="00AF414D">
        <w:rPr>
          <w:rFonts w:hint="cs"/>
          <w:color w:val="C00000"/>
          <w:sz w:val="28"/>
          <w:szCs w:val="28"/>
          <w:rtl/>
        </w:rPr>
        <w:t xml:space="preserve"> للسوق:-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وجود عدد من الخصائص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الحاجات </w:t>
      </w:r>
      <w:proofErr w:type="spellStart"/>
      <w:r>
        <w:rPr>
          <w:rFonts w:hint="cs"/>
          <w:sz w:val="24"/>
          <w:szCs w:val="24"/>
          <w:rtl/>
        </w:rPr>
        <w:t>المشتركه</w:t>
      </w:r>
      <w:proofErr w:type="spellEnd"/>
      <w:r>
        <w:rPr>
          <w:rFonts w:hint="cs"/>
          <w:sz w:val="24"/>
          <w:szCs w:val="24"/>
          <w:rtl/>
        </w:rPr>
        <w:t xml:space="preserve"> بين مجموعه من المستهلكين .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</w:t>
      </w:r>
      <w:proofErr w:type="spellStart"/>
      <w:r>
        <w:rPr>
          <w:rFonts w:hint="cs"/>
          <w:sz w:val="24"/>
          <w:szCs w:val="24"/>
          <w:rtl/>
        </w:rPr>
        <w:t>امكانيه</w:t>
      </w:r>
      <w:proofErr w:type="spellEnd"/>
      <w:r>
        <w:rPr>
          <w:rFonts w:hint="cs"/>
          <w:sz w:val="24"/>
          <w:szCs w:val="24"/>
          <w:rtl/>
        </w:rPr>
        <w:t xml:space="preserve"> التعرف على قطاعات السوق وتيسير قياسها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الوصول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السوق بسهوله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كبر حجم السوق وربحيته 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</w:t>
      </w:r>
      <w:proofErr w:type="spellStart"/>
      <w:r>
        <w:rPr>
          <w:rFonts w:hint="cs"/>
          <w:sz w:val="24"/>
          <w:szCs w:val="24"/>
          <w:rtl/>
        </w:rPr>
        <w:t>استجابه</w:t>
      </w:r>
      <w:proofErr w:type="spellEnd"/>
      <w:r>
        <w:rPr>
          <w:rFonts w:hint="cs"/>
          <w:sz w:val="24"/>
          <w:szCs w:val="24"/>
          <w:rtl/>
        </w:rPr>
        <w:t xml:space="preserve"> المستهلكين للجهود </w:t>
      </w:r>
      <w:proofErr w:type="spellStart"/>
      <w:r>
        <w:rPr>
          <w:rFonts w:hint="cs"/>
          <w:sz w:val="24"/>
          <w:szCs w:val="24"/>
          <w:rtl/>
        </w:rPr>
        <w:t>التسويقيه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المنشأه</w:t>
      </w:r>
      <w:proofErr w:type="spellEnd"/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- استقرار القطاعات </w:t>
      </w:r>
      <w:proofErr w:type="spellStart"/>
      <w:r>
        <w:rPr>
          <w:rFonts w:hint="cs"/>
          <w:sz w:val="24"/>
          <w:szCs w:val="24"/>
          <w:rtl/>
        </w:rPr>
        <w:t>السوقيه</w:t>
      </w:r>
      <w:proofErr w:type="spellEnd"/>
      <w:r>
        <w:rPr>
          <w:rFonts w:hint="cs"/>
          <w:sz w:val="24"/>
          <w:szCs w:val="24"/>
          <w:rtl/>
        </w:rPr>
        <w:t xml:space="preserve"> واستمرارها في </w:t>
      </w:r>
      <w:proofErr w:type="spellStart"/>
      <w:r>
        <w:rPr>
          <w:rFonts w:hint="cs"/>
          <w:sz w:val="24"/>
          <w:szCs w:val="24"/>
          <w:rtl/>
        </w:rPr>
        <w:t>الاجل</w:t>
      </w:r>
      <w:proofErr w:type="spellEnd"/>
      <w:r>
        <w:rPr>
          <w:rFonts w:hint="cs"/>
          <w:sz w:val="24"/>
          <w:szCs w:val="24"/>
          <w:rtl/>
        </w:rPr>
        <w:t xml:space="preserve"> الطويل .</w:t>
      </w:r>
    </w:p>
    <w:p w:rsidR="00AF414D" w:rsidRPr="00AF414D" w:rsidRDefault="00AF414D" w:rsidP="00FD4726">
      <w:pPr>
        <w:rPr>
          <w:rFonts w:hint="cs"/>
          <w:color w:val="C00000"/>
          <w:sz w:val="28"/>
          <w:szCs w:val="28"/>
          <w:rtl/>
        </w:rPr>
      </w:pPr>
      <w:r w:rsidRPr="00AF414D">
        <w:rPr>
          <w:rFonts w:hint="cs"/>
          <w:color w:val="C00000"/>
          <w:sz w:val="28"/>
          <w:szCs w:val="28"/>
          <w:rtl/>
        </w:rPr>
        <w:t xml:space="preserve">*المعايير </w:t>
      </w:r>
      <w:proofErr w:type="spellStart"/>
      <w:r w:rsidRPr="00AF414D">
        <w:rPr>
          <w:rFonts w:hint="cs"/>
          <w:color w:val="C00000"/>
          <w:sz w:val="28"/>
          <w:szCs w:val="28"/>
          <w:rtl/>
        </w:rPr>
        <w:t>المستخدمه</w:t>
      </w:r>
      <w:proofErr w:type="spellEnd"/>
      <w:r w:rsidRPr="00AF414D">
        <w:rPr>
          <w:rFonts w:hint="cs"/>
          <w:color w:val="C00000"/>
          <w:sz w:val="28"/>
          <w:szCs w:val="28"/>
          <w:rtl/>
        </w:rPr>
        <w:t xml:space="preserve"> في تجزئه السوق:-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1- المعايير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الجغرافيه</w:t>
      </w:r>
      <w:proofErr w:type="spellEnd"/>
      <w:r>
        <w:rPr>
          <w:rFonts w:hint="cs"/>
          <w:sz w:val="24"/>
          <w:szCs w:val="24"/>
          <w:rtl/>
        </w:rPr>
        <w:t xml:space="preserve"> : حسب المناطق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حجم </w:t>
      </w:r>
      <w:proofErr w:type="spellStart"/>
      <w:r>
        <w:rPr>
          <w:rFonts w:hint="cs"/>
          <w:sz w:val="24"/>
          <w:szCs w:val="24"/>
          <w:rtl/>
        </w:rPr>
        <w:t>المدينه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كثافه</w:t>
      </w:r>
      <w:proofErr w:type="spellEnd"/>
      <w:r>
        <w:rPr>
          <w:rFonts w:hint="cs"/>
          <w:sz w:val="24"/>
          <w:szCs w:val="24"/>
          <w:rtl/>
        </w:rPr>
        <w:t xml:space="preserve"> السكان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الطقس.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2- المعايير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الديموغرافيه</w:t>
      </w:r>
      <w:proofErr w:type="spellEnd"/>
      <w:r>
        <w:rPr>
          <w:rFonts w:hint="cs"/>
          <w:sz w:val="24"/>
          <w:szCs w:val="24"/>
          <w:rtl/>
        </w:rPr>
        <w:t xml:space="preserve"> : العمر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الجنس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الدخل  - </w:t>
      </w:r>
      <w:proofErr w:type="spellStart"/>
      <w:r>
        <w:rPr>
          <w:rFonts w:hint="cs"/>
          <w:sz w:val="24"/>
          <w:szCs w:val="24"/>
          <w:rtl/>
        </w:rPr>
        <w:t>الوظيفه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المستوى التعليمي.</w:t>
      </w:r>
    </w:p>
    <w:p w:rsidR="00AF414D" w:rsidRPr="00AF414D" w:rsidRDefault="00AF414D" w:rsidP="00FD4726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3- المعايير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الاجتماعيه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والثقافيه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: </w:t>
      </w:r>
    </w:p>
    <w:p w:rsidR="00AF414D" w:rsidRPr="00AF414D" w:rsidRDefault="00AF414D" w:rsidP="00AF414D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_ </w:t>
      </w:r>
      <w:r w:rsidRPr="00AF414D">
        <w:rPr>
          <w:rFonts w:hint="cs"/>
          <w:sz w:val="24"/>
          <w:szCs w:val="24"/>
          <w:rtl/>
        </w:rPr>
        <w:t xml:space="preserve">حسب التراث الثقافي </w:t>
      </w:r>
      <w:proofErr w:type="spellStart"/>
      <w:r w:rsidRPr="00AF414D">
        <w:rPr>
          <w:rFonts w:hint="cs"/>
          <w:sz w:val="24"/>
          <w:szCs w:val="24"/>
          <w:rtl/>
        </w:rPr>
        <w:t>او</w:t>
      </w:r>
      <w:proofErr w:type="spellEnd"/>
      <w:r w:rsidRPr="00AF414D">
        <w:rPr>
          <w:rFonts w:hint="cs"/>
          <w:sz w:val="24"/>
          <w:szCs w:val="24"/>
          <w:rtl/>
        </w:rPr>
        <w:t xml:space="preserve"> الثقافات </w:t>
      </w:r>
      <w:proofErr w:type="spellStart"/>
      <w:r w:rsidRPr="00AF414D">
        <w:rPr>
          <w:rFonts w:hint="cs"/>
          <w:sz w:val="24"/>
          <w:szCs w:val="24"/>
          <w:rtl/>
        </w:rPr>
        <w:t>الفرعيه</w:t>
      </w:r>
      <w:proofErr w:type="spellEnd"/>
      <w:r w:rsidRPr="00AF414D">
        <w:rPr>
          <w:rFonts w:hint="cs"/>
          <w:sz w:val="24"/>
          <w:szCs w:val="24"/>
          <w:rtl/>
        </w:rPr>
        <w:t xml:space="preserve">  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حسب الطبقات </w:t>
      </w:r>
      <w:proofErr w:type="spellStart"/>
      <w:r>
        <w:rPr>
          <w:rFonts w:hint="cs"/>
          <w:sz w:val="24"/>
          <w:szCs w:val="24"/>
          <w:rtl/>
        </w:rPr>
        <w:t>الاجتماعيه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حسب دوره حياه </w:t>
      </w:r>
      <w:proofErr w:type="spellStart"/>
      <w:r>
        <w:rPr>
          <w:rFonts w:hint="cs"/>
          <w:sz w:val="24"/>
          <w:szCs w:val="24"/>
          <w:rtl/>
        </w:rPr>
        <w:t>الاسره</w:t>
      </w:r>
      <w:proofErr w:type="spellEnd"/>
    </w:p>
    <w:p w:rsidR="00AF414D" w:rsidRDefault="00AF414D" w:rsidP="00FD4726">
      <w:pPr>
        <w:rPr>
          <w:rFonts w:hint="cs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4-المعايير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السلوكيه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:</w:t>
      </w:r>
      <w:r>
        <w:rPr>
          <w:rFonts w:hint="cs"/>
          <w:sz w:val="24"/>
          <w:szCs w:val="24"/>
          <w:rtl/>
        </w:rPr>
        <w:t xml:space="preserve"> حسب معدل الاستهلاك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درجه الولاء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الاتجاهات </w:t>
      </w:r>
      <w:proofErr w:type="spellStart"/>
      <w:r>
        <w:rPr>
          <w:rFonts w:hint="cs"/>
          <w:sz w:val="24"/>
          <w:szCs w:val="24"/>
          <w:rtl/>
        </w:rPr>
        <w:t>النفسيه</w:t>
      </w:r>
      <w:proofErr w:type="spellEnd"/>
      <w:r>
        <w:rPr>
          <w:rFonts w:hint="cs"/>
          <w:sz w:val="24"/>
          <w:szCs w:val="24"/>
          <w:rtl/>
        </w:rPr>
        <w:t>.</w:t>
      </w:r>
    </w:p>
    <w:p w:rsidR="00AF414D" w:rsidRPr="00AF414D" w:rsidRDefault="00AF414D" w:rsidP="00FD4726">
      <w:pPr>
        <w:rPr>
          <w:rFonts w:hint="cs"/>
          <w:b/>
          <w:bCs/>
          <w:color w:val="FF0066"/>
          <w:sz w:val="24"/>
          <w:szCs w:val="24"/>
          <w:rtl/>
        </w:rPr>
      </w:pPr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5- المعايير </w:t>
      </w:r>
      <w:proofErr w:type="spellStart"/>
      <w:r w:rsidRPr="00AF414D">
        <w:rPr>
          <w:rFonts w:hint="cs"/>
          <w:b/>
          <w:bCs/>
          <w:color w:val="FF0066"/>
          <w:sz w:val="24"/>
          <w:szCs w:val="24"/>
          <w:rtl/>
        </w:rPr>
        <w:t>المتعلقه</w:t>
      </w:r>
      <w:proofErr w:type="spellEnd"/>
      <w:r w:rsidRPr="00AF414D">
        <w:rPr>
          <w:rFonts w:hint="cs"/>
          <w:b/>
          <w:bCs/>
          <w:color w:val="FF0066"/>
          <w:sz w:val="24"/>
          <w:szCs w:val="24"/>
          <w:rtl/>
        </w:rPr>
        <w:t xml:space="preserve"> بفوائد المنتج.</w:t>
      </w:r>
    </w:p>
    <w:p w:rsidR="00AF414D" w:rsidRDefault="00AF414D" w:rsidP="00FD4726">
      <w:pPr>
        <w:rPr>
          <w:rFonts w:hint="cs"/>
          <w:sz w:val="24"/>
          <w:szCs w:val="24"/>
          <w:rtl/>
        </w:rPr>
      </w:pPr>
    </w:p>
    <w:p w:rsidR="00532B91" w:rsidRDefault="00532B91" w:rsidP="00FD4726">
      <w:pPr>
        <w:rPr>
          <w:rFonts w:hint="cs"/>
          <w:sz w:val="24"/>
          <w:szCs w:val="24"/>
          <w:rtl/>
        </w:rPr>
      </w:pPr>
    </w:p>
    <w:p w:rsidR="00532B91" w:rsidRPr="00FD4726" w:rsidRDefault="00532B91" w:rsidP="00FD4726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                                     </w:t>
      </w:r>
      <w:r>
        <w:rPr>
          <w:sz w:val="24"/>
          <w:szCs w:val="24"/>
        </w:rPr>
        <w:t xml:space="preserve">Wa3ad2006                       </w:t>
      </w:r>
    </w:p>
    <w:sectPr w:rsidR="00532B91" w:rsidRPr="00FD4726" w:rsidSect="00317883"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D4D03"/>
    <w:multiLevelType w:val="hybridMultilevel"/>
    <w:tmpl w:val="CCA670AC"/>
    <w:lvl w:ilvl="0" w:tplc="31DE766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2C0EBD"/>
    <w:multiLevelType w:val="hybridMultilevel"/>
    <w:tmpl w:val="23E0C53E"/>
    <w:lvl w:ilvl="0" w:tplc="7EAE4C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876AF0"/>
    <w:multiLevelType w:val="hybridMultilevel"/>
    <w:tmpl w:val="6B0C2B5A"/>
    <w:lvl w:ilvl="0" w:tplc="5D6427E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17883"/>
    <w:rsid w:val="001B30A1"/>
    <w:rsid w:val="00317883"/>
    <w:rsid w:val="00493E28"/>
    <w:rsid w:val="00532B91"/>
    <w:rsid w:val="00AF414D"/>
    <w:rsid w:val="00FD4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0A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8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2016-02-03T13:31:00Z</dcterms:created>
  <dcterms:modified xsi:type="dcterms:W3CDTF">2016-02-03T13:53:00Z</dcterms:modified>
</cp:coreProperties>
</file>