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374" w:rsidRPr="004D7598" w:rsidRDefault="00A73EAA" w:rsidP="00995DB4">
      <w:pPr>
        <w:jc w:val="center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b/>
          <w:bCs/>
          <w:sz w:val="27"/>
          <w:szCs w:val="27"/>
          <w:rtl/>
        </w:rPr>
        <w:t>التعلم وعلاقته بالسلوك الاستهلاكي للأفراد</w:t>
      </w:r>
    </w:p>
    <w:p w:rsidR="00995DB4" w:rsidRPr="004D7598" w:rsidRDefault="00995DB4" w:rsidP="00995DB4">
      <w:pPr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من طبيعة المرء أن يتعلم من تجربته الشخصية وان تزداد معرفته بالعالم الخارجي كلما ازداد تفاعله معه وعادة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ماتنمو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هذه المعرفة وتثرى كلما مر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به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العمر . وقد كان رسول الله يدعو قائلا ( اللهم انفعني بما علمتني وعلمني ما ينفعني وزدني علما ) وكان علية السلام يدعو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ايضا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قائلا (اللهم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اني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اسالك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علما نافعا ورزقا طيبا وعملا متقبلا).</w:t>
      </w:r>
    </w:p>
    <w:p w:rsidR="00995DB4" w:rsidRPr="004D7598" w:rsidRDefault="00995DB4" w:rsidP="00995DB4">
      <w:pPr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لاشك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ان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ما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نتعلمة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من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الاحداث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التي تمر بنا وكذالك ما نتعلمه من تجارب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الاخرين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له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اثار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شتى على سلوكنا في الحاضر والمستقبل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والامثله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التالية هي خير دليل على ذالك :</w:t>
      </w:r>
    </w:p>
    <w:p w:rsidR="00995DB4" w:rsidRPr="004D7598" w:rsidRDefault="00F56B0D" w:rsidP="00995DB4">
      <w:pPr>
        <w:pStyle w:val="a3"/>
        <w:numPr>
          <w:ilvl w:val="0"/>
          <w:numId w:val="7"/>
        </w:numPr>
        <w:rPr>
          <w:rFonts w:asciiTheme="minorBidi" w:hAnsiTheme="minorBidi"/>
          <w:sz w:val="27"/>
          <w:szCs w:val="27"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عندما يشتري احد المستهلكين جهازا كهربائيا ولا يعجبه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اداء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الجهاز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فالاغلب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انه يتحول إلى شراء علامة تجارية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اخرى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في المرة التالية التي يخطط فيها لشراء جهاز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اخر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مماثل .</w:t>
      </w:r>
    </w:p>
    <w:p w:rsidR="00F56B0D" w:rsidRPr="004D7598" w:rsidRDefault="00F56B0D" w:rsidP="00995DB4">
      <w:pPr>
        <w:pStyle w:val="a3"/>
        <w:numPr>
          <w:ilvl w:val="0"/>
          <w:numId w:val="7"/>
        </w:numPr>
        <w:rPr>
          <w:rFonts w:asciiTheme="minorBidi" w:hAnsiTheme="minorBidi"/>
          <w:sz w:val="27"/>
          <w:szCs w:val="27"/>
        </w:rPr>
      </w:pPr>
      <w:proofErr w:type="spellStart"/>
      <w:r w:rsidRPr="004D7598">
        <w:rPr>
          <w:rFonts w:asciiTheme="minorBidi" w:hAnsiTheme="minorBidi"/>
          <w:sz w:val="27"/>
          <w:szCs w:val="27"/>
          <w:rtl/>
        </w:rPr>
        <w:t>اذا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علمنا من احد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الاصدقاء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او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احد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الاقارب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ان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محلا تجاريا يهتم اهتماما فائقا بخدمة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زبائنة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 وان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اسعاره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اقل من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اسعار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من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اسعار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غيرة من المحلات التي تبيع نفس المنتجات فإننا نميل إلى زيارة ذالك المحل والشراء منه .</w:t>
      </w:r>
    </w:p>
    <w:p w:rsidR="00F56B0D" w:rsidRPr="004D7598" w:rsidRDefault="00043ED0" w:rsidP="00995DB4">
      <w:pPr>
        <w:pStyle w:val="a3"/>
        <w:numPr>
          <w:ilvl w:val="0"/>
          <w:numId w:val="7"/>
        </w:numPr>
        <w:rPr>
          <w:rFonts w:asciiTheme="minorBidi" w:hAnsiTheme="minorBidi"/>
          <w:sz w:val="27"/>
          <w:szCs w:val="27"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تلاحظ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احدى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الاسر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 نيرانها سعداء بسيارتهم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الجديده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فيدفعها ذالك إلى سؤالهم عنها وقد يشجع الجيران على قيام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الاسرة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بشراء سيارة مماثلة من نفس الماركة وربما من نفس الموديل .</w:t>
      </w:r>
    </w:p>
    <w:p w:rsidR="00043ED0" w:rsidRPr="004D7598" w:rsidRDefault="00043ED0" w:rsidP="00043ED0">
      <w:pPr>
        <w:ind w:left="36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تدل هذه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الامثلة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على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اننا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نتعلم من تجاربنا الشخصية كما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اننا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نتعلم من ملاحظة تصرفات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الاخرين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ومن تجاربهم حد سواء وان هذا التعلم يؤدي إلى تغيير سلوكنا الشرائي والاستهلاكي بطريقة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اخرى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. على ذالك تشير </w:t>
      </w:r>
      <w:r w:rsidRPr="004D7598">
        <w:rPr>
          <w:rFonts w:asciiTheme="minorBidi" w:hAnsiTheme="minorBidi"/>
          <w:color w:val="943634" w:themeColor="accent2" w:themeShade="BF"/>
          <w:sz w:val="27"/>
          <w:szCs w:val="27"/>
          <w:u w:val="single"/>
          <w:rtl/>
        </w:rPr>
        <w:t>عملية التعلم إلى</w:t>
      </w:r>
      <w:r w:rsidRPr="004D7598">
        <w:rPr>
          <w:rFonts w:asciiTheme="minorBidi" w:hAnsiTheme="minorBidi"/>
          <w:sz w:val="27"/>
          <w:szCs w:val="27"/>
          <w:rtl/>
        </w:rPr>
        <w:t xml:space="preserve"> </w:t>
      </w:r>
      <w:r w:rsidR="00A73EAA" w:rsidRPr="004D7598">
        <w:rPr>
          <w:rFonts w:asciiTheme="minorBidi" w:hAnsiTheme="minorBidi"/>
          <w:sz w:val="27"/>
          <w:szCs w:val="27"/>
          <w:rtl/>
        </w:rPr>
        <w:t xml:space="preserve">هو التغير الدائم نسبيا الذي يطرأ على مشاعر الفرد وتفكيره وسلوكه نتيجة للتجارب الشخصية الذي مر </w:t>
      </w:r>
      <w:proofErr w:type="spellStart"/>
      <w:r w:rsidR="00A73EAA" w:rsidRPr="004D7598">
        <w:rPr>
          <w:rFonts w:asciiTheme="minorBidi" w:hAnsiTheme="minorBidi"/>
          <w:sz w:val="27"/>
          <w:szCs w:val="27"/>
          <w:rtl/>
        </w:rPr>
        <w:t>بها</w:t>
      </w:r>
      <w:proofErr w:type="spellEnd"/>
      <w:r w:rsidR="00A73EAA" w:rsidRPr="004D7598">
        <w:rPr>
          <w:rFonts w:asciiTheme="minorBidi" w:hAnsiTheme="minorBidi"/>
          <w:sz w:val="27"/>
          <w:szCs w:val="27"/>
          <w:rtl/>
        </w:rPr>
        <w:t xml:space="preserve"> أو نتيجة لملاحظة سلوك الآخرين وتجاربهم أو من المعلومات التي يحصل عليها من البيئة الخارجية</w:t>
      </w:r>
      <w:r w:rsidR="00A73EAA" w:rsidRPr="004D7598">
        <w:rPr>
          <w:rFonts w:asciiTheme="minorBidi" w:hAnsiTheme="minorBidi"/>
          <w:sz w:val="27"/>
          <w:szCs w:val="27"/>
        </w:rPr>
        <w:t xml:space="preserve"> .</w:t>
      </w:r>
      <w:r w:rsidR="00A73EAA" w:rsidRPr="004D7598">
        <w:rPr>
          <w:rFonts w:asciiTheme="minorBidi" w:hAnsiTheme="minorBidi"/>
          <w:sz w:val="27"/>
          <w:szCs w:val="27"/>
          <w:rtl/>
        </w:rPr>
        <w:t xml:space="preserve"> </w:t>
      </w:r>
    </w:p>
    <w:p w:rsidR="00043ED0" w:rsidRPr="004D7598" w:rsidRDefault="00043ED0" w:rsidP="00E70F5A">
      <w:pPr>
        <w:spacing w:after="0"/>
        <w:ind w:left="360"/>
        <w:rPr>
          <w:rFonts w:asciiTheme="minorBidi" w:hAnsiTheme="minorBidi"/>
          <w:sz w:val="27"/>
          <w:szCs w:val="27"/>
        </w:rPr>
      </w:pPr>
      <w:r w:rsidRPr="004D7598">
        <w:rPr>
          <w:rFonts w:asciiTheme="minorBidi" w:hAnsiTheme="minorBidi"/>
          <w:sz w:val="27"/>
          <w:szCs w:val="27"/>
          <w:rtl/>
        </w:rPr>
        <w:t>وتظهر أثار عملية التعلم جلية في مجالي الشراء والاستهلاك ويساعد على ذالك ال</w:t>
      </w:r>
      <w:r w:rsidR="00E70F5A" w:rsidRPr="004D7598">
        <w:rPr>
          <w:rFonts w:asciiTheme="minorBidi" w:hAnsiTheme="minorBidi"/>
          <w:sz w:val="27"/>
          <w:szCs w:val="27"/>
          <w:rtl/>
        </w:rPr>
        <w:t xml:space="preserve">ظروف البيئية التي تحيط بالمستهلكين وكذالك العمليات النفسية التي يمرون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بها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كالادراك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الحسي مثلا فالمستهلكون يتعرفون على منتجات جديدة وعلامات تجارية جديدة (بالنسبة لهم) كل يوم – وقد يؤدي شراء واستهلاك تلك المنتجات والعلامات التجارية إلى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الاعجاب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بها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واعادة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شرائها , وربما يؤدي بهم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الامر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إلى رفضها والتحول إلى شراء منتجات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او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علامات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اخرى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في هذه لحالة تلعب التجربة الشخصية للفرد دورا رئيسيا في قراره الشرائي وقد يعلم المستهلك شيئا عن احد المنتجات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او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احدى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العلامات التجارية بصورة عفوية وبدون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ان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يستعمل تلك العلامة بنفسه ويسمى هذا النوع من التعلم بالتعلم العفوي والتعلم كالعمليات النفسية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الاخرى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مثل :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الادراك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الحسي والدافعية – عملية مستمرة تزداد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بها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معرفتنا بالعالم الخارجي كلما تعرضنا لمؤثرات خارجية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او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تلقينا معلومات جديدة ,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او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علمنا برد فعل </w:t>
      </w:r>
      <w:proofErr w:type="spellStart"/>
      <w:r w:rsidR="00E70F5A" w:rsidRPr="004D7598">
        <w:rPr>
          <w:rFonts w:asciiTheme="minorBidi" w:hAnsiTheme="minorBidi"/>
          <w:sz w:val="27"/>
          <w:szCs w:val="27"/>
          <w:rtl/>
        </w:rPr>
        <w:t>الاخرين</w:t>
      </w:r>
      <w:proofErr w:type="spellEnd"/>
      <w:r w:rsidR="00E70F5A" w:rsidRPr="004D7598">
        <w:rPr>
          <w:rFonts w:asciiTheme="minorBidi" w:hAnsiTheme="minorBidi"/>
          <w:sz w:val="27"/>
          <w:szCs w:val="27"/>
          <w:rtl/>
        </w:rPr>
        <w:t xml:space="preserve"> تجاه تصرفاتنا  مما يساعدنا على تعديل سلوكنا بما يتناسب المواقف والمناسبات </w:t>
      </w:r>
      <w:proofErr w:type="spellStart"/>
      <w:r w:rsidR="004D7598">
        <w:rPr>
          <w:rFonts w:asciiTheme="minorBidi" w:hAnsiTheme="minorBidi"/>
          <w:sz w:val="27"/>
          <w:szCs w:val="27"/>
          <w:rtl/>
        </w:rPr>
        <w:t>المشابهه</w:t>
      </w:r>
      <w:proofErr w:type="spellEnd"/>
      <w:r w:rsidR="004D7598">
        <w:rPr>
          <w:rFonts w:asciiTheme="minorBidi" w:hAnsiTheme="minorBidi"/>
          <w:sz w:val="27"/>
          <w:szCs w:val="27"/>
          <w:rtl/>
        </w:rPr>
        <w:t xml:space="preserve"> التي تحدث في المستقبل </w:t>
      </w:r>
    </w:p>
    <w:p w:rsidR="00960D45" w:rsidRPr="004D7598" w:rsidRDefault="00A73EAA" w:rsidP="00E70F5A">
      <w:pPr>
        <w:numPr>
          <w:ilvl w:val="2"/>
          <w:numId w:val="1"/>
        </w:numPr>
        <w:tabs>
          <w:tab w:val="clear" w:pos="360"/>
          <w:tab w:val="num" w:pos="2160"/>
        </w:tabs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التعليم المقصود</w:t>
      </w:r>
    </w:p>
    <w:p w:rsidR="00960D45" w:rsidRPr="004D7598" w:rsidRDefault="00A73EAA" w:rsidP="00E70F5A">
      <w:pPr>
        <w:numPr>
          <w:ilvl w:val="2"/>
          <w:numId w:val="1"/>
        </w:numPr>
        <w:tabs>
          <w:tab w:val="clear" w:pos="360"/>
          <w:tab w:val="num" w:pos="2160"/>
        </w:tabs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التعليم العفوي</w:t>
      </w:r>
    </w:p>
    <w:p w:rsidR="00960D45" w:rsidRPr="004D7598" w:rsidRDefault="00A73EAA" w:rsidP="00E70F5A">
      <w:pPr>
        <w:numPr>
          <w:ilvl w:val="2"/>
          <w:numId w:val="1"/>
        </w:numPr>
        <w:tabs>
          <w:tab w:val="clear" w:pos="360"/>
          <w:tab w:val="num" w:pos="2160"/>
        </w:tabs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التعليم عملية مستمرة</w:t>
      </w:r>
      <w:r w:rsidRPr="004D7598">
        <w:rPr>
          <w:rFonts w:asciiTheme="minorBidi" w:hAnsiTheme="minorBidi"/>
          <w:sz w:val="27"/>
          <w:szCs w:val="27"/>
        </w:rPr>
        <w:t xml:space="preserve"> </w:t>
      </w:r>
    </w:p>
    <w:p w:rsidR="00A73EAA" w:rsidRPr="004D7598" w:rsidRDefault="00A73EAA" w:rsidP="00E70F5A">
      <w:pPr>
        <w:spacing w:after="0"/>
        <w:rPr>
          <w:rFonts w:asciiTheme="minorBidi" w:hAnsiTheme="minorBidi"/>
          <w:sz w:val="27"/>
          <w:szCs w:val="27"/>
          <w:rtl/>
        </w:rPr>
      </w:pPr>
    </w:p>
    <w:p w:rsidR="00A73EAA" w:rsidRPr="004D7598" w:rsidRDefault="00A73EAA" w:rsidP="00A73EAA">
      <w:pPr>
        <w:spacing w:after="0"/>
        <w:rPr>
          <w:rFonts w:asciiTheme="minorBidi" w:hAnsiTheme="minorBidi"/>
          <w:color w:val="943634" w:themeColor="accent2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lastRenderedPageBreak/>
        <w:t>كيف تتم عملية التعلم :</w:t>
      </w:r>
      <w:r w:rsidR="00E70F5A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تنقسم مدارس التعلم بصفة عامة إلى 3 مدارس رئيسية هي المدارس السلوكية , المدرسة </w:t>
      </w:r>
      <w:proofErr w:type="spellStart"/>
      <w:r w:rsidR="00E70F5A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الادراكية</w:t>
      </w:r>
      <w:proofErr w:type="spellEnd"/>
      <w:r w:rsidR="00E70F5A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, </w:t>
      </w:r>
      <w:r w:rsidR="00274590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مدرسة التعلم بالملاحظة</w:t>
      </w:r>
      <w:r w:rsidR="00274590"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 xml:space="preserve"> </w:t>
      </w:r>
    </w:p>
    <w:p w:rsidR="00960D45" w:rsidRPr="004D7598" w:rsidRDefault="00A73EAA" w:rsidP="00A73EAA">
      <w:pPr>
        <w:numPr>
          <w:ilvl w:val="0"/>
          <w:numId w:val="2"/>
        </w:numPr>
        <w:spacing w:after="0"/>
        <w:rPr>
          <w:rFonts w:asciiTheme="minorBidi" w:hAnsiTheme="minorBidi"/>
          <w:color w:val="365F91" w:themeColor="accent1" w:themeShade="BF"/>
          <w:sz w:val="27"/>
          <w:szCs w:val="27"/>
        </w:rPr>
      </w:pPr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المدرسة السلوكية</w:t>
      </w:r>
      <w:r w:rsidRPr="004D7598">
        <w:rPr>
          <w:rFonts w:asciiTheme="minorBidi" w:hAnsiTheme="minorBidi"/>
          <w:color w:val="365F91" w:themeColor="accent1" w:themeShade="BF"/>
          <w:sz w:val="27"/>
          <w:szCs w:val="27"/>
        </w:rPr>
        <w:t xml:space="preserve"> :</w:t>
      </w:r>
    </w:p>
    <w:p w:rsidR="00960D45" w:rsidRPr="004D7598" w:rsidRDefault="00274590" w:rsidP="00A73EAA">
      <w:pPr>
        <w:numPr>
          <w:ilvl w:val="1"/>
          <w:numId w:val="2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تقوم المدرسة السلوكية على فرض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اساسي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هو</w:t>
      </w:r>
      <w:r w:rsidR="00A73EAA" w:rsidRPr="004D7598">
        <w:rPr>
          <w:rFonts w:asciiTheme="minorBidi" w:hAnsiTheme="minorBidi"/>
          <w:sz w:val="27"/>
          <w:szCs w:val="27"/>
        </w:rPr>
        <w:t xml:space="preserve"> </w:t>
      </w:r>
      <w:r w:rsidRPr="004D7598">
        <w:rPr>
          <w:rFonts w:asciiTheme="minorBidi" w:hAnsiTheme="minorBidi"/>
          <w:sz w:val="27"/>
          <w:szCs w:val="27"/>
          <w:rtl/>
        </w:rPr>
        <w:t>أن سلوك الفرد عبارة عن استجابات</w:t>
      </w:r>
      <w:r w:rsidR="00A73EAA" w:rsidRPr="004D7598">
        <w:rPr>
          <w:rFonts w:asciiTheme="minorBidi" w:hAnsiTheme="minorBidi"/>
          <w:sz w:val="27"/>
          <w:szCs w:val="27"/>
          <w:rtl/>
        </w:rPr>
        <w:t xml:space="preserve"> تلقائية للمثيرات الحسية التي يتعرض لها في البيئة المحيطة </w:t>
      </w:r>
      <w:proofErr w:type="spellStart"/>
      <w:r w:rsidR="00A73EAA" w:rsidRPr="004D7598">
        <w:rPr>
          <w:rFonts w:asciiTheme="minorBidi" w:hAnsiTheme="minorBidi"/>
          <w:sz w:val="27"/>
          <w:szCs w:val="27"/>
          <w:rtl/>
        </w:rPr>
        <w:t>به</w:t>
      </w:r>
      <w:proofErr w:type="spellEnd"/>
      <w:r w:rsidR="00A73EAA" w:rsidRPr="004D7598">
        <w:rPr>
          <w:rFonts w:asciiTheme="minorBidi" w:hAnsiTheme="minorBidi"/>
          <w:sz w:val="27"/>
          <w:szCs w:val="27"/>
        </w:rPr>
        <w:t xml:space="preserve"> .</w:t>
      </w:r>
      <w:r w:rsidR="00A73EAA" w:rsidRPr="004D7598">
        <w:rPr>
          <w:rFonts w:asciiTheme="minorBidi" w:hAnsiTheme="minorBidi"/>
          <w:sz w:val="27"/>
          <w:szCs w:val="27"/>
          <w:rtl/>
        </w:rPr>
        <w:t xml:space="preserve"> </w:t>
      </w:r>
      <w:r w:rsidRPr="004D7598">
        <w:rPr>
          <w:rFonts w:asciiTheme="minorBidi" w:hAnsiTheme="minorBidi"/>
          <w:sz w:val="27"/>
          <w:szCs w:val="27"/>
          <w:rtl/>
        </w:rPr>
        <w:t xml:space="preserve">ويتخلص الهدف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الاساسي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لهذه المدرسة في حل المشاكل التي يواجهها المستهلك حلاَ عمليا بدلا من تفسير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الاحداث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الداخلية التي تدور في نفسه </w:t>
      </w:r>
    </w:p>
    <w:p w:rsidR="00960D45" w:rsidRPr="004D7598" w:rsidRDefault="00A73EAA" w:rsidP="00A73EAA">
      <w:pPr>
        <w:numPr>
          <w:ilvl w:val="0"/>
          <w:numId w:val="2"/>
        </w:numPr>
        <w:spacing w:after="0"/>
        <w:rPr>
          <w:rFonts w:asciiTheme="minorBidi" w:hAnsiTheme="minorBidi"/>
          <w:color w:val="365F91" w:themeColor="accent1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المدرسة </w:t>
      </w:r>
      <w:proofErr w:type="spellStart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الادراكية</w:t>
      </w:r>
      <w:proofErr w:type="spellEnd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: </w:t>
      </w:r>
    </w:p>
    <w:p w:rsidR="00960D45" w:rsidRPr="004D7598" w:rsidRDefault="00A73EAA" w:rsidP="00DD7CC2">
      <w:pPr>
        <w:numPr>
          <w:ilvl w:val="1"/>
          <w:numId w:val="2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التركيز على الخصائص الداخلية للفرد بدل</w:t>
      </w:r>
      <w:r w:rsidR="00DD7CC2" w:rsidRPr="004D7598">
        <w:rPr>
          <w:rFonts w:asciiTheme="minorBidi" w:hAnsiTheme="minorBidi"/>
          <w:sz w:val="27"/>
          <w:szCs w:val="27"/>
          <w:rtl/>
        </w:rPr>
        <w:t>ا من</w:t>
      </w:r>
      <w:r w:rsidRPr="004D7598">
        <w:rPr>
          <w:rFonts w:asciiTheme="minorBidi" w:hAnsiTheme="minorBidi"/>
          <w:sz w:val="27"/>
          <w:szCs w:val="27"/>
          <w:rtl/>
        </w:rPr>
        <w:t xml:space="preserve"> سلوكه</w:t>
      </w:r>
      <w:r w:rsidR="00DD7CC2" w:rsidRPr="004D7598">
        <w:rPr>
          <w:rFonts w:asciiTheme="minorBidi" w:hAnsiTheme="minorBidi"/>
          <w:sz w:val="27"/>
          <w:szCs w:val="27"/>
          <w:rtl/>
        </w:rPr>
        <w:t xml:space="preserve"> وتعتبر </w:t>
      </w:r>
      <w:proofErr w:type="spellStart"/>
      <w:r w:rsidR="00DD7CC2" w:rsidRPr="004D7598">
        <w:rPr>
          <w:rFonts w:asciiTheme="minorBidi" w:hAnsiTheme="minorBidi"/>
          <w:sz w:val="27"/>
          <w:szCs w:val="27"/>
          <w:rtl/>
        </w:rPr>
        <w:t>ان</w:t>
      </w:r>
      <w:proofErr w:type="spellEnd"/>
      <w:r w:rsidR="00DD7CC2" w:rsidRPr="004D7598">
        <w:rPr>
          <w:rFonts w:asciiTheme="minorBidi" w:hAnsiTheme="minorBidi"/>
          <w:sz w:val="27"/>
          <w:szCs w:val="27"/>
          <w:rtl/>
        </w:rPr>
        <w:t xml:space="preserve"> ذاكرته هي </w:t>
      </w:r>
      <w:proofErr w:type="spellStart"/>
      <w:r w:rsidR="00DD7CC2" w:rsidRPr="004D7598">
        <w:rPr>
          <w:rFonts w:asciiTheme="minorBidi" w:hAnsiTheme="minorBidi"/>
          <w:sz w:val="27"/>
          <w:szCs w:val="27"/>
          <w:rtl/>
        </w:rPr>
        <w:t>الاساس</w:t>
      </w:r>
      <w:proofErr w:type="spellEnd"/>
      <w:r w:rsidR="00DD7CC2" w:rsidRPr="004D7598">
        <w:rPr>
          <w:rFonts w:asciiTheme="minorBidi" w:hAnsiTheme="minorBidi"/>
          <w:sz w:val="27"/>
          <w:szCs w:val="27"/>
          <w:rtl/>
        </w:rPr>
        <w:t xml:space="preserve"> في تعلمه فتقول بأن </w:t>
      </w:r>
      <w:r w:rsidRPr="004D7598">
        <w:rPr>
          <w:rFonts w:asciiTheme="minorBidi" w:hAnsiTheme="minorBidi"/>
          <w:sz w:val="27"/>
          <w:szCs w:val="27"/>
          <w:rtl/>
        </w:rPr>
        <w:t>التعلم هو نتاج النشاط الذهني للفرد والذي</w:t>
      </w:r>
      <w:r w:rsidR="00DD7CC2" w:rsidRPr="004D7598">
        <w:rPr>
          <w:rFonts w:asciiTheme="minorBidi" w:hAnsiTheme="minorBidi"/>
          <w:sz w:val="27"/>
          <w:szCs w:val="27"/>
          <w:rtl/>
        </w:rPr>
        <w:t xml:space="preserve"> يسعى لجمع المعلومات اللازمة وتصنيفها وتحليلها بطريقة هادفة من اجل الوصول إلى حل للمشكلة التي تواجهه </w:t>
      </w:r>
      <w:r w:rsidRPr="004D7598">
        <w:rPr>
          <w:rFonts w:asciiTheme="minorBidi" w:hAnsiTheme="minorBidi"/>
          <w:sz w:val="27"/>
          <w:szCs w:val="27"/>
          <w:rtl/>
        </w:rPr>
        <w:t xml:space="preserve"> </w:t>
      </w:r>
      <w:r w:rsidR="00DD7CC2" w:rsidRPr="004D7598">
        <w:rPr>
          <w:rFonts w:asciiTheme="minorBidi" w:hAnsiTheme="minorBidi"/>
          <w:sz w:val="27"/>
          <w:szCs w:val="27"/>
          <w:rtl/>
        </w:rPr>
        <w:t xml:space="preserve">وبذالك يحدث التعلم نتيجة للعمليات الذهنية للفرد ويعتمد </w:t>
      </w:r>
      <w:proofErr w:type="spellStart"/>
      <w:r w:rsidR="00DD7CC2" w:rsidRPr="004D7598">
        <w:rPr>
          <w:rFonts w:asciiTheme="minorBidi" w:hAnsiTheme="minorBidi"/>
          <w:sz w:val="27"/>
          <w:szCs w:val="27"/>
          <w:rtl/>
        </w:rPr>
        <w:t>اساسا</w:t>
      </w:r>
      <w:proofErr w:type="spellEnd"/>
      <w:r w:rsidR="00DD7CC2" w:rsidRPr="004D7598">
        <w:rPr>
          <w:rFonts w:asciiTheme="minorBidi" w:hAnsiTheme="minorBidi"/>
          <w:sz w:val="27"/>
          <w:szCs w:val="27"/>
          <w:rtl/>
        </w:rPr>
        <w:t xml:space="preserve"> على معالجة المعلومات التي يسعى الحصول عليها.</w:t>
      </w:r>
    </w:p>
    <w:p w:rsidR="00960D45" w:rsidRPr="004D7598" w:rsidRDefault="00A73EAA" w:rsidP="00A73EAA">
      <w:pPr>
        <w:numPr>
          <w:ilvl w:val="0"/>
          <w:numId w:val="2"/>
        </w:numPr>
        <w:spacing w:after="0"/>
        <w:rPr>
          <w:rFonts w:asciiTheme="minorBidi" w:hAnsiTheme="minorBidi"/>
          <w:color w:val="365F91" w:themeColor="accent1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مدرسة التعلم بالملاحظة</w:t>
      </w:r>
      <w:r w:rsidRPr="004D7598">
        <w:rPr>
          <w:rFonts w:asciiTheme="minorBidi" w:hAnsiTheme="minorBidi"/>
          <w:color w:val="365F91" w:themeColor="accent1" w:themeShade="BF"/>
          <w:sz w:val="27"/>
          <w:szCs w:val="27"/>
        </w:rPr>
        <w:t xml:space="preserve"> : </w:t>
      </w:r>
    </w:p>
    <w:p w:rsidR="00960D45" w:rsidRPr="004D7598" w:rsidRDefault="00A73EAA" w:rsidP="00A73EAA">
      <w:pPr>
        <w:numPr>
          <w:ilvl w:val="1"/>
          <w:numId w:val="2"/>
        </w:numPr>
        <w:spacing w:after="0"/>
        <w:rPr>
          <w:rFonts w:asciiTheme="minorBidi" w:hAnsiTheme="minorBidi"/>
          <w:sz w:val="27"/>
          <w:szCs w:val="27"/>
        </w:rPr>
      </w:pPr>
      <w:r w:rsidRPr="004D7598">
        <w:rPr>
          <w:rFonts w:asciiTheme="minorBidi" w:hAnsiTheme="minorBidi"/>
          <w:sz w:val="27"/>
          <w:szCs w:val="27"/>
        </w:rPr>
        <w:t xml:space="preserve"> </w:t>
      </w:r>
      <w:r w:rsidRPr="004D7598">
        <w:rPr>
          <w:rFonts w:asciiTheme="minorBidi" w:hAnsiTheme="minorBidi"/>
          <w:sz w:val="27"/>
          <w:szCs w:val="27"/>
          <w:rtl/>
        </w:rPr>
        <w:t>أن عملية التعلم تحدث من خلال ملاحظة أفعال الآخرين والآثار المترتبة على تلك الأفعال سواء كانت إيجابية أم سلبية</w:t>
      </w:r>
      <w:r w:rsidRPr="004D7598">
        <w:rPr>
          <w:rFonts w:asciiTheme="minorBidi" w:hAnsiTheme="minorBidi"/>
          <w:sz w:val="27"/>
          <w:szCs w:val="27"/>
        </w:rPr>
        <w:t xml:space="preserve"> . </w:t>
      </w:r>
      <w:r w:rsidR="00DD7CC2" w:rsidRPr="004D7598">
        <w:rPr>
          <w:rFonts w:asciiTheme="minorBidi" w:hAnsiTheme="minorBidi"/>
          <w:sz w:val="27"/>
          <w:szCs w:val="27"/>
          <w:rtl/>
        </w:rPr>
        <w:t xml:space="preserve"> مما يؤدي إلى تكوين </w:t>
      </w:r>
      <w:proofErr w:type="spellStart"/>
      <w:r w:rsidR="00DD7CC2" w:rsidRPr="004D7598">
        <w:rPr>
          <w:rFonts w:asciiTheme="minorBidi" w:hAnsiTheme="minorBidi"/>
          <w:sz w:val="27"/>
          <w:szCs w:val="27"/>
          <w:rtl/>
        </w:rPr>
        <w:t>انماط</w:t>
      </w:r>
      <w:proofErr w:type="spellEnd"/>
      <w:r w:rsidR="00DD7CC2" w:rsidRPr="004D7598">
        <w:rPr>
          <w:rFonts w:asciiTheme="minorBidi" w:hAnsiTheme="minorBidi"/>
          <w:sz w:val="27"/>
          <w:szCs w:val="27"/>
          <w:rtl/>
        </w:rPr>
        <w:t xml:space="preserve"> سلوكية لدى الفرد تشبه </w:t>
      </w:r>
      <w:proofErr w:type="spellStart"/>
      <w:r w:rsidR="00DD7CC2" w:rsidRPr="004D7598">
        <w:rPr>
          <w:rFonts w:asciiTheme="minorBidi" w:hAnsiTheme="minorBidi"/>
          <w:sz w:val="27"/>
          <w:szCs w:val="27"/>
          <w:rtl/>
        </w:rPr>
        <w:t>الانماط</w:t>
      </w:r>
      <w:proofErr w:type="spellEnd"/>
      <w:r w:rsidR="00DD7CC2" w:rsidRPr="004D7598">
        <w:rPr>
          <w:rFonts w:asciiTheme="minorBidi" w:hAnsiTheme="minorBidi"/>
          <w:sz w:val="27"/>
          <w:szCs w:val="27"/>
          <w:rtl/>
        </w:rPr>
        <w:t xml:space="preserve"> السلوكية الخاصة </w:t>
      </w:r>
      <w:proofErr w:type="spellStart"/>
      <w:r w:rsidR="00DD7CC2" w:rsidRPr="004D7598">
        <w:rPr>
          <w:rFonts w:asciiTheme="minorBidi" w:hAnsiTheme="minorBidi"/>
          <w:sz w:val="27"/>
          <w:szCs w:val="27"/>
          <w:rtl/>
        </w:rPr>
        <w:t>بالاخرين</w:t>
      </w:r>
      <w:proofErr w:type="spellEnd"/>
      <w:r w:rsidR="00DD7CC2" w:rsidRPr="004D7598">
        <w:rPr>
          <w:rFonts w:asciiTheme="minorBidi" w:hAnsiTheme="minorBidi"/>
          <w:sz w:val="27"/>
          <w:szCs w:val="27"/>
          <w:rtl/>
        </w:rPr>
        <w:t xml:space="preserve"> .</w:t>
      </w:r>
    </w:p>
    <w:p w:rsidR="00DD7CC2" w:rsidRPr="004D7598" w:rsidRDefault="00DD7CC2" w:rsidP="00A73EAA">
      <w:pPr>
        <w:numPr>
          <w:ilvl w:val="1"/>
          <w:numId w:val="2"/>
        </w:numPr>
        <w:spacing w:after="0"/>
        <w:rPr>
          <w:rFonts w:asciiTheme="minorBidi" w:hAnsiTheme="minorBidi"/>
          <w:sz w:val="27"/>
          <w:szCs w:val="27"/>
        </w:rPr>
      </w:pPr>
      <w:r w:rsidRPr="004D7598">
        <w:rPr>
          <w:rFonts w:asciiTheme="minorBidi" w:hAnsiTheme="minorBidi"/>
          <w:noProof/>
          <w:sz w:val="27"/>
          <w:szCs w:val="27"/>
        </w:rPr>
        <w:drawing>
          <wp:inline distT="0" distB="0" distL="0" distR="0">
            <wp:extent cx="5265420" cy="136652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136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CC2" w:rsidRPr="004D7598" w:rsidRDefault="00DD7CC2" w:rsidP="00DD7CC2">
      <w:pPr>
        <w:spacing w:after="0"/>
        <w:ind w:left="-77"/>
        <w:rPr>
          <w:rFonts w:asciiTheme="minorBidi" w:hAnsiTheme="minorBidi"/>
          <w:sz w:val="27"/>
          <w:szCs w:val="27"/>
          <w:rtl/>
        </w:rPr>
      </w:pPr>
    </w:p>
    <w:p w:rsidR="00DD7CC2" w:rsidRPr="004D7598" w:rsidRDefault="00DD7CC2" w:rsidP="00DD7CC2">
      <w:pPr>
        <w:spacing w:after="0"/>
        <w:ind w:left="-77"/>
        <w:rPr>
          <w:rFonts w:asciiTheme="minorBidi" w:hAnsiTheme="minorBidi"/>
          <w:sz w:val="27"/>
          <w:szCs w:val="27"/>
        </w:rPr>
      </w:pPr>
    </w:p>
    <w:p w:rsidR="00A73EAA" w:rsidRPr="004D7598" w:rsidRDefault="00A73EAA" w:rsidP="00A73EAA">
      <w:pPr>
        <w:spacing w:after="0"/>
        <w:rPr>
          <w:rFonts w:asciiTheme="minorBidi" w:hAnsiTheme="minorBidi"/>
          <w:color w:val="943634" w:themeColor="accent2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>المدرسة السلوكية:</w:t>
      </w:r>
    </w:p>
    <w:p w:rsidR="00960D45" w:rsidRPr="004D7598" w:rsidRDefault="00A73EAA" w:rsidP="00F0300C">
      <w:pPr>
        <w:spacing w:after="0"/>
        <w:rPr>
          <w:rFonts w:asciiTheme="minorBidi" w:hAnsiTheme="minorBidi"/>
          <w:sz w:val="27"/>
          <w:szCs w:val="27"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التعلم : هو التغير الدائم نسبيا أو المحتمل في سلوك الفرد نتيجة لاختلاطه بالبيئة المحيطة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به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، أو نتيجة للتجارب العملية التي يمر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بها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في حياته.</w:t>
      </w:r>
      <w:r w:rsidR="00DD7CC2" w:rsidRPr="004D7598">
        <w:rPr>
          <w:rFonts w:asciiTheme="minorBidi" w:hAnsiTheme="minorBidi"/>
          <w:sz w:val="27"/>
          <w:szCs w:val="27"/>
        </w:rPr>
        <w:t xml:space="preserve"> </w:t>
      </w:r>
      <w:proofErr w:type="spellStart"/>
      <w:r w:rsidR="00DD7CC2" w:rsidRPr="004D7598">
        <w:rPr>
          <w:rFonts w:asciiTheme="minorBidi" w:hAnsiTheme="minorBidi"/>
          <w:sz w:val="27"/>
          <w:szCs w:val="27"/>
          <w:rtl/>
        </w:rPr>
        <w:t>اهم</w:t>
      </w:r>
      <w:proofErr w:type="spellEnd"/>
      <w:r w:rsidR="00DD7CC2" w:rsidRPr="004D7598">
        <w:rPr>
          <w:rFonts w:asciiTheme="minorBidi" w:hAnsiTheme="minorBidi"/>
          <w:sz w:val="27"/>
          <w:szCs w:val="27"/>
          <w:rtl/>
        </w:rPr>
        <w:t xml:space="preserve"> ما يميز هذه المدرسة عن غيرها من مدارس التعليم هو تأكيدها على العالم الخارجي كأساس لعملية التعلم  .</w:t>
      </w:r>
    </w:p>
    <w:p w:rsidR="00960D45" w:rsidRPr="004D7598" w:rsidRDefault="00A73EAA" w:rsidP="00F0300C">
      <w:pPr>
        <w:spacing w:after="0"/>
        <w:ind w:left="360"/>
        <w:rPr>
          <w:rFonts w:asciiTheme="minorBidi" w:hAnsiTheme="minorBidi"/>
          <w:color w:val="365F91" w:themeColor="accent1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ويوجد نظرتين للتعلم السلوكي</w:t>
      </w:r>
      <w:r w:rsidRPr="004D7598">
        <w:rPr>
          <w:rFonts w:asciiTheme="minorBidi" w:hAnsiTheme="minorBidi"/>
          <w:color w:val="365F91" w:themeColor="accent1" w:themeShade="BF"/>
          <w:sz w:val="27"/>
          <w:szCs w:val="27"/>
        </w:rPr>
        <w:t xml:space="preserve"> : </w:t>
      </w:r>
    </w:p>
    <w:p w:rsidR="00960D45" w:rsidRPr="004D7598" w:rsidRDefault="00A73EAA" w:rsidP="00F0300C">
      <w:pPr>
        <w:pStyle w:val="a3"/>
        <w:numPr>
          <w:ilvl w:val="1"/>
          <w:numId w:val="3"/>
        </w:numPr>
        <w:spacing w:after="0"/>
        <w:rPr>
          <w:rFonts w:asciiTheme="minorBidi" w:hAnsiTheme="minorBidi"/>
          <w:color w:val="943634" w:themeColor="accent2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>نظرية التعلم الشرطي التقليدي</w:t>
      </w:r>
      <w:r w:rsidR="00DD7CC2"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 xml:space="preserve"> </w:t>
      </w:r>
      <w:proofErr w:type="spellStart"/>
      <w:r w:rsidR="00DD7CC2"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>او</w:t>
      </w:r>
      <w:proofErr w:type="spellEnd"/>
      <w:r w:rsidR="00DD7CC2"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 xml:space="preserve"> الكلاسيكي </w:t>
      </w:r>
      <w:r w:rsidRPr="004D7598">
        <w:rPr>
          <w:rFonts w:asciiTheme="minorBidi" w:hAnsiTheme="minorBidi"/>
          <w:color w:val="943634" w:themeColor="accent2" w:themeShade="BF"/>
          <w:sz w:val="27"/>
          <w:szCs w:val="27"/>
        </w:rPr>
        <w:t xml:space="preserve"> :</w:t>
      </w:r>
    </w:p>
    <w:p w:rsidR="00A73EAA" w:rsidRPr="004D7598" w:rsidRDefault="00A73EAA" w:rsidP="00F0300C">
      <w:pPr>
        <w:spacing w:after="0"/>
        <w:ind w:left="360"/>
        <w:rPr>
          <w:rFonts w:asciiTheme="minorBidi" w:hAnsiTheme="minorBidi"/>
          <w:color w:val="365F91" w:themeColor="accent1" w:themeShade="BF"/>
          <w:sz w:val="27"/>
          <w:szCs w:val="27"/>
        </w:rPr>
      </w:pPr>
      <w:r w:rsidRPr="004D7598">
        <w:rPr>
          <w:rFonts w:asciiTheme="minorBidi" w:hAnsiTheme="minorBidi"/>
          <w:sz w:val="27"/>
          <w:szCs w:val="27"/>
          <w:rtl/>
        </w:rPr>
        <w:t>يتأثر سلوك الفرد بأحد المثيرات الحسية التي تحدث قبل السلوك</w:t>
      </w:r>
      <w:r w:rsidRPr="004D7598">
        <w:rPr>
          <w:rFonts w:asciiTheme="minorBidi" w:hAnsiTheme="minorBidi"/>
          <w:sz w:val="27"/>
          <w:szCs w:val="27"/>
        </w:rPr>
        <w:t xml:space="preserve"> ..</w:t>
      </w:r>
      <w:r w:rsidRPr="004D7598">
        <w:rPr>
          <w:rFonts w:asciiTheme="minorBidi" w:hAnsiTheme="minorBidi"/>
          <w:sz w:val="27"/>
          <w:szCs w:val="27"/>
          <w:rtl/>
        </w:rPr>
        <w:t>أي أن السلوك يكون رد فعل مباشر للمثير الحسي ، أو فعل  منعكس غير إرادي له</w:t>
      </w:r>
      <w:r w:rsidRPr="004D7598">
        <w:rPr>
          <w:rFonts w:asciiTheme="minorBidi" w:hAnsiTheme="minorBidi"/>
          <w:sz w:val="27"/>
          <w:szCs w:val="27"/>
        </w:rPr>
        <w:t xml:space="preserve"> … </w:t>
      </w:r>
    </w:p>
    <w:p w:rsidR="00F0300C" w:rsidRPr="004D7598" w:rsidRDefault="00F0300C" w:rsidP="00F0300C">
      <w:pPr>
        <w:spacing w:after="0"/>
        <w:rPr>
          <w:rFonts w:asciiTheme="minorBidi" w:hAnsiTheme="minorBidi"/>
          <w:color w:val="365F91" w:themeColor="accent1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افتراضات نظرية التعلم الشرطي التقليدي </w:t>
      </w:r>
      <w:proofErr w:type="spellStart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او</w:t>
      </w:r>
      <w:proofErr w:type="spellEnd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الكلاسيكي :</w:t>
      </w:r>
    </w:p>
    <w:p w:rsidR="00F0300C" w:rsidRPr="004D7598" w:rsidRDefault="00F0300C" w:rsidP="00F0300C">
      <w:p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تقوم نظرية التعلم الشرطي على افتراضيين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اساسيين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هما :</w:t>
      </w:r>
    </w:p>
    <w:p w:rsidR="00F0300C" w:rsidRPr="004D7598" w:rsidRDefault="00F0300C" w:rsidP="00F0300C">
      <w:p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1-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ان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التعلم يتحقق كرد فعل من جانب الفرد للأحداث الجارية في البيئة الخارجية المحيطة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به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ومن خلال استجابته لمثيراتها الحسية .</w:t>
      </w:r>
    </w:p>
    <w:p w:rsidR="00F0300C" w:rsidRPr="004D7598" w:rsidRDefault="00F0300C" w:rsidP="00F0300C">
      <w:p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2-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ان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التعلم يرتكز على العلاقة الموجودة بين المثير الحسي و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الاستجابه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له وبذالك تزداد عملية التعلم كلما اكتشف الفرد العلاقات القائمة بين المثيرات الحسية والاستجابات لها وعمل على استخدام تلك العلاقات لمصلحته .</w:t>
      </w:r>
    </w:p>
    <w:p w:rsidR="00960D45" w:rsidRPr="004D7598" w:rsidRDefault="00A73EAA" w:rsidP="00F0300C">
      <w:pPr>
        <w:spacing w:after="0"/>
        <w:rPr>
          <w:rFonts w:asciiTheme="minorBidi" w:hAnsiTheme="minorBidi"/>
          <w:color w:val="365F91" w:themeColor="accent1" w:themeShade="BF"/>
          <w:sz w:val="27"/>
          <w:szCs w:val="27"/>
        </w:rPr>
      </w:pPr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lastRenderedPageBreak/>
        <w:t>شروط نظرية التعلم الشرطي التقليدي</w:t>
      </w:r>
      <w:r w:rsidR="003508D7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</w:t>
      </w:r>
      <w:proofErr w:type="spellStart"/>
      <w:r w:rsidR="003508D7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او</w:t>
      </w:r>
      <w:proofErr w:type="spellEnd"/>
      <w:r w:rsidR="003508D7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الكلاسيكي :</w:t>
      </w:r>
    </w:p>
    <w:p w:rsidR="00960D45" w:rsidRPr="004D7598" w:rsidRDefault="00A73EAA" w:rsidP="00F0300C">
      <w:pPr>
        <w:numPr>
          <w:ilvl w:val="1"/>
          <w:numId w:val="4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الترتيب</w:t>
      </w:r>
      <w:r w:rsidRPr="004D7598">
        <w:rPr>
          <w:rFonts w:asciiTheme="minorBidi" w:hAnsiTheme="minorBidi"/>
          <w:sz w:val="27"/>
          <w:szCs w:val="27"/>
        </w:rPr>
        <w:t xml:space="preserve"> </w:t>
      </w:r>
      <w:r w:rsidR="00F0300C" w:rsidRPr="004D7598">
        <w:rPr>
          <w:rFonts w:asciiTheme="minorBidi" w:hAnsiTheme="minorBidi"/>
          <w:sz w:val="27"/>
          <w:szCs w:val="27"/>
        </w:rPr>
        <w:t xml:space="preserve">: </w:t>
      </w:r>
      <w:r w:rsidRPr="004D7598">
        <w:rPr>
          <w:rFonts w:asciiTheme="minorBidi" w:hAnsiTheme="minorBidi"/>
          <w:sz w:val="27"/>
          <w:szCs w:val="27"/>
        </w:rPr>
        <w:t xml:space="preserve">  </w:t>
      </w:r>
      <w:r w:rsidRPr="004D7598">
        <w:rPr>
          <w:rFonts w:asciiTheme="minorBidi" w:hAnsiTheme="minorBidi"/>
          <w:sz w:val="27"/>
          <w:szCs w:val="27"/>
          <w:rtl/>
        </w:rPr>
        <w:t>بمعنى أنه يجب أن يحدث المثير الشرطي ثم يتبعه المثير غير الشرطي</w:t>
      </w:r>
    </w:p>
    <w:p w:rsidR="00960D45" w:rsidRPr="004D7598" w:rsidRDefault="00A73EAA" w:rsidP="00A73EAA">
      <w:pPr>
        <w:numPr>
          <w:ilvl w:val="1"/>
          <w:numId w:val="4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التكرار</w:t>
      </w:r>
      <w:r w:rsidR="00F0300C" w:rsidRPr="004D7598">
        <w:rPr>
          <w:rFonts w:asciiTheme="minorBidi" w:hAnsiTheme="minorBidi"/>
          <w:sz w:val="27"/>
          <w:szCs w:val="27"/>
          <w:rtl/>
        </w:rPr>
        <w:t xml:space="preserve">: يكون التعلم الشرطي فعالا </w:t>
      </w:r>
      <w:proofErr w:type="spellStart"/>
      <w:r w:rsidR="00F0300C" w:rsidRPr="004D7598">
        <w:rPr>
          <w:rFonts w:asciiTheme="minorBidi" w:hAnsiTheme="minorBidi"/>
          <w:sz w:val="27"/>
          <w:szCs w:val="27"/>
          <w:rtl/>
        </w:rPr>
        <w:t>اذا</w:t>
      </w:r>
      <w:proofErr w:type="spellEnd"/>
      <w:r w:rsidR="00F0300C" w:rsidRPr="004D7598">
        <w:rPr>
          <w:rFonts w:asciiTheme="minorBidi" w:hAnsiTheme="minorBidi"/>
          <w:sz w:val="27"/>
          <w:szCs w:val="27"/>
          <w:rtl/>
        </w:rPr>
        <w:t xml:space="preserve"> تم ربط المنتج بالمثير غير الشرطي بصورة متكررة ومنتظمة .</w:t>
      </w:r>
    </w:p>
    <w:p w:rsidR="00960D45" w:rsidRPr="004D7598" w:rsidRDefault="00A73EAA" w:rsidP="00A73EAA">
      <w:pPr>
        <w:numPr>
          <w:ilvl w:val="1"/>
          <w:numId w:val="4"/>
        </w:numPr>
        <w:spacing w:after="0"/>
        <w:rPr>
          <w:rFonts w:asciiTheme="minorBidi" w:hAnsiTheme="minorBidi"/>
          <w:sz w:val="27"/>
          <w:szCs w:val="27"/>
          <w:rtl/>
        </w:rPr>
      </w:pPr>
      <w:proofErr w:type="spellStart"/>
      <w:r w:rsidRPr="004D7598">
        <w:rPr>
          <w:rFonts w:asciiTheme="minorBidi" w:hAnsiTheme="minorBidi"/>
          <w:sz w:val="27"/>
          <w:szCs w:val="27"/>
          <w:rtl/>
        </w:rPr>
        <w:t>الاهمية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</w:t>
      </w:r>
      <w:r w:rsidR="00F0300C" w:rsidRPr="004D7598">
        <w:rPr>
          <w:rFonts w:asciiTheme="minorBidi" w:hAnsiTheme="minorBidi"/>
          <w:sz w:val="27"/>
          <w:szCs w:val="27"/>
          <w:rtl/>
        </w:rPr>
        <w:t xml:space="preserve">: يكون التعلم الشرطي </w:t>
      </w:r>
      <w:proofErr w:type="spellStart"/>
      <w:r w:rsidR="00F0300C" w:rsidRPr="004D7598">
        <w:rPr>
          <w:rFonts w:asciiTheme="minorBidi" w:hAnsiTheme="minorBidi"/>
          <w:sz w:val="27"/>
          <w:szCs w:val="27"/>
          <w:rtl/>
        </w:rPr>
        <w:t>اكثر</w:t>
      </w:r>
      <w:proofErr w:type="spellEnd"/>
      <w:r w:rsidR="00F0300C" w:rsidRPr="004D7598">
        <w:rPr>
          <w:rFonts w:asciiTheme="minorBidi" w:hAnsiTheme="minorBidi"/>
          <w:sz w:val="27"/>
          <w:szCs w:val="27"/>
          <w:rtl/>
        </w:rPr>
        <w:t xml:space="preserve"> فعالية حينما يحتل كل من المثير الشرطي والمثير الغير شرطي </w:t>
      </w:r>
      <w:proofErr w:type="spellStart"/>
      <w:r w:rsidR="00F0300C" w:rsidRPr="004D7598">
        <w:rPr>
          <w:rFonts w:asciiTheme="minorBidi" w:hAnsiTheme="minorBidi"/>
          <w:sz w:val="27"/>
          <w:szCs w:val="27"/>
          <w:rtl/>
        </w:rPr>
        <w:t>اهمية</w:t>
      </w:r>
      <w:proofErr w:type="spellEnd"/>
      <w:r w:rsidR="00F0300C" w:rsidRPr="004D7598">
        <w:rPr>
          <w:rFonts w:asciiTheme="minorBidi" w:hAnsiTheme="minorBidi"/>
          <w:sz w:val="27"/>
          <w:szCs w:val="27"/>
          <w:rtl/>
        </w:rPr>
        <w:t xml:space="preserve"> كبيرة لدى المستهلك .</w:t>
      </w:r>
    </w:p>
    <w:p w:rsidR="00960D45" w:rsidRPr="004D7598" w:rsidRDefault="00A73EAA" w:rsidP="00F0300C">
      <w:pPr>
        <w:spacing w:after="0"/>
        <w:rPr>
          <w:rFonts w:asciiTheme="minorBidi" w:hAnsiTheme="minorBidi"/>
          <w:color w:val="365F91" w:themeColor="accent1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مبادئ التعلم الشرطي التقليدي</w:t>
      </w:r>
      <w:r w:rsidR="003508D7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</w:t>
      </w:r>
      <w:proofErr w:type="spellStart"/>
      <w:r w:rsidR="003508D7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او</w:t>
      </w:r>
      <w:proofErr w:type="spellEnd"/>
      <w:r w:rsidR="003508D7"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الكلاسيكي:</w:t>
      </w:r>
    </w:p>
    <w:p w:rsidR="00960D45" w:rsidRPr="004D7598" w:rsidRDefault="00A73EAA" w:rsidP="00A73EAA">
      <w:pPr>
        <w:numPr>
          <w:ilvl w:val="1"/>
          <w:numId w:val="4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التكرار</w:t>
      </w:r>
      <w:r w:rsidR="003508D7" w:rsidRPr="004D7598">
        <w:rPr>
          <w:rFonts w:asciiTheme="minorBidi" w:hAnsiTheme="minorBidi"/>
          <w:sz w:val="27"/>
          <w:szCs w:val="27"/>
          <w:rtl/>
        </w:rPr>
        <w:t xml:space="preserve"> : هو الشرط المهم لتحقق التعلم حيث يجب ربط المثير الشرطي بالمثير غير الشرطي وتكرار ذالك لعدة مرات حتى يمكن الحصول على الاستجابة المرغوبة .</w:t>
      </w:r>
    </w:p>
    <w:p w:rsidR="00960D45" w:rsidRPr="004D7598" w:rsidRDefault="003508D7" w:rsidP="00A73EAA">
      <w:pPr>
        <w:numPr>
          <w:ilvl w:val="1"/>
          <w:numId w:val="4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تعميم المثير الحسي : تفيد نظرية التعلم الشرطي بأن التعلم لا يعتمد فقط على التكرار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وانما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يرتكز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ايضا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على قدرة الفرد على التعميم من مثير حسي إلى مثير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اخر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يشبه له .</w:t>
      </w:r>
    </w:p>
    <w:p w:rsidR="00960D45" w:rsidRPr="004D7598" w:rsidRDefault="00A73EAA" w:rsidP="00F0300C">
      <w:pPr>
        <w:spacing w:after="0"/>
        <w:rPr>
          <w:rFonts w:asciiTheme="minorBidi" w:hAnsiTheme="minorBidi"/>
          <w:color w:val="365F91" w:themeColor="accent1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التطبيقات التسويقية للتعميم</w:t>
      </w:r>
    </w:p>
    <w:p w:rsidR="00960D45" w:rsidRPr="004D7598" w:rsidRDefault="00A73EAA" w:rsidP="00A73EAA">
      <w:pPr>
        <w:numPr>
          <w:ilvl w:val="3"/>
          <w:numId w:val="4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التعميم من المنتجات الرائدة إلى المنتجات المقلدة</w:t>
      </w:r>
    </w:p>
    <w:p w:rsidR="00960D45" w:rsidRPr="004D7598" w:rsidRDefault="00A73EAA" w:rsidP="00A73EAA">
      <w:pPr>
        <w:numPr>
          <w:ilvl w:val="3"/>
          <w:numId w:val="4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استراتيجية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التوسع في خط المنتجات وشكل المنتجات وفئة المنتجات</w:t>
      </w:r>
    </w:p>
    <w:p w:rsidR="00960D45" w:rsidRPr="004D7598" w:rsidRDefault="00A73EAA" w:rsidP="00A73EAA">
      <w:pPr>
        <w:numPr>
          <w:ilvl w:val="1"/>
          <w:numId w:val="4"/>
        </w:numPr>
        <w:spacing w:after="0"/>
        <w:rPr>
          <w:rFonts w:asciiTheme="minorBidi" w:hAnsiTheme="minorBidi"/>
          <w:sz w:val="27"/>
          <w:szCs w:val="27"/>
        </w:rPr>
      </w:pPr>
      <w:r w:rsidRPr="004D7598">
        <w:rPr>
          <w:rFonts w:asciiTheme="minorBidi" w:hAnsiTheme="minorBidi"/>
          <w:sz w:val="27"/>
          <w:szCs w:val="27"/>
          <w:rtl/>
        </w:rPr>
        <w:t>تميز المثير الحسي</w:t>
      </w:r>
    </w:p>
    <w:p w:rsidR="00A73EAA" w:rsidRPr="004D7598" w:rsidRDefault="00A73EAA" w:rsidP="00A73EAA">
      <w:pPr>
        <w:spacing w:after="0"/>
        <w:rPr>
          <w:rFonts w:asciiTheme="minorBidi" w:hAnsiTheme="minorBidi"/>
          <w:sz w:val="27"/>
          <w:szCs w:val="27"/>
        </w:rPr>
      </w:pPr>
    </w:p>
    <w:p w:rsidR="00A73EAA" w:rsidRPr="004D7598" w:rsidRDefault="00A73EAA" w:rsidP="00A73EAA">
      <w:pPr>
        <w:spacing w:after="0"/>
        <w:rPr>
          <w:rFonts w:asciiTheme="minorBidi" w:hAnsiTheme="minorBidi"/>
          <w:sz w:val="27"/>
          <w:szCs w:val="27"/>
        </w:rPr>
      </w:pPr>
    </w:p>
    <w:p w:rsidR="00A73EAA" w:rsidRPr="004D7598" w:rsidRDefault="00A73EAA" w:rsidP="00F0300C">
      <w:pPr>
        <w:pStyle w:val="a3"/>
        <w:numPr>
          <w:ilvl w:val="1"/>
          <w:numId w:val="3"/>
        </w:numPr>
        <w:spacing w:after="0"/>
        <w:rPr>
          <w:rFonts w:asciiTheme="minorBidi" w:hAnsiTheme="minorBidi"/>
          <w:color w:val="943634" w:themeColor="accent2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>نظرية التعلم الشرطي الإجرائي</w:t>
      </w:r>
      <w:r w:rsidR="00F0300C"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 xml:space="preserve"> </w:t>
      </w:r>
      <w:proofErr w:type="spellStart"/>
      <w:r w:rsidR="00F0300C"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>او</w:t>
      </w:r>
      <w:proofErr w:type="spellEnd"/>
      <w:r w:rsidR="00F0300C"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 xml:space="preserve"> </w:t>
      </w:r>
      <w:proofErr w:type="spellStart"/>
      <w:r w:rsidR="00F0300C"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>الوسيطى</w:t>
      </w:r>
      <w:proofErr w:type="spellEnd"/>
      <w:r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 xml:space="preserve"> :</w:t>
      </w:r>
    </w:p>
    <w:p w:rsidR="00F0300C" w:rsidRPr="004D7598" w:rsidRDefault="00F0300C" w:rsidP="00F0300C">
      <w:p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يتأثر سلوك الفرد بالنتائج المترتبة على السلوك نفسه بحسب نوع وسيلة التعزيز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او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التدعيم الذي يحدث لسلوك سواء كان التدعيم سلبيا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ام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ايجابيا – مما يترتب علية قيام الفرد بتعديل سلوكه طبقا لذالك التدعيم .</w:t>
      </w:r>
    </w:p>
    <w:p w:rsidR="00960D45" w:rsidRPr="004D7598" w:rsidRDefault="00A73EAA" w:rsidP="00F0300C">
      <w:pPr>
        <w:spacing w:after="0"/>
        <w:rPr>
          <w:rFonts w:asciiTheme="minorBidi" w:hAnsiTheme="minorBidi"/>
          <w:color w:val="365F91" w:themeColor="accent1" w:themeShade="BF"/>
          <w:sz w:val="27"/>
          <w:szCs w:val="27"/>
          <w:rtl/>
        </w:rPr>
      </w:pPr>
      <w:proofErr w:type="spellStart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تنص</w:t>
      </w:r>
      <w:proofErr w:type="spellEnd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النظرية على</w:t>
      </w:r>
      <w:r w:rsidRPr="004D7598">
        <w:rPr>
          <w:rFonts w:asciiTheme="minorBidi" w:hAnsiTheme="minorBidi"/>
          <w:color w:val="365F91" w:themeColor="accent1" w:themeShade="BF"/>
          <w:sz w:val="27"/>
          <w:szCs w:val="27"/>
        </w:rPr>
        <w:t xml:space="preserve"> </w:t>
      </w:r>
    </w:p>
    <w:p w:rsidR="00960D45" w:rsidRPr="004D7598" w:rsidRDefault="00A73EAA" w:rsidP="00A73EAA">
      <w:pPr>
        <w:numPr>
          <w:ilvl w:val="1"/>
          <w:numId w:val="5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</w:rPr>
        <w:t xml:space="preserve"> </w:t>
      </w:r>
      <w:r w:rsidRPr="004D7598">
        <w:rPr>
          <w:rFonts w:asciiTheme="minorBidi" w:hAnsiTheme="minorBidi"/>
          <w:sz w:val="27"/>
          <w:szCs w:val="27"/>
          <w:rtl/>
        </w:rPr>
        <w:t>أن الفرد يعدل سلوكه تبعا للتعزيز السلبي أو الإيجابي الذي يتلقاه من الآخرين</w:t>
      </w:r>
      <w:r w:rsidRPr="004D7598">
        <w:rPr>
          <w:rFonts w:asciiTheme="minorBidi" w:hAnsiTheme="minorBidi"/>
          <w:sz w:val="27"/>
          <w:szCs w:val="27"/>
        </w:rPr>
        <w:t xml:space="preserve"> ..</w:t>
      </w:r>
    </w:p>
    <w:p w:rsidR="00960D45" w:rsidRPr="004D7598" w:rsidRDefault="00A73EAA" w:rsidP="00A73EAA">
      <w:pPr>
        <w:numPr>
          <w:ilvl w:val="1"/>
          <w:numId w:val="5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</w:rPr>
        <w:t xml:space="preserve"> </w:t>
      </w:r>
      <w:r w:rsidRPr="004D7598">
        <w:rPr>
          <w:rFonts w:asciiTheme="minorBidi" w:hAnsiTheme="minorBidi"/>
          <w:sz w:val="27"/>
          <w:szCs w:val="27"/>
          <w:rtl/>
        </w:rPr>
        <w:t>أي أن المستهلك يتعلم من خلال التجربة والخطأ عند قيامه بالشراء والاستهلاك</w:t>
      </w:r>
      <w:r w:rsidRPr="004D7598">
        <w:rPr>
          <w:rFonts w:asciiTheme="minorBidi" w:hAnsiTheme="minorBidi"/>
          <w:sz w:val="27"/>
          <w:szCs w:val="27"/>
        </w:rPr>
        <w:t xml:space="preserve"> </w:t>
      </w:r>
    </w:p>
    <w:p w:rsidR="00960D45" w:rsidRPr="004D7598" w:rsidRDefault="00A73EAA" w:rsidP="00A73EAA">
      <w:pPr>
        <w:numPr>
          <w:ilvl w:val="1"/>
          <w:numId w:val="5"/>
        </w:num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</w:rPr>
        <w:t xml:space="preserve"> </w:t>
      </w:r>
      <w:r w:rsidRPr="004D7598">
        <w:rPr>
          <w:rFonts w:asciiTheme="minorBidi" w:hAnsiTheme="minorBidi"/>
          <w:sz w:val="27"/>
          <w:szCs w:val="27"/>
          <w:rtl/>
        </w:rPr>
        <w:t>أن إحساس المستهلك بالرضاء والسعادة نتيجة لاستعمال المنتج يكون سببا أو وسيلة لإقناعه وتعلمه بتكرار الشراء</w:t>
      </w:r>
      <w:r w:rsidRPr="004D7598">
        <w:rPr>
          <w:rFonts w:asciiTheme="minorBidi" w:hAnsiTheme="minorBidi"/>
          <w:sz w:val="27"/>
          <w:szCs w:val="27"/>
        </w:rPr>
        <w:t xml:space="preserve"> </w:t>
      </w:r>
    </w:p>
    <w:p w:rsidR="00A73EAA" w:rsidRPr="004D7598" w:rsidRDefault="00A73EAA" w:rsidP="00A73EAA">
      <w:pPr>
        <w:spacing w:after="0"/>
        <w:rPr>
          <w:rFonts w:asciiTheme="minorBidi" w:hAnsiTheme="minorBidi"/>
          <w:sz w:val="27"/>
          <w:szCs w:val="27"/>
          <w:rtl/>
        </w:rPr>
      </w:pPr>
    </w:p>
    <w:p w:rsidR="00960D45" w:rsidRPr="004D7598" w:rsidRDefault="00A73EAA" w:rsidP="00A73EAA">
      <w:pPr>
        <w:numPr>
          <w:ilvl w:val="0"/>
          <w:numId w:val="6"/>
        </w:numPr>
        <w:spacing w:after="0"/>
        <w:rPr>
          <w:rFonts w:asciiTheme="minorBidi" w:hAnsiTheme="minorBidi"/>
          <w:color w:val="943634" w:themeColor="accent2" w:themeShade="BF"/>
          <w:sz w:val="27"/>
          <w:szCs w:val="27"/>
        </w:rPr>
      </w:pPr>
      <w:r w:rsidRPr="004D7598">
        <w:rPr>
          <w:rFonts w:asciiTheme="minorBidi" w:hAnsiTheme="minorBidi"/>
          <w:color w:val="943634" w:themeColor="accent2" w:themeShade="BF"/>
          <w:sz w:val="27"/>
          <w:szCs w:val="27"/>
          <w:rtl/>
        </w:rPr>
        <w:t>مبادئ التعلم الشرطي الإجرائي وتطبيقاتها التسويقية</w:t>
      </w:r>
    </w:p>
    <w:p w:rsidR="00960D45" w:rsidRPr="004D7598" w:rsidRDefault="00A73EAA" w:rsidP="00A73EAA">
      <w:pPr>
        <w:numPr>
          <w:ilvl w:val="1"/>
          <w:numId w:val="6"/>
        </w:numPr>
        <w:spacing w:after="0"/>
        <w:rPr>
          <w:rFonts w:asciiTheme="minorBidi" w:hAnsiTheme="minorBidi"/>
          <w:color w:val="4F6228" w:themeColor="accent3" w:themeShade="80"/>
          <w:sz w:val="27"/>
          <w:szCs w:val="27"/>
        </w:rPr>
      </w:pPr>
      <w:r w:rsidRPr="004D7598">
        <w:rPr>
          <w:rFonts w:asciiTheme="minorBidi" w:hAnsiTheme="minorBidi"/>
          <w:color w:val="4F6228" w:themeColor="accent3" w:themeShade="80"/>
          <w:sz w:val="27"/>
          <w:szCs w:val="27"/>
          <w:rtl/>
        </w:rPr>
        <w:t>تدعيم أو تعزيز السلوك الإنساني</w:t>
      </w:r>
    </w:p>
    <w:p w:rsidR="000051AF" w:rsidRPr="004D7598" w:rsidRDefault="000051AF" w:rsidP="000051AF">
      <w:pPr>
        <w:spacing w:after="0"/>
        <w:rPr>
          <w:rFonts w:asciiTheme="minorBidi" w:hAnsiTheme="minorBidi"/>
          <w:color w:val="365F91" w:themeColor="accent1" w:themeShade="BF"/>
          <w:sz w:val="27"/>
          <w:szCs w:val="27"/>
          <w:rtl/>
        </w:rPr>
      </w:pPr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هناك 3 </w:t>
      </w:r>
      <w:proofErr w:type="spellStart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انواع</w:t>
      </w:r>
      <w:proofErr w:type="spellEnd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من عوامل التدعيم </w:t>
      </w:r>
      <w:proofErr w:type="spellStart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او</w:t>
      </w:r>
      <w:proofErr w:type="spellEnd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التعزيز هي المدعمات </w:t>
      </w:r>
      <w:proofErr w:type="spellStart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>او</w:t>
      </w:r>
      <w:proofErr w:type="spellEnd"/>
      <w:r w:rsidRPr="004D7598">
        <w:rPr>
          <w:rFonts w:asciiTheme="minorBidi" w:hAnsiTheme="minorBidi"/>
          <w:color w:val="365F91" w:themeColor="accent1" w:themeShade="BF"/>
          <w:sz w:val="27"/>
          <w:szCs w:val="27"/>
          <w:rtl/>
        </w:rPr>
        <w:t xml:space="preserve"> المعززات الايجابية والسلبية والثانوية وسنناقش كلا منها :</w:t>
      </w:r>
    </w:p>
    <w:p w:rsidR="00960D45" w:rsidRPr="004D7598" w:rsidRDefault="00A73EAA" w:rsidP="00A73EAA">
      <w:pPr>
        <w:numPr>
          <w:ilvl w:val="2"/>
          <w:numId w:val="6"/>
        </w:numPr>
        <w:tabs>
          <w:tab w:val="num" w:pos="2160"/>
        </w:tabs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>المدعمات أو المعززات الإيجابية</w:t>
      </w:r>
      <w:r w:rsidR="000051AF" w:rsidRPr="004D7598">
        <w:rPr>
          <w:rFonts w:asciiTheme="minorBidi" w:hAnsiTheme="minorBidi"/>
          <w:sz w:val="27"/>
          <w:szCs w:val="27"/>
          <w:rtl/>
        </w:rPr>
        <w:t xml:space="preserve"> :هي </w:t>
      </w:r>
      <w:proofErr w:type="spellStart"/>
      <w:r w:rsidR="000051AF" w:rsidRPr="004D7598">
        <w:rPr>
          <w:rFonts w:asciiTheme="minorBidi" w:hAnsiTheme="minorBidi"/>
          <w:sz w:val="27"/>
          <w:szCs w:val="27"/>
          <w:rtl/>
        </w:rPr>
        <w:t>المكافات</w:t>
      </w:r>
      <w:proofErr w:type="spellEnd"/>
      <w:r w:rsidR="000051AF" w:rsidRPr="004D7598">
        <w:rPr>
          <w:rFonts w:asciiTheme="minorBidi" w:hAnsiTheme="minorBidi"/>
          <w:sz w:val="27"/>
          <w:szCs w:val="27"/>
          <w:rtl/>
        </w:rPr>
        <w:t xml:space="preserve"> التي يحصل عليها الفرد عند </w:t>
      </w:r>
      <w:proofErr w:type="spellStart"/>
      <w:r w:rsidR="000051AF" w:rsidRPr="004D7598">
        <w:rPr>
          <w:rFonts w:asciiTheme="minorBidi" w:hAnsiTheme="minorBidi"/>
          <w:sz w:val="27"/>
          <w:szCs w:val="27"/>
          <w:rtl/>
        </w:rPr>
        <w:t>ابدائه</w:t>
      </w:r>
      <w:proofErr w:type="spellEnd"/>
      <w:r w:rsidR="000051AF" w:rsidRPr="004D7598">
        <w:rPr>
          <w:rFonts w:asciiTheme="minorBidi" w:hAnsiTheme="minorBidi"/>
          <w:sz w:val="27"/>
          <w:szCs w:val="27"/>
          <w:rtl/>
        </w:rPr>
        <w:t xml:space="preserve"> لسلوك ما , وتشجع هذه المدعمات الفرد على تكرار نفس السلوك في المستقبل .</w:t>
      </w:r>
    </w:p>
    <w:p w:rsidR="00960D45" w:rsidRPr="004D7598" w:rsidRDefault="00A73EAA" w:rsidP="00A73EAA">
      <w:pPr>
        <w:numPr>
          <w:ilvl w:val="2"/>
          <w:numId w:val="6"/>
        </w:numPr>
        <w:tabs>
          <w:tab w:val="num" w:pos="2160"/>
        </w:tabs>
        <w:spacing w:after="0"/>
        <w:rPr>
          <w:rFonts w:asciiTheme="minorBidi" w:hAnsiTheme="minorBidi"/>
          <w:sz w:val="27"/>
          <w:szCs w:val="27"/>
        </w:rPr>
      </w:pPr>
      <w:r w:rsidRPr="004D7598">
        <w:rPr>
          <w:rFonts w:asciiTheme="minorBidi" w:hAnsiTheme="minorBidi"/>
          <w:sz w:val="27"/>
          <w:szCs w:val="27"/>
          <w:rtl/>
        </w:rPr>
        <w:t>المدعمات أو المعززات السلبية</w:t>
      </w:r>
      <w:r w:rsidR="000051AF" w:rsidRPr="004D7598">
        <w:rPr>
          <w:rFonts w:asciiTheme="minorBidi" w:hAnsiTheme="minorBidi"/>
          <w:sz w:val="27"/>
          <w:szCs w:val="27"/>
          <w:rtl/>
        </w:rPr>
        <w:t xml:space="preserve"> : هي وسائل سلبية </w:t>
      </w:r>
      <w:proofErr w:type="spellStart"/>
      <w:r w:rsidR="000051AF" w:rsidRPr="004D7598">
        <w:rPr>
          <w:rFonts w:asciiTheme="minorBidi" w:hAnsiTheme="minorBidi"/>
          <w:sz w:val="27"/>
          <w:szCs w:val="27"/>
          <w:rtl/>
        </w:rPr>
        <w:t>او</w:t>
      </w:r>
      <w:proofErr w:type="spellEnd"/>
      <w:r w:rsidR="000051AF" w:rsidRPr="004D7598">
        <w:rPr>
          <w:rFonts w:asciiTheme="minorBidi" w:hAnsiTheme="minorBidi"/>
          <w:sz w:val="27"/>
          <w:szCs w:val="27"/>
          <w:rtl/>
        </w:rPr>
        <w:t xml:space="preserve"> غير سارة تساهم في تشجيع الفرد على التصريف بطريقة معينة .</w:t>
      </w:r>
    </w:p>
    <w:p w:rsidR="000051AF" w:rsidRPr="004D7598" w:rsidRDefault="000051AF" w:rsidP="00A73EAA">
      <w:pPr>
        <w:numPr>
          <w:ilvl w:val="2"/>
          <w:numId w:val="6"/>
        </w:numPr>
        <w:tabs>
          <w:tab w:val="num" w:pos="2160"/>
        </w:tabs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sz w:val="27"/>
          <w:szCs w:val="27"/>
          <w:rtl/>
        </w:rPr>
        <w:t xml:space="preserve">المدعمات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او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المعززات الثانوية: تعتبر المدعمات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او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المعززات الثانوية وليدة المدعمات </w:t>
      </w:r>
      <w:proofErr w:type="spellStart"/>
      <w:r w:rsidRPr="004D7598">
        <w:rPr>
          <w:rFonts w:asciiTheme="minorBidi" w:hAnsiTheme="minorBidi"/>
          <w:sz w:val="27"/>
          <w:szCs w:val="27"/>
          <w:rtl/>
        </w:rPr>
        <w:t>الاولية</w:t>
      </w:r>
      <w:proofErr w:type="spellEnd"/>
      <w:r w:rsidRPr="004D7598">
        <w:rPr>
          <w:rFonts w:asciiTheme="minorBidi" w:hAnsiTheme="minorBidi"/>
          <w:sz w:val="27"/>
          <w:szCs w:val="27"/>
          <w:rtl/>
        </w:rPr>
        <w:t xml:space="preserve"> </w:t>
      </w:r>
      <w:r w:rsidR="004D7598" w:rsidRPr="004D7598">
        <w:rPr>
          <w:rFonts w:asciiTheme="minorBidi" w:hAnsiTheme="minorBidi"/>
          <w:sz w:val="27"/>
          <w:szCs w:val="27"/>
          <w:rtl/>
        </w:rPr>
        <w:t xml:space="preserve">والمدعمات </w:t>
      </w:r>
      <w:proofErr w:type="spellStart"/>
      <w:r w:rsidR="004D7598" w:rsidRPr="004D7598">
        <w:rPr>
          <w:rFonts w:asciiTheme="minorBidi" w:hAnsiTheme="minorBidi"/>
          <w:sz w:val="27"/>
          <w:szCs w:val="27"/>
          <w:rtl/>
        </w:rPr>
        <w:t>الاولية</w:t>
      </w:r>
      <w:proofErr w:type="spellEnd"/>
      <w:r w:rsidR="004D7598" w:rsidRPr="004D7598">
        <w:rPr>
          <w:rFonts w:asciiTheme="minorBidi" w:hAnsiTheme="minorBidi"/>
          <w:sz w:val="27"/>
          <w:szCs w:val="27"/>
          <w:rtl/>
        </w:rPr>
        <w:t xml:space="preserve"> هي المدعمات التي يقابلها الفرد في المراحل </w:t>
      </w:r>
      <w:proofErr w:type="spellStart"/>
      <w:r w:rsidR="004D7598" w:rsidRPr="004D7598">
        <w:rPr>
          <w:rFonts w:asciiTheme="minorBidi" w:hAnsiTheme="minorBidi"/>
          <w:sz w:val="27"/>
          <w:szCs w:val="27"/>
          <w:rtl/>
        </w:rPr>
        <w:t>الاولى</w:t>
      </w:r>
      <w:proofErr w:type="spellEnd"/>
      <w:r w:rsidR="004D7598" w:rsidRPr="004D7598">
        <w:rPr>
          <w:rFonts w:asciiTheme="minorBidi" w:hAnsiTheme="minorBidi"/>
          <w:sz w:val="27"/>
          <w:szCs w:val="27"/>
          <w:rtl/>
        </w:rPr>
        <w:t xml:space="preserve"> من حياته وتكون ضرورية له ولإضفاء البهجة والسعادة على نفسه .</w:t>
      </w:r>
    </w:p>
    <w:p w:rsidR="00960D45" w:rsidRPr="004D7598" w:rsidRDefault="00A73EAA" w:rsidP="004D7598">
      <w:pPr>
        <w:tabs>
          <w:tab w:val="num" w:pos="2160"/>
        </w:tabs>
        <w:spacing w:after="0"/>
        <w:ind w:left="425"/>
        <w:rPr>
          <w:rFonts w:asciiTheme="minorBidi" w:hAnsiTheme="minorBidi"/>
          <w:color w:val="4F6228" w:themeColor="accent3" w:themeShade="80"/>
          <w:sz w:val="27"/>
          <w:szCs w:val="27"/>
          <w:rtl/>
        </w:rPr>
      </w:pPr>
      <w:r w:rsidRPr="004D7598">
        <w:rPr>
          <w:rFonts w:asciiTheme="minorBidi" w:hAnsiTheme="minorBidi"/>
          <w:color w:val="4F6228" w:themeColor="accent3" w:themeShade="80"/>
          <w:sz w:val="27"/>
          <w:szCs w:val="27"/>
          <w:rtl/>
        </w:rPr>
        <w:lastRenderedPageBreak/>
        <w:t>جدولة عملية تعزيز السلوك</w:t>
      </w:r>
      <w:r w:rsidR="004D7598" w:rsidRPr="004D7598">
        <w:rPr>
          <w:rFonts w:asciiTheme="minorBidi" w:hAnsiTheme="minorBidi"/>
          <w:color w:val="4F6228" w:themeColor="accent3" w:themeShade="80"/>
          <w:sz w:val="27"/>
          <w:szCs w:val="27"/>
          <w:rtl/>
        </w:rPr>
        <w:t xml:space="preserve"> :</w:t>
      </w:r>
      <w:proofErr w:type="spellStart"/>
      <w:r w:rsidR="004D7598" w:rsidRPr="004D7598">
        <w:rPr>
          <w:rFonts w:asciiTheme="minorBidi" w:hAnsiTheme="minorBidi"/>
          <w:color w:val="0D0D0D" w:themeColor="text1" w:themeTint="F2"/>
          <w:sz w:val="27"/>
          <w:szCs w:val="27"/>
          <w:rtl/>
        </w:rPr>
        <w:t>يتاثر</w:t>
      </w:r>
      <w:proofErr w:type="spellEnd"/>
      <w:r w:rsidR="004D7598" w:rsidRPr="004D7598">
        <w:rPr>
          <w:rFonts w:asciiTheme="minorBidi" w:hAnsiTheme="minorBidi"/>
          <w:color w:val="0D0D0D" w:themeColor="text1" w:themeTint="F2"/>
          <w:sz w:val="27"/>
          <w:szCs w:val="27"/>
          <w:rtl/>
        </w:rPr>
        <w:t xml:space="preserve"> السلوك الشرائي والاستهلاكي </w:t>
      </w:r>
      <w:proofErr w:type="spellStart"/>
      <w:r w:rsidR="004D7598" w:rsidRPr="004D7598">
        <w:rPr>
          <w:rFonts w:asciiTheme="minorBidi" w:hAnsiTheme="minorBidi"/>
          <w:color w:val="0D0D0D" w:themeColor="text1" w:themeTint="F2"/>
          <w:sz w:val="27"/>
          <w:szCs w:val="27"/>
          <w:rtl/>
        </w:rPr>
        <w:t>للافراد</w:t>
      </w:r>
      <w:proofErr w:type="spellEnd"/>
      <w:r w:rsidR="004D7598" w:rsidRPr="004D7598">
        <w:rPr>
          <w:rFonts w:asciiTheme="minorBidi" w:hAnsiTheme="minorBidi"/>
          <w:color w:val="0D0D0D" w:themeColor="text1" w:themeTint="F2"/>
          <w:sz w:val="27"/>
          <w:szCs w:val="27"/>
          <w:rtl/>
        </w:rPr>
        <w:t xml:space="preserve"> تأثرا كبيرا بالطريقة التي يتم فيها مكافأتهم على سلوكهم أي بالطريقة التي يتم </w:t>
      </w:r>
      <w:proofErr w:type="spellStart"/>
      <w:r w:rsidR="004D7598" w:rsidRPr="004D7598">
        <w:rPr>
          <w:rFonts w:asciiTheme="minorBidi" w:hAnsiTheme="minorBidi"/>
          <w:color w:val="0D0D0D" w:themeColor="text1" w:themeTint="F2"/>
          <w:sz w:val="27"/>
          <w:szCs w:val="27"/>
          <w:rtl/>
        </w:rPr>
        <w:t>بها</w:t>
      </w:r>
      <w:proofErr w:type="spellEnd"/>
      <w:r w:rsidR="004D7598" w:rsidRPr="004D7598">
        <w:rPr>
          <w:rFonts w:asciiTheme="minorBidi" w:hAnsiTheme="minorBidi"/>
          <w:color w:val="0D0D0D" w:themeColor="text1" w:themeTint="F2"/>
          <w:sz w:val="27"/>
          <w:szCs w:val="27"/>
          <w:rtl/>
        </w:rPr>
        <w:t xml:space="preserve"> جدولة المعززات بأنواعها المختلفة معهم .</w:t>
      </w:r>
    </w:p>
    <w:p w:rsidR="00960D45" w:rsidRPr="004D7598" w:rsidRDefault="00A73EAA" w:rsidP="00A73EAA">
      <w:pPr>
        <w:numPr>
          <w:ilvl w:val="3"/>
          <w:numId w:val="6"/>
        </w:numPr>
        <w:spacing w:after="0"/>
        <w:rPr>
          <w:rFonts w:asciiTheme="minorBidi" w:hAnsiTheme="minorBidi"/>
          <w:color w:val="76923C" w:themeColor="accent3" w:themeShade="BF"/>
          <w:sz w:val="27"/>
          <w:szCs w:val="27"/>
        </w:rPr>
      </w:pPr>
      <w:r w:rsidRPr="004D7598">
        <w:rPr>
          <w:rFonts w:asciiTheme="minorBidi" w:hAnsiTheme="minorBidi"/>
          <w:color w:val="76923C" w:themeColor="accent3" w:themeShade="BF"/>
          <w:sz w:val="27"/>
          <w:szCs w:val="27"/>
          <w:rtl/>
        </w:rPr>
        <w:t>التعزيز منتظم أم متغير</w:t>
      </w:r>
      <w:r w:rsidR="004D7598" w:rsidRPr="004D7598">
        <w:rPr>
          <w:rFonts w:asciiTheme="minorBidi" w:hAnsiTheme="minorBidi"/>
          <w:color w:val="76923C" w:themeColor="accent3" w:themeShade="BF"/>
          <w:sz w:val="27"/>
          <w:szCs w:val="27"/>
          <w:rtl/>
        </w:rPr>
        <w:t xml:space="preserve"> : </w:t>
      </w:r>
    </w:p>
    <w:p w:rsidR="004D7598" w:rsidRPr="004D7598" w:rsidRDefault="004D7598" w:rsidP="004D7598">
      <w:pPr>
        <w:spacing w:after="0"/>
        <w:rPr>
          <w:rFonts w:asciiTheme="minorBidi" w:hAnsiTheme="minorBidi"/>
          <w:sz w:val="27"/>
          <w:szCs w:val="27"/>
          <w:rtl/>
        </w:rPr>
      </w:pPr>
      <w:r w:rsidRPr="004D7598">
        <w:rPr>
          <w:rFonts w:asciiTheme="minorBidi" w:hAnsiTheme="minorBidi"/>
          <w:noProof/>
          <w:sz w:val="27"/>
          <w:szCs w:val="27"/>
        </w:rPr>
        <w:drawing>
          <wp:inline distT="0" distB="0" distL="0" distR="0">
            <wp:extent cx="5265420" cy="1135380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113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D45" w:rsidRPr="004D7598" w:rsidRDefault="00A73EAA" w:rsidP="00A73EAA">
      <w:pPr>
        <w:numPr>
          <w:ilvl w:val="3"/>
          <w:numId w:val="6"/>
        </w:numPr>
        <w:spacing w:after="0"/>
        <w:rPr>
          <w:rFonts w:asciiTheme="minorBidi" w:hAnsiTheme="minorBidi"/>
          <w:color w:val="76923C" w:themeColor="accent3" w:themeShade="BF"/>
          <w:sz w:val="27"/>
          <w:szCs w:val="27"/>
        </w:rPr>
      </w:pPr>
      <w:r w:rsidRPr="004D7598">
        <w:rPr>
          <w:rFonts w:asciiTheme="minorBidi" w:hAnsiTheme="minorBidi"/>
          <w:color w:val="76923C" w:themeColor="accent3" w:themeShade="BF"/>
          <w:sz w:val="27"/>
          <w:szCs w:val="27"/>
          <w:rtl/>
        </w:rPr>
        <w:t>على فترة طويلة أو مرة واحدة</w:t>
      </w:r>
      <w:r w:rsidRPr="004D7598">
        <w:rPr>
          <w:rFonts w:asciiTheme="minorBidi" w:hAnsiTheme="minorBidi"/>
          <w:color w:val="76923C" w:themeColor="accent3" w:themeShade="BF"/>
          <w:sz w:val="27"/>
          <w:szCs w:val="27"/>
        </w:rPr>
        <w:t xml:space="preserve"> </w:t>
      </w:r>
    </w:p>
    <w:p w:rsidR="004D7598" w:rsidRDefault="004D7598" w:rsidP="004D7598">
      <w:pPr>
        <w:spacing w:after="0"/>
        <w:rPr>
          <w:rFonts w:hint="cs"/>
        </w:rPr>
      </w:pPr>
      <w:r>
        <w:rPr>
          <w:noProof/>
        </w:rPr>
        <w:drawing>
          <wp:inline distT="0" distB="0" distL="0" distR="0">
            <wp:extent cx="5274310" cy="813874"/>
            <wp:effectExtent l="19050" t="0" r="2540" b="0"/>
            <wp:docPr id="5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13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8D7" w:rsidRDefault="003508D7" w:rsidP="003508D7">
      <w:pPr>
        <w:spacing w:after="0"/>
        <w:rPr>
          <w:rFonts w:hint="cs"/>
          <w:rtl/>
        </w:rPr>
      </w:pPr>
    </w:p>
    <w:p w:rsidR="004D7598" w:rsidRPr="00A73EAA" w:rsidRDefault="004D7598" w:rsidP="003508D7">
      <w:pPr>
        <w:spacing w:after="0"/>
        <w:rPr>
          <w:rtl/>
        </w:rPr>
      </w:pPr>
    </w:p>
    <w:p w:rsidR="00A73EAA" w:rsidRDefault="003508D7" w:rsidP="00A73EAA">
      <w:pPr>
        <w:spacing w:after="0"/>
      </w:pPr>
      <w:r>
        <w:rPr>
          <w:noProof/>
        </w:rPr>
        <w:drawing>
          <wp:inline distT="0" distB="0" distL="0" distR="0">
            <wp:extent cx="5446619" cy="1960862"/>
            <wp:effectExtent l="19050" t="0" r="1681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512" cy="196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73EAA" w:rsidSect="00B531E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F31F6"/>
    <w:multiLevelType w:val="hybridMultilevel"/>
    <w:tmpl w:val="05060F74"/>
    <w:lvl w:ilvl="0" w:tplc="4FD2A28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962160"/>
    <w:multiLevelType w:val="hybridMultilevel"/>
    <w:tmpl w:val="1D686922"/>
    <w:lvl w:ilvl="0" w:tplc="C560AF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3E0F012">
      <w:start w:val="446"/>
      <w:numFmt w:val="bullet"/>
      <w:lvlText w:val="–"/>
      <w:lvlJc w:val="left"/>
      <w:pPr>
        <w:tabs>
          <w:tab w:val="num" w:pos="643"/>
        </w:tabs>
        <w:ind w:left="643" w:hanging="360"/>
      </w:pPr>
      <w:rPr>
        <w:rFonts w:ascii="Times New Roman" w:hAnsi="Times New Roman" w:hint="default"/>
      </w:rPr>
    </w:lvl>
    <w:lvl w:ilvl="2" w:tplc="75BE79A0">
      <w:start w:val="446"/>
      <w:numFmt w:val="bullet"/>
      <w:lvlText w:val="•"/>
      <w:lvlJc w:val="left"/>
      <w:pPr>
        <w:tabs>
          <w:tab w:val="num" w:pos="785"/>
        </w:tabs>
        <w:ind w:left="785" w:hanging="360"/>
      </w:pPr>
      <w:rPr>
        <w:rFonts w:ascii="Times New Roman" w:hAnsi="Times New Roman" w:hint="default"/>
      </w:rPr>
    </w:lvl>
    <w:lvl w:ilvl="3" w:tplc="7D4EC004">
      <w:start w:val="446"/>
      <w:numFmt w:val="bullet"/>
      <w:lvlText w:val="–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  <w:lvl w:ilvl="4" w:tplc="CF8A7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E4EA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66CE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F8B4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42DD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313337B3"/>
    <w:multiLevelType w:val="hybridMultilevel"/>
    <w:tmpl w:val="0BD44152"/>
    <w:lvl w:ilvl="0" w:tplc="53A2068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199837B6">
      <w:start w:val="446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2" w:tplc="94AE8452">
      <w:start w:val="446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3" w:tplc="AB5A2F12">
      <w:start w:val="446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4" w:tplc="4C1AE9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D06D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9CE1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08EA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1E47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405A05B9"/>
    <w:multiLevelType w:val="hybridMultilevel"/>
    <w:tmpl w:val="40961CBE"/>
    <w:lvl w:ilvl="0" w:tplc="11044D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FE8E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7CE80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3" w:tplc="C1743B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8205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9C52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F09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223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1CB3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C52351F"/>
    <w:multiLevelType w:val="hybridMultilevel"/>
    <w:tmpl w:val="FDAE9244"/>
    <w:lvl w:ilvl="0" w:tplc="5F1AEBB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320D930">
      <w:start w:val="1"/>
      <w:numFmt w:val="decimal"/>
      <w:lvlText w:val="%2-"/>
      <w:lvlJc w:val="left"/>
      <w:pPr>
        <w:tabs>
          <w:tab w:val="num" w:pos="643"/>
        </w:tabs>
        <w:ind w:left="643" w:hanging="360"/>
      </w:pPr>
      <w:rPr>
        <w:rFonts w:asciiTheme="minorHAnsi" w:eastAsiaTheme="minorHAnsi" w:hAnsiTheme="minorHAnsi" w:cstheme="minorBidi"/>
      </w:rPr>
    </w:lvl>
    <w:lvl w:ilvl="2" w:tplc="1E8C680A">
      <w:start w:val="496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3" w:tplc="E36AFE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6A82F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9281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8225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BC54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868B5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675E5441"/>
    <w:multiLevelType w:val="hybridMultilevel"/>
    <w:tmpl w:val="16B2F262"/>
    <w:lvl w:ilvl="0" w:tplc="2D6868D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596ABB0A">
      <w:start w:val="496"/>
      <w:numFmt w:val="bullet"/>
      <w:lvlText w:val="–"/>
      <w:lvlJc w:val="left"/>
      <w:pPr>
        <w:tabs>
          <w:tab w:val="num" w:pos="283"/>
        </w:tabs>
        <w:ind w:left="283" w:hanging="360"/>
      </w:pPr>
      <w:rPr>
        <w:rFonts w:ascii="Times New Roman" w:hAnsi="Times New Roman" w:hint="default"/>
      </w:rPr>
    </w:lvl>
    <w:lvl w:ilvl="2" w:tplc="01C2ECF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65807AC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C06A516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7B062E9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C4E2C4C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1428843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45B0D4F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6">
    <w:nsid w:val="7142334B"/>
    <w:multiLevelType w:val="hybridMultilevel"/>
    <w:tmpl w:val="F9D2AF74"/>
    <w:lvl w:ilvl="0" w:tplc="99D4D1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605F9E">
      <w:start w:val="786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2" w:tplc="A6AEE6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6BE86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606B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86F2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C21C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3588B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9E6D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A73EAA"/>
    <w:rsid w:val="000051AF"/>
    <w:rsid w:val="00043ED0"/>
    <w:rsid w:val="00274590"/>
    <w:rsid w:val="003508D7"/>
    <w:rsid w:val="004D7598"/>
    <w:rsid w:val="00960D45"/>
    <w:rsid w:val="00995DB4"/>
    <w:rsid w:val="00A73EAA"/>
    <w:rsid w:val="00B531EE"/>
    <w:rsid w:val="00DD7CC2"/>
    <w:rsid w:val="00E70F5A"/>
    <w:rsid w:val="00F0300C"/>
    <w:rsid w:val="00F56B0D"/>
    <w:rsid w:val="00FD3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3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DB4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DD7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D7C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4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587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1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97167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7811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2689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1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3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270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9900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69807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98585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7128">
          <w:marLeft w:val="0"/>
          <w:marRight w:val="25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48617">
          <w:marLeft w:val="0"/>
          <w:marRight w:val="25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993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25698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1856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8952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306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6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6425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910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7998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912">
          <w:marLeft w:val="0"/>
          <w:marRight w:val="25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7014">
          <w:marLeft w:val="0"/>
          <w:marRight w:val="25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0807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3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0913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85870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403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342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674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8319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8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031182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20958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28540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0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63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358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202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6098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4</cp:revision>
  <dcterms:created xsi:type="dcterms:W3CDTF">2016-05-03T05:06:00Z</dcterms:created>
  <dcterms:modified xsi:type="dcterms:W3CDTF">2016-05-04T08:13:00Z</dcterms:modified>
</cp:coreProperties>
</file>