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591F" w:rsidRPr="00FB555B" w:rsidRDefault="009A1C94" w:rsidP="009A1C94">
      <w:pPr>
        <w:bidi w:val="0"/>
        <w:spacing w:line="240" w:lineRule="auto"/>
        <w:ind w:left="-999" w:right="-851"/>
        <w:jc w:val="lowKashida"/>
        <w:rPr>
          <w:rFonts w:ascii="Sakkal Majalla" w:hAnsi="Sakkal Majalla" w:cs="Sakkal Majalla"/>
          <w:b/>
          <w:bCs/>
          <w:color w:val="2E74B5" w:themeColor="accent1" w:themeShade="BF"/>
          <w:sz w:val="32"/>
          <w:szCs w:val="32"/>
        </w:rPr>
      </w:pPr>
      <w:r w:rsidRPr="00FB555B">
        <w:rPr>
          <w:rFonts w:ascii="Sakkal Majalla" w:hAnsi="Sakkal Majalla" w:cs="Sakkal Majalla"/>
          <w:b/>
          <w:bCs/>
          <w:noProof/>
          <w:color w:val="990000"/>
          <w:sz w:val="32"/>
          <w:szCs w:val="32"/>
          <w:rtl/>
        </w:rPr>
        <mc:AlternateContent>
          <mc:Choice Requires="wps">
            <w:drawing>
              <wp:anchor distT="45720" distB="45720" distL="114300" distR="114300" simplePos="0" relativeHeight="251665408" behindDoc="0" locked="0" layoutInCell="1" allowOverlap="1" wp14:anchorId="65CA9FBE" wp14:editId="295F1963">
                <wp:simplePos x="0" y="0"/>
                <wp:positionH relativeFrom="margin">
                  <wp:align>center</wp:align>
                </wp:positionH>
                <wp:positionV relativeFrom="margin">
                  <wp:align>top</wp:align>
                </wp:positionV>
                <wp:extent cx="5229225" cy="400050"/>
                <wp:effectExtent l="95250" t="114300" r="104775" b="114300"/>
                <wp:wrapSquare wrapText="bothSides"/>
                <wp:docPr id="20"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29225" cy="400050"/>
                        </a:xfrm>
                        <a:prstGeom prst="rect">
                          <a:avLst/>
                        </a:prstGeom>
                        <a:solidFill>
                          <a:srgbClr val="FFFFFF"/>
                        </a:solidFill>
                        <a:ln w="9525">
                          <a:noFill/>
                          <a:miter lim="800000"/>
                          <a:headEnd/>
                          <a:tailEnd/>
                        </a:ln>
                        <a:effectLst>
                          <a:glow rad="101600">
                            <a:schemeClr val="bg1">
                              <a:lumMod val="85000"/>
                              <a:alpha val="60000"/>
                            </a:schemeClr>
                          </a:glow>
                        </a:effectLst>
                      </wps:spPr>
                      <wps:txbx>
                        <w:txbxContent>
                          <w:p w:rsidR="009A1C94" w:rsidRPr="00880B97" w:rsidRDefault="009A1C94" w:rsidP="009A1C94">
                            <w:pPr>
                              <w:jc w:val="center"/>
                              <w:rPr>
                                <w:rFonts w:ascii="Sakkal Majalla" w:hAnsi="Sakkal Majalla" w:cs="Sakkal Majalla"/>
                                <w:b/>
                                <w:bCs/>
                                <w:color w:val="990000"/>
                                <w:sz w:val="38"/>
                                <w:szCs w:val="38"/>
                                <w:rtl/>
                              </w:rPr>
                            </w:pPr>
                            <w:r>
                              <w:rPr>
                                <w:rFonts w:ascii="Sakkal Majalla" w:hAnsi="Sakkal Majalla" w:cs="Sakkal Majalla" w:hint="cs"/>
                                <w:b/>
                                <w:bCs/>
                                <w:color w:val="990000"/>
                                <w:sz w:val="38"/>
                                <w:szCs w:val="38"/>
                                <w:rtl/>
                              </w:rPr>
                              <w:t>الفصل الأول/</w:t>
                            </w:r>
                            <w:r w:rsidRPr="00880B97">
                              <w:rPr>
                                <w:rFonts w:ascii="Sakkal Majalla" w:hAnsi="Sakkal Majalla" w:cs="Sakkal Majalla"/>
                                <w:b/>
                                <w:bCs/>
                                <w:color w:val="990000"/>
                                <w:sz w:val="38"/>
                                <w:szCs w:val="38"/>
                                <w:rtl/>
                              </w:rPr>
                              <w:t>المحاضرة [</w:t>
                            </w:r>
                            <w:r>
                              <w:rPr>
                                <w:rFonts w:ascii="Sakkal Majalla" w:hAnsi="Sakkal Majalla" w:cs="Sakkal Majalla" w:hint="cs"/>
                                <w:b/>
                                <w:bCs/>
                                <w:color w:val="990000"/>
                                <w:sz w:val="38"/>
                                <w:szCs w:val="38"/>
                                <w:rtl/>
                              </w:rPr>
                              <w:t>3</w:t>
                            </w:r>
                            <w:r w:rsidRPr="00880B97">
                              <w:rPr>
                                <w:rFonts w:ascii="Sakkal Majalla" w:hAnsi="Sakkal Majalla" w:cs="Sakkal Majalla"/>
                                <w:b/>
                                <w:bCs/>
                                <w:color w:val="990000"/>
                                <w:sz w:val="38"/>
                                <w:szCs w:val="38"/>
                                <w:rtl/>
                              </w:rPr>
                              <w:t>]: نظم المعلومات وتكنولوجيا المعلومات</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65CA9FBE" id="_x0000_s1027" type="#_x0000_t202" style="position:absolute;left:0;text-align:left;margin-left:0;margin-top:0;width:411.75pt;height:31.5pt;flip:x;z-index:251665408;visibility:visible;mso-wrap-style:square;mso-width-percent:0;mso-height-percent:0;mso-wrap-distance-left:9pt;mso-wrap-distance-top:3.6pt;mso-wrap-distance-right:9pt;mso-wrap-distance-bottom:3.6pt;mso-position-horizontal:center;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" stroked="f">
                <v:textbox>
                  <w:txbxContent>
                    <w:p w:rsidR="009A1C94" w:rsidRPr="00880B97" w:rsidRDefault="009A1C94" w:rsidP="009A1C94">
                      <w:pPr>
                        <w:jc w:val="center"/>
                        <w:rPr>
                          <w:rFonts w:ascii="Sakkal Majalla" w:hAnsi="Sakkal Majalla" w:cs="Sakkal Majalla"/>
                          <w:b/>
                          <w:bCs/>
                          <w:color w:val="990000"/>
                          <w:sz w:val="38"/>
                          <w:szCs w:val="38"/>
                          <w:rtl/>
                        </w:rPr>
                      </w:pPr>
                      <w:r>
                        <w:rPr>
                          <w:rFonts w:ascii="Sakkal Majalla" w:hAnsi="Sakkal Majalla" w:cs="Sakkal Majalla" w:hint="cs"/>
                          <w:b/>
                          <w:bCs/>
                          <w:color w:val="990000"/>
                          <w:sz w:val="38"/>
                          <w:szCs w:val="38"/>
                          <w:rtl/>
                        </w:rPr>
                        <w:t>الفصل الأول/</w:t>
                      </w:r>
                      <w:r w:rsidRPr="00880B97">
                        <w:rPr>
                          <w:rFonts w:ascii="Sakkal Majalla" w:hAnsi="Sakkal Majalla" w:cs="Sakkal Majalla"/>
                          <w:b/>
                          <w:bCs/>
                          <w:color w:val="990000"/>
                          <w:sz w:val="38"/>
                          <w:szCs w:val="38"/>
                          <w:rtl/>
                        </w:rPr>
                        <w:t>المحاضرة [</w:t>
                      </w:r>
                      <w:r>
                        <w:rPr>
                          <w:rFonts w:ascii="Sakkal Majalla" w:hAnsi="Sakkal Majalla" w:cs="Sakkal Majalla" w:hint="cs"/>
                          <w:b/>
                          <w:bCs/>
                          <w:color w:val="990000"/>
                          <w:sz w:val="38"/>
                          <w:szCs w:val="38"/>
                          <w:rtl/>
                        </w:rPr>
                        <w:t>3</w:t>
                      </w:r>
                      <w:r w:rsidRPr="00880B97">
                        <w:rPr>
                          <w:rFonts w:ascii="Sakkal Majalla" w:hAnsi="Sakkal Majalla" w:cs="Sakkal Majalla"/>
                          <w:b/>
                          <w:bCs/>
                          <w:color w:val="990000"/>
                          <w:sz w:val="38"/>
                          <w:szCs w:val="38"/>
                          <w:rtl/>
                        </w:rPr>
                        <w:t>]: نظم المعلومات وتكنولوجيا المعلومات</w:t>
                      </w:r>
                    </w:p>
                  </w:txbxContent>
                </v:textbox>
                <w10:wrap type="square" anchorx="margin" anchory="margin"/>
              </v:shape>
            </w:pict>
          </mc:Fallback>
        </mc:AlternateContent>
      </w:r>
      <w:r w:rsidR="0097118B" w:rsidRPr="0097118B">
        <w:rPr>
          <w:rFonts w:ascii="Sakkal Majalla" w:hAnsi="Sakkal Majalla" w:cs="Sakkal Majalla"/>
          <w:b/>
          <w:bCs/>
          <w:noProof/>
          <w:color w:val="2E74B5" w:themeColor="accent1" w:themeShade="BF"/>
          <w:sz w:val="32"/>
          <w:szCs w:val="32"/>
        </w:rPr>
        <w:drawing>
          <wp:anchor distT="0" distB="0" distL="114300" distR="114300" simplePos="0" relativeHeight="251662336" behindDoc="0" locked="0" layoutInCell="1" allowOverlap="1" wp14:anchorId="344299AA" wp14:editId="7A0DCF58">
            <wp:simplePos x="0" y="952500"/>
            <wp:positionH relativeFrom="margin">
              <wp:align>center</wp:align>
            </wp:positionH>
            <wp:positionV relativeFrom="margin">
              <wp:align>top</wp:align>
            </wp:positionV>
            <wp:extent cx="7772400" cy="619125"/>
            <wp:effectExtent l="0" t="0" r="0" b="9525"/>
            <wp:wrapSquare wrapText="bothSides"/>
            <wp:docPr id="17" name="صورة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468863171.jpg"/>
                    <pic:cNvPicPr/>
                  </pic:nvPicPr>
                  <pic:blipFill rotWithShape="1">
                    <a:blip r:embed="rId7">
                      <a:extLst>
                        <a:ext uri="{BEBA8EAE-BF5A-486C-A8C5-ECC9F3942E4B}">
                          <a14:imgProps xmlns:a14="http://schemas.microsoft.com/office/drawing/2010/main">
                            <a14:imgLayer r:embed="rId8">
                              <a14:imgEffect>
                                <a14:brightnessContrast bright="20000"/>
                              </a14:imgEffect>
                            </a14:imgLayer>
                          </a14:imgProps>
                        </a:ext>
                        <a:ext uri="{28A0092B-C50C-407E-A947-70E740481C1C}">
                          <a14:useLocalDpi xmlns:a14="http://schemas.microsoft.com/office/drawing/2010/main" val="0"/>
                        </a:ext>
                      </a:extLst>
                    </a:blip>
                    <a:srcRect b="83750"/>
                    <a:stretch/>
                  </pic:blipFill>
                  <pic:spPr bwMode="auto">
                    <a:xfrm>
                      <a:off x="0" y="0"/>
                      <a:ext cx="7772400" cy="619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1591F" w:rsidRPr="009A1C94" w:rsidRDefault="009A1C94" w:rsidP="00FB555B">
      <w:pPr>
        <w:spacing w:after="0" w:line="240" w:lineRule="auto"/>
        <w:ind w:left="-999" w:right="-851"/>
        <w:jc w:val="lowKashida"/>
        <w:rPr>
          <w:rFonts w:ascii="Sakkal Majalla" w:hAnsi="Sakkal Majalla" w:cs="Sakkal Majalla"/>
          <w:b/>
          <w:bCs/>
          <w:color w:val="990000"/>
          <w:sz w:val="32"/>
          <w:szCs w:val="32"/>
          <w:rtl/>
        </w:rPr>
      </w:pPr>
      <w:r w:rsidRPr="009A1C94">
        <w:rPr>
          <w:rFonts w:ascii="Sakkal Majalla" w:hAnsi="Sakkal Majalla" w:cs="Sakkal Majalla" w:hint="cs"/>
          <w:b/>
          <w:bCs/>
          <w:color w:val="990000"/>
          <w:sz w:val="32"/>
          <w:szCs w:val="32"/>
          <w:rtl/>
        </w:rPr>
        <w:t>الفرق بين البيانات والمعلومات والمعرفة</w:t>
      </w:r>
    </w:p>
    <w:p w:rsidR="00D1591F" w:rsidRPr="00FB555B" w:rsidRDefault="00D1591F" w:rsidP="009A1C94">
      <w:pPr>
        <w:pStyle w:val="a6"/>
        <w:spacing w:after="0" w:line="240" w:lineRule="auto"/>
        <w:ind w:left="-999" w:right="-851"/>
        <w:jc w:val="lowKashida"/>
        <w:rPr>
          <w:rFonts w:ascii="Sakkal Majalla" w:hAnsi="Sakkal Majalla" w:cs="Sakkal Majalla"/>
          <w:b/>
          <w:bCs/>
          <w:color w:val="2E74B5" w:themeColor="accent1" w:themeShade="BF"/>
          <w:sz w:val="32"/>
          <w:szCs w:val="32"/>
          <w:rtl/>
        </w:rPr>
      </w:pPr>
      <w:r w:rsidRPr="00FB555B">
        <w:rPr>
          <w:rFonts w:ascii="Sakkal Majalla" w:hAnsi="Sakkal Majalla" w:cs="Sakkal Majalla"/>
          <w:b/>
          <w:bCs/>
          <w:color w:val="2E74B5" w:themeColor="accent1" w:themeShade="BF"/>
          <w:sz w:val="32"/>
          <w:szCs w:val="32"/>
          <w:rtl/>
        </w:rPr>
        <w:t xml:space="preserve">(تذكير) البيانات </w:t>
      </w:r>
      <w:proofErr w:type="gramStart"/>
      <w:r w:rsidRPr="00FB555B">
        <w:rPr>
          <w:rFonts w:ascii="Sakkal Majalla" w:hAnsi="Sakkal Majalla" w:cs="Sakkal Majalla"/>
          <w:b/>
          <w:bCs/>
          <w:color w:val="2E74B5" w:themeColor="accent1" w:themeShade="BF"/>
          <w:sz w:val="32"/>
          <w:szCs w:val="32"/>
          <w:rtl/>
        </w:rPr>
        <w:t>و المعلومات</w:t>
      </w:r>
      <w:proofErr w:type="gramEnd"/>
      <w:r w:rsidRPr="00FB555B">
        <w:rPr>
          <w:rFonts w:ascii="Sakkal Majalla" w:hAnsi="Sakkal Majalla" w:cs="Sakkal Majalla"/>
          <w:b/>
          <w:bCs/>
          <w:color w:val="2E74B5" w:themeColor="accent1" w:themeShade="BF"/>
          <w:sz w:val="32"/>
          <w:szCs w:val="32"/>
          <w:rtl/>
        </w:rPr>
        <w:t xml:space="preserve"> و المعرفة</w:t>
      </w:r>
    </w:p>
    <w:p w:rsidR="00D1591F" w:rsidRPr="009A1C94" w:rsidRDefault="00D1591F" w:rsidP="009A1C94">
      <w:pPr>
        <w:pStyle w:val="a6"/>
        <w:spacing w:before="240" w:after="0" w:line="240" w:lineRule="auto"/>
        <w:ind w:left="-999" w:right="-851"/>
        <w:jc w:val="lowKashida"/>
        <w:rPr>
          <w:rFonts w:ascii="Sakkal Majalla" w:hAnsi="Sakkal Majalla" w:cs="Sakkal Majalla"/>
          <w:sz w:val="32"/>
          <w:szCs w:val="32"/>
        </w:rPr>
      </w:pPr>
      <w:r w:rsidRPr="00FB555B">
        <w:rPr>
          <w:rFonts w:ascii="Sakkal Majalla" w:hAnsi="Sakkal Majalla" w:cs="Sakkal Majalla"/>
          <w:sz w:val="32"/>
          <w:szCs w:val="32"/>
          <w:rtl/>
        </w:rPr>
        <w:t xml:space="preserve">قبل الدخول في تفصيلات نظم وتكنولوجيا المعلومات لا بد من التفريق بين بعض المصطلحات الواردة مثل: </w:t>
      </w:r>
      <w:proofErr w:type="gramStart"/>
      <w:r w:rsidRPr="00FB555B">
        <w:rPr>
          <w:rFonts w:ascii="Sakkal Majalla" w:hAnsi="Sakkal Majalla" w:cs="Sakkal Majalla"/>
          <w:sz w:val="32"/>
          <w:szCs w:val="32"/>
          <w:rtl/>
        </w:rPr>
        <w:t>البيانات ،</w:t>
      </w:r>
      <w:proofErr w:type="gramEnd"/>
      <w:r w:rsidRPr="00FB555B">
        <w:rPr>
          <w:rFonts w:ascii="Sakkal Majalla" w:hAnsi="Sakkal Majalla" w:cs="Sakkal Majalla"/>
          <w:sz w:val="32"/>
          <w:szCs w:val="32"/>
          <w:rtl/>
        </w:rPr>
        <w:t xml:space="preserve"> المعلومات، و المعرفة، و التي يزيد استخدامها في مجال النظم والتكنولوجيا المختلفة, خاصة في نظم وتكنولوجيا المعلومات الإدارية.</w:t>
      </w:r>
      <w:r w:rsidR="009A1C94">
        <w:rPr>
          <w:rFonts w:ascii="Sakkal Majalla" w:hAnsi="Sakkal Majalla" w:cs="Sakkal Majalla" w:hint="cs"/>
          <w:sz w:val="32"/>
          <w:szCs w:val="32"/>
          <w:rtl/>
        </w:rPr>
        <w:t xml:space="preserve"> </w:t>
      </w:r>
      <w:r w:rsidRPr="009A1C94">
        <w:rPr>
          <w:rFonts w:ascii="Sakkal Majalla" w:hAnsi="Sakkal Majalla" w:cs="Sakkal Majalla"/>
          <w:sz w:val="32"/>
          <w:szCs w:val="32"/>
          <w:rtl/>
        </w:rPr>
        <w:t>ايضا , من المهم جدا أن نعرف الاختلافات بين هذه المفاهيم الثلاثة، و العلاقات التي تربطها في المحتوى التنظيمي، إذ أن كل منظمة تملك سناريوهات جوهرية تضمن من خلالها توافق .</w:t>
      </w:r>
    </w:p>
    <w:p w:rsidR="00D1591F" w:rsidRPr="00FB555B" w:rsidRDefault="00D1591F" w:rsidP="00EA275F">
      <w:pPr>
        <w:pStyle w:val="a6"/>
        <w:numPr>
          <w:ilvl w:val="0"/>
          <w:numId w:val="1"/>
        </w:numPr>
        <w:spacing w:before="240" w:after="0" w:line="240" w:lineRule="auto"/>
        <w:ind w:left="-999" w:right="-851"/>
        <w:jc w:val="lowKashida"/>
        <w:rPr>
          <w:rFonts w:ascii="Sakkal Majalla" w:hAnsi="Sakkal Majalla" w:cs="Sakkal Majalla"/>
          <w:sz w:val="32"/>
          <w:szCs w:val="32"/>
        </w:rPr>
      </w:pPr>
      <w:r w:rsidRPr="00FB555B">
        <w:rPr>
          <w:rFonts w:ascii="Sakkal Majalla" w:hAnsi="Sakkal Majalla" w:cs="Sakkal Majalla"/>
          <w:b/>
          <w:bCs/>
          <w:color w:val="2E74B5" w:themeColor="accent1" w:themeShade="BF"/>
          <w:sz w:val="32"/>
          <w:szCs w:val="32"/>
          <w:rtl/>
        </w:rPr>
        <w:t xml:space="preserve">البيانات </w:t>
      </w:r>
      <w:r w:rsidRPr="00FB555B">
        <w:rPr>
          <w:rFonts w:ascii="Sakkal Majalla" w:hAnsi="Sakkal Majalla" w:cs="Sakkal Majalla"/>
          <w:b/>
          <w:bCs/>
          <w:color w:val="2E74B5" w:themeColor="accent1" w:themeShade="BF"/>
          <w:sz w:val="32"/>
          <w:szCs w:val="32"/>
        </w:rPr>
        <w:t>Data</w:t>
      </w:r>
      <w:r w:rsidRPr="00FB555B">
        <w:rPr>
          <w:rFonts w:ascii="Sakkal Majalla" w:hAnsi="Sakkal Majalla" w:cs="Sakkal Majalla"/>
          <w:color w:val="2E74B5" w:themeColor="accent1" w:themeShade="BF"/>
          <w:sz w:val="32"/>
          <w:szCs w:val="32"/>
          <w:rtl/>
        </w:rPr>
        <w:t xml:space="preserve"> </w:t>
      </w:r>
      <w:r w:rsidRPr="00FB555B">
        <w:rPr>
          <w:rFonts w:ascii="Sakkal Majalla" w:hAnsi="Sakkal Majalla" w:cs="Sakkal Majalla"/>
          <w:sz w:val="32"/>
          <w:szCs w:val="32"/>
          <w:rtl/>
        </w:rPr>
        <w:t xml:space="preserve">هي مواد و حقائق خام أولية ليست ذات قيمة بشكلها الأولي ما لم تتحول الى معلومات مفهومة و </w:t>
      </w:r>
      <w:proofErr w:type="gramStart"/>
      <w:r w:rsidRPr="00FB555B">
        <w:rPr>
          <w:rFonts w:ascii="Sakkal Majalla" w:hAnsi="Sakkal Majalla" w:cs="Sakkal Majalla"/>
          <w:sz w:val="32"/>
          <w:szCs w:val="32"/>
          <w:rtl/>
        </w:rPr>
        <w:t>مفيدة ،</w:t>
      </w:r>
      <w:proofErr w:type="gramEnd"/>
      <w:r w:rsidRPr="00FB555B">
        <w:rPr>
          <w:rFonts w:ascii="Sakkal Majalla" w:hAnsi="Sakkal Majalla" w:cs="Sakkal Majalla"/>
          <w:sz w:val="32"/>
          <w:szCs w:val="32"/>
          <w:rtl/>
        </w:rPr>
        <w:t xml:space="preserve"> أو هي مجموعة من الحقائق و المشاهدات قد تكون أرقاما أو كلمات أو رموز أو حروف.</w:t>
      </w:r>
    </w:p>
    <w:p w:rsidR="00D1591F" w:rsidRPr="00FB555B" w:rsidRDefault="00D1591F" w:rsidP="009A1C94">
      <w:pPr>
        <w:pStyle w:val="a6"/>
        <w:spacing w:before="240" w:after="0" w:line="240" w:lineRule="auto"/>
        <w:ind w:left="-999" w:right="-851"/>
        <w:jc w:val="lowKashida"/>
        <w:rPr>
          <w:rFonts w:ascii="Sakkal Majalla" w:hAnsi="Sakkal Majalla" w:cs="Sakkal Majalla"/>
          <w:sz w:val="32"/>
          <w:szCs w:val="32"/>
        </w:rPr>
      </w:pPr>
      <w:r w:rsidRPr="00FB555B">
        <w:rPr>
          <w:rFonts w:ascii="Sakkal Majalla" w:hAnsi="Sakkal Majalla" w:cs="Sakkal Majalla"/>
          <w:sz w:val="32"/>
          <w:szCs w:val="32"/>
          <w:rtl/>
        </w:rPr>
        <w:t xml:space="preserve">و من الأمثلة على ذلك كميات </w:t>
      </w:r>
      <w:proofErr w:type="gramStart"/>
      <w:r w:rsidRPr="00FB555B">
        <w:rPr>
          <w:rFonts w:ascii="Sakkal Majalla" w:hAnsi="Sakkal Majalla" w:cs="Sakkal Majalla"/>
          <w:sz w:val="32"/>
          <w:szCs w:val="32"/>
          <w:rtl/>
        </w:rPr>
        <w:t>الإنتاج ،</w:t>
      </w:r>
      <w:proofErr w:type="gramEnd"/>
      <w:r w:rsidRPr="00FB555B">
        <w:rPr>
          <w:rFonts w:ascii="Sakkal Majalla" w:hAnsi="Sakkal Majalla" w:cs="Sakkal Majalla"/>
          <w:sz w:val="32"/>
          <w:szCs w:val="32"/>
          <w:rtl/>
        </w:rPr>
        <w:t xml:space="preserve"> حجم المبيعات ،أسماء الطلبة ، أعداد الطلبة . </w:t>
      </w:r>
      <w:proofErr w:type="gramStart"/>
      <w:r w:rsidRPr="00FB555B">
        <w:rPr>
          <w:rFonts w:ascii="Sakkal Majalla" w:hAnsi="Sakkal Majalla" w:cs="Sakkal Majalla"/>
          <w:sz w:val="32"/>
          <w:szCs w:val="32"/>
          <w:rtl/>
        </w:rPr>
        <w:t>و يمكن</w:t>
      </w:r>
      <w:proofErr w:type="gramEnd"/>
      <w:r w:rsidRPr="00FB555B">
        <w:rPr>
          <w:rFonts w:ascii="Sakkal Majalla" w:hAnsi="Sakkal Majalla" w:cs="Sakkal Majalla"/>
          <w:sz w:val="32"/>
          <w:szCs w:val="32"/>
          <w:rtl/>
        </w:rPr>
        <w:t xml:space="preserve"> أن تجمع عن طريق الملاحظة أو المشاهدة و تخزن بأسلوب معين و يمكن أن تعبر عن حقائق حالية أو تاريخية أو مستقبلية.</w:t>
      </w:r>
    </w:p>
    <w:p w:rsidR="00D1591F" w:rsidRPr="009A1C94" w:rsidRDefault="00D1591F" w:rsidP="00EA275F">
      <w:pPr>
        <w:pStyle w:val="a6"/>
        <w:numPr>
          <w:ilvl w:val="0"/>
          <w:numId w:val="2"/>
        </w:numPr>
        <w:spacing w:after="0" w:line="240" w:lineRule="auto"/>
        <w:ind w:left="-999" w:right="-851"/>
        <w:jc w:val="lowKashida"/>
        <w:rPr>
          <w:rFonts w:ascii="Sakkal Majalla" w:hAnsi="Sakkal Majalla" w:cs="Sakkal Majalla"/>
          <w:b/>
          <w:bCs/>
          <w:sz w:val="32"/>
          <w:szCs w:val="32"/>
          <w:rtl/>
        </w:rPr>
      </w:pPr>
      <w:r w:rsidRPr="009A1C94">
        <w:rPr>
          <w:rFonts w:ascii="Sakkal Majalla" w:hAnsi="Sakkal Majalla" w:cs="Sakkal Majalla"/>
          <w:b/>
          <w:bCs/>
          <w:sz w:val="32"/>
          <w:szCs w:val="32"/>
          <w:rtl/>
        </w:rPr>
        <w:t>مثال:</w:t>
      </w:r>
    </w:p>
    <w:p w:rsidR="00D1591F" w:rsidRPr="009A1C94" w:rsidRDefault="00D1591F" w:rsidP="00FB555B">
      <w:pPr>
        <w:tabs>
          <w:tab w:val="left" w:pos="2976"/>
        </w:tabs>
        <w:spacing w:after="0" w:line="240" w:lineRule="auto"/>
        <w:ind w:left="-999" w:right="-851"/>
        <w:jc w:val="lowKashida"/>
        <w:rPr>
          <w:rFonts w:ascii="Sakkal Majalla" w:hAnsi="Sakkal Majalla" w:cs="Sakkal Majalla"/>
          <w:sz w:val="32"/>
          <w:szCs w:val="32"/>
          <w:rtl/>
        </w:rPr>
      </w:pPr>
      <w:r w:rsidRPr="009A1C94">
        <w:rPr>
          <w:rFonts w:ascii="Sakkal Majalla" w:hAnsi="Sakkal Majalla" w:cs="Sakkal Majalla"/>
          <w:sz w:val="32"/>
          <w:szCs w:val="32"/>
          <w:rtl/>
        </w:rPr>
        <w:t>4</w:t>
      </w:r>
    </w:p>
    <w:p w:rsidR="00D1591F" w:rsidRPr="009A1C94" w:rsidRDefault="00D1591F" w:rsidP="00FB555B">
      <w:pPr>
        <w:tabs>
          <w:tab w:val="left" w:pos="2976"/>
        </w:tabs>
        <w:spacing w:after="0" w:line="240" w:lineRule="auto"/>
        <w:ind w:left="-999" w:right="-851"/>
        <w:jc w:val="lowKashida"/>
        <w:rPr>
          <w:rFonts w:ascii="Sakkal Majalla" w:hAnsi="Sakkal Majalla" w:cs="Sakkal Majalla"/>
          <w:sz w:val="32"/>
          <w:szCs w:val="32"/>
          <w:rtl/>
        </w:rPr>
      </w:pPr>
      <w:r w:rsidRPr="009A1C94">
        <w:rPr>
          <w:rFonts w:ascii="Sakkal Majalla" w:hAnsi="Sakkal Majalla" w:cs="Sakkal Majalla"/>
          <w:sz w:val="32"/>
          <w:szCs w:val="32"/>
          <w:rtl/>
        </w:rPr>
        <w:t>6</w:t>
      </w:r>
    </w:p>
    <w:p w:rsidR="00D1591F" w:rsidRPr="009A1C94" w:rsidRDefault="00D1591F" w:rsidP="00FB555B">
      <w:pPr>
        <w:tabs>
          <w:tab w:val="left" w:pos="2976"/>
        </w:tabs>
        <w:spacing w:after="0" w:line="240" w:lineRule="auto"/>
        <w:ind w:left="-999" w:right="-851"/>
        <w:jc w:val="lowKashida"/>
        <w:rPr>
          <w:rFonts w:ascii="Sakkal Majalla" w:hAnsi="Sakkal Majalla" w:cs="Sakkal Majalla"/>
          <w:sz w:val="32"/>
          <w:szCs w:val="32"/>
          <w:rtl/>
        </w:rPr>
      </w:pPr>
      <w:r w:rsidRPr="009A1C94">
        <w:rPr>
          <w:rFonts w:ascii="Sakkal Majalla" w:hAnsi="Sakkal Majalla" w:cs="Sakkal Majalla"/>
          <w:sz w:val="32"/>
          <w:szCs w:val="32"/>
          <w:rtl/>
        </w:rPr>
        <w:t>10</w:t>
      </w:r>
    </w:p>
    <w:p w:rsidR="00D1591F" w:rsidRPr="009A1C94" w:rsidRDefault="00D1591F" w:rsidP="00FB555B">
      <w:pPr>
        <w:spacing w:after="0" w:line="240" w:lineRule="auto"/>
        <w:ind w:left="-999" w:right="-851"/>
        <w:jc w:val="lowKashida"/>
        <w:rPr>
          <w:rFonts w:ascii="Sakkal Majalla" w:hAnsi="Sakkal Majalla" w:cs="Sakkal Majalla"/>
          <w:b/>
          <w:bCs/>
          <w:sz w:val="32"/>
          <w:szCs w:val="32"/>
          <w:rtl/>
        </w:rPr>
      </w:pPr>
      <w:r w:rsidRPr="009A1C94">
        <w:rPr>
          <w:rFonts w:ascii="Sakkal Majalla" w:hAnsi="Sakkal Majalla" w:cs="Sakkal Majalla"/>
          <w:b/>
          <w:bCs/>
          <w:sz w:val="32"/>
          <w:szCs w:val="32"/>
          <w:rtl/>
        </w:rPr>
        <w:t xml:space="preserve">هل هذه الأرقام بيانات أم </w:t>
      </w:r>
      <w:proofErr w:type="gramStart"/>
      <w:r w:rsidRPr="009A1C94">
        <w:rPr>
          <w:rFonts w:ascii="Sakkal Majalla" w:hAnsi="Sakkal Majalla" w:cs="Sakkal Majalla"/>
          <w:b/>
          <w:bCs/>
          <w:sz w:val="32"/>
          <w:szCs w:val="32"/>
          <w:rtl/>
        </w:rPr>
        <w:t>معلومات ؟</w:t>
      </w:r>
      <w:proofErr w:type="gramEnd"/>
    </w:p>
    <w:p w:rsidR="00D1591F" w:rsidRPr="00FB555B" w:rsidRDefault="00D1591F" w:rsidP="00EA275F">
      <w:pPr>
        <w:pStyle w:val="a6"/>
        <w:numPr>
          <w:ilvl w:val="0"/>
          <w:numId w:val="2"/>
        </w:numPr>
        <w:spacing w:after="0" w:line="240" w:lineRule="auto"/>
        <w:ind w:left="-999" w:right="-851"/>
        <w:jc w:val="lowKashida"/>
        <w:rPr>
          <w:rFonts w:ascii="Sakkal Majalla" w:hAnsi="Sakkal Majalla" w:cs="Sakkal Majalla"/>
          <w:b/>
          <w:bCs/>
          <w:color w:val="2E74B5" w:themeColor="accent1" w:themeShade="BF"/>
          <w:sz w:val="32"/>
          <w:szCs w:val="32"/>
          <w:rtl/>
        </w:rPr>
      </w:pPr>
      <w:r w:rsidRPr="00FB555B">
        <w:rPr>
          <w:rFonts w:ascii="Sakkal Majalla" w:hAnsi="Sakkal Majalla" w:cs="Sakkal Majalla"/>
          <w:b/>
          <w:bCs/>
          <w:color w:val="2E74B5" w:themeColor="accent1" w:themeShade="BF"/>
          <w:sz w:val="32"/>
          <w:szCs w:val="32"/>
          <w:rtl/>
        </w:rPr>
        <w:t>مثال:</w:t>
      </w:r>
    </w:p>
    <w:p w:rsidR="00D1591F" w:rsidRPr="009A1C94" w:rsidRDefault="009A1C94" w:rsidP="009A1C94">
      <w:pPr>
        <w:spacing w:after="0" w:line="240" w:lineRule="auto"/>
        <w:ind w:left="-999" w:right="-851"/>
        <w:jc w:val="lowKashida"/>
        <w:rPr>
          <w:rFonts w:ascii="Sakkal Majalla" w:hAnsi="Sakkal Majalla" w:cs="Sakkal Majalla"/>
          <w:sz w:val="32"/>
          <w:szCs w:val="32"/>
          <w:rtl/>
        </w:rPr>
      </w:pPr>
      <w:r w:rsidRPr="009A1C94">
        <w:rPr>
          <w:rFonts w:ascii="Sakkal Majalla" w:hAnsi="Sakkal Majalla" w:cs="Sakkal Majalla"/>
          <w:sz w:val="32"/>
          <w:szCs w:val="32"/>
        </w:rPr>
        <w:t xml:space="preserve"> 51,77,58,82,64,70</w:t>
      </w:r>
    </w:p>
    <w:p w:rsidR="00D1591F" w:rsidRPr="009A1C94" w:rsidRDefault="00D1591F" w:rsidP="009A1C94">
      <w:pPr>
        <w:spacing w:after="0" w:line="240" w:lineRule="auto"/>
        <w:ind w:left="-999" w:right="-851"/>
        <w:jc w:val="lowKashida"/>
        <w:rPr>
          <w:rFonts w:ascii="Sakkal Majalla" w:hAnsi="Sakkal Majalla" w:cs="Sakkal Majalla"/>
          <w:sz w:val="32"/>
          <w:szCs w:val="32"/>
        </w:rPr>
      </w:pPr>
      <w:r w:rsidRPr="009A1C94">
        <w:rPr>
          <w:rFonts w:ascii="Sakkal Majalla" w:hAnsi="Sakkal Majalla" w:cs="Sakkal Majalla"/>
          <w:sz w:val="32"/>
          <w:szCs w:val="32"/>
        </w:rPr>
        <w:t>Yes, Yes, No, Yes, No, Yes, No, Yes, Yes, Yes</w:t>
      </w:r>
      <w:r w:rsidRPr="009A1C94">
        <w:rPr>
          <w:rFonts w:ascii="Sakkal Majalla" w:hAnsi="Sakkal Majalla" w:cs="Sakkal Majalla"/>
          <w:sz w:val="32"/>
          <w:szCs w:val="32"/>
          <w:rtl/>
        </w:rPr>
        <w:t>.</w:t>
      </w:r>
    </w:p>
    <w:p w:rsidR="00D1591F" w:rsidRPr="009A1C94" w:rsidRDefault="00D1591F" w:rsidP="009A1C94">
      <w:pPr>
        <w:spacing w:after="0" w:line="240" w:lineRule="auto"/>
        <w:ind w:left="-999" w:right="-851"/>
        <w:jc w:val="lowKashida"/>
        <w:rPr>
          <w:rFonts w:ascii="Sakkal Majalla" w:hAnsi="Sakkal Majalla" w:cs="Sakkal Majalla"/>
          <w:sz w:val="32"/>
          <w:szCs w:val="32"/>
          <w:rtl/>
        </w:rPr>
      </w:pPr>
      <w:r w:rsidRPr="009A1C94">
        <w:rPr>
          <w:rFonts w:ascii="Sakkal Majalla" w:hAnsi="Sakkal Majalla" w:cs="Sakkal Majalla"/>
          <w:sz w:val="32"/>
          <w:szCs w:val="32"/>
        </w:rPr>
        <w:t>111192, 111234</w:t>
      </w:r>
    </w:p>
    <w:p w:rsidR="00D1591F" w:rsidRPr="009A1C94" w:rsidRDefault="00D1591F" w:rsidP="009A1C94">
      <w:pPr>
        <w:spacing w:after="0" w:line="240" w:lineRule="auto"/>
        <w:ind w:left="-999" w:right="-851"/>
        <w:jc w:val="lowKashida"/>
        <w:rPr>
          <w:rFonts w:ascii="Sakkal Majalla" w:hAnsi="Sakkal Majalla" w:cs="Sakkal Majalla"/>
          <w:b/>
          <w:bCs/>
          <w:sz w:val="32"/>
          <w:szCs w:val="32"/>
          <w:rtl/>
        </w:rPr>
      </w:pPr>
      <w:r w:rsidRPr="009A1C94">
        <w:rPr>
          <w:rFonts w:ascii="Sakkal Majalla" w:hAnsi="Sakkal Majalla" w:cs="Sakkal Majalla"/>
          <w:b/>
          <w:bCs/>
          <w:sz w:val="32"/>
          <w:szCs w:val="32"/>
          <w:rtl/>
        </w:rPr>
        <w:t xml:space="preserve">هل هذه بيانات أم </w:t>
      </w:r>
      <w:proofErr w:type="gramStart"/>
      <w:r w:rsidRPr="009A1C94">
        <w:rPr>
          <w:rFonts w:ascii="Sakkal Majalla" w:hAnsi="Sakkal Majalla" w:cs="Sakkal Majalla"/>
          <w:b/>
          <w:bCs/>
          <w:sz w:val="32"/>
          <w:szCs w:val="32"/>
          <w:rtl/>
        </w:rPr>
        <w:t>معلومات ؟</w:t>
      </w:r>
      <w:proofErr w:type="gramEnd"/>
    </w:p>
    <w:p w:rsidR="00D1591F" w:rsidRPr="00FB555B" w:rsidRDefault="00D1591F" w:rsidP="00EA275F">
      <w:pPr>
        <w:pStyle w:val="a6"/>
        <w:numPr>
          <w:ilvl w:val="0"/>
          <w:numId w:val="3"/>
        </w:numPr>
        <w:spacing w:before="240"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b/>
          <w:bCs/>
          <w:color w:val="2E74B5" w:themeColor="accent1" w:themeShade="BF"/>
          <w:sz w:val="32"/>
          <w:szCs w:val="32"/>
          <w:rtl/>
        </w:rPr>
        <w:t xml:space="preserve">المعلومات </w:t>
      </w:r>
      <w:r w:rsidRPr="00FB555B">
        <w:rPr>
          <w:rFonts w:ascii="Sakkal Majalla" w:hAnsi="Sakkal Majalla" w:cs="Sakkal Majalla"/>
          <w:b/>
          <w:bCs/>
          <w:color w:val="2E74B5" w:themeColor="accent1" w:themeShade="BF"/>
          <w:sz w:val="32"/>
          <w:szCs w:val="32"/>
        </w:rPr>
        <w:t>Information</w:t>
      </w:r>
      <w:r w:rsidRPr="00FB555B">
        <w:rPr>
          <w:rFonts w:ascii="Sakkal Majalla" w:hAnsi="Sakkal Majalla" w:cs="Sakkal Majalla"/>
          <w:color w:val="2E74B5" w:themeColor="accent1" w:themeShade="BF"/>
          <w:sz w:val="32"/>
          <w:szCs w:val="32"/>
          <w:rtl/>
        </w:rPr>
        <w:t xml:space="preserve"> </w:t>
      </w:r>
      <w:r w:rsidRPr="00FB555B">
        <w:rPr>
          <w:rFonts w:ascii="Sakkal Majalla" w:hAnsi="Sakkal Majalla" w:cs="Sakkal Majalla"/>
          <w:sz w:val="32"/>
          <w:szCs w:val="32"/>
          <w:rtl/>
        </w:rPr>
        <w:t xml:space="preserve">هي مجموعة من البيانات المنظمة و </w:t>
      </w:r>
      <w:proofErr w:type="gramStart"/>
      <w:r w:rsidRPr="00FB555B">
        <w:rPr>
          <w:rFonts w:ascii="Sakkal Majalla" w:hAnsi="Sakkal Majalla" w:cs="Sakkal Majalla"/>
          <w:sz w:val="32"/>
          <w:szCs w:val="32"/>
          <w:rtl/>
        </w:rPr>
        <w:t>المنسقة ،</w:t>
      </w:r>
      <w:proofErr w:type="gramEnd"/>
      <w:r w:rsidRPr="00FB555B">
        <w:rPr>
          <w:rFonts w:ascii="Sakkal Majalla" w:hAnsi="Sakkal Majalla" w:cs="Sakkal Majalla"/>
          <w:sz w:val="32"/>
          <w:szCs w:val="32"/>
          <w:rtl/>
        </w:rPr>
        <w:t xml:space="preserve"> أو هي بيانات تمت معالجتها ثم تطبيقها و تحليلها و تنظيمها و تلخيصها بشكل يسمح باستخدامها و الاستفادة منها حيث أصبحت ذات معنى لمستخدميها ، مثال على ذلك معلومات عن مبيعات الشركة موزعة حسب السنوات و نسب الأرباح و الكلف.</w:t>
      </w:r>
    </w:p>
    <w:p w:rsidR="00D1591F" w:rsidRPr="00FB555B" w:rsidRDefault="00D1591F" w:rsidP="009A1C94">
      <w:pPr>
        <w:pStyle w:val="a6"/>
        <w:spacing w:before="240"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 xml:space="preserve">إن </w:t>
      </w:r>
      <w:r w:rsidRPr="009A1C94">
        <w:rPr>
          <w:rFonts w:ascii="Sakkal Majalla" w:hAnsi="Sakkal Majalla" w:cs="Sakkal Majalla"/>
          <w:sz w:val="32"/>
          <w:szCs w:val="32"/>
          <w:u w:val="single"/>
          <w:rtl/>
        </w:rPr>
        <w:t>اتخاذ القرار الإداري</w:t>
      </w:r>
      <w:r w:rsidRPr="00FB555B">
        <w:rPr>
          <w:rFonts w:ascii="Sakkal Majalla" w:hAnsi="Sakkal Majalla" w:cs="Sakkal Majalla"/>
          <w:sz w:val="32"/>
          <w:szCs w:val="32"/>
          <w:rtl/>
        </w:rPr>
        <w:t xml:space="preserve"> يحتاج إلى أن تتحول البيانات إلى معلومات لمقابلة احتياجات متخذ القرار وتقليل حالة عدم التأكد، والتي تساعد على زيادة الترابط بين المنظمة </w:t>
      </w:r>
      <w:proofErr w:type="gramStart"/>
      <w:r w:rsidRPr="00FB555B">
        <w:rPr>
          <w:rFonts w:ascii="Sakkal Majalla" w:hAnsi="Sakkal Majalla" w:cs="Sakkal Majalla"/>
          <w:sz w:val="32"/>
          <w:szCs w:val="32"/>
          <w:rtl/>
        </w:rPr>
        <w:t>وجمهورها .</w:t>
      </w:r>
      <w:proofErr w:type="gramEnd"/>
    </w:p>
    <w:p w:rsidR="00D1591F" w:rsidRPr="00FB555B" w:rsidRDefault="00D1591F" w:rsidP="009A1C94">
      <w:pPr>
        <w:pStyle w:val="a6"/>
        <w:spacing w:before="240"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lastRenderedPageBreak/>
        <w:t xml:space="preserve">(المعلومات = بيانات + سياق + </w:t>
      </w:r>
      <w:proofErr w:type="gramStart"/>
      <w:r w:rsidRPr="00FB555B">
        <w:rPr>
          <w:rFonts w:ascii="Sakkal Majalla" w:hAnsi="Sakkal Majalla" w:cs="Sakkal Majalla"/>
          <w:sz w:val="32"/>
          <w:szCs w:val="32"/>
          <w:rtl/>
        </w:rPr>
        <w:t>معنى)  ،</w:t>
      </w:r>
      <w:proofErr w:type="gramEnd"/>
      <w:r w:rsidRPr="00FB555B">
        <w:rPr>
          <w:rFonts w:ascii="Sakkal Majalla" w:hAnsi="Sakkal Majalla" w:cs="Sakkal Majalla"/>
          <w:sz w:val="32"/>
          <w:szCs w:val="32"/>
          <w:rtl/>
        </w:rPr>
        <w:t xml:space="preserve"> بيانات تمت معالجتها في سياق معين لتعطي معنى</w:t>
      </w:r>
    </w:p>
    <w:p w:rsidR="00D1591F" w:rsidRPr="00FB555B" w:rsidRDefault="00D1591F" w:rsidP="00EA275F">
      <w:pPr>
        <w:pStyle w:val="a6"/>
        <w:numPr>
          <w:ilvl w:val="0"/>
          <w:numId w:val="2"/>
        </w:num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مثال:</w:t>
      </w:r>
    </w:p>
    <w:p w:rsidR="00D1591F"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4</w:t>
      </w:r>
    </w:p>
    <w:p w:rsidR="00D1591F"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w:t>
      </w:r>
      <w:r w:rsidR="00F1570B">
        <w:rPr>
          <w:rFonts w:ascii="Sakkal Majalla" w:hAnsi="Sakkal Majalla" w:cs="Sakkal Majalla" w:hint="cs"/>
          <w:sz w:val="32"/>
          <w:szCs w:val="32"/>
          <w:rtl/>
        </w:rPr>
        <w:t xml:space="preserve">                                                      </w:t>
      </w:r>
      <w:r w:rsidR="00F1570B" w:rsidRPr="00F96013">
        <w:rPr>
          <w:rFonts w:ascii="Sakkal Majalla" w:hAnsi="Sakkal Majalla" w:cs="Sakkal Majalla"/>
          <w:b/>
          <w:bCs/>
          <w:sz w:val="32"/>
          <w:szCs w:val="32"/>
          <w:rtl/>
        </w:rPr>
        <w:t xml:space="preserve">هل هذه الأرقام بيانات أم </w:t>
      </w:r>
      <w:proofErr w:type="gramStart"/>
      <w:r w:rsidR="00F1570B" w:rsidRPr="00F96013">
        <w:rPr>
          <w:rFonts w:ascii="Sakkal Majalla" w:hAnsi="Sakkal Majalla" w:cs="Sakkal Majalla"/>
          <w:b/>
          <w:bCs/>
          <w:sz w:val="32"/>
          <w:szCs w:val="32"/>
          <w:rtl/>
        </w:rPr>
        <w:t>معلومات ؟</w:t>
      </w:r>
      <w:proofErr w:type="gramEnd"/>
    </w:p>
    <w:p w:rsidR="00D1591F" w:rsidRPr="00FB555B" w:rsidRDefault="00D1591F" w:rsidP="00FB555B">
      <w:pPr>
        <w:spacing w:after="0" w:line="240" w:lineRule="auto"/>
        <w:ind w:left="-999" w:right="-851"/>
        <w:jc w:val="lowKashida"/>
        <w:rPr>
          <w:rFonts w:ascii="Sakkal Majalla" w:hAnsi="Sakkal Majalla" w:cs="Sakkal Majalla"/>
          <w:sz w:val="32"/>
          <w:szCs w:val="32"/>
          <w:u w:val="single"/>
          <w:rtl/>
        </w:rPr>
      </w:pPr>
      <w:r w:rsidRPr="00FB555B">
        <w:rPr>
          <w:rFonts w:ascii="Sakkal Majalla" w:hAnsi="Sakkal Majalla" w:cs="Sakkal Majalla"/>
          <w:sz w:val="32"/>
          <w:szCs w:val="32"/>
          <w:u w:val="single"/>
          <w:rtl/>
        </w:rPr>
        <w:t xml:space="preserve">6   </w:t>
      </w:r>
      <w:r w:rsidRPr="00FB555B">
        <w:rPr>
          <w:rFonts w:ascii="Sakkal Majalla" w:hAnsi="Sakkal Majalla" w:cs="Sakkal Majalla"/>
          <w:color w:val="FFFFFF" w:themeColor="background1"/>
          <w:sz w:val="32"/>
          <w:szCs w:val="32"/>
          <w:u w:val="single"/>
          <w:rtl/>
        </w:rPr>
        <w:t>ز</w:t>
      </w:r>
    </w:p>
    <w:p w:rsidR="00D1591F" w:rsidRDefault="00D1591F" w:rsidP="00F1570B">
      <w:pPr>
        <w:spacing w:after="0" w:line="240" w:lineRule="auto"/>
        <w:ind w:left="-999" w:right="-851"/>
        <w:jc w:val="lowKashida"/>
        <w:rPr>
          <w:rFonts w:ascii="Sakkal Majalla" w:hAnsi="Sakkal Majalla" w:cs="Sakkal Majalla"/>
          <w:b/>
          <w:bCs/>
          <w:sz w:val="32"/>
          <w:szCs w:val="32"/>
          <w:rtl/>
        </w:rPr>
      </w:pPr>
      <w:r w:rsidRPr="00FB555B">
        <w:rPr>
          <w:rFonts w:ascii="Sakkal Majalla" w:hAnsi="Sakkal Majalla" w:cs="Sakkal Majalla"/>
          <w:sz w:val="32"/>
          <w:szCs w:val="32"/>
          <w:rtl/>
        </w:rPr>
        <w:t>10</w:t>
      </w:r>
      <w:r w:rsidR="00F96013">
        <w:rPr>
          <w:rFonts w:ascii="Sakkal Majalla" w:hAnsi="Sakkal Majalla" w:cs="Sakkal Majalla" w:hint="cs"/>
          <w:sz w:val="32"/>
          <w:szCs w:val="32"/>
          <w:rtl/>
        </w:rPr>
        <w:t xml:space="preserve">     </w:t>
      </w:r>
      <w:r w:rsidRPr="00F96013">
        <w:rPr>
          <w:rFonts w:ascii="Sakkal Majalla" w:hAnsi="Sakkal Majalla" w:cs="Sakkal Majalla"/>
          <w:b/>
          <w:bCs/>
          <w:sz w:val="32"/>
          <w:szCs w:val="32"/>
          <w:rtl/>
        </w:rPr>
        <w:t xml:space="preserve">        </w:t>
      </w:r>
    </w:p>
    <w:p w:rsidR="00F96013" w:rsidRPr="00F96013" w:rsidRDefault="00BE5948" w:rsidP="00F96013">
      <w:pPr>
        <w:spacing w:after="0" w:line="240" w:lineRule="auto"/>
        <w:ind w:left="-999" w:right="-851"/>
        <w:jc w:val="lowKashida"/>
        <w:rPr>
          <w:rFonts w:ascii="Sakkal Majalla" w:hAnsi="Sakkal Majalla" w:cs="Sakkal Majalla"/>
          <w:sz w:val="32"/>
          <w:szCs w:val="32"/>
          <w:rtl/>
        </w:rPr>
      </w:pPr>
      <w:r>
        <w:rPr>
          <w:rFonts w:hint="cs"/>
          <w:noProof/>
          <w:rtl/>
        </w:rPr>
        <w:t xml:space="preserve"> </w:t>
      </w:r>
      <w:r w:rsidR="00F1570B" w:rsidRPr="00581836">
        <w:rPr>
          <w:rFonts w:ascii="Arial" w:hAnsi="Arial" w:cs="Arial"/>
          <w:noProof/>
        </w:rPr>
        <w:drawing>
          <wp:inline distT="0" distB="0" distL="0" distR="0" wp14:anchorId="6A8E886C" wp14:editId="79148873">
            <wp:extent cx="2876550" cy="1692482"/>
            <wp:effectExtent l="0" t="0" r="0" b="3175"/>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BEBA8EAE-BF5A-486C-A8C5-ECC9F3942E4B}">
                          <a14:imgProps xmlns:a14="http://schemas.microsoft.com/office/drawing/2010/main">
                            <a14:imgLayer r:embed="rId10">
                              <a14:imgEffect>
                                <a14:saturation sat="0"/>
                              </a14:imgEffect>
                            </a14:imgLayer>
                          </a14:imgProps>
                        </a:ext>
                      </a:extLst>
                    </a:blip>
                    <a:stretch>
                      <a:fillRect/>
                    </a:stretch>
                  </pic:blipFill>
                  <pic:spPr>
                    <a:xfrm>
                      <a:off x="0" y="0"/>
                      <a:ext cx="2880961" cy="1695077"/>
                    </a:xfrm>
                    <a:prstGeom prst="rect">
                      <a:avLst/>
                    </a:prstGeom>
                  </pic:spPr>
                </pic:pic>
              </a:graphicData>
            </a:graphic>
          </wp:inline>
        </w:drawing>
      </w:r>
      <w:r w:rsidR="00F1570B">
        <w:rPr>
          <w:rFonts w:ascii="Arial" w:hAnsi="Arial" w:cs="Arial" w:hint="cs"/>
          <w:noProof/>
          <w:rtl/>
        </w:rPr>
        <w:t xml:space="preserve">             </w:t>
      </w:r>
      <w:r>
        <w:rPr>
          <w:rFonts w:ascii="Sakkal Majalla" w:hAnsi="Sakkal Majalla" w:cs="Sakkal Majalla" w:hint="cs"/>
          <w:sz w:val="32"/>
          <w:szCs w:val="32"/>
          <w:rtl/>
        </w:rPr>
        <w:t xml:space="preserve">  </w:t>
      </w:r>
      <w:bookmarkStart w:id="0" w:name="_GoBack"/>
      <w:r>
        <w:rPr>
          <w:noProof/>
        </w:rPr>
        <w:drawing>
          <wp:inline distT="0" distB="0" distL="0" distR="0" wp14:anchorId="6CE396A3" wp14:editId="7216E186">
            <wp:extent cx="2943009" cy="1645920"/>
            <wp:effectExtent l="0" t="0" r="0" b="0"/>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BEBA8EAE-BF5A-486C-A8C5-ECC9F3942E4B}">
                          <a14:imgProps xmlns:a14="http://schemas.microsoft.com/office/drawing/2010/main">
                            <a14:imgLayer r:embed="rId12">
                              <a14:imgEffect>
                                <a14:saturation sat="0"/>
                              </a14:imgEffect>
                            </a14:imgLayer>
                          </a14:imgProps>
                        </a:ext>
                      </a:extLst>
                    </a:blip>
                    <a:stretch>
                      <a:fillRect/>
                    </a:stretch>
                  </pic:blipFill>
                  <pic:spPr>
                    <a:xfrm>
                      <a:off x="0" y="0"/>
                      <a:ext cx="2953078" cy="1651551"/>
                    </a:xfrm>
                    <a:prstGeom prst="rect">
                      <a:avLst/>
                    </a:prstGeom>
                  </pic:spPr>
                </pic:pic>
              </a:graphicData>
            </a:graphic>
          </wp:inline>
        </w:drawing>
      </w:r>
      <w:bookmarkEnd w:id="0"/>
    </w:p>
    <w:p w:rsidR="00D1591F" w:rsidRPr="00F1570B" w:rsidRDefault="00D1591F" w:rsidP="00F1570B">
      <w:pPr>
        <w:pStyle w:val="a6"/>
        <w:spacing w:before="240" w:after="0" w:line="240" w:lineRule="auto"/>
        <w:ind w:left="-999" w:right="-851"/>
        <w:jc w:val="lowKashida"/>
        <w:rPr>
          <w:rFonts w:ascii="Sakkal Majalla" w:hAnsi="Sakkal Majalla" w:cs="Sakkal Majalla"/>
          <w:b/>
          <w:bCs/>
          <w:color w:val="2E74B5" w:themeColor="accent1" w:themeShade="BF"/>
          <w:sz w:val="32"/>
          <w:szCs w:val="32"/>
          <w:rtl/>
        </w:rPr>
      </w:pPr>
      <w:r w:rsidRPr="00FB555B">
        <w:rPr>
          <w:rFonts w:ascii="Sakkal Majalla" w:hAnsi="Sakkal Majalla" w:cs="Sakkal Majalla"/>
          <w:b/>
          <w:bCs/>
          <w:color w:val="2E74B5" w:themeColor="accent1" w:themeShade="BF"/>
          <w:sz w:val="32"/>
          <w:szCs w:val="32"/>
          <w:rtl/>
        </w:rPr>
        <w:t>(تذكير) المعرفة</w:t>
      </w:r>
    </w:p>
    <w:p w:rsidR="00D1591F" w:rsidRPr="00FB555B" w:rsidRDefault="00D1591F" w:rsidP="00EA275F">
      <w:pPr>
        <w:pStyle w:val="a6"/>
        <w:numPr>
          <w:ilvl w:val="0"/>
          <w:numId w:val="4"/>
        </w:numPr>
        <w:spacing w:before="240" w:after="0" w:line="240" w:lineRule="auto"/>
        <w:ind w:left="-999" w:right="-851"/>
        <w:jc w:val="lowKashida"/>
        <w:rPr>
          <w:rFonts w:ascii="Sakkal Majalla" w:hAnsi="Sakkal Majalla" w:cs="Sakkal Majalla"/>
          <w:sz w:val="32"/>
          <w:szCs w:val="32"/>
        </w:rPr>
      </w:pPr>
      <w:r w:rsidRPr="00FB555B">
        <w:rPr>
          <w:rFonts w:ascii="Sakkal Majalla" w:hAnsi="Sakkal Majalla" w:cs="Sakkal Majalla"/>
          <w:b/>
          <w:bCs/>
          <w:color w:val="2E74B5" w:themeColor="accent1" w:themeShade="BF"/>
          <w:sz w:val="32"/>
          <w:szCs w:val="32"/>
          <w:rtl/>
        </w:rPr>
        <w:t xml:space="preserve">المعرفة </w:t>
      </w:r>
      <w:r w:rsidRPr="00FB555B">
        <w:rPr>
          <w:rFonts w:ascii="Sakkal Majalla" w:hAnsi="Sakkal Majalla" w:cs="Sakkal Majalla"/>
          <w:b/>
          <w:bCs/>
          <w:color w:val="2E74B5" w:themeColor="accent1" w:themeShade="BF"/>
          <w:sz w:val="32"/>
          <w:szCs w:val="32"/>
        </w:rPr>
        <w:t>Knowledge</w:t>
      </w:r>
      <w:r w:rsidRPr="00FB555B">
        <w:rPr>
          <w:rFonts w:ascii="Sakkal Majalla" w:hAnsi="Sakkal Majalla" w:cs="Sakkal Majalla"/>
          <w:color w:val="2E74B5" w:themeColor="accent1" w:themeShade="BF"/>
          <w:sz w:val="32"/>
          <w:szCs w:val="32"/>
          <w:rtl/>
        </w:rPr>
        <w:t xml:space="preserve"> </w:t>
      </w:r>
      <w:r w:rsidRPr="00FB555B">
        <w:rPr>
          <w:rFonts w:ascii="Sakkal Majalla" w:hAnsi="Sakkal Majalla" w:cs="Sakkal Majalla"/>
          <w:sz w:val="32"/>
          <w:szCs w:val="32"/>
          <w:rtl/>
        </w:rPr>
        <w:t xml:space="preserve">هي عبارة عن معلومات تم تنظيمها و معالجتها لتحويلها الى خبرة أو معرفة مبتكرة لا تعرف عنها شيء من </w:t>
      </w:r>
      <w:proofErr w:type="gramStart"/>
      <w:r w:rsidRPr="00FB555B">
        <w:rPr>
          <w:rFonts w:ascii="Sakkal Majalla" w:hAnsi="Sakkal Majalla" w:cs="Sakkal Majalla"/>
          <w:sz w:val="32"/>
          <w:szCs w:val="32"/>
          <w:rtl/>
        </w:rPr>
        <w:t>قبل ،</w:t>
      </w:r>
      <w:proofErr w:type="gramEnd"/>
      <w:r w:rsidRPr="00FB555B">
        <w:rPr>
          <w:rFonts w:ascii="Sakkal Majalla" w:hAnsi="Sakkal Majalla" w:cs="Sakkal Majalla"/>
          <w:sz w:val="32"/>
          <w:szCs w:val="32"/>
          <w:rtl/>
        </w:rPr>
        <w:t xml:space="preserve"> أو تصف شيئا يوسع من معارفنا السابقة أو يعدل منها ، أو هي الحصيلة النهائية لاستخدام المعلومات من قبل صناع القرار و المستخدمين الذين يحولون المعلومات الى معرفة و عمل مثمر يخدمهم و يخدم مجتمعهم .</w:t>
      </w:r>
    </w:p>
    <w:p w:rsidR="00D1591F" w:rsidRDefault="00D1591F" w:rsidP="00F1570B">
      <w:pPr>
        <w:pStyle w:val="a6"/>
        <w:spacing w:before="240"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فإنتاج منتج لأول مرة أو ابتكار طريق جديدة في التسويق أو الإنتاج يعبر عنه بالمعرفة</w:t>
      </w:r>
    </w:p>
    <w:p w:rsidR="00D1591F" w:rsidRPr="00FB555B" w:rsidRDefault="00F1570B" w:rsidP="003E6102">
      <w:pPr>
        <w:pStyle w:val="a6"/>
        <w:spacing w:after="0" w:line="240" w:lineRule="auto"/>
        <w:ind w:left="-999" w:right="-851"/>
        <w:jc w:val="center"/>
        <w:rPr>
          <w:rFonts w:ascii="Sakkal Majalla" w:hAnsi="Sakkal Majalla" w:cs="Sakkal Majalla"/>
          <w:sz w:val="32"/>
          <w:szCs w:val="32"/>
          <w:rtl/>
        </w:rPr>
      </w:pPr>
      <w:r>
        <w:rPr>
          <w:rFonts w:ascii="Sakkal Majalla" w:hAnsi="Sakkal Majalla" w:cs="Sakkal Majalla"/>
          <w:noProof/>
          <w:sz w:val="32"/>
          <w:szCs w:val="32"/>
        </w:rPr>
        <w:drawing>
          <wp:inline distT="0" distB="0" distL="0" distR="0">
            <wp:extent cx="4838700" cy="1285875"/>
            <wp:effectExtent l="0" t="19050" r="0" b="47625"/>
            <wp:docPr id="24" name="رسم تخطيطي 2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rsidR="00D1591F" w:rsidRPr="003E6102" w:rsidRDefault="00EE2DAF" w:rsidP="00FB555B">
      <w:pPr>
        <w:spacing w:before="240" w:after="0" w:line="240" w:lineRule="auto"/>
        <w:ind w:left="-999" w:right="-851"/>
        <w:jc w:val="lowKashida"/>
        <w:rPr>
          <w:rFonts w:ascii="Sakkal Majalla" w:hAnsi="Sakkal Majalla" w:cs="Sakkal Majalla"/>
          <w:b/>
          <w:bCs/>
          <w:color w:val="990000"/>
          <w:sz w:val="32"/>
          <w:szCs w:val="32"/>
          <w:rtl/>
        </w:rPr>
      </w:pPr>
      <w:r w:rsidRPr="003E6102">
        <w:rPr>
          <w:rFonts w:ascii="Sakkal Majalla" w:hAnsi="Sakkal Majalla" w:cs="Sakkal Majalla"/>
          <w:b/>
          <w:bCs/>
          <w:color w:val="990000"/>
          <w:sz w:val="32"/>
          <w:szCs w:val="32"/>
          <w:rtl/>
        </w:rPr>
        <w:t>ال</w:t>
      </w:r>
      <w:r w:rsidRPr="003E6102">
        <w:rPr>
          <w:rFonts w:ascii="Sakkal Majalla" w:hAnsi="Sakkal Majalla" w:cs="Sakkal Majalla" w:hint="cs"/>
          <w:b/>
          <w:bCs/>
          <w:color w:val="990000"/>
          <w:sz w:val="32"/>
          <w:szCs w:val="32"/>
          <w:rtl/>
        </w:rPr>
        <w:t>ب</w:t>
      </w:r>
      <w:r w:rsidR="00D1591F" w:rsidRPr="003E6102">
        <w:rPr>
          <w:rFonts w:ascii="Sakkal Majalla" w:hAnsi="Sakkal Majalla" w:cs="Sakkal Majalla"/>
          <w:b/>
          <w:bCs/>
          <w:color w:val="990000"/>
          <w:sz w:val="32"/>
          <w:szCs w:val="32"/>
          <w:rtl/>
        </w:rPr>
        <w:t>يانات والمعلومات</w:t>
      </w:r>
    </w:p>
    <w:p w:rsidR="00D1591F" w:rsidRPr="00FB555B" w:rsidRDefault="00D1591F" w:rsidP="003E6102">
      <w:pPr>
        <w:spacing w:after="0" w:line="240" w:lineRule="auto"/>
        <w:ind w:left="-999" w:right="-851"/>
        <w:jc w:val="center"/>
        <w:rPr>
          <w:rFonts w:ascii="Sakkal Majalla" w:hAnsi="Sakkal Majalla" w:cs="Sakkal Majalla"/>
          <w:sz w:val="32"/>
          <w:szCs w:val="32"/>
          <w:rtl/>
        </w:rPr>
      </w:pPr>
      <w:r w:rsidRPr="00FB555B">
        <w:rPr>
          <w:rFonts w:ascii="Sakkal Majalla" w:hAnsi="Sakkal Majalla" w:cs="Sakkal Majalla"/>
          <w:noProof/>
          <w:sz w:val="32"/>
          <w:szCs w:val="32"/>
        </w:rPr>
        <w:drawing>
          <wp:inline distT="0" distB="0" distL="0" distR="0" wp14:anchorId="25362C47" wp14:editId="2A4D54D8">
            <wp:extent cx="4286250" cy="1580515"/>
            <wp:effectExtent l="0" t="0" r="0" b="635"/>
            <wp:docPr id="12"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4313776" cy="1590665"/>
                    </a:xfrm>
                    <a:prstGeom prst="rect">
                      <a:avLst/>
                    </a:prstGeom>
                  </pic:spPr>
                </pic:pic>
              </a:graphicData>
            </a:graphic>
          </wp:inline>
        </w:drawing>
      </w:r>
    </w:p>
    <w:p w:rsidR="00D1591F" w:rsidRPr="003E6102" w:rsidRDefault="00D1591F" w:rsidP="00FB555B">
      <w:pPr>
        <w:spacing w:after="0" w:line="240" w:lineRule="auto"/>
        <w:ind w:left="-999" w:right="-851"/>
        <w:jc w:val="lowKashida"/>
        <w:rPr>
          <w:rFonts w:ascii="Sakkal Majalla" w:hAnsi="Sakkal Majalla" w:cs="Sakkal Majalla"/>
          <w:b/>
          <w:bCs/>
          <w:color w:val="990000"/>
          <w:sz w:val="32"/>
          <w:szCs w:val="32"/>
          <w:rtl/>
        </w:rPr>
      </w:pPr>
      <w:r w:rsidRPr="003E6102">
        <w:rPr>
          <w:rFonts w:ascii="Sakkal Majalla" w:hAnsi="Sakkal Majalla" w:cs="Sakkal Majalla"/>
          <w:b/>
          <w:bCs/>
          <w:color w:val="990000"/>
          <w:sz w:val="32"/>
          <w:szCs w:val="32"/>
          <w:rtl/>
        </w:rPr>
        <w:lastRenderedPageBreak/>
        <w:t>المعلومات في مجال تكنولوجيا المعلومات</w:t>
      </w:r>
    </w:p>
    <w:p w:rsidR="00D1591F" w:rsidRDefault="00D1591F" w:rsidP="003E6102">
      <w:pPr>
        <w:spacing w:after="0" w:line="240" w:lineRule="auto"/>
        <w:ind w:left="-999" w:right="-851"/>
        <w:jc w:val="center"/>
        <w:rPr>
          <w:rFonts w:ascii="Sakkal Majalla" w:hAnsi="Sakkal Majalla" w:cs="Sakkal Majalla"/>
          <w:sz w:val="32"/>
          <w:szCs w:val="32"/>
          <w:rtl/>
        </w:rPr>
      </w:pPr>
      <w:r w:rsidRPr="00FB555B">
        <w:rPr>
          <w:rFonts w:ascii="Sakkal Majalla" w:hAnsi="Sakkal Majalla" w:cs="Sakkal Majalla"/>
          <w:noProof/>
          <w:sz w:val="32"/>
          <w:szCs w:val="32"/>
        </w:rPr>
        <w:drawing>
          <wp:inline distT="0" distB="0" distL="0" distR="0" wp14:anchorId="73BCAD05" wp14:editId="28468EC1">
            <wp:extent cx="4867275" cy="2304069"/>
            <wp:effectExtent l="0" t="0" r="0" b="1270"/>
            <wp:docPr id="15"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4890897" cy="2315251"/>
                    </a:xfrm>
                    <a:prstGeom prst="rect">
                      <a:avLst/>
                    </a:prstGeom>
                  </pic:spPr>
                </pic:pic>
              </a:graphicData>
            </a:graphic>
          </wp:inline>
        </w:drawing>
      </w:r>
    </w:p>
    <w:p w:rsidR="003E6102" w:rsidRPr="003E6102" w:rsidRDefault="003E6102" w:rsidP="003E6102">
      <w:pPr>
        <w:spacing w:after="0" w:line="240" w:lineRule="auto"/>
        <w:ind w:left="-999" w:right="-851"/>
        <w:jc w:val="center"/>
        <w:rPr>
          <w:rFonts w:ascii="Sakkal Majalla" w:hAnsi="Sakkal Majalla" w:cs="Sakkal Majalla"/>
          <w:sz w:val="32"/>
          <w:szCs w:val="32"/>
          <w:rtl/>
        </w:rPr>
      </w:pPr>
    </w:p>
    <w:p w:rsidR="00D1591F" w:rsidRPr="003E6102" w:rsidRDefault="00D1591F" w:rsidP="003E6102">
      <w:pPr>
        <w:pStyle w:val="a6"/>
        <w:spacing w:after="0" w:line="240" w:lineRule="auto"/>
        <w:ind w:left="-999" w:right="-851"/>
        <w:jc w:val="lowKashida"/>
        <w:rPr>
          <w:rFonts w:ascii="Sakkal Majalla" w:hAnsi="Sakkal Majalla" w:cs="Sakkal Majalla"/>
          <w:b/>
          <w:bCs/>
          <w:color w:val="990000"/>
          <w:sz w:val="32"/>
          <w:szCs w:val="32"/>
          <w:rtl/>
        </w:rPr>
      </w:pPr>
      <w:r w:rsidRPr="003E6102">
        <w:rPr>
          <w:rFonts w:ascii="Sakkal Majalla" w:hAnsi="Sakkal Majalla" w:cs="Sakkal Majalla"/>
          <w:b/>
          <w:bCs/>
          <w:color w:val="990000"/>
          <w:sz w:val="32"/>
          <w:szCs w:val="32"/>
          <w:rtl/>
        </w:rPr>
        <w:t>المصادر الرئيسية للأخطاء والتحيز في المعلومات</w:t>
      </w:r>
    </w:p>
    <w:p w:rsidR="00D1591F" w:rsidRPr="003E6102" w:rsidRDefault="00D1591F" w:rsidP="003E6102">
      <w:pPr>
        <w:pStyle w:val="a6"/>
        <w:spacing w:before="240" w:after="0" w:line="240" w:lineRule="auto"/>
        <w:ind w:left="-999" w:right="-851"/>
        <w:jc w:val="lowKashida"/>
        <w:rPr>
          <w:rFonts w:ascii="Sakkal Majalla" w:hAnsi="Sakkal Majalla" w:cs="Sakkal Majalla"/>
          <w:b/>
          <w:bCs/>
          <w:sz w:val="32"/>
          <w:szCs w:val="32"/>
          <w:rtl/>
        </w:rPr>
      </w:pPr>
      <w:r w:rsidRPr="003E6102">
        <w:rPr>
          <w:rFonts w:ascii="Sakkal Majalla" w:hAnsi="Sakkal Majalla" w:cs="Sakkal Majalla"/>
          <w:b/>
          <w:bCs/>
          <w:sz w:val="32"/>
          <w:szCs w:val="32"/>
          <w:rtl/>
        </w:rPr>
        <w:t xml:space="preserve">ويمكن تحديد المصادر الرئيسية للأخطاء والتحيز في المعلومات على النحو </w:t>
      </w:r>
      <w:proofErr w:type="gramStart"/>
      <w:r w:rsidRPr="003E6102">
        <w:rPr>
          <w:rFonts w:ascii="Sakkal Majalla" w:hAnsi="Sakkal Majalla" w:cs="Sakkal Majalla"/>
          <w:b/>
          <w:bCs/>
          <w:sz w:val="32"/>
          <w:szCs w:val="32"/>
          <w:rtl/>
        </w:rPr>
        <w:t>الاتي :</w:t>
      </w:r>
      <w:proofErr w:type="gramEnd"/>
      <w:r w:rsidRPr="003E6102">
        <w:rPr>
          <w:rFonts w:ascii="Sakkal Majalla" w:hAnsi="Sakkal Majalla" w:cs="Sakkal Majalla"/>
          <w:b/>
          <w:bCs/>
          <w:sz w:val="32"/>
          <w:szCs w:val="32"/>
          <w:rtl/>
        </w:rPr>
        <w:t>-</w:t>
      </w:r>
    </w:p>
    <w:p w:rsidR="00D1591F" w:rsidRPr="00FB555B" w:rsidRDefault="00D1591F" w:rsidP="00EA275F">
      <w:pPr>
        <w:pStyle w:val="a6"/>
        <w:numPr>
          <w:ilvl w:val="0"/>
          <w:numId w:val="5"/>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استخدام طرق غير سليمة في القياس أو جمع البيانات</w:t>
      </w:r>
    </w:p>
    <w:p w:rsidR="00D1591F" w:rsidRPr="00FB555B" w:rsidRDefault="00D1591F" w:rsidP="00EA275F">
      <w:pPr>
        <w:pStyle w:val="a6"/>
        <w:numPr>
          <w:ilvl w:val="0"/>
          <w:numId w:val="5"/>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الاعتماد على مصادر غير دقيقه للبيانات</w:t>
      </w:r>
    </w:p>
    <w:p w:rsidR="00D1591F" w:rsidRPr="00FB555B" w:rsidRDefault="00D1591F" w:rsidP="00EA275F">
      <w:pPr>
        <w:pStyle w:val="a6"/>
        <w:numPr>
          <w:ilvl w:val="0"/>
          <w:numId w:val="5"/>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عدم استخدام طرق سليمة أو دقيقه في تشغيل البيانات</w:t>
      </w:r>
    </w:p>
    <w:p w:rsidR="00D1591F" w:rsidRPr="00FB555B" w:rsidRDefault="00D1591F" w:rsidP="00EA275F">
      <w:pPr>
        <w:pStyle w:val="a6"/>
        <w:numPr>
          <w:ilvl w:val="0"/>
          <w:numId w:val="5"/>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أخطاء في التشغيل نتيجة السهو أو الإهمال</w:t>
      </w:r>
    </w:p>
    <w:p w:rsidR="00D1591F" w:rsidRPr="00FB555B" w:rsidRDefault="00D1591F" w:rsidP="00EA275F">
      <w:pPr>
        <w:pStyle w:val="a6"/>
        <w:numPr>
          <w:ilvl w:val="0"/>
          <w:numId w:val="5"/>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عدم استخدام أساليب تحليل دقيقه</w:t>
      </w:r>
    </w:p>
    <w:p w:rsidR="00D1591F" w:rsidRPr="00FB555B" w:rsidRDefault="00D1591F" w:rsidP="00EA275F">
      <w:pPr>
        <w:pStyle w:val="a6"/>
        <w:numPr>
          <w:ilvl w:val="0"/>
          <w:numId w:val="5"/>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أخطاء أثناء الحفظ أو التخزين للبيانات</w:t>
      </w:r>
    </w:p>
    <w:p w:rsidR="00D1591F" w:rsidRDefault="00D1591F" w:rsidP="00EA275F">
      <w:pPr>
        <w:pStyle w:val="a6"/>
        <w:numPr>
          <w:ilvl w:val="0"/>
          <w:numId w:val="5"/>
        </w:numPr>
        <w:spacing w:before="240" w:after="0" w:line="240" w:lineRule="auto"/>
        <w:ind w:left="-858" w:right="-851" w:firstLine="0"/>
        <w:jc w:val="lowKashida"/>
        <w:rPr>
          <w:rFonts w:ascii="Sakkal Majalla" w:hAnsi="Sakkal Majalla" w:cs="Sakkal Majalla"/>
          <w:sz w:val="32"/>
          <w:szCs w:val="32"/>
        </w:rPr>
      </w:pPr>
      <w:r w:rsidRPr="00FB555B">
        <w:rPr>
          <w:rFonts w:ascii="Sakkal Majalla" w:hAnsi="Sakkal Majalla" w:cs="Sakkal Majalla"/>
          <w:sz w:val="32"/>
          <w:szCs w:val="32"/>
          <w:rtl/>
        </w:rPr>
        <w:t>تحريف في البيانات للوصول إلى معلومات تهدف إلى تحقيق أغراض معينه</w:t>
      </w:r>
    </w:p>
    <w:p w:rsidR="003E6102" w:rsidRPr="00FB555B" w:rsidRDefault="003E6102" w:rsidP="003E6102">
      <w:pPr>
        <w:pStyle w:val="a6"/>
        <w:spacing w:after="0" w:line="240" w:lineRule="auto"/>
        <w:ind w:left="-858" w:right="-851"/>
        <w:jc w:val="lowKashida"/>
        <w:rPr>
          <w:rFonts w:ascii="Sakkal Majalla" w:hAnsi="Sakkal Majalla" w:cs="Sakkal Majalla"/>
          <w:sz w:val="32"/>
          <w:szCs w:val="32"/>
          <w:rtl/>
        </w:rPr>
      </w:pPr>
    </w:p>
    <w:p w:rsidR="00D1591F" w:rsidRPr="003E6102" w:rsidRDefault="00D1591F" w:rsidP="003E6102">
      <w:pPr>
        <w:pStyle w:val="a6"/>
        <w:spacing w:before="240" w:after="0" w:line="240" w:lineRule="auto"/>
        <w:ind w:left="-999" w:right="-851"/>
        <w:jc w:val="lowKashida"/>
        <w:rPr>
          <w:rFonts w:ascii="Sakkal Majalla" w:hAnsi="Sakkal Majalla" w:cs="Sakkal Majalla"/>
          <w:b/>
          <w:bCs/>
          <w:sz w:val="32"/>
          <w:szCs w:val="32"/>
          <w:rtl/>
        </w:rPr>
      </w:pPr>
      <w:r w:rsidRPr="003E6102">
        <w:rPr>
          <w:rFonts w:ascii="Sakkal Majalla" w:hAnsi="Sakkal Majalla" w:cs="Sakkal Majalla"/>
          <w:b/>
          <w:bCs/>
          <w:sz w:val="32"/>
          <w:szCs w:val="32"/>
          <w:rtl/>
        </w:rPr>
        <w:t xml:space="preserve">ويمكن التقليل من المشكلات الناتجة عن الخطأ والتحيز في المعلومات من خلال إتباع </w:t>
      </w:r>
      <w:proofErr w:type="gramStart"/>
      <w:r w:rsidRPr="003E6102">
        <w:rPr>
          <w:rFonts w:ascii="Sakkal Majalla" w:hAnsi="Sakkal Majalla" w:cs="Sakkal Majalla"/>
          <w:b/>
          <w:bCs/>
          <w:sz w:val="32"/>
          <w:szCs w:val="32"/>
          <w:rtl/>
        </w:rPr>
        <w:t>الاتي :</w:t>
      </w:r>
      <w:proofErr w:type="gramEnd"/>
    </w:p>
    <w:p w:rsidR="00D1591F" w:rsidRPr="00FB555B" w:rsidRDefault="00D1591F" w:rsidP="00EA275F">
      <w:pPr>
        <w:pStyle w:val="a6"/>
        <w:numPr>
          <w:ilvl w:val="0"/>
          <w:numId w:val="6"/>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استخدام وسائل دقيقه في جمع البيانات</w:t>
      </w:r>
    </w:p>
    <w:p w:rsidR="00D1591F" w:rsidRPr="00FB555B" w:rsidRDefault="00D1591F" w:rsidP="00EA275F">
      <w:pPr>
        <w:pStyle w:val="a6"/>
        <w:numPr>
          <w:ilvl w:val="0"/>
          <w:numId w:val="6"/>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الاعتماد على مصادر للبيانات موثوق منها ودقيقه</w:t>
      </w:r>
    </w:p>
    <w:p w:rsidR="00D1591F" w:rsidRPr="00FB555B" w:rsidRDefault="00D1591F" w:rsidP="00EA275F">
      <w:pPr>
        <w:pStyle w:val="a6"/>
        <w:numPr>
          <w:ilvl w:val="0"/>
          <w:numId w:val="6"/>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استخدام نظم دقيقه للمراجعة لاكتشاف أخطاء التسجيل والحفظ</w:t>
      </w:r>
    </w:p>
    <w:p w:rsidR="00D1591F" w:rsidRPr="00FB555B" w:rsidRDefault="00D1591F" w:rsidP="00EA275F">
      <w:pPr>
        <w:pStyle w:val="a6"/>
        <w:numPr>
          <w:ilvl w:val="0"/>
          <w:numId w:val="6"/>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تدريب القائمين على جمع وتسجيل وتحليل البيانات</w:t>
      </w:r>
    </w:p>
    <w:p w:rsidR="00D1591F" w:rsidRPr="00FB555B" w:rsidRDefault="00D1591F" w:rsidP="00EA275F">
      <w:pPr>
        <w:pStyle w:val="a6"/>
        <w:numPr>
          <w:ilvl w:val="0"/>
          <w:numId w:val="6"/>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وضع معايير ثقة في المعلومات</w:t>
      </w:r>
    </w:p>
    <w:p w:rsidR="00D1591F" w:rsidRDefault="00D1591F" w:rsidP="00EA275F">
      <w:pPr>
        <w:pStyle w:val="a6"/>
        <w:numPr>
          <w:ilvl w:val="0"/>
          <w:numId w:val="6"/>
        </w:numPr>
        <w:spacing w:before="240" w:after="0" w:line="240" w:lineRule="auto"/>
        <w:ind w:left="-858" w:right="-851" w:firstLine="0"/>
        <w:jc w:val="lowKashida"/>
        <w:rPr>
          <w:rFonts w:ascii="Sakkal Majalla" w:hAnsi="Sakkal Majalla" w:cs="Sakkal Majalla"/>
          <w:sz w:val="32"/>
          <w:szCs w:val="32"/>
        </w:rPr>
      </w:pPr>
      <w:r w:rsidRPr="00FB555B">
        <w:rPr>
          <w:rFonts w:ascii="Sakkal Majalla" w:hAnsi="Sakkal Majalla" w:cs="Sakkal Majalla"/>
          <w:sz w:val="32"/>
          <w:szCs w:val="32"/>
          <w:rtl/>
        </w:rPr>
        <w:t>تدريب المستخدمين للمعلومات على أساليب استعمالها ومعالجتها</w:t>
      </w:r>
    </w:p>
    <w:p w:rsidR="003E6102" w:rsidRPr="00FB555B" w:rsidRDefault="003E6102" w:rsidP="003E6102">
      <w:pPr>
        <w:pStyle w:val="a6"/>
        <w:spacing w:before="240" w:after="0" w:line="240" w:lineRule="auto"/>
        <w:ind w:left="-858" w:right="-851"/>
        <w:jc w:val="lowKashida"/>
        <w:rPr>
          <w:rFonts w:ascii="Sakkal Majalla" w:hAnsi="Sakkal Majalla" w:cs="Sakkal Majalla"/>
          <w:sz w:val="32"/>
          <w:szCs w:val="32"/>
          <w:rtl/>
        </w:rPr>
      </w:pPr>
    </w:p>
    <w:p w:rsidR="00D1591F" w:rsidRPr="002A08CB" w:rsidRDefault="00D1591F" w:rsidP="002A08CB">
      <w:pPr>
        <w:pStyle w:val="a6"/>
        <w:spacing w:before="240" w:after="0" w:line="240" w:lineRule="auto"/>
        <w:ind w:left="-999" w:right="-851"/>
        <w:jc w:val="lowKashida"/>
        <w:rPr>
          <w:rFonts w:ascii="Sakkal Majalla" w:hAnsi="Sakkal Majalla" w:cs="Sakkal Majalla"/>
          <w:b/>
          <w:bCs/>
          <w:color w:val="990000"/>
          <w:sz w:val="32"/>
          <w:szCs w:val="32"/>
          <w:rtl/>
        </w:rPr>
      </w:pPr>
      <w:r w:rsidRPr="002A08CB">
        <w:rPr>
          <w:rFonts w:ascii="Sakkal Majalla" w:hAnsi="Sakkal Majalla" w:cs="Sakkal Majalla"/>
          <w:b/>
          <w:bCs/>
          <w:color w:val="990000"/>
          <w:sz w:val="32"/>
          <w:szCs w:val="32"/>
          <w:rtl/>
        </w:rPr>
        <w:t>الفرق بين نظم المعلومات وتكنولوجيا المعلومات</w:t>
      </w:r>
      <w:r w:rsidR="002A08CB">
        <w:rPr>
          <w:rFonts w:ascii="Sakkal Majalla" w:hAnsi="Sakkal Majalla" w:cs="Sakkal Majalla" w:hint="cs"/>
          <w:b/>
          <w:bCs/>
          <w:color w:val="990000"/>
          <w:sz w:val="32"/>
          <w:szCs w:val="32"/>
          <w:rtl/>
        </w:rPr>
        <w:t xml:space="preserve"> (مكرر)</w:t>
      </w:r>
    </w:p>
    <w:p w:rsidR="00D1591F" w:rsidRPr="002A08CB" w:rsidRDefault="00D1591F" w:rsidP="002A08CB">
      <w:pPr>
        <w:pStyle w:val="a6"/>
        <w:spacing w:before="240" w:after="0" w:line="240" w:lineRule="auto"/>
        <w:ind w:left="-999" w:right="-851"/>
        <w:jc w:val="lowKashida"/>
        <w:rPr>
          <w:rFonts w:ascii="Sakkal Majalla" w:hAnsi="Sakkal Majalla" w:cs="Sakkal Majalla"/>
          <w:b/>
          <w:bCs/>
          <w:color w:val="990000"/>
          <w:sz w:val="32"/>
          <w:szCs w:val="32"/>
          <w:rtl/>
        </w:rPr>
      </w:pPr>
      <w:r w:rsidRPr="002A08CB">
        <w:rPr>
          <w:rFonts w:ascii="Sakkal Majalla" w:hAnsi="Sakkal Majalla" w:cs="Sakkal Majalla"/>
          <w:b/>
          <w:bCs/>
          <w:color w:val="990000"/>
          <w:sz w:val="32"/>
          <w:szCs w:val="32"/>
          <w:rtl/>
        </w:rPr>
        <w:lastRenderedPageBreak/>
        <w:t>فوائد نظام المعلومات الادارية</w:t>
      </w:r>
    </w:p>
    <w:p w:rsidR="00D1591F" w:rsidRPr="00FB555B" w:rsidRDefault="00D1591F" w:rsidP="00F43B24">
      <w:pPr>
        <w:pStyle w:val="a6"/>
        <w:spacing w:before="240"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 xml:space="preserve">تقدم نظم المعلومات الإدارية العديد من الفوائد لمتخذي القرار كما تساعد العاملين في المنظمة على أداء </w:t>
      </w:r>
      <w:proofErr w:type="gramStart"/>
      <w:r w:rsidRPr="00FB555B">
        <w:rPr>
          <w:rFonts w:ascii="Sakkal Majalla" w:hAnsi="Sakkal Majalla" w:cs="Sakkal Majalla"/>
          <w:sz w:val="32"/>
          <w:szCs w:val="32"/>
          <w:rtl/>
        </w:rPr>
        <w:t>وظائفهم ،</w:t>
      </w:r>
      <w:proofErr w:type="gramEnd"/>
      <w:r w:rsidRPr="00FB555B">
        <w:rPr>
          <w:rFonts w:ascii="Sakkal Majalla" w:hAnsi="Sakkal Majalla" w:cs="Sakkal Majalla"/>
          <w:sz w:val="32"/>
          <w:szCs w:val="32"/>
          <w:rtl/>
        </w:rPr>
        <w:t xml:space="preserve"> و من أهم الفوائد التي يمكن أن تقدمها نظم المعلومات الإدارية :-</w:t>
      </w:r>
    </w:p>
    <w:p w:rsidR="00D1591F" w:rsidRPr="00F43B24" w:rsidRDefault="00D1591F" w:rsidP="00EA275F">
      <w:pPr>
        <w:pStyle w:val="a6"/>
        <w:numPr>
          <w:ilvl w:val="0"/>
          <w:numId w:val="7"/>
        </w:numPr>
        <w:spacing w:before="240" w:after="0" w:line="240" w:lineRule="auto"/>
        <w:ind w:left="-858" w:right="-851" w:firstLine="0"/>
        <w:jc w:val="lowKashida"/>
        <w:rPr>
          <w:rFonts w:ascii="Sakkal Majalla" w:hAnsi="Sakkal Majalla" w:cs="Sakkal Majalla"/>
          <w:sz w:val="32"/>
          <w:szCs w:val="32"/>
          <w:rtl/>
        </w:rPr>
      </w:pPr>
      <w:r w:rsidRPr="00F43B24">
        <w:rPr>
          <w:rFonts w:ascii="Sakkal Majalla" w:hAnsi="Sakkal Majalla" w:cs="Sakkal Majalla"/>
          <w:sz w:val="32"/>
          <w:szCs w:val="32"/>
          <w:rtl/>
        </w:rPr>
        <w:t>تقديم المعلومات الى المستويات الإدارية المختلفة لمساعدتها في اتخاذ القرار.</w:t>
      </w:r>
    </w:p>
    <w:p w:rsidR="00D1591F" w:rsidRPr="00F43B24" w:rsidRDefault="00D1591F" w:rsidP="00EA275F">
      <w:pPr>
        <w:pStyle w:val="a6"/>
        <w:numPr>
          <w:ilvl w:val="0"/>
          <w:numId w:val="7"/>
        </w:numPr>
        <w:spacing w:before="240" w:after="0" w:line="240" w:lineRule="auto"/>
        <w:ind w:left="-858" w:right="-851" w:firstLine="0"/>
        <w:jc w:val="lowKashida"/>
        <w:rPr>
          <w:rFonts w:ascii="Sakkal Majalla" w:hAnsi="Sakkal Majalla" w:cs="Sakkal Majalla"/>
          <w:sz w:val="32"/>
          <w:szCs w:val="32"/>
          <w:rtl/>
        </w:rPr>
      </w:pPr>
      <w:r w:rsidRPr="00F43B24">
        <w:rPr>
          <w:rFonts w:ascii="Sakkal Majalla" w:hAnsi="Sakkal Majalla" w:cs="Sakkal Majalla"/>
          <w:sz w:val="32"/>
          <w:szCs w:val="32"/>
          <w:rtl/>
        </w:rPr>
        <w:t xml:space="preserve"> تقديم المعلومات لجميع العاملين لمساعدتهم في أداء أنشطتهم الوظيفية.</w:t>
      </w:r>
    </w:p>
    <w:p w:rsidR="00D1591F" w:rsidRPr="00F43B24" w:rsidRDefault="00D1591F" w:rsidP="00EA275F">
      <w:pPr>
        <w:pStyle w:val="a6"/>
        <w:numPr>
          <w:ilvl w:val="0"/>
          <w:numId w:val="7"/>
        </w:numPr>
        <w:spacing w:before="240" w:after="0" w:line="240" w:lineRule="auto"/>
        <w:ind w:left="-858" w:right="-851" w:firstLine="0"/>
        <w:jc w:val="lowKashida"/>
        <w:rPr>
          <w:rFonts w:ascii="Sakkal Majalla" w:hAnsi="Sakkal Majalla" w:cs="Sakkal Majalla"/>
          <w:sz w:val="32"/>
          <w:szCs w:val="32"/>
          <w:rtl/>
        </w:rPr>
      </w:pPr>
      <w:r w:rsidRPr="00F43B24">
        <w:rPr>
          <w:rFonts w:ascii="Sakkal Majalla" w:hAnsi="Sakkal Majalla" w:cs="Sakkal Majalla"/>
          <w:sz w:val="32"/>
          <w:szCs w:val="32"/>
          <w:rtl/>
        </w:rPr>
        <w:t xml:space="preserve"> المساعدة في تقييم أنشطة المنظمة </w:t>
      </w:r>
      <w:proofErr w:type="gramStart"/>
      <w:r w:rsidRPr="00F43B24">
        <w:rPr>
          <w:rFonts w:ascii="Sakkal Majalla" w:hAnsi="Sakkal Majalla" w:cs="Sakkal Majalla"/>
          <w:sz w:val="32"/>
          <w:szCs w:val="32"/>
          <w:rtl/>
        </w:rPr>
        <w:t>و إجراء</w:t>
      </w:r>
      <w:proofErr w:type="gramEnd"/>
      <w:r w:rsidRPr="00F43B24">
        <w:rPr>
          <w:rFonts w:ascii="Sakkal Majalla" w:hAnsi="Sakkal Majalla" w:cs="Sakkal Majalla"/>
          <w:sz w:val="32"/>
          <w:szCs w:val="32"/>
          <w:rtl/>
        </w:rPr>
        <w:t xml:space="preserve"> عملية الرقابة.</w:t>
      </w:r>
    </w:p>
    <w:p w:rsidR="00D1591F" w:rsidRPr="00F43B24" w:rsidRDefault="00D1591F" w:rsidP="00EA275F">
      <w:pPr>
        <w:pStyle w:val="a6"/>
        <w:numPr>
          <w:ilvl w:val="0"/>
          <w:numId w:val="7"/>
        </w:numPr>
        <w:spacing w:before="240" w:after="0" w:line="240" w:lineRule="auto"/>
        <w:ind w:left="-858" w:right="-851" w:firstLine="0"/>
        <w:jc w:val="lowKashida"/>
        <w:rPr>
          <w:rFonts w:ascii="Sakkal Majalla" w:hAnsi="Sakkal Majalla" w:cs="Sakkal Majalla"/>
          <w:sz w:val="32"/>
          <w:szCs w:val="32"/>
          <w:rtl/>
        </w:rPr>
      </w:pPr>
      <w:r w:rsidRPr="00F43B24">
        <w:rPr>
          <w:rFonts w:ascii="Sakkal Majalla" w:hAnsi="Sakkal Majalla" w:cs="Sakkal Majalla"/>
          <w:sz w:val="32"/>
          <w:szCs w:val="32"/>
          <w:rtl/>
        </w:rPr>
        <w:t xml:space="preserve">مساعدة المدراء على التنبؤ بالمستقبل بالنسبة لجميع أنشطة </w:t>
      </w:r>
      <w:proofErr w:type="gramStart"/>
      <w:r w:rsidRPr="00F43B24">
        <w:rPr>
          <w:rFonts w:ascii="Sakkal Majalla" w:hAnsi="Sakkal Majalla" w:cs="Sakkal Majalla"/>
          <w:sz w:val="32"/>
          <w:szCs w:val="32"/>
          <w:rtl/>
        </w:rPr>
        <w:t>المنظم .</w:t>
      </w:r>
      <w:proofErr w:type="gramEnd"/>
    </w:p>
    <w:p w:rsidR="00D1591F" w:rsidRPr="00F43B24" w:rsidRDefault="00D1591F" w:rsidP="00EA275F">
      <w:pPr>
        <w:pStyle w:val="a6"/>
        <w:numPr>
          <w:ilvl w:val="0"/>
          <w:numId w:val="7"/>
        </w:numPr>
        <w:spacing w:before="240" w:after="0" w:line="240" w:lineRule="auto"/>
        <w:ind w:left="-858" w:right="-851" w:firstLine="0"/>
        <w:jc w:val="lowKashida"/>
        <w:rPr>
          <w:rFonts w:ascii="Sakkal Majalla" w:hAnsi="Sakkal Majalla" w:cs="Sakkal Majalla"/>
          <w:sz w:val="32"/>
          <w:szCs w:val="32"/>
          <w:rtl/>
        </w:rPr>
      </w:pPr>
      <w:r w:rsidRPr="00F43B24">
        <w:rPr>
          <w:rFonts w:ascii="Sakkal Majalla" w:hAnsi="Sakkal Majalla" w:cs="Sakkal Majalla"/>
          <w:sz w:val="32"/>
          <w:szCs w:val="32"/>
          <w:rtl/>
        </w:rPr>
        <w:t xml:space="preserve"> تحديد قنوات الاتصال الأفقية </w:t>
      </w:r>
      <w:proofErr w:type="gramStart"/>
      <w:r w:rsidRPr="00F43B24">
        <w:rPr>
          <w:rFonts w:ascii="Sakkal Majalla" w:hAnsi="Sakkal Majalla" w:cs="Sakkal Majalla"/>
          <w:sz w:val="32"/>
          <w:szCs w:val="32"/>
          <w:rtl/>
        </w:rPr>
        <w:t>و العمودية</w:t>
      </w:r>
      <w:proofErr w:type="gramEnd"/>
      <w:r w:rsidRPr="00F43B24">
        <w:rPr>
          <w:rFonts w:ascii="Sakkal Majalla" w:hAnsi="Sakkal Majalla" w:cs="Sakkal Majalla"/>
          <w:sz w:val="32"/>
          <w:szCs w:val="32"/>
          <w:rtl/>
        </w:rPr>
        <w:t xml:space="preserve"> بين الوحدات الإدارية المختلفة لتسهيل عملية استرجاع البيانات.</w:t>
      </w:r>
    </w:p>
    <w:p w:rsidR="00D1591F" w:rsidRPr="00F43B24" w:rsidRDefault="00D1591F" w:rsidP="00EA275F">
      <w:pPr>
        <w:pStyle w:val="a6"/>
        <w:numPr>
          <w:ilvl w:val="0"/>
          <w:numId w:val="7"/>
        </w:numPr>
        <w:spacing w:before="240" w:after="0" w:line="240" w:lineRule="auto"/>
        <w:ind w:left="-858" w:right="-851" w:firstLine="0"/>
        <w:jc w:val="lowKashida"/>
        <w:rPr>
          <w:rFonts w:ascii="Sakkal Majalla" w:hAnsi="Sakkal Majalla" w:cs="Sakkal Majalla"/>
          <w:sz w:val="32"/>
          <w:szCs w:val="32"/>
          <w:rtl/>
        </w:rPr>
      </w:pPr>
      <w:r w:rsidRPr="00F43B24">
        <w:rPr>
          <w:rFonts w:ascii="Sakkal Majalla" w:hAnsi="Sakkal Majalla" w:cs="Sakkal Majalla"/>
          <w:sz w:val="32"/>
          <w:szCs w:val="32"/>
          <w:rtl/>
        </w:rPr>
        <w:t xml:space="preserve"> حفظ البيانات لغرض إتاحتها عند الحاجة لمستخدميها.</w:t>
      </w:r>
    </w:p>
    <w:p w:rsidR="00D1591F" w:rsidRDefault="00D1591F" w:rsidP="00FB555B">
      <w:pPr>
        <w:spacing w:before="240" w:after="0" w:line="240" w:lineRule="auto"/>
        <w:ind w:left="-999" w:right="-851"/>
        <w:jc w:val="lowKashida"/>
        <w:rPr>
          <w:rFonts w:ascii="Sakkal Majalla" w:hAnsi="Sakkal Majalla" w:cs="Sakkal Majalla"/>
          <w:b/>
          <w:bCs/>
          <w:color w:val="990000"/>
          <w:sz w:val="32"/>
          <w:szCs w:val="32"/>
          <w:rtl/>
        </w:rPr>
      </w:pPr>
      <w:r w:rsidRPr="00F43B24">
        <w:rPr>
          <w:rFonts w:ascii="Sakkal Majalla" w:hAnsi="Sakkal Majalla" w:cs="Sakkal Majalla"/>
          <w:b/>
          <w:bCs/>
          <w:color w:val="990000"/>
          <w:sz w:val="32"/>
          <w:szCs w:val="32"/>
          <w:rtl/>
        </w:rPr>
        <w:t>تكنولوجيا المعلومات</w:t>
      </w:r>
    </w:p>
    <w:p w:rsidR="00F43B24" w:rsidRPr="00F43B24" w:rsidRDefault="00F43B24" w:rsidP="00F43B24">
      <w:pPr>
        <w:pStyle w:val="a6"/>
        <w:spacing w:after="0" w:line="240" w:lineRule="auto"/>
        <w:ind w:left="-999" w:right="-851"/>
        <w:jc w:val="lowKashida"/>
        <w:rPr>
          <w:rFonts w:ascii="Sakkal Majalla" w:hAnsi="Sakkal Majalla" w:cs="Sakkal Majalla"/>
          <w:b/>
          <w:bCs/>
          <w:color w:val="990000"/>
          <w:sz w:val="32"/>
          <w:szCs w:val="32"/>
          <w:rtl/>
        </w:rPr>
      </w:pPr>
      <w:r w:rsidRPr="002A08CB">
        <w:rPr>
          <w:rFonts w:ascii="Sakkal Majalla" w:hAnsi="Sakkal Majalla" w:cs="Sakkal Majalla"/>
          <w:b/>
          <w:bCs/>
          <w:color w:val="990000"/>
          <w:sz w:val="32"/>
          <w:szCs w:val="32"/>
          <w:rtl/>
        </w:rPr>
        <w:t>الفرق بين نظم المعلومات وتكنولوجيا المعلومات</w:t>
      </w:r>
      <w:r>
        <w:rPr>
          <w:rFonts w:ascii="Sakkal Majalla" w:hAnsi="Sakkal Majalla" w:cs="Sakkal Majalla" w:hint="cs"/>
          <w:b/>
          <w:bCs/>
          <w:color w:val="990000"/>
          <w:sz w:val="32"/>
          <w:szCs w:val="32"/>
          <w:rtl/>
        </w:rPr>
        <w:t xml:space="preserve"> (مكرر)</w:t>
      </w:r>
    </w:p>
    <w:p w:rsidR="00D1591F" w:rsidRPr="00F43B24" w:rsidRDefault="00D1591F" w:rsidP="00F43B24">
      <w:pPr>
        <w:pStyle w:val="a6"/>
        <w:spacing w:before="240" w:after="0" w:line="240" w:lineRule="auto"/>
        <w:ind w:left="-999" w:right="-851"/>
        <w:jc w:val="lowKashida"/>
        <w:rPr>
          <w:rFonts w:ascii="Sakkal Majalla" w:hAnsi="Sakkal Majalla" w:cs="Sakkal Majalla"/>
          <w:sz w:val="32"/>
          <w:szCs w:val="32"/>
          <w:rtl/>
        </w:rPr>
      </w:pPr>
      <w:r w:rsidRPr="00F43B24">
        <w:rPr>
          <w:rFonts w:ascii="Sakkal Majalla" w:hAnsi="Sakkal Majalla" w:cs="Sakkal Majalla"/>
          <w:b/>
          <w:bCs/>
          <w:sz w:val="32"/>
          <w:szCs w:val="32"/>
          <w:rtl/>
        </w:rPr>
        <w:t>المقصود بتكنولوجيا المعلومات</w:t>
      </w:r>
      <w:r w:rsidRPr="00F43B24">
        <w:rPr>
          <w:rFonts w:ascii="Sakkal Majalla" w:hAnsi="Sakkal Majalla" w:cs="Sakkal Majalla"/>
          <w:sz w:val="32"/>
          <w:szCs w:val="32"/>
          <w:rtl/>
        </w:rPr>
        <w:t xml:space="preserve"> هو جميع الوسائل والأدوات التي تستخدم جهاز الحاسوب في عملها حيث يقوم الاشخاص باستخدامها مع البيانات والمعلومات لتنفيذ جميع المهام المرتبطة بمعالجة المعلومات داخل الشركات والمؤسسات. </w:t>
      </w:r>
      <w:r w:rsidRPr="00F43B24">
        <w:rPr>
          <w:rFonts w:ascii="Sakkal Majalla" w:hAnsi="Sakkal Majalla" w:cs="Sakkal Majalla"/>
          <w:b/>
          <w:bCs/>
          <w:sz w:val="32"/>
          <w:szCs w:val="32"/>
          <w:rtl/>
        </w:rPr>
        <w:t>ويتمثل ذلك في</w:t>
      </w:r>
      <w:r w:rsidRPr="00F43B24">
        <w:rPr>
          <w:rFonts w:ascii="Sakkal Majalla" w:hAnsi="Sakkal Majalla" w:cs="Sakkal Majalla"/>
          <w:color w:val="2E74B5" w:themeColor="accent1" w:themeShade="BF"/>
          <w:sz w:val="32"/>
          <w:szCs w:val="32"/>
          <w:rtl/>
        </w:rPr>
        <w:t xml:space="preserve"> </w:t>
      </w:r>
      <w:r w:rsidRPr="00F43B24">
        <w:rPr>
          <w:rFonts w:ascii="Sakkal Majalla" w:hAnsi="Sakkal Majalla" w:cs="Sakkal Majalla"/>
          <w:sz w:val="32"/>
          <w:szCs w:val="32"/>
          <w:rtl/>
        </w:rPr>
        <w:t xml:space="preserve">تكنولوجيا الاتصالات بعناصرها من الفاكس والتلفزيون والراديو </w:t>
      </w:r>
      <w:proofErr w:type="spellStart"/>
      <w:r w:rsidRPr="00F43B24">
        <w:rPr>
          <w:rFonts w:ascii="Sakkal Majalla" w:hAnsi="Sakkal Majalla" w:cs="Sakkal Majalla"/>
          <w:sz w:val="32"/>
          <w:szCs w:val="32"/>
          <w:rtl/>
        </w:rPr>
        <w:t>والفيديوتكس</w:t>
      </w:r>
      <w:proofErr w:type="spellEnd"/>
      <w:r w:rsidRPr="00F43B24">
        <w:rPr>
          <w:rFonts w:ascii="Sakkal Majalla" w:hAnsi="Sakkal Majalla" w:cs="Sakkal Majalla"/>
          <w:sz w:val="32"/>
          <w:szCs w:val="32"/>
          <w:rtl/>
        </w:rPr>
        <w:t xml:space="preserve"> واستخدام الحاسبات الآلية وشبكات المعلومات ومراصد المعلومات وشبكات الانترنيت والمؤتمرات عن بعد واستخدام القمر الصناعي والبريد الإلكتروني وغيرها من وسائل الاتصال.</w:t>
      </w:r>
    </w:p>
    <w:p w:rsidR="00D1591F" w:rsidRPr="00FB555B" w:rsidRDefault="00D1591F" w:rsidP="00F43B24">
      <w:pPr>
        <w:pStyle w:val="a6"/>
        <w:spacing w:before="240" w:after="0" w:line="240" w:lineRule="auto"/>
        <w:ind w:left="-999" w:right="-851"/>
        <w:jc w:val="lowKashida"/>
        <w:rPr>
          <w:rFonts w:ascii="Sakkal Majalla" w:hAnsi="Sakkal Majalla" w:cs="Sakkal Majalla"/>
          <w:sz w:val="32"/>
          <w:szCs w:val="32"/>
          <w:rtl/>
        </w:rPr>
      </w:pPr>
      <w:r w:rsidRPr="00F43B24">
        <w:rPr>
          <w:rFonts w:ascii="Sakkal Majalla" w:hAnsi="Sakkal Majalla" w:cs="Sakkal Majalla"/>
          <w:b/>
          <w:bCs/>
          <w:sz w:val="32"/>
          <w:szCs w:val="32"/>
          <w:rtl/>
        </w:rPr>
        <w:t>ويقصد بتكنولوجيا المعلومات هنا</w:t>
      </w:r>
      <w:r w:rsidRPr="00FB555B">
        <w:rPr>
          <w:rFonts w:ascii="Sakkal Majalla" w:hAnsi="Sakkal Majalla" w:cs="Sakkal Majalla"/>
          <w:color w:val="2E74B5" w:themeColor="accent1" w:themeShade="BF"/>
          <w:sz w:val="32"/>
          <w:szCs w:val="32"/>
          <w:rtl/>
        </w:rPr>
        <w:t xml:space="preserve"> </w:t>
      </w:r>
      <w:r w:rsidRPr="00FB555B">
        <w:rPr>
          <w:rFonts w:ascii="Sakkal Majalla" w:hAnsi="Sakkal Majalla" w:cs="Sakkal Majalla"/>
          <w:sz w:val="32"/>
          <w:szCs w:val="32"/>
          <w:rtl/>
        </w:rPr>
        <w:t>مجموعة المجالات المعرفية من علمية وتقنية وهندسية وإنسانية واجتماعية والإجراءات الإدارية والتقنيات المختلفة المستخدمة والجهود البشرية المبذولة في جمع المعلومات المختلفة وتخزينها ومعالجتها ونقلها وبثها واسترجاعها مما ينشئ تفاعلات بين هذه التقنيات والمعارف والإنسان المتعامل معها بكافة حواسه وإدراكاته.</w:t>
      </w:r>
    </w:p>
    <w:p w:rsidR="009C579E" w:rsidRDefault="00D1591F" w:rsidP="009C579E">
      <w:pPr>
        <w:pStyle w:val="a6"/>
        <w:spacing w:before="240" w:after="0" w:line="240" w:lineRule="auto"/>
        <w:ind w:left="-999" w:right="-851"/>
        <w:jc w:val="lowKashida"/>
        <w:rPr>
          <w:rFonts w:ascii="Sakkal Majalla" w:hAnsi="Sakkal Majalla" w:cs="Sakkal Majalla"/>
          <w:sz w:val="32"/>
          <w:szCs w:val="32"/>
          <w:rtl/>
        </w:rPr>
      </w:pPr>
      <w:r w:rsidRPr="00F43B24">
        <w:rPr>
          <w:rFonts w:ascii="Sakkal Majalla" w:hAnsi="Sakkal Majalla" w:cs="Sakkal Majalla"/>
          <w:sz w:val="32"/>
          <w:szCs w:val="32"/>
          <w:rtl/>
        </w:rPr>
        <w:t xml:space="preserve">ومن </w:t>
      </w:r>
      <w:proofErr w:type="gramStart"/>
      <w:r w:rsidRPr="00F43B24">
        <w:rPr>
          <w:rFonts w:ascii="Sakkal Majalla" w:hAnsi="Sakkal Majalla" w:cs="Sakkal Majalla"/>
          <w:sz w:val="32"/>
          <w:szCs w:val="32"/>
          <w:rtl/>
        </w:rPr>
        <w:t>هنا,</w:t>
      </w:r>
      <w:proofErr w:type="gramEnd"/>
      <w:r w:rsidRPr="00F43B24">
        <w:rPr>
          <w:rFonts w:ascii="Sakkal Majalla" w:hAnsi="Sakkal Majalla" w:cs="Sakkal Majalla"/>
          <w:sz w:val="32"/>
          <w:szCs w:val="32"/>
          <w:rtl/>
        </w:rPr>
        <w:t xml:space="preserve"> </w:t>
      </w:r>
      <w:r w:rsidRPr="00F43B24">
        <w:rPr>
          <w:rFonts w:ascii="Sakkal Majalla" w:hAnsi="Sakkal Majalla" w:cs="Sakkal Majalla"/>
          <w:b/>
          <w:bCs/>
          <w:sz w:val="32"/>
          <w:szCs w:val="32"/>
          <w:rtl/>
        </w:rPr>
        <w:t>يمكن صياغة تعريف تكنولوجيا المعلومات على أنها</w:t>
      </w:r>
      <w:r w:rsidRPr="00F43B24">
        <w:rPr>
          <w:rFonts w:ascii="Sakkal Majalla" w:hAnsi="Sakkal Majalla" w:cs="Sakkal Majalla"/>
          <w:sz w:val="32"/>
          <w:szCs w:val="32"/>
          <w:rtl/>
        </w:rPr>
        <w:t xml:space="preserve"> </w:t>
      </w:r>
      <w:r w:rsidR="00F43B24">
        <w:rPr>
          <w:rFonts w:ascii="Sakkal Majalla" w:hAnsi="Sakkal Majalla" w:cs="Sakkal Majalla" w:hint="cs"/>
          <w:sz w:val="32"/>
          <w:szCs w:val="32"/>
          <w:rtl/>
        </w:rPr>
        <w:t>:</w:t>
      </w:r>
      <w:r w:rsidRPr="00FB555B">
        <w:rPr>
          <w:rFonts w:ascii="Sakkal Majalla" w:hAnsi="Sakkal Majalla" w:cs="Sakkal Majalla"/>
          <w:sz w:val="32"/>
          <w:szCs w:val="32"/>
          <w:rtl/>
        </w:rPr>
        <w:t xml:space="preserve"> التقنيات الالكترونية والرقمية التي تستخدم في تخزين ومعالجة وتناقل وبث نتائج عمليات تحليل وتصنيف واستخلاص المعلومات وتوجيه الإفادة منها من قبل المستفيدين بأيسر السبل مع ضمان محصلات السرعة والدقة.</w:t>
      </w:r>
    </w:p>
    <w:p w:rsidR="009C579E" w:rsidRDefault="009C579E" w:rsidP="009C579E">
      <w:pPr>
        <w:pStyle w:val="a6"/>
        <w:spacing w:before="240" w:after="0" w:line="240" w:lineRule="auto"/>
        <w:ind w:left="-999" w:right="-851"/>
        <w:jc w:val="lowKashida"/>
        <w:rPr>
          <w:rFonts w:ascii="Sakkal Majalla" w:hAnsi="Sakkal Majalla" w:cs="Sakkal Majalla"/>
          <w:sz w:val="32"/>
          <w:szCs w:val="32"/>
          <w:rtl/>
        </w:rPr>
      </w:pPr>
    </w:p>
    <w:p w:rsidR="00D1591F" w:rsidRPr="009C579E" w:rsidRDefault="00D1591F" w:rsidP="009C579E">
      <w:pPr>
        <w:pStyle w:val="a6"/>
        <w:spacing w:before="240" w:after="0" w:line="240" w:lineRule="auto"/>
        <w:ind w:left="-999" w:right="-851"/>
        <w:jc w:val="lowKashida"/>
        <w:rPr>
          <w:rFonts w:ascii="Sakkal Majalla" w:hAnsi="Sakkal Majalla" w:cs="Sakkal Majalla"/>
          <w:color w:val="990000"/>
          <w:sz w:val="32"/>
          <w:szCs w:val="32"/>
        </w:rPr>
      </w:pPr>
      <w:r w:rsidRPr="009C579E">
        <w:rPr>
          <w:rFonts w:ascii="Sakkal Majalla" w:hAnsi="Sakkal Majalla" w:cs="Sakkal Majalla"/>
          <w:b/>
          <w:bCs/>
          <w:color w:val="990000"/>
          <w:sz w:val="32"/>
          <w:szCs w:val="32"/>
          <w:rtl/>
        </w:rPr>
        <w:t xml:space="preserve">معمارية تكنولوجيا المعلومات </w:t>
      </w:r>
      <w:r w:rsidRPr="009C579E">
        <w:rPr>
          <w:rFonts w:ascii="Sakkal Majalla" w:hAnsi="Sakkal Majalla" w:cs="Sakkal Majalla"/>
          <w:b/>
          <w:bCs/>
          <w:color w:val="990000"/>
          <w:sz w:val="32"/>
          <w:szCs w:val="32"/>
        </w:rPr>
        <w:t>Information Technology Architecture</w:t>
      </w:r>
    </w:p>
    <w:p w:rsidR="00D1591F" w:rsidRPr="009C579E" w:rsidRDefault="00D1591F" w:rsidP="009C579E">
      <w:pPr>
        <w:pStyle w:val="a6"/>
        <w:spacing w:before="240"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 xml:space="preserve">عبارة عن مخطط توضيحي وتفصيلي عال المستوى لأصول </w:t>
      </w:r>
      <w:proofErr w:type="gramStart"/>
      <w:r w:rsidRPr="00FB555B">
        <w:rPr>
          <w:rFonts w:ascii="Sakkal Majalla" w:hAnsi="Sakkal Majalla" w:cs="Sakkal Majalla"/>
          <w:sz w:val="32"/>
          <w:szCs w:val="32"/>
          <w:rtl/>
        </w:rPr>
        <w:t>المعلومات,</w:t>
      </w:r>
      <w:proofErr w:type="gramEnd"/>
      <w:r w:rsidRPr="00FB555B">
        <w:rPr>
          <w:rFonts w:ascii="Sakkal Majalla" w:hAnsi="Sakkal Majalla" w:cs="Sakkal Majalla"/>
          <w:sz w:val="32"/>
          <w:szCs w:val="32"/>
          <w:rtl/>
        </w:rPr>
        <w:t xml:space="preserve"> وتحدد السياسة العامة والاهداف المرجوة والخطط المستقبلية في المؤسسات المختلفة.</w:t>
      </w:r>
      <w:r w:rsidR="009C579E">
        <w:rPr>
          <w:rFonts w:ascii="Sakkal Majalla" w:hAnsi="Sakkal Majalla" w:cs="Sakkal Majalla" w:hint="cs"/>
          <w:sz w:val="32"/>
          <w:szCs w:val="32"/>
          <w:rtl/>
        </w:rPr>
        <w:t xml:space="preserve"> </w:t>
      </w:r>
      <w:r w:rsidRPr="009C579E">
        <w:rPr>
          <w:rFonts w:ascii="Sakkal Majalla" w:hAnsi="Sakkal Majalla" w:cs="Sakkal Majalla"/>
          <w:sz w:val="32"/>
          <w:szCs w:val="32"/>
          <w:rtl/>
        </w:rPr>
        <w:t xml:space="preserve">هذا المخطط يوضح كل المعايير لتكنولوجيا المعلومات داخل المؤسسات والشركات وكيفية ترابطها وعملها مع بعضها </w:t>
      </w:r>
      <w:proofErr w:type="gramStart"/>
      <w:r w:rsidRPr="009C579E">
        <w:rPr>
          <w:rFonts w:ascii="Sakkal Majalla" w:hAnsi="Sakkal Majalla" w:cs="Sakkal Majalla"/>
          <w:sz w:val="32"/>
          <w:szCs w:val="32"/>
          <w:rtl/>
        </w:rPr>
        <w:t>البعض .</w:t>
      </w:r>
      <w:proofErr w:type="gramEnd"/>
      <w:r w:rsidR="009C579E" w:rsidRPr="009C579E">
        <w:rPr>
          <w:rFonts w:ascii="Sakkal Majalla" w:hAnsi="Sakkal Majalla" w:cs="Sakkal Majalla" w:hint="cs"/>
          <w:sz w:val="32"/>
          <w:szCs w:val="32"/>
          <w:rtl/>
        </w:rPr>
        <w:t xml:space="preserve"> </w:t>
      </w:r>
      <w:proofErr w:type="gramStart"/>
      <w:r w:rsidRPr="009C579E">
        <w:rPr>
          <w:rFonts w:ascii="Sakkal Majalla" w:hAnsi="Sakkal Majalla" w:cs="Sakkal Majalla"/>
          <w:b/>
          <w:bCs/>
          <w:sz w:val="32"/>
          <w:szCs w:val="32"/>
          <w:rtl/>
        </w:rPr>
        <w:t>مثال</w:t>
      </w:r>
      <w:r w:rsidRPr="009C579E">
        <w:rPr>
          <w:rFonts w:ascii="Sakkal Majalla" w:hAnsi="Sakkal Majalla" w:cs="Sakkal Majalla"/>
          <w:sz w:val="32"/>
          <w:szCs w:val="32"/>
          <w:rtl/>
        </w:rPr>
        <w:t>,</w:t>
      </w:r>
      <w:proofErr w:type="gramEnd"/>
      <w:r w:rsidRPr="009C579E">
        <w:rPr>
          <w:rFonts w:ascii="Sakkal Majalla" w:hAnsi="Sakkal Majalla" w:cs="Sakkal Majalla"/>
          <w:sz w:val="32"/>
          <w:szCs w:val="32"/>
          <w:rtl/>
        </w:rPr>
        <w:t xml:space="preserve"> هذا المخطط يشبه المخطط الهندسي للبيت, فهذا المخطط الورقي يوضح التفاصيل العامة والدقيقة للبيت قبل بناءة.</w:t>
      </w:r>
    </w:p>
    <w:p w:rsidR="00D1591F" w:rsidRPr="009C579E" w:rsidRDefault="009C579E" w:rsidP="009C579E">
      <w:pPr>
        <w:pStyle w:val="a6"/>
        <w:spacing w:before="240" w:after="0" w:line="240" w:lineRule="auto"/>
        <w:ind w:left="-999" w:right="-851"/>
        <w:jc w:val="lowKashida"/>
        <w:rPr>
          <w:rFonts w:ascii="Sakkal Majalla" w:hAnsi="Sakkal Majalla" w:cs="Sakkal Majalla"/>
          <w:b/>
          <w:bCs/>
          <w:color w:val="990000"/>
          <w:sz w:val="32"/>
          <w:szCs w:val="32"/>
          <w:rtl/>
        </w:rPr>
      </w:pPr>
      <w:r w:rsidRPr="009C579E">
        <w:rPr>
          <w:rFonts w:ascii="Sakkal Majalla" w:hAnsi="Sakkal Majalla" w:cs="Sakkal Majalla"/>
          <w:b/>
          <w:bCs/>
          <w:color w:val="990000"/>
          <w:sz w:val="32"/>
          <w:szCs w:val="32"/>
          <w:rtl/>
        </w:rPr>
        <w:lastRenderedPageBreak/>
        <w:t>البني</w:t>
      </w:r>
      <w:r w:rsidRPr="009C579E">
        <w:rPr>
          <w:rFonts w:ascii="Sakkal Majalla" w:hAnsi="Sakkal Majalla" w:cs="Sakkal Majalla" w:hint="cs"/>
          <w:b/>
          <w:bCs/>
          <w:color w:val="990000"/>
          <w:sz w:val="32"/>
          <w:szCs w:val="32"/>
          <w:rtl/>
        </w:rPr>
        <w:t>ة</w:t>
      </w:r>
      <w:r w:rsidR="00D1591F" w:rsidRPr="009C579E">
        <w:rPr>
          <w:rFonts w:ascii="Sakkal Majalla" w:hAnsi="Sakkal Majalla" w:cs="Sakkal Majalla"/>
          <w:b/>
          <w:bCs/>
          <w:color w:val="990000"/>
          <w:sz w:val="32"/>
          <w:szCs w:val="32"/>
          <w:rtl/>
        </w:rPr>
        <w:t xml:space="preserve"> الاساسية لتكنولوجيا المعلومات </w:t>
      </w:r>
      <w:r w:rsidR="00D1591F" w:rsidRPr="009C579E">
        <w:rPr>
          <w:rFonts w:ascii="Sakkal Majalla" w:hAnsi="Sakkal Majalla" w:cs="Sakkal Majalla"/>
          <w:b/>
          <w:bCs/>
          <w:color w:val="990000"/>
          <w:sz w:val="32"/>
          <w:szCs w:val="32"/>
        </w:rPr>
        <w:t>Information Technology Infrastructure</w:t>
      </w:r>
    </w:p>
    <w:p w:rsidR="00D1591F" w:rsidRPr="00FB555B" w:rsidRDefault="00D1591F" w:rsidP="009C579E">
      <w:pPr>
        <w:pStyle w:val="a6"/>
        <w:spacing w:before="240"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يقصد بالبنية الاساسية لتكنولوجيا المعلومات المكونات المادية والبرمجية والتسهيلات والخدمات المختلفة والادارة التي تنظم وتحدد الوظائف المختلفة</w:t>
      </w:r>
      <w:r w:rsidR="009C579E">
        <w:rPr>
          <w:rFonts w:ascii="Sakkal Majalla" w:hAnsi="Sakkal Majalla" w:cs="Sakkal Majalla" w:hint="cs"/>
          <w:sz w:val="32"/>
          <w:szCs w:val="32"/>
          <w:rtl/>
        </w:rPr>
        <w:t>،</w:t>
      </w:r>
      <w:r w:rsidRPr="00FB555B">
        <w:rPr>
          <w:rFonts w:ascii="Sakkal Majalla" w:hAnsi="Sakkal Majalla" w:cs="Sakkal Majalla"/>
          <w:sz w:val="32"/>
          <w:szCs w:val="32"/>
          <w:rtl/>
        </w:rPr>
        <w:t xml:space="preserve"> والتي تقوم بتحديدها معمارية تكنولوجيا المعلومات والتي تتكون من:</w:t>
      </w:r>
    </w:p>
    <w:p w:rsidR="00D1591F" w:rsidRPr="00FB555B" w:rsidRDefault="00D1591F" w:rsidP="00EA275F">
      <w:pPr>
        <w:pStyle w:val="a6"/>
        <w:numPr>
          <w:ilvl w:val="0"/>
          <w:numId w:val="8"/>
        </w:numPr>
        <w:spacing w:before="240"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المعدات (</w:t>
      </w:r>
      <w:r w:rsidRPr="00FB555B">
        <w:rPr>
          <w:rFonts w:ascii="Sakkal Majalla" w:hAnsi="Sakkal Majalla" w:cs="Sakkal Majalla"/>
          <w:sz w:val="32"/>
          <w:szCs w:val="32"/>
        </w:rPr>
        <w:t>Hardware</w:t>
      </w:r>
      <w:r w:rsidRPr="00FB555B">
        <w:rPr>
          <w:rFonts w:ascii="Sakkal Majalla" w:hAnsi="Sakkal Majalla" w:cs="Sakkal Majalla"/>
          <w:sz w:val="32"/>
          <w:szCs w:val="32"/>
          <w:rtl/>
        </w:rPr>
        <w:t>)</w:t>
      </w:r>
    </w:p>
    <w:p w:rsidR="00D1591F" w:rsidRPr="00FB555B" w:rsidRDefault="00D1591F" w:rsidP="00EA275F">
      <w:pPr>
        <w:pStyle w:val="a6"/>
        <w:numPr>
          <w:ilvl w:val="0"/>
          <w:numId w:val="8"/>
        </w:numPr>
        <w:spacing w:before="240"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البرمجيات (</w:t>
      </w:r>
      <w:r w:rsidRPr="00FB555B">
        <w:rPr>
          <w:rFonts w:ascii="Sakkal Majalla" w:hAnsi="Sakkal Majalla" w:cs="Sakkal Majalla"/>
          <w:sz w:val="32"/>
          <w:szCs w:val="32"/>
        </w:rPr>
        <w:t>Software</w:t>
      </w:r>
      <w:r w:rsidRPr="00FB555B">
        <w:rPr>
          <w:rFonts w:ascii="Sakkal Majalla" w:hAnsi="Sakkal Majalla" w:cs="Sakkal Majalla"/>
          <w:sz w:val="32"/>
          <w:szCs w:val="32"/>
          <w:rtl/>
        </w:rPr>
        <w:t>)</w:t>
      </w:r>
    </w:p>
    <w:p w:rsidR="00D1591F" w:rsidRPr="00FB555B" w:rsidRDefault="00D1591F" w:rsidP="00EA275F">
      <w:pPr>
        <w:pStyle w:val="a6"/>
        <w:numPr>
          <w:ilvl w:val="0"/>
          <w:numId w:val="8"/>
        </w:numPr>
        <w:spacing w:before="240"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الشبكات (</w:t>
      </w:r>
      <w:r w:rsidRPr="00FB555B">
        <w:rPr>
          <w:rFonts w:ascii="Sakkal Majalla" w:hAnsi="Sakkal Majalla" w:cs="Sakkal Majalla"/>
          <w:sz w:val="32"/>
          <w:szCs w:val="32"/>
        </w:rPr>
        <w:t>Networks</w:t>
      </w:r>
      <w:r w:rsidRPr="00FB555B">
        <w:rPr>
          <w:rFonts w:ascii="Sakkal Majalla" w:hAnsi="Sakkal Majalla" w:cs="Sakkal Majalla"/>
          <w:sz w:val="32"/>
          <w:szCs w:val="32"/>
          <w:rtl/>
        </w:rPr>
        <w:t>) بنوعيها السلكي واللاسلكي</w:t>
      </w:r>
    </w:p>
    <w:p w:rsidR="00D1591F" w:rsidRPr="00FB555B" w:rsidRDefault="00D1591F" w:rsidP="00EA275F">
      <w:pPr>
        <w:pStyle w:val="a6"/>
        <w:numPr>
          <w:ilvl w:val="0"/>
          <w:numId w:val="8"/>
        </w:numPr>
        <w:spacing w:before="240"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ادارة البيانات (</w:t>
      </w:r>
      <w:r w:rsidRPr="00FB555B">
        <w:rPr>
          <w:rFonts w:ascii="Sakkal Majalla" w:hAnsi="Sakkal Majalla" w:cs="Sakkal Majalla"/>
          <w:sz w:val="32"/>
          <w:szCs w:val="32"/>
        </w:rPr>
        <w:t>Data management</w:t>
      </w:r>
      <w:r w:rsidRPr="00FB555B">
        <w:rPr>
          <w:rFonts w:ascii="Sakkal Majalla" w:hAnsi="Sakkal Majalla" w:cs="Sakkal Majalla"/>
          <w:sz w:val="32"/>
          <w:szCs w:val="32"/>
          <w:rtl/>
        </w:rPr>
        <w:t>)</w:t>
      </w:r>
    </w:p>
    <w:p w:rsidR="00D1591F" w:rsidRPr="00FB555B" w:rsidRDefault="00D1591F" w:rsidP="00EA275F">
      <w:pPr>
        <w:pStyle w:val="a6"/>
        <w:numPr>
          <w:ilvl w:val="0"/>
          <w:numId w:val="8"/>
        </w:numPr>
        <w:spacing w:before="240"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الامن والحماية للبيانات (</w:t>
      </w:r>
      <w:r w:rsidRPr="00FB555B">
        <w:rPr>
          <w:rFonts w:ascii="Sakkal Majalla" w:hAnsi="Sakkal Majalla" w:cs="Sakkal Majalla"/>
          <w:sz w:val="32"/>
          <w:szCs w:val="32"/>
        </w:rPr>
        <w:t>Managing security and risk</w:t>
      </w:r>
      <w:r w:rsidRPr="00FB555B">
        <w:rPr>
          <w:rFonts w:ascii="Sakkal Majalla" w:hAnsi="Sakkal Majalla" w:cs="Sakkal Majalla"/>
          <w:sz w:val="32"/>
          <w:szCs w:val="32"/>
          <w:rtl/>
        </w:rPr>
        <w:t>)</w:t>
      </w:r>
    </w:p>
    <w:p w:rsidR="009C579E" w:rsidRDefault="00D1591F" w:rsidP="00EA275F">
      <w:pPr>
        <w:pStyle w:val="a6"/>
        <w:numPr>
          <w:ilvl w:val="0"/>
          <w:numId w:val="8"/>
        </w:numPr>
        <w:spacing w:before="240" w:after="0" w:line="240" w:lineRule="auto"/>
        <w:ind w:left="-999" w:right="-851"/>
        <w:jc w:val="lowKashida"/>
        <w:rPr>
          <w:rFonts w:ascii="Sakkal Majalla" w:hAnsi="Sakkal Majalla" w:cs="Sakkal Majalla"/>
          <w:sz w:val="32"/>
          <w:szCs w:val="32"/>
        </w:rPr>
      </w:pPr>
      <w:r w:rsidRPr="00FB555B">
        <w:rPr>
          <w:rFonts w:ascii="Sakkal Majalla" w:hAnsi="Sakkal Majalla" w:cs="Sakkal Majalla"/>
          <w:sz w:val="32"/>
          <w:szCs w:val="32"/>
          <w:rtl/>
        </w:rPr>
        <w:t>تطوير النظم (</w:t>
      </w:r>
      <w:r w:rsidRPr="00FB555B">
        <w:rPr>
          <w:rFonts w:ascii="Sakkal Majalla" w:hAnsi="Sakkal Majalla" w:cs="Sakkal Majalla"/>
          <w:sz w:val="32"/>
          <w:szCs w:val="32"/>
        </w:rPr>
        <w:t>System development</w:t>
      </w:r>
      <w:r w:rsidRPr="00FB555B">
        <w:rPr>
          <w:rFonts w:ascii="Sakkal Majalla" w:hAnsi="Sakkal Majalla" w:cs="Sakkal Majalla"/>
          <w:sz w:val="32"/>
          <w:szCs w:val="32"/>
          <w:rtl/>
        </w:rPr>
        <w:t>)</w:t>
      </w:r>
    </w:p>
    <w:p w:rsidR="009C579E" w:rsidRDefault="009C579E" w:rsidP="009C579E">
      <w:pPr>
        <w:pStyle w:val="a6"/>
        <w:spacing w:after="0" w:line="240" w:lineRule="auto"/>
        <w:ind w:left="-999" w:right="-851"/>
        <w:jc w:val="lowKashida"/>
        <w:rPr>
          <w:rFonts w:ascii="Sakkal Majalla" w:hAnsi="Sakkal Majalla" w:cs="Sakkal Majalla"/>
          <w:b/>
          <w:bCs/>
          <w:color w:val="990000"/>
          <w:sz w:val="32"/>
          <w:szCs w:val="32"/>
          <w:rtl/>
        </w:rPr>
      </w:pPr>
    </w:p>
    <w:p w:rsidR="009C579E" w:rsidRDefault="00D1591F" w:rsidP="009C579E">
      <w:pPr>
        <w:pStyle w:val="a6"/>
        <w:spacing w:after="0" w:line="240" w:lineRule="auto"/>
        <w:ind w:left="-999" w:right="-851"/>
        <w:jc w:val="lowKashida"/>
        <w:rPr>
          <w:rFonts w:ascii="Sakkal Majalla" w:hAnsi="Sakkal Majalla" w:cs="Sakkal Majalla"/>
          <w:sz w:val="32"/>
          <w:szCs w:val="32"/>
          <w:rtl/>
        </w:rPr>
      </w:pPr>
      <w:r w:rsidRPr="009C579E">
        <w:rPr>
          <w:rFonts w:ascii="Sakkal Majalla" w:hAnsi="Sakkal Majalla" w:cs="Sakkal Majalla"/>
          <w:b/>
          <w:bCs/>
          <w:color w:val="990000"/>
          <w:sz w:val="32"/>
          <w:szCs w:val="32"/>
          <w:rtl/>
        </w:rPr>
        <w:t xml:space="preserve">الجوانب الاساسية لاستثمار تكنولوجيا المعلومات في تطور وقوة </w:t>
      </w:r>
      <w:r w:rsidR="009C579E">
        <w:rPr>
          <w:rFonts w:ascii="Sakkal Majalla" w:hAnsi="Sakkal Majalla" w:cs="Sakkal Majalla" w:hint="cs"/>
          <w:b/>
          <w:bCs/>
          <w:color w:val="990000"/>
          <w:sz w:val="32"/>
          <w:szCs w:val="32"/>
          <w:rtl/>
        </w:rPr>
        <w:t>الإدارة</w:t>
      </w:r>
    </w:p>
    <w:p w:rsidR="00D1591F" w:rsidRPr="009C579E" w:rsidRDefault="00D1591F" w:rsidP="009C579E">
      <w:pPr>
        <w:pStyle w:val="a6"/>
        <w:spacing w:before="240" w:after="0" w:line="240" w:lineRule="auto"/>
        <w:ind w:left="-999" w:right="-851"/>
        <w:jc w:val="lowKashida"/>
        <w:rPr>
          <w:rFonts w:ascii="Sakkal Majalla" w:hAnsi="Sakkal Majalla" w:cs="Sakkal Majalla"/>
          <w:sz w:val="32"/>
          <w:szCs w:val="32"/>
          <w:rtl/>
        </w:rPr>
      </w:pPr>
      <w:r w:rsidRPr="009C579E">
        <w:rPr>
          <w:rFonts w:ascii="Sakkal Majalla" w:hAnsi="Sakkal Majalla" w:cs="Sakkal Majalla"/>
          <w:sz w:val="32"/>
          <w:szCs w:val="32"/>
          <w:rtl/>
        </w:rPr>
        <w:t xml:space="preserve"> ويمكن تلخيص الجوانب الأساسية لاستثمار تكنولوجيا المعلومات في تطور وقوة الإدارة بما يلي:</w:t>
      </w:r>
    </w:p>
    <w:p w:rsidR="00D1591F" w:rsidRPr="00FB555B" w:rsidRDefault="00D1591F" w:rsidP="00EA275F">
      <w:pPr>
        <w:pStyle w:val="a6"/>
        <w:numPr>
          <w:ilvl w:val="0"/>
          <w:numId w:val="9"/>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السرعة والفاعلية والمرونة في اتخاذ القرار بفعل تقنيات المعالجة السريعة والنقل السريع.</w:t>
      </w:r>
    </w:p>
    <w:p w:rsidR="00D1591F" w:rsidRPr="00FB555B" w:rsidRDefault="00D1591F" w:rsidP="00EA275F">
      <w:pPr>
        <w:pStyle w:val="a6"/>
        <w:numPr>
          <w:ilvl w:val="0"/>
          <w:numId w:val="9"/>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القوة الهائلة لتقنيات المعلومات في إعداد التقارير ومعالجة كم هائل في زمن قياسي مما يساعد في اتخاذ القرار.</w:t>
      </w:r>
    </w:p>
    <w:p w:rsidR="00D1591F" w:rsidRPr="00FB555B" w:rsidRDefault="00D1591F" w:rsidP="00EA275F">
      <w:pPr>
        <w:pStyle w:val="a6"/>
        <w:numPr>
          <w:ilvl w:val="0"/>
          <w:numId w:val="9"/>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بناء بنك للمعلومات الإدارية يعطي حياة وديناميكية لاستثمار هذه المعلومات في تطوير بنية الإدارة.</w:t>
      </w:r>
    </w:p>
    <w:p w:rsidR="00D1591F" w:rsidRPr="00FB555B" w:rsidRDefault="00D1591F" w:rsidP="00EA275F">
      <w:pPr>
        <w:pStyle w:val="a6"/>
        <w:numPr>
          <w:ilvl w:val="0"/>
          <w:numId w:val="9"/>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خروج الإدارة من واقع التشتت وبطء الحركة وعشوائية الكادر البشري الواسع إلى الديناميكية والمعرفة.</w:t>
      </w:r>
    </w:p>
    <w:p w:rsidR="00D1591F" w:rsidRPr="00FB555B" w:rsidRDefault="00D1591F" w:rsidP="00EA275F">
      <w:pPr>
        <w:pStyle w:val="a6"/>
        <w:numPr>
          <w:ilvl w:val="0"/>
          <w:numId w:val="9"/>
        </w:numPr>
        <w:spacing w:before="24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تقنيات المعلومات هي التي تسهل علينا قراءة مؤشرات ومؤثرات السوق العالمي اللحظية</w:t>
      </w:r>
    </w:p>
    <w:p w:rsidR="00D1591F" w:rsidRPr="009C579E" w:rsidRDefault="009C579E" w:rsidP="00FB555B">
      <w:pPr>
        <w:spacing w:after="0" w:line="240" w:lineRule="auto"/>
        <w:ind w:left="-999" w:right="-851"/>
        <w:jc w:val="lowKashida"/>
        <w:rPr>
          <w:rFonts w:ascii="Sakkal Majalla" w:hAnsi="Sakkal Majalla" w:cs="Sakkal Majalla"/>
          <w:b/>
          <w:bCs/>
          <w:color w:val="990000"/>
          <w:sz w:val="32"/>
          <w:szCs w:val="32"/>
          <w:rtl/>
        </w:rPr>
      </w:pPr>
      <w:r>
        <w:rPr>
          <w:rFonts w:ascii="Sakkal Majalla" w:hAnsi="Sakkal Majalla" w:cs="Sakkal Majalla" w:hint="cs"/>
          <w:b/>
          <w:bCs/>
          <w:color w:val="990000"/>
          <w:sz w:val="32"/>
          <w:szCs w:val="32"/>
          <w:rtl/>
        </w:rPr>
        <w:t>آ</w:t>
      </w:r>
      <w:r w:rsidR="00D1591F" w:rsidRPr="009C579E">
        <w:rPr>
          <w:rFonts w:ascii="Sakkal Majalla" w:hAnsi="Sakkal Majalla" w:cs="Sakkal Majalla"/>
          <w:b/>
          <w:bCs/>
          <w:color w:val="990000"/>
          <w:sz w:val="32"/>
          <w:szCs w:val="32"/>
          <w:rtl/>
        </w:rPr>
        <w:t>ثار تكنولوجيا المعلومات على الادارة</w:t>
      </w:r>
    </w:p>
    <w:p w:rsidR="00D1591F" w:rsidRPr="00FB555B" w:rsidRDefault="00D1591F" w:rsidP="00EA275F">
      <w:pPr>
        <w:pStyle w:val="a6"/>
        <w:numPr>
          <w:ilvl w:val="0"/>
          <w:numId w:val="10"/>
        </w:numPr>
        <w:spacing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المساعدة في تخفيض حجم الجهاز الإداري واختصار نفقاته.</w:t>
      </w:r>
    </w:p>
    <w:p w:rsidR="00D1591F" w:rsidRPr="00FB555B" w:rsidRDefault="00D1591F" w:rsidP="00EA275F">
      <w:pPr>
        <w:pStyle w:val="a6"/>
        <w:numPr>
          <w:ilvl w:val="0"/>
          <w:numId w:val="10"/>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 xml:space="preserve">توزيع قدرة الإدارة العليا على التخطيط والرقابة والسماح بدرجة أكبر من اللامركزية وتفويض </w:t>
      </w:r>
      <w:proofErr w:type="gramStart"/>
      <w:r w:rsidRPr="00FB555B">
        <w:rPr>
          <w:rFonts w:ascii="Sakkal Majalla" w:hAnsi="Sakkal Majalla" w:cs="Sakkal Majalla"/>
          <w:sz w:val="32"/>
          <w:szCs w:val="32"/>
          <w:rtl/>
        </w:rPr>
        <w:t>السلطة .</w:t>
      </w:r>
      <w:proofErr w:type="gramEnd"/>
    </w:p>
    <w:p w:rsidR="00D1591F" w:rsidRPr="00FB555B" w:rsidRDefault="00D1591F" w:rsidP="00EA275F">
      <w:pPr>
        <w:pStyle w:val="a6"/>
        <w:numPr>
          <w:ilvl w:val="0"/>
          <w:numId w:val="10"/>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 xml:space="preserve">توسيع وتنمية وتنشيط قنوات الاتصال وابتكار أساليب جديدة في </w:t>
      </w:r>
      <w:proofErr w:type="gramStart"/>
      <w:r w:rsidRPr="00FB555B">
        <w:rPr>
          <w:rFonts w:ascii="Sakkal Majalla" w:hAnsi="Sakkal Majalla" w:cs="Sakkal Majalla"/>
          <w:sz w:val="32"/>
          <w:szCs w:val="32"/>
          <w:rtl/>
        </w:rPr>
        <w:t>الاتصالات .</w:t>
      </w:r>
      <w:proofErr w:type="gramEnd"/>
    </w:p>
    <w:p w:rsidR="00D1591F" w:rsidRPr="00FB555B" w:rsidRDefault="00D1591F" w:rsidP="00EA275F">
      <w:pPr>
        <w:pStyle w:val="a6"/>
        <w:numPr>
          <w:ilvl w:val="0"/>
          <w:numId w:val="10"/>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 xml:space="preserve">المساعدة على تركيز الإدارة في المهام الاستراتيجية والتخفيف من الأعباء </w:t>
      </w:r>
      <w:proofErr w:type="gramStart"/>
      <w:r w:rsidRPr="00FB555B">
        <w:rPr>
          <w:rFonts w:ascii="Sakkal Majalla" w:hAnsi="Sakkal Majalla" w:cs="Sakkal Majalla"/>
          <w:sz w:val="32"/>
          <w:szCs w:val="32"/>
          <w:rtl/>
        </w:rPr>
        <w:t>الروتينية .</w:t>
      </w:r>
      <w:proofErr w:type="gramEnd"/>
    </w:p>
    <w:p w:rsidR="009C579E" w:rsidRDefault="00D1591F" w:rsidP="00EA275F">
      <w:pPr>
        <w:pStyle w:val="a6"/>
        <w:numPr>
          <w:ilvl w:val="0"/>
          <w:numId w:val="10"/>
        </w:numPr>
        <w:spacing w:before="240" w:after="0" w:line="240" w:lineRule="auto"/>
        <w:ind w:left="-858" w:right="-851" w:firstLine="0"/>
        <w:jc w:val="lowKashida"/>
        <w:rPr>
          <w:rFonts w:ascii="Sakkal Majalla" w:hAnsi="Sakkal Majalla" w:cs="Sakkal Majalla"/>
          <w:sz w:val="32"/>
          <w:szCs w:val="32"/>
        </w:rPr>
      </w:pPr>
      <w:r w:rsidRPr="00FB555B">
        <w:rPr>
          <w:rFonts w:ascii="Sakkal Majalla" w:hAnsi="Sakkal Majalla" w:cs="Sakkal Majalla"/>
          <w:sz w:val="32"/>
          <w:szCs w:val="32"/>
          <w:rtl/>
        </w:rPr>
        <w:t xml:space="preserve">المساعدة على سرعة التأقلم والتكيف وعلم التغيرات نتيجة سرعة العلم </w:t>
      </w:r>
      <w:proofErr w:type="gramStart"/>
      <w:r w:rsidRPr="00FB555B">
        <w:rPr>
          <w:rFonts w:ascii="Sakkal Majalla" w:hAnsi="Sakkal Majalla" w:cs="Sakkal Majalla"/>
          <w:sz w:val="32"/>
          <w:szCs w:val="32"/>
          <w:rtl/>
        </w:rPr>
        <w:t>بها .</w:t>
      </w:r>
      <w:proofErr w:type="gramEnd"/>
    </w:p>
    <w:p w:rsidR="00D1591F" w:rsidRPr="009C579E" w:rsidRDefault="00D1591F" w:rsidP="00EA275F">
      <w:pPr>
        <w:pStyle w:val="a6"/>
        <w:numPr>
          <w:ilvl w:val="0"/>
          <w:numId w:val="10"/>
        </w:numPr>
        <w:spacing w:before="240" w:after="0" w:line="240" w:lineRule="auto"/>
        <w:ind w:left="-858" w:right="-851" w:firstLine="0"/>
        <w:jc w:val="lowKashida"/>
        <w:rPr>
          <w:rFonts w:ascii="Sakkal Majalla" w:hAnsi="Sakkal Majalla" w:cs="Sakkal Majalla"/>
          <w:sz w:val="32"/>
          <w:szCs w:val="32"/>
          <w:rtl/>
        </w:rPr>
      </w:pPr>
      <w:r w:rsidRPr="009C579E">
        <w:rPr>
          <w:rFonts w:ascii="Sakkal Majalla" w:hAnsi="Sakkal Majalla" w:cs="Sakkal Majalla"/>
          <w:sz w:val="32"/>
          <w:szCs w:val="32"/>
          <w:rtl/>
        </w:rPr>
        <w:t xml:space="preserve"> المساعدة على تطوير وسائل الإنتاج واستحداث المنتجات الجديدة وتحديث أساليب التسويق.</w:t>
      </w:r>
    </w:p>
    <w:p w:rsidR="00D1591F" w:rsidRPr="009C579E" w:rsidRDefault="00D1591F" w:rsidP="00FB555B">
      <w:pPr>
        <w:spacing w:before="240" w:after="0" w:line="240" w:lineRule="auto"/>
        <w:ind w:left="-999" w:right="-851"/>
        <w:jc w:val="lowKashida"/>
        <w:rPr>
          <w:rFonts w:ascii="Sakkal Majalla" w:hAnsi="Sakkal Majalla" w:cs="Sakkal Majalla"/>
          <w:b/>
          <w:bCs/>
          <w:color w:val="990000"/>
          <w:sz w:val="32"/>
          <w:szCs w:val="32"/>
          <w:rtl/>
        </w:rPr>
      </w:pPr>
      <w:r w:rsidRPr="009C579E">
        <w:rPr>
          <w:rFonts w:ascii="Sakkal Majalla" w:hAnsi="Sakkal Majalla" w:cs="Sakkal Majalla"/>
          <w:b/>
          <w:bCs/>
          <w:color w:val="990000"/>
          <w:sz w:val="32"/>
          <w:szCs w:val="32"/>
          <w:rtl/>
        </w:rPr>
        <w:t>مساهمة تكنولوجيا المعلومات في الادارة</w:t>
      </w:r>
    </w:p>
    <w:p w:rsidR="00D1591F" w:rsidRPr="00FB555B" w:rsidRDefault="00D1591F" w:rsidP="001F33E0">
      <w:pPr>
        <w:pStyle w:val="a6"/>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تساهم تكنولوجيا المعلومات في:</w:t>
      </w:r>
    </w:p>
    <w:p w:rsidR="00D1591F" w:rsidRPr="00FB555B" w:rsidRDefault="00D1591F" w:rsidP="00EA275F">
      <w:pPr>
        <w:pStyle w:val="a6"/>
        <w:numPr>
          <w:ilvl w:val="0"/>
          <w:numId w:val="11"/>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 xml:space="preserve">أداء عمليات متعددة بسرعة فائقة وبدقة </w:t>
      </w:r>
      <w:proofErr w:type="gramStart"/>
      <w:r w:rsidRPr="00FB555B">
        <w:rPr>
          <w:rFonts w:ascii="Sakkal Majalla" w:hAnsi="Sakkal Majalla" w:cs="Sakkal Majalla"/>
          <w:sz w:val="32"/>
          <w:szCs w:val="32"/>
          <w:rtl/>
        </w:rPr>
        <w:t>متناهية .</w:t>
      </w:r>
      <w:proofErr w:type="gramEnd"/>
    </w:p>
    <w:p w:rsidR="00D1591F" w:rsidRPr="00FB555B" w:rsidRDefault="00D1591F" w:rsidP="00EA275F">
      <w:pPr>
        <w:pStyle w:val="a6"/>
        <w:numPr>
          <w:ilvl w:val="0"/>
          <w:numId w:val="11"/>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 xml:space="preserve">تخزين واسترجاع ونقل كميات من المعلومات بأسهل </w:t>
      </w:r>
      <w:proofErr w:type="gramStart"/>
      <w:r w:rsidRPr="00FB555B">
        <w:rPr>
          <w:rFonts w:ascii="Sakkal Majalla" w:hAnsi="Sakkal Majalla" w:cs="Sakkal Majalla"/>
          <w:sz w:val="32"/>
          <w:szCs w:val="32"/>
          <w:rtl/>
        </w:rPr>
        <w:t>الطرق .</w:t>
      </w:r>
      <w:proofErr w:type="gramEnd"/>
    </w:p>
    <w:p w:rsidR="00D1591F" w:rsidRPr="00FB555B" w:rsidRDefault="00D1591F" w:rsidP="00EA275F">
      <w:pPr>
        <w:pStyle w:val="a6"/>
        <w:numPr>
          <w:ilvl w:val="0"/>
          <w:numId w:val="11"/>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lastRenderedPageBreak/>
        <w:t xml:space="preserve">توفير حاجة المستخدمين حيث أنها تزيد من مقدار معدل </w:t>
      </w:r>
      <w:proofErr w:type="gramStart"/>
      <w:r w:rsidRPr="00FB555B">
        <w:rPr>
          <w:rFonts w:ascii="Sakkal Majalla" w:hAnsi="Sakkal Majalla" w:cs="Sakkal Majalla"/>
          <w:sz w:val="32"/>
          <w:szCs w:val="32"/>
          <w:rtl/>
        </w:rPr>
        <w:t>الأعمال .</w:t>
      </w:r>
      <w:proofErr w:type="gramEnd"/>
    </w:p>
    <w:p w:rsidR="00D1591F" w:rsidRPr="00FB555B" w:rsidRDefault="00D1591F" w:rsidP="00EA275F">
      <w:pPr>
        <w:pStyle w:val="a6"/>
        <w:numPr>
          <w:ilvl w:val="0"/>
          <w:numId w:val="11"/>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دقة وتكامل الملفات وتنسيق المداخل المتعددة للبيانات وإعادة صياغتها.</w:t>
      </w:r>
    </w:p>
    <w:p w:rsidR="00D1591F" w:rsidRPr="00FB555B" w:rsidRDefault="00D1591F" w:rsidP="00EA275F">
      <w:pPr>
        <w:pStyle w:val="a6"/>
        <w:numPr>
          <w:ilvl w:val="0"/>
          <w:numId w:val="11"/>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 xml:space="preserve">زيادة فاعلية القوى المهنية والإدارية وترشيد عملية اتخاذ </w:t>
      </w:r>
      <w:proofErr w:type="gramStart"/>
      <w:r w:rsidRPr="00FB555B">
        <w:rPr>
          <w:rFonts w:ascii="Sakkal Majalla" w:hAnsi="Sakkal Majalla" w:cs="Sakkal Majalla"/>
          <w:sz w:val="32"/>
          <w:szCs w:val="32"/>
          <w:rtl/>
        </w:rPr>
        <w:t>القرارات .</w:t>
      </w:r>
      <w:proofErr w:type="gramEnd"/>
    </w:p>
    <w:p w:rsidR="00D1591F" w:rsidRPr="001F33E0" w:rsidRDefault="00D1591F" w:rsidP="00FB555B">
      <w:pPr>
        <w:spacing w:before="240" w:after="0" w:line="240" w:lineRule="auto"/>
        <w:ind w:left="-999" w:right="-851"/>
        <w:jc w:val="lowKashida"/>
        <w:rPr>
          <w:rFonts w:ascii="Sakkal Majalla" w:hAnsi="Sakkal Majalla" w:cs="Sakkal Majalla"/>
          <w:b/>
          <w:bCs/>
          <w:color w:val="990000"/>
          <w:sz w:val="32"/>
          <w:szCs w:val="32"/>
          <w:rtl/>
        </w:rPr>
      </w:pPr>
      <w:r w:rsidRPr="001F33E0">
        <w:rPr>
          <w:rFonts w:ascii="Sakkal Majalla" w:hAnsi="Sakkal Majalla" w:cs="Sakkal Majalla"/>
          <w:b/>
          <w:bCs/>
          <w:color w:val="990000"/>
          <w:sz w:val="32"/>
          <w:szCs w:val="32"/>
          <w:rtl/>
        </w:rPr>
        <w:t>معوقات استخدام تكنولوجيا المعلومات</w:t>
      </w:r>
    </w:p>
    <w:p w:rsidR="00D1591F"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 xml:space="preserve">يصعب إلى حد كبير التنبؤ بمعدلات التغير في خدمات المعلومات التي ستحدث بمراكز المعلومات والمؤسسات نتيجة لإدخال تكنولوجيا المعلومات </w:t>
      </w:r>
      <w:proofErr w:type="gramStart"/>
      <w:r w:rsidRPr="00FB555B">
        <w:rPr>
          <w:rFonts w:ascii="Sakkal Majalla" w:hAnsi="Sakkal Majalla" w:cs="Sakkal Majalla"/>
          <w:sz w:val="32"/>
          <w:szCs w:val="32"/>
          <w:rtl/>
        </w:rPr>
        <w:t>المتقدمة ،</w:t>
      </w:r>
      <w:proofErr w:type="gramEnd"/>
      <w:r w:rsidRPr="00FB555B">
        <w:rPr>
          <w:rFonts w:ascii="Sakkal Majalla" w:hAnsi="Sakkal Majalla" w:cs="Sakkal Majalla"/>
          <w:sz w:val="32"/>
          <w:szCs w:val="32"/>
          <w:rtl/>
        </w:rPr>
        <w:t xml:space="preserve"> حيث يمكن تحديد بعض المعوقات التي تؤثر على انتشار استخدام تكنولوجيا المعلومات الحديثة ومن بينها ما يلي :</w:t>
      </w:r>
    </w:p>
    <w:p w:rsidR="00813F51" w:rsidRDefault="00813F51" w:rsidP="00813F51">
      <w:pPr>
        <w:spacing w:after="0" w:line="240" w:lineRule="auto"/>
        <w:ind w:left="-999" w:right="-851"/>
        <w:jc w:val="lowKashida"/>
        <w:rPr>
          <w:rFonts w:ascii="Sakkal Majalla" w:hAnsi="Sakkal Majalla" w:cs="Sakkal Majalla"/>
          <w:sz w:val="32"/>
          <w:szCs w:val="32"/>
          <w:rtl/>
        </w:rPr>
      </w:pPr>
      <w:r>
        <w:rPr>
          <w:rFonts w:ascii="Sakkal Majalla" w:hAnsi="Sakkal Majalla" w:cs="Sakkal Majalla" w:hint="cs"/>
          <w:sz w:val="32"/>
          <w:szCs w:val="32"/>
          <w:rtl/>
        </w:rPr>
        <w:t xml:space="preserve">1.المحددات الفنية                              </w:t>
      </w:r>
      <w:proofErr w:type="gramStart"/>
      <w:r>
        <w:rPr>
          <w:rFonts w:ascii="Sakkal Majalla" w:hAnsi="Sakkal Majalla" w:cs="Sakkal Majalla" w:hint="cs"/>
          <w:sz w:val="32"/>
          <w:szCs w:val="32"/>
          <w:rtl/>
        </w:rPr>
        <w:t>2.المحددات</w:t>
      </w:r>
      <w:proofErr w:type="gramEnd"/>
      <w:r>
        <w:rPr>
          <w:rFonts w:ascii="Sakkal Majalla" w:hAnsi="Sakkal Majalla" w:cs="Sakkal Majalla" w:hint="cs"/>
          <w:sz w:val="32"/>
          <w:szCs w:val="32"/>
          <w:rtl/>
        </w:rPr>
        <w:t xml:space="preserve"> الاقتصادية                             3.القيود على حقوق الملكية</w:t>
      </w:r>
    </w:p>
    <w:p w:rsidR="00813F51" w:rsidRDefault="00813F51" w:rsidP="00FB555B">
      <w:pPr>
        <w:spacing w:after="0" w:line="240" w:lineRule="auto"/>
        <w:ind w:left="-999" w:right="-851"/>
        <w:jc w:val="lowKashida"/>
        <w:rPr>
          <w:rFonts w:ascii="Sakkal Majalla" w:hAnsi="Sakkal Majalla" w:cs="Sakkal Majalla"/>
          <w:sz w:val="32"/>
          <w:szCs w:val="32"/>
          <w:rtl/>
        </w:rPr>
      </w:pPr>
      <w:r>
        <w:rPr>
          <w:rFonts w:ascii="Sakkal Majalla" w:hAnsi="Sakkal Majalla" w:cs="Sakkal Majalla" w:hint="cs"/>
          <w:sz w:val="32"/>
          <w:szCs w:val="32"/>
          <w:rtl/>
        </w:rPr>
        <w:t xml:space="preserve">4.التشريعات الحكومية                     </w:t>
      </w:r>
      <w:proofErr w:type="gramStart"/>
      <w:r>
        <w:rPr>
          <w:rFonts w:ascii="Sakkal Majalla" w:hAnsi="Sakkal Majalla" w:cs="Sakkal Majalla" w:hint="cs"/>
          <w:sz w:val="32"/>
          <w:szCs w:val="32"/>
          <w:rtl/>
        </w:rPr>
        <w:t>5.الإتجاهات</w:t>
      </w:r>
      <w:proofErr w:type="gramEnd"/>
      <w:r>
        <w:rPr>
          <w:rFonts w:ascii="Sakkal Majalla" w:hAnsi="Sakkal Majalla" w:cs="Sakkal Majalla" w:hint="cs"/>
          <w:sz w:val="32"/>
          <w:szCs w:val="32"/>
          <w:rtl/>
        </w:rPr>
        <w:t xml:space="preserve"> الشخصية التقليدية          6.التعليم والتدريب غير المنتشر</w:t>
      </w:r>
    </w:p>
    <w:p w:rsidR="00813F51" w:rsidRDefault="00813F51" w:rsidP="00FB555B">
      <w:pPr>
        <w:spacing w:after="0" w:line="240" w:lineRule="auto"/>
        <w:ind w:left="-999" w:right="-851"/>
        <w:jc w:val="lowKashida"/>
        <w:rPr>
          <w:rFonts w:ascii="Sakkal Majalla" w:hAnsi="Sakkal Majalla" w:cs="Sakkal Majalla"/>
          <w:sz w:val="32"/>
          <w:szCs w:val="32"/>
          <w:rtl/>
        </w:rPr>
      </w:pPr>
      <w:r>
        <w:rPr>
          <w:rFonts w:ascii="Sakkal Majalla" w:hAnsi="Sakkal Majalla" w:cs="Sakkal Majalla" w:hint="cs"/>
          <w:sz w:val="32"/>
          <w:szCs w:val="32"/>
          <w:rtl/>
        </w:rPr>
        <w:t>7.العولمة وتشمل (الإدارة والرقابة في السوق العالمية المنافسة في الأسواق)</w:t>
      </w:r>
    </w:p>
    <w:p w:rsidR="009F1B53" w:rsidRDefault="009F1B53" w:rsidP="00FB555B">
      <w:pPr>
        <w:spacing w:after="0" w:line="240" w:lineRule="auto"/>
        <w:ind w:left="-999" w:right="-851"/>
        <w:jc w:val="lowKashida"/>
        <w:rPr>
          <w:rFonts w:ascii="Sakkal Majalla" w:hAnsi="Sakkal Majalla" w:cs="Sakkal Majalla"/>
          <w:sz w:val="32"/>
          <w:szCs w:val="32"/>
          <w:rtl/>
        </w:rPr>
      </w:pPr>
    </w:p>
    <w:p w:rsidR="009F1B53" w:rsidRDefault="009F1B53" w:rsidP="00FB555B">
      <w:pPr>
        <w:spacing w:after="0" w:line="240" w:lineRule="auto"/>
        <w:ind w:left="-999" w:right="-851"/>
        <w:jc w:val="lowKashida"/>
        <w:rPr>
          <w:rFonts w:ascii="Sakkal Majalla" w:hAnsi="Sakkal Majalla" w:cs="Sakkal Majalla"/>
          <w:sz w:val="32"/>
          <w:szCs w:val="32"/>
          <w:rtl/>
        </w:rPr>
      </w:pPr>
      <w:r>
        <w:rPr>
          <w:rFonts w:ascii="Sakkal Majalla" w:hAnsi="Sakkal Majalla" w:cs="Sakkal Majalla" w:hint="cs"/>
          <w:sz w:val="32"/>
          <w:szCs w:val="32"/>
          <w:rtl/>
        </w:rPr>
        <w:t>يوضح الهرم التالي التموضع المنطقي للتقنيات المختلفة لذكاء الأعمال وفقاً لقيمتها الكامنة، باعتبارها اساساً لقرارات الأعمال الاستراتيجية والتكتيكية</w:t>
      </w:r>
    </w:p>
    <w:p w:rsidR="008303AF" w:rsidRDefault="008303AF" w:rsidP="00FB555B">
      <w:pPr>
        <w:spacing w:after="0" w:line="240" w:lineRule="auto"/>
        <w:ind w:left="-999" w:right="-851"/>
        <w:jc w:val="lowKashida"/>
        <w:rPr>
          <w:rFonts w:ascii="Sakkal Majalla" w:hAnsi="Sakkal Majalla" w:cs="Sakkal Majalla"/>
          <w:sz w:val="32"/>
          <w:szCs w:val="32"/>
          <w:rtl/>
        </w:rPr>
      </w:pPr>
    </w:p>
    <w:p w:rsidR="00935FF5" w:rsidRPr="00FB555B" w:rsidRDefault="008C6BCA" w:rsidP="00FB555B">
      <w:pPr>
        <w:spacing w:after="0" w:line="240" w:lineRule="auto"/>
        <w:ind w:left="-999" w:right="-851"/>
        <w:jc w:val="lowKashida"/>
        <w:rPr>
          <w:rFonts w:ascii="Sakkal Majalla" w:hAnsi="Sakkal Majalla" w:cs="Sakkal Majalla"/>
          <w:sz w:val="32"/>
          <w:szCs w:val="32"/>
          <w:rtl/>
        </w:rPr>
      </w:pPr>
      <w:r>
        <w:rPr>
          <w:rFonts w:ascii="Sakkal Majalla" w:hAnsi="Sakkal Majalla" w:cs="Sakkal Majalla"/>
          <w:noProof/>
          <w:sz w:val="32"/>
          <w:szCs w:val="32"/>
          <w:rtl/>
        </w:rPr>
        <w:drawing>
          <wp:anchor distT="0" distB="0" distL="114300" distR="114300" simplePos="0" relativeHeight="251666432" behindDoc="0" locked="0" layoutInCell="1" allowOverlap="1" wp14:anchorId="7B96FD91" wp14:editId="6A8A9AE2">
            <wp:simplePos x="0" y="0"/>
            <wp:positionH relativeFrom="margin">
              <wp:posOffset>161925</wp:posOffset>
            </wp:positionH>
            <wp:positionV relativeFrom="paragraph">
              <wp:posOffset>9525</wp:posOffset>
            </wp:positionV>
            <wp:extent cx="4772025" cy="4076700"/>
            <wp:effectExtent l="19050" t="0" r="47625" b="19050"/>
            <wp:wrapThrough wrapText="bothSides">
              <wp:wrapPolygon edited="0">
                <wp:start x="10606" y="0"/>
                <wp:lineTo x="-86" y="21297"/>
                <wp:lineTo x="-86" y="21600"/>
                <wp:lineTo x="21729" y="21600"/>
                <wp:lineTo x="21557" y="20994"/>
                <wp:lineTo x="11037" y="0"/>
                <wp:lineTo x="10606" y="0"/>
              </wp:wrapPolygon>
            </wp:wrapThrough>
            <wp:docPr id="26" name="رسم تخطيطي 2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anchor>
        </w:drawing>
      </w:r>
      <w:r w:rsidR="00E8339E" w:rsidRPr="00AE1E9D">
        <w:rPr>
          <w:rFonts w:ascii="Sakkal Majalla" w:hAnsi="Sakkal Majalla" w:cs="Sakkal Majalla"/>
          <w:noProof/>
          <w:sz w:val="32"/>
          <w:szCs w:val="32"/>
          <w:rtl/>
        </w:rPr>
        <mc:AlternateContent>
          <mc:Choice Requires="wps">
            <w:drawing>
              <wp:anchor distT="45720" distB="45720" distL="114300" distR="114300" simplePos="0" relativeHeight="251681792" behindDoc="0" locked="0" layoutInCell="1" allowOverlap="1" wp14:anchorId="08BECD26" wp14:editId="1AD0DB49">
                <wp:simplePos x="0" y="0"/>
                <wp:positionH relativeFrom="column">
                  <wp:posOffset>-323850</wp:posOffset>
                </wp:positionH>
                <wp:positionV relativeFrom="paragraph">
                  <wp:posOffset>400050</wp:posOffset>
                </wp:positionV>
                <wp:extent cx="1162050" cy="1404620"/>
                <wp:effectExtent l="0" t="0" r="0" b="6350"/>
                <wp:wrapSquare wrapText="bothSides"/>
                <wp:docPr id="196"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162050" cy="1404620"/>
                        </a:xfrm>
                        <a:prstGeom prst="rect">
                          <a:avLst/>
                        </a:prstGeom>
                        <a:noFill/>
                        <a:ln w="9525">
                          <a:noFill/>
                          <a:miter lim="800000"/>
                          <a:headEnd/>
                          <a:tailEnd/>
                        </a:ln>
                      </wps:spPr>
                      <wps:txbx>
                        <w:txbxContent>
                          <w:p w:rsidR="00E8339E" w:rsidRPr="00AE1E9D" w:rsidRDefault="00E8339E" w:rsidP="00E8339E">
                            <w:pPr>
                              <w:spacing w:after="0" w:line="240" w:lineRule="auto"/>
                              <w:jc w:val="right"/>
                              <w:rPr>
                                <w:b/>
                                <w:bCs/>
                                <w:sz w:val="24"/>
                                <w:szCs w:val="24"/>
                                <w:rtl/>
                              </w:rPr>
                            </w:pPr>
                            <w:r>
                              <w:rPr>
                                <w:rFonts w:hint="cs"/>
                                <w:b/>
                                <w:bCs/>
                                <w:sz w:val="24"/>
                                <w:szCs w:val="24"/>
                                <w:rtl/>
                              </w:rPr>
                              <w:t>إمكانية متزايدة لدعم القرار</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8BECD26" id="_x0000_s1028" type="#_x0000_t202" style="position:absolute;left:0;text-align:left;margin-left:-25.5pt;margin-top:31.5pt;width:91.5pt;height:110.6pt;flip:x;z-index:25168179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" filled="f" stroked="f">
                <v:textbox style="mso-fit-shape-to-text:t">
                  <w:txbxContent>
                    <w:p w:rsidR="00E8339E" w:rsidRPr="00AE1E9D" w:rsidRDefault="00E8339E" w:rsidP="00E8339E">
                      <w:pPr>
                        <w:spacing w:after="0" w:line="240" w:lineRule="auto"/>
                        <w:jc w:val="right"/>
                        <w:rPr>
                          <w:rFonts w:hint="cs"/>
                          <w:b/>
                          <w:bCs/>
                          <w:sz w:val="24"/>
                          <w:szCs w:val="24"/>
                          <w:rtl/>
                        </w:rPr>
                      </w:pPr>
                      <w:r>
                        <w:rPr>
                          <w:rFonts w:hint="cs"/>
                          <w:b/>
                          <w:bCs/>
                          <w:sz w:val="24"/>
                          <w:szCs w:val="24"/>
                          <w:rtl/>
                        </w:rPr>
                        <w:t>إمكانية متزايدة لدعم القرار</w:t>
                      </w:r>
                    </w:p>
                  </w:txbxContent>
                </v:textbox>
                <w10:wrap type="square"/>
              </v:shape>
            </w:pict>
          </mc:Fallback>
        </mc:AlternateContent>
      </w:r>
      <w:r w:rsidR="00E8339E" w:rsidRPr="00AE1E9D">
        <w:rPr>
          <w:rFonts w:ascii="Sakkal Majalla" w:hAnsi="Sakkal Majalla" w:cs="Sakkal Majalla"/>
          <w:noProof/>
          <w:sz w:val="32"/>
          <w:szCs w:val="32"/>
          <w:rtl/>
        </w:rPr>
        <mc:AlternateContent>
          <mc:Choice Requires="wps">
            <w:drawing>
              <wp:anchor distT="45720" distB="45720" distL="114300" distR="114300" simplePos="0" relativeHeight="251677696" behindDoc="0" locked="0" layoutInCell="1" allowOverlap="1" wp14:anchorId="59794700" wp14:editId="1CA5AFC8">
                <wp:simplePos x="0" y="0"/>
                <wp:positionH relativeFrom="column">
                  <wp:posOffset>4434840</wp:posOffset>
                </wp:positionH>
                <wp:positionV relativeFrom="paragraph">
                  <wp:posOffset>2000250</wp:posOffset>
                </wp:positionV>
                <wp:extent cx="1556385" cy="1404620"/>
                <wp:effectExtent l="0" t="0" r="0" b="0"/>
                <wp:wrapSquare wrapText="bothSides"/>
                <wp:docPr id="194"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556385" cy="1404620"/>
                        </a:xfrm>
                        <a:prstGeom prst="rect">
                          <a:avLst/>
                        </a:prstGeom>
                        <a:noFill/>
                        <a:ln w="9525">
                          <a:noFill/>
                          <a:miter lim="800000"/>
                          <a:headEnd/>
                          <a:tailEnd/>
                        </a:ln>
                      </wps:spPr>
                      <wps:txbx>
                        <w:txbxContent>
                          <w:p w:rsidR="00AE1E9D" w:rsidRPr="00AE1E9D" w:rsidRDefault="00AE1E9D" w:rsidP="00AE1E9D">
                            <w:pPr>
                              <w:spacing w:after="0"/>
                              <w:rPr>
                                <w:b/>
                                <w:bCs/>
                                <w:sz w:val="24"/>
                                <w:szCs w:val="24"/>
                                <w:rtl/>
                              </w:rPr>
                            </w:pPr>
                            <w:r>
                              <w:rPr>
                                <w:rFonts w:hint="cs"/>
                                <w:b/>
                                <w:bCs/>
                                <w:sz w:val="24"/>
                                <w:szCs w:val="24"/>
                                <w:rtl/>
                              </w:rPr>
                              <w:t>محلل المعطيات</w:t>
                            </w:r>
                          </w:p>
                          <w:p w:rsidR="00AE1E9D" w:rsidRPr="00AE1E9D" w:rsidRDefault="00E8339E" w:rsidP="00AE1E9D">
                            <w:pPr>
                              <w:spacing w:after="0" w:line="240" w:lineRule="auto"/>
                              <w:rPr>
                                <w:b/>
                                <w:bCs/>
                                <w:sz w:val="24"/>
                                <w:szCs w:val="24"/>
                                <w:rtl/>
                              </w:rPr>
                            </w:pPr>
                            <w:r>
                              <w:rPr>
                                <w:b/>
                                <w:bCs/>
                                <w:sz w:val="24"/>
                                <w:szCs w:val="24"/>
                              </w:rPr>
                              <w:t>Data Analyst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9794700" id="_x0000_s1029" type="#_x0000_t202" style="position:absolute;left:0;text-align:left;margin-left:349.2pt;margin-top:157.5pt;width:122.55pt;height:110.6pt;flip:x;z-index:25167769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" filled="f" stroked="f">
                <v:textbox style="mso-fit-shape-to-text:t">
                  <w:txbxContent>
                    <w:p w:rsidR="00AE1E9D" w:rsidRPr="00AE1E9D" w:rsidRDefault="00AE1E9D" w:rsidP="00AE1E9D">
                      <w:pPr>
                        <w:spacing w:after="0"/>
                        <w:rPr>
                          <w:rFonts w:hint="cs"/>
                          <w:b/>
                          <w:bCs/>
                          <w:sz w:val="24"/>
                          <w:szCs w:val="24"/>
                          <w:rtl/>
                        </w:rPr>
                      </w:pPr>
                      <w:r>
                        <w:rPr>
                          <w:rFonts w:hint="cs"/>
                          <w:b/>
                          <w:bCs/>
                          <w:sz w:val="24"/>
                          <w:szCs w:val="24"/>
                          <w:rtl/>
                        </w:rPr>
                        <w:t>محلل المعطيات</w:t>
                      </w:r>
                    </w:p>
                    <w:p w:rsidR="00AE1E9D" w:rsidRPr="00AE1E9D" w:rsidRDefault="00E8339E" w:rsidP="00AE1E9D">
                      <w:pPr>
                        <w:spacing w:after="0" w:line="240" w:lineRule="auto"/>
                        <w:rPr>
                          <w:rFonts w:hint="cs"/>
                          <w:b/>
                          <w:bCs/>
                          <w:sz w:val="24"/>
                          <w:szCs w:val="24"/>
                          <w:rtl/>
                        </w:rPr>
                      </w:pPr>
                      <w:r>
                        <w:rPr>
                          <w:b/>
                          <w:bCs/>
                          <w:sz w:val="24"/>
                          <w:szCs w:val="24"/>
                        </w:rPr>
                        <w:t>Data Analyst</w:t>
                      </w:r>
                    </w:p>
                  </w:txbxContent>
                </v:textbox>
                <w10:wrap type="square"/>
              </v:shape>
            </w:pict>
          </mc:Fallback>
        </mc:AlternateContent>
      </w:r>
      <w:r w:rsidR="00E8339E" w:rsidRPr="00AE1E9D">
        <w:rPr>
          <w:rFonts w:ascii="Sakkal Majalla" w:hAnsi="Sakkal Majalla" w:cs="Sakkal Majalla"/>
          <w:noProof/>
          <w:sz w:val="32"/>
          <w:szCs w:val="32"/>
          <w:rtl/>
        </w:rPr>
        <mc:AlternateContent>
          <mc:Choice Requires="wps">
            <w:drawing>
              <wp:anchor distT="45720" distB="45720" distL="114300" distR="114300" simplePos="0" relativeHeight="251675648" behindDoc="0" locked="0" layoutInCell="1" allowOverlap="1" wp14:anchorId="1B554AE6" wp14:editId="322718B8">
                <wp:simplePos x="0" y="0"/>
                <wp:positionH relativeFrom="column">
                  <wp:posOffset>4387215</wp:posOffset>
                </wp:positionH>
                <wp:positionV relativeFrom="paragraph">
                  <wp:posOffset>1181100</wp:posOffset>
                </wp:positionV>
                <wp:extent cx="1556385" cy="1404620"/>
                <wp:effectExtent l="0" t="0" r="0" b="0"/>
                <wp:wrapSquare wrapText="bothSides"/>
                <wp:docPr id="193"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556385" cy="1404620"/>
                        </a:xfrm>
                        <a:prstGeom prst="rect">
                          <a:avLst/>
                        </a:prstGeom>
                        <a:noFill/>
                        <a:ln w="9525">
                          <a:noFill/>
                          <a:miter lim="800000"/>
                          <a:headEnd/>
                          <a:tailEnd/>
                        </a:ln>
                      </wps:spPr>
                      <wps:txbx>
                        <w:txbxContent>
                          <w:p w:rsidR="00AE1E9D" w:rsidRPr="00AE1E9D" w:rsidRDefault="00AE1E9D" w:rsidP="00AE1E9D">
                            <w:pPr>
                              <w:spacing w:after="0"/>
                              <w:rPr>
                                <w:b/>
                                <w:bCs/>
                                <w:sz w:val="24"/>
                                <w:szCs w:val="24"/>
                                <w:rtl/>
                              </w:rPr>
                            </w:pPr>
                            <w:r>
                              <w:rPr>
                                <w:rFonts w:hint="cs"/>
                                <w:b/>
                                <w:bCs/>
                                <w:sz w:val="24"/>
                                <w:szCs w:val="24"/>
                                <w:rtl/>
                              </w:rPr>
                              <w:t>محلل الأعمال</w:t>
                            </w:r>
                          </w:p>
                          <w:p w:rsidR="00AE1E9D" w:rsidRPr="00AE1E9D" w:rsidRDefault="00AE1E9D" w:rsidP="00AE1E9D">
                            <w:pPr>
                              <w:spacing w:after="0" w:line="240" w:lineRule="auto"/>
                              <w:rPr>
                                <w:b/>
                                <w:bCs/>
                                <w:sz w:val="24"/>
                                <w:szCs w:val="24"/>
                                <w:rtl/>
                              </w:rPr>
                            </w:pPr>
                            <w:r>
                              <w:rPr>
                                <w:b/>
                                <w:bCs/>
                                <w:sz w:val="24"/>
                                <w:szCs w:val="24"/>
                              </w:rPr>
                              <w:t>Business Analyst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B554AE6" id="_x0000_s1030" type="#_x0000_t202" style="position:absolute;left:0;text-align:left;margin-left:345.45pt;margin-top:93pt;width:122.55pt;height:110.6pt;flip:x;z-index:25167564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" filled="f" stroked="f">
                <v:textbox style="mso-fit-shape-to-text:t">
                  <w:txbxContent>
                    <w:p w:rsidR="00AE1E9D" w:rsidRPr="00AE1E9D" w:rsidRDefault="00AE1E9D" w:rsidP="00AE1E9D">
                      <w:pPr>
                        <w:spacing w:after="0"/>
                        <w:rPr>
                          <w:rFonts w:hint="cs"/>
                          <w:b/>
                          <w:bCs/>
                          <w:sz w:val="24"/>
                          <w:szCs w:val="24"/>
                          <w:rtl/>
                        </w:rPr>
                      </w:pPr>
                      <w:r>
                        <w:rPr>
                          <w:rFonts w:hint="cs"/>
                          <w:b/>
                          <w:bCs/>
                          <w:sz w:val="24"/>
                          <w:szCs w:val="24"/>
                          <w:rtl/>
                        </w:rPr>
                        <w:t>محلل الأعمال</w:t>
                      </w:r>
                    </w:p>
                    <w:p w:rsidR="00AE1E9D" w:rsidRPr="00AE1E9D" w:rsidRDefault="00AE1E9D" w:rsidP="00AE1E9D">
                      <w:pPr>
                        <w:spacing w:after="0" w:line="240" w:lineRule="auto"/>
                        <w:rPr>
                          <w:rFonts w:hint="cs"/>
                          <w:b/>
                          <w:bCs/>
                          <w:sz w:val="24"/>
                          <w:szCs w:val="24"/>
                          <w:rtl/>
                        </w:rPr>
                      </w:pPr>
                      <w:r>
                        <w:rPr>
                          <w:b/>
                          <w:bCs/>
                          <w:sz w:val="24"/>
                          <w:szCs w:val="24"/>
                        </w:rPr>
                        <w:t>Business Analyst</w:t>
                      </w:r>
                    </w:p>
                  </w:txbxContent>
                </v:textbox>
                <w10:wrap type="square"/>
              </v:shape>
            </w:pict>
          </mc:Fallback>
        </mc:AlternateContent>
      </w:r>
      <w:r w:rsidR="00E8339E" w:rsidRPr="00AE1E9D">
        <w:rPr>
          <w:rFonts w:ascii="Sakkal Majalla" w:hAnsi="Sakkal Majalla" w:cs="Sakkal Majalla"/>
          <w:noProof/>
          <w:sz w:val="32"/>
          <w:szCs w:val="32"/>
          <w:rtl/>
        </w:rPr>
        <mc:AlternateContent>
          <mc:Choice Requires="wps">
            <w:drawing>
              <wp:anchor distT="45720" distB="45720" distL="114300" distR="114300" simplePos="0" relativeHeight="251673600" behindDoc="0" locked="0" layoutInCell="1" allowOverlap="1" wp14:anchorId="20EC2968" wp14:editId="1EFD371A">
                <wp:simplePos x="0" y="0"/>
                <wp:positionH relativeFrom="column">
                  <wp:posOffset>4399915</wp:posOffset>
                </wp:positionH>
                <wp:positionV relativeFrom="paragraph">
                  <wp:posOffset>152400</wp:posOffset>
                </wp:positionV>
                <wp:extent cx="1556385" cy="1404620"/>
                <wp:effectExtent l="0" t="0" r="0" b="0"/>
                <wp:wrapSquare wrapText="bothSides"/>
                <wp:docPr id="31"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556385" cy="1404620"/>
                        </a:xfrm>
                        <a:prstGeom prst="rect">
                          <a:avLst/>
                        </a:prstGeom>
                        <a:noFill/>
                        <a:ln w="9525">
                          <a:noFill/>
                          <a:miter lim="800000"/>
                          <a:headEnd/>
                          <a:tailEnd/>
                        </a:ln>
                      </wps:spPr>
                      <wps:txbx>
                        <w:txbxContent>
                          <w:p w:rsidR="00AE1E9D" w:rsidRPr="00AE1E9D" w:rsidRDefault="00AE1E9D" w:rsidP="00AE1E9D">
                            <w:pPr>
                              <w:spacing w:after="0"/>
                              <w:rPr>
                                <w:b/>
                                <w:bCs/>
                                <w:sz w:val="24"/>
                                <w:szCs w:val="24"/>
                                <w:rtl/>
                              </w:rPr>
                            </w:pPr>
                            <w:r w:rsidRPr="00AE1E9D">
                              <w:rPr>
                                <w:rFonts w:hint="cs"/>
                                <w:b/>
                                <w:bCs/>
                                <w:sz w:val="24"/>
                                <w:szCs w:val="24"/>
                                <w:rtl/>
                              </w:rPr>
                              <w:t>متخذ القرار</w:t>
                            </w:r>
                          </w:p>
                          <w:p w:rsidR="00AE1E9D" w:rsidRPr="00AE1E9D" w:rsidRDefault="00AE1E9D" w:rsidP="00AE1E9D">
                            <w:pPr>
                              <w:spacing w:after="0" w:line="240" w:lineRule="auto"/>
                              <w:rPr>
                                <w:b/>
                                <w:bCs/>
                                <w:sz w:val="24"/>
                                <w:szCs w:val="24"/>
                                <w:rtl/>
                              </w:rPr>
                            </w:pPr>
                            <w:r w:rsidRPr="00AE1E9D">
                              <w:rPr>
                                <w:b/>
                                <w:bCs/>
                                <w:sz w:val="24"/>
                                <w:szCs w:val="24"/>
                              </w:rPr>
                              <w:t>Decision Maker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0EC2968" id="_x0000_s1031" type="#_x0000_t202" style="position:absolute;left:0;text-align:left;margin-left:346.45pt;margin-top:12pt;width:122.55pt;height:110.6pt;flip:x;z-index:2516736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" filled="f" stroked="f">
                <v:textbox style="mso-fit-shape-to-text:t">
                  <w:txbxContent>
                    <w:p w:rsidR="00AE1E9D" w:rsidRPr="00AE1E9D" w:rsidRDefault="00AE1E9D" w:rsidP="00AE1E9D">
                      <w:pPr>
                        <w:spacing w:after="0"/>
                        <w:rPr>
                          <w:rFonts w:hint="cs"/>
                          <w:b/>
                          <w:bCs/>
                          <w:sz w:val="24"/>
                          <w:szCs w:val="24"/>
                          <w:rtl/>
                        </w:rPr>
                      </w:pPr>
                      <w:r w:rsidRPr="00AE1E9D">
                        <w:rPr>
                          <w:rFonts w:hint="cs"/>
                          <w:b/>
                          <w:bCs/>
                          <w:sz w:val="24"/>
                          <w:szCs w:val="24"/>
                          <w:rtl/>
                        </w:rPr>
                        <w:t>متخذ القرار</w:t>
                      </w:r>
                    </w:p>
                    <w:p w:rsidR="00AE1E9D" w:rsidRPr="00AE1E9D" w:rsidRDefault="00AE1E9D" w:rsidP="00AE1E9D">
                      <w:pPr>
                        <w:spacing w:after="0" w:line="240" w:lineRule="auto"/>
                        <w:rPr>
                          <w:rFonts w:hint="cs"/>
                          <w:b/>
                          <w:bCs/>
                          <w:sz w:val="24"/>
                          <w:szCs w:val="24"/>
                          <w:rtl/>
                        </w:rPr>
                      </w:pPr>
                      <w:r w:rsidRPr="00AE1E9D">
                        <w:rPr>
                          <w:b/>
                          <w:bCs/>
                          <w:sz w:val="24"/>
                          <w:szCs w:val="24"/>
                        </w:rPr>
                        <w:t>Decision Maker</w:t>
                      </w:r>
                    </w:p>
                  </w:txbxContent>
                </v:textbox>
                <w10:wrap type="square"/>
              </v:shape>
            </w:pict>
          </mc:Fallback>
        </mc:AlternateContent>
      </w:r>
      <w:r w:rsidR="00E8339E" w:rsidRPr="00AE1E9D">
        <w:rPr>
          <w:rFonts w:ascii="Sakkal Majalla" w:hAnsi="Sakkal Majalla" w:cs="Sakkal Majalla"/>
          <w:noProof/>
          <w:sz w:val="32"/>
          <w:szCs w:val="32"/>
          <w:rtl/>
        </w:rPr>
        <mc:AlternateContent>
          <mc:Choice Requires="wps">
            <w:drawing>
              <wp:anchor distT="45720" distB="45720" distL="114300" distR="114300" simplePos="0" relativeHeight="251679744" behindDoc="0" locked="0" layoutInCell="1" allowOverlap="1" wp14:anchorId="73379C63" wp14:editId="377767CB">
                <wp:simplePos x="0" y="0"/>
                <wp:positionH relativeFrom="column">
                  <wp:posOffset>4952365</wp:posOffset>
                </wp:positionH>
                <wp:positionV relativeFrom="paragraph">
                  <wp:posOffset>3257550</wp:posOffset>
                </wp:positionV>
                <wp:extent cx="1118235" cy="1404620"/>
                <wp:effectExtent l="0" t="0" r="0" b="635"/>
                <wp:wrapSquare wrapText="bothSides"/>
                <wp:docPr id="195"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118235" cy="1404620"/>
                        </a:xfrm>
                        <a:prstGeom prst="rect">
                          <a:avLst/>
                        </a:prstGeom>
                        <a:noFill/>
                        <a:ln w="9525">
                          <a:noFill/>
                          <a:miter lim="800000"/>
                          <a:headEnd/>
                          <a:tailEnd/>
                        </a:ln>
                      </wps:spPr>
                      <wps:txbx>
                        <w:txbxContent>
                          <w:p w:rsidR="00E8339E" w:rsidRPr="00AE1E9D" w:rsidRDefault="00E8339E" w:rsidP="00E8339E">
                            <w:pPr>
                              <w:spacing w:after="0"/>
                              <w:rPr>
                                <w:b/>
                                <w:bCs/>
                                <w:sz w:val="24"/>
                                <w:szCs w:val="24"/>
                                <w:rtl/>
                              </w:rPr>
                            </w:pPr>
                            <w:r>
                              <w:rPr>
                                <w:rFonts w:hint="cs"/>
                                <w:b/>
                                <w:bCs/>
                                <w:sz w:val="24"/>
                                <w:szCs w:val="24"/>
                                <w:rtl/>
                              </w:rPr>
                              <w:t>مدير قاعدة المعطيات</w:t>
                            </w:r>
                          </w:p>
                          <w:p w:rsidR="00E8339E" w:rsidRPr="00AE1E9D" w:rsidRDefault="00E8339E" w:rsidP="00E8339E">
                            <w:pPr>
                              <w:spacing w:after="0" w:line="240" w:lineRule="auto"/>
                              <w:rPr>
                                <w:b/>
                                <w:bCs/>
                                <w:sz w:val="24"/>
                                <w:szCs w:val="24"/>
                                <w:rtl/>
                              </w:rPr>
                            </w:pPr>
                            <w:r>
                              <w:rPr>
                                <w:b/>
                                <w:bCs/>
                                <w:sz w:val="24"/>
                                <w:szCs w:val="24"/>
                              </w:rPr>
                              <w:t>Database Administrator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3379C63" id="_x0000_s1032" type="#_x0000_t202" style="position:absolute;left:0;text-align:left;margin-left:389.95pt;margin-top:256.5pt;width:88.05pt;height:110.6pt;flip:x;z-index:2516797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" filled="f" stroked="f">
                <v:textbox style="mso-fit-shape-to-text:t">
                  <w:txbxContent>
                    <w:p w:rsidR="00E8339E" w:rsidRPr="00AE1E9D" w:rsidRDefault="00E8339E" w:rsidP="00E8339E">
                      <w:pPr>
                        <w:spacing w:after="0"/>
                        <w:rPr>
                          <w:rFonts w:hint="cs"/>
                          <w:b/>
                          <w:bCs/>
                          <w:sz w:val="24"/>
                          <w:szCs w:val="24"/>
                          <w:rtl/>
                        </w:rPr>
                      </w:pPr>
                      <w:r>
                        <w:rPr>
                          <w:rFonts w:hint="cs"/>
                          <w:b/>
                          <w:bCs/>
                          <w:sz w:val="24"/>
                          <w:szCs w:val="24"/>
                          <w:rtl/>
                        </w:rPr>
                        <w:t>مدير قاعدة المعطيات</w:t>
                      </w:r>
                    </w:p>
                    <w:p w:rsidR="00E8339E" w:rsidRPr="00AE1E9D" w:rsidRDefault="00E8339E" w:rsidP="00E8339E">
                      <w:pPr>
                        <w:spacing w:after="0" w:line="240" w:lineRule="auto"/>
                        <w:rPr>
                          <w:rFonts w:hint="cs"/>
                          <w:b/>
                          <w:bCs/>
                          <w:sz w:val="24"/>
                          <w:szCs w:val="24"/>
                          <w:rtl/>
                        </w:rPr>
                      </w:pPr>
                      <w:r>
                        <w:rPr>
                          <w:b/>
                          <w:bCs/>
                          <w:sz w:val="24"/>
                          <w:szCs w:val="24"/>
                        </w:rPr>
                        <w:t>Database Administrator</w:t>
                      </w:r>
                    </w:p>
                  </w:txbxContent>
                </v:textbox>
                <w10:wrap type="square"/>
              </v:shape>
            </w:pict>
          </mc:Fallback>
        </mc:AlternateContent>
      </w:r>
      <w:r w:rsidR="00E8339E">
        <w:rPr>
          <w:rFonts w:ascii="Sakkal Majalla" w:hAnsi="Sakkal Majalla" w:cs="Sakkal Majalla"/>
          <w:noProof/>
          <w:sz w:val="32"/>
          <w:szCs w:val="32"/>
          <w:rtl/>
        </w:rPr>
        <mc:AlternateContent>
          <mc:Choice Requires="wps">
            <w:drawing>
              <wp:anchor distT="0" distB="0" distL="114300" distR="114300" simplePos="0" relativeHeight="251667456" behindDoc="0" locked="0" layoutInCell="1" allowOverlap="1" wp14:anchorId="7AD5AAE3" wp14:editId="7209C5FD">
                <wp:simplePos x="0" y="0"/>
                <wp:positionH relativeFrom="column">
                  <wp:posOffset>6010275</wp:posOffset>
                </wp:positionH>
                <wp:positionV relativeFrom="paragraph">
                  <wp:posOffset>75565</wp:posOffset>
                </wp:positionV>
                <wp:extent cx="45085" cy="3952875"/>
                <wp:effectExtent l="76200" t="38100" r="50165" b="28575"/>
                <wp:wrapNone/>
                <wp:docPr id="27" name="رابط كسهم مستقيم 27"/>
                <wp:cNvGraphicFramePr/>
                <a:graphic xmlns:a="http://schemas.openxmlformats.org/drawingml/2006/main">
                  <a:graphicData uri="http://schemas.microsoft.com/office/word/2010/wordprocessingShape">
                    <wps:wsp>
                      <wps:cNvCnPr/>
                      <wps:spPr>
                        <a:xfrm flipH="1" flipV="1">
                          <a:off x="0" y="0"/>
                          <a:ext cx="45085" cy="39528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348BE83" id="_x0000_t32" coordsize="21600,21600" o:spt="32" o:oned="t" path="m,l21600,21600e" filled="f">
                <v:path arrowok="t" fillok="f" o:connecttype="none"/>
                <o:lock v:ext="edit" shapetype="t"/>
              </v:shapetype>
              <v:shape id="رابط كسهم مستقيم 27" o:spid="_x0000_s1026" type="#_x0000_t32" style="position:absolute;left:0;text-align:left;margin-left:473.25pt;margin-top:5.95pt;width:3.55pt;height:311.25pt;flip:x 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" strokecolor="black [3200]" strokeweight=".5pt">
                <v:stroke endarrow="block" joinstyle="miter"/>
              </v:shape>
            </w:pict>
          </mc:Fallback>
        </mc:AlternateContent>
      </w:r>
      <w:r w:rsidR="00AE1E9D">
        <w:rPr>
          <w:rFonts w:ascii="Sakkal Majalla" w:hAnsi="Sakkal Majalla" w:cs="Sakkal Majalla"/>
          <w:noProof/>
          <w:sz w:val="32"/>
          <w:szCs w:val="32"/>
          <w:rtl/>
        </w:rPr>
        <mc:AlternateContent>
          <mc:Choice Requires="wps">
            <w:drawing>
              <wp:anchor distT="0" distB="0" distL="114300" distR="114300" simplePos="0" relativeHeight="251671552" behindDoc="0" locked="0" layoutInCell="1" allowOverlap="1" wp14:anchorId="7BFD811A" wp14:editId="474ECEF0">
                <wp:simplePos x="0" y="0"/>
                <wp:positionH relativeFrom="column">
                  <wp:posOffset>-419100</wp:posOffset>
                </wp:positionH>
                <wp:positionV relativeFrom="paragraph">
                  <wp:posOffset>152400</wp:posOffset>
                </wp:positionV>
                <wp:extent cx="45719" cy="3952875"/>
                <wp:effectExtent l="76200" t="38100" r="50165" b="28575"/>
                <wp:wrapNone/>
                <wp:docPr id="30" name="رابط كسهم مستقيم 30"/>
                <wp:cNvGraphicFramePr/>
                <a:graphic xmlns:a="http://schemas.openxmlformats.org/drawingml/2006/main">
                  <a:graphicData uri="http://schemas.microsoft.com/office/word/2010/wordprocessingShape">
                    <wps:wsp>
                      <wps:cNvCnPr/>
                      <wps:spPr>
                        <a:xfrm flipH="1" flipV="1">
                          <a:off x="0" y="0"/>
                          <a:ext cx="45719" cy="39528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454DEDE" id="رابط كسهم مستقيم 30" o:spid="_x0000_s1026" type="#_x0000_t32" style="position:absolute;left:0;text-align:left;margin-left:-33pt;margin-top:12pt;width:3.6pt;height:311.25pt;flip:x 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" strokecolor="black [3200]" strokeweight=".5pt">
                <v:stroke endarrow="block" joinstyle="miter"/>
              </v:shape>
            </w:pict>
          </mc:Fallback>
        </mc:AlternateContent>
      </w:r>
      <w:r w:rsidR="00AE1E9D">
        <w:rPr>
          <w:rFonts w:ascii="Sakkal Majalla" w:hAnsi="Sakkal Majalla" w:cs="Sakkal Majalla"/>
          <w:noProof/>
          <w:sz w:val="32"/>
          <w:szCs w:val="32"/>
          <w:rtl/>
        </w:rPr>
        <mc:AlternateContent>
          <mc:Choice Requires="wps">
            <w:drawing>
              <wp:anchor distT="0" distB="0" distL="114300" distR="114300" simplePos="0" relativeHeight="251669504" behindDoc="0" locked="0" layoutInCell="1" allowOverlap="1" wp14:anchorId="356596D8" wp14:editId="1558A527">
                <wp:simplePos x="0" y="0"/>
                <wp:positionH relativeFrom="column">
                  <wp:posOffset>8411210</wp:posOffset>
                </wp:positionH>
                <wp:positionV relativeFrom="paragraph">
                  <wp:posOffset>38100</wp:posOffset>
                </wp:positionV>
                <wp:extent cx="45719" cy="3952875"/>
                <wp:effectExtent l="76200" t="38100" r="50165" b="28575"/>
                <wp:wrapNone/>
                <wp:docPr id="29" name="رابط كسهم مستقيم 29"/>
                <wp:cNvGraphicFramePr/>
                <a:graphic xmlns:a="http://schemas.openxmlformats.org/drawingml/2006/main">
                  <a:graphicData uri="http://schemas.microsoft.com/office/word/2010/wordprocessingShape">
                    <wps:wsp>
                      <wps:cNvCnPr/>
                      <wps:spPr>
                        <a:xfrm flipH="1" flipV="1">
                          <a:off x="0" y="0"/>
                          <a:ext cx="45719" cy="39528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E988813" id="رابط كسهم مستقيم 29" o:spid="_x0000_s1026" type="#_x0000_t32" style="position:absolute;left:0;text-align:left;margin-left:662.3pt;margin-top:3pt;width:3.6pt;height:311.25pt;flip:x 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" strokecolor="black [3200]" strokeweight=".5pt">
                <v:stroke endarrow="block" joinstyle="miter"/>
              </v:shape>
            </w:pict>
          </mc:Fallback>
        </mc:AlternateContent>
      </w:r>
    </w:p>
    <w:p w:rsidR="00F6068A" w:rsidRPr="00FB555B" w:rsidRDefault="00F6068A" w:rsidP="009F1B53">
      <w:pPr>
        <w:spacing w:line="240" w:lineRule="auto"/>
        <w:ind w:left="-999" w:right="-851"/>
        <w:jc w:val="center"/>
        <w:rPr>
          <w:rFonts w:ascii="Sakkal Majalla" w:hAnsi="Sakkal Majalla" w:cs="Sakkal Majalla"/>
          <w:sz w:val="32"/>
          <w:szCs w:val="32"/>
          <w:rtl/>
        </w:rPr>
      </w:pPr>
    </w:p>
    <w:sectPr w:rsidR="00F6068A" w:rsidRPr="00FB555B" w:rsidSect="006D4271">
      <w:footerReference w:type="default" r:id="rId25"/>
      <w:pgSz w:w="12240" w:h="15840"/>
      <w:pgMar w:top="851" w:right="1800" w:bottom="851" w:left="1800" w:header="708" w:footer="1474" w:gutter="0"/>
      <w:pgNumType w:start="1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822A9" w:rsidRDefault="004822A9" w:rsidP="0006532A">
      <w:pPr>
        <w:spacing w:after="0" w:line="240" w:lineRule="auto"/>
      </w:pPr>
      <w:r>
        <w:separator/>
      </w:r>
    </w:p>
  </w:endnote>
  <w:endnote w:type="continuationSeparator" w:id="0">
    <w:p w:rsidR="004822A9" w:rsidRDefault="004822A9" w:rsidP="000653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akkal Majalla">
    <w:panose1 w:val="02000000000000000000"/>
    <w:charset w:val="00"/>
    <w:family w:val="auto"/>
    <w:pitch w:val="variable"/>
    <w:sig w:usb0="80002007" w:usb1="80000000" w:usb2="00000008" w:usb3="00000000" w:csb0="000000D3"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tl/>
      </w:rPr>
      <w:id w:val="-48314047"/>
      <w:docPartObj>
        <w:docPartGallery w:val="Page Numbers (Bottom of Page)"/>
        <w:docPartUnique/>
      </w:docPartObj>
    </w:sdtPr>
    <w:sdtEndPr/>
    <w:sdtContent>
      <w:p w:rsidR="009765C9" w:rsidRDefault="009765C9">
        <w:pPr>
          <w:pStyle w:val="a8"/>
        </w:pPr>
        <w:r>
          <w:rPr>
            <w:noProof/>
            <w:rtl/>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 cy="238760"/>
                  <wp:effectExtent l="19050" t="19050" r="19685" b="18415"/>
                  <wp:wrapNone/>
                  <wp:docPr id="13" name="قوس متوسط مزدوج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9765C9" w:rsidRDefault="009765C9">
                              <w:pPr>
                                <w:jc w:val="center"/>
                              </w:pPr>
                              <w:r>
                                <w:fldChar w:fldCharType="begin"/>
                              </w:r>
                              <w:r>
                                <w:instrText>PAGE    \* MERGEFORMAT</w:instrText>
                              </w:r>
                              <w:r>
                                <w:fldChar w:fldCharType="separate"/>
                              </w:r>
                              <w:r w:rsidR="00BE5948" w:rsidRPr="00BE5948">
                                <w:rPr>
                                  <w:noProof/>
                                  <w:rtl/>
                                  <w:lang w:val="ar-SA"/>
                                </w:rPr>
                                <w:t>15</w:t>
                              </w:r>
                              <w: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قوس متوسط مزدوج 13" o:spid="_x0000_s1032" type="#_x0000_t185" style="position:absolute;left:0;text-align:left;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" filled="t" strokecolor="gray" strokeweight="2.25pt">
                  <v:textbox inset=",0,,0">
                    <w:txbxContent>
                      <w:p w:rsidR="009765C9" w:rsidRDefault="009765C9">
                        <w:pPr>
                          <w:jc w:val="center"/>
                        </w:pPr>
                        <w:r>
                          <w:fldChar w:fldCharType="begin"/>
                        </w:r>
                        <w:r>
                          <w:instrText>PAGE    \* MERGEFORMAT</w:instrText>
                        </w:r>
                        <w:r>
                          <w:fldChar w:fldCharType="separate"/>
                        </w:r>
                        <w:r w:rsidR="00BE5948" w:rsidRPr="00BE5948">
                          <w:rPr>
                            <w:noProof/>
                            <w:rtl/>
                            <w:lang w:val="ar-SA"/>
                          </w:rPr>
                          <w:t>15</w:t>
                        </w:r>
                        <w:r>
                          <w:fldChar w:fldCharType="end"/>
                        </w:r>
                      </w:p>
                    </w:txbxContent>
                  </v:textbox>
                  <w10:wrap anchorx="margin" anchory="margin"/>
                </v:shape>
              </w:pict>
            </mc:Fallback>
          </mc:AlternateContent>
        </w:r>
        <w:r>
          <w:rPr>
            <w:noProof/>
            <w:rtl/>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7" name="رابط كسهم مستقيم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00CB1E32" id="_x0000_t32" coordsize="21600,21600" o:spt="32" o:oned="t" path="m,l21600,21600e" filled="f">
                  <v:path arrowok="t" fillok="f" o:connecttype="none"/>
                  <o:lock v:ext="edit" shapetype="t"/>
                </v:shapetype>
                <v:shape id="رابط كسهم مستقيم 7" o:spid="_x0000_s1026" type="#_x0000_t32" style="position:absolute;left:0;text-align:left;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822A9" w:rsidRDefault="004822A9" w:rsidP="0006532A">
      <w:pPr>
        <w:spacing w:after="0" w:line="240" w:lineRule="auto"/>
      </w:pPr>
      <w:r>
        <w:separator/>
      </w:r>
    </w:p>
  </w:footnote>
  <w:footnote w:type="continuationSeparator" w:id="0">
    <w:p w:rsidR="004822A9" w:rsidRDefault="004822A9" w:rsidP="000653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035EF"/>
    <w:multiLevelType w:val="hybridMultilevel"/>
    <w:tmpl w:val="9C0E63FE"/>
    <w:lvl w:ilvl="0" w:tplc="91EA65F2">
      <w:start w:val="1"/>
      <w:numFmt w:val="decimal"/>
      <w:lvlText w:val="%1."/>
      <w:lvlJc w:val="left"/>
      <w:pPr>
        <w:ind w:left="720" w:hanging="360"/>
      </w:pPr>
      <w:rPr>
        <w:rFonts w:ascii="Sakkal Majalla" w:hAnsi="Sakkal Majalla" w:cs="Sakkal Majall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8D4DB4"/>
    <w:multiLevelType w:val="hybridMultilevel"/>
    <w:tmpl w:val="49D041A6"/>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057A37E3"/>
    <w:multiLevelType w:val="hybridMultilevel"/>
    <w:tmpl w:val="E440055C"/>
    <w:lvl w:ilvl="0" w:tplc="DD0A4122">
      <w:start w:val="1"/>
      <w:numFmt w:val="decimal"/>
      <w:lvlText w:val="%1."/>
      <w:lvlJc w:val="left"/>
      <w:pPr>
        <w:ind w:left="720" w:hanging="360"/>
      </w:pPr>
      <w:rPr>
        <w:rFonts w:ascii="Sakkal Majalla" w:hAnsi="Sakkal Majalla" w:cs="Sakkal Majall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573FD9"/>
    <w:multiLevelType w:val="hybridMultilevel"/>
    <w:tmpl w:val="7B90DA2C"/>
    <w:lvl w:ilvl="0" w:tplc="5AA6F9B4">
      <w:start w:val="1"/>
      <w:numFmt w:val="bullet"/>
      <w:lvlText w:val=""/>
      <w:lvlJc w:val="left"/>
      <w:pPr>
        <w:ind w:left="720" w:hanging="360"/>
      </w:pPr>
      <w:rPr>
        <w:rFonts w:ascii="Wingdings" w:hAnsi="Wingdings" w:hint="default"/>
        <w:color w:val="2E74B5"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5D5735"/>
    <w:multiLevelType w:val="hybridMultilevel"/>
    <w:tmpl w:val="27428E7A"/>
    <w:lvl w:ilvl="0" w:tplc="4858D864">
      <w:start w:val="1"/>
      <w:numFmt w:val="bullet"/>
      <w:lvlText w:val=""/>
      <w:lvlJc w:val="left"/>
      <w:pPr>
        <w:ind w:left="720" w:hanging="360"/>
      </w:pPr>
      <w:rPr>
        <w:rFonts w:ascii="Wingdings" w:hAnsi="Wingdings" w:hint="default"/>
        <w:b w:val="0"/>
        <w:bCs w:val="0"/>
        <w:color w:val="2E74B5" w:themeColor="accent1" w:themeShade="BF"/>
        <w:sz w:val="28"/>
        <w:szCs w:val="28"/>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CF193F"/>
    <w:multiLevelType w:val="hybridMultilevel"/>
    <w:tmpl w:val="54B87D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880955"/>
    <w:multiLevelType w:val="hybridMultilevel"/>
    <w:tmpl w:val="796A6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89E4427"/>
    <w:multiLevelType w:val="hybridMultilevel"/>
    <w:tmpl w:val="890E533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CF554D8"/>
    <w:multiLevelType w:val="hybridMultilevel"/>
    <w:tmpl w:val="178A6D6C"/>
    <w:lvl w:ilvl="0" w:tplc="272AF7EC">
      <w:start w:val="1"/>
      <w:numFmt w:val="decimal"/>
      <w:lvlText w:val="%1."/>
      <w:lvlJc w:val="left"/>
      <w:pPr>
        <w:ind w:left="720" w:hanging="360"/>
      </w:pPr>
      <w:rPr>
        <w:rFonts w:ascii="Sakkal Majalla" w:hAnsi="Sakkal Majalla" w:cs="Sakkal Majall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F385F86"/>
    <w:multiLevelType w:val="hybridMultilevel"/>
    <w:tmpl w:val="E4E6ED1C"/>
    <w:lvl w:ilvl="0" w:tplc="E626F2EA">
      <w:start w:val="1"/>
      <w:numFmt w:val="decimal"/>
      <w:lvlText w:val="%1."/>
      <w:lvlJc w:val="left"/>
      <w:pPr>
        <w:ind w:left="720" w:hanging="360"/>
      </w:pPr>
      <w:rPr>
        <w:rFonts w:ascii="Sakkal Majalla" w:hAnsi="Sakkal Majalla" w:cs="Sakkal Majalla"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20A5238"/>
    <w:multiLevelType w:val="hybridMultilevel"/>
    <w:tmpl w:val="09D21E88"/>
    <w:lvl w:ilvl="0" w:tplc="5AA6F9B4">
      <w:start w:val="1"/>
      <w:numFmt w:val="bullet"/>
      <w:lvlText w:val=""/>
      <w:lvlJc w:val="left"/>
      <w:pPr>
        <w:ind w:left="720" w:hanging="360"/>
      </w:pPr>
      <w:rPr>
        <w:rFonts w:ascii="Wingdings" w:hAnsi="Wingdings" w:hint="default"/>
        <w:color w:val="2E74B5"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3"/>
  </w:num>
  <w:num w:numId="4">
    <w:abstractNumId w:val="10"/>
  </w:num>
  <w:num w:numId="5">
    <w:abstractNumId w:val="5"/>
  </w:num>
  <w:num w:numId="6">
    <w:abstractNumId w:val="6"/>
  </w:num>
  <w:num w:numId="7">
    <w:abstractNumId w:val="9"/>
  </w:num>
  <w:num w:numId="8">
    <w:abstractNumId w:val="7"/>
  </w:num>
  <w:num w:numId="9">
    <w:abstractNumId w:val="2"/>
  </w:num>
  <w:num w:numId="10">
    <w:abstractNumId w:val="8"/>
  </w:num>
  <w:num w:numId="11">
    <w:abstractNumId w:val="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0A9D"/>
    <w:rsid w:val="00047EFE"/>
    <w:rsid w:val="0006532A"/>
    <w:rsid w:val="000A69A9"/>
    <w:rsid w:val="000B075D"/>
    <w:rsid w:val="000F3C78"/>
    <w:rsid w:val="0013605C"/>
    <w:rsid w:val="00163A47"/>
    <w:rsid w:val="001F1ACB"/>
    <w:rsid w:val="001F33E0"/>
    <w:rsid w:val="002A08CB"/>
    <w:rsid w:val="002D2008"/>
    <w:rsid w:val="003C1BF8"/>
    <w:rsid w:val="003E32B3"/>
    <w:rsid w:val="003E6102"/>
    <w:rsid w:val="004822A9"/>
    <w:rsid w:val="004F1EA1"/>
    <w:rsid w:val="00510318"/>
    <w:rsid w:val="00515502"/>
    <w:rsid w:val="005D0C0A"/>
    <w:rsid w:val="006D4271"/>
    <w:rsid w:val="007E0D4D"/>
    <w:rsid w:val="00813F51"/>
    <w:rsid w:val="008303AF"/>
    <w:rsid w:val="00880B97"/>
    <w:rsid w:val="008A52A9"/>
    <w:rsid w:val="008C6BCA"/>
    <w:rsid w:val="00935FF5"/>
    <w:rsid w:val="0097118B"/>
    <w:rsid w:val="009765C9"/>
    <w:rsid w:val="009A176C"/>
    <w:rsid w:val="009A1C94"/>
    <w:rsid w:val="009C579E"/>
    <w:rsid w:val="009F1B53"/>
    <w:rsid w:val="00AE1E9D"/>
    <w:rsid w:val="00B24AF3"/>
    <w:rsid w:val="00B9725D"/>
    <w:rsid w:val="00BE5353"/>
    <w:rsid w:val="00BE5948"/>
    <w:rsid w:val="00C01813"/>
    <w:rsid w:val="00CE26AD"/>
    <w:rsid w:val="00D1591F"/>
    <w:rsid w:val="00D40A9D"/>
    <w:rsid w:val="00E8339E"/>
    <w:rsid w:val="00EA275F"/>
    <w:rsid w:val="00EE2DAF"/>
    <w:rsid w:val="00EE4607"/>
    <w:rsid w:val="00F1570B"/>
    <w:rsid w:val="00F43B24"/>
    <w:rsid w:val="00F6068A"/>
    <w:rsid w:val="00F96013"/>
    <w:rsid w:val="00FA056A"/>
    <w:rsid w:val="00FB555B"/>
    <w:rsid w:val="00FB6655"/>
    <w:rsid w:val="00FF601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D6CAB0"/>
  <w15:chartTrackingRefBased/>
  <w15:docId w15:val="{7C6E3E6F-F525-4FBB-B68B-CB659128F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a">
    <w:name w:val="Normal"/>
    <w:qFormat/>
    <w:rsid w:val="00D1591F"/>
    <w:pPr>
      <w:bidi/>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نصرون"/>
    <w:basedOn w:val="a4"/>
    <w:uiPriority w:val="99"/>
    <w:rsid w:val="00D1591F"/>
    <w:tblPr/>
  </w:style>
  <w:style w:type="table" w:styleId="a4">
    <w:name w:val="Table Grid"/>
    <w:basedOn w:val="a1"/>
    <w:uiPriority w:val="59"/>
    <w:rsid w:val="00D159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Char"/>
    <w:uiPriority w:val="99"/>
    <w:semiHidden/>
    <w:unhideWhenUsed/>
    <w:rsid w:val="00D1591F"/>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D1591F"/>
    <w:rPr>
      <w:rFonts w:ascii="Tahoma" w:hAnsi="Tahoma" w:cs="Tahoma"/>
      <w:sz w:val="16"/>
      <w:szCs w:val="16"/>
    </w:rPr>
  </w:style>
  <w:style w:type="paragraph" w:styleId="a6">
    <w:name w:val="List Paragraph"/>
    <w:basedOn w:val="a"/>
    <w:uiPriority w:val="34"/>
    <w:qFormat/>
    <w:rsid w:val="00D1591F"/>
    <w:pPr>
      <w:ind w:left="720"/>
      <w:contextualSpacing/>
    </w:pPr>
  </w:style>
  <w:style w:type="paragraph" w:styleId="a7">
    <w:name w:val="header"/>
    <w:basedOn w:val="a"/>
    <w:link w:val="Char0"/>
    <w:uiPriority w:val="99"/>
    <w:unhideWhenUsed/>
    <w:rsid w:val="00D1591F"/>
    <w:pPr>
      <w:tabs>
        <w:tab w:val="center" w:pos="4153"/>
        <w:tab w:val="right" w:pos="8306"/>
      </w:tabs>
      <w:spacing w:after="0" w:line="240" w:lineRule="auto"/>
    </w:pPr>
  </w:style>
  <w:style w:type="character" w:customStyle="1" w:styleId="Char0">
    <w:name w:val="رأس الصفحة Char"/>
    <w:basedOn w:val="a0"/>
    <w:link w:val="a7"/>
    <w:uiPriority w:val="99"/>
    <w:rsid w:val="00D1591F"/>
  </w:style>
  <w:style w:type="paragraph" w:styleId="a8">
    <w:name w:val="footer"/>
    <w:basedOn w:val="a"/>
    <w:link w:val="Char1"/>
    <w:uiPriority w:val="99"/>
    <w:unhideWhenUsed/>
    <w:rsid w:val="00D1591F"/>
    <w:pPr>
      <w:tabs>
        <w:tab w:val="center" w:pos="4153"/>
        <w:tab w:val="right" w:pos="8306"/>
      </w:tabs>
      <w:spacing w:after="0" w:line="240" w:lineRule="auto"/>
    </w:pPr>
  </w:style>
  <w:style w:type="character" w:customStyle="1" w:styleId="Char1">
    <w:name w:val="تذييل الصفحة Char"/>
    <w:basedOn w:val="a0"/>
    <w:link w:val="a8"/>
    <w:uiPriority w:val="99"/>
    <w:rsid w:val="00D1591F"/>
  </w:style>
  <w:style w:type="paragraph" w:styleId="a9">
    <w:name w:val="No Spacing"/>
    <w:link w:val="Char2"/>
    <w:uiPriority w:val="1"/>
    <w:qFormat/>
    <w:rsid w:val="00D1591F"/>
    <w:pPr>
      <w:bidi/>
      <w:spacing w:after="0" w:line="240" w:lineRule="auto"/>
    </w:pPr>
  </w:style>
  <w:style w:type="character" w:customStyle="1" w:styleId="Char2">
    <w:name w:val="بلا تباعد Char"/>
    <w:basedOn w:val="a0"/>
    <w:link w:val="a9"/>
    <w:uiPriority w:val="1"/>
    <w:rsid w:val="00D1591F"/>
  </w:style>
  <w:style w:type="table" w:customStyle="1" w:styleId="3">
    <w:name w:val="التقويم 3"/>
    <w:basedOn w:val="a1"/>
    <w:uiPriority w:val="99"/>
    <w:qFormat/>
    <w:rsid w:val="00D1591F"/>
    <w:pPr>
      <w:bidi/>
      <w:spacing w:after="0" w:line="240" w:lineRule="auto"/>
      <w:jc w:val="right"/>
    </w:pPr>
    <w:rPr>
      <w:rFonts w:asciiTheme="majorHAnsi" w:eastAsiaTheme="minorEastAsia" w:hAnsiTheme="majorHAnsi" w:cstheme="majorBidi"/>
      <w:color w:val="7F7F7F" w:themeColor="text1" w:themeTint="80"/>
      <w:rtl/>
    </w:rPr>
    <w:tblPr/>
    <w:tblStylePr w:type="firstRow">
      <w:pPr>
        <w:wordWrap/>
        <w:jc w:val="right"/>
      </w:pPr>
      <w:rPr>
        <w:color w:val="2E74B5" w:themeColor="accent1" w:themeShade="BF"/>
        <w:sz w:val="44"/>
        <w:szCs w:val="44"/>
      </w:rPr>
    </w:tblStylePr>
    <w:tblStylePr w:type="firstCol">
      <w:rPr>
        <w:color w:val="2E74B5" w:themeColor="accent1" w:themeShade="BF"/>
      </w:rPr>
    </w:tblStylePr>
    <w:tblStylePr w:type="lastCol">
      <w:rPr>
        <w:color w:val="2E74B5" w:themeColor="accent1" w:themeShade="BF"/>
      </w:rPr>
    </w:tblStylePr>
  </w:style>
  <w:style w:type="table" w:customStyle="1" w:styleId="1">
    <w:name w:val="التقويم 1"/>
    <w:basedOn w:val="a1"/>
    <w:uiPriority w:val="99"/>
    <w:qFormat/>
    <w:rsid w:val="00D1591F"/>
    <w:pPr>
      <w:bidi/>
      <w:spacing w:after="0" w:line="240" w:lineRule="auto"/>
    </w:pPr>
    <w:rPr>
      <w:rFonts w:eastAsiaTheme="minorEastAsia"/>
      <w:rtl/>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Theme="minorHAnsi" w:hAnsiTheme="minorHAnsi" w:cstheme="minorBidi"/>
        <w:b/>
        <w:bCs/>
        <w:i w:val="0"/>
        <w:iCs w:val="0"/>
        <w:color w:val="000000"/>
        <w:sz w:val="44"/>
        <w:szCs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table" w:customStyle="1" w:styleId="4">
    <w:name w:val="التقويم 4"/>
    <w:basedOn w:val="a1"/>
    <w:uiPriority w:val="99"/>
    <w:qFormat/>
    <w:rsid w:val="00D1591F"/>
    <w:pPr>
      <w:bidi/>
      <w:snapToGrid w:val="0"/>
      <w:spacing w:after="0" w:line="240" w:lineRule="auto"/>
    </w:pPr>
    <w:rPr>
      <w:rFonts w:eastAsiaTheme="minorEastAsia"/>
      <w:b/>
      <w:bCs/>
      <w:color w:val="D9D9D9" w:themeColor="background1" w:themeShade="D9"/>
      <w:sz w:val="16"/>
      <w:szCs w:val="16"/>
      <w:rtl/>
    </w:rPr>
    <w:tblPr>
      <w:tblStyleRow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cPr>
      <w:shd w:val="clear" w:color="auto" w:fill="1F4E79" w:themeFill="accent1" w:themeFillShade="80"/>
    </w:tcPr>
    <w:tblStylePr w:type="firstRow">
      <w:rPr>
        <w:color w:val="D9D9D9" w:themeColor="background1" w:themeShade="D9"/>
        <w:sz w:val="8"/>
        <w:szCs w:val="8"/>
      </w:rPr>
    </w:tblStylePr>
    <w:tblStylePr w:type="firstCol">
      <w:pPr>
        <w:wordWrap/>
        <w:ind w:right="144"/>
        <w:jc w:val="right"/>
      </w:pPr>
      <w:rPr>
        <w:rFonts w:asciiTheme="minorHAnsi" w:hAnsiTheme="minorHAnsi" w:cstheme="minorBidi"/>
        <w:b/>
        <w:bCs/>
        <w:i w:val="0"/>
        <w:iCs w:val="0"/>
        <w:color w:val="D9D9D9" w:themeColor="background1" w:themeShade="D9"/>
        <w:sz w:val="72"/>
        <w:szCs w:val="72"/>
      </w:rPr>
    </w:tblStylePr>
    <w:tblStylePr w:type="band1Horz">
      <w:rPr>
        <w:color w:val="D9D9D9" w:themeColor="background1" w:themeShade="D9"/>
        <w:sz w:val="16"/>
        <w:szCs w:val="16"/>
      </w:rPr>
    </w:tblStylePr>
    <w:tblStylePr w:type="band2Horz">
      <w:rPr>
        <w:color w:val="D9D9D9" w:themeColor="background1" w:themeShade="D9"/>
        <w:sz w:val="40"/>
        <w:szCs w:val="40"/>
      </w:rPr>
      <w:tblPr/>
      <w:tcPr>
        <w:tcMar>
          <w:top w:w="0" w:type="nil"/>
          <w:left w:w="115" w:type="dxa"/>
          <w:bottom w:w="86" w:type="dxa"/>
          <w:right w:w="115" w:type="dxa"/>
        </w:tcMar>
      </w:tcPr>
    </w:tblStylePr>
    <w:tblStylePr w:type="nwCell">
      <w:rPr>
        <w:color w:val="D9D9D9" w:themeColor="background1" w:themeShade="D9"/>
        <w:sz w:val="8"/>
        <w:szCs w:val="8"/>
      </w:rPr>
    </w:tblStylePr>
  </w:style>
  <w:style w:type="table" w:styleId="-3">
    <w:name w:val="Light List Accent 3"/>
    <w:basedOn w:val="a1"/>
    <w:uiPriority w:val="61"/>
    <w:rsid w:val="00D1591F"/>
    <w:pPr>
      <w:bidi/>
      <w:spacing w:after="0" w:line="240" w:lineRule="auto"/>
    </w:pPr>
    <w:rPr>
      <w:rFonts w:eastAsiaTheme="minorEastAsia"/>
      <w:rtl/>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character" w:styleId="Hyperlink">
    <w:name w:val="Hyperlink"/>
    <w:basedOn w:val="a0"/>
    <w:uiPriority w:val="99"/>
    <w:unhideWhenUsed/>
    <w:rsid w:val="00D1591F"/>
    <w:rPr>
      <w:color w:val="0563C1" w:themeColor="hyperlink"/>
      <w:u w:val="single"/>
    </w:rPr>
  </w:style>
  <w:style w:type="paragraph" w:styleId="aa">
    <w:name w:val="footnote text"/>
    <w:basedOn w:val="a"/>
    <w:link w:val="Char3"/>
    <w:uiPriority w:val="99"/>
    <w:semiHidden/>
    <w:unhideWhenUsed/>
    <w:rsid w:val="00D1591F"/>
    <w:pPr>
      <w:spacing w:after="0" w:line="240" w:lineRule="auto"/>
    </w:pPr>
    <w:rPr>
      <w:sz w:val="20"/>
      <w:szCs w:val="20"/>
    </w:rPr>
  </w:style>
  <w:style w:type="character" w:customStyle="1" w:styleId="Char3">
    <w:name w:val="نص حاشية سفلية Char"/>
    <w:basedOn w:val="a0"/>
    <w:link w:val="aa"/>
    <w:uiPriority w:val="99"/>
    <w:semiHidden/>
    <w:rsid w:val="00D1591F"/>
    <w:rPr>
      <w:sz w:val="20"/>
      <w:szCs w:val="20"/>
    </w:rPr>
  </w:style>
  <w:style w:type="character" w:styleId="ab">
    <w:name w:val="footnote reference"/>
    <w:basedOn w:val="a0"/>
    <w:uiPriority w:val="99"/>
    <w:semiHidden/>
    <w:unhideWhenUsed/>
    <w:rsid w:val="00D1591F"/>
    <w:rPr>
      <w:vertAlign w:val="superscript"/>
    </w:rPr>
  </w:style>
  <w:style w:type="paragraph" w:styleId="ac">
    <w:name w:val="Normal (Web)"/>
    <w:basedOn w:val="a"/>
    <w:uiPriority w:val="99"/>
    <w:semiHidden/>
    <w:unhideWhenUsed/>
    <w:rsid w:val="00D1591F"/>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D159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4878996">
      <w:bodyDiv w:val="1"/>
      <w:marLeft w:val="0"/>
      <w:marRight w:val="0"/>
      <w:marTop w:val="0"/>
      <w:marBottom w:val="0"/>
      <w:divBdr>
        <w:top w:val="none" w:sz="0" w:space="0" w:color="auto"/>
        <w:left w:val="none" w:sz="0" w:space="0" w:color="auto"/>
        <w:bottom w:val="none" w:sz="0" w:space="0" w:color="auto"/>
        <w:right w:val="none" w:sz="0" w:space="0" w:color="auto"/>
      </w:divBdr>
      <w:divsChild>
        <w:div w:id="734935686">
          <w:marLeft w:val="0"/>
          <w:marRight w:val="547"/>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diagramData" Target="diagrams/data1.xml"/><Relationship Id="rId18" Type="http://schemas.openxmlformats.org/officeDocument/2006/relationships/image" Target="media/image4.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diagramLayout" Target="diagrams/layout2.xml"/><Relationship Id="rId7" Type="http://schemas.openxmlformats.org/officeDocument/2006/relationships/image" Target="media/image1.png"/><Relationship Id="rId12" Type="http://schemas.microsoft.com/office/2007/relationships/hdphoto" Target="media/hdphoto3.wdp"/><Relationship Id="rId17" Type="http://schemas.microsoft.com/office/2007/relationships/diagramDrawing" Target="diagrams/drawing1.xm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diagramColors" Target="diagrams/colors1.xml"/><Relationship Id="rId20" Type="http://schemas.openxmlformats.org/officeDocument/2006/relationships/diagramData" Target="diagrams/data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microsoft.com/office/2007/relationships/diagramDrawing" Target="diagrams/drawing2.xml"/><Relationship Id="rId5" Type="http://schemas.openxmlformats.org/officeDocument/2006/relationships/footnotes" Target="footnotes.xml"/><Relationship Id="rId15" Type="http://schemas.openxmlformats.org/officeDocument/2006/relationships/diagramQuickStyle" Target="diagrams/quickStyle1.xml"/><Relationship Id="rId23" Type="http://schemas.openxmlformats.org/officeDocument/2006/relationships/diagramColors" Target="diagrams/colors2.xml"/><Relationship Id="rId10" Type="http://schemas.microsoft.com/office/2007/relationships/hdphoto" Target="media/hdphoto2.wdp"/><Relationship Id="rId19"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diagramLayout" Target="diagrams/layout1.xml"/><Relationship Id="rId22" Type="http://schemas.openxmlformats.org/officeDocument/2006/relationships/diagramQuickStyle" Target="diagrams/quickStyle2.xml"/><Relationship Id="rId27"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C060267-4C35-4E95-A89F-CF7CBDD925CE}" type="doc">
      <dgm:prSet loTypeId="urn:microsoft.com/office/officeart/2005/8/layout/hProcess9" loCatId="process" qsTypeId="urn:microsoft.com/office/officeart/2005/8/quickstyle/simple1" qsCatId="simple" csTypeId="urn:microsoft.com/office/officeart/2005/8/colors/colorful4" csCatId="colorful" phldr="1"/>
      <dgm:spPr/>
    </dgm:pt>
    <dgm:pt modelId="{75954477-FC98-4A86-BF61-41C7F4AA2522}">
      <dgm:prSet phldrT="[نص]" custT="1">
        <dgm:style>
          <a:lnRef idx="2">
            <a:schemeClr val="accent4"/>
          </a:lnRef>
          <a:fillRef idx="1">
            <a:schemeClr val="lt1"/>
          </a:fillRef>
          <a:effectRef idx="0">
            <a:schemeClr val="accent4"/>
          </a:effectRef>
          <a:fontRef idx="minor">
            <a:schemeClr val="dk1"/>
          </a:fontRef>
        </dgm:style>
      </dgm:prSet>
      <dgm:spPr/>
      <dgm:t>
        <a:bodyPr/>
        <a:lstStyle/>
        <a:p>
          <a:pPr rtl="1"/>
          <a:r>
            <a:rPr lang="ar-SA" sz="1400" b="1">
              <a:solidFill>
                <a:sysClr val="windowText" lastClr="000000"/>
              </a:solidFill>
              <a:latin typeface="Sakkal Majalla" panose="02000000000000000000" pitchFamily="2" charset="-78"/>
              <a:cs typeface="Sakkal Majalla" panose="02000000000000000000" pitchFamily="2" charset="-78"/>
            </a:rPr>
            <a:t>بيانات</a:t>
          </a:r>
        </a:p>
        <a:p>
          <a:pPr rtl="1"/>
          <a:r>
            <a:rPr lang="en-US" sz="1400" b="1">
              <a:solidFill>
                <a:sysClr val="windowText" lastClr="000000"/>
              </a:solidFill>
              <a:latin typeface="Sakkal Majalla" panose="02000000000000000000" pitchFamily="2" charset="-78"/>
              <a:cs typeface="Sakkal Majalla" panose="02000000000000000000" pitchFamily="2" charset="-78"/>
            </a:rPr>
            <a:t>Data</a:t>
          </a:r>
          <a:endParaRPr lang="ar-SA" sz="1400" b="1">
            <a:solidFill>
              <a:sysClr val="windowText" lastClr="000000"/>
            </a:solidFill>
            <a:latin typeface="Sakkal Majalla" panose="02000000000000000000" pitchFamily="2" charset="-78"/>
            <a:cs typeface="Sakkal Majalla" panose="02000000000000000000" pitchFamily="2" charset="-78"/>
          </a:endParaRPr>
        </a:p>
      </dgm:t>
    </dgm:pt>
    <dgm:pt modelId="{CD8EA90E-ED1D-4E62-AC71-FAF78FD79D5B}" type="parTrans" cxnId="{05C83BD3-60C7-4DB0-9C96-51B33A4B0E20}">
      <dgm:prSet/>
      <dgm:spPr/>
      <dgm:t>
        <a:bodyPr/>
        <a:lstStyle/>
        <a:p>
          <a:pPr rtl="1"/>
          <a:endParaRPr lang="ar-SA" sz="1100" b="1">
            <a:solidFill>
              <a:sysClr val="windowText" lastClr="000000"/>
            </a:solidFill>
            <a:latin typeface="Sakkal Majalla" panose="02000000000000000000" pitchFamily="2" charset="-78"/>
            <a:cs typeface="Sakkal Majalla" panose="02000000000000000000" pitchFamily="2" charset="-78"/>
          </a:endParaRPr>
        </a:p>
      </dgm:t>
    </dgm:pt>
    <dgm:pt modelId="{7DE7E0A9-C9C7-499B-B1D1-61398F40ECC3}" type="sibTrans" cxnId="{05C83BD3-60C7-4DB0-9C96-51B33A4B0E20}">
      <dgm:prSet/>
      <dgm:spPr/>
      <dgm:t>
        <a:bodyPr/>
        <a:lstStyle/>
        <a:p>
          <a:pPr rtl="1"/>
          <a:endParaRPr lang="ar-SA" sz="1100" b="1">
            <a:solidFill>
              <a:sysClr val="windowText" lastClr="000000"/>
            </a:solidFill>
            <a:latin typeface="Sakkal Majalla" panose="02000000000000000000" pitchFamily="2" charset="-78"/>
            <a:cs typeface="Sakkal Majalla" panose="02000000000000000000" pitchFamily="2" charset="-78"/>
          </a:endParaRPr>
        </a:p>
      </dgm:t>
    </dgm:pt>
    <dgm:pt modelId="{56A45B5B-A4F2-4A3D-ABAB-424B863A45C6}">
      <dgm:prSet phldrT="[نص]" custT="1">
        <dgm:style>
          <a:lnRef idx="2">
            <a:schemeClr val="accent1"/>
          </a:lnRef>
          <a:fillRef idx="1">
            <a:schemeClr val="lt1"/>
          </a:fillRef>
          <a:effectRef idx="0">
            <a:schemeClr val="accent1"/>
          </a:effectRef>
          <a:fontRef idx="minor">
            <a:schemeClr val="dk1"/>
          </a:fontRef>
        </dgm:style>
      </dgm:prSet>
      <dgm:spPr/>
      <dgm:t>
        <a:bodyPr/>
        <a:lstStyle/>
        <a:p>
          <a:pPr rtl="1"/>
          <a:r>
            <a:rPr lang="ar-SA" sz="1400" b="1">
              <a:solidFill>
                <a:sysClr val="windowText" lastClr="000000"/>
              </a:solidFill>
              <a:latin typeface="Sakkal Majalla" panose="02000000000000000000" pitchFamily="2" charset="-78"/>
              <a:cs typeface="Sakkal Majalla" panose="02000000000000000000" pitchFamily="2" charset="-78"/>
            </a:rPr>
            <a:t>معلومات</a:t>
          </a:r>
        </a:p>
        <a:p>
          <a:pPr rtl="1"/>
          <a:r>
            <a:rPr lang="en-US" sz="1400" b="1">
              <a:solidFill>
                <a:sysClr val="windowText" lastClr="000000"/>
              </a:solidFill>
              <a:latin typeface="Sakkal Majalla" panose="02000000000000000000" pitchFamily="2" charset="-78"/>
              <a:cs typeface="Sakkal Majalla" panose="02000000000000000000" pitchFamily="2" charset="-78"/>
            </a:rPr>
            <a:t>Information</a:t>
          </a:r>
          <a:endParaRPr lang="ar-SA" sz="1400" b="1">
            <a:solidFill>
              <a:sysClr val="windowText" lastClr="000000"/>
            </a:solidFill>
            <a:latin typeface="Sakkal Majalla" panose="02000000000000000000" pitchFamily="2" charset="-78"/>
            <a:cs typeface="Sakkal Majalla" panose="02000000000000000000" pitchFamily="2" charset="-78"/>
          </a:endParaRPr>
        </a:p>
      </dgm:t>
    </dgm:pt>
    <dgm:pt modelId="{22B45808-42FC-4F25-A8AA-D7502B1C4D15}" type="parTrans" cxnId="{4594C303-F892-4AA5-86CA-900B22AA8F6B}">
      <dgm:prSet/>
      <dgm:spPr/>
      <dgm:t>
        <a:bodyPr/>
        <a:lstStyle/>
        <a:p>
          <a:pPr rtl="1"/>
          <a:endParaRPr lang="ar-SA" sz="1100" b="1">
            <a:solidFill>
              <a:sysClr val="windowText" lastClr="000000"/>
            </a:solidFill>
            <a:latin typeface="Sakkal Majalla" panose="02000000000000000000" pitchFamily="2" charset="-78"/>
            <a:cs typeface="Sakkal Majalla" panose="02000000000000000000" pitchFamily="2" charset="-78"/>
          </a:endParaRPr>
        </a:p>
      </dgm:t>
    </dgm:pt>
    <dgm:pt modelId="{0B6D0FE1-E24F-4587-B559-A7D25C504E36}" type="sibTrans" cxnId="{4594C303-F892-4AA5-86CA-900B22AA8F6B}">
      <dgm:prSet/>
      <dgm:spPr/>
      <dgm:t>
        <a:bodyPr/>
        <a:lstStyle/>
        <a:p>
          <a:pPr rtl="1"/>
          <a:endParaRPr lang="ar-SA" sz="1100" b="1">
            <a:solidFill>
              <a:sysClr val="windowText" lastClr="000000"/>
            </a:solidFill>
            <a:latin typeface="Sakkal Majalla" panose="02000000000000000000" pitchFamily="2" charset="-78"/>
            <a:cs typeface="Sakkal Majalla" panose="02000000000000000000" pitchFamily="2" charset="-78"/>
          </a:endParaRPr>
        </a:p>
      </dgm:t>
    </dgm:pt>
    <dgm:pt modelId="{CF040F50-7257-488D-AC57-BCA9F321113C}">
      <dgm:prSet phldrT="[نص]" custT="1">
        <dgm:style>
          <a:lnRef idx="2">
            <a:schemeClr val="dk1"/>
          </a:lnRef>
          <a:fillRef idx="1">
            <a:schemeClr val="lt1"/>
          </a:fillRef>
          <a:effectRef idx="0">
            <a:schemeClr val="dk1"/>
          </a:effectRef>
          <a:fontRef idx="minor">
            <a:schemeClr val="dk1"/>
          </a:fontRef>
        </dgm:style>
      </dgm:prSet>
      <dgm:spPr/>
      <dgm:t>
        <a:bodyPr/>
        <a:lstStyle/>
        <a:p>
          <a:pPr rtl="1"/>
          <a:r>
            <a:rPr lang="ar-SA" sz="1400" b="1">
              <a:solidFill>
                <a:sysClr val="windowText" lastClr="000000"/>
              </a:solidFill>
              <a:latin typeface="Sakkal Majalla" panose="02000000000000000000" pitchFamily="2" charset="-78"/>
              <a:cs typeface="Sakkal Majalla" panose="02000000000000000000" pitchFamily="2" charset="-78"/>
            </a:rPr>
            <a:t>معرفة</a:t>
          </a:r>
        </a:p>
        <a:p>
          <a:pPr rtl="1"/>
          <a:r>
            <a:rPr lang="en-US" sz="1400" b="1">
              <a:solidFill>
                <a:sysClr val="windowText" lastClr="000000"/>
              </a:solidFill>
              <a:latin typeface="Sakkal Majalla" panose="02000000000000000000" pitchFamily="2" charset="-78"/>
              <a:cs typeface="Sakkal Majalla" panose="02000000000000000000" pitchFamily="2" charset="-78"/>
            </a:rPr>
            <a:t>Knowledge</a:t>
          </a:r>
          <a:endParaRPr lang="ar-SA" sz="1400" b="1">
            <a:solidFill>
              <a:sysClr val="windowText" lastClr="000000"/>
            </a:solidFill>
            <a:latin typeface="Sakkal Majalla" panose="02000000000000000000" pitchFamily="2" charset="-78"/>
            <a:cs typeface="Sakkal Majalla" panose="02000000000000000000" pitchFamily="2" charset="-78"/>
          </a:endParaRPr>
        </a:p>
      </dgm:t>
    </dgm:pt>
    <dgm:pt modelId="{F60998F7-6E4C-4E79-B059-DA7AD5C1D794}" type="parTrans" cxnId="{F3062DA6-5556-4614-BC2A-8D77203B51E7}">
      <dgm:prSet/>
      <dgm:spPr/>
      <dgm:t>
        <a:bodyPr/>
        <a:lstStyle/>
        <a:p>
          <a:pPr rtl="1"/>
          <a:endParaRPr lang="ar-SA" sz="1100" b="1">
            <a:solidFill>
              <a:sysClr val="windowText" lastClr="000000"/>
            </a:solidFill>
            <a:latin typeface="Sakkal Majalla" panose="02000000000000000000" pitchFamily="2" charset="-78"/>
            <a:cs typeface="Sakkal Majalla" panose="02000000000000000000" pitchFamily="2" charset="-78"/>
          </a:endParaRPr>
        </a:p>
      </dgm:t>
    </dgm:pt>
    <dgm:pt modelId="{08279214-EC92-41D3-9FCE-B358078983A4}" type="sibTrans" cxnId="{F3062DA6-5556-4614-BC2A-8D77203B51E7}">
      <dgm:prSet/>
      <dgm:spPr/>
      <dgm:t>
        <a:bodyPr/>
        <a:lstStyle/>
        <a:p>
          <a:pPr rtl="1"/>
          <a:endParaRPr lang="ar-SA" sz="1100" b="1">
            <a:solidFill>
              <a:sysClr val="windowText" lastClr="000000"/>
            </a:solidFill>
            <a:latin typeface="Sakkal Majalla" panose="02000000000000000000" pitchFamily="2" charset="-78"/>
            <a:cs typeface="Sakkal Majalla" panose="02000000000000000000" pitchFamily="2" charset="-78"/>
          </a:endParaRPr>
        </a:p>
      </dgm:t>
    </dgm:pt>
    <dgm:pt modelId="{C2A0191E-16DE-405E-BD71-8C9143DF2172}" type="pres">
      <dgm:prSet presAssocID="{DC060267-4C35-4E95-A89F-CF7CBDD925CE}" presName="CompostProcess" presStyleCnt="0">
        <dgm:presLayoutVars>
          <dgm:dir val="rev"/>
          <dgm:resizeHandles val="exact"/>
        </dgm:presLayoutVars>
      </dgm:prSet>
      <dgm:spPr/>
    </dgm:pt>
    <dgm:pt modelId="{EA2E94D2-636B-472A-B97A-F0380D7DD787}" type="pres">
      <dgm:prSet presAssocID="{DC060267-4C35-4E95-A89F-CF7CBDD925CE}" presName="arrow" presStyleLbl="bgShp" presStyleIdx="0" presStyleCnt="1">
        <dgm:style>
          <a:lnRef idx="2">
            <a:schemeClr val="accent6"/>
          </a:lnRef>
          <a:fillRef idx="1">
            <a:schemeClr val="lt1"/>
          </a:fillRef>
          <a:effectRef idx="0">
            <a:schemeClr val="accent6"/>
          </a:effectRef>
          <a:fontRef idx="minor">
            <a:schemeClr val="dk1"/>
          </a:fontRef>
        </dgm:style>
      </dgm:prSet>
      <dgm:spPr/>
    </dgm:pt>
    <dgm:pt modelId="{F9789284-2F01-44EA-AB68-810290B4CEE4}" type="pres">
      <dgm:prSet presAssocID="{DC060267-4C35-4E95-A89F-CF7CBDD925CE}" presName="linearProcess" presStyleCnt="0"/>
      <dgm:spPr/>
    </dgm:pt>
    <dgm:pt modelId="{79B3D490-9A50-4BAA-B30E-16863087CCCF}" type="pres">
      <dgm:prSet presAssocID="{75954477-FC98-4A86-BF61-41C7F4AA2522}" presName="textNode" presStyleLbl="node1" presStyleIdx="0" presStyleCnt="3">
        <dgm:presLayoutVars>
          <dgm:bulletEnabled val="1"/>
        </dgm:presLayoutVars>
      </dgm:prSet>
      <dgm:spPr/>
    </dgm:pt>
    <dgm:pt modelId="{1B9A780B-08EA-4093-A95A-24C090EDAB92}" type="pres">
      <dgm:prSet presAssocID="{7DE7E0A9-C9C7-499B-B1D1-61398F40ECC3}" presName="sibTrans" presStyleCnt="0"/>
      <dgm:spPr/>
    </dgm:pt>
    <dgm:pt modelId="{C3D37F6B-E991-44E2-A9CC-4BBB932EA60E}" type="pres">
      <dgm:prSet presAssocID="{56A45B5B-A4F2-4A3D-ABAB-424B863A45C6}" presName="textNode" presStyleLbl="node1" presStyleIdx="1" presStyleCnt="3">
        <dgm:presLayoutVars>
          <dgm:bulletEnabled val="1"/>
        </dgm:presLayoutVars>
      </dgm:prSet>
      <dgm:spPr/>
    </dgm:pt>
    <dgm:pt modelId="{4FDD7B4E-1D16-4596-9683-7E743F9F9438}" type="pres">
      <dgm:prSet presAssocID="{0B6D0FE1-E24F-4587-B559-A7D25C504E36}" presName="sibTrans" presStyleCnt="0"/>
      <dgm:spPr/>
    </dgm:pt>
    <dgm:pt modelId="{DCD51E14-8EA9-4917-AA1E-B0B294C05911}" type="pres">
      <dgm:prSet presAssocID="{CF040F50-7257-488D-AC57-BCA9F321113C}" presName="textNode" presStyleLbl="node1" presStyleIdx="2" presStyleCnt="3" custScaleX="75853" custScaleY="134354">
        <dgm:presLayoutVars>
          <dgm:bulletEnabled val="1"/>
        </dgm:presLayoutVars>
      </dgm:prSet>
      <dgm:spPr>
        <a:prstGeom prst="ellipse">
          <a:avLst/>
        </a:prstGeom>
      </dgm:spPr>
    </dgm:pt>
  </dgm:ptLst>
  <dgm:cxnLst>
    <dgm:cxn modelId="{766A55C9-94FD-4B1C-BEF0-2EA11F2DD777}" type="presOf" srcId="{56A45B5B-A4F2-4A3D-ABAB-424B863A45C6}" destId="{C3D37F6B-E991-44E2-A9CC-4BBB932EA60E}" srcOrd="0" destOrd="0" presId="urn:microsoft.com/office/officeart/2005/8/layout/hProcess9"/>
    <dgm:cxn modelId="{EC46CE8C-5943-4ACC-944C-C36F6291FD15}" type="presOf" srcId="{DC060267-4C35-4E95-A89F-CF7CBDD925CE}" destId="{C2A0191E-16DE-405E-BD71-8C9143DF2172}" srcOrd="0" destOrd="0" presId="urn:microsoft.com/office/officeart/2005/8/layout/hProcess9"/>
    <dgm:cxn modelId="{4594C303-F892-4AA5-86CA-900B22AA8F6B}" srcId="{DC060267-4C35-4E95-A89F-CF7CBDD925CE}" destId="{56A45B5B-A4F2-4A3D-ABAB-424B863A45C6}" srcOrd="1" destOrd="0" parTransId="{22B45808-42FC-4F25-A8AA-D7502B1C4D15}" sibTransId="{0B6D0FE1-E24F-4587-B559-A7D25C504E36}"/>
    <dgm:cxn modelId="{F3062DA6-5556-4614-BC2A-8D77203B51E7}" srcId="{DC060267-4C35-4E95-A89F-CF7CBDD925CE}" destId="{CF040F50-7257-488D-AC57-BCA9F321113C}" srcOrd="2" destOrd="0" parTransId="{F60998F7-6E4C-4E79-B059-DA7AD5C1D794}" sibTransId="{08279214-EC92-41D3-9FCE-B358078983A4}"/>
    <dgm:cxn modelId="{5A5E3704-DE23-4793-969B-F95279273373}" type="presOf" srcId="{75954477-FC98-4A86-BF61-41C7F4AA2522}" destId="{79B3D490-9A50-4BAA-B30E-16863087CCCF}" srcOrd="0" destOrd="0" presId="urn:microsoft.com/office/officeart/2005/8/layout/hProcess9"/>
    <dgm:cxn modelId="{546910B2-C28D-492D-93D0-180B887BA90C}" type="presOf" srcId="{CF040F50-7257-488D-AC57-BCA9F321113C}" destId="{DCD51E14-8EA9-4917-AA1E-B0B294C05911}" srcOrd="0" destOrd="0" presId="urn:microsoft.com/office/officeart/2005/8/layout/hProcess9"/>
    <dgm:cxn modelId="{05C83BD3-60C7-4DB0-9C96-51B33A4B0E20}" srcId="{DC060267-4C35-4E95-A89F-CF7CBDD925CE}" destId="{75954477-FC98-4A86-BF61-41C7F4AA2522}" srcOrd="0" destOrd="0" parTransId="{CD8EA90E-ED1D-4E62-AC71-FAF78FD79D5B}" sibTransId="{7DE7E0A9-C9C7-499B-B1D1-61398F40ECC3}"/>
    <dgm:cxn modelId="{8C80FFE3-7DB6-4A69-970B-1D81B7DA1AE7}" type="presParOf" srcId="{C2A0191E-16DE-405E-BD71-8C9143DF2172}" destId="{EA2E94D2-636B-472A-B97A-F0380D7DD787}" srcOrd="0" destOrd="0" presId="urn:microsoft.com/office/officeart/2005/8/layout/hProcess9"/>
    <dgm:cxn modelId="{77F8442D-0BA7-4E10-8DEB-A80552519EB0}" type="presParOf" srcId="{C2A0191E-16DE-405E-BD71-8C9143DF2172}" destId="{F9789284-2F01-44EA-AB68-810290B4CEE4}" srcOrd="1" destOrd="0" presId="urn:microsoft.com/office/officeart/2005/8/layout/hProcess9"/>
    <dgm:cxn modelId="{45F7FA50-32FE-4BA7-B7A1-39CC1348B6B9}" type="presParOf" srcId="{F9789284-2F01-44EA-AB68-810290B4CEE4}" destId="{79B3D490-9A50-4BAA-B30E-16863087CCCF}" srcOrd="0" destOrd="0" presId="urn:microsoft.com/office/officeart/2005/8/layout/hProcess9"/>
    <dgm:cxn modelId="{79CDF6FF-D52D-465A-852F-0A1AD95A285B}" type="presParOf" srcId="{F9789284-2F01-44EA-AB68-810290B4CEE4}" destId="{1B9A780B-08EA-4093-A95A-24C090EDAB92}" srcOrd="1" destOrd="0" presId="urn:microsoft.com/office/officeart/2005/8/layout/hProcess9"/>
    <dgm:cxn modelId="{B50B25AB-3889-483E-875D-B0D7E458BE08}" type="presParOf" srcId="{F9789284-2F01-44EA-AB68-810290B4CEE4}" destId="{C3D37F6B-E991-44E2-A9CC-4BBB932EA60E}" srcOrd="2" destOrd="0" presId="urn:microsoft.com/office/officeart/2005/8/layout/hProcess9"/>
    <dgm:cxn modelId="{47FA2E67-61E4-414B-BC1D-2E0199770895}" type="presParOf" srcId="{F9789284-2F01-44EA-AB68-810290B4CEE4}" destId="{4FDD7B4E-1D16-4596-9683-7E743F9F9438}" srcOrd="3" destOrd="0" presId="urn:microsoft.com/office/officeart/2005/8/layout/hProcess9"/>
    <dgm:cxn modelId="{953A1C9E-3ECC-439F-B68E-210CF2646B2B}" type="presParOf" srcId="{F9789284-2F01-44EA-AB68-810290B4CEE4}" destId="{DCD51E14-8EA9-4917-AA1E-B0B294C05911}" srcOrd="4" destOrd="0" presId="urn:microsoft.com/office/officeart/2005/8/layout/hProcess9"/>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BF2DB6A2-03DB-434F-A517-515AC6C19B64}" type="doc">
      <dgm:prSet loTypeId="urn:microsoft.com/office/officeart/2005/8/layout/pyramid1" loCatId="pyramid" qsTypeId="urn:microsoft.com/office/officeart/2005/8/quickstyle/simple1" qsCatId="simple" csTypeId="urn:microsoft.com/office/officeart/2005/8/colors/accent0_1" csCatId="mainScheme" phldr="1"/>
      <dgm:spPr/>
    </dgm:pt>
    <dgm:pt modelId="{3DBF1D87-EA62-4309-AA60-8F59C381B64A}">
      <dgm:prSet phldrT="[نص]" custT="1"/>
      <dgm:spPr/>
      <dgm:t>
        <a:bodyPr/>
        <a:lstStyle/>
        <a:p>
          <a:pPr algn="ctr" rtl="1"/>
          <a:r>
            <a:rPr lang="ar-SA" sz="1100" b="1">
              <a:latin typeface="Sakkal Majalla" panose="02000000000000000000" pitchFamily="2" charset="-78"/>
              <a:cs typeface="+mj-cs"/>
            </a:rPr>
            <a:t>اتخاذ</a:t>
          </a:r>
        </a:p>
        <a:p>
          <a:pPr algn="ctr" rtl="1"/>
          <a:r>
            <a:rPr lang="ar-SA" sz="1100" b="1">
              <a:latin typeface="Sakkal Majalla" panose="02000000000000000000" pitchFamily="2" charset="-78"/>
              <a:cs typeface="+mj-cs"/>
            </a:rPr>
            <a:t> القرارات</a:t>
          </a:r>
        </a:p>
        <a:p>
          <a:pPr algn="ctr" rtl="1"/>
          <a:r>
            <a:rPr lang="ar-SA" sz="1100" b="1">
              <a:latin typeface="Sakkal Majalla" panose="02000000000000000000" pitchFamily="2" charset="-78"/>
              <a:cs typeface="+mj-cs"/>
            </a:rPr>
            <a:t> </a:t>
          </a:r>
          <a:r>
            <a:rPr lang="en-US" sz="1100" b="1">
              <a:latin typeface="Sakkal Majalla" panose="02000000000000000000" pitchFamily="2" charset="-78"/>
              <a:cs typeface="+mj-cs"/>
            </a:rPr>
            <a:t>Making </a:t>
          </a:r>
        </a:p>
        <a:p>
          <a:pPr algn="ctr" rtl="1"/>
          <a:r>
            <a:rPr lang="en-US" sz="1100" b="1">
              <a:latin typeface="Sakkal Majalla" panose="02000000000000000000" pitchFamily="2" charset="-78"/>
              <a:cs typeface="+mj-cs"/>
            </a:rPr>
            <a:t>Decisions</a:t>
          </a:r>
          <a:endParaRPr lang="ar-SA" sz="1100" b="1">
            <a:latin typeface="Sakkal Majalla" panose="02000000000000000000" pitchFamily="2" charset="-78"/>
            <a:cs typeface="+mj-cs"/>
          </a:endParaRPr>
        </a:p>
      </dgm:t>
    </dgm:pt>
    <dgm:pt modelId="{8960D51C-8778-415E-930B-E882373D40F1}" type="parTrans" cxnId="{309DA4D7-8867-4DB1-AD26-48452D26C0FD}">
      <dgm:prSet/>
      <dgm:spPr/>
      <dgm:t>
        <a:bodyPr/>
        <a:lstStyle/>
        <a:p>
          <a:pPr algn="ctr" rtl="1"/>
          <a:endParaRPr lang="ar-SA" sz="1100" b="1">
            <a:latin typeface="Sakkal Majalla" panose="02000000000000000000" pitchFamily="2" charset="-78"/>
            <a:cs typeface="+mj-cs"/>
          </a:endParaRPr>
        </a:p>
      </dgm:t>
    </dgm:pt>
    <dgm:pt modelId="{28DF21BE-D1E5-48B6-9878-743F73E1AFEF}" type="sibTrans" cxnId="{309DA4D7-8867-4DB1-AD26-48452D26C0FD}">
      <dgm:prSet/>
      <dgm:spPr/>
      <dgm:t>
        <a:bodyPr/>
        <a:lstStyle/>
        <a:p>
          <a:pPr algn="ctr" rtl="1"/>
          <a:endParaRPr lang="ar-SA" sz="1100" b="1">
            <a:latin typeface="Sakkal Majalla" panose="02000000000000000000" pitchFamily="2" charset="-78"/>
            <a:cs typeface="+mj-cs"/>
          </a:endParaRPr>
        </a:p>
      </dgm:t>
    </dgm:pt>
    <dgm:pt modelId="{7F72194E-6C6C-4227-8DB2-7C574CFD36FA}">
      <dgm:prSet phldrT="[نص]" custT="1"/>
      <dgm:spPr/>
      <dgm:t>
        <a:bodyPr/>
        <a:lstStyle/>
        <a:p>
          <a:pPr algn="ctr" rtl="1"/>
          <a:r>
            <a:rPr lang="ar-SA" sz="1200" b="1">
              <a:latin typeface="Sakkal Majalla" panose="02000000000000000000" pitchFamily="2" charset="-78"/>
              <a:cs typeface="+mj-cs"/>
            </a:rPr>
            <a:t>عرض المعطيات</a:t>
          </a:r>
        </a:p>
        <a:p>
          <a:pPr algn="ctr" rtl="1"/>
          <a:r>
            <a:rPr lang="en-US" sz="1200" b="1">
              <a:latin typeface="Sakkal Majalla" panose="02000000000000000000" pitchFamily="2" charset="-78"/>
              <a:cs typeface="+mj-cs"/>
            </a:rPr>
            <a:t>Data Presentation</a:t>
          </a:r>
          <a:endParaRPr lang="ar-SA" sz="1200" b="1">
            <a:latin typeface="Sakkal Majalla" panose="02000000000000000000" pitchFamily="2" charset="-78"/>
            <a:cs typeface="+mj-cs"/>
          </a:endParaRPr>
        </a:p>
      </dgm:t>
    </dgm:pt>
    <dgm:pt modelId="{E1095D32-016D-454C-8B26-35877E53727F}" type="parTrans" cxnId="{C2E6F238-F5A5-4947-8BBC-6594C0EC180D}">
      <dgm:prSet/>
      <dgm:spPr/>
      <dgm:t>
        <a:bodyPr/>
        <a:lstStyle/>
        <a:p>
          <a:pPr algn="ctr" rtl="1"/>
          <a:endParaRPr lang="ar-SA" sz="1100" b="1">
            <a:latin typeface="Sakkal Majalla" panose="02000000000000000000" pitchFamily="2" charset="-78"/>
            <a:cs typeface="+mj-cs"/>
          </a:endParaRPr>
        </a:p>
      </dgm:t>
    </dgm:pt>
    <dgm:pt modelId="{5E0E93AA-6360-4A27-AE26-6507C188C592}" type="sibTrans" cxnId="{C2E6F238-F5A5-4947-8BBC-6594C0EC180D}">
      <dgm:prSet/>
      <dgm:spPr/>
      <dgm:t>
        <a:bodyPr/>
        <a:lstStyle/>
        <a:p>
          <a:pPr algn="ctr" rtl="1"/>
          <a:endParaRPr lang="ar-SA" sz="1100" b="1">
            <a:latin typeface="Sakkal Majalla" panose="02000000000000000000" pitchFamily="2" charset="-78"/>
            <a:cs typeface="+mj-cs"/>
          </a:endParaRPr>
        </a:p>
      </dgm:t>
    </dgm:pt>
    <dgm:pt modelId="{D2EA3A7D-DE07-46C6-A9ED-149C53333D7D}">
      <dgm:prSet phldrT="[نص]" custT="1"/>
      <dgm:spPr/>
      <dgm:t>
        <a:bodyPr/>
        <a:lstStyle/>
        <a:p>
          <a:pPr algn="ctr" rtl="1"/>
          <a:r>
            <a:rPr lang="ar-SA" sz="1200" b="1">
              <a:latin typeface="Sakkal Majalla" panose="02000000000000000000" pitchFamily="2" charset="-78"/>
              <a:cs typeface="+mj-cs"/>
            </a:rPr>
            <a:t>التنقيب في المعطيات</a:t>
          </a:r>
        </a:p>
        <a:p>
          <a:pPr algn="ctr" rtl="1"/>
          <a:r>
            <a:rPr lang="en-US" sz="1200" b="1">
              <a:latin typeface="Sakkal Majalla" panose="02000000000000000000" pitchFamily="2" charset="-78"/>
              <a:cs typeface="+mj-cs"/>
            </a:rPr>
            <a:t>Data Mining</a:t>
          </a:r>
          <a:endParaRPr lang="ar-SA" sz="1200" b="1">
            <a:latin typeface="Sakkal Majalla" panose="02000000000000000000" pitchFamily="2" charset="-78"/>
            <a:cs typeface="+mj-cs"/>
          </a:endParaRPr>
        </a:p>
      </dgm:t>
    </dgm:pt>
    <dgm:pt modelId="{612BFD4D-8B5A-4937-B5E3-E71A24C2A421}" type="parTrans" cxnId="{64E16DC1-9712-4C50-9370-6C07D93039E6}">
      <dgm:prSet/>
      <dgm:spPr/>
      <dgm:t>
        <a:bodyPr/>
        <a:lstStyle/>
        <a:p>
          <a:pPr algn="ctr" rtl="1"/>
          <a:endParaRPr lang="ar-SA" sz="1100" b="1">
            <a:latin typeface="Sakkal Majalla" panose="02000000000000000000" pitchFamily="2" charset="-78"/>
            <a:cs typeface="+mj-cs"/>
          </a:endParaRPr>
        </a:p>
      </dgm:t>
    </dgm:pt>
    <dgm:pt modelId="{40740755-12BD-4DE5-B165-0FB0358F0041}" type="sibTrans" cxnId="{64E16DC1-9712-4C50-9370-6C07D93039E6}">
      <dgm:prSet/>
      <dgm:spPr/>
      <dgm:t>
        <a:bodyPr/>
        <a:lstStyle/>
        <a:p>
          <a:pPr algn="ctr" rtl="1"/>
          <a:endParaRPr lang="ar-SA" sz="1100" b="1">
            <a:latin typeface="Sakkal Majalla" panose="02000000000000000000" pitchFamily="2" charset="-78"/>
            <a:cs typeface="+mj-cs"/>
          </a:endParaRPr>
        </a:p>
      </dgm:t>
    </dgm:pt>
    <dgm:pt modelId="{F54D4738-E2A6-41B4-86FA-21701D099505}">
      <dgm:prSet custT="1"/>
      <dgm:spPr/>
      <dgm:t>
        <a:bodyPr/>
        <a:lstStyle/>
        <a:p>
          <a:pPr algn="ctr" rtl="1"/>
          <a:r>
            <a:rPr lang="ar-SA" sz="1200" b="1">
              <a:latin typeface="Sakkal Majalla" panose="02000000000000000000" pitchFamily="2" charset="-78"/>
              <a:cs typeface="+mj-cs"/>
            </a:rPr>
            <a:t>استكشاف المعطيات </a:t>
          </a:r>
          <a:r>
            <a:rPr lang="en-US" sz="1200" b="1">
              <a:latin typeface="Sakkal Majalla" panose="02000000000000000000" pitchFamily="2" charset="-78"/>
              <a:cs typeface="+mj-cs"/>
            </a:rPr>
            <a:t>Data Exploration</a:t>
          </a:r>
          <a:endParaRPr lang="ar-SA" sz="1200" b="1">
            <a:latin typeface="Sakkal Majalla" panose="02000000000000000000" pitchFamily="2" charset="-78"/>
            <a:cs typeface="+mj-cs"/>
          </a:endParaRPr>
        </a:p>
      </dgm:t>
    </dgm:pt>
    <dgm:pt modelId="{887F69AB-1F8E-41DE-8E11-843F30523229}" type="parTrans" cxnId="{9488F4C8-4B0C-4906-B8A9-A48D12E8E28F}">
      <dgm:prSet/>
      <dgm:spPr/>
      <dgm:t>
        <a:bodyPr/>
        <a:lstStyle/>
        <a:p>
          <a:pPr algn="ctr" rtl="1"/>
          <a:endParaRPr lang="ar-SA" sz="1100" b="1">
            <a:latin typeface="Sakkal Majalla" panose="02000000000000000000" pitchFamily="2" charset="-78"/>
            <a:cs typeface="+mj-cs"/>
          </a:endParaRPr>
        </a:p>
      </dgm:t>
    </dgm:pt>
    <dgm:pt modelId="{488348FA-A03E-4056-B8DF-390A87AFAA1E}" type="sibTrans" cxnId="{9488F4C8-4B0C-4906-B8A9-A48D12E8E28F}">
      <dgm:prSet/>
      <dgm:spPr/>
      <dgm:t>
        <a:bodyPr/>
        <a:lstStyle/>
        <a:p>
          <a:pPr algn="ctr" rtl="1"/>
          <a:endParaRPr lang="ar-SA" sz="1100" b="1">
            <a:latin typeface="Sakkal Majalla" panose="02000000000000000000" pitchFamily="2" charset="-78"/>
            <a:cs typeface="+mj-cs"/>
          </a:endParaRPr>
        </a:p>
      </dgm:t>
    </dgm:pt>
    <dgm:pt modelId="{F7BFFA67-F6EF-4735-8582-06B7817A8F9B}">
      <dgm:prSet custT="1"/>
      <dgm:spPr/>
      <dgm:t>
        <a:bodyPr/>
        <a:lstStyle/>
        <a:p>
          <a:pPr algn="ctr" rtl="1"/>
          <a:r>
            <a:rPr lang="ar-SA" sz="1200" b="1">
              <a:latin typeface="Sakkal Majalla" panose="02000000000000000000" pitchFamily="2" charset="-78"/>
              <a:cs typeface="+mj-cs"/>
            </a:rPr>
            <a:t>مخازن المعطيات </a:t>
          </a:r>
          <a:r>
            <a:rPr lang="en-US" sz="1200" b="1">
              <a:latin typeface="Sakkal Majalla" panose="02000000000000000000" pitchFamily="2" charset="-78"/>
              <a:cs typeface="+mj-cs"/>
            </a:rPr>
            <a:t>Data Warehouses</a:t>
          </a:r>
          <a:endParaRPr lang="ar-SA" sz="1200" b="1">
            <a:latin typeface="Sakkal Majalla" panose="02000000000000000000" pitchFamily="2" charset="-78"/>
            <a:cs typeface="+mj-cs"/>
          </a:endParaRPr>
        </a:p>
      </dgm:t>
    </dgm:pt>
    <dgm:pt modelId="{7ABA7DA7-9B8A-4D81-856A-718656EF6639}" type="parTrans" cxnId="{DD6E8D9F-3D7A-4EFB-AAD4-E3737299C84E}">
      <dgm:prSet/>
      <dgm:spPr/>
      <dgm:t>
        <a:bodyPr/>
        <a:lstStyle/>
        <a:p>
          <a:pPr algn="ctr" rtl="1"/>
          <a:endParaRPr lang="ar-SA" sz="1100" b="1">
            <a:latin typeface="Sakkal Majalla" panose="02000000000000000000" pitchFamily="2" charset="-78"/>
            <a:cs typeface="+mj-cs"/>
          </a:endParaRPr>
        </a:p>
      </dgm:t>
    </dgm:pt>
    <dgm:pt modelId="{08EB59CE-6A1D-4E59-AC61-E230AF1F001C}" type="sibTrans" cxnId="{DD6E8D9F-3D7A-4EFB-AAD4-E3737299C84E}">
      <dgm:prSet/>
      <dgm:spPr/>
      <dgm:t>
        <a:bodyPr/>
        <a:lstStyle/>
        <a:p>
          <a:pPr algn="ctr" rtl="1"/>
          <a:endParaRPr lang="ar-SA" sz="1100" b="1">
            <a:latin typeface="Sakkal Majalla" panose="02000000000000000000" pitchFamily="2" charset="-78"/>
            <a:cs typeface="+mj-cs"/>
          </a:endParaRPr>
        </a:p>
      </dgm:t>
    </dgm:pt>
    <dgm:pt modelId="{935DD3BA-EA49-4C78-8C7E-186EC109385B}">
      <dgm:prSet custT="1"/>
      <dgm:spPr/>
      <dgm:t>
        <a:bodyPr/>
        <a:lstStyle/>
        <a:p>
          <a:pPr algn="ctr" rtl="1"/>
          <a:r>
            <a:rPr lang="ar-SA" sz="1200" b="1">
              <a:latin typeface="Sakkal Majalla" panose="02000000000000000000" pitchFamily="2" charset="-78"/>
              <a:cs typeface="+mj-cs"/>
            </a:rPr>
            <a:t>مصادر المعطيات </a:t>
          </a:r>
          <a:r>
            <a:rPr lang="en-US" sz="1200" b="1">
              <a:latin typeface="Sakkal Majalla" panose="02000000000000000000" pitchFamily="2" charset="-78"/>
              <a:cs typeface="+mj-cs"/>
            </a:rPr>
            <a:t>Data Sources</a:t>
          </a:r>
          <a:endParaRPr lang="ar-SA" sz="1200" b="1">
            <a:latin typeface="Sakkal Majalla" panose="02000000000000000000" pitchFamily="2" charset="-78"/>
            <a:cs typeface="+mj-cs"/>
          </a:endParaRPr>
        </a:p>
      </dgm:t>
    </dgm:pt>
    <dgm:pt modelId="{4D831B58-CA8F-40A4-9F4E-A0BB4D34B219}" type="parTrans" cxnId="{0CF9929A-CBD4-4194-8D50-A58B49399DDA}">
      <dgm:prSet/>
      <dgm:spPr/>
      <dgm:t>
        <a:bodyPr/>
        <a:lstStyle/>
        <a:p>
          <a:pPr algn="ctr" rtl="1"/>
          <a:endParaRPr lang="ar-SA" sz="1100" b="1">
            <a:latin typeface="Sakkal Majalla" panose="02000000000000000000" pitchFamily="2" charset="-78"/>
            <a:cs typeface="+mj-cs"/>
          </a:endParaRPr>
        </a:p>
      </dgm:t>
    </dgm:pt>
    <dgm:pt modelId="{354A27C3-82B0-497C-ABE6-7F394DAC5CC3}" type="sibTrans" cxnId="{0CF9929A-CBD4-4194-8D50-A58B49399DDA}">
      <dgm:prSet/>
      <dgm:spPr/>
      <dgm:t>
        <a:bodyPr/>
        <a:lstStyle/>
        <a:p>
          <a:pPr algn="ctr" rtl="1"/>
          <a:endParaRPr lang="ar-SA" sz="1100" b="1">
            <a:latin typeface="Sakkal Majalla" panose="02000000000000000000" pitchFamily="2" charset="-78"/>
            <a:cs typeface="+mj-cs"/>
          </a:endParaRPr>
        </a:p>
      </dgm:t>
    </dgm:pt>
    <dgm:pt modelId="{F4BACC81-42C7-4025-93D6-5C2027EC73FD}" type="pres">
      <dgm:prSet presAssocID="{BF2DB6A2-03DB-434F-A517-515AC6C19B64}" presName="Name0" presStyleCnt="0">
        <dgm:presLayoutVars>
          <dgm:dir/>
          <dgm:animLvl val="lvl"/>
          <dgm:resizeHandles val="exact"/>
        </dgm:presLayoutVars>
      </dgm:prSet>
      <dgm:spPr/>
    </dgm:pt>
    <dgm:pt modelId="{FDFE4141-32D5-4821-8504-F1E943E37720}" type="pres">
      <dgm:prSet presAssocID="{3DBF1D87-EA62-4309-AA60-8F59C381B64A}" presName="Name8" presStyleCnt="0"/>
      <dgm:spPr/>
    </dgm:pt>
    <dgm:pt modelId="{DF782568-267C-4907-BE2C-152070F9A6F2}" type="pres">
      <dgm:prSet presAssocID="{3DBF1D87-EA62-4309-AA60-8F59C381B64A}" presName="level" presStyleLbl="node1" presStyleIdx="0" presStyleCnt="6" custScaleX="98994" custScaleY="214723">
        <dgm:presLayoutVars>
          <dgm:chMax val="1"/>
          <dgm:bulletEnabled val="1"/>
        </dgm:presLayoutVars>
      </dgm:prSet>
      <dgm:spPr/>
    </dgm:pt>
    <dgm:pt modelId="{714C97BA-9C14-4EE3-B701-D0C9D0A130E1}" type="pres">
      <dgm:prSet presAssocID="{3DBF1D87-EA62-4309-AA60-8F59C381B64A}" presName="levelTx" presStyleLbl="revTx" presStyleIdx="0" presStyleCnt="0">
        <dgm:presLayoutVars>
          <dgm:chMax val="1"/>
          <dgm:bulletEnabled val="1"/>
        </dgm:presLayoutVars>
      </dgm:prSet>
      <dgm:spPr/>
    </dgm:pt>
    <dgm:pt modelId="{CBC0DD8C-0DE2-47B1-B5D6-12779788BD08}" type="pres">
      <dgm:prSet presAssocID="{7F72194E-6C6C-4227-8DB2-7C574CFD36FA}" presName="Name8" presStyleCnt="0"/>
      <dgm:spPr/>
    </dgm:pt>
    <dgm:pt modelId="{AB11B16B-5EB4-49D7-A529-EB881307578B}" type="pres">
      <dgm:prSet presAssocID="{7F72194E-6C6C-4227-8DB2-7C574CFD36FA}" presName="level" presStyleLbl="node1" presStyleIdx="1" presStyleCnt="6" custScaleX="99269">
        <dgm:presLayoutVars>
          <dgm:chMax val="1"/>
          <dgm:bulletEnabled val="1"/>
        </dgm:presLayoutVars>
      </dgm:prSet>
      <dgm:spPr/>
    </dgm:pt>
    <dgm:pt modelId="{C2E14E90-8CCF-4982-87B8-C63C3AB3A42B}" type="pres">
      <dgm:prSet presAssocID="{7F72194E-6C6C-4227-8DB2-7C574CFD36FA}" presName="levelTx" presStyleLbl="revTx" presStyleIdx="0" presStyleCnt="0">
        <dgm:presLayoutVars>
          <dgm:chMax val="1"/>
          <dgm:bulletEnabled val="1"/>
        </dgm:presLayoutVars>
      </dgm:prSet>
      <dgm:spPr/>
    </dgm:pt>
    <dgm:pt modelId="{8D71733F-FF2B-422C-8162-FB03A26E4AFE}" type="pres">
      <dgm:prSet presAssocID="{D2EA3A7D-DE07-46C6-A9ED-149C53333D7D}" presName="Name8" presStyleCnt="0"/>
      <dgm:spPr/>
    </dgm:pt>
    <dgm:pt modelId="{7EB70C1F-B461-4D50-A5D6-4B4729CBB574}" type="pres">
      <dgm:prSet presAssocID="{D2EA3A7D-DE07-46C6-A9ED-149C53333D7D}" presName="level" presStyleLbl="node1" presStyleIdx="2" presStyleCnt="6" custScaleX="99412">
        <dgm:presLayoutVars>
          <dgm:chMax val="1"/>
          <dgm:bulletEnabled val="1"/>
        </dgm:presLayoutVars>
      </dgm:prSet>
      <dgm:spPr/>
    </dgm:pt>
    <dgm:pt modelId="{7C625427-E0FE-439F-BA1B-A7E3AD9F3308}" type="pres">
      <dgm:prSet presAssocID="{D2EA3A7D-DE07-46C6-A9ED-149C53333D7D}" presName="levelTx" presStyleLbl="revTx" presStyleIdx="0" presStyleCnt="0">
        <dgm:presLayoutVars>
          <dgm:chMax val="1"/>
          <dgm:bulletEnabled val="1"/>
        </dgm:presLayoutVars>
      </dgm:prSet>
      <dgm:spPr/>
    </dgm:pt>
    <dgm:pt modelId="{F579F376-AA55-4B1C-A0CF-A7715E20134F}" type="pres">
      <dgm:prSet presAssocID="{F54D4738-E2A6-41B4-86FA-21701D099505}" presName="Name8" presStyleCnt="0"/>
      <dgm:spPr/>
    </dgm:pt>
    <dgm:pt modelId="{5BF44F5D-D21A-41B4-84AB-76949E4E4A20}" type="pres">
      <dgm:prSet presAssocID="{F54D4738-E2A6-41B4-86FA-21701D099505}" presName="level" presStyleLbl="node1" presStyleIdx="3" presStyleCnt="6" custScaleX="100054">
        <dgm:presLayoutVars>
          <dgm:chMax val="1"/>
          <dgm:bulletEnabled val="1"/>
        </dgm:presLayoutVars>
      </dgm:prSet>
      <dgm:spPr/>
    </dgm:pt>
    <dgm:pt modelId="{5638F511-510F-455D-BE5D-4598E4DF5664}" type="pres">
      <dgm:prSet presAssocID="{F54D4738-E2A6-41B4-86FA-21701D099505}" presName="levelTx" presStyleLbl="revTx" presStyleIdx="0" presStyleCnt="0">
        <dgm:presLayoutVars>
          <dgm:chMax val="1"/>
          <dgm:bulletEnabled val="1"/>
        </dgm:presLayoutVars>
      </dgm:prSet>
      <dgm:spPr/>
    </dgm:pt>
    <dgm:pt modelId="{31150226-4B46-42C1-AF56-3A80DEA43624}" type="pres">
      <dgm:prSet presAssocID="{F7BFFA67-F6EF-4735-8582-06B7817A8F9B}" presName="Name8" presStyleCnt="0"/>
      <dgm:spPr/>
    </dgm:pt>
    <dgm:pt modelId="{079D983A-4F2C-4FA9-8FA1-C81FD39CA8A1}" type="pres">
      <dgm:prSet presAssocID="{F7BFFA67-F6EF-4735-8582-06B7817A8F9B}" presName="level" presStyleLbl="node1" presStyleIdx="4" presStyleCnt="6" custScaleX="99558">
        <dgm:presLayoutVars>
          <dgm:chMax val="1"/>
          <dgm:bulletEnabled val="1"/>
        </dgm:presLayoutVars>
      </dgm:prSet>
      <dgm:spPr/>
    </dgm:pt>
    <dgm:pt modelId="{B2F88848-4761-4F4B-B747-FA16EC20D2D4}" type="pres">
      <dgm:prSet presAssocID="{F7BFFA67-F6EF-4735-8582-06B7817A8F9B}" presName="levelTx" presStyleLbl="revTx" presStyleIdx="0" presStyleCnt="0">
        <dgm:presLayoutVars>
          <dgm:chMax val="1"/>
          <dgm:bulletEnabled val="1"/>
        </dgm:presLayoutVars>
      </dgm:prSet>
      <dgm:spPr/>
    </dgm:pt>
    <dgm:pt modelId="{907ED0B9-FD5E-475E-9713-6EE2544982D2}" type="pres">
      <dgm:prSet presAssocID="{935DD3BA-EA49-4C78-8C7E-186EC109385B}" presName="Name8" presStyleCnt="0"/>
      <dgm:spPr/>
    </dgm:pt>
    <dgm:pt modelId="{2038B6A7-4910-4A85-A0E3-C8E03B92D573}" type="pres">
      <dgm:prSet presAssocID="{935DD3BA-EA49-4C78-8C7E-186EC109385B}" presName="level" presStyleLbl="node1" presStyleIdx="5" presStyleCnt="6" custLinFactNeighborX="-200">
        <dgm:presLayoutVars>
          <dgm:chMax val="1"/>
          <dgm:bulletEnabled val="1"/>
        </dgm:presLayoutVars>
      </dgm:prSet>
      <dgm:spPr/>
    </dgm:pt>
    <dgm:pt modelId="{FAEEDB63-2356-47C5-B294-DE081665E4F7}" type="pres">
      <dgm:prSet presAssocID="{935DD3BA-EA49-4C78-8C7E-186EC109385B}" presName="levelTx" presStyleLbl="revTx" presStyleIdx="0" presStyleCnt="0">
        <dgm:presLayoutVars>
          <dgm:chMax val="1"/>
          <dgm:bulletEnabled val="1"/>
        </dgm:presLayoutVars>
      </dgm:prSet>
      <dgm:spPr/>
    </dgm:pt>
  </dgm:ptLst>
  <dgm:cxnLst>
    <dgm:cxn modelId="{A4ECF0F7-E505-478C-9B5B-60C118B02103}" type="presOf" srcId="{D2EA3A7D-DE07-46C6-A9ED-149C53333D7D}" destId="{7C625427-E0FE-439F-BA1B-A7E3AD9F3308}" srcOrd="1" destOrd="0" presId="urn:microsoft.com/office/officeart/2005/8/layout/pyramid1"/>
    <dgm:cxn modelId="{309DA4D7-8867-4DB1-AD26-48452D26C0FD}" srcId="{BF2DB6A2-03DB-434F-A517-515AC6C19B64}" destId="{3DBF1D87-EA62-4309-AA60-8F59C381B64A}" srcOrd="0" destOrd="0" parTransId="{8960D51C-8778-415E-930B-E882373D40F1}" sibTransId="{28DF21BE-D1E5-48B6-9878-743F73E1AFEF}"/>
    <dgm:cxn modelId="{79305ABC-F1BC-4E76-8CAE-69F39CF8E42C}" type="presOf" srcId="{7F72194E-6C6C-4227-8DB2-7C574CFD36FA}" destId="{C2E14E90-8CCF-4982-87B8-C63C3AB3A42B}" srcOrd="1" destOrd="0" presId="urn:microsoft.com/office/officeart/2005/8/layout/pyramid1"/>
    <dgm:cxn modelId="{CE91AAD5-8FA3-4861-82D8-E63FEBAE7620}" type="presOf" srcId="{F7BFFA67-F6EF-4735-8582-06B7817A8F9B}" destId="{079D983A-4F2C-4FA9-8FA1-C81FD39CA8A1}" srcOrd="0" destOrd="0" presId="urn:microsoft.com/office/officeart/2005/8/layout/pyramid1"/>
    <dgm:cxn modelId="{D2CBA050-7B03-4C47-855E-D6E3770FB4F2}" type="presOf" srcId="{3DBF1D87-EA62-4309-AA60-8F59C381B64A}" destId="{714C97BA-9C14-4EE3-B701-D0C9D0A130E1}" srcOrd="1" destOrd="0" presId="urn:microsoft.com/office/officeart/2005/8/layout/pyramid1"/>
    <dgm:cxn modelId="{DD6E8D9F-3D7A-4EFB-AAD4-E3737299C84E}" srcId="{BF2DB6A2-03DB-434F-A517-515AC6C19B64}" destId="{F7BFFA67-F6EF-4735-8582-06B7817A8F9B}" srcOrd="4" destOrd="0" parTransId="{7ABA7DA7-9B8A-4D81-856A-718656EF6639}" sibTransId="{08EB59CE-6A1D-4E59-AC61-E230AF1F001C}"/>
    <dgm:cxn modelId="{869C02F9-5B99-40D2-8A63-64306AB7933C}" type="presOf" srcId="{F54D4738-E2A6-41B4-86FA-21701D099505}" destId="{5BF44F5D-D21A-41B4-84AB-76949E4E4A20}" srcOrd="0" destOrd="0" presId="urn:microsoft.com/office/officeart/2005/8/layout/pyramid1"/>
    <dgm:cxn modelId="{C2E6F238-F5A5-4947-8BBC-6594C0EC180D}" srcId="{BF2DB6A2-03DB-434F-A517-515AC6C19B64}" destId="{7F72194E-6C6C-4227-8DB2-7C574CFD36FA}" srcOrd="1" destOrd="0" parTransId="{E1095D32-016D-454C-8B26-35877E53727F}" sibTransId="{5E0E93AA-6360-4A27-AE26-6507C188C592}"/>
    <dgm:cxn modelId="{B484AF1E-C2E6-4482-ACCD-123FD543662A}" type="presOf" srcId="{3DBF1D87-EA62-4309-AA60-8F59C381B64A}" destId="{DF782568-267C-4907-BE2C-152070F9A6F2}" srcOrd="0" destOrd="0" presId="urn:microsoft.com/office/officeart/2005/8/layout/pyramid1"/>
    <dgm:cxn modelId="{9488F4C8-4B0C-4906-B8A9-A48D12E8E28F}" srcId="{BF2DB6A2-03DB-434F-A517-515AC6C19B64}" destId="{F54D4738-E2A6-41B4-86FA-21701D099505}" srcOrd="3" destOrd="0" parTransId="{887F69AB-1F8E-41DE-8E11-843F30523229}" sibTransId="{488348FA-A03E-4056-B8DF-390A87AFAA1E}"/>
    <dgm:cxn modelId="{C92C12F6-728E-455C-888C-3E180C6BC299}" type="presOf" srcId="{F7BFFA67-F6EF-4735-8582-06B7817A8F9B}" destId="{B2F88848-4761-4F4B-B747-FA16EC20D2D4}" srcOrd="1" destOrd="0" presId="urn:microsoft.com/office/officeart/2005/8/layout/pyramid1"/>
    <dgm:cxn modelId="{FE7F37C7-84E2-4137-91EB-BF4602B4E98B}" type="presOf" srcId="{F54D4738-E2A6-41B4-86FA-21701D099505}" destId="{5638F511-510F-455D-BE5D-4598E4DF5664}" srcOrd="1" destOrd="0" presId="urn:microsoft.com/office/officeart/2005/8/layout/pyramid1"/>
    <dgm:cxn modelId="{C0880553-E040-4ACF-A2FE-49F3552FE968}" type="presOf" srcId="{BF2DB6A2-03DB-434F-A517-515AC6C19B64}" destId="{F4BACC81-42C7-4025-93D6-5C2027EC73FD}" srcOrd="0" destOrd="0" presId="urn:microsoft.com/office/officeart/2005/8/layout/pyramid1"/>
    <dgm:cxn modelId="{022978A4-9F9D-40E3-AFBC-A1FEB9E7F3DD}" type="presOf" srcId="{935DD3BA-EA49-4C78-8C7E-186EC109385B}" destId="{2038B6A7-4910-4A85-A0E3-C8E03B92D573}" srcOrd="0" destOrd="0" presId="urn:microsoft.com/office/officeart/2005/8/layout/pyramid1"/>
    <dgm:cxn modelId="{CB9D5171-5EF9-4AE3-89DA-A833F4345DFF}" type="presOf" srcId="{7F72194E-6C6C-4227-8DB2-7C574CFD36FA}" destId="{AB11B16B-5EB4-49D7-A529-EB881307578B}" srcOrd="0" destOrd="0" presId="urn:microsoft.com/office/officeart/2005/8/layout/pyramid1"/>
    <dgm:cxn modelId="{0CF9929A-CBD4-4194-8D50-A58B49399DDA}" srcId="{BF2DB6A2-03DB-434F-A517-515AC6C19B64}" destId="{935DD3BA-EA49-4C78-8C7E-186EC109385B}" srcOrd="5" destOrd="0" parTransId="{4D831B58-CA8F-40A4-9F4E-A0BB4D34B219}" sibTransId="{354A27C3-82B0-497C-ABE6-7F394DAC5CC3}"/>
    <dgm:cxn modelId="{64E16DC1-9712-4C50-9370-6C07D93039E6}" srcId="{BF2DB6A2-03DB-434F-A517-515AC6C19B64}" destId="{D2EA3A7D-DE07-46C6-A9ED-149C53333D7D}" srcOrd="2" destOrd="0" parTransId="{612BFD4D-8B5A-4937-B5E3-E71A24C2A421}" sibTransId="{40740755-12BD-4DE5-B165-0FB0358F0041}"/>
    <dgm:cxn modelId="{8FAB5A75-8B38-47D3-96D4-D7371EB6D08F}" type="presOf" srcId="{D2EA3A7D-DE07-46C6-A9ED-149C53333D7D}" destId="{7EB70C1F-B461-4D50-A5D6-4B4729CBB574}" srcOrd="0" destOrd="0" presId="urn:microsoft.com/office/officeart/2005/8/layout/pyramid1"/>
    <dgm:cxn modelId="{E0E61688-7949-4DA1-BC36-F8986607FD1D}" type="presOf" srcId="{935DD3BA-EA49-4C78-8C7E-186EC109385B}" destId="{FAEEDB63-2356-47C5-B294-DE081665E4F7}" srcOrd="1" destOrd="0" presId="urn:microsoft.com/office/officeart/2005/8/layout/pyramid1"/>
    <dgm:cxn modelId="{90DEF76B-B7AF-43D9-95F3-61BEAEF0C3D0}" type="presParOf" srcId="{F4BACC81-42C7-4025-93D6-5C2027EC73FD}" destId="{FDFE4141-32D5-4821-8504-F1E943E37720}" srcOrd="0" destOrd="0" presId="urn:microsoft.com/office/officeart/2005/8/layout/pyramid1"/>
    <dgm:cxn modelId="{8775D9E3-DC66-4B52-8ED9-1024CFF177CD}" type="presParOf" srcId="{FDFE4141-32D5-4821-8504-F1E943E37720}" destId="{DF782568-267C-4907-BE2C-152070F9A6F2}" srcOrd="0" destOrd="0" presId="urn:microsoft.com/office/officeart/2005/8/layout/pyramid1"/>
    <dgm:cxn modelId="{661CF11A-D87B-4CEA-9244-A7A104B13910}" type="presParOf" srcId="{FDFE4141-32D5-4821-8504-F1E943E37720}" destId="{714C97BA-9C14-4EE3-B701-D0C9D0A130E1}" srcOrd="1" destOrd="0" presId="urn:microsoft.com/office/officeart/2005/8/layout/pyramid1"/>
    <dgm:cxn modelId="{BCFC7368-B37D-485A-9C95-5A95474EE77A}" type="presParOf" srcId="{F4BACC81-42C7-4025-93D6-5C2027EC73FD}" destId="{CBC0DD8C-0DE2-47B1-B5D6-12779788BD08}" srcOrd="1" destOrd="0" presId="urn:microsoft.com/office/officeart/2005/8/layout/pyramid1"/>
    <dgm:cxn modelId="{8F4FEF5C-0E36-41A5-9440-7A30B0DE3BED}" type="presParOf" srcId="{CBC0DD8C-0DE2-47B1-B5D6-12779788BD08}" destId="{AB11B16B-5EB4-49D7-A529-EB881307578B}" srcOrd="0" destOrd="0" presId="urn:microsoft.com/office/officeart/2005/8/layout/pyramid1"/>
    <dgm:cxn modelId="{2EB780CA-E22D-4953-B76C-FF48B708D37E}" type="presParOf" srcId="{CBC0DD8C-0DE2-47B1-B5D6-12779788BD08}" destId="{C2E14E90-8CCF-4982-87B8-C63C3AB3A42B}" srcOrd="1" destOrd="0" presId="urn:microsoft.com/office/officeart/2005/8/layout/pyramid1"/>
    <dgm:cxn modelId="{15CF779C-F7E1-4E29-A863-FE87EC9E6C21}" type="presParOf" srcId="{F4BACC81-42C7-4025-93D6-5C2027EC73FD}" destId="{8D71733F-FF2B-422C-8162-FB03A26E4AFE}" srcOrd="2" destOrd="0" presId="urn:microsoft.com/office/officeart/2005/8/layout/pyramid1"/>
    <dgm:cxn modelId="{EA4F1585-CD6C-4795-A2F0-2BC4E11292C7}" type="presParOf" srcId="{8D71733F-FF2B-422C-8162-FB03A26E4AFE}" destId="{7EB70C1F-B461-4D50-A5D6-4B4729CBB574}" srcOrd="0" destOrd="0" presId="urn:microsoft.com/office/officeart/2005/8/layout/pyramid1"/>
    <dgm:cxn modelId="{4466CA3E-7F7E-4B32-8C24-8D502C344B7F}" type="presParOf" srcId="{8D71733F-FF2B-422C-8162-FB03A26E4AFE}" destId="{7C625427-E0FE-439F-BA1B-A7E3AD9F3308}" srcOrd="1" destOrd="0" presId="urn:microsoft.com/office/officeart/2005/8/layout/pyramid1"/>
    <dgm:cxn modelId="{E15AC7FB-B224-4FCB-817A-87510968F03E}" type="presParOf" srcId="{F4BACC81-42C7-4025-93D6-5C2027EC73FD}" destId="{F579F376-AA55-4B1C-A0CF-A7715E20134F}" srcOrd="3" destOrd="0" presId="urn:microsoft.com/office/officeart/2005/8/layout/pyramid1"/>
    <dgm:cxn modelId="{38F88636-7C74-4DE7-9E8B-A4FAEE8D7ADD}" type="presParOf" srcId="{F579F376-AA55-4B1C-A0CF-A7715E20134F}" destId="{5BF44F5D-D21A-41B4-84AB-76949E4E4A20}" srcOrd="0" destOrd="0" presId="urn:microsoft.com/office/officeart/2005/8/layout/pyramid1"/>
    <dgm:cxn modelId="{6F9FFE25-2C3E-4D42-A6DF-13AFE9119183}" type="presParOf" srcId="{F579F376-AA55-4B1C-A0CF-A7715E20134F}" destId="{5638F511-510F-455D-BE5D-4598E4DF5664}" srcOrd="1" destOrd="0" presId="urn:microsoft.com/office/officeart/2005/8/layout/pyramid1"/>
    <dgm:cxn modelId="{4129E643-B8D5-4AF6-9283-D8AEA2B55E3E}" type="presParOf" srcId="{F4BACC81-42C7-4025-93D6-5C2027EC73FD}" destId="{31150226-4B46-42C1-AF56-3A80DEA43624}" srcOrd="4" destOrd="0" presId="urn:microsoft.com/office/officeart/2005/8/layout/pyramid1"/>
    <dgm:cxn modelId="{800B3B37-8194-4928-81C2-C0E8CB122868}" type="presParOf" srcId="{31150226-4B46-42C1-AF56-3A80DEA43624}" destId="{079D983A-4F2C-4FA9-8FA1-C81FD39CA8A1}" srcOrd="0" destOrd="0" presId="urn:microsoft.com/office/officeart/2005/8/layout/pyramid1"/>
    <dgm:cxn modelId="{488A4CA0-869F-47E4-8CF7-2D4DBB1CF4E3}" type="presParOf" srcId="{31150226-4B46-42C1-AF56-3A80DEA43624}" destId="{B2F88848-4761-4F4B-B747-FA16EC20D2D4}" srcOrd="1" destOrd="0" presId="urn:microsoft.com/office/officeart/2005/8/layout/pyramid1"/>
    <dgm:cxn modelId="{53203ECD-D5F6-4B41-8598-4D7B9E69FCD3}" type="presParOf" srcId="{F4BACC81-42C7-4025-93D6-5C2027EC73FD}" destId="{907ED0B9-FD5E-475E-9713-6EE2544982D2}" srcOrd="5" destOrd="0" presId="urn:microsoft.com/office/officeart/2005/8/layout/pyramid1"/>
    <dgm:cxn modelId="{A157498D-CBAD-4537-B5E0-65F45B21B171}" type="presParOf" srcId="{907ED0B9-FD5E-475E-9713-6EE2544982D2}" destId="{2038B6A7-4910-4A85-A0E3-C8E03B92D573}" srcOrd="0" destOrd="0" presId="urn:microsoft.com/office/officeart/2005/8/layout/pyramid1"/>
    <dgm:cxn modelId="{0C76C35B-04A4-49DD-BCCD-F3909EA10527}" type="presParOf" srcId="{907ED0B9-FD5E-475E-9713-6EE2544982D2}" destId="{FAEEDB63-2356-47C5-B294-DE081665E4F7}" srcOrd="1" destOrd="0" presId="urn:microsoft.com/office/officeart/2005/8/layout/pyramid1"/>
  </dgm:cxnLst>
  <dgm:bg/>
  <dgm:whole/>
  <dgm:extLst>
    <a:ext uri="http://schemas.microsoft.com/office/drawing/2008/diagram">
      <dsp:dataModelExt xmlns:dsp="http://schemas.microsoft.com/office/drawing/2008/diagram" relId="rId2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A2E94D2-636B-472A-B97A-F0380D7DD787}">
      <dsp:nvSpPr>
        <dsp:cNvPr id="0" name=""/>
        <dsp:cNvSpPr/>
      </dsp:nvSpPr>
      <dsp:spPr>
        <a:xfrm>
          <a:off x="362902" y="0"/>
          <a:ext cx="4112895" cy="1285875"/>
        </a:xfrm>
        <a:prstGeom prst="leftArrow">
          <a:avLst/>
        </a:prstGeom>
        <a:solidFill>
          <a:schemeClr val="lt1"/>
        </a:solidFill>
        <a:ln w="12700" cap="flat" cmpd="sng" algn="ctr">
          <a:solidFill>
            <a:schemeClr val="accent6"/>
          </a:solidFill>
          <a:prstDash val="solid"/>
          <a:miter lim="800000"/>
        </a:ln>
        <a:effectLst/>
      </dsp:spPr>
      <dsp:style>
        <a:lnRef idx="2">
          <a:schemeClr val="accent6"/>
        </a:lnRef>
        <a:fillRef idx="1">
          <a:schemeClr val="lt1"/>
        </a:fillRef>
        <a:effectRef idx="0">
          <a:schemeClr val="accent6"/>
        </a:effectRef>
        <a:fontRef idx="minor">
          <a:schemeClr val="dk1"/>
        </a:fontRef>
      </dsp:style>
    </dsp:sp>
    <dsp:sp modelId="{79B3D490-9A50-4BAA-B30E-16863087CCCF}">
      <dsp:nvSpPr>
        <dsp:cNvPr id="0" name=""/>
        <dsp:cNvSpPr/>
      </dsp:nvSpPr>
      <dsp:spPr>
        <a:xfrm>
          <a:off x="3211829" y="385762"/>
          <a:ext cx="1451610" cy="514350"/>
        </a:xfrm>
        <a:prstGeom prst="roundRect">
          <a:avLst/>
        </a:prstGeom>
        <a:solidFill>
          <a:schemeClr val="lt1"/>
        </a:solidFill>
        <a:ln w="12700" cap="flat" cmpd="sng" algn="ctr">
          <a:solidFill>
            <a:schemeClr val="accent4"/>
          </a:solidFill>
          <a:prstDash val="solid"/>
          <a:miter lim="800000"/>
        </a:ln>
        <a:effectLst/>
      </dsp:spPr>
      <dsp:style>
        <a:lnRef idx="2">
          <a:schemeClr val="accent4"/>
        </a:lnRef>
        <a:fillRef idx="1">
          <a:schemeClr val="lt1"/>
        </a:fillRef>
        <a:effectRef idx="0">
          <a:schemeClr val="accent4"/>
        </a:effectRef>
        <a:fontRef idx="minor">
          <a:schemeClr val="dk1"/>
        </a:fontRef>
      </dsp:style>
      <dsp:txBody>
        <a:bodyPr spcFirstLastPara="0" vert="horz" wrap="square" lIns="53340" tIns="53340" rIns="53340" bIns="53340" numCol="1" spcCol="1270" anchor="ctr" anchorCtr="0">
          <a:noAutofit/>
        </a:bodyPr>
        <a:lstStyle/>
        <a:p>
          <a:pPr marL="0" lvl="0" indent="0" algn="ctr" defTabSz="622300" rtl="1">
            <a:lnSpc>
              <a:spcPct val="90000"/>
            </a:lnSpc>
            <a:spcBef>
              <a:spcPct val="0"/>
            </a:spcBef>
            <a:spcAft>
              <a:spcPct val="35000"/>
            </a:spcAft>
            <a:buNone/>
          </a:pPr>
          <a:r>
            <a:rPr lang="ar-SA" sz="1400" b="1" kern="1200">
              <a:solidFill>
                <a:sysClr val="windowText" lastClr="000000"/>
              </a:solidFill>
              <a:latin typeface="Sakkal Majalla" panose="02000000000000000000" pitchFamily="2" charset="-78"/>
              <a:cs typeface="Sakkal Majalla" panose="02000000000000000000" pitchFamily="2" charset="-78"/>
            </a:rPr>
            <a:t>بيانات</a:t>
          </a:r>
        </a:p>
        <a:p>
          <a:pPr marL="0" lvl="0" indent="0" algn="ctr" defTabSz="622300" rtl="1">
            <a:lnSpc>
              <a:spcPct val="90000"/>
            </a:lnSpc>
            <a:spcBef>
              <a:spcPct val="0"/>
            </a:spcBef>
            <a:spcAft>
              <a:spcPct val="35000"/>
            </a:spcAft>
            <a:buNone/>
          </a:pPr>
          <a:r>
            <a:rPr lang="en-US" sz="1400" b="1" kern="1200">
              <a:solidFill>
                <a:sysClr val="windowText" lastClr="000000"/>
              </a:solidFill>
              <a:latin typeface="Sakkal Majalla" panose="02000000000000000000" pitchFamily="2" charset="-78"/>
              <a:cs typeface="Sakkal Majalla" panose="02000000000000000000" pitchFamily="2" charset="-78"/>
            </a:rPr>
            <a:t>Data</a:t>
          </a:r>
          <a:endParaRPr lang="ar-SA" sz="1400" b="1" kern="1200">
            <a:solidFill>
              <a:sysClr val="windowText" lastClr="000000"/>
            </a:solidFill>
            <a:latin typeface="Sakkal Majalla" panose="02000000000000000000" pitchFamily="2" charset="-78"/>
            <a:cs typeface="Sakkal Majalla" panose="02000000000000000000" pitchFamily="2" charset="-78"/>
          </a:endParaRPr>
        </a:p>
      </dsp:txBody>
      <dsp:txXfrm>
        <a:off x="3236937" y="410870"/>
        <a:ext cx="1401394" cy="464134"/>
      </dsp:txXfrm>
    </dsp:sp>
    <dsp:sp modelId="{C3D37F6B-E991-44E2-A9CC-4BBB932EA60E}">
      <dsp:nvSpPr>
        <dsp:cNvPr id="0" name=""/>
        <dsp:cNvSpPr/>
      </dsp:nvSpPr>
      <dsp:spPr>
        <a:xfrm>
          <a:off x="1518284" y="385762"/>
          <a:ext cx="1451610" cy="514350"/>
        </a:xfrm>
        <a:prstGeom prst="roundRect">
          <a:avLst/>
        </a:prstGeom>
        <a:solidFill>
          <a:schemeClr val="lt1"/>
        </a:solidFill>
        <a:ln w="12700" cap="flat" cmpd="sng" algn="ctr">
          <a:solidFill>
            <a:schemeClr val="accent1"/>
          </a:solidFill>
          <a:prstDash val="solid"/>
          <a:miter lim="800000"/>
        </a:ln>
        <a:effectLst/>
      </dsp:spPr>
      <dsp:style>
        <a:lnRef idx="2">
          <a:schemeClr val="accent1"/>
        </a:lnRef>
        <a:fillRef idx="1">
          <a:schemeClr val="lt1"/>
        </a:fillRef>
        <a:effectRef idx="0">
          <a:schemeClr val="accent1"/>
        </a:effectRef>
        <a:fontRef idx="minor">
          <a:schemeClr val="dk1"/>
        </a:fontRef>
      </dsp:style>
      <dsp:txBody>
        <a:bodyPr spcFirstLastPara="0" vert="horz" wrap="square" lIns="53340" tIns="53340" rIns="53340" bIns="53340" numCol="1" spcCol="1270" anchor="ctr" anchorCtr="0">
          <a:noAutofit/>
        </a:bodyPr>
        <a:lstStyle/>
        <a:p>
          <a:pPr marL="0" lvl="0" indent="0" algn="ctr" defTabSz="622300" rtl="1">
            <a:lnSpc>
              <a:spcPct val="90000"/>
            </a:lnSpc>
            <a:spcBef>
              <a:spcPct val="0"/>
            </a:spcBef>
            <a:spcAft>
              <a:spcPct val="35000"/>
            </a:spcAft>
            <a:buNone/>
          </a:pPr>
          <a:r>
            <a:rPr lang="ar-SA" sz="1400" b="1" kern="1200">
              <a:solidFill>
                <a:sysClr val="windowText" lastClr="000000"/>
              </a:solidFill>
              <a:latin typeface="Sakkal Majalla" panose="02000000000000000000" pitchFamily="2" charset="-78"/>
              <a:cs typeface="Sakkal Majalla" panose="02000000000000000000" pitchFamily="2" charset="-78"/>
            </a:rPr>
            <a:t>معلومات</a:t>
          </a:r>
        </a:p>
        <a:p>
          <a:pPr marL="0" lvl="0" indent="0" algn="ctr" defTabSz="622300" rtl="1">
            <a:lnSpc>
              <a:spcPct val="90000"/>
            </a:lnSpc>
            <a:spcBef>
              <a:spcPct val="0"/>
            </a:spcBef>
            <a:spcAft>
              <a:spcPct val="35000"/>
            </a:spcAft>
            <a:buNone/>
          </a:pPr>
          <a:r>
            <a:rPr lang="en-US" sz="1400" b="1" kern="1200">
              <a:solidFill>
                <a:sysClr val="windowText" lastClr="000000"/>
              </a:solidFill>
              <a:latin typeface="Sakkal Majalla" panose="02000000000000000000" pitchFamily="2" charset="-78"/>
              <a:cs typeface="Sakkal Majalla" panose="02000000000000000000" pitchFamily="2" charset="-78"/>
            </a:rPr>
            <a:t>Information</a:t>
          </a:r>
          <a:endParaRPr lang="ar-SA" sz="1400" b="1" kern="1200">
            <a:solidFill>
              <a:sysClr val="windowText" lastClr="000000"/>
            </a:solidFill>
            <a:latin typeface="Sakkal Majalla" panose="02000000000000000000" pitchFamily="2" charset="-78"/>
            <a:cs typeface="Sakkal Majalla" panose="02000000000000000000" pitchFamily="2" charset="-78"/>
          </a:endParaRPr>
        </a:p>
      </dsp:txBody>
      <dsp:txXfrm>
        <a:off x="1543392" y="410870"/>
        <a:ext cx="1401394" cy="464134"/>
      </dsp:txXfrm>
    </dsp:sp>
    <dsp:sp modelId="{DCD51E14-8EA9-4917-AA1E-B0B294C05911}">
      <dsp:nvSpPr>
        <dsp:cNvPr id="0" name=""/>
        <dsp:cNvSpPr/>
      </dsp:nvSpPr>
      <dsp:spPr>
        <a:xfrm>
          <a:off x="175260" y="297412"/>
          <a:ext cx="1101089" cy="691049"/>
        </a:xfrm>
        <a:prstGeom prst="ellipse">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53340" tIns="53340" rIns="53340" bIns="53340" numCol="1" spcCol="1270" anchor="ctr" anchorCtr="0">
          <a:noAutofit/>
        </a:bodyPr>
        <a:lstStyle/>
        <a:p>
          <a:pPr marL="0" lvl="0" indent="0" algn="ctr" defTabSz="622300" rtl="1">
            <a:lnSpc>
              <a:spcPct val="90000"/>
            </a:lnSpc>
            <a:spcBef>
              <a:spcPct val="0"/>
            </a:spcBef>
            <a:spcAft>
              <a:spcPct val="35000"/>
            </a:spcAft>
            <a:buNone/>
          </a:pPr>
          <a:r>
            <a:rPr lang="ar-SA" sz="1400" b="1" kern="1200">
              <a:solidFill>
                <a:sysClr val="windowText" lastClr="000000"/>
              </a:solidFill>
              <a:latin typeface="Sakkal Majalla" panose="02000000000000000000" pitchFamily="2" charset="-78"/>
              <a:cs typeface="Sakkal Majalla" panose="02000000000000000000" pitchFamily="2" charset="-78"/>
            </a:rPr>
            <a:t>معرفة</a:t>
          </a:r>
        </a:p>
        <a:p>
          <a:pPr marL="0" lvl="0" indent="0" algn="ctr" defTabSz="622300" rtl="1">
            <a:lnSpc>
              <a:spcPct val="90000"/>
            </a:lnSpc>
            <a:spcBef>
              <a:spcPct val="0"/>
            </a:spcBef>
            <a:spcAft>
              <a:spcPct val="35000"/>
            </a:spcAft>
            <a:buNone/>
          </a:pPr>
          <a:r>
            <a:rPr lang="en-US" sz="1400" b="1" kern="1200">
              <a:solidFill>
                <a:sysClr val="windowText" lastClr="000000"/>
              </a:solidFill>
              <a:latin typeface="Sakkal Majalla" panose="02000000000000000000" pitchFamily="2" charset="-78"/>
              <a:cs typeface="Sakkal Majalla" panose="02000000000000000000" pitchFamily="2" charset="-78"/>
            </a:rPr>
            <a:t>Knowledge</a:t>
          </a:r>
          <a:endParaRPr lang="ar-SA" sz="1400" b="1" kern="1200">
            <a:solidFill>
              <a:sysClr val="windowText" lastClr="000000"/>
            </a:solidFill>
            <a:latin typeface="Sakkal Majalla" panose="02000000000000000000" pitchFamily="2" charset="-78"/>
            <a:cs typeface="Sakkal Majalla" panose="02000000000000000000" pitchFamily="2" charset="-78"/>
          </a:endParaRPr>
        </a:p>
      </dsp:txBody>
      <dsp:txXfrm>
        <a:off x="336511" y="398614"/>
        <a:ext cx="778587" cy="488645"/>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F782568-267C-4907-BE2C-152070F9A6F2}">
      <dsp:nvSpPr>
        <dsp:cNvPr id="0" name=""/>
        <dsp:cNvSpPr/>
      </dsp:nvSpPr>
      <dsp:spPr>
        <a:xfrm>
          <a:off x="1676398" y="0"/>
          <a:ext cx="1419228" cy="1224755"/>
        </a:xfrm>
        <a:prstGeom prst="trapezoid">
          <a:avLst>
            <a:gd name="adj" fmla="val 58528"/>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marL="0" lvl="0" indent="0" algn="ctr" defTabSz="488950" rtl="1">
            <a:lnSpc>
              <a:spcPct val="90000"/>
            </a:lnSpc>
            <a:spcBef>
              <a:spcPct val="0"/>
            </a:spcBef>
            <a:spcAft>
              <a:spcPct val="35000"/>
            </a:spcAft>
            <a:buNone/>
          </a:pPr>
          <a:r>
            <a:rPr lang="ar-SA" sz="1100" b="1" kern="1200">
              <a:latin typeface="Sakkal Majalla" panose="02000000000000000000" pitchFamily="2" charset="-78"/>
              <a:cs typeface="+mj-cs"/>
            </a:rPr>
            <a:t>اتخاذ</a:t>
          </a:r>
        </a:p>
        <a:p>
          <a:pPr marL="0" lvl="0" indent="0" algn="ctr" defTabSz="488950" rtl="1">
            <a:lnSpc>
              <a:spcPct val="90000"/>
            </a:lnSpc>
            <a:spcBef>
              <a:spcPct val="0"/>
            </a:spcBef>
            <a:spcAft>
              <a:spcPct val="35000"/>
            </a:spcAft>
            <a:buNone/>
          </a:pPr>
          <a:r>
            <a:rPr lang="ar-SA" sz="1100" b="1" kern="1200">
              <a:latin typeface="Sakkal Majalla" panose="02000000000000000000" pitchFamily="2" charset="-78"/>
              <a:cs typeface="+mj-cs"/>
            </a:rPr>
            <a:t> القرارات</a:t>
          </a:r>
        </a:p>
        <a:p>
          <a:pPr marL="0" lvl="0" indent="0" algn="ctr" defTabSz="488950" rtl="1">
            <a:lnSpc>
              <a:spcPct val="90000"/>
            </a:lnSpc>
            <a:spcBef>
              <a:spcPct val="0"/>
            </a:spcBef>
            <a:spcAft>
              <a:spcPct val="35000"/>
            </a:spcAft>
            <a:buNone/>
          </a:pPr>
          <a:r>
            <a:rPr lang="ar-SA" sz="1100" b="1" kern="1200">
              <a:latin typeface="Sakkal Majalla" panose="02000000000000000000" pitchFamily="2" charset="-78"/>
              <a:cs typeface="+mj-cs"/>
            </a:rPr>
            <a:t> </a:t>
          </a:r>
          <a:r>
            <a:rPr lang="en-US" sz="1100" b="1" kern="1200">
              <a:latin typeface="Sakkal Majalla" panose="02000000000000000000" pitchFamily="2" charset="-78"/>
              <a:cs typeface="+mj-cs"/>
            </a:rPr>
            <a:t>Making </a:t>
          </a:r>
        </a:p>
        <a:p>
          <a:pPr marL="0" lvl="0" indent="0" algn="ctr" defTabSz="488950" rtl="1">
            <a:lnSpc>
              <a:spcPct val="90000"/>
            </a:lnSpc>
            <a:spcBef>
              <a:spcPct val="0"/>
            </a:spcBef>
            <a:spcAft>
              <a:spcPct val="35000"/>
            </a:spcAft>
            <a:buNone/>
          </a:pPr>
          <a:r>
            <a:rPr lang="en-US" sz="1100" b="1" kern="1200">
              <a:latin typeface="Sakkal Majalla" panose="02000000000000000000" pitchFamily="2" charset="-78"/>
              <a:cs typeface="+mj-cs"/>
            </a:rPr>
            <a:t>Decisions</a:t>
          </a:r>
          <a:endParaRPr lang="ar-SA" sz="1100" b="1" kern="1200">
            <a:latin typeface="Sakkal Majalla" panose="02000000000000000000" pitchFamily="2" charset="-78"/>
            <a:cs typeface="+mj-cs"/>
          </a:endParaRPr>
        </a:p>
      </dsp:txBody>
      <dsp:txXfrm>
        <a:off x="1676398" y="0"/>
        <a:ext cx="1419228" cy="1224755"/>
      </dsp:txXfrm>
    </dsp:sp>
    <dsp:sp modelId="{AB11B16B-5EB4-49D7-A529-EB881307578B}">
      <dsp:nvSpPr>
        <dsp:cNvPr id="0" name=""/>
        <dsp:cNvSpPr/>
      </dsp:nvSpPr>
      <dsp:spPr>
        <a:xfrm>
          <a:off x="1343029" y="1224755"/>
          <a:ext cx="2085965" cy="570388"/>
        </a:xfrm>
        <a:prstGeom prst="trapezoid">
          <a:avLst>
            <a:gd name="adj" fmla="val 58528"/>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rtl="1">
            <a:lnSpc>
              <a:spcPct val="90000"/>
            </a:lnSpc>
            <a:spcBef>
              <a:spcPct val="0"/>
            </a:spcBef>
            <a:spcAft>
              <a:spcPct val="35000"/>
            </a:spcAft>
            <a:buNone/>
          </a:pPr>
          <a:r>
            <a:rPr lang="ar-SA" sz="1200" b="1" kern="1200">
              <a:latin typeface="Sakkal Majalla" panose="02000000000000000000" pitchFamily="2" charset="-78"/>
              <a:cs typeface="+mj-cs"/>
            </a:rPr>
            <a:t>عرض المعطيات</a:t>
          </a:r>
        </a:p>
        <a:p>
          <a:pPr marL="0" lvl="0" indent="0" algn="ctr" defTabSz="533400" rtl="1">
            <a:lnSpc>
              <a:spcPct val="90000"/>
            </a:lnSpc>
            <a:spcBef>
              <a:spcPct val="0"/>
            </a:spcBef>
            <a:spcAft>
              <a:spcPct val="35000"/>
            </a:spcAft>
            <a:buNone/>
          </a:pPr>
          <a:r>
            <a:rPr lang="en-US" sz="1200" b="1" kern="1200">
              <a:latin typeface="Sakkal Majalla" panose="02000000000000000000" pitchFamily="2" charset="-78"/>
              <a:cs typeface="+mj-cs"/>
            </a:rPr>
            <a:t>Data Presentation</a:t>
          </a:r>
          <a:endParaRPr lang="ar-SA" sz="1200" b="1" kern="1200">
            <a:latin typeface="Sakkal Majalla" panose="02000000000000000000" pitchFamily="2" charset="-78"/>
            <a:cs typeface="+mj-cs"/>
          </a:endParaRPr>
        </a:p>
      </dsp:txBody>
      <dsp:txXfrm>
        <a:off x="1708073" y="1224755"/>
        <a:ext cx="1355877" cy="570388"/>
      </dsp:txXfrm>
    </dsp:sp>
    <dsp:sp modelId="{7EB70C1F-B461-4D50-A5D6-4B4729CBB574}">
      <dsp:nvSpPr>
        <dsp:cNvPr id="0" name=""/>
        <dsp:cNvSpPr/>
      </dsp:nvSpPr>
      <dsp:spPr>
        <a:xfrm>
          <a:off x="1009652" y="1795144"/>
          <a:ext cx="2752719" cy="570388"/>
        </a:xfrm>
        <a:prstGeom prst="trapezoid">
          <a:avLst>
            <a:gd name="adj" fmla="val 58528"/>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rtl="1">
            <a:lnSpc>
              <a:spcPct val="90000"/>
            </a:lnSpc>
            <a:spcBef>
              <a:spcPct val="0"/>
            </a:spcBef>
            <a:spcAft>
              <a:spcPct val="35000"/>
            </a:spcAft>
            <a:buNone/>
          </a:pPr>
          <a:r>
            <a:rPr lang="ar-SA" sz="1200" b="1" kern="1200">
              <a:latin typeface="Sakkal Majalla" panose="02000000000000000000" pitchFamily="2" charset="-78"/>
              <a:cs typeface="+mj-cs"/>
            </a:rPr>
            <a:t>التنقيب في المعطيات</a:t>
          </a:r>
        </a:p>
        <a:p>
          <a:pPr marL="0" lvl="0" indent="0" algn="ctr" defTabSz="533400" rtl="1">
            <a:lnSpc>
              <a:spcPct val="90000"/>
            </a:lnSpc>
            <a:spcBef>
              <a:spcPct val="0"/>
            </a:spcBef>
            <a:spcAft>
              <a:spcPct val="35000"/>
            </a:spcAft>
            <a:buNone/>
          </a:pPr>
          <a:r>
            <a:rPr lang="en-US" sz="1200" b="1" kern="1200">
              <a:latin typeface="Sakkal Majalla" panose="02000000000000000000" pitchFamily="2" charset="-78"/>
              <a:cs typeface="+mj-cs"/>
            </a:rPr>
            <a:t>Data Mining</a:t>
          </a:r>
          <a:endParaRPr lang="ar-SA" sz="1200" b="1" kern="1200">
            <a:latin typeface="Sakkal Majalla" panose="02000000000000000000" pitchFamily="2" charset="-78"/>
            <a:cs typeface="+mj-cs"/>
          </a:endParaRPr>
        </a:p>
      </dsp:txBody>
      <dsp:txXfrm>
        <a:off x="1491378" y="1795144"/>
        <a:ext cx="1789267" cy="570388"/>
      </dsp:txXfrm>
    </dsp:sp>
    <dsp:sp modelId="{5BF44F5D-D21A-41B4-84AB-76949E4E4A20}">
      <dsp:nvSpPr>
        <dsp:cNvPr id="0" name=""/>
        <dsp:cNvSpPr/>
      </dsp:nvSpPr>
      <dsp:spPr>
        <a:xfrm>
          <a:off x="666746" y="2365533"/>
          <a:ext cx="3438531" cy="570388"/>
        </a:xfrm>
        <a:prstGeom prst="trapezoid">
          <a:avLst>
            <a:gd name="adj" fmla="val 58528"/>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rtl="1">
            <a:lnSpc>
              <a:spcPct val="90000"/>
            </a:lnSpc>
            <a:spcBef>
              <a:spcPct val="0"/>
            </a:spcBef>
            <a:spcAft>
              <a:spcPct val="35000"/>
            </a:spcAft>
            <a:buNone/>
          </a:pPr>
          <a:r>
            <a:rPr lang="ar-SA" sz="1200" b="1" kern="1200">
              <a:latin typeface="Sakkal Majalla" panose="02000000000000000000" pitchFamily="2" charset="-78"/>
              <a:cs typeface="+mj-cs"/>
            </a:rPr>
            <a:t>استكشاف المعطيات </a:t>
          </a:r>
          <a:r>
            <a:rPr lang="en-US" sz="1200" b="1" kern="1200">
              <a:latin typeface="Sakkal Majalla" panose="02000000000000000000" pitchFamily="2" charset="-78"/>
              <a:cs typeface="+mj-cs"/>
            </a:rPr>
            <a:t>Data Exploration</a:t>
          </a:r>
          <a:endParaRPr lang="ar-SA" sz="1200" b="1" kern="1200">
            <a:latin typeface="Sakkal Majalla" panose="02000000000000000000" pitchFamily="2" charset="-78"/>
            <a:cs typeface="+mj-cs"/>
          </a:endParaRPr>
        </a:p>
      </dsp:txBody>
      <dsp:txXfrm>
        <a:off x="1268489" y="2365533"/>
        <a:ext cx="2235045" cy="570388"/>
      </dsp:txXfrm>
    </dsp:sp>
    <dsp:sp modelId="{079D983A-4F2C-4FA9-8FA1-C81FD39CA8A1}">
      <dsp:nvSpPr>
        <dsp:cNvPr id="0" name=""/>
        <dsp:cNvSpPr/>
      </dsp:nvSpPr>
      <dsp:spPr>
        <a:xfrm>
          <a:off x="342907" y="2935922"/>
          <a:ext cx="4086209" cy="570388"/>
        </a:xfrm>
        <a:prstGeom prst="trapezoid">
          <a:avLst>
            <a:gd name="adj" fmla="val 58528"/>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rtl="1">
            <a:lnSpc>
              <a:spcPct val="90000"/>
            </a:lnSpc>
            <a:spcBef>
              <a:spcPct val="0"/>
            </a:spcBef>
            <a:spcAft>
              <a:spcPct val="35000"/>
            </a:spcAft>
            <a:buNone/>
          </a:pPr>
          <a:r>
            <a:rPr lang="ar-SA" sz="1200" b="1" kern="1200">
              <a:latin typeface="Sakkal Majalla" panose="02000000000000000000" pitchFamily="2" charset="-78"/>
              <a:cs typeface="+mj-cs"/>
            </a:rPr>
            <a:t>مخازن المعطيات </a:t>
          </a:r>
          <a:r>
            <a:rPr lang="en-US" sz="1200" b="1" kern="1200">
              <a:latin typeface="Sakkal Majalla" panose="02000000000000000000" pitchFamily="2" charset="-78"/>
              <a:cs typeface="+mj-cs"/>
            </a:rPr>
            <a:t>Data Warehouses</a:t>
          </a:r>
          <a:endParaRPr lang="ar-SA" sz="1200" b="1" kern="1200">
            <a:latin typeface="Sakkal Majalla" panose="02000000000000000000" pitchFamily="2" charset="-78"/>
            <a:cs typeface="+mj-cs"/>
          </a:endParaRPr>
        </a:p>
      </dsp:txBody>
      <dsp:txXfrm>
        <a:off x="1057994" y="2935922"/>
        <a:ext cx="2656035" cy="570388"/>
      </dsp:txXfrm>
    </dsp:sp>
    <dsp:sp modelId="{2038B6A7-4910-4A85-A0E3-C8E03B92D573}">
      <dsp:nvSpPr>
        <dsp:cNvPr id="0" name=""/>
        <dsp:cNvSpPr/>
      </dsp:nvSpPr>
      <dsp:spPr>
        <a:xfrm>
          <a:off x="0" y="3506311"/>
          <a:ext cx="4772025" cy="570388"/>
        </a:xfrm>
        <a:prstGeom prst="trapezoid">
          <a:avLst>
            <a:gd name="adj" fmla="val 58528"/>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rtl="1">
            <a:lnSpc>
              <a:spcPct val="90000"/>
            </a:lnSpc>
            <a:spcBef>
              <a:spcPct val="0"/>
            </a:spcBef>
            <a:spcAft>
              <a:spcPct val="35000"/>
            </a:spcAft>
            <a:buNone/>
          </a:pPr>
          <a:r>
            <a:rPr lang="ar-SA" sz="1200" b="1" kern="1200">
              <a:latin typeface="Sakkal Majalla" panose="02000000000000000000" pitchFamily="2" charset="-78"/>
              <a:cs typeface="+mj-cs"/>
            </a:rPr>
            <a:t>مصادر المعطيات </a:t>
          </a:r>
          <a:r>
            <a:rPr lang="en-US" sz="1200" b="1" kern="1200">
              <a:latin typeface="Sakkal Majalla" panose="02000000000000000000" pitchFamily="2" charset="-78"/>
              <a:cs typeface="+mj-cs"/>
            </a:rPr>
            <a:t>Data Sources</a:t>
          </a:r>
          <a:endParaRPr lang="ar-SA" sz="1200" b="1" kern="1200">
            <a:latin typeface="Sakkal Majalla" panose="02000000000000000000" pitchFamily="2" charset="-78"/>
            <a:cs typeface="+mj-cs"/>
          </a:endParaRPr>
        </a:p>
      </dsp:txBody>
      <dsp:txXfrm>
        <a:off x="835104" y="3506311"/>
        <a:ext cx="3101816" cy="570388"/>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layout2.xml><?xml version="1.0" encoding="utf-8"?>
<dgm:layoutDef xmlns:dgm="http://schemas.openxmlformats.org/drawingml/2006/diagram" xmlns:a="http://schemas.openxmlformats.org/drawingml/2006/main" uniqueId="urn:microsoft.com/office/officeart/2005/8/layout/pyramid1">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1174</Words>
  <Characters>6692</Characters>
  <Application>Microsoft Office Word</Application>
  <DocSecurity>0</DocSecurity>
  <Lines>55</Lines>
  <Paragraphs>15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سميره الزهراني</dc:creator>
  <cp:keywords/>
  <dc:description/>
  <cp:lastModifiedBy>Samirah Alzahrani</cp:lastModifiedBy>
  <cp:revision>3</cp:revision>
  <cp:lastPrinted>2017-02-17T23:12:00Z</cp:lastPrinted>
  <dcterms:created xsi:type="dcterms:W3CDTF">2017-02-17T23:24:00Z</dcterms:created>
  <dcterms:modified xsi:type="dcterms:W3CDTF">2017-02-19T20:18:00Z</dcterms:modified>
</cp:coreProperties>
</file>