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C2D6E" w:rsidRPr="004C2D6E" w:rsidRDefault="004C2D6E" w:rsidP="004C2D6E">
      <w:pPr>
        <w:rPr>
          <w:color w:val="C45911" w:themeColor="accent2" w:themeShade="BF"/>
          <w:sz w:val="28"/>
          <w:szCs w:val="28"/>
          <w:rtl/>
        </w:rPr>
      </w:pPr>
    </w:p>
    <w:p w:rsidR="004C2D6E" w:rsidRPr="004C2D6E" w:rsidRDefault="004C2D6E" w:rsidP="004C2D6E">
      <w:pPr>
        <w:rPr>
          <w:color w:val="C45911" w:themeColor="accent2" w:themeShade="BF"/>
          <w:sz w:val="28"/>
          <w:szCs w:val="28"/>
          <w:rtl/>
        </w:rPr>
      </w:pPr>
      <w:r w:rsidRPr="004C2D6E">
        <w:rPr>
          <w:rFonts w:hint="cs"/>
          <w:color w:val="C45911" w:themeColor="accent2" w:themeShade="BF"/>
          <w:sz w:val="28"/>
          <w:szCs w:val="28"/>
          <w:rtl/>
        </w:rPr>
        <w:t xml:space="preserve">المحاضره الثانيه : الفصل </w:t>
      </w:r>
      <w:r w:rsidRPr="004C2D6E">
        <w:rPr>
          <w:rFonts w:hint="eastAsia"/>
          <w:color w:val="C45911" w:themeColor="accent2" w:themeShade="BF"/>
          <w:sz w:val="28"/>
          <w:szCs w:val="28"/>
          <w:rtl/>
        </w:rPr>
        <w:t>الأول</w:t>
      </w:r>
      <w:r w:rsidRPr="004C2D6E">
        <w:rPr>
          <w:rFonts w:hint="cs"/>
          <w:color w:val="C45911" w:themeColor="accent2" w:themeShade="BF"/>
          <w:sz w:val="28"/>
          <w:szCs w:val="28"/>
          <w:rtl/>
        </w:rPr>
        <w:t xml:space="preserve"> : مقدمة لآداره الاعمال الدوليه .</w:t>
      </w:r>
    </w:p>
    <w:p w:rsidR="004C2D6E" w:rsidRDefault="004C2D6E" w:rsidP="004C2D6E">
      <w:pPr>
        <w:pStyle w:val="a8"/>
        <w:numPr>
          <w:ilvl w:val="0"/>
          <w:numId w:val="1"/>
        </w:numPr>
        <w:rPr>
          <w:color w:val="C45911" w:themeColor="accent2" w:themeShade="BF"/>
          <w:sz w:val="28"/>
          <w:szCs w:val="28"/>
        </w:rPr>
      </w:pPr>
      <w:r>
        <w:rPr>
          <w:rFonts w:hint="cs"/>
          <w:color w:val="C45911" w:themeColor="accent2" w:themeShade="BF"/>
          <w:sz w:val="28"/>
          <w:szCs w:val="28"/>
          <w:rtl/>
        </w:rPr>
        <w:t xml:space="preserve">تعريف مفهوم اداره الاعمال الدوليه </w:t>
      </w:r>
    </w:p>
    <w:p w:rsidR="004C2D6E" w:rsidRPr="004C2D6E" w:rsidRDefault="004C2D6E" w:rsidP="004C2D6E">
      <w:pPr>
        <w:pStyle w:val="a8"/>
        <w:numPr>
          <w:ilvl w:val="0"/>
          <w:numId w:val="3"/>
        </w:numPr>
        <w:rPr>
          <w:sz w:val="28"/>
          <w:szCs w:val="28"/>
        </w:rPr>
      </w:pPr>
      <w:r w:rsidRPr="004C2D6E">
        <w:rPr>
          <w:rFonts w:hint="cs"/>
          <w:sz w:val="28"/>
          <w:szCs w:val="28"/>
          <w:rtl/>
        </w:rPr>
        <w:t xml:space="preserve">معاملات بين افراد ومنشأت بين دول مختلفه </w:t>
      </w:r>
    </w:p>
    <w:p w:rsidR="004C2D6E" w:rsidRPr="004C2D6E" w:rsidRDefault="004C2D6E" w:rsidP="004C2D6E">
      <w:pPr>
        <w:pStyle w:val="a8"/>
        <w:numPr>
          <w:ilvl w:val="0"/>
          <w:numId w:val="3"/>
        </w:numPr>
        <w:rPr>
          <w:sz w:val="28"/>
          <w:szCs w:val="28"/>
        </w:rPr>
      </w:pPr>
      <w:r w:rsidRPr="004C2D6E">
        <w:rPr>
          <w:rFonts w:hint="cs"/>
          <w:sz w:val="28"/>
          <w:szCs w:val="28"/>
          <w:rtl/>
        </w:rPr>
        <w:t xml:space="preserve">تجاره او استثمار بين منشأت تجاريه في دوله ما , ومنشأت تجاريه ذات صله بالاولى في دوله </w:t>
      </w:r>
      <w:r w:rsidRPr="004C2D6E">
        <w:rPr>
          <w:rFonts w:hint="eastAsia"/>
          <w:sz w:val="28"/>
          <w:szCs w:val="28"/>
          <w:rtl/>
        </w:rPr>
        <w:t>أخرى</w:t>
      </w:r>
      <w:r w:rsidRPr="004C2D6E">
        <w:rPr>
          <w:rFonts w:hint="cs"/>
          <w:sz w:val="28"/>
          <w:szCs w:val="28"/>
          <w:rtl/>
        </w:rPr>
        <w:t xml:space="preserve"> .</w:t>
      </w:r>
    </w:p>
    <w:p w:rsidR="004C2D6E" w:rsidRPr="004C2D6E" w:rsidRDefault="004C2D6E" w:rsidP="004C2D6E">
      <w:pPr>
        <w:pStyle w:val="a8"/>
        <w:numPr>
          <w:ilvl w:val="0"/>
          <w:numId w:val="3"/>
        </w:numPr>
        <w:rPr>
          <w:sz w:val="28"/>
          <w:szCs w:val="28"/>
        </w:rPr>
      </w:pPr>
      <w:r w:rsidRPr="004C2D6E">
        <w:rPr>
          <w:rFonts w:hint="cs"/>
          <w:sz w:val="28"/>
          <w:szCs w:val="28"/>
          <w:rtl/>
        </w:rPr>
        <w:t xml:space="preserve">هي ممارسة وظائف الاداره من تخطيط وتنظيم وتوجيه ورقابه لخدمة وظائف المنشأة من انتاج وتسويق وتمويل وافراد , مع مراعاة الابعاد البيئيه الدوليه بين الدول , بهدف تحقيق </w:t>
      </w:r>
      <w:r w:rsidRPr="004C2D6E">
        <w:rPr>
          <w:rFonts w:hint="eastAsia"/>
          <w:sz w:val="28"/>
          <w:szCs w:val="28"/>
          <w:rtl/>
        </w:rPr>
        <w:t>الأهداف</w:t>
      </w:r>
      <w:r w:rsidRPr="004C2D6E">
        <w:rPr>
          <w:rFonts w:hint="cs"/>
          <w:sz w:val="28"/>
          <w:szCs w:val="28"/>
          <w:rtl/>
        </w:rPr>
        <w:t xml:space="preserve"> المنشوده . </w:t>
      </w:r>
    </w:p>
    <w:p w:rsidR="004C2D6E" w:rsidRDefault="003C6BB2" w:rsidP="004C2D6E">
      <w:pPr>
        <w:rPr>
          <w:sz w:val="28"/>
          <w:szCs w:val="28"/>
          <w:rtl/>
        </w:rPr>
      </w:pPr>
      <w:r w:rsidRPr="003C6BB2">
        <w:rPr>
          <w:rFonts w:cs="Arial"/>
          <w:noProof/>
          <w:sz w:val="28"/>
          <w:szCs w:val="28"/>
          <w:rtl/>
        </w:rPr>
        <w:drawing>
          <wp:inline distT="0" distB="0" distL="0" distR="0">
            <wp:extent cx="5274310" cy="3599063"/>
            <wp:effectExtent l="0" t="0" r="2540" b="190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3599063"/>
                    </a:xfrm>
                    <a:prstGeom prst="rect">
                      <a:avLst/>
                    </a:prstGeom>
                    <a:noFill/>
                    <a:ln>
                      <a:noFill/>
                    </a:ln>
                  </pic:spPr>
                </pic:pic>
              </a:graphicData>
            </a:graphic>
          </wp:inline>
        </w:drawing>
      </w:r>
    </w:p>
    <w:p w:rsidR="003C6BB2" w:rsidRPr="00786ED9" w:rsidRDefault="003C6BB2" w:rsidP="004C2D6E">
      <w:pPr>
        <w:rPr>
          <w:color w:val="C45911" w:themeColor="accent2" w:themeShade="BF"/>
          <w:sz w:val="28"/>
          <w:szCs w:val="28"/>
          <w:rtl/>
        </w:rPr>
      </w:pPr>
      <w:r w:rsidRPr="00786ED9">
        <w:rPr>
          <w:rFonts w:hint="cs"/>
          <w:color w:val="C45911" w:themeColor="accent2" w:themeShade="BF"/>
          <w:sz w:val="28"/>
          <w:szCs w:val="28"/>
          <w:rtl/>
        </w:rPr>
        <w:t xml:space="preserve">وتتسم التعاملات التي تتم على المستوى الدولي بخاصيتين : </w:t>
      </w:r>
    </w:p>
    <w:p w:rsidR="003C6BB2" w:rsidRDefault="003C6BB2" w:rsidP="004C2D6E">
      <w:pPr>
        <w:rPr>
          <w:sz w:val="28"/>
          <w:szCs w:val="28"/>
          <w:rtl/>
        </w:rPr>
      </w:pPr>
      <w:r>
        <w:rPr>
          <w:rFonts w:hint="cs"/>
          <w:sz w:val="28"/>
          <w:szCs w:val="28"/>
          <w:rtl/>
        </w:rPr>
        <w:t xml:space="preserve">ـ دائمه وليست عارضه او مؤقته </w:t>
      </w:r>
    </w:p>
    <w:p w:rsidR="003C6BB2" w:rsidRDefault="003C6BB2" w:rsidP="004C2D6E">
      <w:pPr>
        <w:rPr>
          <w:sz w:val="28"/>
          <w:szCs w:val="28"/>
          <w:rtl/>
        </w:rPr>
      </w:pPr>
      <w:r>
        <w:rPr>
          <w:rFonts w:hint="cs"/>
          <w:sz w:val="28"/>
          <w:szCs w:val="28"/>
          <w:rtl/>
        </w:rPr>
        <w:t xml:space="preserve">ـ من خلالها يتم انتقال السلع ( تجارة السلع) او الخدمات ( تجاره الخدمات ) او راس المال ( قروض او منح واعانات رسميه , او في شكل تبادل عماله واشخاص وتقنيه . </w:t>
      </w:r>
    </w:p>
    <w:p w:rsidR="003C6BB2" w:rsidRPr="00786ED9" w:rsidRDefault="003C6BB2" w:rsidP="004C2D6E">
      <w:pPr>
        <w:rPr>
          <w:color w:val="C45911" w:themeColor="accent2" w:themeShade="BF"/>
          <w:sz w:val="28"/>
          <w:szCs w:val="28"/>
          <w:rtl/>
        </w:rPr>
      </w:pPr>
      <w:r w:rsidRPr="00786ED9">
        <w:rPr>
          <w:rFonts w:hint="cs"/>
          <w:color w:val="C45911" w:themeColor="accent2" w:themeShade="BF"/>
          <w:sz w:val="28"/>
          <w:szCs w:val="28"/>
          <w:rtl/>
        </w:rPr>
        <w:t xml:space="preserve">2- </w:t>
      </w:r>
      <w:r w:rsidRPr="00786ED9">
        <w:rPr>
          <w:rFonts w:hint="eastAsia"/>
          <w:color w:val="C45911" w:themeColor="accent2" w:themeShade="BF"/>
          <w:sz w:val="28"/>
          <w:szCs w:val="28"/>
          <w:rtl/>
        </w:rPr>
        <w:t>أنواع</w:t>
      </w:r>
      <w:r w:rsidRPr="00786ED9">
        <w:rPr>
          <w:rFonts w:hint="cs"/>
          <w:color w:val="C45911" w:themeColor="accent2" w:themeShade="BF"/>
          <w:sz w:val="28"/>
          <w:szCs w:val="28"/>
          <w:rtl/>
        </w:rPr>
        <w:t xml:space="preserve"> الاعمال الدوليه : الاستثمار المباشر وغير المباشر </w:t>
      </w:r>
    </w:p>
    <w:p w:rsidR="003C6BB2" w:rsidRDefault="003C6BB2" w:rsidP="003C6BB2">
      <w:pPr>
        <w:pStyle w:val="a8"/>
        <w:numPr>
          <w:ilvl w:val="0"/>
          <w:numId w:val="3"/>
        </w:numPr>
        <w:rPr>
          <w:sz w:val="28"/>
          <w:szCs w:val="28"/>
        </w:rPr>
      </w:pPr>
      <w:r w:rsidRPr="00786ED9">
        <w:rPr>
          <w:rFonts w:hint="cs"/>
          <w:color w:val="C45911" w:themeColor="accent2" w:themeShade="BF"/>
          <w:sz w:val="28"/>
          <w:szCs w:val="28"/>
          <w:rtl/>
        </w:rPr>
        <w:t xml:space="preserve">الاستثمار المباشر : </w:t>
      </w:r>
      <w:r>
        <w:rPr>
          <w:rFonts w:hint="cs"/>
          <w:sz w:val="28"/>
          <w:szCs w:val="28"/>
          <w:rtl/>
        </w:rPr>
        <w:t xml:space="preserve">شراء وتملك </w:t>
      </w:r>
      <w:r>
        <w:rPr>
          <w:rFonts w:hint="eastAsia"/>
          <w:sz w:val="28"/>
          <w:szCs w:val="28"/>
          <w:rtl/>
        </w:rPr>
        <w:t>أصول</w:t>
      </w:r>
      <w:r>
        <w:rPr>
          <w:rFonts w:hint="cs"/>
          <w:sz w:val="28"/>
          <w:szCs w:val="28"/>
          <w:rtl/>
        </w:rPr>
        <w:t xml:space="preserve"> خارجيه في شركات عامله او المساهمه فيها " والمعنى هنا امتلاك او شراء شي ملموس ومحدد , وبذلك يصبح لنا تاثير بدرجه ما على مسار المنشآه او الشركه التي نساهم بها . </w:t>
      </w:r>
    </w:p>
    <w:p w:rsidR="003C6BB2" w:rsidRDefault="003C6BB2" w:rsidP="003C6BB2">
      <w:pPr>
        <w:pStyle w:val="a8"/>
        <w:numPr>
          <w:ilvl w:val="0"/>
          <w:numId w:val="3"/>
        </w:numPr>
        <w:rPr>
          <w:sz w:val="28"/>
          <w:szCs w:val="28"/>
        </w:rPr>
      </w:pPr>
      <w:r w:rsidRPr="00786ED9">
        <w:rPr>
          <w:rFonts w:hint="cs"/>
          <w:color w:val="C45911" w:themeColor="accent2" w:themeShade="BF"/>
          <w:sz w:val="28"/>
          <w:szCs w:val="28"/>
          <w:rtl/>
        </w:rPr>
        <w:t xml:space="preserve">الاستثمار غير المباشر : </w:t>
      </w:r>
      <w:r>
        <w:rPr>
          <w:rFonts w:hint="cs"/>
          <w:sz w:val="28"/>
          <w:szCs w:val="28"/>
          <w:rtl/>
        </w:rPr>
        <w:t xml:space="preserve">شراء </w:t>
      </w:r>
      <w:r>
        <w:rPr>
          <w:rFonts w:hint="eastAsia"/>
          <w:sz w:val="28"/>
          <w:szCs w:val="28"/>
          <w:rtl/>
        </w:rPr>
        <w:t>أوراق</w:t>
      </w:r>
      <w:r>
        <w:rPr>
          <w:rFonts w:hint="cs"/>
          <w:sz w:val="28"/>
          <w:szCs w:val="28"/>
          <w:rtl/>
        </w:rPr>
        <w:t xml:space="preserve"> ماليه كأسهم او سندات تصدرها مؤسسه </w:t>
      </w:r>
      <w:r>
        <w:rPr>
          <w:rFonts w:hint="eastAsia"/>
          <w:sz w:val="28"/>
          <w:szCs w:val="28"/>
          <w:rtl/>
        </w:rPr>
        <w:t>أخرى</w:t>
      </w:r>
      <w:r>
        <w:rPr>
          <w:rFonts w:hint="cs"/>
          <w:sz w:val="28"/>
          <w:szCs w:val="28"/>
          <w:rtl/>
        </w:rPr>
        <w:t xml:space="preserve"> " وتشترى هذه </w:t>
      </w:r>
      <w:r>
        <w:rPr>
          <w:rFonts w:hint="eastAsia"/>
          <w:sz w:val="28"/>
          <w:szCs w:val="28"/>
          <w:rtl/>
        </w:rPr>
        <w:t>الأوراق</w:t>
      </w:r>
      <w:r>
        <w:rPr>
          <w:rFonts w:hint="cs"/>
          <w:sz w:val="28"/>
          <w:szCs w:val="28"/>
          <w:rtl/>
        </w:rPr>
        <w:t xml:space="preserve"> الماليه بهدف الربح , حيث يكون لحاملها حق غير مباشر في تلك المؤسسه , لكنه لايؤثر او يسيطر على مسارها . </w:t>
      </w:r>
    </w:p>
    <w:p w:rsidR="001860E2" w:rsidRPr="00786ED9" w:rsidRDefault="001860E2" w:rsidP="001860E2">
      <w:pPr>
        <w:pStyle w:val="a8"/>
        <w:numPr>
          <w:ilvl w:val="0"/>
          <w:numId w:val="1"/>
        </w:numPr>
        <w:rPr>
          <w:color w:val="C45911" w:themeColor="accent2" w:themeShade="BF"/>
          <w:sz w:val="28"/>
          <w:szCs w:val="28"/>
        </w:rPr>
      </w:pPr>
      <w:r w:rsidRPr="00786ED9">
        <w:rPr>
          <w:rFonts w:hint="cs"/>
          <w:color w:val="C45911" w:themeColor="accent2" w:themeShade="BF"/>
          <w:sz w:val="28"/>
          <w:szCs w:val="28"/>
          <w:rtl/>
        </w:rPr>
        <w:lastRenderedPageBreak/>
        <w:t xml:space="preserve">الاستثمار المباشر والاستثمار غير المباشر : </w:t>
      </w:r>
    </w:p>
    <w:p w:rsidR="001860E2" w:rsidRDefault="001860E2" w:rsidP="001860E2">
      <w:pPr>
        <w:pStyle w:val="a8"/>
        <w:numPr>
          <w:ilvl w:val="0"/>
          <w:numId w:val="3"/>
        </w:numPr>
        <w:rPr>
          <w:sz w:val="28"/>
          <w:szCs w:val="28"/>
        </w:rPr>
      </w:pPr>
      <w:r w:rsidRPr="00786ED9">
        <w:rPr>
          <w:rFonts w:hint="cs"/>
          <w:color w:val="C45911" w:themeColor="accent2" w:themeShade="BF"/>
          <w:sz w:val="28"/>
          <w:szCs w:val="28"/>
          <w:rtl/>
        </w:rPr>
        <w:t xml:space="preserve">الاستثمارات الخارجيه المباشره : </w:t>
      </w:r>
    </w:p>
    <w:p w:rsidR="001860E2" w:rsidRDefault="001860E2" w:rsidP="001860E2">
      <w:pPr>
        <w:pStyle w:val="a8"/>
        <w:numPr>
          <w:ilvl w:val="0"/>
          <w:numId w:val="1"/>
        </w:numPr>
        <w:rPr>
          <w:sz w:val="28"/>
          <w:szCs w:val="28"/>
        </w:rPr>
      </w:pPr>
      <w:r>
        <w:rPr>
          <w:rFonts w:hint="cs"/>
          <w:sz w:val="28"/>
          <w:szCs w:val="28"/>
          <w:rtl/>
        </w:rPr>
        <w:t xml:space="preserve">تملك </w:t>
      </w:r>
      <w:r>
        <w:rPr>
          <w:rFonts w:hint="eastAsia"/>
          <w:sz w:val="28"/>
          <w:szCs w:val="28"/>
          <w:rtl/>
        </w:rPr>
        <w:t>أصول</w:t>
      </w:r>
      <w:r>
        <w:rPr>
          <w:rFonts w:hint="cs"/>
          <w:sz w:val="28"/>
          <w:szCs w:val="28"/>
          <w:rtl/>
        </w:rPr>
        <w:t xml:space="preserve"> وانشطة اقتصاديه خارجيه والتحكم فيها </w:t>
      </w:r>
    </w:p>
    <w:p w:rsidR="001860E2" w:rsidRPr="00786ED9" w:rsidRDefault="001860E2" w:rsidP="001860E2">
      <w:pPr>
        <w:rPr>
          <w:color w:val="C45911" w:themeColor="accent2" w:themeShade="BF"/>
          <w:sz w:val="28"/>
          <w:szCs w:val="28"/>
          <w:u w:val="single"/>
          <w:rtl/>
        </w:rPr>
      </w:pPr>
      <w:r w:rsidRPr="00786ED9">
        <w:rPr>
          <w:rFonts w:hint="cs"/>
          <w:color w:val="C45911" w:themeColor="accent2" w:themeShade="BF"/>
          <w:sz w:val="28"/>
          <w:szCs w:val="28"/>
          <w:u w:val="single"/>
          <w:rtl/>
        </w:rPr>
        <w:t xml:space="preserve">وهو يتطلب : </w:t>
      </w:r>
    </w:p>
    <w:p w:rsidR="001860E2" w:rsidRDefault="001860E2" w:rsidP="001860E2">
      <w:pPr>
        <w:pStyle w:val="a8"/>
        <w:numPr>
          <w:ilvl w:val="0"/>
          <w:numId w:val="1"/>
        </w:numPr>
        <w:rPr>
          <w:sz w:val="28"/>
          <w:szCs w:val="28"/>
        </w:rPr>
      </w:pPr>
      <w:r>
        <w:rPr>
          <w:rFonts w:hint="cs"/>
          <w:sz w:val="28"/>
          <w:szCs w:val="28"/>
          <w:rtl/>
        </w:rPr>
        <w:t>انتقال راس المال والكوادر البشريه والمواد الاوليه او شبه مصنعه الى البلد الخارجي .</w:t>
      </w:r>
    </w:p>
    <w:p w:rsidR="001860E2" w:rsidRDefault="001860E2" w:rsidP="001860E2">
      <w:pPr>
        <w:pStyle w:val="a8"/>
        <w:numPr>
          <w:ilvl w:val="0"/>
          <w:numId w:val="1"/>
        </w:numPr>
        <w:rPr>
          <w:sz w:val="28"/>
          <w:szCs w:val="28"/>
        </w:rPr>
      </w:pPr>
      <w:r>
        <w:rPr>
          <w:rFonts w:hint="cs"/>
          <w:sz w:val="28"/>
          <w:szCs w:val="28"/>
          <w:rtl/>
        </w:rPr>
        <w:t xml:space="preserve">تعتبر اكثر مخاطره من التجاره الخارجيه ( الاستيراد والتصدير) </w:t>
      </w:r>
    </w:p>
    <w:p w:rsidR="001860E2" w:rsidRDefault="001860E2" w:rsidP="001860E2">
      <w:pPr>
        <w:pStyle w:val="a8"/>
        <w:numPr>
          <w:ilvl w:val="0"/>
          <w:numId w:val="1"/>
        </w:numPr>
        <w:rPr>
          <w:sz w:val="28"/>
          <w:szCs w:val="28"/>
        </w:rPr>
      </w:pPr>
      <w:r>
        <w:rPr>
          <w:rFonts w:hint="cs"/>
          <w:sz w:val="28"/>
          <w:szCs w:val="28"/>
          <w:rtl/>
        </w:rPr>
        <w:t xml:space="preserve">حجمها ضخم وذو نمو هائل </w:t>
      </w:r>
    </w:p>
    <w:p w:rsidR="001860E2" w:rsidRDefault="001860E2" w:rsidP="001860E2">
      <w:pPr>
        <w:pStyle w:val="a8"/>
        <w:numPr>
          <w:ilvl w:val="0"/>
          <w:numId w:val="1"/>
        </w:numPr>
        <w:rPr>
          <w:sz w:val="28"/>
          <w:szCs w:val="28"/>
        </w:rPr>
      </w:pPr>
      <w:r>
        <w:rPr>
          <w:rFonts w:hint="cs"/>
          <w:sz w:val="28"/>
          <w:szCs w:val="28"/>
          <w:rtl/>
        </w:rPr>
        <w:t xml:space="preserve">حصه الدول الصناعيه تفوق 95% من </w:t>
      </w:r>
      <w:r>
        <w:rPr>
          <w:rFonts w:hint="eastAsia"/>
          <w:sz w:val="28"/>
          <w:szCs w:val="28"/>
          <w:rtl/>
        </w:rPr>
        <w:t>الإجمالي</w:t>
      </w:r>
      <w:r>
        <w:rPr>
          <w:rFonts w:hint="cs"/>
          <w:sz w:val="28"/>
          <w:szCs w:val="28"/>
          <w:rtl/>
        </w:rPr>
        <w:t xml:space="preserve"> </w:t>
      </w:r>
    </w:p>
    <w:p w:rsidR="001860E2" w:rsidRDefault="001860E2" w:rsidP="001860E2">
      <w:pPr>
        <w:pStyle w:val="a8"/>
        <w:numPr>
          <w:ilvl w:val="0"/>
          <w:numId w:val="1"/>
        </w:numPr>
        <w:rPr>
          <w:sz w:val="28"/>
          <w:szCs w:val="28"/>
        </w:rPr>
      </w:pPr>
      <w:r>
        <w:rPr>
          <w:rFonts w:hint="cs"/>
          <w:sz w:val="28"/>
          <w:szCs w:val="28"/>
          <w:rtl/>
        </w:rPr>
        <w:t xml:space="preserve">تمويل اما بواسطه بيع التكنولوجيا او توفير الماده محليا , اعاده استثمار </w:t>
      </w:r>
      <w:r>
        <w:rPr>
          <w:rFonts w:hint="eastAsia"/>
          <w:sz w:val="28"/>
          <w:szCs w:val="28"/>
          <w:rtl/>
        </w:rPr>
        <w:t>الأرباح</w:t>
      </w:r>
      <w:r>
        <w:rPr>
          <w:rFonts w:hint="cs"/>
          <w:sz w:val="28"/>
          <w:szCs w:val="28"/>
          <w:rtl/>
        </w:rPr>
        <w:t xml:space="preserve"> في ذلك البلد </w:t>
      </w:r>
      <w:r>
        <w:rPr>
          <w:rFonts w:hint="eastAsia"/>
          <w:sz w:val="28"/>
          <w:szCs w:val="28"/>
          <w:rtl/>
        </w:rPr>
        <w:t>الأجنبي</w:t>
      </w:r>
      <w:r>
        <w:rPr>
          <w:rFonts w:hint="cs"/>
          <w:sz w:val="28"/>
          <w:szCs w:val="28"/>
          <w:rtl/>
        </w:rPr>
        <w:t xml:space="preserve"> . </w:t>
      </w:r>
    </w:p>
    <w:p w:rsidR="001860E2" w:rsidRPr="00786ED9" w:rsidRDefault="001860E2" w:rsidP="001860E2">
      <w:pPr>
        <w:pStyle w:val="a8"/>
        <w:numPr>
          <w:ilvl w:val="0"/>
          <w:numId w:val="3"/>
        </w:numPr>
        <w:rPr>
          <w:color w:val="C45911" w:themeColor="accent2" w:themeShade="BF"/>
          <w:sz w:val="28"/>
          <w:szCs w:val="28"/>
        </w:rPr>
      </w:pPr>
      <w:r w:rsidRPr="00786ED9">
        <w:rPr>
          <w:rFonts w:hint="cs"/>
          <w:color w:val="C45911" w:themeColor="accent2" w:themeShade="BF"/>
          <w:sz w:val="28"/>
          <w:szCs w:val="28"/>
          <w:rtl/>
        </w:rPr>
        <w:t>الاستثمار الخارجي غير المباشر</w:t>
      </w:r>
    </w:p>
    <w:p w:rsidR="001860E2" w:rsidRDefault="001860E2" w:rsidP="001860E2">
      <w:pPr>
        <w:pStyle w:val="a8"/>
        <w:numPr>
          <w:ilvl w:val="0"/>
          <w:numId w:val="1"/>
        </w:numPr>
        <w:rPr>
          <w:sz w:val="28"/>
          <w:szCs w:val="28"/>
        </w:rPr>
      </w:pPr>
      <w:r>
        <w:rPr>
          <w:rFonts w:hint="cs"/>
          <w:sz w:val="28"/>
          <w:szCs w:val="28"/>
          <w:rtl/>
        </w:rPr>
        <w:t xml:space="preserve">تملك </w:t>
      </w:r>
      <w:r>
        <w:rPr>
          <w:rFonts w:hint="eastAsia"/>
          <w:sz w:val="28"/>
          <w:szCs w:val="28"/>
          <w:rtl/>
        </w:rPr>
        <w:t>أوراق</w:t>
      </w:r>
      <w:r>
        <w:rPr>
          <w:rFonts w:hint="cs"/>
          <w:sz w:val="28"/>
          <w:szCs w:val="28"/>
          <w:rtl/>
        </w:rPr>
        <w:t xml:space="preserve"> ماليه في مؤسسات خارجيه ولايتبعها تحكم وهي غالبا قصيرة الاجل </w:t>
      </w:r>
    </w:p>
    <w:p w:rsidR="001860E2" w:rsidRDefault="001860E2" w:rsidP="001860E2">
      <w:pPr>
        <w:pStyle w:val="a8"/>
        <w:numPr>
          <w:ilvl w:val="0"/>
          <w:numId w:val="1"/>
        </w:numPr>
        <w:rPr>
          <w:sz w:val="28"/>
          <w:szCs w:val="28"/>
        </w:rPr>
      </w:pPr>
      <w:r>
        <w:rPr>
          <w:rFonts w:hint="cs"/>
          <w:sz w:val="28"/>
          <w:szCs w:val="28"/>
          <w:rtl/>
        </w:rPr>
        <w:t xml:space="preserve">يصعب تقديرها عالميا لأسباب منها ان المستثمرين عادة افراد او شركات وعددهم بالملايين وبمعدل دوران عالي . </w:t>
      </w:r>
    </w:p>
    <w:p w:rsidR="001860E2" w:rsidRDefault="001860E2" w:rsidP="001860E2">
      <w:pPr>
        <w:pStyle w:val="a8"/>
        <w:numPr>
          <w:ilvl w:val="0"/>
          <w:numId w:val="1"/>
        </w:numPr>
        <w:rPr>
          <w:sz w:val="28"/>
          <w:szCs w:val="28"/>
        </w:rPr>
      </w:pPr>
      <w:r>
        <w:rPr>
          <w:rFonts w:hint="cs"/>
          <w:sz w:val="28"/>
          <w:szCs w:val="28"/>
          <w:rtl/>
        </w:rPr>
        <w:t xml:space="preserve">اسواق المال الدوليه هي المجال </w:t>
      </w:r>
      <w:r>
        <w:rPr>
          <w:rFonts w:hint="eastAsia"/>
          <w:sz w:val="28"/>
          <w:szCs w:val="28"/>
          <w:rtl/>
        </w:rPr>
        <w:t>الأكبر</w:t>
      </w:r>
      <w:r>
        <w:rPr>
          <w:rFonts w:hint="cs"/>
          <w:sz w:val="28"/>
          <w:szCs w:val="28"/>
          <w:rtl/>
        </w:rPr>
        <w:t xml:space="preserve"> للاستثمارات غير المباشره دوليآ .</w:t>
      </w:r>
    </w:p>
    <w:p w:rsidR="001860E2" w:rsidRPr="00786ED9" w:rsidRDefault="001860E2" w:rsidP="001860E2">
      <w:pPr>
        <w:pStyle w:val="a8"/>
        <w:numPr>
          <w:ilvl w:val="0"/>
          <w:numId w:val="3"/>
        </w:numPr>
        <w:rPr>
          <w:color w:val="C45911" w:themeColor="accent2" w:themeShade="BF"/>
          <w:sz w:val="28"/>
          <w:szCs w:val="28"/>
        </w:rPr>
      </w:pPr>
      <w:r w:rsidRPr="00786ED9">
        <w:rPr>
          <w:rFonts w:hint="cs"/>
          <w:color w:val="C45911" w:themeColor="accent2" w:themeShade="BF"/>
          <w:sz w:val="28"/>
          <w:szCs w:val="28"/>
          <w:rtl/>
        </w:rPr>
        <w:t xml:space="preserve">من يقوم بالاعمال الدوليه ؟ </w:t>
      </w:r>
    </w:p>
    <w:p w:rsidR="001860E2" w:rsidRDefault="001860E2" w:rsidP="001860E2">
      <w:pPr>
        <w:ind w:left="360"/>
        <w:rPr>
          <w:sz w:val="28"/>
          <w:szCs w:val="28"/>
          <w:rtl/>
        </w:rPr>
      </w:pPr>
      <w:r w:rsidRPr="001860E2">
        <w:rPr>
          <w:rFonts w:cs="Arial"/>
          <w:noProof/>
          <w:sz w:val="28"/>
          <w:szCs w:val="28"/>
          <w:rtl/>
        </w:rPr>
        <w:drawing>
          <wp:inline distT="0" distB="0" distL="0" distR="0">
            <wp:extent cx="5274310" cy="3065431"/>
            <wp:effectExtent l="0" t="0" r="2540" b="190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065431"/>
                    </a:xfrm>
                    <a:prstGeom prst="rect">
                      <a:avLst/>
                    </a:prstGeom>
                    <a:noFill/>
                    <a:ln>
                      <a:noFill/>
                    </a:ln>
                  </pic:spPr>
                </pic:pic>
              </a:graphicData>
            </a:graphic>
          </wp:inline>
        </w:drawing>
      </w:r>
    </w:p>
    <w:p w:rsidR="001860E2" w:rsidRDefault="00D707BD" w:rsidP="001860E2">
      <w:pPr>
        <w:pStyle w:val="a8"/>
        <w:numPr>
          <w:ilvl w:val="0"/>
          <w:numId w:val="1"/>
        </w:numPr>
        <w:rPr>
          <w:sz w:val="28"/>
          <w:szCs w:val="28"/>
        </w:rPr>
      </w:pPr>
      <w:r w:rsidRPr="00786ED9">
        <w:rPr>
          <w:rFonts w:hint="cs"/>
          <w:color w:val="C45911" w:themeColor="accent2" w:themeShade="BF"/>
          <w:sz w:val="28"/>
          <w:szCs w:val="28"/>
          <w:rtl/>
        </w:rPr>
        <w:t>الشركه</w:t>
      </w:r>
      <w:r w:rsidR="001860E2" w:rsidRPr="00786ED9">
        <w:rPr>
          <w:rFonts w:hint="cs"/>
          <w:color w:val="C45911" w:themeColor="accent2" w:themeShade="BF"/>
          <w:sz w:val="28"/>
          <w:szCs w:val="28"/>
          <w:rtl/>
        </w:rPr>
        <w:t xml:space="preserve"> الدوليه ( 1920) </w:t>
      </w:r>
      <w:r w:rsidRPr="00786ED9">
        <w:rPr>
          <w:rFonts w:hint="cs"/>
          <w:color w:val="C45911" w:themeColor="accent2" w:themeShade="BF"/>
          <w:sz w:val="28"/>
          <w:szCs w:val="28"/>
          <w:rtl/>
        </w:rPr>
        <w:t>:</w:t>
      </w:r>
    </w:p>
    <w:p w:rsidR="00D707BD" w:rsidRDefault="00D707BD" w:rsidP="00D707BD">
      <w:pPr>
        <w:pStyle w:val="a8"/>
        <w:numPr>
          <w:ilvl w:val="0"/>
          <w:numId w:val="1"/>
        </w:numPr>
        <w:rPr>
          <w:sz w:val="28"/>
          <w:szCs w:val="28"/>
        </w:rPr>
      </w:pPr>
      <w:r>
        <w:rPr>
          <w:rFonts w:hint="cs"/>
          <w:sz w:val="28"/>
          <w:szCs w:val="28"/>
          <w:rtl/>
        </w:rPr>
        <w:t xml:space="preserve">تتواجد سلعيا او خدميا في محيط </w:t>
      </w:r>
      <w:r>
        <w:rPr>
          <w:rFonts w:hint="eastAsia"/>
          <w:sz w:val="28"/>
          <w:szCs w:val="28"/>
          <w:rtl/>
        </w:rPr>
        <w:t>إقليمي</w:t>
      </w:r>
      <w:r>
        <w:rPr>
          <w:rFonts w:hint="cs"/>
          <w:sz w:val="28"/>
          <w:szCs w:val="28"/>
          <w:rtl/>
        </w:rPr>
        <w:t xml:space="preserve"> في قاره واحده وفي عدد من الدول من ذلك </w:t>
      </w:r>
      <w:r>
        <w:rPr>
          <w:rFonts w:hint="eastAsia"/>
          <w:sz w:val="28"/>
          <w:szCs w:val="28"/>
          <w:rtl/>
        </w:rPr>
        <w:t>الإقليم</w:t>
      </w:r>
      <w:r>
        <w:rPr>
          <w:rFonts w:hint="cs"/>
          <w:sz w:val="28"/>
          <w:szCs w:val="28"/>
          <w:rtl/>
        </w:rPr>
        <w:t xml:space="preserve"> او القاره .</w:t>
      </w:r>
    </w:p>
    <w:p w:rsidR="00D707BD" w:rsidRDefault="00D707BD" w:rsidP="00D707BD">
      <w:pPr>
        <w:pStyle w:val="a8"/>
        <w:numPr>
          <w:ilvl w:val="0"/>
          <w:numId w:val="1"/>
        </w:numPr>
        <w:rPr>
          <w:sz w:val="28"/>
          <w:szCs w:val="28"/>
        </w:rPr>
      </w:pPr>
      <w:r>
        <w:rPr>
          <w:rFonts w:hint="cs"/>
          <w:sz w:val="28"/>
          <w:szCs w:val="28"/>
          <w:rtl/>
        </w:rPr>
        <w:t xml:space="preserve">المركز الرئيسي في البلد الأم ( موطن واحد) يشرف على </w:t>
      </w:r>
      <w:r>
        <w:rPr>
          <w:rFonts w:hint="eastAsia"/>
          <w:sz w:val="28"/>
          <w:szCs w:val="28"/>
          <w:rtl/>
        </w:rPr>
        <w:t>إدارة</w:t>
      </w:r>
      <w:r>
        <w:rPr>
          <w:rFonts w:hint="cs"/>
          <w:sz w:val="28"/>
          <w:szCs w:val="28"/>
          <w:rtl/>
        </w:rPr>
        <w:t xml:space="preserve"> شئؤن التواجد السلعي او الخدمي في الفروع </w:t>
      </w:r>
    </w:p>
    <w:p w:rsidR="00D707BD" w:rsidRDefault="00D707BD" w:rsidP="00D707BD">
      <w:pPr>
        <w:pStyle w:val="a8"/>
        <w:numPr>
          <w:ilvl w:val="0"/>
          <w:numId w:val="1"/>
        </w:numPr>
        <w:rPr>
          <w:sz w:val="28"/>
          <w:szCs w:val="28"/>
        </w:rPr>
      </w:pPr>
      <w:r>
        <w:rPr>
          <w:rFonts w:hint="cs"/>
          <w:sz w:val="28"/>
          <w:szCs w:val="28"/>
          <w:rtl/>
        </w:rPr>
        <w:t xml:space="preserve">استراتيجيه وأداره الفروع ترتبط بالشركة الام بصوره مباشره </w:t>
      </w:r>
    </w:p>
    <w:p w:rsidR="00D707BD" w:rsidRDefault="00D707BD" w:rsidP="00D707BD">
      <w:pPr>
        <w:pStyle w:val="a8"/>
        <w:numPr>
          <w:ilvl w:val="0"/>
          <w:numId w:val="1"/>
        </w:numPr>
        <w:rPr>
          <w:sz w:val="28"/>
          <w:szCs w:val="28"/>
        </w:rPr>
      </w:pPr>
      <w:r>
        <w:rPr>
          <w:rFonts w:hint="cs"/>
          <w:sz w:val="28"/>
          <w:szCs w:val="28"/>
          <w:rtl/>
        </w:rPr>
        <w:t>اتخاذ القرار مركزي الى حد كبير في اداره الفروع .</w:t>
      </w:r>
    </w:p>
    <w:p w:rsidR="00D707BD" w:rsidRPr="00786ED9" w:rsidRDefault="00D707BD" w:rsidP="00D707BD">
      <w:pPr>
        <w:pStyle w:val="a8"/>
        <w:numPr>
          <w:ilvl w:val="0"/>
          <w:numId w:val="3"/>
        </w:numPr>
        <w:rPr>
          <w:color w:val="C45911" w:themeColor="accent2" w:themeShade="BF"/>
          <w:sz w:val="28"/>
          <w:szCs w:val="28"/>
        </w:rPr>
      </w:pPr>
      <w:r w:rsidRPr="00786ED9">
        <w:rPr>
          <w:rFonts w:hint="cs"/>
          <w:color w:val="C45911" w:themeColor="accent2" w:themeShade="BF"/>
          <w:sz w:val="28"/>
          <w:szCs w:val="28"/>
          <w:rtl/>
        </w:rPr>
        <w:t>من يقوم بالاعمال الدوليه : الشركه المتعددة الجنسيه او العابره للقارات (1940):</w:t>
      </w:r>
    </w:p>
    <w:p w:rsidR="00D707BD" w:rsidRDefault="00D707BD" w:rsidP="00D707BD">
      <w:pPr>
        <w:pStyle w:val="a8"/>
        <w:numPr>
          <w:ilvl w:val="0"/>
          <w:numId w:val="1"/>
        </w:numPr>
        <w:rPr>
          <w:sz w:val="28"/>
          <w:szCs w:val="28"/>
        </w:rPr>
      </w:pPr>
      <w:r>
        <w:rPr>
          <w:rFonts w:hint="cs"/>
          <w:sz w:val="28"/>
          <w:szCs w:val="28"/>
          <w:rtl/>
        </w:rPr>
        <w:lastRenderedPageBreak/>
        <w:t xml:space="preserve">تتواجد في اكثر من قاره وفي عدد من الدول في كل قاره . </w:t>
      </w:r>
    </w:p>
    <w:p w:rsidR="00D707BD" w:rsidRDefault="00D707BD" w:rsidP="00D707BD">
      <w:pPr>
        <w:pStyle w:val="a8"/>
        <w:numPr>
          <w:ilvl w:val="0"/>
          <w:numId w:val="1"/>
        </w:numPr>
        <w:rPr>
          <w:sz w:val="28"/>
          <w:szCs w:val="28"/>
        </w:rPr>
      </w:pPr>
      <w:r>
        <w:rPr>
          <w:rFonts w:hint="cs"/>
          <w:sz w:val="28"/>
          <w:szCs w:val="28"/>
          <w:rtl/>
        </w:rPr>
        <w:t xml:space="preserve">هناك مركز </w:t>
      </w:r>
      <w:r>
        <w:rPr>
          <w:rFonts w:hint="eastAsia"/>
          <w:sz w:val="28"/>
          <w:szCs w:val="28"/>
          <w:rtl/>
        </w:rPr>
        <w:t>إقليمي</w:t>
      </w:r>
      <w:r>
        <w:rPr>
          <w:rFonts w:hint="cs"/>
          <w:sz w:val="28"/>
          <w:szCs w:val="28"/>
          <w:rtl/>
        </w:rPr>
        <w:t xml:space="preserve"> لكل قاره ( اكثر من موطن) يشرف على اداره التواجد السلعي او الخدمي في الفروع .</w:t>
      </w:r>
    </w:p>
    <w:p w:rsidR="00D707BD" w:rsidRDefault="00022F08" w:rsidP="00D707BD">
      <w:pPr>
        <w:pStyle w:val="a8"/>
        <w:numPr>
          <w:ilvl w:val="0"/>
          <w:numId w:val="1"/>
        </w:numPr>
        <w:rPr>
          <w:sz w:val="28"/>
          <w:szCs w:val="28"/>
        </w:rPr>
      </w:pPr>
      <w:r>
        <w:rPr>
          <w:rFonts w:hint="cs"/>
          <w:sz w:val="28"/>
          <w:szCs w:val="28"/>
          <w:rtl/>
        </w:rPr>
        <w:t xml:space="preserve">استراتيدجيه واداره الفروع ترتبط بالمركز </w:t>
      </w:r>
      <w:r>
        <w:rPr>
          <w:rFonts w:hint="eastAsia"/>
          <w:sz w:val="28"/>
          <w:szCs w:val="28"/>
          <w:rtl/>
        </w:rPr>
        <w:t>الإقليمي</w:t>
      </w:r>
      <w:r>
        <w:rPr>
          <w:rFonts w:hint="cs"/>
          <w:sz w:val="28"/>
          <w:szCs w:val="28"/>
          <w:rtl/>
        </w:rPr>
        <w:t xml:space="preserve"> الموجود في القاره بصوره مباشره وبالشركه الام بصوره غير مباشره .</w:t>
      </w:r>
    </w:p>
    <w:p w:rsidR="00022F08" w:rsidRDefault="00022F08" w:rsidP="00D707BD">
      <w:pPr>
        <w:pStyle w:val="a8"/>
        <w:numPr>
          <w:ilvl w:val="0"/>
          <w:numId w:val="1"/>
        </w:numPr>
        <w:rPr>
          <w:sz w:val="28"/>
          <w:szCs w:val="28"/>
        </w:rPr>
      </w:pPr>
      <w:r>
        <w:rPr>
          <w:rFonts w:hint="cs"/>
          <w:sz w:val="28"/>
          <w:szCs w:val="28"/>
          <w:rtl/>
        </w:rPr>
        <w:t xml:space="preserve">اتخاذ القرار مركزي الى حد مقبول في اداره الفروع . </w:t>
      </w:r>
    </w:p>
    <w:p w:rsidR="00022F08" w:rsidRDefault="00022F08" w:rsidP="00022F08">
      <w:pPr>
        <w:pStyle w:val="a8"/>
        <w:numPr>
          <w:ilvl w:val="0"/>
          <w:numId w:val="3"/>
        </w:numPr>
        <w:rPr>
          <w:sz w:val="28"/>
          <w:szCs w:val="28"/>
        </w:rPr>
      </w:pPr>
      <w:r w:rsidRPr="00786ED9">
        <w:rPr>
          <w:rFonts w:hint="cs"/>
          <w:color w:val="C45911" w:themeColor="accent2" w:themeShade="BF"/>
          <w:sz w:val="28"/>
          <w:szCs w:val="28"/>
          <w:rtl/>
        </w:rPr>
        <w:t xml:space="preserve">من يقوم بالاعمال الدوليه : الشركه العالميه ( 1990) : </w:t>
      </w:r>
    </w:p>
    <w:p w:rsidR="00022F08" w:rsidRDefault="00022F08" w:rsidP="00022F08">
      <w:pPr>
        <w:pStyle w:val="a8"/>
        <w:numPr>
          <w:ilvl w:val="0"/>
          <w:numId w:val="1"/>
        </w:numPr>
        <w:rPr>
          <w:sz w:val="28"/>
          <w:szCs w:val="28"/>
        </w:rPr>
      </w:pPr>
      <w:r>
        <w:rPr>
          <w:rFonts w:hint="cs"/>
          <w:sz w:val="28"/>
          <w:szCs w:val="28"/>
          <w:rtl/>
        </w:rPr>
        <w:t xml:space="preserve">تتواجد في كل قارات العالم ( العالم جميعه هدف </w:t>
      </w:r>
      <w:r>
        <w:rPr>
          <w:rFonts w:hint="eastAsia"/>
          <w:sz w:val="28"/>
          <w:szCs w:val="28"/>
          <w:rtl/>
        </w:rPr>
        <w:t>أساسي</w:t>
      </w:r>
      <w:r>
        <w:rPr>
          <w:rFonts w:hint="cs"/>
          <w:sz w:val="28"/>
          <w:szCs w:val="28"/>
          <w:rtl/>
        </w:rPr>
        <w:t xml:space="preserve"> لهذا النوع من الشركات) </w:t>
      </w:r>
    </w:p>
    <w:p w:rsidR="00022F08" w:rsidRDefault="00022F08" w:rsidP="00022F08">
      <w:pPr>
        <w:pStyle w:val="a8"/>
        <w:numPr>
          <w:ilvl w:val="0"/>
          <w:numId w:val="1"/>
        </w:numPr>
        <w:rPr>
          <w:sz w:val="28"/>
          <w:szCs w:val="28"/>
        </w:rPr>
      </w:pPr>
      <w:r>
        <w:rPr>
          <w:rFonts w:hint="cs"/>
          <w:sz w:val="28"/>
          <w:szCs w:val="28"/>
          <w:rtl/>
        </w:rPr>
        <w:t xml:space="preserve">هناك مركز </w:t>
      </w:r>
      <w:r>
        <w:rPr>
          <w:rFonts w:hint="eastAsia"/>
          <w:sz w:val="28"/>
          <w:szCs w:val="28"/>
          <w:rtl/>
        </w:rPr>
        <w:t>إقليمي</w:t>
      </w:r>
      <w:r>
        <w:rPr>
          <w:rFonts w:hint="cs"/>
          <w:sz w:val="28"/>
          <w:szCs w:val="28"/>
          <w:rtl/>
        </w:rPr>
        <w:t xml:space="preserve"> لكل قاره يرتبط به مركز رئيسي لكل دوله ( لايوجد موطن) </w:t>
      </w:r>
    </w:p>
    <w:p w:rsidR="00022F08" w:rsidRDefault="00022F08" w:rsidP="00022F08">
      <w:pPr>
        <w:pStyle w:val="a8"/>
        <w:numPr>
          <w:ilvl w:val="0"/>
          <w:numId w:val="1"/>
        </w:numPr>
        <w:rPr>
          <w:sz w:val="28"/>
          <w:szCs w:val="28"/>
        </w:rPr>
      </w:pPr>
      <w:r>
        <w:rPr>
          <w:rFonts w:hint="cs"/>
          <w:sz w:val="28"/>
          <w:szCs w:val="28"/>
          <w:rtl/>
        </w:rPr>
        <w:t xml:space="preserve">استراتيجيه واداره الفروع في الدوله ترتبط ارتباط مباشر بالمركز </w:t>
      </w:r>
      <w:r>
        <w:rPr>
          <w:rFonts w:hint="eastAsia"/>
          <w:sz w:val="28"/>
          <w:szCs w:val="28"/>
          <w:rtl/>
        </w:rPr>
        <w:t>الإقليمي</w:t>
      </w:r>
      <w:r>
        <w:rPr>
          <w:rFonts w:hint="cs"/>
          <w:sz w:val="28"/>
          <w:szCs w:val="28"/>
          <w:rtl/>
        </w:rPr>
        <w:t xml:space="preserve"> للدوله , يليه بصوره اقل ارتباط المركز القاري , يليه بصوره غير مباشره الشركه الأم . </w:t>
      </w:r>
    </w:p>
    <w:p w:rsidR="00022F08" w:rsidRDefault="00022F08" w:rsidP="00022F08">
      <w:pPr>
        <w:pStyle w:val="a8"/>
        <w:numPr>
          <w:ilvl w:val="0"/>
          <w:numId w:val="1"/>
        </w:numPr>
        <w:rPr>
          <w:sz w:val="28"/>
          <w:szCs w:val="28"/>
        </w:rPr>
      </w:pPr>
      <w:r>
        <w:rPr>
          <w:rFonts w:hint="cs"/>
          <w:sz w:val="28"/>
          <w:szCs w:val="28"/>
          <w:rtl/>
        </w:rPr>
        <w:t xml:space="preserve">اتخاذ القرارات تكون لامركزيه في اغلب </w:t>
      </w:r>
      <w:r>
        <w:rPr>
          <w:rFonts w:hint="eastAsia"/>
          <w:sz w:val="28"/>
          <w:szCs w:val="28"/>
          <w:rtl/>
        </w:rPr>
        <w:t>الأحيان</w:t>
      </w:r>
      <w:r>
        <w:rPr>
          <w:rFonts w:hint="cs"/>
          <w:sz w:val="28"/>
          <w:szCs w:val="28"/>
          <w:rtl/>
        </w:rPr>
        <w:t xml:space="preserve"> في اداره الفروع . </w:t>
      </w:r>
    </w:p>
    <w:p w:rsidR="00022F08" w:rsidRPr="00786ED9" w:rsidRDefault="00022F08" w:rsidP="00022F08">
      <w:pPr>
        <w:pStyle w:val="a8"/>
        <w:numPr>
          <w:ilvl w:val="0"/>
          <w:numId w:val="3"/>
        </w:numPr>
        <w:rPr>
          <w:color w:val="C45911" w:themeColor="accent2" w:themeShade="BF"/>
          <w:sz w:val="28"/>
          <w:szCs w:val="28"/>
        </w:rPr>
      </w:pPr>
      <w:r w:rsidRPr="00786ED9">
        <w:rPr>
          <w:rFonts w:hint="eastAsia"/>
          <w:color w:val="C45911" w:themeColor="accent2" w:themeShade="BF"/>
          <w:sz w:val="28"/>
          <w:szCs w:val="28"/>
          <w:rtl/>
        </w:rPr>
        <w:t>أهمية</w:t>
      </w:r>
      <w:r w:rsidRPr="00786ED9">
        <w:rPr>
          <w:rFonts w:hint="cs"/>
          <w:color w:val="C45911" w:themeColor="accent2" w:themeShade="BF"/>
          <w:sz w:val="28"/>
          <w:szCs w:val="28"/>
          <w:rtl/>
        </w:rPr>
        <w:t xml:space="preserve"> الاعمال الدوليه وانواعها : </w:t>
      </w:r>
    </w:p>
    <w:p w:rsidR="00022F08" w:rsidRDefault="00022F08" w:rsidP="00022F08">
      <w:pPr>
        <w:ind w:left="75"/>
        <w:rPr>
          <w:sz w:val="28"/>
          <w:szCs w:val="28"/>
          <w:rtl/>
        </w:rPr>
      </w:pPr>
      <w:r w:rsidRPr="00022F08">
        <w:rPr>
          <w:rFonts w:cs="Arial"/>
          <w:noProof/>
          <w:sz w:val="28"/>
          <w:szCs w:val="28"/>
          <w:rtl/>
        </w:rPr>
        <w:drawing>
          <wp:inline distT="0" distB="0" distL="0" distR="0">
            <wp:extent cx="5274310" cy="3460728"/>
            <wp:effectExtent l="0" t="0" r="2540" b="6985"/>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460728"/>
                    </a:xfrm>
                    <a:prstGeom prst="rect">
                      <a:avLst/>
                    </a:prstGeom>
                    <a:noFill/>
                    <a:ln>
                      <a:noFill/>
                    </a:ln>
                  </pic:spPr>
                </pic:pic>
              </a:graphicData>
            </a:graphic>
          </wp:inline>
        </w:drawing>
      </w:r>
    </w:p>
    <w:p w:rsidR="00022F08" w:rsidRDefault="00022F08" w:rsidP="00022F08">
      <w:pPr>
        <w:ind w:left="75"/>
        <w:rPr>
          <w:sz w:val="28"/>
          <w:szCs w:val="28"/>
          <w:rtl/>
        </w:rPr>
      </w:pPr>
      <w:r w:rsidRPr="00022F08">
        <w:rPr>
          <w:rFonts w:cs="Arial"/>
          <w:noProof/>
          <w:sz w:val="28"/>
          <w:szCs w:val="28"/>
          <w:rtl/>
        </w:rPr>
        <w:lastRenderedPageBreak/>
        <w:drawing>
          <wp:inline distT="0" distB="0" distL="0" distR="0">
            <wp:extent cx="5274310" cy="2886240"/>
            <wp:effectExtent l="0" t="0" r="2540" b="952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886240"/>
                    </a:xfrm>
                    <a:prstGeom prst="rect">
                      <a:avLst/>
                    </a:prstGeom>
                    <a:noFill/>
                    <a:ln>
                      <a:noFill/>
                    </a:ln>
                  </pic:spPr>
                </pic:pic>
              </a:graphicData>
            </a:graphic>
          </wp:inline>
        </w:drawing>
      </w:r>
    </w:p>
    <w:p w:rsidR="00022F08" w:rsidRDefault="00022F08" w:rsidP="00022F08">
      <w:pPr>
        <w:ind w:left="75"/>
        <w:rPr>
          <w:sz w:val="28"/>
          <w:szCs w:val="28"/>
          <w:rtl/>
        </w:rPr>
      </w:pPr>
      <w:r w:rsidRPr="00022F08">
        <w:rPr>
          <w:rFonts w:cs="Arial"/>
          <w:noProof/>
          <w:sz w:val="28"/>
          <w:szCs w:val="28"/>
          <w:rtl/>
        </w:rPr>
        <w:drawing>
          <wp:inline distT="0" distB="0" distL="0" distR="0">
            <wp:extent cx="5274310" cy="3392759"/>
            <wp:effectExtent l="0" t="0" r="2540"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392759"/>
                    </a:xfrm>
                    <a:prstGeom prst="rect">
                      <a:avLst/>
                    </a:prstGeom>
                    <a:noFill/>
                    <a:ln>
                      <a:noFill/>
                    </a:ln>
                  </pic:spPr>
                </pic:pic>
              </a:graphicData>
            </a:graphic>
          </wp:inline>
        </w:drawing>
      </w:r>
    </w:p>
    <w:p w:rsidR="00022F08" w:rsidRPr="00786ED9" w:rsidRDefault="00022F08" w:rsidP="00022F08">
      <w:pPr>
        <w:pStyle w:val="a8"/>
        <w:numPr>
          <w:ilvl w:val="0"/>
          <w:numId w:val="3"/>
        </w:numPr>
        <w:rPr>
          <w:color w:val="C45911" w:themeColor="accent2" w:themeShade="BF"/>
          <w:sz w:val="28"/>
          <w:szCs w:val="28"/>
        </w:rPr>
      </w:pPr>
      <w:r w:rsidRPr="00786ED9">
        <w:rPr>
          <w:rFonts w:hint="cs"/>
          <w:color w:val="C45911" w:themeColor="accent2" w:themeShade="BF"/>
          <w:sz w:val="28"/>
          <w:szCs w:val="28"/>
          <w:rtl/>
        </w:rPr>
        <w:t xml:space="preserve">اهميه الاعمال الدوليه وانواعها : </w:t>
      </w:r>
    </w:p>
    <w:p w:rsidR="00022F08" w:rsidRDefault="00DB25BF" w:rsidP="00022F08">
      <w:pPr>
        <w:pStyle w:val="a8"/>
        <w:numPr>
          <w:ilvl w:val="0"/>
          <w:numId w:val="1"/>
        </w:numPr>
        <w:rPr>
          <w:sz w:val="28"/>
          <w:szCs w:val="28"/>
        </w:rPr>
      </w:pPr>
      <w:r>
        <w:rPr>
          <w:rFonts w:hint="cs"/>
          <w:sz w:val="28"/>
          <w:szCs w:val="28"/>
          <w:rtl/>
        </w:rPr>
        <w:t xml:space="preserve"> </w:t>
      </w:r>
      <w:r w:rsidR="00022F08">
        <w:rPr>
          <w:rFonts w:hint="cs"/>
          <w:sz w:val="28"/>
          <w:szCs w:val="28"/>
          <w:rtl/>
        </w:rPr>
        <w:t xml:space="preserve">زيادة المبيعات </w:t>
      </w:r>
      <w:r w:rsidR="00022F08">
        <w:rPr>
          <w:sz w:val="28"/>
          <w:szCs w:val="28"/>
          <w:rtl/>
        </w:rPr>
        <w:t>–</w:t>
      </w:r>
      <w:r w:rsidR="00022F08">
        <w:rPr>
          <w:rFonts w:hint="cs"/>
          <w:sz w:val="28"/>
          <w:szCs w:val="28"/>
          <w:rtl/>
        </w:rPr>
        <w:t xml:space="preserve"> خفض التكاليف</w:t>
      </w:r>
      <w:r>
        <w:rPr>
          <w:rFonts w:hint="cs"/>
          <w:sz w:val="28"/>
          <w:szCs w:val="28"/>
          <w:rtl/>
        </w:rPr>
        <w:t xml:space="preserve"> - </w:t>
      </w:r>
      <w:r w:rsidR="00022F08">
        <w:rPr>
          <w:rFonts w:hint="cs"/>
          <w:sz w:val="28"/>
          <w:szCs w:val="28"/>
          <w:rtl/>
        </w:rPr>
        <w:t xml:space="preserve">الموارد الجديده والمعرفه </w:t>
      </w:r>
      <w:r w:rsidR="00022F08">
        <w:rPr>
          <w:sz w:val="28"/>
          <w:szCs w:val="28"/>
          <w:rtl/>
        </w:rPr>
        <w:t>–</w:t>
      </w:r>
      <w:r w:rsidR="00022F08">
        <w:rPr>
          <w:rFonts w:hint="cs"/>
          <w:sz w:val="28"/>
          <w:szCs w:val="28"/>
          <w:rtl/>
        </w:rPr>
        <w:t xml:space="preserve"> خفض المخاطره </w:t>
      </w:r>
      <w:r w:rsidR="00022F08">
        <w:rPr>
          <w:sz w:val="28"/>
          <w:szCs w:val="28"/>
          <w:rtl/>
        </w:rPr>
        <w:t>–</w:t>
      </w:r>
      <w:r w:rsidR="00022F08">
        <w:rPr>
          <w:rFonts w:hint="cs"/>
          <w:sz w:val="28"/>
          <w:szCs w:val="28"/>
          <w:rtl/>
        </w:rPr>
        <w:t xml:space="preserve"> خفض </w:t>
      </w:r>
      <w:r w:rsidR="00022F08">
        <w:rPr>
          <w:rFonts w:hint="eastAsia"/>
          <w:sz w:val="28"/>
          <w:szCs w:val="28"/>
          <w:rtl/>
        </w:rPr>
        <w:t>الإهدار</w:t>
      </w:r>
      <w:r w:rsidR="00022F08">
        <w:rPr>
          <w:rFonts w:hint="cs"/>
          <w:sz w:val="28"/>
          <w:szCs w:val="28"/>
          <w:rtl/>
        </w:rPr>
        <w:t xml:space="preserve"> البيئي </w:t>
      </w:r>
      <w:r w:rsidR="00022F08">
        <w:rPr>
          <w:sz w:val="28"/>
          <w:szCs w:val="28"/>
          <w:rtl/>
        </w:rPr>
        <w:t>–</w:t>
      </w:r>
      <w:r w:rsidR="00022F08">
        <w:rPr>
          <w:rFonts w:hint="cs"/>
          <w:sz w:val="28"/>
          <w:szCs w:val="28"/>
          <w:rtl/>
        </w:rPr>
        <w:t xml:space="preserve"> زيادة الجوده . </w:t>
      </w:r>
    </w:p>
    <w:p w:rsidR="00022F08" w:rsidRDefault="00022F08" w:rsidP="00022F08">
      <w:pPr>
        <w:pStyle w:val="a8"/>
        <w:numPr>
          <w:ilvl w:val="0"/>
          <w:numId w:val="3"/>
        </w:numPr>
        <w:rPr>
          <w:sz w:val="28"/>
          <w:szCs w:val="28"/>
        </w:rPr>
      </w:pPr>
      <w:r w:rsidRPr="00786ED9">
        <w:rPr>
          <w:rFonts w:hint="cs"/>
          <w:color w:val="C45911" w:themeColor="accent2" w:themeShade="BF"/>
          <w:sz w:val="28"/>
          <w:szCs w:val="28"/>
          <w:rtl/>
        </w:rPr>
        <w:t xml:space="preserve">الجزء الثاني </w:t>
      </w:r>
      <w:r w:rsidR="00DB25BF" w:rsidRPr="00786ED9">
        <w:rPr>
          <w:color w:val="C45911" w:themeColor="accent2" w:themeShade="BF"/>
          <w:sz w:val="28"/>
          <w:szCs w:val="28"/>
          <w:rtl/>
        </w:rPr>
        <w:t>–</w:t>
      </w:r>
      <w:r w:rsidR="00DB25BF" w:rsidRPr="00786ED9">
        <w:rPr>
          <w:rFonts w:hint="cs"/>
          <w:color w:val="C45911" w:themeColor="accent2" w:themeShade="BF"/>
          <w:sz w:val="28"/>
          <w:szCs w:val="28"/>
          <w:rtl/>
        </w:rPr>
        <w:t xml:space="preserve"> الموضوع </w:t>
      </w:r>
      <w:r w:rsidR="00DB25BF" w:rsidRPr="00786ED9">
        <w:rPr>
          <w:rFonts w:hint="eastAsia"/>
          <w:color w:val="C45911" w:themeColor="accent2" w:themeShade="BF"/>
          <w:sz w:val="28"/>
          <w:szCs w:val="28"/>
          <w:rtl/>
        </w:rPr>
        <w:t>الأول</w:t>
      </w:r>
      <w:r w:rsidR="00DB25BF" w:rsidRPr="00786ED9">
        <w:rPr>
          <w:rFonts w:hint="cs"/>
          <w:color w:val="C45911" w:themeColor="accent2" w:themeShade="BF"/>
          <w:sz w:val="28"/>
          <w:szCs w:val="28"/>
          <w:rtl/>
        </w:rPr>
        <w:t xml:space="preserve"> ( مقدمة لاداره الاعمال الدوليه ) :</w:t>
      </w:r>
    </w:p>
    <w:p w:rsidR="00DB25BF" w:rsidRDefault="00DB25BF" w:rsidP="00DB25BF">
      <w:pPr>
        <w:pStyle w:val="a8"/>
        <w:ind w:left="435"/>
        <w:rPr>
          <w:sz w:val="28"/>
          <w:szCs w:val="28"/>
          <w:rtl/>
        </w:rPr>
      </w:pPr>
      <w:r>
        <w:rPr>
          <w:rFonts w:hint="cs"/>
          <w:sz w:val="28"/>
          <w:szCs w:val="28"/>
          <w:rtl/>
        </w:rPr>
        <w:t xml:space="preserve">5- التجاره الخارجيه ( تجاره السلع </w:t>
      </w:r>
      <w:r>
        <w:rPr>
          <w:sz w:val="28"/>
          <w:szCs w:val="28"/>
          <w:rtl/>
        </w:rPr>
        <w:t>–</w:t>
      </w:r>
      <w:r>
        <w:rPr>
          <w:rFonts w:hint="cs"/>
          <w:sz w:val="28"/>
          <w:szCs w:val="28"/>
          <w:rtl/>
        </w:rPr>
        <w:t xml:space="preserve"> تجاره الخدمات ) </w:t>
      </w:r>
    </w:p>
    <w:p w:rsidR="00DB25BF" w:rsidRDefault="00DB25BF" w:rsidP="00DB25BF">
      <w:pPr>
        <w:pStyle w:val="a8"/>
        <w:ind w:left="435"/>
        <w:rPr>
          <w:sz w:val="28"/>
          <w:szCs w:val="28"/>
          <w:rtl/>
        </w:rPr>
      </w:pPr>
      <w:r>
        <w:rPr>
          <w:rFonts w:hint="cs"/>
          <w:sz w:val="28"/>
          <w:szCs w:val="28"/>
          <w:rtl/>
        </w:rPr>
        <w:t xml:space="preserve">6- قرارات الاعمال الدوليه </w:t>
      </w:r>
    </w:p>
    <w:p w:rsidR="00DB25BF" w:rsidRDefault="00DB25BF" w:rsidP="00DB25BF">
      <w:pPr>
        <w:pStyle w:val="a8"/>
        <w:ind w:left="435"/>
        <w:rPr>
          <w:sz w:val="28"/>
          <w:szCs w:val="28"/>
          <w:rtl/>
        </w:rPr>
      </w:pPr>
      <w:r>
        <w:rPr>
          <w:rFonts w:hint="cs"/>
          <w:sz w:val="28"/>
          <w:szCs w:val="28"/>
          <w:rtl/>
        </w:rPr>
        <w:t xml:space="preserve">7- </w:t>
      </w:r>
      <w:r>
        <w:rPr>
          <w:rFonts w:hint="eastAsia"/>
          <w:sz w:val="28"/>
          <w:szCs w:val="28"/>
          <w:rtl/>
        </w:rPr>
        <w:t>أنواع</w:t>
      </w:r>
      <w:r>
        <w:rPr>
          <w:rFonts w:hint="cs"/>
          <w:sz w:val="28"/>
          <w:szCs w:val="28"/>
          <w:rtl/>
        </w:rPr>
        <w:t xml:space="preserve"> الاعمال الدوليه </w:t>
      </w:r>
    </w:p>
    <w:p w:rsidR="00DB25BF" w:rsidRDefault="00DB25BF" w:rsidP="00DB25BF">
      <w:pPr>
        <w:pStyle w:val="a8"/>
        <w:ind w:left="435"/>
        <w:rPr>
          <w:sz w:val="28"/>
          <w:szCs w:val="28"/>
          <w:rtl/>
        </w:rPr>
      </w:pPr>
      <w:r>
        <w:rPr>
          <w:rFonts w:hint="cs"/>
          <w:sz w:val="28"/>
          <w:szCs w:val="28"/>
          <w:rtl/>
        </w:rPr>
        <w:t>8- اختيار الطريقه المناسبه للأعمال الدوليه</w:t>
      </w:r>
    </w:p>
    <w:p w:rsidR="00DB25BF" w:rsidRDefault="00DB25BF" w:rsidP="00DB25BF">
      <w:pPr>
        <w:pStyle w:val="a8"/>
        <w:ind w:left="435"/>
        <w:rPr>
          <w:sz w:val="28"/>
          <w:szCs w:val="28"/>
          <w:rtl/>
        </w:rPr>
      </w:pPr>
      <w:r>
        <w:rPr>
          <w:rFonts w:hint="cs"/>
          <w:sz w:val="28"/>
          <w:szCs w:val="28"/>
          <w:rtl/>
        </w:rPr>
        <w:t xml:space="preserve">9- الشركات متعددة الجنسيه والاعمال الدوليه </w:t>
      </w:r>
    </w:p>
    <w:p w:rsidR="00DB25BF" w:rsidRDefault="00DB25BF" w:rsidP="00DB25BF">
      <w:pPr>
        <w:pStyle w:val="a8"/>
        <w:ind w:left="435"/>
        <w:rPr>
          <w:sz w:val="28"/>
          <w:szCs w:val="28"/>
          <w:rtl/>
        </w:rPr>
      </w:pPr>
      <w:r>
        <w:rPr>
          <w:rFonts w:hint="cs"/>
          <w:sz w:val="28"/>
          <w:szCs w:val="28"/>
          <w:rtl/>
        </w:rPr>
        <w:t xml:space="preserve">10- منهج اداره الاعمال الدوليه </w:t>
      </w:r>
    </w:p>
    <w:p w:rsidR="00DB25BF" w:rsidRDefault="00DB25BF" w:rsidP="00DB25BF">
      <w:pPr>
        <w:pStyle w:val="a8"/>
        <w:ind w:left="435"/>
        <w:rPr>
          <w:sz w:val="28"/>
          <w:szCs w:val="28"/>
          <w:rtl/>
        </w:rPr>
      </w:pPr>
      <w:r>
        <w:rPr>
          <w:rFonts w:hint="cs"/>
          <w:sz w:val="28"/>
          <w:szCs w:val="28"/>
          <w:rtl/>
        </w:rPr>
        <w:lastRenderedPageBreak/>
        <w:t xml:space="preserve">11- مسببات العولمه . </w:t>
      </w:r>
    </w:p>
    <w:p w:rsidR="00DB25BF" w:rsidRPr="00786ED9" w:rsidRDefault="00DB25BF" w:rsidP="00DB25BF">
      <w:pPr>
        <w:pStyle w:val="a8"/>
        <w:numPr>
          <w:ilvl w:val="0"/>
          <w:numId w:val="3"/>
        </w:numPr>
        <w:rPr>
          <w:color w:val="C45911" w:themeColor="accent2" w:themeShade="BF"/>
          <w:sz w:val="28"/>
          <w:szCs w:val="28"/>
        </w:rPr>
      </w:pPr>
      <w:r>
        <w:rPr>
          <w:rFonts w:hint="cs"/>
          <w:sz w:val="28"/>
          <w:szCs w:val="28"/>
          <w:rtl/>
        </w:rPr>
        <w:t>5</w:t>
      </w:r>
      <w:r w:rsidRPr="00786ED9">
        <w:rPr>
          <w:rFonts w:hint="cs"/>
          <w:color w:val="C45911" w:themeColor="accent2" w:themeShade="BF"/>
          <w:sz w:val="28"/>
          <w:szCs w:val="28"/>
          <w:rtl/>
        </w:rPr>
        <w:t xml:space="preserve">- التجاره الخارجيه ( تجاره السلع </w:t>
      </w:r>
      <w:r w:rsidRPr="00786ED9">
        <w:rPr>
          <w:color w:val="C45911" w:themeColor="accent2" w:themeShade="BF"/>
          <w:sz w:val="28"/>
          <w:szCs w:val="28"/>
          <w:rtl/>
        </w:rPr>
        <w:t>–</w:t>
      </w:r>
      <w:r w:rsidRPr="00786ED9">
        <w:rPr>
          <w:rFonts w:hint="cs"/>
          <w:color w:val="C45911" w:themeColor="accent2" w:themeShade="BF"/>
          <w:sz w:val="28"/>
          <w:szCs w:val="28"/>
          <w:rtl/>
        </w:rPr>
        <w:t xml:space="preserve"> تجاره الخدمات) </w:t>
      </w:r>
    </w:p>
    <w:p w:rsidR="00DB25BF" w:rsidRDefault="00DB25BF" w:rsidP="00DB25BF">
      <w:pPr>
        <w:pStyle w:val="a8"/>
        <w:numPr>
          <w:ilvl w:val="0"/>
          <w:numId w:val="1"/>
        </w:numPr>
        <w:rPr>
          <w:sz w:val="28"/>
          <w:szCs w:val="28"/>
        </w:rPr>
      </w:pPr>
      <w:r>
        <w:rPr>
          <w:rFonts w:hint="cs"/>
          <w:sz w:val="28"/>
          <w:szCs w:val="28"/>
          <w:rtl/>
        </w:rPr>
        <w:t xml:space="preserve">ابرز سمات الاقتصاد العالمي في الوقت الراهن تتمثل في حركة السلع والخدمات وراس المال والمعلومات والايدي العامله عبر الحدود الوطنيه والاقليميه . </w:t>
      </w:r>
    </w:p>
    <w:p w:rsidR="00DB25BF" w:rsidRDefault="00DB25BF" w:rsidP="00DB25BF">
      <w:pPr>
        <w:pStyle w:val="a8"/>
        <w:numPr>
          <w:ilvl w:val="0"/>
          <w:numId w:val="1"/>
        </w:numPr>
        <w:rPr>
          <w:sz w:val="28"/>
          <w:szCs w:val="28"/>
        </w:rPr>
      </w:pPr>
      <w:r>
        <w:rPr>
          <w:rFonts w:hint="cs"/>
          <w:sz w:val="28"/>
          <w:szCs w:val="28"/>
          <w:rtl/>
        </w:rPr>
        <w:t xml:space="preserve">هناك تطور كبير وملحوظ في حجم التجاره الدوليه للسلع ( الصادرات والواردات ) </w:t>
      </w:r>
    </w:p>
    <w:p w:rsidR="00DB25BF" w:rsidRDefault="00DB25BF" w:rsidP="00DB25BF">
      <w:pPr>
        <w:ind w:left="75"/>
        <w:rPr>
          <w:sz w:val="28"/>
          <w:szCs w:val="28"/>
          <w:rtl/>
        </w:rPr>
      </w:pPr>
      <w:r>
        <w:rPr>
          <w:rFonts w:hint="cs"/>
          <w:sz w:val="28"/>
          <w:szCs w:val="28"/>
          <w:rtl/>
        </w:rPr>
        <w:t xml:space="preserve">" تساهم الدول الصناعيه بنسبه تتفاوت من 60% الى 70% من التجاره العالميه , </w:t>
      </w:r>
    </w:p>
    <w:p w:rsidR="00DB25BF" w:rsidRDefault="00DB25BF" w:rsidP="00DB25BF">
      <w:pPr>
        <w:ind w:left="75"/>
        <w:rPr>
          <w:sz w:val="28"/>
          <w:szCs w:val="28"/>
          <w:rtl/>
        </w:rPr>
      </w:pPr>
      <w:r>
        <w:rPr>
          <w:rFonts w:hint="cs"/>
          <w:sz w:val="28"/>
          <w:szCs w:val="28"/>
          <w:rtl/>
        </w:rPr>
        <w:t xml:space="preserve">" والدول الناميه بأكثر من الثلث قليلا , وتساهم الدول الاسيويه ب25% تقريبأ , </w:t>
      </w:r>
    </w:p>
    <w:p w:rsidR="00DB25BF" w:rsidRDefault="00DB25BF" w:rsidP="00DB25BF">
      <w:pPr>
        <w:ind w:left="75"/>
        <w:rPr>
          <w:sz w:val="28"/>
          <w:szCs w:val="28"/>
          <w:rtl/>
        </w:rPr>
      </w:pPr>
      <w:r>
        <w:rPr>
          <w:rFonts w:hint="cs"/>
          <w:sz w:val="28"/>
          <w:szCs w:val="28"/>
          <w:rtl/>
        </w:rPr>
        <w:t>" حصة الدوله الاسيويه كبيره ومتزايده , خاصه في السنوات الاخيره .</w:t>
      </w:r>
    </w:p>
    <w:p w:rsidR="00DB25BF" w:rsidRDefault="00DB25BF" w:rsidP="00DB25BF">
      <w:pPr>
        <w:pStyle w:val="a8"/>
        <w:numPr>
          <w:ilvl w:val="0"/>
          <w:numId w:val="1"/>
        </w:numPr>
        <w:rPr>
          <w:sz w:val="28"/>
          <w:szCs w:val="28"/>
        </w:rPr>
      </w:pPr>
      <w:r>
        <w:rPr>
          <w:rFonts w:hint="cs"/>
          <w:sz w:val="28"/>
          <w:szCs w:val="28"/>
          <w:rtl/>
        </w:rPr>
        <w:t xml:space="preserve">تنتج اطراف الثالوث التي تشطل دعائم الاقتصاد العالمي ( </w:t>
      </w:r>
      <w:r>
        <w:rPr>
          <w:rFonts w:hint="eastAsia"/>
          <w:sz w:val="28"/>
          <w:szCs w:val="28"/>
          <w:rtl/>
        </w:rPr>
        <w:t>أمريكا</w:t>
      </w:r>
      <w:r>
        <w:rPr>
          <w:rFonts w:hint="cs"/>
          <w:sz w:val="28"/>
          <w:szCs w:val="28"/>
          <w:rtl/>
        </w:rPr>
        <w:t xml:space="preserve"> الشماليه , اوربا , اليابان) , حوالي 87% من الواردات العالميه واكثر من 94% من الصادرات العالميه من المواد والسلع المصنعه , والجنوب والذي مازالت اغلب بلدانه تعاني من مشاكل مزمنه مثل الفقر والبطاله والمديونيه </w:t>
      </w:r>
      <w:r w:rsidR="00510838">
        <w:rPr>
          <w:rFonts w:hint="cs"/>
          <w:sz w:val="28"/>
          <w:szCs w:val="28"/>
          <w:rtl/>
        </w:rPr>
        <w:t xml:space="preserve">الخارجيه الخانقه وعدم الاستقرار السياسي . </w:t>
      </w:r>
    </w:p>
    <w:p w:rsidR="00510838" w:rsidRDefault="00510838" w:rsidP="00510838">
      <w:pPr>
        <w:pStyle w:val="a8"/>
        <w:numPr>
          <w:ilvl w:val="0"/>
          <w:numId w:val="3"/>
        </w:numPr>
        <w:rPr>
          <w:sz w:val="28"/>
          <w:szCs w:val="28"/>
        </w:rPr>
      </w:pPr>
      <w:r w:rsidRPr="00786ED9">
        <w:rPr>
          <w:rFonts w:hint="cs"/>
          <w:color w:val="C45911" w:themeColor="accent2" w:themeShade="BF"/>
          <w:sz w:val="28"/>
          <w:szCs w:val="28"/>
          <w:rtl/>
        </w:rPr>
        <w:t xml:space="preserve">تسعى الدول المصدره للخدمات بالدول " الخدميه او المعلوماتيه ط بدلا من الصناعيه . </w:t>
      </w:r>
    </w:p>
    <w:p w:rsidR="00510838" w:rsidRDefault="00510838" w:rsidP="00510838">
      <w:pPr>
        <w:pStyle w:val="a8"/>
        <w:numPr>
          <w:ilvl w:val="0"/>
          <w:numId w:val="1"/>
        </w:numPr>
        <w:rPr>
          <w:sz w:val="28"/>
          <w:szCs w:val="28"/>
        </w:rPr>
      </w:pPr>
      <w:r>
        <w:rPr>
          <w:rFonts w:hint="cs"/>
          <w:sz w:val="28"/>
          <w:szCs w:val="28"/>
          <w:rtl/>
        </w:rPr>
        <w:t xml:space="preserve">غير ان التجاره في الخدمات اصعب من تجاره السلع , لآنها تتطلب انتقال الافراد للآنتاجها او استهلاكها في الدول </w:t>
      </w:r>
      <w:r>
        <w:rPr>
          <w:rFonts w:hint="eastAsia"/>
          <w:sz w:val="28"/>
          <w:szCs w:val="28"/>
          <w:rtl/>
        </w:rPr>
        <w:t>الأخرى</w:t>
      </w:r>
      <w:r>
        <w:rPr>
          <w:rFonts w:hint="cs"/>
          <w:sz w:val="28"/>
          <w:szCs w:val="28"/>
          <w:rtl/>
        </w:rPr>
        <w:t xml:space="preserve"> , وتمثل صادرات الخدمات بين 15% - 20% من التجاره الدوليه . </w:t>
      </w:r>
    </w:p>
    <w:p w:rsidR="00510838" w:rsidRDefault="00510838" w:rsidP="00510838">
      <w:pPr>
        <w:ind w:left="75"/>
        <w:rPr>
          <w:sz w:val="28"/>
          <w:szCs w:val="28"/>
          <w:rtl/>
        </w:rPr>
      </w:pPr>
      <w:r w:rsidRPr="00510838">
        <w:rPr>
          <w:rFonts w:cs="Arial"/>
          <w:noProof/>
          <w:sz w:val="28"/>
          <w:szCs w:val="28"/>
          <w:rtl/>
        </w:rPr>
        <w:drawing>
          <wp:inline distT="0" distB="0" distL="0" distR="0">
            <wp:extent cx="5274310" cy="3284564"/>
            <wp:effectExtent l="0" t="0" r="254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3284564"/>
                    </a:xfrm>
                    <a:prstGeom prst="rect">
                      <a:avLst/>
                    </a:prstGeom>
                    <a:noFill/>
                    <a:ln>
                      <a:noFill/>
                    </a:ln>
                  </pic:spPr>
                </pic:pic>
              </a:graphicData>
            </a:graphic>
          </wp:inline>
        </w:drawing>
      </w:r>
    </w:p>
    <w:p w:rsidR="00510838" w:rsidRPr="00786ED9" w:rsidRDefault="00510838" w:rsidP="00510838">
      <w:pPr>
        <w:pStyle w:val="a8"/>
        <w:numPr>
          <w:ilvl w:val="0"/>
          <w:numId w:val="3"/>
        </w:numPr>
        <w:rPr>
          <w:color w:val="C45911" w:themeColor="accent2" w:themeShade="BF"/>
          <w:sz w:val="28"/>
          <w:szCs w:val="28"/>
        </w:rPr>
      </w:pPr>
      <w:r w:rsidRPr="00786ED9">
        <w:rPr>
          <w:rFonts w:hint="cs"/>
          <w:color w:val="C45911" w:themeColor="accent2" w:themeShade="BF"/>
          <w:sz w:val="28"/>
          <w:szCs w:val="28"/>
          <w:rtl/>
        </w:rPr>
        <w:t xml:space="preserve">الاستثمارات في الدول الناميه ( العربيه وغير العربيه) : </w:t>
      </w:r>
    </w:p>
    <w:p w:rsidR="00510838" w:rsidRDefault="00510838" w:rsidP="00510838">
      <w:pPr>
        <w:pStyle w:val="a8"/>
        <w:numPr>
          <w:ilvl w:val="0"/>
          <w:numId w:val="1"/>
        </w:numPr>
        <w:rPr>
          <w:sz w:val="28"/>
          <w:szCs w:val="28"/>
        </w:rPr>
      </w:pPr>
      <w:r>
        <w:rPr>
          <w:rFonts w:hint="cs"/>
          <w:sz w:val="28"/>
          <w:szCs w:val="28"/>
          <w:rtl/>
        </w:rPr>
        <w:t>هناك زياده واضحه وكبيره في تنامي هذه الاستثمارات تنبئ عن اهتمام متزايد من جانب الشركات الدوليه بالاستثمار في الدول الناميه كأسواق ومناطق انتاج .</w:t>
      </w:r>
    </w:p>
    <w:p w:rsidR="00510838" w:rsidRDefault="00510838" w:rsidP="00510838">
      <w:pPr>
        <w:pStyle w:val="a8"/>
        <w:numPr>
          <w:ilvl w:val="0"/>
          <w:numId w:val="1"/>
        </w:numPr>
        <w:rPr>
          <w:sz w:val="28"/>
          <w:szCs w:val="28"/>
        </w:rPr>
      </w:pPr>
      <w:r>
        <w:rPr>
          <w:rFonts w:hint="cs"/>
          <w:sz w:val="28"/>
          <w:szCs w:val="28"/>
          <w:rtl/>
        </w:rPr>
        <w:t xml:space="preserve">اما الاستثمارات العربيه البينيه المباشره ( من دوله عربيه الى </w:t>
      </w:r>
      <w:r>
        <w:rPr>
          <w:rFonts w:hint="eastAsia"/>
          <w:sz w:val="28"/>
          <w:szCs w:val="28"/>
          <w:rtl/>
        </w:rPr>
        <w:t>أخرى</w:t>
      </w:r>
      <w:r>
        <w:rPr>
          <w:rFonts w:hint="cs"/>
          <w:sz w:val="28"/>
          <w:szCs w:val="28"/>
          <w:rtl/>
        </w:rPr>
        <w:t xml:space="preserve"> ) لم تخلو من تذبذبات ولكنها في تزايد , وذلك مؤشر جيد, تأتي بالمرتبه </w:t>
      </w:r>
      <w:r>
        <w:rPr>
          <w:rFonts w:hint="eastAsia"/>
          <w:sz w:val="28"/>
          <w:szCs w:val="28"/>
          <w:rtl/>
        </w:rPr>
        <w:t>الأولى</w:t>
      </w:r>
      <w:r>
        <w:rPr>
          <w:rFonts w:hint="cs"/>
          <w:sz w:val="28"/>
          <w:szCs w:val="28"/>
          <w:rtl/>
        </w:rPr>
        <w:t xml:space="preserve"> دول الخليج , في الاستثمارات الصناعيه والمصرفيه .</w:t>
      </w:r>
    </w:p>
    <w:p w:rsidR="00510838" w:rsidRDefault="00510838" w:rsidP="00510838">
      <w:pPr>
        <w:pStyle w:val="a8"/>
        <w:numPr>
          <w:ilvl w:val="0"/>
          <w:numId w:val="1"/>
        </w:numPr>
        <w:rPr>
          <w:sz w:val="28"/>
          <w:szCs w:val="28"/>
        </w:rPr>
      </w:pPr>
      <w:r>
        <w:rPr>
          <w:rFonts w:hint="cs"/>
          <w:sz w:val="28"/>
          <w:szCs w:val="28"/>
          <w:rtl/>
        </w:rPr>
        <w:lastRenderedPageBreak/>
        <w:t xml:space="preserve">اما استثمارات الدول العربيه خارج الدول العربيه فهي في ازدياد وهي اقوى من الاستثمارات العربيه البينيه المباشره . </w:t>
      </w:r>
    </w:p>
    <w:p w:rsidR="00510838" w:rsidRDefault="00510838" w:rsidP="00510838">
      <w:pPr>
        <w:pStyle w:val="a8"/>
        <w:numPr>
          <w:ilvl w:val="0"/>
          <w:numId w:val="3"/>
        </w:numPr>
        <w:rPr>
          <w:sz w:val="28"/>
          <w:szCs w:val="28"/>
        </w:rPr>
      </w:pPr>
      <w:r w:rsidRPr="00786ED9">
        <w:rPr>
          <w:rFonts w:hint="cs"/>
          <w:color w:val="C45911" w:themeColor="accent2" w:themeShade="BF"/>
          <w:sz w:val="28"/>
          <w:szCs w:val="28"/>
          <w:rtl/>
        </w:rPr>
        <w:t xml:space="preserve">يوجد ثلاثه قرارات اساسيه يجب اتخاذها عند التفكير في دخول </w:t>
      </w:r>
      <w:r w:rsidRPr="00786ED9">
        <w:rPr>
          <w:rFonts w:hint="eastAsia"/>
          <w:color w:val="C45911" w:themeColor="accent2" w:themeShade="BF"/>
          <w:sz w:val="28"/>
          <w:szCs w:val="28"/>
          <w:rtl/>
        </w:rPr>
        <w:t>الأسواق</w:t>
      </w:r>
      <w:r w:rsidRPr="00786ED9">
        <w:rPr>
          <w:rFonts w:hint="cs"/>
          <w:color w:val="C45911" w:themeColor="accent2" w:themeShade="BF"/>
          <w:sz w:val="28"/>
          <w:szCs w:val="28"/>
          <w:rtl/>
        </w:rPr>
        <w:t xml:space="preserve"> الاجنبيه وهي : - </w:t>
      </w:r>
      <w:r>
        <w:rPr>
          <w:rFonts w:hint="cs"/>
          <w:sz w:val="28"/>
          <w:szCs w:val="28"/>
          <w:rtl/>
        </w:rPr>
        <w:t xml:space="preserve">ماهي </w:t>
      </w:r>
      <w:r>
        <w:rPr>
          <w:rFonts w:hint="eastAsia"/>
          <w:sz w:val="28"/>
          <w:szCs w:val="28"/>
          <w:rtl/>
        </w:rPr>
        <w:t>الأسواق</w:t>
      </w:r>
      <w:r>
        <w:rPr>
          <w:rFonts w:hint="cs"/>
          <w:sz w:val="28"/>
          <w:szCs w:val="28"/>
          <w:rtl/>
        </w:rPr>
        <w:t xml:space="preserve"> التي يجب دخولها ؟ </w:t>
      </w:r>
    </w:p>
    <w:p w:rsidR="00510838" w:rsidRDefault="00510838" w:rsidP="00510838">
      <w:pPr>
        <w:pStyle w:val="a8"/>
        <w:numPr>
          <w:ilvl w:val="0"/>
          <w:numId w:val="1"/>
        </w:numPr>
        <w:rPr>
          <w:sz w:val="28"/>
          <w:szCs w:val="28"/>
        </w:rPr>
      </w:pPr>
      <w:r w:rsidRPr="00510838">
        <w:rPr>
          <w:rFonts w:hint="cs"/>
          <w:sz w:val="28"/>
          <w:szCs w:val="28"/>
          <w:rtl/>
        </w:rPr>
        <w:t xml:space="preserve">متى يتم دخول هذه </w:t>
      </w:r>
      <w:r w:rsidRPr="00510838">
        <w:rPr>
          <w:rFonts w:hint="eastAsia"/>
          <w:sz w:val="28"/>
          <w:szCs w:val="28"/>
          <w:rtl/>
        </w:rPr>
        <w:t>الأسواق</w:t>
      </w:r>
      <w:r w:rsidRPr="00510838">
        <w:rPr>
          <w:rFonts w:hint="cs"/>
          <w:sz w:val="28"/>
          <w:szCs w:val="28"/>
          <w:rtl/>
        </w:rPr>
        <w:t>؟</w:t>
      </w:r>
    </w:p>
    <w:p w:rsidR="00510838" w:rsidRDefault="00510838" w:rsidP="00510838">
      <w:pPr>
        <w:pStyle w:val="a8"/>
        <w:numPr>
          <w:ilvl w:val="0"/>
          <w:numId w:val="1"/>
        </w:numPr>
        <w:rPr>
          <w:sz w:val="28"/>
          <w:szCs w:val="28"/>
        </w:rPr>
      </w:pPr>
      <w:r>
        <w:rPr>
          <w:rFonts w:hint="cs"/>
          <w:sz w:val="28"/>
          <w:szCs w:val="28"/>
          <w:rtl/>
        </w:rPr>
        <w:t xml:space="preserve">ماهو الحجم المناسب عند دخول هذه </w:t>
      </w:r>
      <w:r>
        <w:rPr>
          <w:rFonts w:hint="eastAsia"/>
          <w:sz w:val="28"/>
          <w:szCs w:val="28"/>
          <w:rtl/>
        </w:rPr>
        <w:t>الأسواق</w:t>
      </w:r>
      <w:r>
        <w:rPr>
          <w:rFonts w:hint="cs"/>
          <w:sz w:val="28"/>
          <w:szCs w:val="28"/>
          <w:rtl/>
        </w:rPr>
        <w:t xml:space="preserve"> ؟ </w:t>
      </w:r>
    </w:p>
    <w:p w:rsidR="00BD48DC" w:rsidRPr="00786ED9" w:rsidRDefault="00BD48DC" w:rsidP="00BD48DC">
      <w:pPr>
        <w:pStyle w:val="a8"/>
        <w:numPr>
          <w:ilvl w:val="0"/>
          <w:numId w:val="3"/>
        </w:numPr>
        <w:rPr>
          <w:color w:val="C45911" w:themeColor="accent2" w:themeShade="BF"/>
          <w:sz w:val="28"/>
          <w:szCs w:val="28"/>
        </w:rPr>
      </w:pPr>
      <w:r w:rsidRPr="00786ED9">
        <w:rPr>
          <w:rFonts w:hint="cs"/>
          <w:color w:val="C45911" w:themeColor="accent2" w:themeShade="BF"/>
          <w:sz w:val="28"/>
          <w:szCs w:val="28"/>
          <w:rtl/>
        </w:rPr>
        <w:t xml:space="preserve">القرارات الاساسيه للاعمال الدوليه : </w:t>
      </w:r>
    </w:p>
    <w:p w:rsidR="00BD48DC" w:rsidRPr="00786ED9" w:rsidRDefault="00BD48DC" w:rsidP="00BD48DC">
      <w:pPr>
        <w:pStyle w:val="a8"/>
        <w:numPr>
          <w:ilvl w:val="0"/>
          <w:numId w:val="4"/>
        </w:numPr>
        <w:rPr>
          <w:color w:val="C45911" w:themeColor="accent2" w:themeShade="BF"/>
          <w:sz w:val="28"/>
          <w:szCs w:val="28"/>
        </w:rPr>
      </w:pPr>
      <w:r w:rsidRPr="00786ED9">
        <w:rPr>
          <w:rFonts w:hint="cs"/>
          <w:color w:val="C45911" w:themeColor="accent2" w:themeShade="BF"/>
          <w:sz w:val="28"/>
          <w:szCs w:val="28"/>
          <w:rtl/>
        </w:rPr>
        <w:t xml:space="preserve">تحديد السوق </w:t>
      </w:r>
      <w:r w:rsidRPr="00786ED9">
        <w:rPr>
          <w:rFonts w:hint="eastAsia"/>
          <w:color w:val="C45911" w:themeColor="accent2" w:themeShade="BF"/>
          <w:sz w:val="28"/>
          <w:szCs w:val="28"/>
          <w:rtl/>
        </w:rPr>
        <w:t>الأجنبي</w:t>
      </w:r>
      <w:r w:rsidRPr="00786ED9">
        <w:rPr>
          <w:rFonts w:hint="cs"/>
          <w:color w:val="C45911" w:themeColor="accent2" w:themeShade="BF"/>
          <w:sz w:val="28"/>
          <w:szCs w:val="28"/>
          <w:rtl/>
        </w:rPr>
        <w:t xml:space="preserve"> المناسب للشركه الراغبه في دخول </w:t>
      </w:r>
      <w:r w:rsidRPr="00786ED9">
        <w:rPr>
          <w:rFonts w:hint="eastAsia"/>
          <w:color w:val="C45911" w:themeColor="accent2" w:themeShade="BF"/>
          <w:sz w:val="28"/>
          <w:szCs w:val="28"/>
          <w:rtl/>
        </w:rPr>
        <w:t>الأسواق</w:t>
      </w:r>
      <w:r w:rsidRPr="00786ED9">
        <w:rPr>
          <w:rFonts w:hint="cs"/>
          <w:color w:val="C45911" w:themeColor="accent2" w:themeShade="BF"/>
          <w:sz w:val="28"/>
          <w:szCs w:val="28"/>
          <w:rtl/>
        </w:rPr>
        <w:t xml:space="preserve"> الاجنبيه . </w:t>
      </w:r>
    </w:p>
    <w:p w:rsidR="00BD48DC" w:rsidRPr="00786ED9" w:rsidRDefault="00BD48DC" w:rsidP="00BD48DC">
      <w:pPr>
        <w:pStyle w:val="a8"/>
        <w:numPr>
          <w:ilvl w:val="0"/>
          <w:numId w:val="5"/>
        </w:numPr>
        <w:rPr>
          <w:color w:val="C45911" w:themeColor="accent2" w:themeShade="BF"/>
          <w:sz w:val="28"/>
          <w:szCs w:val="28"/>
        </w:rPr>
      </w:pPr>
      <w:r w:rsidRPr="00786ED9">
        <w:rPr>
          <w:rFonts w:hint="cs"/>
          <w:color w:val="C45911" w:themeColor="accent2" w:themeShade="BF"/>
          <w:sz w:val="28"/>
          <w:szCs w:val="28"/>
          <w:rtl/>
        </w:rPr>
        <w:t xml:space="preserve">الموازنه بين المنافع والتكاليف والمخاطر الرتبطه ببمارسة الاعمال في هذا السوق . </w:t>
      </w:r>
    </w:p>
    <w:p w:rsidR="00BD48DC" w:rsidRDefault="00BD48DC" w:rsidP="00BD48DC">
      <w:pPr>
        <w:ind w:left="360"/>
        <w:rPr>
          <w:sz w:val="28"/>
          <w:szCs w:val="28"/>
          <w:rtl/>
        </w:rPr>
      </w:pPr>
      <w:r>
        <w:rPr>
          <w:rFonts w:hint="cs"/>
          <w:sz w:val="28"/>
          <w:szCs w:val="28"/>
          <w:rtl/>
        </w:rPr>
        <w:t xml:space="preserve">فيما يختص بالمنافع الاقتصاديه طويلة المدى من ممارسة الاعمال في الدوله الاجنبيه يمكن التعرف عليها من خلال : </w:t>
      </w:r>
    </w:p>
    <w:p w:rsidR="00BD48DC" w:rsidRDefault="00BD48DC" w:rsidP="00BD48DC">
      <w:pPr>
        <w:pStyle w:val="a8"/>
        <w:numPr>
          <w:ilvl w:val="0"/>
          <w:numId w:val="1"/>
        </w:numPr>
        <w:rPr>
          <w:sz w:val="28"/>
          <w:szCs w:val="28"/>
        </w:rPr>
      </w:pPr>
      <w:r>
        <w:rPr>
          <w:rFonts w:hint="cs"/>
          <w:sz w:val="28"/>
          <w:szCs w:val="28"/>
          <w:rtl/>
        </w:rPr>
        <w:t xml:space="preserve">حجم السوق ( من حيث التركيبه السكانيه) </w:t>
      </w:r>
    </w:p>
    <w:p w:rsidR="00BD48DC" w:rsidRDefault="00BD48DC" w:rsidP="00BD48DC">
      <w:pPr>
        <w:pStyle w:val="a8"/>
        <w:numPr>
          <w:ilvl w:val="0"/>
          <w:numId w:val="1"/>
        </w:numPr>
        <w:rPr>
          <w:sz w:val="28"/>
          <w:szCs w:val="28"/>
        </w:rPr>
      </w:pPr>
      <w:r>
        <w:rPr>
          <w:rFonts w:hint="cs"/>
          <w:sz w:val="28"/>
          <w:szCs w:val="28"/>
          <w:rtl/>
        </w:rPr>
        <w:t xml:space="preserve">متوسط الدخل الحالي للعملاء </w:t>
      </w:r>
    </w:p>
    <w:p w:rsidR="00BD48DC" w:rsidRDefault="00BD48DC" w:rsidP="00BD48DC">
      <w:pPr>
        <w:pStyle w:val="a8"/>
        <w:numPr>
          <w:ilvl w:val="0"/>
          <w:numId w:val="1"/>
        </w:numPr>
        <w:rPr>
          <w:sz w:val="28"/>
          <w:szCs w:val="28"/>
        </w:rPr>
      </w:pPr>
      <w:r>
        <w:rPr>
          <w:rFonts w:hint="cs"/>
          <w:sz w:val="28"/>
          <w:szCs w:val="28"/>
          <w:rtl/>
        </w:rPr>
        <w:t xml:space="preserve">القوه الشرائيه لهذا الدخل في هذا السوق </w:t>
      </w:r>
    </w:p>
    <w:p w:rsidR="00BD48DC" w:rsidRDefault="00926E02" w:rsidP="00BD48DC">
      <w:pPr>
        <w:pStyle w:val="a8"/>
        <w:numPr>
          <w:ilvl w:val="0"/>
          <w:numId w:val="1"/>
        </w:numPr>
        <w:rPr>
          <w:sz w:val="28"/>
          <w:szCs w:val="28"/>
        </w:rPr>
      </w:pPr>
      <w:r>
        <w:rPr>
          <w:rFonts w:hint="cs"/>
          <w:sz w:val="28"/>
          <w:szCs w:val="28"/>
          <w:rtl/>
        </w:rPr>
        <w:t xml:space="preserve">الدخل المستقبلي المحتمل للعملاء والذي يعتمد على معدلات النمو الاقتصادي </w:t>
      </w:r>
    </w:p>
    <w:p w:rsidR="00926E02" w:rsidRDefault="00926E02" w:rsidP="00926E02">
      <w:pPr>
        <w:pStyle w:val="a8"/>
        <w:numPr>
          <w:ilvl w:val="0"/>
          <w:numId w:val="1"/>
        </w:numPr>
        <w:rPr>
          <w:sz w:val="28"/>
          <w:szCs w:val="28"/>
        </w:rPr>
      </w:pPr>
      <w:r>
        <w:rPr>
          <w:rFonts w:hint="cs"/>
          <w:sz w:val="28"/>
          <w:szCs w:val="28"/>
          <w:rtl/>
        </w:rPr>
        <w:t xml:space="preserve">اما فيما يختص التكاليف والمخاطر المرتبطه بممارسة الاعمال في الدول الاجنبيه فأنها تكون اقل عادة في الدول الديموقراطيه المتقدمه اقتصاديا ومستقره سياسيآ والدول الناميه التي تمتلك سوق حرة , وذلك بسبب عدم وجود طفرات كبيره في معدلات التضخم او ديون القطاع الخاص . </w:t>
      </w:r>
    </w:p>
    <w:p w:rsidR="00926E02" w:rsidRPr="00786ED9" w:rsidRDefault="00926E02" w:rsidP="00926E02">
      <w:pPr>
        <w:pStyle w:val="a8"/>
        <w:numPr>
          <w:ilvl w:val="0"/>
          <w:numId w:val="5"/>
        </w:numPr>
        <w:rPr>
          <w:color w:val="C45911" w:themeColor="accent2" w:themeShade="BF"/>
          <w:sz w:val="28"/>
          <w:szCs w:val="28"/>
        </w:rPr>
      </w:pPr>
      <w:r w:rsidRPr="00786ED9">
        <w:rPr>
          <w:rFonts w:hint="cs"/>
          <w:color w:val="C45911" w:themeColor="accent2" w:themeShade="BF"/>
          <w:sz w:val="28"/>
          <w:szCs w:val="28"/>
          <w:rtl/>
        </w:rPr>
        <w:t xml:space="preserve">ملائمة المنتجات للسوق </w:t>
      </w:r>
      <w:r w:rsidRPr="00786ED9">
        <w:rPr>
          <w:rFonts w:hint="eastAsia"/>
          <w:color w:val="C45911" w:themeColor="accent2" w:themeShade="BF"/>
          <w:sz w:val="28"/>
          <w:szCs w:val="28"/>
          <w:rtl/>
        </w:rPr>
        <w:t>الأجنبي</w:t>
      </w:r>
      <w:r w:rsidRPr="00786ED9">
        <w:rPr>
          <w:rFonts w:hint="cs"/>
          <w:color w:val="C45911" w:themeColor="accent2" w:themeShade="BF"/>
          <w:sz w:val="28"/>
          <w:szCs w:val="28"/>
          <w:rtl/>
        </w:rPr>
        <w:t xml:space="preserve"> الذي يتم دخوله وطبيعة المنافسه في هذا السوق : </w:t>
      </w:r>
    </w:p>
    <w:p w:rsidR="00926E02" w:rsidRDefault="00926E02" w:rsidP="00926E02">
      <w:pPr>
        <w:ind w:left="360"/>
        <w:rPr>
          <w:sz w:val="28"/>
          <w:szCs w:val="28"/>
          <w:rtl/>
        </w:rPr>
      </w:pPr>
      <w:r>
        <w:rPr>
          <w:rFonts w:hint="cs"/>
          <w:sz w:val="28"/>
          <w:szCs w:val="28"/>
          <w:rtl/>
        </w:rPr>
        <w:t xml:space="preserve">فأذا تم عرض منتجات غير متاحه في هذا السوق وعلى نطاق واسع تكون قيمه هذا المنتج للعملاء اكبر من تقديم نفس منتجات المنافسين وعلى نطاق ضيق وتترجم هذه القيمه الى المقدره على ارتفاع </w:t>
      </w:r>
      <w:r>
        <w:rPr>
          <w:rFonts w:hint="eastAsia"/>
          <w:sz w:val="28"/>
          <w:szCs w:val="28"/>
          <w:rtl/>
        </w:rPr>
        <w:t>الأسعار</w:t>
      </w:r>
      <w:r>
        <w:rPr>
          <w:rFonts w:hint="cs"/>
          <w:sz w:val="28"/>
          <w:szCs w:val="28"/>
          <w:rtl/>
        </w:rPr>
        <w:t xml:space="preserve"> وزيادة حجم المبيعات بشكا سريع . </w:t>
      </w:r>
    </w:p>
    <w:p w:rsidR="00926E02" w:rsidRPr="00786ED9" w:rsidRDefault="00926E02" w:rsidP="00926E02">
      <w:pPr>
        <w:pStyle w:val="a8"/>
        <w:numPr>
          <w:ilvl w:val="0"/>
          <w:numId w:val="4"/>
        </w:numPr>
        <w:rPr>
          <w:color w:val="C45911" w:themeColor="accent2" w:themeShade="BF"/>
          <w:sz w:val="28"/>
          <w:szCs w:val="28"/>
        </w:rPr>
      </w:pPr>
      <w:r w:rsidRPr="00786ED9">
        <w:rPr>
          <w:rFonts w:hint="cs"/>
          <w:color w:val="C45911" w:themeColor="accent2" w:themeShade="BF"/>
          <w:sz w:val="28"/>
          <w:szCs w:val="28"/>
          <w:rtl/>
        </w:rPr>
        <w:t xml:space="preserve">تحديد التوقيت المناسب لدخول </w:t>
      </w:r>
      <w:r w:rsidRPr="00786ED9">
        <w:rPr>
          <w:rFonts w:hint="eastAsia"/>
          <w:color w:val="C45911" w:themeColor="accent2" w:themeShade="BF"/>
          <w:sz w:val="28"/>
          <w:szCs w:val="28"/>
          <w:rtl/>
        </w:rPr>
        <w:t>الأسواق</w:t>
      </w:r>
      <w:r w:rsidRPr="00786ED9">
        <w:rPr>
          <w:rFonts w:hint="cs"/>
          <w:color w:val="C45911" w:themeColor="accent2" w:themeShade="BF"/>
          <w:sz w:val="28"/>
          <w:szCs w:val="28"/>
          <w:rtl/>
        </w:rPr>
        <w:t xml:space="preserve"> الاجنبيه : </w:t>
      </w:r>
    </w:p>
    <w:p w:rsidR="00926E02" w:rsidRDefault="00926E02" w:rsidP="00926E02">
      <w:pPr>
        <w:pStyle w:val="a8"/>
        <w:numPr>
          <w:ilvl w:val="0"/>
          <w:numId w:val="1"/>
        </w:numPr>
        <w:rPr>
          <w:sz w:val="28"/>
          <w:szCs w:val="28"/>
        </w:rPr>
      </w:pPr>
      <w:r>
        <w:rPr>
          <w:rFonts w:hint="cs"/>
          <w:sz w:val="28"/>
          <w:szCs w:val="28"/>
          <w:rtl/>
        </w:rPr>
        <w:t xml:space="preserve">الدخول المبكر للسوق </w:t>
      </w:r>
      <w:r>
        <w:rPr>
          <w:rFonts w:hint="eastAsia"/>
          <w:sz w:val="28"/>
          <w:szCs w:val="28"/>
          <w:rtl/>
        </w:rPr>
        <w:t>الأجنبي</w:t>
      </w:r>
      <w:r>
        <w:rPr>
          <w:rFonts w:hint="cs"/>
          <w:sz w:val="28"/>
          <w:szCs w:val="28"/>
          <w:rtl/>
        </w:rPr>
        <w:t xml:space="preserve"> : عند يتم دخول الشركه للسوق </w:t>
      </w:r>
      <w:r>
        <w:rPr>
          <w:rFonts w:hint="eastAsia"/>
          <w:sz w:val="28"/>
          <w:szCs w:val="28"/>
          <w:rtl/>
        </w:rPr>
        <w:t>الأجنبي</w:t>
      </w:r>
      <w:r>
        <w:rPr>
          <w:rFonts w:hint="cs"/>
          <w:sz w:val="28"/>
          <w:szCs w:val="28"/>
          <w:rtl/>
        </w:rPr>
        <w:t xml:space="preserve"> قبل دخول الشركات الاجنبيه </w:t>
      </w:r>
      <w:r>
        <w:rPr>
          <w:rFonts w:hint="eastAsia"/>
          <w:sz w:val="28"/>
          <w:szCs w:val="28"/>
          <w:rtl/>
        </w:rPr>
        <w:t>الأخرى</w:t>
      </w:r>
      <w:r>
        <w:rPr>
          <w:rFonts w:hint="cs"/>
          <w:sz w:val="28"/>
          <w:szCs w:val="28"/>
          <w:rtl/>
        </w:rPr>
        <w:t xml:space="preserve"> والتي احتلت مكانة في هذا السوق . </w:t>
      </w:r>
    </w:p>
    <w:p w:rsidR="00926E02" w:rsidRPr="00786ED9" w:rsidRDefault="00926E02" w:rsidP="00926E02">
      <w:pPr>
        <w:pStyle w:val="a8"/>
        <w:numPr>
          <w:ilvl w:val="0"/>
          <w:numId w:val="3"/>
        </w:numPr>
        <w:rPr>
          <w:color w:val="C45911" w:themeColor="accent2" w:themeShade="BF"/>
          <w:sz w:val="28"/>
          <w:szCs w:val="28"/>
        </w:rPr>
      </w:pPr>
      <w:r w:rsidRPr="00786ED9">
        <w:rPr>
          <w:rFonts w:hint="cs"/>
          <w:color w:val="C45911" w:themeColor="accent2" w:themeShade="BF"/>
          <w:sz w:val="28"/>
          <w:szCs w:val="28"/>
          <w:rtl/>
        </w:rPr>
        <w:t xml:space="preserve">مزايا الدخول المبكر للسوق </w:t>
      </w:r>
      <w:r w:rsidRPr="00786ED9">
        <w:rPr>
          <w:rFonts w:hint="eastAsia"/>
          <w:color w:val="C45911" w:themeColor="accent2" w:themeShade="BF"/>
          <w:sz w:val="28"/>
          <w:szCs w:val="28"/>
          <w:rtl/>
        </w:rPr>
        <w:t>الأجنبي</w:t>
      </w:r>
      <w:r w:rsidRPr="00786ED9">
        <w:rPr>
          <w:rFonts w:hint="cs"/>
          <w:color w:val="C45911" w:themeColor="accent2" w:themeShade="BF"/>
          <w:sz w:val="28"/>
          <w:szCs w:val="28"/>
          <w:rtl/>
        </w:rPr>
        <w:t xml:space="preserve"> : </w:t>
      </w:r>
    </w:p>
    <w:p w:rsidR="00926E02" w:rsidRDefault="00926E02" w:rsidP="00926E02">
      <w:pPr>
        <w:pStyle w:val="a8"/>
        <w:numPr>
          <w:ilvl w:val="0"/>
          <w:numId w:val="6"/>
        </w:numPr>
        <w:rPr>
          <w:sz w:val="28"/>
          <w:szCs w:val="28"/>
        </w:rPr>
      </w:pPr>
      <w:r>
        <w:rPr>
          <w:rFonts w:hint="cs"/>
          <w:sz w:val="28"/>
          <w:szCs w:val="28"/>
          <w:rtl/>
        </w:rPr>
        <w:t xml:space="preserve">الحصول على المزايا الرئيسيه للسوق , حيث يكون لدى الشركه القدره على التغلب على المنافسين اللاحقين وزيادة امكانيه الحصول على </w:t>
      </w:r>
      <w:r>
        <w:rPr>
          <w:rFonts w:hint="eastAsia"/>
          <w:sz w:val="28"/>
          <w:szCs w:val="28"/>
          <w:rtl/>
        </w:rPr>
        <w:t>الأرباح</w:t>
      </w:r>
      <w:r>
        <w:rPr>
          <w:rFonts w:hint="cs"/>
          <w:sz w:val="28"/>
          <w:szCs w:val="28"/>
          <w:rtl/>
        </w:rPr>
        <w:t xml:space="preserve"> من خلال ترسيخ اسم علامه قوي في اذهان العملاء . </w:t>
      </w:r>
    </w:p>
    <w:p w:rsidR="00926E02" w:rsidRDefault="00926E02" w:rsidP="00926E02">
      <w:pPr>
        <w:pStyle w:val="a8"/>
        <w:numPr>
          <w:ilvl w:val="0"/>
          <w:numId w:val="6"/>
        </w:numPr>
        <w:rPr>
          <w:sz w:val="28"/>
          <w:szCs w:val="28"/>
        </w:rPr>
      </w:pPr>
      <w:r>
        <w:rPr>
          <w:rFonts w:hint="cs"/>
          <w:sz w:val="28"/>
          <w:szCs w:val="28"/>
          <w:rtl/>
        </w:rPr>
        <w:t>القدره على بناء حجم مبيعات قوي من خلال زيادة خبره بالسوق بالاضافه الى مزايا انخفاض التكاليف مقارنه بالمنافسين .</w:t>
      </w:r>
    </w:p>
    <w:p w:rsidR="00926E02" w:rsidRDefault="00926E02" w:rsidP="00926E02">
      <w:pPr>
        <w:ind w:left="360"/>
        <w:rPr>
          <w:sz w:val="28"/>
          <w:szCs w:val="28"/>
          <w:rtl/>
        </w:rPr>
      </w:pPr>
      <w:r>
        <w:rPr>
          <w:rFonts w:hint="cs"/>
          <w:sz w:val="28"/>
          <w:szCs w:val="28"/>
          <w:rtl/>
        </w:rPr>
        <w:t xml:space="preserve">على سبيل المثال : تمكنت شركة </w:t>
      </w:r>
      <w:r w:rsidR="00C14153">
        <w:rPr>
          <w:sz w:val="28"/>
          <w:szCs w:val="28"/>
        </w:rPr>
        <w:t xml:space="preserve">jcb </w:t>
      </w:r>
      <w:r w:rsidR="00C14153">
        <w:rPr>
          <w:rFonts w:hint="cs"/>
          <w:sz w:val="28"/>
          <w:szCs w:val="28"/>
          <w:rtl/>
        </w:rPr>
        <w:t xml:space="preserve"> عند دخولها لسوق الحفارات الهنديه في عام 1979 من الفوز بمزايا الاوليه للسوق ففي عام 2000 تمكنت من الحصول على 80% من حصة سوق الحفارات في الهند . </w:t>
      </w:r>
    </w:p>
    <w:p w:rsidR="00F275DA" w:rsidRPr="00AF1CEF" w:rsidRDefault="00F275DA" w:rsidP="00F275DA">
      <w:pPr>
        <w:pStyle w:val="a8"/>
        <w:numPr>
          <w:ilvl w:val="0"/>
          <w:numId w:val="3"/>
        </w:numPr>
        <w:rPr>
          <w:color w:val="C45911" w:themeColor="accent2" w:themeShade="BF"/>
          <w:sz w:val="28"/>
          <w:szCs w:val="28"/>
        </w:rPr>
      </w:pPr>
      <w:r w:rsidRPr="00AF1CEF">
        <w:rPr>
          <w:rFonts w:hint="cs"/>
          <w:color w:val="C45911" w:themeColor="accent2" w:themeShade="BF"/>
          <w:sz w:val="28"/>
          <w:szCs w:val="28"/>
          <w:rtl/>
        </w:rPr>
        <w:t xml:space="preserve">عيوب الدخول المبكر للسوق </w:t>
      </w:r>
      <w:r w:rsidRPr="00AF1CEF">
        <w:rPr>
          <w:rFonts w:hint="eastAsia"/>
          <w:color w:val="C45911" w:themeColor="accent2" w:themeShade="BF"/>
          <w:sz w:val="28"/>
          <w:szCs w:val="28"/>
          <w:rtl/>
        </w:rPr>
        <w:t>الأجنبي</w:t>
      </w:r>
      <w:r w:rsidRPr="00AF1CEF">
        <w:rPr>
          <w:rFonts w:hint="cs"/>
          <w:color w:val="C45911" w:themeColor="accent2" w:themeShade="BF"/>
          <w:sz w:val="28"/>
          <w:szCs w:val="28"/>
          <w:rtl/>
        </w:rPr>
        <w:t xml:space="preserve"> :</w:t>
      </w:r>
    </w:p>
    <w:p w:rsidR="00F275DA" w:rsidRDefault="00F275DA" w:rsidP="00F275DA">
      <w:pPr>
        <w:pStyle w:val="a8"/>
        <w:rPr>
          <w:sz w:val="28"/>
          <w:szCs w:val="28"/>
          <w:rtl/>
        </w:rPr>
      </w:pPr>
      <w:r>
        <w:rPr>
          <w:rFonts w:hint="cs"/>
          <w:sz w:val="28"/>
          <w:szCs w:val="28"/>
          <w:rtl/>
        </w:rPr>
        <w:t xml:space="preserve">ا- تحمل تكاليف زائده يمكن للشركات اللاحقه في دخول هذه </w:t>
      </w:r>
      <w:r>
        <w:rPr>
          <w:rFonts w:hint="eastAsia"/>
          <w:sz w:val="28"/>
          <w:szCs w:val="28"/>
          <w:rtl/>
        </w:rPr>
        <w:t>الأسواق</w:t>
      </w:r>
      <w:r>
        <w:rPr>
          <w:rFonts w:hint="cs"/>
          <w:sz w:val="28"/>
          <w:szCs w:val="28"/>
          <w:rtl/>
        </w:rPr>
        <w:t xml:space="preserve"> تجنبها : </w:t>
      </w:r>
    </w:p>
    <w:p w:rsidR="00F275DA" w:rsidRDefault="00F275DA" w:rsidP="00F275DA">
      <w:pPr>
        <w:pStyle w:val="a8"/>
        <w:numPr>
          <w:ilvl w:val="0"/>
          <w:numId w:val="1"/>
        </w:numPr>
        <w:rPr>
          <w:sz w:val="28"/>
          <w:szCs w:val="28"/>
        </w:rPr>
      </w:pPr>
      <w:r>
        <w:rPr>
          <w:rFonts w:hint="cs"/>
          <w:sz w:val="28"/>
          <w:szCs w:val="28"/>
          <w:rtl/>
        </w:rPr>
        <w:lastRenderedPageBreak/>
        <w:t xml:space="preserve">تكاليف الفشل : وذلك بسبب عدم وجود تجارب سابقه للمستثمرين الاجناب في هذا السوق ممايجعل الشركه تقع في العديد من </w:t>
      </w:r>
      <w:r>
        <w:rPr>
          <w:rFonts w:hint="eastAsia"/>
          <w:sz w:val="28"/>
          <w:szCs w:val="28"/>
          <w:rtl/>
        </w:rPr>
        <w:t>الأخطاء</w:t>
      </w:r>
      <w:r>
        <w:rPr>
          <w:rFonts w:hint="cs"/>
          <w:sz w:val="28"/>
          <w:szCs w:val="28"/>
          <w:rtl/>
        </w:rPr>
        <w:t xml:space="preserve"> الكبرى . </w:t>
      </w:r>
    </w:p>
    <w:p w:rsidR="00F275DA" w:rsidRDefault="00F275DA" w:rsidP="00F275DA">
      <w:pPr>
        <w:pStyle w:val="a8"/>
        <w:numPr>
          <w:ilvl w:val="0"/>
          <w:numId w:val="1"/>
        </w:numPr>
        <w:rPr>
          <w:sz w:val="28"/>
          <w:szCs w:val="28"/>
        </w:rPr>
      </w:pPr>
      <w:r>
        <w:rPr>
          <w:rFonts w:hint="cs"/>
          <w:sz w:val="28"/>
          <w:szCs w:val="28"/>
          <w:rtl/>
        </w:rPr>
        <w:t xml:space="preserve">تحمل تكاليف </w:t>
      </w:r>
      <w:r>
        <w:rPr>
          <w:rFonts w:hint="eastAsia"/>
          <w:sz w:val="28"/>
          <w:szCs w:val="28"/>
          <w:rtl/>
        </w:rPr>
        <w:t>أخرى</w:t>
      </w:r>
      <w:r>
        <w:rPr>
          <w:rFonts w:hint="cs"/>
          <w:sz w:val="28"/>
          <w:szCs w:val="28"/>
          <w:rtl/>
        </w:rPr>
        <w:t xml:space="preserve"> لاتتحملها الشركات اللاحقه : وتتمثل في تكاليف الترويج وترسيخ عرض المنتجات والتي تحتوي على تكاليف تثقيف العملاء . </w:t>
      </w:r>
    </w:p>
    <w:p w:rsidR="00F275DA" w:rsidRDefault="00F275DA" w:rsidP="00F275DA">
      <w:pPr>
        <w:pStyle w:val="a8"/>
        <w:ind w:left="435"/>
        <w:rPr>
          <w:sz w:val="28"/>
          <w:szCs w:val="28"/>
          <w:rtl/>
        </w:rPr>
      </w:pPr>
      <w:r>
        <w:rPr>
          <w:rFonts w:hint="cs"/>
          <w:sz w:val="28"/>
          <w:szCs w:val="28"/>
          <w:rtl/>
        </w:rPr>
        <w:t>على سبيل المثال : تم تقديم وجبات كنتاكي في الصين على الطريقه الامريكيه للوجبات السريعه مماحملها العديد من التكاليف في تثقيف وتعليم العملاء على هذه الطريقه , وقامت ماكدونالز بالدخول الى الصين بعد كنتاكي واستفادة من امكانيه السوق التي اوجدتها كنتاكي في تثقيف وتعليم العملاء .</w:t>
      </w:r>
    </w:p>
    <w:p w:rsidR="00F275DA" w:rsidRDefault="002065B0" w:rsidP="002065B0">
      <w:pPr>
        <w:pStyle w:val="a8"/>
        <w:rPr>
          <w:sz w:val="28"/>
          <w:szCs w:val="28"/>
          <w:rtl/>
        </w:rPr>
      </w:pPr>
      <w:r w:rsidRPr="00AF1CEF">
        <w:rPr>
          <w:rFonts w:hint="cs"/>
          <w:color w:val="C45911" w:themeColor="accent2" w:themeShade="BF"/>
          <w:sz w:val="28"/>
          <w:szCs w:val="28"/>
          <w:rtl/>
        </w:rPr>
        <w:t xml:space="preserve">ب </w:t>
      </w:r>
      <w:r w:rsidRPr="00AF1CEF">
        <w:rPr>
          <w:color w:val="C45911" w:themeColor="accent2" w:themeShade="BF"/>
          <w:sz w:val="28"/>
          <w:szCs w:val="28"/>
          <w:rtl/>
        </w:rPr>
        <w:t>–</w:t>
      </w:r>
      <w:r w:rsidRPr="00AF1CEF">
        <w:rPr>
          <w:rFonts w:hint="cs"/>
          <w:color w:val="C45911" w:themeColor="accent2" w:themeShade="BF"/>
          <w:sz w:val="28"/>
          <w:szCs w:val="28"/>
          <w:rtl/>
        </w:rPr>
        <w:t xml:space="preserve"> قد يتم تفيرات واصلاحات في قوانين الاستثمار في الدوله المضيفه ممايؤدي الى </w:t>
      </w:r>
      <w:r>
        <w:rPr>
          <w:rFonts w:hint="cs"/>
          <w:sz w:val="28"/>
          <w:szCs w:val="28"/>
          <w:rtl/>
        </w:rPr>
        <w:t xml:space="preserve">تقليل قيمة الاستثمارات للشركه التي قامت بالدخول مبكرآ . </w:t>
      </w:r>
    </w:p>
    <w:p w:rsidR="002065B0" w:rsidRDefault="002065B0" w:rsidP="002065B0">
      <w:pPr>
        <w:pStyle w:val="a8"/>
        <w:numPr>
          <w:ilvl w:val="0"/>
          <w:numId w:val="6"/>
        </w:numPr>
        <w:rPr>
          <w:sz w:val="28"/>
          <w:szCs w:val="28"/>
        </w:rPr>
      </w:pPr>
      <w:r>
        <w:rPr>
          <w:rFonts w:hint="cs"/>
          <w:sz w:val="28"/>
          <w:szCs w:val="28"/>
          <w:rtl/>
        </w:rPr>
        <w:t xml:space="preserve">حجم دخول </w:t>
      </w:r>
      <w:r>
        <w:rPr>
          <w:rFonts w:hint="eastAsia"/>
          <w:sz w:val="28"/>
          <w:szCs w:val="28"/>
          <w:rtl/>
        </w:rPr>
        <w:t>الأسواق</w:t>
      </w:r>
      <w:r>
        <w:rPr>
          <w:rFonts w:hint="cs"/>
          <w:sz w:val="28"/>
          <w:szCs w:val="28"/>
          <w:rtl/>
        </w:rPr>
        <w:t xml:space="preserve"> الاجنبيه والالتزام الاستراتيجي :</w:t>
      </w:r>
    </w:p>
    <w:p w:rsidR="002065B0" w:rsidRPr="00AF1CEF" w:rsidRDefault="002065B0" w:rsidP="002065B0">
      <w:pPr>
        <w:pStyle w:val="a8"/>
        <w:numPr>
          <w:ilvl w:val="0"/>
          <w:numId w:val="1"/>
        </w:numPr>
        <w:rPr>
          <w:color w:val="C45911" w:themeColor="accent2" w:themeShade="BF"/>
          <w:sz w:val="28"/>
          <w:szCs w:val="28"/>
        </w:rPr>
      </w:pPr>
      <w:r w:rsidRPr="00AF1CEF">
        <w:rPr>
          <w:rFonts w:hint="cs"/>
          <w:color w:val="C45911" w:themeColor="accent2" w:themeShade="BF"/>
          <w:sz w:val="28"/>
          <w:szCs w:val="28"/>
          <w:rtl/>
        </w:rPr>
        <w:t xml:space="preserve">ويمكن تقسيم حجم السوق الى : </w:t>
      </w:r>
    </w:p>
    <w:p w:rsidR="002065B0" w:rsidRDefault="002065B0" w:rsidP="002065B0">
      <w:pPr>
        <w:pStyle w:val="a8"/>
        <w:numPr>
          <w:ilvl w:val="0"/>
          <w:numId w:val="7"/>
        </w:numPr>
        <w:rPr>
          <w:sz w:val="28"/>
          <w:szCs w:val="28"/>
        </w:rPr>
      </w:pPr>
      <w:r>
        <w:rPr>
          <w:rFonts w:hint="cs"/>
          <w:sz w:val="28"/>
          <w:szCs w:val="28"/>
          <w:rtl/>
        </w:rPr>
        <w:t xml:space="preserve">دخول السوق </w:t>
      </w:r>
      <w:r>
        <w:rPr>
          <w:rFonts w:hint="eastAsia"/>
          <w:sz w:val="28"/>
          <w:szCs w:val="28"/>
          <w:rtl/>
        </w:rPr>
        <w:t>الأجنبي</w:t>
      </w:r>
      <w:r>
        <w:rPr>
          <w:rFonts w:hint="cs"/>
          <w:sz w:val="28"/>
          <w:szCs w:val="28"/>
          <w:rtl/>
        </w:rPr>
        <w:t xml:space="preserve"> على نطاق واسع </w:t>
      </w:r>
    </w:p>
    <w:p w:rsidR="002065B0" w:rsidRDefault="002065B0" w:rsidP="002065B0">
      <w:pPr>
        <w:pStyle w:val="a8"/>
        <w:numPr>
          <w:ilvl w:val="0"/>
          <w:numId w:val="7"/>
        </w:numPr>
        <w:rPr>
          <w:sz w:val="28"/>
          <w:szCs w:val="28"/>
        </w:rPr>
      </w:pPr>
      <w:r>
        <w:rPr>
          <w:rFonts w:hint="cs"/>
          <w:sz w:val="28"/>
          <w:szCs w:val="28"/>
          <w:rtl/>
        </w:rPr>
        <w:t xml:space="preserve">دخول السوق </w:t>
      </w:r>
      <w:r>
        <w:rPr>
          <w:rFonts w:hint="eastAsia"/>
          <w:sz w:val="28"/>
          <w:szCs w:val="28"/>
          <w:rtl/>
        </w:rPr>
        <w:t>الأجنبي</w:t>
      </w:r>
      <w:r>
        <w:rPr>
          <w:rFonts w:hint="cs"/>
          <w:sz w:val="28"/>
          <w:szCs w:val="28"/>
          <w:rtl/>
        </w:rPr>
        <w:t xml:space="preserve"> على نطاق ضيق </w:t>
      </w:r>
    </w:p>
    <w:p w:rsidR="002065B0" w:rsidRDefault="002065B0" w:rsidP="002065B0">
      <w:pPr>
        <w:pStyle w:val="a8"/>
        <w:numPr>
          <w:ilvl w:val="0"/>
          <w:numId w:val="1"/>
        </w:numPr>
        <w:rPr>
          <w:sz w:val="28"/>
          <w:szCs w:val="28"/>
        </w:rPr>
      </w:pPr>
      <w:r>
        <w:rPr>
          <w:rFonts w:hint="cs"/>
          <w:sz w:val="28"/>
          <w:szCs w:val="28"/>
          <w:rtl/>
        </w:rPr>
        <w:t xml:space="preserve">يتطلب دخول الشركه الى السوق </w:t>
      </w:r>
      <w:r>
        <w:rPr>
          <w:rFonts w:hint="eastAsia"/>
          <w:sz w:val="28"/>
          <w:szCs w:val="28"/>
          <w:rtl/>
        </w:rPr>
        <w:t>الأجنبي</w:t>
      </w:r>
      <w:r>
        <w:rPr>
          <w:rFonts w:hint="cs"/>
          <w:sz w:val="28"/>
          <w:szCs w:val="28"/>
          <w:rtl/>
        </w:rPr>
        <w:t xml:space="preserve"> على نطاق واسع الالتزام بالموارد الضروريه اللازمه للدخول بهذا الحجم بالاضافه الى الدخول السريع فبالنظر الى دخول شركه التامين الهولنديه الى سوق التامين </w:t>
      </w:r>
      <w:r>
        <w:rPr>
          <w:rFonts w:hint="eastAsia"/>
          <w:sz w:val="28"/>
          <w:szCs w:val="28"/>
          <w:rtl/>
        </w:rPr>
        <w:t>الأمريكي</w:t>
      </w:r>
      <w:r>
        <w:rPr>
          <w:rFonts w:hint="cs"/>
          <w:sz w:val="28"/>
          <w:szCs w:val="28"/>
          <w:rtl/>
        </w:rPr>
        <w:t xml:space="preserve"> عام 1999 نجد انها انفقت حوالي مليار دولار للاستحواذ على هذا السوق . </w:t>
      </w:r>
    </w:p>
    <w:p w:rsidR="002065B0" w:rsidRDefault="002065B0" w:rsidP="002065B0">
      <w:pPr>
        <w:pStyle w:val="a8"/>
        <w:numPr>
          <w:ilvl w:val="0"/>
          <w:numId w:val="1"/>
        </w:numPr>
        <w:rPr>
          <w:sz w:val="28"/>
          <w:szCs w:val="28"/>
        </w:rPr>
      </w:pPr>
      <w:r>
        <w:rPr>
          <w:rFonts w:hint="cs"/>
          <w:sz w:val="28"/>
          <w:szCs w:val="28"/>
          <w:rtl/>
        </w:rPr>
        <w:t xml:space="preserve">يوجد بعض الشركات الكبرى والتي تتوافر لديها الموارد التي تمكنها من ذلك وتفضل دخول </w:t>
      </w:r>
      <w:r>
        <w:rPr>
          <w:rFonts w:hint="eastAsia"/>
          <w:sz w:val="28"/>
          <w:szCs w:val="28"/>
          <w:rtl/>
        </w:rPr>
        <w:t>الأسواق</w:t>
      </w:r>
      <w:r>
        <w:rPr>
          <w:rFonts w:hint="cs"/>
          <w:sz w:val="28"/>
          <w:szCs w:val="28"/>
          <w:rtl/>
        </w:rPr>
        <w:t xml:space="preserve"> الاجنبيه على نطاق صغير وتقوم بالبناء خطوه بخطوه وحتى تصبح اكثر شهره وحجما في السوق . </w:t>
      </w:r>
    </w:p>
    <w:p w:rsidR="002065B0" w:rsidRPr="00AF1CEF" w:rsidRDefault="002065B0" w:rsidP="002065B0">
      <w:pPr>
        <w:pStyle w:val="a8"/>
        <w:numPr>
          <w:ilvl w:val="0"/>
          <w:numId w:val="3"/>
        </w:numPr>
        <w:rPr>
          <w:color w:val="C45911" w:themeColor="accent2" w:themeShade="BF"/>
          <w:sz w:val="28"/>
          <w:szCs w:val="28"/>
        </w:rPr>
      </w:pPr>
      <w:r w:rsidRPr="00AF1CEF">
        <w:rPr>
          <w:rFonts w:hint="cs"/>
          <w:color w:val="C45911" w:themeColor="accent2" w:themeShade="BF"/>
          <w:sz w:val="28"/>
          <w:szCs w:val="28"/>
          <w:rtl/>
        </w:rPr>
        <w:t xml:space="preserve">مزايا دخول السوق </w:t>
      </w:r>
      <w:r w:rsidRPr="00AF1CEF">
        <w:rPr>
          <w:rFonts w:hint="eastAsia"/>
          <w:color w:val="C45911" w:themeColor="accent2" w:themeShade="BF"/>
          <w:sz w:val="28"/>
          <w:szCs w:val="28"/>
          <w:rtl/>
        </w:rPr>
        <w:t>الأجنبي</w:t>
      </w:r>
      <w:r w:rsidRPr="00AF1CEF">
        <w:rPr>
          <w:rFonts w:hint="cs"/>
          <w:color w:val="C45911" w:themeColor="accent2" w:themeShade="BF"/>
          <w:sz w:val="28"/>
          <w:szCs w:val="28"/>
          <w:rtl/>
        </w:rPr>
        <w:t xml:space="preserve"> على نطاق واسع : </w:t>
      </w:r>
    </w:p>
    <w:p w:rsidR="002065B0" w:rsidRDefault="002065B0" w:rsidP="002065B0">
      <w:pPr>
        <w:pStyle w:val="a8"/>
        <w:numPr>
          <w:ilvl w:val="0"/>
          <w:numId w:val="1"/>
        </w:numPr>
        <w:rPr>
          <w:sz w:val="28"/>
          <w:szCs w:val="28"/>
        </w:rPr>
      </w:pPr>
      <w:r>
        <w:rPr>
          <w:rFonts w:hint="cs"/>
          <w:sz w:val="28"/>
          <w:szCs w:val="28"/>
          <w:rtl/>
        </w:rPr>
        <w:t xml:space="preserve">يسهل على الشركه جذب العملاء والموزعين , فمثلا شركه التامين الالمانيه عند دخولها على نطاق واسع في السوق </w:t>
      </w:r>
      <w:r>
        <w:rPr>
          <w:rFonts w:hint="eastAsia"/>
          <w:sz w:val="28"/>
          <w:szCs w:val="28"/>
          <w:rtl/>
        </w:rPr>
        <w:t>الأمريكي</w:t>
      </w:r>
      <w:r>
        <w:rPr>
          <w:rFonts w:hint="cs"/>
          <w:sz w:val="28"/>
          <w:szCs w:val="28"/>
          <w:rtl/>
        </w:rPr>
        <w:t xml:space="preserve"> زاد من ثقة العملاء والموزعين في الشركه , </w:t>
      </w:r>
    </w:p>
    <w:p w:rsidR="002065B0" w:rsidRDefault="002065B0" w:rsidP="002065B0">
      <w:pPr>
        <w:pStyle w:val="a8"/>
        <w:numPr>
          <w:ilvl w:val="0"/>
          <w:numId w:val="1"/>
        </w:numPr>
        <w:rPr>
          <w:sz w:val="28"/>
          <w:szCs w:val="28"/>
        </w:rPr>
      </w:pPr>
      <w:r>
        <w:rPr>
          <w:rFonts w:hint="cs"/>
          <w:sz w:val="28"/>
          <w:szCs w:val="28"/>
          <w:rtl/>
        </w:rPr>
        <w:t xml:space="preserve">الاستفادة من المزايا المرتبطه بالطلب ووفرات الحجم الكبير </w:t>
      </w:r>
    </w:p>
    <w:p w:rsidR="002065B0" w:rsidRDefault="002065B0" w:rsidP="002065B0">
      <w:pPr>
        <w:pStyle w:val="a8"/>
        <w:numPr>
          <w:ilvl w:val="0"/>
          <w:numId w:val="1"/>
        </w:numPr>
        <w:rPr>
          <w:sz w:val="28"/>
          <w:szCs w:val="28"/>
        </w:rPr>
      </w:pPr>
      <w:r>
        <w:rPr>
          <w:rFonts w:hint="cs"/>
          <w:sz w:val="28"/>
          <w:szCs w:val="28"/>
          <w:rtl/>
        </w:rPr>
        <w:t xml:space="preserve">تردد الشركات الاجنبيه في الدخول للسوق </w:t>
      </w:r>
    </w:p>
    <w:p w:rsidR="002065B0" w:rsidRDefault="002065B0" w:rsidP="002065B0">
      <w:pPr>
        <w:pStyle w:val="a8"/>
        <w:numPr>
          <w:ilvl w:val="0"/>
          <w:numId w:val="1"/>
        </w:numPr>
        <w:rPr>
          <w:sz w:val="28"/>
          <w:szCs w:val="28"/>
        </w:rPr>
      </w:pPr>
      <w:r>
        <w:rPr>
          <w:rFonts w:hint="cs"/>
          <w:sz w:val="28"/>
          <w:szCs w:val="28"/>
          <w:rtl/>
        </w:rPr>
        <w:t xml:space="preserve">يسمح للشركه بدراسه وتعلم السوق </w:t>
      </w:r>
      <w:r>
        <w:rPr>
          <w:rFonts w:hint="eastAsia"/>
          <w:sz w:val="28"/>
          <w:szCs w:val="28"/>
          <w:rtl/>
        </w:rPr>
        <w:t>الأجنبي</w:t>
      </w:r>
      <w:r>
        <w:rPr>
          <w:rFonts w:hint="cs"/>
          <w:sz w:val="28"/>
          <w:szCs w:val="28"/>
          <w:rtl/>
        </w:rPr>
        <w:t xml:space="preserve"> بما يساعدها على الحد من الخسائر في هذا السوق . </w:t>
      </w:r>
    </w:p>
    <w:p w:rsidR="002065B0" w:rsidRPr="00AF1CEF" w:rsidRDefault="002065B0" w:rsidP="002065B0">
      <w:pPr>
        <w:pStyle w:val="a8"/>
        <w:numPr>
          <w:ilvl w:val="0"/>
          <w:numId w:val="3"/>
        </w:numPr>
        <w:rPr>
          <w:color w:val="C45911" w:themeColor="accent2" w:themeShade="BF"/>
          <w:sz w:val="28"/>
          <w:szCs w:val="28"/>
        </w:rPr>
      </w:pPr>
      <w:r w:rsidRPr="00AF1CEF">
        <w:rPr>
          <w:rFonts w:hint="cs"/>
          <w:color w:val="C45911" w:themeColor="accent2" w:themeShade="BF"/>
          <w:sz w:val="28"/>
          <w:szCs w:val="28"/>
          <w:rtl/>
        </w:rPr>
        <w:t xml:space="preserve">العيب الرئيسي لدخول السوق </w:t>
      </w:r>
      <w:r w:rsidRPr="00AF1CEF">
        <w:rPr>
          <w:rFonts w:hint="eastAsia"/>
          <w:color w:val="C45911" w:themeColor="accent2" w:themeShade="BF"/>
          <w:sz w:val="28"/>
          <w:szCs w:val="28"/>
          <w:rtl/>
        </w:rPr>
        <w:t>الأجنبي</w:t>
      </w:r>
      <w:r w:rsidRPr="00AF1CEF">
        <w:rPr>
          <w:rFonts w:hint="cs"/>
          <w:color w:val="C45911" w:themeColor="accent2" w:themeShade="BF"/>
          <w:sz w:val="28"/>
          <w:szCs w:val="28"/>
          <w:rtl/>
        </w:rPr>
        <w:t xml:space="preserve"> على نطاق واسع : </w:t>
      </w:r>
    </w:p>
    <w:p w:rsidR="002065B0" w:rsidRDefault="002065B0" w:rsidP="002065B0">
      <w:pPr>
        <w:pStyle w:val="a8"/>
        <w:numPr>
          <w:ilvl w:val="0"/>
          <w:numId w:val="1"/>
        </w:numPr>
        <w:rPr>
          <w:sz w:val="28"/>
          <w:szCs w:val="28"/>
        </w:rPr>
      </w:pPr>
      <w:r>
        <w:rPr>
          <w:rFonts w:hint="cs"/>
          <w:sz w:val="28"/>
          <w:szCs w:val="28"/>
          <w:rtl/>
        </w:rPr>
        <w:t xml:space="preserve">في حاله توجه جميع الموارد الماليه لدخول احد </w:t>
      </w:r>
      <w:r>
        <w:rPr>
          <w:rFonts w:hint="eastAsia"/>
          <w:sz w:val="28"/>
          <w:szCs w:val="28"/>
          <w:rtl/>
        </w:rPr>
        <w:t>الأسواق</w:t>
      </w:r>
      <w:r>
        <w:rPr>
          <w:rFonts w:hint="cs"/>
          <w:sz w:val="28"/>
          <w:szCs w:val="28"/>
          <w:rtl/>
        </w:rPr>
        <w:t xml:space="preserve"> على نطاق واسع يحد من قدرة الشركه على دخول </w:t>
      </w:r>
      <w:r>
        <w:rPr>
          <w:rFonts w:hint="eastAsia"/>
          <w:sz w:val="28"/>
          <w:szCs w:val="28"/>
          <w:rtl/>
        </w:rPr>
        <w:t>أسواق</w:t>
      </w:r>
      <w:r>
        <w:rPr>
          <w:rFonts w:hint="cs"/>
          <w:sz w:val="28"/>
          <w:szCs w:val="28"/>
          <w:rtl/>
        </w:rPr>
        <w:t xml:space="preserve"> اجنبيه اخر ذات جاذبيه عاليه </w:t>
      </w:r>
    </w:p>
    <w:p w:rsidR="002065B0" w:rsidRDefault="0005737D" w:rsidP="002065B0">
      <w:pPr>
        <w:pStyle w:val="a8"/>
        <w:numPr>
          <w:ilvl w:val="0"/>
          <w:numId w:val="1"/>
        </w:numPr>
        <w:rPr>
          <w:sz w:val="28"/>
          <w:szCs w:val="28"/>
        </w:rPr>
      </w:pPr>
      <w:r>
        <w:rPr>
          <w:rFonts w:hint="cs"/>
          <w:sz w:val="28"/>
          <w:szCs w:val="28"/>
          <w:rtl/>
        </w:rPr>
        <w:t xml:space="preserve">فمثلا: شركه </w:t>
      </w:r>
      <w:r>
        <w:rPr>
          <w:sz w:val="28"/>
          <w:szCs w:val="28"/>
        </w:rPr>
        <w:t>ing</w:t>
      </w:r>
      <w:r>
        <w:rPr>
          <w:rFonts w:hint="cs"/>
          <w:sz w:val="28"/>
          <w:szCs w:val="28"/>
          <w:rtl/>
        </w:rPr>
        <w:t xml:space="preserve"> قلة في الموارد المتاحه لدعم التوسع في </w:t>
      </w:r>
      <w:r>
        <w:rPr>
          <w:rFonts w:hint="eastAsia"/>
          <w:sz w:val="28"/>
          <w:szCs w:val="28"/>
          <w:rtl/>
        </w:rPr>
        <w:t>أسواق</w:t>
      </w:r>
      <w:r>
        <w:rPr>
          <w:rFonts w:hint="cs"/>
          <w:sz w:val="28"/>
          <w:szCs w:val="28"/>
          <w:rtl/>
        </w:rPr>
        <w:t xml:space="preserve"> اجنبيه </w:t>
      </w:r>
      <w:r>
        <w:rPr>
          <w:rFonts w:hint="eastAsia"/>
          <w:sz w:val="28"/>
          <w:szCs w:val="28"/>
          <w:rtl/>
        </w:rPr>
        <w:t>أخرى</w:t>
      </w:r>
      <w:r>
        <w:rPr>
          <w:rFonts w:hint="cs"/>
          <w:sz w:val="28"/>
          <w:szCs w:val="28"/>
          <w:rtl/>
        </w:rPr>
        <w:t xml:space="preserve"> مرغوبه مثل </w:t>
      </w:r>
      <w:r>
        <w:rPr>
          <w:rFonts w:hint="eastAsia"/>
          <w:sz w:val="28"/>
          <w:szCs w:val="28"/>
          <w:rtl/>
        </w:rPr>
        <w:t>أسواق</w:t>
      </w:r>
      <w:r>
        <w:rPr>
          <w:rFonts w:hint="cs"/>
          <w:sz w:val="28"/>
          <w:szCs w:val="28"/>
          <w:rtl/>
        </w:rPr>
        <w:t xml:space="preserve"> اليابان . </w:t>
      </w:r>
    </w:p>
    <w:p w:rsidR="0005737D" w:rsidRPr="00AF1CEF" w:rsidRDefault="0005737D" w:rsidP="0005737D">
      <w:pPr>
        <w:ind w:left="75"/>
        <w:rPr>
          <w:color w:val="C45911" w:themeColor="accent2" w:themeShade="BF"/>
          <w:sz w:val="28"/>
          <w:szCs w:val="28"/>
          <w:rtl/>
        </w:rPr>
      </w:pPr>
      <w:r>
        <w:rPr>
          <w:rFonts w:hint="cs"/>
          <w:sz w:val="28"/>
          <w:szCs w:val="28"/>
          <w:rtl/>
        </w:rPr>
        <w:t>7</w:t>
      </w:r>
      <w:r w:rsidRPr="00AF1CEF">
        <w:rPr>
          <w:rFonts w:hint="cs"/>
          <w:color w:val="C45911" w:themeColor="accent2" w:themeShade="BF"/>
          <w:sz w:val="28"/>
          <w:szCs w:val="28"/>
          <w:rtl/>
        </w:rPr>
        <w:t xml:space="preserve">- </w:t>
      </w:r>
      <w:r w:rsidRPr="00AF1CEF">
        <w:rPr>
          <w:rFonts w:hint="eastAsia"/>
          <w:color w:val="C45911" w:themeColor="accent2" w:themeShade="BF"/>
          <w:sz w:val="28"/>
          <w:szCs w:val="28"/>
          <w:rtl/>
        </w:rPr>
        <w:t>أنواع</w:t>
      </w:r>
      <w:r w:rsidRPr="00AF1CEF">
        <w:rPr>
          <w:rFonts w:hint="cs"/>
          <w:color w:val="C45911" w:themeColor="accent2" w:themeShade="BF"/>
          <w:sz w:val="28"/>
          <w:szCs w:val="28"/>
          <w:rtl/>
        </w:rPr>
        <w:t xml:space="preserve"> الاعمال الدوليه : </w:t>
      </w:r>
    </w:p>
    <w:p w:rsidR="0005737D" w:rsidRDefault="0005737D" w:rsidP="0005737D">
      <w:pPr>
        <w:ind w:left="75"/>
        <w:rPr>
          <w:sz w:val="28"/>
          <w:szCs w:val="28"/>
          <w:rtl/>
        </w:rPr>
      </w:pPr>
      <w:r w:rsidRPr="0005737D">
        <w:rPr>
          <w:rFonts w:cs="Arial" w:hint="cs"/>
          <w:noProof/>
          <w:sz w:val="28"/>
          <w:szCs w:val="28"/>
          <w:rtl/>
        </w:rPr>
        <w:lastRenderedPageBreak/>
        <w:drawing>
          <wp:inline distT="0" distB="0" distL="0" distR="0">
            <wp:extent cx="5274310" cy="3609847"/>
            <wp:effectExtent l="0" t="0" r="254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3609847"/>
                    </a:xfrm>
                    <a:prstGeom prst="rect">
                      <a:avLst/>
                    </a:prstGeom>
                    <a:noFill/>
                    <a:ln>
                      <a:noFill/>
                    </a:ln>
                  </pic:spPr>
                </pic:pic>
              </a:graphicData>
            </a:graphic>
          </wp:inline>
        </w:drawing>
      </w:r>
    </w:p>
    <w:p w:rsidR="0005737D" w:rsidRDefault="0005737D" w:rsidP="0005737D">
      <w:pPr>
        <w:ind w:left="75"/>
        <w:rPr>
          <w:sz w:val="28"/>
          <w:szCs w:val="28"/>
          <w:rtl/>
        </w:rPr>
      </w:pPr>
      <w:r w:rsidRPr="0005737D">
        <w:rPr>
          <w:rFonts w:cs="Arial" w:hint="cs"/>
          <w:noProof/>
          <w:sz w:val="28"/>
          <w:szCs w:val="28"/>
          <w:rtl/>
        </w:rPr>
        <w:drawing>
          <wp:inline distT="0" distB="0" distL="0" distR="0">
            <wp:extent cx="5274310" cy="3490643"/>
            <wp:effectExtent l="0" t="0" r="2540" b="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74310" cy="3490643"/>
                    </a:xfrm>
                    <a:prstGeom prst="rect">
                      <a:avLst/>
                    </a:prstGeom>
                    <a:noFill/>
                    <a:ln>
                      <a:noFill/>
                    </a:ln>
                  </pic:spPr>
                </pic:pic>
              </a:graphicData>
            </a:graphic>
          </wp:inline>
        </w:drawing>
      </w:r>
    </w:p>
    <w:p w:rsidR="0005737D" w:rsidRPr="00AF1CEF" w:rsidRDefault="00D03D12" w:rsidP="0005737D">
      <w:pPr>
        <w:ind w:left="75"/>
        <w:rPr>
          <w:rFonts w:hint="cs"/>
          <w:color w:val="C45911" w:themeColor="accent2" w:themeShade="BF"/>
          <w:sz w:val="28"/>
          <w:szCs w:val="28"/>
          <w:rtl/>
        </w:rPr>
      </w:pPr>
      <w:r w:rsidRPr="00AF1CEF">
        <w:rPr>
          <w:rFonts w:hint="cs"/>
          <w:color w:val="C45911" w:themeColor="accent2" w:themeShade="BF"/>
          <w:sz w:val="28"/>
          <w:szCs w:val="28"/>
          <w:rtl/>
        </w:rPr>
        <w:t xml:space="preserve">7 </w:t>
      </w:r>
      <w:r w:rsidRPr="00AF1CEF">
        <w:rPr>
          <w:color w:val="C45911" w:themeColor="accent2" w:themeShade="BF"/>
          <w:sz w:val="28"/>
          <w:szCs w:val="28"/>
          <w:rtl/>
        </w:rPr>
        <w:t>–</w:t>
      </w:r>
      <w:r w:rsidRPr="00AF1CEF">
        <w:rPr>
          <w:rFonts w:hint="cs"/>
          <w:color w:val="C45911" w:themeColor="accent2" w:themeShade="BF"/>
          <w:sz w:val="28"/>
          <w:szCs w:val="28"/>
          <w:rtl/>
        </w:rPr>
        <w:t xml:space="preserve"> </w:t>
      </w:r>
      <w:r w:rsidRPr="00AF1CEF">
        <w:rPr>
          <w:rFonts w:hint="eastAsia"/>
          <w:color w:val="C45911" w:themeColor="accent2" w:themeShade="BF"/>
          <w:sz w:val="28"/>
          <w:szCs w:val="28"/>
          <w:rtl/>
        </w:rPr>
        <w:t>أنواع</w:t>
      </w:r>
      <w:r w:rsidRPr="00AF1CEF">
        <w:rPr>
          <w:rFonts w:hint="cs"/>
          <w:color w:val="C45911" w:themeColor="accent2" w:themeShade="BF"/>
          <w:sz w:val="28"/>
          <w:szCs w:val="28"/>
          <w:rtl/>
        </w:rPr>
        <w:t xml:space="preserve"> الاعمال الدوليه ( التصدير) : </w:t>
      </w:r>
    </w:p>
    <w:p w:rsidR="00D03D12" w:rsidRDefault="00D03D12" w:rsidP="0005737D">
      <w:pPr>
        <w:ind w:left="75"/>
        <w:rPr>
          <w:sz w:val="28"/>
          <w:szCs w:val="28"/>
          <w:rtl/>
        </w:rPr>
      </w:pPr>
      <w:r>
        <w:rPr>
          <w:rFonts w:hint="cs"/>
          <w:sz w:val="28"/>
          <w:szCs w:val="28"/>
          <w:rtl/>
        </w:rPr>
        <w:t xml:space="preserve">هناك العديد من الشركات تبدا في التوسع العالمي من خلال التصدير ثم تتحول بعد ذلك الى طريقه </w:t>
      </w:r>
      <w:r>
        <w:rPr>
          <w:rFonts w:hint="eastAsia"/>
          <w:sz w:val="28"/>
          <w:szCs w:val="28"/>
          <w:rtl/>
        </w:rPr>
        <w:t>أخرى</w:t>
      </w:r>
      <w:r>
        <w:rPr>
          <w:rFonts w:hint="cs"/>
          <w:sz w:val="28"/>
          <w:szCs w:val="28"/>
          <w:rtl/>
        </w:rPr>
        <w:t xml:space="preserve"> لدخول </w:t>
      </w:r>
      <w:r>
        <w:rPr>
          <w:rFonts w:hint="eastAsia"/>
          <w:sz w:val="28"/>
          <w:szCs w:val="28"/>
          <w:rtl/>
        </w:rPr>
        <w:t>الأسواق</w:t>
      </w:r>
      <w:r>
        <w:rPr>
          <w:rFonts w:hint="cs"/>
          <w:sz w:val="28"/>
          <w:szCs w:val="28"/>
          <w:rtl/>
        </w:rPr>
        <w:t xml:space="preserve"> الاجنبيه . </w:t>
      </w:r>
    </w:p>
    <w:p w:rsidR="00D03D12" w:rsidRPr="00AF1CEF" w:rsidRDefault="00D03D12" w:rsidP="0005737D">
      <w:pPr>
        <w:ind w:left="75"/>
        <w:rPr>
          <w:rFonts w:hint="cs"/>
          <w:color w:val="C45911" w:themeColor="accent2" w:themeShade="BF"/>
          <w:sz w:val="28"/>
          <w:szCs w:val="28"/>
          <w:rtl/>
        </w:rPr>
      </w:pPr>
      <w:r w:rsidRPr="00AF1CEF">
        <w:rPr>
          <w:rFonts w:hint="cs"/>
          <w:color w:val="C45911" w:themeColor="accent2" w:themeShade="BF"/>
          <w:sz w:val="28"/>
          <w:szCs w:val="28"/>
          <w:rtl/>
        </w:rPr>
        <w:t xml:space="preserve">مزايا دخول </w:t>
      </w:r>
      <w:r w:rsidRPr="00AF1CEF">
        <w:rPr>
          <w:rFonts w:hint="eastAsia"/>
          <w:color w:val="C45911" w:themeColor="accent2" w:themeShade="BF"/>
          <w:sz w:val="28"/>
          <w:szCs w:val="28"/>
          <w:rtl/>
        </w:rPr>
        <w:t>الأسواق</w:t>
      </w:r>
      <w:r w:rsidRPr="00AF1CEF">
        <w:rPr>
          <w:rFonts w:hint="cs"/>
          <w:color w:val="C45911" w:themeColor="accent2" w:themeShade="BF"/>
          <w:sz w:val="28"/>
          <w:szCs w:val="28"/>
          <w:rtl/>
        </w:rPr>
        <w:t xml:space="preserve"> الاجنبيه من خلال التصدير : </w:t>
      </w:r>
    </w:p>
    <w:p w:rsidR="00D03D12" w:rsidRDefault="008C07DF" w:rsidP="008C07DF">
      <w:pPr>
        <w:pStyle w:val="a8"/>
        <w:numPr>
          <w:ilvl w:val="0"/>
          <w:numId w:val="8"/>
        </w:numPr>
        <w:rPr>
          <w:rFonts w:hint="cs"/>
          <w:sz w:val="28"/>
          <w:szCs w:val="28"/>
        </w:rPr>
      </w:pPr>
      <w:r>
        <w:rPr>
          <w:rFonts w:hint="cs"/>
          <w:sz w:val="28"/>
          <w:szCs w:val="28"/>
          <w:rtl/>
        </w:rPr>
        <w:t xml:space="preserve">تجنب التكاليف المرتبطه بعمليه </w:t>
      </w:r>
      <w:r>
        <w:rPr>
          <w:rFonts w:hint="eastAsia"/>
          <w:sz w:val="28"/>
          <w:szCs w:val="28"/>
          <w:rtl/>
        </w:rPr>
        <w:t>تأسيس</w:t>
      </w:r>
      <w:r>
        <w:rPr>
          <w:rFonts w:hint="cs"/>
          <w:sz w:val="28"/>
          <w:szCs w:val="28"/>
          <w:rtl/>
        </w:rPr>
        <w:t xml:space="preserve"> العمليات الصناعيه في </w:t>
      </w:r>
      <w:r>
        <w:rPr>
          <w:rFonts w:hint="eastAsia"/>
          <w:sz w:val="28"/>
          <w:szCs w:val="28"/>
          <w:rtl/>
        </w:rPr>
        <w:t>الأسواق</w:t>
      </w:r>
      <w:r>
        <w:rPr>
          <w:rFonts w:hint="cs"/>
          <w:sz w:val="28"/>
          <w:szCs w:val="28"/>
          <w:rtl/>
        </w:rPr>
        <w:t xml:space="preserve"> الاجنبيه .</w:t>
      </w:r>
    </w:p>
    <w:p w:rsidR="008C07DF" w:rsidRDefault="008C07DF" w:rsidP="008C07DF">
      <w:pPr>
        <w:pStyle w:val="a8"/>
        <w:numPr>
          <w:ilvl w:val="0"/>
          <w:numId w:val="8"/>
        </w:numPr>
        <w:rPr>
          <w:sz w:val="28"/>
          <w:szCs w:val="28"/>
        </w:rPr>
      </w:pPr>
      <w:r>
        <w:rPr>
          <w:rFonts w:hint="cs"/>
          <w:sz w:val="28"/>
          <w:szCs w:val="28"/>
          <w:rtl/>
        </w:rPr>
        <w:t>مساعده الشركه في تحقيق النمو في منحنى الخبره والاستفاده من اقتصاديات الخبره .</w:t>
      </w:r>
    </w:p>
    <w:p w:rsidR="008C07DF" w:rsidRDefault="008C07DF" w:rsidP="008C07DF">
      <w:pPr>
        <w:ind w:left="75"/>
        <w:rPr>
          <w:sz w:val="28"/>
          <w:szCs w:val="28"/>
          <w:rtl/>
        </w:rPr>
      </w:pPr>
      <w:r>
        <w:rPr>
          <w:rFonts w:hint="cs"/>
          <w:sz w:val="28"/>
          <w:szCs w:val="28"/>
          <w:rtl/>
        </w:rPr>
        <w:lastRenderedPageBreak/>
        <w:t xml:space="preserve">على سبيل المثال : لكي يتم دخول السوق الياباني قام مخترع الة تصوير المستندات بانشاء شركه مشتركه مع </w:t>
      </w:r>
      <w:r>
        <w:rPr>
          <w:sz w:val="28"/>
          <w:szCs w:val="28"/>
        </w:rPr>
        <w:t>fugi</w:t>
      </w:r>
      <w:r>
        <w:rPr>
          <w:rFonts w:hint="cs"/>
          <w:sz w:val="28"/>
          <w:szCs w:val="28"/>
          <w:rtl/>
        </w:rPr>
        <w:t xml:space="preserve"> والتي تعرف باسم </w:t>
      </w:r>
      <w:r>
        <w:rPr>
          <w:sz w:val="28"/>
          <w:szCs w:val="28"/>
        </w:rPr>
        <w:t>fugl – Xerox</w:t>
      </w:r>
      <w:r>
        <w:rPr>
          <w:rFonts w:hint="cs"/>
          <w:sz w:val="28"/>
          <w:szCs w:val="28"/>
          <w:rtl/>
        </w:rPr>
        <w:t xml:space="preserve">, حيث يعتبر هو مانح الترخيص بما يعادل 5% من صافي عوائد المبيعات لهذه الشركه من مبيعات الات التصوير بمقابل براءه الاختراع , ففي هذه الحاله تم منح الرخصه لمده 10 سنوات وقد تم التفاوض بشانها ومدت عده مرات , كما ان عقد الترخيص بين </w:t>
      </w:r>
      <w:r>
        <w:rPr>
          <w:sz w:val="28"/>
          <w:szCs w:val="28"/>
        </w:rPr>
        <w:t xml:space="preserve">Xerox ,Xerox-fugl </w:t>
      </w:r>
      <w:r>
        <w:rPr>
          <w:rFonts w:hint="cs"/>
          <w:sz w:val="28"/>
          <w:szCs w:val="28"/>
          <w:rtl/>
        </w:rPr>
        <w:t xml:space="preserve"> محدود على مبيعات الشركه الى منطقه اسيا والمحيط الهادي على الرغم من انها تباع في </w:t>
      </w:r>
      <w:r>
        <w:rPr>
          <w:rFonts w:hint="eastAsia"/>
          <w:sz w:val="28"/>
          <w:szCs w:val="28"/>
          <w:rtl/>
        </w:rPr>
        <w:t>أمريكا</w:t>
      </w:r>
      <w:r>
        <w:rPr>
          <w:rFonts w:hint="cs"/>
          <w:sz w:val="28"/>
          <w:szCs w:val="28"/>
          <w:rtl/>
        </w:rPr>
        <w:t xml:space="preserve"> الشماليه باسم </w:t>
      </w:r>
      <w:r>
        <w:rPr>
          <w:sz w:val="28"/>
          <w:szCs w:val="28"/>
        </w:rPr>
        <w:t xml:space="preserve">label Xerox </w:t>
      </w:r>
      <w:r>
        <w:rPr>
          <w:rFonts w:hint="cs"/>
          <w:sz w:val="28"/>
          <w:szCs w:val="28"/>
          <w:rtl/>
        </w:rPr>
        <w:t xml:space="preserve"> . </w:t>
      </w:r>
    </w:p>
    <w:p w:rsidR="008C07DF" w:rsidRDefault="008C07DF" w:rsidP="008C07DF">
      <w:pPr>
        <w:pStyle w:val="a8"/>
        <w:numPr>
          <w:ilvl w:val="0"/>
          <w:numId w:val="1"/>
        </w:numPr>
        <w:rPr>
          <w:rFonts w:hint="cs"/>
          <w:sz w:val="28"/>
          <w:szCs w:val="28"/>
        </w:rPr>
      </w:pPr>
      <w:r>
        <w:rPr>
          <w:rFonts w:hint="cs"/>
          <w:sz w:val="28"/>
          <w:szCs w:val="28"/>
          <w:rtl/>
        </w:rPr>
        <w:t xml:space="preserve">طريقه مناسبه عندما تكون بعض </w:t>
      </w:r>
      <w:r>
        <w:rPr>
          <w:rFonts w:hint="eastAsia"/>
          <w:sz w:val="28"/>
          <w:szCs w:val="28"/>
          <w:rtl/>
        </w:rPr>
        <w:t>الأصول</w:t>
      </w:r>
      <w:r>
        <w:rPr>
          <w:rFonts w:hint="cs"/>
          <w:sz w:val="28"/>
          <w:szCs w:val="28"/>
          <w:rtl/>
        </w:rPr>
        <w:t xml:space="preserve"> غير الملموسه لعمليات الشركه يمكن تطبيقها في العديد من الاعمال , ولكنها لاترغب في عمل هذه التطبيقات بنفسها , </w:t>
      </w:r>
    </w:p>
    <w:p w:rsidR="008C07DF" w:rsidRDefault="008C07DF" w:rsidP="008C07DF">
      <w:pPr>
        <w:pStyle w:val="a8"/>
        <w:numPr>
          <w:ilvl w:val="0"/>
          <w:numId w:val="1"/>
        </w:numPr>
        <w:rPr>
          <w:sz w:val="28"/>
          <w:szCs w:val="28"/>
        </w:rPr>
      </w:pPr>
      <w:r>
        <w:rPr>
          <w:rFonts w:hint="cs"/>
          <w:sz w:val="28"/>
          <w:szCs w:val="28"/>
          <w:rtl/>
        </w:rPr>
        <w:t xml:space="preserve">على سبيل المثال : رخصت شركه كوكا كولا علامتها الشهيره لمصنعي الملابس والتي </w:t>
      </w:r>
      <w:r>
        <w:rPr>
          <w:rFonts w:hint="eastAsia"/>
          <w:sz w:val="28"/>
          <w:szCs w:val="28"/>
          <w:rtl/>
        </w:rPr>
        <w:t>أدرجت</w:t>
      </w:r>
      <w:r>
        <w:rPr>
          <w:rFonts w:hint="cs"/>
          <w:sz w:val="28"/>
          <w:szCs w:val="28"/>
          <w:rtl/>
        </w:rPr>
        <w:t xml:space="preserve"> في تصميم الملابس . </w:t>
      </w:r>
    </w:p>
    <w:p w:rsidR="008C07DF" w:rsidRDefault="008C07DF" w:rsidP="008C07DF">
      <w:pPr>
        <w:ind w:left="75"/>
        <w:rPr>
          <w:rFonts w:hint="cs"/>
          <w:sz w:val="28"/>
          <w:szCs w:val="28"/>
          <w:rtl/>
        </w:rPr>
      </w:pPr>
      <w:r>
        <w:rPr>
          <w:rFonts w:hint="cs"/>
          <w:sz w:val="28"/>
          <w:szCs w:val="28"/>
          <w:rtl/>
        </w:rPr>
        <w:t>7</w:t>
      </w:r>
      <w:r w:rsidRPr="00AF1CEF">
        <w:rPr>
          <w:rFonts w:hint="cs"/>
          <w:color w:val="C45911" w:themeColor="accent2" w:themeShade="BF"/>
          <w:sz w:val="28"/>
          <w:szCs w:val="28"/>
          <w:rtl/>
        </w:rPr>
        <w:t xml:space="preserve">- </w:t>
      </w:r>
      <w:r w:rsidRPr="00AF1CEF">
        <w:rPr>
          <w:rFonts w:hint="eastAsia"/>
          <w:color w:val="C45911" w:themeColor="accent2" w:themeShade="BF"/>
          <w:sz w:val="28"/>
          <w:szCs w:val="28"/>
          <w:rtl/>
        </w:rPr>
        <w:t>أنواع</w:t>
      </w:r>
      <w:r w:rsidRPr="00AF1CEF">
        <w:rPr>
          <w:rFonts w:hint="cs"/>
          <w:color w:val="C45911" w:themeColor="accent2" w:themeShade="BF"/>
          <w:sz w:val="28"/>
          <w:szCs w:val="28"/>
          <w:rtl/>
        </w:rPr>
        <w:t xml:space="preserve"> الاعمال الدوليه ( الترخيص) :</w:t>
      </w:r>
    </w:p>
    <w:p w:rsidR="008C07DF" w:rsidRDefault="008C07DF" w:rsidP="008C07DF">
      <w:pPr>
        <w:pStyle w:val="a8"/>
        <w:numPr>
          <w:ilvl w:val="0"/>
          <w:numId w:val="1"/>
        </w:numPr>
        <w:rPr>
          <w:rFonts w:hint="cs"/>
          <w:sz w:val="28"/>
          <w:szCs w:val="28"/>
        </w:rPr>
      </w:pPr>
      <w:r>
        <w:rPr>
          <w:rFonts w:hint="cs"/>
          <w:sz w:val="28"/>
          <w:szCs w:val="28"/>
          <w:rtl/>
        </w:rPr>
        <w:t>لايعطي للشركه الحق في الرقابه المشدده على التصنيع والتسويق .</w:t>
      </w:r>
    </w:p>
    <w:p w:rsidR="008C07DF" w:rsidRDefault="008C07DF" w:rsidP="008C07DF">
      <w:pPr>
        <w:pStyle w:val="a8"/>
        <w:numPr>
          <w:ilvl w:val="0"/>
          <w:numId w:val="1"/>
        </w:numPr>
        <w:rPr>
          <w:rFonts w:hint="cs"/>
          <w:sz w:val="28"/>
          <w:szCs w:val="28"/>
        </w:rPr>
      </w:pPr>
      <w:r>
        <w:rPr>
          <w:rFonts w:hint="cs"/>
          <w:sz w:val="28"/>
          <w:szCs w:val="28"/>
          <w:rtl/>
        </w:rPr>
        <w:t>عدم الاستفاده من اقتصاديات الموقع وتحقيق منحنى الخبره .</w:t>
      </w:r>
    </w:p>
    <w:p w:rsidR="008C07DF" w:rsidRDefault="008C07DF" w:rsidP="008C07DF">
      <w:pPr>
        <w:pStyle w:val="a8"/>
        <w:numPr>
          <w:ilvl w:val="0"/>
          <w:numId w:val="1"/>
        </w:numPr>
        <w:rPr>
          <w:sz w:val="28"/>
          <w:szCs w:val="28"/>
        </w:rPr>
      </w:pPr>
      <w:r>
        <w:rPr>
          <w:rFonts w:hint="cs"/>
          <w:sz w:val="28"/>
          <w:szCs w:val="28"/>
          <w:rtl/>
        </w:rPr>
        <w:t xml:space="preserve">احتماليه تحول الشركه المحليه الحاصله على الترخيص الى منافس للشركه , وذلك عندما تعتبر الخبرات والمهارات التكنولوجيا هي </w:t>
      </w:r>
      <w:r>
        <w:rPr>
          <w:rFonts w:hint="eastAsia"/>
          <w:sz w:val="28"/>
          <w:szCs w:val="28"/>
          <w:rtl/>
        </w:rPr>
        <w:t>الأساس</w:t>
      </w:r>
      <w:r>
        <w:rPr>
          <w:rFonts w:hint="cs"/>
          <w:sz w:val="28"/>
          <w:szCs w:val="28"/>
          <w:rtl/>
        </w:rPr>
        <w:t xml:space="preserve"> للميزه التنافسيه للشركه, على سبيل المثال : شركه </w:t>
      </w:r>
      <w:r>
        <w:rPr>
          <w:sz w:val="28"/>
          <w:szCs w:val="28"/>
        </w:rPr>
        <w:t>rca</w:t>
      </w:r>
      <w:r>
        <w:rPr>
          <w:rFonts w:hint="cs"/>
          <w:sz w:val="28"/>
          <w:szCs w:val="28"/>
          <w:rtl/>
        </w:rPr>
        <w:t xml:space="preserve"> قامت </w:t>
      </w:r>
      <w:r w:rsidR="000A461C">
        <w:rPr>
          <w:rFonts w:hint="cs"/>
          <w:sz w:val="28"/>
          <w:szCs w:val="28"/>
          <w:rtl/>
        </w:rPr>
        <w:t xml:space="preserve">ذات مره باعطاء رخصه تكنولوجيا التلفزيون الملون للشركات اليابانيه مثل شركات </w:t>
      </w:r>
      <w:r w:rsidR="000A461C">
        <w:rPr>
          <w:sz w:val="28"/>
          <w:szCs w:val="28"/>
        </w:rPr>
        <w:t>matsushita</w:t>
      </w:r>
      <w:r w:rsidR="000A461C">
        <w:rPr>
          <w:rFonts w:hint="cs"/>
          <w:sz w:val="28"/>
          <w:szCs w:val="28"/>
          <w:rtl/>
        </w:rPr>
        <w:t xml:space="preserve"> وقامت الشركه اليابانيه سريعا باستيعاب وفهم هذه التقنيه وادخلت عليها تطورات وتم استخدامها لدخول السوق </w:t>
      </w:r>
      <w:r w:rsidR="000A461C">
        <w:rPr>
          <w:rFonts w:hint="eastAsia"/>
          <w:sz w:val="28"/>
          <w:szCs w:val="28"/>
          <w:rtl/>
        </w:rPr>
        <w:t>الأمريكي</w:t>
      </w:r>
      <w:r w:rsidR="000A461C">
        <w:rPr>
          <w:rFonts w:hint="cs"/>
          <w:sz w:val="28"/>
          <w:szCs w:val="28"/>
          <w:rtl/>
        </w:rPr>
        <w:t xml:space="preserve"> وذلك كطريقه لاخذ الحصه السوقيه من شركه </w:t>
      </w:r>
      <w:r w:rsidR="000A461C">
        <w:rPr>
          <w:sz w:val="28"/>
          <w:szCs w:val="28"/>
        </w:rPr>
        <w:t xml:space="preserve">rca </w:t>
      </w:r>
      <w:r w:rsidR="000A461C">
        <w:rPr>
          <w:rFonts w:hint="cs"/>
          <w:sz w:val="28"/>
          <w:szCs w:val="28"/>
          <w:rtl/>
        </w:rPr>
        <w:t xml:space="preserve"> . </w:t>
      </w:r>
    </w:p>
    <w:p w:rsidR="000A461C" w:rsidRPr="00AF1CEF" w:rsidRDefault="000A461C" w:rsidP="000A461C">
      <w:pPr>
        <w:ind w:left="75"/>
        <w:rPr>
          <w:rFonts w:hint="cs"/>
          <w:color w:val="C45911" w:themeColor="accent2" w:themeShade="BF"/>
          <w:sz w:val="28"/>
          <w:szCs w:val="28"/>
          <w:rtl/>
        </w:rPr>
      </w:pPr>
      <w:r>
        <w:rPr>
          <w:rFonts w:hint="cs"/>
          <w:sz w:val="28"/>
          <w:szCs w:val="28"/>
          <w:rtl/>
        </w:rPr>
        <w:t>7</w:t>
      </w:r>
      <w:r w:rsidRPr="00AF1CEF">
        <w:rPr>
          <w:rFonts w:hint="cs"/>
          <w:color w:val="C45911" w:themeColor="accent2" w:themeShade="BF"/>
          <w:sz w:val="28"/>
          <w:szCs w:val="28"/>
          <w:rtl/>
        </w:rPr>
        <w:t xml:space="preserve">- </w:t>
      </w:r>
      <w:r w:rsidRPr="00AF1CEF">
        <w:rPr>
          <w:rFonts w:hint="eastAsia"/>
          <w:color w:val="C45911" w:themeColor="accent2" w:themeShade="BF"/>
          <w:sz w:val="28"/>
          <w:szCs w:val="28"/>
          <w:rtl/>
        </w:rPr>
        <w:t>أنواع</w:t>
      </w:r>
      <w:r w:rsidRPr="00AF1CEF">
        <w:rPr>
          <w:rFonts w:hint="cs"/>
          <w:color w:val="C45911" w:themeColor="accent2" w:themeShade="BF"/>
          <w:sz w:val="28"/>
          <w:szCs w:val="28"/>
          <w:rtl/>
        </w:rPr>
        <w:t xml:space="preserve"> الاعمال الدوليه (عقد الامتياز) :</w:t>
      </w:r>
    </w:p>
    <w:p w:rsidR="000A461C" w:rsidRDefault="000A461C" w:rsidP="000A461C">
      <w:pPr>
        <w:pStyle w:val="a8"/>
        <w:numPr>
          <w:ilvl w:val="0"/>
          <w:numId w:val="1"/>
        </w:numPr>
        <w:rPr>
          <w:rFonts w:hint="cs"/>
          <w:sz w:val="28"/>
          <w:szCs w:val="28"/>
        </w:rPr>
      </w:pPr>
      <w:r>
        <w:rPr>
          <w:rFonts w:hint="cs"/>
          <w:sz w:val="28"/>
          <w:szCs w:val="28"/>
          <w:rtl/>
        </w:rPr>
        <w:t xml:space="preserve">يتشابه الامتياز كثيرا مع الترخيص ولكنه يختلف عن الترخيص في : </w:t>
      </w:r>
    </w:p>
    <w:p w:rsidR="000A461C" w:rsidRDefault="000A461C" w:rsidP="000A461C">
      <w:pPr>
        <w:pStyle w:val="a8"/>
        <w:numPr>
          <w:ilvl w:val="0"/>
          <w:numId w:val="1"/>
        </w:numPr>
        <w:rPr>
          <w:rFonts w:hint="cs"/>
          <w:sz w:val="28"/>
          <w:szCs w:val="28"/>
        </w:rPr>
      </w:pPr>
      <w:r>
        <w:rPr>
          <w:rFonts w:hint="cs"/>
          <w:sz w:val="28"/>
          <w:szCs w:val="28"/>
          <w:rtl/>
        </w:rPr>
        <w:t xml:space="preserve">يشمل التزامات طويله الاجل بشكل اكبر من الترخيص </w:t>
      </w:r>
    </w:p>
    <w:p w:rsidR="000A461C" w:rsidRDefault="000A461C" w:rsidP="000A461C">
      <w:pPr>
        <w:pStyle w:val="a8"/>
        <w:numPr>
          <w:ilvl w:val="0"/>
          <w:numId w:val="1"/>
        </w:numPr>
        <w:rPr>
          <w:rFonts w:hint="cs"/>
          <w:sz w:val="28"/>
          <w:szCs w:val="28"/>
        </w:rPr>
      </w:pPr>
      <w:r>
        <w:rPr>
          <w:rFonts w:hint="cs"/>
          <w:sz w:val="28"/>
          <w:szCs w:val="28"/>
          <w:rtl/>
        </w:rPr>
        <w:t xml:space="preserve">لايقتصر على بيع </w:t>
      </w:r>
      <w:r>
        <w:rPr>
          <w:rFonts w:hint="eastAsia"/>
          <w:sz w:val="28"/>
          <w:szCs w:val="28"/>
          <w:rtl/>
        </w:rPr>
        <w:t>الأصول</w:t>
      </w:r>
      <w:r>
        <w:rPr>
          <w:rFonts w:hint="cs"/>
          <w:sz w:val="28"/>
          <w:szCs w:val="28"/>
          <w:rtl/>
        </w:rPr>
        <w:t xml:space="preserve"> الغير ملموسه ( وعاده العلامه التجاريه ) الى طالب الامتياز.</w:t>
      </w:r>
    </w:p>
    <w:p w:rsidR="000A461C" w:rsidRDefault="000A461C" w:rsidP="000A461C">
      <w:pPr>
        <w:pStyle w:val="a8"/>
        <w:numPr>
          <w:ilvl w:val="0"/>
          <w:numId w:val="1"/>
        </w:numPr>
        <w:rPr>
          <w:sz w:val="28"/>
          <w:szCs w:val="28"/>
        </w:rPr>
      </w:pPr>
      <w:r>
        <w:rPr>
          <w:rFonts w:hint="cs"/>
          <w:sz w:val="28"/>
          <w:szCs w:val="28"/>
          <w:rtl/>
        </w:rPr>
        <w:t xml:space="preserve">عقد الامتياز يشترط موافقه طالب الامتياز على الالتزام الصارم بقواعد العمل الخاصه بالشركه مانحه الامتياز . </w:t>
      </w:r>
    </w:p>
    <w:p w:rsidR="000A461C" w:rsidRDefault="000A461C" w:rsidP="000A461C">
      <w:pPr>
        <w:pStyle w:val="a8"/>
        <w:numPr>
          <w:ilvl w:val="0"/>
          <w:numId w:val="1"/>
        </w:numPr>
        <w:rPr>
          <w:rFonts w:hint="cs"/>
          <w:sz w:val="28"/>
          <w:szCs w:val="28"/>
        </w:rPr>
      </w:pPr>
      <w:r>
        <w:rPr>
          <w:rFonts w:hint="cs"/>
          <w:sz w:val="28"/>
          <w:szCs w:val="28"/>
          <w:rtl/>
        </w:rPr>
        <w:t>مانح الامتياز غالبا مايساعد طالب الامتياز في اداره الاعمال بشكل مستمر .</w:t>
      </w:r>
    </w:p>
    <w:p w:rsidR="000A461C" w:rsidRDefault="000A461C" w:rsidP="000A461C">
      <w:pPr>
        <w:pStyle w:val="a8"/>
        <w:numPr>
          <w:ilvl w:val="0"/>
          <w:numId w:val="1"/>
        </w:numPr>
        <w:rPr>
          <w:rFonts w:hint="cs"/>
          <w:sz w:val="28"/>
          <w:szCs w:val="28"/>
        </w:rPr>
      </w:pPr>
      <w:r>
        <w:rPr>
          <w:rFonts w:hint="cs"/>
          <w:sz w:val="28"/>
          <w:szCs w:val="28"/>
          <w:rtl/>
        </w:rPr>
        <w:t>الترخيص يستخدم بصفه اساسيه في شركات التصنيع فان الامتياز يعمل بصفه اساسيه في شركات الخدمات .</w:t>
      </w:r>
    </w:p>
    <w:p w:rsidR="000A461C" w:rsidRDefault="000A461C" w:rsidP="000A461C">
      <w:pPr>
        <w:pStyle w:val="a8"/>
        <w:numPr>
          <w:ilvl w:val="0"/>
          <w:numId w:val="1"/>
        </w:numPr>
        <w:rPr>
          <w:sz w:val="28"/>
          <w:szCs w:val="28"/>
        </w:rPr>
      </w:pPr>
      <w:r>
        <w:rPr>
          <w:rFonts w:hint="cs"/>
          <w:sz w:val="28"/>
          <w:szCs w:val="28"/>
          <w:rtl/>
        </w:rPr>
        <w:t xml:space="preserve">يحصل على رسم مثل الرسم في حاله الترخيص وهو مبلغ يمثل نسبه من عوائد الامتياز . </w:t>
      </w:r>
    </w:p>
    <w:p w:rsidR="000A461C" w:rsidRPr="00AF1CEF" w:rsidRDefault="000A461C" w:rsidP="000A461C">
      <w:pPr>
        <w:ind w:left="75"/>
        <w:rPr>
          <w:rFonts w:hint="cs"/>
          <w:color w:val="C45911" w:themeColor="accent2" w:themeShade="BF"/>
          <w:sz w:val="28"/>
          <w:szCs w:val="28"/>
          <w:rtl/>
        </w:rPr>
      </w:pPr>
      <w:r>
        <w:rPr>
          <w:rFonts w:hint="cs"/>
          <w:sz w:val="28"/>
          <w:szCs w:val="28"/>
          <w:rtl/>
        </w:rPr>
        <w:t>7</w:t>
      </w:r>
      <w:r w:rsidRPr="00AF1CEF">
        <w:rPr>
          <w:rFonts w:hint="cs"/>
          <w:color w:val="C45911" w:themeColor="accent2" w:themeShade="BF"/>
          <w:sz w:val="28"/>
          <w:szCs w:val="28"/>
          <w:rtl/>
        </w:rPr>
        <w:t xml:space="preserve">- </w:t>
      </w:r>
      <w:r w:rsidRPr="00AF1CEF">
        <w:rPr>
          <w:rFonts w:hint="eastAsia"/>
          <w:color w:val="C45911" w:themeColor="accent2" w:themeShade="BF"/>
          <w:sz w:val="28"/>
          <w:szCs w:val="28"/>
          <w:rtl/>
        </w:rPr>
        <w:t>أنواع</w:t>
      </w:r>
      <w:r w:rsidRPr="00AF1CEF">
        <w:rPr>
          <w:rFonts w:hint="cs"/>
          <w:color w:val="C45911" w:themeColor="accent2" w:themeShade="BF"/>
          <w:sz w:val="28"/>
          <w:szCs w:val="28"/>
          <w:rtl/>
        </w:rPr>
        <w:t xml:space="preserve"> الاعمال الدوليه ( الشركات المشتركه) : </w:t>
      </w:r>
    </w:p>
    <w:p w:rsidR="000A461C" w:rsidRDefault="000A461C" w:rsidP="000A461C">
      <w:pPr>
        <w:pStyle w:val="a8"/>
        <w:numPr>
          <w:ilvl w:val="0"/>
          <w:numId w:val="1"/>
        </w:numPr>
        <w:rPr>
          <w:sz w:val="28"/>
          <w:szCs w:val="28"/>
        </w:rPr>
      </w:pPr>
      <w:r>
        <w:rPr>
          <w:rFonts w:hint="cs"/>
          <w:sz w:val="28"/>
          <w:szCs w:val="28"/>
          <w:rtl/>
        </w:rPr>
        <w:t xml:space="preserve">يقوم المشروع المشترك على </w:t>
      </w:r>
      <w:r>
        <w:rPr>
          <w:rFonts w:hint="eastAsia"/>
          <w:sz w:val="28"/>
          <w:szCs w:val="28"/>
          <w:rtl/>
        </w:rPr>
        <w:t>تأسيس</w:t>
      </w:r>
      <w:r>
        <w:rPr>
          <w:rFonts w:hint="cs"/>
          <w:sz w:val="28"/>
          <w:szCs w:val="28"/>
          <w:rtl/>
        </w:rPr>
        <w:t xml:space="preserve"> شركه بالمشاركه عن طريق الملكيه لشركتين مستقلتين او اكثر على سبيل المثال : </w:t>
      </w:r>
      <w:r>
        <w:rPr>
          <w:sz w:val="28"/>
          <w:szCs w:val="28"/>
        </w:rPr>
        <w:t xml:space="preserve">fugl – Xerox </w:t>
      </w:r>
      <w:r>
        <w:rPr>
          <w:rFonts w:hint="cs"/>
          <w:sz w:val="28"/>
          <w:szCs w:val="28"/>
          <w:rtl/>
        </w:rPr>
        <w:t xml:space="preserve"> . </w:t>
      </w:r>
    </w:p>
    <w:p w:rsidR="000A461C" w:rsidRDefault="000A461C" w:rsidP="000A461C">
      <w:pPr>
        <w:pStyle w:val="a8"/>
        <w:numPr>
          <w:ilvl w:val="0"/>
          <w:numId w:val="1"/>
        </w:numPr>
        <w:rPr>
          <w:sz w:val="28"/>
          <w:szCs w:val="28"/>
        </w:rPr>
      </w:pPr>
      <w:r>
        <w:rPr>
          <w:rFonts w:hint="cs"/>
          <w:sz w:val="28"/>
          <w:szCs w:val="28"/>
          <w:rtl/>
        </w:rPr>
        <w:t xml:space="preserve">تكون حصه المساهمه عادتا في معظم المشروعات المشتركه موزعه بالتساوي 50% الى 50% والمساهمه بفريق الاداره والرقابه التشغيليه على الحصه الخاصه به ( هذا كان حال المشروع المشترك ) </w:t>
      </w:r>
      <w:r w:rsidR="00C01D97">
        <w:rPr>
          <w:rFonts w:hint="cs"/>
          <w:sz w:val="28"/>
          <w:szCs w:val="28"/>
          <w:rtl/>
        </w:rPr>
        <w:t xml:space="preserve">ولكن </w:t>
      </w:r>
      <w:r w:rsidR="00C01D97">
        <w:rPr>
          <w:rFonts w:hint="eastAsia"/>
          <w:sz w:val="28"/>
          <w:szCs w:val="28"/>
          <w:rtl/>
        </w:rPr>
        <w:t>أصبحت</w:t>
      </w:r>
      <w:r w:rsidR="00C01D97">
        <w:rPr>
          <w:rFonts w:hint="cs"/>
          <w:sz w:val="28"/>
          <w:szCs w:val="28"/>
          <w:rtl/>
        </w:rPr>
        <w:t xml:space="preserve"> النسبه الان مقسمه بنسبه 25% الى75% , حيث </w:t>
      </w:r>
      <w:r w:rsidR="00C01D97">
        <w:rPr>
          <w:rFonts w:hint="cs"/>
          <w:sz w:val="28"/>
          <w:szCs w:val="28"/>
          <w:rtl/>
        </w:rPr>
        <w:lastRenderedPageBreak/>
        <w:t xml:space="preserve">تمتلك شركه </w:t>
      </w:r>
      <w:r w:rsidR="00C01D97">
        <w:rPr>
          <w:sz w:val="28"/>
          <w:szCs w:val="28"/>
        </w:rPr>
        <w:t xml:space="preserve">Xerox  </w:t>
      </w:r>
      <w:r w:rsidR="00C01D97">
        <w:rPr>
          <w:rFonts w:hint="cs"/>
          <w:sz w:val="28"/>
          <w:szCs w:val="28"/>
          <w:rtl/>
        </w:rPr>
        <w:t xml:space="preserve"> نسبه 25% , لذلك بعض الشركات سعت للمشروعات المشتركه التي يكون لها الحصه </w:t>
      </w:r>
      <w:r w:rsidR="00C01D97">
        <w:rPr>
          <w:rFonts w:hint="eastAsia"/>
          <w:sz w:val="28"/>
          <w:szCs w:val="28"/>
          <w:rtl/>
        </w:rPr>
        <w:t>الأكبر</w:t>
      </w:r>
      <w:r w:rsidR="00C01D97">
        <w:rPr>
          <w:rFonts w:hint="cs"/>
          <w:sz w:val="28"/>
          <w:szCs w:val="28"/>
          <w:rtl/>
        </w:rPr>
        <w:t xml:space="preserve"> فيها , حتى يكون لها الحق في فرض الرقابه المتشدده على المشروع . </w:t>
      </w:r>
    </w:p>
    <w:p w:rsidR="00C01D97" w:rsidRPr="00AF1CEF" w:rsidRDefault="00C01D97" w:rsidP="00C01D97">
      <w:pPr>
        <w:ind w:left="75"/>
        <w:rPr>
          <w:rFonts w:hint="cs"/>
          <w:color w:val="C45911" w:themeColor="accent2" w:themeShade="BF"/>
          <w:sz w:val="28"/>
          <w:szCs w:val="28"/>
          <w:rtl/>
        </w:rPr>
      </w:pPr>
      <w:r>
        <w:rPr>
          <w:rFonts w:hint="cs"/>
          <w:sz w:val="28"/>
          <w:szCs w:val="28"/>
          <w:rtl/>
        </w:rPr>
        <w:t>7</w:t>
      </w:r>
      <w:r w:rsidRPr="00AF1CEF">
        <w:rPr>
          <w:rFonts w:hint="cs"/>
          <w:color w:val="C45911" w:themeColor="accent2" w:themeShade="BF"/>
          <w:sz w:val="28"/>
          <w:szCs w:val="28"/>
          <w:rtl/>
        </w:rPr>
        <w:t xml:space="preserve">- </w:t>
      </w:r>
      <w:r w:rsidRPr="00AF1CEF">
        <w:rPr>
          <w:rFonts w:hint="eastAsia"/>
          <w:color w:val="C45911" w:themeColor="accent2" w:themeShade="BF"/>
          <w:sz w:val="28"/>
          <w:szCs w:val="28"/>
          <w:rtl/>
        </w:rPr>
        <w:t>أنواع</w:t>
      </w:r>
      <w:r w:rsidRPr="00AF1CEF">
        <w:rPr>
          <w:rFonts w:hint="cs"/>
          <w:color w:val="C45911" w:themeColor="accent2" w:themeShade="BF"/>
          <w:sz w:val="28"/>
          <w:szCs w:val="28"/>
          <w:rtl/>
        </w:rPr>
        <w:t xml:space="preserve"> الاعمال الدوليه ( امثله ) :</w:t>
      </w:r>
    </w:p>
    <w:p w:rsidR="00C01D97" w:rsidRDefault="00C01D97" w:rsidP="00C01D97">
      <w:pPr>
        <w:pStyle w:val="a8"/>
        <w:numPr>
          <w:ilvl w:val="0"/>
          <w:numId w:val="1"/>
        </w:numPr>
        <w:rPr>
          <w:rFonts w:hint="cs"/>
          <w:sz w:val="28"/>
          <w:szCs w:val="28"/>
        </w:rPr>
      </w:pPr>
      <w:r>
        <w:rPr>
          <w:rFonts w:hint="cs"/>
          <w:sz w:val="28"/>
          <w:szCs w:val="28"/>
          <w:rtl/>
        </w:rPr>
        <w:t>انشاء قطار المشاعر المقدسه بواسطه الشركه الصينيه لانشاء السكك الحديديه ز</w:t>
      </w:r>
    </w:p>
    <w:p w:rsidR="00C01D97" w:rsidRDefault="00C01D97" w:rsidP="00C01D97">
      <w:pPr>
        <w:pStyle w:val="a8"/>
        <w:numPr>
          <w:ilvl w:val="0"/>
          <w:numId w:val="1"/>
        </w:numPr>
        <w:rPr>
          <w:rFonts w:hint="cs"/>
          <w:sz w:val="28"/>
          <w:szCs w:val="28"/>
        </w:rPr>
      </w:pPr>
      <w:r>
        <w:rPr>
          <w:rFonts w:hint="cs"/>
          <w:sz w:val="28"/>
          <w:szCs w:val="28"/>
          <w:rtl/>
        </w:rPr>
        <w:t xml:space="preserve">انشلء قطار الرياض بواسطه تكتل يشمل كل من ( شركه فينس للمقاولات فرنسا- شركه بكتل الامريكيه العملاقه </w:t>
      </w:r>
      <w:r>
        <w:rPr>
          <w:sz w:val="28"/>
          <w:szCs w:val="28"/>
          <w:rtl/>
        </w:rPr>
        <w:t>–</w:t>
      </w:r>
      <w:r>
        <w:rPr>
          <w:rFonts w:hint="cs"/>
          <w:sz w:val="28"/>
          <w:szCs w:val="28"/>
          <w:rtl/>
        </w:rPr>
        <w:t xml:space="preserve"> شركه سيمنس الالمانيه لتصنيع القطارات </w:t>
      </w:r>
      <w:r>
        <w:rPr>
          <w:sz w:val="28"/>
          <w:szCs w:val="28"/>
          <w:rtl/>
        </w:rPr>
        <w:t>–</w:t>
      </w:r>
      <w:r>
        <w:rPr>
          <w:rFonts w:hint="cs"/>
          <w:sz w:val="28"/>
          <w:szCs w:val="28"/>
          <w:rtl/>
        </w:rPr>
        <w:t xml:space="preserve"> شركه ايكوم الامريكيه </w:t>
      </w:r>
      <w:r>
        <w:rPr>
          <w:sz w:val="28"/>
          <w:szCs w:val="28"/>
          <w:rtl/>
        </w:rPr>
        <w:t>–</w:t>
      </w:r>
      <w:r>
        <w:rPr>
          <w:rFonts w:hint="cs"/>
          <w:sz w:val="28"/>
          <w:szCs w:val="28"/>
          <w:rtl/>
        </w:rPr>
        <w:t xml:space="preserve"> شركه المباني السعوديه </w:t>
      </w:r>
      <w:r>
        <w:rPr>
          <w:sz w:val="28"/>
          <w:szCs w:val="28"/>
          <w:rtl/>
        </w:rPr>
        <w:t>–</w:t>
      </w:r>
      <w:r>
        <w:rPr>
          <w:rFonts w:hint="cs"/>
          <w:sz w:val="28"/>
          <w:szCs w:val="28"/>
          <w:rtl/>
        </w:rPr>
        <w:t xml:space="preserve"> شركه اتحاد السعوديين ) </w:t>
      </w:r>
    </w:p>
    <w:p w:rsidR="00C01D97" w:rsidRDefault="00C01D97" w:rsidP="00C01D97">
      <w:pPr>
        <w:pStyle w:val="a8"/>
        <w:numPr>
          <w:ilvl w:val="0"/>
          <w:numId w:val="1"/>
        </w:numPr>
        <w:rPr>
          <w:rFonts w:hint="cs"/>
          <w:sz w:val="28"/>
          <w:szCs w:val="28"/>
        </w:rPr>
      </w:pPr>
      <w:r>
        <w:rPr>
          <w:rFonts w:hint="cs"/>
          <w:sz w:val="28"/>
          <w:szCs w:val="28"/>
          <w:rtl/>
        </w:rPr>
        <w:t xml:space="preserve">قيام شركه كيبكو الكوريه بانشاء محطه نوويه للمملكه لانتاج الطاقه الكهربائيه </w:t>
      </w:r>
    </w:p>
    <w:p w:rsidR="00C01D97" w:rsidRDefault="00C01D97" w:rsidP="00C01D97">
      <w:pPr>
        <w:pStyle w:val="a8"/>
        <w:numPr>
          <w:ilvl w:val="0"/>
          <w:numId w:val="1"/>
        </w:numPr>
        <w:rPr>
          <w:rFonts w:hint="cs"/>
          <w:sz w:val="28"/>
          <w:szCs w:val="28"/>
        </w:rPr>
      </w:pPr>
      <w:r>
        <w:rPr>
          <w:rFonts w:hint="cs"/>
          <w:sz w:val="28"/>
          <w:szCs w:val="28"/>
          <w:rtl/>
        </w:rPr>
        <w:t xml:space="preserve">توكيلات عالميه للسيارات تتولى تسويق سيارات شيفورليه </w:t>
      </w:r>
      <w:r>
        <w:rPr>
          <w:sz w:val="28"/>
          <w:szCs w:val="28"/>
          <w:rtl/>
        </w:rPr>
        <w:t>–</w:t>
      </w:r>
      <w:r>
        <w:rPr>
          <w:rFonts w:hint="cs"/>
          <w:sz w:val="28"/>
          <w:szCs w:val="28"/>
          <w:rtl/>
        </w:rPr>
        <w:t xml:space="preserve"> جي ام سي .</w:t>
      </w:r>
    </w:p>
    <w:p w:rsidR="00C01D97" w:rsidRDefault="00C01D97" w:rsidP="00C01D97">
      <w:pPr>
        <w:pStyle w:val="a8"/>
        <w:numPr>
          <w:ilvl w:val="0"/>
          <w:numId w:val="1"/>
        </w:numPr>
        <w:rPr>
          <w:sz w:val="28"/>
          <w:szCs w:val="28"/>
        </w:rPr>
      </w:pPr>
      <w:r>
        <w:rPr>
          <w:rFonts w:hint="cs"/>
          <w:sz w:val="28"/>
          <w:szCs w:val="28"/>
          <w:rtl/>
        </w:rPr>
        <w:t xml:space="preserve">قيام فندق الفرنسي العملا بالانضمام الى مجموعه الفنادق الدوليه التي تدير 9 فنادق في الصين وتايلاند دون تملكها . </w:t>
      </w:r>
    </w:p>
    <w:p w:rsidR="00C01D97" w:rsidRPr="00AF1CEF" w:rsidRDefault="00C01D97" w:rsidP="00C01D97">
      <w:pPr>
        <w:ind w:left="75"/>
        <w:rPr>
          <w:rFonts w:hint="cs"/>
          <w:color w:val="C45911" w:themeColor="accent2" w:themeShade="BF"/>
          <w:sz w:val="28"/>
          <w:szCs w:val="28"/>
          <w:rtl/>
        </w:rPr>
      </w:pPr>
      <w:r>
        <w:rPr>
          <w:rFonts w:hint="cs"/>
          <w:sz w:val="28"/>
          <w:szCs w:val="28"/>
          <w:rtl/>
        </w:rPr>
        <w:t>8</w:t>
      </w:r>
      <w:r w:rsidRPr="00AF1CEF">
        <w:rPr>
          <w:rFonts w:hint="cs"/>
          <w:color w:val="C45911" w:themeColor="accent2" w:themeShade="BF"/>
          <w:sz w:val="28"/>
          <w:szCs w:val="28"/>
          <w:rtl/>
        </w:rPr>
        <w:t xml:space="preserve">- اختيار الطريقه المناسبه للاعمال الدوليه : </w:t>
      </w:r>
    </w:p>
    <w:p w:rsidR="00C01D97" w:rsidRDefault="00C01D97" w:rsidP="00C01D97">
      <w:pPr>
        <w:pStyle w:val="a8"/>
        <w:numPr>
          <w:ilvl w:val="0"/>
          <w:numId w:val="9"/>
        </w:numPr>
        <w:rPr>
          <w:rFonts w:hint="cs"/>
          <w:sz w:val="28"/>
          <w:szCs w:val="28"/>
        </w:rPr>
      </w:pPr>
      <w:r>
        <w:rPr>
          <w:rFonts w:hint="cs"/>
          <w:sz w:val="28"/>
          <w:szCs w:val="28"/>
          <w:rtl/>
        </w:rPr>
        <w:t xml:space="preserve">مدى الالفه مع السوق </w:t>
      </w:r>
      <w:r>
        <w:rPr>
          <w:rFonts w:hint="eastAsia"/>
          <w:sz w:val="28"/>
          <w:szCs w:val="28"/>
          <w:rtl/>
        </w:rPr>
        <w:t>الأجنبي</w:t>
      </w:r>
    </w:p>
    <w:p w:rsidR="00C01D97" w:rsidRDefault="00C01D97" w:rsidP="00C01D97">
      <w:pPr>
        <w:pStyle w:val="a8"/>
        <w:numPr>
          <w:ilvl w:val="0"/>
          <w:numId w:val="9"/>
        </w:numPr>
        <w:rPr>
          <w:rFonts w:hint="cs"/>
          <w:sz w:val="28"/>
          <w:szCs w:val="28"/>
        </w:rPr>
      </w:pPr>
      <w:r>
        <w:rPr>
          <w:rFonts w:hint="cs"/>
          <w:sz w:val="28"/>
          <w:szCs w:val="28"/>
          <w:rtl/>
        </w:rPr>
        <w:t>الكفاءات الرئيسيه وطريقه الدخول</w:t>
      </w:r>
    </w:p>
    <w:p w:rsidR="00C01D97" w:rsidRDefault="00C01D97" w:rsidP="00C01D97">
      <w:pPr>
        <w:pStyle w:val="a8"/>
        <w:numPr>
          <w:ilvl w:val="0"/>
          <w:numId w:val="9"/>
        </w:numPr>
        <w:rPr>
          <w:rFonts w:hint="cs"/>
          <w:sz w:val="28"/>
          <w:szCs w:val="28"/>
        </w:rPr>
      </w:pPr>
      <w:r>
        <w:rPr>
          <w:rFonts w:hint="cs"/>
          <w:sz w:val="28"/>
          <w:szCs w:val="28"/>
          <w:rtl/>
        </w:rPr>
        <w:t xml:space="preserve">ظغوط خفض التكاليف وطريقه الدخول </w:t>
      </w:r>
    </w:p>
    <w:p w:rsidR="00C01D97" w:rsidRPr="00AF1CEF" w:rsidRDefault="00C01D97" w:rsidP="00C01D97">
      <w:pPr>
        <w:rPr>
          <w:rFonts w:hint="cs"/>
          <w:color w:val="C45911" w:themeColor="accent2" w:themeShade="BF"/>
          <w:sz w:val="28"/>
          <w:szCs w:val="28"/>
          <w:rtl/>
        </w:rPr>
      </w:pPr>
      <w:r>
        <w:rPr>
          <w:rFonts w:hint="cs"/>
          <w:sz w:val="28"/>
          <w:szCs w:val="28"/>
          <w:rtl/>
        </w:rPr>
        <w:t>9</w:t>
      </w:r>
      <w:r w:rsidRPr="00AF1CEF">
        <w:rPr>
          <w:rFonts w:hint="cs"/>
          <w:color w:val="C45911" w:themeColor="accent2" w:themeShade="BF"/>
          <w:sz w:val="28"/>
          <w:szCs w:val="28"/>
          <w:rtl/>
        </w:rPr>
        <w:t xml:space="preserve">- الشركات متعدده الجنسيه والاعمال الدوليه : </w:t>
      </w:r>
    </w:p>
    <w:p w:rsidR="00C01D97" w:rsidRDefault="00C01D97" w:rsidP="00C01D97">
      <w:pPr>
        <w:pStyle w:val="a8"/>
        <w:numPr>
          <w:ilvl w:val="0"/>
          <w:numId w:val="1"/>
        </w:numPr>
        <w:rPr>
          <w:rFonts w:hint="cs"/>
          <w:sz w:val="28"/>
          <w:szCs w:val="28"/>
        </w:rPr>
      </w:pPr>
      <w:r>
        <w:rPr>
          <w:rFonts w:hint="cs"/>
          <w:sz w:val="28"/>
          <w:szCs w:val="28"/>
          <w:rtl/>
        </w:rPr>
        <w:t xml:space="preserve">الشركه المتعدده الجنسيات : </w:t>
      </w:r>
    </w:p>
    <w:p w:rsidR="00C01D97" w:rsidRDefault="00C01D97" w:rsidP="00C01D97">
      <w:pPr>
        <w:pStyle w:val="a8"/>
        <w:numPr>
          <w:ilvl w:val="0"/>
          <w:numId w:val="1"/>
        </w:numPr>
        <w:rPr>
          <w:rFonts w:hint="cs"/>
          <w:sz w:val="28"/>
          <w:szCs w:val="28"/>
        </w:rPr>
      </w:pPr>
      <w:r>
        <w:rPr>
          <w:rFonts w:hint="cs"/>
          <w:sz w:val="28"/>
          <w:szCs w:val="28"/>
          <w:rtl/>
        </w:rPr>
        <w:t xml:space="preserve">هي شركه ملكيتها تخضع لسيطره جنسيات متعدده </w:t>
      </w:r>
    </w:p>
    <w:p w:rsidR="00C01D97" w:rsidRDefault="00C01D97" w:rsidP="00C01D97">
      <w:pPr>
        <w:pStyle w:val="a8"/>
        <w:numPr>
          <w:ilvl w:val="0"/>
          <w:numId w:val="1"/>
        </w:numPr>
        <w:rPr>
          <w:rFonts w:hint="cs"/>
          <w:sz w:val="28"/>
          <w:szCs w:val="28"/>
        </w:rPr>
      </w:pPr>
      <w:r>
        <w:rPr>
          <w:rFonts w:hint="cs"/>
          <w:sz w:val="28"/>
          <w:szCs w:val="28"/>
          <w:rtl/>
        </w:rPr>
        <w:t xml:space="preserve">كما يتولى اداراتها اشخاص من جنسيات متعدده </w:t>
      </w:r>
    </w:p>
    <w:p w:rsidR="00C01D97" w:rsidRDefault="00C01D97" w:rsidP="00C01D97">
      <w:pPr>
        <w:pStyle w:val="a8"/>
        <w:numPr>
          <w:ilvl w:val="0"/>
          <w:numId w:val="1"/>
        </w:numPr>
        <w:rPr>
          <w:rFonts w:hint="cs"/>
          <w:sz w:val="28"/>
          <w:szCs w:val="28"/>
        </w:rPr>
      </w:pPr>
      <w:r>
        <w:rPr>
          <w:rFonts w:hint="cs"/>
          <w:sz w:val="28"/>
          <w:szCs w:val="28"/>
          <w:rtl/>
        </w:rPr>
        <w:t xml:space="preserve">وتمارس نشاطها في بلاد اجنبيه متعدده </w:t>
      </w:r>
    </w:p>
    <w:p w:rsidR="000442D3" w:rsidRDefault="00C01D97" w:rsidP="000442D3">
      <w:pPr>
        <w:pStyle w:val="a8"/>
        <w:numPr>
          <w:ilvl w:val="0"/>
          <w:numId w:val="1"/>
        </w:numPr>
        <w:rPr>
          <w:sz w:val="28"/>
          <w:szCs w:val="28"/>
        </w:rPr>
      </w:pPr>
      <w:r>
        <w:rPr>
          <w:rFonts w:hint="cs"/>
          <w:sz w:val="28"/>
          <w:szCs w:val="28"/>
          <w:rtl/>
        </w:rPr>
        <w:t xml:space="preserve">على الرغم من ان استراتيجياتها وسياساتها وخطط عملها تصمم في مركزها الرئيسي الذي يوجد في دوله معينه تسمى الدوله الام , الا ان نشاطها يتجاوز الحدود الوطنيه والاقليميه لهذه الدوله وتتوسع في نشاطها الى دول </w:t>
      </w:r>
      <w:r>
        <w:rPr>
          <w:rFonts w:hint="eastAsia"/>
          <w:sz w:val="28"/>
          <w:szCs w:val="28"/>
          <w:rtl/>
        </w:rPr>
        <w:t>أخرى</w:t>
      </w:r>
      <w:r>
        <w:rPr>
          <w:rFonts w:hint="cs"/>
          <w:sz w:val="28"/>
          <w:szCs w:val="28"/>
          <w:rtl/>
        </w:rPr>
        <w:t xml:space="preserve"> تسمى الدول المضيفه </w:t>
      </w:r>
      <w:r w:rsidR="000442D3">
        <w:rPr>
          <w:sz w:val="28"/>
          <w:szCs w:val="28"/>
        </w:rPr>
        <w:t xml:space="preserve">host countries </w:t>
      </w:r>
      <w:r w:rsidR="000442D3">
        <w:rPr>
          <w:rFonts w:hint="cs"/>
          <w:sz w:val="28"/>
          <w:szCs w:val="28"/>
          <w:rtl/>
        </w:rPr>
        <w:t xml:space="preserve"> </w:t>
      </w:r>
    </w:p>
    <w:p w:rsidR="000442D3" w:rsidRDefault="000442D3" w:rsidP="000442D3">
      <w:pPr>
        <w:ind w:left="75"/>
        <w:rPr>
          <w:sz w:val="28"/>
          <w:szCs w:val="28"/>
          <w:rtl/>
        </w:rPr>
      </w:pPr>
      <w:r w:rsidRPr="000442D3">
        <w:rPr>
          <w:rFonts w:cs="Arial" w:hint="cs"/>
          <w:noProof/>
          <w:sz w:val="28"/>
          <w:szCs w:val="28"/>
          <w:rtl/>
        </w:rPr>
        <w:lastRenderedPageBreak/>
        <w:drawing>
          <wp:inline distT="0" distB="0" distL="0" distR="0">
            <wp:extent cx="5274310" cy="4140126"/>
            <wp:effectExtent l="0" t="0" r="254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74310" cy="4140126"/>
                    </a:xfrm>
                    <a:prstGeom prst="rect">
                      <a:avLst/>
                    </a:prstGeom>
                    <a:noFill/>
                    <a:ln>
                      <a:noFill/>
                    </a:ln>
                  </pic:spPr>
                </pic:pic>
              </a:graphicData>
            </a:graphic>
          </wp:inline>
        </w:drawing>
      </w:r>
    </w:p>
    <w:p w:rsidR="000442D3" w:rsidRPr="00AF1CEF" w:rsidRDefault="000442D3" w:rsidP="000442D3">
      <w:pPr>
        <w:ind w:left="75"/>
        <w:rPr>
          <w:rFonts w:hint="cs"/>
          <w:color w:val="C45911" w:themeColor="accent2" w:themeShade="BF"/>
          <w:sz w:val="28"/>
          <w:szCs w:val="28"/>
          <w:rtl/>
        </w:rPr>
      </w:pPr>
      <w:r>
        <w:rPr>
          <w:rFonts w:hint="cs"/>
          <w:sz w:val="28"/>
          <w:szCs w:val="28"/>
          <w:rtl/>
        </w:rPr>
        <w:t>9</w:t>
      </w:r>
      <w:r w:rsidRPr="00AF1CEF">
        <w:rPr>
          <w:rFonts w:hint="cs"/>
          <w:color w:val="C45911" w:themeColor="accent2" w:themeShade="BF"/>
          <w:sz w:val="28"/>
          <w:szCs w:val="28"/>
          <w:rtl/>
        </w:rPr>
        <w:t xml:space="preserve">- الشركات متعدده الجنسيه والاعمال الدوليه : </w:t>
      </w:r>
    </w:p>
    <w:p w:rsidR="000442D3" w:rsidRDefault="000442D3" w:rsidP="000442D3">
      <w:pPr>
        <w:pStyle w:val="a8"/>
        <w:numPr>
          <w:ilvl w:val="0"/>
          <w:numId w:val="1"/>
        </w:numPr>
        <w:rPr>
          <w:sz w:val="28"/>
          <w:szCs w:val="28"/>
        </w:rPr>
      </w:pPr>
      <w:r>
        <w:rPr>
          <w:rFonts w:hint="cs"/>
          <w:sz w:val="28"/>
          <w:szCs w:val="28"/>
          <w:rtl/>
        </w:rPr>
        <w:t xml:space="preserve">المبيعات الكليه لشركة اكسون موبيل الامريكيه </w:t>
      </w:r>
      <w:r>
        <w:rPr>
          <w:sz w:val="28"/>
          <w:szCs w:val="28"/>
          <w:rtl/>
        </w:rPr>
        <w:t>–</w:t>
      </w:r>
      <w:r>
        <w:rPr>
          <w:rFonts w:hint="cs"/>
          <w:sz w:val="28"/>
          <w:szCs w:val="28"/>
          <w:rtl/>
        </w:rPr>
        <w:t xml:space="preserve"> وهي شركه لاستخراج وتوزيع البترول في عام 2006 ( اكبر شركه في العالم من حيث المبيعات في ذلك العام ) بلغت 365 بليون دولار امريكي , وبذلك يفوق حجم مبيعاتها الناتج المحلي </w:t>
      </w:r>
      <w:r>
        <w:rPr>
          <w:rFonts w:hint="eastAsia"/>
          <w:sz w:val="28"/>
          <w:szCs w:val="28"/>
          <w:rtl/>
        </w:rPr>
        <w:t>الإجمالي</w:t>
      </w:r>
      <w:r>
        <w:rPr>
          <w:rFonts w:hint="cs"/>
          <w:sz w:val="28"/>
          <w:szCs w:val="28"/>
          <w:rtl/>
        </w:rPr>
        <w:t xml:space="preserve"> في كل واحد من 190 قطر . </w:t>
      </w:r>
    </w:p>
    <w:p w:rsidR="000442D3" w:rsidRDefault="000442D3" w:rsidP="000442D3">
      <w:pPr>
        <w:pStyle w:val="a8"/>
        <w:numPr>
          <w:ilvl w:val="0"/>
          <w:numId w:val="1"/>
        </w:numPr>
        <w:rPr>
          <w:sz w:val="28"/>
          <w:szCs w:val="28"/>
        </w:rPr>
      </w:pPr>
      <w:r>
        <w:rPr>
          <w:rFonts w:hint="cs"/>
          <w:sz w:val="28"/>
          <w:szCs w:val="28"/>
          <w:rtl/>
        </w:rPr>
        <w:t xml:space="preserve">البلدان الاصليه للالف شركه العملاقه , فقد كانت </w:t>
      </w:r>
      <w:r>
        <w:rPr>
          <w:rFonts w:hint="eastAsia"/>
          <w:sz w:val="28"/>
          <w:szCs w:val="28"/>
          <w:rtl/>
        </w:rPr>
        <w:t>الأولى</w:t>
      </w:r>
      <w:r>
        <w:rPr>
          <w:rFonts w:hint="cs"/>
          <w:sz w:val="28"/>
          <w:szCs w:val="28"/>
          <w:rtl/>
        </w:rPr>
        <w:t xml:space="preserve"> هي الولايات المتحده ( 423شركه) تليها (137) اليابان , بريطانيا (73) , فرنسا ( 44) </w:t>
      </w:r>
      <w:r>
        <w:rPr>
          <w:rFonts w:hint="eastAsia"/>
          <w:sz w:val="28"/>
          <w:szCs w:val="28"/>
          <w:rtl/>
        </w:rPr>
        <w:t>وألمانيا</w:t>
      </w:r>
      <w:r>
        <w:rPr>
          <w:rFonts w:hint="cs"/>
          <w:sz w:val="28"/>
          <w:szCs w:val="28"/>
          <w:rtl/>
        </w:rPr>
        <w:t xml:space="preserve"> (37) اما بقيه الشركات الالف العمالاقه , فاصلها الدول الصناعيه </w:t>
      </w:r>
      <w:r>
        <w:rPr>
          <w:rFonts w:hint="eastAsia"/>
          <w:sz w:val="28"/>
          <w:szCs w:val="28"/>
          <w:rtl/>
        </w:rPr>
        <w:t>الأخرى</w:t>
      </w:r>
      <w:r>
        <w:rPr>
          <w:rFonts w:hint="cs"/>
          <w:sz w:val="28"/>
          <w:szCs w:val="28"/>
          <w:rtl/>
        </w:rPr>
        <w:t xml:space="preserve"> . </w:t>
      </w:r>
    </w:p>
    <w:p w:rsidR="000442D3" w:rsidRDefault="000442D3" w:rsidP="000442D3">
      <w:pPr>
        <w:pStyle w:val="a8"/>
        <w:numPr>
          <w:ilvl w:val="0"/>
          <w:numId w:val="1"/>
        </w:numPr>
        <w:rPr>
          <w:sz w:val="28"/>
          <w:szCs w:val="28"/>
        </w:rPr>
      </w:pPr>
      <w:r w:rsidRPr="000442D3">
        <w:rPr>
          <w:rFonts w:hint="cs"/>
          <w:sz w:val="28"/>
          <w:szCs w:val="28"/>
          <w:rtl/>
        </w:rPr>
        <w:t>هناك شركات عربيه دخلت نادي العمالقه , وطبقا لقائمه مجله فورشن المشهوره ( خمسمائه فورشن) كانت مؤسسه البترول الكويتيه</w:t>
      </w:r>
      <w:r>
        <w:rPr>
          <w:rFonts w:hint="cs"/>
          <w:sz w:val="28"/>
          <w:szCs w:val="28"/>
          <w:rtl/>
        </w:rPr>
        <w:t xml:space="preserve"> وشركه سابك السعوديه ضمن اكبر 500 شركه صناعيه في العالم في عام 1991 . </w:t>
      </w:r>
    </w:p>
    <w:p w:rsidR="000442D3" w:rsidRPr="00AF1CEF" w:rsidRDefault="000442D3" w:rsidP="000442D3">
      <w:pPr>
        <w:pStyle w:val="a8"/>
        <w:numPr>
          <w:ilvl w:val="0"/>
          <w:numId w:val="3"/>
        </w:numPr>
        <w:rPr>
          <w:rFonts w:hint="cs"/>
          <w:color w:val="C45911" w:themeColor="accent2" w:themeShade="BF"/>
          <w:sz w:val="28"/>
          <w:szCs w:val="28"/>
        </w:rPr>
      </w:pPr>
      <w:r w:rsidRPr="00AF1CEF">
        <w:rPr>
          <w:rFonts w:hint="cs"/>
          <w:color w:val="C45911" w:themeColor="accent2" w:themeShade="BF"/>
          <w:sz w:val="28"/>
          <w:szCs w:val="28"/>
          <w:rtl/>
        </w:rPr>
        <w:t xml:space="preserve">مايميز الشركات متعدده الجنسيات : </w:t>
      </w:r>
    </w:p>
    <w:p w:rsidR="000442D3" w:rsidRDefault="000442D3" w:rsidP="000442D3">
      <w:pPr>
        <w:pStyle w:val="a8"/>
        <w:numPr>
          <w:ilvl w:val="0"/>
          <w:numId w:val="1"/>
        </w:numPr>
        <w:rPr>
          <w:rFonts w:hint="cs"/>
          <w:sz w:val="28"/>
          <w:szCs w:val="28"/>
        </w:rPr>
      </w:pPr>
      <w:r>
        <w:rPr>
          <w:rFonts w:hint="cs"/>
          <w:sz w:val="28"/>
          <w:szCs w:val="28"/>
          <w:rtl/>
        </w:rPr>
        <w:t>تحكمها في نشاط اقتصادي في اكثر من قطر .</w:t>
      </w:r>
    </w:p>
    <w:p w:rsidR="000442D3" w:rsidRDefault="000442D3" w:rsidP="000442D3">
      <w:pPr>
        <w:pStyle w:val="a8"/>
        <w:numPr>
          <w:ilvl w:val="0"/>
          <w:numId w:val="1"/>
        </w:numPr>
        <w:rPr>
          <w:rFonts w:hint="cs"/>
          <w:sz w:val="28"/>
          <w:szCs w:val="28"/>
        </w:rPr>
      </w:pPr>
      <w:r>
        <w:rPr>
          <w:rFonts w:hint="cs"/>
          <w:sz w:val="28"/>
          <w:szCs w:val="28"/>
          <w:rtl/>
        </w:rPr>
        <w:t xml:space="preserve">قدرتها على استغلال الفوارق بين الدول </w:t>
      </w:r>
    </w:p>
    <w:p w:rsidR="000442D3" w:rsidRDefault="000442D3" w:rsidP="000442D3">
      <w:pPr>
        <w:pStyle w:val="a8"/>
        <w:numPr>
          <w:ilvl w:val="0"/>
          <w:numId w:val="1"/>
        </w:numPr>
        <w:rPr>
          <w:rFonts w:hint="cs"/>
          <w:sz w:val="28"/>
          <w:szCs w:val="28"/>
        </w:rPr>
      </w:pPr>
      <w:r>
        <w:rPr>
          <w:rFonts w:hint="cs"/>
          <w:sz w:val="28"/>
          <w:szCs w:val="28"/>
          <w:rtl/>
        </w:rPr>
        <w:t xml:space="preserve">مرونتها الجغرافيه . </w:t>
      </w:r>
    </w:p>
    <w:p w:rsidR="000442D3" w:rsidRPr="00AF1CEF" w:rsidRDefault="000442D3" w:rsidP="000442D3">
      <w:pPr>
        <w:pStyle w:val="a8"/>
        <w:numPr>
          <w:ilvl w:val="0"/>
          <w:numId w:val="3"/>
        </w:numPr>
        <w:rPr>
          <w:rFonts w:hint="cs"/>
          <w:color w:val="C45911" w:themeColor="accent2" w:themeShade="BF"/>
          <w:sz w:val="28"/>
          <w:szCs w:val="28"/>
        </w:rPr>
      </w:pPr>
      <w:r w:rsidRPr="00AF1CEF">
        <w:rPr>
          <w:rFonts w:hint="cs"/>
          <w:color w:val="C45911" w:themeColor="accent2" w:themeShade="BF"/>
          <w:sz w:val="28"/>
          <w:szCs w:val="28"/>
          <w:rtl/>
        </w:rPr>
        <w:t xml:space="preserve">ثلاث مواصفات للشركه حتى تسمى متعدده الجنسيه : </w:t>
      </w:r>
    </w:p>
    <w:p w:rsidR="000442D3" w:rsidRDefault="000442D3" w:rsidP="000442D3">
      <w:pPr>
        <w:pStyle w:val="a8"/>
        <w:numPr>
          <w:ilvl w:val="0"/>
          <w:numId w:val="10"/>
        </w:numPr>
        <w:rPr>
          <w:rFonts w:hint="cs"/>
          <w:sz w:val="28"/>
          <w:szCs w:val="28"/>
        </w:rPr>
      </w:pPr>
      <w:r>
        <w:rPr>
          <w:rFonts w:hint="cs"/>
          <w:sz w:val="28"/>
          <w:szCs w:val="28"/>
          <w:rtl/>
        </w:rPr>
        <w:t>شكليه( عدد الدول , الملكيه لعده اشخاص من عده دول)</w:t>
      </w:r>
    </w:p>
    <w:p w:rsidR="000442D3" w:rsidRDefault="00321223" w:rsidP="000442D3">
      <w:pPr>
        <w:pStyle w:val="a8"/>
        <w:numPr>
          <w:ilvl w:val="0"/>
          <w:numId w:val="10"/>
        </w:numPr>
        <w:rPr>
          <w:rFonts w:hint="cs"/>
          <w:sz w:val="28"/>
          <w:szCs w:val="28"/>
        </w:rPr>
      </w:pPr>
      <w:r>
        <w:rPr>
          <w:rFonts w:hint="eastAsia"/>
          <w:sz w:val="28"/>
          <w:szCs w:val="28"/>
          <w:rtl/>
        </w:rPr>
        <w:t>الأداء</w:t>
      </w:r>
      <w:r>
        <w:rPr>
          <w:rFonts w:hint="cs"/>
          <w:sz w:val="28"/>
          <w:szCs w:val="28"/>
          <w:rtl/>
        </w:rPr>
        <w:t xml:space="preserve"> الشركه التي تزاول نشاطها في اكثر من دوله او اذا كانت للشركه نسبه معتبره ( اكثر من 10% من مبيعاتها مصدرها اعمال دوليه ) او ( مجموعه من الشركات التي تعمال في مجموعه من الدول ولكنها تدار ( يتحكم فيها ) بواسطه الشركه الام في البلد </w:t>
      </w:r>
      <w:r>
        <w:rPr>
          <w:rFonts w:hint="eastAsia"/>
          <w:sz w:val="28"/>
          <w:szCs w:val="28"/>
          <w:rtl/>
        </w:rPr>
        <w:lastRenderedPageBreak/>
        <w:t>الأصلي</w:t>
      </w:r>
      <w:r>
        <w:rPr>
          <w:rFonts w:hint="cs"/>
          <w:sz w:val="28"/>
          <w:szCs w:val="28"/>
          <w:rtl/>
        </w:rPr>
        <w:t xml:space="preserve"> ) , هناك ( الكميه المطلقه لكميه </w:t>
      </w:r>
      <w:r>
        <w:rPr>
          <w:rFonts w:hint="eastAsia"/>
          <w:sz w:val="28"/>
          <w:szCs w:val="28"/>
          <w:rtl/>
        </w:rPr>
        <w:t>الأسهم</w:t>
      </w:r>
      <w:r>
        <w:rPr>
          <w:rFonts w:hint="cs"/>
          <w:sz w:val="28"/>
          <w:szCs w:val="28"/>
          <w:rtl/>
        </w:rPr>
        <w:t xml:space="preserve"> , عدد العاملين , البيع او الدخل لبلد اجنبي ( اكثر من 50% ) مما يعني اعتنادها على الاستثمار الخارجي من اجل البقاء ) </w:t>
      </w:r>
    </w:p>
    <w:p w:rsidR="00321223" w:rsidRDefault="00321223" w:rsidP="000442D3">
      <w:pPr>
        <w:pStyle w:val="a8"/>
        <w:numPr>
          <w:ilvl w:val="0"/>
          <w:numId w:val="10"/>
        </w:numPr>
        <w:rPr>
          <w:sz w:val="28"/>
          <w:szCs w:val="28"/>
        </w:rPr>
      </w:pPr>
      <w:r>
        <w:rPr>
          <w:rFonts w:hint="cs"/>
          <w:sz w:val="28"/>
          <w:szCs w:val="28"/>
          <w:rtl/>
        </w:rPr>
        <w:t xml:space="preserve">التعامل : اذا كانت ادارتها تفكر عالميا </w:t>
      </w:r>
      <w:r>
        <w:rPr>
          <w:rFonts w:hint="eastAsia"/>
          <w:sz w:val="28"/>
          <w:szCs w:val="28"/>
          <w:rtl/>
        </w:rPr>
        <w:t>أي</w:t>
      </w:r>
      <w:r>
        <w:rPr>
          <w:rFonts w:hint="cs"/>
          <w:sz w:val="28"/>
          <w:szCs w:val="28"/>
          <w:rtl/>
        </w:rPr>
        <w:t xml:space="preserve"> في الاستثمار خارجيا . </w:t>
      </w:r>
    </w:p>
    <w:p w:rsidR="00321223" w:rsidRPr="00AF1CEF" w:rsidRDefault="00321223" w:rsidP="00321223">
      <w:pPr>
        <w:ind w:left="360"/>
        <w:rPr>
          <w:rFonts w:hint="cs"/>
          <w:color w:val="C45911" w:themeColor="accent2" w:themeShade="BF"/>
          <w:sz w:val="28"/>
          <w:szCs w:val="28"/>
          <w:rtl/>
        </w:rPr>
      </w:pPr>
      <w:r w:rsidRPr="00AF1CEF">
        <w:rPr>
          <w:rFonts w:hint="cs"/>
          <w:color w:val="C45911" w:themeColor="accent2" w:themeShade="BF"/>
          <w:sz w:val="28"/>
          <w:szCs w:val="28"/>
          <w:rtl/>
        </w:rPr>
        <w:t xml:space="preserve">10 </w:t>
      </w:r>
      <w:r w:rsidRPr="00AF1CEF">
        <w:rPr>
          <w:color w:val="C45911" w:themeColor="accent2" w:themeShade="BF"/>
          <w:sz w:val="28"/>
          <w:szCs w:val="28"/>
          <w:rtl/>
        </w:rPr>
        <w:t>–</w:t>
      </w:r>
      <w:r w:rsidRPr="00AF1CEF">
        <w:rPr>
          <w:rFonts w:hint="cs"/>
          <w:color w:val="C45911" w:themeColor="accent2" w:themeShade="BF"/>
          <w:sz w:val="28"/>
          <w:szCs w:val="28"/>
          <w:rtl/>
        </w:rPr>
        <w:t xml:space="preserve"> منهج اداره الاعمال الدوليه : </w:t>
      </w:r>
    </w:p>
    <w:p w:rsidR="00321223" w:rsidRDefault="00321223" w:rsidP="00321223">
      <w:pPr>
        <w:pStyle w:val="a8"/>
        <w:numPr>
          <w:ilvl w:val="0"/>
          <w:numId w:val="1"/>
        </w:numPr>
        <w:rPr>
          <w:rFonts w:hint="cs"/>
          <w:sz w:val="28"/>
          <w:szCs w:val="28"/>
        </w:rPr>
      </w:pPr>
      <w:r>
        <w:rPr>
          <w:rFonts w:hint="cs"/>
          <w:sz w:val="28"/>
          <w:szCs w:val="28"/>
          <w:rtl/>
        </w:rPr>
        <w:t xml:space="preserve">اداره الاعمال الدوليه هي جزء من علم ادراه الاعمال , كما انها تستخدم الى درجه كبيره نفس المنهجيه , </w:t>
      </w:r>
    </w:p>
    <w:p w:rsidR="00321223" w:rsidRDefault="00321223" w:rsidP="00321223">
      <w:pPr>
        <w:pStyle w:val="a8"/>
        <w:numPr>
          <w:ilvl w:val="0"/>
          <w:numId w:val="1"/>
        </w:numPr>
        <w:rPr>
          <w:rFonts w:hint="cs"/>
          <w:sz w:val="28"/>
          <w:szCs w:val="28"/>
        </w:rPr>
      </w:pPr>
      <w:r>
        <w:rPr>
          <w:rFonts w:hint="cs"/>
          <w:sz w:val="28"/>
          <w:szCs w:val="28"/>
          <w:rtl/>
        </w:rPr>
        <w:t>وتطبق كثيرا من نظم وقواعد اداراه الاعمال عموما ,</w:t>
      </w:r>
    </w:p>
    <w:p w:rsidR="00321223" w:rsidRDefault="00321223" w:rsidP="00321223">
      <w:pPr>
        <w:pStyle w:val="a8"/>
        <w:numPr>
          <w:ilvl w:val="0"/>
          <w:numId w:val="1"/>
        </w:numPr>
        <w:rPr>
          <w:rFonts w:hint="cs"/>
          <w:sz w:val="28"/>
          <w:szCs w:val="28"/>
        </w:rPr>
      </w:pPr>
      <w:r>
        <w:rPr>
          <w:rFonts w:hint="cs"/>
          <w:sz w:val="28"/>
          <w:szCs w:val="28"/>
          <w:rtl/>
        </w:rPr>
        <w:t>فهي ذات بعد خارجي وتتطرق بالضروره الى الوضع الداخلي في كل دوله ,</w:t>
      </w:r>
    </w:p>
    <w:p w:rsidR="00321223" w:rsidRDefault="00321223" w:rsidP="00321223">
      <w:pPr>
        <w:pStyle w:val="a8"/>
        <w:numPr>
          <w:ilvl w:val="0"/>
          <w:numId w:val="1"/>
        </w:numPr>
        <w:rPr>
          <w:sz w:val="28"/>
          <w:szCs w:val="28"/>
        </w:rPr>
      </w:pPr>
      <w:r>
        <w:rPr>
          <w:rFonts w:hint="cs"/>
          <w:sz w:val="28"/>
          <w:szCs w:val="28"/>
          <w:rtl/>
        </w:rPr>
        <w:t xml:space="preserve">وتتناول </w:t>
      </w:r>
      <w:r>
        <w:rPr>
          <w:rFonts w:hint="eastAsia"/>
          <w:sz w:val="28"/>
          <w:szCs w:val="28"/>
          <w:rtl/>
        </w:rPr>
        <w:t>أساليب</w:t>
      </w:r>
      <w:r>
        <w:rPr>
          <w:rFonts w:hint="cs"/>
          <w:sz w:val="28"/>
          <w:szCs w:val="28"/>
          <w:rtl/>
        </w:rPr>
        <w:t xml:space="preserve"> الاعمال والتجاره في اكثر من دوله , الشي . </w:t>
      </w:r>
    </w:p>
    <w:p w:rsidR="00321223" w:rsidRDefault="00321223" w:rsidP="00321223">
      <w:pPr>
        <w:pStyle w:val="a8"/>
        <w:numPr>
          <w:ilvl w:val="0"/>
          <w:numId w:val="3"/>
        </w:numPr>
        <w:rPr>
          <w:rFonts w:hint="cs"/>
          <w:sz w:val="28"/>
          <w:szCs w:val="28"/>
        </w:rPr>
      </w:pPr>
      <w:r w:rsidRPr="00AF1CEF">
        <w:rPr>
          <w:rFonts w:hint="cs"/>
          <w:color w:val="C45911" w:themeColor="accent2" w:themeShade="BF"/>
          <w:sz w:val="28"/>
          <w:szCs w:val="28"/>
          <w:rtl/>
        </w:rPr>
        <w:t>حقائق يجب وضعها في الاعتبار في ادراه الاعمال الدوليه :</w:t>
      </w:r>
    </w:p>
    <w:p w:rsidR="00321223" w:rsidRDefault="00321223" w:rsidP="00321223">
      <w:pPr>
        <w:pStyle w:val="a8"/>
        <w:numPr>
          <w:ilvl w:val="0"/>
          <w:numId w:val="3"/>
        </w:numPr>
        <w:rPr>
          <w:rFonts w:hint="cs"/>
          <w:sz w:val="28"/>
          <w:szCs w:val="28"/>
        </w:rPr>
      </w:pPr>
      <w:r w:rsidRPr="00AF1CEF">
        <w:rPr>
          <w:rFonts w:hint="cs"/>
          <w:color w:val="C45911" w:themeColor="accent2" w:themeShade="BF"/>
          <w:sz w:val="28"/>
          <w:szCs w:val="28"/>
          <w:rtl/>
        </w:rPr>
        <w:t xml:space="preserve">- تباين واختلاف المكونات السياسيه فيما بين الدول </w:t>
      </w:r>
    </w:p>
    <w:p w:rsidR="00321223" w:rsidRDefault="00321223" w:rsidP="00321223">
      <w:pPr>
        <w:pStyle w:val="a8"/>
        <w:numPr>
          <w:ilvl w:val="0"/>
          <w:numId w:val="1"/>
        </w:numPr>
        <w:rPr>
          <w:sz w:val="28"/>
          <w:szCs w:val="28"/>
        </w:rPr>
      </w:pPr>
      <w:r>
        <w:rPr>
          <w:rFonts w:hint="cs"/>
          <w:sz w:val="28"/>
          <w:szCs w:val="28"/>
          <w:rtl/>
        </w:rPr>
        <w:t xml:space="preserve">مثل : نظم الحكم في الدوله </w:t>
      </w:r>
      <w:r>
        <w:rPr>
          <w:sz w:val="28"/>
          <w:szCs w:val="28"/>
          <w:rtl/>
        </w:rPr>
        <w:t>–</w:t>
      </w:r>
      <w:r>
        <w:rPr>
          <w:rFonts w:hint="cs"/>
          <w:sz w:val="28"/>
          <w:szCs w:val="28"/>
          <w:rtl/>
        </w:rPr>
        <w:t xml:space="preserve"> الوحدات السياسيه </w:t>
      </w:r>
      <w:r>
        <w:rPr>
          <w:sz w:val="28"/>
          <w:szCs w:val="28"/>
          <w:rtl/>
        </w:rPr>
        <w:t>–</w:t>
      </w:r>
      <w:r>
        <w:rPr>
          <w:rFonts w:hint="cs"/>
          <w:sz w:val="28"/>
          <w:szCs w:val="28"/>
          <w:rtl/>
        </w:rPr>
        <w:t xml:space="preserve"> الانظمه والتشريعات </w:t>
      </w:r>
      <w:r>
        <w:rPr>
          <w:sz w:val="28"/>
          <w:szCs w:val="28"/>
          <w:rtl/>
        </w:rPr>
        <w:t>–</w:t>
      </w:r>
      <w:r>
        <w:rPr>
          <w:rFonts w:hint="cs"/>
          <w:sz w:val="28"/>
          <w:szCs w:val="28"/>
          <w:rtl/>
        </w:rPr>
        <w:t xml:space="preserve"> التحزبات السياسيه . </w:t>
      </w:r>
    </w:p>
    <w:p w:rsidR="00321223" w:rsidRPr="00AF1CEF" w:rsidRDefault="00321223" w:rsidP="00321223">
      <w:pPr>
        <w:pStyle w:val="a8"/>
        <w:numPr>
          <w:ilvl w:val="0"/>
          <w:numId w:val="3"/>
        </w:numPr>
        <w:rPr>
          <w:rFonts w:hint="cs"/>
          <w:color w:val="C45911" w:themeColor="accent2" w:themeShade="BF"/>
          <w:sz w:val="28"/>
          <w:szCs w:val="28"/>
        </w:rPr>
      </w:pPr>
      <w:r w:rsidRPr="00AF1CEF">
        <w:rPr>
          <w:rFonts w:hint="cs"/>
          <w:color w:val="C45911" w:themeColor="accent2" w:themeShade="BF"/>
          <w:sz w:val="28"/>
          <w:szCs w:val="28"/>
          <w:rtl/>
        </w:rPr>
        <w:t xml:space="preserve">اختلاف العادات والتقاليد </w:t>
      </w:r>
      <w:r w:rsidRPr="00AF1CEF">
        <w:rPr>
          <w:rFonts w:hint="eastAsia"/>
          <w:color w:val="C45911" w:themeColor="accent2" w:themeShade="BF"/>
          <w:sz w:val="28"/>
          <w:szCs w:val="28"/>
          <w:rtl/>
        </w:rPr>
        <w:t>والأعراف</w:t>
      </w:r>
      <w:r w:rsidRPr="00AF1CEF">
        <w:rPr>
          <w:rFonts w:hint="cs"/>
          <w:color w:val="C45911" w:themeColor="accent2" w:themeShade="BF"/>
          <w:sz w:val="28"/>
          <w:szCs w:val="28"/>
          <w:rtl/>
        </w:rPr>
        <w:t xml:space="preserve"> : </w:t>
      </w:r>
    </w:p>
    <w:p w:rsidR="00321223" w:rsidRDefault="00321223" w:rsidP="00321223">
      <w:pPr>
        <w:pStyle w:val="a8"/>
        <w:numPr>
          <w:ilvl w:val="0"/>
          <w:numId w:val="1"/>
        </w:numPr>
        <w:rPr>
          <w:sz w:val="28"/>
          <w:szCs w:val="28"/>
        </w:rPr>
      </w:pPr>
      <w:r>
        <w:rPr>
          <w:rFonts w:hint="cs"/>
          <w:sz w:val="28"/>
          <w:szCs w:val="28"/>
          <w:rtl/>
        </w:rPr>
        <w:t xml:space="preserve">مثل : العادات والتقاليد </w:t>
      </w:r>
      <w:r>
        <w:rPr>
          <w:rFonts w:hint="eastAsia"/>
          <w:sz w:val="28"/>
          <w:szCs w:val="28"/>
          <w:rtl/>
        </w:rPr>
        <w:t>والأعراف</w:t>
      </w:r>
      <w:r>
        <w:rPr>
          <w:rFonts w:hint="cs"/>
          <w:sz w:val="28"/>
          <w:szCs w:val="28"/>
          <w:rtl/>
        </w:rPr>
        <w:t xml:space="preserve"> </w:t>
      </w:r>
      <w:r>
        <w:rPr>
          <w:rFonts w:hint="eastAsia"/>
          <w:sz w:val="28"/>
          <w:szCs w:val="28"/>
          <w:rtl/>
        </w:rPr>
        <w:t>والأديان</w:t>
      </w:r>
      <w:r>
        <w:rPr>
          <w:rFonts w:hint="cs"/>
          <w:sz w:val="28"/>
          <w:szCs w:val="28"/>
          <w:rtl/>
        </w:rPr>
        <w:t xml:space="preserve"> والثقافات </w:t>
      </w:r>
      <w:r>
        <w:rPr>
          <w:sz w:val="28"/>
          <w:szCs w:val="28"/>
          <w:rtl/>
        </w:rPr>
        <w:t>–</w:t>
      </w:r>
      <w:r>
        <w:rPr>
          <w:rFonts w:hint="cs"/>
          <w:sz w:val="28"/>
          <w:szCs w:val="28"/>
          <w:rtl/>
        </w:rPr>
        <w:t xml:space="preserve"> اللغات </w:t>
      </w:r>
      <w:r>
        <w:rPr>
          <w:sz w:val="28"/>
          <w:szCs w:val="28"/>
          <w:rtl/>
        </w:rPr>
        <w:t>–</w:t>
      </w:r>
      <w:r>
        <w:rPr>
          <w:rFonts w:hint="cs"/>
          <w:sz w:val="28"/>
          <w:szCs w:val="28"/>
          <w:rtl/>
        </w:rPr>
        <w:t xml:space="preserve"> مهارات الاتصال . </w:t>
      </w:r>
    </w:p>
    <w:p w:rsidR="00321223" w:rsidRPr="00AF1CEF" w:rsidRDefault="00321223" w:rsidP="00321223">
      <w:pPr>
        <w:pStyle w:val="a8"/>
        <w:numPr>
          <w:ilvl w:val="0"/>
          <w:numId w:val="3"/>
        </w:numPr>
        <w:rPr>
          <w:rFonts w:hint="cs"/>
          <w:color w:val="C45911" w:themeColor="accent2" w:themeShade="BF"/>
          <w:sz w:val="28"/>
          <w:szCs w:val="28"/>
        </w:rPr>
      </w:pPr>
      <w:r w:rsidRPr="00AF1CEF">
        <w:rPr>
          <w:rFonts w:hint="cs"/>
          <w:color w:val="C45911" w:themeColor="accent2" w:themeShade="BF"/>
          <w:sz w:val="28"/>
          <w:szCs w:val="28"/>
          <w:rtl/>
        </w:rPr>
        <w:t xml:space="preserve">تنوع السياسات الوطنيه والنزعات القوميه . </w:t>
      </w:r>
    </w:p>
    <w:p w:rsidR="00321223" w:rsidRPr="00AF1CEF" w:rsidRDefault="00321223" w:rsidP="00321223">
      <w:pPr>
        <w:pStyle w:val="a8"/>
        <w:numPr>
          <w:ilvl w:val="0"/>
          <w:numId w:val="3"/>
        </w:numPr>
        <w:rPr>
          <w:rFonts w:hint="cs"/>
          <w:color w:val="C45911" w:themeColor="accent2" w:themeShade="BF"/>
          <w:sz w:val="28"/>
          <w:szCs w:val="28"/>
        </w:rPr>
      </w:pPr>
      <w:r w:rsidRPr="00AF1CEF">
        <w:rPr>
          <w:rFonts w:hint="cs"/>
          <w:color w:val="C45911" w:themeColor="accent2" w:themeShade="BF"/>
          <w:sz w:val="28"/>
          <w:szCs w:val="28"/>
          <w:rtl/>
        </w:rPr>
        <w:t xml:space="preserve">حقائق يجب وضعها في الاعتبار في اداره الاعمال الدوليه : </w:t>
      </w:r>
    </w:p>
    <w:p w:rsidR="00321223" w:rsidRDefault="00321223" w:rsidP="00321223">
      <w:pPr>
        <w:pStyle w:val="a8"/>
        <w:numPr>
          <w:ilvl w:val="0"/>
          <w:numId w:val="1"/>
        </w:numPr>
        <w:rPr>
          <w:rFonts w:hint="cs"/>
          <w:sz w:val="28"/>
          <w:szCs w:val="28"/>
        </w:rPr>
      </w:pPr>
      <w:r>
        <w:rPr>
          <w:rFonts w:hint="cs"/>
          <w:sz w:val="28"/>
          <w:szCs w:val="28"/>
          <w:rtl/>
        </w:rPr>
        <w:t xml:space="preserve">اختلاف النظم النقديه والمصرفيه : </w:t>
      </w:r>
    </w:p>
    <w:p w:rsidR="00321223" w:rsidRDefault="00321223" w:rsidP="00321223">
      <w:pPr>
        <w:pStyle w:val="a8"/>
        <w:numPr>
          <w:ilvl w:val="0"/>
          <w:numId w:val="1"/>
        </w:numPr>
        <w:rPr>
          <w:sz w:val="28"/>
          <w:szCs w:val="28"/>
        </w:rPr>
      </w:pPr>
      <w:r>
        <w:rPr>
          <w:rFonts w:hint="cs"/>
          <w:sz w:val="28"/>
          <w:szCs w:val="28"/>
          <w:rtl/>
        </w:rPr>
        <w:t xml:space="preserve">مثل : </w:t>
      </w:r>
      <w:r>
        <w:rPr>
          <w:rFonts w:hint="eastAsia"/>
          <w:sz w:val="28"/>
          <w:szCs w:val="28"/>
          <w:rtl/>
        </w:rPr>
        <w:t>أسعار</w:t>
      </w:r>
      <w:r>
        <w:rPr>
          <w:rFonts w:hint="cs"/>
          <w:sz w:val="28"/>
          <w:szCs w:val="28"/>
          <w:rtl/>
        </w:rPr>
        <w:t xml:space="preserve"> صرف العملات </w:t>
      </w:r>
      <w:r>
        <w:rPr>
          <w:sz w:val="28"/>
          <w:szCs w:val="28"/>
          <w:rtl/>
        </w:rPr>
        <w:t>–</w:t>
      </w:r>
      <w:r>
        <w:rPr>
          <w:rFonts w:hint="cs"/>
          <w:sz w:val="28"/>
          <w:szCs w:val="28"/>
          <w:rtl/>
        </w:rPr>
        <w:t xml:space="preserve"> </w:t>
      </w:r>
      <w:r>
        <w:rPr>
          <w:rFonts w:hint="eastAsia"/>
          <w:sz w:val="28"/>
          <w:szCs w:val="28"/>
          <w:rtl/>
        </w:rPr>
        <w:t>أسعار</w:t>
      </w:r>
      <w:r>
        <w:rPr>
          <w:rFonts w:hint="cs"/>
          <w:sz w:val="28"/>
          <w:szCs w:val="28"/>
          <w:rtl/>
        </w:rPr>
        <w:t xml:space="preserve"> الفائده </w:t>
      </w:r>
      <w:r>
        <w:rPr>
          <w:sz w:val="28"/>
          <w:szCs w:val="28"/>
          <w:rtl/>
        </w:rPr>
        <w:t>–</w:t>
      </w:r>
      <w:r>
        <w:rPr>
          <w:rFonts w:hint="cs"/>
          <w:sz w:val="28"/>
          <w:szCs w:val="28"/>
          <w:rtl/>
        </w:rPr>
        <w:t xml:space="preserve"> السندات </w:t>
      </w:r>
      <w:r>
        <w:rPr>
          <w:rFonts w:hint="eastAsia"/>
          <w:sz w:val="28"/>
          <w:szCs w:val="28"/>
          <w:rtl/>
        </w:rPr>
        <w:t>والأوراق</w:t>
      </w:r>
      <w:r>
        <w:rPr>
          <w:rFonts w:hint="cs"/>
          <w:sz w:val="28"/>
          <w:szCs w:val="28"/>
          <w:rtl/>
        </w:rPr>
        <w:t xml:space="preserve"> الماليه </w:t>
      </w:r>
      <w:r>
        <w:rPr>
          <w:sz w:val="28"/>
          <w:szCs w:val="28"/>
          <w:rtl/>
        </w:rPr>
        <w:t>–</w:t>
      </w:r>
      <w:r>
        <w:rPr>
          <w:rFonts w:hint="cs"/>
          <w:sz w:val="28"/>
          <w:szCs w:val="28"/>
          <w:rtl/>
        </w:rPr>
        <w:t xml:space="preserve"> الاقتراض </w:t>
      </w:r>
    </w:p>
    <w:p w:rsidR="00321223" w:rsidRDefault="00321223" w:rsidP="00321223">
      <w:pPr>
        <w:pStyle w:val="a8"/>
        <w:numPr>
          <w:ilvl w:val="0"/>
          <w:numId w:val="3"/>
        </w:numPr>
        <w:rPr>
          <w:rFonts w:hint="cs"/>
          <w:sz w:val="28"/>
          <w:szCs w:val="28"/>
        </w:rPr>
      </w:pPr>
      <w:r w:rsidRPr="00AF1CEF">
        <w:rPr>
          <w:rFonts w:hint="cs"/>
          <w:color w:val="C45911" w:themeColor="accent2" w:themeShade="BF"/>
          <w:sz w:val="28"/>
          <w:szCs w:val="28"/>
          <w:rtl/>
        </w:rPr>
        <w:t xml:space="preserve">اختلاف </w:t>
      </w:r>
      <w:r w:rsidRPr="00AF1CEF">
        <w:rPr>
          <w:rFonts w:hint="eastAsia"/>
          <w:color w:val="C45911" w:themeColor="accent2" w:themeShade="BF"/>
          <w:sz w:val="28"/>
          <w:szCs w:val="28"/>
          <w:rtl/>
        </w:rPr>
        <w:t>الأسواق</w:t>
      </w:r>
      <w:r w:rsidRPr="00AF1CEF">
        <w:rPr>
          <w:rFonts w:hint="cs"/>
          <w:color w:val="C45911" w:themeColor="accent2" w:themeShade="BF"/>
          <w:sz w:val="28"/>
          <w:szCs w:val="28"/>
          <w:rtl/>
        </w:rPr>
        <w:t xml:space="preserve"> بين البلدان : </w:t>
      </w:r>
    </w:p>
    <w:p w:rsidR="00321223" w:rsidRDefault="00321223" w:rsidP="00321223">
      <w:pPr>
        <w:pStyle w:val="a8"/>
        <w:numPr>
          <w:ilvl w:val="0"/>
          <w:numId w:val="1"/>
        </w:numPr>
        <w:rPr>
          <w:sz w:val="28"/>
          <w:szCs w:val="28"/>
        </w:rPr>
      </w:pPr>
      <w:r>
        <w:rPr>
          <w:rFonts w:hint="cs"/>
          <w:sz w:val="28"/>
          <w:szCs w:val="28"/>
          <w:rtl/>
        </w:rPr>
        <w:t xml:space="preserve">مثل : حجم السوق </w:t>
      </w:r>
      <w:r>
        <w:rPr>
          <w:sz w:val="28"/>
          <w:szCs w:val="28"/>
          <w:rtl/>
        </w:rPr>
        <w:t>–</w:t>
      </w:r>
      <w:r>
        <w:rPr>
          <w:rFonts w:hint="cs"/>
          <w:sz w:val="28"/>
          <w:szCs w:val="28"/>
          <w:rtl/>
        </w:rPr>
        <w:t xml:space="preserve"> البطاله </w:t>
      </w:r>
      <w:r>
        <w:rPr>
          <w:sz w:val="28"/>
          <w:szCs w:val="28"/>
          <w:rtl/>
        </w:rPr>
        <w:t>–</w:t>
      </w:r>
      <w:r>
        <w:rPr>
          <w:rFonts w:hint="cs"/>
          <w:sz w:val="28"/>
          <w:szCs w:val="28"/>
          <w:rtl/>
        </w:rPr>
        <w:t xml:space="preserve"> التضخم </w:t>
      </w:r>
      <w:r w:rsidR="00500E3F">
        <w:rPr>
          <w:sz w:val="28"/>
          <w:szCs w:val="28"/>
          <w:rtl/>
        </w:rPr>
        <w:t>–</w:t>
      </w:r>
      <w:r>
        <w:rPr>
          <w:rFonts w:hint="cs"/>
          <w:sz w:val="28"/>
          <w:szCs w:val="28"/>
          <w:rtl/>
        </w:rPr>
        <w:t xml:space="preserve"> </w:t>
      </w:r>
      <w:r w:rsidR="00500E3F">
        <w:rPr>
          <w:rFonts w:hint="cs"/>
          <w:sz w:val="28"/>
          <w:szCs w:val="28"/>
          <w:rtl/>
        </w:rPr>
        <w:t xml:space="preserve">متوسط دخل الفرد </w:t>
      </w:r>
      <w:r w:rsidR="00500E3F">
        <w:rPr>
          <w:sz w:val="28"/>
          <w:szCs w:val="28"/>
          <w:rtl/>
        </w:rPr>
        <w:t>–</w:t>
      </w:r>
      <w:r w:rsidR="00500E3F">
        <w:rPr>
          <w:rFonts w:hint="cs"/>
          <w:sz w:val="28"/>
          <w:szCs w:val="28"/>
          <w:rtl/>
        </w:rPr>
        <w:t xml:space="preserve"> حاله العرض والطلب . </w:t>
      </w:r>
    </w:p>
    <w:p w:rsidR="00500E3F" w:rsidRPr="00AF1CEF" w:rsidRDefault="00500E3F" w:rsidP="00500E3F">
      <w:pPr>
        <w:pStyle w:val="a8"/>
        <w:numPr>
          <w:ilvl w:val="0"/>
          <w:numId w:val="3"/>
        </w:numPr>
        <w:rPr>
          <w:rFonts w:hint="cs"/>
          <w:color w:val="C45911" w:themeColor="accent2" w:themeShade="BF"/>
          <w:sz w:val="28"/>
          <w:szCs w:val="28"/>
        </w:rPr>
      </w:pPr>
      <w:r w:rsidRPr="00AF1CEF">
        <w:rPr>
          <w:rFonts w:hint="cs"/>
          <w:color w:val="C45911" w:themeColor="accent2" w:themeShade="BF"/>
          <w:sz w:val="28"/>
          <w:szCs w:val="28"/>
          <w:rtl/>
        </w:rPr>
        <w:t xml:space="preserve">اهداف اداره الاعمال الدوليه : </w:t>
      </w:r>
    </w:p>
    <w:p w:rsidR="00500E3F" w:rsidRDefault="00500E3F" w:rsidP="00500E3F">
      <w:pPr>
        <w:pStyle w:val="a8"/>
        <w:numPr>
          <w:ilvl w:val="0"/>
          <w:numId w:val="11"/>
        </w:numPr>
        <w:rPr>
          <w:sz w:val="28"/>
          <w:szCs w:val="28"/>
        </w:rPr>
      </w:pPr>
      <w:r>
        <w:rPr>
          <w:rFonts w:hint="cs"/>
          <w:sz w:val="28"/>
          <w:szCs w:val="28"/>
          <w:rtl/>
        </w:rPr>
        <w:t xml:space="preserve">مجرد الوعي بوجود فوارق في ممارسات اداره الاعمال من بلد الى بلد . </w:t>
      </w:r>
    </w:p>
    <w:p w:rsidR="00500E3F" w:rsidRDefault="00500E3F" w:rsidP="00500E3F">
      <w:pPr>
        <w:pStyle w:val="a8"/>
        <w:numPr>
          <w:ilvl w:val="0"/>
          <w:numId w:val="11"/>
        </w:numPr>
        <w:rPr>
          <w:rFonts w:hint="cs"/>
          <w:sz w:val="28"/>
          <w:szCs w:val="28"/>
        </w:rPr>
      </w:pPr>
      <w:r>
        <w:rPr>
          <w:rFonts w:hint="cs"/>
          <w:sz w:val="28"/>
          <w:szCs w:val="28"/>
          <w:rtl/>
        </w:rPr>
        <w:t xml:space="preserve">فهم </w:t>
      </w:r>
      <w:r>
        <w:rPr>
          <w:rFonts w:hint="eastAsia"/>
          <w:sz w:val="28"/>
          <w:szCs w:val="28"/>
          <w:rtl/>
        </w:rPr>
        <w:t>أسباب</w:t>
      </w:r>
      <w:r>
        <w:rPr>
          <w:rFonts w:hint="cs"/>
          <w:sz w:val="28"/>
          <w:szCs w:val="28"/>
          <w:rtl/>
        </w:rPr>
        <w:t xml:space="preserve"> الاختلاف الممارسات </w:t>
      </w:r>
    </w:p>
    <w:p w:rsidR="00500E3F" w:rsidRDefault="00500E3F" w:rsidP="00500E3F">
      <w:pPr>
        <w:pStyle w:val="a8"/>
        <w:numPr>
          <w:ilvl w:val="0"/>
          <w:numId w:val="11"/>
        </w:numPr>
        <w:rPr>
          <w:sz w:val="28"/>
          <w:szCs w:val="28"/>
        </w:rPr>
      </w:pPr>
      <w:r>
        <w:rPr>
          <w:rFonts w:hint="cs"/>
          <w:sz w:val="28"/>
          <w:szCs w:val="28"/>
          <w:rtl/>
        </w:rPr>
        <w:t xml:space="preserve">اكتساب المهارات اللازمه للتعامل مع تلك الاختلافات . </w:t>
      </w:r>
    </w:p>
    <w:p w:rsidR="00500E3F" w:rsidRDefault="00500E3F" w:rsidP="00500E3F">
      <w:pPr>
        <w:pStyle w:val="a8"/>
        <w:numPr>
          <w:ilvl w:val="0"/>
          <w:numId w:val="3"/>
        </w:numPr>
        <w:rPr>
          <w:rFonts w:hint="cs"/>
          <w:sz w:val="28"/>
          <w:szCs w:val="28"/>
        </w:rPr>
      </w:pPr>
      <w:r w:rsidRPr="00AF1CEF">
        <w:rPr>
          <w:rFonts w:hint="cs"/>
          <w:color w:val="C45911" w:themeColor="accent2" w:themeShade="BF"/>
          <w:sz w:val="28"/>
          <w:szCs w:val="28"/>
          <w:rtl/>
        </w:rPr>
        <w:t xml:space="preserve">مسببات العوالمه : </w:t>
      </w:r>
      <w:r w:rsidRPr="00AF1CEF">
        <w:rPr>
          <w:rFonts w:hint="eastAsia"/>
          <w:color w:val="C45911" w:themeColor="accent2" w:themeShade="BF"/>
          <w:sz w:val="28"/>
          <w:szCs w:val="28"/>
          <w:rtl/>
        </w:rPr>
        <w:t>الأسباب</w:t>
      </w:r>
      <w:r w:rsidRPr="00AF1CEF">
        <w:rPr>
          <w:rFonts w:hint="cs"/>
          <w:color w:val="C45911" w:themeColor="accent2" w:themeShade="BF"/>
          <w:sz w:val="28"/>
          <w:szCs w:val="28"/>
          <w:rtl/>
        </w:rPr>
        <w:t xml:space="preserve"> التي </w:t>
      </w:r>
      <w:r w:rsidRPr="00AF1CEF">
        <w:rPr>
          <w:rFonts w:hint="eastAsia"/>
          <w:color w:val="C45911" w:themeColor="accent2" w:themeShade="BF"/>
          <w:sz w:val="28"/>
          <w:szCs w:val="28"/>
          <w:rtl/>
        </w:rPr>
        <w:t>أدت</w:t>
      </w:r>
      <w:r w:rsidRPr="00AF1CEF">
        <w:rPr>
          <w:rFonts w:hint="cs"/>
          <w:color w:val="C45911" w:themeColor="accent2" w:themeShade="BF"/>
          <w:sz w:val="28"/>
          <w:szCs w:val="28"/>
          <w:rtl/>
        </w:rPr>
        <w:t xml:space="preserve"> الى انتشار الاعمال الدوليه : </w:t>
      </w:r>
    </w:p>
    <w:p w:rsidR="00500E3F" w:rsidRDefault="00500E3F" w:rsidP="00500E3F">
      <w:pPr>
        <w:pStyle w:val="a8"/>
        <w:numPr>
          <w:ilvl w:val="0"/>
          <w:numId w:val="12"/>
        </w:numPr>
        <w:rPr>
          <w:rFonts w:hint="cs"/>
          <w:sz w:val="28"/>
          <w:szCs w:val="28"/>
        </w:rPr>
      </w:pPr>
      <w:r>
        <w:rPr>
          <w:rFonts w:hint="cs"/>
          <w:sz w:val="28"/>
          <w:szCs w:val="28"/>
          <w:rtl/>
        </w:rPr>
        <w:t xml:space="preserve">بروز فوائض ماليه ضخمه خصوصا بعد الحرب العالميه الثانيه ساهمت في زياده حجم </w:t>
      </w:r>
      <w:r>
        <w:rPr>
          <w:rFonts w:hint="eastAsia"/>
          <w:sz w:val="28"/>
          <w:szCs w:val="28"/>
          <w:rtl/>
        </w:rPr>
        <w:t>الإنتاج</w:t>
      </w:r>
      <w:r>
        <w:rPr>
          <w:rFonts w:hint="cs"/>
          <w:sz w:val="28"/>
          <w:szCs w:val="28"/>
          <w:rtl/>
        </w:rPr>
        <w:t xml:space="preserve"> السلعي والذي انعكس على فتح </w:t>
      </w:r>
      <w:r>
        <w:rPr>
          <w:rFonts w:hint="eastAsia"/>
          <w:sz w:val="28"/>
          <w:szCs w:val="28"/>
          <w:rtl/>
        </w:rPr>
        <w:t>أسواق</w:t>
      </w:r>
      <w:r>
        <w:rPr>
          <w:rFonts w:hint="cs"/>
          <w:sz w:val="28"/>
          <w:szCs w:val="28"/>
          <w:rtl/>
        </w:rPr>
        <w:t xml:space="preserve"> جدديه </w:t>
      </w:r>
    </w:p>
    <w:p w:rsidR="00500E3F" w:rsidRDefault="00500E3F" w:rsidP="00500E3F">
      <w:pPr>
        <w:pStyle w:val="a8"/>
        <w:numPr>
          <w:ilvl w:val="0"/>
          <w:numId w:val="12"/>
        </w:numPr>
        <w:rPr>
          <w:rFonts w:hint="cs"/>
          <w:sz w:val="28"/>
          <w:szCs w:val="28"/>
        </w:rPr>
      </w:pPr>
      <w:r>
        <w:rPr>
          <w:rFonts w:hint="cs"/>
          <w:sz w:val="28"/>
          <w:szCs w:val="28"/>
          <w:rtl/>
        </w:rPr>
        <w:t xml:space="preserve">الرغبه الدوليه لدى عدد من الدول الصناعيه على تحرير التجاره الدوليه </w:t>
      </w:r>
    </w:p>
    <w:p w:rsidR="00500E3F" w:rsidRDefault="00500E3F" w:rsidP="00500E3F">
      <w:pPr>
        <w:pStyle w:val="a8"/>
        <w:numPr>
          <w:ilvl w:val="0"/>
          <w:numId w:val="12"/>
        </w:numPr>
        <w:rPr>
          <w:rFonts w:hint="cs"/>
          <w:sz w:val="28"/>
          <w:szCs w:val="28"/>
        </w:rPr>
      </w:pPr>
      <w:r>
        <w:rPr>
          <w:rFonts w:hint="cs"/>
          <w:sz w:val="28"/>
          <w:szCs w:val="28"/>
          <w:rtl/>
        </w:rPr>
        <w:t xml:space="preserve">تنامي قوه الشركات وتحولها من شركات دوليه الى متعدده الجنسيه وعابره للقارات </w:t>
      </w:r>
    </w:p>
    <w:p w:rsidR="00500E3F" w:rsidRDefault="00500E3F" w:rsidP="00500E3F">
      <w:pPr>
        <w:pStyle w:val="a8"/>
        <w:numPr>
          <w:ilvl w:val="0"/>
          <w:numId w:val="12"/>
        </w:numPr>
        <w:rPr>
          <w:sz w:val="28"/>
          <w:szCs w:val="28"/>
        </w:rPr>
      </w:pPr>
      <w:r>
        <w:rPr>
          <w:rFonts w:hint="cs"/>
          <w:sz w:val="28"/>
          <w:szCs w:val="28"/>
          <w:rtl/>
        </w:rPr>
        <w:t xml:space="preserve">ازدياد معدلات التكامل الاقتصادي ( التكتلات الاقتصاديه بين الدول 1960- 1980 . </w:t>
      </w:r>
    </w:p>
    <w:p w:rsidR="00500E3F" w:rsidRDefault="00500E3F" w:rsidP="00500E3F">
      <w:pPr>
        <w:pStyle w:val="a8"/>
        <w:numPr>
          <w:ilvl w:val="0"/>
          <w:numId w:val="12"/>
        </w:numPr>
        <w:rPr>
          <w:sz w:val="28"/>
          <w:szCs w:val="28"/>
        </w:rPr>
      </w:pPr>
      <w:r>
        <w:rPr>
          <w:rFonts w:hint="cs"/>
          <w:sz w:val="28"/>
          <w:szCs w:val="28"/>
          <w:rtl/>
        </w:rPr>
        <w:t xml:space="preserve">الرغبه الدوليه في تحرير اقتصاديات الدول من خلال : ا- رفع القيود الحكوميه على انشطه القطاع الخاص ب- خصخصه الخدمات الحكوميه . </w:t>
      </w:r>
    </w:p>
    <w:p w:rsidR="00500E3F" w:rsidRDefault="00500E3F" w:rsidP="00500E3F">
      <w:pPr>
        <w:pStyle w:val="a8"/>
        <w:numPr>
          <w:ilvl w:val="0"/>
          <w:numId w:val="12"/>
        </w:numPr>
        <w:rPr>
          <w:rFonts w:hint="cs"/>
          <w:sz w:val="28"/>
          <w:szCs w:val="28"/>
        </w:rPr>
      </w:pPr>
      <w:r>
        <w:rPr>
          <w:rFonts w:hint="cs"/>
          <w:sz w:val="28"/>
          <w:szCs w:val="28"/>
          <w:rtl/>
        </w:rPr>
        <w:t xml:space="preserve">انهيار الاتحاد السوفيتي ( النظام الاشتراكي للاعمال ) </w:t>
      </w:r>
    </w:p>
    <w:p w:rsidR="00500E3F" w:rsidRDefault="00500E3F" w:rsidP="00500E3F">
      <w:pPr>
        <w:pStyle w:val="a8"/>
        <w:numPr>
          <w:ilvl w:val="0"/>
          <w:numId w:val="12"/>
        </w:numPr>
        <w:rPr>
          <w:sz w:val="28"/>
          <w:szCs w:val="28"/>
        </w:rPr>
      </w:pPr>
      <w:r>
        <w:rPr>
          <w:rFonts w:hint="cs"/>
          <w:sz w:val="28"/>
          <w:szCs w:val="28"/>
          <w:rtl/>
        </w:rPr>
        <w:t xml:space="preserve">تطور علم المعلومات وعلم الحاسب الالي . </w:t>
      </w:r>
    </w:p>
    <w:p w:rsidR="00500E3F" w:rsidRDefault="00500E3F" w:rsidP="00500E3F">
      <w:pPr>
        <w:pStyle w:val="a8"/>
        <w:numPr>
          <w:ilvl w:val="0"/>
          <w:numId w:val="12"/>
        </w:numPr>
        <w:rPr>
          <w:rFonts w:hint="cs"/>
          <w:sz w:val="28"/>
          <w:szCs w:val="28"/>
        </w:rPr>
      </w:pPr>
      <w:r>
        <w:rPr>
          <w:rFonts w:hint="cs"/>
          <w:sz w:val="28"/>
          <w:szCs w:val="28"/>
          <w:rtl/>
        </w:rPr>
        <w:t xml:space="preserve">تطور قطاعات الاتصالات والفضائيات </w:t>
      </w:r>
    </w:p>
    <w:p w:rsidR="00500E3F" w:rsidRPr="00AF1CEF" w:rsidRDefault="00500E3F" w:rsidP="00500E3F">
      <w:pPr>
        <w:pStyle w:val="a8"/>
        <w:numPr>
          <w:ilvl w:val="0"/>
          <w:numId w:val="3"/>
        </w:numPr>
        <w:rPr>
          <w:color w:val="C45911" w:themeColor="accent2" w:themeShade="BF"/>
          <w:sz w:val="28"/>
          <w:szCs w:val="28"/>
        </w:rPr>
      </w:pPr>
      <w:r w:rsidRPr="00AF1CEF">
        <w:rPr>
          <w:rFonts w:hint="cs"/>
          <w:color w:val="C45911" w:themeColor="accent2" w:themeShade="BF"/>
          <w:sz w:val="28"/>
          <w:szCs w:val="28"/>
          <w:rtl/>
        </w:rPr>
        <w:t xml:space="preserve">تحرير التجاره الدوليه : </w:t>
      </w:r>
    </w:p>
    <w:p w:rsidR="00500E3F" w:rsidRDefault="00500E3F" w:rsidP="00500E3F">
      <w:pPr>
        <w:pStyle w:val="a8"/>
        <w:numPr>
          <w:ilvl w:val="0"/>
          <w:numId w:val="1"/>
        </w:numPr>
        <w:rPr>
          <w:rFonts w:hint="cs"/>
          <w:sz w:val="28"/>
          <w:szCs w:val="28"/>
        </w:rPr>
      </w:pPr>
      <w:r>
        <w:rPr>
          <w:rFonts w:hint="cs"/>
          <w:sz w:val="28"/>
          <w:szCs w:val="28"/>
          <w:rtl/>
        </w:rPr>
        <w:t xml:space="preserve">ازدياد التكامل الاقتصادي </w:t>
      </w:r>
    </w:p>
    <w:p w:rsidR="00500E3F" w:rsidRDefault="00500E3F" w:rsidP="00500E3F">
      <w:pPr>
        <w:pStyle w:val="a8"/>
        <w:numPr>
          <w:ilvl w:val="0"/>
          <w:numId w:val="1"/>
        </w:numPr>
        <w:rPr>
          <w:rFonts w:hint="cs"/>
          <w:sz w:val="28"/>
          <w:szCs w:val="28"/>
        </w:rPr>
      </w:pPr>
      <w:r>
        <w:rPr>
          <w:rFonts w:hint="cs"/>
          <w:sz w:val="28"/>
          <w:szCs w:val="28"/>
          <w:rtl/>
        </w:rPr>
        <w:lastRenderedPageBreak/>
        <w:t xml:space="preserve">تحرير الاقتصاديات </w:t>
      </w:r>
    </w:p>
    <w:p w:rsidR="00500E3F" w:rsidRDefault="00500E3F" w:rsidP="00500E3F">
      <w:pPr>
        <w:pStyle w:val="a8"/>
        <w:numPr>
          <w:ilvl w:val="0"/>
          <w:numId w:val="1"/>
        </w:numPr>
        <w:rPr>
          <w:rFonts w:hint="cs"/>
          <w:sz w:val="28"/>
          <w:szCs w:val="28"/>
        </w:rPr>
      </w:pPr>
      <w:r>
        <w:rPr>
          <w:rFonts w:hint="cs"/>
          <w:sz w:val="28"/>
          <w:szCs w:val="28"/>
          <w:rtl/>
        </w:rPr>
        <w:t xml:space="preserve">التقنيه </w:t>
      </w:r>
    </w:p>
    <w:p w:rsidR="00500E3F" w:rsidRDefault="00500E3F" w:rsidP="00500E3F">
      <w:pPr>
        <w:pStyle w:val="a8"/>
        <w:numPr>
          <w:ilvl w:val="0"/>
          <w:numId w:val="3"/>
        </w:numPr>
        <w:rPr>
          <w:rFonts w:hint="cs"/>
          <w:sz w:val="28"/>
          <w:szCs w:val="28"/>
        </w:rPr>
      </w:pPr>
      <w:r w:rsidRPr="00AF1CEF">
        <w:rPr>
          <w:rFonts w:hint="cs"/>
          <w:color w:val="C45911" w:themeColor="accent2" w:themeShade="BF"/>
          <w:sz w:val="28"/>
          <w:szCs w:val="28"/>
          <w:rtl/>
        </w:rPr>
        <w:t xml:space="preserve">الشركات متعدده الجنسيه </w:t>
      </w:r>
    </w:p>
    <w:p w:rsidR="00500E3F" w:rsidRDefault="00500E3F" w:rsidP="00500E3F">
      <w:pPr>
        <w:pStyle w:val="a8"/>
        <w:numPr>
          <w:ilvl w:val="0"/>
          <w:numId w:val="1"/>
        </w:numPr>
        <w:rPr>
          <w:rFonts w:hint="cs"/>
          <w:sz w:val="28"/>
          <w:szCs w:val="28"/>
        </w:rPr>
      </w:pPr>
      <w:r>
        <w:rPr>
          <w:rFonts w:hint="cs"/>
          <w:sz w:val="28"/>
          <w:szCs w:val="28"/>
          <w:rtl/>
        </w:rPr>
        <w:t xml:space="preserve">تحكمها في نشاط اقتصادي في اكثر من بلد </w:t>
      </w:r>
    </w:p>
    <w:p w:rsidR="00500E3F" w:rsidRDefault="00500E3F" w:rsidP="00500E3F">
      <w:pPr>
        <w:pStyle w:val="a8"/>
        <w:numPr>
          <w:ilvl w:val="0"/>
          <w:numId w:val="1"/>
        </w:numPr>
        <w:rPr>
          <w:rFonts w:hint="cs"/>
          <w:sz w:val="28"/>
          <w:szCs w:val="28"/>
        </w:rPr>
      </w:pPr>
      <w:r>
        <w:rPr>
          <w:rFonts w:hint="cs"/>
          <w:sz w:val="28"/>
          <w:szCs w:val="28"/>
          <w:rtl/>
        </w:rPr>
        <w:t xml:space="preserve">قدرتها على استغلال الفوارق بين الدول </w:t>
      </w:r>
    </w:p>
    <w:p w:rsidR="00500E3F" w:rsidRDefault="00500E3F" w:rsidP="00500E3F">
      <w:pPr>
        <w:pStyle w:val="a8"/>
        <w:numPr>
          <w:ilvl w:val="0"/>
          <w:numId w:val="1"/>
        </w:numPr>
        <w:rPr>
          <w:rFonts w:hint="cs"/>
          <w:sz w:val="28"/>
          <w:szCs w:val="28"/>
        </w:rPr>
      </w:pPr>
      <w:r>
        <w:rPr>
          <w:rFonts w:hint="cs"/>
          <w:sz w:val="28"/>
          <w:szCs w:val="28"/>
          <w:rtl/>
        </w:rPr>
        <w:t xml:space="preserve">مرونتها الجغرافيه </w:t>
      </w:r>
    </w:p>
    <w:p w:rsidR="00500E3F" w:rsidRPr="00500E3F" w:rsidRDefault="00500E3F" w:rsidP="00500E3F">
      <w:pPr>
        <w:rPr>
          <w:rFonts w:hint="cs"/>
          <w:sz w:val="28"/>
          <w:szCs w:val="28"/>
          <w:rtl/>
        </w:rPr>
      </w:pPr>
      <w:bookmarkStart w:id="0" w:name="_GoBack"/>
      <w:bookmarkEnd w:id="0"/>
    </w:p>
    <w:sectPr w:rsidR="00500E3F" w:rsidRPr="00500E3F" w:rsidSect="00786ED9">
      <w:footerReference w:type="default" r:id="rId16"/>
      <w:headerReference w:type="first" r:id="rId17"/>
      <w:pgSz w:w="11906" w:h="16838"/>
      <w:pgMar w:top="1440" w:right="1800" w:bottom="1440" w:left="1800" w:header="0" w:footer="680" w:gutter="0"/>
      <w:cols w:space="708"/>
      <w:titlePg/>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286E" w:rsidRDefault="0011286E" w:rsidP="00786ED9">
      <w:pPr>
        <w:spacing w:after="0" w:line="240" w:lineRule="auto"/>
      </w:pPr>
      <w:r>
        <w:separator/>
      </w:r>
    </w:p>
  </w:endnote>
  <w:endnote w:type="continuationSeparator" w:id="0">
    <w:p w:rsidR="0011286E" w:rsidRDefault="0011286E" w:rsidP="00786E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sz w:val="28"/>
        <w:szCs w:val="28"/>
        <w:rtl/>
        <w:lang w:val="ar-SA"/>
      </w:rPr>
      <w:id w:val="1552576534"/>
      <w:docPartObj>
        <w:docPartGallery w:val="Page Numbers (Bottom of Page)"/>
        <w:docPartUnique/>
      </w:docPartObj>
    </w:sdtPr>
    <w:sdtEndPr>
      <w:rPr>
        <w:lang w:val="en-US"/>
      </w:rPr>
    </w:sdtEndPr>
    <w:sdtContent>
      <w:p w:rsidR="00786ED9" w:rsidRDefault="00786ED9">
        <w:pPr>
          <w:pStyle w:val="af3"/>
        </w:pPr>
        <w:r>
          <w:rPr>
            <w:rFonts w:asciiTheme="majorHAnsi" w:eastAsiaTheme="majorEastAsia" w:hAnsiTheme="majorHAnsi" w:cstheme="majorBidi"/>
            <w:sz w:val="28"/>
            <w:szCs w:val="28"/>
            <w:rtl/>
            <w:lang w:val="ar-SA"/>
          </w:rPr>
          <w:t xml:space="preserve">الصفحة </w:t>
        </w:r>
        <w:r>
          <w:rPr>
            <w:rFonts w:cs="Times New Roman"/>
            <w:sz w:val="22"/>
            <w:szCs w:val="22"/>
          </w:rPr>
          <w:fldChar w:fldCharType="begin"/>
        </w:r>
        <w:r>
          <w:instrText>PAGE    \* MERGEFORMAT</w:instrText>
        </w:r>
        <w:r>
          <w:rPr>
            <w:rFonts w:cs="Times New Roman"/>
            <w:sz w:val="22"/>
            <w:szCs w:val="22"/>
          </w:rPr>
          <w:fldChar w:fldCharType="separate"/>
        </w:r>
        <w:r w:rsidR="00AF1CEF" w:rsidRPr="00AF1CEF">
          <w:rPr>
            <w:rFonts w:asciiTheme="majorHAnsi" w:eastAsiaTheme="majorEastAsia" w:hAnsiTheme="majorHAnsi" w:cstheme="majorBidi"/>
            <w:noProof/>
            <w:sz w:val="28"/>
            <w:szCs w:val="28"/>
            <w:rtl/>
            <w:lang w:val="ar-SA"/>
          </w:rPr>
          <w:t>13</w:t>
        </w:r>
        <w:r>
          <w:rPr>
            <w:rFonts w:asciiTheme="majorHAnsi" w:eastAsiaTheme="majorEastAsia" w:hAnsiTheme="majorHAnsi" w:cstheme="majorBidi"/>
            <w:sz w:val="28"/>
            <w:szCs w:val="28"/>
          </w:rPr>
          <w:fldChar w:fldCharType="end"/>
        </w:r>
      </w:p>
    </w:sdtContent>
  </w:sdt>
  <w:p w:rsidR="00786ED9" w:rsidRDefault="00786ED9">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286E" w:rsidRDefault="0011286E" w:rsidP="00786ED9">
      <w:pPr>
        <w:spacing w:after="0" w:line="240" w:lineRule="auto"/>
      </w:pPr>
      <w:r>
        <w:separator/>
      </w:r>
    </w:p>
  </w:footnote>
  <w:footnote w:type="continuationSeparator" w:id="0">
    <w:p w:rsidR="0011286E" w:rsidRDefault="0011286E" w:rsidP="00786ED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6ED9" w:rsidRPr="00786ED9" w:rsidRDefault="00786ED9">
    <w:pPr>
      <w:pStyle w:val="af2"/>
      <w:rPr>
        <w:rFonts w:hint="cs"/>
        <w:sz w:val="36"/>
        <w:szCs w:val="36"/>
        <w:rtl/>
      </w:rPr>
    </w:pPr>
    <w:r w:rsidRPr="00786ED9">
      <w:rPr>
        <w:rFonts w:hint="cs"/>
        <w:sz w:val="36"/>
        <w:szCs w:val="36"/>
        <w:rtl/>
      </w:rPr>
      <w:t xml:space="preserve">الاداره الدوليه </w:t>
    </w:r>
  </w:p>
  <w:p w:rsidR="00786ED9" w:rsidRPr="00786ED9" w:rsidRDefault="00786ED9" w:rsidP="00786ED9">
    <w:pPr>
      <w:pStyle w:val="af2"/>
      <w:spacing w:before="240"/>
      <w:ind w:left="113" w:right="113"/>
      <w:rPr>
        <w:sz w:val="36"/>
        <w:szCs w:val="3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1D376B"/>
    <w:multiLevelType w:val="hybridMultilevel"/>
    <w:tmpl w:val="9D86B8CC"/>
    <w:lvl w:ilvl="0" w:tplc="4634A3C0">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1" w15:restartNumberingAfterBreak="0">
    <w:nsid w:val="1A526260"/>
    <w:multiLevelType w:val="hybridMultilevel"/>
    <w:tmpl w:val="9EACD0C8"/>
    <w:lvl w:ilvl="0" w:tplc="B8CAA3C0">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2" w15:restartNumberingAfterBreak="0">
    <w:nsid w:val="1E915391"/>
    <w:multiLevelType w:val="hybridMultilevel"/>
    <w:tmpl w:val="E35A8E40"/>
    <w:lvl w:ilvl="0" w:tplc="E3BE87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7C47F1"/>
    <w:multiLevelType w:val="hybridMultilevel"/>
    <w:tmpl w:val="BBF8B938"/>
    <w:lvl w:ilvl="0" w:tplc="FDD8057C">
      <w:start w:val="1"/>
      <w:numFmt w:val="decimal"/>
      <w:lvlText w:val="%1-"/>
      <w:lvlJc w:val="left"/>
      <w:pPr>
        <w:ind w:left="435" w:hanging="360"/>
      </w:pPr>
      <w:rPr>
        <w:rFonts w:hint="default"/>
      </w:rPr>
    </w:lvl>
    <w:lvl w:ilvl="1" w:tplc="04090019" w:tentative="1">
      <w:start w:val="1"/>
      <w:numFmt w:val="lowerLetter"/>
      <w:lvlText w:val="%2."/>
      <w:lvlJc w:val="left"/>
      <w:pPr>
        <w:ind w:left="1155" w:hanging="360"/>
      </w:pPr>
    </w:lvl>
    <w:lvl w:ilvl="2" w:tplc="0409001B" w:tentative="1">
      <w:start w:val="1"/>
      <w:numFmt w:val="lowerRoman"/>
      <w:lvlText w:val="%3."/>
      <w:lvlJc w:val="right"/>
      <w:pPr>
        <w:ind w:left="1875" w:hanging="180"/>
      </w:pPr>
    </w:lvl>
    <w:lvl w:ilvl="3" w:tplc="0409000F" w:tentative="1">
      <w:start w:val="1"/>
      <w:numFmt w:val="decimal"/>
      <w:lvlText w:val="%4."/>
      <w:lvlJc w:val="left"/>
      <w:pPr>
        <w:ind w:left="2595" w:hanging="360"/>
      </w:pPr>
    </w:lvl>
    <w:lvl w:ilvl="4" w:tplc="04090019" w:tentative="1">
      <w:start w:val="1"/>
      <w:numFmt w:val="lowerLetter"/>
      <w:lvlText w:val="%5."/>
      <w:lvlJc w:val="left"/>
      <w:pPr>
        <w:ind w:left="3315" w:hanging="360"/>
      </w:pPr>
    </w:lvl>
    <w:lvl w:ilvl="5" w:tplc="0409001B" w:tentative="1">
      <w:start w:val="1"/>
      <w:numFmt w:val="lowerRoman"/>
      <w:lvlText w:val="%6."/>
      <w:lvlJc w:val="right"/>
      <w:pPr>
        <w:ind w:left="4035" w:hanging="180"/>
      </w:pPr>
    </w:lvl>
    <w:lvl w:ilvl="6" w:tplc="0409000F" w:tentative="1">
      <w:start w:val="1"/>
      <w:numFmt w:val="decimal"/>
      <w:lvlText w:val="%7."/>
      <w:lvlJc w:val="left"/>
      <w:pPr>
        <w:ind w:left="4755" w:hanging="360"/>
      </w:pPr>
    </w:lvl>
    <w:lvl w:ilvl="7" w:tplc="04090019" w:tentative="1">
      <w:start w:val="1"/>
      <w:numFmt w:val="lowerLetter"/>
      <w:lvlText w:val="%8."/>
      <w:lvlJc w:val="left"/>
      <w:pPr>
        <w:ind w:left="5475" w:hanging="360"/>
      </w:pPr>
    </w:lvl>
    <w:lvl w:ilvl="8" w:tplc="0409001B" w:tentative="1">
      <w:start w:val="1"/>
      <w:numFmt w:val="lowerRoman"/>
      <w:lvlText w:val="%9."/>
      <w:lvlJc w:val="right"/>
      <w:pPr>
        <w:ind w:left="6195" w:hanging="180"/>
      </w:pPr>
    </w:lvl>
  </w:abstractNum>
  <w:abstractNum w:abstractNumId="4" w15:restartNumberingAfterBreak="0">
    <w:nsid w:val="363C66A8"/>
    <w:multiLevelType w:val="hybridMultilevel"/>
    <w:tmpl w:val="C27CC2EA"/>
    <w:lvl w:ilvl="0" w:tplc="900A6038">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F23620"/>
    <w:multiLevelType w:val="hybridMultilevel"/>
    <w:tmpl w:val="DEA01AE6"/>
    <w:lvl w:ilvl="0" w:tplc="EB66325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505DDE"/>
    <w:multiLevelType w:val="hybridMultilevel"/>
    <w:tmpl w:val="5BBA49C2"/>
    <w:lvl w:ilvl="0" w:tplc="34C491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8F44CE0"/>
    <w:multiLevelType w:val="hybridMultilevel"/>
    <w:tmpl w:val="9A60E7D0"/>
    <w:lvl w:ilvl="0" w:tplc="6D7251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6BF7BB6"/>
    <w:multiLevelType w:val="hybridMultilevel"/>
    <w:tmpl w:val="F3048F36"/>
    <w:lvl w:ilvl="0" w:tplc="63064D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F741706"/>
    <w:multiLevelType w:val="hybridMultilevel"/>
    <w:tmpl w:val="B6182DA2"/>
    <w:lvl w:ilvl="0" w:tplc="46B60F56">
      <w:numFmt w:val="bullet"/>
      <w:lvlText w:val="-"/>
      <w:lvlJc w:val="left"/>
      <w:pPr>
        <w:ind w:left="435" w:hanging="360"/>
      </w:pPr>
      <w:rPr>
        <w:rFonts w:ascii="Arial" w:eastAsiaTheme="minorEastAsia" w:hAnsi="Arial" w:cs="Arial"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10" w15:restartNumberingAfterBreak="0">
    <w:nsid w:val="7D951D73"/>
    <w:multiLevelType w:val="hybridMultilevel"/>
    <w:tmpl w:val="246827DE"/>
    <w:lvl w:ilvl="0" w:tplc="0C4AD1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DC0C59"/>
    <w:multiLevelType w:val="hybridMultilevel"/>
    <w:tmpl w:val="3D600D78"/>
    <w:lvl w:ilvl="0" w:tplc="CD9A2198">
      <w:numFmt w:val="bullet"/>
      <w:lvlText w:val=""/>
      <w:lvlJc w:val="left"/>
      <w:pPr>
        <w:ind w:left="36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11"/>
  </w:num>
  <w:num w:numId="4">
    <w:abstractNumId w:val="6"/>
  </w:num>
  <w:num w:numId="5">
    <w:abstractNumId w:val="5"/>
  </w:num>
  <w:num w:numId="6">
    <w:abstractNumId w:val="7"/>
  </w:num>
  <w:num w:numId="7">
    <w:abstractNumId w:val="0"/>
  </w:num>
  <w:num w:numId="8">
    <w:abstractNumId w:val="1"/>
  </w:num>
  <w:num w:numId="9">
    <w:abstractNumId w:val="3"/>
  </w:num>
  <w:num w:numId="10">
    <w:abstractNumId w:val="8"/>
  </w:num>
  <w:num w:numId="11">
    <w:abstractNumId w:val="10"/>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2"/>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2D6E"/>
    <w:rsid w:val="00022F08"/>
    <w:rsid w:val="000442D3"/>
    <w:rsid w:val="0005737D"/>
    <w:rsid w:val="000A461C"/>
    <w:rsid w:val="0011286E"/>
    <w:rsid w:val="00132B2E"/>
    <w:rsid w:val="001860E2"/>
    <w:rsid w:val="002065B0"/>
    <w:rsid w:val="00226E34"/>
    <w:rsid w:val="002656AB"/>
    <w:rsid w:val="00321223"/>
    <w:rsid w:val="003C6BB2"/>
    <w:rsid w:val="004C2D6E"/>
    <w:rsid w:val="00500E3F"/>
    <w:rsid w:val="00510838"/>
    <w:rsid w:val="006F7849"/>
    <w:rsid w:val="00786ED9"/>
    <w:rsid w:val="008C07DF"/>
    <w:rsid w:val="00926E02"/>
    <w:rsid w:val="00961855"/>
    <w:rsid w:val="00A617E2"/>
    <w:rsid w:val="00AF1CEF"/>
    <w:rsid w:val="00BD48DC"/>
    <w:rsid w:val="00C01D97"/>
    <w:rsid w:val="00C14153"/>
    <w:rsid w:val="00D03D12"/>
    <w:rsid w:val="00D353A4"/>
    <w:rsid w:val="00D707BD"/>
    <w:rsid w:val="00DB25BF"/>
    <w:rsid w:val="00E20614"/>
    <w:rsid w:val="00F275DA"/>
    <w:rsid w:val="00F30D6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77FE6C5-3B8D-402D-AA2E-2DD64136D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1"/>
        <w:szCs w:val="21"/>
        <w:lang w:val="en-US" w:eastAsia="en-US" w:bidi="ar-SA"/>
      </w:rPr>
    </w:rPrDefault>
    <w:pPrDefault>
      <w:pPr>
        <w:bidi/>
        <w:spacing w:after="120" w:line="264"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C2D6E"/>
  </w:style>
  <w:style w:type="paragraph" w:styleId="1">
    <w:name w:val="heading 1"/>
    <w:basedOn w:val="a"/>
    <w:next w:val="a"/>
    <w:link w:val="1Char"/>
    <w:uiPriority w:val="9"/>
    <w:qFormat/>
    <w:rsid w:val="004C2D6E"/>
    <w:pPr>
      <w:keepNext/>
      <w:keepLines/>
      <w:pBdr>
        <w:bottom w:val="single" w:sz="4" w:space="1" w:color="5B9BD5" w:themeColor="accent1"/>
      </w:pBdr>
      <w:spacing w:before="400" w:after="40" w:line="240" w:lineRule="auto"/>
      <w:outlineLvl w:val="0"/>
    </w:pPr>
    <w:rPr>
      <w:rFonts w:asciiTheme="majorHAnsi" w:eastAsiaTheme="majorEastAsia" w:hAnsiTheme="majorHAnsi" w:cstheme="majorBidi"/>
      <w:color w:val="2E74B5" w:themeColor="accent1" w:themeShade="BF"/>
      <w:sz w:val="36"/>
      <w:szCs w:val="36"/>
    </w:rPr>
  </w:style>
  <w:style w:type="paragraph" w:styleId="2">
    <w:name w:val="heading 2"/>
    <w:basedOn w:val="a"/>
    <w:next w:val="a"/>
    <w:link w:val="2Char"/>
    <w:uiPriority w:val="9"/>
    <w:unhideWhenUsed/>
    <w:qFormat/>
    <w:rsid w:val="004C2D6E"/>
    <w:pPr>
      <w:keepNext/>
      <w:keepLines/>
      <w:spacing w:before="160" w:after="0" w:line="240" w:lineRule="auto"/>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Char"/>
    <w:uiPriority w:val="9"/>
    <w:unhideWhenUsed/>
    <w:qFormat/>
    <w:rsid w:val="004C2D6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4">
    <w:name w:val="heading 4"/>
    <w:basedOn w:val="a"/>
    <w:next w:val="a"/>
    <w:link w:val="4Char"/>
    <w:uiPriority w:val="9"/>
    <w:unhideWhenUsed/>
    <w:qFormat/>
    <w:rsid w:val="004C2D6E"/>
    <w:pPr>
      <w:keepNext/>
      <w:keepLines/>
      <w:spacing w:before="80" w:after="0"/>
      <w:outlineLvl w:val="3"/>
    </w:pPr>
    <w:rPr>
      <w:rFonts w:asciiTheme="majorHAnsi" w:eastAsiaTheme="majorEastAsia" w:hAnsiTheme="majorHAnsi" w:cstheme="majorBidi"/>
      <w:sz w:val="24"/>
      <w:szCs w:val="24"/>
    </w:rPr>
  </w:style>
  <w:style w:type="paragraph" w:styleId="5">
    <w:name w:val="heading 5"/>
    <w:basedOn w:val="a"/>
    <w:next w:val="a"/>
    <w:link w:val="5Char"/>
    <w:uiPriority w:val="9"/>
    <w:unhideWhenUsed/>
    <w:qFormat/>
    <w:rsid w:val="004C2D6E"/>
    <w:pPr>
      <w:keepNext/>
      <w:keepLines/>
      <w:spacing w:before="80" w:after="0"/>
      <w:outlineLvl w:val="4"/>
    </w:pPr>
    <w:rPr>
      <w:rFonts w:asciiTheme="majorHAnsi" w:eastAsiaTheme="majorEastAsia" w:hAnsiTheme="majorHAnsi" w:cstheme="majorBidi"/>
      <w:i/>
      <w:iCs/>
      <w:sz w:val="22"/>
      <w:szCs w:val="22"/>
    </w:rPr>
  </w:style>
  <w:style w:type="paragraph" w:styleId="6">
    <w:name w:val="heading 6"/>
    <w:basedOn w:val="a"/>
    <w:next w:val="a"/>
    <w:link w:val="6Char"/>
    <w:uiPriority w:val="9"/>
    <w:semiHidden/>
    <w:unhideWhenUsed/>
    <w:qFormat/>
    <w:rsid w:val="004C2D6E"/>
    <w:pPr>
      <w:keepNext/>
      <w:keepLines/>
      <w:spacing w:before="80" w:after="0"/>
      <w:outlineLvl w:val="5"/>
    </w:pPr>
    <w:rPr>
      <w:rFonts w:asciiTheme="majorHAnsi" w:eastAsiaTheme="majorEastAsia" w:hAnsiTheme="majorHAnsi" w:cstheme="majorBidi"/>
      <w:color w:val="595959" w:themeColor="text1" w:themeTint="A6"/>
    </w:rPr>
  </w:style>
  <w:style w:type="paragraph" w:styleId="7">
    <w:name w:val="heading 7"/>
    <w:basedOn w:val="a"/>
    <w:next w:val="a"/>
    <w:link w:val="7Char"/>
    <w:uiPriority w:val="9"/>
    <w:semiHidden/>
    <w:unhideWhenUsed/>
    <w:qFormat/>
    <w:rsid w:val="004C2D6E"/>
    <w:pPr>
      <w:keepNext/>
      <w:keepLines/>
      <w:spacing w:before="80" w:after="0"/>
      <w:outlineLvl w:val="6"/>
    </w:pPr>
    <w:rPr>
      <w:rFonts w:asciiTheme="majorHAnsi" w:eastAsiaTheme="majorEastAsia" w:hAnsiTheme="majorHAnsi" w:cstheme="majorBidi"/>
      <w:i/>
      <w:iCs/>
      <w:color w:val="595959" w:themeColor="text1" w:themeTint="A6"/>
    </w:rPr>
  </w:style>
  <w:style w:type="paragraph" w:styleId="8">
    <w:name w:val="heading 8"/>
    <w:basedOn w:val="a"/>
    <w:next w:val="a"/>
    <w:link w:val="8Char"/>
    <w:uiPriority w:val="9"/>
    <w:semiHidden/>
    <w:unhideWhenUsed/>
    <w:qFormat/>
    <w:rsid w:val="004C2D6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9">
    <w:name w:val="heading 9"/>
    <w:basedOn w:val="a"/>
    <w:next w:val="a"/>
    <w:link w:val="9Char"/>
    <w:uiPriority w:val="9"/>
    <w:semiHidden/>
    <w:unhideWhenUsed/>
    <w:qFormat/>
    <w:rsid w:val="004C2D6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4C2D6E"/>
    <w:rPr>
      <w:rFonts w:asciiTheme="majorHAnsi" w:eastAsiaTheme="majorEastAsia" w:hAnsiTheme="majorHAnsi" w:cstheme="majorBidi"/>
      <w:color w:val="2E74B5" w:themeColor="accent1" w:themeShade="BF"/>
      <w:sz w:val="36"/>
      <w:szCs w:val="36"/>
    </w:rPr>
  </w:style>
  <w:style w:type="character" w:customStyle="1" w:styleId="2Char">
    <w:name w:val="عنوان 2 Char"/>
    <w:basedOn w:val="a0"/>
    <w:link w:val="2"/>
    <w:uiPriority w:val="9"/>
    <w:rsid w:val="004C2D6E"/>
    <w:rPr>
      <w:rFonts w:asciiTheme="majorHAnsi" w:eastAsiaTheme="majorEastAsia" w:hAnsiTheme="majorHAnsi" w:cstheme="majorBidi"/>
      <w:color w:val="2E74B5" w:themeColor="accent1" w:themeShade="BF"/>
      <w:sz w:val="28"/>
      <w:szCs w:val="28"/>
    </w:rPr>
  </w:style>
  <w:style w:type="character" w:customStyle="1" w:styleId="3Char">
    <w:name w:val="عنوان 3 Char"/>
    <w:basedOn w:val="a0"/>
    <w:link w:val="3"/>
    <w:uiPriority w:val="9"/>
    <w:rsid w:val="004C2D6E"/>
    <w:rPr>
      <w:rFonts w:asciiTheme="majorHAnsi" w:eastAsiaTheme="majorEastAsia" w:hAnsiTheme="majorHAnsi" w:cstheme="majorBidi"/>
      <w:color w:val="404040" w:themeColor="text1" w:themeTint="BF"/>
      <w:sz w:val="26"/>
      <w:szCs w:val="26"/>
    </w:rPr>
  </w:style>
  <w:style w:type="character" w:customStyle="1" w:styleId="4Char">
    <w:name w:val="عنوان 4 Char"/>
    <w:basedOn w:val="a0"/>
    <w:link w:val="4"/>
    <w:uiPriority w:val="9"/>
    <w:rsid w:val="004C2D6E"/>
    <w:rPr>
      <w:rFonts w:asciiTheme="majorHAnsi" w:eastAsiaTheme="majorEastAsia" w:hAnsiTheme="majorHAnsi" w:cstheme="majorBidi"/>
      <w:sz w:val="24"/>
      <w:szCs w:val="24"/>
    </w:rPr>
  </w:style>
  <w:style w:type="character" w:customStyle="1" w:styleId="5Char">
    <w:name w:val="عنوان 5 Char"/>
    <w:basedOn w:val="a0"/>
    <w:link w:val="5"/>
    <w:uiPriority w:val="9"/>
    <w:rsid w:val="004C2D6E"/>
    <w:rPr>
      <w:rFonts w:asciiTheme="majorHAnsi" w:eastAsiaTheme="majorEastAsia" w:hAnsiTheme="majorHAnsi" w:cstheme="majorBidi"/>
      <w:i/>
      <w:iCs/>
      <w:sz w:val="22"/>
      <w:szCs w:val="22"/>
    </w:rPr>
  </w:style>
  <w:style w:type="character" w:customStyle="1" w:styleId="6Char">
    <w:name w:val="عنوان 6 Char"/>
    <w:basedOn w:val="a0"/>
    <w:link w:val="6"/>
    <w:uiPriority w:val="9"/>
    <w:semiHidden/>
    <w:rsid w:val="004C2D6E"/>
    <w:rPr>
      <w:rFonts w:asciiTheme="majorHAnsi" w:eastAsiaTheme="majorEastAsia" w:hAnsiTheme="majorHAnsi" w:cstheme="majorBidi"/>
      <w:color w:val="595959" w:themeColor="text1" w:themeTint="A6"/>
    </w:rPr>
  </w:style>
  <w:style w:type="character" w:customStyle="1" w:styleId="7Char">
    <w:name w:val="عنوان 7 Char"/>
    <w:basedOn w:val="a0"/>
    <w:link w:val="7"/>
    <w:uiPriority w:val="9"/>
    <w:semiHidden/>
    <w:rsid w:val="004C2D6E"/>
    <w:rPr>
      <w:rFonts w:asciiTheme="majorHAnsi" w:eastAsiaTheme="majorEastAsia" w:hAnsiTheme="majorHAnsi" w:cstheme="majorBidi"/>
      <w:i/>
      <w:iCs/>
      <w:color w:val="595959" w:themeColor="text1" w:themeTint="A6"/>
    </w:rPr>
  </w:style>
  <w:style w:type="character" w:customStyle="1" w:styleId="8Char">
    <w:name w:val="عنوان 8 Char"/>
    <w:basedOn w:val="a0"/>
    <w:link w:val="8"/>
    <w:uiPriority w:val="9"/>
    <w:semiHidden/>
    <w:rsid w:val="004C2D6E"/>
    <w:rPr>
      <w:rFonts w:asciiTheme="majorHAnsi" w:eastAsiaTheme="majorEastAsia" w:hAnsiTheme="majorHAnsi" w:cstheme="majorBidi"/>
      <w:smallCaps/>
      <w:color w:val="595959" w:themeColor="text1" w:themeTint="A6"/>
    </w:rPr>
  </w:style>
  <w:style w:type="character" w:customStyle="1" w:styleId="9Char">
    <w:name w:val="عنوان 9 Char"/>
    <w:basedOn w:val="a0"/>
    <w:link w:val="9"/>
    <w:uiPriority w:val="9"/>
    <w:semiHidden/>
    <w:rsid w:val="004C2D6E"/>
    <w:rPr>
      <w:rFonts w:asciiTheme="majorHAnsi" w:eastAsiaTheme="majorEastAsia" w:hAnsiTheme="majorHAnsi" w:cstheme="majorBidi"/>
      <w:i/>
      <w:iCs/>
      <w:smallCaps/>
      <w:color w:val="595959" w:themeColor="text1" w:themeTint="A6"/>
    </w:rPr>
  </w:style>
  <w:style w:type="paragraph" w:styleId="a3">
    <w:name w:val="Title"/>
    <w:basedOn w:val="a"/>
    <w:next w:val="a"/>
    <w:link w:val="Char"/>
    <w:uiPriority w:val="10"/>
    <w:qFormat/>
    <w:rsid w:val="004C2D6E"/>
    <w:pPr>
      <w:spacing w:after="0" w:line="240" w:lineRule="auto"/>
      <w:contextualSpacing/>
    </w:pPr>
    <w:rPr>
      <w:rFonts w:asciiTheme="majorHAnsi" w:eastAsiaTheme="majorEastAsia" w:hAnsiTheme="majorHAnsi" w:cstheme="majorBidi"/>
      <w:color w:val="2E74B5" w:themeColor="accent1" w:themeShade="BF"/>
      <w:spacing w:val="-7"/>
      <w:sz w:val="80"/>
      <w:szCs w:val="80"/>
    </w:rPr>
  </w:style>
  <w:style w:type="character" w:customStyle="1" w:styleId="Char">
    <w:name w:val="العنوان Char"/>
    <w:basedOn w:val="a0"/>
    <w:link w:val="a3"/>
    <w:uiPriority w:val="10"/>
    <w:rsid w:val="004C2D6E"/>
    <w:rPr>
      <w:rFonts w:asciiTheme="majorHAnsi" w:eastAsiaTheme="majorEastAsia" w:hAnsiTheme="majorHAnsi" w:cstheme="majorBidi"/>
      <w:color w:val="2E74B5" w:themeColor="accent1" w:themeShade="BF"/>
      <w:spacing w:val="-7"/>
      <w:sz w:val="80"/>
      <w:szCs w:val="80"/>
    </w:rPr>
  </w:style>
  <w:style w:type="paragraph" w:styleId="a4">
    <w:name w:val="Subtitle"/>
    <w:basedOn w:val="a"/>
    <w:next w:val="a"/>
    <w:link w:val="Char0"/>
    <w:uiPriority w:val="11"/>
    <w:qFormat/>
    <w:rsid w:val="004C2D6E"/>
    <w:pPr>
      <w:numPr>
        <w:ilvl w:val="1"/>
      </w:numPr>
      <w:spacing w:after="240" w:line="240" w:lineRule="auto"/>
    </w:pPr>
    <w:rPr>
      <w:rFonts w:asciiTheme="majorHAnsi" w:eastAsiaTheme="majorEastAsia" w:hAnsiTheme="majorHAnsi" w:cstheme="majorBidi"/>
      <w:color w:val="404040" w:themeColor="text1" w:themeTint="BF"/>
      <w:sz w:val="30"/>
      <w:szCs w:val="30"/>
    </w:rPr>
  </w:style>
  <w:style w:type="character" w:customStyle="1" w:styleId="Char0">
    <w:name w:val="عنوان فرعي Char"/>
    <w:basedOn w:val="a0"/>
    <w:link w:val="a4"/>
    <w:uiPriority w:val="11"/>
    <w:rsid w:val="004C2D6E"/>
    <w:rPr>
      <w:rFonts w:asciiTheme="majorHAnsi" w:eastAsiaTheme="majorEastAsia" w:hAnsiTheme="majorHAnsi" w:cstheme="majorBidi"/>
      <w:color w:val="404040" w:themeColor="text1" w:themeTint="BF"/>
      <w:sz w:val="30"/>
      <w:szCs w:val="30"/>
    </w:rPr>
  </w:style>
  <w:style w:type="character" w:styleId="a5">
    <w:name w:val="Strong"/>
    <w:basedOn w:val="a0"/>
    <w:uiPriority w:val="22"/>
    <w:qFormat/>
    <w:rsid w:val="004C2D6E"/>
    <w:rPr>
      <w:b/>
      <w:bCs/>
    </w:rPr>
  </w:style>
  <w:style w:type="character" w:styleId="a6">
    <w:name w:val="Emphasis"/>
    <w:basedOn w:val="a0"/>
    <w:uiPriority w:val="20"/>
    <w:qFormat/>
    <w:rsid w:val="004C2D6E"/>
    <w:rPr>
      <w:i/>
      <w:iCs/>
    </w:rPr>
  </w:style>
  <w:style w:type="paragraph" w:styleId="a7">
    <w:name w:val="No Spacing"/>
    <w:link w:val="Char1"/>
    <w:uiPriority w:val="1"/>
    <w:qFormat/>
    <w:rsid w:val="004C2D6E"/>
    <w:pPr>
      <w:spacing w:after="0" w:line="240" w:lineRule="auto"/>
    </w:pPr>
  </w:style>
  <w:style w:type="character" w:customStyle="1" w:styleId="Char1">
    <w:name w:val="بلا تباعد Char"/>
    <w:basedOn w:val="a0"/>
    <w:link w:val="a7"/>
    <w:uiPriority w:val="1"/>
    <w:rsid w:val="006F7849"/>
  </w:style>
  <w:style w:type="paragraph" w:styleId="a8">
    <w:name w:val="List Paragraph"/>
    <w:basedOn w:val="a"/>
    <w:uiPriority w:val="34"/>
    <w:qFormat/>
    <w:rsid w:val="004C2D6E"/>
    <w:pPr>
      <w:ind w:left="720"/>
      <w:contextualSpacing/>
    </w:pPr>
  </w:style>
  <w:style w:type="paragraph" w:styleId="a9">
    <w:name w:val="Quote"/>
    <w:basedOn w:val="a"/>
    <w:next w:val="a"/>
    <w:link w:val="Char2"/>
    <w:uiPriority w:val="29"/>
    <w:qFormat/>
    <w:rsid w:val="004C2D6E"/>
    <w:pPr>
      <w:spacing w:before="240" w:after="240" w:line="252" w:lineRule="auto"/>
      <w:ind w:left="864" w:right="864"/>
      <w:jc w:val="center"/>
    </w:pPr>
    <w:rPr>
      <w:i/>
      <w:iCs/>
    </w:rPr>
  </w:style>
  <w:style w:type="character" w:customStyle="1" w:styleId="Char2">
    <w:name w:val="اقتباس Char"/>
    <w:basedOn w:val="a0"/>
    <w:link w:val="a9"/>
    <w:uiPriority w:val="29"/>
    <w:rsid w:val="004C2D6E"/>
    <w:rPr>
      <w:i/>
      <w:iCs/>
    </w:rPr>
  </w:style>
  <w:style w:type="paragraph" w:styleId="aa">
    <w:name w:val="Intense Quote"/>
    <w:basedOn w:val="a"/>
    <w:next w:val="a"/>
    <w:link w:val="Char3"/>
    <w:uiPriority w:val="30"/>
    <w:qFormat/>
    <w:rsid w:val="004C2D6E"/>
    <w:pPr>
      <w:spacing w:before="100" w:beforeAutospacing="1" w:after="240"/>
      <w:ind w:left="864" w:right="864"/>
      <w:jc w:val="center"/>
    </w:pPr>
    <w:rPr>
      <w:rFonts w:asciiTheme="majorHAnsi" w:eastAsiaTheme="majorEastAsia" w:hAnsiTheme="majorHAnsi" w:cstheme="majorBidi"/>
      <w:color w:val="5B9BD5" w:themeColor="accent1"/>
      <w:sz w:val="28"/>
      <w:szCs w:val="28"/>
    </w:rPr>
  </w:style>
  <w:style w:type="character" w:customStyle="1" w:styleId="Char3">
    <w:name w:val="اقتباس مكثف Char"/>
    <w:basedOn w:val="a0"/>
    <w:link w:val="aa"/>
    <w:uiPriority w:val="30"/>
    <w:rsid w:val="004C2D6E"/>
    <w:rPr>
      <w:rFonts w:asciiTheme="majorHAnsi" w:eastAsiaTheme="majorEastAsia" w:hAnsiTheme="majorHAnsi" w:cstheme="majorBidi"/>
      <w:color w:val="5B9BD5" w:themeColor="accent1"/>
      <w:sz w:val="28"/>
      <w:szCs w:val="28"/>
    </w:rPr>
  </w:style>
  <w:style w:type="character" w:styleId="ab">
    <w:name w:val="Subtle Emphasis"/>
    <w:basedOn w:val="a0"/>
    <w:uiPriority w:val="19"/>
    <w:qFormat/>
    <w:rsid w:val="004C2D6E"/>
    <w:rPr>
      <w:i/>
      <w:iCs/>
      <w:color w:val="595959" w:themeColor="text1" w:themeTint="A6"/>
    </w:rPr>
  </w:style>
  <w:style w:type="character" w:styleId="ac">
    <w:name w:val="Intense Emphasis"/>
    <w:basedOn w:val="a0"/>
    <w:uiPriority w:val="21"/>
    <w:qFormat/>
    <w:rsid w:val="004C2D6E"/>
    <w:rPr>
      <w:b/>
      <w:bCs/>
      <w:i/>
      <w:iCs/>
    </w:rPr>
  </w:style>
  <w:style w:type="character" w:styleId="ad">
    <w:name w:val="Subtle Reference"/>
    <w:basedOn w:val="a0"/>
    <w:uiPriority w:val="31"/>
    <w:qFormat/>
    <w:rsid w:val="004C2D6E"/>
    <w:rPr>
      <w:smallCaps/>
      <w:color w:val="404040" w:themeColor="text1" w:themeTint="BF"/>
    </w:rPr>
  </w:style>
  <w:style w:type="character" w:styleId="ae">
    <w:name w:val="Intense Reference"/>
    <w:basedOn w:val="a0"/>
    <w:uiPriority w:val="32"/>
    <w:qFormat/>
    <w:rsid w:val="004C2D6E"/>
    <w:rPr>
      <w:b/>
      <w:bCs/>
      <w:smallCaps/>
      <w:u w:val="single"/>
    </w:rPr>
  </w:style>
  <w:style w:type="character" w:styleId="af">
    <w:name w:val="Book Title"/>
    <w:basedOn w:val="a0"/>
    <w:uiPriority w:val="33"/>
    <w:qFormat/>
    <w:rsid w:val="004C2D6E"/>
    <w:rPr>
      <w:b/>
      <w:bCs/>
      <w:smallCaps/>
    </w:rPr>
  </w:style>
  <w:style w:type="paragraph" w:styleId="af0">
    <w:name w:val="TOC Heading"/>
    <w:basedOn w:val="1"/>
    <w:next w:val="a"/>
    <w:uiPriority w:val="39"/>
    <w:semiHidden/>
    <w:unhideWhenUsed/>
    <w:qFormat/>
    <w:rsid w:val="004C2D6E"/>
    <w:pPr>
      <w:outlineLvl w:val="9"/>
    </w:pPr>
  </w:style>
  <w:style w:type="paragraph" w:styleId="af1">
    <w:name w:val="caption"/>
    <w:basedOn w:val="a"/>
    <w:next w:val="a"/>
    <w:uiPriority w:val="35"/>
    <w:semiHidden/>
    <w:unhideWhenUsed/>
    <w:qFormat/>
    <w:rsid w:val="004C2D6E"/>
    <w:pPr>
      <w:spacing w:line="240" w:lineRule="auto"/>
    </w:pPr>
    <w:rPr>
      <w:b/>
      <w:bCs/>
      <w:color w:val="404040" w:themeColor="text1" w:themeTint="BF"/>
      <w:sz w:val="20"/>
      <w:szCs w:val="20"/>
    </w:rPr>
  </w:style>
  <w:style w:type="paragraph" w:styleId="af2">
    <w:name w:val="header"/>
    <w:basedOn w:val="a"/>
    <w:link w:val="Char4"/>
    <w:uiPriority w:val="99"/>
    <w:unhideWhenUsed/>
    <w:rsid w:val="00786ED9"/>
    <w:pPr>
      <w:tabs>
        <w:tab w:val="center" w:pos="4153"/>
        <w:tab w:val="right" w:pos="8306"/>
      </w:tabs>
      <w:spacing w:after="0" w:line="240" w:lineRule="auto"/>
    </w:pPr>
  </w:style>
  <w:style w:type="character" w:customStyle="1" w:styleId="Char4">
    <w:name w:val="رأس الصفحة Char"/>
    <w:basedOn w:val="a0"/>
    <w:link w:val="af2"/>
    <w:uiPriority w:val="99"/>
    <w:rsid w:val="00786ED9"/>
  </w:style>
  <w:style w:type="paragraph" w:styleId="af3">
    <w:name w:val="footer"/>
    <w:basedOn w:val="a"/>
    <w:link w:val="Char5"/>
    <w:uiPriority w:val="99"/>
    <w:unhideWhenUsed/>
    <w:rsid w:val="00786ED9"/>
    <w:pPr>
      <w:tabs>
        <w:tab w:val="center" w:pos="4153"/>
        <w:tab w:val="right" w:pos="8306"/>
      </w:tabs>
      <w:spacing w:after="0" w:line="240" w:lineRule="auto"/>
    </w:pPr>
  </w:style>
  <w:style w:type="character" w:customStyle="1" w:styleId="Char5">
    <w:name w:val="تذييل الصفحة Char"/>
    <w:basedOn w:val="a0"/>
    <w:link w:val="af3"/>
    <w:uiPriority w:val="99"/>
    <w:rsid w:val="00786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image" Target="media/image9.emf"/><Relationship Id="rId10" Type="http://schemas.openxmlformats.org/officeDocument/2006/relationships/image" Target="media/image4.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image" Target="media/image8.em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2438</Words>
  <Characters>13897</Characters>
  <Application>Microsoft Office Word</Application>
  <DocSecurity>0</DocSecurity>
  <Lines>115</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ŜmŝÕMЋ _</dc:creator>
  <cp:keywords/>
  <dc:description/>
  <cp:lastModifiedBy>ŜmŝÕMЋ _</cp:lastModifiedBy>
  <cp:revision>2</cp:revision>
  <dcterms:created xsi:type="dcterms:W3CDTF">2017-03-05T13:36:00Z</dcterms:created>
  <dcterms:modified xsi:type="dcterms:W3CDTF">2017-03-05T13:36:00Z</dcterms:modified>
</cp:coreProperties>
</file>