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3174" w:rsidRDefault="00DE7288" w:rsidP="00543174">
      <w:pPr>
        <w:jc w:val="center"/>
        <w:rPr>
          <w:b/>
          <w:bCs/>
          <w:color w:val="C00000"/>
          <w:sz w:val="26"/>
          <w:szCs w:val="26"/>
          <w:rtl/>
        </w:rPr>
      </w:pPr>
      <w:r w:rsidRPr="00DE7288">
        <w:rPr>
          <w:rFonts w:hint="cs"/>
          <w:b/>
          <w:bCs/>
          <w:color w:val="C00000"/>
          <w:sz w:val="26"/>
          <w:szCs w:val="26"/>
          <w:rtl/>
        </w:rPr>
        <w:t>المحاضرة رقم اثناء عشر</w:t>
      </w:r>
      <w:r w:rsidR="009B2A2A" w:rsidRPr="00DE7288">
        <w:rPr>
          <w:rFonts w:hint="cs"/>
          <w:b/>
          <w:bCs/>
          <w:color w:val="C00000"/>
          <w:sz w:val="26"/>
          <w:szCs w:val="26"/>
          <w:rtl/>
        </w:rPr>
        <w:t>/تابع التزامات العامل (حقوق صاحب العمل).</w:t>
      </w:r>
    </w:p>
    <w:p w:rsidR="009B2A2A" w:rsidRPr="00543174" w:rsidRDefault="009B2A2A" w:rsidP="00543174">
      <w:pPr>
        <w:jc w:val="center"/>
        <w:rPr>
          <w:b/>
          <w:bCs/>
          <w:color w:val="C00000"/>
          <w:sz w:val="26"/>
          <w:szCs w:val="26"/>
          <w:rtl/>
        </w:rPr>
      </w:pPr>
      <w:bookmarkStart w:id="0" w:name="_GoBack"/>
      <w:bookmarkEnd w:id="0"/>
      <w:r w:rsidRPr="00DE7288">
        <w:rPr>
          <w:rFonts w:hint="cs"/>
          <w:b/>
          <w:bCs/>
          <w:sz w:val="26"/>
          <w:szCs w:val="26"/>
          <w:rtl/>
        </w:rPr>
        <w:t>ثالثا: اذا ثبت اتباع العامل سلوكا أو ارتكب عملا مخلا بالشرف أو الأمانة.</w:t>
      </w:r>
    </w:p>
    <w:p w:rsidR="00337B0D" w:rsidRPr="00DE7288" w:rsidRDefault="009B2A2A" w:rsidP="00337B0D">
      <w:pPr>
        <w:rPr>
          <w:b/>
          <w:bCs/>
          <w:sz w:val="26"/>
          <w:szCs w:val="26"/>
          <w:rtl/>
        </w:rPr>
      </w:pPr>
      <w:r w:rsidRPr="00DE7288">
        <w:rPr>
          <w:rFonts w:hint="cs"/>
          <w:b/>
          <w:bCs/>
          <w:sz w:val="26"/>
          <w:szCs w:val="26"/>
          <w:rtl/>
        </w:rPr>
        <w:t>ويستوي في ذلك أن يكون العمل الذي ارتكبه العامل أو السلوك الذي آتاه ذا صلة بالعمل,أم كان منبت لصلة به.</w:t>
      </w:r>
    </w:p>
    <w:p w:rsidR="00337B0D" w:rsidRPr="00DE7288" w:rsidRDefault="009B2A2A" w:rsidP="00337B0D">
      <w:pPr>
        <w:rPr>
          <w:b/>
          <w:bCs/>
          <w:sz w:val="26"/>
          <w:szCs w:val="26"/>
          <w:rtl/>
        </w:rPr>
      </w:pPr>
      <w:r w:rsidRPr="00DE7288">
        <w:rPr>
          <w:rFonts w:hint="cs"/>
          <w:b/>
          <w:bCs/>
          <w:sz w:val="26"/>
          <w:szCs w:val="26"/>
          <w:rtl/>
        </w:rPr>
        <w:t xml:space="preserve">يفقد </w:t>
      </w:r>
      <w:r w:rsidR="00337B0D" w:rsidRPr="00DE7288">
        <w:rPr>
          <w:rFonts w:hint="cs"/>
          <w:b/>
          <w:bCs/>
          <w:sz w:val="26"/>
          <w:szCs w:val="26"/>
          <w:rtl/>
        </w:rPr>
        <w:t xml:space="preserve">ثقة صاحب العمل فيه - </w:t>
      </w:r>
      <w:r w:rsidRPr="00DE7288">
        <w:rPr>
          <w:rFonts w:hint="cs"/>
          <w:b/>
          <w:bCs/>
          <w:sz w:val="26"/>
          <w:szCs w:val="26"/>
          <w:rtl/>
        </w:rPr>
        <w:t>يشترط أن يثبت صاحب العمل ارتكاب</w:t>
      </w:r>
      <w:r w:rsidR="00337B0D" w:rsidRPr="00DE7288">
        <w:rPr>
          <w:rFonts w:hint="cs"/>
          <w:b/>
          <w:bCs/>
          <w:sz w:val="26"/>
          <w:szCs w:val="26"/>
          <w:rtl/>
        </w:rPr>
        <w:t xml:space="preserve"> العامل لهذا الفعل ثبوتا يقينيا </w:t>
      </w:r>
      <w:r w:rsidR="00337B0D" w:rsidRPr="00DE7288">
        <w:rPr>
          <w:b/>
          <w:bCs/>
          <w:sz w:val="26"/>
          <w:szCs w:val="26"/>
          <w:rtl/>
        </w:rPr>
        <w:t>–</w:t>
      </w:r>
      <w:r w:rsidR="00337B0D" w:rsidRPr="00DE7288">
        <w:rPr>
          <w:rFonts w:hint="cs"/>
          <w:b/>
          <w:bCs/>
          <w:sz w:val="26"/>
          <w:szCs w:val="26"/>
          <w:rtl/>
        </w:rPr>
        <w:t xml:space="preserve"> وسوف ينعكس أثره على أدائه لعمله. "لأن اتيان العامل أي من هذه الافعال".</w:t>
      </w:r>
    </w:p>
    <w:p w:rsidR="00A14AF0" w:rsidRPr="007262AA" w:rsidRDefault="00A14AF0" w:rsidP="00337B0D">
      <w:pPr>
        <w:rPr>
          <w:b/>
          <w:bCs/>
          <w:color w:val="0070C0"/>
          <w:sz w:val="26"/>
          <w:szCs w:val="26"/>
          <w:rtl/>
        </w:rPr>
      </w:pPr>
      <w:r w:rsidRPr="00984EEF">
        <w:rPr>
          <w:rFonts w:hint="cs"/>
          <w:b/>
          <w:bCs/>
          <w:color w:val="000000" w:themeColor="text1"/>
          <w:sz w:val="26"/>
          <w:szCs w:val="26"/>
          <w:rtl/>
        </w:rPr>
        <w:t>الحالة الثالثة: إذا ثبت إتباع العامل سلوكاَ سيئاَ,أو ارتكابه عملاَ مخلاَ بالشرف أو الأمانة:</w:t>
      </w:r>
    </w:p>
    <w:p w:rsidR="00A14AF0" w:rsidRPr="00DE7288" w:rsidRDefault="00A14AF0" w:rsidP="00337B0D">
      <w:pPr>
        <w:rPr>
          <w:b/>
          <w:bCs/>
          <w:sz w:val="26"/>
          <w:szCs w:val="26"/>
          <w:rtl/>
        </w:rPr>
      </w:pPr>
      <w:r w:rsidRPr="00DE7288">
        <w:rPr>
          <w:rFonts w:hint="cs"/>
          <w:b/>
          <w:bCs/>
          <w:sz w:val="26"/>
          <w:szCs w:val="26"/>
          <w:rtl/>
        </w:rPr>
        <w:t>يجوز لصاحب العمل فسخ العقد إذا ثبت ارتكاب العامل سلوك سيئ أو عملاَ مخلاَ بالشرف أو الأمانة,سواء كان العمل الذي ارتكبه العامل أو السلوك الذي أتاه ذا صلة بالعمل,أم كان منبت الصلة به,فكل ما يشترط بشأنه هو أن يتوافر له وصف العامل أو السلوك الماس بالشرف أو الأمانة,إذ تنعدم به ثقة صاحب العمل في العامل وهي جوهرية في العلاقة بينهما,علاوة على أن مثل هذا السلوك الذي يأتيه العامل,لا بد وأن ينعكس أثره على كيفية أداء العامل لالتزاماته</w:t>
      </w:r>
      <w:r w:rsidR="004E0694" w:rsidRPr="00DE7288">
        <w:rPr>
          <w:rFonts w:hint="cs"/>
          <w:b/>
          <w:bCs/>
          <w:sz w:val="26"/>
          <w:szCs w:val="26"/>
          <w:rtl/>
        </w:rPr>
        <w:t>,</w:t>
      </w:r>
      <w:r w:rsidRPr="00DE7288">
        <w:rPr>
          <w:rFonts w:hint="cs"/>
          <w:b/>
          <w:bCs/>
          <w:sz w:val="26"/>
          <w:szCs w:val="26"/>
          <w:rtl/>
        </w:rPr>
        <w:t xml:space="preserve">وهو ما قررته الهيئة العليا بقولها "صدور قرار فصل العامل استنادا لمخالفة صدرت منه خارج نطاق عمله,إذا لم تكن مخلة بالشرف والأمانة,لا ينال ذلك من حق </w:t>
      </w:r>
      <w:r w:rsidR="004E0694" w:rsidRPr="00DE7288">
        <w:rPr>
          <w:rFonts w:hint="cs"/>
          <w:b/>
          <w:bCs/>
          <w:sz w:val="26"/>
          <w:szCs w:val="26"/>
          <w:rtl/>
        </w:rPr>
        <w:t xml:space="preserve">العامل في صرف مكافأة نهاية الخدمة." (قرار الهيئة العليا رقم </w:t>
      </w:r>
      <w:r w:rsidR="004E0694" w:rsidRPr="00DE7288">
        <w:rPr>
          <w:b/>
          <w:bCs/>
          <w:sz w:val="26"/>
          <w:szCs w:val="26"/>
        </w:rPr>
        <w:t>216</w:t>
      </w:r>
      <w:r w:rsidR="004E0694" w:rsidRPr="00DE7288">
        <w:rPr>
          <w:rFonts w:hint="cs"/>
          <w:b/>
          <w:bCs/>
          <w:sz w:val="26"/>
          <w:szCs w:val="26"/>
          <w:rtl/>
        </w:rPr>
        <w:t>/</w:t>
      </w:r>
      <w:r w:rsidR="004E0694" w:rsidRPr="00DE7288">
        <w:rPr>
          <w:b/>
          <w:bCs/>
          <w:sz w:val="26"/>
          <w:szCs w:val="26"/>
        </w:rPr>
        <w:t>2</w:t>
      </w:r>
      <w:r w:rsidR="004E0694" w:rsidRPr="00DE7288">
        <w:rPr>
          <w:rFonts w:hint="cs"/>
          <w:b/>
          <w:bCs/>
          <w:sz w:val="26"/>
          <w:szCs w:val="26"/>
          <w:rtl/>
        </w:rPr>
        <w:t>/</w:t>
      </w:r>
      <w:r w:rsidR="004E0694" w:rsidRPr="00DE7288">
        <w:rPr>
          <w:b/>
          <w:bCs/>
          <w:sz w:val="26"/>
          <w:szCs w:val="26"/>
        </w:rPr>
        <w:t>431</w:t>
      </w:r>
      <w:r w:rsidR="004E0694" w:rsidRPr="00DE7288">
        <w:rPr>
          <w:rFonts w:hint="cs"/>
          <w:b/>
          <w:bCs/>
          <w:sz w:val="26"/>
          <w:szCs w:val="26"/>
          <w:rtl/>
        </w:rPr>
        <w:t xml:space="preserve"> بتاريخ </w:t>
      </w:r>
      <w:r w:rsidR="004E0694" w:rsidRPr="00DE7288">
        <w:rPr>
          <w:b/>
          <w:bCs/>
          <w:sz w:val="26"/>
          <w:szCs w:val="26"/>
        </w:rPr>
        <w:t>20</w:t>
      </w:r>
      <w:r w:rsidR="004E0694" w:rsidRPr="00DE7288">
        <w:rPr>
          <w:rFonts w:hint="cs"/>
          <w:b/>
          <w:bCs/>
          <w:sz w:val="26"/>
          <w:szCs w:val="26"/>
          <w:rtl/>
        </w:rPr>
        <w:t>/</w:t>
      </w:r>
      <w:r w:rsidR="004E0694" w:rsidRPr="00DE7288">
        <w:rPr>
          <w:b/>
          <w:bCs/>
          <w:sz w:val="26"/>
          <w:szCs w:val="26"/>
        </w:rPr>
        <w:t>3</w:t>
      </w:r>
      <w:r w:rsidR="004E0694" w:rsidRPr="00DE7288">
        <w:rPr>
          <w:rFonts w:hint="cs"/>
          <w:b/>
          <w:bCs/>
          <w:sz w:val="26"/>
          <w:szCs w:val="26"/>
          <w:rtl/>
        </w:rPr>
        <w:t>/</w:t>
      </w:r>
      <w:r w:rsidR="004E0694" w:rsidRPr="00DE7288">
        <w:rPr>
          <w:b/>
          <w:bCs/>
          <w:sz w:val="26"/>
          <w:szCs w:val="26"/>
        </w:rPr>
        <w:t>1431</w:t>
      </w:r>
      <w:r w:rsidR="004E0694" w:rsidRPr="00DE7288">
        <w:rPr>
          <w:rFonts w:hint="cs"/>
          <w:b/>
          <w:bCs/>
          <w:sz w:val="26"/>
          <w:szCs w:val="26"/>
          <w:rtl/>
        </w:rPr>
        <w:t>هـ).</w:t>
      </w:r>
    </w:p>
    <w:p w:rsidR="004E0694" w:rsidRPr="00DE7288" w:rsidRDefault="004E0694" w:rsidP="00337B0D">
      <w:pPr>
        <w:rPr>
          <w:b/>
          <w:bCs/>
          <w:sz w:val="26"/>
          <w:szCs w:val="26"/>
          <w:rtl/>
        </w:rPr>
      </w:pPr>
      <w:r w:rsidRPr="00DE7288">
        <w:rPr>
          <w:rFonts w:hint="cs"/>
          <w:b/>
          <w:bCs/>
          <w:sz w:val="26"/>
          <w:szCs w:val="26"/>
          <w:rtl/>
        </w:rPr>
        <w:t>ويشترط حتى يتمكن صاحب العمل من فسخ العقد,استناد إلى هذه الحالة,أن يثبت ارتكاب العامل لهذه الفعل أو إتيانه ذلك سلوك ثبوتاَ يقينياَ,ولكن كيف يثبت ارتكاب العامل لهذا العمل على وجه اليقين؟</w:t>
      </w:r>
    </w:p>
    <w:p w:rsidR="004E0694" w:rsidRPr="00DE7288" w:rsidRDefault="004E0694" w:rsidP="00337B0D">
      <w:pPr>
        <w:rPr>
          <w:b/>
          <w:bCs/>
          <w:sz w:val="26"/>
          <w:szCs w:val="26"/>
          <w:rtl/>
        </w:rPr>
      </w:pPr>
      <w:r w:rsidRPr="00DE7288">
        <w:rPr>
          <w:rFonts w:hint="cs"/>
          <w:b/>
          <w:bCs/>
          <w:sz w:val="26"/>
          <w:szCs w:val="26"/>
          <w:rtl/>
        </w:rPr>
        <w:t xml:space="preserve">لم يبين المنظم كيفية ثبوت ذلك الأمر في حق العامل,فالأمر متروك لتقدير صاحب العمل,وهو ما يمكن أن يفتح الباب أمامه للادعاء على العامل بأنه قد ارتكب عملاَ أو أتى سلوكاَ مخلاَ بالشرف أو الأمانة,ولذلك نرى تعديل هذا النص بحيث يتطلب ضرورة ثبوت إتيان العامل للسلوك السيئ أو العمل </w:t>
      </w:r>
      <w:r w:rsidR="005D17F6" w:rsidRPr="00DE7288">
        <w:rPr>
          <w:rFonts w:hint="cs"/>
          <w:b/>
          <w:bCs/>
          <w:sz w:val="26"/>
          <w:szCs w:val="26"/>
          <w:rtl/>
        </w:rPr>
        <w:t>المخل للشرف أو الأمانة,بحكم قضائي نهائي حماية للعامل.</w:t>
      </w:r>
    </w:p>
    <w:p w:rsidR="00D60703" w:rsidRPr="00DE7288" w:rsidRDefault="005D17F6" w:rsidP="005D17F6">
      <w:pPr>
        <w:rPr>
          <w:b/>
          <w:bCs/>
          <w:sz w:val="26"/>
          <w:szCs w:val="26"/>
          <w:rtl/>
        </w:rPr>
      </w:pPr>
      <w:r w:rsidRPr="00DE7288">
        <w:rPr>
          <w:rFonts w:hint="cs"/>
          <w:b/>
          <w:bCs/>
          <w:sz w:val="26"/>
          <w:szCs w:val="26"/>
          <w:rtl/>
        </w:rPr>
        <w:t xml:space="preserve">وقد بينت الهيئة العليا لتسوية الخلافات العمالية كيفية ارتكاب العامل لهذا الفعل بقولها "يجوز لصاحب العمل فسخ العقد دون مكافأة أو اشعار العامل أو تعويضه إذا ثبت اتباعه سلوكا سيئا أو ارتكابه عملا مخلا بالشرف أو الأمانة,ويجب أن يثبت سلوك العامل المخالف لمسلكه أو واجبات وظيفته بحكم قضائي نهائي أو بالأدلة التي تثبت ذلك." (قرار رقم </w:t>
      </w:r>
      <w:r w:rsidRPr="00DE7288">
        <w:rPr>
          <w:b/>
          <w:bCs/>
          <w:sz w:val="26"/>
          <w:szCs w:val="26"/>
        </w:rPr>
        <w:t>335</w:t>
      </w:r>
      <w:r w:rsidRPr="00DE7288">
        <w:rPr>
          <w:rFonts w:hint="cs"/>
          <w:b/>
          <w:bCs/>
          <w:sz w:val="26"/>
          <w:szCs w:val="26"/>
          <w:rtl/>
        </w:rPr>
        <w:t>/</w:t>
      </w:r>
      <w:r w:rsidRPr="00DE7288">
        <w:rPr>
          <w:b/>
          <w:bCs/>
          <w:sz w:val="26"/>
          <w:szCs w:val="26"/>
        </w:rPr>
        <w:t>2</w:t>
      </w:r>
      <w:r w:rsidRPr="00DE7288">
        <w:rPr>
          <w:rFonts w:hint="cs"/>
          <w:b/>
          <w:bCs/>
          <w:sz w:val="26"/>
          <w:szCs w:val="26"/>
          <w:rtl/>
        </w:rPr>
        <w:t>/</w:t>
      </w:r>
      <w:r w:rsidRPr="00DE7288">
        <w:rPr>
          <w:b/>
          <w:bCs/>
          <w:sz w:val="26"/>
          <w:szCs w:val="26"/>
        </w:rPr>
        <w:t>431</w:t>
      </w:r>
      <w:r w:rsidRPr="00DE7288">
        <w:rPr>
          <w:rFonts w:hint="cs"/>
          <w:b/>
          <w:bCs/>
          <w:sz w:val="26"/>
          <w:szCs w:val="26"/>
          <w:rtl/>
        </w:rPr>
        <w:t xml:space="preserve"> بتاريخ </w:t>
      </w:r>
      <w:r w:rsidRPr="00DE7288">
        <w:rPr>
          <w:b/>
          <w:bCs/>
          <w:sz w:val="26"/>
          <w:szCs w:val="26"/>
        </w:rPr>
        <w:t>28</w:t>
      </w:r>
      <w:r w:rsidRPr="00DE7288">
        <w:rPr>
          <w:rFonts w:hint="cs"/>
          <w:b/>
          <w:bCs/>
          <w:sz w:val="26"/>
          <w:szCs w:val="26"/>
          <w:rtl/>
        </w:rPr>
        <w:t>/</w:t>
      </w:r>
      <w:r w:rsidRPr="00DE7288">
        <w:rPr>
          <w:b/>
          <w:bCs/>
          <w:sz w:val="26"/>
          <w:szCs w:val="26"/>
        </w:rPr>
        <w:t>4</w:t>
      </w:r>
      <w:r w:rsidRPr="00DE7288">
        <w:rPr>
          <w:rFonts w:hint="cs"/>
          <w:b/>
          <w:bCs/>
          <w:sz w:val="26"/>
          <w:szCs w:val="26"/>
          <w:rtl/>
        </w:rPr>
        <w:t>/</w:t>
      </w:r>
      <w:r w:rsidRPr="00DE7288">
        <w:rPr>
          <w:b/>
          <w:bCs/>
          <w:sz w:val="26"/>
          <w:szCs w:val="26"/>
        </w:rPr>
        <w:t>1431</w:t>
      </w:r>
      <w:r w:rsidRPr="00DE7288">
        <w:rPr>
          <w:rFonts w:hint="cs"/>
          <w:b/>
          <w:bCs/>
          <w:sz w:val="26"/>
          <w:szCs w:val="26"/>
          <w:rtl/>
        </w:rPr>
        <w:t xml:space="preserve"> هـ),كما قررت أن "ارتكاب العامل عملا مخلا بالأمانة واقراره بذلك في التحقيق الذي أجري معه يترتب عليه عدم استحقاقه راتب شهر الانذار,وكذلك مكافأة نهاية الخدمة:حيث استأنف العامل القرار الابتدائي,مكررا الطلبات نفسها التي طالب بها أمام الهيئة الابتدائية,واستأنفت المجموعة القرار الابتدائي معترضة علي الحكم للعامل بشهر الانذار وبدل الاجازة ومكافأة نهاية الخدمة والمكافأة السنوية,بدعوي عدم استحقاقه لما يطالب به,لأن فصله كان بسبب مشروع وحسب المادة (</w:t>
      </w:r>
      <w:r w:rsidRPr="00DE7288">
        <w:rPr>
          <w:b/>
          <w:bCs/>
          <w:sz w:val="26"/>
          <w:szCs w:val="26"/>
        </w:rPr>
        <w:t>80</w:t>
      </w:r>
      <w:r w:rsidRPr="00DE7288">
        <w:rPr>
          <w:rFonts w:hint="cs"/>
          <w:b/>
          <w:bCs/>
          <w:sz w:val="26"/>
          <w:szCs w:val="26"/>
          <w:rtl/>
        </w:rPr>
        <w:t>) فقرة (</w:t>
      </w:r>
      <w:r w:rsidRPr="00DE7288">
        <w:rPr>
          <w:b/>
          <w:bCs/>
          <w:sz w:val="26"/>
          <w:szCs w:val="26"/>
        </w:rPr>
        <w:t>3</w:t>
      </w:r>
      <w:r w:rsidRPr="00DE7288">
        <w:rPr>
          <w:rFonts w:hint="cs"/>
          <w:b/>
          <w:bCs/>
          <w:sz w:val="26"/>
          <w:szCs w:val="26"/>
          <w:rtl/>
        </w:rPr>
        <w:t xml:space="preserve">) من نظام العمل,لإرتكابه عملا مخلا بالأمانة,وهو قيامه بوضع احدي سيارات الشحن التي تعود ملكيتها له لدى احدى مكاتب الشحن التي تتعامل مع المجموعة,وقام بتحميل بضاعة في السيارة العائدة له من مستودع الشركة بجدة,لتسليمها لأحد العملاء في جدة,محملا الشركة قيمة </w:t>
      </w:r>
      <w:r w:rsidR="005843BA" w:rsidRPr="00DE7288">
        <w:rPr>
          <w:rFonts w:hint="cs"/>
          <w:b/>
          <w:bCs/>
          <w:sz w:val="26"/>
          <w:szCs w:val="26"/>
          <w:rtl/>
        </w:rPr>
        <w:t>أجره سيارته مرتين.الأولي قيمة الشحن من مدينة جدة إلى الرياض والأخري من مدينة الرياض إلى جدة,وقام بإدخال البضاعة صوريا في مستودع الرياض واخراجها صوريا منه إلى مقر العمل,في جين أن الحقيقة أن السيارة لم تصل إلى مدينة الرياض نهائيا,وبإطلاع الدائرة الأولي علي الاستئناف المقدم من المجموعة,وعلي محضر التحقيق الذي أجري مع العامل من قبل المجموعة,</w:t>
      </w:r>
      <w:r w:rsidR="006F1102" w:rsidRPr="00DE7288">
        <w:rPr>
          <w:rFonts w:hint="cs"/>
          <w:b/>
          <w:bCs/>
          <w:sz w:val="26"/>
          <w:szCs w:val="26"/>
          <w:rtl/>
        </w:rPr>
        <w:t xml:space="preserve"> </w:t>
      </w:r>
      <w:r w:rsidR="005843BA" w:rsidRPr="00DE7288">
        <w:rPr>
          <w:rFonts w:hint="cs"/>
          <w:b/>
          <w:bCs/>
          <w:sz w:val="26"/>
          <w:szCs w:val="26"/>
          <w:rtl/>
        </w:rPr>
        <w:t xml:space="preserve">وحيث أن </w:t>
      </w:r>
      <w:r w:rsidR="006F1102" w:rsidRPr="00DE7288">
        <w:rPr>
          <w:rFonts w:hint="cs"/>
          <w:b/>
          <w:bCs/>
          <w:sz w:val="26"/>
          <w:szCs w:val="26"/>
          <w:rtl/>
        </w:rPr>
        <w:t>العامل أقر في التحقيق الذي أجري معه بصحة ما نسبته له المجموعة,وعليه فإن العامل بهذا ايكون قد ارتكب عملا مخلا بالأمانة,وإن فصله حسب المادة (</w:t>
      </w:r>
      <w:r w:rsidR="006F1102" w:rsidRPr="00DE7288">
        <w:rPr>
          <w:b/>
          <w:bCs/>
          <w:sz w:val="26"/>
          <w:szCs w:val="26"/>
        </w:rPr>
        <w:t>80</w:t>
      </w:r>
      <w:r w:rsidR="006F1102" w:rsidRPr="00DE7288">
        <w:rPr>
          <w:rFonts w:hint="cs"/>
          <w:b/>
          <w:bCs/>
          <w:sz w:val="26"/>
          <w:szCs w:val="26"/>
          <w:rtl/>
        </w:rPr>
        <w:t xml:space="preserve">) من نظام العمل كان بسبب مشروع." (قرار رقم </w:t>
      </w:r>
      <w:r w:rsidR="006F1102" w:rsidRPr="00DE7288">
        <w:rPr>
          <w:b/>
          <w:bCs/>
          <w:sz w:val="26"/>
          <w:szCs w:val="26"/>
        </w:rPr>
        <w:t>1559</w:t>
      </w:r>
      <w:r w:rsidR="006F1102" w:rsidRPr="00DE7288">
        <w:rPr>
          <w:rFonts w:hint="cs"/>
          <w:b/>
          <w:bCs/>
          <w:sz w:val="26"/>
          <w:szCs w:val="26"/>
          <w:rtl/>
        </w:rPr>
        <w:t>/</w:t>
      </w:r>
      <w:r w:rsidR="00C02D09" w:rsidRPr="00DE7288">
        <w:rPr>
          <w:b/>
          <w:bCs/>
          <w:sz w:val="26"/>
          <w:szCs w:val="26"/>
        </w:rPr>
        <w:t>1</w:t>
      </w:r>
      <w:r w:rsidR="00C02D09" w:rsidRPr="00DE7288">
        <w:rPr>
          <w:rFonts w:hint="cs"/>
          <w:b/>
          <w:bCs/>
          <w:sz w:val="26"/>
          <w:szCs w:val="26"/>
          <w:rtl/>
        </w:rPr>
        <w:t>/</w:t>
      </w:r>
      <w:r w:rsidR="00C02D09" w:rsidRPr="00DE7288">
        <w:rPr>
          <w:b/>
          <w:bCs/>
          <w:sz w:val="26"/>
          <w:szCs w:val="26"/>
        </w:rPr>
        <w:t>1</w:t>
      </w:r>
      <w:r w:rsidR="00C02D09" w:rsidRPr="00DE7288">
        <w:rPr>
          <w:rFonts w:hint="cs"/>
          <w:b/>
          <w:bCs/>
          <w:sz w:val="26"/>
          <w:szCs w:val="26"/>
          <w:rtl/>
        </w:rPr>
        <w:t>/</w:t>
      </w:r>
      <w:r w:rsidR="00C02D09" w:rsidRPr="00DE7288">
        <w:rPr>
          <w:b/>
          <w:bCs/>
          <w:sz w:val="26"/>
          <w:szCs w:val="26"/>
        </w:rPr>
        <w:t>432</w:t>
      </w:r>
      <w:r w:rsidR="00C02D09" w:rsidRPr="00DE7288">
        <w:rPr>
          <w:rFonts w:hint="cs"/>
          <w:b/>
          <w:bCs/>
          <w:sz w:val="26"/>
          <w:szCs w:val="26"/>
          <w:rtl/>
        </w:rPr>
        <w:t xml:space="preserve"> بتاريخ </w:t>
      </w:r>
      <w:r w:rsidR="00C02D09" w:rsidRPr="00DE7288">
        <w:rPr>
          <w:b/>
          <w:bCs/>
          <w:sz w:val="26"/>
          <w:szCs w:val="26"/>
        </w:rPr>
        <w:t>28</w:t>
      </w:r>
      <w:r w:rsidR="00C02D09" w:rsidRPr="00DE7288">
        <w:rPr>
          <w:rFonts w:hint="cs"/>
          <w:b/>
          <w:bCs/>
          <w:sz w:val="26"/>
          <w:szCs w:val="26"/>
          <w:rtl/>
        </w:rPr>
        <w:t>/</w:t>
      </w:r>
      <w:r w:rsidR="00C02D09" w:rsidRPr="00DE7288">
        <w:rPr>
          <w:b/>
          <w:bCs/>
          <w:sz w:val="26"/>
          <w:szCs w:val="26"/>
        </w:rPr>
        <w:t>12</w:t>
      </w:r>
      <w:r w:rsidR="00C02D09" w:rsidRPr="00DE7288">
        <w:rPr>
          <w:rFonts w:hint="cs"/>
          <w:b/>
          <w:bCs/>
          <w:sz w:val="26"/>
          <w:szCs w:val="26"/>
          <w:rtl/>
        </w:rPr>
        <w:t>/</w:t>
      </w:r>
      <w:r w:rsidR="00C02D09" w:rsidRPr="00DE7288">
        <w:rPr>
          <w:b/>
          <w:bCs/>
          <w:sz w:val="26"/>
          <w:szCs w:val="26"/>
        </w:rPr>
        <w:t>1432</w:t>
      </w:r>
      <w:r w:rsidR="00C02D09" w:rsidRPr="00DE7288">
        <w:rPr>
          <w:rFonts w:hint="cs"/>
          <w:b/>
          <w:bCs/>
          <w:sz w:val="26"/>
          <w:szCs w:val="26"/>
          <w:rtl/>
        </w:rPr>
        <w:t xml:space="preserve"> هـ).</w:t>
      </w:r>
    </w:p>
    <w:p w:rsidR="00835B23" w:rsidRPr="00DE7288" w:rsidRDefault="00C02D09" w:rsidP="00835B23">
      <w:pPr>
        <w:rPr>
          <w:b/>
          <w:bCs/>
          <w:sz w:val="26"/>
          <w:szCs w:val="26"/>
          <w:rtl/>
        </w:rPr>
      </w:pPr>
      <w:r w:rsidRPr="00DE7288">
        <w:rPr>
          <w:rFonts w:hint="cs"/>
          <w:b/>
          <w:bCs/>
          <w:sz w:val="26"/>
          <w:szCs w:val="26"/>
          <w:rtl/>
        </w:rPr>
        <w:t xml:space="preserve">وقد اعتبرت الهيئة العليا من قبيل الأعمال المخلة بالشرف أو الأمانة:" قيام العامل بالتصرف في أموال صاحب العمل التي يعهد بها أو جزء منها لحسابه الخاص دون إذن في ذلك تصرف مخل بالأمانة." (قرار الهيئة العليا رقم </w:t>
      </w:r>
      <w:r w:rsidRPr="00DE7288">
        <w:rPr>
          <w:b/>
          <w:bCs/>
          <w:sz w:val="26"/>
          <w:szCs w:val="26"/>
        </w:rPr>
        <w:t>158</w:t>
      </w:r>
      <w:r w:rsidRPr="00DE7288">
        <w:rPr>
          <w:rFonts w:hint="cs"/>
          <w:b/>
          <w:bCs/>
          <w:sz w:val="26"/>
          <w:szCs w:val="26"/>
          <w:rtl/>
        </w:rPr>
        <w:t>/</w:t>
      </w:r>
      <w:r w:rsidRPr="00DE7288">
        <w:rPr>
          <w:b/>
          <w:bCs/>
          <w:sz w:val="26"/>
          <w:szCs w:val="26"/>
        </w:rPr>
        <w:t>1</w:t>
      </w:r>
      <w:r w:rsidRPr="00DE7288">
        <w:rPr>
          <w:rFonts w:hint="cs"/>
          <w:b/>
          <w:bCs/>
          <w:sz w:val="26"/>
          <w:szCs w:val="26"/>
          <w:rtl/>
        </w:rPr>
        <w:t>/</w:t>
      </w:r>
      <w:r w:rsidRPr="00DE7288">
        <w:rPr>
          <w:b/>
          <w:bCs/>
          <w:sz w:val="26"/>
          <w:szCs w:val="26"/>
        </w:rPr>
        <w:t>431</w:t>
      </w:r>
      <w:r w:rsidRPr="00DE7288">
        <w:rPr>
          <w:rFonts w:hint="cs"/>
          <w:b/>
          <w:bCs/>
          <w:sz w:val="26"/>
          <w:szCs w:val="26"/>
          <w:rtl/>
        </w:rPr>
        <w:t xml:space="preserve"> بتاريخ </w:t>
      </w:r>
      <w:r w:rsidRPr="00DE7288">
        <w:rPr>
          <w:b/>
          <w:bCs/>
          <w:sz w:val="26"/>
          <w:szCs w:val="26"/>
        </w:rPr>
        <w:t>3</w:t>
      </w:r>
      <w:r w:rsidR="00C35DEB" w:rsidRPr="00DE7288">
        <w:rPr>
          <w:rFonts w:hint="cs"/>
          <w:b/>
          <w:bCs/>
          <w:sz w:val="26"/>
          <w:szCs w:val="26"/>
          <w:rtl/>
        </w:rPr>
        <w:t>/</w:t>
      </w:r>
      <w:r w:rsidR="00C35DEB" w:rsidRPr="00DE7288">
        <w:rPr>
          <w:b/>
          <w:bCs/>
          <w:sz w:val="26"/>
          <w:szCs w:val="26"/>
        </w:rPr>
        <w:t>2</w:t>
      </w:r>
      <w:r w:rsidR="00C35DEB" w:rsidRPr="00DE7288">
        <w:rPr>
          <w:rFonts w:hint="cs"/>
          <w:b/>
          <w:bCs/>
          <w:sz w:val="26"/>
          <w:szCs w:val="26"/>
          <w:rtl/>
        </w:rPr>
        <w:t>/</w:t>
      </w:r>
      <w:r w:rsidR="00DC2C92" w:rsidRPr="00DE7288">
        <w:rPr>
          <w:b/>
          <w:bCs/>
          <w:sz w:val="26"/>
          <w:szCs w:val="26"/>
        </w:rPr>
        <w:t>1431</w:t>
      </w:r>
      <w:r w:rsidR="00DC2C92" w:rsidRPr="00DE7288">
        <w:rPr>
          <w:rFonts w:hint="cs"/>
          <w:b/>
          <w:bCs/>
          <w:sz w:val="26"/>
          <w:szCs w:val="26"/>
          <w:rtl/>
        </w:rPr>
        <w:t xml:space="preserve">هـ).أو "تعاطي العامل مواد مخدرة أكدتها نتيجة التحاليل يعد سلوكا سيئا وسببا </w:t>
      </w:r>
      <w:r w:rsidR="00DC2C92" w:rsidRPr="00DE7288">
        <w:rPr>
          <w:rFonts w:hint="cs"/>
          <w:b/>
          <w:bCs/>
          <w:sz w:val="26"/>
          <w:szCs w:val="26"/>
          <w:rtl/>
        </w:rPr>
        <w:lastRenderedPageBreak/>
        <w:t xml:space="preserve">مشروعا للفصل" (قرار الهيئة العليا رقم </w:t>
      </w:r>
      <w:r w:rsidR="00DC2C92" w:rsidRPr="00DE7288">
        <w:rPr>
          <w:b/>
          <w:bCs/>
          <w:sz w:val="26"/>
          <w:szCs w:val="26"/>
        </w:rPr>
        <w:t>1287</w:t>
      </w:r>
      <w:r w:rsidR="00DC2C92" w:rsidRPr="00DE7288">
        <w:rPr>
          <w:rFonts w:hint="cs"/>
          <w:b/>
          <w:bCs/>
          <w:sz w:val="26"/>
          <w:szCs w:val="26"/>
          <w:rtl/>
        </w:rPr>
        <w:t>/</w:t>
      </w:r>
      <w:r w:rsidR="00DC2C92" w:rsidRPr="00DE7288">
        <w:rPr>
          <w:b/>
          <w:bCs/>
          <w:sz w:val="26"/>
          <w:szCs w:val="26"/>
        </w:rPr>
        <w:t>1</w:t>
      </w:r>
      <w:r w:rsidR="00DC2C92" w:rsidRPr="00DE7288">
        <w:rPr>
          <w:rFonts w:hint="cs"/>
          <w:b/>
          <w:bCs/>
          <w:sz w:val="26"/>
          <w:szCs w:val="26"/>
          <w:rtl/>
        </w:rPr>
        <w:t>/</w:t>
      </w:r>
      <w:r w:rsidR="00DC2C92" w:rsidRPr="00DE7288">
        <w:rPr>
          <w:b/>
          <w:bCs/>
          <w:sz w:val="26"/>
          <w:szCs w:val="26"/>
        </w:rPr>
        <w:t>432</w:t>
      </w:r>
      <w:r w:rsidR="00DC2C92" w:rsidRPr="00DE7288">
        <w:rPr>
          <w:rFonts w:hint="cs"/>
          <w:b/>
          <w:bCs/>
          <w:sz w:val="26"/>
          <w:szCs w:val="26"/>
          <w:rtl/>
        </w:rPr>
        <w:t xml:space="preserve"> بتاريخ </w:t>
      </w:r>
      <w:r w:rsidR="00DC2C92" w:rsidRPr="00DE7288">
        <w:rPr>
          <w:b/>
          <w:bCs/>
          <w:sz w:val="26"/>
          <w:szCs w:val="26"/>
        </w:rPr>
        <w:t>14</w:t>
      </w:r>
      <w:r w:rsidR="00DC2C92" w:rsidRPr="00DE7288">
        <w:rPr>
          <w:rFonts w:hint="cs"/>
          <w:b/>
          <w:bCs/>
          <w:sz w:val="26"/>
          <w:szCs w:val="26"/>
          <w:rtl/>
        </w:rPr>
        <w:t>/</w:t>
      </w:r>
      <w:r w:rsidR="00DC2C92" w:rsidRPr="00DE7288">
        <w:rPr>
          <w:b/>
          <w:bCs/>
          <w:sz w:val="26"/>
          <w:szCs w:val="26"/>
        </w:rPr>
        <w:t>10</w:t>
      </w:r>
      <w:r w:rsidR="00DC2C92" w:rsidRPr="00DE7288">
        <w:rPr>
          <w:rFonts w:hint="cs"/>
          <w:b/>
          <w:bCs/>
          <w:sz w:val="26"/>
          <w:szCs w:val="26"/>
          <w:rtl/>
        </w:rPr>
        <w:t>/</w:t>
      </w:r>
      <w:r w:rsidR="00DC2C92" w:rsidRPr="00DE7288">
        <w:rPr>
          <w:b/>
          <w:bCs/>
          <w:sz w:val="26"/>
          <w:szCs w:val="26"/>
        </w:rPr>
        <w:t>1432</w:t>
      </w:r>
      <w:r w:rsidR="00DC2C92" w:rsidRPr="00DE7288">
        <w:rPr>
          <w:rFonts w:hint="cs"/>
          <w:b/>
          <w:bCs/>
          <w:sz w:val="26"/>
          <w:szCs w:val="26"/>
          <w:rtl/>
        </w:rPr>
        <w:t xml:space="preserve"> هـ),واعتبرت المخالفة الأخلاقية سببا كافيا لإنهاء الخدمة (قرار الهيئة العليا رقم </w:t>
      </w:r>
      <w:r w:rsidR="00DC2C92" w:rsidRPr="00DE7288">
        <w:rPr>
          <w:b/>
          <w:bCs/>
          <w:sz w:val="26"/>
          <w:szCs w:val="26"/>
        </w:rPr>
        <w:t>1287</w:t>
      </w:r>
      <w:r w:rsidR="00DC2C92" w:rsidRPr="00DE7288">
        <w:rPr>
          <w:rFonts w:hint="cs"/>
          <w:b/>
          <w:bCs/>
          <w:sz w:val="26"/>
          <w:szCs w:val="26"/>
          <w:rtl/>
        </w:rPr>
        <w:t>/</w:t>
      </w:r>
      <w:r w:rsidR="00DC2C92" w:rsidRPr="00DE7288">
        <w:rPr>
          <w:b/>
          <w:bCs/>
          <w:sz w:val="26"/>
          <w:szCs w:val="26"/>
        </w:rPr>
        <w:t>1</w:t>
      </w:r>
      <w:r w:rsidR="00DC2C92" w:rsidRPr="00DE7288">
        <w:rPr>
          <w:rFonts w:hint="cs"/>
          <w:b/>
          <w:bCs/>
          <w:sz w:val="26"/>
          <w:szCs w:val="26"/>
          <w:rtl/>
        </w:rPr>
        <w:t>/</w:t>
      </w:r>
      <w:r w:rsidR="00DC2C92" w:rsidRPr="00DE7288">
        <w:rPr>
          <w:b/>
          <w:bCs/>
          <w:sz w:val="26"/>
          <w:szCs w:val="26"/>
        </w:rPr>
        <w:t>432</w:t>
      </w:r>
      <w:r w:rsidR="00DC2C92" w:rsidRPr="00DE7288">
        <w:rPr>
          <w:rFonts w:hint="cs"/>
          <w:b/>
          <w:bCs/>
          <w:sz w:val="26"/>
          <w:szCs w:val="26"/>
          <w:rtl/>
        </w:rPr>
        <w:t xml:space="preserve"> بتاريخ </w:t>
      </w:r>
      <w:r w:rsidR="00DC2C92" w:rsidRPr="00DE7288">
        <w:rPr>
          <w:b/>
          <w:bCs/>
          <w:sz w:val="26"/>
          <w:szCs w:val="26"/>
        </w:rPr>
        <w:t>14</w:t>
      </w:r>
      <w:r w:rsidR="00DC2C92" w:rsidRPr="00DE7288">
        <w:rPr>
          <w:rFonts w:hint="cs"/>
          <w:b/>
          <w:bCs/>
          <w:sz w:val="26"/>
          <w:szCs w:val="26"/>
          <w:rtl/>
        </w:rPr>
        <w:t>/</w:t>
      </w:r>
      <w:r w:rsidR="00DC2C92" w:rsidRPr="00DE7288">
        <w:rPr>
          <w:b/>
          <w:bCs/>
          <w:sz w:val="26"/>
          <w:szCs w:val="26"/>
        </w:rPr>
        <w:t>10</w:t>
      </w:r>
      <w:r w:rsidR="00DC2C92" w:rsidRPr="00DE7288">
        <w:rPr>
          <w:rFonts w:hint="cs"/>
          <w:b/>
          <w:bCs/>
          <w:sz w:val="26"/>
          <w:szCs w:val="26"/>
          <w:rtl/>
        </w:rPr>
        <w:t>/</w:t>
      </w:r>
      <w:r w:rsidR="00DC2C92" w:rsidRPr="00DE7288">
        <w:rPr>
          <w:b/>
          <w:bCs/>
          <w:sz w:val="26"/>
          <w:szCs w:val="26"/>
        </w:rPr>
        <w:t>1432</w:t>
      </w:r>
      <w:r w:rsidR="00DC2C92" w:rsidRPr="00DE7288">
        <w:rPr>
          <w:rFonts w:hint="cs"/>
          <w:b/>
          <w:bCs/>
          <w:sz w:val="26"/>
          <w:szCs w:val="26"/>
          <w:rtl/>
        </w:rPr>
        <w:t xml:space="preserve"> هـ),كما اعتبرت أن "قيام العامل بشطب اسم زميله من بطاقة الدوام وتسجيل اسمه بدلا منه عمل مخل بالشرف ويجعل قرار الفصل مشروعا"(قرار الهيئة العليا رقم </w:t>
      </w:r>
      <w:r w:rsidR="00DC2C92" w:rsidRPr="00DE7288">
        <w:rPr>
          <w:b/>
          <w:bCs/>
          <w:sz w:val="26"/>
          <w:szCs w:val="26"/>
        </w:rPr>
        <w:t>35</w:t>
      </w:r>
      <w:r w:rsidR="00DC2C92" w:rsidRPr="00DE7288">
        <w:rPr>
          <w:rFonts w:hint="cs"/>
          <w:b/>
          <w:bCs/>
          <w:sz w:val="26"/>
          <w:szCs w:val="26"/>
          <w:rtl/>
        </w:rPr>
        <w:t>/</w:t>
      </w:r>
      <w:r w:rsidR="00DC2C92" w:rsidRPr="00DE7288">
        <w:rPr>
          <w:b/>
          <w:bCs/>
          <w:sz w:val="26"/>
          <w:szCs w:val="26"/>
        </w:rPr>
        <w:t>2</w:t>
      </w:r>
      <w:r w:rsidR="00DC2C92" w:rsidRPr="00DE7288">
        <w:rPr>
          <w:rFonts w:hint="cs"/>
          <w:b/>
          <w:bCs/>
          <w:sz w:val="26"/>
          <w:szCs w:val="26"/>
          <w:rtl/>
        </w:rPr>
        <w:t>/</w:t>
      </w:r>
      <w:r w:rsidR="00DC2C92" w:rsidRPr="00DE7288">
        <w:rPr>
          <w:b/>
          <w:bCs/>
          <w:sz w:val="26"/>
          <w:szCs w:val="26"/>
        </w:rPr>
        <w:t>432</w:t>
      </w:r>
      <w:r w:rsidR="00DC2C92" w:rsidRPr="00DE7288">
        <w:rPr>
          <w:rFonts w:hint="cs"/>
          <w:b/>
          <w:bCs/>
          <w:sz w:val="26"/>
          <w:szCs w:val="26"/>
          <w:rtl/>
        </w:rPr>
        <w:t xml:space="preserve"> بتاريخ </w:t>
      </w:r>
      <w:r w:rsidR="00DC2C92" w:rsidRPr="00DE7288">
        <w:rPr>
          <w:b/>
          <w:bCs/>
          <w:sz w:val="26"/>
          <w:szCs w:val="26"/>
        </w:rPr>
        <w:t>12</w:t>
      </w:r>
      <w:r w:rsidR="00DC2C92" w:rsidRPr="00DE7288">
        <w:rPr>
          <w:rFonts w:hint="cs"/>
          <w:b/>
          <w:bCs/>
          <w:sz w:val="26"/>
          <w:szCs w:val="26"/>
          <w:rtl/>
        </w:rPr>
        <w:t>/</w:t>
      </w:r>
      <w:r w:rsidR="00DC2C92" w:rsidRPr="00DE7288">
        <w:rPr>
          <w:b/>
          <w:bCs/>
          <w:sz w:val="26"/>
          <w:szCs w:val="26"/>
        </w:rPr>
        <w:t>1</w:t>
      </w:r>
      <w:r w:rsidR="00DC2C92" w:rsidRPr="00DE7288">
        <w:rPr>
          <w:rFonts w:hint="cs"/>
          <w:b/>
          <w:bCs/>
          <w:sz w:val="26"/>
          <w:szCs w:val="26"/>
          <w:rtl/>
        </w:rPr>
        <w:t>/</w:t>
      </w:r>
      <w:r w:rsidR="00835B23" w:rsidRPr="00DE7288">
        <w:rPr>
          <w:b/>
          <w:bCs/>
          <w:sz w:val="26"/>
          <w:szCs w:val="26"/>
        </w:rPr>
        <w:t>1432</w:t>
      </w:r>
      <w:r w:rsidR="00835B23" w:rsidRPr="00DE7288">
        <w:rPr>
          <w:rFonts w:hint="cs"/>
          <w:b/>
          <w:bCs/>
          <w:sz w:val="26"/>
          <w:szCs w:val="26"/>
          <w:rtl/>
        </w:rPr>
        <w:t>هـ).</w:t>
      </w:r>
    </w:p>
    <w:p w:rsidR="00835B23" w:rsidRPr="00DE7288" w:rsidRDefault="00835B23" w:rsidP="00835B23">
      <w:pPr>
        <w:rPr>
          <w:b/>
          <w:bCs/>
          <w:sz w:val="26"/>
          <w:szCs w:val="26"/>
          <w:rtl/>
        </w:rPr>
      </w:pPr>
      <w:r w:rsidRPr="00DE7288">
        <w:rPr>
          <w:rFonts w:hint="cs"/>
          <w:b/>
          <w:bCs/>
          <w:sz w:val="26"/>
          <w:szCs w:val="26"/>
          <w:rtl/>
        </w:rPr>
        <w:t>رابعا: الفعل أو التقصير العمدي بقصد الاضرار بصاحب العمل.</w:t>
      </w:r>
    </w:p>
    <w:p w:rsidR="00CB5A0D" w:rsidRPr="00DE7288" w:rsidRDefault="00CB5A0D" w:rsidP="00CB5A0D">
      <w:pPr>
        <w:rPr>
          <w:b/>
          <w:bCs/>
          <w:sz w:val="26"/>
          <w:szCs w:val="26"/>
          <w:rtl/>
        </w:rPr>
      </w:pPr>
      <w:r w:rsidRPr="00DE7288">
        <w:rPr>
          <w:rFonts w:hint="cs"/>
          <w:b/>
          <w:bCs/>
          <w:sz w:val="26"/>
          <w:szCs w:val="26"/>
          <w:rtl/>
        </w:rPr>
        <w:t>اذا ارتكب العامل لخطأ بقصد اصابة صاحب العمل بخسارة مادية بشرط أن يكون صاحب العمل قد أبلغ الجهات المختصة بالحادث خلال 24 ساعة من تاريخ عمله بوقوعه.</w:t>
      </w:r>
    </w:p>
    <w:p w:rsidR="00CB5A0D" w:rsidRPr="00DE7288" w:rsidRDefault="00CB5A0D" w:rsidP="00CB5A0D">
      <w:pPr>
        <w:rPr>
          <w:b/>
          <w:bCs/>
          <w:sz w:val="26"/>
          <w:szCs w:val="26"/>
          <w:rtl/>
        </w:rPr>
      </w:pPr>
      <w:r w:rsidRPr="00DE7288">
        <w:rPr>
          <w:rFonts w:hint="cs"/>
          <w:b/>
          <w:bCs/>
          <w:sz w:val="26"/>
          <w:szCs w:val="26"/>
          <w:rtl/>
        </w:rPr>
        <w:t>يستوي أن يكون الخطأ يسير أم جسيم وبغض النظر عما اذا كان هدف العامل من هذا الفعل,قد تحقق أم لا.</w:t>
      </w:r>
    </w:p>
    <w:p w:rsidR="00CB5A0D" w:rsidRPr="00DE7288" w:rsidRDefault="00CB5A0D" w:rsidP="00CB5A0D">
      <w:pPr>
        <w:rPr>
          <w:b/>
          <w:bCs/>
          <w:sz w:val="26"/>
          <w:szCs w:val="26"/>
          <w:rtl/>
        </w:rPr>
      </w:pPr>
      <w:r w:rsidRPr="00DE7288">
        <w:rPr>
          <w:rFonts w:hint="cs"/>
          <w:b/>
          <w:bCs/>
          <w:sz w:val="26"/>
          <w:szCs w:val="26"/>
          <w:rtl/>
        </w:rPr>
        <w:t>واشتراط الخسارة المادية,يترتب عليه ضرورة استبعاد الخطأ الذي لا ينشأ عنه,سوى الحاق الضرر الأدبي فقط لصاجب العمل.</w:t>
      </w:r>
    </w:p>
    <w:p w:rsidR="00CB5A0D" w:rsidRPr="00DE7288" w:rsidRDefault="00CB5A0D" w:rsidP="00CB5A0D">
      <w:pPr>
        <w:rPr>
          <w:b/>
          <w:bCs/>
          <w:sz w:val="26"/>
          <w:szCs w:val="26"/>
          <w:rtl/>
        </w:rPr>
      </w:pPr>
      <w:r w:rsidRPr="00DE7288">
        <w:rPr>
          <w:rFonts w:hint="cs"/>
          <w:b/>
          <w:bCs/>
          <w:sz w:val="26"/>
          <w:szCs w:val="26"/>
          <w:rtl/>
        </w:rPr>
        <w:t>الحالة الرابعة:الفعل أو التقصير العمدي بقصد إلحاق خسارة مادية يصاحب العمل:</w:t>
      </w:r>
    </w:p>
    <w:p w:rsidR="00CB5A0D" w:rsidRPr="00DE7288" w:rsidRDefault="00CB5A0D" w:rsidP="00CB5A0D">
      <w:pPr>
        <w:rPr>
          <w:b/>
          <w:bCs/>
          <w:sz w:val="26"/>
          <w:szCs w:val="26"/>
          <w:rtl/>
        </w:rPr>
      </w:pPr>
      <w:r w:rsidRPr="00DE7288">
        <w:rPr>
          <w:rFonts w:hint="cs"/>
          <w:b/>
          <w:bCs/>
          <w:sz w:val="26"/>
          <w:szCs w:val="26"/>
          <w:rtl/>
        </w:rPr>
        <w:t xml:space="preserve">يحق لصاحب العمل فسخ العقد إذا وقع من العامل </w:t>
      </w:r>
      <w:r w:rsidRPr="00DE7288">
        <w:rPr>
          <w:b/>
          <w:bCs/>
          <w:sz w:val="26"/>
          <w:szCs w:val="26"/>
          <w:rtl/>
        </w:rPr>
        <w:t>–</w:t>
      </w:r>
      <w:r w:rsidRPr="00DE7288">
        <w:rPr>
          <w:rFonts w:hint="cs"/>
          <w:b/>
          <w:bCs/>
          <w:sz w:val="26"/>
          <w:szCs w:val="26"/>
          <w:rtl/>
        </w:rPr>
        <w:t xml:space="preserve"> عمداَ </w:t>
      </w:r>
      <w:r w:rsidRPr="00DE7288">
        <w:rPr>
          <w:b/>
          <w:bCs/>
          <w:sz w:val="26"/>
          <w:szCs w:val="26"/>
          <w:rtl/>
        </w:rPr>
        <w:t>–</w:t>
      </w:r>
      <w:r w:rsidRPr="00DE7288">
        <w:rPr>
          <w:rFonts w:hint="cs"/>
          <w:b/>
          <w:bCs/>
          <w:sz w:val="26"/>
          <w:szCs w:val="26"/>
          <w:rtl/>
        </w:rPr>
        <w:t xml:space="preserve"> أي فعل أو تقصير يقصد به إلحاق خسارة مادية بصاحب العمل,بشرط إبلاغ صاحب العمل الجهات المختصة بالحادث خلال أربع وعشرين ساعة من وقت علمه بوقوعه.</w:t>
      </w:r>
    </w:p>
    <w:p w:rsidR="00CB5A0D" w:rsidRPr="00DE7288" w:rsidRDefault="00CB5A0D" w:rsidP="00CB5A0D">
      <w:pPr>
        <w:rPr>
          <w:b/>
          <w:bCs/>
          <w:sz w:val="26"/>
          <w:szCs w:val="26"/>
          <w:rtl/>
        </w:rPr>
      </w:pPr>
      <w:r w:rsidRPr="00DE7288">
        <w:rPr>
          <w:rFonts w:hint="cs"/>
          <w:b/>
          <w:bCs/>
          <w:sz w:val="26"/>
          <w:szCs w:val="26"/>
          <w:rtl/>
        </w:rPr>
        <w:t>وقد تطلب المنظم في هذه الحالة توافر أركان المسئولية المدنية من خطأ وضرر وعلاقة سببية,كما يشترط أن يكون الخطأ عمديا,ويلاحظ أن المنظم لا يتطلب في هذه الحالة درجة معينة من جسامة الخطأ بل يكتفي بجسامة الضرر الناتج عنه,كما لا يلزم أن يكون الخطأ المنسوب إلى العامل مكوناَ لجريمة جنائية.</w:t>
      </w:r>
    </w:p>
    <w:p w:rsidR="00CB5A0D" w:rsidRPr="00DE7288" w:rsidRDefault="00A04C21" w:rsidP="00CB5A0D">
      <w:pPr>
        <w:rPr>
          <w:b/>
          <w:bCs/>
          <w:sz w:val="26"/>
          <w:szCs w:val="26"/>
          <w:rtl/>
        </w:rPr>
      </w:pPr>
      <w:r w:rsidRPr="00DE7288">
        <w:rPr>
          <w:rFonts w:hint="cs"/>
          <w:b/>
          <w:bCs/>
          <w:sz w:val="26"/>
          <w:szCs w:val="26"/>
          <w:rtl/>
        </w:rPr>
        <w:t>ويستنبط المنظم من ذلك إخلال العامل بالتزام جوهري,إذ يتعين على العامل أن يمتنع عن أي خطأ من شأنه التسبب في خسارة مادية لصاحب العمل,فلا يكفي أن يكون الضر أدبيا.</w:t>
      </w:r>
    </w:p>
    <w:p w:rsidR="00A04C21" w:rsidRPr="00DE7288" w:rsidRDefault="00A04C21" w:rsidP="00CB5A0D">
      <w:pPr>
        <w:rPr>
          <w:b/>
          <w:bCs/>
          <w:sz w:val="26"/>
          <w:szCs w:val="26"/>
          <w:rtl/>
        </w:rPr>
      </w:pPr>
      <w:r w:rsidRPr="00DE7288">
        <w:rPr>
          <w:rFonts w:hint="cs"/>
          <w:b/>
          <w:bCs/>
          <w:sz w:val="26"/>
          <w:szCs w:val="26"/>
          <w:rtl/>
        </w:rPr>
        <w:t>ويكفي أن يكون العامل قد ارتكب الخطأ بقصد إلحاق خسارة مادية بصاحب العمل بغض النظر عما إذا كان هدف العامل من هذا الفعل أو التقصير قد تحقق أو لم يتحقق.</w:t>
      </w:r>
    </w:p>
    <w:p w:rsidR="00A04C21" w:rsidRPr="00DE7288" w:rsidRDefault="00A04C21" w:rsidP="00CB5A0D">
      <w:pPr>
        <w:rPr>
          <w:b/>
          <w:bCs/>
          <w:sz w:val="26"/>
          <w:szCs w:val="26"/>
          <w:rtl/>
        </w:rPr>
      </w:pPr>
      <w:r w:rsidRPr="00DE7288">
        <w:rPr>
          <w:rFonts w:hint="cs"/>
          <w:b/>
          <w:bCs/>
          <w:sz w:val="26"/>
          <w:szCs w:val="26"/>
          <w:rtl/>
        </w:rPr>
        <w:t xml:space="preserve">ويجب علي صاحب العمل الذي يستند إلى خطأ العامل لفصله في هذه الحالة أن يبلغ الجهات الجهات المختصة بالحادث خلال </w:t>
      </w:r>
      <w:r w:rsidRPr="00DE7288">
        <w:rPr>
          <w:b/>
          <w:bCs/>
          <w:sz w:val="26"/>
          <w:szCs w:val="26"/>
        </w:rPr>
        <w:t>24</w:t>
      </w:r>
      <w:r w:rsidRPr="00DE7288">
        <w:rPr>
          <w:rFonts w:hint="cs"/>
          <w:b/>
          <w:bCs/>
          <w:sz w:val="26"/>
          <w:szCs w:val="26"/>
          <w:rtl/>
        </w:rPr>
        <w:t xml:space="preserve"> ساعة من علمه بوقوعه وإلا سقط حقه في فصل العامل ولو ثبت خطأ العامل والضرر الجسيم لصاحب العمل,والحكمة من ذلك هي تمكين الجهة المختصة من التثبت من حقيقة مخالفة العامل والأضرار المترتبة عليها,وقد ورد النص في هذا المجال مطلقاَ,وعلى ذلك يجوز أن يكون التبليغ للنيابة العامة,أو الشرطة أو مكتب العمل.</w:t>
      </w:r>
    </w:p>
    <w:p w:rsidR="003B0AC4" w:rsidRPr="00DE7288" w:rsidRDefault="003B0AC4" w:rsidP="00CB5A0D">
      <w:pPr>
        <w:rPr>
          <w:b/>
          <w:bCs/>
          <w:sz w:val="26"/>
          <w:szCs w:val="26"/>
          <w:rtl/>
        </w:rPr>
      </w:pPr>
      <w:r w:rsidRPr="00DE7288">
        <w:rPr>
          <w:rFonts w:hint="cs"/>
          <w:b/>
          <w:bCs/>
          <w:sz w:val="26"/>
          <w:szCs w:val="26"/>
          <w:rtl/>
        </w:rPr>
        <w:t>ولا يشترط في الإبلاغ شكل معين.كما لا يشترط ان يتضمن البلاغ اسم العامل الذي ينسب إليه الحادث,أو أن يكون البلاغ قد تم بداية من جانب صاحب العمل,فيكفي أن يتوجه هذا الأخير إلى الجهة المختصة فلإخطار والإدلاء بمعلوماته خلال أربع وعشرين ساعة من وقت علمه بوقوعه,حتى لو حصل البلاغ من شخص آخر,في وقت لم يكن صاحب العمل على علم بوقوعه.</w:t>
      </w:r>
    </w:p>
    <w:p w:rsidR="003B0AC4" w:rsidRPr="00DE7288" w:rsidRDefault="003B0AC4" w:rsidP="00CB5A0D">
      <w:pPr>
        <w:rPr>
          <w:b/>
          <w:bCs/>
          <w:sz w:val="26"/>
          <w:szCs w:val="26"/>
          <w:rtl/>
        </w:rPr>
      </w:pPr>
      <w:r w:rsidRPr="00DE7288">
        <w:rPr>
          <w:rFonts w:hint="cs"/>
          <w:b/>
          <w:bCs/>
          <w:sz w:val="26"/>
          <w:szCs w:val="26"/>
          <w:rtl/>
        </w:rPr>
        <w:t>وقرارات الهيئة العليا لتسوية الخلافات العمالية مستقرة علي ذلك إذ قررت أن "علي صاحب العمل إذا صدر من العامل فعل أو تقصير يقصد به إلحاق خسارة مادية له أن يبلغ الجهات المختصة بالحادث خلال أربع وعشرين ساعة من وقت علمه بوقوعه,ومخالفة ذلك الإجراء يجعل الفصل غير مشروع,ويعطي للعامل الحق في عودته للعمل مع صرف مستحقاته النظامية وإعتبار مدة خدمته متصلة "وحيث أن المادة (</w:t>
      </w:r>
      <w:r w:rsidRPr="00DE7288">
        <w:rPr>
          <w:b/>
          <w:bCs/>
          <w:sz w:val="26"/>
          <w:szCs w:val="26"/>
        </w:rPr>
        <w:t>71</w:t>
      </w:r>
      <w:r w:rsidRPr="00DE7288">
        <w:rPr>
          <w:rFonts w:hint="cs"/>
          <w:b/>
          <w:bCs/>
          <w:sz w:val="26"/>
          <w:szCs w:val="26"/>
          <w:rtl/>
        </w:rPr>
        <w:t>) من نظام العمل نصت علي أنه لا يجوز توقيع جزاء تأديبي علي العامل إلا بعد إبلاغه كتابة بما نسب إليه وأجراء تحقيق يودع في ملفه,وهذا الشيئ الذي لم تقدم به المؤسسة,كما أن المادة رقم (</w:t>
      </w:r>
      <w:r w:rsidRPr="00DE7288">
        <w:rPr>
          <w:b/>
          <w:bCs/>
          <w:sz w:val="26"/>
          <w:szCs w:val="26"/>
        </w:rPr>
        <w:t>80</w:t>
      </w:r>
      <w:r w:rsidRPr="00DE7288">
        <w:rPr>
          <w:rFonts w:hint="cs"/>
          <w:b/>
          <w:bCs/>
          <w:sz w:val="26"/>
          <w:szCs w:val="26"/>
          <w:rtl/>
        </w:rPr>
        <w:t xml:space="preserve">) من نظام العمل نصت </w:t>
      </w:r>
      <w:r w:rsidRPr="00DE7288">
        <w:rPr>
          <w:b/>
          <w:bCs/>
          <w:sz w:val="26"/>
          <w:szCs w:val="26"/>
          <w:rtl/>
        </w:rPr>
        <w:t>–</w:t>
      </w:r>
      <w:r w:rsidRPr="00DE7288">
        <w:rPr>
          <w:rFonts w:hint="cs"/>
          <w:b/>
          <w:bCs/>
          <w:sz w:val="26"/>
          <w:szCs w:val="26"/>
          <w:rtl/>
        </w:rPr>
        <w:t xml:space="preserve"> في فقرتها الرابعة </w:t>
      </w:r>
      <w:r w:rsidRPr="00DE7288">
        <w:rPr>
          <w:b/>
          <w:bCs/>
          <w:sz w:val="26"/>
          <w:szCs w:val="26"/>
          <w:rtl/>
        </w:rPr>
        <w:t>–</w:t>
      </w:r>
      <w:r w:rsidRPr="00DE7288">
        <w:rPr>
          <w:rFonts w:hint="cs"/>
          <w:b/>
          <w:bCs/>
          <w:sz w:val="26"/>
          <w:szCs w:val="26"/>
          <w:rtl/>
        </w:rPr>
        <w:t xml:space="preserve"> علي وجوب أن يبلغ صاحب العمل الجهات المختصة بحادث خسارة مادية معتمدة به خلال أربع وعشرين ساعة من علمه بالحادث,وهو الشيئ الذي لم تقم به المؤسسة التي تدعي أن العامل قام بإختلاس بعض أموالها,عليه فإن ما تم تقديمه من المؤسسة لا يغير قناعة </w:t>
      </w:r>
      <w:r w:rsidRPr="00DE7288">
        <w:rPr>
          <w:rFonts w:hint="cs"/>
          <w:b/>
          <w:bCs/>
          <w:sz w:val="26"/>
          <w:szCs w:val="26"/>
          <w:rtl/>
        </w:rPr>
        <w:lastRenderedPageBreak/>
        <w:t>الدائرة الثانية ب</w:t>
      </w:r>
      <w:r w:rsidR="00EC44D4" w:rsidRPr="00DE7288">
        <w:rPr>
          <w:rFonts w:hint="cs"/>
          <w:b/>
          <w:bCs/>
          <w:sz w:val="26"/>
          <w:szCs w:val="26"/>
          <w:rtl/>
        </w:rPr>
        <w:t xml:space="preserve">ما صدر به قرار الهيئة الإبتدائية,لذا فإن الدائرة الثانية بالهيئة العليا تتفق مع الهيئة الإبتدائية بجدة." (قرار الهيئة العليا رقم </w:t>
      </w:r>
      <w:r w:rsidR="00EC44D4" w:rsidRPr="00DE7288">
        <w:rPr>
          <w:b/>
          <w:bCs/>
          <w:sz w:val="26"/>
          <w:szCs w:val="26"/>
        </w:rPr>
        <w:t>291</w:t>
      </w:r>
      <w:r w:rsidR="00EC44D4" w:rsidRPr="00DE7288">
        <w:rPr>
          <w:rFonts w:hint="cs"/>
          <w:b/>
          <w:bCs/>
          <w:sz w:val="26"/>
          <w:szCs w:val="26"/>
          <w:rtl/>
        </w:rPr>
        <w:t>/</w:t>
      </w:r>
      <w:r w:rsidR="00EC44D4" w:rsidRPr="00DE7288">
        <w:rPr>
          <w:b/>
          <w:bCs/>
          <w:sz w:val="26"/>
          <w:szCs w:val="26"/>
        </w:rPr>
        <w:t>2</w:t>
      </w:r>
      <w:r w:rsidR="00EC44D4" w:rsidRPr="00DE7288">
        <w:rPr>
          <w:rFonts w:hint="cs"/>
          <w:b/>
          <w:bCs/>
          <w:sz w:val="26"/>
          <w:szCs w:val="26"/>
          <w:rtl/>
        </w:rPr>
        <w:t>/</w:t>
      </w:r>
      <w:r w:rsidR="00EC44D4" w:rsidRPr="00DE7288">
        <w:rPr>
          <w:b/>
          <w:bCs/>
          <w:sz w:val="26"/>
          <w:szCs w:val="26"/>
        </w:rPr>
        <w:t>431</w:t>
      </w:r>
      <w:r w:rsidR="00EC44D4" w:rsidRPr="00DE7288">
        <w:rPr>
          <w:rFonts w:hint="cs"/>
          <w:b/>
          <w:bCs/>
          <w:sz w:val="26"/>
          <w:szCs w:val="26"/>
          <w:rtl/>
        </w:rPr>
        <w:t xml:space="preserve"> بتاريخ </w:t>
      </w:r>
      <w:r w:rsidR="00EC44D4" w:rsidRPr="00DE7288">
        <w:rPr>
          <w:b/>
          <w:bCs/>
          <w:sz w:val="26"/>
          <w:szCs w:val="26"/>
        </w:rPr>
        <w:t>12</w:t>
      </w:r>
      <w:r w:rsidR="00EC44D4" w:rsidRPr="00DE7288">
        <w:rPr>
          <w:rFonts w:hint="cs"/>
          <w:b/>
          <w:bCs/>
          <w:sz w:val="26"/>
          <w:szCs w:val="26"/>
          <w:rtl/>
        </w:rPr>
        <w:t>/</w:t>
      </w:r>
      <w:r w:rsidR="00EC44D4" w:rsidRPr="00DE7288">
        <w:rPr>
          <w:b/>
          <w:bCs/>
          <w:sz w:val="26"/>
          <w:szCs w:val="26"/>
        </w:rPr>
        <w:t>4</w:t>
      </w:r>
      <w:r w:rsidR="00EC44D4" w:rsidRPr="00DE7288">
        <w:rPr>
          <w:rFonts w:hint="cs"/>
          <w:b/>
          <w:bCs/>
          <w:sz w:val="26"/>
          <w:szCs w:val="26"/>
          <w:rtl/>
        </w:rPr>
        <w:t>/</w:t>
      </w:r>
      <w:r w:rsidR="00EC44D4" w:rsidRPr="00DE7288">
        <w:rPr>
          <w:b/>
          <w:bCs/>
          <w:sz w:val="26"/>
          <w:szCs w:val="26"/>
        </w:rPr>
        <w:t>1431</w:t>
      </w:r>
      <w:r w:rsidR="00EC44D4" w:rsidRPr="00DE7288">
        <w:rPr>
          <w:rFonts w:hint="cs"/>
          <w:b/>
          <w:bCs/>
          <w:sz w:val="26"/>
          <w:szCs w:val="26"/>
          <w:rtl/>
        </w:rPr>
        <w:t>هـ).</w:t>
      </w:r>
    </w:p>
    <w:p w:rsidR="00EC44D4" w:rsidRPr="00DE7288" w:rsidRDefault="00EC44D4" w:rsidP="00CB5A0D">
      <w:pPr>
        <w:rPr>
          <w:b/>
          <w:bCs/>
          <w:sz w:val="26"/>
          <w:szCs w:val="26"/>
          <w:rtl/>
        </w:rPr>
      </w:pPr>
      <w:r w:rsidRPr="00DE7288">
        <w:rPr>
          <w:rFonts w:hint="cs"/>
          <w:b/>
          <w:bCs/>
          <w:sz w:val="26"/>
          <w:szCs w:val="26"/>
          <w:rtl/>
        </w:rPr>
        <w:t>خامسا: اذا ثبت أن العامل لجأ الى التزوير ليحصل على العمل.</w:t>
      </w:r>
    </w:p>
    <w:p w:rsidR="00EC44D4" w:rsidRPr="00DE7288" w:rsidRDefault="00EC44D4" w:rsidP="00CB5A0D">
      <w:pPr>
        <w:rPr>
          <w:b/>
          <w:bCs/>
          <w:sz w:val="26"/>
          <w:szCs w:val="26"/>
          <w:rtl/>
        </w:rPr>
      </w:pPr>
      <w:r w:rsidRPr="00DE7288">
        <w:rPr>
          <w:rFonts w:hint="cs"/>
          <w:b/>
          <w:bCs/>
          <w:sz w:val="26"/>
          <w:szCs w:val="26"/>
          <w:rtl/>
        </w:rPr>
        <w:t>هذه الحالة تتسع لتتضمن ثلاثة صور:</w:t>
      </w:r>
    </w:p>
    <w:p w:rsidR="00EC44D4" w:rsidRPr="00DE7288" w:rsidRDefault="00EC44D4" w:rsidP="00EC44D4">
      <w:pPr>
        <w:pStyle w:val="ListParagraph"/>
        <w:numPr>
          <w:ilvl w:val="0"/>
          <w:numId w:val="2"/>
        </w:numPr>
        <w:rPr>
          <w:b/>
          <w:bCs/>
          <w:sz w:val="26"/>
          <w:szCs w:val="26"/>
        </w:rPr>
      </w:pPr>
      <w:r w:rsidRPr="00DE7288">
        <w:rPr>
          <w:rFonts w:hint="cs"/>
          <w:b/>
          <w:bCs/>
          <w:sz w:val="26"/>
          <w:szCs w:val="26"/>
          <w:rtl/>
        </w:rPr>
        <w:t>أن ينتحل العامل شخصية غير صحيحة بهدف ايهام صاحب العمل بأنه هو الشخص المطلوب التعاقد معه.</w:t>
      </w:r>
    </w:p>
    <w:p w:rsidR="00EC44D4" w:rsidRPr="00DE7288" w:rsidRDefault="00EC44D4" w:rsidP="00EC44D4">
      <w:pPr>
        <w:pStyle w:val="ListParagraph"/>
        <w:numPr>
          <w:ilvl w:val="0"/>
          <w:numId w:val="2"/>
        </w:numPr>
        <w:rPr>
          <w:b/>
          <w:bCs/>
          <w:sz w:val="26"/>
          <w:szCs w:val="26"/>
        </w:rPr>
      </w:pPr>
      <w:r w:rsidRPr="00DE7288">
        <w:rPr>
          <w:rFonts w:hint="cs"/>
          <w:b/>
          <w:bCs/>
          <w:sz w:val="26"/>
          <w:szCs w:val="26"/>
          <w:rtl/>
        </w:rPr>
        <w:t>أن يقدم العامل شهادات مزورة,بقصد ايهام صاحب العمل بأنه عامل ذو خبرة أو مهارة,ويمل مؤهلات معينة, بما يدفع صاحب العمل بالتعادق معه.</w:t>
      </w:r>
    </w:p>
    <w:p w:rsidR="00EC44D4" w:rsidRPr="00DE7288" w:rsidRDefault="00EC44D4" w:rsidP="00EC44D4">
      <w:pPr>
        <w:pStyle w:val="ListParagraph"/>
        <w:numPr>
          <w:ilvl w:val="0"/>
          <w:numId w:val="2"/>
        </w:numPr>
        <w:rPr>
          <w:b/>
          <w:bCs/>
          <w:sz w:val="26"/>
          <w:szCs w:val="26"/>
        </w:rPr>
      </w:pPr>
      <w:r w:rsidRPr="00DE7288">
        <w:rPr>
          <w:rFonts w:hint="cs"/>
          <w:b/>
          <w:bCs/>
          <w:sz w:val="26"/>
          <w:szCs w:val="26"/>
          <w:rtl/>
        </w:rPr>
        <w:t>أن يقدم العامل توصيات مزورة.</w:t>
      </w:r>
    </w:p>
    <w:p w:rsidR="00EC44D4" w:rsidRPr="00DE7288" w:rsidRDefault="00EC44D4" w:rsidP="00F33D64">
      <w:pPr>
        <w:rPr>
          <w:b/>
          <w:bCs/>
          <w:sz w:val="26"/>
          <w:szCs w:val="26"/>
          <w:rtl/>
        </w:rPr>
      </w:pPr>
      <w:r w:rsidRPr="00DE7288">
        <w:rPr>
          <w:rFonts w:hint="cs"/>
          <w:b/>
          <w:bCs/>
          <w:sz w:val="26"/>
          <w:szCs w:val="26"/>
          <w:rtl/>
        </w:rPr>
        <w:t>إدلاء العامل لبيانات غير صحيحة ولم تكن مؤيدة بأوراق أو مستندات طالما أنها شكلت سببا دفع صاحب العمل الى التعادق مع العامل.</w:t>
      </w:r>
    </w:p>
    <w:p w:rsidR="00F33D64" w:rsidRPr="00DE7288" w:rsidRDefault="00F33D64" w:rsidP="00F33D64">
      <w:pPr>
        <w:rPr>
          <w:b/>
          <w:bCs/>
          <w:sz w:val="26"/>
          <w:szCs w:val="26"/>
          <w:rtl/>
        </w:rPr>
      </w:pPr>
      <w:r w:rsidRPr="00DE7288">
        <w:rPr>
          <w:rFonts w:hint="cs"/>
          <w:b/>
          <w:bCs/>
          <w:sz w:val="26"/>
          <w:szCs w:val="26"/>
          <w:rtl/>
        </w:rPr>
        <w:t>الحالة الخامسة: إذا ثبت أن العامل لجأ إلى التزوير ليحصل على العمل:</w:t>
      </w:r>
    </w:p>
    <w:p w:rsidR="00F33D64" w:rsidRPr="00DE7288" w:rsidRDefault="00F33D64" w:rsidP="00F33D64">
      <w:pPr>
        <w:rPr>
          <w:b/>
          <w:bCs/>
          <w:sz w:val="26"/>
          <w:szCs w:val="26"/>
          <w:rtl/>
        </w:rPr>
      </w:pPr>
      <w:r w:rsidRPr="00DE7288">
        <w:rPr>
          <w:rFonts w:hint="cs"/>
          <w:b/>
          <w:bCs/>
          <w:sz w:val="26"/>
          <w:szCs w:val="26"/>
          <w:rtl/>
        </w:rPr>
        <w:t>يمكن القول بأن هذه الحالة تتسع لتشمل عدة صور وهي:</w:t>
      </w:r>
    </w:p>
    <w:p w:rsidR="00F33D64" w:rsidRPr="00DE7288" w:rsidRDefault="00F33D64" w:rsidP="00F33D64">
      <w:pPr>
        <w:pStyle w:val="ListParagraph"/>
        <w:numPr>
          <w:ilvl w:val="0"/>
          <w:numId w:val="3"/>
        </w:numPr>
        <w:rPr>
          <w:b/>
          <w:bCs/>
          <w:sz w:val="26"/>
          <w:szCs w:val="26"/>
        </w:rPr>
      </w:pPr>
      <w:r w:rsidRPr="00DE7288">
        <w:rPr>
          <w:rFonts w:hint="cs"/>
          <w:b/>
          <w:bCs/>
          <w:sz w:val="26"/>
          <w:szCs w:val="26"/>
          <w:rtl/>
        </w:rPr>
        <w:t>أن ينتحل العامل شخصية غير صحيحة أي إيهام صاحب العمل بأنه الشخص الذي تتوافر فيه الشروط المطلوبة للقيام بالعمل,أو بأنه شخص أخر,مع علمه بذلك.</w:t>
      </w:r>
    </w:p>
    <w:p w:rsidR="00F33D64" w:rsidRPr="00DE7288" w:rsidRDefault="00F33D64" w:rsidP="00F33D64">
      <w:pPr>
        <w:pStyle w:val="ListParagraph"/>
        <w:numPr>
          <w:ilvl w:val="0"/>
          <w:numId w:val="3"/>
        </w:numPr>
        <w:rPr>
          <w:b/>
          <w:bCs/>
          <w:sz w:val="26"/>
          <w:szCs w:val="26"/>
        </w:rPr>
      </w:pPr>
      <w:r w:rsidRPr="00DE7288">
        <w:rPr>
          <w:rFonts w:hint="cs"/>
          <w:b/>
          <w:bCs/>
          <w:sz w:val="26"/>
          <w:szCs w:val="26"/>
          <w:rtl/>
        </w:rPr>
        <w:t>أن يقدم العامل مستندات مزورة,بقصد إيهام صاحب العمل بأنه عامل ذو خبرة أو مهارة,ويحمل مؤهلات معينة,بحيث يدفع صاحب العمل علي التعاقد معه تحت تأثير هذا الوهم.</w:t>
      </w:r>
    </w:p>
    <w:p w:rsidR="00F33D64" w:rsidRPr="00DE7288" w:rsidRDefault="00F33D64" w:rsidP="00F33D64">
      <w:pPr>
        <w:pStyle w:val="ListParagraph"/>
        <w:numPr>
          <w:ilvl w:val="0"/>
          <w:numId w:val="3"/>
        </w:numPr>
        <w:rPr>
          <w:b/>
          <w:bCs/>
          <w:sz w:val="26"/>
          <w:szCs w:val="26"/>
        </w:rPr>
      </w:pPr>
      <w:r w:rsidRPr="00DE7288">
        <w:rPr>
          <w:rFonts w:hint="cs"/>
          <w:b/>
          <w:bCs/>
          <w:sz w:val="26"/>
          <w:szCs w:val="26"/>
          <w:rtl/>
        </w:rPr>
        <w:t>أن يقدم العامل توصيات مزورة,ومفهوم كلمة التوصية أنها لا بد وأن تكون صادرة من الغير متضمنة تزكيته لهذا العامل وتأكيد ما يدعيه بشأن خبراته ومؤهلاته.</w:t>
      </w:r>
    </w:p>
    <w:p w:rsidR="00F33D64" w:rsidRPr="00DE7288" w:rsidRDefault="00F33D64" w:rsidP="00F33D64">
      <w:pPr>
        <w:pStyle w:val="ListParagraph"/>
        <w:numPr>
          <w:ilvl w:val="0"/>
          <w:numId w:val="3"/>
        </w:numPr>
        <w:rPr>
          <w:b/>
          <w:bCs/>
          <w:sz w:val="26"/>
          <w:szCs w:val="26"/>
        </w:rPr>
      </w:pPr>
      <w:r w:rsidRPr="00DE7288">
        <w:rPr>
          <w:rFonts w:hint="cs"/>
          <w:b/>
          <w:bCs/>
          <w:sz w:val="26"/>
          <w:szCs w:val="26"/>
          <w:rtl/>
        </w:rPr>
        <w:t>إدلاء العامل ببيانات غير صحيحة ولم تكن مؤيدة بأوراق أو مستندات,طالما أنها شكلت سبباَ دفع صاحب العمل إلى التعاقد مع العامل.</w:t>
      </w:r>
    </w:p>
    <w:p w:rsidR="00F33D64" w:rsidRPr="00DE7288" w:rsidRDefault="00F33D64" w:rsidP="00F33D64">
      <w:pPr>
        <w:rPr>
          <w:b/>
          <w:bCs/>
          <w:sz w:val="26"/>
          <w:szCs w:val="26"/>
          <w:rtl/>
        </w:rPr>
      </w:pPr>
      <w:r w:rsidRPr="00DE7288">
        <w:rPr>
          <w:rFonts w:hint="cs"/>
          <w:b/>
          <w:bCs/>
          <w:sz w:val="26"/>
          <w:szCs w:val="26"/>
          <w:rtl/>
        </w:rPr>
        <w:t>وهذه الصور جميعها تمثل طرق احتيالية من جانب العامل لحمل صاحب العمل علي التعاقده ومن ثم تعد من صور التدليس الذي يعيب الرضا,ويجعل العقد قابلاَ للإبطال لمصلحة الطرف صاحب الإرادة المعيبة وهو صاحب العمل,ولكن المنظم بدلا من ذلك منح صاحب العمل الحق في فصل العامل,لتجنيبه مشقة اللجوء إلى القضاء.</w:t>
      </w:r>
    </w:p>
    <w:p w:rsidR="00F33D64" w:rsidRPr="00DE7288" w:rsidRDefault="00F33D64" w:rsidP="00F33D64">
      <w:pPr>
        <w:rPr>
          <w:b/>
          <w:bCs/>
          <w:sz w:val="26"/>
          <w:szCs w:val="26"/>
          <w:rtl/>
        </w:rPr>
      </w:pPr>
      <w:r w:rsidRPr="00DE7288">
        <w:rPr>
          <w:rFonts w:hint="cs"/>
          <w:b/>
          <w:bCs/>
          <w:sz w:val="26"/>
          <w:szCs w:val="26"/>
          <w:rtl/>
        </w:rPr>
        <w:t>ولا يشترط أن يكون ما أقدم عليه العامل يعد فعلاَ معاقبا عليه جنائيا,حتى يتمكن صاحب العمل من استخدام هذه الرخصة,كما لا يشترط أن يقوم صاحب العمل بإبلاغ السلطات المختصة عن هذا العمل.</w:t>
      </w:r>
    </w:p>
    <w:p w:rsidR="00F33D64" w:rsidRPr="00DE7288" w:rsidRDefault="00BA4501" w:rsidP="00F33D64">
      <w:pPr>
        <w:rPr>
          <w:b/>
          <w:bCs/>
          <w:sz w:val="26"/>
          <w:szCs w:val="26"/>
          <w:rtl/>
        </w:rPr>
      </w:pPr>
      <w:r w:rsidRPr="00DE7288">
        <w:rPr>
          <w:rFonts w:hint="cs"/>
          <w:b/>
          <w:bCs/>
          <w:sz w:val="26"/>
          <w:szCs w:val="26"/>
          <w:rtl/>
        </w:rPr>
        <w:t>سادسا: اذا كان العامل معينا تحت الاختبار.</w:t>
      </w:r>
    </w:p>
    <w:p w:rsidR="00BA4501" w:rsidRPr="00DE7288" w:rsidRDefault="00BA4501" w:rsidP="00BA4501">
      <w:pPr>
        <w:rPr>
          <w:b/>
          <w:bCs/>
          <w:sz w:val="26"/>
          <w:szCs w:val="26"/>
          <w:rtl/>
        </w:rPr>
      </w:pPr>
      <w:r w:rsidRPr="00DE7288">
        <w:rPr>
          <w:rFonts w:hint="cs"/>
          <w:b/>
          <w:bCs/>
          <w:sz w:val="26"/>
          <w:szCs w:val="26"/>
          <w:rtl/>
        </w:rPr>
        <w:t>الحالة السادسة: اذا كان العامل تحت الاختبار:</w:t>
      </w:r>
    </w:p>
    <w:p w:rsidR="00BA4501" w:rsidRPr="00DE7288" w:rsidRDefault="00BA4501" w:rsidP="00BA4501">
      <w:pPr>
        <w:rPr>
          <w:b/>
          <w:bCs/>
          <w:sz w:val="26"/>
          <w:szCs w:val="26"/>
          <w:rtl/>
        </w:rPr>
      </w:pPr>
      <w:r w:rsidRPr="00DE7288">
        <w:rPr>
          <w:rFonts w:hint="cs"/>
          <w:b/>
          <w:bCs/>
          <w:sz w:val="26"/>
          <w:szCs w:val="26"/>
          <w:rtl/>
        </w:rPr>
        <w:t>لم يكن المنظم بحاجة للنص على هذه الحالة,ضمن الحالات التي يجوز فيها لصاحب العمل فسخ العقد دون اخطار ولا مكافأة ولا تعويض,لأن تعويض,لأن هذه النتيجة يكلفها النظام القانوني لعقد العمل تحت الاختبار,فوقاَ لهذا العقد يجوز لصاحب العمل إنهاؤه دون مسئولية ولا تعويض متى كان شرط الاختبار مقرراَ لمصلحته,وبشرط أن الإنهاء خلال فترة التجربة.</w:t>
      </w:r>
    </w:p>
    <w:p w:rsidR="00BA4501" w:rsidRPr="00DE7288" w:rsidRDefault="00BA4501" w:rsidP="00BA4501">
      <w:pPr>
        <w:rPr>
          <w:b/>
          <w:bCs/>
          <w:sz w:val="26"/>
          <w:szCs w:val="26"/>
          <w:rtl/>
        </w:rPr>
      </w:pPr>
      <w:r w:rsidRPr="00DE7288">
        <w:rPr>
          <w:rFonts w:hint="cs"/>
          <w:b/>
          <w:bCs/>
          <w:sz w:val="26"/>
          <w:szCs w:val="26"/>
          <w:rtl/>
        </w:rPr>
        <w:t xml:space="preserve">وقد قررت الهيئة العليا في هذا الصدد أن "انهاء العقد خلال فترة التجربة لا يعطي العامل الحق في التعويض أو مكافأة نهاية الخدمة: حيث ذكرت العاملة في إستئنافها أن المستشفي قد استغل بند التجربة استغلالا باطلا وقام بإنهاء خدمتها قبل انتهاء فترة التجربة بستة أيام,فيما أن الهيئة افبتدائية ناقشت مطالبة العاملة,وحيث اتضح لها أن فصل العاملة قد تم أثناء فترة التجربة,وحيث أككدت ذلك العاملة في استئنافها,حيث ذكرت أنه تم انهاء خدمتها قبل ستة أيام من انتهاء </w:t>
      </w:r>
      <w:r w:rsidRPr="00DE7288">
        <w:rPr>
          <w:rFonts w:hint="cs"/>
          <w:b/>
          <w:bCs/>
          <w:sz w:val="26"/>
          <w:szCs w:val="26"/>
          <w:rtl/>
        </w:rPr>
        <w:lastRenderedPageBreak/>
        <w:t xml:space="preserve">فترة ثلاثة الأشهر التجربية,وعليه فإن ما نتهت إليه الهيئة الإبتدائية هو ماتفق مع صحيح النظام,"(قرار الهيئة العليا رقم </w:t>
      </w:r>
      <w:r w:rsidRPr="00DE7288">
        <w:rPr>
          <w:b/>
          <w:bCs/>
          <w:sz w:val="26"/>
          <w:szCs w:val="26"/>
        </w:rPr>
        <w:t>604</w:t>
      </w:r>
      <w:r w:rsidRPr="00DE7288">
        <w:rPr>
          <w:rFonts w:hint="cs"/>
          <w:b/>
          <w:bCs/>
          <w:sz w:val="26"/>
          <w:szCs w:val="26"/>
          <w:rtl/>
        </w:rPr>
        <w:t>/</w:t>
      </w:r>
      <w:r w:rsidRPr="00DE7288">
        <w:rPr>
          <w:b/>
          <w:bCs/>
          <w:sz w:val="26"/>
          <w:szCs w:val="26"/>
        </w:rPr>
        <w:t>1</w:t>
      </w:r>
      <w:r w:rsidRPr="00DE7288">
        <w:rPr>
          <w:rFonts w:hint="cs"/>
          <w:b/>
          <w:bCs/>
          <w:sz w:val="26"/>
          <w:szCs w:val="26"/>
          <w:rtl/>
        </w:rPr>
        <w:t>/</w:t>
      </w:r>
      <w:r w:rsidRPr="00DE7288">
        <w:rPr>
          <w:b/>
          <w:bCs/>
          <w:sz w:val="26"/>
          <w:szCs w:val="26"/>
        </w:rPr>
        <w:t>431</w:t>
      </w:r>
      <w:r w:rsidRPr="00DE7288">
        <w:rPr>
          <w:rFonts w:hint="cs"/>
          <w:b/>
          <w:bCs/>
          <w:sz w:val="26"/>
          <w:szCs w:val="26"/>
          <w:rtl/>
        </w:rPr>
        <w:t xml:space="preserve"> بتاريخ </w:t>
      </w:r>
      <w:r w:rsidRPr="00DE7288">
        <w:rPr>
          <w:b/>
          <w:bCs/>
          <w:sz w:val="26"/>
          <w:szCs w:val="26"/>
        </w:rPr>
        <w:t>18</w:t>
      </w:r>
      <w:r w:rsidRPr="00DE7288">
        <w:rPr>
          <w:rFonts w:hint="cs"/>
          <w:b/>
          <w:bCs/>
          <w:sz w:val="26"/>
          <w:szCs w:val="26"/>
          <w:rtl/>
        </w:rPr>
        <w:t>/</w:t>
      </w:r>
      <w:r w:rsidRPr="00DE7288">
        <w:rPr>
          <w:b/>
          <w:bCs/>
          <w:sz w:val="26"/>
          <w:szCs w:val="26"/>
        </w:rPr>
        <w:t>4</w:t>
      </w:r>
      <w:r w:rsidRPr="00DE7288">
        <w:rPr>
          <w:rFonts w:hint="cs"/>
          <w:b/>
          <w:bCs/>
          <w:sz w:val="26"/>
          <w:szCs w:val="26"/>
          <w:rtl/>
        </w:rPr>
        <w:t>/</w:t>
      </w:r>
      <w:r w:rsidRPr="00DE7288">
        <w:rPr>
          <w:b/>
          <w:bCs/>
          <w:sz w:val="26"/>
          <w:szCs w:val="26"/>
        </w:rPr>
        <w:t>1431</w:t>
      </w:r>
      <w:r w:rsidRPr="00DE7288">
        <w:rPr>
          <w:rFonts w:hint="cs"/>
          <w:b/>
          <w:bCs/>
          <w:sz w:val="26"/>
          <w:szCs w:val="26"/>
          <w:rtl/>
        </w:rPr>
        <w:t xml:space="preserve"> هـ).</w:t>
      </w:r>
    </w:p>
    <w:p w:rsidR="00BA4501" w:rsidRPr="00DE7288" w:rsidRDefault="00BA4501" w:rsidP="00BA4501">
      <w:pPr>
        <w:rPr>
          <w:b/>
          <w:bCs/>
          <w:sz w:val="26"/>
          <w:szCs w:val="26"/>
          <w:rtl/>
        </w:rPr>
      </w:pPr>
      <w:r w:rsidRPr="00DE7288">
        <w:rPr>
          <w:rFonts w:hint="cs"/>
          <w:b/>
          <w:bCs/>
          <w:sz w:val="26"/>
          <w:szCs w:val="26"/>
          <w:rtl/>
        </w:rPr>
        <w:t>سابعا: الغياب بدون سبب مشروع.</w:t>
      </w:r>
    </w:p>
    <w:p w:rsidR="00BA4501" w:rsidRPr="00DE7288" w:rsidRDefault="00BA4501" w:rsidP="00BA4501">
      <w:pPr>
        <w:rPr>
          <w:b/>
          <w:bCs/>
          <w:sz w:val="26"/>
          <w:szCs w:val="26"/>
          <w:rtl/>
        </w:rPr>
      </w:pPr>
      <w:r w:rsidRPr="00DE7288">
        <w:rPr>
          <w:rFonts w:hint="cs"/>
          <w:b/>
          <w:bCs/>
          <w:sz w:val="26"/>
          <w:szCs w:val="26"/>
          <w:rtl/>
        </w:rPr>
        <w:t>يجوز فصل العامل بسبب غيابه اذا توافرت الشروط الآتية:</w:t>
      </w:r>
    </w:p>
    <w:p w:rsidR="00BA4501" w:rsidRPr="00DE7288" w:rsidRDefault="00BA4501" w:rsidP="00BA4501">
      <w:pPr>
        <w:pStyle w:val="ListParagraph"/>
        <w:numPr>
          <w:ilvl w:val="0"/>
          <w:numId w:val="4"/>
        </w:numPr>
        <w:rPr>
          <w:b/>
          <w:bCs/>
          <w:sz w:val="26"/>
          <w:szCs w:val="26"/>
        </w:rPr>
      </w:pPr>
      <w:r w:rsidRPr="00DE7288">
        <w:rPr>
          <w:rFonts w:hint="cs"/>
          <w:b/>
          <w:bCs/>
          <w:sz w:val="26"/>
          <w:szCs w:val="26"/>
          <w:rtl/>
        </w:rPr>
        <w:t>أن يكون غياب العامل بدون سبب مشروع,ويعتبر غياباَ مشروعاَ الغياب بإذن سابق من صاحب العمل,ولكن عدم الحصول على إذن بالغياب لا يفيد عدم مشروعية سبب الغياب,وإنما يجب إقامة الدليل على انعدام السبب المشروع.</w:t>
      </w:r>
    </w:p>
    <w:p w:rsidR="00BA4501" w:rsidRPr="00DE7288" w:rsidRDefault="00E74944" w:rsidP="00BA4501">
      <w:pPr>
        <w:pStyle w:val="ListParagraph"/>
        <w:numPr>
          <w:ilvl w:val="0"/>
          <w:numId w:val="4"/>
        </w:numPr>
        <w:rPr>
          <w:b/>
          <w:bCs/>
          <w:sz w:val="26"/>
          <w:szCs w:val="26"/>
        </w:rPr>
      </w:pPr>
      <w:r w:rsidRPr="00DE7288">
        <w:rPr>
          <w:rFonts w:hint="cs"/>
          <w:b/>
          <w:bCs/>
          <w:sz w:val="26"/>
          <w:szCs w:val="26"/>
          <w:rtl/>
        </w:rPr>
        <w:t>أن تزيد مدة الغياب على ثلاثين يوماَ متقطعة خلال السنة الواحدة,أو خمسة عشرة يوماَ متتالية,ففي الحالة الأولي يشترط أن تكون مدة الغياب المتقطعة خلال سنة واحدة,والمقصود بالسنة العقدية هي سنة خدمة العامل التي تبدأ من تاريخ التحاقه بالعمل,وبالتالي فهي تختلف من عامل إلى آخر داخل المنشأة الواحدة,فإذا انتهت السنة دون أن تزيد مدة غيابه عن الحدود التي قررها المنظم,فإن مدة الغياب تسقط ولا يعتد إلا بمدة الغياب التي تتم في السنة الجديدة.</w:t>
      </w:r>
    </w:p>
    <w:p w:rsidR="00E74944" w:rsidRPr="00DE7288" w:rsidRDefault="00E74944" w:rsidP="00E74944">
      <w:pPr>
        <w:rPr>
          <w:b/>
          <w:bCs/>
          <w:sz w:val="26"/>
          <w:szCs w:val="26"/>
          <w:rtl/>
        </w:rPr>
      </w:pPr>
      <w:r w:rsidRPr="00DE7288">
        <w:rPr>
          <w:rFonts w:hint="cs"/>
          <w:b/>
          <w:bCs/>
          <w:sz w:val="26"/>
          <w:szCs w:val="26"/>
          <w:rtl/>
        </w:rPr>
        <w:t>أما الحالة الثانية فلا يشترط هذا الشرط,فيكفي أن تكون مدة الخمسة عشرة يوما متتالية,سواء وقعت مدة الغياب خلال سنة واحدة أو خلال سنتين,وعلى ذلك فإن عودة العامل إلى عمله ولو ليوم واحد خلال الخمسة عشرة أيام الأولى,يقتضي لفصله أن تتجاوز مدة غيابه ثلاثين يوما.</w:t>
      </w:r>
    </w:p>
    <w:p w:rsidR="00E74944" w:rsidRPr="00DE7288" w:rsidRDefault="00E74944" w:rsidP="00E74944">
      <w:pPr>
        <w:pStyle w:val="ListParagraph"/>
        <w:numPr>
          <w:ilvl w:val="0"/>
          <w:numId w:val="4"/>
        </w:numPr>
        <w:rPr>
          <w:b/>
          <w:bCs/>
          <w:sz w:val="26"/>
          <w:szCs w:val="26"/>
        </w:rPr>
      </w:pPr>
      <w:r w:rsidRPr="00DE7288">
        <w:rPr>
          <w:rFonts w:hint="cs"/>
          <w:b/>
          <w:bCs/>
          <w:sz w:val="26"/>
          <w:szCs w:val="26"/>
          <w:rtl/>
        </w:rPr>
        <w:t>سبق انذار العامل كتابة قبل الفصل,يجب أن يتم هذا الإنذار بالنسبة إلى الغياب المتقطع بعد غيابه عشرين يوماَ أي ابتداءا من اليوم الواحد والعشرين,وبالنسبة للغياب المتتالي بعد غياب عشرة أيام أي من اليوم الحادي عشر, ولا يعتد بالإنذار الذي يتم قبل إكتمال هذه المدد.</w:t>
      </w:r>
    </w:p>
    <w:p w:rsidR="00E74944" w:rsidRPr="00DE7288" w:rsidRDefault="00E74944" w:rsidP="00E74944">
      <w:pPr>
        <w:rPr>
          <w:b/>
          <w:bCs/>
          <w:sz w:val="26"/>
          <w:szCs w:val="26"/>
          <w:rtl/>
        </w:rPr>
      </w:pPr>
      <w:r w:rsidRPr="00DE7288">
        <w:rPr>
          <w:rFonts w:hint="cs"/>
          <w:b/>
          <w:bCs/>
          <w:sz w:val="26"/>
          <w:szCs w:val="26"/>
          <w:rtl/>
        </w:rPr>
        <w:t>ثامنا: استغلال العامل مركزه الوظيفي بطريقة غير مشروعة.</w:t>
      </w:r>
    </w:p>
    <w:p w:rsidR="00E74944" w:rsidRPr="00DE7288" w:rsidRDefault="00E74944" w:rsidP="00E74944">
      <w:pPr>
        <w:rPr>
          <w:b/>
          <w:bCs/>
          <w:sz w:val="26"/>
          <w:szCs w:val="26"/>
          <w:rtl/>
        </w:rPr>
      </w:pPr>
      <w:r w:rsidRPr="00DE7288">
        <w:rPr>
          <w:rFonts w:hint="cs"/>
          <w:b/>
          <w:bCs/>
          <w:sz w:val="26"/>
          <w:szCs w:val="26"/>
          <w:rtl/>
        </w:rPr>
        <w:t>بهدف تحقيق مكاسب شخصية خاصة ويترتب على ذلك:</w:t>
      </w:r>
    </w:p>
    <w:p w:rsidR="00686B9F" w:rsidRPr="00DE7288" w:rsidRDefault="00686B9F" w:rsidP="00E74944">
      <w:pPr>
        <w:rPr>
          <w:b/>
          <w:bCs/>
          <w:sz w:val="26"/>
          <w:szCs w:val="26"/>
          <w:rtl/>
        </w:rPr>
      </w:pPr>
      <w:r w:rsidRPr="00DE7288">
        <w:rPr>
          <w:rFonts w:hint="cs"/>
          <w:b/>
          <w:bCs/>
          <w:sz w:val="26"/>
          <w:szCs w:val="26"/>
          <w:rtl/>
        </w:rPr>
        <w:t>لأن العامل من حقه قانوناَ أن يسعى لتحقيق مصالحه الشخصية ويمكن للعامل استغلال صفته الوظيفية في تحقيق مصالح أو مكاسب خاصة به ومتى كان استعمال العامل لمركزه الوظيفي قد تم بطريقة مشروعة,وغير مخالفة للنظام أو العقد أو الآداب العامة.</w:t>
      </w:r>
    </w:p>
    <w:p w:rsidR="00686B9F" w:rsidRPr="00DE7288" w:rsidRDefault="00686B9F" w:rsidP="00E74944">
      <w:pPr>
        <w:rPr>
          <w:b/>
          <w:bCs/>
          <w:sz w:val="26"/>
          <w:szCs w:val="26"/>
          <w:rtl/>
        </w:rPr>
      </w:pPr>
      <w:r w:rsidRPr="00DE7288">
        <w:rPr>
          <w:rFonts w:hint="cs"/>
          <w:b/>
          <w:bCs/>
          <w:sz w:val="26"/>
          <w:szCs w:val="26"/>
          <w:rtl/>
        </w:rPr>
        <w:t xml:space="preserve">الحالة الثامنة: اذا ثبت أن العامل استغل مركزه الوظيفي بطريقة غير مشروعة,للحصول على نتائج ومكاسب شخصية: </w:t>
      </w:r>
    </w:p>
    <w:p w:rsidR="00686B9F" w:rsidRPr="00DE7288" w:rsidRDefault="00686B9F" w:rsidP="00E74944">
      <w:pPr>
        <w:rPr>
          <w:b/>
          <w:bCs/>
          <w:sz w:val="26"/>
          <w:szCs w:val="26"/>
          <w:rtl/>
        </w:rPr>
      </w:pPr>
      <w:r w:rsidRPr="00DE7288">
        <w:rPr>
          <w:rFonts w:hint="cs"/>
          <w:b/>
          <w:bCs/>
          <w:sz w:val="26"/>
          <w:szCs w:val="26"/>
          <w:rtl/>
        </w:rPr>
        <w:t xml:space="preserve">وفقاَ للفقرة الثامنة من المادة </w:t>
      </w:r>
      <w:r w:rsidRPr="00DE7288">
        <w:rPr>
          <w:b/>
          <w:bCs/>
          <w:sz w:val="26"/>
          <w:szCs w:val="26"/>
        </w:rPr>
        <w:t>80</w:t>
      </w:r>
      <w:r w:rsidRPr="00DE7288">
        <w:rPr>
          <w:rFonts w:hint="cs"/>
          <w:b/>
          <w:bCs/>
          <w:sz w:val="26"/>
          <w:szCs w:val="26"/>
          <w:rtl/>
        </w:rPr>
        <w:t>/عمل يجوز لصاحب العمل كذلك فسخ العقد بدون اخطار ولا مكافأة أو تعويض,إذ استغل العامل مركزه الوظيفي في المنشأة,بهدف تحقيق مكاسب شخصية خاصه به,متى كان استخدامه للمركز الوظيفي,قد تم بطريقة غير مشروعة,ويقصد بذلك أن العامل يمكنه استغلال صفته الوظيفية في تحقيق مصالح أو مكاسب خاصة به,لأن العامل من حقه قانوناَ أن يسعى لتحقيق مصالحه الشخصية,ولو عن طريق استعماله لما يخوله له عمله لدى صاحب العمل من ميزات أو علاقات,متى كان استعمال العامل لمركزه الوظيفي قد تم بطريقة مشروعة,وغي مخالفة للنظام أو العقد أو الآداب العامة.</w:t>
      </w:r>
    </w:p>
    <w:p w:rsidR="00686B9F" w:rsidRPr="00DE7288" w:rsidRDefault="00686B9F" w:rsidP="00E74944">
      <w:pPr>
        <w:rPr>
          <w:b/>
          <w:bCs/>
          <w:sz w:val="26"/>
          <w:szCs w:val="26"/>
          <w:rtl/>
        </w:rPr>
      </w:pPr>
      <w:r w:rsidRPr="00DE7288">
        <w:rPr>
          <w:rFonts w:hint="cs"/>
          <w:b/>
          <w:bCs/>
          <w:sz w:val="26"/>
          <w:szCs w:val="26"/>
          <w:rtl/>
        </w:rPr>
        <w:t>وقد قررت الهيئة العليا في خصوص انهاء خدمة العامل لشبهة استغلال منصبه لتحقيق مكسب شخصي أن "علي العامل أن ينأي بنفسه عن التصرفات التي من شأنها أن تنال من كرامة الوظيفة وتنال من واجبات العامل الوظيفية,ذلك أن العمل يحظر عليه قبول أي هدايا أو مكافأة أو عمولة بسبب عمله أو يستغل واجبات العمل في الحصول عليها." (</w:t>
      </w:r>
      <w:r w:rsidRPr="00DE7288">
        <w:rPr>
          <w:b/>
          <w:bCs/>
          <w:sz w:val="26"/>
          <w:szCs w:val="26"/>
        </w:rPr>
        <w:t>291</w:t>
      </w:r>
      <w:r w:rsidRPr="00DE7288">
        <w:rPr>
          <w:rFonts w:hint="cs"/>
          <w:b/>
          <w:bCs/>
          <w:sz w:val="26"/>
          <w:szCs w:val="26"/>
          <w:rtl/>
        </w:rPr>
        <w:t>/</w:t>
      </w:r>
      <w:r w:rsidRPr="00DE7288">
        <w:rPr>
          <w:b/>
          <w:bCs/>
          <w:sz w:val="26"/>
          <w:szCs w:val="26"/>
        </w:rPr>
        <w:t>2</w:t>
      </w:r>
      <w:r w:rsidRPr="00DE7288">
        <w:rPr>
          <w:rFonts w:hint="cs"/>
          <w:b/>
          <w:bCs/>
          <w:sz w:val="26"/>
          <w:szCs w:val="26"/>
          <w:rtl/>
        </w:rPr>
        <w:t>/</w:t>
      </w:r>
      <w:r w:rsidRPr="00DE7288">
        <w:rPr>
          <w:b/>
          <w:bCs/>
          <w:sz w:val="26"/>
          <w:szCs w:val="26"/>
        </w:rPr>
        <w:t>432</w:t>
      </w:r>
      <w:r w:rsidRPr="00DE7288">
        <w:rPr>
          <w:rFonts w:hint="cs"/>
          <w:b/>
          <w:bCs/>
          <w:sz w:val="26"/>
          <w:szCs w:val="26"/>
          <w:rtl/>
        </w:rPr>
        <w:t xml:space="preserve"> بتاريخ </w:t>
      </w:r>
      <w:r w:rsidRPr="00DE7288">
        <w:rPr>
          <w:b/>
          <w:bCs/>
          <w:sz w:val="26"/>
          <w:szCs w:val="26"/>
        </w:rPr>
        <w:t>12</w:t>
      </w:r>
      <w:r w:rsidRPr="00DE7288">
        <w:rPr>
          <w:rFonts w:hint="cs"/>
          <w:b/>
          <w:bCs/>
          <w:sz w:val="26"/>
          <w:szCs w:val="26"/>
          <w:rtl/>
        </w:rPr>
        <w:t>/</w:t>
      </w:r>
      <w:r w:rsidRPr="00DE7288">
        <w:rPr>
          <w:b/>
          <w:bCs/>
          <w:sz w:val="26"/>
          <w:szCs w:val="26"/>
        </w:rPr>
        <w:t>2</w:t>
      </w:r>
      <w:r w:rsidRPr="00DE7288">
        <w:rPr>
          <w:rFonts w:hint="cs"/>
          <w:b/>
          <w:bCs/>
          <w:sz w:val="26"/>
          <w:szCs w:val="26"/>
          <w:rtl/>
        </w:rPr>
        <w:t>/</w:t>
      </w:r>
      <w:r w:rsidRPr="00DE7288">
        <w:rPr>
          <w:b/>
          <w:bCs/>
          <w:sz w:val="26"/>
          <w:szCs w:val="26"/>
        </w:rPr>
        <w:t>1432</w:t>
      </w:r>
      <w:r w:rsidRPr="00DE7288">
        <w:rPr>
          <w:rFonts w:hint="cs"/>
          <w:b/>
          <w:bCs/>
          <w:sz w:val="26"/>
          <w:szCs w:val="26"/>
          <w:rtl/>
        </w:rPr>
        <w:t xml:space="preserve"> هـ).</w:t>
      </w:r>
    </w:p>
    <w:p w:rsidR="00686B9F" w:rsidRPr="00DE7288" w:rsidRDefault="00686B9F" w:rsidP="00E74944">
      <w:pPr>
        <w:rPr>
          <w:b/>
          <w:bCs/>
          <w:sz w:val="26"/>
          <w:szCs w:val="26"/>
          <w:rtl/>
        </w:rPr>
      </w:pPr>
      <w:r w:rsidRPr="00DE7288">
        <w:rPr>
          <w:rFonts w:hint="cs"/>
          <w:b/>
          <w:bCs/>
          <w:sz w:val="26"/>
          <w:szCs w:val="26"/>
          <w:rtl/>
        </w:rPr>
        <w:t xml:space="preserve">ونحن نرى أن المنظم لم يكن بحاجة للنص على هذه الحالة,باعتبار أن استغلال العامل لمركزه الوظيفي بطريقة غير مشروعة بهدف تحقيق مكاسب شخصية,يمكن أن يكيف على أنه اخلال بالتزام جوهري من الالتزامات التي يلقيها </w:t>
      </w:r>
      <w:r w:rsidRPr="00DE7288">
        <w:rPr>
          <w:rFonts w:hint="cs"/>
          <w:b/>
          <w:bCs/>
          <w:sz w:val="26"/>
          <w:szCs w:val="26"/>
          <w:rtl/>
        </w:rPr>
        <w:lastRenderedPageBreak/>
        <w:t>النظام أو العقد على عاتق العامل,فهي تمثل إخلال بالثقة التي أودعها فيه صاحل العمل,خاصة وإن حالات الإخلال بالالتزامات الجوهرية ليست محددة على سبيل الحصر.</w:t>
      </w:r>
    </w:p>
    <w:p w:rsidR="00686B9F" w:rsidRPr="00DE7288" w:rsidRDefault="00AD2014" w:rsidP="00E74944">
      <w:pPr>
        <w:rPr>
          <w:b/>
          <w:bCs/>
          <w:sz w:val="26"/>
          <w:szCs w:val="26"/>
          <w:rtl/>
        </w:rPr>
      </w:pPr>
      <w:r w:rsidRPr="00DE7288">
        <w:rPr>
          <w:rFonts w:hint="cs"/>
          <w:b/>
          <w:bCs/>
          <w:sz w:val="26"/>
          <w:szCs w:val="26"/>
          <w:rtl/>
        </w:rPr>
        <w:t>تاسعا: إفشاء أسرار المنشأة.</w:t>
      </w:r>
    </w:p>
    <w:p w:rsidR="00AD2014" w:rsidRPr="00DE7288" w:rsidRDefault="00AD2014" w:rsidP="00E74944">
      <w:pPr>
        <w:rPr>
          <w:b/>
          <w:bCs/>
          <w:sz w:val="26"/>
          <w:szCs w:val="26"/>
          <w:rtl/>
        </w:rPr>
      </w:pPr>
      <w:r w:rsidRPr="00DE7288">
        <w:rPr>
          <w:rFonts w:hint="cs"/>
          <w:b/>
          <w:bCs/>
          <w:sz w:val="26"/>
          <w:szCs w:val="26"/>
          <w:rtl/>
        </w:rPr>
        <w:t>وعلى ذلك فان التزام العامل بالمحافظة على أسرار المنشأة التي يعمل بها,يعد التزاما جوهريا,ومن ثم فان إخلال العامل به,يعد مبررا لفصله من قبل صاحب العمل بغير مكافأة ولا تعويض.</w:t>
      </w:r>
    </w:p>
    <w:p w:rsidR="00AD2014" w:rsidRPr="00DE7288" w:rsidRDefault="00AD2014" w:rsidP="00E74944">
      <w:pPr>
        <w:rPr>
          <w:b/>
          <w:bCs/>
          <w:sz w:val="26"/>
          <w:szCs w:val="26"/>
          <w:rtl/>
        </w:rPr>
      </w:pPr>
      <w:r w:rsidRPr="00DE7288">
        <w:rPr>
          <w:rFonts w:hint="cs"/>
          <w:b/>
          <w:bCs/>
          <w:sz w:val="26"/>
          <w:szCs w:val="26"/>
          <w:rtl/>
        </w:rPr>
        <w:t>الحالة التاسعة: إفشاء العامل أسرار العمل:</w:t>
      </w:r>
    </w:p>
    <w:p w:rsidR="00AD2014" w:rsidRPr="00DE7288" w:rsidRDefault="00AD2014" w:rsidP="00E74944">
      <w:pPr>
        <w:rPr>
          <w:b/>
          <w:bCs/>
          <w:sz w:val="26"/>
          <w:szCs w:val="26"/>
          <w:rtl/>
        </w:rPr>
      </w:pPr>
      <w:r w:rsidRPr="00DE7288">
        <w:rPr>
          <w:rFonts w:hint="cs"/>
          <w:b/>
          <w:bCs/>
          <w:sz w:val="26"/>
          <w:szCs w:val="26"/>
          <w:rtl/>
        </w:rPr>
        <w:t xml:space="preserve">وفقا لنص المادة </w:t>
      </w:r>
      <w:r w:rsidRPr="00DE7288">
        <w:rPr>
          <w:b/>
          <w:bCs/>
          <w:sz w:val="26"/>
          <w:szCs w:val="26"/>
        </w:rPr>
        <w:t>80</w:t>
      </w:r>
      <w:r w:rsidRPr="00DE7288">
        <w:rPr>
          <w:rFonts w:hint="cs"/>
          <w:b/>
          <w:bCs/>
          <w:sz w:val="26"/>
          <w:szCs w:val="26"/>
          <w:rtl/>
        </w:rPr>
        <w:t>/</w:t>
      </w:r>
      <w:r w:rsidRPr="00DE7288">
        <w:rPr>
          <w:b/>
          <w:bCs/>
          <w:sz w:val="26"/>
          <w:szCs w:val="26"/>
        </w:rPr>
        <w:t>9</w:t>
      </w:r>
      <w:r w:rsidRPr="00DE7288">
        <w:rPr>
          <w:rFonts w:hint="cs"/>
          <w:b/>
          <w:bCs/>
          <w:sz w:val="26"/>
          <w:szCs w:val="26"/>
          <w:rtl/>
        </w:rPr>
        <w:t xml:space="preserve"> عمل يجوز لصاحب العمل فسخ العقد "اذا ثبت أن العامل أفشى الأسرار الصناعية أو التجارية الخاصة بالعمل الذي يعمل فيه".</w:t>
      </w:r>
    </w:p>
    <w:p w:rsidR="00AD2014" w:rsidRPr="00DE7288" w:rsidRDefault="00AD2014" w:rsidP="00E74944">
      <w:pPr>
        <w:rPr>
          <w:b/>
          <w:bCs/>
          <w:sz w:val="26"/>
          <w:szCs w:val="26"/>
          <w:rtl/>
        </w:rPr>
      </w:pPr>
      <w:r w:rsidRPr="00DE7288">
        <w:rPr>
          <w:rFonts w:hint="cs"/>
          <w:b/>
          <w:bCs/>
          <w:sz w:val="26"/>
          <w:szCs w:val="26"/>
          <w:rtl/>
        </w:rPr>
        <w:t>وقد سبق أن رأينا أن الالتزام بالمحافظة على أسرار العمل يعتبر التزام جوهري يقع على عاتق العامل,بحيث يكون إفشاء تلك الأسرار من قبيل الخطأ الجسيم الذي يجيز لصاحب العمل فسخ العقد دون اخطار وبدون مكافأة ولا تعويض.</w:t>
      </w:r>
    </w:p>
    <w:p w:rsidR="00AD2014" w:rsidRPr="00DE7288" w:rsidRDefault="00AD2014" w:rsidP="00E74944">
      <w:pPr>
        <w:rPr>
          <w:b/>
          <w:bCs/>
          <w:sz w:val="26"/>
          <w:szCs w:val="26"/>
          <w:rtl/>
        </w:rPr>
      </w:pPr>
      <w:r w:rsidRPr="00DE7288">
        <w:rPr>
          <w:rFonts w:hint="cs"/>
          <w:b/>
          <w:bCs/>
          <w:sz w:val="26"/>
          <w:szCs w:val="26"/>
          <w:rtl/>
        </w:rPr>
        <w:t>ويقصد بالأسرار الصناعية ما يتعلق بطريقة الإنتاج,بينما تتعلق السرار التجارية بمعاملات المنشأة ومدى نشاطها.</w:t>
      </w:r>
    </w:p>
    <w:p w:rsidR="00AD2014" w:rsidRPr="00DE7288" w:rsidRDefault="00AD2014" w:rsidP="00E74944">
      <w:pPr>
        <w:rPr>
          <w:b/>
          <w:bCs/>
          <w:sz w:val="26"/>
          <w:szCs w:val="26"/>
          <w:rtl/>
        </w:rPr>
      </w:pPr>
      <w:r w:rsidRPr="00DE7288">
        <w:rPr>
          <w:rFonts w:hint="cs"/>
          <w:b/>
          <w:bCs/>
          <w:sz w:val="26"/>
          <w:szCs w:val="26"/>
          <w:rtl/>
        </w:rPr>
        <w:t>ويشترط أن تكون هذه الأسرار مشروعة,وبالتالي لا يسأل العامل عن إفشاء أسرار صاحب العمل الغير مشروعة كالجرائم المعاقب عليها القانون.</w:t>
      </w:r>
    </w:p>
    <w:p w:rsidR="00AD2014" w:rsidRPr="00DE7288" w:rsidRDefault="00AD2014" w:rsidP="00E74944">
      <w:pPr>
        <w:rPr>
          <w:b/>
          <w:bCs/>
          <w:sz w:val="26"/>
          <w:szCs w:val="26"/>
          <w:rtl/>
        </w:rPr>
      </w:pPr>
      <w:r w:rsidRPr="00DE7288">
        <w:rPr>
          <w:rFonts w:hint="cs"/>
          <w:b/>
          <w:bCs/>
          <w:sz w:val="26"/>
          <w:szCs w:val="26"/>
          <w:rtl/>
        </w:rPr>
        <w:t xml:space="preserve">قيود وضمانات توقيع الجزاءات التأديبية: </w:t>
      </w:r>
    </w:p>
    <w:p w:rsidR="00AD2014" w:rsidRPr="00DE7288" w:rsidRDefault="00AD2014" w:rsidP="00E74944">
      <w:pPr>
        <w:rPr>
          <w:b/>
          <w:bCs/>
          <w:sz w:val="26"/>
          <w:szCs w:val="26"/>
          <w:rtl/>
        </w:rPr>
      </w:pPr>
      <w:r w:rsidRPr="00DE7288">
        <w:rPr>
          <w:rFonts w:hint="cs"/>
          <w:b/>
          <w:bCs/>
          <w:sz w:val="26"/>
          <w:szCs w:val="26"/>
          <w:rtl/>
        </w:rPr>
        <w:t>وضع المنظم عدة قيود تحد من سلطة صاحب العمل في توقيع الجزاءات التأديبية على العامل,وهذه القيود تعتبر في نفس الوقت ضمانات تكفل حماية العامل من تحكم صاحب العمل في شأنها,ونوجز هذه الضمانات فيما يلي:</w:t>
      </w:r>
    </w:p>
    <w:p w:rsidR="00AD2014" w:rsidRPr="00DE7288" w:rsidRDefault="00AD2014" w:rsidP="00AD2014">
      <w:pPr>
        <w:pStyle w:val="ListParagraph"/>
        <w:numPr>
          <w:ilvl w:val="0"/>
          <w:numId w:val="5"/>
        </w:numPr>
        <w:rPr>
          <w:b/>
          <w:bCs/>
          <w:sz w:val="26"/>
          <w:szCs w:val="26"/>
        </w:rPr>
      </w:pPr>
      <w:r w:rsidRPr="00DE7288">
        <w:rPr>
          <w:rFonts w:hint="cs"/>
          <w:b/>
          <w:bCs/>
          <w:sz w:val="26"/>
          <w:szCs w:val="26"/>
          <w:rtl/>
        </w:rPr>
        <w:t>لا يجوز توقيع جزاء تأديبي غير وارد في النظام أو في لائحة تنظيم العمل:</w:t>
      </w:r>
    </w:p>
    <w:p w:rsidR="00AD2014" w:rsidRPr="00DE7288" w:rsidRDefault="00AD2014" w:rsidP="00AD2014">
      <w:pPr>
        <w:rPr>
          <w:b/>
          <w:bCs/>
          <w:sz w:val="26"/>
          <w:szCs w:val="26"/>
          <w:rtl/>
        </w:rPr>
      </w:pPr>
      <w:r w:rsidRPr="00DE7288">
        <w:rPr>
          <w:rFonts w:hint="cs"/>
          <w:b/>
          <w:bCs/>
          <w:sz w:val="26"/>
          <w:szCs w:val="26"/>
          <w:rtl/>
        </w:rPr>
        <w:t xml:space="preserve">تنص المادة </w:t>
      </w:r>
      <w:r w:rsidRPr="00DE7288">
        <w:rPr>
          <w:b/>
          <w:bCs/>
          <w:sz w:val="26"/>
          <w:szCs w:val="26"/>
        </w:rPr>
        <w:t>67</w:t>
      </w:r>
      <w:r w:rsidRPr="00DE7288">
        <w:rPr>
          <w:rFonts w:hint="cs"/>
          <w:b/>
          <w:bCs/>
          <w:sz w:val="26"/>
          <w:szCs w:val="26"/>
          <w:rtl/>
        </w:rPr>
        <w:t>/عمل على أنه "لايجوز لصاحب العمل أن يوقع على العامل جزاء غير وارد في هذا النظام أو في لائحة تنظيم العمل".</w:t>
      </w:r>
    </w:p>
    <w:p w:rsidR="00AD2014" w:rsidRPr="00DE7288" w:rsidRDefault="00AD2014" w:rsidP="00AD2014">
      <w:pPr>
        <w:rPr>
          <w:b/>
          <w:bCs/>
          <w:sz w:val="26"/>
          <w:szCs w:val="26"/>
          <w:rtl/>
        </w:rPr>
      </w:pPr>
      <w:r w:rsidRPr="00DE7288">
        <w:rPr>
          <w:rFonts w:hint="cs"/>
          <w:b/>
          <w:bCs/>
          <w:sz w:val="26"/>
          <w:szCs w:val="26"/>
          <w:rtl/>
        </w:rPr>
        <w:t xml:space="preserve">يتضح من هذا النص أن الجزاءات المنصوص عليها في المادة </w:t>
      </w:r>
      <w:r w:rsidRPr="00DE7288">
        <w:rPr>
          <w:b/>
          <w:bCs/>
          <w:sz w:val="26"/>
          <w:szCs w:val="26"/>
        </w:rPr>
        <w:t>66</w:t>
      </w:r>
      <w:r w:rsidRPr="00DE7288">
        <w:rPr>
          <w:rFonts w:hint="cs"/>
          <w:b/>
          <w:bCs/>
          <w:sz w:val="26"/>
          <w:szCs w:val="26"/>
          <w:rtl/>
        </w:rPr>
        <w:t>/عمل سالفة الذكر واردة على سبيل الحصر,وبالتالي لا يجوز لصاحب العمل أن يوقع جزاء على العامل غير وارد في النظام.</w:t>
      </w:r>
    </w:p>
    <w:p w:rsidR="00E35CC6" w:rsidRPr="00DE7288" w:rsidRDefault="00E35CC6" w:rsidP="00E35CC6">
      <w:pPr>
        <w:rPr>
          <w:b/>
          <w:bCs/>
          <w:sz w:val="26"/>
          <w:szCs w:val="26"/>
          <w:rtl/>
        </w:rPr>
      </w:pPr>
      <w:r w:rsidRPr="00DE7288">
        <w:rPr>
          <w:rFonts w:hint="cs"/>
          <w:b/>
          <w:bCs/>
          <w:sz w:val="26"/>
          <w:szCs w:val="26"/>
          <w:rtl/>
        </w:rPr>
        <w:t>وكذلك لا يجوز توقيع جزاء غير وارد في لائحة تنظيم العمل,التي يلتزم كافة أصحاب الأعمال بوضعها,وتشمل على المخالفات التأديبية,والجزاءات التي يجوز توقيعها حالة ثبوت ارتكاب تلك المخالفات من العامل,والإجراءات التي يلزم مراعاتها عند توقيع الجزاء وتعد هذه الأحكام ملزمة لصاحب العمل كما أنها ملزمة للعمال.</w:t>
      </w:r>
    </w:p>
    <w:p w:rsidR="00E35CC6" w:rsidRPr="00DE7288" w:rsidRDefault="00E35CC6" w:rsidP="00E35CC6">
      <w:pPr>
        <w:pStyle w:val="ListParagraph"/>
        <w:numPr>
          <w:ilvl w:val="0"/>
          <w:numId w:val="5"/>
        </w:numPr>
        <w:rPr>
          <w:b/>
          <w:bCs/>
          <w:sz w:val="26"/>
          <w:szCs w:val="26"/>
        </w:rPr>
      </w:pPr>
      <w:r w:rsidRPr="00DE7288">
        <w:rPr>
          <w:rFonts w:hint="cs"/>
          <w:b/>
          <w:bCs/>
          <w:sz w:val="26"/>
          <w:szCs w:val="26"/>
          <w:rtl/>
        </w:rPr>
        <w:t xml:space="preserve">القيد الزمني في الإتهام وفي توقيع الجزاء: </w:t>
      </w:r>
    </w:p>
    <w:p w:rsidR="00E35CC6" w:rsidRPr="00DE7288" w:rsidRDefault="00E35CC6" w:rsidP="00E35CC6">
      <w:pPr>
        <w:rPr>
          <w:b/>
          <w:bCs/>
          <w:sz w:val="26"/>
          <w:szCs w:val="26"/>
          <w:rtl/>
        </w:rPr>
      </w:pPr>
      <w:r w:rsidRPr="00DE7288">
        <w:rPr>
          <w:rFonts w:hint="cs"/>
          <w:b/>
          <w:bCs/>
          <w:sz w:val="26"/>
          <w:szCs w:val="26"/>
          <w:rtl/>
        </w:rPr>
        <w:t xml:space="preserve">حرص المنظم على أن يتم البت سريعا بشأن المخالفة المنسوبة إلى العامل,لكي لا تظل هذه المخالفة سلاح لتهديد العامل مدة طويلة,دون أن يدري هل سيتم توقيع العقوبة عليه,أم لا,مما يسبب له القلق ويؤثر علي نفسيته وينعكس ذلك على أدائه لعمله,وهو ما أكدته المادة </w:t>
      </w:r>
      <w:r w:rsidRPr="00DE7288">
        <w:rPr>
          <w:b/>
          <w:bCs/>
          <w:sz w:val="26"/>
          <w:szCs w:val="26"/>
        </w:rPr>
        <w:t>69</w:t>
      </w:r>
      <w:r w:rsidRPr="00DE7288">
        <w:rPr>
          <w:rFonts w:hint="cs"/>
          <w:b/>
          <w:bCs/>
          <w:sz w:val="26"/>
          <w:szCs w:val="26"/>
          <w:rtl/>
        </w:rPr>
        <w:t>/عمل بقولها "لا يجوز اتهام العامل بمخالفة مضى على كشفها أكثر من ثلاثين يوما,ولا يجوز توقيع جزاء تأديبي بعد تاريخ انتهاء التحقيق في المخالفة وثبوتها في الحق العامل بأكثر من ثلاثين يوما".</w:t>
      </w:r>
    </w:p>
    <w:p w:rsidR="00E35CC6" w:rsidRPr="00DE7288" w:rsidRDefault="00E35CC6" w:rsidP="00E35CC6">
      <w:pPr>
        <w:rPr>
          <w:b/>
          <w:bCs/>
          <w:sz w:val="26"/>
          <w:szCs w:val="26"/>
          <w:rtl/>
        </w:rPr>
      </w:pPr>
      <w:r w:rsidRPr="00DE7288">
        <w:rPr>
          <w:rFonts w:hint="cs"/>
          <w:b/>
          <w:bCs/>
          <w:sz w:val="26"/>
          <w:szCs w:val="26"/>
          <w:rtl/>
        </w:rPr>
        <w:t>ويتضح من هذا النص أنن المنظم قدر مدة زمنية قصيرة لتوجيه إلى العامل,أو لتوقيع الجزاء عليه,والمدة المحددة هي ثلاثون يوماَ,تبدأ في الحالة الأولى من تاريخ كشف المخالفة,وفي الحالة الثانية تبدأ من تاريخ انتهاء التحقيق وثبوت ارتكاب العامل للمخالفة.</w:t>
      </w:r>
    </w:p>
    <w:p w:rsidR="00E35CC6" w:rsidRPr="00DE7288" w:rsidRDefault="00E35CC6" w:rsidP="00E35CC6">
      <w:pPr>
        <w:rPr>
          <w:b/>
          <w:bCs/>
          <w:sz w:val="26"/>
          <w:szCs w:val="26"/>
          <w:rtl/>
        </w:rPr>
      </w:pPr>
      <w:r w:rsidRPr="00DE7288">
        <w:rPr>
          <w:rFonts w:hint="cs"/>
          <w:b/>
          <w:bCs/>
          <w:sz w:val="26"/>
          <w:szCs w:val="26"/>
          <w:rtl/>
        </w:rPr>
        <w:lastRenderedPageBreak/>
        <w:t xml:space="preserve">ويقصد بثبوت المخالفة بالإضافة إلى تحقيق وقوعها,تحقيق نسبتها كذلك إلى العامل,وقد تثبت بوسائل مختلفة كإعتراف العامل بإرتكابها,أو نتيجة التحقيق الذي أجري معه,وهو ما أكدته الهيئة العليا بقولها" يلتزم صاحب العمل بإثبات المخالفات التي نسبت للعامل واستند إليها في قرار الفصل وبإجراء تحقيق بشأنها." (قرار الهيئة العليا رقم </w:t>
      </w:r>
      <w:r w:rsidRPr="00DE7288">
        <w:rPr>
          <w:b/>
          <w:bCs/>
          <w:sz w:val="26"/>
          <w:szCs w:val="26"/>
        </w:rPr>
        <w:t>446</w:t>
      </w:r>
      <w:r w:rsidRPr="00DE7288">
        <w:rPr>
          <w:rFonts w:hint="cs"/>
          <w:b/>
          <w:bCs/>
          <w:sz w:val="26"/>
          <w:szCs w:val="26"/>
          <w:rtl/>
        </w:rPr>
        <w:t>/</w:t>
      </w:r>
      <w:r w:rsidRPr="00DE7288">
        <w:rPr>
          <w:b/>
          <w:bCs/>
          <w:sz w:val="26"/>
          <w:szCs w:val="26"/>
        </w:rPr>
        <w:t>1</w:t>
      </w:r>
      <w:r w:rsidRPr="00DE7288">
        <w:rPr>
          <w:rFonts w:hint="cs"/>
          <w:b/>
          <w:bCs/>
          <w:sz w:val="26"/>
          <w:szCs w:val="26"/>
          <w:rtl/>
        </w:rPr>
        <w:t>/</w:t>
      </w:r>
      <w:r w:rsidRPr="00DE7288">
        <w:rPr>
          <w:b/>
          <w:bCs/>
          <w:sz w:val="26"/>
          <w:szCs w:val="26"/>
        </w:rPr>
        <w:t>431</w:t>
      </w:r>
      <w:r w:rsidRPr="00DE7288">
        <w:rPr>
          <w:rFonts w:hint="cs"/>
          <w:b/>
          <w:bCs/>
          <w:sz w:val="26"/>
          <w:szCs w:val="26"/>
          <w:rtl/>
        </w:rPr>
        <w:t xml:space="preserve"> بتاريخ </w:t>
      </w:r>
      <w:r w:rsidRPr="00DE7288">
        <w:rPr>
          <w:b/>
          <w:bCs/>
          <w:sz w:val="26"/>
          <w:szCs w:val="26"/>
        </w:rPr>
        <w:t>11</w:t>
      </w:r>
      <w:r w:rsidRPr="00DE7288">
        <w:rPr>
          <w:rFonts w:hint="cs"/>
          <w:b/>
          <w:bCs/>
          <w:sz w:val="26"/>
          <w:szCs w:val="26"/>
          <w:rtl/>
        </w:rPr>
        <w:t>/</w:t>
      </w:r>
      <w:r w:rsidRPr="00DE7288">
        <w:rPr>
          <w:b/>
          <w:bCs/>
          <w:sz w:val="26"/>
          <w:szCs w:val="26"/>
        </w:rPr>
        <w:t>1</w:t>
      </w:r>
      <w:r w:rsidRPr="00DE7288">
        <w:rPr>
          <w:rFonts w:hint="cs"/>
          <w:b/>
          <w:bCs/>
          <w:sz w:val="26"/>
          <w:szCs w:val="26"/>
          <w:rtl/>
        </w:rPr>
        <w:t>/</w:t>
      </w:r>
      <w:r w:rsidRPr="00DE7288">
        <w:rPr>
          <w:b/>
          <w:bCs/>
          <w:sz w:val="26"/>
          <w:szCs w:val="26"/>
        </w:rPr>
        <w:t>1431</w:t>
      </w:r>
      <w:r w:rsidRPr="00DE7288">
        <w:rPr>
          <w:rFonts w:hint="cs"/>
          <w:b/>
          <w:bCs/>
          <w:sz w:val="26"/>
          <w:szCs w:val="26"/>
          <w:rtl/>
        </w:rPr>
        <w:t xml:space="preserve"> هـ),كما قررت أن "فصل العامل من الخدمة يلزم صاحب العمل إذا كان هناك اخلال جوهري من قبل العامل اثبات ذلك من وجود تحقيقات تمت من العامل أو صدور حكم من جهة مختصة أو اقرار العامل بما نسب إليه."</w:t>
      </w:r>
      <w:r w:rsidR="002925C4" w:rsidRPr="00DE7288">
        <w:rPr>
          <w:rFonts w:hint="cs"/>
          <w:b/>
          <w:bCs/>
          <w:sz w:val="26"/>
          <w:szCs w:val="26"/>
          <w:rtl/>
        </w:rPr>
        <w:t xml:space="preserve"> (قرار الهيئة العليا رقم </w:t>
      </w:r>
      <w:r w:rsidR="002925C4" w:rsidRPr="00DE7288">
        <w:rPr>
          <w:b/>
          <w:bCs/>
          <w:sz w:val="26"/>
          <w:szCs w:val="26"/>
        </w:rPr>
        <w:t>2996</w:t>
      </w:r>
      <w:r w:rsidR="002925C4" w:rsidRPr="00DE7288">
        <w:rPr>
          <w:rFonts w:hint="cs"/>
          <w:b/>
          <w:bCs/>
          <w:sz w:val="26"/>
          <w:szCs w:val="26"/>
          <w:rtl/>
        </w:rPr>
        <w:t>/</w:t>
      </w:r>
      <w:r w:rsidR="002925C4" w:rsidRPr="00DE7288">
        <w:rPr>
          <w:b/>
          <w:bCs/>
          <w:sz w:val="26"/>
          <w:szCs w:val="26"/>
        </w:rPr>
        <w:t>2</w:t>
      </w:r>
      <w:r w:rsidR="002925C4" w:rsidRPr="00DE7288">
        <w:rPr>
          <w:rFonts w:hint="cs"/>
          <w:b/>
          <w:bCs/>
          <w:sz w:val="26"/>
          <w:szCs w:val="26"/>
          <w:rtl/>
        </w:rPr>
        <w:t>/</w:t>
      </w:r>
      <w:r w:rsidR="002925C4" w:rsidRPr="00DE7288">
        <w:rPr>
          <w:b/>
          <w:bCs/>
          <w:sz w:val="26"/>
          <w:szCs w:val="26"/>
        </w:rPr>
        <w:t>431</w:t>
      </w:r>
      <w:r w:rsidR="002925C4" w:rsidRPr="00DE7288">
        <w:rPr>
          <w:rFonts w:hint="cs"/>
          <w:b/>
          <w:bCs/>
          <w:sz w:val="26"/>
          <w:szCs w:val="26"/>
          <w:rtl/>
        </w:rPr>
        <w:t xml:space="preserve"> بتاريخ </w:t>
      </w:r>
      <w:r w:rsidR="002925C4" w:rsidRPr="00DE7288">
        <w:rPr>
          <w:b/>
          <w:bCs/>
          <w:sz w:val="26"/>
          <w:szCs w:val="26"/>
        </w:rPr>
        <w:t>23</w:t>
      </w:r>
      <w:r w:rsidR="002925C4" w:rsidRPr="00DE7288">
        <w:rPr>
          <w:rFonts w:hint="cs"/>
          <w:b/>
          <w:bCs/>
          <w:sz w:val="26"/>
          <w:szCs w:val="26"/>
          <w:rtl/>
        </w:rPr>
        <w:t>/</w:t>
      </w:r>
      <w:r w:rsidR="002925C4" w:rsidRPr="00DE7288">
        <w:rPr>
          <w:b/>
          <w:bCs/>
          <w:sz w:val="26"/>
          <w:szCs w:val="26"/>
        </w:rPr>
        <w:t>10</w:t>
      </w:r>
      <w:r w:rsidR="002925C4" w:rsidRPr="00DE7288">
        <w:rPr>
          <w:rFonts w:hint="cs"/>
          <w:b/>
          <w:bCs/>
          <w:sz w:val="26"/>
          <w:szCs w:val="26"/>
          <w:rtl/>
        </w:rPr>
        <w:t>/</w:t>
      </w:r>
      <w:r w:rsidR="00130974" w:rsidRPr="00DE7288">
        <w:rPr>
          <w:b/>
          <w:bCs/>
          <w:sz w:val="26"/>
          <w:szCs w:val="26"/>
        </w:rPr>
        <w:t>1431</w:t>
      </w:r>
      <w:r w:rsidR="00130974" w:rsidRPr="00DE7288">
        <w:rPr>
          <w:rFonts w:hint="cs"/>
          <w:b/>
          <w:bCs/>
          <w:sz w:val="26"/>
          <w:szCs w:val="26"/>
          <w:rtl/>
        </w:rPr>
        <w:t xml:space="preserve"> هـ).</w:t>
      </w:r>
    </w:p>
    <w:p w:rsidR="00BA0735" w:rsidRPr="00DE7288" w:rsidRDefault="00BA0735" w:rsidP="00E35CC6">
      <w:pPr>
        <w:rPr>
          <w:b/>
          <w:bCs/>
          <w:sz w:val="26"/>
          <w:szCs w:val="26"/>
          <w:rtl/>
        </w:rPr>
      </w:pPr>
      <w:r w:rsidRPr="00DE7288">
        <w:rPr>
          <w:rFonts w:hint="cs"/>
          <w:b/>
          <w:bCs/>
          <w:sz w:val="26"/>
          <w:szCs w:val="26"/>
          <w:rtl/>
        </w:rPr>
        <w:t xml:space="preserve">وتجدر الإشارة في النهاية إلى أنه,إذا مضت المدة التي حددها المنظم للمارسة صاحب العمل لسلطته التأديبية في توجيه الإتهام,أو لتوقيع العقوبة علي العامل,ترتب على ذلك سقوط المخالفة,ولا يجوز له </w:t>
      </w:r>
      <w:r w:rsidRPr="00DE7288">
        <w:rPr>
          <w:b/>
          <w:bCs/>
          <w:sz w:val="26"/>
          <w:szCs w:val="26"/>
          <w:rtl/>
        </w:rPr>
        <w:t>–</w:t>
      </w:r>
      <w:r w:rsidRPr="00DE7288">
        <w:rPr>
          <w:rFonts w:hint="cs"/>
          <w:b/>
          <w:bCs/>
          <w:sz w:val="26"/>
          <w:szCs w:val="26"/>
          <w:rtl/>
        </w:rPr>
        <w:t xml:space="preserve"> أي صاحب العمل </w:t>
      </w:r>
      <w:r w:rsidRPr="00DE7288">
        <w:rPr>
          <w:b/>
          <w:bCs/>
          <w:sz w:val="26"/>
          <w:szCs w:val="26"/>
          <w:rtl/>
        </w:rPr>
        <w:t>–</w:t>
      </w:r>
      <w:r w:rsidRPr="00DE7288">
        <w:rPr>
          <w:rFonts w:hint="cs"/>
          <w:b/>
          <w:bCs/>
          <w:sz w:val="26"/>
          <w:szCs w:val="26"/>
          <w:rtl/>
        </w:rPr>
        <w:t xml:space="preserve"> أن يأخذ هذه المخالفة في الإعتبار عند تطبيق أحكام العود.</w:t>
      </w:r>
    </w:p>
    <w:p w:rsidR="00BA0735" w:rsidRPr="00DE7288" w:rsidRDefault="00BA0735" w:rsidP="00BA0735">
      <w:pPr>
        <w:pStyle w:val="ListParagraph"/>
        <w:numPr>
          <w:ilvl w:val="0"/>
          <w:numId w:val="5"/>
        </w:numPr>
        <w:rPr>
          <w:b/>
          <w:bCs/>
          <w:sz w:val="26"/>
          <w:szCs w:val="26"/>
        </w:rPr>
      </w:pPr>
      <w:r w:rsidRPr="00DE7288">
        <w:rPr>
          <w:rFonts w:hint="cs"/>
          <w:b/>
          <w:bCs/>
          <w:sz w:val="26"/>
          <w:szCs w:val="26"/>
          <w:rtl/>
        </w:rPr>
        <w:t>تحقيق الإتهام وضمان حرية الدفاع:</w:t>
      </w:r>
    </w:p>
    <w:p w:rsidR="00BA0735" w:rsidRPr="00DE7288" w:rsidRDefault="00BA0735" w:rsidP="00BA0735">
      <w:pPr>
        <w:rPr>
          <w:b/>
          <w:bCs/>
          <w:sz w:val="26"/>
          <w:szCs w:val="26"/>
          <w:rtl/>
        </w:rPr>
      </w:pPr>
      <w:r w:rsidRPr="00DE7288">
        <w:rPr>
          <w:rFonts w:hint="cs"/>
          <w:b/>
          <w:bCs/>
          <w:sz w:val="26"/>
          <w:szCs w:val="26"/>
          <w:rtl/>
        </w:rPr>
        <w:t xml:space="preserve">كفل المنظم للعامل حق الدفاع عن نفسه فيما نسب إليه من مخالفات,ولذلك لا يجوز لصاحب العمل أن يوقع عقوبة علي العامل دون التحقيق معه,وهو ما أكدته المادة </w:t>
      </w:r>
      <w:r w:rsidRPr="00DE7288">
        <w:rPr>
          <w:b/>
          <w:bCs/>
          <w:sz w:val="26"/>
          <w:szCs w:val="26"/>
        </w:rPr>
        <w:t>71</w:t>
      </w:r>
      <w:r w:rsidRPr="00DE7288">
        <w:rPr>
          <w:rFonts w:hint="cs"/>
          <w:b/>
          <w:bCs/>
          <w:sz w:val="26"/>
          <w:szCs w:val="26"/>
          <w:rtl/>
        </w:rPr>
        <w:t>/عمل بقولها "لا يجوز توقيع جزاء تأديبي على العامل إلا بعد إبلاغه كتابة بما نسب إليه,واستجوابه وتحقيق دفاعه واثبات ذلك في محضر يودع في ملفه الخاص,ويجوز أن يكون الاستجواب شفاهه في المخالفات البسيطة التي لا يتعدى الجزاء المفروض على مرتكبها الإنذار أو الغرامة باقتطاع ما لا تزيد على أجر يوم واحد,على أن يثبت ذلك في المحضر.</w:t>
      </w:r>
    </w:p>
    <w:p w:rsidR="00B44FF4" w:rsidRPr="00DE7288" w:rsidRDefault="00B44FF4" w:rsidP="00BA0735">
      <w:pPr>
        <w:rPr>
          <w:b/>
          <w:bCs/>
          <w:sz w:val="26"/>
          <w:szCs w:val="26"/>
          <w:rtl/>
        </w:rPr>
      </w:pPr>
      <w:r w:rsidRPr="00DE7288">
        <w:rPr>
          <w:rFonts w:hint="cs"/>
          <w:b/>
          <w:bCs/>
          <w:sz w:val="26"/>
          <w:szCs w:val="26"/>
          <w:rtl/>
        </w:rPr>
        <w:t>وبموجب هذا النص يلتزم صاحب العمل قبل توقيع العقوبة علي العامل أن يبلغه كتابة بما نسب إليه,وإجراء تحقيق كتابي يواجه فيه العامل بما نسب إليه ارتكابه من مخالفات وتسمع فيه أقواله وأوجه دفاعه,وشهادة الشهود إذا قتضي الأمر, واثبات مجرياته في محضر يودع في الملفالخاص بالعامل,مع ملاحظة أنه يجوز في المخالفات البسيطة التي يعاقب عليها بالإنذار أو الخصم من الأجر الذي لا يتجاوز مقداره علي أجر يوم واحد أن يكون التحقيق شفاهة علي أن يثبت مضمونه في القرار الذي يقضي بتوقيع الجزاء,ويودع هذا المحضر في الملف الخاص بالعامل.</w:t>
      </w:r>
    </w:p>
    <w:p w:rsidR="00B44FF4" w:rsidRPr="00DE7288" w:rsidRDefault="00B44FF4" w:rsidP="00BA0735">
      <w:pPr>
        <w:rPr>
          <w:b/>
          <w:bCs/>
          <w:sz w:val="26"/>
          <w:szCs w:val="26"/>
          <w:rtl/>
        </w:rPr>
      </w:pPr>
      <w:r w:rsidRPr="00DE7288">
        <w:rPr>
          <w:rFonts w:hint="cs"/>
          <w:b/>
          <w:bCs/>
          <w:sz w:val="26"/>
          <w:szCs w:val="26"/>
          <w:rtl/>
        </w:rPr>
        <w:t>ولصاحب العمل أن يحقق مع العامل بنفسه أو أن يعهد بالتحقيق إلى إدارة الشئون القانونية أو أي شخص آخر من ذوي الخبرة في موضوع المخالفة,أو أحد العاملين بالمنشأة بشرط ألا يقل المستوى الوظيفي للمحقق عن مستوى العامل الذي يحقق معه.</w:t>
      </w:r>
    </w:p>
    <w:p w:rsidR="00B44FF4" w:rsidRPr="00DE7288" w:rsidRDefault="00B44FF4" w:rsidP="00BA0735">
      <w:pPr>
        <w:rPr>
          <w:b/>
          <w:bCs/>
          <w:sz w:val="26"/>
          <w:szCs w:val="26"/>
          <w:rtl/>
        </w:rPr>
      </w:pPr>
      <w:r w:rsidRPr="00DE7288">
        <w:rPr>
          <w:rFonts w:hint="cs"/>
          <w:b/>
          <w:bCs/>
          <w:sz w:val="26"/>
          <w:szCs w:val="26"/>
          <w:rtl/>
        </w:rPr>
        <w:t xml:space="preserve">ويحقق للعامل الإعتراض على القرار الخاص بتوقيع الجزاء عليه خلال خمسة عشر يوماَ من تاريخ الإبلاغ,ويقدم الإعتراض إلى هيئة تسوية الخلافات العمالية,التي يجب أن تصدر قرارها خلال ثلاثين يوماَ على الأكثر من تاريخ تسجيل الإعتراض لديها.(المادة </w:t>
      </w:r>
      <w:r w:rsidRPr="00DE7288">
        <w:rPr>
          <w:b/>
          <w:bCs/>
          <w:sz w:val="26"/>
          <w:szCs w:val="26"/>
        </w:rPr>
        <w:t>72</w:t>
      </w:r>
      <w:r w:rsidRPr="00DE7288">
        <w:rPr>
          <w:rFonts w:hint="cs"/>
          <w:b/>
          <w:bCs/>
          <w:sz w:val="26"/>
          <w:szCs w:val="26"/>
          <w:rtl/>
        </w:rPr>
        <w:t>/عمل).</w:t>
      </w:r>
    </w:p>
    <w:p w:rsidR="00E52BC8" w:rsidRPr="00DE7288" w:rsidRDefault="00E52BC8" w:rsidP="00E52BC8">
      <w:pPr>
        <w:pStyle w:val="ListParagraph"/>
        <w:numPr>
          <w:ilvl w:val="0"/>
          <w:numId w:val="5"/>
        </w:numPr>
        <w:rPr>
          <w:b/>
          <w:bCs/>
          <w:sz w:val="26"/>
          <w:szCs w:val="26"/>
        </w:rPr>
      </w:pPr>
      <w:r w:rsidRPr="00DE7288">
        <w:rPr>
          <w:rFonts w:hint="cs"/>
          <w:b/>
          <w:bCs/>
          <w:sz w:val="26"/>
          <w:szCs w:val="26"/>
          <w:rtl/>
        </w:rPr>
        <w:t>وجوب تعلق المخالفة بالعمل:</w:t>
      </w:r>
    </w:p>
    <w:p w:rsidR="00E52BC8" w:rsidRPr="00DE7288" w:rsidRDefault="00E52BC8" w:rsidP="00E52BC8">
      <w:pPr>
        <w:rPr>
          <w:b/>
          <w:bCs/>
          <w:sz w:val="26"/>
          <w:szCs w:val="26"/>
          <w:rtl/>
        </w:rPr>
      </w:pPr>
      <w:r w:rsidRPr="00DE7288">
        <w:rPr>
          <w:rFonts w:hint="cs"/>
          <w:b/>
          <w:bCs/>
          <w:sz w:val="26"/>
          <w:szCs w:val="26"/>
          <w:rtl/>
        </w:rPr>
        <w:t xml:space="preserve">قررت المادة </w:t>
      </w:r>
      <w:r w:rsidRPr="00DE7288">
        <w:rPr>
          <w:b/>
          <w:bCs/>
          <w:sz w:val="26"/>
          <w:szCs w:val="26"/>
        </w:rPr>
        <w:t>70</w:t>
      </w:r>
      <w:r w:rsidRPr="00DE7288">
        <w:rPr>
          <w:rFonts w:hint="cs"/>
          <w:b/>
          <w:bCs/>
          <w:sz w:val="26"/>
          <w:szCs w:val="26"/>
          <w:rtl/>
        </w:rPr>
        <w:t>/عمل,أن "لا يجوز توقيع جزاء تأديبي على العامل لأمر ارتكبه خارج مكان العمل ما لم يكن متصلاَ بالعمل أو بصاحبه أو مديره المسؤول.."</w:t>
      </w:r>
    </w:p>
    <w:p w:rsidR="00E52BC8" w:rsidRPr="00DE7288" w:rsidRDefault="00E52BC8" w:rsidP="00E52BC8">
      <w:pPr>
        <w:rPr>
          <w:b/>
          <w:bCs/>
          <w:sz w:val="26"/>
          <w:szCs w:val="26"/>
          <w:rtl/>
        </w:rPr>
      </w:pPr>
      <w:r w:rsidRPr="00DE7288">
        <w:rPr>
          <w:rFonts w:hint="cs"/>
          <w:b/>
          <w:bCs/>
          <w:sz w:val="26"/>
          <w:szCs w:val="26"/>
          <w:rtl/>
        </w:rPr>
        <w:t>وعلى ذلك لا يجوز توقيع جزاء تأديبي علي العامل,إلا إذا كانت المخالفة المستوجبة للجزاء متعلقة بالعمل,سواء وقعت داخل مكان العمل أو خلال ساعات العمل,أو وقعت خارج مكان العمل بشرط أن يكون الخطأ ذا صلة بالعمل أو بصاحب العمل أو مديره المسئول,لأن السلطة التأديبية لصاحب العمل تستند إلى رابطة التبعية بين العامل وصاحب العمل وهي تبعية في أداء العمل,ولذلك لا يجوز لصاحب العمل أن يعاقب العامل عن الخطأ المنبت الصلة بالعمل.</w:t>
      </w:r>
    </w:p>
    <w:p w:rsidR="00E52BC8" w:rsidRPr="00DE7288" w:rsidRDefault="00E52BC8" w:rsidP="00E52BC8">
      <w:pPr>
        <w:rPr>
          <w:b/>
          <w:bCs/>
          <w:sz w:val="26"/>
          <w:szCs w:val="26"/>
          <w:rtl/>
        </w:rPr>
      </w:pPr>
      <w:r w:rsidRPr="00DE7288">
        <w:rPr>
          <w:rFonts w:hint="cs"/>
          <w:b/>
          <w:bCs/>
          <w:sz w:val="26"/>
          <w:szCs w:val="26"/>
          <w:rtl/>
        </w:rPr>
        <w:t>وتثور الصعوبة بالنسبة لتحديد المقصود بالصلة بالعمل,ويبدو الأمر يسيراَ إذا كان الفعل الصادر من العامل يعد مخالفة صريحة لنص من نصوص نظام العمل أو لوائحة أو عقد العمل,ولكن تظهر المشكلة إذا كان الفعل بعيداَ عن العمل ولكن يؤثر فيه بطريق غير مباشر,كممارسة سلوك مشين خارج العمل,هنا يتعين على صاحب العمل اثبات تأثير ذلك على العمل.</w:t>
      </w:r>
    </w:p>
    <w:p w:rsidR="00E52BC8" w:rsidRPr="00DE7288" w:rsidRDefault="00E52BC8" w:rsidP="00E52BC8">
      <w:pPr>
        <w:pStyle w:val="ListParagraph"/>
        <w:numPr>
          <w:ilvl w:val="0"/>
          <w:numId w:val="5"/>
        </w:numPr>
        <w:rPr>
          <w:b/>
          <w:bCs/>
          <w:sz w:val="26"/>
          <w:szCs w:val="26"/>
        </w:rPr>
      </w:pPr>
      <w:r w:rsidRPr="00DE7288">
        <w:rPr>
          <w:rFonts w:hint="cs"/>
          <w:b/>
          <w:bCs/>
          <w:sz w:val="26"/>
          <w:szCs w:val="26"/>
          <w:rtl/>
        </w:rPr>
        <w:lastRenderedPageBreak/>
        <w:t>عدم جواز تعدد الجزاء عن المخالفة الواحدة:</w:t>
      </w:r>
    </w:p>
    <w:p w:rsidR="00BA0735" w:rsidRPr="00DE7288" w:rsidRDefault="00E52BC8" w:rsidP="00E52BC8">
      <w:pPr>
        <w:rPr>
          <w:b/>
          <w:bCs/>
          <w:sz w:val="26"/>
          <w:szCs w:val="26"/>
          <w:rtl/>
        </w:rPr>
      </w:pPr>
      <w:r w:rsidRPr="00DE7288">
        <w:rPr>
          <w:rFonts w:hint="cs"/>
          <w:b/>
          <w:bCs/>
          <w:sz w:val="26"/>
          <w:szCs w:val="26"/>
          <w:rtl/>
        </w:rPr>
        <w:t xml:space="preserve">وفقا لنص المادة </w:t>
      </w:r>
      <w:r w:rsidR="00B44FF4" w:rsidRPr="00DE7288">
        <w:rPr>
          <w:rFonts w:hint="cs"/>
          <w:b/>
          <w:bCs/>
          <w:sz w:val="26"/>
          <w:szCs w:val="26"/>
          <w:rtl/>
        </w:rPr>
        <w:t xml:space="preserve"> </w:t>
      </w:r>
      <w:r w:rsidRPr="00DE7288">
        <w:rPr>
          <w:b/>
          <w:bCs/>
          <w:sz w:val="26"/>
          <w:szCs w:val="26"/>
        </w:rPr>
        <w:t>70</w:t>
      </w:r>
      <w:r w:rsidRPr="00DE7288">
        <w:rPr>
          <w:rFonts w:hint="cs"/>
          <w:b/>
          <w:bCs/>
          <w:sz w:val="26"/>
          <w:szCs w:val="26"/>
          <w:rtl/>
        </w:rPr>
        <w:t>/عمل لا يجوز لصاحب العمل توقيع أكثر من جزاء واحد عن المخالفة الواحدة,كما لا يجوز له الإقتطاع من الأجر وفاءا للغرامات إلا في حدود أجر خمسة أيام في الشهر الواحد.</w:t>
      </w:r>
    </w:p>
    <w:p w:rsidR="00E52BC8" w:rsidRPr="00DE7288" w:rsidRDefault="00E52BC8" w:rsidP="00E52BC8">
      <w:pPr>
        <w:rPr>
          <w:b/>
          <w:bCs/>
          <w:sz w:val="26"/>
          <w:szCs w:val="26"/>
          <w:rtl/>
        </w:rPr>
      </w:pPr>
      <w:r w:rsidRPr="00DE7288">
        <w:rPr>
          <w:rFonts w:hint="cs"/>
          <w:b/>
          <w:bCs/>
          <w:sz w:val="26"/>
          <w:szCs w:val="26"/>
          <w:rtl/>
        </w:rPr>
        <w:t>والعلة من هذا الخطر أن صاحب العمل يستنفذ سلطته التأديبية بتوقيع الجزاء الأول عن المخالفة التأديبية,مما لا يجوز له توقيع جزاء تان عن ذات المخالفة.</w:t>
      </w:r>
    </w:p>
    <w:p w:rsidR="00E52BC8" w:rsidRPr="00DE7288" w:rsidRDefault="00E52BC8" w:rsidP="00E52BC8">
      <w:pPr>
        <w:rPr>
          <w:b/>
          <w:bCs/>
          <w:sz w:val="26"/>
          <w:szCs w:val="26"/>
          <w:rtl/>
        </w:rPr>
      </w:pPr>
      <w:r w:rsidRPr="00DE7288">
        <w:rPr>
          <w:rFonts w:hint="cs"/>
          <w:b/>
          <w:bCs/>
          <w:sz w:val="26"/>
          <w:szCs w:val="26"/>
          <w:rtl/>
        </w:rPr>
        <w:t>وعلى ذلك لا يجوز لصاحب العمل أن يجمع بين عقوبة الخصم من الأجر وبين عقوبة افنذار عن ذات المخالفة,أو أن يجمع بين عقوبة الحرمان من العلاوة وعقوبة الإنذار عن ذات المخالفة.</w:t>
      </w:r>
    </w:p>
    <w:p w:rsidR="00E52BC8" w:rsidRPr="00DE7288" w:rsidRDefault="00E52BC8" w:rsidP="00E52BC8">
      <w:pPr>
        <w:rPr>
          <w:b/>
          <w:bCs/>
          <w:sz w:val="26"/>
          <w:szCs w:val="26"/>
          <w:rtl/>
        </w:rPr>
      </w:pPr>
      <w:r w:rsidRPr="00DE7288">
        <w:rPr>
          <w:rFonts w:hint="cs"/>
          <w:b/>
          <w:bCs/>
          <w:sz w:val="26"/>
          <w:szCs w:val="26"/>
          <w:rtl/>
        </w:rPr>
        <w:t xml:space="preserve">وتجدر الإشارة إلى أنه لا يعد تعدداَ محظوراَ للجزاء مما يسري عليه النص المادة </w:t>
      </w:r>
      <w:r w:rsidRPr="00DE7288">
        <w:rPr>
          <w:b/>
          <w:bCs/>
          <w:sz w:val="26"/>
          <w:szCs w:val="26"/>
        </w:rPr>
        <w:t>70</w:t>
      </w:r>
      <w:r w:rsidRPr="00DE7288">
        <w:rPr>
          <w:rFonts w:hint="cs"/>
          <w:b/>
          <w:bCs/>
          <w:sz w:val="26"/>
          <w:szCs w:val="26"/>
          <w:rtl/>
        </w:rPr>
        <w:t>/عمل قيام صاحب العمل بتوقيع جزاء تأديبي على العامل,عن مخالفة تأديبية ارتكبها مع قيامه بإقتضاء تعويض عما أصابه من ضرر من جراء خطأ العامل,ويتعين في هذه الحالة مراعاة ألا يتقطع من أجر العامل أكثر من أجر خمسة أيام في الشهر الواحد.</w:t>
      </w:r>
    </w:p>
    <w:p w:rsidR="00E52BC8" w:rsidRPr="00DE7288" w:rsidRDefault="00E52BC8" w:rsidP="00E52BC8">
      <w:pPr>
        <w:rPr>
          <w:b/>
          <w:bCs/>
          <w:sz w:val="26"/>
          <w:szCs w:val="26"/>
          <w:rtl/>
        </w:rPr>
      </w:pPr>
      <w:r w:rsidRPr="00DE7288">
        <w:rPr>
          <w:rFonts w:hint="cs"/>
          <w:b/>
          <w:bCs/>
          <w:sz w:val="26"/>
          <w:szCs w:val="26"/>
          <w:rtl/>
        </w:rPr>
        <w:t xml:space="preserve">كما أن توقيع عقوبة جنائية على العامل عن المخالفة التي ارتكبها,لا يغل يد صاحب العمل </w:t>
      </w:r>
      <w:r w:rsidR="00515912" w:rsidRPr="00DE7288">
        <w:rPr>
          <w:rFonts w:hint="cs"/>
          <w:b/>
          <w:bCs/>
          <w:sz w:val="26"/>
          <w:szCs w:val="26"/>
          <w:rtl/>
        </w:rPr>
        <w:t>عن معاقبته تأدبياَ عن ذات المخالفة.</w:t>
      </w:r>
    </w:p>
    <w:p w:rsidR="00515912" w:rsidRPr="00DE7288" w:rsidRDefault="00515912" w:rsidP="00E52BC8">
      <w:pPr>
        <w:rPr>
          <w:b/>
          <w:bCs/>
          <w:sz w:val="26"/>
          <w:szCs w:val="26"/>
          <w:rtl/>
        </w:rPr>
      </w:pPr>
      <w:r w:rsidRPr="00DE7288">
        <w:rPr>
          <w:rFonts w:hint="cs"/>
          <w:b/>
          <w:bCs/>
          <w:sz w:val="26"/>
          <w:szCs w:val="26"/>
          <w:rtl/>
        </w:rPr>
        <w:t>مجمل القول,أن الجزاء التأديبي,والجزائيين المدني والجنائي مختلفان في الطبيعة والأساس,والجمع بينهما لا يعد خروجاَ على مبدأ وحدة العقوبة.</w:t>
      </w:r>
    </w:p>
    <w:p w:rsidR="00515912" w:rsidRPr="00DE7288" w:rsidRDefault="00515912" w:rsidP="00515912">
      <w:pPr>
        <w:pStyle w:val="ListParagraph"/>
        <w:numPr>
          <w:ilvl w:val="0"/>
          <w:numId w:val="5"/>
        </w:numPr>
        <w:rPr>
          <w:b/>
          <w:bCs/>
          <w:sz w:val="26"/>
          <w:szCs w:val="26"/>
        </w:rPr>
      </w:pPr>
      <w:r w:rsidRPr="00DE7288">
        <w:rPr>
          <w:rFonts w:hint="cs"/>
          <w:b/>
          <w:bCs/>
          <w:sz w:val="26"/>
          <w:szCs w:val="26"/>
          <w:rtl/>
        </w:rPr>
        <w:t>الحد من سلطة صاحب العمل في تشديد الجزاء بسبب العود:</w:t>
      </w:r>
    </w:p>
    <w:p w:rsidR="00515912" w:rsidRPr="00DE7288" w:rsidRDefault="00515912" w:rsidP="00515912">
      <w:pPr>
        <w:rPr>
          <w:b/>
          <w:bCs/>
          <w:sz w:val="26"/>
          <w:szCs w:val="26"/>
          <w:rtl/>
        </w:rPr>
      </w:pPr>
      <w:r w:rsidRPr="00DE7288">
        <w:rPr>
          <w:rFonts w:hint="cs"/>
          <w:b/>
          <w:bCs/>
          <w:sz w:val="26"/>
          <w:szCs w:val="26"/>
          <w:rtl/>
        </w:rPr>
        <w:t xml:space="preserve">نظمت المادة </w:t>
      </w:r>
      <w:r w:rsidRPr="00DE7288">
        <w:rPr>
          <w:b/>
          <w:bCs/>
          <w:sz w:val="26"/>
          <w:szCs w:val="26"/>
        </w:rPr>
        <w:t>68</w:t>
      </w:r>
      <w:r w:rsidRPr="00DE7288">
        <w:rPr>
          <w:rFonts w:hint="cs"/>
          <w:b/>
          <w:bCs/>
          <w:sz w:val="26"/>
          <w:szCs w:val="26"/>
          <w:rtl/>
        </w:rPr>
        <w:t>/عمل,أحكام تشديد الجزاء الموقع علي العامل,فقررت أنه "لا يجوز تشديد الجزاء في حالة تكرار المخالفة إذا كان قد انقضى على المخالفة السابقة مائة وثمانين يوماَ من تاريخ إبلاغ العامل بتوقيع الجزاء عليه عن تلك المخالفة.</w:t>
      </w:r>
    </w:p>
    <w:p w:rsidR="00515912" w:rsidRPr="00DE7288" w:rsidRDefault="00515912" w:rsidP="00515912">
      <w:pPr>
        <w:rPr>
          <w:b/>
          <w:bCs/>
          <w:sz w:val="26"/>
          <w:szCs w:val="26"/>
          <w:rtl/>
        </w:rPr>
      </w:pPr>
      <w:r w:rsidRPr="00DE7288">
        <w:rPr>
          <w:rFonts w:hint="cs"/>
          <w:b/>
          <w:bCs/>
          <w:sz w:val="26"/>
          <w:szCs w:val="26"/>
          <w:rtl/>
        </w:rPr>
        <w:t>ويستفاد من ذلك أنه لا محل لتشديد الجزاء للعود إذا ارتكبت المخالفة الثانية بعد مائة وثمانين يوماَ من تاريخ إبلاغ العامل بتوقيع الجزاء عليه.</w:t>
      </w:r>
    </w:p>
    <w:p w:rsidR="00515912" w:rsidRPr="00DE7288" w:rsidRDefault="00515912" w:rsidP="00515912">
      <w:pPr>
        <w:rPr>
          <w:b/>
          <w:bCs/>
          <w:sz w:val="26"/>
          <w:szCs w:val="26"/>
          <w:rtl/>
        </w:rPr>
      </w:pPr>
      <w:r w:rsidRPr="00DE7288">
        <w:rPr>
          <w:rFonts w:hint="cs"/>
          <w:b/>
          <w:bCs/>
          <w:sz w:val="26"/>
          <w:szCs w:val="26"/>
          <w:rtl/>
        </w:rPr>
        <w:t>ويشترط لتشديد الجزاء بسبب العود,أن يرتكب العامل المخالفة الجديدة خلال مائة وثامنين يوماَ من وقت ابلاغه بتوقيع الجزاء,وأن تكون المخالفة الجديدة من نوع المخالفة السابقة.</w:t>
      </w:r>
    </w:p>
    <w:p w:rsidR="00515912" w:rsidRPr="00DE7288" w:rsidRDefault="00515912" w:rsidP="00515912">
      <w:pPr>
        <w:pStyle w:val="ListParagraph"/>
        <w:numPr>
          <w:ilvl w:val="0"/>
          <w:numId w:val="5"/>
        </w:numPr>
        <w:rPr>
          <w:b/>
          <w:bCs/>
          <w:sz w:val="26"/>
          <w:szCs w:val="26"/>
        </w:rPr>
      </w:pPr>
      <w:r w:rsidRPr="00DE7288">
        <w:rPr>
          <w:rFonts w:hint="cs"/>
          <w:b/>
          <w:bCs/>
          <w:sz w:val="26"/>
          <w:szCs w:val="26"/>
          <w:rtl/>
        </w:rPr>
        <w:t>رقابة القضاء على السلطة التأديبية لصاحب العمل:</w:t>
      </w:r>
    </w:p>
    <w:p w:rsidR="00515912" w:rsidRPr="00DE7288" w:rsidRDefault="00515912" w:rsidP="00515912">
      <w:pPr>
        <w:rPr>
          <w:b/>
          <w:bCs/>
          <w:sz w:val="26"/>
          <w:szCs w:val="26"/>
          <w:rtl/>
        </w:rPr>
      </w:pPr>
      <w:r w:rsidRPr="00DE7288">
        <w:rPr>
          <w:rFonts w:hint="cs"/>
          <w:b/>
          <w:bCs/>
          <w:sz w:val="26"/>
          <w:szCs w:val="26"/>
          <w:rtl/>
        </w:rPr>
        <w:t xml:space="preserve">إذا كانت قيود وضمانات توقيع الجزاءات التأديبية تمثل نوعا من الضمانات الوقائية للعامل,فإنه من الضروري أن توجد في نفس الوقت </w:t>
      </w:r>
      <w:r w:rsidR="001824A9" w:rsidRPr="00DE7288">
        <w:rPr>
          <w:rFonts w:hint="cs"/>
          <w:b/>
          <w:bCs/>
          <w:sz w:val="26"/>
          <w:szCs w:val="26"/>
          <w:rtl/>
        </w:rPr>
        <w:t>ضمانات لاحقة لتوقيع الجزاء,والتي تقوم علي الرقابة القضائية علي سلطة صاحب العمل في توقيع الجزاءات,وبصفة خاصة عقوبة الفصل من الخدمة دون اشعار أو مكافأة أو تعويض,ويقصد بالرقابة القضائية حق القضاء في الرقابة علي مدى مشروعية الجزاء من جهة,ومدى تناسب الجزاء مع المخالفة التي ارتكبها العامل من جهة أخرى.</w:t>
      </w:r>
    </w:p>
    <w:p w:rsidR="001824A9" w:rsidRPr="00DE7288" w:rsidRDefault="001824A9" w:rsidP="001824A9">
      <w:pPr>
        <w:pStyle w:val="ListParagraph"/>
        <w:numPr>
          <w:ilvl w:val="0"/>
          <w:numId w:val="6"/>
        </w:numPr>
        <w:rPr>
          <w:b/>
          <w:bCs/>
          <w:sz w:val="26"/>
          <w:szCs w:val="26"/>
        </w:rPr>
      </w:pPr>
      <w:r w:rsidRPr="00DE7288">
        <w:rPr>
          <w:rFonts w:hint="cs"/>
          <w:b/>
          <w:bCs/>
          <w:sz w:val="26"/>
          <w:szCs w:val="26"/>
          <w:rtl/>
        </w:rPr>
        <w:t>رقابة مشروعية الجزاء التأديبي:</w:t>
      </w:r>
    </w:p>
    <w:p w:rsidR="001824A9" w:rsidRPr="00DE7288" w:rsidRDefault="001824A9" w:rsidP="001824A9">
      <w:pPr>
        <w:rPr>
          <w:b/>
          <w:bCs/>
          <w:sz w:val="26"/>
          <w:szCs w:val="26"/>
          <w:rtl/>
        </w:rPr>
      </w:pPr>
      <w:r w:rsidRPr="00DE7288">
        <w:rPr>
          <w:rFonts w:hint="cs"/>
          <w:b/>
          <w:bCs/>
          <w:sz w:val="26"/>
          <w:szCs w:val="26"/>
          <w:rtl/>
        </w:rPr>
        <w:t>للعامل التظلم أمان القضاء من مخالفة صاحب العمل في استعماله لسلطته التأديبية نصوص نظام العمل أو نصوص لائحة الجزاءات.</w:t>
      </w:r>
    </w:p>
    <w:p w:rsidR="001824A9" w:rsidRPr="00DE7288" w:rsidRDefault="001824A9" w:rsidP="001824A9">
      <w:pPr>
        <w:rPr>
          <w:b/>
          <w:bCs/>
          <w:sz w:val="26"/>
          <w:szCs w:val="26"/>
          <w:rtl/>
        </w:rPr>
      </w:pPr>
      <w:r w:rsidRPr="00DE7288">
        <w:rPr>
          <w:rFonts w:hint="cs"/>
          <w:b/>
          <w:bCs/>
          <w:sz w:val="26"/>
          <w:szCs w:val="26"/>
          <w:rtl/>
        </w:rPr>
        <w:t xml:space="preserve">فإذا تبين للقاضي مخالفة صاحب العمل,كأن يوقع الجزاء دون تحقيق مع العامل,أو يوقع أكثر من جزاء على نفس المخالفة,أو يفصل العامل في حالة لم يرد عليها النص,فإنه يقضي ببطلان الجزاء الموقع على العامل,بل وتعويض العامل عن الضرر الذي أصابه بسبب توقيع الجزاء بالمخالفة للنظام واللوائح,وهو ما أكدت عليه الهيئة العليا بقولها </w:t>
      </w:r>
      <w:r w:rsidRPr="00DE7288">
        <w:rPr>
          <w:rFonts w:hint="cs"/>
          <w:b/>
          <w:bCs/>
          <w:sz w:val="26"/>
          <w:szCs w:val="26"/>
          <w:rtl/>
        </w:rPr>
        <w:lastRenderedPageBreak/>
        <w:t>"عدم إتخاذ الإجراءات التأديبية طبقا للمادة (</w:t>
      </w:r>
      <w:r w:rsidR="0015082D" w:rsidRPr="00DE7288">
        <w:rPr>
          <w:b/>
          <w:bCs/>
          <w:sz w:val="26"/>
          <w:szCs w:val="26"/>
        </w:rPr>
        <w:t>71</w:t>
      </w:r>
      <w:r w:rsidR="0015082D" w:rsidRPr="00DE7288">
        <w:rPr>
          <w:rFonts w:hint="cs"/>
          <w:b/>
          <w:bCs/>
          <w:sz w:val="26"/>
          <w:szCs w:val="26"/>
          <w:rtl/>
        </w:rPr>
        <w:t xml:space="preserve">) من نظام العمل وعدم تقديم الإنذارات يجعل قرار الفصل غير مشروع مستوجب الإلغاء "(قرار الهيئة العليا رقم </w:t>
      </w:r>
      <w:r w:rsidR="0015082D" w:rsidRPr="00DE7288">
        <w:rPr>
          <w:b/>
          <w:bCs/>
          <w:sz w:val="26"/>
          <w:szCs w:val="26"/>
        </w:rPr>
        <w:t>936</w:t>
      </w:r>
      <w:r w:rsidR="0015082D" w:rsidRPr="00DE7288">
        <w:rPr>
          <w:rFonts w:hint="cs"/>
          <w:b/>
          <w:bCs/>
          <w:sz w:val="26"/>
          <w:szCs w:val="26"/>
          <w:rtl/>
        </w:rPr>
        <w:t>/</w:t>
      </w:r>
      <w:r w:rsidR="0015082D" w:rsidRPr="00DE7288">
        <w:rPr>
          <w:b/>
          <w:bCs/>
          <w:sz w:val="26"/>
          <w:szCs w:val="26"/>
        </w:rPr>
        <w:t>2</w:t>
      </w:r>
      <w:r w:rsidR="0015082D" w:rsidRPr="00DE7288">
        <w:rPr>
          <w:rFonts w:hint="cs"/>
          <w:b/>
          <w:bCs/>
          <w:sz w:val="26"/>
          <w:szCs w:val="26"/>
          <w:rtl/>
        </w:rPr>
        <w:t>/</w:t>
      </w:r>
      <w:r w:rsidR="0015082D" w:rsidRPr="00DE7288">
        <w:rPr>
          <w:b/>
          <w:bCs/>
          <w:sz w:val="26"/>
          <w:szCs w:val="26"/>
        </w:rPr>
        <w:t>432</w:t>
      </w:r>
      <w:r w:rsidR="0015082D" w:rsidRPr="00DE7288">
        <w:rPr>
          <w:rFonts w:hint="cs"/>
          <w:b/>
          <w:bCs/>
          <w:sz w:val="26"/>
          <w:szCs w:val="26"/>
          <w:rtl/>
        </w:rPr>
        <w:t xml:space="preserve"> بتاريخ </w:t>
      </w:r>
      <w:r w:rsidR="0015082D" w:rsidRPr="00DE7288">
        <w:rPr>
          <w:b/>
          <w:bCs/>
          <w:sz w:val="26"/>
          <w:szCs w:val="26"/>
        </w:rPr>
        <w:t>4</w:t>
      </w:r>
      <w:r w:rsidR="0015082D" w:rsidRPr="00DE7288">
        <w:rPr>
          <w:rFonts w:hint="cs"/>
          <w:b/>
          <w:bCs/>
          <w:sz w:val="26"/>
          <w:szCs w:val="26"/>
          <w:rtl/>
        </w:rPr>
        <w:t>/</w:t>
      </w:r>
      <w:r w:rsidR="0015082D" w:rsidRPr="00DE7288">
        <w:rPr>
          <w:b/>
          <w:bCs/>
          <w:sz w:val="26"/>
          <w:szCs w:val="26"/>
        </w:rPr>
        <w:t>11</w:t>
      </w:r>
      <w:r w:rsidR="0015082D" w:rsidRPr="00DE7288">
        <w:rPr>
          <w:rFonts w:hint="cs"/>
          <w:b/>
          <w:bCs/>
          <w:sz w:val="26"/>
          <w:szCs w:val="26"/>
          <w:rtl/>
        </w:rPr>
        <w:t>/</w:t>
      </w:r>
      <w:r w:rsidR="0015082D" w:rsidRPr="00DE7288">
        <w:rPr>
          <w:b/>
          <w:bCs/>
          <w:sz w:val="26"/>
          <w:szCs w:val="26"/>
        </w:rPr>
        <w:t>1432</w:t>
      </w:r>
      <w:r w:rsidR="0015082D" w:rsidRPr="00DE7288">
        <w:rPr>
          <w:rFonts w:hint="cs"/>
          <w:b/>
          <w:bCs/>
          <w:sz w:val="26"/>
          <w:szCs w:val="26"/>
          <w:rtl/>
        </w:rPr>
        <w:t xml:space="preserve"> هـ).</w:t>
      </w:r>
    </w:p>
    <w:p w:rsidR="0015082D" w:rsidRPr="00DE7288" w:rsidRDefault="0015082D" w:rsidP="0015082D">
      <w:pPr>
        <w:pStyle w:val="ListParagraph"/>
        <w:numPr>
          <w:ilvl w:val="0"/>
          <w:numId w:val="6"/>
        </w:numPr>
        <w:rPr>
          <w:b/>
          <w:bCs/>
          <w:sz w:val="26"/>
          <w:szCs w:val="26"/>
        </w:rPr>
      </w:pPr>
      <w:r w:rsidRPr="00DE7288">
        <w:rPr>
          <w:rFonts w:hint="cs"/>
          <w:b/>
          <w:bCs/>
          <w:sz w:val="26"/>
          <w:szCs w:val="26"/>
          <w:rtl/>
        </w:rPr>
        <w:t>رقابة تناسب الجزاء مع المخالفة:</w:t>
      </w:r>
    </w:p>
    <w:p w:rsidR="0015082D" w:rsidRPr="00DE7288" w:rsidRDefault="0015082D" w:rsidP="0015082D">
      <w:pPr>
        <w:rPr>
          <w:b/>
          <w:bCs/>
          <w:sz w:val="26"/>
          <w:szCs w:val="26"/>
          <w:rtl/>
        </w:rPr>
      </w:pPr>
      <w:r w:rsidRPr="00DE7288">
        <w:rPr>
          <w:rFonts w:hint="cs"/>
          <w:b/>
          <w:bCs/>
          <w:sz w:val="26"/>
          <w:szCs w:val="26"/>
          <w:rtl/>
        </w:rPr>
        <w:t>يتولى القضاء مراقبة سلطة صاحب العمل في توقيع الجزاءات التأديبية على العامل,من حيث مدى التناسب بين الجزاء وبين جسامة المخالفة التي ارتكبها العامل,ومن ثم يملك القضاء غبطال الجزاء المبالغ فيه على نحو لا يتناسب مع الخطأ الذي ارتكبه العامل.</w:t>
      </w:r>
    </w:p>
    <w:p w:rsidR="0015082D" w:rsidRPr="00DE7288" w:rsidRDefault="0015082D" w:rsidP="0015082D">
      <w:pPr>
        <w:rPr>
          <w:b/>
          <w:bCs/>
          <w:sz w:val="26"/>
          <w:szCs w:val="26"/>
          <w:rtl/>
        </w:rPr>
      </w:pPr>
      <w:r w:rsidRPr="00DE7288">
        <w:rPr>
          <w:rFonts w:hint="cs"/>
          <w:b/>
          <w:bCs/>
          <w:sz w:val="26"/>
          <w:szCs w:val="26"/>
          <w:rtl/>
        </w:rPr>
        <w:t>وأيا ما كان الأمر فإن القضاء يراقب مدى تعسف صاحب العمل في استخدام سلطته التأديبية.</w:t>
      </w:r>
    </w:p>
    <w:p w:rsidR="0015082D" w:rsidRPr="00DE7288" w:rsidRDefault="0015082D" w:rsidP="0015082D">
      <w:pPr>
        <w:rPr>
          <w:b/>
          <w:bCs/>
          <w:sz w:val="26"/>
          <w:szCs w:val="26"/>
          <w:rtl/>
        </w:rPr>
      </w:pPr>
      <w:r w:rsidRPr="00DE7288">
        <w:rPr>
          <w:rFonts w:hint="cs"/>
          <w:b/>
          <w:bCs/>
          <w:sz w:val="26"/>
          <w:szCs w:val="26"/>
          <w:rtl/>
        </w:rPr>
        <w:t xml:space="preserve">وحق القضاء في رقابة تناسب الجزاء مع المخالفة ثابت من قرارات الهيئة العليا في هذا الصدد,فقد ذهبت إلى القول "للهيئة العمالية تقدير مدي جسامة المخالفات المنسوبة للعامل وما إذا كانت ترقي إلى عقوبة الفصل من عدمه." (قرار الهيئة العليا رقم </w:t>
      </w:r>
      <w:r w:rsidR="00FD64E2" w:rsidRPr="00DE7288">
        <w:rPr>
          <w:rFonts w:hint="cs"/>
          <w:b/>
          <w:bCs/>
          <w:sz w:val="26"/>
          <w:szCs w:val="26"/>
          <w:rtl/>
        </w:rPr>
        <w:t xml:space="preserve"> </w:t>
      </w:r>
      <w:r w:rsidR="00FD64E2" w:rsidRPr="00DE7288">
        <w:rPr>
          <w:b/>
          <w:bCs/>
          <w:sz w:val="26"/>
          <w:szCs w:val="26"/>
        </w:rPr>
        <w:t>723</w:t>
      </w:r>
      <w:r w:rsidR="00FD64E2" w:rsidRPr="00DE7288">
        <w:rPr>
          <w:rFonts w:hint="cs"/>
          <w:b/>
          <w:bCs/>
          <w:sz w:val="26"/>
          <w:szCs w:val="26"/>
          <w:rtl/>
        </w:rPr>
        <w:t>/</w:t>
      </w:r>
      <w:r w:rsidR="00FD64E2" w:rsidRPr="00DE7288">
        <w:rPr>
          <w:b/>
          <w:bCs/>
          <w:sz w:val="26"/>
          <w:szCs w:val="26"/>
        </w:rPr>
        <w:t>2</w:t>
      </w:r>
      <w:r w:rsidR="00FD64E2" w:rsidRPr="00DE7288">
        <w:rPr>
          <w:rFonts w:hint="cs"/>
          <w:b/>
          <w:bCs/>
          <w:sz w:val="26"/>
          <w:szCs w:val="26"/>
          <w:rtl/>
        </w:rPr>
        <w:t>/</w:t>
      </w:r>
      <w:r w:rsidR="00FD64E2" w:rsidRPr="00DE7288">
        <w:rPr>
          <w:b/>
          <w:bCs/>
          <w:sz w:val="26"/>
          <w:szCs w:val="26"/>
        </w:rPr>
        <w:t>431</w:t>
      </w:r>
      <w:r w:rsidR="00FD64E2" w:rsidRPr="00DE7288">
        <w:rPr>
          <w:rFonts w:hint="cs"/>
          <w:b/>
          <w:bCs/>
          <w:sz w:val="26"/>
          <w:szCs w:val="26"/>
          <w:rtl/>
        </w:rPr>
        <w:t xml:space="preserve"> بتاريخ </w:t>
      </w:r>
      <w:r w:rsidR="00FD64E2" w:rsidRPr="00DE7288">
        <w:rPr>
          <w:b/>
          <w:bCs/>
          <w:sz w:val="26"/>
          <w:szCs w:val="26"/>
        </w:rPr>
        <w:t>29</w:t>
      </w:r>
      <w:r w:rsidR="00FD64E2" w:rsidRPr="00DE7288">
        <w:rPr>
          <w:rFonts w:hint="cs"/>
          <w:b/>
          <w:bCs/>
          <w:sz w:val="26"/>
          <w:szCs w:val="26"/>
          <w:rtl/>
        </w:rPr>
        <w:t>/</w:t>
      </w:r>
      <w:r w:rsidR="00FD64E2" w:rsidRPr="00DE7288">
        <w:rPr>
          <w:b/>
          <w:bCs/>
          <w:sz w:val="26"/>
          <w:szCs w:val="26"/>
        </w:rPr>
        <w:t>6</w:t>
      </w:r>
      <w:r w:rsidR="00FD64E2" w:rsidRPr="00DE7288">
        <w:rPr>
          <w:rFonts w:hint="cs"/>
          <w:b/>
          <w:bCs/>
          <w:sz w:val="26"/>
          <w:szCs w:val="26"/>
          <w:rtl/>
        </w:rPr>
        <w:t>/</w:t>
      </w:r>
      <w:r w:rsidR="00FD64E2" w:rsidRPr="00DE7288">
        <w:rPr>
          <w:b/>
          <w:bCs/>
          <w:sz w:val="26"/>
          <w:szCs w:val="26"/>
        </w:rPr>
        <w:t>1431</w:t>
      </w:r>
      <w:r w:rsidR="00FD64E2" w:rsidRPr="00DE7288">
        <w:rPr>
          <w:rFonts w:hint="cs"/>
          <w:b/>
          <w:bCs/>
          <w:sz w:val="26"/>
          <w:szCs w:val="26"/>
          <w:rtl/>
        </w:rPr>
        <w:t xml:space="preserve"> هـ),كما قررت أيضا أنه "يجب أن يستند قرار الفصل علي سبب مشروع,له ما يؤديه من الأوراق والمستندات,كما يجب أن يكون الخطأ علي قدر من الجسامة التي تتناسب مع قرار الفصل." (قرار الهيئة العليا رقم </w:t>
      </w:r>
      <w:r w:rsidR="00FD64E2" w:rsidRPr="00DE7288">
        <w:rPr>
          <w:b/>
          <w:bCs/>
          <w:sz w:val="26"/>
          <w:szCs w:val="26"/>
        </w:rPr>
        <w:t>1530</w:t>
      </w:r>
      <w:r w:rsidR="00FD64E2" w:rsidRPr="00DE7288">
        <w:rPr>
          <w:rFonts w:hint="cs"/>
          <w:b/>
          <w:bCs/>
          <w:sz w:val="26"/>
          <w:szCs w:val="26"/>
          <w:rtl/>
        </w:rPr>
        <w:t>/</w:t>
      </w:r>
      <w:r w:rsidR="00FD64E2" w:rsidRPr="00DE7288">
        <w:rPr>
          <w:b/>
          <w:bCs/>
          <w:sz w:val="26"/>
          <w:szCs w:val="26"/>
        </w:rPr>
        <w:t>1</w:t>
      </w:r>
      <w:r w:rsidR="00FD64E2" w:rsidRPr="00DE7288">
        <w:rPr>
          <w:rFonts w:hint="cs"/>
          <w:b/>
          <w:bCs/>
          <w:sz w:val="26"/>
          <w:szCs w:val="26"/>
          <w:rtl/>
        </w:rPr>
        <w:t>/</w:t>
      </w:r>
      <w:r w:rsidR="00FD64E2" w:rsidRPr="00DE7288">
        <w:rPr>
          <w:b/>
          <w:bCs/>
          <w:sz w:val="26"/>
          <w:szCs w:val="26"/>
        </w:rPr>
        <w:t>432</w:t>
      </w:r>
      <w:r w:rsidR="00FD64E2" w:rsidRPr="00DE7288">
        <w:rPr>
          <w:rFonts w:hint="cs"/>
          <w:b/>
          <w:bCs/>
          <w:sz w:val="26"/>
          <w:szCs w:val="26"/>
          <w:rtl/>
        </w:rPr>
        <w:t xml:space="preserve"> بتاريخ </w:t>
      </w:r>
      <w:r w:rsidR="00FD64E2" w:rsidRPr="00DE7288">
        <w:rPr>
          <w:b/>
          <w:bCs/>
          <w:sz w:val="26"/>
          <w:szCs w:val="26"/>
        </w:rPr>
        <w:t>4</w:t>
      </w:r>
      <w:r w:rsidR="00FD64E2" w:rsidRPr="00DE7288">
        <w:rPr>
          <w:rFonts w:hint="cs"/>
          <w:b/>
          <w:bCs/>
          <w:sz w:val="26"/>
          <w:szCs w:val="26"/>
          <w:rtl/>
        </w:rPr>
        <w:t>/</w:t>
      </w:r>
      <w:r w:rsidR="00FD64E2" w:rsidRPr="00DE7288">
        <w:rPr>
          <w:b/>
          <w:bCs/>
          <w:sz w:val="26"/>
          <w:szCs w:val="26"/>
        </w:rPr>
        <w:t>12</w:t>
      </w:r>
      <w:r w:rsidR="00FD64E2" w:rsidRPr="00DE7288">
        <w:rPr>
          <w:rFonts w:hint="cs"/>
          <w:b/>
          <w:bCs/>
          <w:sz w:val="26"/>
          <w:szCs w:val="26"/>
          <w:rtl/>
        </w:rPr>
        <w:t>/</w:t>
      </w:r>
      <w:r w:rsidR="00FD64E2" w:rsidRPr="00DE7288">
        <w:rPr>
          <w:b/>
          <w:bCs/>
          <w:sz w:val="26"/>
          <w:szCs w:val="26"/>
        </w:rPr>
        <w:t>1432</w:t>
      </w:r>
      <w:r w:rsidR="00FD64E2" w:rsidRPr="00DE7288">
        <w:rPr>
          <w:rFonts w:hint="cs"/>
          <w:b/>
          <w:bCs/>
          <w:sz w:val="26"/>
          <w:szCs w:val="26"/>
          <w:rtl/>
        </w:rPr>
        <w:t>هـ).</w:t>
      </w:r>
    </w:p>
    <w:p w:rsidR="00FD64E2" w:rsidRPr="00DE7288" w:rsidRDefault="00FD64E2" w:rsidP="0015082D">
      <w:pPr>
        <w:rPr>
          <w:b/>
          <w:bCs/>
          <w:sz w:val="26"/>
          <w:szCs w:val="26"/>
          <w:rtl/>
        </w:rPr>
      </w:pPr>
      <w:r w:rsidRPr="00DE7288">
        <w:rPr>
          <w:rFonts w:hint="cs"/>
          <w:b/>
          <w:bCs/>
          <w:sz w:val="26"/>
          <w:szCs w:val="26"/>
          <w:rtl/>
        </w:rPr>
        <w:t>ولكن يثور التساؤل هل يجوز للقاضي الزام صاحب العمل بإعادة العامل إلى عمله,إذا حكم ببطلان قرار الفصل واعتباره كأن لم يكن؟</w:t>
      </w:r>
    </w:p>
    <w:p w:rsidR="00FD64E2" w:rsidRPr="00DE7288" w:rsidRDefault="00FD64E2" w:rsidP="0015082D">
      <w:pPr>
        <w:rPr>
          <w:b/>
          <w:bCs/>
          <w:sz w:val="26"/>
          <w:szCs w:val="26"/>
          <w:rtl/>
        </w:rPr>
      </w:pPr>
      <w:r w:rsidRPr="00DE7288">
        <w:rPr>
          <w:rFonts w:hint="cs"/>
          <w:b/>
          <w:bCs/>
          <w:sz w:val="26"/>
          <w:szCs w:val="26"/>
          <w:rtl/>
        </w:rPr>
        <w:t>لا يوجد نص في نظام العمل يعالج هذا الموضوع,ولكن الهيئة العليا قد أجابت علي هذا التساؤل بقولها"</w:t>
      </w:r>
      <w:r w:rsidR="00DE7288" w:rsidRPr="00DE7288">
        <w:rPr>
          <w:rFonts w:hint="cs"/>
          <w:b/>
          <w:bCs/>
          <w:sz w:val="26"/>
          <w:szCs w:val="26"/>
          <w:rtl/>
        </w:rPr>
        <w:t xml:space="preserve"> متي ثبت عدم مشروعية الفصل من العمل فإن للعامل الحق في طلب العودة للعمل وصرف جميع رواتبه حتي تاريخ العودة للعمل." (قرار الهيئة العليا رقم </w:t>
      </w:r>
      <w:r w:rsidR="00DE7288" w:rsidRPr="00DE7288">
        <w:rPr>
          <w:b/>
          <w:bCs/>
          <w:sz w:val="26"/>
          <w:szCs w:val="26"/>
        </w:rPr>
        <w:t>345</w:t>
      </w:r>
      <w:r w:rsidR="00DE7288" w:rsidRPr="00DE7288">
        <w:rPr>
          <w:rFonts w:hint="cs"/>
          <w:b/>
          <w:bCs/>
          <w:sz w:val="26"/>
          <w:szCs w:val="26"/>
          <w:rtl/>
        </w:rPr>
        <w:t>/</w:t>
      </w:r>
      <w:r w:rsidR="00DE7288" w:rsidRPr="00DE7288">
        <w:rPr>
          <w:b/>
          <w:bCs/>
          <w:sz w:val="26"/>
          <w:szCs w:val="26"/>
        </w:rPr>
        <w:t>2</w:t>
      </w:r>
      <w:r w:rsidR="00DE7288" w:rsidRPr="00DE7288">
        <w:rPr>
          <w:rFonts w:hint="cs"/>
          <w:b/>
          <w:bCs/>
          <w:sz w:val="26"/>
          <w:szCs w:val="26"/>
          <w:rtl/>
        </w:rPr>
        <w:t>/</w:t>
      </w:r>
      <w:r w:rsidR="00DE7288" w:rsidRPr="00DE7288">
        <w:rPr>
          <w:b/>
          <w:bCs/>
          <w:sz w:val="26"/>
          <w:szCs w:val="26"/>
        </w:rPr>
        <w:t>432</w:t>
      </w:r>
      <w:r w:rsidR="00DE7288" w:rsidRPr="00DE7288">
        <w:rPr>
          <w:rFonts w:hint="cs"/>
          <w:b/>
          <w:bCs/>
          <w:sz w:val="26"/>
          <w:szCs w:val="26"/>
          <w:rtl/>
        </w:rPr>
        <w:t xml:space="preserve"> بتاريخ </w:t>
      </w:r>
      <w:r w:rsidR="00DE7288" w:rsidRPr="00DE7288">
        <w:rPr>
          <w:b/>
          <w:bCs/>
          <w:sz w:val="26"/>
          <w:szCs w:val="26"/>
        </w:rPr>
        <w:t>17</w:t>
      </w:r>
      <w:r w:rsidR="00DE7288" w:rsidRPr="00DE7288">
        <w:rPr>
          <w:rFonts w:hint="cs"/>
          <w:b/>
          <w:bCs/>
          <w:sz w:val="26"/>
          <w:szCs w:val="26"/>
          <w:rtl/>
        </w:rPr>
        <w:t>/</w:t>
      </w:r>
      <w:r w:rsidR="00DE7288" w:rsidRPr="00DE7288">
        <w:rPr>
          <w:b/>
          <w:bCs/>
          <w:sz w:val="26"/>
          <w:szCs w:val="26"/>
        </w:rPr>
        <w:t>3</w:t>
      </w:r>
      <w:r w:rsidR="00DE7288" w:rsidRPr="00DE7288">
        <w:rPr>
          <w:rFonts w:hint="cs"/>
          <w:b/>
          <w:bCs/>
          <w:sz w:val="26"/>
          <w:szCs w:val="26"/>
          <w:rtl/>
        </w:rPr>
        <w:t>/</w:t>
      </w:r>
      <w:r w:rsidR="00DE7288" w:rsidRPr="00DE7288">
        <w:rPr>
          <w:b/>
          <w:bCs/>
          <w:sz w:val="26"/>
          <w:szCs w:val="26"/>
        </w:rPr>
        <w:t>1432</w:t>
      </w:r>
      <w:r w:rsidR="00DE7288" w:rsidRPr="00DE7288">
        <w:rPr>
          <w:rFonts w:hint="cs"/>
          <w:b/>
          <w:bCs/>
          <w:sz w:val="26"/>
          <w:szCs w:val="26"/>
          <w:rtl/>
        </w:rPr>
        <w:t xml:space="preserve"> هـ).</w:t>
      </w:r>
    </w:p>
    <w:p w:rsidR="00DE7288" w:rsidRPr="00DE7288" w:rsidRDefault="00DE7288" w:rsidP="0015082D">
      <w:pPr>
        <w:rPr>
          <w:b/>
          <w:bCs/>
          <w:sz w:val="26"/>
          <w:szCs w:val="26"/>
          <w:rtl/>
        </w:rPr>
      </w:pPr>
      <w:r w:rsidRPr="00DE7288">
        <w:rPr>
          <w:rFonts w:hint="cs"/>
          <w:b/>
          <w:bCs/>
          <w:sz w:val="26"/>
          <w:szCs w:val="26"/>
          <w:rtl/>
        </w:rPr>
        <w:t>وتجدر افشارة في هذا الصدد بأن الحكم بإعادة العامل إلى عمله أمر جوازي للهيئة العمالية التي تملك الحكم بتعويض العامل بدلا من إعادته للعمل,وذلك حماية للعامل,وحماية لمصلحة الجهة التي يعمل فيها العامل,كما لو رأت أن إعادة العامل إلى عمله قد تؤدي إلى علاقة عمل مضطربة يلقي العامل خلالها معاملة جائزة من صاحب العمل.</w:t>
      </w:r>
    </w:p>
    <w:p w:rsidR="00DE7288" w:rsidRDefault="00DE7288" w:rsidP="0015082D">
      <w:pPr>
        <w:rPr>
          <w:rtl/>
        </w:rPr>
      </w:pPr>
    </w:p>
    <w:p w:rsidR="00DE7288" w:rsidRDefault="00DE7288" w:rsidP="0015082D">
      <w:pPr>
        <w:rPr>
          <w:rtl/>
        </w:rPr>
      </w:pPr>
    </w:p>
    <w:p w:rsidR="00E52BC8" w:rsidRDefault="00E52BC8" w:rsidP="00E52BC8">
      <w:pPr>
        <w:rPr>
          <w:rtl/>
        </w:rPr>
      </w:pPr>
    </w:p>
    <w:p w:rsidR="00130974" w:rsidRDefault="00130974" w:rsidP="00E35CC6">
      <w:pPr>
        <w:rPr>
          <w:rtl/>
        </w:rPr>
      </w:pPr>
    </w:p>
    <w:p w:rsidR="00686B9F" w:rsidRDefault="00686B9F" w:rsidP="00E74944">
      <w:pPr>
        <w:rPr>
          <w:rtl/>
        </w:rPr>
      </w:pPr>
    </w:p>
    <w:p w:rsidR="00E74944" w:rsidRDefault="00E74944" w:rsidP="00E74944">
      <w:pPr>
        <w:rPr>
          <w:rtl/>
        </w:rPr>
      </w:pPr>
    </w:p>
    <w:p w:rsidR="00F33D64" w:rsidRDefault="00F33D64" w:rsidP="00F33D64"/>
    <w:p w:rsidR="00F33D64" w:rsidRPr="00F33D64" w:rsidRDefault="00F33D64" w:rsidP="00F33D64"/>
    <w:p w:rsidR="00EC44D4" w:rsidRDefault="00EC44D4" w:rsidP="00EC44D4">
      <w:pPr>
        <w:rPr>
          <w:rtl/>
        </w:rPr>
      </w:pPr>
    </w:p>
    <w:p w:rsidR="00A04C21" w:rsidRDefault="00A04C21" w:rsidP="00CB5A0D">
      <w:pPr>
        <w:rPr>
          <w:rtl/>
        </w:rPr>
      </w:pPr>
    </w:p>
    <w:p w:rsidR="00337B0D" w:rsidRDefault="00337B0D" w:rsidP="00337B0D"/>
    <w:p w:rsidR="00337B0D" w:rsidRDefault="00337B0D" w:rsidP="00337B0D">
      <w:pPr>
        <w:rPr>
          <w:rtl/>
        </w:rPr>
      </w:pPr>
    </w:p>
    <w:p w:rsidR="009B2A2A" w:rsidRDefault="009B2A2A" w:rsidP="009B2A2A">
      <w:pPr>
        <w:rPr>
          <w:rtl/>
        </w:rPr>
      </w:pPr>
    </w:p>
    <w:p w:rsidR="009B2A2A" w:rsidRPr="00BA0735" w:rsidRDefault="009B2A2A">
      <w:pPr>
        <w:rPr>
          <w:rtl/>
        </w:rPr>
      </w:pPr>
    </w:p>
    <w:sectPr w:rsidR="009B2A2A" w:rsidRPr="00BA0735" w:rsidSect="00DE7288">
      <w:pgSz w:w="11906" w:h="16838"/>
      <w:pgMar w:top="1440" w:right="1080" w:bottom="1440" w:left="108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2F12" w:rsidRDefault="00D42F12" w:rsidP="007262AA">
      <w:pPr>
        <w:spacing w:after="0" w:line="240" w:lineRule="auto"/>
      </w:pPr>
      <w:r>
        <w:separator/>
      </w:r>
    </w:p>
  </w:endnote>
  <w:endnote w:type="continuationSeparator" w:id="0">
    <w:p w:rsidR="00D42F12" w:rsidRDefault="00D42F12" w:rsidP="00726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2F12" w:rsidRDefault="00D42F12" w:rsidP="007262AA">
      <w:pPr>
        <w:spacing w:after="0" w:line="240" w:lineRule="auto"/>
      </w:pPr>
      <w:r>
        <w:separator/>
      </w:r>
    </w:p>
  </w:footnote>
  <w:footnote w:type="continuationSeparator" w:id="0">
    <w:p w:rsidR="00D42F12" w:rsidRDefault="00D42F12" w:rsidP="007262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B7B78"/>
    <w:multiLevelType w:val="hybridMultilevel"/>
    <w:tmpl w:val="76BEECF4"/>
    <w:lvl w:ilvl="0" w:tplc="D00E4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A92E12"/>
    <w:multiLevelType w:val="hybridMultilevel"/>
    <w:tmpl w:val="C8B08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DE7645"/>
    <w:multiLevelType w:val="hybridMultilevel"/>
    <w:tmpl w:val="FE6AC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69236D"/>
    <w:multiLevelType w:val="hybridMultilevel"/>
    <w:tmpl w:val="9D040998"/>
    <w:lvl w:ilvl="0" w:tplc="5DC6C7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5D0FF3"/>
    <w:multiLevelType w:val="hybridMultilevel"/>
    <w:tmpl w:val="CD889038"/>
    <w:lvl w:ilvl="0" w:tplc="1D8E44A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117464"/>
    <w:multiLevelType w:val="hybridMultilevel"/>
    <w:tmpl w:val="43C09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789"/>
    <w:rsid w:val="00130974"/>
    <w:rsid w:val="0015082D"/>
    <w:rsid w:val="001824A9"/>
    <w:rsid w:val="002925C4"/>
    <w:rsid w:val="00337B0D"/>
    <w:rsid w:val="003647C1"/>
    <w:rsid w:val="003B0AC4"/>
    <w:rsid w:val="004E0694"/>
    <w:rsid w:val="00515912"/>
    <w:rsid w:val="00543174"/>
    <w:rsid w:val="005843BA"/>
    <w:rsid w:val="005D17F6"/>
    <w:rsid w:val="006636A9"/>
    <w:rsid w:val="00686B9F"/>
    <w:rsid w:val="006F1102"/>
    <w:rsid w:val="007262AA"/>
    <w:rsid w:val="00800EB1"/>
    <w:rsid w:val="00835B23"/>
    <w:rsid w:val="008C762C"/>
    <w:rsid w:val="00924229"/>
    <w:rsid w:val="00984EEF"/>
    <w:rsid w:val="009B2A2A"/>
    <w:rsid w:val="00A04C21"/>
    <w:rsid w:val="00A14AF0"/>
    <w:rsid w:val="00A77789"/>
    <w:rsid w:val="00AD2014"/>
    <w:rsid w:val="00B44FF4"/>
    <w:rsid w:val="00BA0735"/>
    <w:rsid w:val="00BA4501"/>
    <w:rsid w:val="00C02D09"/>
    <w:rsid w:val="00C35DEB"/>
    <w:rsid w:val="00CB5A0D"/>
    <w:rsid w:val="00D42F12"/>
    <w:rsid w:val="00D60703"/>
    <w:rsid w:val="00DC2C92"/>
    <w:rsid w:val="00DE7288"/>
    <w:rsid w:val="00E35CC6"/>
    <w:rsid w:val="00E52BC8"/>
    <w:rsid w:val="00E74944"/>
    <w:rsid w:val="00EC44D4"/>
    <w:rsid w:val="00F2442E"/>
    <w:rsid w:val="00F33D64"/>
    <w:rsid w:val="00FD64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2CB7D"/>
  <w15:chartTrackingRefBased/>
  <w15:docId w15:val="{0F89C3AA-A297-4559-997C-FA1F834C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2A2A"/>
    <w:pPr>
      <w:ind w:left="720"/>
      <w:contextualSpacing/>
    </w:pPr>
  </w:style>
  <w:style w:type="paragraph" w:styleId="Header">
    <w:name w:val="header"/>
    <w:basedOn w:val="Normal"/>
    <w:link w:val="HeaderChar"/>
    <w:uiPriority w:val="99"/>
    <w:unhideWhenUsed/>
    <w:rsid w:val="007262AA"/>
    <w:pPr>
      <w:tabs>
        <w:tab w:val="center" w:pos="4153"/>
        <w:tab w:val="right" w:pos="8306"/>
      </w:tabs>
      <w:spacing w:after="0" w:line="240" w:lineRule="auto"/>
    </w:pPr>
  </w:style>
  <w:style w:type="character" w:customStyle="1" w:styleId="HeaderChar">
    <w:name w:val="Header Char"/>
    <w:basedOn w:val="DefaultParagraphFont"/>
    <w:link w:val="Header"/>
    <w:uiPriority w:val="99"/>
    <w:rsid w:val="007262AA"/>
  </w:style>
  <w:style w:type="paragraph" w:styleId="Footer">
    <w:name w:val="footer"/>
    <w:basedOn w:val="Normal"/>
    <w:link w:val="FooterChar"/>
    <w:uiPriority w:val="99"/>
    <w:unhideWhenUsed/>
    <w:rsid w:val="007262AA"/>
    <w:pPr>
      <w:tabs>
        <w:tab w:val="center" w:pos="4153"/>
        <w:tab w:val="right" w:pos="8306"/>
      </w:tabs>
      <w:spacing w:after="0" w:line="240" w:lineRule="auto"/>
    </w:pPr>
  </w:style>
  <w:style w:type="character" w:customStyle="1" w:styleId="FooterChar">
    <w:name w:val="Footer Char"/>
    <w:basedOn w:val="DefaultParagraphFont"/>
    <w:link w:val="Footer"/>
    <w:uiPriority w:val="99"/>
    <w:rsid w:val="00726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339</TotalTime>
  <Pages>1</Pages>
  <Words>3345</Words>
  <Characters>19071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dc:creator>
  <cp:keywords/>
  <dc:description/>
  <cp:lastModifiedBy>ACM</cp:lastModifiedBy>
  <cp:revision>26</cp:revision>
  <dcterms:created xsi:type="dcterms:W3CDTF">2017-03-28T15:05:00Z</dcterms:created>
  <dcterms:modified xsi:type="dcterms:W3CDTF">2017-04-03T15:13:00Z</dcterms:modified>
</cp:coreProperties>
</file>