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00DB1" w:rsidRPr="00457C14" w:rsidRDefault="009A1C94" w:rsidP="00457C14">
      <w:pPr>
        <w:spacing w:after="0" w:line="240" w:lineRule="auto"/>
        <w:ind w:left="-999" w:right="-851"/>
        <w:jc w:val="lowKashida"/>
        <w:rPr>
          <w:rFonts w:ascii="Sakkal Majalla" w:hAnsi="Sakkal Majalla" w:cs="Sakkal Majalla"/>
          <w:sz w:val="32"/>
          <w:szCs w:val="32"/>
          <w:rtl/>
        </w:rPr>
      </w:pPr>
      <w:r w:rsidRPr="007A693F">
        <w:rPr>
          <w:rFonts w:ascii="Sakkal Majalla" w:hAnsi="Sakkal Majalla" w:cs="Sakkal Majalla"/>
          <w:b/>
          <w:bCs/>
          <w:noProof/>
          <w:color w:val="990000"/>
          <w:sz w:val="32"/>
          <w:szCs w:val="32"/>
          <w:u w:val="single"/>
          <w:rtl/>
        </w:rPr>
        <mc:AlternateContent>
          <mc:Choice Requires="wps">
            <w:drawing>
              <wp:anchor distT="45720" distB="45720" distL="114300" distR="114300" simplePos="0" relativeHeight="251665408" behindDoc="0" locked="0" layoutInCell="1" allowOverlap="1" wp14:anchorId="65CA9FBE" wp14:editId="295F1963">
                <wp:simplePos x="0" y="0"/>
                <wp:positionH relativeFrom="margin">
                  <wp:align>center</wp:align>
                </wp:positionH>
                <wp:positionV relativeFrom="margin">
                  <wp:align>top</wp:align>
                </wp:positionV>
                <wp:extent cx="5229225" cy="400050"/>
                <wp:effectExtent l="95250" t="114300" r="104775" b="114300"/>
                <wp:wrapSquare wrapText="bothSides"/>
                <wp:docPr id="20"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229225" cy="400050"/>
                        </a:xfrm>
                        <a:prstGeom prst="rect">
                          <a:avLst/>
                        </a:prstGeom>
                        <a:solidFill>
                          <a:srgbClr val="FFFFFF"/>
                        </a:solidFill>
                        <a:ln w="9525">
                          <a:noFill/>
                          <a:miter lim="800000"/>
                          <a:headEnd/>
                          <a:tailEnd/>
                        </a:ln>
                        <a:effectLst>
                          <a:glow rad="101600">
                            <a:schemeClr val="bg1">
                              <a:lumMod val="85000"/>
                              <a:alpha val="60000"/>
                            </a:schemeClr>
                          </a:glow>
                        </a:effectLst>
                      </wps:spPr>
                      <wps:txbx>
                        <w:txbxContent>
                          <w:p w:rsidR="00B6634B" w:rsidRPr="00880B97" w:rsidRDefault="00B6634B" w:rsidP="00987899">
                            <w:pPr>
                              <w:jc w:val="center"/>
                              <w:rPr>
                                <w:rFonts w:ascii="Sakkal Majalla" w:hAnsi="Sakkal Majalla" w:cs="Sakkal Majalla"/>
                                <w:b/>
                                <w:bCs/>
                                <w:color w:val="990000"/>
                                <w:sz w:val="38"/>
                                <w:szCs w:val="38"/>
                                <w:rtl/>
                              </w:rPr>
                            </w:pPr>
                            <w:bookmarkStart w:id="0" w:name="_GoBack"/>
                            <w:bookmarkEnd w:id="0"/>
                            <w:r w:rsidRPr="00880B97">
                              <w:rPr>
                                <w:rFonts w:ascii="Sakkal Majalla" w:hAnsi="Sakkal Majalla" w:cs="Sakkal Majalla"/>
                                <w:b/>
                                <w:bCs/>
                                <w:color w:val="990000"/>
                                <w:sz w:val="38"/>
                                <w:szCs w:val="38"/>
                                <w:rtl/>
                              </w:rPr>
                              <w:t>المحاضرة [</w:t>
                            </w:r>
                            <w:r w:rsidR="00FE7349">
                              <w:rPr>
                                <w:rFonts w:ascii="Sakkal Majalla" w:hAnsi="Sakkal Majalla" w:cs="Sakkal Majalla" w:hint="cs"/>
                                <w:b/>
                                <w:bCs/>
                                <w:color w:val="990000"/>
                                <w:sz w:val="38"/>
                                <w:szCs w:val="38"/>
                                <w:rtl/>
                              </w:rPr>
                              <w:t>10</w:t>
                            </w:r>
                            <w:r w:rsidRPr="00880B97">
                              <w:rPr>
                                <w:rFonts w:ascii="Sakkal Majalla" w:hAnsi="Sakkal Majalla" w:cs="Sakkal Majalla"/>
                                <w:b/>
                                <w:bCs/>
                                <w:color w:val="990000"/>
                                <w:sz w:val="38"/>
                                <w:szCs w:val="38"/>
                                <w:rtl/>
                              </w:rPr>
                              <w:t xml:space="preserve">]: </w:t>
                            </w:r>
                            <w:r>
                              <w:rPr>
                                <w:rFonts w:ascii="Sakkal Majalla" w:hAnsi="Sakkal Majalla" w:cs="Sakkal Majalla" w:hint="cs"/>
                                <w:b/>
                                <w:bCs/>
                                <w:color w:val="990000"/>
                                <w:sz w:val="38"/>
                                <w:szCs w:val="38"/>
                                <w:rtl/>
                              </w:rPr>
                              <w:t xml:space="preserve">تكنولوجيا </w:t>
                            </w:r>
                            <w:r w:rsidR="005D5F18">
                              <w:rPr>
                                <w:rFonts w:ascii="Sakkal Majalla" w:hAnsi="Sakkal Majalla" w:cs="Sakkal Majalla" w:hint="cs"/>
                                <w:b/>
                                <w:bCs/>
                                <w:color w:val="990000"/>
                                <w:sz w:val="38"/>
                                <w:szCs w:val="38"/>
                                <w:rtl/>
                              </w:rPr>
                              <w:t>المعلومات في الإدارة</w:t>
                            </w:r>
                            <w:r>
                              <w:rPr>
                                <w:rFonts w:ascii="Sakkal Majalla" w:hAnsi="Sakkal Majalla" w:cs="Sakkal Majalla" w:hint="cs"/>
                                <w:b/>
                                <w:bCs/>
                                <w:color w:val="990000"/>
                                <w:sz w:val="38"/>
                                <w:szCs w:val="38"/>
                                <w:rtl/>
                              </w:rPr>
                              <w:t xml:space="preserve"> </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65CA9FBE" id="_x0000_t202" coordsize="21600,21600" o:spt="202" path="m,l,21600r21600,l21600,xe">
                <v:stroke joinstyle="miter"/>
                <v:path gradientshapeok="t" o:connecttype="rect"/>
              </v:shapetype>
              <v:shape id="مربع نص 2" o:spid="_x0000_s1026" type="#_x0000_t202" style="position:absolute;left:0;text-align:left;margin-left:0;margin-top:0;width:411.75pt;height:31.5pt;flip:x;z-index:251665408;visibility:visible;mso-wrap-style:square;mso-width-percent:0;mso-height-percent:0;mso-wrap-distance-left:9pt;mso-wrap-distance-top:3.6pt;mso-wrap-distance-right:9pt;mso-wrap-distance-bottom:3.6pt;mso-position-horizontal:center;mso-position-horizontal-relative:margin;mso-position-vertical:top;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" stroked="f">
                <v:textbox>
                  <w:txbxContent>
                    <w:p w:rsidR="00B6634B" w:rsidRPr="00880B97" w:rsidRDefault="00B6634B" w:rsidP="00987899">
                      <w:pPr>
                        <w:jc w:val="center"/>
                        <w:rPr>
                          <w:rFonts w:ascii="Sakkal Majalla" w:hAnsi="Sakkal Majalla" w:cs="Sakkal Majalla"/>
                          <w:b/>
                          <w:bCs/>
                          <w:color w:val="990000"/>
                          <w:sz w:val="38"/>
                          <w:szCs w:val="38"/>
                          <w:rtl/>
                        </w:rPr>
                      </w:pPr>
                      <w:bookmarkStart w:id="1" w:name="_GoBack"/>
                      <w:bookmarkEnd w:id="1"/>
                      <w:r w:rsidRPr="00880B97">
                        <w:rPr>
                          <w:rFonts w:ascii="Sakkal Majalla" w:hAnsi="Sakkal Majalla" w:cs="Sakkal Majalla"/>
                          <w:b/>
                          <w:bCs/>
                          <w:color w:val="990000"/>
                          <w:sz w:val="38"/>
                          <w:szCs w:val="38"/>
                          <w:rtl/>
                        </w:rPr>
                        <w:t>المحاضرة [</w:t>
                      </w:r>
                      <w:r w:rsidR="00FE7349">
                        <w:rPr>
                          <w:rFonts w:ascii="Sakkal Majalla" w:hAnsi="Sakkal Majalla" w:cs="Sakkal Majalla" w:hint="cs"/>
                          <w:b/>
                          <w:bCs/>
                          <w:color w:val="990000"/>
                          <w:sz w:val="38"/>
                          <w:szCs w:val="38"/>
                          <w:rtl/>
                        </w:rPr>
                        <w:t>10</w:t>
                      </w:r>
                      <w:r w:rsidRPr="00880B97">
                        <w:rPr>
                          <w:rFonts w:ascii="Sakkal Majalla" w:hAnsi="Sakkal Majalla" w:cs="Sakkal Majalla"/>
                          <w:b/>
                          <w:bCs/>
                          <w:color w:val="990000"/>
                          <w:sz w:val="38"/>
                          <w:szCs w:val="38"/>
                          <w:rtl/>
                        </w:rPr>
                        <w:t xml:space="preserve">]: </w:t>
                      </w:r>
                      <w:r>
                        <w:rPr>
                          <w:rFonts w:ascii="Sakkal Majalla" w:hAnsi="Sakkal Majalla" w:cs="Sakkal Majalla" w:hint="cs"/>
                          <w:b/>
                          <w:bCs/>
                          <w:color w:val="990000"/>
                          <w:sz w:val="38"/>
                          <w:szCs w:val="38"/>
                          <w:rtl/>
                        </w:rPr>
                        <w:t xml:space="preserve">تكنولوجيا </w:t>
                      </w:r>
                      <w:r w:rsidR="005D5F18">
                        <w:rPr>
                          <w:rFonts w:ascii="Sakkal Majalla" w:hAnsi="Sakkal Majalla" w:cs="Sakkal Majalla" w:hint="cs"/>
                          <w:b/>
                          <w:bCs/>
                          <w:color w:val="990000"/>
                          <w:sz w:val="38"/>
                          <w:szCs w:val="38"/>
                          <w:rtl/>
                        </w:rPr>
                        <w:t>المعلومات في الإدارة</w:t>
                      </w:r>
                      <w:r>
                        <w:rPr>
                          <w:rFonts w:ascii="Sakkal Majalla" w:hAnsi="Sakkal Majalla" w:cs="Sakkal Majalla" w:hint="cs"/>
                          <w:b/>
                          <w:bCs/>
                          <w:color w:val="990000"/>
                          <w:sz w:val="38"/>
                          <w:szCs w:val="38"/>
                          <w:rtl/>
                        </w:rPr>
                        <w:t xml:space="preserve"> </w:t>
                      </w:r>
                    </w:p>
                  </w:txbxContent>
                </v:textbox>
                <w10:wrap type="square" anchorx="margin" anchory="margin"/>
              </v:shape>
            </w:pict>
          </mc:Fallback>
        </mc:AlternateContent>
      </w:r>
      <w:r w:rsidR="0097118B" w:rsidRPr="007A693F">
        <w:rPr>
          <w:rFonts w:ascii="Sakkal Majalla" w:hAnsi="Sakkal Majalla" w:cs="Sakkal Majalla"/>
          <w:b/>
          <w:bCs/>
          <w:noProof/>
          <w:color w:val="2E74B5" w:themeColor="accent1" w:themeShade="BF"/>
          <w:sz w:val="32"/>
          <w:szCs w:val="32"/>
          <w:u w:val="single"/>
        </w:rPr>
        <w:drawing>
          <wp:anchor distT="0" distB="0" distL="114300" distR="114300" simplePos="0" relativeHeight="251662336" behindDoc="0" locked="0" layoutInCell="1" allowOverlap="1" wp14:anchorId="344299AA" wp14:editId="7A0DCF58">
            <wp:simplePos x="0" y="952500"/>
            <wp:positionH relativeFrom="margin">
              <wp:align>center</wp:align>
            </wp:positionH>
            <wp:positionV relativeFrom="margin">
              <wp:align>top</wp:align>
            </wp:positionV>
            <wp:extent cx="7772400" cy="619125"/>
            <wp:effectExtent l="0" t="0" r="0" b="9525"/>
            <wp:wrapSquare wrapText="bothSides"/>
            <wp:docPr id="17" name="صورة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468863171.jpg"/>
                    <pic:cNvPicPr/>
                  </pic:nvPicPr>
                  <pic:blipFill rotWithShape="1">
                    <a:blip r:embed="rId7">
                      <a:extLst>
                        <a:ext uri="{BEBA8EAE-BF5A-486C-A8C5-ECC9F3942E4B}">
                          <a14:imgProps xmlns:a14="http://schemas.microsoft.com/office/drawing/2010/main">
                            <a14:imgLayer r:embed="rId8">
                              <a14:imgEffect>
                                <a14:brightnessContrast bright="20000"/>
                              </a14:imgEffect>
                            </a14:imgLayer>
                          </a14:imgProps>
                        </a:ext>
                        <a:ext uri="{28A0092B-C50C-407E-A947-70E740481C1C}">
                          <a14:useLocalDpi xmlns:a14="http://schemas.microsoft.com/office/drawing/2010/main" val="0"/>
                        </a:ext>
                      </a:extLst>
                    </a:blip>
                    <a:srcRect b="83750"/>
                    <a:stretch/>
                  </pic:blipFill>
                  <pic:spPr bwMode="auto">
                    <a:xfrm>
                      <a:off x="0" y="0"/>
                      <a:ext cx="7772400" cy="6191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57C14">
        <w:rPr>
          <w:rFonts w:ascii="Sakkal Majalla" w:hAnsi="Sakkal Majalla" w:cs="Sakkal Majalla" w:hint="cs"/>
          <w:b/>
          <w:bCs/>
          <w:color w:val="990000"/>
          <w:sz w:val="32"/>
          <w:szCs w:val="32"/>
          <w:u w:val="single"/>
          <w:rtl/>
        </w:rPr>
        <w:t>أ</w:t>
      </w:r>
      <w:r w:rsidR="00900DB1" w:rsidRPr="00573DEE">
        <w:rPr>
          <w:rFonts w:ascii="Sakkal Majalla" w:hAnsi="Sakkal Majalla" w:cs="Sakkal Majalla"/>
          <w:b/>
          <w:bCs/>
          <w:color w:val="990000"/>
          <w:sz w:val="32"/>
          <w:szCs w:val="32"/>
          <w:u w:val="single"/>
          <w:rtl/>
        </w:rPr>
        <w:t>نواع القرارات</w:t>
      </w:r>
      <w:r w:rsidR="00457C14">
        <w:rPr>
          <w:rFonts w:ascii="Sakkal Majalla" w:hAnsi="Sakkal Majalla" w:cs="Sakkal Majalla" w:hint="cs"/>
          <w:sz w:val="32"/>
          <w:szCs w:val="32"/>
          <w:rtl/>
        </w:rPr>
        <w:t xml:space="preserve"> (مكرر)</w:t>
      </w:r>
    </w:p>
    <w:p w:rsidR="002C11EF" w:rsidRDefault="00457C14" w:rsidP="00CA38AD">
      <w:pPr>
        <w:spacing w:after="0"/>
        <w:ind w:left="-999" w:right="-851"/>
        <w:rPr>
          <w:rFonts w:ascii="Sakkal Majalla" w:hAnsi="Sakkal Majalla" w:cs="Sakkal Majalla"/>
          <w:color w:val="222A35" w:themeColor="text2" w:themeShade="80"/>
          <w:sz w:val="32"/>
          <w:szCs w:val="32"/>
          <w:rtl/>
        </w:rPr>
      </w:pPr>
      <w:r w:rsidRPr="00457C14">
        <w:rPr>
          <w:rFonts w:ascii="Sakkal Majalla" w:hAnsi="Sakkal Majalla" w:cs="Sakkal Majalla" w:hint="cs"/>
          <w:b/>
          <w:bCs/>
          <w:color w:val="990000"/>
          <w:sz w:val="32"/>
          <w:szCs w:val="32"/>
          <w:u w:val="single"/>
          <w:rtl/>
        </w:rPr>
        <w:t xml:space="preserve">التركيب العام </w:t>
      </w:r>
      <w:r w:rsidRPr="003A2C6F">
        <w:rPr>
          <w:rFonts w:ascii="Sakkal Majalla" w:hAnsi="Sakkal Majalla" w:cs="Sakkal Majalla" w:hint="cs"/>
          <w:b/>
          <w:bCs/>
          <w:color w:val="990000"/>
          <w:sz w:val="32"/>
          <w:szCs w:val="32"/>
          <w:u w:val="single"/>
          <w:rtl/>
        </w:rPr>
        <w:t>لنظم</w:t>
      </w:r>
      <w:r w:rsidRPr="00457C14">
        <w:rPr>
          <w:rFonts w:ascii="Sakkal Majalla" w:hAnsi="Sakkal Majalla" w:cs="Sakkal Majalla" w:hint="cs"/>
          <w:b/>
          <w:bCs/>
          <w:color w:val="990000"/>
          <w:sz w:val="32"/>
          <w:szCs w:val="32"/>
          <w:u w:val="single"/>
          <w:rtl/>
        </w:rPr>
        <w:t xml:space="preserve"> مساندة القرار:</w:t>
      </w:r>
    </w:p>
    <w:p w:rsidR="00457C14" w:rsidRPr="008B4710" w:rsidRDefault="00457C14" w:rsidP="008B4710">
      <w:pPr>
        <w:ind w:left="-999"/>
        <w:rPr>
          <w:rFonts w:ascii="Sakkal Majalla" w:hAnsi="Sakkal Majalla" w:cs="Sakkal Majalla"/>
          <w:b/>
          <w:bCs/>
          <w:sz w:val="32"/>
          <w:szCs w:val="32"/>
          <w:rtl/>
        </w:rPr>
      </w:pPr>
      <w:r w:rsidRPr="008B4710">
        <w:rPr>
          <w:rFonts w:ascii="Sakkal Majalla" w:hAnsi="Sakkal Majalla" w:cs="Sakkal Majalla"/>
          <w:b/>
          <w:bCs/>
          <w:sz w:val="32"/>
          <w:szCs w:val="32"/>
          <w:rtl/>
        </w:rPr>
        <w:t>بشكل عام يمكن توصيف مكونات نظم مساندة القرار الى اربعة مكونات رئيسية:</w:t>
      </w:r>
    </w:p>
    <w:p w:rsidR="00457C14" w:rsidRPr="008B4710" w:rsidRDefault="00457C14" w:rsidP="008B4710">
      <w:pPr>
        <w:pStyle w:val="a6"/>
        <w:numPr>
          <w:ilvl w:val="0"/>
          <w:numId w:val="13"/>
        </w:numPr>
        <w:ind w:left="-291" w:right="-1134"/>
        <w:jc w:val="lowKashida"/>
        <w:rPr>
          <w:rFonts w:ascii="Sakkal Majalla" w:hAnsi="Sakkal Majalla" w:cs="Sakkal Majalla"/>
          <w:sz w:val="32"/>
          <w:szCs w:val="32"/>
          <w:rtl/>
        </w:rPr>
      </w:pPr>
      <w:r w:rsidRPr="008B4710">
        <w:rPr>
          <w:rFonts w:ascii="Sakkal Majalla" w:hAnsi="Sakkal Majalla" w:cs="Sakkal Majalla"/>
          <w:sz w:val="32"/>
          <w:szCs w:val="32"/>
          <w:rtl/>
        </w:rPr>
        <w:t>نظام لغات (</w:t>
      </w:r>
      <w:r w:rsidRPr="008B4710">
        <w:rPr>
          <w:rFonts w:ascii="Sakkal Majalla" w:hAnsi="Sakkal Majalla" w:cs="Sakkal Majalla"/>
          <w:sz w:val="32"/>
          <w:szCs w:val="32"/>
        </w:rPr>
        <w:t>A Language System</w:t>
      </w:r>
      <w:r w:rsidRPr="008B4710">
        <w:rPr>
          <w:rFonts w:ascii="Sakkal Majalla" w:hAnsi="Sakkal Majalla" w:cs="Sakkal Majalla"/>
          <w:sz w:val="32"/>
          <w:szCs w:val="32"/>
          <w:rtl/>
        </w:rPr>
        <w:t>) (</w:t>
      </w:r>
      <w:r w:rsidRPr="008B4710">
        <w:rPr>
          <w:rFonts w:ascii="Sakkal Majalla" w:hAnsi="Sakkal Majalla" w:cs="Sakkal Majalla"/>
          <w:sz w:val="32"/>
          <w:szCs w:val="32"/>
        </w:rPr>
        <w:t>LS</w:t>
      </w:r>
      <w:r w:rsidRPr="008B4710">
        <w:rPr>
          <w:rFonts w:ascii="Sakkal Majalla" w:hAnsi="Sakkal Majalla" w:cs="Sakkal Majalla"/>
          <w:sz w:val="32"/>
          <w:szCs w:val="32"/>
          <w:rtl/>
        </w:rPr>
        <w:t xml:space="preserve">)  </w:t>
      </w:r>
    </w:p>
    <w:p w:rsidR="00457C14" w:rsidRPr="008B4710" w:rsidRDefault="00457C14" w:rsidP="008B4710">
      <w:pPr>
        <w:pStyle w:val="a6"/>
        <w:numPr>
          <w:ilvl w:val="0"/>
          <w:numId w:val="13"/>
        </w:numPr>
        <w:ind w:left="-291" w:right="-1134"/>
        <w:jc w:val="lowKashida"/>
        <w:rPr>
          <w:rFonts w:ascii="Sakkal Majalla" w:hAnsi="Sakkal Majalla" w:cs="Sakkal Majalla"/>
          <w:sz w:val="32"/>
          <w:szCs w:val="32"/>
          <w:rtl/>
        </w:rPr>
      </w:pPr>
      <w:r w:rsidRPr="008B4710">
        <w:rPr>
          <w:rFonts w:ascii="Sakkal Majalla" w:hAnsi="Sakkal Majalla" w:cs="Sakkal Majalla"/>
          <w:sz w:val="32"/>
          <w:szCs w:val="32"/>
          <w:rtl/>
        </w:rPr>
        <w:t>نظام العرض (</w:t>
      </w:r>
      <w:r w:rsidRPr="008B4710">
        <w:rPr>
          <w:rFonts w:ascii="Sakkal Majalla" w:hAnsi="Sakkal Majalla" w:cs="Sakkal Majalla"/>
          <w:sz w:val="32"/>
          <w:szCs w:val="32"/>
        </w:rPr>
        <w:t>A presentation System</w:t>
      </w:r>
      <w:r w:rsidRPr="008B4710">
        <w:rPr>
          <w:rFonts w:ascii="Sakkal Majalla" w:hAnsi="Sakkal Majalla" w:cs="Sakkal Majalla"/>
          <w:sz w:val="32"/>
          <w:szCs w:val="32"/>
          <w:rtl/>
        </w:rPr>
        <w:t>) (</w:t>
      </w:r>
      <w:r w:rsidRPr="008B4710">
        <w:rPr>
          <w:rFonts w:ascii="Sakkal Majalla" w:hAnsi="Sakkal Majalla" w:cs="Sakkal Majalla"/>
          <w:sz w:val="32"/>
          <w:szCs w:val="32"/>
        </w:rPr>
        <w:t>PS</w:t>
      </w:r>
      <w:r w:rsidRPr="008B4710">
        <w:rPr>
          <w:rFonts w:ascii="Sakkal Majalla" w:hAnsi="Sakkal Majalla" w:cs="Sakkal Majalla"/>
          <w:sz w:val="32"/>
          <w:szCs w:val="32"/>
          <w:rtl/>
        </w:rPr>
        <w:t xml:space="preserve">) </w:t>
      </w:r>
    </w:p>
    <w:p w:rsidR="00457C14" w:rsidRPr="008B4710" w:rsidRDefault="00457C14" w:rsidP="008B4710">
      <w:pPr>
        <w:pStyle w:val="a6"/>
        <w:numPr>
          <w:ilvl w:val="0"/>
          <w:numId w:val="13"/>
        </w:numPr>
        <w:ind w:left="-291" w:right="-1134"/>
        <w:jc w:val="lowKashida"/>
        <w:rPr>
          <w:rFonts w:ascii="Sakkal Majalla" w:hAnsi="Sakkal Majalla" w:cs="Sakkal Majalla"/>
          <w:sz w:val="32"/>
          <w:szCs w:val="32"/>
          <w:rtl/>
        </w:rPr>
      </w:pPr>
      <w:r w:rsidRPr="008B4710">
        <w:rPr>
          <w:rFonts w:ascii="Sakkal Majalla" w:hAnsi="Sakkal Majalla" w:cs="Sakkal Majalla"/>
          <w:sz w:val="32"/>
          <w:szCs w:val="32"/>
          <w:rtl/>
        </w:rPr>
        <w:t>نظام المعرفة (</w:t>
      </w:r>
      <w:r w:rsidRPr="008B4710">
        <w:rPr>
          <w:rFonts w:ascii="Sakkal Majalla" w:hAnsi="Sakkal Majalla" w:cs="Sakkal Majalla"/>
          <w:sz w:val="32"/>
          <w:szCs w:val="32"/>
        </w:rPr>
        <w:t>A Knowledge System</w:t>
      </w:r>
      <w:r w:rsidRPr="008B4710">
        <w:rPr>
          <w:rFonts w:ascii="Sakkal Majalla" w:hAnsi="Sakkal Majalla" w:cs="Sakkal Majalla"/>
          <w:sz w:val="32"/>
          <w:szCs w:val="32"/>
          <w:rtl/>
        </w:rPr>
        <w:t>) (</w:t>
      </w:r>
      <w:r w:rsidRPr="008B4710">
        <w:rPr>
          <w:rFonts w:ascii="Sakkal Majalla" w:hAnsi="Sakkal Majalla" w:cs="Sakkal Majalla"/>
          <w:sz w:val="32"/>
          <w:szCs w:val="32"/>
        </w:rPr>
        <w:t>KS</w:t>
      </w:r>
      <w:r w:rsidRPr="008B4710">
        <w:rPr>
          <w:rFonts w:ascii="Sakkal Majalla" w:hAnsi="Sakkal Majalla" w:cs="Sakkal Majalla"/>
          <w:sz w:val="32"/>
          <w:szCs w:val="32"/>
          <w:rtl/>
        </w:rPr>
        <w:t xml:space="preserve">) </w:t>
      </w:r>
    </w:p>
    <w:p w:rsidR="00457C14" w:rsidRPr="008B4710" w:rsidRDefault="00457C14" w:rsidP="008B4710">
      <w:pPr>
        <w:pStyle w:val="a6"/>
        <w:numPr>
          <w:ilvl w:val="0"/>
          <w:numId w:val="13"/>
        </w:numPr>
        <w:ind w:left="-291" w:right="-1134"/>
        <w:jc w:val="lowKashida"/>
        <w:rPr>
          <w:rFonts w:ascii="Sakkal Majalla" w:hAnsi="Sakkal Majalla" w:cs="Sakkal Majalla"/>
          <w:sz w:val="32"/>
          <w:szCs w:val="32"/>
          <w:rtl/>
        </w:rPr>
      </w:pPr>
      <w:r w:rsidRPr="008B4710">
        <w:rPr>
          <w:rFonts w:ascii="Sakkal Majalla" w:hAnsi="Sakkal Majalla" w:cs="Sakkal Majalla"/>
          <w:sz w:val="32"/>
          <w:szCs w:val="32"/>
          <w:rtl/>
        </w:rPr>
        <w:t>نظام معالجة المشكلات (</w:t>
      </w:r>
      <w:r w:rsidRPr="008B4710">
        <w:rPr>
          <w:rFonts w:ascii="Sakkal Majalla" w:hAnsi="Sakkal Majalla" w:cs="Sakkal Majalla"/>
          <w:sz w:val="32"/>
          <w:szCs w:val="32"/>
        </w:rPr>
        <w:t>Problem Processing System</w:t>
      </w:r>
      <w:r w:rsidRPr="008B4710">
        <w:rPr>
          <w:rFonts w:ascii="Sakkal Majalla" w:hAnsi="Sakkal Majalla" w:cs="Sakkal Majalla"/>
          <w:sz w:val="32"/>
          <w:szCs w:val="32"/>
          <w:rtl/>
        </w:rPr>
        <w:t>) (</w:t>
      </w:r>
      <w:r w:rsidRPr="008B4710">
        <w:rPr>
          <w:rFonts w:ascii="Sakkal Majalla" w:hAnsi="Sakkal Majalla" w:cs="Sakkal Majalla"/>
          <w:sz w:val="32"/>
          <w:szCs w:val="32"/>
        </w:rPr>
        <w:t>PPS</w:t>
      </w:r>
      <w:r w:rsidRPr="008B4710">
        <w:rPr>
          <w:rFonts w:ascii="Sakkal Majalla" w:hAnsi="Sakkal Majalla" w:cs="Sakkal Majalla"/>
          <w:sz w:val="32"/>
          <w:szCs w:val="32"/>
          <w:rtl/>
        </w:rPr>
        <w:t>)</w:t>
      </w:r>
    </w:p>
    <w:p w:rsidR="00457C14" w:rsidRPr="008B4710" w:rsidRDefault="00457C14" w:rsidP="008B4710">
      <w:pPr>
        <w:pStyle w:val="a6"/>
        <w:ind w:left="-999" w:right="-1134"/>
        <w:jc w:val="lowKashida"/>
        <w:rPr>
          <w:rFonts w:ascii="Sakkal Majalla" w:hAnsi="Sakkal Majalla" w:cs="Sakkal Majalla"/>
          <w:sz w:val="32"/>
          <w:szCs w:val="32"/>
          <w:rtl/>
        </w:rPr>
      </w:pPr>
      <w:r w:rsidRPr="00CA583E">
        <w:rPr>
          <w:rFonts w:ascii="Sakkal Majalla" w:hAnsi="Sakkal Majalla" w:cs="Sakkal Majalla"/>
          <w:b/>
          <w:bCs/>
          <w:sz w:val="32"/>
          <w:szCs w:val="32"/>
          <w:rtl/>
        </w:rPr>
        <w:t xml:space="preserve">المكونات الثلاث الاولى هي انظمة </w:t>
      </w:r>
      <w:r w:rsidR="008B4710" w:rsidRPr="00CA583E">
        <w:rPr>
          <w:rFonts w:ascii="Sakkal Majalla" w:hAnsi="Sakkal Majalla" w:cs="Sakkal Majalla"/>
          <w:b/>
          <w:bCs/>
          <w:sz w:val="32"/>
          <w:szCs w:val="32"/>
          <w:rtl/>
        </w:rPr>
        <w:t>عرض</w:t>
      </w:r>
      <w:r w:rsidRPr="00CA583E">
        <w:rPr>
          <w:rFonts w:ascii="Sakkal Majalla" w:hAnsi="Sakkal Majalla" w:cs="Sakkal Majalla"/>
          <w:b/>
          <w:bCs/>
          <w:sz w:val="32"/>
          <w:szCs w:val="32"/>
          <w:rtl/>
        </w:rPr>
        <w:t>:</w:t>
      </w:r>
      <w:r w:rsidRPr="008B4710">
        <w:rPr>
          <w:rFonts w:ascii="Sakkal Majalla" w:hAnsi="Sakkal Majalla" w:cs="Sakkal Majalla"/>
          <w:sz w:val="32"/>
          <w:szCs w:val="32"/>
          <w:rtl/>
        </w:rPr>
        <w:t xml:space="preserve"> </w:t>
      </w:r>
      <w:r w:rsidRPr="008B4710">
        <w:rPr>
          <w:rFonts w:ascii="Sakkal Majalla" w:hAnsi="Sakkal Majalla" w:cs="Sakkal Majalla"/>
          <w:sz w:val="32"/>
          <w:szCs w:val="32"/>
          <w:u w:val="single"/>
          <w:rtl/>
        </w:rPr>
        <w:t>نظام لغات (</w:t>
      </w:r>
      <w:r w:rsidRPr="008B4710">
        <w:rPr>
          <w:rFonts w:ascii="Sakkal Majalla" w:hAnsi="Sakkal Majalla" w:cs="Sakkal Majalla"/>
          <w:sz w:val="32"/>
          <w:szCs w:val="32"/>
          <w:u w:val="single"/>
        </w:rPr>
        <w:t>LS</w:t>
      </w:r>
      <w:r w:rsidRPr="008B4710">
        <w:rPr>
          <w:rFonts w:ascii="Sakkal Majalla" w:hAnsi="Sakkal Majalla" w:cs="Sakkal Majalla"/>
          <w:sz w:val="32"/>
          <w:szCs w:val="32"/>
          <w:u w:val="single"/>
          <w:rtl/>
        </w:rPr>
        <w:t>)</w:t>
      </w:r>
      <w:r w:rsidRPr="008B4710">
        <w:rPr>
          <w:rFonts w:ascii="Sakkal Majalla" w:hAnsi="Sakkal Majalla" w:cs="Sakkal Majalla"/>
          <w:sz w:val="32"/>
          <w:szCs w:val="32"/>
          <w:rtl/>
        </w:rPr>
        <w:t xml:space="preserve"> يحتوي الرسائل التي يمكن ان يستقبلها نظام مساندة القرار و</w:t>
      </w:r>
      <w:r w:rsidRPr="008B4710">
        <w:rPr>
          <w:rFonts w:ascii="Sakkal Majalla" w:hAnsi="Sakkal Majalla" w:cs="Sakkal Majalla"/>
          <w:sz w:val="32"/>
          <w:szCs w:val="32"/>
          <w:u w:val="single"/>
          <w:rtl/>
        </w:rPr>
        <w:t>نظام العرض (</w:t>
      </w:r>
      <w:r w:rsidRPr="008B4710">
        <w:rPr>
          <w:rFonts w:ascii="Sakkal Majalla" w:hAnsi="Sakkal Majalla" w:cs="Sakkal Majalla"/>
          <w:sz w:val="32"/>
          <w:szCs w:val="32"/>
          <w:u w:val="single"/>
        </w:rPr>
        <w:t>PS</w:t>
      </w:r>
      <w:r w:rsidRPr="008B4710">
        <w:rPr>
          <w:rFonts w:ascii="Sakkal Majalla" w:hAnsi="Sakkal Majalla" w:cs="Sakkal Majalla"/>
          <w:sz w:val="32"/>
          <w:szCs w:val="32"/>
          <w:u w:val="single"/>
          <w:rtl/>
        </w:rPr>
        <w:t xml:space="preserve">) </w:t>
      </w:r>
      <w:r w:rsidRPr="008B4710">
        <w:rPr>
          <w:rFonts w:ascii="Sakkal Majalla" w:hAnsi="Sakkal Majalla" w:cs="Sakkal Majalla"/>
          <w:sz w:val="32"/>
          <w:szCs w:val="32"/>
          <w:rtl/>
        </w:rPr>
        <w:t xml:space="preserve">يحتوي الرسائل التي يمكن ان يرسلها النظام. </w:t>
      </w:r>
      <w:proofErr w:type="gramStart"/>
      <w:r w:rsidRPr="008B4710">
        <w:rPr>
          <w:rFonts w:ascii="Sakkal Majalla" w:hAnsi="Sakkal Majalla" w:cs="Sakkal Majalla"/>
          <w:sz w:val="32"/>
          <w:szCs w:val="32"/>
          <w:rtl/>
        </w:rPr>
        <w:t>ايضا ،</w:t>
      </w:r>
      <w:proofErr w:type="gramEnd"/>
      <w:r w:rsidRPr="008B4710">
        <w:rPr>
          <w:rFonts w:ascii="Sakkal Majalla" w:hAnsi="Sakkal Majalla" w:cs="Sakkal Majalla"/>
          <w:sz w:val="32"/>
          <w:szCs w:val="32"/>
          <w:rtl/>
        </w:rPr>
        <w:t xml:space="preserve"> </w:t>
      </w:r>
      <w:r w:rsidRPr="008B4710">
        <w:rPr>
          <w:rFonts w:ascii="Sakkal Majalla" w:hAnsi="Sakkal Majalla" w:cs="Sakkal Majalla"/>
          <w:sz w:val="32"/>
          <w:szCs w:val="32"/>
          <w:u w:val="single"/>
          <w:rtl/>
        </w:rPr>
        <w:t>نظام المعرفة (</w:t>
      </w:r>
      <w:r w:rsidRPr="008B4710">
        <w:rPr>
          <w:rFonts w:ascii="Sakkal Majalla" w:hAnsi="Sakkal Majalla" w:cs="Sakkal Majalla"/>
          <w:sz w:val="32"/>
          <w:szCs w:val="32"/>
          <w:u w:val="single"/>
        </w:rPr>
        <w:t>KS</w:t>
      </w:r>
      <w:r w:rsidRPr="008B4710">
        <w:rPr>
          <w:rFonts w:ascii="Sakkal Majalla" w:hAnsi="Sakkal Majalla" w:cs="Sakkal Majalla"/>
          <w:sz w:val="32"/>
          <w:szCs w:val="32"/>
          <w:u w:val="single"/>
          <w:rtl/>
        </w:rPr>
        <w:t>)</w:t>
      </w:r>
      <w:r w:rsidRPr="008B4710">
        <w:rPr>
          <w:rFonts w:ascii="Sakkal Majalla" w:hAnsi="Sakkal Majalla" w:cs="Sakkal Majalla"/>
          <w:sz w:val="32"/>
          <w:szCs w:val="32"/>
          <w:rtl/>
        </w:rPr>
        <w:t xml:space="preserve">  يحتوي  المعرفة التي يخزنها ويكتسبها النظام. هذه المكونات الثلاث بمفردها لا يمكنها ان تفعل شيئا حقيقة. حيث انها فقط تعرض معرفة سواء على صورة رسائل مقبولة او مرسلة او على صورة معرفة مجمعة بشكل ما. </w:t>
      </w:r>
    </w:p>
    <w:p w:rsidR="00457C14" w:rsidRPr="008B4710" w:rsidRDefault="00457C14" w:rsidP="00CA583E">
      <w:pPr>
        <w:pStyle w:val="a6"/>
        <w:ind w:left="-999" w:right="-1134"/>
        <w:jc w:val="lowKashida"/>
        <w:rPr>
          <w:rFonts w:ascii="Sakkal Majalla" w:hAnsi="Sakkal Majalla" w:cs="Sakkal Majalla"/>
          <w:sz w:val="32"/>
          <w:szCs w:val="32"/>
          <w:rtl/>
        </w:rPr>
      </w:pPr>
      <w:r w:rsidRPr="008B4710">
        <w:rPr>
          <w:rFonts w:ascii="Sakkal Majalla" w:hAnsi="Sakkal Majalla" w:cs="Sakkal Majalla"/>
          <w:sz w:val="32"/>
          <w:szCs w:val="32"/>
          <w:rtl/>
        </w:rPr>
        <w:t>ما تحتويه المكونات الثلاث الاولى يتم استخدامه بواسطة نظام معالجة المشكلات (</w:t>
      </w:r>
      <w:r w:rsidRPr="008B4710">
        <w:rPr>
          <w:rFonts w:ascii="Sakkal Majalla" w:hAnsi="Sakkal Majalla" w:cs="Sakkal Majalla"/>
          <w:sz w:val="32"/>
          <w:szCs w:val="32"/>
        </w:rPr>
        <w:t>PPS</w:t>
      </w:r>
      <w:r w:rsidRPr="008B4710">
        <w:rPr>
          <w:rFonts w:ascii="Sakkal Majalla" w:hAnsi="Sakkal Majalla" w:cs="Sakkal Majalla"/>
          <w:sz w:val="32"/>
          <w:szCs w:val="32"/>
          <w:rtl/>
        </w:rPr>
        <w:t>) والذي يعتبر المكون النشط في نظام دعم القرار (</w:t>
      </w:r>
      <w:r w:rsidRPr="008B4710">
        <w:rPr>
          <w:rFonts w:ascii="Sakkal Majalla" w:hAnsi="Sakkal Majalla" w:cs="Sakkal Majalla"/>
          <w:sz w:val="32"/>
          <w:szCs w:val="32"/>
        </w:rPr>
        <w:t>The DSS Software Engine</w:t>
      </w:r>
      <w:r w:rsidRPr="008B4710">
        <w:rPr>
          <w:rFonts w:ascii="Sakkal Majalla" w:hAnsi="Sakkal Majalla" w:cs="Sakkal Majalla"/>
          <w:sz w:val="32"/>
          <w:szCs w:val="32"/>
          <w:rtl/>
        </w:rPr>
        <w:t>) كما هو واضح من الاسم، يساعد نظام معالجة المشكلات (</w:t>
      </w:r>
      <w:r w:rsidRPr="008B4710">
        <w:rPr>
          <w:rFonts w:ascii="Sakkal Majalla" w:hAnsi="Sakkal Majalla" w:cs="Sakkal Majalla"/>
          <w:sz w:val="32"/>
          <w:szCs w:val="32"/>
        </w:rPr>
        <w:t>PPS</w:t>
      </w:r>
      <w:r w:rsidRPr="008B4710">
        <w:rPr>
          <w:rFonts w:ascii="Sakkal Majalla" w:hAnsi="Sakkal Majalla" w:cs="Sakkal Majalla"/>
          <w:sz w:val="32"/>
          <w:szCs w:val="32"/>
          <w:rtl/>
        </w:rPr>
        <w:t xml:space="preserve">) على تحديد </w:t>
      </w:r>
      <w:proofErr w:type="gramStart"/>
      <w:r w:rsidRPr="008B4710">
        <w:rPr>
          <w:rFonts w:ascii="Sakkal Majalla" w:hAnsi="Sakkal Majalla" w:cs="Sakkal Majalla"/>
          <w:sz w:val="32"/>
          <w:szCs w:val="32"/>
          <w:rtl/>
        </w:rPr>
        <w:t>وحل  المشكلات</w:t>
      </w:r>
      <w:proofErr w:type="gramEnd"/>
      <w:r w:rsidRPr="008B4710">
        <w:rPr>
          <w:rFonts w:ascii="Sakkal Majalla" w:hAnsi="Sakkal Majalla" w:cs="Sakkal Majalla"/>
          <w:sz w:val="32"/>
          <w:szCs w:val="32"/>
          <w:rtl/>
        </w:rPr>
        <w:t xml:space="preserve"> اثناء عملية اتخاذ القرار.</w:t>
      </w:r>
    </w:p>
    <w:p w:rsidR="00457C14" w:rsidRPr="00CA583E" w:rsidRDefault="00457C14" w:rsidP="00CA583E">
      <w:pPr>
        <w:spacing w:before="240" w:after="0"/>
        <w:ind w:left="-999" w:right="-1134"/>
        <w:jc w:val="center"/>
        <w:rPr>
          <w:rFonts w:ascii="Sakkal Majalla" w:hAnsi="Sakkal Majalla" w:cs="Sakkal Majalla"/>
          <w:b/>
          <w:bCs/>
          <w:color w:val="5B9BD5" w:themeColor="accent1"/>
          <w:sz w:val="32"/>
          <w:szCs w:val="32"/>
          <w:u w:val="single"/>
        </w:rPr>
      </w:pPr>
      <w:r w:rsidRPr="00CA583E">
        <w:rPr>
          <w:rFonts w:ascii="Sakkal Majalla" w:hAnsi="Sakkal Majalla" w:cs="Sakkal Majalla"/>
          <w:b/>
          <w:bCs/>
          <w:color w:val="5B9BD5" w:themeColor="accent1"/>
          <w:sz w:val="32"/>
          <w:szCs w:val="32"/>
          <w:u w:val="single"/>
        </w:rPr>
        <w:t>A generic framework of decision support systems</w:t>
      </w:r>
    </w:p>
    <w:p w:rsidR="00457C14" w:rsidRPr="008B4710" w:rsidRDefault="00457C14" w:rsidP="00CA583E">
      <w:pPr>
        <w:ind w:left="-999" w:right="-1134"/>
        <w:jc w:val="center"/>
        <w:rPr>
          <w:rFonts w:ascii="Sakkal Majalla" w:hAnsi="Sakkal Majalla" w:cs="Sakkal Majalla"/>
          <w:b/>
          <w:bCs/>
          <w:sz w:val="32"/>
          <w:szCs w:val="32"/>
        </w:rPr>
      </w:pPr>
      <w:r w:rsidRPr="008B4710">
        <w:rPr>
          <w:rFonts w:ascii="Sakkal Majalla" w:hAnsi="Sakkal Majalla" w:cs="Sakkal Majalla"/>
          <w:noProof/>
          <w:sz w:val="32"/>
          <w:szCs w:val="32"/>
        </w:rPr>
        <w:drawing>
          <wp:inline distT="0" distB="0" distL="0" distR="0" wp14:anchorId="7C840F09" wp14:editId="7141B6F7">
            <wp:extent cx="5581650" cy="2476500"/>
            <wp:effectExtent l="0" t="0" r="0" b="0"/>
            <wp:docPr id="672" name="صورة 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593731" cy="2481860"/>
                    </a:xfrm>
                    <a:prstGeom prst="rect">
                      <a:avLst/>
                    </a:prstGeom>
                  </pic:spPr>
                </pic:pic>
              </a:graphicData>
            </a:graphic>
          </wp:inline>
        </w:drawing>
      </w:r>
    </w:p>
    <w:p w:rsidR="00457C14" w:rsidRPr="008B4710" w:rsidRDefault="00457C14" w:rsidP="00CA583E">
      <w:pPr>
        <w:pStyle w:val="a6"/>
        <w:ind w:left="-999" w:right="-1134"/>
        <w:jc w:val="lowKashida"/>
        <w:rPr>
          <w:rFonts w:ascii="Sakkal Majalla" w:hAnsi="Sakkal Majalla" w:cs="Sakkal Majalla"/>
          <w:sz w:val="32"/>
          <w:szCs w:val="32"/>
          <w:rtl/>
        </w:rPr>
      </w:pPr>
      <w:r w:rsidRPr="008B4710">
        <w:rPr>
          <w:rFonts w:ascii="Sakkal Majalla" w:hAnsi="Sakkal Majalla" w:cs="Sakkal Majalla"/>
          <w:sz w:val="32"/>
          <w:szCs w:val="32"/>
          <w:rtl/>
        </w:rPr>
        <w:lastRenderedPageBreak/>
        <w:t xml:space="preserve">باستخدام قدراته على اكتساب المعرفة، يجمع </w:t>
      </w:r>
      <w:proofErr w:type="spellStart"/>
      <w:r w:rsidRPr="008B4710">
        <w:rPr>
          <w:rFonts w:ascii="Sakkal Majalla" w:hAnsi="Sakkal Majalla" w:cs="Sakkal Majalla"/>
          <w:sz w:val="32"/>
          <w:szCs w:val="32"/>
          <w:rtl/>
        </w:rPr>
        <w:t>اﻠ</w:t>
      </w:r>
      <w:proofErr w:type="spellEnd"/>
      <w:r w:rsidRPr="008B4710">
        <w:rPr>
          <w:rFonts w:ascii="Sakkal Majalla" w:hAnsi="Sakkal Majalla" w:cs="Sakkal Majalla"/>
          <w:sz w:val="32"/>
          <w:szCs w:val="32"/>
          <w:rtl/>
        </w:rPr>
        <w:t xml:space="preserve"> (</w:t>
      </w:r>
      <w:r w:rsidRPr="008B4710">
        <w:rPr>
          <w:rFonts w:ascii="Sakkal Majalla" w:hAnsi="Sakkal Majalla" w:cs="Sakkal Majalla"/>
          <w:sz w:val="32"/>
          <w:szCs w:val="32"/>
        </w:rPr>
        <w:t>PPS</w:t>
      </w:r>
      <w:r w:rsidRPr="008B4710">
        <w:rPr>
          <w:rFonts w:ascii="Sakkal Majalla" w:hAnsi="Sakkal Majalla" w:cs="Sakkal Majalla"/>
          <w:sz w:val="32"/>
          <w:szCs w:val="32"/>
          <w:rtl/>
        </w:rPr>
        <w:t xml:space="preserve">) المعرفة المطلوبة </w:t>
      </w:r>
      <w:r w:rsidR="00CA583E" w:rsidRPr="008B4710">
        <w:rPr>
          <w:rFonts w:ascii="Sakkal Majalla" w:hAnsi="Sakkal Majalla" w:cs="Sakkal Majalla" w:hint="cs"/>
          <w:sz w:val="32"/>
          <w:szCs w:val="32"/>
          <w:rtl/>
        </w:rPr>
        <w:t>عما</w:t>
      </w:r>
      <w:r w:rsidRPr="008B4710">
        <w:rPr>
          <w:rFonts w:ascii="Sakkal Majalla" w:hAnsi="Sakkal Majalla" w:cs="Sakkal Majalla"/>
          <w:sz w:val="32"/>
          <w:szCs w:val="32"/>
          <w:rtl/>
        </w:rPr>
        <w:t xml:space="preserve"> يحتاجه المستخدم من النظام او </w:t>
      </w:r>
      <w:r w:rsidR="00CA583E" w:rsidRPr="008B4710">
        <w:rPr>
          <w:rFonts w:ascii="Sakkal Majalla" w:hAnsi="Sakkal Majalla" w:cs="Sakkal Majalla" w:hint="cs"/>
          <w:sz w:val="32"/>
          <w:szCs w:val="32"/>
          <w:rtl/>
        </w:rPr>
        <w:t>عما</w:t>
      </w:r>
      <w:r w:rsidRPr="008B4710">
        <w:rPr>
          <w:rFonts w:ascii="Sakkal Majalla" w:hAnsi="Sakkal Majalla" w:cs="Sakkal Majalla"/>
          <w:sz w:val="32"/>
          <w:szCs w:val="32"/>
          <w:rtl/>
        </w:rPr>
        <w:t xml:space="preserve"> يدور في العالم </w:t>
      </w:r>
      <w:r w:rsidR="00CA583E">
        <w:rPr>
          <w:rFonts w:ascii="Sakkal Majalla" w:hAnsi="Sakkal Majalla" w:cs="Sakkal Majalla"/>
          <w:sz w:val="32"/>
          <w:szCs w:val="32"/>
          <w:rtl/>
        </w:rPr>
        <w:t>الخارجي</w:t>
      </w:r>
      <w:r w:rsidR="00CA583E">
        <w:rPr>
          <w:rFonts w:ascii="Sakkal Majalla" w:hAnsi="Sakkal Majalla" w:cs="Sakkal Majalla" w:hint="cs"/>
          <w:sz w:val="32"/>
          <w:szCs w:val="32"/>
          <w:rtl/>
        </w:rPr>
        <w:t>،</w:t>
      </w:r>
      <w:r w:rsidRPr="008B4710">
        <w:rPr>
          <w:rFonts w:ascii="Sakkal Majalla" w:hAnsi="Sakkal Majalla" w:cs="Sakkal Majalla"/>
          <w:sz w:val="32"/>
          <w:szCs w:val="32"/>
          <w:rtl/>
        </w:rPr>
        <w:t xml:space="preserve"> هذه المعرفة تنقل من خلال رسائل نظام لغات (</w:t>
      </w:r>
      <w:r w:rsidRPr="008B4710">
        <w:rPr>
          <w:rFonts w:ascii="Sakkal Majalla" w:hAnsi="Sakkal Majalla" w:cs="Sakkal Majalla"/>
          <w:sz w:val="32"/>
          <w:szCs w:val="32"/>
        </w:rPr>
        <w:t>LS</w:t>
      </w:r>
      <w:r w:rsidRPr="008B4710">
        <w:rPr>
          <w:rFonts w:ascii="Sakkal Majalla" w:hAnsi="Sakkal Majalla" w:cs="Sakkal Majalla"/>
          <w:sz w:val="32"/>
          <w:szCs w:val="32"/>
          <w:rtl/>
        </w:rPr>
        <w:t>) والتي تحمل طلبات المستخدم او ملاحظات النظام.</w:t>
      </w:r>
    </w:p>
    <w:p w:rsidR="00CA583E" w:rsidRDefault="00CA583E" w:rsidP="00CA583E">
      <w:pPr>
        <w:pStyle w:val="a6"/>
        <w:ind w:left="-999" w:right="-1134"/>
        <w:jc w:val="lowKashida"/>
        <w:rPr>
          <w:rFonts w:ascii="Sakkal Majalla" w:hAnsi="Sakkal Majalla" w:cs="Sakkal Majalla"/>
          <w:sz w:val="32"/>
          <w:szCs w:val="32"/>
          <w:rtl/>
        </w:rPr>
      </w:pPr>
    </w:p>
    <w:p w:rsidR="003A2C6F" w:rsidRPr="003A2C6F" w:rsidRDefault="00457C14" w:rsidP="003A2C6F">
      <w:pPr>
        <w:pStyle w:val="a6"/>
        <w:ind w:left="-999" w:right="-1134"/>
        <w:jc w:val="lowKashida"/>
        <w:rPr>
          <w:rFonts w:ascii="Sakkal Majalla" w:hAnsi="Sakkal Majalla" w:cs="Sakkal Majalla"/>
          <w:sz w:val="32"/>
          <w:szCs w:val="32"/>
          <w:rtl/>
        </w:rPr>
      </w:pPr>
      <w:r w:rsidRPr="008B4710">
        <w:rPr>
          <w:rFonts w:ascii="Sakkal Majalla" w:hAnsi="Sakkal Majalla" w:cs="Sakkal Majalla"/>
          <w:sz w:val="32"/>
          <w:szCs w:val="32"/>
          <w:rtl/>
        </w:rPr>
        <w:t>يمكن ايضا لنظام معالجة المشكلات (</w:t>
      </w:r>
      <w:r w:rsidRPr="008B4710">
        <w:rPr>
          <w:rFonts w:ascii="Sakkal Majalla" w:hAnsi="Sakkal Majalla" w:cs="Sakkal Majalla"/>
          <w:sz w:val="32"/>
          <w:szCs w:val="32"/>
        </w:rPr>
        <w:t>PPS</w:t>
      </w:r>
      <w:r w:rsidRPr="008B4710">
        <w:rPr>
          <w:rFonts w:ascii="Sakkal Majalla" w:hAnsi="Sakkal Majalla" w:cs="Sakkal Majalla"/>
          <w:sz w:val="32"/>
          <w:szCs w:val="32"/>
          <w:rtl/>
        </w:rPr>
        <w:t>) ان يستخدم محتويات نظام المعرفة (</w:t>
      </w:r>
      <w:r w:rsidRPr="008B4710">
        <w:rPr>
          <w:rFonts w:ascii="Sakkal Majalla" w:hAnsi="Sakkal Majalla" w:cs="Sakkal Majalla"/>
          <w:sz w:val="32"/>
          <w:szCs w:val="32"/>
        </w:rPr>
        <w:t>KS</w:t>
      </w:r>
      <w:r w:rsidRPr="008B4710">
        <w:rPr>
          <w:rFonts w:ascii="Sakkal Majalla" w:hAnsi="Sakkal Majalla" w:cs="Sakkal Majalla"/>
          <w:sz w:val="32"/>
          <w:szCs w:val="32"/>
          <w:rtl/>
        </w:rPr>
        <w:t>) في تجميع المعرفة، هذا التجميع للمعرفة يدفع نظام معالجة المشكلات (</w:t>
      </w:r>
      <w:r w:rsidRPr="008B4710">
        <w:rPr>
          <w:rFonts w:ascii="Sakkal Majalla" w:hAnsi="Sakkal Majalla" w:cs="Sakkal Majalla"/>
          <w:sz w:val="32"/>
          <w:szCs w:val="32"/>
        </w:rPr>
        <w:t>PPS</w:t>
      </w:r>
      <w:r w:rsidRPr="008B4710">
        <w:rPr>
          <w:rFonts w:ascii="Sakkal Majalla" w:hAnsi="Sakkal Majalla" w:cs="Sakkal Majalla"/>
          <w:sz w:val="32"/>
          <w:szCs w:val="32"/>
          <w:rtl/>
        </w:rPr>
        <w:t>) لكي يقوم بتفعيل   قدراته، عندما يرسل طلب من المستخدم لحل مشكلة ما يتم تفعيل عملية اختيار وتوزيع المعرفة حسب المشكلة المعطاة.</w:t>
      </w:r>
    </w:p>
    <w:p w:rsidR="00457C14" w:rsidRPr="008B4710" w:rsidRDefault="00457C14" w:rsidP="00CA583E">
      <w:pPr>
        <w:pStyle w:val="a6"/>
        <w:ind w:left="-999" w:right="-1134"/>
        <w:jc w:val="lowKashida"/>
        <w:rPr>
          <w:rFonts w:ascii="Sakkal Majalla" w:hAnsi="Sakkal Majalla" w:cs="Sakkal Majalla"/>
          <w:sz w:val="32"/>
          <w:szCs w:val="32"/>
          <w:rtl/>
        </w:rPr>
      </w:pPr>
      <w:r w:rsidRPr="008B4710">
        <w:rPr>
          <w:rFonts w:ascii="Sakkal Majalla" w:hAnsi="Sakkal Majalla" w:cs="Sakkal Majalla"/>
          <w:sz w:val="32"/>
          <w:szCs w:val="32"/>
          <w:rtl/>
        </w:rPr>
        <w:t>يقوم نظام معالجة المشكلات (</w:t>
      </w:r>
      <w:r w:rsidRPr="008B4710">
        <w:rPr>
          <w:rFonts w:ascii="Sakkal Majalla" w:hAnsi="Sakkal Majalla" w:cs="Sakkal Majalla"/>
          <w:sz w:val="32"/>
          <w:szCs w:val="32"/>
        </w:rPr>
        <w:t>PPS</w:t>
      </w:r>
      <w:r w:rsidRPr="008B4710">
        <w:rPr>
          <w:rFonts w:ascii="Sakkal Majalla" w:hAnsi="Sakkal Majalla" w:cs="Sakkal Majalla"/>
          <w:sz w:val="32"/>
          <w:szCs w:val="32"/>
          <w:rtl/>
        </w:rPr>
        <w:t xml:space="preserve">) باستدعاء او استنتاج المعرفة المطلوبة لتكوين </w:t>
      </w:r>
      <w:proofErr w:type="gramStart"/>
      <w:r w:rsidRPr="008B4710">
        <w:rPr>
          <w:rFonts w:ascii="Sakkal Majalla" w:hAnsi="Sakkal Majalla" w:cs="Sakkal Majalla"/>
          <w:sz w:val="32"/>
          <w:szCs w:val="32"/>
          <w:rtl/>
        </w:rPr>
        <w:t>الحل ,</w:t>
      </w:r>
      <w:proofErr w:type="gramEnd"/>
      <w:r w:rsidRPr="008B4710">
        <w:rPr>
          <w:rFonts w:ascii="Sakkal Majalla" w:hAnsi="Sakkal Majalla" w:cs="Sakkal Majalla"/>
          <w:sz w:val="32"/>
          <w:szCs w:val="32"/>
          <w:rtl/>
        </w:rPr>
        <w:t xml:space="preserve">  بناء على طلب المستخدم يكون القرار باستخدام المعرفة المتواجدة بالفعل في نظام المعرفة (</w:t>
      </w:r>
      <w:r w:rsidRPr="008B4710">
        <w:rPr>
          <w:rFonts w:ascii="Sakkal Majalla" w:hAnsi="Sakkal Majalla" w:cs="Sakkal Majalla"/>
          <w:sz w:val="32"/>
          <w:szCs w:val="32"/>
        </w:rPr>
        <w:t>KS</w:t>
      </w:r>
      <w:r w:rsidRPr="008B4710">
        <w:rPr>
          <w:rFonts w:ascii="Sakkal Majalla" w:hAnsi="Sakkal Majalla" w:cs="Sakkal Majalla"/>
          <w:sz w:val="32"/>
          <w:szCs w:val="32"/>
          <w:rtl/>
        </w:rPr>
        <w:t>) او انتاج معرفة جزئية جديدة يتم تخزينها ايضا في نظام المعرفة (</w:t>
      </w:r>
      <w:r w:rsidRPr="008B4710">
        <w:rPr>
          <w:rFonts w:ascii="Sakkal Majalla" w:hAnsi="Sakkal Majalla" w:cs="Sakkal Majalla"/>
          <w:sz w:val="32"/>
          <w:szCs w:val="32"/>
        </w:rPr>
        <w:t>KS</w:t>
      </w:r>
      <w:r w:rsidRPr="008B4710">
        <w:rPr>
          <w:rFonts w:ascii="Sakkal Majalla" w:hAnsi="Sakkal Majalla" w:cs="Sakkal Majalla"/>
          <w:sz w:val="32"/>
          <w:szCs w:val="32"/>
          <w:rtl/>
        </w:rPr>
        <w:t xml:space="preserve">) </w:t>
      </w:r>
    </w:p>
    <w:p w:rsidR="003A2C6F" w:rsidRDefault="003A2C6F" w:rsidP="00961647">
      <w:pPr>
        <w:pStyle w:val="a6"/>
        <w:ind w:left="-999" w:right="-1134"/>
        <w:jc w:val="lowKashida"/>
        <w:rPr>
          <w:rFonts w:ascii="Sakkal Majalla" w:hAnsi="Sakkal Majalla" w:cs="Sakkal Majalla"/>
          <w:sz w:val="32"/>
          <w:szCs w:val="32"/>
          <w:rtl/>
        </w:rPr>
      </w:pPr>
    </w:p>
    <w:p w:rsidR="00457C14" w:rsidRPr="008B4710" w:rsidRDefault="00457C14" w:rsidP="00961647">
      <w:pPr>
        <w:pStyle w:val="a6"/>
        <w:ind w:left="-999" w:right="-1134"/>
        <w:jc w:val="lowKashida"/>
        <w:rPr>
          <w:rFonts w:ascii="Sakkal Majalla" w:hAnsi="Sakkal Majalla" w:cs="Sakkal Majalla"/>
          <w:sz w:val="32"/>
          <w:szCs w:val="32"/>
          <w:rtl/>
        </w:rPr>
      </w:pPr>
      <w:r w:rsidRPr="008B4710">
        <w:rPr>
          <w:rFonts w:ascii="Sakkal Majalla" w:hAnsi="Sakkal Majalla" w:cs="Sakkal Majalla"/>
          <w:sz w:val="32"/>
          <w:szCs w:val="32"/>
          <w:rtl/>
        </w:rPr>
        <w:t xml:space="preserve">التركيب البسيط السابق يمكن تطبيقه على كل نظم مساندة </w:t>
      </w:r>
      <w:r w:rsidR="00961647">
        <w:rPr>
          <w:rFonts w:ascii="Sakkal Majalla" w:hAnsi="Sakkal Majalla" w:cs="Sakkal Majalla"/>
          <w:sz w:val="32"/>
          <w:szCs w:val="32"/>
          <w:rtl/>
        </w:rPr>
        <w:t>القرار</w:t>
      </w:r>
      <w:r w:rsidR="00961647">
        <w:rPr>
          <w:rFonts w:ascii="Sakkal Majalla" w:hAnsi="Sakkal Majalla" w:cs="Sakkal Majalla" w:hint="cs"/>
          <w:sz w:val="32"/>
          <w:szCs w:val="32"/>
          <w:rtl/>
        </w:rPr>
        <w:t>،</w:t>
      </w:r>
      <w:r w:rsidRPr="008B4710">
        <w:rPr>
          <w:rFonts w:ascii="Sakkal Majalla" w:hAnsi="Sakkal Majalla" w:cs="Sakkal Majalla"/>
          <w:sz w:val="32"/>
          <w:szCs w:val="32"/>
          <w:rtl/>
        </w:rPr>
        <w:t xml:space="preserve"> لبناء نظام مساندة قرار يجب ان يعرف المستخدم عن الطلبات التي يجب ان تتوفر في نظام لغات (</w:t>
      </w:r>
      <w:r w:rsidRPr="008B4710">
        <w:rPr>
          <w:rFonts w:ascii="Sakkal Majalla" w:hAnsi="Sakkal Majalla" w:cs="Sakkal Majalla"/>
          <w:sz w:val="32"/>
          <w:szCs w:val="32"/>
        </w:rPr>
        <w:t>LS</w:t>
      </w:r>
      <w:r w:rsidRPr="008B4710">
        <w:rPr>
          <w:rFonts w:ascii="Sakkal Majalla" w:hAnsi="Sakkal Majalla" w:cs="Sakkal Majalla"/>
          <w:sz w:val="32"/>
          <w:szCs w:val="32"/>
          <w:rtl/>
        </w:rPr>
        <w:t>) وردود الافعال الممكن تواجدها في نظام العرض والمعرفة المتوفرة في نظام المعرفة (</w:t>
      </w:r>
      <w:r w:rsidRPr="008B4710">
        <w:rPr>
          <w:rFonts w:ascii="Sakkal Majalla" w:hAnsi="Sakkal Majalla" w:cs="Sakkal Majalla"/>
          <w:sz w:val="32"/>
          <w:szCs w:val="32"/>
        </w:rPr>
        <w:t>KS</w:t>
      </w:r>
      <w:r w:rsidRPr="008B4710">
        <w:rPr>
          <w:rFonts w:ascii="Sakkal Majalla" w:hAnsi="Sakkal Majalla" w:cs="Sakkal Majalla"/>
          <w:sz w:val="32"/>
          <w:szCs w:val="32"/>
          <w:rtl/>
        </w:rPr>
        <w:t>) وقدرات تفعيل المعرفة المتواجدة في نظام معالجة المشكلات (</w:t>
      </w:r>
      <w:r w:rsidRPr="008B4710">
        <w:rPr>
          <w:rFonts w:ascii="Sakkal Majalla" w:hAnsi="Sakkal Majalla" w:cs="Sakkal Majalla"/>
          <w:sz w:val="32"/>
          <w:szCs w:val="32"/>
        </w:rPr>
        <w:t>PPS</w:t>
      </w:r>
      <w:r w:rsidRPr="008B4710">
        <w:rPr>
          <w:rFonts w:ascii="Sakkal Majalla" w:hAnsi="Sakkal Majalla" w:cs="Sakkal Majalla"/>
          <w:sz w:val="32"/>
          <w:szCs w:val="32"/>
          <w:rtl/>
        </w:rPr>
        <w:t>)</w:t>
      </w:r>
    </w:p>
    <w:p w:rsidR="00FE7349" w:rsidRDefault="00FE7349" w:rsidP="008B4710">
      <w:pPr>
        <w:ind w:left="-999" w:right="-1134"/>
        <w:jc w:val="lowKashida"/>
        <w:rPr>
          <w:rFonts w:ascii="Sakkal Majalla" w:hAnsi="Sakkal Majalla" w:cs="Sakkal Majalla"/>
          <w:b/>
          <w:bCs/>
          <w:color w:val="990000"/>
          <w:sz w:val="32"/>
          <w:szCs w:val="32"/>
          <w:u w:val="single"/>
          <w:rtl/>
        </w:rPr>
      </w:pPr>
    </w:p>
    <w:p w:rsidR="00457C14" w:rsidRPr="003A2C6F" w:rsidRDefault="00457C14" w:rsidP="008B4710">
      <w:pPr>
        <w:ind w:left="-999" w:right="-1134"/>
        <w:jc w:val="lowKashida"/>
        <w:rPr>
          <w:rFonts w:ascii="Sakkal Majalla" w:hAnsi="Sakkal Majalla" w:cs="Sakkal Majalla"/>
          <w:b/>
          <w:bCs/>
          <w:color w:val="990000"/>
          <w:sz w:val="32"/>
          <w:szCs w:val="32"/>
          <w:u w:val="single"/>
          <w:rtl/>
        </w:rPr>
      </w:pPr>
      <w:r w:rsidRPr="003A2C6F">
        <w:rPr>
          <w:rFonts w:ascii="Sakkal Majalla" w:hAnsi="Sakkal Majalla" w:cs="Sakkal Majalla"/>
          <w:b/>
          <w:bCs/>
          <w:color w:val="990000"/>
          <w:sz w:val="32"/>
          <w:szCs w:val="32"/>
          <w:u w:val="single"/>
          <w:rtl/>
        </w:rPr>
        <w:t>أدوات تطوير نظم مساندة القرار</w:t>
      </w:r>
    </w:p>
    <w:p w:rsidR="003A2C6F" w:rsidRPr="002102B6" w:rsidRDefault="00457C14" w:rsidP="002102B6">
      <w:pPr>
        <w:pStyle w:val="a6"/>
        <w:ind w:left="-999" w:right="-1134"/>
        <w:jc w:val="lowKashida"/>
        <w:rPr>
          <w:rFonts w:ascii="Sakkal Majalla" w:hAnsi="Sakkal Majalla" w:cs="Sakkal Majalla"/>
          <w:sz w:val="32"/>
          <w:szCs w:val="32"/>
          <w:rtl/>
        </w:rPr>
      </w:pPr>
      <w:r w:rsidRPr="008B4710">
        <w:rPr>
          <w:rFonts w:ascii="Sakkal Majalla" w:hAnsi="Sakkal Majalla" w:cs="Sakkal Majalla"/>
          <w:sz w:val="32"/>
          <w:szCs w:val="32"/>
          <w:rtl/>
        </w:rPr>
        <w:t xml:space="preserve">ادوات التطوير اساسية في بناء نظم مساندة </w:t>
      </w:r>
      <w:r w:rsidR="003A2C6F">
        <w:rPr>
          <w:rFonts w:ascii="Sakkal Majalla" w:hAnsi="Sakkal Majalla" w:cs="Sakkal Majalla"/>
          <w:sz w:val="32"/>
          <w:szCs w:val="32"/>
          <w:rtl/>
        </w:rPr>
        <w:t>القرار</w:t>
      </w:r>
      <w:r w:rsidR="003A2C6F">
        <w:rPr>
          <w:rFonts w:ascii="Sakkal Majalla" w:hAnsi="Sakkal Majalla" w:cs="Sakkal Majalla" w:hint="cs"/>
          <w:sz w:val="32"/>
          <w:szCs w:val="32"/>
          <w:rtl/>
        </w:rPr>
        <w:t>،</w:t>
      </w:r>
      <w:r w:rsidRPr="008B4710">
        <w:rPr>
          <w:rFonts w:ascii="Sakkal Majalla" w:hAnsi="Sakkal Majalla" w:cs="Sakkal Majalla"/>
          <w:sz w:val="32"/>
          <w:szCs w:val="32"/>
          <w:rtl/>
        </w:rPr>
        <w:t xml:space="preserve">  الأدوات التي يتم اختيارها لعملية التطوير والبناء لنظام مساندة القرار تؤثر بقوة في الامكانات التي يمكن ان يقدمها نظام مساندة القرار للمستخدم.</w:t>
      </w:r>
    </w:p>
    <w:p w:rsidR="00457C14" w:rsidRDefault="00457C14" w:rsidP="003A2C6F">
      <w:pPr>
        <w:pStyle w:val="a6"/>
        <w:ind w:left="-999" w:right="-1134"/>
        <w:jc w:val="lowKashida"/>
        <w:rPr>
          <w:rFonts w:ascii="Sakkal Majalla" w:hAnsi="Sakkal Majalla" w:cs="Sakkal Majalla"/>
          <w:sz w:val="32"/>
          <w:szCs w:val="32"/>
          <w:rtl/>
        </w:rPr>
      </w:pPr>
      <w:r w:rsidRPr="008B4710">
        <w:rPr>
          <w:rFonts w:ascii="Sakkal Majalla" w:hAnsi="Sakkal Majalla" w:cs="Sakkal Majalla"/>
          <w:sz w:val="32"/>
          <w:szCs w:val="32"/>
          <w:rtl/>
        </w:rPr>
        <w:t xml:space="preserve">كل اداة يمكن استخدامها في تقنية او </w:t>
      </w:r>
      <w:r w:rsidR="003A2C6F" w:rsidRPr="008B4710">
        <w:rPr>
          <w:rFonts w:ascii="Sakkal Majalla" w:hAnsi="Sakkal Majalla" w:cs="Sakkal Majalla" w:hint="cs"/>
          <w:sz w:val="32"/>
          <w:szCs w:val="32"/>
          <w:rtl/>
        </w:rPr>
        <w:t>أكثر</w:t>
      </w:r>
      <w:r w:rsidRPr="008B4710">
        <w:rPr>
          <w:rFonts w:ascii="Sakkal Majalla" w:hAnsi="Sakkal Majalla" w:cs="Sakkal Majalla"/>
          <w:sz w:val="32"/>
          <w:szCs w:val="32"/>
          <w:rtl/>
        </w:rPr>
        <w:t xml:space="preserve"> لإدارة المعرفة</w:t>
      </w:r>
      <w:r w:rsidR="003A2C6F" w:rsidRPr="008B4710">
        <w:rPr>
          <w:rFonts w:ascii="Sakkal Majalla" w:hAnsi="Sakkal Majalla" w:cs="Sakkal Majalla" w:hint="cs"/>
          <w:sz w:val="32"/>
          <w:szCs w:val="32"/>
          <w:rtl/>
        </w:rPr>
        <w:t>) مثل</w:t>
      </w:r>
      <w:r w:rsidR="003A2C6F" w:rsidRPr="008B4710">
        <w:rPr>
          <w:rFonts w:ascii="Sakkal Majalla" w:hAnsi="Sakkal Majalla" w:cs="Sakkal Majalla" w:hint="eastAsia"/>
          <w:sz w:val="32"/>
          <w:szCs w:val="32"/>
          <w:rtl/>
        </w:rPr>
        <w:t>ا</w:t>
      </w:r>
      <w:r w:rsidRPr="008B4710">
        <w:rPr>
          <w:rFonts w:ascii="Sakkal Majalla" w:hAnsi="Sakkal Majalla" w:cs="Sakkal Majalla"/>
          <w:sz w:val="32"/>
          <w:szCs w:val="32"/>
          <w:rtl/>
        </w:rPr>
        <w:t xml:space="preserve"> النصوص والجداول وقواعد البيانات. من ناحية اخرى يمكن لتقنية ادارة المعرفة ان تفعل باستخدام عدة ادوات. لذلك يمكن تقسيم ادوات التطوير حسب التقنيات التي تفعلها. اداة الجداول تفعل تقنية الجداول في ادارة المعرفة. اداة قواعد البيانات قد تفعل قواعد البيانات في ادارة المعرفة، وهكذا.</w:t>
      </w:r>
    </w:p>
    <w:p w:rsidR="003A2C6F" w:rsidRPr="003A2C6F" w:rsidRDefault="003A2C6F" w:rsidP="003A2C6F">
      <w:pPr>
        <w:pStyle w:val="a6"/>
        <w:ind w:left="-999" w:right="-1134"/>
        <w:jc w:val="lowKashida"/>
        <w:rPr>
          <w:rFonts w:ascii="Sakkal Majalla" w:hAnsi="Sakkal Majalla" w:cs="Sakkal Majalla"/>
          <w:sz w:val="32"/>
          <w:szCs w:val="32"/>
          <w:rtl/>
        </w:rPr>
      </w:pPr>
    </w:p>
    <w:p w:rsidR="00457C14" w:rsidRPr="008B4710" w:rsidRDefault="00457C14" w:rsidP="003A2C6F">
      <w:pPr>
        <w:pStyle w:val="a6"/>
        <w:ind w:left="-999" w:right="-1134"/>
        <w:jc w:val="lowKashida"/>
        <w:rPr>
          <w:rFonts w:ascii="Sakkal Majalla" w:hAnsi="Sakkal Majalla" w:cs="Sakkal Majalla"/>
          <w:sz w:val="32"/>
          <w:szCs w:val="32"/>
          <w:rtl/>
        </w:rPr>
      </w:pPr>
      <w:r w:rsidRPr="008B4710">
        <w:rPr>
          <w:rFonts w:ascii="Sakkal Majalla" w:hAnsi="Sakkal Majalla" w:cs="Sakkal Majalla"/>
          <w:sz w:val="32"/>
          <w:szCs w:val="32"/>
          <w:rtl/>
        </w:rPr>
        <w:t>الادوات يمكن ان تلعب ادوار مختلفة في تطوير وبناء نظم مساندة القرار. مثلا اداة الجداول (</w:t>
      </w:r>
      <w:r w:rsidRPr="008B4710">
        <w:rPr>
          <w:rFonts w:ascii="Sakkal Majalla" w:hAnsi="Sakkal Majalla" w:cs="Sakkal Majalla"/>
          <w:sz w:val="32"/>
          <w:szCs w:val="32"/>
        </w:rPr>
        <w:t>Excel Software</w:t>
      </w:r>
      <w:r w:rsidRPr="008B4710">
        <w:rPr>
          <w:rFonts w:ascii="Sakkal Majalla" w:hAnsi="Sakkal Majalla" w:cs="Sakkal Majalla"/>
          <w:sz w:val="32"/>
          <w:szCs w:val="32"/>
          <w:rtl/>
        </w:rPr>
        <w:t>) تخدم ﻛ (</w:t>
      </w:r>
      <w:r w:rsidRPr="008B4710">
        <w:rPr>
          <w:rFonts w:ascii="Sakkal Majalla" w:hAnsi="Sakkal Majalla" w:cs="Sakkal Majalla"/>
          <w:sz w:val="32"/>
          <w:szCs w:val="32"/>
        </w:rPr>
        <w:t>PPS</w:t>
      </w:r>
      <w:r w:rsidRPr="008B4710">
        <w:rPr>
          <w:rFonts w:ascii="Sakkal Majalla" w:hAnsi="Sakkal Majalla" w:cs="Sakkal Majalla"/>
          <w:sz w:val="32"/>
          <w:szCs w:val="32"/>
          <w:rtl/>
        </w:rPr>
        <w:t xml:space="preserve">) في نظام مساندة القرار وفي هذه الحالة فأنها تزود ﺑ </w:t>
      </w:r>
      <w:r w:rsidRPr="008B4710">
        <w:rPr>
          <w:rFonts w:ascii="Sakkal Majalla" w:hAnsi="Sakkal Majalla" w:cs="Sakkal Majalla"/>
          <w:sz w:val="32"/>
          <w:szCs w:val="32"/>
        </w:rPr>
        <w:t>LS</w:t>
      </w:r>
      <w:r w:rsidRPr="008B4710">
        <w:rPr>
          <w:rFonts w:ascii="Sakkal Majalla" w:hAnsi="Sakkal Majalla" w:cs="Sakkal Majalla"/>
          <w:sz w:val="32"/>
          <w:szCs w:val="32"/>
          <w:rtl/>
        </w:rPr>
        <w:t xml:space="preserve"> </w:t>
      </w:r>
      <w:proofErr w:type="gramStart"/>
      <w:r w:rsidRPr="008B4710">
        <w:rPr>
          <w:rFonts w:ascii="Sakkal Majalla" w:hAnsi="Sakkal Majalla" w:cs="Sakkal Majalla"/>
          <w:sz w:val="32"/>
          <w:szCs w:val="32"/>
          <w:rtl/>
        </w:rPr>
        <w:t>و</w:t>
      </w:r>
      <w:r w:rsidRPr="008B4710">
        <w:rPr>
          <w:rFonts w:ascii="Sakkal Majalla" w:hAnsi="Sakkal Majalla" w:cs="Sakkal Majalla"/>
          <w:sz w:val="32"/>
          <w:szCs w:val="32"/>
        </w:rPr>
        <w:t xml:space="preserve"> PS</w:t>
      </w:r>
      <w:proofErr w:type="gramEnd"/>
      <w:r w:rsidRPr="008B4710">
        <w:rPr>
          <w:rFonts w:ascii="Sakkal Majalla" w:hAnsi="Sakkal Majalla" w:cs="Sakkal Majalla"/>
          <w:sz w:val="32"/>
          <w:szCs w:val="32"/>
          <w:rtl/>
        </w:rPr>
        <w:t xml:space="preserve"> تقريبا جاهزة. في هذه الحالة يكون تطوير نظام مساندة القرار هو مسألة عرض المعرفة المتواجدة في نظام المعرفة (</w:t>
      </w:r>
      <w:r w:rsidRPr="008B4710">
        <w:rPr>
          <w:rFonts w:ascii="Sakkal Majalla" w:hAnsi="Sakkal Majalla" w:cs="Sakkal Majalla"/>
          <w:sz w:val="32"/>
          <w:szCs w:val="32"/>
        </w:rPr>
        <w:t>KS</w:t>
      </w:r>
      <w:r w:rsidRPr="008B4710">
        <w:rPr>
          <w:rFonts w:ascii="Sakkal Majalla" w:hAnsi="Sakkal Majalla" w:cs="Sakkal Majalla"/>
          <w:sz w:val="32"/>
          <w:szCs w:val="32"/>
          <w:rtl/>
        </w:rPr>
        <w:t xml:space="preserve">) بشكل يمكن للأداة ان تتعامل معه. مثل هذه الادوات </w:t>
      </w:r>
      <w:proofErr w:type="gramStart"/>
      <w:r w:rsidRPr="008B4710">
        <w:rPr>
          <w:rFonts w:ascii="Sakkal Majalla" w:hAnsi="Sakkal Majalla" w:cs="Sakkal Majalla"/>
          <w:sz w:val="32"/>
          <w:szCs w:val="32"/>
          <w:rtl/>
        </w:rPr>
        <w:lastRenderedPageBreak/>
        <w:t>وتدعى(</w:t>
      </w:r>
      <w:proofErr w:type="gramEnd"/>
      <w:r w:rsidRPr="008B4710">
        <w:rPr>
          <w:rFonts w:ascii="Sakkal Majalla" w:hAnsi="Sakkal Majalla" w:cs="Sakkal Majalla"/>
          <w:sz w:val="32"/>
          <w:szCs w:val="32"/>
        </w:rPr>
        <w:t>intrinsic tools</w:t>
      </w:r>
      <w:r w:rsidRPr="008B4710">
        <w:rPr>
          <w:rFonts w:ascii="Sakkal Majalla" w:hAnsi="Sakkal Majalla" w:cs="Sakkal Majalla"/>
          <w:sz w:val="32"/>
          <w:szCs w:val="32"/>
          <w:rtl/>
        </w:rPr>
        <w:t>) لا تحتاج لبرمجة مسبقة لنظام معالجة المشكلات (</w:t>
      </w:r>
      <w:r w:rsidRPr="008B4710">
        <w:rPr>
          <w:rFonts w:ascii="Sakkal Majalla" w:hAnsi="Sakkal Majalla" w:cs="Sakkal Majalla"/>
          <w:sz w:val="32"/>
          <w:szCs w:val="32"/>
        </w:rPr>
        <w:t>PPS</w:t>
      </w:r>
      <w:r w:rsidRPr="008B4710">
        <w:rPr>
          <w:rFonts w:ascii="Sakkal Majalla" w:hAnsi="Sakkal Majalla" w:cs="Sakkal Majalla"/>
          <w:sz w:val="32"/>
          <w:szCs w:val="32"/>
          <w:rtl/>
        </w:rPr>
        <w:t>) وتستخدم من قبل الاشخاص غير المتخصصين لبناء انظمة مساندة القرار الخاصة بهم.</w:t>
      </w:r>
    </w:p>
    <w:p w:rsidR="00457C14" w:rsidRPr="008B4710" w:rsidRDefault="00457C14" w:rsidP="008B4710">
      <w:pPr>
        <w:pStyle w:val="a6"/>
        <w:ind w:left="-999" w:right="-1134"/>
        <w:jc w:val="lowKashida"/>
        <w:rPr>
          <w:rFonts w:ascii="Sakkal Majalla" w:hAnsi="Sakkal Majalla" w:cs="Sakkal Majalla"/>
          <w:sz w:val="32"/>
          <w:szCs w:val="32"/>
          <w:rtl/>
        </w:rPr>
      </w:pPr>
    </w:p>
    <w:p w:rsidR="00457C14" w:rsidRPr="008B4710" w:rsidRDefault="00457C14" w:rsidP="00FE7349">
      <w:pPr>
        <w:pStyle w:val="a6"/>
        <w:ind w:left="-999" w:right="-1134"/>
        <w:jc w:val="lowKashida"/>
        <w:rPr>
          <w:rFonts w:ascii="Sakkal Majalla" w:hAnsi="Sakkal Majalla" w:cs="Sakkal Majalla"/>
          <w:sz w:val="32"/>
          <w:szCs w:val="32"/>
          <w:rtl/>
        </w:rPr>
      </w:pPr>
      <w:r w:rsidRPr="008B4710">
        <w:rPr>
          <w:rFonts w:ascii="Sakkal Majalla" w:hAnsi="Sakkal Majalla" w:cs="Sakkal Majalla"/>
          <w:sz w:val="32"/>
          <w:szCs w:val="32"/>
          <w:rtl/>
        </w:rPr>
        <w:t>مشكلة هامة يقابلها متخذ القرار هي عامل الزمن. على الرغم من امتلاك متخذ القرار مصادر ممتازة وإمكانات هائلة الا انه يمكن ان يكون تحت ضغط عامل الزمن مما قد يؤدي الى اتخاذ قرارات خاطئة او غير منطقية احيانا. ولأن الحواسيب يمكنها التعامل مع المعرفة أيا كان حجمها بسرعة ودقة كان لنظم دعم القرار اهميتها.</w:t>
      </w:r>
    </w:p>
    <w:sectPr w:rsidR="00457C14" w:rsidRPr="008B4710" w:rsidSect="00457C14">
      <w:footerReference w:type="default" r:id="rId10"/>
      <w:pgSz w:w="12240" w:h="15840"/>
      <w:pgMar w:top="851" w:right="1800" w:bottom="851" w:left="1800" w:header="708" w:footer="1474" w:gutter="0"/>
      <w:pgNumType w:start="47"/>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677F3" w:rsidRDefault="009677F3" w:rsidP="0006532A">
      <w:pPr>
        <w:spacing w:after="0" w:line="240" w:lineRule="auto"/>
      </w:pPr>
      <w:r>
        <w:separator/>
      </w:r>
    </w:p>
  </w:endnote>
  <w:endnote w:type="continuationSeparator" w:id="0">
    <w:p w:rsidR="009677F3" w:rsidRDefault="009677F3" w:rsidP="000653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Sakkal Majalla">
    <w:panose1 w:val="02000000000000000000"/>
    <w:charset w:val="00"/>
    <w:family w:val="auto"/>
    <w:pitch w:val="variable"/>
    <w:sig w:usb0="80002007" w:usb1="80000000" w:usb2="00000008" w:usb3="00000000" w:csb0="000000D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tl/>
      </w:rPr>
      <w:id w:val="-48314047"/>
      <w:docPartObj>
        <w:docPartGallery w:val="Page Numbers (Bottom of Page)"/>
        <w:docPartUnique/>
      </w:docPartObj>
    </w:sdtPr>
    <w:sdtEndPr/>
    <w:sdtContent>
      <w:p w:rsidR="00B6634B" w:rsidRDefault="00B6634B">
        <w:pPr>
          <w:pStyle w:val="a8"/>
        </w:pPr>
        <w:r>
          <w:rPr>
            <w:noProof/>
            <w:rtl/>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bottomMargin">
                    <wp:align>center</wp:align>
                  </wp:positionV>
                  <wp:extent cx="551815" cy="238760"/>
                  <wp:effectExtent l="19050" t="19050" r="19685" b="18415"/>
                  <wp:wrapNone/>
                  <wp:docPr id="13" name="قوس متوسط مزدوج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B6634B" w:rsidRDefault="00B6634B">
                              <w:pPr>
                                <w:jc w:val="center"/>
                              </w:pPr>
                              <w:r>
                                <w:fldChar w:fldCharType="begin"/>
                              </w:r>
                              <w:r>
                                <w:instrText>PAGE    \* MERGEFORMAT</w:instrText>
                              </w:r>
                              <w:r>
                                <w:fldChar w:fldCharType="separate"/>
                              </w:r>
                              <w:r w:rsidR="003E01D9" w:rsidRPr="003E01D9">
                                <w:rPr>
                                  <w:noProof/>
                                  <w:rtl/>
                                  <w:lang w:val="ar-SA"/>
                                </w:rPr>
                                <w:t>49</w:t>
                              </w:r>
                              <w: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قوس متوسط مزدوج 13" o:spid="_x0000_s1027" type="#_x0000_t185" style="position:absolute;left:0;text-align:left;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" filled="t" strokecolor="gray" strokeweight="2.25pt">
                  <v:textbox inset=",0,,0">
                    <w:txbxContent>
                      <w:p w:rsidR="00B6634B" w:rsidRDefault="00B6634B">
                        <w:pPr>
                          <w:jc w:val="center"/>
                        </w:pPr>
                        <w:r>
                          <w:fldChar w:fldCharType="begin"/>
                        </w:r>
                        <w:r>
                          <w:instrText>PAGE    \* MERGEFORMAT</w:instrText>
                        </w:r>
                        <w:r>
                          <w:fldChar w:fldCharType="separate"/>
                        </w:r>
                        <w:r w:rsidR="003E01D9" w:rsidRPr="003E01D9">
                          <w:rPr>
                            <w:noProof/>
                            <w:rtl/>
                            <w:lang w:val="ar-SA"/>
                          </w:rPr>
                          <w:t>49</w:t>
                        </w:r>
                        <w:r>
                          <w:fldChar w:fldCharType="end"/>
                        </w:r>
                      </w:p>
                    </w:txbxContent>
                  </v:textbox>
                  <w10:wrap anchorx="margin" anchory="margin"/>
                </v:shape>
              </w:pict>
            </mc:Fallback>
          </mc:AlternateContent>
        </w:r>
        <w:r>
          <w:rPr>
            <w:noProof/>
            <w:rtl/>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bottomMargin">
                    <wp:align>center</wp:align>
                  </wp:positionV>
                  <wp:extent cx="5518150" cy="0"/>
                  <wp:effectExtent l="9525" t="9525" r="6350" b="9525"/>
                  <wp:wrapNone/>
                  <wp:docPr id="7" name="رابط كسهم مستقيم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00CB1E32" id="_x0000_t32" coordsize="21600,21600" o:spt="32" o:oned="t" path="m,l21600,21600e" filled="f">
                  <v:path arrowok="t" fillok="f" o:connecttype="none"/>
                  <o:lock v:ext="edit" shapetype="t"/>
                </v:shapetype>
                <v:shape id="رابط كسهم مستقيم 7" o:spid="_x0000_s1026" type="#_x0000_t32" style="position:absolute;left:0;text-align:left;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677F3" w:rsidRDefault="009677F3" w:rsidP="0006532A">
      <w:pPr>
        <w:spacing w:after="0" w:line="240" w:lineRule="auto"/>
      </w:pPr>
      <w:r>
        <w:separator/>
      </w:r>
    </w:p>
  </w:footnote>
  <w:footnote w:type="continuationSeparator" w:id="0">
    <w:p w:rsidR="009677F3" w:rsidRDefault="009677F3" w:rsidP="0006532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F04FC0"/>
    <w:multiLevelType w:val="hybridMultilevel"/>
    <w:tmpl w:val="73726B9E"/>
    <w:lvl w:ilvl="0" w:tplc="E6B43FAA">
      <w:start w:val="1"/>
      <w:numFmt w:val="bullet"/>
      <w:lvlText w:val=""/>
      <w:lvlJc w:val="left"/>
      <w:pPr>
        <w:ind w:left="720" w:hanging="360"/>
      </w:pPr>
      <w:rPr>
        <w:rFonts w:ascii="Wingdings" w:hAnsi="Wingdings" w:hint="default"/>
        <w:color w:val="2E74B5"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173032"/>
    <w:multiLevelType w:val="hybridMultilevel"/>
    <w:tmpl w:val="A7945FEC"/>
    <w:lvl w:ilvl="0" w:tplc="2F763EB4">
      <w:start w:val="2"/>
      <w:numFmt w:val="bullet"/>
      <w:lvlText w:val="-"/>
      <w:lvlJc w:val="left"/>
      <w:pPr>
        <w:ind w:left="720" w:hanging="360"/>
      </w:pPr>
      <w:rPr>
        <w:rFonts w:ascii="Arial" w:eastAsiaTheme="minorHAnsi" w:hAnsi="Arial" w:cs="Arial" w:hint="default"/>
        <w:b/>
        <w:bCs w:val="0"/>
        <w:sz w:val="26"/>
        <w:szCs w:val="2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6A6CE9"/>
    <w:multiLevelType w:val="hybridMultilevel"/>
    <w:tmpl w:val="081207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66110B1"/>
    <w:multiLevelType w:val="hybridMultilevel"/>
    <w:tmpl w:val="B2ACE29A"/>
    <w:lvl w:ilvl="0" w:tplc="ADDAFC00">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7E07C66"/>
    <w:multiLevelType w:val="hybridMultilevel"/>
    <w:tmpl w:val="AE3230D4"/>
    <w:lvl w:ilvl="0" w:tplc="AEB02E16">
      <w:start w:val="1"/>
      <w:numFmt w:val="bullet"/>
      <w:lvlText w:val=""/>
      <w:lvlJc w:val="left"/>
      <w:pPr>
        <w:ind w:left="720" w:hanging="360"/>
      </w:pPr>
      <w:rPr>
        <w:rFonts w:ascii="Wingdings" w:hAnsi="Wingdings" w:hint="default"/>
        <w:color w:val="2E74B5"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9937F32"/>
    <w:multiLevelType w:val="hybridMultilevel"/>
    <w:tmpl w:val="EC4A841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30009A1"/>
    <w:multiLevelType w:val="hybridMultilevel"/>
    <w:tmpl w:val="5268F9A6"/>
    <w:lvl w:ilvl="0" w:tplc="FC46D690">
      <w:start w:val="1"/>
      <w:numFmt w:val="decimal"/>
      <w:lvlText w:val="%1."/>
      <w:lvlJc w:val="left"/>
      <w:pPr>
        <w:ind w:left="720" w:hanging="360"/>
      </w:pPr>
      <w:rPr>
        <w:rFonts w:cs="Arial"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DFE3F4E"/>
    <w:multiLevelType w:val="hybridMultilevel"/>
    <w:tmpl w:val="BA805A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11C5FC4"/>
    <w:multiLevelType w:val="hybridMultilevel"/>
    <w:tmpl w:val="B520059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39173FF"/>
    <w:multiLevelType w:val="hybridMultilevel"/>
    <w:tmpl w:val="B65A24EC"/>
    <w:lvl w:ilvl="0" w:tplc="04090005">
      <w:start w:val="1"/>
      <w:numFmt w:val="bullet"/>
      <w:lvlText w:val=""/>
      <w:lvlJc w:val="left"/>
      <w:pPr>
        <w:ind w:left="-279" w:hanging="360"/>
      </w:pPr>
      <w:rPr>
        <w:rFonts w:ascii="Wingdings" w:hAnsi="Wingdings" w:hint="default"/>
      </w:rPr>
    </w:lvl>
    <w:lvl w:ilvl="1" w:tplc="04090003" w:tentative="1">
      <w:start w:val="1"/>
      <w:numFmt w:val="bullet"/>
      <w:lvlText w:val="o"/>
      <w:lvlJc w:val="left"/>
      <w:pPr>
        <w:ind w:left="441" w:hanging="360"/>
      </w:pPr>
      <w:rPr>
        <w:rFonts w:ascii="Courier New" w:hAnsi="Courier New" w:cs="Courier New" w:hint="default"/>
      </w:rPr>
    </w:lvl>
    <w:lvl w:ilvl="2" w:tplc="04090005" w:tentative="1">
      <w:start w:val="1"/>
      <w:numFmt w:val="bullet"/>
      <w:lvlText w:val=""/>
      <w:lvlJc w:val="left"/>
      <w:pPr>
        <w:ind w:left="1161" w:hanging="360"/>
      </w:pPr>
      <w:rPr>
        <w:rFonts w:ascii="Wingdings" w:hAnsi="Wingdings" w:hint="default"/>
      </w:rPr>
    </w:lvl>
    <w:lvl w:ilvl="3" w:tplc="04090001" w:tentative="1">
      <w:start w:val="1"/>
      <w:numFmt w:val="bullet"/>
      <w:lvlText w:val=""/>
      <w:lvlJc w:val="left"/>
      <w:pPr>
        <w:ind w:left="1881" w:hanging="360"/>
      </w:pPr>
      <w:rPr>
        <w:rFonts w:ascii="Symbol" w:hAnsi="Symbol" w:hint="default"/>
      </w:rPr>
    </w:lvl>
    <w:lvl w:ilvl="4" w:tplc="04090003" w:tentative="1">
      <w:start w:val="1"/>
      <w:numFmt w:val="bullet"/>
      <w:lvlText w:val="o"/>
      <w:lvlJc w:val="left"/>
      <w:pPr>
        <w:ind w:left="2601" w:hanging="360"/>
      </w:pPr>
      <w:rPr>
        <w:rFonts w:ascii="Courier New" w:hAnsi="Courier New" w:cs="Courier New" w:hint="default"/>
      </w:rPr>
    </w:lvl>
    <w:lvl w:ilvl="5" w:tplc="04090005" w:tentative="1">
      <w:start w:val="1"/>
      <w:numFmt w:val="bullet"/>
      <w:lvlText w:val=""/>
      <w:lvlJc w:val="left"/>
      <w:pPr>
        <w:ind w:left="3321" w:hanging="360"/>
      </w:pPr>
      <w:rPr>
        <w:rFonts w:ascii="Wingdings" w:hAnsi="Wingdings" w:hint="default"/>
      </w:rPr>
    </w:lvl>
    <w:lvl w:ilvl="6" w:tplc="04090001" w:tentative="1">
      <w:start w:val="1"/>
      <w:numFmt w:val="bullet"/>
      <w:lvlText w:val=""/>
      <w:lvlJc w:val="left"/>
      <w:pPr>
        <w:ind w:left="4041" w:hanging="360"/>
      </w:pPr>
      <w:rPr>
        <w:rFonts w:ascii="Symbol" w:hAnsi="Symbol" w:hint="default"/>
      </w:rPr>
    </w:lvl>
    <w:lvl w:ilvl="7" w:tplc="04090003" w:tentative="1">
      <w:start w:val="1"/>
      <w:numFmt w:val="bullet"/>
      <w:lvlText w:val="o"/>
      <w:lvlJc w:val="left"/>
      <w:pPr>
        <w:ind w:left="4761" w:hanging="360"/>
      </w:pPr>
      <w:rPr>
        <w:rFonts w:ascii="Courier New" w:hAnsi="Courier New" w:cs="Courier New" w:hint="default"/>
      </w:rPr>
    </w:lvl>
    <w:lvl w:ilvl="8" w:tplc="04090005" w:tentative="1">
      <w:start w:val="1"/>
      <w:numFmt w:val="bullet"/>
      <w:lvlText w:val=""/>
      <w:lvlJc w:val="left"/>
      <w:pPr>
        <w:ind w:left="5481" w:hanging="360"/>
      </w:pPr>
      <w:rPr>
        <w:rFonts w:ascii="Wingdings" w:hAnsi="Wingdings" w:hint="default"/>
      </w:rPr>
    </w:lvl>
  </w:abstractNum>
  <w:abstractNum w:abstractNumId="10" w15:restartNumberingAfterBreak="0">
    <w:nsid w:val="699C506F"/>
    <w:multiLevelType w:val="hybridMultilevel"/>
    <w:tmpl w:val="EDD4958A"/>
    <w:lvl w:ilvl="0" w:tplc="04090003">
      <w:start w:val="1"/>
      <w:numFmt w:val="bullet"/>
      <w:lvlText w:val="o"/>
      <w:lvlJc w:val="left"/>
      <w:pPr>
        <w:ind w:left="720" w:hanging="360"/>
      </w:pPr>
      <w:rPr>
        <w:rFonts w:ascii="Courier New" w:hAnsi="Courier New" w:cs="Courier New" w:hint="default"/>
        <w:color w:val="2E74B5"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E724BA3"/>
    <w:multiLevelType w:val="hybridMultilevel"/>
    <w:tmpl w:val="6C208D46"/>
    <w:lvl w:ilvl="0" w:tplc="3DC06440">
      <w:start w:val="1"/>
      <w:numFmt w:val="bullet"/>
      <w:lvlText w:val=""/>
      <w:lvlJc w:val="left"/>
      <w:pPr>
        <w:ind w:left="720" w:hanging="360"/>
      </w:pPr>
      <w:rPr>
        <w:rFonts w:ascii="Wingdings" w:hAnsi="Wingdings" w:hint="default"/>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9C7185B"/>
    <w:multiLevelType w:val="hybridMultilevel"/>
    <w:tmpl w:val="1CDA1B4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1"/>
  </w:num>
  <w:num w:numId="3">
    <w:abstractNumId w:val="3"/>
  </w:num>
  <w:num w:numId="4">
    <w:abstractNumId w:val="5"/>
  </w:num>
  <w:num w:numId="5">
    <w:abstractNumId w:val="2"/>
  </w:num>
  <w:num w:numId="6">
    <w:abstractNumId w:val="7"/>
  </w:num>
  <w:num w:numId="7">
    <w:abstractNumId w:val="1"/>
  </w:num>
  <w:num w:numId="8">
    <w:abstractNumId w:val="9"/>
  </w:num>
  <w:num w:numId="9">
    <w:abstractNumId w:val="0"/>
  </w:num>
  <w:num w:numId="10">
    <w:abstractNumId w:val="8"/>
  </w:num>
  <w:num w:numId="11">
    <w:abstractNumId w:val="12"/>
  </w:num>
  <w:num w:numId="12">
    <w:abstractNumId w:val="4"/>
  </w:num>
  <w:num w:numId="13">
    <w:abstractNumId w:val="10"/>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0A9D"/>
    <w:rsid w:val="00007052"/>
    <w:rsid w:val="00033A02"/>
    <w:rsid w:val="00047EFE"/>
    <w:rsid w:val="000611AC"/>
    <w:rsid w:val="0006532A"/>
    <w:rsid w:val="000A69A9"/>
    <w:rsid w:val="000B075D"/>
    <w:rsid w:val="000D2477"/>
    <w:rsid w:val="000F3C78"/>
    <w:rsid w:val="00104C6C"/>
    <w:rsid w:val="00116248"/>
    <w:rsid w:val="001277E3"/>
    <w:rsid w:val="0013605C"/>
    <w:rsid w:val="00145277"/>
    <w:rsid w:val="00163A47"/>
    <w:rsid w:val="001F1ACB"/>
    <w:rsid w:val="001F33E0"/>
    <w:rsid w:val="002102B6"/>
    <w:rsid w:val="002525C1"/>
    <w:rsid w:val="00253313"/>
    <w:rsid w:val="0025363C"/>
    <w:rsid w:val="00276B5C"/>
    <w:rsid w:val="002A08CB"/>
    <w:rsid w:val="002C11EF"/>
    <w:rsid w:val="002D2008"/>
    <w:rsid w:val="002E439F"/>
    <w:rsid w:val="00320AEF"/>
    <w:rsid w:val="003A2C6F"/>
    <w:rsid w:val="003C1BF8"/>
    <w:rsid w:val="003E01D9"/>
    <w:rsid w:val="003E32B3"/>
    <w:rsid w:val="003E6102"/>
    <w:rsid w:val="00457C14"/>
    <w:rsid w:val="004822A9"/>
    <w:rsid w:val="004F1EA1"/>
    <w:rsid w:val="004F6DA1"/>
    <w:rsid w:val="00510318"/>
    <w:rsid w:val="00514B76"/>
    <w:rsid w:val="00515502"/>
    <w:rsid w:val="00573DEE"/>
    <w:rsid w:val="00574CA1"/>
    <w:rsid w:val="00596DEC"/>
    <w:rsid w:val="005D0C0A"/>
    <w:rsid w:val="005D5F18"/>
    <w:rsid w:val="00631EB4"/>
    <w:rsid w:val="006924B1"/>
    <w:rsid w:val="006D4271"/>
    <w:rsid w:val="00721CA0"/>
    <w:rsid w:val="007332DA"/>
    <w:rsid w:val="00737AD4"/>
    <w:rsid w:val="007918B4"/>
    <w:rsid w:val="007A693F"/>
    <w:rsid w:val="007E0D4D"/>
    <w:rsid w:val="007E1507"/>
    <w:rsid w:val="007F0E15"/>
    <w:rsid w:val="007F7FF0"/>
    <w:rsid w:val="00813F51"/>
    <w:rsid w:val="008218C3"/>
    <w:rsid w:val="008303AF"/>
    <w:rsid w:val="00831100"/>
    <w:rsid w:val="00837962"/>
    <w:rsid w:val="00880B97"/>
    <w:rsid w:val="008A52A9"/>
    <w:rsid w:val="008B4710"/>
    <w:rsid w:val="008C5DD1"/>
    <w:rsid w:val="008C6BCA"/>
    <w:rsid w:val="008E4D45"/>
    <w:rsid w:val="008F24B9"/>
    <w:rsid w:val="00900DB1"/>
    <w:rsid w:val="00932DB7"/>
    <w:rsid w:val="00935FF5"/>
    <w:rsid w:val="00947796"/>
    <w:rsid w:val="00961647"/>
    <w:rsid w:val="009677F3"/>
    <w:rsid w:val="0097118B"/>
    <w:rsid w:val="009718F4"/>
    <w:rsid w:val="009765C9"/>
    <w:rsid w:val="009856A6"/>
    <w:rsid w:val="00987899"/>
    <w:rsid w:val="009A176C"/>
    <w:rsid w:val="009A1C94"/>
    <w:rsid w:val="009C571F"/>
    <w:rsid w:val="009C579E"/>
    <w:rsid w:val="009F1B53"/>
    <w:rsid w:val="00A02325"/>
    <w:rsid w:val="00A3656F"/>
    <w:rsid w:val="00AD6F13"/>
    <w:rsid w:val="00AE1E9D"/>
    <w:rsid w:val="00B045FA"/>
    <w:rsid w:val="00B24AF3"/>
    <w:rsid w:val="00B444E5"/>
    <w:rsid w:val="00B6634B"/>
    <w:rsid w:val="00B87370"/>
    <w:rsid w:val="00B9725D"/>
    <w:rsid w:val="00BB7277"/>
    <w:rsid w:val="00BE22A2"/>
    <w:rsid w:val="00BE5353"/>
    <w:rsid w:val="00BE5948"/>
    <w:rsid w:val="00C01813"/>
    <w:rsid w:val="00C12B1E"/>
    <w:rsid w:val="00C7396C"/>
    <w:rsid w:val="00CA1C47"/>
    <w:rsid w:val="00CA38AD"/>
    <w:rsid w:val="00CA583E"/>
    <w:rsid w:val="00CE24E4"/>
    <w:rsid w:val="00CE26AD"/>
    <w:rsid w:val="00D1591F"/>
    <w:rsid w:val="00D40A9D"/>
    <w:rsid w:val="00D66BAB"/>
    <w:rsid w:val="00D952FA"/>
    <w:rsid w:val="00E2471B"/>
    <w:rsid w:val="00E65934"/>
    <w:rsid w:val="00E8291F"/>
    <w:rsid w:val="00E8339E"/>
    <w:rsid w:val="00E900B2"/>
    <w:rsid w:val="00EA275F"/>
    <w:rsid w:val="00EC7673"/>
    <w:rsid w:val="00EE2DAF"/>
    <w:rsid w:val="00EE4607"/>
    <w:rsid w:val="00F1570B"/>
    <w:rsid w:val="00F22C07"/>
    <w:rsid w:val="00F35A2C"/>
    <w:rsid w:val="00F40D72"/>
    <w:rsid w:val="00F43B24"/>
    <w:rsid w:val="00F6068A"/>
    <w:rsid w:val="00F67ED7"/>
    <w:rsid w:val="00F96013"/>
    <w:rsid w:val="00FA056A"/>
    <w:rsid w:val="00FB555B"/>
    <w:rsid w:val="00FB6655"/>
    <w:rsid w:val="00FE7349"/>
    <w:rsid w:val="00FF027E"/>
    <w:rsid w:val="00FF6019"/>
    <w:rsid w:val="00FF6B0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40D0CE"/>
  <w15:chartTrackingRefBased/>
  <w15:docId w15:val="{7C6E3E6F-F525-4FBB-B68B-CB659128F7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a">
    <w:name w:val="Normal"/>
    <w:qFormat/>
    <w:rsid w:val="00D1591F"/>
    <w:pPr>
      <w:bidi/>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a3">
    <w:name w:val="نصرون"/>
    <w:basedOn w:val="a4"/>
    <w:uiPriority w:val="99"/>
    <w:rsid w:val="00D1591F"/>
    <w:tblPr/>
  </w:style>
  <w:style w:type="table" w:styleId="a4">
    <w:name w:val="Table Grid"/>
    <w:basedOn w:val="a1"/>
    <w:uiPriority w:val="59"/>
    <w:rsid w:val="00D159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Char"/>
    <w:uiPriority w:val="99"/>
    <w:semiHidden/>
    <w:unhideWhenUsed/>
    <w:rsid w:val="00D1591F"/>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D1591F"/>
    <w:rPr>
      <w:rFonts w:ascii="Tahoma" w:hAnsi="Tahoma" w:cs="Tahoma"/>
      <w:sz w:val="16"/>
      <w:szCs w:val="16"/>
    </w:rPr>
  </w:style>
  <w:style w:type="paragraph" w:styleId="a6">
    <w:name w:val="List Paragraph"/>
    <w:basedOn w:val="a"/>
    <w:uiPriority w:val="34"/>
    <w:qFormat/>
    <w:rsid w:val="00D1591F"/>
    <w:pPr>
      <w:ind w:left="720"/>
      <w:contextualSpacing/>
    </w:pPr>
  </w:style>
  <w:style w:type="paragraph" w:styleId="a7">
    <w:name w:val="header"/>
    <w:basedOn w:val="a"/>
    <w:link w:val="Char0"/>
    <w:uiPriority w:val="99"/>
    <w:unhideWhenUsed/>
    <w:rsid w:val="00D1591F"/>
    <w:pPr>
      <w:tabs>
        <w:tab w:val="center" w:pos="4153"/>
        <w:tab w:val="right" w:pos="8306"/>
      </w:tabs>
      <w:spacing w:after="0" w:line="240" w:lineRule="auto"/>
    </w:pPr>
  </w:style>
  <w:style w:type="character" w:customStyle="1" w:styleId="Char0">
    <w:name w:val="رأس الصفحة Char"/>
    <w:basedOn w:val="a0"/>
    <w:link w:val="a7"/>
    <w:uiPriority w:val="99"/>
    <w:rsid w:val="00D1591F"/>
  </w:style>
  <w:style w:type="paragraph" w:styleId="a8">
    <w:name w:val="footer"/>
    <w:basedOn w:val="a"/>
    <w:link w:val="Char1"/>
    <w:uiPriority w:val="99"/>
    <w:unhideWhenUsed/>
    <w:rsid w:val="00D1591F"/>
    <w:pPr>
      <w:tabs>
        <w:tab w:val="center" w:pos="4153"/>
        <w:tab w:val="right" w:pos="8306"/>
      </w:tabs>
      <w:spacing w:after="0" w:line="240" w:lineRule="auto"/>
    </w:pPr>
  </w:style>
  <w:style w:type="character" w:customStyle="1" w:styleId="Char1">
    <w:name w:val="تذييل الصفحة Char"/>
    <w:basedOn w:val="a0"/>
    <w:link w:val="a8"/>
    <w:uiPriority w:val="99"/>
    <w:rsid w:val="00D1591F"/>
  </w:style>
  <w:style w:type="paragraph" w:styleId="a9">
    <w:name w:val="No Spacing"/>
    <w:link w:val="Char2"/>
    <w:uiPriority w:val="1"/>
    <w:qFormat/>
    <w:rsid w:val="00D1591F"/>
    <w:pPr>
      <w:bidi/>
      <w:spacing w:after="0" w:line="240" w:lineRule="auto"/>
    </w:pPr>
  </w:style>
  <w:style w:type="character" w:customStyle="1" w:styleId="Char2">
    <w:name w:val="بلا تباعد Char"/>
    <w:basedOn w:val="a0"/>
    <w:link w:val="a9"/>
    <w:uiPriority w:val="1"/>
    <w:rsid w:val="00D1591F"/>
  </w:style>
  <w:style w:type="table" w:customStyle="1" w:styleId="3">
    <w:name w:val="التقويم 3"/>
    <w:basedOn w:val="a1"/>
    <w:uiPriority w:val="99"/>
    <w:qFormat/>
    <w:rsid w:val="00D1591F"/>
    <w:pPr>
      <w:bidi/>
      <w:spacing w:after="0" w:line="240" w:lineRule="auto"/>
      <w:jc w:val="right"/>
    </w:pPr>
    <w:rPr>
      <w:rFonts w:asciiTheme="majorHAnsi" w:eastAsiaTheme="minorEastAsia" w:hAnsiTheme="majorHAnsi" w:cstheme="majorBidi"/>
      <w:color w:val="7F7F7F" w:themeColor="text1" w:themeTint="80"/>
      <w:rtl/>
    </w:rPr>
    <w:tblPr/>
    <w:tblStylePr w:type="firstRow">
      <w:pPr>
        <w:wordWrap/>
        <w:jc w:val="right"/>
      </w:pPr>
      <w:rPr>
        <w:color w:val="2E74B5" w:themeColor="accent1" w:themeShade="BF"/>
        <w:sz w:val="44"/>
        <w:szCs w:val="44"/>
      </w:rPr>
    </w:tblStylePr>
    <w:tblStylePr w:type="firstCol">
      <w:rPr>
        <w:color w:val="2E74B5" w:themeColor="accent1" w:themeShade="BF"/>
      </w:rPr>
    </w:tblStylePr>
    <w:tblStylePr w:type="lastCol">
      <w:rPr>
        <w:color w:val="2E74B5" w:themeColor="accent1" w:themeShade="BF"/>
      </w:rPr>
    </w:tblStylePr>
  </w:style>
  <w:style w:type="table" w:customStyle="1" w:styleId="1">
    <w:name w:val="التقويم 1"/>
    <w:basedOn w:val="a1"/>
    <w:uiPriority w:val="99"/>
    <w:qFormat/>
    <w:rsid w:val="00D1591F"/>
    <w:pPr>
      <w:bidi/>
      <w:spacing w:after="0" w:line="240" w:lineRule="auto"/>
    </w:pPr>
    <w:rPr>
      <w:rFonts w:eastAsiaTheme="minorEastAsia"/>
      <w:rtl/>
    </w:rPr>
    <w:tblPr>
      <w:tblStyleRowBandSize w:val="1"/>
      <w:tblStyleColBandSize w:val="1"/>
    </w:tblPr>
    <w:tcPr>
      <w:shd w:val="clear" w:color="auto" w:fill="auto"/>
    </w:tcPr>
    <w:tblStylePr w:type="firstRow">
      <w:pPr>
        <w:wordWrap/>
        <w:spacing w:beforeLines="0" w:beforeAutospacing="0" w:afterLines="0" w:afterAutospacing="0" w:line="240" w:lineRule="auto"/>
      </w:pPr>
      <w:rPr>
        <w:rFonts w:asciiTheme="minorHAnsi" w:hAnsiTheme="minorHAnsi" w:cstheme="minorBidi"/>
        <w:b/>
        <w:bCs/>
        <w:i w:val="0"/>
        <w:iCs w:val="0"/>
        <w:color w:val="000000"/>
        <w:sz w:val="44"/>
        <w:szCs w:val="44"/>
      </w:rPr>
      <w:tblPr/>
      <w:tcPr>
        <w:vAlign w:val="bottom"/>
      </w:tcPr>
    </w:tblStylePr>
    <w:tblStylePr w:type="lastRow">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single" w:sz="24" w:space="0" w:color="000000" w:themeColor="text1"/>
          <w:left w:val="nil"/>
          <w:bottom w:val="single" w:sz="24" w:space="0" w:color="000000" w:themeColor="text1"/>
          <w:right w:val="nil"/>
          <w:insideH w:val="nil"/>
          <w:insideV w:val="nil"/>
          <w:tl2br w:val="nil"/>
          <w:tr2bl w:val="nil"/>
        </w:tcBorders>
        <w:shd w:val="clear" w:color="auto" w:fill="auto"/>
      </w:tcPr>
    </w:tblStylePr>
  </w:style>
  <w:style w:type="table" w:customStyle="1" w:styleId="4">
    <w:name w:val="التقويم 4"/>
    <w:basedOn w:val="a1"/>
    <w:uiPriority w:val="99"/>
    <w:qFormat/>
    <w:rsid w:val="00D1591F"/>
    <w:pPr>
      <w:bidi/>
      <w:snapToGrid w:val="0"/>
      <w:spacing w:after="0" w:line="240" w:lineRule="auto"/>
    </w:pPr>
    <w:rPr>
      <w:rFonts w:eastAsiaTheme="minorEastAsia"/>
      <w:b/>
      <w:bCs/>
      <w:color w:val="D9D9D9" w:themeColor="background1" w:themeShade="D9"/>
      <w:sz w:val="16"/>
      <w:szCs w:val="16"/>
      <w:rtl/>
    </w:rPr>
    <w:tblPr>
      <w:tblStyleRow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cPr>
      <w:shd w:val="clear" w:color="auto" w:fill="1F4E79" w:themeFill="accent1" w:themeFillShade="80"/>
    </w:tcPr>
    <w:tblStylePr w:type="firstRow">
      <w:rPr>
        <w:color w:val="D9D9D9" w:themeColor="background1" w:themeShade="D9"/>
        <w:sz w:val="8"/>
        <w:szCs w:val="8"/>
      </w:rPr>
    </w:tblStylePr>
    <w:tblStylePr w:type="firstCol">
      <w:pPr>
        <w:wordWrap/>
        <w:ind w:right="144"/>
        <w:jc w:val="right"/>
      </w:pPr>
      <w:rPr>
        <w:rFonts w:asciiTheme="minorHAnsi" w:hAnsiTheme="minorHAnsi" w:cstheme="minorBidi"/>
        <w:b/>
        <w:bCs/>
        <w:i w:val="0"/>
        <w:iCs w:val="0"/>
        <w:color w:val="D9D9D9" w:themeColor="background1" w:themeShade="D9"/>
        <w:sz w:val="72"/>
        <w:szCs w:val="72"/>
      </w:rPr>
    </w:tblStylePr>
    <w:tblStylePr w:type="band1Horz">
      <w:rPr>
        <w:color w:val="D9D9D9" w:themeColor="background1" w:themeShade="D9"/>
        <w:sz w:val="16"/>
        <w:szCs w:val="16"/>
      </w:rPr>
    </w:tblStylePr>
    <w:tblStylePr w:type="band2Horz">
      <w:rPr>
        <w:color w:val="D9D9D9" w:themeColor="background1" w:themeShade="D9"/>
        <w:sz w:val="40"/>
        <w:szCs w:val="40"/>
      </w:rPr>
      <w:tblPr/>
      <w:tcPr>
        <w:tcMar>
          <w:top w:w="0" w:type="nil"/>
          <w:left w:w="115" w:type="dxa"/>
          <w:bottom w:w="86" w:type="dxa"/>
          <w:right w:w="115" w:type="dxa"/>
        </w:tcMar>
      </w:tcPr>
    </w:tblStylePr>
    <w:tblStylePr w:type="nwCell">
      <w:rPr>
        <w:color w:val="D9D9D9" w:themeColor="background1" w:themeShade="D9"/>
        <w:sz w:val="8"/>
        <w:szCs w:val="8"/>
      </w:rPr>
    </w:tblStylePr>
  </w:style>
  <w:style w:type="table" w:styleId="-3">
    <w:name w:val="Light List Accent 3"/>
    <w:basedOn w:val="a1"/>
    <w:uiPriority w:val="61"/>
    <w:rsid w:val="00D1591F"/>
    <w:pPr>
      <w:bidi/>
      <w:spacing w:after="0" w:line="240" w:lineRule="auto"/>
    </w:pPr>
    <w:rPr>
      <w:rFonts w:eastAsiaTheme="minorEastAsia"/>
      <w:rtl/>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character" w:styleId="Hyperlink">
    <w:name w:val="Hyperlink"/>
    <w:basedOn w:val="a0"/>
    <w:uiPriority w:val="99"/>
    <w:unhideWhenUsed/>
    <w:rsid w:val="00D1591F"/>
    <w:rPr>
      <w:color w:val="0563C1" w:themeColor="hyperlink"/>
      <w:u w:val="single"/>
    </w:rPr>
  </w:style>
  <w:style w:type="paragraph" w:styleId="aa">
    <w:name w:val="footnote text"/>
    <w:basedOn w:val="a"/>
    <w:link w:val="Char3"/>
    <w:uiPriority w:val="99"/>
    <w:semiHidden/>
    <w:unhideWhenUsed/>
    <w:rsid w:val="00D1591F"/>
    <w:pPr>
      <w:spacing w:after="0" w:line="240" w:lineRule="auto"/>
    </w:pPr>
    <w:rPr>
      <w:sz w:val="20"/>
      <w:szCs w:val="20"/>
    </w:rPr>
  </w:style>
  <w:style w:type="character" w:customStyle="1" w:styleId="Char3">
    <w:name w:val="نص حاشية سفلية Char"/>
    <w:basedOn w:val="a0"/>
    <w:link w:val="aa"/>
    <w:uiPriority w:val="99"/>
    <w:semiHidden/>
    <w:rsid w:val="00D1591F"/>
    <w:rPr>
      <w:sz w:val="20"/>
      <w:szCs w:val="20"/>
    </w:rPr>
  </w:style>
  <w:style w:type="character" w:styleId="ab">
    <w:name w:val="footnote reference"/>
    <w:basedOn w:val="a0"/>
    <w:uiPriority w:val="99"/>
    <w:semiHidden/>
    <w:unhideWhenUsed/>
    <w:rsid w:val="00D1591F"/>
    <w:rPr>
      <w:vertAlign w:val="superscript"/>
    </w:rPr>
  </w:style>
  <w:style w:type="paragraph" w:styleId="ac">
    <w:name w:val="Normal (Web)"/>
    <w:basedOn w:val="a"/>
    <w:uiPriority w:val="99"/>
    <w:semiHidden/>
    <w:unhideWhenUsed/>
    <w:rsid w:val="00D1591F"/>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D159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4878996">
      <w:bodyDiv w:val="1"/>
      <w:marLeft w:val="0"/>
      <w:marRight w:val="0"/>
      <w:marTop w:val="0"/>
      <w:marBottom w:val="0"/>
      <w:divBdr>
        <w:top w:val="none" w:sz="0" w:space="0" w:color="auto"/>
        <w:left w:val="none" w:sz="0" w:space="0" w:color="auto"/>
        <w:bottom w:val="none" w:sz="0" w:space="0" w:color="auto"/>
        <w:right w:val="none" w:sz="0" w:space="0" w:color="auto"/>
      </w:divBdr>
      <w:divsChild>
        <w:div w:id="734935686">
          <w:marLeft w:val="0"/>
          <w:marRight w:val="547"/>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395</TotalTime>
  <Pages>3</Pages>
  <Words>500</Words>
  <Characters>2853</Characters>
  <Application>Microsoft Office Word</Application>
  <DocSecurity>0</DocSecurity>
  <Lines>23</Lines>
  <Paragraphs>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سميره الزهراني</dc:creator>
  <cp:keywords/>
  <dc:description/>
  <cp:lastModifiedBy>Samirah Alzahrani</cp:lastModifiedBy>
  <cp:revision>17</cp:revision>
  <cp:lastPrinted>2017-02-17T23:12:00Z</cp:lastPrinted>
  <dcterms:created xsi:type="dcterms:W3CDTF">2017-03-14T17:30:00Z</dcterms:created>
  <dcterms:modified xsi:type="dcterms:W3CDTF">2017-04-12T20:37:00Z</dcterms:modified>
</cp:coreProperties>
</file>