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32B4" w:rsidRDefault="00D33A34" w:rsidP="00A332B4">
      <w:pPr>
        <w:pStyle w:val="a3"/>
        <w:rPr>
          <w:b/>
          <w:bCs/>
          <w:sz w:val="40"/>
          <w:szCs w:val="40"/>
          <w:rtl/>
        </w:rPr>
      </w:pPr>
      <w:r w:rsidRPr="00A332B4">
        <w:rPr>
          <w:rFonts w:hint="cs"/>
          <w:b/>
          <w:bCs/>
          <w:sz w:val="40"/>
          <w:szCs w:val="40"/>
          <w:rtl/>
        </w:rPr>
        <w:t>محتوى مادة الحديث2</w:t>
      </w:r>
    </w:p>
    <w:p w:rsidR="00A332B4" w:rsidRDefault="00A332B4" w:rsidP="00D33A34">
      <w:pPr>
        <w:pStyle w:val="a3"/>
        <w:rPr>
          <w:b/>
          <w:bCs/>
          <w:sz w:val="40"/>
          <w:szCs w:val="40"/>
          <w:rtl/>
        </w:rPr>
      </w:pPr>
    </w:p>
    <w:p w:rsidR="00A332B4" w:rsidRDefault="00A332B4" w:rsidP="00D33A34">
      <w:pPr>
        <w:pStyle w:val="a3"/>
        <w:rPr>
          <w:b/>
          <w:bCs/>
          <w:sz w:val="40"/>
          <w:szCs w:val="40"/>
          <w:rtl/>
        </w:rPr>
      </w:pPr>
      <w:r>
        <w:rPr>
          <w:rFonts w:hint="cs"/>
          <w:b/>
          <w:bCs/>
          <w:sz w:val="40"/>
          <w:szCs w:val="40"/>
          <w:rtl/>
        </w:rPr>
        <w:t xml:space="preserve">المحاضرة التمهيدية </w:t>
      </w:r>
    </w:p>
    <w:p w:rsidR="00A332B4" w:rsidRPr="00A332B4" w:rsidRDefault="00A332B4" w:rsidP="00D33A34">
      <w:pPr>
        <w:pStyle w:val="a3"/>
        <w:rPr>
          <w:b/>
          <w:bCs/>
          <w:sz w:val="40"/>
          <w:szCs w:val="40"/>
          <w:rtl/>
        </w:rPr>
      </w:pPr>
    </w:p>
    <w:p w:rsidR="00D33A34" w:rsidRPr="00A332B4" w:rsidRDefault="00D33A34" w:rsidP="00D33A34">
      <w:pPr>
        <w:pStyle w:val="a3"/>
        <w:rPr>
          <w:b/>
          <w:bCs/>
          <w:sz w:val="40"/>
          <w:szCs w:val="40"/>
          <w:rtl/>
        </w:rPr>
      </w:pPr>
      <w:r w:rsidRPr="00A332B4">
        <w:rPr>
          <w:rFonts w:hint="cs"/>
          <w:b/>
          <w:bCs/>
          <w:sz w:val="40"/>
          <w:szCs w:val="40"/>
          <w:rtl/>
        </w:rPr>
        <w:t>المرجع الرئيسي</w:t>
      </w:r>
    </w:p>
    <w:p w:rsidR="00D33A34" w:rsidRPr="00A332B4" w:rsidRDefault="00D33A34" w:rsidP="00D33A34">
      <w:pPr>
        <w:pStyle w:val="a3"/>
        <w:rPr>
          <w:b/>
          <w:bCs/>
          <w:sz w:val="40"/>
          <w:szCs w:val="40"/>
          <w:rtl/>
        </w:rPr>
      </w:pPr>
      <w:r w:rsidRPr="00A332B4">
        <w:rPr>
          <w:rFonts w:hint="cs"/>
          <w:b/>
          <w:bCs/>
          <w:sz w:val="40"/>
          <w:szCs w:val="40"/>
          <w:rtl/>
        </w:rPr>
        <w:t>كتاب</w:t>
      </w:r>
    </w:p>
    <w:p w:rsidR="00D33A34" w:rsidRPr="00A332B4" w:rsidRDefault="00D33A34" w:rsidP="00D33A34">
      <w:pPr>
        <w:pStyle w:val="a3"/>
        <w:rPr>
          <w:b/>
          <w:bCs/>
          <w:sz w:val="40"/>
          <w:szCs w:val="40"/>
          <w:rtl/>
        </w:rPr>
      </w:pPr>
      <w:r w:rsidRPr="00A332B4">
        <w:rPr>
          <w:b/>
          <w:bCs/>
          <w:sz w:val="40"/>
          <w:szCs w:val="40"/>
          <w:rtl/>
        </w:rPr>
        <w:t>سبل السلام</w:t>
      </w:r>
    </w:p>
    <w:p w:rsidR="00D33A34" w:rsidRPr="00A332B4" w:rsidRDefault="00D33A34" w:rsidP="00D33A34">
      <w:pPr>
        <w:pStyle w:val="a4"/>
        <w:rPr>
          <w:b/>
          <w:bCs/>
          <w:sz w:val="40"/>
          <w:szCs w:val="40"/>
        </w:rPr>
      </w:pPr>
      <w:r w:rsidRPr="00A332B4">
        <w:rPr>
          <w:b/>
          <w:bCs/>
          <w:sz w:val="40"/>
          <w:szCs w:val="40"/>
          <w:rtl/>
        </w:rPr>
        <w:t>شرح بلوغ المرام</w:t>
      </w:r>
    </w:p>
    <w:p w:rsidR="00D33A34" w:rsidRPr="00A332B4" w:rsidRDefault="00D33A34" w:rsidP="00D33A34">
      <w:pPr>
        <w:bidi/>
        <w:jc w:val="center"/>
        <w:rPr>
          <w:b/>
          <w:bCs/>
          <w:sz w:val="18"/>
          <w:szCs w:val="18"/>
          <w:rtl/>
        </w:rPr>
      </w:pPr>
    </w:p>
    <w:p w:rsidR="00D33A34" w:rsidRPr="00A332B4" w:rsidRDefault="00D33A34" w:rsidP="00D33A34">
      <w:pPr>
        <w:pStyle w:val="1"/>
        <w:rPr>
          <w:b/>
          <w:bCs/>
          <w:sz w:val="36"/>
          <w:szCs w:val="36"/>
          <w:rtl/>
        </w:rPr>
      </w:pPr>
      <w:r w:rsidRPr="00A332B4">
        <w:rPr>
          <w:b/>
          <w:bCs/>
          <w:sz w:val="36"/>
          <w:szCs w:val="36"/>
          <w:rtl/>
        </w:rPr>
        <w:t>ل</w:t>
      </w:r>
      <w:r w:rsidRPr="00A332B4">
        <w:rPr>
          <w:rFonts w:hint="cs"/>
          <w:b/>
          <w:bCs/>
          <w:sz w:val="36"/>
          <w:szCs w:val="36"/>
          <w:rtl/>
        </w:rPr>
        <w:t>محمد بن اسماعيل الأمير ا</w:t>
      </w:r>
      <w:r w:rsidRPr="00A332B4">
        <w:rPr>
          <w:b/>
          <w:bCs/>
          <w:sz w:val="36"/>
          <w:szCs w:val="36"/>
          <w:rtl/>
        </w:rPr>
        <w:t>لصنعاني</w:t>
      </w:r>
    </w:p>
    <w:p w:rsidR="00D33A34" w:rsidRPr="00A332B4" w:rsidRDefault="00D33A34" w:rsidP="00D33A34">
      <w:pPr>
        <w:bidi/>
        <w:jc w:val="center"/>
        <w:rPr>
          <w:b/>
          <w:bCs/>
          <w:sz w:val="28"/>
          <w:szCs w:val="28"/>
          <w:rtl/>
        </w:rPr>
      </w:pPr>
      <w:r w:rsidRPr="00A332B4">
        <w:rPr>
          <w:b/>
          <w:bCs/>
          <w:sz w:val="28"/>
          <w:szCs w:val="28"/>
          <w:rtl/>
        </w:rPr>
        <w:t>المتوفى عام ( 1182هـ ) .</w:t>
      </w:r>
    </w:p>
    <w:p w:rsidR="000B5FDA" w:rsidRPr="00A332B4" w:rsidRDefault="000B5FDA" w:rsidP="000B5FDA">
      <w:pPr>
        <w:bidi/>
        <w:jc w:val="center"/>
        <w:rPr>
          <w:b/>
          <w:bCs/>
          <w:sz w:val="28"/>
          <w:szCs w:val="28"/>
          <w:rtl/>
        </w:rPr>
      </w:pPr>
    </w:p>
    <w:p w:rsidR="000B5FDA" w:rsidRPr="00A332B4" w:rsidRDefault="000B5FDA" w:rsidP="000B5FDA">
      <w:pPr>
        <w:bidi/>
        <w:jc w:val="center"/>
        <w:rPr>
          <w:b/>
          <w:bCs/>
          <w:sz w:val="28"/>
          <w:szCs w:val="28"/>
          <w:rtl/>
        </w:rPr>
      </w:pPr>
    </w:p>
    <w:p w:rsidR="000B5FDA" w:rsidRPr="00A332B4" w:rsidRDefault="000B5FDA" w:rsidP="000B5FDA">
      <w:pPr>
        <w:bidi/>
        <w:rPr>
          <w:b/>
          <w:bCs/>
          <w:sz w:val="28"/>
          <w:szCs w:val="28"/>
          <w:rtl/>
        </w:rPr>
      </w:pPr>
      <w:r w:rsidRPr="00A332B4">
        <w:rPr>
          <w:rFonts w:hint="cs"/>
          <w:b/>
          <w:bCs/>
          <w:sz w:val="28"/>
          <w:szCs w:val="28"/>
          <w:rtl/>
        </w:rPr>
        <w:t xml:space="preserve">في الأصل بلوغ المرام لأبن حجر شرحه الإمام الصنعاني وسمى شرحه سبل السلام وقد حققه أكثر من واحد من أهل العلم وونشرته أكثر من دار من دور النشر فهناك طبعة لدار الكتاب العربي وهي  بتحقيق الدكتور محمد العوضي ( عرضها الدكتور )   وهناك طبعة بتحقيق محمد صبحي حلاق وتقع في خمسة مجلدات ( عرضها ) وقد صدر منها الإصدار الثالث للطبعة الأولى عام 1429 هـ عن دار ابن الجوزي في المملكة العربية السعودية بفروعها في الرياض وجدة والدمام </w:t>
      </w:r>
      <w:r w:rsidR="00B642D7" w:rsidRPr="00A332B4">
        <w:rPr>
          <w:rFonts w:hint="cs"/>
          <w:b/>
          <w:bCs/>
          <w:sz w:val="28"/>
          <w:szCs w:val="28"/>
          <w:rtl/>
        </w:rPr>
        <w:t>والإحساء</w:t>
      </w:r>
      <w:r w:rsidRPr="00A332B4">
        <w:rPr>
          <w:rFonts w:hint="cs"/>
          <w:b/>
          <w:bCs/>
          <w:sz w:val="28"/>
          <w:szCs w:val="28"/>
          <w:rtl/>
        </w:rPr>
        <w:t xml:space="preserve"> وقد استحسنت هذه الطبعة وأنصح طلابي وطالباتي بالتعامل معها حيث سأحيل </w:t>
      </w:r>
      <w:r w:rsidR="00B642D7" w:rsidRPr="00A332B4">
        <w:rPr>
          <w:rFonts w:hint="cs"/>
          <w:b/>
          <w:bCs/>
          <w:sz w:val="28"/>
          <w:szCs w:val="28"/>
          <w:rtl/>
        </w:rPr>
        <w:t xml:space="preserve">على الصفحات الواردة فيها في الأيام القادمة أثناء المحاضرات الفعلية </w:t>
      </w:r>
    </w:p>
    <w:p w:rsidR="00D33A34" w:rsidRPr="00A332B4" w:rsidRDefault="00D33A34" w:rsidP="00D33A34">
      <w:pPr>
        <w:bidi/>
        <w:jc w:val="center"/>
        <w:rPr>
          <w:b/>
          <w:bCs/>
          <w:sz w:val="28"/>
          <w:szCs w:val="28"/>
          <w:rtl/>
        </w:rPr>
      </w:pPr>
    </w:p>
    <w:p w:rsidR="000B5FDA" w:rsidRPr="00A332B4" w:rsidRDefault="000B5FDA" w:rsidP="000B5FDA">
      <w:pPr>
        <w:bidi/>
        <w:rPr>
          <w:b/>
          <w:bCs/>
          <w:sz w:val="28"/>
          <w:szCs w:val="28"/>
          <w:rtl/>
        </w:rPr>
      </w:pPr>
      <w:r w:rsidRPr="00A332B4">
        <w:rPr>
          <w:rFonts w:hint="cs"/>
          <w:b/>
          <w:bCs/>
          <w:sz w:val="28"/>
          <w:szCs w:val="28"/>
          <w:rtl/>
        </w:rPr>
        <w:t xml:space="preserve">أهداف المقرر ومحتواه </w:t>
      </w:r>
    </w:p>
    <w:p w:rsidR="000B5FDA" w:rsidRPr="00A332B4" w:rsidRDefault="000B5FDA" w:rsidP="000B5FDA">
      <w:pPr>
        <w:bidi/>
        <w:jc w:val="center"/>
        <w:rPr>
          <w:b/>
          <w:bCs/>
          <w:sz w:val="28"/>
          <w:szCs w:val="28"/>
          <w:rtl/>
        </w:rPr>
      </w:pPr>
    </w:p>
    <w:p w:rsidR="000B5FDA" w:rsidRPr="00A332B4" w:rsidRDefault="000B5FDA" w:rsidP="000B5FDA">
      <w:pPr>
        <w:bidi/>
        <w:jc w:val="both"/>
        <w:rPr>
          <w:b/>
          <w:bCs/>
          <w:sz w:val="28"/>
          <w:szCs w:val="28"/>
        </w:rPr>
      </w:pPr>
      <w:r w:rsidRPr="00A332B4">
        <w:rPr>
          <w:b/>
          <w:bCs/>
          <w:sz w:val="28"/>
          <w:szCs w:val="28"/>
          <w:u w:val="single"/>
          <w:rtl/>
        </w:rPr>
        <w:t>أولا : أهدافه .</w:t>
      </w:r>
    </w:p>
    <w:p w:rsidR="000B5FDA" w:rsidRPr="00A332B4" w:rsidRDefault="000B5FDA" w:rsidP="000B5FDA">
      <w:pPr>
        <w:bidi/>
        <w:jc w:val="both"/>
        <w:rPr>
          <w:b/>
          <w:bCs/>
          <w:sz w:val="28"/>
          <w:szCs w:val="28"/>
          <w:rtl/>
        </w:rPr>
      </w:pPr>
      <w:r w:rsidRPr="00A332B4">
        <w:rPr>
          <w:b/>
          <w:bCs/>
          <w:sz w:val="28"/>
          <w:szCs w:val="28"/>
          <w:rtl/>
        </w:rPr>
        <w:t xml:space="preserve">         يهدف هذا المقرَّر إلى تزويد كل من الطالب والطالبة القدرة على :-</w:t>
      </w:r>
    </w:p>
    <w:p w:rsidR="007E6FBB" w:rsidRPr="00A332B4" w:rsidRDefault="00B642D7" w:rsidP="000B5FDA">
      <w:pPr>
        <w:numPr>
          <w:ilvl w:val="0"/>
          <w:numId w:val="2"/>
        </w:numPr>
        <w:bidi/>
        <w:jc w:val="both"/>
        <w:rPr>
          <w:b/>
          <w:bCs/>
          <w:sz w:val="28"/>
          <w:szCs w:val="28"/>
          <w:rtl/>
        </w:rPr>
      </w:pPr>
      <w:r w:rsidRPr="00A332B4">
        <w:rPr>
          <w:b/>
          <w:bCs/>
          <w:sz w:val="28"/>
          <w:szCs w:val="28"/>
          <w:rtl/>
        </w:rPr>
        <w:t>قراءَة الأحاديث النبوية الشريفة قراءَة سليمة ؛ خالية من اللحن .</w:t>
      </w:r>
    </w:p>
    <w:p w:rsidR="007E6FBB" w:rsidRPr="00A332B4" w:rsidRDefault="00B642D7" w:rsidP="000B5FDA">
      <w:pPr>
        <w:numPr>
          <w:ilvl w:val="0"/>
          <w:numId w:val="2"/>
        </w:numPr>
        <w:bidi/>
        <w:jc w:val="both"/>
        <w:rPr>
          <w:b/>
          <w:bCs/>
          <w:sz w:val="28"/>
          <w:szCs w:val="28"/>
          <w:rtl/>
        </w:rPr>
      </w:pPr>
      <w:r w:rsidRPr="00A332B4">
        <w:rPr>
          <w:b/>
          <w:bCs/>
          <w:sz w:val="28"/>
          <w:szCs w:val="28"/>
          <w:rtl/>
        </w:rPr>
        <w:t>شرح غريب ألفاظ الأحاديث النبوية الشريفة .</w:t>
      </w:r>
    </w:p>
    <w:p w:rsidR="007E6FBB" w:rsidRPr="00A332B4" w:rsidRDefault="00B642D7" w:rsidP="000B5FDA">
      <w:pPr>
        <w:numPr>
          <w:ilvl w:val="0"/>
          <w:numId w:val="2"/>
        </w:numPr>
        <w:bidi/>
        <w:jc w:val="both"/>
        <w:rPr>
          <w:b/>
          <w:bCs/>
          <w:sz w:val="28"/>
          <w:szCs w:val="28"/>
        </w:rPr>
      </w:pPr>
      <w:r w:rsidRPr="00A332B4">
        <w:rPr>
          <w:b/>
          <w:bCs/>
          <w:sz w:val="28"/>
          <w:szCs w:val="28"/>
          <w:rtl/>
        </w:rPr>
        <w:t>تحليل جملة مختارة من الأحاديث النبوية الشريفة المتعلقة بالأحكام الشرعية للنكاح ، والطلاق ، وأمور هامَّة أخرى .</w:t>
      </w:r>
    </w:p>
    <w:p w:rsidR="000B5FDA" w:rsidRPr="00A332B4" w:rsidRDefault="000B5FDA" w:rsidP="000B5FDA">
      <w:pPr>
        <w:ind w:left="360"/>
        <w:jc w:val="right"/>
        <w:rPr>
          <w:b/>
          <w:bCs/>
          <w:sz w:val="28"/>
          <w:szCs w:val="28"/>
        </w:rPr>
      </w:pPr>
      <w:r w:rsidRPr="00A332B4">
        <w:rPr>
          <w:b/>
          <w:bCs/>
          <w:sz w:val="28"/>
          <w:szCs w:val="28"/>
          <w:u w:val="single"/>
          <w:rtl/>
        </w:rPr>
        <w:t xml:space="preserve">ثانيا : محتواه . </w:t>
      </w:r>
    </w:p>
    <w:p w:rsidR="000B5FDA" w:rsidRPr="00A332B4" w:rsidRDefault="000B5FDA" w:rsidP="000B5FDA">
      <w:pPr>
        <w:ind w:left="360"/>
        <w:jc w:val="right"/>
        <w:rPr>
          <w:b/>
          <w:bCs/>
          <w:sz w:val="28"/>
          <w:szCs w:val="28"/>
          <w:rtl/>
        </w:rPr>
      </w:pPr>
      <w:r w:rsidRPr="00A332B4">
        <w:rPr>
          <w:b/>
          <w:bCs/>
          <w:sz w:val="28"/>
          <w:szCs w:val="28"/>
          <w:rtl/>
        </w:rPr>
        <w:t xml:space="preserve">       يحتوي هذا المقرَّر على دراسات لجملة مختارة من الأحاديث النبوية الشريفة الواردة في كتب : النكاح ، والطلاق ، والجامع ؛ التي اشتمل عليها مؤلَّف : (بلوغ المرام ) لأبي الفضل ؛ شهاب الدين ؛ أحمد بن علي بن حجر العسقلاني ؛ المتوفى عام (852هـ).</w:t>
      </w:r>
    </w:p>
    <w:p w:rsidR="00D33A34" w:rsidRPr="00A332B4" w:rsidRDefault="00D33A34" w:rsidP="00D33A34">
      <w:pPr>
        <w:bidi/>
        <w:jc w:val="both"/>
        <w:rPr>
          <w:b/>
          <w:bCs/>
          <w:sz w:val="28"/>
          <w:szCs w:val="28"/>
          <w:rtl/>
        </w:rPr>
      </w:pPr>
    </w:p>
    <w:p w:rsidR="00D33A34" w:rsidRPr="00A332B4" w:rsidRDefault="00D33A34" w:rsidP="00D33A34">
      <w:pPr>
        <w:bidi/>
        <w:jc w:val="both"/>
        <w:rPr>
          <w:b/>
          <w:bCs/>
          <w:sz w:val="28"/>
          <w:szCs w:val="28"/>
        </w:rPr>
      </w:pPr>
      <w:r w:rsidRPr="00A332B4">
        <w:rPr>
          <w:b/>
          <w:bCs/>
          <w:sz w:val="28"/>
          <w:szCs w:val="28"/>
          <w:u w:val="single"/>
          <w:rtl/>
        </w:rPr>
        <w:t>المراجع المساعدة :</w:t>
      </w:r>
    </w:p>
    <w:p w:rsidR="00D33A34" w:rsidRPr="00A332B4" w:rsidRDefault="00D33A34" w:rsidP="00D33A34">
      <w:pPr>
        <w:bidi/>
        <w:jc w:val="both"/>
        <w:rPr>
          <w:b/>
          <w:bCs/>
          <w:sz w:val="28"/>
          <w:szCs w:val="28"/>
          <w:rtl/>
        </w:rPr>
      </w:pPr>
      <w:r w:rsidRPr="00A332B4">
        <w:rPr>
          <w:b/>
          <w:bCs/>
          <w:sz w:val="28"/>
          <w:szCs w:val="28"/>
          <w:rtl/>
        </w:rPr>
        <w:t xml:space="preserve"> - فتح الباري شرح صحيح البخاري ؛ لابن حجر العسقلاني .</w:t>
      </w:r>
    </w:p>
    <w:p w:rsidR="00D33A34" w:rsidRPr="00A332B4" w:rsidRDefault="00D33A34" w:rsidP="00D33A34">
      <w:pPr>
        <w:bidi/>
        <w:jc w:val="both"/>
        <w:rPr>
          <w:b/>
          <w:bCs/>
          <w:sz w:val="28"/>
          <w:szCs w:val="28"/>
          <w:rtl/>
        </w:rPr>
      </w:pPr>
      <w:r w:rsidRPr="00A332B4">
        <w:rPr>
          <w:b/>
          <w:bCs/>
          <w:sz w:val="28"/>
          <w:szCs w:val="28"/>
          <w:rtl/>
        </w:rPr>
        <w:t xml:space="preserve"> - المنهاج شرح صحيح مسلم بن الحجاج ؛ للنووي .</w:t>
      </w:r>
    </w:p>
    <w:p w:rsidR="00D33A34" w:rsidRPr="00A332B4" w:rsidRDefault="00D33A34" w:rsidP="00D33A34">
      <w:pPr>
        <w:bidi/>
        <w:jc w:val="both"/>
        <w:rPr>
          <w:b/>
          <w:bCs/>
          <w:sz w:val="28"/>
          <w:szCs w:val="28"/>
          <w:rtl/>
        </w:rPr>
      </w:pPr>
      <w:r w:rsidRPr="00A332B4">
        <w:rPr>
          <w:b/>
          <w:bCs/>
          <w:sz w:val="28"/>
          <w:szCs w:val="28"/>
          <w:rtl/>
        </w:rPr>
        <w:t xml:space="preserve"> - نيل الأوطار شرح منتقى الأخبار ؛ للشوكاني .</w:t>
      </w:r>
    </w:p>
    <w:p w:rsidR="000B5FDA" w:rsidRPr="00A332B4" w:rsidRDefault="000B5FDA" w:rsidP="000B5FDA">
      <w:pPr>
        <w:bidi/>
        <w:jc w:val="both"/>
        <w:rPr>
          <w:b/>
          <w:bCs/>
          <w:sz w:val="28"/>
          <w:szCs w:val="28"/>
          <w:rtl/>
        </w:rPr>
      </w:pPr>
    </w:p>
    <w:p w:rsidR="000B5FDA" w:rsidRPr="00A332B4" w:rsidRDefault="000B5FDA" w:rsidP="000B5FDA">
      <w:pPr>
        <w:bidi/>
        <w:jc w:val="both"/>
        <w:rPr>
          <w:b/>
          <w:bCs/>
          <w:sz w:val="28"/>
          <w:szCs w:val="28"/>
        </w:rPr>
      </w:pPr>
      <w:r w:rsidRPr="00A332B4">
        <w:rPr>
          <w:b/>
          <w:bCs/>
          <w:sz w:val="28"/>
          <w:szCs w:val="28"/>
          <w:u w:val="single"/>
          <w:rtl/>
        </w:rPr>
        <w:t xml:space="preserve">المواقع الإلكترونية </w:t>
      </w:r>
      <w:r w:rsidRPr="00A332B4">
        <w:rPr>
          <w:b/>
          <w:bCs/>
          <w:sz w:val="28"/>
          <w:szCs w:val="28"/>
          <w:rtl/>
        </w:rPr>
        <w:t>:</w:t>
      </w:r>
    </w:p>
    <w:p w:rsidR="000B5FDA" w:rsidRPr="00A332B4" w:rsidRDefault="000B5FDA" w:rsidP="000B5FDA">
      <w:pPr>
        <w:bidi/>
        <w:jc w:val="both"/>
        <w:rPr>
          <w:b/>
          <w:bCs/>
          <w:sz w:val="28"/>
          <w:szCs w:val="28"/>
          <w:rtl/>
        </w:rPr>
      </w:pPr>
      <w:r w:rsidRPr="00A332B4">
        <w:rPr>
          <w:b/>
          <w:bCs/>
          <w:sz w:val="28"/>
          <w:szCs w:val="28"/>
          <w:rtl/>
        </w:rPr>
        <w:t>موقع المكتبة الشاملة  ــ موقع شبكة السنة النبوية وعلومها .</w:t>
      </w:r>
    </w:p>
    <w:p w:rsidR="005F7D6B" w:rsidRPr="00A332B4" w:rsidRDefault="005F7D6B" w:rsidP="005F7D6B">
      <w:pPr>
        <w:bidi/>
        <w:jc w:val="both"/>
        <w:rPr>
          <w:b/>
          <w:bCs/>
          <w:sz w:val="28"/>
          <w:szCs w:val="28"/>
          <w:rtl/>
        </w:rPr>
      </w:pPr>
    </w:p>
    <w:p w:rsidR="00D33A34" w:rsidRPr="00A332B4" w:rsidRDefault="005F7D6B" w:rsidP="00D33A34">
      <w:pPr>
        <w:bidi/>
        <w:jc w:val="both"/>
        <w:rPr>
          <w:b/>
          <w:bCs/>
          <w:sz w:val="28"/>
          <w:szCs w:val="28"/>
          <w:rtl/>
        </w:rPr>
      </w:pPr>
      <w:r w:rsidRPr="00A332B4">
        <w:rPr>
          <w:rFonts w:hint="cs"/>
          <w:b/>
          <w:bCs/>
          <w:sz w:val="28"/>
          <w:szCs w:val="28"/>
          <w:rtl/>
        </w:rPr>
        <w:lastRenderedPageBreak/>
        <w:t xml:space="preserve">والكتاب المقرر  في سبل السلام  هو المجلد الثالث </w:t>
      </w:r>
    </w:p>
    <w:p w:rsidR="005F7D6B" w:rsidRPr="00A332B4" w:rsidRDefault="005F7D6B" w:rsidP="005F7D6B">
      <w:pPr>
        <w:bidi/>
        <w:jc w:val="both"/>
        <w:rPr>
          <w:b/>
          <w:bCs/>
          <w:sz w:val="28"/>
          <w:szCs w:val="28"/>
          <w:rtl/>
        </w:rPr>
      </w:pPr>
      <w:r w:rsidRPr="00A332B4">
        <w:rPr>
          <w:rFonts w:hint="cs"/>
          <w:b/>
          <w:bCs/>
          <w:sz w:val="28"/>
          <w:szCs w:val="28"/>
          <w:rtl/>
        </w:rPr>
        <w:t xml:space="preserve">الجزء السادس والذي يبدأ بكتاب النكاح </w:t>
      </w:r>
    </w:p>
    <w:p w:rsidR="005F7D6B" w:rsidRPr="00A332B4" w:rsidRDefault="005F7D6B" w:rsidP="005F7D6B">
      <w:pPr>
        <w:bidi/>
        <w:jc w:val="both"/>
        <w:rPr>
          <w:b/>
          <w:bCs/>
          <w:sz w:val="28"/>
          <w:szCs w:val="28"/>
          <w:rtl/>
        </w:rPr>
      </w:pPr>
    </w:p>
    <w:p w:rsidR="005F7D6B" w:rsidRPr="00A332B4" w:rsidRDefault="005F7D6B" w:rsidP="005F7D6B">
      <w:pPr>
        <w:bidi/>
        <w:jc w:val="both"/>
        <w:rPr>
          <w:b/>
          <w:bCs/>
          <w:sz w:val="28"/>
          <w:szCs w:val="28"/>
          <w:rtl/>
        </w:rPr>
      </w:pPr>
      <w:r w:rsidRPr="00A332B4">
        <w:rPr>
          <w:rFonts w:hint="cs"/>
          <w:b/>
          <w:bCs/>
          <w:sz w:val="28"/>
          <w:szCs w:val="28"/>
          <w:rtl/>
        </w:rPr>
        <w:t xml:space="preserve">استغرق حوالي 150 صفحة من صفحات الكتاب يقع ما بين الصفحة الخامسة إلى الصفحة 154 </w:t>
      </w:r>
    </w:p>
    <w:p w:rsidR="005F7D6B" w:rsidRPr="00A332B4" w:rsidRDefault="005F7D6B" w:rsidP="005F7D6B">
      <w:pPr>
        <w:bidi/>
        <w:jc w:val="both"/>
        <w:rPr>
          <w:b/>
          <w:bCs/>
          <w:sz w:val="28"/>
          <w:szCs w:val="28"/>
          <w:rtl/>
        </w:rPr>
      </w:pPr>
      <w:r w:rsidRPr="00A332B4">
        <w:rPr>
          <w:rFonts w:hint="cs"/>
          <w:b/>
          <w:bCs/>
          <w:sz w:val="28"/>
          <w:szCs w:val="28"/>
          <w:rtl/>
        </w:rPr>
        <w:t>وكتاب النكاح مكون من 7 أبواب وهي :</w:t>
      </w:r>
    </w:p>
    <w:p w:rsidR="005F7D6B" w:rsidRPr="00A332B4" w:rsidRDefault="005F7D6B" w:rsidP="005F7D6B">
      <w:pPr>
        <w:bidi/>
        <w:jc w:val="both"/>
        <w:rPr>
          <w:b/>
          <w:bCs/>
          <w:sz w:val="28"/>
          <w:szCs w:val="28"/>
          <w:rtl/>
        </w:rPr>
      </w:pPr>
      <w:r w:rsidRPr="00A332B4">
        <w:rPr>
          <w:rFonts w:hint="cs"/>
          <w:b/>
          <w:bCs/>
          <w:sz w:val="28"/>
          <w:szCs w:val="28"/>
          <w:rtl/>
        </w:rPr>
        <w:t xml:space="preserve">أحكام النكاح </w:t>
      </w:r>
      <w:r w:rsidRPr="00A332B4">
        <w:rPr>
          <w:b/>
          <w:bCs/>
          <w:sz w:val="28"/>
          <w:szCs w:val="28"/>
          <w:rtl/>
        </w:rPr>
        <w:t>–</w:t>
      </w:r>
      <w:r w:rsidRPr="00A332B4">
        <w:rPr>
          <w:rFonts w:hint="cs"/>
          <w:b/>
          <w:bCs/>
          <w:sz w:val="28"/>
          <w:szCs w:val="28"/>
          <w:rtl/>
        </w:rPr>
        <w:t xml:space="preserve"> الكفاءة والخيار </w:t>
      </w:r>
      <w:r w:rsidRPr="00A332B4">
        <w:rPr>
          <w:b/>
          <w:bCs/>
          <w:sz w:val="28"/>
          <w:szCs w:val="28"/>
          <w:rtl/>
        </w:rPr>
        <w:t>–</w:t>
      </w:r>
      <w:r w:rsidRPr="00A332B4">
        <w:rPr>
          <w:rFonts w:hint="cs"/>
          <w:b/>
          <w:bCs/>
          <w:sz w:val="28"/>
          <w:szCs w:val="28"/>
          <w:rtl/>
        </w:rPr>
        <w:t xml:space="preserve"> عشرة النساء </w:t>
      </w:r>
      <w:r w:rsidRPr="00A332B4">
        <w:rPr>
          <w:b/>
          <w:bCs/>
          <w:sz w:val="28"/>
          <w:szCs w:val="28"/>
          <w:rtl/>
        </w:rPr>
        <w:t>–</w:t>
      </w:r>
      <w:r w:rsidRPr="00A332B4">
        <w:rPr>
          <w:rFonts w:hint="cs"/>
          <w:b/>
          <w:bCs/>
          <w:sz w:val="28"/>
          <w:szCs w:val="28"/>
          <w:rtl/>
        </w:rPr>
        <w:t xml:space="preserve"> الصداق  - الوليمة </w:t>
      </w:r>
      <w:r w:rsidRPr="00A332B4">
        <w:rPr>
          <w:b/>
          <w:bCs/>
          <w:sz w:val="28"/>
          <w:szCs w:val="28"/>
          <w:rtl/>
        </w:rPr>
        <w:t>–</w:t>
      </w:r>
      <w:r w:rsidRPr="00A332B4">
        <w:rPr>
          <w:rFonts w:hint="cs"/>
          <w:b/>
          <w:bCs/>
          <w:sz w:val="28"/>
          <w:szCs w:val="28"/>
          <w:rtl/>
        </w:rPr>
        <w:t xml:space="preserve"> القسم بين الزوجات </w:t>
      </w:r>
      <w:r w:rsidRPr="00A332B4">
        <w:rPr>
          <w:b/>
          <w:bCs/>
          <w:sz w:val="28"/>
          <w:szCs w:val="28"/>
          <w:rtl/>
        </w:rPr>
        <w:t>–</w:t>
      </w:r>
      <w:r w:rsidRPr="00A332B4">
        <w:rPr>
          <w:rFonts w:hint="cs"/>
          <w:b/>
          <w:bCs/>
          <w:sz w:val="28"/>
          <w:szCs w:val="28"/>
          <w:rtl/>
        </w:rPr>
        <w:t xml:space="preserve"> الخلع </w:t>
      </w:r>
    </w:p>
    <w:p w:rsidR="005F7D6B" w:rsidRPr="00A332B4" w:rsidRDefault="005F7D6B" w:rsidP="005F7D6B">
      <w:pPr>
        <w:bidi/>
        <w:jc w:val="both"/>
        <w:rPr>
          <w:b/>
          <w:bCs/>
          <w:sz w:val="28"/>
          <w:szCs w:val="28"/>
          <w:rtl/>
        </w:rPr>
      </w:pPr>
      <w:r w:rsidRPr="00A332B4">
        <w:rPr>
          <w:rFonts w:hint="cs"/>
          <w:b/>
          <w:bCs/>
          <w:sz w:val="28"/>
          <w:szCs w:val="28"/>
          <w:rtl/>
        </w:rPr>
        <w:t xml:space="preserve">يشتمل على 95 حديث نبوي شريف </w:t>
      </w:r>
    </w:p>
    <w:p w:rsidR="005F7D6B" w:rsidRPr="00A332B4" w:rsidRDefault="005F7D6B" w:rsidP="005F7D6B">
      <w:pPr>
        <w:bidi/>
        <w:jc w:val="both"/>
        <w:rPr>
          <w:b/>
          <w:bCs/>
          <w:sz w:val="28"/>
          <w:szCs w:val="28"/>
          <w:rtl/>
        </w:rPr>
      </w:pPr>
      <w:r w:rsidRPr="00A332B4">
        <w:rPr>
          <w:rFonts w:hint="cs"/>
          <w:b/>
          <w:bCs/>
          <w:sz w:val="28"/>
          <w:szCs w:val="28"/>
          <w:rtl/>
        </w:rPr>
        <w:t xml:space="preserve">من الحديث رقم 912 إلى الحديث رقم 1006          ( 6 محاضرات تقريبا ) </w:t>
      </w:r>
    </w:p>
    <w:p w:rsidR="005F7D6B" w:rsidRPr="00A332B4" w:rsidRDefault="005F7D6B" w:rsidP="005F7D6B">
      <w:pPr>
        <w:bidi/>
        <w:jc w:val="both"/>
        <w:rPr>
          <w:b/>
          <w:bCs/>
          <w:sz w:val="28"/>
          <w:szCs w:val="28"/>
          <w:rtl/>
        </w:rPr>
      </w:pPr>
    </w:p>
    <w:p w:rsidR="005F7D6B" w:rsidRPr="00A332B4" w:rsidRDefault="005F7D6B" w:rsidP="00123596">
      <w:pPr>
        <w:bidi/>
        <w:jc w:val="both"/>
        <w:rPr>
          <w:b/>
          <w:bCs/>
          <w:sz w:val="28"/>
          <w:szCs w:val="28"/>
          <w:rtl/>
        </w:rPr>
      </w:pPr>
      <w:r w:rsidRPr="00A332B4">
        <w:rPr>
          <w:rFonts w:hint="cs"/>
          <w:b/>
          <w:bCs/>
          <w:sz w:val="28"/>
          <w:szCs w:val="28"/>
          <w:rtl/>
        </w:rPr>
        <w:t xml:space="preserve">ثم كتاب </w:t>
      </w:r>
      <w:r w:rsidR="00123596" w:rsidRPr="00A332B4">
        <w:rPr>
          <w:rFonts w:hint="cs"/>
          <w:b/>
          <w:bCs/>
          <w:sz w:val="28"/>
          <w:szCs w:val="28"/>
          <w:rtl/>
        </w:rPr>
        <w:t xml:space="preserve">الطلاق  وهو الكتاب التاسع بعد كتاب النكاح وعدده 29 صفحة يقع بين الصفحة  155 إلى الصفحة 183 </w:t>
      </w:r>
    </w:p>
    <w:p w:rsidR="00123596" w:rsidRPr="00A332B4" w:rsidRDefault="00123596" w:rsidP="00123596">
      <w:pPr>
        <w:bidi/>
        <w:jc w:val="both"/>
        <w:rPr>
          <w:b/>
          <w:bCs/>
          <w:sz w:val="28"/>
          <w:szCs w:val="28"/>
          <w:rtl/>
        </w:rPr>
      </w:pPr>
      <w:r w:rsidRPr="00A332B4">
        <w:rPr>
          <w:rFonts w:hint="cs"/>
          <w:b/>
          <w:bCs/>
          <w:sz w:val="28"/>
          <w:szCs w:val="28"/>
          <w:rtl/>
        </w:rPr>
        <w:t xml:space="preserve">وهو يشتمل على 15 حديث نبوي شريف  من الحديث رقم   1007 إلى الحديث رقم 1021   ( محاضرتين إلى ثلاث ) </w:t>
      </w:r>
    </w:p>
    <w:p w:rsidR="00123596" w:rsidRPr="00A332B4" w:rsidRDefault="00123596" w:rsidP="00123596">
      <w:pPr>
        <w:bidi/>
        <w:jc w:val="both"/>
        <w:rPr>
          <w:b/>
          <w:bCs/>
          <w:sz w:val="28"/>
          <w:szCs w:val="28"/>
          <w:rtl/>
        </w:rPr>
      </w:pPr>
    </w:p>
    <w:p w:rsidR="00123596" w:rsidRPr="00A332B4" w:rsidRDefault="00123596" w:rsidP="00123596">
      <w:pPr>
        <w:bidi/>
        <w:jc w:val="both"/>
        <w:rPr>
          <w:b/>
          <w:bCs/>
          <w:sz w:val="28"/>
          <w:szCs w:val="28"/>
          <w:rtl/>
        </w:rPr>
      </w:pPr>
      <w:r w:rsidRPr="00A332B4">
        <w:rPr>
          <w:rFonts w:hint="cs"/>
          <w:b/>
          <w:bCs/>
          <w:sz w:val="28"/>
          <w:szCs w:val="28"/>
          <w:rtl/>
        </w:rPr>
        <w:t xml:space="preserve">ننطلق إلى المجلد الرابع  يحوي الجزئين السابع والثامن  وفيه كتاب الجامع : وهو الكتاب الثامن عشر من كتب بلوغ المرام </w:t>
      </w:r>
    </w:p>
    <w:p w:rsidR="00123596" w:rsidRPr="00A332B4" w:rsidRDefault="00123596" w:rsidP="00123596">
      <w:pPr>
        <w:bidi/>
        <w:jc w:val="both"/>
        <w:rPr>
          <w:b/>
          <w:bCs/>
          <w:sz w:val="28"/>
          <w:szCs w:val="28"/>
          <w:rtl/>
        </w:rPr>
      </w:pPr>
    </w:p>
    <w:p w:rsidR="001D569B" w:rsidRPr="00A332B4" w:rsidRDefault="00123596" w:rsidP="001D569B">
      <w:pPr>
        <w:bidi/>
        <w:jc w:val="both"/>
        <w:rPr>
          <w:b/>
          <w:bCs/>
          <w:sz w:val="28"/>
          <w:szCs w:val="28"/>
          <w:rtl/>
        </w:rPr>
      </w:pPr>
      <w:r w:rsidRPr="00A332B4">
        <w:rPr>
          <w:rFonts w:hint="cs"/>
          <w:b/>
          <w:bCs/>
          <w:sz w:val="28"/>
          <w:szCs w:val="28"/>
          <w:rtl/>
        </w:rPr>
        <w:t>سنبدأ بصفحة 131  وهو يقع في 198 صفحة أي ما يقرب من</w:t>
      </w:r>
      <w:r w:rsidR="001D569B" w:rsidRPr="00A332B4">
        <w:rPr>
          <w:rFonts w:hint="cs"/>
          <w:b/>
          <w:bCs/>
          <w:sz w:val="28"/>
          <w:szCs w:val="28"/>
          <w:rtl/>
        </w:rPr>
        <w:t xml:space="preserve"> 200 صفحة من صفحة 131 إلى صفحة 328 وهو مكون من 6 أبواب أسردها فيما يأتي :</w:t>
      </w:r>
    </w:p>
    <w:p w:rsidR="001D569B" w:rsidRPr="00A332B4" w:rsidRDefault="001D569B" w:rsidP="001D569B">
      <w:pPr>
        <w:pStyle w:val="a7"/>
        <w:numPr>
          <w:ilvl w:val="0"/>
          <w:numId w:val="1"/>
        </w:numPr>
        <w:bidi/>
        <w:jc w:val="both"/>
        <w:rPr>
          <w:b/>
          <w:bCs/>
          <w:sz w:val="28"/>
          <w:szCs w:val="28"/>
        </w:rPr>
      </w:pPr>
      <w:r w:rsidRPr="00A332B4">
        <w:rPr>
          <w:rFonts w:hint="cs"/>
          <w:b/>
          <w:bCs/>
          <w:sz w:val="28"/>
          <w:szCs w:val="28"/>
          <w:rtl/>
        </w:rPr>
        <w:t xml:space="preserve">باب الآدب </w:t>
      </w:r>
    </w:p>
    <w:p w:rsidR="001D569B" w:rsidRPr="00A332B4" w:rsidRDefault="001D569B" w:rsidP="001D569B">
      <w:pPr>
        <w:pStyle w:val="a7"/>
        <w:numPr>
          <w:ilvl w:val="0"/>
          <w:numId w:val="1"/>
        </w:numPr>
        <w:bidi/>
        <w:jc w:val="both"/>
        <w:rPr>
          <w:b/>
          <w:bCs/>
          <w:sz w:val="28"/>
          <w:szCs w:val="28"/>
        </w:rPr>
      </w:pPr>
      <w:r w:rsidRPr="00A332B4">
        <w:rPr>
          <w:rFonts w:hint="cs"/>
          <w:b/>
          <w:bCs/>
          <w:sz w:val="28"/>
          <w:szCs w:val="28"/>
          <w:rtl/>
        </w:rPr>
        <w:t xml:space="preserve">باب البر والصلة </w:t>
      </w:r>
    </w:p>
    <w:p w:rsidR="001D569B" w:rsidRPr="00A332B4" w:rsidRDefault="001D569B" w:rsidP="001D569B">
      <w:pPr>
        <w:pStyle w:val="a7"/>
        <w:numPr>
          <w:ilvl w:val="0"/>
          <w:numId w:val="1"/>
        </w:numPr>
        <w:bidi/>
        <w:jc w:val="both"/>
        <w:rPr>
          <w:b/>
          <w:bCs/>
          <w:sz w:val="28"/>
          <w:szCs w:val="28"/>
        </w:rPr>
      </w:pPr>
      <w:r w:rsidRPr="00A332B4">
        <w:rPr>
          <w:rFonts w:hint="cs"/>
          <w:b/>
          <w:bCs/>
          <w:sz w:val="28"/>
          <w:szCs w:val="28"/>
          <w:rtl/>
        </w:rPr>
        <w:t xml:space="preserve">باب الزهد والورع </w:t>
      </w:r>
    </w:p>
    <w:p w:rsidR="001D569B" w:rsidRPr="00A332B4" w:rsidRDefault="001D569B" w:rsidP="001D569B">
      <w:pPr>
        <w:pStyle w:val="a7"/>
        <w:numPr>
          <w:ilvl w:val="0"/>
          <w:numId w:val="1"/>
        </w:numPr>
        <w:bidi/>
        <w:jc w:val="both"/>
        <w:rPr>
          <w:b/>
          <w:bCs/>
          <w:sz w:val="28"/>
          <w:szCs w:val="28"/>
        </w:rPr>
      </w:pPr>
      <w:r w:rsidRPr="00A332B4">
        <w:rPr>
          <w:rFonts w:hint="cs"/>
          <w:b/>
          <w:bCs/>
          <w:sz w:val="28"/>
          <w:szCs w:val="28"/>
          <w:rtl/>
        </w:rPr>
        <w:t xml:space="preserve">باب الترهيب من مساوئ الأخلاق </w:t>
      </w:r>
    </w:p>
    <w:p w:rsidR="001D569B" w:rsidRPr="00A332B4" w:rsidRDefault="001D569B" w:rsidP="001D569B">
      <w:pPr>
        <w:pStyle w:val="a7"/>
        <w:numPr>
          <w:ilvl w:val="0"/>
          <w:numId w:val="1"/>
        </w:numPr>
        <w:bidi/>
        <w:jc w:val="both"/>
        <w:rPr>
          <w:b/>
          <w:bCs/>
          <w:sz w:val="28"/>
          <w:szCs w:val="28"/>
        </w:rPr>
      </w:pPr>
      <w:r w:rsidRPr="00A332B4">
        <w:rPr>
          <w:rFonts w:hint="cs"/>
          <w:b/>
          <w:bCs/>
          <w:sz w:val="28"/>
          <w:szCs w:val="28"/>
          <w:rtl/>
        </w:rPr>
        <w:t xml:space="preserve">باب الترغيب في مكارم الأخلاق </w:t>
      </w:r>
    </w:p>
    <w:p w:rsidR="001D569B" w:rsidRPr="00A332B4" w:rsidRDefault="001D569B" w:rsidP="001D569B">
      <w:pPr>
        <w:pStyle w:val="a7"/>
        <w:numPr>
          <w:ilvl w:val="0"/>
          <w:numId w:val="1"/>
        </w:numPr>
        <w:bidi/>
        <w:jc w:val="both"/>
        <w:rPr>
          <w:b/>
          <w:bCs/>
          <w:sz w:val="28"/>
          <w:szCs w:val="28"/>
        </w:rPr>
      </w:pPr>
      <w:r w:rsidRPr="00A332B4">
        <w:rPr>
          <w:rFonts w:hint="cs"/>
          <w:b/>
          <w:bCs/>
          <w:sz w:val="28"/>
          <w:szCs w:val="28"/>
          <w:rtl/>
        </w:rPr>
        <w:t xml:space="preserve">باب الذكر والدعاء </w:t>
      </w:r>
    </w:p>
    <w:p w:rsidR="001D569B" w:rsidRPr="00A332B4" w:rsidRDefault="001D569B" w:rsidP="001D569B">
      <w:pPr>
        <w:pStyle w:val="a7"/>
        <w:bidi/>
        <w:jc w:val="both"/>
        <w:rPr>
          <w:b/>
          <w:bCs/>
          <w:sz w:val="28"/>
          <w:szCs w:val="28"/>
          <w:rtl/>
        </w:rPr>
      </w:pPr>
      <w:r w:rsidRPr="00A332B4">
        <w:rPr>
          <w:rFonts w:hint="cs"/>
          <w:b/>
          <w:bCs/>
          <w:sz w:val="28"/>
          <w:szCs w:val="28"/>
          <w:rtl/>
        </w:rPr>
        <w:t xml:space="preserve">ويشتمل على 127 حديث نبوي شريف </w:t>
      </w:r>
    </w:p>
    <w:p w:rsidR="00123596" w:rsidRPr="00A332B4" w:rsidRDefault="00123596" w:rsidP="00123596">
      <w:pPr>
        <w:bidi/>
        <w:jc w:val="both"/>
        <w:rPr>
          <w:b/>
          <w:bCs/>
          <w:sz w:val="28"/>
          <w:szCs w:val="28"/>
          <w:rtl/>
        </w:rPr>
      </w:pPr>
    </w:p>
    <w:p w:rsidR="00123596" w:rsidRPr="00A332B4" w:rsidRDefault="00123596" w:rsidP="00123596">
      <w:pPr>
        <w:bidi/>
        <w:jc w:val="both"/>
        <w:rPr>
          <w:b/>
          <w:bCs/>
          <w:sz w:val="28"/>
          <w:szCs w:val="28"/>
          <w:rtl/>
        </w:rPr>
      </w:pPr>
    </w:p>
    <w:p w:rsidR="005F7D6B" w:rsidRDefault="005F7D6B" w:rsidP="005F7D6B">
      <w:pPr>
        <w:bidi/>
        <w:jc w:val="both"/>
        <w:rPr>
          <w:b/>
          <w:bCs/>
          <w:sz w:val="28"/>
          <w:szCs w:val="28"/>
          <w:rtl/>
        </w:rPr>
      </w:pPr>
    </w:p>
    <w:p w:rsidR="00A332B4" w:rsidRDefault="00A332B4" w:rsidP="00A332B4">
      <w:pPr>
        <w:bidi/>
        <w:jc w:val="both"/>
        <w:rPr>
          <w:b/>
          <w:bCs/>
          <w:sz w:val="28"/>
          <w:szCs w:val="28"/>
          <w:rtl/>
        </w:rPr>
      </w:pPr>
    </w:p>
    <w:p w:rsidR="00A332B4" w:rsidRDefault="00A332B4" w:rsidP="00A332B4">
      <w:pPr>
        <w:bidi/>
        <w:jc w:val="both"/>
        <w:rPr>
          <w:b/>
          <w:bCs/>
          <w:sz w:val="28"/>
          <w:szCs w:val="28"/>
          <w:rtl/>
        </w:rPr>
      </w:pPr>
    </w:p>
    <w:p w:rsidR="00A332B4" w:rsidRDefault="00A332B4" w:rsidP="00A332B4">
      <w:pPr>
        <w:bidi/>
        <w:jc w:val="both"/>
        <w:rPr>
          <w:b/>
          <w:bCs/>
          <w:sz w:val="28"/>
          <w:szCs w:val="28"/>
          <w:rtl/>
        </w:rPr>
      </w:pPr>
    </w:p>
    <w:p w:rsidR="00A332B4" w:rsidRDefault="00A332B4" w:rsidP="00A332B4">
      <w:pPr>
        <w:bidi/>
        <w:jc w:val="both"/>
        <w:rPr>
          <w:b/>
          <w:bCs/>
          <w:sz w:val="28"/>
          <w:szCs w:val="28"/>
          <w:rtl/>
        </w:rPr>
      </w:pPr>
    </w:p>
    <w:p w:rsidR="00A332B4" w:rsidRDefault="00A332B4" w:rsidP="00A332B4">
      <w:pPr>
        <w:bidi/>
        <w:jc w:val="both"/>
        <w:rPr>
          <w:b/>
          <w:bCs/>
          <w:sz w:val="28"/>
          <w:szCs w:val="28"/>
          <w:rtl/>
        </w:rPr>
      </w:pPr>
    </w:p>
    <w:p w:rsidR="00A332B4" w:rsidRDefault="00A332B4" w:rsidP="00A332B4">
      <w:pPr>
        <w:bidi/>
        <w:jc w:val="both"/>
        <w:rPr>
          <w:b/>
          <w:bCs/>
          <w:sz w:val="28"/>
          <w:szCs w:val="28"/>
          <w:rtl/>
        </w:rPr>
      </w:pPr>
    </w:p>
    <w:p w:rsidR="00A332B4" w:rsidRDefault="00A332B4" w:rsidP="00A332B4">
      <w:pPr>
        <w:bidi/>
        <w:jc w:val="both"/>
        <w:rPr>
          <w:b/>
          <w:bCs/>
          <w:sz w:val="28"/>
          <w:szCs w:val="28"/>
          <w:rtl/>
        </w:rPr>
      </w:pPr>
    </w:p>
    <w:p w:rsidR="00A332B4" w:rsidRDefault="00A332B4" w:rsidP="00A332B4">
      <w:pPr>
        <w:bidi/>
        <w:jc w:val="both"/>
        <w:rPr>
          <w:b/>
          <w:bCs/>
          <w:sz w:val="28"/>
          <w:szCs w:val="28"/>
          <w:rtl/>
        </w:rPr>
      </w:pPr>
    </w:p>
    <w:p w:rsidR="00A332B4" w:rsidRDefault="00A332B4" w:rsidP="00A332B4">
      <w:pPr>
        <w:bidi/>
        <w:jc w:val="both"/>
        <w:rPr>
          <w:b/>
          <w:bCs/>
          <w:sz w:val="28"/>
          <w:szCs w:val="28"/>
          <w:rtl/>
        </w:rPr>
      </w:pPr>
    </w:p>
    <w:p w:rsidR="00A332B4" w:rsidRDefault="00A332B4" w:rsidP="00A332B4">
      <w:pPr>
        <w:bidi/>
        <w:jc w:val="both"/>
        <w:rPr>
          <w:b/>
          <w:bCs/>
          <w:sz w:val="28"/>
          <w:szCs w:val="28"/>
          <w:rtl/>
        </w:rPr>
      </w:pPr>
    </w:p>
    <w:p w:rsidR="00A332B4" w:rsidRDefault="00A332B4" w:rsidP="00A332B4">
      <w:pPr>
        <w:bidi/>
        <w:jc w:val="both"/>
        <w:rPr>
          <w:b/>
          <w:bCs/>
          <w:sz w:val="28"/>
          <w:szCs w:val="28"/>
          <w:rtl/>
        </w:rPr>
      </w:pPr>
    </w:p>
    <w:p w:rsidR="00A332B4" w:rsidRPr="00A332B4" w:rsidRDefault="00A332B4" w:rsidP="00A332B4">
      <w:pPr>
        <w:bidi/>
        <w:jc w:val="both"/>
        <w:rPr>
          <w:b/>
          <w:bCs/>
          <w:sz w:val="28"/>
          <w:szCs w:val="28"/>
          <w:rtl/>
        </w:rPr>
      </w:pPr>
    </w:p>
    <w:p w:rsidR="00D33A34" w:rsidRPr="00A332B4" w:rsidRDefault="00D33A34" w:rsidP="00D33A34">
      <w:pPr>
        <w:bidi/>
        <w:jc w:val="both"/>
        <w:rPr>
          <w:b/>
          <w:bCs/>
          <w:sz w:val="28"/>
          <w:szCs w:val="28"/>
          <w:rtl/>
        </w:rPr>
      </w:pPr>
    </w:p>
    <w:p w:rsidR="00D33A34" w:rsidRPr="00A332B4" w:rsidRDefault="00D33A34" w:rsidP="00D33A34">
      <w:pPr>
        <w:bidi/>
        <w:jc w:val="both"/>
        <w:rPr>
          <w:b/>
          <w:bCs/>
          <w:sz w:val="32"/>
          <w:szCs w:val="32"/>
          <w:rtl/>
        </w:rPr>
      </w:pPr>
    </w:p>
    <w:p w:rsidR="00A332B4" w:rsidRDefault="00A332B4" w:rsidP="00D33A34">
      <w:pPr>
        <w:pStyle w:val="2"/>
        <w:rPr>
          <w:rtl/>
        </w:rPr>
      </w:pPr>
      <w:r>
        <w:rPr>
          <w:rFonts w:hint="cs"/>
          <w:rtl/>
        </w:rPr>
        <w:lastRenderedPageBreak/>
        <w:t xml:space="preserve">المحاضرة الأولى </w:t>
      </w:r>
    </w:p>
    <w:p w:rsidR="00A332B4" w:rsidRDefault="00A332B4" w:rsidP="00D33A34">
      <w:pPr>
        <w:pStyle w:val="2"/>
      </w:pPr>
    </w:p>
    <w:p w:rsidR="00A21442" w:rsidRDefault="00A21442" w:rsidP="00A21442">
      <w:pPr>
        <w:jc w:val="right"/>
        <w:rPr>
          <w:sz w:val="28"/>
          <w:szCs w:val="28"/>
          <w:rtl/>
        </w:rPr>
      </w:pPr>
      <w:r w:rsidRPr="00C73490">
        <w:rPr>
          <w:rFonts w:hint="cs"/>
          <w:sz w:val="28"/>
          <w:szCs w:val="28"/>
          <w:rtl/>
        </w:rPr>
        <w:t xml:space="preserve">المجلد الثالث : الجزء السادس / كتاب النكاح وهو الكتاب الثامن من كتب هذا السفر العظيم ( سبل السلام ) </w:t>
      </w:r>
    </w:p>
    <w:p w:rsidR="00C73490" w:rsidRDefault="00C73490" w:rsidP="00C73490">
      <w:pPr>
        <w:bidi/>
        <w:rPr>
          <w:sz w:val="28"/>
          <w:szCs w:val="28"/>
          <w:rtl/>
        </w:rPr>
      </w:pPr>
    </w:p>
    <w:p w:rsidR="00C73490" w:rsidRPr="00C73490" w:rsidRDefault="00C73490" w:rsidP="00C73490">
      <w:pPr>
        <w:bidi/>
        <w:rPr>
          <w:sz w:val="28"/>
          <w:szCs w:val="28"/>
        </w:rPr>
      </w:pPr>
      <w:r w:rsidRPr="00C73490">
        <w:rPr>
          <w:b/>
          <w:bCs/>
          <w:sz w:val="28"/>
          <w:szCs w:val="28"/>
          <w:rtl/>
        </w:rPr>
        <w:t xml:space="preserve">1 - </w:t>
      </w:r>
      <w:r w:rsidRPr="00C73490">
        <w:rPr>
          <w:b/>
          <w:bCs/>
          <w:sz w:val="28"/>
          <w:szCs w:val="28"/>
        </w:rPr>
        <w:t xml:space="preserve"> </w:t>
      </w:r>
      <w:r w:rsidRPr="00C73490">
        <w:rPr>
          <w:b/>
          <w:bCs/>
          <w:sz w:val="28"/>
          <w:szCs w:val="28"/>
          <w:rtl/>
        </w:rPr>
        <w:t>مدخل إلى باب أحكام النكاح ؛</w:t>
      </w:r>
    </w:p>
    <w:p w:rsidR="00C73490" w:rsidRPr="00C73490" w:rsidRDefault="00C73490" w:rsidP="00C73490">
      <w:pPr>
        <w:bidi/>
        <w:rPr>
          <w:sz w:val="28"/>
          <w:szCs w:val="28"/>
          <w:rtl/>
        </w:rPr>
      </w:pPr>
      <w:r w:rsidRPr="00C73490">
        <w:rPr>
          <w:sz w:val="28"/>
          <w:szCs w:val="28"/>
          <w:rtl/>
        </w:rPr>
        <w:t xml:space="preserve">1/1   تعريفُ النكاح .  </w:t>
      </w:r>
    </w:p>
    <w:p w:rsidR="00C73490" w:rsidRPr="00C73490" w:rsidRDefault="00C73490" w:rsidP="00C73490">
      <w:pPr>
        <w:bidi/>
        <w:rPr>
          <w:sz w:val="28"/>
          <w:szCs w:val="28"/>
          <w:rtl/>
        </w:rPr>
      </w:pPr>
      <w:r w:rsidRPr="00C73490">
        <w:rPr>
          <w:sz w:val="28"/>
          <w:szCs w:val="28"/>
          <w:rtl/>
        </w:rPr>
        <w:t>2/1  أصلُ مشروعيتِه .</w:t>
      </w:r>
    </w:p>
    <w:p w:rsidR="00C73490" w:rsidRPr="00C73490" w:rsidRDefault="00C73490" w:rsidP="00C73490">
      <w:pPr>
        <w:bidi/>
        <w:rPr>
          <w:sz w:val="28"/>
          <w:szCs w:val="28"/>
          <w:rtl/>
        </w:rPr>
      </w:pPr>
      <w:r w:rsidRPr="00C73490">
        <w:rPr>
          <w:sz w:val="28"/>
          <w:szCs w:val="28"/>
          <w:rtl/>
        </w:rPr>
        <w:t>3/1   فوائدُه .</w:t>
      </w:r>
      <w:r w:rsidRPr="00C73490">
        <w:rPr>
          <w:b/>
          <w:bCs/>
          <w:sz w:val="28"/>
          <w:szCs w:val="28"/>
          <w:rtl/>
        </w:rPr>
        <w:t xml:space="preserve"> </w:t>
      </w:r>
    </w:p>
    <w:p w:rsidR="00C73490" w:rsidRPr="00C73490" w:rsidRDefault="00C73490" w:rsidP="00C73490">
      <w:pPr>
        <w:bidi/>
        <w:rPr>
          <w:sz w:val="28"/>
          <w:szCs w:val="28"/>
          <w:rtl/>
        </w:rPr>
      </w:pPr>
      <w:r w:rsidRPr="00C73490">
        <w:rPr>
          <w:b/>
          <w:bCs/>
          <w:sz w:val="28"/>
          <w:szCs w:val="28"/>
          <w:rtl/>
        </w:rPr>
        <w:t>2 - دراسة لثلاثة أحاديث من باب أحكام النكاح ؛</w:t>
      </w:r>
    </w:p>
    <w:p w:rsidR="00C73490" w:rsidRPr="00C73490" w:rsidRDefault="00C73490" w:rsidP="00C73490">
      <w:pPr>
        <w:bidi/>
        <w:rPr>
          <w:sz w:val="28"/>
          <w:szCs w:val="28"/>
          <w:rtl/>
        </w:rPr>
      </w:pPr>
      <w:r w:rsidRPr="00C73490">
        <w:rPr>
          <w:sz w:val="28"/>
          <w:szCs w:val="28"/>
          <w:rtl/>
        </w:rPr>
        <w:t>1/2 حديث { يا معشر الشباب  } .</w:t>
      </w:r>
    </w:p>
    <w:p w:rsidR="00C73490" w:rsidRPr="00C73490" w:rsidRDefault="00C73490" w:rsidP="00C73490">
      <w:pPr>
        <w:bidi/>
        <w:rPr>
          <w:sz w:val="28"/>
          <w:szCs w:val="28"/>
          <w:rtl/>
        </w:rPr>
      </w:pPr>
      <w:r w:rsidRPr="00C73490">
        <w:rPr>
          <w:sz w:val="28"/>
          <w:szCs w:val="28"/>
          <w:rtl/>
        </w:rPr>
        <w:t>2/2حديث  { تنكح المرأة لأربع}</w:t>
      </w:r>
    </w:p>
    <w:p w:rsidR="00A21442" w:rsidRDefault="00C73490" w:rsidP="00C73490">
      <w:pPr>
        <w:bidi/>
        <w:rPr>
          <w:sz w:val="28"/>
          <w:szCs w:val="28"/>
          <w:rtl/>
        </w:rPr>
      </w:pPr>
      <w:r w:rsidRPr="00C73490">
        <w:rPr>
          <w:sz w:val="28"/>
          <w:szCs w:val="28"/>
          <w:rtl/>
        </w:rPr>
        <w:t>3/2حديث  { بارك الله لك }.</w:t>
      </w:r>
    </w:p>
    <w:p w:rsidR="00C73490" w:rsidRDefault="00C73490" w:rsidP="00C73490">
      <w:pPr>
        <w:bidi/>
        <w:rPr>
          <w:sz w:val="28"/>
          <w:szCs w:val="28"/>
        </w:rPr>
      </w:pPr>
    </w:p>
    <w:p w:rsidR="00C73490" w:rsidRPr="00A21442" w:rsidRDefault="00C73490" w:rsidP="00C73490">
      <w:pPr>
        <w:jc w:val="right"/>
        <w:rPr>
          <w:rtl/>
        </w:rPr>
      </w:pPr>
    </w:p>
    <w:p w:rsidR="00D33A34" w:rsidRDefault="00D33A34" w:rsidP="00D33A34">
      <w:pPr>
        <w:pStyle w:val="2"/>
        <w:rPr>
          <w:rtl/>
        </w:rPr>
      </w:pPr>
      <w:r>
        <w:rPr>
          <w:rtl/>
        </w:rPr>
        <w:t>كتاب النكاح</w:t>
      </w:r>
    </w:p>
    <w:p w:rsidR="00CE7EC4" w:rsidRDefault="00CE7EC4" w:rsidP="00CE7EC4">
      <w:pPr>
        <w:rPr>
          <w:rtl/>
        </w:rPr>
      </w:pPr>
    </w:p>
    <w:p w:rsidR="00CE7EC4" w:rsidRPr="00CE7EC4" w:rsidRDefault="00CE7EC4" w:rsidP="00CE7EC4">
      <w:pPr>
        <w:jc w:val="right"/>
        <w:rPr>
          <w:b/>
          <w:bCs/>
          <w:rtl/>
        </w:rPr>
      </w:pPr>
      <w:r w:rsidRPr="00CE7EC4">
        <w:rPr>
          <w:rFonts w:hint="cs"/>
          <w:b/>
          <w:bCs/>
          <w:rtl/>
        </w:rPr>
        <w:t>مدخل :</w:t>
      </w:r>
    </w:p>
    <w:p w:rsidR="00CE7EC4" w:rsidRPr="00CE7EC4" w:rsidRDefault="00CE7EC4" w:rsidP="00CE7EC4">
      <w:pPr>
        <w:jc w:val="right"/>
      </w:pPr>
    </w:p>
    <w:p w:rsidR="00D33A34" w:rsidRDefault="00D33A34" w:rsidP="00D33A34">
      <w:pPr>
        <w:bidi/>
        <w:jc w:val="both"/>
        <w:rPr>
          <w:rFonts w:hint="cs"/>
          <w:sz w:val="28"/>
          <w:szCs w:val="28"/>
          <w:rtl/>
        </w:rPr>
      </w:pPr>
      <w:r w:rsidRPr="00670A03">
        <w:rPr>
          <w:sz w:val="28"/>
          <w:szCs w:val="28"/>
          <w:u w:val="double"/>
          <w:rtl/>
        </w:rPr>
        <w:t>النكاح لغة</w:t>
      </w:r>
      <w:r>
        <w:rPr>
          <w:sz w:val="28"/>
          <w:szCs w:val="28"/>
          <w:rtl/>
        </w:rPr>
        <w:t xml:space="preserve"> الضم والتداخل ويستعمل في الوطء</w:t>
      </w:r>
      <w:r>
        <w:rPr>
          <w:sz w:val="28"/>
          <w:szCs w:val="28"/>
        </w:rPr>
        <w:t>:</w:t>
      </w:r>
    </w:p>
    <w:p w:rsidR="00D33A34" w:rsidRDefault="00D33A34" w:rsidP="00D33A34">
      <w:pPr>
        <w:bidi/>
        <w:jc w:val="both"/>
        <w:rPr>
          <w:sz w:val="28"/>
          <w:szCs w:val="28"/>
        </w:rPr>
      </w:pPr>
      <w:r>
        <w:rPr>
          <w:sz w:val="28"/>
          <w:szCs w:val="28"/>
          <w:rtl/>
        </w:rPr>
        <w:t>وفي العقد قيل مجاز من إطلاق اسم المسبب على السبب وقيل إنه حقيقة فيهما وهو مراد من قال إنه مشترك فيهما</w:t>
      </w:r>
      <w:r>
        <w:rPr>
          <w:sz w:val="28"/>
          <w:szCs w:val="28"/>
        </w:rPr>
        <w:t>.</w:t>
      </w:r>
    </w:p>
    <w:p w:rsidR="00D33A34" w:rsidRDefault="00D33A34" w:rsidP="00D33A34">
      <w:pPr>
        <w:bidi/>
        <w:jc w:val="both"/>
        <w:rPr>
          <w:sz w:val="28"/>
          <w:szCs w:val="28"/>
          <w:rtl/>
        </w:rPr>
      </w:pPr>
      <w:r>
        <w:rPr>
          <w:sz w:val="28"/>
          <w:szCs w:val="28"/>
          <w:rtl/>
        </w:rPr>
        <w:t>وكثر استعماله في العقد فقيل إنه فيه حقيقة شرعية ولم يرد في الكتاب العزيز إلا في العقد</w:t>
      </w:r>
      <w:r>
        <w:rPr>
          <w:sz w:val="28"/>
          <w:szCs w:val="28"/>
        </w:rPr>
        <w:t>.</w:t>
      </w:r>
    </w:p>
    <w:p w:rsidR="00C65CB5" w:rsidRDefault="00C65CB5" w:rsidP="00C65CB5">
      <w:pPr>
        <w:bidi/>
        <w:jc w:val="both"/>
        <w:rPr>
          <w:sz w:val="28"/>
          <w:szCs w:val="28"/>
          <w:rtl/>
        </w:rPr>
      </w:pPr>
      <w:r>
        <w:rPr>
          <w:rFonts w:hint="cs"/>
          <w:sz w:val="28"/>
          <w:szCs w:val="28"/>
          <w:rtl/>
        </w:rPr>
        <w:t xml:space="preserve"> اختلف العلماء</w:t>
      </w:r>
      <w:r w:rsidR="00670A03">
        <w:rPr>
          <w:rFonts w:hint="cs"/>
          <w:sz w:val="28"/>
          <w:szCs w:val="28"/>
          <w:rtl/>
        </w:rPr>
        <w:t xml:space="preserve"> فمنهم من قال أن النكاح يطلق على الوطء والعقد من باب المجاز ومنهم من قال أنه يطلق عليهم من باب الحقيقة</w:t>
      </w:r>
      <w:r>
        <w:rPr>
          <w:rFonts w:hint="cs"/>
          <w:sz w:val="28"/>
          <w:szCs w:val="28"/>
          <w:rtl/>
        </w:rPr>
        <w:t xml:space="preserve"> </w:t>
      </w:r>
      <w:r w:rsidRPr="00C65CB5">
        <w:rPr>
          <w:sz w:val="28"/>
          <w:szCs w:val="28"/>
          <w:rtl/>
        </w:rPr>
        <w:t>وكل ما ورد في القرآن الكريم من لفظ النكاح فالمراد به العقد إلا في قوله تعالى :{وابتلوا اليتامى حتى إذا بلغوا النكاح } ؛ فإنَّ المراد به الحُلُم ، وفي قوله تعالى :{فلا تحل له من بعد حتى تنكح زوجا غيره}؛ فإنَّ المراد به الوطء</w:t>
      </w:r>
    </w:p>
    <w:p w:rsidR="00670A03" w:rsidRDefault="00670A03" w:rsidP="00670A03">
      <w:pPr>
        <w:bidi/>
        <w:jc w:val="both"/>
        <w:rPr>
          <w:sz w:val="28"/>
          <w:szCs w:val="28"/>
          <w:rtl/>
        </w:rPr>
      </w:pPr>
      <w:r>
        <w:rPr>
          <w:rFonts w:hint="cs"/>
          <w:sz w:val="28"/>
          <w:szCs w:val="28"/>
          <w:rtl/>
        </w:rPr>
        <w:t>والعلماء لهم تفريق بين حالات ورود الوطء والعقد بلفظ النكاح قالوا يفرق بينهما حسب السياق فإذا قيل نكح فلان ابنة فلان فإن المراد به العقد وإذا قيل نكح فلان امراته فإن المراد به الوطء</w:t>
      </w:r>
    </w:p>
    <w:p w:rsidR="00670A03" w:rsidRDefault="00670A03" w:rsidP="00670A03">
      <w:pPr>
        <w:bidi/>
        <w:jc w:val="both"/>
        <w:rPr>
          <w:sz w:val="28"/>
          <w:szCs w:val="28"/>
          <w:rtl/>
        </w:rPr>
      </w:pPr>
    </w:p>
    <w:p w:rsidR="00670A03" w:rsidRDefault="00670A03" w:rsidP="00670A03">
      <w:pPr>
        <w:bidi/>
        <w:jc w:val="both"/>
        <w:rPr>
          <w:sz w:val="28"/>
          <w:szCs w:val="28"/>
          <w:rtl/>
        </w:rPr>
      </w:pPr>
      <w:r w:rsidRPr="00670A03">
        <w:rPr>
          <w:b/>
          <w:bCs/>
          <w:sz w:val="28"/>
          <w:szCs w:val="28"/>
          <w:u w:val="double"/>
          <w:rtl/>
        </w:rPr>
        <w:t>النكاح شرعا</w:t>
      </w:r>
      <w:r w:rsidRPr="00670A03">
        <w:rPr>
          <w:b/>
          <w:bCs/>
          <w:sz w:val="28"/>
          <w:szCs w:val="28"/>
          <w:rtl/>
        </w:rPr>
        <w:t xml:space="preserve"> </w:t>
      </w:r>
      <w:r w:rsidRPr="00670A03">
        <w:rPr>
          <w:sz w:val="28"/>
          <w:szCs w:val="28"/>
          <w:rtl/>
        </w:rPr>
        <w:t>: الزواج ؛ وهو عقد بين ذكر وأنثى على استمتاع كل منهما بالآخر وإنشاء أسرة صالحة في مجتمع مسلم .</w:t>
      </w:r>
    </w:p>
    <w:p w:rsidR="00670A03" w:rsidRPr="00670A03" w:rsidRDefault="00670A03" w:rsidP="00670A03">
      <w:pPr>
        <w:bidi/>
        <w:jc w:val="both"/>
        <w:rPr>
          <w:sz w:val="28"/>
          <w:szCs w:val="28"/>
        </w:rPr>
      </w:pPr>
      <w:r w:rsidRPr="00670A03">
        <w:rPr>
          <w:b/>
          <w:bCs/>
          <w:sz w:val="28"/>
          <w:szCs w:val="28"/>
          <w:u w:val="single"/>
          <w:rtl/>
        </w:rPr>
        <w:t xml:space="preserve">[2/1] : أصل مشروعية النكاح </w:t>
      </w:r>
    </w:p>
    <w:p w:rsidR="00670A03" w:rsidRPr="00670A03" w:rsidRDefault="00670A03" w:rsidP="00670A03">
      <w:pPr>
        <w:bidi/>
        <w:jc w:val="both"/>
        <w:rPr>
          <w:sz w:val="28"/>
          <w:szCs w:val="28"/>
          <w:rtl/>
        </w:rPr>
      </w:pPr>
      <w:r w:rsidRPr="00670A03">
        <w:rPr>
          <w:sz w:val="28"/>
          <w:szCs w:val="28"/>
          <w:rtl/>
        </w:rPr>
        <w:t xml:space="preserve"> الأصل في مشروعيته : الكتاب والسنة والإجماع ؛</w:t>
      </w:r>
    </w:p>
    <w:p w:rsidR="005870CF" w:rsidRPr="00670A03" w:rsidRDefault="00FB0B93" w:rsidP="00670A03">
      <w:pPr>
        <w:numPr>
          <w:ilvl w:val="0"/>
          <w:numId w:val="4"/>
        </w:numPr>
        <w:bidi/>
        <w:jc w:val="both"/>
        <w:rPr>
          <w:sz w:val="28"/>
          <w:szCs w:val="28"/>
          <w:rtl/>
        </w:rPr>
      </w:pPr>
      <w:r w:rsidRPr="00670A03">
        <w:rPr>
          <w:sz w:val="28"/>
          <w:szCs w:val="28"/>
          <w:rtl/>
        </w:rPr>
        <w:t xml:space="preserve"> فمن الكتاب قوله تعالى :{ فانكحوا ما طاب لكم من النساء} .</w:t>
      </w:r>
    </w:p>
    <w:p w:rsidR="005870CF" w:rsidRPr="00670A03" w:rsidRDefault="00FB0B93" w:rsidP="00670A03">
      <w:pPr>
        <w:numPr>
          <w:ilvl w:val="0"/>
          <w:numId w:val="4"/>
        </w:numPr>
        <w:bidi/>
        <w:jc w:val="both"/>
        <w:rPr>
          <w:sz w:val="28"/>
          <w:szCs w:val="28"/>
          <w:rtl/>
        </w:rPr>
      </w:pPr>
      <w:r w:rsidRPr="00670A03">
        <w:rPr>
          <w:sz w:val="28"/>
          <w:szCs w:val="28"/>
          <w:rtl/>
        </w:rPr>
        <w:t xml:space="preserve"> ومن السنة ؛ قوله صلى الله عليه وسلم :{ يا معشر الشباب من استطاع منكم الباءَة فليتزوج} .</w:t>
      </w:r>
    </w:p>
    <w:p w:rsidR="005870CF" w:rsidRPr="00670A03" w:rsidRDefault="00FB0B93" w:rsidP="00670A03">
      <w:pPr>
        <w:numPr>
          <w:ilvl w:val="0"/>
          <w:numId w:val="4"/>
        </w:numPr>
        <w:bidi/>
        <w:jc w:val="both"/>
        <w:rPr>
          <w:sz w:val="28"/>
          <w:szCs w:val="28"/>
          <w:rtl/>
        </w:rPr>
      </w:pPr>
      <w:r w:rsidRPr="00670A03">
        <w:rPr>
          <w:sz w:val="28"/>
          <w:szCs w:val="28"/>
          <w:rtl/>
        </w:rPr>
        <w:t xml:space="preserve"> ومن المعلوم أنَّ المسلمين مجمعون على مشروعيته .</w:t>
      </w:r>
    </w:p>
    <w:p w:rsidR="00670A03" w:rsidRPr="00670A03" w:rsidRDefault="00670A03" w:rsidP="00670A03">
      <w:pPr>
        <w:bidi/>
        <w:jc w:val="both"/>
        <w:rPr>
          <w:sz w:val="28"/>
          <w:szCs w:val="28"/>
        </w:rPr>
      </w:pPr>
      <w:r w:rsidRPr="00670A03">
        <w:rPr>
          <w:b/>
          <w:bCs/>
          <w:sz w:val="28"/>
          <w:szCs w:val="28"/>
          <w:u w:val="single"/>
          <w:rtl/>
        </w:rPr>
        <w:t xml:space="preserve">[3/1] : فوائد النكاح ( الزواج) </w:t>
      </w:r>
    </w:p>
    <w:p w:rsidR="00670A03" w:rsidRPr="00670A03" w:rsidRDefault="00670A03" w:rsidP="00670A03">
      <w:pPr>
        <w:bidi/>
        <w:jc w:val="both"/>
        <w:rPr>
          <w:sz w:val="28"/>
          <w:szCs w:val="28"/>
          <w:rtl/>
        </w:rPr>
      </w:pPr>
      <w:r w:rsidRPr="00670A03">
        <w:rPr>
          <w:sz w:val="28"/>
          <w:szCs w:val="28"/>
          <w:rtl/>
        </w:rPr>
        <w:t xml:space="preserve">       شرع الله تعالى لعباده النكاح ( أي الزواج) ليجلب لهم منافع عظيمة ويدفع عنهم مفاسد جسيمة ؛ وهي في الحالتين لا تُعَدُّ ولا تُحصى ؛ وسأذكر فيما يأتي بعضها :</w:t>
      </w:r>
    </w:p>
    <w:p w:rsidR="005870CF" w:rsidRPr="00670A03" w:rsidRDefault="00FB0B93" w:rsidP="00670A03">
      <w:pPr>
        <w:numPr>
          <w:ilvl w:val="0"/>
          <w:numId w:val="5"/>
        </w:numPr>
        <w:bidi/>
        <w:jc w:val="both"/>
        <w:rPr>
          <w:sz w:val="28"/>
          <w:szCs w:val="28"/>
          <w:rtl/>
        </w:rPr>
      </w:pPr>
      <w:r w:rsidRPr="00670A03">
        <w:rPr>
          <w:sz w:val="28"/>
          <w:szCs w:val="28"/>
          <w:rtl/>
        </w:rPr>
        <w:t>تحصين فرجي الزوجين عن ممارسة الحرام .</w:t>
      </w:r>
    </w:p>
    <w:p w:rsidR="005870CF" w:rsidRPr="00670A03" w:rsidRDefault="00FB0B93" w:rsidP="00670A03">
      <w:pPr>
        <w:numPr>
          <w:ilvl w:val="0"/>
          <w:numId w:val="5"/>
        </w:numPr>
        <w:bidi/>
        <w:jc w:val="both"/>
        <w:rPr>
          <w:sz w:val="28"/>
          <w:szCs w:val="28"/>
          <w:rtl/>
        </w:rPr>
      </w:pPr>
      <w:r w:rsidRPr="00670A03">
        <w:rPr>
          <w:sz w:val="28"/>
          <w:szCs w:val="28"/>
          <w:rtl/>
        </w:rPr>
        <w:t>سكن كل من الزوجين للآخر وتحصيلُه مودته ورحمته !</w:t>
      </w:r>
    </w:p>
    <w:p w:rsidR="005870CF" w:rsidRPr="00670A03" w:rsidRDefault="00FB0B93" w:rsidP="00670A03">
      <w:pPr>
        <w:numPr>
          <w:ilvl w:val="0"/>
          <w:numId w:val="5"/>
        </w:numPr>
        <w:bidi/>
        <w:jc w:val="both"/>
        <w:rPr>
          <w:sz w:val="28"/>
          <w:szCs w:val="28"/>
          <w:rtl/>
        </w:rPr>
      </w:pPr>
      <w:r w:rsidRPr="00670A03">
        <w:rPr>
          <w:sz w:val="28"/>
          <w:szCs w:val="28"/>
          <w:rtl/>
        </w:rPr>
        <w:t>إنشاء أُسرة صالحة ومجتمع نقي سليم .</w:t>
      </w:r>
    </w:p>
    <w:p w:rsidR="005870CF" w:rsidRDefault="00FB0B93" w:rsidP="00670A03">
      <w:pPr>
        <w:numPr>
          <w:ilvl w:val="0"/>
          <w:numId w:val="5"/>
        </w:numPr>
        <w:bidi/>
        <w:jc w:val="both"/>
        <w:rPr>
          <w:sz w:val="28"/>
          <w:szCs w:val="28"/>
        </w:rPr>
      </w:pPr>
      <w:r w:rsidRPr="00670A03">
        <w:rPr>
          <w:sz w:val="28"/>
          <w:szCs w:val="28"/>
          <w:rtl/>
        </w:rPr>
        <w:t xml:space="preserve">تحقيق التكامل بين دوري الزوجين ؛ كسبا وإنفاقا وتربية . </w:t>
      </w:r>
    </w:p>
    <w:p w:rsidR="00A834D4" w:rsidRDefault="00A834D4" w:rsidP="00A834D4">
      <w:pPr>
        <w:bidi/>
        <w:jc w:val="both"/>
        <w:rPr>
          <w:sz w:val="28"/>
          <w:szCs w:val="28"/>
          <w:rtl/>
        </w:rPr>
      </w:pPr>
    </w:p>
    <w:p w:rsidR="00A834D4" w:rsidRDefault="00A834D4" w:rsidP="00A834D4">
      <w:pPr>
        <w:bidi/>
        <w:jc w:val="both"/>
        <w:rPr>
          <w:sz w:val="28"/>
          <w:szCs w:val="28"/>
          <w:rtl/>
        </w:rPr>
      </w:pPr>
    </w:p>
    <w:p w:rsidR="00A834D4" w:rsidRDefault="00A834D4" w:rsidP="00A834D4">
      <w:pPr>
        <w:bidi/>
        <w:jc w:val="both"/>
        <w:rPr>
          <w:sz w:val="28"/>
          <w:szCs w:val="28"/>
          <w:rtl/>
        </w:rPr>
      </w:pPr>
    </w:p>
    <w:p w:rsidR="00A834D4" w:rsidRPr="00670A03" w:rsidRDefault="00A834D4" w:rsidP="00A834D4">
      <w:pPr>
        <w:bidi/>
        <w:jc w:val="both"/>
        <w:rPr>
          <w:sz w:val="28"/>
          <w:szCs w:val="28"/>
          <w:rtl/>
        </w:rPr>
      </w:pPr>
    </w:p>
    <w:p w:rsidR="00A834D4" w:rsidRDefault="00A834D4" w:rsidP="00A834D4">
      <w:pPr>
        <w:bidi/>
        <w:ind w:left="720"/>
        <w:jc w:val="both"/>
        <w:rPr>
          <w:sz w:val="28"/>
          <w:szCs w:val="28"/>
          <w:rtl/>
        </w:rPr>
      </w:pPr>
      <w:r w:rsidRPr="00A834D4">
        <w:rPr>
          <w:b/>
          <w:bCs/>
          <w:sz w:val="28"/>
          <w:szCs w:val="28"/>
          <w:u w:val="single"/>
          <w:rtl/>
        </w:rPr>
        <w:t>ص : 5-7)</w:t>
      </w:r>
      <w:r w:rsidRPr="00A834D4">
        <w:rPr>
          <w:b/>
          <w:bCs/>
          <w:sz w:val="28"/>
          <w:szCs w:val="28"/>
          <w:u w:val="single"/>
        </w:rPr>
        <w:t xml:space="preserve"> </w:t>
      </w:r>
      <w:r w:rsidRPr="00A834D4">
        <w:rPr>
          <w:b/>
          <w:bCs/>
          <w:sz w:val="28"/>
          <w:szCs w:val="28"/>
          <w:u w:val="single"/>
          <w:rtl/>
        </w:rPr>
        <w:t>[1/2] : الحديث الأول ( ح1/ 912</w:t>
      </w:r>
    </w:p>
    <w:p w:rsidR="00CE7EC4" w:rsidRPr="00CE7EC4" w:rsidRDefault="00CE7EC4" w:rsidP="00CE7EC4">
      <w:pPr>
        <w:bidi/>
        <w:ind w:left="720"/>
        <w:jc w:val="both"/>
        <w:rPr>
          <w:color w:val="C00000"/>
          <w:sz w:val="28"/>
          <w:szCs w:val="28"/>
        </w:rPr>
      </w:pPr>
      <w:r w:rsidRPr="00CE7EC4">
        <w:rPr>
          <w:rFonts w:hint="cs"/>
          <w:color w:val="C00000"/>
          <w:sz w:val="28"/>
          <w:szCs w:val="28"/>
          <w:rtl/>
        </w:rPr>
        <w:t xml:space="preserve">مهم &gt;&gt;(وهو الحديث رقم 912 من الصفحة 5-7 من الجزء السادس من المجلد الثالث من المرجع الرئيس )   </w:t>
      </w:r>
    </w:p>
    <w:p w:rsidR="00C65CB5" w:rsidRPr="00C65CB5" w:rsidRDefault="00C65CB5" w:rsidP="00C65CB5">
      <w:pPr>
        <w:bidi/>
        <w:jc w:val="both"/>
        <w:rPr>
          <w:sz w:val="28"/>
          <w:szCs w:val="28"/>
          <w:rtl/>
        </w:rPr>
      </w:pPr>
    </w:p>
    <w:p w:rsidR="00D33A34" w:rsidRDefault="00D33A34" w:rsidP="00D33A34">
      <w:pPr>
        <w:bidi/>
        <w:jc w:val="both"/>
        <w:rPr>
          <w:sz w:val="28"/>
          <w:szCs w:val="28"/>
          <w:rtl/>
        </w:rPr>
      </w:pPr>
      <w:r>
        <w:rPr>
          <w:sz w:val="28"/>
          <w:szCs w:val="28"/>
          <w:rtl/>
        </w:rPr>
        <w:t>عَنْ عَبْدِ الله بنِ مَسْعودٍ رَضيَ الله تَعَالى عَنْهُ قالَ: قالَ لَنَا رسول الله صَلّى الله عَلَيْهِ وَسَلّم: "يَا مَعْشَرَ الشبّابِ مَنِ اسْتطاعَ مِنكم الباءَةَ فَلْيَتَزَوَجْ فإنّهُ أَغَضُّ للْبَصَر وَأَحْصَنُ للْفرج، وَمَنْ لمْ يستطعْ فَعَلَيْهِ بالصَّوْمِ فإنّهُ لَهُ وِجَاءٍ" مُتّفقٌ عَلَيْهِ</w:t>
      </w:r>
      <w:r>
        <w:rPr>
          <w:sz w:val="28"/>
          <w:szCs w:val="28"/>
        </w:rPr>
        <w:t>.</w:t>
      </w:r>
    </w:p>
    <w:p w:rsidR="00CE7EC4" w:rsidRDefault="00CE7EC4" w:rsidP="00CE7EC4">
      <w:pPr>
        <w:bidi/>
        <w:jc w:val="both"/>
        <w:rPr>
          <w:sz w:val="28"/>
          <w:szCs w:val="28"/>
          <w:rtl/>
        </w:rPr>
      </w:pPr>
      <w:r w:rsidRPr="00CE7EC4">
        <w:rPr>
          <w:b/>
          <w:bCs/>
          <w:sz w:val="28"/>
          <w:szCs w:val="28"/>
          <w:rtl/>
        </w:rPr>
        <w:t xml:space="preserve">اسم الصحابي الراوي للحديث : </w:t>
      </w:r>
      <w:r w:rsidRPr="00CE7EC4">
        <w:rPr>
          <w:sz w:val="28"/>
          <w:szCs w:val="28"/>
          <w:rtl/>
        </w:rPr>
        <w:t xml:space="preserve">عبد الله بن مسعود رضي الله عنه </w:t>
      </w:r>
      <w:r w:rsidRPr="00CE7EC4">
        <w:rPr>
          <w:b/>
          <w:bCs/>
          <w:sz w:val="28"/>
          <w:szCs w:val="28"/>
          <w:rtl/>
        </w:rPr>
        <w:t>.</w:t>
      </w:r>
      <w:r w:rsidRPr="00CE7EC4">
        <w:rPr>
          <w:sz w:val="28"/>
          <w:szCs w:val="28"/>
        </w:rPr>
        <w:t xml:space="preserve"> </w:t>
      </w:r>
    </w:p>
    <w:p w:rsidR="00ED3C35" w:rsidRDefault="00ED3C35" w:rsidP="00ED3C35">
      <w:pPr>
        <w:bidi/>
        <w:jc w:val="both"/>
        <w:rPr>
          <w:sz w:val="28"/>
          <w:szCs w:val="28"/>
          <w:rtl/>
        </w:rPr>
      </w:pPr>
    </w:p>
    <w:p w:rsidR="00CE7EC4" w:rsidRDefault="00ED3C35" w:rsidP="00ED3C35">
      <w:pPr>
        <w:bidi/>
        <w:jc w:val="both"/>
        <w:rPr>
          <w:sz w:val="28"/>
          <w:szCs w:val="28"/>
        </w:rPr>
      </w:pPr>
      <w:r>
        <w:rPr>
          <w:rFonts w:hint="cs"/>
          <w:sz w:val="28"/>
          <w:szCs w:val="28"/>
          <w:rtl/>
        </w:rPr>
        <w:t>معاني أهم مفردات الحديث :</w:t>
      </w:r>
    </w:p>
    <w:p w:rsidR="0036670E" w:rsidRDefault="00D33A34" w:rsidP="0036670E">
      <w:pPr>
        <w:bidi/>
        <w:jc w:val="both"/>
        <w:rPr>
          <w:sz w:val="28"/>
          <w:szCs w:val="28"/>
          <w:rtl/>
        </w:rPr>
      </w:pPr>
      <w:r>
        <w:rPr>
          <w:sz w:val="28"/>
          <w:szCs w:val="28"/>
          <w:rtl/>
        </w:rPr>
        <w:t>عن ابن مسعود رضي الله عنه قال: قال رسول الله صَلّى الله عَلَيْهِ وَسَلّم: "يا معشر الشباب من استطاع منكم الباءة) بالباء الموحدة والهمزة والمد (فليتزوج فإنه أغض للبصر وأحصن للفرج، ومن لم يستطع فعليه بالصوم فإنه لو وجاء) بكسر الواو والجيم والمد (متفق عليه).</w:t>
      </w:r>
    </w:p>
    <w:p w:rsidR="0036670E" w:rsidRPr="0036670E" w:rsidRDefault="0036670E" w:rsidP="0036670E">
      <w:pPr>
        <w:bidi/>
        <w:rPr>
          <w:sz w:val="28"/>
          <w:szCs w:val="28"/>
        </w:rPr>
      </w:pPr>
      <w:r w:rsidRPr="0036670E">
        <w:rPr>
          <w:sz w:val="28"/>
          <w:szCs w:val="28"/>
          <w:rtl/>
        </w:rPr>
        <w:t xml:space="preserve">معشر : جماعة يجمعهم أمر واحد ؛ كالشباب أو الشيوخ . وهـــــو جمع لا واحد له من لفظه </w:t>
      </w:r>
      <w:r>
        <w:rPr>
          <w:rFonts w:hint="cs"/>
          <w:sz w:val="28"/>
          <w:szCs w:val="28"/>
          <w:rtl/>
        </w:rPr>
        <w:t xml:space="preserve">كطلاب جمع له مفرد من لفظه وهو طالب </w:t>
      </w:r>
      <w:r w:rsidRPr="0036670E">
        <w:rPr>
          <w:sz w:val="28"/>
          <w:szCs w:val="28"/>
          <w:rtl/>
        </w:rPr>
        <w:t>، ويجمع على معاشر .</w:t>
      </w:r>
      <w:r>
        <w:rPr>
          <w:rFonts w:hint="cs"/>
          <w:sz w:val="28"/>
          <w:szCs w:val="28"/>
          <w:rtl/>
        </w:rPr>
        <w:t xml:space="preserve">كعالم ليس له مفرد  من لفظه ويجمع على عالمين </w:t>
      </w:r>
      <w:r w:rsidRPr="0036670E">
        <w:rPr>
          <w:sz w:val="28"/>
          <w:szCs w:val="28"/>
        </w:rPr>
        <w:t xml:space="preserve"> </w:t>
      </w:r>
    </w:p>
    <w:p w:rsidR="00D33A34" w:rsidRDefault="0036670E" w:rsidP="0036670E">
      <w:pPr>
        <w:bidi/>
        <w:jc w:val="both"/>
        <w:rPr>
          <w:sz w:val="28"/>
          <w:szCs w:val="28"/>
          <w:rtl/>
        </w:rPr>
      </w:pPr>
      <w:r w:rsidRPr="0036670E">
        <w:rPr>
          <w:sz w:val="28"/>
          <w:szCs w:val="28"/>
          <w:rtl/>
        </w:rPr>
        <w:t xml:space="preserve">الشباب (والشُبَّان) : جمع شاب ، ويمتد من سن البلوغ إلى سن الأربعين . </w:t>
      </w:r>
      <w:r>
        <w:rPr>
          <w:sz w:val="28"/>
          <w:szCs w:val="28"/>
          <w:rtl/>
        </w:rPr>
        <w:t>وقع الخطاب منه للشباب لأنهم مظنة الشهوة للنساء</w:t>
      </w:r>
      <w:r>
        <w:rPr>
          <w:sz w:val="28"/>
          <w:szCs w:val="28"/>
        </w:rPr>
        <w:t>.</w:t>
      </w:r>
    </w:p>
    <w:p w:rsidR="0036670E" w:rsidRPr="0036670E" w:rsidRDefault="0036670E" w:rsidP="0036670E">
      <w:pPr>
        <w:bidi/>
        <w:jc w:val="both"/>
        <w:rPr>
          <w:sz w:val="28"/>
          <w:szCs w:val="28"/>
          <w:rtl/>
        </w:rPr>
      </w:pPr>
      <w:r w:rsidRPr="0036670E">
        <w:rPr>
          <w:sz w:val="28"/>
          <w:szCs w:val="28"/>
          <w:rtl/>
        </w:rPr>
        <w:t>الباءَة : لغة : الجماع ؛ واصطلاحا : مؤنةُ النكاح (من مهر ونفقة).</w:t>
      </w:r>
    </w:p>
    <w:p w:rsidR="0036670E" w:rsidRDefault="00D33A34" w:rsidP="0036670E">
      <w:pPr>
        <w:bidi/>
        <w:jc w:val="both"/>
        <w:rPr>
          <w:rFonts w:ascii="Calibri" w:eastAsia="+mn-ea" w:hAnsi="Arial" w:cs="Arial"/>
          <w:color w:val="000000"/>
          <w:kern w:val="24"/>
          <w:sz w:val="64"/>
          <w:szCs w:val="64"/>
          <w:rtl/>
        </w:rPr>
      </w:pPr>
      <w:r>
        <w:rPr>
          <w:sz w:val="28"/>
          <w:szCs w:val="28"/>
          <w:rtl/>
        </w:rPr>
        <w:t>واختلف العلماء في المراد بالباءة والأصح أن المراد بها الجماع فتقديره من استطاع منكم الجماع لقدرته على مؤنة النكاح فليتزوج</w:t>
      </w:r>
      <w:r w:rsidR="0036670E" w:rsidRPr="0036670E">
        <w:rPr>
          <w:rFonts w:ascii="Calibri" w:eastAsia="+mn-ea" w:hAnsi="Arial" w:cs="Arial"/>
          <w:color w:val="000000"/>
          <w:kern w:val="24"/>
          <w:sz w:val="64"/>
          <w:szCs w:val="64"/>
          <w:rtl/>
        </w:rPr>
        <w:t xml:space="preserve"> </w:t>
      </w:r>
    </w:p>
    <w:p w:rsidR="0036670E" w:rsidRDefault="0036670E" w:rsidP="0036670E">
      <w:pPr>
        <w:bidi/>
        <w:jc w:val="both"/>
        <w:rPr>
          <w:sz w:val="28"/>
          <w:szCs w:val="28"/>
          <w:rtl/>
        </w:rPr>
      </w:pPr>
      <w:r w:rsidRPr="0036670E">
        <w:rPr>
          <w:sz w:val="28"/>
          <w:szCs w:val="28"/>
          <w:rtl/>
        </w:rPr>
        <w:t xml:space="preserve">أغَضُّ : أدعى إلى غض البصر؛ أي خفضِه عن النظر المحرَّم </w:t>
      </w:r>
    </w:p>
    <w:p w:rsidR="0036670E" w:rsidRDefault="0036670E" w:rsidP="0036670E">
      <w:pPr>
        <w:bidi/>
        <w:jc w:val="both"/>
        <w:rPr>
          <w:sz w:val="28"/>
          <w:szCs w:val="28"/>
          <w:rtl/>
        </w:rPr>
      </w:pPr>
      <w:r w:rsidRPr="0036670E">
        <w:rPr>
          <w:sz w:val="28"/>
          <w:szCs w:val="28"/>
          <w:rtl/>
        </w:rPr>
        <w:t>أحصن : أدعى إلى إحصان الفرج؛ أي حفظِه وتحصيل عصمته</w:t>
      </w:r>
    </w:p>
    <w:p w:rsidR="00D33A34" w:rsidRDefault="00D33A34" w:rsidP="0036670E">
      <w:pPr>
        <w:bidi/>
        <w:jc w:val="both"/>
        <w:rPr>
          <w:sz w:val="28"/>
          <w:szCs w:val="28"/>
          <w:rtl/>
        </w:rPr>
      </w:pPr>
      <w:r>
        <w:rPr>
          <w:sz w:val="28"/>
          <w:szCs w:val="28"/>
          <w:rtl/>
        </w:rPr>
        <w:t xml:space="preserve"> ومن لم يستطع الجماع لعجزه عن مؤنته فعليه بالصوم ليدفع شهوته ويقطع شر مائه كما يقطع الوجاء</w:t>
      </w:r>
      <w:r>
        <w:rPr>
          <w:sz w:val="28"/>
          <w:szCs w:val="28"/>
        </w:rPr>
        <w:t>.</w:t>
      </w:r>
    </w:p>
    <w:p w:rsidR="0036670E" w:rsidRDefault="0036670E" w:rsidP="0036670E">
      <w:pPr>
        <w:bidi/>
        <w:jc w:val="both"/>
        <w:rPr>
          <w:sz w:val="28"/>
          <w:szCs w:val="28"/>
        </w:rPr>
      </w:pPr>
      <w:r w:rsidRPr="0036670E">
        <w:rPr>
          <w:sz w:val="28"/>
          <w:szCs w:val="28"/>
          <w:rtl/>
        </w:rPr>
        <w:t>وِجاء : الوِجاءُ : هو رضُّ عروق الخصيتين حتى تنفضخ ؛ لتذهب بذلك شهوة الجماع ؛ فيكون شبيها بالخِصاء ( وهوسَلُّ الخصيتين).</w:t>
      </w:r>
    </w:p>
    <w:p w:rsidR="00D33A34" w:rsidRDefault="00D33A34" w:rsidP="00D33A34">
      <w:pPr>
        <w:bidi/>
        <w:jc w:val="both"/>
        <w:rPr>
          <w:sz w:val="28"/>
          <w:szCs w:val="28"/>
        </w:rPr>
      </w:pPr>
      <w:r>
        <w:rPr>
          <w:sz w:val="28"/>
          <w:szCs w:val="28"/>
          <w:rtl/>
        </w:rPr>
        <w:t>ووقع في رواية ابن حبان مدرجاً تفسير الوجاء بأنه الإخصاء وقيل ال</w:t>
      </w:r>
      <w:r w:rsidR="00096AFC">
        <w:rPr>
          <w:sz w:val="28"/>
          <w:szCs w:val="28"/>
          <w:rtl/>
        </w:rPr>
        <w:t>وجاء رض الخصيتين والإخصاء سلبهم</w:t>
      </w:r>
      <w:r w:rsidR="00096AFC">
        <w:rPr>
          <w:rFonts w:hint="cs"/>
          <w:sz w:val="28"/>
          <w:szCs w:val="28"/>
          <w:rtl/>
        </w:rPr>
        <w:t xml:space="preserve">ا ونزعهما من مكانهما </w:t>
      </w:r>
      <w:r>
        <w:rPr>
          <w:sz w:val="28"/>
          <w:szCs w:val="28"/>
        </w:rPr>
        <w:t>.</w:t>
      </w:r>
    </w:p>
    <w:p w:rsidR="00D33A34" w:rsidRDefault="00D33A34" w:rsidP="00D33A34">
      <w:pPr>
        <w:bidi/>
        <w:jc w:val="both"/>
        <w:rPr>
          <w:sz w:val="28"/>
          <w:szCs w:val="28"/>
          <w:rtl/>
        </w:rPr>
      </w:pPr>
      <w:r>
        <w:rPr>
          <w:sz w:val="28"/>
          <w:szCs w:val="28"/>
          <w:rtl/>
        </w:rPr>
        <w:t>والمراد أن الصوم كالوجاء</w:t>
      </w:r>
      <w:r>
        <w:rPr>
          <w:sz w:val="28"/>
          <w:szCs w:val="28"/>
        </w:rPr>
        <w:t>.</w:t>
      </w:r>
    </w:p>
    <w:p w:rsidR="00096AFC" w:rsidRDefault="00096AFC" w:rsidP="00096AFC">
      <w:pPr>
        <w:bidi/>
        <w:jc w:val="both"/>
        <w:rPr>
          <w:sz w:val="28"/>
          <w:szCs w:val="28"/>
        </w:rPr>
      </w:pPr>
      <w:r>
        <w:rPr>
          <w:sz w:val="28"/>
          <w:szCs w:val="28"/>
          <w:rtl/>
        </w:rPr>
        <w:t xml:space="preserve">وقع الخطاب منه للشباب </w:t>
      </w:r>
      <w:r>
        <w:rPr>
          <w:rFonts w:hint="cs"/>
          <w:sz w:val="28"/>
          <w:szCs w:val="28"/>
          <w:rtl/>
        </w:rPr>
        <w:t xml:space="preserve">وليس للشيوخ </w:t>
      </w:r>
      <w:r>
        <w:rPr>
          <w:sz w:val="28"/>
          <w:szCs w:val="28"/>
          <w:rtl/>
        </w:rPr>
        <w:t>لأن</w:t>
      </w:r>
      <w:r>
        <w:rPr>
          <w:rFonts w:hint="cs"/>
          <w:sz w:val="28"/>
          <w:szCs w:val="28"/>
          <w:rtl/>
        </w:rPr>
        <w:t xml:space="preserve"> الشباب</w:t>
      </w:r>
      <w:r>
        <w:rPr>
          <w:sz w:val="28"/>
          <w:szCs w:val="28"/>
          <w:rtl/>
        </w:rPr>
        <w:t xml:space="preserve"> مظنة الشهوة للنساء</w:t>
      </w:r>
      <w:r>
        <w:rPr>
          <w:sz w:val="28"/>
          <w:szCs w:val="28"/>
        </w:rPr>
        <w:t>.</w:t>
      </w:r>
    </w:p>
    <w:p w:rsidR="00D33A34" w:rsidRDefault="00096AFC" w:rsidP="00096AFC">
      <w:pPr>
        <w:bidi/>
        <w:jc w:val="both"/>
        <w:rPr>
          <w:sz w:val="28"/>
          <w:szCs w:val="28"/>
        </w:rPr>
      </w:pPr>
      <w:r>
        <w:rPr>
          <w:rFonts w:hint="cs"/>
          <w:sz w:val="28"/>
          <w:szCs w:val="28"/>
          <w:u w:val="single"/>
          <w:rtl/>
        </w:rPr>
        <w:t xml:space="preserve">بعض الفقهاء قالوا أن </w:t>
      </w:r>
      <w:r w:rsidR="00D33A34" w:rsidRPr="00096AFC">
        <w:rPr>
          <w:sz w:val="28"/>
          <w:szCs w:val="28"/>
          <w:u w:val="single"/>
          <w:rtl/>
        </w:rPr>
        <w:t>الأمر</w:t>
      </w:r>
      <w:r>
        <w:rPr>
          <w:rFonts w:hint="cs"/>
          <w:sz w:val="28"/>
          <w:szCs w:val="28"/>
          <w:u w:val="single"/>
          <w:rtl/>
        </w:rPr>
        <w:t>هنا</w:t>
      </w:r>
      <w:r w:rsidR="00D33A34" w:rsidRPr="00096AFC">
        <w:rPr>
          <w:sz w:val="28"/>
          <w:szCs w:val="28"/>
          <w:u w:val="single"/>
          <w:rtl/>
        </w:rPr>
        <w:t xml:space="preserve"> بالتزوج يقتضي وجوبه</w:t>
      </w:r>
      <w:r w:rsidR="00D33A34">
        <w:rPr>
          <w:sz w:val="28"/>
          <w:szCs w:val="28"/>
          <w:rtl/>
        </w:rPr>
        <w:t xml:space="preserve"> </w:t>
      </w:r>
      <w:r>
        <w:rPr>
          <w:rFonts w:hint="cs"/>
          <w:sz w:val="28"/>
          <w:szCs w:val="28"/>
          <w:u w:val="single"/>
          <w:rtl/>
        </w:rPr>
        <w:t>وقد اشترطوا :</w:t>
      </w:r>
      <w:r w:rsidR="00D33A34" w:rsidRPr="00096AFC">
        <w:rPr>
          <w:sz w:val="28"/>
          <w:szCs w:val="28"/>
          <w:u w:val="single"/>
          <w:rtl/>
        </w:rPr>
        <w:t xml:space="preserve"> القدرة على تحصيل مؤنته</w:t>
      </w:r>
      <w:r w:rsidR="00E668CF">
        <w:rPr>
          <w:rFonts w:hint="cs"/>
          <w:sz w:val="28"/>
          <w:szCs w:val="28"/>
          <w:u w:val="single"/>
          <w:rtl/>
        </w:rPr>
        <w:t xml:space="preserve"> والقدرة على ممارسة الجماع </w:t>
      </w:r>
      <w:r w:rsidR="00D33A34" w:rsidRPr="00096AFC">
        <w:rPr>
          <w:sz w:val="28"/>
          <w:szCs w:val="28"/>
          <w:u w:val="single"/>
          <w:rtl/>
        </w:rPr>
        <w:t xml:space="preserve"> وإلى</w:t>
      </w:r>
      <w:r w:rsidR="00D33A34">
        <w:rPr>
          <w:sz w:val="28"/>
          <w:szCs w:val="28"/>
          <w:rtl/>
        </w:rPr>
        <w:t xml:space="preserve"> الوجوب ذهب داود وهو رواية عن أحمد</w:t>
      </w:r>
      <w:r w:rsidR="00D33A34">
        <w:rPr>
          <w:sz w:val="28"/>
          <w:szCs w:val="28"/>
        </w:rPr>
        <w:t>.</w:t>
      </w:r>
    </w:p>
    <w:p w:rsidR="00D33A34" w:rsidRDefault="00D33A34" w:rsidP="00D33A34">
      <w:pPr>
        <w:bidi/>
        <w:jc w:val="both"/>
        <w:rPr>
          <w:sz w:val="28"/>
          <w:szCs w:val="28"/>
        </w:rPr>
      </w:pPr>
      <w:r>
        <w:rPr>
          <w:sz w:val="28"/>
          <w:szCs w:val="28"/>
          <w:rtl/>
        </w:rPr>
        <w:t>وقال ابن حزم: وفرض على كل قادر على الوطء إن وجد أن يتزوج أو يتسرى فإن عجز عن ذلك فليكثر من الصوم وقال: إنه قول جماعة من السلف</w:t>
      </w:r>
      <w:r>
        <w:rPr>
          <w:sz w:val="28"/>
          <w:szCs w:val="28"/>
        </w:rPr>
        <w:t>.</w:t>
      </w:r>
    </w:p>
    <w:p w:rsidR="00D33A34" w:rsidRDefault="00D33A34" w:rsidP="00D33A34">
      <w:pPr>
        <w:bidi/>
        <w:jc w:val="both"/>
        <w:rPr>
          <w:sz w:val="28"/>
          <w:szCs w:val="28"/>
        </w:rPr>
      </w:pPr>
      <w:r w:rsidRPr="00096AFC">
        <w:rPr>
          <w:sz w:val="28"/>
          <w:szCs w:val="28"/>
          <w:u w:val="single"/>
          <w:rtl/>
        </w:rPr>
        <w:t>وذهب الجمهور إلى أن الأمر للندب</w:t>
      </w:r>
      <w:r>
        <w:rPr>
          <w:sz w:val="28"/>
          <w:szCs w:val="28"/>
          <w:rtl/>
        </w:rPr>
        <w:t xml:space="preserve"> مستدلين بأنه تعالى خير بين التزوج والتسري بقوله: {فواحدة أو ماملكت أيمانكم} والتسري لا يجب إجماعاً فكذا النكاح لأنه لا تخيير بين واجب وغير واجب إلا أن دعوى الإجماع غير صحيحة لخلاف داود وابن حزم</w:t>
      </w:r>
      <w:r>
        <w:rPr>
          <w:sz w:val="28"/>
          <w:szCs w:val="28"/>
        </w:rPr>
        <w:t>.</w:t>
      </w:r>
    </w:p>
    <w:p w:rsidR="00D33A34" w:rsidRDefault="00D33A34" w:rsidP="00D33A34">
      <w:pPr>
        <w:bidi/>
        <w:jc w:val="both"/>
        <w:rPr>
          <w:sz w:val="28"/>
          <w:szCs w:val="28"/>
        </w:rPr>
      </w:pPr>
      <w:r>
        <w:rPr>
          <w:sz w:val="28"/>
          <w:szCs w:val="28"/>
          <w:rtl/>
        </w:rPr>
        <w:t>وذكر ابن دقيق العيد أن من الفقهاء من قال بالوجوب على من خاف العنت وقدر على النكاح وتعذر عليه التسري وكذا حكاه القرطبي فيجب على من لا يقدر على ترك الزنا إلا به. ثم ذكر من يحرم عليه ويكره ويندب له ويباح</w:t>
      </w:r>
      <w:r>
        <w:rPr>
          <w:sz w:val="28"/>
          <w:szCs w:val="28"/>
        </w:rPr>
        <w:t>.</w:t>
      </w:r>
    </w:p>
    <w:p w:rsidR="00D33A34" w:rsidRDefault="00D33A34" w:rsidP="00D33A34">
      <w:pPr>
        <w:bidi/>
        <w:jc w:val="both"/>
        <w:rPr>
          <w:sz w:val="28"/>
          <w:szCs w:val="28"/>
        </w:rPr>
      </w:pPr>
      <w:r>
        <w:rPr>
          <w:sz w:val="28"/>
          <w:szCs w:val="28"/>
          <w:rtl/>
        </w:rPr>
        <w:t>فيحرم على من يخل بالزوجة في الوطء والإنفاق مع قدرته عليه وتوقانه إليه</w:t>
      </w:r>
      <w:r>
        <w:rPr>
          <w:sz w:val="28"/>
          <w:szCs w:val="28"/>
        </w:rPr>
        <w:t>.</w:t>
      </w:r>
    </w:p>
    <w:p w:rsidR="00D33A34" w:rsidRDefault="00D33A34" w:rsidP="00D33A34">
      <w:pPr>
        <w:bidi/>
        <w:jc w:val="both"/>
        <w:rPr>
          <w:sz w:val="28"/>
          <w:szCs w:val="28"/>
        </w:rPr>
      </w:pPr>
      <w:r>
        <w:rPr>
          <w:sz w:val="28"/>
          <w:szCs w:val="28"/>
          <w:rtl/>
        </w:rPr>
        <w:t>ويكره في حق مثل هذا حيث لا إضرار بالزوجة</w:t>
      </w:r>
      <w:r>
        <w:rPr>
          <w:sz w:val="28"/>
          <w:szCs w:val="28"/>
        </w:rPr>
        <w:t>.</w:t>
      </w:r>
    </w:p>
    <w:p w:rsidR="00D33A34" w:rsidRDefault="00D33A34" w:rsidP="00D33A34">
      <w:pPr>
        <w:bidi/>
        <w:jc w:val="both"/>
        <w:rPr>
          <w:sz w:val="28"/>
          <w:szCs w:val="28"/>
        </w:rPr>
      </w:pPr>
      <w:r>
        <w:rPr>
          <w:sz w:val="28"/>
          <w:szCs w:val="28"/>
          <w:rtl/>
        </w:rPr>
        <w:t>والإباحة فيما إذا انتفت الدواعي والموانع</w:t>
      </w:r>
      <w:r>
        <w:rPr>
          <w:sz w:val="28"/>
          <w:szCs w:val="28"/>
        </w:rPr>
        <w:t>.</w:t>
      </w:r>
    </w:p>
    <w:p w:rsidR="00D33A34" w:rsidRDefault="00D33A34" w:rsidP="00D33A34">
      <w:pPr>
        <w:bidi/>
        <w:jc w:val="both"/>
        <w:rPr>
          <w:sz w:val="28"/>
          <w:szCs w:val="28"/>
        </w:rPr>
      </w:pPr>
      <w:r>
        <w:rPr>
          <w:sz w:val="28"/>
          <w:szCs w:val="28"/>
          <w:rtl/>
        </w:rPr>
        <w:lastRenderedPageBreak/>
        <w:t>ويندب في حق كل من يرجى منه النسل ولو لم يكن له في الوطء شهوة لقوله صَلّى الله عَلَيْهِ وَسَلّم: "فإني مكاثر بكم الأمم" ولظواهر الحث على النكاح والأمر به</w:t>
      </w:r>
      <w:r>
        <w:rPr>
          <w:sz w:val="28"/>
          <w:szCs w:val="28"/>
        </w:rPr>
        <w:t>.</w:t>
      </w:r>
    </w:p>
    <w:p w:rsidR="007473CC" w:rsidRPr="007473CC" w:rsidRDefault="00D33A34" w:rsidP="007473CC">
      <w:pPr>
        <w:bidi/>
        <w:jc w:val="both"/>
        <w:rPr>
          <w:sz w:val="28"/>
          <w:szCs w:val="28"/>
          <w:rtl/>
        </w:rPr>
      </w:pPr>
      <w:r>
        <w:rPr>
          <w:sz w:val="28"/>
          <w:szCs w:val="28"/>
          <w:rtl/>
        </w:rPr>
        <w:t>وقوله: "فعليه بالصوم" إغراء بلزوم الصوم</w:t>
      </w:r>
      <w:r w:rsidR="007473CC" w:rsidRPr="007473CC">
        <w:rPr>
          <w:sz w:val="28"/>
          <w:szCs w:val="28"/>
          <w:rtl/>
        </w:rPr>
        <w:t xml:space="preserve"> </w:t>
      </w:r>
      <w:r w:rsidR="007473CC">
        <w:rPr>
          <w:sz w:val="28"/>
          <w:szCs w:val="28"/>
          <w:rtl/>
        </w:rPr>
        <w:t>وضمير عليه يعود إلى "من" فهو مخاطب في المعنى</w:t>
      </w:r>
      <w:r w:rsidR="007473CC">
        <w:rPr>
          <w:sz w:val="28"/>
          <w:szCs w:val="28"/>
        </w:rPr>
        <w:t>.</w:t>
      </w:r>
    </w:p>
    <w:p w:rsidR="00D33A34" w:rsidRDefault="00D33A34" w:rsidP="007473CC">
      <w:pPr>
        <w:bidi/>
        <w:jc w:val="both"/>
        <w:rPr>
          <w:sz w:val="28"/>
          <w:szCs w:val="28"/>
        </w:rPr>
      </w:pPr>
      <w:r>
        <w:rPr>
          <w:sz w:val="28"/>
          <w:szCs w:val="28"/>
        </w:rPr>
        <w:t>.</w:t>
      </w:r>
      <w:r w:rsidR="00E668CF">
        <w:rPr>
          <w:rFonts w:hint="cs"/>
          <w:sz w:val="28"/>
          <w:szCs w:val="28"/>
          <w:rtl/>
        </w:rPr>
        <w:t xml:space="preserve">فمن لم يستطع الجماع </w:t>
      </w:r>
      <w:r w:rsidR="007473CC">
        <w:rPr>
          <w:rFonts w:hint="cs"/>
          <w:sz w:val="28"/>
          <w:szCs w:val="28"/>
          <w:rtl/>
        </w:rPr>
        <w:t xml:space="preserve">لعجزه عن توفير مؤنة النكاح فعليه بالصوم ليدفع شهوته ويقطع شر مائه كما يقطعه الخصاء لأن المخصي لا يمني ولا يحدث منه إمكانية الحمل وخطورته </w:t>
      </w:r>
    </w:p>
    <w:p w:rsidR="00D33A34" w:rsidRPr="00E668CF" w:rsidRDefault="00D33A34" w:rsidP="00D33A34">
      <w:pPr>
        <w:bidi/>
        <w:jc w:val="both"/>
        <w:rPr>
          <w:sz w:val="28"/>
          <w:szCs w:val="28"/>
          <w:u w:val="single"/>
        </w:rPr>
      </w:pPr>
      <w:r w:rsidRPr="00E668CF">
        <w:rPr>
          <w:sz w:val="28"/>
          <w:szCs w:val="28"/>
          <w:u w:val="single"/>
          <w:rtl/>
        </w:rPr>
        <w:t>وإنما جعل الصوم وجاء لأنه بتقليل الطعام والشراب يحصل للنفس إنكسار عن الشهوة ولسر جعله الله تعالى في الصوم فلا ينفع تقليل الطعام وحده من دون صوم</w:t>
      </w:r>
      <w:r w:rsidRPr="00E668CF">
        <w:rPr>
          <w:sz w:val="28"/>
          <w:szCs w:val="28"/>
          <w:u w:val="single"/>
        </w:rPr>
        <w:t>.</w:t>
      </w:r>
    </w:p>
    <w:p w:rsidR="00D33A34" w:rsidRDefault="007473CC" w:rsidP="007473CC">
      <w:pPr>
        <w:bidi/>
        <w:jc w:val="both"/>
        <w:rPr>
          <w:sz w:val="28"/>
          <w:szCs w:val="28"/>
          <w:rtl/>
        </w:rPr>
      </w:pPr>
      <w:r>
        <w:rPr>
          <w:rFonts w:hint="cs"/>
          <w:sz w:val="28"/>
          <w:szCs w:val="28"/>
          <w:rtl/>
        </w:rPr>
        <w:t>(+</w:t>
      </w:r>
      <w:r w:rsidR="00D33A34">
        <w:rPr>
          <w:sz w:val="28"/>
          <w:szCs w:val="28"/>
          <w:rtl/>
        </w:rPr>
        <w:t xml:space="preserve">واستدل به الخطابي على جواز التداوي لقطع الشهوة بالأدوية وحكاه البغوي في شرح السنة ولكن ينبغي أن يحمل على دواء يسكن الشهوة ولا يقطعها بالأصالة لأنه قد يقوى على وجدان مؤن النكاح بل قد وعد الله من يستعف أن يغنيه من فضله لأنه جعل الإغناء غاية للاستعفاف </w:t>
      </w:r>
      <w:r>
        <w:rPr>
          <w:rFonts w:hint="cs"/>
          <w:sz w:val="28"/>
          <w:szCs w:val="28"/>
          <w:rtl/>
        </w:rPr>
        <w:t>)</w:t>
      </w:r>
      <w:r>
        <w:rPr>
          <w:sz w:val="28"/>
          <w:szCs w:val="28"/>
          <w:u w:val="single"/>
          <w:rtl/>
        </w:rPr>
        <w:t>ولأن</w:t>
      </w:r>
      <w:r>
        <w:rPr>
          <w:rFonts w:hint="cs"/>
          <w:sz w:val="28"/>
          <w:szCs w:val="28"/>
          <w:u w:val="single"/>
          <w:rtl/>
        </w:rPr>
        <w:t xml:space="preserve"> أهل العلم </w:t>
      </w:r>
      <w:r w:rsidR="00D33A34" w:rsidRPr="007473CC">
        <w:rPr>
          <w:sz w:val="28"/>
          <w:szCs w:val="28"/>
          <w:u w:val="single"/>
          <w:rtl/>
        </w:rPr>
        <w:t xml:space="preserve"> اتفقوا على منع الجب والإخصاء فلحق بذلك ما في معناه</w:t>
      </w:r>
      <w:r w:rsidR="00D33A34" w:rsidRPr="007473CC">
        <w:rPr>
          <w:sz w:val="28"/>
          <w:szCs w:val="28"/>
          <w:u w:val="single"/>
        </w:rPr>
        <w:t>.</w:t>
      </w:r>
    </w:p>
    <w:p w:rsidR="00851445" w:rsidRPr="00851445" w:rsidRDefault="00851445" w:rsidP="00851445">
      <w:pPr>
        <w:bidi/>
        <w:jc w:val="both"/>
        <w:rPr>
          <w:sz w:val="28"/>
          <w:szCs w:val="28"/>
        </w:rPr>
      </w:pPr>
      <w:r w:rsidRPr="00851445">
        <w:rPr>
          <w:sz w:val="28"/>
          <w:szCs w:val="28"/>
          <w:rtl/>
        </w:rPr>
        <w:t xml:space="preserve">بعض </w:t>
      </w:r>
      <w:r w:rsidRPr="00851445">
        <w:rPr>
          <w:b/>
          <w:bCs/>
          <w:sz w:val="28"/>
          <w:szCs w:val="28"/>
          <w:rtl/>
        </w:rPr>
        <w:t xml:space="preserve">ما يؤخذ من الحديث </w:t>
      </w:r>
      <w:r w:rsidRPr="00851445">
        <w:rPr>
          <w:sz w:val="28"/>
          <w:szCs w:val="28"/>
          <w:rtl/>
        </w:rPr>
        <w:t xml:space="preserve">: </w:t>
      </w:r>
    </w:p>
    <w:p w:rsidR="00AC70E5" w:rsidRPr="00851445" w:rsidRDefault="003446F1" w:rsidP="00851445">
      <w:pPr>
        <w:numPr>
          <w:ilvl w:val="0"/>
          <w:numId w:val="6"/>
        </w:numPr>
        <w:bidi/>
        <w:jc w:val="both"/>
        <w:rPr>
          <w:sz w:val="28"/>
          <w:szCs w:val="28"/>
          <w:rtl/>
        </w:rPr>
      </w:pPr>
      <w:r w:rsidRPr="00851445">
        <w:rPr>
          <w:sz w:val="28"/>
          <w:szCs w:val="28"/>
          <w:rtl/>
        </w:rPr>
        <w:t>يمكن تحقيق العفة بالزواج ، ويمكن تحقيقها – أيضا – بالصوم .</w:t>
      </w:r>
    </w:p>
    <w:p w:rsidR="00AC70E5" w:rsidRPr="00851445" w:rsidRDefault="003446F1" w:rsidP="00851445">
      <w:pPr>
        <w:numPr>
          <w:ilvl w:val="0"/>
          <w:numId w:val="6"/>
        </w:numPr>
        <w:bidi/>
        <w:jc w:val="both"/>
        <w:rPr>
          <w:sz w:val="28"/>
          <w:szCs w:val="28"/>
          <w:rtl/>
        </w:rPr>
      </w:pPr>
      <w:r w:rsidRPr="00851445">
        <w:rPr>
          <w:sz w:val="28"/>
          <w:szCs w:val="28"/>
          <w:rtl/>
        </w:rPr>
        <w:t>الحث على تحقيق العفة بالزواج ؛ وذلك لمن امتلك مؤنته وقدر على الجماع واشتهاه .</w:t>
      </w:r>
    </w:p>
    <w:p w:rsidR="00AC70E5" w:rsidRPr="00851445" w:rsidRDefault="003446F1" w:rsidP="00851445">
      <w:pPr>
        <w:numPr>
          <w:ilvl w:val="0"/>
          <w:numId w:val="6"/>
        </w:numPr>
        <w:bidi/>
        <w:jc w:val="both"/>
        <w:rPr>
          <w:sz w:val="28"/>
          <w:szCs w:val="28"/>
          <w:rtl/>
        </w:rPr>
      </w:pPr>
      <w:r w:rsidRPr="00851445">
        <w:rPr>
          <w:sz w:val="28"/>
          <w:szCs w:val="28"/>
          <w:rtl/>
        </w:rPr>
        <w:t>من طرق تحقيق العفة : الصوم ؛ وذلك لأنَّه يضعف شهوة الجماع مثلما يضعفها الوجاء !</w:t>
      </w:r>
    </w:p>
    <w:p w:rsidR="00851445" w:rsidRDefault="0056008C" w:rsidP="0056008C">
      <w:pPr>
        <w:bidi/>
        <w:ind w:left="84" w:firstLine="283"/>
        <w:jc w:val="both"/>
        <w:rPr>
          <w:sz w:val="28"/>
          <w:szCs w:val="28"/>
        </w:rPr>
      </w:pPr>
      <w:r>
        <w:rPr>
          <w:rFonts w:hint="cs"/>
          <w:sz w:val="28"/>
          <w:szCs w:val="28"/>
          <w:rtl/>
        </w:rPr>
        <w:t xml:space="preserve">4- </w:t>
      </w:r>
      <w:r w:rsidR="003446F1" w:rsidRPr="00851445">
        <w:rPr>
          <w:sz w:val="28"/>
          <w:szCs w:val="28"/>
          <w:rtl/>
        </w:rPr>
        <w:t>من لم يستطع الزواج : يُستحبُّ له  الصوم ولا يستحب له الزواج بالاستدانة وبتكليف نفسه ما لا يطيق</w:t>
      </w:r>
      <w:r w:rsidRPr="0056008C">
        <w:rPr>
          <w:sz w:val="28"/>
          <w:szCs w:val="28"/>
          <w:rtl/>
        </w:rPr>
        <w:t xml:space="preserve"> </w:t>
      </w:r>
      <w:r>
        <w:rPr>
          <w:sz w:val="28"/>
          <w:szCs w:val="28"/>
          <w:rtl/>
        </w:rPr>
        <w:t>وفيه أنه لا يتكلف للنكاح بغير الممكن كالاستدانة</w:t>
      </w:r>
      <w:r>
        <w:rPr>
          <w:sz w:val="28"/>
          <w:szCs w:val="28"/>
        </w:rPr>
        <w:t>.</w:t>
      </w:r>
      <w:r w:rsidR="003446F1" w:rsidRPr="00851445">
        <w:rPr>
          <w:sz w:val="28"/>
          <w:szCs w:val="28"/>
          <w:rtl/>
        </w:rPr>
        <w:t xml:space="preserve"> .</w:t>
      </w:r>
      <w:r w:rsidR="003446F1" w:rsidRPr="00851445">
        <w:rPr>
          <w:sz w:val="28"/>
          <w:szCs w:val="28"/>
        </w:rPr>
        <w:t xml:space="preserve"> </w:t>
      </w:r>
    </w:p>
    <w:p w:rsidR="00D33A34" w:rsidRDefault="00851445" w:rsidP="00851445">
      <w:pPr>
        <w:bidi/>
        <w:ind w:left="367"/>
        <w:jc w:val="both"/>
        <w:rPr>
          <w:sz w:val="28"/>
          <w:szCs w:val="28"/>
          <w:rtl/>
        </w:rPr>
      </w:pPr>
      <w:r>
        <w:rPr>
          <w:rFonts w:hint="cs"/>
          <w:sz w:val="28"/>
          <w:szCs w:val="28"/>
          <w:rtl/>
        </w:rPr>
        <w:t xml:space="preserve">5- </w:t>
      </w:r>
      <w:r w:rsidR="00D33A34">
        <w:rPr>
          <w:sz w:val="28"/>
          <w:szCs w:val="28"/>
          <w:rtl/>
        </w:rPr>
        <w:t>وفيه الحث على تحصيل ما يغض به البصر ويحصن الفرج</w:t>
      </w:r>
      <w:r w:rsidR="0056008C">
        <w:rPr>
          <w:rFonts w:hint="cs"/>
          <w:sz w:val="28"/>
          <w:szCs w:val="28"/>
          <w:rtl/>
        </w:rPr>
        <w:t xml:space="preserve"> متوافق مع قوله تعالى :</w:t>
      </w:r>
      <w:r w:rsidR="0056008C">
        <w:rPr>
          <w:sz w:val="28"/>
          <w:szCs w:val="28"/>
        </w:rPr>
        <w:t xml:space="preserve"> </w:t>
      </w:r>
      <w:r w:rsidR="0056008C">
        <w:rPr>
          <w:rFonts w:hint="cs"/>
          <w:sz w:val="28"/>
          <w:szCs w:val="28"/>
          <w:rtl/>
        </w:rPr>
        <w:t>( قل للمؤمنين يغضوا من أبصارهم )</w:t>
      </w:r>
    </w:p>
    <w:p w:rsidR="00D33A34" w:rsidRDefault="00D33A34" w:rsidP="00D33A34">
      <w:pPr>
        <w:bidi/>
        <w:jc w:val="both"/>
        <w:rPr>
          <w:sz w:val="28"/>
          <w:szCs w:val="28"/>
          <w:rtl/>
        </w:rPr>
      </w:pPr>
      <w:r>
        <w:rPr>
          <w:sz w:val="28"/>
          <w:szCs w:val="28"/>
          <w:rtl/>
        </w:rPr>
        <w:t>واستدل به العراقي على أن التشريك في العبادة لا يضر بخلاف الرياء لكنه يقال إن كان المشرك عبادة كالمشرك فيه فإنه لا يضر فإنه يحصل بالصوم تحصين الفرج وغض البصر</w:t>
      </w:r>
      <w:r w:rsidR="00D3704A">
        <w:rPr>
          <w:rFonts w:hint="cs"/>
          <w:sz w:val="28"/>
          <w:szCs w:val="28"/>
          <w:rtl/>
        </w:rPr>
        <w:t xml:space="preserve"> وهذا متوافق تماما مع قوله تعالى : ( واللذين هم لفروجهم حافظون )</w:t>
      </w:r>
      <w:r>
        <w:rPr>
          <w:sz w:val="28"/>
          <w:szCs w:val="28"/>
        </w:rPr>
        <w:t>.</w:t>
      </w:r>
    </w:p>
    <w:p w:rsidR="0056008C" w:rsidRPr="0056008C" w:rsidRDefault="0056008C" w:rsidP="0056008C">
      <w:pPr>
        <w:pStyle w:val="a7"/>
        <w:bidi/>
        <w:jc w:val="both"/>
        <w:rPr>
          <w:sz w:val="28"/>
          <w:szCs w:val="28"/>
        </w:rPr>
      </w:pPr>
      <w:r>
        <w:rPr>
          <w:rFonts w:hint="cs"/>
          <w:sz w:val="28"/>
          <w:szCs w:val="28"/>
          <w:rtl/>
        </w:rPr>
        <w:t xml:space="preserve">6-وفيه توجيه الخطاب للشباب وهم الذكور يدل على أن المهر والنفقة واجبان على الزوج لا على الزوجة </w:t>
      </w:r>
    </w:p>
    <w:p w:rsidR="00D3704A" w:rsidRDefault="00D3704A" w:rsidP="00D33A34">
      <w:pPr>
        <w:bidi/>
        <w:jc w:val="both"/>
        <w:rPr>
          <w:sz w:val="28"/>
          <w:szCs w:val="28"/>
          <w:rtl/>
        </w:rPr>
      </w:pPr>
    </w:p>
    <w:p w:rsidR="0044052E" w:rsidRDefault="0044052E" w:rsidP="0044052E">
      <w:pPr>
        <w:bidi/>
        <w:jc w:val="both"/>
        <w:rPr>
          <w:sz w:val="28"/>
          <w:szCs w:val="28"/>
          <w:rtl/>
        </w:rPr>
      </w:pPr>
    </w:p>
    <w:p w:rsidR="00D3704A" w:rsidRPr="00D3704A" w:rsidRDefault="00D3704A" w:rsidP="00D3704A">
      <w:pPr>
        <w:bidi/>
        <w:jc w:val="both"/>
        <w:rPr>
          <w:sz w:val="28"/>
          <w:szCs w:val="28"/>
        </w:rPr>
      </w:pPr>
      <w:r w:rsidRPr="00D3704A">
        <w:rPr>
          <w:b/>
          <w:bCs/>
          <w:sz w:val="28"/>
          <w:szCs w:val="28"/>
          <w:u w:val="single"/>
          <w:rtl/>
        </w:rPr>
        <w:t>[2/2] : الحديث الثاني ( ح4 / 915 ، ص 10 – 11 )</w:t>
      </w:r>
      <w:r w:rsidRPr="00D3704A">
        <w:rPr>
          <w:sz w:val="28"/>
          <w:szCs w:val="28"/>
          <w:u w:val="single"/>
          <w:rtl/>
        </w:rPr>
        <w:t xml:space="preserve"> </w:t>
      </w:r>
    </w:p>
    <w:p w:rsidR="001B704A" w:rsidRPr="00CE7EC4" w:rsidRDefault="001B704A" w:rsidP="0044052E">
      <w:pPr>
        <w:bidi/>
        <w:ind w:left="84"/>
        <w:jc w:val="both"/>
        <w:rPr>
          <w:color w:val="C00000"/>
          <w:sz w:val="28"/>
          <w:szCs w:val="28"/>
        </w:rPr>
      </w:pPr>
      <w:r w:rsidRPr="00CE7EC4">
        <w:rPr>
          <w:rFonts w:hint="cs"/>
          <w:color w:val="C00000"/>
          <w:sz w:val="28"/>
          <w:szCs w:val="28"/>
          <w:rtl/>
        </w:rPr>
        <w:t>مهم &gt;&gt;(وهو الحديث رقم 9</w:t>
      </w:r>
      <w:r>
        <w:rPr>
          <w:rFonts w:hint="cs"/>
          <w:color w:val="C00000"/>
          <w:sz w:val="28"/>
          <w:szCs w:val="28"/>
          <w:rtl/>
        </w:rPr>
        <w:t>15</w:t>
      </w:r>
      <w:r w:rsidRPr="00CE7EC4">
        <w:rPr>
          <w:rFonts w:hint="cs"/>
          <w:color w:val="C00000"/>
          <w:sz w:val="28"/>
          <w:szCs w:val="28"/>
          <w:rtl/>
        </w:rPr>
        <w:t xml:space="preserve"> من الصفحة </w:t>
      </w:r>
      <w:r>
        <w:rPr>
          <w:rFonts w:hint="cs"/>
          <w:color w:val="C00000"/>
          <w:sz w:val="28"/>
          <w:szCs w:val="28"/>
          <w:rtl/>
        </w:rPr>
        <w:t>10</w:t>
      </w:r>
      <w:r w:rsidRPr="00CE7EC4">
        <w:rPr>
          <w:rFonts w:hint="cs"/>
          <w:color w:val="C00000"/>
          <w:sz w:val="28"/>
          <w:szCs w:val="28"/>
          <w:rtl/>
        </w:rPr>
        <w:t>-</w:t>
      </w:r>
      <w:r>
        <w:rPr>
          <w:rFonts w:hint="cs"/>
          <w:color w:val="C00000"/>
          <w:sz w:val="28"/>
          <w:szCs w:val="28"/>
          <w:rtl/>
        </w:rPr>
        <w:t>11</w:t>
      </w:r>
      <w:r w:rsidRPr="00CE7EC4">
        <w:rPr>
          <w:rFonts w:hint="cs"/>
          <w:color w:val="C00000"/>
          <w:sz w:val="28"/>
          <w:szCs w:val="28"/>
          <w:rtl/>
        </w:rPr>
        <w:t xml:space="preserve"> من الجزء السادس من المجلد الثالث من المرجع الرئيس )   </w:t>
      </w:r>
    </w:p>
    <w:p w:rsidR="001B704A" w:rsidRPr="001B704A" w:rsidRDefault="001B704A" w:rsidP="001B704A">
      <w:pPr>
        <w:bidi/>
        <w:jc w:val="both"/>
        <w:rPr>
          <w:sz w:val="28"/>
          <w:szCs w:val="28"/>
        </w:rPr>
      </w:pPr>
    </w:p>
    <w:p w:rsidR="00D33A34" w:rsidRDefault="00D33A34" w:rsidP="00D33A34">
      <w:pPr>
        <w:bidi/>
        <w:jc w:val="both"/>
        <w:rPr>
          <w:sz w:val="28"/>
          <w:szCs w:val="28"/>
        </w:rPr>
      </w:pPr>
      <w:r>
        <w:rPr>
          <w:sz w:val="28"/>
          <w:szCs w:val="28"/>
          <w:rtl/>
        </w:rPr>
        <w:t>وَعَنِ أَبي هُريرة رضيَ اللَّهُ تَعَالَى عَنْهُ عَنِ النبيِّ صَلّى الله عَلَيْهِ وَسَلّم قال: "تُنْكحُ الْمَرْأَةُ لأرْبَعٍ: لمالها ولِحَسَبها ولِجَمَالها وَلدينها: فَاظْفَرْ بذاتِ الدِّينِ تَربَتْ يَدَاكَ" مُتّفَقٌ عَلَيْهِ مَعَ بَقيّةِ السّبْعَةِ</w:t>
      </w:r>
      <w:r>
        <w:rPr>
          <w:sz w:val="28"/>
          <w:szCs w:val="28"/>
        </w:rPr>
        <w:t>.</w:t>
      </w:r>
    </w:p>
    <w:p w:rsidR="00ED3C35" w:rsidRDefault="00ED3C35" w:rsidP="00ED3C35">
      <w:pPr>
        <w:bidi/>
        <w:jc w:val="both"/>
        <w:rPr>
          <w:sz w:val="28"/>
          <w:szCs w:val="28"/>
          <w:rtl/>
        </w:rPr>
      </w:pPr>
      <w:r w:rsidRPr="00ED3C35">
        <w:rPr>
          <w:b/>
          <w:bCs/>
          <w:sz w:val="28"/>
          <w:szCs w:val="28"/>
          <w:rtl/>
        </w:rPr>
        <w:t xml:space="preserve">اسم الصحابي الراوي للحديث : </w:t>
      </w:r>
      <w:r w:rsidRPr="00ED3C35">
        <w:rPr>
          <w:sz w:val="28"/>
          <w:szCs w:val="28"/>
          <w:rtl/>
        </w:rPr>
        <w:t>هو أبو هريرة ؛ عبد الرحمن بن صخر الدوسي</w:t>
      </w:r>
      <w:r w:rsidRPr="00ED3C35">
        <w:rPr>
          <w:b/>
          <w:bCs/>
          <w:sz w:val="28"/>
          <w:szCs w:val="28"/>
          <w:rtl/>
        </w:rPr>
        <w:t xml:space="preserve"> رضي الله عنه .</w:t>
      </w:r>
    </w:p>
    <w:p w:rsidR="00ED3C35" w:rsidRPr="001B704A" w:rsidRDefault="00ED3C35" w:rsidP="00ED3C35">
      <w:pPr>
        <w:bidi/>
        <w:jc w:val="both"/>
        <w:rPr>
          <w:b/>
          <w:bCs/>
          <w:sz w:val="28"/>
          <w:szCs w:val="28"/>
        </w:rPr>
      </w:pPr>
      <w:r w:rsidRPr="001B704A">
        <w:rPr>
          <w:rFonts w:hint="cs"/>
          <w:b/>
          <w:bCs/>
          <w:sz w:val="28"/>
          <w:szCs w:val="28"/>
          <w:rtl/>
        </w:rPr>
        <w:t>معاني أهم مفردات الحديث :</w:t>
      </w:r>
    </w:p>
    <w:p w:rsidR="001B704A" w:rsidRDefault="00D33A34" w:rsidP="001B704A">
      <w:pPr>
        <w:bidi/>
        <w:jc w:val="both"/>
        <w:rPr>
          <w:rFonts w:ascii="Calibri" w:eastAsia="+mn-ea" w:hAnsi="Arial" w:cs="Arial"/>
          <w:b/>
          <w:bCs/>
          <w:color w:val="000000"/>
          <w:kern w:val="24"/>
          <w:sz w:val="64"/>
          <w:szCs w:val="64"/>
          <w:rtl/>
        </w:rPr>
      </w:pPr>
      <w:r>
        <w:rPr>
          <w:sz w:val="28"/>
          <w:szCs w:val="28"/>
          <w:rtl/>
        </w:rPr>
        <w:t>وعن أبي هريرة رضي الله عنه عن النبي صَلّى الله عَلَيْهِ وَسَلّم قال: تنكح المرأة) أي: الذي يرغب في نكاحها ويدعو إليه خصال أربع</w:t>
      </w:r>
    </w:p>
    <w:p w:rsidR="00B56478" w:rsidRDefault="001B704A" w:rsidP="00B56478">
      <w:pPr>
        <w:bidi/>
        <w:jc w:val="both"/>
        <w:rPr>
          <w:sz w:val="28"/>
          <w:szCs w:val="28"/>
        </w:rPr>
      </w:pPr>
      <w:r w:rsidRPr="001B704A">
        <w:rPr>
          <w:rFonts w:ascii="Calibri" w:eastAsia="+mn-ea" w:hAnsi="Arial" w:cs="Arial"/>
          <w:b/>
          <w:bCs/>
          <w:color w:val="000000"/>
          <w:kern w:val="24"/>
          <w:sz w:val="64"/>
          <w:szCs w:val="64"/>
          <w:rtl/>
        </w:rPr>
        <w:t xml:space="preserve"> </w:t>
      </w:r>
      <w:r w:rsidRPr="001B704A">
        <w:rPr>
          <w:b/>
          <w:bCs/>
          <w:sz w:val="28"/>
          <w:szCs w:val="28"/>
          <w:rtl/>
        </w:rPr>
        <w:t xml:space="preserve">تنكح المرأة لأربع: أي : </w:t>
      </w:r>
      <w:r w:rsidRPr="001B704A">
        <w:rPr>
          <w:sz w:val="28"/>
          <w:szCs w:val="28"/>
          <w:rtl/>
        </w:rPr>
        <w:t xml:space="preserve">يُرغَب في نكاحها ؛ لأربع خصال </w:t>
      </w:r>
      <w:r w:rsidRPr="001B704A">
        <w:rPr>
          <w:b/>
          <w:bCs/>
          <w:sz w:val="28"/>
          <w:szCs w:val="28"/>
          <w:rtl/>
        </w:rPr>
        <w:t>.</w:t>
      </w:r>
      <w:r w:rsidR="00D33A34">
        <w:rPr>
          <w:sz w:val="28"/>
          <w:szCs w:val="28"/>
          <w:rtl/>
        </w:rPr>
        <w:t xml:space="preserve"> (لمالها وحسبها وجمالها ولدينها فاظفر بذات الدين تربت يداك. متفق عليه)</w:t>
      </w:r>
    </w:p>
    <w:p w:rsidR="00D33A34" w:rsidRDefault="00D33A34" w:rsidP="00B56478">
      <w:pPr>
        <w:bidi/>
        <w:jc w:val="both"/>
        <w:rPr>
          <w:sz w:val="28"/>
          <w:szCs w:val="28"/>
          <w:rtl/>
        </w:rPr>
      </w:pPr>
      <w:r>
        <w:rPr>
          <w:sz w:val="28"/>
          <w:szCs w:val="28"/>
        </w:rPr>
        <w:t>.</w:t>
      </w:r>
      <w:r w:rsidR="00B56478" w:rsidRPr="00B56478">
        <w:rPr>
          <w:rFonts w:ascii="Calibri" w:eastAsia="+mn-ea" w:hAnsi="Arial" w:cs="Arial"/>
          <w:b/>
          <w:bCs/>
          <w:color w:val="000000"/>
          <w:kern w:val="24"/>
          <w:sz w:val="64"/>
          <w:szCs w:val="64"/>
          <w:rtl/>
        </w:rPr>
        <w:t xml:space="preserve"> </w:t>
      </w:r>
      <w:r w:rsidR="00B56478" w:rsidRPr="00B56478">
        <w:rPr>
          <w:b/>
          <w:bCs/>
          <w:sz w:val="28"/>
          <w:szCs w:val="28"/>
          <w:rtl/>
        </w:rPr>
        <w:t xml:space="preserve">لحسبها : أي : </w:t>
      </w:r>
      <w:r w:rsidR="00B56478" w:rsidRPr="00B56478">
        <w:rPr>
          <w:sz w:val="28"/>
          <w:szCs w:val="28"/>
          <w:rtl/>
        </w:rPr>
        <w:t>للعز والشرف لها ؛ أو لأهلها</w:t>
      </w:r>
    </w:p>
    <w:p w:rsidR="00B56478" w:rsidRDefault="00D33A34" w:rsidP="00D33A34">
      <w:pPr>
        <w:bidi/>
        <w:jc w:val="both"/>
        <w:rPr>
          <w:sz w:val="28"/>
          <w:szCs w:val="28"/>
        </w:rPr>
      </w:pPr>
      <w:r>
        <w:rPr>
          <w:sz w:val="28"/>
          <w:szCs w:val="28"/>
          <w:rtl/>
        </w:rPr>
        <w:t>الحديث إخبار أن الذي يدعو الرجال إلى التزوج أحد هذه الأربع وآخرها عندهم ذات الدين فأمرهم صَلّى الله عَلَيْهِ وَسَلّم أنهم إذا وجدوا ذات الدين فلا يعدلوا عنها</w:t>
      </w:r>
    </w:p>
    <w:p w:rsidR="00D33A34" w:rsidRDefault="00D33A34" w:rsidP="00B56478">
      <w:pPr>
        <w:bidi/>
        <w:jc w:val="both"/>
        <w:rPr>
          <w:sz w:val="28"/>
          <w:szCs w:val="28"/>
          <w:rtl/>
        </w:rPr>
      </w:pPr>
      <w:r>
        <w:rPr>
          <w:sz w:val="28"/>
          <w:szCs w:val="28"/>
        </w:rPr>
        <w:t>.</w:t>
      </w:r>
      <w:r w:rsidR="00B56478" w:rsidRPr="00B56478">
        <w:rPr>
          <w:rFonts w:ascii="Calibri" w:eastAsia="+mn-ea" w:hAnsi="Arial" w:cs="Arial"/>
          <w:b/>
          <w:bCs/>
          <w:color w:val="000000"/>
          <w:kern w:val="24"/>
          <w:sz w:val="64"/>
          <w:szCs w:val="64"/>
          <w:rtl/>
        </w:rPr>
        <w:t xml:space="preserve"> </w:t>
      </w:r>
      <w:r w:rsidR="00B56478" w:rsidRPr="00B56478">
        <w:rPr>
          <w:b/>
          <w:bCs/>
          <w:sz w:val="28"/>
          <w:szCs w:val="28"/>
          <w:rtl/>
        </w:rPr>
        <w:t xml:space="preserve">فاظفر بذات الدين : أي : </w:t>
      </w:r>
      <w:r w:rsidR="00B56478" w:rsidRPr="00B56478">
        <w:rPr>
          <w:sz w:val="28"/>
          <w:szCs w:val="28"/>
          <w:rtl/>
        </w:rPr>
        <w:t>فز بها واسبق غيرك إلى الحصول عليها</w:t>
      </w:r>
    </w:p>
    <w:p w:rsidR="00D33A34" w:rsidRDefault="00B162AC" w:rsidP="00D33A34">
      <w:pPr>
        <w:bidi/>
        <w:jc w:val="both"/>
        <w:rPr>
          <w:sz w:val="28"/>
          <w:szCs w:val="28"/>
        </w:rPr>
      </w:pPr>
      <w:r>
        <w:rPr>
          <w:rFonts w:hint="cs"/>
          <w:sz w:val="28"/>
          <w:szCs w:val="28"/>
          <w:rtl/>
        </w:rPr>
        <w:t>(+</w:t>
      </w:r>
      <w:r w:rsidR="00D33A34">
        <w:rPr>
          <w:sz w:val="28"/>
          <w:szCs w:val="28"/>
          <w:rtl/>
        </w:rPr>
        <w:t>وقد ورد النهي عن نكاح المرأة لغير دينها فأخرج ابن ماجه والبزار والبيهقي من حديث عبد الله بن عمرو مرفوعاً: "لا تنكحوا النساء لحسنهن فلعله يرديهن ولا لمالهن فلعله يطغيهن وانكحوهن للدين، ولأمة سوداء خرقاء ذات دين أفضل</w:t>
      </w:r>
      <w:r w:rsidR="00D33A34">
        <w:rPr>
          <w:sz w:val="28"/>
          <w:szCs w:val="28"/>
        </w:rPr>
        <w:t>".</w:t>
      </w:r>
    </w:p>
    <w:p w:rsidR="00D33A34" w:rsidRDefault="00D33A34" w:rsidP="00D33A34">
      <w:pPr>
        <w:bidi/>
        <w:jc w:val="both"/>
        <w:rPr>
          <w:sz w:val="28"/>
          <w:szCs w:val="28"/>
        </w:rPr>
      </w:pPr>
      <w:r>
        <w:rPr>
          <w:sz w:val="28"/>
          <w:szCs w:val="28"/>
          <w:rtl/>
        </w:rPr>
        <w:t>وورد في صفة خير النساء ما أخرجه النسائي عن أبي هريرة رضي الله عنه قال: "قيل: يا رسول الله أي النساء خير؟ قال: التي تسره إن نظر وتطيعه إن أمر ولا تخالفه في نفسها ومالها بما يكره</w:t>
      </w:r>
      <w:r>
        <w:rPr>
          <w:sz w:val="28"/>
          <w:szCs w:val="28"/>
        </w:rPr>
        <w:t>".</w:t>
      </w:r>
    </w:p>
    <w:p w:rsidR="00D33A34" w:rsidRDefault="00D33A34" w:rsidP="00D33A34">
      <w:pPr>
        <w:bidi/>
        <w:jc w:val="both"/>
        <w:rPr>
          <w:sz w:val="28"/>
          <w:szCs w:val="28"/>
        </w:rPr>
      </w:pPr>
      <w:r>
        <w:rPr>
          <w:sz w:val="28"/>
          <w:szCs w:val="28"/>
          <w:rtl/>
        </w:rPr>
        <w:lastRenderedPageBreak/>
        <w:t>والحسب هو الفعل الجميل للرجل وآبائه</w:t>
      </w:r>
      <w:r>
        <w:rPr>
          <w:sz w:val="28"/>
          <w:szCs w:val="28"/>
        </w:rPr>
        <w:t>.</w:t>
      </w:r>
    </w:p>
    <w:p w:rsidR="00D33A34" w:rsidRDefault="00D33A34" w:rsidP="00D33A34">
      <w:pPr>
        <w:bidi/>
        <w:jc w:val="both"/>
        <w:rPr>
          <w:sz w:val="28"/>
          <w:szCs w:val="28"/>
        </w:rPr>
      </w:pPr>
      <w:r>
        <w:rPr>
          <w:sz w:val="28"/>
          <w:szCs w:val="28"/>
          <w:rtl/>
        </w:rPr>
        <w:t>وقد فسر الحسب بالمال في الحديث الذي أخرجه الترمذي وحسنه من حديث سمرة مرفوعاً: "الحسب المال؛ والكرم التقوى</w:t>
      </w:r>
      <w:r>
        <w:rPr>
          <w:sz w:val="28"/>
          <w:szCs w:val="28"/>
        </w:rPr>
        <w:t>".</w:t>
      </w:r>
    </w:p>
    <w:p w:rsidR="00D33A34" w:rsidRDefault="00D33A34" w:rsidP="00D33A34">
      <w:pPr>
        <w:bidi/>
        <w:jc w:val="both"/>
        <w:rPr>
          <w:sz w:val="28"/>
          <w:szCs w:val="28"/>
        </w:rPr>
      </w:pPr>
      <w:r>
        <w:rPr>
          <w:sz w:val="28"/>
          <w:szCs w:val="28"/>
          <w:rtl/>
        </w:rPr>
        <w:t>إلا أنه لا يراد به المال في حديث الباب لذكره بجنبه فالمراد فيه المعنى الأول</w:t>
      </w:r>
      <w:r>
        <w:rPr>
          <w:sz w:val="28"/>
          <w:szCs w:val="28"/>
        </w:rPr>
        <w:t>.</w:t>
      </w:r>
    </w:p>
    <w:p w:rsidR="00D33A34" w:rsidRDefault="00D33A34" w:rsidP="00D33A34">
      <w:pPr>
        <w:bidi/>
        <w:jc w:val="both"/>
        <w:rPr>
          <w:sz w:val="28"/>
          <w:szCs w:val="28"/>
        </w:rPr>
      </w:pPr>
      <w:r>
        <w:rPr>
          <w:sz w:val="28"/>
          <w:szCs w:val="28"/>
          <w:rtl/>
        </w:rPr>
        <w:t>ودل الحديث على أن مصاحبة أهل الدين في كل شيء هي الأولى لأن مصاحبهم يستفيد من أخلاقهم وبركتهم وطرائقهم ولا سيما الزوجة فهي أولى من يعتبر دينه لأنها ضجيعته وأم أولاده وأمينته على ماله ومنزله وعلى نفسها</w:t>
      </w:r>
      <w:r>
        <w:rPr>
          <w:sz w:val="28"/>
          <w:szCs w:val="28"/>
        </w:rPr>
        <w:t>.</w:t>
      </w:r>
      <w:r w:rsidR="00B162AC">
        <w:rPr>
          <w:rFonts w:hint="cs"/>
          <w:sz w:val="28"/>
          <w:szCs w:val="28"/>
          <w:rtl/>
        </w:rPr>
        <w:t>)</w:t>
      </w:r>
    </w:p>
    <w:p w:rsidR="00D33A34" w:rsidRDefault="00D33A34" w:rsidP="00B162AC">
      <w:pPr>
        <w:bidi/>
        <w:jc w:val="both"/>
        <w:rPr>
          <w:sz w:val="28"/>
          <w:szCs w:val="28"/>
          <w:rtl/>
        </w:rPr>
      </w:pPr>
      <w:r>
        <w:rPr>
          <w:sz w:val="28"/>
          <w:szCs w:val="28"/>
          <w:rtl/>
        </w:rPr>
        <w:t>وقوله:</w:t>
      </w:r>
      <w:r>
        <w:rPr>
          <w:sz w:val="28"/>
          <w:szCs w:val="28"/>
        </w:rPr>
        <w:t>.</w:t>
      </w:r>
    </w:p>
    <w:p w:rsidR="00B162AC" w:rsidRDefault="00B162AC" w:rsidP="00B162AC">
      <w:pPr>
        <w:bidi/>
        <w:jc w:val="both"/>
        <w:rPr>
          <w:sz w:val="28"/>
          <w:szCs w:val="28"/>
          <w:rtl/>
        </w:rPr>
      </w:pPr>
      <w:r w:rsidRPr="00B162AC">
        <w:rPr>
          <w:b/>
          <w:bCs/>
          <w:sz w:val="28"/>
          <w:szCs w:val="28"/>
          <w:rtl/>
        </w:rPr>
        <w:t xml:space="preserve">تَرِبَتْ يداك : أي : </w:t>
      </w:r>
      <w:r w:rsidRPr="00B162AC">
        <w:rPr>
          <w:sz w:val="28"/>
          <w:szCs w:val="28"/>
          <w:rtl/>
        </w:rPr>
        <w:t xml:space="preserve">التصقت يداك بالتراب من شدة الفقر ؛ وهذه العبارة جاءَت في كلام العرب على صورة الدعاء </w:t>
      </w:r>
      <w:r>
        <w:rPr>
          <w:rFonts w:hint="cs"/>
          <w:sz w:val="28"/>
          <w:szCs w:val="28"/>
          <w:rtl/>
        </w:rPr>
        <w:t>وهي</w:t>
      </w:r>
      <w:r>
        <w:rPr>
          <w:sz w:val="28"/>
          <w:szCs w:val="28"/>
          <w:rtl/>
        </w:rPr>
        <w:t xml:space="preserve"> خارجة مخرج ما يعتاده الناس في المخاطبات لا أنه صَلّى الله عَلَيْهِ وَسَلّم قصد بها الدعاء</w:t>
      </w:r>
      <w:r w:rsidRPr="00B162AC">
        <w:rPr>
          <w:sz w:val="28"/>
          <w:szCs w:val="28"/>
          <w:rtl/>
        </w:rPr>
        <w:t xml:space="preserve"> لكنهم يريدون بها الحث على فعل الشيء وعدم التفريط فيه ولا يريدون بها الدعاء</w:t>
      </w:r>
      <w:r w:rsidRPr="00B162AC">
        <w:rPr>
          <w:b/>
          <w:bCs/>
          <w:sz w:val="28"/>
          <w:szCs w:val="28"/>
          <w:rtl/>
        </w:rPr>
        <w:t xml:space="preserve"> !</w:t>
      </w:r>
    </w:p>
    <w:p w:rsidR="00DF0E51" w:rsidRDefault="00DF0E51" w:rsidP="00DF0E51">
      <w:pPr>
        <w:bidi/>
        <w:jc w:val="both"/>
        <w:rPr>
          <w:sz w:val="28"/>
          <w:szCs w:val="28"/>
          <w:rtl/>
        </w:rPr>
      </w:pPr>
      <w:r>
        <w:rPr>
          <w:rFonts w:hint="cs"/>
          <w:sz w:val="28"/>
          <w:szCs w:val="28"/>
          <w:rtl/>
        </w:rPr>
        <w:t xml:space="preserve">تنكح المرأة لأربع : فإعراب تنكح فعل مضارع مبني للمجهول مرفوع </w:t>
      </w:r>
    </w:p>
    <w:p w:rsidR="00DF0E51" w:rsidRDefault="00DF0E51" w:rsidP="00DF0E51">
      <w:pPr>
        <w:bidi/>
        <w:jc w:val="both"/>
        <w:rPr>
          <w:sz w:val="28"/>
          <w:szCs w:val="28"/>
          <w:rtl/>
        </w:rPr>
      </w:pPr>
      <w:r>
        <w:rPr>
          <w:rFonts w:hint="cs"/>
          <w:sz w:val="28"/>
          <w:szCs w:val="28"/>
          <w:rtl/>
        </w:rPr>
        <w:t xml:space="preserve">والمرأة نائب فاعل مرفوع ثم قال لمالها ثم قال لحسبها ولم يقل وحسبها بل اتى باللام ولجمالها ثم ذكر اللام قبل كل خصلة من الخصال الأربع وتكرير اللام في الخصال الأربع يفيد </w:t>
      </w:r>
      <w:r w:rsidR="00013B72">
        <w:rPr>
          <w:rFonts w:hint="cs"/>
          <w:sz w:val="28"/>
          <w:szCs w:val="28"/>
          <w:rtl/>
        </w:rPr>
        <w:t>بأن كل واحده من هذه الخصال مستقل</w:t>
      </w:r>
      <w:r>
        <w:rPr>
          <w:rFonts w:hint="cs"/>
          <w:sz w:val="28"/>
          <w:szCs w:val="28"/>
          <w:rtl/>
        </w:rPr>
        <w:t xml:space="preserve">ة عن </w:t>
      </w:r>
      <w:r w:rsidR="00013B72">
        <w:rPr>
          <w:rFonts w:hint="cs"/>
          <w:sz w:val="28"/>
          <w:szCs w:val="28"/>
          <w:rtl/>
        </w:rPr>
        <w:t xml:space="preserve">الأخرى في الغرض المقصود </w:t>
      </w:r>
    </w:p>
    <w:p w:rsidR="00013B72" w:rsidRPr="00013B72" w:rsidRDefault="00013B72" w:rsidP="00013B72">
      <w:pPr>
        <w:bidi/>
        <w:jc w:val="both"/>
        <w:rPr>
          <w:sz w:val="28"/>
          <w:szCs w:val="28"/>
        </w:rPr>
      </w:pPr>
      <w:r w:rsidRPr="00013B72">
        <w:rPr>
          <w:b/>
          <w:bCs/>
          <w:sz w:val="28"/>
          <w:szCs w:val="28"/>
          <w:rtl/>
        </w:rPr>
        <w:t>بعض ما يؤخذ من الحديث :</w:t>
      </w:r>
    </w:p>
    <w:p w:rsidR="00AC70E5" w:rsidRPr="00013B72" w:rsidRDefault="003446F1" w:rsidP="00013B72">
      <w:pPr>
        <w:numPr>
          <w:ilvl w:val="0"/>
          <w:numId w:val="7"/>
        </w:numPr>
        <w:bidi/>
        <w:rPr>
          <w:sz w:val="28"/>
          <w:szCs w:val="28"/>
          <w:rtl/>
        </w:rPr>
      </w:pPr>
      <w:r w:rsidRPr="00013B72">
        <w:rPr>
          <w:sz w:val="28"/>
          <w:szCs w:val="28"/>
          <w:rtl/>
        </w:rPr>
        <w:t>أنَّ الرجل في العادة يختار لنفس</w:t>
      </w:r>
      <w:r w:rsidR="00013B72">
        <w:rPr>
          <w:sz w:val="28"/>
          <w:szCs w:val="28"/>
          <w:rtl/>
        </w:rPr>
        <w:t>ه الزواج من المرأة المتصفة</w:t>
      </w:r>
      <w:r w:rsidRPr="00013B72">
        <w:rPr>
          <w:sz w:val="28"/>
          <w:szCs w:val="28"/>
          <w:rtl/>
        </w:rPr>
        <w:t xml:space="preserve"> بواحدة من هذه الصفات الأربع المذكورة في الحديث !</w:t>
      </w:r>
      <w:r w:rsidRPr="00013B72">
        <w:rPr>
          <w:sz w:val="28"/>
          <w:szCs w:val="28"/>
        </w:rPr>
        <w:t xml:space="preserve"> </w:t>
      </w:r>
    </w:p>
    <w:p w:rsidR="00AC70E5" w:rsidRPr="0044052E" w:rsidRDefault="003446F1" w:rsidP="0044052E">
      <w:pPr>
        <w:numPr>
          <w:ilvl w:val="0"/>
          <w:numId w:val="7"/>
        </w:numPr>
        <w:bidi/>
        <w:jc w:val="both"/>
        <w:rPr>
          <w:sz w:val="28"/>
          <w:szCs w:val="28"/>
        </w:rPr>
      </w:pPr>
      <w:r w:rsidRPr="0044052E">
        <w:rPr>
          <w:sz w:val="28"/>
          <w:szCs w:val="28"/>
          <w:rtl/>
        </w:rPr>
        <w:t>أنَّ ثلاثة أصناف من الراغبين بالزواج مخطئون في اختيارهم لصفات الزوجة وصنفا واحدا رابعا هو المصيب في اختياره .</w:t>
      </w:r>
      <w:r w:rsidRPr="0044052E">
        <w:rPr>
          <w:sz w:val="28"/>
          <w:szCs w:val="28"/>
        </w:rPr>
        <w:t xml:space="preserve"> </w:t>
      </w:r>
    </w:p>
    <w:p w:rsidR="00AC70E5" w:rsidRPr="0044052E" w:rsidRDefault="003446F1" w:rsidP="0044052E">
      <w:pPr>
        <w:numPr>
          <w:ilvl w:val="0"/>
          <w:numId w:val="7"/>
        </w:numPr>
        <w:bidi/>
        <w:jc w:val="both"/>
        <w:rPr>
          <w:sz w:val="28"/>
          <w:szCs w:val="28"/>
          <w:rtl/>
        </w:rPr>
      </w:pPr>
      <w:r w:rsidRPr="0044052E">
        <w:rPr>
          <w:sz w:val="28"/>
          <w:szCs w:val="28"/>
        </w:rPr>
        <w:t xml:space="preserve"> </w:t>
      </w:r>
      <w:r w:rsidRPr="0044052E">
        <w:rPr>
          <w:sz w:val="28"/>
          <w:szCs w:val="28"/>
          <w:rtl/>
        </w:rPr>
        <w:t>الحث على الزواج من ذات الدين والفوز بها ؛ لما لذلك من عواقب حميدة على الزوجين والأسرة والمجتمع .</w:t>
      </w:r>
    </w:p>
    <w:p w:rsidR="00B162AC" w:rsidRDefault="003446F1" w:rsidP="0044052E">
      <w:pPr>
        <w:numPr>
          <w:ilvl w:val="0"/>
          <w:numId w:val="7"/>
        </w:numPr>
        <w:bidi/>
        <w:jc w:val="both"/>
        <w:rPr>
          <w:sz w:val="28"/>
          <w:szCs w:val="28"/>
        </w:rPr>
      </w:pPr>
      <w:r w:rsidRPr="0044052E">
        <w:rPr>
          <w:sz w:val="28"/>
          <w:szCs w:val="28"/>
          <w:rtl/>
        </w:rPr>
        <w:t>أنَّ التلفظ بالعبارات التي جرت على ألسنة العرب مما ظاهره الدعاء ومدلوله الذم ( مثل : تربت يداك ، وثكلتك أُمُّك ) لا بأس به ؛  شرط أن لا يقصد قائلها حقيقتها ومدلولها من الذم والتقبيح !</w:t>
      </w:r>
      <w:r w:rsidRPr="0044052E">
        <w:rPr>
          <w:sz w:val="28"/>
          <w:szCs w:val="28"/>
        </w:rPr>
        <w:t xml:space="preserve"> </w:t>
      </w:r>
    </w:p>
    <w:p w:rsidR="0044052E" w:rsidRDefault="0044052E" w:rsidP="0044052E">
      <w:pPr>
        <w:bidi/>
        <w:ind w:left="720"/>
        <w:jc w:val="both"/>
        <w:rPr>
          <w:sz w:val="28"/>
          <w:szCs w:val="28"/>
          <w:rtl/>
        </w:rPr>
      </w:pPr>
    </w:p>
    <w:p w:rsidR="0044052E" w:rsidRDefault="0044052E" w:rsidP="0044052E">
      <w:pPr>
        <w:bidi/>
        <w:ind w:left="720"/>
        <w:jc w:val="both"/>
        <w:rPr>
          <w:sz w:val="28"/>
          <w:szCs w:val="28"/>
          <w:rtl/>
        </w:rPr>
      </w:pPr>
      <w:r w:rsidRPr="0044052E">
        <w:rPr>
          <w:b/>
          <w:bCs/>
          <w:sz w:val="28"/>
          <w:szCs w:val="28"/>
          <w:u w:val="single"/>
          <w:rtl/>
        </w:rPr>
        <w:t xml:space="preserve">الحديث الثالث (ح 5 /916 ، ص 11 – 12 ) </w:t>
      </w:r>
    </w:p>
    <w:p w:rsidR="00B8339C" w:rsidRPr="0044052E" w:rsidRDefault="00B8339C" w:rsidP="00B8339C">
      <w:pPr>
        <w:bidi/>
        <w:ind w:left="720"/>
        <w:jc w:val="both"/>
        <w:rPr>
          <w:sz w:val="28"/>
          <w:szCs w:val="28"/>
        </w:rPr>
      </w:pPr>
    </w:p>
    <w:p w:rsidR="00B8339C" w:rsidRPr="00CE7EC4" w:rsidRDefault="00B8339C" w:rsidP="00B8339C">
      <w:pPr>
        <w:bidi/>
        <w:ind w:left="84"/>
        <w:jc w:val="both"/>
        <w:rPr>
          <w:color w:val="C00000"/>
          <w:sz w:val="28"/>
          <w:szCs w:val="28"/>
        </w:rPr>
      </w:pPr>
      <w:r w:rsidRPr="00CE7EC4">
        <w:rPr>
          <w:rFonts w:hint="cs"/>
          <w:color w:val="C00000"/>
          <w:sz w:val="28"/>
          <w:szCs w:val="28"/>
          <w:rtl/>
        </w:rPr>
        <w:t>مهم &gt;&gt;(وهو الحديث رقم 9</w:t>
      </w:r>
      <w:r>
        <w:rPr>
          <w:rFonts w:hint="cs"/>
          <w:color w:val="C00000"/>
          <w:sz w:val="28"/>
          <w:szCs w:val="28"/>
          <w:rtl/>
        </w:rPr>
        <w:t>16</w:t>
      </w:r>
      <w:r w:rsidRPr="00CE7EC4">
        <w:rPr>
          <w:rFonts w:hint="cs"/>
          <w:color w:val="C00000"/>
          <w:sz w:val="28"/>
          <w:szCs w:val="28"/>
          <w:rtl/>
        </w:rPr>
        <w:t xml:space="preserve"> من الصفحة </w:t>
      </w:r>
      <w:r>
        <w:rPr>
          <w:rFonts w:hint="cs"/>
          <w:color w:val="C00000"/>
          <w:sz w:val="28"/>
          <w:szCs w:val="28"/>
          <w:rtl/>
        </w:rPr>
        <w:t>11</w:t>
      </w:r>
      <w:r w:rsidRPr="00CE7EC4">
        <w:rPr>
          <w:rFonts w:hint="cs"/>
          <w:color w:val="C00000"/>
          <w:sz w:val="28"/>
          <w:szCs w:val="28"/>
          <w:rtl/>
        </w:rPr>
        <w:t>-</w:t>
      </w:r>
      <w:r>
        <w:rPr>
          <w:rFonts w:hint="cs"/>
          <w:color w:val="C00000"/>
          <w:sz w:val="28"/>
          <w:szCs w:val="28"/>
          <w:rtl/>
        </w:rPr>
        <w:t>12</w:t>
      </w:r>
      <w:r w:rsidRPr="00CE7EC4">
        <w:rPr>
          <w:rFonts w:hint="cs"/>
          <w:color w:val="C00000"/>
          <w:sz w:val="28"/>
          <w:szCs w:val="28"/>
          <w:rtl/>
        </w:rPr>
        <w:t xml:space="preserve"> من الجزء السادس من المجلد الثالث من المرجع الرئيس )   </w:t>
      </w:r>
    </w:p>
    <w:p w:rsidR="0044052E" w:rsidRPr="00B8339C" w:rsidRDefault="0044052E" w:rsidP="00B8339C">
      <w:pPr>
        <w:bidi/>
        <w:jc w:val="both"/>
        <w:rPr>
          <w:sz w:val="28"/>
          <w:szCs w:val="28"/>
        </w:rPr>
      </w:pPr>
    </w:p>
    <w:p w:rsidR="00D33A34" w:rsidRDefault="00D33A34" w:rsidP="00D33A34">
      <w:pPr>
        <w:bidi/>
        <w:jc w:val="both"/>
        <w:rPr>
          <w:sz w:val="28"/>
          <w:szCs w:val="28"/>
          <w:rtl/>
        </w:rPr>
      </w:pPr>
      <w:r>
        <w:rPr>
          <w:sz w:val="28"/>
          <w:szCs w:val="28"/>
          <w:rtl/>
        </w:rPr>
        <w:t>وَعَنْهُ أَنّ النبيَّ صَلّى الله عَلَيْهِ وَسَلّم كانَ إذا رَفّأَ إنساناً إذا تزوجَ قالَ: "باركَ اللَّهُ لك وباركَ عَلَيكَ وَجَمَعَ بَيْنَكُمَا في خَيْرٍ" رَوَاهُ أَحْمَدُ والأرْبَعَةُ وَصَحّحَهُ الترْمذي وابنُ خُزَيْمَةَ وابنُ حِبّانَ</w:t>
      </w:r>
      <w:r>
        <w:rPr>
          <w:sz w:val="28"/>
          <w:szCs w:val="28"/>
        </w:rPr>
        <w:t>.</w:t>
      </w:r>
    </w:p>
    <w:p w:rsidR="00B8339C" w:rsidRDefault="00B8339C" w:rsidP="00B8339C">
      <w:pPr>
        <w:bidi/>
        <w:jc w:val="both"/>
        <w:rPr>
          <w:sz w:val="28"/>
          <w:szCs w:val="28"/>
        </w:rPr>
      </w:pPr>
      <w:r w:rsidRPr="00B8339C">
        <w:rPr>
          <w:b/>
          <w:bCs/>
          <w:sz w:val="28"/>
          <w:szCs w:val="28"/>
          <w:rtl/>
        </w:rPr>
        <w:t>معاني أهم مفردات الحديث :</w:t>
      </w:r>
    </w:p>
    <w:p w:rsidR="00B8339C" w:rsidRDefault="00D33A34" w:rsidP="00D33A34">
      <w:pPr>
        <w:bidi/>
        <w:jc w:val="both"/>
        <w:rPr>
          <w:sz w:val="28"/>
          <w:szCs w:val="28"/>
          <w:rtl/>
        </w:rPr>
      </w:pPr>
      <w:r>
        <w:rPr>
          <w:sz w:val="28"/>
          <w:szCs w:val="28"/>
        </w:rPr>
        <w:t>(</w:t>
      </w:r>
      <w:r>
        <w:rPr>
          <w:sz w:val="28"/>
          <w:szCs w:val="28"/>
          <w:rtl/>
        </w:rPr>
        <w:t xml:space="preserve">وعنه) أي: أبي هريرة (أن النبي صَلّى الله عَلَيْهِ وَسَلّم كان إذا رفأ) بالراء وتشديد الفاء فألف مقصورة </w:t>
      </w:r>
    </w:p>
    <w:p w:rsidR="00B8339C" w:rsidRPr="00B8339C" w:rsidRDefault="00B8339C" w:rsidP="00B8339C">
      <w:pPr>
        <w:bidi/>
        <w:jc w:val="both"/>
        <w:rPr>
          <w:sz w:val="28"/>
          <w:szCs w:val="28"/>
        </w:rPr>
      </w:pPr>
      <w:r w:rsidRPr="00B8339C">
        <w:rPr>
          <w:b/>
          <w:bCs/>
          <w:sz w:val="28"/>
          <w:szCs w:val="28"/>
          <w:rtl/>
        </w:rPr>
        <w:t xml:space="preserve">رَفَّـأ إنسانا إذا تزوَّج : </w:t>
      </w:r>
      <w:r w:rsidRPr="00B8339C">
        <w:rPr>
          <w:sz w:val="28"/>
          <w:szCs w:val="28"/>
          <w:rtl/>
        </w:rPr>
        <w:t>أي : هنَّأه بزواجه</w:t>
      </w:r>
      <w:r w:rsidRPr="00B8339C">
        <w:rPr>
          <w:b/>
          <w:bCs/>
          <w:sz w:val="28"/>
          <w:szCs w:val="28"/>
          <w:rtl/>
        </w:rPr>
        <w:t xml:space="preserve"> .</w:t>
      </w:r>
    </w:p>
    <w:p w:rsidR="00B8339C" w:rsidRPr="00B8339C" w:rsidRDefault="00B8339C" w:rsidP="00B8339C">
      <w:pPr>
        <w:bidi/>
        <w:jc w:val="both"/>
        <w:rPr>
          <w:sz w:val="28"/>
          <w:szCs w:val="28"/>
          <w:rtl/>
        </w:rPr>
      </w:pPr>
      <w:r w:rsidRPr="00B8339C">
        <w:rPr>
          <w:b/>
          <w:bCs/>
          <w:sz w:val="28"/>
          <w:szCs w:val="28"/>
          <w:rtl/>
        </w:rPr>
        <w:t xml:space="preserve">الرِّفاء : </w:t>
      </w:r>
      <w:r w:rsidRPr="00B8339C">
        <w:rPr>
          <w:sz w:val="28"/>
          <w:szCs w:val="28"/>
          <w:rtl/>
        </w:rPr>
        <w:t>الموافقة والسكون والطمأنينة ؛ من رَفَأ الثوب أي : أصلحه</w:t>
      </w:r>
      <w:r w:rsidRPr="00B8339C">
        <w:rPr>
          <w:b/>
          <w:bCs/>
          <w:sz w:val="28"/>
          <w:szCs w:val="28"/>
          <w:rtl/>
        </w:rPr>
        <w:t xml:space="preserve"> .</w:t>
      </w:r>
      <w:r w:rsidRPr="00B8339C">
        <w:rPr>
          <w:sz w:val="28"/>
          <w:szCs w:val="28"/>
        </w:rPr>
        <w:t xml:space="preserve"> </w:t>
      </w:r>
    </w:p>
    <w:p w:rsidR="00D33A34" w:rsidRDefault="00B8339C" w:rsidP="00B8339C">
      <w:pPr>
        <w:bidi/>
        <w:jc w:val="both"/>
        <w:rPr>
          <w:sz w:val="28"/>
          <w:szCs w:val="28"/>
          <w:rtl/>
        </w:rPr>
      </w:pPr>
      <w:r w:rsidRPr="00B8339C">
        <w:rPr>
          <w:sz w:val="28"/>
          <w:szCs w:val="28"/>
          <w:rtl/>
        </w:rPr>
        <w:t xml:space="preserve"> </w:t>
      </w:r>
      <w:r w:rsidR="00D33A34">
        <w:rPr>
          <w:sz w:val="28"/>
          <w:szCs w:val="28"/>
          <w:rtl/>
        </w:rPr>
        <w:t>(إنساناً إذا تزوج قال: "باركَ اللَّهُ لك وباركَ عَلَيكَ وَجَمَعَ بَيْنَكُمَا في خَيْرٍ" رَوَاهُ أَحْمَدُ والأرْبَعَةُ وَصَحّحَهُ الترْمذي وابنُ خُزَيْمَةَ وابنُ حِبّانَ</w:t>
      </w:r>
      <w:r w:rsidR="00D33A34">
        <w:rPr>
          <w:sz w:val="28"/>
          <w:szCs w:val="28"/>
        </w:rPr>
        <w:t>).</w:t>
      </w:r>
    </w:p>
    <w:p w:rsidR="00B8339C" w:rsidRPr="00B8339C" w:rsidRDefault="00B8339C" w:rsidP="00B8339C">
      <w:pPr>
        <w:bidi/>
        <w:jc w:val="both"/>
        <w:rPr>
          <w:sz w:val="28"/>
          <w:szCs w:val="28"/>
        </w:rPr>
      </w:pPr>
      <w:r w:rsidRPr="00B8339C">
        <w:rPr>
          <w:b/>
          <w:bCs/>
          <w:sz w:val="28"/>
          <w:szCs w:val="28"/>
          <w:rtl/>
        </w:rPr>
        <w:t xml:space="preserve">بارك الله لك: </w:t>
      </w:r>
      <w:r w:rsidRPr="00B8339C">
        <w:rPr>
          <w:sz w:val="28"/>
          <w:szCs w:val="28"/>
          <w:rtl/>
        </w:rPr>
        <w:t>أي : وضع البركة فيك ؛ والبركة هي دوام ال</w:t>
      </w:r>
      <w:r>
        <w:rPr>
          <w:sz w:val="28"/>
          <w:szCs w:val="28"/>
          <w:rtl/>
        </w:rPr>
        <w:t>خير</w:t>
      </w:r>
      <w:r w:rsidRPr="00B8339C">
        <w:rPr>
          <w:sz w:val="28"/>
          <w:szCs w:val="28"/>
          <w:rtl/>
        </w:rPr>
        <w:t xml:space="preserve"> الإلهي في ال</w:t>
      </w:r>
      <w:r>
        <w:rPr>
          <w:sz w:val="28"/>
          <w:szCs w:val="28"/>
          <w:rtl/>
        </w:rPr>
        <w:t xml:space="preserve">شيء وزيادته فيه (حسيا ومعنويا) </w:t>
      </w:r>
      <w:r>
        <w:rPr>
          <w:rFonts w:hint="cs"/>
          <w:sz w:val="28"/>
          <w:szCs w:val="28"/>
          <w:rtl/>
        </w:rPr>
        <w:t>.</w:t>
      </w:r>
      <w:r w:rsidRPr="00B8339C">
        <w:rPr>
          <w:sz w:val="28"/>
          <w:szCs w:val="28"/>
        </w:rPr>
        <w:t xml:space="preserve"> </w:t>
      </w:r>
    </w:p>
    <w:p w:rsidR="00B8339C" w:rsidRPr="00B8339C" w:rsidRDefault="00B8339C" w:rsidP="00B8339C">
      <w:pPr>
        <w:bidi/>
        <w:jc w:val="both"/>
        <w:rPr>
          <w:sz w:val="28"/>
          <w:szCs w:val="28"/>
          <w:rtl/>
        </w:rPr>
      </w:pPr>
      <w:r w:rsidRPr="00B8339C">
        <w:rPr>
          <w:b/>
          <w:bCs/>
          <w:sz w:val="28"/>
          <w:szCs w:val="28"/>
          <w:rtl/>
        </w:rPr>
        <w:t xml:space="preserve">خير : </w:t>
      </w:r>
      <w:r w:rsidRPr="00B8339C">
        <w:rPr>
          <w:sz w:val="28"/>
          <w:szCs w:val="28"/>
          <w:rtl/>
        </w:rPr>
        <w:t>كلمة جامعة لأسباب السعادة كلها ؛ من حسن عشرة ، ورغد عيش ،وحصول إنجاب ، وصلاح خلفة .</w:t>
      </w:r>
      <w:r w:rsidRPr="00B8339C">
        <w:rPr>
          <w:sz w:val="28"/>
          <w:szCs w:val="28"/>
        </w:rPr>
        <w:t xml:space="preserve"> </w:t>
      </w:r>
    </w:p>
    <w:p w:rsidR="00B8339C" w:rsidRDefault="00B8339C" w:rsidP="00B8339C">
      <w:pPr>
        <w:bidi/>
        <w:jc w:val="both"/>
        <w:rPr>
          <w:sz w:val="28"/>
          <w:szCs w:val="28"/>
        </w:rPr>
      </w:pPr>
    </w:p>
    <w:p w:rsidR="00D33A34" w:rsidRDefault="00D33A34" w:rsidP="00D33A34">
      <w:pPr>
        <w:bidi/>
        <w:jc w:val="both"/>
        <w:rPr>
          <w:sz w:val="28"/>
          <w:szCs w:val="28"/>
        </w:rPr>
      </w:pPr>
      <w:r>
        <w:rPr>
          <w:sz w:val="28"/>
          <w:szCs w:val="28"/>
          <w:rtl/>
        </w:rPr>
        <w:t>الرَّفَاءُ الموافقة وحسن المعاشرة وهو من رفأ الثوب وقيل: من رفوتُ الرجل إذا سكنت ما به من ورع</w:t>
      </w:r>
      <w:r>
        <w:rPr>
          <w:sz w:val="28"/>
          <w:szCs w:val="28"/>
        </w:rPr>
        <w:t>.</w:t>
      </w:r>
    </w:p>
    <w:p w:rsidR="00D33A34" w:rsidRDefault="00D33A34" w:rsidP="00D33A34">
      <w:pPr>
        <w:bidi/>
        <w:jc w:val="both"/>
        <w:rPr>
          <w:sz w:val="28"/>
          <w:szCs w:val="28"/>
        </w:rPr>
      </w:pPr>
      <w:r>
        <w:rPr>
          <w:sz w:val="28"/>
          <w:szCs w:val="28"/>
          <w:rtl/>
        </w:rPr>
        <w:t>فالمراد إذا دعا صَلّى الله عَلَيْهِ وَسَلّم للمتزوج بالموافقة بينه وبين أهله وحسن العشرة بينهما قال ذلك</w:t>
      </w:r>
      <w:r>
        <w:rPr>
          <w:sz w:val="28"/>
          <w:szCs w:val="28"/>
        </w:rPr>
        <w:t>.</w:t>
      </w:r>
    </w:p>
    <w:p w:rsidR="00D33A34" w:rsidRDefault="00D33A34" w:rsidP="00D33A34">
      <w:pPr>
        <w:bidi/>
        <w:jc w:val="both"/>
        <w:rPr>
          <w:sz w:val="28"/>
          <w:szCs w:val="28"/>
        </w:rPr>
      </w:pPr>
      <w:r>
        <w:rPr>
          <w:sz w:val="28"/>
          <w:szCs w:val="28"/>
          <w:rtl/>
        </w:rPr>
        <w:t>وقد أخرج بقيّ بن مخلد عن رجل من بني تميم قال: كنا نقول في الجاهلية بالرفاء والبنين فعلمنا رسول الله صَلّى الله عَلَيْهِ وَسَلّم فقال قولوا: الحديث</w:t>
      </w:r>
      <w:r>
        <w:rPr>
          <w:sz w:val="28"/>
          <w:szCs w:val="28"/>
        </w:rPr>
        <w:t>.</w:t>
      </w:r>
    </w:p>
    <w:p w:rsidR="00D33A34" w:rsidRDefault="00D33A34" w:rsidP="00D33A34">
      <w:pPr>
        <w:bidi/>
        <w:jc w:val="both"/>
        <w:rPr>
          <w:sz w:val="28"/>
          <w:szCs w:val="28"/>
          <w:rtl/>
        </w:rPr>
      </w:pPr>
      <w:r>
        <w:rPr>
          <w:sz w:val="28"/>
          <w:szCs w:val="28"/>
          <w:rtl/>
        </w:rPr>
        <w:lastRenderedPageBreak/>
        <w:t>وأخرج مسلم من حديث جابر: أنه صَلّى الله عَلَيْهِ وَسَلّم قال له: تزوجت؟ قال: نعم قال: "بارك الله لك" وزاد الدارمي: "وبارك عليك</w:t>
      </w:r>
      <w:r>
        <w:rPr>
          <w:sz w:val="28"/>
          <w:szCs w:val="28"/>
        </w:rPr>
        <w:t>".</w:t>
      </w:r>
    </w:p>
    <w:p w:rsidR="00B8339C" w:rsidRPr="00B8339C" w:rsidRDefault="00B8339C" w:rsidP="00B8339C">
      <w:pPr>
        <w:bidi/>
        <w:jc w:val="both"/>
        <w:rPr>
          <w:sz w:val="28"/>
          <w:szCs w:val="28"/>
        </w:rPr>
      </w:pPr>
      <w:r w:rsidRPr="00B8339C">
        <w:rPr>
          <w:b/>
          <w:bCs/>
          <w:sz w:val="28"/>
          <w:szCs w:val="28"/>
          <w:rtl/>
        </w:rPr>
        <w:t>بعض ما يؤخذ من الحديث :</w:t>
      </w:r>
      <w:r w:rsidRPr="00B8339C">
        <w:rPr>
          <w:sz w:val="28"/>
          <w:szCs w:val="28"/>
        </w:rPr>
        <w:t xml:space="preserve"> </w:t>
      </w:r>
    </w:p>
    <w:p w:rsidR="00AC70E5" w:rsidRPr="00B8339C" w:rsidRDefault="003446F1" w:rsidP="00B8339C">
      <w:pPr>
        <w:numPr>
          <w:ilvl w:val="0"/>
          <w:numId w:val="9"/>
        </w:numPr>
        <w:bidi/>
        <w:jc w:val="both"/>
        <w:rPr>
          <w:sz w:val="28"/>
          <w:szCs w:val="28"/>
          <w:rtl/>
        </w:rPr>
      </w:pPr>
      <w:r w:rsidRPr="00B8339C">
        <w:rPr>
          <w:sz w:val="28"/>
          <w:szCs w:val="28"/>
          <w:rtl/>
        </w:rPr>
        <w:t xml:space="preserve">استحباب دعاء المسلم لأخيه المسلم ؛ لاسيما في المناسبات السارة. </w:t>
      </w:r>
    </w:p>
    <w:p w:rsidR="00AC70E5" w:rsidRPr="00B8339C" w:rsidRDefault="003446F1" w:rsidP="00B8339C">
      <w:pPr>
        <w:numPr>
          <w:ilvl w:val="0"/>
          <w:numId w:val="9"/>
        </w:numPr>
        <w:bidi/>
        <w:jc w:val="both"/>
        <w:rPr>
          <w:sz w:val="28"/>
          <w:szCs w:val="28"/>
          <w:rtl/>
        </w:rPr>
      </w:pPr>
      <w:r w:rsidRPr="00B8339C">
        <w:rPr>
          <w:sz w:val="28"/>
          <w:szCs w:val="28"/>
          <w:rtl/>
        </w:rPr>
        <w:t>عقد الزواج صفقة هامة في حياة المتزوج ! لذا علينا الدعاء له بالبركة .</w:t>
      </w:r>
      <w:r w:rsidRPr="00B8339C">
        <w:rPr>
          <w:sz w:val="28"/>
          <w:szCs w:val="28"/>
        </w:rPr>
        <w:t xml:space="preserve"> </w:t>
      </w:r>
    </w:p>
    <w:p w:rsidR="00AC70E5" w:rsidRDefault="003446F1" w:rsidP="00B8339C">
      <w:pPr>
        <w:numPr>
          <w:ilvl w:val="0"/>
          <w:numId w:val="9"/>
        </w:numPr>
        <w:bidi/>
        <w:jc w:val="both"/>
        <w:rPr>
          <w:sz w:val="28"/>
          <w:szCs w:val="28"/>
        </w:rPr>
      </w:pPr>
      <w:r w:rsidRPr="00B8339C">
        <w:rPr>
          <w:sz w:val="28"/>
          <w:szCs w:val="28"/>
          <w:rtl/>
        </w:rPr>
        <w:t>استبدال دعاء أهل الجاهلية للمتزوج (وهو قولهم له : بالرِّفاءِ والبنين ) بدعاء أفضل منه ؛ وهو الدعاء النبوي ( المذكور في الحديث) .</w:t>
      </w:r>
    </w:p>
    <w:p w:rsidR="00B8339C" w:rsidRPr="00B8339C" w:rsidRDefault="00B8339C" w:rsidP="00B8339C">
      <w:pPr>
        <w:bidi/>
        <w:ind w:left="720"/>
        <w:jc w:val="both"/>
        <w:rPr>
          <w:sz w:val="28"/>
          <w:szCs w:val="28"/>
        </w:rPr>
      </w:pPr>
    </w:p>
    <w:p w:rsidR="00B8339C" w:rsidRPr="00B8339C" w:rsidRDefault="00B8339C" w:rsidP="00B8339C">
      <w:pPr>
        <w:bidi/>
        <w:jc w:val="both"/>
        <w:rPr>
          <w:sz w:val="28"/>
          <w:szCs w:val="28"/>
        </w:rPr>
      </w:pPr>
      <w:r w:rsidRPr="00B8339C">
        <w:rPr>
          <w:b/>
          <w:bCs/>
          <w:sz w:val="28"/>
          <w:szCs w:val="28"/>
          <w:rtl/>
        </w:rPr>
        <w:t>نصيحة :</w:t>
      </w:r>
    </w:p>
    <w:p w:rsidR="00AC70E5" w:rsidRPr="00B8339C" w:rsidRDefault="003446F1" w:rsidP="00B8339C">
      <w:pPr>
        <w:numPr>
          <w:ilvl w:val="0"/>
          <w:numId w:val="11"/>
        </w:numPr>
        <w:bidi/>
        <w:jc w:val="both"/>
        <w:rPr>
          <w:sz w:val="28"/>
          <w:szCs w:val="28"/>
          <w:rtl/>
        </w:rPr>
      </w:pPr>
      <w:r w:rsidRPr="00B8339C">
        <w:rPr>
          <w:sz w:val="28"/>
          <w:szCs w:val="28"/>
          <w:rtl/>
        </w:rPr>
        <w:t xml:space="preserve"> يُسَنُّ للرجل إذا دخل على عروسه الأخذ برأسها ، ثمَّ الدعاء بهذه الكلمات : { اللهم بارك لي في أهلي ، وبارك لأهلي فيَّ ، وارزقني منهم }.</w:t>
      </w:r>
      <w:r w:rsidRPr="00B8339C">
        <w:rPr>
          <w:sz w:val="28"/>
          <w:szCs w:val="28"/>
        </w:rPr>
        <w:t xml:space="preserve"> </w:t>
      </w:r>
    </w:p>
    <w:p w:rsidR="00B8339C" w:rsidRPr="00B8339C" w:rsidRDefault="00B8339C" w:rsidP="00B8339C">
      <w:pPr>
        <w:bidi/>
        <w:jc w:val="both"/>
        <w:rPr>
          <w:sz w:val="28"/>
          <w:szCs w:val="28"/>
        </w:rPr>
      </w:pPr>
    </w:p>
    <w:p w:rsidR="00D33A34" w:rsidRDefault="00D33A34" w:rsidP="00D33A34">
      <w:pPr>
        <w:bidi/>
        <w:jc w:val="both"/>
        <w:rPr>
          <w:sz w:val="28"/>
          <w:szCs w:val="28"/>
        </w:rPr>
      </w:pPr>
      <w:r>
        <w:rPr>
          <w:sz w:val="28"/>
          <w:szCs w:val="28"/>
          <w:rtl/>
        </w:rPr>
        <w:t>وفيه أن الدعاء للمتزوج سنّة فيسن له أن يفعل ويدعو بما أفاده حديث عمرو بن شعيب عن أبيه عن جده عن النبي صَلّى الله عَلَيْهِ وَسَلّم: "إذا أفاد أحدكم امرأة أو خادماً أو دابة فليأخذ بناصيتها وليقل: اللهم إني أسألك خيرها وخير ما جبلت عليه وأعوذ بك من شرها وشر ما جبلت عليه" رواه أبو داود والنسائي وابن ماجه</w:t>
      </w:r>
      <w:r>
        <w:rPr>
          <w:sz w:val="28"/>
          <w:szCs w:val="28"/>
        </w:rPr>
        <w:t>.</w:t>
      </w:r>
    </w:p>
    <w:p w:rsidR="00D33A34" w:rsidRDefault="00D33A34" w:rsidP="00D33A34">
      <w:pPr>
        <w:bidi/>
        <w:jc w:val="both"/>
        <w:rPr>
          <w:sz w:val="28"/>
          <w:szCs w:val="28"/>
          <w:rtl/>
        </w:rPr>
      </w:pPr>
      <w:r>
        <w:rPr>
          <w:sz w:val="28"/>
          <w:szCs w:val="28"/>
          <w:rtl/>
        </w:rPr>
        <w:t>وَعَن عبْدِ اللَّهِ بنِ مَسْعودٍ رضيَ اللَّهُ عنهُ قالَ: عَلّمَنَا رسولُ اللَّهِ صَلّى الله عَلَيْهِ وَسَلّم التّشَهُّدَ في الحاجَةِ: "إن الحمْدَ للَّهِ نحْمدُه ونستْعَيِنُهُ وَنَسْتَغْفِرُهُ، وَنَعُوذُ بالله مِنْ شرور أَنْفُسِنَا، مَنْ يهْدِ اللَّهُ فَلا مُضِلَّ لَهُ وَمَنْ يُضْلِلْ فَلا هاديَ لَهُ، وَأَشْهدُ أَنْ لا إله إلاَّ اللَّهُ وَأَشْهدُ أَنَّ مُحَمّداً عَبْدُهُ وَرَسُولُهُ" وَيَقَرَأُ ثَلاثَ آياتٍ، رَوَاهُ أَحمدُ والأرْبعةُ وَحَسّنَهُ الترْمذيُّ والحاكمُ</w:t>
      </w:r>
      <w:r>
        <w:rPr>
          <w:sz w:val="28"/>
          <w:szCs w:val="28"/>
        </w:rPr>
        <w:t>.</w:t>
      </w: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994529" w:rsidRDefault="00994529" w:rsidP="00994529">
      <w:pPr>
        <w:bidi/>
        <w:jc w:val="both"/>
        <w:rPr>
          <w:sz w:val="28"/>
          <w:szCs w:val="28"/>
          <w:rtl/>
        </w:rPr>
      </w:pPr>
    </w:p>
    <w:p w:rsidR="007E110D" w:rsidRDefault="007E110D" w:rsidP="007E110D">
      <w:pPr>
        <w:bidi/>
        <w:jc w:val="both"/>
        <w:rPr>
          <w:sz w:val="28"/>
          <w:szCs w:val="28"/>
          <w:rtl/>
        </w:rPr>
      </w:pPr>
    </w:p>
    <w:p w:rsidR="007E110D" w:rsidRDefault="007E110D" w:rsidP="007E110D">
      <w:pPr>
        <w:bidi/>
        <w:jc w:val="both"/>
        <w:rPr>
          <w:sz w:val="28"/>
          <w:szCs w:val="28"/>
          <w:rtl/>
        </w:rPr>
      </w:pPr>
    </w:p>
    <w:p w:rsidR="007E110D" w:rsidRDefault="006A56CC" w:rsidP="006A56CC">
      <w:pPr>
        <w:bidi/>
        <w:jc w:val="center"/>
        <w:rPr>
          <w:sz w:val="36"/>
          <w:szCs w:val="36"/>
          <w:u w:val="single"/>
          <w:rtl/>
        </w:rPr>
      </w:pPr>
      <w:r w:rsidRPr="006A56CC">
        <w:rPr>
          <w:rFonts w:hint="cs"/>
          <w:sz w:val="36"/>
          <w:szCs w:val="36"/>
          <w:u w:val="single"/>
          <w:rtl/>
        </w:rPr>
        <w:t>المحاضرة الثانية</w:t>
      </w:r>
    </w:p>
    <w:p w:rsidR="006A56CC" w:rsidRDefault="006A56CC" w:rsidP="006A56CC">
      <w:pPr>
        <w:bidi/>
        <w:jc w:val="center"/>
        <w:rPr>
          <w:sz w:val="36"/>
          <w:szCs w:val="36"/>
          <w:u w:val="single"/>
          <w:rtl/>
        </w:rPr>
      </w:pPr>
      <w:r>
        <w:rPr>
          <w:rFonts w:hint="cs"/>
          <w:sz w:val="36"/>
          <w:szCs w:val="36"/>
          <w:u w:val="single"/>
          <w:rtl/>
        </w:rPr>
        <w:t xml:space="preserve">باب النكاح </w:t>
      </w:r>
    </w:p>
    <w:p w:rsidR="006A56CC" w:rsidRDefault="006A56CC" w:rsidP="006A56CC">
      <w:pPr>
        <w:bidi/>
        <w:jc w:val="center"/>
        <w:rPr>
          <w:sz w:val="36"/>
          <w:szCs w:val="36"/>
          <w:u w:val="single"/>
          <w:rtl/>
        </w:rPr>
      </w:pPr>
      <w:r>
        <w:rPr>
          <w:rFonts w:hint="cs"/>
          <w:sz w:val="36"/>
          <w:szCs w:val="36"/>
          <w:u w:val="single"/>
          <w:rtl/>
        </w:rPr>
        <w:t xml:space="preserve">باب عشرة النساء </w:t>
      </w:r>
    </w:p>
    <w:p w:rsidR="006A56CC" w:rsidRDefault="006A56CC" w:rsidP="006A56CC">
      <w:pPr>
        <w:bidi/>
        <w:jc w:val="center"/>
        <w:rPr>
          <w:sz w:val="36"/>
          <w:szCs w:val="36"/>
          <w:u w:val="single"/>
          <w:rtl/>
        </w:rPr>
      </w:pPr>
      <w:r>
        <w:rPr>
          <w:rFonts w:hint="cs"/>
          <w:sz w:val="36"/>
          <w:szCs w:val="36"/>
          <w:u w:val="single"/>
          <w:rtl/>
        </w:rPr>
        <w:t xml:space="preserve">يشتمل على 14 حديث نبوي شريف </w:t>
      </w:r>
    </w:p>
    <w:p w:rsidR="006A56CC" w:rsidRDefault="006A56CC" w:rsidP="006A56CC">
      <w:pPr>
        <w:bidi/>
        <w:jc w:val="center"/>
        <w:rPr>
          <w:sz w:val="36"/>
          <w:szCs w:val="36"/>
          <w:u w:val="single"/>
          <w:rtl/>
        </w:rPr>
      </w:pPr>
      <w:r>
        <w:rPr>
          <w:rFonts w:hint="cs"/>
          <w:sz w:val="36"/>
          <w:szCs w:val="36"/>
          <w:u w:val="single"/>
          <w:rtl/>
        </w:rPr>
        <w:t xml:space="preserve">من الحديث رقم  954 إلى الحديث رقم 967 </w:t>
      </w:r>
    </w:p>
    <w:p w:rsidR="006A56CC" w:rsidRDefault="006A56CC" w:rsidP="006A56CC">
      <w:pPr>
        <w:bidi/>
        <w:jc w:val="center"/>
        <w:rPr>
          <w:sz w:val="36"/>
          <w:szCs w:val="36"/>
          <w:u w:val="single"/>
          <w:rtl/>
        </w:rPr>
      </w:pPr>
    </w:p>
    <w:p w:rsidR="006A56CC" w:rsidRDefault="006A56CC" w:rsidP="006A56CC">
      <w:pPr>
        <w:bidi/>
        <w:jc w:val="center"/>
        <w:rPr>
          <w:sz w:val="36"/>
          <w:szCs w:val="36"/>
          <w:u w:val="single"/>
          <w:rtl/>
        </w:rPr>
      </w:pPr>
      <w:r>
        <w:rPr>
          <w:rFonts w:hint="cs"/>
          <w:sz w:val="36"/>
          <w:szCs w:val="36"/>
          <w:u w:val="single"/>
          <w:rtl/>
        </w:rPr>
        <w:t>24 صفحة من صفحات الكتاب المقرر</w:t>
      </w:r>
    </w:p>
    <w:p w:rsidR="006A56CC" w:rsidRDefault="006A56CC" w:rsidP="006A56CC">
      <w:pPr>
        <w:bidi/>
        <w:jc w:val="center"/>
        <w:rPr>
          <w:sz w:val="36"/>
          <w:szCs w:val="36"/>
          <w:u w:val="single"/>
          <w:rtl/>
        </w:rPr>
      </w:pPr>
      <w:r>
        <w:rPr>
          <w:rFonts w:hint="cs"/>
          <w:sz w:val="36"/>
          <w:szCs w:val="36"/>
          <w:u w:val="single"/>
          <w:rtl/>
        </w:rPr>
        <w:t xml:space="preserve">المجلد الثالث , الجزء السادس من الصفحة 79 إلى 102 </w:t>
      </w:r>
    </w:p>
    <w:p w:rsidR="006A56CC" w:rsidRDefault="006A56CC" w:rsidP="006A56CC">
      <w:pPr>
        <w:bidi/>
        <w:jc w:val="center"/>
        <w:rPr>
          <w:sz w:val="36"/>
          <w:szCs w:val="36"/>
          <w:u w:val="single"/>
          <w:rtl/>
        </w:rPr>
      </w:pPr>
      <w:r>
        <w:rPr>
          <w:rFonts w:hint="cs"/>
          <w:sz w:val="36"/>
          <w:szCs w:val="36"/>
          <w:u w:val="single"/>
          <w:rtl/>
        </w:rPr>
        <w:t xml:space="preserve">من الاصدار الثالث للطبعة الثانية لدار ابن الجوزي بتحقيق محمد صبحي حلاق </w:t>
      </w:r>
    </w:p>
    <w:p w:rsidR="00B119D7" w:rsidRDefault="00B119D7" w:rsidP="00B119D7">
      <w:pPr>
        <w:bidi/>
        <w:jc w:val="center"/>
        <w:rPr>
          <w:sz w:val="36"/>
          <w:szCs w:val="36"/>
          <w:u w:val="single"/>
          <w:rtl/>
        </w:rPr>
      </w:pPr>
    </w:p>
    <w:p w:rsidR="00B119D7" w:rsidRDefault="00B119D7" w:rsidP="00B119D7">
      <w:pPr>
        <w:bidi/>
        <w:rPr>
          <w:sz w:val="36"/>
          <w:szCs w:val="36"/>
          <w:rtl/>
        </w:rPr>
      </w:pPr>
      <w:r w:rsidRPr="00B119D7">
        <w:rPr>
          <w:rFonts w:hint="cs"/>
          <w:sz w:val="36"/>
          <w:szCs w:val="36"/>
          <w:rtl/>
        </w:rPr>
        <w:t>عناصر المحاضرة :</w:t>
      </w:r>
    </w:p>
    <w:p w:rsidR="00B119D7" w:rsidRPr="00B119D7" w:rsidRDefault="00B119D7" w:rsidP="00B119D7">
      <w:pPr>
        <w:bidi/>
        <w:rPr>
          <w:sz w:val="36"/>
          <w:szCs w:val="36"/>
        </w:rPr>
      </w:pPr>
      <w:r w:rsidRPr="00B119D7">
        <w:rPr>
          <w:b/>
          <w:bCs/>
          <w:sz w:val="36"/>
          <w:szCs w:val="36"/>
          <w:rtl/>
        </w:rPr>
        <w:t>ا – مدخل إلى باب عِشرةِ النساء .</w:t>
      </w:r>
    </w:p>
    <w:p w:rsidR="00B119D7" w:rsidRPr="00B119D7" w:rsidRDefault="00B119D7" w:rsidP="00B119D7">
      <w:pPr>
        <w:bidi/>
        <w:rPr>
          <w:sz w:val="36"/>
          <w:szCs w:val="36"/>
          <w:rtl/>
        </w:rPr>
      </w:pPr>
      <w:r w:rsidRPr="00B119D7">
        <w:rPr>
          <w:sz w:val="36"/>
          <w:szCs w:val="36"/>
          <w:rtl/>
        </w:rPr>
        <w:t>.</w:t>
      </w:r>
    </w:p>
    <w:p w:rsidR="00B119D7" w:rsidRDefault="00B119D7" w:rsidP="00B119D7">
      <w:pPr>
        <w:bidi/>
        <w:rPr>
          <w:sz w:val="36"/>
          <w:szCs w:val="36"/>
          <w:rtl/>
        </w:rPr>
      </w:pPr>
      <w:r w:rsidRPr="00B119D7">
        <w:rPr>
          <w:b/>
          <w:bCs/>
          <w:sz w:val="36"/>
          <w:szCs w:val="36"/>
          <w:rtl/>
        </w:rPr>
        <w:t>2 – دراسة لأربعة أحاديث من باب عشرة النساء .</w:t>
      </w:r>
    </w:p>
    <w:p w:rsidR="00B119D7" w:rsidRDefault="00B119D7" w:rsidP="00B119D7">
      <w:pPr>
        <w:bidi/>
        <w:rPr>
          <w:sz w:val="36"/>
          <w:szCs w:val="36"/>
          <w:rtl/>
        </w:rPr>
      </w:pPr>
    </w:p>
    <w:p w:rsidR="00B119D7" w:rsidRDefault="00B119D7" w:rsidP="00B119D7">
      <w:pPr>
        <w:bidi/>
        <w:rPr>
          <w:sz w:val="36"/>
          <w:szCs w:val="36"/>
          <w:rtl/>
        </w:rPr>
      </w:pPr>
      <w:r w:rsidRPr="00B119D7">
        <w:rPr>
          <w:b/>
          <w:bCs/>
          <w:color w:val="FF0000"/>
          <w:sz w:val="40"/>
          <w:szCs w:val="40"/>
          <w:rtl/>
        </w:rPr>
        <w:t>[1</w:t>
      </w:r>
      <w:r w:rsidRPr="00B119D7">
        <w:rPr>
          <w:b/>
          <w:bCs/>
          <w:color w:val="FF0000"/>
          <w:sz w:val="44"/>
          <w:szCs w:val="44"/>
          <w:u w:val="single"/>
          <w:rtl/>
        </w:rPr>
        <w:t>]</w:t>
      </w:r>
      <w:r w:rsidRPr="00B119D7">
        <w:rPr>
          <w:b/>
          <w:bCs/>
          <w:color w:val="FF0000"/>
          <w:sz w:val="40"/>
          <w:szCs w:val="40"/>
          <w:u w:val="single"/>
          <w:rtl/>
        </w:rPr>
        <w:t xml:space="preserve"> مدخل إلى باب عِشْرةِ النساء</w:t>
      </w:r>
    </w:p>
    <w:p w:rsidR="00B119D7" w:rsidRDefault="00B119D7" w:rsidP="00B119D7">
      <w:pPr>
        <w:bidi/>
        <w:rPr>
          <w:sz w:val="36"/>
          <w:szCs w:val="36"/>
          <w:rtl/>
        </w:rPr>
      </w:pPr>
    </w:p>
    <w:p w:rsidR="00B119D7" w:rsidRPr="00B119D7" w:rsidRDefault="00B119D7" w:rsidP="00B119D7">
      <w:pPr>
        <w:bidi/>
        <w:rPr>
          <w:sz w:val="36"/>
          <w:szCs w:val="36"/>
        </w:rPr>
      </w:pPr>
      <w:r w:rsidRPr="00B119D7">
        <w:rPr>
          <w:b/>
          <w:bCs/>
          <w:sz w:val="36"/>
          <w:szCs w:val="36"/>
          <w:rtl/>
        </w:rPr>
        <w:t>[1/1] : المراد بحسن العِشْرة .</w:t>
      </w:r>
    </w:p>
    <w:p w:rsidR="00B119D7" w:rsidRPr="00B119D7" w:rsidRDefault="00B119D7" w:rsidP="00B119D7">
      <w:pPr>
        <w:bidi/>
        <w:rPr>
          <w:sz w:val="36"/>
          <w:szCs w:val="36"/>
          <w:rtl/>
        </w:rPr>
      </w:pPr>
      <w:r w:rsidRPr="00B119D7">
        <w:rPr>
          <w:b/>
          <w:bCs/>
          <w:sz w:val="36"/>
          <w:szCs w:val="36"/>
          <w:rtl/>
        </w:rPr>
        <w:t>[2/1] : حثُّ الإسلام على حسن عشرة النساء .</w:t>
      </w:r>
    </w:p>
    <w:p w:rsidR="00B119D7" w:rsidRPr="00B119D7" w:rsidRDefault="00B119D7" w:rsidP="00B119D7">
      <w:pPr>
        <w:bidi/>
        <w:rPr>
          <w:sz w:val="36"/>
          <w:szCs w:val="36"/>
          <w:rtl/>
        </w:rPr>
      </w:pPr>
      <w:r w:rsidRPr="00B119D7">
        <w:rPr>
          <w:b/>
          <w:bCs/>
          <w:sz w:val="36"/>
          <w:szCs w:val="36"/>
          <w:rtl/>
        </w:rPr>
        <w:t>[3/1] : بعض حقوق كل من الزوجين على الآخر .</w:t>
      </w:r>
    </w:p>
    <w:p w:rsidR="00B119D7" w:rsidRDefault="00B119D7" w:rsidP="00B119D7">
      <w:pPr>
        <w:bidi/>
        <w:rPr>
          <w:sz w:val="36"/>
          <w:szCs w:val="36"/>
          <w:rtl/>
        </w:rPr>
      </w:pPr>
    </w:p>
    <w:p w:rsidR="00B119D7" w:rsidRPr="00B119D7" w:rsidRDefault="00B119D7" w:rsidP="00B119D7">
      <w:pPr>
        <w:bidi/>
        <w:rPr>
          <w:sz w:val="36"/>
          <w:szCs w:val="36"/>
        </w:rPr>
      </w:pPr>
      <w:r w:rsidRPr="00B119D7">
        <w:rPr>
          <w:b/>
          <w:bCs/>
          <w:sz w:val="36"/>
          <w:szCs w:val="36"/>
          <w:u w:val="single"/>
          <w:rtl/>
        </w:rPr>
        <w:t>[1/1] : المراد بحسن العِشْرة</w:t>
      </w:r>
    </w:p>
    <w:p w:rsidR="00B119D7" w:rsidRPr="00B119D7" w:rsidRDefault="00B119D7" w:rsidP="00B119D7">
      <w:pPr>
        <w:bidi/>
        <w:rPr>
          <w:sz w:val="36"/>
          <w:szCs w:val="36"/>
          <w:rtl/>
        </w:rPr>
      </w:pPr>
      <w:r w:rsidRPr="00B119D7">
        <w:rPr>
          <w:sz w:val="36"/>
          <w:szCs w:val="36"/>
          <w:rtl/>
        </w:rPr>
        <w:t>= العشرة لغة :هي المخالطة ؛ مأخوذة من العشيرة .</w:t>
      </w:r>
    </w:p>
    <w:p w:rsidR="00B119D7" w:rsidRPr="00B119D7" w:rsidRDefault="00B119D7" w:rsidP="00B119D7">
      <w:pPr>
        <w:bidi/>
        <w:rPr>
          <w:sz w:val="36"/>
          <w:szCs w:val="36"/>
          <w:rtl/>
        </w:rPr>
      </w:pPr>
      <w:r w:rsidRPr="00B119D7">
        <w:rPr>
          <w:sz w:val="36"/>
          <w:szCs w:val="36"/>
          <w:rtl/>
        </w:rPr>
        <w:t>= حسن العشرة شرعا :وجود الألفة والمودة والتراحم بين الزوجين !</w:t>
      </w:r>
    </w:p>
    <w:p w:rsidR="00B119D7" w:rsidRPr="00B119D7" w:rsidRDefault="00B119D7" w:rsidP="00B119D7">
      <w:pPr>
        <w:bidi/>
        <w:rPr>
          <w:sz w:val="36"/>
          <w:szCs w:val="36"/>
          <w:rtl/>
        </w:rPr>
      </w:pPr>
      <w:r w:rsidRPr="00B119D7">
        <w:rPr>
          <w:b/>
          <w:bCs/>
          <w:sz w:val="36"/>
          <w:szCs w:val="36"/>
          <w:u w:val="single"/>
          <w:rtl/>
        </w:rPr>
        <w:t>[2/1] : حثُّ الإسلام على حسن عشرة النساء .</w:t>
      </w:r>
    </w:p>
    <w:p w:rsidR="00B119D7" w:rsidRPr="00B119D7" w:rsidRDefault="00B119D7" w:rsidP="00B119D7">
      <w:pPr>
        <w:bidi/>
        <w:rPr>
          <w:sz w:val="36"/>
          <w:szCs w:val="36"/>
          <w:rtl/>
        </w:rPr>
      </w:pPr>
      <w:r w:rsidRPr="00B119D7">
        <w:rPr>
          <w:sz w:val="36"/>
          <w:szCs w:val="36"/>
          <w:rtl/>
        </w:rPr>
        <w:t>قال تعالى :{ وعاشروهنَّ بالمعروف } ، وقال سبحانه :{ ولهنَّ مثل  الذي عليهنَّ بالمعروف}.</w:t>
      </w:r>
    </w:p>
    <w:p w:rsidR="00B119D7" w:rsidRPr="00B119D7" w:rsidRDefault="00B119D7" w:rsidP="00B119D7">
      <w:pPr>
        <w:bidi/>
        <w:rPr>
          <w:sz w:val="36"/>
          <w:szCs w:val="36"/>
          <w:rtl/>
        </w:rPr>
      </w:pPr>
      <w:r w:rsidRPr="00B119D7">
        <w:rPr>
          <w:sz w:val="36"/>
          <w:szCs w:val="36"/>
          <w:rtl/>
        </w:rPr>
        <w:t xml:space="preserve">وقال رسول الله صلى الله عليه وسلم:{ خيركم خيركم لأهله ، وأنا خيركم لأهلي} </w:t>
      </w:r>
    </w:p>
    <w:p w:rsidR="00B119D7" w:rsidRPr="00B119D7" w:rsidRDefault="00B119D7" w:rsidP="00B119D7">
      <w:pPr>
        <w:bidi/>
        <w:rPr>
          <w:sz w:val="36"/>
          <w:szCs w:val="36"/>
        </w:rPr>
      </w:pPr>
    </w:p>
    <w:p w:rsidR="006A56CC" w:rsidRDefault="00C66AEF" w:rsidP="0048157F">
      <w:pPr>
        <w:bidi/>
        <w:jc w:val="both"/>
        <w:rPr>
          <w:sz w:val="28"/>
          <w:szCs w:val="28"/>
          <w:rtl/>
        </w:rPr>
      </w:pPr>
      <w:r>
        <w:rPr>
          <w:rFonts w:hint="cs"/>
          <w:sz w:val="28"/>
          <w:szCs w:val="28"/>
          <w:rtl/>
        </w:rPr>
        <w:t xml:space="preserve">كان الإمام البخاري رحمه الله  باستمرار يتزين ويرتدي أحسن الثياب ويخرج للناس فسألوه عن اهتمامه بنفسه واهتمامه بتشذيب لحيته وحرصه على أن يشتم منه ريح طيبة  فقال لهم : إني أتزين لزوجتي فقالوا له عجبا فقال لهم ألم تسمعوا لقول الله تعالى </w:t>
      </w:r>
      <w:r w:rsidR="0048157F">
        <w:rPr>
          <w:rFonts w:hint="cs"/>
          <w:sz w:val="28"/>
          <w:szCs w:val="28"/>
          <w:rtl/>
        </w:rPr>
        <w:t xml:space="preserve">: ( ولهن مثل الذي عليهن بالمعروف ) فإذا كان الرجل يطلب من زوجته التزين والتأنق والتطيب فهي أيضا تستحق منه ذلك </w:t>
      </w:r>
    </w:p>
    <w:p w:rsidR="005B533D" w:rsidRDefault="005B533D" w:rsidP="005B533D">
      <w:pPr>
        <w:bidi/>
        <w:jc w:val="both"/>
        <w:rPr>
          <w:sz w:val="28"/>
          <w:szCs w:val="28"/>
          <w:rtl/>
        </w:rPr>
      </w:pPr>
    </w:p>
    <w:p w:rsidR="005B533D" w:rsidRDefault="005B533D" w:rsidP="005B533D">
      <w:pPr>
        <w:bidi/>
        <w:jc w:val="both"/>
        <w:rPr>
          <w:sz w:val="28"/>
          <w:szCs w:val="28"/>
          <w:rtl/>
        </w:rPr>
      </w:pPr>
    </w:p>
    <w:p w:rsidR="0048157F" w:rsidRDefault="0048157F" w:rsidP="0048157F">
      <w:pPr>
        <w:bidi/>
        <w:jc w:val="both"/>
        <w:rPr>
          <w:sz w:val="28"/>
          <w:szCs w:val="28"/>
          <w:rtl/>
        </w:rPr>
      </w:pPr>
    </w:p>
    <w:p w:rsidR="005B533D" w:rsidRPr="005B533D" w:rsidRDefault="005B533D" w:rsidP="005B533D">
      <w:pPr>
        <w:bidi/>
        <w:jc w:val="both"/>
        <w:rPr>
          <w:sz w:val="28"/>
          <w:szCs w:val="28"/>
        </w:rPr>
      </w:pPr>
      <w:r w:rsidRPr="005B533D">
        <w:rPr>
          <w:b/>
          <w:bCs/>
          <w:sz w:val="28"/>
          <w:szCs w:val="28"/>
          <w:u w:val="single"/>
          <w:rtl/>
        </w:rPr>
        <w:t>[3/1] : بعض حقوق كل من الزوجين على الآخر .</w:t>
      </w:r>
    </w:p>
    <w:p w:rsidR="005B533D" w:rsidRPr="005B533D" w:rsidRDefault="005B533D" w:rsidP="005B533D">
      <w:pPr>
        <w:numPr>
          <w:ilvl w:val="0"/>
          <w:numId w:val="12"/>
        </w:numPr>
        <w:bidi/>
        <w:jc w:val="both"/>
        <w:rPr>
          <w:sz w:val="28"/>
          <w:szCs w:val="28"/>
          <w:rtl/>
        </w:rPr>
      </w:pPr>
      <w:r w:rsidRPr="005B533D">
        <w:rPr>
          <w:sz w:val="28"/>
          <w:szCs w:val="28"/>
          <w:rtl/>
        </w:rPr>
        <w:t>معاشرة كلِّ واحد منهما للآخر بالمعروف .</w:t>
      </w:r>
    </w:p>
    <w:p w:rsidR="005B533D" w:rsidRPr="005B533D" w:rsidRDefault="005B533D" w:rsidP="005B533D">
      <w:pPr>
        <w:numPr>
          <w:ilvl w:val="0"/>
          <w:numId w:val="12"/>
        </w:numPr>
        <w:bidi/>
        <w:jc w:val="both"/>
        <w:rPr>
          <w:sz w:val="28"/>
          <w:szCs w:val="28"/>
          <w:rtl/>
        </w:rPr>
      </w:pPr>
      <w:r w:rsidRPr="005B533D">
        <w:rPr>
          <w:sz w:val="28"/>
          <w:szCs w:val="28"/>
          <w:rtl/>
        </w:rPr>
        <w:t>حرص كل واحد منهما على سلامة الآخر وصحته الجسمية والنفسية ، ومراعاته لمشاعره وأحاسيسه.</w:t>
      </w:r>
    </w:p>
    <w:p w:rsidR="005B533D" w:rsidRPr="005B533D" w:rsidRDefault="005B533D" w:rsidP="005B533D">
      <w:pPr>
        <w:numPr>
          <w:ilvl w:val="0"/>
          <w:numId w:val="12"/>
        </w:numPr>
        <w:bidi/>
        <w:jc w:val="both"/>
        <w:rPr>
          <w:sz w:val="28"/>
          <w:szCs w:val="28"/>
          <w:rtl/>
        </w:rPr>
      </w:pPr>
      <w:r w:rsidRPr="005B533D">
        <w:rPr>
          <w:sz w:val="28"/>
          <w:szCs w:val="28"/>
          <w:rtl/>
        </w:rPr>
        <w:t>توقير كل واحد منهما للآخر ، واحترامه له ، وتعاونه معه .</w:t>
      </w:r>
    </w:p>
    <w:p w:rsidR="005B533D" w:rsidRPr="005B533D" w:rsidRDefault="005B533D" w:rsidP="005B533D">
      <w:pPr>
        <w:numPr>
          <w:ilvl w:val="0"/>
          <w:numId w:val="12"/>
        </w:numPr>
        <w:bidi/>
        <w:jc w:val="both"/>
        <w:rPr>
          <w:sz w:val="28"/>
          <w:szCs w:val="28"/>
          <w:rtl/>
        </w:rPr>
      </w:pPr>
      <w:r w:rsidRPr="005B533D">
        <w:rPr>
          <w:sz w:val="28"/>
          <w:szCs w:val="28"/>
          <w:rtl/>
        </w:rPr>
        <w:t>حفظ كل واحد منهما لكرامة الآخر وكرامة وأهله .</w:t>
      </w:r>
    </w:p>
    <w:p w:rsidR="005B533D" w:rsidRDefault="005B533D" w:rsidP="005B533D">
      <w:pPr>
        <w:numPr>
          <w:ilvl w:val="0"/>
          <w:numId w:val="12"/>
        </w:numPr>
        <w:bidi/>
        <w:jc w:val="both"/>
        <w:rPr>
          <w:sz w:val="28"/>
          <w:szCs w:val="28"/>
        </w:rPr>
      </w:pPr>
      <w:r w:rsidRPr="005B533D">
        <w:rPr>
          <w:sz w:val="28"/>
          <w:szCs w:val="28"/>
          <w:rtl/>
        </w:rPr>
        <w:t>مشاركة كل واحد منهما للآخر في أفراحه وأتراحه ، وآماله وآلامه .</w:t>
      </w:r>
    </w:p>
    <w:p w:rsidR="00EE53EA" w:rsidRPr="005B533D" w:rsidRDefault="00EE53EA" w:rsidP="00EE53EA">
      <w:pPr>
        <w:bidi/>
        <w:ind w:left="720"/>
        <w:jc w:val="both"/>
        <w:rPr>
          <w:sz w:val="28"/>
          <w:szCs w:val="28"/>
          <w:rtl/>
        </w:rPr>
      </w:pPr>
    </w:p>
    <w:p w:rsidR="0048157F" w:rsidRDefault="00EE53EA" w:rsidP="00EE53EA">
      <w:pPr>
        <w:bidi/>
        <w:jc w:val="both"/>
        <w:rPr>
          <w:b/>
          <w:bCs/>
          <w:sz w:val="32"/>
          <w:szCs w:val="32"/>
          <w:u w:val="single"/>
          <w:rtl/>
        </w:rPr>
      </w:pPr>
      <w:r w:rsidRPr="00EE53EA">
        <w:rPr>
          <w:b/>
          <w:bCs/>
          <w:sz w:val="32"/>
          <w:szCs w:val="32"/>
          <w:u w:val="single"/>
          <w:rtl/>
        </w:rPr>
        <w:t>[2] دراسة لأربعة أحاديث من باب عشرة النساء</w:t>
      </w:r>
    </w:p>
    <w:p w:rsidR="00EE53EA" w:rsidRDefault="00EE53EA" w:rsidP="00EE53EA">
      <w:pPr>
        <w:bidi/>
        <w:jc w:val="both"/>
        <w:rPr>
          <w:b/>
          <w:bCs/>
          <w:sz w:val="32"/>
          <w:szCs w:val="32"/>
          <w:u w:val="single"/>
          <w:rtl/>
        </w:rPr>
      </w:pPr>
    </w:p>
    <w:p w:rsidR="00EE53EA" w:rsidRPr="00EE53EA" w:rsidRDefault="00EE53EA" w:rsidP="00EE53EA">
      <w:pPr>
        <w:bidi/>
        <w:jc w:val="both"/>
        <w:rPr>
          <w:b/>
          <w:bCs/>
          <w:sz w:val="32"/>
          <w:szCs w:val="32"/>
        </w:rPr>
      </w:pPr>
      <w:r w:rsidRPr="00EE53EA">
        <w:rPr>
          <w:b/>
          <w:bCs/>
          <w:sz w:val="32"/>
          <w:szCs w:val="32"/>
          <w:rtl/>
        </w:rPr>
        <w:t>[1/2] : الحديث الأول  ( ح3 / 956 ، ص : 82 – 84 )</w:t>
      </w:r>
    </w:p>
    <w:p w:rsidR="00EE53EA" w:rsidRPr="00EE53EA" w:rsidRDefault="00EE53EA" w:rsidP="00EE53EA">
      <w:pPr>
        <w:bidi/>
        <w:jc w:val="both"/>
        <w:rPr>
          <w:b/>
          <w:bCs/>
          <w:sz w:val="32"/>
          <w:szCs w:val="32"/>
          <w:rtl/>
        </w:rPr>
      </w:pPr>
      <w:r w:rsidRPr="00EE53EA">
        <w:rPr>
          <w:b/>
          <w:bCs/>
          <w:sz w:val="32"/>
          <w:szCs w:val="32"/>
          <w:rtl/>
        </w:rPr>
        <w:t>[2/2] : الحديث الثاني ( ح 5 / 958 ، ص : 86 – 87 )</w:t>
      </w:r>
    </w:p>
    <w:p w:rsidR="00EE53EA" w:rsidRPr="00EE53EA" w:rsidRDefault="00EE53EA" w:rsidP="00EE53EA">
      <w:pPr>
        <w:bidi/>
        <w:jc w:val="both"/>
        <w:rPr>
          <w:b/>
          <w:bCs/>
          <w:sz w:val="32"/>
          <w:szCs w:val="32"/>
          <w:rtl/>
        </w:rPr>
      </w:pPr>
      <w:r w:rsidRPr="00EE53EA">
        <w:rPr>
          <w:b/>
          <w:bCs/>
          <w:sz w:val="32"/>
          <w:szCs w:val="32"/>
          <w:rtl/>
        </w:rPr>
        <w:t>[3/2] : الحديث الثالث ( ح 6 / 959 ، ص : 87 – 89 )</w:t>
      </w:r>
    </w:p>
    <w:p w:rsidR="00EE53EA" w:rsidRPr="00EE53EA" w:rsidRDefault="00EE53EA" w:rsidP="00EE53EA">
      <w:pPr>
        <w:bidi/>
        <w:jc w:val="both"/>
        <w:rPr>
          <w:b/>
          <w:bCs/>
          <w:sz w:val="32"/>
          <w:szCs w:val="32"/>
          <w:rtl/>
        </w:rPr>
      </w:pPr>
      <w:r w:rsidRPr="00EE53EA">
        <w:rPr>
          <w:b/>
          <w:bCs/>
          <w:sz w:val="32"/>
          <w:szCs w:val="32"/>
          <w:rtl/>
        </w:rPr>
        <w:t>[4/2] : الحديث الرابع ( ح 8 / 961 ، ص : 90 – 92 )</w:t>
      </w:r>
      <w:r>
        <w:rPr>
          <w:rFonts w:hint="cs"/>
          <w:b/>
          <w:bCs/>
          <w:sz w:val="32"/>
          <w:szCs w:val="32"/>
          <w:rtl/>
        </w:rPr>
        <w:t xml:space="preserve"> ( ح  يعني رقم الحديث   وص رقم الصفحة )</w:t>
      </w:r>
    </w:p>
    <w:p w:rsidR="00D33A34" w:rsidRDefault="00D33A34" w:rsidP="00D33A34">
      <w:pPr>
        <w:bidi/>
        <w:jc w:val="both"/>
        <w:rPr>
          <w:sz w:val="28"/>
          <w:szCs w:val="28"/>
        </w:rPr>
      </w:pPr>
      <w:r>
        <w:rPr>
          <w:sz w:val="28"/>
          <w:szCs w:val="28"/>
          <w:rtl/>
        </w:rPr>
        <w:t>باب عشرة النساء</w:t>
      </w:r>
    </w:p>
    <w:p w:rsidR="00D33A34" w:rsidRDefault="00D33A34" w:rsidP="00D33A34">
      <w:pPr>
        <w:bidi/>
        <w:jc w:val="both"/>
        <w:rPr>
          <w:sz w:val="28"/>
          <w:szCs w:val="28"/>
        </w:rPr>
      </w:pPr>
      <w:r>
        <w:rPr>
          <w:sz w:val="28"/>
          <w:szCs w:val="28"/>
          <w:rtl/>
        </w:rPr>
        <w:t>بكسر العين وسكون الشين المعجمة أي عشرة الرجال أي الأزواج النساء أي الزوجات</w:t>
      </w:r>
      <w:r>
        <w:rPr>
          <w:sz w:val="28"/>
          <w:szCs w:val="28"/>
        </w:rPr>
        <w:t>.</w:t>
      </w:r>
    </w:p>
    <w:p w:rsidR="007E67E2" w:rsidRDefault="007E67E2" w:rsidP="007E67E2">
      <w:pPr>
        <w:bidi/>
        <w:jc w:val="both"/>
        <w:rPr>
          <w:b/>
          <w:bCs/>
          <w:sz w:val="28"/>
          <w:szCs w:val="28"/>
          <w:u w:val="single"/>
          <w:rtl/>
        </w:rPr>
      </w:pPr>
    </w:p>
    <w:p w:rsidR="007E67E2" w:rsidRPr="007E67E2" w:rsidRDefault="007E67E2" w:rsidP="007E67E2">
      <w:pPr>
        <w:bidi/>
        <w:jc w:val="both"/>
        <w:rPr>
          <w:sz w:val="28"/>
          <w:szCs w:val="28"/>
        </w:rPr>
      </w:pPr>
      <w:r w:rsidRPr="007E67E2">
        <w:rPr>
          <w:b/>
          <w:bCs/>
          <w:sz w:val="28"/>
          <w:szCs w:val="28"/>
          <w:u w:val="single"/>
          <w:rtl/>
        </w:rPr>
        <w:t>[1/2] : الحديث الأول  ( ح3 / 956 ، ص : 82 – 84 )</w:t>
      </w:r>
      <w:r>
        <w:rPr>
          <w:rFonts w:hint="cs"/>
          <w:sz w:val="28"/>
          <w:szCs w:val="28"/>
          <w:rtl/>
        </w:rPr>
        <w:t xml:space="preserve"> وهو الحديث الثالث  من هذا الباب </w:t>
      </w:r>
    </w:p>
    <w:p w:rsidR="007E67E2" w:rsidRDefault="007E67E2" w:rsidP="00D33A34">
      <w:pPr>
        <w:bidi/>
        <w:jc w:val="both"/>
        <w:rPr>
          <w:sz w:val="28"/>
          <w:szCs w:val="28"/>
          <w:rtl/>
        </w:rPr>
      </w:pPr>
    </w:p>
    <w:p w:rsidR="00D33A34" w:rsidRDefault="00D33A34" w:rsidP="007E67E2">
      <w:pPr>
        <w:bidi/>
        <w:jc w:val="both"/>
        <w:rPr>
          <w:sz w:val="28"/>
          <w:szCs w:val="28"/>
        </w:rPr>
      </w:pPr>
      <w:r>
        <w:rPr>
          <w:sz w:val="28"/>
          <w:szCs w:val="28"/>
          <w:rtl/>
        </w:rPr>
        <w:t>وَعَنْ أَبي هُرَيْرَة رضيَ الله عَنْهُ عَنِ النبيِّ صَلّى الله عَلَيْهِ وَسَلّم قال: "مَنْ كانَ يُؤمِنُ باللَّهِ واليومِ الآخِر فَلا يُؤذِ جَارَهُ، وَاسْتَوْصُوا بالنِّساءِ خَيْراً فإنهُنَّ خُلِقْنَ مِنْ ضِلَعٍ وإن أَعْوجَ شيءٍ في الضِّلَعِ أعْلاهُ، فإنْ ذَهَبْتَ تقيمُهُ كَسَرْتَهُ وإنْ تَركْتَهُ لَمْ يَزَلْ أَعْوَجَ، فَاسْتَوْصُوا بالنسَاءِ خَيْرَاً" مُتّفَقٌ عَلَيْهِ، وَاللّفْظُ للبُخَاريِّ. وَلمسْلم: "فإن اسْتَمْتَعْتَ بها اسْتَمْتَعْتَ بها وبها عِوَجٌ، وإنْ ذَهَبْتَ تُقيمُهَا كَسَرْتهَا وَكَسْرُهَا طَلاقُهَا</w:t>
      </w:r>
      <w:r>
        <w:rPr>
          <w:sz w:val="28"/>
          <w:szCs w:val="28"/>
        </w:rPr>
        <w:t>".</w:t>
      </w:r>
    </w:p>
    <w:p w:rsidR="00A27AAC" w:rsidRDefault="00D33A34" w:rsidP="00A27AAC">
      <w:pPr>
        <w:bidi/>
        <w:jc w:val="both"/>
        <w:rPr>
          <w:sz w:val="28"/>
          <w:szCs w:val="28"/>
        </w:rPr>
      </w:pPr>
      <w:r>
        <w:rPr>
          <w:sz w:val="28"/>
          <w:szCs w:val="28"/>
        </w:rPr>
        <w:t>(</w:t>
      </w:r>
      <w:r>
        <w:rPr>
          <w:sz w:val="28"/>
          <w:szCs w:val="28"/>
          <w:rtl/>
        </w:rPr>
        <w:t>وعن أبي هريرة رضي الله عنه عن النبي صلى الله عليه وآله وسلم قال: "مَنْ كانَ يُؤْمِنُ بالله والْيَوْمِ الآخَر فلا يُؤْذِ جَارَهُ واسْتَوْصُوا بالنِّسَاءِ خَيْراً فإنّهُنَّ خُلِقْنَ مِنْ ضِلَعٍ) بكسر الضاء المعجمة وفتح اللام وإسكانها واحد الأضلاع (وإنَّ أعْوَجَ شْيءٍ مِنَ الضِّلَعِ أَعْلاهُ فإنْ ذَهَبَتْ تُقِيمُهُ كَسَرْتَهُ وإنْ تَرَكْتَهُ لَمْ يَزَلْ أَعْوَجَ فاسْتَوْصُوا بالنِّسَاءِ خَيْراً) أي اقبلوا الوصية فيهن والمعنى أني أوصيكم بهن خيراً أو المعنى يوصي بعضكم بعضاً فيهن خيراً (متفق عليه واللفظ للبخاري،</w:t>
      </w:r>
      <w:r>
        <w:rPr>
          <w:sz w:val="28"/>
          <w:szCs w:val="28"/>
        </w:rPr>
        <w:t xml:space="preserve"> </w:t>
      </w:r>
      <w:r>
        <w:rPr>
          <w:sz w:val="28"/>
          <w:szCs w:val="28"/>
          <w:rtl/>
        </w:rPr>
        <w:t>ولمسلم "فإنِ اسْتَمْتَعْتَ بها اسْتَمْتَعْتَ بها وبها عِوَجٌ) هو بكسر أوله على الأرجح (وإنّ ذَهَبْتَ تُقيمُهَا كَسَرْتها وكَسْرُهَا طَلاقُهَا</w:t>
      </w:r>
    </w:p>
    <w:p w:rsidR="00A27AAC" w:rsidRPr="00A27AAC" w:rsidRDefault="00A27AAC" w:rsidP="00A27AAC">
      <w:pPr>
        <w:bidi/>
        <w:jc w:val="both"/>
        <w:rPr>
          <w:sz w:val="28"/>
          <w:szCs w:val="28"/>
        </w:rPr>
      </w:pPr>
      <w:r w:rsidRPr="00A27AAC">
        <w:rPr>
          <w:b/>
          <w:bCs/>
          <w:sz w:val="28"/>
          <w:szCs w:val="28"/>
          <w:rtl/>
        </w:rPr>
        <w:t>معاني أهم مفردات الحديث :</w:t>
      </w:r>
    </w:p>
    <w:p w:rsidR="00A27AAC" w:rsidRPr="00A27AAC" w:rsidRDefault="00A27AAC" w:rsidP="00A27AAC">
      <w:pPr>
        <w:bidi/>
        <w:jc w:val="both"/>
        <w:rPr>
          <w:sz w:val="28"/>
          <w:szCs w:val="28"/>
          <w:rtl/>
        </w:rPr>
      </w:pPr>
      <w:r w:rsidRPr="00A27AAC">
        <w:rPr>
          <w:sz w:val="28"/>
          <w:szCs w:val="28"/>
          <w:rtl/>
        </w:rPr>
        <w:t>= استوصوا : لِيوصِ بعضكم بعضا خيرا في نسائكم .</w:t>
      </w:r>
    </w:p>
    <w:p w:rsidR="00A27AAC" w:rsidRPr="00A27AAC" w:rsidRDefault="00A27AAC" w:rsidP="00A27AAC">
      <w:pPr>
        <w:bidi/>
        <w:jc w:val="both"/>
        <w:rPr>
          <w:sz w:val="28"/>
          <w:szCs w:val="28"/>
          <w:rtl/>
        </w:rPr>
      </w:pPr>
      <w:r w:rsidRPr="00A27AAC">
        <w:rPr>
          <w:sz w:val="28"/>
          <w:szCs w:val="28"/>
          <w:rtl/>
        </w:rPr>
        <w:t>= ضلع : مفرد أضلاع ؛ وهي العظام المنحنية المُكوِّنة للقفص الصدري في جسم الإنسان .</w:t>
      </w:r>
    </w:p>
    <w:p w:rsidR="00A27AAC" w:rsidRPr="00A27AAC" w:rsidRDefault="00A27AAC" w:rsidP="00A27AAC">
      <w:pPr>
        <w:bidi/>
        <w:jc w:val="both"/>
        <w:rPr>
          <w:sz w:val="28"/>
          <w:szCs w:val="28"/>
          <w:rtl/>
        </w:rPr>
      </w:pPr>
      <w:r w:rsidRPr="00A27AAC">
        <w:rPr>
          <w:sz w:val="28"/>
          <w:szCs w:val="28"/>
          <w:rtl/>
        </w:rPr>
        <w:t>= تُقيمُه : تجعلُه مستقيما .</w:t>
      </w:r>
    </w:p>
    <w:p w:rsidR="00A27AAC" w:rsidRDefault="00A27AAC" w:rsidP="00A27AAC">
      <w:pPr>
        <w:bidi/>
        <w:jc w:val="both"/>
        <w:rPr>
          <w:sz w:val="28"/>
          <w:szCs w:val="28"/>
        </w:rPr>
      </w:pPr>
    </w:p>
    <w:p w:rsidR="00D33A34" w:rsidRDefault="00D33A34" w:rsidP="00A27AAC">
      <w:pPr>
        <w:bidi/>
        <w:jc w:val="both"/>
        <w:rPr>
          <w:sz w:val="28"/>
          <w:szCs w:val="28"/>
        </w:rPr>
      </w:pPr>
      <w:r>
        <w:rPr>
          <w:sz w:val="28"/>
          <w:szCs w:val="28"/>
          <w:rtl/>
        </w:rPr>
        <w:t>الحديث دليل على عظم حق الجار وأن من آذى الجار فليس بمؤمن بالله واليوم الآخر وهذا إن كان يلزم منه كفر من آذى جاره إلا أنه محمول على المبالغة لأن من حق الإيمان ذلك فلا ينبغي لمؤمن الاتصاف به</w:t>
      </w:r>
      <w:r>
        <w:rPr>
          <w:sz w:val="28"/>
          <w:szCs w:val="28"/>
        </w:rPr>
        <w:t>.</w:t>
      </w:r>
    </w:p>
    <w:p w:rsidR="00D33A34" w:rsidRDefault="00D33A34" w:rsidP="00D33A34">
      <w:pPr>
        <w:bidi/>
        <w:jc w:val="both"/>
        <w:rPr>
          <w:sz w:val="28"/>
          <w:szCs w:val="28"/>
        </w:rPr>
      </w:pPr>
      <w:r>
        <w:rPr>
          <w:sz w:val="28"/>
          <w:szCs w:val="28"/>
          <w:rtl/>
        </w:rPr>
        <w:t>وقد عدّ أذى الجار من الكبائر فالمراد من كان يؤمن إيماناً كاملاً وقد وصى الله على الجار في القرآن</w:t>
      </w:r>
      <w:r>
        <w:rPr>
          <w:sz w:val="28"/>
          <w:szCs w:val="28"/>
        </w:rPr>
        <w:t>.</w:t>
      </w:r>
    </w:p>
    <w:p w:rsidR="00D33A34" w:rsidRDefault="00D33A34" w:rsidP="00D33A34">
      <w:pPr>
        <w:bidi/>
        <w:jc w:val="both"/>
        <w:rPr>
          <w:sz w:val="28"/>
          <w:szCs w:val="28"/>
        </w:rPr>
      </w:pPr>
      <w:r>
        <w:rPr>
          <w:sz w:val="28"/>
          <w:szCs w:val="28"/>
          <w:rtl/>
        </w:rPr>
        <w:t>وحدّ الجار إلى أربعين داراً كما أخرج الطبراني أنه: "أتى النبي صلى الله عليه وآله وسلم رجل فقال: يا رسول الله إني نزلت في محل بني فلان وإن أشدهم لي أذى أقربهم إليَّ داراً فبعث النبي صلى الله عليه وآله وسلم أبا بكراً وعمر وعلياً رضي الله عنهم يأتون في المسجد</w:t>
      </w:r>
      <w:r>
        <w:rPr>
          <w:sz w:val="28"/>
          <w:szCs w:val="28"/>
        </w:rPr>
        <w:t xml:space="preserve"> </w:t>
      </w:r>
      <w:r>
        <w:rPr>
          <w:sz w:val="28"/>
          <w:szCs w:val="28"/>
          <w:rtl/>
        </w:rPr>
        <w:t>فيصيحون على أن أربعين داراً جار ولا يدخل الجنة من خاف جاره بوائقه</w:t>
      </w:r>
      <w:r>
        <w:rPr>
          <w:sz w:val="28"/>
          <w:szCs w:val="28"/>
        </w:rPr>
        <w:t>".</w:t>
      </w:r>
    </w:p>
    <w:p w:rsidR="00D33A34" w:rsidRDefault="00D33A34" w:rsidP="00D33A34">
      <w:pPr>
        <w:bidi/>
        <w:jc w:val="both"/>
        <w:rPr>
          <w:sz w:val="28"/>
          <w:szCs w:val="28"/>
        </w:rPr>
      </w:pPr>
      <w:r>
        <w:rPr>
          <w:sz w:val="28"/>
          <w:szCs w:val="28"/>
          <w:rtl/>
        </w:rPr>
        <w:t xml:space="preserve">وأخرج الطبراني في الكبير والأوسط: "إن الله ليدفع بالمؤمن الصالح عن مائة بيت من جيرانه" وهذا فيه زيادة على الأول والأذية للمؤمن مطلقاً محرمة قال تعالى: {والذين يؤذون المؤمنين والمؤمنات بغير ما اكتسبوا وإثماً </w:t>
      </w:r>
      <w:r>
        <w:rPr>
          <w:sz w:val="28"/>
          <w:szCs w:val="28"/>
          <w:rtl/>
        </w:rPr>
        <w:lastRenderedPageBreak/>
        <w:t>مبيناً} ولكنه في حق الجار أشدّ تحريماً فلا يغتفر منه شيء وهو كل ما يعد في العرف أذى حتى ورد في الحديث: "أنه لا يؤذيه بقتار قدره إلا أن يغرف له من مرقته ولا يحجز عنه الريح إلا بإذنه وإن اشترى فاكهة أهدى إليه منها</w:t>
      </w:r>
      <w:r>
        <w:rPr>
          <w:sz w:val="28"/>
          <w:szCs w:val="28"/>
        </w:rPr>
        <w:t>".</w:t>
      </w:r>
    </w:p>
    <w:p w:rsidR="00D33A34" w:rsidRDefault="00D33A34" w:rsidP="00D33A34">
      <w:pPr>
        <w:bidi/>
        <w:jc w:val="both"/>
        <w:rPr>
          <w:sz w:val="28"/>
          <w:szCs w:val="28"/>
        </w:rPr>
      </w:pPr>
      <w:r>
        <w:rPr>
          <w:sz w:val="28"/>
          <w:szCs w:val="28"/>
          <w:rtl/>
        </w:rPr>
        <w:t>وحقوق الجار مستوفاة في الإحياء للغزالي</w:t>
      </w:r>
      <w:r>
        <w:rPr>
          <w:sz w:val="28"/>
          <w:szCs w:val="28"/>
        </w:rPr>
        <w:t>.</w:t>
      </w:r>
    </w:p>
    <w:p w:rsidR="00D33A34" w:rsidRDefault="00D33A34" w:rsidP="00D33A34">
      <w:pPr>
        <w:bidi/>
        <w:jc w:val="both"/>
        <w:rPr>
          <w:sz w:val="28"/>
          <w:szCs w:val="28"/>
        </w:rPr>
      </w:pPr>
      <w:r>
        <w:rPr>
          <w:sz w:val="28"/>
          <w:szCs w:val="28"/>
          <w:rtl/>
        </w:rPr>
        <w:t>وقوله: "</w:t>
      </w:r>
      <w:r w:rsidRPr="00A82E0C">
        <w:rPr>
          <w:sz w:val="28"/>
          <w:szCs w:val="28"/>
          <w:u w:val="single"/>
          <w:rtl/>
        </w:rPr>
        <w:t>واستوصوا"</w:t>
      </w:r>
      <w:r>
        <w:rPr>
          <w:sz w:val="28"/>
          <w:szCs w:val="28"/>
          <w:rtl/>
        </w:rPr>
        <w:t xml:space="preserve"> تقدّم بيان معناه وعلله بقوله: فإنهن خلقن من ضلع يريد خلقن خلقاً فيه اعوجاج لأنهن خلقن من أصل معوج والمراد أن حواء أصلها خلقت من ضلع آدم كما قال تعالى: {وخلق منها زوجها} بعد قوله: {خلقكم من نفس واحدة</w:t>
      </w:r>
      <w:r>
        <w:rPr>
          <w:sz w:val="28"/>
          <w:szCs w:val="28"/>
        </w:rPr>
        <w:t>}.</w:t>
      </w:r>
    </w:p>
    <w:p w:rsidR="00D33A34" w:rsidRDefault="00D33A34" w:rsidP="00D33A34">
      <w:pPr>
        <w:bidi/>
        <w:jc w:val="both"/>
        <w:rPr>
          <w:sz w:val="28"/>
          <w:szCs w:val="28"/>
        </w:rPr>
      </w:pPr>
      <w:r>
        <w:rPr>
          <w:sz w:val="28"/>
          <w:szCs w:val="28"/>
          <w:rtl/>
        </w:rPr>
        <w:t>وأخرج ابن إسحاق من حديث[اث] ابن عباس[/اث]: "إن حواء خلقت من ضلع آدم الأقصر الأيسر وهو نائم</w:t>
      </w:r>
      <w:r>
        <w:rPr>
          <w:sz w:val="28"/>
          <w:szCs w:val="28"/>
        </w:rPr>
        <w:t>".</w:t>
      </w:r>
    </w:p>
    <w:p w:rsidR="00D33A34" w:rsidRDefault="00D33A34" w:rsidP="00D33A34">
      <w:pPr>
        <w:bidi/>
        <w:jc w:val="both"/>
        <w:rPr>
          <w:sz w:val="28"/>
          <w:szCs w:val="28"/>
        </w:rPr>
      </w:pPr>
      <w:r>
        <w:rPr>
          <w:sz w:val="28"/>
          <w:szCs w:val="28"/>
          <w:rtl/>
        </w:rPr>
        <w:t>وقوله: "وإن أعوج ما في الضلع" إخبار بأنها خلقت من أعوج أجزاء الضلع مبالغة في إثبات هذه الصفة لهن</w:t>
      </w:r>
      <w:r>
        <w:rPr>
          <w:sz w:val="28"/>
          <w:szCs w:val="28"/>
        </w:rPr>
        <w:t>.</w:t>
      </w:r>
    </w:p>
    <w:p w:rsidR="00D33A34" w:rsidRDefault="00D33A34" w:rsidP="00D33A34">
      <w:pPr>
        <w:bidi/>
        <w:jc w:val="both"/>
        <w:rPr>
          <w:sz w:val="28"/>
          <w:szCs w:val="28"/>
        </w:rPr>
      </w:pPr>
      <w:r>
        <w:rPr>
          <w:sz w:val="28"/>
          <w:szCs w:val="28"/>
          <w:rtl/>
        </w:rPr>
        <w:t>وضمير قوله: "تقيمه وكسرته" للضلع وهو يذكر ويؤنث وكذا جاء في لفظ البخاري: تقيمها وكسرتها، ويحتمل أنه للمرأة ورواية مسلم صريحة في ذلك حيث قال: "وكسرها طلاقها</w:t>
      </w:r>
      <w:r>
        <w:rPr>
          <w:sz w:val="28"/>
          <w:szCs w:val="28"/>
        </w:rPr>
        <w:t>".</w:t>
      </w:r>
    </w:p>
    <w:p w:rsidR="00D33A34" w:rsidRDefault="00D33A34" w:rsidP="00D33A34">
      <w:pPr>
        <w:bidi/>
        <w:jc w:val="both"/>
        <w:rPr>
          <w:sz w:val="28"/>
          <w:szCs w:val="28"/>
        </w:rPr>
      </w:pPr>
      <w:r>
        <w:rPr>
          <w:sz w:val="28"/>
          <w:szCs w:val="28"/>
          <w:rtl/>
        </w:rPr>
        <w:t>والحديث فيه الأمر بالوصية بالنساء والاحتمال لهن والصبر على عوج أخلاقهن وأنه لا سبيل إلى إصلاح أخلاقهن بل لا بد من العوج فيها وأنه من أصل الخلقة وتقدم ضبط العوج هنا</w:t>
      </w:r>
      <w:r>
        <w:rPr>
          <w:sz w:val="28"/>
          <w:szCs w:val="28"/>
        </w:rPr>
        <w:t>.</w:t>
      </w:r>
    </w:p>
    <w:p w:rsidR="00D33A34" w:rsidRDefault="00D33A34" w:rsidP="00D33A34">
      <w:pPr>
        <w:bidi/>
        <w:jc w:val="both"/>
        <w:rPr>
          <w:sz w:val="28"/>
          <w:szCs w:val="28"/>
          <w:rtl/>
        </w:rPr>
      </w:pPr>
      <w:r>
        <w:rPr>
          <w:sz w:val="28"/>
          <w:szCs w:val="28"/>
          <w:rtl/>
        </w:rPr>
        <w:t>وقد قال أهل اللغة؛ العوج: بالفتح في كل منتصب كالحائط والعود وشبههما وبالكسر ما كان في بساط أو معاش أو دين ويقال: فلان في دينه عوج بالكسر</w:t>
      </w:r>
      <w:r>
        <w:rPr>
          <w:sz w:val="28"/>
          <w:szCs w:val="28"/>
        </w:rPr>
        <w:t>.</w:t>
      </w:r>
    </w:p>
    <w:p w:rsidR="00A82E0C" w:rsidRPr="00A82E0C" w:rsidRDefault="00A82E0C" w:rsidP="00A82E0C">
      <w:pPr>
        <w:bidi/>
        <w:jc w:val="both"/>
        <w:rPr>
          <w:sz w:val="28"/>
          <w:szCs w:val="28"/>
        </w:rPr>
      </w:pPr>
      <w:r w:rsidRPr="00A82E0C">
        <w:rPr>
          <w:b/>
          <w:bCs/>
          <w:sz w:val="28"/>
          <w:szCs w:val="28"/>
          <w:rtl/>
        </w:rPr>
        <w:t>بعضُ ما يؤخذُ من الحديث :</w:t>
      </w:r>
    </w:p>
    <w:p w:rsidR="00416F84" w:rsidRPr="00A82E0C" w:rsidRDefault="00416F84" w:rsidP="00A82E0C">
      <w:pPr>
        <w:numPr>
          <w:ilvl w:val="0"/>
          <w:numId w:val="13"/>
        </w:numPr>
        <w:bidi/>
        <w:jc w:val="both"/>
        <w:rPr>
          <w:sz w:val="28"/>
          <w:szCs w:val="28"/>
          <w:rtl/>
        </w:rPr>
      </w:pPr>
      <w:r w:rsidRPr="00A82E0C">
        <w:rPr>
          <w:sz w:val="28"/>
          <w:szCs w:val="28"/>
          <w:rtl/>
        </w:rPr>
        <w:t>حثُّ المؤمن على الإحسان إلى جاره وعدم أذِيَّتِه بأيِّ نوع من أنواع الأذى ( الحسية ، والمعنوية ) .</w:t>
      </w:r>
    </w:p>
    <w:p w:rsidR="00416F84" w:rsidRPr="00647A31" w:rsidRDefault="00416F84" w:rsidP="00647A31">
      <w:pPr>
        <w:numPr>
          <w:ilvl w:val="0"/>
          <w:numId w:val="13"/>
        </w:numPr>
        <w:bidi/>
        <w:jc w:val="both"/>
        <w:rPr>
          <w:sz w:val="28"/>
          <w:szCs w:val="28"/>
        </w:rPr>
      </w:pPr>
      <w:r w:rsidRPr="00647A31">
        <w:rPr>
          <w:sz w:val="28"/>
          <w:szCs w:val="28"/>
          <w:rtl/>
        </w:rPr>
        <w:t>الحثُّ على الإحسان إلى النساء ، والبُعدِ عن الإساءِة إليهِن .</w:t>
      </w:r>
    </w:p>
    <w:p w:rsidR="00416F84" w:rsidRPr="00647A31" w:rsidRDefault="00416F84" w:rsidP="00647A31">
      <w:pPr>
        <w:numPr>
          <w:ilvl w:val="0"/>
          <w:numId w:val="13"/>
        </w:numPr>
        <w:bidi/>
        <w:jc w:val="both"/>
        <w:rPr>
          <w:sz w:val="28"/>
          <w:szCs w:val="28"/>
          <w:rtl/>
        </w:rPr>
      </w:pPr>
      <w:r w:rsidRPr="00647A31">
        <w:rPr>
          <w:sz w:val="28"/>
          <w:szCs w:val="28"/>
          <w:rtl/>
        </w:rPr>
        <w:t>الإشارةُ إلى عدم جدوى استخدامِ العنف مع المرأة (ابتداء) ، وأنَّ الحكمةَ تقتضي مداراتِها والرِّفقِ بها ، والتلطفِ معها ، وتقبُّلِ ما جُبِلت عليه .</w:t>
      </w:r>
    </w:p>
    <w:p w:rsidR="00416F84" w:rsidRPr="00647A31" w:rsidRDefault="00416F84" w:rsidP="00647A31">
      <w:pPr>
        <w:numPr>
          <w:ilvl w:val="0"/>
          <w:numId w:val="13"/>
        </w:numPr>
        <w:bidi/>
        <w:jc w:val="both"/>
        <w:rPr>
          <w:sz w:val="28"/>
          <w:szCs w:val="28"/>
          <w:rtl/>
        </w:rPr>
      </w:pPr>
      <w:r w:rsidRPr="00647A31">
        <w:rPr>
          <w:sz w:val="28"/>
          <w:szCs w:val="28"/>
          <w:rtl/>
        </w:rPr>
        <w:t xml:space="preserve">محاولة جعل المرأة صالحة بطلاقها هي كمحاولة جعل الضلع الأعوج مستقيما بالضغط عليه ؛ فالألم في الحالتين حاصل ! وتحقيق الإصلاح فيهما غير مضمون .  </w:t>
      </w:r>
      <w:r w:rsidR="000E4E7A">
        <w:rPr>
          <w:rFonts w:hint="cs"/>
          <w:sz w:val="28"/>
          <w:szCs w:val="28"/>
          <w:rtl/>
        </w:rPr>
        <w:t>قال صلى الله عليه وسلم في حجة الوداع : ( فاتقوا الله في النساء فأنكم أخذتموهن بأمانة الله وأستحللتم فروجهن بكلمة الله سبحانه وتعالى )</w:t>
      </w:r>
    </w:p>
    <w:p w:rsidR="00A82E0C" w:rsidRDefault="00A82E0C" w:rsidP="00A82E0C">
      <w:pPr>
        <w:bidi/>
        <w:jc w:val="both"/>
        <w:rPr>
          <w:sz w:val="28"/>
          <w:szCs w:val="28"/>
          <w:rtl/>
        </w:rPr>
      </w:pPr>
    </w:p>
    <w:p w:rsidR="00647A31" w:rsidRDefault="00647A31" w:rsidP="00647A31">
      <w:pPr>
        <w:bidi/>
        <w:jc w:val="both"/>
        <w:rPr>
          <w:sz w:val="28"/>
          <w:szCs w:val="28"/>
        </w:rPr>
      </w:pPr>
    </w:p>
    <w:p w:rsidR="00647A31" w:rsidRPr="00647A31" w:rsidRDefault="00647A31" w:rsidP="00647A31">
      <w:pPr>
        <w:bidi/>
        <w:jc w:val="both"/>
        <w:rPr>
          <w:sz w:val="28"/>
          <w:szCs w:val="28"/>
        </w:rPr>
      </w:pPr>
      <w:r w:rsidRPr="00647A31">
        <w:rPr>
          <w:b/>
          <w:bCs/>
          <w:sz w:val="28"/>
          <w:szCs w:val="28"/>
          <w:u w:val="single"/>
          <w:rtl/>
        </w:rPr>
        <w:t>[2/2] : الحديث الثاني ( ح 5 / 958 ، ص : 86 – 87 )</w:t>
      </w:r>
    </w:p>
    <w:p w:rsidR="00647A31" w:rsidRDefault="00647A31" w:rsidP="00D33A34">
      <w:pPr>
        <w:bidi/>
        <w:jc w:val="both"/>
        <w:rPr>
          <w:sz w:val="28"/>
          <w:szCs w:val="28"/>
          <w:rtl/>
        </w:rPr>
      </w:pPr>
    </w:p>
    <w:p w:rsidR="00D33A34" w:rsidRDefault="00D33A34" w:rsidP="00647A31">
      <w:pPr>
        <w:bidi/>
        <w:jc w:val="both"/>
        <w:rPr>
          <w:sz w:val="28"/>
          <w:szCs w:val="28"/>
          <w:rtl/>
        </w:rPr>
      </w:pPr>
      <w:r>
        <w:rPr>
          <w:sz w:val="28"/>
          <w:szCs w:val="28"/>
          <w:rtl/>
        </w:rPr>
        <w:t>وَعَنْ أَبي سَعيد الخُدْريِّ رضيَ الله عَنْهُ قَالَ: قالَ رسُولُ اللَّهِ صَلّى الله عَلَيْهِ وَسَلّم: "إنّ شرَّ النّاس عِنْدَ الله مَنْزلَةً يَوْمَ الْقِيَامَةِ الرَّجُلُ يُفْضِي إلى امْرَأَتِهِ وَتُفْضِي إلَيْهِ ثمَّ يَنْشُرُ سِرَّهَا" أَخْرَجَهُ مُسْلِمٌ</w:t>
      </w:r>
      <w:r>
        <w:rPr>
          <w:sz w:val="28"/>
          <w:szCs w:val="28"/>
        </w:rPr>
        <w:t>.</w:t>
      </w:r>
    </w:p>
    <w:p w:rsidR="000E4E7A" w:rsidRDefault="000E4E7A" w:rsidP="000E4E7A">
      <w:pPr>
        <w:bidi/>
        <w:jc w:val="both"/>
        <w:rPr>
          <w:sz w:val="28"/>
          <w:szCs w:val="28"/>
          <w:rtl/>
        </w:rPr>
      </w:pPr>
      <w:r w:rsidRPr="000E4E7A">
        <w:rPr>
          <w:b/>
          <w:bCs/>
          <w:sz w:val="28"/>
          <w:szCs w:val="28"/>
          <w:rtl/>
        </w:rPr>
        <w:t xml:space="preserve">الصحابي الراوي للحديث : </w:t>
      </w:r>
      <w:r w:rsidRPr="000E4E7A">
        <w:rPr>
          <w:sz w:val="28"/>
          <w:szCs w:val="28"/>
          <w:rtl/>
        </w:rPr>
        <w:t>هو أبو سعيد الخدري رضي الله عنه</w:t>
      </w:r>
    </w:p>
    <w:p w:rsidR="000E4E7A" w:rsidRPr="000E4E7A" w:rsidRDefault="000E4E7A" w:rsidP="000E4E7A">
      <w:pPr>
        <w:bidi/>
        <w:jc w:val="both"/>
        <w:rPr>
          <w:sz w:val="28"/>
          <w:szCs w:val="28"/>
        </w:rPr>
      </w:pPr>
      <w:r w:rsidRPr="000E4E7A">
        <w:rPr>
          <w:b/>
          <w:bCs/>
          <w:sz w:val="28"/>
          <w:szCs w:val="28"/>
          <w:rtl/>
        </w:rPr>
        <w:t>معاني أهمِ مفردات الحديث :</w:t>
      </w:r>
    </w:p>
    <w:p w:rsidR="000E4E7A" w:rsidRDefault="000E4E7A" w:rsidP="000E4E7A">
      <w:pPr>
        <w:bidi/>
        <w:jc w:val="both"/>
        <w:rPr>
          <w:sz w:val="28"/>
          <w:szCs w:val="28"/>
        </w:rPr>
      </w:pPr>
      <w:r w:rsidRPr="000E4E7A">
        <w:rPr>
          <w:b/>
          <w:bCs/>
          <w:sz w:val="28"/>
          <w:szCs w:val="28"/>
          <w:rtl/>
        </w:rPr>
        <w:t xml:space="preserve">= يُفضي إلى امرأته : </w:t>
      </w:r>
      <w:r w:rsidRPr="000E4E7A">
        <w:rPr>
          <w:sz w:val="28"/>
          <w:szCs w:val="28"/>
          <w:rtl/>
        </w:rPr>
        <w:t>أي يجامعها ؛ فالإفضاء يُراد به الجماع</w:t>
      </w:r>
      <w:r w:rsidRPr="000E4E7A">
        <w:rPr>
          <w:b/>
          <w:bCs/>
          <w:sz w:val="28"/>
          <w:szCs w:val="28"/>
          <w:rtl/>
        </w:rPr>
        <w:t xml:space="preserve"> .</w:t>
      </w:r>
    </w:p>
    <w:p w:rsidR="00D33A34" w:rsidRDefault="00D33A34" w:rsidP="00D33A34">
      <w:pPr>
        <w:bidi/>
        <w:jc w:val="both"/>
        <w:rPr>
          <w:sz w:val="28"/>
          <w:szCs w:val="28"/>
          <w:rtl/>
        </w:rPr>
      </w:pPr>
      <w:r>
        <w:rPr>
          <w:sz w:val="28"/>
          <w:szCs w:val="28"/>
        </w:rPr>
        <w:t>(</w:t>
      </w:r>
      <w:r>
        <w:rPr>
          <w:sz w:val="28"/>
          <w:szCs w:val="28"/>
          <w:rtl/>
        </w:rPr>
        <w:t>وعن أبي سعيد الخدري رضي الله عنه قال: قال رسول الله صَلّى الله عَلَيْهِ وَسَلّم: "إنَّ شَرَّ النّاسِ عِنْدَ اللَّهِ مَنْزلَةً يَوْمَ الْقَيَامَةِ الرَّجُلُ يُفْضِي إلى امْرَأَتِهِ) من أفضى الرجل إلى المرأة جامعها أو خلا بها جامع أو لا، كما في القاموس (وتُفْضِي إليْهِ ثُمَّ ينْشُرُ سِرَّهَا") أي وتنشر سره (أخرجه مسلم) إلا أنه بلفظ "إن من أشر الناس</w:t>
      </w:r>
      <w:r>
        <w:rPr>
          <w:sz w:val="28"/>
          <w:szCs w:val="28"/>
        </w:rPr>
        <w:t>".</w:t>
      </w:r>
    </w:p>
    <w:p w:rsidR="000E4E7A" w:rsidRDefault="000E4E7A" w:rsidP="000E4E7A">
      <w:pPr>
        <w:bidi/>
        <w:jc w:val="both"/>
        <w:rPr>
          <w:sz w:val="28"/>
          <w:szCs w:val="28"/>
        </w:rPr>
      </w:pPr>
      <w:r w:rsidRPr="000E4E7A">
        <w:rPr>
          <w:b/>
          <w:bCs/>
          <w:sz w:val="28"/>
          <w:szCs w:val="28"/>
          <w:rtl/>
        </w:rPr>
        <w:t xml:space="preserve">ينشر سرها </w:t>
      </w:r>
      <w:r w:rsidRPr="000E4E7A">
        <w:rPr>
          <w:sz w:val="28"/>
          <w:szCs w:val="28"/>
          <w:rtl/>
        </w:rPr>
        <w:t>: أي ينشر ما يجري بينهما عند فعل الجماع .</w:t>
      </w:r>
    </w:p>
    <w:p w:rsidR="00D33A34" w:rsidRDefault="00D33A34" w:rsidP="00D33A34">
      <w:pPr>
        <w:bidi/>
        <w:jc w:val="both"/>
        <w:rPr>
          <w:sz w:val="28"/>
          <w:szCs w:val="28"/>
        </w:rPr>
      </w:pPr>
      <w:r>
        <w:rPr>
          <w:sz w:val="28"/>
          <w:szCs w:val="28"/>
          <w:rtl/>
        </w:rPr>
        <w:t>قال القاضي عياض: وأهل النحو يقولون: لا يجوز أشر وأخير وإنما يقال هو خير منه وشرّ منه قال: وقد جاءت الأحاديث الصحيحة باللغتين جميعاً وهي حجة في جوازهما جميعاً وأنهما لغتان</w:t>
      </w:r>
      <w:r>
        <w:rPr>
          <w:sz w:val="28"/>
          <w:szCs w:val="28"/>
        </w:rPr>
        <w:t>.</w:t>
      </w:r>
    </w:p>
    <w:p w:rsidR="00D33A34" w:rsidRDefault="00D33A34" w:rsidP="00D33A34">
      <w:pPr>
        <w:bidi/>
        <w:jc w:val="both"/>
        <w:rPr>
          <w:sz w:val="28"/>
          <w:szCs w:val="28"/>
        </w:rPr>
      </w:pPr>
      <w:r>
        <w:rPr>
          <w:sz w:val="28"/>
          <w:szCs w:val="28"/>
          <w:rtl/>
        </w:rPr>
        <w:t>والحديث دليل على تحريم إفشاء الرجل ما يقع بينه وبين امرأته من أمور الوقاع ووصف تفاصيل ذلك، وما يجري من المرأة فيه من قول أو فعل ونحوه</w:t>
      </w:r>
      <w:r>
        <w:rPr>
          <w:sz w:val="28"/>
          <w:szCs w:val="28"/>
        </w:rPr>
        <w:t>.</w:t>
      </w:r>
    </w:p>
    <w:p w:rsidR="00D33A34" w:rsidRDefault="00D33A34" w:rsidP="00D33A34">
      <w:pPr>
        <w:bidi/>
        <w:jc w:val="both"/>
        <w:rPr>
          <w:sz w:val="28"/>
          <w:szCs w:val="28"/>
        </w:rPr>
      </w:pPr>
      <w:r>
        <w:rPr>
          <w:sz w:val="28"/>
          <w:szCs w:val="28"/>
          <w:rtl/>
        </w:rPr>
        <w:t>وأما مجرّد ذكر الوقاع فإذا لم يكن لحاجة فذكره مكروه لأنه خلاف المروءة وقد قال صلى الله عليه وآله وسلم: "من كان يؤمن بالله واليوم الآخر فليقل خيراً أو ليصمت</w:t>
      </w:r>
      <w:r>
        <w:rPr>
          <w:sz w:val="28"/>
          <w:szCs w:val="28"/>
        </w:rPr>
        <w:t>".</w:t>
      </w:r>
    </w:p>
    <w:p w:rsidR="00D33A34" w:rsidRDefault="00D33A34" w:rsidP="00D33A34">
      <w:pPr>
        <w:bidi/>
        <w:jc w:val="both"/>
        <w:rPr>
          <w:sz w:val="28"/>
          <w:szCs w:val="28"/>
        </w:rPr>
      </w:pPr>
      <w:r>
        <w:rPr>
          <w:sz w:val="28"/>
          <w:szCs w:val="28"/>
          <w:rtl/>
        </w:rPr>
        <w:t>فإن دعت إليه حاجة أو ترتبت عليه فائدة، بأن كان ينكر إعراضه عنها أو تدعي عليه العجز عن الجماع أو نحو ذلك فلا كراهة في ذكره كما قال صلى الله عليه وآله وسلم: "إني لأفعله أنا وهذه" وقال لأبي طلحة: "أعرستم الليلة" وقال لجابر: "الكيس الكيس</w:t>
      </w:r>
      <w:r>
        <w:rPr>
          <w:sz w:val="28"/>
          <w:szCs w:val="28"/>
        </w:rPr>
        <w:t>".</w:t>
      </w:r>
    </w:p>
    <w:p w:rsidR="00D33A34" w:rsidRDefault="00D33A34" w:rsidP="00D33A34">
      <w:pPr>
        <w:bidi/>
        <w:jc w:val="both"/>
        <w:rPr>
          <w:sz w:val="28"/>
          <w:szCs w:val="28"/>
          <w:rtl/>
        </w:rPr>
      </w:pPr>
      <w:r>
        <w:rPr>
          <w:sz w:val="28"/>
          <w:szCs w:val="28"/>
          <w:rtl/>
        </w:rPr>
        <w:lastRenderedPageBreak/>
        <w:t>كذلك المرأة لا يجوز لها إفشاء سره؛ وقد ورد به النص أيضاً</w:t>
      </w:r>
      <w:r>
        <w:rPr>
          <w:sz w:val="28"/>
          <w:szCs w:val="28"/>
        </w:rPr>
        <w:t>.</w:t>
      </w:r>
    </w:p>
    <w:p w:rsidR="000E4E7A" w:rsidRPr="000E4E7A" w:rsidRDefault="000E4E7A" w:rsidP="000E4E7A">
      <w:pPr>
        <w:bidi/>
        <w:jc w:val="both"/>
        <w:rPr>
          <w:sz w:val="28"/>
          <w:szCs w:val="28"/>
        </w:rPr>
      </w:pPr>
      <w:r w:rsidRPr="000E4E7A">
        <w:rPr>
          <w:b/>
          <w:bCs/>
          <w:sz w:val="28"/>
          <w:szCs w:val="28"/>
          <w:rtl/>
        </w:rPr>
        <w:t>بعض ما يؤخذ من الحديث :</w:t>
      </w:r>
    </w:p>
    <w:p w:rsidR="00416F84" w:rsidRPr="000E4E7A" w:rsidRDefault="00416F84" w:rsidP="000E4E7A">
      <w:pPr>
        <w:numPr>
          <w:ilvl w:val="0"/>
          <w:numId w:val="15"/>
        </w:numPr>
        <w:bidi/>
        <w:jc w:val="both"/>
        <w:rPr>
          <w:sz w:val="28"/>
          <w:szCs w:val="28"/>
          <w:rtl/>
        </w:rPr>
      </w:pPr>
      <w:r w:rsidRPr="000E4E7A">
        <w:rPr>
          <w:sz w:val="28"/>
          <w:szCs w:val="28"/>
          <w:rtl/>
        </w:rPr>
        <w:t>لكلا الزوجين أسرار متعلقة بعيوب جسمه ، أو بسلوكه الجنسي أثناء الجماع ؛ والواجب عليهما سترها عن الناس .</w:t>
      </w:r>
    </w:p>
    <w:p w:rsidR="00416F84" w:rsidRPr="000E4E7A" w:rsidRDefault="00416F84" w:rsidP="000E4E7A">
      <w:pPr>
        <w:numPr>
          <w:ilvl w:val="0"/>
          <w:numId w:val="15"/>
        </w:numPr>
        <w:bidi/>
        <w:jc w:val="both"/>
        <w:rPr>
          <w:sz w:val="28"/>
          <w:szCs w:val="28"/>
          <w:rtl/>
        </w:rPr>
      </w:pPr>
      <w:r w:rsidRPr="000E4E7A">
        <w:rPr>
          <w:sz w:val="28"/>
          <w:szCs w:val="28"/>
          <w:rtl/>
        </w:rPr>
        <w:t>أسرار الجماع أمانة يجب على كلا الزوجين حفظها؛ ويحرم عليهما إفشاؤها .</w:t>
      </w:r>
    </w:p>
    <w:p w:rsidR="00416F84" w:rsidRPr="000E4E7A" w:rsidRDefault="00416F84" w:rsidP="000E4E7A">
      <w:pPr>
        <w:numPr>
          <w:ilvl w:val="0"/>
          <w:numId w:val="15"/>
        </w:numPr>
        <w:bidi/>
        <w:jc w:val="both"/>
        <w:rPr>
          <w:sz w:val="28"/>
          <w:szCs w:val="28"/>
          <w:rtl/>
        </w:rPr>
      </w:pPr>
      <w:r w:rsidRPr="000E4E7A">
        <w:rPr>
          <w:sz w:val="28"/>
          <w:szCs w:val="28"/>
          <w:rtl/>
        </w:rPr>
        <w:t>من أفشى (من الزوجين ) شيئا من أسرار الجماع ؛ انحطت منزلته عند الله تعالى يوم القيامة.</w:t>
      </w:r>
    </w:p>
    <w:p w:rsidR="000E4E7A" w:rsidRDefault="000E4E7A" w:rsidP="000E4E7A">
      <w:pPr>
        <w:bidi/>
        <w:jc w:val="both"/>
        <w:rPr>
          <w:sz w:val="28"/>
          <w:szCs w:val="28"/>
          <w:rtl/>
        </w:rPr>
      </w:pPr>
    </w:p>
    <w:p w:rsidR="000E4E7A" w:rsidRPr="000E4E7A" w:rsidRDefault="000E4E7A" w:rsidP="000E4E7A">
      <w:pPr>
        <w:bidi/>
        <w:jc w:val="both"/>
        <w:rPr>
          <w:sz w:val="28"/>
          <w:szCs w:val="28"/>
        </w:rPr>
      </w:pPr>
      <w:r w:rsidRPr="000E4E7A">
        <w:rPr>
          <w:b/>
          <w:bCs/>
          <w:sz w:val="28"/>
          <w:szCs w:val="28"/>
          <w:u w:val="single"/>
          <w:rtl/>
        </w:rPr>
        <w:t>[3/2] : الحديث الثالث ( ح 6 / 959 ، ص : 87 – 89 )</w:t>
      </w:r>
    </w:p>
    <w:p w:rsidR="000E4E7A" w:rsidRPr="000E4E7A" w:rsidRDefault="000E4E7A" w:rsidP="000E4E7A">
      <w:pPr>
        <w:bidi/>
        <w:jc w:val="both"/>
        <w:rPr>
          <w:sz w:val="28"/>
          <w:szCs w:val="28"/>
        </w:rPr>
      </w:pPr>
    </w:p>
    <w:p w:rsidR="00D33A34" w:rsidRDefault="00D33A34" w:rsidP="00D33A34">
      <w:pPr>
        <w:bidi/>
        <w:jc w:val="both"/>
        <w:rPr>
          <w:sz w:val="28"/>
          <w:szCs w:val="28"/>
          <w:rtl/>
        </w:rPr>
      </w:pPr>
      <w:r>
        <w:rPr>
          <w:sz w:val="28"/>
          <w:szCs w:val="28"/>
          <w:rtl/>
        </w:rPr>
        <w:t>وَعَنْ حَكيم بنِ مُعَاويَةَ عَنْ أَبيهِ رَضيَ اللَّهُ عَنْهُ قالَ: قُلْتُ: يَا رَسُولَ اللَّهِ مَا حَقُّ زَوْجِ أَحَدِنَا عَلَيْهِ؟ قال: "تُطْعِمُها إذا أَكَلْتَ، وَتَكْسُوهَا إذا اكْتسَيْتَ، وَلا تَضْرِبِ الْوَجْهَ ولا تُقَبِّحْ، وَلا تَهْجُرْ إلا في الْبَيْتِ" رَوَاهُ أَحْمَدُ وَأَبُو داودَ والنَّسَائيُّ وَابْنُ مَاجَهْ، وَعَلّقَ الْبُخَاريُّ بَعْضَهُ، وَصَحّحَهُ ابنُ حِبّانَ وَالْحَاكِمُ</w:t>
      </w:r>
      <w:r>
        <w:rPr>
          <w:sz w:val="28"/>
          <w:szCs w:val="28"/>
        </w:rPr>
        <w:t>.</w:t>
      </w:r>
    </w:p>
    <w:p w:rsidR="00541B1A" w:rsidRPr="00541B1A" w:rsidRDefault="00541B1A" w:rsidP="00541B1A">
      <w:pPr>
        <w:bidi/>
        <w:jc w:val="both"/>
        <w:rPr>
          <w:sz w:val="28"/>
          <w:szCs w:val="28"/>
        </w:rPr>
      </w:pPr>
      <w:r w:rsidRPr="00541B1A">
        <w:rPr>
          <w:b/>
          <w:bCs/>
          <w:sz w:val="28"/>
          <w:szCs w:val="28"/>
          <w:rtl/>
        </w:rPr>
        <w:t>ترجمة حكيم بن معاوية :</w:t>
      </w:r>
    </w:p>
    <w:p w:rsidR="00541B1A" w:rsidRPr="00541B1A" w:rsidRDefault="00541B1A" w:rsidP="00541B1A">
      <w:pPr>
        <w:bidi/>
        <w:jc w:val="both"/>
        <w:rPr>
          <w:sz w:val="28"/>
          <w:szCs w:val="28"/>
          <w:rtl/>
        </w:rPr>
      </w:pPr>
      <w:r w:rsidRPr="00541B1A">
        <w:rPr>
          <w:sz w:val="28"/>
          <w:szCs w:val="28"/>
          <w:rtl/>
        </w:rPr>
        <w:t xml:space="preserve">  هو حكيمُ بنُ الصحابي الجليل معاويةَ بنِ حَيْدَةَ ؛ روى عن أبيه وروى عنه ولدُهُ بَهْز .</w:t>
      </w:r>
    </w:p>
    <w:p w:rsidR="00541B1A" w:rsidRDefault="00541B1A" w:rsidP="00541B1A">
      <w:pPr>
        <w:bidi/>
        <w:jc w:val="both"/>
        <w:rPr>
          <w:sz w:val="28"/>
          <w:szCs w:val="28"/>
        </w:rPr>
      </w:pPr>
    </w:p>
    <w:p w:rsidR="00D33A34" w:rsidRDefault="00D33A34" w:rsidP="00541B1A">
      <w:pPr>
        <w:bidi/>
        <w:jc w:val="both"/>
        <w:rPr>
          <w:sz w:val="28"/>
          <w:szCs w:val="28"/>
          <w:rtl/>
        </w:rPr>
      </w:pPr>
      <w:r>
        <w:rPr>
          <w:sz w:val="28"/>
          <w:szCs w:val="28"/>
        </w:rPr>
        <w:t>(</w:t>
      </w:r>
      <w:r>
        <w:rPr>
          <w:sz w:val="28"/>
          <w:szCs w:val="28"/>
          <w:rtl/>
        </w:rPr>
        <w:t xml:space="preserve">وعن حكيم بن معاوية) أي ابن حيدة بفتح الحاء المهملة فمثناة تحتية ساكنة فدال مهملة ومعاوية صحابي روى عنه ابنه حكيم وروى عن حكيم ابنه بَهْز بفتح الموحدة وسكون الهاء فزاي (عن أبيه رضي الله عنه قال: قلت: يا رسول الله ما حق زوج أحدنا) </w:t>
      </w:r>
      <w:r w:rsidR="00541B1A">
        <w:rPr>
          <w:rFonts w:hint="cs"/>
          <w:sz w:val="28"/>
          <w:szCs w:val="28"/>
          <w:rtl/>
        </w:rPr>
        <w:t xml:space="preserve">ما للاستفهام ومحلها الرفع على الأبتداء حق خبر ما وكلمة زوج </w:t>
      </w:r>
      <w:r>
        <w:rPr>
          <w:sz w:val="28"/>
          <w:szCs w:val="28"/>
          <w:rtl/>
        </w:rPr>
        <w:t>هكذا بعدم التاء هي اللغة الفصيحة وجاء زوجة بالتاء (عليه؟، قال: "تُطْعِمَهَا إذا أَكَلْتَ وتكْسُوهَا إذا اكْتَسَيْتَ ولا تَضْربِ الْوَجْهَ ولا تُقَبِّحْ ولا تَهْجُرْ إلا في الْبَيْتِ" رواه أحمد وأبو داود والنسائي وابن ماجه وعلق البخاري بعضه</w:t>
      </w:r>
      <w:r>
        <w:rPr>
          <w:sz w:val="28"/>
          <w:szCs w:val="28"/>
        </w:rPr>
        <w:t>).</w:t>
      </w:r>
    </w:p>
    <w:p w:rsidR="00541B1A" w:rsidRPr="00541B1A" w:rsidRDefault="00541B1A" w:rsidP="00541B1A">
      <w:pPr>
        <w:bidi/>
        <w:jc w:val="both"/>
        <w:rPr>
          <w:sz w:val="28"/>
          <w:szCs w:val="28"/>
        </w:rPr>
      </w:pPr>
      <w:r w:rsidRPr="00541B1A">
        <w:rPr>
          <w:b/>
          <w:bCs/>
          <w:sz w:val="28"/>
          <w:szCs w:val="28"/>
          <w:rtl/>
        </w:rPr>
        <w:t xml:space="preserve">لا تقبح : </w:t>
      </w:r>
      <w:r w:rsidRPr="00541B1A">
        <w:rPr>
          <w:sz w:val="28"/>
          <w:szCs w:val="28"/>
          <w:rtl/>
        </w:rPr>
        <w:t>لا تقل لها قبَّحك الله ، ونحو ذلك من كلام السب والشتم .</w:t>
      </w:r>
    </w:p>
    <w:p w:rsidR="00541B1A" w:rsidRPr="00541B1A" w:rsidRDefault="00541B1A" w:rsidP="00541B1A">
      <w:pPr>
        <w:bidi/>
        <w:jc w:val="both"/>
        <w:rPr>
          <w:sz w:val="28"/>
          <w:szCs w:val="28"/>
          <w:rtl/>
        </w:rPr>
      </w:pPr>
      <w:r w:rsidRPr="00541B1A">
        <w:rPr>
          <w:b/>
          <w:bCs/>
          <w:sz w:val="28"/>
          <w:szCs w:val="28"/>
          <w:rtl/>
        </w:rPr>
        <w:t xml:space="preserve">= لا تهجر : </w:t>
      </w:r>
      <w:r w:rsidRPr="00541B1A">
        <w:rPr>
          <w:sz w:val="28"/>
          <w:szCs w:val="28"/>
          <w:rtl/>
        </w:rPr>
        <w:t xml:space="preserve">لا تترك الدخول عليها والإقامة عندها ؛ فالهجر هنا : من الهجران بمعنى البعد ؛ وهذا هو تفسير (الهجر) عند الجمهور. أما غيرهم فقد فسر هجره لها بتفاسير أخرى :  </w:t>
      </w:r>
    </w:p>
    <w:p w:rsidR="00541B1A" w:rsidRPr="00541B1A" w:rsidRDefault="00541B1A" w:rsidP="00541B1A">
      <w:pPr>
        <w:bidi/>
        <w:jc w:val="both"/>
        <w:rPr>
          <w:sz w:val="28"/>
          <w:szCs w:val="28"/>
          <w:rtl/>
        </w:rPr>
      </w:pPr>
      <w:r w:rsidRPr="00541B1A">
        <w:rPr>
          <w:sz w:val="28"/>
          <w:szCs w:val="28"/>
          <w:rtl/>
        </w:rPr>
        <w:t xml:space="preserve">   منهـا : أن يترك جماعها .</w:t>
      </w:r>
    </w:p>
    <w:p w:rsidR="00541B1A" w:rsidRPr="00541B1A" w:rsidRDefault="00541B1A" w:rsidP="00541B1A">
      <w:pPr>
        <w:bidi/>
        <w:jc w:val="both"/>
        <w:rPr>
          <w:sz w:val="28"/>
          <w:szCs w:val="28"/>
          <w:rtl/>
        </w:rPr>
      </w:pPr>
      <w:r w:rsidRPr="00541B1A">
        <w:rPr>
          <w:sz w:val="28"/>
          <w:szCs w:val="28"/>
          <w:rtl/>
        </w:rPr>
        <w:t xml:space="preserve">   ومنها: أن يجامعها ويترك كلامها.</w:t>
      </w:r>
    </w:p>
    <w:p w:rsidR="00541B1A" w:rsidRDefault="00541B1A" w:rsidP="00541B1A">
      <w:pPr>
        <w:bidi/>
        <w:jc w:val="both"/>
        <w:rPr>
          <w:sz w:val="28"/>
          <w:szCs w:val="28"/>
          <w:rtl/>
        </w:rPr>
      </w:pPr>
      <w:r w:rsidRPr="00541B1A">
        <w:rPr>
          <w:sz w:val="28"/>
          <w:szCs w:val="28"/>
          <w:rtl/>
        </w:rPr>
        <w:t xml:space="preserve">   ومنها: أن يجامعها ويولِيها ظهره . </w:t>
      </w:r>
    </w:p>
    <w:p w:rsidR="00541B1A" w:rsidRPr="00541B1A" w:rsidRDefault="00541B1A" w:rsidP="00541B1A">
      <w:pPr>
        <w:bidi/>
        <w:jc w:val="both"/>
        <w:rPr>
          <w:sz w:val="28"/>
          <w:szCs w:val="28"/>
          <w:rtl/>
        </w:rPr>
      </w:pPr>
    </w:p>
    <w:p w:rsidR="00541B1A" w:rsidRPr="00541B1A" w:rsidRDefault="00541B1A" w:rsidP="00541B1A">
      <w:pPr>
        <w:bidi/>
        <w:jc w:val="both"/>
        <w:rPr>
          <w:sz w:val="28"/>
          <w:szCs w:val="28"/>
        </w:rPr>
      </w:pPr>
      <w:r w:rsidRPr="00541B1A">
        <w:rPr>
          <w:b/>
          <w:bCs/>
          <w:sz w:val="28"/>
          <w:szCs w:val="28"/>
          <w:rtl/>
        </w:rPr>
        <w:t>بعض ما يؤخذ من الحديث :</w:t>
      </w:r>
    </w:p>
    <w:p w:rsidR="00957822" w:rsidRPr="00541B1A" w:rsidRDefault="00B264B0" w:rsidP="00541B1A">
      <w:pPr>
        <w:numPr>
          <w:ilvl w:val="0"/>
          <w:numId w:val="16"/>
        </w:numPr>
        <w:bidi/>
        <w:jc w:val="both"/>
        <w:rPr>
          <w:sz w:val="28"/>
          <w:szCs w:val="28"/>
          <w:rtl/>
        </w:rPr>
      </w:pPr>
      <w:r w:rsidRPr="00541B1A">
        <w:rPr>
          <w:sz w:val="28"/>
          <w:szCs w:val="28"/>
          <w:rtl/>
        </w:rPr>
        <w:t>نفقة الزوجة وكسوتها واجبتان على الزوج ؛ وذلك وفق استطاعته.</w:t>
      </w:r>
    </w:p>
    <w:p w:rsidR="00957822" w:rsidRPr="00541B1A" w:rsidRDefault="00B264B0" w:rsidP="00541B1A">
      <w:pPr>
        <w:numPr>
          <w:ilvl w:val="0"/>
          <w:numId w:val="16"/>
        </w:numPr>
        <w:bidi/>
        <w:jc w:val="both"/>
        <w:rPr>
          <w:sz w:val="28"/>
          <w:szCs w:val="28"/>
          <w:rtl/>
        </w:rPr>
      </w:pPr>
      <w:r w:rsidRPr="00541B1A">
        <w:rPr>
          <w:sz w:val="28"/>
          <w:szCs w:val="28"/>
          <w:rtl/>
        </w:rPr>
        <w:t xml:space="preserve">النهي عن ضرب وجه الزوجة ؛ حرصا على كرامته وسلامته من التشوهات المنفرة . </w:t>
      </w:r>
    </w:p>
    <w:p w:rsidR="00957822" w:rsidRPr="00541B1A" w:rsidRDefault="00B264B0" w:rsidP="00541B1A">
      <w:pPr>
        <w:numPr>
          <w:ilvl w:val="0"/>
          <w:numId w:val="16"/>
        </w:numPr>
        <w:bidi/>
        <w:jc w:val="both"/>
        <w:rPr>
          <w:sz w:val="28"/>
          <w:szCs w:val="28"/>
          <w:rtl/>
        </w:rPr>
      </w:pPr>
      <w:r w:rsidRPr="00541B1A">
        <w:rPr>
          <w:sz w:val="28"/>
          <w:szCs w:val="28"/>
          <w:rtl/>
        </w:rPr>
        <w:t>النهي عن سب الزوجة وإسماعها ما تكره من كلام وتقبيح.</w:t>
      </w:r>
    </w:p>
    <w:p w:rsidR="00957822" w:rsidRPr="00541B1A" w:rsidRDefault="00B264B0" w:rsidP="00541B1A">
      <w:pPr>
        <w:numPr>
          <w:ilvl w:val="0"/>
          <w:numId w:val="16"/>
        </w:numPr>
        <w:bidi/>
        <w:jc w:val="both"/>
        <w:rPr>
          <w:sz w:val="28"/>
          <w:szCs w:val="28"/>
          <w:rtl/>
        </w:rPr>
      </w:pPr>
      <w:r w:rsidRPr="00541B1A">
        <w:rPr>
          <w:sz w:val="28"/>
          <w:szCs w:val="28"/>
          <w:rtl/>
        </w:rPr>
        <w:t xml:space="preserve">إذا أراد الرجل هجر زوجته في المضجع تأديبا لها ؛ فليفعل ذلك في البيت حيث يعيشان ، وليس بالتحول إلى بيت آخر ، ولا بتحويلها هي إليه . </w:t>
      </w:r>
    </w:p>
    <w:p w:rsidR="00541B1A" w:rsidRDefault="00541B1A" w:rsidP="00541B1A">
      <w:pPr>
        <w:bidi/>
        <w:jc w:val="both"/>
        <w:rPr>
          <w:sz w:val="28"/>
          <w:szCs w:val="28"/>
        </w:rPr>
      </w:pPr>
    </w:p>
    <w:p w:rsidR="00D33A34" w:rsidRDefault="00D33A34" w:rsidP="00D33A34">
      <w:pPr>
        <w:bidi/>
        <w:jc w:val="both"/>
        <w:rPr>
          <w:sz w:val="28"/>
          <w:szCs w:val="28"/>
        </w:rPr>
      </w:pPr>
      <w:r>
        <w:rPr>
          <w:sz w:val="28"/>
          <w:szCs w:val="28"/>
          <w:rtl/>
        </w:rPr>
        <w:t>حيث قال: "باب هجر النبي صلى الله تعالى عليه وعلى آله وسلم نساءه في غير بيوتهنّ</w:t>
      </w:r>
      <w:r>
        <w:rPr>
          <w:sz w:val="28"/>
          <w:szCs w:val="28"/>
        </w:rPr>
        <w:t>".</w:t>
      </w:r>
    </w:p>
    <w:p w:rsidR="00D33A34" w:rsidRDefault="00D33A34" w:rsidP="00D33A34">
      <w:pPr>
        <w:bidi/>
        <w:jc w:val="both"/>
        <w:rPr>
          <w:sz w:val="28"/>
          <w:szCs w:val="28"/>
        </w:rPr>
      </w:pPr>
      <w:r>
        <w:rPr>
          <w:sz w:val="28"/>
          <w:szCs w:val="28"/>
          <w:rtl/>
        </w:rPr>
        <w:t>ويذكر عن معاوية بن حيدة رفعه: "ولا تهجر إلا في البيت" والأول أصح (وصححه ابن حبان والحاكم</w:t>
      </w:r>
      <w:r>
        <w:rPr>
          <w:sz w:val="28"/>
          <w:szCs w:val="28"/>
        </w:rPr>
        <w:t>).</w:t>
      </w:r>
    </w:p>
    <w:p w:rsidR="00D33A34" w:rsidRDefault="00D33A34" w:rsidP="00D33A34">
      <w:pPr>
        <w:bidi/>
        <w:jc w:val="both"/>
        <w:rPr>
          <w:sz w:val="28"/>
          <w:szCs w:val="28"/>
        </w:rPr>
      </w:pPr>
      <w:r>
        <w:rPr>
          <w:sz w:val="28"/>
          <w:szCs w:val="28"/>
          <w:rtl/>
        </w:rPr>
        <w:t>دل الحديث على وجوب نفقة الزوجة وكسوتها</w:t>
      </w:r>
      <w:r>
        <w:rPr>
          <w:sz w:val="28"/>
          <w:szCs w:val="28"/>
        </w:rPr>
        <w:t>.</w:t>
      </w:r>
    </w:p>
    <w:p w:rsidR="00D33A34" w:rsidRDefault="00D33A34" w:rsidP="00D33A34">
      <w:pPr>
        <w:bidi/>
        <w:jc w:val="both"/>
        <w:rPr>
          <w:sz w:val="28"/>
          <w:szCs w:val="28"/>
        </w:rPr>
      </w:pPr>
      <w:r>
        <w:rPr>
          <w:sz w:val="28"/>
          <w:szCs w:val="28"/>
          <w:rtl/>
        </w:rPr>
        <w:t>وأن النفقة بقدر سعته لا يكلف فوق وسعه لقوله: "إذا أكلت" كذا قيل وفي أخذه من هذا اللفظ خفاء</w:t>
      </w:r>
      <w:r>
        <w:rPr>
          <w:sz w:val="28"/>
          <w:szCs w:val="28"/>
        </w:rPr>
        <w:t>.</w:t>
      </w:r>
    </w:p>
    <w:p w:rsidR="00D33A34" w:rsidRDefault="00D33A34" w:rsidP="00D33A34">
      <w:pPr>
        <w:bidi/>
        <w:jc w:val="both"/>
        <w:rPr>
          <w:sz w:val="28"/>
          <w:szCs w:val="28"/>
        </w:rPr>
      </w:pPr>
      <w:r>
        <w:rPr>
          <w:sz w:val="28"/>
          <w:szCs w:val="28"/>
          <w:rtl/>
        </w:rPr>
        <w:t>فمتى قدر على تحصيل النفقة وجب عليه أن لا يختص بها دون زوجته ولعله مقيد بما زاد على قدر سدّ خلته لحديث "ابدأ بنفسك" ومثله القول في الكسوة</w:t>
      </w:r>
      <w:r>
        <w:rPr>
          <w:sz w:val="28"/>
          <w:szCs w:val="28"/>
        </w:rPr>
        <w:t>.</w:t>
      </w:r>
    </w:p>
    <w:p w:rsidR="00D33A34" w:rsidRDefault="00D33A34" w:rsidP="00D33A34">
      <w:pPr>
        <w:bidi/>
        <w:jc w:val="both"/>
        <w:rPr>
          <w:sz w:val="28"/>
          <w:szCs w:val="28"/>
        </w:rPr>
      </w:pPr>
      <w:r>
        <w:rPr>
          <w:sz w:val="28"/>
          <w:szCs w:val="28"/>
          <w:rtl/>
        </w:rPr>
        <w:t>وفي الحديث دليل على جواز الضرب تأديباً إلا أنه منهي عن ضرب الوجه للزوجة وغيرها وقوله: لا تقبح أي لا تسمعها ما تكره وتقول: قبحك الله ونحوه من الكلام الجافي</w:t>
      </w:r>
      <w:r>
        <w:rPr>
          <w:sz w:val="28"/>
          <w:szCs w:val="28"/>
        </w:rPr>
        <w:t>.</w:t>
      </w:r>
    </w:p>
    <w:p w:rsidR="00D33A34" w:rsidRDefault="00D33A34" w:rsidP="00D33A34">
      <w:pPr>
        <w:bidi/>
        <w:jc w:val="both"/>
        <w:rPr>
          <w:sz w:val="28"/>
          <w:szCs w:val="28"/>
        </w:rPr>
      </w:pPr>
      <w:r>
        <w:rPr>
          <w:sz w:val="28"/>
          <w:szCs w:val="28"/>
          <w:rtl/>
        </w:rPr>
        <w:t>ومعنى قوله: "لا تهجر إلا في البيت" أنه إذا أراد هجرها في المضجع تأديباً لها كما قال تعالى: {واهجروهن في المضاجع} فلا يهجرها إلا في البيت ولا يتحوّل إلى دار أخرى أو يحوّلها إليها</w:t>
      </w:r>
      <w:r>
        <w:rPr>
          <w:sz w:val="28"/>
          <w:szCs w:val="28"/>
        </w:rPr>
        <w:t>.</w:t>
      </w:r>
    </w:p>
    <w:p w:rsidR="00D33A34" w:rsidRDefault="00D33A34" w:rsidP="00D33A34">
      <w:pPr>
        <w:bidi/>
        <w:jc w:val="both"/>
        <w:rPr>
          <w:sz w:val="28"/>
          <w:szCs w:val="28"/>
        </w:rPr>
      </w:pPr>
      <w:r>
        <w:rPr>
          <w:sz w:val="28"/>
          <w:szCs w:val="28"/>
          <w:rtl/>
        </w:rPr>
        <w:lastRenderedPageBreak/>
        <w:t>إلا أن رواية البخاري التي ذكرناها دلت أنه صَلّى الله عَلَيْهِ وَسَلّم هجر نساءه في غير بيوتهن وخرج إلى مشربة له</w:t>
      </w:r>
      <w:r>
        <w:rPr>
          <w:sz w:val="28"/>
          <w:szCs w:val="28"/>
        </w:rPr>
        <w:t>.</w:t>
      </w:r>
    </w:p>
    <w:p w:rsidR="00D33A34" w:rsidRDefault="00D33A34" w:rsidP="00D33A34">
      <w:pPr>
        <w:bidi/>
        <w:jc w:val="both"/>
        <w:rPr>
          <w:sz w:val="28"/>
          <w:szCs w:val="28"/>
        </w:rPr>
      </w:pPr>
      <w:r>
        <w:rPr>
          <w:sz w:val="28"/>
          <w:szCs w:val="28"/>
          <w:rtl/>
        </w:rPr>
        <w:t>وقد قال البخاري: إن هذا أصح من حديث معاوية</w:t>
      </w:r>
      <w:r>
        <w:rPr>
          <w:sz w:val="28"/>
          <w:szCs w:val="28"/>
        </w:rPr>
        <w:t>.</w:t>
      </w:r>
    </w:p>
    <w:p w:rsidR="00D33A34" w:rsidRDefault="00D33A34" w:rsidP="00D33A34">
      <w:pPr>
        <w:bidi/>
        <w:jc w:val="both"/>
        <w:rPr>
          <w:sz w:val="28"/>
          <w:szCs w:val="28"/>
        </w:rPr>
      </w:pPr>
      <w:r>
        <w:rPr>
          <w:sz w:val="28"/>
          <w:szCs w:val="28"/>
          <w:rtl/>
        </w:rPr>
        <w:t>هذا وقد يقال دل فعله على جواز هجرهن في غير البيوت وحديث معاوية على هجرهن في البيوت ويكون مفهوم الحصر غير مراد واختلف في تفسير الهجر</w:t>
      </w:r>
      <w:r>
        <w:rPr>
          <w:sz w:val="28"/>
          <w:szCs w:val="28"/>
        </w:rPr>
        <w:t>.</w:t>
      </w:r>
    </w:p>
    <w:p w:rsidR="00D33A34" w:rsidRDefault="00D33A34" w:rsidP="00D33A34">
      <w:pPr>
        <w:bidi/>
        <w:jc w:val="both"/>
        <w:rPr>
          <w:sz w:val="28"/>
          <w:szCs w:val="28"/>
        </w:rPr>
      </w:pPr>
      <w:r>
        <w:rPr>
          <w:sz w:val="28"/>
          <w:szCs w:val="28"/>
          <w:rtl/>
        </w:rPr>
        <w:t>فالجمهور فسروه بترك الدخول عليهن والإقامة عندهن على ظاهر الآية وهو من الهجران بمعنى البعد</w:t>
      </w:r>
      <w:r>
        <w:rPr>
          <w:sz w:val="28"/>
          <w:szCs w:val="28"/>
        </w:rPr>
        <w:t>.</w:t>
      </w:r>
    </w:p>
    <w:p w:rsidR="00D33A34" w:rsidRDefault="00D33A34" w:rsidP="00D33A34">
      <w:pPr>
        <w:bidi/>
        <w:jc w:val="both"/>
        <w:rPr>
          <w:sz w:val="28"/>
          <w:szCs w:val="28"/>
        </w:rPr>
      </w:pPr>
      <w:r>
        <w:rPr>
          <w:sz w:val="28"/>
          <w:szCs w:val="28"/>
          <w:rtl/>
        </w:rPr>
        <w:t>وقيل: يضاجعها ويوليها ظهره</w:t>
      </w:r>
      <w:r>
        <w:rPr>
          <w:sz w:val="28"/>
          <w:szCs w:val="28"/>
        </w:rPr>
        <w:t>.</w:t>
      </w:r>
    </w:p>
    <w:p w:rsidR="00D33A34" w:rsidRDefault="00D33A34" w:rsidP="00D33A34">
      <w:pPr>
        <w:bidi/>
        <w:jc w:val="both"/>
        <w:rPr>
          <w:sz w:val="28"/>
          <w:szCs w:val="28"/>
        </w:rPr>
      </w:pPr>
      <w:r>
        <w:rPr>
          <w:sz w:val="28"/>
          <w:szCs w:val="28"/>
          <w:rtl/>
        </w:rPr>
        <w:t>وقيل: يترك جماعها</w:t>
      </w:r>
      <w:r>
        <w:rPr>
          <w:sz w:val="28"/>
          <w:szCs w:val="28"/>
        </w:rPr>
        <w:t>.</w:t>
      </w:r>
    </w:p>
    <w:p w:rsidR="00D33A34" w:rsidRDefault="00D33A34" w:rsidP="00D33A34">
      <w:pPr>
        <w:bidi/>
        <w:jc w:val="both"/>
        <w:rPr>
          <w:sz w:val="28"/>
          <w:szCs w:val="28"/>
        </w:rPr>
      </w:pPr>
      <w:r>
        <w:rPr>
          <w:sz w:val="28"/>
          <w:szCs w:val="28"/>
          <w:rtl/>
        </w:rPr>
        <w:t>وقيل: يجامعها ولا يكلمها</w:t>
      </w:r>
      <w:r>
        <w:rPr>
          <w:sz w:val="28"/>
          <w:szCs w:val="28"/>
        </w:rPr>
        <w:t>.</w:t>
      </w:r>
    </w:p>
    <w:p w:rsidR="00D33A34" w:rsidRDefault="00D33A34" w:rsidP="00D33A34">
      <w:pPr>
        <w:bidi/>
        <w:jc w:val="both"/>
        <w:rPr>
          <w:sz w:val="28"/>
          <w:szCs w:val="28"/>
        </w:rPr>
      </w:pPr>
      <w:r>
        <w:rPr>
          <w:sz w:val="28"/>
          <w:szCs w:val="28"/>
          <w:rtl/>
        </w:rPr>
        <w:t>وقيل: من الهجر الإغلاظ في القول</w:t>
      </w:r>
      <w:r>
        <w:rPr>
          <w:sz w:val="28"/>
          <w:szCs w:val="28"/>
        </w:rPr>
        <w:t>.</w:t>
      </w:r>
    </w:p>
    <w:p w:rsidR="00D33A34" w:rsidRDefault="00D33A34" w:rsidP="00D33A34">
      <w:pPr>
        <w:bidi/>
        <w:jc w:val="both"/>
        <w:rPr>
          <w:sz w:val="28"/>
          <w:szCs w:val="28"/>
        </w:rPr>
      </w:pPr>
      <w:r>
        <w:rPr>
          <w:sz w:val="28"/>
          <w:szCs w:val="28"/>
          <w:rtl/>
        </w:rPr>
        <w:t>وقيل: من الهجار وهو الحبل الذي يربط به البعير أي أوثقوهن في البيوت قاله الطبري واستدل له ووهاه ابن العربي</w:t>
      </w:r>
      <w:r>
        <w:rPr>
          <w:sz w:val="28"/>
          <w:szCs w:val="28"/>
        </w:rPr>
        <w:t>.</w:t>
      </w:r>
    </w:p>
    <w:p w:rsidR="00533BEE" w:rsidRDefault="00533BEE" w:rsidP="00D33A34">
      <w:pPr>
        <w:bidi/>
        <w:jc w:val="both"/>
        <w:rPr>
          <w:sz w:val="28"/>
          <w:szCs w:val="28"/>
          <w:rtl/>
        </w:rPr>
      </w:pPr>
    </w:p>
    <w:p w:rsidR="00533BEE" w:rsidRPr="00533BEE" w:rsidRDefault="00533BEE" w:rsidP="00533BEE">
      <w:pPr>
        <w:bidi/>
        <w:jc w:val="both"/>
        <w:rPr>
          <w:sz w:val="28"/>
          <w:szCs w:val="28"/>
        </w:rPr>
      </w:pPr>
      <w:r w:rsidRPr="00533BEE">
        <w:rPr>
          <w:b/>
          <w:bCs/>
          <w:sz w:val="28"/>
          <w:szCs w:val="28"/>
          <w:u w:val="single"/>
          <w:rtl/>
        </w:rPr>
        <w:t>[4/2] : الحديث الرابع( ح 8 / 961 ، ص : 90 – 92 )</w:t>
      </w:r>
    </w:p>
    <w:p w:rsidR="00533BEE" w:rsidRDefault="00533BEE" w:rsidP="00533BEE">
      <w:pPr>
        <w:bidi/>
        <w:jc w:val="both"/>
        <w:rPr>
          <w:sz w:val="28"/>
          <w:szCs w:val="28"/>
          <w:rtl/>
        </w:rPr>
      </w:pPr>
    </w:p>
    <w:p w:rsidR="00D33A34" w:rsidRDefault="00D33A34" w:rsidP="00533BEE">
      <w:pPr>
        <w:bidi/>
        <w:jc w:val="both"/>
        <w:rPr>
          <w:sz w:val="28"/>
          <w:szCs w:val="28"/>
          <w:rtl/>
        </w:rPr>
      </w:pPr>
      <w:r>
        <w:rPr>
          <w:sz w:val="28"/>
          <w:szCs w:val="28"/>
          <w:rtl/>
        </w:rPr>
        <w:t>وَعَنْ ابنِ عَبّاسٍ رضي اللَّهُ عَنْهما قالَ: قالَ رسول اللَّهِ صَلّى الله عَلَيْهِ وَسَلّم: "لَوْ أَنَّ أَحَدَكُمْ إذا أَرَادَ أَنْ يأتيَ أَهْلَهُ قالَ: بِسْمِ اللَّهِ، اللهُمَّ جَنِّبْنَا الشيّطانَ وَجَنِّبِ الشّيْطانَ مَا رَزَقْتَنَا فَإنّهُ إنْ يُقَدَّرْ بَيْنَهُمَا وَلَدٌ في ذلك لَمْ يَضُرَّهُ الشّيْطَانُ أَبَداً" مُتّفَقٌ عَلَيْهِ</w:t>
      </w:r>
      <w:r>
        <w:rPr>
          <w:sz w:val="28"/>
          <w:szCs w:val="28"/>
        </w:rPr>
        <w:t>.</w:t>
      </w:r>
    </w:p>
    <w:p w:rsidR="00533BEE" w:rsidRDefault="00533BEE" w:rsidP="00533BEE">
      <w:pPr>
        <w:bidi/>
        <w:jc w:val="both"/>
        <w:rPr>
          <w:sz w:val="28"/>
          <w:szCs w:val="28"/>
          <w:rtl/>
        </w:rPr>
      </w:pPr>
      <w:r w:rsidRPr="00533BEE">
        <w:rPr>
          <w:b/>
          <w:bCs/>
          <w:sz w:val="28"/>
          <w:szCs w:val="28"/>
          <w:rtl/>
        </w:rPr>
        <w:t xml:space="preserve">اسم الصحابي الراوي للحديث : </w:t>
      </w:r>
      <w:r w:rsidRPr="00533BEE">
        <w:rPr>
          <w:sz w:val="28"/>
          <w:szCs w:val="28"/>
          <w:rtl/>
        </w:rPr>
        <w:t>هو عبد الله بن عباس رضي الله عنهما .</w:t>
      </w:r>
    </w:p>
    <w:p w:rsidR="00533BEE" w:rsidRDefault="00533BEE" w:rsidP="00533BEE">
      <w:pPr>
        <w:bidi/>
        <w:jc w:val="both"/>
        <w:rPr>
          <w:sz w:val="28"/>
          <w:szCs w:val="28"/>
          <w:rtl/>
        </w:rPr>
      </w:pPr>
    </w:p>
    <w:p w:rsidR="00533BEE" w:rsidRPr="00533BEE" w:rsidRDefault="00533BEE" w:rsidP="00533BEE">
      <w:pPr>
        <w:bidi/>
        <w:jc w:val="both"/>
        <w:rPr>
          <w:sz w:val="28"/>
          <w:szCs w:val="28"/>
        </w:rPr>
      </w:pPr>
      <w:r w:rsidRPr="00533BEE">
        <w:rPr>
          <w:b/>
          <w:bCs/>
          <w:sz w:val="28"/>
          <w:szCs w:val="28"/>
          <w:rtl/>
        </w:rPr>
        <w:t>معاني أهم مفردات الحديث :</w:t>
      </w:r>
    </w:p>
    <w:p w:rsidR="00533BEE" w:rsidRDefault="00533BEE" w:rsidP="00533BEE">
      <w:pPr>
        <w:bidi/>
        <w:jc w:val="both"/>
        <w:rPr>
          <w:sz w:val="28"/>
          <w:szCs w:val="28"/>
        </w:rPr>
      </w:pPr>
    </w:p>
    <w:p w:rsidR="00533BEE" w:rsidRDefault="00D33A34" w:rsidP="00533BEE">
      <w:pPr>
        <w:bidi/>
        <w:jc w:val="both"/>
        <w:rPr>
          <w:b/>
          <w:bCs/>
          <w:sz w:val="28"/>
          <w:szCs w:val="28"/>
          <w:rtl/>
        </w:rPr>
      </w:pPr>
      <w:r>
        <w:rPr>
          <w:sz w:val="28"/>
          <w:szCs w:val="28"/>
        </w:rPr>
        <w:t>(</w:t>
      </w:r>
      <w:r>
        <w:rPr>
          <w:sz w:val="28"/>
          <w:szCs w:val="28"/>
          <w:rtl/>
        </w:rPr>
        <w:t>وَعَنْ ابنِ عَبّاسٍ رضي اللَّهُ عَنْهما قالَ: قالَ رسول اللَّهِ صَلّى الله عَلَيْهِ وَسَلّم: "لَوْ أَنَّ أَحَدَكُمْ إذا أَرَادَ أَنْ يأتيَ أَهْلَهُ قالَ: بِسْمِ اللَّهِ، اللهُمَّ جَنِّبْنَا الشيّطانَ وَجَنِّبِ الشّيْطانَ مَا رَزَقْتَنَا فَإنّهُ إنْ يُقَدَّرْ بَيْنَهُمَا وَلَدٌ في ذلك لَمْ يَضُرَّهُ الشّيْطَانُ أَبَداً" مُتّفَقٌ عَلَيْهِ</w:t>
      </w:r>
      <w:r>
        <w:rPr>
          <w:sz w:val="28"/>
          <w:szCs w:val="28"/>
        </w:rPr>
        <w:t>).</w:t>
      </w:r>
    </w:p>
    <w:p w:rsidR="00533BEE" w:rsidRPr="00533BEE" w:rsidRDefault="00533BEE" w:rsidP="00533BEE">
      <w:pPr>
        <w:bidi/>
        <w:jc w:val="both"/>
        <w:rPr>
          <w:sz w:val="28"/>
          <w:szCs w:val="28"/>
          <w:rtl/>
        </w:rPr>
      </w:pPr>
      <w:r w:rsidRPr="00533BEE">
        <w:rPr>
          <w:b/>
          <w:bCs/>
          <w:sz w:val="28"/>
          <w:szCs w:val="28"/>
          <w:rtl/>
        </w:rPr>
        <w:t xml:space="preserve"> لو :</w:t>
      </w:r>
      <w:r w:rsidRPr="00533BEE">
        <w:rPr>
          <w:sz w:val="28"/>
          <w:szCs w:val="28"/>
          <w:rtl/>
        </w:rPr>
        <w:t xml:space="preserve"> للتمني </w:t>
      </w:r>
      <w:r w:rsidRPr="00533BEE">
        <w:rPr>
          <w:b/>
          <w:bCs/>
          <w:sz w:val="28"/>
          <w:szCs w:val="28"/>
          <w:rtl/>
        </w:rPr>
        <w:t>.</w:t>
      </w:r>
    </w:p>
    <w:p w:rsidR="006231B1" w:rsidRPr="006231B1" w:rsidRDefault="006231B1" w:rsidP="006231B1">
      <w:pPr>
        <w:bidi/>
        <w:jc w:val="both"/>
        <w:rPr>
          <w:sz w:val="28"/>
          <w:szCs w:val="28"/>
        </w:rPr>
      </w:pPr>
      <w:r w:rsidRPr="006231B1">
        <w:rPr>
          <w:b/>
          <w:bCs/>
          <w:sz w:val="28"/>
          <w:szCs w:val="28"/>
          <w:rtl/>
        </w:rPr>
        <w:t xml:space="preserve"> يأتي أهله </w:t>
      </w:r>
      <w:r w:rsidRPr="006231B1">
        <w:rPr>
          <w:sz w:val="28"/>
          <w:szCs w:val="28"/>
          <w:rtl/>
        </w:rPr>
        <w:t>: أي : يجامع زوجته ؛ والأصل في الأهل أنهم القرابة .</w:t>
      </w:r>
    </w:p>
    <w:p w:rsidR="006231B1" w:rsidRPr="006231B1" w:rsidRDefault="006231B1" w:rsidP="006231B1">
      <w:pPr>
        <w:bidi/>
        <w:jc w:val="both"/>
        <w:rPr>
          <w:sz w:val="28"/>
          <w:szCs w:val="28"/>
          <w:rtl/>
        </w:rPr>
      </w:pPr>
      <w:r w:rsidRPr="006231B1">
        <w:rPr>
          <w:b/>
          <w:bCs/>
          <w:sz w:val="28"/>
          <w:szCs w:val="28"/>
          <w:rtl/>
        </w:rPr>
        <w:t xml:space="preserve">جنِّبنا الشيطان </w:t>
      </w:r>
      <w:r w:rsidRPr="006231B1">
        <w:rPr>
          <w:sz w:val="28"/>
          <w:szCs w:val="28"/>
          <w:rtl/>
        </w:rPr>
        <w:t>: أي أبعده منا .</w:t>
      </w:r>
    </w:p>
    <w:p w:rsidR="006231B1" w:rsidRPr="006231B1" w:rsidRDefault="006231B1" w:rsidP="006231B1">
      <w:pPr>
        <w:bidi/>
        <w:jc w:val="both"/>
        <w:rPr>
          <w:sz w:val="28"/>
          <w:szCs w:val="28"/>
          <w:rtl/>
        </w:rPr>
      </w:pPr>
      <w:r w:rsidRPr="006231B1">
        <w:rPr>
          <w:b/>
          <w:bCs/>
          <w:sz w:val="28"/>
          <w:szCs w:val="28"/>
          <w:rtl/>
        </w:rPr>
        <w:t xml:space="preserve">الشيطان </w:t>
      </w:r>
      <w:r w:rsidRPr="006231B1">
        <w:rPr>
          <w:sz w:val="28"/>
          <w:szCs w:val="28"/>
          <w:rtl/>
        </w:rPr>
        <w:t>: هو في اللغة : مأخوذ من (شطن) بمعنى بعُدَ ؛ والعرب يطلقونه على كل عات متمرد من الجن والإنس والدواب ؛ والمقصود به هنا : إبليس اللعين ؛ الذي تمرد على الله عز وجل؛ فطرده سبحانه من رحمته ؛ وقصته مشهورة .</w:t>
      </w:r>
    </w:p>
    <w:p w:rsidR="006231B1" w:rsidRPr="006231B1" w:rsidRDefault="006231B1" w:rsidP="006231B1">
      <w:pPr>
        <w:bidi/>
        <w:jc w:val="both"/>
        <w:rPr>
          <w:sz w:val="28"/>
          <w:szCs w:val="28"/>
          <w:rtl/>
        </w:rPr>
      </w:pPr>
      <w:r w:rsidRPr="006231B1">
        <w:rPr>
          <w:b/>
          <w:bCs/>
          <w:sz w:val="28"/>
          <w:szCs w:val="28"/>
          <w:rtl/>
        </w:rPr>
        <w:t xml:space="preserve">ما رزقتنا </w:t>
      </w:r>
      <w:r w:rsidRPr="006231B1">
        <w:rPr>
          <w:sz w:val="28"/>
          <w:szCs w:val="28"/>
          <w:rtl/>
        </w:rPr>
        <w:t xml:space="preserve">: الرزق لغة : الحظ ؛ وهو عام لكل ما يُنْتَفَع به ؛ والمقصود به هنا : الولد المتحصِّل من هذا الجماع . </w:t>
      </w:r>
    </w:p>
    <w:p w:rsidR="00533BEE" w:rsidRDefault="006231B1" w:rsidP="006231B1">
      <w:pPr>
        <w:bidi/>
        <w:jc w:val="both"/>
        <w:rPr>
          <w:sz w:val="28"/>
          <w:szCs w:val="28"/>
          <w:rtl/>
        </w:rPr>
      </w:pPr>
      <w:r w:rsidRPr="006231B1">
        <w:rPr>
          <w:b/>
          <w:bCs/>
          <w:sz w:val="28"/>
          <w:szCs w:val="28"/>
          <w:rtl/>
        </w:rPr>
        <w:t xml:space="preserve">لم يضُرَّه الشيطان : </w:t>
      </w:r>
      <w:r w:rsidRPr="006231B1">
        <w:rPr>
          <w:sz w:val="28"/>
          <w:szCs w:val="28"/>
          <w:rtl/>
        </w:rPr>
        <w:t>أي : لم يصبه ضرر الشيطان ؛ لا في بدنه ولا في دينه .</w:t>
      </w:r>
    </w:p>
    <w:p w:rsidR="006231B1" w:rsidRDefault="006231B1" w:rsidP="006231B1">
      <w:pPr>
        <w:bidi/>
        <w:jc w:val="both"/>
        <w:rPr>
          <w:sz w:val="28"/>
          <w:szCs w:val="28"/>
        </w:rPr>
      </w:pPr>
    </w:p>
    <w:p w:rsidR="00D33A34" w:rsidRDefault="00D33A34" w:rsidP="00D33A34">
      <w:pPr>
        <w:bidi/>
        <w:jc w:val="both"/>
        <w:rPr>
          <w:sz w:val="28"/>
          <w:szCs w:val="28"/>
        </w:rPr>
      </w:pPr>
      <w:r>
        <w:rPr>
          <w:sz w:val="28"/>
          <w:szCs w:val="28"/>
          <w:rtl/>
        </w:rPr>
        <w:t>هذا لفظ مسلم والحديث دليل على أنه يكون القول قبل المباشرة عند الإرادة وهذه الرواية تفسر رواية: "لو أن أحدكم يقول حين يأتي أهله" ــــ أخرجها البخاري ــــ بأن المراد حين يريد وضمير جنبنا للرجل وامرأته</w:t>
      </w:r>
      <w:r>
        <w:rPr>
          <w:sz w:val="28"/>
          <w:szCs w:val="28"/>
        </w:rPr>
        <w:t>.</w:t>
      </w:r>
    </w:p>
    <w:p w:rsidR="00D33A34" w:rsidRDefault="00D33A34" w:rsidP="00D33A34">
      <w:pPr>
        <w:bidi/>
        <w:jc w:val="both"/>
        <w:rPr>
          <w:sz w:val="28"/>
          <w:szCs w:val="28"/>
        </w:rPr>
      </w:pPr>
      <w:r>
        <w:rPr>
          <w:sz w:val="28"/>
          <w:szCs w:val="28"/>
          <w:rtl/>
        </w:rPr>
        <w:t>وفي رواية الطبراني: جنبني وجنب ما رزقتني بالإفراد</w:t>
      </w:r>
      <w:r>
        <w:rPr>
          <w:sz w:val="28"/>
          <w:szCs w:val="28"/>
        </w:rPr>
        <w:t>.</w:t>
      </w:r>
    </w:p>
    <w:p w:rsidR="00D33A34" w:rsidRDefault="00D33A34" w:rsidP="00D33A34">
      <w:pPr>
        <w:bidi/>
        <w:jc w:val="both"/>
        <w:rPr>
          <w:sz w:val="28"/>
          <w:szCs w:val="28"/>
        </w:rPr>
      </w:pPr>
      <w:r>
        <w:rPr>
          <w:sz w:val="28"/>
          <w:szCs w:val="28"/>
          <w:rtl/>
        </w:rPr>
        <w:t>وقوله: لم يضره الشيطان أبداً أي: لم يسلط عليه</w:t>
      </w:r>
      <w:r>
        <w:rPr>
          <w:sz w:val="28"/>
          <w:szCs w:val="28"/>
        </w:rPr>
        <w:t>.</w:t>
      </w:r>
    </w:p>
    <w:p w:rsidR="00D33A34" w:rsidRDefault="00D33A34" w:rsidP="00D33A34">
      <w:pPr>
        <w:bidi/>
        <w:jc w:val="both"/>
        <w:rPr>
          <w:sz w:val="28"/>
          <w:szCs w:val="28"/>
        </w:rPr>
      </w:pPr>
      <w:r>
        <w:rPr>
          <w:sz w:val="28"/>
          <w:szCs w:val="28"/>
          <w:rtl/>
        </w:rPr>
        <w:t>قال القاضي عياض: نفي الضرر على جهة العموم في جميع أنواع الضرر غير مراد وإن كان الظاهر العموم في جميع الأحوال من صيغة النفي مع التأبيد وذلك لما ثبت في الحديث من أن كل ابن آدم يطعن الشيطان في بطنه حين يولد إلا مريم وابنها فإن في هذا الطعن نوع ضرر في الجملة مع أن ذلك سبب صراخه. قلت: هذا من القاضي مبني على عموم الضرر الديني والدنيوي</w:t>
      </w:r>
      <w:r>
        <w:rPr>
          <w:sz w:val="28"/>
          <w:szCs w:val="28"/>
        </w:rPr>
        <w:t>.</w:t>
      </w:r>
    </w:p>
    <w:p w:rsidR="00D33A34" w:rsidRDefault="00D33A34" w:rsidP="00D33A34">
      <w:pPr>
        <w:bidi/>
        <w:jc w:val="both"/>
        <w:rPr>
          <w:sz w:val="28"/>
          <w:szCs w:val="28"/>
        </w:rPr>
      </w:pPr>
      <w:r>
        <w:rPr>
          <w:sz w:val="28"/>
          <w:szCs w:val="28"/>
          <w:rtl/>
        </w:rPr>
        <w:t>وقيل: ليس المراد إلا الديني وأنه يكون من جملة العباد الذي قال تعالى فيهم: {إن عبادي ليس لك عليهم سلطان} ويؤيد هذا أنه أخرج عبد الرزاق عن الحسن وفيه: فكان يرجى إن حملت به أن يكون ولداً صالحاً وهو مرسل ولكنه لا يقال من قبل الرأي</w:t>
      </w:r>
      <w:r>
        <w:rPr>
          <w:sz w:val="28"/>
          <w:szCs w:val="28"/>
        </w:rPr>
        <w:t>.</w:t>
      </w:r>
    </w:p>
    <w:p w:rsidR="00D33A34" w:rsidRDefault="00D33A34" w:rsidP="00D33A34">
      <w:pPr>
        <w:bidi/>
        <w:jc w:val="both"/>
        <w:rPr>
          <w:sz w:val="28"/>
          <w:szCs w:val="28"/>
        </w:rPr>
      </w:pPr>
      <w:r>
        <w:rPr>
          <w:sz w:val="28"/>
          <w:szCs w:val="28"/>
          <w:rtl/>
        </w:rPr>
        <w:lastRenderedPageBreak/>
        <w:t>قال ابن دقيق العيد: يحتمل أنه لا يضره في دينه ولكن يلزم منه العصمة وليست إلا للأنبياء</w:t>
      </w:r>
      <w:r>
        <w:rPr>
          <w:sz w:val="28"/>
          <w:szCs w:val="28"/>
        </w:rPr>
        <w:t>.</w:t>
      </w:r>
    </w:p>
    <w:p w:rsidR="00D33A34" w:rsidRDefault="00D33A34" w:rsidP="00D33A34">
      <w:pPr>
        <w:bidi/>
        <w:jc w:val="both"/>
        <w:rPr>
          <w:sz w:val="28"/>
          <w:szCs w:val="28"/>
        </w:rPr>
      </w:pPr>
      <w:r>
        <w:rPr>
          <w:sz w:val="28"/>
          <w:szCs w:val="28"/>
          <w:rtl/>
        </w:rPr>
        <w:t>وقد أجيب بأن العصمة في حق الأنبياء على جهة الوجوب وفي حق من دُعِيَ لأجله بهذا الدعاء على جهة الجواز فلا يبعد أن يوجد من لا يصدر منه معصية عمداً، وإن لم يكن ذلك واجباً له</w:t>
      </w:r>
      <w:r>
        <w:rPr>
          <w:sz w:val="28"/>
          <w:szCs w:val="28"/>
        </w:rPr>
        <w:t>.</w:t>
      </w:r>
    </w:p>
    <w:p w:rsidR="00D33A34" w:rsidRDefault="00D33A34" w:rsidP="00D33A34">
      <w:pPr>
        <w:bidi/>
        <w:jc w:val="both"/>
        <w:rPr>
          <w:sz w:val="28"/>
          <w:szCs w:val="28"/>
        </w:rPr>
      </w:pPr>
      <w:r>
        <w:rPr>
          <w:sz w:val="28"/>
          <w:szCs w:val="28"/>
          <w:rtl/>
        </w:rPr>
        <w:t>وقيل: لم يضره لم يفتنه في دينه إلى الكفر، وليس المراد عصمته عن المعصية</w:t>
      </w:r>
      <w:r>
        <w:rPr>
          <w:sz w:val="28"/>
          <w:szCs w:val="28"/>
        </w:rPr>
        <w:t>.</w:t>
      </w:r>
    </w:p>
    <w:p w:rsidR="00D33A34" w:rsidRDefault="00D33A34" w:rsidP="00D33A34">
      <w:pPr>
        <w:bidi/>
        <w:jc w:val="both"/>
        <w:rPr>
          <w:sz w:val="28"/>
          <w:szCs w:val="28"/>
        </w:rPr>
      </w:pPr>
      <w:r>
        <w:rPr>
          <w:sz w:val="28"/>
          <w:szCs w:val="28"/>
          <w:rtl/>
        </w:rPr>
        <w:t>وقيل: لم يضره مشاركة الشيطان لأبيه في جماع أمه، ويؤيده ما جاء عن مجاهد: أن الذي يجامع ولا يسمي يلتف الشيطان على إحليله فيجامع معه، قيل: ولعل هذا أقرب الأجوبة</w:t>
      </w:r>
      <w:r>
        <w:rPr>
          <w:sz w:val="28"/>
          <w:szCs w:val="28"/>
        </w:rPr>
        <w:t>.</w:t>
      </w:r>
    </w:p>
    <w:p w:rsidR="00D33A34" w:rsidRDefault="00D33A34" w:rsidP="00D33A34">
      <w:pPr>
        <w:bidi/>
        <w:jc w:val="both"/>
        <w:rPr>
          <w:sz w:val="28"/>
          <w:szCs w:val="28"/>
        </w:rPr>
      </w:pPr>
      <w:r>
        <w:rPr>
          <w:sz w:val="28"/>
          <w:szCs w:val="28"/>
          <w:rtl/>
        </w:rPr>
        <w:t>قلت: إلا أنه لم يذكر من أخرجه عن مجاهد ثم هو مرسل ثم الحديث سيق لفائدة تحصل للولد ولا تحصل على هذا ولعله يقول إن عدم مشاركة الشيطان لأبيه في جماع أمه فائدته عائدة على الولد أيضاً</w:t>
      </w:r>
      <w:r>
        <w:rPr>
          <w:sz w:val="28"/>
          <w:szCs w:val="28"/>
        </w:rPr>
        <w:t>.</w:t>
      </w:r>
    </w:p>
    <w:p w:rsidR="00D33A34" w:rsidRDefault="00D33A34" w:rsidP="00D33A34">
      <w:pPr>
        <w:bidi/>
        <w:jc w:val="both"/>
        <w:rPr>
          <w:sz w:val="28"/>
          <w:szCs w:val="28"/>
        </w:rPr>
      </w:pPr>
      <w:r>
        <w:rPr>
          <w:sz w:val="28"/>
          <w:szCs w:val="28"/>
          <w:rtl/>
        </w:rPr>
        <w:t>وفي الحديث استحباب التسمية وبيان بركتها في كل حال وأن يعتصم بالله وذكره من الشيطان والتبرك باسمه والاستعاذة به من جميع الأسواء</w:t>
      </w:r>
      <w:r>
        <w:rPr>
          <w:sz w:val="28"/>
          <w:szCs w:val="28"/>
        </w:rPr>
        <w:t>.</w:t>
      </w:r>
    </w:p>
    <w:p w:rsidR="00D33A34" w:rsidRDefault="00D33A34" w:rsidP="00D33A34">
      <w:pPr>
        <w:bidi/>
        <w:jc w:val="both"/>
        <w:rPr>
          <w:sz w:val="28"/>
          <w:szCs w:val="28"/>
          <w:rtl/>
        </w:rPr>
      </w:pPr>
      <w:r>
        <w:rPr>
          <w:sz w:val="28"/>
          <w:szCs w:val="28"/>
          <w:rtl/>
        </w:rPr>
        <w:t>وفيه أن الشيطان لا يفارق ابن آدم في حال من الأحوال إلا إذا ذكر الله</w:t>
      </w:r>
      <w:r>
        <w:rPr>
          <w:sz w:val="28"/>
          <w:szCs w:val="28"/>
        </w:rPr>
        <w:t>.</w:t>
      </w:r>
    </w:p>
    <w:p w:rsidR="006231B1" w:rsidRPr="006231B1" w:rsidRDefault="006231B1" w:rsidP="006231B1">
      <w:pPr>
        <w:bidi/>
        <w:jc w:val="both"/>
        <w:rPr>
          <w:sz w:val="28"/>
          <w:szCs w:val="28"/>
        </w:rPr>
      </w:pPr>
      <w:r w:rsidRPr="006231B1">
        <w:rPr>
          <w:b/>
          <w:bCs/>
          <w:sz w:val="28"/>
          <w:szCs w:val="28"/>
          <w:rtl/>
        </w:rPr>
        <w:t>بعض ما يؤخذ من الحديث :</w:t>
      </w:r>
    </w:p>
    <w:p w:rsidR="00957822" w:rsidRPr="006231B1" w:rsidRDefault="00B264B0" w:rsidP="006231B1">
      <w:pPr>
        <w:numPr>
          <w:ilvl w:val="0"/>
          <w:numId w:val="17"/>
        </w:numPr>
        <w:bidi/>
        <w:jc w:val="both"/>
        <w:rPr>
          <w:sz w:val="28"/>
          <w:szCs w:val="28"/>
          <w:rtl/>
        </w:rPr>
      </w:pPr>
      <w:r w:rsidRPr="006231B1">
        <w:rPr>
          <w:sz w:val="28"/>
          <w:szCs w:val="28"/>
          <w:rtl/>
        </w:rPr>
        <w:t>يسنُّ للمسلم قول ( بسم الله *) عند كلِّ أمر ذي قيمة ، ومنها : عند الجماع ؛ ليحصل على ثواب الذِّكْرِ ويجلب لنفسه وولده البركة.</w:t>
      </w:r>
    </w:p>
    <w:p w:rsidR="00957822" w:rsidRPr="006231B1" w:rsidRDefault="00B264B0" w:rsidP="006231B1">
      <w:pPr>
        <w:numPr>
          <w:ilvl w:val="0"/>
          <w:numId w:val="17"/>
        </w:numPr>
        <w:bidi/>
        <w:jc w:val="both"/>
        <w:rPr>
          <w:sz w:val="28"/>
          <w:szCs w:val="28"/>
          <w:rtl/>
        </w:rPr>
      </w:pPr>
      <w:r w:rsidRPr="006231B1">
        <w:rPr>
          <w:sz w:val="28"/>
          <w:szCs w:val="28"/>
          <w:rtl/>
        </w:rPr>
        <w:t xml:space="preserve">من الأذكار** والأدعية المستحبَّة ؛ القول عند الجماع : ” اللهم جنبنا الشيطان ، وجنب الشيطان ما رزقتنا ” ؛ فهو دعاء مأثور، جالب للوقاية والحفظ من الشيطان وشروره .  </w:t>
      </w:r>
    </w:p>
    <w:p w:rsidR="006231B1" w:rsidRDefault="006231B1" w:rsidP="006231B1">
      <w:pPr>
        <w:bidi/>
        <w:jc w:val="both"/>
        <w:rPr>
          <w:sz w:val="28"/>
          <w:szCs w:val="28"/>
          <w:rtl/>
        </w:rPr>
      </w:pPr>
    </w:p>
    <w:p w:rsidR="006231B1" w:rsidRDefault="006231B1" w:rsidP="006231B1">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CB4D56" w:rsidP="00CB4D56">
      <w:pPr>
        <w:bidi/>
        <w:jc w:val="both"/>
        <w:rPr>
          <w:sz w:val="28"/>
          <w:szCs w:val="28"/>
          <w:rtl/>
        </w:rPr>
      </w:pPr>
    </w:p>
    <w:p w:rsidR="00CB4D56" w:rsidRDefault="00682405" w:rsidP="00682405">
      <w:pPr>
        <w:bidi/>
        <w:jc w:val="center"/>
        <w:rPr>
          <w:b/>
          <w:bCs/>
          <w:sz w:val="40"/>
          <w:szCs w:val="40"/>
          <w:u w:val="single"/>
          <w:rtl/>
        </w:rPr>
      </w:pPr>
      <w:r w:rsidRPr="00682405">
        <w:rPr>
          <w:rFonts w:hint="cs"/>
          <w:b/>
          <w:bCs/>
          <w:sz w:val="40"/>
          <w:szCs w:val="40"/>
          <w:u w:val="single"/>
          <w:rtl/>
        </w:rPr>
        <w:lastRenderedPageBreak/>
        <w:t>المحاضرة الثالثة</w:t>
      </w:r>
    </w:p>
    <w:p w:rsidR="00682405" w:rsidRDefault="00682405" w:rsidP="00682405">
      <w:pPr>
        <w:bidi/>
        <w:jc w:val="center"/>
        <w:rPr>
          <w:b/>
          <w:bCs/>
          <w:sz w:val="40"/>
          <w:szCs w:val="40"/>
          <w:u w:val="single"/>
          <w:rtl/>
        </w:rPr>
      </w:pPr>
      <w:r>
        <w:rPr>
          <w:rFonts w:hint="cs"/>
          <w:b/>
          <w:bCs/>
          <w:sz w:val="40"/>
          <w:szCs w:val="40"/>
          <w:u w:val="single"/>
          <w:rtl/>
        </w:rPr>
        <w:t>باب النكاح :</w:t>
      </w:r>
    </w:p>
    <w:p w:rsidR="00682405" w:rsidRDefault="00682405" w:rsidP="00682405">
      <w:pPr>
        <w:bidi/>
        <w:jc w:val="center"/>
        <w:rPr>
          <w:b/>
          <w:bCs/>
          <w:sz w:val="40"/>
          <w:szCs w:val="40"/>
          <w:u w:val="single"/>
          <w:rtl/>
        </w:rPr>
      </w:pPr>
      <w:r>
        <w:rPr>
          <w:rFonts w:hint="cs"/>
          <w:b/>
          <w:bCs/>
          <w:sz w:val="40"/>
          <w:szCs w:val="40"/>
          <w:u w:val="single"/>
          <w:rtl/>
        </w:rPr>
        <w:t>باب الصداق</w:t>
      </w:r>
    </w:p>
    <w:p w:rsidR="00682405" w:rsidRDefault="00682405" w:rsidP="00682405">
      <w:pPr>
        <w:bidi/>
        <w:jc w:val="center"/>
        <w:rPr>
          <w:b/>
          <w:bCs/>
          <w:sz w:val="40"/>
          <w:szCs w:val="40"/>
          <w:u w:val="single"/>
          <w:rtl/>
        </w:rPr>
      </w:pPr>
      <w:r>
        <w:rPr>
          <w:rFonts w:hint="cs"/>
          <w:b/>
          <w:bCs/>
          <w:sz w:val="40"/>
          <w:szCs w:val="40"/>
          <w:u w:val="single"/>
          <w:rtl/>
        </w:rPr>
        <w:t>يشتمل على 11 حديث</w:t>
      </w:r>
      <w:r w:rsidR="009B0292">
        <w:rPr>
          <w:rFonts w:hint="cs"/>
          <w:b/>
          <w:bCs/>
          <w:sz w:val="40"/>
          <w:szCs w:val="40"/>
          <w:u w:val="single"/>
          <w:rtl/>
        </w:rPr>
        <w:t xml:space="preserve"> نبوي</w:t>
      </w:r>
      <w:r>
        <w:rPr>
          <w:rFonts w:hint="cs"/>
          <w:b/>
          <w:bCs/>
          <w:sz w:val="40"/>
          <w:szCs w:val="40"/>
          <w:u w:val="single"/>
          <w:rtl/>
        </w:rPr>
        <w:t xml:space="preserve"> شريف </w:t>
      </w:r>
    </w:p>
    <w:p w:rsidR="009B0292" w:rsidRDefault="009B0292" w:rsidP="009B0292">
      <w:pPr>
        <w:bidi/>
        <w:jc w:val="center"/>
        <w:rPr>
          <w:b/>
          <w:bCs/>
          <w:sz w:val="40"/>
          <w:szCs w:val="40"/>
          <w:u w:val="single"/>
          <w:rtl/>
        </w:rPr>
      </w:pPr>
      <w:r>
        <w:rPr>
          <w:rFonts w:hint="cs"/>
          <w:b/>
          <w:bCs/>
          <w:sz w:val="40"/>
          <w:szCs w:val="40"/>
          <w:u w:val="single"/>
          <w:rtl/>
        </w:rPr>
        <w:t>من الحديث  968 إلى الحديث  978</w:t>
      </w:r>
    </w:p>
    <w:p w:rsidR="009B0292" w:rsidRDefault="009B0292" w:rsidP="009B0292">
      <w:pPr>
        <w:bidi/>
        <w:jc w:val="center"/>
        <w:rPr>
          <w:b/>
          <w:bCs/>
          <w:sz w:val="40"/>
          <w:szCs w:val="40"/>
          <w:u w:val="single"/>
          <w:rtl/>
        </w:rPr>
      </w:pPr>
      <w:r>
        <w:rPr>
          <w:rFonts w:hint="cs"/>
          <w:b/>
          <w:bCs/>
          <w:sz w:val="40"/>
          <w:szCs w:val="40"/>
          <w:u w:val="single"/>
          <w:rtl/>
        </w:rPr>
        <w:t xml:space="preserve">ويستغرق 16 صفحة من الكتاب المقرر </w:t>
      </w:r>
    </w:p>
    <w:p w:rsidR="009B0292" w:rsidRDefault="009B0292" w:rsidP="009B0292">
      <w:pPr>
        <w:bidi/>
        <w:jc w:val="center"/>
        <w:rPr>
          <w:b/>
          <w:bCs/>
          <w:sz w:val="40"/>
          <w:szCs w:val="40"/>
          <w:u w:val="single"/>
          <w:rtl/>
        </w:rPr>
      </w:pPr>
      <w:r>
        <w:rPr>
          <w:rFonts w:hint="cs"/>
          <w:b/>
          <w:bCs/>
          <w:sz w:val="40"/>
          <w:szCs w:val="40"/>
          <w:u w:val="single"/>
          <w:rtl/>
        </w:rPr>
        <w:t>المجلد الثالث الجزء السادس من الصفحة 103 إلى الصفحة 108</w:t>
      </w:r>
    </w:p>
    <w:p w:rsidR="009B0292" w:rsidRDefault="009B0292" w:rsidP="009B0292">
      <w:pPr>
        <w:bidi/>
        <w:jc w:val="center"/>
        <w:rPr>
          <w:b/>
          <w:bCs/>
          <w:sz w:val="40"/>
          <w:szCs w:val="40"/>
          <w:u w:val="single"/>
          <w:rtl/>
        </w:rPr>
      </w:pPr>
      <w:r>
        <w:rPr>
          <w:rFonts w:hint="cs"/>
          <w:b/>
          <w:bCs/>
          <w:sz w:val="40"/>
          <w:szCs w:val="40"/>
          <w:u w:val="single"/>
          <w:rtl/>
        </w:rPr>
        <w:t xml:space="preserve">من اصدار دار ابن الجوزي بتحقيق محمد صبحي حلاق </w:t>
      </w:r>
    </w:p>
    <w:p w:rsidR="009B0292" w:rsidRDefault="009B0292" w:rsidP="009B0292">
      <w:pPr>
        <w:bidi/>
        <w:jc w:val="center"/>
        <w:rPr>
          <w:b/>
          <w:bCs/>
          <w:sz w:val="40"/>
          <w:szCs w:val="40"/>
          <w:u w:val="single"/>
          <w:rtl/>
        </w:rPr>
      </w:pPr>
    </w:p>
    <w:p w:rsidR="009B0292" w:rsidRDefault="009B0292" w:rsidP="009B0292">
      <w:pPr>
        <w:bidi/>
        <w:rPr>
          <w:b/>
          <w:bCs/>
          <w:sz w:val="40"/>
          <w:szCs w:val="40"/>
          <w:rtl/>
        </w:rPr>
      </w:pPr>
      <w:r w:rsidRPr="009B0292">
        <w:rPr>
          <w:rFonts w:hint="cs"/>
          <w:b/>
          <w:bCs/>
          <w:sz w:val="40"/>
          <w:szCs w:val="40"/>
          <w:rtl/>
        </w:rPr>
        <w:t xml:space="preserve">عناصر المحاضرة </w:t>
      </w:r>
      <w:r>
        <w:rPr>
          <w:rFonts w:hint="cs"/>
          <w:b/>
          <w:bCs/>
          <w:sz w:val="40"/>
          <w:szCs w:val="40"/>
          <w:rtl/>
        </w:rPr>
        <w:t>:</w:t>
      </w:r>
    </w:p>
    <w:p w:rsidR="009B0292" w:rsidRPr="009B0292" w:rsidRDefault="009B0292" w:rsidP="009B0292">
      <w:pPr>
        <w:bidi/>
        <w:rPr>
          <w:b/>
          <w:bCs/>
          <w:sz w:val="40"/>
          <w:szCs w:val="40"/>
        </w:rPr>
      </w:pPr>
      <w:r w:rsidRPr="009B0292">
        <w:rPr>
          <w:b/>
          <w:bCs/>
          <w:sz w:val="40"/>
          <w:szCs w:val="40"/>
          <w:rtl/>
        </w:rPr>
        <w:t>ا – مدخل إلى باب الصَّداق .</w:t>
      </w:r>
    </w:p>
    <w:p w:rsidR="009B0292" w:rsidRDefault="009B0292" w:rsidP="009B0292">
      <w:pPr>
        <w:bidi/>
        <w:rPr>
          <w:b/>
          <w:bCs/>
          <w:sz w:val="40"/>
          <w:szCs w:val="40"/>
          <w:rtl/>
        </w:rPr>
      </w:pPr>
      <w:r w:rsidRPr="009B0292">
        <w:rPr>
          <w:b/>
          <w:bCs/>
          <w:sz w:val="40"/>
          <w:szCs w:val="40"/>
          <w:rtl/>
        </w:rPr>
        <w:t>2 – دراسة لأربعة أحاديث من باب الصَّداق .</w:t>
      </w:r>
    </w:p>
    <w:p w:rsidR="009B0292" w:rsidRPr="009B0292" w:rsidRDefault="009B0292" w:rsidP="009B0292">
      <w:pPr>
        <w:bidi/>
        <w:rPr>
          <w:b/>
          <w:bCs/>
          <w:sz w:val="40"/>
          <w:szCs w:val="40"/>
          <w:rtl/>
        </w:rPr>
      </w:pPr>
    </w:p>
    <w:p w:rsidR="009B0292" w:rsidRDefault="009B0292" w:rsidP="009B0292">
      <w:pPr>
        <w:bidi/>
        <w:rPr>
          <w:b/>
          <w:bCs/>
          <w:color w:val="FF0000"/>
          <w:sz w:val="40"/>
          <w:szCs w:val="40"/>
          <w:rtl/>
        </w:rPr>
      </w:pPr>
      <w:r w:rsidRPr="009B0292">
        <w:rPr>
          <w:b/>
          <w:bCs/>
          <w:color w:val="FF0000"/>
          <w:sz w:val="40"/>
          <w:szCs w:val="40"/>
          <w:rtl/>
        </w:rPr>
        <w:t>[1] مدخل إلى باب الصَّداق</w:t>
      </w:r>
      <w:r>
        <w:rPr>
          <w:rFonts w:hint="cs"/>
          <w:b/>
          <w:bCs/>
          <w:color w:val="FF0000"/>
          <w:sz w:val="40"/>
          <w:szCs w:val="40"/>
          <w:rtl/>
        </w:rPr>
        <w:t xml:space="preserve"> :</w:t>
      </w:r>
    </w:p>
    <w:p w:rsidR="009B0292" w:rsidRPr="009B0292" w:rsidRDefault="009B0292" w:rsidP="009B0292">
      <w:pPr>
        <w:bidi/>
        <w:rPr>
          <w:b/>
          <w:bCs/>
          <w:color w:val="FF0000"/>
          <w:sz w:val="40"/>
          <w:szCs w:val="40"/>
          <w:rtl/>
        </w:rPr>
      </w:pPr>
    </w:p>
    <w:p w:rsidR="009B0292" w:rsidRPr="009B0292" w:rsidRDefault="009B0292" w:rsidP="009B0292">
      <w:pPr>
        <w:bidi/>
        <w:jc w:val="both"/>
        <w:rPr>
          <w:sz w:val="28"/>
          <w:szCs w:val="28"/>
        </w:rPr>
      </w:pPr>
      <w:r w:rsidRPr="009B0292">
        <w:rPr>
          <w:b/>
          <w:bCs/>
          <w:sz w:val="28"/>
          <w:szCs w:val="28"/>
          <w:rtl/>
        </w:rPr>
        <w:t>[1/1] : المرادُ بالصَّداق.</w:t>
      </w:r>
    </w:p>
    <w:p w:rsidR="009B0292" w:rsidRPr="009B0292" w:rsidRDefault="009B0292" w:rsidP="009B0292">
      <w:pPr>
        <w:bidi/>
        <w:jc w:val="both"/>
        <w:rPr>
          <w:sz w:val="28"/>
          <w:szCs w:val="28"/>
          <w:rtl/>
        </w:rPr>
      </w:pPr>
      <w:r w:rsidRPr="009B0292">
        <w:rPr>
          <w:b/>
          <w:bCs/>
          <w:sz w:val="28"/>
          <w:szCs w:val="28"/>
          <w:rtl/>
        </w:rPr>
        <w:t>[2/1] : أَشهرُ أسمائِه .</w:t>
      </w:r>
    </w:p>
    <w:p w:rsidR="009B0292" w:rsidRPr="009B0292" w:rsidRDefault="009B0292" w:rsidP="009B0292">
      <w:pPr>
        <w:bidi/>
        <w:jc w:val="both"/>
        <w:rPr>
          <w:sz w:val="28"/>
          <w:szCs w:val="28"/>
          <w:rtl/>
        </w:rPr>
      </w:pPr>
      <w:r w:rsidRPr="009B0292">
        <w:rPr>
          <w:b/>
          <w:bCs/>
          <w:sz w:val="28"/>
          <w:szCs w:val="28"/>
          <w:rtl/>
        </w:rPr>
        <w:t xml:space="preserve">[3/1] : أَصلُ مشروعيتِه . </w:t>
      </w:r>
    </w:p>
    <w:p w:rsidR="009B0292" w:rsidRPr="009B0292" w:rsidRDefault="009B0292" w:rsidP="009B0292">
      <w:pPr>
        <w:bidi/>
        <w:jc w:val="both"/>
        <w:rPr>
          <w:sz w:val="28"/>
          <w:szCs w:val="28"/>
          <w:rtl/>
        </w:rPr>
      </w:pPr>
      <w:r w:rsidRPr="009B0292">
        <w:rPr>
          <w:b/>
          <w:bCs/>
          <w:sz w:val="28"/>
          <w:szCs w:val="28"/>
          <w:rtl/>
        </w:rPr>
        <w:t>[4/1] : مِقدارُه .</w:t>
      </w:r>
    </w:p>
    <w:p w:rsidR="00CB4D56" w:rsidRDefault="00CB4D56" w:rsidP="00CB4D56">
      <w:pPr>
        <w:bidi/>
        <w:jc w:val="both"/>
        <w:rPr>
          <w:sz w:val="28"/>
          <w:szCs w:val="28"/>
          <w:rtl/>
        </w:rPr>
      </w:pPr>
    </w:p>
    <w:p w:rsidR="006231B1" w:rsidRDefault="006231B1" w:rsidP="006231B1">
      <w:pPr>
        <w:bidi/>
        <w:jc w:val="both"/>
        <w:rPr>
          <w:sz w:val="28"/>
          <w:szCs w:val="28"/>
        </w:rPr>
      </w:pPr>
    </w:p>
    <w:p w:rsidR="00D33A34" w:rsidRDefault="00D33A34" w:rsidP="00D33A34">
      <w:pPr>
        <w:bidi/>
        <w:jc w:val="both"/>
        <w:rPr>
          <w:sz w:val="28"/>
          <w:szCs w:val="28"/>
        </w:rPr>
      </w:pPr>
      <w:r>
        <w:rPr>
          <w:sz w:val="28"/>
          <w:szCs w:val="28"/>
          <w:rtl/>
        </w:rPr>
        <w:t>باب الصداق</w:t>
      </w:r>
    </w:p>
    <w:p w:rsidR="00622BA6" w:rsidRDefault="00D33A34" w:rsidP="00D33A34">
      <w:pPr>
        <w:bidi/>
        <w:jc w:val="both"/>
        <w:rPr>
          <w:sz w:val="28"/>
          <w:szCs w:val="28"/>
          <w:rtl/>
        </w:rPr>
      </w:pPr>
      <w:r w:rsidRPr="009B0292">
        <w:rPr>
          <w:sz w:val="28"/>
          <w:szCs w:val="28"/>
          <w:u w:val="single"/>
          <w:rtl/>
        </w:rPr>
        <w:t>الصداق</w:t>
      </w:r>
      <w:r w:rsidR="009B0292" w:rsidRPr="009B0292">
        <w:rPr>
          <w:rFonts w:hint="cs"/>
          <w:sz w:val="28"/>
          <w:szCs w:val="28"/>
          <w:u w:val="single"/>
          <w:rtl/>
        </w:rPr>
        <w:t xml:space="preserve"> لغة</w:t>
      </w:r>
      <w:r w:rsidR="009B0292">
        <w:rPr>
          <w:rFonts w:hint="cs"/>
          <w:sz w:val="28"/>
          <w:szCs w:val="28"/>
          <w:rtl/>
        </w:rPr>
        <w:t xml:space="preserve"> </w:t>
      </w:r>
      <w:r>
        <w:rPr>
          <w:sz w:val="28"/>
          <w:szCs w:val="28"/>
          <w:rtl/>
        </w:rPr>
        <w:t xml:space="preserve"> بفتح الصاد المهملة وكسرها مأخوذ من الصدق لإشعاره بصدق رغبة الزوج في الزوجة وفيه سبع لغات </w:t>
      </w:r>
    </w:p>
    <w:p w:rsidR="00622BA6" w:rsidRDefault="00622BA6" w:rsidP="00622BA6">
      <w:pPr>
        <w:bidi/>
        <w:jc w:val="both"/>
        <w:rPr>
          <w:sz w:val="28"/>
          <w:szCs w:val="28"/>
          <w:rtl/>
        </w:rPr>
      </w:pPr>
      <w:r w:rsidRPr="00622BA6">
        <w:rPr>
          <w:b/>
          <w:bCs/>
          <w:sz w:val="28"/>
          <w:szCs w:val="28"/>
          <w:u w:val="single"/>
          <w:rtl/>
        </w:rPr>
        <w:t>[2/1] : أشهرُ أسمائِه .</w:t>
      </w:r>
    </w:p>
    <w:p w:rsidR="00D33A34" w:rsidRDefault="00D33A34" w:rsidP="00622BA6">
      <w:pPr>
        <w:bidi/>
        <w:jc w:val="both"/>
        <w:rPr>
          <w:sz w:val="28"/>
          <w:szCs w:val="28"/>
        </w:rPr>
      </w:pPr>
      <w:r>
        <w:rPr>
          <w:sz w:val="28"/>
          <w:szCs w:val="28"/>
          <w:rtl/>
        </w:rPr>
        <w:t>وله ثمانية أسماء يجمعها قوله</w:t>
      </w:r>
      <w:r>
        <w:rPr>
          <w:sz w:val="28"/>
          <w:szCs w:val="28"/>
        </w:rPr>
        <w:t>:</w:t>
      </w:r>
    </w:p>
    <w:p w:rsidR="00D33A34" w:rsidRDefault="00D33A34" w:rsidP="00D33A34">
      <w:pPr>
        <w:bidi/>
        <w:jc w:val="both"/>
        <w:rPr>
          <w:sz w:val="28"/>
          <w:szCs w:val="28"/>
        </w:rPr>
      </w:pPr>
      <w:r>
        <w:rPr>
          <w:sz w:val="28"/>
          <w:szCs w:val="28"/>
        </w:rPr>
        <w:t>[</w:t>
      </w:r>
      <w:r>
        <w:rPr>
          <w:sz w:val="28"/>
          <w:szCs w:val="28"/>
          <w:rtl/>
        </w:rPr>
        <w:t xml:space="preserve">شع] صداق </w:t>
      </w:r>
      <w:r w:rsidR="00622BA6">
        <w:rPr>
          <w:rFonts w:hint="cs"/>
          <w:sz w:val="28"/>
          <w:szCs w:val="28"/>
          <w:rtl/>
        </w:rPr>
        <w:t xml:space="preserve"> </w:t>
      </w:r>
      <w:r>
        <w:rPr>
          <w:sz w:val="28"/>
          <w:szCs w:val="28"/>
          <w:rtl/>
        </w:rPr>
        <w:t>ومهر</w:t>
      </w:r>
      <w:r w:rsidR="00622BA6">
        <w:rPr>
          <w:rFonts w:hint="cs"/>
          <w:sz w:val="28"/>
          <w:szCs w:val="28"/>
          <w:rtl/>
        </w:rPr>
        <w:t xml:space="preserve"> </w:t>
      </w:r>
      <w:r>
        <w:rPr>
          <w:sz w:val="28"/>
          <w:szCs w:val="28"/>
          <w:rtl/>
        </w:rPr>
        <w:t xml:space="preserve"> نحلة</w:t>
      </w:r>
      <w:r w:rsidR="00622BA6">
        <w:rPr>
          <w:rFonts w:hint="cs"/>
          <w:sz w:val="28"/>
          <w:szCs w:val="28"/>
          <w:rtl/>
        </w:rPr>
        <w:t xml:space="preserve"> </w:t>
      </w:r>
      <w:r>
        <w:rPr>
          <w:sz w:val="28"/>
          <w:szCs w:val="28"/>
          <w:rtl/>
        </w:rPr>
        <w:t xml:space="preserve"> وفريضة</w:t>
      </w:r>
    </w:p>
    <w:p w:rsidR="00D33A34" w:rsidRDefault="00D33A34" w:rsidP="00D33A34">
      <w:pPr>
        <w:bidi/>
        <w:jc w:val="both"/>
        <w:rPr>
          <w:sz w:val="28"/>
          <w:szCs w:val="28"/>
          <w:rtl/>
        </w:rPr>
      </w:pPr>
      <w:r>
        <w:rPr>
          <w:sz w:val="28"/>
          <w:szCs w:val="28"/>
          <w:rtl/>
        </w:rPr>
        <w:t>حباء وأجر ثم عقر علائق[/شع</w:t>
      </w:r>
      <w:r>
        <w:rPr>
          <w:sz w:val="28"/>
          <w:szCs w:val="28"/>
        </w:rPr>
        <w:t>]</w:t>
      </w:r>
    </w:p>
    <w:p w:rsidR="009B0292" w:rsidRDefault="009B0292" w:rsidP="009B0292">
      <w:pPr>
        <w:bidi/>
        <w:jc w:val="both"/>
        <w:rPr>
          <w:sz w:val="28"/>
          <w:szCs w:val="28"/>
          <w:rtl/>
        </w:rPr>
      </w:pPr>
      <w:r w:rsidRPr="009B0292">
        <w:rPr>
          <w:sz w:val="28"/>
          <w:szCs w:val="28"/>
          <w:rtl/>
        </w:rPr>
        <w:t>والصِّدق : مطابقة الأمر للواقع .</w:t>
      </w:r>
    </w:p>
    <w:p w:rsidR="00797985" w:rsidRDefault="00797985" w:rsidP="00797985">
      <w:pPr>
        <w:bidi/>
        <w:jc w:val="both"/>
        <w:rPr>
          <w:sz w:val="28"/>
          <w:szCs w:val="28"/>
        </w:rPr>
      </w:pPr>
      <w:r w:rsidRPr="00797985">
        <w:rPr>
          <w:sz w:val="28"/>
          <w:szCs w:val="28"/>
          <w:u w:val="single"/>
          <w:rtl/>
        </w:rPr>
        <w:t>الصّداقُ شرعا</w:t>
      </w:r>
      <w:r w:rsidRPr="00797985">
        <w:rPr>
          <w:sz w:val="28"/>
          <w:szCs w:val="28"/>
          <w:rtl/>
        </w:rPr>
        <w:t xml:space="preserve"> : هو العِوَضُ الذي يَقَدَّمُ للمرأة قبل عقد النكاح أو بعده مقابل استباحة الزوج بِضعها بالحلال</w:t>
      </w:r>
    </w:p>
    <w:p w:rsidR="00653CE9" w:rsidRPr="00653CE9" w:rsidRDefault="00653CE9" w:rsidP="00653CE9">
      <w:pPr>
        <w:bidi/>
        <w:jc w:val="both"/>
        <w:rPr>
          <w:sz w:val="28"/>
          <w:szCs w:val="28"/>
        </w:rPr>
      </w:pPr>
      <w:r w:rsidRPr="00653CE9">
        <w:rPr>
          <w:b/>
          <w:bCs/>
          <w:sz w:val="28"/>
          <w:szCs w:val="28"/>
          <w:u w:val="single"/>
          <w:rtl/>
        </w:rPr>
        <w:t>[3/1] : أصل مشروعيتِه .</w:t>
      </w:r>
    </w:p>
    <w:p w:rsidR="00653CE9" w:rsidRDefault="00653CE9" w:rsidP="00653CE9">
      <w:pPr>
        <w:bidi/>
        <w:jc w:val="both"/>
        <w:rPr>
          <w:sz w:val="28"/>
          <w:szCs w:val="28"/>
          <w:rtl/>
        </w:rPr>
      </w:pPr>
      <w:r w:rsidRPr="00653CE9">
        <w:rPr>
          <w:sz w:val="28"/>
          <w:szCs w:val="28"/>
          <w:rtl/>
        </w:rPr>
        <w:t>كان الصداق في الشرائع السابقة على الإسلام يقدم للأولياء ! فشرع الإسلام تقديمه للزوجات ؛ وهو مشروع بالكتاب والسنة والإجماع والقياس .</w:t>
      </w:r>
    </w:p>
    <w:p w:rsidR="00D33A34" w:rsidRDefault="00D33A34" w:rsidP="00653CE9">
      <w:pPr>
        <w:bidi/>
        <w:jc w:val="both"/>
        <w:rPr>
          <w:sz w:val="28"/>
          <w:szCs w:val="28"/>
          <w:rtl/>
        </w:rPr>
      </w:pPr>
      <w:r w:rsidRPr="00797985">
        <w:rPr>
          <w:sz w:val="28"/>
          <w:szCs w:val="28"/>
          <w:rtl/>
        </w:rPr>
        <w:t>وكان الصداق في شرع</w:t>
      </w:r>
      <w:r>
        <w:rPr>
          <w:sz w:val="28"/>
          <w:szCs w:val="28"/>
          <w:rtl/>
        </w:rPr>
        <w:t xml:space="preserve"> من قبلنا للأولياء كما قال صاحب المستعذب على المذهب</w:t>
      </w:r>
      <w:r>
        <w:rPr>
          <w:sz w:val="28"/>
          <w:szCs w:val="28"/>
        </w:rPr>
        <w:t>.</w:t>
      </w:r>
    </w:p>
    <w:p w:rsidR="00653CE9" w:rsidRDefault="00653CE9" w:rsidP="00653CE9">
      <w:pPr>
        <w:bidi/>
        <w:jc w:val="both"/>
        <w:rPr>
          <w:sz w:val="28"/>
          <w:szCs w:val="28"/>
          <w:rtl/>
        </w:rPr>
      </w:pPr>
      <w:r w:rsidRPr="00653CE9">
        <w:rPr>
          <w:sz w:val="28"/>
          <w:szCs w:val="28"/>
          <w:u w:val="single"/>
          <w:rtl/>
        </w:rPr>
        <w:t xml:space="preserve">فهو </w:t>
      </w:r>
      <w:r w:rsidRPr="00653CE9">
        <w:rPr>
          <w:b/>
          <w:bCs/>
          <w:sz w:val="28"/>
          <w:szCs w:val="28"/>
          <w:u w:val="single"/>
          <w:rtl/>
        </w:rPr>
        <w:t>ثابت بالكتاب</w:t>
      </w:r>
      <w:r w:rsidRPr="00653CE9">
        <w:rPr>
          <w:b/>
          <w:bCs/>
          <w:sz w:val="28"/>
          <w:szCs w:val="28"/>
          <w:rtl/>
        </w:rPr>
        <w:t xml:space="preserve"> </w:t>
      </w:r>
      <w:r w:rsidRPr="00653CE9">
        <w:rPr>
          <w:sz w:val="28"/>
          <w:szCs w:val="28"/>
          <w:rtl/>
        </w:rPr>
        <w:t>في عدة مواضع ، منها قوله تعالى :      { وءاتوا النساء صدقاتهن نحلة}.</w:t>
      </w:r>
    </w:p>
    <w:p w:rsidR="00653CE9" w:rsidRPr="00653CE9" w:rsidRDefault="00653CE9" w:rsidP="00653CE9">
      <w:pPr>
        <w:bidi/>
        <w:jc w:val="both"/>
        <w:rPr>
          <w:sz w:val="28"/>
          <w:szCs w:val="28"/>
        </w:rPr>
      </w:pPr>
      <w:r w:rsidRPr="00653CE9">
        <w:rPr>
          <w:sz w:val="28"/>
          <w:szCs w:val="28"/>
          <w:rtl/>
        </w:rPr>
        <w:t xml:space="preserve">وهو </w:t>
      </w:r>
      <w:r w:rsidRPr="00653CE9">
        <w:rPr>
          <w:b/>
          <w:bCs/>
          <w:sz w:val="28"/>
          <w:szCs w:val="28"/>
          <w:rtl/>
        </w:rPr>
        <w:t xml:space="preserve">ثابت بالسنة </w:t>
      </w:r>
      <w:r w:rsidRPr="00653CE9">
        <w:rPr>
          <w:sz w:val="28"/>
          <w:szCs w:val="28"/>
          <w:rtl/>
        </w:rPr>
        <w:t>المطهرة : بقوله – صلى الله عليه وسلم - وفعله وتقريره ؛ وسيأتي بعد قليل ذكر بعض الأحاديث بهذا الشأن</w:t>
      </w:r>
      <w:r w:rsidR="00BF56B1">
        <w:rPr>
          <w:rFonts w:hint="cs"/>
          <w:sz w:val="28"/>
          <w:szCs w:val="28"/>
          <w:rtl/>
        </w:rPr>
        <w:t xml:space="preserve"> قال صلى الله عليه وسلم لمن أراد النكاح وهو لا يملك شيء : ( ألتمس ولو خاتم من حديد )</w:t>
      </w:r>
    </w:p>
    <w:p w:rsidR="00653CE9" w:rsidRPr="00653CE9" w:rsidRDefault="00653CE9" w:rsidP="00653CE9">
      <w:pPr>
        <w:bidi/>
        <w:jc w:val="both"/>
        <w:rPr>
          <w:sz w:val="28"/>
          <w:szCs w:val="28"/>
        </w:rPr>
      </w:pPr>
    </w:p>
    <w:p w:rsidR="00BF56B1" w:rsidRDefault="00BF56B1" w:rsidP="00D33A34">
      <w:pPr>
        <w:bidi/>
        <w:jc w:val="both"/>
        <w:rPr>
          <w:rFonts w:hint="cs"/>
          <w:sz w:val="28"/>
          <w:szCs w:val="28"/>
          <w:rtl/>
        </w:rPr>
      </w:pPr>
    </w:p>
    <w:p w:rsidR="00BF56B1" w:rsidRPr="00BF56B1" w:rsidRDefault="00BF56B1" w:rsidP="00BF56B1">
      <w:pPr>
        <w:bidi/>
        <w:jc w:val="both"/>
        <w:rPr>
          <w:sz w:val="28"/>
          <w:szCs w:val="28"/>
        </w:rPr>
      </w:pPr>
      <w:r w:rsidRPr="00BF56B1">
        <w:rPr>
          <w:sz w:val="28"/>
          <w:szCs w:val="28"/>
          <w:rtl/>
        </w:rPr>
        <w:t xml:space="preserve">وهو </w:t>
      </w:r>
      <w:r w:rsidRPr="00BF56B1">
        <w:rPr>
          <w:b/>
          <w:bCs/>
          <w:sz w:val="28"/>
          <w:szCs w:val="28"/>
          <w:rtl/>
        </w:rPr>
        <w:t xml:space="preserve">ثابت بإجماع </w:t>
      </w:r>
      <w:r w:rsidRPr="00BF56B1">
        <w:rPr>
          <w:sz w:val="28"/>
          <w:szCs w:val="28"/>
          <w:rtl/>
        </w:rPr>
        <w:t>أهل العلم على مشروعيته .</w:t>
      </w:r>
    </w:p>
    <w:p w:rsidR="00BF56B1" w:rsidRPr="00BF56B1" w:rsidRDefault="00BF56B1" w:rsidP="00BF56B1">
      <w:pPr>
        <w:bidi/>
        <w:jc w:val="both"/>
        <w:rPr>
          <w:sz w:val="28"/>
          <w:szCs w:val="28"/>
          <w:rtl/>
        </w:rPr>
      </w:pPr>
      <w:r w:rsidRPr="00BF56B1">
        <w:rPr>
          <w:sz w:val="28"/>
          <w:szCs w:val="28"/>
          <w:rtl/>
        </w:rPr>
        <w:t xml:space="preserve"> وهو </w:t>
      </w:r>
      <w:r w:rsidRPr="00BF56B1">
        <w:rPr>
          <w:b/>
          <w:bCs/>
          <w:sz w:val="28"/>
          <w:szCs w:val="28"/>
          <w:rtl/>
        </w:rPr>
        <w:t xml:space="preserve">ثابت بالقياس </w:t>
      </w:r>
      <w:r w:rsidRPr="00BF56B1">
        <w:rPr>
          <w:sz w:val="28"/>
          <w:szCs w:val="28"/>
          <w:rtl/>
        </w:rPr>
        <w:t>؛ باعتبار أنَّ النكاح لا بد له من الاستباحة ، والاستباحة لا بد لها من عوض .</w:t>
      </w:r>
    </w:p>
    <w:p w:rsidR="00BF56B1" w:rsidRPr="00BF56B1" w:rsidRDefault="00BF56B1" w:rsidP="00BF56B1">
      <w:pPr>
        <w:bidi/>
        <w:jc w:val="both"/>
        <w:rPr>
          <w:sz w:val="28"/>
          <w:szCs w:val="28"/>
        </w:rPr>
      </w:pPr>
      <w:r w:rsidRPr="00BF56B1">
        <w:rPr>
          <w:b/>
          <w:bCs/>
          <w:sz w:val="28"/>
          <w:szCs w:val="28"/>
          <w:u w:val="single"/>
          <w:rtl/>
        </w:rPr>
        <w:t>[4/1] : مقدارُه .</w:t>
      </w:r>
    </w:p>
    <w:p w:rsidR="00BF56B1" w:rsidRDefault="00BF56B1" w:rsidP="00BF56B1">
      <w:pPr>
        <w:bidi/>
        <w:jc w:val="both"/>
        <w:rPr>
          <w:rFonts w:hint="cs"/>
          <w:sz w:val="28"/>
          <w:szCs w:val="28"/>
          <w:rtl/>
        </w:rPr>
      </w:pPr>
      <w:r w:rsidRPr="00BF56B1">
        <w:rPr>
          <w:sz w:val="28"/>
          <w:szCs w:val="28"/>
          <w:rtl/>
        </w:rPr>
        <w:t>لم يرد في النصوص الشرعية تحديد لمقدار الصداق ؛ غير أنَّ الشريعة السمحة التي أتت بالتيسير على الناس في كل أمورهم ،أتت باستحباب التخفيف في المهر؛ دون تحديد لأكثره أو أقلِّه</w:t>
      </w:r>
    </w:p>
    <w:p w:rsidR="00BF56B1" w:rsidRDefault="00BF56B1" w:rsidP="00BF56B1">
      <w:pPr>
        <w:bidi/>
        <w:jc w:val="both"/>
        <w:rPr>
          <w:rFonts w:hint="cs"/>
          <w:sz w:val="28"/>
          <w:szCs w:val="28"/>
          <w:rtl/>
        </w:rPr>
      </w:pPr>
    </w:p>
    <w:p w:rsidR="00BF56B1" w:rsidRPr="00BF56B1" w:rsidRDefault="00BF56B1" w:rsidP="00BF56B1">
      <w:pPr>
        <w:bidi/>
        <w:jc w:val="both"/>
        <w:rPr>
          <w:rFonts w:hint="cs"/>
          <w:b/>
          <w:bCs/>
          <w:sz w:val="32"/>
          <w:szCs w:val="32"/>
          <w:u w:val="single"/>
          <w:rtl/>
        </w:rPr>
      </w:pPr>
      <w:r w:rsidRPr="00BF56B1">
        <w:rPr>
          <w:b/>
          <w:bCs/>
          <w:sz w:val="32"/>
          <w:szCs w:val="32"/>
          <w:u w:val="single"/>
          <w:rtl/>
        </w:rPr>
        <w:t>[2] دراسة لأربعة أحاديث من باب الصَّداق</w:t>
      </w:r>
    </w:p>
    <w:p w:rsidR="00BF56B1" w:rsidRPr="00BF56B1" w:rsidRDefault="00BF56B1" w:rsidP="00BF56B1">
      <w:pPr>
        <w:bidi/>
        <w:jc w:val="both"/>
        <w:rPr>
          <w:sz w:val="28"/>
          <w:szCs w:val="28"/>
        </w:rPr>
      </w:pPr>
      <w:r w:rsidRPr="00BF56B1">
        <w:rPr>
          <w:b/>
          <w:bCs/>
          <w:sz w:val="28"/>
          <w:szCs w:val="28"/>
          <w:rtl/>
        </w:rPr>
        <w:t>[1/2] : الحديث الأول  ( ح1 / 968 ، ص : 103 - 105 )</w:t>
      </w:r>
    </w:p>
    <w:p w:rsidR="00BF56B1" w:rsidRPr="00BF56B1" w:rsidRDefault="00BF56B1" w:rsidP="00BF56B1">
      <w:pPr>
        <w:bidi/>
        <w:jc w:val="both"/>
        <w:rPr>
          <w:sz w:val="28"/>
          <w:szCs w:val="28"/>
          <w:rtl/>
        </w:rPr>
      </w:pPr>
      <w:r w:rsidRPr="00BF56B1">
        <w:rPr>
          <w:b/>
          <w:bCs/>
          <w:sz w:val="28"/>
          <w:szCs w:val="28"/>
          <w:rtl/>
        </w:rPr>
        <w:t>[2/2] : الحديث الثاني ( ح 2/ 969 ، ص : 105– 107)</w:t>
      </w:r>
    </w:p>
    <w:p w:rsidR="00BF56B1" w:rsidRPr="00BF56B1" w:rsidRDefault="00BF56B1" w:rsidP="00BF56B1">
      <w:pPr>
        <w:bidi/>
        <w:jc w:val="both"/>
        <w:rPr>
          <w:sz w:val="28"/>
          <w:szCs w:val="28"/>
          <w:rtl/>
        </w:rPr>
      </w:pPr>
      <w:r w:rsidRPr="00BF56B1">
        <w:rPr>
          <w:b/>
          <w:bCs/>
          <w:sz w:val="28"/>
          <w:szCs w:val="28"/>
          <w:rtl/>
        </w:rPr>
        <w:t>[3/2] : الحديث الثالث ( ح 3 / 970 ، ص : 107– 108 )</w:t>
      </w:r>
    </w:p>
    <w:p w:rsidR="00BF56B1" w:rsidRPr="00BF56B1" w:rsidRDefault="00BF56B1" w:rsidP="00BF56B1">
      <w:pPr>
        <w:bidi/>
        <w:jc w:val="both"/>
        <w:rPr>
          <w:sz w:val="28"/>
          <w:szCs w:val="28"/>
          <w:rtl/>
        </w:rPr>
      </w:pPr>
      <w:r w:rsidRPr="00BF56B1">
        <w:rPr>
          <w:b/>
          <w:bCs/>
          <w:sz w:val="28"/>
          <w:szCs w:val="28"/>
          <w:rtl/>
        </w:rPr>
        <w:t>[4/2] : الحديث الرابع ( ح 5 / 972 ، ص : 110 – 112)</w:t>
      </w:r>
      <w:r>
        <w:rPr>
          <w:rFonts w:hint="cs"/>
          <w:sz w:val="28"/>
          <w:szCs w:val="28"/>
          <w:rtl/>
        </w:rPr>
        <w:t xml:space="preserve">  (ح رقم الحديث  , ص رقم الصفحة )</w:t>
      </w:r>
    </w:p>
    <w:p w:rsidR="00BF56B1" w:rsidRDefault="00BF56B1" w:rsidP="00BF56B1">
      <w:pPr>
        <w:bidi/>
        <w:jc w:val="both"/>
        <w:rPr>
          <w:rFonts w:hint="cs"/>
          <w:sz w:val="28"/>
          <w:szCs w:val="28"/>
          <w:rtl/>
        </w:rPr>
      </w:pPr>
    </w:p>
    <w:p w:rsidR="00BF56B1" w:rsidRDefault="00BF56B1" w:rsidP="00BF56B1">
      <w:pPr>
        <w:bidi/>
        <w:jc w:val="both"/>
        <w:rPr>
          <w:rFonts w:hint="cs"/>
          <w:sz w:val="28"/>
          <w:szCs w:val="28"/>
          <w:rtl/>
        </w:rPr>
      </w:pPr>
      <w:r w:rsidRPr="00BF56B1">
        <w:rPr>
          <w:b/>
          <w:bCs/>
          <w:sz w:val="28"/>
          <w:szCs w:val="28"/>
          <w:u w:val="single"/>
          <w:rtl/>
        </w:rPr>
        <w:t>[1/2] : الحديث الأول  ( ح1 / 968 ، ص : 103 - 105 )</w:t>
      </w:r>
    </w:p>
    <w:p w:rsidR="00D33A34" w:rsidRDefault="00D33A34" w:rsidP="00BF56B1">
      <w:pPr>
        <w:bidi/>
        <w:jc w:val="both"/>
        <w:rPr>
          <w:sz w:val="28"/>
          <w:szCs w:val="28"/>
        </w:rPr>
      </w:pPr>
      <w:r>
        <w:rPr>
          <w:sz w:val="28"/>
          <w:szCs w:val="28"/>
          <w:rtl/>
        </w:rPr>
        <w:t>عَنْ أَنسٍ رضيَ اللَّهُ عَنْهُ عَنِ النْبي صَلّى الله عَلَيْهِ وَسَلّم: "أَنّهُ أَعْتَقَ صَفِيّةَ وَجَعَلَ عِتْقَهَا صدَاقَهَا" مُتّفقٌ عَلَيْهِ</w:t>
      </w:r>
      <w:r>
        <w:rPr>
          <w:sz w:val="28"/>
          <w:szCs w:val="28"/>
        </w:rPr>
        <w:t>.</w:t>
      </w:r>
    </w:p>
    <w:p w:rsidR="00A90908" w:rsidRDefault="00A90908" w:rsidP="00A90908">
      <w:pPr>
        <w:bidi/>
        <w:jc w:val="both"/>
        <w:rPr>
          <w:rFonts w:hint="cs"/>
          <w:sz w:val="28"/>
          <w:szCs w:val="28"/>
          <w:rtl/>
        </w:rPr>
      </w:pPr>
      <w:r w:rsidRPr="00A90908">
        <w:rPr>
          <w:b/>
          <w:bCs/>
          <w:sz w:val="28"/>
          <w:szCs w:val="28"/>
          <w:rtl/>
        </w:rPr>
        <w:t>ترجمة صفية :</w:t>
      </w:r>
    </w:p>
    <w:p w:rsidR="00D33A34" w:rsidRDefault="00D33A34" w:rsidP="00A90908">
      <w:pPr>
        <w:bidi/>
        <w:jc w:val="both"/>
        <w:rPr>
          <w:rFonts w:hint="cs"/>
          <w:sz w:val="28"/>
          <w:szCs w:val="28"/>
          <w:rtl/>
        </w:rPr>
      </w:pPr>
      <w:r>
        <w:rPr>
          <w:sz w:val="28"/>
          <w:szCs w:val="28"/>
          <w:rtl/>
        </w:rPr>
        <w:t>هي أم المؤمنين صفية بنت حيي بن أخطب من سبط هرون بن عمران</w:t>
      </w:r>
      <w:r w:rsidR="00BF56B1">
        <w:rPr>
          <w:rFonts w:hint="cs"/>
          <w:sz w:val="28"/>
          <w:szCs w:val="28"/>
          <w:rtl/>
        </w:rPr>
        <w:t xml:space="preserve"> كان والدها أحد زعماء يهود بني النظير </w:t>
      </w:r>
      <w:r>
        <w:rPr>
          <w:sz w:val="28"/>
          <w:szCs w:val="28"/>
          <w:rtl/>
        </w:rPr>
        <w:t xml:space="preserve"> كانت تحت </w:t>
      </w:r>
      <w:r w:rsidR="00A90908">
        <w:rPr>
          <w:rFonts w:hint="cs"/>
          <w:sz w:val="28"/>
          <w:szCs w:val="28"/>
          <w:rtl/>
        </w:rPr>
        <w:t xml:space="preserve"> كنانة </w:t>
      </w:r>
      <w:r>
        <w:rPr>
          <w:sz w:val="28"/>
          <w:szCs w:val="28"/>
          <w:rtl/>
        </w:rPr>
        <w:t>ابن أبي الحقيق و</w:t>
      </w:r>
      <w:r w:rsidR="00A90908">
        <w:rPr>
          <w:rFonts w:hint="cs"/>
          <w:sz w:val="28"/>
          <w:szCs w:val="28"/>
          <w:rtl/>
        </w:rPr>
        <w:t>قبل م</w:t>
      </w:r>
      <w:r>
        <w:rPr>
          <w:sz w:val="28"/>
          <w:szCs w:val="28"/>
          <w:rtl/>
        </w:rPr>
        <w:t>قتل</w:t>
      </w:r>
      <w:r w:rsidR="00A90908">
        <w:rPr>
          <w:rFonts w:hint="cs"/>
          <w:sz w:val="28"/>
          <w:szCs w:val="28"/>
          <w:rtl/>
        </w:rPr>
        <w:t>ه</w:t>
      </w:r>
      <w:r>
        <w:rPr>
          <w:sz w:val="28"/>
          <w:szCs w:val="28"/>
          <w:rtl/>
        </w:rPr>
        <w:t xml:space="preserve"> يوم خيبر</w:t>
      </w:r>
      <w:r w:rsidR="00A90908">
        <w:rPr>
          <w:rFonts w:hint="cs"/>
          <w:sz w:val="28"/>
          <w:szCs w:val="28"/>
          <w:rtl/>
        </w:rPr>
        <w:t xml:space="preserve"> سنة ست للهجرة </w:t>
      </w:r>
      <w:r>
        <w:rPr>
          <w:sz w:val="28"/>
          <w:szCs w:val="28"/>
          <w:rtl/>
        </w:rPr>
        <w:t xml:space="preserve"> ووقعت صفية في </w:t>
      </w:r>
      <w:r w:rsidR="00A90908">
        <w:rPr>
          <w:rFonts w:hint="cs"/>
          <w:sz w:val="28"/>
          <w:szCs w:val="28"/>
          <w:rtl/>
        </w:rPr>
        <w:t xml:space="preserve">الأسر سبية </w:t>
      </w:r>
      <w:r>
        <w:rPr>
          <w:sz w:val="28"/>
          <w:szCs w:val="28"/>
          <w:rtl/>
        </w:rPr>
        <w:t xml:space="preserve"> فاصطفاها رسول الله صَلّى الله عَلَيْهِ وَسَلّم فأعتقها </w:t>
      </w:r>
      <w:r w:rsidR="00A90908">
        <w:rPr>
          <w:rFonts w:hint="cs"/>
          <w:sz w:val="28"/>
          <w:szCs w:val="28"/>
          <w:rtl/>
        </w:rPr>
        <w:t xml:space="preserve">وحررها </w:t>
      </w:r>
      <w:r>
        <w:rPr>
          <w:sz w:val="28"/>
          <w:szCs w:val="28"/>
          <w:rtl/>
        </w:rPr>
        <w:t xml:space="preserve">وتزوّجها </w:t>
      </w:r>
      <w:r w:rsidR="00A90908" w:rsidRPr="00A90908">
        <w:rPr>
          <w:sz w:val="28"/>
          <w:szCs w:val="28"/>
          <w:rtl/>
        </w:rPr>
        <w:t xml:space="preserve">جبرا لخاطرها </w:t>
      </w:r>
      <w:r>
        <w:rPr>
          <w:sz w:val="28"/>
          <w:szCs w:val="28"/>
          <w:rtl/>
        </w:rPr>
        <w:t xml:space="preserve">وجعل عتقها صداقها وماتت سنة </w:t>
      </w:r>
      <w:r w:rsidR="00A90908">
        <w:rPr>
          <w:rFonts w:hint="cs"/>
          <w:sz w:val="28"/>
          <w:szCs w:val="28"/>
          <w:rtl/>
        </w:rPr>
        <w:t>50 هـ</w:t>
      </w:r>
      <w:r>
        <w:rPr>
          <w:sz w:val="28"/>
          <w:szCs w:val="28"/>
          <w:rtl/>
        </w:rPr>
        <w:t xml:space="preserve"> وقيل غير ذلك</w:t>
      </w:r>
      <w:r>
        <w:rPr>
          <w:sz w:val="28"/>
          <w:szCs w:val="28"/>
        </w:rPr>
        <w:t>.</w:t>
      </w:r>
    </w:p>
    <w:p w:rsidR="007D7C37" w:rsidRPr="007D7C37" w:rsidRDefault="007D7C37" w:rsidP="007D7C37">
      <w:pPr>
        <w:bidi/>
        <w:jc w:val="both"/>
        <w:rPr>
          <w:sz w:val="28"/>
          <w:szCs w:val="28"/>
        </w:rPr>
      </w:pPr>
      <w:r w:rsidRPr="007D7C37">
        <w:rPr>
          <w:b/>
          <w:bCs/>
          <w:sz w:val="28"/>
          <w:szCs w:val="28"/>
          <w:rtl/>
        </w:rPr>
        <w:t>معاني أهم مفردات الحديث :</w:t>
      </w:r>
    </w:p>
    <w:p w:rsidR="007D7C37" w:rsidRDefault="007D7C37" w:rsidP="007D7C37">
      <w:pPr>
        <w:bidi/>
        <w:jc w:val="both"/>
        <w:rPr>
          <w:rFonts w:hint="cs"/>
          <w:sz w:val="28"/>
          <w:szCs w:val="28"/>
          <w:rtl/>
        </w:rPr>
      </w:pPr>
      <w:r w:rsidRPr="007D7C37">
        <w:rPr>
          <w:b/>
          <w:bCs/>
          <w:sz w:val="28"/>
          <w:szCs w:val="28"/>
          <w:rtl/>
        </w:rPr>
        <w:t xml:space="preserve">أعتق : </w:t>
      </w:r>
      <w:r w:rsidRPr="007D7C37">
        <w:rPr>
          <w:sz w:val="28"/>
          <w:szCs w:val="28"/>
          <w:rtl/>
        </w:rPr>
        <w:t>أي حرَّر وخلَّص من الرَّق .</w:t>
      </w:r>
    </w:p>
    <w:p w:rsidR="007D7C37" w:rsidRPr="007D7C37" w:rsidRDefault="007D7C37" w:rsidP="007D7C37">
      <w:pPr>
        <w:bidi/>
        <w:jc w:val="both"/>
        <w:rPr>
          <w:sz w:val="28"/>
          <w:szCs w:val="28"/>
        </w:rPr>
      </w:pPr>
      <w:r w:rsidRPr="007D7C37">
        <w:rPr>
          <w:b/>
          <w:bCs/>
          <w:sz w:val="28"/>
          <w:szCs w:val="28"/>
          <w:rtl/>
        </w:rPr>
        <w:t>بعضُ ما يؤخذُ من الحديث :</w:t>
      </w:r>
    </w:p>
    <w:p w:rsidR="00000000" w:rsidRPr="007D7C37" w:rsidRDefault="007D7C37" w:rsidP="007D7C37">
      <w:pPr>
        <w:numPr>
          <w:ilvl w:val="0"/>
          <w:numId w:val="18"/>
        </w:numPr>
        <w:bidi/>
        <w:jc w:val="both"/>
        <w:rPr>
          <w:sz w:val="28"/>
          <w:szCs w:val="28"/>
          <w:rtl/>
        </w:rPr>
      </w:pPr>
      <w:r>
        <w:rPr>
          <w:sz w:val="28"/>
          <w:szCs w:val="28"/>
          <w:rtl/>
        </w:rPr>
        <w:t>الحديث دليل على رأف</w:t>
      </w:r>
      <w:r>
        <w:rPr>
          <w:rFonts w:hint="cs"/>
          <w:sz w:val="28"/>
          <w:szCs w:val="28"/>
          <w:rtl/>
        </w:rPr>
        <w:t>ة</w:t>
      </w:r>
      <w:r w:rsidR="000C4257" w:rsidRPr="007D7C37">
        <w:rPr>
          <w:sz w:val="28"/>
          <w:szCs w:val="28"/>
          <w:rtl/>
        </w:rPr>
        <w:t xml:space="preserve"> النبي – </w:t>
      </w:r>
      <w:r w:rsidR="000C4257" w:rsidRPr="007D7C37">
        <w:rPr>
          <w:sz w:val="28"/>
          <w:szCs w:val="28"/>
          <w:rtl/>
        </w:rPr>
        <w:t xml:space="preserve">صلى الله عليه وسلم </w:t>
      </w:r>
      <w:r w:rsidR="000C4257" w:rsidRPr="007D7C37">
        <w:rPr>
          <w:sz w:val="28"/>
          <w:szCs w:val="28"/>
          <w:rtl/>
        </w:rPr>
        <w:t xml:space="preserve">– ورحمته ؛ فزواجه من صفية فيه جبر لخاطرها المكسور بفقدها لأبيها وزوجها وحريتها؛ وهي النسيبة التي </w:t>
      </w:r>
      <w:r w:rsidR="000C4257" w:rsidRPr="007D7C37">
        <w:rPr>
          <w:sz w:val="28"/>
          <w:szCs w:val="28"/>
          <w:rtl/>
        </w:rPr>
        <w:t>ينتهي نسبها إلى هارون بن عمران .</w:t>
      </w:r>
    </w:p>
    <w:p w:rsidR="00000000" w:rsidRPr="007D7C37" w:rsidRDefault="000C4257" w:rsidP="007D7C37">
      <w:pPr>
        <w:numPr>
          <w:ilvl w:val="0"/>
          <w:numId w:val="18"/>
        </w:numPr>
        <w:bidi/>
        <w:jc w:val="both"/>
        <w:rPr>
          <w:sz w:val="28"/>
          <w:szCs w:val="28"/>
          <w:rtl/>
        </w:rPr>
      </w:pPr>
      <w:r w:rsidRPr="007D7C37">
        <w:rPr>
          <w:sz w:val="28"/>
          <w:szCs w:val="28"/>
          <w:rtl/>
        </w:rPr>
        <w:t>الحديث دليل على صحة جعل العتق صداقا ؛ لمن قال بجواز ذلك. .-   وفي هذه المسألة خلاف بين أهل العلم  - .</w:t>
      </w:r>
    </w:p>
    <w:p w:rsidR="007D7C37" w:rsidRDefault="007D7C37" w:rsidP="007D7C37">
      <w:pPr>
        <w:bidi/>
        <w:jc w:val="both"/>
        <w:rPr>
          <w:sz w:val="28"/>
          <w:szCs w:val="28"/>
        </w:rPr>
      </w:pPr>
    </w:p>
    <w:p w:rsidR="00D33A34" w:rsidRDefault="00D33A34" w:rsidP="00D33A34">
      <w:pPr>
        <w:bidi/>
        <w:jc w:val="both"/>
        <w:rPr>
          <w:sz w:val="28"/>
          <w:szCs w:val="28"/>
        </w:rPr>
      </w:pPr>
      <w:r>
        <w:rPr>
          <w:sz w:val="28"/>
          <w:szCs w:val="28"/>
          <w:rtl/>
        </w:rPr>
        <w:t>والحديث دليل على صحة جعل العتق صداقاً: أيَّ عبارة وقعت تفيد ذلك. وللفقهاء عّدة عبارات في كيفية العبارة في هذا المعنى</w:t>
      </w:r>
      <w:r>
        <w:rPr>
          <w:sz w:val="28"/>
          <w:szCs w:val="28"/>
        </w:rPr>
        <w:t>.</w:t>
      </w:r>
    </w:p>
    <w:p w:rsidR="00D33A34" w:rsidRDefault="00D33A34" w:rsidP="00D33A34">
      <w:pPr>
        <w:bidi/>
        <w:jc w:val="both"/>
        <w:rPr>
          <w:sz w:val="28"/>
          <w:szCs w:val="28"/>
        </w:rPr>
      </w:pPr>
      <w:r>
        <w:rPr>
          <w:sz w:val="28"/>
          <w:szCs w:val="28"/>
          <w:rtl/>
        </w:rPr>
        <w:t>وذهب إلى صحة جعل العتق مهراً الهادوية و أحمد وإسحاق وغيرهم واستدلوا بهذا الحديث</w:t>
      </w:r>
      <w:r>
        <w:rPr>
          <w:sz w:val="28"/>
          <w:szCs w:val="28"/>
        </w:rPr>
        <w:t>.</w:t>
      </w:r>
    </w:p>
    <w:p w:rsidR="00D33A34" w:rsidRDefault="00D33A34" w:rsidP="00D33A34">
      <w:pPr>
        <w:bidi/>
        <w:jc w:val="both"/>
        <w:rPr>
          <w:sz w:val="28"/>
          <w:szCs w:val="28"/>
        </w:rPr>
      </w:pPr>
      <w:r>
        <w:rPr>
          <w:sz w:val="28"/>
          <w:szCs w:val="28"/>
          <w:rtl/>
        </w:rPr>
        <w:t>وذهب الأكثر إلى عدم صحة جعل العتق مهراً وأجابوا عن الحديث بأنه صلى الله عليه وآله وسلم أعتقها بشرط أن يتزوّجها فوجب له عليها قيمتها وكانت معلومة فتزوّجها بها</w:t>
      </w:r>
      <w:r>
        <w:rPr>
          <w:sz w:val="28"/>
          <w:szCs w:val="28"/>
        </w:rPr>
        <w:t>.</w:t>
      </w:r>
    </w:p>
    <w:p w:rsidR="00D33A34" w:rsidRDefault="00D33A34" w:rsidP="00D33A34">
      <w:pPr>
        <w:bidi/>
        <w:jc w:val="both"/>
        <w:rPr>
          <w:sz w:val="28"/>
          <w:szCs w:val="28"/>
        </w:rPr>
      </w:pPr>
      <w:r>
        <w:rPr>
          <w:sz w:val="28"/>
          <w:szCs w:val="28"/>
          <w:rtl/>
        </w:rPr>
        <w:t>ويرد هذا التأويل أنه في مسلم بلفظ: "ثم تزوّجها وجعل عتقها صداقها</w:t>
      </w:r>
      <w:r>
        <w:rPr>
          <w:sz w:val="28"/>
          <w:szCs w:val="28"/>
        </w:rPr>
        <w:t>".</w:t>
      </w:r>
    </w:p>
    <w:p w:rsidR="00D33A34" w:rsidRDefault="00D33A34" w:rsidP="00D33A34">
      <w:pPr>
        <w:bidi/>
        <w:jc w:val="both"/>
        <w:rPr>
          <w:sz w:val="28"/>
          <w:szCs w:val="28"/>
        </w:rPr>
      </w:pPr>
      <w:r>
        <w:rPr>
          <w:sz w:val="28"/>
          <w:szCs w:val="28"/>
          <w:rtl/>
        </w:rPr>
        <w:t>وفيه: أنه قال عبد العزيز راويه: قال ثابت لأنس بعد أن روى الحديث: ما أصدقها؟ قال: نَفْسَها وأعتقها؛ فإنه ظاهر أنه جعل نفس العتق صداقاً</w:t>
      </w:r>
      <w:r>
        <w:rPr>
          <w:sz w:val="28"/>
          <w:szCs w:val="28"/>
        </w:rPr>
        <w:t>.</w:t>
      </w:r>
    </w:p>
    <w:p w:rsidR="00D33A34" w:rsidRDefault="00D33A34" w:rsidP="00D33A34">
      <w:pPr>
        <w:bidi/>
        <w:jc w:val="both"/>
        <w:rPr>
          <w:sz w:val="28"/>
          <w:szCs w:val="28"/>
        </w:rPr>
      </w:pPr>
      <w:r>
        <w:rPr>
          <w:sz w:val="28"/>
          <w:szCs w:val="28"/>
          <w:rtl/>
        </w:rPr>
        <w:t>وأما قول من قال إن هذا شيء فهمه أنس فعبر به ويجوز أن فهمه غير صحيح فجوابه أنه أعرف باللفظ وأفهم له وقد صرح بأنه صلى الله تعالى عليه وعلى آله وسلم جعل العتق صداقاً فهو راو لفعله صلى الله تعالى عليه وآله وسلم وحسن الظن به لثقته يوجب قبول روايته للأفعال كما يجب قبولها للأقوال وإلا لزم ردّ الأقوال والأفعال إذ لم ينقل الصحابة اللفظ النبوي إلا في شيء قليل وأكثر ما يروونه بالمعنى كما هو معروف ورواية المعنى عمدتها فهمه</w:t>
      </w:r>
      <w:r>
        <w:rPr>
          <w:sz w:val="28"/>
          <w:szCs w:val="28"/>
        </w:rPr>
        <w:t>.</w:t>
      </w:r>
    </w:p>
    <w:p w:rsidR="00D33A34" w:rsidRDefault="00D33A34" w:rsidP="00D33A34">
      <w:pPr>
        <w:bidi/>
        <w:jc w:val="both"/>
        <w:rPr>
          <w:sz w:val="28"/>
          <w:szCs w:val="28"/>
        </w:rPr>
      </w:pPr>
      <w:r>
        <w:rPr>
          <w:sz w:val="28"/>
          <w:szCs w:val="28"/>
          <w:rtl/>
        </w:rPr>
        <w:t>وقوله: إنه لم يرفعه أنس بل قاله تظننا خلاف ظاهر لفظه فإنه قال: جعل ــــ يريد النبي صلى الله عليه وآله وسلم ــــ صداقها عتقها. وقد أخرج الطبراني وأبو الشيخ من حديث صفية قالت: "أعتقني النبي صلى الله عليه وآله وسلم وجعل عتقي صداقي" وهو صريح فيما رواه أنس وأنه</w:t>
      </w:r>
      <w:r>
        <w:rPr>
          <w:sz w:val="28"/>
          <w:szCs w:val="28"/>
        </w:rPr>
        <w:t xml:space="preserve"> </w:t>
      </w:r>
      <w:r>
        <w:rPr>
          <w:sz w:val="28"/>
          <w:szCs w:val="28"/>
          <w:rtl/>
        </w:rPr>
        <w:t>لم يقل ذلك، تظننا كما قيل</w:t>
      </w:r>
      <w:r>
        <w:rPr>
          <w:sz w:val="28"/>
          <w:szCs w:val="28"/>
        </w:rPr>
        <w:t>.</w:t>
      </w:r>
    </w:p>
    <w:p w:rsidR="00D33A34" w:rsidRDefault="00D33A34" w:rsidP="00D33A34">
      <w:pPr>
        <w:bidi/>
        <w:jc w:val="both"/>
        <w:rPr>
          <w:sz w:val="28"/>
          <w:szCs w:val="28"/>
        </w:rPr>
      </w:pPr>
      <w:r>
        <w:rPr>
          <w:sz w:val="28"/>
          <w:szCs w:val="28"/>
          <w:rtl/>
        </w:rPr>
        <w:t>وإنما خالف الجمهور الحديث وتأولوه قالوا لأنه خالف القياس لوجهين</w:t>
      </w:r>
      <w:r>
        <w:rPr>
          <w:sz w:val="28"/>
          <w:szCs w:val="28"/>
        </w:rPr>
        <w:t>:</w:t>
      </w:r>
    </w:p>
    <w:p w:rsidR="00D33A34" w:rsidRDefault="00D33A34" w:rsidP="00D33A34">
      <w:pPr>
        <w:bidi/>
        <w:jc w:val="both"/>
        <w:rPr>
          <w:sz w:val="28"/>
          <w:szCs w:val="28"/>
        </w:rPr>
      </w:pPr>
      <w:r>
        <w:rPr>
          <w:sz w:val="28"/>
          <w:szCs w:val="28"/>
          <w:rtl/>
        </w:rPr>
        <w:lastRenderedPageBreak/>
        <w:t>أحدهما: أن عقدها على نفسها إما أن يقع قبل عتقها وهو محال وإما بعده وذلك غير لازم لها</w:t>
      </w:r>
      <w:r>
        <w:rPr>
          <w:sz w:val="28"/>
          <w:szCs w:val="28"/>
        </w:rPr>
        <w:t>.</w:t>
      </w:r>
    </w:p>
    <w:p w:rsidR="00D33A34" w:rsidRDefault="00D33A34" w:rsidP="00D33A34">
      <w:pPr>
        <w:bidi/>
        <w:jc w:val="both"/>
        <w:rPr>
          <w:sz w:val="28"/>
          <w:szCs w:val="28"/>
        </w:rPr>
      </w:pPr>
      <w:r>
        <w:rPr>
          <w:sz w:val="28"/>
          <w:szCs w:val="28"/>
          <w:rtl/>
        </w:rPr>
        <w:t>والثاني: أنا إن جعلنا العتق صداقاً فإما يتقرر العتق حالة الرق وهو محال أيضاً لتناقضهما أو حالة الحرية فليزم سبقها على العقد فيلزم وجود العتق حال فرض عدمه وهو محال لأنّ الصداق لا بد أن يتقدّم تقرره على الزوج إما نصاً وإما حكماً حتى تملك الزوجة طلبه ولا يتأتى مثل ذلك في العتق فاستحال أن يكون صداقاً</w:t>
      </w:r>
      <w:r>
        <w:rPr>
          <w:sz w:val="28"/>
          <w:szCs w:val="28"/>
        </w:rPr>
        <w:t>.</w:t>
      </w:r>
    </w:p>
    <w:p w:rsidR="00D33A34" w:rsidRDefault="00D33A34" w:rsidP="00D33A34">
      <w:pPr>
        <w:bidi/>
        <w:jc w:val="both"/>
        <w:rPr>
          <w:sz w:val="28"/>
          <w:szCs w:val="28"/>
        </w:rPr>
      </w:pPr>
      <w:r>
        <w:rPr>
          <w:sz w:val="28"/>
          <w:szCs w:val="28"/>
          <w:rtl/>
        </w:rPr>
        <w:t>وأجيب أولاً: أنه بعد صحة القصة لا يبالى بهذه المناسبات</w:t>
      </w:r>
      <w:r>
        <w:rPr>
          <w:sz w:val="28"/>
          <w:szCs w:val="28"/>
        </w:rPr>
        <w:t>.</w:t>
      </w:r>
    </w:p>
    <w:p w:rsidR="00D33A34" w:rsidRDefault="00D33A34" w:rsidP="00D33A34">
      <w:pPr>
        <w:bidi/>
        <w:jc w:val="both"/>
        <w:rPr>
          <w:sz w:val="28"/>
          <w:szCs w:val="28"/>
        </w:rPr>
      </w:pPr>
      <w:r>
        <w:rPr>
          <w:sz w:val="28"/>
          <w:szCs w:val="28"/>
          <w:rtl/>
        </w:rPr>
        <w:t>وثانياً: بعد تسليم ما قالوه فالجواب عن الأوّل يكون بعد العتق وإذا امتنعت من العقد لزمها السعاية بقيمتها ولا محذور في ذلك</w:t>
      </w:r>
      <w:r>
        <w:rPr>
          <w:sz w:val="28"/>
          <w:szCs w:val="28"/>
        </w:rPr>
        <w:t>.</w:t>
      </w:r>
    </w:p>
    <w:p w:rsidR="00D33A34" w:rsidRDefault="00D33A34" w:rsidP="00D33A34">
      <w:pPr>
        <w:bidi/>
        <w:jc w:val="both"/>
        <w:rPr>
          <w:sz w:val="28"/>
          <w:szCs w:val="28"/>
        </w:rPr>
      </w:pPr>
      <w:r>
        <w:rPr>
          <w:sz w:val="28"/>
          <w:szCs w:val="28"/>
          <w:rtl/>
        </w:rPr>
        <w:t>وعن الثاني بأن العتق منفعة يصح المعاوضة عنها والمنفعة إذا كانت كذلك صح العقد عليها مثل سكنى الدار وخدمة الزوج ونحو ذلك</w:t>
      </w:r>
      <w:r>
        <w:rPr>
          <w:sz w:val="28"/>
          <w:szCs w:val="28"/>
        </w:rPr>
        <w:t>.</w:t>
      </w:r>
    </w:p>
    <w:p w:rsidR="00D33A34" w:rsidRDefault="00D33A34" w:rsidP="00D33A34">
      <w:pPr>
        <w:bidi/>
        <w:jc w:val="both"/>
        <w:rPr>
          <w:sz w:val="28"/>
          <w:szCs w:val="28"/>
        </w:rPr>
      </w:pPr>
      <w:r>
        <w:rPr>
          <w:sz w:val="28"/>
          <w:szCs w:val="28"/>
          <w:rtl/>
        </w:rPr>
        <w:t>وأما قول من قال إنّ ثواب العتق عظيم فلا ينبغي أن يفوت بجعله صداقاً وكان يمكن جعل المهر غيره</w:t>
      </w:r>
      <w:r>
        <w:rPr>
          <w:sz w:val="28"/>
          <w:szCs w:val="28"/>
        </w:rPr>
        <w:t>.</w:t>
      </w:r>
    </w:p>
    <w:p w:rsidR="00D33A34" w:rsidRDefault="00D33A34" w:rsidP="00D33A34">
      <w:pPr>
        <w:bidi/>
        <w:jc w:val="both"/>
        <w:rPr>
          <w:sz w:val="28"/>
          <w:szCs w:val="28"/>
        </w:rPr>
      </w:pPr>
      <w:r>
        <w:rPr>
          <w:sz w:val="28"/>
          <w:szCs w:val="28"/>
          <w:rtl/>
        </w:rPr>
        <w:t>فجوابه أنه صلى الله عليه وآله وسلم يفعل المفضول لبيان التشريع ويكون ثوابه أكثر من ثواب الأفضل فهو في حقه أفضل. وأما جعل حديث عائشة في قصة جويرية مؤيداً لحديث صفية ولفظه: "أنه صَلّى الله عَلَيْهِ وَسَلّم قال لجويرية لما جاءت تستعينه في كتابتها: هل لك أن أقضي عنك كتابتك وأتزوّجك قالت: قد فعلت" أخرجه أبو داود</w:t>
      </w:r>
      <w:r>
        <w:rPr>
          <w:sz w:val="28"/>
          <w:szCs w:val="28"/>
        </w:rPr>
        <w:t>.</w:t>
      </w:r>
    </w:p>
    <w:p w:rsidR="00D33A34" w:rsidRDefault="00D33A34" w:rsidP="00D33A34">
      <w:pPr>
        <w:bidi/>
        <w:jc w:val="both"/>
        <w:rPr>
          <w:sz w:val="28"/>
          <w:szCs w:val="28"/>
        </w:rPr>
      </w:pPr>
      <w:r>
        <w:rPr>
          <w:sz w:val="28"/>
          <w:szCs w:val="28"/>
          <w:rtl/>
        </w:rPr>
        <w:t>فلا يخفى أنه ليس فيه تعرض للمهر ولا غيره فليس مما نحن فيه</w:t>
      </w:r>
      <w:r>
        <w:rPr>
          <w:sz w:val="28"/>
          <w:szCs w:val="28"/>
        </w:rPr>
        <w:t>.</w:t>
      </w:r>
    </w:p>
    <w:p w:rsidR="00D33A34" w:rsidRDefault="00D33A34" w:rsidP="00D33A34">
      <w:pPr>
        <w:bidi/>
        <w:jc w:val="both"/>
        <w:rPr>
          <w:sz w:val="28"/>
          <w:szCs w:val="28"/>
        </w:rPr>
      </w:pPr>
      <w:r>
        <w:rPr>
          <w:sz w:val="28"/>
          <w:szCs w:val="28"/>
          <w:rtl/>
        </w:rPr>
        <w:t>وَعَنْ أَبي سَلَمَةَ بنِ عَبْدِ الرَّحْمنِ رَضي اللَّهُ عَنْهُ أَنّهُ قالَ: "سأَلْتُ عَائِشَةَ رَضِيَ اللَّهُ عَنْهَا: كَمْ كانَ صَدَاقُ رَسُول الله صَلّى الله عَلَيْهِ وَسَلّم؟ قالَتْ: كَانَ صَدَاقُهُ لأزْوَاجِهِ اثِنْتي عَشَرة أُوقِيّةً وَنَشّاً، قالَتْ:</w:t>
      </w:r>
      <w:r>
        <w:rPr>
          <w:sz w:val="28"/>
          <w:szCs w:val="28"/>
        </w:rPr>
        <w:t xml:space="preserve"> </w:t>
      </w:r>
      <w:r>
        <w:rPr>
          <w:sz w:val="28"/>
          <w:szCs w:val="28"/>
          <w:rtl/>
        </w:rPr>
        <w:t>أَتَدْري مَا النّشُّ؟ قالَ: قلْتُ: لا قالَتْ: نِصْفُ أُوقِيّةٍ، فَتِلكَ خَمْسُمِائَةِ دِرْهَمٍ؛ فَهَذا صَداقُ رَسُولِ اللَّهُ صَلّى الله عَلَيْهِ وَسَلّم لأزْوَاجِهِ" رَوَاهُ مُسْلمٌ</w:t>
      </w:r>
      <w:r>
        <w:rPr>
          <w:sz w:val="28"/>
          <w:szCs w:val="28"/>
        </w:rPr>
        <w:t>.</w:t>
      </w:r>
    </w:p>
    <w:p w:rsidR="00D33A34" w:rsidRDefault="00D33A34" w:rsidP="00D33A34">
      <w:pPr>
        <w:bidi/>
        <w:jc w:val="both"/>
        <w:rPr>
          <w:sz w:val="28"/>
          <w:szCs w:val="28"/>
        </w:rPr>
      </w:pPr>
      <w:r>
        <w:rPr>
          <w:sz w:val="28"/>
          <w:szCs w:val="28"/>
        </w:rPr>
        <w:t>(</w:t>
      </w:r>
      <w:r>
        <w:rPr>
          <w:sz w:val="28"/>
          <w:szCs w:val="28"/>
          <w:rtl/>
        </w:rPr>
        <w:t>وعن أبي سلمة بن عبد الرحمن رضي الله عنه) هو أبو سلمة بن عبد الرحمن بن عوف الزهري القرشي أحد الفقهاء السبعة المشهورين بالفقه بالمدينة في قول من مشاهير التابعين وأعلامهم يقال إن اسمه كنيته</w:t>
      </w:r>
      <w:r>
        <w:rPr>
          <w:sz w:val="28"/>
          <w:szCs w:val="28"/>
        </w:rPr>
        <w:t>.</w:t>
      </w:r>
    </w:p>
    <w:p w:rsidR="00D33A34" w:rsidRDefault="00D33A34" w:rsidP="00D33A34">
      <w:pPr>
        <w:bidi/>
        <w:jc w:val="both"/>
        <w:rPr>
          <w:sz w:val="28"/>
          <w:szCs w:val="28"/>
        </w:rPr>
      </w:pPr>
      <w:r>
        <w:rPr>
          <w:sz w:val="28"/>
          <w:szCs w:val="28"/>
          <w:rtl/>
        </w:rPr>
        <w:t>وهو كثير الحديث واسع الرواية سمع عن جماعة من الصحابة وأخذ عنه جماعة مات سنة أربع وسبعين وقيل أربع ومائة وهو في سبعين سنة (قال: سألت عائشة زوج النبي صلى الله عليه تعالى وعلى آله وسلم: كم صداق رسول الله صلى الله تعالى عليه وعلى آله وسلم؟ قالت: كان صداقه لأزواجه اثنتي عشرة أوقية) بضم الهمزة وتشديد المثناة التحتية (ونَشّاً) بفتح النون وشين معجمة مشددة. (قالت: أتدري ما النّشُ؟ قال: قلت: لا. قالت: نصف أوقية فتلك خمسمائة درهم فهذا صداق رسول الله صَلّى الله عَلَيْهِ وَسَلّم لأزواجه. رواه مسلم</w:t>
      </w:r>
      <w:r>
        <w:rPr>
          <w:sz w:val="28"/>
          <w:szCs w:val="28"/>
        </w:rPr>
        <w:t>).</w:t>
      </w:r>
    </w:p>
    <w:p w:rsidR="00D33A34" w:rsidRDefault="00D33A34" w:rsidP="00D33A34">
      <w:pPr>
        <w:bidi/>
        <w:jc w:val="both"/>
        <w:rPr>
          <w:sz w:val="28"/>
          <w:szCs w:val="28"/>
        </w:rPr>
      </w:pPr>
      <w:r>
        <w:rPr>
          <w:sz w:val="28"/>
          <w:szCs w:val="28"/>
          <w:rtl/>
        </w:rPr>
        <w:t>المراد في الحديث أوقية الحجاز وهي أربعون درهماً وكان كلام عائشة هذا بناء على الأغلب وإلا فإن صداقها هذا المقدار وأم حبيبة أصدقها النجاشي عن النبي صلى الله عليه وآله وسلم بأربعة آلاف درهم وأربعة آلاف دينار إلا إنه كان تبرعاً منه إكراماً لرسول الله صَلّى الله عَلَيْهِ وَسَلّم ولم يكن عن أمره صَلّى الله عَلَيْهِ وَسَلّم</w:t>
      </w:r>
      <w:r>
        <w:rPr>
          <w:sz w:val="28"/>
          <w:szCs w:val="28"/>
        </w:rPr>
        <w:t>.</w:t>
      </w:r>
    </w:p>
    <w:p w:rsidR="00D33A34" w:rsidRDefault="00D33A34" w:rsidP="00D33A34">
      <w:pPr>
        <w:bidi/>
        <w:jc w:val="both"/>
        <w:rPr>
          <w:sz w:val="28"/>
          <w:szCs w:val="28"/>
        </w:rPr>
      </w:pPr>
      <w:r>
        <w:rPr>
          <w:sz w:val="28"/>
          <w:szCs w:val="28"/>
          <w:rtl/>
        </w:rPr>
        <w:t>وقد استحب الشافعية جعل المهر خمسمائة درهم تأسياً</w:t>
      </w:r>
      <w:r>
        <w:rPr>
          <w:sz w:val="28"/>
          <w:szCs w:val="28"/>
        </w:rPr>
        <w:t>.</w:t>
      </w:r>
    </w:p>
    <w:p w:rsidR="00D33A34" w:rsidRDefault="00D33A34" w:rsidP="00D33A34">
      <w:pPr>
        <w:bidi/>
        <w:jc w:val="both"/>
        <w:rPr>
          <w:sz w:val="28"/>
          <w:szCs w:val="28"/>
        </w:rPr>
      </w:pPr>
      <w:r>
        <w:rPr>
          <w:sz w:val="28"/>
          <w:szCs w:val="28"/>
          <w:rtl/>
        </w:rPr>
        <w:t>وأما أقل المهر الذي يصح به العقد فقد قدّمناه أما أكثره فلا حدّ له إجماعاً قال تعالى: {واتيتم إحداهن قنطاراً</w:t>
      </w:r>
      <w:r>
        <w:rPr>
          <w:sz w:val="28"/>
          <w:szCs w:val="28"/>
        </w:rPr>
        <w:t>}.</w:t>
      </w:r>
    </w:p>
    <w:p w:rsidR="00D33A34" w:rsidRDefault="00D33A34" w:rsidP="00D33A34">
      <w:pPr>
        <w:bidi/>
        <w:jc w:val="both"/>
        <w:rPr>
          <w:sz w:val="28"/>
          <w:szCs w:val="28"/>
        </w:rPr>
      </w:pPr>
      <w:r>
        <w:rPr>
          <w:sz w:val="28"/>
          <w:szCs w:val="28"/>
          <w:rtl/>
        </w:rPr>
        <w:t>والقنطار قيل إنه ألف ومائتا أوقية ذهباً وقيل ملء مسك ثور ذهباً وقيل سبعون ألف مثقال وقيل مائة رطل ذهباً</w:t>
      </w:r>
      <w:r>
        <w:rPr>
          <w:sz w:val="28"/>
          <w:szCs w:val="28"/>
        </w:rPr>
        <w:t>.</w:t>
      </w:r>
    </w:p>
    <w:p w:rsidR="00D33A34" w:rsidRDefault="00D33A34" w:rsidP="00D33A34">
      <w:pPr>
        <w:bidi/>
        <w:jc w:val="both"/>
        <w:rPr>
          <w:sz w:val="28"/>
          <w:szCs w:val="28"/>
        </w:rPr>
      </w:pPr>
      <w:r>
        <w:rPr>
          <w:sz w:val="28"/>
          <w:szCs w:val="28"/>
          <w:rtl/>
        </w:rPr>
        <w:t>وقد كان أراد عمر قصر أكثره على قدر مهور أزواج النبي صَلّى الله عَلَيْهِ وَسَلّم ورد الزيادة إلى بيت المال وتكلم به في الخطبة فردّت عليه امرأة محتجة بقوله تعالى: {واتيتم إحداهن قنطاراً} فرجع وقال: كلكم أفْقَه من عمر</w:t>
      </w:r>
      <w:r>
        <w:rPr>
          <w:sz w:val="28"/>
          <w:szCs w:val="28"/>
        </w:rPr>
        <w:t>.</w:t>
      </w:r>
    </w:p>
    <w:p w:rsidR="00D33A34" w:rsidRDefault="00D33A34" w:rsidP="00D33A34">
      <w:pPr>
        <w:bidi/>
        <w:jc w:val="both"/>
        <w:rPr>
          <w:sz w:val="28"/>
          <w:szCs w:val="28"/>
        </w:rPr>
      </w:pPr>
      <w:r>
        <w:rPr>
          <w:sz w:val="28"/>
          <w:szCs w:val="28"/>
          <w:rtl/>
        </w:rPr>
        <w:t>وَعَنِ ابنِ عَبّاسٍ قالَ: لمّا تَزوَّجَ عَليٌّ فَاطمةَ قالَ لهُ رسولُ اللَّهِ صَلّى الله عَلَيْهِ وَسَلّم: "أَعْطِهَا شَيْئاً" قالَ: مَا عِنْدي شيءٌ، قالَ: "فَأَيْنَ دِرْعُكَ الحُطَمِيَّةُ؟" رَوَاهُ أَبُو داوُدَ والنّسَائيُّ وَصَحّحَهُ الحاكِمُ</w:t>
      </w:r>
      <w:r>
        <w:rPr>
          <w:sz w:val="28"/>
          <w:szCs w:val="28"/>
        </w:rPr>
        <w:t>.</w:t>
      </w:r>
    </w:p>
    <w:p w:rsidR="00D33A34" w:rsidRDefault="00D33A34" w:rsidP="00D33A34">
      <w:pPr>
        <w:bidi/>
        <w:jc w:val="both"/>
        <w:rPr>
          <w:sz w:val="28"/>
          <w:szCs w:val="28"/>
        </w:rPr>
      </w:pPr>
      <w:r>
        <w:rPr>
          <w:sz w:val="28"/>
          <w:szCs w:val="28"/>
        </w:rPr>
        <w:t>(</w:t>
      </w:r>
      <w:r>
        <w:rPr>
          <w:sz w:val="28"/>
          <w:szCs w:val="28"/>
          <w:rtl/>
        </w:rPr>
        <w:t>وعن ابن عباس رضي الله عنهما قال: لما تزوّج عَليٌّ فاطمَة رضي الله عنها</w:t>
      </w:r>
      <w:r>
        <w:rPr>
          <w:sz w:val="28"/>
          <w:szCs w:val="28"/>
        </w:rPr>
        <w:t>).</w:t>
      </w:r>
    </w:p>
    <w:p w:rsidR="00D33A34" w:rsidRDefault="00D33A34" w:rsidP="00D33A34">
      <w:pPr>
        <w:bidi/>
        <w:jc w:val="both"/>
        <w:rPr>
          <w:sz w:val="28"/>
          <w:szCs w:val="28"/>
        </w:rPr>
      </w:pPr>
      <w:r>
        <w:rPr>
          <w:sz w:val="28"/>
          <w:szCs w:val="28"/>
          <w:rtl/>
        </w:rPr>
        <w:t>هي سيدة نساء العالمين تزوّجها علي رضي الله عنه في السنة الثانية من الهجرة في شهر رمضان وبنى عليها في ذي الحجة ولدت له الحسن والحسين والمحسن وزينب ورقية وأم كلثوم وماتت بالمدينة بعد موته صلى الله عليه وآله وسلم بثلاثة أشهر وقد بسطنا ترجمتها في الروضة الندية</w:t>
      </w:r>
      <w:r>
        <w:rPr>
          <w:sz w:val="28"/>
          <w:szCs w:val="28"/>
        </w:rPr>
        <w:t xml:space="preserve"> (</w:t>
      </w:r>
      <w:r>
        <w:rPr>
          <w:sz w:val="28"/>
          <w:szCs w:val="28"/>
          <w:rtl/>
        </w:rPr>
        <w:t>قال له رسول الله صلى الله عليه وآله وسلم: "أعْطِهَا شيّئاً" قال: ما عندي شيء قال: "فأَيْنَ دِرْعُكَ الْحُطَمِيّةُ؟") بضم الحاء المهملة وفتح الطاء نسبة إلى حطمة من محارب بطن من عبد القيس كانوا يعملون الدروع (رواه أبو داود والنسائي وصححه الحاكم</w:t>
      </w:r>
      <w:r>
        <w:rPr>
          <w:sz w:val="28"/>
          <w:szCs w:val="28"/>
        </w:rPr>
        <w:t>).</w:t>
      </w:r>
    </w:p>
    <w:p w:rsidR="00D33A34" w:rsidRDefault="00D33A34" w:rsidP="00D33A34">
      <w:pPr>
        <w:bidi/>
        <w:jc w:val="both"/>
        <w:rPr>
          <w:sz w:val="28"/>
          <w:szCs w:val="28"/>
        </w:rPr>
      </w:pPr>
      <w:r>
        <w:rPr>
          <w:sz w:val="28"/>
          <w:szCs w:val="28"/>
          <w:rtl/>
        </w:rPr>
        <w:t>فيه دليل على أنه ينبغي تقديم شيء للزوجة قبل الدخول بها جبراً لخاطرها وهو المعروف عند الناس كافة ولم يذكر في الرواية هل أعطاها درعه المذكور أو غيرها</w:t>
      </w:r>
      <w:r>
        <w:rPr>
          <w:sz w:val="28"/>
          <w:szCs w:val="28"/>
        </w:rPr>
        <w:t>.</w:t>
      </w:r>
    </w:p>
    <w:p w:rsidR="00D33A34" w:rsidRDefault="00D33A34" w:rsidP="00D33A34">
      <w:pPr>
        <w:bidi/>
        <w:jc w:val="both"/>
        <w:rPr>
          <w:sz w:val="28"/>
          <w:szCs w:val="28"/>
        </w:rPr>
      </w:pPr>
      <w:r>
        <w:rPr>
          <w:sz w:val="28"/>
          <w:szCs w:val="28"/>
          <w:rtl/>
        </w:rPr>
        <w:t>وقد وردت روايات في تعيين ما أعطى عليٌّ فاطمة رضي الله عنهما إلا أنها غير مسندة</w:t>
      </w:r>
      <w:r>
        <w:rPr>
          <w:sz w:val="28"/>
          <w:szCs w:val="28"/>
        </w:rPr>
        <w:t>.</w:t>
      </w:r>
    </w:p>
    <w:p w:rsidR="00D33A34" w:rsidRDefault="00D33A34" w:rsidP="00D33A34">
      <w:pPr>
        <w:bidi/>
        <w:jc w:val="both"/>
        <w:rPr>
          <w:sz w:val="28"/>
          <w:szCs w:val="28"/>
        </w:rPr>
      </w:pPr>
      <w:r>
        <w:rPr>
          <w:sz w:val="28"/>
          <w:szCs w:val="28"/>
          <w:rtl/>
        </w:rPr>
        <w:lastRenderedPageBreak/>
        <w:t>وَعَنْ عَمْرو بنِ شُعَيْبٍ عَنْ أَبيهِ عَنْ جَدِّه رضي اللَّهُ عَنْهُمَا قالَ: قالَ رسولُ اللَّهِ صَلّى الله عَلَيْهِ وَسَلّم: "أَيُّمَا امْرَأَةٍ نَكَحَتْ عَلى صَداقٍ أَوْ حِبَاءٍ أَوّ عِدَةٍ قَبْلَ عِصْمَةِ النِّكاحِ فَهُوَ لَهَا، وَمَا كانَ بَعْدَ عِصْمَة النّكاح فَهُوَ لِمَنْ أُعْطِيَهُ، وَأَحَقُّ مَا أُكْرمَ الرَّجُلُ عَلَيْهِ ابْنَتُهُ أَوْ أُخْتُهُ" رَوَاهُ أَحْمدُ والأرْبَعَةُ إلا الترْمِذِيَّ</w:t>
      </w:r>
      <w:r>
        <w:rPr>
          <w:sz w:val="28"/>
          <w:szCs w:val="28"/>
        </w:rPr>
        <w:t>.</w:t>
      </w:r>
    </w:p>
    <w:p w:rsidR="00D33A34" w:rsidRDefault="00D33A34" w:rsidP="00D33A34">
      <w:pPr>
        <w:bidi/>
        <w:jc w:val="both"/>
        <w:rPr>
          <w:sz w:val="28"/>
          <w:szCs w:val="28"/>
        </w:rPr>
      </w:pPr>
      <w:r>
        <w:rPr>
          <w:sz w:val="28"/>
          <w:szCs w:val="28"/>
        </w:rPr>
        <w:t>(</w:t>
      </w:r>
      <w:r>
        <w:rPr>
          <w:sz w:val="28"/>
          <w:szCs w:val="28"/>
          <w:rtl/>
        </w:rPr>
        <w:t>وعن عمرو بن شعيب عن أبيه عن جده قال: قال رسول الله صلى الله عليه وآله وسلم: "أَيُّمَا امْرَأَةٍ نكحَتْ عَلى صَداق أوْ حِبَاءٍ) بكسر الحاء المهملة فموحدة فهمزة ممدودة العطية للغير أو للزوجة زائد على مهرها (أوْ عِدَةٍ) بكسر العين المهملة ما وعد به الزوج وإن</w:t>
      </w:r>
      <w:r>
        <w:rPr>
          <w:sz w:val="28"/>
          <w:szCs w:val="28"/>
        </w:rPr>
        <w:t xml:space="preserve"> </w:t>
      </w:r>
      <w:r>
        <w:rPr>
          <w:sz w:val="28"/>
          <w:szCs w:val="28"/>
          <w:rtl/>
        </w:rPr>
        <w:t>لم يحضر (قَبْلَ عِصْمَةِ النّكاح فَهُوَ لَهَا ومَا كانَ بعْدَ عِصْمَةِ النِّكَاح فَهُوَ لِمَنْ أُعْطِيَهُ وأَحَقُّ مَا أُكْرمَ الرَّجُلُ عَلْيهِ ابْنَتُهُ أوْ أُخْتُهُ" رواه أحمد والأربعة إلا الترمذي</w:t>
      </w:r>
      <w:r>
        <w:rPr>
          <w:sz w:val="28"/>
          <w:szCs w:val="28"/>
        </w:rPr>
        <w:t>).</w:t>
      </w:r>
    </w:p>
    <w:p w:rsidR="00D33A34" w:rsidRDefault="00D33A34" w:rsidP="00D33A34">
      <w:pPr>
        <w:bidi/>
        <w:jc w:val="both"/>
        <w:rPr>
          <w:sz w:val="28"/>
          <w:szCs w:val="28"/>
        </w:rPr>
      </w:pPr>
      <w:r>
        <w:rPr>
          <w:sz w:val="28"/>
          <w:szCs w:val="28"/>
          <w:rtl/>
        </w:rPr>
        <w:t>الحديث دليل على أن ما سماه الزوج قبل العقد فهو للزوجة. وإن كان تسميته لغيرها من أب وأخ كذلك ما كان عند العقد وفي المسألة خلاف</w:t>
      </w:r>
      <w:r>
        <w:rPr>
          <w:sz w:val="28"/>
          <w:szCs w:val="28"/>
        </w:rPr>
        <w:t>.</w:t>
      </w:r>
    </w:p>
    <w:p w:rsidR="00D33A34" w:rsidRDefault="00D33A34" w:rsidP="00D33A34">
      <w:pPr>
        <w:bidi/>
        <w:jc w:val="both"/>
        <w:rPr>
          <w:sz w:val="28"/>
          <w:szCs w:val="28"/>
        </w:rPr>
      </w:pPr>
      <w:r>
        <w:rPr>
          <w:sz w:val="28"/>
          <w:szCs w:val="28"/>
          <w:rtl/>
        </w:rPr>
        <w:t>فذهب إلى ما أفاده الحديث: الهادي ومالك وعمر بن عبد العزيز والثوري</w:t>
      </w:r>
      <w:r>
        <w:rPr>
          <w:sz w:val="28"/>
          <w:szCs w:val="28"/>
        </w:rPr>
        <w:t>.</w:t>
      </w:r>
    </w:p>
    <w:p w:rsidR="00D33A34" w:rsidRDefault="00D33A34" w:rsidP="00D33A34">
      <w:pPr>
        <w:bidi/>
        <w:jc w:val="both"/>
        <w:rPr>
          <w:sz w:val="28"/>
          <w:szCs w:val="28"/>
        </w:rPr>
      </w:pPr>
      <w:r>
        <w:rPr>
          <w:sz w:val="28"/>
          <w:szCs w:val="28"/>
          <w:rtl/>
        </w:rPr>
        <w:t>وذهب أبو حنيفة وأصحابه إلى أن الشرط لازم لمن ذكر من أخ أو أب والنكاح صحيح</w:t>
      </w:r>
      <w:r>
        <w:rPr>
          <w:sz w:val="28"/>
          <w:szCs w:val="28"/>
        </w:rPr>
        <w:t>.</w:t>
      </w:r>
    </w:p>
    <w:p w:rsidR="00D33A34" w:rsidRDefault="00D33A34" w:rsidP="00D33A34">
      <w:pPr>
        <w:bidi/>
        <w:jc w:val="both"/>
        <w:rPr>
          <w:sz w:val="28"/>
          <w:szCs w:val="28"/>
        </w:rPr>
      </w:pPr>
      <w:r>
        <w:rPr>
          <w:sz w:val="28"/>
          <w:szCs w:val="28"/>
          <w:rtl/>
        </w:rPr>
        <w:t>وذهب الشافعي إلى أن تسمية المهر تكون فاسدة ولها صداق المثل</w:t>
      </w:r>
      <w:r>
        <w:rPr>
          <w:sz w:val="28"/>
          <w:szCs w:val="28"/>
        </w:rPr>
        <w:t>.</w:t>
      </w:r>
    </w:p>
    <w:p w:rsidR="00D33A34" w:rsidRDefault="00D33A34" w:rsidP="00D33A34">
      <w:pPr>
        <w:bidi/>
        <w:jc w:val="both"/>
        <w:rPr>
          <w:sz w:val="28"/>
          <w:szCs w:val="28"/>
        </w:rPr>
      </w:pPr>
      <w:r>
        <w:rPr>
          <w:sz w:val="28"/>
          <w:szCs w:val="28"/>
          <w:rtl/>
        </w:rPr>
        <w:t>وذهب مالك إلى أنه إن كان الشرط عند العقد فهو لابنته وإن كان بعد النكاح فهو له قال في نهاية المجتهد: "وسبب اختلافهم تشبيه النكاح في ذلك بالبيع، فمن شبهه بالوكيل ببيع السلعة وشرط لنفسه حباء قال: لا يجوز النكاح كما لا يجوز البيع. ومن جعل النكاح في ذلك مخالفاً</w:t>
      </w:r>
      <w:r>
        <w:rPr>
          <w:sz w:val="28"/>
          <w:szCs w:val="28"/>
        </w:rPr>
        <w:t xml:space="preserve"> </w:t>
      </w:r>
      <w:r>
        <w:rPr>
          <w:sz w:val="28"/>
          <w:szCs w:val="28"/>
          <w:rtl/>
        </w:rPr>
        <w:t>للبيع قال: يجوز وأما تفريق مالك فلأنه اتهمه إذا كان الشرط في عقد النكاح أن يكون ذلك اشتراط لنفسه نقصاناً على صداق مثلها ولم يتهمه إذا كان بعد انعقاد النكاح والاتفاق على الصداق" انتهى وإنما علل ذلك بما سمعت ولم يذكر الحديث لأن فيه مقالاً</w:t>
      </w:r>
      <w:r>
        <w:rPr>
          <w:sz w:val="28"/>
          <w:szCs w:val="28"/>
        </w:rPr>
        <w:t>.</w:t>
      </w:r>
    </w:p>
    <w:p w:rsidR="00D33A34" w:rsidRDefault="00D33A34" w:rsidP="00D33A34">
      <w:pPr>
        <w:bidi/>
        <w:jc w:val="both"/>
        <w:rPr>
          <w:sz w:val="28"/>
          <w:szCs w:val="28"/>
        </w:rPr>
      </w:pPr>
      <w:r>
        <w:rPr>
          <w:sz w:val="28"/>
          <w:szCs w:val="28"/>
          <w:rtl/>
        </w:rPr>
        <w:t>هذا وأما ما يعطي الزوج في العرف مما هو للإتلاف كالطعام ونحوه فإن شرط في العقد كان مهراً وما سلم قبل العقد كان إباحة فيصح الرجوع فيه مع بقائه إذا كان في العادة يسلم للتلف وإن كان يسلم للبقاء رجع في قيمته بعد تلفه إلا أن يتمنعوا من تزويجه رجع بقيمته في الطرفين جميعاً</w:t>
      </w:r>
      <w:r>
        <w:rPr>
          <w:sz w:val="28"/>
          <w:szCs w:val="28"/>
        </w:rPr>
        <w:t>.</w:t>
      </w:r>
    </w:p>
    <w:p w:rsidR="00D33A34" w:rsidRDefault="00D33A34" w:rsidP="00D33A34">
      <w:pPr>
        <w:bidi/>
        <w:jc w:val="both"/>
        <w:rPr>
          <w:sz w:val="28"/>
          <w:szCs w:val="28"/>
        </w:rPr>
      </w:pPr>
      <w:r>
        <w:rPr>
          <w:sz w:val="28"/>
          <w:szCs w:val="28"/>
          <w:rtl/>
        </w:rPr>
        <w:t>وإذا ماتت الزوجة أو امتنع هو من التزويج كان له الرجوع فيما بقي وفيما سلم للبقاء وفيما تلف قبل الوقت الذي يعتاد التلف فيه. لا فيما عدا ذلك وفيما سلمه بعد العقد هبة أو هدية على حسب الحال أو رشوة إن لم تسلم الزوجة وكان مشروطاً مع العقد لصغيره وفعل ذلك جاز التناول منه لمن يعتاد لمثله كالقرابة وغيرهم لأن الزوج إنما شرطه وسلمه ليفعل ذلك لا ليبقى ملكاً للزوج والعرف معتبر في هذا</w:t>
      </w:r>
      <w:r>
        <w:rPr>
          <w:sz w:val="28"/>
          <w:szCs w:val="28"/>
        </w:rPr>
        <w:t>.</w:t>
      </w:r>
    </w:p>
    <w:p w:rsidR="00D33A34" w:rsidRDefault="00D33A34" w:rsidP="00D33A34">
      <w:pPr>
        <w:bidi/>
        <w:jc w:val="both"/>
        <w:rPr>
          <w:sz w:val="28"/>
          <w:szCs w:val="28"/>
        </w:rPr>
      </w:pPr>
      <w:r>
        <w:rPr>
          <w:sz w:val="28"/>
          <w:szCs w:val="28"/>
          <w:rtl/>
        </w:rPr>
        <w:t>وَعَنْ عَلْقَمَةَ عَنِ ابن مَسْعُودٍ: "أَنّهُ سُئِلَ عَنْ رَجُلٍ تَزَوَّج امْرَأَةً وَلَمْ يَفْرضْ لَهَا صَدَاقاً وَلَمْ يَدْخُلْ بهَا حَتى مَاتَ؟ فَقَالَ ابنُ مَسْعُودٍ: لَهَا مِثْلُ صَداقِ نسَائهَا لا وَكْسَ وَلا شَطَطَ، وَعَلَيْهَا الْعِدَّةُ وَلَهَا المِيرَاثُ، فَقَامَ مَعْقِلُ بنُ سِنَانٍ الأشْجَعِيُّ فَقَالَ: قَضَى رسُولُ اللَّهِ صَلّى الله عَلَيْهِ وَسَلّم في بَرْوَعَ بِنْتِ وَاشِقٍ ــــ امْرَأَةٍ مِنّا ــــ مِثْلَ مَا قَضَيْتَ، فَفَرحَ بها ابنُ مَسْعُودٍ" رَوَاهُ أَحْمَدُ وَالأرْبَعَةُ وَصَحّحَهُ التِّرمذيُّ وَحَسّنَهُ جَمَاعَةٌ</w:t>
      </w:r>
      <w:r>
        <w:rPr>
          <w:sz w:val="28"/>
          <w:szCs w:val="28"/>
        </w:rPr>
        <w:t>.</w:t>
      </w:r>
    </w:p>
    <w:p w:rsidR="00D33A34" w:rsidRDefault="00D33A34" w:rsidP="00D33A34">
      <w:pPr>
        <w:bidi/>
        <w:jc w:val="both"/>
        <w:rPr>
          <w:sz w:val="28"/>
          <w:szCs w:val="28"/>
        </w:rPr>
      </w:pPr>
      <w:r>
        <w:rPr>
          <w:sz w:val="28"/>
          <w:szCs w:val="28"/>
        </w:rPr>
        <w:t>(</w:t>
      </w:r>
      <w:r>
        <w:rPr>
          <w:sz w:val="28"/>
          <w:szCs w:val="28"/>
          <w:rtl/>
        </w:rPr>
        <w:t>وعن علقمة) أي ابن قيس أبي شبل بن مالك من بني بكر بن النخع روى عن عمر وابن مسعود وهو تابعي جليل اشتهر بحديث ابن مسعود وصحبته وهو عم الأسود النخعي مات سنة إحدى وستين (عن ابن مسعود سُئِلَ عَنْ رَجُلٍ تَزَوَّجَ امرأَةً ولم يَفْرضْ لها صَداقاً ولم يَدْخُلْ بها</w:t>
      </w:r>
      <w:r>
        <w:rPr>
          <w:sz w:val="28"/>
          <w:szCs w:val="28"/>
        </w:rPr>
        <w:t xml:space="preserve"> </w:t>
      </w:r>
      <w:r>
        <w:rPr>
          <w:sz w:val="28"/>
          <w:szCs w:val="28"/>
          <w:rtl/>
        </w:rPr>
        <w:t>حتى ماتَ فقال ابن مسعود: لها مثل صداقِ نِسائِها لا وَكْسَ) بفتح الواو وسكون الكاف وسين مهملة هو النقص أي لا ينقص من مهر نسائها (ولا شَطَطَ) بفتح الشين وبالطاء المهملة وهو الجور أي لا يجار على الزوج بزيادة مهرها على نسائها (وعليها العِدَّةُ ولها الميراثُ فقام معقل) بفتح الميم وسكون العين المهملة وكسر القاف (ابن سنان) بكسر السين المهملة فنون فألف فنون (الأشجعي) بفتح الهمزة وشين معجمة ساكنة ومعقل هو أبو محمد شهد فتح مكة ونزل الكوفة. وحديثه في أهل الكوفة وقتل يوم الحرة صبراً (فقال: قضى رسول الله صَلّى الله عَلَيْهِ وَسَلّم في بَرْوَع) بفتح الباء الموحدة وسكون الراء وفتح الواو فعين مهملة (بِنْتِ واشق) بواو مفتوحة فألف فشين معجمة فقاف (امرأة منا) بكسر الميم فنون مشددة فألف (مثل ما قضيت ففرح بها ابن مسعود. رواه أحمد والأربعة وصححه الترمذي وحسنه جماعة) منهم ابن مهدي وابن حزم وقال: لا مغمز فيه لصحة إسناده ومثله قال البيهقي في الخلافيات</w:t>
      </w:r>
      <w:r>
        <w:rPr>
          <w:sz w:val="28"/>
          <w:szCs w:val="28"/>
        </w:rPr>
        <w:t>.</w:t>
      </w:r>
    </w:p>
    <w:p w:rsidR="00D33A34" w:rsidRDefault="00D33A34" w:rsidP="00D33A34">
      <w:pPr>
        <w:bidi/>
        <w:jc w:val="both"/>
        <w:rPr>
          <w:sz w:val="28"/>
          <w:szCs w:val="28"/>
        </w:rPr>
      </w:pPr>
      <w:r>
        <w:rPr>
          <w:sz w:val="28"/>
          <w:szCs w:val="28"/>
          <w:rtl/>
        </w:rPr>
        <w:t>وقال الشافعي: لا أحفظه من وجه يثبت مثله وقال: لو ثبت حديث بروع لقلت به. وقال في الأم: إن كان يثبت عن رسول الله صلى الله عليه وآله وسلم فهو أول الأمور ولا حجة في أحد دون رسول الله صلى الله عليه وآله وسلم وإن كبر ولا شيء في قوله إلا طاعة الله بالتسليم له ولم</w:t>
      </w:r>
      <w:r>
        <w:rPr>
          <w:sz w:val="28"/>
          <w:szCs w:val="28"/>
        </w:rPr>
        <w:t xml:space="preserve"> </w:t>
      </w:r>
      <w:r>
        <w:rPr>
          <w:sz w:val="28"/>
          <w:szCs w:val="28"/>
          <w:rtl/>
        </w:rPr>
        <w:t>أحفظه عنه من وجه يثبت مثله</w:t>
      </w:r>
      <w:r>
        <w:rPr>
          <w:sz w:val="28"/>
          <w:szCs w:val="28"/>
        </w:rPr>
        <w:t>.</w:t>
      </w:r>
    </w:p>
    <w:p w:rsidR="00D33A34" w:rsidRDefault="00D33A34" w:rsidP="00D33A34">
      <w:pPr>
        <w:bidi/>
        <w:jc w:val="both"/>
        <w:rPr>
          <w:sz w:val="28"/>
          <w:szCs w:val="28"/>
        </w:rPr>
      </w:pPr>
      <w:r>
        <w:rPr>
          <w:sz w:val="28"/>
          <w:szCs w:val="28"/>
          <w:rtl/>
        </w:rPr>
        <w:t>مرة يقال عن معقل بن سنان ومرة عن معقل بن يسار ومرة عن بعض أشجع ولا يسمى</w:t>
      </w:r>
      <w:r>
        <w:rPr>
          <w:sz w:val="28"/>
          <w:szCs w:val="28"/>
        </w:rPr>
        <w:t>.</w:t>
      </w:r>
    </w:p>
    <w:p w:rsidR="00D33A34" w:rsidRDefault="00D33A34" w:rsidP="00D33A34">
      <w:pPr>
        <w:bidi/>
        <w:jc w:val="both"/>
        <w:rPr>
          <w:sz w:val="28"/>
          <w:szCs w:val="28"/>
        </w:rPr>
      </w:pPr>
      <w:r>
        <w:rPr>
          <w:sz w:val="28"/>
          <w:szCs w:val="28"/>
          <w:rtl/>
        </w:rPr>
        <w:t>هذا تضعيف الشافعي بالاضطراب وضعفه الواقدي بأنه حديث ورد إلى المدينة من أهل الكوفة فما عرفه أهل المدينة</w:t>
      </w:r>
      <w:r>
        <w:rPr>
          <w:sz w:val="28"/>
          <w:szCs w:val="28"/>
        </w:rPr>
        <w:t>.</w:t>
      </w:r>
    </w:p>
    <w:p w:rsidR="00D33A34" w:rsidRDefault="00D33A34" w:rsidP="00D33A34">
      <w:pPr>
        <w:bidi/>
        <w:jc w:val="both"/>
        <w:rPr>
          <w:sz w:val="28"/>
          <w:szCs w:val="28"/>
        </w:rPr>
      </w:pPr>
      <w:r>
        <w:rPr>
          <w:sz w:val="28"/>
          <w:szCs w:val="28"/>
          <w:rtl/>
        </w:rPr>
        <w:lastRenderedPageBreak/>
        <w:t>وقد روي عن عليّ رضي الله عنه أنه رده بأن معقل بن سنان أعرابي بَوَّالٌ على عقبيه</w:t>
      </w:r>
      <w:r>
        <w:rPr>
          <w:sz w:val="28"/>
          <w:szCs w:val="28"/>
        </w:rPr>
        <w:t>.</w:t>
      </w:r>
    </w:p>
    <w:p w:rsidR="00D33A34" w:rsidRDefault="00D33A34" w:rsidP="00D33A34">
      <w:pPr>
        <w:bidi/>
        <w:jc w:val="both"/>
        <w:rPr>
          <w:sz w:val="28"/>
          <w:szCs w:val="28"/>
        </w:rPr>
      </w:pPr>
      <w:r>
        <w:rPr>
          <w:sz w:val="28"/>
          <w:szCs w:val="28"/>
          <w:rtl/>
        </w:rPr>
        <w:t>وأجيب بأن الاضطراب غير قادح لأنه متردد بين صحابي وصحابي وهذا لا يطعن به في الرواية وعن بعض أشجع فلا يضر أيضاً لأنه قد فسر ذلك البعض بمعقل فقد تبين أن ذلك البعض صحابي</w:t>
      </w:r>
      <w:r>
        <w:rPr>
          <w:sz w:val="28"/>
          <w:szCs w:val="28"/>
        </w:rPr>
        <w:t>.</w:t>
      </w:r>
    </w:p>
    <w:p w:rsidR="00D33A34" w:rsidRDefault="00D33A34" w:rsidP="00D33A34">
      <w:pPr>
        <w:bidi/>
        <w:jc w:val="both"/>
        <w:rPr>
          <w:sz w:val="28"/>
          <w:szCs w:val="28"/>
        </w:rPr>
      </w:pPr>
      <w:r>
        <w:rPr>
          <w:sz w:val="28"/>
          <w:szCs w:val="28"/>
          <w:rtl/>
        </w:rPr>
        <w:t>وأما عدم معرفة علماء المدينة له فلا يقدح بها مع عدالة الراوي</w:t>
      </w:r>
      <w:r>
        <w:rPr>
          <w:sz w:val="28"/>
          <w:szCs w:val="28"/>
        </w:rPr>
        <w:t>.</w:t>
      </w:r>
    </w:p>
    <w:p w:rsidR="00D33A34" w:rsidRDefault="00D33A34" w:rsidP="00D33A34">
      <w:pPr>
        <w:bidi/>
        <w:jc w:val="both"/>
        <w:rPr>
          <w:sz w:val="28"/>
          <w:szCs w:val="28"/>
        </w:rPr>
      </w:pPr>
      <w:r>
        <w:rPr>
          <w:sz w:val="28"/>
          <w:szCs w:val="28"/>
          <w:rtl/>
        </w:rPr>
        <w:t>وأما الرواية عن علي رضي الله عنه فقال في البدر المنير: لم يصح عنه</w:t>
      </w:r>
      <w:r>
        <w:rPr>
          <w:sz w:val="28"/>
          <w:szCs w:val="28"/>
        </w:rPr>
        <w:t>.</w:t>
      </w:r>
    </w:p>
    <w:p w:rsidR="00D33A34" w:rsidRDefault="00D33A34" w:rsidP="00D33A34">
      <w:pPr>
        <w:bidi/>
        <w:jc w:val="both"/>
        <w:rPr>
          <w:sz w:val="28"/>
          <w:szCs w:val="28"/>
        </w:rPr>
      </w:pPr>
      <w:r>
        <w:rPr>
          <w:sz w:val="28"/>
          <w:szCs w:val="28"/>
          <w:rtl/>
        </w:rPr>
        <w:t>وقد روى الحاكم من حديث حرملة بن يحيى أنه قال: سمعت الشافعي يقول: إن صح حديث بروع بنت واشق قلت به. قال الحاكم: قلت: صح فقل به</w:t>
      </w:r>
      <w:r>
        <w:rPr>
          <w:sz w:val="28"/>
          <w:szCs w:val="28"/>
        </w:rPr>
        <w:t>.</w:t>
      </w:r>
    </w:p>
    <w:p w:rsidR="00D33A34" w:rsidRDefault="00D33A34" w:rsidP="00D33A34">
      <w:pPr>
        <w:bidi/>
        <w:jc w:val="both"/>
        <w:rPr>
          <w:sz w:val="28"/>
          <w:szCs w:val="28"/>
        </w:rPr>
      </w:pPr>
      <w:r>
        <w:rPr>
          <w:sz w:val="28"/>
          <w:szCs w:val="28"/>
          <w:rtl/>
        </w:rPr>
        <w:t>وذكر الدارقطني الاختلاف فيه في العلل ثم قال: وأنسبها إسناداً حديث قتادة إلا أنه لم يحفظ اسم الصحابي قلت: لا يضر جهالة اسمه على رأي المحدثين. وما قال المصنف من أن لحديث بروع شاهداً من حديث عقبة بن عامر أن رسول الله صَلّى الله عَلَيْهِ وَسَلّم زوج امرأة رجلاً فدخل بها ولم يفرض لها صداقاً فحضرته الوفاة فقال: أشهدكم أن سهمي بخيبر لها. أخرجه أبو داود والحاكم</w:t>
      </w:r>
      <w:r>
        <w:rPr>
          <w:sz w:val="28"/>
          <w:szCs w:val="28"/>
        </w:rPr>
        <w:t>.</w:t>
      </w:r>
    </w:p>
    <w:p w:rsidR="00D33A34" w:rsidRDefault="00D33A34" w:rsidP="00D33A34">
      <w:pPr>
        <w:bidi/>
        <w:jc w:val="both"/>
        <w:rPr>
          <w:sz w:val="28"/>
          <w:szCs w:val="28"/>
        </w:rPr>
      </w:pPr>
      <w:r>
        <w:rPr>
          <w:sz w:val="28"/>
          <w:szCs w:val="28"/>
          <w:rtl/>
        </w:rPr>
        <w:t>فلا يخفى أن لا شهادة له على ذلك لأن هذا في امرأة دخل بها زوجها نعم فيه شاهد أنه يصح النكاح بغير تسمية والحديث دليل على أن المرأة تستحق كمال المهر بالموت وإن لم يسم لها الزوج ولا دخل بها وتستحق مهر مثلها</w:t>
      </w:r>
      <w:r>
        <w:rPr>
          <w:sz w:val="28"/>
          <w:szCs w:val="28"/>
        </w:rPr>
        <w:t>.</w:t>
      </w:r>
    </w:p>
    <w:p w:rsidR="00D33A34" w:rsidRDefault="00D33A34" w:rsidP="00D33A34">
      <w:pPr>
        <w:bidi/>
        <w:jc w:val="both"/>
        <w:rPr>
          <w:sz w:val="28"/>
          <w:szCs w:val="28"/>
        </w:rPr>
      </w:pPr>
      <w:r>
        <w:rPr>
          <w:sz w:val="28"/>
          <w:szCs w:val="28"/>
          <w:rtl/>
        </w:rPr>
        <w:t>وفي المسألة قولان</w:t>
      </w:r>
      <w:r>
        <w:rPr>
          <w:sz w:val="28"/>
          <w:szCs w:val="28"/>
        </w:rPr>
        <w:t>:</w:t>
      </w:r>
    </w:p>
    <w:p w:rsidR="00D33A34" w:rsidRDefault="00D33A34" w:rsidP="00D33A34">
      <w:pPr>
        <w:bidi/>
        <w:jc w:val="both"/>
        <w:rPr>
          <w:sz w:val="28"/>
          <w:szCs w:val="28"/>
        </w:rPr>
      </w:pPr>
      <w:r>
        <w:rPr>
          <w:sz w:val="28"/>
          <w:szCs w:val="28"/>
          <w:rtl/>
        </w:rPr>
        <w:t>الأول: العمل بالحديث وأنها تستحق المهر كما ذكر وقول[اث] ابن مسعود[/اث] اجتهاد موافق الدليل وقول أبي حنيفة وأحمد وآخرين والدليل الحديث وما طعن به فيه قد سمعت دفعه</w:t>
      </w:r>
      <w:r>
        <w:rPr>
          <w:sz w:val="28"/>
          <w:szCs w:val="28"/>
        </w:rPr>
        <w:t>.</w:t>
      </w:r>
    </w:p>
    <w:p w:rsidR="00D33A34" w:rsidRDefault="00D33A34" w:rsidP="00D33A34">
      <w:pPr>
        <w:bidi/>
        <w:jc w:val="both"/>
        <w:rPr>
          <w:sz w:val="28"/>
          <w:szCs w:val="28"/>
        </w:rPr>
      </w:pPr>
      <w:r>
        <w:rPr>
          <w:sz w:val="28"/>
          <w:szCs w:val="28"/>
          <w:rtl/>
        </w:rPr>
        <w:t>والثاني: لا تستحق إلا الميراث لعلي وابن عباس وابن عمر والهادي ومالك وأحد قولي الشافعي رحمه الله قالوا: لأن الصداق عوض فإذا لم يستوف الزوج المعوّض عنه لم يلزم قياساً على ثمن المبيع قالوا: والحديث فيه تلك المطاعن قلنا: المطاعن قد دفعت فنهض الحديث للاستدلال فهو أولى من القياس</w:t>
      </w:r>
      <w:r>
        <w:rPr>
          <w:sz w:val="28"/>
          <w:szCs w:val="28"/>
        </w:rPr>
        <w:t>.</w:t>
      </w:r>
    </w:p>
    <w:p w:rsidR="00D33A34" w:rsidRDefault="00D33A34" w:rsidP="00D33A34">
      <w:pPr>
        <w:bidi/>
        <w:jc w:val="both"/>
        <w:rPr>
          <w:sz w:val="28"/>
          <w:szCs w:val="28"/>
        </w:rPr>
      </w:pPr>
      <w:r>
        <w:rPr>
          <w:sz w:val="28"/>
          <w:szCs w:val="28"/>
          <w:rtl/>
        </w:rPr>
        <w:t>وَعَنْ جابر بنِ عَبْدَ الله رضيَ اللَّهُ عَنْهُمَا أنَّ النّبيَّ صَلّى الله عَلَيْهِ وَسَلّم قال: "مَن أَعْطَى في صَداقِ امْرَأَةٍ سَويقاً أَوْ تَمْراً فَقَدِ اسْتَحَلَّ" أَخْرَجَهُ أَبُو دَاودَ وأَشَارَ إلى تَرْجِيحِ وَقْفِهِ</w:t>
      </w:r>
      <w:r>
        <w:rPr>
          <w:sz w:val="28"/>
          <w:szCs w:val="28"/>
        </w:rPr>
        <w:t>.</w:t>
      </w:r>
    </w:p>
    <w:p w:rsidR="00D33A34" w:rsidRDefault="00D33A34" w:rsidP="00D33A34">
      <w:pPr>
        <w:bidi/>
        <w:jc w:val="both"/>
        <w:rPr>
          <w:sz w:val="28"/>
          <w:szCs w:val="28"/>
        </w:rPr>
      </w:pPr>
      <w:r>
        <w:rPr>
          <w:sz w:val="28"/>
          <w:szCs w:val="28"/>
        </w:rPr>
        <w:t>(</w:t>
      </w:r>
      <w:r>
        <w:rPr>
          <w:sz w:val="28"/>
          <w:szCs w:val="28"/>
          <w:rtl/>
        </w:rPr>
        <w:t>وعن جابر بن عبد الله رضي الله عنهما أن النبي صَلّى الله عَلَيْهِ وَسَلّم قال: "مَنْ أَعْطَى في صَدَاقِ امْرَأَةٍ سَويقاً) هو دقيق القمح المقلو أو الذرة أو الشعير أو غيرها (أو تمراً فقد استحل". أخرجه أبو داود وأشار إلى ترجيح وقفه). وقال المصنف في التلخيص: فيه[تض] موسى بن مسلم بن رومان[/تض] وهو ضعيف وروي موقوفاً وهو أقوى انتهى</w:t>
      </w:r>
      <w:r>
        <w:rPr>
          <w:sz w:val="28"/>
          <w:szCs w:val="28"/>
        </w:rPr>
        <w:t>.</w:t>
      </w:r>
    </w:p>
    <w:p w:rsidR="00D33A34" w:rsidRDefault="00D33A34" w:rsidP="00D33A34">
      <w:pPr>
        <w:bidi/>
        <w:jc w:val="both"/>
        <w:rPr>
          <w:sz w:val="28"/>
          <w:szCs w:val="28"/>
        </w:rPr>
      </w:pPr>
      <w:r>
        <w:rPr>
          <w:sz w:val="28"/>
          <w:szCs w:val="28"/>
          <w:rtl/>
        </w:rPr>
        <w:t>فكان عليه أن يشير إلى أن فيه ضعفاً على عادته وأخرجه الشافعي بلاغاً</w:t>
      </w:r>
      <w:r>
        <w:rPr>
          <w:sz w:val="28"/>
          <w:szCs w:val="28"/>
        </w:rPr>
        <w:t>.</w:t>
      </w:r>
    </w:p>
    <w:p w:rsidR="00D33A34" w:rsidRDefault="00D33A34" w:rsidP="00D33A34">
      <w:pPr>
        <w:bidi/>
        <w:jc w:val="both"/>
        <w:rPr>
          <w:sz w:val="28"/>
          <w:szCs w:val="28"/>
        </w:rPr>
      </w:pPr>
      <w:r>
        <w:rPr>
          <w:sz w:val="28"/>
          <w:szCs w:val="28"/>
          <w:rtl/>
        </w:rPr>
        <w:t>والحديث دليل على أنه يصح كون المهر من غير الدراهم والدنانير وأنه يجزي مطلق السويق والتمر وظاهره وإن قل. وتقدّمت أقاويل العلماء في قدر أقل المهر في شرح حديث الواهبة نفسها</w:t>
      </w:r>
      <w:r>
        <w:rPr>
          <w:sz w:val="28"/>
          <w:szCs w:val="28"/>
        </w:rPr>
        <w:t>.</w:t>
      </w:r>
    </w:p>
    <w:p w:rsidR="00D33A34" w:rsidRDefault="00D33A34" w:rsidP="00D33A34">
      <w:pPr>
        <w:bidi/>
        <w:jc w:val="both"/>
        <w:rPr>
          <w:sz w:val="28"/>
          <w:szCs w:val="28"/>
        </w:rPr>
      </w:pPr>
      <w:r>
        <w:rPr>
          <w:sz w:val="28"/>
          <w:szCs w:val="28"/>
          <w:rtl/>
        </w:rPr>
        <w:t>وَعَنْ عَبْدِ اللَّهِ بنِ عامر بنِ رَبيعةَ عَنْ أَبيهِ رَضيَ اللَّهُ عَنْهُ: "أَنَّ النّبيَّ صَلّى الله عَلَيْهِ وَسَلّم أَجازَ نكاحَ امْرَأَةٍ عَلى نَعْلَيْنِ" أَخْرَجَهُ التِّرْمِذِيُّ وَصَحّحَهُ وَخُولِفَ في ذلكَ</w:t>
      </w:r>
      <w:r>
        <w:rPr>
          <w:sz w:val="28"/>
          <w:szCs w:val="28"/>
        </w:rPr>
        <w:t>.</w:t>
      </w:r>
    </w:p>
    <w:p w:rsidR="00D33A34" w:rsidRDefault="00D33A34" w:rsidP="00D33A34">
      <w:pPr>
        <w:bidi/>
        <w:jc w:val="both"/>
        <w:rPr>
          <w:sz w:val="28"/>
          <w:szCs w:val="28"/>
        </w:rPr>
      </w:pPr>
      <w:r>
        <w:rPr>
          <w:sz w:val="28"/>
          <w:szCs w:val="28"/>
        </w:rPr>
        <w:t>(</w:t>
      </w:r>
      <w:r>
        <w:rPr>
          <w:sz w:val="28"/>
          <w:szCs w:val="28"/>
          <w:rtl/>
        </w:rPr>
        <w:t>وعن عبد الله بن عامر بن ربيعة" العنزي بفتح العين وسكون النون وبالزاي في نسبه خلاف كثير قبض النبي صلى الله عليه وآله وسلم وهو في أربع سنين أو خمس. مات عبد الله المذكور سنة خمس وثمانين وقيل سنة تسعين (عن أبيه: أن النبي صلى الله عليه وآله وسلم أجاز نكاح امرأة على نعلين. أخرجه الترمذي وصححه وخولف) أي الترمذي (في ذلك) أي في التصحيح. لفظ الحديث: أن امرأة من بني فزارة تزوجت على نعلين فقال رسول الله صلى الله عليه وآله وسلم: "رضيت من نفسك ومالك بنعلين" قالت: نعم فأجازه</w:t>
      </w:r>
      <w:r>
        <w:rPr>
          <w:sz w:val="28"/>
          <w:szCs w:val="28"/>
        </w:rPr>
        <w:t>.</w:t>
      </w:r>
    </w:p>
    <w:p w:rsidR="00D33A34" w:rsidRDefault="00D33A34" w:rsidP="00D33A34">
      <w:pPr>
        <w:bidi/>
        <w:jc w:val="both"/>
        <w:rPr>
          <w:sz w:val="28"/>
          <w:szCs w:val="28"/>
        </w:rPr>
      </w:pPr>
      <w:r>
        <w:rPr>
          <w:sz w:val="28"/>
          <w:szCs w:val="28"/>
          <w:rtl/>
        </w:rPr>
        <w:t>والحديث دليل على صحة جعل المهر أي شيء له ثمن وقد أسلف أن كل ما صح جعله ثمناً صح جعله مهراً وفيه مأخذ لما ورد في غيره من أنها لا تتصرف المرأة في مالها إلا برأي زوجها</w:t>
      </w:r>
      <w:r>
        <w:rPr>
          <w:sz w:val="28"/>
          <w:szCs w:val="28"/>
        </w:rPr>
        <w:t>.</w:t>
      </w:r>
    </w:p>
    <w:p w:rsidR="00D33A34" w:rsidRDefault="00D33A34" w:rsidP="00D33A34">
      <w:pPr>
        <w:bidi/>
        <w:jc w:val="both"/>
        <w:rPr>
          <w:sz w:val="28"/>
          <w:szCs w:val="28"/>
        </w:rPr>
      </w:pPr>
      <w:r>
        <w:rPr>
          <w:sz w:val="28"/>
          <w:szCs w:val="28"/>
          <w:rtl/>
        </w:rPr>
        <w:t>وَعَنْ سَهْلِ بنِ سَعْدِ رضي اللَّهُ عَنْهُ قالَ: "زَوَّجَ النّبي صَلّى الله عَلَيْهِ وَسَلّم رجُلاً امْرَأَةً بخاتَم مِنْ حدَيد" أَخْرَجَهُ الحاكِمُ، وَهُوَ طَرَفٌ مِنَ الحديثِ الطّويلِ المتقدِّم في أَوائِلِ النِّكاحِ</w:t>
      </w:r>
      <w:r>
        <w:rPr>
          <w:sz w:val="28"/>
          <w:szCs w:val="28"/>
        </w:rPr>
        <w:t>.</w:t>
      </w:r>
    </w:p>
    <w:p w:rsidR="00D33A34" w:rsidRDefault="00D33A34" w:rsidP="00D33A34">
      <w:pPr>
        <w:bidi/>
        <w:jc w:val="both"/>
        <w:rPr>
          <w:sz w:val="28"/>
          <w:szCs w:val="28"/>
        </w:rPr>
      </w:pPr>
      <w:r>
        <w:rPr>
          <w:sz w:val="28"/>
          <w:szCs w:val="28"/>
        </w:rPr>
        <w:t>(</w:t>
      </w:r>
      <w:r>
        <w:rPr>
          <w:sz w:val="28"/>
          <w:szCs w:val="28"/>
          <w:rtl/>
        </w:rPr>
        <w:t>وعن سهل بن سعد رضي الله عنه قال: زوّج النبي صَلّى الله عَلَيْهِ وَسَلّم رجلاً امرأة بخاتم من حديد. أخرجه الحاكم</w:t>
      </w:r>
      <w:r>
        <w:rPr>
          <w:sz w:val="28"/>
          <w:szCs w:val="28"/>
        </w:rPr>
        <w:t>).</w:t>
      </w:r>
    </w:p>
    <w:p w:rsidR="00D33A34" w:rsidRDefault="00D33A34" w:rsidP="00D33A34">
      <w:pPr>
        <w:bidi/>
        <w:jc w:val="both"/>
        <w:rPr>
          <w:sz w:val="28"/>
          <w:szCs w:val="28"/>
        </w:rPr>
      </w:pPr>
      <w:r>
        <w:rPr>
          <w:sz w:val="28"/>
          <w:szCs w:val="28"/>
          <w:rtl/>
        </w:rPr>
        <w:t>قد تقدم حديث سهل في الواهبة نفسها بطوله وفيه أنه صَلّى الله عَلَيْهِ وَسَلّم أمر من خطبها أن يلتمس ولو خاتماً من حديد فلم يجده فزوّجه إياها على تعليمها شيئاً من القرآن فإن كان هذا هو ذلك الحديث فلم يتم جعل المهر خاتماً من حديد كما عرفت وإن أريد غيره فيحتمل</w:t>
      </w:r>
      <w:r>
        <w:rPr>
          <w:sz w:val="28"/>
          <w:szCs w:val="28"/>
        </w:rPr>
        <w:t xml:space="preserve"> </w:t>
      </w:r>
      <w:r>
        <w:rPr>
          <w:sz w:val="28"/>
          <w:szCs w:val="28"/>
          <w:rtl/>
        </w:rPr>
        <w:t xml:space="preserve">وهو بعيد لقول المصنف (وهو طرف من الحديث الطويل المتقدم في </w:t>
      </w:r>
      <w:r>
        <w:rPr>
          <w:sz w:val="28"/>
          <w:szCs w:val="28"/>
          <w:rtl/>
        </w:rPr>
        <w:lastRenderedPageBreak/>
        <w:t>أوائل النكاح) وعلى تقدير أنه أريد ذلك الحديث فتأويله أنه صَلّى الله عَلَيْهِ وَسَلّم أذن في جعل الصداق خاتماً من حديد وإن لم يتم العقد عليه</w:t>
      </w:r>
      <w:r>
        <w:rPr>
          <w:sz w:val="28"/>
          <w:szCs w:val="28"/>
        </w:rPr>
        <w:t>.</w:t>
      </w:r>
    </w:p>
    <w:p w:rsidR="00D33A34" w:rsidRDefault="00D33A34" w:rsidP="00D33A34">
      <w:pPr>
        <w:bidi/>
        <w:jc w:val="both"/>
        <w:rPr>
          <w:sz w:val="28"/>
          <w:szCs w:val="28"/>
        </w:rPr>
      </w:pPr>
      <w:r>
        <w:rPr>
          <w:sz w:val="28"/>
          <w:szCs w:val="28"/>
          <w:rtl/>
        </w:rPr>
        <w:t>وَعَنْ عليَ رضيَ اللَّهُ عَنْهُ قالَ: "لا يَكُونُ المَهْرُ أَقَلَّ مِنْ عَشَرَةِ دَرَاهِمَ" أَخْرَجَهُ الدارَقُطْنيُّ موْقُوفاً وفي سَنَدِهِ مَقَالٌ</w:t>
      </w:r>
      <w:r>
        <w:rPr>
          <w:sz w:val="28"/>
          <w:szCs w:val="28"/>
        </w:rPr>
        <w:t>.</w:t>
      </w:r>
    </w:p>
    <w:p w:rsidR="00D33A34" w:rsidRDefault="00D33A34" w:rsidP="00D33A34">
      <w:pPr>
        <w:bidi/>
        <w:jc w:val="both"/>
        <w:rPr>
          <w:sz w:val="28"/>
          <w:szCs w:val="28"/>
        </w:rPr>
      </w:pPr>
      <w:r>
        <w:rPr>
          <w:sz w:val="28"/>
          <w:szCs w:val="28"/>
        </w:rPr>
        <w:t>(</w:t>
      </w:r>
      <w:r>
        <w:rPr>
          <w:sz w:val="28"/>
          <w:szCs w:val="28"/>
          <w:rtl/>
        </w:rPr>
        <w:t>وعن عليّ رضي الله عنه قال: لا يكون المهر أقل من عشرة دراهم. أخرجه الدارقطني موقوفاً وفي سنده مقال) أي موقوف على عليّ رضي الله عنه</w:t>
      </w:r>
      <w:r>
        <w:rPr>
          <w:sz w:val="28"/>
          <w:szCs w:val="28"/>
        </w:rPr>
        <w:t>.</w:t>
      </w:r>
    </w:p>
    <w:p w:rsidR="00D33A34" w:rsidRDefault="00D33A34" w:rsidP="00D33A34">
      <w:pPr>
        <w:bidi/>
        <w:jc w:val="both"/>
        <w:rPr>
          <w:sz w:val="28"/>
          <w:szCs w:val="28"/>
        </w:rPr>
      </w:pPr>
      <w:r>
        <w:rPr>
          <w:sz w:val="28"/>
          <w:szCs w:val="28"/>
          <w:rtl/>
        </w:rPr>
        <w:t>وقد روي من حديث جابر مرفوعاً ولم يصح</w:t>
      </w:r>
      <w:r>
        <w:rPr>
          <w:sz w:val="28"/>
          <w:szCs w:val="28"/>
        </w:rPr>
        <w:t>.</w:t>
      </w:r>
    </w:p>
    <w:p w:rsidR="00D33A34" w:rsidRDefault="00D33A34" w:rsidP="00D33A34">
      <w:pPr>
        <w:bidi/>
        <w:jc w:val="both"/>
        <w:rPr>
          <w:sz w:val="28"/>
          <w:szCs w:val="28"/>
        </w:rPr>
      </w:pPr>
      <w:r>
        <w:rPr>
          <w:sz w:val="28"/>
          <w:szCs w:val="28"/>
          <w:rtl/>
        </w:rPr>
        <w:t>والحديث معارض للأحاديث المتقدمة المرفوعة الدالة على صحة أي شيء يصح جعله مهراً كما عرفت. والمقال الذي في الحديث هو أن فيه مبشر بن عبيد قال أحمد: كان يضع الحديث</w:t>
      </w:r>
      <w:r>
        <w:rPr>
          <w:sz w:val="28"/>
          <w:szCs w:val="28"/>
        </w:rPr>
        <w:t>.</w:t>
      </w:r>
    </w:p>
    <w:p w:rsidR="00D33A34" w:rsidRDefault="00D33A34" w:rsidP="00D33A34">
      <w:pPr>
        <w:bidi/>
        <w:jc w:val="both"/>
        <w:rPr>
          <w:sz w:val="28"/>
          <w:szCs w:val="28"/>
        </w:rPr>
      </w:pPr>
      <w:r>
        <w:rPr>
          <w:sz w:val="28"/>
          <w:szCs w:val="28"/>
          <w:rtl/>
        </w:rPr>
        <w:t>وَعَنْ عُقْبَةَ بنِ عَامِرٍ رَضي اللَّهُ عَنْهُ قالَ: قالَ رَسُولُ اللَّهِ صَلّى الله عَلَيْهِ وَسَلّم: "خَيْرُ الصَّداقِ أَيْسَرُهُ" أَخْرَجَهُ أَبُو دَاودَ وَصَحّحَهُ الحاكمُ</w:t>
      </w:r>
      <w:r>
        <w:rPr>
          <w:sz w:val="28"/>
          <w:szCs w:val="28"/>
        </w:rPr>
        <w:t>.</w:t>
      </w:r>
    </w:p>
    <w:p w:rsidR="00D33A34" w:rsidRDefault="00D33A34" w:rsidP="00D33A34">
      <w:pPr>
        <w:bidi/>
        <w:jc w:val="both"/>
        <w:rPr>
          <w:sz w:val="28"/>
          <w:szCs w:val="28"/>
        </w:rPr>
      </w:pPr>
      <w:r>
        <w:rPr>
          <w:sz w:val="28"/>
          <w:szCs w:val="28"/>
        </w:rPr>
        <w:t>(</w:t>
      </w:r>
      <w:r>
        <w:rPr>
          <w:sz w:val="28"/>
          <w:szCs w:val="28"/>
          <w:rtl/>
        </w:rPr>
        <w:t>وَعَنْ عُقْبَةَ بنِ عَامِرٍ رَضي اللَّهُ عَنْهُ قالَ: قالَ رَسُولُ اللَّهِ صَلّى الله عَلَيْهِ وَسَلّم: "خَيْرُ الصَّداقِ أَيْسَرُهُ" أَخْرَجَهُ أَبُو دَاودَ وَصَحّحَهُ الحاكمُ</w:t>
      </w:r>
      <w:r>
        <w:rPr>
          <w:sz w:val="28"/>
          <w:szCs w:val="28"/>
        </w:rPr>
        <w:t>.</w:t>
      </w:r>
    </w:p>
    <w:p w:rsidR="00D33A34" w:rsidRDefault="00D33A34" w:rsidP="00D33A34">
      <w:pPr>
        <w:bidi/>
        <w:jc w:val="both"/>
        <w:rPr>
          <w:sz w:val="28"/>
          <w:szCs w:val="28"/>
        </w:rPr>
      </w:pPr>
      <w:r>
        <w:rPr>
          <w:sz w:val="28"/>
          <w:szCs w:val="28"/>
          <w:rtl/>
        </w:rPr>
        <w:t>فيه دلالة على استحباب تخفيف المهر وأن غير الأيسر على خلاف ذلك وإن كان جائزاً كما أشارت إليه الآية الكريم في قوله: {واتيتم إحداهن قنطاراً من ذهب} وتقدم أن عمر نهى عن المغالاة في المهور فقالت امرأة: ليس ذلك إليك يا عمر إن الله يقول: {واتيتم إحداهن قنطاراً من</w:t>
      </w:r>
      <w:r>
        <w:rPr>
          <w:sz w:val="28"/>
          <w:szCs w:val="28"/>
        </w:rPr>
        <w:t xml:space="preserve"> </w:t>
      </w:r>
      <w:r>
        <w:rPr>
          <w:sz w:val="28"/>
          <w:szCs w:val="28"/>
          <w:rtl/>
        </w:rPr>
        <w:t>ذهب</w:t>
      </w:r>
      <w:r>
        <w:rPr>
          <w:sz w:val="28"/>
          <w:szCs w:val="28"/>
        </w:rPr>
        <w:t>}.</w:t>
      </w:r>
    </w:p>
    <w:p w:rsidR="00D33A34" w:rsidRDefault="00D33A34" w:rsidP="00D33A34">
      <w:pPr>
        <w:bidi/>
        <w:jc w:val="both"/>
        <w:rPr>
          <w:sz w:val="28"/>
          <w:szCs w:val="28"/>
        </w:rPr>
      </w:pPr>
      <w:r>
        <w:rPr>
          <w:sz w:val="28"/>
          <w:szCs w:val="28"/>
          <w:rtl/>
        </w:rPr>
        <w:t>قال[اث] عمر[/اث]: امرأة خاصمت عمر فخصمته. أخرجه عبد الرزاق</w:t>
      </w:r>
      <w:r>
        <w:rPr>
          <w:sz w:val="28"/>
          <w:szCs w:val="28"/>
        </w:rPr>
        <w:t>.</w:t>
      </w:r>
    </w:p>
    <w:p w:rsidR="00D33A34" w:rsidRDefault="00D33A34" w:rsidP="00D33A34">
      <w:pPr>
        <w:bidi/>
        <w:jc w:val="both"/>
        <w:rPr>
          <w:sz w:val="28"/>
          <w:szCs w:val="28"/>
        </w:rPr>
      </w:pPr>
      <w:r>
        <w:rPr>
          <w:sz w:val="28"/>
          <w:szCs w:val="28"/>
          <w:rtl/>
        </w:rPr>
        <w:t>وقوله في الرواية: من ذهب هي قراءة ابن مسعود وله طرق بألفاظ مختلفة وتحتمل أن الخيرية بركة المرأة ففي لحديث "أبركهن أيسرهن مؤنة</w:t>
      </w:r>
      <w:r>
        <w:rPr>
          <w:sz w:val="28"/>
          <w:szCs w:val="28"/>
        </w:rPr>
        <w:t>".</w:t>
      </w:r>
    </w:p>
    <w:p w:rsidR="00D33A34" w:rsidRDefault="00D33A34" w:rsidP="00D33A34">
      <w:pPr>
        <w:bidi/>
        <w:jc w:val="both"/>
        <w:rPr>
          <w:sz w:val="28"/>
          <w:szCs w:val="28"/>
        </w:rPr>
      </w:pPr>
      <w:r>
        <w:rPr>
          <w:sz w:val="28"/>
          <w:szCs w:val="28"/>
          <w:rtl/>
        </w:rPr>
        <w:t>وَعَنْ عائِشَةَ رضي اللَّهُ عنها: أَنَّ عَمْرَةَ بنْتَ الجَوْنِ تَعَوَّذَتْ مِنْ رَسُولِ اللَّهِ صَلّى الله عَلَيْهِ وَسَلّم حين أُدْخِلَتْ عَلَيْهِ (تَعْني لمّا تَزَوَّجَهَا) فَقَال: "لَقَدْ عُذْتِ بمعَاذٍ" فَطَلّقَهَا وَأَمَرَ أُسَامَةَ فَمَتّعَهَا بثلاثةِ أَثْوابٍ، أَخْرَجَهُ ابنُ مَاجَهْ وفي إسْنَادِهِ رَاوٍ مَتْرُوكٌ. وأصْلُ القِصَّةِ في الصَّحيحِ مِنْ حَديثِ أبي أسيدٍ السّاعِدِيِّ</w:t>
      </w:r>
      <w:r>
        <w:rPr>
          <w:sz w:val="28"/>
          <w:szCs w:val="28"/>
        </w:rPr>
        <w:t>.</w:t>
      </w:r>
    </w:p>
    <w:p w:rsidR="00D33A34" w:rsidRDefault="00D33A34" w:rsidP="00D33A34">
      <w:pPr>
        <w:bidi/>
        <w:jc w:val="both"/>
        <w:rPr>
          <w:sz w:val="28"/>
          <w:szCs w:val="28"/>
        </w:rPr>
      </w:pPr>
      <w:r>
        <w:rPr>
          <w:sz w:val="28"/>
          <w:szCs w:val="28"/>
        </w:rPr>
        <w:t>(</w:t>
      </w:r>
      <w:r>
        <w:rPr>
          <w:sz w:val="28"/>
          <w:szCs w:val="28"/>
          <w:rtl/>
        </w:rPr>
        <w:t>وعن عائشة رضي الله عنها أن عمرة بنت الجوْن) بفتح الجيم وسكون الواو فنون (تعوّذت من رسول الله صَلّى الله عَلَيْهِ وَسَلّم وآله حين أُدخلت عليه ــــ تعني لما تزوجها ــــ فقال: "لَقَدْ عُذْتِ بمعَاذٍ) بفتح الميم ما يستعاذ به (فطلقها وأمر أُسامة فمتعها بثلاثة</w:t>
      </w:r>
      <w:r>
        <w:rPr>
          <w:sz w:val="28"/>
          <w:szCs w:val="28"/>
        </w:rPr>
        <w:t xml:space="preserve"> </w:t>
      </w:r>
      <w:r>
        <w:rPr>
          <w:sz w:val="28"/>
          <w:szCs w:val="28"/>
          <w:rtl/>
        </w:rPr>
        <w:t>أثواب. أخرجه ابن ماجه وفي إسناده راوه متروك. وأصل القصة في الصحيح من حديث أبي أسيد الساعدي</w:t>
      </w:r>
      <w:r>
        <w:rPr>
          <w:sz w:val="28"/>
          <w:szCs w:val="28"/>
        </w:rPr>
        <w:t>).</w:t>
      </w:r>
    </w:p>
    <w:p w:rsidR="00D33A34" w:rsidRDefault="00D33A34" w:rsidP="00D33A34">
      <w:pPr>
        <w:bidi/>
        <w:jc w:val="both"/>
        <w:rPr>
          <w:sz w:val="28"/>
          <w:szCs w:val="28"/>
        </w:rPr>
      </w:pPr>
      <w:r>
        <w:rPr>
          <w:sz w:val="28"/>
          <w:szCs w:val="28"/>
          <w:rtl/>
        </w:rPr>
        <w:t>وقد سماها في الحديث عمرة ووقع مع ذلك اختلاف في اسمها ونسبها كثير لكنه لا يتعلق به حكم شرعي</w:t>
      </w:r>
      <w:r>
        <w:rPr>
          <w:sz w:val="28"/>
          <w:szCs w:val="28"/>
        </w:rPr>
        <w:t>.</w:t>
      </w:r>
    </w:p>
    <w:p w:rsidR="00D33A34" w:rsidRDefault="00D33A34" w:rsidP="00D33A34">
      <w:pPr>
        <w:bidi/>
        <w:jc w:val="both"/>
        <w:rPr>
          <w:sz w:val="28"/>
          <w:szCs w:val="28"/>
        </w:rPr>
      </w:pPr>
      <w:r>
        <w:rPr>
          <w:sz w:val="28"/>
          <w:szCs w:val="28"/>
          <w:rtl/>
        </w:rPr>
        <w:t>واختلف في سبب تعوذها منه ففي رواية أخرجها ابن سعد: أنه صلى الله عليه وآله وسلم لما دخل عليها وكانت من أجمل النساء فداخل نساءه صلى الله تعالى عليه وسلم غيرة، فقيل لها: إنما تحظى المرأة عند رسول الله صَلّى الله عَلَيْهِ وَسَلّم أن تقول إذا دخلت عليه أعوذ بالله منك</w:t>
      </w:r>
      <w:r>
        <w:rPr>
          <w:sz w:val="28"/>
          <w:szCs w:val="28"/>
        </w:rPr>
        <w:t>".</w:t>
      </w:r>
    </w:p>
    <w:p w:rsidR="00D33A34" w:rsidRDefault="00D33A34" w:rsidP="00D33A34">
      <w:pPr>
        <w:bidi/>
        <w:jc w:val="both"/>
        <w:rPr>
          <w:sz w:val="28"/>
          <w:szCs w:val="28"/>
        </w:rPr>
      </w:pPr>
      <w:r>
        <w:rPr>
          <w:sz w:val="28"/>
          <w:szCs w:val="28"/>
          <w:rtl/>
        </w:rPr>
        <w:t>وفي رواية أخرجها ابن سعد أيضاً بإسناد البخاري: "إن عائشة وحفصة دخلتا عليها أول ما قدمت مشطتاها وخضبتاها وقالت لها إحداهما: إن النبي صلى الله تعالى عليه وسلم يعجبه من المرأة إذا دخل عليها أن تقول أعوذ بالله منك" وقيل في سببه غير ذلك</w:t>
      </w:r>
      <w:r>
        <w:rPr>
          <w:sz w:val="28"/>
          <w:szCs w:val="28"/>
        </w:rPr>
        <w:t>.</w:t>
      </w:r>
    </w:p>
    <w:p w:rsidR="00D33A34" w:rsidRDefault="00D33A34" w:rsidP="00D33A34">
      <w:pPr>
        <w:bidi/>
        <w:jc w:val="both"/>
        <w:rPr>
          <w:sz w:val="28"/>
          <w:szCs w:val="28"/>
        </w:rPr>
      </w:pPr>
      <w:r>
        <w:rPr>
          <w:sz w:val="28"/>
          <w:szCs w:val="28"/>
          <w:rtl/>
        </w:rPr>
        <w:t>والحديث دليل على شرعية المتعة للمطلقة قبل الدخول واتفق الأكثر على وجوبها في حق من لم يُسمِّ لها صداقاً إلا عن الليث ومالك وقد قال تعالى: {لا جناح عليكم إن طلقتم النساء</w:t>
      </w:r>
      <w:r>
        <w:rPr>
          <w:sz w:val="28"/>
          <w:szCs w:val="28"/>
        </w:rPr>
        <w:t>}.</w:t>
      </w:r>
    </w:p>
    <w:p w:rsidR="00D33A34" w:rsidRDefault="00D33A34" w:rsidP="00D33A34">
      <w:pPr>
        <w:bidi/>
        <w:jc w:val="both"/>
        <w:rPr>
          <w:sz w:val="28"/>
          <w:szCs w:val="28"/>
        </w:rPr>
      </w:pPr>
      <w:r>
        <w:rPr>
          <w:sz w:val="28"/>
          <w:szCs w:val="28"/>
          <w:rtl/>
        </w:rPr>
        <w:t>وظاهر الأمر الوجوب</w:t>
      </w:r>
      <w:r>
        <w:rPr>
          <w:sz w:val="28"/>
          <w:szCs w:val="28"/>
        </w:rPr>
        <w:t>.</w:t>
      </w:r>
    </w:p>
    <w:p w:rsidR="00D33A34" w:rsidRDefault="00D33A34" w:rsidP="00D33A34">
      <w:pPr>
        <w:bidi/>
        <w:jc w:val="both"/>
        <w:rPr>
          <w:sz w:val="28"/>
          <w:szCs w:val="28"/>
        </w:rPr>
      </w:pPr>
      <w:r>
        <w:rPr>
          <w:sz w:val="28"/>
          <w:szCs w:val="28"/>
          <w:rtl/>
        </w:rPr>
        <w:t>وأخرج البيهقي في سننه عن ابن عباس قال: "المس النكاح والفريضة الصداق ومتعوهنّ قال: هو على الزوج يتزوّج المرأة ولم يسم لها صداقاً ثم يطلقها قبل أن يدخل بها، فأمره الله أن يمتعها على قدر عسره ويسره ــــ الحديث</w:t>
      </w:r>
      <w:r>
        <w:rPr>
          <w:sz w:val="28"/>
          <w:szCs w:val="28"/>
        </w:rPr>
        <w:t>".</w:t>
      </w:r>
    </w:p>
    <w:p w:rsidR="00D33A34" w:rsidRDefault="00D33A34" w:rsidP="00D33A34">
      <w:pPr>
        <w:bidi/>
        <w:jc w:val="both"/>
        <w:rPr>
          <w:sz w:val="28"/>
          <w:szCs w:val="28"/>
        </w:rPr>
      </w:pPr>
      <w:r>
        <w:rPr>
          <w:sz w:val="28"/>
          <w:szCs w:val="28"/>
          <w:rtl/>
        </w:rPr>
        <w:t>وقد أخرج عنه ابن جرير وابن المنذر وابن أبي حاتم: "متعة الطلاق أعلاها الخادم ودون ذلك الورق ودون ذلك الكسوة</w:t>
      </w:r>
      <w:r>
        <w:rPr>
          <w:sz w:val="28"/>
          <w:szCs w:val="28"/>
        </w:rPr>
        <w:t>".</w:t>
      </w:r>
    </w:p>
    <w:p w:rsidR="00D33A34" w:rsidRDefault="00D33A34" w:rsidP="00D33A34">
      <w:pPr>
        <w:bidi/>
        <w:jc w:val="both"/>
        <w:rPr>
          <w:sz w:val="28"/>
          <w:szCs w:val="28"/>
        </w:rPr>
      </w:pPr>
      <w:r>
        <w:rPr>
          <w:sz w:val="28"/>
          <w:szCs w:val="28"/>
          <w:rtl/>
        </w:rPr>
        <w:t>نعم هذه المرأة التي متعها صَلّى الله عَلَيْهِ وَسَلّم يحتمل أنه لم يسم لها صداقاً فمتعها كما قضت به الآية ويحتمل أنه كان سمى لها فمتعها إحساناً منه وفضلاً</w:t>
      </w:r>
      <w:r>
        <w:rPr>
          <w:sz w:val="28"/>
          <w:szCs w:val="28"/>
        </w:rPr>
        <w:t>.</w:t>
      </w:r>
    </w:p>
    <w:p w:rsidR="00D33A34" w:rsidRDefault="00D33A34" w:rsidP="00D33A34">
      <w:pPr>
        <w:bidi/>
        <w:jc w:val="both"/>
        <w:rPr>
          <w:sz w:val="28"/>
          <w:szCs w:val="28"/>
        </w:rPr>
      </w:pPr>
      <w:r>
        <w:rPr>
          <w:sz w:val="28"/>
          <w:szCs w:val="28"/>
          <w:rtl/>
        </w:rPr>
        <w:t>وأما تمتيع من لم يسم الزوج لها مهراً ودخل بها ثم فارقها فقد اختلف في ذلك</w:t>
      </w:r>
      <w:r>
        <w:rPr>
          <w:sz w:val="28"/>
          <w:szCs w:val="28"/>
        </w:rPr>
        <w:t>.</w:t>
      </w:r>
    </w:p>
    <w:p w:rsidR="00D33A34" w:rsidRDefault="00D33A34" w:rsidP="00D33A34">
      <w:pPr>
        <w:bidi/>
        <w:jc w:val="both"/>
        <w:rPr>
          <w:sz w:val="28"/>
          <w:szCs w:val="28"/>
        </w:rPr>
      </w:pPr>
      <w:r>
        <w:rPr>
          <w:sz w:val="28"/>
          <w:szCs w:val="28"/>
          <w:rtl/>
        </w:rPr>
        <w:t>فذهب[اث] علي[/اث] و[اث]عمر[/اث] والشافعي إلى وجوبها أيضاً بقوله تعالى: {وللمطلقات متاع بالمعروف</w:t>
      </w:r>
      <w:r>
        <w:rPr>
          <w:sz w:val="28"/>
          <w:szCs w:val="28"/>
        </w:rPr>
        <w:t>}.</w:t>
      </w:r>
    </w:p>
    <w:p w:rsidR="00D33A34" w:rsidRDefault="00D33A34" w:rsidP="00D33A34">
      <w:pPr>
        <w:bidi/>
        <w:jc w:val="both"/>
        <w:rPr>
          <w:sz w:val="28"/>
          <w:szCs w:val="28"/>
        </w:rPr>
      </w:pPr>
      <w:r>
        <w:rPr>
          <w:sz w:val="28"/>
          <w:szCs w:val="28"/>
          <w:rtl/>
        </w:rPr>
        <w:lastRenderedPageBreak/>
        <w:t>وذهبت الهادوية والحنفية إلى أنه لا يجب إلا مهر المثل لا غير. قالوا: وعموم الآية مخصوص بمن لم يكن قد دخل بها والذي خصّه الآية الأخرى التي أوجب فيها المتعة لأنه شرط فيها عدم المس وهذا قد مس</w:t>
      </w:r>
      <w:r>
        <w:rPr>
          <w:sz w:val="28"/>
          <w:szCs w:val="28"/>
        </w:rPr>
        <w:t>.</w:t>
      </w:r>
    </w:p>
    <w:p w:rsidR="00D33A34" w:rsidRDefault="00D33A34" w:rsidP="00D33A34">
      <w:pPr>
        <w:bidi/>
        <w:jc w:val="both"/>
        <w:rPr>
          <w:sz w:val="28"/>
          <w:szCs w:val="28"/>
        </w:rPr>
      </w:pPr>
      <w:r>
        <w:rPr>
          <w:sz w:val="28"/>
          <w:szCs w:val="28"/>
          <w:rtl/>
        </w:rPr>
        <w:t>وأما قوله تعالى: {فتعالين أمتعكن} فإنه يحتمل نفقة العدّة ولا دليل مع الاحتمال</w:t>
      </w:r>
      <w:r>
        <w:rPr>
          <w:sz w:val="28"/>
          <w:szCs w:val="28"/>
        </w:rPr>
        <w:t>.</w:t>
      </w:r>
    </w:p>
    <w:p w:rsidR="00D33A34" w:rsidRDefault="00D33A34" w:rsidP="00D33A34">
      <w:pPr>
        <w:bidi/>
        <w:jc w:val="both"/>
        <w:rPr>
          <w:sz w:val="28"/>
          <w:szCs w:val="28"/>
        </w:rPr>
      </w:pPr>
      <w:r>
        <w:rPr>
          <w:sz w:val="28"/>
          <w:szCs w:val="28"/>
          <w:rtl/>
        </w:rPr>
        <w:t>هذا وقد سبقت إشارة إلى أن الليث لا يقول بوجوب المتعة مطلقاً واستدل له بأنها لو كانت واجبة لكانت مقدرة ودفع بأن نفقة القريب واجبة ولا تقدير لها</w:t>
      </w:r>
      <w:r>
        <w:rPr>
          <w:sz w:val="28"/>
          <w:szCs w:val="28"/>
        </w:rPr>
        <w:t>.</w:t>
      </w:r>
    </w:p>
    <w:p w:rsidR="00D33A34" w:rsidRDefault="00D33A34" w:rsidP="00D33A34">
      <w:pPr>
        <w:bidi/>
        <w:jc w:val="both"/>
        <w:rPr>
          <w:sz w:val="28"/>
          <w:szCs w:val="28"/>
        </w:rPr>
      </w:pPr>
      <w:r>
        <w:rPr>
          <w:sz w:val="28"/>
          <w:szCs w:val="28"/>
          <w:rtl/>
        </w:rPr>
        <w:t>باب الوليمة</w:t>
      </w:r>
    </w:p>
    <w:p w:rsidR="00D33A34" w:rsidRDefault="00D33A34" w:rsidP="00D33A34">
      <w:pPr>
        <w:bidi/>
        <w:jc w:val="both"/>
        <w:rPr>
          <w:sz w:val="28"/>
          <w:szCs w:val="28"/>
        </w:rPr>
      </w:pPr>
      <w:r>
        <w:rPr>
          <w:sz w:val="28"/>
          <w:szCs w:val="28"/>
          <w:rtl/>
        </w:rPr>
        <w:t>الوليمة مشتقة من الوَلْم بفتح الواو وسكون اللام وهو الجمع لأن الزوجين يجتمعان قاله الأزهري وغيره والفعل منها أولم، تقع على كل طعام يتخذ لسرور حادث ووليمة العرس ما يتخذ عند الدخول وما يتخذ عند الإملاك</w:t>
      </w:r>
      <w:r>
        <w:rPr>
          <w:sz w:val="28"/>
          <w:szCs w:val="28"/>
        </w:rPr>
        <w:t>.</w:t>
      </w:r>
    </w:p>
    <w:p w:rsidR="00D33A34" w:rsidRDefault="00D33A34" w:rsidP="00D33A34">
      <w:pPr>
        <w:bidi/>
        <w:jc w:val="both"/>
        <w:rPr>
          <w:sz w:val="28"/>
          <w:szCs w:val="28"/>
        </w:rPr>
      </w:pPr>
      <w:r>
        <w:rPr>
          <w:sz w:val="28"/>
          <w:szCs w:val="28"/>
          <w:rtl/>
        </w:rPr>
        <w:t>عَنْ أَنَسٍ بنِ مَالِكٍ رَضيَ اللَّهُ عنْهُ أنَّ النّبي صَلّى الله عَلَيْهِ وَسَلّم رَأَى على عَبْدِ الرَّحْمن بنِ عَوْفٍ أَثَر صُفْرَةٍ فَقَالَ: "ما هَذا؟" قالَ: يا رَسُولَ اللَّهِ إني تَزَوَّجْتُ امْرَأَةً عَلى وزن نَوَاةٍ مِنْ ذَهَبٍ، قَالَ: "بَارَكَ اللَّهُ لكَ أَوْلِمْ وَلَوْ بشَاةٍ" مُتّفَقٌ عَلَيْهِ واللفْظُ لمُسْلمٍ</w:t>
      </w:r>
      <w:r>
        <w:rPr>
          <w:sz w:val="28"/>
          <w:szCs w:val="28"/>
        </w:rPr>
        <w:t>.</w:t>
      </w:r>
    </w:p>
    <w:p w:rsidR="00D33A34" w:rsidRDefault="00D33A34" w:rsidP="00D33A34">
      <w:pPr>
        <w:bidi/>
        <w:jc w:val="both"/>
        <w:rPr>
          <w:sz w:val="28"/>
          <w:szCs w:val="28"/>
        </w:rPr>
      </w:pPr>
      <w:r>
        <w:rPr>
          <w:sz w:val="28"/>
          <w:szCs w:val="28"/>
        </w:rPr>
        <w:t>(</w:t>
      </w:r>
      <w:r>
        <w:rPr>
          <w:sz w:val="28"/>
          <w:szCs w:val="28"/>
          <w:rtl/>
        </w:rPr>
        <w:t>عَنْ أَنَسٍ بنِ مَالِكٍ رَضيَ اللَّهُ عنْهُ أنَّ النّبي صَلّى الله عَلَيْهِ وَسَلّم رَأَى على عَبْدِ الرَّحْمن بنِ عَوْفٍ أَثَر صُفْرَةٍ فَقَالَ: "ما هَذا؟" قالَ: يا رَسُولَ اللَّهِ إني تَزَوَّجْتُ امْرَأَةً عَلى وزن نَوَاةٍ مِنْ ذَهَبٍ، قَالَ: "بَارَكَ اللَّهُ لكَ أَوْلِمْ وَلَوْ بشَاةٍ" مُتّفَقٌ عَلَيْهِ واللفْظُ لمُسْلمٍ</w:t>
      </w:r>
      <w:r>
        <w:rPr>
          <w:sz w:val="28"/>
          <w:szCs w:val="28"/>
        </w:rPr>
        <w:t>).</w:t>
      </w:r>
    </w:p>
    <w:p w:rsidR="00D33A34" w:rsidRDefault="00D33A34" w:rsidP="00D33A34">
      <w:pPr>
        <w:bidi/>
        <w:jc w:val="both"/>
        <w:rPr>
          <w:sz w:val="28"/>
          <w:szCs w:val="28"/>
        </w:rPr>
      </w:pPr>
      <w:r>
        <w:rPr>
          <w:sz w:val="28"/>
          <w:szCs w:val="28"/>
          <w:rtl/>
        </w:rPr>
        <w:t>جاء في الروايات بيان الصفرة بأنها ردغ من زعفران وهو بفتح الراء ودال مهملة وغين معجمة أثر الزعفران</w:t>
      </w:r>
      <w:r>
        <w:rPr>
          <w:sz w:val="28"/>
          <w:szCs w:val="28"/>
        </w:rPr>
        <w:t>.</w:t>
      </w:r>
    </w:p>
    <w:p w:rsidR="00D33A34" w:rsidRDefault="00D33A34" w:rsidP="00D33A34">
      <w:pPr>
        <w:bidi/>
        <w:jc w:val="both"/>
        <w:rPr>
          <w:sz w:val="28"/>
          <w:szCs w:val="28"/>
        </w:rPr>
      </w:pPr>
      <w:r>
        <w:rPr>
          <w:sz w:val="28"/>
          <w:szCs w:val="28"/>
        </w:rPr>
        <w:t>"</w:t>
      </w:r>
      <w:r>
        <w:rPr>
          <w:sz w:val="28"/>
          <w:szCs w:val="28"/>
          <w:rtl/>
        </w:rPr>
        <w:t>فإن قلتَ" قد علم النهي عن التزعفر فكيف لم ينكره صلى الله تعالى عليه وآله وسلم؟ قلتُ: (هذا مخصص للنهي بجوازه للعروس</w:t>
      </w:r>
      <w:r>
        <w:rPr>
          <w:sz w:val="28"/>
          <w:szCs w:val="28"/>
        </w:rPr>
        <w:t>).</w:t>
      </w:r>
    </w:p>
    <w:p w:rsidR="00D33A34" w:rsidRDefault="00D33A34" w:rsidP="00D33A34">
      <w:pPr>
        <w:bidi/>
        <w:jc w:val="both"/>
        <w:rPr>
          <w:sz w:val="28"/>
          <w:szCs w:val="28"/>
        </w:rPr>
      </w:pPr>
      <w:r>
        <w:rPr>
          <w:sz w:val="28"/>
          <w:szCs w:val="28"/>
          <w:rtl/>
        </w:rPr>
        <w:t>وقيل: يحتمل أنها كانت في ثيابه دون بدنه بناء على جوازه في الثوب وقد منع جوازه فيه أبو حنيفة والشافعي ومن تبعهما</w:t>
      </w:r>
      <w:r>
        <w:rPr>
          <w:sz w:val="28"/>
          <w:szCs w:val="28"/>
        </w:rPr>
        <w:t>.</w:t>
      </w:r>
    </w:p>
    <w:p w:rsidR="00D33A34" w:rsidRDefault="00D33A34" w:rsidP="00D33A34">
      <w:pPr>
        <w:bidi/>
        <w:jc w:val="both"/>
        <w:rPr>
          <w:sz w:val="28"/>
          <w:szCs w:val="28"/>
        </w:rPr>
      </w:pPr>
      <w:r>
        <w:rPr>
          <w:sz w:val="28"/>
          <w:szCs w:val="28"/>
          <w:rtl/>
        </w:rPr>
        <w:t>والقول بجوازه في الثياب مروي عن مالك وعلماء المدينة واستدل لهم بمفهوم النهي الثابت في الأحاديث الصحيحة كحديث أبي موسى مرفوعاً: "لا يقبل الله صلاة رجل في جسده شيء من الخلوق</w:t>
      </w:r>
      <w:r>
        <w:rPr>
          <w:sz w:val="28"/>
          <w:szCs w:val="28"/>
        </w:rPr>
        <w:t>".</w:t>
      </w:r>
    </w:p>
    <w:p w:rsidR="00D33A34" w:rsidRDefault="00D33A34" w:rsidP="00D33A34">
      <w:pPr>
        <w:bidi/>
        <w:jc w:val="both"/>
        <w:rPr>
          <w:sz w:val="28"/>
          <w:szCs w:val="28"/>
        </w:rPr>
      </w:pPr>
      <w:r>
        <w:rPr>
          <w:sz w:val="28"/>
          <w:szCs w:val="28"/>
          <w:rtl/>
        </w:rPr>
        <w:t>وأجيب بأن ذلك مفهوم لا يقاوم النهي الثابت في الأحاديث الصحيحة وبأن قصة عبد الرحمن كانت قبل النهي في أول الهجرة وبأنه يحتمل أنه الصفرة التي رآها رسول الله صلى الله تعالى عليه وسلم كانت من جهة امرأته تعلقت به فكان ذلك غير مقصود له، ورجح هذا النووي وعزاه للمحققين وبنى عليه البيضاوي</w:t>
      </w:r>
      <w:r>
        <w:rPr>
          <w:sz w:val="28"/>
          <w:szCs w:val="28"/>
        </w:rPr>
        <w:t>.</w:t>
      </w:r>
    </w:p>
    <w:p w:rsidR="00D33A34" w:rsidRDefault="00D33A34" w:rsidP="00D33A34">
      <w:pPr>
        <w:bidi/>
        <w:jc w:val="both"/>
        <w:rPr>
          <w:sz w:val="28"/>
          <w:szCs w:val="28"/>
        </w:rPr>
      </w:pPr>
      <w:r>
        <w:rPr>
          <w:sz w:val="28"/>
          <w:szCs w:val="28"/>
          <w:rtl/>
        </w:rPr>
        <w:t>وقوله: على وزن نواة من ذهب قيل المراد واحدة نوى التمر قيل: كان يومئذ ربع دينار، ورد بأن نوى التمر يختلف فكيف يجعل معياراً لما يوزن</w:t>
      </w:r>
      <w:r>
        <w:rPr>
          <w:sz w:val="28"/>
          <w:szCs w:val="28"/>
        </w:rPr>
        <w:t>.</w:t>
      </w:r>
    </w:p>
    <w:p w:rsidR="00D33A34" w:rsidRDefault="00D33A34" w:rsidP="00D33A34">
      <w:pPr>
        <w:bidi/>
        <w:jc w:val="both"/>
        <w:rPr>
          <w:sz w:val="28"/>
          <w:szCs w:val="28"/>
        </w:rPr>
      </w:pPr>
      <w:r>
        <w:rPr>
          <w:sz w:val="28"/>
          <w:szCs w:val="28"/>
          <w:rtl/>
        </w:rPr>
        <w:t>وقيل إن النواة من ذهب عبارة عما قيمته خمسة دراهم من الورق وجزم به الخطابي واختاره الأزهري ونقله عياض عن أكثر العلماء ويؤيده أن في رواية البيهقي وزن نواة من ذهب قومت خمسة دراهم</w:t>
      </w:r>
      <w:r>
        <w:rPr>
          <w:sz w:val="28"/>
          <w:szCs w:val="28"/>
        </w:rPr>
        <w:t>.</w:t>
      </w:r>
    </w:p>
    <w:p w:rsidR="00D33A34" w:rsidRDefault="00D33A34" w:rsidP="00D33A34">
      <w:pPr>
        <w:bidi/>
        <w:jc w:val="both"/>
        <w:rPr>
          <w:sz w:val="28"/>
          <w:szCs w:val="28"/>
        </w:rPr>
      </w:pPr>
      <w:r>
        <w:rPr>
          <w:sz w:val="28"/>
          <w:szCs w:val="28"/>
          <w:rtl/>
        </w:rPr>
        <w:t>وفي رواية عند البيهقي عن قتادة: قومت ثلاثة دراهم وثلثاً وإسناده ضعيف لكن جزم به أحمد وقيل في قدرها غير ذلك</w:t>
      </w:r>
      <w:r>
        <w:rPr>
          <w:sz w:val="28"/>
          <w:szCs w:val="28"/>
        </w:rPr>
        <w:t>.</w:t>
      </w:r>
    </w:p>
    <w:p w:rsidR="00D33A34" w:rsidRDefault="00D33A34" w:rsidP="00D33A34">
      <w:pPr>
        <w:bidi/>
        <w:jc w:val="both"/>
        <w:rPr>
          <w:sz w:val="28"/>
          <w:szCs w:val="28"/>
        </w:rPr>
      </w:pPr>
      <w:r>
        <w:rPr>
          <w:sz w:val="28"/>
          <w:szCs w:val="28"/>
          <w:rtl/>
        </w:rPr>
        <w:t>وعن بعض المالكية أن النواة عند أهل المدينة ربع دينار</w:t>
      </w:r>
      <w:r>
        <w:rPr>
          <w:sz w:val="28"/>
          <w:szCs w:val="28"/>
        </w:rPr>
        <w:t>.</w:t>
      </w:r>
    </w:p>
    <w:p w:rsidR="00D33A34" w:rsidRDefault="00D33A34" w:rsidP="00D33A34">
      <w:pPr>
        <w:bidi/>
        <w:jc w:val="both"/>
        <w:rPr>
          <w:sz w:val="28"/>
          <w:szCs w:val="28"/>
        </w:rPr>
      </w:pPr>
      <w:r>
        <w:rPr>
          <w:sz w:val="28"/>
          <w:szCs w:val="28"/>
          <w:rtl/>
        </w:rPr>
        <w:t>والحديث دليل أنه يدعى للعروس بالبركة وقد نال عبد الرحمن بركة الدعوة النبوية حتى قال: فلقد رأيتني لو رفعت حجراً لرجوت أن أصيب ذهباً أو فضة. رواه البخاري عنه في آخر هذه الرواية وفي قوله</w:t>
      </w:r>
      <w:r>
        <w:rPr>
          <w:sz w:val="28"/>
          <w:szCs w:val="28"/>
        </w:rPr>
        <w:t>:</w:t>
      </w:r>
    </w:p>
    <w:p w:rsidR="00D33A34" w:rsidRDefault="00D33A34" w:rsidP="00D33A34">
      <w:pPr>
        <w:bidi/>
        <w:jc w:val="both"/>
        <w:rPr>
          <w:sz w:val="28"/>
          <w:szCs w:val="28"/>
        </w:rPr>
      </w:pPr>
      <w:r>
        <w:rPr>
          <w:sz w:val="28"/>
          <w:szCs w:val="28"/>
        </w:rPr>
        <w:t>"</w:t>
      </w:r>
      <w:r>
        <w:rPr>
          <w:sz w:val="28"/>
          <w:szCs w:val="28"/>
          <w:rtl/>
        </w:rPr>
        <w:t>أولم ولو بشاة" دليل على وجوب الوليمة في العرس وإليه ذهب الظاهرية قيل: وهو نص الشافعي في الأم ويدل له</w:t>
      </w:r>
      <w:r>
        <w:rPr>
          <w:sz w:val="28"/>
          <w:szCs w:val="28"/>
        </w:rPr>
        <w:t>:</w:t>
      </w:r>
    </w:p>
    <w:p w:rsidR="00D33A34" w:rsidRDefault="00D33A34" w:rsidP="00D33A34">
      <w:pPr>
        <w:bidi/>
        <w:jc w:val="both"/>
        <w:rPr>
          <w:sz w:val="28"/>
          <w:szCs w:val="28"/>
        </w:rPr>
      </w:pPr>
      <w:r>
        <w:rPr>
          <w:sz w:val="28"/>
          <w:szCs w:val="28"/>
          <w:rtl/>
        </w:rPr>
        <w:t>ما أخرجه أحمد من حديث بريدة أنه صَلّى الله عَلَيْهِ وَسَلّم قال لما خطب عليّ فاطمة: "لا بد من وليمة" وسنده لا بأس به وهو يدل على لزوم الوليمة وهو في معنى الوجوب</w:t>
      </w:r>
      <w:r>
        <w:rPr>
          <w:sz w:val="28"/>
          <w:szCs w:val="28"/>
        </w:rPr>
        <w:t>.</w:t>
      </w:r>
    </w:p>
    <w:p w:rsidR="00D33A34" w:rsidRDefault="00D33A34" w:rsidP="00D33A34">
      <w:pPr>
        <w:bidi/>
        <w:jc w:val="both"/>
        <w:rPr>
          <w:sz w:val="28"/>
          <w:szCs w:val="28"/>
        </w:rPr>
      </w:pPr>
      <w:r>
        <w:rPr>
          <w:sz w:val="28"/>
          <w:szCs w:val="28"/>
          <w:rtl/>
        </w:rPr>
        <w:t>وما أخرجه أبو الشيخ والطبراني في الأوسط من حديث أبي هريرة مرفوعاً: "الوليمة حق وسنة فمن دعي ولم يجب فقد عصى" والظاهر من الحق الوجوب</w:t>
      </w:r>
      <w:r>
        <w:rPr>
          <w:sz w:val="28"/>
          <w:szCs w:val="28"/>
        </w:rPr>
        <w:t>.</w:t>
      </w:r>
    </w:p>
    <w:p w:rsidR="00D33A34" w:rsidRDefault="00D33A34" w:rsidP="00D33A34">
      <w:pPr>
        <w:bidi/>
        <w:jc w:val="both"/>
        <w:rPr>
          <w:sz w:val="28"/>
          <w:szCs w:val="28"/>
        </w:rPr>
      </w:pPr>
      <w:r>
        <w:rPr>
          <w:sz w:val="28"/>
          <w:szCs w:val="28"/>
          <w:rtl/>
        </w:rPr>
        <w:t>وقال أحمد: الوليمة سنة</w:t>
      </w:r>
      <w:r>
        <w:rPr>
          <w:sz w:val="28"/>
          <w:szCs w:val="28"/>
        </w:rPr>
        <w:t>.</w:t>
      </w:r>
    </w:p>
    <w:p w:rsidR="00D33A34" w:rsidRDefault="00D33A34" w:rsidP="00D33A34">
      <w:pPr>
        <w:bidi/>
        <w:jc w:val="both"/>
        <w:rPr>
          <w:sz w:val="28"/>
          <w:szCs w:val="28"/>
        </w:rPr>
      </w:pPr>
      <w:r>
        <w:rPr>
          <w:sz w:val="28"/>
          <w:szCs w:val="28"/>
          <w:rtl/>
        </w:rPr>
        <w:t>وقال الجمهور: مندوبة</w:t>
      </w:r>
      <w:r>
        <w:rPr>
          <w:sz w:val="28"/>
          <w:szCs w:val="28"/>
        </w:rPr>
        <w:t>.</w:t>
      </w:r>
    </w:p>
    <w:p w:rsidR="00D33A34" w:rsidRDefault="00D33A34" w:rsidP="00D33A34">
      <w:pPr>
        <w:bidi/>
        <w:jc w:val="both"/>
        <w:rPr>
          <w:sz w:val="28"/>
          <w:szCs w:val="28"/>
        </w:rPr>
      </w:pPr>
      <w:r>
        <w:rPr>
          <w:sz w:val="28"/>
          <w:szCs w:val="28"/>
          <w:rtl/>
        </w:rPr>
        <w:t>وقال ابن بطال: لا أعلم أحداً أوجبها وكأنه لم يعرف الخلاف واستدل على الندبية بما قال الشافعي: لا أعلم أمر بذلك غير عبد الرحمن ولا أعلم أنه صَلّى الله عَلَيْهِ وَسَلّم ترك الوليمة رواه عنه البيهقي فجعل ذلك مستنداً إلى كون الوليمة غير واجبة ولا يخفى ما فيه</w:t>
      </w:r>
      <w:r>
        <w:rPr>
          <w:sz w:val="28"/>
          <w:szCs w:val="28"/>
        </w:rPr>
        <w:t>.</w:t>
      </w:r>
    </w:p>
    <w:p w:rsidR="00D33A34" w:rsidRDefault="00D33A34" w:rsidP="00D33A34">
      <w:pPr>
        <w:bidi/>
        <w:jc w:val="both"/>
        <w:rPr>
          <w:sz w:val="28"/>
          <w:szCs w:val="28"/>
        </w:rPr>
      </w:pPr>
      <w:r>
        <w:rPr>
          <w:sz w:val="28"/>
          <w:szCs w:val="28"/>
          <w:rtl/>
        </w:rPr>
        <w:t>واختلف العلماء في وقت الوليمة هل هي العقد أو عقبه أو عند الدخول وهي أقوال في مذهب المالكية</w:t>
      </w:r>
      <w:r>
        <w:rPr>
          <w:sz w:val="28"/>
          <w:szCs w:val="28"/>
        </w:rPr>
        <w:t>.</w:t>
      </w:r>
    </w:p>
    <w:p w:rsidR="00D33A34" w:rsidRDefault="00D33A34" w:rsidP="00D33A34">
      <w:pPr>
        <w:bidi/>
        <w:jc w:val="both"/>
        <w:rPr>
          <w:sz w:val="28"/>
          <w:szCs w:val="28"/>
        </w:rPr>
      </w:pPr>
      <w:r>
        <w:rPr>
          <w:sz w:val="28"/>
          <w:szCs w:val="28"/>
          <w:rtl/>
        </w:rPr>
        <w:lastRenderedPageBreak/>
        <w:t>ومنهم من قال عند العقد وبعد الدخول</w:t>
      </w:r>
      <w:r>
        <w:rPr>
          <w:sz w:val="28"/>
          <w:szCs w:val="28"/>
        </w:rPr>
        <w:t>.</w:t>
      </w:r>
    </w:p>
    <w:p w:rsidR="00D33A34" w:rsidRDefault="00D33A34" w:rsidP="00D33A34">
      <w:pPr>
        <w:bidi/>
        <w:jc w:val="both"/>
        <w:rPr>
          <w:sz w:val="28"/>
          <w:szCs w:val="28"/>
        </w:rPr>
      </w:pPr>
      <w:r>
        <w:rPr>
          <w:sz w:val="28"/>
          <w:szCs w:val="28"/>
          <w:rtl/>
        </w:rPr>
        <w:t>وصرح الماوردي من الشافعية بأنها عند الدخول قال السبكي: والمنقول من فعل النبي صلى الله عليه وآله وسلم أنها بعد الدخول وكأنه يشير إلى قصة زواج زينب بنت جحش لقول أنس: أصبح ــــ يعني النبي صلى الله عليه وآله وسلم ــــ عروساً بزينب فدعا القوم، وقد ترجم عليه البيهقي "باب وقت الوليمة</w:t>
      </w:r>
      <w:r>
        <w:rPr>
          <w:sz w:val="28"/>
          <w:szCs w:val="28"/>
        </w:rPr>
        <w:t>".</w:t>
      </w:r>
    </w:p>
    <w:p w:rsidR="00D33A34" w:rsidRDefault="00D33A34" w:rsidP="00D33A34">
      <w:pPr>
        <w:bidi/>
        <w:jc w:val="both"/>
        <w:rPr>
          <w:sz w:val="28"/>
          <w:szCs w:val="28"/>
        </w:rPr>
      </w:pPr>
      <w:r>
        <w:rPr>
          <w:sz w:val="28"/>
          <w:szCs w:val="28"/>
          <w:rtl/>
        </w:rPr>
        <w:t>وأما مقدارها فظاهر الحديث أن الشاة أقل ما تجزىء إلا أنه قد ثبت أنه صلى الله عليه وآله وسلم أولم على أم سلمة وغيرها بأقل من شاة وأولم على زينب بشاة</w:t>
      </w:r>
      <w:r>
        <w:rPr>
          <w:sz w:val="28"/>
          <w:szCs w:val="28"/>
        </w:rPr>
        <w:t>.</w:t>
      </w:r>
    </w:p>
    <w:p w:rsidR="00D33A34" w:rsidRDefault="00D33A34" w:rsidP="00D33A34">
      <w:pPr>
        <w:bidi/>
        <w:jc w:val="both"/>
        <w:rPr>
          <w:sz w:val="28"/>
          <w:szCs w:val="28"/>
        </w:rPr>
      </w:pPr>
      <w:r>
        <w:rPr>
          <w:sz w:val="28"/>
          <w:szCs w:val="28"/>
          <w:rtl/>
        </w:rPr>
        <w:t>وقال[اث] أنس[/اث]: لم يولم على غير زينب بأكثر مما أولم عليها</w:t>
      </w:r>
      <w:r>
        <w:rPr>
          <w:sz w:val="28"/>
          <w:szCs w:val="28"/>
        </w:rPr>
        <w:t>.</w:t>
      </w:r>
    </w:p>
    <w:p w:rsidR="00D33A34" w:rsidRDefault="00D33A34" w:rsidP="00D33A34">
      <w:pPr>
        <w:bidi/>
        <w:jc w:val="both"/>
        <w:rPr>
          <w:sz w:val="28"/>
          <w:szCs w:val="28"/>
        </w:rPr>
      </w:pPr>
      <w:r>
        <w:rPr>
          <w:sz w:val="28"/>
          <w:szCs w:val="28"/>
          <w:rtl/>
        </w:rPr>
        <w:t>إلا أنه أولم على ميمونة بنت الحارث لما تزوجها بمكة عام القضية ــــ وطلب من أهل مكة أن يحضروا فامتنعوا ــــ بأكثر من وليمته على زينب وكأن أنساً يريد أنه وقع في وليمة زينب بالشاة من البركة في الطعام ما لم يقع في غيرها فإنه أشبع الناس خبزاً ولحماً فكأن المراد</w:t>
      </w:r>
      <w:r>
        <w:rPr>
          <w:sz w:val="28"/>
          <w:szCs w:val="28"/>
        </w:rPr>
        <w:t xml:space="preserve"> </w:t>
      </w:r>
      <w:r>
        <w:rPr>
          <w:sz w:val="28"/>
          <w:szCs w:val="28"/>
          <w:rtl/>
        </w:rPr>
        <w:t>لم يشبع أحداً خبزاً ولحماً في وليمة من ولائمه صلى الله عليه وآله وسلم أكثر مما وقع في وليمة زينب رضي الله عنها</w:t>
      </w:r>
      <w:r>
        <w:rPr>
          <w:sz w:val="28"/>
          <w:szCs w:val="28"/>
        </w:rPr>
        <w:t>.</w:t>
      </w:r>
    </w:p>
    <w:p w:rsidR="00D33A34" w:rsidRDefault="00D33A34" w:rsidP="00D33A34">
      <w:pPr>
        <w:bidi/>
        <w:jc w:val="both"/>
        <w:rPr>
          <w:sz w:val="28"/>
          <w:szCs w:val="28"/>
        </w:rPr>
      </w:pPr>
      <w:r>
        <w:rPr>
          <w:sz w:val="28"/>
          <w:szCs w:val="28"/>
          <w:rtl/>
        </w:rPr>
        <w:t>وَعَنِ ابنِ عُمَرَ رضيَ اللَّهُ عنهما قالَ: قالَ رسولُ الله صَلّى الله عَلَيْهِ وَسَلّم: "إذا دُعِي أحَدُكُمْ إلى وَلِيمَةٍ فَلْيَأتهَا" مُتّفقٌ عَلَيْهِ، ولمُسْلِمٍ: "إذا دَعَا أَحَدُكُمْ أَخَاهُ فَلْيُجِبْ عُرْساً كانَ أَوْ نَحْوَهُ</w:t>
      </w:r>
      <w:r>
        <w:rPr>
          <w:sz w:val="28"/>
          <w:szCs w:val="28"/>
        </w:rPr>
        <w:t>".</w:t>
      </w:r>
    </w:p>
    <w:p w:rsidR="00D33A34" w:rsidRDefault="00D33A34" w:rsidP="00D33A34">
      <w:pPr>
        <w:bidi/>
        <w:jc w:val="both"/>
        <w:rPr>
          <w:sz w:val="28"/>
          <w:szCs w:val="28"/>
        </w:rPr>
      </w:pPr>
      <w:r>
        <w:rPr>
          <w:sz w:val="28"/>
          <w:szCs w:val="28"/>
        </w:rPr>
        <w:t>(</w:t>
      </w:r>
      <w:r>
        <w:rPr>
          <w:sz w:val="28"/>
          <w:szCs w:val="28"/>
          <w:rtl/>
        </w:rPr>
        <w:t>وَعَنِ ابنِ عُمَرَ رضيَ اللَّهُ عنهما قالَ: قالَ رسولُ الله صَلّى الله عَلَيْهِ وَسَلّم: "إذا دُعِي أحَدُكُمْ إلى وَلِيمَةٍ فَلْيَأتهَا" مُتّفقٌ عَلَيْهِ، ولمُسْلِمٍ) أي: عن ابن عمر مرفوعاً: (إذا دَعَا أَحَدُكُمْ أَخَاهُ فَلْيُجِبْ عُرْساً كانَ أَوْ نَحْوَهُ</w:t>
      </w:r>
      <w:r>
        <w:rPr>
          <w:sz w:val="28"/>
          <w:szCs w:val="28"/>
        </w:rPr>
        <w:t>).</w:t>
      </w:r>
    </w:p>
    <w:p w:rsidR="00D33A34" w:rsidRDefault="00D33A34" w:rsidP="00D33A34">
      <w:pPr>
        <w:bidi/>
        <w:jc w:val="both"/>
        <w:rPr>
          <w:sz w:val="28"/>
          <w:szCs w:val="28"/>
        </w:rPr>
      </w:pPr>
      <w:r>
        <w:rPr>
          <w:sz w:val="28"/>
          <w:szCs w:val="28"/>
          <w:rtl/>
        </w:rPr>
        <w:t>الحديث الأول دال على وجوب الإجابة إلى الوليمة والثاني دال على وجوبها إلى كل دعوة ولا تعارض بين الروايتين وإن كانا عن راو واحد</w:t>
      </w:r>
      <w:r>
        <w:rPr>
          <w:sz w:val="28"/>
          <w:szCs w:val="28"/>
        </w:rPr>
        <w:t>.</w:t>
      </w:r>
    </w:p>
    <w:p w:rsidR="00D33A34" w:rsidRDefault="00D33A34" w:rsidP="00D33A34">
      <w:pPr>
        <w:bidi/>
        <w:jc w:val="both"/>
        <w:rPr>
          <w:sz w:val="28"/>
          <w:szCs w:val="28"/>
        </w:rPr>
      </w:pPr>
      <w:r>
        <w:rPr>
          <w:sz w:val="28"/>
          <w:szCs w:val="28"/>
          <w:rtl/>
        </w:rPr>
        <w:t>وقد أخذت الظاهرية وبعض الشافعية بظاهره فقالوا: تجب الإجابة إلى الدعوة مطلقاً</w:t>
      </w:r>
      <w:r>
        <w:rPr>
          <w:sz w:val="28"/>
          <w:szCs w:val="28"/>
        </w:rPr>
        <w:t>.</w:t>
      </w:r>
    </w:p>
    <w:p w:rsidR="00D33A34" w:rsidRDefault="00D33A34" w:rsidP="00D33A34">
      <w:pPr>
        <w:bidi/>
        <w:jc w:val="both"/>
        <w:rPr>
          <w:sz w:val="28"/>
          <w:szCs w:val="28"/>
        </w:rPr>
      </w:pPr>
      <w:r>
        <w:rPr>
          <w:sz w:val="28"/>
          <w:szCs w:val="28"/>
          <w:rtl/>
        </w:rPr>
        <w:t>وزعم ابن حزم أنه قول جمهور الصحابة والتابعين</w:t>
      </w:r>
      <w:r>
        <w:rPr>
          <w:sz w:val="28"/>
          <w:szCs w:val="28"/>
        </w:rPr>
        <w:t>.</w:t>
      </w:r>
    </w:p>
    <w:p w:rsidR="00D33A34" w:rsidRDefault="00D33A34" w:rsidP="00D33A34">
      <w:pPr>
        <w:bidi/>
        <w:jc w:val="both"/>
        <w:rPr>
          <w:sz w:val="28"/>
          <w:szCs w:val="28"/>
        </w:rPr>
      </w:pPr>
      <w:r>
        <w:rPr>
          <w:sz w:val="28"/>
          <w:szCs w:val="28"/>
          <w:rtl/>
        </w:rPr>
        <w:t>ومنهم من فرق بين وليمة العرس وغيرها فنقل ابن عبد البر وعياض والنووي الاتفاق على وجوب إجابة وليمة العرس وصرح جمهور الشافعية والحنابلة بأنها فرض عين ونص عليه مالك</w:t>
      </w:r>
      <w:r>
        <w:rPr>
          <w:sz w:val="28"/>
          <w:szCs w:val="28"/>
        </w:rPr>
        <w:t>.</w:t>
      </w:r>
    </w:p>
    <w:p w:rsidR="00D33A34" w:rsidRDefault="00D33A34" w:rsidP="00D33A34">
      <w:pPr>
        <w:bidi/>
        <w:jc w:val="both"/>
        <w:rPr>
          <w:sz w:val="28"/>
          <w:szCs w:val="28"/>
        </w:rPr>
      </w:pPr>
      <w:r>
        <w:rPr>
          <w:sz w:val="28"/>
          <w:szCs w:val="28"/>
          <w:rtl/>
        </w:rPr>
        <w:t>وعن البعض فرض كفاية وفي كلام الشافعي ما يدل على وجوب الإجابة في وليمة العرس وعدم الرخصة في غيرها فإنه قال: إتيان دعوة الوليمة حق والوليمة التي تعرف وليمة العرس وكل دعوة دعي إليها رجل وليمة فلا أرخص لأحد في تركها ولو تركها لم يتبين أنه عاص كما تبين لي في وليمة العرس</w:t>
      </w:r>
      <w:r>
        <w:rPr>
          <w:sz w:val="28"/>
          <w:szCs w:val="28"/>
        </w:rPr>
        <w:t>.</w:t>
      </w:r>
    </w:p>
    <w:p w:rsidR="00D33A34" w:rsidRDefault="00D33A34" w:rsidP="00D33A34">
      <w:pPr>
        <w:bidi/>
        <w:jc w:val="both"/>
        <w:rPr>
          <w:sz w:val="28"/>
          <w:szCs w:val="28"/>
        </w:rPr>
      </w:pPr>
      <w:r>
        <w:rPr>
          <w:sz w:val="28"/>
          <w:szCs w:val="28"/>
          <w:rtl/>
        </w:rPr>
        <w:t>وفي البحر للمهدي حكاية إجماع العترة على عدم وجوب الإجابة في الولائم كلها</w:t>
      </w:r>
      <w:r>
        <w:rPr>
          <w:sz w:val="28"/>
          <w:szCs w:val="28"/>
        </w:rPr>
        <w:t>.</w:t>
      </w:r>
    </w:p>
    <w:p w:rsidR="00D33A34" w:rsidRDefault="00D33A34" w:rsidP="00D33A34">
      <w:pPr>
        <w:bidi/>
        <w:jc w:val="both"/>
        <w:rPr>
          <w:sz w:val="28"/>
          <w:szCs w:val="28"/>
        </w:rPr>
      </w:pPr>
      <w:r>
        <w:rPr>
          <w:sz w:val="28"/>
          <w:szCs w:val="28"/>
          <w:rtl/>
        </w:rPr>
        <w:t>هذا وعلى القول بالوجوب فقد قال ابن دقيق العيد في شرح الإلمام</w:t>
      </w:r>
      <w:r>
        <w:rPr>
          <w:sz w:val="28"/>
          <w:szCs w:val="28"/>
        </w:rPr>
        <w:t>:</w:t>
      </w:r>
    </w:p>
    <w:p w:rsidR="00D33A34" w:rsidRDefault="00D33A34" w:rsidP="00D33A34">
      <w:pPr>
        <w:bidi/>
        <w:jc w:val="both"/>
        <w:rPr>
          <w:sz w:val="28"/>
          <w:szCs w:val="28"/>
        </w:rPr>
      </w:pPr>
      <w:r>
        <w:rPr>
          <w:sz w:val="28"/>
          <w:szCs w:val="28"/>
          <w:rtl/>
        </w:rPr>
        <w:t>وقد يسوغ ترك الإجابة لأعذار: منها أن يكون في الطعام شبهة أو يخص بها الأغنياء أو يكون هناك من يتأذى بحضوره معه أو لا يليق لمجالسته أو يدعوه لخوف شره أو لطمع في جاهه أو ليعاونه على باطل أو يكون هناك منكر من خمر أو لهو أو فراش حرير أو ستر لجدران البيت أو صورة</w:t>
      </w:r>
      <w:r>
        <w:rPr>
          <w:sz w:val="28"/>
          <w:szCs w:val="28"/>
        </w:rPr>
        <w:t xml:space="preserve"> </w:t>
      </w:r>
      <w:r>
        <w:rPr>
          <w:sz w:val="28"/>
          <w:szCs w:val="28"/>
          <w:rtl/>
        </w:rPr>
        <w:t>في البيت أو يعتذر إلى الداعي فيتركه أو كانت في الثالث كما يأتي فهذه الأعذار ونحوها في تركها على القول بالوجوب وعلى القول بالندب بالأولى</w:t>
      </w:r>
      <w:r>
        <w:rPr>
          <w:sz w:val="28"/>
          <w:szCs w:val="28"/>
        </w:rPr>
        <w:t>.</w:t>
      </w:r>
    </w:p>
    <w:p w:rsidR="00D33A34" w:rsidRDefault="00D33A34" w:rsidP="00D33A34">
      <w:pPr>
        <w:bidi/>
        <w:jc w:val="both"/>
        <w:rPr>
          <w:sz w:val="28"/>
          <w:szCs w:val="28"/>
        </w:rPr>
      </w:pPr>
      <w:r>
        <w:rPr>
          <w:sz w:val="28"/>
          <w:szCs w:val="28"/>
          <w:rtl/>
        </w:rPr>
        <w:t>وهذا مأخوذ مما علم من الشريعة ومن قضايا وقعت للصحابة كما في البخاري أن أبا أيوب دعاه ابن عمر فرأى في البيت ستراً على الجدران فقال ابن عمر: غلبنا عليه النساء فقال: من كنت أخشى عليه فلم أكن أخشى عليك والله لا أطعم لك طعاماً فرجع، أخرجه البخاري تعليقاً ووصله أحمد ومسدّد في مسنده</w:t>
      </w:r>
      <w:r>
        <w:rPr>
          <w:sz w:val="28"/>
          <w:szCs w:val="28"/>
        </w:rPr>
        <w:t>.</w:t>
      </w:r>
    </w:p>
    <w:p w:rsidR="00D33A34" w:rsidRDefault="00D33A34" w:rsidP="00D33A34">
      <w:pPr>
        <w:bidi/>
        <w:jc w:val="both"/>
        <w:rPr>
          <w:sz w:val="28"/>
          <w:szCs w:val="28"/>
        </w:rPr>
      </w:pPr>
      <w:r>
        <w:rPr>
          <w:sz w:val="28"/>
          <w:szCs w:val="28"/>
          <w:rtl/>
        </w:rPr>
        <w:t>وأخرج الطبراني عن سالم بن عبد الله بن عمر قال: عرست في عهد أبي فأذنا الناس فكان أبو أيوب فيمن أذنا وقد ستروا بيتي ببجاد أخضر فأقبل أبو أيوب فاطلع فرآه فقال: يا عبد الله أتسترون الجدر فقال أبي واستحى: غلبنا عليه النساء يا أبا أيوب فقال: من خشيت أن تغلبه النساء فذكروه</w:t>
      </w:r>
      <w:r>
        <w:rPr>
          <w:sz w:val="28"/>
          <w:szCs w:val="28"/>
        </w:rPr>
        <w:t>.</w:t>
      </w:r>
    </w:p>
    <w:p w:rsidR="00D33A34" w:rsidRDefault="00D33A34" w:rsidP="00D33A34">
      <w:pPr>
        <w:bidi/>
        <w:jc w:val="both"/>
        <w:rPr>
          <w:sz w:val="28"/>
          <w:szCs w:val="28"/>
        </w:rPr>
      </w:pPr>
      <w:r>
        <w:rPr>
          <w:sz w:val="28"/>
          <w:szCs w:val="28"/>
          <w:rtl/>
        </w:rPr>
        <w:t>وفي رواية: فأقبل أصحاب النبي صلى الله عليه وآله وسلم يدخلون الأوّل فالأوّل حتى أقبل أبو أيوب وفيه</w:t>
      </w:r>
      <w:r>
        <w:rPr>
          <w:sz w:val="28"/>
          <w:szCs w:val="28"/>
        </w:rPr>
        <w:t>:</w:t>
      </w:r>
    </w:p>
    <w:p w:rsidR="00D33A34" w:rsidRDefault="00D33A34" w:rsidP="00D33A34">
      <w:pPr>
        <w:bidi/>
        <w:jc w:val="both"/>
        <w:rPr>
          <w:sz w:val="28"/>
          <w:szCs w:val="28"/>
        </w:rPr>
      </w:pPr>
      <w:r>
        <w:rPr>
          <w:sz w:val="28"/>
          <w:szCs w:val="28"/>
          <w:rtl/>
        </w:rPr>
        <w:t>فقال عبد الله: أقسمت عليك لترجعن فقال: وأنا أعزم على نفسي أن لا أدخل يومي هذا ثم انصرف</w:t>
      </w:r>
      <w:r>
        <w:rPr>
          <w:sz w:val="28"/>
          <w:szCs w:val="28"/>
        </w:rPr>
        <w:t>.</w:t>
      </w:r>
    </w:p>
    <w:p w:rsidR="00D33A34" w:rsidRDefault="00D33A34" w:rsidP="00D33A34">
      <w:pPr>
        <w:bidi/>
        <w:jc w:val="both"/>
        <w:rPr>
          <w:sz w:val="28"/>
          <w:szCs w:val="28"/>
        </w:rPr>
      </w:pPr>
      <w:r>
        <w:rPr>
          <w:sz w:val="28"/>
          <w:szCs w:val="28"/>
          <w:rtl/>
        </w:rPr>
        <w:t>وأخرج أحمد في كتاب الزهد: أنّ رجلاً دعا ابن عمر إلى عرس فإذا بيته قد ستر بالكرور فقال ابن عمر: يا فلان متى تحوّلت الكعبة في بيتك ثم قال لنفر معه من أصحاب محمد صَلّى الله عَلَيْهِ وَسَلّم: ليهتك كل رجل ما يليه، والحديث وما قبله دليل على تحريم ستر الجدران</w:t>
      </w:r>
      <w:r>
        <w:rPr>
          <w:sz w:val="28"/>
          <w:szCs w:val="28"/>
        </w:rPr>
        <w:t>.</w:t>
      </w:r>
    </w:p>
    <w:p w:rsidR="00D33A34" w:rsidRDefault="00D33A34" w:rsidP="00D33A34">
      <w:pPr>
        <w:bidi/>
        <w:jc w:val="both"/>
        <w:rPr>
          <w:sz w:val="28"/>
          <w:szCs w:val="28"/>
        </w:rPr>
      </w:pPr>
      <w:r>
        <w:rPr>
          <w:sz w:val="28"/>
          <w:szCs w:val="28"/>
          <w:rtl/>
        </w:rPr>
        <w:t>وقد أخرج أبو داود وغيره من حديث ابن عباس مرفوعاً: "لا تستروا الجدر بالثياب" وفيه ضعف وله شاهد، وأخرج البيهقي وغيره من حديث سلمان موقوفاً أنه أنكر ستر البيت فقال: محموم بيتكم أو تحوّلت الكعبة؟ ثم قال: لا أدخله حتى يهتك</w:t>
      </w:r>
      <w:r>
        <w:rPr>
          <w:sz w:val="28"/>
          <w:szCs w:val="28"/>
        </w:rPr>
        <w:t>.</w:t>
      </w:r>
    </w:p>
    <w:p w:rsidR="00D33A34" w:rsidRDefault="00D33A34" w:rsidP="00D33A34">
      <w:pPr>
        <w:bidi/>
        <w:jc w:val="both"/>
        <w:rPr>
          <w:sz w:val="28"/>
          <w:szCs w:val="28"/>
        </w:rPr>
      </w:pPr>
      <w:r>
        <w:rPr>
          <w:sz w:val="28"/>
          <w:szCs w:val="28"/>
          <w:rtl/>
        </w:rPr>
        <w:t>والمسألة فيها خلاف: جزم جماعة بالتحريم لستر الجدار وجمهور الشافعية على أنه مكروه</w:t>
      </w:r>
      <w:r>
        <w:rPr>
          <w:sz w:val="28"/>
          <w:szCs w:val="28"/>
        </w:rPr>
        <w:t>.</w:t>
      </w:r>
    </w:p>
    <w:p w:rsidR="00D33A34" w:rsidRDefault="00D33A34" w:rsidP="00D33A34">
      <w:pPr>
        <w:bidi/>
        <w:jc w:val="both"/>
        <w:rPr>
          <w:sz w:val="28"/>
          <w:szCs w:val="28"/>
        </w:rPr>
      </w:pPr>
      <w:r>
        <w:rPr>
          <w:sz w:val="28"/>
          <w:szCs w:val="28"/>
          <w:rtl/>
        </w:rPr>
        <w:lastRenderedPageBreak/>
        <w:t>وقد أخرج مسلم أنه صلى الله عليه وآله وسلم قال: "إنّ الله لم يأمرنا أن نكسو الحجارة والطين" وجذب الستر حتى هتكه في قصة معروفة: وقد كنا كتبنا في هذا رسالة جواب سؤال في مدّة قديمة</w:t>
      </w:r>
      <w:r>
        <w:rPr>
          <w:sz w:val="28"/>
          <w:szCs w:val="28"/>
        </w:rPr>
        <w:t>.</w:t>
      </w:r>
    </w:p>
    <w:p w:rsidR="00D33A34" w:rsidRDefault="00D33A34" w:rsidP="00D33A34">
      <w:pPr>
        <w:bidi/>
        <w:jc w:val="both"/>
        <w:rPr>
          <w:sz w:val="28"/>
          <w:szCs w:val="28"/>
        </w:rPr>
      </w:pPr>
      <w:r>
        <w:rPr>
          <w:sz w:val="28"/>
          <w:szCs w:val="28"/>
          <w:rtl/>
        </w:rPr>
        <w:t>وقد أخرج الطبراني في الأوسط من حديث عمران بن حصين نهى رسول الله صَلّى الله عَلَيْهِ وَسَلّم عن إجابة طعام الفاسقين</w:t>
      </w:r>
      <w:r>
        <w:rPr>
          <w:sz w:val="28"/>
          <w:szCs w:val="28"/>
        </w:rPr>
        <w:t>.</w:t>
      </w:r>
    </w:p>
    <w:p w:rsidR="00D33A34" w:rsidRDefault="00D33A34" w:rsidP="00D33A34">
      <w:pPr>
        <w:bidi/>
        <w:jc w:val="both"/>
        <w:rPr>
          <w:sz w:val="28"/>
          <w:szCs w:val="28"/>
        </w:rPr>
      </w:pPr>
      <w:r>
        <w:rPr>
          <w:sz w:val="28"/>
          <w:szCs w:val="28"/>
          <w:rtl/>
        </w:rPr>
        <w:t>وأخرج النسائي من حديث جابر مرفوعاً: "من كان يؤمن بالله واليوم الآخر فلا يقعد على مائدة يدار عليها الخمر" وإسناده جيد وأخرجه الترمذي من وجه آخر عن جابر وفيه ضعف وأخرجه أحمد من حديث عمر</w:t>
      </w:r>
      <w:r>
        <w:rPr>
          <w:sz w:val="28"/>
          <w:szCs w:val="28"/>
        </w:rPr>
        <w:t>.</w:t>
      </w:r>
    </w:p>
    <w:p w:rsidR="00D33A34" w:rsidRDefault="00D33A34" w:rsidP="00D33A34">
      <w:pPr>
        <w:bidi/>
        <w:jc w:val="both"/>
        <w:rPr>
          <w:sz w:val="28"/>
          <w:szCs w:val="28"/>
        </w:rPr>
      </w:pPr>
      <w:r>
        <w:rPr>
          <w:sz w:val="28"/>
          <w:szCs w:val="28"/>
          <w:rtl/>
        </w:rPr>
        <w:t>وبالجملة الدعوة مقتضية للإجابة وحصول المنكر مانع عنها فتعارض المانع والمقتضي والحكم للمانع</w:t>
      </w:r>
      <w:r>
        <w:rPr>
          <w:sz w:val="28"/>
          <w:szCs w:val="28"/>
        </w:rPr>
        <w:t>.</w:t>
      </w:r>
    </w:p>
    <w:p w:rsidR="00D33A34" w:rsidRDefault="00D33A34" w:rsidP="00D33A34">
      <w:pPr>
        <w:bidi/>
        <w:jc w:val="both"/>
        <w:rPr>
          <w:sz w:val="28"/>
          <w:szCs w:val="28"/>
        </w:rPr>
      </w:pPr>
      <w:r>
        <w:rPr>
          <w:sz w:val="28"/>
          <w:szCs w:val="28"/>
          <w:rtl/>
        </w:rPr>
        <w:t>وَعَنْ أبي هُرَيْرةَ رضي اللَّهُ عنهُ قالَ: قالَ رسُولُ الله صَلّى الله عَلَيْهِ وَسَلّم: "شَرُّ الطّعامِ طَعامُ الْوليمَةِ يُمْنَعُها مَنْ يأتيِها ويُدْعَى إليْهَا مَنْ يَأبَاهَا، وَمَنْ لَمْ يَجِبِ الدَّعْوَةَ فَقَدْ عصى الله وَرَسُولَهُ" أَخْرَجَهُ مُسْلِمٌ</w:t>
      </w:r>
      <w:r>
        <w:rPr>
          <w:sz w:val="28"/>
          <w:szCs w:val="28"/>
        </w:rPr>
        <w:t>.</w:t>
      </w:r>
    </w:p>
    <w:p w:rsidR="00D33A34" w:rsidRDefault="00D33A34" w:rsidP="00D33A34">
      <w:pPr>
        <w:bidi/>
        <w:jc w:val="both"/>
        <w:rPr>
          <w:sz w:val="28"/>
          <w:szCs w:val="28"/>
        </w:rPr>
      </w:pPr>
      <w:r>
        <w:rPr>
          <w:sz w:val="28"/>
          <w:szCs w:val="28"/>
        </w:rPr>
        <w:t>(</w:t>
      </w:r>
      <w:r>
        <w:rPr>
          <w:sz w:val="28"/>
          <w:szCs w:val="28"/>
          <w:rtl/>
        </w:rPr>
        <w:t>وعن أبي هريرة رضي الله عنه قال: قال رسول الله صلى الله عليه وآله وسلم: "شَرُّ الطّعَامِ طَعَامُ الْولِيمَةِ يُمْنَعُها مَن يأتِيها) وهم الفقراء كما يدل له حديث ابن عباس عند الطبراني: "بئس الطعام طعام الوليمة يدعى إليها الشبعان ويمنع عنها الجيعان" اهـ فلو شملت الدعوة الفريقين زالت الشرية عنها (ويُدْعَى إليْهَا مَنْ يَأبَاهَا) يعني الأغنياء (ومَنْ لَمْ يُجِبِ الدَّعْوَةَ فَقَدْ عصى اللَّهَ وَرَسُولَهُ" أخرجه مسلم</w:t>
      </w:r>
      <w:r>
        <w:rPr>
          <w:sz w:val="28"/>
          <w:szCs w:val="28"/>
        </w:rPr>
        <w:t>).</w:t>
      </w:r>
    </w:p>
    <w:p w:rsidR="00D33A34" w:rsidRDefault="00D33A34" w:rsidP="00D33A34">
      <w:pPr>
        <w:bidi/>
        <w:jc w:val="both"/>
        <w:rPr>
          <w:sz w:val="28"/>
          <w:szCs w:val="28"/>
        </w:rPr>
      </w:pPr>
      <w:r>
        <w:rPr>
          <w:sz w:val="28"/>
          <w:szCs w:val="28"/>
          <w:rtl/>
        </w:rPr>
        <w:t>المراد من الوليمة وليمة العرس لما تقدم قريباً من أنها إذا أطلقت من غير تقييد انصرفت إلى وليمة العرس وشرية طعامها قد بين وجهه</w:t>
      </w:r>
      <w:r>
        <w:rPr>
          <w:sz w:val="28"/>
          <w:szCs w:val="28"/>
        </w:rPr>
        <w:t>.</w:t>
      </w:r>
    </w:p>
    <w:p w:rsidR="00D33A34" w:rsidRDefault="00D33A34" w:rsidP="00D33A34">
      <w:pPr>
        <w:bidi/>
        <w:jc w:val="both"/>
        <w:rPr>
          <w:sz w:val="28"/>
          <w:szCs w:val="28"/>
        </w:rPr>
      </w:pPr>
      <w:r>
        <w:rPr>
          <w:sz w:val="28"/>
          <w:szCs w:val="28"/>
          <w:rtl/>
        </w:rPr>
        <w:t>قوله: يدعى إليها من يأباها فإنها جملة مستأنفة بيان لوجهة شرية الطعام</w:t>
      </w:r>
      <w:r>
        <w:rPr>
          <w:sz w:val="28"/>
          <w:szCs w:val="28"/>
        </w:rPr>
        <w:t>.</w:t>
      </w:r>
    </w:p>
    <w:p w:rsidR="00D33A34" w:rsidRDefault="00D33A34" w:rsidP="00D33A34">
      <w:pPr>
        <w:bidi/>
        <w:jc w:val="both"/>
        <w:rPr>
          <w:sz w:val="28"/>
          <w:szCs w:val="28"/>
        </w:rPr>
      </w:pPr>
      <w:r>
        <w:rPr>
          <w:sz w:val="28"/>
          <w:szCs w:val="28"/>
          <w:rtl/>
        </w:rPr>
        <w:t>والحديث دليل على أنه يجب على من يدعى الإجابة ولو كانت إلى شر طعام وأنه يعصي الله ورسوله من لم يجب وتقدّم الكلام على ذلك</w:t>
      </w:r>
      <w:r>
        <w:rPr>
          <w:sz w:val="28"/>
          <w:szCs w:val="28"/>
        </w:rPr>
        <w:t>.</w:t>
      </w:r>
    </w:p>
    <w:p w:rsidR="00D33A34" w:rsidRDefault="00D33A34" w:rsidP="00D33A34">
      <w:pPr>
        <w:bidi/>
        <w:jc w:val="both"/>
        <w:rPr>
          <w:sz w:val="28"/>
          <w:szCs w:val="28"/>
        </w:rPr>
      </w:pPr>
      <w:r>
        <w:rPr>
          <w:sz w:val="28"/>
          <w:szCs w:val="28"/>
          <w:rtl/>
        </w:rPr>
        <w:t>وَعَنْهُ رَضِيَ الله عنهُ قالَ: قالَ رسول الله صَلّى الله عَلَيْهِ وَسَلّم: "إذا دُعِيَ أحَدُكُمْ فَلْيَجِبْ، فإنْ كانَ صائماً فَلْيُصَلِّ، وَإِنْ كانَ مُفْطِراً فَلْيَطْعَمْ" أخْرَجَهُ مُسْلِمٌ أَيْضاً، وَلَهُ مِنْ حديثِ جابرٍ نَحْوَهُ وَقَالَ: "إنْ شاءَ طَعِمَ وَإنْ شَاءَ تَرَكَ</w:t>
      </w:r>
      <w:r>
        <w:rPr>
          <w:sz w:val="28"/>
          <w:szCs w:val="28"/>
        </w:rPr>
        <w:t>".</w:t>
      </w:r>
    </w:p>
    <w:p w:rsidR="00D33A34" w:rsidRDefault="00D33A34" w:rsidP="00D33A34">
      <w:pPr>
        <w:bidi/>
        <w:jc w:val="both"/>
        <w:rPr>
          <w:sz w:val="28"/>
          <w:szCs w:val="28"/>
        </w:rPr>
      </w:pPr>
      <w:r>
        <w:rPr>
          <w:sz w:val="28"/>
          <w:szCs w:val="28"/>
        </w:rPr>
        <w:t>(</w:t>
      </w:r>
      <w:r>
        <w:rPr>
          <w:sz w:val="28"/>
          <w:szCs w:val="28"/>
          <w:rtl/>
        </w:rPr>
        <w:t>وعنه) أي أبي هريرة (قال: قال رسول الله صَلّى الله عَلَيْهِ وَسَلّم: "إذَا دُعِيَ أَحَدُكُمْ فَلْيُجِبْ فإنْ كانَ صائِماً فلْيُصَلِّ وإنْ كانَ مُفْطِراً فلْيَطْعَمْ" أخرجه مسلم</w:t>
      </w:r>
      <w:r>
        <w:rPr>
          <w:sz w:val="28"/>
          <w:szCs w:val="28"/>
        </w:rPr>
        <w:t>).</w:t>
      </w:r>
    </w:p>
    <w:p w:rsidR="00D33A34" w:rsidRDefault="00D33A34" w:rsidP="00D33A34">
      <w:pPr>
        <w:bidi/>
        <w:jc w:val="both"/>
        <w:rPr>
          <w:sz w:val="28"/>
          <w:szCs w:val="28"/>
        </w:rPr>
      </w:pPr>
      <w:r>
        <w:rPr>
          <w:sz w:val="28"/>
          <w:szCs w:val="28"/>
          <w:rtl/>
        </w:rPr>
        <w:t>فيه دليل على أنه يجب على من كان صائماً أن لا يعتذر بالصوم ثم إنه قد اختلف في المراد من الصلاة</w:t>
      </w:r>
      <w:r>
        <w:rPr>
          <w:sz w:val="28"/>
          <w:szCs w:val="28"/>
        </w:rPr>
        <w:t>.</w:t>
      </w:r>
    </w:p>
    <w:p w:rsidR="00D33A34" w:rsidRDefault="00D33A34" w:rsidP="00D33A34">
      <w:pPr>
        <w:bidi/>
        <w:jc w:val="both"/>
        <w:rPr>
          <w:sz w:val="28"/>
          <w:szCs w:val="28"/>
        </w:rPr>
      </w:pPr>
      <w:r>
        <w:rPr>
          <w:sz w:val="28"/>
          <w:szCs w:val="28"/>
          <w:rtl/>
        </w:rPr>
        <w:t>فقال الجمهور: المراد فليدع لأهل الطعام بالمغفرة والبركة وقيل: المراد بالصلاة المعروفة أي يشتغل بالصلاة ليحصل فضلها وينال بركتها أهل الطعام والحاضرون وظاهره أنه لا يلزمه الإفطار ليجيب</w:t>
      </w:r>
      <w:r>
        <w:rPr>
          <w:sz w:val="28"/>
          <w:szCs w:val="28"/>
        </w:rPr>
        <w:t>.</w:t>
      </w:r>
    </w:p>
    <w:p w:rsidR="00D33A34" w:rsidRDefault="00D33A34" w:rsidP="00D33A34">
      <w:pPr>
        <w:bidi/>
        <w:jc w:val="both"/>
        <w:rPr>
          <w:sz w:val="28"/>
          <w:szCs w:val="28"/>
        </w:rPr>
      </w:pPr>
      <w:r>
        <w:rPr>
          <w:sz w:val="28"/>
          <w:szCs w:val="28"/>
          <w:rtl/>
        </w:rPr>
        <w:t>فإن كان صومه فرضاً فلا خلاف أنه يحرم عليه الإفطار وإن كان نفلاً جاز له</w:t>
      </w:r>
      <w:r>
        <w:rPr>
          <w:sz w:val="28"/>
          <w:szCs w:val="28"/>
        </w:rPr>
        <w:t>.</w:t>
      </w:r>
    </w:p>
    <w:p w:rsidR="00D33A34" w:rsidRDefault="00D33A34" w:rsidP="00D33A34">
      <w:pPr>
        <w:bidi/>
        <w:jc w:val="both"/>
        <w:rPr>
          <w:sz w:val="28"/>
          <w:szCs w:val="28"/>
        </w:rPr>
      </w:pPr>
      <w:r>
        <w:rPr>
          <w:sz w:val="28"/>
          <w:szCs w:val="28"/>
          <w:rtl/>
        </w:rPr>
        <w:t>وظاهر قوله: فليطعم وجوب الأكل وقد اختلف العلماء في ذلك والأصح عند الشافعية أنه لا يجب الأكل في طعام الوليمة ولا غيرها وقيل: يجب لظاهر الأمر وأقله لقمة ولا تجب الزيادة</w:t>
      </w:r>
      <w:r>
        <w:rPr>
          <w:sz w:val="28"/>
          <w:szCs w:val="28"/>
        </w:rPr>
        <w:t>.</w:t>
      </w:r>
    </w:p>
    <w:p w:rsidR="00D33A34" w:rsidRDefault="00D33A34" w:rsidP="00D33A34">
      <w:pPr>
        <w:bidi/>
        <w:jc w:val="both"/>
        <w:rPr>
          <w:sz w:val="28"/>
          <w:szCs w:val="28"/>
        </w:rPr>
      </w:pPr>
      <w:r>
        <w:rPr>
          <w:sz w:val="28"/>
          <w:szCs w:val="28"/>
          <w:rtl/>
        </w:rPr>
        <w:t>وقال من لم يوجب الأكل: الأمر للندب والقرينة الصارفة إليه قوله: (وله) أي (من حديث جابر رضي الله عنه نحوه وقال: "فإنّ شَاءَ طَعِمَ وإن شَاءَ تَرَكَ") فإنه خيّرَه والتخيير دليل على عدم الوجوب للأكل ولذلك أورده المصنف عقيب حديث أبي هريرة</w:t>
      </w:r>
      <w:r>
        <w:rPr>
          <w:sz w:val="28"/>
          <w:szCs w:val="28"/>
        </w:rPr>
        <w:t>.</w:t>
      </w:r>
    </w:p>
    <w:p w:rsidR="00D33A34" w:rsidRDefault="00D33A34" w:rsidP="00D33A34">
      <w:pPr>
        <w:bidi/>
        <w:jc w:val="both"/>
        <w:rPr>
          <w:sz w:val="28"/>
          <w:szCs w:val="28"/>
        </w:rPr>
      </w:pPr>
      <w:r>
        <w:rPr>
          <w:sz w:val="28"/>
          <w:szCs w:val="28"/>
          <w:rtl/>
        </w:rPr>
        <w:t>وَعَنِ ابنِ مَسّعُودٍ قالَ: قالَ رسولُ اللَّهِ صَلّى الله عَلَيْهِ وَسَلّم: "طَعَامُ الوَلِيمَةِ أَوَّلَ يَوْمٍ حَقٌّ، وَطَعَامُ يَوْمِ الثّاني سُنّةٌ، وَطَعَامُ يَوْمِ الثّالِثِ سُمْعَةٌ، وَمَنْ سَمَّعَ سَمَّعَ اللَّهُ بِهِ" رَوَاهُ التِّرّمِذيُّ واسْتَغْرَبَهُ وَرجَالُهُ رجَالُ الصَّحيح، وَلَهُ شَاهدٌ عَنْ أَنْسٍ عِنْدَ ابنِ مَاجَهْ</w:t>
      </w:r>
      <w:r>
        <w:rPr>
          <w:sz w:val="28"/>
          <w:szCs w:val="28"/>
        </w:rPr>
        <w:t>.</w:t>
      </w:r>
    </w:p>
    <w:p w:rsidR="00D33A34" w:rsidRDefault="00D33A34" w:rsidP="00D33A34">
      <w:pPr>
        <w:bidi/>
        <w:jc w:val="both"/>
        <w:rPr>
          <w:sz w:val="28"/>
          <w:szCs w:val="28"/>
        </w:rPr>
      </w:pPr>
      <w:r>
        <w:rPr>
          <w:sz w:val="28"/>
          <w:szCs w:val="28"/>
        </w:rPr>
        <w:t>(</w:t>
      </w:r>
      <w:r>
        <w:rPr>
          <w:sz w:val="28"/>
          <w:szCs w:val="28"/>
          <w:rtl/>
        </w:rPr>
        <w:t>وعن ابن مسعود رضي الله عنه قال: قال رسول الله صَلّى الله عَلَيْهِ وَسَلّم: "طَعَامُ الْوَلِيمَةِ أوَّلَ يَوْمٍ حَقٌ) أي واجب أو مندوب (وَطَعَامُ يَوْمِ الثّاني سُنّةٌ وطَعَامُ يَوْمِ الثّالثِ سمْعَة ومَنْ سَمّعَ سَمّعَ الله بِهِ" رواه الترمذي واستغربه) وقال: لا نعرفه إلا من حديث زياد بن عبد الله البكائي وهو كثير الغرائب والمناكير. قال المصنف كالراد على الترمذي ما لفظه: (ورجاله رجال الصحيح) إلا أنه قال المصنف إن زياداً مختلف فيه وشيخه عطاء بن السائب اختلط وسماعه منه بعد اختلاطه انتهى</w:t>
      </w:r>
      <w:r>
        <w:rPr>
          <w:sz w:val="28"/>
          <w:szCs w:val="28"/>
        </w:rPr>
        <w:t>.</w:t>
      </w:r>
    </w:p>
    <w:p w:rsidR="00D33A34" w:rsidRDefault="00D33A34" w:rsidP="00D33A34">
      <w:pPr>
        <w:bidi/>
        <w:jc w:val="both"/>
        <w:rPr>
          <w:sz w:val="28"/>
          <w:szCs w:val="28"/>
        </w:rPr>
      </w:pPr>
      <w:r>
        <w:rPr>
          <w:sz w:val="28"/>
          <w:szCs w:val="28"/>
          <w:rtl/>
        </w:rPr>
        <w:t>قلت: وحينئذ فلا يصح قوله إن رجاله رجال الصحيح ثم قال</w:t>
      </w:r>
      <w:r>
        <w:rPr>
          <w:sz w:val="28"/>
          <w:szCs w:val="28"/>
        </w:rPr>
        <w:t>:</w:t>
      </w:r>
    </w:p>
    <w:p w:rsidR="00D33A34" w:rsidRDefault="00D33A34" w:rsidP="00D33A34">
      <w:pPr>
        <w:bidi/>
        <w:jc w:val="both"/>
        <w:rPr>
          <w:sz w:val="28"/>
          <w:szCs w:val="28"/>
        </w:rPr>
      </w:pPr>
      <w:r>
        <w:rPr>
          <w:sz w:val="28"/>
          <w:szCs w:val="28"/>
        </w:rPr>
        <w:t>(</w:t>
      </w:r>
      <w:r>
        <w:rPr>
          <w:sz w:val="28"/>
          <w:szCs w:val="28"/>
          <w:rtl/>
        </w:rPr>
        <w:t>وله شاهد عن أنس عند ابن ماجه) وفي إسناده[تض] عبد الملك بن حسين[/تض] وهو ضعيف وفي الباب أحاديث لا تخلو عن مقال</w:t>
      </w:r>
      <w:r>
        <w:rPr>
          <w:sz w:val="28"/>
          <w:szCs w:val="28"/>
        </w:rPr>
        <w:t>.</w:t>
      </w:r>
    </w:p>
    <w:p w:rsidR="00D33A34" w:rsidRDefault="00D33A34" w:rsidP="00D33A34">
      <w:pPr>
        <w:bidi/>
        <w:jc w:val="both"/>
        <w:rPr>
          <w:sz w:val="28"/>
          <w:szCs w:val="28"/>
        </w:rPr>
      </w:pPr>
      <w:r>
        <w:rPr>
          <w:sz w:val="28"/>
          <w:szCs w:val="28"/>
          <w:rtl/>
        </w:rPr>
        <w:t>والحديث دليل على شرعية الضيافة في الوليمة يومين ففي أول يوم واجبة كما يفيده لفظ حق لأنه الثابت اللازم وتقدم الكلام في ذلك</w:t>
      </w:r>
      <w:r>
        <w:rPr>
          <w:sz w:val="28"/>
          <w:szCs w:val="28"/>
        </w:rPr>
        <w:t>.</w:t>
      </w:r>
    </w:p>
    <w:p w:rsidR="00D33A34" w:rsidRDefault="00D33A34" w:rsidP="00D33A34">
      <w:pPr>
        <w:bidi/>
        <w:jc w:val="both"/>
        <w:rPr>
          <w:sz w:val="28"/>
          <w:szCs w:val="28"/>
        </w:rPr>
      </w:pPr>
      <w:r>
        <w:rPr>
          <w:sz w:val="28"/>
          <w:szCs w:val="28"/>
          <w:rtl/>
        </w:rPr>
        <w:t>وفي اليوم الثاني سنة أي طريقة مستمرة يعتاد الناس فعلها لا يدخل صاحبها الرياء والتسميع</w:t>
      </w:r>
      <w:r>
        <w:rPr>
          <w:sz w:val="28"/>
          <w:szCs w:val="28"/>
        </w:rPr>
        <w:t>.</w:t>
      </w:r>
    </w:p>
    <w:p w:rsidR="00D33A34" w:rsidRDefault="00D33A34" w:rsidP="00D33A34">
      <w:pPr>
        <w:bidi/>
        <w:jc w:val="both"/>
        <w:rPr>
          <w:sz w:val="28"/>
          <w:szCs w:val="28"/>
        </w:rPr>
      </w:pPr>
      <w:r>
        <w:rPr>
          <w:sz w:val="28"/>
          <w:szCs w:val="28"/>
          <w:rtl/>
        </w:rPr>
        <w:lastRenderedPageBreak/>
        <w:t>وفي اليوم الثالث رياء وسمعة فيكون فعلها حراماً والإجابة إليها كذلك وعليه أكثر العلماء</w:t>
      </w:r>
      <w:r>
        <w:rPr>
          <w:sz w:val="28"/>
          <w:szCs w:val="28"/>
        </w:rPr>
        <w:t>.</w:t>
      </w:r>
    </w:p>
    <w:p w:rsidR="00D33A34" w:rsidRDefault="00D33A34" w:rsidP="00D33A34">
      <w:pPr>
        <w:bidi/>
        <w:jc w:val="both"/>
        <w:rPr>
          <w:sz w:val="28"/>
          <w:szCs w:val="28"/>
        </w:rPr>
      </w:pPr>
      <w:r>
        <w:rPr>
          <w:sz w:val="28"/>
          <w:szCs w:val="28"/>
          <w:rtl/>
        </w:rPr>
        <w:t>قال النووي: إذا أولم ثلاثاً فالإجابة في اليوم الثالث مكروهة وفي اليوم الثاني لا تجب مطلقاً ولا يكون استحبابها فيه كاستحبابها في اليوم الأول</w:t>
      </w:r>
      <w:r>
        <w:rPr>
          <w:sz w:val="28"/>
          <w:szCs w:val="28"/>
        </w:rPr>
        <w:t>.</w:t>
      </w:r>
    </w:p>
    <w:p w:rsidR="00D33A34" w:rsidRDefault="00D33A34" w:rsidP="00D33A34">
      <w:pPr>
        <w:bidi/>
        <w:jc w:val="both"/>
        <w:rPr>
          <w:sz w:val="28"/>
          <w:szCs w:val="28"/>
        </w:rPr>
      </w:pPr>
      <w:r>
        <w:rPr>
          <w:sz w:val="28"/>
          <w:szCs w:val="28"/>
          <w:rtl/>
        </w:rPr>
        <w:t>وذهب جماعة إلى أنه لا تكره في الثالث لغير المدعو في اليوم الأول والثاني لأنه إذا كان المدعوون كثيرين ويشق جمعهم في يوم واحد فدعا في كل يوم فريقاً لم يكن في ذلك رياء ولا سمعة وهذا قريب</w:t>
      </w:r>
      <w:r>
        <w:rPr>
          <w:sz w:val="28"/>
          <w:szCs w:val="28"/>
        </w:rPr>
        <w:t>.</w:t>
      </w:r>
    </w:p>
    <w:p w:rsidR="00D33A34" w:rsidRDefault="00D33A34" w:rsidP="00D33A34">
      <w:pPr>
        <w:bidi/>
        <w:jc w:val="both"/>
        <w:rPr>
          <w:sz w:val="28"/>
          <w:szCs w:val="28"/>
        </w:rPr>
      </w:pPr>
      <w:r>
        <w:rPr>
          <w:sz w:val="28"/>
          <w:szCs w:val="28"/>
          <w:rtl/>
        </w:rPr>
        <w:t>وجنح البخاري إلى أنه لا بأس بالضيافة ولو إلى سبعة أيام حيث قال: "باب حق إجابة الوليمة والدعوة ومن أولم سبعة أيام ونحوه" ولم يوقت النبي صَلّى الله عَلَيْهِ وَسَلّم يوماً ولا يومين</w:t>
      </w:r>
      <w:r>
        <w:rPr>
          <w:sz w:val="28"/>
          <w:szCs w:val="28"/>
        </w:rPr>
        <w:t>.</w:t>
      </w:r>
    </w:p>
    <w:p w:rsidR="00D33A34" w:rsidRDefault="00D33A34" w:rsidP="00D33A34">
      <w:pPr>
        <w:bidi/>
        <w:jc w:val="both"/>
        <w:rPr>
          <w:sz w:val="28"/>
          <w:szCs w:val="28"/>
        </w:rPr>
      </w:pPr>
      <w:r>
        <w:rPr>
          <w:sz w:val="28"/>
          <w:szCs w:val="28"/>
          <w:rtl/>
        </w:rPr>
        <w:t>وأشار بذلك إلى ما أخرجه ابن أبي شيبة من طريق حفصة بنت سيرين قالت: لمّا تزوج أبي دعا الصحابة سبعة أيام وفي رواية ثمانية أيام، وإليها أشار البخاري بقوله: "أو نحوه</w:t>
      </w:r>
      <w:r>
        <w:rPr>
          <w:sz w:val="28"/>
          <w:szCs w:val="28"/>
        </w:rPr>
        <w:t>".</w:t>
      </w:r>
    </w:p>
    <w:p w:rsidR="00D33A34" w:rsidRDefault="00D33A34" w:rsidP="00D33A34">
      <w:pPr>
        <w:bidi/>
        <w:jc w:val="both"/>
        <w:rPr>
          <w:sz w:val="28"/>
          <w:szCs w:val="28"/>
        </w:rPr>
      </w:pPr>
      <w:r>
        <w:rPr>
          <w:sz w:val="28"/>
          <w:szCs w:val="28"/>
          <w:rtl/>
        </w:rPr>
        <w:t>وفي قوله: "ولم يوقت" ما يدل على عدم صحة حديث الباب عنده</w:t>
      </w:r>
      <w:r>
        <w:rPr>
          <w:sz w:val="28"/>
          <w:szCs w:val="28"/>
        </w:rPr>
        <w:t>.</w:t>
      </w:r>
    </w:p>
    <w:p w:rsidR="00D33A34" w:rsidRDefault="00D33A34" w:rsidP="00D33A34">
      <w:pPr>
        <w:bidi/>
        <w:jc w:val="both"/>
        <w:rPr>
          <w:sz w:val="28"/>
          <w:szCs w:val="28"/>
        </w:rPr>
      </w:pPr>
      <w:r>
        <w:rPr>
          <w:sz w:val="28"/>
          <w:szCs w:val="28"/>
          <w:rtl/>
        </w:rPr>
        <w:t>قال القاضي عياض: استحب أصحابنا لأهل السعة كونها أسبوعاً فأخذت المالكية بما دل عليه كلام البخاري</w:t>
      </w:r>
      <w:r>
        <w:rPr>
          <w:sz w:val="28"/>
          <w:szCs w:val="28"/>
        </w:rPr>
        <w:t>.</w:t>
      </w:r>
    </w:p>
    <w:p w:rsidR="00D33A34" w:rsidRDefault="00D33A34" w:rsidP="00D33A34">
      <w:pPr>
        <w:bidi/>
        <w:jc w:val="both"/>
        <w:rPr>
          <w:sz w:val="28"/>
          <w:szCs w:val="28"/>
        </w:rPr>
      </w:pPr>
      <w:r>
        <w:rPr>
          <w:sz w:val="28"/>
          <w:szCs w:val="28"/>
          <w:rtl/>
        </w:rPr>
        <w:t>وَعَنْ صَفِيّةَ بِنْتِ شَيْبَةَ رضي اللَّهُ عنها قالَتْ: "أَوْلَمْ النّبيُّ صَلّى الله عَلَيْهِ وَسَلّم عَلى بَعْضِ نِسَائِهِ بِمُدَّيْنِ مِنْ شَعِير" أَخْرَجَهُ الْبُخَاريُّ</w:t>
      </w:r>
      <w:r>
        <w:rPr>
          <w:sz w:val="28"/>
          <w:szCs w:val="28"/>
        </w:rPr>
        <w:t>.</w:t>
      </w:r>
    </w:p>
    <w:p w:rsidR="00D33A34" w:rsidRDefault="00D33A34" w:rsidP="00D33A34">
      <w:pPr>
        <w:bidi/>
        <w:jc w:val="both"/>
        <w:rPr>
          <w:sz w:val="28"/>
          <w:szCs w:val="28"/>
        </w:rPr>
      </w:pPr>
      <w:r>
        <w:rPr>
          <w:sz w:val="28"/>
          <w:szCs w:val="28"/>
        </w:rPr>
        <w:t>(</w:t>
      </w:r>
      <w:r>
        <w:rPr>
          <w:sz w:val="28"/>
          <w:szCs w:val="28"/>
          <w:rtl/>
        </w:rPr>
        <w:t>وعن صفية بنت شيبة) أي ابن عثمان بن أبي طلحة الحجبي من بني عبد الدار قيل: إنها رأت النبي صلى الله عليه وآله وسلم وقيل: إنها لم تره. وجزم ابن سعد بأنها تابعية (قالت: أَوْلَمَ النبيُّ صلى الله عليه وآله وسلم على بَعْضِ نِسائِهِ بمدّين من شعير. أخرجه البخاري)</w:t>
      </w:r>
      <w:r>
        <w:rPr>
          <w:sz w:val="28"/>
          <w:szCs w:val="28"/>
        </w:rPr>
        <w:t>.</w:t>
      </w:r>
    </w:p>
    <w:p w:rsidR="00D33A34" w:rsidRDefault="00D33A34" w:rsidP="00D33A34">
      <w:pPr>
        <w:bidi/>
        <w:jc w:val="both"/>
        <w:rPr>
          <w:sz w:val="28"/>
          <w:szCs w:val="28"/>
        </w:rPr>
      </w:pPr>
      <w:r>
        <w:rPr>
          <w:sz w:val="28"/>
          <w:szCs w:val="28"/>
          <w:rtl/>
        </w:rPr>
        <w:t>قال المصنف: لم أقف على تعيين اسمها يعني بعض نسائه المذكورة هنا قال: وفي الباب أحاديث تدل على أنها أم سلمة</w:t>
      </w:r>
      <w:r>
        <w:rPr>
          <w:sz w:val="28"/>
          <w:szCs w:val="28"/>
        </w:rPr>
        <w:t>.</w:t>
      </w:r>
    </w:p>
    <w:p w:rsidR="00D33A34" w:rsidRDefault="00D33A34" w:rsidP="00D33A34">
      <w:pPr>
        <w:bidi/>
        <w:jc w:val="both"/>
        <w:rPr>
          <w:sz w:val="28"/>
          <w:szCs w:val="28"/>
        </w:rPr>
      </w:pPr>
      <w:r>
        <w:rPr>
          <w:sz w:val="28"/>
          <w:szCs w:val="28"/>
          <w:rtl/>
        </w:rPr>
        <w:t>وقيل: إنها وليمة عليّ بفاطمة رضي الله عنها وأراد ببعض نسائه من تنسب إليه من النساء في الجملة وإن كان خلاف المتبادر إلا أنه يدل له ما أخرجه الطبراني من حديث أسماء بنت عميس قالت: لقد أولَم عليّ بفاطمة فما كان وليمة في ذلك الزمان أفضل من وليمته رهن درعه عند يهودي بشطر شعير ولعله المراد بمدّين من شعير لأن المدّين نصف صاع فكأنه قال شطر صاع فينطبق على القصة التي في الباب ويكون نسبة الوليمة إلى رسول الله صَلّى الله عَلَيْهِ وَسَلّم مجازية إما لكونه الذي وفى اليهودي من شعيره أو لغير ذلك</w:t>
      </w:r>
      <w:r>
        <w:rPr>
          <w:sz w:val="28"/>
          <w:szCs w:val="28"/>
        </w:rPr>
        <w:t>.</w:t>
      </w:r>
    </w:p>
    <w:p w:rsidR="00D33A34" w:rsidRDefault="00D33A34" w:rsidP="00D33A34">
      <w:pPr>
        <w:bidi/>
        <w:jc w:val="both"/>
        <w:rPr>
          <w:sz w:val="28"/>
          <w:szCs w:val="28"/>
        </w:rPr>
      </w:pPr>
      <w:r>
        <w:rPr>
          <w:sz w:val="28"/>
          <w:szCs w:val="28"/>
          <w:rtl/>
        </w:rPr>
        <w:t>قلت: ولا يخفى أنه تكلف ولا مانع أن يولم صَلّى الله عَلَيْهِ وَسَلّم بمدّين ويولم عليٌّ أيضاً بمدين والمذكور في الباب وليمته صلى الله عليه وآله وسلم</w:t>
      </w:r>
      <w:r>
        <w:rPr>
          <w:sz w:val="28"/>
          <w:szCs w:val="28"/>
        </w:rPr>
        <w:t>.</w:t>
      </w:r>
    </w:p>
    <w:p w:rsidR="00D33A34" w:rsidRDefault="00D33A34" w:rsidP="00D33A34">
      <w:pPr>
        <w:bidi/>
        <w:jc w:val="both"/>
        <w:rPr>
          <w:sz w:val="28"/>
          <w:szCs w:val="28"/>
        </w:rPr>
      </w:pPr>
      <w:r>
        <w:rPr>
          <w:sz w:val="28"/>
          <w:szCs w:val="28"/>
          <w:rtl/>
        </w:rPr>
        <w:t>وَعَنْ أَنَسٍ قالَ: أَقَامَ النّبي صَلّى الله عَلَيْهِ وَسَلّم بَيْنَ خَيْبَرَ والمدينة ثَلاثَ لَيَالٍ يُبْنى عَلَيْهِ بِصَفِيّةَ فَدَعَوْتُ الْمُسْلمينَ إلى وَلِيمَتِهِ فَمَا كان فيها مِنْ خُبْز ولا لَحْمٍ، وَمَا كان فِيها إلا أنْ أمَرَ بالأنْطاعِ فَبُسِطَتْ فَأُلْقِيَ عَلَيْهَا التّمْرُ والأقِطُ وَالسّمْنُ" مُتّفقٌ عَلَيْهِ واللَّفْظُ للبُخاريِّ</w:t>
      </w:r>
      <w:r>
        <w:rPr>
          <w:sz w:val="28"/>
          <w:szCs w:val="28"/>
        </w:rPr>
        <w:t>.</w:t>
      </w:r>
    </w:p>
    <w:p w:rsidR="00D33A34" w:rsidRDefault="00D33A34" w:rsidP="00D33A34">
      <w:pPr>
        <w:bidi/>
        <w:jc w:val="both"/>
        <w:rPr>
          <w:sz w:val="28"/>
          <w:szCs w:val="28"/>
        </w:rPr>
      </w:pPr>
      <w:r>
        <w:rPr>
          <w:sz w:val="28"/>
          <w:szCs w:val="28"/>
        </w:rPr>
        <w:t>(</w:t>
      </w:r>
      <w:r>
        <w:rPr>
          <w:sz w:val="28"/>
          <w:szCs w:val="28"/>
          <w:rtl/>
        </w:rPr>
        <w:t>وعن أنس رضي الله عنه قال: أقام رسول الله صلى الله عليه وآله وسلم بين خيبرَ والمدينةِ ثلاثَ ليال يُبْنَى) مغير الصيغة (عليه بصفية) أي يبنى عليه خباء جديد بسبب صفية أو بمصاحبتها (ودَعَوْتُ المسلمين إلى وليمته فما كان فيها من خبر ولا لحم وما كان فيها إلا أن أمر بالأنطاع فبسطت فألقى عليها التمر والأقط</w:t>
      </w:r>
      <w:r>
        <w:rPr>
          <w:sz w:val="28"/>
          <w:szCs w:val="28"/>
        </w:rPr>
        <w:t>).</w:t>
      </w:r>
    </w:p>
    <w:p w:rsidR="00D33A34" w:rsidRDefault="00D33A34" w:rsidP="00D33A34">
      <w:pPr>
        <w:bidi/>
        <w:jc w:val="both"/>
        <w:rPr>
          <w:sz w:val="28"/>
          <w:szCs w:val="28"/>
        </w:rPr>
      </w:pPr>
      <w:r>
        <w:rPr>
          <w:sz w:val="28"/>
          <w:szCs w:val="28"/>
          <w:rtl/>
        </w:rPr>
        <w:t>وفي القاموس الأقط ككتف وإبل شيء يتخذ من المخيض الغنمي (والسمن) ومجموع هذه الأشياء يسمى حيسا (متفق عليه واللفظ للبخاري) فيه إجزاء الوليمة بغير ذبح شاة والبناء بالمرأة في السفر وإيثار الجديدة بثلاثة أيام وإن كانوا في السفر</w:t>
      </w:r>
      <w:r>
        <w:rPr>
          <w:sz w:val="28"/>
          <w:szCs w:val="28"/>
        </w:rPr>
        <w:t>.</w:t>
      </w:r>
    </w:p>
    <w:p w:rsidR="00D33A34" w:rsidRDefault="00D33A34" w:rsidP="00D33A34">
      <w:pPr>
        <w:bidi/>
        <w:jc w:val="both"/>
        <w:rPr>
          <w:sz w:val="28"/>
          <w:szCs w:val="28"/>
        </w:rPr>
      </w:pPr>
      <w:r>
        <w:rPr>
          <w:sz w:val="28"/>
          <w:szCs w:val="28"/>
          <w:rtl/>
        </w:rPr>
        <w:t>وَعَنْ رَجُلٍ مِنْ أصْحابٍ النّبي صَلّى الله عَلَيْهِ وَسَلّم قالَ: "إذا اجْتَمَعَ داعِيانِ فَأَجِبْ أَقْربهما باباً، فإن سَبَقَ أَحَدُهُمَا فَأَجِبِ الذي سَبَقَ" رَوَاهُ أَبُو دَاودَ وَسَنَدُهُ ضَعِيفٌ</w:t>
      </w:r>
      <w:r>
        <w:rPr>
          <w:sz w:val="28"/>
          <w:szCs w:val="28"/>
        </w:rPr>
        <w:t>.</w:t>
      </w:r>
    </w:p>
    <w:p w:rsidR="00D33A34" w:rsidRDefault="00D33A34" w:rsidP="00D33A34">
      <w:pPr>
        <w:bidi/>
        <w:jc w:val="both"/>
        <w:rPr>
          <w:sz w:val="28"/>
          <w:szCs w:val="28"/>
        </w:rPr>
      </w:pPr>
      <w:r>
        <w:rPr>
          <w:sz w:val="28"/>
          <w:szCs w:val="28"/>
        </w:rPr>
        <w:t>(</w:t>
      </w:r>
      <w:r>
        <w:rPr>
          <w:sz w:val="28"/>
          <w:szCs w:val="28"/>
          <w:rtl/>
        </w:rPr>
        <w:t>وعن رجل من أصحاب النبي صلى الله عليه وآله وسلم قال: "إذَا اجّتَمَعَ دَاعِيَانِ فأَجِبْ أَقرَبَهُمَا باباً) زاد في التلخيص: فإن أقربهما إليك باباً أقربهما إليك جواراً (فإنْ سَبَقَ أَحَدُهُمَا فأَجِبِ الذي سَبِقَ" رواه أبو داود وسنده ضعيف</w:t>
      </w:r>
      <w:r>
        <w:rPr>
          <w:sz w:val="28"/>
          <w:szCs w:val="28"/>
        </w:rPr>
        <w:t>).</w:t>
      </w:r>
    </w:p>
    <w:p w:rsidR="00D33A34" w:rsidRDefault="00D33A34" w:rsidP="00D33A34">
      <w:pPr>
        <w:bidi/>
        <w:jc w:val="both"/>
        <w:rPr>
          <w:sz w:val="28"/>
          <w:szCs w:val="28"/>
        </w:rPr>
      </w:pPr>
      <w:r>
        <w:rPr>
          <w:sz w:val="28"/>
          <w:szCs w:val="28"/>
          <w:rtl/>
        </w:rPr>
        <w:t>ولكن رجال إسناده موثقون ولا يدرى ما وجه ضعف سنده فإنه رواه أبو داود عن هناد بن السري عن عبد السلام بن حرب عن أبي خالد الدالاني عن أبي العلاء الأودي عن حميد بن عبد الرحمن الحميري عن رجل من أصحاب النبي صلى الله عليه وآله وسلم وكل هؤلاء وثقهم الأئمة إلا أبا خالد الدالاني فإنهم اختلفوا فيه</w:t>
      </w:r>
      <w:r>
        <w:rPr>
          <w:sz w:val="28"/>
          <w:szCs w:val="28"/>
        </w:rPr>
        <w:t>.</w:t>
      </w:r>
    </w:p>
    <w:p w:rsidR="00D33A34" w:rsidRDefault="00D33A34" w:rsidP="00D33A34">
      <w:pPr>
        <w:bidi/>
        <w:jc w:val="both"/>
        <w:rPr>
          <w:sz w:val="28"/>
          <w:szCs w:val="28"/>
        </w:rPr>
      </w:pPr>
      <w:r>
        <w:rPr>
          <w:sz w:val="28"/>
          <w:szCs w:val="28"/>
          <w:rtl/>
        </w:rPr>
        <w:t>فوثقه أبو حاتم وقال أحمد وابن معين لا بأس به وقال ابن حبان: لا يجوز الاحتجاج به وقال ابن عدي حديثه لين وقال شريك: كان مرجئاً</w:t>
      </w:r>
      <w:r>
        <w:rPr>
          <w:sz w:val="28"/>
          <w:szCs w:val="28"/>
        </w:rPr>
        <w:t>.</w:t>
      </w:r>
    </w:p>
    <w:p w:rsidR="00D33A34" w:rsidRDefault="00D33A34" w:rsidP="00D33A34">
      <w:pPr>
        <w:bidi/>
        <w:jc w:val="both"/>
        <w:rPr>
          <w:sz w:val="28"/>
          <w:szCs w:val="28"/>
        </w:rPr>
      </w:pPr>
      <w:r>
        <w:rPr>
          <w:sz w:val="28"/>
          <w:szCs w:val="28"/>
          <w:rtl/>
        </w:rPr>
        <w:lastRenderedPageBreak/>
        <w:t>والحديث على سياق المصنف ظاهِرُهُ الوقفُ وفيه دليلٌ على أنه إذا اجتمع داعيان فالأحق بالإجابة الأسبق فإن استويا قدم الجار. والجار على مراتب فأحقهم أقربهم باباً فإن استويا أقرع بينهم</w:t>
      </w:r>
      <w:r>
        <w:rPr>
          <w:sz w:val="28"/>
          <w:szCs w:val="28"/>
        </w:rPr>
        <w:t>.</w:t>
      </w:r>
    </w:p>
    <w:p w:rsidR="00D33A34" w:rsidRDefault="00D33A34" w:rsidP="00D33A34">
      <w:pPr>
        <w:bidi/>
        <w:jc w:val="both"/>
        <w:rPr>
          <w:sz w:val="28"/>
          <w:szCs w:val="28"/>
        </w:rPr>
      </w:pPr>
      <w:r>
        <w:rPr>
          <w:sz w:val="28"/>
          <w:szCs w:val="28"/>
          <w:rtl/>
        </w:rPr>
        <w:t>وَعَنْ أَبِي جُحَيْفَةَ رضي اللَّهُ عنه قالَ: قالَ رسُولُ اللَّهِ صَلّى الله عَلَيْهِ وَسَلّم: "لا آكُلُ مُتّكِئاً" رَواهُ البُخاريُّ</w:t>
      </w:r>
      <w:r>
        <w:rPr>
          <w:sz w:val="28"/>
          <w:szCs w:val="28"/>
        </w:rPr>
        <w:t>.</w:t>
      </w:r>
    </w:p>
    <w:p w:rsidR="00D33A34" w:rsidRDefault="00D33A34" w:rsidP="00D33A34">
      <w:pPr>
        <w:bidi/>
        <w:jc w:val="both"/>
        <w:rPr>
          <w:sz w:val="28"/>
          <w:szCs w:val="28"/>
        </w:rPr>
      </w:pPr>
      <w:r>
        <w:rPr>
          <w:sz w:val="28"/>
          <w:szCs w:val="28"/>
        </w:rPr>
        <w:t>(</w:t>
      </w:r>
      <w:r>
        <w:rPr>
          <w:sz w:val="28"/>
          <w:szCs w:val="28"/>
          <w:rtl/>
        </w:rPr>
        <w:t>وَعَنْ أَبِي جُحَيْفَةَ رضي اللَّهُ عنه قالَ: قالَ رسُولُ اللَّهِ صَلّى الله عَلَيْهِ وَسَلّم: "لا آكُلُ مُتّكِئاً" رَواهُ البُخاريُّ</w:t>
      </w:r>
      <w:r>
        <w:rPr>
          <w:sz w:val="28"/>
          <w:szCs w:val="28"/>
        </w:rPr>
        <w:t>).</w:t>
      </w:r>
    </w:p>
    <w:p w:rsidR="00D33A34" w:rsidRDefault="00D33A34" w:rsidP="00D33A34">
      <w:pPr>
        <w:bidi/>
        <w:jc w:val="both"/>
        <w:rPr>
          <w:sz w:val="28"/>
          <w:szCs w:val="28"/>
        </w:rPr>
      </w:pPr>
      <w:r>
        <w:rPr>
          <w:sz w:val="28"/>
          <w:szCs w:val="28"/>
          <w:rtl/>
        </w:rPr>
        <w:t>الاتكاء مأخوذ من الوكاء والتاء بدل الواو والوكاء هو ما يشدّ به الكيس أو غيره فكأنه أوكأ مقعدته ويشدّها بالقعود على الوطاء الذي تحته ومعناه الاستواء على وطاء متمكناً</w:t>
      </w:r>
      <w:r>
        <w:rPr>
          <w:sz w:val="28"/>
          <w:szCs w:val="28"/>
        </w:rPr>
        <w:t>.</w:t>
      </w:r>
    </w:p>
    <w:p w:rsidR="00D33A34" w:rsidRDefault="00D33A34" w:rsidP="00D33A34">
      <w:pPr>
        <w:bidi/>
        <w:jc w:val="both"/>
        <w:rPr>
          <w:sz w:val="28"/>
          <w:szCs w:val="28"/>
        </w:rPr>
      </w:pPr>
      <w:r>
        <w:rPr>
          <w:sz w:val="28"/>
          <w:szCs w:val="28"/>
          <w:rtl/>
        </w:rPr>
        <w:t>قال الخطابي: المتكىء هنا هو المتمكن في جلوسه من التربع وشبهه المعتمد على الوطاء تحته قال: ومن استوى قاعداً على وطاء فهو متكىء</w:t>
      </w:r>
      <w:r>
        <w:rPr>
          <w:sz w:val="28"/>
          <w:szCs w:val="28"/>
        </w:rPr>
        <w:t>.</w:t>
      </w:r>
    </w:p>
    <w:p w:rsidR="00D33A34" w:rsidRDefault="00D33A34" w:rsidP="00D33A34">
      <w:pPr>
        <w:bidi/>
        <w:jc w:val="both"/>
        <w:rPr>
          <w:sz w:val="28"/>
          <w:szCs w:val="28"/>
        </w:rPr>
      </w:pPr>
      <w:r>
        <w:rPr>
          <w:sz w:val="28"/>
          <w:szCs w:val="28"/>
          <w:rtl/>
        </w:rPr>
        <w:t>والعامة لا تعرف المتكىء إلا من مال على أحد شقيه ومعنى الحديث: إذا أكلت لا أقعد متكئاً كفعل من يريد الاستكثار من الأكل ولكن آكل بلغة فيكون قعودي مستوفزاً. ومن حمل الاتكاء على الميل على أحد الشقين، تأول ذلك على مذهب أهل الطب بأن ذلك فيه ضرر فإنه لا ينحدر في مجاري الطعام سهلاً ولا يسيغه هنيئاً وربما تأذى به</w:t>
      </w:r>
      <w:r>
        <w:rPr>
          <w:sz w:val="28"/>
          <w:szCs w:val="28"/>
        </w:rPr>
        <w:t>.</w:t>
      </w:r>
    </w:p>
    <w:p w:rsidR="00D33A34" w:rsidRDefault="00D33A34" w:rsidP="00D33A34">
      <w:pPr>
        <w:bidi/>
        <w:jc w:val="both"/>
        <w:rPr>
          <w:sz w:val="28"/>
          <w:szCs w:val="28"/>
        </w:rPr>
      </w:pPr>
      <w:r>
        <w:rPr>
          <w:sz w:val="28"/>
          <w:szCs w:val="28"/>
          <w:rtl/>
        </w:rPr>
        <w:t>وَعَنْ عُمَرَ بنِ أبي سَلَمَةَ قالَ: قالَ لي رَسُولُ اللَّهِ صَلّى الله عَلَيْهِ وَسَلّم: "يَا غُلامُ سَمِّ اللَّهَ، وَكُلْ بَيَميِنِكَ، وكُلْ ممّا يَلِيكَ" مُتّفقٌ عَلَيهِ</w:t>
      </w:r>
      <w:r>
        <w:rPr>
          <w:sz w:val="28"/>
          <w:szCs w:val="28"/>
        </w:rPr>
        <w:t>.</w:t>
      </w:r>
    </w:p>
    <w:p w:rsidR="00D33A34" w:rsidRDefault="00D33A34" w:rsidP="00D33A34">
      <w:pPr>
        <w:bidi/>
        <w:jc w:val="both"/>
        <w:rPr>
          <w:sz w:val="28"/>
          <w:szCs w:val="28"/>
        </w:rPr>
      </w:pPr>
      <w:r>
        <w:rPr>
          <w:sz w:val="28"/>
          <w:szCs w:val="28"/>
        </w:rPr>
        <w:t>(</w:t>
      </w:r>
      <w:r>
        <w:rPr>
          <w:sz w:val="28"/>
          <w:szCs w:val="28"/>
          <w:rtl/>
        </w:rPr>
        <w:t>وَعَنْ عُمَرَ بنِ أبي سَلَمَةَ قالَ: قالَ لي رَسُولُ اللَّهِ صَلّى الله عَلَيْهِ وَسَلّم: "يَا غُلامُ سَمِّ اللَّهَ، وَكُلْ بَيَميِنِكَ، وكُلْ ممّا يَلِيكَ" مُتّفقٌ عَلَيهِ</w:t>
      </w:r>
      <w:r>
        <w:rPr>
          <w:sz w:val="28"/>
          <w:szCs w:val="28"/>
        </w:rPr>
        <w:t>).</w:t>
      </w:r>
    </w:p>
    <w:p w:rsidR="00D33A34" w:rsidRDefault="00D33A34" w:rsidP="00D33A34">
      <w:pPr>
        <w:bidi/>
        <w:jc w:val="both"/>
        <w:rPr>
          <w:sz w:val="28"/>
          <w:szCs w:val="28"/>
        </w:rPr>
      </w:pPr>
      <w:r>
        <w:rPr>
          <w:sz w:val="28"/>
          <w:szCs w:val="28"/>
          <w:rtl/>
        </w:rPr>
        <w:t>الحديث دليل على وجوب التسمية للأمر بها وقيل: إنها مستحبة في الأكل ويقاس عليه الشرب</w:t>
      </w:r>
      <w:r>
        <w:rPr>
          <w:sz w:val="28"/>
          <w:szCs w:val="28"/>
        </w:rPr>
        <w:t>.</w:t>
      </w:r>
    </w:p>
    <w:p w:rsidR="00D33A34" w:rsidRDefault="00D33A34" w:rsidP="00D33A34">
      <w:pPr>
        <w:bidi/>
        <w:jc w:val="both"/>
        <w:rPr>
          <w:sz w:val="28"/>
          <w:szCs w:val="28"/>
        </w:rPr>
      </w:pPr>
      <w:r>
        <w:rPr>
          <w:sz w:val="28"/>
          <w:szCs w:val="28"/>
          <w:rtl/>
        </w:rPr>
        <w:t>قال العلماء: ويستحب أن يجهر بالتسمية ليسمع غيره وينبهه عليها فإن تركها لأي سبب نسيان أو غيره في أول الطعام فليقل في أثنائه: بسم الله أوله وآخره، لحديث أبي داود والترمذي وغيرهما. قال الترمذي: حسن صحيح أنه صلى الله عليه وآله وسلم قال</w:t>
      </w:r>
      <w:r>
        <w:rPr>
          <w:sz w:val="28"/>
          <w:szCs w:val="28"/>
        </w:rPr>
        <w:t>:</w:t>
      </w:r>
    </w:p>
    <w:p w:rsidR="00D33A34" w:rsidRDefault="00D33A34" w:rsidP="00D33A34">
      <w:pPr>
        <w:bidi/>
        <w:jc w:val="both"/>
        <w:rPr>
          <w:sz w:val="28"/>
          <w:szCs w:val="28"/>
        </w:rPr>
      </w:pPr>
      <w:r>
        <w:rPr>
          <w:sz w:val="28"/>
          <w:szCs w:val="28"/>
        </w:rPr>
        <w:t>"</w:t>
      </w:r>
      <w:r>
        <w:rPr>
          <w:sz w:val="28"/>
          <w:szCs w:val="28"/>
          <w:rtl/>
        </w:rPr>
        <w:t>إذا أكل أحدكم فليذكر اسم الله فإن نسي أن يذكر الله في أوله فليقل بسم الله أوله وآخره</w:t>
      </w:r>
      <w:r>
        <w:rPr>
          <w:sz w:val="28"/>
          <w:szCs w:val="28"/>
        </w:rPr>
        <w:t>".</w:t>
      </w:r>
    </w:p>
    <w:p w:rsidR="00D33A34" w:rsidRDefault="00D33A34" w:rsidP="00D33A34">
      <w:pPr>
        <w:bidi/>
        <w:jc w:val="both"/>
        <w:rPr>
          <w:sz w:val="28"/>
          <w:szCs w:val="28"/>
        </w:rPr>
      </w:pPr>
      <w:r>
        <w:rPr>
          <w:sz w:val="28"/>
          <w:szCs w:val="28"/>
          <w:rtl/>
        </w:rPr>
        <w:t>وينبغي أن يسمي كل واحد من الآكلين فإن سمى واحد فقط فقد حصل بتسميته السنة، قاله الشافعي</w:t>
      </w:r>
      <w:r>
        <w:rPr>
          <w:sz w:val="28"/>
          <w:szCs w:val="28"/>
        </w:rPr>
        <w:t>.</w:t>
      </w:r>
    </w:p>
    <w:p w:rsidR="00D33A34" w:rsidRDefault="00D33A34" w:rsidP="00D33A34">
      <w:pPr>
        <w:bidi/>
        <w:jc w:val="both"/>
        <w:rPr>
          <w:sz w:val="28"/>
          <w:szCs w:val="28"/>
        </w:rPr>
      </w:pPr>
      <w:r>
        <w:rPr>
          <w:sz w:val="28"/>
          <w:szCs w:val="28"/>
          <w:rtl/>
        </w:rPr>
        <w:t>ويستدل بأنه صلى الله عليه وآله وسلم أخبر أن الشيطان يستحل الطعام الذي لم يذكر اسم الله عليه فإن ذكره واحد من الآكلين صدق عليه أنه ذكر اسم الله عليه</w:t>
      </w:r>
      <w:r>
        <w:rPr>
          <w:sz w:val="28"/>
          <w:szCs w:val="28"/>
        </w:rPr>
        <w:t>.</w:t>
      </w:r>
    </w:p>
    <w:p w:rsidR="00D33A34" w:rsidRDefault="00D33A34" w:rsidP="00D33A34">
      <w:pPr>
        <w:bidi/>
        <w:jc w:val="both"/>
        <w:rPr>
          <w:sz w:val="28"/>
          <w:szCs w:val="28"/>
        </w:rPr>
      </w:pPr>
      <w:r>
        <w:rPr>
          <w:sz w:val="28"/>
          <w:szCs w:val="28"/>
          <w:rtl/>
        </w:rPr>
        <w:t>وفي الحديث دليل على وجوب الأكل باليمين للأمر به أيضاً ويزيده تأكيداً: أنه صلى الله عليه وآله وسلم أخبر بأن الشيطان يأكل بشماله ويشرب بشماله وفعل الشيطان يحرم على الإنسان</w:t>
      </w:r>
      <w:r>
        <w:rPr>
          <w:sz w:val="28"/>
          <w:szCs w:val="28"/>
        </w:rPr>
        <w:t>.</w:t>
      </w:r>
    </w:p>
    <w:p w:rsidR="00D33A34" w:rsidRDefault="00D33A34" w:rsidP="00D33A34">
      <w:pPr>
        <w:bidi/>
        <w:jc w:val="both"/>
        <w:rPr>
          <w:sz w:val="28"/>
          <w:szCs w:val="28"/>
        </w:rPr>
      </w:pPr>
      <w:r>
        <w:rPr>
          <w:sz w:val="28"/>
          <w:szCs w:val="28"/>
          <w:rtl/>
        </w:rPr>
        <w:t>ويزيده تأكيداً: أن رجلاً أكل عنده صَلّى الله عَلَيْهِ وَسَلّم بشماله فقال: كل بيمينك فقال لا أستطيع قال: لا استطعت ما منعه إلا الكبر فما رفعها إلى فيه. أخرجه مسلم ولا يدعو صلى الله عليه وآله وسلم إلا على من ترك الواجب</w:t>
      </w:r>
      <w:r>
        <w:rPr>
          <w:sz w:val="28"/>
          <w:szCs w:val="28"/>
        </w:rPr>
        <w:t>.</w:t>
      </w:r>
    </w:p>
    <w:p w:rsidR="00D33A34" w:rsidRDefault="00D33A34" w:rsidP="00D33A34">
      <w:pPr>
        <w:bidi/>
        <w:jc w:val="both"/>
        <w:rPr>
          <w:sz w:val="28"/>
          <w:szCs w:val="28"/>
        </w:rPr>
      </w:pPr>
      <w:r>
        <w:rPr>
          <w:sz w:val="28"/>
          <w:szCs w:val="28"/>
          <w:rtl/>
        </w:rPr>
        <w:t>وأما كون الدعاء لتكبره فهو محتمل أيضاً ولا ينافي أن الدعاء عليه للأمرين معاً</w:t>
      </w:r>
      <w:r>
        <w:rPr>
          <w:sz w:val="28"/>
          <w:szCs w:val="28"/>
        </w:rPr>
        <w:t>.</w:t>
      </w:r>
    </w:p>
    <w:p w:rsidR="00D33A34" w:rsidRDefault="00D33A34" w:rsidP="00D33A34">
      <w:pPr>
        <w:bidi/>
        <w:jc w:val="both"/>
        <w:rPr>
          <w:sz w:val="28"/>
          <w:szCs w:val="28"/>
        </w:rPr>
      </w:pPr>
      <w:r>
        <w:rPr>
          <w:sz w:val="28"/>
          <w:szCs w:val="28"/>
          <w:rtl/>
        </w:rPr>
        <w:t>وفي قوله: وكل مما يليك دليل أنه يجب الأكل مما يليه وأنه ينبغي حسن العشرة للجليس وأن لا يحصل من الإنسان ما يسوء جليسه مما فيه سوء عشرة، وترك مروءة</w:t>
      </w:r>
      <w:r>
        <w:rPr>
          <w:sz w:val="28"/>
          <w:szCs w:val="28"/>
        </w:rPr>
        <w:t>.</w:t>
      </w:r>
    </w:p>
    <w:p w:rsidR="00D33A34" w:rsidRDefault="00D33A34" w:rsidP="00D33A34">
      <w:pPr>
        <w:bidi/>
        <w:jc w:val="both"/>
        <w:rPr>
          <w:sz w:val="28"/>
          <w:szCs w:val="28"/>
        </w:rPr>
      </w:pPr>
      <w:r>
        <w:rPr>
          <w:sz w:val="28"/>
          <w:szCs w:val="28"/>
          <w:rtl/>
        </w:rPr>
        <w:t>فقد يتقذر جليسه ذلك لا سيما في الثريد والأمراق ونحوها إلا في مثل الفاكهة</w:t>
      </w:r>
      <w:r>
        <w:rPr>
          <w:sz w:val="28"/>
          <w:szCs w:val="28"/>
        </w:rPr>
        <w:t>.</w:t>
      </w:r>
    </w:p>
    <w:p w:rsidR="00D33A34" w:rsidRDefault="00D33A34" w:rsidP="00D33A34">
      <w:pPr>
        <w:bidi/>
        <w:jc w:val="both"/>
        <w:rPr>
          <w:sz w:val="28"/>
          <w:szCs w:val="28"/>
        </w:rPr>
      </w:pPr>
      <w:r>
        <w:rPr>
          <w:sz w:val="28"/>
          <w:szCs w:val="28"/>
          <w:rtl/>
        </w:rPr>
        <w:t>فإنه قد أخرج الترمذي وغيره من حديث عكراش بن ذؤيب قال: أتينا بجفنة كثيرة الثريد والوذر وهو بفتح الواو وفتح الذال المعجمة فراء جمع وذرة قطعة من اللحم لا عظم فيها فخبطت بيدي في نواحيها وأكل رسول الله صلى الله عليه وآله وسلم من بين يديه فقبض بيدِهِ اليُسْرَى على يدِي اليمنى ثم قال: يا عكراش كل من موضع واحد فإنه طعام واحد ثم أتينا بطبق فيه ألوان التمر فجعلت آكل من بين يدي وجالت يد رسول الله صلى الله عليه وآله وسلم في الطبق</w:t>
      </w:r>
      <w:r>
        <w:rPr>
          <w:sz w:val="28"/>
          <w:szCs w:val="28"/>
        </w:rPr>
        <w:t>.</w:t>
      </w:r>
    </w:p>
    <w:p w:rsidR="00D33A34" w:rsidRDefault="00D33A34" w:rsidP="00D33A34">
      <w:pPr>
        <w:bidi/>
        <w:jc w:val="both"/>
        <w:rPr>
          <w:sz w:val="28"/>
          <w:szCs w:val="28"/>
        </w:rPr>
      </w:pPr>
      <w:r>
        <w:rPr>
          <w:sz w:val="28"/>
          <w:szCs w:val="28"/>
          <w:rtl/>
        </w:rPr>
        <w:t>فقال: يا عكراش كل من حيث شئت فإنه غير لون واحد</w:t>
      </w:r>
      <w:r>
        <w:rPr>
          <w:sz w:val="28"/>
          <w:szCs w:val="28"/>
        </w:rPr>
        <w:t>.</w:t>
      </w:r>
    </w:p>
    <w:p w:rsidR="00D33A34" w:rsidRDefault="00D33A34" w:rsidP="00D33A34">
      <w:pPr>
        <w:bidi/>
        <w:jc w:val="both"/>
        <w:rPr>
          <w:sz w:val="28"/>
          <w:szCs w:val="28"/>
        </w:rPr>
      </w:pPr>
      <w:r>
        <w:rPr>
          <w:sz w:val="28"/>
          <w:szCs w:val="28"/>
          <w:rtl/>
        </w:rPr>
        <w:t>فهذا يدل على التفرقة بين الأطعمة والفواكه بل يدل على أنه إذا تعدّد لون المأكول من طعام أو غيره فله أن يأكل من أي جانب وكذلك إذا لم يبق تحت يد الآكل شيء فله أن يتبع ذلك ولو من سائر الجوانب</w:t>
      </w:r>
      <w:r>
        <w:rPr>
          <w:sz w:val="28"/>
          <w:szCs w:val="28"/>
        </w:rPr>
        <w:t>.</w:t>
      </w:r>
    </w:p>
    <w:p w:rsidR="00D33A34" w:rsidRDefault="00D33A34" w:rsidP="00D33A34">
      <w:pPr>
        <w:bidi/>
        <w:jc w:val="both"/>
        <w:rPr>
          <w:sz w:val="28"/>
          <w:szCs w:val="28"/>
        </w:rPr>
      </w:pPr>
      <w:r>
        <w:rPr>
          <w:sz w:val="28"/>
          <w:szCs w:val="28"/>
          <w:rtl/>
        </w:rPr>
        <w:t>فقد أخرج البخاري ومسلم من حديث أنس: أن خياطاً دعا النبي صَلّى الله عَلَيْهِ وَسَلّم لطعام صنعه قال: فذهبت مع النبي صَلّى الله عَلَيْهِ وَسَلّم فقرب خبز شعير ومرقاً فيه دباء وقديد فرأيت النبي صَلّى الله عَلَيْهِ وَسَلّم يتتبع الدباء من حوالي القصعة أي جوانبها فلم أزل أتتبع الدباء من يومئذ</w:t>
      </w:r>
      <w:r>
        <w:rPr>
          <w:sz w:val="28"/>
          <w:szCs w:val="28"/>
        </w:rPr>
        <w:t>.</w:t>
      </w:r>
    </w:p>
    <w:p w:rsidR="00D33A34" w:rsidRDefault="00D33A34" w:rsidP="00D33A34">
      <w:pPr>
        <w:bidi/>
        <w:jc w:val="both"/>
        <w:rPr>
          <w:sz w:val="28"/>
          <w:szCs w:val="28"/>
        </w:rPr>
      </w:pPr>
      <w:r>
        <w:rPr>
          <w:sz w:val="28"/>
          <w:szCs w:val="28"/>
          <w:rtl/>
        </w:rPr>
        <w:t>وفي الحديث قال أنس: فلما رأيت ذلك جعلت ألقيه إليه ولا أطعمه وهو دليل على تطلبه له من جميع القصعة لمحبته له</w:t>
      </w:r>
      <w:r>
        <w:rPr>
          <w:sz w:val="28"/>
          <w:szCs w:val="28"/>
        </w:rPr>
        <w:t>.</w:t>
      </w:r>
    </w:p>
    <w:p w:rsidR="00D33A34" w:rsidRDefault="00D33A34" w:rsidP="00D33A34">
      <w:pPr>
        <w:bidi/>
        <w:jc w:val="both"/>
        <w:rPr>
          <w:sz w:val="28"/>
          <w:szCs w:val="28"/>
        </w:rPr>
      </w:pPr>
      <w:r>
        <w:rPr>
          <w:sz w:val="28"/>
          <w:szCs w:val="28"/>
          <w:rtl/>
        </w:rPr>
        <w:lastRenderedPageBreak/>
        <w:t>هذا ومما نهي عنه الأكل من وسط القصعة كما يدل له الحديث الآتي وهو قوله</w:t>
      </w:r>
      <w:r>
        <w:rPr>
          <w:sz w:val="28"/>
          <w:szCs w:val="28"/>
        </w:rPr>
        <w:t>:</w:t>
      </w:r>
    </w:p>
    <w:p w:rsidR="00D33A34" w:rsidRDefault="00D33A34" w:rsidP="00D33A34">
      <w:pPr>
        <w:bidi/>
        <w:jc w:val="both"/>
        <w:rPr>
          <w:sz w:val="28"/>
          <w:szCs w:val="28"/>
        </w:rPr>
      </w:pPr>
      <w:r>
        <w:rPr>
          <w:sz w:val="28"/>
          <w:szCs w:val="28"/>
          <w:rtl/>
        </w:rPr>
        <w:t>وَعَنْ ابنِ عَبّاسٍ أَنّ النَّبيَّ صَلّى الله عَلَيْهِ وَسَلّم أُتِيَ بِقَصْعَةٍ مِنْ ثَريدٍ فَقَالَ: "كُلُوا مِنْ جَوَانِبِهَا ولا تأكُلوا مِنْ وَسَطِهَا فإن الْبرَكَةَ تَنْزلُ في وَسَطِهَا" رَوَاهُ الأرْبَعَةُ وَهذا لَفْظُ النسائيِّ وَسَنَدُهُ صَحيحٌ</w:t>
      </w:r>
      <w:r>
        <w:rPr>
          <w:sz w:val="28"/>
          <w:szCs w:val="28"/>
        </w:rPr>
        <w:t>.</w:t>
      </w:r>
    </w:p>
    <w:p w:rsidR="00D33A34" w:rsidRDefault="00D33A34" w:rsidP="00D33A34">
      <w:pPr>
        <w:bidi/>
        <w:jc w:val="both"/>
        <w:rPr>
          <w:sz w:val="28"/>
          <w:szCs w:val="28"/>
        </w:rPr>
      </w:pPr>
      <w:r>
        <w:rPr>
          <w:sz w:val="28"/>
          <w:szCs w:val="28"/>
        </w:rPr>
        <w:t>(</w:t>
      </w:r>
      <w:r>
        <w:rPr>
          <w:sz w:val="28"/>
          <w:szCs w:val="28"/>
          <w:rtl/>
        </w:rPr>
        <w:t>وَعَنْ ابنِ عَبّاسٍ رضي الله عنه أَنّ النَّبيَّ صَلّى الله عَلَيْهِ وَسَلّم أُتِيَ بِقَصْعَةٍ مِنْ ثَريدٍ فَقَالَ: "كُلُوا مِنْ جَوَانِبِهَا ولا تأكُلوا مِنْ وَسَطِهَا فإن الْبرَكَةَ تَنْزلُ في وَسَطِهَا" رَوَاهُ الأرْبَعَةُ وَهذا لَفْظُ النسائيِّ وَسَنَدُهُ صَحيحٌ</w:t>
      </w:r>
      <w:r>
        <w:rPr>
          <w:sz w:val="28"/>
          <w:szCs w:val="28"/>
        </w:rPr>
        <w:t>.</w:t>
      </w:r>
    </w:p>
    <w:p w:rsidR="00D33A34" w:rsidRDefault="00D33A34" w:rsidP="00D33A34">
      <w:pPr>
        <w:bidi/>
        <w:jc w:val="both"/>
        <w:rPr>
          <w:sz w:val="28"/>
          <w:szCs w:val="28"/>
        </w:rPr>
      </w:pPr>
      <w:r>
        <w:rPr>
          <w:sz w:val="28"/>
          <w:szCs w:val="28"/>
          <w:rtl/>
        </w:rPr>
        <w:t>دل على النهي عن الأكل من وسط القصعة وعلله بأنه تنزل البركة في وسطها وكأنه إذا أكل منه لم ينزل البركة على الطعام والنهي يقتضي التحريم وسواء كان الآكل وحده أو مع جماعة</w:t>
      </w:r>
      <w:r>
        <w:rPr>
          <w:sz w:val="28"/>
          <w:szCs w:val="28"/>
        </w:rPr>
        <w:t>.</w:t>
      </w:r>
    </w:p>
    <w:p w:rsidR="00D33A34" w:rsidRDefault="00D33A34" w:rsidP="00D33A34">
      <w:pPr>
        <w:bidi/>
        <w:jc w:val="both"/>
        <w:rPr>
          <w:sz w:val="28"/>
          <w:szCs w:val="28"/>
        </w:rPr>
      </w:pPr>
      <w:r>
        <w:rPr>
          <w:sz w:val="28"/>
          <w:szCs w:val="28"/>
          <w:rtl/>
        </w:rPr>
        <w:t>وَعَنْ أَبي هُرَيْرة قالَ: "مَا عابَ رسُولُ الله صَلّى الله عَلَيْهِ وَسَلّم طَعَاماً قَطُّ، كانَ إذا اشتَهَى شَيْئاً أَكَلَهُ وإنْ كَرهَهُ تَرَكَهُ" مُتّفقٌ عَلَيْهِ</w:t>
      </w:r>
      <w:r>
        <w:rPr>
          <w:sz w:val="28"/>
          <w:szCs w:val="28"/>
        </w:rPr>
        <w:t>.</w:t>
      </w:r>
    </w:p>
    <w:p w:rsidR="00D33A34" w:rsidRDefault="00D33A34" w:rsidP="00D33A34">
      <w:pPr>
        <w:bidi/>
        <w:jc w:val="both"/>
        <w:rPr>
          <w:sz w:val="28"/>
          <w:szCs w:val="28"/>
        </w:rPr>
      </w:pPr>
      <w:r>
        <w:rPr>
          <w:sz w:val="28"/>
          <w:szCs w:val="28"/>
          <w:rtl/>
        </w:rPr>
        <w:t>فيه إخبار بعدم عيبه صلى الله عليه وآله وسلم للطعام وذمه له فلا يقول هو مالح أو حامض أو نحو ذلك</w:t>
      </w:r>
      <w:r>
        <w:rPr>
          <w:sz w:val="28"/>
          <w:szCs w:val="28"/>
        </w:rPr>
        <w:t>.</w:t>
      </w:r>
    </w:p>
    <w:p w:rsidR="00D33A34" w:rsidRDefault="00D33A34" w:rsidP="00D33A34">
      <w:pPr>
        <w:bidi/>
        <w:jc w:val="both"/>
        <w:rPr>
          <w:sz w:val="28"/>
          <w:szCs w:val="28"/>
        </w:rPr>
      </w:pPr>
      <w:r>
        <w:rPr>
          <w:sz w:val="28"/>
          <w:szCs w:val="28"/>
          <w:rtl/>
        </w:rPr>
        <w:t>وحاصله أنه دل على عدم عنايته صلى الله عليه وآله وسلم بالأكل بل ما اشتهاه أكله وما لم يشتهه تركه وليس في تركه ذلك دليل على أنه يحرم عيب الطعام</w:t>
      </w:r>
      <w:r>
        <w:rPr>
          <w:sz w:val="28"/>
          <w:szCs w:val="28"/>
        </w:rPr>
        <w:t>.</w:t>
      </w:r>
    </w:p>
    <w:p w:rsidR="00D33A34" w:rsidRDefault="00D33A34" w:rsidP="00D33A34">
      <w:pPr>
        <w:bidi/>
        <w:jc w:val="both"/>
        <w:rPr>
          <w:sz w:val="28"/>
          <w:szCs w:val="28"/>
        </w:rPr>
      </w:pPr>
      <w:r>
        <w:rPr>
          <w:sz w:val="28"/>
          <w:szCs w:val="28"/>
          <w:rtl/>
        </w:rPr>
        <w:t>وَعَنْ جَابرٍ رَضيَ اللَّهُ تَعَالَى عَنْهُ عَنْ النّبيِّ صَلّى الله عَلَيْهِ وَسَلّم قالَ: "لا تأكُلُوا بالشِّمالِ فإنَّ الشّيْطانَ يَأكلُ بالشِّمالِ" رَوَاهُ مُسْلمٌ</w:t>
      </w:r>
      <w:r>
        <w:rPr>
          <w:sz w:val="28"/>
          <w:szCs w:val="28"/>
        </w:rPr>
        <w:t>.</w:t>
      </w:r>
    </w:p>
    <w:p w:rsidR="00D33A34" w:rsidRDefault="00D33A34" w:rsidP="00D33A34">
      <w:pPr>
        <w:bidi/>
        <w:jc w:val="both"/>
        <w:rPr>
          <w:sz w:val="28"/>
          <w:szCs w:val="28"/>
        </w:rPr>
      </w:pPr>
      <w:r>
        <w:rPr>
          <w:sz w:val="28"/>
          <w:szCs w:val="28"/>
        </w:rPr>
        <w:t>(</w:t>
      </w:r>
      <w:r>
        <w:rPr>
          <w:sz w:val="28"/>
          <w:szCs w:val="28"/>
          <w:rtl/>
        </w:rPr>
        <w:t>وَعَنْ جَابرٍ رَضيَ اللَّهُ تَعَالَى عَنْهُ عَنْ النّبيِّ صَلّى الله عَلَيْهِ وَسَلّم قالَ: "لا تأكُلُوا بالشِّمالِ فإنَّ الشّيْطانَ يَأكلُ بالشِّمالِ" رَوَاهُ مُسْلمٌ</w:t>
      </w:r>
      <w:r>
        <w:rPr>
          <w:sz w:val="28"/>
          <w:szCs w:val="28"/>
        </w:rPr>
        <w:t>).</w:t>
      </w:r>
    </w:p>
    <w:p w:rsidR="00D33A34" w:rsidRDefault="00D33A34" w:rsidP="00D33A34">
      <w:pPr>
        <w:bidi/>
        <w:jc w:val="both"/>
        <w:rPr>
          <w:sz w:val="28"/>
          <w:szCs w:val="28"/>
        </w:rPr>
      </w:pPr>
      <w:r>
        <w:rPr>
          <w:sz w:val="28"/>
          <w:szCs w:val="28"/>
          <w:rtl/>
        </w:rPr>
        <w:t>تقدم أنه من أدلة تحريم الأكل بالشمال وإن ذهب الجماهير إلى كراهته لا غير وقد ورد في الشرب كذلك أيضاً وهو دليل على أن الشيطان يأكل أكلاً حقيقياً</w:t>
      </w:r>
      <w:r>
        <w:rPr>
          <w:sz w:val="28"/>
          <w:szCs w:val="28"/>
        </w:rPr>
        <w:t>.</w:t>
      </w:r>
    </w:p>
    <w:p w:rsidR="00D33A34" w:rsidRDefault="00D33A34" w:rsidP="00D33A34">
      <w:pPr>
        <w:bidi/>
        <w:jc w:val="both"/>
        <w:rPr>
          <w:sz w:val="28"/>
          <w:szCs w:val="28"/>
        </w:rPr>
      </w:pPr>
      <w:r>
        <w:rPr>
          <w:sz w:val="28"/>
          <w:szCs w:val="28"/>
          <w:rtl/>
        </w:rPr>
        <w:t>وَعَنْ أَبي قَتَادَةَ رضيَ الله عَنْهُ أَنَّ النّبيَّ صَلّى الله عَلَيْهِ وَسَلّم قالَ: "إذا شربَ أَحَدُكُمْ فَلا يَتَنَفّسْ في الإناءِ" مُتّفقٌ عَلَيْهِ، ولأبي دَاوُدَ عَن ابن عَبّاسٍ رضي الله عنهما نَحْوَهُ، وَزَادَ: "وَيَنْفُخُ فِيهِ" وَصحّحَهُ الترمذيُّ</w:t>
      </w:r>
      <w:r>
        <w:rPr>
          <w:sz w:val="28"/>
          <w:szCs w:val="28"/>
        </w:rPr>
        <w:t>.</w:t>
      </w:r>
    </w:p>
    <w:p w:rsidR="00D33A34" w:rsidRDefault="00D33A34" w:rsidP="00D33A34">
      <w:pPr>
        <w:bidi/>
        <w:jc w:val="both"/>
        <w:rPr>
          <w:sz w:val="28"/>
          <w:szCs w:val="28"/>
        </w:rPr>
      </w:pPr>
      <w:r>
        <w:rPr>
          <w:sz w:val="28"/>
          <w:szCs w:val="28"/>
        </w:rPr>
        <w:t>(</w:t>
      </w:r>
      <w:r>
        <w:rPr>
          <w:sz w:val="28"/>
          <w:szCs w:val="28"/>
          <w:rtl/>
        </w:rPr>
        <w:t>وعن أبي قتادة رضي الله عنه أن النبي صَلّى الله عَلَيْهِ وَسَلّم قال: "إذَا شَرَب أَحَدُكُمْ فلا يَتَنَفَسْ في الإناءِ (ثلاثا) " متفق عليه</w:t>
      </w:r>
      <w:r>
        <w:rPr>
          <w:sz w:val="28"/>
          <w:szCs w:val="28"/>
        </w:rPr>
        <w:t>).</w:t>
      </w:r>
    </w:p>
    <w:p w:rsidR="00D33A34" w:rsidRDefault="00D33A34" w:rsidP="00D33A34">
      <w:pPr>
        <w:bidi/>
        <w:jc w:val="both"/>
        <w:rPr>
          <w:sz w:val="28"/>
          <w:szCs w:val="28"/>
        </w:rPr>
      </w:pPr>
      <w:r>
        <w:rPr>
          <w:sz w:val="28"/>
          <w:szCs w:val="28"/>
          <w:rtl/>
        </w:rPr>
        <w:t>وقد أخرج الشيخان من حديث أنس: أنه صَلّى الله عَلَيْهِ وَسَلّم كان يتنفس في الشراب ثلاثاً أي في أثناء الشراب لا أنه في إناء الشراب</w:t>
      </w:r>
      <w:r>
        <w:rPr>
          <w:sz w:val="28"/>
          <w:szCs w:val="28"/>
        </w:rPr>
        <w:t>.</w:t>
      </w:r>
    </w:p>
    <w:p w:rsidR="00D33A34" w:rsidRDefault="00D33A34" w:rsidP="00D33A34">
      <w:pPr>
        <w:bidi/>
        <w:jc w:val="both"/>
        <w:rPr>
          <w:sz w:val="28"/>
          <w:szCs w:val="28"/>
        </w:rPr>
      </w:pPr>
      <w:r>
        <w:rPr>
          <w:sz w:val="28"/>
          <w:szCs w:val="28"/>
          <w:rtl/>
        </w:rPr>
        <w:t>وورد تعليل ذلك في رواية مسلم أنه أروى أي أقمع للعطش وأبرأ أي أكثر برأ لما فيه من الهضم ومن سلامته من التأثير في برد المعدة وأَمْرَأُ أي أكثرُ مراءَةً لما فيه من السهولة</w:t>
      </w:r>
      <w:r>
        <w:rPr>
          <w:sz w:val="28"/>
          <w:szCs w:val="28"/>
        </w:rPr>
        <w:t>.</w:t>
      </w:r>
    </w:p>
    <w:p w:rsidR="00D33A34" w:rsidRDefault="00D33A34" w:rsidP="00D33A34">
      <w:pPr>
        <w:bidi/>
        <w:jc w:val="both"/>
        <w:rPr>
          <w:sz w:val="28"/>
          <w:szCs w:val="28"/>
        </w:rPr>
      </w:pPr>
      <w:r>
        <w:rPr>
          <w:sz w:val="28"/>
          <w:szCs w:val="28"/>
          <w:rtl/>
        </w:rPr>
        <w:t>وقيل: العلة خشية تقذيره على غيره لأنه قد يخرج شيء من الفم فيتصل بالماء فيقذره على غيره</w:t>
      </w:r>
      <w:r>
        <w:rPr>
          <w:sz w:val="28"/>
          <w:szCs w:val="28"/>
        </w:rPr>
        <w:t>.</w:t>
      </w:r>
    </w:p>
    <w:p w:rsidR="00D33A34" w:rsidRDefault="00D33A34" w:rsidP="00D33A34">
      <w:pPr>
        <w:bidi/>
        <w:jc w:val="both"/>
        <w:rPr>
          <w:sz w:val="28"/>
          <w:szCs w:val="28"/>
        </w:rPr>
      </w:pPr>
      <w:r>
        <w:rPr>
          <w:sz w:val="28"/>
          <w:szCs w:val="28"/>
        </w:rPr>
        <w:t>(</w:t>
      </w:r>
      <w:r>
        <w:rPr>
          <w:sz w:val="28"/>
          <w:szCs w:val="28"/>
          <w:rtl/>
        </w:rPr>
        <w:t>ولأبي داود عن ابن عباس رضي الله عنهما) أي مرفوعاً (وزاد) على ما ذكر (ويَنْفُخْ فِيهِ" وصححه الترمذي</w:t>
      </w:r>
      <w:r>
        <w:rPr>
          <w:sz w:val="28"/>
          <w:szCs w:val="28"/>
        </w:rPr>
        <w:t>).</w:t>
      </w:r>
    </w:p>
    <w:p w:rsidR="00D33A34" w:rsidRDefault="00D33A34" w:rsidP="00D33A34">
      <w:pPr>
        <w:bidi/>
        <w:jc w:val="both"/>
        <w:rPr>
          <w:sz w:val="28"/>
          <w:szCs w:val="28"/>
        </w:rPr>
      </w:pPr>
      <w:r>
        <w:rPr>
          <w:sz w:val="28"/>
          <w:szCs w:val="28"/>
          <w:rtl/>
        </w:rPr>
        <w:t>فيه دلالة على تحريم النفخ في الإناء وأخرج الترمذي من حديث أبي سعيد: أنّ النبي صَلّى الله عَلَيْهِ وَسَلّم نهى عن النفخ في الشراب فقال رجل</w:t>
      </w:r>
      <w:r>
        <w:rPr>
          <w:sz w:val="28"/>
          <w:szCs w:val="28"/>
        </w:rPr>
        <w:t>:</w:t>
      </w:r>
    </w:p>
    <w:p w:rsidR="00D33A34" w:rsidRDefault="00D33A34" w:rsidP="00D33A34">
      <w:pPr>
        <w:bidi/>
        <w:jc w:val="both"/>
        <w:rPr>
          <w:sz w:val="28"/>
          <w:szCs w:val="28"/>
        </w:rPr>
      </w:pPr>
      <w:r>
        <w:rPr>
          <w:sz w:val="28"/>
          <w:szCs w:val="28"/>
          <w:rtl/>
        </w:rPr>
        <w:t>القذاة أراها في الإناء، فقال: أهرقها</w:t>
      </w:r>
      <w:r>
        <w:rPr>
          <w:sz w:val="28"/>
          <w:szCs w:val="28"/>
        </w:rPr>
        <w:t>.</w:t>
      </w:r>
    </w:p>
    <w:p w:rsidR="00D33A34" w:rsidRDefault="00D33A34" w:rsidP="00D33A34">
      <w:pPr>
        <w:bidi/>
        <w:jc w:val="both"/>
        <w:rPr>
          <w:sz w:val="28"/>
          <w:szCs w:val="28"/>
        </w:rPr>
      </w:pPr>
      <w:r>
        <w:rPr>
          <w:sz w:val="28"/>
          <w:szCs w:val="28"/>
          <w:rtl/>
        </w:rPr>
        <w:t>قال: فإني لا أروى من نفس واحد، قال: فَأَبِنِ القدحَ عن فِيكَ ثم تنفسْ في الشرب ثلاث مرات. ومن حديث ابن عباس رضي الله عنهما قال: قال رسول الله صلى الله عليه وآله وسلم: "لا تشربوا واحداً" أي شرباً واحداً كشرب البعير "ولكن اشربوا مثنى وثلاث وسموا إذا أنتم شربتم واحمدوا إذا أنت رفعتم" وأفاد أنّ المرّتين سنة أيضاً؛ نعم</w:t>
      </w:r>
      <w:r>
        <w:rPr>
          <w:sz w:val="28"/>
          <w:szCs w:val="28"/>
        </w:rPr>
        <w:t>.</w:t>
      </w:r>
    </w:p>
    <w:p w:rsidR="00D33A34" w:rsidRDefault="00D33A34" w:rsidP="00D33A34">
      <w:pPr>
        <w:bidi/>
        <w:jc w:val="both"/>
        <w:rPr>
          <w:sz w:val="28"/>
          <w:szCs w:val="28"/>
        </w:rPr>
      </w:pPr>
      <w:r>
        <w:rPr>
          <w:sz w:val="28"/>
          <w:szCs w:val="28"/>
          <w:rtl/>
        </w:rPr>
        <w:t>وقد ورد النهي عن الشرب من فم السقاء فأخرج الشيخان من حديث ابن عباس: أنّ رسول الله صلى الله عليه وآله وسلم نهى عن الشرب من في السقاء</w:t>
      </w:r>
      <w:r>
        <w:rPr>
          <w:sz w:val="28"/>
          <w:szCs w:val="28"/>
        </w:rPr>
        <w:t>.</w:t>
      </w:r>
    </w:p>
    <w:p w:rsidR="00D33A34" w:rsidRDefault="00D33A34" w:rsidP="00D33A34">
      <w:pPr>
        <w:bidi/>
        <w:jc w:val="both"/>
        <w:rPr>
          <w:sz w:val="28"/>
          <w:szCs w:val="28"/>
        </w:rPr>
      </w:pPr>
      <w:r>
        <w:rPr>
          <w:sz w:val="28"/>
          <w:szCs w:val="28"/>
          <w:rtl/>
        </w:rPr>
        <w:t>وأخرجا من حديث أبي سعيد قال: نهى رسول الله صلى الله عليه وآله وسلم عن اختناث الأسقية، زاد في رواية: واختناثها أن يقلب رأسها ثم يشرب منه</w:t>
      </w:r>
      <w:r>
        <w:rPr>
          <w:sz w:val="28"/>
          <w:szCs w:val="28"/>
        </w:rPr>
        <w:t>.</w:t>
      </w:r>
    </w:p>
    <w:p w:rsidR="00D33A34" w:rsidRDefault="00D33A34" w:rsidP="00D33A34">
      <w:pPr>
        <w:bidi/>
        <w:jc w:val="both"/>
        <w:rPr>
          <w:sz w:val="28"/>
          <w:szCs w:val="28"/>
        </w:rPr>
      </w:pPr>
      <w:r>
        <w:rPr>
          <w:sz w:val="28"/>
          <w:szCs w:val="28"/>
          <w:rtl/>
        </w:rPr>
        <w:t>وقد عارضه حديث كبشة قالت: دخل عليّ رسول الله صلى الله عليه وآله وسلم فشرب من في قربة معلقة فقمت إلى فيها فقطعته أي أخذته شفاء نتبرك به ونستشفى به. أخرجه الترمذي وقال: حسن غريب صحيح</w:t>
      </w:r>
      <w:r>
        <w:rPr>
          <w:sz w:val="28"/>
          <w:szCs w:val="28"/>
        </w:rPr>
        <w:t>.</w:t>
      </w:r>
    </w:p>
    <w:p w:rsidR="00D33A34" w:rsidRDefault="00D33A34" w:rsidP="00D33A34">
      <w:pPr>
        <w:bidi/>
        <w:jc w:val="both"/>
        <w:rPr>
          <w:sz w:val="28"/>
          <w:szCs w:val="28"/>
        </w:rPr>
      </w:pPr>
      <w:r>
        <w:rPr>
          <w:sz w:val="28"/>
          <w:szCs w:val="28"/>
          <w:rtl/>
        </w:rPr>
        <w:t>وأخرجه ابن ماجه، وجمع بينهما بأنّ النهي إنما هو في السقاء الكبير والقربة هي الصغيرة</w:t>
      </w:r>
      <w:r>
        <w:rPr>
          <w:sz w:val="28"/>
          <w:szCs w:val="28"/>
        </w:rPr>
        <w:t>.</w:t>
      </w:r>
    </w:p>
    <w:p w:rsidR="00D33A34" w:rsidRDefault="00D33A34" w:rsidP="00D33A34">
      <w:pPr>
        <w:bidi/>
        <w:jc w:val="both"/>
        <w:rPr>
          <w:sz w:val="28"/>
          <w:szCs w:val="28"/>
        </w:rPr>
      </w:pPr>
      <w:r>
        <w:rPr>
          <w:sz w:val="28"/>
          <w:szCs w:val="28"/>
          <w:rtl/>
        </w:rPr>
        <w:t>أو أن النهي للتنزيه لئلا يتخذه الناس عادة دون الندرة</w:t>
      </w:r>
      <w:r>
        <w:rPr>
          <w:sz w:val="28"/>
          <w:szCs w:val="28"/>
        </w:rPr>
        <w:t>.</w:t>
      </w:r>
    </w:p>
    <w:p w:rsidR="00D33A34" w:rsidRDefault="00D33A34" w:rsidP="00D33A34">
      <w:pPr>
        <w:bidi/>
        <w:jc w:val="both"/>
        <w:rPr>
          <w:sz w:val="28"/>
          <w:szCs w:val="28"/>
        </w:rPr>
      </w:pPr>
      <w:r>
        <w:rPr>
          <w:sz w:val="28"/>
          <w:szCs w:val="28"/>
          <w:rtl/>
        </w:rPr>
        <w:t>وعلة النهي أنها قد تكون فيه دابة فتخرج إلى في الشارب فيبتلعها مع الماء كما ورد أنه شرب رجل من في السقاء فخرجت منه حية. وكذلك ثبت النهي عن الشرب قائماً</w:t>
      </w:r>
      <w:r>
        <w:rPr>
          <w:sz w:val="28"/>
          <w:szCs w:val="28"/>
        </w:rPr>
        <w:t>.</w:t>
      </w:r>
    </w:p>
    <w:p w:rsidR="00D33A34" w:rsidRDefault="00D33A34" w:rsidP="00D33A34">
      <w:pPr>
        <w:bidi/>
        <w:jc w:val="both"/>
        <w:rPr>
          <w:sz w:val="28"/>
          <w:szCs w:val="28"/>
        </w:rPr>
      </w:pPr>
      <w:r>
        <w:rPr>
          <w:sz w:val="28"/>
          <w:szCs w:val="28"/>
          <w:rtl/>
        </w:rPr>
        <w:lastRenderedPageBreak/>
        <w:t>فأخرج مسلم من حديث أبي هريرة قال: قال رسول الله صلى الله عليه وآله وسلم: "لا يشربن أحدكم قائماً فمن نَسِيَ فليستقيء" أي يتقيأ، وفي رواية عن أنس: زجر عن الشرب قائماً؛ قال قتادة: قلنا فالأكل، قال: أشد وأخبث</w:t>
      </w:r>
      <w:r>
        <w:rPr>
          <w:sz w:val="28"/>
          <w:szCs w:val="28"/>
        </w:rPr>
        <w:t>.</w:t>
      </w:r>
    </w:p>
    <w:p w:rsidR="00D33A34" w:rsidRDefault="00D33A34" w:rsidP="00D33A34">
      <w:pPr>
        <w:bidi/>
        <w:jc w:val="both"/>
        <w:rPr>
          <w:sz w:val="28"/>
          <w:szCs w:val="28"/>
        </w:rPr>
      </w:pPr>
      <w:r>
        <w:rPr>
          <w:sz w:val="28"/>
          <w:szCs w:val="28"/>
          <w:rtl/>
        </w:rPr>
        <w:t>ولكنه عارضه ما أخرجه مسلم من حديث ابن عباس قال: سقيت رسول الله صلى الله عليه وآله وسلم من زمزم فشرب وهو قائم</w:t>
      </w:r>
      <w:r>
        <w:rPr>
          <w:sz w:val="28"/>
          <w:szCs w:val="28"/>
        </w:rPr>
        <w:t>.</w:t>
      </w:r>
    </w:p>
    <w:p w:rsidR="00D33A34" w:rsidRDefault="00D33A34" w:rsidP="00D33A34">
      <w:pPr>
        <w:bidi/>
        <w:jc w:val="both"/>
        <w:rPr>
          <w:sz w:val="28"/>
          <w:szCs w:val="28"/>
        </w:rPr>
      </w:pPr>
      <w:r>
        <w:rPr>
          <w:sz w:val="28"/>
          <w:szCs w:val="28"/>
          <w:rtl/>
        </w:rPr>
        <w:t>وفي لفظ: أن رسول الله صَلّى الله عَلَيْهِ وَسَلّم شرب من زمزم وهو قائم. وفي صحيح البخاري أن علياً رضي الله عنه شرب قائماً وقال</w:t>
      </w:r>
      <w:r>
        <w:rPr>
          <w:sz w:val="28"/>
          <w:szCs w:val="28"/>
        </w:rPr>
        <w:t>:</w:t>
      </w:r>
    </w:p>
    <w:p w:rsidR="00D33A34" w:rsidRDefault="00D33A34" w:rsidP="00D33A34">
      <w:pPr>
        <w:bidi/>
        <w:jc w:val="both"/>
        <w:rPr>
          <w:sz w:val="28"/>
          <w:szCs w:val="28"/>
        </w:rPr>
      </w:pPr>
      <w:r>
        <w:rPr>
          <w:sz w:val="28"/>
          <w:szCs w:val="28"/>
          <w:rtl/>
        </w:rPr>
        <w:t>رأيت رسول الله صَلّى الله عَلَيْهِ وَسَلّم فعل كما رأيتموني. وجمع بينهما بأن النهي للتنزيه فعله صَلّى الله عَلَيْهِ وَسَلّم بياناً لجواز ذلك فهو واجب في حقه صَلّى الله عَلَيْهِ وَسَلّم لبيان التشريع وقد وقع منه صَلّى الله عَلَيْهِ وَسَلّم مثل هذا في صور كثيرة</w:t>
      </w:r>
      <w:r>
        <w:rPr>
          <w:sz w:val="28"/>
          <w:szCs w:val="28"/>
        </w:rPr>
        <w:t>.</w:t>
      </w:r>
    </w:p>
    <w:p w:rsidR="00D33A34" w:rsidRDefault="00D33A34" w:rsidP="00D33A34">
      <w:pPr>
        <w:bidi/>
        <w:jc w:val="both"/>
        <w:rPr>
          <w:sz w:val="28"/>
          <w:szCs w:val="28"/>
        </w:rPr>
      </w:pPr>
      <w:r>
        <w:rPr>
          <w:sz w:val="28"/>
          <w:szCs w:val="28"/>
          <w:rtl/>
        </w:rPr>
        <w:t>وأما التقيؤ لمن شرب قائماً فإنه يستحب للحديث الصحيح الوارد بذلك وظاهر حديث التقيؤ أنه يستحب مطلقاً لعامد وناس ونحوهما</w:t>
      </w:r>
      <w:r>
        <w:rPr>
          <w:sz w:val="28"/>
          <w:szCs w:val="28"/>
        </w:rPr>
        <w:t>.</w:t>
      </w:r>
    </w:p>
    <w:p w:rsidR="00D33A34" w:rsidRDefault="00D33A34" w:rsidP="00D33A34">
      <w:pPr>
        <w:bidi/>
        <w:jc w:val="both"/>
        <w:rPr>
          <w:sz w:val="28"/>
          <w:szCs w:val="28"/>
        </w:rPr>
      </w:pPr>
      <w:r>
        <w:rPr>
          <w:sz w:val="28"/>
          <w:szCs w:val="28"/>
          <w:rtl/>
        </w:rPr>
        <w:t>وقال القاضي عياض: إنه من شرب ناسياً فلا خلاف بين العلماء أنه ليس عليه أن يتقيأ، نعم ومن آداب الشرب أنه إذا كان عند الشارب جلساء وأراد أن يعمم الجلساء أن يبدأ بمن عن يمينه كما أخرج الشيخان من حديث أنس: أنه أعطى صَلّى الله عَلَيْهِ وَسَلّم القدح فشرب وعن يساره أبو بكر وعن يمينه أعرابي فقال عمر: أعط أبا بكر يا رسول الله فأعطى الأعرابي الذي عن يمينه ثم قال: الأيمن فالأيمن</w:t>
      </w:r>
      <w:r>
        <w:rPr>
          <w:sz w:val="28"/>
          <w:szCs w:val="28"/>
        </w:rPr>
        <w:t>.</w:t>
      </w:r>
    </w:p>
    <w:p w:rsidR="00D33A34" w:rsidRDefault="00D33A34" w:rsidP="00D33A34">
      <w:pPr>
        <w:bidi/>
        <w:jc w:val="both"/>
        <w:rPr>
          <w:sz w:val="28"/>
          <w:szCs w:val="28"/>
        </w:rPr>
      </w:pPr>
      <w:r>
        <w:rPr>
          <w:sz w:val="28"/>
          <w:szCs w:val="28"/>
          <w:rtl/>
        </w:rPr>
        <w:t>وأخرجا من حديث سهل بن سعد قال: أُتِيَ النبي صلى الله عليه وآله وسلم بقدح فشرب منه وعن يمينه غلام أصغر القوم هو عبد الله بن عباس والأشياخ عن يساره فقال: يا غلام أَتأذن أن أعطيه الأشياخ فقال: ما كنت لأوثر بفضل منك أحداً يا رسول الله فأعطاه إياه</w:t>
      </w:r>
      <w:r>
        <w:rPr>
          <w:sz w:val="28"/>
          <w:szCs w:val="28"/>
        </w:rPr>
        <w:t>.</w:t>
      </w:r>
    </w:p>
    <w:p w:rsidR="00D33A34" w:rsidRDefault="00D33A34" w:rsidP="00D33A34">
      <w:pPr>
        <w:bidi/>
        <w:jc w:val="both"/>
        <w:rPr>
          <w:sz w:val="28"/>
          <w:szCs w:val="28"/>
        </w:rPr>
      </w:pPr>
      <w:r>
        <w:rPr>
          <w:sz w:val="28"/>
          <w:szCs w:val="28"/>
          <w:rtl/>
        </w:rPr>
        <w:t>ومن مكروهات الشرب أن تشرب من ثلمة القدح لما أخرجه أبو داود من حديث أبي سعيد الخدري: نهى رسول الله صلى الله عليه وآله وسلم عن الشرب من ثلمة القدح</w:t>
      </w:r>
      <w:r>
        <w:rPr>
          <w:sz w:val="28"/>
          <w:szCs w:val="28"/>
        </w:rPr>
        <w:t>.</w:t>
      </w:r>
    </w:p>
    <w:p w:rsidR="00D33A34" w:rsidRDefault="00D33A34" w:rsidP="00D33A34">
      <w:pPr>
        <w:bidi/>
        <w:jc w:val="both"/>
        <w:rPr>
          <w:sz w:val="28"/>
          <w:szCs w:val="28"/>
        </w:rPr>
      </w:pPr>
      <w:r>
        <w:rPr>
          <w:sz w:val="28"/>
          <w:szCs w:val="28"/>
          <w:rtl/>
        </w:rPr>
        <w:t>باب القسم بين الزوجات</w:t>
      </w:r>
    </w:p>
    <w:p w:rsidR="00D33A34" w:rsidRDefault="00D33A34" w:rsidP="00D33A34">
      <w:pPr>
        <w:bidi/>
        <w:jc w:val="both"/>
        <w:rPr>
          <w:sz w:val="28"/>
          <w:szCs w:val="28"/>
        </w:rPr>
      </w:pPr>
      <w:r>
        <w:rPr>
          <w:sz w:val="28"/>
          <w:szCs w:val="28"/>
          <w:rtl/>
        </w:rPr>
        <w:t>عَنْ عَائِشَةَ رضيَ اللَّهُ عَنْهَا قالَتْ: كانَ رسولُ الله صَلّى الله عَلَيْهِ وَسَلّم يَقْسِمُ لِنِسَائِهِ فَيَعْدِلُ ويَقولُ: "اللّهُمَّ هذا قَسْمِي فِيما أَمْلِكُ فَلا تُلُمْني فيمَا تمْلِكُ وَلا أَمْلِكُ" رَوَاهُ الأرْبَعَةُ وَصَحّحَهُ ابنُ حبِّانَ والحاكِمُ وَلَكِنْ رَجّحَ التِّرْمِذِيُّ إرْسَالَهُ</w:t>
      </w:r>
      <w:r>
        <w:rPr>
          <w:sz w:val="28"/>
          <w:szCs w:val="28"/>
        </w:rPr>
        <w:t>.</w:t>
      </w:r>
    </w:p>
    <w:p w:rsidR="00D33A34" w:rsidRDefault="00D33A34" w:rsidP="00D33A34">
      <w:pPr>
        <w:bidi/>
        <w:jc w:val="both"/>
        <w:rPr>
          <w:sz w:val="28"/>
          <w:szCs w:val="28"/>
        </w:rPr>
      </w:pPr>
      <w:r>
        <w:rPr>
          <w:sz w:val="28"/>
          <w:szCs w:val="28"/>
        </w:rPr>
        <w:t>(</w:t>
      </w:r>
      <w:r>
        <w:rPr>
          <w:sz w:val="28"/>
          <w:szCs w:val="28"/>
          <w:rtl/>
        </w:rPr>
        <w:t>عن عائشة رضي الله عنها قالت: كان رسول الله صَلّى الله عَلَيْهِ وَسَلّم يقسم بين نسائه ويعدل ويقول: "اللّهُمَّ هذَا قَسْمِي) بفتح القاف (فِيمَا أَمْلِكُ) وهو المبيت مع كل واحدة في نوبتها (فَلا تلُمْني فِيما تَمْلِكُ ولا أَمْلِكُ) قال الترمذي: يعني الحب والمودّة (رواه الأربعة وصححه ابن حبان والحاكم ولكن رجح الترمذي إرساله</w:t>
      </w:r>
      <w:r>
        <w:rPr>
          <w:sz w:val="28"/>
          <w:szCs w:val="28"/>
        </w:rPr>
        <w:t>).</w:t>
      </w:r>
    </w:p>
    <w:p w:rsidR="00D33A34" w:rsidRDefault="00D33A34" w:rsidP="00D33A34">
      <w:pPr>
        <w:bidi/>
        <w:jc w:val="both"/>
        <w:rPr>
          <w:sz w:val="28"/>
          <w:szCs w:val="28"/>
        </w:rPr>
      </w:pPr>
      <w:r>
        <w:rPr>
          <w:sz w:val="28"/>
          <w:szCs w:val="28"/>
          <w:rtl/>
        </w:rPr>
        <w:t>قال أبو زرعة: لا أعلم أحداً تابع حماد بن سلمة على وصله لكن صححه ابن حبان من طريق حماد بن سلمة عن أيوب السختياني عن أبي قلابة عن عبد الله بن يزيد عن عائشة موصولاً</w:t>
      </w:r>
      <w:r>
        <w:rPr>
          <w:sz w:val="28"/>
          <w:szCs w:val="28"/>
        </w:rPr>
        <w:t>.</w:t>
      </w:r>
    </w:p>
    <w:p w:rsidR="00D33A34" w:rsidRDefault="00D33A34" w:rsidP="00D33A34">
      <w:pPr>
        <w:bidi/>
        <w:jc w:val="both"/>
        <w:rPr>
          <w:sz w:val="28"/>
          <w:szCs w:val="28"/>
        </w:rPr>
      </w:pPr>
      <w:r>
        <w:rPr>
          <w:sz w:val="28"/>
          <w:szCs w:val="28"/>
          <w:rtl/>
        </w:rPr>
        <w:t>والذي رواه مرسلاً هو حماد بن يزيد عن أيوب عن أبي قلابة عن عائشة</w:t>
      </w:r>
      <w:r>
        <w:rPr>
          <w:sz w:val="28"/>
          <w:szCs w:val="28"/>
        </w:rPr>
        <w:t>.</w:t>
      </w:r>
    </w:p>
    <w:p w:rsidR="00D33A34" w:rsidRDefault="00D33A34" w:rsidP="00D33A34">
      <w:pPr>
        <w:bidi/>
        <w:jc w:val="both"/>
        <w:rPr>
          <w:sz w:val="28"/>
          <w:szCs w:val="28"/>
        </w:rPr>
      </w:pPr>
      <w:r>
        <w:rPr>
          <w:sz w:val="28"/>
          <w:szCs w:val="28"/>
          <w:rtl/>
        </w:rPr>
        <w:t>قال الترمذي: المرسل أصح. قلت: بعد تصحيح ابن حبان الوصل فقد تعاضد الموصل والمرسل</w:t>
      </w:r>
      <w:r>
        <w:rPr>
          <w:sz w:val="28"/>
          <w:szCs w:val="28"/>
        </w:rPr>
        <w:t>.</w:t>
      </w:r>
    </w:p>
    <w:p w:rsidR="00D33A34" w:rsidRDefault="00D33A34" w:rsidP="00D33A34">
      <w:pPr>
        <w:bidi/>
        <w:jc w:val="both"/>
        <w:rPr>
          <w:sz w:val="28"/>
          <w:szCs w:val="28"/>
        </w:rPr>
      </w:pPr>
      <w:r>
        <w:rPr>
          <w:sz w:val="28"/>
          <w:szCs w:val="28"/>
          <w:rtl/>
        </w:rPr>
        <w:t>دل الحديث على أنه صَلّى الله عَلَيْهِ وَسَلّم كان يقسم بين نسائه، وتقدمت الإشارة إلى أنه هل كان واجباً عليه أم لا؟ قيل: وكان القسم عليه صَلّى الله عَلَيْهِ وَسَلّم غير واجب لقوله تعالى: {تُرجي من تشاء منهن} قال بعض المفسرين: إنه أباح الله له أن يترك التسوية والقسم بين أزواجه حتى إنه ليؤخر من شاء منهن عن نوبتها ويطأ من يشاء في غير نوبتها، وأن ذلك من خصائصه صَلّى الله عَلَيْهِ وَسَلّم بناء على أن الضمير في "منهن" للزوجات</w:t>
      </w:r>
      <w:r>
        <w:rPr>
          <w:sz w:val="28"/>
          <w:szCs w:val="28"/>
        </w:rPr>
        <w:t>.</w:t>
      </w:r>
    </w:p>
    <w:p w:rsidR="00D33A34" w:rsidRDefault="00D33A34" w:rsidP="00D33A34">
      <w:pPr>
        <w:bidi/>
        <w:jc w:val="both"/>
        <w:rPr>
          <w:sz w:val="28"/>
          <w:szCs w:val="28"/>
        </w:rPr>
      </w:pPr>
      <w:r>
        <w:rPr>
          <w:sz w:val="28"/>
          <w:szCs w:val="28"/>
          <w:rtl/>
        </w:rPr>
        <w:t>وإذا ثبت أنه لا يجب القسم عليه صَلّى الله عَلَيْهِ وَسَلّم فإنه كان يقسم بينهن من حسن عشرته وكمال حسن خلقه وتأليف قلوب نسائه</w:t>
      </w:r>
      <w:r>
        <w:rPr>
          <w:sz w:val="28"/>
          <w:szCs w:val="28"/>
        </w:rPr>
        <w:t>.</w:t>
      </w:r>
    </w:p>
    <w:p w:rsidR="00D33A34" w:rsidRDefault="00D33A34" w:rsidP="00D33A34">
      <w:pPr>
        <w:bidi/>
        <w:jc w:val="both"/>
        <w:rPr>
          <w:sz w:val="28"/>
          <w:szCs w:val="28"/>
        </w:rPr>
      </w:pPr>
      <w:r>
        <w:rPr>
          <w:sz w:val="28"/>
          <w:szCs w:val="28"/>
          <w:rtl/>
        </w:rPr>
        <w:t>والحديث يدل على أن المحبة وميل القلب أمر غير مقدور للعبد بل هو من الله تعالى لا يملكه العبد ويدل له {ولكن الله ألف بينهم} بعد قوله: {لو أنفقت ما في الأرض جميعاً ما ألفت بينهم} وبه فسر {واعلموا أن الله يحول بين المرء وقلبه</w:t>
      </w:r>
      <w:r>
        <w:rPr>
          <w:sz w:val="28"/>
          <w:szCs w:val="28"/>
        </w:rPr>
        <w:t>}.</w:t>
      </w:r>
    </w:p>
    <w:p w:rsidR="00D33A34" w:rsidRDefault="00D33A34" w:rsidP="00D33A34">
      <w:pPr>
        <w:bidi/>
        <w:jc w:val="both"/>
        <w:rPr>
          <w:sz w:val="28"/>
          <w:szCs w:val="28"/>
        </w:rPr>
      </w:pPr>
      <w:r>
        <w:rPr>
          <w:sz w:val="28"/>
          <w:szCs w:val="28"/>
          <w:rtl/>
        </w:rPr>
        <w:t>وَعَنْ أَبي هُرَيْرَةَ رضي اللَّهُ عَنْهُ أنَّ النّبي صَلّى الله عَلَيْهِ وَسَلّم قال: "مَنْ كانَتْ لَهُ امْرَأَتَانِ فَمَالَ إلى إحْداهُمَا جاءَ يَوْمَ القيامَةِ وَشِقُّهُ مائلٌ" رَوَاهُ أَحْمَدُ والأرْبعَةُ وَسَنَدَهُ صحيحٌ</w:t>
      </w:r>
      <w:r>
        <w:rPr>
          <w:sz w:val="28"/>
          <w:szCs w:val="28"/>
        </w:rPr>
        <w:t>.</w:t>
      </w:r>
    </w:p>
    <w:p w:rsidR="00D33A34" w:rsidRDefault="00D33A34" w:rsidP="00D33A34">
      <w:pPr>
        <w:bidi/>
        <w:jc w:val="both"/>
        <w:rPr>
          <w:sz w:val="28"/>
          <w:szCs w:val="28"/>
        </w:rPr>
      </w:pPr>
      <w:r>
        <w:rPr>
          <w:sz w:val="28"/>
          <w:szCs w:val="28"/>
        </w:rPr>
        <w:t>(</w:t>
      </w:r>
      <w:r>
        <w:rPr>
          <w:sz w:val="28"/>
          <w:szCs w:val="28"/>
          <w:rtl/>
        </w:rPr>
        <w:t>وَعَنْ أَبي هُرَيْرَةَ رضي اللَّهُ عَنْهُ أنَّ النّبي صَلّى الله عَلَيْهِ وَسَلّم قال: "مَنْ كانَتْ لَهُ امْرَأَتَانِ فَمَالَ إلى إحْداهُمَا جاءَ يَوْمَ القيامَةِ وَشِقُّهُ مائلٌ" رَوَاهُ أَحْمَدُ والأرْبعَةُ وَسَنَدَهُ صحيحٌ</w:t>
      </w:r>
      <w:r>
        <w:rPr>
          <w:sz w:val="28"/>
          <w:szCs w:val="28"/>
        </w:rPr>
        <w:t>).</w:t>
      </w:r>
    </w:p>
    <w:p w:rsidR="00D33A34" w:rsidRDefault="00D33A34" w:rsidP="00D33A34">
      <w:pPr>
        <w:bidi/>
        <w:jc w:val="both"/>
        <w:rPr>
          <w:sz w:val="28"/>
          <w:szCs w:val="28"/>
        </w:rPr>
      </w:pPr>
      <w:r>
        <w:rPr>
          <w:sz w:val="28"/>
          <w:szCs w:val="28"/>
          <w:rtl/>
        </w:rPr>
        <w:t>الحديث دليل على أنه يجب على الزوج التسوية بين الزوجات ويحرم عليه الميل إلى إحداهن وقد قال تعالى: {فلا تميلوا كل الميل} والمراد الميل في القسم والإنفاق لا في المحبة لما عرفت من أنها مما لا يملكه العبد</w:t>
      </w:r>
      <w:r>
        <w:rPr>
          <w:sz w:val="28"/>
          <w:szCs w:val="28"/>
        </w:rPr>
        <w:t>.</w:t>
      </w:r>
    </w:p>
    <w:p w:rsidR="00D33A34" w:rsidRDefault="00D33A34" w:rsidP="00D33A34">
      <w:pPr>
        <w:bidi/>
        <w:jc w:val="both"/>
        <w:rPr>
          <w:sz w:val="28"/>
          <w:szCs w:val="28"/>
        </w:rPr>
      </w:pPr>
      <w:r>
        <w:rPr>
          <w:sz w:val="28"/>
          <w:szCs w:val="28"/>
          <w:rtl/>
        </w:rPr>
        <w:lastRenderedPageBreak/>
        <w:t>ومفهوم قوله: {كل الميل} جواز اليسير ولكن إطلاق الحديث ينفي ذلك ويحتمل تقييد الحديث بمفهوم الآية</w:t>
      </w:r>
      <w:r>
        <w:rPr>
          <w:sz w:val="28"/>
          <w:szCs w:val="28"/>
        </w:rPr>
        <w:t>.</w:t>
      </w:r>
    </w:p>
    <w:p w:rsidR="00D33A34" w:rsidRDefault="00D33A34" w:rsidP="00D33A34">
      <w:pPr>
        <w:bidi/>
        <w:jc w:val="both"/>
        <w:rPr>
          <w:sz w:val="28"/>
          <w:szCs w:val="28"/>
        </w:rPr>
      </w:pPr>
      <w:r>
        <w:rPr>
          <w:sz w:val="28"/>
          <w:szCs w:val="28"/>
          <w:rtl/>
        </w:rPr>
        <w:t>وَعَنْ أَنَسٍ رضي اللَّهُ عَنْهُ قالَ: "مِنَ السُّنّةِ إذا تَزَوَّجَ الرَّجُلُ الْبِكْرَ عَلى الثّيِّبِ أَقامَ عِنْدَها سَبْعاً ثمَّ قَسَمَ، وإذا تَزَوَّجَ الثّيِّبَ أَقَامَ عِنْدَهَا ثلاثاً ثمَّ قَسَمَ" مُتّفقٌ عَلَيْهِ وَاللفْظُ للْبُخَاري</w:t>
      </w:r>
      <w:r>
        <w:rPr>
          <w:sz w:val="28"/>
          <w:szCs w:val="28"/>
        </w:rPr>
        <w:t>.</w:t>
      </w:r>
    </w:p>
    <w:p w:rsidR="00D33A34" w:rsidRDefault="00D33A34" w:rsidP="00D33A34">
      <w:pPr>
        <w:bidi/>
        <w:jc w:val="both"/>
        <w:rPr>
          <w:sz w:val="28"/>
          <w:szCs w:val="28"/>
        </w:rPr>
      </w:pPr>
      <w:r>
        <w:rPr>
          <w:sz w:val="28"/>
          <w:szCs w:val="28"/>
        </w:rPr>
        <w:t>(</w:t>
      </w:r>
      <w:r>
        <w:rPr>
          <w:sz w:val="28"/>
          <w:szCs w:val="28"/>
          <w:rtl/>
        </w:rPr>
        <w:t>وَعَنْ أَنَسٍ رضي اللَّهُ عَنْهُ قالَ: "مِنَ السُّنّةِ إذا تَزَوَّجَ الرَّجُلُ الْبِكْرَ عَلى الثّيِّبِ أَقامَ عِنْدَها سَبْعاً ثمَّ قَسَمَ، وإذا تَزَوَّجَ الثّيِّبَ أَقَامَ عِنْدَهَا ثلاثاً ثمَّ قَسَمَ" مُتّفقٌ عَلَيْهِ وَاللفْظُ للْبُخَاري</w:t>
      </w:r>
      <w:r>
        <w:rPr>
          <w:sz w:val="28"/>
          <w:szCs w:val="28"/>
        </w:rPr>
        <w:t>).</w:t>
      </w:r>
    </w:p>
    <w:p w:rsidR="00D33A34" w:rsidRDefault="00D33A34" w:rsidP="00D33A34">
      <w:pPr>
        <w:bidi/>
        <w:jc w:val="both"/>
        <w:rPr>
          <w:sz w:val="28"/>
          <w:szCs w:val="28"/>
        </w:rPr>
      </w:pPr>
      <w:r>
        <w:rPr>
          <w:sz w:val="28"/>
          <w:szCs w:val="28"/>
          <w:rtl/>
        </w:rPr>
        <w:t>يريد من سنّة النبي صلى الله تعالى عليه وآله وسلم فله حكم الرفع</w:t>
      </w:r>
      <w:r>
        <w:rPr>
          <w:sz w:val="28"/>
          <w:szCs w:val="28"/>
        </w:rPr>
        <w:t>.</w:t>
      </w:r>
    </w:p>
    <w:p w:rsidR="00D33A34" w:rsidRDefault="00D33A34" w:rsidP="00D33A34">
      <w:pPr>
        <w:bidi/>
        <w:jc w:val="both"/>
        <w:rPr>
          <w:sz w:val="28"/>
          <w:szCs w:val="28"/>
        </w:rPr>
      </w:pPr>
      <w:r>
        <w:rPr>
          <w:sz w:val="28"/>
          <w:szCs w:val="28"/>
          <w:rtl/>
        </w:rPr>
        <w:t>ولذا قال أبو قلابة راويه عن أنس: ولو شئت لقلت: إن أنساً رفعه إلى النبي صَلّى الله عَلَيْهِ وَسَلّم يريد فيكون رواية بالمعنى إذ معنى من السنة هو الرفع إلا إنه رأى المحافظة على قول أنس أولى وذلك لأن كونه مرفوعاً إنما هو بطريق اجتهادي محتمل والرفع نص وليس للراوي أن ينقل ما هو محتمل إلى ما هو نص غير محتمل كذا قاله ابن دقيق العيد</w:t>
      </w:r>
      <w:r>
        <w:rPr>
          <w:sz w:val="28"/>
          <w:szCs w:val="28"/>
        </w:rPr>
        <w:t>.</w:t>
      </w:r>
    </w:p>
    <w:p w:rsidR="00D33A34" w:rsidRDefault="00D33A34" w:rsidP="00D33A34">
      <w:pPr>
        <w:bidi/>
        <w:jc w:val="both"/>
        <w:rPr>
          <w:sz w:val="28"/>
          <w:szCs w:val="28"/>
        </w:rPr>
      </w:pPr>
      <w:r>
        <w:rPr>
          <w:sz w:val="28"/>
          <w:szCs w:val="28"/>
          <w:rtl/>
        </w:rPr>
        <w:t>وبالجملة إنهم لا يعنون بالسنة إلا سنة النبي صلى الله عليه وآله وسلم</w:t>
      </w:r>
      <w:r>
        <w:rPr>
          <w:sz w:val="28"/>
          <w:szCs w:val="28"/>
        </w:rPr>
        <w:t>.</w:t>
      </w:r>
    </w:p>
    <w:p w:rsidR="00D33A34" w:rsidRDefault="00D33A34" w:rsidP="00D33A34">
      <w:pPr>
        <w:bidi/>
        <w:jc w:val="both"/>
        <w:rPr>
          <w:sz w:val="28"/>
          <w:szCs w:val="28"/>
        </w:rPr>
      </w:pPr>
      <w:r>
        <w:rPr>
          <w:sz w:val="28"/>
          <w:szCs w:val="28"/>
          <w:rtl/>
        </w:rPr>
        <w:t>وقد قال سالم: وهل يعنون ــــ يريد الصحابة ــــ بذلك إلا سنة النبي صَلّى الله عَلَيْهِ وَسَلّم؟</w:t>
      </w:r>
      <w:r>
        <w:rPr>
          <w:sz w:val="28"/>
          <w:szCs w:val="28"/>
        </w:rPr>
        <w:t>.</w:t>
      </w:r>
    </w:p>
    <w:p w:rsidR="00D33A34" w:rsidRDefault="00D33A34" w:rsidP="00D33A34">
      <w:pPr>
        <w:bidi/>
        <w:jc w:val="both"/>
        <w:rPr>
          <w:sz w:val="28"/>
          <w:szCs w:val="28"/>
        </w:rPr>
      </w:pPr>
      <w:r>
        <w:rPr>
          <w:sz w:val="28"/>
          <w:szCs w:val="28"/>
          <w:rtl/>
        </w:rPr>
        <w:t>والحديث قد أخرجه أئمة من المحدثين عن أنس مرفوعاً من طرق مختلفة عن أبي قلابة</w:t>
      </w:r>
      <w:r>
        <w:rPr>
          <w:sz w:val="28"/>
          <w:szCs w:val="28"/>
        </w:rPr>
        <w:t>.</w:t>
      </w:r>
    </w:p>
    <w:p w:rsidR="00D33A34" w:rsidRDefault="00D33A34" w:rsidP="00D33A34">
      <w:pPr>
        <w:bidi/>
        <w:jc w:val="both"/>
        <w:rPr>
          <w:sz w:val="28"/>
          <w:szCs w:val="28"/>
        </w:rPr>
      </w:pPr>
      <w:r>
        <w:rPr>
          <w:sz w:val="28"/>
          <w:szCs w:val="28"/>
          <w:rtl/>
        </w:rPr>
        <w:t>والحديث دليل على إيثار الجديدة لمن كانت عنده زوجة وقال ابن عبد البر</w:t>
      </w:r>
      <w:r>
        <w:rPr>
          <w:sz w:val="28"/>
          <w:szCs w:val="28"/>
        </w:rPr>
        <w:t>:</w:t>
      </w:r>
    </w:p>
    <w:p w:rsidR="00D33A34" w:rsidRDefault="00D33A34" w:rsidP="00D33A34">
      <w:pPr>
        <w:bidi/>
        <w:jc w:val="both"/>
        <w:rPr>
          <w:sz w:val="28"/>
          <w:szCs w:val="28"/>
        </w:rPr>
      </w:pPr>
      <w:r>
        <w:rPr>
          <w:sz w:val="28"/>
          <w:szCs w:val="28"/>
          <w:rtl/>
        </w:rPr>
        <w:t>جمهور العلماء على أن ذلك حق المرأة بسبب الزفاف سواء أكانت عنده زوجة أم لا واختاره النووي لكن الحديث دل على أنه فيمن كانت عنده زوجة</w:t>
      </w:r>
      <w:r>
        <w:rPr>
          <w:sz w:val="28"/>
          <w:szCs w:val="28"/>
        </w:rPr>
        <w:t>.</w:t>
      </w:r>
    </w:p>
    <w:p w:rsidR="00D33A34" w:rsidRDefault="00D33A34" w:rsidP="00D33A34">
      <w:pPr>
        <w:bidi/>
        <w:jc w:val="both"/>
        <w:rPr>
          <w:sz w:val="28"/>
          <w:szCs w:val="28"/>
        </w:rPr>
      </w:pPr>
      <w:r>
        <w:rPr>
          <w:sz w:val="28"/>
          <w:szCs w:val="28"/>
          <w:rtl/>
        </w:rPr>
        <w:t>وقد ذهب إلى التفرقة بين البكر والثيب بما ذكر الجمهور فظاهر الحديث أنه واجب وأنه حق للزوجة الجديدة وفي الكل خلاف لم يقم عليه دليل يقاوم الأحاديث</w:t>
      </w:r>
      <w:r>
        <w:rPr>
          <w:sz w:val="28"/>
          <w:szCs w:val="28"/>
        </w:rPr>
        <w:t>.</w:t>
      </w:r>
    </w:p>
    <w:p w:rsidR="00D33A34" w:rsidRDefault="00D33A34" w:rsidP="00D33A34">
      <w:pPr>
        <w:bidi/>
        <w:jc w:val="both"/>
        <w:rPr>
          <w:sz w:val="28"/>
          <w:szCs w:val="28"/>
        </w:rPr>
      </w:pPr>
      <w:r>
        <w:rPr>
          <w:sz w:val="28"/>
          <w:szCs w:val="28"/>
          <w:rtl/>
        </w:rPr>
        <w:t>والمراد بالإيثار في البقاء عندها ما كان متعارفاً حال الخطاب</w:t>
      </w:r>
      <w:r>
        <w:rPr>
          <w:sz w:val="28"/>
          <w:szCs w:val="28"/>
        </w:rPr>
        <w:t>.</w:t>
      </w:r>
    </w:p>
    <w:p w:rsidR="00D33A34" w:rsidRDefault="00D33A34" w:rsidP="00D33A34">
      <w:pPr>
        <w:bidi/>
        <w:jc w:val="both"/>
        <w:rPr>
          <w:sz w:val="28"/>
          <w:szCs w:val="28"/>
        </w:rPr>
      </w:pPr>
      <w:r>
        <w:rPr>
          <w:sz w:val="28"/>
          <w:szCs w:val="28"/>
          <w:rtl/>
        </w:rPr>
        <w:t>والظاهر أن الإيثار يكون بالمبيت والقيلولة لا استغراق ساعات الليل والنهار عندها كما قاله جماعة</w:t>
      </w:r>
      <w:r>
        <w:rPr>
          <w:sz w:val="28"/>
          <w:szCs w:val="28"/>
        </w:rPr>
        <w:t>.</w:t>
      </w:r>
    </w:p>
    <w:p w:rsidR="00D33A34" w:rsidRDefault="00D33A34" w:rsidP="00D33A34">
      <w:pPr>
        <w:bidi/>
        <w:jc w:val="both"/>
        <w:rPr>
          <w:sz w:val="28"/>
          <w:szCs w:val="28"/>
        </w:rPr>
      </w:pPr>
      <w:r>
        <w:rPr>
          <w:sz w:val="28"/>
          <w:szCs w:val="28"/>
          <w:rtl/>
        </w:rPr>
        <w:t>حتى قال ابن دقيق العيد: إنه أفرط بعض الفقهاء حتى جعل مقامه عندها عذراً في إسقاط الجمعة</w:t>
      </w:r>
      <w:r>
        <w:rPr>
          <w:sz w:val="28"/>
          <w:szCs w:val="28"/>
        </w:rPr>
        <w:t>.</w:t>
      </w:r>
    </w:p>
    <w:p w:rsidR="00D33A34" w:rsidRDefault="00D33A34" w:rsidP="00D33A34">
      <w:pPr>
        <w:bidi/>
        <w:jc w:val="both"/>
        <w:rPr>
          <w:sz w:val="28"/>
          <w:szCs w:val="28"/>
        </w:rPr>
      </w:pPr>
      <w:r>
        <w:rPr>
          <w:sz w:val="28"/>
          <w:szCs w:val="28"/>
          <w:rtl/>
        </w:rPr>
        <w:t>وتجب الموالاة في السبع والثلاث فلو فرق وجب الاستئناف</w:t>
      </w:r>
      <w:r>
        <w:rPr>
          <w:sz w:val="28"/>
          <w:szCs w:val="28"/>
        </w:rPr>
        <w:t>.</w:t>
      </w:r>
    </w:p>
    <w:p w:rsidR="00D33A34" w:rsidRDefault="00D33A34" w:rsidP="00D33A34">
      <w:pPr>
        <w:bidi/>
        <w:jc w:val="both"/>
        <w:rPr>
          <w:sz w:val="28"/>
          <w:szCs w:val="28"/>
        </w:rPr>
      </w:pPr>
      <w:r>
        <w:rPr>
          <w:sz w:val="28"/>
          <w:szCs w:val="28"/>
          <w:rtl/>
        </w:rPr>
        <w:t>ولا فرق بين الحرة والأمة فلو تزوج أخرى في مدة السبع أو الثلاث فالظاهر أنه يتم ذلك لأنه قد صار مستحقاً لها</w:t>
      </w:r>
      <w:r>
        <w:rPr>
          <w:sz w:val="28"/>
          <w:szCs w:val="28"/>
        </w:rPr>
        <w:t>.</w:t>
      </w:r>
    </w:p>
    <w:p w:rsidR="00D33A34" w:rsidRDefault="00D33A34" w:rsidP="00D33A34">
      <w:pPr>
        <w:bidi/>
        <w:jc w:val="both"/>
        <w:rPr>
          <w:sz w:val="28"/>
          <w:szCs w:val="28"/>
        </w:rPr>
      </w:pPr>
      <w:r>
        <w:rPr>
          <w:sz w:val="28"/>
          <w:szCs w:val="28"/>
          <w:rtl/>
        </w:rPr>
        <w:t>وَعَنْ أُمِّ سَلَمَةَ رضي اللَّهُ عَنْها أنَّ النّبي صَلّى الله عَلَيْهِ وَسَلّم لمّا تَزَوَّجَها أَقامَ عِنْدَهِا ثلاثاً وَقَالَ: "إنَّهُ ليس بِكِ عَلى أَهْلكِ هَوَانٌ، إنّ شِئْتِ سَبَّعْتُ لكِ، وإنّ سَبّعْتُ لكِ سَبّعْتُ لِنِسائي" رَوَاهُ مُسْلمٌ</w:t>
      </w:r>
      <w:r>
        <w:rPr>
          <w:sz w:val="28"/>
          <w:szCs w:val="28"/>
        </w:rPr>
        <w:t>.</w:t>
      </w:r>
    </w:p>
    <w:p w:rsidR="00D33A34" w:rsidRDefault="00D33A34" w:rsidP="00D33A34">
      <w:pPr>
        <w:bidi/>
        <w:jc w:val="both"/>
        <w:rPr>
          <w:sz w:val="28"/>
          <w:szCs w:val="28"/>
        </w:rPr>
      </w:pPr>
      <w:r>
        <w:rPr>
          <w:sz w:val="28"/>
          <w:szCs w:val="28"/>
        </w:rPr>
        <w:t>(</w:t>
      </w:r>
      <w:r>
        <w:rPr>
          <w:sz w:val="28"/>
          <w:szCs w:val="28"/>
          <w:rtl/>
        </w:rPr>
        <w:t>وعن أم سلمة رضي الله عنها أن رسول الله صلى الله عليه وآله وسلم لمّا تزوجها أقام عندها ثلاثاً وقال: "إنّهُ لَيْسَ بِكِ عَلَى أَهْلِكِ) يريد نفسه (هَوَان: إنّ شِئْتِ سَبّعْتُ لكِ) أي أتممت عندك سبعاً (وإنّ سَبّعْتُ لكِ سَبّعْتُ لِنِسَائي" رواه مسلم</w:t>
      </w:r>
      <w:r>
        <w:rPr>
          <w:sz w:val="28"/>
          <w:szCs w:val="28"/>
        </w:rPr>
        <w:t>).</w:t>
      </w:r>
    </w:p>
    <w:p w:rsidR="00D33A34" w:rsidRDefault="00D33A34" w:rsidP="00D33A34">
      <w:pPr>
        <w:bidi/>
        <w:jc w:val="both"/>
        <w:rPr>
          <w:sz w:val="28"/>
          <w:szCs w:val="28"/>
        </w:rPr>
      </w:pPr>
      <w:r>
        <w:rPr>
          <w:sz w:val="28"/>
          <w:szCs w:val="28"/>
          <w:rtl/>
        </w:rPr>
        <w:t>وزاد في رواية: دخل عليها فلما أراد أن يَخْرجَ أخذت بثوبه فقال رسول الله صَلّى الله عَلَيْهِ وَسَلّم: "إن شئت زدت لك وحاسبتك: للبكر سبع وللثيب ثلاث</w:t>
      </w:r>
      <w:r>
        <w:rPr>
          <w:sz w:val="28"/>
          <w:szCs w:val="28"/>
        </w:rPr>
        <w:t>".</w:t>
      </w:r>
    </w:p>
    <w:p w:rsidR="00D33A34" w:rsidRDefault="00D33A34" w:rsidP="00D33A34">
      <w:pPr>
        <w:bidi/>
        <w:jc w:val="both"/>
        <w:rPr>
          <w:sz w:val="28"/>
          <w:szCs w:val="28"/>
        </w:rPr>
      </w:pPr>
      <w:r>
        <w:rPr>
          <w:sz w:val="28"/>
          <w:szCs w:val="28"/>
          <w:rtl/>
        </w:rPr>
        <w:t>دلّ ما تقدّم على استحقاق البكر والثيب ما ذكر من العدد ودلت الأحاديث على أنه إذا تعدى الزوج المدة المقدرة برضا المرأة سقط حقها من الإيثار ووجب عليها القضاء لذلك وأما إذا كان بغير رضاها فحقّها ثابت وهو مفهوم قوله صلى الله عليه وآله وسلم: "إن شئت</w:t>
      </w:r>
      <w:r>
        <w:rPr>
          <w:sz w:val="28"/>
          <w:szCs w:val="28"/>
        </w:rPr>
        <w:t>".</w:t>
      </w:r>
    </w:p>
    <w:p w:rsidR="00D33A34" w:rsidRDefault="00D33A34" w:rsidP="00D33A34">
      <w:pPr>
        <w:bidi/>
        <w:jc w:val="both"/>
        <w:rPr>
          <w:sz w:val="28"/>
          <w:szCs w:val="28"/>
        </w:rPr>
      </w:pPr>
      <w:r>
        <w:rPr>
          <w:sz w:val="28"/>
          <w:szCs w:val="28"/>
          <w:rtl/>
        </w:rPr>
        <w:t>ومعنى قوله: "ليس بك على أهلك هوان" أن لا يلحقك منا هوان ولا نضيع مما تستحقينه شيئاً بل تأخذينه كاملاً ثم أعلمها أن إليها الاختيار بين ثلاث بلا قضاء وبين سبع ويقضي نساءه</w:t>
      </w:r>
      <w:r>
        <w:rPr>
          <w:sz w:val="28"/>
          <w:szCs w:val="28"/>
        </w:rPr>
        <w:t>.</w:t>
      </w:r>
    </w:p>
    <w:p w:rsidR="00D33A34" w:rsidRDefault="00D33A34" w:rsidP="00D33A34">
      <w:pPr>
        <w:bidi/>
        <w:jc w:val="both"/>
        <w:rPr>
          <w:sz w:val="28"/>
          <w:szCs w:val="28"/>
        </w:rPr>
      </w:pPr>
      <w:r>
        <w:rPr>
          <w:sz w:val="28"/>
          <w:szCs w:val="28"/>
          <w:rtl/>
        </w:rPr>
        <w:t>وفيه حسن ملاطفة الأهل وإبانة ما يجب لهم وما لا يجب والتخيير لهم فيما هو لهم</w:t>
      </w:r>
      <w:r>
        <w:rPr>
          <w:sz w:val="28"/>
          <w:szCs w:val="28"/>
        </w:rPr>
        <w:t>.</w:t>
      </w:r>
    </w:p>
    <w:p w:rsidR="00D33A34" w:rsidRDefault="00D33A34" w:rsidP="00D33A34">
      <w:pPr>
        <w:bidi/>
        <w:jc w:val="both"/>
        <w:rPr>
          <w:sz w:val="28"/>
          <w:szCs w:val="28"/>
        </w:rPr>
      </w:pPr>
      <w:r>
        <w:rPr>
          <w:sz w:val="28"/>
          <w:szCs w:val="28"/>
          <w:rtl/>
        </w:rPr>
        <w:t>وَعَنْ عَائِشَةَ: "أَنَّ سَوْدَةَ بنْت زَمْعَةَ وَهَبَتْ يَوْمَهَا لِعَائِشَةَ وَكانَ النّبي صَلّى الله عَلَيْهِ وَسَلّم يَقْسِمُ لِعائِشَةَ يَوْمَهَا ويومَ سَوْدَةَ" مُتّفَقٌ عَلَيْهِ</w:t>
      </w:r>
      <w:r>
        <w:rPr>
          <w:sz w:val="28"/>
          <w:szCs w:val="28"/>
        </w:rPr>
        <w:t>.</w:t>
      </w:r>
    </w:p>
    <w:p w:rsidR="00D33A34" w:rsidRDefault="00D33A34" w:rsidP="00D33A34">
      <w:pPr>
        <w:bidi/>
        <w:jc w:val="both"/>
        <w:rPr>
          <w:sz w:val="28"/>
          <w:szCs w:val="28"/>
        </w:rPr>
      </w:pPr>
      <w:r>
        <w:rPr>
          <w:sz w:val="28"/>
          <w:szCs w:val="28"/>
        </w:rPr>
        <w:t>(</w:t>
      </w:r>
      <w:r>
        <w:rPr>
          <w:sz w:val="28"/>
          <w:szCs w:val="28"/>
          <w:rtl/>
        </w:rPr>
        <w:t>وعن عائشة رضي الله عنها أن سودة بنت زمعة) بفتح الزاي والميم وعين مهملة وكان صَلّى الله عَلَيْهِ وَسَلّم تزوج سودة بمكة بعد موت خديجة وتوفيت بالمدينة سنة أربع وخمسين (وهبت يومها لعائشة وكان النبي صَلّى الله عَلَيْهِ وَسَلّم يقسم لعائشة يومها ويوم سودة. متفق عليه</w:t>
      </w:r>
      <w:r>
        <w:rPr>
          <w:sz w:val="28"/>
          <w:szCs w:val="28"/>
        </w:rPr>
        <w:t>).</w:t>
      </w:r>
    </w:p>
    <w:p w:rsidR="00D33A34" w:rsidRDefault="00D33A34" w:rsidP="00D33A34">
      <w:pPr>
        <w:bidi/>
        <w:jc w:val="both"/>
        <w:rPr>
          <w:sz w:val="28"/>
          <w:szCs w:val="28"/>
        </w:rPr>
      </w:pPr>
      <w:r>
        <w:rPr>
          <w:sz w:val="28"/>
          <w:szCs w:val="28"/>
          <w:rtl/>
        </w:rPr>
        <w:t xml:space="preserve">زاد البخاري: "وليلتها" وزاد أيضاً في آخره: "تبتغي بذلك رضا رسول الله صلى الله عليه وآله وسلم" أخرجه أبو داود وذكر فيه سبب الهبة بسند رجاله رجال مسلم: "أن سودة حين أسنت وخافت أن يفارقها رسول الله صَلّى الله </w:t>
      </w:r>
      <w:r>
        <w:rPr>
          <w:sz w:val="28"/>
          <w:szCs w:val="28"/>
          <w:rtl/>
        </w:rPr>
        <w:lastRenderedPageBreak/>
        <w:t>عَلَيْهِ وَسَلّم قالت: يا رسول الله يومي لعائشة فقبل ذلك منها" ففيها وأشباهها نزلت: {وإن امرأة خافت من بعلها نشوزاً أو إعراضاً</w:t>
      </w:r>
      <w:r>
        <w:rPr>
          <w:sz w:val="28"/>
          <w:szCs w:val="28"/>
        </w:rPr>
        <w:t>}.</w:t>
      </w:r>
    </w:p>
    <w:p w:rsidR="00D33A34" w:rsidRDefault="00D33A34" w:rsidP="00D33A34">
      <w:pPr>
        <w:bidi/>
        <w:jc w:val="both"/>
        <w:rPr>
          <w:sz w:val="28"/>
          <w:szCs w:val="28"/>
        </w:rPr>
      </w:pPr>
      <w:r>
        <w:rPr>
          <w:sz w:val="28"/>
          <w:szCs w:val="28"/>
          <w:rtl/>
        </w:rPr>
        <w:t>وأخرج ابن سعد برجال ثقات من رواية القاسم بن أبي بزة مرسلاً: "أن النبي صَلّى الله عَلَيْهِ وَسَلّم طلقها يعني سودة فقعدت على طريقه وقالت: والذي بعثك بالحق ما لي في الرجال حاجة ولكني أحب أن أبعث مع نسائك يوم القيامة فأنشدك بالذي أنزل عليك الكتاب هل طلقتني بوجدة وجدتها عليّ؟ قال: لا. قالت: فأنشدك الله لما راجعتني، فراجعها قالت: فإني جعلت يومي لعائشة حِبة رسول الله صَلّى الله عَلَيْهِ وَسَلّم</w:t>
      </w:r>
      <w:r>
        <w:rPr>
          <w:sz w:val="28"/>
          <w:szCs w:val="28"/>
        </w:rPr>
        <w:t>".</w:t>
      </w:r>
    </w:p>
    <w:p w:rsidR="00D33A34" w:rsidRDefault="00D33A34" w:rsidP="00D33A34">
      <w:pPr>
        <w:bidi/>
        <w:jc w:val="both"/>
        <w:rPr>
          <w:sz w:val="28"/>
          <w:szCs w:val="28"/>
        </w:rPr>
      </w:pPr>
      <w:r>
        <w:rPr>
          <w:sz w:val="28"/>
          <w:szCs w:val="28"/>
          <w:rtl/>
        </w:rPr>
        <w:t>وفي الحديث دليل على جواز هبة المرأة نوبتها لضرتها ويعتبر رضا الزوج لأن له حقاً في الزوجة فليس لها أن تسقط حقه إلا برضاه</w:t>
      </w:r>
      <w:r>
        <w:rPr>
          <w:sz w:val="28"/>
          <w:szCs w:val="28"/>
        </w:rPr>
        <w:t>.</w:t>
      </w:r>
    </w:p>
    <w:p w:rsidR="00D33A34" w:rsidRDefault="00D33A34" w:rsidP="00D33A34">
      <w:pPr>
        <w:bidi/>
        <w:jc w:val="both"/>
        <w:rPr>
          <w:sz w:val="28"/>
          <w:szCs w:val="28"/>
        </w:rPr>
      </w:pPr>
      <w:r>
        <w:rPr>
          <w:sz w:val="28"/>
          <w:szCs w:val="28"/>
          <w:rtl/>
        </w:rPr>
        <w:t>واختلف الفقهاء إذا وهبت نوبتها للزوج فقال الأكثر: تصح ويخص بها الزوج من أراد وهذا هو الظاهر وقيل: ليس له ذلك بل تصير كالمعدومة وقيل: إن قالت له: خصَّ بها من شئت جاز، لا إذا أطلقت له</w:t>
      </w:r>
      <w:r>
        <w:rPr>
          <w:sz w:val="28"/>
          <w:szCs w:val="28"/>
        </w:rPr>
        <w:t>.</w:t>
      </w:r>
    </w:p>
    <w:p w:rsidR="00D33A34" w:rsidRDefault="00D33A34" w:rsidP="00D33A34">
      <w:pPr>
        <w:bidi/>
        <w:jc w:val="both"/>
        <w:rPr>
          <w:sz w:val="28"/>
          <w:szCs w:val="28"/>
        </w:rPr>
      </w:pPr>
      <w:r>
        <w:rPr>
          <w:sz w:val="28"/>
          <w:szCs w:val="28"/>
          <w:rtl/>
        </w:rPr>
        <w:t>قالوا: ويصح الرجوع للمرأة فيما وهبت من نوبتها لأن الحق يتجدد</w:t>
      </w:r>
      <w:r>
        <w:rPr>
          <w:sz w:val="28"/>
          <w:szCs w:val="28"/>
        </w:rPr>
        <w:t>.</w:t>
      </w:r>
    </w:p>
    <w:p w:rsidR="00D33A34" w:rsidRDefault="00D33A34" w:rsidP="00D33A34">
      <w:pPr>
        <w:bidi/>
        <w:jc w:val="both"/>
        <w:rPr>
          <w:sz w:val="28"/>
          <w:szCs w:val="28"/>
        </w:rPr>
      </w:pPr>
      <w:r>
        <w:rPr>
          <w:sz w:val="28"/>
          <w:szCs w:val="28"/>
          <w:rtl/>
        </w:rPr>
        <w:t>وَعَنْ عُرْوَةَ رضي اللَّهُ عَنْهُ قالَ: قَالَتْ عَائِشَةُ رَضيَ الله عَنْها: "يَا ابْنَ أُخْتي كانَ رسولُ اللَّهِ صَلّى الله عَلَيْهِ وَسَلّم لا يُفَضِّلُ بَعْضَنَا عَلى بَعْضٍ في الْقَسْمِ مِنْ مُكْثِهِ عِنْدنَا، وكانَ قَلَّ يَوْمٌ إلا وَهُوَ يَطُوفُ عَلَيْنَا جميعاً فَيَدْنُو مِنْ كُلِّ امْرَأَةٍ مِنْ غَيْرَ مَسيِسٍ حَتى يَبْلُغَ الّتي هُوَ يَوْمُها فَيَبِيتَ عِنْدَهَا" رَوَاهُ أَحْمَدُ وَأَبو دَاوُدَ واللّفظُ لَهُ وَصَحّحَهُ الحاكمُ، وَلمُسْلِمٍ عَنْ عَائشَةَ رَضِيَ اللَّهُ عَنْهَا قالَتْ: "كان رسولُ اللَّهِ صَلّى الله عَلَيْهِ وَسَلّم إذا صلىَّ الْعَصْرَ دَارَ عَلى نِسائِه ثمَّ يَدْنُو مِنْهُنَّ" الحديثَ</w:t>
      </w:r>
      <w:r>
        <w:rPr>
          <w:sz w:val="28"/>
          <w:szCs w:val="28"/>
        </w:rPr>
        <w:t>.</w:t>
      </w:r>
    </w:p>
    <w:p w:rsidR="00D33A34" w:rsidRDefault="00D33A34" w:rsidP="00D33A34">
      <w:pPr>
        <w:bidi/>
        <w:jc w:val="both"/>
        <w:rPr>
          <w:sz w:val="28"/>
          <w:szCs w:val="28"/>
        </w:rPr>
      </w:pPr>
      <w:r>
        <w:rPr>
          <w:sz w:val="28"/>
          <w:szCs w:val="28"/>
        </w:rPr>
        <w:t>(</w:t>
      </w:r>
      <w:r>
        <w:rPr>
          <w:sz w:val="28"/>
          <w:szCs w:val="28"/>
          <w:rtl/>
        </w:rPr>
        <w:t>وعن عروة قال: قالت عائشة رضي الله عنها: يا ابْنَ أختي كانَ رسول الله صَلّى الله عَلَيْهِ وَسَلّم لا يُفَضِّلُ بَعْضَنا على بَعْضٍ في القَسمْ مِنْ مُكْثِهِ عندنا وكان قلَّ يوم إلا وهو يَطْرُقُ علينا جميعاً فيدنو من كل واحدةٍ من غَيْر مَسيسٍ) وفي رواية بغير</w:t>
      </w:r>
      <w:r>
        <w:rPr>
          <w:sz w:val="28"/>
          <w:szCs w:val="28"/>
        </w:rPr>
        <w:t xml:space="preserve"> </w:t>
      </w:r>
      <w:r>
        <w:rPr>
          <w:sz w:val="28"/>
          <w:szCs w:val="28"/>
          <w:rtl/>
        </w:rPr>
        <w:t>وقاع فهو المراد هنا (حتى يبلغ التي هو يومها فيبيت عندها. رواه أحمد وأبو داود واللفظ له وصححه الحاكم</w:t>
      </w:r>
      <w:r>
        <w:rPr>
          <w:sz w:val="28"/>
          <w:szCs w:val="28"/>
        </w:rPr>
        <w:t>).</w:t>
      </w:r>
    </w:p>
    <w:p w:rsidR="00D33A34" w:rsidRDefault="00D33A34" w:rsidP="00D33A34">
      <w:pPr>
        <w:bidi/>
        <w:jc w:val="both"/>
        <w:rPr>
          <w:sz w:val="28"/>
          <w:szCs w:val="28"/>
        </w:rPr>
      </w:pPr>
      <w:r>
        <w:rPr>
          <w:sz w:val="28"/>
          <w:szCs w:val="28"/>
          <w:rtl/>
        </w:rPr>
        <w:t>فيه دليل على أنه يجوز للرجل الدخول على من لم يكن في يومها من نسائه والتأنيس لها واللمس والتقبيل</w:t>
      </w:r>
      <w:r>
        <w:rPr>
          <w:sz w:val="28"/>
          <w:szCs w:val="28"/>
        </w:rPr>
        <w:t>.</w:t>
      </w:r>
    </w:p>
    <w:p w:rsidR="00D33A34" w:rsidRDefault="00D33A34" w:rsidP="00D33A34">
      <w:pPr>
        <w:bidi/>
        <w:jc w:val="both"/>
        <w:rPr>
          <w:sz w:val="28"/>
          <w:szCs w:val="28"/>
        </w:rPr>
      </w:pPr>
      <w:r>
        <w:rPr>
          <w:sz w:val="28"/>
          <w:szCs w:val="28"/>
          <w:rtl/>
        </w:rPr>
        <w:t>وفيه بيان حسن خلقه صَلّى الله عَلَيْهِ وَسَلّم وأنه كان خير الناس لأهله</w:t>
      </w:r>
      <w:r>
        <w:rPr>
          <w:sz w:val="28"/>
          <w:szCs w:val="28"/>
        </w:rPr>
        <w:t>.</w:t>
      </w:r>
    </w:p>
    <w:p w:rsidR="00D33A34" w:rsidRDefault="00D33A34" w:rsidP="00D33A34">
      <w:pPr>
        <w:bidi/>
        <w:jc w:val="both"/>
        <w:rPr>
          <w:sz w:val="28"/>
          <w:szCs w:val="28"/>
        </w:rPr>
      </w:pPr>
      <w:r>
        <w:rPr>
          <w:sz w:val="28"/>
          <w:szCs w:val="28"/>
          <w:rtl/>
        </w:rPr>
        <w:t>وفي هذا رد لما قاله ابن العربي وقد أشرنا إليه سابقاً أنه كان له صَلّى الله عَلَيْهِ وَسَلّم ساعة من النهار لا يجب عليه القسم فيها وهي بعد العصر قال المصنف: لم أجد لما قاله دليلاً وقد عين الساعة التي يدور فيها الحديث الآتي وهو قوله</w:t>
      </w:r>
      <w:r>
        <w:rPr>
          <w:sz w:val="28"/>
          <w:szCs w:val="28"/>
        </w:rPr>
        <w:t>:</w:t>
      </w:r>
    </w:p>
    <w:p w:rsidR="00D33A34" w:rsidRDefault="00D33A34" w:rsidP="00D33A34">
      <w:pPr>
        <w:bidi/>
        <w:jc w:val="both"/>
        <w:rPr>
          <w:sz w:val="28"/>
          <w:szCs w:val="28"/>
        </w:rPr>
      </w:pPr>
      <w:r>
        <w:rPr>
          <w:sz w:val="28"/>
          <w:szCs w:val="28"/>
        </w:rPr>
        <w:t>(</w:t>
      </w:r>
      <w:r>
        <w:rPr>
          <w:sz w:val="28"/>
          <w:szCs w:val="28"/>
          <w:rtl/>
        </w:rPr>
        <w:t>ولمسلم عن عائشة رضي الله عنها كان رسول الله صَلّى الله عَلَيْهِ وَسَلّم إذا صلى العصرَ دارَ على نسائِهِ ثم يدنون مِنْهُنَّ) أي دنو لمس وتقبيل من دون وقاع كما عرفت</w:t>
      </w:r>
      <w:r>
        <w:rPr>
          <w:sz w:val="28"/>
          <w:szCs w:val="28"/>
        </w:rPr>
        <w:t>.</w:t>
      </w:r>
    </w:p>
    <w:p w:rsidR="00D33A34" w:rsidRDefault="00D33A34" w:rsidP="00D33A34">
      <w:pPr>
        <w:bidi/>
        <w:jc w:val="both"/>
        <w:rPr>
          <w:sz w:val="28"/>
          <w:szCs w:val="28"/>
        </w:rPr>
      </w:pPr>
      <w:r>
        <w:rPr>
          <w:sz w:val="28"/>
          <w:szCs w:val="28"/>
          <w:rtl/>
        </w:rPr>
        <w:t>وَعَنْ عَائِشَةَ رَضيَ اللَّهُ عنها: "أَنَّ رَسُولَ اللَّهِ صَلّى الله عَلَيْهِ وَسَلّم كانَ يَسْأَلُ في مرَضِهِ الذي مَاتَ فيهِ: "أَيْنَ أَنا غداً؟" يُريدُ يَوْمَ عائشةَ، فَأَذنَ لَهُ أَزْوَاجُهُ يَكُونُ حَيْثُ شَاءَ فَكَانَ في بَيْتِ عائِشَةَ" متفقٌ عَليهِ</w:t>
      </w:r>
      <w:r>
        <w:rPr>
          <w:sz w:val="28"/>
          <w:szCs w:val="28"/>
        </w:rPr>
        <w:t>.</w:t>
      </w:r>
    </w:p>
    <w:p w:rsidR="00D33A34" w:rsidRDefault="00D33A34" w:rsidP="00D33A34">
      <w:pPr>
        <w:bidi/>
        <w:jc w:val="both"/>
        <w:rPr>
          <w:sz w:val="28"/>
          <w:szCs w:val="28"/>
        </w:rPr>
      </w:pPr>
      <w:r>
        <w:rPr>
          <w:sz w:val="28"/>
          <w:szCs w:val="28"/>
        </w:rPr>
        <w:t>(</w:t>
      </w:r>
      <w:r>
        <w:rPr>
          <w:sz w:val="28"/>
          <w:szCs w:val="28"/>
          <w:rtl/>
        </w:rPr>
        <w:t>وَعَنْ عَائِشَةَ رَضيَ اللَّهُ عنها: "أَنَّ رَسُولَ اللَّهِ صَلّى الله عَلَيْهِ وَسَلّم كانَ يَسْأَلُ في مرَضِهِ الذي مَاتَ فيهِ: "أَيْنَ أَنا غداً؟" يُريدُ يَوْمَ عائشةَ، فَأَذنَ لَهُ أَزْوَاجُهُ يَكُونُ حَيْثُ شَاءَ فَكَانَ في بَيْتِ عائِشَةَ" متفقٌ عَليهِ</w:t>
      </w:r>
      <w:r>
        <w:rPr>
          <w:sz w:val="28"/>
          <w:szCs w:val="28"/>
        </w:rPr>
        <w:t>).</w:t>
      </w:r>
    </w:p>
    <w:p w:rsidR="00D33A34" w:rsidRDefault="00D33A34" w:rsidP="00D33A34">
      <w:pPr>
        <w:bidi/>
        <w:jc w:val="both"/>
        <w:rPr>
          <w:sz w:val="28"/>
          <w:szCs w:val="28"/>
        </w:rPr>
      </w:pPr>
      <w:r>
        <w:rPr>
          <w:sz w:val="28"/>
          <w:szCs w:val="28"/>
          <w:rtl/>
        </w:rPr>
        <w:t>وفي رواية وكان أول ما بدىء به من مرضه في بيت ميمونة أخرجها البخاري في آخر كتاب المغازي وقوله: فأذن له أزواجه</w:t>
      </w:r>
      <w:r>
        <w:rPr>
          <w:sz w:val="28"/>
          <w:szCs w:val="28"/>
        </w:rPr>
        <w:t>.</w:t>
      </w:r>
    </w:p>
    <w:p w:rsidR="00D33A34" w:rsidRDefault="00D33A34" w:rsidP="00D33A34">
      <w:pPr>
        <w:bidi/>
        <w:jc w:val="both"/>
        <w:rPr>
          <w:sz w:val="28"/>
          <w:szCs w:val="28"/>
        </w:rPr>
      </w:pPr>
      <w:r>
        <w:rPr>
          <w:sz w:val="28"/>
          <w:szCs w:val="28"/>
          <w:rtl/>
        </w:rPr>
        <w:t>ووقع عند أحمد عن عائشة أنه صَلّى الله عَلَيْهِ وَسَلّم قال: إني لا أستطيع أن أدور بيوتكن فإن شئتن أذنتن لي فأذنّ له</w:t>
      </w:r>
      <w:r>
        <w:rPr>
          <w:sz w:val="28"/>
          <w:szCs w:val="28"/>
        </w:rPr>
        <w:t>.</w:t>
      </w:r>
    </w:p>
    <w:p w:rsidR="00D33A34" w:rsidRDefault="00D33A34" w:rsidP="00D33A34">
      <w:pPr>
        <w:bidi/>
        <w:jc w:val="both"/>
        <w:rPr>
          <w:sz w:val="28"/>
          <w:szCs w:val="28"/>
        </w:rPr>
      </w:pPr>
      <w:r>
        <w:rPr>
          <w:sz w:val="28"/>
          <w:szCs w:val="28"/>
          <w:rtl/>
        </w:rPr>
        <w:t>ووقع عند ابن سعد بإسناد صحيح عن الزهري: أن فاطمة هي التي خاطبت أمهات المؤمنين وقالت: إنه يشق عليه الاختلاف ويمكن أنه استأذن صلى الله عليه وآله وسلم واستأذنت له فاطمة رضي الله عنها فيجتمع الحديثان</w:t>
      </w:r>
      <w:r>
        <w:rPr>
          <w:sz w:val="28"/>
          <w:szCs w:val="28"/>
        </w:rPr>
        <w:t>.</w:t>
      </w:r>
    </w:p>
    <w:p w:rsidR="00D33A34" w:rsidRDefault="00D33A34" w:rsidP="00D33A34">
      <w:pPr>
        <w:bidi/>
        <w:jc w:val="both"/>
        <w:rPr>
          <w:sz w:val="28"/>
          <w:szCs w:val="28"/>
        </w:rPr>
      </w:pPr>
      <w:r>
        <w:rPr>
          <w:sz w:val="28"/>
          <w:szCs w:val="28"/>
          <w:rtl/>
        </w:rPr>
        <w:t>ووقع في رواية: أنه دخل بيت عائشة يوم الاثنين ومات يوم الاثنين الذي يليه والحديث دليل على أن المرأة إذا أذنت كان مسقطاً لحقها من النوبة وأنه لا تكفي القرعة إذا مرض كما تكفي إذا سافر كما دل له قوله</w:t>
      </w:r>
      <w:r>
        <w:rPr>
          <w:sz w:val="28"/>
          <w:szCs w:val="28"/>
        </w:rPr>
        <w:t>:</w:t>
      </w:r>
    </w:p>
    <w:p w:rsidR="00D33A34" w:rsidRDefault="00D33A34" w:rsidP="00D33A34">
      <w:pPr>
        <w:bidi/>
        <w:jc w:val="both"/>
        <w:rPr>
          <w:sz w:val="28"/>
          <w:szCs w:val="28"/>
        </w:rPr>
      </w:pPr>
      <w:r>
        <w:rPr>
          <w:sz w:val="28"/>
          <w:szCs w:val="28"/>
          <w:rtl/>
        </w:rPr>
        <w:t>وَعَنْهَا قَالَتْ: "كانَ رسولُ اللَّهِ صَلّى الله عَلَيْهِ وَسَلّم إذَا أرَادَ سَفَراً أَقْرَعَ بَيْنَ نِسَائِهِ فَأَيَتَهُنَّ خَرَجَ سَهْمُهَا خَرَجَ بهَا مَعَهُ" مُتّفَقٌ عَلَيْهِ</w:t>
      </w:r>
      <w:r>
        <w:rPr>
          <w:sz w:val="28"/>
          <w:szCs w:val="28"/>
        </w:rPr>
        <w:t>.</w:t>
      </w:r>
    </w:p>
    <w:p w:rsidR="00D33A34" w:rsidRDefault="00D33A34" w:rsidP="00D33A34">
      <w:pPr>
        <w:bidi/>
        <w:jc w:val="both"/>
        <w:rPr>
          <w:sz w:val="28"/>
          <w:szCs w:val="28"/>
        </w:rPr>
      </w:pPr>
      <w:r>
        <w:rPr>
          <w:sz w:val="28"/>
          <w:szCs w:val="28"/>
        </w:rPr>
        <w:t>(</w:t>
      </w:r>
      <w:r>
        <w:rPr>
          <w:sz w:val="28"/>
          <w:szCs w:val="28"/>
          <w:rtl/>
        </w:rPr>
        <w:t>وعنها) أي عائشة (قَالَتْ: "كانَ رسولُ اللَّهِ صَلّى الله عَلَيْهِ وَسَلّم إذَا أرَادَ سَفَراً أَقْرَعَ بَيْنَ نِسَائِهِ فَأَيَتَهُنَّ خَرَجَ سَهْمُهَا خَرَجَ بهَا مَعَهُ" مُتّفَقٌ عَلَيْهِ</w:t>
      </w:r>
      <w:r>
        <w:rPr>
          <w:sz w:val="28"/>
          <w:szCs w:val="28"/>
        </w:rPr>
        <w:t>).</w:t>
      </w:r>
    </w:p>
    <w:p w:rsidR="00D33A34" w:rsidRDefault="00D33A34" w:rsidP="00D33A34">
      <w:pPr>
        <w:bidi/>
        <w:jc w:val="both"/>
        <w:rPr>
          <w:sz w:val="28"/>
          <w:szCs w:val="28"/>
        </w:rPr>
      </w:pPr>
      <w:r>
        <w:rPr>
          <w:sz w:val="28"/>
          <w:szCs w:val="28"/>
          <w:rtl/>
        </w:rPr>
        <w:t>وأخرجه ابن سعد وزاد فيه عنها: "فكان إذا خرج سهم غيري عرف فيه الكراهية</w:t>
      </w:r>
      <w:r>
        <w:rPr>
          <w:sz w:val="28"/>
          <w:szCs w:val="28"/>
        </w:rPr>
        <w:t>".</w:t>
      </w:r>
    </w:p>
    <w:p w:rsidR="00D33A34" w:rsidRDefault="00D33A34" w:rsidP="00D33A34">
      <w:pPr>
        <w:bidi/>
        <w:jc w:val="both"/>
        <w:rPr>
          <w:sz w:val="28"/>
          <w:szCs w:val="28"/>
        </w:rPr>
      </w:pPr>
      <w:r>
        <w:rPr>
          <w:sz w:val="28"/>
          <w:szCs w:val="28"/>
          <w:rtl/>
        </w:rPr>
        <w:t>دل الحديث على القرعة بين الزوجات لمن أراد سفراً وأراد إخراج إحداهن معه وهذا فعل لا يدل على الوجوب</w:t>
      </w:r>
      <w:r>
        <w:rPr>
          <w:sz w:val="28"/>
          <w:szCs w:val="28"/>
        </w:rPr>
        <w:t>.</w:t>
      </w:r>
    </w:p>
    <w:p w:rsidR="00D33A34" w:rsidRDefault="00D33A34" w:rsidP="00D33A34">
      <w:pPr>
        <w:bidi/>
        <w:jc w:val="both"/>
        <w:rPr>
          <w:sz w:val="28"/>
          <w:szCs w:val="28"/>
        </w:rPr>
      </w:pPr>
      <w:r>
        <w:rPr>
          <w:sz w:val="28"/>
          <w:szCs w:val="28"/>
          <w:rtl/>
        </w:rPr>
        <w:lastRenderedPageBreak/>
        <w:t>وذهب الشافعي إلى وجوبه</w:t>
      </w:r>
      <w:r>
        <w:rPr>
          <w:sz w:val="28"/>
          <w:szCs w:val="28"/>
        </w:rPr>
        <w:t>.</w:t>
      </w:r>
    </w:p>
    <w:p w:rsidR="00D33A34" w:rsidRDefault="00D33A34" w:rsidP="00D33A34">
      <w:pPr>
        <w:bidi/>
        <w:jc w:val="both"/>
        <w:rPr>
          <w:sz w:val="28"/>
          <w:szCs w:val="28"/>
        </w:rPr>
      </w:pPr>
      <w:r>
        <w:rPr>
          <w:sz w:val="28"/>
          <w:szCs w:val="28"/>
          <w:rtl/>
        </w:rPr>
        <w:t>وذهبت الهادوية إلى أن له السفر بمن شاء وأنه لا تلزمه القرعة قال: لأنه لا يجب عليه القسم في السفر وفعله صَلّى الله عَلَيْهِ وَسَلّم إنما كان من مكارم أخلاقه ولطف شمائله وحسن معاملته فإن سافر بزوجة فلا يجب القضاء لغير من سافر بها</w:t>
      </w:r>
      <w:r>
        <w:rPr>
          <w:sz w:val="28"/>
          <w:szCs w:val="28"/>
        </w:rPr>
        <w:t>.</w:t>
      </w:r>
    </w:p>
    <w:p w:rsidR="00D33A34" w:rsidRDefault="00D33A34" w:rsidP="00D33A34">
      <w:pPr>
        <w:bidi/>
        <w:jc w:val="both"/>
        <w:rPr>
          <w:sz w:val="28"/>
          <w:szCs w:val="28"/>
        </w:rPr>
      </w:pPr>
      <w:r>
        <w:rPr>
          <w:sz w:val="28"/>
          <w:szCs w:val="28"/>
          <w:rtl/>
        </w:rPr>
        <w:t>وقال أبو حنيفة: يجب القضاء سواء كان سفره بقرعة أو بغيرها</w:t>
      </w:r>
      <w:r>
        <w:rPr>
          <w:sz w:val="28"/>
          <w:szCs w:val="28"/>
        </w:rPr>
        <w:t>.</w:t>
      </w:r>
    </w:p>
    <w:p w:rsidR="00D33A34" w:rsidRDefault="00D33A34" w:rsidP="00D33A34">
      <w:pPr>
        <w:bidi/>
        <w:jc w:val="both"/>
        <w:rPr>
          <w:sz w:val="28"/>
          <w:szCs w:val="28"/>
        </w:rPr>
      </w:pPr>
      <w:r>
        <w:rPr>
          <w:sz w:val="28"/>
          <w:szCs w:val="28"/>
          <w:rtl/>
        </w:rPr>
        <w:t>وقال الشافعي: إن كان بقرعة لم يجب القضاء وإن كان بغيرها وجب عليه القضاء ولا دليل على الوجوب مطلقاً ولا مفصلاً</w:t>
      </w:r>
      <w:r>
        <w:rPr>
          <w:sz w:val="28"/>
          <w:szCs w:val="28"/>
        </w:rPr>
        <w:t>.</w:t>
      </w:r>
    </w:p>
    <w:p w:rsidR="00D33A34" w:rsidRDefault="00D33A34" w:rsidP="00D33A34">
      <w:pPr>
        <w:bidi/>
        <w:jc w:val="both"/>
        <w:rPr>
          <w:sz w:val="28"/>
          <w:szCs w:val="28"/>
        </w:rPr>
      </w:pPr>
      <w:r>
        <w:rPr>
          <w:sz w:val="28"/>
          <w:szCs w:val="28"/>
          <w:rtl/>
        </w:rPr>
        <w:t>والاستدلال بأن القسم واجب وأنه لا يسقط الواجب بالسفر جوابه أن السفر أسقط هذا الواجب بدليل أن له أن يسافر ولا يخرج منهن أحداً فإنه لا يجب عليه بعد عوده قضاء أيام سفره لهن اتفاقاً</w:t>
      </w:r>
      <w:r>
        <w:rPr>
          <w:sz w:val="28"/>
          <w:szCs w:val="28"/>
        </w:rPr>
        <w:t>.</w:t>
      </w:r>
    </w:p>
    <w:p w:rsidR="00D33A34" w:rsidRDefault="00D33A34" w:rsidP="00D33A34">
      <w:pPr>
        <w:bidi/>
        <w:jc w:val="both"/>
        <w:rPr>
          <w:sz w:val="28"/>
          <w:szCs w:val="28"/>
        </w:rPr>
      </w:pPr>
      <w:r>
        <w:rPr>
          <w:sz w:val="28"/>
          <w:szCs w:val="28"/>
          <w:rtl/>
        </w:rPr>
        <w:t>والإقراع لا يدل الحديث على وجوبه لما عرفت أنه فعل</w:t>
      </w:r>
      <w:r>
        <w:rPr>
          <w:sz w:val="28"/>
          <w:szCs w:val="28"/>
        </w:rPr>
        <w:t>.</w:t>
      </w:r>
    </w:p>
    <w:p w:rsidR="00D33A34" w:rsidRDefault="00D33A34" w:rsidP="00D33A34">
      <w:pPr>
        <w:bidi/>
        <w:jc w:val="both"/>
        <w:rPr>
          <w:sz w:val="28"/>
          <w:szCs w:val="28"/>
        </w:rPr>
      </w:pPr>
      <w:r>
        <w:rPr>
          <w:sz w:val="28"/>
          <w:szCs w:val="28"/>
          <w:rtl/>
        </w:rPr>
        <w:t>وفي الحديث دليل على اعتبار القرعة بين الشركاء ونحوهم</w:t>
      </w:r>
      <w:r>
        <w:rPr>
          <w:sz w:val="28"/>
          <w:szCs w:val="28"/>
        </w:rPr>
        <w:t>.</w:t>
      </w:r>
    </w:p>
    <w:p w:rsidR="00D33A34" w:rsidRDefault="00D33A34" w:rsidP="00D33A34">
      <w:pPr>
        <w:bidi/>
        <w:jc w:val="both"/>
        <w:rPr>
          <w:sz w:val="28"/>
          <w:szCs w:val="28"/>
        </w:rPr>
      </w:pPr>
      <w:r>
        <w:rPr>
          <w:sz w:val="28"/>
          <w:szCs w:val="28"/>
          <w:rtl/>
        </w:rPr>
        <w:t>والمشهور عن المالكية والحنفية عدم اعتبار القرعة قال القاضي عياض: وهو مشهور عن مالك وأصحابه لأنه من باب الحظ والقمار</w:t>
      </w:r>
      <w:r>
        <w:rPr>
          <w:sz w:val="28"/>
          <w:szCs w:val="28"/>
        </w:rPr>
        <w:t>.</w:t>
      </w:r>
    </w:p>
    <w:p w:rsidR="00D33A34" w:rsidRDefault="00D33A34" w:rsidP="00D33A34">
      <w:pPr>
        <w:bidi/>
        <w:jc w:val="both"/>
        <w:rPr>
          <w:sz w:val="28"/>
          <w:szCs w:val="28"/>
        </w:rPr>
      </w:pPr>
      <w:r>
        <w:rPr>
          <w:sz w:val="28"/>
          <w:szCs w:val="28"/>
          <w:rtl/>
        </w:rPr>
        <w:t>وحكي عن الحنفية إجازتها اهـ</w:t>
      </w:r>
      <w:r>
        <w:rPr>
          <w:sz w:val="28"/>
          <w:szCs w:val="28"/>
        </w:rPr>
        <w:t>.</w:t>
      </w:r>
    </w:p>
    <w:p w:rsidR="00D33A34" w:rsidRDefault="00D33A34" w:rsidP="00D33A34">
      <w:pPr>
        <w:bidi/>
        <w:jc w:val="both"/>
        <w:rPr>
          <w:sz w:val="28"/>
          <w:szCs w:val="28"/>
        </w:rPr>
      </w:pPr>
      <w:r>
        <w:rPr>
          <w:sz w:val="28"/>
          <w:szCs w:val="28"/>
          <w:rtl/>
        </w:rPr>
        <w:t>واحتج من منع من القرعة بأن بعض النساء قد تكون أنفع في السفر من غيرها فلو خرجت القرعة للتي لا نفع فيها في السفر لأضر بحال الزوج</w:t>
      </w:r>
      <w:r>
        <w:rPr>
          <w:sz w:val="28"/>
          <w:szCs w:val="28"/>
        </w:rPr>
        <w:t>.</w:t>
      </w:r>
    </w:p>
    <w:p w:rsidR="00D33A34" w:rsidRDefault="00D33A34" w:rsidP="00D33A34">
      <w:pPr>
        <w:bidi/>
        <w:jc w:val="both"/>
        <w:rPr>
          <w:sz w:val="28"/>
          <w:szCs w:val="28"/>
        </w:rPr>
      </w:pPr>
      <w:r>
        <w:rPr>
          <w:sz w:val="28"/>
          <w:szCs w:val="28"/>
          <w:rtl/>
        </w:rPr>
        <w:t>وكذا قد يكون بعض النساء أقوم برعاية مصالح بيت الرجل في الحضر فلو خرجت القرعة عليها بالسفر لأضر بحال الزوج من رعاية مصالح بيت الرجل في الحضر</w:t>
      </w:r>
      <w:r>
        <w:rPr>
          <w:sz w:val="28"/>
          <w:szCs w:val="28"/>
        </w:rPr>
        <w:t>.</w:t>
      </w:r>
    </w:p>
    <w:p w:rsidR="00D33A34" w:rsidRDefault="00D33A34" w:rsidP="00D33A34">
      <w:pPr>
        <w:bidi/>
        <w:jc w:val="both"/>
        <w:rPr>
          <w:sz w:val="28"/>
          <w:szCs w:val="28"/>
        </w:rPr>
      </w:pPr>
      <w:r>
        <w:rPr>
          <w:sz w:val="28"/>
          <w:szCs w:val="28"/>
          <w:rtl/>
        </w:rPr>
        <w:t>وقال القرطبي: تختص مشروعية القرعة بما إذا اتفقت أحوالهن لئلا يخص واحدة فيكون ترجيحاً بلا مرجح قيل: هذا تخصيص لعموم الحديث بالمعنى الذي شرع لأجل الحكم. والجري على ظاهره كما ذهب إليه الشافعي أقوم</w:t>
      </w:r>
      <w:r>
        <w:rPr>
          <w:sz w:val="28"/>
          <w:szCs w:val="28"/>
        </w:rPr>
        <w:t>.</w:t>
      </w:r>
    </w:p>
    <w:p w:rsidR="00D33A34" w:rsidRDefault="00D33A34" w:rsidP="00D33A34">
      <w:pPr>
        <w:bidi/>
        <w:jc w:val="both"/>
        <w:rPr>
          <w:sz w:val="28"/>
          <w:szCs w:val="28"/>
        </w:rPr>
      </w:pPr>
      <w:r>
        <w:rPr>
          <w:sz w:val="28"/>
          <w:szCs w:val="28"/>
          <w:rtl/>
        </w:rPr>
        <w:t>وَعَنْ عَبْدِ اللَّهِ بْنِ زَمْعَةَ رضي اللَّهُ عَنْهُ قالَ: قالَ رَسُولُ اللَّهِ صَلّى الله عَلَيْهِ وَسَلّم: "لا يَجْلِدْ أَحَدُكُمُ امْرَأَتَهُ جَلْدَ الْعَبْدِ" رَواهُ البُخَاريُّ</w:t>
      </w:r>
      <w:r>
        <w:rPr>
          <w:sz w:val="28"/>
          <w:szCs w:val="28"/>
        </w:rPr>
        <w:t>.</w:t>
      </w:r>
    </w:p>
    <w:p w:rsidR="00D33A34" w:rsidRDefault="00D33A34" w:rsidP="00D33A34">
      <w:pPr>
        <w:bidi/>
        <w:jc w:val="both"/>
        <w:rPr>
          <w:sz w:val="28"/>
          <w:szCs w:val="28"/>
        </w:rPr>
      </w:pPr>
      <w:r>
        <w:rPr>
          <w:sz w:val="28"/>
          <w:szCs w:val="28"/>
        </w:rPr>
        <w:t>(</w:t>
      </w:r>
      <w:r>
        <w:rPr>
          <w:sz w:val="28"/>
          <w:szCs w:val="28"/>
          <w:rtl/>
        </w:rPr>
        <w:t>وعن عبد الله بن زمعة رضي الله عنه) هو ابن الأسود بن عبد المطلب بن أسد بن عبد العزى صحابي مشهور وليس له في البخاري سوى هذا الحديث وعداده في أهل المدينة (قال: قال رسول الله صَلّى الله عَلَيْهِ وَسَلّم: "لا يَجْلِدْ أَحَدُكُمُ امْرَأَتَهُ جَلْدَ الْعَبْدِ") بالنصب على المصدرية (رواه البخاري) وتمامه فيه "ثم يجامعها" وفي رواية: "ولعله أن يضاجعها</w:t>
      </w:r>
      <w:r>
        <w:rPr>
          <w:sz w:val="28"/>
          <w:szCs w:val="28"/>
        </w:rPr>
        <w:t>".</w:t>
      </w:r>
    </w:p>
    <w:p w:rsidR="00D33A34" w:rsidRDefault="00D33A34" w:rsidP="00D33A34">
      <w:pPr>
        <w:bidi/>
        <w:jc w:val="both"/>
        <w:rPr>
          <w:sz w:val="28"/>
          <w:szCs w:val="28"/>
        </w:rPr>
      </w:pPr>
      <w:r>
        <w:rPr>
          <w:sz w:val="28"/>
          <w:szCs w:val="28"/>
          <w:rtl/>
        </w:rPr>
        <w:t>وفي الحديث دليل على جواز ضرب المرأة ضرباً خفيفاً لقوله: جلد العبد، ولقوله في رواية أبي داود: "ولا تضرب طعينتك ضربك أمتك"، وفي لفظ للنسائي: "كما تضرب العبد أو الأمة</w:t>
      </w:r>
      <w:r>
        <w:rPr>
          <w:sz w:val="28"/>
          <w:szCs w:val="28"/>
        </w:rPr>
        <w:t>".</w:t>
      </w:r>
    </w:p>
    <w:p w:rsidR="00D33A34" w:rsidRDefault="00D33A34" w:rsidP="00D33A34">
      <w:pPr>
        <w:bidi/>
        <w:jc w:val="both"/>
        <w:rPr>
          <w:sz w:val="28"/>
          <w:szCs w:val="28"/>
        </w:rPr>
      </w:pPr>
      <w:r>
        <w:rPr>
          <w:sz w:val="28"/>
          <w:szCs w:val="28"/>
          <w:rtl/>
        </w:rPr>
        <w:t>وفي رواية للبخاري: "ضرب الفحل أو العبد" فإنها دالة على جواز الضرب إلا أنه لا يبلغ ضرب الحيوانات والمماليك</w:t>
      </w:r>
      <w:r>
        <w:rPr>
          <w:sz w:val="28"/>
          <w:szCs w:val="28"/>
        </w:rPr>
        <w:t>.</w:t>
      </w:r>
    </w:p>
    <w:p w:rsidR="00D33A34" w:rsidRDefault="00D33A34" w:rsidP="00D33A34">
      <w:pPr>
        <w:bidi/>
        <w:jc w:val="both"/>
        <w:rPr>
          <w:sz w:val="28"/>
          <w:szCs w:val="28"/>
        </w:rPr>
      </w:pPr>
      <w:r>
        <w:rPr>
          <w:sz w:val="28"/>
          <w:szCs w:val="28"/>
          <w:rtl/>
        </w:rPr>
        <w:t>وقد قال تعالى: {واضربوهن} ودل على جواز ضرب غير الزوجات فيما ذكر ضرباً شديداً</w:t>
      </w:r>
      <w:r>
        <w:rPr>
          <w:sz w:val="28"/>
          <w:szCs w:val="28"/>
        </w:rPr>
        <w:t>.</w:t>
      </w:r>
    </w:p>
    <w:p w:rsidR="00D33A34" w:rsidRDefault="00D33A34" w:rsidP="00D33A34">
      <w:pPr>
        <w:bidi/>
        <w:jc w:val="both"/>
        <w:rPr>
          <w:sz w:val="28"/>
          <w:szCs w:val="28"/>
        </w:rPr>
      </w:pPr>
      <w:r>
        <w:rPr>
          <w:sz w:val="28"/>
          <w:szCs w:val="28"/>
          <w:rtl/>
        </w:rPr>
        <w:t>وقد أخرج النسائي من حديث عائشة ما ضرب رسول الله صَلّى الله عَلَيْهِ وَسَلّم امرأة له ولا خادماً قط ولا ضرب بيده قط إلا في سبيل الله أو تنتهك محارم الله فينتقم لله</w:t>
      </w:r>
      <w:r>
        <w:rPr>
          <w:sz w:val="28"/>
          <w:szCs w:val="28"/>
        </w:rPr>
        <w:t>.</w:t>
      </w:r>
    </w:p>
    <w:p w:rsidR="00D33A34" w:rsidRDefault="00D33A34" w:rsidP="00D33A34">
      <w:pPr>
        <w:bidi/>
        <w:jc w:val="both"/>
        <w:rPr>
          <w:sz w:val="28"/>
          <w:szCs w:val="28"/>
        </w:rPr>
      </w:pPr>
      <w:r>
        <w:rPr>
          <w:sz w:val="28"/>
          <w:szCs w:val="28"/>
          <w:rtl/>
        </w:rPr>
        <w:t>باب الخلع</w:t>
      </w:r>
    </w:p>
    <w:p w:rsidR="00D33A34" w:rsidRDefault="00D33A34" w:rsidP="00D33A34">
      <w:pPr>
        <w:bidi/>
        <w:jc w:val="both"/>
        <w:rPr>
          <w:sz w:val="28"/>
          <w:szCs w:val="28"/>
        </w:rPr>
      </w:pPr>
      <w:r>
        <w:rPr>
          <w:sz w:val="28"/>
          <w:szCs w:val="28"/>
          <w:rtl/>
        </w:rPr>
        <w:t>بضم المعجمة وسكون اللام هو فراق الزوجة على مال، مأخوذ من خلع الثوب لأن المرأة لباس الرجل مجازاً وضم المصدر تفرقة بين المعنى الحقيقي والمجازي والأصل فيه قوله تعالى: {وإن خفتم ألا يقيما حدود الله فلا جناح عليهما فيما افتدت</w:t>
      </w:r>
      <w:r>
        <w:rPr>
          <w:sz w:val="28"/>
          <w:szCs w:val="28"/>
        </w:rPr>
        <w:t>}.</w:t>
      </w:r>
    </w:p>
    <w:p w:rsidR="00D33A34" w:rsidRDefault="00D33A34" w:rsidP="00D33A34">
      <w:pPr>
        <w:bidi/>
        <w:jc w:val="both"/>
        <w:rPr>
          <w:sz w:val="28"/>
          <w:szCs w:val="28"/>
        </w:rPr>
      </w:pPr>
      <w:r>
        <w:rPr>
          <w:sz w:val="28"/>
          <w:szCs w:val="28"/>
          <w:rtl/>
        </w:rPr>
        <w:t>عَنِ ابنِ عَبّاسٍ رضيَ اللَّهُ عَنْهُمَا: أَنَّ امْرَأَةَ ثابتِ بْنِ قَيْسٍ أَتَتِ النّبيَّ صَلّى الله عَلَيْهِ وَسَلّم فَقَالَتْ: يَا رسولَ اللَّهِ ثَابِتُ بنُ قَيْسٍ مَا أَعِيبُ عَلَيْهِ في خُلُقٍ ولا دينٍ وَلكني أَكْرَهُ الْكُفْرَ في الإسْلامِ، فقالَ رسولُ الله صَلّى الله عَلَيْهِ وَسَلّم: "أَتَرُدِّينَ عَلَيهِ حَديقَتَهُ؟" فَقَالَتْ: نَعَمْ، فقالَ رسُولُ الله صَلّى الله عَلَيْهِ وَسَلّم: "اقْبَلِ الحَدِيقَةَ وَطَلِّقْهَا تَطْلِيقَةً" رَوَاهُ البُخَاريُّ، وفي روَايَةٍ لهُ: "وأَمَرَهُ بِطَلاقِهَا". وَلأبي</w:t>
      </w:r>
      <w:r>
        <w:rPr>
          <w:sz w:val="28"/>
          <w:szCs w:val="28"/>
        </w:rPr>
        <w:t xml:space="preserve"> </w:t>
      </w:r>
      <w:r>
        <w:rPr>
          <w:sz w:val="28"/>
          <w:szCs w:val="28"/>
          <w:rtl/>
        </w:rPr>
        <w:t>دَاودَ وَالتِّرْمِذيِّ وَحَسّنَهُ: "أَنَّ امَرأَةَ ثَابتِ بْنِ قَيْسٍ اخْتَلَعَتْ مِنْهُ فَجَعَلَ النّبي صَلّى الله عَلَيْهِ وَسَلّم عِدَّتها حَيْضَةً". وفي روايةِ عَمْرو بْن شُعَيْبٍ عن أبيه عَنْ جَدِّه عِنْدَ ابنِ مَاجَهْ: "أَنَّ ثابتَ بن قَيْسٍ كانَ دَميماً وَأَنَّ امْرَأَتَهُ قالَتْ: لَوْلا مَخَافَةُ اللَّهِ إذا دَخَلَ عَليَّ لَبَصَقْتُ في وَجْهِهِ". ولأحْمَدَ مِن حَدِيثِ سَهْلِ بْنِ أَبي حَثْمَةَ: "وَكَانَ ذلكَ أَوَّلَ خُلْعٍ في الإسْلامِ</w:t>
      </w:r>
      <w:r>
        <w:rPr>
          <w:sz w:val="28"/>
          <w:szCs w:val="28"/>
        </w:rPr>
        <w:t>".</w:t>
      </w:r>
    </w:p>
    <w:p w:rsidR="00D33A34" w:rsidRDefault="00D33A34" w:rsidP="00D33A34">
      <w:pPr>
        <w:bidi/>
        <w:jc w:val="both"/>
        <w:rPr>
          <w:sz w:val="28"/>
          <w:szCs w:val="28"/>
        </w:rPr>
      </w:pPr>
      <w:r>
        <w:rPr>
          <w:sz w:val="28"/>
          <w:szCs w:val="28"/>
        </w:rPr>
        <w:lastRenderedPageBreak/>
        <w:t>(</w:t>
      </w:r>
      <w:r>
        <w:rPr>
          <w:sz w:val="28"/>
          <w:szCs w:val="28"/>
          <w:rtl/>
        </w:rPr>
        <w:t>عن ابن عباس رضي الله عنهما أن امرأة ثابتِ بنِ قَيْسٍ) سماها البخاري جميلة ذكره عن عكرمة مرسلاً وأخرج البيهقي مرسلاً أن اسمها زينب بنت عبد الله بن أبّي بن سلول وقيل غير ذلك (أتَتِ النّبيَ صلى الله عليه وآله وسلم فقالت: يا رسولَ اللَّهِ ثابتُ بنُ قَيْسٍ) هو</w:t>
      </w:r>
      <w:r>
        <w:rPr>
          <w:sz w:val="28"/>
          <w:szCs w:val="28"/>
        </w:rPr>
        <w:t xml:space="preserve"> </w:t>
      </w:r>
      <w:r>
        <w:rPr>
          <w:sz w:val="28"/>
          <w:szCs w:val="28"/>
          <w:rtl/>
        </w:rPr>
        <w:t>خزرجي أنصاري شهد أحداً وما بعدها وهو من أعيان الصحابة كان خطيباً للأنصار ولرسول لله صلى الله تعالى عليه وآله وسلم وشهد له النبي صلى الله عليه وآله وسلم بالجنة (ما أعيبُ) روى بالمثناة الفوقية مضمومة ومكسورة من العتب وبالمثناة التحتية ساكنة من العيب وهو أوفق بالمراد (عليه في خُلُقٍ) ضم الخاء وضم اللام ويجوز سكونها (ولا دِينٍ ولكني أَكْرَهُ الكُفْرَ في الإسلامِ فقال رسول الله صلى الله عليه وآله وسلم: "أَتَرُدِّينَ عَلَيْهِ حَدِيقَتَهُ؟" فقالتْ: نعم فقال رسول الله صلى الله عليه وآله وسلم: "اقْبَلِ الْحَدِيقَةَ</w:t>
      </w:r>
      <w:r>
        <w:rPr>
          <w:sz w:val="28"/>
          <w:szCs w:val="28"/>
        </w:rPr>
        <w:t xml:space="preserve"> </w:t>
      </w:r>
      <w:r>
        <w:rPr>
          <w:sz w:val="28"/>
          <w:szCs w:val="28"/>
          <w:rtl/>
        </w:rPr>
        <w:t>وَطَلِّقْهَا تَطْلِيقَةً" رواه البخاري. وفي رواية له: وأمره بطلاقها، ولأبي داود والترمذي أي: من حديث ابن عباس وحسنه: "أن امرأة ثابت بن قيس اختلعت منه فجعل النبي صلى الله عليه وآله وسلم عدّتها حيضة</w:t>
      </w:r>
      <w:r>
        <w:rPr>
          <w:sz w:val="28"/>
          <w:szCs w:val="28"/>
        </w:rPr>
        <w:t>).</w:t>
      </w:r>
    </w:p>
    <w:p w:rsidR="00D33A34" w:rsidRDefault="00D33A34" w:rsidP="00D33A34">
      <w:pPr>
        <w:bidi/>
        <w:jc w:val="both"/>
        <w:rPr>
          <w:sz w:val="28"/>
          <w:szCs w:val="28"/>
        </w:rPr>
      </w:pPr>
      <w:r>
        <w:rPr>
          <w:sz w:val="28"/>
          <w:szCs w:val="28"/>
          <w:rtl/>
        </w:rPr>
        <w:t>قولها: أكره الكفر في الإسلام أي أكره من الإقامة عنده أن أقع فيما يقتضي الكفر</w:t>
      </w:r>
      <w:r>
        <w:rPr>
          <w:sz w:val="28"/>
          <w:szCs w:val="28"/>
        </w:rPr>
        <w:t>.</w:t>
      </w:r>
    </w:p>
    <w:p w:rsidR="00D33A34" w:rsidRDefault="00D33A34" w:rsidP="00D33A34">
      <w:pPr>
        <w:bidi/>
        <w:jc w:val="both"/>
        <w:rPr>
          <w:sz w:val="28"/>
          <w:szCs w:val="28"/>
        </w:rPr>
      </w:pPr>
      <w:r>
        <w:rPr>
          <w:sz w:val="28"/>
          <w:szCs w:val="28"/>
          <w:rtl/>
        </w:rPr>
        <w:t>والمراد ما يضاد الإسلام من النشوز وبغض الزوج وغير ذلك أطلقت على ما ينافي خلق الإسلام الكفر مبالغة ويحتمل غير ذلك</w:t>
      </w:r>
      <w:r>
        <w:rPr>
          <w:sz w:val="28"/>
          <w:szCs w:val="28"/>
        </w:rPr>
        <w:t>.</w:t>
      </w:r>
    </w:p>
    <w:p w:rsidR="00D33A34" w:rsidRDefault="00D33A34" w:rsidP="00D33A34">
      <w:pPr>
        <w:bidi/>
        <w:jc w:val="both"/>
        <w:rPr>
          <w:sz w:val="28"/>
          <w:szCs w:val="28"/>
        </w:rPr>
      </w:pPr>
      <w:r>
        <w:rPr>
          <w:sz w:val="28"/>
          <w:szCs w:val="28"/>
          <w:rtl/>
        </w:rPr>
        <w:t>وقوله: "حديقته" أي بستانه ففي الرواية أنه كان تزوجها على حديقة نخل</w:t>
      </w:r>
      <w:r>
        <w:rPr>
          <w:sz w:val="28"/>
          <w:szCs w:val="28"/>
        </w:rPr>
        <w:t>.</w:t>
      </w:r>
    </w:p>
    <w:p w:rsidR="00D33A34" w:rsidRDefault="00D33A34" w:rsidP="00D33A34">
      <w:pPr>
        <w:bidi/>
        <w:jc w:val="both"/>
        <w:rPr>
          <w:sz w:val="28"/>
          <w:szCs w:val="28"/>
        </w:rPr>
      </w:pPr>
      <w:r>
        <w:rPr>
          <w:sz w:val="28"/>
          <w:szCs w:val="28"/>
          <w:rtl/>
        </w:rPr>
        <w:t>الحديث فيه دليل على شرعية الخلع وصحته وأنه يحل أخذ العوض من المرأة</w:t>
      </w:r>
      <w:r>
        <w:rPr>
          <w:sz w:val="28"/>
          <w:szCs w:val="28"/>
        </w:rPr>
        <w:t>.</w:t>
      </w:r>
    </w:p>
    <w:p w:rsidR="00D33A34" w:rsidRDefault="00D33A34" w:rsidP="00D33A34">
      <w:pPr>
        <w:bidi/>
        <w:jc w:val="both"/>
        <w:rPr>
          <w:sz w:val="28"/>
          <w:szCs w:val="28"/>
        </w:rPr>
      </w:pPr>
      <w:r>
        <w:rPr>
          <w:sz w:val="28"/>
          <w:szCs w:val="28"/>
          <w:rtl/>
        </w:rPr>
        <w:t>واختلف العلماء هل يشترط في صحته أن تكون المرأة ناشزة أم لا</w:t>
      </w:r>
      <w:r>
        <w:rPr>
          <w:sz w:val="28"/>
          <w:szCs w:val="28"/>
        </w:rPr>
        <w:t>.</w:t>
      </w:r>
    </w:p>
    <w:p w:rsidR="00D33A34" w:rsidRDefault="00D33A34" w:rsidP="00D33A34">
      <w:pPr>
        <w:bidi/>
        <w:jc w:val="both"/>
        <w:rPr>
          <w:sz w:val="28"/>
          <w:szCs w:val="28"/>
        </w:rPr>
      </w:pPr>
      <w:r>
        <w:rPr>
          <w:sz w:val="28"/>
          <w:szCs w:val="28"/>
          <w:rtl/>
        </w:rPr>
        <w:t>فذهب إلى الأول الهادي والظاهرية واختاره ابن المنذر مستدلين بقصة ثابت هذه فإن طلب الطلاق نشوز</w:t>
      </w:r>
      <w:r>
        <w:rPr>
          <w:sz w:val="28"/>
          <w:szCs w:val="28"/>
        </w:rPr>
        <w:t>.</w:t>
      </w:r>
    </w:p>
    <w:p w:rsidR="00D33A34" w:rsidRDefault="00D33A34" w:rsidP="00D33A34">
      <w:pPr>
        <w:bidi/>
        <w:jc w:val="both"/>
        <w:rPr>
          <w:sz w:val="28"/>
          <w:szCs w:val="28"/>
        </w:rPr>
      </w:pPr>
      <w:r>
        <w:rPr>
          <w:sz w:val="28"/>
          <w:szCs w:val="28"/>
          <w:rtl/>
        </w:rPr>
        <w:t>وبقوله تعالى: {إلا أن يخافا أن لا يقيما حدود الله} وقوله: {إلا أن يأتين بفاحشة مبينة</w:t>
      </w:r>
      <w:r>
        <w:rPr>
          <w:sz w:val="28"/>
          <w:szCs w:val="28"/>
        </w:rPr>
        <w:t>}.</w:t>
      </w:r>
    </w:p>
    <w:p w:rsidR="00D33A34" w:rsidRDefault="00D33A34" w:rsidP="00D33A34">
      <w:pPr>
        <w:bidi/>
        <w:jc w:val="both"/>
        <w:rPr>
          <w:sz w:val="28"/>
          <w:szCs w:val="28"/>
        </w:rPr>
      </w:pPr>
      <w:r>
        <w:rPr>
          <w:sz w:val="28"/>
          <w:szCs w:val="28"/>
          <w:rtl/>
        </w:rPr>
        <w:t>وذهب أبو حنيفة والشافعي والمؤيد وأكثر أهل العلم إلى الثاني وقالوا: يصح الخلع مع التراضي بين الزوجين وإن كانت الحال مستقيمة بينهما ويحل العوض لقوله تعالى: {فإن طبن لكم عن شيء منه نفساً} ولم تفرق</w:t>
      </w:r>
      <w:r>
        <w:rPr>
          <w:sz w:val="28"/>
          <w:szCs w:val="28"/>
        </w:rPr>
        <w:t>.</w:t>
      </w:r>
    </w:p>
    <w:p w:rsidR="00D33A34" w:rsidRDefault="00D33A34" w:rsidP="00D33A34">
      <w:pPr>
        <w:bidi/>
        <w:jc w:val="both"/>
        <w:rPr>
          <w:sz w:val="28"/>
          <w:szCs w:val="28"/>
        </w:rPr>
      </w:pPr>
      <w:r>
        <w:rPr>
          <w:sz w:val="28"/>
          <w:szCs w:val="28"/>
          <w:rtl/>
        </w:rPr>
        <w:t>ولحديث: "إلا بطيبة من نفسه" وقالوا: إنه ليس في حديث ثابت هذا دليل على الاشتراط والآية يحتمل أن الخوف فيها وهو الظنّ والحسبان يكون في المستقبل فيدل على جوازه وإن كان الحال مستقيماً بينهما وهما مقيمان لحدود الله في الحال</w:t>
      </w:r>
      <w:r>
        <w:rPr>
          <w:sz w:val="28"/>
          <w:szCs w:val="28"/>
        </w:rPr>
        <w:t>.</w:t>
      </w:r>
    </w:p>
    <w:p w:rsidR="00D33A34" w:rsidRDefault="00D33A34" w:rsidP="00D33A34">
      <w:pPr>
        <w:bidi/>
        <w:jc w:val="both"/>
        <w:rPr>
          <w:sz w:val="28"/>
          <w:szCs w:val="28"/>
        </w:rPr>
      </w:pPr>
      <w:r>
        <w:rPr>
          <w:sz w:val="28"/>
          <w:szCs w:val="28"/>
          <w:rtl/>
        </w:rPr>
        <w:t>ويحتمل أن يراد أن يعلما ألا يقيما حدود الله ولا يكون العلم إلا لتحققه في الحال كذا قيل</w:t>
      </w:r>
      <w:r>
        <w:rPr>
          <w:sz w:val="28"/>
          <w:szCs w:val="28"/>
        </w:rPr>
        <w:t>.</w:t>
      </w:r>
    </w:p>
    <w:p w:rsidR="00D33A34" w:rsidRDefault="00D33A34" w:rsidP="00D33A34">
      <w:pPr>
        <w:bidi/>
        <w:jc w:val="both"/>
        <w:rPr>
          <w:sz w:val="28"/>
          <w:szCs w:val="28"/>
        </w:rPr>
      </w:pPr>
      <w:r>
        <w:rPr>
          <w:sz w:val="28"/>
          <w:szCs w:val="28"/>
          <w:rtl/>
        </w:rPr>
        <w:t>وقد يقال إن العلم لا ينافي أن يكون النشوز مستقبلاً والمراد إني أعلم في الحال أني لا أحتمل معه إقامة حدود الله في الاستقبال وحينئذ فلا دليل على اشتراط النشوز في الآية على التقديرين</w:t>
      </w:r>
      <w:r>
        <w:rPr>
          <w:sz w:val="28"/>
          <w:szCs w:val="28"/>
        </w:rPr>
        <w:t>.</w:t>
      </w:r>
    </w:p>
    <w:p w:rsidR="00D33A34" w:rsidRDefault="00D33A34" w:rsidP="00D33A34">
      <w:pPr>
        <w:bidi/>
        <w:jc w:val="both"/>
        <w:rPr>
          <w:sz w:val="28"/>
          <w:szCs w:val="28"/>
        </w:rPr>
      </w:pPr>
      <w:r>
        <w:rPr>
          <w:sz w:val="28"/>
          <w:szCs w:val="28"/>
          <w:rtl/>
        </w:rPr>
        <w:t>ودل الحديث على أن يأخذ الزوج منها ما أعطاه من غير زيادة</w:t>
      </w:r>
      <w:r>
        <w:rPr>
          <w:sz w:val="28"/>
          <w:szCs w:val="28"/>
        </w:rPr>
        <w:t>.</w:t>
      </w:r>
    </w:p>
    <w:p w:rsidR="00D33A34" w:rsidRDefault="00D33A34" w:rsidP="00D33A34">
      <w:pPr>
        <w:bidi/>
        <w:jc w:val="both"/>
        <w:rPr>
          <w:sz w:val="28"/>
          <w:szCs w:val="28"/>
        </w:rPr>
      </w:pPr>
      <w:r>
        <w:rPr>
          <w:sz w:val="28"/>
          <w:szCs w:val="28"/>
          <w:rtl/>
        </w:rPr>
        <w:t>واختلف هل تجوز الزيادة أم لا فذهب الشافعي ومالك إلى أنها تحل الزيادة إذا كان النشوز من المرأة قال مالك: لم أزل أسمع أن الفدية تجوز بالصداق وبأكثر منه لقوله تعالى: {لا جناح عليهما فيما افتدت به</w:t>
      </w:r>
      <w:r>
        <w:rPr>
          <w:sz w:val="28"/>
          <w:szCs w:val="28"/>
        </w:rPr>
        <w:t>}.</w:t>
      </w:r>
    </w:p>
    <w:p w:rsidR="00D33A34" w:rsidRDefault="00D33A34" w:rsidP="00D33A34">
      <w:pPr>
        <w:bidi/>
        <w:jc w:val="both"/>
        <w:rPr>
          <w:sz w:val="28"/>
          <w:szCs w:val="28"/>
        </w:rPr>
      </w:pPr>
      <w:r>
        <w:rPr>
          <w:sz w:val="28"/>
          <w:szCs w:val="28"/>
          <w:rtl/>
        </w:rPr>
        <w:t>قال ابن بطال: ذهب الجمهور إلى أنه يجوز للرجل أن يأخذ في الخلع أكثر مما أعطاها وقال مالك: لم أر أحداً ممن يقتدي به منع ذلك لكنه ليس من مكارم الأخلاق</w:t>
      </w:r>
      <w:r>
        <w:rPr>
          <w:sz w:val="28"/>
          <w:szCs w:val="28"/>
        </w:rPr>
        <w:t>.</w:t>
      </w:r>
    </w:p>
    <w:p w:rsidR="00D33A34" w:rsidRDefault="00D33A34" w:rsidP="00D33A34">
      <w:pPr>
        <w:bidi/>
        <w:jc w:val="both"/>
        <w:rPr>
          <w:sz w:val="28"/>
          <w:szCs w:val="28"/>
        </w:rPr>
      </w:pPr>
      <w:r>
        <w:rPr>
          <w:sz w:val="28"/>
          <w:szCs w:val="28"/>
          <w:rtl/>
        </w:rPr>
        <w:t>وأما الرواية التي فيها أنه قال صلى الله عليه وآله وسلم: "أما الزيادة فلا" فلم يثبت رفعها</w:t>
      </w:r>
      <w:r>
        <w:rPr>
          <w:sz w:val="28"/>
          <w:szCs w:val="28"/>
        </w:rPr>
        <w:t>.</w:t>
      </w:r>
    </w:p>
    <w:p w:rsidR="00D33A34" w:rsidRDefault="00D33A34" w:rsidP="00D33A34">
      <w:pPr>
        <w:bidi/>
        <w:jc w:val="both"/>
        <w:rPr>
          <w:sz w:val="28"/>
          <w:szCs w:val="28"/>
        </w:rPr>
      </w:pPr>
      <w:r>
        <w:rPr>
          <w:sz w:val="28"/>
          <w:szCs w:val="28"/>
          <w:rtl/>
        </w:rPr>
        <w:t>وذهب عطاء وطاوس وأحمد وإسحاق والهادوية وآخرون إلى أنها لا تجوز الزيادة لحديث الباب</w:t>
      </w:r>
      <w:r>
        <w:rPr>
          <w:sz w:val="28"/>
          <w:szCs w:val="28"/>
        </w:rPr>
        <w:t>.</w:t>
      </w:r>
    </w:p>
    <w:p w:rsidR="00D33A34" w:rsidRDefault="00D33A34" w:rsidP="00D33A34">
      <w:pPr>
        <w:bidi/>
        <w:jc w:val="both"/>
        <w:rPr>
          <w:sz w:val="28"/>
          <w:szCs w:val="28"/>
        </w:rPr>
      </w:pPr>
      <w:r>
        <w:rPr>
          <w:sz w:val="28"/>
          <w:szCs w:val="28"/>
          <w:rtl/>
        </w:rPr>
        <w:t>ولما ورد من رواية: "أما الزيادة فلا" فإنه قد أخرجها في آخر حديث الباب البيهقي وابن ماجه عن ابن جريج عن عطاء مرسلاً ومثله عند الدارقطني وأنها قالت لما قال لها النبي صَلّى الله عَلَيْهِ وَسَلّم: "أتردّين عليه حديقته؟" قالت: وزيادة، قال النبي صَلّى الله عَلَيْهِ وَسَلّم: "أمّا الزيادة فلا" الحديث ورجاله ثقات إلا أنه مرسل</w:t>
      </w:r>
      <w:r>
        <w:rPr>
          <w:sz w:val="28"/>
          <w:szCs w:val="28"/>
        </w:rPr>
        <w:t>.</w:t>
      </w:r>
    </w:p>
    <w:p w:rsidR="00D33A34" w:rsidRDefault="00D33A34" w:rsidP="00D33A34">
      <w:pPr>
        <w:bidi/>
        <w:jc w:val="both"/>
        <w:rPr>
          <w:sz w:val="28"/>
          <w:szCs w:val="28"/>
        </w:rPr>
      </w:pPr>
      <w:r>
        <w:rPr>
          <w:sz w:val="28"/>
          <w:szCs w:val="28"/>
          <w:rtl/>
        </w:rPr>
        <w:t>وأجاب: من قال بجواز الزيادة أنه لا دلالة في حديث الباب على الزيادة نفياً ولا إثباتاً</w:t>
      </w:r>
      <w:r>
        <w:rPr>
          <w:sz w:val="28"/>
          <w:szCs w:val="28"/>
        </w:rPr>
        <w:t>.</w:t>
      </w:r>
    </w:p>
    <w:p w:rsidR="00D33A34" w:rsidRDefault="00D33A34" w:rsidP="00D33A34">
      <w:pPr>
        <w:bidi/>
        <w:jc w:val="both"/>
        <w:rPr>
          <w:sz w:val="28"/>
          <w:szCs w:val="28"/>
        </w:rPr>
      </w:pPr>
      <w:r>
        <w:rPr>
          <w:sz w:val="28"/>
          <w:szCs w:val="28"/>
          <w:rtl/>
        </w:rPr>
        <w:t>وحديث: "أما الزيادة فلا" تقدّم الجواب عنه بأنه لم يثبت رفعها وأنه مرسل وإن ثبت رفعها فلعله خرج مخرج المشورة عليها والرأي وأنه لا يلزمها لا أنه خرج مخرج الإخبار عن تحريمها على الزوج</w:t>
      </w:r>
      <w:r>
        <w:rPr>
          <w:sz w:val="28"/>
          <w:szCs w:val="28"/>
        </w:rPr>
        <w:t>.</w:t>
      </w:r>
    </w:p>
    <w:p w:rsidR="00D33A34" w:rsidRDefault="00D33A34" w:rsidP="00D33A34">
      <w:pPr>
        <w:bidi/>
        <w:jc w:val="both"/>
        <w:rPr>
          <w:sz w:val="28"/>
          <w:szCs w:val="28"/>
        </w:rPr>
      </w:pPr>
      <w:r>
        <w:rPr>
          <w:sz w:val="28"/>
          <w:szCs w:val="28"/>
          <w:rtl/>
        </w:rPr>
        <w:t>وأما أمره صَلّى الله عَلَيْهِ وَسَلّم بتطليقه لها فإنه أمر إرشاد لا إيجاب كذا قيل</w:t>
      </w:r>
      <w:r>
        <w:rPr>
          <w:sz w:val="28"/>
          <w:szCs w:val="28"/>
        </w:rPr>
        <w:t>.</w:t>
      </w:r>
    </w:p>
    <w:p w:rsidR="00D33A34" w:rsidRDefault="00D33A34" w:rsidP="00D33A34">
      <w:pPr>
        <w:bidi/>
        <w:jc w:val="both"/>
        <w:rPr>
          <w:sz w:val="28"/>
          <w:szCs w:val="28"/>
        </w:rPr>
      </w:pPr>
      <w:r>
        <w:rPr>
          <w:sz w:val="28"/>
          <w:szCs w:val="28"/>
          <w:rtl/>
        </w:rPr>
        <w:t>والظاهر بقاؤه على أصله من الإيجاب ويدل له قوله تعالى: {فإمساك بمعروف أو تسريح بإحسان} فإن المراد يجب عليه أحد الأمرين وهنا قد تعذر الإمساك بمعروف لطلبها للفراق فيتعين عليه التسريح بإحسان</w:t>
      </w:r>
      <w:r>
        <w:rPr>
          <w:sz w:val="28"/>
          <w:szCs w:val="28"/>
        </w:rPr>
        <w:t>.</w:t>
      </w:r>
    </w:p>
    <w:p w:rsidR="00D33A34" w:rsidRDefault="00D33A34" w:rsidP="00D33A34">
      <w:pPr>
        <w:bidi/>
        <w:jc w:val="both"/>
        <w:rPr>
          <w:sz w:val="28"/>
          <w:szCs w:val="28"/>
        </w:rPr>
      </w:pPr>
      <w:r>
        <w:rPr>
          <w:sz w:val="28"/>
          <w:szCs w:val="28"/>
          <w:rtl/>
        </w:rPr>
        <w:t>ثم الظاهر إنه يقع الخلع بلفظ الطلاق وأن المواطأة على ردّ المهر لأجل الطلاق يصير بها الطلاق خلعاً</w:t>
      </w:r>
      <w:r>
        <w:rPr>
          <w:sz w:val="28"/>
          <w:szCs w:val="28"/>
        </w:rPr>
        <w:t>.</w:t>
      </w:r>
    </w:p>
    <w:p w:rsidR="00D33A34" w:rsidRDefault="00D33A34" w:rsidP="00D33A34">
      <w:pPr>
        <w:bidi/>
        <w:jc w:val="both"/>
        <w:rPr>
          <w:sz w:val="28"/>
          <w:szCs w:val="28"/>
        </w:rPr>
      </w:pPr>
      <w:r>
        <w:rPr>
          <w:sz w:val="28"/>
          <w:szCs w:val="28"/>
          <w:rtl/>
        </w:rPr>
        <w:t>واختلفوا إذا كان بلفظ الخلع فذهبت الهادوية وجمهور العلماء إلى أنه طلاق وحجتهم أنه لفظ لا يملكه إلا الزوج فكان طلاقاً ولو كان فسخاً لما جاز على غير الصداق كالإقالة وهو يجوز عند الجمهور بما قل أو كثر فدل أنه طلاق</w:t>
      </w:r>
      <w:r>
        <w:rPr>
          <w:sz w:val="28"/>
          <w:szCs w:val="28"/>
        </w:rPr>
        <w:t>.</w:t>
      </w:r>
    </w:p>
    <w:p w:rsidR="00D33A34" w:rsidRDefault="00D33A34" w:rsidP="00D33A34">
      <w:pPr>
        <w:bidi/>
        <w:jc w:val="both"/>
        <w:rPr>
          <w:sz w:val="28"/>
          <w:szCs w:val="28"/>
        </w:rPr>
      </w:pPr>
      <w:r>
        <w:rPr>
          <w:sz w:val="28"/>
          <w:szCs w:val="28"/>
          <w:rtl/>
        </w:rPr>
        <w:lastRenderedPageBreak/>
        <w:t>وذهب[اث] ابن عباس[/اث] وآخرون إلى أنه فسخ وهو مشهور مذهب أحمد ويدل له أنه صَلّى الله عَلَيْهِ وَسَلّم أمرها أن تعتدّ بحيضة</w:t>
      </w:r>
      <w:r>
        <w:rPr>
          <w:sz w:val="28"/>
          <w:szCs w:val="28"/>
        </w:rPr>
        <w:t>.</w:t>
      </w:r>
    </w:p>
    <w:p w:rsidR="00D33A34" w:rsidRDefault="00D33A34" w:rsidP="00D33A34">
      <w:pPr>
        <w:bidi/>
        <w:jc w:val="both"/>
        <w:rPr>
          <w:sz w:val="28"/>
          <w:szCs w:val="28"/>
        </w:rPr>
      </w:pPr>
      <w:r>
        <w:rPr>
          <w:sz w:val="28"/>
          <w:szCs w:val="28"/>
          <w:rtl/>
        </w:rPr>
        <w:t>قال الخطابي: في هذا أقوى دليل لمن قال إن الخلع فسخ وليس بطلاق إذا لو كان طلاقاً لم يكتف بحيضة للعدّة</w:t>
      </w:r>
      <w:r>
        <w:rPr>
          <w:sz w:val="28"/>
          <w:szCs w:val="28"/>
        </w:rPr>
        <w:t>.</w:t>
      </w:r>
    </w:p>
    <w:p w:rsidR="00D33A34" w:rsidRDefault="00D33A34" w:rsidP="00D33A34">
      <w:pPr>
        <w:bidi/>
        <w:jc w:val="both"/>
        <w:rPr>
          <w:sz w:val="28"/>
          <w:szCs w:val="28"/>
        </w:rPr>
      </w:pPr>
      <w:r>
        <w:rPr>
          <w:sz w:val="28"/>
          <w:szCs w:val="28"/>
          <w:rtl/>
        </w:rPr>
        <w:t>واستدل القائل بأنه فسخ أنه تعالى ذكر في كتابه الطلاق قال: {الطلاق مرتان} ثم ذكر الافتداء ثم قال: {فإن طلقها فلا تحل له من بعد حتى تنكح زوجاً غيره</w:t>
      </w:r>
      <w:r>
        <w:rPr>
          <w:sz w:val="28"/>
          <w:szCs w:val="28"/>
        </w:rPr>
        <w:t>}.</w:t>
      </w:r>
    </w:p>
    <w:p w:rsidR="00D33A34" w:rsidRDefault="00D33A34" w:rsidP="00D33A34">
      <w:pPr>
        <w:bidi/>
        <w:jc w:val="both"/>
        <w:rPr>
          <w:sz w:val="28"/>
          <w:szCs w:val="28"/>
        </w:rPr>
      </w:pPr>
      <w:r>
        <w:rPr>
          <w:sz w:val="28"/>
          <w:szCs w:val="28"/>
          <w:rtl/>
        </w:rPr>
        <w:t>فلو كان الافتداء طلاقاً لكان الطلاق الذي لا تحل له إلا من بعد زوج هو الطلاق الرابع وهذا الاستدلال مروي عن ابن عباس فإنه سأله رجل طلق امرأته طلقتين ثم اختلعها قال: نعم ينكحها فإن ينكحها فإن الخلع ليس بطلاق، ذكر الله الطلاق في أوّل الآية وآخرها والخلع فيما بين ذلك فليس الخلع بشيء ثم قال: {الطلاق مرتان} ثم قرأ: {فإن طلقها فلا تحل له من بعد حتى تنكح زوجاً غيره</w:t>
      </w:r>
      <w:r>
        <w:rPr>
          <w:sz w:val="28"/>
          <w:szCs w:val="28"/>
        </w:rPr>
        <w:t>}.</w:t>
      </w:r>
    </w:p>
    <w:p w:rsidR="00D33A34" w:rsidRDefault="00D33A34" w:rsidP="00D33A34">
      <w:pPr>
        <w:bidi/>
        <w:jc w:val="both"/>
        <w:rPr>
          <w:sz w:val="28"/>
          <w:szCs w:val="28"/>
        </w:rPr>
      </w:pPr>
      <w:r>
        <w:rPr>
          <w:sz w:val="28"/>
          <w:szCs w:val="28"/>
          <w:rtl/>
        </w:rPr>
        <w:t>وقد قرّرنا أنه ليس بطلاق في منحة الغفار حاشية ضوء النهاء ووضحنا هناك الأدلة وبسطناها</w:t>
      </w:r>
      <w:r>
        <w:rPr>
          <w:sz w:val="28"/>
          <w:szCs w:val="28"/>
        </w:rPr>
        <w:t>.</w:t>
      </w:r>
    </w:p>
    <w:p w:rsidR="00D33A34" w:rsidRDefault="00D33A34" w:rsidP="00D33A34">
      <w:pPr>
        <w:bidi/>
        <w:jc w:val="both"/>
        <w:rPr>
          <w:sz w:val="28"/>
          <w:szCs w:val="28"/>
        </w:rPr>
      </w:pPr>
      <w:r>
        <w:rPr>
          <w:sz w:val="28"/>
          <w:szCs w:val="28"/>
          <w:rtl/>
        </w:rPr>
        <w:t>ثم من قال إنه طلاق يقول إنه طلاق بائن لأنه لو كان للزوج الرجعة لم يكن للافتداء بها فائدة</w:t>
      </w:r>
      <w:r>
        <w:rPr>
          <w:sz w:val="28"/>
          <w:szCs w:val="28"/>
        </w:rPr>
        <w:t>.</w:t>
      </w:r>
    </w:p>
    <w:p w:rsidR="00D33A34" w:rsidRDefault="00D33A34" w:rsidP="00D33A34">
      <w:pPr>
        <w:bidi/>
        <w:jc w:val="both"/>
        <w:rPr>
          <w:sz w:val="28"/>
          <w:szCs w:val="28"/>
        </w:rPr>
      </w:pPr>
      <w:r>
        <w:rPr>
          <w:sz w:val="28"/>
          <w:szCs w:val="28"/>
          <w:rtl/>
        </w:rPr>
        <w:t>وللفقهاء أبحاث طويلة وفروع كثيرة في الكتب الفقهية فيما يتعلق بالخلع ومقصودنا شرح ما دل عليه الحديث على أنه قد زدنا على ذلك ما يحتاج إليه</w:t>
      </w:r>
      <w:r>
        <w:rPr>
          <w:sz w:val="28"/>
          <w:szCs w:val="28"/>
        </w:rPr>
        <w:t>.</w:t>
      </w:r>
    </w:p>
    <w:p w:rsidR="00D33A34" w:rsidRDefault="00D33A34" w:rsidP="00D33A34">
      <w:pPr>
        <w:bidi/>
        <w:jc w:val="both"/>
        <w:rPr>
          <w:sz w:val="28"/>
          <w:szCs w:val="28"/>
        </w:rPr>
      </w:pPr>
      <w:r>
        <w:rPr>
          <w:sz w:val="28"/>
          <w:szCs w:val="28"/>
        </w:rPr>
        <w:t>(</w:t>
      </w:r>
      <w:r>
        <w:rPr>
          <w:sz w:val="28"/>
          <w:szCs w:val="28"/>
          <w:rtl/>
        </w:rPr>
        <w:t>وفي رواية عمرو بن شعيب عن أبيه عن جدّه عند ابن ماجه أن ثابت بن قيس كان دميماً وأن امرأته قالت: لولا مخافَةُ اللَّهِ إذا دَخَلَ عَليَّ لَبَصَقْتُ في وَجْهِهِ</w:t>
      </w:r>
      <w:r>
        <w:rPr>
          <w:sz w:val="28"/>
          <w:szCs w:val="28"/>
        </w:rPr>
        <w:t>).</w:t>
      </w:r>
    </w:p>
    <w:p w:rsidR="00D33A34" w:rsidRDefault="00D33A34" w:rsidP="00D33A34">
      <w:pPr>
        <w:bidi/>
        <w:jc w:val="both"/>
        <w:rPr>
          <w:sz w:val="28"/>
          <w:szCs w:val="28"/>
        </w:rPr>
      </w:pPr>
      <w:r>
        <w:rPr>
          <w:sz w:val="28"/>
          <w:szCs w:val="28"/>
          <w:rtl/>
        </w:rPr>
        <w:t>وفي رواية عن ابن عباس أن امرأة ثابت أتت رسول الله صَلّى الله عَلَيْهِ وَسَلّم فقالت: يا رسولَ اللَّهِ لا يَجْتَمِعُ رَأسِي ورَأسُ ثَابتٍ أبداً إني رفعتُ جانِبَ الخبِاءِ فَرَأَيْتُهُ أَقْبَلَ في عِدَّةٍ فإذا هُوَ أَشَدُّهُم سَواداً وأقصرُهُمْ قامة وأَقْبَحُهُمْ وَجْهاً. الحديث فصرح الحديث بسبب طلبها الخلع</w:t>
      </w:r>
      <w:r>
        <w:rPr>
          <w:sz w:val="28"/>
          <w:szCs w:val="28"/>
        </w:rPr>
        <w:t>.</w:t>
      </w:r>
    </w:p>
    <w:p w:rsidR="00D33A34" w:rsidRDefault="00D33A34" w:rsidP="00D33A34">
      <w:pPr>
        <w:bidi/>
        <w:jc w:val="both"/>
        <w:rPr>
          <w:sz w:val="28"/>
          <w:szCs w:val="28"/>
          <w:rtl/>
        </w:rPr>
      </w:pPr>
      <w:r>
        <w:rPr>
          <w:sz w:val="28"/>
          <w:szCs w:val="28"/>
        </w:rPr>
        <w:t>(</w:t>
      </w:r>
      <w:r>
        <w:rPr>
          <w:sz w:val="28"/>
          <w:szCs w:val="28"/>
          <w:rtl/>
        </w:rPr>
        <w:t>ولأحمد من حديث سهل بن أبي حَثْمَةَ) بفتح الحاء المهملة فمثلثة ساكنة (وكان ذلك أوّلَ خُلْعٍ في الإسلام) أنه أول خلع وقع في عصره صَلّى الله عَلَيْهِ وَسَلّم وقيل إنه وقع في الجاهلية وهو أن عامر بن الظّرب بفتح الظاء المعجمة وكسر الراء ثم موحدة زوج ابنته من ابن أخيه عامر بن الحارث فلما دخلت عليه نفرت منه فشكا إلى أبيها فقال: لا أجمع عليك فراق أهلك ومالك وقد خلعتها منك بما أعطيتها. زعم بعض العلماء أن هذا كان أول خلع في العرب</w:t>
      </w:r>
    </w:p>
    <w:p w:rsidR="00D33A34" w:rsidRDefault="00D33A34" w:rsidP="00D33A34">
      <w:pPr>
        <w:bidi/>
        <w:jc w:val="both"/>
        <w:rPr>
          <w:sz w:val="28"/>
          <w:szCs w:val="28"/>
        </w:rPr>
      </w:pPr>
    </w:p>
    <w:p w:rsidR="00953382" w:rsidRDefault="00953382"/>
    <w:sectPr w:rsidR="00953382" w:rsidSect="007E6FBB">
      <w:footerReference w:type="even" r:id="rId7"/>
      <w:footerReference w:type="default" r:id="rId8"/>
      <w:pgSz w:w="11907" w:h="16840" w:code="9"/>
      <w:pgMar w:top="1134" w:right="1021" w:bottom="1134" w:left="1021" w:header="720" w:footer="720" w:gutter="0"/>
      <w:cols w:space="708"/>
      <w:titlePg/>
      <w:bidi/>
      <w:rtlGutter/>
      <w:docGrid w:linePitch="2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4257" w:rsidRDefault="000C4257" w:rsidP="007E6FBB">
      <w:r>
        <w:separator/>
      </w:r>
    </w:p>
  </w:endnote>
  <w:endnote w:type="continuationSeparator" w:id="1">
    <w:p w:rsidR="000C4257" w:rsidRDefault="000C4257" w:rsidP="007E6FB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56B1" w:rsidRDefault="00BF56B1">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BF56B1" w:rsidRDefault="00BF56B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56B1" w:rsidRDefault="00BF56B1">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7D7C37">
      <w:rPr>
        <w:rStyle w:val="a6"/>
        <w:noProof/>
      </w:rPr>
      <w:t>15</w:t>
    </w:r>
    <w:r>
      <w:rPr>
        <w:rStyle w:val="a6"/>
      </w:rPr>
      <w:fldChar w:fldCharType="end"/>
    </w:r>
  </w:p>
  <w:p w:rsidR="00BF56B1" w:rsidRDefault="00BF56B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4257" w:rsidRDefault="000C4257" w:rsidP="007E6FBB">
      <w:r>
        <w:separator/>
      </w:r>
    </w:p>
  </w:footnote>
  <w:footnote w:type="continuationSeparator" w:id="1">
    <w:p w:rsidR="000C4257" w:rsidRDefault="000C4257" w:rsidP="007E6F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C3510"/>
    <w:multiLevelType w:val="hybridMultilevel"/>
    <w:tmpl w:val="EF7E7D6E"/>
    <w:lvl w:ilvl="0" w:tplc="7FAEB1A0">
      <w:start w:val="1"/>
      <w:numFmt w:val="bullet"/>
      <w:lvlText w:val="•"/>
      <w:lvlJc w:val="left"/>
      <w:pPr>
        <w:tabs>
          <w:tab w:val="num" w:pos="720"/>
        </w:tabs>
        <w:ind w:left="720" w:hanging="360"/>
      </w:pPr>
      <w:rPr>
        <w:rFonts w:ascii="Arial" w:hAnsi="Arial" w:hint="default"/>
      </w:rPr>
    </w:lvl>
    <w:lvl w:ilvl="1" w:tplc="C6DC9300" w:tentative="1">
      <w:start w:val="1"/>
      <w:numFmt w:val="bullet"/>
      <w:lvlText w:val="•"/>
      <w:lvlJc w:val="left"/>
      <w:pPr>
        <w:tabs>
          <w:tab w:val="num" w:pos="1440"/>
        </w:tabs>
        <w:ind w:left="1440" w:hanging="360"/>
      </w:pPr>
      <w:rPr>
        <w:rFonts w:ascii="Arial" w:hAnsi="Arial" w:hint="default"/>
      </w:rPr>
    </w:lvl>
    <w:lvl w:ilvl="2" w:tplc="F7A8A5C4" w:tentative="1">
      <w:start w:val="1"/>
      <w:numFmt w:val="bullet"/>
      <w:lvlText w:val="•"/>
      <w:lvlJc w:val="left"/>
      <w:pPr>
        <w:tabs>
          <w:tab w:val="num" w:pos="2160"/>
        </w:tabs>
        <w:ind w:left="2160" w:hanging="360"/>
      </w:pPr>
      <w:rPr>
        <w:rFonts w:ascii="Arial" w:hAnsi="Arial" w:hint="default"/>
      </w:rPr>
    </w:lvl>
    <w:lvl w:ilvl="3" w:tplc="D6DAE602" w:tentative="1">
      <w:start w:val="1"/>
      <w:numFmt w:val="bullet"/>
      <w:lvlText w:val="•"/>
      <w:lvlJc w:val="left"/>
      <w:pPr>
        <w:tabs>
          <w:tab w:val="num" w:pos="2880"/>
        </w:tabs>
        <w:ind w:left="2880" w:hanging="360"/>
      </w:pPr>
      <w:rPr>
        <w:rFonts w:ascii="Arial" w:hAnsi="Arial" w:hint="default"/>
      </w:rPr>
    </w:lvl>
    <w:lvl w:ilvl="4" w:tplc="5E58B346" w:tentative="1">
      <w:start w:val="1"/>
      <w:numFmt w:val="bullet"/>
      <w:lvlText w:val="•"/>
      <w:lvlJc w:val="left"/>
      <w:pPr>
        <w:tabs>
          <w:tab w:val="num" w:pos="3600"/>
        </w:tabs>
        <w:ind w:left="3600" w:hanging="360"/>
      </w:pPr>
      <w:rPr>
        <w:rFonts w:ascii="Arial" w:hAnsi="Arial" w:hint="default"/>
      </w:rPr>
    </w:lvl>
    <w:lvl w:ilvl="5" w:tplc="0004CFF4" w:tentative="1">
      <w:start w:val="1"/>
      <w:numFmt w:val="bullet"/>
      <w:lvlText w:val="•"/>
      <w:lvlJc w:val="left"/>
      <w:pPr>
        <w:tabs>
          <w:tab w:val="num" w:pos="4320"/>
        </w:tabs>
        <w:ind w:left="4320" w:hanging="360"/>
      </w:pPr>
      <w:rPr>
        <w:rFonts w:ascii="Arial" w:hAnsi="Arial" w:hint="default"/>
      </w:rPr>
    </w:lvl>
    <w:lvl w:ilvl="6" w:tplc="57D4F3BE" w:tentative="1">
      <w:start w:val="1"/>
      <w:numFmt w:val="bullet"/>
      <w:lvlText w:val="•"/>
      <w:lvlJc w:val="left"/>
      <w:pPr>
        <w:tabs>
          <w:tab w:val="num" w:pos="5040"/>
        </w:tabs>
        <w:ind w:left="5040" w:hanging="360"/>
      </w:pPr>
      <w:rPr>
        <w:rFonts w:ascii="Arial" w:hAnsi="Arial" w:hint="default"/>
      </w:rPr>
    </w:lvl>
    <w:lvl w:ilvl="7" w:tplc="7E3C27C8" w:tentative="1">
      <w:start w:val="1"/>
      <w:numFmt w:val="bullet"/>
      <w:lvlText w:val="•"/>
      <w:lvlJc w:val="left"/>
      <w:pPr>
        <w:tabs>
          <w:tab w:val="num" w:pos="5760"/>
        </w:tabs>
        <w:ind w:left="5760" w:hanging="360"/>
      </w:pPr>
      <w:rPr>
        <w:rFonts w:ascii="Arial" w:hAnsi="Arial" w:hint="default"/>
      </w:rPr>
    </w:lvl>
    <w:lvl w:ilvl="8" w:tplc="96666E8E" w:tentative="1">
      <w:start w:val="1"/>
      <w:numFmt w:val="bullet"/>
      <w:lvlText w:val="•"/>
      <w:lvlJc w:val="left"/>
      <w:pPr>
        <w:tabs>
          <w:tab w:val="num" w:pos="6480"/>
        </w:tabs>
        <w:ind w:left="6480" w:hanging="360"/>
      </w:pPr>
      <w:rPr>
        <w:rFonts w:ascii="Arial" w:hAnsi="Arial" w:hint="default"/>
      </w:rPr>
    </w:lvl>
  </w:abstractNum>
  <w:abstractNum w:abstractNumId="1">
    <w:nsid w:val="0AC603CB"/>
    <w:multiLevelType w:val="hybridMultilevel"/>
    <w:tmpl w:val="58447A7E"/>
    <w:lvl w:ilvl="0" w:tplc="D0726200">
      <w:start w:val="1"/>
      <w:numFmt w:val="bullet"/>
      <w:lvlText w:val="•"/>
      <w:lvlJc w:val="left"/>
      <w:pPr>
        <w:tabs>
          <w:tab w:val="num" w:pos="720"/>
        </w:tabs>
        <w:ind w:left="720" w:hanging="360"/>
      </w:pPr>
      <w:rPr>
        <w:rFonts w:ascii="Arial" w:hAnsi="Arial" w:hint="default"/>
      </w:rPr>
    </w:lvl>
    <w:lvl w:ilvl="1" w:tplc="F612C168" w:tentative="1">
      <w:start w:val="1"/>
      <w:numFmt w:val="bullet"/>
      <w:lvlText w:val="•"/>
      <w:lvlJc w:val="left"/>
      <w:pPr>
        <w:tabs>
          <w:tab w:val="num" w:pos="1440"/>
        </w:tabs>
        <w:ind w:left="1440" w:hanging="360"/>
      </w:pPr>
      <w:rPr>
        <w:rFonts w:ascii="Arial" w:hAnsi="Arial" w:hint="default"/>
      </w:rPr>
    </w:lvl>
    <w:lvl w:ilvl="2" w:tplc="237CC596" w:tentative="1">
      <w:start w:val="1"/>
      <w:numFmt w:val="bullet"/>
      <w:lvlText w:val="•"/>
      <w:lvlJc w:val="left"/>
      <w:pPr>
        <w:tabs>
          <w:tab w:val="num" w:pos="2160"/>
        </w:tabs>
        <w:ind w:left="2160" w:hanging="360"/>
      </w:pPr>
      <w:rPr>
        <w:rFonts w:ascii="Arial" w:hAnsi="Arial" w:hint="default"/>
      </w:rPr>
    </w:lvl>
    <w:lvl w:ilvl="3" w:tplc="AD5E73A4" w:tentative="1">
      <w:start w:val="1"/>
      <w:numFmt w:val="bullet"/>
      <w:lvlText w:val="•"/>
      <w:lvlJc w:val="left"/>
      <w:pPr>
        <w:tabs>
          <w:tab w:val="num" w:pos="2880"/>
        </w:tabs>
        <w:ind w:left="2880" w:hanging="360"/>
      </w:pPr>
      <w:rPr>
        <w:rFonts w:ascii="Arial" w:hAnsi="Arial" w:hint="default"/>
      </w:rPr>
    </w:lvl>
    <w:lvl w:ilvl="4" w:tplc="B692A816" w:tentative="1">
      <w:start w:val="1"/>
      <w:numFmt w:val="bullet"/>
      <w:lvlText w:val="•"/>
      <w:lvlJc w:val="left"/>
      <w:pPr>
        <w:tabs>
          <w:tab w:val="num" w:pos="3600"/>
        </w:tabs>
        <w:ind w:left="3600" w:hanging="360"/>
      </w:pPr>
      <w:rPr>
        <w:rFonts w:ascii="Arial" w:hAnsi="Arial" w:hint="default"/>
      </w:rPr>
    </w:lvl>
    <w:lvl w:ilvl="5" w:tplc="F94EDB50" w:tentative="1">
      <w:start w:val="1"/>
      <w:numFmt w:val="bullet"/>
      <w:lvlText w:val="•"/>
      <w:lvlJc w:val="left"/>
      <w:pPr>
        <w:tabs>
          <w:tab w:val="num" w:pos="4320"/>
        </w:tabs>
        <w:ind w:left="4320" w:hanging="360"/>
      </w:pPr>
      <w:rPr>
        <w:rFonts w:ascii="Arial" w:hAnsi="Arial" w:hint="default"/>
      </w:rPr>
    </w:lvl>
    <w:lvl w:ilvl="6" w:tplc="30DA96D6" w:tentative="1">
      <w:start w:val="1"/>
      <w:numFmt w:val="bullet"/>
      <w:lvlText w:val="•"/>
      <w:lvlJc w:val="left"/>
      <w:pPr>
        <w:tabs>
          <w:tab w:val="num" w:pos="5040"/>
        </w:tabs>
        <w:ind w:left="5040" w:hanging="360"/>
      </w:pPr>
      <w:rPr>
        <w:rFonts w:ascii="Arial" w:hAnsi="Arial" w:hint="default"/>
      </w:rPr>
    </w:lvl>
    <w:lvl w:ilvl="7" w:tplc="1DD86E08" w:tentative="1">
      <w:start w:val="1"/>
      <w:numFmt w:val="bullet"/>
      <w:lvlText w:val="•"/>
      <w:lvlJc w:val="left"/>
      <w:pPr>
        <w:tabs>
          <w:tab w:val="num" w:pos="5760"/>
        </w:tabs>
        <w:ind w:left="5760" w:hanging="360"/>
      </w:pPr>
      <w:rPr>
        <w:rFonts w:ascii="Arial" w:hAnsi="Arial" w:hint="default"/>
      </w:rPr>
    </w:lvl>
    <w:lvl w:ilvl="8" w:tplc="C400E22A" w:tentative="1">
      <w:start w:val="1"/>
      <w:numFmt w:val="bullet"/>
      <w:lvlText w:val="•"/>
      <w:lvlJc w:val="left"/>
      <w:pPr>
        <w:tabs>
          <w:tab w:val="num" w:pos="6480"/>
        </w:tabs>
        <w:ind w:left="6480" w:hanging="360"/>
      </w:pPr>
      <w:rPr>
        <w:rFonts w:ascii="Arial" w:hAnsi="Arial" w:hint="default"/>
      </w:rPr>
    </w:lvl>
  </w:abstractNum>
  <w:abstractNum w:abstractNumId="2">
    <w:nsid w:val="0AF349E0"/>
    <w:multiLevelType w:val="hybridMultilevel"/>
    <w:tmpl w:val="BD3C468A"/>
    <w:lvl w:ilvl="0" w:tplc="6AE69B00">
      <w:start w:val="1"/>
      <w:numFmt w:val="decimal"/>
      <w:lvlText w:val="%1."/>
      <w:lvlJc w:val="left"/>
      <w:pPr>
        <w:tabs>
          <w:tab w:val="num" w:pos="720"/>
        </w:tabs>
        <w:ind w:left="720" w:hanging="360"/>
      </w:pPr>
    </w:lvl>
    <w:lvl w:ilvl="1" w:tplc="D9EE2ADA" w:tentative="1">
      <w:start w:val="1"/>
      <w:numFmt w:val="decimal"/>
      <w:lvlText w:val="%2."/>
      <w:lvlJc w:val="left"/>
      <w:pPr>
        <w:tabs>
          <w:tab w:val="num" w:pos="1440"/>
        </w:tabs>
        <w:ind w:left="1440" w:hanging="360"/>
      </w:pPr>
    </w:lvl>
    <w:lvl w:ilvl="2" w:tplc="5C3CD6B6" w:tentative="1">
      <w:start w:val="1"/>
      <w:numFmt w:val="decimal"/>
      <w:lvlText w:val="%3."/>
      <w:lvlJc w:val="left"/>
      <w:pPr>
        <w:tabs>
          <w:tab w:val="num" w:pos="2160"/>
        </w:tabs>
        <w:ind w:left="2160" w:hanging="360"/>
      </w:pPr>
    </w:lvl>
    <w:lvl w:ilvl="3" w:tplc="B31CCA30" w:tentative="1">
      <w:start w:val="1"/>
      <w:numFmt w:val="decimal"/>
      <w:lvlText w:val="%4."/>
      <w:lvlJc w:val="left"/>
      <w:pPr>
        <w:tabs>
          <w:tab w:val="num" w:pos="2880"/>
        </w:tabs>
        <w:ind w:left="2880" w:hanging="360"/>
      </w:pPr>
    </w:lvl>
    <w:lvl w:ilvl="4" w:tplc="3DDEF73E" w:tentative="1">
      <w:start w:val="1"/>
      <w:numFmt w:val="decimal"/>
      <w:lvlText w:val="%5."/>
      <w:lvlJc w:val="left"/>
      <w:pPr>
        <w:tabs>
          <w:tab w:val="num" w:pos="3600"/>
        </w:tabs>
        <w:ind w:left="3600" w:hanging="360"/>
      </w:pPr>
    </w:lvl>
    <w:lvl w:ilvl="5" w:tplc="C4E4E67A" w:tentative="1">
      <w:start w:val="1"/>
      <w:numFmt w:val="decimal"/>
      <w:lvlText w:val="%6."/>
      <w:lvlJc w:val="left"/>
      <w:pPr>
        <w:tabs>
          <w:tab w:val="num" w:pos="4320"/>
        </w:tabs>
        <w:ind w:left="4320" w:hanging="360"/>
      </w:pPr>
    </w:lvl>
    <w:lvl w:ilvl="6" w:tplc="52AACDC0" w:tentative="1">
      <w:start w:val="1"/>
      <w:numFmt w:val="decimal"/>
      <w:lvlText w:val="%7."/>
      <w:lvlJc w:val="left"/>
      <w:pPr>
        <w:tabs>
          <w:tab w:val="num" w:pos="5040"/>
        </w:tabs>
        <w:ind w:left="5040" w:hanging="360"/>
      </w:pPr>
    </w:lvl>
    <w:lvl w:ilvl="7" w:tplc="BBFE70D0" w:tentative="1">
      <w:start w:val="1"/>
      <w:numFmt w:val="decimal"/>
      <w:lvlText w:val="%8."/>
      <w:lvlJc w:val="left"/>
      <w:pPr>
        <w:tabs>
          <w:tab w:val="num" w:pos="5760"/>
        </w:tabs>
        <w:ind w:left="5760" w:hanging="360"/>
      </w:pPr>
    </w:lvl>
    <w:lvl w:ilvl="8" w:tplc="370E7C00" w:tentative="1">
      <w:start w:val="1"/>
      <w:numFmt w:val="decimal"/>
      <w:lvlText w:val="%9."/>
      <w:lvlJc w:val="left"/>
      <w:pPr>
        <w:tabs>
          <w:tab w:val="num" w:pos="6480"/>
        </w:tabs>
        <w:ind w:left="6480" w:hanging="360"/>
      </w:pPr>
    </w:lvl>
  </w:abstractNum>
  <w:abstractNum w:abstractNumId="3">
    <w:nsid w:val="0D510082"/>
    <w:multiLevelType w:val="hybridMultilevel"/>
    <w:tmpl w:val="702E14E0"/>
    <w:lvl w:ilvl="0" w:tplc="04090001">
      <w:start w:val="1"/>
      <w:numFmt w:val="bullet"/>
      <w:lvlText w:val=""/>
      <w:lvlJc w:val="left"/>
      <w:pPr>
        <w:tabs>
          <w:tab w:val="num" w:pos="720"/>
        </w:tabs>
        <w:ind w:left="720" w:hanging="360"/>
      </w:pPr>
      <w:rPr>
        <w:rFonts w:ascii="Symbol" w:hAnsi="Symbol" w:hint="default"/>
      </w:rPr>
    </w:lvl>
    <w:lvl w:ilvl="1" w:tplc="5C76B296" w:tentative="1">
      <w:start w:val="1"/>
      <w:numFmt w:val="decimal"/>
      <w:lvlText w:val="%2."/>
      <w:lvlJc w:val="left"/>
      <w:pPr>
        <w:tabs>
          <w:tab w:val="num" w:pos="1440"/>
        </w:tabs>
        <w:ind w:left="1440" w:hanging="360"/>
      </w:pPr>
    </w:lvl>
    <w:lvl w:ilvl="2" w:tplc="96828210" w:tentative="1">
      <w:start w:val="1"/>
      <w:numFmt w:val="decimal"/>
      <w:lvlText w:val="%3."/>
      <w:lvlJc w:val="left"/>
      <w:pPr>
        <w:tabs>
          <w:tab w:val="num" w:pos="2160"/>
        </w:tabs>
        <w:ind w:left="2160" w:hanging="360"/>
      </w:pPr>
    </w:lvl>
    <w:lvl w:ilvl="3" w:tplc="3CFC0912" w:tentative="1">
      <w:start w:val="1"/>
      <w:numFmt w:val="decimal"/>
      <w:lvlText w:val="%4."/>
      <w:lvlJc w:val="left"/>
      <w:pPr>
        <w:tabs>
          <w:tab w:val="num" w:pos="2880"/>
        </w:tabs>
        <w:ind w:left="2880" w:hanging="360"/>
      </w:pPr>
    </w:lvl>
    <w:lvl w:ilvl="4" w:tplc="30B4DF1C" w:tentative="1">
      <w:start w:val="1"/>
      <w:numFmt w:val="decimal"/>
      <w:lvlText w:val="%5."/>
      <w:lvlJc w:val="left"/>
      <w:pPr>
        <w:tabs>
          <w:tab w:val="num" w:pos="3600"/>
        </w:tabs>
        <w:ind w:left="3600" w:hanging="360"/>
      </w:pPr>
    </w:lvl>
    <w:lvl w:ilvl="5" w:tplc="D230F608" w:tentative="1">
      <w:start w:val="1"/>
      <w:numFmt w:val="decimal"/>
      <w:lvlText w:val="%6."/>
      <w:lvlJc w:val="left"/>
      <w:pPr>
        <w:tabs>
          <w:tab w:val="num" w:pos="4320"/>
        </w:tabs>
        <w:ind w:left="4320" w:hanging="360"/>
      </w:pPr>
    </w:lvl>
    <w:lvl w:ilvl="6" w:tplc="167C17B4" w:tentative="1">
      <w:start w:val="1"/>
      <w:numFmt w:val="decimal"/>
      <w:lvlText w:val="%7."/>
      <w:lvlJc w:val="left"/>
      <w:pPr>
        <w:tabs>
          <w:tab w:val="num" w:pos="5040"/>
        </w:tabs>
        <w:ind w:left="5040" w:hanging="360"/>
      </w:pPr>
    </w:lvl>
    <w:lvl w:ilvl="7" w:tplc="D122B952" w:tentative="1">
      <w:start w:val="1"/>
      <w:numFmt w:val="decimal"/>
      <w:lvlText w:val="%8."/>
      <w:lvlJc w:val="left"/>
      <w:pPr>
        <w:tabs>
          <w:tab w:val="num" w:pos="5760"/>
        </w:tabs>
        <w:ind w:left="5760" w:hanging="360"/>
      </w:pPr>
    </w:lvl>
    <w:lvl w:ilvl="8" w:tplc="24A41E00" w:tentative="1">
      <w:start w:val="1"/>
      <w:numFmt w:val="decimal"/>
      <w:lvlText w:val="%9."/>
      <w:lvlJc w:val="left"/>
      <w:pPr>
        <w:tabs>
          <w:tab w:val="num" w:pos="6480"/>
        </w:tabs>
        <w:ind w:left="6480" w:hanging="360"/>
      </w:pPr>
    </w:lvl>
  </w:abstractNum>
  <w:abstractNum w:abstractNumId="4">
    <w:nsid w:val="23117785"/>
    <w:multiLevelType w:val="hybridMultilevel"/>
    <w:tmpl w:val="01102F7C"/>
    <w:lvl w:ilvl="0" w:tplc="F96E80F4">
      <w:start w:val="1"/>
      <w:numFmt w:val="decimal"/>
      <w:lvlText w:val="%1."/>
      <w:lvlJc w:val="left"/>
      <w:pPr>
        <w:tabs>
          <w:tab w:val="num" w:pos="720"/>
        </w:tabs>
        <w:ind w:left="720" w:hanging="360"/>
      </w:pPr>
    </w:lvl>
    <w:lvl w:ilvl="1" w:tplc="AD26262A" w:tentative="1">
      <w:start w:val="1"/>
      <w:numFmt w:val="decimal"/>
      <w:lvlText w:val="%2."/>
      <w:lvlJc w:val="left"/>
      <w:pPr>
        <w:tabs>
          <w:tab w:val="num" w:pos="1440"/>
        </w:tabs>
        <w:ind w:left="1440" w:hanging="360"/>
      </w:pPr>
    </w:lvl>
    <w:lvl w:ilvl="2" w:tplc="9B2EAF62" w:tentative="1">
      <w:start w:val="1"/>
      <w:numFmt w:val="decimal"/>
      <w:lvlText w:val="%3."/>
      <w:lvlJc w:val="left"/>
      <w:pPr>
        <w:tabs>
          <w:tab w:val="num" w:pos="2160"/>
        </w:tabs>
        <w:ind w:left="2160" w:hanging="360"/>
      </w:pPr>
    </w:lvl>
    <w:lvl w:ilvl="3" w:tplc="C66E000A" w:tentative="1">
      <w:start w:val="1"/>
      <w:numFmt w:val="decimal"/>
      <w:lvlText w:val="%4."/>
      <w:lvlJc w:val="left"/>
      <w:pPr>
        <w:tabs>
          <w:tab w:val="num" w:pos="2880"/>
        </w:tabs>
        <w:ind w:left="2880" w:hanging="360"/>
      </w:pPr>
    </w:lvl>
    <w:lvl w:ilvl="4" w:tplc="B7C20402" w:tentative="1">
      <w:start w:val="1"/>
      <w:numFmt w:val="decimal"/>
      <w:lvlText w:val="%5."/>
      <w:lvlJc w:val="left"/>
      <w:pPr>
        <w:tabs>
          <w:tab w:val="num" w:pos="3600"/>
        </w:tabs>
        <w:ind w:left="3600" w:hanging="360"/>
      </w:pPr>
    </w:lvl>
    <w:lvl w:ilvl="5" w:tplc="1408DB28" w:tentative="1">
      <w:start w:val="1"/>
      <w:numFmt w:val="decimal"/>
      <w:lvlText w:val="%6."/>
      <w:lvlJc w:val="left"/>
      <w:pPr>
        <w:tabs>
          <w:tab w:val="num" w:pos="4320"/>
        </w:tabs>
        <w:ind w:left="4320" w:hanging="360"/>
      </w:pPr>
    </w:lvl>
    <w:lvl w:ilvl="6" w:tplc="44746720" w:tentative="1">
      <w:start w:val="1"/>
      <w:numFmt w:val="decimal"/>
      <w:lvlText w:val="%7."/>
      <w:lvlJc w:val="left"/>
      <w:pPr>
        <w:tabs>
          <w:tab w:val="num" w:pos="5040"/>
        </w:tabs>
        <w:ind w:left="5040" w:hanging="360"/>
      </w:pPr>
    </w:lvl>
    <w:lvl w:ilvl="7" w:tplc="B6880644" w:tentative="1">
      <w:start w:val="1"/>
      <w:numFmt w:val="decimal"/>
      <w:lvlText w:val="%8."/>
      <w:lvlJc w:val="left"/>
      <w:pPr>
        <w:tabs>
          <w:tab w:val="num" w:pos="5760"/>
        </w:tabs>
        <w:ind w:left="5760" w:hanging="360"/>
      </w:pPr>
    </w:lvl>
    <w:lvl w:ilvl="8" w:tplc="A3A433BC" w:tentative="1">
      <w:start w:val="1"/>
      <w:numFmt w:val="decimal"/>
      <w:lvlText w:val="%9."/>
      <w:lvlJc w:val="left"/>
      <w:pPr>
        <w:tabs>
          <w:tab w:val="num" w:pos="6480"/>
        </w:tabs>
        <w:ind w:left="6480" w:hanging="360"/>
      </w:pPr>
    </w:lvl>
  </w:abstractNum>
  <w:abstractNum w:abstractNumId="5">
    <w:nsid w:val="40C174E1"/>
    <w:multiLevelType w:val="hybridMultilevel"/>
    <w:tmpl w:val="5A76D76C"/>
    <w:lvl w:ilvl="0" w:tplc="FA7062E8">
      <w:start w:val="1"/>
      <w:numFmt w:val="bullet"/>
      <w:lvlText w:val="•"/>
      <w:lvlJc w:val="left"/>
      <w:pPr>
        <w:tabs>
          <w:tab w:val="num" w:pos="720"/>
        </w:tabs>
        <w:ind w:left="720" w:hanging="360"/>
      </w:pPr>
      <w:rPr>
        <w:rFonts w:ascii="Arial" w:hAnsi="Arial" w:hint="default"/>
      </w:rPr>
    </w:lvl>
    <w:lvl w:ilvl="1" w:tplc="D72A2804" w:tentative="1">
      <w:start w:val="1"/>
      <w:numFmt w:val="bullet"/>
      <w:lvlText w:val="•"/>
      <w:lvlJc w:val="left"/>
      <w:pPr>
        <w:tabs>
          <w:tab w:val="num" w:pos="1440"/>
        </w:tabs>
        <w:ind w:left="1440" w:hanging="360"/>
      </w:pPr>
      <w:rPr>
        <w:rFonts w:ascii="Arial" w:hAnsi="Arial" w:hint="default"/>
      </w:rPr>
    </w:lvl>
    <w:lvl w:ilvl="2" w:tplc="6414B4AA" w:tentative="1">
      <w:start w:val="1"/>
      <w:numFmt w:val="bullet"/>
      <w:lvlText w:val="•"/>
      <w:lvlJc w:val="left"/>
      <w:pPr>
        <w:tabs>
          <w:tab w:val="num" w:pos="2160"/>
        </w:tabs>
        <w:ind w:left="2160" w:hanging="360"/>
      </w:pPr>
      <w:rPr>
        <w:rFonts w:ascii="Arial" w:hAnsi="Arial" w:hint="default"/>
      </w:rPr>
    </w:lvl>
    <w:lvl w:ilvl="3" w:tplc="5678D160" w:tentative="1">
      <w:start w:val="1"/>
      <w:numFmt w:val="bullet"/>
      <w:lvlText w:val="•"/>
      <w:lvlJc w:val="left"/>
      <w:pPr>
        <w:tabs>
          <w:tab w:val="num" w:pos="2880"/>
        </w:tabs>
        <w:ind w:left="2880" w:hanging="360"/>
      </w:pPr>
      <w:rPr>
        <w:rFonts w:ascii="Arial" w:hAnsi="Arial" w:hint="default"/>
      </w:rPr>
    </w:lvl>
    <w:lvl w:ilvl="4" w:tplc="EBF49E84" w:tentative="1">
      <w:start w:val="1"/>
      <w:numFmt w:val="bullet"/>
      <w:lvlText w:val="•"/>
      <w:lvlJc w:val="left"/>
      <w:pPr>
        <w:tabs>
          <w:tab w:val="num" w:pos="3600"/>
        </w:tabs>
        <w:ind w:left="3600" w:hanging="360"/>
      </w:pPr>
      <w:rPr>
        <w:rFonts w:ascii="Arial" w:hAnsi="Arial" w:hint="default"/>
      </w:rPr>
    </w:lvl>
    <w:lvl w:ilvl="5" w:tplc="AF2A586C" w:tentative="1">
      <w:start w:val="1"/>
      <w:numFmt w:val="bullet"/>
      <w:lvlText w:val="•"/>
      <w:lvlJc w:val="left"/>
      <w:pPr>
        <w:tabs>
          <w:tab w:val="num" w:pos="4320"/>
        </w:tabs>
        <w:ind w:left="4320" w:hanging="360"/>
      </w:pPr>
      <w:rPr>
        <w:rFonts w:ascii="Arial" w:hAnsi="Arial" w:hint="default"/>
      </w:rPr>
    </w:lvl>
    <w:lvl w:ilvl="6" w:tplc="792AAF2C" w:tentative="1">
      <w:start w:val="1"/>
      <w:numFmt w:val="bullet"/>
      <w:lvlText w:val="•"/>
      <w:lvlJc w:val="left"/>
      <w:pPr>
        <w:tabs>
          <w:tab w:val="num" w:pos="5040"/>
        </w:tabs>
        <w:ind w:left="5040" w:hanging="360"/>
      </w:pPr>
      <w:rPr>
        <w:rFonts w:ascii="Arial" w:hAnsi="Arial" w:hint="default"/>
      </w:rPr>
    </w:lvl>
    <w:lvl w:ilvl="7" w:tplc="B4A8473C" w:tentative="1">
      <w:start w:val="1"/>
      <w:numFmt w:val="bullet"/>
      <w:lvlText w:val="•"/>
      <w:lvlJc w:val="left"/>
      <w:pPr>
        <w:tabs>
          <w:tab w:val="num" w:pos="5760"/>
        </w:tabs>
        <w:ind w:left="5760" w:hanging="360"/>
      </w:pPr>
      <w:rPr>
        <w:rFonts w:ascii="Arial" w:hAnsi="Arial" w:hint="default"/>
      </w:rPr>
    </w:lvl>
    <w:lvl w:ilvl="8" w:tplc="5F8007CA" w:tentative="1">
      <w:start w:val="1"/>
      <w:numFmt w:val="bullet"/>
      <w:lvlText w:val="•"/>
      <w:lvlJc w:val="left"/>
      <w:pPr>
        <w:tabs>
          <w:tab w:val="num" w:pos="6480"/>
        </w:tabs>
        <w:ind w:left="6480" w:hanging="360"/>
      </w:pPr>
      <w:rPr>
        <w:rFonts w:ascii="Arial" w:hAnsi="Arial" w:hint="default"/>
      </w:rPr>
    </w:lvl>
  </w:abstractNum>
  <w:abstractNum w:abstractNumId="6">
    <w:nsid w:val="48D601F0"/>
    <w:multiLevelType w:val="hybridMultilevel"/>
    <w:tmpl w:val="1CAA163E"/>
    <w:lvl w:ilvl="0" w:tplc="9B86FEA0">
      <w:start w:val="1"/>
      <w:numFmt w:val="bullet"/>
      <w:lvlText w:val="•"/>
      <w:lvlJc w:val="left"/>
      <w:pPr>
        <w:tabs>
          <w:tab w:val="num" w:pos="720"/>
        </w:tabs>
        <w:ind w:left="720" w:hanging="360"/>
      </w:pPr>
      <w:rPr>
        <w:rFonts w:ascii="Arial" w:hAnsi="Arial" w:hint="default"/>
      </w:rPr>
    </w:lvl>
    <w:lvl w:ilvl="1" w:tplc="D714D96A" w:tentative="1">
      <w:start w:val="1"/>
      <w:numFmt w:val="bullet"/>
      <w:lvlText w:val="•"/>
      <w:lvlJc w:val="left"/>
      <w:pPr>
        <w:tabs>
          <w:tab w:val="num" w:pos="1440"/>
        </w:tabs>
        <w:ind w:left="1440" w:hanging="360"/>
      </w:pPr>
      <w:rPr>
        <w:rFonts w:ascii="Arial" w:hAnsi="Arial" w:hint="default"/>
      </w:rPr>
    </w:lvl>
    <w:lvl w:ilvl="2" w:tplc="60087948" w:tentative="1">
      <w:start w:val="1"/>
      <w:numFmt w:val="bullet"/>
      <w:lvlText w:val="•"/>
      <w:lvlJc w:val="left"/>
      <w:pPr>
        <w:tabs>
          <w:tab w:val="num" w:pos="2160"/>
        </w:tabs>
        <w:ind w:left="2160" w:hanging="360"/>
      </w:pPr>
      <w:rPr>
        <w:rFonts w:ascii="Arial" w:hAnsi="Arial" w:hint="default"/>
      </w:rPr>
    </w:lvl>
    <w:lvl w:ilvl="3" w:tplc="49A0F1D0" w:tentative="1">
      <w:start w:val="1"/>
      <w:numFmt w:val="bullet"/>
      <w:lvlText w:val="•"/>
      <w:lvlJc w:val="left"/>
      <w:pPr>
        <w:tabs>
          <w:tab w:val="num" w:pos="2880"/>
        </w:tabs>
        <w:ind w:left="2880" w:hanging="360"/>
      </w:pPr>
      <w:rPr>
        <w:rFonts w:ascii="Arial" w:hAnsi="Arial" w:hint="default"/>
      </w:rPr>
    </w:lvl>
    <w:lvl w:ilvl="4" w:tplc="7CB2412A" w:tentative="1">
      <w:start w:val="1"/>
      <w:numFmt w:val="bullet"/>
      <w:lvlText w:val="•"/>
      <w:lvlJc w:val="left"/>
      <w:pPr>
        <w:tabs>
          <w:tab w:val="num" w:pos="3600"/>
        </w:tabs>
        <w:ind w:left="3600" w:hanging="360"/>
      </w:pPr>
      <w:rPr>
        <w:rFonts w:ascii="Arial" w:hAnsi="Arial" w:hint="default"/>
      </w:rPr>
    </w:lvl>
    <w:lvl w:ilvl="5" w:tplc="47BC8282" w:tentative="1">
      <w:start w:val="1"/>
      <w:numFmt w:val="bullet"/>
      <w:lvlText w:val="•"/>
      <w:lvlJc w:val="left"/>
      <w:pPr>
        <w:tabs>
          <w:tab w:val="num" w:pos="4320"/>
        </w:tabs>
        <w:ind w:left="4320" w:hanging="360"/>
      </w:pPr>
      <w:rPr>
        <w:rFonts w:ascii="Arial" w:hAnsi="Arial" w:hint="default"/>
      </w:rPr>
    </w:lvl>
    <w:lvl w:ilvl="6" w:tplc="345E41A6" w:tentative="1">
      <w:start w:val="1"/>
      <w:numFmt w:val="bullet"/>
      <w:lvlText w:val="•"/>
      <w:lvlJc w:val="left"/>
      <w:pPr>
        <w:tabs>
          <w:tab w:val="num" w:pos="5040"/>
        </w:tabs>
        <w:ind w:left="5040" w:hanging="360"/>
      </w:pPr>
      <w:rPr>
        <w:rFonts w:ascii="Arial" w:hAnsi="Arial" w:hint="default"/>
      </w:rPr>
    </w:lvl>
    <w:lvl w:ilvl="7" w:tplc="EE2E03D0" w:tentative="1">
      <w:start w:val="1"/>
      <w:numFmt w:val="bullet"/>
      <w:lvlText w:val="•"/>
      <w:lvlJc w:val="left"/>
      <w:pPr>
        <w:tabs>
          <w:tab w:val="num" w:pos="5760"/>
        </w:tabs>
        <w:ind w:left="5760" w:hanging="360"/>
      </w:pPr>
      <w:rPr>
        <w:rFonts w:ascii="Arial" w:hAnsi="Arial" w:hint="default"/>
      </w:rPr>
    </w:lvl>
    <w:lvl w:ilvl="8" w:tplc="C4766638" w:tentative="1">
      <w:start w:val="1"/>
      <w:numFmt w:val="bullet"/>
      <w:lvlText w:val="•"/>
      <w:lvlJc w:val="left"/>
      <w:pPr>
        <w:tabs>
          <w:tab w:val="num" w:pos="6480"/>
        </w:tabs>
        <w:ind w:left="6480" w:hanging="360"/>
      </w:pPr>
      <w:rPr>
        <w:rFonts w:ascii="Arial" w:hAnsi="Arial" w:hint="default"/>
      </w:rPr>
    </w:lvl>
  </w:abstractNum>
  <w:abstractNum w:abstractNumId="7">
    <w:nsid w:val="4EB30109"/>
    <w:multiLevelType w:val="hybridMultilevel"/>
    <w:tmpl w:val="CE0650A4"/>
    <w:lvl w:ilvl="0" w:tplc="F95E50F6">
      <w:start w:val="1"/>
      <w:numFmt w:val="decimal"/>
      <w:lvlText w:val="%1."/>
      <w:lvlJc w:val="left"/>
      <w:pPr>
        <w:tabs>
          <w:tab w:val="num" w:pos="720"/>
        </w:tabs>
        <w:ind w:left="720" w:hanging="360"/>
      </w:pPr>
    </w:lvl>
    <w:lvl w:ilvl="1" w:tplc="5C76B296" w:tentative="1">
      <w:start w:val="1"/>
      <w:numFmt w:val="decimal"/>
      <w:lvlText w:val="%2."/>
      <w:lvlJc w:val="left"/>
      <w:pPr>
        <w:tabs>
          <w:tab w:val="num" w:pos="1440"/>
        </w:tabs>
        <w:ind w:left="1440" w:hanging="360"/>
      </w:pPr>
    </w:lvl>
    <w:lvl w:ilvl="2" w:tplc="96828210" w:tentative="1">
      <w:start w:val="1"/>
      <w:numFmt w:val="decimal"/>
      <w:lvlText w:val="%3."/>
      <w:lvlJc w:val="left"/>
      <w:pPr>
        <w:tabs>
          <w:tab w:val="num" w:pos="2160"/>
        </w:tabs>
        <w:ind w:left="2160" w:hanging="360"/>
      </w:pPr>
    </w:lvl>
    <w:lvl w:ilvl="3" w:tplc="3CFC0912" w:tentative="1">
      <w:start w:val="1"/>
      <w:numFmt w:val="decimal"/>
      <w:lvlText w:val="%4."/>
      <w:lvlJc w:val="left"/>
      <w:pPr>
        <w:tabs>
          <w:tab w:val="num" w:pos="2880"/>
        </w:tabs>
        <w:ind w:left="2880" w:hanging="360"/>
      </w:pPr>
    </w:lvl>
    <w:lvl w:ilvl="4" w:tplc="30B4DF1C" w:tentative="1">
      <w:start w:val="1"/>
      <w:numFmt w:val="decimal"/>
      <w:lvlText w:val="%5."/>
      <w:lvlJc w:val="left"/>
      <w:pPr>
        <w:tabs>
          <w:tab w:val="num" w:pos="3600"/>
        </w:tabs>
        <w:ind w:left="3600" w:hanging="360"/>
      </w:pPr>
    </w:lvl>
    <w:lvl w:ilvl="5" w:tplc="D230F608" w:tentative="1">
      <w:start w:val="1"/>
      <w:numFmt w:val="decimal"/>
      <w:lvlText w:val="%6."/>
      <w:lvlJc w:val="left"/>
      <w:pPr>
        <w:tabs>
          <w:tab w:val="num" w:pos="4320"/>
        </w:tabs>
        <w:ind w:left="4320" w:hanging="360"/>
      </w:pPr>
    </w:lvl>
    <w:lvl w:ilvl="6" w:tplc="167C17B4" w:tentative="1">
      <w:start w:val="1"/>
      <w:numFmt w:val="decimal"/>
      <w:lvlText w:val="%7."/>
      <w:lvlJc w:val="left"/>
      <w:pPr>
        <w:tabs>
          <w:tab w:val="num" w:pos="5040"/>
        </w:tabs>
        <w:ind w:left="5040" w:hanging="360"/>
      </w:pPr>
    </w:lvl>
    <w:lvl w:ilvl="7" w:tplc="D122B952" w:tentative="1">
      <w:start w:val="1"/>
      <w:numFmt w:val="decimal"/>
      <w:lvlText w:val="%8."/>
      <w:lvlJc w:val="left"/>
      <w:pPr>
        <w:tabs>
          <w:tab w:val="num" w:pos="5760"/>
        </w:tabs>
        <w:ind w:left="5760" w:hanging="360"/>
      </w:pPr>
    </w:lvl>
    <w:lvl w:ilvl="8" w:tplc="24A41E00" w:tentative="1">
      <w:start w:val="1"/>
      <w:numFmt w:val="decimal"/>
      <w:lvlText w:val="%9."/>
      <w:lvlJc w:val="left"/>
      <w:pPr>
        <w:tabs>
          <w:tab w:val="num" w:pos="6480"/>
        </w:tabs>
        <w:ind w:left="6480" w:hanging="360"/>
      </w:pPr>
    </w:lvl>
  </w:abstractNum>
  <w:abstractNum w:abstractNumId="8">
    <w:nsid w:val="53C60749"/>
    <w:multiLevelType w:val="hybridMultilevel"/>
    <w:tmpl w:val="61461278"/>
    <w:lvl w:ilvl="0" w:tplc="01542F32">
      <w:start w:val="1"/>
      <w:numFmt w:val="bullet"/>
      <w:lvlText w:val="•"/>
      <w:lvlJc w:val="left"/>
      <w:pPr>
        <w:tabs>
          <w:tab w:val="num" w:pos="720"/>
        </w:tabs>
        <w:ind w:left="720" w:hanging="360"/>
      </w:pPr>
      <w:rPr>
        <w:rFonts w:ascii="Arial" w:hAnsi="Arial" w:hint="default"/>
      </w:rPr>
    </w:lvl>
    <w:lvl w:ilvl="1" w:tplc="190C5D76" w:tentative="1">
      <w:start w:val="1"/>
      <w:numFmt w:val="bullet"/>
      <w:lvlText w:val="•"/>
      <w:lvlJc w:val="left"/>
      <w:pPr>
        <w:tabs>
          <w:tab w:val="num" w:pos="1440"/>
        </w:tabs>
        <w:ind w:left="1440" w:hanging="360"/>
      </w:pPr>
      <w:rPr>
        <w:rFonts w:ascii="Arial" w:hAnsi="Arial" w:hint="default"/>
      </w:rPr>
    </w:lvl>
    <w:lvl w:ilvl="2" w:tplc="D37CDE92" w:tentative="1">
      <w:start w:val="1"/>
      <w:numFmt w:val="bullet"/>
      <w:lvlText w:val="•"/>
      <w:lvlJc w:val="left"/>
      <w:pPr>
        <w:tabs>
          <w:tab w:val="num" w:pos="2160"/>
        </w:tabs>
        <w:ind w:left="2160" w:hanging="360"/>
      </w:pPr>
      <w:rPr>
        <w:rFonts w:ascii="Arial" w:hAnsi="Arial" w:hint="default"/>
      </w:rPr>
    </w:lvl>
    <w:lvl w:ilvl="3" w:tplc="00CAA4F6" w:tentative="1">
      <w:start w:val="1"/>
      <w:numFmt w:val="bullet"/>
      <w:lvlText w:val="•"/>
      <w:lvlJc w:val="left"/>
      <w:pPr>
        <w:tabs>
          <w:tab w:val="num" w:pos="2880"/>
        </w:tabs>
        <w:ind w:left="2880" w:hanging="360"/>
      </w:pPr>
      <w:rPr>
        <w:rFonts w:ascii="Arial" w:hAnsi="Arial" w:hint="default"/>
      </w:rPr>
    </w:lvl>
    <w:lvl w:ilvl="4" w:tplc="ED6CDCB2" w:tentative="1">
      <w:start w:val="1"/>
      <w:numFmt w:val="bullet"/>
      <w:lvlText w:val="•"/>
      <w:lvlJc w:val="left"/>
      <w:pPr>
        <w:tabs>
          <w:tab w:val="num" w:pos="3600"/>
        </w:tabs>
        <w:ind w:left="3600" w:hanging="360"/>
      </w:pPr>
      <w:rPr>
        <w:rFonts w:ascii="Arial" w:hAnsi="Arial" w:hint="default"/>
      </w:rPr>
    </w:lvl>
    <w:lvl w:ilvl="5" w:tplc="23DE4EB2" w:tentative="1">
      <w:start w:val="1"/>
      <w:numFmt w:val="bullet"/>
      <w:lvlText w:val="•"/>
      <w:lvlJc w:val="left"/>
      <w:pPr>
        <w:tabs>
          <w:tab w:val="num" w:pos="4320"/>
        </w:tabs>
        <w:ind w:left="4320" w:hanging="360"/>
      </w:pPr>
      <w:rPr>
        <w:rFonts w:ascii="Arial" w:hAnsi="Arial" w:hint="default"/>
      </w:rPr>
    </w:lvl>
    <w:lvl w:ilvl="6" w:tplc="5AE6C206" w:tentative="1">
      <w:start w:val="1"/>
      <w:numFmt w:val="bullet"/>
      <w:lvlText w:val="•"/>
      <w:lvlJc w:val="left"/>
      <w:pPr>
        <w:tabs>
          <w:tab w:val="num" w:pos="5040"/>
        </w:tabs>
        <w:ind w:left="5040" w:hanging="360"/>
      </w:pPr>
      <w:rPr>
        <w:rFonts w:ascii="Arial" w:hAnsi="Arial" w:hint="default"/>
      </w:rPr>
    </w:lvl>
    <w:lvl w:ilvl="7" w:tplc="01CC3392" w:tentative="1">
      <w:start w:val="1"/>
      <w:numFmt w:val="bullet"/>
      <w:lvlText w:val="•"/>
      <w:lvlJc w:val="left"/>
      <w:pPr>
        <w:tabs>
          <w:tab w:val="num" w:pos="5760"/>
        </w:tabs>
        <w:ind w:left="5760" w:hanging="360"/>
      </w:pPr>
      <w:rPr>
        <w:rFonts w:ascii="Arial" w:hAnsi="Arial" w:hint="default"/>
      </w:rPr>
    </w:lvl>
    <w:lvl w:ilvl="8" w:tplc="D8FE3DB0" w:tentative="1">
      <w:start w:val="1"/>
      <w:numFmt w:val="bullet"/>
      <w:lvlText w:val="•"/>
      <w:lvlJc w:val="left"/>
      <w:pPr>
        <w:tabs>
          <w:tab w:val="num" w:pos="6480"/>
        </w:tabs>
        <w:ind w:left="6480" w:hanging="360"/>
      </w:pPr>
      <w:rPr>
        <w:rFonts w:ascii="Arial" w:hAnsi="Arial" w:hint="default"/>
      </w:rPr>
    </w:lvl>
  </w:abstractNum>
  <w:abstractNum w:abstractNumId="9">
    <w:nsid w:val="55160627"/>
    <w:multiLevelType w:val="hybridMultilevel"/>
    <w:tmpl w:val="38DA69D2"/>
    <w:lvl w:ilvl="0" w:tplc="6FB4E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B6B60A7"/>
    <w:multiLevelType w:val="hybridMultilevel"/>
    <w:tmpl w:val="46EC4DFA"/>
    <w:lvl w:ilvl="0" w:tplc="F2D2F506">
      <w:start w:val="1"/>
      <w:numFmt w:val="bullet"/>
      <w:lvlText w:val="•"/>
      <w:lvlJc w:val="left"/>
      <w:pPr>
        <w:tabs>
          <w:tab w:val="num" w:pos="720"/>
        </w:tabs>
        <w:ind w:left="720" w:hanging="360"/>
      </w:pPr>
      <w:rPr>
        <w:rFonts w:ascii="Arial" w:hAnsi="Arial" w:hint="default"/>
      </w:rPr>
    </w:lvl>
    <w:lvl w:ilvl="1" w:tplc="94BA46FC" w:tentative="1">
      <w:start w:val="1"/>
      <w:numFmt w:val="bullet"/>
      <w:lvlText w:val="•"/>
      <w:lvlJc w:val="left"/>
      <w:pPr>
        <w:tabs>
          <w:tab w:val="num" w:pos="1440"/>
        </w:tabs>
        <w:ind w:left="1440" w:hanging="360"/>
      </w:pPr>
      <w:rPr>
        <w:rFonts w:ascii="Arial" w:hAnsi="Arial" w:hint="default"/>
      </w:rPr>
    </w:lvl>
    <w:lvl w:ilvl="2" w:tplc="AD96CFA2" w:tentative="1">
      <w:start w:val="1"/>
      <w:numFmt w:val="bullet"/>
      <w:lvlText w:val="•"/>
      <w:lvlJc w:val="left"/>
      <w:pPr>
        <w:tabs>
          <w:tab w:val="num" w:pos="2160"/>
        </w:tabs>
        <w:ind w:left="2160" w:hanging="360"/>
      </w:pPr>
      <w:rPr>
        <w:rFonts w:ascii="Arial" w:hAnsi="Arial" w:hint="default"/>
      </w:rPr>
    </w:lvl>
    <w:lvl w:ilvl="3" w:tplc="27069E72" w:tentative="1">
      <w:start w:val="1"/>
      <w:numFmt w:val="bullet"/>
      <w:lvlText w:val="•"/>
      <w:lvlJc w:val="left"/>
      <w:pPr>
        <w:tabs>
          <w:tab w:val="num" w:pos="2880"/>
        </w:tabs>
        <w:ind w:left="2880" w:hanging="360"/>
      </w:pPr>
      <w:rPr>
        <w:rFonts w:ascii="Arial" w:hAnsi="Arial" w:hint="default"/>
      </w:rPr>
    </w:lvl>
    <w:lvl w:ilvl="4" w:tplc="08642BFC" w:tentative="1">
      <w:start w:val="1"/>
      <w:numFmt w:val="bullet"/>
      <w:lvlText w:val="•"/>
      <w:lvlJc w:val="left"/>
      <w:pPr>
        <w:tabs>
          <w:tab w:val="num" w:pos="3600"/>
        </w:tabs>
        <w:ind w:left="3600" w:hanging="360"/>
      </w:pPr>
      <w:rPr>
        <w:rFonts w:ascii="Arial" w:hAnsi="Arial" w:hint="default"/>
      </w:rPr>
    </w:lvl>
    <w:lvl w:ilvl="5" w:tplc="ADBEDABA" w:tentative="1">
      <w:start w:val="1"/>
      <w:numFmt w:val="bullet"/>
      <w:lvlText w:val="•"/>
      <w:lvlJc w:val="left"/>
      <w:pPr>
        <w:tabs>
          <w:tab w:val="num" w:pos="4320"/>
        </w:tabs>
        <w:ind w:left="4320" w:hanging="360"/>
      </w:pPr>
      <w:rPr>
        <w:rFonts w:ascii="Arial" w:hAnsi="Arial" w:hint="default"/>
      </w:rPr>
    </w:lvl>
    <w:lvl w:ilvl="6" w:tplc="B650AB54" w:tentative="1">
      <w:start w:val="1"/>
      <w:numFmt w:val="bullet"/>
      <w:lvlText w:val="•"/>
      <w:lvlJc w:val="left"/>
      <w:pPr>
        <w:tabs>
          <w:tab w:val="num" w:pos="5040"/>
        </w:tabs>
        <w:ind w:left="5040" w:hanging="360"/>
      </w:pPr>
      <w:rPr>
        <w:rFonts w:ascii="Arial" w:hAnsi="Arial" w:hint="default"/>
      </w:rPr>
    </w:lvl>
    <w:lvl w:ilvl="7" w:tplc="6B4EEDFA" w:tentative="1">
      <w:start w:val="1"/>
      <w:numFmt w:val="bullet"/>
      <w:lvlText w:val="•"/>
      <w:lvlJc w:val="left"/>
      <w:pPr>
        <w:tabs>
          <w:tab w:val="num" w:pos="5760"/>
        </w:tabs>
        <w:ind w:left="5760" w:hanging="360"/>
      </w:pPr>
      <w:rPr>
        <w:rFonts w:ascii="Arial" w:hAnsi="Arial" w:hint="default"/>
      </w:rPr>
    </w:lvl>
    <w:lvl w:ilvl="8" w:tplc="1ECA9530" w:tentative="1">
      <w:start w:val="1"/>
      <w:numFmt w:val="bullet"/>
      <w:lvlText w:val="•"/>
      <w:lvlJc w:val="left"/>
      <w:pPr>
        <w:tabs>
          <w:tab w:val="num" w:pos="6480"/>
        </w:tabs>
        <w:ind w:left="6480" w:hanging="360"/>
      </w:pPr>
      <w:rPr>
        <w:rFonts w:ascii="Arial" w:hAnsi="Arial" w:hint="default"/>
      </w:rPr>
    </w:lvl>
  </w:abstractNum>
  <w:abstractNum w:abstractNumId="11">
    <w:nsid w:val="6D855DA1"/>
    <w:multiLevelType w:val="hybridMultilevel"/>
    <w:tmpl w:val="63C6FF3A"/>
    <w:lvl w:ilvl="0" w:tplc="E43A2080">
      <w:start w:val="1"/>
      <w:numFmt w:val="bullet"/>
      <w:lvlText w:val="•"/>
      <w:lvlJc w:val="left"/>
      <w:pPr>
        <w:tabs>
          <w:tab w:val="num" w:pos="720"/>
        </w:tabs>
        <w:ind w:left="720" w:hanging="360"/>
      </w:pPr>
      <w:rPr>
        <w:rFonts w:ascii="Arial" w:hAnsi="Arial" w:hint="default"/>
      </w:rPr>
    </w:lvl>
    <w:lvl w:ilvl="1" w:tplc="540EF322" w:tentative="1">
      <w:start w:val="1"/>
      <w:numFmt w:val="bullet"/>
      <w:lvlText w:val="•"/>
      <w:lvlJc w:val="left"/>
      <w:pPr>
        <w:tabs>
          <w:tab w:val="num" w:pos="1440"/>
        </w:tabs>
        <w:ind w:left="1440" w:hanging="360"/>
      </w:pPr>
      <w:rPr>
        <w:rFonts w:ascii="Arial" w:hAnsi="Arial" w:hint="default"/>
      </w:rPr>
    </w:lvl>
    <w:lvl w:ilvl="2" w:tplc="1D60620E" w:tentative="1">
      <w:start w:val="1"/>
      <w:numFmt w:val="bullet"/>
      <w:lvlText w:val="•"/>
      <w:lvlJc w:val="left"/>
      <w:pPr>
        <w:tabs>
          <w:tab w:val="num" w:pos="2160"/>
        </w:tabs>
        <w:ind w:left="2160" w:hanging="360"/>
      </w:pPr>
      <w:rPr>
        <w:rFonts w:ascii="Arial" w:hAnsi="Arial" w:hint="default"/>
      </w:rPr>
    </w:lvl>
    <w:lvl w:ilvl="3" w:tplc="4D4E3F1A" w:tentative="1">
      <w:start w:val="1"/>
      <w:numFmt w:val="bullet"/>
      <w:lvlText w:val="•"/>
      <w:lvlJc w:val="left"/>
      <w:pPr>
        <w:tabs>
          <w:tab w:val="num" w:pos="2880"/>
        </w:tabs>
        <w:ind w:left="2880" w:hanging="360"/>
      </w:pPr>
      <w:rPr>
        <w:rFonts w:ascii="Arial" w:hAnsi="Arial" w:hint="default"/>
      </w:rPr>
    </w:lvl>
    <w:lvl w:ilvl="4" w:tplc="47E0B134" w:tentative="1">
      <w:start w:val="1"/>
      <w:numFmt w:val="bullet"/>
      <w:lvlText w:val="•"/>
      <w:lvlJc w:val="left"/>
      <w:pPr>
        <w:tabs>
          <w:tab w:val="num" w:pos="3600"/>
        </w:tabs>
        <w:ind w:left="3600" w:hanging="360"/>
      </w:pPr>
      <w:rPr>
        <w:rFonts w:ascii="Arial" w:hAnsi="Arial" w:hint="default"/>
      </w:rPr>
    </w:lvl>
    <w:lvl w:ilvl="5" w:tplc="C914ADC4" w:tentative="1">
      <w:start w:val="1"/>
      <w:numFmt w:val="bullet"/>
      <w:lvlText w:val="•"/>
      <w:lvlJc w:val="left"/>
      <w:pPr>
        <w:tabs>
          <w:tab w:val="num" w:pos="4320"/>
        </w:tabs>
        <w:ind w:left="4320" w:hanging="360"/>
      </w:pPr>
      <w:rPr>
        <w:rFonts w:ascii="Arial" w:hAnsi="Arial" w:hint="default"/>
      </w:rPr>
    </w:lvl>
    <w:lvl w:ilvl="6" w:tplc="E7F2ADDC" w:tentative="1">
      <w:start w:val="1"/>
      <w:numFmt w:val="bullet"/>
      <w:lvlText w:val="•"/>
      <w:lvlJc w:val="left"/>
      <w:pPr>
        <w:tabs>
          <w:tab w:val="num" w:pos="5040"/>
        </w:tabs>
        <w:ind w:left="5040" w:hanging="360"/>
      </w:pPr>
      <w:rPr>
        <w:rFonts w:ascii="Arial" w:hAnsi="Arial" w:hint="default"/>
      </w:rPr>
    </w:lvl>
    <w:lvl w:ilvl="7" w:tplc="81ECCA72" w:tentative="1">
      <w:start w:val="1"/>
      <w:numFmt w:val="bullet"/>
      <w:lvlText w:val="•"/>
      <w:lvlJc w:val="left"/>
      <w:pPr>
        <w:tabs>
          <w:tab w:val="num" w:pos="5760"/>
        </w:tabs>
        <w:ind w:left="5760" w:hanging="360"/>
      </w:pPr>
      <w:rPr>
        <w:rFonts w:ascii="Arial" w:hAnsi="Arial" w:hint="default"/>
      </w:rPr>
    </w:lvl>
    <w:lvl w:ilvl="8" w:tplc="F78424FC" w:tentative="1">
      <w:start w:val="1"/>
      <w:numFmt w:val="bullet"/>
      <w:lvlText w:val="•"/>
      <w:lvlJc w:val="left"/>
      <w:pPr>
        <w:tabs>
          <w:tab w:val="num" w:pos="6480"/>
        </w:tabs>
        <w:ind w:left="6480" w:hanging="360"/>
      </w:pPr>
      <w:rPr>
        <w:rFonts w:ascii="Arial" w:hAnsi="Arial" w:hint="default"/>
      </w:rPr>
    </w:lvl>
  </w:abstractNum>
  <w:abstractNum w:abstractNumId="12">
    <w:nsid w:val="6F0E2DBC"/>
    <w:multiLevelType w:val="hybridMultilevel"/>
    <w:tmpl w:val="6F1A95A0"/>
    <w:lvl w:ilvl="0" w:tplc="B69ADD52">
      <w:start w:val="1"/>
      <w:numFmt w:val="bullet"/>
      <w:lvlText w:val="•"/>
      <w:lvlJc w:val="left"/>
      <w:pPr>
        <w:tabs>
          <w:tab w:val="num" w:pos="720"/>
        </w:tabs>
        <w:ind w:left="720" w:hanging="360"/>
      </w:pPr>
      <w:rPr>
        <w:rFonts w:ascii="Arial" w:hAnsi="Arial" w:hint="default"/>
      </w:rPr>
    </w:lvl>
    <w:lvl w:ilvl="1" w:tplc="25ACB924" w:tentative="1">
      <w:start w:val="1"/>
      <w:numFmt w:val="bullet"/>
      <w:lvlText w:val="•"/>
      <w:lvlJc w:val="left"/>
      <w:pPr>
        <w:tabs>
          <w:tab w:val="num" w:pos="1440"/>
        </w:tabs>
        <w:ind w:left="1440" w:hanging="360"/>
      </w:pPr>
      <w:rPr>
        <w:rFonts w:ascii="Arial" w:hAnsi="Arial" w:hint="default"/>
      </w:rPr>
    </w:lvl>
    <w:lvl w:ilvl="2" w:tplc="42B80AB6" w:tentative="1">
      <w:start w:val="1"/>
      <w:numFmt w:val="bullet"/>
      <w:lvlText w:val="•"/>
      <w:lvlJc w:val="left"/>
      <w:pPr>
        <w:tabs>
          <w:tab w:val="num" w:pos="2160"/>
        </w:tabs>
        <w:ind w:left="2160" w:hanging="360"/>
      </w:pPr>
      <w:rPr>
        <w:rFonts w:ascii="Arial" w:hAnsi="Arial" w:hint="default"/>
      </w:rPr>
    </w:lvl>
    <w:lvl w:ilvl="3" w:tplc="5C0E0648" w:tentative="1">
      <w:start w:val="1"/>
      <w:numFmt w:val="bullet"/>
      <w:lvlText w:val="•"/>
      <w:lvlJc w:val="left"/>
      <w:pPr>
        <w:tabs>
          <w:tab w:val="num" w:pos="2880"/>
        </w:tabs>
        <w:ind w:left="2880" w:hanging="360"/>
      </w:pPr>
      <w:rPr>
        <w:rFonts w:ascii="Arial" w:hAnsi="Arial" w:hint="default"/>
      </w:rPr>
    </w:lvl>
    <w:lvl w:ilvl="4" w:tplc="31C2506C" w:tentative="1">
      <w:start w:val="1"/>
      <w:numFmt w:val="bullet"/>
      <w:lvlText w:val="•"/>
      <w:lvlJc w:val="left"/>
      <w:pPr>
        <w:tabs>
          <w:tab w:val="num" w:pos="3600"/>
        </w:tabs>
        <w:ind w:left="3600" w:hanging="360"/>
      </w:pPr>
      <w:rPr>
        <w:rFonts w:ascii="Arial" w:hAnsi="Arial" w:hint="default"/>
      </w:rPr>
    </w:lvl>
    <w:lvl w:ilvl="5" w:tplc="CEF2D582" w:tentative="1">
      <w:start w:val="1"/>
      <w:numFmt w:val="bullet"/>
      <w:lvlText w:val="•"/>
      <w:lvlJc w:val="left"/>
      <w:pPr>
        <w:tabs>
          <w:tab w:val="num" w:pos="4320"/>
        </w:tabs>
        <w:ind w:left="4320" w:hanging="360"/>
      </w:pPr>
      <w:rPr>
        <w:rFonts w:ascii="Arial" w:hAnsi="Arial" w:hint="default"/>
      </w:rPr>
    </w:lvl>
    <w:lvl w:ilvl="6" w:tplc="5AB67D0C" w:tentative="1">
      <w:start w:val="1"/>
      <w:numFmt w:val="bullet"/>
      <w:lvlText w:val="•"/>
      <w:lvlJc w:val="left"/>
      <w:pPr>
        <w:tabs>
          <w:tab w:val="num" w:pos="5040"/>
        </w:tabs>
        <w:ind w:left="5040" w:hanging="360"/>
      </w:pPr>
      <w:rPr>
        <w:rFonts w:ascii="Arial" w:hAnsi="Arial" w:hint="default"/>
      </w:rPr>
    </w:lvl>
    <w:lvl w:ilvl="7" w:tplc="A4747248" w:tentative="1">
      <w:start w:val="1"/>
      <w:numFmt w:val="bullet"/>
      <w:lvlText w:val="•"/>
      <w:lvlJc w:val="left"/>
      <w:pPr>
        <w:tabs>
          <w:tab w:val="num" w:pos="5760"/>
        </w:tabs>
        <w:ind w:left="5760" w:hanging="360"/>
      </w:pPr>
      <w:rPr>
        <w:rFonts w:ascii="Arial" w:hAnsi="Arial" w:hint="default"/>
      </w:rPr>
    </w:lvl>
    <w:lvl w:ilvl="8" w:tplc="AF68B5E4" w:tentative="1">
      <w:start w:val="1"/>
      <w:numFmt w:val="bullet"/>
      <w:lvlText w:val="•"/>
      <w:lvlJc w:val="left"/>
      <w:pPr>
        <w:tabs>
          <w:tab w:val="num" w:pos="6480"/>
        </w:tabs>
        <w:ind w:left="6480" w:hanging="360"/>
      </w:pPr>
      <w:rPr>
        <w:rFonts w:ascii="Arial" w:hAnsi="Arial" w:hint="default"/>
      </w:rPr>
    </w:lvl>
  </w:abstractNum>
  <w:abstractNum w:abstractNumId="13">
    <w:nsid w:val="6F5972A5"/>
    <w:multiLevelType w:val="hybridMultilevel"/>
    <w:tmpl w:val="ECE818A0"/>
    <w:lvl w:ilvl="0" w:tplc="1F96182A">
      <w:start w:val="1"/>
      <w:numFmt w:val="bullet"/>
      <w:lvlText w:val="•"/>
      <w:lvlJc w:val="left"/>
      <w:pPr>
        <w:tabs>
          <w:tab w:val="num" w:pos="720"/>
        </w:tabs>
        <w:ind w:left="720" w:hanging="360"/>
      </w:pPr>
      <w:rPr>
        <w:rFonts w:ascii="Arial" w:hAnsi="Arial" w:hint="default"/>
      </w:rPr>
    </w:lvl>
    <w:lvl w:ilvl="1" w:tplc="5712DE92" w:tentative="1">
      <w:start w:val="1"/>
      <w:numFmt w:val="bullet"/>
      <w:lvlText w:val="•"/>
      <w:lvlJc w:val="left"/>
      <w:pPr>
        <w:tabs>
          <w:tab w:val="num" w:pos="1440"/>
        </w:tabs>
        <w:ind w:left="1440" w:hanging="360"/>
      </w:pPr>
      <w:rPr>
        <w:rFonts w:ascii="Arial" w:hAnsi="Arial" w:hint="default"/>
      </w:rPr>
    </w:lvl>
    <w:lvl w:ilvl="2" w:tplc="25407AAC" w:tentative="1">
      <w:start w:val="1"/>
      <w:numFmt w:val="bullet"/>
      <w:lvlText w:val="•"/>
      <w:lvlJc w:val="left"/>
      <w:pPr>
        <w:tabs>
          <w:tab w:val="num" w:pos="2160"/>
        </w:tabs>
        <w:ind w:left="2160" w:hanging="360"/>
      </w:pPr>
      <w:rPr>
        <w:rFonts w:ascii="Arial" w:hAnsi="Arial" w:hint="default"/>
      </w:rPr>
    </w:lvl>
    <w:lvl w:ilvl="3" w:tplc="A63CE05A" w:tentative="1">
      <w:start w:val="1"/>
      <w:numFmt w:val="bullet"/>
      <w:lvlText w:val="•"/>
      <w:lvlJc w:val="left"/>
      <w:pPr>
        <w:tabs>
          <w:tab w:val="num" w:pos="2880"/>
        </w:tabs>
        <w:ind w:left="2880" w:hanging="360"/>
      </w:pPr>
      <w:rPr>
        <w:rFonts w:ascii="Arial" w:hAnsi="Arial" w:hint="default"/>
      </w:rPr>
    </w:lvl>
    <w:lvl w:ilvl="4" w:tplc="6CAC89B8" w:tentative="1">
      <w:start w:val="1"/>
      <w:numFmt w:val="bullet"/>
      <w:lvlText w:val="•"/>
      <w:lvlJc w:val="left"/>
      <w:pPr>
        <w:tabs>
          <w:tab w:val="num" w:pos="3600"/>
        </w:tabs>
        <w:ind w:left="3600" w:hanging="360"/>
      </w:pPr>
      <w:rPr>
        <w:rFonts w:ascii="Arial" w:hAnsi="Arial" w:hint="default"/>
      </w:rPr>
    </w:lvl>
    <w:lvl w:ilvl="5" w:tplc="F2A2D14E" w:tentative="1">
      <w:start w:val="1"/>
      <w:numFmt w:val="bullet"/>
      <w:lvlText w:val="•"/>
      <w:lvlJc w:val="left"/>
      <w:pPr>
        <w:tabs>
          <w:tab w:val="num" w:pos="4320"/>
        </w:tabs>
        <w:ind w:left="4320" w:hanging="360"/>
      </w:pPr>
      <w:rPr>
        <w:rFonts w:ascii="Arial" w:hAnsi="Arial" w:hint="default"/>
      </w:rPr>
    </w:lvl>
    <w:lvl w:ilvl="6" w:tplc="57362FA6" w:tentative="1">
      <w:start w:val="1"/>
      <w:numFmt w:val="bullet"/>
      <w:lvlText w:val="•"/>
      <w:lvlJc w:val="left"/>
      <w:pPr>
        <w:tabs>
          <w:tab w:val="num" w:pos="5040"/>
        </w:tabs>
        <w:ind w:left="5040" w:hanging="360"/>
      </w:pPr>
      <w:rPr>
        <w:rFonts w:ascii="Arial" w:hAnsi="Arial" w:hint="default"/>
      </w:rPr>
    </w:lvl>
    <w:lvl w:ilvl="7" w:tplc="486A8BB2" w:tentative="1">
      <w:start w:val="1"/>
      <w:numFmt w:val="bullet"/>
      <w:lvlText w:val="•"/>
      <w:lvlJc w:val="left"/>
      <w:pPr>
        <w:tabs>
          <w:tab w:val="num" w:pos="5760"/>
        </w:tabs>
        <w:ind w:left="5760" w:hanging="360"/>
      </w:pPr>
      <w:rPr>
        <w:rFonts w:ascii="Arial" w:hAnsi="Arial" w:hint="default"/>
      </w:rPr>
    </w:lvl>
    <w:lvl w:ilvl="8" w:tplc="AA82EB08" w:tentative="1">
      <w:start w:val="1"/>
      <w:numFmt w:val="bullet"/>
      <w:lvlText w:val="•"/>
      <w:lvlJc w:val="left"/>
      <w:pPr>
        <w:tabs>
          <w:tab w:val="num" w:pos="6480"/>
        </w:tabs>
        <w:ind w:left="6480" w:hanging="360"/>
      </w:pPr>
      <w:rPr>
        <w:rFonts w:ascii="Arial" w:hAnsi="Arial" w:hint="default"/>
      </w:rPr>
    </w:lvl>
  </w:abstractNum>
  <w:abstractNum w:abstractNumId="14">
    <w:nsid w:val="79A46491"/>
    <w:multiLevelType w:val="hybridMultilevel"/>
    <w:tmpl w:val="DA1601D0"/>
    <w:lvl w:ilvl="0" w:tplc="D4B236A8">
      <w:start w:val="1"/>
      <w:numFmt w:val="bullet"/>
      <w:lvlText w:val="•"/>
      <w:lvlJc w:val="left"/>
      <w:pPr>
        <w:tabs>
          <w:tab w:val="num" w:pos="720"/>
        </w:tabs>
        <w:ind w:left="720" w:hanging="360"/>
      </w:pPr>
      <w:rPr>
        <w:rFonts w:ascii="Arial" w:hAnsi="Arial" w:hint="default"/>
      </w:rPr>
    </w:lvl>
    <w:lvl w:ilvl="1" w:tplc="282C72F4" w:tentative="1">
      <w:start w:val="1"/>
      <w:numFmt w:val="bullet"/>
      <w:lvlText w:val="•"/>
      <w:lvlJc w:val="left"/>
      <w:pPr>
        <w:tabs>
          <w:tab w:val="num" w:pos="1440"/>
        </w:tabs>
        <w:ind w:left="1440" w:hanging="360"/>
      </w:pPr>
      <w:rPr>
        <w:rFonts w:ascii="Arial" w:hAnsi="Arial" w:hint="default"/>
      </w:rPr>
    </w:lvl>
    <w:lvl w:ilvl="2" w:tplc="6D56D4A2" w:tentative="1">
      <w:start w:val="1"/>
      <w:numFmt w:val="bullet"/>
      <w:lvlText w:val="•"/>
      <w:lvlJc w:val="left"/>
      <w:pPr>
        <w:tabs>
          <w:tab w:val="num" w:pos="2160"/>
        </w:tabs>
        <w:ind w:left="2160" w:hanging="360"/>
      </w:pPr>
      <w:rPr>
        <w:rFonts w:ascii="Arial" w:hAnsi="Arial" w:hint="default"/>
      </w:rPr>
    </w:lvl>
    <w:lvl w:ilvl="3" w:tplc="EC1A3BF8" w:tentative="1">
      <w:start w:val="1"/>
      <w:numFmt w:val="bullet"/>
      <w:lvlText w:val="•"/>
      <w:lvlJc w:val="left"/>
      <w:pPr>
        <w:tabs>
          <w:tab w:val="num" w:pos="2880"/>
        </w:tabs>
        <w:ind w:left="2880" w:hanging="360"/>
      </w:pPr>
      <w:rPr>
        <w:rFonts w:ascii="Arial" w:hAnsi="Arial" w:hint="default"/>
      </w:rPr>
    </w:lvl>
    <w:lvl w:ilvl="4" w:tplc="F1F25E48" w:tentative="1">
      <w:start w:val="1"/>
      <w:numFmt w:val="bullet"/>
      <w:lvlText w:val="•"/>
      <w:lvlJc w:val="left"/>
      <w:pPr>
        <w:tabs>
          <w:tab w:val="num" w:pos="3600"/>
        </w:tabs>
        <w:ind w:left="3600" w:hanging="360"/>
      </w:pPr>
      <w:rPr>
        <w:rFonts w:ascii="Arial" w:hAnsi="Arial" w:hint="default"/>
      </w:rPr>
    </w:lvl>
    <w:lvl w:ilvl="5" w:tplc="8036FB7A" w:tentative="1">
      <w:start w:val="1"/>
      <w:numFmt w:val="bullet"/>
      <w:lvlText w:val="•"/>
      <w:lvlJc w:val="left"/>
      <w:pPr>
        <w:tabs>
          <w:tab w:val="num" w:pos="4320"/>
        </w:tabs>
        <w:ind w:left="4320" w:hanging="360"/>
      </w:pPr>
      <w:rPr>
        <w:rFonts w:ascii="Arial" w:hAnsi="Arial" w:hint="default"/>
      </w:rPr>
    </w:lvl>
    <w:lvl w:ilvl="6" w:tplc="44CE234C" w:tentative="1">
      <w:start w:val="1"/>
      <w:numFmt w:val="bullet"/>
      <w:lvlText w:val="•"/>
      <w:lvlJc w:val="left"/>
      <w:pPr>
        <w:tabs>
          <w:tab w:val="num" w:pos="5040"/>
        </w:tabs>
        <w:ind w:left="5040" w:hanging="360"/>
      </w:pPr>
      <w:rPr>
        <w:rFonts w:ascii="Arial" w:hAnsi="Arial" w:hint="default"/>
      </w:rPr>
    </w:lvl>
    <w:lvl w:ilvl="7" w:tplc="6186DDE8" w:tentative="1">
      <w:start w:val="1"/>
      <w:numFmt w:val="bullet"/>
      <w:lvlText w:val="•"/>
      <w:lvlJc w:val="left"/>
      <w:pPr>
        <w:tabs>
          <w:tab w:val="num" w:pos="5760"/>
        </w:tabs>
        <w:ind w:left="5760" w:hanging="360"/>
      </w:pPr>
      <w:rPr>
        <w:rFonts w:ascii="Arial" w:hAnsi="Arial" w:hint="default"/>
      </w:rPr>
    </w:lvl>
    <w:lvl w:ilvl="8" w:tplc="C6727648" w:tentative="1">
      <w:start w:val="1"/>
      <w:numFmt w:val="bullet"/>
      <w:lvlText w:val="•"/>
      <w:lvlJc w:val="left"/>
      <w:pPr>
        <w:tabs>
          <w:tab w:val="num" w:pos="6480"/>
        </w:tabs>
        <w:ind w:left="6480" w:hanging="360"/>
      </w:pPr>
      <w:rPr>
        <w:rFonts w:ascii="Arial" w:hAnsi="Arial" w:hint="default"/>
      </w:rPr>
    </w:lvl>
  </w:abstractNum>
  <w:abstractNum w:abstractNumId="15">
    <w:nsid w:val="7B8D2255"/>
    <w:multiLevelType w:val="hybridMultilevel"/>
    <w:tmpl w:val="ACF2348A"/>
    <w:lvl w:ilvl="0" w:tplc="03529848">
      <w:start w:val="1"/>
      <w:numFmt w:val="decimal"/>
      <w:lvlText w:val="%1."/>
      <w:lvlJc w:val="left"/>
      <w:pPr>
        <w:tabs>
          <w:tab w:val="num" w:pos="720"/>
        </w:tabs>
        <w:ind w:left="720" w:hanging="360"/>
      </w:pPr>
    </w:lvl>
    <w:lvl w:ilvl="1" w:tplc="7BB06AEC" w:tentative="1">
      <w:start w:val="1"/>
      <w:numFmt w:val="decimal"/>
      <w:lvlText w:val="%2."/>
      <w:lvlJc w:val="left"/>
      <w:pPr>
        <w:tabs>
          <w:tab w:val="num" w:pos="1440"/>
        </w:tabs>
        <w:ind w:left="1440" w:hanging="360"/>
      </w:pPr>
    </w:lvl>
    <w:lvl w:ilvl="2" w:tplc="3B6ABAB6" w:tentative="1">
      <w:start w:val="1"/>
      <w:numFmt w:val="decimal"/>
      <w:lvlText w:val="%3."/>
      <w:lvlJc w:val="left"/>
      <w:pPr>
        <w:tabs>
          <w:tab w:val="num" w:pos="2160"/>
        </w:tabs>
        <w:ind w:left="2160" w:hanging="360"/>
      </w:pPr>
    </w:lvl>
    <w:lvl w:ilvl="3" w:tplc="72021D5C" w:tentative="1">
      <w:start w:val="1"/>
      <w:numFmt w:val="decimal"/>
      <w:lvlText w:val="%4."/>
      <w:lvlJc w:val="left"/>
      <w:pPr>
        <w:tabs>
          <w:tab w:val="num" w:pos="2880"/>
        </w:tabs>
        <w:ind w:left="2880" w:hanging="360"/>
      </w:pPr>
    </w:lvl>
    <w:lvl w:ilvl="4" w:tplc="D5D62E62" w:tentative="1">
      <w:start w:val="1"/>
      <w:numFmt w:val="decimal"/>
      <w:lvlText w:val="%5."/>
      <w:lvlJc w:val="left"/>
      <w:pPr>
        <w:tabs>
          <w:tab w:val="num" w:pos="3600"/>
        </w:tabs>
        <w:ind w:left="3600" w:hanging="360"/>
      </w:pPr>
    </w:lvl>
    <w:lvl w:ilvl="5" w:tplc="C4ACB71A" w:tentative="1">
      <w:start w:val="1"/>
      <w:numFmt w:val="decimal"/>
      <w:lvlText w:val="%6."/>
      <w:lvlJc w:val="left"/>
      <w:pPr>
        <w:tabs>
          <w:tab w:val="num" w:pos="4320"/>
        </w:tabs>
        <w:ind w:left="4320" w:hanging="360"/>
      </w:pPr>
    </w:lvl>
    <w:lvl w:ilvl="6" w:tplc="071E67C0" w:tentative="1">
      <w:start w:val="1"/>
      <w:numFmt w:val="decimal"/>
      <w:lvlText w:val="%7."/>
      <w:lvlJc w:val="left"/>
      <w:pPr>
        <w:tabs>
          <w:tab w:val="num" w:pos="5040"/>
        </w:tabs>
        <w:ind w:left="5040" w:hanging="360"/>
      </w:pPr>
    </w:lvl>
    <w:lvl w:ilvl="7" w:tplc="950A29F0" w:tentative="1">
      <w:start w:val="1"/>
      <w:numFmt w:val="decimal"/>
      <w:lvlText w:val="%8."/>
      <w:lvlJc w:val="left"/>
      <w:pPr>
        <w:tabs>
          <w:tab w:val="num" w:pos="5760"/>
        </w:tabs>
        <w:ind w:left="5760" w:hanging="360"/>
      </w:pPr>
    </w:lvl>
    <w:lvl w:ilvl="8" w:tplc="6B088C64" w:tentative="1">
      <w:start w:val="1"/>
      <w:numFmt w:val="decimal"/>
      <w:lvlText w:val="%9."/>
      <w:lvlJc w:val="left"/>
      <w:pPr>
        <w:tabs>
          <w:tab w:val="num" w:pos="6480"/>
        </w:tabs>
        <w:ind w:left="6480" w:hanging="360"/>
      </w:pPr>
    </w:lvl>
  </w:abstractNum>
  <w:abstractNum w:abstractNumId="16">
    <w:nsid w:val="7E6124CC"/>
    <w:multiLevelType w:val="hybridMultilevel"/>
    <w:tmpl w:val="CE30864E"/>
    <w:lvl w:ilvl="0" w:tplc="FAE00D8C">
      <w:start w:val="1"/>
      <w:numFmt w:val="bullet"/>
      <w:lvlText w:val="•"/>
      <w:lvlJc w:val="left"/>
      <w:pPr>
        <w:tabs>
          <w:tab w:val="num" w:pos="720"/>
        </w:tabs>
        <w:ind w:left="720" w:hanging="360"/>
      </w:pPr>
      <w:rPr>
        <w:rFonts w:ascii="Arial" w:hAnsi="Arial" w:hint="default"/>
      </w:rPr>
    </w:lvl>
    <w:lvl w:ilvl="1" w:tplc="36C464FC" w:tentative="1">
      <w:start w:val="1"/>
      <w:numFmt w:val="bullet"/>
      <w:lvlText w:val="•"/>
      <w:lvlJc w:val="left"/>
      <w:pPr>
        <w:tabs>
          <w:tab w:val="num" w:pos="1440"/>
        </w:tabs>
        <w:ind w:left="1440" w:hanging="360"/>
      </w:pPr>
      <w:rPr>
        <w:rFonts w:ascii="Arial" w:hAnsi="Arial" w:hint="default"/>
      </w:rPr>
    </w:lvl>
    <w:lvl w:ilvl="2" w:tplc="AC68BB1A" w:tentative="1">
      <w:start w:val="1"/>
      <w:numFmt w:val="bullet"/>
      <w:lvlText w:val="•"/>
      <w:lvlJc w:val="left"/>
      <w:pPr>
        <w:tabs>
          <w:tab w:val="num" w:pos="2160"/>
        </w:tabs>
        <w:ind w:left="2160" w:hanging="360"/>
      </w:pPr>
      <w:rPr>
        <w:rFonts w:ascii="Arial" w:hAnsi="Arial" w:hint="default"/>
      </w:rPr>
    </w:lvl>
    <w:lvl w:ilvl="3" w:tplc="6496500A" w:tentative="1">
      <w:start w:val="1"/>
      <w:numFmt w:val="bullet"/>
      <w:lvlText w:val="•"/>
      <w:lvlJc w:val="left"/>
      <w:pPr>
        <w:tabs>
          <w:tab w:val="num" w:pos="2880"/>
        </w:tabs>
        <w:ind w:left="2880" w:hanging="360"/>
      </w:pPr>
      <w:rPr>
        <w:rFonts w:ascii="Arial" w:hAnsi="Arial" w:hint="default"/>
      </w:rPr>
    </w:lvl>
    <w:lvl w:ilvl="4" w:tplc="DE40D334" w:tentative="1">
      <w:start w:val="1"/>
      <w:numFmt w:val="bullet"/>
      <w:lvlText w:val="•"/>
      <w:lvlJc w:val="left"/>
      <w:pPr>
        <w:tabs>
          <w:tab w:val="num" w:pos="3600"/>
        </w:tabs>
        <w:ind w:left="3600" w:hanging="360"/>
      </w:pPr>
      <w:rPr>
        <w:rFonts w:ascii="Arial" w:hAnsi="Arial" w:hint="default"/>
      </w:rPr>
    </w:lvl>
    <w:lvl w:ilvl="5" w:tplc="1D9E9AEE" w:tentative="1">
      <w:start w:val="1"/>
      <w:numFmt w:val="bullet"/>
      <w:lvlText w:val="•"/>
      <w:lvlJc w:val="left"/>
      <w:pPr>
        <w:tabs>
          <w:tab w:val="num" w:pos="4320"/>
        </w:tabs>
        <w:ind w:left="4320" w:hanging="360"/>
      </w:pPr>
      <w:rPr>
        <w:rFonts w:ascii="Arial" w:hAnsi="Arial" w:hint="default"/>
      </w:rPr>
    </w:lvl>
    <w:lvl w:ilvl="6" w:tplc="1DF6E576" w:tentative="1">
      <w:start w:val="1"/>
      <w:numFmt w:val="bullet"/>
      <w:lvlText w:val="•"/>
      <w:lvlJc w:val="left"/>
      <w:pPr>
        <w:tabs>
          <w:tab w:val="num" w:pos="5040"/>
        </w:tabs>
        <w:ind w:left="5040" w:hanging="360"/>
      </w:pPr>
      <w:rPr>
        <w:rFonts w:ascii="Arial" w:hAnsi="Arial" w:hint="default"/>
      </w:rPr>
    </w:lvl>
    <w:lvl w:ilvl="7" w:tplc="6D6C4E9A" w:tentative="1">
      <w:start w:val="1"/>
      <w:numFmt w:val="bullet"/>
      <w:lvlText w:val="•"/>
      <w:lvlJc w:val="left"/>
      <w:pPr>
        <w:tabs>
          <w:tab w:val="num" w:pos="5760"/>
        </w:tabs>
        <w:ind w:left="5760" w:hanging="360"/>
      </w:pPr>
      <w:rPr>
        <w:rFonts w:ascii="Arial" w:hAnsi="Arial" w:hint="default"/>
      </w:rPr>
    </w:lvl>
    <w:lvl w:ilvl="8" w:tplc="C7A0BC2C" w:tentative="1">
      <w:start w:val="1"/>
      <w:numFmt w:val="bullet"/>
      <w:lvlText w:val="•"/>
      <w:lvlJc w:val="left"/>
      <w:pPr>
        <w:tabs>
          <w:tab w:val="num" w:pos="6480"/>
        </w:tabs>
        <w:ind w:left="6480" w:hanging="360"/>
      </w:pPr>
      <w:rPr>
        <w:rFonts w:ascii="Arial" w:hAnsi="Arial" w:hint="default"/>
      </w:rPr>
    </w:lvl>
  </w:abstractNum>
  <w:abstractNum w:abstractNumId="17">
    <w:nsid w:val="7E8457AC"/>
    <w:multiLevelType w:val="hybridMultilevel"/>
    <w:tmpl w:val="5C66278E"/>
    <w:lvl w:ilvl="0" w:tplc="F188B884">
      <w:start w:val="1"/>
      <w:numFmt w:val="bullet"/>
      <w:lvlText w:val="•"/>
      <w:lvlJc w:val="left"/>
      <w:pPr>
        <w:tabs>
          <w:tab w:val="num" w:pos="720"/>
        </w:tabs>
        <w:ind w:left="720" w:hanging="360"/>
      </w:pPr>
      <w:rPr>
        <w:rFonts w:ascii="Arial" w:hAnsi="Arial" w:hint="default"/>
      </w:rPr>
    </w:lvl>
    <w:lvl w:ilvl="1" w:tplc="177E9BE0" w:tentative="1">
      <w:start w:val="1"/>
      <w:numFmt w:val="bullet"/>
      <w:lvlText w:val="•"/>
      <w:lvlJc w:val="left"/>
      <w:pPr>
        <w:tabs>
          <w:tab w:val="num" w:pos="1440"/>
        </w:tabs>
        <w:ind w:left="1440" w:hanging="360"/>
      </w:pPr>
      <w:rPr>
        <w:rFonts w:ascii="Arial" w:hAnsi="Arial" w:hint="default"/>
      </w:rPr>
    </w:lvl>
    <w:lvl w:ilvl="2" w:tplc="76A86B62" w:tentative="1">
      <w:start w:val="1"/>
      <w:numFmt w:val="bullet"/>
      <w:lvlText w:val="•"/>
      <w:lvlJc w:val="left"/>
      <w:pPr>
        <w:tabs>
          <w:tab w:val="num" w:pos="2160"/>
        </w:tabs>
        <w:ind w:left="2160" w:hanging="360"/>
      </w:pPr>
      <w:rPr>
        <w:rFonts w:ascii="Arial" w:hAnsi="Arial" w:hint="default"/>
      </w:rPr>
    </w:lvl>
    <w:lvl w:ilvl="3" w:tplc="1F8A3B50" w:tentative="1">
      <w:start w:val="1"/>
      <w:numFmt w:val="bullet"/>
      <w:lvlText w:val="•"/>
      <w:lvlJc w:val="left"/>
      <w:pPr>
        <w:tabs>
          <w:tab w:val="num" w:pos="2880"/>
        </w:tabs>
        <w:ind w:left="2880" w:hanging="360"/>
      </w:pPr>
      <w:rPr>
        <w:rFonts w:ascii="Arial" w:hAnsi="Arial" w:hint="default"/>
      </w:rPr>
    </w:lvl>
    <w:lvl w:ilvl="4" w:tplc="EFEA9B0C" w:tentative="1">
      <w:start w:val="1"/>
      <w:numFmt w:val="bullet"/>
      <w:lvlText w:val="•"/>
      <w:lvlJc w:val="left"/>
      <w:pPr>
        <w:tabs>
          <w:tab w:val="num" w:pos="3600"/>
        </w:tabs>
        <w:ind w:left="3600" w:hanging="360"/>
      </w:pPr>
      <w:rPr>
        <w:rFonts w:ascii="Arial" w:hAnsi="Arial" w:hint="default"/>
      </w:rPr>
    </w:lvl>
    <w:lvl w:ilvl="5" w:tplc="B98EF18C" w:tentative="1">
      <w:start w:val="1"/>
      <w:numFmt w:val="bullet"/>
      <w:lvlText w:val="•"/>
      <w:lvlJc w:val="left"/>
      <w:pPr>
        <w:tabs>
          <w:tab w:val="num" w:pos="4320"/>
        </w:tabs>
        <w:ind w:left="4320" w:hanging="360"/>
      </w:pPr>
      <w:rPr>
        <w:rFonts w:ascii="Arial" w:hAnsi="Arial" w:hint="default"/>
      </w:rPr>
    </w:lvl>
    <w:lvl w:ilvl="6" w:tplc="33E2D2F4" w:tentative="1">
      <w:start w:val="1"/>
      <w:numFmt w:val="bullet"/>
      <w:lvlText w:val="•"/>
      <w:lvlJc w:val="left"/>
      <w:pPr>
        <w:tabs>
          <w:tab w:val="num" w:pos="5040"/>
        </w:tabs>
        <w:ind w:left="5040" w:hanging="360"/>
      </w:pPr>
      <w:rPr>
        <w:rFonts w:ascii="Arial" w:hAnsi="Arial" w:hint="default"/>
      </w:rPr>
    </w:lvl>
    <w:lvl w:ilvl="7" w:tplc="7EE0E834" w:tentative="1">
      <w:start w:val="1"/>
      <w:numFmt w:val="bullet"/>
      <w:lvlText w:val="•"/>
      <w:lvlJc w:val="left"/>
      <w:pPr>
        <w:tabs>
          <w:tab w:val="num" w:pos="5760"/>
        </w:tabs>
        <w:ind w:left="5760" w:hanging="360"/>
      </w:pPr>
      <w:rPr>
        <w:rFonts w:ascii="Arial" w:hAnsi="Arial" w:hint="default"/>
      </w:rPr>
    </w:lvl>
    <w:lvl w:ilvl="8" w:tplc="C308AA2A"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7"/>
  </w:num>
  <w:num w:numId="3">
    <w:abstractNumId w:val="3"/>
  </w:num>
  <w:num w:numId="4">
    <w:abstractNumId w:val="0"/>
  </w:num>
  <w:num w:numId="5">
    <w:abstractNumId w:val="4"/>
  </w:num>
  <w:num w:numId="6">
    <w:abstractNumId w:val="15"/>
  </w:num>
  <w:num w:numId="7">
    <w:abstractNumId w:val="17"/>
  </w:num>
  <w:num w:numId="8">
    <w:abstractNumId w:val="12"/>
  </w:num>
  <w:num w:numId="9">
    <w:abstractNumId w:val="5"/>
  </w:num>
  <w:num w:numId="10">
    <w:abstractNumId w:val="13"/>
  </w:num>
  <w:num w:numId="11">
    <w:abstractNumId w:val="1"/>
  </w:num>
  <w:num w:numId="12">
    <w:abstractNumId w:val="2"/>
  </w:num>
  <w:num w:numId="13">
    <w:abstractNumId w:val="14"/>
  </w:num>
  <w:num w:numId="14">
    <w:abstractNumId w:val="11"/>
  </w:num>
  <w:num w:numId="15">
    <w:abstractNumId w:val="10"/>
  </w:num>
  <w:num w:numId="16">
    <w:abstractNumId w:val="6"/>
  </w:num>
  <w:num w:numId="17">
    <w:abstractNumId w:val="8"/>
  </w:num>
  <w:num w:numId="1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33A34"/>
    <w:rsid w:val="00013B72"/>
    <w:rsid w:val="00096AFC"/>
    <w:rsid w:val="000B5FDA"/>
    <w:rsid w:val="000C4257"/>
    <w:rsid w:val="000E4E7A"/>
    <w:rsid w:val="00123596"/>
    <w:rsid w:val="001B704A"/>
    <w:rsid w:val="001D569B"/>
    <w:rsid w:val="003446F1"/>
    <w:rsid w:val="0036670E"/>
    <w:rsid w:val="003B221A"/>
    <w:rsid w:val="00416F84"/>
    <w:rsid w:val="0044052E"/>
    <w:rsid w:val="00442F0E"/>
    <w:rsid w:val="004752B4"/>
    <w:rsid w:val="0048157F"/>
    <w:rsid w:val="00533BEE"/>
    <w:rsid w:val="00541B1A"/>
    <w:rsid w:val="0056008C"/>
    <w:rsid w:val="005870CF"/>
    <w:rsid w:val="005B533D"/>
    <w:rsid w:val="005F7D6B"/>
    <w:rsid w:val="00622BA6"/>
    <w:rsid w:val="006231B1"/>
    <w:rsid w:val="00647A31"/>
    <w:rsid w:val="00653CE9"/>
    <w:rsid w:val="00670A03"/>
    <w:rsid w:val="00682405"/>
    <w:rsid w:val="006A56CC"/>
    <w:rsid w:val="006F4F1D"/>
    <w:rsid w:val="007473CC"/>
    <w:rsid w:val="00797985"/>
    <w:rsid w:val="007D7C37"/>
    <w:rsid w:val="007E110D"/>
    <w:rsid w:val="007E67E2"/>
    <w:rsid w:val="007E6FBB"/>
    <w:rsid w:val="007E7E25"/>
    <w:rsid w:val="00851445"/>
    <w:rsid w:val="0090463C"/>
    <w:rsid w:val="00953382"/>
    <w:rsid w:val="00957822"/>
    <w:rsid w:val="00994529"/>
    <w:rsid w:val="009B0292"/>
    <w:rsid w:val="00A21442"/>
    <w:rsid w:val="00A27AAC"/>
    <w:rsid w:val="00A332B4"/>
    <w:rsid w:val="00A82E0C"/>
    <w:rsid w:val="00A834D4"/>
    <w:rsid w:val="00A90908"/>
    <w:rsid w:val="00AC70E5"/>
    <w:rsid w:val="00B119D7"/>
    <w:rsid w:val="00B162AC"/>
    <w:rsid w:val="00B264B0"/>
    <w:rsid w:val="00B56478"/>
    <w:rsid w:val="00B642D7"/>
    <w:rsid w:val="00B8339C"/>
    <w:rsid w:val="00BD7305"/>
    <w:rsid w:val="00BF56B1"/>
    <w:rsid w:val="00C65CB5"/>
    <w:rsid w:val="00C66AEF"/>
    <w:rsid w:val="00C73490"/>
    <w:rsid w:val="00CB4D56"/>
    <w:rsid w:val="00CE7EC4"/>
    <w:rsid w:val="00D33A34"/>
    <w:rsid w:val="00D3704A"/>
    <w:rsid w:val="00D745AF"/>
    <w:rsid w:val="00DD2DA0"/>
    <w:rsid w:val="00DF0E51"/>
    <w:rsid w:val="00E668CF"/>
    <w:rsid w:val="00ED3C35"/>
    <w:rsid w:val="00EE53EA"/>
    <w:rsid w:val="00FB0B9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39C"/>
    <w:pPr>
      <w:spacing w:after="0" w:line="240" w:lineRule="auto"/>
    </w:pPr>
    <w:rPr>
      <w:rFonts w:ascii="Times New Roman" w:eastAsia="Times New Roman" w:hAnsi="Times New Roman" w:cs="Arabic Transparent"/>
      <w:sz w:val="24"/>
      <w:szCs w:val="24"/>
    </w:rPr>
  </w:style>
  <w:style w:type="paragraph" w:styleId="1">
    <w:name w:val="heading 1"/>
    <w:basedOn w:val="a"/>
    <w:next w:val="a"/>
    <w:link w:val="1Char"/>
    <w:qFormat/>
    <w:rsid w:val="00D33A34"/>
    <w:pPr>
      <w:keepNext/>
      <w:bidi/>
      <w:jc w:val="center"/>
      <w:outlineLvl w:val="0"/>
    </w:pPr>
    <w:rPr>
      <w:sz w:val="48"/>
      <w:szCs w:val="48"/>
      <w:u w:val="single"/>
    </w:rPr>
  </w:style>
  <w:style w:type="paragraph" w:styleId="2">
    <w:name w:val="heading 2"/>
    <w:basedOn w:val="a"/>
    <w:next w:val="a"/>
    <w:link w:val="2Char"/>
    <w:qFormat/>
    <w:rsid w:val="00D33A34"/>
    <w:pPr>
      <w:keepNext/>
      <w:bidi/>
      <w:jc w:val="center"/>
      <w:outlineLvl w:val="1"/>
    </w:pPr>
    <w:rPr>
      <w:sz w:val="40"/>
      <w:szCs w:val="4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D33A34"/>
    <w:rPr>
      <w:rFonts w:ascii="Times New Roman" w:eastAsia="Times New Roman" w:hAnsi="Times New Roman" w:cs="Arabic Transparent"/>
      <w:sz w:val="48"/>
      <w:szCs w:val="48"/>
      <w:u w:val="single"/>
    </w:rPr>
  </w:style>
  <w:style w:type="character" w:customStyle="1" w:styleId="2Char">
    <w:name w:val="عنوان 2 Char"/>
    <w:basedOn w:val="a0"/>
    <w:link w:val="2"/>
    <w:rsid w:val="00D33A34"/>
    <w:rPr>
      <w:rFonts w:ascii="Times New Roman" w:eastAsia="Times New Roman" w:hAnsi="Times New Roman" w:cs="Arabic Transparent"/>
      <w:sz w:val="40"/>
      <w:szCs w:val="40"/>
    </w:rPr>
  </w:style>
  <w:style w:type="paragraph" w:styleId="a3">
    <w:name w:val="Title"/>
    <w:basedOn w:val="a"/>
    <w:link w:val="Char"/>
    <w:qFormat/>
    <w:rsid w:val="00D33A34"/>
    <w:pPr>
      <w:bidi/>
      <w:jc w:val="center"/>
    </w:pPr>
    <w:rPr>
      <w:sz w:val="96"/>
      <w:szCs w:val="96"/>
    </w:rPr>
  </w:style>
  <w:style w:type="character" w:customStyle="1" w:styleId="Char">
    <w:name w:val="العنوان Char"/>
    <w:basedOn w:val="a0"/>
    <w:link w:val="a3"/>
    <w:rsid w:val="00D33A34"/>
    <w:rPr>
      <w:rFonts w:ascii="Times New Roman" w:eastAsia="Times New Roman" w:hAnsi="Times New Roman" w:cs="Arabic Transparent"/>
      <w:sz w:val="96"/>
      <w:szCs w:val="96"/>
    </w:rPr>
  </w:style>
  <w:style w:type="paragraph" w:styleId="a4">
    <w:name w:val="Subtitle"/>
    <w:basedOn w:val="a"/>
    <w:link w:val="Char0"/>
    <w:qFormat/>
    <w:rsid w:val="00D33A34"/>
    <w:pPr>
      <w:bidi/>
      <w:jc w:val="center"/>
    </w:pPr>
    <w:rPr>
      <w:sz w:val="52"/>
      <w:szCs w:val="52"/>
    </w:rPr>
  </w:style>
  <w:style w:type="character" w:customStyle="1" w:styleId="Char0">
    <w:name w:val="عنوان فرعي Char"/>
    <w:basedOn w:val="a0"/>
    <w:link w:val="a4"/>
    <w:rsid w:val="00D33A34"/>
    <w:rPr>
      <w:rFonts w:ascii="Times New Roman" w:eastAsia="Times New Roman" w:hAnsi="Times New Roman" w:cs="Arabic Transparent"/>
      <w:sz w:val="52"/>
      <w:szCs w:val="52"/>
    </w:rPr>
  </w:style>
  <w:style w:type="paragraph" w:styleId="a5">
    <w:name w:val="footer"/>
    <w:basedOn w:val="a"/>
    <w:link w:val="Char1"/>
    <w:semiHidden/>
    <w:rsid w:val="00D33A34"/>
    <w:pPr>
      <w:tabs>
        <w:tab w:val="center" w:pos="4153"/>
        <w:tab w:val="right" w:pos="8306"/>
      </w:tabs>
    </w:pPr>
  </w:style>
  <w:style w:type="character" w:customStyle="1" w:styleId="Char1">
    <w:name w:val="تذييل صفحة Char"/>
    <w:basedOn w:val="a0"/>
    <w:link w:val="a5"/>
    <w:semiHidden/>
    <w:rsid w:val="00D33A34"/>
    <w:rPr>
      <w:rFonts w:ascii="Times New Roman" w:eastAsia="Times New Roman" w:hAnsi="Times New Roman" w:cs="Arabic Transparent"/>
      <w:sz w:val="24"/>
      <w:szCs w:val="24"/>
    </w:rPr>
  </w:style>
  <w:style w:type="character" w:styleId="a6">
    <w:name w:val="page number"/>
    <w:basedOn w:val="a0"/>
    <w:semiHidden/>
    <w:rsid w:val="00D33A34"/>
  </w:style>
  <w:style w:type="paragraph" w:styleId="a7">
    <w:name w:val="List Paragraph"/>
    <w:basedOn w:val="a"/>
    <w:uiPriority w:val="34"/>
    <w:qFormat/>
    <w:rsid w:val="001D569B"/>
    <w:pPr>
      <w:ind w:left="720"/>
      <w:contextualSpacing/>
    </w:pPr>
  </w:style>
  <w:style w:type="paragraph" w:styleId="a8">
    <w:name w:val="Normal (Web)"/>
    <w:basedOn w:val="a"/>
    <w:uiPriority w:val="99"/>
    <w:semiHidden/>
    <w:unhideWhenUsed/>
    <w:rsid w:val="0036670E"/>
    <w:pPr>
      <w:spacing w:before="100" w:beforeAutospacing="1" w:after="100" w:afterAutospacing="1"/>
    </w:pPr>
    <w:rPr>
      <w:rFonts w:cs="Times New Roman"/>
    </w:rPr>
  </w:style>
</w:styles>
</file>

<file path=word/webSettings.xml><?xml version="1.0" encoding="utf-8"?>
<w:webSettings xmlns:r="http://schemas.openxmlformats.org/officeDocument/2006/relationships" xmlns:w="http://schemas.openxmlformats.org/wordprocessingml/2006/main">
  <w:divs>
    <w:div w:id="5599423">
      <w:bodyDiv w:val="1"/>
      <w:marLeft w:val="0"/>
      <w:marRight w:val="0"/>
      <w:marTop w:val="0"/>
      <w:marBottom w:val="0"/>
      <w:divBdr>
        <w:top w:val="none" w:sz="0" w:space="0" w:color="auto"/>
        <w:left w:val="none" w:sz="0" w:space="0" w:color="auto"/>
        <w:bottom w:val="none" w:sz="0" w:space="0" w:color="auto"/>
        <w:right w:val="none" w:sz="0" w:space="0" w:color="auto"/>
      </w:divBdr>
    </w:div>
    <w:div w:id="34308026">
      <w:bodyDiv w:val="1"/>
      <w:marLeft w:val="0"/>
      <w:marRight w:val="0"/>
      <w:marTop w:val="0"/>
      <w:marBottom w:val="0"/>
      <w:divBdr>
        <w:top w:val="none" w:sz="0" w:space="0" w:color="auto"/>
        <w:left w:val="none" w:sz="0" w:space="0" w:color="auto"/>
        <w:bottom w:val="none" w:sz="0" w:space="0" w:color="auto"/>
        <w:right w:val="none" w:sz="0" w:space="0" w:color="auto"/>
      </w:divBdr>
      <w:divsChild>
        <w:div w:id="408119380">
          <w:marLeft w:val="0"/>
          <w:marRight w:val="547"/>
          <w:marTop w:val="154"/>
          <w:marBottom w:val="0"/>
          <w:divBdr>
            <w:top w:val="none" w:sz="0" w:space="0" w:color="auto"/>
            <w:left w:val="none" w:sz="0" w:space="0" w:color="auto"/>
            <w:bottom w:val="none" w:sz="0" w:space="0" w:color="auto"/>
            <w:right w:val="none" w:sz="0" w:space="0" w:color="auto"/>
          </w:divBdr>
        </w:div>
      </w:divsChild>
    </w:div>
    <w:div w:id="37513126">
      <w:bodyDiv w:val="1"/>
      <w:marLeft w:val="0"/>
      <w:marRight w:val="0"/>
      <w:marTop w:val="0"/>
      <w:marBottom w:val="0"/>
      <w:divBdr>
        <w:top w:val="none" w:sz="0" w:space="0" w:color="auto"/>
        <w:left w:val="none" w:sz="0" w:space="0" w:color="auto"/>
        <w:bottom w:val="none" w:sz="0" w:space="0" w:color="auto"/>
        <w:right w:val="none" w:sz="0" w:space="0" w:color="auto"/>
      </w:divBdr>
    </w:div>
    <w:div w:id="64107084">
      <w:bodyDiv w:val="1"/>
      <w:marLeft w:val="0"/>
      <w:marRight w:val="0"/>
      <w:marTop w:val="0"/>
      <w:marBottom w:val="0"/>
      <w:divBdr>
        <w:top w:val="none" w:sz="0" w:space="0" w:color="auto"/>
        <w:left w:val="none" w:sz="0" w:space="0" w:color="auto"/>
        <w:bottom w:val="none" w:sz="0" w:space="0" w:color="auto"/>
        <w:right w:val="none" w:sz="0" w:space="0" w:color="auto"/>
      </w:divBdr>
    </w:div>
    <w:div w:id="123618920">
      <w:bodyDiv w:val="1"/>
      <w:marLeft w:val="0"/>
      <w:marRight w:val="0"/>
      <w:marTop w:val="0"/>
      <w:marBottom w:val="0"/>
      <w:divBdr>
        <w:top w:val="none" w:sz="0" w:space="0" w:color="auto"/>
        <w:left w:val="none" w:sz="0" w:space="0" w:color="auto"/>
        <w:bottom w:val="none" w:sz="0" w:space="0" w:color="auto"/>
        <w:right w:val="none" w:sz="0" w:space="0" w:color="auto"/>
      </w:divBdr>
    </w:div>
    <w:div w:id="132647820">
      <w:bodyDiv w:val="1"/>
      <w:marLeft w:val="0"/>
      <w:marRight w:val="0"/>
      <w:marTop w:val="0"/>
      <w:marBottom w:val="0"/>
      <w:divBdr>
        <w:top w:val="none" w:sz="0" w:space="0" w:color="auto"/>
        <w:left w:val="none" w:sz="0" w:space="0" w:color="auto"/>
        <w:bottom w:val="none" w:sz="0" w:space="0" w:color="auto"/>
        <w:right w:val="none" w:sz="0" w:space="0" w:color="auto"/>
      </w:divBdr>
      <w:divsChild>
        <w:div w:id="599679190">
          <w:marLeft w:val="0"/>
          <w:marRight w:val="806"/>
          <w:marTop w:val="154"/>
          <w:marBottom w:val="0"/>
          <w:divBdr>
            <w:top w:val="none" w:sz="0" w:space="0" w:color="auto"/>
            <w:left w:val="none" w:sz="0" w:space="0" w:color="auto"/>
            <w:bottom w:val="none" w:sz="0" w:space="0" w:color="auto"/>
            <w:right w:val="none" w:sz="0" w:space="0" w:color="auto"/>
          </w:divBdr>
        </w:div>
        <w:div w:id="658652737">
          <w:marLeft w:val="0"/>
          <w:marRight w:val="274"/>
          <w:marTop w:val="154"/>
          <w:marBottom w:val="0"/>
          <w:divBdr>
            <w:top w:val="none" w:sz="0" w:space="0" w:color="auto"/>
            <w:left w:val="none" w:sz="0" w:space="0" w:color="auto"/>
            <w:bottom w:val="none" w:sz="0" w:space="0" w:color="auto"/>
            <w:right w:val="none" w:sz="0" w:space="0" w:color="auto"/>
          </w:divBdr>
        </w:div>
        <w:div w:id="1481727874">
          <w:marLeft w:val="0"/>
          <w:marRight w:val="274"/>
          <w:marTop w:val="154"/>
          <w:marBottom w:val="0"/>
          <w:divBdr>
            <w:top w:val="none" w:sz="0" w:space="0" w:color="auto"/>
            <w:left w:val="none" w:sz="0" w:space="0" w:color="auto"/>
            <w:bottom w:val="none" w:sz="0" w:space="0" w:color="auto"/>
            <w:right w:val="none" w:sz="0" w:space="0" w:color="auto"/>
          </w:divBdr>
        </w:div>
        <w:div w:id="430010830">
          <w:marLeft w:val="0"/>
          <w:marRight w:val="274"/>
          <w:marTop w:val="154"/>
          <w:marBottom w:val="0"/>
          <w:divBdr>
            <w:top w:val="none" w:sz="0" w:space="0" w:color="auto"/>
            <w:left w:val="none" w:sz="0" w:space="0" w:color="auto"/>
            <w:bottom w:val="none" w:sz="0" w:space="0" w:color="auto"/>
            <w:right w:val="none" w:sz="0" w:space="0" w:color="auto"/>
          </w:divBdr>
        </w:div>
      </w:divsChild>
    </w:div>
    <w:div w:id="223570965">
      <w:bodyDiv w:val="1"/>
      <w:marLeft w:val="0"/>
      <w:marRight w:val="0"/>
      <w:marTop w:val="0"/>
      <w:marBottom w:val="0"/>
      <w:divBdr>
        <w:top w:val="none" w:sz="0" w:space="0" w:color="auto"/>
        <w:left w:val="none" w:sz="0" w:space="0" w:color="auto"/>
        <w:bottom w:val="none" w:sz="0" w:space="0" w:color="auto"/>
        <w:right w:val="none" w:sz="0" w:space="0" w:color="auto"/>
      </w:divBdr>
    </w:div>
    <w:div w:id="252445950">
      <w:bodyDiv w:val="1"/>
      <w:marLeft w:val="0"/>
      <w:marRight w:val="0"/>
      <w:marTop w:val="0"/>
      <w:marBottom w:val="0"/>
      <w:divBdr>
        <w:top w:val="none" w:sz="0" w:space="0" w:color="auto"/>
        <w:left w:val="none" w:sz="0" w:space="0" w:color="auto"/>
        <w:bottom w:val="none" w:sz="0" w:space="0" w:color="auto"/>
        <w:right w:val="none" w:sz="0" w:space="0" w:color="auto"/>
      </w:divBdr>
    </w:div>
    <w:div w:id="303438805">
      <w:bodyDiv w:val="1"/>
      <w:marLeft w:val="0"/>
      <w:marRight w:val="0"/>
      <w:marTop w:val="0"/>
      <w:marBottom w:val="0"/>
      <w:divBdr>
        <w:top w:val="none" w:sz="0" w:space="0" w:color="auto"/>
        <w:left w:val="none" w:sz="0" w:space="0" w:color="auto"/>
        <w:bottom w:val="none" w:sz="0" w:space="0" w:color="auto"/>
        <w:right w:val="none" w:sz="0" w:space="0" w:color="auto"/>
      </w:divBdr>
    </w:div>
    <w:div w:id="354306779">
      <w:bodyDiv w:val="1"/>
      <w:marLeft w:val="0"/>
      <w:marRight w:val="0"/>
      <w:marTop w:val="0"/>
      <w:marBottom w:val="0"/>
      <w:divBdr>
        <w:top w:val="none" w:sz="0" w:space="0" w:color="auto"/>
        <w:left w:val="none" w:sz="0" w:space="0" w:color="auto"/>
        <w:bottom w:val="none" w:sz="0" w:space="0" w:color="auto"/>
        <w:right w:val="none" w:sz="0" w:space="0" w:color="auto"/>
      </w:divBdr>
      <w:divsChild>
        <w:div w:id="1039478646">
          <w:marLeft w:val="0"/>
          <w:marRight w:val="806"/>
          <w:marTop w:val="154"/>
          <w:marBottom w:val="0"/>
          <w:divBdr>
            <w:top w:val="none" w:sz="0" w:space="0" w:color="auto"/>
            <w:left w:val="none" w:sz="0" w:space="0" w:color="auto"/>
            <w:bottom w:val="none" w:sz="0" w:space="0" w:color="auto"/>
            <w:right w:val="none" w:sz="0" w:space="0" w:color="auto"/>
          </w:divBdr>
        </w:div>
        <w:div w:id="1246574302">
          <w:marLeft w:val="0"/>
          <w:marRight w:val="806"/>
          <w:marTop w:val="154"/>
          <w:marBottom w:val="0"/>
          <w:divBdr>
            <w:top w:val="none" w:sz="0" w:space="0" w:color="auto"/>
            <w:left w:val="none" w:sz="0" w:space="0" w:color="auto"/>
            <w:bottom w:val="none" w:sz="0" w:space="0" w:color="auto"/>
            <w:right w:val="none" w:sz="0" w:space="0" w:color="auto"/>
          </w:divBdr>
        </w:div>
        <w:div w:id="2063166786">
          <w:marLeft w:val="0"/>
          <w:marRight w:val="806"/>
          <w:marTop w:val="154"/>
          <w:marBottom w:val="0"/>
          <w:divBdr>
            <w:top w:val="none" w:sz="0" w:space="0" w:color="auto"/>
            <w:left w:val="none" w:sz="0" w:space="0" w:color="auto"/>
            <w:bottom w:val="none" w:sz="0" w:space="0" w:color="auto"/>
            <w:right w:val="none" w:sz="0" w:space="0" w:color="auto"/>
          </w:divBdr>
        </w:div>
        <w:div w:id="618221436">
          <w:marLeft w:val="0"/>
          <w:marRight w:val="806"/>
          <w:marTop w:val="154"/>
          <w:marBottom w:val="0"/>
          <w:divBdr>
            <w:top w:val="none" w:sz="0" w:space="0" w:color="auto"/>
            <w:left w:val="none" w:sz="0" w:space="0" w:color="auto"/>
            <w:bottom w:val="none" w:sz="0" w:space="0" w:color="auto"/>
            <w:right w:val="none" w:sz="0" w:space="0" w:color="auto"/>
          </w:divBdr>
        </w:div>
        <w:div w:id="1922982813">
          <w:marLeft w:val="0"/>
          <w:marRight w:val="806"/>
          <w:marTop w:val="154"/>
          <w:marBottom w:val="0"/>
          <w:divBdr>
            <w:top w:val="none" w:sz="0" w:space="0" w:color="auto"/>
            <w:left w:val="none" w:sz="0" w:space="0" w:color="auto"/>
            <w:bottom w:val="none" w:sz="0" w:space="0" w:color="auto"/>
            <w:right w:val="none" w:sz="0" w:space="0" w:color="auto"/>
          </w:divBdr>
        </w:div>
      </w:divsChild>
    </w:div>
    <w:div w:id="371274679">
      <w:bodyDiv w:val="1"/>
      <w:marLeft w:val="0"/>
      <w:marRight w:val="0"/>
      <w:marTop w:val="0"/>
      <w:marBottom w:val="0"/>
      <w:divBdr>
        <w:top w:val="none" w:sz="0" w:space="0" w:color="auto"/>
        <w:left w:val="none" w:sz="0" w:space="0" w:color="auto"/>
        <w:bottom w:val="none" w:sz="0" w:space="0" w:color="auto"/>
        <w:right w:val="none" w:sz="0" w:space="0" w:color="auto"/>
      </w:divBdr>
      <w:divsChild>
        <w:div w:id="343435105">
          <w:marLeft w:val="0"/>
          <w:marRight w:val="547"/>
          <w:marTop w:val="154"/>
          <w:marBottom w:val="0"/>
          <w:divBdr>
            <w:top w:val="none" w:sz="0" w:space="0" w:color="auto"/>
            <w:left w:val="none" w:sz="0" w:space="0" w:color="auto"/>
            <w:bottom w:val="none" w:sz="0" w:space="0" w:color="auto"/>
            <w:right w:val="none" w:sz="0" w:space="0" w:color="auto"/>
          </w:divBdr>
        </w:div>
      </w:divsChild>
    </w:div>
    <w:div w:id="460458152">
      <w:bodyDiv w:val="1"/>
      <w:marLeft w:val="0"/>
      <w:marRight w:val="0"/>
      <w:marTop w:val="0"/>
      <w:marBottom w:val="0"/>
      <w:divBdr>
        <w:top w:val="none" w:sz="0" w:space="0" w:color="auto"/>
        <w:left w:val="none" w:sz="0" w:space="0" w:color="auto"/>
        <w:bottom w:val="none" w:sz="0" w:space="0" w:color="auto"/>
        <w:right w:val="none" w:sz="0" w:space="0" w:color="auto"/>
      </w:divBdr>
    </w:div>
    <w:div w:id="484127495">
      <w:bodyDiv w:val="1"/>
      <w:marLeft w:val="0"/>
      <w:marRight w:val="0"/>
      <w:marTop w:val="0"/>
      <w:marBottom w:val="0"/>
      <w:divBdr>
        <w:top w:val="none" w:sz="0" w:space="0" w:color="auto"/>
        <w:left w:val="none" w:sz="0" w:space="0" w:color="auto"/>
        <w:bottom w:val="none" w:sz="0" w:space="0" w:color="auto"/>
        <w:right w:val="none" w:sz="0" w:space="0" w:color="auto"/>
      </w:divBdr>
    </w:div>
    <w:div w:id="487674607">
      <w:bodyDiv w:val="1"/>
      <w:marLeft w:val="0"/>
      <w:marRight w:val="0"/>
      <w:marTop w:val="0"/>
      <w:marBottom w:val="0"/>
      <w:divBdr>
        <w:top w:val="none" w:sz="0" w:space="0" w:color="auto"/>
        <w:left w:val="none" w:sz="0" w:space="0" w:color="auto"/>
        <w:bottom w:val="none" w:sz="0" w:space="0" w:color="auto"/>
        <w:right w:val="none" w:sz="0" w:space="0" w:color="auto"/>
      </w:divBdr>
    </w:div>
    <w:div w:id="500314676">
      <w:bodyDiv w:val="1"/>
      <w:marLeft w:val="0"/>
      <w:marRight w:val="0"/>
      <w:marTop w:val="0"/>
      <w:marBottom w:val="0"/>
      <w:divBdr>
        <w:top w:val="none" w:sz="0" w:space="0" w:color="auto"/>
        <w:left w:val="none" w:sz="0" w:space="0" w:color="auto"/>
        <w:bottom w:val="none" w:sz="0" w:space="0" w:color="auto"/>
        <w:right w:val="none" w:sz="0" w:space="0" w:color="auto"/>
      </w:divBdr>
    </w:div>
    <w:div w:id="516501056">
      <w:bodyDiv w:val="1"/>
      <w:marLeft w:val="0"/>
      <w:marRight w:val="0"/>
      <w:marTop w:val="0"/>
      <w:marBottom w:val="0"/>
      <w:divBdr>
        <w:top w:val="none" w:sz="0" w:space="0" w:color="auto"/>
        <w:left w:val="none" w:sz="0" w:space="0" w:color="auto"/>
        <w:bottom w:val="none" w:sz="0" w:space="0" w:color="auto"/>
        <w:right w:val="none" w:sz="0" w:space="0" w:color="auto"/>
      </w:divBdr>
      <w:divsChild>
        <w:div w:id="1760905056">
          <w:marLeft w:val="0"/>
          <w:marRight w:val="547"/>
          <w:marTop w:val="154"/>
          <w:marBottom w:val="0"/>
          <w:divBdr>
            <w:top w:val="none" w:sz="0" w:space="0" w:color="auto"/>
            <w:left w:val="none" w:sz="0" w:space="0" w:color="auto"/>
            <w:bottom w:val="none" w:sz="0" w:space="0" w:color="auto"/>
            <w:right w:val="none" w:sz="0" w:space="0" w:color="auto"/>
          </w:divBdr>
        </w:div>
        <w:div w:id="1267998626">
          <w:marLeft w:val="0"/>
          <w:marRight w:val="547"/>
          <w:marTop w:val="154"/>
          <w:marBottom w:val="0"/>
          <w:divBdr>
            <w:top w:val="none" w:sz="0" w:space="0" w:color="auto"/>
            <w:left w:val="none" w:sz="0" w:space="0" w:color="auto"/>
            <w:bottom w:val="none" w:sz="0" w:space="0" w:color="auto"/>
            <w:right w:val="none" w:sz="0" w:space="0" w:color="auto"/>
          </w:divBdr>
        </w:div>
      </w:divsChild>
    </w:div>
    <w:div w:id="592587357">
      <w:bodyDiv w:val="1"/>
      <w:marLeft w:val="0"/>
      <w:marRight w:val="0"/>
      <w:marTop w:val="0"/>
      <w:marBottom w:val="0"/>
      <w:divBdr>
        <w:top w:val="none" w:sz="0" w:space="0" w:color="auto"/>
        <w:left w:val="none" w:sz="0" w:space="0" w:color="auto"/>
        <w:bottom w:val="none" w:sz="0" w:space="0" w:color="auto"/>
        <w:right w:val="none" w:sz="0" w:space="0" w:color="auto"/>
      </w:divBdr>
    </w:div>
    <w:div w:id="711661092">
      <w:bodyDiv w:val="1"/>
      <w:marLeft w:val="0"/>
      <w:marRight w:val="0"/>
      <w:marTop w:val="0"/>
      <w:marBottom w:val="0"/>
      <w:divBdr>
        <w:top w:val="none" w:sz="0" w:space="0" w:color="auto"/>
        <w:left w:val="none" w:sz="0" w:space="0" w:color="auto"/>
        <w:bottom w:val="none" w:sz="0" w:space="0" w:color="auto"/>
        <w:right w:val="none" w:sz="0" w:space="0" w:color="auto"/>
      </w:divBdr>
      <w:divsChild>
        <w:div w:id="312223143">
          <w:marLeft w:val="0"/>
          <w:marRight w:val="547"/>
          <w:marTop w:val="154"/>
          <w:marBottom w:val="0"/>
          <w:divBdr>
            <w:top w:val="none" w:sz="0" w:space="0" w:color="auto"/>
            <w:left w:val="none" w:sz="0" w:space="0" w:color="auto"/>
            <w:bottom w:val="none" w:sz="0" w:space="0" w:color="auto"/>
            <w:right w:val="none" w:sz="0" w:space="0" w:color="auto"/>
          </w:divBdr>
        </w:div>
        <w:div w:id="2042168765">
          <w:marLeft w:val="0"/>
          <w:marRight w:val="547"/>
          <w:marTop w:val="154"/>
          <w:marBottom w:val="0"/>
          <w:divBdr>
            <w:top w:val="none" w:sz="0" w:space="0" w:color="auto"/>
            <w:left w:val="none" w:sz="0" w:space="0" w:color="auto"/>
            <w:bottom w:val="none" w:sz="0" w:space="0" w:color="auto"/>
            <w:right w:val="none" w:sz="0" w:space="0" w:color="auto"/>
          </w:divBdr>
        </w:div>
        <w:div w:id="914246559">
          <w:marLeft w:val="0"/>
          <w:marRight w:val="547"/>
          <w:marTop w:val="154"/>
          <w:marBottom w:val="0"/>
          <w:divBdr>
            <w:top w:val="none" w:sz="0" w:space="0" w:color="auto"/>
            <w:left w:val="none" w:sz="0" w:space="0" w:color="auto"/>
            <w:bottom w:val="none" w:sz="0" w:space="0" w:color="auto"/>
            <w:right w:val="none" w:sz="0" w:space="0" w:color="auto"/>
          </w:divBdr>
        </w:div>
      </w:divsChild>
    </w:div>
    <w:div w:id="712264794">
      <w:bodyDiv w:val="1"/>
      <w:marLeft w:val="0"/>
      <w:marRight w:val="0"/>
      <w:marTop w:val="0"/>
      <w:marBottom w:val="0"/>
      <w:divBdr>
        <w:top w:val="none" w:sz="0" w:space="0" w:color="auto"/>
        <w:left w:val="none" w:sz="0" w:space="0" w:color="auto"/>
        <w:bottom w:val="none" w:sz="0" w:space="0" w:color="auto"/>
        <w:right w:val="none" w:sz="0" w:space="0" w:color="auto"/>
      </w:divBdr>
      <w:divsChild>
        <w:div w:id="788085236">
          <w:marLeft w:val="0"/>
          <w:marRight w:val="547"/>
          <w:marTop w:val="154"/>
          <w:marBottom w:val="0"/>
          <w:divBdr>
            <w:top w:val="none" w:sz="0" w:space="0" w:color="auto"/>
            <w:left w:val="none" w:sz="0" w:space="0" w:color="auto"/>
            <w:bottom w:val="none" w:sz="0" w:space="0" w:color="auto"/>
            <w:right w:val="none" w:sz="0" w:space="0" w:color="auto"/>
          </w:divBdr>
        </w:div>
        <w:div w:id="1553151374">
          <w:marLeft w:val="0"/>
          <w:marRight w:val="547"/>
          <w:marTop w:val="154"/>
          <w:marBottom w:val="0"/>
          <w:divBdr>
            <w:top w:val="none" w:sz="0" w:space="0" w:color="auto"/>
            <w:left w:val="none" w:sz="0" w:space="0" w:color="auto"/>
            <w:bottom w:val="none" w:sz="0" w:space="0" w:color="auto"/>
            <w:right w:val="none" w:sz="0" w:space="0" w:color="auto"/>
          </w:divBdr>
        </w:div>
      </w:divsChild>
    </w:div>
    <w:div w:id="719086256">
      <w:bodyDiv w:val="1"/>
      <w:marLeft w:val="0"/>
      <w:marRight w:val="0"/>
      <w:marTop w:val="0"/>
      <w:marBottom w:val="0"/>
      <w:divBdr>
        <w:top w:val="none" w:sz="0" w:space="0" w:color="auto"/>
        <w:left w:val="none" w:sz="0" w:space="0" w:color="auto"/>
        <w:bottom w:val="none" w:sz="0" w:space="0" w:color="auto"/>
        <w:right w:val="none" w:sz="0" w:space="0" w:color="auto"/>
      </w:divBdr>
    </w:div>
    <w:div w:id="744181744">
      <w:bodyDiv w:val="1"/>
      <w:marLeft w:val="0"/>
      <w:marRight w:val="0"/>
      <w:marTop w:val="0"/>
      <w:marBottom w:val="0"/>
      <w:divBdr>
        <w:top w:val="none" w:sz="0" w:space="0" w:color="auto"/>
        <w:left w:val="none" w:sz="0" w:space="0" w:color="auto"/>
        <w:bottom w:val="none" w:sz="0" w:space="0" w:color="auto"/>
        <w:right w:val="none" w:sz="0" w:space="0" w:color="auto"/>
      </w:divBdr>
      <w:divsChild>
        <w:div w:id="1871256910">
          <w:marLeft w:val="0"/>
          <w:marRight w:val="547"/>
          <w:marTop w:val="154"/>
          <w:marBottom w:val="0"/>
          <w:divBdr>
            <w:top w:val="none" w:sz="0" w:space="0" w:color="auto"/>
            <w:left w:val="none" w:sz="0" w:space="0" w:color="auto"/>
            <w:bottom w:val="none" w:sz="0" w:space="0" w:color="auto"/>
            <w:right w:val="none" w:sz="0" w:space="0" w:color="auto"/>
          </w:divBdr>
        </w:div>
        <w:div w:id="989289663">
          <w:marLeft w:val="0"/>
          <w:marRight w:val="547"/>
          <w:marTop w:val="154"/>
          <w:marBottom w:val="0"/>
          <w:divBdr>
            <w:top w:val="none" w:sz="0" w:space="0" w:color="auto"/>
            <w:left w:val="none" w:sz="0" w:space="0" w:color="auto"/>
            <w:bottom w:val="none" w:sz="0" w:space="0" w:color="auto"/>
            <w:right w:val="none" w:sz="0" w:space="0" w:color="auto"/>
          </w:divBdr>
        </w:div>
        <w:div w:id="1071081160">
          <w:marLeft w:val="0"/>
          <w:marRight w:val="547"/>
          <w:marTop w:val="154"/>
          <w:marBottom w:val="0"/>
          <w:divBdr>
            <w:top w:val="none" w:sz="0" w:space="0" w:color="auto"/>
            <w:left w:val="none" w:sz="0" w:space="0" w:color="auto"/>
            <w:bottom w:val="none" w:sz="0" w:space="0" w:color="auto"/>
            <w:right w:val="none" w:sz="0" w:space="0" w:color="auto"/>
          </w:divBdr>
        </w:div>
      </w:divsChild>
    </w:div>
    <w:div w:id="744882706">
      <w:bodyDiv w:val="1"/>
      <w:marLeft w:val="0"/>
      <w:marRight w:val="0"/>
      <w:marTop w:val="0"/>
      <w:marBottom w:val="0"/>
      <w:divBdr>
        <w:top w:val="none" w:sz="0" w:space="0" w:color="auto"/>
        <w:left w:val="none" w:sz="0" w:space="0" w:color="auto"/>
        <w:bottom w:val="none" w:sz="0" w:space="0" w:color="auto"/>
        <w:right w:val="none" w:sz="0" w:space="0" w:color="auto"/>
      </w:divBdr>
      <w:divsChild>
        <w:div w:id="449083565">
          <w:marLeft w:val="0"/>
          <w:marRight w:val="547"/>
          <w:marTop w:val="154"/>
          <w:marBottom w:val="0"/>
          <w:divBdr>
            <w:top w:val="none" w:sz="0" w:space="0" w:color="auto"/>
            <w:left w:val="none" w:sz="0" w:space="0" w:color="auto"/>
            <w:bottom w:val="none" w:sz="0" w:space="0" w:color="auto"/>
            <w:right w:val="none" w:sz="0" w:space="0" w:color="auto"/>
          </w:divBdr>
        </w:div>
      </w:divsChild>
    </w:div>
    <w:div w:id="745537767">
      <w:bodyDiv w:val="1"/>
      <w:marLeft w:val="0"/>
      <w:marRight w:val="0"/>
      <w:marTop w:val="0"/>
      <w:marBottom w:val="0"/>
      <w:divBdr>
        <w:top w:val="none" w:sz="0" w:space="0" w:color="auto"/>
        <w:left w:val="none" w:sz="0" w:space="0" w:color="auto"/>
        <w:bottom w:val="none" w:sz="0" w:space="0" w:color="auto"/>
        <w:right w:val="none" w:sz="0" w:space="0" w:color="auto"/>
      </w:divBdr>
      <w:divsChild>
        <w:div w:id="187380532">
          <w:marLeft w:val="0"/>
          <w:marRight w:val="547"/>
          <w:marTop w:val="154"/>
          <w:marBottom w:val="0"/>
          <w:divBdr>
            <w:top w:val="none" w:sz="0" w:space="0" w:color="auto"/>
            <w:left w:val="none" w:sz="0" w:space="0" w:color="auto"/>
            <w:bottom w:val="none" w:sz="0" w:space="0" w:color="auto"/>
            <w:right w:val="none" w:sz="0" w:space="0" w:color="auto"/>
          </w:divBdr>
        </w:div>
        <w:div w:id="1692416779">
          <w:marLeft w:val="0"/>
          <w:marRight w:val="547"/>
          <w:marTop w:val="154"/>
          <w:marBottom w:val="0"/>
          <w:divBdr>
            <w:top w:val="none" w:sz="0" w:space="0" w:color="auto"/>
            <w:left w:val="none" w:sz="0" w:space="0" w:color="auto"/>
            <w:bottom w:val="none" w:sz="0" w:space="0" w:color="auto"/>
            <w:right w:val="none" w:sz="0" w:space="0" w:color="auto"/>
          </w:divBdr>
        </w:div>
      </w:divsChild>
    </w:div>
    <w:div w:id="757554119">
      <w:bodyDiv w:val="1"/>
      <w:marLeft w:val="0"/>
      <w:marRight w:val="0"/>
      <w:marTop w:val="0"/>
      <w:marBottom w:val="0"/>
      <w:divBdr>
        <w:top w:val="none" w:sz="0" w:space="0" w:color="auto"/>
        <w:left w:val="none" w:sz="0" w:space="0" w:color="auto"/>
        <w:bottom w:val="none" w:sz="0" w:space="0" w:color="auto"/>
        <w:right w:val="none" w:sz="0" w:space="0" w:color="auto"/>
      </w:divBdr>
    </w:div>
    <w:div w:id="853886491">
      <w:bodyDiv w:val="1"/>
      <w:marLeft w:val="0"/>
      <w:marRight w:val="0"/>
      <w:marTop w:val="0"/>
      <w:marBottom w:val="0"/>
      <w:divBdr>
        <w:top w:val="none" w:sz="0" w:space="0" w:color="auto"/>
        <w:left w:val="none" w:sz="0" w:space="0" w:color="auto"/>
        <w:bottom w:val="none" w:sz="0" w:space="0" w:color="auto"/>
        <w:right w:val="none" w:sz="0" w:space="0" w:color="auto"/>
      </w:divBdr>
    </w:div>
    <w:div w:id="857888311">
      <w:bodyDiv w:val="1"/>
      <w:marLeft w:val="0"/>
      <w:marRight w:val="0"/>
      <w:marTop w:val="0"/>
      <w:marBottom w:val="0"/>
      <w:divBdr>
        <w:top w:val="none" w:sz="0" w:space="0" w:color="auto"/>
        <w:left w:val="none" w:sz="0" w:space="0" w:color="auto"/>
        <w:bottom w:val="none" w:sz="0" w:space="0" w:color="auto"/>
        <w:right w:val="none" w:sz="0" w:space="0" w:color="auto"/>
      </w:divBdr>
    </w:div>
    <w:div w:id="900479935">
      <w:bodyDiv w:val="1"/>
      <w:marLeft w:val="0"/>
      <w:marRight w:val="0"/>
      <w:marTop w:val="0"/>
      <w:marBottom w:val="0"/>
      <w:divBdr>
        <w:top w:val="none" w:sz="0" w:space="0" w:color="auto"/>
        <w:left w:val="none" w:sz="0" w:space="0" w:color="auto"/>
        <w:bottom w:val="none" w:sz="0" w:space="0" w:color="auto"/>
        <w:right w:val="none" w:sz="0" w:space="0" w:color="auto"/>
      </w:divBdr>
      <w:divsChild>
        <w:div w:id="1580211043">
          <w:marLeft w:val="0"/>
          <w:marRight w:val="792"/>
          <w:marTop w:val="154"/>
          <w:marBottom w:val="0"/>
          <w:divBdr>
            <w:top w:val="none" w:sz="0" w:space="0" w:color="auto"/>
            <w:left w:val="none" w:sz="0" w:space="0" w:color="auto"/>
            <w:bottom w:val="none" w:sz="0" w:space="0" w:color="auto"/>
            <w:right w:val="none" w:sz="0" w:space="0" w:color="auto"/>
          </w:divBdr>
        </w:div>
      </w:divsChild>
    </w:div>
    <w:div w:id="1022513931">
      <w:bodyDiv w:val="1"/>
      <w:marLeft w:val="0"/>
      <w:marRight w:val="0"/>
      <w:marTop w:val="0"/>
      <w:marBottom w:val="0"/>
      <w:divBdr>
        <w:top w:val="none" w:sz="0" w:space="0" w:color="auto"/>
        <w:left w:val="none" w:sz="0" w:space="0" w:color="auto"/>
        <w:bottom w:val="none" w:sz="0" w:space="0" w:color="auto"/>
        <w:right w:val="none" w:sz="0" w:space="0" w:color="auto"/>
      </w:divBdr>
      <w:divsChild>
        <w:div w:id="1299451765">
          <w:marLeft w:val="0"/>
          <w:marRight w:val="547"/>
          <w:marTop w:val="154"/>
          <w:marBottom w:val="0"/>
          <w:divBdr>
            <w:top w:val="none" w:sz="0" w:space="0" w:color="auto"/>
            <w:left w:val="none" w:sz="0" w:space="0" w:color="auto"/>
            <w:bottom w:val="none" w:sz="0" w:space="0" w:color="auto"/>
            <w:right w:val="none" w:sz="0" w:space="0" w:color="auto"/>
          </w:divBdr>
        </w:div>
        <w:div w:id="2110541638">
          <w:marLeft w:val="0"/>
          <w:marRight w:val="547"/>
          <w:marTop w:val="154"/>
          <w:marBottom w:val="0"/>
          <w:divBdr>
            <w:top w:val="none" w:sz="0" w:space="0" w:color="auto"/>
            <w:left w:val="none" w:sz="0" w:space="0" w:color="auto"/>
            <w:bottom w:val="none" w:sz="0" w:space="0" w:color="auto"/>
            <w:right w:val="none" w:sz="0" w:space="0" w:color="auto"/>
          </w:divBdr>
        </w:div>
        <w:div w:id="1605187596">
          <w:marLeft w:val="0"/>
          <w:marRight w:val="547"/>
          <w:marTop w:val="154"/>
          <w:marBottom w:val="0"/>
          <w:divBdr>
            <w:top w:val="none" w:sz="0" w:space="0" w:color="auto"/>
            <w:left w:val="none" w:sz="0" w:space="0" w:color="auto"/>
            <w:bottom w:val="none" w:sz="0" w:space="0" w:color="auto"/>
            <w:right w:val="none" w:sz="0" w:space="0" w:color="auto"/>
          </w:divBdr>
        </w:div>
      </w:divsChild>
    </w:div>
    <w:div w:id="1090472343">
      <w:bodyDiv w:val="1"/>
      <w:marLeft w:val="0"/>
      <w:marRight w:val="0"/>
      <w:marTop w:val="0"/>
      <w:marBottom w:val="0"/>
      <w:divBdr>
        <w:top w:val="none" w:sz="0" w:space="0" w:color="auto"/>
        <w:left w:val="none" w:sz="0" w:space="0" w:color="auto"/>
        <w:bottom w:val="none" w:sz="0" w:space="0" w:color="auto"/>
        <w:right w:val="none" w:sz="0" w:space="0" w:color="auto"/>
      </w:divBdr>
    </w:div>
    <w:div w:id="1103065683">
      <w:bodyDiv w:val="1"/>
      <w:marLeft w:val="0"/>
      <w:marRight w:val="0"/>
      <w:marTop w:val="0"/>
      <w:marBottom w:val="0"/>
      <w:divBdr>
        <w:top w:val="none" w:sz="0" w:space="0" w:color="auto"/>
        <w:left w:val="none" w:sz="0" w:space="0" w:color="auto"/>
        <w:bottom w:val="none" w:sz="0" w:space="0" w:color="auto"/>
        <w:right w:val="none" w:sz="0" w:space="0" w:color="auto"/>
      </w:divBdr>
      <w:divsChild>
        <w:div w:id="495654681">
          <w:marLeft w:val="0"/>
          <w:marRight w:val="806"/>
          <w:marTop w:val="149"/>
          <w:marBottom w:val="0"/>
          <w:divBdr>
            <w:top w:val="none" w:sz="0" w:space="0" w:color="auto"/>
            <w:left w:val="none" w:sz="0" w:space="0" w:color="auto"/>
            <w:bottom w:val="none" w:sz="0" w:space="0" w:color="auto"/>
            <w:right w:val="none" w:sz="0" w:space="0" w:color="auto"/>
          </w:divBdr>
        </w:div>
        <w:div w:id="612059144">
          <w:marLeft w:val="0"/>
          <w:marRight w:val="806"/>
          <w:marTop w:val="149"/>
          <w:marBottom w:val="0"/>
          <w:divBdr>
            <w:top w:val="none" w:sz="0" w:space="0" w:color="auto"/>
            <w:left w:val="none" w:sz="0" w:space="0" w:color="auto"/>
            <w:bottom w:val="none" w:sz="0" w:space="0" w:color="auto"/>
            <w:right w:val="none" w:sz="0" w:space="0" w:color="auto"/>
          </w:divBdr>
        </w:div>
        <w:div w:id="1980837059">
          <w:marLeft w:val="0"/>
          <w:marRight w:val="806"/>
          <w:marTop w:val="149"/>
          <w:marBottom w:val="0"/>
          <w:divBdr>
            <w:top w:val="none" w:sz="0" w:space="0" w:color="auto"/>
            <w:left w:val="none" w:sz="0" w:space="0" w:color="auto"/>
            <w:bottom w:val="none" w:sz="0" w:space="0" w:color="auto"/>
            <w:right w:val="none" w:sz="0" w:space="0" w:color="auto"/>
          </w:divBdr>
        </w:div>
      </w:divsChild>
    </w:div>
    <w:div w:id="1238517570">
      <w:bodyDiv w:val="1"/>
      <w:marLeft w:val="0"/>
      <w:marRight w:val="0"/>
      <w:marTop w:val="0"/>
      <w:marBottom w:val="0"/>
      <w:divBdr>
        <w:top w:val="none" w:sz="0" w:space="0" w:color="auto"/>
        <w:left w:val="none" w:sz="0" w:space="0" w:color="auto"/>
        <w:bottom w:val="none" w:sz="0" w:space="0" w:color="auto"/>
        <w:right w:val="none" w:sz="0" w:space="0" w:color="auto"/>
      </w:divBdr>
    </w:div>
    <w:div w:id="1290278165">
      <w:bodyDiv w:val="1"/>
      <w:marLeft w:val="0"/>
      <w:marRight w:val="0"/>
      <w:marTop w:val="0"/>
      <w:marBottom w:val="0"/>
      <w:divBdr>
        <w:top w:val="none" w:sz="0" w:space="0" w:color="auto"/>
        <w:left w:val="none" w:sz="0" w:space="0" w:color="auto"/>
        <w:bottom w:val="none" w:sz="0" w:space="0" w:color="auto"/>
        <w:right w:val="none" w:sz="0" w:space="0" w:color="auto"/>
      </w:divBdr>
      <w:divsChild>
        <w:div w:id="83455128">
          <w:marLeft w:val="0"/>
          <w:marRight w:val="806"/>
          <w:marTop w:val="154"/>
          <w:marBottom w:val="0"/>
          <w:divBdr>
            <w:top w:val="none" w:sz="0" w:space="0" w:color="auto"/>
            <w:left w:val="none" w:sz="0" w:space="0" w:color="auto"/>
            <w:bottom w:val="none" w:sz="0" w:space="0" w:color="auto"/>
            <w:right w:val="none" w:sz="0" w:space="0" w:color="auto"/>
          </w:divBdr>
        </w:div>
        <w:div w:id="847333785">
          <w:marLeft w:val="0"/>
          <w:marRight w:val="806"/>
          <w:marTop w:val="154"/>
          <w:marBottom w:val="0"/>
          <w:divBdr>
            <w:top w:val="none" w:sz="0" w:space="0" w:color="auto"/>
            <w:left w:val="none" w:sz="0" w:space="0" w:color="auto"/>
            <w:bottom w:val="none" w:sz="0" w:space="0" w:color="auto"/>
            <w:right w:val="none" w:sz="0" w:space="0" w:color="auto"/>
          </w:divBdr>
        </w:div>
        <w:div w:id="590431099">
          <w:marLeft w:val="0"/>
          <w:marRight w:val="806"/>
          <w:marTop w:val="154"/>
          <w:marBottom w:val="0"/>
          <w:divBdr>
            <w:top w:val="none" w:sz="0" w:space="0" w:color="auto"/>
            <w:left w:val="none" w:sz="0" w:space="0" w:color="auto"/>
            <w:bottom w:val="none" w:sz="0" w:space="0" w:color="auto"/>
            <w:right w:val="none" w:sz="0" w:space="0" w:color="auto"/>
          </w:divBdr>
        </w:div>
        <w:div w:id="1344014242">
          <w:marLeft w:val="0"/>
          <w:marRight w:val="806"/>
          <w:marTop w:val="154"/>
          <w:marBottom w:val="0"/>
          <w:divBdr>
            <w:top w:val="none" w:sz="0" w:space="0" w:color="auto"/>
            <w:left w:val="none" w:sz="0" w:space="0" w:color="auto"/>
            <w:bottom w:val="none" w:sz="0" w:space="0" w:color="auto"/>
            <w:right w:val="none" w:sz="0" w:space="0" w:color="auto"/>
          </w:divBdr>
        </w:div>
      </w:divsChild>
    </w:div>
    <w:div w:id="1367562138">
      <w:bodyDiv w:val="1"/>
      <w:marLeft w:val="0"/>
      <w:marRight w:val="0"/>
      <w:marTop w:val="0"/>
      <w:marBottom w:val="0"/>
      <w:divBdr>
        <w:top w:val="none" w:sz="0" w:space="0" w:color="auto"/>
        <w:left w:val="none" w:sz="0" w:space="0" w:color="auto"/>
        <w:bottom w:val="none" w:sz="0" w:space="0" w:color="auto"/>
        <w:right w:val="none" w:sz="0" w:space="0" w:color="auto"/>
      </w:divBdr>
      <w:divsChild>
        <w:div w:id="1327780115">
          <w:marLeft w:val="0"/>
          <w:marRight w:val="806"/>
          <w:marTop w:val="154"/>
          <w:marBottom w:val="0"/>
          <w:divBdr>
            <w:top w:val="none" w:sz="0" w:space="0" w:color="auto"/>
            <w:left w:val="none" w:sz="0" w:space="0" w:color="auto"/>
            <w:bottom w:val="none" w:sz="0" w:space="0" w:color="auto"/>
            <w:right w:val="none" w:sz="0" w:space="0" w:color="auto"/>
          </w:divBdr>
        </w:div>
        <w:div w:id="1689716041">
          <w:marLeft w:val="0"/>
          <w:marRight w:val="806"/>
          <w:marTop w:val="154"/>
          <w:marBottom w:val="0"/>
          <w:divBdr>
            <w:top w:val="none" w:sz="0" w:space="0" w:color="auto"/>
            <w:left w:val="none" w:sz="0" w:space="0" w:color="auto"/>
            <w:bottom w:val="none" w:sz="0" w:space="0" w:color="auto"/>
            <w:right w:val="none" w:sz="0" w:space="0" w:color="auto"/>
          </w:divBdr>
        </w:div>
        <w:div w:id="1457026095">
          <w:marLeft w:val="0"/>
          <w:marRight w:val="806"/>
          <w:marTop w:val="154"/>
          <w:marBottom w:val="0"/>
          <w:divBdr>
            <w:top w:val="none" w:sz="0" w:space="0" w:color="auto"/>
            <w:left w:val="none" w:sz="0" w:space="0" w:color="auto"/>
            <w:bottom w:val="none" w:sz="0" w:space="0" w:color="auto"/>
            <w:right w:val="none" w:sz="0" w:space="0" w:color="auto"/>
          </w:divBdr>
        </w:div>
      </w:divsChild>
    </w:div>
    <w:div w:id="1375617623">
      <w:bodyDiv w:val="1"/>
      <w:marLeft w:val="0"/>
      <w:marRight w:val="0"/>
      <w:marTop w:val="0"/>
      <w:marBottom w:val="0"/>
      <w:divBdr>
        <w:top w:val="none" w:sz="0" w:space="0" w:color="auto"/>
        <w:left w:val="none" w:sz="0" w:space="0" w:color="auto"/>
        <w:bottom w:val="none" w:sz="0" w:space="0" w:color="auto"/>
        <w:right w:val="none" w:sz="0" w:space="0" w:color="auto"/>
      </w:divBdr>
    </w:div>
    <w:div w:id="1415738265">
      <w:bodyDiv w:val="1"/>
      <w:marLeft w:val="0"/>
      <w:marRight w:val="0"/>
      <w:marTop w:val="0"/>
      <w:marBottom w:val="0"/>
      <w:divBdr>
        <w:top w:val="none" w:sz="0" w:space="0" w:color="auto"/>
        <w:left w:val="none" w:sz="0" w:space="0" w:color="auto"/>
        <w:bottom w:val="none" w:sz="0" w:space="0" w:color="auto"/>
        <w:right w:val="none" w:sz="0" w:space="0" w:color="auto"/>
      </w:divBdr>
    </w:div>
    <w:div w:id="1470634310">
      <w:bodyDiv w:val="1"/>
      <w:marLeft w:val="0"/>
      <w:marRight w:val="0"/>
      <w:marTop w:val="0"/>
      <w:marBottom w:val="0"/>
      <w:divBdr>
        <w:top w:val="none" w:sz="0" w:space="0" w:color="auto"/>
        <w:left w:val="none" w:sz="0" w:space="0" w:color="auto"/>
        <w:bottom w:val="none" w:sz="0" w:space="0" w:color="auto"/>
        <w:right w:val="none" w:sz="0" w:space="0" w:color="auto"/>
      </w:divBdr>
    </w:div>
    <w:div w:id="1477840076">
      <w:bodyDiv w:val="1"/>
      <w:marLeft w:val="0"/>
      <w:marRight w:val="0"/>
      <w:marTop w:val="0"/>
      <w:marBottom w:val="0"/>
      <w:divBdr>
        <w:top w:val="none" w:sz="0" w:space="0" w:color="auto"/>
        <w:left w:val="none" w:sz="0" w:space="0" w:color="auto"/>
        <w:bottom w:val="none" w:sz="0" w:space="0" w:color="auto"/>
        <w:right w:val="none" w:sz="0" w:space="0" w:color="auto"/>
      </w:divBdr>
    </w:div>
    <w:div w:id="1630093062">
      <w:bodyDiv w:val="1"/>
      <w:marLeft w:val="0"/>
      <w:marRight w:val="0"/>
      <w:marTop w:val="0"/>
      <w:marBottom w:val="0"/>
      <w:divBdr>
        <w:top w:val="none" w:sz="0" w:space="0" w:color="auto"/>
        <w:left w:val="none" w:sz="0" w:space="0" w:color="auto"/>
        <w:bottom w:val="none" w:sz="0" w:space="0" w:color="auto"/>
        <w:right w:val="none" w:sz="0" w:space="0" w:color="auto"/>
      </w:divBdr>
    </w:div>
    <w:div w:id="1630164003">
      <w:bodyDiv w:val="1"/>
      <w:marLeft w:val="0"/>
      <w:marRight w:val="0"/>
      <w:marTop w:val="0"/>
      <w:marBottom w:val="0"/>
      <w:divBdr>
        <w:top w:val="none" w:sz="0" w:space="0" w:color="auto"/>
        <w:left w:val="none" w:sz="0" w:space="0" w:color="auto"/>
        <w:bottom w:val="none" w:sz="0" w:space="0" w:color="auto"/>
        <w:right w:val="none" w:sz="0" w:space="0" w:color="auto"/>
      </w:divBdr>
    </w:div>
    <w:div w:id="1635209962">
      <w:bodyDiv w:val="1"/>
      <w:marLeft w:val="0"/>
      <w:marRight w:val="0"/>
      <w:marTop w:val="0"/>
      <w:marBottom w:val="0"/>
      <w:divBdr>
        <w:top w:val="none" w:sz="0" w:space="0" w:color="auto"/>
        <w:left w:val="none" w:sz="0" w:space="0" w:color="auto"/>
        <w:bottom w:val="none" w:sz="0" w:space="0" w:color="auto"/>
        <w:right w:val="none" w:sz="0" w:space="0" w:color="auto"/>
      </w:divBdr>
    </w:div>
    <w:div w:id="1674800209">
      <w:bodyDiv w:val="1"/>
      <w:marLeft w:val="0"/>
      <w:marRight w:val="0"/>
      <w:marTop w:val="0"/>
      <w:marBottom w:val="0"/>
      <w:divBdr>
        <w:top w:val="none" w:sz="0" w:space="0" w:color="auto"/>
        <w:left w:val="none" w:sz="0" w:space="0" w:color="auto"/>
        <w:bottom w:val="none" w:sz="0" w:space="0" w:color="auto"/>
        <w:right w:val="none" w:sz="0" w:space="0" w:color="auto"/>
      </w:divBdr>
    </w:div>
    <w:div w:id="1710492307">
      <w:bodyDiv w:val="1"/>
      <w:marLeft w:val="0"/>
      <w:marRight w:val="0"/>
      <w:marTop w:val="0"/>
      <w:marBottom w:val="0"/>
      <w:divBdr>
        <w:top w:val="none" w:sz="0" w:space="0" w:color="auto"/>
        <w:left w:val="none" w:sz="0" w:space="0" w:color="auto"/>
        <w:bottom w:val="none" w:sz="0" w:space="0" w:color="auto"/>
        <w:right w:val="none" w:sz="0" w:space="0" w:color="auto"/>
      </w:divBdr>
      <w:divsChild>
        <w:div w:id="1746681130">
          <w:marLeft w:val="0"/>
          <w:marRight w:val="547"/>
          <w:marTop w:val="154"/>
          <w:marBottom w:val="0"/>
          <w:divBdr>
            <w:top w:val="none" w:sz="0" w:space="0" w:color="auto"/>
            <w:left w:val="none" w:sz="0" w:space="0" w:color="auto"/>
            <w:bottom w:val="none" w:sz="0" w:space="0" w:color="auto"/>
            <w:right w:val="none" w:sz="0" w:space="0" w:color="auto"/>
          </w:divBdr>
        </w:div>
        <w:div w:id="513418059">
          <w:marLeft w:val="0"/>
          <w:marRight w:val="547"/>
          <w:marTop w:val="154"/>
          <w:marBottom w:val="0"/>
          <w:divBdr>
            <w:top w:val="none" w:sz="0" w:space="0" w:color="auto"/>
            <w:left w:val="none" w:sz="0" w:space="0" w:color="auto"/>
            <w:bottom w:val="none" w:sz="0" w:space="0" w:color="auto"/>
            <w:right w:val="none" w:sz="0" w:space="0" w:color="auto"/>
          </w:divBdr>
        </w:div>
        <w:div w:id="303586854">
          <w:marLeft w:val="0"/>
          <w:marRight w:val="547"/>
          <w:marTop w:val="154"/>
          <w:marBottom w:val="0"/>
          <w:divBdr>
            <w:top w:val="none" w:sz="0" w:space="0" w:color="auto"/>
            <w:left w:val="none" w:sz="0" w:space="0" w:color="auto"/>
            <w:bottom w:val="none" w:sz="0" w:space="0" w:color="auto"/>
            <w:right w:val="none" w:sz="0" w:space="0" w:color="auto"/>
          </w:divBdr>
        </w:div>
        <w:div w:id="80951402">
          <w:marLeft w:val="0"/>
          <w:marRight w:val="547"/>
          <w:marTop w:val="154"/>
          <w:marBottom w:val="0"/>
          <w:divBdr>
            <w:top w:val="none" w:sz="0" w:space="0" w:color="auto"/>
            <w:left w:val="none" w:sz="0" w:space="0" w:color="auto"/>
            <w:bottom w:val="none" w:sz="0" w:space="0" w:color="auto"/>
            <w:right w:val="none" w:sz="0" w:space="0" w:color="auto"/>
          </w:divBdr>
        </w:div>
      </w:divsChild>
    </w:div>
    <w:div w:id="1725056742">
      <w:bodyDiv w:val="1"/>
      <w:marLeft w:val="0"/>
      <w:marRight w:val="0"/>
      <w:marTop w:val="0"/>
      <w:marBottom w:val="0"/>
      <w:divBdr>
        <w:top w:val="none" w:sz="0" w:space="0" w:color="auto"/>
        <w:left w:val="none" w:sz="0" w:space="0" w:color="auto"/>
        <w:bottom w:val="none" w:sz="0" w:space="0" w:color="auto"/>
        <w:right w:val="none" w:sz="0" w:space="0" w:color="auto"/>
      </w:divBdr>
    </w:div>
    <w:div w:id="1738166318">
      <w:bodyDiv w:val="1"/>
      <w:marLeft w:val="0"/>
      <w:marRight w:val="0"/>
      <w:marTop w:val="0"/>
      <w:marBottom w:val="0"/>
      <w:divBdr>
        <w:top w:val="none" w:sz="0" w:space="0" w:color="auto"/>
        <w:left w:val="none" w:sz="0" w:space="0" w:color="auto"/>
        <w:bottom w:val="none" w:sz="0" w:space="0" w:color="auto"/>
        <w:right w:val="none" w:sz="0" w:space="0" w:color="auto"/>
      </w:divBdr>
    </w:div>
    <w:div w:id="1824352668">
      <w:bodyDiv w:val="1"/>
      <w:marLeft w:val="0"/>
      <w:marRight w:val="0"/>
      <w:marTop w:val="0"/>
      <w:marBottom w:val="0"/>
      <w:divBdr>
        <w:top w:val="none" w:sz="0" w:space="0" w:color="auto"/>
        <w:left w:val="none" w:sz="0" w:space="0" w:color="auto"/>
        <w:bottom w:val="none" w:sz="0" w:space="0" w:color="auto"/>
        <w:right w:val="none" w:sz="0" w:space="0" w:color="auto"/>
      </w:divBdr>
    </w:div>
    <w:div w:id="1861775109">
      <w:bodyDiv w:val="1"/>
      <w:marLeft w:val="0"/>
      <w:marRight w:val="0"/>
      <w:marTop w:val="0"/>
      <w:marBottom w:val="0"/>
      <w:divBdr>
        <w:top w:val="none" w:sz="0" w:space="0" w:color="auto"/>
        <w:left w:val="none" w:sz="0" w:space="0" w:color="auto"/>
        <w:bottom w:val="none" w:sz="0" w:space="0" w:color="auto"/>
        <w:right w:val="none" w:sz="0" w:space="0" w:color="auto"/>
      </w:divBdr>
    </w:div>
    <w:div w:id="1887178189">
      <w:bodyDiv w:val="1"/>
      <w:marLeft w:val="0"/>
      <w:marRight w:val="0"/>
      <w:marTop w:val="0"/>
      <w:marBottom w:val="0"/>
      <w:divBdr>
        <w:top w:val="none" w:sz="0" w:space="0" w:color="auto"/>
        <w:left w:val="none" w:sz="0" w:space="0" w:color="auto"/>
        <w:bottom w:val="none" w:sz="0" w:space="0" w:color="auto"/>
        <w:right w:val="none" w:sz="0" w:space="0" w:color="auto"/>
      </w:divBdr>
    </w:div>
    <w:div w:id="1912537998">
      <w:bodyDiv w:val="1"/>
      <w:marLeft w:val="0"/>
      <w:marRight w:val="0"/>
      <w:marTop w:val="0"/>
      <w:marBottom w:val="0"/>
      <w:divBdr>
        <w:top w:val="none" w:sz="0" w:space="0" w:color="auto"/>
        <w:left w:val="none" w:sz="0" w:space="0" w:color="auto"/>
        <w:bottom w:val="none" w:sz="0" w:space="0" w:color="auto"/>
        <w:right w:val="none" w:sz="0" w:space="0" w:color="auto"/>
      </w:divBdr>
    </w:div>
    <w:div w:id="1933052104">
      <w:bodyDiv w:val="1"/>
      <w:marLeft w:val="0"/>
      <w:marRight w:val="0"/>
      <w:marTop w:val="0"/>
      <w:marBottom w:val="0"/>
      <w:divBdr>
        <w:top w:val="none" w:sz="0" w:space="0" w:color="auto"/>
        <w:left w:val="none" w:sz="0" w:space="0" w:color="auto"/>
        <w:bottom w:val="none" w:sz="0" w:space="0" w:color="auto"/>
        <w:right w:val="none" w:sz="0" w:space="0" w:color="auto"/>
      </w:divBdr>
    </w:div>
    <w:div w:id="1991595423">
      <w:bodyDiv w:val="1"/>
      <w:marLeft w:val="0"/>
      <w:marRight w:val="0"/>
      <w:marTop w:val="0"/>
      <w:marBottom w:val="0"/>
      <w:divBdr>
        <w:top w:val="none" w:sz="0" w:space="0" w:color="auto"/>
        <w:left w:val="none" w:sz="0" w:space="0" w:color="auto"/>
        <w:bottom w:val="none" w:sz="0" w:space="0" w:color="auto"/>
        <w:right w:val="none" w:sz="0" w:space="0" w:color="auto"/>
      </w:divBdr>
      <w:divsChild>
        <w:div w:id="232207408">
          <w:marLeft w:val="0"/>
          <w:marRight w:val="547"/>
          <w:marTop w:val="154"/>
          <w:marBottom w:val="0"/>
          <w:divBdr>
            <w:top w:val="none" w:sz="0" w:space="0" w:color="auto"/>
            <w:left w:val="none" w:sz="0" w:space="0" w:color="auto"/>
            <w:bottom w:val="none" w:sz="0" w:space="0" w:color="auto"/>
            <w:right w:val="none" w:sz="0" w:space="0" w:color="auto"/>
          </w:divBdr>
        </w:div>
        <w:div w:id="943881701">
          <w:marLeft w:val="0"/>
          <w:marRight w:val="547"/>
          <w:marTop w:val="154"/>
          <w:marBottom w:val="0"/>
          <w:divBdr>
            <w:top w:val="none" w:sz="0" w:space="0" w:color="auto"/>
            <w:left w:val="none" w:sz="0" w:space="0" w:color="auto"/>
            <w:bottom w:val="none" w:sz="0" w:space="0" w:color="auto"/>
            <w:right w:val="none" w:sz="0" w:space="0" w:color="auto"/>
          </w:divBdr>
        </w:div>
        <w:div w:id="1581016911">
          <w:marLeft w:val="0"/>
          <w:marRight w:val="547"/>
          <w:marTop w:val="154"/>
          <w:marBottom w:val="0"/>
          <w:divBdr>
            <w:top w:val="none" w:sz="0" w:space="0" w:color="auto"/>
            <w:left w:val="none" w:sz="0" w:space="0" w:color="auto"/>
            <w:bottom w:val="none" w:sz="0" w:space="0" w:color="auto"/>
            <w:right w:val="none" w:sz="0" w:space="0" w:color="auto"/>
          </w:divBdr>
        </w:div>
      </w:divsChild>
    </w:div>
    <w:div w:id="2021858944">
      <w:bodyDiv w:val="1"/>
      <w:marLeft w:val="0"/>
      <w:marRight w:val="0"/>
      <w:marTop w:val="0"/>
      <w:marBottom w:val="0"/>
      <w:divBdr>
        <w:top w:val="none" w:sz="0" w:space="0" w:color="auto"/>
        <w:left w:val="none" w:sz="0" w:space="0" w:color="auto"/>
        <w:bottom w:val="none" w:sz="0" w:space="0" w:color="auto"/>
        <w:right w:val="none" w:sz="0" w:space="0" w:color="auto"/>
      </w:divBdr>
    </w:div>
    <w:div w:id="2083796402">
      <w:bodyDiv w:val="1"/>
      <w:marLeft w:val="0"/>
      <w:marRight w:val="0"/>
      <w:marTop w:val="0"/>
      <w:marBottom w:val="0"/>
      <w:divBdr>
        <w:top w:val="none" w:sz="0" w:space="0" w:color="auto"/>
        <w:left w:val="none" w:sz="0" w:space="0" w:color="auto"/>
        <w:bottom w:val="none" w:sz="0" w:space="0" w:color="auto"/>
        <w:right w:val="none" w:sz="0" w:space="0" w:color="auto"/>
      </w:divBdr>
    </w:div>
    <w:div w:id="2120365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788</TotalTime>
  <Pages>31</Pages>
  <Words>13885</Words>
  <Characters>79151</Characters>
  <Application>Microsoft Office Word</Application>
  <DocSecurity>0</DocSecurity>
  <Lines>659</Lines>
  <Paragraphs>185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92851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34</cp:revision>
  <dcterms:created xsi:type="dcterms:W3CDTF">2013-03-11T22:02:00Z</dcterms:created>
  <dcterms:modified xsi:type="dcterms:W3CDTF">2013-03-13T07:49:00Z</dcterms:modified>
</cp:coreProperties>
</file>