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E4B" w:rsidRPr="00AF345E" w:rsidRDefault="00AF345E" w:rsidP="00D65E4B">
      <w:pPr>
        <w:rPr>
          <w:sz w:val="12"/>
          <w:szCs w:val="12"/>
        </w:rPr>
      </w:pPr>
      <w:r w:rsidRPr="00AF345E">
        <w:rPr>
          <w:rFonts w:ascii="Simplified Arabic" w:hAnsi="Simplified Arabic" w:cs="Simplified Arabic" w:hint="cs"/>
          <w:b/>
          <w:bCs/>
          <w:color w:val="000000"/>
          <w:sz w:val="28"/>
          <w:szCs w:val="28"/>
          <w:rtl/>
        </w:rPr>
        <w:t xml:space="preserve">أسئلة اختبار الحديث2 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أضفت عليها الواجب الأول والواجب الثاني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عدد أحاديث القسم بين النساء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10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9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8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الدعاء نوعان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دعاء عبادة ودعاء مسألة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دعاء وسيلة ودعاء ترجي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تعد الكسوة من مجالات القسم بين النساء والقسمة فيها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واجب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جائز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مستحب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خرج سهمها : المراد بالسهم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نصيبها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5.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الصحابي الجليل الذي روى حديث ( أتدرون ما الغيبة .. )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أبو هريرة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lastRenderedPageBreak/>
        <w:t>6.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بلغ عدد أحاديث كتاب النكاح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إذا كان المراد فقط كتاب النكاح من غير الأبواب فهو 28 حديث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 .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إذا كان مع الأبواب 94 حديث والله أعلم أن هذا الجواب الصحيح . من 911 إلى 1005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 .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7.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الذكر على درجات وقد بلغ عددها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4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</w:rPr>
        <w:t xml:space="preserve">3 ( </w:t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>القلب – اللسان – القلب واللسان</w:t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</w:rPr>
        <w:t xml:space="preserve"> )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2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8.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اتفق الفقهاء على أن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الإخصاء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والجب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جائزان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مسنونان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>ممنوعان ( محرمان</w:t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</w:rPr>
        <w:t xml:space="preserve"> )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9.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مؤلف كتاب بلوغ المرام :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ابن حجر العسقلاني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محمد صبحي حلاق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 xml:space="preserve">محمد بن إسماعيل </w:t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الصنعاني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10.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مؤلف كتاب سبل السلام شرح بلوغ المرام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ابن حجر العسقلاني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محمد صبحي حلاق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 xml:space="preserve">محمد بن إسماعيل </w:t>
      </w:r>
      <w:proofErr w:type="spellStart"/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>الصنعاني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11.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عرف النكاح بالضم في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lastRenderedPageBreak/>
        <w:t>اللغة</w:t>
      </w:r>
      <w:r w:rsidRPr="00AF345E">
        <w:rPr>
          <w:rStyle w:val="apple-converted-space"/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الشرع</w:t>
      </w:r>
      <w:proofErr w:type="spellEnd"/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الإصطلاح</w:t>
      </w:r>
      <w:proofErr w:type="spellEnd"/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الأدب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12.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الأمر بالتزوج في ( فليتزوج ..) برأي جمهور الفقهاء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الجواز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>الندب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الوجوب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13.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بلغ عدد أحاديث باب الوليمة التي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درسناها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في المحاضرات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5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6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4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3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14.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هو كل طعام يتخذ لسرور حادث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مأدبة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عزيمة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وليمة</w:t>
      </w:r>
      <w:r w:rsidRPr="00AF345E">
        <w:rPr>
          <w:rStyle w:val="apple-converted-space"/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15.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يوصف الأجير والعبد بالغلام من باب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الحقيقة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التحبب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lastRenderedPageBreak/>
        <w:t>الاستعارة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16.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المحدث الذي أخرج حديث " أتدرون ما الغيبة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مسلم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البخاري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الترمذي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النسائي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17.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كتاب الجامع يجمع عدة أبواب عددها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7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6</w:t>
      </w:r>
      <w:r w:rsidRPr="00AF345E">
        <w:rPr>
          <w:rStyle w:val="apple-converted-space"/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8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18.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عند تدقيق النظر في كتاب الطلاق نكتشف أنه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مقسم إلى أجزاء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مقسم إلى أبواب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غير مقسم إلى أبواب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19.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يشتمل كتاب الطلاق على ... حديث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15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16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13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20.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راوي حديث " إن شر الناس عند الله منزلة الرجل يفضي ..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أبو هريرة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 xml:space="preserve">أبو سعيد </w:t>
      </w:r>
      <w:proofErr w:type="spellStart"/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الخدري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lastRenderedPageBreak/>
        <w:t>زيد بن حارثة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21.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باب الوليمة فيه .... حديث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15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14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17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16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في إجابات الأخت إيلاف ذكرت أنه 16 حديث ولكن رجعت إلى المقرر ووجدتها 14 حديث من 978 إلى 992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22.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المحدث الذي أخرج حديث " ما جلس قوم يذكرون الله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.. "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مسلم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البخاري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الترمذي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النسائي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23.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" 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فأينَ دِرْعُكَ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الحُطَمِيَّةُ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" معنى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حطمية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 xml:space="preserve">قبيلة </w:t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حطمية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قبيلة حطمة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24.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سنة وفاة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علقمة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النخعي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16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63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61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lastRenderedPageBreak/>
        <w:t>25.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راوي حديث " ليس الشديد بالصرعة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أبو هريرة</w:t>
      </w:r>
      <w:r w:rsidRPr="00AF345E">
        <w:rPr>
          <w:rStyle w:val="apple-converted-space"/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تميم الداري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26.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فاطمة رضي الله عنه تزوجها علي سنة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FF"/>
          <w:sz w:val="38"/>
          <w:szCs w:val="28"/>
          <w:shd w:val="clear" w:color="auto" w:fill="F6F6F6"/>
        </w:rPr>
        <w:t>2</w:t>
      </w:r>
      <w:r w:rsidRPr="00AF345E">
        <w:rPr>
          <w:rFonts w:ascii="&amp;quot" w:hAnsi="&amp;quot" w:cs="Simplified Arabic"/>
          <w:b/>
          <w:bCs/>
          <w:color w:val="0000FF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5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4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6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27.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" 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كُنْ في الدنيا كأنك غريبٌ أو عابرُ سبيل " الأمر في كن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للوجوب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للإرشاد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28.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قضينا مع كتاب الطلاق محاضرتين درسنا فيهما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8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 xml:space="preserve">7 </w:t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3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29.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في باب الخلع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 xml:space="preserve">3 </w:t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 xml:space="preserve"> .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4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5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أحاديث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lastRenderedPageBreak/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30.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توفيت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سودة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بنت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زمعة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رضي الله عنها سنة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55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50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 xml:space="preserve">54 </w:t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31.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توفيت صفية رضي الله عنها سنة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53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52 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 xml:space="preserve">50 </w:t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هـ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32.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الباب الثالث من كتاب الجامع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باب الذكر والدعاء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70C0"/>
          <w:sz w:val="38"/>
          <w:szCs w:val="28"/>
          <w:shd w:val="clear" w:color="auto" w:fill="F6F6F6"/>
          <w:rtl/>
        </w:rPr>
        <w:t>باب الزهد والورع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باب الأدب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33.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راوي حديث " ما جلس قوم يذكرون الله ...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أبو هريرة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 xml:space="preserve">شداد بن </w:t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أوس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عبد الله بن مسعود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34.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" 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لو أن أحدكم إذا أتى أهله " لو هي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للتمني</w:t>
      </w:r>
      <w:r w:rsidRPr="00AF345E">
        <w:rPr>
          <w:rStyle w:val="apple-converted-space"/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زائدة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lastRenderedPageBreak/>
        <w:t>35.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راوي حديث " إن الحرام بين والحلال بين ...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أبو هريرة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proofErr w:type="spellStart"/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النعمان</w:t>
      </w:r>
      <w:proofErr w:type="spellEnd"/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 xml:space="preserve"> بن بشير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36.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الفسوق لغة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الفساد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الخروج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الخروج من طاعة الله ( تعريفه شرعا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 )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37.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الباب الثالث في النكاح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الوليمة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باب الصداق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38.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حديث سيد الاستغفار أخرجه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البخاري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مسلم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39.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راوي حديث " الدين النصيحة "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أبو هريرة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تميم الداري رضي الله عنهم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40.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حكم هبة المرأة نوبتها لضرتها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أمر جائز شرعا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أمر واجب شرعا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أمر منهي عنه شرعا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lastRenderedPageBreak/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41.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من العبارات الآتية عبارة غير صحيحة وهي عبارة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يرى الجمهور وقوع الطلاق بمجرد حديث النفس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 xml:space="preserve">المسلم مؤاخذ بما يتكلم </w:t>
      </w:r>
      <w:proofErr w:type="spellStart"/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به</w:t>
      </w:r>
      <w:proofErr w:type="spellEnd"/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المسلم مؤاخذ بما يفعله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المسلم غير مؤاخذ بخطرات النفس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42.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قول الرجل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لإمرأته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( </w:t>
      </w:r>
      <w:proofErr w:type="spellStart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إلحق</w:t>
      </w:r>
      <w:proofErr w:type="spellEnd"/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 xml:space="preserve"> بأهلك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) :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لفظ طلاق صريح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كناية ظهار خفية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كناية طلاق خفية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كناية طلاق ظاهرة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43.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السلام في ديننا الإسلامي الحنيف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مشروع بالقرآن الكريم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مشروع بالسنة النبوية المطهرة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 .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مشروع بالقياس واجتهاد العلماء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مشروع بالكتاب والسنة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44.</w:t>
      </w:r>
      <w:r w:rsidRPr="00AF345E">
        <w:rPr>
          <w:rStyle w:val="apple-converted-space"/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> 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جزاء من نفس عن مسلم كربة من كرب الدنيا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أن يستر الله تعالى في الدنيا والآخرة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أن ييسر الله عليه في الدنيا والآخرة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أن يفرج الله عنه كرب الدنيا والآخرة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أن يفرج الله عنه كربة من كرب يوم القيامة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lastRenderedPageBreak/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مرجعنا في مقرر الحديث 2 هو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سبل السلام شرح بلوغ المرام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سبل السلام تحقيق بلوغ المرام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سبل السلام تلخيص بلوغ المرام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سبل السلام توضيح بلوغ المرام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حديث " يا معشر الشباب من استطاع منكم الباءة فليتزوج " رواه الصحابي الجليل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مسعود بن عبد الله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عبد الله بن مسعود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أبو هريرة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عمر بن الخطاب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عدد الأحاديث النبوية التي اشتمل عليها باب عشر النساء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</w:rPr>
        <w:t>14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15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17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23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أقل الوليمة للمعسر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شاة ( أقل الوليمة للموسر</w:t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 xml:space="preserve"> )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ما تيسر له من طعام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بعير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ناقة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lastRenderedPageBreak/>
        <w:t>من مجالات القسم بين الزوجات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السفر معهن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الطواف عليهن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محبة ما يحببنه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الرضا بما يرضينه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  <w:rtl/>
        </w:rPr>
        <w:t>ثابت بن قيس الذي قالت فيه امرأته في حديث ابن عباس " ما أعيب عليه في خلق ولا دين</w:t>
      </w:r>
      <w:r w:rsidRPr="00AF345E">
        <w:rPr>
          <w:rFonts w:ascii="&amp;quot" w:hAnsi="&amp;quot" w:cs="Simplified Arabic"/>
          <w:b/>
          <w:bCs/>
          <w:color w:val="FF0000"/>
          <w:sz w:val="38"/>
          <w:szCs w:val="28"/>
          <w:shd w:val="clear" w:color="auto" w:fill="F6F6F6"/>
        </w:rPr>
        <w:t xml:space="preserve"> " :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ينتمي إلى قبيلة تغلب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ينتمي إلى قبيلة الأوس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B0F0"/>
          <w:sz w:val="38"/>
          <w:szCs w:val="28"/>
          <w:shd w:val="clear" w:color="auto" w:fill="F6F6F6"/>
          <w:rtl/>
        </w:rPr>
        <w:t>ينتمي إلى قبيلة الخزرج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  <w:rtl/>
        </w:rPr>
        <w:t>ينتمي إلى قبيلة كنانة</w:t>
      </w:r>
      <w:r w:rsidRPr="00AF345E">
        <w:rPr>
          <w:rStyle w:val="apple-converted-space"/>
          <w:rFonts w:ascii="&amp;quot" w:hAnsi="&amp;quot" w:cs="Simplified Arabic"/>
          <w:b/>
          <w:bCs/>
          <w:color w:val="000000"/>
          <w:sz w:val="38"/>
          <w:szCs w:val="28"/>
          <w:shd w:val="clear" w:color="auto" w:fill="F6F6F6"/>
        </w:rPr>
        <w:t> </w:t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  <w:r w:rsidRPr="00AF345E">
        <w:rPr>
          <w:rFonts w:ascii="Simplified Arabic" w:hAnsi="Simplified Arabic" w:cs="Simplified Arabic"/>
          <w:b/>
          <w:bCs/>
          <w:color w:val="000000"/>
          <w:sz w:val="28"/>
          <w:szCs w:val="28"/>
        </w:rPr>
        <w:br/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65E4B" w:rsidRPr="00D65E4B" w:rsidTr="00D65E4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D65E4B" w:rsidRPr="00D65E4B" w:rsidRDefault="00D65E4B" w:rsidP="00D65E4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  <w:rtl/>
              </w:rPr>
              <w:t>تعديل على الأجوبة وهي خاطئة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FF0000"/>
                <w:sz w:val="36"/>
                <w:szCs w:val="36"/>
              </w:rPr>
              <w:t>6.</w:t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FF0000"/>
                <w:sz w:val="36"/>
              </w:rPr>
              <w:t> </w:t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FF0000"/>
                <w:sz w:val="36"/>
                <w:szCs w:val="36"/>
                <w:rtl/>
              </w:rPr>
              <w:t>بلغ عدد أحاديث كتاب النكاح</w:t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FF0000"/>
                <w:sz w:val="36"/>
                <w:szCs w:val="36"/>
              </w:rPr>
              <w:t xml:space="preserve"> :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95 </w:t>
            </w:r>
            <w:r w:rsidRPr="00D65E4B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حديث</w:t>
            </w:r>
            <w:r w:rsidRPr="00D65E4B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.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lastRenderedPageBreak/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>19.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</w:rPr>
              <w:t> 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يشتمل كتاب الطلاق على ... حديث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 xml:space="preserve"> :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000000"/>
                <w:sz w:val="36"/>
                <w:szCs w:val="36"/>
              </w:rPr>
              <w:t xml:space="preserve">15 </w:t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000000"/>
                <w:sz w:val="36"/>
                <w:szCs w:val="36"/>
                <w:rtl/>
              </w:rPr>
              <w:t>حديث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>21.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</w:rPr>
              <w:t> 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باب الوليمة فيه .... حديث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 xml:space="preserve"> :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15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>37.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</w:rPr>
              <w:t> 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الباب الثالث في النكاح هو</w:t>
            </w:r>
            <w:r w:rsidRPr="00D65E4B">
              <w:rPr>
                <w:rFonts w:ascii="&amp;quot" w:eastAsia="Times New Roman" w:hAnsi="&amp;quot" w:cs="Simplified Arabic"/>
                <w:color w:val="FF0000"/>
                <w:sz w:val="36"/>
                <w:szCs w:val="36"/>
              </w:rPr>
              <w:t xml:space="preserve"> :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000000"/>
                <w:sz w:val="36"/>
                <w:szCs w:val="36"/>
                <w:rtl/>
              </w:rPr>
              <w:t>الوليمة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Simplified Arabic" w:eastAsia="Times New Roman" w:hAnsi="Simplified Arabic" w:cs="Mudir MT"/>
                <w:b/>
                <w:bCs/>
                <w:color w:val="000000"/>
                <w:sz w:val="36"/>
                <w:szCs w:val="36"/>
                <w:rtl/>
              </w:rPr>
              <w:t>الصداق</w:t>
            </w:r>
            <w:r w:rsidRPr="00D65E4B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D65E4B">
              <w:rPr>
                <w:rFonts w:ascii="&amp;quot" w:eastAsia="Times New Roman" w:hAnsi="&amp;quot" w:cs="Simplified Arabic"/>
                <w:b/>
                <w:bCs/>
                <w:color w:val="00B0F0"/>
                <w:sz w:val="36"/>
                <w:szCs w:val="36"/>
                <w:rtl/>
              </w:rPr>
              <w:t>باب عشرة النساء</w:t>
            </w:r>
          </w:p>
        </w:tc>
      </w:tr>
      <w:tr w:rsidR="00D65E4B" w:rsidRPr="00D65E4B" w:rsidTr="00D65E4B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D65E4B" w:rsidRPr="00D65E4B" w:rsidRDefault="00D65E4B" w:rsidP="00D65E4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53382" w:rsidRPr="00D65E4B" w:rsidRDefault="00953382" w:rsidP="00D65E4B">
      <w:pPr>
        <w:rPr>
          <w:sz w:val="12"/>
          <w:szCs w:val="12"/>
        </w:rPr>
      </w:pPr>
    </w:p>
    <w:sectPr w:rsidR="00953382" w:rsidRPr="00D65E4B" w:rsidSect="009533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F345E"/>
    <w:rsid w:val="004752B4"/>
    <w:rsid w:val="00953382"/>
    <w:rsid w:val="00AF345E"/>
    <w:rsid w:val="00C94047"/>
    <w:rsid w:val="00D65E4B"/>
    <w:rsid w:val="00E97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60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F34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9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677</Words>
  <Characters>3861</Characters>
  <Application>Microsoft Office Word</Application>
  <DocSecurity>0</DocSecurity>
  <Lines>32</Lines>
  <Paragraphs>9</Paragraphs>
  <ScaleCrop>false</ScaleCrop>
  <Company/>
  <LinksUpToDate>false</LinksUpToDate>
  <CharactersWithSpaces>4529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2</cp:revision>
  <dcterms:created xsi:type="dcterms:W3CDTF">2013-04-29T07:10:00Z</dcterms:created>
  <dcterms:modified xsi:type="dcterms:W3CDTF">2013-04-29T07:14:00Z</dcterms:modified>
</cp:coreProperties>
</file>