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A81" w:rsidRDefault="00750A81" w:rsidP="00750A81">
      <w:pPr>
        <w:autoSpaceDE w:val="0"/>
        <w:autoSpaceDN w:val="0"/>
        <w:bidi w:val="0"/>
        <w:adjustRightInd w:val="0"/>
        <w:spacing w:after="0" w:line="240" w:lineRule="auto"/>
        <w:ind w:left="540" w:hanging="540"/>
        <w:jc w:val="right"/>
        <w:rPr>
          <w:rFonts w:cs="Calibri"/>
          <w:b/>
          <w:bCs/>
          <w:kern w:val="24"/>
          <w:sz w:val="28"/>
          <w:szCs w:val="28"/>
        </w:rPr>
      </w:pPr>
    </w:p>
    <w:p w:rsidR="00126DB1" w:rsidRPr="00750A81" w:rsidRDefault="00126DB1" w:rsidP="00126DB1">
      <w:pPr>
        <w:autoSpaceDE w:val="0"/>
        <w:autoSpaceDN w:val="0"/>
        <w:bidi w:val="0"/>
        <w:adjustRightInd w:val="0"/>
        <w:spacing w:after="0" w:line="240" w:lineRule="auto"/>
        <w:ind w:left="540" w:hanging="540"/>
        <w:jc w:val="right"/>
        <w:rPr>
          <w:rFonts w:cs="Calibri"/>
          <w:b/>
          <w:bCs/>
          <w:kern w:val="24"/>
          <w:sz w:val="28"/>
          <w:szCs w:val="28"/>
        </w:rPr>
      </w:pPr>
    </w:p>
    <w:p w:rsidR="00750A81" w:rsidRDefault="00750A81" w:rsidP="00750A81">
      <w:pPr>
        <w:autoSpaceDE w:val="0"/>
        <w:autoSpaceDN w:val="0"/>
        <w:bidi w:val="0"/>
        <w:adjustRightInd w:val="0"/>
        <w:spacing w:after="0" w:line="240" w:lineRule="auto"/>
        <w:ind w:left="540" w:hanging="540"/>
        <w:jc w:val="center"/>
        <w:rPr>
          <w:rFonts w:ascii="Calibri" w:hAnsi="Arial" w:cs="Arial"/>
          <w:b/>
          <w:bCs/>
          <w:color w:val="FF0000"/>
          <w:kern w:val="24"/>
          <w:sz w:val="28"/>
          <w:szCs w:val="28"/>
          <w:rtl/>
        </w:rPr>
      </w:pPr>
      <w:r w:rsidRPr="00750A81">
        <w:rPr>
          <w:rFonts w:ascii="Calibri" w:hAnsi="Arial" w:cs="Arial"/>
          <w:b/>
          <w:bCs/>
          <w:color w:val="FF0000"/>
          <w:kern w:val="24"/>
          <w:sz w:val="28"/>
          <w:szCs w:val="28"/>
          <w:rtl/>
        </w:rPr>
        <w:t xml:space="preserve">المحاضرة الثانية </w:t>
      </w:r>
    </w:p>
    <w:p w:rsidR="00750A81" w:rsidRPr="00750A81" w:rsidRDefault="00750A81" w:rsidP="00750A81">
      <w:pPr>
        <w:autoSpaceDE w:val="0"/>
        <w:autoSpaceDN w:val="0"/>
        <w:bidi w:val="0"/>
        <w:adjustRightInd w:val="0"/>
        <w:spacing w:after="0" w:line="240" w:lineRule="auto"/>
        <w:ind w:left="540" w:hanging="540"/>
        <w:jc w:val="center"/>
        <w:rPr>
          <w:rFonts w:ascii="Calibri" w:hAnsi="Times New Roman"/>
          <w:b/>
          <w:bCs/>
          <w:color w:val="FF0000"/>
          <w:kern w:val="24"/>
          <w:sz w:val="28"/>
          <w:szCs w:val="28"/>
          <w:rtl/>
        </w:rPr>
      </w:pPr>
      <w:r w:rsidRPr="00750A81">
        <w:rPr>
          <w:rFonts w:ascii="Calibri" w:hAnsi="Arial" w:cs="Arial"/>
          <w:b/>
          <w:bCs/>
          <w:color w:val="FF0000"/>
          <w:kern w:val="24"/>
          <w:sz w:val="28"/>
          <w:szCs w:val="28"/>
          <w:rtl/>
        </w:rPr>
        <w:t>(الجرح والتعديل)عناصر المحاضرة</w:t>
      </w:r>
    </w:p>
    <w:p w:rsidR="00750A81" w:rsidRPr="00750A81" w:rsidRDefault="00750A81" w:rsidP="00750A81">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750A81">
        <w:rPr>
          <w:rFonts w:ascii="Calibri" w:hAnsi="Arial" w:cs="Arial"/>
          <w:b/>
          <w:bCs/>
          <w:kern w:val="24"/>
          <w:sz w:val="28"/>
          <w:szCs w:val="28"/>
          <w:rtl/>
        </w:rPr>
        <w:t>مقدمة</w:t>
      </w:r>
    </w:p>
    <w:p w:rsidR="00750A81" w:rsidRPr="00126DB1" w:rsidRDefault="00750A81" w:rsidP="00750A81">
      <w:pPr>
        <w:numPr>
          <w:ilvl w:val="0"/>
          <w:numId w:val="2"/>
        </w:numPr>
        <w:autoSpaceDE w:val="0"/>
        <w:autoSpaceDN w:val="0"/>
        <w:adjustRightInd w:val="0"/>
        <w:spacing w:after="0" w:line="240" w:lineRule="auto"/>
        <w:ind w:right="540" w:hanging="540"/>
        <w:rPr>
          <w:rFonts w:ascii="Calibri" w:hAnsi="Arial" w:cs="Arial"/>
          <w:b/>
          <w:bCs/>
          <w:color w:val="FF0000"/>
          <w:kern w:val="24"/>
          <w:sz w:val="28"/>
          <w:szCs w:val="28"/>
          <w:rtl/>
        </w:rPr>
      </w:pPr>
      <w:proofErr w:type="gramStart"/>
      <w:r w:rsidRPr="00126DB1">
        <w:rPr>
          <w:rFonts w:ascii="Calibri" w:hAnsi="Arial" w:cs="Arial"/>
          <w:b/>
          <w:bCs/>
          <w:color w:val="FF0000"/>
          <w:kern w:val="24"/>
          <w:sz w:val="28"/>
          <w:szCs w:val="28"/>
          <w:rtl/>
        </w:rPr>
        <w:t>فكرة</w:t>
      </w:r>
      <w:proofErr w:type="gramEnd"/>
      <w:r w:rsidRPr="00126DB1">
        <w:rPr>
          <w:rFonts w:ascii="Calibri" w:hAnsi="Arial" w:cs="Arial"/>
          <w:b/>
          <w:bCs/>
          <w:color w:val="FF0000"/>
          <w:kern w:val="24"/>
          <w:sz w:val="28"/>
          <w:szCs w:val="28"/>
          <w:rtl/>
        </w:rPr>
        <w:t xml:space="preserve"> عامة عن كتب الجرح و التعديل </w:t>
      </w:r>
    </w:p>
    <w:p w:rsidR="00750A81" w:rsidRDefault="00750A81" w:rsidP="00750A81">
      <w:pPr>
        <w:numPr>
          <w:ilvl w:val="0"/>
          <w:numId w:val="3"/>
        </w:numPr>
        <w:autoSpaceDE w:val="0"/>
        <w:autoSpaceDN w:val="0"/>
        <w:adjustRightInd w:val="0"/>
        <w:spacing w:after="0" w:line="240" w:lineRule="auto"/>
        <w:ind w:right="540" w:hanging="540"/>
        <w:rPr>
          <w:rFonts w:ascii="Calibri" w:hAnsi="Arial" w:cs="Arial" w:hint="cs"/>
          <w:b/>
          <w:bCs/>
          <w:kern w:val="24"/>
          <w:sz w:val="28"/>
          <w:szCs w:val="28"/>
        </w:rPr>
      </w:pPr>
      <w:proofErr w:type="gramStart"/>
      <w:r w:rsidRPr="00750A81">
        <w:rPr>
          <w:rFonts w:ascii="Calibri" w:hAnsi="Arial" w:cs="Arial"/>
          <w:b/>
          <w:bCs/>
          <w:kern w:val="24"/>
          <w:sz w:val="28"/>
          <w:szCs w:val="28"/>
          <w:rtl/>
        </w:rPr>
        <w:t>مراتب</w:t>
      </w:r>
      <w:proofErr w:type="gramEnd"/>
      <w:r w:rsidRPr="00750A81">
        <w:rPr>
          <w:rFonts w:ascii="Calibri" w:hAnsi="Arial" w:cs="Arial"/>
          <w:b/>
          <w:bCs/>
          <w:kern w:val="24"/>
          <w:sz w:val="28"/>
          <w:szCs w:val="28"/>
          <w:rtl/>
        </w:rPr>
        <w:t xml:space="preserve"> الجرح و التعديل و حكم كل مرتبة</w:t>
      </w:r>
    </w:p>
    <w:p w:rsidR="00822AB6" w:rsidRPr="00822AB6" w:rsidRDefault="00822AB6" w:rsidP="00822AB6">
      <w:pPr>
        <w:pStyle w:val="a3"/>
        <w:numPr>
          <w:ilvl w:val="0"/>
          <w:numId w:val="3"/>
        </w:numPr>
        <w:bidi w:val="0"/>
        <w:jc w:val="center"/>
        <w:rPr>
          <w:sz w:val="32"/>
          <w:szCs w:val="32"/>
        </w:rPr>
      </w:pPr>
      <w:r w:rsidRPr="00822AB6">
        <w:rPr>
          <w:sz w:val="32"/>
          <w:szCs w:val="32"/>
          <w:rtl/>
        </w:rPr>
        <w:t xml:space="preserve">لقد قسم </w:t>
      </w:r>
      <w:proofErr w:type="spellStart"/>
      <w:r w:rsidRPr="00822AB6">
        <w:rPr>
          <w:sz w:val="32"/>
          <w:szCs w:val="32"/>
          <w:rtl/>
        </w:rPr>
        <w:t>ابو</w:t>
      </w:r>
      <w:proofErr w:type="spellEnd"/>
      <w:r w:rsidRPr="00822AB6">
        <w:rPr>
          <w:sz w:val="32"/>
          <w:szCs w:val="32"/>
          <w:rtl/>
        </w:rPr>
        <w:t xml:space="preserve"> محمد </w:t>
      </w:r>
      <w:proofErr w:type="spellStart"/>
      <w:r w:rsidRPr="00822AB6">
        <w:rPr>
          <w:sz w:val="32"/>
          <w:szCs w:val="32"/>
          <w:rtl/>
        </w:rPr>
        <w:t>عبدالرحمن</w:t>
      </w:r>
      <w:proofErr w:type="spellEnd"/>
      <w:r w:rsidRPr="00822AB6">
        <w:rPr>
          <w:sz w:val="32"/>
          <w:szCs w:val="32"/>
          <w:rtl/>
        </w:rPr>
        <w:t xml:space="preserve"> بن </w:t>
      </w:r>
      <w:proofErr w:type="spellStart"/>
      <w:r w:rsidRPr="00822AB6">
        <w:rPr>
          <w:sz w:val="32"/>
          <w:szCs w:val="32"/>
          <w:rtl/>
        </w:rPr>
        <w:t>ابي</w:t>
      </w:r>
      <w:proofErr w:type="spellEnd"/>
      <w:r w:rsidRPr="00822AB6">
        <w:rPr>
          <w:sz w:val="32"/>
          <w:szCs w:val="32"/>
          <w:rtl/>
        </w:rPr>
        <w:t xml:space="preserve"> حاتم الرازي في كتابه الجرح والتعديل كلاً من </w:t>
      </w:r>
      <w:proofErr w:type="spellStart"/>
      <w:r w:rsidRPr="00822AB6">
        <w:rPr>
          <w:sz w:val="32"/>
          <w:szCs w:val="32"/>
          <w:rtl/>
        </w:rPr>
        <w:t>الفاظ</w:t>
      </w:r>
      <w:proofErr w:type="spellEnd"/>
      <w:r w:rsidRPr="00822AB6">
        <w:rPr>
          <w:sz w:val="32"/>
          <w:szCs w:val="32"/>
          <w:rtl/>
        </w:rPr>
        <w:t xml:space="preserve"> الجرح والتعديل </w:t>
      </w:r>
      <w:proofErr w:type="spellStart"/>
      <w:r w:rsidRPr="00822AB6">
        <w:rPr>
          <w:sz w:val="32"/>
          <w:szCs w:val="32"/>
          <w:rtl/>
        </w:rPr>
        <w:t>الى</w:t>
      </w:r>
      <w:proofErr w:type="spellEnd"/>
      <w:r w:rsidRPr="00822AB6">
        <w:rPr>
          <w:sz w:val="32"/>
          <w:szCs w:val="32"/>
          <w:rtl/>
        </w:rPr>
        <w:t xml:space="preserve"> </w:t>
      </w:r>
      <w:proofErr w:type="spellStart"/>
      <w:r w:rsidRPr="00822AB6">
        <w:rPr>
          <w:sz w:val="32"/>
          <w:szCs w:val="32"/>
          <w:rtl/>
        </w:rPr>
        <w:t>اربع</w:t>
      </w:r>
      <w:proofErr w:type="spellEnd"/>
      <w:r w:rsidRPr="00822AB6">
        <w:rPr>
          <w:sz w:val="32"/>
          <w:szCs w:val="32"/>
          <w:rtl/>
        </w:rPr>
        <w:t xml:space="preserve"> مراتب وبين حكم كل مرتبة منهم .</w:t>
      </w:r>
    </w:p>
    <w:p w:rsidR="00822AB6" w:rsidRPr="00822AB6" w:rsidRDefault="00822AB6" w:rsidP="00822AB6">
      <w:pPr>
        <w:pStyle w:val="a3"/>
        <w:numPr>
          <w:ilvl w:val="0"/>
          <w:numId w:val="3"/>
        </w:numPr>
        <w:bidi w:val="0"/>
        <w:jc w:val="center"/>
        <w:rPr>
          <w:sz w:val="32"/>
          <w:szCs w:val="32"/>
          <w:rtl/>
        </w:rPr>
      </w:pPr>
      <w:r w:rsidRPr="00822AB6">
        <w:rPr>
          <w:sz w:val="32"/>
          <w:szCs w:val="32"/>
          <w:rtl/>
        </w:rPr>
        <w:t xml:space="preserve">ثم زاد الذهبي وبعده العراقي مرتبة على مراتب التعديل وهي </w:t>
      </w:r>
      <w:proofErr w:type="spellStart"/>
      <w:r w:rsidRPr="00822AB6">
        <w:rPr>
          <w:sz w:val="32"/>
          <w:szCs w:val="32"/>
          <w:rtl/>
        </w:rPr>
        <w:t>اعلى</w:t>
      </w:r>
      <w:proofErr w:type="spellEnd"/>
      <w:r w:rsidRPr="00822AB6">
        <w:rPr>
          <w:sz w:val="32"/>
          <w:szCs w:val="32"/>
          <w:rtl/>
        </w:rPr>
        <w:t xml:space="preserve"> من المرتبة </w:t>
      </w:r>
      <w:proofErr w:type="spellStart"/>
      <w:r w:rsidRPr="00822AB6">
        <w:rPr>
          <w:sz w:val="32"/>
          <w:szCs w:val="32"/>
          <w:rtl/>
        </w:rPr>
        <w:t>الاولى</w:t>
      </w:r>
      <w:proofErr w:type="spellEnd"/>
      <w:r w:rsidRPr="00822AB6">
        <w:rPr>
          <w:sz w:val="32"/>
          <w:szCs w:val="32"/>
          <w:rtl/>
        </w:rPr>
        <w:t xml:space="preserve"> عند الرازي  وهي </w:t>
      </w:r>
      <w:proofErr w:type="spellStart"/>
      <w:r w:rsidRPr="00822AB6">
        <w:rPr>
          <w:sz w:val="32"/>
          <w:szCs w:val="32"/>
          <w:rtl/>
        </w:rPr>
        <w:t>ماكرر</w:t>
      </w:r>
      <w:proofErr w:type="spellEnd"/>
      <w:r w:rsidRPr="00822AB6">
        <w:rPr>
          <w:sz w:val="32"/>
          <w:szCs w:val="32"/>
          <w:rtl/>
        </w:rPr>
        <w:t xml:space="preserve"> فيه لفظ التوثيق مثل </w:t>
      </w:r>
      <w:proofErr w:type="spellStart"/>
      <w:r w:rsidRPr="00822AB6">
        <w:rPr>
          <w:sz w:val="32"/>
          <w:szCs w:val="32"/>
          <w:rtl/>
        </w:rPr>
        <w:t>ثقه</w:t>
      </w:r>
      <w:proofErr w:type="spellEnd"/>
      <w:r w:rsidRPr="00822AB6">
        <w:rPr>
          <w:sz w:val="32"/>
          <w:szCs w:val="32"/>
          <w:rtl/>
        </w:rPr>
        <w:t xml:space="preserve"> </w:t>
      </w:r>
      <w:proofErr w:type="spellStart"/>
      <w:r w:rsidRPr="00822AB6">
        <w:rPr>
          <w:sz w:val="32"/>
          <w:szCs w:val="32"/>
          <w:rtl/>
        </w:rPr>
        <w:t>ثقه</w:t>
      </w:r>
      <w:proofErr w:type="spellEnd"/>
      <w:r w:rsidRPr="00822AB6">
        <w:rPr>
          <w:sz w:val="32"/>
          <w:szCs w:val="32"/>
          <w:rtl/>
        </w:rPr>
        <w:t xml:space="preserve"> . </w:t>
      </w:r>
      <w:proofErr w:type="spellStart"/>
      <w:r w:rsidRPr="00822AB6">
        <w:rPr>
          <w:sz w:val="32"/>
          <w:szCs w:val="32"/>
          <w:rtl/>
        </w:rPr>
        <w:t>او</w:t>
      </w:r>
      <w:proofErr w:type="spellEnd"/>
      <w:r w:rsidRPr="00822AB6">
        <w:rPr>
          <w:sz w:val="32"/>
          <w:szCs w:val="32"/>
          <w:rtl/>
        </w:rPr>
        <w:t xml:space="preserve"> ثقة حجه فصارت المراتب خمسه</w:t>
      </w:r>
    </w:p>
    <w:p w:rsidR="00822AB6" w:rsidRPr="00822AB6" w:rsidRDefault="00822AB6" w:rsidP="00822AB6">
      <w:pPr>
        <w:pStyle w:val="a3"/>
        <w:numPr>
          <w:ilvl w:val="0"/>
          <w:numId w:val="3"/>
        </w:numPr>
        <w:bidi w:val="0"/>
        <w:jc w:val="center"/>
        <w:rPr>
          <w:sz w:val="32"/>
          <w:szCs w:val="32"/>
          <w:rtl/>
        </w:rPr>
      </w:pPr>
      <w:r w:rsidRPr="00822AB6">
        <w:rPr>
          <w:sz w:val="32"/>
          <w:szCs w:val="32"/>
          <w:rtl/>
        </w:rPr>
        <w:t xml:space="preserve">ثم زاد الحافظ بن حجر مرتبة </w:t>
      </w:r>
      <w:proofErr w:type="spellStart"/>
      <w:r w:rsidRPr="00822AB6">
        <w:rPr>
          <w:sz w:val="32"/>
          <w:szCs w:val="32"/>
          <w:rtl/>
        </w:rPr>
        <w:t>اعلى</w:t>
      </w:r>
      <w:proofErr w:type="spellEnd"/>
      <w:r w:rsidRPr="00822AB6">
        <w:rPr>
          <w:sz w:val="32"/>
          <w:szCs w:val="32"/>
          <w:rtl/>
        </w:rPr>
        <w:t xml:space="preserve"> من </w:t>
      </w:r>
      <w:proofErr w:type="spellStart"/>
      <w:r w:rsidRPr="00822AB6">
        <w:rPr>
          <w:sz w:val="32"/>
          <w:szCs w:val="32"/>
          <w:rtl/>
        </w:rPr>
        <w:t>المرتبه</w:t>
      </w:r>
      <w:proofErr w:type="spellEnd"/>
      <w:r w:rsidRPr="00822AB6">
        <w:rPr>
          <w:sz w:val="32"/>
          <w:szCs w:val="32"/>
          <w:rtl/>
        </w:rPr>
        <w:t xml:space="preserve"> التي زادها الذهبي والعراقي في التعديل وهي بصيغة التفضيل مثل </w:t>
      </w:r>
      <w:proofErr w:type="spellStart"/>
      <w:r w:rsidRPr="00822AB6">
        <w:rPr>
          <w:sz w:val="32"/>
          <w:szCs w:val="32"/>
          <w:rtl/>
        </w:rPr>
        <w:t>اوثق</w:t>
      </w:r>
      <w:proofErr w:type="spellEnd"/>
      <w:r w:rsidRPr="00822AB6">
        <w:rPr>
          <w:sz w:val="32"/>
          <w:szCs w:val="32"/>
          <w:rtl/>
        </w:rPr>
        <w:t xml:space="preserve"> الناس </w:t>
      </w:r>
      <w:proofErr w:type="spellStart"/>
      <w:r w:rsidRPr="00822AB6">
        <w:rPr>
          <w:sz w:val="32"/>
          <w:szCs w:val="32"/>
          <w:rtl/>
        </w:rPr>
        <w:t>او</w:t>
      </w:r>
      <w:proofErr w:type="spellEnd"/>
      <w:r w:rsidRPr="00822AB6">
        <w:rPr>
          <w:sz w:val="32"/>
          <w:szCs w:val="32"/>
          <w:rtl/>
        </w:rPr>
        <w:t xml:space="preserve"> اثبت الناس فصارت المراتب ستة</w:t>
      </w:r>
    </w:p>
    <w:p w:rsidR="00822AB6" w:rsidRPr="00822AB6" w:rsidRDefault="00822AB6" w:rsidP="00822AB6">
      <w:pPr>
        <w:pStyle w:val="a3"/>
        <w:numPr>
          <w:ilvl w:val="0"/>
          <w:numId w:val="3"/>
        </w:numPr>
        <w:bidi w:val="0"/>
        <w:jc w:val="center"/>
        <w:rPr>
          <w:sz w:val="32"/>
          <w:szCs w:val="32"/>
          <w:rtl/>
        </w:rPr>
      </w:pPr>
      <w:r w:rsidRPr="00822AB6">
        <w:rPr>
          <w:sz w:val="32"/>
          <w:szCs w:val="32"/>
          <w:rtl/>
        </w:rPr>
        <w:t>وكذالك زاد العلماء على الرازي في الجرح مرتبتين فصارت مراتب الجرح ستة</w:t>
      </w:r>
    </w:p>
    <w:p w:rsidR="00822AB6" w:rsidRPr="00750A81" w:rsidRDefault="00822AB6" w:rsidP="00750A81">
      <w:pPr>
        <w:numPr>
          <w:ilvl w:val="0"/>
          <w:numId w:val="3"/>
        </w:numPr>
        <w:autoSpaceDE w:val="0"/>
        <w:autoSpaceDN w:val="0"/>
        <w:adjustRightInd w:val="0"/>
        <w:spacing w:after="0" w:line="240" w:lineRule="auto"/>
        <w:ind w:right="540" w:hanging="540"/>
        <w:rPr>
          <w:rFonts w:ascii="Calibri" w:hAnsi="Arial" w:cs="Arial"/>
          <w:b/>
          <w:bCs/>
          <w:kern w:val="24"/>
          <w:sz w:val="28"/>
          <w:szCs w:val="28"/>
        </w:rPr>
      </w:pPr>
    </w:p>
    <w:p w:rsidR="00750A81" w:rsidRPr="00750A81" w:rsidRDefault="00750A81" w:rsidP="00750A81">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الحكم على الحديث صحة وضعفاً مبني على أمور منها عدالة الرواة وضبطهم ، أو الطعن في عدالتهم وضبطهم ، لذلك قام العلماء بتصنيف الكتب التي فيها بيان عدالة الرواة وضبطهم منقولة عن الأئمة المُعَدِّلين الموثوقين ، وهذا ما يسمى بـ " التعديل " كما أن في تلك الكتب بيان الطعون الموجهة إلى عدالة بعض الرواة أو إلى ضبطهم وحفظهم كذلك </w:t>
      </w:r>
      <w:proofErr w:type="spellStart"/>
      <w:r w:rsidRPr="00750A81">
        <w:rPr>
          <w:rFonts w:ascii="Calibri" w:hAnsi="Arial" w:cs="Arial"/>
          <w:b/>
          <w:bCs/>
          <w:kern w:val="24"/>
          <w:sz w:val="28"/>
          <w:szCs w:val="28"/>
          <w:rtl/>
          <w:lang w:bidi="ar-KW"/>
        </w:rPr>
        <w:t>منقوله</w:t>
      </w:r>
      <w:proofErr w:type="spellEnd"/>
      <w:r w:rsidRPr="00750A81">
        <w:rPr>
          <w:rFonts w:ascii="Calibri" w:hAnsi="Arial" w:cs="Arial"/>
          <w:b/>
          <w:bCs/>
          <w:kern w:val="24"/>
          <w:sz w:val="28"/>
          <w:szCs w:val="28"/>
          <w:rtl/>
          <w:lang w:bidi="ar-KW"/>
        </w:rPr>
        <w:t xml:space="preserve"> عن الأئمة وهذا ما يسمى بـ " الجَرْح " ومن هنا أُطلق على تلك الكتب " كتب الجرح والتعديل " </w:t>
      </w:r>
    </w:p>
    <w:p w:rsidR="00750A81" w:rsidRPr="00750A81" w:rsidRDefault="00750A81" w:rsidP="00750A81">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750A81">
        <w:rPr>
          <w:rFonts w:ascii="Calibri" w:hAnsi="Arial" w:cs="Arial"/>
          <w:b/>
          <w:bCs/>
          <w:kern w:val="24"/>
          <w:sz w:val="28"/>
          <w:szCs w:val="28"/>
          <w:rtl/>
          <w:lang w:bidi="ar-KW"/>
        </w:rPr>
        <w:t>ويعتبر عمل علماء الجرح والتعديل في تصنيف هذه الكتب عملا رائعا مهما جبارا إذ قاموا بمسح دقيق لتراجم جميع رواة الحديث وبيان الجرح أو التعديل الموجه إليهم أولاً ثم بيان من أخذوا عنه ومن أخذ عنهم ، وأين رحلوا ، ومتى التقوا ببعض الشيوخ ، وما إلى ذلك من تحديد زمنهم الذي عاشوا فيه بشكل لم يُسْبَقوا إليه ، بل ولم تصل الأمم المتحضرة في هذا العصر إلى القريب مما صنفه علماء الحديث من وضع هذه الموسوعات الضخمة في تراجم الرجال ورواة الحديث ، فحفظوا على مدى الأيام التعريف الكامل برواة الحديث ونقلته فجزاهم الله عنا خيراً</w:t>
      </w:r>
    </w:p>
    <w:p w:rsidR="00750A81" w:rsidRPr="00750A81" w:rsidRDefault="00750A81" w:rsidP="00750A81">
      <w:pPr>
        <w:autoSpaceDE w:val="0"/>
        <w:autoSpaceDN w:val="0"/>
        <w:bidi w:val="0"/>
        <w:adjustRightInd w:val="0"/>
        <w:spacing w:after="0" w:line="240" w:lineRule="auto"/>
        <w:ind w:left="540" w:hanging="540"/>
        <w:jc w:val="right"/>
        <w:rPr>
          <w:rFonts w:ascii="Calibri" w:hAnsi="Arial" w:cs="Arial"/>
          <w:b/>
          <w:bCs/>
          <w:kern w:val="24"/>
          <w:sz w:val="28"/>
          <w:szCs w:val="28"/>
          <w:rtl/>
        </w:rPr>
      </w:pPr>
      <w:r w:rsidRPr="00750A81">
        <w:rPr>
          <w:rFonts w:ascii="Calibri" w:hAnsi="Arial" w:cs="Arial"/>
          <w:b/>
          <w:bCs/>
          <w:kern w:val="24"/>
          <w:sz w:val="28"/>
          <w:szCs w:val="28"/>
          <w:rtl/>
          <w:lang w:bidi="ar-KW"/>
        </w:rPr>
        <w:t>وهذ</w:t>
      </w:r>
      <w:r w:rsidRPr="00750A81">
        <w:rPr>
          <w:rFonts w:ascii="Calibri" w:hAnsi="Arial" w:cs="Arial"/>
          <w:b/>
          <w:bCs/>
          <w:kern w:val="24"/>
          <w:sz w:val="28"/>
          <w:szCs w:val="28"/>
          <w:rtl/>
        </w:rPr>
        <w:t>ه</w:t>
      </w:r>
      <w:r w:rsidRPr="00750A81">
        <w:rPr>
          <w:rFonts w:ascii="Calibri" w:hAnsi="Arial" w:cs="Arial"/>
          <w:b/>
          <w:bCs/>
          <w:kern w:val="24"/>
          <w:sz w:val="28"/>
          <w:szCs w:val="28"/>
          <w:rtl/>
          <w:lang w:bidi="ar-KW"/>
        </w:rPr>
        <w:t xml:space="preserve"> الكتب كثيرة ومتنوعة ، فمنها المُفْرَدَة لبيان الرواة الثقات ، ومنها المفردة لبيان الضعفاء والمجروحين ، ومنها كتب لبيان الرواة الثقات والضعفاء </w:t>
      </w:r>
      <w:r w:rsidRPr="00750A81">
        <w:rPr>
          <w:rFonts w:ascii="Calibri" w:hAnsi="Arial" w:cs="Arial"/>
          <w:b/>
          <w:bCs/>
          <w:kern w:val="24"/>
          <w:sz w:val="28"/>
          <w:szCs w:val="28"/>
          <w:rtl/>
        </w:rPr>
        <w:t>.</w:t>
      </w:r>
    </w:p>
    <w:p w:rsidR="00750A81" w:rsidRPr="00126DB1" w:rsidRDefault="00750A81" w:rsidP="00126DB1">
      <w:pPr>
        <w:autoSpaceDE w:val="0"/>
        <w:autoSpaceDN w:val="0"/>
        <w:bidi w:val="0"/>
        <w:adjustRightInd w:val="0"/>
        <w:spacing w:after="0" w:line="240" w:lineRule="auto"/>
        <w:ind w:left="540" w:hanging="540"/>
        <w:jc w:val="right"/>
        <w:rPr>
          <w:rFonts w:ascii="Calibri" w:hAnsi="Times New Roman" w:cs="Calibri"/>
          <w:b/>
          <w:bCs/>
          <w:kern w:val="24"/>
          <w:sz w:val="28"/>
          <w:szCs w:val="28"/>
          <w:rtl/>
        </w:rPr>
      </w:pPr>
      <w:r w:rsidRPr="00750A81">
        <w:rPr>
          <w:rFonts w:ascii="Calibri" w:hAnsi="Arial" w:cs="Arial"/>
          <w:b/>
          <w:bCs/>
          <w:kern w:val="24"/>
          <w:sz w:val="28"/>
          <w:szCs w:val="28"/>
          <w:rtl/>
          <w:lang w:bidi="ar-KW"/>
        </w:rPr>
        <w:t xml:space="preserve"> ومن جهة أخر</w:t>
      </w:r>
      <w:r w:rsidRPr="00750A81">
        <w:rPr>
          <w:rFonts w:ascii="Calibri" w:hAnsi="Arial" w:cs="Arial"/>
          <w:b/>
          <w:bCs/>
          <w:kern w:val="24"/>
          <w:sz w:val="28"/>
          <w:szCs w:val="28"/>
          <w:rtl/>
        </w:rPr>
        <w:t>ى</w:t>
      </w:r>
      <w:r w:rsidRPr="00750A81">
        <w:rPr>
          <w:rFonts w:ascii="Calibri" w:hAnsi="Arial" w:cs="Arial"/>
          <w:b/>
          <w:bCs/>
          <w:kern w:val="24"/>
          <w:sz w:val="28"/>
          <w:szCs w:val="28"/>
          <w:rtl/>
          <w:lang w:bidi="ar-KW"/>
        </w:rPr>
        <w:t xml:space="preserve"> ف</w:t>
      </w:r>
      <w:r w:rsidRPr="00750A81">
        <w:rPr>
          <w:rFonts w:ascii="Calibri" w:hAnsi="Arial" w:cs="Arial"/>
          <w:b/>
          <w:bCs/>
          <w:kern w:val="24"/>
          <w:sz w:val="28"/>
          <w:szCs w:val="28"/>
          <w:rtl/>
        </w:rPr>
        <w:t>إ</w:t>
      </w:r>
      <w:r w:rsidRPr="00750A81">
        <w:rPr>
          <w:rFonts w:ascii="Calibri" w:hAnsi="Arial" w:cs="Arial"/>
          <w:b/>
          <w:bCs/>
          <w:kern w:val="24"/>
          <w:sz w:val="28"/>
          <w:szCs w:val="28"/>
          <w:rtl/>
          <w:lang w:bidi="ar-KW"/>
        </w:rPr>
        <w:t xml:space="preserve">ن بعض هذه الكتب عام لذكر رواة الحديث بغض النظر عن رجال كتاب أو كتب خاصة من كتب الحديث، ومنها ما هو خاص بتراجم رواة كتاب خاص أو كتب معينة من كتب الحديث . </w:t>
      </w:r>
      <w:bookmarkStart w:id="0" w:name="_GoBack"/>
      <w:bookmarkEnd w:id="0"/>
    </w:p>
    <w:p w:rsidR="00750A81" w:rsidRPr="00750A81" w:rsidRDefault="00750A81" w:rsidP="00750A81">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750A81">
        <w:rPr>
          <w:rFonts w:ascii="Calibri" w:hAnsi="Arial" w:cs="Arial"/>
          <w:b/>
          <w:bCs/>
          <w:color w:val="FF0000"/>
          <w:kern w:val="24"/>
          <w:sz w:val="28"/>
          <w:szCs w:val="28"/>
          <w:rtl/>
        </w:rPr>
        <w:t xml:space="preserve">من أهم كتب الجرح و التعديل </w:t>
      </w:r>
    </w:p>
    <w:p w:rsidR="00750A81" w:rsidRPr="00750A81" w:rsidRDefault="00750A81" w:rsidP="00750A81">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rPr>
        <w:t xml:space="preserve">- </w:t>
      </w:r>
      <w:r w:rsidRPr="00750A81">
        <w:rPr>
          <w:rFonts w:ascii="Calibri" w:hAnsi="Arial" w:cs="Arial"/>
          <w:b/>
          <w:bCs/>
          <w:kern w:val="24"/>
          <w:sz w:val="28"/>
          <w:szCs w:val="28"/>
          <w:rtl/>
          <w:lang w:bidi="ar-KW"/>
        </w:rPr>
        <w:t xml:space="preserve">التاريخ الكبير للبخاري ، وهو عام للرواة الثقات والضعفاء . </w:t>
      </w:r>
    </w:p>
    <w:p w:rsidR="00750A81" w:rsidRPr="00750A81" w:rsidRDefault="00750A81" w:rsidP="00750A81">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rPr>
        <w:t xml:space="preserve">- </w:t>
      </w:r>
      <w:r w:rsidRPr="00750A81">
        <w:rPr>
          <w:rFonts w:ascii="Calibri" w:hAnsi="Arial" w:cs="Arial"/>
          <w:b/>
          <w:bCs/>
          <w:kern w:val="24"/>
          <w:sz w:val="28"/>
          <w:szCs w:val="28"/>
          <w:rtl/>
          <w:lang w:bidi="ar-KW"/>
        </w:rPr>
        <w:t xml:space="preserve">الجرح والتعديل لابن أبي حاتم ، كذلك هو عام للرواة الثقات والضعفاء ويشبه الذي قبله . </w:t>
      </w:r>
    </w:p>
    <w:p w:rsidR="00750A81" w:rsidRPr="00750A81" w:rsidRDefault="00750A81" w:rsidP="00750A81">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rPr>
        <w:t xml:space="preserve">- </w:t>
      </w:r>
      <w:r w:rsidRPr="00750A81">
        <w:rPr>
          <w:rFonts w:ascii="Calibri" w:hAnsi="Arial" w:cs="Arial"/>
          <w:b/>
          <w:bCs/>
          <w:kern w:val="24"/>
          <w:sz w:val="28"/>
          <w:szCs w:val="28"/>
          <w:rtl/>
          <w:lang w:bidi="ar-KW"/>
        </w:rPr>
        <w:t xml:space="preserve">الثقات لابن حِبَّان ، كتاب خاص بالثقات . </w:t>
      </w:r>
    </w:p>
    <w:p w:rsidR="00750A81" w:rsidRPr="00750A81" w:rsidRDefault="00750A81" w:rsidP="00750A81">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rPr>
        <w:t xml:space="preserve">- </w:t>
      </w:r>
      <w:r w:rsidRPr="00750A81">
        <w:rPr>
          <w:rFonts w:ascii="Calibri" w:hAnsi="Arial" w:cs="Arial"/>
          <w:b/>
          <w:bCs/>
          <w:kern w:val="24"/>
          <w:sz w:val="28"/>
          <w:szCs w:val="28"/>
          <w:rtl/>
          <w:lang w:bidi="ar-KW"/>
        </w:rPr>
        <w:t xml:space="preserve">الكامل في </w:t>
      </w:r>
      <w:proofErr w:type="gramStart"/>
      <w:r w:rsidRPr="00750A81">
        <w:rPr>
          <w:rFonts w:ascii="Calibri" w:hAnsi="Arial" w:cs="Arial"/>
          <w:b/>
          <w:bCs/>
          <w:kern w:val="24"/>
          <w:sz w:val="28"/>
          <w:szCs w:val="28"/>
          <w:rtl/>
          <w:lang w:bidi="ar-KW"/>
        </w:rPr>
        <w:t>الضعفاء</w:t>
      </w:r>
      <w:proofErr w:type="gramEnd"/>
      <w:r w:rsidRPr="00750A81">
        <w:rPr>
          <w:rFonts w:ascii="Calibri" w:hAnsi="Arial" w:cs="Arial"/>
          <w:b/>
          <w:bCs/>
          <w:kern w:val="24"/>
          <w:sz w:val="28"/>
          <w:szCs w:val="28"/>
          <w:rtl/>
          <w:lang w:bidi="ar-KW"/>
        </w:rPr>
        <w:t xml:space="preserve"> لابن عدي، وهو خاص بتراجم الضعفاء كما هو ظاهر من اسمه. </w:t>
      </w:r>
    </w:p>
    <w:p w:rsidR="00750A81" w:rsidRPr="00750A81" w:rsidRDefault="00750A81" w:rsidP="00750A81">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rPr>
        <w:t xml:space="preserve">- </w:t>
      </w:r>
      <w:r w:rsidRPr="00750A81">
        <w:rPr>
          <w:rFonts w:ascii="Calibri" w:hAnsi="Arial" w:cs="Arial"/>
          <w:b/>
          <w:bCs/>
          <w:kern w:val="24"/>
          <w:sz w:val="28"/>
          <w:szCs w:val="28"/>
          <w:rtl/>
          <w:lang w:bidi="ar-KW"/>
        </w:rPr>
        <w:t xml:space="preserve">الكمال في أسماء الرجال لعبد الغني </w:t>
      </w:r>
      <w:proofErr w:type="gramStart"/>
      <w:r w:rsidRPr="00750A81">
        <w:rPr>
          <w:rFonts w:ascii="Calibri" w:hAnsi="Arial" w:cs="Arial"/>
          <w:b/>
          <w:bCs/>
          <w:kern w:val="24"/>
          <w:sz w:val="28"/>
          <w:szCs w:val="28"/>
          <w:rtl/>
          <w:lang w:bidi="ar-KW"/>
        </w:rPr>
        <w:t>المقدسي</w:t>
      </w:r>
      <w:proofErr w:type="gramEnd"/>
      <w:r w:rsidRPr="00750A81">
        <w:rPr>
          <w:rFonts w:ascii="Calibri" w:hAnsi="Arial" w:cs="Arial"/>
          <w:b/>
          <w:bCs/>
          <w:kern w:val="24"/>
          <w:sz w:val="28"/>
          <w:szCs w:val="28"/>
          <w:rtl/>
          <w:lang w:bidi="ar-KW"/>
        </w:rPr>
        <w:t xml:space="preserve">، كتاب عام، إلا أنه خاص برجال الكتب الستة. </w:t>
      </w:r>
    </w:p>
    <w:p w:rsidR="00750A81" w:rsidRPr="00750A81" w:rsidRDefault="00750A81" w:rsidP="00750A81">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rPr>
        <w:t xml:space="preserve">- </w:t>
      </w:r>
      <w:proofErr w:type="gramStart"/>
      <w:r w:rsidRPr="00750A81">
        <w:rPr>
          <w:rFonts w:ascii="Calibri" w:hAnsi="Arial" w:cs="Arial"/>
          <w:b/>
          <w:bCs/>
          <w:kern w:val="24"/>
          <w:sz w:val="28"/>
          <w:szCs w:val="28"/>
          <w:rtl/>
          <w:lang w:bidi="ar-KW"/>
        </w:rPr>
        <w:t>ميزان</w:t>
      </w:r>
      <w:proofErr w:type="gramEnd"/>
      <w:r w:rsidRPr="00750A81">
        <w:rPr>
          <w:rFonts w:ascii="Calibri" w:hAnsi="Arial" w:cs="Arial"/>
          <w:b/>
          <w:bCs/>
          <w:kern w:val="24"/>
          <w:sz w:val="28"/>
          <w:szCs w:val="28"/>
          <w:rtl/>
          <w:lang w:bidi="ar-KW"/>
        </w:rPr>
        <w:t xml:space="preserve"> الاعتدال للذهبي، كتاب خاص بالضعفاء والمتروكين ( أي كل من جُرح وإن لم يُقْبَل الجَرْحًُ فيه ) </w:t>
      </w:r>
    </w:p>
    <w:p w:rsidR="00750A81" w:rsidRPr="00750A81" w:rsidRDefault="00750A81" w:rsidP="00750A81">
      <w:pPr>
        <w:numPr>
          <w:ilvl w:val="0"/>
          <w:numId w:val="4"/>
        </w:numPr>
        <w:autoSpaceDE w:val="0"/>
        <w:autoSpaceDN w:val="0"/>
        <w:adjustRightInd w:val="0"/>
        <w:spacing w:after="0" w:line="240" w:lineRule="auto"/>
        <w:ind w:right="540" w:hanging="540"/>
        <w:rPr>
          <w:rFonts w:ascii="Calibri" w:hAnsi="Arial" w:cs="Arial"/>
          <w:b/>
          <w:bCs/>
          <w:kern w:val="24"/>
          <w:sz w:val="28"/>
          <w:szCs w:val="28"/>
          <w:rtl/>
        </w:rPr>
      </w:pPr>
      <w:r w:rsidRPr="00750A81">
        <w:rPr>
          <w:rFonts w:ascii="Calibri" w:hAnsi="Arial" w:cs="Arial"/>
          <w:b/>
          <w:bCs/>
          <w:kern w:val="24"/>
          <w:sz w:val="28"/>
          <w:szCs w:val="28"/>
          <w:rtl/>
          <w:lang w:bidi="ar-KW"/>
        </w:rPr>
        <w:t>تهذيب التهذيب لا</w:t>
      </w:r>
      <w:r w:rsidRPr="00750A81">
        <w:rPr>
          <w:rFonts w:ascii="Calibri" w:hAnsi="Arial" w:cs="Arial"/>
          <w:b/>
          <w:bCs/>
          <w:kern w:val="24"/>
          <w:sz w:val="28"/>
          <w:szCs w:val="28"/>
          <w:rtl/>
        </w:rPr>
        <w:t>ب</w:t>
      </w:r>
      <w:r w:rsidRPr="00750A81">
        <w:rPr>
          <w:rFonts w:ascii="Calibri" w:hAnsi="Arial" w:cs="Arial"/>
          <w:b/>
          <w:bCs/>
          <w:kern w:val="24"/>
          <w:sz w:val="28"/>
          <w:szCs w:val="28"/>
          <w:rtl/>
          <w:lang w:bidi="ar-KW"/>
        </w:rPr>
        <w:t xml:space="preserve">ن </w:t>
      </w:r>
      <w:proofErr w:type="gramStart"/>
      <w:r w:rsidRPr="00750A81">
        <w:rPr>
          <w:rFonts w:ascii="Calibri" w:hAnsi="Arial" w:cs="Arial"/>
          <w:b/>
          <w:bCs/>
          <w:kern w:val="24"/>
          <w:sz w:val="28"/>
          <w:szCs w:val="28"/>
          <w:rtl/>
          <w:lang w:bidi="ar-KW"/>
        </w:rPr>
        <w:t>حجر ،</w:t>
      </w:r>
      <w:proofErr w:type="gramEnd"/>
      <w:r w:rsidRPr="00750A81">
        <w:rPr>
          <w:rFonts w:ascii="Calibri" w:hAnsi="Arial" w:cs="Arial"/>
          <w:b/>
          <w:bCs/>
          <w:kern w:val="24"/>
          <w:sz w:val="28"/>
          <w:szCs w:val="28"/>
          <w:rtl/>
        </w:rPr>
        <w:t>و هو تهذيب و اختصار ل</w:t>
      </w:r>
      <w:r w:rsidRPr="00750A81">
        <w:rPr>
          <w:rFonts w:ascii="Calibri" w:hAnsi="Arial" w:cs="Arial"/>
          <w:b/>
          <w:bCs/>
          <w:kern w:val="24"/>
          <w:sz w:val="28"/>
          <w:szCs w:val="28"/>
          <w:rtl/>
          <w:lang w:bidi="ar-KW"/>
        </w:rPr>
        <w:t xml:space="preserve">كتاب الكمال في أسماء الرجال </w:t>
      </w:r>
    </w:p>
    <w:p w:rsidR="00750A81" w:rsidRPr="00750A81" w:rsidRDefault="00750A81" w:rsidP="00750A81">
      <w:pPr>
        <w:numPr>
          <w:ilvl w:val="0"/>
          <w:numId w:val="5"/>
        </w:num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rPr>
        <w:t>تقريب التهذيب لابن حجر أيضا ، وهو مختصر تهذيب التهذيب .</w:t>
      </w:r>
    </w:p>
    <w:p w:rsidR="00750A81" w:rsidRPr="00750A81" w:rsidRDefault="00750A81" w:rsidP="00750A81">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750A81">
        <w:rPr>
          <w:rFonts w:ascii="Calibri" w:hAnsi="Arial" w:cs="Arial"/>
          <w:b/>
          <w:bCs/>
          <w:color w:val="FF0000"/>
          <w:kern w:val="24"/>
          <w:sz w:val="28"/>
          <w:szCs w:val="28"/>
          <w:rtl/>
          <w:lang w:bidi="ar-KW"/>
        </w:rPr>
        <w:t>مراتب الجرح والتعديل</w:t>
      </w:r>
    </w:p>
    <w:p w:rsidR="00750A81" w:rsidRPr="00750A81" w:rsidRDefault="00750A81" w:rsidP="00750A81">
      <w:pPr>
        <w:autoSpaceDE w:val="0"/>
        <w:autoSpaceDN w:val="0"/>
        <w:adjustRightInd w:val="0"/>
        <w:spacing w:after="0" w:line="240" w:lineRule="auto"/>
        <w:ind w:right="540"/>
        <w:rPr>
          <w:rFonts w:ascii="Calibri" w:hAnsi="Arial" w:cs="Arial"/>
          <w:b/>
          <w:bCs/>
          <w:kern w:val="24"/>
          <w:sz w:val="28"/>
          <w:szCs w:val="28"/>
          <w:rtl/>
        </w:rPr>
      </w:pPr>
      <w:r w:rsidRPr="00750A81">
        <w:rPr>
          <w:rFonts w:ascii="Calibri" w:hAnsi="Arial" w:cs="Arial"/>
          <w:b/>
          <w:bCs/>
          <w:kern w:val="24"/>
          <w:sz w:val="28"/>
          <w:szCs w:val="28"/>
          <w:rtl/>
          <w:lang w:bidi="ar-KW"/>
        </w:rPr>
        <w:lastRenderedPageBreak/>
        <w:t>قسم ابن أبي حاتم في مقدمة كتابه " الجرح والتعديل " كُل</w:t>
      </w:r>
      <w:r w:rsidRPr="00750A81">
        <w:rPr>
          <w:rFonts w:ascii="Calibri" w:hAnsi="Arial" w:cs="Arial"/>
          <w:b/>
          <w:bCs/>
          <w:kern w:val="24"/>
          <w:sz w:val="28"/>
          <w:szCs w:val="28"/>
          <w:rtl/>
        </w:rPr>
        <w:t xml:space="preserve"> قسم</w:t>
      </w:r>
      <w:r w:rsidRPr="00750A81">
        <w:rPr>
          <w:rFonts w:ascii="Calibri" w:hAnsi="Arial" w:cs="Arial"/>
          <w:b/>
          <w:bCs/>
          <w:kern w:val="24"/>
          <w:sz w:val="28"/>
          <w:szCs w:val="28"/>
          <w:rtl/>
          <w:lang w:bidi="ar-KW"/>
        </w:rPr>
        <w:t xml:space="preserve"> من مراتب الجرح والتعديل إلى أربع مراتب ، وبين حكم كل مرتبة منها ، ثم زاد العلماء على كل من مراتب الجرح والتعديل مرتبتين ، فصار</w:t>
      </w:r>
      <w:r w:rsidRPr="00750A81">
        <w:rPr>
          <w:rFonts w:ascii="Calibri" w:hAnsi="Arial" w:cs="Arial"/>
          <w:b/>
          <w:bCs/>
          <w:kern w:val="24"/>
          <w:sz w:val="28"/>
          <w:szCs w:val="28"/>
          <w:rtl/>
        </w:rPr>
        <w:t xml:space="preserve"> مجموعها اثنتي عشرة مرتبة ، ست للتعديل  ، وست للجرح .</w:t>
      </w:r>
    </w:p>
    <w:p w:rsidR="00750A81" w:rsidRPr="00750A81" w:rsidRDefault="00750A81" w:rsidP="00750A81">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proofErr w:type="gramStart"/>
      <w:r w:rsidRPr="00750A81">
        <w:rPr>
          <w:rFonts w:ascii="Calibri" w:hAnsi="Arial" w:cs="Arial"/>
          <w:b/>
          <w:bCs/>
          <w:color w:val="FF0000"/>
          <w:kern w:val="24"/>
          <w:sz w:val="28"/>
          <w:szCs w:val="28"/>
          <w:rtl/>
          <w:lang w:bidi="ar-KW"/>
        </w:rPr>
        <w:t>مراتب</w:t>
      </w:r>
      <w:proofErr w:type="gramEnd"/>
      <w:r w:rsidRPr="00750A81">
        <w:rPr>
          <w:rFonts w:ascii="Calibri" w:hAnsi="Arial" w:cs="Arial"/>
          <w:b/>
          <w:bCs/>
          <w:color w:val="FF0000"/>
          <w:kern w:val="24"/>
          <w:sz w:val="28"/>
          <w:szCs w:val="28"/>
          <w:rtl/>
          <w:lang w:bidi="ar-KW"/>
        </w:rPr>
        <w:t xml:space="preserve"> التعديل وألفاظها: </w:t>
      </w:r>
    </w:p>
    <w:p w:rsidR="00750A81" w:rsidRPr="00750A81" w:rsidRDefault="00750A81" w:rsidP="00750A81">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أ) </w:t>
      </w:r>
      <w:proofErr w:type="gramStart"/>
      <w:r w:rsidRPr="00750A81">
        <w:rPr>
          <w:rFonts w:ascii="Calibri" w:hAnsi="Arial" w:cs="Arial"/>
          <w:b/>
          <w:bCs/>
          <w:kern w:val="24"/>
          <w:sz w:val="28"/>
          <w:szCs w:val="28"/>
          <w:rtl/>
          <w:lang w:bidi="ar-KW"/>
        </w:rPr>
        <w:t>ما</w:t>
      </w:r>
      <w:proofErr w:type="gramEnd"/>
      <w:r w:rsidRPr="00750A81">
        <w:rPr>
          <w:rFonts w:ascii="Calibri" w:hAnsi="Arial" w:cs="Arial"/>
          <w:b/>
          <w:bCs/>
          <w:kern w:val="24"/>
          <w:sz w:val="28"/>
          <w:szCs w:val="28"/>
          <w:rtl/>
          <w:lang w:bidi="ar-KW"/>
        </w:rPr>
        <w:t xml:space="preserve"> دلَّ على المبالغة في التوثيق أو كان على وزن أَفْعَل، وهي أرفعها مثل: فلان إليه المنتهي في التثبيت، أو فلان أثبت الناس. </w:t>
      </w:r>
    </w:p>
    <w:p w:rsidR="00750A81" w:rsidRPr="00750A81" w:rsidRDefault="00750A81" w:rsidP="00750A81">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ب) ثم ما تأكد بصفة أو </w:t>
      </w:r>
      <w:proofErr w:type="gramStart"/>
      <w:r w:rsidRPr="00750A81">
        <w:rPr>
          <w:rFonts w:ascii="Calibri" w:hAnsi="Arial" w:cs="Arial"/>
          <w:b/>
          <w:bCs/>
          <w:kern w:val="24"/>
          <w:sz w:val="28"/>
          <w:szCs w:val="28"/>
          <w:rtl/>
          <w:lang w:bidi="ar-KW"/>
        </w:rPr>
        <w:t>صفتين</w:t>
      </w:r>
      <w:proofErr w:type="gramEnd"/>
      <w:r w:rsidRPr="00750A81">
        <w:rPr>
          <w:rFonts w:ascii="Calibri" w:hAnsi="Arial" w:cs="Arial"/>
          <w:b/>
          <w:bCs/>
          <w:kern w:val="24"/>
          <w:sz w:val="28"/>
          <w:szCs w:val="28"/>
          <w:rtl/>
          <w:lang w:bidi="ar-KW"/>
        </w:rPr>
        <w:t xml:space="preserve"> من صفات التوثيق: كثقة ثقة ـ أو ثقة ثبت. </w:t>
      </w:r>
    </w:p>
    <w:p w:rsidR="00750A81" w:rsidRPr="00750A81" w:rsidRDefault="00750A81" w:rsidP="00750A81">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ج) ثم ما عُبِّرَ عنه بصفة دالة على التوثيق من غير توكيد كثقة، أو </w:t>
      </w:r>
      <w:proofErr w:type="gramStart"/>
      <w:r w:rsidRPr="00750A81">
        <w:rPr>
          <w:rFonts w:ascii="Calibri" w:hAnsi="Arial" w:cs="Arial"/>
          <w:b/>
          <w:bCs/>
          <w:kern w:val="24"/>
          <w:sz w:val="28"/>
          <w:szCs w:val="28"/>
          <w:rtl/>
          <w:lang w:bidi="ar-KW"/>
        </w:rPr>
        <w:t>حُجَّة</w:t>
      </w:r>
      <w:proofErr w:type="gramEnd"/>
      <w:r w:rsidRPr="00750A81">
        <w:rPr>
          <w:rFonts w:ascii="Calibri" w:hAnsi="Arial" w:cs="Arial"/>
          <w:b/>
          <w:bCs/>
          <w:kern w:val="24"/>
          <w:sz w:val="28"/>
          <w:szCs w:val="28"/>
          <w:rtl/>
          <w:lang w:bidi="ar-KW"/>
        </w:rPr>
        <w:t xml:space="preserve">. </w:t>
      </w:r>
    </w:p>
    <w:p w:rsidR="00750A81" w:rsidRPr="00750A81" w:rsidRDefault="00750A81" w:rsidP="00750A81">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د) ثم ما دل على التعديل من دون إشعار بالضبط: </w:t>
      </w:r>
      <w:proofErr w:type="gramStart"/>
      <w:r w:rsidRPr="00750A81">
        <w:rPr>
          <w:rFonts w:ascii="Calibri" w:hAnsi="Arial" w:cs="Arial"/>
          <w:b/>
          <w:bCs/>
          <w:kern w:val="24"/>
          <w:sz w:val="28"/>
          <w:szCs w:val="28"/>
          <w:rtl/>
          <w:lang w:bidi="ar-KW"/>
        </w:rPr>
        <w:t>كصدوق</w:t>
      </w:r>
      <w:proofErr w:type="gramEnd"/>
      <w:r w:rsidRPr="00750A81">
        <w:rPr>
          <w:rFonts w:ascii="Calibri" w:hAnsi="Arial" w:cs="Arial"/>
          <w:b/>
          <w:bCs/>
          <w:kern w:val="24"/>
          <w:sz w:val="28"/>
          <w:szCs w:val="28"/>
          <w:rtl/>
          <w:lang w:bidi="ar-KW"/>
        </w:rPr>
        <w:t xml:space="preserve">. أو مَحَله </w:t>
      </w:r>
      <w:proofErr w:type="gramStart"/>
      <w:r w:rsidRPr="00750A81">
        <w:rPr>
          <w:rFonts w:ascii="Calibri" w:hAnsi="Arial" w:cs="Arial"/>
          <w:b/>
          <w:bCs/>
          <w:kern w:val="24"/>
          <w:sz w:val="28"/>
          <w:szCs w:val="28"/>
          <w:rtl/>
          <w:lang w:bidi="ar-KW"/>
        </w:rPr>
        <w:t>الصدق ،</w:t>
      </w:r>
      <w:proofErr w:type="gramEnd"/>
      <w:r w:rsidRPr="00750A81">
        <w:rPr>
          <w:rFonts w:ascii="Calibri" w:hAnsi="Arial" w:cs="Arial"/>
          <w:b/>
          <w:bCs/>
          <w:kern w:val="24"/>
          <w:sz w:val="28"/>
          <w:szCs w:val="28"/>
          <w:rtl/>
          <w:lang w:bidi="ar-KW"/>
        </w:rPr>
        <w:t xml:space="preserve"> و لا بأس به عند غير ابن معين ، فإن " لا بأس به " إذا قالها ابن معين في الراوي فهو عنده ثقة .</w:t>
      </w:r>
    </w:p>
    <w:p w:rsidR="00750A81" w:rsidRPr="00750A81" w:rsidRDefault="00750A81" w:rsidP="00750A81">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هـ) </w:t>
      </w:r>
      <w:proofErr w:type="gramStart"/>
      <w:r w:rsidRPr="00750A81">
        <w:rPr>
          <w:rFonts w:ascii="Calibri" w:hAnsi="Arial" w:cs="Arial"/>
          <w:b/>
          <w:bCs/>
          <w:kern w:val="24"/>
          <w:sz w:val="28"/>
          <w:szCs w:val="28"/>
          <w:rtl/>
          <w:lang w:bidi="ar-KW"/>
        </w:rPr>
        <w:t>ثم</w:t>
      </w:r>
      <w:proofErr w:type="gramEnd"/>
      <w:r w:rsidRPr="00750A81">
        <w:rPr>
          <w:rFonts w:ascii="Calibri" w:hAnsi="Arial" w:cs="Arial"/>
          <w:b/>
          <w:bCs/>
          <w:kern w:val="24"/>
          <w:sz w:val="28"/>
          <w:szCs w:val="28"/>
          <w:rtl/>
          <w:lang w:bidi="ar-KW"/>
        </w:rPr>
        <w:t xml:space="preserve"> ما ليس فيه دلالة على التوثيق أو التجريح، مثل فلان شيخ، أو رو</w:t>
      </w:r>
      <w:r w:rsidRPr="00750A81">
        <w:rPr>
          <w:rFonts w:ascii="Calibri" w:hAnsi="Arial" w:cs="Arial"/>
          <w:b/>
          <w:bCs/>
          <w:kern w:val="24"/>
          <w:sz w:val="28"/>
          <w:szCs w:val="28"/>
          <w:rtl/>
        </w:rPr>
        <w:t xml:space="preserve">ى </w:t>
      </w:r>
      <w:r w:rsidRPr="00750A81">
        <w:rPr>
          <w:rFonts w:ascii="Calibri" w:hAnsi="Arial" w:cs="Arial"/>
          <w:b/>
          <w:bCs/>
          <w:kern w:val="24"/>
          <w:sz w:val="28"/>
          <w:szCs w:val="28"/>
          <w:rtl/>
          <w:lang w:bidi="ar-KW"/>
        </w:rPr>
        <w:t xml:space="preserve">عنه الناس. </w:t>
      </w:r>
    </w:p>
    <w:p w:rsidR="00750A81" w:rsidRPr="00750A81" w:rsidRDefault="00750A81" w:rsidP="00750A81">
      <w:pPr>
        <w:autoSpaceDE w:val="0"/>
        <w:autoSpaceDN w:val="0"/>
        <w:adjustRightInd w:val="0"/>
        <w:spacing w:after="0" w:line="240" w:lineRule="auto"/>
        <w:ind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و) </w:t>
      </w:r>
      <w:proofErr w:type="gramStart"/>
      <w:r w:rsidRPr="00750A81">
        <w:rPr>
          <w:rFonts w:ascii="Calibri" w:hAnsi="Arial" w:cs="Arial"/>
          <w:b/>
          <w:bCs/>
          <w:kern w:val="24"/>
          <w:sz w:val="28"/>
          <w:szCs w:val="28"/>
          <w:rtl/>
          <w:lang w:bidi="ar-KW"/>
        </w:rPr>
        <w:t>ثم</w:t>
      </w:r>
      <w:proofErr w:type="gramEnd"/>
      <w:r w:rsidRPr="00750A81">
        <w:rPr>
          <w:rFonts w:ascii="Calibri" w:hAnsi="Arial" w:cs="Arial"/>
          <w:b/>
          <w:bCs/>
          <w:kern w:val="24"/>
          <w:sz w:val="28"/>
          <w:szCs w:val="28"/>
          <w:rtl/>
          <w:lang w:bidi="ar-KW"/>
        </w:rPr>
        <w:t xml:space="preserve"> ما أَشْعَر بالقرب من التجريح: مثل: فلان صالح الحديث، أو يُكْتَبُ حديثه. </w:t>
      </w:r>
    </w:p>
    <w:p w:rsidR="00750A81" w:rsidRPr="00750A81" w:rsidRDefault="00750A81" w:rsidP="00750A81">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750A81">
        <w:rPr>
          <w:rFonts w:ascii="Calibri" w:hAnsi="Arial" w:cs="Arial"/>
          <w:b/>
          <w:bCs/>
          <w:color w:val="FF0000"/>
          <w:kern w:val="24"/>
          <w:sz w:val="28"/>
          <w:szCs w:val="28"/>
          <w:rtl/>
          <w:lang w:bidi="ar-KW"/>
        </w:rPr>
        <w:t xml:space="preserve">حكم مراتب </w:t>
      </w:r>
      <w:r w:rsidRPr="00750A81">
        <w:rPr>
          <w:rFonts w:ascii="Calibri" w:hAnsi="Arial" w:cs="Arial"/>
          <w:b/>
          <w:bCs/>
          <w:color w:val="FF0000"/>
          <w:kern w:val="24"/>
          <w:sz w:val="28"/>
          <w:szCs w:val="28"/>
          <w:rtl/>
        </w:rPr>
        <w:t xml:space="preserve">التعديل </w:t>
      </w:r>
      <w:r w:rsidRPr="00750A81">
        <w:rPr>
          <w:rFonts w:ascii="Calibri" w:hAnsi="Arial" w:cs="Arial"/>
          <w:b/>
          <w:bCs/>
          <w:color w:val="FF0000"/>
          <w:kern w:val="24"/>
          <w:sz w:val="28"/>
          <w:szCs w:val="28"/>
          <w:rtl/>
          <w:lang w:bidi="ar-KW"/>
        </w:rPr>
        <w:t xml:space="preserve">: </w:t>
      </w:r>
    </w:p>
    <w:p w:rsidR="00750A81" w:rsidRPr="00750A81" w:rsidRDefault="00750A81" w:rsidP="00750A81">
      <w:pPr>
        <w:autoSpaceDE w:val="0"/>
        <w:autoSpaceDN w:val="0"/>
        <w:adjustRightInd w:val="0"/>
        <w:spacing w:after="0" w:line="240" w:lineRule="auto"/>
        <w:ind w:left="540" w:right="540"/>
        <w:rPr>
          <w:rFonts w:ascii="Calibri" w:hAnsi="Times New Roman" w:cs="Calibri"/>
          <w:b/>
          <w:bCs/>
          <w:kern w:val="24"/>
          <w:sz w:val="28"/>
          <w:szCs w:val="28"/>
        </w:rPr>
      </w:pPr>
      <w:r w:rsidRPr="00750A81">
        <w:rPr>
          <w:rFonts w:ascii="Calibri" w:hAnsi="Arial" w:cs="Arial"/>
          <w:b/>
          <w:bCs/>
          <w:kern w:val="24"/>
          <w:sz w:val="28"/>
          <w:szCs w:val="28"/>
          <w:rtl/>
          <w:lang w:bidi="ar-KW"/>
        </w:rPr>
        <w:t xml:space="preserve">أ) أما المراتب </w:t>
      </w:r>
      <w:proofErr w:type="gramStart"/>
      <w:r w:rsidRPr="00750A81">
        <w:rPr>
          <w:rFonts w:ascii="Calibri" w:hAnsi="Arial" w:cs="Arial"/>
          <w:b/>
          <w:bCs/>
          <w:kern w:val="24"/>
          <w:sz w:val="28"/>
          <w:szCs w:val="28"/>
          <w:rtl/>
        </w:rPr>
        <w:t>الأربع</w:t>
      </w:r>
      <w:proofErr w:type="gramEnd"/>
      <w:r w:rsidRPr="00750A81">
        <w:rPr>
          <w:rFonts w:ascii="Calibri" w:hAnsi="Arial" w:cs="Arial"/>
          <w:b/>
          <w:bCs/>
          <w:kern w:val="24"/>
          <w:sz w:val="28"/>
          <w:szCs w:val="28"/>
          <w:rtl/>
        </w:rPr>
        <w:t xml:space="preserve"> </w:t>
      </w:r>
      <w:r w:rsidRPr="00750A81">
        <w:rPr>
          <w:rFonts w:ascii="Calibri" w:hAnsi="Arial" w:cs="Arial"/>
          <w:b/>
          <w:bCs/>
          <w:kern w:val="24"/>
          <w:sz w:val="28"/>
          <w:szCs w:val="28"/>
          <w:rtl/>
          <w:lang w:bidi="ar-KW"/>
        </w:rPr>
        <w:t>الأولي فيُحْتَجُّ بأهلها. و</w:t>
      </w:r>
      <w:r w:rsidRPr="00750A81">
        <w:rPr>
          <w:rFonts w:ascii="Calibri" w:hAnsi="Arial" w:cs="Arial"/>
          <w:b/>
          <w:bCs/>
          <w:kern w:val="24"/>
          <w:sz w:val="28"/>
          <w:szCs w:val="28"/>
          <w:rtl/>
        </w:rPr>
        <w:t>إ</w:t>
      </w:r>
      <w:r w:rsidRPr="00750A81">
        <w:rPr>
          <w:rFonts w:ascii="Calibri" w:hAnsi="Arial" w:cs="Arial"/>
          <w:b/>
          <w:bCs/>
          <w:kern w:val="24"/>
          <w:sz w:val="28"/>
          <w:szCs w:val="28"/>
          <w:rtl/>
          <w:lang w:bidi="ar-KW"/>
        </w:rPr>
        <w:t xml:space="preserve">ن كان بعضهم </w:t>
      </w:r>
      <w:proofErr w:type="gramStart"/>
      <w:r w:rsidRPr="00750A81">
        <w:rPr>
          <w:rFonts w:ascii="Calibri" w:hAnsi="Arial" w:cs="Arial"/>
          <w:b/>
          <w:bCs/>
          <w:kern w:val="24"/>
          <w:sz w:val="28"/>
          <w:szCs w:val="28"/>
          <w:rtl/>
          <w:lang w:bidi="ar-KW"/>
        </w:rPr>
        <w:t>أقوي</w:t>
      </w:r>
      <w:proofErr w:type="gramEnd"/>
      <w:r w:rsidRPr="00750A81">
        <w:rPr>
          <w:rFonts w:ascii="Calibri" w:hAnsi="Arial" w:cs="Arial"/>
          <w:b/>
          <w:bCs/>
          <w:kern w:val="24"/>
          <w:sz w:val="28"/>
          <w:szCs w:val="28"/>
          <w:rtl/>
          <w:lang w:bidi="ar-KW"/>
        </w:rPr>
        <w:t xml:space="preserve"> من بعض. </w:t>
      </w:r>
    </w:p>
    <w:p w:rsidR="00750A81" w:rsidRPr="00750A81" w:rsidRDefault="00750A81" w:rsidP="00750A81">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 xml:space="preserve">ب) وأما المرتبة الخامسة فلا يحتج بأهلها، ولكن يُكْتَبُ حديثُهم ويُخْتَبَرُ. </w:t>
      </w:r>
    </w:p>
    <w:p w:rsidR="00750A81" w:rsidRDefault="00750A81" w:rsidP="00750A81">
      <w:pPr>
        <w:autoSpaceDE w:val="0"/>
        <w:autoSpaceDN w:val="0"/>
        <w:adjustRightInd w:val="0"/>
        <w:spacing w:after="0" w:line="240" w:lineRule="auto"/>
        <w:ind w:left="540" w:right="540" w:hanging="540"/>
        <w:rPr>
          <w:rFonts w:ascii="Calibri" w:hAnsi="Arial" w:cs="Arial"/>
          <w:b/>
          <w:bCs/>
          <w:kern w:val="24"/>
          <w:sz w:val="28"/>
          <w:szCs w:val="28"/>
          <w:rtl/>
        </w:rPr>
      </w:pPr>
      <w:r w:rsidRPr="00750A81">
        <w:rPr>
          <w:rFonts w:ascii="Calibri" w:hAnsi="Arial" w:cs="Arial"/>
          <w:b/>
          <w:bCs/>
          <w:kern w:val="24"/>
          <w:sz w:val="28"/>
          <w:szCs w:val="28"/>
          <w:rtl/>
          <w:lang w:bidi="ar-KW"/>
        </w:rPr>
        <w:t xml:space="preserve">ج) </w:t>
      </w:r>
      <w:proofErr w:type="gramStart"/>
      <w:r w:rsidRPr="00750A81">
        <w:rPr>
          <w:rFonts w:ascii="Calibri" w:hAnsi="Arial" w:cs="Arial"/>
          <w:b/>
          <w:bCs/>
          <w:kern w:val="24"/>
          <w:sz w:val="28"/>
          <w:szCs w:val="28"/>
          <w:rtl/>
          <w:lang w:bidi="ar-KW"/>
        </w:rPr>
        <w:t>وأما</w:t>
      </w:r>
      <w:proofErr w:type="gramEnd"/>
      <w:r w:rsidRPr="00750A81">
        <w:rPr>
          <w:rFonts w:ascii="Calibri" w:hAnsi="Arial" w:cs="Arial"/>
          <w:b/>
          <w:bCs/>
          <w:kern w:val="24"/>
          <w:sz w:val="28"/>
          <w:szCs w:val="28"/>
          <w:rtl/>
          <w:lang w:bidi="ar-KW"/>
        </w:rPr>
        <w:t xml:space="preserve"> أهل المرتبة السادسة فلا يحتج بأهلها، ولكن يكتب حديثهم للاعتبار فقط دون الاختبار</w:t>
      </w:r>
      <w:r w:rsidRPr="00750A81">
        <w:rPr>
          <w:rFonts w:ascii="Calibri" w:hAnsi="Arial" w:cs="Arial"/>
          <w:b/>
          <w:bCs/>
          <w:kern w:val="24"/>
          <w:sz w:val="28"/>
          <w:szCs w:val="28"/>
          <w:rtl/>
        </w:rPr>
        <w:t>.</w:t>
      </w:r>
    </w:p>
    <w:p w:rsidR="0068099D" w:rsidRDefault="0068099D" w:rsidP="00750A81">
      <w:pPr>
        <w:autoSpaceDE w:val="0"/>
        <w:autoSpaceDN w:val="0"/>
        <w:adjustRightInd w:val="0"/>
        <w:spacing w:after="0" w:line="240" w:lineRule="auto"/>
        <w:ind w:left="540" w:right="540" w:hanging="540"/>
        <w:rPr>
          <w:rFonts w:ascii="Calibri" w:hAnsi="Arial" w:cs="Arial"/>
          <w:b/>
          <w:bCs/>
          <w:kern w:val="24"/>
          <w:sz w:val="28"/>
          <w:szCs w:val="28"/>
          <w:rtl/>
        </w:rPr>
      </w:pPr>
    </w:p>
    <w:p w:rsidR="00750A81" w:rsidRDefault="00750A81" w:rsidP="00750A81">
      <w:pPr>
        <w:autoSpaceDE w:val="0"/>
        <w:autoSpaceDN w:val="0"/>
        <w:adjustRightInd w:val="0"/>
        <w:spacing w:after="0" w:line="240" w:lineRule="auto"/>
        <w:ind w:left="540" w:right="540" w:hanging="540"/>
        <w:rPr>
          <w:rFonts w:ascii="Calibri" w:hAnsi="Arial" w:cs="Arial"/>
          <w:b/>
          <w:bCs/>
          <w:kern w:val="24"/>
          <w:sz w:val="28"/>
          <w:szCs w:val="28"/>
          <w:rtl/>
        </w:rPr>
      </w:pPr>
    </w:p>
    <w:p w:rsidR="00750A81" w:rsidRPr="00750A81" w:rsidRDefault="00750A81" w:rsidP="00750A81">
      <w:pPr>
        <w:autoSpaceDE w:val="0"/>
        <w:autoSpaceDN w:val="0"/>
        <w:adjustRightInd w:val="0"/>
        <w:spacing w:after="0" w:line="240" w:lineRule="auto"/>
        <w:ind w:left="540" w:right="540" w:hanging="540"/>
        <w:rPr>
          <w:rFonts w:ascii="Calibri" w:hAnsi="Arial" w:cs="Arial"/>
          <w:b/>
          <w:bCs/>
          <w:kern w:val="24"/>
          <w:sz w:val="28"/>
          <w:szCs w:val="28"/>
          <w:rtl/>
        </w:rPr>
      </w:pPr>
    </w:p>
    <w:p w:rsidR="00750A81" w:rsidRPr="00750A81" w:rsidRDefault="00750A81" w:rsidP="00750A81">
      <w:pPr>
        <w:autoSpaceDE w:val="0"/>
        <w:autoSpaceDN w:val="0"/>
        <w:bidi w:val="0"/>
        <w:adjustRightInd w:val="0"/>
        <w:spacing w:after="0" w:line="240" w:lineRule="auto"/>
        <w:ind w:left="1080" w:hanging="540"/>
        <w:jc w:val="right"/>
        <w:rPr>
          <w:rFonts w:ascii="Calibri" w:hAnsi="Arial" w:cs="Arial"/>
          <w:b/>
          <w:bCs/>
          <w:color w:val="FF0000"/>
          <w:kern w:val="24"/>
          <w:sz w:val="28"/>
          <w:szCs w:val="28"/>
          <w:rtl/>
        </w:rPr>
      </w:pPr>
      <w:r w:rsidRPr="00750A81">
        <w:rPr>
          <w:rFonts w:ascii="Calibri" w:hAnsi="Arial" w:cs="Arial"/>
          <w:b/>
          <w:bCs/>
          <w:color w:val="FF0000"/>
          <w:kern w:val="24"/>
          <w:sz w:val="28"/>
          <w:szCs w:val="28"/>
          <w:rtl/>
          <w:lang w:bidi="ar-KW"/>
        </w:rPr>
        <w:t>مراتب الجرح وألفاظها :</w:t>
      </w:r>
    </w:p>
    <w:p w:rsidR="00750A81" w:rsidRPr="00750A81" w:rsidRDefault="00750A81" w:rsidP="00750A81">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 xml:space="preserve">أ) </w:t>
      </w:r>
      <w:proofErr w:type="gramStart"/>
      <w:r w:rsidRPr="00750A81">
        <w:rPr>
          <w:rFonts w:ascii="Calibri" w:hAnsi="Arial" w:cs="Arial"/>
          <w:b/>
          <w:bCs/>
          <w:kern w:val="24"/>
          <w:sz w:val="28"/>
          <w:szCs w:val="28"/>
          <w:u w:val="single"/>
          <w:rtl/>
          <w:lang w:bidi="ar-KW"/>
        </w:rPr>
        <w:t>ما</w:t>
      </w:r>
      <w:proofErr w:type="gramEnd"/>
      <w:r w:rsidRPr="00750A81">
        <w:rPr>
          <w:rFonts w:ascii="Calibri" w:hAnsi="Arial" w:cs="Arial"/>
          <w:b/>
          <w:bCs/>
          <w:kern w:val="24"/>
          <w:sz w:val="28"/>
          <w:szCs w:val="28"/>
          <w:u w:val="single"/>
          <w:rtl/>
          <w:lang w:bidi="ar-KW"/>
        </w:rPr>
        <w:t xml:space="preserve"> دل على التليين:</w:t>
      </w:r>
      <w:r w:rsidRPr="00750A81">
        <w:rPr>
          <w:rFonts w:ascii="Calibri" w:hAnsi="Arial" w:cs="Arial"/>
          <w:b/>
          <w:bCs/>
          <w:kern w:val="24"/>
          <w:sz w:val="28"/>
          <w:szCs w:val="28"/>
          <w:rtl/>
          <w:lang w:bidi="ar-KW"/>
        </w:rPr>
        <w:t xml:space="preserve"> ( وهي أسهلها في الجرح ) مثل فلان لَيَّنُ الحديث أو فيه مَقال. </w:t>
      </w:r>
    </w:p>
    <w:p w:rsidR="00750A81" w:rsidRPr="00750A81" w:rsidRDefault="00750A81" w:rsidP="00750A81">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 xml:space="preserve">ب) </w:t>
      </w:r>
      <w:r w:rsidRPr="00750A81">
        <w:rPr>
          <w:rFonts w:ascii="Calibri" w:hAnsi="Arial" w:cs="Arial"/>
          <w:b/>
          <w:bCs/>
          <w:kern w:val="24"/>
          <w:sz w:val="28"/>
          <w:szCs w:val="28"/>
          <w:u w:val="single"/>
          <w:rtl/>
          <w:lang w:bidi="ar-KW"/>
        </w:rPr>
        <w:t xml:space="preserve">ثم ما صُرِّح بعدم الاحتجاج به وشبهه </w:t>
      </w:r>
      <w:r w:rsidRPr="00750A81">
        <w:rPr>
          <w:rFonts w:ascii="Calibri" w:hAnsi="Arial" w:cs="Arial"/>
          <w:b/>
          <w:bCs/>
          <w:kern w:val="24"/>
          <w:sz w:val="28"/>
          <w:szCs w:val="28"/>
          <w:rtl/>
          <w:lang w:bidi="ar-KW"/>
        </w:rPr>
        <w:t xml:space="preserve"> : مثل فلان لا يحتج به ، أو ضعيف ، أوله مناكير. </w:t>
      </w:r>
    </w:p>
    <w:p w:rsidR="00750A81" w:rsidRPr="00750A81" w:rsidRDefault="00750A81" w:rsidP="00750A81">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 xml:space="preserve">ج) </w:t>
      </w:r>
      <w:proofErr w:type="gramStart"/>
      <w:r w:rsidRPr="00750A81">
        <w:rPr>
          <w:rFonts w:ascii="Calibri" w:hAnsi="Arial" w:cs="Arial"/>
          <w:b/>
          <w:bCs/>
          <w:kern w:val="24"/>
          <w:sz w:val="28"/>
          <w:szCs w:val="28"/>
          <w:u w:val="single"/>
          <w:rtl/>
          <w:lang w:bidi="ar-KW"/>
        </w:rPr>
        <w:t>ثم</w:t>
      </w:r>
      <w:proofErr w:type="gramEnd"/>
      <w:r w:rsidRPr="00750A81">
        <w:rPr>
          <w:rFonts w:ascii="Calibri" w:hAnsi="Arial" w:cs="Arial"/>
          <w:b/>
          <w:bCs/>
          <w:kern w:val="24"/>
          <w:sz w:val="28"/>
          <w:szCs w:val="28"/>
          <w:u w:val="single"/>
          <w:rtl/>
          <w:lang w:bidi="ar-KW"/>
        </w:rPr>
        <w:t xml:space="preserve"> ما صرح بعدم كتابة حديثه ونحوه:</w:t>
      </w:r>
      <w:r w:rsidRPr="00750A81">
        <w:rPr>
          <w:rFonts w:ascii="Calibri" w:hAnsi="Arial" w:cs="Arial"/>
          <w:b/>
          <w:bCs/>
          <w:kern w:val="24"/>
          <w:sz w:val="28"/>
          <w:szCs w:val="28"/>
          <w:rtl/>
          <w:lang w:bidi="ar-KW"/>
        </w:rPr>
        <w:t xml:space="preserve"> مثل فلان لا يكتب حديثه، أو لا تحل الراوية عنه أو ضعيف جداً أو واهٍ بمَرَّةٍ. </w:t>
      </w:r>
    </w:p>
    <w:p w:rsidR="00750A81" w:rsidRPr="00750A81" w:rsidRDefault="00750A81" w:rsidP="00750A81">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 xml:space="preserve">د) </w:t>
      </w:r>
      <w:proofErr w:type="gramStart"/>
      <w:r w:rsidRPr="00750A81">
        <w:rPr>
          <w:rFonts w:ascii="Calibri" w:hAnsi="Arial" w:cs="Arial"/>
          <w:b/>
          <w:bCs/>
          <w:kern w:val="24"/>
          <w:sz w:val="28"/>
          <w:szCs w:val="28"/>
          <w:u w:val="single"/>
          <w:rtl/>
          <w:lang w:bidi="ar-KW"/>
        </w:rPr>
        <w:t>ثم</w:t>
      </w:r>
      <w:proofErr w:type="gramEnd"/>
      <w:r w:rsidRPr="00750A81">
        <w:rPr>
          <w:rFonts w:ascii="Calibri" w:hAnsi="Arial" w:cs="Arial"/>
          <w:b/>
          <w:bCs/>
          <w:kern w:val="24"/>
          <w:sz w:val="28"/>
          <w:szCs w:val="28"/>
          <w:u w:val="single"/>
          <w:rtl/>
          <w:lang w:bidi="ar-KW"/>
        </w:rPr>
        <w:t xml:space="preserve"> ما فيه اتهام بالكذب أو نحوه:</w:t>
      </w:r>
      <w:r w:rsidRPr="00750A81">
        <w:rPr>
          <w:rFonts w:ascii="Calibri" w:hAnsi="Arial" w:cs="Arial"/>
          <w:b/>
          <w:bCs/>
          <w:kern w:val="24"/>
          <w:sz w:val="28"/>
          <w:szCs w:val="28"/>
          <w:rtl/>
          <w:lang w:bidi="ar-KW"/>
        </w:rPr>
        <w:t xml:space="preserve"> مثل فلان متهم بالكذب أو متهم بالوضع، أو يسرق الحديث، أو ساقط، أو متروك أو ليس بثقة. </w:t>
      </w:r>
    </w:p>
    <w:p w:rsidR="00750A81" w:rsidRPr="00750A81" w:rsidRDefault="00750A81" w:rsidP="00750A81">
      <w:pPr>
        <w:autoSpaceDE w:val="0"/>
        <w:autoSpaceDN w:val="0"/>
        <w:adjustRightInd w:val="0"/>
        <w:spacing w:after="0" w:line="240" w:lineRule="auto"/>
        <w:ind w:left="540" w:right="540" w:hanging="540"/>
        <w:rPr>
          <w:rFonts w:ascii="Calibri" w:hAnsi="Arial" w:cs="Arial"/>
          <w:b/>
          <w:bCs/>
          <w:kern w:val="24"/>
          <w:sz w:val="28"/>
          <w:szCs w:val="28"/>
          <w:rtl/>
        </w:rPr>
      </w:pPr>
      <w:r w:rsidRPr="00750A81">
        <w:rPr>
          <w:rFonts w:ascii="Calibri" w:hAnsi="Arial" w:cs="Arial"/>
          <w:b/>
          <w:bCs/>
          <w:kern w:val="24"/>
          <w:sz w:val="28"/>
          <w:szCs w:val="28"/>
          <w:rtl/>
          <w:lang w:bidi="ar-KW"/>
        </w:rPr>
        <w:t xml:space="preserve">هـ) </w:t>
      </w:r>
      <w:proofErr w:type="gramStart"/>
      <w:r w:rsidRPr="00750A81">
        <w:rPr>
          <w:rFonts w:ascii="Calibri" w:hAnsi="Arial" w:cs="Arial"/>
          <w:b/>
          <w:bCs/>
          <w:kern w:val="24"/>
          <w:sz w:val="28"/>
          <w:szCs w:val="28"/>
          <w:u w:val="single"/>
          <w:rtl/>
          <w:lang w:bidi="ar-KW"/>
        </w:rPr>
        <w:t>ثم</w:t>
      </w:r>
      <w:proofErr w:type="gramEnd"/>
      <w:r w:rsidRPr="00750A81">
        <w:rPr>
          <w:rFonts w:ascii="Calibri" w:hAnsi="Arial" w:cs="Arial"/>
          <w:b/>
          <w:bCs/>
          <w:kern w:val="24"/>
          <w:sz w:val="28"/>
          <w:szCs w:val="28"/>
          <w:u w:val="single"/>
          <w:rtl/>
          <w:lang w:bidi="ar-KW"/>
        </w:rPr>
        <w:t xml:space="preserve"> ما دل على وصفه بالكذب ونحوه:</w:t>
      </w:r>
      <w:r w:rsidRPr="00750A81">
        <w:rPr>
          <w:rFonts w:ascii="Calibri" w:hAnsi="Arial" w:cs="Arial"/>
          <w:b/>
          <w:bCs/>
          <w:kern w:val="24"/>
          <w:sz w:val="28"/>
          <w:szCs w:val="28"/>
          <w:rtl/>
          <w:lang w:bidi="ar-KW"/>
        </w:rPr>
        <w:t xml:space="preserve"> مثل كذاب أو دجال أو وضاع أو يكذب أو يضع. </w:t>
      </w:r>
    </w:p>
    <w:p w:rsidR="00750A81" w:rsidRPr="00750A81" w:rsidRDefault="00750A81" w:rsidP="00750A81">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و)</w:t>
      </w:r>
      <w:r w:rsidRPr="00750A81">
        <w:rPr>
          <w:rFonts w:ascii="Calibri" w:hAnsi="Arial" w:cs="Arial"/>
          <w:b/>
          <w:bCs/>
          <w:kern w:val="24"/>
          <w:sz w:val="28"/>
          <w:szCs w:val="28"/>
          <w:u w:val="single"/>
          <w:rtl/>
          <w:lang w:bidi="ar-KW"/>
        </w:rPr>
        <w:t xml:space="preserve"> ثم ما دل على المبالغة في </w:t>
      </w:r>
      <w:proofErr w:type="gramStart"/>
      <w:r w:rsidRPr="00750A81">
        <w:rPr>
          <w:rFonts w:ascii="Calibri" w:hAnsi="Arial" w:cs="Arial"/>
          <w:b/>
          <w:bCs/>
          <w:kern w:val="24"/>
          <w:sz w:val="28"/>
          <w:szCs w:val="28"/>
          <w:u w:val="single"/>
          <w:rtl/>
          <w:lang w:bidi="ar-KW"/>
        </w:rPr>
        <w:t xml:space="preserve">الكذب </w:t>
      </w:r>
      <w:r w:rsidRPr="00750A81">
        <w:rPr>
          <w:rFonts w:ascii="Calibri" w:hAnsi="Arial" w:cs="Arial"/>
          <w:b/>
          <w:bCs/>
          <w:kern w:val="24"/>
          <w:sz w:val="28"/>
          <w:szCs w:val="28"/>
          <w:rtl/>
          <w:lang w:bidi="ar-KW"/>
        </w:rPr>
        <w:t xml:space="preserve"> :</w:t>
      </w:r>
      <w:proofErr w:type="gramEnd"/>
      <w:r w:rsidRPr="00750A81">
        <w:rPr>
          <w:rFonts w:ascii="Calibri" w:hAnsi="Arial" w:cs="Arial"/>
          <w:b/>
          <w:bCs/>
          <w:kern w:val="24"/>
          <w:sz w:val="28"/>
          <w:szCs w:val="28"/>
          <w:rtl/>
          <w:lang w:bidi="ar-KW"/>
        </w:rPr>
        <w:t xml:space="preserve"> (وهي أسوأها) مثل فلان أكذب الناس ، أو إليه المنتهي في الكذب ، أو هو ركن الكذب .</w:t>
      </w:r>
    </w:p>
    <w:p w:rsidR="00750A81" w:rsidRPr="00750A81" w:rsidRDefault="00750A81" w:rsidP="00750A81">
      <w:pPr>
        <w:autoSpaceDE w:val="0"/>
        <w:autoSpaceDN w:val="0"/>
        <w:bidi w:val="0"/>
        <w:adjustRightInd w:val="0"/>
        <w:spacing w:after="0" w:line="240" w:lineRule="auto"/>
        <w:ind w:left="1080" w:hanging="540"/>
        <w:jc w:val="right"/>
        <w:rPr>
          <w:rFonts w:ascii="Calibri" w:hAnsi="Arial" w:cs="Arial"/>
          <w:b/>
          <w:bCs/>
          <w:kern w:val="24"/>
          <w:sz w:val="28"/>
          <w:szCs w:val="28"/>
          <w:rtl/>
        </w:rPr>
      </w:pPr>
    </w:p>
    <w:p w:rsidR="00750A81" w:rsidRPr="00750A81" w:rsidRDefault="00750A81" w:rsidP="00750A81">
      <w:pPr>
        <w:autoSpaceDE w:val="0"/>
        <w:autoSpaceDN w:val="0"/>
        <w:bidi w:val="0"/>
        <w:adjustRightInd w:val="0"/>
        <w:spacing w:after="0" w:line="240" w:lineRule="auto"/>
        <w:ind w:left="108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 xml:space="preserve">حكم مراتب الجرح </w:t>
      </w:r>
    </w:p>
    <w:p w:rsidR="00750A81" w:rsidRPr="00750A81" w:rsidRDefault="00750A81" w:rsidP="00750A81">
      <w:pPr>
        <w:autoSpaceDE w:val="0"/>
        <w:autoSpaceDN w:val="0"/>
        <w:adjustRightInd w:val="0"/>
        <w:spacing w:after="0" w:line="240" w:lineRule="auto"/>
        <w:ind w:left="540" w:right="540" w:hanging="540"/>
        <w:rPr>
          <w:rFonts w:ascii="Calibri" w:hAnsi="Times New Roman" w:cs="Calibri"/>
          <w:b/>
          <w:bCs/>
          <w:kern w:val="24"/>
          <w:sz w:val="28"/>
          <w:szCs w:val="28"/>
        </w:rPr>
      </w:pPr>
      <w:r w:rsidRPr="00750A81">
        <w:rPr>
          <w:rFonts w:ascii="Calibri" w:hAnsi="Arial" w:cs="Arial"/>
          <w:b/>
          <w:bCs/>
          <w:kern w:val="24"/>
          <w:sz w:val="28"/>
          <w:szCs w:val="28"/>
          <w:rtl/>
          <w:lang w:bidi="ar-KW"/>
        </w:rPr>
        <w:t xml:space="preserve">أ) أهل المرتبتين الأولييَن لا يُحْتَجُّ بحديثهم لكن يكتب حديثهم للاعتبار </w:t>
      </w:r>
      <w:proofErr w:type="gramStart"/>
      <w:r w:rsidRPr="00750A81">
        <w:rPr>
          <w:rFonts w:ascii="Calibri" w:hAnsi="Arial" w:cs="Arial"/>
          <w:b/>
          <w:bCs/>
          <w:kern w:val="24"/>
          <w:sz w:val="28"/>
          <w:szCs w:val="28"/>
          <w:rtl/>
          <w:lang w:bidi="ar-KW"/>
        </w:rPr>
        <w:t>فقط ،</w:t>
      </w:r>
      <w:proofErr w:type="gramEnd"/>
      <w:r w:rsidRPr="00750A81">
        <w:rPr>
          <w:rFonts w:ascii="Calibri" w:hAnsi="Arial" w:cs="Arial"/>
          <w:b/>
          <w:bCs/>
          <w:kern w:val="24"/>
          <w:sz w:val="28"/>
          <w:szCs w:val="28"/>
          <w:rtl/>
        </w:rPr>
        <w:t>و</w:t>
      </w:r>
      <w:r w:rsidRPr="00750A81">
        <w:rPr>
          <w:rFonts w:ascii="Calibri" w:hAnsi="Arial" w:cs="Arial"/>
          <w:b/>
          <w:bCs/>
          <w:kern w:val="24"/>
          <w:sz w:val="28"/>
          <w:szCs w:val="28"/>
          <w:rtl/>
          <w:lang w:bidi="ar-KW"/>
        </w:rPr>
        <w:t>أهل المرتبة الثانية دون أهل المرتبة الأول</w:t>
      </w:r>
      <w:r w:rsidRPr="00750A81">
        <w:rPr>
          <w:rFonts w:ascii="Calibri" w:hAnsi="Arial" w:cs="Arial"/>
          <w:b/>
          <w:bCs/>
          <w:kern w:val="24"/>
          <w:sz w:val="28"/>
          <w:szCs w:val="28"/>
          <w:rtl/>
        </w:rPr>
        <w:t>ى</w:t>
      </w:r>
      <w:r w:rsidRPr="00750A81">
        <w:rPr>
          <w:rFonts w:ascii="Calibri" w:hAnsi="Arial" w:cs="Arial"/>
          <w:b/>
          <w:bCs/>
          <w:kern w:val="24"/>
          <w:sz w:val="28"/>
          <w:szCs w:val="28"/>
          <w:rtl/>
          <w:lang w:bidi="ar-KW"/>
        </w:rPr>
        <w:t xml:space="preserve"> .</w:t>
      </w:r>
    </w:p>
    <w:p w:rsidR="00750A81" w:rsidRPr="00750A81" w:rsidRDefault="00750A81" w:rsidP="00750A81">
      <w:pPr>
        <w:autoSpaceDE w:val="0"/>
        <w:autoSpaceDN w:val="0"/>
        <w:adjustRightInd w:val="0"/>
        <w:spacing w:after="0" w:line="240" w:lineRule="auto"/>
        <w:ind w:left="540" w:right="540" w:hanging="540"/>
        <w:rPr>
          <w:rFonts w:ascii="Calibri" w:hAnsi="Arial" w:cs="Arial"/>
          <w:b/>
          <w:bCs/>
          <w:kern w:val="24"/>
          <w:sz w:val="28"/>
          <w:szCs w:val="28"/>
          <w:rtl/>
        </w:rPr>
      </w:pPr>
      <w:r w:rsidRPr="00750A81">
        <w:rPr>
          <w:rFonts w:ascii="Calibri" w:hAnsi="Arial" w:cs="Arial"/>
          <w:b/>
          <w:bCs/>
          <w:kern w:val="24"/>
          <w:sz w:val="28"/>
          <w:szCs w:val="28"/>
          <w:rtl/>
          <w:lang w:bidi="ar-KW"/>
        </w:rPr>
        <w:t xml:space="preserve">ب) وأما أهل المراتب الأربع الأخيرة فلا يحتج بحديثهم ولا يكتب ولا يعتبر </w:t>
      </w:r>
      <w:proofErr w:type="gramStart"/>
      <w:r w:rsidRPr="00750A81">
        <w:rPr>
          <w:rFonts w:ascii="Calibri" w:hAnsi="Arial" w:cs="Arial"/>
          <w:b/>
          <w:bCs/>
          <w:kern w:val="24"/>
          <w:sz w:val="28"/>
          <w:szCs w:val="28"/>
          <w:rtl/>
          <w:lang w:bidi="ar-KW"/>
        </w:rPr>
        <w:t>به .</w:t>
      </w:r>
      <w:proofErr w:type="gramEnd"/>
    </w:p>
    <w:p w:rsidR="00750A81" w:rsidRPr="00750A81" w:rsidRDefault="00750A81" w:rsidP="00750A81">
      <w:pPr>
        <w:autoSpaceDE w:val="0"/>
        <w:autoSpaceDN w:val="0"/>
        <w:bidi w:val="0"/>
        <w:adjustRightInd w:val="0"/>
        <w:spacing w:after="0" w:line="240" w:lineRule="auto"/>
        <w:ind w:left="1080" w:hanging="540"/>
        <w:jc w:val="right"/>
        <w:rPr>
          <w:rFonts w:ascii="Calibri" w:hAnsi="Arial" w:cs="Arial"/>
          <w:b/>
          <w:bCs/>
          <w:kern w:val="24"/>
          <w:sz w:val="28"/>
          <w:szCs w:val="28"/>
          <w:rtl/>
        </w:rPr>
      </w:pPr>
    </w:p>
    <w:p w:rsidR="00AB3977" w:rsidRPr="00750A81" w:rsidRDefault="00AB3977">
      <w:pPr>
        <w:rPr>
          <w:b/>
          <w:bCs/>
          <w:sz w:val="28"/>
          <w:szCs w:val="28"/>
        </w:rPr>
      </w:pPr>
    </w:p>
    <w:p w:rsidR="00750A81" w:rsidRPr="00750A81" w:rsidRDefault="00750A81">
      <w:pPr>
        <w:rPr>
          <w:b/>
          <w:bCs/>
          <w:sz w:val="28"/>
          <w:szCs w:val="28"/>
        </w:rPr>
      </w:pPr>
    </w:p>
    <w:sectPr w:rsidR="00750A81" w:rsidRPr="00750A81" w:rsidSect="00126DB1">
      <w:pgSz w:w="12240" w:h="15840"/>
      <w:pgMar w:top="0" w:right="1325" w:bottom="0" w:left="567"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0A4AF4A"/>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48"/>
        </w:rPr>
      </w:lvl>
    </w:lvlOverride>
  </w:num>
  <w:num w:numId="5">
    <w:abstractNumId w:val="0"/>
    <w:lvlOverride w:ilvl="0">
      <w:lvl w:ilvl="0">
        <w:numFmt w:val="bullet"/>
        <w:lvlText w:val="-"/>
        <w:legacy w:legacy="1" w:legacySpace="0" w:legacyIndent="0"/>
        <w:lvlJc w:val="right"/>
        <w:rPr>
          <w:rFonts w:ascii="Arial" w:hAnsi="Arial" w:cs="Arial" w:hint="default"/>
          <w:sz w:val="48"/>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50A81"/>
    <w:rsid w:val="00126DB1"/>
    <w:rsid w:val="00346B4C"/>
    <w:rsid w:val="0068099D"/>
    <w:rsid w:val="00750A81"/>
    <w:rsid w:val="00822AB6"/>
    <w:rsid w:val="00AB3977"/>
    <w:rsid w:val="00BE10F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0F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22AB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85042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670</Words>
  <Characters>3823</Characters>
  <Application>Microsoft Office Word</Application>
  <DocSecurity>0</DocSecurity>
  <Lines>31</Lines>
  <Paragraphs>8</Paragraphs>
  <ScaleCrop>false</ScaleCrop>
  <Company/>
  <LinksUpToDate>false</LinksUpToDate>
  <CharactersWithSpaces>4485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 shop</dc:creator>
  <cp:lastModifiedBy>Owner</cp:lastModifiedBy>
  <cp:revision>4</cp:revision>
  <dcterms:created xsi:type="dcterms:W3CDTF">2012-04-19T20:26:00Z</dcterms:created>
  <dcterms:modified xsi:type="dcterms:W3CDTF">2013-03-21T21:39:00Z</dcterms:modified>
</cp:coreProperties>
</file>