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color w:val="0000FF"/>
          <w:sz w:val="32"/>
          <w:szCs w:val="32"/>
          <w:rtl/>
        </w:rPr>
        <w:t>تبلورت البنيوية في ميدان البحث</w:t>
      </w:r>
      <w:r w:rsidRPr="00093EC0">
        <w:rPr>
          <w:rFonts w:ascii="Arial" w:eastAsia="Times New Roman" w:hAnsi="Arial" w:cs="AL-Mohanad Bold"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اللغوي والنقد الأدبي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يعد ميشال فوكو رائد البنيوية في مجال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علم النفس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الأسس الفكرية والعقائدية التي يقوم عليها النص واحد من العوامل التالية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يتجاهلها البنيويون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حياة الكاتب من العوامل الخارجية التي لا تدخل في دراسة نص وفق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البنيوي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تعد الوضعية الأساس الفكري والعقدي لـ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البنيوية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منع من معرفة ظروف النص , هو مبدأ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موت المؤلف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تحدث عبد القاهر الجرجاني عن إحدى عناصر البنيوية وهى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العلاقات النحوية في النص وتأثيرها في التعبير الأدبي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ينتقل المحلل في المنهج التفكيكى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من المركب إلى البسيط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الكتابة والاختلاف ) عنوان كتاب يشرح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التفكيكي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نقد التمركز في التفكيكية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أسسها في قراءة النص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يعد التكميم في المنهج التفكيكى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عناصر التحليل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يعرف البعض المنهج التأويلى بأنة 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المنع من سوء الفهم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يعتمد القارئ على آليات الهدم والبناء من خلال القراءة هو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عيوب التفكيكية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اشتهر اسبينوزا في القرن السابع عشر الميلادي بـ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نقد الكتاب المقدس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الهرمنيوطيقا الرومانسية ) اسم أطلق عل الطور الذي وظف فيه المنهج التأويلي هو مجال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الأدب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النص ذاته , والقراءة الواعية للنص , وثقافة الناقد هى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>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 / أسس التأويل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الدائرة التأويلية هي أداة منهجية نتناول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الكل في علاقته بأجزائه والعكس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السياق المقامي مثل له بـ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>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ب/ أسباب نزول القران الكريم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 عيوب المنهج التأويلى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نسبية الفهم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مدى مصداقية المعلومات المجموعة في المنهج المقارن .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صعوباته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دراسة ظاهرة واحدة في حالات مختلفة هي المقارنة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الداخلية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تحديد الإشكالية في المنهج المقارن ، هي الخطوة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الأولى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تحديد الوحدة الطبيعية للمقارنة في المنهج المقارن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>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صعوبات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يفيد اكتشاف المتغيرات الجديدة فى الظواهر ، هو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المقارن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المنهج الذي يصف الأحداث التي حدثت في الماضي وصفاً كيفياً هو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التاريخي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جمع البيانات اللازمة في المنهج التاريخي ، هي الخطوة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الثانية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هل كان الكاتب بصحة جيدة أثناء كتابته للوثيقة ؟ ) من الأسئلة التي يجب عنها المنهج نقد الوثيقة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الخارجي إذا جاء " نقد الوثيقة " نختار الخارجي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يعتبر نقد مصادر البيانات في المنهج التاريخي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>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د/خطواته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كتب مدام دي ستايل كتابا في المنهج الاجتماعي سمته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الأدب وعلاقته بالأنظمة الاجتماعية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مصادر الدراسات التاريخية في المنهج التاريخي نوعان مصادر أولية ومصادر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ثانوية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الذي يحدد طبيعة الايديولوجيا عند ماركس هو الأساس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 / الاقتصادي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التناص هو تتشكل النص من مجموعة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النصوص المتداخلة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المنهج الاجتماعي جاء امتداد للمنهج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التاريخي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يعد النقد الاجتماعي الذي يعلي من شأن الأديب الملتزم بقضايا أمته نقدا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تقويميا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اهتم المنهج الاجتماعي اهتماما خاصا بالرواية , لأنها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الصق الفنون بالمجتمع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lastRenderedPageBreak/>
        <w:t>يرى أن شخصية الأديب بدائية ضاربة في القدم ,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يونج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تحديد العلاقة بين النص وتجارب أقرانه في المنهج النفسي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العلاقة بين الكاتب والنص علاقة تبادلية , وهذا يعنى أنها علاقة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تأثر وتأثير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الوحي يحرر العقل من النزعة الإلحادية , هذه إحدى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القواعد المنهجية الإسلامية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إخراج العلوم الإنسانية من النطاق المادي الضيق هي القاعدة المنهجية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شمولية الوحي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يعرف المنهج العلمي بأنه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هي الطرق المتبعة للوصول إلى شيء وفق قواعد وضوابط تساعد على تحقيق الهدف</w:t>
      </w:r>
      <w:r w:rsidRPr="00093EC0">
        <w:rPr>
          <w:rFonts w:ascii="Arial" w:eastAsia="Times New Roman" w:hAnsi="Arial" w:cs="AL-Mohanad Bold"/>
          <w:b/>
          <w:bCs/>
          <w:noProof/>
          <w:color w:val="003E69"/>
        </w:rPr>
        <w:t>`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القران الكريم والسنة النبوية الشريفة هما في الإسلام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النص الشرعي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الهرطقة تهمة دينية اتهمت الكنيسة بها في العصور الوسطى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ج/ العلماء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مرحله من مراحل دخول مناهج الفكر الحديث إلى العالم الإسلامي كانت بدايات القرن العشرين , هي المرحلة</w:t>
      </w:r>
      <w:r w:rsid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الأولى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المرحلة التي بدأ فيها الانحراف الفكري هي مرحلة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الثانية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قراءة المفكرين العرب للقران الكريم في المرحلة الثالثة أستمدت آلياتها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خارج نطاق الإجتهاد الإسلامي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حول الغرب العلم إلى عقيدة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إحلال التفسيرات العلمية للظواهر محل التفسيرات الدينية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يمثل كل من الموضوع والمنهج فرقا بين العلوم الإنسانية والعلوم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ب/ الطبيعية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يعد فرويد أشهر من : هناك عالمان " فرويد ، أوجست كونت " قد يأتي أحدهما</w:t>
      </w:r>
    </w:p>
    <w:p w:rsidR="004022B1" w:rsidRPr="00093EC0" w:rsidRDefault="004022B1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أ/ اختزل الحقيقة الإنسانية في جوانبها المادية</w:t>
      </w:r>
    </w:p>
    <w:p w:rsidR="004022B1" w:rsidRPr="00093EC0" w:rsidRDefault="004022B1" w:rsidP="00093EC0">
      <w:pPr>
        <w:spacing w:after="0" w:line="240" w:lineRule="auto"/>
        <w:ind w:left="-1235"/>
        <w:rPr>
          <w:rFonts w:cs="AL-Mohanad Bold"/>
          <w:sz w:val="24"/>
          <w:szCs w:val="24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تنتمي البنيوية إلى مناهج النقد في المذاهب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4022B1" w:rsidP="00093EC0">
      <w:pPr>
        <w:spacing w:after="0" w:line="240" w:lineRule="auto"/>
        <w:ind w:left="-1235"/>
        <w:rPr>
          <w:rFonts w:cs="AL-Mohanad Bold" w:hint="cs"/>
          <w:sz w:val="24"/>
          <w:szCs w:val="24"/>
          <w:rtl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د/ المادية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بداء الانحراف الفكري في واحدة من مراحل دخول مناهج الفكرالحديث في العالم الاسلامي وهي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>:</w:t>
      </w:r>
    </w:p>
    <w:p w:rsid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الثانية</w:t>
      </w:r>
    </w:p>
    <w:p w:rsidR="009123BB" w:rsidRPr="00093EC0" w:rsidRDefault="009123BB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  <w:rtl/>
        </w:rPr>
      </w:pP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قراءة المفكرين العرب للقران الكريم التي استمدت الياتيها من خارج نطاق الاجتهاد الاسلامي هي الاكثر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>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انحرافا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احلال التفسيرات العلمية للظواهر محل التفسيرات الدينية ادى فى الغرب الى تحويل العلم الى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عقيدة</w:t>
      </w:r>
    </w:p>
    <w:p w:rsidR="00093EC0" w:rsidRPr="00093EC0" w:rsidRDefault="00093EC0" w:rsidP="009123BB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تختلف العلوم الانسانية عن العلوم الطبيعية في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الموضوع</w:t>
      </w:r>
      <w:r w:rsidRPr="00093EC0">
        <w:rPr>
          <w:rFonts w:ascii="Arial" w:eastAsia="Times New Roman" w:hAnsi="Arial" w:cs="AL-Mohanad Bold" w:hint="cs"/>
          <w:b/>
          <w:bCs/>
          <w:color w:val="003E69"/>
          <w:rtl/>
        </w:rPr>
        <w:t xml:space="preserve"> و </w:t>
      </w: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المنهج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الطريق المتبع الى للوصول الى شئ وفق قواعد وضوابط تساعد على تحقيق الهدف)هذا التعريف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المنهج العلمي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النص الشرعي في الاسلام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القران الكريم والسنة النبوية الشريفة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اتهمت الكنيسة العلماء في العصور الوسطى بتهمة دينية هي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الهرطقة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بدات المرحلة الثانية من مراحل دخول مناهج الفكر الحديث الى العالم الاسلامي مع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اوائل الخمسينات من القرن العشرين</w:t>
      </w:r>
    </w:p>
    <w:p w:rsidR="00093EC0" w:rsidRPr="00093EC0" w:rsidRDefault="00093EC0" w:rsidP="009123BB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تبلورت البنيوية في ميدان البحث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اللغوي والنقد الادبي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 العوامل الخارجية التي لا تتدخل في دراسة نص وفق المنهج البنيوي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حياة الكاتب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تعد الاساس الفكري والعقدي للبنيوية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الوضعية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منع من معرفة ظروف النص هو مبدأ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موت المؤلف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اشهر من اختزل الحقيقة الانسانية في جوانبها المادية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فرويد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تنتمي البنيوية الى المناهج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النقدية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واحد من هذة العوامل يتجاهلها البنيويون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الاسس الفكرية والعقائدية التي قام عليها النص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رائد البنيوية في مجال اللغة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فريدنان دي سوسير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 عناصر التحليل التفكيكي للمحتوى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التكميم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المنهجية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الموضوعية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كل ماسبق</w:t>
      </w:r>
      <w:r w:rsidRPr="00093EC0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98782" cy="198782"/>
            <wp:effectExtent l="19050" t="0" r="0" b="0"/>
            <wp:docPr id="1344" name="صورة 1031" descr="https://vb.ckfu.org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1" descr="https://vb.ckfu.org/dzquiz/true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76" cy="200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يعتمد القارئ على اليات الهدم والبناء من خلال القراءة ) هو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عيوب التفكيكية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يعرفة البعض بأنة " منهج المنع من سوء الفهم " هو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التأويلي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اشتهر في القرن السابع عشر الميلادي بنقد الكتاب المقدس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اسبينوزا</w:t>
      </w:r>
    </w:p>
    <w:p w:rsidR="009123BB" w:rsidRPr="00093EC0" w:rsidRDefault="009123BB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تحدث عن العلاقة النحوية في النص وتأثيرها في التعبير الادبي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عبدالقاهر الجرجاني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ينتقل فية المحلل من المركب الى البسيط هو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التفكيكي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الكتابة والاختلاف ) عنوان كتاب يشرح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التفكيكي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 اسس التفكيكية في قراءة النص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نقد المركز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مثل ل بأسباب نزول القران الكريم هو السياق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المقامي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نسبية الفهم في المنهج التأويلي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عيوبة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التقيد بعامل الزمان والمكان في المنهج المقارن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شروطة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المقارنة بين ظاهرتين او اكثر تكون اوجه التشابه بينهما اكثر من الاختلاف هي المقارنة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الاعتيادية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اطلق على الطور الذي وظف فية المنهج التأويلي في مجال الادب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الهرمنيوطيقا الرومنسية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النص ذاته والقراءة الواعية للنص وثقافة الناقد هي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اسس التأويل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تشكل النص من مجموعة من النصوص المتداخلة)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التناص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أداة منهجية تتناول الكل في علاقتة بأجزاه والعكس ) هي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الدائرة التأويلية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نقد مصادر البيانات في المنهج االتاريخي هي الخطوة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الثالثة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هل تتفق الوثيقة في معلوماتها مع وثائق اخرى صادقة) من الاسئلة التي يجيب عنها نقد الوثيقة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الخارجي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يعتبرتحليل النتائج وتفسيرها وتعميمها في المنهج التاريخي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مزاياه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تعتبر صعوبة التعميم والتنبؤ في المنهج التاريخي من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lastRenderedPageBreak/>
        <w:t>عيوبة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صياغة النتائج العلمية في خطوات المنهج المقارن هي الخطوة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 w:hint="cs"/>
          <w:b/>
          <w:bCs/>
          <w:color w:val="003E69"/>
          <w:rtl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السادسه</w:t>
      </w:r>
    </w:p>
    <w:p w:rsidR="009123BB" w:rsidRDefault="009123BB" w:rsidP="00093EC0">
      <w:pPr>
        <w:spacing w:after="0" w:line="240" w:lineRule="auto"/>
        <w:ind w:left="-1235"/>
        <w:rPr>
          <w:rFonts w:ascii="Arial" w:eastAsia="Times New Roman" w:hAnsi="Arial" w:cs="AL-Mohanad Bold" w:hint="cs"/>
          <w:b/>
          <w:bCs/>
          <w:color w:val="003E69"/>
          <w:rtl/>
        </w:rPr>
      </w:pPr>
    </w:p>
    <w:p w:rsidR="009123BB" w:rsidRDefault="009123BB" w:rsidP="00093EC0">
      <w:pPr>
        <w:spacing w:after="0" w:line="240" w:lineRule="auto"/>
        <w:ind w:left="-1235"/>
        <w:rPr>
          <w:rFonts w:ascii="Arial" w:eastAsia="Times New Roman" w:hAnsi="Arial" w:cs="AL-Mohanad Bold" w:hint="cs"/>
          <w:b/>
          <w:bCs/>
          <w:color w:val="003E69"/>
          <w:rtl/>
        </w:rPr>
      </w:pPr>
    </w:p>
    <w:p w:rsidR="009123BB" w:rsidRPr="00093EC0" w:rsidRDefault="009123BB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من صعوبات المنهج المقارن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تحديد الوحدة الطبيعية للمقارنة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تحديد الظاهرة القابلة للمقارنة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حصر المتغيرات الاساسية في الظاهرة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كل ماسبق</w:t>
      </w:r>
      <w:r w:rsidRPr="00093EC0">
        <w:rPr>
          <w:rFonts w:ascii="Arial" w:eastAsia="Times New Roman" w:hAnsi="Arial" w:cs="AL-Mohanad Bold"/>
          <w:b/>
          <w:bCs/>
          <w:noProof/>
          <w:color w:val="003E69"/>
        </w:rPr>
        <w:drawing>
          <wp:inline distT="0" distB="0" distL="0" distR="0">
            <wp:extent cx="166977" cy="166977"/>
            <wp:effectExtent l="19050" t="0" r="4473" b="0"/>
            <wp:docPr id="1345" name="صورة 1073" descr="https://vb.ckfu.org/dzquiz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3" descr="https://vb.ckfu.org/dzquiz/true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064" cy="1680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يوضح خصائص الاشياء ويمايز بينها هو المنهج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المقارن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المنهج الذي يستند على وصف الماضي في استيعاب الحاضر والتنبؤ با المستقبل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التاريخي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اتجاه في المنهج الاجتماعي يغفل الطابع النوعي للاعمال الادابيةهو الاتجاه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الكمي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يرى ان الادب مبعثة التعويض عن النقص وحب الظهور والسيطرة هو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ادلر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مجالات تطبيق المنهج النفسي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اربعة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يهدف المنهج النفسي الى البحث عن الدوافع الداخلية والخارجية التي ادت الى انشاء النص في مجال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النص ذاته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نستشهد بقولة تعالى (( ولا يجرمنكم شنان قوم على الا تعدلوا اعدلو هو اقرب للتقوى)) في باب المنهج العلمي على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الموضوعية العلمية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القاعدة المنهجية التي نستفيدها من شمولية الوحي هي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اخراج العلوم الانسانية من النطاق المادي الضيق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كتاب ( الادب وعلاقته بالانظمة الاجتماعية) من تأليف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دي ستايل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الاساس الاقتصادي عند ماركس هو الذي يحدد طبيعة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الايديلوجيا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المنهج الاجتماعي جاء امتداد للمنهج التاريخي الاسلامي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3E69"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رفض ما فيه من جمود</w:t>
      </w:r>
    </w:p>
    <w:p w:rsidR="00093EC0" w:rsidRPr="00093EC0" w:rsidRDefault="00093EC0" w:rsidP="00093EC0">
      <w:pPr>
        <w:spacing w:after="0" w:line="240" w:lineRule="auto"/>
        <w:ind w:left="-1235"/>
        <w:rPr>
          <w:rFonts w:ascii="Arial" w:eastAsia="Times New Roman" w:hAnsi="Arial" w:cs="AL-Mohanad Bold"/>
          <w:b/>
          <w:bCs/>
          <w:color w:val="0000FF"/>
          <w:sz w:val="32"/>
          <w:szCs w:val="32"/>
        </w:rPr>
      </w:pP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  <w:rtl/>
        </w:rPr>
        <w:t>النقد الاجتماعي يعلي من شأن الأديب الملتزم بقضايا امتة ولذالك فهو نقد</w:t>
      </w:r>
      <w:r w:rsidRPr="00093EC0">
        <w:rPr>
          <w:rFonts w:ascii="Arial" w:eastAsia="Times New Roman" w:hAnsi="Arial" w:cs="AL-Mohanad Bold"/>
          <w:b/>
          <w:bCs/>
          <w:color w:val="0000FF"/>
          <w:sz w:val="32"/>
          <w:szCs w:val="32"/>
        </w:rPr>
        <w:t xml:space="preserve"> :</w:t>
      </w:r>
    </w:p>
    <w:p w:rsidR="004022B1" w:rsidRPr="00093EC0" w:rsidRDefault="00093EC0" w:rsidP="00093EC0">
      <w:pPr>
        <w:spacing w:after="0" w:line="240" w:lineRule="auto"/>
        <w:ind w:left="-1235"/>
        <w:rPr>
          <w:rFonts w:cs="AL-Mohanad Bold" w:hint="cs"/>
          <w:sz w:val="24"/>
          <w:szCs w:val="24"/>
          <w:rtl/>
        </w:rPr>
      </w:pPr>
      <w:r w:rsidRPr="00093EC0">
        <w:rPr>
          <w:rFonts w:ascii="Arial" w:eastAsia="Times New Roman" w:hAnsi="Arial" w:cs="AL-Mohanad Bold"/>
          <w:b/>
          <w:bCs/>
          <w:color w:val="003E69"/>
          <w:rtl/>
        </w:rPr>
        <w:t>تقويمي</w:t>
      </w:r>
    </w:p>
    <w:p w:rsidR="004022B1" w:rsidRPr="00093EC0" w:rsidRDefault="004022B1" w:rsidP="00093EC0">
      <w:pPr>
        <w:spacing w:after="0" w:line="240" w:lineRule="auto"/>
        <w:ind w:left="-1235"/>
        <w:rPr>
          <w:rFonts w:cs="AL-Mohanad Bold" w:hint="cs"/>
          <w:sz w:val="24"/>
          <w:szCs w:val="24"/>
        </w:rPr>
      </w:pPr>
    </w:p>
    <w:sectPr w:rsidR="004022B1" w:rsidRPr="00093EC0" w:rsidSect="009123BB">
      <w:footerReference w:type="default" r:id="rId8"/>
      <w:pgSz w:w="11906" w:h="16838"/>
      <w:pgMar w:top="1134" w:right="1700" w:bottom="568" w:left="709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2684" w:rsidRDefault="00DA2684" w:rsidP="00AC4A4E">
      <w:pPr>
        <w:spacing w:after="0" w:line="240" w:lineRule="auto"/>
      </w:pPr>
      <w:r>
        <w:separator/>
      </w:r>
    </w:p>
  </w:endnote>
  <w:endnote w:type="continuationSeparator" w:id="1">
    <w:p w:rsidR="00DA2684" w:rsidRDefault="00DA2684" w:rsidP="00AC4A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4A4E" w:rsidRDefault="00AC4A4E" w:rsidP="00AC4A4E">
    <w:pPr>
      <w:pStyle w:val="a5"/>
      <w:jc w:val="right"/>
    </w:pPr>
    <w:r>
      <w:rPr>
        <w:rFonts w:hint="cs"/>
        <w:rtl/>
      </w:rPr>
      <w:t>لا تنسوني من دعائكم ابولجين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2684" w:rsidRDefault="00DA2684" w:rsidP="00AC4A4E">
      <w:pPr>
        <w:spacing w:after="0" w:line="240" w:lineRule="auto"/>
      </w:pPr>
      <w:r>
        <w:separator/>
      </w:r>
    </w:p>
  </w:footnote>
  <w:footnote w:type="continuationSeparator" w:id="1">
    <w:p w:rsidR="00DA2684" w:rsidRDefault="00DA2684" w:rsidP="00AC4A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2B1"/>
    <w:rsid w:val="00093EC0"/>
    <w:rsid w:val="004022B1"/>
    <w:rsid w:val="009123BB"/>
    <w:rsid w:val="00AC4A4E"/>
    <w:rsid w:val="00AE4378"/>
    <w:rsid w:val="00DA2684"/>
    <w:rsid w:val="00F67D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DD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022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022B1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AC4A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AC4A4E"/>
  </w:style>
  <w:style w:type="paragraph" w:styleId="a5">
    <w:name w:val="footer"/>
    <w:basedOn w:val="a"/>
    <w:link w:val="Char1"/>
    <w:uiPriority w:val="99"/>
    <w:semiHidden/>
    <w:unhideWhenUsed/>
    <w:rsid w:val="00AC4A4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AC4A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50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1076</Words>
  <Characters>6139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AL-Taif</dc:creator>
  <cp:lastModifiedBy>AL-Taif</cp:lastModifiedBy>
  <cp:revision>2</cp:revision>
  <dcterms:created xsi:type="dcterms:W3CDTF">2017-01-01T19:47:00Z</dcterms:created>
  <dcterms:modified xsi:type="dcterms:W3CDTF">2017-01-01T20:27:00Z</dcterms:modified>
</cp:coreProperties>
</file>