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254" w:rsidRPr="00357254" w:rsidRDefault="00357254" w:rsidP="00357254">
      <w:pPr>
        <w:pStyle w:val="Heading1"/>
        <w:jc w:val="center"/>
        <w:rPr>
          <w:rFonts w:eastAsia="Times New Roman"/>
          <w:color w:val="E36C0A" w:themeColor="accent6" w:themeShade="BF"/>
          <w:rtl/>
        </w:rPr>
      </w:pPr>
      <w:bookmarkStart w:id="0" w:name="_GoBack"/>
      <w:bookmarkEnd w:id="0"/>
      <w:r w:rsidRPr="00357254">
        <w:rPr>
          <w:rFonts w:eastAsia="Times New Roman" w:hint="cs"/>
          <w:color w:val="E36C0A" w:themeColor="accent6" w:themeShade="BF"/>
          <w:rtl/>
        </w:rPr>
        <w:t>اختبار صعوبات التعلم في ضوء النظريات</w:t>
      </w:r>
    </w:p>
    <w:p w:rsidR="00357254" w:rsidRPr="00357254" w:rsidRDefault="00357254" w:rsidP="00357254">
      <w:pPr>
        <w:pStyle w:val="ListParagraph"/>
        <w:numPr>
          <w:ilvl w:val="0"/>
          <w:numId w:val="1"/>
        </w:numPr>
        <w:jc w:val="center"/>
        <w:rPr>
          <w:b/>
          <w:bCs/>
          <w:color w:val="31849B" w:themeColor="accent5" w:themeShade="BF"/>
          <w:sz w:val="24"/>
          <w:szCs w:val="24"/>
          <w:rtl/>
        </w:rPr>
      </w:pPr>
      <w:r w:rsidRPr="00357254">
        <w:rPr>
          <w:rFonts w:hint="cs"/>
          <w:b/>
          <w:bCs/>
          <w:color w:val="31849B" w:themeColor="accent5" w:themeShade="BF"/>
          <w:sz w:val="24"/>
          <w:szCs w:val="24"/>
          <w:rtl/>
        </w:rPr>
        <w:t>من خصائص التلاميذ ذوي صعوبات التعلم :-</w:t>
      </w:r>
    </w:p>
    <w:p w:rsidR="00357254" w:rsidRPr="00C91DC5" w:rsidRDefault="00357254" w:rsidP="00357254">
      <w:pPr>
        <w:pStyle w:val="ListParagraph"/>
        <w:jc w:val="center"/>
        <w:rPr>
          <w:b/>
          <w:bCs/>
          <w:sz w:val="24"/>
          <w:szCs w:val="24"/>
          <w:rtl/>
        </w:rPr>
      </w:pPr>
      <w:r w:rsidRPr="00C91DC5">
        <w:rPr>
          <w:rFonts w:hint="cs"/>
          <w:b/>
          <w:bCs/>
          <w:sz w:val="24"/>
          <w:szCs w:val="24"/>
          <w:rtl/>
        </w:rPr>
        <w:t>أ - القابلية للتشتت</w:t>
      </w:r>
    </w:p>
    <w:p w:rsidR="00357254" w:rsidRPr="00C91DC5" w:rsidRDefault="00357254" w:rsidP="00357254">
      <w:pPr>
        <w:pStyle w:val="ListParagraph"/>
        <w:jc w:val="center"/>
        <w:rPr>
          <w:b/>
          <w:bCs/>
          <w:sz w:val="24"/>
          <w:szCs w:val="24"/>
          <w:rtl/>
        </w:rPr>
      </w:pPr>
      <w:r w:rsidRPr="00C91DC5">
        <w:rPr>
          <w:rFonts w:hint="cs"/>
          <w:b/>
          <w:bCs/>
          <w:sz w:val="24"/>
          <w:szCs w:val="24"/>
          <w:rtl/>
        </w:rPr>
        <w:t>ب - اضطراب الإحساس البصري للطفل .</w:t>
      </w:r>
    </w:p>
    <w:p w:rsidR="00357254" w:rsidRPr="00C91DC5" w:rsidRDefault="00357254" w:rsidP="00357254">
      <w:pPr>
        <w:pStyle w:val="ListParagraph"/>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تكرار المادة المقروءة وعدم القدرة على تذكر الفكرة الرئيسية .</w:t>
      </w:r>
    </w:p>
    <w:p w:rsidR="00357254" w:rsidRPr="00C91DC5" w:rsidRDefault="00357254" w:rsidP="00357254">
      <w:pPr>
        <w:pStyle w:val="ListParagraph"/>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C91DC5" w:rsidRDefault="00357254" w:rsidP="00357254">
      <w:pPr>
        <w:pStyle w:val="ListParagraph"/>
        <w:numPr>
          <w:ilvl w:val="0"/>
          <w:numId w:val="1"/>
        </w:numPr>
        <w:jc w:val="center"/>
        <w:rPr>
          <w:b/>
          <w:bCs/>
          <w:sz w:val="24"/>
          <w:szCs w:val="24"/>
        </w:rPr>
      </w:pPr>
      <w:r w:rsidRPr="00357254">
        <w:rPr>
          <w:rFonts w:hint="cs"/>
          <w:b/>
          <w:bCs/>
          <w:color w:val="31849B" w:themeColor="accent5" w:themeShade="BF"/>
          <w:sz w:val="24"/>
          <w:szCs w:val="24"/>
          <w:rtl/>
        </w:rPr>
        <w:t>فيما يخص موضوع تدني التحصيل لذوي صعوبات التعلم فان اغلب التوجيهات والتعريفات تؤكد</w:t>
      </w:r>
      <w:r w:rsidRPr="00C91DC5">
        <w:rPr>
          <w:rFonts w:hint="cs"/>
          <w:b/>
          <w:bCs/>
          <w:sz w:val="24"/>
          <w:szCs w:val="24"/>
          <w:rtl/>
        </w:rPr>
        <w:t xml:space="preserve"> </w:t>
      </w:r>
      <w:r w:rsidRPr="00357254">
        <w:rPr>
          <w:rFonts w:hint="cs"/>
          <w:b/>
          <w:bCs/>
          <w:color w:val="31849B" w:themeColor="accent5" w:themeShade="BF"/>
          <w:sz w:val="24"/>
          <w:szCs w:val="24"/>
          <w:rtl/>
        </w:rPr>
        <w:t>على :-</w:t>
      </w:r>
    </w:p>
    <w:p w:rsidR="00357254" w:rsidRPr="00C91DC5" w:rsidRDefault="00386E89" w:rsidP="00357254">
      <w:pPr>
        <w:pStyle w:val="ListParagraph"/>
        <w:jc w:val="center"/>
        <w:rPr>
          <w:b/>
          <w:bCs/>
          <w:sz w:val="24"/>
          <w:szCs w:val="24"/>
          <w:rtl/>
        </w:rPr>
      </w:pPr>
      <w:r>
        <w:rPr>
          <w:b/>
          <w:bCs/>
          <w:noProof/>
          <w:sz w:val="24"/>
          <w:szCs w:val="24"/>
          <w:rtl/>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6" type="#_x0000_t172" style="position:absolute;left:0;text-align:left;margin-left:64.65pt;margin-top:4.65pt;width:317.85pt;height:457.3pt;z-index:-251646976"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أ </w:t>
      </w:r>
      <w:r w:rsidR="00357254" w:rsidRPr="00C91DC5">
        <w:rPr>
          <w:b/>
          <w:bCs/>
          <w:sz w:val="24"/>
          <w:szCs w:val="24"/>
          <w:rtl/>
        </w:rPr>
        <w:t>–</w:t>
      </w:r>
      <w:r w:rsidR="00357254" w:rsidRPr="00C91DC5">
        <w:rPr>
          <w:rFonts w:hint="cs"/>
          <w:b/>
          <w:bCs/>
          <w:sz w:val="24"/>
          <w:szCs w:val="24"/>
          <w:rtl/>
        </w:rPr>
        <w:t xml:space="preserve"> أن الأفراد ذوي صعوبات التعلم هم أفراد ذوو تحصيل متدني .</w:t>
      </w:r>
    </w:p>
    <w:p w:rsidR="00357254" w:rsidRPr="00C91DC5" w:rsidRDefault="00357254" w:rsidP="00357254">
      <w:pPr>
        <w:pStyle w:val="ListParagraph"/>
        <w:jc w:val="center"/>
        <w:rPr>
          <w:b/>
          <w:bCs/>
          <w:sz w:val="24"/>
          <w:szCs w:val="24"/>
          <w:rtl/>
        </w:rPr>
      </w:pPr>
      <w:r w:rsidRPr="00C91DC5">
        <w:rPr>
          <w:rFonts w:hint="cs"/>
          <w:b/>
          <w:bCs/>
          <w:sz w:val="24"/>
          <w:szCs w:val="24"/>
          <w:rtl/>
        </w:rPr>
        <w:t>ب - أن الأفراد ذوي صعوبات التعلم هم أفراد ذوو تحصيل عالي .</w:t>
      </w:r>
    </w:p>
    <w:p w:rsidR="00357254" w:rsidRPr="00C91DC5" w:rsidRDefault="00357254" w:rsidP="00357254">
      <w:pPr>
        <w:pStyle w:val="ListParagraph"/>
        <w:jc w:val="center"/>
        <w:rPr>
          <w:b/>
          <w:bCs/>
          <w:sz w:val="24"/>
          <w:szCs w:val="24"/>
          <w:rtl/>
        </w:rPr>
      </w:pPr>
      <w:r w:rsidRPr="00C91DC5">
        <w:rPr>
          <w:rFonts w:hint="cs"/>
          <w:b/>
          <w:bCs/>
          <w:sz w:val="24"/>
          <w:szCs w:val="24"/>
          <w:rtl/>
        </w:rPr>
        <w:t>ج - أن الأفراد ذوي صعوبات التعلم هم أفراد ذوو تحصيل عالي جداً .</w:t>
      </w:r>
    </w:p>
    <w:p w:rsidR="00357254" w:rsidRPr="00C91DC5" w:rsidRDefault="00357254" w:rsidP="00357254">
      <w:pPr>
        <w:pStyle w:val="ListParagraph"/>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التعريفات الحديثة ترى أن أسباب صعوبات التعلم ترجع إلى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مشاكل في الجهاز التنفسي في حين التزمت تعريفات أخرى الحياد في هذا الصدد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حددت بعض التعريفات أن أسباب صعوبات التعلم ترجع إلى مشاكل الجهاز العصبي المركزي في</w:t>
      </w:r>
    </w:p>
    <w:p w:rsidR="00357254" w:rsidRPr="00C91DC5" w:rsidRDefault="00357254" w:rsidP="00357254">
      <w:pPr>
        <w:jc w:val="center"/>
        <w:rPr>
          <w:b/>
          <w:bCs/>
          <w:sz w:val="24"/>
          <w:szCs w:val="24"/>
          <w:rtl/>
        </w:rPr>
      </w:pPr>
      <w:r w:rsidRPr="00C91DC5">
        <w:rPr>
          <w:rFonts w:hint="cs"/>
          <w:b/>
          <w:bCs/>
          <w:sz w:val="24"/>
          <w:szCs w:val="24"/>
          <w:rtl/>
        </w:rPr>
        <w:t>حين التزمت تعريفات أخرى الحياد في هذا الصدد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مشاكل أخرى مختلفة عن مشاكل الجهاز العصبي المركزي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4- يشير قصور ما وراء المعرفة إلى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الفرد ومتغيرات الإستراتيجية التي تؤثر على الأداء المعرفي فقط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الفرد والمهمة فقط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الفرد والمهمة ومتغيرات الإستراتيجية التي تؤثر على الأداء المعرفي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5- تعتبر مشكلات الدافعية المعرفية من الأمور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المهمة التي يجب أخذها في الاعتبار عند تحديد مسببات الصعوبة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غير المهمة التي يجب أخذها في الاعتبار عند تحديد مسببات الصعوبة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الفرد والمهمة فقط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C91DC5" w:rsidRDefault="00357254" w:rsidP="00357254">
      <w:pPr>
        <w:ind w:left="360"/>
        <w:jc w:val="center"/>
        <w:rPr>
          <w:b/>
          <w:bCs/>
          <w:sz w:val="24"/>
          <w:szCs w:val="24"/>
          <w:rtl/>
        </w:rPr>
      </w:pPr>
    </w:p>
    <w:p w:rsidR="00357254" w:rsidRPr="00C91DC5" w:rsidRDefault="00357254" w:rsidP="00357254">
      <w:pPr>
        <w:jc w:val="center"/>
        <w:rPr>
          <w:b/>
          <w:bCs/>
          <w:sz w:val="24"/>
          <w:szCs w:val="24"/>
          <w:rtl/>
        </w:rPr>
      </w:pP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lastRenderedPageBreak/>
        <w:t>6- يتكون الجهاز المسئول عن عملية التجهيز البصري الى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4 اجزاء</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جزئين</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3 اجزاء</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اعتمد المختصون في قضايا النضج ومظاهرة ببناء نظرياتهم في صعوبات التعلم على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مفاهيم ومبادئ علم النفس النمائي .</w:t>
      </w:r>
    </w:p>
    <w:p w:rsidR="00357254" w:rsidRPr="00C91DC5" w:rsidRDefault="00386E89" w:rsidP="00357254">
      <w:pPr>
        <w:ind w:left="360"/>
        <w:jc w:val="center"/>
        <w:rPr>
          <w:b/>
          <w:bCs/>
          <w:sz w:val="24"/>
          <w:szCs w:val="24"/>
          <w:rtl/>
        </w:rPr>
      </w:pPr>
      <w:r>
        <w:rPr>
          <w:b/>
          <w:bCs/>
          <w:noProof/>
          <w:sz w:val="24"/>
          <w:szCs w:val="24"/>
          <w:rtl/>
        </w:rPr>
        <w:pict>
          <v:shape id="_x0000_s1035" type="#_x0000_t172" style="position:absolute;left:0;text-align:left;margin-left:34.5pt;margin-top:16.05pt;width:317.85pt;height:457.3pt;z-index:-251648000"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إما عن مفاهيم ومبادئ علم النفس النمائي او على تدارس تعلم الاطفال من خلال ما يحدث من</w:t>
      </w:r>
    </w:p>
    <w:p w:rsidR="00357254" w:rsidRPr="00C91DC5" w:rsidRDefault="00357254" w:rsidP="00357254">
      <w:pPr>
        <w:ind w:left="360"/>
        <w:jc w:val="center"/>
        <w:rPr>
          <w:b/>
          <w:bCs/>
          <w:sz w:val="24"/>
          <w:szCs w:val="24"/>
          <w:rtl/>
        </w:rPr>
      </w:pPr>
      <w:r w:rsidRPr="00C91DC5">
        <w:rPr>
          <w:rFonts w:hint="cs"/>
          <w:b/>
          <w:bCs/>
          <w:sz w:val="24"/>
          <w:szCs w:val="24"/>
          <w:rtl/>
        </w:rPr>
        <w:t>تتابع في نضج قدراتهم المعرفية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تدارس تعلم الاطفال من خلال ما يحدث من تتابع في نضج قدراتهم المعرفية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يعد النشاط المفرط عندي ذوي صعوبات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كثير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نادر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معدوم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9- ضعف النشاط والحركة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هو تماماً نفس فرط النشاط والحركة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هو تماماً عكس فرط النشاط والحركة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هو النضج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10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يعتبر قصور الدافعية عند ذوي صعوبات التعلم نتيجة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لتميز الطفل في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لتفوق الطفل في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لعجز الطفل عن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C91DC5" w:rsidRDefault="00357254" w:rsidP="00357254">
      <w:pPr>
        <w:ind w:left="360"/>
        <w:jc w:val="center"/>
        <w:rPr>
          <w:b/>
          <w:bCs/>
          <w:sz w:val="24"/>
          <w:szCs w:val="24"/>
        </w:rPr>
      </w:pP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11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معنى ثبوت الانتباه عند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أن يظل سلوك الطفل مستمراً في تركيز انتباهه على مثير بعينه دون المثيرات الأخرى المرتبطة</w:t>
      </w:r>
    </w:p>
    <w:p w:rsidR="00357254" w:rsidRPr="00C91DC5" w:rsidRDefault="00357254" w:rsidP="00357254">
      <w:pPr>
        <w:jc w:val="center"/>
        <w:rPr>
          <w:b/>
          <w:bCs/>
          <w:sz w:val="24"/>
          <w:szCs w:val="24"/>
          <w:rtl/>
        </w:rPr>
      </w:pPr>
      <w:r w:rsidRPr="00C91DC5">
        <w:rPr>
          <w:rFonts w:hint="cs"/>
          <w:b/>
          <w:bCs/>
          <w:sz w:val="24"/>
          <w:szCs w:val="24"/>
          <w:rtl/>
        </w:rPr>
        <w:t>بالموقف التعليمي نفسه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w:t>
      </w:r>
      <w:r w:rsidRPr="00C91DC5">
        <w:rPr>
          <w:rFonts w:hint="eastAsia"/>
          <w:b/>
          <w:bCs/>
          <w:sz w:val="24"/>
          <w:szCs w:val="24"/>
          <w:rtl/>
        </w:rPr>
        <w:t>أي</w:t>
      </w:r>
      <w:r w:rsidRPr="00C91DC5">
        <w:rPr>
          <w:rFonts w:hint="cs"/>
          <w:b/>
          <w:bCs/>
          <w:sz w:val="24"/>
          <w:szCs w:val="24"/>
          <w:rtl/>
        </w:rPr>
        <w:t xml:space="preserve"> يركز في جميع المثيرات المرتبطة بالموقف التعليمي نفسه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قصور في الدافعية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86E89" w:rsidP="00357254">
      <w:pPr>
        <w:jc w:val="center"/>
        <w:rPr>
          <w:b/>
          <w:bCs/>
          <w:color w:val="31849B" w:themeColor="accent5" w:themeShade="BF"/>
          <w:sz w:val="24"/>
          <w:szCs w:val="24"/>
          <w:rtl/>
        </w:rPr>
      </w:pPr>
      <w:r w:rsidRPr="00386E89">
        <w:rPr>
          <w:b/>
          <w:bCs/>
          <w:noProof/>
          <w:sz w:val="24"/>
          <w:szCs w:val="24"/>
          <w:rtl/>
        </w:rPr>
        <w:pict>
          <v:shape id="_x0000_s1034" type="#_x0000_t172" style="position:absolute;left:0;text-align:left;margin-left:45.55pt;margin-top:18.6pt;width:317.85pt;height:457.3pt;z-index:-251649024" adj="10621" filled="f" fillcolor="black" strokecolor="#eeece1 [3214]">
            <v:shadow color="#868686"/>
            <v:textpath style="font-family:&quot;Arial Black&quot;;v-text-kern:t" trim="t" fitpath="t" string="دآرين"/>
          </v:shape>
        </w:pict>
      </w:r>
      <w:r w:rsidR="00357254" w:rsidRPr="00357254">
        <w:rPr>
          <w:rFonts w:hint="cs"/>
          <w:b/>
          <w:bCs/>
          <w:color w:val="31849B" w:themeColor="accent5" w:themeShade="BF"/>
          <w:sz w:val="24"/>
          <w:szCs w:val="24"/>
          <w:rtl/>
        </w:rPr>
        <w:t xml:space="preserve">12 </w:t>
      </w:r>
      <w:r w:rsidR="00357254" w:rsidRPr="00357254">
        <w:rPr>
          <w:b/>
          <w:bCs/>
          <w:color w:val="31849B" w:themeColor="accent5" w:themeShade="BF"/>
          <w:sz w:val="24"/>
          <w:szCs w:val="24"/>
          <w:rtl/>
        </w:rPr>
        <w:t>–</w:t>
      </w:r>
      <w:r w:rsidR="00357254" w:rsidRPr="00357254">
        <w:rPr>
          <w:rFonts w:hint="cs"/>
          <w:b/>
          <w:bCs/>
          <w:color w:val="31849B" w:themeColor="accent5" w:themeShade="BF"/>
          <w:sz w:val="24"/>
          <w:szCs w:val="24"/>
          <w:rtl/>
        </w:rPr>
        <w:t xml:space="preserve"> يقصد بصعوبة نقل الانتباه عند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الطفل الذي ينتبه لكل الذي حوله ولا يركز على شيء معين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الطفل الذي لديه إفراط في الانتباه لشيء معين ويبدو عاجزاً عن السيطرة على انتباهه او تحويله</w:t>
      </w:r>
    </w:p>
    <w:p w:rsidR="00357254" w:rsidRPr="00C91DC5" w:rsidRDefault="00357254" w:rsidP="00357254">
      <w:pPr>
        <w:jc w:val="center"/>
        <w:rPr>
          <w:b/>
          <w:bCs/>
          <w:sz w:val="24"/>
          <w:szCs w:val="24"/>
          <w:rtl/>
        </w:rPr>
      </w:pPr>
      <w:r w:rsidRPr="00C91DC5">
        <w:rPr>
          <w:rFonts w:hint="cs"/>
          <w:b/>
          <w:bCs/>
          <w:sz w:val="24"/>
          <w:szCs w:val="24"/>
          <w:rtl/>
        </w:rPr>
        <w:t>نحو شي أخر .</w:t>
      </w:r>
    </w:p>
    <w:p w:rsidR="00357254" w:rsidRPr="00C91DC5" w:rsidRDefault="00357254" w:rsidP="00357254">
      <w:pPr>
        <w:jc w:val="center"/>
        <w:rPr>
          <w:b/>
          <w:bCs/>
          <w:sz w:val="24"/>
          <w:szCs w:val="24"/>
          <w:rtl/>
        </w:rPr>
      </w:pPr>
      <w:r w:rsidRPr="00C91DC5">
        <w:rPr>
          <w:rFonts w:hint="cs"/>
          <w:b/>
          <w:bCs/>
          <w:sz w:val="24"/>
          <w:szCs w:val="24"/>
          <w:rtl/>
        </w:rPr>
        <w:t>ج -  قصور في الدافعية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13- تتضمن اضطرابات الذاكرة لدي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اضطرابات في الادراكات البصرية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اضطرابات في الادراكات السمعية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اضطرابات في الادراكات الحركية و اللمسية .</w:t>
      </w:r>
    </w:p>
    <w:p w:rsidR="00357254" w:rsidRPr="00C91DC5" w:rsidRDefault="00357254" w:rsidP="00357254">
      <w:pPr>
        <w:jc w:val="center"/>
        <w:rPr>
          <w:b/>
          <w:bCs/>
          <w:sz w:val="24"/>
          <w:szCs w:val="24"/>
          <w:rtl/>
        </w:rPr>
      </w:pPr>
      <w:r w:rsidRPr="00C91DC5">
        <w:rPr>
          <w:rFonts w:hint="cs"/>
          <w:b/>
          <w:bCs/>
          <w:sz w:val="24"/>
          <w:szCs w:val="24"/>
          <w:rtl/>
        </w:rPr>
        <w:t>د-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يقصد بالتناقص بين الذكاء والتحصيل عند ذوي 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يظهر التلاميذ ذوي صعوبات التعلم توافق واضحاً بين تحصيلهم الفعلي والتحصيل المتوقع .</w:t>
      </w:r>
    </w:p>
    <w:p w:rsidR="00357254" w:rsidRPr="00C91DC5" w:rsidRDefault="00357254" w:rsidP="00357254">
      <w:pPr>
        <w:jc w:val="center"/>
        <w:rPr>
          <w:b/>
          <w:bCs/>
          <w:sz w:val="24"/>
          <w:szCs w:val="24"/>
          <w:rtl/>
        </w:rPr>
      </w:pPr>
      <w:r w:rsidRPr="00C91DC5">
        <w:rPr>
          <w:rFonts w:hint="cs"/>
          <w:b/>
          <w:bCs/>
          <w:sz w:val="24"/>
          <w:szCs w:val="24"/>
          <w:rtl/>
        </w:rPr>
        <w:t>ب - يظهر التلاميذ ذوي صعوبات التعلم تناقض واضحاً بين تحصيلهم الفعلي والتحصيل المتوقع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اضطرابات في الإدراك السمعي .</w:t>
      </w:r>
    </w:p>
    <w:p w:rsidR="00357254" w:rsidRPr="00C91DC5" w:rsidRDefault="00357254" w:rsidP="00357254">
      <w:pPr>
        <w:jc w:val="center"/>
        <w:rPr>
          <w:b/>
          <w:bCs/>
          <w:sz w:val="24"/>
          <w:szCs w:val="24"/>
          <w:rtl/>
        </w:rPr>
      </w:pPr>
      <w:r w:rsidRPr="00C91DC5">
        <w:rPr>
          <w:rFonts w:hint="cs"/>
          <w:b/>
          <w:bCs/>
          <w:sz w:val="24"/>
          <w:szCs w:val="24"/>
          <w:rtl/>
        </w:rPr>
        <w:t>د-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تتركز المراحل الحسية الحركية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من الميلاد إلى عمر العامين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من العامين إلى 7 أعوام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من 7 إلى 11 عام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16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النماذج النظرية المفسرة لصعوبات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انه يمكن التغلب على الصعوبات بإيجاد المهارات الملائمة للمستوى المعرفي لدى الطلاب والعلاج والتحفيز للمهارة غير الناجحة بمرور الوقت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انه يجب أن نضع في الاعتبار المرحلة المعرفية السابقة للطفل وان نضع الخطط عليها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عندما نكشف عن التأخر يكون من الصعب تحديد كيفية تفاعلهم مع المهام التعليمية الخاصة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         الجواب من مذكرة هتان صفحة (13)</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ظهر النموذج السلوكي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كداعم للنموذج العصبي .</w:t>
      </w:r>
    </w:p>
    <w:p w:rsidR="00357254" w:rsidRPr="00C91DC5" w:rsidRDefault="00386E89" w:rsidP="00357254">
      <w:pPr>
        <w:jc w:val="center"/>
        <w:rPr>
          <w:b/>
          <w:bCs/>
          <w:sz w:val="24"/>
          <w:szCs w:val="24"/>
          <w:rtl/>
        </w:rPr>
      </w:pPr>
      <w:r>
        <w:rPr>
          <w:b/>
          <w:bCs/>
          <w:noProof/>
          <w:sz w:val="24"/>
          <w:szCs w:val="24"/>
          <w:rtl/>
        </w:rPr>
        <w:pict>
          <v:shape id="_x0000_s1033" type="#_x0000_t172" style="position:absolute;left:0;text-align:left;margin-left:42.65pt;margin-top:17.4pt;width:317.85pt;height:457.3pt;z-index:-251650048"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كرد فعل للنموذج العصبي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كمحايد بينه وبين النماذج الأخرى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هنالك عدد من الآراء حول الاتجاهات الو الدي</w:t>
      </w:r>
      <w:r w:rsidRPr="00357254">
        <w:rPr>
          <w:rFonts w:hint="eastAsia"/>
          <w:b/>
          <w:bCs/>
          <w:color w:val="31849B" w:themeColor="accent5" w:themeShade="BF"/>
          <w:sz w:val="24"/>
          <w:szCs w:val="24"/>
          <w:rtl/>
        </w:rPr>
        <w:t>ة</w:t>
      </w:r>
      <w:r w:rsidRPr="00357254">
        <w:rPr>
          <w:rFonts w:hint="cs"/>
          <w:b/>
          <w:bCs/>
          <w:color w:val="31849B" w:themeColor="accent5" w:themeShade="BF"/>
          <w:sz w:val="24"/>
          <w:szCs w:val="24"/>
          <w:rtl/>
        </w:rPr>
        <w:t xml:space="preserve"> فمنهم من يرى أنها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تلعب الاتجاهات الو الدي</w:t>
      </w:r>
      <w:r w:rsidRPr="00C91DC5">
        <w:rPr>
          <w:rFonts w:hint="eastAsia"/>
          <w:b/>
          <w:bCs/>
          <w:sz w:val="24"/>
          <w:szCs w:val="24"/>
          <w:rtl/>
        </w:rPr>
        <w:t>ة</w:t>
      </w:r>
      <w:r w:rsidRPr="00C91DC5">
        <w:rPr>
          <w:rFonts w:hint="cs"/>
          <w:b/>
          <w:bCs/>
          <w:sz w:val="24"/>
          <w:szCs w:val="24"/>
          <w:rtl/>
        </w:rPr>
        <w:t xml:space="preserve"> دوراً في تشكيل الصعوبة لدى الأطفال .</w:t>
      </w:r>
    </w:p>
    <w:p w:rsidR="00357254" w:rsidRPr="00C91DC5" w:rsidRDefault="00357254" w:rsidP="00357254">
      <w:pPr>
        <w:jc w:val="center"/>
        <w:rPr>
          <w:b/>
          <w:bCs/>
          <w:sz w:val="24"/>
          <w:szCs w:val="24"/>
          <w:rtl/>
        </w:rPr>
      </w:pPr>
      <w:r w:rsidRPr="00C91DC5">
        <w:rPr>
          <w:rFonts w:hint="cs"/>
          <w:b/>
          <w:bCs/>
          <w:sz w:val="24"/>
          <w:szCs w:val="24"/>
          <w:rtl/>
        </w:rPr>
        <w:t>ب - لعب الاتجاهات الو الدية دوراً في تشكيل الصعوبة لدى الأطفال وخاصة الأطفال الأسرة التي يكون فيها اتجاه الأبوين سلبياً نحو الانجاز والتحصيل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محايدة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أشارت العديد من الدراسات التي أجريت حول التأثير البيئي والتغذية إلى أن نقص التغذية والحرمان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البيئي لها تأثير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معدوم على معانات الطفل من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ضعيف على معانات الطفل من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كبير على معانات الطفل من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تؤثر إستراتيجية التدريس غير الفعالة في البيئة المدرسية تأثيراً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سلبياً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ايجابياً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محايداً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21- يعلب الأسلوب المعرفي للفرد دوراً في تشكيل الصعوبة لدى التلاميذ والأطفال ذوو صعوبات التعلم لديهم</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أسلوب معرفي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متردد 0</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مندفع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متأني .</w:t>
      </w:r>
    </w:p>
    <w:p w:rsidR="00357254" w:rsidRPr="00C91DC5" w:rsidRDefault="00357254" w:rsidP="00357254">
      <w:pPr>
        <w:jc w:val="center"/>
        <w:rPr>
          <w:b/>
          <w:bCs/>
          <w:sz w:val="24"/>
          <w:szCs w:val="24"/>
          <w:rtl/>
        </w:rPr>
      </w:pPr>
      <w:r w:rsidRPr="00C91DC5">
        <w:rPr>
          <w:rFonts w:hint="cs"/>
          <w:b/>
          <w:bCs/>
          <w:sz w:val="24"/>
          <w:szCs w:val="24"/>
          <w:rtl/>
        </w:rPr>
        <w:t>د-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أوجه النقد التي توجه إلى النموذج السلوكي لصعوبات التعلم انه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فشل هذا النموذج في تقديم تعليل كاف لأسباب صعوبات التعلم .</w:t>
      </w:r>
    </w:p>
    <w:p w:rsidR="00357254" w:rsidRPr="00C91DC5" w:rsidRDefault="00386E89" w:rsidP="00357254">
      <w:pPr>
        <w:jc w:val="center"/>
        <w:rPr>
          <w:b/>
          <w:bCs/>
          <w:sz w:val="24"/>
          <w:szCs w:val="24"/>
          <w:rtl/>
        </w:rPr>
      </w:pPr>
      <w:r>
        <w:rPr>
          <w:b/>
          <w:bCs/>
          <w:noProof/>
          <w:sz w:val="24"/>
          <w:szCs w:val="24"/>
          <w:rtl/>
        </w:rPr>
        <w:pict>
          <v:shape id="_x0000_s1032" type="#_x0000_t172" style="position:absolute;left:0;text-align:left;margin-left:54pt;margin-top:28.45pt;width:317.85pt;height:457.3pt;z-index:-251651072"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عندما يعالج الطفل من مسببات الصعوبة في المدخل السلوكي يظل التلاميذ ذوو صعوبات التعلم يعانون من نقص القدرة على التميز السمعي والبصري المطلوب لاكتساب المهارات الأساسية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بطيء في اتخاذ القرارات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يطلق على تحليل السلوك ( الهدف ) النهائي المركب إلى أجزائه وعناصره التي يتكون منها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الهدف المبدئي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الهدف النهائي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سلوكيات التمكن من تحقيق الهدف النهائي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بعض الخطوات الأساسية التي يسير عليها ( أسلوب التدريس المباشر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تحديد الأهداف التي يجب تحقيقها للتلميذ من خلال قيامه بالمهمة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تحليل المهارة التي يكتسبها التلميذ من خلال قيامة بمهمات معينة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بناء الخبرات السابقة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يرتكز تعديل السلوك حول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تعديل السلوك الظاهر للفرد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تعديل السلوك الداخلي للفرد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تعديل السلوك الاجتماعي .</w:t>
      </w:r>
    </w:p>
    <w:p w:rsidR="00357254" w:rsidRPr="00C91DC5" w:rsidRDefault="00357254" w:rsidP="00357254">
      <w:pPr>
        <w:jc w:val="center"/>
        <w:rPr>
          <w:b/>
          <w:bCs/>
          <w:sz w:val="24"/>
          <w:szCs w:val="24"/>
          <w:rtl/>
        </w:rPr>
      </w:pPr>
      <w:r w:rsidRPr="00C91DC5">
        <w:rPr>
          <w:rFonts w:hint="cs"/>
          <w:b/>
          <w:bCs/>
          <w:sz w:val="24"/>
          <w:szCs w:val="24"/>
          <w:rtl/>
        </w:rPr>
        <w:t>د-  أ + ب صحيح</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26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يمكن وصف الأسلوب القائم على تحليل المهمة والعمليات النفسية بأنه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مرحلة تقييم نواحي القوة والعجز لدى الطفل ( تحليل الطفل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مرحلة تحليل المهمات التي يفشل فيها الطفل وذلك من اجل تحديد تسلسل المهارات السلوكية</w:t>
      </w:r>
    </w:p>
    <w:p w:rsidR="00357254" w:rsidRPr="00C91DC5" w:rsidRDefault="00357254" w:rsidP="00357254">
      <w:pPr>
        <w:jc w:val="center"/>
        <w:rPr>
          <w:b/>
          <w:bCs/>
          <w:sz w:val="24"/>
          <w:szCs w:val="24"/>
          <w:rtl/>
        </w:rPr>
      </w:pPr>
      <w:r w:rsidRPr="00C91DC5">
        <w:rPr>
          <w:rFonts w:hint="cs"/>
          <w:b/>
          <w:bCs/>
          <w:sz w:val="24"/>
          <w:szCs w:val="24"/>
          <w:rtl/>
        </w:rPr>
        <w:t>والمعرفية المطلوبة لأداء تلك المهارات ( تحليل المهمات )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تتمثل في الجمع بين المعلومات الخاصة بتحليل الطفل من اجل تصميم الأساليب التدريسية والمواد</w:t>
      </w:r>
    </w:p>
    <w:p w:rsidR="00357254" w:rsidRPr="00C91DC5" w:rsidRDefault="00357254" w:rsidP="00357254">
      <w:pPr>
        <w:jc w:val="center"/>
        <w:rPr>
          <w:b/>
          <w:bCs/>
          <w:sz w:val="24"/>
          <w:szCs w:val="24"/>
          <w:rtl/>
        </w:rPr>
      </w:pPr>
      <w:r w:rsidRPr="00C91DC5">
        <w:rPr>
          <w:rFonts w:hint="cs"/>
          <w:b/>
          <w:bCs/>
          <w:sz w:val="24"/>
          <w:szCs w:val="24"/>
          <w:rtl/>
        </w:rPr>
        <w:t>التربوية التي سيتم تقويمها بشكل فردي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فيما يخص أساليب تعديل السلوك المعرفي في الوقت الحاضر يرى العلماء انه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يوجد أساليب تعديل السلوك المعرفي في الوقت الحاضر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يوجد العديد من أساليب تعديل السلوك المعرفي في الوقت الحاضر .</w:t>
      </w:r>
    </w:p>
    <w:p w:rsidR="00357254" w:rsidRPr="00C91DC5" w:rsidRDefault="00357254" w:rsidP="00357254">
      <w:pPr>
        <w:jc w:val="center"/>
        <w:rPr>
          <w:b/>
          <w:bCs/>
          <w:sz w:val="24"/>
          <w:szCs w:val="24"/>
          <w:rtl/>
        </w:rPr>
      </w:pPr>
      <w:r w:rsidRPr="00C91DC5">
        <w:rPr>
          <w:rFonts w:hint="cs"/>
          <w:b/>
          <w:bCs/>
          <w:sz w:val="24"/>
          <w:szCs w:val="24"/>
          <w:rtl/>
        </w:rPr>
        <w:t>ج- اضطراب الإحساس البصري للطفل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تبنى إجراءات التعلم الذاتي على النظرية السوفيتية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لعدم إضفاء صفات ذاتية على الإرشاد الذاتي في التفكير .</w:t>
      </w:r>
    </w:p>
    <w:p w:rsidR="00357254" w:rsidRPr="00C91DC5" w:rsidRDefault="00357254" w:rsidP="00357254">
      <w:pPr>
        <w:jc w:val="center"/>
        <w:rPr>
          <w:b/>
          <w:bCs/>
          <w:sz w:val="24"/>
          <w:szCs w:val="24"/>
          <w:rtl/>
        </w:rPr>
      </w:pPr>
      <w:r w:rsidRPr="00C91DC5">
        <w:rPr>
          <w:rFonts w:hint="cs"/>
          <w:b/>
          <w:bCs/>
          <w:sz w:val="24"/>
          <w:szCs w:val="24"/>
          <w:rtl/>
        </w:rPr>
        <w:t>ب - لإضفاء صفات ذاتية على الإرشاد الذاتي في التفكير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لعدم إضفاء صفات ذاتية على الإرشاد الجماعي في التفكير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تعد إستراتيجية مراقبة الذات من الأساليب :-</w:t>
      </w:r>
    </w:p>
    <w:p w:rsidR="00357254" w:rsidRPr="00C91DC5" w:rsidRDefault="00386E89" w:rsidP="00357254">
      <w:pPr>
        <w:jc w:val="center"/>
        <w:rPr>
          <w:b/>
          <w:bCs/>
          <w:sz w:val="24"/>
          <w:szCs w:val="24"/>
          <w:rtl/>
        </w:rPr>
      </w:pPr>
      <w:r>
        <w:rPr>
          <w:b/>
          <w:bCs/>
          <w:noProof/>
          <w:sz w:val="24"/>
          <w:szCs w:val="24"/>
          <w:rtl/>
        </w:rPr>
        <w:pict>
          <v:shape id="_x0000_s1031" type="#_x0000_t172" style="position:absolute;left:0;text-align:left;margin-left:86.1pt;margin-top:-305.2pt;width:317.85pt;height:457.3pt;z-index:-251652096"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أ </w:t>
      </w:r>
      <w:r w:rsidR="00357254" w:rsidRPr="00C91DC5">
        <w:rPr>
          <w:b/>
          <w:bCs/>
          <w:sz w:val="24"/>
          <w:szCs w:val="24"/>
          <w:rtl/>
        </w:rPr>
        <w:t>–</w:t>
      </w:r>
      <w:r w:rsidR="00357254" w:rsidRPr="00C91DC5">
        <w:rPr>
          <w:rFonts w:hint="cs"/>
          <w:b/>
          <w:bCs/>
          <w:sz w:val="24"/>
          <w:szCs w:val="24"/>
          <w:rtl/>
        </w:rPr>
        <w:t xml:space="preserve"> الحديثة في مجال علاج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القديمة في مجال علاج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المرنة في مجال علاج الطلاب ذوي صعوبات التعلم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الأسلوب القائم على تحليل المهمة وأسلوب التدريب على العمليات النفسية وأسلوب التدريب على</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تحليل المهمة والعمليات العقلية والعلاج السلوكي والعلاج السلوكي المعرفي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يعتبر كل واحد من هذه الأساليب ملائم في كل المواقف المختلفة ومع أطفال مختلفين وهي من الأساليب التي يجزم بفاعليتها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لا تناسب ولا نوع من أنواع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يعتبر كل واحد من هذه الأساليب ملائم في كل مواقف مختلفة ومع أطفال مختلفين والجزم والادعاء بفاعلية احد هذه الأساليب يعد أمر غير مقبول ويمكن للمعالج إتباع ما يراه مناسب لطبيعية كل طالب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31- يشير محك التباين إلى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وجود تباين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إلى عدم وجود تباين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وجود تكامل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يؤكد فتحي عبد الرحي</w:t>
      </w:r>
      <w:r w:rsidRPr="00357254">
        <w:rPr>
          <w:rFonts w:hint="eastAsia"/>
          <w:b/>
          <w:bCs/>
          <w:color w:val="31849B" w:themeColor="accent5" w:themeShade="BF"/>
          <w:sz w:val="24"/>
          <w:szCs w:val="24"/>
          <w:rtl/>
        </w:rPr>
        <w:t>م</w:t>
      </w:r>
      <w:r w:rsidRPr="00357254">
        <w:rPr>
          <w:rFonts w:hint="cs"/>
          <w:b/>
          <w:bCs/>
          <w:color w:val="31849B" w:themeColor="accent5" w:themeShade="BF"/>
          <w:sz w:val="24"/>
          <w:szCs w:val="24"/>
          <w:rtl/>
        </w:rPr>
        <w:t xml:space="preserve"> أن الصعوبة الخاصة في التعلم تشخص بناء على محك التباعد في الحالات التالية :-</w:t>
      </w:r>
    </w:p>
    <w:p w:rsidR="00357254" w:rsidRPr="00C91DC5" w:rsidRDefault="00386E89" w:rsidP="00357254">
      <w:pPr>
        <w:jc w:val="center"/>
        <w:rPr>
          <w:b/>
          <w:bCs/>
          <w:sz w:val="24"/>
          <w:szCs w:val="24"/>
          <w:rtl/>
        </w:rPr>
      </w:pPr>
      <w:r>
        <w:rPr>
          <w:b/>
          <w:bCs/>
          <w:noProof/>
          <w:sz w:val="24"/>
          <w:szCs w:val="24"/>
          <w:rtl/>
        </w:rPr>
        <w:pict>
          <v:shape id="_x0000_s1030" type="#_x0000_t172" style="position:absolute;left:0;text-align:left;margin-left:74.1pt;margin-top:-48.55pt;width:317.85pt;height:457.3pt;z-index:-251653120"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أ </w:t>
      </w:r>
      <w:r w:rsidR="00357254" w:rsidRPr="00C91DC5">
        <w:rPr>
          <w:b/>
          <w:bCs/>
          <w:sz w:val="24"/>
          <w:szCs w:val="24"/>
          <w:rtl/>
        </w:rPr>
        <w:t>–</w:t>
      </w:r>
      <w:r w:rsidR="00357254" w:rsidRPr="00C91DC5">
        <w:rPr>
          <w:rFonts w:hint="cs"/>
          <w:b/>
          <w:bCs/>
          <w:sz w:val="24"/>
          <w:szCs w:val="24"/>
          <w:rtl/>
        </w:rPr>
        <w:t xml:space="preserve"> الحالات التي تبدو فيها واضحاً أن مستوى تحصيل الطفل يقل عن معدل تحصيل الأطفال الآخرين</w:t>
      </w:r>
    </w:p>
    <w:p w:rsidR="00357254" w:rsidRPr="00C91DC5" w:rsidRDefault="00357254" w:rsidP="00357254">
      <w:pPr>
        <w:jc w:val="center"/>
        <w:rPr>
          <w:b/>
          <w:bCs/>
          <w:sz w:val="24"/>
          <w:szCs w:val="24"/>
          <w:rtl/>
        </w:rPr>
      </w:pPr>
      <w:r w:rsidRPr="00C91DC5">
        <w:rPr>
          <w:rFonts w:hint="cs"/>
          <w:b/>
          <w:bCs/>
          <w:sz w:val="24"/>
          <w:szCs w:val="24"/>
          <w:rtl/>
        </w:rPr>
        <w:t>في السن نفسه أو الحالات التي لا يتناسب فيها تحصيل الطفل قدراته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التأكد من أن الطفل في جميع الحالات يتلقى خبرات تعليمية ملائمة لعمره الزمني وقدراته العقلية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 الإحساس البصري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تؤكد فوزية اخضر إن الصعوبة بالتعليم تشخص في الحالات التي يظهر فيها تباعد أو انحراف حاد بين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المستوى التحصيلي للطفل وبين قدراته العقلية في واحد أو أكثر من المجالات الآتية : -</w:t>
      </w:r>
    </w:p>
    <w:p w:rsidR="00357254" w:rsidRPr="00C91DC5" w:rsidRDefault="00357254" w:rsidP="00357254">
      <w:pPr>
        <w:jc w:val="center"/>
        <w:rPr>
          <w:b/>
          <w:bCs/>
          <w:sz w:val="24"/>
          <w:szCs w:val="24"/>
          <w:rtl/>
        </w:rPr>
      </w:pPr>
      <w:r w:rsidRPr="00C91DC5">
        <w:rPr>
          <w:rFonts w:hint="cs"/>
          <w:b/>
          <w:bCs/>
          <w:sz w:val="24"/>
          <w:szCs w:val="24"/>
          <w:rtl/>
        </w:rPr>
        <w:t>أ - الحالات التي تبدو فيها واضحاً أن مستوى تحصيل الطفل يقل عن معدل تحصيل الأطفال الآخرين</w:t>
      </w:r>
    </w:p>
    <w:p w:rsidR="00357254" w:rsidRPr="00C91DC5" w:rsidRDefault="00357254" w:rsidP="00357254">
      <w:pPr>
        <w:jc w:val="center"/>
        <w:rPr>
          <w:b/>
          <w:bCs/>
          <w:sz w:val="24"/>
          <w:szCs w:val="24"/>
          <w:rtl/>
        </w:rPr>
      </w:pPr>
      <w:r w:rsidRPr="00C91DC5">
        <w:rPr>
          <w:rFonts w:hint="cs"/>
          <w:b/>
          <w:bCs/>
          <w:sz w:val="24"/>
          <w:szCs w:val="24"/>
          <w:rtl/>
        </w:rPr>
        <w:t>في السن نفسه أو الحالات التي لا يتناسب فيها تحصيل الطفل قدراته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في جميع الحالات التي يتم التأكد فيها من أن الطفل يتلقى خبرات تعليمية ملائمة لعمرة الزمني وقدراته العقلية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في الحالات التي يثبت أن لديه ضعف في العمليات المعرفية والإدراكية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r w:rsidRPr="00C91DC5">
        <w:rPr>
          <w:rFonts w:hint="cs"/>
          <w:b/>
          <w:bCs/>
          <w:rtl/>
        </w:rPr>
        <w:t>.</w:t>
      </w:r>
      <w:r w:rsidRPr="00C91DC5">
        <w:rPr>
          <w:rFonts w:hint="cs"/>
          <w:b/>
          <w:bCs/>
          <w:sz w:val="16"/>
          <w:szCs w:val="16"/>
          <w:rtl/>
        </w:rPr>
        <w:t>الرجاء الرجوع للجواب صفحة ( 8 ) ملزمة هتان لان الجواب ليس كالمكتوب في هذا السؤال  حسب الفهم</w:t>
      </w:r>
      <w:r w:rsidRPr="00C91DC5">
        <w:rPr>
          <w:rFonts w:hint="cs"/>
          <w:b/>
          <w:bCs/>
          <w:sz w:val="18"/>
          <w:szCs w:val="18"/>
          <w:rtl/>
        </w:rPr>
        <w:t>.</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الأطفال الذين يفشلون في الحصول على درجات مرتفعة على اختبارات الذكاء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يفشلون أيضاً في الحصول على درجات تحصيل مرتفعة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يحصلون دائماً على درجات تحصيل مرتفعة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يحصلون دائماً على درجات تراكمية عالية .           د  -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إذا حدث تناقض بين الذكاء والتحصيل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يعني بالضرورة أن الطفل لدية صعوبة تعليمية .</w:t>
      </w:r>
    </w:p>
    <w:p w:rsidR="00357254" w:rsidRPr="00C91DC5" w:rsidRDefault="00357254" w:rsidP="00357254">
      <w:pPr>
        <w:jc w:val="center"/>
        <w:rPr>
          <w:b/>
          <w:bCs/>
          <w:sz w:val="24"/>
          <w:szCs w:val="24"/>
          <w:rtl/>
        </w:rPr>
      </w:pPr>
      <w:r w:rsidRPr="00C91DC5">
        <w:rPr>
          <w:rFonts w:hint="cs"/>
          <w:b/>
          <w:bCs/>
          <w:sz w:val="24"/>
          <w:szCs w:val="24"/>
          <w:rtl/>
        </w:rPr>
        <w:t>ب - يعني بالضرورة أن الطفل لدية صعوبة تعليمية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يعني أن الطفل يعاني من صعوبات تعلم ومشكلات أخرى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36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محك الاستبعاد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نعني به أننا نؤكد الحالات التي ترجع الصعوبة فيها إلى التخلف العقلي العام أو الإعاقة السمعية أو البصرية أو الاضطراب الانفعالي أو نقص فرص 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نعني به أننا نستبعد بعض الحالات التي ترجع الصعوبة فيها إلى التخلف العقلي العام أو الإعاقة السمعية أو البصرية أو الاضطراب الانفعالي أو نقص فرص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نعني به استبعاد جميع الوسائل الحديثة في اكتشاف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محك التربية الخاصة يشير إلى أن ذوي 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يمكن تعليمهم بالطرق العادية أو بالأساليب أو الوسائل التي تقدم للأطفال العاديين في المدرسة .</w:t>
      </w:r>
    </w:p>
    <w:p w:rsidR="00357254" w:rsidRPr="00C91DC5" w:rsidRDefault="00386E89" w:rsidP="00357254">
      <w:pPr>
        <w:jc w:val="center"/>
        <w:rPr>
          <w:b/>
          <w:bCs/>
          <w:sz w:val="24"/>
          <w:szCs w:val="24"/>
          <w:rtl/>
        </w:rPr>
      </w:pPr>
      <w:r>
        <w:rPr>
          <w:b/>
          <w:bCs/>
          <w:noProof/>
          <w:sz w:val="24"/>
          <w:szCs w:val="24"/>
          <w:rtl/>
        </w:rPr>
        <w:pict>
          <v:shape id="_x0000_s1029" type="#_x0000_t172" style="position:absolute;left:0;text-align:left;margin-left:62.1pt;margin-top:-102.25pt;width:317.85pt;height:457.3pt;z-index:-251654144"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لا بد من تعليمهم بالطرق العادية أو بالأساليب أو الوسائل التي تقدم للأطفال العاديين في المدرسة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لا بد من تصنيفهم وفقاً لاختبارات الذكاء الفردية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إجابة ( ب + ج )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مسا</w:t>
      </w:r>
      <w:r>
        <w:rPr>
          <w:rFonts w:hint="cs"/>
          <w:b/>
          <w:bCs/>
          <w:color w:val="31849B" w:themeColor="accent5" w:themeShade="BF"/>
          <w:sz w:val="24"/>
          <w:szCs w:val="24"/>
          <w:rtl/>
        </w:rPr>
        <w:t>ء</w:t>
      </w:r>
      <w:r w:rsidRPr="00357254">
        <w:rPr>
          <w:rFonts w:hint="cs"/>
          <w:b/>
          <w:bCs/>
          <w:color w:val="31849B" w:themeColor="accent5" w:themeShade="BF"/>
          <w:sz w:val="24"/>
          <w:szCs w:val="24"/>
          <w:rtl/>
        </w:rPr>
        <w:t>لة الذات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يقصد به قيام الطلاب في سرية بتوجيه أسئلة لأنفسهم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يقصد به قيام الأستاذ في سرية بتوجيه أسئلة للطلاب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يقصد به قيام أولياء الأمور بتوجيه أسئلة للأبناء تتعلق بالمواد التعليمية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تعديل السلوك المعرفي هو أسلوب سلوكي يتم من خلاله تدريس الطلاب تكتيكات سلوكية معرفية معينه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مثل : كيف يقومون بتعليم أنفسهم بأنفسهم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مثل : كيف يراقبون أنفسهم بأنفسهم وكيف يقومون بتقييم أنفسهم بأنفسهم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مثل : كيف يمكن لأولياء الأمور تعليم أبنائهم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إجابة ( أ + ب ) صحيحة .      الرجاء الرجوع الى صفحة ( 20 ) ملزمة هتان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تسمى وحدات ( أجزاء ) الذاكرة التي سبق للفرد معرفتها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بقطع الذاكرة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بالقطع المجزاة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بالقطع المتكاملة .                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41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تهدف عملية تشخيص الطلاب ذوي صعوبات التعلم كما تشير إليها لندا هارجروف وجمس بوتيت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إلى جميع البيانات عن الطلاب ذوي صعوبات التعلم وتحليلها للوصول إلى عملية تخطيط ناجحة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إلى جميع بيانات عن الطلاب ذوي صعوبات التعلم فقط وعدم استعمالها .</w:t>
      </w:r>
    </w:p>
    <w:p w:rsidR="00357254" w:rsidRPr="00C91DC5" w:rsidRDefault="00386E89" w:rsidP="00357254">
      <w:pPr>
        <w:jc w:val="center"/>
        <w:rPr>
          <w:b/>
          <w:bCs/>
          <w:sz w:val="24"/>
          <w:szCs w:val="24"/>
          <w:rtl/>
        </w:rPr>
      </w:pPr>
      <w:r>
        <w:rPr>
          <w:b/>
          <w:bCs/>
          <w:noProof/>
          <w:sz w:val="24"/>
          <w:szCs w:val="24"/>
          <w:rtl/>
        </w:rPr>
        <w:pict>
          <v:shape id="_x0000_s1028" type="#_x0000_t172" style="position:absolute;left:0;text-align:left;margin-left:45.85pt;margin-top:3.1pt;width:317.85pt;height:457.3pt;z-index:-251655168"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ج </w:t>
      </w:r>
      <w:r w:rsidR="00357254" w:rsidRPr="00C91DC5">
        <w:rPr>
          <w:b/>
          <w:bCs/>
          <w:sz w:val="24"/>
          <w:szCs w:val="24"/>
          <w:rtl/>
        </w:rPr>
        <w:t>–</w:t>
      </w:r>
      <w:r w:rsidR="00357254" w:rsidRPr="00C91DC5">
        <w:rPr>
          <w:rFonts w:hint="cs"/>
          <w:b/>
          <w:bCs/>
          <w:sz w:val="24"/>
          <w:szCs w:val="24"/>
          <w:rtl/>
        </w:rPr>
        <w:t xml:space="preserve"> تحديد مستوياتهم المعرفية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تتطلب الخطوة الأولى لجمع المعلومات عن الطلاب ذوي صعوبات التعلم مجموعة من الاختبارات</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ووسائل وأدوات قياس ومن أهمها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اختبارات التحصيل المقننة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اختبارات التحصيل غير المقننة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اختبارات التفكير السلوكية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           الإجابة صفحة ( 6 ) ملزمة هتان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استخدام اختبارات القدرة العقلية وأيضاً الشخصية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تتم في الخطوة الأولى من خطوات جمع المعلومات عن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ب - تتم في الخطوة الثانية من خطوات جمع المعلومات عن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ج - تتم في الخطوة الثالثة من خطوات جمع المعلومات عن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           الإجابة صفحة ( 7 ) ملزمة هتان تكون في الخطوة الرابعة</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الانتباه عملية معرفية :-</w:t>
      </w:r>
    </w:p>
    <w:p w:rsidR="00357254" w:rsidRPr="00357254" w:rsidRDefault="00357254" w:rsidP="00357254">
      <w:pPr>
        <w:jc w:val="center"/>
        <w:rPr>
          <w:b/>
          <w:bCs/>
          <w:sz w:val="24"/>
          <w:szCs w:val="24"/>
          <w:rtl/>
        </w:rPr>
      </w:pPr>
      <w:r w:rsidRPr="00357254">
        <w:rPr>
          <w:rFonts w:hint="cs"/>
          <w:b/>
          <w:bCs/>
          <w:sz w:val="24"/>
          <w:szCs w:val="24"/>
          <w:rtl/>
        </w:rPr>
        <w:t xml:space="preserve">أ </w:t>
      </w:r>
      <w:r w:rsidRPr="00357254">
        <w:rPr>
          <w:b/>
          <w:bCs/>
          <w:sz w:val="24"/>
          <w:szCs w:val="24"/>
          <w:rtl/>
        </w:rPr>
        <w:t>–</w:t>
      </w:r>
      <w:r w:rsidRPr="00357254">
        <w:rPr>
          <w:rFonts w:hint="cs"/>
          <w:b/>
          <w:bCs/>
          <w:sz w:val="24"/>
          <w:szCs w:val="24"/>
          <w:rtl/>
        </w:rPr>
        <w:t xml:space="preserve"> يمكن ملاحظتها بشكل مباشر وبسرعة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لا يمكن ملاحظتها بشكل مباشر ولكن يمكن تعريفها وتحديد مستواها من خلال سلوك الطفل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يمكن ملاحظتها من خلال الاختبارات المقننة فقط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يلعب الإدراك دوراً بالغ الأهمية في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تشكيل الصعوبة لدى الفرد لدرجة أن الصعوبات الإدراكية كانت هي التسمية الأصلية لمجال صعوبات</w:t>
      </w:r>
    </w:p>
    <w:p w:rsidR="00357254" w:rsidRPr="00C91DC5" w:rsidRDefault="00357254" w:rsidP="00357254">
      <w:pPr>
        <w:jc w:val="center"/>
        <w:rPr>
          <w:b/>
          <w:bCs/>
          <w:sz w:val="24"/>
          <w:szCs w:val="24"/>
          <w:rtl/>
        </w:rPr>
      </w:pPr>
      <w:r w:rsidRPr="00C91DC5">
        <w:rPr>
          <w:rFonts w:hint="cs"/>
          <w:b/>
          <w:bCs/>
          <w:sz w:val="24"/>
          <w:szCs w:val="24"/>
          <w:rtl/>
        </w:rPr>
        <w:t>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تحديد ذوي فرط الحركة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تحديد المشكلات التي يعاني منها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46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يتفق اغلب المنظرون في النموذج النير ولوج</w:t>
      </w:r>
      <w:r w:rsidRPr="00357254">
        <w:rPr>
          <w:rFonts w:hint="eastAsia"/>
          <w:b/>
          <w:bCs/>
          <w:color w:val="31849B" w:themeColor="accent5" w:themeShade="BF"/>
          <w:sz w:val="24"/>
          <w:szCs w:val="24"/>
          <w:rtl/>
        </w:rPr>
        <w:t>ي</w:t>
      </w:r>
      <w:r w:rsidRPr="00357254">
        <w:rPr>
          <w:rFonts w:hint="cs"/>
          <w:b/>
          <w:bCs/>
          <w:color w:val="31849B" w:themeColor="accent5" w:themeShade="BF"/>
          <w:sz w:val="24"/>
          <w:szCs w:val="24"/>
          <w:rtl/>
        </w:rPr>
        <w:t xml:space="preserve"> على أن صعوبات التعلم تنتج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إصابات المخ المكتسبة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عدم توازن قدرات التجهيز المعرفي بين نصفي المخ .</w:t>
      </w:r>
    </w:p>
    <w:p w:rsidR="00357254" w:rsidRPr="00C91DC5" w:rsidRDefault="00386E89" w:rsidP="00357254">
      <w:pPr>
        <w:jc w:val="center"/>
        <w:rPr>
          <w:b/>
          <w:bCs/>
          <w:sz w:val="24"/>
          <w:szCs w:val="24"/>
          <w:rtl/>
        </w:rPr>
      </w:pPr>
      <w:r w:rsidRPr="00386E89">
        <w:rPr>
          <w:noProof/>
          <w:rtl/>
        </w:rPr>
        <w:pict>
          <v:shape id="_x0000_s1027" type="#_x0000_t172" style="position:absolute;left:0;text-align:left;margin-left:50.1pt;margin-top:20.95pt;width:317.85pt;height:457.3pt;z-index:-251656192"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ج </w:t>
      </w:r>
      <w:r w:rsidR="00357254" w:rsidRPr="00C91DC5">
        <w:rPr>
          <w:b/>
          <w:bCs/>
          <w:sz w:val="24"/>
          <w:szCs w:val="24"/>
          <w:rtl/>
        </w:rPr>
        <w:t>–</w:t>
      </w:r>
      <w:r w:rsidR="00357254" w:rsidRPr="00C91DC5">
        <w:rPr>
          <w:rFonts w:hint="cs"/>
          <w:b/>
          <w:bCs/>
          <w:sz w:val="24"/>
          <w:szCs w:val="24"/>
          <w:rtl/>
        </w:rPr>
        <w:t xml:space="preserve"> العوامل الكيميائية الحيوية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الاختبارات الخاصة بقياس 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مقياس ماريانا فروسيتج لتطوير الإدراك البصري .</w:t>
      </w:r>
    </w:p>
    <w:p w:rsidR="00357254" w:rsidRPr="00C91DC5" w:rsidRDefault="00357254" w:rsidP="00357254">
      <w:pPr>
        <w:jc w:val="center"/>
        <w:rPr>
          <w:b/>
          <w:bCs/>
          <w:sz w:val="24"/>
          <w:szCs w:val="24"/>
          <w:rtl/>
        </w:rPr>
      </w:pPr>
      <w:r w:rsidRPr="00C91DC5">
        <w:rPr>
          <w:rFonts w:hint="cs"/>
          <w:b/>
          <w:bCs/>
          <w:sz w:val="24"/>
          <w:szCs w:val="24"/>
          <w:rtl/>
        </w:rPr>
        <w:t>ب - اختبار الينوي للقدرات النفس لغوية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اختبار ساتفورد وبينية للذكاء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اختبارات التكيف الاجتماعي : -</w:t>
      </w:r>
    </w:p>
    <w:p w:rsidR="00357254" w:rsidRPr="00C91DC5" w:rsidRDefault="00357254" w:rsidP="00357254">
      <w:pPr>
        <w:jc w:val="center"/>
        <w:rPr>
          <w:b/>
          <w:bCs/>
          <w:sz w:val="24"/>
          <w:szCs w:val="24"/>
          <w:rtl/>
        </w:rPr>
      </w:pPr>
      <w:r w:rsidRPr="00C91DC5">
        <w:rPr>
          <w:rFonts w:hint="cs"/>
          <w:b/>
          <w:bCs/>
          <w:sz w:val="24"/>
          <w:szCs w:val="24"/>
          <w:rtl/>
        </w:rPr>
        <w:t>أ - مقياس ماريانا فروسيتج لتطوير الإدراك البصري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اختبار وكسلر .</w:t>
      </w:r>
    </w:p>
    <w:p w:rsidR="00357254" w:rsidRPr="00C91DC5" w:rsidRDefault="00357254" w:rsidP="00357254">
      <w:pPr>
        <w:jc w:val="center"/>
        <w:rPr>
          <w:b/>
          <w:bCs/>
          <w:sz w:val="24"/>
          <w:szCs w:val="24"/>
          <w:rtl/>
        </w:rPr>
      </w:pPr>
      <w:r w:rsidRPr="00C91DC5">
        <w:rPr>
          <w:rFonts w:hint="cs"/>
          <w:b/>
          <w:bCs/>
          <w:sz w:val="24"/>
          <w:szCs w:val="24"/>
          <w:rtl/>
        </w:rPr>
        <w:t>ج - اختبار الينوي للقدرات النفس لغوية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               الإجابة صفحة ( 7 ) ملزمة هتان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تتضمن اضطرابات الإدراك لدى ذوي صعوبات التعلم : -</w:t>
      </w:r>
    </w:p>
    <w:p w:rsidR="00357254" w:rsidRPr="00C91DC5" w:rsidRDefault="00357254" w:rsidP="00357254">
      <w:pPr>
        <w:jc w:val="center"/>
        <w:rPr>
          <w:b/>
          <w:bCs/>
          <w:sz w:val="24"/>
          <w:szCs w:val="24"/>
          <w:rtl/>
        </w:rPr>
      </w:pPr>
      <w:r w:rsidRPr="00C91DC5">
        <w:rPr>
          <w:rFonts w:hint="cs"/>
          <w:b/>
          <w:bCs/>
          <w:sz w:val="24"/>
          <w:szCs w:val="24"/>
          <w:rtl/>
        </w:rPr>
        <w:t>أ - اضطراب في الادراكات البصرية .</w:t>
      </w:r>
    </w:p>
    <w:p w:rsidR="00357254" w:rsidRPr="00C91DC5" w:rsidRDefault="00357254" w:rsidP="00357254">
      <w:pPr>
        <w:jc w:val="center"/>
        <w:rPr>
          <w:b/>
          <w:bCs/>
          <w:sz w:val="24"/>
          <w:szCs w:val="24"/>
          <w:rtl/>
        </w:rPr>
      </w:pPr>
      <w:r w:rsidRPr="00C91DC5">
        <w:rPr>
          <w:rFonts w:hint="cs"/>
          <w:b/>
          <w:bCs/>
          <w:sz w:val="24"/>
          <w:szCs w:val="24"/>
          <w:rtl/>
        </w:rPr>
        <w:t>ب - اضطراب في الادراكات السمعية .</w:t>
      </w:r>
    </w:p>
    <w:p w:rsidR="00357254" w:rsidRPr="00C91DC5" w:rsidRDefault="00357254" w:rsidP="00357254">
      <w:pPr>
        <w:jc w:val="center"/>
        <w:rPr>
          <w:b/>
          <w:bCs/>
          <w:sz w:val="24"/>
          <w:szCs w:val="24"/>
          <w:rtl/>
        </w:rPr>
      </w:pPr>
      <w:r w:rsidRPr="00C91DC5">
        <w:rPr>
          <w:rFonts w:hint="cs"/>
          <w:b/>
          <w:bCs/>
          <w:sz w:val="24"/>
          <w:szCs w:val="24"/>
          <w:rtl/>
        </w:rPr>
        <w:t>ج - اضطراب في الادراكات الحركية أو اللمسية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50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الإعاقة والتكرار بهدف التدريب والمراجعة :-</w:t>
      </w:r>
    </w:p>
    <w:p w:rsidR="00357254" w:rsidRPr="00C91DC5" w:rsidRDefault="00357254" w:rsidP="00357254">
      <w:pPr>
        <w:jc w:val="center"/>
        <w:rPr>
          <w:b/>
          <w:bCs/>
          <w:sz w:val="24"/>
          <w:szCs w:val="24"/>
          <w:rtl/>
        </w:rPr>
      </w:pPr>
      <w:r w:rsidRPr="00C91DC5">
        <w:rPr>
          <w:rFonts w:hint="cs"/>
          <w:b/>
          <w:bCs/>
          <w:sz w:val="24"/>
          <w:szCs w:val="24"/>
          <w:rtl/>
        </w:rPr>
        <w:t xml:space="preserve">أ - يقصد به قيام الطلاب في سرية بتوجيه أسئلة لأنفسهم تتعلق بالمواد </w:t>
      </w:r>
      <w:r w:rsidRPr="00C91DC5">
        <w:rPr>
          <w:rFonts w:hint="eastAsia"/>
          <w:b/>
          <w:bCs/>
          <w:sz w:val="24"/>
          <w:szCs w:val="24"/>
          <w:rtl/>
        </w:rPr>
        <w:t>أي</w:t>
      </w:r>
      <w:r w:rsidRPr="00C91DC5">
        <w:rPr>
          <w:rFonts w:hint="cs"/>
          <w:b/>
          <w:bCs/>
          <w:sz w:val="24"/>
          <w:szCs w:val="24"/>
          <w:rtl/>
        </w:rPr>
        <w:t xml:space="preserve"> بالشيء أو الأشياء التي</w:t>
      </w:r>
    </w:p>
    <w:p w:rsidR="00357254" w:rsidRPr="00C91DC5" w:rsidRDefault="00357254" w:rsidP="00357254">
      <w:pPr>
        <w:jc w:val="center"/>
        <w:rPr>
          <w:b/>
          <w:bCs/>
          <w:sz w:val="24"/>
          <w:szCs w:val="24"/>
          <w:rtl/>
        </w:rPr>
      </w:pPr>
      <w:r w:rsidRPr="00C91DC5">
        <w:rPr>
          <w:rFonts w:hint="cs"/>
          <w:b/>
          <w:bCs/>
          <w:sz w:val="24"/>
          <w:szCs w:val="24"/>
          <w:rtl/>
        </w:rPr>
        <w:t>تعلمونها .</w:t>
      </w:r>
    </w:p>
    <w:p w:rsidR="00357254" w:rsidRPr="00C91DC5" w:rsidRDefault="00357254" w:rsidP="00357254">
      <w:pPr>
        <w:jc w:val="center"/>
        <w:rPr>
          <w:b/>
          <w:bCs/>
          <w:sz w:val="24"/>
          <w:szCs w:val="24"/>
          <w:rtl/>
        </w:rPr>
      </w:pPr>
      <w:r w:rsidRPr="00C91DC5">
        <w:rPr>
          <w:rFonts w:hint="cs"/>
          <w:b/>
          <w:bCs/>
          <w:sz w:val="24"/>
          <w:szCs w:val="24"/>
          <w:rtl/>
        </w:rPr>
        <w:t xml:space="preserve">ب - يقصد به قيام الأستاذ في سرية بتوجيه أسئلة للطلاب تتعلق بالمواد </w:t>
      </w:r>
      <w:r w:rsidRPr="00C91DC5">
        <w:rPr>
          <w:rFonts w:hint="eastAsia"/>
          <w:b/>
          <w:bCs/>
          <w:sz w:val="24"/>
          <w:szCs w:val="24"/>
          <w:rtl/>
        </w:rPr>
        <w:t>أي</w:t>
      </w:r>
      <w:r w:rsidRPr="00C91DC5">
        <w:rPr>
          <w:rFonts w:hint="cs"/>
          <w:b/>
          <w:bCs/>
          <w:sz w:val="24"/>
          <w:szCs w:val="24"/>
          <w:rtl/>
        </w:rPr>
        <w:t xml:space="preserve"> بالشيء أو الأشياء التي</w:t>
      </w:r>
    </w:p>
    <w:p w:rsidR="00357254" w:rsidRPr="00C91DC5" w:rsidRDefault="00357254" w:rsidP="00357254">
      <w:pPr>
        <w:jc w:val="center"/>
        <w:rPr>
          <w:b/>
          <w:bCs/>
          <w:sz w:val="24"/>
          <w:szCs w:val="24"/>
          <w:rtl/>
        </w:rPr>
      </w:pPr>
      <w:r w:rsidRPr="00C91DC5">
        <w:rPr>
          <w:rFonts w:hint="cs"/>
          <w:b/>
          <w:bCs/>
          <w:sz w:val="24"/>
          <w:szCs w:val="24"/>
          <w:rtl/>
        </w:rPr>
        <w:t>يتعلمونها .</w:t>
      </w:r>
    </w:p>
    <w:p w:rsidR="00357254" w:rsidRPr="00C91DC5" w:rsidRDefault="00357254" w:rsidP="00357254">
      <w:pPr>
        <w:jc w:val="center"/>
        <w:rPr>
          <w:b/>
          <w:bCs/>
          <w:sz w:val="24"/>
          <w:szCs w:val="24"/>
          <w:rtl/>
        </w:rPr>
      </w:pPr>
      <w:r w:rsidRPr="00C91DC5">
        <w:rPr>
          <w:rFonts w:hint="cs"/>
          <w:b/>
          <w:bCs/>
          <w:sz w:val="24"/>
          <w:szCs w:val="24"/>
          <w:rtl/>
        </w:rPr>
        <w:t xml:space="preserve">ج - يقصد به قيام أولياء الأمور بتوجيه أسئلة للأبناء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w:t>
      </w:r>
    </w:p>
    <w:p w:rsidR="00357254"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4A6870" w:rsidRDefault="004A6870" w:rsidP="00357254">
      <w:pPr>
        <w:jc w:val="center"/>
      </w:pPr>
    </w:p>
    <w:sectPr w:rsidR="004A6870" w:rsidSect="004A6870">
      <w:pgSz w:w="11906" w:h="16838"/>
      <w:pgMar w:top="1440" w:right="1800" w:bottom="1440" w:left="1800" w:header="708" w:footer="708" w:gutter="0"/>
      <w:pgBorders w:offsetFrom="page">
        <w:top w:val="postageStamp" w:sz="10" w:space="24" w:color="auto"/>
        <w:left w:val="postageStamp" w:sz="10" w:space="24" w:color="auto"/>
        <w:bottom w:val="postageStamp" w:sz="10" w:space="24" w:color="auto"/>
        <w:right w:val="postageStamp" w:sz="10"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277BC0"/>
    <w:multiLevelType w:val="hybridMultilevel"/>
    <w:tmpl w:val="8A624FEE"/>
    <w:lvl w:ilvl="0" w:tplc="F0CEA01E">
      <w:start w:val="1"/>
      <w:numFmt w:val="decimal"/>
      <w:lvlText w:val="%1-"/>
      <w:lvlJc w:val="left"/>
      <w:pPr>
        <w:ind w:left="1211" w:hanging="360"/>
      </w:pPr>
      <w:rPr>
        <w:rFonts w:hint="default"/>
        <w:color w:val="31849B" w:themeColor="accent5"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4A6870"/>
    <w:rsid w:val="001609E8"/>
    <w:rsid w:val="00357254"/>
    <w:rsid w:val="00386E89"/>
    <w:rsid w:val="00490086"/>
    <w:rsid w:val="004A6870"/>
    <w:rsid w:val="006A609C"/>
    <w:rsid w:val="00AE4304"/>
    <w:rsid w:val="00C87A2F"/>
    <w:rsid w:val="00D84BB0"/>
    <w:rsid w:val="00F6351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254"/>
    <w:pPr>
      <w:bidi/>
    </w:pPr>
    <w:rPr>
      <w:rFonts w:eastAsiaTheme="minorEastAsia"/>
    </w:rPr>
  </w:style>
  <w:style w:type="paragraph" w:styleId="Heading1">
    <w:name w:val="heading 1"/>
    <w:basedOn w:val="Normal"/>
    <w:next w:val="Normal"/>
    <w:link w:val="Heading1Char"/>
    <w:uiPriority w:val="9"/>
    <w:qFormat/>
    <w:rsid w:val="0035725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725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5725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FC878B-10B3-45D7-8A73-1BAA0B952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2018</Words>
  <Characters>11508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dc:creator>
  <cp:lastModifiedBy>ok</cp:lastModifiedBy>
  <cp:revision>5</cp:revision>
  <dcterms:created xsi:type="dcterms:W3CDTF">2014-12-21T18:03:00Z</dcterms:created>
  <dcterms:modified xsi:type="dcterms:W3CDTF">2014-12-21T20:01:00Z</dcterms:modified>
</cp:coreProperties>
</file>