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666A" w:rsidRDefault="0004666A" w:rsidP="00023FF5">
      <w:pPr>
        <w:spacing w:after="0"/>
        <w:jc w:val="center"/>
        <w:rPr>
          <w:sz w:val="52"/>
          <w:szCs w:val="52"/>
          <w:rtl/>
        </w:rPr>
      </w:pPr>
    </w:p>
    <w:p w:rsidR="00E87510" w:rsidRDefault="00E87510" w:rsidP="00023FF5">
      <w:pPr>
        <w:spacing w:after="0"/>
        <w:jc w:val="center"/>
        <w:rPr>
          <w:sz w:val="52"/>
          <w:szCs w:val="52"/>
          <w:rtl/>
        </w:rPr>
      </w:pPr>
    </w:p>
    <w:p w:rsidR="00E87510" w:rsidRDefault="00E87510" w:rsidP="00023FF5">
      <w:pPr>
        <w:spacing w:after="0"/>
        <w:jc w:val="center"/>
        <w:rPr>
          <w:sz w:val="52"/>
          <w:szCs w:val="52"/>
          <w:rtl/>
        </w:rPr>
      </w:pPr>
    </w:p>
    <w:p w:rsidR="00E87510" w:rsidRDefault="00E87510" w:rsidP="00023FF5">
      <w:pPr>
        <w:spacing w:after="0"/>
        <w:jc w:val="center"/>
        <w:rPr>
          <w:sz w:val="52"/>
          <w:szCs w:val="52"/>
          <w:rtl/>
        </w:rPr>
      </w:pPr>
    </w:p>
    <w:p w:rsidR="00574610" w:rsidRDefault="00574610" w:rsidP="00023FF5">
      <w:pPr>
        <w:spacing w:after="0"/>
        <w:jc w:val="center"/>
        <w:rPr>
          <w:sz w:val="52"/>
          <w:szCs w:val="52"/>
          <w:rtl/>
        </w:rPr>
      </w:pPr>
    </w:p>
    <w:p w:rsidR="00574610" w:rsidRDefault="00574610" w:rsidP="00023FF5">
      <w:pPr>
        <w:spacing w:after="0"/>
        <w:jc w:val="center"/>
        <w:rPr>
          <w:sz w:val="52"/>
          <w:szCs w:val="52"/>
          <w:rtl/>
        </w:rPr>
      </w:pPr>
    </w:p>
    <w:p w:rsidR="00574610" w:rsidRDefault="00574610" w:rsidP="00023FF5">
      <w:pPr>
        <w:spacing w:after="0"/>
        <w:jc w:val="center"/>
        <w:rPr>
          <w:sz w:val="52"/>
          <w:szCs w:val="52"/>
          <w:rtl/>
        </w:rPr>
      </w:pPr>
    </w:p>
    <w:p w:rsidR="00E87510" w:rsidRPr="00574610" w:rsidRDefault="00E87510" w:rsidP="00023FF5">
      <w:pPr>
        <w:spacing w:after="0"/>
        <w:jc w:val="center"/>
        <w:rPr>
          <w:rFonts w:cs="Mudir MT"/>
          <w:b/>
          <w:bCs/>
          <w:color w:val="76923C" w:themeColor="accent3" w:themeShade="BF"/>
          <w:sz w:val="56"/>
          <w:szCs w:val="56"/>
          <w:rtl/>
        </w:rPr>
      </w:pPr>
      <w:r w:rsidRPr="00574610">
        <w:rPr>
          <w:rFonts w:cs="Mudir MT" w:hint="cs"/>
          <w:b/>
          <w:bCs/>
          <w:color w:val="76923C" w:themeColor="accent3" w:themeShade="BF"/>
          <w:sz w:val="56"/>
          <w:szCs w:val="56"/>
          <w:rtl/>
        </w:rPr>
        <w:t xml:space="preserve">استراتيجيات تعليم ذوي الاعاقة العقلية </w:t>
      </w:r>
    </w:p>
    <w:p w:rsidR="00E87510" w:rsidRDefault="00E87510" w:rsidP="00023FF5">
      <w:pPr>
        <w:spacing w:after="0"/>
        <w:jc w:val="center"/>
        <w:rPr>
          <w:rFonts w:cs="Mudir MT"/>
          <w:color w:val="76923C" w:themeColor="accent3" w:themeShade="BF"/>
          <w:sz w:val="52"/>
          <w:szCs w:val="52"/>
          <w:rtl/>
        </w:rPr>
      </w:pPr>
      <w:r>
        <w:rPr>
          <w:rFonts w:cs="Mudir MT" w:hint="cs"/>
          <w:color w:val="76923C" w:themeColor="accent3" w:themeShade="BF"/>
          <w:sz w:val="52"/>
          <w:szCs w:val="52"/>
          <w:rtl/>
        </w:rPr>
        <w:t>د/ احمــد رجــب</w:t>
      </w:r>
    </w:p>
    <w:p w:rsidR="00E87510" w:rsidRDefault="00E87510" w:rsidP="00023FF5">
      <w:pPr>
        <w:spacing w:after="0"/>
        <w:jc w:val="center"/>
        <w:rPr>
          <w:rFonts w:cs="Mudir MT"/>
          <w:color w:val="76923C" w:themeColor="accent3" w:themeShade="BF"/>
          <w:sz w:val="52"/>
          <w:szCs w:val="52"/>
          <w:rtl/>
        </w:rPr>
      </w:pPr>
      <w:r>
        <w:rPr>
          <w:rFonts w:cs="Mudir MT" w:hint="cs"/>
          <w:color w:val="76923C" w:themeColor="accent3" w:themeShade="BF"/>
          <w:sz w:val="52"/>
          <w:szCs w:val="52"/>
          <w:rtl/>
        </w:rPr>
        <w:t>"بنت جده&lt;&lt;</w:t>
      </w:r>
    </w:p>
    <w:p w:rsidR="00E87510" w:rsidRDefault="00E87510" w:rsidP="00023FF5">
      <w:pPr>
        <w:spacing w:after="0"/>
        <w:jc w:val="center"/>
        <w:rPr>
          <w:rFonts w:cs="Mudir MT"/>
          <w:color w:val="76923C" w:themeColor="accent3" w:themeShade="BF"/>
          <w:sz w:val="52"/>
          <w:szCs w:val="52"/>
          <w:rtl/>
        </w:rPr>
      </w:pPr>
    </w:p>
    <w:p w:rsidR="00E87510" w:rsidRDefault="00E87510" w:rsidP="00023FF5">
      <w:pPr>
        <w:spacing w:after="0"/>
        <w:jc w:val="center"/>
        <w:rPr>
          <w:rFonts w:cs="Mudir MT"/>
          <w:color w:val="76923C" w:themeColor="accent3" w:themeShade="BF"/>
          <w:sz w:val="52"/>
          <w:szCs w:val="52"/>
          <w:rtl/>
        </w:rPr>
      </w:pPr>
    </w:p>
    <w:p w:rsidR="00E87510" w:rsidRDefault="00E87510" w:rsidP="00023FF5">
      <w:pPr>
        <w:spacing w:after="0"/>
        <w:jc w:val="center"/>
        <w:rPr>
          <w:rFonts w:cs="Mudir MT"/>
          <w:color w:val="76923C" w:themeColor="accent3" w:themeShade="BF"/>
          <w:sz w:val="52"/>
          <w:szCs w:val="52"/>
          <w:rtl/>
        </w:rPr>
      </w:pPr>
    </w:p>
    <w:p w:rsidR="00E87510" w:rsidRDefault="00E87510" w:rsidP="00023FF5">
      <w:pPr>
        <w:spacing w:after="0"/>
        <w:jc w:val="center"/>
        <w:rPr>
          <w:rFonts w:cs="Mudir MT"/>
          <w:color w:val="76923C" w:themeColor="accent3" w:themeShade="BF"/>
          <w:sz w:val="52"/>
          <w:szCs w:val="52"/>
          <w:rtl/>
        </w:rPr>
      </w:pPr>
    </w:p>
    <w:p w:rsidR="00574610" w:rsidRDefault="00574610" w:rsidP="00023FF5">
      <w:pPr>
        <w:spacing w:after="0" w:line="240" w:lineRule="auto"/>
        <w:rPr>
          <w:rFonts w:cs="Mudir MT"/>
          <w:color w:val="5F497A" w:themeColor="accent4" w:themeShade="BF"/>
          <w:rtl/>
        </w:rPr>
      </w:pPr>
    </w:p>
    <w:p w:rsidR="00574610" w:rsidRDefault="00574610"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Pr>
      </w:pPr>
    </w:p>
    <w:p w:rsidR="007177EE" w:rsidRDefault="007177EE" w:rsidP="00023FF5">
      <w:pPr>
        <w:spacing w:after="0" w:line="240" w:lineRule="auto"/>
        <w:rPr>
          <w:rFonts w:cs="Mudir MT"/>
          <w:color w:val="5F497A" w:themeColor="accent4" w:themeShade="BF"/>
          <w:rtl/>
        </w:rPr>
      </w:pPr>
    </w:p>
    <w:p w:rsidR="00574610" w:rsidRDefault="00574610" w:rsidP="00023FF5">
      <w:pPr>
        <w:spacing w:after="0" w:line="240" w:lineRule="auto"/>
        <w:rPr>
          <w:rFonts w:cs="Mudir MT"/>
          <w:color w:val="5F497A" w:themeColor="accent4" w:themeShade="BF"/>
          <w:rtl/>
        </w:rPr>
      </w:pPr>
    </w:p>
    <w:p w:rsidR="00AF7FB6" w:rsidRPr="00C552E8" w:rsidRDefault="00AF7FB6" w:rsidP="00DB62EE">
      <w:pPr>
        <w:spacing w:after="0" w:line="240" w:lineRule="auto"/>
        <w:jc w:val="center"/>
        <w:rPr>
          <w:rFonts w:ascii="Traditional Arabic" w:hAnsi="Traditional Arabic" w:cs="Traditional Arabic"/>
          <w:color w:val="000000" w:themeColor="text1"/>
          <w:sz w:val="30"/>
          <w:szCs w:val="30"/>
          <w:rtl/>
        </w:rPr>
      </w:pPr>
      <w:r w:rsidRPr="00C552E8">
        <w:rPr>
          <w:rFonts w:ascii="Traditional Arabic" w:hAnsi="Traditional Arabic" w:cs="Traditional Arabic"/>
          <w:color w:val="000000" w:themeColor="text1"/>
          <w:sz w:val="30"/>
          <w:szCs w:val="30"/>
          <w:rtl/>
        </w:rPr>
        <w:lastRenderedPageBreak/>
        <w:t>المحاضرة الأولى</w:t>
      </w:r>
      <w:r w:rsidR="007177EE" w:rsidRPr="00C552E8">
        <w:rPr>
          <w:rFonts w:ascii="Traditional Arabic" w:hAnsi="Traditional Arabic" w:cs="Traditional Arabic"/>
          <w:color w:val="000000" w:themeColor="text1"/>
          <w:sz w:val="30"/>
          <w:szCs w:val="30"/>
        </w:rPr>
        <w:t xml:space="preserve">   _</w:t>
      </w:r>
      <w:r w:rsidRPr="00C552E8">
        <w:rPr>
          <w:rFonts w:ascii="Traditional Arabic" w:hAnsi="Traditional Arabic" w:cs="Traditional Arabic"/>
          <w:color w:val="000000" w:themeColor="text1"/>
          <w:sz w:val="30"/>
          <w:szCs w:val="30"/>
          <w:rtl/>
        </w:rPr>
        <w:t>التربية الخاصة</w:t>
      </w:r>
    </w:p>
    <w:p w:rsidR="00AF7FB6" w:rsidRPr="00C552E8" w:rsidRDefault="00AF7FB6" w:rsidP="00023FF5">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color w:val="000000" w:themeColor="text1"/>
          <w:sz w:val="30"/>
          <w:szCs w:val="30"/>
          <w:rtl/>
        </w:rPr>
        <w:t>الأطفال ذوي الاحتياجات الخاصة</w:t>
      </w:r>
      <w:r w:rsidR="00250232" w:rsidRPr="00C552E8">
        <w:rPr>
          <w:rFonts w:ascii="Traditional Arabic" w:hAnsi="Traditional Arabic" w:cs="Traditional Arabic"/>
          <w:color w:val="5F497A" w:themeColor="accent4" w:themeShade="BF"/>
          <w:sz w:val="30"/>
          <w:szCs w:val="30"/>
          <w:rtl/>
        </w:rPr>
        <w:t>:</w:t>
      </w:r>
    </w:p>
    <w:p w:rsidR="00AF7FB6" w:rsidRPr="00C552E8" w:rsidRDefault="00AF7FB6" w:rsidP="00CA5C8E">
      <w:pPr>
        <w:spacing w:after="0" w:line="240" w:lineRule="auto"/>
        <w:rPr>
          <w:rFonts w:ascii="Traditional Arabic" w:hAnsi="Traditional Arabic" w:cs="Traditional Arabic"/>
          <w:color w:val="000000" w:themeColor="text1"/>
          <w:sz w:val="30"/>
          <w:szCs w:val="30"/>
          <w:rtl/>
        </w:rPr>
      </w:pPr>
      <w:r w:rsidRPr="00C552E8">
        <w:rPr>
          <w:rFonts w:ascii="Traditional Arabic" w:hAnsi="Traditional Arabic" w:cs="Traditional Arabic"/>
          <w:sz w:val="30"/>
          <w:szCs w:val="30"/>
          <w:u w:val="single" w:color="76923C" w:themeColor="accent3" w:themeShade="BF"/>
          <w:rtl/>
        </w:rPr>
        <w:t>الأطفال ذوي الاحتياجات الخاصة هم أولئك الذين يختلفون على نحو أو آخر عن الأطفال الذين يعتبرهم المجتمع عاديين</w:t>
      </w:r>
      <w:r w:rsidR="00931DC3"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 وعلى وجه التحديد فعندما نتحدث عن الأطفال ذوي الحاجات الخاصة فنحن نتحدث عن الأطفال الذين يختلف أداؤهم جسمياً أو عقلياً أو سلوكياً اختلافاً جوهرياً عن أداء أقرانهم العاديين.</w:t>
      </w:r>
      <w:r w:rsidR="00023FF5" w:rsidRPr="00C552E8">
        <w:rPr>
          <w:rFonts w:ascii="Traditional Arabic" w:hAnsi="Traditional Arabic" w:cs="Traditional Arabic"/>
          <w:sz w:val="30"/>
          <w:szCs w:val="30"/>
          <w:rtl/>
        </w:rPr>
        <w:t xml:space="preserve"> </w:t>
      </w:r>
      <w:r w:rsidR="00023FF5" w:rsidRPr="00C552E8">
        <w:rPr>
          <w:rFonts w:ascii="Traditional Arabic" w:hAnsi="Traditional Arabic" w:cs="Traditional Arabic"/>
          <w:color w:val="000000" w:themeColor="text1"/>
          <w:sz w:val="30"/>
          <w:szCs w:val="30"/>
          <w:rtl/>
        </w:rPr>
        <w:t>&lt;~ (و على المنحنى التوزيعي الاعتدالي فإن الغالبية العظمى ، من سكان أي مجتمع يقعون في المنطقة المتوسطه في المنحى من حيث معامل الذكاء ، و أي شخص ينحرف عن يمين او يسار المتوسط نطلق عليه غير عادي ، سواء انحرف في الاتجاه الايجابي او السلبي ، و غير العاديين يكون ادائهم اعلى من العاديين أي اعلى من المتوسط او يكون اقل من العاديين أي اقل من المتوسط )</w:t>
      </w:r>
      <w:r w:rsidR="00CA5C8E" w:rsidRPr="00C552E8">
        <w:rPr>
          <w:rFonts w:ascii="Traditional Arabic" w:hAnsi="Traditional Arabic" w:cs="Traditional Arabic"/>
          <w:color w:val="000000" w:themeColor="text1"/>
          <w:sz w:val="30"/>
          <w:szCs w:val="30"/>
          <w:rtl/>
        </w:rPr>
        <w:t xml:space="preserve"> </w:t>
      </w:r>
      <w:r w:rsidRPr="00C552E8">
        <w:rPr>
          <w:rFonts w:ascii="Traditional Arabic" w:hAnsi="Traditional Arabic" w:cs="Traditional Arabic"/>
          <w:color w:val="000000" w:themeColor="text1"/>
          <w:sz w:val="30"/>
          <w:szCs w:val="30"/>
          <w:rtl/>
        </w:rPr>
        <w:t xml:space="preserve">واستناداً إلى ما سبق فإن الأشخاص ذوي </w:t>
      </w:r>
      <w:r w:rsidRPr="00C552E8">
        <w:rPr>
          <w:rFonts w:ascii="Traditional Arabic" w:hAnsi="Traditional Arabic" w:cs="Traditional Arabic"/>
          <w:sz w:val="30"/>
          <w:szCs w:val="30"/>
          <w:rtl/>
        </w:rPr>
        <w:t>الاحتياجات الخاصة هم الذين يختلفون عن الأشخاص العاديين اختلافاً ملحوظاً وبشكل مستمر</w:t>
      </w:r>
      <w:r w:rsidR="00931DC3"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الأمر يحد من قدرتهم على النجاح في تأدية الأنشطة الأساسية الاجتماعية والتربوية والشخصية</w:t>
      </w:r>
      <w:r w:rsidR="00931DC3" w:rsidRPr="00C552E8">
        <w:rPr>
          <w:rFonts w:ascii="Traditional Arabic" w:hAnsi="Traditional Arabic" w:cs="Traditional Arabic"/>
          <w:sz w:val="30"/>
          <w:szCs w:val="30"/>
          <w:rtl/>
        </w:rPr>
        <w:t xml:space="preserve"> </w:t>
      </w:r>
      <w:r w:rsidRPr="00C552E8">
        <w:rPr>
          <w:rFonts w:ascii="Traditional Arabic" w:hAnsi="Traditional Arabic" w:cs="Traditional Arabic"/>
          <w:color w:val="000000" w:themeColor="text1"/>
          <w:sz w:val="30"/>
          <w:szCs w:val="30"/>
          <w:rtl/>
        </w:rPr>
        <w:t>، وفي هذا السياق يجب التمييز بين بعض المصطلحات التي تستخدم عادة للإشارة إلى بعض الفئات الخاصة المختلفة في أدبيات التربية الخاصة</w:t>
      </w:r>
      <w:r w:rsidR="00797211" w:rsidRPr="00C552E8">
        <w:rPr>
          <w:rFonts w:ascii="Traditional Arabic" w:hAnsi="Traditional Arabic" w:cs="Traditional Arabic"/>
          <w:color w:val="000000" w:themeColor="text1"/>
          <w:sz w:val="30"/>
          <w:szCs w:val="30"/>
          <w:rtl/>
        </w:rPr>
        <w:t xml:space="preserve"> </w:t>
      </w:r>
      <w:r w:rsidRPr="00C552E8">
        <w:rPr>
          <w:rFonts w:ascii="Traditional Arabic" w:hAnsi="Traditional Arabic" w:cs="Traditional Arabic"/>
          <w:color w:val="000000" w:themeColor="text1"/>
          <w:sz w:val="30"/>
          <w:szCs w:val="30"/>
          <w:rtl/>
        </w:rPr>
        <w:t>، والتي نعرضها على النحو التالي:</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الضعف</w:t>
      </w:r>
      <w:r w:rsidR="00250232"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color w:val="000000" w:themeColor="text1"/>
          <w:sz w:val="30"/>
          <w:szCs w:val="30"/>
          <w:u w:val="single" w:color="76923C" w:themeColor="accent3" w:themeShade="BF"/>
          <w:rtl/>
        </w:rPr>
      </w:pPr>
      <w:r w:rsidRPr="00C552E8">
        <w:rPr>
          <w:rFonts w:ascii="Traditional Arabic" w:hAnsi="Traditional Arabic" w:cs="Traditional Arabic"/>
          <w:sz w:val="30"/>
          <w:szCs w:val="30"/>
          <w:u w:val="single" w:color="76923C" w:themeColor="accent3" w:themeShade="BF"/>
          <w:rtl/>
        </w:rPr>
        <w:t>يشير مصطلح الضعف إلى محدودية الأداء الوظيفي</w:t>
      </w:r>
      <w:r w:rsidR="00797211"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 وبخاصة الحالات التي تعزى للعجز الحسي كالضعف السمعي أو الضعف البصري.</w:t>
      </w:r>
      <w:r w:rsidR="00CA5C8E" w:rsidRPr="00C552E8">
        <w:rPr>
          <w:rFonts w:ascii="Traditional Arabic" w:hAnsi="Traditional Arabic" w:cs="Traditional Arabic"/>
          <w:color w:val="76923C" w:themeColor="accent3" w:themeShade="BF"/>
          <w:sz w:val="30"/>
          <w:szCs w:val="30"/>
          <w:rtl/>
        </w:rPr>
        <w:t xml:space="preserve"> </w:t>
      </w:r>
      <w:r w:rsidR="00CA5C8E" w:rsidRPr="00C552E8">
        <w:rPr>
          <w:rFonts w:ascii="Traditional Arabic" w:hAnsi="Traditional Arabic" w:cs="Traditional Arabic"/>
          <w:color w:val="000000" w:themeColor="text1"/>
          <w:sz w:val="30"/>
          <w:szCs w:val="30"/>
          <w:rtl/>
        </w:rPr>
        <w:t>&lt;~ (نتكلم هنا عن الضعف وليس الاعاقة الكاملة )</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 xml:space="preserve">العجز </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color w:val="000000" w:themeColor="text1"/>
          <w:sz w:val="30"/>
          <w:szCs w:val="30"/>
          <w:u w:val="single" w:color="76923C" w:themeColor="accent3" w:themeShade="BF"/>
          <w:rtl/>
        </w:rPr>
      </w:pPr>
      <w:r w:rsidRPr="00C552E8">
        <w:rPr>
          <w:rFonts w:ascii="Traditional Arabic" w:hAnsi="Traditional Arabic" w:cs="Traditional Arabic"/>
          <w:sz w:val="30"/>
          <w:szCs w:val="30"/>
          <w:u w:val="single" w:color="76923C" w:themeColor="accent3" w:themeShade="BF"/>
          <w:rtl/>
        </w:rPr>
        <w:t>وهو مصطلح يشير إلى مشكلة في التعلم أو التكيف الاجتماعي نتيجة وجود الضعف</w:t>
      </w:r>
      <w:r w:rsidR="00797211"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 وغالباًُ ما يستخدم هذا المصطلح للإشارة إلى الصعوبات الجسمية.</w:t>
      </w:r>
      <w:r w:rsidR="00CA5C8E" w:rsidRPr="00C552E8">
        <w:rPr>
          <w:rFonts w:ascii="Traditional Arabic" w:hAnsi="Traditional Arabic" w:cs="Traditional Arabic"/>
          <w:color w:val="76923C" w:themeColor="accent3" w:themeShade="BF"/>
          <w:sz w:val="30"/>
          <w:szCs w:val="30"/>
          <w:rtl/>
        </w:rPr>
        <w:t xml:space="preserve"> </w:t>
      </w:r>
      <w:r w:rsidR="00CA5C8E" w:rsidRPr="00C552E8">
        <w:rPr>
          <w:rFonts w:ascii="Traditional Arabic" w:hAnsi="Traditional Arabic" w:cs="Traditional Arabic"/>
          <w:color w:val="000000" w:themeColor="text1"/>
          <w:sz w:val="30"/>
          <w:szCs w:val="30"/>
          <w:rtl/>
        </w:rPr>
        <w:t>&lt;~ (الانسان الذي لدية عجز نتيجة لإصابة او لمشكلة ما لدية جسمياً ، من الممكن ان تجعله عاجزاً عن اداء مهامه على اكمل وجه و إذا لم يتم السيطرة على العجز او عدم معالجته يتحول العجز الى اعاقة )</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الإعاقة</w:t>
      </w:r>
      <w:r w:rsidR="00574610" w:rsidRPr="00C552E8">
        <w:rPr>
          <w:rFonts w:ascii="Traditional Arabic" w:hAnsi="Traditional Arabic" w:cs="Traditional Arabic"/>
          <w:b/>
          <w:bCs/>
          <w:color w:val="FF0000"/>
          <w:sz w:val="30"/>
          <w:szCs w:val="30"/>
          <w:rtl/>
        </w:rPr>
        <w:t>:</w:t>
      </w:r>
    </w:p>
    <w:p w:rsidR="00AF7FB6" w:rsidRPr="00C552E8" w:rsidRDefault="00AF7FB6" w:rsidP="007177EE">
      <w:pPr>
        <w:spacing w:after="0" w:line="240" w:lineRule="auto"/>
        <w:rPr>
          <w:rFonts w:ascii="Traditional Arabic" w:hAnsi="Traditional Arabic" w:cs="Traditional Arabic"/>
          <w:sz w:val="30"/>
          <w:szCs w:val="30"/>
          <w:u w:val="single" w:color="76923C" w:themeColor="accent3" w:themeShade="BF"/>
          <w:rtl/>
        </w:rPr>
      </w:pPr>
      <w:r w:rsidRPr="00C552E8">
        <w:rPr>
          <w:rFonts w:ascii="Traditional Arabic" w:hAnsi="Traditional Arabic" w:cs="Traditional Arabic"/>
          <w:sz w:val="30"/>
          <w:szCs w:val="30"/>
          <w:u w:val="single" w:color="76923C" w:themeColor="accent3" w:themeShade="BF"/>
          <w:rtl/>
        </w:rPr>
        <w:t>يشير مصطلح الإعاقة إلى عدم القدرة على الاستجابة للبيئة أو التكيف معها نتيجة مشكلات سلوكية أو عقليه جسمية (العجز).</w:t>
      </w:r>
      <w:r w:rsidR="00CA5C8E" w:rsidRPr="00C552E8">
        <w:rPr>
          <w:rFonts w:ascii="Traditional Arabic" w:hAnsi="Traditional Arabic" w:cs="Traditional Arabic"/>
          <w:color w:val="76923C" w:themeColor="accent3" w:themeShade="BF"/>
          <w:sz w:val="30"/>
          <w:szCs w:val="30"/>
          <w:rtl/>
        </w:rPr>
        <w:t>&lt; (</w:t>
      </w:r>
      <w:r w:rsidR="00CA5C8E" w:rsidRPr="00C552E8">
        <w:rPr>
          <w:rFonts w:ascii="Traditional Arabic" w:hAnsi="Traditional Arabic" w:cs="Traditional Arabic"/>
          <w:color w:val="000000" w:themeColor="text1"/>
          <w:sz w:val="30"/>
          <w:szCs w:val="30"/>
          <w:u w:val="single" w:color="76923C" w:themeColor="accent3" w:themeShade="BF"/>
          <w:rtl/>
        </w:rPr>
        <w:t>إصابة</w:t>
      </w:r>
      <w:r w:rsidR="00CA5C8E" w:rsidRPr="00C552E8">
        <w:rPr>
          <w:rFonts w:ascii="Traditional Arabic" w:hAnsi="Traditional Arabic" w:cs="Traditional Arabic"/>
          <w:color w:val="000000" w:themeColor="text1"/>
          <w:sz w:val="30"/>
          <w:szCs w:val="30"/>
          <w:rtl/>
        </w:rPr>
        <w:t xml:space="preserve"> إذا لم يتم معالجتها تحولت الى </w:t>
      </w:r>
      <w:r w:rsidR="00CA5C8E" w:rsidRPr="00C552E8">
        <w:rPr>
          <w:rFonts w:ascii="Traditional Arabic" w:hAnsi="Traditional Arabic" w:cs="Traditional Arabic"/>
          <w:color w:val="000000" w:themeColor="text1"/>
          <w:sz w:val="30"/>
          <w:szCs w:val="30"/>
          <w:u w:val="single" w:color="76923C" w:themeColor="accent3" w:themeShade="BF"/>
          <w:rtl/>
        </w:rPr>
        <w:t>عجز</w:t>
      </w:r>
      <w:r w:rsidR="00CA5C8E" w:rsidRPr="00C552E8">
        <w:rPr>
          <w:rFonts w:ascii="Traditional Arabic" w:hAnsi="Traditional Arabic" w:cs="Traditional Arabic"/>
          <w:color w:val="000000" w:themeColor="text1"/>
          <w:sz w:val="30"/>
          <w:szCs w:val="30"/>
          <w:rtl/>
        </w:rPr>
        <w:t xml:space="preserve"> إذا لم يتم معالجته تحول الى </w:t>
      </w:r>
      <w:r w:rsidR="00CA5C8E" w:rsidRPr="00C552E8">
        <w:rPr>
          <w:rFonts w:ascii="Traditional Arabic" w:hAnsi="Traditional Arabic" w:cs="Traditional Arabic"/>
          <w:color w:val="000000" w:themeColor="text1"/>
          <w:sz w:val="30"/>
          <w:szCs w:val="30"/>
          <w:u w:val="single" w:color="76923C" w:themeColor="accent3" w:themeShade="BF"/>
          <w:rtl/>
        </w:rPr>
        <w:t>إعاقة</w:t>
      </w:r>
      <w:r w:rsidR="00CA5C8E" w:rsidRPr="00C552E8">
        <w:rPr>
          <w:rFonts w:ascii="Traditional Arabic" w:hAnsi="Traditional Arabic" w:cs="Traditional Arabic"/>
          <w:color w:val="FF0000"/>
          <w:sz w:val="30"/>
          <w:szCs w:val="30"/>
          <w:rtl/>
        </w:rPr>
        <w:t xml:space="preserve"> </w:t>
      </w:r>
      <w:r w:rsidR="00CA5C8E" w:rsidRPr="00C552E8">
        <w:rPr>
          <w:rFonts w:ascii="Traditional Arabic" w:hAnsi="Traditional Arabic" w:cs="Traditional Arabic"/>
          <w:color w:val="76923C" w:themeColor="accent3" w:themeShade="BF"/>
          <w:sz w:val="30"/>
          <w:szCs w:val="30"/>
          <w:rtl/>
        </w:rPr>
        <w:t>)</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الاضطراب</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يستخدم هذا المصطلح للإشارة إلى وجود مشكلات في التعلم أو في السلوك الاجتماعي (ولذلك نقول اضطراب لغوي أو اضطراب تعلمي).</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الحالات الخاصة</w:t>
      </w:r>
      <w:r w:rsidR="00574610" w:rsidRPr="00C552E8">
        <w:rPr>
          <w:rFonts w:ascii="Traditional Arabic" w:hAnsi="Traditional Arabic" w:cs="Traditional Arabic"/>
          <w:b/>
          <w:bCs/>
          <w:color w:val="FF0000"/>
          <w:sz w:val="30"/>
          <w:szCs w:val="30"/>
          <w:rtl/>
        </w:rPr>
        <w:t>:</w:t>
      </w:r>
    </w:p>
    <w:p w:rsidR="00574610" w:rsidRPr="00C552E8" w:rsidRDefault="00AF7FB6" w:rsidP="00023FF5">
      <w:pPr>
        <w:spacing w:after="0" w:line="240" w:lineRule="auto"/>
        <w:rPr>
          <w:rFonts w:ascii="Traditional Arabic" w:hAnsi="Traditional Arabic" w:cs="Traditional Arabic"/>
          <w:sz w:val="30"/>
          <w:szCs w:val="30"/>
        </w:rPr>
      </w:pPr>
      <w:r w:rsidRPr="00C552E8">
        <w:rPr>
          <w:rFonts w:ascii="Traditional Arabic" w:hAnsi="Traditional Arabic" w:cs="Traditional Arabic"/>
          <w:sz w:val="30"/>
          <w:szCs w:val="30"/>
          <w:rtl/>
        </w:rPr>
        <w:t>وهذا المصطلح أعم من المصطلحات السابقة، حيث إنه لا يقتصر على الذين ينخفض أداؤهم عن المتوسط (المعاقين)، وإنما يشتمل على الذين يكون أداؤهم أحسن من أداء الآخرين (الموهوبين والمتفوقين).</w:t>
      </w:r>
    </w:p>
    <w:p w:rsidR="006537E7" w:rsidRPr="00C552E8" w:rsidRDefault="006537E7" w:rsidP="00023FF5">
      <w:pPr>
        <w:spacing w:after="0" w:line="240" w:lineRule="auto"/>
        <w:rPr>
          <w:rFonts w:ascii="Traditional Arabic" w:hAnsi="Traditional Arabic" w:cs="Traditional Arabic"/>
          <w:sz w:val="30"/>
          <w:szCs w:val="30"/>
          <w:rtl/>
        </w:rPr>
      </w:pPr>
    </w:p>
    <w:p w:rsidR="00AF7FB6" w:rsidRPr="00C552E8" w:rsidRDefault="00AF7FB6" w:rsidP="00023FF5">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lastRenderedPageBreak/>
        <w:t>الإعاقة العقلية</w:t>
      </w:r>
      <w:r w:rsidR="00574610" w:rsidRPr="00C552E8">
        <w:rPr>
          <w:rFonts w:ascii="Traditional Arabic" w:hAnsi="Traditional Arabic" w:cs="Traditional Arabic"/>
          <w:color w:val="FF0000"/>
          <w:sz w:val="30"/>
          <w:szCs w:val="30"/>
          <w:rtl/>
        </w:rPr>
        <w:t>:</w:t>
      </w:r>
    </w:p>
    <w:p w:rsidR="00AF7FB6" w:rsidRPr="00C552E8" w:rsidRDefault="00AF7FB6" w:rsidP="006537E7">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يشير مصطلح الإعاقة العقلية إلى انخفاض ملحوظ في مستوى الأداء العقلي العام يصاحبه قصور واضح في السلوك التكيفي للفرد ويظهر في مرحلة النمو مما يؤثر سلباً على الأداء الوظيفي والتربوي للفرد.</w:t>
      </w:r>
    </w:p>
    <w:p w:rsidR="00AF7FB6" w:rsidRPr="00C552E8" w:rsidRDefault="00AF7FB6" w:rsidP="00023FF5">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تصنف الإعاقة العقلية تبعاً لمعامل الذكاء إلى الفئات التالية:</w:t>
      </w:r>
    </w:p>
    <w:p w:rsidR="00AF7FB6" w:rsidRPr="00C552E8" w:rsidRDefault="00AF7FB6" w:rsidP="0080565F">
      <w:pPr>
        <w:pStyle w:val="ListParagraph"/>
        <w:numPr>
          <w:ilvl w:val="0"/>
          <w:numId w:val="8"/>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إعاقة عقلية بسيطة (55 – 70).</w:t>
      </w:r>
    </w:p>
    <w:p w:rsidR="00AF7FB6" w:rsidRPr="00C552E8" w:rsidRDefault="00AF7FB6" w:rsidP="0080565F">
      <w:pPr>
        <w:pStyle w:val="ListParagraph"/>
        <w:numPr>
          <w:ilvl w:val="0"/>
          <w:numId w:val="8"/>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إعاقة عقلية متوسطة (40 – 54).</w:t>
      </w:r>
    </w:p>
    <w:p w:rsidR="00AF7FB6" w:rsidRPr="00C552E8" w:rsidRDefault="00AF7FB6" w:rsidP="0080565F">
      <w:pPr>
        <w:pStyle w:val="ListParagraph"/>
        <w:numPr>
          <w:ilvl w:val="0"/>
          <w:numId w:val="8"/>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إعاقة عقلية شديدة (39 – 25).</w:t>
      </w:r>
    </w:p>
    <w:p w:rsidR="00AF7FB6" w:rsidRPr="00C552E8" w:rsidRDefault="00AF7FB6" w:rsidP="0080565F">
      <w:pPr>
        <w:pStyle w:val="ListParagraph"/>
        <w:numPr>
          <w:ilvl w:val="0"/>
          <w:numId w:val="8"/>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إعاقة عقلية شديدة جداً (أقل من 25).</w:t>
      </w:r>
    </w:p>
    <w:p w:rsidR="00AF7FB6" w:rsidRPr="00C552E8" w:rsidRDefault="00AF7FB6" w:rsidP="00023FF5">
      <w:pPr>
        <w:spacing w:after="0" w:line="240" w:lineRule="auto"/>
        <w:rPr>
          <w:rFonts w:ascii="Traditional Arabic" w:hAnsi="Traditional Arabic" w:cs="Traditional Arabic"/>
          <w:sz w:val="30"/>
          <w:szCs w:val="30"/>
          <w:rtl/>
        </w:rPr>
      </w:pPr>
    </w:p>
    <w:p w:rsidR="00AF7FB6" w:rsidRPr="00C552E8" w:rsidRDefault="00AF7FB6" w:rsidP="00023FF5">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كما تصنف الإعاقة العقلية من قبل المؤسسات التربية الخاصة إلى:</w:t>
      </w:r>
    </w:p>
    <w:p w:rsidR="00AF7FB6" w:rsidRPr="00C552E8" w:rsidRDefault="00AF7FB6" w:rsidP="00023FF5">
      <w:pPr>
        <w:spacing w:after="0" w:line="240" w:lineRule="auto"/>
        <w:rPr>
          <w:rFonts w:ascii="Traditional Arabic" w:hAnsi="Traditional Arabic" w:cs="Traditional Arabic"/>
          <w:b/>
          <w:bCs/>
          <w:color w:val="000000" w:themeColor="text1"/>
          <w:sz w:val="30"/>
          <w:szCs w:val="30"/>
          <w:rtl/>
        </w:rPr>
      </w:pPr>
      <w:r w:rsidRPr="00C552E8">
        <w:rPr>
          <w:rFonts w:ascii="Traditional Arabic" w:hAnsi="Traditional Arabic" w:cs="Traditional Arabic"/>
          <w:b/>
          <w:bCs/>
          <w:color w:val="000000" w:themeColor="text1"/>
          <w:sz w:val="30"/>
          <w:szCs w:val="30"/>
          <w:rtl/>
        </w:rPr>
        <w:t xml:space="preserve">القابلون للتعلم: </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وهم فئة الأطفال المعاقين عقلياً القادرون على تعلم مهارات الأكاديمية الأساسية.</w:t>
      </w:r>
    </w:p>
    <w:p w:rsidR="00AF7FB6" w:rsidRPr="00C552E8" w:rsidRDefault="00AF7FB6" w:rsidP="00023FF5">
      <w:pPr>
        <w:spacing w:after="0" w:line="240" w:lineRule="auto"/>
        <w:rPr>
          <w:rFonts w:ascii="Traditional Arabic" w:hAnsi="Traditional Arabic" w:cs="Traditional Arabic"/>
          <w:b/>
          <w:bCs/>
          <w:color w:val="000000" w:themeColor="text1"/>
          <w:sz w:val="30"/>
          <w:szCs w:val="30"/>
          <w:rtl/>
        </w:rPr>
      </w:pPr>
      <w:r w:rsidRPr="00C552E8">
        <w:rPr>
          <w:rFonts w:ascii="Traditional Arabic" w:hAnsi="Traditional Arabic" w:cs="Traditional Arabic"/>
          <w:b/>
          <w:bCs/>
          <w:color w:val="000000" w:themeColor="text1"/>
          <w:sz w:val="30"/>
          <w:szCs w:val="30"/>
          <w:rtl/>
        </w:rPr>
        <w:t xml:space="preserve">القابلون للتدريب: </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وهم فئة الأطفال المعاقين عقلياً القادرون على تعلم المهارات الأكاديمية الوظيفية فقط إضافة إلى مهارات العناية بالذات وبعض المهارات اليدوية البسيطة.</w:t>
      </w:r>
    </w:p>
    <w:p w:rsidR="00AF7FB6" w:rsidRPr="00C552E8" w:rsidRDefault="00574610" w:rsidP="00023FF5">
      <w:pPr>
        <w:spacing w:after="0" w:line="240" w:lineRule="auto"/>
        <w:rPr>
          <w:rFonts w:ascii="Traditional Arabic" w:hAnsi="Traditional Arabic" w:cs="Traditional Arabic"/>
          <w:b/>
          <w:bCs/>
          <w:color w:val="000000" w:themeColor="text1"/>
          <w:sz w:val="30"/>
          <w:szCs w:val="30"/>
          <w:rtl/>
        </w:rPr>
      </w:pPr>
      <w:r w:rsidRPr="00C552E8">
        <w:rPr>
          <w:rFonts w:ascii="Traditional Arabic" w:hAnsi="Traditional Arabic" w:cs="Traditional Arabic"/>
          <w:b/>
          <w:bCs/>
          <w:color w:val="000000" w:themeColor="text1"/>
          <w:sz w:val="30"/>
          <w:szCs w:val="30"/>
          <w:rtl/>
        </w:rPr>
        <w:t>الاعتماديين</w:t>
      </w:r>
      <w:r w:rsidR="00AF7FB6" w:rsidRPr="00C552E8">
        <w:rPr>
          <w:rFonts w:ascii="Traditional Arabic" w:hAnsi="Traditional Arabic" w:cs="Traditional Arabic"/>
          <w:b/>
          <w:bCs/>
          <w:color w:val="000000" w:themeColor="text1"/>
          <w:sz w:val="30"/>
          <w:szCs w:val="30"/>
          <w:rtl/>
        </w:rPr>
        <w:t xml:space="preserve">: </w:t>
      </w:r>
    </w:p>
    <w:p w:rsidR="00AF7FB6" w:rsidRPr="00C552E8" w:rsidRDefault="00AF7FB6" w:rsidP="007177EE">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وهم فئة الأطفال المعاقين عقلياً الذين يحتاجون إلى رعاية مستمرة.</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الإعاقة الانفعالية</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color w:val="000000" w:themeColor="text1"/>
          <w:sz w:val="30"/>
          <w:szCs w:val="30"/>
          <w:u w:val="single"/>
          <w:rtl/>
        </w:rPr>
      </w:pPr>
      <w:r w:rsidRPr="00C552E8">
        <w:rPr>
          <w:rFonts w:ascii="Traditional Arabic" w:hAnsi="Traditional Arabic" w:cs="Traditional Arabic"/>
          <w:color w:val="000000" w:themeColor="text1"/>
          <w:sz w:val="30"/>
          <w:szCs w:val="30"/>
          <w:u w:val="single"/>
          <w:rtl/>
        </w:rPr>
        <w:t>تعرف الإعاقة الانفعالية بأنها واحدة أو أكثر من الخصائص التالية التي تظهر بشكل واضح ولمدة زمنية طويلة:</w:t>
      </w:r>
    </w:p>
    <w:p w:rsidR="00AF7FB6" w:rsidRPr="00C552E8" w:rsidRDefault="00AF7FB6" w:rsidP="0080565F">
      <w:pPr>
        <w:pStyle w:val="ListParagraph"/>
        <w:numPr>
          <w:ilvl w:val="0"/>
          <w:numId w:val="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عدم القدرة على بناء علاقات ايجابية مع الآخرين.</w:t>
      </w:r>
    </w:p>
    <w:p w:rsidR="00AF7FB6" w:rsidRPr="00C552E8" w:rsidRDefault="00AF7FB6" w:rsidP="0080565F">
      <w:pPr>
        <w:pStyle w:val="ListParagraph"/>
        <w:numPr>
          <w:ilvl w:val="0"/>
          <w:numId w:val="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أظهار سلوكيات غير مناسبة أو مشاعر وعواطف غير عادية في ظروف ومواقف عادية.</w:t>
      </w:r>
    </w:p>
    <w:p w:rsidR="00AF7FB6" w:rsidRPr="00C552E8" w:rsidRDefault="00AF7FB6" w:rsidP="0080565F">
      <w:pPr>
        <w:pStyle w:val="ListParagraph"/>
        <w:numPr>
          <w:ilvl w:val="0"/>
          <w:numId w:val="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شعور عام بالاكتئاب وعدم السعادة.</w:t>
      </w:r>
    </w:p>
    <w:p w:rsidR="00AF7FB6" w:rsidRPr="00C552E8" w:rsidRDefault="00AF7FB6" w:rsidP="0080565F">
      <w:pPr>
        <w:pStyle w:val="ListParagraph"/>
        <w:numPr>
          <w:ilvl w:val="0"/>
          <w:numId w:val="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الشكوى من أعراض جسميه أو مخاوف ترتبط بالمدرسة أو بالجسم.</w:t>
      </w:r>
    </w:p>
    <w:p w:rsidR="00AF7FB6" w:rsidRPr="00C552E8" w:rsidRDefault="00AF7FB6" w:rsidP="0080565F">
      <w:pPr>
        <w:pStyle w:val="ListParagraph"/>
        <w:numPr>
          <w:ilvl w:val="0"/>
          <w:numId w:val="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عدم القدرة على التعلم والتي لا تعزي لعوامل عقليه أو حسية أو حركية، أو بعبارة أخرى أن الأطفال المضطربين انفعالياً يفعلون أشياء من شأنها أن تعيق قدرتهم أو قدرة من حولهم على القيام بوظائفهم بطريقة مناسبة.</w:t>
      </w:r>
    </w:p>
    <w:p w:rsidR="00AF7FB6" w:rsidRPr="00C552E8" w:rsidRDefault="00AF7FB6" w:rsidP="00023FF5">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كما وتستخدم عدة مصطلحات أخرى للإشارة إلى الاضطرابات الانفعالية منها:</w:t>
      </w:r>
    </w:p>
    <w:p w:rsidR="00AF7FB6" w:rsidRPr="00C552E8" w:rsidRDefault="00AF7FB6" w:rsidP="007177EE">
      <w:pPr>
        <w:pStyle w:val="ListParagraph"/>
        <w:numPr>
          <w:ilvl w:val="0"/>
          <w:numId w:val="1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الجنوح.</w:t>
      </w:r>
      <w:r w:rsidR="007177EE" w:rsidRPr="00C552E8">
        <w:rPr>
          <w:rFonts w:ascii="Traditional Arabic" w:hAnsi="Traditional Arabic" w:cs="Traditional Arabic" w:hint="cs"/>
          <w:sz w:val="30"/>
          <w:szCs w:val="30"/>
          <w:rtl/>
        </w:rPr>
        <w:t xml:space="preserve">                    </w:t>
      </w:r>
      <w:r w:rsidR="00DB62EE" w:rsidRPr="00C552E8">
        <w:rPr>
          <w:rFonts w:ascii="Traditional Arabic" w:hAnsi="Traditional Arabic" w:cs="Traditional Arabic" w:hint="cs"/>
          <w:sz w:val="30"/>
          <w:szCs w:val="30"/>
          <w:rtl/>
        </w:rPr>
        <w:t xml:space="preserve">    </w:t>
      </w:r>
      <w:r w:rsidR="007177EE" w:rsidRPr="00C552E8">
        <w:rPr>
          <w:rFonts w:ascii="Traditional Arabic" w:hAnsi="Traditional Arabic" w:cs="Traditional Arabic" w:hint="cs"/>
          <w:sz w:val="30"/>
          <w:szCs w:val="30"/>
          <w:rtl/>
        </w:rPr>
        <w:t>-</w:t>
      </w:r>
      <w:r w:rsidRPr="00C552E8">
        <w:rPr>
          <w:rFonts w:ascii="Traditional Arabic" w:hAnsi="Traditional Arabic" w:cs="Traditional Arabic"/>
          <w:sz w:val="30"/>
          <w:szCs w:val="30"/>
          <w:rtl/>
        </w:rPr>
        <w:t>اضطرابات الشخصية.</w:t>
      </w:r>
    </w:p>
    <w:p w:rsidR="00AF7FB6" w:rsidRPr="00C552E8" w:rsidRDefault="00AF7FB6" w:rsidP="007177EE">
      <w:pPr>
        <w:pStyle w:val="ListParagraph"/>
        <w:numPr>
          <w:ilvl w:val="0"/>
          <w:numId w:val="1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الاضطرابات السلوكية.</w:t>
      </w:r>
      <w:r w:rsidR="007177EE" w:rsidRPr="00C552E8">
        <w:rPr>
          <w:rFonts w:ascii="Traditional Arabic" w:hAnsi="Traditional Arabic" w:cs="Traditional Arabic" w:hint="cs"/>
          <w:sz w:val="30"/>
          <w:szCs w:val="30"/>
          <w:rtl/>
        </w:rPr>
        <w:t xml:space="preserve"> </w:t>
      </w:r>
      <w:r w:rsidR="00DB62EE" w:rsidRPr="00C552E8">
        <w:rPr>
          <w:rFonts w:ascii="Traditional Arabic" w:hAnsi="Traditional Arabic" w:cs="Traditional Arabic" w:hint="cs"/>
          <w:sz w:val="30"/>
          <w:szCs w:val="30"/>
          <w:rtl/>
        </w:rPr>
        <w:t xml:space="preserve">    </w:t>
      </w:r>
      <w:r w:rsidR="007177EE"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سوء التوافق الاجتماعي.</w:t>
      </w:r>
    </w:p>
    <w:p w:rsidR="00CA5C8E" w:rsidRPr="00C552E8" w:rsidRDefault="00AF7FB6" w:rsidP="007177EE">
      <w:pPr>
        <w:pStyle w:val="ListParagraph"/>
        <w:numPr>
          <w:ilvl w:val="0"/>
          <w:numId w:val="1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السلوك اللاتكيفي.</w:t>
      </w:r>
    </w:p>
    <w:p w:rsidR="00CA5C8E" w:rsidRPr="00C552E8" w:rsidRDefault="00CA5C8E" w:rsidP="00023FF5">
      <w:pPr>
        <w:spacing w:after="0" w:line="240" w:lineRule="auto"/>
        <w:rPr>
          <w:rFonts w:ascii="Traditional Arabic" w:hAnsi="Traditional Arabic" w:cs="Traditional Arabic"/>
          <w:color w:val="548DD4" w:themeColor="text2" w:themeTint="99"/>
          <w:sz w:val="30"/>
          <w:szCs w:val="30"/>
          <w:rtl/>
        </w:rPr>
      </w:pPr>
    </w:p>
    <w:p w:rsidR="00AF7FB6" w:rsidRPr="00C552E8" w:rsidRDefault="00AF7FB6" w:rsidP="00023FF5">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lastRenderedPageBreak/>
        <w:t>صعوبات التعلم</w:t>
      </w:r>
      <w:r w:rsidRPr="00C552E8">
        <w:rPr>
          <w:rFonts w:ascii="Traditional Arabic" w:hAnsi="Traditional Arabic" w:cs="Traditional Arabic"/>
          <w:color w:val="FF0000"/>
          <w:sz w:val="30"/>
          <w:szCs w:val="30"/>
          <w:rtl/>
        </w:rPr>
        <w:t xml:space="preserve"> </w:t>
      </w:r>
      <w:r w:rsidR="00574610" w:rsidRPr="00C552E8">
        <w:rPr>
          <w:rFonts w:ascii="Traditional Arabic" w:hAnsi="Traditional Arabic" w:cs="Traditional Arabic"/>
          <w:color w:val="FF0000"/>
          <w:sz w:val="30"/>
          <w:szCs w:val="30"/>
          <w:rtl/>
        </w:rPr>
        <w:t>:</w:t>
      </w:r>
    </w:p>
    <w:p w:rsidR="00AF7FB6" w:rsidRPr="00C552E8" w:rsidRDefault="00AF7FB6" w:rsidP="00CA5C8E">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sz w:val="30"/>
          <w:szCs w:val="30"/>
          <w:u w:val="single" w:color="76923C" w:themeColor="accent3" w:themeShade="BF"/>
          <w:rtl/>
        </w:rPr>
        <w:t>تعرف صعوبات التعلم على أنها اضطراب في واحدة أو أكثر من العمليات النفسية الأساسية ذات الصلة بفهم اللغة المكتوبة أو المنطوقة.</w:t>
      </w:r>
      <w:r w:rsidR="00CA5C8E"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إن الأطفال الذين يعانون من صعوبات في التعلم قد يظهرون واحدة أو أكثر من الخصائص السلوكية التي تعيق القدرة على التعلم وهذه الخصائص تعكس اختلافاً جوهرياً بين القدرات العقلية الموجودة لديهم</w:t>
      </w:r>
      <w:r w:rsidRPr="00C552E8">
        <w:rPr>
          <w:rFonts w:ascii="Traditional Arabic" w:hAnsi="Traditional Arabic" w:cs="Traditional Arabic"/>
          <w:sz w:val="30"/>
          <w:szCs w:val="30"/>
          <w:rtl/>
        </w:rPr>
        <w:t xml:space="preserve"> </w:t>
      </w:r>
      <w:r w:rsidR="00CA5C8E" w:rsidRPr="00C552E8">
        <w:rPr>
          <w:rFonts w:ascii="Traditional Arabic" w:hAnsi="Traditional Arabic" w:cs="Traditional Arabic"/>
          <w:color w:val="000000" w:themeColor="text1"/>
          <w:sz w:val="30"/>
          <w:szCs w:val="30"/>
          <w:rtl/>
        </w:rPr>
        <w:t>&lt;~ (صعوبات التعلم لا ترتبط بالقدرات العقلية</w:t>
      </w:r>
      <w:r w:rsidR="00CA5C8E" w:rsidRPr="00C552E8">
        <w:rPr>
          <w:rFonts w:ascii="Traditional Arabic" w:hAnsi="Traditional Arabic" w:cs="Traditional Arabic"/>
          <w:color w:val="FF0000"/>
          <w:sz w:val="30"/>
          <w:szCs w:val="30"/>
          <w:rtl/>
        </w:rPr>
        <w:t xml:space="preserve"> </w:t>
      </w:r>
      <w:r w:rsidR="00CA5C8E" w:rsidRPr="00C552E8">
        <w:rPr>
          <w:rFonts w:ascii="Traditional Arabic" w:hAnsi="Traditional Arabic" w:cs="Traditional Arabic"/>
          <w:color w:val="76923C" w:themeColor="accent3" w:themeShade="BF"/>
          <w:sz w:val="30"/>
          <w:szCs w:val="30"/>
          <w:rtl/>
        </w:rPr>
        <w:t>)</w:t>
      </w:r>
      <w:r w:rsidRPr="00C552E8">
        <w:rPr>
          <w:rFonts w:ascii="Traditional Arabic" w:hAnsi="Traditional Arabic" w:cs="Traditional Arabic"/>
          <w:sz w:val="30"/>
          <w:szCs w:val="30"/>
          <w:rtl/>
        </w:rPr>
        <w:t>ومستوى تحصيلهم</w:t>
      </w:r>
      <w:r w:rsidR="00CA5C8E"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كذلك فإن هذه الخصائص تعكس أيضاً تفاوتاً بين العمر الزمني للطفل والمظاهر السلوكية التي تظهر لديه</w:t>
      </w:r>
      <w:r w:rsidR="00CA5C8E"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w:t>
      </w:r>
      <w:r w:rsidRPr="00C552E8">
        <w:rPr>
          <w:rFonts w:ascii="Traditional Arabic" w:hAnsi="Traditional Arabic" w:cs="Traditional Arabic"/>
          <w:color w:val="FF0000"/>
          <w:sz w:val="30"/>
          <w:szCs w:val="30"/>
          <w:rtl/>
        </w:rPr>
        <w:t xml:space="preserve">وتشمل هذه </w:t>
      </w:r>
      <w:r w:rsidRPr="00C552E8">
        <w:rPr>
          <w:rFonts w:ascii="Traditional Arabic" w:hAnsi="Traditional Arabic" w:cs="Traditional Arabic"/>
          <w:b/>
          <w:bCs/>
          <w:color w:val="FF0000"/>
          <w:sz w:val="30"/>
          <w:szCs w:val="30"/>
          <w:rtl/>
        </w:rPr>
        <w:t>الخصائص:</w:t>
      </w:r>
    </w:p>
    <w:p w:rsidR="00AF7FB6" w:rsidRPr="00C552E8" w:rsidRDefault="00AF7FB6" w:rsidP="0080565F">
      <w:pPr>
        <w:pStyle w:val="ListParagraph"/>
        <w:numPr>
          <w:ilvl w:val="0"/>
          <w:numId w:val="1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اضطراب النشاط الحركي</w:t>
      </w:r>
    </w:p>
    <w:p w:rsidR="00AF7FB6" w:rsidRPr="00C552E8" w:rsidRDefault="00AF7FB6" w:rsidP="0080565F">
      <w:pPr>
        <w:pStyle w:val="ListParagraph"/>
        <w:numPr>
          <w:ilvl w:val="0"/>
          <w:numId w:val="1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الاضطرابات الانفعالية.</w:t>
      </w:r>
    </w:p>
    <w:p w:rsidR="00AF7FB6" w:rsidRPr="00C552E8" w:rsidRDefault="00AF7FB6" w:rsidP="0080565F">
      <w:pPr>
        <w:pStyle w:val="ListParagraph"/>
        <w:numPr>
          <w:ilvl w:val="0"/>
          <w:numId w:val="1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الاضطرابات الإدراكية.</w:t>
      </w:r>
    </w:p>
    <w:p w:rsidR="00AF7FB6" w:rsidRPr="00C552E8" w:rsidRDefault="00AF7FB6" w:rsidP="0080565F">
      <w:pPr>
        <w:pStyle w:val="ListParagraph"/>
        <w:numPr>
          <w:ilvl w:val="0"/>
          <w:numId w:val="1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اضطراب عمليات التفسير.</w:t>
      </w:r>
    </w:p>
    <w:p w:rsidR="00AF7FB6" w:rsidRPr="00C552E8" w:rsidRDefault="00AF7FB6" w:rsidP="0080565F">
      <w:pPr>
        <w:pStyle w:val="ListParagraph"/>
        <w:numPr>
          <w:ilvl w:val="0"/>
          <w:numId w:val="1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اضطرابات الذاكرة.</w:t>
      </w:r>
    </w:p>
    <w:p w:rsidR="00AF7FB6" w:rsidRPr="00C552E8" w:rsidRDefault="00AF7FB6" w:rsidP="0080565F">
      <w:pPr>
        <w:pStyle w:val="ListParagraph"/>
        <w:numPr>
          <w:ilvl w:val="0"/>
          <w:numId w:val="1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اضطراب عمليات الانتباه.</w:t>
      </w:r>
    </w:p>
    <w:p w:rsidR="005575F8" w:rsidRPr="00C552E8" w:rsidRDefault="005575F8" w:rsidP="00023FF5">
      <w:pPr>
        <w:spacing w:after="0" w:line="240" w:lineRule="auto"/>
        <w:rPr>
          <w:rFonts w:ascii="Traditional Arabic" w:hAnsi="Traditional Arabic" w:cs="Traditional Arabic"/>
          <w:sz w:val="30"/>
          <w:szCs w:val="30"/>
          <w:rtl/>
        </w:rPr>
      </w:pP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الإعاقة السمعية</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يشير مصطلح الإعاقة السمعية إلى فقدان سمعي يبلغ من الشدة درجة يصبح من الضروري تقديم التربية الخاصة وتشمل الإعاقة السمعية على الصمم والضعف السمعي، أما الشخص الأصم فهو ذلك الشخص الذي يعاني من ضعف سمعي شديد جدا.</w:t>
      </w:r>
    </w:p>
    <w:p w:rsidR="00AF7FB6" w:rsidRPr="00C552E8" w:rsidRDefault="00AF7FB6" w:rsidP="00DB62EE">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أما الشخص ضعيف السمع فهو ذلك الشخص الذي يعاني من ضعف سمعي جزئي مما يؤثر سلباً على أدائه التربوي.</w:t>
      </w:r>
    </w:p>
    <w:p w:rsidR="00AF7FB6" w:rsidRPr="00C552E8" w:rsidRDefault="00AF7FB6" w:rsidP="00DB62EE">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تصنيف الإعاقة السمعية</w:t>
      </w:r>
      <w:r w:rsidR="00574610" w:rsidRPr="00C552E8">
        <w:rPr>
          <w:rFonts w:ascii="Traditional Arabic" w:hAnsi="Traditional Arabic" w:cs="Traditional Arabic"/>
          <w:color w:val="FF0000"/>
          <w:sz w:val="30"/>
          <w:szCs w:val="30"/>
          <w:rtl/>
        </w:rPr>
        <w:t>:</w:t>
      </w:r>
      <w:r w:rsidR="00DB62EE" w:rsidRPr="00C552E8">
        <w:rPr>
          <w:rFonts w:ascii="Traditional Arabic" w:hAnsi="Traditional Arabic" w:cs="Traditional Arabic" w:hint="cs"/>
          <w:color w:val="FF0000"/>
          <w:sz w:val="30"/>
          <w:szCs w:val="30"/>
          <w:rtl/>
        </w:rPr>
        <w:t xml:space="preserve">    </w:t>
      </w:r>
      <w:r w:rsidRPr="00C552E8">
        <w:rPr>
          <w:rFonts w:ascii="Traditional Arabic" w:hAnsi="Traditional Arabic" w:cs="Traditional Arabic"/>
          <w:color w:val="FF0000"/>
          <w:sz w:val="30"/>
          <w:szCs w:val="30"/>
          <w:rtl/>
        </w:rPr>
        <w:t>تصنف الإعاقة السمعية إلى ثلاثة أنواع هم كالتالي:</w:t>
      </w:r>
    </w:p>
    <w:p w:rsidR="00AF7FB6" w:rsidRPr="00C552E8" w:rsidRDefault="00AF7FB6" w:rsidP="0080565F">
      <w:pPr>
        <w:pStyle w:val="ListParagraph"/>
        <w:numPr>
          <w:ilvl w:val="0"/>
          <w:numId w:val="1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الإعاقة السمعية التوصيلية عندما تكون المشكلة في الأذن الخارجية أو الأذن الوسطى.</w:t>
      </w:r>
    </w:p>
    <w:p w:rsidR="00AF7FB6" w:rsidRPr="00C552E8" w:rsidRDefault="00AF7FB6" w:rsidP="0080565F">
      <w:pPr>
        <w:pStyle w:val="ListParagraph"/>
        <w:numPr>
          <w:ilvl w:val="0"/>
          <w:numId w:val="1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الإعاقة السمعية الحسية العصبية عندما تكون المشكلة في السمع ناجمة عن اضطراب في الأذن الداخلية أو في العصب السمعي.</w:t>
      </w:r>
    </w:p>
    <w:p w:rsidR="00AF7FB6" w:rsidRPr="00C552E8" w:rsidRDefault="00AF7FB6" w:rsidP="0080565F">
      <w:pPr>
        <w:pStyle w:val="ListParagraph"/>
        <w:numPr>
          <w:ilvl w:val="0"/>
          <w:numId w:val="1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الإعاقة السمعية المركزية عندما تكون المشكلة في الدماغ وليس  في الأذن.</w:t>
      </w:r>
    </w:p>
    <w:p w:rsidR="00AF7FB6" w:rsidRPr="00C552E8" w:rsidRDefault="00AF7FB6" w:rsidP="00023FF5">
      <w:pPr>
        <w:spacing w:after="0" w:line="240" w:lineRule="auto"/>
        <w:rPr>
          <w:rFonts w:ascii="Traditional Arabic" w:hAnsi="Traditional Arabic" w:cs="Traditional Arabic"/>
          <w:sz w:val="30"/>
          <w:szCs w:val="30"/>
          <w:rtl/>
        </w:rPr>
      </w:pP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الإعاقة الجسمية</w:t>
      </w:r>
      <w:r w:rsidR="00574610" w:rsidRPr="00C552E8">
        <w:rPr>
          <w:rFonts w:ascii="Traditional Arabic" w:hAnsi="Traditional Arabic" w:cs="Traditional Arabic"/>
          <w:b/>
          <w:bCs/>
          <w:color w:val="FF0000"/>
          <w:sz w:val="30"/>
          <w:szCs w:val="30"/>
          <w:rtl/>
        </w:rPr>
        <w:t>:</w:t>
      </w:r>
    </w:p>
    <w:p w:rsidR="00CA5C8E" w:rsidRPr="00C552E8" w:rsidRDefault="00AF7FB6" w:rsidP="007177EE">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تشير الإعاقة الجسمية إلى حالة من الضعف العصبي أو العظمي أو العضلي</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أو حالة مرضية مزمنة تتطلب إجراء تعديلات على المنهج المدرسي</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وربما المبنى المدرسي لكي يصبح بمقدور الطفل الاستفادة من البرامج التعليمية</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ولعل أكثر ما تتصف به الإعاقات الجسمية هو عدم تجانسها فثمة فروق فردية هائلة بين الأطفال المعاقين جسمياً على الرغم من أنهم عموماً يعانون من محدودية مدى الحركة والتحمل الجسمي.</w:t>
      </w:r>
    </w:p>
    <w:p w:rsidR="007177EE" w:rsidRPr="00C552E8" w:rsidRDefault="007177EE" w:rsidP="007177EE">
      <w:pPr>
        <w:spacing w:after="0" w:line="240" w:lineRule="auto"/>
        <w:rPr>
          <w:rFonts w:ascii="Traditional Arabic" w:hAnsi="Traditional Arabic" w:cs="Traditional Arabic"/>
          <w:sz w:val="30"/>
          <w:szCs w:val="30"/>
          <w:rtl/>
        </w:rPr>
      </w:pPr>
    </w:p>
    <w:p w:rsidR="00AF7FB6" w:rsidRPr="00C552E8" w:rsidRDefault="00AF7FB6" w:rsidP="00023FF5">
      <w:pPr>
        <w:spacing w:after="0" w:line="240" w:lineRule="auto"/>
        <w:rPr>
          <w:rFonts w:ascii="Traditional Arabic" w:hAnsi="Traditional Arabic" w:cs="Traditional Arabic"/>
          <w:color w:val="000000" w:themeColor="text1"/>
          <w:sz w:val="30"/>
          <w:szCs w:val="30"/>
          <w:u w:val="single"/>
          <w:rtl/>
        </w:rPr>
      </w:pPr>
      <w:r w:rsidRPr="00C552E8">
        <w:rPr>
          <w:rFonts w:ascii="Traditional Arabic" w:hAnsi="Traditional Arabic" w:cs="Traditional Arabic"/>
          <w:color w:val="000000" w:themeColor="text1"/>
          <w:sz w:val="30"/>
          <w:szCs w:val="30"/>
          <w:u w:val="single"/>
          <w:rtl/>
        </w:rPr>
        <w:t>وفيما يلي وصف موجز لأكثر أشكال الإعاقات الجسمية انتشاراً بين الأطفال:</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شلل الأطفال</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يعرف شلل الأطفال بأنه إصابة فيروسية للخلايا العصبية الحركية في النخاع الشوكي ينجم عنها شلل مجموعات عضلية مختلفة.</w:t>
      </w:r>
    </w:p>
    <w:p w:rsidR="00AF7FB6" w:rsidRPr="00C552E8" w:rsidRDefault="00AF7FB6" w:rsidP="00023FF5">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الشلل الدماغي</w:t>
      </w:r>
      <w:r w:rsidR="00574610" w:rsidRPr="00C552E8">
        <w:rPr>
          <w:rFonts w:ascii="Traditional Arabic" w:hAnsi="Traditional Arabic" w:cs="Traditional Arabic"/>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اضطراب عصبي – حركي مزمن ينتج عن تلف في الدماغ قبل الولادة أو في أثناءها أو بعدها ومن مظاهره الشلل أو الضعف أو عدم التوازن.</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الصرع</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اضطراب عصبي يحدث بسبب نشاطات كهربائية دماغية غير عادية ويرتبط الصرع بتلف دماغي يصاحبه عادة فقدان الوعي عند حدوث النوبة.</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الصلب المفتوح</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تشوه خلقي في العمود الفقري على شكل فتحه تظهر فيها جزء من النخاع الشوكي.</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الوهن العضلي</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اضطراب عصبي عضلي تظهر أعراضه تدريجياً على شكل ضعف في العضلات الإرادية وشعور بالتعب الشديد.</w:t>
      </w:r>
    </w:p>
    <w:p w:rsidR="00AF7FB6" w:rsidRPr="00C552E8" w:rsidRDefault="00AF7FB6" w:rsidP="00023FF5">
      <w:pPr>
        <w:spacing w:after="0" w:line="240" w:lineRule="auto"/>
        <w:rPr>
          <w:rFonts w:ascii="Traditional Arabic" w:hAnsi="Traditional Arabic" w:cs="Traditional Arabic"/>
          <w:color w:val="548DD4" w:themeColor="text2" w:themeTint="99"/>
          <w:sz w:val="30"/>
          <w:szCs w:val="30"/>
          <w:rtl/>
        </w:rPr>
      </w:pPr>
      <w:r w:rsidRPr="00C552E8">
        <w:rPr>
          <w:rFonts w:ascii="Traditional Arabic" w:hAnsi="Traditional Arabic" w:cs="Traditional Arabic"/>
          <w:b/>
          <w:bCs/>
          <w:color w:val="FF0000"/>
          <w:sz w:val="30"/>
          <w:szCs w:val="30"/>
          <w:rtl/>
        </w:rPr>
        <w:t>الاضطرابات الكلامية اللغوية</w:t>
      </w:r>
      <w:r w:rsidR="00574610" w:rsidRPr="00C552E8">
        <w:rPr>
          <w:rFonts w:ascii="Traditional Arabic" w:hAnsi="Traditional Arabic" w:cs="Traditional Arabic"/>
          <w:color w:val="548DD4" w:themeColor="text2" w:themeTint="99"/>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الاضطرابات الكلامية اللغوية هي اضطرابات تتعلق برموز اللغة الشفهية مثل اضطراب الصوت، أو في عمليه التواصل مثل التأتأة أو الضعف اللغوي أو اضطراب اللفظ، مما يؤثر سلباً على الأداء التربوي للطفل على وجه التحديد، ويعتبر الكلام مضطرباً إذا انحرف عن المألوف إلى درجة لافته للانتباه، أو إذا أصبح معيقاً لعملية التواصل، أو إذا نجم عنه إزعاج للمتحدث أو للأشخاص المستمعين.</w:t>
      </w: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الإعاقة البصرية</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تشير الإعاقة البصرية إلى حالة من الضعف البصري الشديد الذي يؤثر على الأداء التربوي للطفل سلباً بعد تنفيذ الإجراءات التصحيحية متمثلة في العدسات وغيرها، وتشمل الإعاقة البصرية العمى (الفقدان البصري الكلي) وضعف البصر (الفقدان البصري الجزئي).</w:t>
      </w:r>
    </w:p>
    <w:p w:rsidR="00AF7FB6" w:rsidRPr="00C552E8" w:rsidRDefault="00AF7FB6" w:rsidP="00023FF5">
      <w:pPr>
        <w:spacing w:after="0" w:line="240" w:lineRule="auto"/>
        <w:rPr>
          <w:rFonts w:ascii="Traditional Arabic" w:hAnsi="Traditional Arabic" w:cs="Traditional Arabic"/>
          <w:color w:val="548DD4" w:themeColor="text2" w:themeTint="99"/>
          <w:sz w:val="30"/>
          <w:szCs w:val="30"/>
          <w:rtl/>
        </w:rPr>
      </w:pPr>
      <w:r w:rsidRPr="00C552E8">
        <w:rPr>
          <w:rFonts w:ascii="Traditional Arabic" w:hAnsi="Traditional Arabic" w:cs="Traditional Arabic"/>
          <w:b/>
          <w:bCs/>
          <w:color w:val="FF0000"/>
          <w:sz w:val="30"/>
          <w:szCs w:val="30"/>
          <w:rtl/>
        </w:rPr>
        <w:t>التعريف التربوي للإعاقة البصرية</w:t>
      </w:r>
      <w:r w:rsidR="00574610" w:rsidRPr="00C552E8">
        <w:rPr>
          <w:rFonts w:ascii="Traditional Arabic" w:hAnsi="Traditional Arabic" w:cs="Traditional Arabic"/>
          <w:color w:val="548DD4" w:themeColor="text2" w:themeTint="99"/>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يشير التعريف التربوي للإعاقة البصرية على أن الطفل الكفيف هو ذلك الطفل الذي يعاني من فقدان بصري يجعل تعليمه القراءة والكتابة بطريقة برايل أمراً لا بديل عنه. </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أما الطفل ضعيف البصر فهو من الناحية التربوية طفل لدية فقدان بصري شديد بحيث أنه لا يستطيع تأدية المهمات التعليمية إلا بمساعدة المعينات البصرية التي تتضمن التكبير.</w:t>
      </w:r>
    </w:p>
    <w:p w:rsidR="00DB62EE" w:rsidRPr="00C552E8" w:rsidRDefault="00DB62EE" w:rsidP="00023FF5">
      <w:pPr>
        <w:spacing w:after="0" w:line="240" w:lineRule="auto"/>
        <w:rPr>
          <w:rFonts w:ascii="Traditional Arabic" w:hAnsi="Traditional Arabic" w:cs="Traditional Arabic"/>
          <w:sz w:val="30"/>
          <w:szCs w:val="30"/>
          <w:rtl/>
        </w:rPr>
      </w:pP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lastRenderedPageBreak/>
        <w:t>التفوق العقلي</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التعريف الأكثر قبولا للتفوق والموهبة هو التعريف الذي يتبناه التشريع الأمريكي حيث ينص على أن الأطفال المتفوقين والموهوبين هم أولئك الأطفال الذين يتمتعون بقدرات أدائية متميزة وعاليه في المجالات المعرفية أو الإبداعية أو الفنية أو القيادية أو في مجالات أكاديمية محددة ويحتاجون إلى برامج وأنشطة لا تتوفر عادة في المدارس وذلك بغية تطوير قدراتهم إلى أقصى حد.</w:t>
      </w:r>
    </w:p>
    <w:p w:rsidR="005575F8" w:rsidRPr="00C552E8" w:rsidRDefault="005575F8" w:rsidP="00023FF5">
      <w:pPr>
        <w:spacing w:after="0" w:line="240" w:lineRule="auto"/>
        <w:rPr>
          <w:rFonts w:ascii="Traditional Arabic" w:hAnsi="Traditional Arabic" w:cs="Traditional Arabic"/>
          <w:sz w:val="30"/>
          <w:szCs w:val="30"/>
          <w:rtl/>
        </w:rPr>
      </w:pPr>
    </w:p>
    <w:p w:rsidR="00AF7FB6" w:rsidRPr="00C552E8" w:rsidRDefault="00AF7FB6" w:rsidP="00023FF5">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 xml:space="preserve">تعريف التربية الخاصة </w:t>
      </w:r>
      <w:r w:rsidR="00574610" w:rsidRPr="00C552E8">
        <w:rPr>
          <w:rFonts w:ascii="Traditional Arabic" w:hAnsi="Traditional Arabic" w:cs="Traditional Arabic"/>
          <w:b/>
          <w:bCs/>
          <w:color w:val="FF0000"/>
          <w:sz w:val="30"/>
          <w:szCs w:val="30"/>
          <w:rtl/>
        </w:rPr>
        <w:t>:</w:t>
      </w:r>
    </w:p>
    <w:p w:rsidR="00AF7FB6" w:rsidRPr="00C552E8" w:rsidRDefault="00AF7FB6" w:rsidP="00023FF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تعرف التربية الخاصة بأنها جملة من الأساليب التعليمية الفردية المنظمة التي تتضمن وضعاً تعليمياً خاصاً ومواد ومعدات خاصة أو مكيفة وطرائق تربوية خاصة وإجراءات علاجية تهدف إلى مساعدة ذوي الاحتياجات الخاصة على تحقيق الحد الأقصى الممكن من الكفاية الذاتية – الشخصية والنجاح الأكاديمي.</w:t>
      </w:r>
    </w:p>
    <w:p w:rsidR="00574610" w:rsidRPr="00C552E8" w:rsidRDefault="00574610" w:rsidP="00023FF5">
      <w:pPr>
        <w:spacing w:after="0" w:line="240" w:lineRule="auto"/>
        <w:rPr>
          <w:rFonts w:ascii="Traditional Arabic" w:hAnsi="Traditional Arabic" w:cs="Traditional Arabic"/>
          <w:color w:val="5F497A" w:themeColor="accent4" w:themeShade="BF"/>
          <w:sz w:val="30"/>
          <w:szCs w:val="30"/>
          <w:rtl/>
        </w:rPr>
      </w:pPr>
    </w:p>
    <w:p w:rsidR="00AF7FB6" w:rsidRPr="00C552E8" w:rsidRDefault="00AF7FB6" w:rsidP="00023FF5">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مبادئ التربية الخاصة</w:t>
      </w:r>
      <w:r w:rsidR="00574610" w:rsidRPr="00C552E8">
        <w:rPr>
          <w:rFonts w:ascii="Traditional Arabic" w:hAnsi="Traditional Arabic" w:cs="Traditional Arabic"/>
          <w:color w:val="FF0000"/>
          <w:sz w:val="30"/>
          <w:szCs w:val="30"/>
          <w:rtl/>
        </w:rPr>
        <w:t>:</w:t>
      </w:r>
    </w:p>
    <w:p w:rsidR="00AF7FB6" w:rsidRPr="00C552E8" w:rsidRDefault="00AF7FB6" w:rsidP="0080565F">
      <w:pPr>
        <w:pStyle w:val="ListParagraph"/>
        <w:numPr>
          <w:ilvl w:val="0"/>
          <w:numId w:val="4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يجب تعليم الأطفال ذوي الحاجات الخاصة في البيئة التربوية القريبة من البيئة التربوية العادية.</w:t>
      </w:r>
    </w:p>
    <w:p w:rsidR="00AF7FB6" w:rsidRPr="00C552E8" w:rsidRDefault="00AF7FB6" w:rsidP="0080565F">
      <w:pPr>
        <w:pStyle w:val="ListParagraph"/>
        <w:numPr>
          <w:ilvl w:val="0"/>
          <w:numId w:val="4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التربية الخاصة تتضمن تقديم برامج تربوية فردية وتتضمن البرامج التربوية الفردية:</w:t>
      </w:r>
    </w:p>
    <w:p w:rsidR="00AF7FB6" w:rsidRPr="00C552E8" w:rsidRDefault="00AF7FB6" w:rsidP="0080565F">
      <w:pPr>
        <w:pStyle w:val="ListParagraph"/>
        <w:numPr>
          <w:ilvl w:val="0"/>
          <w:numId w:val="4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تحديد مستوى الأداء الحالي.</w:t>
      </w:r>
    </w:p>
    <w:p w:rsidR="00AF7FB6" w:rsidRPr="00C552E8" w:rsidRDefault="00AF7FB6" w:rsidP="0080565F">
      <w:pPr>
        <w:pStyle w:val="ListParagraph"/>
        <w:numPr>
          <w:ilvl w:val="0"/>
          <w:numId w:val="4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تحديد الأهداف طويلة المدى.</w:t>
      </w:r>
    </w:p>
    <w:p w:rsidR="00AF7FB6" w:rsidRPr="00C552E8" w:rsidRDefault="00AF7FB6" w:rsidP="0080565F">
      <w:pPr>
        <w:pStyle w:val="ListParagraph"/>
        <w:numPr>
          <w:ilvl w:val="0"/>
          <w:numId w:val="4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تحديد الأهداف قصيرة المدى.</w:t>
      </w:r>
    </w:p>
    <w:p w:rsidR="00AF7FB6" w:rsidRPr="00C552E8" w:rsidRDefault="00AF7FB6" w:rsidP="0080565F">
      <w:pPr>
        <w:pStyle w:val="ListParagraph"/>
        <w:numPr>
          <w:ilvl w:val="0"/>
          <w:numId w:val="4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تحديد معايير الأداء الناجح.</w:t>
      </w:r>
    </w:p>
    <w:p w:rsidR="00AF7FB6" w:rsidRPr="00C552E8" w:rsidRDefault="00AF7FB6" w:rsidP="0080565F">
      <w:pPr>
        <w:pStyle w:val="ListParagraph"/>
        <w:numPr>
          <w:ilvl w:val="0"/>
          <w:numId w:val="4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تحديد المواد والأدوات اللازمة.</w:t>
      </w:r>
    </w:p>
    <w:p w:rsidR="00AF7FB6" w:rsidRPr="00C552E8" w:rsidRDefault="00AF7FB6" w:rsidP="0080565F">
      <w:pPr>
        <w:pStyle w:val="ListParagraph"/>
        <w:numPr>
          <w:ilvl w:val="0"/>
          <w:numId w:val="42"/>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تحديد موعد البدء بتنفيذ البرامج وموعد الانتهاء منها.</w:t>
      </w:r>
    </w:p>
    <w:p w:rsidR="00AF7FB6" w:rsidRPr="00C552E8" w:rsidRDefault="00AF7FB6" w:rsidP="0080565F">
      <w:pPr>
        <w:pStyle w:val="ListParagraph"/>
        <w:numPr>
          <w:ilvl w:val="0"/>
          <w:numId w:val="4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توفير الخدمات التربوية الخاصة للأطفال المعاقين يتطلب قيام فريق متعدد التخصصات بذلك حيث يعمل كل اختصاصي على تزويد الطفل بالخدمات ذات العلاقة بتخصصه</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وغالباً ما يشمل الفريق معلم التربية الخاصة</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أخصائي العلاج الطبيعي</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وأخصائي العلاج الوظيفي</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وأخصائي علم النفس</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وأخصائي التربية الرياضية المكيفة</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وأخصائي النطق والكلام</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والأطباء والممرضات</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والأخصائي الاجتماعي.</w:t>
      </w:r>
    </w:p>
    <w:p w:rsidR="00AF7FB6" w:rsidRPr="00C552E8" w:rsidRDefault="00AF7FB6" w:rsidP="0080565F">
      <w:pPr>
        <w:pStyle w:val="ListParagraph"/>
        <w:numPr>
          <w:ilvl w:val="0"/>
          <w:numId w:val="41"/>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الإعاقة لا تؤثر على الطفل فقط</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ولكنها قد تؤثر على جميع أفراد الآسرة</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والأسرة هي المعلم الأول والأهم لكل طفل</w:t>
      </w:r>
      <w:r w:rsidR="004F29BB"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والمدرسة ليست بديلاً عن الأسرة</w:t>
      </w:r>
      <w:r w:rsidR="00574610"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فلكل من الطرفين دور يلعبه في نمو الطفل.</w:t>
      </w:r>
    </w:p>
    <w:p w:rsidR="00AF7FB6" w:rsidRPr="00C552E8" w:rsidRDefault="00AF7FB6" w:rsidP="0080565F">
      <w:pPr>
        <w:pStyle w:val="ListParagraph"/>
        <w:numPr>
          <w:ilvl w:val="0"/>
          <w:numId w:val="41"/>
        </w:numPr>
        <w:spacing w:after="0" w:line="240" w:lineRule="auto"/>
        <w:rPr>
          <w:rFonts w:ascii="Traditional Arabic" w:hAnsi="Traditional Arabic" w:cs="Traditional Arabic"/>
          <w:color w:val="000000" w:themeColor="text1"/>
          <w:sz w:val="30"/>
          <w:szCs w:val="30"/>
          <w:rtl/>
        </w:rPr>
      </w:pPr>
      <w:r w:rsidRPr="00C552E8">
        <w:rPr>
          <w:rFonts w:ascii="Traditional Arabic" w:hAnsi="Traditional Arabic" w:cs="Traditional Arabic"/>
          <w:sz w:val="30"/>
          <w:szCs w:val="30"/>
          <w:u w:val="single" w:color="76923C" w:themeColor="accent3" w:themeShade="BF"/>
          <w:rtl/>
        </w:rPr>
        <w:t xml:space="preserve">إن التربية الخاصة المبكرة أكثر فاعليه من التربية في المراحل </w:t>
      </w:r>
      <w:r w:rsidRPr="00C552E8">
        <w:rPr>
          <w:rFonts w:ascii="Traditional Arabic" w:hAnsi="Traditional Arabic" w:cs="Traditional Arabic"/>
          <w:color w:val="000000" w:themeColor="text1"/>
          <w:sz w:val="30"/>
          <w:szCs w:val="30"/>
          <w:u w:val="single" w:color="76923C" w:themeColor="accent3" w:themeShade="BF"/>
          <w:rtl/>
        </w:rPr>
        <w:t>العمرية المتأخرة.</w:t>
      </w:r>
      <w:r w:rsidR="00CA5C8E" w:rsidRPr="00C552E8">
        <w:rPr>
          <w:rFonts w:ascii="Traditional Arabic" w:hAnsi="Traditional Arabic" w:cs="Traditional Arabic"/>
          <w:color w:val="000000" w:themeColor="text1"/>
          <w:sz w:val="30"/>
          <w:szCs w:val="30"/>
          <w:rtl/>
        </w:rPr>
        <w:t xml:space="preserve"> </w:t>
      </w:r>
      <w:r w:rsidR="007177EE" w:rsidRPr="00C552E8">
        <w:rPr>
          <w:rFonts w:ascii="Traditional Arabic" w:hAnsi="Traditional Arabic" w:cs="Traditional Arabic"/>
          <w:color w:val="000000" w:themeColor="text1"/>
          <w:sz w:val="30"/>
          <w:szCs w:val="30"/>
          <w:rtl/>
        </w:rPr>
        <w:t>&lt;</w:t>
      </w:r>
      <w:r w:rsidR="00CA5C8E" w:rsidRPr="00C552E8">
        <w:rPr>
          <w:rFonts w:ascii="Traditional Arabic" w:hAnsi="Traditional Arabic" w:cs="Traditional Arabic"/>
          <w:color w:val="000000" w:themeColor="text1"/>
          <w:sz w:val="30"/>
          <w:szCs w:val="30"/>
          <w:rtl/>
        </w:rPr>
        <w:t xml:space="preserve">(كلما كان الكشف والتدخل مبكراً كلما </w:t>
      </w:r>
      <w:r w:rsidR="004F29BB" w:rsidRPr="00C552E8">
        <w:rPr>
          <w:rFonts w:ascii="Traditional Arabic" w:hAnsi="Traditional Arabic" w:cs="Traditional Arabic"/>
          <w:color w:val="000000" w:themeColor="text1"/>
          <w:sz w:val="30"/>
          <w:szCs w:val="30"/>
          <w:rtl/>
        </w:rPr>
        <w:t xml:space="preserve">قللنا من أثر الاعاقة </w:t>
      </w:r>
      <w:r w:rsidR="00CA5C8E" w:rsidRPr="00C552E8">
        <w:rPr>
          <w:rFonts w:ascii="Traditional Arabic" w:hAnsi="Traditional Arabic" w:cs="Traditional Arabic"/>
          <w:color w:val="000000" w:themeColor="text1"/>
          <w:sz w:val="30"/>
          <w:szCs w:val="30"/>
          <w:rtl/>
        </w:rPr>
        <w:t>)</w:t>
      </w:r>
      <w:r w:rsidRPr="00C552E8">
        <w:rPr>
          <w:rFonts w:ascii="Traditional Arabic" w:hAnsi="Traditional Arabic" w:cs="Traditional Arabic"/>
          <w:color w:val="000000" w:themeColor="text1"/>
          <w:sz w:val="30"/>
          <w:szCs w:val="30"/>
          <w:rtl/>
        </w:rPr>
        <w:t xml:space="preserve"> </w:t>
      </w:r>
    </w:p>
    <w:p w:rsidR="00AF7FB6" w:rsidRPr="00C552E8" w:rsidRDefault="00CA5C8E" w:rsidP="007177EE">
      <w:pPr>
        <w:tabs>
          <w:tab w:val="center" w:pos="4153"/>
          <w:tab w:val="left" w:pos="6834"/>
        </w:tabs>
        <w:spacing w:after="0"/>
        <w:rPr>
          <w:rFonts w:ascii="Traditional Arabic" w:hAnsi="Traditional Arabic" w:cs="Traditional Arabic"/>
          <w:color w:val="76923C" w:themeColor="accent3" w:themeShade="BF"/>
          <w:sz w:val="30"/>
          <w:szCs w:val="30"/>
          <w:rtl/>
        </w:rPr>
      </w:pPr>
      <w:r w:rsidRPr="00C552E8">
        <w:rPr>
          <w:rFonts w:ascii="Traditional Arabic" w:hAnsi="Traditional Arabic" w:cs="Traditional Arabic"/>
          <w:color w:val="76923C" w:themeColor="accent3" w:themeShade="BF"/>
          <w:sz w:val="30"/>
          <w:szCs w:val="30"/>
          <w:rtl/>
        </w:rPr>
        <w:tab/>
      </w:r>
      <w:r w:rsidR="00A81E4C" w:rsidRPr="00C552E8">
        <w:rPr>
          <w:rFonts w:ascii="Traditional Arabic" w:hAnsi="Traditional Arabic" w:cs="Traditional Arabic"/>
          <w:color w:val="76923C" w:themeColor="accent3" w:themeShade="BF"/>
          <w:sz w:val="30"/>
          <w:szCs w:val="30"/>
          <w:rtl/>
        </w:rPr>
        <w:t>ـ</w:t>
      </w:r>
      <w:r w:rsidRPr="00C552E8">
        <w:rPr>
          <w:rFonts w:ascii="Traditional Arabic" w:hAnsi="Traditional Arabic" w:cs="Traditional Arabic"/>
          <w:color w:val="76923C" w:themeColor="accent3" w:themeShade="BF"/>
          <w:sz w:val="30"/>
          <w:szCs w:val="30"/>
          <w:rtl/>
        </w:rPr>
        <w:tab/>
      </w:r>
    </w:p>
    <w:p w:rsidR="00A81E4C" w:rsidRPr="00C552E8" w:rsidRDefault="00A81E4C" w:rsidP="007177EE">
      <w:pPr>
        <w:spacing w:after="0"/>
        <w:jc w:val="center"/>
        <w:rPr>
          <w:rFonts w:ascii="Traditional Arabic" w:hAnsi="Traditional Arabic" w:cs="Traditional Arabic"/>
          <w:color w:val="000000" w:themeColor="text1"/>
          <w:sz w:val="30"/>
          <w:szCs w:val="30"/>
          <w:rtl/>
        </w:rPr>
      </w:pPr>
      <w:r w:rsidRPr="00C552E8">
        <w:rPr>
          <w:rFonts w:ascii="Traditional Arabic" w:hAnsi="Traditional Arabic" w:cs="Traditional Arabic"/>
          <w:color w:val="000000" w:themeColor="text1"/>
          <w:sz w:val="30"/>
          <w:szCs w:val="30"/>
          <w:rtl/>
        </w:rPr>
        <w:lastRenderedPageBreak/>
        <w:t>المحاضرة الثانية</w:t>
      </w:r>
      <w:r w:rsidR="007177EE" w:rsidRPr="00C552E8">
        <w:rPr>
          <w:rFonts w:ascii="Traditional Arabic" w:hAnsi="Traditional Arabic" w:cs="Traditional Arabic" w:hint="cs"/>
          <w:color w:val="000000" w:themeColor="text1"/>
          <w:sz w:val="30"/>
          <w:szCs w:val="30"/>
          <w:rtl/>
        </w:rPr>
        <w:t xml:space="preserve">  -  </w:t>
      </w:r>
      <w:r w:rsidRPr="00C552E8">
        <w:rPr>
          <w:rFonts w:ascii="Traditional Arabic" w:hAnsi="Traditional Arabic" w:cs="Traditional Arabic"/>
          <w:color w:val="000000" w:themeColor="text1"/>
          <w:sz w:val="30"/>
          <w:szCs w:val="30"/>
          <w:rtl/>
        </w:rPr>
        <w:t>فريق التربية الخاصة</w:t>
      </w:r>
      <w:r w:rsidR="00904977" w:rsidRPr="00C552E8">
        <w:rPr>
          <w:rFonts w:ascii="Traditional Arabic" w:hAnsi="Traditional Arabic" w:cs="Traditional Arabic"/>
          <w:color w:val="000000" w:themeColor="text1"/>
          <w:sz w:val="30"/>
          <w:szCs w:val="30"/>
          <w:rtl/>
        </w:rPr>
        <w:t>:</w:t>
      </w:r>
    </w:p>
    <w:p w:rsidR="001E41F1"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نظرا لتنوع حاجات الأطفال المعاقين لابد من وجود فريق متعدد الاختصاصات يقوم بتطوير وتنفيذ برامجهم حيث لا يمكن لتخصص واحد تلبية جميع الحاجات الطبية والنفسية والاجتماعية والتربوية لهذه الفئات من الأطفال.</w:t>
      </w:r>
    </w:p>
    <w:p w:rsidR="00A81E4C" w:rsidRPr="00C552E8" w:rsidRDefault="00A81E4C" w:rsidP="007177EE">
      <w:pPr>
        <w:spacing w:after="0"/>
        <w:rPr>
          <w:rFonts w:ascii="Traditional Arabic" w:hAnsi="Traditional Arabic" w:cs="Traditional Arabic"/>
          <w:color w:val="000000" w:themeColor="text1"/>
          <w:sz w:val="30"/>
          <w:szCs w:val="30"/>
          <w:u w:val="single"/>
          <w:rtl/>
        </w:rPr>
      </w:pPr>
      <w:r w:rsidRPr="00C552E8">
        <w:rPr>
          <w:rFonts w:ascii="Traditional Arabic" w:hAnsi="Traditional Arabic" w:cs="Traditional Arabic"/>
          <w:color w:val="000000" w:themeColor="text1"/>
          <w:sz w:val="30"/>
          <w:szCs w:val="30"/>
          <w:u w:val="single"/>
          <w:rtl/>
        </w:rPr>
        <w:t>فريق التربية الخاصة التخصصات</w:t>
      </w:r>
      <w:r w:rsidR="00904977" w:rsidRPr="00C552E8">
        <w:rPr>
          <w:rFonts w:ascii="Traditional Arabic" w:hAnsi="Traditional Arabic" w:cs="Traditional Arabic"/>
          <w:color w:val="000000" w:themeColor="text1"/>
          <w:sz w:val="30"/>
          <w:szCs w:val="30"/>
          <w:rtl/>
        </w:rPr>
        <w:t>:</w:t>
      </w:r>
      <w:r w:rsidR="007177EE" w:rsidRPr="00C552E8">
        <w:rPr>
          <w:rFonts w:ascii="Traditional Arabic" w:hAnsi="Traditional Arabic" w:cs="Traditional Arabic" w:hint="cs"/>
          <w:color w:val="000000" w:themeColor="text1"/>
          <w:sz w:val="30"/>
          <w:szCs w:val="30"/>
          <w:rtl/>
        </w:rPr>
        <w:t xml:space="preserve">    </w:t>
      </w:r>
      <w:r w:rsidRPr="00C552E8">
        <w:rPr>
          <w:rFonts w:ascii="Traditional Arabic" w:hAnsi="Traditional Arabic" w:cs="Traditional Arabic"/>
          <w:color w:val="000000" w:themeColor="text1"/>
          <w:sz w:val="30"/>
          <w:szCs w:val="30"/>
          <w:rtl/>
        </w:rPr>
        <w:t>ويشمل فريق التربية الخاصة التخصصات التالية:</w:t>
      </w:r>
    </w:p>
    <w:p w:rsidR="00A81E4C" w:rsidRPr="00C552E8" w:rsidRDefault="00A81E4C" w:rsidP="007177EE">
      <w:pPr>
        <w:pStyle w:val="ListParagraph"/>
        <w:numPr>
          <w:ilvl w:val="0"/>
          <w:numId w:val="13"/>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معلم التربية الخاصة. </w:t>
      </w:r>
      <w:r w:rsidR="007177EE"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طبيب الأطفال.</w:t>
      </w:r>
    </w:p>
    <w:p w:rsidR="00A81E4C" w:rsidRPr="00C552E8" w:rsidRDefault="00A81E4C" w:rsidP="007177EE">
      <w:pPr>
        <w:pStyle w:val="ListParagraph"/>
        <w:numPr>
          <w:ilvl w:val="0"/>
          <w:numId w:val="13"/>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الأخصائي النفسي.</w:t>
      </w:r>
      <w:r w:rsidR="007177EE"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أخصائي النطق والكلام.</w:t>
      </w:r>
    </w:p>
    <w:p w:rsidR="00A81E4C" w:rsidRPr="00C552E8" w:rsidRDefault="00A81E4C" w:rsidP="007177EE">
      <w:pPr>
        <w:pStyle w:val="ListParagraph"/>
        <w:numPr>
          <w:ilvl w:val="0"/>
          <w:numId w:val="13"/>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الأخصائي الاجتماعي.</w:t>
      </w:r>
      <w:r w:rsidR="007177EE"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أخصائي العلاج الطبيعي.</w:t>
      </w:r>
    </w:p>
    <w:p w:rsidR="001E41F1" w:rsidRPr="00C552E8" w:rsidRDefault="00A81E4C" w:rsidP="007177EE">
      <w:pPr>
        <w:pStyle w:val="ListParagraph"/>
        <w:numPr>
          <w:ilvl w:val="0"/>
          <w:numId w:val="13"/>
        </w:numPr>
        <w:spacing w:after="0"/>
        <w:rPr>
          <w:rFonts w:ascii="Traditional Arabic" w:hAnsi="Traditional Arabic" w:cs="Traditional Arabic"/>
          <w:sz w:val="30"/>
          <w:szCs w:val="30"/>
        </w:rPr>
      </w:pPr>
      <w:r w:rsidRPr="00C552E8">
        <w:rPr>
          <w:rFonts w:ascii="Traditional Arabic" w:hAnsi="Traditional Arabic" w:cs="Traditional Arabic"/>
          <w:sz w:val="30"/>
          <w:szCs w:val="30"/>
          <w:rtl/>
        </w:rPr>
        <w:t>أخصائي العلاج الوظيفي.</w:t>
      </w:r>
      <w:r w:rsidR="007177EE"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المرشد النفسي والأسري</w:t>
      </w:r>
    </w:p>
    <w:p w:rsidR="00FA6808" w:rsidRPr="00C552E8" w:rsidRDefault="00FA6808" w:rsidP="00FA6808">
      <w:pPr>
        <w:pStyle w:val="ListParagraph"/>
        <w:spacing w:after="0"/>
        <w:ind w:left="360"/>
        <w:rPr>
          <w:rFonts w:ascii="Traditional Arabic" w:hAnsi="Traditional Arabic" w:cs="Traditional Arabic"/>
          <w:sz w:val="30"/>
          <w:szCs w:val="30"/>
          <w:rtl/>
        </w:rPr>
      </w:pPr>
    </w:p>
    <w:p w:rsidR="00A81E4C" w:rsidRPr="00C552E8" w:rsidRDefault="00A81E4C" w:rsidP="00023FF5">
      <w:pPr>
        <w:spacing w:after="0"/>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 xml:space="preserve">معلم التربية الخاصة </w:t>
      </w:r>
      <w:r w:rsidR="00904977" w:rsidRPr="00C552E8">
        <w:rPr>
          <w:rFonts w:ascii="Traditional Arabic" w:hAnsi="Traditional Arabic" w:cs="Traditional Arabic"/>
          <w:b/>
          <w:bCs/>
          <w:color w:val="FF0000"/>
          <w:sz w:val="30"/>
          <w:szCs w:val="30"/>
          <w:rtl/>
        </w:rPr>
        <w:t>:</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يتعامل معلمو التربية الخاصة مع أطفال ذوي إعاقات متفاوتة</w:t>
      </w:r>
      <w:r w:rsidR="004F29BB"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ويعانون من إعاقات مختلفة</w:t>
      </w:r>
      <w:r w:rsidR="004F29BB"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ومع آباء وأمهات هؤلاء الأطفال</w:t>
      </w:r>
      <w:r w:rsidR="004F29BB"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ومع اختصاصيين آخرين</w:t>
      </w:r>
      <w:r w:rsidR="004F29BB"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وإن المهمة الرئيسية للمعلم هي مهمة التعليم.</w:t>
      </w:r>
    </w:p>
    <w:p w:rsidR="00A81E4C" w:rsidRPr="00C552E8" w:rsidRDefault="00A81E4C" w:rsidP="004F29BB">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ولا يستطيع أحد الإدعاء بأن تعليم الأطفال المعاقين الصغار في السن عملية سهلة</w:t>
      </w:r>
      <w:r w:rsidR="004F29BB"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ولكي ينجح المعلم في التعليم عليه أن يعرف الخصائص النمائية للأطفال معرفة جيدة</w:t>
      </w:r>
      <w:r w:rsidR="004F29BB"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ولذلك فلابد من إعداد معلم التربية الخاصة الإعداد الجيد قبل وأثناء عمله بالتعليم.</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التدريب قبل الخدمة</w:t>
      </w:r>
      <w:r w:rsidR="00904977" w:rsidRPr="00C552E8">
        <w:rPr>
          <w:rFonts w:ascii="Traditional Arabic" w:hAnsi="Traditional Arabic" w:cs="Traditional Arabic"/>
          <w:color w:val="FF0000"/>
          <w:sz w:val="30"/>
          <w:szCs w:val="30"/>
          <w:rtl/>
        </w:rPr>
        <w:t>:</w:t>
      </w:r>
    </w:p>
    <w:p w:rsidR="00A81E4C" w:rsidRPr="00C552E8" w:rsidRDefault="00904977" w:rsidP="00023FF5">
      <w:pPr>
        <w:spacing w:after="0"/>
        <w:rPr>
          <w:rFonts w:ascii="Traditional Arabic" w:hAnsi="Traditional Arabic" w:cs="Traditional Arabic"/>
          <w:color w:val="000000" w:themeColor="text1"/>
          <w:sz w:val="30"/>
          <w:szCs w:val="30"/>
          <w:u w:val="single"/>
          <w:rtl/>
        </w:rPr>
      </w:pPr>
      <w:r w:rsidRPr="00C552E8">
        <w:rPr>
          <w:rFonts w:ascii="Traditional Arabic" w:hAnsi="Traditional Arabic" w:cs="Traditional Arabic"/>
          <w:sz w:val="30"/>
          <w:szCs w:val="30"/>
          <w:rtl/>
        </w:rPr>
        <w:t>يشمل</w:t>
      </w:r>
      <w:r w:rsidR="00A81E4C" w:rsidRPr="00C552E8">
        <w:rPr>
          <w:rFonts w:ascii="Traditional Arabic" w:hAnsi="Traditional Arabic" w:cs="Traditional Arabic"/>
          <w:sz w:val="30"/>
          <w:szCs w:val="30"/>
          <w:rtl/>
        </w:rPr>
        <w:t xml:space="preserve"> التدريب قبل الخدمة على دراسة مسافات مختلفة في التربية منها ما هو  عام مثل مدخل التربية الخاصة ومناهج وأساليب التدريس للمعاقين</w:t>
      </w:r>
      <w:r w:rsidRPr="00C552E8">
        <w:rPr>
          <w:rFonts w:ascii="Traditional Arabic" w:hAnsi="Traditional Arabic" w:cs="Traditional Arabic"/>
          <w:sz w:val="30"/>
          <w:szCs w:val="30"/>
          <w:rtl/>
        </w:rPr>
        <w:t xml:space="preserve"> </w:t>
      </w:r>
      <w:r w:rsidR="00A81E4C" w:rsidRPr="00C552E8">
        <w:rPr>
          <w:rFonts w:ascii="Traditional Arabic" w:hAnsi="Traditional Arabic" w:cs="Traditional Arabic"/>
          <w:sz w:val="30"/>
          <w:szCs w:val="30"/>
          <w:rtl/>
        </w:rPr>
        <w:t>، ومنها ما هو خاص مثل أساليب تدريس ذوي الإعاقة العقلية مثلاً</w:t>
      </w:r>
      <w:r w:rsidRPr="00C552E8">
        <w:rPr>
          <w:rFonts w:ascii="Traditional Arabic" w:hAnsi="Traditional Arabic" w:cs="Traditional Arabic"/>
          <w:sz w:val="30"/>
          <w:szCs w:val="30"/>
          <w:rtl/>
        </w:rPr>
        <w:t xml:space="preserve"> </w:t>
      </w:r>
      <w:r w:rsidR="00A81E4C" w:rsidRPr="00C552E8">
        <w:rPr>
          <w:rFonts w:ascii="Traditional Arabic" w:hAnsi="Traditional Arabic" w:cs="Traditional Arabic"/>
          <w:sz w:val="30"/>
          <w:szCs w:val="30"/>
          <w:rtl/>
        </w:rPr>
        <w:t>، والتقويم التربوي والنفس للمعاقين بصرياً</w:t>
      </w:r>
      <w:r w:rsidRPr="00C552E8">
        <w:rPr>
          <w:rFonts w:ascii="Traditional Arabic" w:hAnsi="Traditional Arabic" w:cs="Traditional Arabic"/>
          <w:sz w:val="30"/>
          <w:szCs w:val="30"/>
          <w:rtl/>
        </w:rPr>
        <w:t xml:space="preserve"> </w:t>
      </w:r>
      <w:r w:rsidR="00A81E4C" w:rsidRPr="00C552E8">
        <w:rPr>
          <w:rFonts w:ascii="Traditional Arabic" w:hAnsi="Traditional Arabic" w:cs="Traditional Arabic"/>
          <w:sz w:val="30"/>
          <w:szCs w:val="30"/>
          <w:rtl/>
        </w:rPr>
        <w:t>، وهناك إجماع في مجال التربية عموماً على أن التدريب قبل الخدمة لا يشكل ضمانة يمكن الاعتماد عليها لممارسة مهنة التعليم بنجاح</w:t>
      </w:r>
      <w:r w:rsidRPr="00C552E8">
        <w:rPr>
          <w:rFonts w:ascii="Traditional Arabic" w:hAnsi="Traditional Arabic" w:cs="Traditional Arabic"/>
          <w:sz w:val="30"/>
          <w:szCs w:val="30"/>
          <w:rtl/>
        </w:rPr>
        <w:t xml:space="preserve"> </w:t>
      </w:r>
      <w:r w:rsidR="00A81E4C" w:rsidRPr="00C552E8">
        <w:rPr>
          <w:rFonts w:ascii="Traditional Arabic" w:hAnsi="Traditional Arabic" w:cs="Traditional Arabic"/>
          <w:sz w:val="30"/>
          <w:szCs w:val="30"/>
          <w:rtl/>
        </w:rPr>
        <w:t>، فثمة فجوة كبيرة بين الجانب النظري (ما يدرس) والتطبيق (ما يمارس)، لذلك تعتمد برامج إعداد معلمي التربية الخاصة على التدريب الميداني</w:t>
      </w:r>
      <w:r w:rsidRPr="00C552E8">
        <w:rPr>
          <w:rFonts w:ascii="Traditional Arabic" w:hAnsi="Traditional Arabic" w:cs="Traditional Arabic"/>
          <w:sz w:val="30"/>
          <w:szCs w:val="30"/>
          <w:rtl/>
        </w:rPr>
        <w:t xml:space="preserve"> </w:t>
      </w:r>
      <w:r w:rsidR="00A81E4C" w:rsidRPr="00C552E8">
        <w:rPr>
          <w:rFonts w:ascii="Traditional Arabic" w:hAnsi="Traditional Arabic" w:cs="Traditional Arabic"/>
          <w:sz w:val="30"/>
          <w:szCs w:val="30"/>
          <w:rtl/>
        </w:rPr>
        <w:t>، وعلى الرغم من أن التدريب غالباً ما يشمل التعليم الفعلي للأطفال المعاقين</w:t>
      </w:r>
      <w:r w:rsidRPr="00C552E8">
        <w:rPr>
          <w:rFonts w:ascii="Traditional Arabic" w:hAnsi="Traditional Arabic" w:cs="Traditional Arabic"/>
          <w:sz w:val="30"/>
          <w:szCs w:val="30"/>
          <w:rtl/>
        </w:rPr>
        <w:t xml:space="preserve"> </w:t>
      </w:r>
      <w:r w:rsidR="00A81E4C" w:rsidRPr="00C552E8">
        <w:rPr>
          <w:rFonts w:ascii="Traditional Arabic" w:hAnsi="Traditional Arabic" w:cs="Traditional Arabic"/>
          <w:sz w:val="30"/>
          <w:szCs w:val="30"/>
          <w:rtl/>
        </w:rPr>
        <w:t>،؛ فإنه لا يعتبر بحد ذاته شرطاً كافياً لنجاح المعلم مستقبلاً.</w:t>
      </w:r>
      <w:r w:rsidR="00A81E4C" w:rsidRPr="00C552E8">
        <w:rPr>
          <w:rFonts w:ascii="Traditional Arabic" w:hAnsi="Traditional Arabic" w:cs="Traditional Arabic"/>
          <w:color w:val="000000" w:themeColor="text1"/>
          <w:sz w:val="30"/>
          <w:szCs w:val="30"/>
          <w:u w:val="single"/>
          <w:rtl/>
        </w:rPr>
        <w:t>كما يرتبط التدريب قبل الخدمة بعدة مشكلات وهي:</w:t>
      </w:r>
    </w:p>
    <w:p w:rsidR="00A81E4C" w:rsidRPr="00C552E8" w:rsidRDefault="00A81E4C" w:rsidP="0080565F">
      <w:pPr>
        <w:pStyle w:val="ListParagraph"/>
        <w:numPr>
          <w:ilvl w:val="0"/>
          <w:numId w:val="14"/>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المشكلات ذات العلاقة بالمتدربين.</w:t>
      </w:r>
    </w:p>
    <w:p w:rsidR="00A81E4C" w:rsidRPr="00C552E8" w:rsidRDefault="00A81E4C" w:rsidP="007177EE">
      <w:pPr>
        <w:pStyle w:val="ListParagraph"/>
        <w:numPr>
          <w:ilvl w:val="0"/>
          <w:numId w:val="14"/>
        </w:numPr>
        <w:spacing w:after="0"/>
        <w:rPr>
          <w:rFonts w:ascii="Traditional Arabic" w:hAnsi="Traditional Arabic" w:cs="Traditional Arabic"/>
          <w:color w:val="000000" w:themeColor="text1"/>
          <w:sz w:val="30"/>
          <w:szCs w:val="30"/>
          <w:rtl/>
        </w:rPr>
      </w:pPr>
      <w:r w:rsidRPr="00C552E8">
        <w:rPr>
          <w:rFonts w:ascii="Traditional Arabic" w:hAnsi="Traditional Arabic" w:cs="Traditional Arabic"/>
          <w:sz w:val="30"/>
          <w:szCs w:val="30"/>
          <w:rtl/>
        </w:rPr>
        <w:t xml:space="preserve">المشكلات ذات العلاقة </w:t>
      </w:r>
      <w:r w:rsidRPr="00C552E8">
        <w:rPr>
          <w:rFonts w:ascii="Traditional Arabic" w:hAnsi="Traditional Arabic" w:cs="Traditional Arabic"/>
          <w:sz w:val="30"/>
          <w:szCs w:val="30"/>
          <w:u w:val="single" w:color="76923C" w:themeColor="accent3" w:themeShade="BF"/>
          <w:rtl/>
        </w:rPr>
        <w:t>بالبرنامج التدريبي</w:t>
      </w:r>
      <w:r w:rsidRPr="00C552E8">
        <w:rPr>
          <w:rFonts w:ascii="Traditional Arabic" w:hAnsi="Traditional Arabic" w:cs="Traditional Arabic"/>
          <w:sz w:val="30"/>
          <w:szCs w:val="30"/>
          <w:rtl/>
        </w:rPr>
        <w:t>.</w:t>
      </w:r>
      <w:r w:rsidR="004F29BB" w:rsidRPr="00C552E8">
        <w:rPr>
          <w:rFonts w:ascii="Traditional Arabic" w:hAnsi="Traditional Arabic" w:cs="Traditional Arabic"/>
          <w:color w:val="76923C" w:themeColor="accent3" w:themeShade="BF"/>
          <w:sz w:val="30"/>
          <w:szCs w:val="30"/>
          <w:rtl/>
        </w:rPr>
        <w:t xml:space="preserve"> </w:t>
      </w:r>
      <w:r w:rsidR="004F29BB" w:rsidRPr="00C552E8">
        <w:rPr>
          <w:rFonts w:ascii="Traditional Arabic" w:hAnsi="Traditional Arabic" w:cs="Traditional Arabic"/>
          <w:color w:val="000000" w:themeColor="text1"/>
          <w:sz w:val="30"/>
          <w:szCs w:val="30"/>
          <w:rtl/>
        </w:rPr>
        <w:t>&lt; (أي المحتوى )</w:t>
      </w:r>
    </w:p>
    <w:p w:rsidR="00A81E4C" w:rsidRPr="00C552E8" w:rsidRDefault="00A81E4C" w:rsidP="007177EE">
      <w:pPr>
        <w:pStyle w:val="ListParagraph"/>
        <w:numPr>
          <w:ilvl w:val="0"/>
          <w:numId w:val="14"/>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المشكلات ذات العلاقة بالمدربين.</w:t>
      </w:r>
    </w:p>
    <w:p w:rsidR="00A81E4C" w:rsidRPr="00C552E8" w:rsidRDefault="00A81E4C" w:rsidP="00023FF5">
      <w:pPr>
        <w:spacing w:after="0"/>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lastRenderedPageBreak/>
        <w:t>المشكلات ذات العلاقة بالمتدربين</w:t>
      </w:r>
      <w:r w:rsidR="00904977" w:rsidRPr="00C552E8">
        <w:rPr>
          <w:rFonts w:ascii="Traditional Arabic" w:hAnsi="Traditional Arabic" w:cs="Traditional Arabic"/>
          <w:b/>
          <w:bCs/>
          <w:color w:val="FF0000"/>
          <w:sz w:val="30"/>
          <w:szCs w:val="30"/>
          <w:rtl/>
        </w:rPr>
        <w:t>:</w:t>
      </w:r>
    </w:p>
    <w:p w:rsidR="00904977" w:rsidRPr="00C552E8" w:rsidRDefault="00A81E4C" w:rsidP="004F29BB">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كثيراً ما يفتقر المتدربين إلى الخبرة مع الأشخاص المعاقين وإلى الحد الأدنى من المعلومات الأساسية حول مواضيع مختلفة مثل البحث التربوي والقياس والإحصاء والنمو وتعديل السلوك</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وغير ذلك</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ومن الممكن التغلب على مثل هذه المشكلة بتحديد معايير معينة لاختيار الطلبة الذين يلتحقون ببرامج إعداد معلمي التربية الخاصة</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فلابد من اختبار الأشخاص الذين يتوفر لديهم الاستعداد الشخصي والقدرات اللازمة للعمل مع الأطفال ذوي الاحتياجات الخاصة.</w:t>
      </w:r>
    </w:p>
    <w:p w:rsidR="00A81E4C" w:rsidRPr="00C552E8" w:rsidRDefault="00A81E4C" w:rsidP="00023FF5">
      <w:pPr>
        <w:spacing w:after="0"/>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المشكلات ذات العلاقة بالبرنامج التدريبي</w:t>
      </w:r>
      <w:r w:rsidR="00904977" w:rsidRPr="00C552E8">
        <w:rPr>
          <w:rFonts w:ascii="Traditional Arabic" w:hAnsi="Traditional Arabic" w:cs="Traditional Arabic"/>
          <w:b/>
          <w:bCs/>
          <w:color w:val="FF0000"/>
          <w:sz w:val="30"/>
          <w:szCs w:val="30"/>
          <w:rtl/>
        </w:rPr>
        <w:t>:</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لما كانت برامج إعداد معلمي التربية الخاصة تنشأ لخدمة فئة خاصة من فئات المجتمع فإن المنطق يدعوا إلى التعرف على هذه الفئة بغية الوصول إليها</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وذلك يبرز مبررات البرامج التدريبية ويساعد في توفير فرص التدريب العملي للطلبة.</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كذلك يجب تزويد البرنامج بالمعدات والأدوات الضرورية للتدريب (مثل مكتبة تشمل المجلات والمراجع العلمية ذات العلاقة بالتربية الخاصة والوسائل التعليمية السمعية والبصرية والتسهيلات والمصادر الأخرى).</w:t>
      </w:r>
    </w:p>
    <w:p w:rsidR="00A81E4C" w:rsidRPr="00C552E8" w:rsidRDefault="00A81E4C" w:rsidP="004F29BB">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من ناحية أخر فإن البرنامج التدريبي الفعال هو البرنامج الذي يتبنى فلسفة واضحة ويتوخى تحقيق أهداف واضحة. </w:t>
      </w:r>
      <w:r w:rsidRPr="00C552E8">
        <w:rPr>
          <w:rFonts w:ascii="Traditional Arabic" w:hAnsi="Traditional Arabic" w:cs="Traditional Arabic"/>
          <w:sz w:val="30"/>
          <w:szCs w:val="30"/>
          <w:u w:val="single" w:color="76923C" w:themeColor="accent3" w:themeShade="BF"/>
          <w:rtl/>
        </w:rPr>
        <w:t>كذلك فهو يوظف التقويم الموضوعي والمنظم لتحديد جوانب القصور في عملية إعداد المتدربين بغية التغلب عليها وتصميم الاستراتيجيات اللازمة لتطويرها</w:t>
      </w:r>
      <w:r w:rsidR="00904977"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 فالتقييم هو صمام الأمان الذي يحافظ على فاعلية البرنامج ويعمل على تطويره بتواصل ليواكب التطورات الحديثة في الميدان.ويأخذ التقييم أشكالاً متنوعة ربما يكون من أهمها متابعة الخريجين</w:t>
      </w:r>
      <w:r w:rsidR="00904977" w:rsidRPr="00C552E8">
        <w:rPr>
          <w:rFonts w:ascii="Traditional Arabic" w:hAnsi="Traditional Arabic" w:cs="Traditional Arabic"/>
          <w:sz w:val="30"/>
          <w:szCs w:val="30"/>
          <w:rtl/>
        </w:rPr>
        <w:t xml:space="preserve"> </w:t>
      </w:r>
      <w:r w:rsidR="004F29BB" w:rsidRPr="00C552E8">
        <w:rPr>
          <w:rFonts w:ascii="Traditional Arabic" w:hAnsi="Traditional Arabic" w:cs="Traditional Arabic"/>
          <w:color w:val="76923C" w:themeColor="accent3" w:themeShade="BF"/>
          <w:sz w:val="30"/>
          <w:szCs w:val="30"/>
          <w:rtl/>
        </w:rPr>
        <w:t>&lt;~ (</w:t>
      </w:r>
      <w:r w:rsidR="004F29BB" w:rsidRPr="00C552E8">
        <w:rPr>
          <w:rFonts w:ascii="Traditional Arabic" w:hAnsi="Traditional Arabic" w:cs="Traditional Arabic"/>
          <w:color w:val="FF0000"/>
          <w:sz w:val="30"/>
          <w:szCs w:val="30"/>
          <w:rtl/>
        </w:rPr>
        <w:t xml:space="preserve">يجب تقييم البرنامج للتعرف على نواحي القصور الموجودة فيه وتعديلها ، و اختبار الطلاب هل تم الاستفادة من البرنامج ام لا </w:t>
      </w:r>
      <w:r w:rsidR="004F29BB" w:rsidRPr="00C552E8">
        <w:rPr>
          <w:rFonts w:ascii="Traditional Arabic" w:hAnsi="Traditional Arabic" w:cs="Traditional Arabic"/>
          <w:color w:val="76923C" w:themeColor="accent3" w:themeShade="BF"/>
          <w:sz w:val="30"/>
          <w:szCs w:val="30"/>
          <w:rtl/>
        </w:rPr>
        <w:t>)</w:t>
      </w:r>
      <w:r w:rsidRPr="00C552E8">
        <w:rPr>
          <w:rFonts w:ascii="Traditional Arabic" w:hAnsi="Traditional Arabic" w:cs="Traditional Arabic"/>
          <w:sz w:val="30"/>
          <w:szCs w:val="30"/>
          <w:rtl/>
        </w:rPr>
        <w:t xml:space="preserve">، وقد اقترح بلاكهرست نموذجاً يمكن الاستفادة منه في تطوير برامج إعداد معلمي التربية الخاصة في الوطن العربي </w:t>
      </w:r>
      <w:r w:rsidRPr="00C552E8">
        <w:rPr>
          <w:rFonts w:ascii="Traditional Arabic" w:hAnsi="Traditional Arabic" w:cs="Traditional Arabic"/>
          <w:color w:val="000000" w:themeColor="text1"/>
          <w:sz w:val="30"/>
          <w:szCs w:val="30"/>
          <w:u w:val="single"/>
          <w:rtl/>
        </w:rPr>
        <w:t>ويتكون من سبعة عناصر رئيسة وهي:</w:t>
      </w:r>
    </w:p>
    <w:p w:rsidR="00A81E4C" w:rsidRPr="00C552E8" w:rsidRDefault="00A81E4C" w:rsidP="00FA6808">
      <w:pPr>
        <w:pStyle w:val="ListParagraph"/>
        <w:numPr>
          <w:ilvl w:val="0"/>
          <w:numId w:val="15"/>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تبني فلسفه واضحة.</w:t>
      </w:r>
      <w:r w:rsidR="00FA6808"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تحديد الأدوار والوظائف.</w:t>
      </w:r>
    </w:p>
    <w:p w:rsidR="00A81E4C" w:rsidRPr="00C552E8" w:rsidRDefault="00A81E4C" w:rsidP="00FA6808">
      <w:pPr>
        <w:pStyle w:val="ListParagraph"/>
        <w:numPr>
          <w:ilvl w:val="0"/>
          <w:numId w:val="15"/>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تحديد المهارات والقدرات اللازمة.</w:t>
      </w:r>
      <w:r w:rsidR="00FA6808"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حديد الأهداف وترتيبها حسب الأهمية.</w:t>
      </w:r>
    </w:p>
    <w:p w:rsidR="00A81E4C" w:rsidRPr="00C552E8" w:rsidRDefault="00A81E4C" w:rsidP="00FA6808">
      <w:pPr>
        <w:pStyle w:val="ListParagraph"/>
        <w:numPr>
          <w:ilvl w:val="0"/>
          <w:numId w:val="15"/>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تحديد المحتوى والمصادر.</w:t>
      </w:r>
      <w:r w:rsidR="00FA6808" w:rsidRPr="00C552E8">
        <w:rPr>
          <w:rFonts w:ascii="Traditional Arabic" w:hAnsi="Traditional Arabic" w:cs="Traditional Arabic" w:hint="cs"/>
          <w:sz w:val="30"/>
          <w:szCs w:val="30"/>
          <w:rtl/>
        </w:rPr>
        <w:t xml:space="preserve">                 -</w:t>
      </w:r>
      <w:r w:rsidRPr="00C552E8">
        <w:rPr>
          <w:rFonts w:ascii="Traditional Arabic" w:hAnsi="Traditional Arabic" w:cs="Traditional Arabic"/>
          <w:sz w:val="30"/>
          <w:szCs w:val="30"/>
          <w:rtl/>
        </w:rPr>
        <w:t>تنفيذ البرنامج.</w:t>
      </w:r>
    </w:p>
    <w:p w:rsidR="00FA6808" w:rsidRPr="00C552E8" w:rsidRDefault="00A81E4C" w:rsidP="00FA6808">
      <w:pPr>
        <w:pStyle w:val="ListParagraph"/>
        <w:numPr>
          <w:ilvl w:val="0"/>
          <w:numId w:val="15"/>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تقييم البرنامج وتعديله.</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تبني فلسفه واضحة</w:t>
      </w:r>
      <w:r w:rsidR="00904977" w:rsidRPr="00C552E8">
        <w:rPr>
          <w:rFonts w:ascii="Traditional Arabic" w:hAnsi="Traditional Arabic" w:cs="Traditional Arabic"/>
          <w:color w:val="FF0000"/>
          <w:sz w:val="30"/>
          <w:szCs w:val="30"/>
          <w:rtl/>
        </w:rPr>
        <w:t>:</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u w:val="single" w:color="76923C" w:themeColor="accent3" w:themeShade="BF"/>
          <w:rtl/>
        </w:rPr>
        <w:t>من العوامل المهمة التي تؤثر في إعداد معلمي التربية الخاصة فلسفة القائمين على البرنامج التدريبي واتجاهاتهم نحو المعاقين وتربيتهم.</w:t>
      </w:r>
      <w:r w:rsidRPr="00C552E8">
        <w:rPr>
          <w:rFonts w:ascii="Traditional Arabic" w:hAnsi="Traditional Arabic" w:cs="Traditional Arabic"/>
          <w:sz w:val="30"/>
          <w:szCs w:val="30"/>
          <w:rtl/>
        </w:rPr>
        <w:t xml:space="preserve"> </w:t>
      </w:r>
      <w:r w:rsidR="004F29BB" w:rsidRPr="00C552E8">
        <w:rPr>
          <w:rFonts w:ascii="Traditional Arabic" w:hAnsi="Traditional Arabic" w:cs="Traditional Arabic"/>
          <w:color w:val="76923C" w:themeColor="accent3" w:themeShade="BF"/>
          <w:sz w:val="30"/>
          <w:szCs w:val="30"/>
          <w:rtl/>
        </w:rPr>
        <w:t>&lt;~ (</w:t>
      </w:r>
      <w:r w:rsidR="004F29BB" w:rsidRPr="00C552E8">
        <w:rPr>
          <w:rFonts w:ascii="Traditional Arabic" w:hAnsi="Traditional Arabic" w:cs="Traditional Arabic"/>
          <w:color w:val="000000" w:themeColor="text1"/>
          <w:sz w:val="30"/>
          <w:szCs w:val="30"/>
          <w:rtl/>
        </w:rPr>
        <w:t>أي نظريتك و اتجاهاتك نحو المعاقين عقلياً وتعليمهم وانخراطهم في المجتمع</w:t>
      </w:r>
      <w:r w:rsidR="004F29BB" w:rsidRPr="00C552E8">
        <w:rPr>
          <w:rFonts w:ascii="Traditional Arabic" w:hAnsi="Traditional Arabic" w:cs="Traditional Arabic"/>
          <w:color w:val="76923C" w:themeColor="accent3" w:themeShade="BF"/>
          <w:sz w:val="30"/>
          <w:szCs w:val="30"/>
          <w:rtl/>
        </w:rPr>
        <w:t>)</w:t>
      </w:r>
      <w:r w:rsidRPr="00C552E8">
        <w:rPr>
          <w:rFonts w:ascii="Traditional Arabic" w:hAnsi="Traditional Arabic" w:cs="Traditional Arabic"/>
          <w:sz w:val="30"/>
          <w:szCs w:val="30"/>
          <w:rtl/>
        </w:rPr>
        <w:t>على إن هذا لا يكفي إذ لابد من تشجيع المتعلم على تطوير اتجاهاته وتبنى فلسفته الشخصية</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وهذا عامل حاسم </w:t>
      </w:r>
      <w:r w:rsidRPr="00C552E8">
        <w:rPr>
          <w:rFonts w:ascii="Traditional Arabic" w:hAnsi="Traditional Arabic" w:cs="Traditional Arabic"/>
          <w:sz w:val="30"/>
          <w:szCs w:val="30"/>
          <w:rtl/>
        </w:rPr>
        <w:lastRenderedPageBreak/>
        <w:t>يجب التأكيد عليه فهو عنصر لا غنى عنه في تحسين الخدمات التربوية الخاصة</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فالأدلة العلمية تشير إلى أن أكثر معلمي التربية الخاصة كفاءة هم الذين يتبنون فلسفة واضحة.</w:t>
      </w:r>
    </w:p>
    <w:p w:rsidR="00A81E4C" w:rsidRPr="00C552E8" w:rsidRDefault="00A81E4C" w:rsidP="00023FF5">
      <w:pPr>
        <w:spacing w:after="0"/>
        <w:rPr>
          <w:rFonts w:ascii="Traditional Arabic" w:hAnsi="Traditional Arabic" w:cs="Traditional Arabic"/>
          <w:color w:val="548DD4" w:themeColor="text2" w:themeTint="99"/>
          <w:sz w:val="30"/>
          <w:szCs w:val="30"/>
          <w:rtl/>
        </w:rPr>
      </w:pPr>
      <w:r w:rsidRPr="00C552E8">
        <w:rPr>
          <w:rFonts w:ascii="Traditional Arabic" w:hAnsi="Traditional Arabic" w:cs="Traditional Arabic"/>
          <w:color w:val="FF0000"/>
          <w:sz w:val="30"/>
          <w:szCs w:val="30"/>
          <w:rtl/>
        </w:rPr>
        <w:t>ويمكن تشكيل هذه الفلسفة وتطويرها من خلال التركيز على القضايا التالية</w:t>
      </w:r>
      <w:r w:rsidRPr="00C552E8">
        <w:rPr>
          <w:rFonts w:ascii="Traditional Arabic" w:hAnsi="Traditional Arabic" w:cs="Traditional Arabic"/>
          <w:color w:val="548DD4" w:themeColor="text2" w:themeTint="99"/>
          <w:sz w:val="30"/>
          <w:szCs w:val="30"/>
          <w:rtl/>
        </w:rPr>
        <w:t>:</w:t>
      </w:r>
    </w:p>
    <w:p w:rsidR="00A81E4C" w:rsidRPr="00C552E8" w:rsidRDefault="00A81E4C" w:rsidP="0080565F">
      <w:pPr>
        <w:pStyle w:val="ListParagraph"/>
        <w:numPr>
          <w:ilvl w:val="0"/>
          <w:numId w:val="16"/>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مسؤوليات المجتمع نحو تربية وتدريب الأشخاص المعاقين.</w:t>
      </w:r>
    </w:p>
    <w:p w:rsidR="00A81E4C" w:rsidRPr="00C552E8" w:rsidRDefault="00A81E4C" w:rsidP="0080565F">
      <w:pPr>
        <w:pStyle w:val="ListParagraph"/>
        <w:numPr>
          <w:ilvl w:val="0"/>
          <w:numId w:val="16"/>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مسؤوليات العاملين في ميدان التربية الخاصة.</w:t>
      </w:r>
    </w:p>
    <w:p w:rsidR="00A81E4C" w:rsidRPr="00C552E8" w:rsidRDefault="00A81E4C" w:rsidP="0080565F">
      <w:pPr>
        <w:pStyle w:val="ListParagraph"/>
        <w:numPr>
          <w:ilvl w:val="0"/>
          <w:numId w:val="16"/>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نظرية التعليم المتبناة.</w:t>
      </w:r>
    </w:p>
    <w:p w:rsidR="00A81E4C" w:rsidRPr="00C552E8" w:rsidRDefault="00A81E4C" w:rsidP="0080565F">
      <w:pPr>
        <w:pStyle w:val="ListParagraph"/>
        <w:numPr>
          <w:ilvl w:val="0"/>
          <w:numId w:val="16"/>
        </w:numPr>
        <w:spacing w:after="0"/>
        <w:rPr>
          <w:rFonts w:ascii="Traditional Arabic" w:hAnsi="Traditional Arabic" w:cs="Traditional Arabic"/>
          <w:sz w:val="30"/>
          <w:szCs w:val="30"/>
          <w:u w:val="single" w:color="76923C" w:themeColor="accent3" w:themeShade="BF"/>
          <w:rtl/>
        </w:rPr>
      </w:pPr>
      <w:r w:rsidRPr="00C552E8">
        <w:rPr>
          <w:rFonts w:ascii="Traditional Arabic" w:hAnsi="Traditional Arabic" w:cs="Traditional Arabic"/>
          <w:sz w:val="30"/>
          <w:szCs w:val="30"/>
          <w:u w:val="single" w:color="76923C" w:themeColor="accent3" w:themeShade="BF"/>
          <w:rtl/>
        </w:rPr>
        <w:t>المواقف الشخصية من القضايا الرئيسية في التربية الخاصة مثل الدمج</w:t>
      </w:r>
      <w:r w:rsidR="004F29BB"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 والتعليم الفردي</w:t>
      </w:r>
      <w:r w:rsidR="004F29BB"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 واختبارات الذكاء والتسميات.</w:t>
      </w:r>
      <w:r w:rsidR="004F29BB" w:rsidRPr="00C552E8">
        <w:rPr>
          <w:rFonts w:ascii="Traditional Arabic" w:hAnsi="Traditional Arabic" w:cs="Traditional Arabic"/>
          <w:color w:val="76923C" w:themeColor="accent3" w:themeShade="BF"/>
          <w:sz w:val="30"/>
          <w:szCs w:val="30"/>
          <w:rtl/>
        </w:rPr>
        <w:t xml:space="preserve"> &lt;~ (</w:t>
      </w:r>
      <w:r w:rsidR="004F29BB" w:rsidRPr="00C552E8">
        <w:rPr>
          <w:rFonts w:ascii="Traditional Arabic" w:hAnsi="Traditional Arabic" w:cs="Traditional Arabic"/>
          <w:color w:val="000000" w:themeColor="text1"/>
          <w:sz w:val="30"/>
          <w:szCs w:val="30"/>
          <w:rtl/>
        </w:rPr>
        <w:t>جميع هذه النقاط تمثل دعم للبرنامج التدريبي وكيفية التدريب</w:t>
      </w:r>
      <w:r w:rsidR="004F29BB" w:rsidRPr="00C552E8">
        <w:rPr>
          <w:rFonts w:ascii="Traditional Arabic" w:hAnsi="Traditional Arabic" w:cs="Traditional Arabic"/>
          <w:color w:val="FF0000"/>
          <w:sz w:val="30"/>
          <w:szCs w:val="30"/>
          <w:rtl/>
        </w:rPr>
        <w:t xml:space="preserve"> </w:t>
      </w:r>
      <w:r w:rsidR="004F29BB" w:rsidRPr="00C552E8">
        <w:rPr>
          <w:rFonts w:ascii="Traditional Arabic" w:hAnsi="Traditional Arabic" w:cs="Traditional Arabic"/>
          <w:color w:val="76923C" w:themeColor="accent3" w:themeShade="BF"/>
          <w:sz w:val="30"/>
          <w:szCs w:val="30"/>
          <w:rtl/>
        </w:rPr>
        <w:t>)</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تحديد الأدوار والوظائف</w:t>
      </w:r>
      <w:r w:rsidR="00904977" w:rsidRPr="00C552E8">
        <w:rPr>
          <w:rFonts w:ascii="Traditional Arabic" w:hAnsi="Traditional Arabic" w:cs="Traditional Arabic"/>
          <w:color w:val="FF0000"/>
          <w:sz w:val="30"/>
          <w:szCs w:val="30"/>
          <w:rtl/>
        </w:rPr>
        <w:t>:</w:t>
      </w:r>
    </w:p>
    <w:p w:rsidR="001E41F1" w:rsidRPr="00C552E8" w:rsidRDefault="00A81E4C" w:rsidP="00023FF5">
      <w:pPr>
        <w:spacing w:after="0"/>
        <w:rPr>
          <w:rFonts w:ascii="Traditional Arabic" w:hAnsi="Traditional Arabic" w:cs="Traditional Arabic"/>
          <w:color w:val="000000" w:themeColor="text1"/>
          <w:sz w:val="30"/>
          <w:szCs w:val="30"/>
          <w:u w:val="single" w:color="76923C" w:themeColor="accent3" w:themeShade="BF"/>
          <w:rtl/>
        </w:rPr>
      </w:pPr>
      <w:r w:rsidRPr="00C552E8">
        <w:rPr>
          <w:rFonts w:ascii="Traditional Arabic" w:hAnsi="Traditional Arabic" w:cs="Traditional Arabic"/>
          <w:sz w:val="30"/>
          <w:szCs w:val="30"/>
          <w:u w:val="single" w:color="76923C" w:themeColor="accent3" w:themeShade="BF"/>
          <w:rtl/>
        </w:rPr>
        <w:t>أما العنصر الثاني فهو يتمثل في تحديد الأدوار والوظائف التي ستوكل إلى المتدرب في الميدان</w:t>
      </w:r>
      <w:r w:rsidR="008D74B1" w:rsidRPr="00C552E8">
        <w:rPr>
          <w:rFonts w:ascii="Traditional Arabic" w:hAnsi="Traditional Arabic" w:cs="Traditional Arabic"/>
          <w:sz w:val="30"/>
          <w:szCs w:val="30"/>
          <w:u w:val="single" w:color="76923C" w:themeColor="accent3" w:themeShade="BF"/>
          <w:rtl/>
        </w:rPr>
        <w:t xml:space="preserve"> </w:t>
      </w:r>
      <w:r w:rsidRPr="00C552E8">
        <w:rPr>
          <w:rFonts w:ascii="Traditional Arabic" w:hAnsi="Traditional Arabic" w:cs="Traditional Arabic"/>
          <w:sz w:val="30"/>
          <w:szCs w:val="30"/>
          <w:u w:val="single" w:color="76923C" w:themeColor="accent3" w:themeShade="BF"/>
          <w:rtl/>
        </w:rPr>
        <w:t>؛ لأن ذلك سيسهل عليه عملية التعرف على المهارات التي ينبغي مساعدته على اكتسابها.</w:t>
      </w:r>
      <w:r w:rsidR="008D74B1" w:rsidRPr="00C552E8">
        <w:rPr>
          <w:rFonts w:ascii="Traditional Arabic" w:hAnsi="Traditional Arabic" w:cs="Traditional Arabic"/>
          <w:color w:val="76923C" w:themeColor="accent3" w:themeShade="BF"/>
          <w:sz w:val="30"/>
          <w:szCs w:val="30"/>
          <w:rtl/>
        </w:rPr>
        <w:t xml:space="preserve"> &lt;~ (</w:t>
      </w:r>
      <w:r w:rsidR="008D74B1" w:rsidRPr="00C552E8">
        <w:rPr>
          <w:rFonts w:ascii="Traditional Arabic" w:hAnsi="Traditional Arabic" w:cs="Traditional Arabic"/>
          <w:color w:val="000000" w:themeColor="text1"/>
          <w:sz w:val="30"/>
          <w:szCs w:val="30"/>
          <w:rtl/>
        </w:rPr>
        <w:t>يجب أن يضع المدرب معايير وبنود و أدوار يقوم بها المتدرب حتى يسهل متابعة المتدرب وتقييمه )</w:t>
      </w:r>
    </w:p>
    <w:p w:rsidR="00A81E4C" w:rsidRPr="00C552E8" w:rsidRDefault="00A81E4C" w:rsidP="00023FF5">
      <w:pPr>
        <w:spacing w:after="0"/>
        <w:rPr>
          <w:rFonts w:ascii="Traditional Arabic" w:hAnsi="Traditional Arabic" w:cs="Traditional Arabic"/>
          <w:color w:val="000000" w:themeColor="text1"/>
          <w:sz w:val="30"/>
          <w:szCs w:val="30"/>
          <w:u w:val="single"/>
          <w:rtl/>
        </w:rPr>
      </w:pPr>
      <w:r w:rsidRPr="00C552E8">
        <w:rPr>
          <w:rFonts w:ascii="Traditional Arabic" w:hAnsi="Traditional Arabic" w:cs="Traditional Arabic"/>
          <w:color w:val="000000" w:themeColor="text1"/>
          <w:sz w:val="30"/>
          <w:szCs w:val="30"/>
          <w:u w:val="single"/>
          <w:rtl/>
        </w:rPr>
        <w:t>تحديد المهارات والقدرات اللازمة</w:t>
      </w:r>
      <w:r w:rsidR="00904977" w:rsidRPr="00C552E8">
        <w:rPr>
          <w:rFonts w:ascii="Traditional Arabic" w:hAnsi="Traditional Arabic" w:cs="Traditional Arabic"/>
          <w:color w:val="000000" w:themeColor="text1"/>
          <w:sz w:val="30"/>
          <w:szCs w:val="30"/>
          <w:u w:val="single"/>
          <w:rtl/>
        </w:rPr>
        <w:t>:</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sz w:val="30"/>
          <w:szCs w:val="30"/>
          <w:rtl/>
        </w:rPr>
        <w:t xml:space="preserve">كذلك فإن تحديد الأدوار يقود بدوره إلى معرفة الكفايات التعليمية اللازمة لمعلم التربية الخاصة. </w:t>
      </w:r>
      <w:r w:rsidRPr="00C552E8">
        <w:rPr>
          <w:rFonts w:ascii="Traditional Arabic" w:hAnsi="Traditional Arabic" w:cs="Traditional Arabic"/>
          <w:color w:val="FF0000"/>
          <w:sz w:val="30"/>
          <w:szCs w:val="30"/>
          <w:rtl/>
        </w:rPr>
        <w:t>وبشكل عام تدور الكفايات حول المحاور الرئيسية التالية:</w:t>
      </w:r>
    </w:p>
    <w:p w:rsidR="00A81E4C" w:rsidRPr="00C552E8" w:rsidRDefault="00A81E4C" w:rsidP="00FA6808">
      <w:pPr>
        <w:pStyle w:val="ListParagraph"/>
        <w:numPr>
          <w:ilvl w:val="0"/>
          <w:numId w:val="17"/>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تقييم أداء الطفل المعاق.</w:t>
      </w:r>
      <w:r w:rsidR="00FA6808"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تخطيط البرامج التربوية الفردية وتنفيذها.</w:t>
      </w:r>
    </w:p>
    <w:p w:rsidR="00A81E4C" w:rsidRPr="00C552E8" w:rsidRDefault="00A81E4C" w:rsidP="00FA6808">
      <w:pPr>
        <w:pStyle w:val="ListParagraph"/>
        <w:numPr>
          <w:ilvl w:val="0"/>
          <w:numId w:val="17"/>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تنظيم البيئة التعليمية.</w:t>
      </w:r>
      <w:r w:rsidR="00FA6808" w:rsidRPr="00C552E8">
        <w:rPr>
          <w:rFonts w:ascii="Traditional Arabic" w:hAnsi="Traditional Arabic" w:cs="Traditional Arabic" w:hint="cs"/>
          <w:sz w:val="30"/>
          <w:szCs w:val="30"/>
          <w:rtl/>
        </w:rPr>
        <w:t xml:space="preserve">            - </w:t>
      </w:r>
      <w:r w:rsidRPr="00C552E8">
        <w:rPr>
          <w:rFonts w:ascii="Traditional Arabic" w:hAnsi="Traditional Arabic" w:cs="Traditional Arabic"/>
          <w:sz w:val="30"/>
          <w:szCs w:val="30"/>
          <w:rtl/>
        </w:rPr>
        <w:t>العمل مع أسرة الطفل المعاق.</w:t>
      </w:r>
    </w:p>
    <w:p w:rsidR="00A81E4C" w:rsidRPr="00C552E8" w:rsidRDefault="00A81E4C" w:rsidP="00FA6808">
      <w:pPr>
        <w:pStyle w:val="ListParagraph"/>
        <w:numPr>
          <w:ilvl w:val="0"/>
          <w:numId w:val="17"/>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متابعه أداء الطفل المعاق.</w:t>
      </w:r>
      <w:r w:rsidR="00FA6808" w:rsidRPr="00C552E8">
        <w:rPr>
          <w:rFonts w:ascii="Traditional Arabic" w:hAnsi="Traditional Arabic" w:cs="Traditional Arabic" w:hint="cs"/>
          <w:sz w:val="30"/>
          <w:szCs w:val="30"/>
          <w:rtl/>
        </w:rPr>
        <w:t xml:space="preserve">        -</w:t>
      </w:r>
      <w:r w:rsidRPr="00C552E8">
        <w:rPr>
          <w:rFonts w:ascii="Traditional Arabic" w:hAnsi="Traditional Arabic" w:cs="Traditional Arabic"/>
          <w:sz w:val="30"/>
          <w:szCs w:val="30"/>
          <w:rtl/>
        </w:rPr>
        <w:t>اختيار وتصميم الوسائل التعليمية.</w:t>
      </w:r>
    </w:p>
    <w:p w:rsidR="001E41F1" w:rsidRPr="00C552E8" w:rsidRDefault="00A81E4C" w:rsidP="0080565F">
      <w:pPr>
        <w:pStyle w:val="ListParagraph"/>
        <w:numPr>
          <w:ilvl w:val="0"/>
          <w:numId w:val="17"/>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التمتع بالسلوك المهني المناسب.</w:t>
      </w:r>
    </w:p>
    <w:p w:rsidR="001E41F1" w:rsidRPr="00C552E8" w:rsidRDefault="00A81E4C" w:rsidP="00023FF5">
      <w:pPr>
        <w:spacing w:after="0"/>
        <w:rPr>
          <w:rFonts w:ascii="Traditional Arabic" w:hAnsi="Traditional Arabic" w:cs="Traditional Arabic"/>
          <w:color w:val="5F497A" w:themeColor="accent4" w:themeShade="BF"/>
          <w:sz w:val="30"/>
          <w:szCs w:val="30"/>
          <w:u w:val="single" w:color="76923C" w:themeColor="accent3" w:themeShade="BF"/>
          <w:rtl/>
        </w:rPr>
      </w:pPr>
      <w:r w:rsidRPr="00C552E8">
        <w:rPr>
          <w:rFonts w:ascii="Traditional Arabic" w:hAnsi="Traditional Arabic" w:cs="Traditional Arabic"/>
          <w:color w:val="FF0000"/>
          <w:sz w:val="30"/>
          <w:szCs w:val="30"/>
          <w:u w:val="single" w:color="76923C" w:themeColor="accent3" w:themeShade="BF"/>
          <w:rtl/>
        </w:rPr>
        <w:t>تحديد الأهداف وترتيبها حسب الأهمية</w:t>
      </w:r>
      <w:r w:rsidR="008D74B1" w:rsidRPr="00C552E8">
        <w:rPr>
          <w:rFonts w:ascii="Traditional Arabic" w:hAnsi="Traditional Arabic" w:cs="Traditional Arabic"/>
          <w:color w:val="5F497A" w:themeColor="accent4" w:themeShade="BF"/>
          <w:sz w:val="30"/>
          <w:szCs w:val="30"/>
          <w:u w:val="single" w:color="76923C" w:themeColor="accent3" w:themeShade="BF"/>
          <w:rtl/>
        </w:rPr>
        <w:t xml:space="preserve"> </w:t>
      </w:r>
      <w:r w:rsidR="00904977" w:rsidRPr="00C552E8">
        <w:rPr>
          <w:rFonts w:ascii="Traditional Arabic" w:hAnsi="Traditional Arabic" w:cs="Traditional Arabic"/>
          <w:color w:val="5F497A" w:themeColor="accent4" w:themeShade="BF"/>
          <w:sz w:val="30"/>
          <w:szCs w:val="30"/>
          <w:u w:val="single" w:color="76923C" w:themeColor="accent3" w:themeShade="BF"/>
          <w:rtl/>
        </w:rPr>
        <w:t>:</w:t>
      </w:r>
      <w:r w:rsidR="008D74B1" w:rsidRPr="00C552E8">
        <w:rPr>
          <w:rFonts w:ascii="Traditional Arabic" w:hAnsi="Traditional Arabic" w:cs="Traditional Arabic"/>
          <w:color w:val="76923C" w:themeColor="accent3" w:themeShade="BF"/>
          <w:sz w:val="30"/>
          <w:szCs w:val="30"/>
          <w:rtl/>
        </w:rPr>
        <w:t xml:space="preserve"> &lt;~ (</w:t>
      </w:r>
      <w:r w:rsidR="008D74B1" w:rsidRPr="00C552E8">
        <w:rPr>
          <w:rFonts w:ascii="Traditional Arabic" w:hAnsi="Traditional Arabic" w:cs="Traditional Arabic"/>
          <w:color w:val="000000" w:themeColor="text1"/>
          <w:sz w:val="30"/>
          <w:szCs w:val="30"/>
          <w:rtl/>
        </w:rPr>
        <w:t>يجب تحديد الاهداف وأولويات الاهداف</w:t>
      </w:r>
      <w:r w:rsidR="008D74B1" w:rsidRPr="00C552E8">
        <w:rPr>
          <w:rFonts w:ascii="Traditional Arabic" w:hAnsi="Traditional Arabic" w:cs="Traditional Arabic"/>
          <w:color w:val="76923C" w:themeColor="accent3" w:themeShade="BF"/>
          <w:sz w:val="30"/>
          <w:szCs w:val="30"/>
          <w:rtl/>
        </w:rPr>
        <w:t>)</w:t>
      </w:r>
    </w:p>
    <w:p w:rsidR="005575F8"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اعتماداً على خبرة المعلم وكفاءته وطبيعة الإعاقة لدى الأطفال الذي يعلمهم</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يتم تحديد الإجراءات التي من شأنها مساعدته على النمو مهنيا</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وبعبارة أخرى أنه يركز على الطرائق التي يحتاج المعلم إلى المزيد من المعرفة حولها.</w:t>
      </w:r>
    </w:p>
    <w:p w:rsidR="001E41F1" w:rsidRPr="00C552E8" w:rsidRDefault="00A81E4C" w:rsidP="00FA6808">
      <w:pPr>
        <w:spacing w:after="0"/>
        <w:rPr>
          <w:rFonts w:ascii="Traditional Arabic" w:hAnsi="Traditional Arabic" w:cs="Traditional Arabic"/>
          <w:sz w:val="30"/>
          <w:szCs w:val="30"/>
          <w:rtl/>
        </w:rPr>
      </w:pPr>
      <w:r w:rsidRPr="00C552E8">
        <w:rPr>
          <w:rFonts w:ascii="Traditional Arabic" w:hAnsi="Traditional Arabic" w:cs="Traditional Arabic"/>
          <w:color w:val="FF0000"/>
          <w:sz w:val="30"/>
          <w:szCs w:val="30"/>
          <w:rtl/>
        </w:rPr>
        <w:t>تحديد المحتوى والمصادر</w:t>
      </w:r>
      <w:r w:rsidR="00904977" w:rsidRPr="00C552E8">
        <w:rPr>
          <w:rFonts w:ascii="Traditional Arabic" w:hAnsi="Traditional Arabic" w:cs="Traditional Arabic"/>
          <w:color w:val="5F497A" w:themeColor="accent4" w:themeShade="BF"/>
          <w:sz w:val="30"/>
          <w:szCs w:val="30"/>
          <w:rtl/>
        </w:rPr>
        <w:t>:</w:t>
      </w:r>
      <w:r w:rsidR="00FA6808" w:rsidRPr="00C552E8">
        <w:rPr>
          <w:rFonts w:ascii="Traditional Arabic" w:hAnsi="Traditional Arabic" w:cs="Traditional Arabic" w:hint="cs"/>
          <w:color w:val="5F497A" w:themeColor="accent4" w:themeShade="BF"/>
          <w:sz w:val="30"/>
          <w:szCs w:val="30"/>
          <w:rtl/>
        </w:rPr>
        <w:t xml:space="preserve"> </w:t>
      </w:r>
      <w:r w:rsidRPr="00C552E8">
        <w:rPr>
          <w:rFonts w:ascii="Traditional Arabic" w:hAnsi="Traditional Arabic" w:cs="Traditional Arabic"/>
          <w:sz w:val="30"/>
          <w:szCs w:val="30"/>
          <w:rtl/>
        </w:rPr>
        <w:t>يتمثل هذا العنصر بقيام المعلم بتحديد المواد والوسائل التي تمكنه من تحقيق الأهداف المنشودة</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وذلك يشمل الحصول على المعلومات من الجهات المختلفة (مثل العاملين في ميدان التربية الخاصة والمؤسسات والجمعيات المحلية والإقليمية التي تعني بالمعاقين).</w:t>
      </w:r>
    </w:p>
    <w:p w:rsidR="00FA6808" w:rsidRPr="00C552E8" w:rsidRDefault="00FA6808" w:rsidP="00FA6808">
      <w:pPr>
        <w:spacing w:after="0"/>
        <w:rPr>
          <w:rFonts w:ascii="Traditional Arabic" w:hAnsi="Traditional Arabic" w:cs="Traditional Arabic"/>
          <w:color w:val="5F497A" w:themeColor="accent4" w:themeShade="BF"/>
          <w:sz w:val="30"/>
          <w:szCs w:val="30"/>
          <w:rtl/>
        </w:rPr>
      </w:pP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lastRenderedPageBreak/>
        <w:t>تنفيذ البرنامج</w:t>
      </w:r>
      <w:r w:rsidR="00904977" w:rsidRPr="00C552E8">
        <w:rPr>
          <w:rFonts w:ascii="Traditional Arabic" w:hAnsi="Traditional Arabic" w:cs="Traditional Arabic"/>
          <w:color w:val="FF0000"/>
          <w:sz w:val="30"/>
          <w:szCs w:val="30"/>
          <w:rtl/>
        </w:rPr>
        <w:t>:</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و</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يشتمل هذا العنصر على التنفيذ العملي للإجراءات التي تم تحديدها لرفع مستوى المعلم وتطويره لذاته.</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تقييم البرنامج وتعديله:</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إن أي برنامج ناجح يجعل من التقييم عنصرا أساسياً ويتيح الفرصة لإجراء التعديلات إذا ما اقتضت الحاجة.</w:t>
      </w:r>
    </w:p>
    <w:p w:rsidR="001E41F1" w:rsidRPr="00C552E8" w:rsidRDefault="001E41F1" w:rsidP="00023FF5">
      <w:pPr>
        <w:spacing w:after="0"/>
        <w:rPr>
          <w:rFonts w:ascii="Traditional Arabic" w:hAnsi="Traditional Arabic" w:cs="Traditional Arabic"/>
          <w:sz w:val="30"/>
          <w:szCs w:val="30"/>
          <w:rtl/>
        </w:rPr>
      </w:pP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ثالثاً المشكلات ذات العلاقة بالمدربين</w:t>
      </w:r>
      <w:r w:rsidR="00904977" w:rsidRPr="00C552E8">
        <w:rPr>
          <w:rFonts w:ascii="Traditional Arabic" w:hAnsi="Traditional Arabic" w:cs="Traditional Arabic"/>
          <w:color w:val="FF0000"/>
          <w:sz w:val="30"/>
          <w:szCs w:val="30"/>
          <w:rtl/>
        </w:rPr>
        <w:t>:</w:t>
      </w:r>
    </w:p>
    <w:p w:rsidR="001E41F1"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إن المواد التي تتضمنها برامج التدريب لن تعود بالفائدة المنتظرة منها إذا لم يقم على تدريسها مدربون ذوو كفاية مهنية متميزة يتمتعون بخبرة واسعة مع المعاقين ويمتلكون معرفه جيدة بخصائصهم وبأساليب تدريسهم</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وبناء على ذلك فإن من الأهمية توفير فرص النمو المهني للمدربين</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فإن مهمة التربية الخاصة العمل بروح الفريق متعدد التخصصات. لذا فإن مهمة التدريب ليست مهمة المعلمين فحسب ولكن يجب أن يشترك بها التخصصات المختلفة ذات العلاقة (مثل التخصصات الطبية</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والطبية المساعدة</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والتربية الخاصة</w:t>
      </w:r>
      <w:r w:rsidR="00904977"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والعمل الاجتماعي وغيرها من التخصصات المساندة).</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التدريب أثناء الخدمة</w:t>
      </w:r>
      <w:r w:rsidR="00904977" w:rsidRPr="00C552E8">
        <w:rPr>
          <w:rFonts w:ascii="Traditional Arabic" w:hAnsi="Traditional Arabic" w:cs="Traditional Arabic"/>
          <w:color w:val="FF0000"/>
          <w:sz w:val="30"/>
          <w:szCs w:val="30"/>
          <w:rtl/>
        </w:rPr>
        <w:t>:</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نتيجة للتغيرات في برامج التربية الخاصة فقد حظي التدريب أثناء الخدمة باهتمام بالغ في السنوات الماضية فهذا النوع من التدريب يعول عليه كثيراً لتنمية المهارات التدريسية للمعلمين ولإبقائهم على إطلاع ومعرفه </w:t>
      </w:r>
      <w:r w:rsidR="008D74B1" w:rsidRPr="00C552E8">
        <w:rPr>
          <w:rFonts w:ascii="Traditional Arabic" w:hAnsi="Traditional Arabic" w:cs="Traditional Arabic"/>
          <w:sz w:val="30"/>
          <w:szCs w:val="30"/>
          <w:rtl/>
        </w:rPr>
        <w:t>بالتجديد</w:t>
      </w:r>
      <w:r w:rsidRPr="00C552E8">
        <w:rPr>
          <w:rFonts w:ascii="Traditional Arabic" w:hAnsi="Traditional Arabic" w:cs="Traditional Arabic"/>
          <w:sz w:val="30"/>
          <w:szCs w:val="30"/>
          <w:rtl/>
        </w:rPr>
        <w:t>ات والتطورات التربوية</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وتبعاً لذلك فالتدريب أثناء الخدمة عنصراً لا غنى عنه في إعداد معلمي التربية الخاصة مما جعل التشريعات الخاصة بالمعاقين عددا من الدول تلزم القائمين على إدارة برامج التربية الخاصة بتطوير خطط شاملة لتدريب العاملين في الميدان.</w:t>
      </w:r>
    </w:p>
    <w:p w:rsidR="00A81E4C" w:rsidRPr="00C552E8" w:rsidRDefault="00A81E4C" w:rsidP="00023FF5">
      <w:pPr>
        <w:spacing w:after="0"/>
        <w:rPr>
          <w:rFonts w:ascii="Traditional Arabic" w:hAnsi="Traditional Arabic" w:cs="Traditional Arabic"/>
          <w:color w:val="FF0000"/>
          <w:sz w:val="30"/>
          <w:szCs w:val="30"/>
          <w:u w:val="single"/>
          <w:rtl/>
        </w:rPr>
      </w:pPr>
      <w:r w:rsidRPr="00C552E8">
        <w:rPr>
          <w:rFonts w:ascii="Traditional Arabic" w:hAnsi="Traditional Arabic" w:cs="Traditional Arabic"/>
          <w:sz w:val="30"/>
          <w:szCs w:val="30"/>
          <w:rtl/>
        </w:rPr>
        <w:t>هذا ينبغي النظر إلى التدريب أثناء الخدمة على أنه عملية مستمرة لا موسمية وعملية هادفة ومنظمة تتم وفقاً لجملة من المبادئ التي تمخضت عنها البحوث العلمية ذات العلاقة</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w:t>
      </w:r>
      <w:r w:rsidRPr="00C552E8">
        <w:rPr>
          <w:rFonts w:ascii="Traditional Arabic" w:hAnsi="Traditional Arabic" w:cs="Traditional Arabic"/>
          <w:color w:val="FF0000"/>
          <w:sz w:val="30"/>
          <w:szCs w:val="30"/>
          <w:u w:val="single"/>
          <w:rtl/>
        </w:rPr>
        <w:t>فبرامج التدريب أثناء الخدمة يجب أن يتوفر فيه الخصائص التالية:</w:t>
      </w:r>
    </w:p>
    <w:p w:rsidR="00A81E4C" w:rsidRPr="00C552E8" w:rsidRDefault="00A81E4C" w:rsidP="0080565F">
      <w:pPr>
        <w:pStyle w:val="ListParagraph"/>
        <w:numPr>
          <w:ilvl w:val="0"/>
          <w:numId w:val="18"/>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تعمل على تلبية الحاجة الحقيقية قصيرة المدى وطويلة المدى لدى المعلمين وذلك في ضوء التقييم الموضوعي.</w:t>
      </w:r>
    </w:p>
    <w:p w:rsidR="00A81E4C" w:rsidRPr="00C552E8" w:rsidRDefault="00A81E4C" w:rsidP="0080565F">
      <w:pPr>
        <w:pStyle w:val="ListParagraph"/>
        <w:numPr>
          <w:ilvl w:val="0"/>
          <w:numId w:val="18"/>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تتيح فرصه المشاركة والتعاون الفعلي بين القائمين على تنظيمها والمعلمين المشاركين فيها.</w:t>
      </w:r>
    </w:p>
    <w:p w:rsidR="00A81E4C" w:rsidRPr="00C552E8" w:rsidRDefault="00A81E4C" w:rsidP="0080565F">
      <w:pPr>
        <w:pStyle w:val="ListParagraph"/>
        <w:numPr>
          <w:ilvl w:val="0"/>
          <w:numId w:val="18"/>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توفر للمعلمين الحوافز المناسبة للمشاركة على نحو منتظم ومتواصل.</w:t>
      </w:r>
    </w:p>
    <w:p w:rsidR="00A81E4C" w:rsidRPr="00C552E8" w:rsidRDefault="00A81E4C" w:rsidP="0080565F">
      <w:pPr>
        <w:pStyle w:val="ListParagraph"/>
        <w:numPr>
          <w:ilvl w:val="0"/>
          <w:numId w:val="18"/>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تتضمن استخدام الطرائق العلمية لتقييم فاعلية الجهود التدريبية المبذولة.</w:t>
      </w:r>
    </w:p>
    <w:p w:rsidR="00904977" w:rsidRPr="00C552E8" w:rsidRDefault="00A81E4C" w:rsidP="0080565F">
      <w:pPr>
        <w:pStyle w:val="ListParagraph"/>
        <w:numPr>
          <w:ilvl w:val="0"/>
          <w:numId w:val="18"/>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تزود المعلمين بالنشاطات والخبرات ذات العلاقة المباشرة بعملية التعليم في غرفة الصف.</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lastRenderedPageBreak/>
        <w:t xml:space="preserve">الاتجاهات الحديثة في إعداد معلمي التربية الخاصة </w:t>
      </w:r>
      <w:r w:rsidR="00904977" w:rsidRPr="00C552E8">
        <w:rPr>
          <w:rFonts w:ascii="Traditional Arabic" w:hAnsi="Traditional Arabic" w:cs="Traditional Arabic"/>
          <w:color w:val="FF0000"/>
          <w:sz w:val="30"/>
          <w:szCs w:val="30"/>
          <w:rtl/>
        </w:rPr>
        <w:t>:</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إن مهنة التربية الخاصة مهنه سريعة التطور ومن التطورات ما يتصل بإعداد معلمي الأطفال المعاقين</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ولذا سوف نعرض لبعض  التوجهات الحديثة في هذا الصدد ويتمحور النقاش حول ثلاثة قضايا أساسية هي دمج التربية الخاصة والتربية العادية</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والتدريب المعتمد على الكفايات التعليمية</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والتدريب غير التصنيفي.</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أولاً الاتجاه نحو دمج التربية الخاصة والتربية العادية</w:t>
      </w:r>
      <w:r w:rsidR="00904977" w:rsidRPr="00C552E8">
        <w:rPr>
          <w:rFonts w:ascii="Traditional Arabic" w:hAnsi="Traditional Arabic" w:cs="Traditional Arabic"/>
          <w:color w:val="FF0000"/>
          <w:sz w:val="30"/>
          <w:szCs w:val="30"/>
          <w:rtl/>
        </w:rPr>
        <w:t>:</w:t>
      </w:r>
    </w:p>
    <w:p w:rsidR="00A81E4C"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من التوجهات الحديثة في مجال إعداد وتدريب معلمي التربية الخاصة تأدية أدوار جديدة أكثر تنوعاً</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وتختلف عن تلك التي كانت تركز عليها برامج التدريب الماضي</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فقد كانت البرامج سابقاً تعمل على تدريب المعلمين على العمل في أوضاع تعليمية خاصة</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u w:val="single" w:color="76923C" w:themeColor="accent3" w:themeShade="BF"/>
          <w:rtl/>
        </w:rPr>
        <w:t>أما حالياً فإن الاهتمام ينصب على تزويد المعلمين بالمهارات والقدرات اللازمة للعمل في أوضاع تعليمية متنوعة وذلك تبعاً للمبدأ المعروف باسم البيئة التعليمية الأقل تقييداً</w:t>
      </w:r>
      <w:r w:rsidRPr="00C552E8">
        <w:rPr>
          <w:rFonts w:ascii="Traditional Arabic" w:hAnsi="Traditional Arabic" w:cs="Traditional Arabic"/>
          <w:sz w:val="30"/>
          <w:szCs w:val="30"/>
          <w:rtl/>
        </w:rPr>
        <w:t>.</w:t>
      </w:r>
      <w:r w:rsidR="008D74B1" w:rsidRPr="00C552E8">
        <w:rPr>
          <w:rFonts w:ascii="Traditional Arabic" w:hAnsi="Traditional Arabic" w:cs="Traditional Arabic"/>
          <w:color w:val="76923C" w:themeColor="accent3" w:themeShade="BF"/>
          <w:sz w:val="30"/>
          <w:szCs w:val="30"/>
          <w:rtl/>
        </w:rPr>
        <w:t xml:space="preserve"> &lt;~ </w:t>
      </w:r>
      <w:r w:rsidR="008D74B1" w:rsidRPr="00C552E8">
        <w:rPr>
          <w:rFonts w:ascii="Traditional Arabic" w:hAnsi="Traditional Arabic" w:cs="Traditional Arabic"/>
          <w:color w:val="000000" w:themeColor="text1"/>
          <w:sz w:val="30"/>
          <w:szCs w:val="30"/>
          <w:rtl/>
        </w:rPr>
        <w:t xml:space="preserve">(يجب ان لا ادرب معلم التربية الخاصة على التدريس داخل مدرسة التربية الفكرية فقط &lt;~ </w:t>
      </w:r>
      <w:r w:rsidR="008D74B1" w:rsidRPr="00C552E8">
        <w:rPr>
          <w:rFonts w:ascii="Traditional Arabic" w:hAnsi="Traditional Arabic" w:cs="Traditional Arabic"/>
          <w:color w:val="000000" w:themeColor="text1"/>
          <w:sz w:val="30"/>
          <w:szCs w:val="30"/>
          <w:u w:val="single" w:color="76923C" w:themeColor="accent3" w:themeShade="BF"/>
          <w:rtl/>
        </w:rPr>
        <w:t>" البيئة المقيدة "</w:t>
      </w:r>
      <w:r w:rsidR="008D74B1" w:rsidRPr="00C552E8">
        <w:rPr>
          <w:rFonts w:ascii="Traditional Arabic" w:hAnsi="Traditional Arabic" w:cs="Traditional Arabic"/>
          <w:color w:val="000000" w:themeColor="text1"/>
          <w:sz w:val="30"/>
          <w:szCs w:val="30"/>
          <w:rtl/>
        </w:rPr>
        <w:t xml:space="preserve"> ، بل يجب تدريبه على التدريس ايضاً في الفصول الملحقة بالمدارس العادية &lt;~ </w:t>
      </w:r>
      <w:r w:rsidR="008D74B1" w:rsidRPr="00C552E8">
        <w:rPr>
          <w:rFonts w:ascii="Traditional Arabic" w:hAnsi="Traditional Arabic" w:cs="Traditional Arabic"/>
          <w:color w:val="000000" w:themeColor="text1"/>
          <w:sz w:val="30"/>
          <w:szCs w:val="30"/>
          <w:u w:val="single" w:color="76923C" w:themeColor="accent3" w:themeShade="BF"/>
          <w:rtl/>
        </w:rPr>
        <w:t>" بيئة اقل تقييداً "</w:t>
      </w:r>
      <w:r w:rsidR="008D74B1" w:rsidRPr="00C552E8">
        <w:rPr>
          <w:rFonts w:ascii="Traditional Arabic" w:hAnsi="Traditional Arabic" w:cs="Traditional Arabic"/>
          <w:color w:val="000000" w:themeColor="text1"/>
          <w:sz w:val="30"/>
          <w:szCs w:val="30"/>
          <w:rtl/>
        </w:rPr>
        <w:t xml:space="preserve">  )</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وقد تبنى بعض المتخصصين إلغاء النظام التربوي الثنائي(تربية عادية وتربية خاصة) وتمثلت المبررات التي يقدمها هؤلاء فيما يلي:</w:t>
      </w:r>
    </w:p>
    <w:p w:rsidR="00A81E4C" w:rsidRPr="00C552E8" w:rsidRDefault="00A81E4C" w:rsidP="0080565F">
      <w:pPr>
        <w:pStyle w:val="ListParagraph"/>
        <w:numPr>
          <w:ilvl w:val="0"/>
          <w:numId w:val="19"/>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التأكيد على أن الحاجات التربوية للأطفال لا تستدعي فعليا تقديم نظام تربوي ثنائي (خاص وعادي)، فالأطفال جميعهم لديهم حاجات فردية معرفية حركية أو نفسية</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وهذه الحاجات هي التي تحدد الوسائل والطرائق التعليمية المناسبة.</w:t>
      </w:r>
    </w:p>
    <w:p w:rsidR="001E41F1" w:rsidRPr="00C552E8" w:rsidRDefault="00A81E4C" w:rsidP="0080565F">
      <w:pPr>
        <w:pStyle w:val="ListParagraph"/>
        <w:numPr>
          <w:ilvl w:val="0"/>
          <w:numId w:val="19"/>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التأكيد على عدم فاعلية النظام التربوي الثنائي</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فهذا النظام يقود إلى تصنيف الطلبة وتكوين الصور النمطية السلبية عنهم</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ويؤدي إلى التنافس والازدواجية في تقديم الخدمات ويحد من الخيارات التي يقدمها المنهاج.</w:t>
      </w:r>
    </w:p>
    <w:p w:rsidR="00A81E4C" w:rsidRPr="00C552E8" w:rsidRDefault="00A81E4C" w:rsidP="00023FF5">
      <w:pPr>
        <w:spacing w:after="0"/>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color w:val="FF0000"/>
          <w:sz w:val="30"/>
          <w:szCs w:val="30"/>
          <w:rtl/>
        </w:rPr>
        <w:t>ثانياً الاتجاه نحو التدريب المعتمد على الكفايات</w:t>
      </w:r>
      <w:r w:rsidR="008D74B1" w:rsidRPr="00C552E8">
        <w:rPr>
          <w:rFonts w:ascii="Traditional Arabic" w:hAnsi="Traditional Arabic" w:cs="Traditional Arabic"/>
          <w:color w:val="5F497A" w:themeColor="accent4" w:themeShade="BF"/>
          <w:sz w:val="30"/>
          <w:szCs w:val="30"/>
          <w:rtl/>
        </w:rPr>
        <w:t xml:space="preserve"> </w:t>
      </w:r>
      <w:r w:rsidR="00D57951" w:rsidRPr="00C552E8">
        <w:rPr>
          <w:rFonts w:ascii="Traditional Arabic" w:hAnsi="Traditional Arabic" w:cs="Traditional Arabic"/>
          <w:color w:val="5F497A" w:themeColor="accent4" w:themeShade="BF"/>
          <w:sz w:val="30"/>
          <w:szCs w:val="30"/>
          <w:rtl/>
        </w:rPr>
        <w:t>:</w:t>
      </w:r>
    </w:p>
    <w:p w:rsidR="001E41F1" w:rsidRPr="00C552E8" w:rsidRDefault="00A81E4C" w:rsidP="00023FF5">
      <w:p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إن الاعتقاد بعدم وجود علاقة قوية بين التدريب قبل الخدمة والعمل في الميدان قد دفع مؤخراً بالقائمين على برنامج إعداد معلمي التربية الخاصة إلى بذل جهود مكثفة من أجل التعرف على المهارات والقدرات اللازمة التي ينبغي توافرها لدى المعلم الناجح في غرفة الصف</w:t>
      </w:r>
      <w:r w:rsidR="008D74B1"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وقد عرف هذا التوجه بالتدريب المعتمد على الكفايات التعليمية.</w:t>
      </w:r>
    </w:p>
    <w:p w:rsidR="00A81E4C" w:rsidRPr="00C552E8" w:rsidRDefault="00A81E4C" w:rsidP="00023FF5">
      <w:pPr>
        <w:spacing w:after="0"/>
        <w:rPr>
          <w:rFonts w:ascii="Traditional Arabic" w:hAnsi="Traditional Arabic" w:cs="Traditional Arabic"/>
          <w:color w:val="000000" w:themeColor="text1"/>
          <w:sz w:val="30"/>
          <w:szCs w:val="30"/>
          <w:u w:val="single" w:color="76923C" w:themeColor="accent3" w:themeShade="BF"/>
          <w:rtl/>
        </w:rPr>
      </w:pPr>
      <w:r w:rsidRPr="00C552E8">
        <w:rPr>
          <w:rFonts w:ascii="Traditional Arabic" w:hAnsi="Traditional Arabic" w:cs="Traditional Arabic"/>
          <w:color w:val="FF0000"/>
          <w:sz w:val="30"/>
          <w:szCs w:val="30"/>
          <w:u w:val="single" w:color="76923C" w:themeColor="accent3" w:themeShade="BF"/>
          <w:rtl/>
        </w:rPr>
        <w:t>ثالثاً الاتجاه نحو التدريب غير التصنيفي في التربية الخاصة</w:t>
      </w:r>
      <w:r w:rsidR="00D57951" w:rsidRPr="00C552E8">
        <w:rPr>
          <w:rFonts w:ascii="Traditional Arabic" w:hAnsi="Traditional Arabic" w:cs="Traditional Arabic"/>
          <w:color w:val="FF0000"/>
          <w:sz w:val="30"/>
          <w:szCs w:val="30"/>
          <w:u w:val="single" w:color="76923C" w:themeColor="accent3" w:themeShade="BF"/>
          <w:rtl/>
        </w:rPr>
        <w:t>:</w:t>
      </w:r>
      <w:r w:rsidR="00FA6808" w:rsidRPr="00C552E8">
        <w:rPr>
          <w:rFonts w:ascii="Traditional Arabic" w:hAnsi="Traditional Arabic" w:cs="Traditional Arabic"/>
          <w:color w:val="76923C" w:themeColor="accent3" w:themeShade="BF"/>
          <w:sz w:val="30"/>
          <w:szCs w:val="30"/>
          <w:rtl/>
        </w:rPr>
        <w:t xml:space="preserve"> &lt;</w:t>
      </w:r>
      <w:r w:rsidR="008D74B1" w:rsidRPr="00C552E8">
        <w:rPr>
          <w:rFonts w:ascii="Traditional Arabic" w:hAnsi="Traditional Arabic" w:cs="Traditional Arabic"/>
          <w:color w:val="76923C" w:themeColor="accent3" w:themeShade="BF"/>
          <w:sz w:val="30"/>
          <w:szCs w:val="30"/>
          <w:rtl/>
        </w:rPr>
        <w:t xml:space="preserve"> (</w:t>
      </w:r>
      <w:r w:rsidR="008D74B1" w:rsidRPr="00C552E8">
        <w:rPr>
          <w:rFonts w:ascii="Traditional Arabic" w:hAnsi="Traditional Arabic" w:cs="Traditional Arabic"/>
          <w:color w:val="000000" w:themeColor="text1"/>
          <w:sz w:val="30"/>
          <w:szCs w:val="30"/>
          <w:rtl/>
        </w:rPr>
        <w:t xml:space="preserve">أي بمعنى تدريب غير مصنف لفئات التربية الخاصة ، ليس تدريب لمسار الاعاقة العقلية ولا للإعاقة السمعية ولا البصرية </w:t>
      </w:r>
      <w:r w:rsidR="0057766A" w:rsidRPr="00C552E8">
        <w:rPr>
          <w:rFonts w:ascii="Traditional Arabic" w:hAnsi="Traditional Arabic" w:cs="Traditional Arabic"/>
          <w:color w:val="000000" w:themeColor="text1"/>
          <w:sz w:val="30"/>
          <w:szCs w:val="30"/>
          <w:rtl/>
        </w:rPr>
        <w:t xml:space="preserve"> ولا صعوبات التعلم ، بل تدريب لمعلم تربية خاصة عموماً</w:t>
      </w:r>
      <w:r w:rsidR="008D74B1" w:rsidRPr="00C552E8">
        <w:rPr>
          <w:rFonts w:ascii="Traditional Arabic" w:hAnsi="Traditional Arabic" w:cs="Traditional Arabic"/>
          <w:color w:val="000000" w:themeColor="text1"/>
          <w:sz w:val="30"/>
          <w:szCs w:val="30"/>
          <w:rtl/>
        </w:rPr>
        <w:t>)</w:t>
      </w:r>
    </w:p>
    <w:p w:rsidR="00A81E4C" w:rsidRPr="00C552E8" w:rsidRDefault="00A81E4C" w:rsidP="00023FF5">
      <w:pPr>
        <w:spacing w:after="0"/>
        <w:rPr>
          <w:rFonts w:ascii="Traditional Arabic" w:hAnsi="Traditional Arabic" w:cs="Traditional Arabic"/>
          <w:color w:val="FF0000"/>
          <w:sz w:val="30"/>
          <w:szCs w:val="30"/>
          <w:rtl/>
        </w:rPr>
      </w:pPr>
      <w:r w:rsidRPr="00C552E8">
        <w:rPr>
          <w:rFonts w:ascii="Traditional Arabic" w:hAnsi="Traditional Arabic" w:cs="Traditional Arabic"/>
          <w:sz w:val="30"/>
          <w:szCs w:val="30"/>
          <w:rtl/>
        </w:rPr>
        <w:lastRenderedPageBreak/>
        <w:t>تاريخياً كان إعداد معلمي التربية الخاصة يتم وفقا لما يعرف بالنموذج التصنيفي</w:t>
      </w:r>
      <w:r w:rsidR="000D0108"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حيث إن المعلم يتخرج وقد أعد للعمل على فئة إعاقة دون سواها (مثل الصم</w:t>
      </w:r>
      <w:r w:rsidR="000D0108"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والمعاقين عقلياً أو بصرياً أو غيرها من الإعاقات)، أما في </w:t>
      </w:r>
      <w:r w:rsidR="000D0108" w:rsidRPr="00C552E8">
        <w:rPr>
          <w:rFonts w:ascii="Traditional Arabic" w:hAnsi="Traditional Arabic" w:cs="Traditional Arabic"/>
          <w:sz w:val="30"/>
          <w:szCs w:val="30"/>
          <w:rtl/>
        </w:rPr>
        <w:t>الآونة</w:t>
      </w:r>
      <w:r w:rsidRPr="00C552E8">
        <w:rPr>
          <w:rFonts w:ascii="Traditional Arabic" w:hAnsi="Traditional Arabic" w:cs="Traditional Arabic"/>
          <w:sz w:val="30"/>
          <w:szCs w:val="30"/>
          <w:rtl/>
        </w:rPr>
        <w:t xml:space="preserve"> الأخيرة فقد انبثق التوجه نحو التدريب غير التصنيفي</w:t>
      </w:r>
      <w:r w:rsidR="000D0108"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والذي يعتمد على طبيعة الخصائص السلوكية للأطفال المعاقين</w:t>
      </w:r>
      <w:r w:rsidR="000D0108"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وليس الفئات التي ينتمون إليها</w:t>
      </w:r>
      <w:r w:rsidR="000D0108"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وقد كان الهدف من هذا الاتجاه هو التغلب على  المشكلات العديدة التي يترتب عليها التسميات الفئوية المختلفة التي تطلق على الإعاقة</w:t>
      </w:r>
      <w:r w:rsidR="000D0108"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w:t>
      </w:r>
      <w:r w:rsidRPr="00C552E8">
        <w:rPr>
          <w:rFonts w:ascii="Traditional Arabic" w:hAnsi="Traditional Arabic" w:cs="Traditional Arabic"/>
          <w:color w:val="FF0000"/>
          <w:sz w:val="30"/>
          <w:szCs w:val="30"/>
          <w:rtl/>
        </w:rPr>
        <w:t>ومن أهم المشكلات التي تنطوي عليها المسميات ما يلي:</w:t>
      </w:r>
    </w:p>
    <w:p w:rsidR="00A81E4C" w:rsidRPr="00C552E8" w:rsidRDefault="00A81E4C" w:rsidP="0080565F">
      <w:pPr>
        <w:pStyle w:val="ListParagraph"/>
        <w:numPr>
          <w:ilvl w:val="0"/>
          <w:numId w:val="20"/>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تعمل بمثابة وصمة للطفل مما قد يؤثر سلباً على مفهوم الذات لديه وعلى توقعات الآخرين منه واتجاهاتهم نحوه.</w:t>
      </w:r>
    </w:p>
    <w:p w:rsidR="00A81E4C" w:rsidRPr="00C552E8" w:rsidRDefault="00A81E4C" w:rsidP="0080565F">
      <w:pPr>
        <w:pStyle w:val="ListParagraph"/>
        <w:numPr>
          <w:ilvl w:val="0"/>
          <w:numId w:val="20"/>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ليست ذات فائدة بالنسبة للمعلم حيث إنها لا توضح الأهداف التربوية ذات العلاقة ولا تساعد على اتخاذ القرارات التربوية أو العلاجية المناسبة.</w:t>
      </w:r>
    </w:p>
    <w:p w:rsidR="00A81E4C" w:rsidRPr="00C552E8" w:rsidRDefault="00A81E4C" w:rsidP="0080565F">
      <w:pPr>
        <w:pStyle w:val="ListParagraph"/>
        <w:numPr>
          <w:ilvl w:val="0"/>
          <w:numId w:val="20"/>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تقود إلى التعميمات الخاطئة حيث توجد فروق فردية كبيرة بين الأطفال الذين تطلق عليهم التسمية ذاتها وحيث يشترك هؤلاء الأطفال الذين تطلق عليهم تسميات أخرى ببعض الخصائص النفسية والتربوية.</w:t>
      </w:r>
    </w:p>
    <w:p w:rsidR="00A81E4C" w:rsidRPr="00C552E8" w:rsidRDefault="00A81E4C" w:rsidP="0080565F">
      <w:pPr>
        <w:pStyle w:val="ListParagraph"/>
        <w:numPr>
          <w:ilvl w:val="0"/>
          <w:numId w:val="20"/>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تلقي الضوء على العجز الموجود لدى الطفل وتتجاهل أية قدرات موجودة لديه الأمر الذي يؤدي إلى إلغاء فردية الطفل.</w:t>
      </w:r>
    </w:p>
    <w:p w:rsidR="00A81E4C" w:rsidRPr="00C552E8" w:rsidRDefault="00A81E4C" w:rsidP="0080565F">
      <w:pPr>
        <w:pStyle w:val="ListParagraph"/>
        <w:numPr>
          <w:ilvl w:val="0"/>
          <w:numId w:val="20"/>
        </w:numPr>
        <w:spacing w:after="0"/>
        <w:rPr>
          <w:rFonts w:ascii="Traditional Arabic" w:hAnsi="Traditional Arabic" w:cs="Traditional Arabic"/>
          <w:sz w:val="30"/>
          <w:szCs w:val="30"/>
          <w:rtl/>
        </w:rPr>
      </w:pPr>
      <w:r w:rsidRPr="00C552E8">
        <w:rPr>
          <w:rFonts w:ascii="Traditional Arabic" w:hAnsi="Traditional Arabic" w:cs="Traditional Arabic"/>
          <w:sz w:val="30"/>
          <w:szCs w:val="30"/>
          <w:rtl/>
        </w:rPr>
        <w:t>أنها تعزو الإعاقة إلى الفرد ذاته وتتجاهل الأثر البالغ لتفاعلاته مع البيئة وخاصة الاجتماعية منها.</w:t>
      </w:r>
    </w:p>
    <w:p w:rsidR="00A81E4C" w:rsidRPr="00C552E8" w:rsidRDefault="001E41F1" w:rsidP="00023FF5">
      <w:pPr>
        <w:spacing w:after="0"/>
        <w:jc w:val="center"/>
        <w:rPr>
          <w:rFonts w:ascii="Traditional Arabic" w:hAnsi="Traditional Arabic" w:cs="Traditional Arabic"/>
          <w:color w:val="76923C" w:themeColor="accent3" w:themeShade="BF"/>
          <w:sz w:val="30"/>
          <w:szCs w:val="30"/>
          <w:rtl/>
        </w:rPr>
      </w:pPr>
      <w:r w:rsidRPr="00C552E8">
        <w:rPr>
          <w:rFonts w:ascii="Traditional Arabic" w:hAnsi="Traditional Arabic" w:cs="Traditional Arabic"/>
          <w:color w:val="76923C" w:themeColor="accent3" w:themeShade="BF"/>
          <w:sz w:val="30"/>
          <w:szCs w:val="30"/>
          <w:rtl/>
        </w:rPr>
        <w:t>ــــــــــــــــــــــــــــــــــــــــــــــــــــــــــــــــــــــــــــــــــــــــــــــــــــــــــــــــ</w:t>
      </w:r>
    </w:p>
    <w:p w:rsidR="001E41F1" w:rsidRPr="00C552E8" w:rsidRDefault="001E41F1" w:rsidP="00FA6808">
      <w:pPr>
        <w:autoSpaceDE w:val="0"/>
        <w:autoSpaceDN w:val="0"/>
        <w:adjustRightInd w:val="0"/>
        <w:spacing w:after="0" w:line="240" w:lineRule="auto"/>
        <w:jc w:val="center"/>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المحاضرة الثالثة</w:t>
      </w:r>
      <w:r w:rsidR="00FA6808"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المنهاج في التربية الخاصة</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r w:rsidRPr="00C552E8">
        <w:rPr>
          <w:rFonts w:ascii="Traditional Arabic" w:hAnsi="Traditional Arabic" w:cs="Traditional Arabic"/>
          <w:b/>
          <w:bCs/>
          <w:color w:val="5F497A" w:themeColor="accent4" w:themeShade="BF"/>
          <w:kern w:val="24"/>
          <w:sz w:val="30"/>
          <w:szCs w:val="30"/>
          <w:rtl/>
        </w:rPr>
        <w:t>مقدمة</w:t>
      </w:r>
      <w:r w:rsidR="000D0108" w:rsidRPr="00C552E8">
        <w:rPr>
          <w:rFonts w:ascii="Traditional Arabic" w:hAnsi="Traditional Arabic" w:cs="Traditional Arabic"/>
          <w:b/>
          <w:bCs/>
          <w:color w:val="5F497A" w:themeColor="accent4" w:themeShade="BF"/>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r w:rsidRPr="00C552E8">
        <w:rPr>
          <w:rFonts w:ascii="Traditional Arabic" w:hAnsi="Traditional Arabic" w:cs="Traditional Arabic"/>
          <w:kern w:val="24"/>
          <w:sz w:val="30"/>
          <w:szCs w:val="30"/>
          <w:rtl/>
        </w:rPr>
        <w:t>لا تشكل الإعاقات فئات متجانسة بل إن الإعاقة الواحدة ليست فئة متجانسة من حيث الأسباب أو المستوى أو المضامين التربوية -  النفسية. وعليه فإن الخوض في منهاج التربية الخاصة يشكل تحدياً حقيقياً إذ ليس هناك منهاج موحد لفئات الإعاقة أو حتى لفئة واحدة منها</w:t>
      </w:r>
      <w:r w:rsidR="000D0108"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ومع ذلك فلن تكون العملية التربوية فعالة وملائمة ما لم تستند إلى إطار وخطة واضحة ومحكمة</w:t>
      </w:r>
      <w:r w:rsidR="000D0108"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ولما كان المنهاج هو الذي يرسم ملامح هذا الإطار ويحدد عناصر هذه الخطة فلابد أن يبحث المعلمون عن دليل يوجه جهودهم ويرشدهم إلى تحديد الأهداف وتطوير الأدوات والوسائل وتنفيذ النشاطات التي تساعد الأطفال المعاقين على اكتساب المهارات وتطوير القدرات والمفاهيم وتمثل القيم اللازمة للاعتماد على النفس في المواقف الحياتية المختلفة.</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p>
    <w:p w:rsidR="00FA6808" w:rsidRPr="00C552E8" w:rsidRDefault="00FA6808" w:rsidP="00023FF5">
      <w:pPr>
        <w:autoSpaceDE w:val="0"/>
        <w:autoSpaceDN w:val="0"/>
        <w:adjustRightInd w:val="0"/>
        <w:spacing w:after="0" w:line="240" w:lineRule="auto"/>
        <w:ind w:right="540"/>
        <w:rPr>
          <w:rFonts w:ascii="Traditional Arabic" w:hAnsi="Traditional Arabic" w:cs="Traditional Arabic"/>
          <w:kern w:val="24"/>
          <w:sz w:val="30"/>
          <w:szCs w:val="30"/>
        </w:rPr>
      </w:pPr>
    </w:p>
    <w:p w:rsidR="001E41F1" w:rsidRPr="00C552E8" w:rsidRDefault="001E41F1" w:rsidP="00023FF5">
      <w:pPr>
        <w:autoSpaceDE w:val="0"/>
        <w:autoSpaceDN w:val="0"/>
        <w:adjustRightInd w:val="0"/>
        <w:spacing w:after="0" w:line="240" w:lineRule="auto"/>
        <w:rPr>
          <w:rFonts w:ascii="Traditional Arabic" w:hAnsi="Traditional Arabic" w:cs="Traditional Arabic"/>
          <w:b/>
          <w:bCs/>
          <w:color w:val="000000" w:themeColor="text1"/>
          <w:kern w:val="24"/>
          <w:sz w:val="30"/>
          <w:szCs w:val="30"/>
        </w:rPr>
      </w:pPr>
      <w:r w:rsidRPr="00C552E8">
        <w:rPr>
          <w:rFonts w:ascii="Traditional Arabic" w:hAnsi="Traditional Arabic" w:cs="Traditional Arabic"/>
          <w:b/>
          <w:bCs/>
          <w:color w:val="000000" w:themeColor="text1"/>
          <w:kern w:val="24"/>
          <w:sz w:val="30"/>
          <w:szCs w:val="30"/>
          <w:rtl/>
        </w:rPr>
        <w:lastRenderedPageBreak/>
        <w:t xml:space="preserve">عناصر المنهاج في التربية الخاصة </w:t>
      </w:r>
      <w:r w:rsidR="000D0108" w:rsidRPr="00C552E8">
        <w:rPr>
          <w:rFonts w:ascii="Traditional Arabic" w:hAnsi="Traditional Arabic" w:cs="Traditional Arabic"/>
          <w:b/>
          <w:bCs/>
          <w:color w:val="000000" w:themeColor="text1"/>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kern w:val="24"/>
          <w:sz w:val="30"/>
          <w:szCs w:val="30"/>
          <w:rtl/>
        </w:rPr>
        <w:t xml:space="preserve">المنهاج هو جملة إجراءات تهدف إلى تنظيم النشاطات التربوية وهذه الإجراءات تحدد ماذا سيُعلم (المحتوى) وكيف سيُعلم (الأساليب). </w:t>
      </w:r>
      <w:r w:rsidRPr="00C552E8">
        <w:rPr>
          <w:rFonts w:ascii="Traditional Arabic" w:hAnsi="Traditional Arabic" w:cs="Traditional Arabic"/>
          <w:color w:val="FF0000"/>
          <w:kern w:val="24"/>
          <w:sz w:val="30"/>
          <w:szCs w:val="30"/>
          <w:rtl/>
        </w:rPr>
        <w:t>وبشكل عام ، تتمثل مجالات المنهاج الأساسية في التربية الخاصة بثلاثة محاور وهي</w:t>
      </w:r>
      <w:r w:rsidRPr="00C552E8">
        <w:rPr>
          <w:rFonts w:ascii="Traditional Arabic" w:hAnsi="Traditional Arabic" w:cs="Traditional Arabic"/>
          <w:color w:val="FF0000"/>
          <w:kern w:val="24"/>
          <w:sz w:val="30"/>
          <w:szCs w:val="30"/>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أ-المجالات النمائية . </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ب_مجالات المهارات المحددة . </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 مجالات الإثراء والتدعيم</w:t>
      </w:r>
      <w:r w:rsidRPr="00C552E8">
        <w:rPr>
          <w:rFonts w:ascii="Traditional Arabic" w:hAnsi="Traditional Arabic" w:cs="Traditional Arabic"/>
          <w:kern w:val="24"/>
          <w:sz w:val="30"/>
          <w:szCs w:val="30"/>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وتلجأ معظم مناهج التربية الخاصة إلى تصنيف النشاطات التربوية تبعاً للمجال النمائي.</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b/>
          <w:bCs/>
          <w:kern w:val="24"/>
          <w:sz w:val="30"/>
          <w:szCs w:val="30"/>
        </w:rPr>
      </w:pP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المجالات النمائية الأساسية التي تركز عليها هذه المناهج عموماً:</w:t>
      </w:r>
    </w:p>
    <w:p w:rsidR="001E41F1" w:rsidRPr="00C552E8" w:rsidRDefault="001E41F1" w:rsidP="0080565F">
      <w:pPr>
        <w:pStyle w:val="ListParagraph"/>
        <w:numPr>
          <w:ilvl w:val="0"/>
          <w:numId w:val="21"/>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kern w:val="24"/>
          <w:sz w:val="30"/>
          <w:szCs w:val="30"/>
          <w:rtl/>
        </w:rPr>
        <w:t xml:space="preserve">المهارات </w:t>
      </w:r>
      <w:r w:rsidRPr="00C552E8">
        <w:rPr>
          <w:rFonts w:ascii="Traditional Arabic" w:hAnsi="Traditional Arabic" w:cs="Traditional Arabic"/>
          <w:kern w:val="24"/>
          <w:sz w:val="30"/>
          <w:szCs w:val="30"/>
          <w:u w:val="single" w:color="76923C" w:themeColor="accent3" w:themeShade="BF"/>
          <w:rtl/>
        </w:rPr>
        <w:t xml:space="preserve">الحركية </w:t>
      </w:r>
      <w:r w:rsidRPr="00C552E8">
        <w:rPr>
          <w:rFonts w:ascii="Traditional Arabic" w:hAnsi="Traditional Arabic" w:cs="Traditional Arabic"/>
          <w:color w:val="000000" w:themeColor="text1"/>
          <w:kern w:val="24"/>
          <w:sz w:val="30"/>
          <w:szCs w:val="30"/>
          <w:u w:val="single" w:color="76923C" w:themeColor="accent3" w:themeShade="BF"/>
          <w:rtl/>
        </w:rPr>
        <w:t>الكبيرة</w:t>
      </w:r>
      <w:r w:rsidR="0057766A" w:rsidRPr="00C552E8">
        <w:rPr>
          <w:rFonts w:ascii="Traditional Arabic" w:hAnsi="Traditional Arabic" w:cs="Traditional Arabic"/>
          <w:color w:val="000000" w:themeColor="text1"/>
          <w:kern w:val="24"/>
          <w:sz w:val="30"/>
          <w:szCs w:val="30"/>
          <w:u w:val="single" w:color="76923C" w:themeColor="accent3" w:themeShade="BF"/>
          <w:rtl/>
        </w:rPr>
        <w:t xml:space="preserve"> </w:t>
      </w:r>
      <w:r w:rsidR="0057766A" w:rsidRPr="00C552E8">
        <w:rPr>
          <w:rFonts w:ascii="Traditional Arabic" w:hAnsi="Traditional Arabic" w:cs="Traditional Arabic"/>
          <w:color w:val="000000" w:themeColor="text1"/>
          <w:sz w:val="30"/>
          <w:szCs w:val="30"/>
          <w:rtl/>
        </w:rPr>
        <w:t>&lt;~ (كتحريك الذراع )</w:t>
      </w:r>
      <w:r w:rsidRPr="00C552E8">
        <w:rPr>
          <w:rFonts w:ascii="Traditional Arabic" w:hAnsi="Traditional Arabic" w:cs="Traditional Arabic"/>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u w:val="single" w:color="76923C" w:themeColor="accent3" w:themeShade="BF"/>
          <w:rtl/>
        </w:rPr>
        <w:t>والدقيقة.</w:t>
      </w:r>
      <w:r w:rsidR="0057766A" w:rsidRPr="00C552E8">
        <w:rPr>
          <w:rFonts w:ascii="Traditional Arabic" w:hAnsi="Traditional Arabic" w:cs="Traditional Arabic"/>
          <w:color w:val="000000" w:themeColor="text1"/>
          <w:sz w:val="30"/>
          <w:szCs w:val="30"/>
          <w:rtl/>
        </w:rPr>
        <w:t xml:space="preserve"> &lt;~ (كإمساك القلم )</w:t>
      </w:r>
    </w:p>
    <w:p w:rsidR="001E41F1" w:rsidRPr="00C552E8" w:rsidRDefault="001E41F1" w:rsidP="0080565F">
      <w:pPr>
        <w:pStyle w:val="ListParagraph"/>
        <w:numPr>
          <w:ilvl w:val="0"/>
          <w:numId w:val="21"/>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المهارات اللغوية التعبيرية والاستقبالية.</w:t>
      </w:r>
    </w:p>
    <w:p w:rsidR="001E41F1" w:rsidRPr="00C552E8" w:rsidRDefault="001E41F1" w:rsidP="0080565F">
      <w:pPr>
        <w:pStyle w:val="ListParagraph"/>
        <w:numPr>
          <w:ilvl w:val="0"/>
          <w:numId w:val="21"/>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المهارات الاجتماعية الانفعالية.</w:t>
      </w:r>
    </w:p>
    <w:p w:rsidR="001E41F1" w:rsidRPr="00C552E8" w:rsidRDefault="001E41F1" w:rsidP="0080565F">
      <w:pPr>
        <w:pStyle w:val="ListParagraph"/>
        <w:numPr>
          <w:ilvl w:val="0"/>
          <w:numId w:val="21"/>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المهارات المعرفية الإدراكية.</w:t>
      </w:r>
    </w:p>
    <w:p w:rsidR="001E41F1" w:rsidRPr="00C552E8" w:rsidRDefault="001E41F1" w:rsidP="0080565F">
      <w:pPr>
        <w:pStyle w:val="ListParagraph"/>
        <w:numPr>
          <w:ilvl w:val="0"/>
          <w:numId w:val="21"/>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مهارات العناية بالذات.</w:t>
      </w:r>
    </w:p>
    <w:p w:rsidR="0057766A" w:rsidRPr="00C552E8" w:rsidRDefault="0057766A"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tl/>
        </w:rPr>
      </w:pPr>
    </w:p>
    <w:p w:rsidR="001E41F1" w:rsidRPr="00C552E8" w:rsidRDefault="001E41F1"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u w:val="single" w:color="76923C" w:themeColor="accent3" w:themeShade="BF"/>
          <w:rtl/>
        </w:rPr>
      </w:pPr>
      <w:r w:rsidRPr="00C552E8">
        <w:rPr>
          <w:rFonts w:ascii="Traditional Arabic" w:hAnsi="Traditional Arabic" w:cs="Traditional Arabic"/>
          <w:b/>
          <w:bCs/>
          <w:color w:val="FF0000"/>
          <w:kern w:val="24"/>
          <w:sz w:val="30"/>
          <w:szCs w:val="30"/>
          <w:u w:val="single" w:color="76923C" w:themeColor="accent3" w:themeShade="BF"/>
          <w:rtl/>
        </w:rPr>
        <w:t xml:space="preserve">المهارات المعرفية </w:t>
      </w:r>
      <w:r w:rsidR="000D0108" w:rsidRPr="00C552E8">
        <w:rPr>
          <w:rFonts w:ascii="Traditional Arabic" w:hAnsi="Traditional Arabic" w:cs="Traditional Arabic"/>
          <w:b/>
          <w:bCs/>
          <w:color w:val="FF0000"/>
          <w:kern w:val="24"/>
          <w:sz w:val="30"/>
          <w:szCs w:val="30"/>
          <w:u w:val="single" w:color="76923C" w:themeColor="accent3" w:themeShade="BF"/>
          <w:rtl/>
        </w:rPr>
        <w:t>:</w:t>
      </w:r>
      <w:r w:rsidR="0057766A" w:rsidRPr="00C552E8">
        <w:rPr>
          <w:rFonts w:ascii="Traditional Arabic" w:hAnsi="Traditional Arabic" w:cs="Traditional Arabic"/>
          <w:color w:val="76923C" w:themeColor="accent3" w:themeShade="BF"/>
          <w:sz w:val="30"/>
          <w:szCs w:val="30"/>
          <w:rtl/>
        </w:rPr>
        <w:t xml:space="preserve"> &lt;~ (</w:t>
      </w:r>
      <w:r w:rsidR="0057766A" w:rsidRPr="00C552E8">
        <w:rPr>
          <w:rFonts w:ascii="Traditional Arabic" w:hAnsi="Traditional Arabic" w:cs="Traditional Arabic"/>
          <w:color w:val="000000" w:themeColor="text1"/>
          <w:sz w:val="30"/>
          <w:szCs w:val="30"/>
          <w:rtl/>
        </w:rPr>
        <w:t>مرتبطة اكثر بالنواحي العقلية )</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تتصف المهارات المعرفية بكونها غير قابلة للملاحظة المباشرة وإنما يتم التنبؤ بها أو التخمين عنها بناء على السلوك الملاحظ الذي يظهره الأطفال</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فقدرة الطفل على التمييز بين الكبير والصغير مثلاً تقاس لا من خلال الملاحظة المباشرة للمفهوم وإنما من خلال قيام الطفل بالاستجابة التي تدل على تطور هذا المفهوم لديه</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فما هي هذه الاستجابات وما هي المهارات أو العمليات التي تدل عليها؟</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الانتباه</w:t>
      </w:r>
      <w:r w:rsidR="000D0108" w:rsidRPr="00C552E8">
        <w:rPr>
          <w:rFonts w:ascii="Traditional Arabic" w:hAnsi="Traditional Arabic" w:cs="Traditional Arabic"/>
          <w:color w:val="FF0000"/>
          <w:kern w:val="24"/>
          <w:sz w:val="30"/>
          <w:szCs w:val="30"/>
          <w:rtl/>
        </w:rPr>
        <w:t>:</w:t>
      </w:r>
    </w:p>
    <w:p w:rsidR="00FA6808" w:rsidRPr="00C552E8" w:rsidRDefault="001E41F1" w:rsidP="00FA6808">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يتضمن الانتباه الاستجابة للمعلومات الحسية بشكل نشط، وبما أن الطفل يتعرض لمثيرات حسية (سمعية، بصرية، شمية، لمسية) مختلفة لا يستطيع الاستجابة لها جميعاً في الوقت نفسه، فهو يستخدم ما يسمى بالانتباه الانتقائي والذي يعني الاهتمام بالمثيرات المهمة وتجاهل أو عدم الانشغال بالمثيرات غير المهمة.ومن خصائص الأطفال الصغار في السن الانتباه لفترات وجيزة، وتكون للأشياء أو المثيرات ذات الألوان البراقة والأصوات العالية، لذا فعلى المعلم أن يأخذ بعين الاعتبار هذه الخصائص عند تعامله معهم.</w:t>
      </w:r>
    </w:p>
    <w:p w:rsidR="001E41F1" w:rsidRPr="00C552E8" w:rsidRDefault="001E41F1" w:rsidP="00FA6808">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lastRenderedPageBreak/>
        <w:t>التذكر</w:t>
      </w:r>
      <w:r w:rsidR="000D0108" w:rsidRPr="00C552E8">
        <w:rPr>
          <w:rFonts w:ascii="Traditional Arabic" w:hAnsi="Traditional Arabic" w:cs="Traditional Arabic"/>
          <w:color w:val="FF0000"/>
          <w:kern w:val="24"/>
          <w:sz w:val="30"/>
          <w:szCs w:val="30"/>
          <w:rtl/>
        </w:rPr>
        <w:t>:</w:t>
      </w:r>
      <w:r w:rsidR="00FA6808" w:rsidRPr="00C552E8">
        <w:rPr>
          <w:rFonts w:ascii="Traditional Arabic" w:hAnsi="Traditional Arabic" w:cs="Traditional Arabic" w:hint="cs"/>
          <w:color w:val="FF0000"/>
          <w:kern w:val="24"/>
          <w:sz w:val="30"/>
          <w:szCs w:val="30"/>
          <w:rtl/>
        </w:rPr>
        <w:t xml:space="preserve"> </w:t>
      </w:r>
      <w:r w:rsidRPr="00C552E8">
        <w:rPr>
          <w:rFonts w:ascii="Traditional Arabic" w:hAnsi="Traditional Arabic" w:cs="Traditional Arabic"/>
          <w:kern w:val="24"/>
          <w:sz w:val="30"/>
          <w:szCs w:val="30"/>
          <w:rtl/>
        </w:rPr>
        <w:t>وهو القدرة على استدعاء المعلومات التي تم تخزينها بالدماغ في الماضي، والقدرة على الاحتفاظ بالمعلومات الجديدة وربطها بالمعلومات المتوفرة أصلا.والذاكرة الإنسانية نوعان هما: الذاكرة قصيرة المدى وهي ذات طاقة محدودة ولفترة زمنية قصيرة جداً، والذاكرة طويلة المدى وهي ذات طاقة كبيرة جداً.</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الإدراك</w:t>
      </w:r>
      <w:r w:rsidR="000D0108" w:rsidRPr="00C552E8">
        <w:rPr>
          <w:rFonts w:ascii="Traditional Arabic" w:hAnsi="Traditional Arabic" w:cs="Traditional Arabic"/>
          <w:color w:val="FF0000"/>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وهو تفسير المعلومات الحسية، والإدراك هو عملية بناء وإعطاء معنى لما تم استقباله من معلومات عبر الحواس.</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التمييز </w:t>
      </w:r>
      <w:r w:rsidR="000D0108" w:rsidRPr="00C552E8">
        <w:rPr>
          <w:rFonts w:ascii="Traditional Arabic" w:hAnsi="Traditional Arabic" w:cs="Traditional Arabic"/>
          <w:color w:val="FF0000"/>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التمييز هو التفريق بين مثيرين أو أكثر.</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التصنيف</w:t>
      </w:r>
      <w:r w:rsidR="000D0108" w:rsidRPr="00C552E8">
        <w:rPr>
          <w:rFonts w:ascii="Traditional Arabic" w:hAnsi="Traditional Arabic" w:cs="Traditional Arabic"/>
          <w:color w:val="FF0000"/>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يشير التصنيف إلى تكوين مجموعات من الأشياء بناء على العلاقة التي ترتبط فيما بينها مثل اللون، أو الشكل أو الخصائص المشتركة فيما بينها.</w:t>
      </w:r>
    </w:p>
    <w:p w:rsidR="001E41F1" w:rsidRPr="00C552E8" w:rsidRDefault="001E41F1" w:rsidP="00023FF5">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المهارات اللغوية</w:t>
      </w:r>
      <w:r w:rsidR="000D0108" w:rsidRPr="00C552E8">
        <w:rPr>
          <w:rFonts w:ascii="Traditional Arabic" w:hAnsi="Traditional Arabic" w:cs="Traditional Arabic"/>
          <w:color w:val="FF0000"/>
          <w:kern w:val="24"/>
          <w:sz w:val="30"/>
          <w:szCs w:val="30"/>
          <w:rtl/>
        </w:rPr>
        <w:t>:</w:t>
      </w:r>
    </w:p>
    <w:p w:rsidR="00793C64"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تعرف اللغة بأنها أحد أشكال التواصل المعتمد على استخدام الكلمات وغيرها من الرموز لتمثيل الأشخاص والأحداث والأشياء من حولنا.وتعد السنوات الست الأولى من العمر بمثابة المرحلة العمرية التي تكتسب فيها المهارات اللغوية، فهذه المرحلة هي مرحلة الفترات الحساسة أو الحرجة بالنسبة للنمو، كما يعتقد علماء اللغة.ومضمون هذا واضح فثمة حاجة ماسة إلى التدخل المبكر مع الأطفال الصغار في السن الذين لديهم عجز أو تأخر لغوي، ومن الخطورة تأجيل هذا التدخل أو عدم توفره؛ لأن تبعات ذلك على نمو الطفل ستكون سلبية جداً.</w:t>
      </w:r>
    </w:p>
    <w:p w:rsidR="001E41F1" w:rsidRPr="00C552E8" w:rsidRDefault="001E41F1" w:rsidP="0057766A">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المهارات الحركية</w:t>
      </w:r>
      <w:r w:rsidR="0057766A" w:rsidRPr="00C552E8">
        <w:rPr>
          <w:rFonts w:ascii="Traditional Arabic" w:hAnsi="Traditional Arabic" w:cs="Traditional Arabic"/>
          <w:b/>
          <w:bCs/>
          <w:color w:val="5F497A" w:themeColor="accent4" w:themeShade="BF"/>
          <w:kern w:val="24"/>
          <w:sz w:val="30"/>
          <w:szCs w:val="30"/>
          <w:rtl/>
        </w:rPr>
        <w:t xml:space="preserve"> </w:t>
      </w:r>
      <w:r w:rsidR="000D0108" w:rsidRPr="00C552E8">
        <w:rPr>
          <w:rFonts w:ascii="Traditional Arabic" w:hAnsi="Traditional Arabic" w:cs="Traditional Arabic"/>
          <w:color w:val="5F497A" w:themeColor="accent4" w:themeShade="BF"/>
          <w:kern w:val="24"/>
          <w:sz w:val="30"/>
          <w:szCs w:val="30"/>
          <w:rtl/>
        </w:rPr>
        <w:t>:</w:t>
      </w:r>
      <w:r w:rsidR="0057766A" w:rsidRPr="00C552E8">
        <w:rPr>
          <w:rFonts w:ascii="Traditional Arabic" w:hAnsi="Traditional Arabic" w:cs="Traditional Arabic"/>
          <w:color w:val="5F497A" w:themeColor="accent4" w:themeShade="BF"/>
          <w:kern w:val="24"/>
          <w:sz w:val="30"/>
          <w:szCs w:val="30"/>
          <w:rtl/>
        </w:rPr>
        <w:t xml:space="preserve"> </w:t>
      </w:r>
      <w:r w:rsidRPr="00C552E8">
        <w:rPr>
          <w:rFonts w:ascii="Traditional Arabic" w:hAnsi="Traditional Arabic" w:cs="Traditional Arabic"/>
          <w:kern w:val="24"/>
          <w:sz w:val="30"/>
          <w:szCs w:val="30"/>
          <w:rtl/>
        </w:rPr>
        <w:t>إن الاستجابات الحركية الأساسية تعمل بمثابة حجر الأساس الذي يستند إليه النمو اللاحق</w:t>
      </w:r>
      <w:r w:rsidR="000D0108"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color w:val="000000" w:themeColor="text1"/>
          <w:kern w:val="24"/>
          <w:sz w:val="30"/>
          <w:szCs w:val="30"/>
          <w:u w:val="single"/>
          <w:rtl/>
        </w:rPr>
        <w:t>وتصنف هذه الاستجابات ضمن ثلاثة أنواع رئيسة وهي:</w:t>
      </w:r>
      <w:r w:rsidRPr="00C552E8">
        <w:rPr>
          <w:rFonts w:ascii="Traditional Arabic" w:hAnsi="Traditional Arabic" w:cs="Traditional Arabic"/>
          <w:color w:val="548DD4" w:themeColor="text2" w:themeTint="99"/>
          <w:kern w:val="24"/>
          <w:sz w:val="30"/>
          <w:szCs w:val="30"/>
          <w:rtl/>
        </w:rPr>
        <w:t xml:space="preserve"> </w:t>
      </w:r>
    </w:p>
    <w:p w:rsidR="001E41F1" w:rsidRPr="00C552E8" w:rsidRDefault="001E41F1" w:rsidP="0080565F">
      <w:pPr>
        <w:pStyle w:val="ListParagraph"/>
        <w:numPr>
          <w:ilvl w:val="0"/>
          <w:numId w:val="2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الاستجابات والمهارات التي تنقل الفرد من مكان إلى آخر مثل المشي أو الوثب.</w:t>
      </w:r>
    </w:p>
    <w:p w:rsidR="001E41F1" w:rsidRPr="00C552E8" w:rsidRDefault="001E41F1" w:rsidP="0080565F">
      <w:pPr>
        <w:pStyle w:val="ListParagraph"/>
        <w:numPr>
          <w:ilvl w:val="0"/>
          <w:numId w:val="2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الاستجابات والمهارات الحركية التي لا تشمل الانتقال من مكان إلى آخر مثل حركات التوازن التي يتم تنفيذها بدون حركة في مركز دعم الجسم مثل الإنحاء والحركة الدائرية.</w:t>
      </w:r>
    </w:p>
    <w:p w:rsidR="001E41F1" w:rsidRPr="00C552E8" w:rsidRDefault="001E41F1" w:rsidP="0080565F">
      <w:pPr>
        <w:pStyle w:val="ListParagraph"/>
        <w:numPr>
          <w:ilvl w:val="0"/>
          <w:numId w:val="2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الاستجابات والمهارات التي تتضمن الاستجابات الحركية الدقيقة والمهارات الحركية الكبيرة التي تشمل ضبط الأشياء باليد والقدم مثل رمي الأشياء أو إمساكها أو ركلها.</w:t>
      </w:r>
    </w:p>
    <w:p w:rsidR="001E41F1" w:rsidRPr="00C552E8" w:rsidRDefault="001E41F1" w:rsidP="00FA6808">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kern w:val="24"/>
          <w:sz w:val="30"/>
          <w:szCs w:val="30"/>
          <w:rtl/>
        </w:rPr>
        <w:t>وتطغى الانعكاسات الأولية غير الإرادية على حركة الطفل حديث الولادة . وهذه الانعكاسات تقوم بوظائف وقائية في الشهور الأولى من العمر ولكنها تختفي تدريجياً ليحل محلها التتبع مثال انعكاس القبض</w:t>
      </w:r>
      <w:r w:rsidRPr="00C552E8">
        <w:rPr>
          <w:rFonts w:ascii="Traditional Arabic" w:hAnsi="Traditional Arabic" w:cs="Traditional Arabic"/>
          <w:kern w:val="24"/>
          <w:sz w:val="30"/>
          <w:szCs w:val="30"/>
        </w:rPr>
        <w:t xml:space="preserve"> </w:t>
      </w:r>
      <w:r w:rsidRPr="00C552E8">
        <w:rPr>
          <w:rFonts w:ascii="Traditional Arabic" w:hAnsi="Traditional Arabic" w:cs="Traditional Arabic"/>
          <w:kern w:val="24"/>
          <w:sz w:val="30"/>
          <w:szCs w:val="30"/>
          <w:rtl/>
        </w:rPr>
        <w:t xml:space="preserve"> إثارة راحة يد الطفل تؤدي إلى أن يغلق الطفل يده ممسكاً بالشيء.</w:t>
      </w:r>
      <w:r w:rsidR="00FA6808"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 xml:space="preserve">ولا تبدأ المهارات الحركية الإرادية بالظهور إلا بعد أن تختفي الانعكاسات اللاإرادية وبعد أن تزول الأنماط الحركية العشوائية، </w:t>
      </w:r>
      <w:r w:rsidRPr="00C552E8">
        <w:rPr>
          <w:rFonts w:ascii="Traditional Arabic" w:hAnsi="Traditional Arabic" w:cs="Traditional Arabic"/>
          <w:kern w:val="24"/>
          <w:sz w:val="30"/>
          <w:szCs w:val="30"/>
          <w:rtl/>
        </w:rPr>
        <w:lastRenderedPageBreak/>
        <w:t>وذلك ما يحدث ، ومن المعروف أن النمو الحركي منظم ومتسلسل وتراكمي</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color w:val="FF0000"/>
          <w:kern w:val="24"/>
          <w:sz w:val="30"/>
          <w:szCs w:val="30"/>
          <w:rtl/>
        </w:rPr>
        <w:t>ومن أهم قوانين النمو الحركي أن يسير من:</w:t>
      </w:r>
    </w:p>
    <w:p w:rsidR="001E41F1" w:rsidRPr="00C552E8" w:rsidRDefault="001E41F1" w:rsidP="0080565F">
      <w:pPr>
        <w:pStyle w:val="ListParagraph"/>
        <w:numPr>
          <w:ilvl w:val="0"/>
          <w:numId w:val="23"/>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الرأس إلى القدمين.</w:t>
      </w:r>
    </w:p>
    <w:p w:rsidR="001E41F1" w:rsidRPr="00C552E8" w:rsidRDefault="001E41F1" w:rsidP="0080565F">
      <w:pPr>
        <w:pStyle w:val="ListParagraph"/>
        <w:numPr>
          <w:ilvl w:val="0"/>
          <w:numId w:val="23"/>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المركز إلى الأطراف.</w:t>
      </w:r>
    </w:p>
    <w:p w:rsidR="001E41F1" w:rsidRPr="00C552E8" w:rsidRDefault="001E41F1" w:rsidP="0080565F">
      <w:pPr>
        <w:pStyle w:val="ListParagraph"/>
        <w:numPr>
          <w:ilvl w:val="0"/>
          <w:numId w:val="23"/>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استخدام الأطراف الأربعة إلى استخدام طرفين وأخيراً طرف واحد.</w:t>
      </w:r>
    </w:p>
    <w:p w:rsidR="001E41F1" w:rsidRPr="00C552E8" w:rsidRDefault="001E41F1" w:rsidP="0080565F">
      <w:pPr>
        <w:pStyle w:val="ListParagraph"/>
        <w:numPr>
          <w:ilvl w:val="0"/>
          <w:numId w:val="23"/>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النمو الحركي الكبير إلى النمو الحركي الصغير (من الحركات الكبرى إلى الحركات الصغرى).</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b/>
          <w:bCs/>
          <w:kern w:val="24"/>
          <w:sz w:val="30"/>
          <w:szCs w:val="30"/>
        </w:rPr>
      </w:pP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مهارات العناية بالذات</w:t>
      </w:r>
      <w:r w:rsidRPr="00C552E8">
        <w:rPr>
          <w:rFonts w:ascii="Traditional Arabic" w:hAnsi="Traditional Arabic" w:cs="Traditional Arabic"/>
          <w:b/>
          <w:bCs/>
          <w:color w:val="5F497A" w:themeColor="accent4" w:themeShade="BF"/>
          <w:kern w:val="24"/>
          <w:sz w:val="30"/>
          <w:szCs w:val="30"/>
          <w:rtl/>
        </w:rPr>
        <w:t xml:space="preserve"> </w:t>
      </w:r>
      <w:r w:rsidR="000D0108" w:rsidRPr="00C552E8">
        <w:rPr>
          <w:rFonts w:ascii="Traditional Arabic" w:hAnsi="Traditional Arabic" w:cs="Traditional Arabic"/>
          <w:color w:val="5F497A" w:themeColor="accent4" w:themeShade="BF"/>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إن قدرة الإنسان على العناية بذاته مهمة لتحقيق الاستقلالية. وتشمل مهارات العناية بالذات: </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تناول الطعام والشراب</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وارتداء الملابس وخلعها وغيرها من مهارات الحياة اليومية.</w:t>
      </w:r>
    </w:p>
    <w:p w:rsidR="00793C64" w:rsidRPr="00C552E8" w:rsidRDefault="00793C64" w:rsidP="00023FF5">
      <w:pPr>
        <w:autoSpaceDE w:val="0"/>
        <w:autoSpaceDN w:val="0"/>
        <w:adjustRightInd w:val="0"/>
        <w:spacing w:after="0" w:line="240" w:lineRule="auto"/>
        <w:rPr>
          <w:rFonts w:ascii="Traditional Arabic" w:hAnsi="Traditional Arabic" w:cs="Traditional Arabic"/>
          <w:b/>
          <w:bCs/>
          <w:kern w:val="24"/>
          <w:sz w:val="30"/>
          <w:szCs w:val="30"/>
          <w:rtl/>
        </w:rPr>
      </w:pPr>
    </w:p>
    <w:p w:rsidR="001E41F1" w:rsidRPr="00C552E8" w:rsidRDefault="001E41F1" w:rsidP="00023FF5">
      <w:pPr>
        <w:autoSpaceDE w:val="0"/>
        <w:autoSpaceDN w:val="0"/>
        <w:adjustRightInd w:val="0"/>
        <w:spacing w:after="0" w:line="240" w:lineRule="auto"/>
        <w:rPr>
          <w:rFonts w:ascii="Traditional Arabic" w:hAnsi="Traditional Arabic" w:cs="Traditional Arabic"/>
          <w:b/>
          <w:bCs/>
          <w:color w:val="000000" w:themeColor="text1"/>
          <w:kern w:val="24"/>
          <w:sz w:val="30"/>
          <w:szCs w:val="30"/>
          <w:u w:val="single" w:color="76923C" w:themeColor="accent3" w:themeShade="BF"/>
        </w:rPr>
      </w:pPr>
      <w:r w:rsidRPr="00C552E8">
        <w:rPr>
          <w:rFonts w:ascii="Traditional Arabic" w:hAnsi="Traditional Arabic" w:cs="Traditional Arabic"/>
          <w:b/>
          <w:bCs/>
          <w:color w:val="FF0000"/>
          <w:kern w:val="24"/>
          <w:sz w:val="30"/>
          <w:szCs w:val="30"/>
          <w:u w:val="single" w:color="76923C" w:themeColor="accent3" w:themeShade="BF"/>
          <w:rtl/>
        </w:rPr>
        <w:t>المهارات الاجتماعية الانفعالية</w:t>
      </w:r>
      <w:r w:rsidR="000D0108" w:rsidRPr="00C552E8">
        <w:rPr>
          <w:rFonts w:ascii="Traditional Arabic" w:hAnsi="Traditional Arabic" w:cs="Traditional Arabic"/>
          <w:b/>
          <w:bCs/>
          <w:color w:val="5F497A" w:themeColor="accent4" w:themeShade="BF"/>
          <w:kern w:val="24"/>
          <w:sz w:val="30"/>
          <w:szCs w:val="30"/>
          <w:u w:val="single" w:color="76923C" w:themeColor="accent3" w:themeShade="BF"/>
          <w:rtl/>
        </w:rPr>
        <w:t>:</w:t>
      </w:r>
      <w:r w:rsidR="0057766A" w:rsidRPr="00C552E8">
        <w:rPr>
          <w:rFonts w:ascii="Traditional Arabic" w:hAnsi="Traditional Arabic" w:cs="Traditional Arabic"/>
          <w:color w:val="76923C" w:themeColor="accent3" w:themeShade="BF"/>
          <w:sz w:val="30"/>
          <w:szCs w:val="30"/>
          <w:rtl/>
        </w:rPr>
        <w:t xml:space="preserve"> &lt;~ (</w:t>
      </w:r>
      <w:r w:rsidR="0057766A" w:rsidRPr="00C552E8">
        <w:rPr>
          <w:rFonts w:ascii="Traditional Arabic" w:hAnsi="Traditional Arabic" w:cs="Traditional Arabic"/>
          <w:color w:val="000000" w:themeColor="text1"/>
          <w:sz w:val="30"/>
          <w:szCs w:val="30"/>
          <w:rtl/>
        </w:rPr>
        <w:t>قبل الاهتمام بتنمية المهارات الاجتماعية يجب ان نهيأ لهم البيئة الاجتماعية الصالحة)</w:t>
      </w:r>
    </w:p>
    <w:p w:rsidR="001E41F1" w:rsidRPr="00C552E8" w:rsidRDefault="001E41F1" w:rsidP="0057766A">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كثيراً ما تفرض الإعاقات قيوداً خاصة على الأطفال قد يكون لها أثر كبير على تطوير مهاراتهم الاجتماعية والانفعالية</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وهي كذلك تقود إلى ردود فعل واستجابات لدى الآخرين قد يصعب التمييز بين تأثيراتها وتأثيرات الإعاقة على النمو.</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فالإعاقة العقلية مثلاً قد تمنع الطفل من التمتع بالقدرات الاجتماعية والانفعالية التي يستطيع الأطفال العاديون من نفس العمر الزمني إظهارها</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مما يؤدي إلى عزل الطفل عن المحيطين به</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بالإضافة إلى عدم القدرة على التعبير عن حاجاته ورغباته ومشاعره.</w:t>
      </w:r>
    </w:p>
    <w:p w:rsidR="00811738" w:rsidRPr="00C552E8" w:rsidRDefault="00811738" w:rsidP="0057766A">
      <w:pPr>
        <w:autoSpaceDE w:val="0"/>
        <w:autoSpaceDN w:val="0"/>
        <w:adjustRightInd w:val="0"/>
        <w:spacing w:after="0" w:line="240" w:lineRule="auto"/>
        <w:ind w:right="540"/>
        <w:rPr>
          <w:rFonts w:ascii="Traditional Arabic" w:hAnsi="Traditional Arabic" w:cs="Traditional Arabic"/>
          <w:kern w:val="24"/>
          <w:sz w:val="30"/>
          <w:szCs w:val="30"/>
        </w:rPr>
      </w:pP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Pr>
      </w:pPr>
      <w:r w:rsidRPr="00C552E8">
        <w:rPr>
          <w:rFonts w:ascii="Traditional Arabic" w:hAnsi="Traditional Arabic" w:cs="Traditional Arabic"/>
          <w:color w:val="000000" w:themeColor="text1"/>
          <w:kern w:val="24"/>
          <w:sz w:val="30"/>
          <w:szCs w:val="30"/>
          <w:u w:val="single"/>
          <w:rtl/>
        </w:rPr>
        <w:t>وعلى ذلك ينبغي أن تولي برامج التدخل المبكر اهتماماً كبيراً بتطوير المهارات الاجتماعية والانفعالية للأطفال المعاقين لربعة أسباب رئيسة وهي:</w:t>
      </w:r>
    </w:p>
    <w:p w:rsidR="001E41F1" w:rsidRPr="00C552E8" w:rsidRDefault="001E41F1" w:rsidP="0080565F">
      <w:pPr>
        <w:pStyle w:val="ListParagraph"/>
        <w:numPr>
          <w:ilvl w:val="0"/>
          <w:numId w:val="2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مظاهر العجز في السلوك الاجتماعي – الانفعالي تظهر لدى جميع فئات الإعاقة بأشكال مختلفة ونسب متفاوتة.</w:t>
      </w:r>
    </w:p>
    <w:p w:rsidR="001E41F1" w:rsidRPr="00C552E8" w:rsidRDefault="001E41F1" w:rsidP="0080565F">
      <w:pPr>
        <w:pStyle w:val="ListParagraph"/>
        <w:numPr>
          <w:ilvl w:val="0"/>
          <w:numId w:val="2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العجز في المهارات الاجتماعية – الانفعالية يتوقع له أن يزداد شدة دون تدخل علاجي فعال.</w:t>
      </w:r>
    </w:p>
    <w:p w:rsidR="001E41F1" w:rsidRPr="00C552E8" w:rsidRDefault="001E41F1" w:rsidP="0080565F">
      <w:pPr>
        <w:pStyle w:val="ListParagraph"/>
        <w:numPr>
          <w:ilvl w:val="0"/>
          <w:numId w:val="2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عدم تمتع الطفل بالمهارات الاجتماعية  - الانفعالية يؤثر سلباً على النمو المعرفي واللغوي وغير ذلك من المهارات الضرورية.</w:t>
      </w:r>
    </w:p>
    <w:p w:rsidR="001E41F1" w:rsidRPr="00C552E8" w:rsidRDefault="001E41F1" w:rsidP="0080565F">
      <w:pPr>
        <w:pStyle w:val="ListParagraph"/>
        <w:numPr>
          <w:ilvl w:val="0"/>
          <w:numId w:val="2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اضطراب النمو الاجتماعي -  الانفعالي في مرحلة الطفولة يعمل بمثابة مؤشر غير مطمئن للنمو في المستقبل</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xml:space="preserve">؛ فهو غالباً ما يعني احتمالات حدوث مشكلات </w:t>
      </w:r>
      <w:r w:rsidR="0057766A" w:rsidRPr="00C552E8">
        <w:rPr>
          <w:rFonts w:ascii="Traditional Arabic" w:hAnsi="Traditional Arabic" w:cs="Traditional Arabic"/>
          <w:kern w:val="24"/>
          <w:sz w:val="30"/>
          <w:szCs w:val="30"/>
          <w:rtl/>
        </w:rPr>
        <w:t>تكيفيه</w:t>
      </w:r>
      <w:r w:rsidRPr="00C552E8">
        <w:rPr>
          <w:rFonts w:ascii="Traditional Arabic" w:hAnsi="Traditional Arabic" w:cs="Traditional Arabic"/>
          <w:kern w:val="24"/>
          <w:sz w:val="30"/>
          <w:szCs w:val="30"/>
          <w:rtl/>
        </w:rPr>
        <w:t xml:space="preserve"> في المراحل العمرية اللاحقة.</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811738" w:rsidRPr="00C552E8" w:rsidRDefault="00811738"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811738" w:rsidRPr="00C552E8" w:rsidRDefault="00811738" w:rsidP="00023FF5">
      <w:pPr>
        <w:autoSpaceDE w:val="0"/>
        <w:autoSpaceDN w:val="0"/>
        <w:adjustRightInd w:val="0"/>
        <w:spacing w:after="0" w:line="240" w:lineRule="auto"/>
        <w:ind w:right="540"/>
        <w:rPr>
          <w:rFonts w:ascii="Traditional Arabic" w:hAnsi="Traditional Arabic" w:cs="Traditional Arabic"/>
          <w:b/>
          <w:bCs/>
          <w:kern w:val="24"/>
          <w:sz w:val="30"/>
          <w:szCs w:val="30"/>
        </w:rPr>
      </w:pPr>
    </w:p>
    <w:p w:rsidR="001E41F1" w:rsidRPr="00C552E8" w:rsidRDefault="001E41F1" w:rsidP="00023FF5">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المهارات الأكاديمية الوظيفية</w:t>
      </w:r>
      <w:r w:rsidR="000D0108" w:rsidRPr="00C552E8">
        <w:rPr>
          <w:rFonts w:ascii="Traditional Arabic" w:hAnsi="Traditional Arabic" w:cs="Traditional Arabic"/>
          <w:color w:val="FF0000"/>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المهارات الأكاديمية الوظيفية هي المهارات الأساسية في القراءة والحساب</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وتعليم الأطفال المعاقين هذه المهارات أمر بالغ الأهمية إذ لا يتوقع بلوغ مستويات مقبولة من الاستقلالية بدونها.</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وإذا كان حديثنا عن المهارات الأكاديمية يدفع البعض إلى التساؤل عن قدرة الأطفال المعاقين على تعلم القراءة والحساب</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فإننا نشير إلى أن عدد غير قليل من التلاميذ المعاقين يستطيعون تعلم معظم المهارات القرائية والحسابية التي تعلمها التلاميذ العاديين في المرحلة الابتدائية.</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ويتم تنظيم عناصر المناهج ذات العلاقة بالمهارات الأكاديمية الوظيفية على نحو متسلسل يتدرج من السهل إلى الصعب</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u w:val="single" w:color="76923C" w:themeColor="accent3" w:themeShade="BF"/>
          <w:rtl/>
        </w:rPr>
        <w:t>كذلك فإن الأهداف التعليمية في القراءة والحساب تتحدد على أساس العمر العقلي للطفل المعاق وليس العمر الزمني له</w:t>
      </w:r>
      <w:r w:rsidRPr="00C552E8">
        <w:rPr>
          <w:rFonts w:ascii="Traditional Arabic" w:hAnsi="Traditional Arabic" w:cs="Traditional Arabic"/>
          <w:kern w:val="24"/>
          <w:sz w:val="30"/>
          <w:szCs w:val="30"/>
          <w:rtl/>
        </w:rPr>
        <w:t>.</w:t>
      </w:r>
      <w:r w:rsidR="0057766A" w:rsidRPr="00C552E8">
        <w:rPr>
          <w:rFonts w:ascii="Traditional Arabic" w:hAnsi="Traditional Arabic" w:cs="Traditional Arabic"/>
          <w:color w:val="76923C" w:themeColor="accent3" w:themeShade="BF"/>
          <w:sz w:val="30"/>
          <w:szCs w:val="30"/>
          <w:rtl/>
        </w:rPr>
        <w:t xml:space="preserve"> &lt;~ (</w:t>
      </w:r>
      <w:r w:rsidR="0057766A" w:rsidRPr="00C552E8">
        <w:rPr>
          <w:rFonts w:ascii="Traditional Arabic" w:hAnsi="Traditional Arabic" w:cs="Traditional Arabic"/>
          <w:color w:val="FF0000"/>
          <w:sz w:val="30"/>
          <w:szCs w:val="30"/>
          <w:rtl/>
        </w:rPr>
        <w:t>هذه النقطة مهمة جداً</w:t>
      </w:r>
      <w:r w:rsidR="0057766A" w:rsidRPr="00C552E8">
        <w:rPr>
          <w:rFonts w:ascii="Traditional Arabic" w:hAnsi="Traditional Arabic" w:cs="Traditional Arabic"/>
          <w:color w:val="76923C" w:themeColor="accent3" w:themeShade="BF"/>
          <w:sz w:val="30"/>
          <w:szCs w:val="30"/>
          <w:rtl/>
        </w:rPr>
        <w:t>)</w:t>
      </w:r>
    </w:p>
    <w:p w:rsidR="008425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ومن المهم الإشارة إلى ضرورة تنفيذ البرامج التصحيحية للأطفال المعاقين الذين يفتقرون إلى مهارات ما قبل القراءة والحساب، فالنجاح الأكاديمي لن يتحقق إلا إذا تمت معالجة جوانب العجز أو القصور في أداء الطفل أولاً. أو بعبارة أخرى لن يستطيع الطفل تعلم هذه المهارات دون أن يكون لديه الاستعداد لذلك.</w:t>
      </w:r>
    </w:p>
    <w:p w:rsidR="001E41F1" w:rsidRPr="00C552E8" w:rsidRDefault="001E41F1" w:rsidP="00023FF5">
      <w:pPr>
        <w:autoSpaceDE w:val="0"/>
        <w:autoSpaceDN w:val="0"/>
        <w:adjustRightInd w:val="0"/>
        <w:spacing w:after="0" w:line="240" w:lineRule="auto"/>
        <w:rPr>
          <w:rFonts w:ascii="Traditional Arabic" w:hAnsi="Traditional Arabic" w:cs="Traditional Arabic"/>
          <w:b/>
          <w:bCs/>
          <w:color w:val="000000" w:themeColor="text1"/>
          <w:kern w:val="24"/>
          <w:sz w:val="30"/>
          <w:szCs w:val="30"/>
          <w:u w:val="single"/>
          <w:rtl/>
        </w:rPr>
      </w:pPr>
      <w:r w:rsidRPr="00C552E8">
        <w:rPr>
          <w:rFonts w:ascii="Traditional Arabic" w:hAnsi="Traditional Arabic" w:cs="Traditional Arabic"/>
          <w:b/>
          <w:bCs/>
          <w:color w:val="000000" w:themeColor="text1"/>
          <w:kern w:val="24"/>
          <w:sz w:val="30"/>
          <w:szCs w:val="30"/>
          <w:u w:val="single"/>
          <w:rtl/>
        </w:rPr>
        <w:t>نماذج المنهاج في التربية الخاصة</w:t>
      </w:r>
      <w:r w:rsidR="008425F1" w:rsidRPr="00C552E8">
        <w:rPr>
          <w:rFonts w:ascii="Traditional Arabic" w:hAnsi="Traditional Arabic" w:cs="Traditional Arabic"/>
          <w:b/>
          <w:bCs/>
          <w:color w:val="000000" w:themeColor="text1"/>
          <w:kern w:val="24"/>
          <w:sz w:val="30"/>
          <w:szCs w:val="30"/>
          <w:u w:val="single"/>
          <w:rtl/>
        </w:rPr>
        <w:t xml:space="preserve"> : </w:t>
      </w:r>
      <w:r w:rsidRPr="00C552E8">
        <w:rPr>
          <w:rFonts w:ascii="Traditional Arabic" w:hAnsi="Traditional Arabic" w:cs="Traditional Arabic"/>
          <w:b/>
          <w:bCs/>
          <w:color w:val="000000" w:themeColor="text1"/>
          <w:kern w:val="24"/>
          <w:sz w:val="30"/>
          <w:szCs w:val="30"/>
          <w:u w:val="single"/>
          <w:rtl/>
        </w:rPr>
        <w:t>نذكر منها:</w:t>
      </w:r>
    </w:p>
    <w:p w:rsidR="008425F1" w:rsidRPr="00C552E8" w:rsidRDefault="00811738" w:rsidP="00811738">
      <w:pPr>
        <w:pStyle w:val="ListParagraph"/>
        <w:numPr>
          <w:ilvl w:val="0"/>
          <w:numId w:val="2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hint="cs"/>
          <w:kern w:val="24"/>
          <w:sz w:val="30"/>
          <w:szCs w:val="30"/>
          <w:rtl/>
        </w:rPr>
        <w:t xml:space="preserve">  </w:t>
      </w:r>
      <w:r w:rsidR="001E41F1" w:rsidRPr="00C552E8">
        <w:rPr>
          <w:rFonts w:ascii="Traditional Arabic" w:hAnsi="Traditional Arabic" w:cs="Traditional Arabic"/>
          <w:kern w:val="24"/>
          <w:sz w:val="30"/>
          <w:szCs w:val="30"/>
          <w:rtl/>
        </w:rPr>
        <w:t>منهاج البيئة المبرمجة.</w:t>
      </w:r>
      <w:r w:rsidRPr="00C552E8">
        <w:rPr>
          <w:rFonts w:ascii="Traditional Arabic" w:hAnsi="Traditional Arabic" w:cs="Traditional Arabic" w:hint="cs"/>
          <w:kern w:val="24"/>
          <w:sz w:val="30"/>
          <w:szCs w:val="30"/>
          <w:rtl/>
        </w:rPr>
        <w:t xml:space="preserve">          </w:t>
      </w:r>
      <w:r w:rsidR="001E41F1" w:rsidRPr="00C552E8">
        <w:rPr>
          <w:rFonts w:ascii="Traditional Arabic" w:hAnsi="Traditional Arabic" w:cs="Traditional Arabic"/>
          <w:kern w:val="24"/>
          <w:sz w:val="30"/>
          <w:szCs w:val="30"/>
          <w:rtl/>
        </w:rPr>
        <w:t>منهاج التطور النمائي.</w:t>
      </w:r>
      <w:r w:rsidRPr="00C552E8">
        <w:rPr>
          <w:rFonts w:ascii="Traditional Arabic" w:hAnsi="Traditional Arabic" w:cs="Traditional Arabic" w:hint="cs"/>
          <w:kern w:val="24"/>
          <w:sz w:val="30"/>
          <w:szCs w:val="30"/>
          <w:rtl/>
        </w:rPr>
        <w:t xml:space="preserve">           </w:t>
      </w:r>
      <w:r w:rsidR="001E41F1" w:rsidRPr="00C552E8">
        <w:rPr>
          <w:rFonts w:ascii="Traditional Arabic" w:hAnsi="Traditional Arabic" w:cs="Traditional Arabic"/>
          <w:kern w:val="24"/>
          <w:sz w:val="30"/>
          <w:szCs w:val="30"/>
          <w:rtl/>
        </w:rPr>
        <w:t>المنهاج التقليدي.</w:t>
      </w:r>
    </w:p>
    <w:p w:rsidR="00811738" w:rsidRPr="00C552E8" w:rsidRDefault="00811738" w:rsidP="00811738">
      <w:pPr>
        <w:pStyle w:val="ListParagraph"/>
        <w:autoSpaceDE w:val="0"/>
        <w:autoSpaceDN w:val="0"/>
        <w:adjustRightInd w:val="0"/>
        <w:spacing w:after="0" w:line="240" w:lineRule="auto"/>
        <w:ind w:left="360" w:right="540"/>
        <w:rPr>
          <w:rFonts w:ascii="Traditional Arabic" w:hAnsi="Traditional Arabic" w:cs="Traditional Arabic"/>
          <w:kern w:val="24"/>
          <w:sz w:val="30"/>
          <w:szCs w:val="30"/>
          <w:rtl/>
        </w:rPr>
      </w:pPr>
    </w:p>
    <w:p w:rsidR="001E41F1" w:rsidRPr="00C552E8" w:rsidRDefault="001E41F1" w:rsidP="00023FF5">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 xml:space="preserve">منهاج البيئة المبرمجة </w:t>
      </w:r>
      <w:r w:rsidR="0066668B" w:rsidRPr="00C552E8">
        <w:rPr>
          <w:rFonts w:ascii="Traditional Arabic" w:hAnsi="Traditional Arabic" w:cs="Traditional Arabic"/>
          <w:color w:val="FF0000"/>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لقد تم تطوير منهاج البيئة المبرمجة في ميدان التربية الخاصة لتقديم الخدمات التعليمية للأطفال ذوي الإعاقة الشديدة أو المتعددة</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ويشمل هذا المنهاج تحديد المهارات التي سيتم تعليمها للطفل بالتفصيل وطرق تعليمها وسبل تقييم فاعلية التعلم.</w:t>
      </w:r>
      <w:r w:rsidRPr="00C552E8">
        <w:rPr>
          <w:rFonts w:ascii="Traditional Arabic" w:hAnsi="Traditional Arabic" w:cs="Traditional Arabic"/>
          <w:kern w:val="24"/>
          <w:sz w:val="30"/>
          <w:szCs w:val="30"/>
        </w:rPr>
        <w:br/>
      </w:r>
      <w:r w:rsidRPr="00C552E8">
        <w:rPr>
          <w:rFonts w:ascii="Traditional Arabic" w:hAnsi="Traditional Arabic" w:cs="Traditional Arabic"/>
          <w:kern w:val="24"/>
          <w:sz w:val="30"/>
          <w:szCs w:val="30"/>
          <w:rtl/>
        </w:rPr>
        <w:t>ومن أفضل الأمثلة على هذا النوع من المناهج وأكثرها شمولية ذلك المنهاج الذي طوره "توني" حيث طور هو ورفاقه هذا المنهاج بحيث يتضمن برامج فرعية عديدة تشمل على</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المهارات اللغوية التعبيرية ، والمهارات اللغوية الاستقبالية ، والمهارات المعرفية ، والمهارات الحركية الدقيقة ، والمهارات الحركية الكبيرة ، ومهارات العناية بالذات ( تناول الطعام ، ارتداء الملابس وخلعها ، والنظافة الشخصية).</w:t>
      </w:r>
    </w:p>
    <w:p w:rsidR="008425F1" w:rsidRPr="00C552E8" w:rsidRDefault="008425F1" w:rsidP="00023FF5">
      <w:pPr>
        <w:autoSpaceDE w:val="0"/>
        <w:autoSpaceDN w:val="0"/>
        <w:adjustRightInd w:val="0"/>
        <w:spacing w:after="0" w:line="240" w:lineRule="auto"/>
        <w:rPr>
          <w:rFonts w:ascii="Traditional Arabic" w:hAnsi="Traditional Arabic" w:cs="Traditional Arabic"/>
          <w:b/>
          <w:bCs/>
          <w:kern w:val="24"/>
          <w:sz w:val="30"/>
          <w:szCs w:val="30"/>
          <w:rtl/>
        </w:rPr>
      </w:pPr>
    </w:p>
    <w:p w:rsidR="001E41F1" w:rsidRPr="00C552E8" w:rsidRDefault="001E41F1" w:rsidP="00023FF5">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منهاج التطور النمائي</w:t>
      </w:r>
      <w:r w:rsidRPr="00C552E8">
        <w:rPr>
          <w:rFonts w:ascii="Traditional Arabic" w:hAnsi="Traditional Arabic" w:cs="Traditional Arabic"/>
          <w:b/>
          <w:bCs/>
          <w:color w:val="5F497A" w:themeColor="accent4" w:themeShade="BF"/>
          <w:kern w:val="24"/>
          <w:sz w:val="30"/>
          <w:szCs w:val="30"/>
          <w:rtl/>
        </w:rPr>
        <w:t xml:space="preserve"> </w:t>
      </w:r>
      <w:r w:rsidR="0066668B" w:rsidRPr="00C552E8">
        <w:rPr>
          <w:rFonts w:ascii="Traditional Arabic" w:hAnsi="Traditional Arabic" w:cs="Traditional Arabic"/>
          <w:color w:val="5F497A" w:themeColor="accent4" w:themeShade="BF"/>
          <w:kern w:val="24"/>
          <w:sz w:val="30"/>
          <w:szCs w:val="30"/>
          <w:rtl/>
        </w:rPr>
        <w:t>:</w:t>
      </w:r>
    </w:p>
    <w:p w:rsidR="001E41F1" w:rsidRPr="00C552E8" w:rsidRDefault="001E41F1" w:rsidP="00811738">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يتم تطوير منهاج التطور النمائي أو ما يعرف باسم "المنهاج النمائي</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استناداً إلى المعرفة المتوفرة حول النمو الطبيعي وتسلسله في مراحل الطفولة المختلفة.</w:t>
      </w:r>
      <w:r w:rsidR="00811738"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ويشمل هذا المنهاج على ترتيب مظاهر النمو في المجالات المختلفة هرمياً بحيث تكون متسلسلة تبعاً لموعد حدوثها في سلسلة النمو الإنساني الطبيعية</w:t>
      </w:r>
      <w:r w:rsidRPr="00C552E8">
        <w:rPr>
          <w:rFonts w:ascii="Traditional Arabic" w:hAnsi="Traditional Arabic" w:cs="Traditional Arabic"/>
          <w:kern w:val="24"/>
          <w:sz w:val="30"/>
          <w:szCs w:val="30"/>
        </w:rPr>
        <w:t xml:space="preserve"> .</w:t>
      </w:r>
      <w:r w:rsidRPr="00C552E8">
        <w:rPr>
          <w:rFonts w:ascii="Traditional Arabic" w:hAnsi="Traditional Arabic" w:cs="Traditional Arabic"/>
          <w:kern w:val="24"/>
          <w:sz w:val="30"/>
          <w:szCs w:val="30"/>
        </w:rPr>
        <w:br/>
      </w:r>
      <w:r w:rsidRPr="00C552E8">
        <w:rPr>
          <w:rFonts w:ascii="Traditional Arabic" w:hAnsi="Traditional Arabic" w:cs="Traditional Arabic"/>
          <w:kern w:val="24"/>
          <w:sz w:val="30"/>
          <w:szCs w:val="30"/>
          <w:rtl/>
        </w:rPr>
        <w:lastRenderedPageBreak/>
        <w:t>وعليه فإن هذا المنهاج يستند إلى افتراض مفاده أن معلم التربية الخاصة لن يستطيع تلبية الحاجات الفردية للطفل المعاق دون أن يكون ملماً بمبادئ النمو الإنساني وخصائصه.</w:t>
      </w:r>
    </w:p>
    <w:p w:rsidR="0066668B" w:rsidRPr="00C552E8" w:rsidRDefault="0066668B" w:rsidP="00023FF5">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المنهاج التقليدي</w:t>
      </w:r>
      <w:r w:rsidR="0066668B" w:rsidRPr="00C552E8">
        <w:rPr>
          <w:rFonts w:ascii="Traditional Arabic" w:hAnsi="Traditional Arabic" w:cs="Traditional Arabic"/>
          <w:b/>
          <w:bCs/>
          <w:color w:val="FF0000"/>
          <w:kern w:val="24"/>
          <w:sz w:val="30"/>
          <w:szCs w:val="30"/>
          <w:rtl/>
        </w:rPr>
        <w:t>:</w:t>
      </w:r>
    </w:p>
    <w:p w:rsidR="001E41F1" w:rsidRPr="00C552E8" w:rsidRDefault="001E41F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المنهاج التقليدي هو المنهاج المدرسي العادي الذي تم تطويره دون الأخذ بعين الاعتبار لاحتياجات الأطفال المعاقين</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وثمة نماذج كثيرة من المناهج طورت للأطفال المعاقين في العقود الماضية ولكن كثيراً من هذه المناهج لا يراعي الحاجات الحقيقية لهؤلاء الأطفال</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وهذا يتطلب من معلمي التربية الخاصة العمل على تكييف وتعديل تلك المناهج حسب الحاجات الخاصة والفردية لكل طفل</w:t>
      </w:r>
      <w:r w:rsidR="0057766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فالمبدأ هنا هو تكييف المناهج لتلبية حاجات الطفل وليس تغيير الطفل ليصبح ملائماً للمنهاج المتوفر.</w:t>
      </w:r>
    </w:p>
    <w:p w:rsidR="008425F1" w:rsidRPr="00C552E8" w:rsidRDefault="008425F1" w:rsidP="00023FF5">
      <w:pPr>
        <w:autoSpaceDE w:val="0"/>
        <w:autoSpaceDN w:val="0"/>
        <w:adjustRightInd w:val="0"/>
        <w:spacing w:after="0" w:line="240" w:lineRule="auto"/>
        <w:ind w:right="540"/>
        <w:jc w:val="center"/>
        <w:rPr>
          <w:rFonts w:ascii="Traditional Arabic" w:hAnsi="Traditional Arabic" w:cs="Traditional Arabic"/>
          <w:color w:val="76923C" w:themeColor="accent3" w:themeShade="BF"/>
          <w:kern w:val="24"/>
          <w:sz w:val="30"/>
          <w:szCs w:val="30"/>
          <w:rtl/>
        </w:rPr>
      </w:pPr>
      <w:r w:rsidRPr="00C552E8">
        <w:rPr>
          <w:rFonts w:ascii="Traditional Arabic" w:hAnsi="Traditional Arabic" w:cs="Traditional Arabic"/>
          <w:color w:val="76923C" w:themeColor="accent3" w:themeShade="BF"/>
          <w:kern w:val="24"/>
          <w:sz w:val="30"/>
          <w:szCs w:val="30"/>
          <w:rtl/>
        </w:rPr>
        <w:t>ــــــــــــــــــــــــــــــــــــــــــــــــــــــــــــــــــــــــــــــــــــــــــــــــــــــــــــ</w:t>
      </w:r>
    </w:p>
    <w:p w:rsidR="005575F8" w:rsidRPr="00C552E8" w:rsidRDefault="005575F8" w:rsidP="00811738">
      <w:pPr>
        <w:autoSpaceDE w:val="0"/>
        <w:autoSpaceDN w:val="0"/>
        <w:adjustRightInd w:val="0"/>
        <w:spacing w:after="0" w:line="240" w:lineRule="auto"/>
        <w:jc w:val="center"/>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المحاضرة الرابعة</w:t>
      </w:r>
      <w:r w:rsidR="00811738"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مصادر المنهاج وخطوات إعداده</w:t>
      </w:r>
    </w:p>
    <w:p w:rsidR="005575F8" w:rsidRPr="00C552E8" w:rsidRDefault="005575F8" w:rsidP="00023FF5">
      <w:pPr>
        <w:autoSpaceDE w:val="0"/>
        <w:autoSpaceDN w:val="0"/>
        <w:adjustRightInd w:val="0"/>
        <w:spacing w:after="0" w:line="240" w:lineRule="auto"/>
        <w:rPr>
          <w:rFonts w:ascii="Traditional Arabic" w:hAnsi="Traditional Arabic" w:cs="Traditional Arabic"/>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 xml:space="preserve">مصادر المنهاج </w:t>
      </w:r>
      <w:r w:rsidR="0066668B" w:rsidRPr="00C552E8">
        <w:rPr>
          <w:rFonts w:ascii="Traditional Arabic" w:hAnsi="Traditional Arabic" w:cs="Traditional Arabic"/>
          <w:color w:val="000000" w:themeColor="text1"/>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548DD4" w:themeColor="text2" w:themeTint="99"/>
          <w:kern w:val="24"/>
          <w:sz w:val="30"/>
          <w:szCs w:val="30"/>
          <w:rtl/>
        </w:rPr>
      </w:pPr>
      <w:r w:rsidRPr="00C552E8">
        <w:rPr>
          <w:rFonts w:ascii="Traditional Arabic" w:hAnsi="Traditional Arabic" w:cs="Traditional Arabic"/>
          <w:color w:val="000000" w:themeColor="text1"/>
          <w:kern w:val="24"/>
          <w:sz w:val="30"/>
          <w:szCs w:val="30"/>
          <w:rtl/>
        </w:rPr>
        <w:t>ثمة ثلاثة مصادر لمنهاج ذوي الحاجات الخاصة ، وهذه المصادر هي : -</w:t>
      </w:r>
      <w:r w:rsidRPr="00C552E8">
        <w:rPr>
          <w:rFonts w:ascii="Traditional Arabic" w:hAnsi="Traditional Arabic" w:cs="Traditional Arabic"/>
          <w:color w:val="548DD4" w:themeColor="text2" w:themeTint="99"/>
          <w:kern w:val="24"/>
          <w:sz w:val="30"/>
          <w:szCs w:val="30"/>
          <w:rtl/>
        </w:rPr>
        <w:t xml:space="preserve"> </w:t>
      </w:r>
    </w:p>
    <w:p w:rsidR="005575F8" w:rsidRPr="00C552E8" w:rsidRDefault="005575F8" w:rsidP="00023FF5">
      <w:pPr>
        <w:autoSpaceDE w:val="0"/>
        <w:autoSpaceDN w:val="0"/>
        <w:adjustRightInd w:val="0"/>
        <w:spacing w:after="0" w:line="240" w:lineRule="auto"/>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 xml:space="preserve">أ – حاجات المجتمع الآنية </w:t>
      </w:r>
      <w:r w:rsidR="0066668B" w:rsidRPr="00C552E8">
        <w:rPr>
          <w:rFonts w:ascii="Traditional Arabic" w:hAnsi="Traditional Arabic" w:cs="Traditional Arabic"/>
          <w:b/>
          <w:bCs/>
          <w:color w:val="FF0000"/>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عند وضع الأهداف للطالب يجب أن تُدرس الشريحة الاجتماعية التي أتى منها ، ويتوقع أن يرجع إليها ، فممارسة ما لا يستطيع الطفل نقله إلى البيئة التي يعيشها لا يفيده ويجعل أمر التعميم أمراً صعباً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548DD4" w:themeColor="text2" w:themeTint="99"/>
          <w:kern w:val="24"/>
          <w:sz w:val="30"/>
          <w:szCs w:val="30"/>
        </w:rPr>
      </w:pPr>
      <w:r w:rsidRPr="00C552E8">
        <w:rPr>
          <w:rFonts w:ascii="Traditional Arabic" w:hAnsi="Traditional Arabic" w:cs="Traditional Arabic"/>
          <w:b/>
          <w:bCs/>
          <w:color w:val="FF0000"/>
          <w:kern w:val="24"/>
          <w:sz w:val="30"/>
          <w:szCs w:val="30"/>
          <w:rtl/>
        </w:rPr>
        <w:t>ب – حاجات المتعلم واهتماماته</w:t>
      </w:r>
      <w:r w:rsidRPr="00C552E8">
        <w:rPr>
          <w:rFonts w:ascii="Traditional Arabic" w:hAnsi="Traditional Arabic" w:cs="Traditional Arabic"/>
          <w:b/>
          <w:bCs/>
          <w:color w:val="548DD4" w:themeColor="text2" w:themeTint="99"/>
          <w:kern w:val="24"/>
          <w:sz w:val="30"/>
          <w:szCs w:val="30"/>
          <w:rtl/>
        </w:rPr>
        <w:t xml:space="preserve"> </w:t>
      </w:r>
      <w:r w:rsidR="0066668B" w:rsidRPr="00C552E8">
        <w:rPr>
          <w:rFonts w:ascii="Traditional Arabic" w:hAnsi="Traditional Arabic" w:cs="Traditional Arabic"/>
          <w:color w:val="548DD4" w:themeColor="text2" w:themeTint="99"/>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color="76923C" w:themeColor="accent3" w:themeShade="BF"/>
        </w:rPr>
      </w:pPr>
      <w:r w:rsidRPr="00C552E8">
        <w:rPr>
          <w:rFonts w:ascii="Traditional Arabic" w:hAnsi="Traditional Arabic" w:cs="Traditional Arabic"/>
          <w:kern w:val="24"/>
          <w:sz w:val="30"/>
          <w:szCs w:val="30"/>
          <w:u w:val="single" w:color="76923C" w:themeColor="accent3" w:themeShade="BF"/>
          <w:rtl/>
        </w:rPr>
        <w:t>يتم تقييم اهتمامات المتعلم وقدراته وحاجاته</w:t>
      </w:r>
      <w:r w:rsidR="0057766A" w:rsidRPr="00C552E8">
        <w:rPr>
          <w:rFonts w:ascii="Traditional Arabic" w:hAnsi="Traditional Arabic" w:cs="Traditional Arabic"/>
          <w:kern w:val="24"/>
          <w:sz w:val="30"/>
          <w:szCs w:val="30"/>
          <w:u w:val="single" w:color="76923C" w:themeColor="accent3" w:themeShade="BF"/>
          <w:rtl/>
        </w:rPr>
        <w:t xml:space="preserve"> </w:t>
      </w:r>
      <w:r w:rsidRPr="00C552E8">
        <w:rPr>
          <w:rFonts w:ascii="Traditional Arabic" w:hAnsi="Traditional Arabic" w:cs="Traditional Arabic"/>
          <w:kern w:val="24"/>
          <w:sz w:val="30"/>
          <w:szCs w:val="30"/>
          <w:u w:val="single" w:color="76923C" w:themeColor="accent3" w:themeShade="BF"/>
          <w:rtl/>
        </w:rPr>
        <w:t>، وخبراته</w:t>
      </w:r>
      <w:r w:rsidR="0057766A" w:rsidRPr="00C552E8">
        <w:rPr>
          <w:rFonts w:ascii="Traditional Arabic" w:hAnsi="Traditional Arabic" w:cs="Traditional Arabic"/>
          <w:kern w:val="24"/>
          <w:sz w:val="30"/>
          <w:szCs w:val="30"/>
          <w:u w:val="single" w:color="76923C" w:themeColor="accent3" w:themeShade="BF"/>
          <w:rtl/>
        </w:rPr>
        <w:t xml:space="preserve"> </w:t>
      </w:r>
      <w:r w:rsidRPr="00C552E8">
        <w:rPr>
          <w:rFonts w:ascii="Traditional Arabic" w:hAnsi="Traditional Arabic" w:cs="Traditional Arabic"/>
          <w:kern w:val="24"/>
          <w:sz w:val="30"/>
          <w:szCs w:val="30"/>
          <w:u w:val="single" w:color="76923C" w:themeColor="accent3" w:themeShade="BF"/>
          <w:rtl/>
        </w:rPr>
        <w:t>، ونمطه التعليمي</w:t>
      </w:r>
      <w:r w:rsidR="0057766A" w:rsidRPr="00C552E8">
        <w:rPr>
          <w:rFonts w:ascii="Traditional Arabic" w:hAnsi="Traditional Arabic" w:cs="Traditional Arabic"/>
          <w:kern w:val="24"/>
          <w:sz w:val="30"/>
          <w:szCs w:val="30"/>
          <w:u w:val="single" w:color="76923C" w:themeColor="accent3" w:themeShade="BF"/>
          <w:rtl/>
        </w:rPr>
        <w:t xml:space="preserve"> </w:t>
      </w:r>
      <w:r w:rsidRPr="00C552E8">
        <w:rPr>
          <w:rFonts w:ascii="Traditional Arabic" w:hAnsi="Traditional Arabic" w:cs="Traditional Arabic"/>
          <w:kern w:val="24"/>
          <w:sz w:val="30"/>
          <w:szCs w:val="30"/>
          <w:u w:val="single" w:color="76923C" w:themeColor="accent3" w:themeShade="BF"/>
          <w:rtl/>
        </w:rPr>
        <w:t>، وطبيعة شخصيته عن طريق استخدام اختبارات مختلفة ومقابلات وتقارير وملاحظات وقوائم تقدير. كل هذه العوامل وغيرها تؤثر على منهاج الطالب من حيث التصميم والأهداف .</w:t>
      </w:r>
      <w:r w:rsidR="0057766A" w:rsidRPr="00C552E8">
        <w:rPr>
          <w:rFonts w:ascii="Traditional Arabic" w:hAnsi="Traditional Arabic" w:cs="Traditional Arabic"/>
          <w:color w:val="76923C" w:themeColor="accent3" w:themeShade="BF"/>
          <w:sz w:val="30"/>
          <w:szCs w:val="30"/>
          <w:rtl/>
        </w:rPr>
        <w:t xml:space="preserve"> &lt;~ </w:t>
      </w:r>
      <w:r w:rsidR="0057766A" w:rsidRPr="00C552E8">
        <w:rPr>
          <w:rFonts w:ascii="Traditional Arabic" w:hAnsi="Traditional Arabic" w:cs="Traditional Arabic"/>
          <w:color w:val="000000" w:themeColor="text1"/>
          <w:sz w:val="30"/>
          <w:szCs w:val="30"/>
          <w:rtl/>
        </w:rPr>
        <w:t>(يجب عمل دراسة استطلاعية لمعرفة اهم الحاجات و الاهتمامات لدى الطفل المعوق ، لكي ننوع من هذه الحاجات و الاهتمامات بالمنهاج لتخدم اكبر عدد من الاطفال المعاقين )</w:t>
      </w:r>
    </w:p>
    <w:p w:rsidR="005575F8" w:rsidRPr="00C552E8" w:rsidRDefault="005575F8" w:rsidP="00023FF5">
      <w:pPr>
        <w:autoSpaceDE w:val="0"/>
        <w:autoSpaceDN w:val="0"/>
        <w:adjustRightInd w:val="0"/>
        <w:spacing w:after="0" w:line="240" w:lineRule="auto"/>
        <w:rPr>
          <w:rFonts w:ascii="Traditional Arabic" w:hAnsi="Traditional Arabic" w:cs="Traditional Arabic"/>
          <w:color w:val="548DD4" w:themeColor="text2" w:themeTint="99"/>
          <w:kern w:val="24"/>
          <w:sz w:val="30"/>
          <w:szCs w:val="30"/>
        </w:rPr>
      </w:pPr>
      <w:r w:rsidRPr="00C552E8">
        <w:rPr>
          <w:rFonts w:ascii="Traditional Arabic" w:hAnsi="Traditional Arabic" w:cs="Traditional Arabic"/>
          <w:b/>
          <w:bCs/>
          <w:color w:val="FF0000"/>
          <w:kern w:val="24"/>
          <w:sz w:val="30"/>
          <w:szCs w:val="30"/>
          <w:rtl/>
        </w:rPr>
        <w:t>ج – المحتويات أو الموضوعات</w:t>
      </w:r>
      <w:r w:rsidRPr="00C552E8">
        <w:rPr>
          <w:rFonts w:ascii="Traditional Arabic" w:hAnsi="Traditional Arabic" w:cs="Traditional Arabic"/>
          <w:b/>
          <w:bCs/>
          <w:color w:val="548DD4" w:themeColor="text2" w:themeTint="99"/>
          <w:kern w:val="24"/>
          <w:sz w:val="30"/>
          <w:szCs w:val="30"/>
          <w:rtl/>
        </w:rPr>
        <w:t xml:space="preserve"> </w:t>
      </w:r>
      <w:r w:rsidR="0066668B" w:rsidRPr="00C552E8">
        <w:rPr>
          <w:rFonts w:ascii="Traditional Arabic" w:hAnsi="Traditional Arabic" w:cs="Traditional Arabic"/>
          <w:color w:val="548DD4" w:themeColor="text2" w:themeTint="99"/>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548DD4" w:themeColor="text2" w:themeTint="99"/>
          <w:kern w:val="24"/>
          <w:sz w:val="30"/>
          <w:szCs w:val="30"/>
          <w:rtl/>
        </w:rPr>
      </w:pPr>
      <w:r w:rsidRPr="00C552E8">
        <w:rPr>
          <w:rFonts w:ascii="Traditional Arabic" w:hAnsi="Traditional Arabic" w:cs="Traditional Arabic"/>
          <w:color w:val="000000" w:themeColor="text1"/>
          <w:kern w:val="24"/>
          <w:sz w:val="30"/>
          <w:szCs w:val="30"/>
          <w:rtl/>
        </w:rPr>
        <w:t xml:space="preserve">عند الحديث عن المحتويات أو الموضوعات يجب أن نتذكر أن ثمة تكاملاً بين الموضوعات الأكاديمية </w:t>
      </w:r>
      <w:r w:rsidRPr="00C552E8">
        <w:rPr>
          <w:rFonts w:ascii="Traditional Arabic" w:hAnsi="Traditional Arabic" w:cs="Traditional Arabic"/>
          <w:color w:val="000000" w:themeColor="text1"/>
          <w:kern w:val="24"/>
          <w:sz w:val="30"/>
          <w:szCs w:val="30"/>
          <w:u w:val="single"/>
          <w:rtl/>
        </w:rPr>
        <w:t>ويتصف المنهج التكاملي بما يلي</w:t>
      </w:r>
      <w:r w:rsidRPr="00C552E8">
        <w:rPr>
          <w:rFonts w:ascii="Traditional Arabic" w:hAnsi="Traditional Arabic" w:cs="Traditional Arabic"/>
          <w:color w:val="000000" w:themeColor="text1"/>
          <w:kern w:val="24"/>
          <w:sz w:val="30"/>
          <w:szCs w:val="30"/>
          <w:rtl/>
        </w:rPr>
        <w:t xml:space="preserve"> :</w:t>
      </w:r>
      <w:r w:rsidRPr="00C552E8">
        <w:rPr>
          <w:rFonts w:ascii="Traditional Arabic" w:hAnsi="Traditional Arabic" w:cs="Traditional Arabic"/>
          <w:color w:val="548DD4" w:themeColor="text2" w:themeTint="99"/>
          <w:kern w:val="24"/>
          <w:sz w:val="30"/>
          <w:szCs w:val="30"/>
          <w:rtl/>
        </w:rPr>
        <w:t xml:space="preserve"> - </w:t>
      </w:r>
    </w:p>
    <w:p w:rsidR="005575F8" w:rsidRPr="00C552E8" w:rsidRDefault="005575F8" w:rsidP="0080565F">
      <w:pPr>
        <w:pStyle w:val="ListParagraph"/>
        <w:numPr>
          <w:ilvl w:val="0"/>
          <w:numId w:val="26"/>
        </w:numPr>
        <w:autoSpaceDE w:val="0"/>
        <w:autoSpaceDN w:val="0"/>
        <w:adjustRightInd w:val="0"/>
        <w:spacing w:after="0" w:line="240" w:lineRule="auto"/>
        <w:ind w:left="360"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التدريب على المهارات الأكاديمية الأساسية كالقراءة والحساب .</w:t>
      </w:r>
    </w:p>
    <w:p w:rsidR="005575F8" w:rsidRPr="00C552E8" w:rsidRDefault="005575F8" w:rsidP="0080565F">
      <w:pPr>
        <w:pStyle w:val="ListParagraph"/>
        <w:numPr>
          <w:ilvl w:val="0"/>
          <w:numId w:val="26"/>
        </w:numPr>
        <w:autoSpaceDE w:val="0"/>
        <w:autoSpaceDN w:val="0"/>
        <w:adjustRightInd w:val="0"/>
        <w:spacing w:after="0" w:line="240" w:lineRule="auto"/>
        <w:ind w:left="360"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شمولية الأهداف المعرفية والاجتماعية .</w:t>
      </w:r>
    </w:p>
    <w:p w:rsidR="005575F8" w:rsidRPr="00C552E8" w:rsidRDefault="005575F8" w:rsidP="0080565F">
      <w:pPr>
        <w:pStyle w:val="ListParagraph"/>
        <w:numPr>
          <w:ilvl w:val="0"/>
          <w:numId w:val="26"/>
        </w:numPr>
        <w:autoSpaceDE w:val="0"/>
        <w:autoSpaceDN w:val="0"/>
        <w:adjustRightInd w:val="0"/>
        <w:spacing w:after="0" w:line="240" w:lineRule="auto"/>
        <w:ind w:left="360"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يدفع المنهج بطبيعته المعلمين إلى تحمل المسؤولية .</w:t>
      </w:r>
    </w:p>
    <w:p w:rsidR="005575F8" w:rsidRPr="00C552E8" w:rsidRDefault="005575F8" w:rsidP="0080565F">
      <w:pPr>
        <w:pStyle w:val="ListParagraph"/>
        <w:numPr>
          <w:ilvl w:val="0"/>
          <w:numId w:val="26"/>
        </w:numPr>
        <w:autoSpaceDE w:val="0"/>
        <w:autoSpaceDN w:val="0"/>
        <w:adjustRightInd w:val="0"/>
        <w:spacing w:after="0" w:line="240" w:lineRule="auto"/>
        <w:ind w:left="360"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توجيه موضوعات التدريس نحو حاجات المتعلم .</w:t>
      </w:r>
    </w:p>
    <w:p w:rsidR="005575F8" w:rsidRPr="00C552E8" w:rsidRDefault="005575F8" w:rsidP="0080565F">
      <w:pPr>
        <w:pStyle w:val="ListParagraph"/>
        <w:numPr>
          <w:ilvl w:val="0"/>
          <w:numId w:val="26"/>
        </w:numPr>
        <w:autoSpaceDE w:val="0"/>
        <w:autoSpaceDN w:val="0"/>
        <w:adjustRightInd w:val="0"/>
        <w:spacing w:after="0" w:line="240" w:lineRule="auto"/>
        <w:ind w:left="360" w:right="540"/>
        <w:rPr>
          <w:rFonts w:ascii="Traditional Arabic" w:hAnsi="Traditional Arabic" w:cs="Traditional Arabic"/>
          <w:kern w:val="24"/>
          <w:sz w:val="30"/>
          <w:szCs w:val="30"/>
          <w:u w:val="single" w:color="76923C" w:themeColor="accent3" w:themeShade="BF"/>
        </w:rPr>
      </w:pPr>
      <w:r w:rsidRPr="00C552E8">
        <w:rPr>
          <w:rFonts w:ascii="Traditional Arabic" w:hAnsi="Traditional Arabic" w:cs="Traditional Arabic"/>
          <w:kern w:val="24"/>
          <w:sz w:val="30"/>
          <w:szCs w:val="30"/>
          <w:u w:val="single" w:color="76923C" w:themeColor="accent3" w:themeShade="BF"/>
          <w:rtl/>
        </w:rPr>
        <w:lastRenderedPageBreak/>
        <w:t>توجيه موضوعات التدريس نحو الخبرات التي يعيشها الطفل .</w:t>
      </w:r>
      <w:r w:rsidR="00533AE4" w:rsidRPr="00C552E8">
        <w:rPr>
          <w:rFonts w:ascii="Traditional Arabic" w:hAnsi="Traditional Arabic" w:cs="Traditional Arabic"/>
          <w:color w:val="76923C" w:themeColor="accent3" w:themeShade="BF"/>
          <w:sz w:val="30"/>
          <w:szCs w:val="30"/>
          <w:rtl/>
        </w:rPr>
        <w:t xml:space="preserve"> &lt;~ </w:t>
      </w:r>
      <w:r w:rsidR="00533AE4" w:rsidRPr="00C552E8">
        <w:rPr>
          <w:rFonts w:ascii="Traditional Arabic" w:hAnsi="Traditional Arabic" w:cs="Traditional Arabic"/>
          <w:color w:val="000000" w:themeColor="text1"/>
          <w:sz w:val="30"/>
          <w:szCs w:val="30"/>
          <w:rtl/>
        </w:rPr>
        <w:t>(يجب ان نعمل امثلة و انشطة للطالب من واقع البيئة التي يعيشها ، حتى تسهّل عليه التعلم ، ويساعد في عملية التعميم</w:t>
      </w:r>
      <w:r w:rsidR="00533AE4" w:rsidRPr="00C552E8">
        <w:rPr>
          <w:rFonts w:ascii="Traditional Arabic" w:hAnsi="Traditional Arabic" w:cs="Traditional Arabic"/>
          <w:color w:val="FF0000"/>
          <w:sz w:val="30"/>
          <w:szCs w:val="30"/>
          <w:rtl/>
        </w:rPr>
        <w:t xml:space="preserve"> </w:t>
      </w:r>
      <w:r w:rsidR="00533AE4" w:rsidRPr="00C552E8">
        <w:rPr>
          <w:rFonts w:ascii="Traditional Arabic" w:hAnsi="Traditional Arabic" w:cs="Traditional Arabic"/>
          <w:color w:val="76923C" w:themeColor="accent3" w:themeShade="BF"/>
          <w:sz w:val="30"/>
          <w:szCs w:val="30"/>
          <w:rtl/>
        </w:rPr>
        <w:t>)</w:t>
      </w:r>
    </w:p>
    <w:p w:rsidR="005575F8" w:rsidRPr="00C552E8" w:rsidRDefault="005575F8" w:rsidP="0080565F">
      <w:pPr>
        <w:pStyle w:val="ListParagraph"/>
        <w:numPr>
          <w:ilvl w:val="0"/>
          <w:numId w:val="26"/>
        </w:numPr>
        <w:autoSpaceDE w:val="0"/>
        <w:autoSpaceDN w:val="0"/>
        <w:adjustRightInd w:val="0"/>
        <w:spacing w:after="0" w:line="240" w:lineRule="auto"/>
        <w:ind w:left="360"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يجعل المعلمين على وعي لما يلاحظونه عن استجابات الطالب ، ولما يعطونه من تغذية راجعة تناسب جهود الطالب في التعامل مع المشاكل والحلول .</w:t>
      </w:r>
    </w:p>
    <w:p w:rsidR="005575F8" w:rsidRPr="00C552E8" w:rsidRDefault="005575F8" w:rsidP="0080565F">
      <w:pPr>
        <w:pStyle w:val="ListParagraph"/>
        <w:numPr>
          <w:ilvl w:val="0"/>
          <w:numId w:val="26"/>
        </w:numPr>
        <w:autoSpaceDE w:val="0"/>
        <w:autoSpaceDN w:val="0"/>
        <w:adjustRightInd w:val="0"/>
        <w:spacing w:after="0" w:line="240" w:lineRule="auto"/>
        <w:ind w:left="360"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يساعد المنهج المتكامل على تعميم الخدمات والمهارات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كل مصدر من المصادر السابقة يعتبر ذات علاقة بتحديد الأهداف والمواد التعليمية حيث تترجم محتويات كل مصدر من تلك المصادر على شكل أهداف ، ويتم تناول كل هدف في إطار الفلسفة التعليمية للمعلم والتي تظهر من خلال الأهداف التدريسية المحددة التي سيتدرب عليها الطفل في السنة الدراسية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b/>
          <w:bCs/>
          <w:kern w:val="24"/>
          <w:sz w:val="30"/>
          <w:szCs w:val="30"/>
        </w:rPr>
      </w:pPr>
      <w:r w:rsidRPr="00C552E8">
        <w:rPr>
          <w:rFonts w:ascii="Traditional Arabic" w:hAnsi="Traditional Arabic" w:cs="Traditional Arabic"/>
          <w:kern w:val="24"/>
          <w:sz w:val="30"/>
          <w:szCs w:val="30"/>
          <w:rtl/>
        </w:rPr>
        <w:t>فالغرض العام من المنهج المتكامل هو تحضير الطالب للعمل بأقصى حد ممكن في البيئة الطبيعية . ويمكن تنفيذ ذلك الغرض من خلال الصف الخاص أو الصف العادي أو غرفة المصادر.</w:t>
      </w:r>
    </w:p>
    <w:p w:rsidR="0066668B" w:rsidRPr="00C552E8" w:rsidRDefault="0066668B"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tl/>
        </w:rPr>
      </w:pPr>
    </w:p>
    <w:p w:rsidR="005575F8" w:rsidRPr="00C552E8" w:rsidRDefault="005575F8" w:rsidP="00023FF5">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 xml:space="preserve">خطوات إعداد المنهاج </w:t>
      </w:r>
      <w:r w:rsidR="0066668B" w:rsidRPr="00C552E8">
        <w:rPr>
          <w:rFonts w:ascii="Traditional Arabic" w:hAnsi="Traditional Arabic" w:cs="Traditional Arabic"/>
          <w:color w:val="FF0000"/>
          <w:kern w:val="24"/>
          <w:sz w:val="30"/>
          <w:szCs w:val="30"/>
          <w:rtl/>
        </w:rPr>
        <w:t>:</w:t>
      </w:r>
    </w:p>
    <w:p w:rsidR="005575F8" w:rsidRPr="00C552E8" w:rsidRDefault="005575F8" w:rsidP="0080565F">
      <w:pPr>
        <w:pStyle w:val="ListParagraph"/>
        <w:numPr>
          <w:ilvl w:val="0"/>
          <w:numId w:val="27"/>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اختيار الأهداف وتحديدها .</w:t>
      </w:r>
    </w:p>
    <w:p w:rsidR="005575F8" w:rsidRPr="00C552E8" w:rsidRDefault="005575F8" w:rsidP="0080565F">
      <w:pPr>
        <w:pStyle w:val="ListParagraph"/>
        <w:numPr>
          <w:ilvl w:val="0"/>
          <w:numId w:val="27"/>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u w:val="single" w:color="76923C" w:themeColor="accent3" w:themeShade="BF"/>
          <w:rtl/>
        </w:rPr>
        <w:t>التقويم</w:t>
      </w:r>
      <w:r w:rsidR="00533AE4" w:rsidRPr="00C552E8">
        <w:rPr>
          <w:rFonts w:ascii="Traditional Arabic" w:hAnsi="Traditional Arabic" w:cs="Traditional Arabic"/>
          <w:kern w:val="24"/>
          <w:sz w:val="30"/>
          <w:szCs w:val="30"/>
          <w:u w:val="single" w:color="76923C" w:themeColor="accent3" w:themeShade="BF"/>
          <w:rtl/>
        </w:rPr>
        <w:t xml:space="preserve"> </w:t>
      </w:r>
      <w:r w:rsidR="00533AE4" w:rsidRPr="00C552E8">
        <w:rPr>
          <w:rFonts w:ascii="Traditional Arabic" w:hAnsi="Traditional Arabic" w:cs="Traditional Arabic"/>
          <w:color w:val="000000" w:themeColor="text1"/>
          <w:sz w:val="30"/>
          <w:szCs w:val="30"/>
          <w:rtl/>
        </w:rPr>
        <w:t>&lt;~ (حتى لا نخلط بين التقويم والتقييم ، فالتقويم : معناه التعديل ، والتقييم : معناه التشخيص)</w:t>
      </w:r>
      <w:r w:rsidR="00811738" w:rsidRPr="00C552E8">
        <w:rPr>
          <w:rFonts w:ascii="Traditional Arabic" w:hAnsi="Traditional Arabic" w:cs="Traditional Arabic" w:hint="cs"/>
          <w:color w:val="000000" w:themeColor="text1"/>
          <w:sz w:val="30"/>
          <w:szCs w:val="30"/>
          <w:rtl/>
        </w:rPr>
        <w:t xml:space="preserve"> </w:t>
      </w:r>
      <w:r w:rsidRPr="00C552E8">
        <w:rPr>
          <w:rFonts w:ascii="Traditional Arabic" w:hAnsi="Traditional Arabic" w:cs="Traditional Arabic"/>
          <w:color w:val="000000" w:themeColor="text1"/>
          <w:kern w:val="24"/>
          <w:sz w:val="30"/>
          <w:szCs w:val="30"/>
          <w:rtl/>
        </w:rPr>
        <w:t>التربوي .</w:t>
      </w:r>
    </w:p>
    <w:p w:rsidR="005575F8" w:rsidRPr="00C552E8" w:rsidRDefault="005575F8" w:rsidP="0080565F">
      <w:pPr>
        <w:pStyle w:val="ListParagraph"/>
        <w:numPr>
          <w:ilvl w:val="0"/>
          <w:numId w:val="27"/>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الأهداف التعليمية الفردية .</w:t>
      </w:r>
    </w:p>
    <w:p w:rsidR="005575F8" w:rsidRPr="00C552E8" w:rsidRDefault="005575F8" w:rsidP="0080565F">
      <w:pPr>
        <w:pStyle w:val="ListParagraph"/>
        <w:numPr>
          <w:ilvl w:val="0"/>
          <w:numId w:val="27"/>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النشاطات التعليمية .</w:t>
      </w:r>
    </w:p>
    <w:p w:rsidR="005575F8" w:rsidRPr="00C552E8" w:rsidRDefault="005575F8" w:rsidP="00811738">
      <w:pPr>
        <w:pStyle w:val="ListParagraph"/>
        <w:numPr>
          <w:ilvl w:val="0"/>
          <w:numId w:val="27"/>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تقويم فاعلية البرنامج .</w:t>
      </w:r>
    </w:p>
    <w:p w:rsidR="00811738" w:rsidRPr="00C552E8" w:rsidRDefault="00811738" w:rsidP="00811738">
      <w:pPr>
        <w:pStyle w:val="ListParagraph"/>
        <w:autoSpaceDE w:val="0"/>
        <w:autoSpaceDN w:val="0"/>
        <w:adjustRightInd w:val="0"/>
        <w:spacing w:after="0" w:line="240" w:lineRule="auto"/>
        <w:ind w:left="360" w:right="540"/>
        <w:rPr>
          <w:rFonts w:ascii="Traditional Arabic" w:hAnsi="Traditional Arabic" w:cs="Traditional Arabic"/>
          <w:b/>
          <w:bCs/>
          <w:kern w:val="24"/>
          <w:sz w:val="30"/>
          <w:szCs w:val="30"/>
          <w:rtl/>
        </w:rPr>
      </w:pP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( 1 ) اختيار الأهداف وتحديدها</w:t>
      </w:r>
      <w:r w:rsidRPr="00C552E8">
        <w:rPr>
          <w:rFonts w:ascii="Traditional Arabic" w:hAnsi="Traditional Arabic" w:cs="Traditional Arabic"/>
          <w:b/>
          <w:bCs/>
          <w:color w:val="5F497A" w:themeColor="accent4" w:themeShade="BF"/>
          <w:kern w:val="24"/>
          <w:sz w:val="30"/>
          <w:szCs w:val="30"/>
          <w:rtl/>
        </w:rPr>
        <w:t xml:space="preserve"> </w:t>
      </w:r>
      <w:r w:rsidR="0066668B" w:rsidRPr="00C552E8">
        <w:rPr>
          <w:rFonts w:ascii="Traditional Arabic" w:hAnsi="Traditional Arabic" w:cs="Traditional Arabic"/>
          <w:color w:val="5F497A" w:themeColor="accent4" w:themeShade="BF"/>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548DD4" w:themeColor="text2" w:themeTint="99"/>
          <w:kern w:val="24"/>
          <w:sz w:val="30"/>
          <w:szCs w:val="30"/>
        </w:rPr>
      </w:pPr>
      <w:r w:rsidRPr="00C552E8">
        <w:rPr>
          <w:rFonts w:ascii="Traditional Arabic" w:hAnsi="Traditional Arabic" w:cs="Traditional Arabic"/>
          <w:color w:val="000000" w:themeColor="text1"/>
          <w:kern w:val="24"/>
          <w:sz w:val="30"/>
          <w:szCs w:val="30"/>
          <w:rtl/>
        </w:rPr>
        <w:t xml:space="preserve">عند </w:t>
      </w:r>
      <w:r w:rsidRPr="00C552E8">
        <w:rPr>
          <w:rFonts w:ascii="Traditional Arabic" w:hAnsi="Traditional Arabic" w:cs="Traditional Arabic"/>
          <w:color w:val="000000" w:themeColor="text1"/>
          <w:kern w:val="24"/>
          <w:sz w:val="30"/>
          <w:szCs w:val="30"/>
          <w:u w:val="single" w:color="76923C" w:themeColor="accent3" w:themeShade="BF"/>
          <w:rtl/>
        </w:rPr>
        <w:t>اختيار الأهداف العامة (السنوية</w:t>
      </w:r>
      <w:r w:rsidRPr="00C552E8">
        <w:rPr>
          <w:rFonts w:ascii="Traditional Arabic" w:hAnsi="Traditional Arabic" w:cs="Traditional Arabic"/>
          <w:color w:val="548DD4" w:themeColor="text2" w:themeTint="99"/>
          <w:kern w:val="24"/>
          <w:sz w:val="30"/>
          <w:szCs w:val="30"/>
          <w:u w:val="single" w:color="76923C" w:themeColor="accent3" w:themeShade="BF"/>
          <w:rtl/>
        </w:rPr>
        <w:t xml:space="preserve">) </w:t>
      </w:r>
      <w:r w:rsidR="00533AE4" w:rsidRPr="00C552E8">
        <w:rPr>
          <w:rFonts w:ascii="Traditional Arabic" w:hAnsi="Traditional Arabic" w:cs="Traditional Arabic"/>
          <w:color w:val="76923C" w:themeColor="accent3" w:themeShade="BF"/>
          <w:sz w:val="30"/>
          <w:szCs w:val="30"/>
          <w:rtl/>
        </w:rPr>
        <w:t xml:space="preserve">&lt;~ </w:t>
      </w:r>
      <w:r w:rsidR="00533AE4" w:rsidRPr="00C552E8">
        <w:rPr>
          <w:rFonts w:ascii="Traditional Arabic" w:hAnsi="Traditional Arabic" w:cs="Traditional Arabic"/>
          <w:color w:val="000000" w:themeColor="text1"/>
          <w:sz w:val="30"/>
          <w:szCs w:val="30"/>
          <w:rtl/>
        </w:rPr>
        <w:t>(أي الاهداف طويلة المدى)</w:t>
      </w:r>
      <w:r w:rsidR="00811738" w:rsidRPr="00C552E8">
        <w:rPr>
          <w:rFonts w:ascii="Traditional Arabic" w:hAnsi="Traditional Arabic" w:cs="Traditional Arabic" w:hint="cs"/>
          <w:color w:val="000000" w:themeColor="text1"/>
          <w:sz w:val="30"/>
          <w:szCs w:val="30"/>
          <w:rtl/>
        </w:rPr>
        <w:t xml:space="preserve"> </w:t>
      </w:r>
      <w:r w:rsidRPr="00C552E8">
        <w:rPr>
          <w:rFonts w:ascii="Traditional Arabic" w:hAnsi="Traditional Arabic" w:cs="Traditional Arabic"/>
          <w:color w:val="000000" w:themeColor="text1"/>
          <w:kern w:val="24"/>
          <w:sz w:val="30"/>
          <w:szCs w:val="30"/>
          <w:rtl/>
        </w:rPr>
        <w:t>هناك بعض الأسئلة التي يجيب عنها المعلم أو فريق العمل للتأكد من محتوى المنهج</w:t>
      </w:r>
      <w:r w:rsidRPr="00C552E8">
        <w:rPr>
          <w:rFonts w:ascii="Traditional Arabic" w:hAnsi="Traditional Arabic" w:cs="Traditional Arabic"/>
          <w:color w:val="548DD4" w:themeColor="text2" w:themeTint="99"/>
          <w:kern w:val="24"/>
          <w:sz w:val="30"/>
          <w:szCs w:val="30"/>
          <w:rtl/>
        </w:rPr>
        <w:t xml:space="preserve"> </w:t>
      </w:r>
      <w:r w:rsidRPr="00C552E8">
        <w:rPr>
          <w:rFonts w:ascii="Traditional Arabic" w:hAnsi="Traditional Arabic" w:cs="Traditional Arabic"/>
          <w:color w:val="FF0000"/>
          <w:kern w:val="24"/>
          <w:sz w:val="30"/>
          <w:szCs w:val="30"/>
          <w:rtl/>
        </w:rPr>
        <w:t>وهذه الأسئلة هي : -</w:t>
      </w:r>
      <w:r w:rsidRPr="00C552E8">
        <w:rPr>
          <w:rFonts w:ascii="Traditional Arabic" w:hAnsi="Traditional Arabic" w:cs="Traditional Arabic"/>
          <w:color w:val="548DD4" w:themeColor="text2" w:themeTint="99"/>
          <w:kern w:val="24"/>
          <w:sz w:val="30"/>
          <w:szCs w:val="30"/>
          <w:rtl/>
        </w:rPr>
        <w:t xml:space="preserve">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هل تتوافق الأهداف مع الفلسفة العامة في تعليم ذوي الحاجات الخاصة؟</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هل تلبي الأهداف رغبات وحاجات الطالب في المجتمع المعاصر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color="76923C" w:themeColor="accent3" w:themeShade="BF"/>
        </w:rPr>
      </w:pPr>
      <w:r w:rsidRPr="00C552E8">
        <w:rPr>
          <w:rFonts w:ascii="Traditional Arabic" w:hAnsi="Traditional Arabic" w:cs="Traditional Arabic"/>
          <w:kern w:val="24"/>
          <w:sz w:val="30"/>
          <w:szCs w:val="30"/>
          <w:u w:val="single" w:color="76923C" w:themeColor="accent3" w:themeShade="BF"/>
          <w:rtl/>
        </w:rPr>
        <w:t>ج – هل تعتبر الأهداف التي تتم اختيارها ذات قيمة عالية للطالب ؟</w:t>
      </w:r>
      <w:r w:rsidR="00533AE4" w:rsidRPr="00C552E8">
        <w:rPr>
          <w:rFonts w:ascii="Traditional Arabic" w:hAnsi="Traditional Arabic" w:cs="Traditional Arabic"/>
          <w:color w:val="76923C" w:themeColor="accent3" w:themeShade="BF"/>
          <w:sz w:val="30"/>
          <w:szCs w:val="30"/>
          <w:rtl/>
        </w:rPr>
        <w:t xml:space="preserve"> </w:t>
      </w:r>
      <w:r w:rsidR="00533AE4" w:rsidRPr="00C552E8">
        <w:rPr>
          <w:rFonts w:ascii="Traditional Arabic" w:hAnsi="Traditional Arabic" w:cs="Traditional Arabic"/>
          <w:color w:val="000000" w:themeColor="text1"/>
          <w:sz w:val="30"/>
          <w:szCs w:val="30"/>
          <w:rtl/>
        </w:rPr>
        <w:t>&lt;~ (بمعنى هل الاهداف التي وضعناها للمنهج ستنمي مهارات معرفية و ادراكية واجتماعية و اكاديمية ... الخ ، هل ستنمي كل هذه الاشياء لدى الطفل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( 2 ) التقويم التربوي </w:t>
      </w:r>
      <w:r w:rsidR="0066668B" w:rsidRPr="00C552E8">
        <w:rPr>
          <w:rFonts w:ascii="Traditional Arabic" w:hAnsi="Traditional Arabic" w:cs="Traditional Arabic"/>
          <w:color w:val="FF0000"/>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يجيب المعلم عن الأسئلة التالية للتعرف إلى فائدة التقويم التربوي:</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هل يعكس المنهج تفهماً لخصائص الطفل وقدراته وضعفه؟</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lastRenderedPageBreak/>
        <w:t>ب – هل تمت صياغة الأهداف على نهج تحليل المهارات (من العام إلى الخاص، ومن البسيط إلى المعقد ، ومن الملموس إلى المجرد)؟</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( 3 ) الأهداف التعليمية الفردية </w:t>
      </w:r>
      <w:r w:rsidR="0066668B" w:rsidRPr="00C552E8">
        <w:rPr>
          <w:rFonts w:ascii="Traditional Arabic" w:hAnsi="Traditional Arabic" w:cs="Traditional Arabic"/>
          <w:color w:val="FF0000"/>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382EFA"/>
          <w:kern w:val="24"/>
          <w:sz w:val="30"/>
          <w:szCs w:val="30"/>
        </w:rPr>
      </w:pPr>
      <w:r w:rsidRPr="00C552E8">
        <w:rPr>
          <w:rFonts w:ascii="Traditional Arabic" w:hAnsi="Traditional Arabic" w:cs="Traditional Arabic"/>
          <w:color w:val="382EFA"/>
          <w:kern w:val="24"/>
          <w:sz w:val="30"/>
          <w:szCs w:val="30"/>
          <w:rtl/>
        </w:rPr>
        <w:t xml:space="preserve">وللتأكد من صحة الأهداف التعليمية الفردية يجيب المعلم عما يلي : -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هل الأهداف التعليمية واضحة ومحددة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هل الأداء المطلوب واضح وظاهر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 – هل أساليب القياس محددة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د – هل معايير النجاح أو المستويات المقبولة واضحة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هـ - هل الأهداف متناسبة مع الأهداف العامة للمنهج ؟</w:t>
      </w:r>
    </w:p>
    <w:p w:rsidR="003157D6" w:rsidRPr="00C552E8" w:rsidRDefault="003157D6"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sz w:val="30"/>
          <w:szCs w:val="30"/>
          <w:rtl/>
        </w:rPr>
        <w:t>&lt;~ (ويجب ان تكون قابلة للقياس ايضاً )</w:t>
      </w:r>
    </w:p>
    <w:p w:rsidR="005575F8" w:rsidRPr="00C552E8" w:rsidRDefault="005575F8" w:rsidP="00023FF5">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( 4 ) النشاطات التعليمية</w:t>
      </w:r>
      <w:r w:rsidRPr="00C552E8">
        <w:rPr>
          <w:rFonts w:ascii="Traditional Arabic" w:hAnsi="Traditional Arabic" w:cs="Traditional Arabic"/>
          <w:b/>
          <w:bCs/>
          <w:color w:val="5F497A" w:themeColor="accent4" w:themeShade="BF"/>
          <w:kern w:val="24"/>
          <w:sz w:val="30"/>
          <w:szCs w:val="30"/>
          <w:rtl/>
        </w:rPr>
        <w:t xml:space="preserve"> </w:t>
      </w:r>
      <w:r w:rsidR="0066668B" w:rsidRPr="00C552E8">
        <w:rPr>
          <w:rFonts w:ascii="Traditional Arabic" w:hAnsi="Traditional Arabic" w:cs="Traditional Arabic"/>
          <w:color w:val="5F497A" w:themeColor="accent4" w:themeShade="BF"/>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382EFA"/>
          <w:kern w:val="24"/>
          <w:sz w:val="30"/>
          <w:szCs w:val="30"/>
          <w:rtl/>
        </w:rPr>
      </w:pPr>
      <w:r w:rsidRPr="00C552E8">
        <w:rPr>
          <w:rFonts w:ascii="Traditional Arabic" w:hAnsi="Traditional Arabic" w:cs="Traditional Arabic"/>
          <w:color w:val="382EFA"/>
          <w:kern w:val="24"/>
          <w:sz w:val="30"/>
          <w:szCs w:val="30"/>
          <w:rtl/>
        </w:rPr>
        <w:t>يقوّم المعلم فعالية النشاطات التعليمية عن طريق الإجابة عن الأسئلة التالية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هل تناسب النشاطات التعليمية الأهداف والمحتوى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هل النشاطات التعليمية ذات علاقة بالأهداف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 – هل يمكن تنفيذ تلك النشاطات في الصف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د – هل تتناسب النشاطات التعليمية وحاجات المعوق وقدراته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هـ - هل توفر النشاطات خبرات مناسبة حقيقية ونشطة للطالب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382EFA"/>
          <w:kern w:val="24"/>
          <w:sz w:val="30"/>
          <w:szCs w:val="30"/>
          <w:rtl/>
        </w:rPr>
      </w:pPr>
      <w:r w:rsidRPr="00C552E8">
        <w:rPr>
          <w:rFonts w:ascii="Traditional Arabic" w:hAnsi="Traditional Arabic" w:cs="Traditional Arabic"/>
          <w:color w:val="382EFA"/>
          <w:kern w:val="24"/>
          <w:sz w:val="30"/>
          <w:szCs w:val="30"/>
          <w:rtl/>
        </w:rPr>
        <w:t>ولمعرفة ما إذا كانت النشاطات التعليمية تلاءم النمط التعليمي يمكن الإجابة عن</w:t>
      </w:r>
      <w:r w:rsidR="0066668B" w:rsidRPr="00C552E8">
        <w:rPr>
          <w:rFonts w:ascii="Traditional Arabic" w:hAnsi="Traditional Arabic" w:cs="Traditional Arabic"/>
          <w:color w:val="382EFA"/>
          <w:kern w:val="24"/>
          <w:sz w:val="30"/>
          <w:szCs w:val="30"/>
          <w:rtl/>
        </w:rPr>
        <w:t xml:space="preserve"> الأسئلة التالية للتحقق من ذلك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هل تتفق النشاطات التعليمية ومبدأ التنويع في التعليم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هل هنالك استخدام للحواس المتعددة في التعليم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 – هل هنالك نشاطات فردية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د – هل هنالك نشاطات جماعية (مجموعات صغيرة ومجموعات كبيرة)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هـ - هل البيئة المدرسية منظمة لإتاحة فرص النشاطات الحرة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382EFA"/>
          <w:kern w:val="24"/>
          <w:sz w:val="30"/>
          <w:szCs w:val="30"/>
          <w:rtl/>
        </w:rPr>
      </w:pPr>
      <w:r w:rsidRPr="00C552E8">
        <w:rPr>
          <w:rFonts w:ascii="Traditional Arabic" w:hAnsi="Traditional Arabic" w:cs="Traditional Arabic"/>
          <w:color w:val="382EFA"/>
          <w:kern w:val="24"/>
          <w:sz w:val="30"/>
          <w:szCs w:val="30"/>
          <w:rtl/>
        </w:rPr>
        <w:t xml:space="preserve">ومن حيث توافق النشاطات التعليمية والتدريس الفردي لابد من التحقق مما يلي :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هل هنالك تعليم فردي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هل هنالك فرص لتعلم الطالب حسب سرعته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ج – هل هنالك مراعاة لأسلوب المتعلم في اكتسابه للمعرفة ؟</w:t>
      </w:r>
    </w:p>
    <w:p w:rsidR="00811738" w:rsidRPr="00C552E8" w:rsidRDefault="00811738" w:rsidP="00023FF5">
      <w:pPr>
        <w:autoSpaceDE w:val="0"/>
        <w:autoSpaceDN w:val="0"/>
        <w:adjustRightInd w:val="0"/>
        <w:spacing w:after="0" w:line="240" w:lineRule="auto"/>
        <w:ind w:right="540"/>
        <w:rPr>
          <w:rFonts w:ascii="Traditional Arabic" w:hAnsi="Traditional Arabic" w:cs="Traditional Arabic"/>
          <w:kern w:val="24"/>
          <w:sz w:val="30"/>
          <w:szCs w:val="30"/>
          <w:rtl/>
        </w:rPr>
      </w:pPr>
    </w:p>
    <w:p w:rsidR="00811738" w:rsidRPr="00C552E8" w:rsidRDefault="00811738" w:rsidP="00023FF5">
      <w:pPr>
        <w:autoSpaceDE w:val="0"/>
        <w:autoSpaceDN w:val="0"/>
        <w:adjustRightInd w:val="0"/>
        <w:spacing w:after="0" w:line="240" w:lineRule="auto"/>
        <w:ind w:right="540"/>
        <w:rPr>
          <w:rFonts w:ascii="Traditional Arabic" w:hAnsi="Traditional Arabic" w:cs="Traditional Arabic"/>
          <w:kern w:val="24"/>
          <w:sz w:val="30"/>
          <w:szCs w:val="30"/>
        </w:rPr>
      </w:pPr>
    </w:p>
    <w:p w:rsidR="006537E7" w:rsidRPr="00C552E8" w:rsidRDefault="006537E7" w:rsidP="00023FF5">
      <w:pPr>
        <w:autoSpaceDE w:val="0"/>
        <w:autoSpaceDN w:val="0"/>
        <w:adjustRightInd w:val="0"/>
        <w:spacing w:after="0" w:line="240" w:lineRule="auto"/>
        <w:ind w:right="540"/>
        <w:rPr>
          <w:rFonts w:ascii="Traditional Arabic" w:hAnsi="Traditional Arabic" w:cs="Traditional Arabic"/>
          <w:kern w:val="24"/>
          <w:sz w:val="30"/>
          <w:szCs w:val="30"/>
        </w:rPr>
      </w:pP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lastRenderedPageBreak/>
        <w:t xml:space="preserve">( 5 ) تقويم فاعلية البرنامج </w:t>
      </w:r>
      <w:r w:rsidR="0066668B" w:rsidRPr="00C552E8">
        <w:rPr>
          <w:rFonts w:ascii="Traditional Arabic" w:hAnsi="Traditional Arabic" w:cs="Traditional Arabic"/>
          <w:color w:val="FF0000"/>
          <w:kern w:val="24"/>
          <w:sz w:val="30"/>
          <w:szCs w:val="30"/>
          <w:rtl/>
        </w:rPr>
        <w:t>:</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color w:val="382EFA"/>
          <w:kern w:val="24"/>
          <w:sz w:val="30"/>
          <w:szCs w:val="30"/>
        </w:rPr>
      </w:pPr>
      <w:r w:rsidRPr="00C552E8">
        <w:rPr>
          <w:rFonts w:ascii="Traditional Arabic" w:hAnsi="Traditional Arabic" w:cs="Traditional Arabic"/>
          <w:color w:val="382EFA"/>
          <w:kern w:val="24"/>
          <w:sz w:val="30"/>
          <w:szCs w:val="30"/>
          <w:rtl/>
        </w:rPr>
        <w:t>وللتحقق من الأساليب التقويمية ومعرفة مدى ملائمتها فإن الإجابة عن الأسئلة التالية تسهل الأمر على المتعلم:</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هل تتناسب أساليب القياس والأهداف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هل القياس متواصل للطالب ؟</w:t>
      </w:r>
    </w:p>
    <w:p w:rsidR="005575F8" w:rsidRPr="00C552E8" w:rsidRDefault="005575F8" w:rsidP="00023FF5">
      <w:pPr>
        <w:autoSpaceDE w:val="0"/>
        <w:autoSpaceDN w:val="0"/>
        <w:adjustRightInd w:val="0"/>
        <w:spacing w:after="0" w:line="240" w:lineRule="auto"/>
        <w:ind w:right="540"/>
        <w:rPr>
          <w:rFonts w:ascii="Traditional Arabic" w:hAnsi="Traditional Arabic" w:cs="Traditional Arabic"/>
          <w:kern w:val="24"/>
          <w:sz w:val="30"/>
          <w:szCs w:val="30"/>
          <w:u w:val="single" w:color="76923C" w:themeColor="accent3" w:themeShade="BF"/>
        </w:rPr>
      </w:pPr>
      <w:r w:rsidRPr="00C552E8">
        <w:rPr>
          <w:rFonts w:ascii="Traditional Arabic" w:hAnsi="Traditional Arabic" w:cs="Traditional Arabic"/>
          <w:kern w:val="24"/>
          <w:sz w:val="30"/>
          <w:szCs w:val="30"/>
          <w:u w:val="single" w:color="76923C" w:themeColor="accent3" w:themeShade="BF"/>
          <w:rtl/>
        </w:rPr>
        <w:t>ج – ما أنواع الاختبارات المستخدمة وما مدى صلاحيتها ؟</w:t>
      </w:r>
      <w:r w:rsidR="003157D6" w:rsidRPr="00C552E8">
        <w:rPr>
          <w:rFonts w:ascii="Traditional Arabic" w:hAnsi="Traditional Arabic" w:cs="Traditional Arabic"/>
          <w:color w:val="76923C" w:themeColor="accent3" w:themeShade="BF"/>
          <w:sz w:val="30"/>
          <w:szCs w:val="30"/>
          <w:rtl/>
        </w:rPr>
        <w:t>&lt;~ (</w:t>
      </w:r>
      <w:r w:rsidR="003157D6" w:rsidRPr="00C552E8">
        <w:rPr>
          <w:rFonts w:ascii="Traditional Arabic" w:hAnsi="Traditional Arabic" w:cs="Traditional Arabic"/>
          <w:color w:val="FF0000"/>
          <w:sz w:val="30"/>
          <w:szCs w:val="30"/>
          <w:rtl/>
        </w:rPr>
        <w:t>الاختبارات تكون في ضوء قدرات التلاميذ وخصائصهم</w:t>
      </w:r>
      <w:r w:rsidR="003157D6" w:rsidRPr="00C552E8">
        <w:rPr>
          <w:rFonts w:ascii="Traditional Arabic" w:hAnsi="Traditional Arabic" w:cs="Traditional Arabic"/>
          <w:color w:val="76923C" w:themeColor="accent3" w:themeShade="BF"/>
          <w:sz w:val="30"/>
          <w:szCs w:val="30"/>
          <w:rtl/>
        </w:rPr>
        <w:t>)</w:t>
      </w:r>
    </w:p>
    <w:p w:rsidR="00402938" w:rsidRPr="00C552E8" w:rsidRDefault="005575F8" w:rsidP="006537E7">
      <w:pPr>
        <w:spacing w:after="0" w:line="240" w:lineRule="auto"/>
        <w:jc w:val="center"/>
        <w:rPr>
          <w:rFonts w:ascii="Traditional Arabic" w:hAnsi="Traditional Arabic" w:cs="Traditional Arabic"/>
          <w:color w:val="76923C" w:themeColor="accent3" w:themeShade="BF"/>
          <w:sz w:val="30"/>
          <w:szCs w:val="30"/>
          <w:rtl/>
        </w:rPr>
      </w:pPr>
      <w:r w:rsidRPr="00C552E8">
        <w:rPr>
          <w:rFonts w:ascii="Traditional Arabic" w:hAnsi="Traditional Arabic" w:cs="Traditional Arabic"/>
          <w:color w:val="76923C" w:themeColor="accent3" w:themeShade="BF"/>
          <w:sz w:val="30"/>
          <w:szCs w:val="30"/>
          <w:rtl/>
        </w:rPr>
        <w:t>ـــــــــــــــــــــــــــــــــــــــــــــــــــــــــــــــــــــــــــــــــــــــــــــــــــــــــــــــــــ</w:t>
      </w:r>
    </w:p>
    <w:p w:rsidR="002F43BD" w:rsidRPr="00C552E8" w:rsidRDefault="002F43BD" w:rsidP="00811738">
      <w:pPr>
        <w:spacing w:after="0" w:line="240" w:lineRule="auto"/>
        <w:jc w:val="center"/>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color w:val="000000" w:themeColor="text1"/>
          <w:kern w:val="24"/>
          <w:sz w:val="30"/>
          <w:szCs w:val="30"/>
          <w:rtl/>
        </w:rPr>
        <w:t>المحاضرة الخامس</w:t>
      </w:r>
      <w:r w:rsidR="00811738"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تكييف المنهاج</w:t>
      </w:r>
      <w:r w:rsidR="0066668B" w:rsidRPr="00C552E8">
        <w:rPr>
          <w:rFonts w:ascii="Traditional Arabic" w:hAnsi="Traditional Arabic" w:cs="Traditional Arabic"/>
          <w:color w:val="5F497A" w:themeColor="accent4" w:themeShade="BF"/>
          <w:kern w:val="24"/>
          <w:sz w:val="30"/>
          <w:szCs w:val="30"/>
          <w:rtl/>
        </w:rPr>
        <w:t>:</w:t>
      </w:r>
    </w:p>
    <w:p w:rsidR="006537E7" w:rsidRPr="00C552E8" w:rsidRDefault="006537E7" w:rsidP="00811738">
      <w:pPr>
        <w:spacing w:after="0" w:line="240" w:lineRule="auto"/>
        <w:jc w:val="center"/>
        <w:rPr>
          <w:rFonts w:ascii="Traditional Arabic" w:hAnsi="Traditional Arabic" w:cs="Traditional Arabic"/>
          <w:color w:val="5F497A" w:themeColor="accent4" w:themeShade="BF"/>
          <w:sz w:val="30"/>
          <w:szCs w:val="30"/>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لعل من أهم خصائص التربية الخاصة تركيزها على تكييف المنهاج على نحو يسمح بتلبية الاحتياجات التعليمية الفردية للطلاب ذوي الاحتياجات الخاصة . وهذا التكييف يتم وفقاً لما يعرف بالخطة التربوية الفردية </w:t>
      </w:r>
      <w:r w:rsidRPr="00C552E8">
        <w:rPr>
          <w:rFonts w:ascii="Traditional Arabic" w:hAnsi="Traditional Arabic" w:cs="Traditional Arabic"/>
          <w:kern w:val="24"/>
          <w:sz w:val="30"/>
          <w:szCs w:val="30"/>
        </w:rPr>
        <w:t>(The Individualized Education Plan)</w:t>
      </w:r>
      <w:r w:rsidRPr="00C552E8">
        <w:rPr>
          <w:rFonts w:ascii="Traditional Arabic" w:hAnsi="Traditional Arabic" w:cs="Traditional Arabic"/>
          <w:kern w:val="24"/>
          <w:sz w:val="30"/>
          <w:szCs w:val="30"/>
          <w:rtl/>
        </w:rPr>
        <w:t xml:space="preserve"> المعروفة اختصاراً </w:t>
      </w:r>
      <w:r w:rsidRPr="00C552E8">
        <w:rPr>
          <w:rFonts w:ascii="Traditional Arabic" w:hAnsi="Traditional Arabic" w:cs="Traditional Arabic"/>
          <w:kern w:val="24"/>
          <w:sz w:val="30"/>
          <w:szCs w:val="30"/>
        </w:rPr>
        <w:t>(IEP)</w:t>
      </w:r>
      <w:r w:rsidRPr="00C552E8">
        <w:rPr>
          <w:rFonts w:ascii="Traditional Arabic" w:hAnsi="Traditional Arabic" w:cs="Traditional Arabic"/>
          <w:kern w:val="24"/>
          <w:sz w:val="30"/>
          <w:szCs w:val="30"/>
          <w:rtl/>
        </w:rPr>
        <w:t xml:space="preserve"> والتي تتضمن تحديد مستوى الأداء الحالي في مجالات النمو الأساسية المختلفة وتعيين الأهداف طويلة الأمد والأهداف قصيرة الأمد والطرائق والوسائل اللازمة لتحقيق هذه الأهداف والفترة الزمنية المتوقعة لتحقيق هذه الأهداف والمعايير التي سيتم اعتمادها للحكم على مدى تحقيقها . وعليه فقد أصبحت الخطة التربوية الفردية في واقع الأمر هي المنهاج بالنسبة للطلاب ذوي الاحتياجات الخاصة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وقد أصبحت قضية إيجاد التوازن الملائم بين الخطة التربوية الفردية من وجهة والتوجه العام نحو التعليم في البيئة العادية إلى أقصى حد ممكن من جهة أخرى قضية تنطوي على تحديات وصعوبات متنوعة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فالمنهاج في التربية الخاصة يتمركز حول المهارات الأكاديمية الأساسية والوظيفية وإمكانيات توظيف المنهاج العادي محدودة وتكاد تقتصر على المهارات المدخلية وخاصة في مجال القراءة والحساب مما يجعل منهاج التربية الخاصة مختلفاً إلى حد كبير عن منهاج التربية العادية . وقد لخصت بوجاش ووارجر </w:t>
      </w:r>
      <w:r w:rsidRPr="00C552E8">
        <w:rPr>
          <w:rFonts w:ascii="Traditional Arabic" w:hAnsi="Traditional Arabic" w:cs="Traditional Arabic"/>
          <w:kern w:val="24"/>
          <w:sz w:val="30"/>
          <w:szCs w:val="30"/>
        </w:rPr>
        <w:t>(Pugach &amp; Warger , 1996)</w:t>
      </w:r>
      <w:r w:rsidRPr="00C552E8">
        <w:rPr>
          <w:rFonts w:ascii="Traditional Arabic" w:hAnsi="Traditional Arabic" w:cs="Traditional Arabic"/>
          <w:kern w:val="24"/>
          <w:sz w:val="30"/>
          <w:szCs w:val="30"/>
          <w:rtl/>
        </w:rPr>
        <w:t xml:space="preserve"> هذا الموضوع بالقول " إن المنهاج الذي اعتمدته التربية الخاصة في العقود الماضية وكذلك البيئة المدرسية التي نفذت فيها هذه التربية قد عملت على حرمان الطلاب من فرص التعليم الواسع والغني والمفيد " والهدف المعلن سابقاً للتربية الخاصة والمتمثل بتنفيذ إجراءات تعليمية وعلاجية خاصة مؤقتة لإعادة الطلاب ذوي الاحتياجات الخاصة إلى الصف العادي أو المدرسة العادية لم يتحقق كما ينبغي لأن معظم هؤلاء الطلاب لم يخرجوا من مصيدة التربية الخاصة بعد أن وقعوا فيها .ولكن كيف يمكن المواءمة بين الاستجابة للاحتياجات التعليمية الخاصة من جهة وبين توفير خبرات واسعة وغنية مع المنهاج العادي ؟ لقد اقترح البعض أن يتم التمييز بين شكلين أساسيين من أشكال التعلم في المنهاج وهما التعلم الوظيفي (المهارات الأساسية للطالب) والتعلم المتعلق بالمحتوى (الجوانب المرتبطة بالأبعاد الطبيعية والاجتماعية والانفعالية والجمالية للبيئة)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lastRenderedPageBreak/>
        <w:t xml:space="preserve">في حين يركز الشكل الأول على التعلم الصحيح والدائم والدقيق فإن الشكل الثاني يركز على تطور الوعي والتقدير وبصرف النظر عن هذه التفسيرات والمضامين، </w:t>
      </w:r>
      <w:r w:rsidRPr="00C552E8">
        <w:rPr>
          <w:rFonts w:ascii="Traditional Arabic" w:hAnsi="Traditional Arabic" w:cs="Traditional Arabic"/>
          <w:color w:val="FF0000"/>
          <w:kern w:val="24"/>
          <w:sz w:val="30"/>
          <w:szCs w:val="30"/>
          <w:rtl/>
        </w:rPr>
        <w:t>فإن هناك أربعة نماذج عملية وهي</w:t>
      </w:r>
      <w:r w:rsidRPr="00C552E8">
        <w:rPr>
          <w:rFonts w:ascii="Traditional Arabic" w:hAnsi="Traditional Arabic" w:cs="Traditional Arabic"/>
          <w:color w:val="548DD4" w:themeColor="text2" w:themeTint="99"/>
          <w:kern w:val="24"/>
          <w:sz w:val="30"/>
          <w:szCs w:val="30"/>
          <w:rtl/>
        </w:rPr>
        <w:t xml:space="preserve"> : -</w:t>
      </w:r>
      <w:r w:rsidRPr="00C552E8">
        <w:rPr>
          <w:rFonts w:ascii="Traditional Arabic" w:hAnsi="Traditional Arabic" w:cs="Traditional Arabic"/>
          <w:kern w:val="24"/>
          <w:sz w:val="30"/>
          <w:szCs w:val="30"/>
          <w:rtl/>
        </w:rPr>
        <w:t xml:space="preserve"> </w:t>
      </w:r>
    </w:p>
    <w:p w:rsidR="002F43BD" w:rsidRPr="00C552E8" w:rsidRDefault="002F43BD" w:rsidP="0080565F">
      <w:pPr>
        <w:pStyle w:val="ListParagraph"/>
        <w:numPr>
          <w:ilvl w:val="0"/>
          <w:numId w:val="28"/>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المنهاج العام مدعماً بالوسائل والأدوات المساعدة .</w:t>
      </w:r>
    </w:p>
    <w:p w:rsidR="002F43BD" w:rsidRPr="00C552E8" w:rsidRDefault="002F43BD" w:rsidP="0080565F">
      <w:pPr>
        <w:pStyle w:val="ListParagraph"/>
        <w:numPr>
          <w:ilvl w:val="0"/>
          <w:numId w:val="28"/>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المنهاج العام مع تعديلات جزئية .</w:t>
      </w:r>
    </w:p>
    <w:p w:rsidR="002F43BD" w:rsidRPr="00C552E8" w:rsidRDefault="002F43BD" w:rsidP="0080565F">
      <w:pPr>
        <w:pStyle w:val="ListParagraph"/>
        <w:numPr>
          <w:ilvl w:val="0"/>
          <w:numId w:val="28"/>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المنهاج العام مع تعديلات جوهرية .</w:t>
      </w:r>
    </w:p>
    <w:p w:rsidR="002F43BD" w:rsidRPr="00C552E8" w:rsidRDefault="002F43BD" w:rsidP="0080565F">
      <w:pPr>
        <w:pStyle w:val="ListParagraph"/>
        <w:numPr>
          <w:ilvl w:val="0"/>
          <w:numId w:val="28"/>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منهاج خاص جزئياً أو كلياً </w:t>
      </w:r>
      <w:r w:rsidRPr="00C552E8">
        <w:rPr>
          <w:rFonts w:ascii="Traditional Arabic" w:hAnsi="Traditional Arabic" w:cs="Traditional Arabic"/>
          <w:kern w:val="24"/>
          <w:sz w:val="30"/>
          <w:szCs w:val="30"/>
        </w:rPr>
        <w:t>(Beveridge 1993)</w:t>
      </w:r>
      <w:r w:rsidRPr="00C552E8">
        <w:rPr>
          <w:rFonts w:ascii="Traditional Arabic" w:hAnsi="Traditional Arabic" w:cs="Traditional Arabic"/>
          <w:kern w:val="24"/>
          <w:sz w:val="30"/>
          <w:szCs w:val="30"/>
          <w:rtl/>
        </w:rPr>
        <w:t xml:space="preserve"> .</w:t>
      </w:r>
    </w:p>
    <w:p w:rsidR="0066668B" w:rsidRPr="00C552E8" w:rsidRDefault="0066668B" w:rsidP="00023FF5">
      <w:pPr>
        <w:autoSpaceDE w:val="0"/>
        <w:autoSpaceDN w:val="0"/>
        <w:adjustRightInd w:val="0"/>
        <w:spacing w:after="0" w:line="240" w:lineRule="auto"/>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المنهاج العام مدعماً بالوسائل والأدوات المساعدة</w:t>
      </w:r>
      <w:r w:rsidR="0066668B"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u w:val="single" w:color="76923C" w:themeColor="accent3" w:themeShade="BF"/>
          <w:rtl/>
        </w:rPr>
        <w:t xml:space="preserve">بالنسبة للنموذج الأول والذي </w:t>
      </w:r>
      <w:r w:rsidR="00402938" w:rsidRPr="00C552E8">
        <w:rPr>
          <w:rFonts w:ascii="Traditional Arabic" w:hAnsi="Traditional Arabic" w:cs="Traditional Arabic"/>
          <w:kern w:val="24"/>
          <w:sz w:val="30"/>
          <w:szCs w:val="30"/>
          <w:u w:val="single" w:color="76923C" w:themeColor="accent3" w:themeShade="BF"/>
          <w:rtl/>
        </w:rPr>
        <w:t>يشمل</w:t>
      </w:r>
      <w:r w:rsidRPr="00C552E8">
        <w:rPr>
          <w:rFonts w:ascii="Traditional Arabic" w:hAnsi="Traditional Arabic" w:cs="Traditional Arabic"/>
          <w:kern w:val="24"/>
          <w:sz w:val="30"/>
          <w:szCs w:val="30"/>
          <w:u w:val="single" w:color="76923C" w:themeColor="accent3" w:themeShade="BF"/>
          <w:rtl/>
        </w:rPr>
        <w:t xml:space="preserve"> على توظيف المنهاج العادي مع توفير دعم خاص للطلاب ذوي الاحتياجات التعليمية الخاصة</w:t>
      </w:r>
      <w:r w:rsidR="0066668B" w:rsidRPr="00C552E8">
        <w:rPr>
          <w:rFonts w:ascii="Traditional Arabic" w:hAnsi="Traditional Arabic" w:cs="Traditional Arabic"/>
          <w:kern w:val="24"/>
          <w:sz w:val="30"/>
          <w:szCs w:val="30"/>
          <w:rtl/>
        </w:rPr>
        <w:t xml:space="preserve"> </w:t>
      </w:r>
      <w:r w:rsidR="00844ADA" w:rsidRPr="00C552E8">
        <w:rPr>
          <w:rFonts w:ascii="Traditional Arabic" w:hAnsi="Traditional Arabic" w:cs="Traditional Arabic"/>
          <w:color w:val="000000" w:themeColor="text1"/>
          <w:sz w:val="30"/>
          <w:szCs w:val="30"/>
          <w:rtl/>
        </w:rPr>
        <w:t>&lt;~ (هذا النموذج يصلح اكثر للأطفال المعاقين عقلياً"القابلون للتعلم ")</w:t>
      </w:r>
      <w:r w:rsidRPr="00C552E8">
        <w:rPr>
          <w:rFonts w:ascii="Traditional Arabic" w:hAnsi="Traditional Arabic" w:cs="Traditional Arabic"/>
          <w:color w:val="000000" w:themeColor="text1"/>
          <w:kern w:val="24"/>
          <w:sz w:val="30"/>
          <w:szCs w:val="30"/>
          <w:rtl/>
        </w:rPr>
        <w:t>، فهو يهتم أساساً بالمرونة من حيث سرعة اكتساب الطلاب للأهداف التعليمية</w:t>
      </w:r>
      <w:r w:rsidRPr="00C552E8">
        <w:rPr>
          <w:rFonts w:ascii="Traditional Arabic" w:hAnsi="Traditional Arabic" w:cs="Traditional Arabic"/>
          <w:kern w:val="24"/>
          <w:sz w:val="30"/>
          <w:szCs w:val="30"/>
          <w:rtl/>
        </w:rPr>
        <w:t xml:space="preserve"> وبالمواءمة بين الأهداف ووسائل تحقيقها من جهة والأنماط التعليمية الفردية للطلاب واهتماماتهم وخبراتهم وقدراتهم من جهة أخرى . وما يعينه ذلك عملياً هو الحفاظ على مستوى مقبول من التوازن بين العمل الفردي والجماعي ، وتقسيم الطلاب بمرونة إلى مجموعات ، وتوفير الفرص الكافية للطلاب ليتعلموا من خلال أساليب وبتوظيف وسائل متنوعة . ويساعد معلم الصف العادي في هذا الشأن أولياء الأمور وذوو التخصصات المختلفة الذين يقومون بدور الداعم للدمج في المدرسة . وبوجه عام ، فإن هذا النموذج ملائم لمعظم الطلاب ذوي الاحتياجات التعليمية الخاصة .</w:t>
      </w:r>
    </w:p>
    <w:p w:rsidR="0066668B" w:rsidRPr="00C552E8" w:rsidRDefault="0066668B" w:rsidP="00023FF5">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المنهاج العام مع تعديلات جزئية</w:t>
      </w:r>
      <w:r w:rsidR="0066668B" w:rsidRPr="00C552E8">
        <w:rPr>
          <w:rFonts w:ascii="Traditional Arabic" w:hAnsi="Traditional Arabic" w:cs="Traditional Arabic"/>
          <w:b/>
          <w:bCs/>
          <w:color w:val="5F497A" w:themeColor="accent4" w:themeShade="BF"/>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أما النموذج الثاني والذي يتضمن إجراء تعديلات جزئية على المنهاج العادي بغية تلبية الاحتياجات التعليمية الخاصة في الصف العادي فهو ضروري لبعض الفئات الطلابية كالمكفوفين مثلاً . فهؤلاء الطلاب بحاجة إلى تعلم القراءة والكتابة بطريقة برايل والوسائل اللمسية الأخرى . وبالمثل ، فإن الطلاب ذوي الاحتياجات الكلامية واللغوية الخاصة بحاجة إلى وسائل وأجهزة معينة لتتطور لديهم مهارات التواصل الوظيفي وهذا ذاته ينطبق على الطلاب ذوي الصعوبات الحركية/ الجسمية والسمعية . وتحديد عناصر المنهاج المناسبة أو غير المناسبة أو العناصر التي تحتاج إلى تكييف وتعديل ليس بالعملية السهلة بل هناك حاجة إلى اتخاذ القرارات بشكل تعاوني وإلى المتابعة المستمرة .</w:t>
      </w:r>
    </w:p>
    <w:p w:rsidR="0066668B" w:rsidRPr="00C552E8" w:rsidRDefault="0066668B"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F43BD" w:rsidRPr="00C552E8" w:rsidRDefault="002F43BD" w:rsidP="00811738">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المنهاج العام مع تعديلات جوهرية</w:t>
      </w:r>
      <w:r w:rsidR="0066668B" w:rsidRPr="00C552E8">
        <w:rPr>
          <w:rFonts w:ascii="Traditional Arabic" w:hAnsi="Traditional Arabic" w:cs="Traditional Arabic"/>
          <w:b/>
          <w:bCs/>
          <w:color w:val="FF0000"/>
          <w:kern w:val="24"/>
          <w:sz w:val="30"/>
          <w:szCs w:val="30"/>
          <w:rtl/>
        </w:rPr>
        <w:t>:</w:t>
      </w:r>
      <w:r w:rsidR="00811738" w:rsidRPr="00C552E8">
        <w:rPr>
          <w:rFonts w:ascii="Traditional Arabic" w:hAnsi="Traditional Arabic" w:cs="Traditional Arabic" w:hint="cs"/>
          <w:b/>
          <w:bCs/>
          <w:color w:val="FF0000"/>
          <w:kern w:val="24"/>
          <w:sz w:val="30"/>
          <w:szCs w:val="30"/>
          <w:rtl/>
        </w:rPr>
        <w:t xml:space="preserve">   </w:t>
      </w:r>
      <w:r w:rsidRPr="00C552E8">
        <w:rPr>
          <w:rFonts w:ascii="Traditional Arabic" w:hAnsi="Traditional Arabic" w:cs="Traditional Arabic"/>
          <w:kern w:val="24"/>
          <w:sz w:val="30"/>
          <w:szCs w:val="30"/>
          <w:rtl/>
        </w:rPr>
        <w:t>أما المنهاج العادي المعدل فهو يستخدم عندما تكون الصعوبات لدى الطالب متضمنة معظم عناصر المنهاج مما يتطلب اهتماماً متزايداً بالاحتياجات التعليمية الخاصة مع إبقاء الباب مفتوحاً للمشاركة بالخبرات العامة قدر المستطاع .</w:t>
      </w:r>
    </w:p>
    <w:p w:rsidR="0066668B" w:rsidRPr="00C552E8" w:rsidRDefault="0066668B"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منهاج خاص جزئياً أو كلياً</w:t>
      </w:r>
      <w:r w:rsidR="0066668B"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إذا اتضح أن الاحتياجات الخاصة شديدة جداً يصبح هناك حاجة لتوظيف مناهج بلدية.</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kern w:val="24"/>
          <w:sz w:val="30"/>
          <w:szCs w:val="30"/>
          <w:rtl/>
        </w:rPr>
        <w:t xml:space="preserve">وبالرغم من أن التعريفات المقدمة في الأدبيات التربوية للمنهاج تشمل الاستراتيجيات والأنشطة التعليمية الأساسية ، إلا أن مصطلح "المنهاج" يشير أساساً إلى ما ينبغي تعليمه .ولكن ذلك لا يعني أن المنهاج مجرد مجموعة أو سلسلة من الأهداف ولكنه خطة واضحة للبرمجة التربوية . </w:t>
      </w:r>
      <w:r w:rsidRPr="00C552E8">
        <w:rPr>
          <w:rFonts w:ascii="Traditional Arabic" w:hAnsi="Traditional Arabic" w:cs="Traditional Arabic"/>
          <w:color w:val="FF0000"/>
          <w:kern w:val="24"/>
          <w:sz w:val="30"/>
          <w:szCs w:val="30"/>
          <w:rtl/>
        </w:rPr>
        <w:t xml:space="preserve">وتقترح مراعاة العوامل التالية عند تصميم المناهج للأطفال ذوي الاحتياجات التعليمية الخاصة : - </w:t>
      </w:r>
    </w:p>
    <w:p w:rsidR="002F43BD" w:rsidRPr="00C552E8" w:rsidRDefault="002F43BD" w:rsidP="0080565F">
      <w:pPr>
        <w:pStyle w:val="ListParagraph"/>
        <w:numPr>
          <w:ilvl w:val="0"/>
          <w:numId w:val="29"/>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يجب أن تشمل المنهاج أهدافاً مفيدة وذات معنى بالنسبة لكل طفل . وما يعنيه ذلك هو أن تكون الأهداف وظيفية </w:t>
      </w:r>
      <w:r w:rsidRPr="00C552E8">
        <w:rPr>
          <w:rFonts w:ascii="Traditional Arabic" w:hAnsi="Traditional Arabic" w:cs="Traditional Arabic"/>
          <w:kern w:val="24"/>
          <w:sz w:val="30"/>
          <w:szCs w:val="30"/>
        </w:rPr>
        <w:t>(Functional)</w:t>
      </w:r>
      <w:r w:rsidRPr="00C552E8">
        <w:rPr>
          <w:rFonts w:ascii="Traditional Arabic" w:hAnsi="Traditional Arabic" w:cs="Traditional Arabic"/>
          <w:kern w:val="24"/>
          <w:sz w:val="30"/>
          <w:szCs w:val="30"/>
          <w:rtl/>
        </w:rPr>
        <w:t xml:space="preserve"> وتتمتع بالمشروعية البيئية فتكو</w:t>
      </w:r>
      <w:r w:rsidR="0066668B" w:rsidRPr="00C552E8">
        <w:rPr>
          <w:rFonts w:ascii="Traditional Arabic" w:hAnsi="Traditional Arabic" w:cs="Traditional Arabic"/>
          <w:kern w:val="24"/>
          <w:sz w:val="30"/>
          <w:szCs w:val="30"/>
          <w:rtl/>
        </w:rPr>
        <w:t>ن ضرورية للطفل في أسرته ومجتمعه</w:t>
      </w:r>
      <w:r w:rsidRPr="00C552E8">
        <w:rPr>
          <w:rFonts w:ascii="Traditional Arabic" w:hAnsi="Traditional Arabic" w:cs="Traditional Arabic"/>
          <w:kern w:val="24"/>
          <w:sz w:val="30"/>
          <w:szCs w:val="30"/>
          <w:rtl/>
        </w:rPr>
        <w:t>.</w:t>
      </w:r>
    </w:p>
    <w:p w:rsidR="002F43BD" w:rsidRPr="00C552E8" w:rsidRDefault="002F43BD" w:rsidP="0080565F">
      <w:pPr>
        <w:pStyle w:val="ListParagraph"/>
        <w:numPr>
          <w:ilvl w:val="0"/>
          <w:numId w:val="2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يجب أن يوفر المنهاج الفرص الكافية لتطوير العمليات المعرفية والنفسية للأطفال ليصبحوا قادرين في نهاية الأمر على ممارسة التعلم الموجه ذاتياً وبناء علاقات اجتماعية بناءة مع الآخرين.</w:t>
      </w:r>
    </w:p>
    <w:p w:rsidR="002F43BD" w:rsidRPr="00C552E8" w:rsidRDefault="002F43BD" w:rsidP="0080565F">
      <w:pPr>
        <w:pStyle w:val="ListParagraph"/>
        <w:numPr>
          <w:ilvl w:val="0"/>
          <w:numId w:val="2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ترتيب الأهداف السلوكية والمهارات المدخلية في ضوء الحقائق المعروفة حول مراحل النمو وعملياته . إضافة على ذلك، يجب توظيف أسلوب تحليل المهارات وأساليب التحليل السلوكي الأخرى المعروفة كأدوات مساعدة عند الحاجة.</w:t>
      </w:r>
    </w:p>
    <w:p w:rsidR="002F43BD" w:rsidRPr="00C552E8" w:rsidRDefault="002F43BD" w:rsidP="0080565F">
      <w:pPr>
        <w:pStyle w:val="ListParagraph"/>
        <w:numPr>
          <w:ilvl w:val="0"/>
          <w:numId w:val="29"/>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u w:val="single" w:color="76923C" w:themeColor="accent3" w:themeShade="BF"/>
          <w:rtl/>
        </w:rPr>
        <w:t>يجب أن تعكس أساليب التدريس المستخدمة توجهاً قوياً نحو التفاعلات الاجتماعية المتبادلة بين الأطفال ذوي الاحتياجات الخاصة وكل من المعلمين والأطفال الآخرين</w:t>
      </w:r>
      <w:r w:rsidRPr="00C552E8">
        <w:rPr>
          <w:rFonts w:ascii="Traditional Arabic" w:hAnsi="Traditional Arabic" w:cs="Traditional Arabic"/>
          <w:kern w:val="24"/>
          <w:sz w:val="30"/>
          <w:szCs w:val="30"/>
          <w:rtl/>
        </w:rPr>
        <w:t xml:space="preserve"> .</w:t>
      </w:r>
      <w:r w:rsidR="00844ADA" w:rsidRPr="00C552E8">
        <w:rPr>
          <w:rFonts w:ascii="Traditional Arabic" w:hAnsi="Traditional Arabic" w:cs="Traditional Arabic"/>
          <w:color w:val="76923C" w:themeColor="accent3" w:themeShade="BF"/>
          <w:sz w:val="30"/>
          <w:szCs w:val="30"/>
          <w:rtl/>
        </w:rPr>
        <w:t xml:space="preserve"> </w:t>
      </w:r>
      <w:r w:rsidR="00844ADA" w:rsidRPr="00C552E8">
        <w:rPr>
          <w:rFonts w:ascii="Traditional Arabic" w:hAnsi="Traditional Arabic" w:cs="Traditional Arabic"/>
          <w:color w:val="000000" w:themeColor="text1"/>
          <w:sz w:val="30"/>
          <w:szCs w:val="30"/>
          <w:rtl/>
        </w:rPr>
        <w:t>&lt;~ (حتى تنمي الجانب الاجتماعي والتعاوني والتنافسي لدى الطلاب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وبعد تصميم المنهاج أو تكييفه ، يفضل أن يقوم المعلمون بإعداد قوائم تقدير ليتم في ضوئها قياس مدى التقدم الذي يحرزه الطفل . ويمكن ترتيب المهارات والأهداف المرجوة بالتسلسل وفقاً للمستويات العمرية المتعاقبة ضمن مجالات النمو الإنساني المعروفة وهي ا</w:t>
      </w:r>
      <w:r w:rsidR="0066668B" w:rsidRPr="00C552E8">
        <w:rPr>
          <w:rFonts w:ascii="Traditional Arabic" w:hAnsi="Traditional Arabic" w:cs="Traditional Arabic"/>
          <w:kern w:val="24"/>
          <w:sz w:val="30"/>
          <w:szCs w:val="30"/>
          <w:rtl/>
        </w:rPr>
        <w:t xml:space="preserve">لمعرفية ، واللغوية ، والحركية ، </w:t>
      </w:r>
      <w:r w:rsidRPr="00C552E8">
        <w:rPr>
          <w:rFonts w:ascii="Traditional Arabic" w:hAnsi="Traditional Arabic" w:cs="Traditional Arabic"/>
          <w:kern w:val="24"/>
          <w:sz w:val="30"/>
          <w:szCs w:val="30"/>
          <w:rtl/>
        </w:rPr>
        <w:t>والاجتماعية</w:t>
      </w:r>
      <w:r w:rsidR="0066668B"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والانفعالية .</w:t>
      </w:r>
    </w:p>
    <w:p w:rsidR="0066668B" w:rsidRPr="00C552E8" w:rsidRDefault="0066668B"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الخدمات الانتقالية</w:t>
      </w:r>
      <w:r w:rsidR="00865840" w:rsidRPr="00C552E8">
        <w:rPr>
          <w:rFonts w:ascii="Traditional Arabic" w:hAnsi="Traditional Arabic" w:cs="Traditional Arabic"/>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382EFA"/>
          <w:kern w:val="24"/>
          <w:sz w:val="30"/>
          <w:szCs w:val="30"/>
          <w:rtl/>
        </w:rPr>
      </w:pPr>
      <w:r w:rsidRPr="00C552E8">
        <w:rPr>
          <w:rFonts w:ascii="Traditional Arabic" w:hAnsi="Traditional Arabic" w:cs="Traditional Arabic"/>
          <w:color w:val="382EFA"/>
          <w:kern w:val="24"/>
          <w:sz w:val="30"/>
          <w:szCs w:val="30"/>
          <w:rtl/>
        </w:rPr>
        <w:t xml:space="preserve">يواجه المعلمون تحديات كبيرة في تصميم وتنفيذ برامج التربية المهنية للطلاب ذوي الحاجات الخاصة . وتتمثل التحديات الرئيسية في : - </w:t>
      </w:r>
    </w:p>
    <w:p w:rsidR="002F43BD" w:rsidRPr="00C552E8" w:rsidRDefault="002F43BD" w:rsidP="0080565F">
      <w:pPr>
        <w:pStyle w:val="ListParagraph"/>
        <w:numPr>
          <w:ilvl w:val="0"/>
          <w:numId w:val="30"/>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kern w:val="24"/>
          <w:sz w:val="30"/>
          <w:szCs w:val="30"/>
          <w:u w:val="single" w:color="76923C" w:themeColor="accent3" w:themeShade="BF"/>
          <w:rtl/>
        </w:rPr>
        <w:t>اختيار المعايير التي سيتم استخدامها لتقييم حاجات هؤلاء الطلاب</w:t>
      </w:r>
      <w:r w:rsidRPr="00C552E8">
        <w:rPr>
          <w:rFonts w:ascii="Traditional Arabic" w:hAnsi="Traditional Arabic" w:cs="Traditional Arabic"/>
          <w:kern w:val="24"/>
          <w:sz w:val="30"/>
          <w:szCs w:val="30"/>
          <w:rtl/>
        </w:rPr>
        <w:t>.</w:t>
      </w:r>
      <w:r w:rsidR="00844ADA" w:rsidRPr="00C552E8">
        <w:rPr>
          <w:rFonts w:ascii="Traditional Arabic" w:hAnsi="Traditional Arabic" w:cs="Traditional Arabic"/>
          <w:color w:val="76923C" w:themeColor="accent3" w:themeShade="BF"/>
          <w:sz w:val="30"/>
          <w:szCs w:val="30"/>
          <w:rtl/>
        </w:rPr>
        <w:t xml:space="preserve"> </w:t>
      </w:r>
      <w:r w:rsidR="00844ADA" w:rsidRPr="00C552E8">
        <w:rPr>
          <w:rFonts w:ascii="Traditional Arabic" w:hAnsi="Traditional Arabic" w:cs="Traditional Arabic"/>
          <w:color w:val="000000" w:themeColor="text1"/>
          <w:sz w:val="30"/>
          <w:szCs w:val="30"/>
          <w:rtl/>
        </w:rPr>
        <w:t>&lt;~ ( أي دراسة الحالة)</w:t>
      </w:r>
    </w:p>
    <w:p w:rsidR="002F43BD" w:rsidRPr="00C552E8" w:rsidRDefault="002F43BD" w:rsidP="0080565F">
      <w:pPr>
        <w:pStyle w:val="ListParagraph"/>
        <w:numPr>
          <w:ilvl w:val="0"/>
          <w:numId w:val="30"/>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اختيار الأساليب الأكثر فاعلية لتطوير برامج التربية المهنية .</w:t>
      </w:r>
    </w:p>
    <w:p w:rsidR="002F43BD" w:rsidRPr="00C552E8" w:rsidRDefault="002F43BD" w:rsidP="0080565F">
      <w:pPr>
        <w:pStyle w:val="ListParagraph"/>
        <w:numPr>
          <w:ilvl w:val="0"/>
          <w:numId w:val="30"/>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تحديد الوسائل التي يمكن باستخدامها تقييم نتائج هذه البرامج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ولعل ما هو أهم من ذلك أن عدداً كبيراً من الطلاب ذوي الحاجات الخاصة لا تتوافر لهم الفرص للاستفادة من أي برامج للتربية المهنية في المدارس والمراكز التي يلتحقون بها . فعلى الرغم من أن التربية </w:t>
      </w:r>
      <w:r w:rsidRPr="00C552E8">
        <w:rPr>
          <w:rFonts w:ascii="Traditional Arabic" w:hAnsi="Traditional Arabic" w:cs="Traditional Arabic"/>
          <w:kern w:val="24"/>
          <w:sz w:val="30"/>
          <w:szCs w:val="30"/>
          <w:rtl/>
        </w:rPr>
        <w:lastRenderedPageBreak/>
        <w:t>المهنية للطلاب العاديين أصبحت تحظى باهتمام كاف حالياً ، فإن الحاجات المهنية للطلاب المعوقين مازالت مهملة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548DD4" w:themeColor="text2" w:themeTint="99"/>
          <w:kern w:val="24"/>
          <w:sz w:val="30"/>
          <w:szCs w:val="30"/>
        </w:rPr>
      </w:pPr>
      <w:r w:rsidRPr="00C552E8">
        <w:rPr>
          <w:rFonts w:ascii="Traditional Arabic" w:hAnsi="Traditional Arabic" w:cs="Traditional Arabic"/>
          <w:kern w:val="24"/>
          <w:sz w:val="30"/>
          <w:szCs w:val="30"/>
          <w:rtl/>
        </w:rPr>
        <w:t>ولكن الدول المتقدمة أصبحت في الآونة الأخيرة تولي اهتم</w:t>
      </w:r>
      <w:r w:rsidR="00865840" w:rsidRPr="00C552E8">
        <w:rPr>
          <w:rFonts w:ascii="Traditional Arabic" w:hAnsi="Traditional Arabic" w:cs="Traditional Arabic"/>
          <w:kern w:val="24"/>
          <w:sz w:val="30"/>
          <w:szCs w:val="30"/>
          <w:rtl/>
        </w:rPr>
        <w:t xml:space="preserve">اماً كبيراً بالخدمات الانتقالية </w:t>
      </w:r>
      <w:r w:rsidR="00865840" w:rsidRPr="00C552E8">
        <w:rPr>
          <w:rFonts w:ascii="Traditional Arabic" w:hAnsi="Traditional Arabic" w:cs="Traditional Arabic"/>
          <w:kern w:val="24"/>
          <w:sz w:val="30"/>
          <w:szCs w:val="30"/>
        </w:rPr>
        <w:t>(Transitional Services)</w:t>
      </w:r>
      <w:r w:rsidRPr="00C552E8">
        <w:rPr>
          <w:rFonts w:ascii="Traditional Arabic" w:hAnsi="Traditional Arabic" w:cs="Traditional Arabic"/>
          <w:kern w:val="24"/>
          <w:sz w:val="30"/>
          <w:szCs w:val="30"/>
          <w:rtl/>
        </w:rPr>
        <w:t xml:space="preserve"> والتي تعنى بالتدريب والإرشاد والدعم للانتقال إلى مرحلة ما بعد المدرسة . فبعد عقود من غياب المعلومات الكافية حول فاعلية المناهج المدرسية الخاصة في تلبية احتياجات الطلاب المعوقين وإعداد الخريجين لظروف الحياة المهنية والاجتماعية والتعليمية </w:t>
      </w:r>
      <w:r w:rsidRPr="00C552E8">
        <w:rPr>
          <w:rFonts w:ascii="Traditional Arabic" w:hAnsi="Traditional Arabic" w:cs="Traditional Arabic"/>
          <w:kern w:val="24"/>
          <w:sz w:val="30"/>
          <w:szCs w:val="30"/>
        </w:rPr>
        <w:t>(Edgar, 1987)</w:t>
      </w:r>
      <w:r w:rsidRPr="00C552E8">
        <w:rPr>
          <w:rFonts w:ascii="Traditional Arabic" w:hAnsi="Traditional Arabic" w:cs="Traditional Arabic"/>
          <w:kern w:val="24"/>
          <w:sz w:val="30"/>
          <w:szCs w:val="30"/>
          <w:rtl/>
        </w:rPr>
        <w:t xml:space="preserve"> ، أصبحت البحوث العلمية والبرامج التطبيقية تنفذ على نطاق واسع لتحليل وتطوير واقع خدمات التربية المهنية لهذه الفئة من الطلاب </w:t>
      </w:r>
      <w:r w:rsidRPr="00C552E8">
        <w:rPr>
          <w:rFonts w:ascii="Traditional Arabic" w:hAnsi="Traditional Arabic" w:cs="Traditional Arabic"/>
          <w:kern w:val="24"/>
          <w:sz w:val="30"/>
          <w:szCs w:val="30"/>
        </w:rPr>
        <w:t>(Schalock, 1986)</w:t>
      </w:r>
      <w:r w:rsidRPr="00C552E8">
        <w:rPr>
          <w:rFonts w:ascii="Traditional Arabic" w:hAnsi="Traditional Arabic" w:cs="Traditional Arabic"/>
          <w:kern w:val="24"/>
          <w:sz w:val="30"/>
          <w:szCs w:val="30"/>
          <w:rtl/>
        </w:rPr>
        <w:t xml:space="preserve"> .ونقدم في هذه الشرائح النموذج الذي اقترحه هرش ورفاقه </w:t>
      </w:r>
      <w:r w:rsidRPr="00C552E8">
        <w:rPr>
          <w:rFonts w:ascii="Traditional Arabic" w:hAnsi="Traditional Arabic" w:cs="Traditional Arabic"/>
          <w:kern w:val="24"/>
          <w:sz w:val="30"/>
          <w:szCs w:val="30"/>
        </w:rPr>
        <w:t>(al., 1982 Hursh et)</w:t>
      </w:r>
      <w:r w:rsidRPr="00C552E8">
        <w:rPr>
          <w:rFonts w:ascii="Traditional Arabic" w:hAnsi="Traditional Arabic" w:cs="Traditional Arabic"/>
          <w:kern w:val="24"/>
          <w:sz w:val="30"/>
          <w:szCs w:val="30"/>
          <w:rtl/>
        </w:rPr>
        <w:t xml:space="preserve"> لتطوير وتنفيذ وتقييم برامج التربية المهنية للطلاب ذوي الحاجات </w:t>
      </w:r>
      <w:proofErr w:type="gramStart"/>
      <w:r w:rsidRPr="00C552E8">
        <w:rPr>
          <w:rFonts w:ascii="Traditional Arabic" w:hAnsi="Traditional Arabic" w:cs="Traditional Arabic"/>
          <w:kern w:val="24"/>
          <w:sz w:val="30"/>
          <w:szCs w:val="30"/>
          <w:rtl/>
        </w:rPr>
        <w:t xml:space="preserve">الخاصة </w:t>
      </w:r>
      <w:r w:rsidRPr="00C552E8">
        <w:rPr>
          <w:rFonts w:ascii="Traditional Arabic" w:hAnsi="Traditional Arabic" w:cs="Traditional Arabic"/>
          <w:color w:val="FF0000"/>
          <w:kern w:val="24"/>
          <w:sz w:val="30"/>
          <w:szCs w:val="30"/>
          <w:rtl/>
        </w:rPr>
        <w:t>.</w:t>
      </w:r>
      <w:proofErr w:type="gramEnd"/>
      <w:r w:rsidRPr="00C552E8">
        <w:rPr>
          <w:rFonts w:ascii="Traditional Arabic" w:hAnsi="Traditional Arabic" w:cs="Traditional Arabic"/>
          <w:color w:val="FF0000"/>
          <w:kern w:val="24"/>
          <w:sz w:val="30"/>
          <w:szCs w:val="30"/>
          <w:rtl/>
        </w:rPr>
        <w:t xml:space="preserve"> ويشتمل هذا النموذج على خمس خطوات متتالية هي : -</w:t>
      </w:r>
      <w:r w:rsidRPr="00C552E8">
        <w:rPr>
          <w:rFonts w:ascii="Traditional Arabic" w:hAnsi="Traditional Arabic" w:cs="Traditional Arabic"/>
          <w:color w:val="548DD4" w:themeColor="text2" w:themeTint="99"/>
          <w:kern w:val="24"/>
          <w:sz w:val="30"/>
          <w:szCs w:val="30"/>
          <w:rtl/>
        </w:rPr>
        <w:t xml:space="preserve">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تقييم حاجات الطالب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تحديد الأهداف المهنية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 – تحديد العوامل المعيقة والعوامل المسهلة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د – صياغة الأهداف المتوسطة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هـ - قياس فاعلية البرنامج .</w:t>
      </w:r>
    </w:p>
    <w:p w:rsidR="00865840" w:rsidRPr="00C552E8" w:rsidRDefault="00865840"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F43BD" w:rsidRPr="00C552E8" w:rsidRDefault="00865840"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أ-</w:t>
      </w:r>
      <w:r w:rsidR="002F43BD" w:rsidRPr="00C552E8">
        <w:rPr>
          <w:rFonts w:ascii="Traditional Arabic" w:hAnsi="Traditional Arabic" w:cs="Traditional Arabic"/>
          <w:b/>
          <w:bCs/>
          <w:color w:val="FF0000"/>
          <w:kern w:val="24"/>
          <w:sz w:val="30"/>
          <w:szCs w:val="30"/>
          <w:rtl/>
        </w:rPr>
        <w:t xml:space="preserve">تقييم حاجات الطالب </w:t>
      </w:r>
      <w:r w:rsidRPr="00C552E8">
        <w:rPr>
          <w:rFonts w:ascii="Traditional Arabic" w:hAnsi="Traditional Arabic" w:cs="Traditional Arabic"/>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kern w:val="24"/>
          <w:sz w:val="30"/>
          <w:szCs w:val="30"/>
          <w:rtl/>
        </w:rPr>
        <w:t>يشكل تقييم حاجات الطالب الخطوة الأولى في إعداد برنامج التربية المهنية . ويختلف تقييم الطلاب ذوي الحاجات الخاصة عن تقييم الطلاب العاديين من حيث المدى</w:t>
      </w:r>
      <w:r w:rsidR="00844ADA"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xml:space="preserve">، فغالباً ما يكون تقييم الطلاب ذوي الحاجات الخاصة أكثر عمقاً وشمولاً فيتضمن جمع المعلومات عن النواحي الطبية والمهنية والتربوية والاجتماعية </w:t>
      </w:r>
      <w:r w:rsidRPr="00C552E8">
        <w:rPr>
          <w:rFonts w:ascii="Traditional Arabic" w:hAnsi="Traditional Arabic" w:cs="Traditional Arabic"/>
          <w:color w:val="FF0000"/>
          <w:kern w:val="24"/>
          <w:sz w:val="30"/>
          <w:szCs w:val="30"/>
          <w:rtl/>
        </w:rPr>
        <w:t>.وعند تقييم الحاجات المهنية للمتعلم الخاص ينبغي مراعاة ما يلي : -</w:t>
      </w:r>
    </w:p>
    <w:p w:rsidR="002F43BD" w:rsidRPr="00C552E8" w:rsidRDefault="002F43BD" w:rsidP="0080565F">
      <w:pPr>
        <w:pStyle w:val="ListParagraph"/>
        <w:numPr>
          <w:ilvl w:val="0"/>
          <w:numId w:val="31"/>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جمع كل المعلومات الممكنة عن ماضي الطالب وحاضره .</w:t>
      </w:r>
    </w:p>
    <w:p w:rsidR="002F43BD" w:rsidRPr="00C552E8" w:rsidRDefault="002F43BD" w:rsidP="0080565F">
      <w:pPr>
        <w:pStyle w:val="ListParagraph"/>
        <w:numPr>
          <w:ilvl w:val="0"/>
          <w:numId w:val="31"/>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جمع كل المعلومات الممكنة عن مدى استعداد الطالب لدخول عالم العمل .</w:t>
      </w:r>
    </w:p>
    <w:p w:rsidR="002F43BD" w:rsidRPr="00C552E8" w:rsidRDefault="002F43BD" w:rsidP="003D46F8">
      <w:pPr>
        <w:pStyle w:val="ListParagraph"/>
        <w:numPr>
          <w:ilvl w:val="0"/>
          <w:numId w:val="31"/>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جمع كل المعلومات اللازمة لتحديد مستوى دافعية الطالب للمشاركة النشطة في عملية التطور المهني </w:t>
      </w:r>
    </w:p>
    <w:p w:rsidR="002F43BD" w:rsidRPr="00C552E8" w:rsidRDefault="002F43BD" w:rsidP="0080565F">
      <w:pPr>
        <w:pStyle w:val="ListParagraph"/>
        <w:numPr>
          <w:ilvl w:val="0"/>
          <w:numId w:val="31"/>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تحليل أبعاد العلاقة العلاجية الإرشادية .</w:t>
      </w:r>
    </w:p>
    <w:p w:rsidR="003D46F8" w:rsidRPr="00C552E8" w:rsidRDefault="003D46F8" w:rsidP="003D46F8">
      <w:pPr>
        <w:pStyle w:val="ListParagraph"/>
        <w:autoSpaceDE w:val="0"/>
        <w:autoSpaceDN w:val="0"/>
        <w:adjustRightInd w:val="0"/>
        <w:spacing w:after="0" w:line="240" w:lineRule="auto"/>
        <w:ind w:left="360" w:right="540"/>
        <w:rPr>
          <w:rFonts w:ascii="Traditional Arabic" w:hAnsi="Traditional Arabic" w:cs="Traditional Arabic"/>
          <w:kern w:val="24"/>
          <w:sz w:val="30"/>
          <w:szCs w:val="30"/>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ب ـ تحديد الأهداف المهنية </w:t>
      </w:r>
      <w:r w:rsidR="00865840" w:rsidRPr="00C552E8">
        <w:rPr>
          <w:rFonts w:ascii="Traditional Arabic" w:hAnsi="Traditional Arabic" w:cs="Traditional Arabic"/>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بعد تقييم حاجات الشخص المعوق ، تصبح عملية تحديد الأهداف المهنية المناسبة له أمراً ممكناً . ويجب أن تكون الأهداف قابلة للقياس المباشر ، وواقعية بالنسبة للفرد ، وقابلة للتحقيق من خلال البرامج المتوفرة ، ومشتملة على معايير للحكم على مدا إنجازها . وينبغي أن يشارك الشخص المعوق في هذه العملية بكل فاعلية ونشاط .</w:t>
      </w:r>
    </w:p>
    <w:p w:rsidR="003D46F8" w:rsidRPr="00C552E8" w:rsidRDefault="003D46F8" w:rsidP="00023FF5">
      <w:pPr>
        <w:autoSpaceDE w:val="0"/>
        <w:autoSpaceDN w:val="0"/>
        <w:adjustRightInd w:val="0"/>
        <w:spacing w:after="0" w:line="240" w:lineRule="auto"/>
        <w:ind w:right="540"/>
        <w:rPr>
          <w:rFonts w:ascii="Traditional Arabic" w:hAnsi="Traditional Arabic" w:cs="Traditional Arabic"/>
          <w:kern w:val="24"/>
          <w:sz w:val="30"/>
          <w:szCs w:val="30"/>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ج - تحديد العوامل المعيقة والمسهلة لعملية التطور المهني </w:t>
      </w:r>
      <w:r w:rsidR="00865840" w:rsidRPr="00C552E8">
        <w:rPr>
          <w:rFonts w:ascii="Traditional Arabic" w:hAnsi="Traditional Arabic" w:cs="Traditional Arabic"/>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وقد تتمثل هذه العوامل في التشريعات ، أو طبيعة المباني ، أو اتجاهات الناس ومواقفهم</w:t>
      </w:r>
      <w:r w:rsidR="00865840"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والموارد المدرسية والمجتمعية المحلية</w:t>
      </w:r>
      <w:r w:rsidR="00865840"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والخصائص الأسرية وما إلى ذلك. ويجب تقييم هذه العوامل وفهمها وذلك من أجل وضع الخطط المناسبة لتخطي الحواجز والتغلب على الصعوبات من جهة واستثمار الموارد المتاحة وتوظيفها من جهة أخرى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د - تحديد الأهداف الوسيطة </w:t>
      </w:r>
      <w:r w:rsidR="00865840" w:rsidRPr="00C552E8">
        <w:rPr>
          <w:rFonts w:ascii="Traditional Arabic" w:hAnsi="Traditional Arabic" w:cs="Traditional Arabic"/>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الأهداف الوسيطة هي الخطوات التي تقود إلى تحقيق الهدف المهني . وهي تتصف بالدقة والوضوح والقابلية للقياس بشكل مباشر . ويتطلب ذلك تحديد المهارات المدخلية ومن ثم اعتماد أسلوب عملي للانتقال تدريجياً وبنجاح من مستوى أدائي إلى مستوى آخر . كذلك يتطلب الأمر التعرف على العوامل الإيجابية والسلبية ذات العلاقة بتأدية المهمات واستخدام الأساليب المناسبة لتقييم فاعلية الإجراءات المنفذة على كل مستوى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هـ - تقييم فاعلية البرنامج</w:t>
      </w:r>
      <w:r w:rsidR="00865840" w:rsidRPr="00C552E8">
        <w:rPr>
          <w:rFonts w:ascii="Traditional Arabic" w:hAnsi="Traditional Arabic" w:cs="Traditional Arabic"/>
          <w:b/>
          <w:bCs/>
          <w:color w:val="FF0000"/>
          <w:kern w:val="24"/>
          <w:sz w:val="30"/>
          <w:szCs w:val="30"/>
          <w:rtl/>
        </w:rPr>
        <w:t>:</w:t>
      </w:r>
      <w:r w:rsidRPr="00C552E8">
        <w:rPr>
          <w:rFonts w:ascii="Traditional Arabic" w:hAnsi="Traditional Arabic" w:cs="Traditional Arabic"/>
          <w:b/>
          <w:bCs/>
          <w:color w:val="FF0000"/>
          <w:kern w:val="24"/>
          <w:sz w:val="30"/>
          <w:szCs w:val="30"/>
          <w:rtl/>
        </w:rPr>
        <w:t xml:space="preserve">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kern w:val="24"/>
          <w:sz w:val="30"/>
          <w:szCs w:val="30"/>
          <w:rtl/>
        </w:rPr>
        <w:t xml:space="preserve">إن الهدف من التقييم البرامجي لا يقتصر على الحكم على أثر البرنامج ومدى تحقيقه للأهداف المنشودة ولكنه يشمل أيضاً الإفادة من الخبرة بهدف تحسين نوعية الخدمات المستقبلية . </w:t>
      </w:r>
      <w:r w:rsidRPr="00C552E8">
        <w:rPr>
          <w:rFonts w:ascii="Traditional Arabic" w:hAnsi="Traditional Arabic" w:cs="Traditional Arabic"/>
          <w:color w:val="FF0000"/>
          <w:kern w:val="24"/>
          <w:sz w:val="30"/>
          <w:szCs w:val="30"/>
          <w:rtl/>
        </w:rPr>
        <w:t xml:space="preserve">وعلى أي حال فالتقييم البرامجي يأخذ أشكالاً متنوعة وهو قد يتضمن : - </w:t>
      </w:r>
    </w:p>
    <w:p w:rsidR="002F43BD" w:rsidRPr="00C552E8" w:rsidRDefault="002F43BD" w:rsidP="0080565F">
      <w:pPr>
        <w:pStyle w:val="ListParagraph"/>
        <w:numPr>
          <w:ilvl w:val="0"/>
          <w:numId w:val="3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الحكم على ملائمة البرامج التدريبية .</w:t>
      </w:r>
    </w:p>
    <w:p w:rsidR="002F43BD" w:rsidRPr="00C552E8" w:rsidRDefault="002F43BD" w:rsidP="0080565F">
      <w:pPr>
        <w:pStyle w:val="ListParagraph"/>
        <w:numPr>
          <w:ilvl w:val="0"/>
          <w:numId w:val="3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الحكم على مدى الإفادة من التقييم في عملية البرمجة .</w:t>
      </w:r>
    </w:p>
    <w:p w:rsidR="002F43BD" w:rsidRPr="00C552E8" w:rsidRDefault="002F43BD" w:rsidP="0080565F">
      <w:pPr>
        <w:pStyle w:val="ListParagraph"/>
        <w:numPr>
          <w:ilvl w:val="0"/>
          <w:numId w:val="3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الحكم على فاعلية البرنامج في الإفادة من الموارد المتوافرة محلياً .</w:t>
      </w:r>
    </w:p>
    <w:p w:rsidR="002F43BD" w:rsidRPr="00C552E8" w:rsidRDefault="002F43BD" w:rsidP="0080565F">
      <w:pPr>
        <w:pStyle w:val="ListParagraph"/>
        <w:numPr>
          <w:ilvl w:val="0"/>
          <w:numId w:val="3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الحكم على مستوى تنسيق الخدمات .</w:t>
      </w:r>
    </w:p>
    <w:p w:rsidR="002F43BD" w:rsidRPr="00C552E8" w:rsidRDefault="002F43BD" w:rsidP="0080565F">
      <w:pPr>
        <w:pStyle w:val="ListParagraph"/>
        <w:numPr>
          <w:ilvl w:val="0"/>
          <w:numId w:val="32"/>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الحكم على آلية تنفيذ البرامج والنتائج التي تم تحقيقها .</w:t>
      </w:r>
    </w:p>
    <w:p w:rsidR="002F43BD" w:rsidRPr="00C552E8" w:rsidRDefault="002F43BD" w:rsidP="00023FF5">
      <w:pPr>
        <w:spacing w:after="0" w:line="240" w:lineRule="auto"/>
        <w:jc w:val="center"/>
        <w:rPr>
          <w:rFonts w:ascii="Traditional Arabic" w:hAnsi="Traditional Arabic" w:cs="Traditional Arabic"/>
          <w:color w:val="76923C" w:themeColor="accent3" w:themeShade="BF"/>
          <w:sz w:val="30"/>
          <w:szCs w:val="30"/>
          <w:rtl/>
        </w:rPr>
      </w:pPr>
      <w:r w:rsidRPr="00C552E8">
        <w:rPr>
          <w:rFonts w:ascii="Traditional Arabic" w:hAnsi="Traditional Arabic" w:cs="Traditional Arabic"/>
          <w:color w:val="76923C" w:themeColor="accent3" w:themeShade="BF"/>
          <w:sz w:val="30"/>
          <w:szCs w:val="30"/>
          <w:rtl/>
        </w:rPr>
        <w:t>ــــــــــــــــــــــــــــــــــــــــــــــــــــــــــــــــــــــــــــــــــــــــــــــــــــــــــــ</w:t>
      </w:r>
    </w:p>
    <w:p w:rsidR="002F43BD" w:rsidRPr="00C552E8" w:rsidRDefault="002F43BD" w:rsidP="003D46F8">
      <w:pPr>
        <w:autoSpaceDE w:val="0"/>
        <w:autoSpaceDN w:val="0"/>
        <w:adjustRightInd w:val="0"/>
        <w:spacing w:after="0" w:line="240" w:lineRule="auto"/>
        <w:jc w:val="center"/>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kern w:val="24"/>
          <w:sz w:val="30"/>
          <w:szCs w:val="30"/>
          <w:rtl/>
        </w:rPr>
        <w:t>المحاضرة السادسة</w:t>
      </w:r>
      <w:r w:rsidR="003D46F8"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أساليب التدريس في التربية الخاصة</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000000" w:themeColor="text1"/>
          <w:kern w:val="24"/>
          <w:sz w:val="30"/>
          <w:szCs w:val="30"/>
          <w:rtl/>
        </w:rPr>
        <w:t>الاعتبارات الخاصة الرئيسية</w:t>
      </w:r>
      <w:r w:rsidRPr="00C552E8">
        <w:rPr>
          <w:rFonts w:ascii="Traditional Arabic" w:hAnsi="Traditional Arabic" w:cs="Traditional Arabic"/>
          <w:b/>
          <w:bCs/>
          <w:color w:val="5F497A" w:themeColor="accent4" w:themeShade="BF"/>
          <w:kern w:val="24"/>
          <w:sz w:val="30"/>
          <w:szCs w:val="30"/>
          <w:rtl/>
        </w:rPr>
        <w:t xml:space="preserve"> </w:t>
      </w:r>
      <w:r w:rsidR="00865840" w:rsidRPr="00C552E8">
        <w:rPr>
          <w:rFonts w:ascii="Traditional Arabic" w:hAnsi="Traditional Arabic" w:cs="Traditional Arabic"/>
          <w:color w:val="5F497A" w:themeColor="accent4" w:themeShade="BF"/>
          <w:kern w:val="24"/>
          <w:sz w:val="30"/>
          <w:szCs w:val="30"/>
          <w:rtl/>
        </w:rPr>
        <w:t>:</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rtl/>
        </w:rPr>
        <w:t xml:space="preserve">ينبغي التعامل مع الطلاب ذوي الاحتياجات </w:t>
      </w:r>
      <w:r w:rsidR="00865840" w:rsidRPr="00C552E8">
        <w:rPr>
          <w:rFonts w:ascii="Traditional Arabic" w:hAnsi="Traditional Arabic" w:cs="Traditional Arabic"/>
          <w:kern w:val="24"/>
          <w:sz w:val="30"/>
          <w:szCs w:val="30"/>
          <w:rtl/>
        </w:rPr>
        <w:t>التعليمية</w:t>
      </w:r>
      <w:r w:rsidRPr="00C552E8">
        <w:rPr>
          <w:rFonts w:ascii="Traditional Arabic" w:hAnsi="Traditional Arabic" w:cs="Traditional Arabic"/>
          <w:kern w:val="24"/>
          <w:sz w:val="30"/>
          <w:szCs w:val="30"/>
          <w:rtl/>
        </w:rPr>
        <w:t xml:space="preserve"> الخاصة بوصفهم أفراداً ، فانتماء الطالب لإحدى فئات الاحتياجات الخاصة لا يعني أن هناك جملة من الأساليب التي سيتم تنفيذها لتعليمه وتدريبه ، ولكن </w:t>
      </w:r>
      <w:r w:rsidRPr="00C552E8">
        <w:rPr>
          <w:rFonts w:ascii="Traditional Arabic" w:hAnsi="Traditional Arabic" w:cs="Traditional Arabic"/>
          <w:kern w:val="24"/>
          <w:sz w:val="30"/>
          <w:szCs w:val="30"/>
          <w:u w:val="single" w:color="76923C" w:themeColor="accent3" w:themeShade="BF"/>
          <w:rtl/>
        </w:rPr>
        <w:t xml:space="preserve">هناك فروقاً فردية لابد من مراعاتها </w:t>
      </w:r>
      <w:r w:rsidR="00702FD7" w:rsidRPr="00C552E8">
        <w:rPr>
          <w:rFonts w:ascii="Traditional Arabic" w:hAnsi="Traditional Arabic" w:cs="Traditional Arabic"/>
          <w:kern w:val="24"/>
          <w:sz w:val="30"/>
          <w:szCs w:val="30"/>
          <w:rtl/>
        </w:rPr>
        <w:t xml:space="preserve"> </w:t>
      </w:r>
      <w:r w:rsidR="00702FD7" w:rsidRPr="00C552E8">
        <w:rPr>
          <w:rFonts w:ascii="Traditional Arabic" w:hAnsi="Traditional Arabic" w:cs="Traditional Arabic"/>
          <w:color w:val="76923C" w:themeColor="accent3" w:themeShade="BF"/>
          <w:kern w:val="24"/>
          <w:sz w:val="30"/>
          <w:szCs w:val="30"/>
          <w:rtl/>
        </w:rPr>
        <w:t xml:space="preserve">&lt;~ </w:t>
      </w:r>
      <w:r w:rsidR="00702FD7" w:rsidRPr="00C552E8">
        <w:rPr>
          <w:rFonts w:ascii="Traditional Arabic" w:hAnsi="Traditional Arabic" w:cs="Traditional Arabic"/>
          <w:color w:val="000000" w:themeColor="text1"/>
          <w:kern w:val="24"/>
          <w:sz w:val="30"/>
          <w:szCs w:val="30"/>
          <w:rtl/>
        </w:rPr>
        <w:t>(المعاقين عقلياً إذا انخفض معامل الذكاء لديهم ، ينتج عن ذلك فروق فردية كبيرة)</w:t>
      </w:r>
      <w:r w:rsidRPr="00C552E8">
        <w:rPr>
          <w:rFonts w:ascii="Traditional Arabic" w:hAnsi="Traditional Arabic" w:cs="Traditional Arabic"/>
          <w:color w:val="000000" w:themeColor="text1"/>
          <w:kern w:val="24"/>
          <w:sz w:val="30"/>
          <w:szCs w:val="30"/>
          <w:rtl/>
        </w:rPr>
        <w:t>من خلال استخدام المنحى الفردي في التعليم قدر المستطاع وهناك أساليب عامة يمكن استخدامها مع الأطفال جميعاً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tl/>
        </w:rPr>
      </w:pPr>
      <w:r w:rsidRPr="00C552E8">
        <w:rPr>
          <w:rFonts w:ascii="Traditional Arabic" w:hAnsi="Traditional Arabic" w:cs="Traditional Arabic"/>
          <w:color w:val="000000" w:themeColor="text1"/>
          <w:kern w:val="24"/>
          <w:sz w:val="30"/>
          <w:szCs w:val="30"/>
          <w:u w:val="single" w:color="76923C" w:themeColor="accent3" w:themeShade="BF"/>
          <w:rtl/>
        </w:rPr>
        <w:t>إن مفتاح التعليم الناجح هو تحديد الخصائص التعلمية الفردية للطالب و</w:t>
      </w:r>
      <w:r w:rsidR="00702FD7" w:rsidRPr="00C552E8">
        <w:rPr>
          <w:rFonts w:ascii="Traditional Arabic" w:hAnsi="Traditional Arabic" w:cs="Traditional Arabic"/>
          <w:color w:val="000000" w:themeColor="text1"/>
          <w:kern w:val="24"/>
          <w:sz w:val="30"/>
          <w:szCs w:val="30"/>
          <w:u w:val="single" w:color="76923C" w:themeColor="accent3" w:themeShade="BF"/>
          <w:rtl/>
        </w:rPr>
        <w:t xml:space="preserve"> </w:t>
      </w:r>
      <w:r w:rsidRPr="00C552E8">
        <w:rPr>
          <w:rFonts w:ascii="Traditional Arabic" w:hAnsi="Traditional Arabic" w:cs="Traditional Arabic"/>
          <w:color w:val="000000" w:themeColor="text1"/>
          <w:kern w:val="24"/>
          <w:sz w:val="30"/>
          <w:szCs w:val="30"/>
          <w:u w:val="single" w:color="76923C" w:themeColor="accent3" w:themeShade="BF"/>
          <w:rtl/>
        </w:rPr>
        <w:t>مرعاتها ،</w:t>
      </w:r>
      <w:r w:rsidRPr="00C552E8">
        <w:rPr>
          <w:rFonts w:ascii="Traditional Arabic" w:hAnsi="Traditional Arabic" w:cs="Traditional Arabic"/>
          <w:color w:val="000000" w:themeColor="text1"/>
          <w:kern w:val="24"/>
          <w:sz w:val="30"/>
          <w:szCs w:val="30"/>
          <w:rtl/>
        </w:rPr>
        <w:t xml:space="preserve"> </w:t>
      </w:r>
      <w:r w:rsidR="00702FD7" w:rsidRPr="00C552E8">
        <w:rPr>
          <w:rFonts w:ascii="Traditional Arabic" w:hAnsi="Traditional Arabic" w:cs="Traditional Arabic"/>
          <w:color w:val="000000" w:themeColor="text1"/>
          <w:kern w:val="24"/>
          <w:sz w:val="30"/>
          <w:szCs w:val="30"/>
          <w:rtl/>
        </w:rPr>
        <w:t xml:space="preserve">&lt;~ (يجب ان نعمل تقييم وتشخيص شامل لقدرات الطفل المعوق ومهاراته و إمكاناته ونواحي القوة لديه ونواحي القصور لدية ، و في </w:t>
      </w:r>
      <w:r w:rsidR="00702FD7" w:rsidRPr="00C552E8">
        <w:rPr>
          <w:rFonts w:ascii="Traditional Arabic" w:hAnsi="Traditional Arabic" w:cs="Traditional Arabic"/>
          <w:color w:val="000000" w:themeColor="text1"/>
          <w:kern w:val="24"/>
          <w:sz w:val="30"/>
          <w:szCs w:val="30"/>
          <w:rtl/>
        </w:rPr>
        <w:lastRenderedPageBreak/>
        <w:t>ضوء هذي الاشياء نعد له الخطة التربوية ونحدد اسلوب التدريس الامثل للتعامل مع هذا الطالب</w:t>
      </w:r>
      <w:r w:rsidR="00702FD7" w:rsidRPr="00C552E8">
        <w:rPr>
          <w:rFonts w:ascii="Traditional Arabic" w:hAnsi="Traditional Arabic" w:cs="Traditional Arabic"/>
          <w:color w:val="76923C" w:themeColor="accent3" w:themeShade="BF"/>
          <w:kern w:val="24"/>
          <w:sz w:val="30"/>
          <w:szCs w:val="30"/>
          <w:rtl/>
        </w:rPr>
        <w:t>)</w:t>
      </w:r>
      <w:r w:rsidRPr="00C552E8">
        <w:rPr>
          <w:rFonts w:ascii="Traditional Arabic" w:hAnsi="Traditional Arabic" w:cs="Traditional Arabic"/>
          <w:kern w:val="24"/>
          <w:sz w:val="30"/>
          <w:szCs w:val="30"/>
          <w:rtl/>
        </w:rPr>
        <w:t>ولا يتوقع من المعلم القيام بذلك بمفرده أو بدون تدريب مسبق . فبالإعداد الكافي وبالعمل بروح الفريق متعدد التخصصات يمكن إقناع المعلمين وغيرهم بجدوى تعليم ذوي الاحتياجات الخاصة وإمكانية تنفيذه بنجاح . عندئذ يصبح بالإمكان توفير الفرص الكافية لجميع الطلاب للتعلم وتعديل أساليب التعليم المألوفة عندما تبرر خصائص الطالب مثل ذلك التعديل . وغالباً ما يتمثل ذلك التعديل في تكييف أو تغيير الأنشطة والمواد لتصبح التعليمات أكثر وضوحاً ، وإجراءات تصحيح الاستجابات الخاطئة أكثر فعالية ، وسرعة عرض المادة التعليمية أكثر ملاءمة .</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FF0000"/>
          <w:kern w:val="24"/>
          <w:sz w:val="30"/>
          <w:szCs w:val="30"/>
        </w:rPr>
      </w:pPr>
      <w:r w:rsidRPr="00C552E8">
        <w:rPr>
          <w:rFonts w:ascii="Traditional Arabic" w:hAnsi="Traditional Arabic" w:cs="Traditional Arabic"/>
          <w:color w:val="FF0000"/>
          <w:kern w:val="24"/>
          <w:sz w:val="30"/>
          <w:szCs w:val="30"/>
          <w:rtl/>
        </w:rPr>
        <w:t xml:space="preserve"> وبوجه عام ينبغي مراعاة النقاط التالية عند تعليم الطالب ذوي الاحتياجات الخاصة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أ – يجب أن يمتلك الطالب مهارات الاستعداد اللازمة لضمان النجاح في المهمة الجديدة.</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 – يجب أن يساعد الطالب على وعي قيمة ومعنى المهمة الجديدة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ج – يجب تحليل المهمة من أجل تحديد الصعوبات التي قد يتم مواجهتها بسبب أي حاجات خاصة لدى الطالب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د – يجب أن تستهل المهمة بخبرات ومهارات مألوفة وتتدرج إلى مهارات وخبرات جديدة .</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000000" w:themeColor="text1"/>
          <w:kern w:val="24"/>
          <w:sz w:val="30"/>
          <w:szCs w:val="30"/>
          <w:u w:val="single" w:color="76923C" w:themeColor="accent3" w:themeShade="BF"/>
        </w:rPr>
      </w:pPr>
      <w:r w:rsidRPr="00C552E8">
        <w:rPr>
          <w:rFonts w:ascii="Traditional Arabic" w:hAnsi="Traditional Arabic" w:cs="Traditional Arabic"/>
          <w:kern w:val="24"/>
          <w:sz w:val="30"/>
          <w:szCs w:val="30"/>
          <w:u w:val="single" w:color="76923C" w:themeColor="accent3" w:themeShade="BF"/>
          <w:rtl/>
        </w:rPr>
        <w:t>هـ - يجب عرض المهمة بطريقة تسمح بتزويد الطالب بدرجة معينة من الدافعية والرضا .</w:t>
      </w:r>
      <w:r w:rsidR="00702FD7" w:rsidRPr="00C552E8">
        <w:rPr>
          <w:rFonts w:ascii="Traditional Arabic" w:hAnsi="Traditional Arabic" w:cs="Traditional Arabic"/>
          <w:color w:val="76923C" w:themeColor="accent3" w:themeShade="BF"/>
          <w:kern w:val="24"/>
          <w:sz w:val="30"/>
          <w:szCs w:val="30"/>
          <w:rtl/>
        </w:rPr>
        <w:t xml:space="preserve"> </w:t>
      </w:r>
      <w:r w:rsidR="00702FD7" w:rsidRPr="00C552E8">
        <w:rPr>
          <w:rFonts w:ascii="Traditional Arabic" w:hAnsi="Traditional Arabic" w:cs="Traditional Arabic"/>
          <w:color w:val="000000" w:themeColor="text1"/>
          <w:kern w:val="24"/>
          <w:sz w:val="30"/>
          <w:szCs w:val="30"/>
          <w:rtl/>
        </w:rPr>
        <w:t>&lt;~ (الابتعاد عن الروتينية هنا)</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 – يجب أن يتم التخطيط للمهمة وأن يشارك الطالب بالتخطيط إذا كان ذلك ممكناً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ز – يجب أن تتضمن المهمة خيارات تلبي أنماط التعلم لدى الطالب (طرق التعلم المفضلة لديه).</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ح – يجب التخطيط للمهمة بطريقة تسمح للطالب بالحصول على التعزيز من الإعادة والممارسة من أجل تعميم المهارة المكتسبة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ط – يجب أن تسمح المهمة بالتقييم المتكرر للأداء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 – يجب أن يكون تعيين مهمة جديدة نتيجة التقييم المتكرر لأداء الطالب على المهمة الحالية .</w:t>
      </w:r>
    </w:p>
    <w:p w:rsidR="00865840" w:rsidRPr="00C552E8" w:rsidRDefault="00865840" w:rsidP="00023FF5">
      <w:pPr>
        <w:autoSpaceDE w:val="0"/>
        <w:autoSpaceDN w:val="0"/>
        <w:adjustRightInd w:val="0"/>
        <w:spacing w:after="0" w:line="240" w:lineRule="auto"/>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بعض المبادئ العامة في تعليم الطلاب ذوي الحاجات الخاصة</w:t>
      </w:r>
      <w:r w:rsidR="00865840" w:rsidRPr="00C552E8">
        <w:rPr>
          <w:rFonts w:ascii="Traditional Arabic" w:hAnsi="Traditional Arabic" w:cs="Traditional Arabic"/>
          <w:color w:val="FF0000"/>
          <w:kern w:val="24"/>
          <w:sz w:val="30"/>
          <w:szCs w:val="30"/>
          <w:rtl/>
        </w:rPr>
        <w:t>:</w:t>
      </w:r>
    </w:p>
    <w:p w:rsidR="002F43BD" w:rsidRPr="00C552E8" w:rsidRDefault="002F43BD" w:rsidP="00023FF5">
      <w:pPr>
        <w:numPr>
          <w:ilvl w:val="0"/>
          <w:numId w:val="1"/>
        </w:numPr>
        <w:autoSpaceDE w:val="0"/>
        <w:autoSpaceDN w:val="0"/>
        <w:adjustRightInd w:val="0"/>
        <w:spacing w:after="0" w:line="240" w:lineRule="auto"/>
        <w:ind w:left="720" w:hanging="72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استخدام التعليم المنظم والموجه من قبل المعلم والذي يشمل التوضيح والممارسة الموجهة المدعمة بالتلقين والتغذية الراجعة والممارسة المستقلة المدعمة بالتغذية الراجعة .</w:t>
      </w:r>
    </w:p>
    <w:p w:rsidR="002F43BD" w:rsidRPr="00C552E8" w:rsidRDefault="002F43BD" w:rsidP="00023FF5">
      <w:pPr>
        <w:numPr>
          <w:ilvl w:val="0"/>
          <w:numId w:val="2"/>
        </w:numPr>
        <w:autoSpaceDE w:val="0"/>
        <w:autoSpaceDN w:val="0"/>
        <w:adjustRightInd w:val="0"/>
        <w:spacing w:after="0" w:line="240" w:lineRule="auto"/>
        <w:ind w:left="720" w:hanging="72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التركيز على التدريس الأكاديمي وذلك بتوجيه الطلاب للعمل على الاستجابات المهمة .</w:t>
      </w:r>
    </w:p>
    <w:p w:rsidR="002F43BD" w:rsidRPr="00C552E8" w:rsidRDefault="002F43BD" w:rsidP="00023FF5">
      <w:pPr>
        <w:numPr>
          <w:ilvl w:val="0"/>
          <w:numId w:val="3"/>
        </w:numPr>
        <w:autoSpaceDE w:val="0"/>
        <w:autoSpaceDN w:val="0"/>
        <w:adjustRightInd w:val="0"/>
        <w:spacing w:after="0" w:line="240" w:lineRule="auto"/>
        <w:ind w:left="720" w:hanging="72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تزويد الطلاب بالفرص الكافية للنجاح وذلك من خلال الاعتماد على التقييم المستمر وتحديد الأهداف المناسبة وتوفير المثيرات اللازمة وتحليل المهارات واستخدام أدوات التصحيح الذاتي .</w:t>
      </w:r>
    </w:p>
    <w:p w:rsidR="002F43BD" w:rsidRPr="00C552E8" w:rsidRDefault="002F43BD" w:rsidP="00023FF5">
      <w:pPr>
        <w:numPr>
          <w:ilvl w:val="0"/>
          <w:numId w:val="4"/>
        </w:numPr>
        <w:autoSpaceDE w:val="0"/>
        <w:autoSpaceDN w:val="0"/>
        <w:adjustRightInd w:val="0"/>
        <w:spacing w:after="0" w:line="240" w:lineRule="auto"/>
        <w:ind w:left="720" w:hanging="72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تزويد الطلاب بالتغذية الراجعة الفورية .</w:t>
      </w:r>
    </w:p>
    <w:p w:rsidR="002F43BD" w:rsidRPr="00C552E8" w:rsidRDefault="002F43BD" w:rsidP="00023FF5">
      <w:pPr>
        <w:numPr>
          <w:ilvl w:val="0"/>
          <w:numId w:val="5"/>
        </w:numPr>
        <w:autoSpaceDE w:val="0"/>
        <w:autoSpaceDN w:val="0"/>
        <w:adjustRightInd w:val="0"/>
        <w:spacing w:after="0" w:line="240" w:lineRule="auto"/>
        <w:ind w:left="720" w:hanging="72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تهيئة ظروف إيجابية وممتعة ومنتجة للتعلم .</w:t>
      </w:r>
    </w:p>
    <w:p w:rsidR="002F43BD" w:rsidRPr="00C552E8" w:rsidRDefault="002F43BD" w:rsidP="00023FF5">
      <w:pPr>
        <w:numPr>
          <w:ilvl w:val="0"/>
          <w:numId w:val="6"/>
        </w:numPr>
        <w:autoSpaceDE w:val="0"/>
        <w:autoSpaceDN w:val="0"/>
        <w:adjustRightInd w:val="0"/>
        <w:spacing w:after="0" w:line="240" w:lineRule="auto"/>
        <w:ind w:left="720" w:hanging="72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استثارة دافعية الطلاب ذلك بالتشجيع والدعم والتعزيز الإيجابي .</w:t>
      </w:r>
    </w:p>
    <w:p w:rsidR="002F43BD" w:rsidRPr="00C552E8" w:rsidRDefault="002F43BD" w:rsidP="00023FF5">
      <w:pPr>
        <w:numPr>
          <w:ilvl w:val="0"/>
          <w:numId w:val="7"/>
        </w:numPr>
        <w:autoSpaceDE w:val="0"/>
        <w:autoSpaceDN w:val="0"/>
        <w:adjustRightInd w:val="0"/>
        <w:spacing w:after="0" w:line="240" w:lineRule="auto"/>
        <w:ind w:left="720" w:hanging="72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lastRenderedPageBreak/>
        <w:t>ضمان انتباه الطلاب ، وذلك من خلال مراعاة كيفية تقديم المهمة التعليمية، واستخدام المثيرات اللفظية والجسمية والإيمائية المشجعة .</w:t>
      </w:r>
    </w:p>
    <w:p w:rsidR="00865840" w:rsidRPr="00C552E8" w:rsidRDefault="00865840"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color w:val="000000" w:themeColor="text1"/>
          <w:kern w:val="24"/>
          <w:sz w:val="30"/>
          <w:szCs w:val="30"/>
          <w:u w:val="single" w:color="76923C" w:themeColor="accent3" w:themeShade="BF"/>
        </w:rPr>
      </w:pPr>
      <w:r w:rsidRPr="00C552E8">
        <w:rPr>
          <w:rFonts w:ascii="Traditional Arabic" w:hAnsi="Traditional Arabic" w:cs="Traditional Arabic"/>
          <w:b/>
          <w:bCs/>
          <w:color w:val="FF0000"/>
          <w:kern w:val="24"/>
          <w:sz w:val="30"/>
          <w:szCs w:val="30"/>
          <w:u w:val="single" w:color="76923C" w:themeColor="accent3" w:themeShade="BF"/>
          <w:rtl/>
        </w:rPr>
        <w:t>العلاقة بين المعلم  والتلميذ</w:t>
      </w:r>
      <w:r w:rsidRPr="00C552E8">
        <w:rPr>
          <w:rFonts w:ascii="Traditional Arabic" w:hAnsi="Traditional Arabic" w:cs="Traditional Arabic"/>
          <w:b/>
          <w:bCs/>
          <w:color w:val="5F497A" w:themeColor="accent4" w:themeShade="BF"/>
          <w:kern w:val="24"/>
          <w:sz w:val="30"/>
          <w:szCs w:val="30"/>
          <w:u w:val="single" w:color="76923C" w:themeColor="accent3" w:themeShade="BF"/>
          <w:rtl/>
        </w:rPr>
        <w:t xml:space="preserve"> </w:t>
      </w:r>
      <w:r w:rsidR="00865840" w:rsidRPr="00C552E8">
        <w:rPr>
          <w:rFonts w:ascii="Traditional Arabic" w:hAnsi="Traditional Arabic" w:cs="Traditional Arabic"/>
          <w:color w:val="5F497A" w:themeColor="accent4" w:themeShade="BF"/>
          <w:kern w:val="24"/>
          <w:sz w:val="30"/>
          <w:szCs w:val="30"/>
          <w:u w:val="single" w:color="76923C" w:themeColor="accent3" w:themeShade="BF"/>
          <w:rtl/>
        </w:rPr>
        <w:t>:</w:t>
      </w:r>
      <w:r w:rsidR="00702FD7" w:rsidRPr="00C552E8">
        <w:rPr>
          <w:rFonts w:ascii="Traditional Arabic" w:hAnsi="Traditional Arabic" w:cs="Traditional Arabic"/>
          <w:color w:val="76923C" w:themeColor="accent3" w:themeShade="BF"/>
          <w:kern w:val="24"/>
          <w:sz w:val="30"/>
          <w:szCs w:val="30"/>
          <w:rtl/>
        </w:rPr>
        <w:t xml:space="preserve"> </w:t>
      </w:r>
      <w:r w:rsidR="00702FD7" w:rsidRPr="00C552E8">
        <w:rPr>
          <w:rFonts w:ascii="Traditional Arabic" w:hAnsi="Traditional Arabic" w:cs="Traditional Arabic"/>
          <w:color w:val="000000" w:themeColor="text1"/>
          <w:kern w:val="24"/>
          <w:sz w:val="30"/>
          <w:szCs w:val="30"/>
          <w:rtl/>
        </w:rPr>
        <w:t>&lt;~ (مهم جداً ان يكون هناك علاقة ايجابية بين المعلم وتلميذه ، لا علاقة كتاب وشرح بدون تفاعل )</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kern w:val="24"/>
          <w:sz w:val="30"/>
          <w:szCs w:val="30"/>
          <w:rtl/>
        </w:rPr>
        <w:t>ثمة ما يشير في الأدبيات التربوية الخاصة إلى أن طبيعة العلاقات بين المعلمين وبين التلاميذ تشكل أحد أهم العوامل التي تحدد فاعلية التعليم وملاءمته . وباختصار ، تشير هذه الأدبيات إلى ضرورة أن يبدي المعلم اتجاهات واقعية ، وأن يتبنى مواقف داعمة ، وأن يتفهم الفروق الفردية ويراعيها . ومن العوامل بالغة الأهمية في هذا الخصوص التعبير عن الثقة بقدرة الطلبة على التعلم والنمو ، والحرص على تنظيم البيئة الصفية على نحو يتسم بالدفء والتعاون .</w:t>
      </w: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000000" w:themeColor="text1"/>
          <w:kern w:val="24"/>
          <w:sz w:val="30"/>
          <w:szCs w:val="30"/>
        </w:rPr>
      </w:pPr>
      <w:r w:rsidRPr="00C552E8">
        <w:rPr>
          <w:rFonts w:ascii="Traditional Arabic" w:hAnsi="Traditional Arabic" w:cs="Traditional Arabic"/>
          <w:b/>
          <w:bCs/>
          <w:color w:val="FF0000"/>
          <w:kern w:val="24"/>
          <w:sz w:val="30"/>
          <w:szCs w:val="30"/>
          <w:rtl/>
        </w:rPr>
        <w:t>سرعة تنفيذ التدريس</w:t>
      </w:r>
      <w:r w:rsidRPr="00C552E8">
        <w:rPr>
          <w:rFonts w:ascii="Traditional Arabic" w:hAnsi="Traditional Arabic" w:cs="Traditional Arabic"/>
          <w:b/>
          <w:bCs/>
          <w:color w:val="000000" w:themeColor="text1"/>
          <w:kern w:val="24"/>
          <w:sz w:val="30"/>
          <w:szCs w:val="30"/>
          <w:rtl/>
        </w:rPr>
        <w:t xml:space="preserve"> </w:t>
      </w:r>
      <w:r w:rsidR="00865840" w:rsidRPr="00C552E8">
        <w:rPr>
          <w:rFonts w:ascii="Traditional Arabic" w:hAnsi="Traditional Arabic" w:cs="Traditional Arabic"/>
          <w:b/>
          <w:bCs/>
          <w:color w:val="000000" w:themeColor="text1"/>
          <w:kern w:val="24"/>
          <w:sz w:val="30"/>
          <w:szCs w:val="30"/>
          <w:rtl/>
        </w:rPr>
        <w:t>:</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u w:val="single" w:color="76923C" w:themeColor="accent3" w:themeShade="BF"/>
          <w:rtl/>
        </w:rPr>
      </w:pPr>
      <w:r w:rsidRPr="00C552E8">
        <w:rPr>
          <w:rFonts w:ascii="Traditional Arabic" w:hAnsi="Traditional Arabic" w:cs="Traditional Arabic"/>
          <w:color w:val="000000" w:themeColor="text1"/>
          <w:kern w:val="24"/>
          <w:sz w:val="30"/>
          <w:szCs w:val="30"/>
          <w:rtl/>
        </w:rPr>
        <w:t xml:space="preserve">تعتبر سرعة تنفيذ التدريس من العناصر المهمة في عملية التدريس . </w:t>
      </w:r>
      <w:r w:rsidRPr="00C552E8">
        <w:rPr>
          <w:rFonts w:ascii="Traditional Arabic" w:hAnsi="Traditional Arabic" w:cs="Traditional Arabic"/>
          <w:color w:val="000000" w:themeColor="text1"/>
          <w:kern w:val="24"/>
          <w:sz w:val="30"/>
          <w:szCs w:val="30"/>
          <w:u w:val="single" w:color="76923C" w:themeColor="accent3" w:themeShade="BF"/>
          <w:rtl/>
        </w:rPr>
        <w:t>فالتدريس الفعال يراعي بالضرورة سرعة الانتقال من مهمة تعليمية إلى مهمة تعليمية أخرى .</w:t>
      </w:r>
      <w:r w:rsidRPr="00C552E8">
        <w:rPr>
          <w:rFonts w:ascii="Traditional Arabic" w:hAnsi="Traditional Arabic" w:cs="Traditional Arabic"/>
          <w:color w:val="000000" w:themeColor="text1"/>
          <w:kern w:val="24"/>
          <w:sz w:val="30"/>
          <w:szCs w:val="30"/>
          <w:rtl/>
        </w:rPr>
        <w:t xml:space="preserve"> </w:t>
      </w:r>
      <w:r w:rsidR="00B84164" w:rsidRPr="00C552E8">
        <w:rPr>
          <w:rFonts w:ascii="Traditional Arabic" w:hAnsi="Traditional Arabic" w:cs="Traditional Arabic"/>
          <w:color w:val="000000" w:themeColor="text1"/>
          <w:kern w:val="24"/>
          <w:sz w:val="30"/>
          <w:szCs w:val="30"/>
          <w:rtl/>
        </w:rPr>
        <w:t>&lt;~ (الانتقال من معلومة الى اخرى يرتبط بقدرات و إمكانيات التلاميذ)</w:t>
      </w:r>
      <w:r w:rsidRPr="00C552E8">
        <w:rPr>
          <w:rFonts w:ascii="Traditional Arabic" w:hAnsi="Traditional Arabic" w:cs="Traditional Arabic"/>
          <w:color w:val="000000" w:themeColor="text1"/>
          <w:kern w:val="24"/>
          <w:sz w:val="30"/>
          <w:szCs w:val="30"/>
          <w:rtl/>
        </w:rPr>
        <w:t>فمن المعروف أن على المعلم أن يوفر الفرص الكافية للطالب ليكتسب</w:t>
      </w:r>
      <w:r w:rsidRPr="00C552E8">
        <w:rPr>
          <w:rFonts w:ascii="Traditional Arabic" w:hAnsi="Traditional Arabic" w:cs="Traditional Arabic"/>
          <w:kern w:val="24"/>
          <w:sz w:val="30"/>
          <w:szCs w:val="30"/>
          <w:rtl/>
        </w:rPr>
        <w:t xml:space="preserve"> المهارة ويعممها . وذلك ضروري في التربية الخاصة بوجه خاص . فالطلبة ذوو الحاجات الخاصة يحتاجون عموماً إلى وقت أطول وإلى التكرار وإلى فرص إضافية للتعلم . </w:t>
      </w:r>
      <w:r w:rsidRPr="00C552E8">
        <w:rPr>
          <w:rFonts w:ascii="Traditional Arabic" w:hAnsi="Traditional Arabic" w:cs="Traditional Arabic"/>
          <w:kern w:val="24"/>
          <w:sz w:val="30"/>
          <w:szCs w:val="30"/>
          <w:u w:val="single" w:color="76923C" w:themeColor="accent3" w:themeShade="BF"/>
          <w:rtl/>
        </w:rPr>
        <w:t xml:space="preserve">وذلك ينبغي على المعلم تعديل سرعة تنفيذ التدريس بناء على مستوى أداء الطالب وتقدمه </w:t>
      </w:r>
      <w:r w:rsidR="00702FD7" w:rsidRPr="00C552E8">
        <w:rPr>
          <w:rFonts w:ascii="Traditional Arabic" w:hAnsi="Traditional Arabic" w:cs="Traditional Arabic"/>
          <w:color w:val="76923C" w:themeColor="accent3" w:themeShade="BF"/>
          <w:kern w:val="24"/>
          <w:sz w:val="30"/>
          <w:szCs w:val="30"/>
          <w:rtl/>
        </w:rPr>
        <w:t>&lt;~ (</w:t>
      </w:r>
      <w:r w:rsidR="00702FD7" w:rsidRPr="00C552E8">
        <w:rPr>
          <w:rFonts w:ascii="Traditional Arabic" w:hAnsi="Traditional Arabic" w:cs="Traditional Arabic"/>
          <w:color w:val="000000" w:themeColor="text1"/>
          <w:kern w:val="24"/>
          <w:sz w:val="30"/>
          <w:szCs w:val="30"/>
          <w:rtl/>
        </w:rPr>
        <w:t>متى نسرّع عملية التدريس ومتى نبطئها</w:t>
      </w:r>
      <w:r w:rsidR="00B84164" w:rsidRPr="00C552E8">
        <w:rPr>
          <w:rFonts w:ascii="Traditional Arabic" w:hAnsi="Traditional Arabic" w:cs="Traditional Arabic"/>
          <w:color w:val="000000" w:themeColor="text1"/>
          <w:kern w:val="24"/>
          <w:sz w:val="30"/>
          <w:szCs w:val="30"/>
          <w:rtl/>
        </w:rPr>
        <w:t xml:space="preserve"> </w:t>
      </w:r>
      <w:r w:rsidR="00702FD7" w:rsidRPr="00C552E8">
        <w:rPr>
          <w:rFonts w:ascii="Traditional Arabic" w:hAnsi="Traditional Arabic" w:cs="Traditional Arabic"/>
          <w:color w:val="000000" w:themeColor="text1"/>
          <w:kern w:val="24"/>
          <w:sz w:val="30"/>
          <w:szCs w:val="30"/>
          <w:rtl/>
        </w:rPr>
        <w:t xml:space="preserve">؟ إذا وجد استجابة من التلاميذ ممكن ان </w:t>
      </w:r>
      <w:r w:rsidR="00B84164" w:rsidRPr="00C552E8">
        <w:rPr>
          <w:rFonts w:ascii="Traditional Arabic" w:hAnsi="Traditional Arabic" w:cs="Traditional Arabic"/>
          <w:color w:val="000000" w:themeColor="text1"/>
          <w:kern w:val="24"/>
          <w:sz w:val="30"/>
          <w:szCs w:val="30"/>
          <w:rtl/>
        </w:rPr>
        <w:t>ننتقل للمرحلة التي تليها ، و إذا حدث العكس يجب ان نبطئ عملية التدريس على اساس ان تكون متناسبة مع سرعة استجابة التلاميذ للمعلومة</w:t>
      </w:r>
      <w:r w:rsidR="00702FD7" w:rsidRPr="00C552E8">
        <w:rPr>
          <w:rFonts w:ascii="Traditional Arabic" w:hAnsi="Traditional Arabic" w:cs="Traditional Arabic"/>
          <w:color w:val="000000" w:themeColor="text1"/>
          <w:kern w:val="24"/>
          <w:sz w:val="30"/>
          <w:szCs w:val="30"/>
          <w:rtl/>
        </w:rPr>
        <w:t>)</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استخدام الأدوات المساعدة والمكيفة</w:t>
      </w:r>
      <w:r w:rsidR="00865840" w:rsidRPr="00C552E8">
        <w:rPr>
          <w:rFonts w:ascii="Traditional Arabic" w:hAnsi="Traditional Arabic" w:cs="Traditional Arabic"/>
          <w:color w:val="FF0000"/>
          <w:kern w:val="24"/>
          <w:sz w:val="30"/>
          <w:szCs w:val="30"/>
          <w:rtl/>
        </w:rPr>
        <w:t>:</w:t>
      </w:r>
    </w:p>
    <w:p w:rsidR="00702FD7" w:rsidRPr="00C552E8" w:rsidRDefault="002F43BD" w:rsidP="00B84164">
      <w:pPr>
        <w:autoSpaceDE w:val="0"/>
        <w:autoSpaceDN w:val="0"/>
        <w:adjustRightInd w:val="0"/>
        <w:spacing w:after="0" w:line="240" w:lineRule="auto"/>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على الرغم من أن المبدأ العام في التربية الخاصة هو استخدام الأدوات الطبيعية في تدريب الأشخاص المعوقين قدر الاستطاعة ، إلا أن المعلمين والمعالجين كثيراً ما يحتاجون إلى توظيف أدوات مساعدة وأدوات مكيفة لتحقيق الأهداف التعليمية والتدريبية . ويعني ذلك إجراء تعديل على الأدوات التي يستخدمها الأشخاص العاديون أو تصميم أدوات جديدة تكنولوجية أو غير تكنولوجية لمساعدة الشخص المعوق على استخدامها بشكل وظيفي ومفيد . ويتوقع من المعلمين والمعالجين تعديل الأدوات والوسائل التعليمية والتدريبية أو استخدام وسائل مصممة خصيصاً .</w:t>
      </w:r>
    </w:p>
    <w:p w:rsidR="00702FD7" w:rsidRPr="00C552E8" w:rsidRDefault="00702FD7"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 xml:space="preserve">اختيار أساليب التدريس </w:t>
      </w:r>
      <w:r w:rsidR="00865840" w:rsidRPr="00C552E8">
        <w:rPr>
          <w:rFonts w:ascii="Traditional Arabic" w:hAnsi="Traditional Arabic" w:cs="Traditional Arabic"/>
          <w:b/>
          <w:bCs/>
          <w:color w:val="FF0000"/>
          <w:kern w:val="24"/>
          <w:sz w:val="30"/>
          <w:szCs w:val="30"/>
          <w:rtl/>
        </w:rPr>
        <w:t>:</w:t>
      </w:r>
    </w:p>
    <w:p w:rsidR="002F43BD" w:rsidRPr="00C552E8" w:rsidRDefault="002F43BD" w:rsidP="003D46F8">
      <w:pPr>
        <w:autoSpaceDE w:val="0"/>
        <w:autoSpaceDN w:val="0"/>
        <w:adjustRightInd w:val="0"/>
        <w:spacing w:after="0" w:line="240" w:lineRule="auto"/>
        <w:rPr>
          <w:rFonts w:ascii="Traditional Arabic" w:hAnsi="Traditional Arabic" w:cs="Traditional Arabic"/>
          <w:color w:val="FF0000"/>
          <w:kern w:val="24"/>
          <w:sz w:val="30"/>
          <w:szCs w:val="30"/>
        </w:rPr>
      </w:pPr>
      <w:r w:rsidRPr="00C552E8">
        <w:rPr>
          <w:rFonts w:ascii="Traditional Arabic" w:hAnsi="Traditional Arabic" w:cs="Traditional Arabic"/>
          <w:kern w:val="24"/>
          <w:sz w:val="30"/>
          <w:szCs w:val="30"/>
          <w:rtl/>
        </w:rPr>
        <w:t xml:space="preserve">إن تباين الصعوبات والمشكلات التي يعاني منها التلاميذ ذوو الاحتياجات التربوية الخاصة دفعت بمعلميهم إلى تطوير استراتيجيات متباينة ، وتصميم أوضاع تعليمية متنوعة ، وتبني فلسفات تعليمية مختلفة . فليس بالإمكان </w:t>
      </w:r>
      <w:r w:rsidRPr="00C552E8">
        <w:rPr>
          <w:rFonts w:ascii="Traditional Arabic" w:hAnsi="Traditional Arabic" w:cs="Traditional Arabic"/>
          <w:kern w:val="24"/>
          <w:sz w:val="30"/>
          <w:szCs w:val="30"/>
          <w:rtl/>
        </w:rPr>
        <w:lastRenderedPageBreak/>
        <w:t xml:space="preserve">الاعتماد على أسلوب واحد لتقديم الخدمات التعليمية لجميع الطلاب ذوي الاحتياجات الخاصة أو لجميع الطلاب الذين ينتمون لفئة الإعاقة ذاتها . </w:t>
      </w:r>
      <w:r w:rsidRPr="00C552E8">
        <w:rPr>
          <w:rFonts w:ascii="Traditional Arabic" w:hAnsi="Traditional Arabic" w:cs="Traditional Arabic"/>
          <w:color w:val="FF0000"/>
          <w:kern w:val="24"/>
          <w:sz w:val="30"/>
          <w:szCs w:val="30"/>
          <w:rtl/>
        </w:rPr>
        <w:t>وعلى أي حال ، فإن المعلمين يختارون أساليب التدريس في ضوء متغيرات ثلاثة وهي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أ ) فئة الإعاقة ،</w:t>
      </w:r>
      <w:r w:rsidR="003D46F8"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 xml:space="preserve"> ( ب ) شدة الإعاقة ،</w:t>
      </w:r>
      <w:r w:rsidR="003D46F8"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 xml:space="preserve"> ( ج ) العمر الزمني.</w:t>
      </w:r>
    </w:p>
    <w:p w:rsidR="00865840" w:rsidRPr="00C552E8" w:rsidRDefault="00865840" w:rsidP="00023FF5">
      <w:pPr>
        <w:autoSpaceDE w:val="0"/>
        <w:autoSpaceDN w:val="0"/>
        <w:adjustRightInd w:val="0"/>
        <w:spacing w:after="0" w:line="240" w:lineRule="auto"/>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 xml:space="preserve">( أ ) فئة الإعاقة </w:t>
      </w:r>
      <w:r w:rsidR="00865840"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الأساليب والأدوات التي يتم توظيفها في العملية التعليمية غالباً ما تختلف من فئة إلى أخرى . فالقراءة العادية مثلاً ليست مقبولة مع الأطفال المكفوفين ، والأساليب المعتمدة على المنحى الشفهي غير مناسبة للتعامل مع الصم وبالمثل ، لا يتوقع من ذوي الإعاقات الجسمية الشديدة أن يشتركوا في البرامج التربوية الرياضية التقليدية وليس من المناسب تعليم الطلاب المتخلفين عقلياً بالطرائق الجماعية التقليدية .</w:t>
      </w: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 xml:space="preserve">( ب ) شدة الإعاقة </w:t>
      </w:r>
      <w:r w:rsidR="00865840"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لا تقل شدة الإعاقة الموجودة لدى الطالب أهمية عن فئة الإعاقة فيما يخص اختيار الأساليب التدريسية . فليس متوقعاً أن يستفيد الطالب الذي يعاني من إعاقة شديدة جداً من الأساليب التي تستخدم مع الطلاب ذوي الإعاقات البسيطة . فكلما ازدادت شدة الإعاقة ازدادت حاجة الطالب إلى التعليم في وضع تربوي خاص وأصبحت البدائل التدريسية الممكنة محدودة أكثر .</w:t>
      </w: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Pr>
      </w:pPr>
      <w:r w:rsidRPr="00C552E8">
        <w:rPr>
          <w:rFonts w:ascii="Traditional Arabic" w:hAnsi="Traditional Arabic" w:cs="Traditional Arabic"/>
          <w:b/>
          <w:bCs/>
          <w:color w:val="FF0000"/>
          <w:kern w:val="24"/>
          <w:sz w:val="30"/>
          <w:szCs w:val="30"/>
          <w:rtl/>
        </w:rPr>
        <w:t>( ج ) العمر الزمني</w:t>
      </w:r>
      <w:r w:rsidRPr="00C552E8">
        <w:rPr>
          <w:rFonts w:ascii="Traditional Arabic" w:hAnsi="Traditional Arabic" w:cs="Traditional Arabic"/>
          <w:b/>
          <w:bCs/>
          <w:color w:val="5F497A" w:themeColor="accent4" w:themeShade="BF"/>
          <w:kern w:val="24"/>
          <w:sz w:val="30"/>
          <w:szCs w:val="30"/>
          <w:rtl/>
        </w:rPr>
        <w:t xml:space="preserve"> </w:t>
      </w:r>
      <w:r w:rsidR="00865840" w:rsidRPr="00C552E8">
        <w:rPr>
          <w:rFonts w:ascii="Traditional Arabic" w:hAnsi="Traditional Arabic" w:cs="Traditional Arabic"/>
          <w:b/>
          <w:bCs/>
          <w:color w:val="5F497A" w:themeColor="accent4" w:themeShade="BF"/>
          <w:kern w:val="24"/>
          <w:sz w:val="30"/>
          <w:szCs w:val="30"/>
          <w:rtl/>
        </w:rPr>
        <w:t>:</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أما المتغير الثالث الذي يجب مراعاته عند اختيار أساليب التدريس فهو العمر الزمني للطالب . فالأساليب والأهداف المرجوة من المنهاج تتحدد في ضوء الحاجات والمهام النمائية لكل مرحلة عمرية . وبوجه عام ، تركز برامج الأطفال الصغار في السن على المنحى النمائي ، وتركز برامج الطلاب في المراحل المدرسية المختلفة على المهارات الأكاديمية والشخصية / الاجتماعية الأساسية ، في حين تركز برامج ما بعد المدرسة على المهارات المهنية والوظيفية .</w:t>
      </w:r>
    </w:p>
    <w:p w:rsidR="00865840" w:rsidRPr="00C552E8" w:rsidRDefault="00865840" w:rsidP="00023FF5">
      <w:pPr>
        <w:autoSpaceDE w:val="0"/>
        <w:autoSpaceDN w:val="0"/>
        <w:adjustRightInd w:val="0"/>
        <w:spacing w:after="0" w:line="240" w:lineRule="auto"/>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المنحى التشخيصي العلاجي</w:t>
      </w:r>
      <w:r w:rsidRPr="00C552E8">
        <w:rPr>
          <w:rFonts w:ascii="Traditional Arabic" w:hAnsi="Traditional Arabic" w:cs="Traditional Arabic"/>
          <w:b/>
          <w:bCs/>
          <w:color w:val="5F497A" w:themeColor="accent4" w:themeShade="BF"/>
          <w:kern w:val="24"/>
          <w:sz w:val="30"/>
          <w:szCs w:val="30"/>
          <w:rtl/>
        </w:rPr>
        <w:t xml:space="preserve"> </w:t>
      </w:r>
      <w:r w:rsidR="00865840" w:rsidRPr="00C552E8">
        <w:rPr>
          <w:rFonts w:ascii="Traditional Arabic" w:hAnsi="Traditional Arabic" w:cs="Traditional Arabic"/>
          <w:color w:val="5F497A" w:themeColor="accent4" w:themeShade="BF"/>
          <w:kern w:val="24"/>
          <w:sz w:val="30"/>
          <w:szCs w:val="30"/>
          <w:rtl/>
        </w:rPr>
        <w:t>:</w:t>
      </w:r>
    </w:p>
    <w:p w:rsidR="00B84164" w:rsidRPr="00C552E8" w:rsidRDefault="002F43BD" w:rsidP="00B84164">
      <w:pPr>
        <w:autoSpaceDE w:val="0"/>
        <w:autoSpaceDN w:val="0"/>
        <w:adjustRightInd w:val="0"/>
        <w:spacing w:after="0" w:line="240" w:lineRule="auto"/>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على الرغم من أن أساليب التدريس في التربية الخاصة متنوعة فإنها عموماً تستند إلى ما اتفق على تسميته بالمنحى التشخيصي العلاجي. ويتضمن هذا النموذج تشخيص المشكلة ووضع خطة لمعالجتها ومن هنا أتى اسمه . وعلى وجه التحديد ، </w:t>
      </w:r>
      <w:r w:rsidRPr="00C552E8">
        <w:rPr>
          <w:rFonts w:ascii="Traditional Arabic" w:hAnsi="Traditional Arabic" w:cs="Traditional Arabic"/>
          <w:color w:val="000000" w:themeColor="text1"/>
          <w:kern w:val="24"/>
          <w:sz w:val="30"/>
          <w:szCs w:val="30"/>
          <w:u w:val="single"/>
          <w:rtl/>
        </w:rPr>
        <w:t>يشمل هذا المنحى اتباع الخطوات الأربع التالية</w:t>
      </w:r>
      <w:r w:rsidRPr="00C552E8">
        <w:rPr>
          <w:rFonts w:ascii="Traditional Arabic" w:hAnsi="Traditional Arabic" w:cs="Traditional Arabic"/>
          <w:color w:val="548DD4" w:themeColor="text2" w:themeTint="99"/>
          <w:kern w:val="24"/>
          <w:sz w:val="30"/>
          <w:szCs w:val="30"/>
          <w:rtl/>
        </w:rPr>
        <w:t xml:space="preserve"> :</w:t>
      </w:r>
    </w:p>
    <w:p w:rsidR="00702FD7" w:rsidRPr="00C552E8" w:rsidRDefault="002F43BD" w:rsidP="00B84164">
      <w:pPr>
        <w:autoSpaceDE w:val="0"/>
        <w:autoSpaceDN w:val="0"/>
        <w:adjustRightInd w:val="0"/>
        <w:spacing w:after="0" w:line="240" w:lineRule="auto"/>
        <w:rPr>
          <w:rFonts w:ascii="Traditional Arabic" w:hAnsi="Traditional Arabic" w:cs="Traditional Arabic"/>
          <w:color w:val="548DD4" w:themeColor="text2" w:themeTint="99"/>
          <w:kern w:val="24"/>
          <w:sz w:val="30"/>
          <w:szCs w:val="30"/>
          <w:rtl/>
        </w:rPr>
      </w:pPr>
      <w:r w:rsidRPr="00C552E8">
        <w:rPr>
          <w:rFonts w:ascii="Traditional Arabic" w:hAnsi="Traditional Arabic" w:cs="Traditional Arabic"/>
          <w:color w:val="FF0000"/>
          <w:kern w:val="24"/>
          <w:sz w:val="30"/>
          <w:szCs w:val="30"/>
          <w:rtl/>
        </w:rPr>
        <w:t>( 1 ) تقييم التلميذ</w:t>
      </w:r>
      <w:r w:rsidRPr="00C552E8">
        <w:rPr>
          <w:rFonts w:ascii="Traditional Arabic" w:hAnsi="Traditional Arabic" w:cs="Traditional Arabic"/>
          <w:color w:val="548DD4" w:themeColor="text2" w:themeTint="99"/>
          <w:kern w:val="24"/>
          <w:sz w:val="30"/>
          <w:szCs w:val="30"/>
          <w:rtl/>
        </w:rPr>
        <w:t xml:space="preserve"> :</w:t>
      </w:r>
      <w:r w:rsidRPr="00C552E8">
        <w:rPr>
          <w:rFonts w:ascii="Traditional Arabic" w:hAnsi="Traditional Arabic" w:cs="Traditional Arabic"/>
          <w:kern w:val="24"/>
          <w:sz w:val="30"/>
          <w:szCs w:val="30"/>
          <w:rtl/>
        </w:rPr>
        <w:t>قبل البدء بالعملية التدريسية ، يقوم المعلم بتقييم أداء التلميذ حيث يجمع المعلومات عنه مستخدماً الملاحظة المباشرة أو الاختبارات النفسية الرسمية المعروفة .</w:t>
      </w:r>
    </w:p>
    <w:p w:rsidR="002F43BD" w:rsidRPr="00C552E8" w:rsidRDefault="002F43BD" w:rsidP="003D46F8">
      <w:pPr>
        <w:autoSpaceDE w:val="0"/>
        <w:autoSpaceDN w:val="0"/>
        <w:adjustRightInd w:val="0"/>
        <w:spacing w:after="0" w:line="240" w:lineRule="auto"/>
        <w:rPr>
          <w:rFonts w:ascii="Traditional Arabic" w:hAnsi="Traditional Arabic" w:cs="Traditional Arabic"/>
          <w:color w:val="548DD4" w:themeColor="text2" w:themeTint="99"/>
          <w:kern w:val="24"/>
          <w:sz w:val="30"/>
          <w:szCs w:val="30"/>
        </w:rPr>
      </w:pPr>
      <w:r w:rsidRPr="00C552E8">
        <w:rPr>
          <w:rFonts w:ascii="Traditional Arabic" w:hAnsi="Traditional Arabic" w:cs="Traditional Arabic"/>
          <w:color w:val="548DD4" w:themeColor="text2" w:themeTint="99"/>
          <w:kern w:val="24"/>
          <w:sz w:val="30"/>
          <w:szCs w:val="30"/>
          <w:rtl/>
        </w:rPr>
        <w:t>(</w:t>
      </w:r>
      <w:r w:rsidRPr="00C552E8">
        <w:rPr>
          <w:rFonts w:ascii="Traditional Arabic" w:hAnsi="Traditional Arabic" w:cs="Traditional Arabic"/>
          <w:color w:val="FF0000"/>
          <w:kern w:val="24"/>
          <w:sz w:val="30"/>
          <w:szCs w:val="30"/>
          <w:rtl/>
        </w:rPr>
        <w:t xml:space="preserve"> 2 ) التخطيط للتدريس</w:t>
      </w:r>
      <w:r w:rsidRPr="00C552E8">
        <w:rPr>
          <w:rFonts w:ascii="Traditional Arabic" w:hAnsi="Traditional Arabic" w:cs="Traditional Arabic"/>
          <w:color w:val="548DD4" w:themeColor="text2" w:themeTint="99"/>
          <w:kern w:val="24"/>
          <w:sz w:val="30"/>
          <w:szCs w:val="30"/>
          <w:rtl/>
        </w:rPr>
        <w:t xml:space="preserve"> :</w:t>
      </w:r>
      <w:r w:rsidR="003D46F8" w:rsidRPr="00C552E8">
        <w:rPr>
          <w:rFonts w:ascii="Traditional Arabic" w:hAnsi="Traditional Arabic" w:cs="Traditional Arabic" w:hint="cs"/>
          <w:color w:val="548DD4" w:themeColor="text2" w:themeTint="99"/>
          <w:kern w:val="24"/>
          <w:sz w:val="30"/>
          <w:szCs w:val="30"/>
          <w:rtl/>
        </w:rPr>
        <w:t xml:space="preserve">  </w:t>
      </w:r>
      <w:r w:rsidRPr="00C552E8">
        <w:rPr>
          <w:rFonts w:ascii="Traditional Arabic" w:hAnsi="Traditional Arabic" w:cs="Traditional Arabic"/>
          <w:kern w:val="24"/>
          <w:sz w:val="30"/>
          <w:szCs w:val="30"/>
          <w:rtl/>
        </w:rPr>
        <w:t>وبناء على المعلومات التي تم جمعها عن أداء الطالب توضع الخطط التدريسية لتنفذ من خلال الخطة التعليمية الفردية للتلميذ .</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FF0000"/>
          <w:kern w:val="24"/>
          <w:sz w:val="30"/>
          <w:szCs w:val="30"/>
        </w:rPr>
      </w:pPr>
      <w:r w:rsidRPr="00C552E8">
        <w:rPr>
          <w:rFonts w:ascii="Traditional Arabic" w:hAnsi="Traditional Arabic" w:cs="Traditional Arabic"/>
          <w:color w:val="FF0000"/>
          <w:kern w:val="24"/>
          <w:sz w:val="30"/>
          <w:szCs w:val="30"/>
          <w:rtl/>
        </w:rPr>
        <w:lastRenderedPageBreak/>
        <w:t>( 3 ) تنفيذ الخطة التدريسية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حيث توضع الخطة التدريسية موضع التنفيذ وتوظف الاستراتيجيات التعليمية لتنفيذها . وهذه الاستراتيجيات قد تشمل التعليم المباشر أو التعليم غير المباشر.</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color w:val="FF0000"/>
          <w:kern w:val="24"/>
          <w:sz w:val="30"/>
          <w:szCs w:val="30"/>
          <w:rtl/>
        </w:rPr>
        <w:t xml:space="preserve">( 4 ) وبعد الانتهاء من تنفيذ الخطة التدريسية يتم تقييم أداء التلميذ </w:t>
      </w:r>
      <w:r w:rsidRPr="00C552E8">
        <w:rPr>
          <w:rFonts w:ascii="Traditional Arabic" w:hAnsi="Traditional Arabic" w:cs="Traditional Arabic"/>
          <w:kern w:val="24"/>
          <w:sz w:val="30"/>
          <w:szCs w:val="30"/>
          <w:rtl/>
        </w:rPr>
        <w:t>ثانية لمعرفة مدى التقدم الذي حدث في أدائه ، وذلك على ضوء المعايير التي تم اعتمادها في الخطة.</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وليس هناك اتفاق على ما يجب تشخيصه وطرق معالجة المشكلة التي يعاني منها الطفل وبشكل عام ، يمكن تصنيف الطرائق التعليمية المستندة إلى المنحى التشخيصي العلاجي إلى نموذجين رئيسيين هما : نموذج تدريب العمليات ونموذج تدريب المهارات.</w:t>
      </w:r>
    </w:p>
    <w:p w:rsidR="00865840" w:rsidRPr="00C552E8" w:rsidRDefault="00865840" w:rsidP="00023FF5">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التدريس الفردي والتدريس الجماعي</w:t>
      </w:r>
      <w:r w:rsidRPr="00C552E8">
        <w:rPr>
          <w:rFonts w:ascii="Traditional Arabic" w:hAnsi="Traditional Arabic" w:cs="Traditional Arabic"/>
          <w:b/>
          <w:bCs/>
          <w:color w:val="5F497A" w:themeColor="accent4" w:themeShade="BF"/>
          <w:kern w:val="24"/>
          <w:sz w:val="30"/>
          <w:szCs w:val="30"/>
          <w:rtl/>
        </w:rPr>
        <w:t xml:space="preserve"> </w:t>
      </w:r>
      <w:r w:rsidR="00865840" w:rsidRPr="00C552E8">
        <w:rPr>
          <w:rFonts w:ascii="Traditional Arabic" w:hAnsi="Traditional Arabic" w:cs="Traditional Arabic"/>
          <w:color w:val="5F497A" w:themeColor="accent4" w:themeShade="BF"/>
          <w:kern w:val="24"/>
          <w:sz w:val="30"/>
          <w:szCs w:val="30"/>
          <w:rtl/>
        </w:rPr>
        <w:t>:</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معروف أن التدريس الفردي يشكل أحد المبادئ المهمة التي تقوم عليها التربية الخاصة . فالتربية الخاصة تعني تنفيذ البرامج التعليمية والتدريبية على نحو يسمح بمراعاة الفروق الفردية بين المتعلمين . والتعليم الفردي يتضمن أساساً تحديد الأهداف طويلة المدى والأهداف قصيرة المدى على مستوى الطالب ، ومن ثم اختيار الوسائل وتنفيذ الجلسات التعليمية بحيث يتم تلبية الحاجات التعليمية الفردية الخاصة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ولكن التعليم الفردي لا يعني بالضرورة تعليم طالب واحد في الوقت الواحد ، فهو قد ينفذ ضمن مجموعات صغيرة ، أو بمساعدة الحاسوب ، أو بواسطة الرفاق ، وغير ذلك . فقيام المعلم بتدريس واحد قد يكون متعذراً بل وقد ينطوي على صعوبات من حيث تعميم المهارات المكتسبة ، والتعلم الاجتماعي .</w:t>
      </w: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مراحل تنفذ عملية التعليم الفردي</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000000" w:themeColor="text1"/>
          <w:kern w:val="24"/>
          <w:sz w:val="30"/>
          <w:szCs w:val="30"/>
          <w:u w:val="single"/>
        </w:rPr>
      </w:pPr>
      <w:r w:rsidRPr="00C552E8">
        <w:rPr>
          <w:rFonts w:ascii="Traditional Arabic" w:hAnsi="Traditional Arabic" w:cs="Traditional Arabic"/>
          <w:color w:val="000000" w:themeColor="text1"/>
          <w:kern w:val="24"/>
          <w:sz w:val="30"/>
          <w:szCs w:val="30"/>
          <w:u w:val="single"/>
          <w:rtl/>
        </w:rPr>
        <w:t xml:space="preserve">وتنفذ عملية التعليم الفردي على أربع مراحل وهي : -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أ ) تحديد المهارات التعليمية المستهدفة من خلال التقييم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ب ) تحديد المتغيرات والظروف التي من شأنها تسهيل عملية التعلم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ج ) التخطيط للتعليم والذي يشمل تحديد ما سيتم تعليمه وكيف سيتم التعليم .</w:t>
      </w:r>
    </w:p>
    <w:p w:rsidR="002F43BD" w:rsidRPr="00C552E8" w:rsidRDefault="002F43BD" w:rsidP="00023FF5">
      <w:pPr>
        <w:autoSpaceDE w:val="0"/>
        <w:autoSpaceDN w:val="0"/>
        <w:adjustRightInd w:val="0"/>
        <w:spacing w:after="0" w:line="240" w:lineRule="auto"/>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د ) البدء بتنفيذ التعليم اليومي المبني على التقييم المتكرر .</w:t>
      </w:r>
    </w:p>
    <w:p w:rsidR="00865840" w:rsidRPr="00C552E8" w:rsidRDefault="00865840" w:rsidP="00023FF5">
      <w:pPr>
        <w:autoSpaceDE w:val="0"/>
        <w:autoSpaceDN w:val="0"/>
        <w:adjustRightInd w:val="0"/>
        <w:spacing w:after="0" w:line="240" w:lineRule="auto"/>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مقارنة بين التعليم الفردي والتعليم الجماعي</w:t>
      </w:r>
      <w:r w:rsidR="00865840" w:rsidRPr="00C552E8">
        <w:rPr>
          <w:rFonts w:ascii="Traditional Arabic" w:hAnsi="Traditional Arabic" w:cs="Traditional Arabic"/>
          <w:color w:val="5F497A" w:themeColor="accent4" w:themeShade="BF"/>
          <w:kern w:val="24"/>
          <w:sz w:val="30"/>
          <w:szCs w:val="30"/>
          <w:rtl/>
        </w:rPr>
        <w:t>:</w:t>
      </w:r>
    </w:p>
    <w:tbl>
      <w:tblPr>
        <w:tblStyle w:val="MediumGrid1-Accent3"/>
        <w:bidiVisual/>
        <w:tblW w:w="8890" w:type="dxa"/>
        <w:tblLook w:val="04A0"/>
      </w:tblPr>
      <w:tblGrid>
        <w:gridCol w:w="4445"/>
        <w:gridCol w:w="4445"/>
      </w:tblGrid>
      <w:tr w:rsidR="00865840" w:rsidRPr="00C552E8" w:rsidTr="00023FF5">
        <w:trPr>
          <w:cnfStyle w:val="100000000000"/>
          <w:trHeight w:val="378"/>
        </w:trPr>
        <w:tc>
          <w:tcPr>
            <w:cnfStyle w:val="001000000000"/>
            <w:tcW w:w="4445" w:type="dxa"/>
            <w:hideMark/>
          </w:tcPr>
          <w:p w:rsidR="002127BE" w:rsidRPr="00C552E8" w:rsidRDefault="00865840" w:rsidP="00865840">
            <w:pPr>
              <w:autoSpaceDE w:val="0"/>
              <w:autoSpaceDN w:val="0"/>
              <w:adjustRightInd w:val="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color w:val="5F497A" w:themeColor="accent4" w:themeShade="BF"/>
                <w:kern w:val="24"/>
                <w:sz w:val="30"/>
                <w:szCs w:val="30"/>
                <w:rtl/>
              </w:rPr>
              <w:t>التعليم الفردي</w:t>
            </w:r>
            <w:r w:rsidRPr="00C552E8">
              <w:rPr>
                <w:rFonts w:ascii="Traditional Arabic" w:hAnsi="Traditional Arabic" w:cs="Traditional Arabic"/>
                <w:color w:val="5F497A" w:themeColor="accent4" w:themeShade="BF"/>
                <w:kern w:val="24"/>
                <w:sz w:val="30"/>
                <w:szCs w:val="30"/>
              </w:rPr>
              <w:t xml:space="preserve"> </w:t>
            </w:r>
          </w:p>
        </w:tc>
        <w:tc>
          <w:tcPr>
            <w:tcW w:w="4445" w:type="dxa"/>
            <w:hideMark/>
          </w:tcPr>
          <w:p w:rsidR="002127BE" w:rsidRPr="00C552E8" w:rsidRDefault="00865840" w:rsidP="00865840">
            <w:pPr>
              <w:autoSpaceDE w:val="0"/>
              <w:autoSpaceDN w:val="0"/>
              <w:adjustRightInd w:val="0"/>
              <w:cnfStyle w:val="10000000000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color w:val="5F497A" w:themeColor="accent4" w:themeShade="BF"/>
                <w:kern w:val="24"/>
                <w:sz w:val="30"/>
                <w:szCs w:val="30"/>
                <w:rtl/>
              </w:rPr>
              <w:t>التعليم التقليدي (الجماعي)</w:t>
            </w:r>
            <w:r w:rsidRPr="00C552E8">
              <w:rPr>
                <w:rFonts w:ascii="Traditional Arabic" w:hAnsi="Traditional Arabic" w:cs="Traditional Arabic"/>
                <w:color w:val="5F497A" w:themeColor="accent4" w:themeShade="BF"/>
                <w:kern w:val="24"/>
                <w:sz w:val="30"/>
                <w:szCs w:val="30"/>
              </w:rPr>
              <w:t xml:space="preserve"> </w:t>
            </w:r>
          </w:p>
        </w:tc>
      </w:tr>
      <w:tr w:rsidR="00865840" w:rsidRPr="00C552E8" w:rsidTr="00023FF5">
        <w:trPr>
          <w:cnfStyle w:val="000000100000"/>
          <w:trHeight w:val="378"/>
        </w:trPr>
        <w:tc>
          <w:tcPr>
            <w:cnfStyle w:val="001000000000"/>
            <w:tcW w:w="4445" w:type="dxa"/>
            <w:hideMark/>
          </w:tcPr>
          <w:p w:rsidR="002127BE" w:rsidRPr="00C552E8" w:rsidRDefault="00B0643E" w:rsidP="0080565F">
            <w:pPr>
              <w:numPr>
                <w:ilvl w:val="0"/>
                <w:numId w:val="33"/>
              </w:numPr>
              <w:autoSpaceDE w:val="0"/>
              <w:autoSpaceDN w:val="0"/>
              <w:adjustRightInd w:val="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السلوك المدخلي متغير ومتنوع.</w:t>
            </w:r>
            <w:r w:rsidRPr="00C552E8">
              <w:rPr>
                <w:rFonts w:ascii="Traditional Arabic" w:hAnsi="Traditional Arabic" w:cs="Traditional Arabic"/>
                <w:kern w:val="24"/>
                <w:sz w:val="30"/>
                <w:szCs w:val="30"/>
              </w:rPr>
              <w:t xml:space="preserve"> </w:t>
            </w:r>
          </w:p>
        </w:tc>
        <w:tc>
          <w:tcPr>
            <w:tcW w:w="4445" w:type="dxa"/>
            <w:hideMark/>
          </w:tcPr>
          <w:p w:rsidR="002127BE" w:rsidRPr="00C552E8" w:rsidRDefault="00B0643E" w:rsidP="0080565F">
            <w:pPr>
              <w:numPr>
                <w:ilvl w:val="0"/>
                <w:numId w:val="33"/>
              </w:numPr>
              <w:autoSpaceDE w:val="0"/>
              <w:autoSpaceDN w:val="0"/>
              <w:adjustRightInd w:val="0"/>
              <w:cnfStyle w:val="00000010000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السلوك المدخلي ثابت وموحد .</w:t>
            </w:r>
            <w:r w:rsidRPr="00C552E8">
              <w:rPr>
                <w:rFonts w:ascii="Traditional Arabic" w:hAnsi="Traditional Arabic" w:cs="Traditional Arabic"/>
                <w:kern w:val="24"/>
                <w:sz w:val="30"/>
                <w:szCs w:val="30"/>
              </w:rPr>
              <w:t xml:space="preserve"> </w:t>
            </w:r>
          </w:p>
        </w:tc>
      </w:tr>
      <w:tr w:rsidR="00865840" w:rsidRPr="00C552E8" w:rsidTr="00023FF5">
        <w:trPr>
          <w:trHeight w:val="378"/>
        </w:trPr>
        <w:tc>
          <w:tcPr>
            <w:cnfStyle w:val="001000000000"/>
            <w:tcW w:w="4445" w:type="dxa"/>
            <w:hideMark/>
          </w:tcPr>
          <w:p w:rsidR="002127BE" w:rsidRPr="00C552E8" w:rsidRDefault="00B0643E" w:rsidP="0080565F">
            <w:pPr>
              <w:numPr>
                <w:ilvl w:val="0"/>
                <w:numId w:val="33"/>
              </w:numPr>
              <w:autoSpaceDE w:val="0"/>
              <w:autoSpaceDN w:val="0"/>
              <w:adjustRightInd w:val="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الأهداف التعليمية متباينة ومتنوعة.</w:t>
            </w:r>
            <w:r w:rsidRPr="00C552E8">
              <w:rPr>
                <w:rFonts w:ascii="Traditional Arabic" w:hAnsi="Traditional Arabic" w:cs="Traditional Arabic"/>
                <w:kern w:val="24"/>
                <w:sz w:val="30"/>
                <w:szCs w:val="30"/>
              </w:rPr>
              <w:t xml:space="preserve"> </w:t>
            </w:r>
          </w:p>
        </w:tc>
        <w:tc>
          <w:tcPr>
            <w:tcW w:w="4445" w:type="dxa"/>
            <w:hideMark/>
          </w:tcPr>
          <w:p w:rsidR="002127BE" w:rsidRPr="00C552E8" w:rsidRDefault="00B0643E" w:rsidP="0080565F">
            <w:pPr>
              <w:numPr>
                <w:ilvl w:val="0"/>
                <w:numId w:val="33"/>
              </w:numPr>
              <w:autoSpaceDE w:val="0"/>
              <w:autoSpaceDN w:val="0"/>
              <w:adjustRightInd w:val="0"/>
              <w:cnfStyle w:val="00000000000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الأهداف التعليمية ثابتة.</w:t>
            </w:r>
            <w:r w:rsidRPr="00C552E8">
              <w:rPr>
                <w:rFonts w:ascii="Traditional Arabic" w:hAnsi="Traditional Arabic" w:cs="Traditional Arabic"/>
                <w:kern w:val="24"/>
                <w:sz w:val="30"/>
                <w:szCs w:val="30"/>
              </w:rPr>
              <w:t xml:space="preserve"> </w:t>
            </w:r>
          </w:p>
        </w:tc>
      </w:tr>
      <w:tr w:rsidR="00865840" w:rsidRPr="00C552E8" w:rsidTr="00023FF5">
        <w:trPr>
          <w:cnfStyle w:val="000000100000"/>
          <w:trHeight w:val="378"/>
        </w:trPr>
        <w:tc>
          <w:tcPr>
            <w:cnfStyle w:val="001000000000"/>
            <w:tcW w:w="4445" w:type="dxa"/>
            <w:hideMark/>
          </w:tcPr>
          <w:p w:rsidR="002127BE" w:rsidRPr="00C552E8" w:rsidRDefault="00B0643E" w:rsidP="0080565F">
            <w:pPr>
              <w:numPr>
                <w:ilvl w:val="0"/>
                <w:numId w:val="33"/>
              </w:numPr>
              <w:autoSpaceDE w:val="0"/>
              <w:autoSpaceDN w:val="0"/>
              <w:adjustRightInd w:val="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يستند تقييم المتعلم إلى الاختبارات محكية المرجع.</w:t>
            </w:r>
            <w:r w:rsidRPr="00C552E8">
              <w:rPr>
                <w:rFonts w:ascii="Traditional Arabic" w:hAnsi="Traditional Arabic" w:cs="Traditional Arabic"/>
                <w:kern w:val="24"/>
                <w:sz w:val="30"/>
                <w:szCs w:val="30"/>
              </w:rPr>
              <w:t xml:space="preserve"> </w:t>
            </w:r>
          </w:p>
        </w:tc>
        <w:tc>
          <w:tcPr>
            <w:tcW w:w="4445" w:type="dxa"/>
            <w:hideMark/>
          </w:tcPr>
          <w:p w:rsidR="002127BE" w:rsidRPr="00C552E8" w:rsidRDefault="00B0643E" w:rsidP="0080565F">
            <w:pPr>
              <w:numPr>
                <w:ilvl w:val="0"/>
                <w:numId w:val="33"/>
              </w:numPr>
              <w:autoSpaceDE w:val="0"/>
              <w:autoSpaceDN w:val="0"/>
              <w:adjustRightInd w:val="0"/>
              <w:cnfStyle w:val="00000010000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يستند تقييم المتعلم إلى الاختبارات معيارية المرجع.</w:t>
            </w:r>
            <w:r w:rsidRPr="00C552E8">
              <w:rPr>
                <w:rFonts w:ascii="Traditional Arabic" w:hAnsi="Traditional Arabic" w:cs="Traditional Arabic"/>
                <w:kern w:val="24"/>
                <w:sz w:val="30"/>
                <w:szCs w:val="30"/>
              </w:rPr>
              <w:t xml:space="preserve"> </w:t>
            </w:r>
          </w:p>
        </w:tc>
      </w:tr>
      <w:tr w:rsidR="00865840" w:rsidRPr="00C552E8" w:rsidTr="00023FF5">
        <w:trPr>
          <w:trHeight w:val="378"/>
        </w:trPr>
        <w:tc>
          <w:tcPr>
            <w:cnfStyle w:val="001000000000"/>
            <w:tcW w:w="4445" w:type="dxa"/>
            <w:hideMark/>
          </w:tcPr>
          <w:p w:rsidR="002127BE" w:rsidRPr="00C552E8" w:rsidRDefault="00B0643E" w:rsidP="0080565F">
            <w:pPr>
              <w:numPr>
                <w:ilvl w:val="0"/>
                <w:numId w:val="33"/>
              </w:numPr>
              <w:autoSpaceDE w:val="0"/>
              <w:autoSpaceDN w:val="0"/>
              <w:adjustRightInd w:val="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lastRenderedPageBreak/>
              <w:t>مشاركة المتعلم في صنع القرار نشطة.</w:t>
            </w:r>
            <w:r w:rsidRPr="00C552E8">
              <w:rPr>
                <w:rFonts w:ascii="Traditional Arabic" w:hAnsi="Traditional Arabic" w:cs="Traditional Arabic"/>
                <w:kern w:val="24"/>
                <w:sz w:val="30"/>
                <w:szCs w:val="30"/>
              </w:rPr>
              <w:t xml:space="preserve"> </w:t>
            </w:r>
          </w:p>
        </w:tc>
        <w:tc>
          <w:tcPr>
            <w:tcW w:w="4445" w:type="dxa"/>
            <w:hideMark/>
          </w:tcPr>
          <w:p w:rsidR="002127BE" w:rsidRPr="00C552E8" w:rsidRDefault="00B0643E" w:rsidP="0080565F">
            <w:pPr>
              <w:numPr>
                <w:ilvl w:val="0"/>
                <w:numId w:val="33"/>
              </w:numPr>
              <w:autoSpaceDE w:val="0"/>
              <w:autoSpaceDN w:val="0"/>
              <w:adjustRightInd w:val="0"/>
              <w:cnfStyle w:val="00000000000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مشاركة المتعلم في صنع القرار محدودة.</w:t>
            </w:r>
            <w:r w:rsidRPr="00C552E8">
              <w:rPr>
                <w:rFonts w:ascii="Traditional Arabic" w:hAnsi="Traditional Arabic" w:cs="Traditional Arabic"/>
                <w:kern w:val="24"/>
                <w:sz w:val="30"/>
                <w:szCs w:val="30"/>
              </w:rPr>
              <w:t xml:space="preserve"> </w:t>
            </w:r>
          </w:p>
        </w:tc>
      </w:tr>
      <w:tr w:rsidR="00865840" w:rsidRPr="00C552E8" w:rsidTr="00023FF5">
        <w:trPr>
          <w:cnfStyle w:val="000000100000"/>
          <w:trHeight w:val="378"/>
        </w:trPr>
        <w:tc>
          <w:tcPr>
            <w:cnfStyle w:val="001000000000"/>
            <w:tcW w:w="4445" w:type="dxa"/>
            <w:hideMark/>
          </w:tcPr>
          <w:p w:rsidR="002127BE" w:rsidRPr="00C552E8" w:rsidRDefault="00B0643E" w:rsidP="0080565F">
            <w:pPr>
              <w:numPr>
                <w:ilvl w:val="0"/>
                <w:numId w:val="33"/>
              </w:numPr>
              <w:autoSpaceDE w:val="0"/>
              <w:autoSpaceDN w:val="0"/>
              <w:adjustRightInd w:val="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السرعة في الانتقال من وحدة إلى أخرى متفاوتة.</w:t>
            </w:r>
            <w:r w:rsidRPr="00C552E8">
              <w:rPr>
                <w:rFonts w:ascii="Traditional Arabic" w:hAnsi="Traditional Arabic" w:cs="Traditional Arabic"/>
                <w:kern w:val="24"/>
                <w:sz w:val="30"/>
                <w:szCs w:val="30"/>
              </w:rPr>
              <w:t xml:space="preserve"> </w:t>
            </w:r>
          </w:p>
        </w:tc>
        <w:tc>
          <w:tcPr>
            <w:tcW w:w="4445" w:type="dxa"/>
            <w:hideMark/>
          </w:tcPr>
          <w:p w:rsidR="002127BE" w:rsidRPr="00C552E8" w:rsidRDefault="00B0643E" w:rsidP="0080565F">
            <w:pPr>
              <w:numPr>
                <w:ilvl w:val="0"/>
                <w:numId w:val="33"/>
              </w:numPr>
              <w:autoSpaceDE w:val="0"/>
              <w:autoSpaceDN w:val="0"/>
              <w:adjustRightInd w:val="0"/>
              <w:cnfStyle w:val="00000010000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السرعة في الانتقال من وحدة إلى أخرى ثابتة.</w:t>
            </w:r>
            <w:r w:rsidRPr="00C552E8">
              <w:rPr>
                <w:rFonts w:ascii="Traditional Arabic" w:hAnsi="Traditional Arabic" w:cs="Traditional Arabic"/>
                <w:kern w:val="24"/>
                <w:sz w:val="30"/>
                <w:szCs w:val="30"/>
              </w:rPr>
              <w:t xml:space="preserve"> </w:t>
            </w:r>
          </w:p>
        </w:tc>
      </w:tr>
      <w:tr w:rsidR="00865840" w:rsidRPr="00C552E8" w:rsidTr="00023FF5">
        <w:trPr>
          <w:trHeight w:val="378"/>
        </w:trPr>
        <w:tc>
          <w:tcPr>
            <w:cnfStyle w:val="001000000000"/>
            <w:tcW w:w="4445" w:type="dxa"/>
            <w:hideMark/>
          </w:tcPr>
          <w:p w:rsidR="002127BE" w:rsidRPr="00C552E8" w:rsidRDefault="00B0643E" w:rsidP="0080565F">
            <w:pPr>
              <w:numPr>
                <w:ilvl w:val="0"/>
                <w:numId w:val="33"/>
              </w:numPr>
              <w:autoSpaceDE w:val="0"/>
              <w:autoSpaceDN w:val="0"/>
              <w:adjustRightInd w:val="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التنظيمات التعليمية متباينة.</w:t>
            </w:r>
            <w:r w:rsidRPr="00C552E8">
              <w:rPr>
                <w:rFonts w:ascii="Traditional Arabic" w:hAnsi="Traditional Arabic" w:cs="Traditional Arabic"/>
                <w:kern w:val="24"/>
                <w:sz w:val="30"/>
                <w:szCs w:val="30"/>
              </w:rPr>
              <w:t xml:space="preserve"> </w:t>
            </w:r>
          </w:p>
        </w:tc>
        <w:tc>
          <w:tcPr>
            <w:tcW w:w="4445" w:type="dxa"/>
            <w:hideMark/>
          </w:tcPr>
          <w:p w:rsidR="002127BE" w:rsidRPr="00C552E8" w:rsidRDefault="00B0643E" w:rsidP="0080565F">
            <w:pPr>
              <w:numPr>
                <w:ilvl w:val="0"/>
                <w:numId w:val="33"/>
              </w:numPr>
              <w:autoSpaceDE w:val="0"/>
              <w:autoSpaceDN w:val="0"/>
              <w:adjustRightInd w:val="0"/>
              <w:cnfStyle w:val="00000000000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تدريس المجموعات الكبيرة هو التنظيم التعليمي الأساسي.</w:t>
            </w:r>
            <w:r w:rsidRPr="00C552E8">
              <w:rPr>
                <w:rFonts w:ascii="Traditional Arabic" w:hAnsi="Traditional Arabic" w:cs="Traditional Arabic"/>
                <w:kern w:val="24"/>
                <w:sz w:val="30"/>
                <w:szCs w:val="30"/>
              </w:rPr>
              <w:t xml:space="preserve"> </w:t>
            </w:r>
          </w:p>
        </w:tc>
      </w:tr>
    </w:tbl>
    <w:p w:rsidR="00865840" w:rsidRPr="00C552E8" w:rsidRDefault="00865840" w:rsidP="00023FF5">
      <w:pPr>
        <w:autoSpaceDE w:val="0"/>
        <w:autoSpaceDN w:val="0"/>
        <w:adjustRightInd w:val="0"/>
        <w:spacing w:after="0" w:line="240" w:lineRule="auto"/>
        <w:rPr>
          <w:rFonts w:ascii="Traditional Arabic" w:hAnsi="Traditional Arabic" w:cs="Traditional Arabic"/>
          <w:color w:val="548DD4" w:themeColor="text2" w:themeTint="99"/>
          <w:kern w:val="24"/>
          <w:sz w:val="30"/>
          <w:szCs w:val="30"/>
        </w:rPr>
      </w:pPr>
    </w:p>
    <w:p w:rsidR="002F43BD" w:rsidRPr="00C552E8" w:rsidRDefault="002F43BD" w:rsidP="00023FF5">
      <w:pPr>
        <w:autoSpaceDE w:val="0"/>
        <w:autoSpaceDN w:val="0"/>
        <w:adjustRightInd w:val="0"/>
        <w:spacing w:after="0" w:line="240" w:lineRule="auto"/>
        <w:jc w:val="center"/>
        <w:rPr>
          <w:rFonts w:ascii="Traditional Arabic" w:hAnsi="Traditional Arabic" w:cs="Traditional Arabic"/>
          <w:color w:val="76923C" w:themeColor="accent3" w:themeShade="BF"/>
          <w:kern w:val="24"/>
          <w:sz w:val="30"/>
          <w:szCs w:val="30"/>
          <w:rtl/>
        </w:rPr>
      </w:pPr>
      <w:r w:rsidRPr="00C552E8">
        <w:rPr>
          <w:rFonts w:ascii="Traditional Arabic" w:hAnsi="Traditional Arabic" w:cs="Traditional Arabic"/>
          <w:color w:val="76923C" w:themeColor="accent3" w:themeShade="BF"/>
          <w:kern w:val="24"/>
          <w:sz w:val="30"/>
          <w:szCs w:val="30"/>
          <w:rtl/>
        </w:rPr>
        <w:t>ــــــــــــــــــــــــــــــــــــــــــــــــــــــــــــــــــــــــــــــــــــــــــــــــــــــــــــــ</w:t>
      </w:r>
    </w:p>
    <w:p w:rsidR="002F43BD" w:rsidRPr="00C552E8" w:rsidRDefault="002F43BD" w:rsidP="003D46F8">
      <w:pPr>
        <w:autoSpaceDE w:val="0"/>
        <w:autoSpaceDN w:val="0"/>
        <w:adjustRightInd w:val="0"/>
        <w:spacing w:after="0" w:line="240" w:lineRule="auto"/>
        <w:ind w:right="540"/>
        <w:jc w:val="center"/>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المحاضرة السابعة</w:t>
      </w:r>
      <w:r w:rsidR="003D46F8"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تابع أساليب التدريس في التربية الخاصة</w:t>
      </w:r>
    </w:p>
    <w:p w:rsidR="002F43BD" w:rsidRPr="00C552E8" w:rsidRDefault="002F43BD" w:rsidP="00023FF5">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أساليب تدريس المهارات المعرفية</w:t>
      </w:r>
      <w:r w:rsidRPr="00C552E8">
        <w:rPr>
          <w:rFonts w:ascii="Traditional Arabic" w:hAnsi="Traditional Arabic" w:cs="Traditional Arabic"/>
          <w:b/>
          <w:bCs/>
          <w:color w:val="5F497A" w:themeColor="accent4" w:themeShade="BF"/>
          <w:kern w:val="24"/>
          <w:sz w:val="30"/>
          <w:szCs w:val="30"/>
          <w:rtl/>
        </w:rPr>
        <w:t xml:space="preserve"> </w:t>
      </w:r>
      <w:r w:rsidR="003C1883" w:rsidRPr="00C552E8">
        <w:rPr>
          <w:rFonts w:ascii="Traditional Arabic" w:hAnsi="Traditional Arabic" w:cs="Traditional Arabic"/>
          <w:color w:val="5F497A" w:themeColor="accent4" w:themeShade="BF"/>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( 1 ) لا تتوقع أن تتطور المهارات المعرفية لدى الأطفال وبخاصة المعوقين منهم دون توافر بيئة غنية ومثيرة . فهذه المهارات لا تحدث تلقائياً ولكن لابد من تهيئة الفرص المناسبة لحدوثها وذلك يعني استخدام المواد والنشاطات التي تجذب انتباه الطفل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فإذا لم يكن النشاط مشوقاً للطفل فهو لن ينتبه إليه ، والانتباه كما أشرنا سابقاً شرط رئيسي لحدوث التعلم . وبالنسبة للأطفال المعوقين ، فذلك غالباً ما يعني زيادة مستوى شدة المثير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( 2 ) طوّر لغة الطفل إلى أقصى ما تسمح به قابلياته ، فثمة علاقة وطيدة ب</w:t>
      </w:r>
      <w:r w:rsidR="003C1883" w:rsidRPr="00C552E8">
        <w:rPr>
          <w:rFonts w:ascii="Traditional Arabic" w:hAnsi="Traditional Arabic" w:cs="Traditional Arabic"/>
          <w:kern w:val="24"/>
          <w:sz w:val="30"/>
          <w:szCs w:val="30"/>
          <w:rtl/>
        </w:rPr>
        <w:t xml:space="preserve">ين النمو اللغوي والنمو المعرفي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( 3 ) دع الطفل يختار النشاطات ووفر له الفرص الكافية للاستكشاف ، فمثل هذه الممارسة مهمة لتطور المهارات المعرفية .</w:t>
      </w:r>
    </w:p>
    <w:p w:rsidR="002F43BD" w:rsidRPr="00C552E8" w:rsidRDefault="003C1883"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 </w:t>
      </w:r>
      <w:r w:rsidR="002F43BD" w:rsidRPr="00C552E8">
        <w:rPr>
          <w:rFonts w:ascii="Traditional Arabic" w:hAnsi="Traditional Arabic" w:cs="Traditional Arabic"/>
          <w:kern w:val="24"/>
          <w:sz w:val="30"/>
          <w:szCs w:val="30"/>
          <w:rtl/>
        </w:rPr>
        <w:t>( 4 ) اطرح أسئلة على الطفل ، فهذه الطريقة تزيد مستوى شعوره بالأهمية . وعزز إنجازاته ووفر له الفرص ليمارس حل المشكلات في مواقف تنطوي على التحدي.</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( 5 ) استخدم النمط التعليمي المفضل بالنسبة للطفل . فإذا كان يتعلم جيداً من خلال حاسة السمع زوده بالمثيرات السمعية ، وإذا كان تعلمه أفضل عبر حاسة البصر وفر له إثارة بصرية مكثفة ، وهكذا.</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( 6 ) وأخيراً ، فإن النشاطات التعلمية التي يشتمل عليها المنهاج إنما هي جميعاً نشاطات تشجع النمو المعرفي . واستناداً إلى ذلك ، يجب تنظيم البرنامج التربوي بحيث يسهل عملية تحقيق الأهداف المعرفية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أساليب تدريس المهارات الاجتماعية – الانفعالية </w:t>
      </w:r>
      <w:r w:rsidR="003C1883" w:rsidRPr="00C552E8">
        <w:rPr>
          <w:rFonts w:ascii="Traditional Arabic" w:hAnsi="Traditional Arabic" w:cs="Traditional Arabic"/>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من المناسب الإشارة أولاً إلى أن طبيعة المهارات الاجتماعية غالباً ما تتطلب تدريب الطفل في مواقف اجتماعية . فالتصرف السليم في المواقف الاجتماعية المختلفة (مثل اللعب بشكل مناسب مع الأطفال الآخرين) يصعب تعليمه في جلسات تدريب فردية ، ولذلك يجب أن تكون جزءاً من جدول النشاطات اليومي للأطفال وبخاصة النشاطات الجماعية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lastRenderedPageBreak/>
        <w:t>وتبين الدراسات أن بالإمكان زيادة مستويات التفاعل الاجتماعي بين الأطفال من خلال تنظيم الأبعاد البيئية المختلفة . فمن المعروف مثلاً أن خصائص الألعاب لها تأثيرات مباشرة على السلوك الاجتماعي . فالألعاب التي يلعبها طفل واحد في الوقت الواحد ذات تأثير مختلف عن الألعاب التي تتطلب التفاعل بين طفلين أو أكثر . فاللعب بالمعجون أو أقلام التلوين أو المكعبات (وهي جميعاً ألعاب فردية) لا يشجع الأطفال على التفاعل الاجتماعي كاللعب بالدمى أو الألعاب الرياضية والترفيهية . وعلى أية حال ، فإن ما يحدد كون اللعبة "اجتماعية" أم لا هو عمر الأطفال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وأخيراً ، فإن على المعلم استخدام الاستراتيجيات الأساسية لتطوير المهارات الاجتماعية – الانفعالية للأطفال المعوقين الصغار في السن .</w:t>
      </w:r>
    </w:p>
    <w:p w:rsidR="002F43BD" w:rsidRPr="00C552E8" w:rsidRDefault="002F43BD" w:rsidP="0080565F">
      <w:pPr>
        <w:pStyle w:val="ListParagraph"/>
        <w:numPr>
          <w:ilvl w:val="0"/>
          <w:numId w:val="3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قدّم النموذج المناسب للطفل ولا تستخدم العقاب الجسدي أو اللفظي .</w:t>
      </w:r>
    </w:p>
    <w:p w:rsidR="002F43BD" w:rsidRPr="00C552E8" w:rsidRDefault="002F43BD" w:rsidP="0080565F">
      <w:pPr>
        <w:pStyle w:val="ListParagraph"/>
        <w:numPr>
          <w:ilvl w:val="0"/>
          <w:numId w:val="3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استخدام الإجراءات الوقائية ، فلا تنتظر إلى أن تحدث المشكلات .</w:t>
      </w:r>
    </w:p>
    <w:p w:rsidR="002F43BD" w:rsidRPr="00C552E8" w:rsidRDefault="002F43BD" w:rsidP="0080565F">
      <w:pPr>
        <w:pStyle w:val="ListParagraph"/>
        <w:numPr>
          <w:ilvl w:val="0"/>
          <w:numId w:val="3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تفهم حاجات الأطفال إلى الحركة والاستكشاف . لا تتوقع منهم أن يجلسوا أو يسكتوا فترة زمنية طويلة .</w:t>
      </w:r>
    </w:p>
    <w:p w:rsidR="002F43BD" w:rsidRPr="00C552E8" w:rsidRDefault="002F43BD" w:rsidP="0080565F">
      <w:pPr>
        <w:pStyle w:val="ListParagraph"/>
        <w:numPr>
          <w:ilvl w:val="0"/>
          <w:numId w:val="3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عرّف الأطفال بما هو متوقع منهم في المواقف الجديدة .</w:t>
      </w:r>
    </w:p>
    <w:p w:rsidR="002F43BD" w:rsidRPr="00C552E8" w:rsidRDefault="002F43BD" w:rsidP="0080565F">
      <w:pPr>
        <w:pStyle w:val="ListParagraph"/>
        <w:numPr>
          <w:ilvl w:val="0"/>
          <w:numId w:val="3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انتبه إلى الطفل الذي يحسن التصرف ، وزوّده بالتعزيز المناسب .</w:t>
      </w:r>
    </w:p>
    <w:p w:rsidR="002F43BD" w:rsidRPr="00C552E8" w:rsidRDefault="002F43BD" w:rsidP="0080565F">
      <w:pPr>
        <w:pStyle w:val="ListParagraph"/>
        <w:numPr>
          <w:ilvl w:val="0"/>
          <w:numId w:val="3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استخدم النشاطات الملائمة لأعمال الأطفال وقدراتهم ، فإذا كانت النشاطات صعبة جداً أو سهلة فهي ستؤدي إلى الإحباط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أساليب تدريس المهارات الحركية</w:t>
      </w:r>
      <w:r w:rsidRPr="00C552E8">
        <w:rPr>
          <w:rFonts w:ascii="Traditional Arabic" w:hAnsi="Traditional Arabic" w:cs="Traditional Arabic"/>
          <w:b/>
          <w:bCs/>
          <w:color w:val="5F497A" w:themeColor="accent4" w:themeShade="BF"/>
          <w:kern w:val="24"/>
          <w:sz w:val="30"/>
          <w:szCs w:val="30"/>
          <w:rtl/>
        </w:rPr>
        <w:t xml:space="preserve"> </w:t>
      </w:r>
      <w:r w:rsidR="003C1883" w:rsidRPr="00C552E8">
        <w:rPr>
          <w:rFonts w:ascii="Traditional Arabic" w:hAnsi="Traditional Arabic" w:cs="Traditional Arabic"/>
          <w:color w:val="5F497A" w:themeColor="accent4" w:themeShade="BF"/>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إن الهدف الرئيسي من تدريب المهارات الحركية للأطفال المعوقين هو مساعدتهم على اكتساب المهارات التي ستسهل عليهم عملية التعلم والتي ستقود إلى حياة مستقلة بناء على ما تسمح به قدراتهم . وهناك اتفاق على أن جميع الأطفال المعوقين بغض النظر عن شدة إعاقتهم يستفيدون من البرامج الحركية . إضافة إلى ذلك ، فبما أن تعلم المهارات الحركية يتم وفقاً لمبادئ التعلم العامة ، فلابد من استخدام هذه المبادئ لتعليم المهارات الحركية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color w:val="FF0000"/>
          <w:kern w:val="24"/>
          <w:sz w:val="30"/>
          <w:szCs w:val="30"/>
          <w:rtl/>
        </w:rPr>
        <w:t xml:space="preserve">وينبغي مراعاة الأمور التالية في البرامج التدريبية المصممة لتنمية المظاهر النمائية الحركية لدى الأطفال المعوقين : </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يجب ملاحظة فترات الاستعداد النمائي لدى الطفل والانتقال تدريجياً من مهارة إلى أخرى</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يجب أن تكون البيئة التعليمية سارة وتبعث على الراحة والرضا . فالأطفال يواظبون على المهارات إذا كانت تستثير اهتمامهم وإذا كانوا ينجحون في تأديتها.</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الممارسة ضرورية ولكنها لا تكفي ، فهي ليست ضمانة للنجاح ، ولذلك يجب تزويد الأطفال المعوقين بتغذية راجعة تصحيحية . والمعلومات يجب تقديمها فوراً وبدقة .</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تعلم المهارات الحركية يحدث تدريجياً ويتم على شكل إنجازات صغيرة في الأداء يرافقها حذف للحركات غير الهادفة . وبعد تعلم المهارة ، يجب إتاحة الفرص للاستمرار بتأديتها .</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lastRenderedPageBreak/>
        <w:t>يجب أن يكون التعلم موجهاً نحو أهداف محددة . ويجب أن تكون الأهداف السلوكية محددة مسبقاً .</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يجب أن يشارك الأطفال بفعالية في تعلم المهارات الحركية . فالإيضاح والممارسة اللفظية أو العقلية غير فعالة إذا لم يصحبها أداء فعلي .</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قد يساعد التلقين اللفظي والبصري والجسدي على تعلم المهارات الحركية .</w:t>
      </w:r>
    </w:p>
    <w:p w:rsidR="002F43BD" w:rsidRPr="00C552E8" w:rsidRDefault="002F43BD" w:rsidP="0080565F">
      <w:pPr>
        <w:pStyle w:val="ListParagraph"/>
        <w:numPr>
          <w:ilvl w:val="0"/>
          <w:numId w:val="35"/>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التعزيز الإيجابي بالغ الأهمية في تعلم المهارات الحركية ، ولذلك يجب توظيفه بفعالية وثبات .</w:t>
      </w:r>
    </w:p>
    <w:p w:rsidR="003C1883" w:rsidRPr="00C552E8" w:rsidRDefault="003C1883" w:rsidP="00023FF5">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 xml:space="preserve">أساليب تدريس مهارات تناول الطعام والشراب </w:t>
      </w:r>
      <w:r w:rsidR="003776EC" w:rsidRPr="00C552E8">
        <w:rPr>
          <w:rFonts w:ascii="Traditional Arabic" w:hAnsi="Traditional Arabic" w:cs="Traditional Arabic"/>
          <w:b/>
          <w:bCs/>
          <w:color w:val="FF0000"/>
          <w:kern w:val="24"/>
          <w:sz w:val="30"/>
          <w:szCs w:val="30"/>
          <w:rtl/>
        </w:rPr>
        <w:t>:</w:t>
      </w:r>
    </w:p>
    <w:p w:rsidR="003D46F8" w:rsidRPr="00C552E8" w:rsidRDefault="003D46F8"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r w:rsidRPr="00C552E8">
        <w:rPr>
          <w:rFonts w:ascii="Traditional Arabic" w:hAnsi="Traditional Arabic" w:cs="Traditional Arabic"/>
          <w:kern w:val="24"/>
          <w:sz w:val="30"/>
          <w:szCs w:val="30"/>
          <w:rtl/>
        </w:rPr>
        <w:t>إن نسبة كبيرة من الأطفال المعوقين قد تعاني من مشكلات حقيقية فيما يتعلق بتناول الطعام والشراب بشكل مستقل . فهم قد يواجهون صعوبات في التحكم باللسان أو في مضغ الطعام الصلب ، أو في لعق السوائل باستخدام المصاصة ، أو بحمل الملعقة أو الشوكة وغير ذلك . وفيما يلي وصف موجز لأهم الأساليب التي يجب استخدامها عند محاولة تطوير مهارة تناول الطعام لدى الطفل المعوق .</w:t>
      </w:r>
    </w:p>
    <w:p w:rsidR="002F43BD" w:rsidRPr="00C552E8" w:rsidRDefault="002F43BD" w:rsidP="0080565F">
      <w:pPr>
        <w:pStyle w:val="ListParagraph"/>
        <w:numPr>
          <w:ilvl w:val="0"/>
          <w:numId w:val="36"/>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color="76923C" w:themeColor="accent3" w:themeShade="BF"/>
        </w:rPr>
      </w:pPr>
      <w:r w:rsidRPr="00C552E8">
        <w:rPr>
          <w:rFonts w:ascii="Traditional Arabic" w:hAnsi="Traditional Arabic" w:cs="Traditional Arabic"/>
          <w:kern w:val="24"/>
          <w:sz w:val="30"/>
          <w:szCs w:val="30"/>
          <w:u w:val="single" w:color="76923C" w:themeColor="accent3" w:themeShade="BF"/>
          <w:rtl/>
        </w:rPr>
        <w:t>إن افتقار الأطفال المعوقين إلى مهارات العناية بالذات ، بما فيها تناول الطعام، يعود جزئياً على الأقل إلى عدم اهتمام أخصائيي التربية الخاصة بهذا الجانب من جوانب النمو، لذلك لابد من تغيير الاتجاهات نحو هذه المهارات وأهمية تطويرها وجدولة النشاطات اليومية للأطفال في المدرسة بحيث تشمل جلسات تدريبية خاصة لتنمية مهارات تناول الطعام والشراب .</w:t>
      </w:r>
      <w:r w:rsidR="00B84164" w:rsidRPr="00C552E8">
        <w:rPr>
          <w:rFonts w:ascii="Traditional Arabic" w:hAnsi="Traditional Arabic" w:cs="Traditional Arabic"/>
          <w:color w:val="76923C" w:themeColor="accent3" w:themeShade="BF"/>
          <w:kern w:val="24"/>
          <w:sz w:val="30"/>
          <w:szCs w:val="30"/>
          <w:rtl/>
        </w:rPr>
        <w:t xml:space="preserve"> </w:t>
      </w:r>
      <w:r w:rsidR="00B84164" w:rsidRPr="00C552E8">
        <w:rPr>
          <w:rFonts w:ascii="Traditional Arabic" w:hAnsi="Traditional Arabic" w:cs="Traditional Arabic"/>
          <w:color w:val="000000" w:themeColor="text1"/>
          <w:kern w:val="24"/>
          <w:sz w:val="30"/>
          <w:szCs w:val="30"/>
          <w:rtl/>
        </w:rPr>
        <w:t>&lt;~ (من عيوب معلمين التربية الخاصة انهم دائماً يركزون على المهارات الاكاديمية فقط )</w:t>
      </w:r>
    </w:p>
    <w:p w:rsidR="002F43BD" w:rsidRPr="00C552E8" w:rsidRDefault="002F43BD" w:rsidP="0080565F">
      <w:pPr>
        <w:pStyle w:val="ListParagraph"/>
        <w:numPr>
          <w:ilvl w:val="0"/>
          <w:numId w:val="36"/>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ليس من الحكمة توقع اكتساب الطفل المعوق لمهارات ليس لديه الاستعداد النمائي أو العمري لتعلمها . فالمهارات المعقدة تسبقها مهارات بسيطة ، ولذلك يجب تدريب الأطفال على المضغ والشرب من الفنجان واستخدام الأدوات العادية إذا أمكن والمكيفة إذا دعت الحاجة قبل تعليمهم المهارات المعقدة والأكثر تطوراً .</w:t>
      </w:r>
    </w:p>
    <w:p w:rsidR="002F43BD" w:rsidRPr="00C552E8" w:rsidRDefault="002F43BD" w:rsidP="0080565F">
      <w:pPr>
        <w:pStyle w:val="ListParagraph"/>
        <w:numPr>
          <w:ilvl w:val="0"/>
          <w:numId w:val="36"/>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في المراحل التدريبية الأولى يجب استخدام التوجيه الجسدي والتعليمات اللفظية والنموذجية حسبما تقتضي الظروف . وبعد ذلك يجب التوقف عن مساعدة الطفل تدريجياً لكي يصبح قادراً على القيام بذلك بمفرده .</w:t>
      </w:r>
    </w:p>
    <w:p w:rsidR="002F43BD" w:rsidRPr="00C552E8" w:rsidRDefault="002F43BD" w:rsidP="0080565F">
      <w:pPr>
        <w:pStyle w:val="ListParagraph"/>
        <w:numPr>
          <w:ilvl w:val="0"/>
          <w:numId w:val="36"/>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الإعاقة في بعض الأحيان تمنع الطفل من تأدية هذه المهارة لأنها تؤثر تأثيراً كبيراً على قدرته على الجلوس بشكل مناسب أو لأنها تؤدي إلى ردود فعل انعكاسية غير تكيفية، ولذلك فإن من الأهمية الاهتمام بهذه الحاجات الخاصة للطفل والعمل على تلبيتها باستخدام مقاعد معدّلة أو أدوات مصممة خصيصاً لمراعاة طبيعة الإعاقة .</w:t>
      </w:r>
    </w:p>
    <w:p w:rsidR="003C1883" w:rsidRPr="00C552E8" w:rsidRDefault="003C1883"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3D46F8" w:rsidRPr="00C552E8" w:rsidRDefault="003D46F8"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3D46F8" w:rsidRPr="00C552E8" w:rsidRDefault="003D46F8"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 xml:space="preserve">أساليب تدريب مهارات ارتداء الملابس وخلعها </w:t>
      </w:r>
      <w:r w:rsidR="003C1883" w:rsidRPr="00C552E8">
        <w:rPr>
          <w:rFonts w:ascii="Traditional Arabic" w:hAnsi="Traditional Arabic" w:cs="Traditional Arabic"/>
          <w:b/>
          <w:bCs/>
          <w:color w:val="FF0000"/>
          <w:kern w:val="24"/>
          <w:sz w:val="30"/>
          <w:szCs w:val="30"/>
          <w:rtl/>
        </w:rPr>
        <w:t>:</w:t>
      </w:r>
    </w:p>
    <w:p w:rsidR="002F43BD" w:rsidRPr="00C552E8" w:rsidRDefault="002F43BD" w:rsidP="0080565F">
      <w:pPr>
        <w:pStyle w:val="ListParagraph"/>
        <w:numPr>
          <w:ilvl w:val="0"/>
          <w:numId w:val="37"/>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استخدام ملابس واسعة نسبياً لكي يستطيع الطفل خلعها بسهولة .</w:t>
      </w:r>
    </w:p>
    <w:p w:rsidR="002F43BD" w:rsidRPr="00C552E8" w:rsidRDefault="002F43BD" w:rsidP="0080565F">
      <w:pPr>
        <w:pStyle w:val="ListParagraph"/>
        <w:numPr>
          <w:ilvl w:val="0"/>
          <w:numId w:val="37"/>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نفّذ النشاطات التدريبية في الأوقات الطبيعية ، وذلك يتطلب التعاون بين المدرسة والبيت .</w:t>
      </w:r>
    </w:p>
    <w:p w:rsidR="002F43BD" w:rsidRPr="00C552E8" w:rsidRDefault="002F43BD" w:rsidP="0080565F">
      <w:pPr>
        <w:pStyle w:val="ListParagraph"/>
        <w:numPr>
          <w:ilvl w:val="0"/>
          <w:numId w:val="37"/>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ساعد الوالدين على اختيار وتكييف الملابس بحيث تصبح مناسبة أكثر وتحث الطفل على الاستقلالية في الأداء .</w:t>
      </w:r>
    </w:p>
    <w:p w:rsidR="002F43BD" w:rsidRPr="00C552E8" w:rsidRDefault="002F43BD" w:rsidP="0080565F">
      <w:pPr>
        <w:pStyle w:val="ListParagraph"/>
        <w:numPr>
          <w:ilvl w:val="0"/>
          <w:numId w:val="37"/>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kern w:val="24"/>
          <w:sz w:val="30"/>
          <w:szCs w:val="30"/>
          <w:rtl/>
        </w:rPr>
        <w:t xml:space="preserve">انتقل تدريجياً من السهل إلى الصعب . </w:t>
      </w:r>
      <w:r w:rsidRPr="00C552E8">
        <w:rPr>
          <w:rFonts w:ascii="Traditional Arabic" w:hAnsi="Traditional Arabic" w:cs="Traditional Arabic"/>
          <w:kern w:val="24"/>
          <w:sz w:val="30"/>
          <w:szCs w:val="30"/>
          <w:u w:val="single" w:color="76923C" w:themeColor="accent3" w:themeShade="BF"/>
          <w:rtl/>
        </w:rPr>
        <w:t xml:space="preserve">فالأطفال مثلاً يتعلمون خلع الملابس </w:t>
      </w:r>
      <w:r w:rsidRPr="00C552E8">
        <w:rPr>
          <w:rFonts w:ascii="Traditional Arabic" w:hAnsi="Traditional Arabic" w:cs="Traditional Arabic"/>
          <w:color w:val="000000" w:themeColor="text1"/>
          <w:kern w:val="24"/>
          <w:sz w:val="30"/>
          <w:szCs w:val="30"/>
          <w:u w:val="single" w:color="76923C" w:themeColor="accent3" w:themeShade="BF"/>
          <w:rtl/>
        </w:rPr>
        <w:t>قبل أن يتعلموا ارتداءها . كذلك فإن ارتداء الملابس وخلعها أسهل من فك الأزرار مثلاً .</w:t>
      </w:r>
      <w:r w:rsidR="00B84164" w:rsidRPr="00C552E8">
        <w:rPr>
          <w:rFonts w:ascii="Traditional Arabic" w:hAnsi="Traditional Arabic" w:cs="Traditional Arabic"/>
          <w:color w:val="000000" w:themeColor="text1"/>
          <w:kern w:val="24"/>
          <w:sz w:val="30"/>
          <w:szCs w:val="30"/>
          <w:rtl/>
        </w:rPr>
        <w:t xml:space="preserve"> &lt;~ (إذا لم يستطع فك الازرار ، يجب ان نعمل له تشكيل للسلوك المطلوب )</w:t>
      </w:r>
    </w:p>
    <w:p w:rsidR="00B84164" w:rsidRPr="00C552E8" w:rsidRDefault="002F43BD" w:rsidP="003D46F8">
      <w:pPr>
        <w:pStyle w:val="ListParagraph"/>
        <w:numPr>
          <w:ilvl w:val="0"/>
          <w:numId w:val="37"/>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استخدام أسلوب تحليل المهارات ، فهو مفيد جداً لتعليم هذه المهارات .</w:t>
      </w:r>
    </w:p>
    <w:p w:rsidR="002F43BD" w:rsidRPr="00C552E8" w:rsidRDefault="002F43BD" w:rsidP="00023FF5">
      <w:pPr>
        <w:autoSpaceDE w:val="0"/>
        <w:autoSpaceDN w:val="0"/>
        <w:adjustRightInd w:val="0"/>
        <w:spacing w:after="0" w:line="240" w:lineRule="auto"/>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 xml:space="preserve">تقييم التدريس في التربية الخاصة </w:t>
      </w:r>
      <w:r w:rsidR="003C1883"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ليس مقبولاً أن يستمر المعلم باستخدام أسلوب معين في التدريس دون أن يكلف نفسه عناء التساؤل عن فاعليته ومدى مناسبته للطالب الذي يدرسه . فالأصل أن يتم تكييف الأساليب وتعديلها لتصبح ملائمة للطالب وكل طالب له خصائصه الفريدة . أما الاعتقاد بأن الطلاب جميعاً يجب أن يستجيبوا ويتعلموا باستخدام أسلوب محدد فهو اعتقاد غير بناء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color w:val="FF0000"/>
          <w:kern w:val="24"/>
          <w:sz w:val="30"/>
          <w:szCs w:val="30"/>
          <w:rtl/>
        </w:rPr>
        <w:t>إن تقييم فاعلية التدريس المقدم للأطفال المعوقين يمكن أن يخدم أكثر من وظيفة واحدة ، فهو يساعد في :</w:t>
      </w:r>
    </w:p>
    <w:p w:rsidR="002F43BD" w:rsidRPr="00C552E8" w:rsidRDefault="002F43BD" w:rsidP="0080565F">
      <w:pPr>
        <w:pStyle w:val="ListParagraph"/>
        <w:numPr>
          <w:ilvl w:val="0"/>
          <w:numId w:val="38"/>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زيادة فاعلية الأساليب التعليمية المستخدمة .</w:t>
      </w:r>
    </w:p>
    <w:p w:rsidR="002F43BD" w:rsidRPr="00C552E8" w:rsidRDefault="002F43BD" w:rsidP="0080565F">
      <w:pPr>
        <w:pStyle w:val="ListParagraph"/>
        <w:numPr>
          <w:ilvl w:val="0"/>
          <w:numId w:val="38"/>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تطوير مستوى النضج المهني للمعلمين وزيادة مستوى الشعور بالكفاءة الشخصية والثقة بالذات .</w:t>
      </w:r>
    </w:p>
    <w:p w:rsidR="002F43BD" w:rsidRPr="00C552E8" w:rsidRDefault="002F43BD" w:rsidP="0080565F">
      <w:pPr>
        <w:pStyle w:val="ListParagraph"/>
        <w:numPr>
          <w:ilvl w:val="0"/>
          <w:numId w:val="38"/>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اتخاذ القرارات المبنية على المعلومات فيما يتعلق بتخصيص موارد البرنامج التعليمي .</w:t>
      </w:r>
    </w:p>
    <w:p w:rsidR="002F43BD" w:rsidRPr="00C552E8" w:rsidRDefault="002F43BD" w:rsidP="0080565F">
      <w:pPr>
        <w:pStyle w:val="ListParagraph"/>
        <w:numPr>
          <w:ilvl w:val="0"/>
          <w:numId w:val="38"/>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زيادة مستوى الوعي بدور العناصر المختلقة التي يتكون منها البرنامج التعليمي والإجراءات التي يتضمنها.</w:t>
      </w:r>
    </w:p>
    <w:p w:rsidR="002F43BD" w:rsidRPr="00C552E8" w:rsidRDefault="002F43BD" w:rsidP="0080565F">
      <w:pPr>
        <w:pStyle w:val="ListParagraph"/>
        <w:numPr>
          <w:ilvl w:val="0"/>
          <w:numId w:val="38"/>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دعم برنامج التربية الخاصة بوجه عام ، حيث يصبح بالإمكان تقديم الأدلة على فاعلية هذه البرامج للمستفيدين من الخدمات ولصانعي القرار والمجتمع بشكل عام</w:t>
      </w:r>
    </w:p>
    <w:p w:rsidR="002F43BD" w:rsidRPr="00C552E8" w:rsidRDefault="002F43BD" w:rsidP="00023FF5">
      <w:pPr>
        <w:autoSpaceDE w:val="0"/>
        <w:autoSpaceDN w:val="0"/>
        <w:adjustRightInd w:val="0"/>
        <w:spacing w:after="0" w:line="240" w:lineRule="auto"/>
        <w:jc w:val="center"/>
        <w:rPr>
          <w:rFonts w:ascii="Traditional Arabic" w:hAnsi="Traditional Arabic" w:cs="Traditional Arabic"/>
          <w:color w:val="76923C" w:themeColor="accent3" w:themeShade="BF"/>
          <w:kern w:val="24"/>
          <w:sz w:val="30"/>
          <w:szCs w:val="30"/>
        </w:rPr>
      </w:pPr>
      <w:r w:rsidRPr="00C552E8">
        <w:rPr>
          <w:rFonts w:ascii="Traditional Arabic" w:hAnsi="Traditional Arabic" w:cs="Traditional Arabic"/>
          <w:color w:val="76923C" w:themeColor="accent3" w:themeShade="BF"/>
          <w:kern w:val="24"/>
          <w:sz w:val="30"/>
          <w:szCs w:val="30"/>
          <w:rtl/>
        </w:rPr>
        <w:t>ـــــــــــــــــــــــــــــــــــــــــــــــــــــــــــــــــــــــــــــــــــــــــــــــــــــ</w:t>
      </w:r>
    </w:p>
    <w:p w:rsidR="002F43BD" w:rsidRPr="00C552E8" w:rsidRDefault="002F43BD" w:rsidP="003D46F8">
      <w:pPr>
        <w:autoSpaceDE w:val="0"/>
        <w:autoSpaceDN w:val="0"/>
        <w:adjustRightInd w:val="0"/>
        <w:spacing w:after="0" w:line="240" w:lineRule="auto"/>
        <w:ind w:right="540"/>
        <w:jc w:val="center"/>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kern w:val="24"/>
          <w:sz w:val="30"/>
          <w:szCs w:val="30"/>
          <w:rtl/>
        </w:rPr>
        <w:t>المحاضرة الثامنة</w:t>
      </w:r>
      <w:r w:rsidR="003D46F8"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البرنامج التربوي الفردي</w:t>
      </w:r>
      <w:r w:rsidR="003C1883" w:rsidRPr="00C552E8">
        <w:rPr>
          <w:rFonts w:ascii="Traditional Arabic" w:hAnsi="Traditional Arabic" w:cs="Traditional Arabic"/>
          <w:b/>
          <w:bCs/>
          <w:color w:val="000000" w:themeColor="text1"/>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يتبوأ البرنامج التربوي الفردي مكانة مهمة في ميدان التربية الخاصة بفروعه كافة . فهو ضروري للتلاميذ ذوي الإعاقة العقلية والتلاميذ ذوي الإعاقات الحسية والجسمية والتعلمية / السلوكية . والبرنامج التربوي الفردي لا يعني بالضرورة أن يقوم المعلم بتدريس طفل واحد في الوقت الواحد ، ولكنه يعني تحديد الأهداف التعليمية الخاصة بكل طفل على حدة . وذلك في ضوء حاجاته الخاصة ومصادر القوة في أدائه وجوانب الضعف فيه.</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lastRenderedPageBreak/>
        <w:t xml:space="preserve">أهمية البرنامج التربوي الفردي </w:t>
      </w:r>
      <w:r w:rsidR="003C1883"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يعتبر البرنامج التربوي الفردي القاعدة التي تنبثق منها النشاطات التدريبية والإجراءات التعليمية كافة، وبسبب أهمية الدور الذي يلعبه في عملية تدريب الأطفال المعوقين وتربيتهم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فقد نصت التشريعات التربوية الخاصة في عدد من الدول على ضرورة إعداد برنامج تربوي فردي لكل طفل تقدم له خدمات تربوية خاصة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محتويات البرنامج التربوي الفردي</w:t>
      </w:r>
      <w:r w:rsidRPr="00C552E8">
        <w:rPr>
          <w:rFonts w:ascii="Traditional Arabic" w:hAnsi="Traditional Arabic" w:cs="Traditional Arabic"/>
          <w:b/>
          <w:bCs/>
          <w:color w:val="5F497A" w:themeColor="accent4" w:themeShade="BF"/>
          <w:kern w:val="24"/>
          <w:sz w:val="30"/>
          <w:szCs w:val="30"/>
          <w:rtl/>
        </w:rPr>
        <w:t xml:space="preserve"> </w:t>
      </w:r>
      <w:r w:rsidR="003C1883" w:rsidRPr="00C552E8">
        <w:rPr>
          <w:rFonts w:ascii="Traditional Arabic" w:hAnsi="Traditional Arabic" w:cs="Traditional Arabic"/>
          <w:color w:val="5F497A" w:themeColor="accent4" w:themeShade="BF"/>
          <w:kern w:val="24"/>
          <w:sz w:val="30"/>
          <w:szCs w:val="30"/>
          <w:rtl/>
        </w:rPr>
        <w:t>:</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وصف المستويات الحالية للأداء بما في ذلك التحصيل الأكاديمي ، والتكيف الاجتماعي ، والمهارات المهنية ، ومهارات العناية بالذات ، والمهارات النفسية الحركية .</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rtl/>
        </w:rPr>
        <w:t xml:space="preserve">وصف </w:t>
      </w:r>
      <w:r w:rsidRPr="00C552E8">
        <w:rPr>
          <w:rFonts w:ascii="Traditional Arabic" w:hAnsi="Traditional Arabic" w:cs="Traditional Arabic"/>
          <w:kern w:val="24"/>
          <w:sz w:val="30"/>
          <w:szCs w:val="30"/>
          <w:u w:val="single" w:color="76923C" w:themeColor="accent3" w:themeShade="BF"/>
          <w:rtl/>
        </w:rPr>
        <w:t>الأهداف السنوية</w:t>
      </w:r>
      <w:r w:rsidRPr="00C552E8">
        <w:rPr>
          <w:rFonts w:ascii="Traditional Arabic" w:hAnsi="Traditional Arabic" w:cs="Traditional Arabic"/>
          <w:kern w:val="24"/>
          <w:sz w:val="30"/>
          <w:szCs w:val="30"/>
          <w:rtl/>
        </w:rPr>
        <w:t xml:space="preserve"> </w:t>
      </w:r>
      <w:r w:rsidR="00B84164" w:rsidRPr="00C552E8">
        <w:rPr>
          <w:rFonts w:ascii="Traditional Arabic" w:hAnsi="Traditional Arabic" w:cs="Traditional Arabic"/>
          <w:color w:val="000000" w:themeColor="text1"/>
          <w:kern w:val="24"/>
          <w:sz w:val="30"/>
          <w:szCs w:val="30"/>
          <w:rtl/>
        </w:rPr>
        <w:t>&lt;~ (أي الاهداف طويلة المدى)</w:t>
      </w:r>
      <w:r w:rsidRPr="00C552E8">
        <w:rPr>
          <w:rFonts w:ascii="Traditional Arabic" w:hAnsi="Traditional Arabic" w:cs="Traditional Arabic"/>
          <w:color w:val="000000" w:themeColor="text1"/>
          <w:kern w:val="24"/>
          <w:sz w:val="30"/>
          <w:szCs w:val="30"/>
          <w:rtl/>
        </w:rPr>
        <w:t>التي تبين الأداء الذي يتوخى تحقيقه مع نهاية العام .</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color w:val="000000" w:themeColor="text1"/>
          <w:kern w:val="24"/>
          <w:sz w:val="30"/>
          <w:szCs w:val="30"/>
          <w:u w:val="single" w:color="76923C" w:themeColor="accent3" w:themeShade="BF"/>
          <w:rtl/>
        </w:rPr>
      </w:pPr>
      <w:r w:rsidRPr="00C552E8">
        <w:rPr>
          <w:rFonts w:ascii="Traditional Arabic" w:hAnsi="Traditional Arabic" w:cs="Traditional Arabic"/>
          <w:color w:val="000000" w:themeColor="text1"/>
          <w:kern w:val="24"/>
          <w:sz w:val="30"/>
          <w:szCs w:val="30"/>
          <w:u w:val="single" w:color="76923C" w:themeColor="accent3" w:themeShade="BF"/>
          <w:rtl/>
        </w:rPr>
        <w:t>وصف الأهداف قصيرة المدى.</w:t>
      </w:r>
      <w:r w:rsidR="00B84164" w:rsidRPr="00C552E8">
        <w:rPr>
          <w:rFonts w:ascii="Traditional Arabic" w:hAnsi="Traditional Arabic" w:cs="Traditional Arabic"/>
          <w:color w:val="000000" w:themeColor="text1"/>
          <w:kern w:val="24"/>
          <w:sz w:val="30"/>
          <w:szCs w:val="30"/>
          <w:rtl/>
        </w:rPr>
        <w:t xml:space="preserve"> &lt;~ (بتقسيم الهدف طويل المدى الى اجزاء صغيره يطلق عليها اهداف قصيرة المدى ،ثم بعد ذلك تحويل الهدف قصير المدى الى هدف سلوكي قابل للملاحظة والقياس)</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وصف الأهداف السلوكية والتي يجب أن تكون قابلة للقياس وتشكل حلقات تتوسط مستوى الأداء الراهن والأهداف السنوية .</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وصف الخدمات المحددة التي يحتاجها المتدرب بما في ذلك الخدمات التأهيلية والتربوية المباشرة والخدمات المساندة والوسائل اللازمة .</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تحديد موعد البدء بتقديم الخدمات ومدة تقديم تلك الخدمات .</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وصف إمكانات دمج الطالب المعوق في المدرسة العادية .</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rtl/>
        </w:rPr>
        <w:t>تحديد المعايير الموضوعية والإجراءات التقويمية والجداول الزمنية التي سيتم اعتمادها لتحديد مدى تحقيق الأهداف قصيرة المدى .</w:t>
      </w:r>
    </w:p>
    <w:p w:rsidR="002F43BD" w:rsidRPr="00C552E8" w:rsidRDefault="002F43BD" w:rsidP="0080565F">
      <w:pPr>
        <w:pStyle w:val="ListParagraph"/>
        <w:numPr>
          <w:ilvl w:val="0"/>
          <w:numId w:val="39"/>
        </w:numPr>
        <w:autoSpaceDE w:val="0"/>
        <w:autoSpaceDN w:val="0"/>
        <w:adjustRightInd w:val="0"/>
        <w:spacing w:after="0" w:line="240" w:lineRule="auto"/>
        <w:ind w:left="360" w:right="540"/>
        <w:rPr>
          <w:rFonts w:ascii="Traditional Arabic" w:hAnsi="Traditional Arabic" w:cs="Traditional Arabic"/>
          <w:color w:val="000000" w:themeColor="text1"/>
          <w:kern w:val="24"/>
          <w:sz w:val="30"/>
          <w:szCs w:val="30"/>
          <w:u w:val="single" w:color="76923C" w:themeColor="accent3" w:themeShade="BF"/>
          <w:rtl/>
        </w:rPr>
      </w:pPr>
      <w:r w:rsidRPr="00C552E8">
        <w:rPr>
          <w:rFonts w:ascii="Traditional Arabic" w:hAnsi="Traditional Arabic" w:cs="Traditional Arabic"/>
          <w:color w:val="000000" w:themeColor="text1"/>
          <w:kern w:val="24"/>
          <w:sz w:val="30"/>
          <w:szCs w:val="30"/>
          <w:u w:val="single" w:color="76923C" w:themeColor="accent3" w:themeShade="BF"/>
          <w:rtl/>
        </w:rPr>
        <w:t xml:space="preserve">تحديد الأشخاص </w:t>
      </w:r>
      <w:r w:rsidR="00B84164" w:rsidRPr="00C552E8">
        <w:rPr>
          <w:rFonts w:ascii="Traditional Arabic" w:hAnsi="Traditional Arabic" w:cs="Traditional Arabic"/>
          <w:color w:val="000000" w:themeColor="text1"/>
          <w:kern w:val="24"/>
          <w:sz w:val="30"/>
          <w:szCs w:val="30"/>
          <w:u w:val="single" w:color="76923C" w:themeColor="accent3" w:themeShade="BF"/>
          <w:rtl/>
        </w:rPr>
        <w:t>المسئولون</w:t>
      </w:r>
      <w:r w:rsidRPr="00C552E8">
        <w:rPr>
          <w:rFonts w:ascii="Traditional Arabic" w:hAnsi="Traditional Arabic" w:cs="Traditional Arabic"/>
          <w:color w:val="000000" w:themeColor="text1"/>
          <w:kern w:val="24"/>
          <w:sz w:val="30"/>
          <w:szCs w:val="30"/>
          <w:u w:val="single" w:color="76923C" w:themeColor="accent3" w:themeShade="BF"/>
          <w:rtl/>
        </w:rPr>
        <w:t xml:space="preserve"> عن تنفيذ البرنامج التربوي الفردي .</w:t>
      </w:r>
      <w:r w:rsidR="00B84164" w:rsidRPr="00C552E8">
        <w:rPr>
          <w:rFonts w:ascii="Traditional Arabic" w:hAnsi="Traditional Arabic" w:cs="Traditional Arabic"/>
          <w:color w:val="000000" w:themeColor="text1"/>
          <w:kern w:val="24"/>
          <w:sz w:val="30"/>
          <w:szCs w:val="30"/>
          <w:rtl/>
        </w:rPr>
        <w:t xml:space="preserve"> &lt;~ (تقع المسئولية </w:t>
      </w:r>
      <w:r w:rsidR="004169FA" w:rsidRPr="00C552E8">
        <w:rPr>
          <w:rFonts w:ascii="Traditional Arabic" w:hAnsi="Traditional Arabic" w:cs="Traditional Arabic"/>
          <w:color w:val="000000" w:themeColor="text1"/>
          <w:kern w:val="24"/>
          <w:sz w:val="30"/>
          <w:szCs w:val="30"/>
          <w:rtl/>
        </w:rPr>
        <w:t xml:space="preserve">الكاملة </w:t>
      </w:r>
      <w:r w:rsidR="00B84164" w:rsidRPr="00C552E8">
        <w:rPr>
          <w:rFonts w:ascii="Traditional Arabic" w:hAnsi="Traditional Arabic" w:cs="Traditional Arabic"/>
          <w:color w:val="000000" w:themeColor="text1"/>
          <w:kern w:val="24"/>
          <w:sz w:val="30"/>
          <w:szCs w:val="30"/>
          <w:rtl/>
        </w:rPr>
        <w:t>هنا</w:t>
      </w:r>
      <w:r w:rsidR="004169FA" w:rsidRPr="00C552E8">
        <w:rPr>
          <w:rFonts w:ascii="Traditional Arabic" w:hAnsi="Traditional Arabic" w:cs="Traditional Arabic"/>
          <w:color w:val="000000" w:themeColor="text1"/>
          <w:kern w:val="24"/>
          <w:sz w:val="30"/>
          <w:szCs w:val="30"/>
          <w:rtl/>
        </w:rPr>
        <w:t xml:space="preserve"> على معلم التربية الخاصة ، بشرط ان يكون لديه ملف شامل لحالة الطفل في جميع الجوانب حتى يستطيع ان يعمل بطريقة صحيحة</w:t>
      </w:r>
      <w:r w:rsidR="00B84164" w:rsidRPr="00C552E8">
        <w:rPr>
          <w:rFonts w:ascii="Traditional Arabic" w:hAnsi="Traditional Arabic" w:cs="Traditional Arabic"/>
          <w:color w:val="000000" w:themeColor="text1"/>
          <w:kern w:val="24"/>
          <w:sz w:val="30"/>
          <w:szCs w:val="30"/>
          <w:rtl/>
        </w:rPr>
        <w:t xml:space="preserve"> )</w:t>
      </w:r>
    </w:p>
    <w:p w:rsidR="00621B33" w:rsidRPr="00C552E8" w:rsidRDefault="00621B33" w:rsidP="00023FF5">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color="76923C" w:themeColor="accent3" w:themeShade="BF"/>
          <w:rtl/>
        </w:rPr>
      </w:pPr>
      <w:r w:rsidRPr="00C552E8">
        <w:rPr>
          <w:rFonts w:ascii="Traditional Arabic" w:hAnsi="Traditional Arabic" w:cs="Traditional Arabic"/>
          <w:b/>
          <w:bCs/>
          <w:color w:val="FF0000"/>
          <w:kern w:val="24"/>
          <w:sz w:val="30"/>
          <w:szCs w:val="30"/>
          <w:u w:val="single" w:color="76923C" w:themeColor="accent3" w:themeShade="BF"/>
          <w:rtl/>
        </w:rPr>
        <w:t>تحديد مستوى الأداء الحالي</w:t>
      </w:r>
      <w:r w:rsidR="00621B33" w:rsidRPr="00C552E8">
        <w:rPr>
          <w:rFonts w:ascii="Traditional Arabic" w:hAnsi="Traditional Arabic" w:cs="Traditional Arabic"/>
          <w:color w:val="5F497A" w:themeColor="accent4" w:themeShade="BF"/>
          <w:kern w:val="24"/>
          <w:sz w:val="30"/>
          <w:szCs w:val="30"/>
          <w:u w:val="single" w:color="76923C" w:themeColor="accent3" w:themeShade="BF"/>
          <w:rtl/>
        </w:rPr>
        <w:t>:</w:t>
      </w:r>
      <w:r w:rsidR="004169FA" w:rsidRPr="00C552E8">
        <w:rPr>
          <w:rFonts w:ascii="Traditional Arabic" w:hAnsi="Traditional Arabic" w:cs="Traditional Arabic"/>
          <w:color w:val="76923C" w:themeColor="accent3" w:themeShade="BF"/>
          <w:kern w:val="24"/>
          <w:sz w:val="30"/>
          <w:szCs w:val="30"/>
          <w:rtl/>
        </w:rPr>
        <w:t xml:space="preserve"> </w:t>
      </w:r>
      <w:r w:rsidR="004169FA" w:rsidRPr="00C552E8">
        <w:rPr>
          <w:rFonts w:ascii="Traditional Arabic" w:hAnsi="Traditional Arabic" w:cs="Traditional Arabic"/>
          <w:color w:val="000000" w:themeColor="text1"/>
          <w:kern w:val="24"/>
          <w:sz w:val="30"/>
          <w:szCs w:val="30"/>
          <w:rtl/>
        </w:rPr>
        <w:t>&lt;~ (إذا حددنا مستوى الاداء الحالي للتلميذ المعاق عقلياً جيداً ، تنكون قد قطعنا نصف الطريق في تعليمهم)</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يشكل التقويم التربوي – النفسي حجر الزاوية في تعليم الأطفال ذوي الاحتياجات الخاصة ، فمنه ينبثق البرنامج الفردي والذي يمثل المنهاج عند تعليم هؤلاء الأطفال . ولم يكن هذا التقويم ذات يوم عملية يقوم بها أخصائي معين ولكنه كان على الدوام جملة من الأنشطة ينفذها فريق متعدد التخصصات . </w:t>
      </w:r>
    </w:p>
    <w:p w:rsidR="00621B33" w:rsidRPr="00C552E8" w:rsidRDefault="00621B33" w:rsidP="00023FF5">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lastRenderedPageBreak/>
        <w:t xml:space="preserve">دور التقييم في العملية التعليمية </w:t>
      </w:r>
      <w:r w:rsidR="00621B33" w:rsidRPr="00C552E8">
        <w:rPr>
          <w:rFonts w:ascii="Traditional Arabic" w:hAnsi="Traditional Arabic" w:cs="Traditional Arabic"/>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استناداً إلى التقويم الموضوعي والشامل لأداء الطفل يتوقع من المعلم وهو الذي توكل إليه مهمة تنظيم عمل الفريق القيام بعدة وظائف رئيسية فيما يتعلق بتعليم الأطفال ذوي الاحتياجات الخاصة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والتقييم إما أن يتصل بالطفل نفسه أو بالبرنامج التعليمي الذي يتم تخطيطه وتنفيذه لتلبية الاحتياجات الخاصة للطفل . ويعتمد تقييم الطفل على استخدام أساليب متنوعة من الإجراءات الرسمية وغير الرسمية مثل الاختبارات وقوائم التقدير والملاحظة والمقابلة وغير ذلك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أما تقييم البرنامج فيأخذ شكلين رئيسيين هما التقييم التكويني الذي يشمل جمع البيانات بشكل دوري حول مدى تقدم الطفل وتعديل البرنامج عند الحاجة والتقييم الجمعي الذي يركز على تحديد الفاعلية الكلية للبرنامج للحكم على نجاحه أو فشله .</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 xml:space="preserve">أهمية التقييم </w:t>
      </w:r>
      <w:r w:rsidR="00621B33"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تعتمد البرمجة التربوية الناجحة للطلاب ذوي الاحتياجات الخاصة على التقييم الشامل ومتعدد الأوجه لمواطن الضعف ومواطن القوة لدى كل طالب، ومع أن المعلومات التي تضمنها التقارير حول نتائج التقييم الرسمي الذي تم إجراؤه قد تكون مفيدة لمعلم الصف ، إلا أن التقييم يجب أن لا يقتصر على ذلك . فالتقييم يجب أن يكون جزءاً مستمراً في العملية التدريسية ويجب أن يقوم المعلم بدور رئيس ومركزي فيه .</w:t>
      </w:r>
    </w:p>
    <w:p w:rsidR="00023FF5" w:rsidRPr="00C552E8" w:rsidRDefault="00023FF5" w:rsidP="00023FF5">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أهداف التقييم</w:t>
      </w:r>
      <w:r w:rsidR="00621B33" w:rsidRPr="00C552E8">
        <w:rPr>
          <w:rFonts w:ascii="Traditional Arabic" w:hAnsi="Traditional Arabic" w:cs="Traditional Arabic"/>
          <w:b/>
          <w:bCs/>
          <w:color w:val="FF0000"/>
          <w:kern w:val="24"/>
          <w:sz w:val="30"/>
          <w:szCs w:val="30"/>
          <w:rtl/>
        </w:rPr>
        <w:t>:</w:t>
      </w:r>
    </w:p>
    <w:p w:rsidR="002F43BD" w:rsidRPr="00C552E8" w:rsidRDefault="002F43BD"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Pr>
      </w:pPr>
      <w:r w:rsidRPr="00C552E8">
        <w:rPr>
          <w:rFonts w:ascii="Traditional Arabic" w:hAnsi="Traditional Arabic" w:cs="Traditional Arabic"/>
          <w:color w:val="000000" w:themeColor="text1"/>
          <w:kern w:val="24"/>
          <w:sz w:val="30"/>
          <w:szCs w:val="30"/>
          <w:u w:val="single"/>
          <w:rtl/>
        </w:rPr>
        <w:t>تتلخص أهداف التقييم فيما يلي :</w:t>
      </w:r>
    </w:p>
    <w:p w:rsidR="002F43BD" w:rsidRPr="00C552E8" w:rsidRDefault="002F43BD" w:rsidP="0080565F">
      <w:pPr>
        <w:pStyle w:val="ListParagraph"/>
        <w:numPr>
          <w:ilvl w:val="0"/>
          <w:numId w:val="40"/>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الكشف ويهتم بتحديد الأطفال الذين يحتاجون إلى المزيد من التقييم الموسع .</w:t>
      </w:r>
    </w:p>
    <w:p w:rsidR="002F43BD" w:rsidRPr="00C552E8" w:rsidRDefault="002F43BD" w:rsidP="0080565F">
      <w:pPr>
        <w:pStyle w:val="ListParagraph"/>
        <w:numPr>
          <w:ilvl w:val="0"/>
          <w:numId w:val="40"/>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الإحالة ويعني طلب المزيد من المعلومات عن الطفل من جهات متخصصة .</w:t>
      </w:r>
    </w:p>
    <w:p w:rsidR="002F43BD" w:rsidRPr="00C552E8" w:rsidRDefault="002F43BD" w:rsidP="0080565F">
      <w:pPr>
        <w:pStyle w:val="ListParagraph"/>
        <w:numPr>
          <w:ilvl w:val="0"/>
          <w:numId w:val="40"/>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التصنيف ويركز على تحديد فئة الإعاقة الموجودة لدى الطفل .</w:t>
      </w:r>
    </w:p>
    <w:p w:rsidR="002F43BD" w:rsidRPr="00C552E8" w:rsidRDefault="002F43BD" w:rsidP="0080565F">
      <w:pPr>
        <w:pStyle w:val="ListParagraph"/>
        <w:numPr>
          <w:ilvl w:val="0"/>
          <w:numId w:val="40"/>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التخطيط للتدريس فالتقييم يساعد على تصميم البرنامج التربوي الفردي الملائم . بعبارة أخرى ، فالمعلومات تساعد على تحديد الأهداف التعليمية والمكان التعليمي المناسب.</w:t>
      </w:r>
    </w:p>
    <w:p w:rsidR="002F43BD" w:rsidRPr="00C552E8" w:rsidRDefault="002F43BD" w:rsidP="0080565F">
      <w:pPr>
        <w:pStyle w:val="ListParagraph"/>
        <w:numPr>
          <w:ilvl w:val="0"/>
          <w:numId w:val="40"/>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متابعة التقدم فالتقييم ضروري للحكم على مدى التحسن في الأداء .</w:t>
      </w:r>
    </w:p>
    <w:p w:rsidR="002F43BD" w:rsidRPr="00C552E8" w:rsidRDefault="002F43BD" w:rsidP="00023FF5">
      <w:pPr>
        <w:autoSpaceDE w:val="0"/>
        <w:autoSpaceDN w:val="0"/>
        <w:adjustRightInd w:val="0"/>
        <w:spacing w:after="0" w:line="240" w:lineRule="auto"/>
        <w:ind w:right="540"/>
        <w:jc w:val="center"/>
        <w:rPr>
          <w:rFonts w:ascii="Traditional Arabic" w:hAnsi="Traditional Arabic" w:cs="Traditional Arabic"/>
          <w:color w:val="76923C" w:themeColor="accent3" w:themeShade="BF"/>
          <w:kern w:val="24"/>
          <w:sz w:val="30"/>
          <w:szCs w:val="30"/>
          <w:rtl/>
        </w:rPr>
      </w:pPr>
      <w:r w:rsidRPr="00C552E8">
        <w:rPr>
          <w:rFonts w:ascii="Traditional Arabic" w:hAnsi="Traditional Arabic" w:cs="Traditional Arabic"/>
          <w:color w:val="76923C" w:themeColor="accent3" w:themeShade="BF"/>
          <w:kern w:val="24"/>
          <w:sz w:val="30"/>
          <w:szCs w:val="30"/>
          <w:rtl/>
        </w:rPr>
        <w:t>ـــــــــــــــــــــــــــــــــــــــــــــــــــــــــــــــــــــــــــــــــــــــــــــــــــــــــــــــــــــــــــــــ</w:t>
      </w:r>
    </w:p>
    <w:p w:rsidR="00797211" w:rsidRPr="00C552E8" w:rsidRDefault="00797211" w:rsidP="003D46F8">
      <w:pPr>
        <w:autoSpaceDE w:val="0"/>
        <w:autoSpaceDN w:val="0"/>
        <w:adjustRightInd w:val="0"/>
        <w:spacing w:after="0" w:line="240" w:lineRule="auto"/>
        <w:ind w:right="540"/>
        <w:jc w:val="center"/>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kern w:val="24"/>
          <w:sz w:val="30"/>
          <w:szCs w:val="30"/>
          <w:rtl/>
        </w:rPr>
        <w:t>المحاضرة التاسعة</w:t>
      </w:r>
      <w:r w:rsidR="003D46F8"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 xml:space="preserve">طرق التقييم </w:t>
      </w:r>
      <w:r w:rsidR="004169FA" w:rsidRPr="00C552E8">
        <w:rPr>
          <w:rFonts w:ascii="Traditional Arabic" w:hAnsi="Traditional Arabic" w:cs="Traditional Arabic"/>
          <w:color w:val="000000" w:themeColor="text1"/>
          <w:kern w:val="24"/>
          <w:sz w:val="30"/>
          <w:szCs w:val="30"/>
          <w:rtl/>
        </w:rPr>
        <w:t>:</w:t>
      </w:r>
    </w:p>
    <w:p w:rsidR="00797211" w:rsidRPr="00C552E8" w:rsidRDefault="004169FA"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color w:val="FF0000"/>
          <w:kern w:val="24"/>
          <w:sz w:val="30"/>
          <w:szCs w:val="30"/>
          <w:rtl/>
        </w:rPr>
        <w:t>1</w:t>
      </w:r>
      <w:r w:rsidRPr="00C552E8">
        <w:rPr>
          <w:rFonts w:ascii="Traditional Arabic" w:hAnsi="Traditional Arabic" w:cs="Traditional Arabic"/>
          <w:b/>
          <w:bCs/>
          <w:color w:val="FF0000"/>
          <w:kern w:val="24"/>
          <w:sz w:val="30"/>
          <w:szCs w:val="30"/>
          <w:rtl/>
        </w:rPr>
        <w:t>-</w:t>
      </w:r>
      <w:r w:rsidR="00797211" w:rsidRPr="00C552E8">
        <w:rPr>
          <w:rFonts w:ascii="Traditional Arabic" w:hAnsi="Traditional Arabic" w:cs="Traditional Arabic"/>
          <w:b/>
          <w:bCs/>
          <w:color w:val="FF0000"/>
          <w:kern w:val="24"/>
          <w:sz w:val="30"/>
          <w:szCs w:val="30"/>
          <w:rtl/>
        </w:rPr>
        <w:t>الاختبارات المقننة</w:t>
      </w:r>
      <w:r w:rsidR="00797211" w:rsidRPr="00C552E8">
        <w:rPr>
          <w:rFonts w:ascii="Traditional Arabic" w:hAnsi="Traditional Arabic" w:cs="Traditional Arabic"/>
          <w:color w:val="FF0000"/>
          <w:kern w:val="24"/>
          <w:sz w:val="30"/>
          <w:szCs w:val="30"/>
          <w:rtl/>
        </w:rPr>
        <w:t xml:space="preserve"> </w:t>
      </w:r>
      <w:r w:rsidRPr="00C552E8">
        <w:rPr>
          <w:rFonts w:ascii="Traditional Arabic" w:hAnsi="Traditional Arabic" w:cs="Traditional Arabic"/>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الاختبارات المقننة هي اختبارات تم إعدادها وتطويرها على مجموعات كبيرة من الأفراد وتم اشتقاق معايير للحكم على الأداء في ضوئها . ولأنها تتطلب تنفيذ إجراءات ثابتة ومحددة عند التطبيق والتصحيح وتفسير النتائج فهي تسمى أيضاً بالاختبارات الرسمية. وغالباً ما يطلق على الاختبارات الرسمية المقننة </w:t>
      </w:r>
      <w:r w:rsidRPr="00C552E8">
        <w:rPr>
          <w:rFonts w:ascii="Traditional Arabic" w:hAnsi="Traditional Arabic" w:cs="Traditional Arabic"/>
          <w:kern w:val="24"/>
          <w:sz w:val="30"/>
          <w:szCs w:val="30"/>
          <w:rtl/>
        </w:rPr>
        <w:lastRenderedPageBreak/>
        <w:t>اسم الاختبارات معيارية المرجع لأن الدرجات المستخدمة (وتسمى درجات معيارية ) تشتق من تطبيق الاختبار على مجموعات كبيرة من الأفراد .</w:t>
      </w:r>
    </w:p>
    <w:p w:rsidR="00797211" w:rsidRPr="00C552E8" w:rsidRDefault="007F2334"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2-</w:t>
      </w:r>
      <w:r w:rsidR="00797211" w:rsidRPr="00C552E8">
        <w:rPr>
          <w:rFonts w:ascii="Traditional Arabic" w:hAnsi="Traditional Arabic" w:cs="Traditional Arabic"/>
          <w:b/>
          <w:bCs/>
          <w:color w:val="FF0000"/>
          <w:kern w:val="24"/>
          <w:sz w:val="30"/>
          <w:szCs w:val="30"/>
          <w:rtl/>
        </w:rPr>
        <w:t>الاختبارات معيارية المرجع</w:t>
      </w:r>
      <w:r w:rsidR="00797211" w:rsidRPr="00C552E8">
        <w:rPr>
          <w:rFonts w:ascii="Traditional Arabic" w:hAnsi="Traditional Arabic" w:cs="Traditional Arabic"/>
          <w:color w:val="FF0000"/>
          <w:kern w:val="24"/>
          <w:sz w:val="30"/>
          <w:szCs w:val="30"/>
          <w:rtl/>
        </w:rPr>
        <w:t xml:space="preserve"> </w:t>
      </w:r>
      <w:r w:rsidRPr="00C552E8">
        <w:rPr>
          <w:rFonts w:ascii="Traditional Arabic" w:hAnsi="Traditional Arabic" w:cs="Traditional Arabic"/>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الاختبارات معيارية المرجع هي اختبارات تقارن أداء الفرد بأداء الأفراد الآخرين ذوي الخصائص المماثلة . والاختبارات معيارية المرجع يتم تقنينها على مجموعات من الأفراد من أجل معرفة الأداء المتوقع للأفراد من فئة عمرية محددة أو من صفوف معينة . وبعد ذلك تقارن الدرجة التي يحصل عليها فرد ما بالدرجات التي حصل عليها الأفراد الآخرون (متوسط درجاتهم). ويستخدم لهذا الغرض درجات يطلق عليها اسم الدرجات المحولة أو المعيارية من أجل معرفة موقع الفرد بالنسبة للمجموعة . ولما كان هذا هو المنطق الذي تستند إليه الاختبارات معيارية المرجع فإن استخداماتها الأساسية تتمثل في الكشف والتشخيص . أما من حيث وضع البرامج التربوية والعلاجية ، فهذه الاختبارات ليست ملائمة وكافية وإن كانت توفر معلومات يمكن الإفادة منها بهذا الخصوص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ومن أكثر الاختبارات معيارية المرجع استخداماً اختبارات الذكاء الفردية المقننة ، ومقاييس السلوك التكيفي ، والاختبارات التحصيلية . وغالباً ما تغطي هذه الاختبارات عينات واسعة من المهارات في كل مجال تقيسه . وبالنسبة للمجموعات المعيارية التي يتم تقنين هذه الاختبارات عليها فهي تشمل أفراداً يفترض أن لديهم خصائص مشتركة .</w:t>
      </w:r>
    </w:p>
    <w:p w:rsidR="007F2334" w:rsidRPr="00C552E8" w:rsidRDefault="007F2334" w:rsidP="00023FF5">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tl/>
        </w:rPr>
      </w:pPr>
    </w:p>
    <w:p w:rsidR="00797211" w:rsidRPr="00C552E8" w:rsidRDefault="007F2334"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3-</w:t>
      </w:r>
      <w:r w:rsidR="00797211" w:rsidRPr="00C552E8">
        <w:rPr>
          <w:rFonts w:ascii="Traditional Arabic" w:hAnsi="Traditional Arabic" w:cs="Traditional Arabic"/>
          <w:b/>
          <w:bCs/>
          <w:color w:val="FF0000"/>
          <w:kern w:val="24"/>
          <w:sz w:val="30"/>
          <w:szCs w:val="30"/>
          <w:rtl/>
        </w:rPr>
        <w:t>الاختبارات محكية المرجع</w:t>
      </w:r>
      <w:r w:rsidR="00797211" w:rsidRPr="00C552E8">
        <w:rPr>
          <w:rFonts w:ascii="Traditional Arabic" w:hAnsi="Traditional Arabic" w:cs="Traditional Arabic"/>
          <w:color w:val="FF0000"/>
          <w:kern w:val="24"/>
          <w:sz w:val="30"/>
          <w:szCs w:val="30"/>
          <w:rtl/>
        </w:rPr>
        <w:t xml:space="preserve"> </w:t>
      </w:r>
      <w:r w:rsidRPr="00C552E8">
        <w:rPr>
          <w:rFonts w:ascii="Traditional Arabic" w:hAnsi="Traditional Arabic" w:cs="Traditional Arabic"/>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kern w:val="24"/>
          <w:sz w:val="30"/>
          <w:szCs w:val="30"/>
          <w:u w:val="single" w:color="76923C" w:themeColor="accent3" w:themeShade="BF"/>
          <w:rtl/>
        </w:rPr>
        <w:t>بدلاً من مقارنة أداء الطفل بأداء الأطفال الآخرين</w:t>
      </w:r>
      <w:r w:rsidRPr="00C552E8">
        <w:rPr>
          <w:rFonts w:ascii="Traditional Arabic" w:hAnsi="Traditional Arabic" w:cs="Traditional Arabic"/>
          <w:kern w:val="24"/>
          <w:sz w:val="30"/>
          <w:szCs w:val="30"/>
          <w:rtl/>
        </w:rPr>
        <w:t xml:space="preserve"> </w:t>
      </w:r>
      <w:r w:rsidR="007F2334" w:rsidRPr="00C552E8">
        <w:rPr>
          <w:rFonts w:ascii="Traditional Arabic" w:hAnsi="Traditional Arabic" w:cs="Traditional Arabic"/>
          <w:color w:val="76923C" w:themeColor="accent3" w:themeShade="BF"/>
          <w:kern w:val="24"/>
          <w:sz w:val="30"/>
          <w:szCs w:val="30"/>
          <w:rtl/>
        </w:rPr>
        <w:t xml:space="preserve">&lt;~ </w:t>
      </w:r>
      <w:r w:rsidR="007F2334" w:rsidRPr="00C552E8">
        <w:rPr>
          <w:rFonts w:ascii="Traditional Arabic" w:hAnsi="Traditional Arabic" w:cs="Traditional Arabic"/>
          <w:color w:val="000000" w:themeColor="text1"/>
          <w:kern w:val="24"/>
          <w:sz w:val="30"/>
          <w:szCs w:val="30"/>
          <w:rtl/>
        </w:rPr>
        <w:t>(بل نقارن اداء الطفل بنفسه)</w:t>
      </w:r>
      <w:r w:rsidRPr="00C552E8">
        <w:rPr>
          <w:rFonts w:ascii="Traditional Arabic" w:hAnsi="Traditional Arabic" w:cs="Traditional Arabic"/>
          <w:color w:val="000000" w:themeColor="text1"/>
          <w:kern w:val="24"/>
          <w:sz w:val="30"/>
          <w:szCs w:val="30"/>
          <w:rtl/>
        </w:rPr>
        <w:t>،</w:t>
      </w:r>
      <w:r w:rsidRPr="00C552E8">
        <w:rPr>
          <w:rFonts w:ascii="Traditional Arabic" w:hAnsi="Traditional Arabic" w:cs="Traditional Arabic"/>
          <w:kern w:val="24"/>
          <w:sz w:val="30"/>
          <w:szCs w:val="30"/>
          <w:rtl/>
        </w:rPr>
        <w:t xml:space="preserve"> فإن الاختبارات محكية المرجع تقيس مستوى تطور بعض المهارات أو القدرات على ضوء مستويات إتقان مطلقة . فهذه الاختبارات تهتم بتحديد مستوى أداء الطفل على اختبار معين في مجال معين وتبيّن ما يعرفه الطفل وما لا يعرفه . وبذلك فالاختبار محكي المرجع ملائم لوضع البرنامج التربوي ولتقييم مدى تقدم الأداء في ضوء معيار معين . وهذا المعيار يتم تحديده مسبقاً في العادة ، </w:t>
      </w:r>
      <w:r w:rsidRPr="00C552E8">
        <w:rPr>
          <w:rFonts w:ascii="Traditional Arabic" w:hAnsi="Traditional Arabic" w:cs="Traditional Arabic"/>
          <w:color w:val="FF0000"/>
          <w:kern w:val="24"/>
          <w:sz w:val="30"/>
          <w:szCs w:val="30"/>
          <w:rtl/>
        </w:rPr>
        <w:t>وغالباً ما يستخدم المعلمون هذه الاختبارات ويوظفون نتائجها بشكل مفيد وعملي لأن تطويرها يأخذ متغيرين أساسيين بعين الاهتمام وهما:</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أ ) الأهداف السلوكية المحددة مسبقاً والتي ترتبط بفقرات الاختبار التي يتم وضعها .</w:t>
      </w:r>
    </w:p>
    <w:p w:rsidR="00797211" w:rsidRPr="00C552E8" w:rsidRDefault="00797211" w:rsidP="003776EC">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ب ) معايير الحكم على الأداء .</w:t>
      </w:r>
    </w:p>
    <w:p w:rsidR="00797211" w:rsidRPr="00C552E8" w:rsidRDefault="007F2334"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color w:val="FF0000"/>
          <w:kern w:val="24"/>
          <w:sz w:val="30"/>
          <w:szCs w:val="30"/>
          <w:rtl/>
        </w:rPr>
        <w:t>4</w:t>
      </w:r>
      <w:r w:rsidRPr="00C552E8">
        <w:rPr>
          <w:rFonts w:ascii="Traditional Arabic" w:hAnsi="Traditional Arabic" w:cs="Traditional Arabic"/>
          <w:b/>
          <w:bCs/>
          <w:color w:val="FF0000"/>
          <w:kern w:val="24"/>
          <w:sz w:val="30"/>
          <w:szCs w:val="30"/>
          <w:rtl/>
        </w:rPr>
        <w:t>-</w:t>
      </w:r>
      <w:r w:rsidR="00797211" w:rsidRPr="00C552E8">
        <w:rPr>
          <w:rFonts w:ascii="Traditional Arabic" w:hAnsi="Traditional Arabic" w:cs="Traditional Arabic"/>
          <w:b/>
          <w:bCs/>
          <w:color w:val="FF0000"/>
          <w:kern w:val="24"/>
          <w:sz w:val="30"/>
          <w:szCs w:val="30"/>
          <w:rtl/>
        </w:rPr>
        <w:t xml:space="preserve">الاختبارات غير الرسمية </w:t>
      </w:r>
      <w:r w:rsidRPr="00C552E8">
        <w:rPr>
          <w:rFonts w:ascii="Traditional Arabic" w:hAnsi="Traditional Arabic" w:cs="Traditional Arabic"/>
          <w:b/>
          <w:bCs/>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color="76923C" w:themeColor="accent3" w:themeShade="BF"/>
          <w:rtl/>
        </w:rPr>
      </w:pPr>
      <w:r w:rsidRPr="00C552E8">
        <w:rPr>
          <w:rFonts w:ascii="Traditional Arabic" w:hAnsi="Traditional Arabic" w:cs="Traditional Arabic"/>
          <w:kern w:val="24"/>
          <w:sz w:val="30"/>
          <w:szCs w:val="30"/>
          <w:u w:val="single" w:color="76923C" w:themeColor="accent3" w:themeShade="BF"/>
          <w:rtl/>
        </w:rPr>
        <w:t>الاختبارات غير الرسمية هي اختبارات غالباً ما يعدّها المعلمون ، وغالباً ما تتصف بأنها بسيطة غير معقدة ، وأقل كلفة ، ولا يستغرق تطبيقها وقتاً طولاً .</w:t>
      </w:r>
      <w:r w:rsidR="007F2334" w:rsidRPr="00C552E8">
        <w:rPr>
          <w:rFonts w:ascii="Traditional Arabic" w:hAnsi="Traditional Arabic" w:cs="Traditional Arabic"/>
          <w:color w:val="76923C" w:themeColor="accent3" w:themeShade="BF"/>
          <w:kern w:val="24"/>
          <w:sz w:val="30"/>
          <w:szCs w:val="30"/>
          <w:rtl/>
        </w:rPr>
        <w:t xml:space="preserve"> </w:t>
      </w:r>
      <w:r w:rsidR="007F2334" w:rsidRPr="00C552E8">
        <w:rPr>
          <w:rFonts w:ascii="Traditional Arabic" w:hAnsi="Traditional Arabic" w:cs="Traditional Arabic"/>
          <w:color w:val="000000" w:themeColor="text1"/>
          <w:kern w:val="24"/>
          <w:sz w:val="30"/>
          <w:szCs w:val="30"/>
          <w:rtl/>
        </w:rPr>
        <w:t>&lt;~ (لا يعد مثل هذه الاختبارات إلا من لديه خبره)</w:t>
      </w:r>
    </w:p>
    <w:p w:rsidR="007F2334" w:rsidRPr="00C552E8" w:rsidRDefault="00797211" w:rsidP="003776EC">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lastRenderedPageBreak/>
        <w:t>فهذه الاختبارات تهدف أساساً إلى تزويد المعلم بمعلومات يمكن له توظيفها في التخطيط للتدريس ، وبالتالي فهي غالباً ما تشتق من الواجبات المدرسية ، فقد يعد المعلم اختباراً غير رسمي لتقييم مستوى أداء الطالب في مجال معين من مجالات الحساب أو القراءة أو الكتابة .. إلخ .</w:t>
      </w:r>
    </w:p>
    <w:p w:rsidR="00797211" w:rsidRPr="00C552E8" w:rsidRDefault="007F2334" w:rsidP="007F2334">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color w:val="FF0000"/>
          <w:kern w:val="24"/>
          <w:sz w:val="30"/>
          <w:szCs w:val="30"/>
          <w:rtl/>
        </w:rPr>
        <w:t>5</w:t>
      </w:r>
      <w:r w:rsidRPr="00C552E8">
        <w:rPr>
          <w:rFonts w:ascii="Traditional Arabic" w:hAnsi="Traditional Arabic" w:cs="Traditional Arabic"/>
          <w:b/>
          <w:bCs/>
          <w:color w:val="FF0000"/>
          <w:kern w:val="24"/>
          <w:sz w:val="30"/>
          <w:szCs w:val="30"/>
          <w:rtl/>
        </w:rPr>
        <w:t>-</w:t>
      </w:r>
      <w:r w:rsidR="00797211" w:rsidRPr="00C552E8">
        <w:rPr>
          <w:rFonts w:ascii="Traditional Arabic" w:hAnsi="Traditional Arabic" w:cs="Traditional Arabic"/>
          <w:b/>
          <w:bCs/>
          <w:color w:val="FF0000"/>
          <w:kern w:val="24"/>
          <w:sz w:val="30"/>
          <w:szCs w:val="30"/>
          <w:rtl/>
        </w:rPr>
        <w:t xml:space="preserve">الملاحظة </w:t>
      </w:r>
      <w:r w:rsidRPr="00C552E8">
        <w:rPr>
          <w:rFonts w:ascii="Traditional Arabic" w:hAnsi="Traditional Arabic" w:cs="Traditional Arabic"/>
          <w:b/>
          <w:bCs/>
          <w:color w:val="FF0000"/>
          <w:kern w:val="24"/>
          <w:sz w:val="30"/>
          <w:szCs w:val="30"/>
          <w:rtl/>
        </w:rPr>
        <w:t>:</w:t>
      </w:r>
      <w:r w:rsidRPr="00C552E8">
        <w:rPr>
          <w:rFonts w:ascii="Traditional Arabic" w:hAnsi="Traditional Arabic" w:cs="Traditional Arabic"/>
          <w:color w:val="FF0000"/>
          <w:kern w:val="24"/>
          <w:sz w:val="30"/>
          <w:szCs w:val="30"/>
          <w:rtl/>
        </w:rPr>
        <w:t xml:space="preserve">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rtl/>
        </w:rPr>
        <w:t xml:space="preserve">تعتبر ملاحظة السلوك مصدر معلومات بالغ الأهمية . فمن خلال الملاحظة يستطيع المعلمون وغيرهم جمع معلومات لا تسمح بها الاختبارات. ومن الأمثلة الواضحة هنا السلوك الاجتماعي والمهارات التكيفية المختلفة . ويمكن ملاحظة السلوك باستخدام أساليب متنوعة منها : </w:t>
      </w:r>
      <w:r w:rsidRPr="00C552E8">
        <w:rPr>
          <w:rFonts w:ascii="Traditional Arabic" w:hAnsi="Traditional Arabic" w:cs="Traditional Arabic"/>
          <w:kern w:val="24"/>
          <w:sz w:val="30"/>
          <w:szCs w:val="30"/>
          <w:u w:val="single" w:color="76923C" w:themeColor="accent3" w:themeShade="BF"/>
          <w:rtl/>
        </w:rPr>
        <w:t>الملاحظة المباشرة</w:t>
      </w:r>
      <w:r w:rsidRPr="00C552E8">
        <w:rPr>
          <w:rFonts w:ascii="Traditional Arabic" w:hAnsi="Traditional Arabic" w:cs="Traditional Arabic"/>
          <w:kern w:val="24"/>
          <w:sz w:val="30"/>
          <w:szCs w:val="30"/>
          <w:rtl/>
        </w:rPr>
        <w:t xml:space="preserve"> </w:t>
      </w:r>
      <w:r w:rsidR="007F2334" w:rsidRPr="00C552E8">
        <w:rPr>
          <w:rFonts w:ascii="Traditional Arabic" w:hAnsi="Traditional Arabic" w:cs="Traditional Arabic"/>
          <w:color w:val="76923C" w:themeColor="accent3" w:themeShade="BF"/>
          <w:kern w:val="24"/>
          <w:sz w:val="30"/>
          <w:szCs w:val="30"/>
          <w:rtl/>
        </w:rPr>
        <w:t xml:space="preserve">&lt;~ </w:t>
      </w:r>
      <w:r w:rsidR="007F2334" w:rsidRPr="00C552E8">
        <w:rPr>
          <w:rFonts w:ascii="Traditional Arabic" w:hAnsi="Traditional Arabic" w:cs="Traditional Arabic"/>
          <w:color w:val="000000" w:themeColor="text1"/>
          <w:kern w:val="24"/>
          <w:sz w:val="30"/>
          <w:szCs w:val="30"/>
          <w:rtl/>
        </w:rPr>
        <w:t>(افضّل ان تكون الملاحظة غير مباشرة)</w:t>
      </w:r>
      <w:r w:rsidRPr="00C552E8">
        <w:rPr>
          <w:rFonts w:ascii="Traditional Arabic" w:hAnsi="Traditional Arabic" w:cs="Traditional Arabic"/>
          <w:color w:val="000000" w:themeColor="text1"/>
          <w:kern w:val="24"/>
          <w:sz w:val="30"/>
          <w:szCs w:val="30"/>
          <w:rtl/>
        </w:rPr>
        <w:t>، وسلالم التقدير ، وقوائم الشطب ، والتسجيل القصصي (الروائي) ، وقياس النواتج الدائمة للسلوك .</w:t>
      </w:r>
    </w:p>
    <w:p w:rsidR="007F2334" w:rsidRPr="00C552E8" w:rsidRDefault="007F2334" w:rsidP="003776EC">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kern w:val="24"/>
          <w:sz w:val="30"/>
          <w:szCs w:val="30"/>
          <w:rtl/>
        </w:rPr>
        <w:t>&lt;~ (مثال إضافي من الدكتور :الملاحظة من خلال المشاركة )</w:t>
      </w:r>
    </w:p>
    <w:p w:rsidR="00797211" w:rsidRPr="00C552E8" w:rsidRDefault="007F2334"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color w:val="FF0000"/>
          <w:kern w:val="24"/>
          <w:sz w:val="30"/>
          <w:szCs w:val="30"/>
          <w:rtl/>
        </w:rPr>
        <w:t>6</w:t>
      </w:r>
      <w:r w:rsidRPr="00C552E8">
        <w:rPr>
          <w:rFonts w:ascii="Traditional Arabic" w:hAnsi="Traditional Arabic" w:cs="Traditional Arabic"/>
          <w:b/>
          <w:bCs/>
          <w:color w:val="FF0000"/>
          <w:kern w:val="24"/>
          <w:sz w:val="30"/>
          <w:szCs w:val="30"/>
          <w:rtl/>
        </w:rPr>
        <w:t>-</w:t>
      </w:r>
      <w:r w:rsidR="00797211" w:rsidRPr="00C552E8">
        <w:rPr>
          <w:rFonts w:ascii="Traditional Arabic" w:hAnsi="Traditional Arabic" w:cs="Traditional Arabic"/>
          <w:b/>
          <w:bCs/>
          <w:color w:val="FF0000"/>
          <w:kern w:val="24"/>
          <w:sz w:val="30"/>
          <w:szCs w:val="30"/>
          <w:rtl/>
        </w:rPr>
        <w:t xml:space="preserve">المقابلة </w:t>
      </w:r>
      <w:r w:rsidRPr="00C552E8">
        <w:rPr>
          <w:rFonts w:ascii="Traditional Arabic" w:hAnsi="Traditional Arabic" w:cs="Traditional Arabic"/>
          <w:b/>
          <w:bCs/>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يمكن إجراء المقابلة مع شخص واحد أو مع مجموعة أشخاص ، وبالإمكان مقابلة الشخص المستهدف مباشرة أو جمع معلومات عنه من خلال مقابلة أشخاص يعرفونه جيداً . والمقابلات أيضاً إما أن تكون رسمية (محددة مسبقاً وتعليمات إجرائها موحدة) وإما أن تكون غير رسمية (تعتمد الأسئلة المتضمنة فيها على طبيعة استجابات الشخص) .</w:t>
      </w:r>
    </w:p>
    <w:p w:rsidR="00797211" w:rsidRPr="00C552E8" w:rsidRDefault="003776EC" w:rsidP="00023FF5">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u w:val="single" w:color="76923C" w:themeColor="accent3" w:themeShade="BF"/>
          <w:rtl/>
        </w:rPr>
      </w:pPr>
      <w:r w:rsidRPr="00C552E8">
        <w:rPr>
          <w:rFonts w:ascii="Traditional Arabic" w:hAnsi="Traditional Arabic" w:cs="Traditional Arabic"/>
          <w:color w:val="FF0000"/>
          <w:kern w:val="24"/>
          <w:sz w:val="30"/>
          <w:szCs w:val="30"/>
          <w:u w:val="single" w:color="76923C" w:themeColor="accent3" w:themeShade="BF"/>
          <w:rtl/>
        </w:rPr>
        <w:t>7</w:t>
      </w:r>
      <w:r w:rsidR="007F2334" w:rsidRPr="00C552E8">
        <w:rPr>
          <w:rFonts w:ascii="Traditional Arabic" w:hAnsi="Traditional Arabic" w:cs="Traditional Arabic"/>
          <w:b/>
          <w:bCs/>
          <w:color w:val="FF0000"/>
          <w:kern w:val="24"/>
          <w:sz w:val="30"/>
          <w:szCs w:val="30"/>
          <w:u w:val="single" w:color="76923C" w:themeColor="accent3" w:themeShade="BF"/>
          <w:rtl/>
        </w:rPr>
        <w:t>-</w:t>
      </w:r>
      <w:r w:rsidR="00797211" w:rsidRPr="00C552E8">
        <w:rPr>
          <w:rFonts w:ascii="Traditional Arabic" w:hAnsi="Traditional Arabic" w:cs="Traditional Arabic"/>
          <w:b/>
          <w:bCs/>
          <w:color w:val="FF0000"/>
          <w:kern w:val="24"/>
          <w:sz w:val="30"/>
          <w:szCs w:val="30"/>
          <w:u w:val="single" w:color="76923C" w:themeColor="accent3" w:themeShade="BF"/>
          <w:rtl/>
        </w:rPr>
        <w:t>التقييم المعتمد على المنهج</w:t>
      </w:r>
      <w:r w:rsidR="00797211" w:rsidRPr="00C552E8">
        <w:rPr>
          <w:rFonts w:ascii="Traditional Arabic" w:hAnsi="Traditional Arabic" w:cs="Traditional Arabic"/>
          <w:color w:val="5F497A" w:themeColor="accent4" w:themeShade="BF"/>
          <w:kern w:val="24"/>
          <w:sz w:val="30"/>
          <w:szCs w:val="30"/>
          <w:u w:val="single" w:color="76923C" w:themeColor="accent3" w:themeShade="BF"/>
          <w:rtl/>
        </w:rPr>
        <w:t xml:space="preserve"> </w:t>
      </w:r>
      <w:r w:rsidR="007F2334" w:rsidRPr="00C552E8">
        <w:rPr>
          <w:rFonts w:ascii="Traditional Arabic" w:hAnsi="Traditional Arabic" w:cs="Traditional Arabic"/>
          <w:color w:val="5F497A" w:themeColor="accent4" w:themeShade="BF"/>
          <w:kern w:val="24"/>
          <w:sz w:val="30"/>
          <w:szCs w:val="30"/>
          <w:u w:val="single" w:color="76923C" w:themeColor="accent3" w:themeShade="BF"/>
          <w:rtl/>
        </w:rPr>
        <w:t>:</w:t>
      </w:r>
      <w:r w:rsidR="007F2334" w:rsidRPr="00C552E8">
        <w:rPr>
          <w:rFonts w:ascii="Traditional Arabic" w:hAnsi="Traditional Arabic" w:cs="Traditional Arabic"/>
          <w:color w:val="76923C" w:themeColor="accent3" w:themeShade="BF"/>
          <w:kern w:val="24"/>
          <w:sz w:val="30"/>
          <w:szCs w:val="30"/>
          <w:rtl/>
        </w:rPr>
        <w:t xml:space="preserve"> &lt;~ (</w:t>
      </w:r>
      <w:r w:rsidR="007F2334" w:rsidRPr="00C552E8">
        <w:rPr>
          <w:rFonts w:ascii="Traditional Arabic" w:hAnsi="Traditional Arabic" w:cs="Traditional Arabic"/>
          <w:color w:val="000000" w:themeColor="text1"/>
          <w:kern w:val="24"/>
          <w:sz w:val="30"/>
          <w:szCs w:val="30"/>
          <w:rtl/>
        </w:rPr>
        <w:t>هو اقرب الى التقييم المرحلي</w:t>
      </w:r>
      <w:r w:rsidR="007F2334" w:rsidRPr="00C552E8">
        <w:rPr>
          <w:rFonts w:ascii="Traditional Arabic" w:hAnsi="Traditional Arabic" w:cs="Traditional Arabic"/>
          <w:color w:val="FF0000"/>
          <w:kern w:val="24"/>
          <w:sz w:val="30"/>
          <w:szCs w:val="30"/>
          <w:rtl/>
        </w:rPr>
        <w:t xml:space="preserve"> </w:t>
      </w:r>
      <w:r w:rsidR="007F2334" w:rsidRPr="00C552E8">
        <w:rPr>
          <w:rFonts w:ascii="Traditional Arabic" w:hAnsi="Traditional Arabic" w:cs="Traditional Arabic"/>
          <w:color w:val="76923C" w:themeColor="accent3" w:themeShade="BF"/>
          <w:kern w:val="24"/>
          <w:sz w:val="30"/>
          <w:szCs w:val="30"/>
          <w:rtl/>
        </w:rPr>
        <w:t>)</w:t>
      </w:r>
    </w:p>
    <w:p w:rsidR="00AB00B1" w:rsidRPr="00C552E8" w:rsidRDefault="00797211" w:rsidP="00AB00B1">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يستخدم هذا النوع من التقييم غير الرسمي في ميدان التربية الخاصة على نطاق واسع . وهو يقيّم الطالب بناء على متطلبات المنهج ، ولذلك فهو يقوي الرابطة بين التقييم والتدريس ومن أهم ما يميز هذا التقييم أنه يستخدم القياس المتكرر والمباشر .</w:t>
      </w:r>
    </w:p>
    <w:p w:rsidR="00797211" w:rsidRPr="00C552E8" w:rsidRDefault="00797211" w:rsidP="00AB00B1">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فالمعلم يحدد المجال الذي سيتم تقييمه من المنهاج أو من البرنامج التربوي الفردي وبعد ذلك فهو يقوم بتقييم الطالب دورياً ويسجل المعلومات إما في رسوم بيانية أو جداول ليصبح الأداء واضحاً لكل من المعلم والطالب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دور الأهداف التعليمية في التربية الخاصة</w:t>
      </w:r>
      <w:r w:rsidR="007F2334" w:rsidRPr="00C552E8">
        <w:rPr>
          <w:rFonts w:ascii="Traditional Arabic" w:hAnsi="Traditional Arabic" w:cs="Traditional Arabic"/>
          <w:b/>
          <w:bCs/>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تهدف العملية التربوية الخاصة إلى مساعدة الطالب المعوق على اكتساب أنواع السلوك الأكاديمية والاجتماعية – الشخصية المناسبة والتكيفية . ولكي يتحقق ذلك فلابد من تخطيط البرامج التربوية وتنفيذها على نحو منظم وهادف ومتسلسل . فالعملية التربوية لابد أن تكون موجهة نحو تحقيق أهداف تعليمية واضحة ومحددة.</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صياغة الأهداف السلوكية</w:t>
      </w:r>
      <w:r w:rsidRPr="00C552E8">
        <w:rPr>
          <w:rFonts w:ascii="Traditional Arabic" w:hAnsi="Traditional Arabic" w:cs="Traditional Arabic"/>
          <w:color w:val="FF0000"/>
          <w:kern w:val="24"/>
          <w:sz w:val="30"/>
          <w:szCs w:val="30"/>
          <w:rtl/>
        </w:rPr>
        <w:t xml:space="preserve"> </w:t>
      </w:r>
      <w:r w:rsidR="007F2334" w:rsidRPr="00C552E8">
        <w:rPr>
          <w:rFonts w:ascii="Traditional Arabic" w:hAnsi="Traditional Arabic" w:cs="Traditional Arabic"/>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tl/>
        </w:rPr>
      </w:pPr>
      <w:r w:rsidRPr="00C552E8">
        <w:rPr>
          <w:rFonts w:ascii="Traditional Arabic" w:hAnsi="Traditional Arabic" w:cs="Traditional Arabic"/>
          <w:color w:val="000000" w:themeColor="text1"/>
          <w:kern w:val="24"/>
          <w:sz w:val="30"/>
          <w:szCs w:val="30"/>
          <w:u w:val="single"/>
          <w:rtl/>
        </w:rPr>
        <w:t xml:space="preserve">يشمل الهدف السلوكي ثلاثة عناصر أساسية وهي : </w:t>
      </w:r>
    </w:p>
    <w:p w:rsidR="00797211" w:rsidRPr="00C552E8" w:rsidRDefault="00797211" w:rsidP="00B650E7">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الأداء ،</w:t>
      </w:r>
      <w:r w:rsidR="00B650E7"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 xml:space="preserve">والمعايير ، </w:t>
      </w:r>
      <w:r w:rsidR="00B650E7"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والظروف .</w:t>
      </w:r>
    </w:p>
    <w:p w:rsidR="007F2334" w:rsidRPr="00C552E8" w:rsidRDefault="007F2334"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color w:val="76923C" w:themeColor="accent3" w:themeShade="BF"/>
          <w:kern w:val="24"/>
          <w:sz w:val="30"/>
          <w:szCs w:val="30"/>
          <w:rtl/>
        </w:rPr>
        <w:lastRenderedPageBreak/>
        <w:t xml:space="preserve">&lt;~ </w:t>
      </w:r>
      <w:r w:rsidRPr="00C552E8">
        <w:rPr>
          <w:rFonts w:ascii="Traditional Arabic" w:hAnsi="Traditional Arabic" w:cs="Traditional Arabic"/>
          <w:color w:val="000000" w:themeColor="text1"/>
          <w:kern w:val="24"/>
          <w:sz w:val="30"/>
          <w:szCs w:val="30"/>
          <w:rtl/>
        </w:rPr>
        <w:t xml:space="preserve">(مثال للتوضيح : </w:t>
      </w:r>
      <w:r w:rsidRPr="00C552E8">
        <w:rPr>
          <w:rFonts w:ascii="Traditional Arabic" w:hAnsi="Traditional Arabic" w:cs="Traditional Arabic"/>
          <w:color w:val="000000" w:themeColor="text1"/>
          <w:kern w:val="24"/>
          <w:sz w:val="30"/>
          <w:szCs w:val="30"/>
          <w:u w:val="single" w:color="76923C" w:themeColor="accent3" w:themeShade="BF"/>
          <w:rtl/>
        </w:rPr>
        <w:t xml:space="preserve">ان يكتب الطالب اسمه الاول </w:t>
      </w:r>
      <w:r w:rsidR="003776EC" w:rsidRPr="00C552E8">
        <w:rPr>
          <w:rFonts w:ascii="Traditional Arabic" w:hAnsi="Traditional Arabic" w:cs="Traditional Arabic"/>
          <w:color w:val="000000" w:themeColor="text1"/>
          <w:kern w:val="24"/>
          <w:sz w:val="30"/>
          <w:szCs w:val="30"/>
          <w:u w:val="single" w:color="76923C" w:themeColor="accent3" w:themeShade="BF"/>
          <w:rtl/>
        </w:rPr>
        <w:t>10 مرات</w:t>
      </w:r>
      <w:r w:rsidR="003776EC" w:rsidRPr="00C552E8">
        <w:rPr>
          <w:rFonts w:ascii="Traditional Arabic" w:hAnsi="Traditional Arabic" w:cs="Traditional Arabic"/>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 xml:space="preserve">&lt;~  (الاداء) </w:t>
      </w:r>
      <w:r w:rsidRPr="00C552E8">
        <w:rPr>
          <w:rFonts w:ascii="Traditional Arabic" w:hAnsi="Traditional Arabic" w:cs="Traditional Arabic"/>
          <w:color w:val="000000" w:themeColor="text1"/>
          <w:kern w:val="24"/>
          <w:sz w:val="30"/>
          <w:szCs w:val="30"/>
          <w:u w:val="single" w:color="76923C" w:themeColor="accent3" w:themeShade="BF"/>
          <w:rtl/>
        </w:rPr>
        <w:t>داخل الفصل</w:t>
      </w:r>
      <w:r w:rsidRPr="00C552E8">
        <w:rPr>
          <w:rFonts w:ascii="Traditional Arabic" w:hAnsi="Traditional Arabic" w:cs="Traditional Arabic"/>
          <w:color w:val="000000" w:themeColor="text1"/>
          <w:kern w:val="24"/>
          <w:sz w:val="30"/>
          <w:szCs w:val="30"/>
          <w:rtl/>
        </w:rPr>
        <w:t xml:space="preserve"> &lt;~ (ظرف مكان)، </w:t>
      </w:r>
      <w:r w:rsidRPr="00C552E8">
        <w:rPr>
          <w:rFonts w:ascii="Traditional Arabic" w:hAnsi="Traditional Arabic" w:cs="Traditional Arabic"/>
          <w:color w:val="000000" w:themeColor="text1"/>
          <w:kern w:val="24"/>
          <w:sz w:val="30"/>
          <w:szCs w:val="30"/>
          <w:u w:val="single" w:color="76923C" w:themeColor="accent3" w:themeShade="BF"/>
          <w:rtl/>
        </w:rPr>
        <w:t>اثناء حصة القراءة والكتابة</w:t>
      </w:r>
      <w:r w:rsidRPr="00C552E8">
        <w:rPr>
          <w:rFonts w:ascii="Traditional Arabic" w:hAnsi="Traditional Arabic" w:cs="Traditional Arabic"/>
          <w:color w:val="000000" w:themeColor="text1"/>
          <w:kern w:val="24"/>
          <w:sz w:val="30"/>
          <w:szCs w:val="30"/>
          <w:rtl/>
        </w:rPr>
        <w:t xml:space="preserve"> &lt;~ (ظرف زمان )</w:t>
      </w:r>
      <w:r w:rsidR="003776EC" w:rsidRPr="00C552E8">
        <w:rPr>
          <w:rFonts w:ascii="Traditional Arabic" w:hAnsi="Traditional Arabic" w:cs="Traditional Arabic"/>
          <w:color w:val="000000" w:themeColor="text1"/>
          <w:kern w:val="24"/>
          <w:sz w:val="30"/>
          <w:szCs w:val="30"/>
          <w:rtl/>
        </w:rPr>
        <w:t xml:space="preserve"> </w:t>
      </w:r>
      <w:r w:rsidR="003776EC" w:rsidRPr="00C552E8">
        <w:rPr>
          <w:rFonts w:ascii="Traditional Arabic" w:hAnsi="Traditional Arabic" w:cs="Traditional Arabic"/>
          <w:color w:val="000000" w:themeColor="text1"/>
          <w:kern w:val="24"/>
          <w:sz w:val="30"/>
          <w:szCs w:val="30"/>
          <w:u w:val="single" w:color="76923C" w:themeColor="accent3" w:themeShade="BF"/>
          <w:rtl/>
        </w:rPr>
        <w:t>بنسبة نجاح 70 % أي بعد ما طلبنا من التلميذ ان يكتب اسمه 10 مرات ، سينجح في 7 فقط ويفشل في 3</w:t>
      </w:r>
      <w:r w:rsidR="003776EC" w:rsidRPr="00C552E8">
        <w:rPr>
          <w:rFonts w:ascii="Traditional Arabic" w:hAnsi="Traditional Arabic" w:cs="Traditional Arabic"/>
          <w:color w:val="000000" w:themeColor="text1"/>
          <w:kern w:val="24"/>
          <w:sz w:val="30"/>
          <w:szCs w:val="30"/>
          <w:rtl/>
        </w:rPr>
        <w:t xml:space="preserve"> &lt;~</w:t>
      </w:r>
      <w:r w:rsidR="003776EC" w:rsidRPr="00C552E8">
        <w:rPr>
          <w:rFonts w:ascii="Traditional Arabic" w:hAnsi="Traditional Arabic" w:cs="Traditional Arabic"/>
          <w:color w:val="76923C" w:themeColor="accent3" w:themeShade="BF"/>
          <w:kern w:val="24"/>
          <w:sz w:val="30"/>
          <w:szCs w:val="30"/>
          <w:rtl/>
        </w:rPr>
        <w:t xml:space="preserve"> (المعيار)</w:t>
      </w:r>
      <w:r w:rsidR="003776EC" w:rsidRPr="00C552E8">
        <w:rPr>
          <w:rFonts w:ascii="Traditional Arabic" w:hAnsi="Traditional Arabic" w:cs="Traditional Arabic"/>
          <w:color w:val="FF0000"/>
          <w:kern w:val="24"/>
          <w:sz w:val="30"/>
          <w:szCs w:val="30"/>
          <w:rtl/>
        </w:rPr>
        <w:t xml:space="preserve"> </w:t>
      </w:r>
      <w:r w:rsidRPr="00C552E8">
        <w:rPr>
          <w:rFonts w:ascii="Traditional Arabic" w:hAnsi="Traditional Arabic" w:cs="Traditional Arabic"/>
          <w:color w:val="76923C" w:themeColor="accent3" w:themeShade="BF"/>
          <w:kern w:val="24"/>
          <w:sz w:val="30"/>
          <w:szCs w:val="30"/>
          <w:rtl/>
        </w:rPr>
        <w:t xml:space="preserve">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الأداء (السلوك</w:t>
      </w:r>
      <w:r w:rsidRPr="00C552E8">
        <w:rPr>
          <w:rFonts w:ascii="Traditional Arabic" w:hAnsi="Traditional Arabic" w:cs="Traditional Arabic"/>
          <w:color w:val="FF0000"/>
          <w:kern w:val="24"/>
          <w:sz w:val="30"/>
          <w:szCs w:val="30"/>
          <w:rtl/>
        </w:rPr>
        <w:t>)</w:t>
      </w:r>
      <w:r w:rsidR="007F2334" w:rsidRPr="00C552E8">
        <w:rPr>
          <w:rFonts w:ascii="Traditional Arabic" w:hAnsi="Traditional Arabic" w:cs="Traditional Arabic"/>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إن العنصر الأول من عناصر الهدف السلوكي هو وصف الأداء المطلوب من الطالب إجرائياً . وما يعنيه ذلك هو وصف السلوك بطريقة واضحة لا تسمح بالتفسيرات والتحيّزات الشخصية . وذلك يتطلب البدء بأفعال سلوكية غير غامضة.</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 xml:space="preserve">الظروف </w:t>
      </w:r>
      <w:r w:rsidR="007F2334" w:rsidRPr="00C552E8">
        <w:rPr>
          <w:rFonts w:ascii="Traditional Arabic" w:hAnsi="Traditional Arabic" w:cs="Traditional Arabic"/>
          <w:b/>
          <w:bCs/>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rtl/>
        </w:rPr>
        <w:t>بالإضافة إلى تحديد الأهداف بكل دقة ووضوح يجب أيضاً تحديد الظروف التي سيحدث فيها السلوك . والظروف ثلاثة أنواع :</w:t>
      </w:r>
      <w:r w:rsidR="003776EC" w:rsidRPr="00C552E8">
        <w:rPr>
          <w:rFonts w:ascii="Traditional Arabic" w:hAnsi="Traditional Arabic" w:cs="Traditional Arabic"/>
          <w:color w:val="76923C" w:themeColor="accent3" w:themeShade="BF"/>
          <w:kern w:val="24"/>
          <w:sz w:val="30"/>
          <w:szCs w:val="30"/>
          <w:rtl/>
        </w:rPr>
        <w:t xml:space="preserve"> &lt;~ </w:t>
      </w:r>
      <w:r w:rsidR="003776EC" w:rsidRPr="00C552E8">
        <w:rPr>
          <w:rFonts w:ascii="Traditional Arabic" w:hAnsi="Traditional Arabic" w:cs="Traditional Arabic"/>
          <w:color w:val="000000" w:themeColor="text1"/>
          <w:kern w:val="24"/>
          <w:sz w:val="30"/>
          <w:szCs w:val="30"/>
          <w:rtl/>
        </w:rPr>
        <w:t>(مو موجودة في المحتوى بس ذكر الدكتور 2 " ظرف مكا</w:t>
      </w:r>
      <w:r w:rsidR="00B650E7" w:rsidRPr="00C552E8">
        <w:rPr>
          <w:rFonts w:ascii="Traditional Arabic" w:hAnsi="Traditional Arabic" w:cs="Traditional Arabic"/>
          <w:color w:val="000000" w:themeColor="text1"/>
          <w:kern w:val="24"/>
          <w:sz w:val="30"/>
          <w:szCs w:val="30"/>
          <w:rtl/>
        </w:rPr>
        <w:t>ن و ظرف زمان</w:t>
      </w:r>
      <w:r w:rsidR="003776EC" w:rsidRPr="00C552E8">
        <w:rPr>
          <w:rFonts w:ascii="Traditional Arabic" w:hAnsi="Traditional Arabic" w:cs="Traditional Arabic"/>
          <w:color w:val="000000" w:themeColor="text1"/>
          <w:kern w:val="24"/>
          <w:sz w:val="30"/>
          <w:szCs w:val="30"/>
          <w:rtl/>
        </w:rPr>
        <w:t xml:space="preserve">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 xml:space="preserve">المعايير </w:t>
      </w:r>
      <w:r w:rsidR="007F2334" w:rsidRPr="00C552E8">
        <w:rPr>
          <w:rFonts w:ascii="Traditional Arabic" w:hAnsi="Traditional Arabic" w:cs="Traditional Arabic"/>
          <w:b/>
          <w:bCs/>
          <w:color w:val="FF0000"/>
          <w:kern w:val="24"/>
          <w:sz w:val="30"/>
          <w:szCs w:val="30"/>
          <w:rtl/>
        </w:rPr>
        <w:t>:</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العنصر الثالث الذي يجب أن يشمله الهدف السلوكي هو تحديد المعيار الذي سيستخدم في الحكم على أداء الطالب وهو المحك الذي يلجأ إليه لتحديد مستوى الأداء المقبول من الطالب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والمعايير عدة أنواع ، وهي</w:t>
      </w:r>
      <w:r w:rsidRPr="00C552E8">
        <w:rPr>
          <w:rFonts w:ascii="Traditional Arabic" w:hAnsi="Traditional Arabic" w:cs="Traditional Arabic"/>
          <w:color w:val="FF0000"/>
          <w:kern w:val="24"/>
          <w:sz w:val="30"/>
          <w:szCs w:val="30"/>
          <w:rtl/>
        </w:rPr>
        <w:t xml:space="preserve">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أ – تحديد الفترة الزمنية التي يجب أن يحدث فيها السلوك بعبارة أخرى ، فهذا النوع يشمل الحكم على سرعة أداء الطالب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ب – تحديد مستوى الدقة في الأداء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ج – تحديد تكرار السلوك .</w:t>
      </w:r>
    </w:p>
    <w:p w:rsidR="00797211" w:rsidRPr="00C552E8" w:rsidRDefault="00797211" w:rsidP="00023FF5">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د – تحديد نوعية الأداء .</w:t>
      </w:r>
    </w:p>
    <w:p w:rsidR="00266DDA" w:rsidRPr="00C552E8" w:rsidRDefault="00266DDA" w:rsidP="00266DDA">
      <w:pPr>
        <w:autoSpaceDE w:val="0"/>
        <w:autoSpaceDN w:val="0"/>
        <w:adjustRightInd w:val="0"/>
        <w:spacing w:after="0" w:line="240" w:lineRule="auto"/>
        <w:ind w:right="540"/>
        <w:jc w:val="center"/>
        <w:rPr>
          <w:rFonts w:ascii="Traditional Arabic" w:hAnsi="Traditional Arabic" w:cs="Traditional Arabic"/>
          <w:color w:val="76923C" w:themeColor="accent3" w:themeShade="BF"/>
          <w:kern w:val="24"/>
          <w:sz w:val="30"/>
          <w:szCs w:val="30"/>
          <w:rtl/>
        </w:rPr>
      </w:pPr>
      <w:r w:rsidRPr="00C552E8">
        <w:rPr>
          <w:rFonts w:ascii="Traditional Arabic" w:hAnsi="Traditional Arabic" w:cs="Traditional Arabic"/>
          <w:color w:val="76923C" w:themeColor="accent3" w:themeShade="BF"/>
          <w:kern w:val="24"/>
          <w:sz w:val="30"/>
          <w:szCs w:val="30"/>
          <w:rtl/>
        </w:rPr>
        <w:t>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266DDA" w:rsidRPr="00C552E8" w:rsidRDefault="00266DDA" w:rsidP="00266DDA">
      <w:pPr>
        <w:autoSpaceDE w:val="0"/>
        <w:autoSpaceDN w:val="0"/>
        <w:adjustRightInd w:val="0"/>
        <w:spacing w:after="0" w:line="240" w:lineRule="auto"/>
        <w:ind w:right="540"/>
        <w:jc w:val="center"/>
        <w:rPr>
          <w:rFonts w:ascii="Traditional Arabic" w:hAnsi="Traditional Arabic" w:cs="Traditional Arabic"/>
          <w:color w:val="76923C" w:themeColor="accent3" w:themeShade="BF"/>
          <w:kern w:val="24"/>
          <w:sz w:val="30"/>
          <w:szCs w:val="30"/>
          <w:rtl/>
        </w:rPr>
      </w:pPr>
    </w:p>
    <w:p w:rsidR="00266DDA" w:rsidRPr="00C552E8" w:rsidRDefault="00266DDA" w:rsidP="00266DDA">
      <w:pPr>
        <w:autoSpaceDE w:val="0"/>
        <w:autoSpaceDN w:val="0"/>
        <w:adjustRightInd w:val="0"/>
        <w:spacing w:after="0" w:line="240" w:lineRule="auto"/>
        <w:ind w:right="540"/>
        <w:rPr>
          <w:rFonts w:ascii="Traditional Arabic" w:hAnsi="Traditional Arabic" w:cs="Traditional Arabic"/>
          <w:color w:val="76923C" w:themeColor="accent3" w:themeShade="BF"/>
          <w:kern w:val="24"/>
          <w:sz w:val="30"/>
          <w:szCs w:val="30"/>
          <w:rtl/>
        </w:rPr>
      </w:pPr>
    </w:p>
    <w:p w:rsidR="00266DDA" w:rsidRPr="00C552E8" w:rsidRDefault="00266DDA" w:rsidP="00B650E7">
      <w:pPr>
        <w:autoSpaceDE w:val="0"/>
        <w:autoSpaceDN w:val="0"/>
        <w:adjustRightInd w:val="0"/>
        <w:spacing w:after="0" w:line="240" w:lineRule="auto"/>
        <w:ind w:right="540"/>
        <w:jc w:val="center"/>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المحاضرة العاشرة</w:t>
      </w:r>
      <w:r w:rsidR="00B650E7"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تعليم الطلبة ذوي الحاجات الخاصة في المدارس العادية</w:t>
      </w:r>
    </w:p>
    <w:p w:rsidR="00266DDA" w:rsidRPr="00C552E8" w:rsidRDefault="00266DDA" w:rsidP="00C058C4">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Pr>
      </w:pPr>
      <w:r w:rsidRPr="00C552E8">
        <w:rPr>
          <w:rFonts w:ascii="Traditional Arabic" w:hAnsi="Traditional Arabic" w:cs="Traditional Arabic"/>
          <w:b/>
          <w:bCs/>
          <w:color w:val="5F497A" w:themeColor="accent4" w:themeShade="BF"/>
          <w:kern w:val="24"/>
          <w:sz w:val="30"/>
          <w:szCs w:val="30"/>
          <w:rtl/>
        </w:rPr>
        <w:t>مقدمة</w:t>
      </w:r>
      <w:r w:rsidR="00C058C4" w:rsidRPr="00C552E8">
        <w:rPr>
          <w:rFonts w:ascii="Traditional Arabic" w:hAnsi="Traditional Arabic" w:cs="Traditional Arabic"/>
          <w:b/>
          <w:bCs/>
          <w:color w:val="5F497A" w:themeColor="accent4" w:themeShade="BF"/>
          <w:kern w:val="24"/>
          <w:sz w:val="30"/>
          <w:szCs w:val="30"/>
          <w:rtl/>
        </w:rPr>
        <w:t>:</w:t>
      </w:r>
    </w:p>
    <w:p w:rsidR="00266DDA" w:rsidRPr="00C552E8" w:rsidRDefault="00266DDA" w:rsidP="00266DDA">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في الماضي القريب نسبياً كان معظم الأطفال ذوي الاحتياجات الخاصة يدخلون المدرسة العادية لأنه لم يكن ثمة بدائل أخرى متوافرة لهم</w:t>
      </w:r>
      <w:r w:rsidR="00C058C4" w:rsidRPr="00C552E8">
        <w:rPr>
          <w:rFonts w:ascii="Traditional Arabic" w:hAnsi="Traditional Arabic" w:cs="Traditional Arabic"/>
          <w:kern w:val="24"/>
          <w:sz w:val="30"/>
          <w:szCs w:val="30"/>
          <w:rtl/>
        </w:rPr>
        <w:t xml:space="preserve"> , ولأنه لم يكن لدى المدارس آلية</w:t>
      </w:r>
      <w:r w:rsidRPr="00C552E8">
        <w:rPr>
          <w:rFonts w:ascii="Traditional Arabic" w:hAnsi="Traditional Arabic" w:cs="Traditional Arabic"/>
          <w:kern w:val="24"/>
          <w:sz w:val="30"/>
          <w:szCs w:val="30"/>
          <w:rtl/>
        </w:rPr>
        <w:t xml:space="preserve"> وأدوات للكشف المبكر عنهم . وكان البعض يحر</w:t>
      </w:r>
      <w:r w:rsidR="00C058C4" w:rsidRPr="00C552E8">
        <w:rPr>
          <w:rFonts w:ascii="Traditional Arabic" w:hAnsi="Traditional Arabic" w:cs="Traditional Arabic"/>
          <w:kern w:val="24"/>
          <w:sz w:val="30"/>
          <w:szCs w:val="30"/>
          <w:rtl/>
        </w:rPr>
        <w:t>م من الالتحاق بالمدرسة ولا يتلقى</w:t>
      </w:r>
      <w:r w:rsidRPr="00C552E8">
        <w:rPr>
          <w:rFonts w:ascii="Traditional Arabic" w:hAnsi="Traditional Arabic" w:cs="Traditional Arabic"/>
          <w:kern w:val="24"/>
          <w:sz w:val="30"/>
          <w:szCs w:val="30"/>
          <w:rtl/>
        </w:rPr>
        <w:t xml:space="preserve"> أية خدمات تربوية تذكر بسبب وجود إعاقات شديدة ظاهرة لديهم . وعلى أى حال فالأطفال ذوو الحاجات الخاصة لم يحصلوا على أى دعم خاص من كوادر مدربة في المدرسة العادية , بل كانت القضية برمتها بأيدى المعلمين ليفعلوا ما يعتقدون أنه </w:t>
      </w:r>
      <w:r w:rsidRPr="00C552E8">
        <w:rPr>
          <w:rFonts w:ascii="Traditional Arabic" w:hAnsi="Traditional Arabic" w:cs="Traditional Arabic"/>
          <w:kern w:val="24"/>
          <w:sz w:val="30"/>
          <w:szCs w:val="30"/>
          <w:rtl/>
        </w:rPr>
        <w:lastRenderedPageBreak/>
        <w:t>مناسب , وكان عدد لا يستهان به من هؤلاء الأطفال يفصلون من المدرسة أو يتسربون منها أو يعيدون الصف مرة أو أكثر .</w:t>
      </w:r>
    </w:p>
    <w:p w:rsidR="00266DDA" w:rsidRPr="00C552E8" w:rsidRDefault="00266DDA" w:rsidP="00266DDA">
      <w:pPr>
        <w:autoSpaceDE w:val="0"/>
        <w:autoSpaceDN w:val="0"/>
        <w:adjustRightInd w:val="0"/>
        <w:spacing w:after="0" w:line="240" w:lineRule="auto"/>
        <w:ind w:left="-540" w:right="540"/>
        <w:rPr>
          <w:rFonts w:ascii="Traditional Arabic" w:hAnsi="Traditional Arabic" w:cs="Traditional Arabic"/>
          <w:kern w:val="24"/>
          <w:sz w:val="30"/>
          <w:szCs w:val="30"/>
        </w:rPr>
      </w:pPr>
    </w:p>
    <w:p w:rsidR="00266DDA" w:rsidRPr="00C552E8" w:rsidRDefault="00266DDA" w:rsidP="00266DDA">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وقد تغيرت الأمور مع تطور التربية الخاصة , حيث أصبحت المجتمعات توفر مدارس أو صفوف خاصة للأطفال المعوقين وبخاصة ذوي الإعاقات الشديدة. وأصبح هناك توجه قوي نحو الفصل بين الأطفال العاديين والأطفال ذوي الاحتياجات الخاصة.</w:t>
      </w:r>
    </w:p>
    <w:p w:rsidR="00266DDA" w:rsidRPr="00C552E8" w:rsidRDefault="00266DDA" w:rsidP="00266DDA">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ولكن التجارب والخبرات كانت مؤلمة وكشفت أن المدارس والمؤسسات الخاصة والمناهج والأساليب الخاصة ليست الحل المثالي . فليس كل الأطفال ذوي الاحتياجات الخاصة غير قادرين على التعلم في الصف العادي ولو جزئيا . علاوة على ذلك , فقد تبين بوضوح أن التربية الخاصة تنطوي على ممارسات تفوح منها رائحة التمييز والوصم والعزل وغير ذلك . ومع زيادة مستوى المعرفة بالتأثيرات المحتملة للبرامج التربوية التقليدية أصبح هناك تغير تدريجي في الفلسفة التربوية. </w:t>
      </w:r>
    </w:p>
    <w:p w:rsidR="00266DDA" w:rsidRPr="00C552E8" w:rsidRDefault="00266DDA" w:rsidP="00266DDA">
      <w:pPr>
        <w:autoSpaceDE w:val="0"/>
        <w:autoSpaceDN w:val="0"/>
        <w:adjustRightInd w:val="0"/>
        <w:spacing w:after="0" w:line="240" w:lineRule="auto"/>
        <w:rPr>
          <w:rFonts w:ascii="Traditional Arabic" w:hAnsi="Traditional Arabic" w:cs="Traditional Arabic"/>
          <w:kern w:val="24"/>
          <w:sz w:val="30"/>
          <w:szCs w:val="30"/>
          <w:rtl/>
        </w:rPr>
      </w:pP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ففي </w:t>
      </w:r>
      <w:r w:rsidRPr="00C552E8">
        <w:rPr>
          <w:rFonts w:ascii="Traditional Arabic" w:hAnsi="Traditional Arabic" w:cs="Traditional Arabic"/>
          <w:color w:val="000000" w:themeColor="text1"/>
          <w:kern w:val="24"/>
          <w:sz w:val="30"/>
          <w:szCs w:val="30"/>
          <w:rtl/>
        </w:rPr>
        <w:t>النصف الأخير من العقد السابع من القرن الماضي ظهرت حركة ما يعرف باسم التطبي</w:t>
      </w:r>
      <w:r w:rsidR="00C058C4" w:rsidRPr="00C552E8">
        <w:rPr>
          <w:rFonts w:ascii="Traditional Arabic" w:hAnsi="Traditional Arabic" w:cs="Traditional Arabic"/>
          <w:color w:val="000000" w:themeColor="text1"/>
          <w:kern w:val="24"/>
          <w:sz w:val="30"/>
          <w:szCs w:val="30"/>
          <w:rtl/>
        </w:rPr>
        <w:t>ع وهى حركة قامت على افتراض مفاده</w:t>
      </w:r>
      <w:r w:rsidRPr="00C552E8">
        <w:rPr>
          <w:rFonts w:ascii="Traditional Arabic" w:hAnsi="Traditional Arabic" w:cs="Traditional Arabic"/>
          <w:color w:val="000000" w:themeColor="text1"/>
          <w:kern w:val="24"/>
          <w:sz w:val="30"/>
          <w:szCs w:val="30"/>
          <w:rtl/>
        </w:rPr>
        <w:t xml:space="preserve"> أن من </w:t>
      </w:r>
      <w:r w:rsidRPr="00C552E8">
        <w:rPr>
          <w:rFonts w:ascii="Traditional Arabic" w:hAnsi="Traditional Arabic" w:cs="Traditional Arabic"/>
          <w:color w:val="000000" w:themeColor="text1"/>
          <w:kern w:val="24"/>
          <w:sz w:val="30"/>
          <w:szCs w:val="30"/>
          <w:u w:val="single" w:color="76923C" w:themeColor="accent3" w:themeShade="BF"/>
          <w:rtl/>
        </w:rPr>
        <w:t>حق الناس المعوقين أن يعيشوا حياتهم كما يعيش</w:t>
      </w:r>
      <w:r w:rsidR="00C058C4" w:rsidRPr="00C552E8">
        <w:rPr>
          <w:rFonts w:ascii="Traditional Arabic" w:hAnsi="Traditional Arabic" w:cs="Traditional Arabic"/>
          <w:color w:val="000000" w:themeColor="text1"/>
          <w:kern w:val="24"/>
          <w:sz w:val="30"/>
          <w:szCs w:val="30"/>
          <w:u w:val="single" w:color="76923C" w:themeColor="accent3" w:themeShade="BF"/>
          <w:rtl/>
        </w:rPr>
        <w:t>ها الآخرون</w:t>
      </w:r>
      <w:r w:rsidR="00C058C4" w:rsidRPr="00C552E8">
        <w:rPr>
          <w:rFonts w:ascii="Traditional Arabic" w:hAnsi="Traditional Arabic" w:cs="Traditional Arabic"/>
          <w:color w:val="000000" w:themeColor="text1"/>
          <w:kern w:val="24"/>
          <w:sz w:val="30"/>
          <w:szCs w:val="30"/>
          <w:rtl/>
        </w:rPr>
        <w:t xml:space="preserve"> &lt;~ (لكن في حدود إمكانياتهم ، و نعزل من كانت إعاقته شديدة او من يصعب التواصل معه ،و من كانت إعاقته متوسطة او بسيطة فندمجهم في المدارس العادية  ) جميعا إلي الحد الأقصى</w:t>
      </w:r>
      <w:r w:rsidRPr="00C552E8">
        <w:rPr>
          <w:rFonts w:ascii="Traditional Arabic" w:hAnsi="Traditional Arabic" w:cs="Traditional Arabic"/>
          <w:color w:val="000000" w:themeColor="text1"/>
          <w:kern w:val="24"/>
          <w:sz w:val="30"/>
          <w:szCs w:val="30"/>
          <w:rtl/>
        </w:rPr>
        <w:t xml:space="preserve"> الممكن . وجاءت هذه الحركة كرد فعل على حياة العزلة والاستثناء التي كانت مفروضة عليهم . وقد انبثق عن هذه الحركة </w:t>
      </w:r>
      <w:r w:rsidRPr="00C552E8">
        <w:rPr>
          <w:rFonts w:ascii="Traditional Arabic" w:hAnsi="Traditional Arabic" w:cs="Traditional Arabic"/>
          <w:color w:val="000000" w:themeColor="text1"/>
          <w:kern w:val="24"/>
          <w:sz w:val="30"/>
          <w:szCs w:val="30"/>
          <w:u w:val="single" w:color="76923C" w:themeColor="accent3" w:themeShade="BF"/>
          <w:rtl/>
        </w:rPr>
        <w:t xml:space="preserve">مفهوم مناهضة الإيواء. </w:t>
      </w:r>
      <w:r w:rsidR="00C058C4" w:rsidRPr="00C552E8">
        <w:rPr>
          <w:rFonts w:ascii="Traditional Arabic" w:hAnsi="Traditional Arabic" w:cs="Traditional Arabic"/>
          <w:color w:val="000000" w:themeColor="text1"/>
          <w:kern w:val="24"/>
          <w:sz w:val="30"/>
          <w:szCs w:val="30"/>
          <w:rtl/>
        </w:rPr>
        <w:t xml:space="preserve">&lt;~ (رفض فكرة الايواء و استبدالها بفكرة الدمج) </w:t>
      </w:r>
      <w:r w:rsidRPr="00C552E8">
        <w:rPr>
          <w:rFonts w:ascii="Traditional Arabic" w:hAnsi="Traditional Arabic" w:cs="Traditional Arabic"/>
          <w:color w:val="000000" w:themeColor="text1"/>
          <w:kern w:val="24"/>
          <w:sz w:val="30"/>
          <w:szCs w:val="30"/>
          <w:rtl/>
        </w:rPr>
        <w:t>وفي السبعينيات بذلت جهود مكثفة في دول عديدة لترجمة هذه الفلسفة إلى برامج عملية</w:t>
      </w:r>
      <w:r w:rsidRPr="00C552E8">
        <w:rPr>
          <w:rFonts w:ascii="Traditional Arabic" w:hAnsi="Traditional Arabic" w:cs="Traditional Arabic"/>
          <w:kern w:val="24"/>
          <w:sz w:val="30"/>
          <w:szCs w:val="30"/>
          <w:rtl/>
        </w:rPr>
        <w:t xml:space="preserve"> في المدارس , وذلك ما عرف باسم الدمج.</w:t>
      </w:r>
    </w:p>
    <w:p w:rsidR="00266DDA" w:rsidRPr="00C552E8" w:rsidRDefault="00266DDA" w:rsidP="00266DDA">
      <w:pPr>
        <w:autoSpaceDE w:val="0"/>
        <w:autoSpaceDN w:val="0"/>
        <w:adjustRightInd w:val="0"/>
        <w:spacing w:after="0" w:line="240" w:lineRule="auto"/>
        <w:rPr>
          <w:rFonts w:ascii="Traditional Arabic" w:hAnsi="Traditional Arabic" w:cs="Traditional Arabic"/>
          <w:kern w:val="24"/>
          <w:sz w:val="30"/>
          <w:szCs w:val="30"/>
          <w:rtl/>
        </w:rPr>
      </w:pPr>
    </w:p>
    <w:p w:rsidR="00266DDA" w:rsidRPr="00C552E8" w:rsidRDefault="00266DDA" w:rsidP="00266DDA">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وفي بعض الدول , كالولايات المتحدة الأمريكية مثلا , نفذت فلسفة الدمج تبعا لمبدأ البيئة التعليمية الأقل تقييدا أو الأقرب إلى العادية والذي وضع موضع التنفيذ من خلال توفير متصل من الأوضاع التعليمة للتأكد على حق الأطفال ذوي الاحتياجات الخاصة في أن تعليم الطلبة ذوي الحاجات الخاصة في المدارس العادية يتعلموا مع أقرانهم العاديين إلى أقصي ما تسمح به قدراتهم . ثم تطور بعد ذلك توجه جديد عرف بمبادرة التربية العامة في بعض الدول وبمدارس الجميع أو المدارس التي لا تستثني أحدا في دول أخرى.</w:t>
      </w:r>
    </w:p>
    <w:p w:rsidR="00266DDA" w:rsidRPr="00C552E8" w:rsidRDefault="00266DDA" w:rsidP="00266DDA">
      <w:pPr>
        <w:autoSpaceDE w:val="0"/>
        <w:autoSpaceDN w:val="0"/>
        <w:adjustRightInd w:val="0"/>
        <w:spacing w:after="0" w:line="240" w:lineRule="auto"/>
        <w:ind w:left="-540" w:right="540"/>
        <w:rPr>
          <w:rFonts w:ascii="Traditional Arabic" w:hAnsi="Traditional Arabic" w:cs="Traditional Arabic"/>
          <w:kern w:val="24"/>
          <w:sz w:val="30"/>
          <w:szCs w:val="30"/>
        </w:rPr>
      </w:pPr>
    </w:p>
    <w:p w:rsidR="00266DDA" w:rsidRPr="00C552E8" w:rsidRDefault="00266DDA" w:rsidP="00C058C4">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 xml:space="preserve">مدرسة الجميع </w:t>
      </w:r>
      <w:r w:rsidR="00C058C4" w:rsidRPr="00C552E8">
        <w:rPr>
          <w:rFonts w:ascii="Traditional Arabic" w:hAnsi="Traditional Arabic" w:cs="Traditional Arabic"/>
          <w:b/>
          <w:bCs/>
          <w:color w:val="FF0000"/>
          <w:kern w:val="24"/>
          <w:sz w:val="30"/>
          <w:szCs w:val="30"/>
          <w:rtl/>
        </w:rPr>
        <w:t>:</w:t>
      </w: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وتجدر الإشارة هنا إلى الإعلان العالمي حول التربية للجميع الذي كان بمثابة دعوة لإعادة النظر في وظيفة النظام التربوي بحيث يغير نفسه ليصبح ملائماً لكل المتعلمين بمن فيهم المتعلمين المعوقين والمتفوقين الذين خذلهم النظام التربوي العام لسنوات طويلة بسبب حاجاتهم التعليمية الخاصة . كما أن </w:t>
      </w:r>
      <w:r w:rsidRPr="00C552E8">
        <w:rPr>
          <w:rFonts w:ascii="Traditional Arabic" w:hAnsi="Traditional Arabic" w:cs="Traditional Arabic"/>
          <w:kern w:val="24"/>
          <w:sz w:val="30"/>
          <w:szCs w:val="30"/>
          <w:rtl/>
        </w:rPr>
        <w:lastRenderedPageBreak/>
        <w:t>البيان الصادر عن المؤتمر العالمي حول تعليم ذوي الاحتياجات التربوية الخاصة والذي شارك فيه (300) مندوب يمثلون (88) دولة و (25) منظمة عالمية قد تبنى فلسفة "المدرسة للجميع" وهذه الفلسفة ترى أن التعليم الأساسي حق لكل الأطفال بدون استثناء وأن هذا التعليم يجب تنفيذه في المدرسة العادية .</w:t>
      </w:r>
    </w:p>
    <w:p w:rsidR="00C058C4" w:rsidRPr="00C552E8" w:rsidRDefault="00C058C4" w:rsidP="00C058C4">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مشروع اليونسكو لتعليم الأطفال ذوي الاحتياجات الخاصة في الصف الدراسي العادي</w:t>
      </w:r>
      <w:r w:rsidR="00C058C4" w:rsidRPr="00C552E8">
        <w:rPr>
          <w:rFonts w:ascii="Traditional Arabic" w:hAnsi="Traditional Arabic" w:cs="Traditional Arabic"/>
          <w:color w:val="5F497A" w:themeColor="accent4" w:themeShade="BF"/>
          <w:kern w:val="24"/>
          <w:sz w:val="30"/>
          <w:szCs w:val="30"/>
          <w:rtl/>
        </w:rPr>
        <w:t>:</w:t>
      </w: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الهدف الأساسي الذي يتوخى هذا المشروع تحقيقه هو تصميم موارد تعليمية لإعداد المعلمين للعمل مع الأطفال ذوي الاحتياجات الخاصة في الفصل الدراسي العادي . وقد وصف هذا المشروع المبادئ العامة السبعة التي قامت عليها عملية تطوير حقيبة الموارد التعليمية هذه فيما يتعلق بمنهجية تدريب المعلمين.</w:t>
      </w: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ووضع مؤخراً دليلاً بعنوان "الاحتياجات الخاصة في الصف : دليل المدرسين" ليرافق حقيقة الموارد . وقد جاء هذا الدليل كمحصلة الأربع سنوات من البحث والتطوير لمشروع اليونسكو حول الاحتياجات الخاصة في الصف . كذلك طورت ثلاثة أشرطة فيديو حول هذا المشروع ونظمت عدة حلقات تدريبية وورش عمل إقليمية بهذا الخصوص .</w:t>
      </w:r>
    </w:p>
    <w:p w:rsidR="00C058C4" w:rsidRPr="00C552E8" w:rsidRDefault="00C058C4" w:rsidP="00C058C4">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لماذا الدمج ؟</w:t>
      </w: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لأطفال ذوي الاحتياجات الخاصة يشبهون الأطفال الآخرين أكثر مما يختلفون عنهم . والحاجة إلى الرعاية وتوافر الفرص والنجاح مهمة لجميع الأطفال وهي بنفس المستوى من الأهمية للأطفال ذوي الاحتياجات الخاصة . والممارسة الشائعة في تصنيف الناس إلى عاديين وغير عاديين إنما هي تبسيط مفرط للطبيعة الإنسانية وهي مضللة وضارة للأطفال . ولعل أهم افتراض تقوم عليه فلسفة الدمج هو أن الأطفال يختلفون من حيث الدرجة لا من حيث النوع . أما التعامل معهم كمعوقين وليس كأطفال فهو يقود إلى صور نمطية سلبية تتضمن استنتاجات وتعميمات متحيزة ضدهم تتمثل في النظر إليهم كغير قابلين للتعلم ، ولعل ذلك يشكل أكبر عائق لمحاولة تعليمهم بوجه عام ولدمجهم في الصفوف العادية بوجه خاص .</w:t>
      </w:r>
    </w:p>
    <w:p w:rsidR="00C058C4" w:rsidRPr="00C552E8" w:rsidRDefault="00C058C4" w:rsidP="00C058C4">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شروط نجاح الدمج</w:t>
      </w:r>
      <w:r w:rsidRPr="00C552E8">
        <w:rPr>
          <w:rFonts w:ascii="Traditional Arabic" w:hAnsi="Traditional Arabic" w:cs="Traditional Arabic"/>
          <w:b/>
          <w:bCs/>
          <w:color w:val="5F497A" w:themeColor="accent4" w:themeShade="BF"/>
          <w:kern w:val="24"/>
          <w:sz w:val="30"/>
          <w:szCs w:val="30"/>
          <w:rtl/>
        </w:rPr>
        <w:t xml:space="preserve"> </w:t>
      </w:r>
      <w:r w:rsidR="00C058C4" w:rsidRPr="00C552E8">
        <w:rPr>
          <w:rFonts w:ascii="Traditional Arabic" w:hAnsi="Traditional Arabic" w:cs="Traditional Arabic"/>
          <w:color w:val="5F497A" w:themeColor="accent4" w:themeShade="BF"/>
          <w:kern w:val="24"/>
          <w:sz w:val="30"/>
          <w:szCs w:val="30"/>
          <w:rtl/>
        </w:rPr>
        <w:t>:</w:t>
      </w:r>
    </w:p>
    <w:p w:rsidR="006537E7" w:rsidRPr="00C552E8" w:rsidRDefault="00266DDA" w:rsidP="006537E7">
      <w:pPr>
        <w:pStyle w:val="ListParagraph"/>
        <w:numPr>
          <w:ilvl w:val="0"/>
          <w:numId w:val="43"/>
        </w:numPr>
        <w:autoSpaceDE w:val="0"/>
        <w:autoSpaceDN w:val="0"/>
        <w:adjustRightInd w:val="0"/>
        <w:spacing w:after="0" w:line="240" w:lineRule="auto"/>
        <w:ind w:right="540"/>
        <w:rPr>
          <w:rFonts w:ascii="Traditional Arabic" w:hAnsi="Traditional Arabic" w:cs="Traditional Arabic"/>
          <w:kern w:val="24"/>
          <w:sz w:val="30"/>
          <w:szCs w:val="30"/>
          <w:u w:val="single" w:color="76923C" w:themeColor="accent3" w:themeShade="BF"/>
        </w:rPr>
      </w:pPr>
      <w:r w:rsidRPr="00C552E8">
        <w:rPr>
          <w:rFonts w:ascii="Traditional Arabic" w:hAnsi="Traditional Arabic" w:cs="Traditional Arabic"/>
          <w:kern w:val="24"/>
          <w:sz w:val="30"/>
          <w:szCs w:val="30"/>
          <w:rtl/>
        </w:rPr>
        <w:t xml:space="preserve">نسبة الأطفال ذوي الاحتياجات الخاصة إلى الأطفال العاديين في الصف وبوجه عام ، </w:t>
      </w:r>
      <w:r w:rsidRPr="00C552E8">
        <w:rPr>
          <w:rFonts w:ascii="Traditional Arabic" w:hAnsi="Traditional Arabic" w:cs="Traditional Arabic"/>
          <w:kern w:val="24"/>
          <w:sz w:val="30"/>
          <w:szCs w:val="30"/>
          <w:u w:val="single" w:color="76923C" w:themeColor="accent3" w:themeShade="BF"/>
          <w:rtl/>
        </w:rPr>
        <w:t>يقترح أن لا يقتصر عدد الأطفال ذوي الاحتياجات الخاصة على طفل واحد أو طفلين ، فذلك قد يقود إلى عزلهم ونبذهم .</w:t>
      </w:r>
      <w:r w:rsidR="000A6EC2" w:rsidRPr="00C552E8">
        <w:rPr>
          <w:rFonts w:ascii="Traditional Arabic" w:hAnsi="Traditional Arabic" w:cs="Traditional Arabic"/>
          <w:color w:val="76923C" w:themeColor="accent3" w:themeShade="BF"/>
          <w:kern w:val="24"/>
          <w:sz w:val="30"/>
          <w:szCs w:val="30"/>
          <w:rtl/>
        </w:rPr>
        <w:t xml:space="preserve"> &lt;~ </w:t>
      </w:r>
      <w:r w:rsidR="000A6EC2" w:rsidRPr="00C552E8">
        <w:rPr>
          <w:rFonts w:ascii="Traditional Arabic" w:hAnsi="Traditional Arabic" w:cs="Traditional Arabic"/>
          <w:color w:val="000000" w:themeColor="text1"/>
          <w:kern w:val="24"/>
          <w:sz w:val="30"/>
          <w:szCs w:val="30"/>
          <w:rtl/>
        </w:rPr>
        <w:t>(حتى لا يشعر المعاق بالعجز و انه غير قادر على التعلم</w:t>
      </w:r>
      <w:r w:rsidR="000A6EC2" w:rsidRPr="00C552E8">
        <w:rPr>
          <w:rFonts w:ascii="Traditional Arabic" w:hAnsi="Traditional Arabic" w:cs="Traditional Arabic"/>
          <w:color w:val="76923C" w:themeColor="accent3" w:themeShade="BF"/>
          <w:kern w:val="24"/>
          <w:sz w:val="30"/>
          <w:szCs w:val="30"/>
          <w:rtl/>
        </w:rPr>
        <w:t>)</w:t>
      </w:r>
    </w:p>
    <w:p w:rsidR="00C058C4" w:rsidRPr="00C552E8" w:rsidRDefault="00266DDA" w:rsidP="006537E7">
      <w:pPr>
        <w:pStyle w:val="ListParagraph"/>
        <w:numPr>
          <w:ilvl w:val="0"/>
          <w:numId w:val="43"/>
        </w:numPr>
        <w:autoSpaceDE w:val="0"/>
        <w:autoSpaceDN w:val="0"/>
        <w:adjustRightInd w:val="0"/>
        <w:spacing w:after="0" w:line="240" w:lineRule="auto"/>
        <w:ind w:right="540"/>
        <w:rPr>
          <w:rFonts w:ascii="Traditional Arabic" w:hAnsi="Traditional Arabic" w:cs="Traditional Arabic"/>
          <w:kern w:val="24"/>
          <w:sz w:val="30"/>
          <w:szCs w:val="30"/>
          <w:u w:val="single" w:color="76923C" w:themeColor="accent3" w:themeShade="BF"/>
          <w:rtl/>
        </w:rPr>
      </w:pPr>
      <w:r w:rsidRPr="00C552E8">
        <w:rPr>
          <w:rFonts w:ascii="Traditional Arabic" w:hAnsi="Traditional Arabic" w:cs="Traditional Arabic"/>
          <w:kern w:val="24"/>
          <w:sz w:val="30"/>
          <w:szCs w:val="30"/>
          <w:rtl/>
        </w:rPr>
        <w:lastRenderedPageBreak/>
        <w:t>مستوى النمو وليس العمر الزمني ينبغي دمج الأطفال ذوي الاحتياجات الخاصة مع أطفال عاديين أصغر منهم سناً ، فذلك يخفف التباين ويقلل الفروق بينهم . ولكي يتم الدمج وفقاً للعمر النمائي/العقلي وليس العمر الزمني لابد من تقييم مستويات أدائهم ونموهم بموضوعية وعناية .</w:t>
      </w:r>
    </w:p>
    <w:p w:rsidR="00266DDA" w:rsidRPr="00C552E8" w:rsidRDefault="00266DDA" w:rsidP="0080565F">
      <w:pPr>
        <w:pStyle w:val="ListParagraph"/>
        <w:numPr>
          <w:ilvl w:val="0"/>
          <w:numId w:val="43"/>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الخبرات التعليمية الفردية والمخطط لها بعناية . إن البرامج التعليمية الجيدة هي البرامج التي تراعي مواطن الضعف ومواطن القوة الموجودة لدى الطفل. فمراعاة هذه الخصائص النمائية تعمل بمثابة مفتاح للخبرات التعليمية و</w:t>
      </w:r>
      <w:r w:rsidR="00C058C4"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النمائية الملائمة والفعالة .</w:t>
      </w:r>
    </w:p>
    <w:p w:rsidR="00266DDA" w:rsidRPr="00C552E8" w:rsidRDefault="00266DDA" w:rsidP="0080565F">
      <w:pPr>
        <w:pStyle w:val="ListParagraph"/>
        <w:numPr>
          <w:ilvl w:val="0"/>
          <w:numId w:val="43"/>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التزام المربين بمبدأ مشاركة أولياء الأمور بفاعلية ونشاط في تخطيط وتنفيذ البرامج التعليمية لأبنائهم .</w:t>
      </w:r>
    </w:p>
    <w:p w:rsidR="00266DDA" w:rsidRPr="00C552E8" w:rsidRDefault="00266DDA" w:rsidP="0080565F">
      <w:pPr>
        <w:pStyle w:val="ListParagraph"/>
        <w:numPr>
          <w:ilvl w:val="0"/>
          <w:numId w:val="43"/>
        </w:num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kern w:val="24"/>
          <w:sz w:val="30"/>
          <w:szCs w:val="30"/>
          <w:u w:val="single" w:color="76923C" w:themeColor="accent3" w:themeShade="BF"/>
          <w:rtl/>
        </w:rPr>
        <w:t xml:space="preserve">كذلك فإن احتمالات نجاح الدمج </w:t>
      </w:r>
      <w:r w:rsidRPr="00C552E8">
        <w:rPr>
          <w:rFonts w:ascii="Traditional Arabic" w:hAnsi="Traditional Arabic" w:cs="Traditional Arabic"/>
          <w:color w:val="000000" w:themeColor="text1"/>
          <w:kern w:val="24"/>
          <w:sz w:val="30"/>
          <w:szCs w:val="30"/>
          <w:u w:val="single" w:color="76923C" w:themeColor="accent3" w:themeShade="BF"/>
          <w:rtl/>
        </w:rPr>
        <w:t>تعتمد على اتجاهات ذوي العلاقة جميعاً بمن فيهم الأطفال وأولياء أمورهم</w:t>
      </w:r>
      <w:r w:rsidR="00C058C4" w:rsidRPr="00C552E8">
        <w:rPr>
          <w:rFonts w:ascii="Traditional Arabic" w:hAnsi="Traditional Arabic" w:cs="Traditional Arabic"/>
          <w:color w:val="000000" w:themeColor="text1"/>
          <w:kern w:val="24"/>
          <w:sz w:val="30"/>
          <w:szCs w:val="30"/>
          <w:u w:val="single" w:color="76923C" w:themeColor="accent3" w:themeShade="BF"/>
          <w:rtl/>
        </w:rPr>
        <w:t xml:space="preserve"> </w:t>
      </w:r>
      <w:r w:rsidRPr="00C552E8">
        <w:rPr>
          <w:rFonts w:ascii="Traditional Arabic" w:hAnsi="Traditional Arabic" w:cs="Traditional Arabic"/>
          <w:color w:val="000000" w:themeColor="text1"/>
          <w:kern w:val="24"/>
          <w:sz w:val="30"/>
          <w:szCs w:val="30"/>
          <w:u w:val="single" w:color="76923C" w:themeColor="accent3" w:themeShade="BF"/>
          <w:rtl/>
        </w:rPr>
        <w:t>والمعلمين</w:t>
      </w:r>
      <w:r w:rsidR="00C058C4" w:rsidRPr="00C552E8">
        <w:rPr>
          <w:rFonts w:ascii="Traditional Arabic" w:hAnsi="Traditional Arabic" w:cs="Traditional Arabic"/>
          <w:color w:val="000000" w:themeColor="text1"/>
          <w:kern w:val="24"/>
          <w:sz w:val="30"/>
          <w:szCs w:val="30"/>
          <w:u w:val="single" w:color="76923C" w:themeColor="accent3" w:themeShade="BF"/>
          <w:rtl/>
        </w:rPr>
        <w:t xml:space="preserve"> </w:t>
      </w:r>
      <w:r w:rsidRPr="00C552E8">
        <w:rPr>
          <w:rFonts w:ascii="Traditional Arabic" w:hAnsi="Traditional Arabic" w:cs="Traditional Arabic"/>
          <w:color w:val="000000" w:themeColor="text1"/>
          <w:kern w:val="24"/>
          <w:sz w:val="30"/>
          <w:szCs w:val="30"/>
          <w:u w:val="single" w:color="76923C" w:themeColor="accent3" w:themeShade="BF"/>
          <w:rtl/>
        </w:rPr>
        <w:t>، والإداريين.</w:t>
      </w:r>
      <w:r w:rsidR="000A6EC2" w:rsidRPr="00C552E8">
        <w:rPr>
          <w:rFonts w:ascii="Traditional Arabic" w:hAnsi="Traditional Arabic" w:cs="Traditional Arabic"/>
          <w:color w:val="000000" w:themeColor="text1"/>
          <w:kern w:val="24"/>
          <w:sz w:val="30"/>
          <w:szCs w:val="30"/>
          <w:rtl/>
        </w:rPr>
        <w:t xml:space="preserve"> &lt;~ (كلما كانت اتجاهاتنا إيجابية نحو المعاقين و اولياء امورهم ، كلما شعرنا بالرضا و انجزنا كثر) </w:t>
      </w:r>
      <w:r w:rsidRPr="00C552E8">
        <w:rPr>
          <w:rFonts w:ascii="Traditional Arabic" w:hAnsi="Traditional Arabic" w:cs="Traditional Arabic"/>
          <w:color w:val="000000" w:themeColor="text1"/>
          <w:kern w:val="24"/>
          <w:sz w:val="30"/>
          <w:szCs w:val="30"/>
          <w:rtl/>
        </w:rPr>
        <w:t xml:space="preserve"> وذلك يعني ضرورة تطوير السبل الفعالة لتعديل الاتجاهات</w:t>
      </w:r>
      <w:r w:rsidR="000A6EC2" w:rsidRPr="00C552E8">
        <w:rPr>
          <w:rFonts w:ascii="Traditional Arabic" w:hAnsi="Traditional Arabic" w:cs="Traditional Arabic"/>
          <w:color w:val="000000" w:themeColor="text1"/>
          <w:kern w:val="24"/>
          <w:sz w:val="30"/>
          <w:szCs w:val="30"/>
          <w:rtl/>
        </w:rPr>
        <w:t>.</w:t>
      </w:r>
      <w:r w:rsidRPr="00C552E8">
        <w:rPr>
          <w:rFonts w:ascii="Traditional Arabic" w:hAnsi="Traditional Arabic" w:cs="Traditional Arabic"/>
          <w:color w:val="000000" w:themeColor="text1"/>
          <w:kern w:val="24"/>
          <w:sz w:val="30"/>
          <w:szCs w:val="30"/>
          <w:rtl/>
        </w:rPr>
        <w:t xml:space="preserve"> </w:t>
      </w:r>
    </w:p>
    <w:p w:rsidR="00266DDA" w:rsidRPr="00C552E8" w:rsidRDefault="00266DDA" w:rsidP="0080565F">
      <w:pPr>
        <w:pStyle w:val="ListParagraph"/>
        <w:numPr>
          <w:ilvl w:val="0"/>
          <w:numId w:val="43"/>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وأخيراً فإن الدمج يتطلب من معلم الصف الدراسي العادي العمل كعضو في فريق متعدد التخصصات والخبرات . فحاجات الطفل عديدة ومتنوعة ، وهي تفرض على المديرين ومعلمي الصفوف العادية ومعلمي التربية الخاصة وغيرهم من أعضاء الفريق الداعم (مثل أخصائي العلاج النطقي أو العلاج الطبيعي أو التربية الرياضية) أن يعملوا معاً ويتعاونوا لإنجاح الدمج . إذ لا تتوافر للمعلم العادي المصادر اللازمة والخبرات الكافية بدون تحقيق هذا النوع من العمل التشاركي .</w:t>
      </w:r>
    </w:p>
    <w:p w:rsidR="000A6EC2" w:rsidRPr="00C552E8" w:rsidRDefault="000A6EC2" w:rsidP="00C058C4">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تأثيرات الدمج على الأطفال العاديين </w:t>
      </w:r>
      <w:r w:rsidR="000A6EC2" w:rsidRPr="00C552E8">
        <w:rPr>
          <w:rFonts w:ascii="Traditional Arabic" w:hAnsi="Traditional Arabic" w:cs="Traditional Arabic"/>
          <w:color w:val="FF0000"/>
          <w:kern w:val="24"/>
          <w:sz w:val="30"/>
          <w:szCs w:val="30"/>
          <w:rtl/>
        </w:rPr>
        <w:t>:</w:t>
      </w: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أداء الأطفال العاديين الذين يدرسون في صفوف الدمج يختلف عن أداء الأطفال العاديين الذين يدرسون في صفوف ليس فيه أطفال معوقون . ودمج الأطفال المعوقين مع الأطفال العاديين في الصفوف نفسها لا ينطوي على آية مخاطر على نمو الأطفال العاديين وبوجه عام ، فإن الطلاب ذوي القدرات المتميزة يستفيدون أكثر من التعليم مع طلاب لديهم نفس المستوى من القدرات . وعلى أي حال ، فالفروق في التحصيل الأكاديمي بين الطلاب الذين يتعلمون مع طلاب يمتلكون قدرات تشبه قدراتهم والطلاب الذين يتعلمون مع طلاب قدراتهم منخفضة ليست فروقاً كبيرة .</w:t>
      </w:r>
    </w:p>
    <w:p w:rsidR="000A6EC2" w:rsidRPr="00C552E8" w:rsidRDefault="000A6EC2" w:rsidP="00C058C4">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 xml:space="preserve">السياسات والتدابير الإدارية </w:t>
      </w:r>
      <w:r w:rsidR="000A6EC2" w:rsidRPr="00C552E8">
        <w:rPr>
          <w:rFonts w:ascii="Traditional Arabic" w:hAnsi="Traditional Arabic" w:cs="Traditional Arabic"/>
          <w:b/>
          <w:bCs/>
          <w:color w:val="FF0000"/>
          <w:kern w:val="24"/>
          <w:sz w:val="30"/>
          <w:szCs w:val="30"/>
          <w:rtl/>
        </w:rPr>
        <w:t>:</w:t>
      </w: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إن مفهوم الدمج مفهوم من الصعوبة بمكان وضعه موضع التنفيذ في الممارسات التربوية . فمعلمو الصفوف العادية ليس لديهم القدرة وربما الرغبة الكافية في تطبيق هذا المفهوم . إذ أن معظمهم لم يتلق أي تدريب يذكر فيما يتعلق بالاحتياجات التربوية الخاصة وقد بينت عشرات الدراسات العلمية هذه الحقائق  . علاوة على ذلك ، فإن بعض البحوث بينت أن محاولة التعويض عن نقص المعرفة </w:t>
      </w:r>
      <w:r w:rsidRPr="00C552E8">
        <w:rPr>
          <w:rFonts w:ascii="Traditional Arabic" w:hAnsi="Traditional Arabic" w:cs="Traditional Arabic"/>
          <w:kern w:val="24"/>
          <w:sz w:val="30"/>
          <w:szCs w:val="30"/>
          <w:rtl/>
        </w:rPr>
        <w:lastRenderedPageBreak/>
        <w:t>بالاحتياجات الخاصة من خلال برامج التدريب في أثناء الخدمة لم تكن مثمرة على النحو المرجو منها ، حيث إن مثل هذا التدريب قد لا يقود بالضرورة إلى تعديل اتجاهات المعلمين نحو مفهوم الدمج .</w:t>
      </w:r>
    </w:p>
    <w:p w:rsidR="000A6EC2" w:rsidRPr="00C552E8" w:rsidRDefault="000A6EC2" w:rsidP="00C058C4">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66DDA" w:rsidRPr="00C552E8" w:rsidRDefault="00266DDA" w:rsidP="00C058C4">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تكييف البيئة الصفية وأساليب التدريس</w:t>
      </w:r>
      <w:r w:rsidR="000A6EC2" w:rsidRPr="00C552E8">
        <w:rPr>
          <w:rFonts w:ascii="Traditional Arabic" w:hAnsi="Traditional Arabic" w:cs="Traditional Arabic"/>
          <w:color w:val="FF0000"/>
          <w:kern w:val="24"/>
          <w:sz w:val="30"/>
          <w:szCs w:val="30"/>
          <w:rtl/>
        </w:rPr>
        <w:t>:</w:t>
      </w:r>
    </w:p>
    <w:p w:rsidR="00AB00B1" w:rsidRPr="00C552E8" w:rsidRDefault="00266DDA" w:rsidP="00AB00B1">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يترتب على دمج الأطفال ذوي الاحتياجات الخاصة في الأوضاع التعليمية الطبيعية تغيرات كبيرة في أدوار ومسؤوليات معلمي الصفوف العادية . فهو من ناحية يتضمن تكييف البيئة الصفية وتعديلها . وذلك لا يعني اختصار المنهاج أو تخفيف سرعته للطفل ذي الاحتياجات التربوية الخاصة . فذلك تبسيط للأمور وممارسة غير فاعلة ، حيث إن الصعوبات التعليمية لدى هذه الفئات من الأطفال لا تتصل بسرعة تقديم المهمات التعليمية لهم فحسب ولكن هذه الصعوبات ترتبط أيضاً بالقدرات و</w:t>
      </w:r>
      <w:r w:rsidR="000A6EC2"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xml:space="preserve">القابليات اللغوية ، وأنماط التعلم ، والدافعية ، والعادات الدراسية . </w:t>
      </w:r>
    </w:p>
    <w:p w:rsidR="00266DDA" w:rsidRPr="00C552E8" w:rsidRDefault="00266DDA" w:rsidP="00AB00B1">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color w:val="FF0000"/>
          <w:kern w:val="24"/>
          <w:sz w:val="30"/>
          <w:szCs w:val="30"/>
          <w:rtl/>
        </w:rPr>
        <w:t>وعليه ، فإن تكييف البيئة الصفية يتضمن تعديل عناصر عديدة من أهمها :</w:t>
      </w:r>
    </w:p>
    <w:p w:rsidR="00266DDA" w:rsidRPr="00C552E8" w:rsidRDefault="00266DDA" w:rsidP="0080565F">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تعديل أساليب التدريس بحيث يصبح هناك تعليمات وتوجيهات محددة ويفضل أن تكون هذه التعليمات كتابية ولفظية في آن واحد.</w:t>
      </w:r>
    </w:p>
    <w:p w:rsidR="00266DDA" w:rsidRPr="00C552E8" w:rsidRDefault="00266DDA" w:rsidP="0080565F">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البدء مع الطفل من حيث هو الآن (مستوى أدائه الحالي) . فإذا كان الطفل غير قادر على أن يحل أكثر من مشكلة واحدة في نفس الوقت يصبح من الضروري تجنب إعطائه عدة مشكلات دفعة واحدة وبعد أن يتعلم ويتطور يمكن زيادة عدد المشكلات تدريجياً .</w:t>
      </w:r>
    </w:p>
    <w:p w:rsidR="00266DDA" w:rsidRPr="00C552E8" w:rsidRDefault="00266DDA" w:rsidP="0080565F">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استخدام التعزيز بشكل متكرر وبخاصة التعزيز اللفظي (الثناء) وتجنب اللجوء إلى التوبيخ فذلك من شأنه أن يستشير دافعية الطفل الذي يكون قد تطور لديه شعور بالفشل بسبب الخبرات التراكمية السابقة .</w:t>
      </w:r>
    </w:p>
    <w:p w:rsidR="00266DDA" w:rsidRPr="00C552E8" w:rsidRDefault="00266DDA" w:rsidP="0080565F">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تحليل المهام التعليمية وبخاصة عندما تشكل المهمة مفهوماً جديداً بالنسبة للطفل فالتعليم المتوخى من المهمة يجب أن يتحقق خطوة فخطوة . وعندما يواجه الطفل صعوبة في تأدية المهمة بطريقة متقنة يجب أن تتاح له الفرص أن يتعلمها وفق النمط التعليمي المفضل لديه . بعبارة أخرى قد يستطيع الطفل أن يتعلم بصرياً ما لم يستطع تعلمه سمعياً .</w:t>
      </w:r>
    </w:p>
    <w:p w:rsidR="00266DDA" w:rsidRPr="00C552E8" w:rsidRDefault="00266DDA" w:rsidP="0080565F">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ربط التعلم السابق بالتعلم الحالي ، فمراجعة الموضوعات السابقة ضرورية وتكرار الصعب منها وإعادته هو الآخر أمر مهم .</w:t>
      </w:r>
    </w:p>
    <w:p w:rsidR="00266DDA" w:rsidRPr="00C552E8" w:rsidRDefault="00266DDA" w:rsidP="0080565F">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توفير الفرص للطفل للاستجابة بطرق مختلفة وليس بالطريقة اللفظية التقليدية دائماً .</w:t>
      </w:r>
    </w:p>
    <w:p w:rsidR="00266DDA" w:rsidRPr="00C552E8" w:rsidRDefault="00266DDA" w:rsidP="0080565F">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تعديل معايير التصحيح وتوزيع الدرجات بحيث لا يقع الظلم على الأطفال ذوي الاحتياجات الخاصة . فكما أن التعليم الذي يراعي الفروق الفردية مهم فإن مراعاة هذه الفروق على مستوى الفرد نفسه مهمة أيضاً (تحسن أداء الطفل من وقت إلى آخر) وليس الاهتمام كاملاً بالفروق بين الأفراد (مقارنة أداء الطفل بأداء الأطفال الآخرين) .</w:t>
      </w:r>
    </w:p>
    <w:p w:rsidR="00275B1B" w:rsidRPr="00C552E8" w:rsidRDefault="00266DDA" w:rsidP="00B650E7">
      <w:pPr>
        <w:pStyle w:val="ListParagraph"/>
        <w:numPr>
          <w:ilvl w:val="0"/>
          <w:numId w:val="44"/>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lastRenderedPageBreak/>
        <w:t>وجود جو صفي متفهم ومتقبل للطفل ذي الاحتياجات الخاصة ، فبدون ذلك سيشعر هذا الطفل بالرفض والعزلة . ومفتاح هذا القبول هو تطوير مستوى تحمل الفروق الفردية . فالاختلاف لا تعني الدونية . ومثل هذا القبول يمكن تعليمه بتقديم الإيضاحات وبالمن</w:t>
      </w:r>
      <w:r w:rsidR="000A6EC2" w:rsidRPr="00C552E8">
        <w:rPr>
          <w:rFonts w:ascii="Traditional Arabic" w:hAnsi="Traditional Arabic" w:cs="Traditional Arabic"/>
          <w:kern w:val="24"/>
          <w:sz w:val="30"/>
          <w:szCs w:val="30"/>
          <w:rtl/>
        </w:rPr>
        <w:t>اقشة و النمذجة والتعزيز التفاضلي</w:t>
      </w:r>
      <w:r w:rsidRPr="00C552E8">
        <w:rPr>
          <w:rFonts w:ascii="Traditional Arabic" w:hAnsi="Traditional Arabic" w:cs="Traditional Arabic"/>
          <w:kern w:val="24"/>
          <w:sz w:val="30"/>
          <w:szCs w:val="30"/>
          <w:rtl/>
        </w:rPr>
        <w:t>.</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p>
    <w:p w:rsidR="00275B1B" w:rsidRPr="00C552E8" w:rsidRDefault="00275B1B" w:rsidP="00B650E7">
      <w:pPr>
        <w:autoSpaceDE w:val="0"/>
        <w:autoSpaceDN w:val="0"/>
        <w:adjustRightInd w:val="0"/>
        <w:spacing w:after="0" w:line="240" w:lineRule="auto"/>
        <w:ind w:right="540"/>
        <w:jc w:val="center"/>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المحاضرة الحادية عشر</w:t>
      </w:r>
      <w:r w:rsidR="00B650E7"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تحليل السلوك الصفي وتعديله</w:t>
      </w:r>
    </w:p>
    <w:p w:rsidR="00275B1B" w:rsidRPr="00C552E8" w:rsidRDefault="00275B1B" w:rsidP="00275B1B">
      <w:pPr>
        <w:autoSpaceDE w:val="0"/>
        <w:autoSpaceDN w:val="0"/>
        <w:adjustRightInd w:val="0"/>
        <w:spacing w:after="0" w:line="240" w:lineRule="auto"/>
        <w:rPr>
          <w:rFonts w:ascii="Traditional Arabic" w:hAnsi="Traditional Arabic" w:cs="Traditional Arabic"/>
          <w:b/>
          <w:bCs/>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مقدمة:</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من الحقائق المعروفة في ميدان التربية الخاصة أن أساليب تعديل السلوك من أكثر أساليب التدخل العلاجي والتربوي استخداما مع الأطفال المعوقين . ويعود ذلك إلى أن نتائج الدراسات العلمية قد أوضحت أن هذه الأساليب هي الأكثر فاعلية وسرعة في تحقيق الأهداف التربوية العلاجية المنشودة . فقد أظهرت ألاف الدراسات العلمية في العقود الأربعة الماضية إمكانية استخدام تعديل السلوك لتطوير قدرات الأطفال المعوقين فيما يتصل بالعناية الذاتية , والمهارات الحياتية اليومية , والنمو الاجتماعي , والنمو الحركي والنمو المهني , والنمو اللغوي من جهة وإمكانية استخدامها لإزالة المظاهر السلوكية غير التكيفية مثل العدوان , و الإيذاء الذاتي , والنشاط الزائد , والسلوك النمطي , و الفوضى والتخريب , وغير ذلك من الأنماط السلوكية غير التكيفية والشاذة من جهة أخرى .</w:t>
      </w:r>
    </w:p>
    <w:p w:rsidR="00275B1B" w:rsidRPr="00C552E8" w:rsidRDefault="00275B1B" w:rsidP="00275B1B">
      <w:pPr>
        <w:autoSpaceDE w:val="0"/>
        <w:autoSpaceDN w:val="0"/>
        <w:adjustRightInd w:val="0"/>
        <w:spacing w:after="0" w:line="240" w:lineRule="auto"/>
        <w:ind w:left="-540" w:right="540"/>
        <w:rPr>
          <w:rFonts w:ascii="Traditional Arabic" w:hAnsi="Traditional Arabic" w:cs="Traditional Arabic"/>
          <w:kern w:val="24"/>
          <w:sz w:val="30"/>
          <w:szCs w:val="30"/>
        </w:rPr>
      </w:pPr>
    </w:p>
    <w:p w:rsidR="00275B1B" w:rsidRPr="00C552E8" w:rsidRDefault="00275B1B" w:rsidP="00275B1B">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مبادئ تعديل السلوك :</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rtl/>
        </w:rPr>
        <w:t xml:space="preserve">تشمل أساليب تعديل السلوك التطبيق المنظم لقوانين التعلم وبخاصة قوانين الإشراط الإجرائي . وعلى وجه التحديد , ينصب اهتمام المعالجين والباحثين عند استخدام أساليب تعديل السلوك على تشكيل المظاهر السلوكية التكيفية أو تقويتها من جهة وخفض المظاهر السلوكية غير التكيفية أو إيقافها من جهة أخرى وذلك من خلال ضبط التغيرات والظروف البيئية ذات العلاقة وخاصة تلك التي تحدث بعد السلوك مباشرة . وهذه المتغيرات أو الظروف البيئية تعرف باسم </w:t>
      </w:r>
      <w:r w:rsidRPr="00C552E8">
        <w:rPr>
          <w:rFonts w:ascii="Traditional Arabic" w:hAnsi="Traditional Arabic" w:cs="Traditional Arabic"/>
          <w:b/>
          <w:bCs/>
          <w:kern w:val="24"/>
          <w:sz w:val="30"/>
          <w:szCs w:val="30"/>
          <w:u w:val="single" w:color="76923C" w:themeColor="accent3" w:themeShade="BF"/>
          <w:rtl/>
        </w:rPr>
        <w:t xml:space="preserve">المثيرات البعدية </w:t>
      </w:r>
      <w:r w:rsidRPr="00C552E8">
        <w:rPr>
          <w:rFonts w:ascii="Traditional Arabic" w:hAnsi="Traditional Arabic" w:cs="Traditional Arabic"/>
          <w:kern w:val="24"/>
          <w:sz w:val="30"/>
          <w:szCs w:val="30"/>
          <w:u w:val="single" w:color="76923C" w:themeColor="accent3" w:themeShade="BF"/>
          <w:rtl/>
        </w:rPr>
        <w:t>.</w:t>
      </w:r>
      <w:r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color w:val="000000" w:themeColor="text1"/>
          <w:kern w:val="24"/>
          <w:sz w:val="30"/>
          <w:szCs w:val="30"/>
          <w:rtl/>
        </w:rPr>
        <w:t>&lt;~ (ان التعزيز يأتي بعد السلوك والعقاب ايضاً يأتي بعد السلوك ، لذلك سميت بالمثيرات البعدية )</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وهي تصنف إلى </w:t>
      </w:r>
      <w:r w:rsidRPr="00C552E8">
        <w:rPr>
          <w:rFonts w:ascii="Traditional Arabic" w:hAnsi="Traditional Arabic" w:cs="Traditional Arabic"/>
          <w:b/>
          <w:bCs/>
          <w:color w:val="000000" w:themeColor="text1"/>
          <w:kern w:val="24"/>
          <w:sz w:val="30"/>
          <w:szCs w:val="30"/>
          <w:rtl/>
        </w:rPr>
        <w:t>مثيرات تعزيزية</w:t>
      </w:r>
      <w:r w:rsidRPr="00C552E8">
        <w:rPr>
          <w:rFonts w:ascii="Traditional Arabic" w:hAnsi="Traditional Arabic" w:cs="Traditional Arabic"/>
          <w:kern w:val="24"/>
          <w:sz w:val="30"/>
          <w:szCs w:val="30"/>
          <w:rtl/>
        </w:rPr>
        <w:t xml:space="preserve"> إذا أدى ظهورها إلى المحافظة على استمرارية حدوث السلوك وزيادة احتمالات تكراره في المستقبل , </w:t>
      </w:r>
      <w:r w:rsidRPr="00C552E8">
        <w:rPr>
          <w:rFonts w:ascii="Traditional Arabic" w:hAnsi="Traditional Arabic" w:cs="Traditional Arabic"/>
          <w:b/>
          <w:bCs/>
          <w:color w:val="000000" w:themeColor="text1"/>
          <w:kern w:val="24"/>
          <w:sz w:val="30"/>
          <w:szCs w:val="30"/>
          <w:rtl/>
        </w:rPr>
        <w:t>ومثيرات عقابية</w:t>
      </w:r>
      <w:r w:rsidRPr="00C552E8">
        <w:rPr>
          <w:rFonts w:ascii="Traditional Arabic" w:hAnsi="Traditional Arabic" w:cs="Traditional Arabic"/>
          <w:kern w:val="24"/>
          <w:sz w:val="30"/>
          <w:szCs w:val="30"/>
          <w:rtl/>
        </w:rPr>
        <w:t xml:space="preserve"> إذا أدى ظهورها إلى خفض احتمالات تكرار السلوك في المستقبل . </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tl/>
        </w:rPr>
      </w:pPr>
      <w:r w:rsidRPr="00C552E8">
        <w:rPr>
          <w:rFonts w:ascii="Traditional Arabic" w:hAnsi="Traditional Arabic" w:cs="Traditional Arabic"/>
          <w:color w:val="000000" w:themeColor="text1"/>
          <w:kern w:val="24"/>
          <w:sz w:val="30"/>
          <w:szCs w:val="30"/>
          <w:u w:val="single"/>
          <w:rtl/>
        </w:rPr>
        <w:t xml:space="preserve">ويقوم تعديل سلوك الأطفال المعوقين على الافتراضات الأساسية التالية : </w:t>
      </w:r>
    </w:p>
    <w:p w:rsidR="00275B1B" w:rsidRPr="00C552E8" w:rsidRDefault="00275B1B" w:rsidP="00275B1B">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الافتراض الأول:</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يتمثل الافتراض الأول بالنظر إلى سلوك الأطفال , معوقين كانوا أو عاديين , بوصفه يتشكل ويتغير تبعا لقوانين التعلم العامة . فالسلوك ظاهرة حتمية ونظامية لا يحدث عشوائيا . والسلوك له أسباب فإذا تم </w:t>
      </w:r>
      <w:r w:rsidRPr="00C552E8">
        <w:rPr>
          <w:rFonts w:ascii="Traditional Arabic" w:hAnsi="Traditional Arabic" w:cs="Traditional Arabic"/>
          <w:kern w:val="24"/>
          <w:sz w:val="30"/>
          <w:szCs w:val="30"/>
          <w:rtl/>
        </w:rPr>
        <w:lastRenderedPageBreak/>
        <w:t>اكتشافها وضبطها أصبح ممكنا ضبط السلوك وتعديله . وذلك لا يتحقق إلا بالطرائق العلمية التجريبية التي تشمل ضبط محددات السلوك (المتغيرات المستقلة ) وملاحظة أثرها على السلوك الظاهر ( المتغير التابع ) باستخدام القياس المباشر والمتكرر .</w:t>
      </w:r>
    </w:p>
    <w:p w:rsidR="00B650E7" w:rsidRPr="00C552E8" w:rsidRDefault="00B650E7" w:rsidP="00275B1B">
      <w:pPr>
        <w:autoSpaceDE w:val="0"/>
        <w:autoSpaceDN w:val="0"/>
        <w:adjustRightInd w:val="0"/>
        <w:spacing w:after="0" w:line="240" w:lineRule="auto"/>
        <w:ind w:right="540"/>
        <w:rPr>
          <w:rFonts w:ascii="Traditional Arabic" w:hAnsi="Traditional Arabic" w:cs="Traditional Arabic"/>
          <w:kern w:val="24"/>
          <w:sz w:val="30"/>
          <w:szCs w:val="30"/>
          <w:rtl/>
        </w:rPr>
      </w:pPr>
    </w:p>
    <w:p w:rsidR="00275B1B" w:rsidRPr="00C552E8" w:rsidRDefault="00275B1B" w:rsidP="00275B1B">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الافتراض الثاني:</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ويتمثل الافتراض الثاني بالتعامل مع السلوك تكيفيا كان أو غير تكيفى بوصفه محصلة لنتائجه وهذه النتائج تحدث في البيئة . وبعبارة أخرى , فإن تعديل السلوك يعني تعديل نتائجه وضبطها (السلوك محكوم بنتائجه). فالسلوك يقوى ويتعمم ويستمر بالحدوث إذا تبعه تعزيز وهو يضعف أو يزول إذا تبعه عقاب . ومنهجية تعديل السلوك منهجية تربوية أكثر منها علاجية بمعني أن اهتمام معدل السلوك ينصب على تطوير الانماط السلوكية التكيفية وتشكيلها لا على خفض المظاهر السلوكية غير التكيفة أو إيقافها . وتبعا لذلك فتعديل السلوك يهتم بالتعزيز اكثر من اهتمامه بالعقاب لأن أثر العقاب قصير المدى عموما, ولأنه قد يؤدي إلى مضاعفات خطيرة , في حين أن أثر التعزيز طويل المدي ولا يؤدي إلى مضاعفات.</w:t>
      </w:r>
    </w:p>
    <w:p w:rsidR="00275B1B" w:rsidRPr="00C552E8" w:rsidRDefault="00275B1B" w:rsidP="00275B1B">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الافتراض الثالث:</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أما الافتراض الثالث فيتمثل بالتعامل مع السلوك بوصفه يتشكل بفعل الظروف البيئية الحالية لا بفعل عمليات نفسية أو معرفية داخلية . ولا يعني ذلك أن السلوم يتكر أثر العوامل الوراثية أو الخبرات الماضية ولكنه لا يولي هذه العوامل اهتماما كبيرا مقارنة بالاهتمام الذي يوليه للمتغيرات البيئية الحالية , ذلك أن هذه المتغيرات هي القابلة للتغيير بشكل مباشر , ولذلك كان من أهم ما يميز منهجية تعديل السلوك الاهتمام بتحليل وتعديل السلوك الظاهر , وتجنب الخوض في العمليات النفسية الداخلية المفترضة التى يتعذر قياسها بموضوعية. </w:t>
      </w:r>
    </w:p>
    <w:p w:rsidR="00275B1B" w:rsidRPr="00C552E8" w:rsidRDefault="00275B1B" w:rsidP="00275B1B">
      <w:pPr>
        <w:autoSpaceDE w:val="0"/>
        <w:autoSpaceDN w:val="0"/>
        <w:adjustRightInd w:val="0"/>
        <w:spacing w:after="0" w:line="240" w:lineRule="auto"/>
        <w:rPr>
          <w:rFonts w:ascii="Traditional Arabic" w:hAnsi="Traditional Arabic" w:cs="Traditional Arabic"/>
          <w:kern w:val="24"/>
          <w:sz w:val="30"/>
          <w:szCs w:val="30"/>
          <w:rtl/>
        </w:rPr>
      </w:pP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ولقد أحدث تعديل السلوك تطورات هائلة على صعيد تربية الأطفال المعوقين وتربيتهم فلم تعد التساؤلات حول قابليتهم للتعليم والتأهيل التي طغت على أوساط العاملين في حقل التربية الخاصة والتأهيل زمنا طويلا تساولات مبررة حاليا . فقد بينت البحوث العلمية أن الأطفال جميعا بما فيهم الأطفال المعوقين قادرين على التعلم إذا ما اشتملت عملية تعليمهم على توظيف الأساليب المنظمة والفعالة، وبعبارة أخرى لقد فتحت تكنولوجيا تعديب السلوك افاقا جديدة على صعيد تربية الأطفال المعوقين وبعثت في نفوس القائمين على تدريبهم الأمل , فإذا لم يستطيع المعلم تعليم الطفل المعوق مهارة ما فسبب ذلك ليس عجز الطفل نفسه بالضرورة , فلعل طريقة التعليم المستخدمة ذاتها غير فاعلة </w:t>
      </w:r>
    </w:p>
    <w:p w:rsidR="00275B1B" w:rsidRPr="00C552E8" w:rsidRDefault="00275B1B" w:rsidP="00275B1B">
      <w:pPr>
        <w:autoSpaceDE w:val="0"/>
        <w:autoSpaceDN w:val="0"/>
        <w:adjustRightInd w:val="0"/>
        <w:spacing w:after="0" w:line="240" w:lineRule="auto"/>
        <w:rPr>
          <w:rFonts w:ascii="Traditional Arabic" w:hAnsi="Traditional Arabic" w:cs="Traditional Arabic"/>
          <w:kern w:val="24"/>
          <w:sz w:val="30"/>
          <w:szCs w:val="30"/>
          <w:rtl/>
        </w:rPr>
      </w:pP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lastRenderedPageBreak/>
        <w:t>فسلوك الطفل المعوق لا يختلف نوعياً من سلوك الطفل العادي ولكنه يخضع لمبادئ التعلم ذاتها التى يخضع لها سلوك الطفل العادي . ويجب ألا يدفعنا وجود الإعاقة إلى التساؤل حول ما إذا كان علينا أن نعلم الطفل أم لا فهو يتطلب منا فقط إيلاء اهتمام خاص بماذا نعلم الطفل , وكيف نعلمه.</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علاوة على ذلك, فإن علينا توخي الحذر الشديد والامتناع عن الإدعاء بأن حالة الإعاقة نتاج عدم قدرة الطفل على التعلم بل هي نتاج عدم مقدرة المعلمين على تعليم هذا الطفل وتدريبه بشكل فعال أيضاً.</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تدعيم المظاهر السلوكية التكيفية</w:t>
      </w:r>
      <w:r w:rsidR="00772864" w:rsidRPr="00C552E8">
        <w:rPr>
          <w:rFonts w:ascii="Traditional Arabic" w:hAnsi="Traditional Arabic" w:cs="Traditional Arabic"/>
          <w:b/>
          <w:bCs/>
          <w:color w:val="5F497A" w:themeColor="accent4" w:themeShade="BF"/>
          <w:kern w:val="24"/>
          <w:sz w:val="30"/>
          <w:szCs w:val="30"/>
          <w:rtl/>
        </w:rPr>
        <w:t xml:space="preserve"> :</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إن ما يحدد معدل حدوث سلوك معين هو النتائج التي تتمخض عنها تأدية ذلك السلوك، فإذا كانت نتائج السلوك محببة وإيجابية فهو يصبح أكثر تكراراً في المستقبل، وإذا كانت نتائج السلوك سلبية وغير محببة فالإنسان لن يستمر في تأديته لأنه يعود عليه بما لا يشتهي.</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tl/>
        </w:rPr>
      </w:pPr>
      <w:r w:rsidRPr="00C552E8">
        <w:rPr>
          <w:rFonts w:ascii="Traditional Arabic" w:hAnsi="Traditional Arabic" w:cs="Traditional Arabic"/>
          <w:color w:val="000000" w:themeColor="text1"/>
          <w:kern w:val="24"/>
          <w:sz w:val="30"/>
          <w:szCs w:val="30"/>
          <w:u w:val="single"/>
          <w:rtl/>
        </w:rPr>
        <w:t>أهم أساليب تدعيم وتشكيل المظاهر السلوكية التكيفية</w:t>
      </w:r>
      <w:r w:rsidR="00772864" w:rsidRPr="00C552E8">
        <w:rPr>
          <w:rFonts w:ascii="Traditional Arabic" w:hAnsi="Traditional Arabic" w:cs="Traditional Arabic"/>
          <w:color w:val="000000" w:themeColor="text1"/>
          <w:kern w:val="24"/>
          <w:sz w:val="30"/>
          <w:szCs w:val="30"/>
          <w:u w:val="single"/>
          <w:rtl/>
        </w:rPr>
        <w:t xml:space="preserve"> </w:t>
      </w:r>
      <w:r w:rsidRPr="00C552E8">
        <w:rPr>
          <w:rFonts w:ascii="Traditional Arabic" w:hAnsi="Traditional Arabic" w:cs="Traditional Arabic"/>
          <w:color w:val="000000" w:themeColor="text1"/>
          <w:kern w:val="24"/>
          <w:sz w:val="30"/>
          <w:szCs w:val="30"/>
          <w:u w:val="single"/>
          <w:rtl/>
        </w:rPr>
        <w:t>:</w:t>
      </w:r>
    </w:p>
    <w:p w:rsidR="00275B1B" w:rsidRPr="00C552E8" w:rsidRDefault="00275B1B" w:rsidP="00275B1B">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التعزيز</w:t>
      </w:r>
      <w:r w:rsidR="00772864" w:rsidRPr="00C552E8">
        <w:rPr>
          <w:rFonts w:ascii="Traditional Arabic" w:hAnsi="Traditional Arabic" w:cs="Traditional Arabic"/>
          <w:b/>
          <w:bCs/>
          <w:color w:val="FF0000"/>
          <w:kern w:val="24"/>
          <w:sz w:val="30"/>
          <w:szCs w:val="30"/>
          <w:rtl/>
        </w:rPr>
        <w:t>:</w:t>
      </w:r>
    </w:p>
    <w:p w:rsidR="00275B1B" w:rsidRPr="00C552E8" w:rsidRDefault="00275B1B" w:rsidP="00275B1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إن المبدأ الذي يشكل حجر الأساس في ميدان تعديل السلوك هو مبدأ الثواب أو ما يعرف  بالتعزيز.</w:t>
      </w:r>
    </w:p>
    <w:p w:rsidR="00275B1B" w:rsidRPr="00C552E8" w:rsidRDefault="00275B1B" w:rsidP="0077286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والتعزيز مصطلح عام يشير إلى عملية التعلم التي تشتمل على تقديم مثير معين بعد حدوث الإستجابة الأمر الذي يؤدي إلى تقوية تلك الإستجابة، ويسمى المثير الذي يعمل على زيادة احتمالات حدوث السلوك (معززاً)، أما المثير الذي يؤدي ظهوره إلى تقوية السلوك فيسمى (معززاً موجباً)، في حين يسمى المثير الذي يؤدي اختفاؤه إلى تقوية السلوك بالمعزز السالبي. والمعززات منها ما هو غير متعلم (أولي) ومنها ما هو متعلم (ثانوي).</w:t>
      </w:r>
    </w:p>
    <w:p w:rsidR="00275B1B" w:rsidRPr="00C552E8" w:rsidRDefault="00275B1B" w:rsidP="00275B1B">
      <w:pPr>
        <w:autoSpaceDE w:val="0"/>
        <w:autoSpaceDN w:val="0"/>
        <w:adjustRightInd w:val="0"/>
        <w:spacing w:after="0" w:line="240" w:lineRule="auto"/>
        <w:rPr>
          <w:rFonts w:ascii="Traditional Arabic" w:hAnsi="Traditional Arabic" w:cs="Traditional Arabic"/>
          <w:kern w:val="24"/>
          <w:sz w:val="30"/>
          <w:szCs w:val="30"/>
        </w:rPr>
      </w:pPr>
    </w:p>
    <w:p w:rsidR="00275B1B" w:rsidRPr="00C552E8" w:rsidRDefault="00275B1B" w:rsidP="00772864">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تشكيل السلوك</w:t>
      </w:r>
      <w:r w:rsidR="00772864" w:rsidRPr="00C552E8">
        <w:rPr>
          <w:rFonts w:ascii="Traditional Arabic" w:hAnsi="Traditional Arabic" w:cs="Traditional Arabic"/>
          <w:b/>
          <w:bCs/>
          <w:color w:val="FF0000"/>
          <w:kern w:val="24"/>
          <w:sz w:val="30"/>
          <w:szCs w:val="30"/>
          <w:rtl/>
        </w:rPr>
        <w:t>:</w:t>
      </w:r>
    </w:p>
    <w:p w:rsidR="00275B1B" w:rsidRPr="00C552E8" w:rsidRDefault="00275B1B" w:rsidP="0077286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u w:val="single"/>
          <w:rtl/>
        </w:rPr>
        <w:t>يعرف التشكيل</w:t>
      </w:r>
      <w:r w:rsidRPr="00C552E8">
        <w:rPr>
          <w:rFonts w:ascii="Traditional Arabic" w:hAnsi="Traditional Arabic" w:cs="Traditional Arabic"/>
          <w:kern w:val="24"/>
          <w:sz w:val="30"/>
          <w:szCs w:val="30"/>
          <w:rtl/>
        </w:rPr>
        <w:t>: على أنه</w:t>
      </w:r>
      <w:r w:rsidRPr="00C552E8">
        <w:rPr>
          <w:rFonts w:ascii="Traditional Arabic" w:hAnsi="Traditional Arabic" w:cs="Traditional Arabic"/>
          <w:b/>
          <w:bCs/>
          <w:kern w:val="24"/>
          <w:sz w:val="30"/>
          <w:szCs w:val="30"/>
          <w:rtl/>
        </w:rPr>
        <w:t xml:space="preserve"> </w:t>
      </w:r>
      <w:r w:rsidRPr="00C552E8">
        <w:rPr>
          <w:rFonts w:ascii="Traditional Arabic" w:hAnsi="Traditional Arabic" w:cs="Traditional Arabic"/>
          <w:kern w:val="24"/>
          <w:sz w:val="30"/>
          <w:szCs w:val="30"/>
          <w:rtl/>
        </w:rPr>
        <w:t xml:space="preserve">الإجراء الذي يشتمل على التعزيز الإيجابي المنظم للاستجابات التي تقترب شيئا فشيئاً من السلوك النهائي بهدف إحداث سلوك لا يوجد حالياً، فتعزيز الشخص عند تأديته سلوكاً معيناً لا يعمل على زيادة حدوث ذلك السلوك فقط ولكنه يقوي السلوكيات المماثلة له أيضاً </w:t>
      </w:r>
    </w:p>
    <w:p w:rsidR="00275B1B" w:rsidRPr="00C552E8" w:rsidRDefault="00275B1B" w:rsidP="0077286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والتشكيل لا يبدأ من اللاشئ , ولكنه يبدأ باستجابة ما تصدر حاليا عن الطفل وهذه الاستجابة يمكن باستخدام التعزيز التفاضلي المنظم أن تتطور شيئا فشيئا أو أن تقود إلى</w:t>
      </w:r>
      <w:r w:rsidR="00772864" w:rsidRPr="00C552E8">
        <w:rPr>
          <w:rFonts w:ascii="Traditional Arabic" w:hAnsi="Traditional Arabic" w:cs="Traditional Arabic"/>
          <w:kern w:val="24"/>
          <w:sz w:val="30"/>
          <w:szCs w:val="30"/>
          <w:rtl/>
        </w:rPr>
        <w:t xml:space="preserve"> استجابات أخرى تصبح في حال توجي</w:t>
      </w:r>
      <w:r w:rsidRPr="00C552E8">
        <w:rPr>
          <w:rFonts w:ascii="Traditional Arabic" w:hAnsi="Traditional Arabic" w:cs="Traditional Arabic"/>
          <w:kern w:val="24"/>
          <w:sz w:val="30"/>
          <w:szCs w:val="30"/>
          <w:rtl/>
        </w:rPr>
        <w:t xml:space="preserve">هها قابلة لأن تقود إلى الهدف السلوكي المرجو , ومن المفيد هنا توضيح العملية السلوكية التي تؤدى إلى مثل هذه النتيجة. </w:t>
      </w:r>
    </w:p>
    <w:p w:rsidR="006537E7" w:rsidRPr="00C552E8" w:rsidRDefault="00275B1B" w:rsidP="006537E7">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فكيف نستخدم التشكيل لتعليم الآطفال المعوقين استجابات جديدة ؟</w:t>
      </w:r>
    </w:p>
    <w:p w:rsidR="00275B1B" w:rsidRPr="00C552E8" w:rsidRDefault="00275B1B" w:rsidP="006537E7">
      <w:pPr>
        <w:pStyle w:val="ListParagraph"/>
        <w:numPr>
          <w:ilvl w:val="0"/>
          <w:numId w:val="45"/>
        </w:numPr>
        <w:autoSpaceDE w:val="0"/>
        <w:autoSpaceDN w:val="0"/>
        <w:adjustRightInd w:val="0"/>
        <w:spacing w:after="0" w:line="240" w:lineRule="auto"/>
        <w:rPr>
          <w:rFonts w:ascii="Traditional Arabic" w:hAnsi="Traditional Arabic" w:cs="Traditional Arabic"/>
          <w:b/>
          <w:bCs/>
          <w:color w:val="548DD4" w:themeColor="text2" w:themeTint="99"/>
          <w:kern w:val="24"/>
          <w:sz w:val="30"/>
          <w:szCs w:val="30"/>
          <w:rtl/>
        </w:rPr>
      </w:pPr>
      <w:r w:rsidRPr="00C552E8">
        <w:rPr>
          <w:rFonts w:ascii="Traditional Arabic" w:hAnsi="Traditional Arabic" w:cs="Traditional Arabic"/>
          <w:b/>
          <w:bCs/>
          <w:color w:val="FF0000"/>
          <w:kern w:val="24"/>
          <w:sz w:val="30"/>
          <w:szCs w:val="30"/>
          <w:rtl/>
        </w:rPr>
        <w:t>حدد الهدف النهائي المنشود</w:t>
      </w:r>
      <w:r w:rsidR="00772864" w:rsidRPr="00C552E8">
        <w:rPr>
          <w:rFonts w:ascii="Traditional Arabic" w:hAnsi="Traditional Arabic" w:cs="Traditional Arabic"/>
          <w:b/>
          <w:bCs/>
          <w:color w:val="548DD4" w:themeColor="text2" w:themeTint="99"/>
          <w:kern w:val="24"/>
          <w:sz w:val="30"/>
          <w:szCs w:val="30"/>
          <w:rtl/>
        </w:rPr>
        <w:t>:</w:t>
      </w:r>
      <w:r w:rsidR="006537E7" w:rsidRPr="00C552E8">
        <w:rPr>
          <w:rFonts w:ascii="Traditional Arabic" w:hAnsi="Traditional Arabic" w:cs="Traditional Arabic"/>
          <w:b/>
          <w:bCs/>
          <w:color w:val="548DD4" w:themeColor="text2" w:themeTint="99"/>
          <w:kern w:val="24"/>
          <w:sz w:val="30"/>
          <w:szCs w:val="30"/>
        </w:rPr>
        <w:t xml:space="preserve"> </w:t>
      </w:r>
      <w:r w:rsidRPr="00C552E8">
        <w:rPr>
          <w:rFonts w:ascii="Traditional Arabic" w:hAnsi="Traditional Arabic" w:cs="Traditional Arabic"/>
          <w:kern w:val="24"/>
          <w:sz w:val="30"/>
          <w:szCs w:val="30"/>
          <w:rtl/>
        </w:rPr>
        <w:t>إن الخطوة الأولي في عملية التشكيل هي تحديد السلوك المطلوب . فالذي يعرف مسبقا إلى أين يريد الوصول لن يضل الطريق أو لن يستغرق وقتا أكثر من اللازم. ولذلك يجب تعريف السلوك المنشود بدقة وبوضوح لكي يتم تجنب الجهود غير المثمرة والإجراءات غير الضرورية .</w:t>
      </w:r>
    </w:p>
    <w:p w:rsidR="00275B1B" w:rsidRPr="00C552E8" w:rsidRDefault="00275B1B" w:rsidP="0080565F">
      <w:pPr>
        <w:pStyle w:val="ListParagraph"/>
        <w:numPr>
          <w:ilvl w:val="0"/>
          <w:numId w:val="45"/>
        </w:numPr>
        <w:autoSpaceDE w:val="0"/>
        <w:autoSpaceDN w:val="0"/>
        <w:adjustRightInd w:val="0"/>
        <w:spacing w:after="0" w:line="240" w:lineRule="auto"/>
        <w:rPr>
          <w:rFonts w:ascii="Traditional Arabic" w:hAnsi="Traditional Arabic" w:cs="Traditional Arabic"/>
          <w:b/>
          <w:bCs/>
          <w:color w:val="548DD4" w:themeColor="text2" w:themeTint="99"/>
          <w:kern w:val="24"/>
          <w:sz w:val="30"/>
          <w:szCs w:val="30"/>
          <w:rtl/>
        </w:rPr>
      </w:pPr>
      <w:r w:rsidRPr="00C552E8">
        <w:rPr>
          <w:rFonts w:ascii="Traditional Arabic" w:hAnsi="Traditional Arabic" w:cs="Traditional Arabic"/>
          <w:b/>
          <w:bCs/>
          <w:color w:val="FF0000"/>
          <w:kern w:val="24"/>
          <w:sz w:val="30"/>
          <w:szCs w:val="30"/>
          <w:rtl/>
        </w:rPr>
        <w:lastRenderedPageBreak/>
        <w:t>حدد السلوك المدخلي</w:t>
      </w:r>
      <w:r w:rsidRPr="00C552E8">
        <w:rPr>
          <w:rFonts w:ascii="Traditional Arabic" w:hAnsi="Traditional Arabic" w:cs="Traditional Arabic"/>
          <w:b/>
          <w:bCs/>
          <w:color w:val="548DD4" w:themeColor="text2" w:themeTint="99"/>
          <w:kern w:val="24"/>
          <w:sz w:val="30"/>
          <w:szCs w:val="30"/>
          <w:rtl/>
        </w:rPr>
        <w:t xml:space="preserve"> </w:t>
      </w:r>
      <w:r w:rsidR="00772864" w:rsidRPr="00C552E8">
        <w:rPr>
          <w:rFonts w:ascii="Traditional Arabic" w:hAnsi="Traditional Arabic" w:cs="Traditional Arabic"/>
          <w:b/>
          <w:bCs/>
          <w:color w:val="548DD4" w:themeColor="text2" w:themeTint="99"/>
          <w:kern w:val="24"/>
          <w:sz w:val="30"/>
          <w:szCs w:val="30"/>
          <w:rtl/>
        </w:rPr>
        <w:t>:</w:t>
      </w:r>
    </w:p>
    <w:p w:rsidR="00275B1B" w:rsidRPr="00C552E8" w:rsidRDefault="00275B1B" w:rsidP="0077286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إن تحديد السلوك النهائي المنشود لا يكفي لتحقيقه فهو يبين لنا إلى أين نريد الوصول ولكننا بحاجة أيضا لنحدد من أين نبدأ . ونقطة البداية هي ما يشار إليه بالسلوك المدخلي وهناك شرطان أساسيان لتحديد السلوك المدخلي . الشرط الأول هو أن يكون هذا السلوك ذا صلة بالسلوك النهائي ويتمتع بخصائص مشابهة له . أما الشرط الثاني فهو أن يكون السلوك المدخلي سلوكا موجودا لدى الطفل ويحدث بمعدل يكفي لتوافر فرص ملائمة لتعزيزه وتطويره. فإذا تعذر تحديد سلوك مدخلي ينطبق عليه هذان الشرطان أصبح هناك حاجة إلى إعادة النظر في السلوك النهائي المنشود </w:t>
      </w:r>
    </w:p>
    <w:p w:rsidR="00275B1B" w:rsidRPr="00C552E8" w:rsidRDefault="00275B1B" w:rsidP="00275B1B">
      <w:pPr>
        <w:autoSpaceDE w:val="0"/>
        <w:autoSpaceDN w:val="0"/>
        <w:adjustRightInd w:val="0"/>
        <w:spacing w:after="0" w:line="240" w:lineRule="auto"/>
        <w:ind w:left="-540" w:right="540"/>
        <w:rPr>
          <w:rFonts w:ascii="Traditional Arabic" w:hAnsi="Traditional Arabic" w:cs="Traditional Arabic"/>
          <w:kern w:val="24"/>
          <w:sz w:val="30"/>
          <w:szCs w:val="30"/>
        </w:rPr>
      </w:pPr>
    </w:p>
    <w:p w:rsidR="00275B1B" w:rsidRPr="00C552E8" w:rsidRDefault="00275B1B" w:rsidP="0080565F">
      <w:pPr>
        <w:pStyle w:val="ListParagraph"/>
        <w:numPr>
          <w:ilvl w:val="0"/>
          <w:numId w:val="45"/>
        </w:numPr>
        <w:autoSpaceDE w:val="0"/>
        <w:autoSpaceDN w:val="0"/>
        <w:adjustRightInd w:val="0"/>
        <w:spacing w:after="0" w:line="240" w:lineRule="auto"/>
        <w:rPr>
          <w:rFonts w:ascii="Traditional Arabic" w:hAnsi="Traditional Arabic" w:cs="Traditional Arabic"/>
          <w:b/>
          <w:bCs/>
          <w:color w:val="548DD4" w:themeColor="text2" w:themeTint="99"/>
          <w:kern w:val="24"/>
          <w:sz w:val="30"/>
          <w:szCs w:val="30"/>
          <w:rtl/>
        </w:rPr>
      </w:pPr>
      <w:r w:rsidRPr="00C552E8">
        <w:rPr>
          <w:rFonts w:ascii="Traditional Arabic" w:hAnsi="Traditional Arabic" w:cs="Traditional Arabic"/>
          <w:b/>
          <w:bCs/>
          <w:color w:val="FF0000"/>
          <w:kern w:val="24"/>
          <w:sz w:val="30"/>
          <w:szCs w:val="30"/>
          <w:rtl/>
        </w:rPr>
        <w:t>هيئ الفرص لحدوث السلوك المدخلي</w:t>
      </w:r>
      <w:r w:rsidRPr="00C552E8">
        <w:rPr>
          <w:rFonts w:ascii="Traditional Arabic" w:hAnsi="Traditional Arabic" w:cs="Traditional Arabic"/>
          <w:b/>
          <w:bCs/>
          <w:color w:val="548DD4" w:themeColor="text2" w:themeTint="99"/>
          <w:kern w:val="24"/>
          <w:sz w:val="30"/>
          <w:szCs w:val="30"/>
          <w:rtl/>
        </w:rPr>
        <w:t xml:space="preserve"> </w:t>
      </w:r>
      <w:r w:rsidR="00772864" w:rsidRPr="00C552E8">
        <w:rPr>
          <w:rFonts w:ascii="Traditional Arabic" w:hAnsi="Traditional Arabic" w:cs="Traditional Arabic"/>
          <w:b/>
          <w:bCs/>
          <w:color w:val="548DD4" w:themeColor="text2" w:themeTint="99"/>
          <w:kern w:val="24"/>
          <w:sz w:val="30"/>
          <w:szCs w:val="30"/>
          <w:rtl/>
        </w:rPr>
        <w:t>:</w:t>
      </w:r>
    </w:p>
    <w:p w:rsidR="00275B1B" w:rsidRPr="00C552E8" w:rsidRDefault="00275B1B" w:rsidP="0077286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لا يمكن لعملية التشكيل أن تحقق أهدافها قبل زيادة معدل حدوث السلوك المدخلي . وقد يكون هناك حاجة لتنظيم الظروف بحيث تزيد من احتمالات حدوث هذا السلوك ( استخدام التلقين اللفظي أو الجسمي مثلا ) ليتم تعزيزه عند حدوثه.</w:t>
      </w:r>
    </w:p>
    <w:p w:rsidR="00772864" w:rsidRPr="00C552E8" w:rsidRDefault="00772864" w:rsidP="00772864">
      <w:pPr>
        <w:autoSpaceDE w:val="0"/>
        <w:autoSpaceDN w:val="0"/>
        <w:adjustRightInd w:val="0"/>
        <w:spacing w:after="0" w:line="240" w:lineRule="auto"/>
        <w:rPr>
          <w:rFonts w:ascii="Traditional Arabic" w:hAnsi="Traditional Arabic" w:cs="Traditional Arabic"/>
          <w:b/>
          <w:bCs/>
          <w:kern w:val="24"/>
          <w:sz w:val="30"/>
          <w:szCs w:val="30"/>
          <w:rtl/>
        </w:rPr>
      </w:pPr>
    </w:p>
    <w:p w:rsidR="00275B1B" w:rsidRPr="00C552E8" w:rsidRDefault="00275B1B" w:rsidP="0080565F">
      <w:pPr>
        <w:pStyle w:val="ListParagraph"/>
        <w:numPr>
          <w:ilvl w:val="0"/>
          <w:numId w:val="45"/>
        </w:num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عزز الاستجابات المماثلة للسلوك النهائي ولا تتجاهل الاستجابات غير المماثلة له</w:t>
      </w:r>
      <w:r w:rsidR="00772864" w:rsidRPr="00C552E8">
        <w:rPr>
          <w:rFonts w:ascii="Traditional Arabic" w:hAnsi="Traditional Arabic" w:cs="Traditional Arabic"/>
          <w:b/>
          <w:bCs/>
          <w:color w:val="FF0000"/>
          <w:kern w:val="24"/>
          <w:sz w:val="30"/>
          <w:szCs w:val="30"/>
          <w:rtl/>
        </w:rPr>
        <w:t>:</w:t>
      </w:r>
    </w:p>
    <w:p w:rsidR="00275B1B" w:rsidRPr="00C552E8" w:rsidRDefault="00275B1B" w:rsidP="0077286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إن تعزيز الاستجابة يقويها وعدم تعزيزها يضعفها , وهذه العملية هي جوهر عملية التشكيل وهي تعرف باسم التعزيز التفاضلي . فتعزيز السلوك المدخلي بداية سيقود إلى جملة من الاستجابات بعضها مشابه للسلوك النهائي أو يقود إليه , وتلك استجابات يجب تدعيمها بالتعزيز الايجابي , وبعضها غير مشابه للسلوك النهائي , وتلك استجابات يجب عدم تعزيزها لكي لا تترسخ.</w:t>
      </w:r>
    </w:p>
    <w:p w:rsidR="00772864" w:rsidRPr="00C552E8" w:rsidRDefault="00772864" w:rsidP="00772864">
      <w:pPr>
        <w:autoSpaceDE w:val="0"/>
        <w:autoSpaceDN w:val="0"/>
        <w:adjustRightInd w:val="0"/>
        <w:spacing w:after="0" w:line="240" w:lineRule="auto"/>
        <w:rPr>
          <w:rFonts w:ascii="Traditional Arabic" w:hAnsi="Traditional Arabic" w:cs="Traditional Arabic"/>
          <w:b/>
          <w:bCs/>
          <w:kern w:val="24"/>
          <w:sz w:val="30"/>
          <w:szCs w:val="30"/>
          <w:rtl/>
        </w:rPr>
      </w:pPr>
    </w:p>
    <w:p w:rsidR="00275B1B" w:rsidRPr="00C552E8" w:rsidRDefault="00275B1B" w:rsidP="0080565F">
      <w:pPr>
        <w:pStyle w:val="ListParagraph"/>
        <w:numPr>
          <w:ilvl w:val="0"/>
          <w:numId w:val="45"/>
        </w:num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 xml:space="preserve">توقف عن استخدام التشكيل تدريجياً </w:t>
      </w:r>
      <w:r w:rsidR="00772864" w:rsidRPr="00C552E8">
        <w:rPr>
          <w:rFonts w:ascii="Traditional Arabic" w:hAnsi="Traditional Arabic" w:cs="Traditional Arabic"/>
          <w:b/>
          <w:bCs/>
          <w:color w:val="FF0000"/>
          <w:kern w:val="24"/>
          <w:sz w:val="30"/>
          <w:szCs w:val="30"/>
          <w:rtl/>
        </w:rPr>
        <w:t>:</w:t>
      </w:r>
    </w:p>
    <w:p w:rsidR="00275B1B" w:rsidRPr="00C552E8" w:rsidRDefault="00275B1B" w:rsidP="00267E33">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بعد أن يصدر الطفل السلوك النهائي المطلوب , يجب البدء بإيقاف الإجراءت السلوكية المستخدمة ولكن تدريجيا . أما التوقف المفاجئ عن استخدام التشكيل فقد ينتج عنه توقف الطفل عن تأدية السلوك .</w:t>
      </w:r>
    </w:p>
    <w:p w:rsidR="00275B1B" w:rsidRPr="00C552E8" w:rsidRDefault="00275B1B" w:rsidP="0077286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b/>
          <w:bCs/>
          <w:color w:val="FF0000"/>
          <w:kern w:val="24"/>
          <w:sz w:val="30"/>
          <w:szCs w:val="30"/>
          <w:u w:val="single"/>
          <w:rtl/>
        </w:rPr>
        <w:t>التلقين:</w:t>
      </w:r>
      <w:r w:rsidR="00B650E7" w:rsidRPr="00C552E8">
        <w:rPr>
          <w:rFonts w:ascii="Traditional Arabic" w:hAnsi="Traditional Arabic" w:cs="Traditional Arabic" w:hint="cs"/>
          <w:b/>
          <w:bCs/>
          <w:color w:val="5F497A" w:themeColor="accent4" w:themeShade="BF"/>
          <w:kern w:val="24"/>
          <w:sz w:val="30"/>
          <w:szCs w:val="30"/>
          <w:u w:val="single"/>
          <w:rtl/>
        </w:rPr>
        <w:t xml:space="preserve">  </w:t>
      </w:r>
      <w:r w:rsidRPr="00C552E8">
        <w:rPr>
          <w:rFonts w:ascii="Traditional Arabic" w:hAnsi="Traditional Arabic" w:cs="Traditional Arabic"/>
          <w:kern w:val="24"/>
          <w:sz w:val="30"/>
          <w:szCs w:val="30"/>
          <w:rtl/>
        </w:rPr>
        <w:t>هو إجراء يشتمل على الاستخدام المؤقت لمثيرات تمييزية إضافية بهدف زيادة احتمالية تأدية الفرد للسلوك المستهدف.</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Pr>
      </w:pPr>
      <w:r w:rsidRPr="00C552E8">
        <w:rPr>
          <w:rFonts w:ascii="Traditional Arabic" w:hAnsi="Traditional Arabic" w:cs="Traditional Arabic"/>
          <w:color w:val="000000" w:themeColor="text1"/>
          <w:kern w:val="24"/>
          <w:sz w:val="30"/>
          <w:szCs w:val="30"/>
          <w:u w:val="single"/>
          <w:rtl/>
        </w:rPr>
        <w:t>وينقسم التلقين إلى ثلاثة أنواع:</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التلقين اللفظي</w:t>
      </w:r>
      <w:r w:rsidR="00772864" w:rsidRPr="00C552E8">
        <w:rPr>
          <w:rFonts w:ascii="Traditional Arabic" w:hAnsi="Traditional Arabic" w:cs="Traditional Arabic"/>
          <w:b/>
          <w:b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وهو</w:t>
      </w:r>
      <w:r w:rsidR="00772864" w:rsidRPr="00C552E8">
        <w:rPr>
          <w:rFonts w:ascii="Traditional Arabic" w:hAnsi="Traditional Arabic" w:cs="Traditional Arabic"/>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ببساطة تعليمات لفظية. مثال أفتح الكتاب صفحة كذا.</w:t>
      </w:r>
    </w:p>
    <w:p w:rsidR="00267E33" w:rsidRPr="00C552E8" w:rsidRDefault="00275B1B" w:rsidP="00267E33">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التلقين الإيمائي</w:t>
      </w:r>
      <w:r w:rsidR="00772864" w:rsidRPr="00C552E8">
        <w:rPr>
          <w:rFonts w:ascii="Traditional Arabic" w:hAnsi="Traditional Arabic" w:cs="Traditional Arabic"/>
          <w:b/>
          <w:b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وهو تلقين من خلال الإشارة أو النظر باتجاه معين أو بطريقة معينة</w:t>
      </w:r>
      <w:r w:rsidR="00267E33" w:rsidRPr="00C552E8">
        <w:rPr>
          <w:rFonts w:ascii="Traditional Arabic" w:hAnsi="Traditional Arabic" w:cs="Traditional Arabic" w:hint="cs"/>
          <w:color w:val="000000" w:themeColor="text1"/>
          <w:kern w:val="24"/>
          <w:sz w:val="30"/>
          <w:szCs w:val="30"/>
          <w:rtl/>
        </w:rPr>
        <w:t xml:space="preserve"> </w:t>
      </w:r>
      <w:r w:rsidR="00267E33" w:rsidRPr="00C552E8">
        <w:rPr>
          <w:rFonts w:ascii="Traditional Arabic" w:hAnsi="Traditional Arabic" w:cs="Traditional Arabic"/>
          <w:color w:val="000000" w:themeColor="text1"/>
          <w:kern w:val="24"/>
          <w:sz w:val="30"/>
          <w:szCs w:val="30"/>
        </w:rPr>
        <w:t xml:space="preserve"> </w:t>
      </w:r>
    </w:p>
    <w:p w:rsidR="00275B1B" w:rsidRPr="00C552E8" w:rsidRDefault="00275B1B" w:rsidP="00267E33">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التلقين الجسدي</w:t>
      </w:r>
      <w:r w:rsidR="00772864" w:rsidRPr="00C552E8">
        <w:rPr>
          <w:rFonts w:ascii="Traditional Arabic" w:hAnsi="Traditional Arabic" w:cs="Traditional Arabic"/>
          <w:b/>
          <w:bCs/>
          <w:color w:val="548DD4" w:themeColor="text2" w:themeTint="99"/>
          <w:kern w:val="24"/>
          <w:sz w:val="30"/>
          <w:szCs w:val="30"/>
          <w:rtl/>
        </w:rPr>
        <w:t xml:space="preserve"> </w:t>
      </w:r>
      <w:r w:rsidRPr="00C552E8">
        <w:rPr>
          <w:rFonts w:ascii="Traditional Arabic" w:hAnsi="Traditional Arabic" w:cs="Traditional Arabic"/>
          <w:b/>
          <w:bCs/>
          <w:color w:val="548DD4" w:themeColor="text2" w:themeTint="99"/>
          <w:kern w:val="24"/>
          <w:sz w:val="30"/>
          <w:szCs w:val="30"/>
          <w:rtl/>
        </w:rPr>
        <w:t>:</w:t>
      </w:r>
      <w:r w:rsidRPr="00C552E8">
        <w:rPr>
          <w:rFonts w:ascii="Traditional Arabic" w:hAnsi="Traditional Arabic" w:cs="Traditional Arabic"/>
          <w:b/>
          <w:bCs/>
          <w:kern w:val="24"/>
          <w:sz w:val="30"/>
          <w:szCs w:val="30"/>
          <w:rtl/>
        </w:rPr>
        <w:t xml:space="preserve"> </w:t>
      </w:r>
      <w:r w:rsidRPr="00C552E8">
        <w:rPr>
          <w:rFonts w:ascii="Traditional Arabic" w:hAnsi="Traditional Arabic" w:cs="Traditional Arabic"/>
          <w:kern w:val="24"/>
          <w:sz w:val="30"/>
          <w:szCs w:val="30"/>
          <w:rtl/>
        </w:rPr>
        <w:t>وهو يشتمل على لمس الآخرين جسدياً أو التوجيه الجسدي</w:t>
      </w:r>
      <w:r w:rsidR="00772864"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بهدف مساعدتهم على تأدية سلوك معين مثال</w:t>
      </w:r>
      <w:r w:rsidR="00772864"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مسك يد الطفل أثناء تعليمه الكتابة.</w:t>
      </w:r>
    </w:p>
    <w:p w:rsidR="00275B1B" w:rsidRPr="00C552E8" w:rsidRDefault="00275B1B" w:rsidP="00275B1B">
      <w:pPr>
        <w:autoSpaceDE w:val="0"/>
        <w:autoSpaceDN w:val="0"/>
        <w:adjustRightInd w:val="0"/>
        <w:spacing w:after="0" w:line="240" w:lineRule="auto"/>
        <w:rPr>
          <w:rFonts w:ascii="Traditional Arabic" w:hAnsi="Traditional Arabic" w:cs="Traditional Arabic"/>
          <w:kern w:val="24"/>
          <w:sz w:val="30"/>
          <w:szCs w:val="30"/>
        </w:rPr>
      </w:pPr>
    </w:p>
    <w:p w:rsidR="00275B1B" w:rsidRPr="00C552E8" w:rsidRDefault="00275B1B" w:rsidP="00B650E7">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 xml:space="preserve">التغذية الراجعة </w:t>
      </w:r>
      <w:r w:rsidR="00772864" w:rsidRPr="00C552E8">
        <w:rPr>
          <w:rFonts w:ascii="Traditional Arabic" w:hAnsi="Traditional Arabic" w:cs="Traditional Arabic"/>
          <w:b/>
          <w:bCs/>
          <w:color w:val="FF0000"/>
          <w:kern w:val="24"/>
          <w:sz w:val="30"/>
          <w:szCs w:val="30"/>
          <w:rtl/>
        </w:rPr>
        <w:t>:</w:t>
      </w:r>
      <w:r w:rsidR="00B650E7" w:rsidRPr="00C552E8">
        <w:rPr>
          <w:rFonts w:ascii="Traditional Arabic" w:hAnsi="Traditional Arabic" w:cs="Traditional Arabic" w:hint="cs"/>
          <w:b/>
          <w:bCs/>
          <w:color w:val="FF0000"/>
          <w:kern w:val="24"/>
          <w:sz w:val="30"/>
          <w:szCs w:val="30"/>
          <w:rtl/>
        </w:rPr>
        <w:t xml:space="preserve"> </w:t>
      </w:r>
      <w:r w:rsidRPr="00C552E8">
        <w:rPr>
          <w:rFonts w:ascii="Traditional Arabic" w:hAnsi="Traditional Arabic" w:cs="Traditional Arabic"/>
          <w:kern w:val="24"/>
          <w:sz w:val="30"/>
          <w:szCs w:val="30"/>
          <w:rtl/>
        </w:rPr>
        <w:t xml:space="preserve">التغذية الراجعة هي </w:t>
      </w:r>
      <w:r w:rsidRPr="00C552E8">
        <w:rPr>
          <w:rFonts w:ascii="Traditional Arabic" w:hAnsi="Traditional Arabic" w:cs="Traditional Arabic"/>
          <w:b/>
          <w:bCs/>
          <w:kern w:val="24"/>
          <w:sz w:val="30"/>
          <w:szCs w:val="30"/>
          <w:rtl/>
        </w:rPr>
        <w:t xml:space="preserve">تزويد </w:t>
      </w:r>
      <w:r w:rsidRPr="00C552E8">
        <w:rPr>
          <w:rFonts w:ascii="Traditional Arabic" w:hAnsi="Traditional Arabic" w:cs="Traditional Arabic"/>
          <w:kern w:val="24"/>
          <w:sz w:val="30"/>
          <w:szCs w:val="30"/>
          <w:rtl/>
        </w:rPr>
        <w:t>الفرد بالمعلومات التي توضح له ملائمة السلوك أو الأداء الذي قام به، وهي إجراء يهدف إلي إبلاغ الطفل بالخصائص الإيجابية لأدائه بغية تعزيزها وتوضيح خصائصه السلبية بغية التخلص منها أو تعديلها قبل أن تصبح نمطا مستأصل أو عادة مترسخة. كذلك فالتغذية الراجعة تلعب دوراً مهما في تطوير الأداء السلوكي للأطفال وتسهل عملية تعليم الأطفال المعوقين لأنها توجه الأداء وتوفر فرصا جديدة لممارسة التعلم السابق وتعمل بمثابة تعزيز إيجابي فعال عندما تكون إيجابية وفورية , وتزيد مستوى الدافعية لدى الطفل.</w:t>
      </w:r>
    </w:p>
    <w:p w:rsidR="00275B1B" w:rsidRPr="00C552E8" w:rsidRDefault="00275B1B" w:rsidP="00275B1B">
      <w:pPr>
        <w:autoSpaceDE w:val="0"/>
        <w:autoSpaceDN w:val="0"/>
        <w:adjustRightInd w:val="0"/>
        <w:spacing w:after="0" w:line="240" w:lineRule="auto"/>
        <w:ind w:left="-540" w:right="540"/>
        <w:rPr>
          <w:rFonts w:ascii="Traditional Arabic" w:hAnsi="Traditional Arabic" w:cs="Traditional Arabic"/>
          <w:kern w:val="24"/>
          <w:sz w:val="30"/>
          <w:szCs w:val="30"/>
        </w:rPr>
      </w:pPr>
    </w:p>
    <w:p w:rsidR="00275B1B" w:rsidRPr="00C552E8" w:rsidRDefault="00AB00B1" w:rsidP="00AB00B1">
      <w:pPr>
        <w:autoSpaceDE w:val="0"/>
        <w:autoSpaceDN w:val="0"/>
        <w:adjustRightInd w:val="0"/>
        <w:spacing w:after="0" w:line="240" w:lineRule="auto"/>
        <w:rPr>
          <w:rFonts w:ascii="Traditional Arabic" w:hAnsi="Traditional Arabic" w:cs="Traditional Arabic"/>
          <w:b/>
          <w:bCs/>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تحل</w:t>
      </w:r>
      <w:r w:rsidR="00275B1B" w:rsidRPr="00C552E8">
        <w:rPr>
          <w:rFonts w:ascii="Traditional Arabic" w:hAnsi="Traditional Arabic" w:cs="Traditional Arabic"/>
          <w:b/>
          <w:bCs/>
          <w:color w:val="FF0000"/>
          <w:kern w:val="24"/>
          <w:sz w:val="30"/>
          <w:szCs w:val="30"/>
          <w:rtl/>
        </w:rPr>
        <w:t>يل المهارات</w:t>
      </w:r>
      <w:r w:rsidR="00275B1B" w:rsidRPr="00C552E8">
        <w:rPr>
          <w:rFonts w:ascii="Traditional Arabic" w:hAnsi="Traditional Arabic" w:cs="Traditional Arabic"/>
          <w:b/>
          <w:bCs/>
          <w:color w:val="5F497A" w:themeColor="accent4" w:themeShade="BF"/>
          <w:kern w:val="24"/>
          <w:sz w:val="30"/>
          <w:szCs w:val="30"/>
          <w:rtl/>
        </w:rPr>
        <w:t xml:space="preserve"> </w:t>
      </w:r>
      <w:r w:rsidR="00772864" w:rsidRPr="00C552E8">
        <w:rPr>
          <w:rFonts w:ascii="Traditional Arabic" w:hAnsi="Traditional Arabic" w:cs="Traditional Arabic"/>
          <w:b/>
          <w:bCs/>
          <w:color w:val="5F497A" w:themeColor="accent4" w:themeShade="BF"/>
          <w:kern w:val="24"/>
          <w:sz w:val="30"/>
          <w:szCs w:val="30"/>
          <w:rtl/>
        </w:rPr>
        <w:t>:</w:t>
      </w:r>
    </w:p>
    <w:p w:rsidR="00AB00B1" w:rsidRPr="00C552E8" w:rsidRDefault="00275B1B" w:rsidP="00AB00B1">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إن معظم أشكال السلوك التي يقوم بها الناس إنما هي في واقع الأمر متتالية أو سلسلة من الاستجابات البسيطة المرتبطة ببعضها بعضا بشكل وظيفي . وعند استخدام أسلوب تحليل المهارة يتم تجزئة السلوك إلي الاستجابات التي يتكون منها . وبعد ذلك يتم ترتيب تلك الاستجابات ترتيبا منطقيا بدءا بالاستجابة الأولى في السلسلة السلوكية وانتهاء بالإستجابة الأخيرة. ومن ثم يقوم المدرب بتعليم الطفل الاستجابة الأولي وبعد أن يتقنها يدربه على الاستجابة الثانية وينتقل بعده إلى الاستجابة الثالثة وهكذا إلى أن يتعلم كل الاستجابات بشكل منطقي وسليم . وغالبا ما يستخدم هذا الأسلوب لاشتقاق أهداف أدائية يومية من الأهداف قصيرة المدى في البرنامج الفردي للطفل.</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التقليد و</w:t>
      </w:r>
      <w:r w:rsidR="00772864" w:rsidRPr="00C552E8">
        <w:rPr>
          <w:rFonts w:ascii="Traditional Arabic" w:hAnsi="Traditional Arabic" w:cs="Traditional Arabic"/>
          <w:b/>
          <w:bCs/>
          <w:color w:val="FF0000"/>
          <w:kern w:val="24"/>
          <w:sz w:val="30"/>
          <w:szCs w:val="30"/>
          <w:rtl/>
        </w:rPr>
        <w:t xml:space="preserve"> </w:t>
      </w:r>
      <w:r w:rsidRPr="00C552E8">
        <w:rPr>
          <w:rFonts w:ascii="Traditional Arabic" w:hAnsi="Traditional Arabic" w:cs="Traditional Arabic"/>
          <w:b/>
          <w:bCs/>
          <w:color w:val="FF0000"/>
          <w:kern w:val="24"/>
          <w:sz w:val="30"/>
          <w:szCs w:val="30"/>
          <w:rtl/>
        </w:rPr>
        <w:t>النمذجة</w:t>
      </w:r>
      <w:r w:rsidR="00772864" w:rsidRPr="00C552E8">
        <w:rPr>
          <w:rFonts w:ascii="Traditional Arabic" w:hAnsi="Traditional Arabic" w:cs="Traditional Arabic"/>
          <w:b/>
          <w:bCs/>
          <w:color w:val="FF0000"/>
          <w:kern w:val="24"/>
          <w:sz w:val="30"/>
          <w:szCs w:val="30"/>
          <w:rtl/>
        </w:rPr>
        <w:t xml:space="preserve"> :</w:t>
      </w:r>
    </w:p>
    <w:p w:rsidR="00275B1B" w:rsidRPr="00C552E8" w:rsidRDefault="00275B1B" w:rsidP="00AB00B1">
      <w:pPr>
        <w:autoSpaceDE w:val="0"/>
        <w:autoSpaceDN w:val="0"/>
        <w:adjustRightInd w:val="0"/>
        <w:spacing w:after="0" w:line="240" w:lineRule="auto"/>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تعرف بأنها تغيير في سلوك الفرد ينتج عن ملاحظته لسلوك الآخرين</w:t>
      </w:r>
      <w:r w:rsidR="00AB00B1"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كما تسمى أيضاً بالتعلم بالملاحظة</w:t>
      </w:r>
      <w:r w:rsidR="00AB00B1"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والتعلم الاجتماعي</w:t>
      </w:r>
      <w:r w:rsidR="00AB00B1"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والتقليد</w:t>
      </w:r>
      <w:r w:rsidR="00AB00B1"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 والتعلم المتبادل.</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u w:val="single"/>
          <w:rtl/>
        </w:rPr>
        <w:t>النمذجة الحية</w:t>
      </w:r>
      <w:r w:rsidR="00AB00B1" w:rsidRPr="00C552E8">
        <w:rPr>
          <w:rFonts w:ascii="Traditional Arabic" w:hAnsi="Traditional Arabic" w:cs="Traditional Arabic"/>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 ملاحظة الشخص لنموذج (شخص آخر).</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u w:val="single"/>
          <w:rtl/>
        </w:rPr>
        <w:t>النمذجة المصورة أو الرمزية</w:t>
      </w:r>
      <w:r w:rsidR="00AB00B1" w:rsidRPr="00C552E8">
        <w:rPr>
          <w:rFonts w:ascii="Traditional Arabic" w:hAnsi="Traditional Arabic" w:cs="Traditional Arabic"/>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 ملاحظة الفرد للسلوكيات المستهدفة من خلال أفلام الفيديو</w:t>
      </w:r>
      <w:r w:rsidR="00AB00B1" w:rsidRPr="00C552E8">
        <w:rPr>
          <w:rFonts w:ascii="Traditional Arabic" w:hAnsi="Traditional Arabic" w:cs="Traditional Arabic"/>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 أو غيرها من الأدوات المصورة.</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color w:val="000000" w:themeColor="text1"/>
          <w:kern w:val="24"/>
          <w:sz w:val="30"/>
          <w:szCs w:val="30"/>
          <w:u w:val="single"/>
          <w:rtl/>
        </w:rPr>
        <w:t>النمذجة من خلال المشاركة</w:t>
      </w:r>
      <w:r w:rsidR="00AB00B1" w:rsidRPr="00C552E8">
        <w:rPr>
          <w:rFonts w:ascii="Traditional Arabic" w:hAnsi="Traditional Arabic" w:cs="Traditional Arabic"/>
          <w:color w:val="548DD4" w:themeColor="text2" w:themeTint="99"/>
          <w:kern w:val="24"/>
          <w:sz w:val="30"/>
          <w:szCs w:val="30"/>
          <w:rtl/>
        </w:rPr>
        <w:t xml:space="preserve"> </w:t>
      </w:r>
      <w:r w:rsidRPr="00C552E8">
        <w:rPr>
          <w:rFonts w:ascii="Traditional Arabic" w:hAnsi="Traditional Arabic" w:cs="Traditional Arabic"/>
          <w:color w:val="548DD4" w:themeColor="text2" w:themeTint="99"/>
          <w:kern w:val="24"/>
          <w:sz w:val="30"/>
          <w:szCs w:val="30"/>
          <w:rtl/>
        </w:rPr>
        <w:t>:</w:t>
      </w:r>
      <w:r w:rsidRPr="00C552E8">
        <w:rPr>
          <w:rFonts w:ascii="Traditional Arabic" w:hAnsi="Traditional Arabic" w:cs="Traditional Arabic"/>
          <w:kern w:val="24"/>
          <w:sz w:val="30"/>
          <w:szCs w:val="30"/>
          <w:rtl/>
        </w:rPr>
        <w:t xml:space="preserve"> وفيها يقوم الفرد بملاحظة نموذج حي (شخص أخر) ثم يقوم بتأدية الاستجابة بمساعدة وتشجيع النموذج، وأخيراً فإنه يؤدي الاستجابة بمفرده.</w:t>
      </w:r>
    </w:p>
    <w:p w:rsidR="00275B1B" w:rsidRPr="00C552E8" w:rsidRDefault="00275B1B" w:rsidP="00275B1B">
      <w:pPr>
        <w:autoSpaceDE w:val="0"/>
        <w:autoSpaceDN w:val="0"/>
        <w:adjustRightInd w:val="0"/>
        <w:spacing w:after="0" w:line="240" w:lineRule="auto"/>
        <w:rPr>
          <w:rFonts w:ascii="Traditional Arabic" w:hAnsi="Traditional Arabic" w:cs="Traditional Arabic"/>
          <w:kern w:val="24"/>
          <w:sz w:val="30"/>
          <w:szCs w:val="30"/>
        </w:rPr>
      </w:pPr>
    </w:p>
    <w:p w:rsidR="00275B1B" w:rsidRPr="00C552E8" w:rsidRDefault="00275B1B" w:rsidP="00AB00B1">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 xml:space="preserve">العقود السلوكية </w:t>
      </w:r>
      <w:r w:rsidR="00AB00B1" w:rsidRPr="00C552E8">
        <w:rPr>
          <w:rFonts w:ascii="Traditional Arabic" w:hAnsi="Traditional Arabic" w:cs="Traditional Arabic"/>
          <w:color w:val="FF0000"/>
          <w:kern w:val="24"/>
          <w:sz w:val="30"/>
          <w:szCs w:val="30"/>
          <w:rtl/>
        </w:rPr>
        <w:t>:</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العقد السلوكي من الأدوات الفعالة لتنظيم الاستجابات الأكاديمية والاجتماعية لدى الأطفال المعوقين . ويشمل هذا الأسلوب تحديد السلوك المتوقع من الطفل وإيضاح المكافأة التي سيحصل عليها بعد تأديته لذلك السلوك . ويتم تحديد المهمة السلوكية والمعزز في وثيقة مكتوبة يفهمها الطرفان (المعلم والطفل مثلاً) ويتفقان على البنود الواردة فيها .</w:t>
      </w:r>
    </w:p>
    <w:p w:rsidR="00AB00B1" w:rsidRPr="00C552E8" w:rsidRDefault="00AB00B1" w:rsidP="00275B1B">
      <w:pPr>
        <w:autoSpaceDE w:val="0"/>
        <w:autoSpaceDN w:val="0"/>
        <w:adjustRightInd w:val="0"/>
        <w:spacing w:after="0" w:line="240" w:lineRule="auto"/>
        <w:ind w:left="360" w:right="540"/>
        <w:rPr>
          <w:rFonts w:ascii="Traditional Arabic" w:hAnsi="Traditional Arabic" w:cs="Traditional Arabic"/>
          <w:b/>
          <w:bCs/>
          <w:kern w:val="24"/>
          <w:sz w:val="30"/>
          <w:szCs w:val="30"/>
          <w:rtl/>
        </w:rPr>
      </w:pP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lastRenderedPageBreak/>
        <w:t>التنظيم الذاتي</w:t>
      </w:r>
      <w:r w:rsidR="00AB00B1" w:rsidRPr="00C552E8">
        <w:rPr>
          <w:rFonts w:ascii="Traditional Arabic" w:hAnsi="Traditional Arabic" w:cs="Traditional Arabic"/>
          <w:b/>
          <w:bCs/>
          <w:color w:val="FF0000"/>
          <w:kern w:val="24"/>
          <w:sz w:val="30"/>
          <w:szCs w:val="30"/>
          <w:rtl/>
        </w:rPr>
        <w:t>:</w:t>
      </w:r>
    </w:p>
    <w:p w:rsidR="00AB00B1" w:rsidRPr="00C552E8" w:rsidRDefault="00275B1B" w:rsidP="00B650E7">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قد لا تتوافر لمعلم غرفة الصف الفرص الكافية لملاحظة سلوك الطفل المعوق وتنظيم نتائجه على نحو يسمح بتعديله . لذلك يعتمد العاملون في ميدان التربية الخاصة أسلوب التنظيم (أو الضبط) الذاتي بهدف مساعدة الأطفال المعوقين على تحمل </w:t>
      </w:r>
      <w:r w:rsidRPr="00C552E8">
        <w:rPr>
          <w:rFonts w:ascii="Traditional Arabic" w:hAnsi="Traditional Arabic" w:cs="Traditional Arabic"/>
          <w:color w:val="000000" w:themeColor="text1"/>
          <w:kern w:val="24"/>
          <w:sz w:val="30"/>
          <w:szCs w:val="30"/>
          <w:rtl/>
        </w:rPr>
        <w:t xml:space="preserve">المسؤولية الشخصية عن استجاباتهم . </w:t>
      </w:r>
      <w:r w:rsidRPr="00C552E8">
        <w:rPr>
          <w:rFonts w:ascii="Traditional Arabic" w:hAnsi="Traditional Arabic" w:cs="Traditional Arabic"/>
          <w:color w:val="000000" w:themeColor="text1"/>
          <w:kern w:val="24"/>
          <w:sz w:val="30"/>
          <w:szCs w:val="30"/>
          <w:u w:val="single" w:color="76923C" w:themeColor="accent3" w:themeShade="BF"/>
          <w:rtl/>
        </w:rPr>
        <w:t xml:space="preserve">ويشمل هذا الأسلوب تدريب الطفل على ملاحظة سلوكه وتسجيله ذاتياً </w:t>
      </w:r>
      <w:r w:rsidR="00AB00B1" w:rsidRPr="00C552E8">
        <w:rPr>
          <w:rFonts w:ascii="Traditional Arabic" w:hAnsi="Traditional Arabic" w:cs="Traditional Arabic"/>
          <w:color w:val="000000" w:themeColor="text1"/>
          <w:kern w:val="24"/>
          <w:sz w:val="30"/>
          <w:szCs w:val="30"/>
          <w:rtl/>
        </w:rPr>
        <w:t>&lt;~ (بمعنى ان يراجع الطفل سلوكه إن كان صحيح او خاطيء)</w:t>
      </w:r>
      <w:r w:rsidRPr="00C552E8">
        <w:rPr>
          <w:rFonts w:ascii="Traditional Arabic" w:hAnsi="Traditional Arabic" w:cs="Traditional Arabic"/>
          <w:color w:val="000000" w:themeColor="text1"/>
          <w:kern w:val="24"/>
          <w:sz w:val="30"/>
          <w:szCs w:val="30"/>
          <w:rtl/>
        </w:rPr>
        <w:t>وتنظيم شروط التعزيز والعقاب وتطوير</w:t>
      </w:r>
      <w:r w:rsidRPr="00C552E8">
        <w:rPr>
          <w:rFonts w:ascii="Traditional Arabic" w:hAnsi="Traditional Arabic" w:cs="Traditional Arabic"/>
          <w:kern w:val="24"/>
          <w:sz w:val="30"/>
          <w:szCs w:val="30"/>
          <w:rtl/>
        </w:rPr>
        <w:t xml:space="preserve"> استراتيجيات حل المشكلات .</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خفض المظاهر السلوكية غير التكيفية</w:t>
      </w:r>
      <w:r w:rsidR="00AB00B1" w:rsidRPr="00C552E8">
        <w:rPr>
          <w:rFonts w:ascii="Traditional Arabic" w:hAnsi="Traditional Arabic" w:cs="Traditional Arabic"/>
          <w:color w:val="5F497A" w:themeColor="accent4" w:themeShade="BF"/>
          <w:kern w:val="24"/>
          <w:sz w:val="30"/>
          <w:szCs w:val="30"/>
          <w:rtl/>
        </w:rPr>
        <w:t>:</w:t>
      </w:r>
    </w:p>
    <w:p w:rsidR="00AB00B1" w:rsidRPr="00C552E8" w:rsidRDefault="00275B1B" w:rsidP="00B650E7">
      <w:pPr>
        <w:pStyle w:val="ListParagraph"/>
        <w:numPr>
          <w:ilvl w:val="0"/>
          <w:numId w:val="46"/>
        </w:numPr>
        <w:autoSpaceDE w:val="0"/>
        <w:autoSpaceDN w:val="0"/>
        <w:adjustRightInd w:val="0"/>
        <w:spacing w:after="0" w:line="240" w:lineRule="auto"/>
        <w:ind w:right="540"/>
        <w:rPr>
          <w:rFonts w:ascii="Traditional Arabic" w:hAnsi="Traditional Arabic" w:cs="Traditional Arabic"/>
          <w:b/>
          <w:bCs/>
          <w:kern w:val="24"/>
          <w:sz w:val="30"/>
          <w:szCs w:val="30"/>
          <w:rtl/>
        </w:rPr>
      </w:pPr>
      <w:r w:rsidRPr="00C552E8">
        <w:rPr>
          <w:rFonts w:ascii="Traditional Arabic" w:hAnsi="Traditional Arabic" w:cs="Traditional Arabic"/>
          <w:b/>
          <w:bCs/>
          <w:kern w:val="24"/>
          <w:sz w:val="30"/>
          <w:szCs w:val="30"/>
          <w:rtl/>
        </w:rPr>
        <w:t>السلوك النمطي.</w:t>
      </w:r>
      <w:r w:rsidR="00B650E7" w:rsidRPr="00C552E8">
        <w:rPr>
          <w:rFonts w:ascii="Traditional Arabic" w:hAnsi="Traditional Arabic" w:cs="Traditional Arabic" w:hint="cs"/>
          <w:b/>
          <w:bCs/>
          <w:kern w:val="24"/>
          <w:sz w:val="30"/>
          <w:szCs w:val="30"/>
          <w:rtl/>
        </w:rPr>
        <w:t xml:space="preserve">      </w:t>
      </w:r>
      <w:r w:rsidRPr="00C552E8">
        <w:rPr>
          <w:rFonts w:ascii="Traditional Arabic" w:hAnsi="Traditional Arabic" w:cs="Traditional Arabic"/>
          <w:b/>
          <w:bCs/>
          <w:kern w:val="24"/>
          <w:sz w:val="30"/>
          <w:szCs w:val="30"/>
          <w:rtl/>
        </w:rPr>
        <w:t>السلوك العدواني.</w:t>
      </w:r>
      <w:r w:rsidR="00B650E7" w:rsidRPr="00C552E8">
        <w:rPr>
          <w:rFonts w:ascii="Traditional Arabic" w:hAnsi="Traditional Arabic" w:cs="Traditional Arabic" w:hint="cs"/>
          <w:b/>
          <w:bCs/>
          <w:kern w:val="24"/>
          <w:sz w:val="30"/>
          <w:szCs w:val="30"/>
          <w:rtl/>
        </w:rPr>
        <w:t xml:space="preserve">           </w:t>
      </w:r>
      <w:r w:rsidRPr="00C552E8">
        <w:rPr>
          <w:rFonts w:ascii="Traditional Arabic" w:hAnsi="Traditional Arabic" w:cs="Traditional Arabic"/>
          <w:b/>
          <w:bCs/>
          <w:kern w:val="24"/>
          <w:sz w:val="30"/>
          <w:szCs w:val="30"/>
          <w:rtl/>
        </w:rPr>
        <w:t>النشاط الزائد.</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السلوك النمطي</w:t>
      </w:r>
      <w:r w:rsidR="00AB00B1" w:rsidRPr="00C552E8">
        <w:rPr>
          <w:rFonts w:ascii="Traditional Arabic" w:hAnsi="Traditional Arabic" w:cs="Traditional Arabic"/>
          <w:color w:val="FF0000"/>
          <w:kern w:val="24"/>
          <w:sz w:val="30"/>
          <w:szCs w:val="30"/>
          <w:rtl/>
        </w:rPr>
        <w:t>:</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kern w:val="24"/>
          <w:sz w:val="30"/>
          <w:szCs w:val="30"/>
          <w:u w:val="single" w:color="76923C" w:themeColor="accent3" w:themeShade="BF"/>
        </w:rPr>
      </w:pPr>
      <w:r w:rsidRPr="00C552E8">
        <w:rPr>
          <w:rFonts w:ascii="Traditional Arabic" w:hAnsi="Traditional Arabic" w:cs="Traditional Arabic"/>
          <w:kern w:val="24"/>
          <w:sz w:val="30"/>
          <w:szCs w:val="30"/>
          <w:u w:val="single" w:color="76923C" w:themeColor="accent3" w:themeShade="BF"/>
          <w:rtl/>
        </w:rPr>
        <w:t>يشير السلوك النمطي إلى استجابات متكررة تصدر عن الطفل المعوق بمعدل مرتفع دون أن يكون لها أي هدف واضح .</w:t>
      </w:r>
      <w:r w:rsidR="00AB00B1" w:rsidRPr="00C552E8">
        <w:rPr>
          <w:rFonts w:ascii="Traditional Arabic" w:hAnsi="Traditional Arabic" w:cs="Traditional Arabic"/>
          <w:color w:val="76923C" w:themeColor="accent3" w:themeShade="BF"/>
          <w:kern w:val="24"/>
          <w:sz w:val="30"/>
          <w:szCs w:val="30"/>
          <w:rtl/>
        </w:rPr>
        <w:t xml:space="preserve"> </w:t>
      </w:r>
      <w:r w:rsidR="00AB00B1" w:rsidRPr="00C552E8">
        <w:rPr>
          <w:rFonts w:ascii="Traditional Arabic" w:hAnsi="Traditional Arabic" w:cs="Traditional Arabic"/>
          <w:color w:val="000000" w:themeColor="text1"/>
          <w:kern w:val="24"/>
          <w:sz w:val="30"/>
          <w:szCs w:val="30"/>
          <w:rtl/>
        </w:rPr>
        <w:t>&lt;~ (هذه الخصائص تكون اكثر لدى التوحديين</w:t>
      </w:r>
      <w:r w:rsidR="00AB00B1" w:rsidRPr="00C552E8">
        <w:rPr>
          <w:rFonts w:ascii="Traditional Arabic" w:hAnsi="Traditional Arabic" w:cs="Traditional Arabic"/>
          <w:color w:val="76923C" w:themeColor="accent3" w:themeShade="BF"/>
          <w:kern w:val="24"/>
          <w:sz w:val="30"/>
          <w:szCs w:val="30"/>
          <w:rtl/>
        </w:rPr>
        <w:t>)</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ومع أن السلوك النمطي لا يهدد سلامة الطفل المعوق ولا يعود عليه بأي أذى جسدي إلا أنه من الأهمية بمكان خفض هذا السلوك أو إيقافه إذا كان ذلك ممكناً . فهو سلوك شاذ يجذب انتباه الآخرين مما قد يؤدي إلى تطور اتجاهات سلبية لديهم نحو الطفل الذي يُظهره .</w:t>
      </w:r>
    </w:p>
    <w:p w:rsidR="00AB00B1" w:rsidRPr="00C552E8" w:rsidRDefault="00AB00B1" w:rsidP="00AB00B1">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أساليب معالجة السلوك النمطي</w:t>
      </w:r>
      <w:r w:rsidR="00AB00B1" w:rsidRPr="00C552E8">
        <w:rPr>
          <w:rFonts w:ascii="Traditional Arabic" w:hAnsi="Traditional Arabic" w:cs="Traditional Arabic"/>
          <w:b/>
          <w:bCs/>
          <w:color w:val="FF0000"/>
          <w:kern w:val="24"/>
          <w:sz w:val="30"/>
          <w:szCs w:val="30"/>
          <w:rtl/>
        </w:rPr>
        <w:t>:</w:t>
      </w:r>
    </w:p>
    <w:p w:rsidR="00275B1B" w:rsidRPr="00C552E8" w:rsidRDefault="00275B1B" w:rsidP="0080565F">
      <w:pPr>
        <w:pStyle w:val="ListParagraph"/>
        <w:numPr>
          <w:ilvl w:val="0"/>
          <w:numId w:val="47"/>
        </w:numPr>
        <w:autoSpaceDE w:val="0"/>
        <w:autoSpaceDN w:val="0"/>
        <w:adjustRightInd w:val="0"/>
        <w:spacing w:after="0" w:line="240" w:lineRule="auto"/>
        <w:ind w:right="540"/>
        <w:rPr>
          <w:rFonts w:ascii="Traditional Arabic" w:hAnsi="Traditional Arabic" w:cs="Traditional Arabic"/>
          <w:b/>
          <w:bCs/>
          <w:color w:val="000000" w:themeColor="text1"/>
          <w:kern w:val="24"/>
          <w:sz w:val="30"/>
          <w:szCs w:val="30"/>
          <w:u w:val="single"/>
          <w:rtl/>
        </w:rPr>
      </w:pPr>
      <w:r w:rsidRPr="00C552E8">
        <w:rPr>
          <w:rFonts w:ascii="Traditional Arabic" w:hAnsi="Traditional Arabic" w:cs="Traditional Arabic"/>
          <w:b/>
          <w:bCs/>
          <w:color w:val="000000" w:themeColor="text1"/>
          <w:kern w:val="24"/>
          <w:sz w:val="30"/>
          <w:szCs w:val="30"/>
          <w:u w:val="single"/>
          <w:rtl/>
        </w:rPr>
        <w:t>تنظيم أو إعادة تنظيم الوضع :</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تشمل هذه الاستراتيجية العلاجية ضبط المثيرات والأحداث القبلية بهدف الحد من أثر الظروف البيئية التي تهيئ الفرصة لحدوث السلوك النمطي من جهة أو توفر الظروف لحدوث الأنماط السلوكية البديلة التي تتناقض والسلوك النمطي من جهة أخرى . وعلى وجه التحديد تتضمن هذه الاستراتيجية توفير الفرص اللازمة للتفاعلات الاجتماعية والبيئية المناسبة . توجيه الطفل المعوق لعدم تأدية السلوك النمطي (من خلال إعطائه تعليمات محددة) والطلب منه أو تشجيعه على تأدية مهمات معينة بهدف منعه من القيام بالسلوك النمطي.</w:t>
      </w:r>
    </w:p>
    <w:p w:rsidR="00275B1B" w:rsidRPr="00C552E8" w:rsidRDefault="00275B1B" w:rsidP="0080565F">
      <w:pPr>
        <w:pStyle w:val="ListParagraph"/>
        <w:numPr>
          <w:ilvl w:val="0"/>
          <w:numId w:val="47"/>
        </w:numPr>
        <w:autoSpaceDE w:val="0"/>
        <w:autoSpaceDN w:val="0"/>
        <w:adjustRightInd w:val="0"/>
        <w:spacing w:after="0" w:line="240" w:lineRule="auto"/>
        <w:ind w:right="540"/>
        <w:rPr>
          <w:rFonts w:ascii="Traditional Arabic" w:hAnsi="Traditional Arabic" w:cs="Traditional Arabic"/>
          <w:b/>
          <w:bCs/>
          <w:color w:val="000000" w:themeColor="text1"/>
          <w:kern w:val="24"/>
          <w:sz w:val="30"/>
          <w:szCs w:val="30"/>
          <w:u w:val="single"/>
          <w:rtl/>
        </w:rPr>
      </w:pPr>
      <w:r w:rsidRPr="00C552E8">
        <w:rPr>
          <w:rFonts w:ascii="Traditional Arabic" w:hAnsi="Traditional Arabic" w:cs="Traditional Arabic"/>
          <w:b/>
          <w:bCs/>
          <w:color w:val="000000" w:themeColor="text1"/>
          <w:kern w:val="24"/>
          <w:sz w:val="30"/>
          <w:szCs w:val="30"/>
          <w:u w:val="single"/>
          <w:rtl/>
        </w:rPr>
        <w:t>الإجراءات المنفرة :</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Pr>
      </w:pPr>
      <w:r w:rsidRPr="00C552E8">
        <w:rPr>
          <w:rFonts w:ascii="Traditional Arabic" w:hAnsi="Traditional Arabic" w:cs="Traditional Arabic"/>
          <w:kern w:val="24"/>
          <w:sz w:val="30"/>
          <w:szCs w:val="30"/>
          <w:rtl/>
        </w:rPr>
        <w:t xml:space="preserve">تتضمن هذه الأساليب استخدام الإثارة المنفرة لخفض السلوك النمطي . وعلى الرغم من أن هذه الاستراتيجية هي الأكثر فعالية بين أساليب تعديل السلوك النمطي إلا أنه ينبغي عدم اللجوء إليها إلا بعد التحقق من فشل الإجراءات الإيجابية في خفض السلوك النمطي . ويعود ذلك إلى كونها قد تنطوي على تأثيرات جانبية سلبية وقد تطرح قضايا أخلاقية وفلسفية واجتماعية مثيرة للجدل </w:t>
      </w:r>
      <w:r w:rsidRPr="00C552E8">
        <w:rPr>
          <w:rFonts w:ascii="Traditional Arabic" w:hAnsi="Traditional Arabic" w:cs="Traditional Arabic"/>
          <w:color w:val="000000" w:themeColor="text1"/>
          <w:kern w:val="24"/>
          <w:sz w:val="30"/>
          <w:szCs w:val="30"/>
          <w:u w:val="single"/>
          <w:rtl/>
        </w:rPr>
        <w:t>وتشمل هذه الاستراتيجية استخدام الأساليب التالية :</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b/>
          <w:bCs/>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 xml:space="preserve">أ ) التقييد الجسدي </w:t>
      </w:r>
      <w:r w:rsidR="00AB00B1" w:rsidRPr="00C552E8">
        <w:rPr>
          <w:rFonts w:ascii="Traditional Arabic" w:hAnsi="Traditional Arabic" w:cs="Traditional Arabic"/>
          <w:b/>
          <w:bCs/>
          <w:color w:val="000000" w:themeColor="text1"/>
          <w:kern w:val="24"/>
          <w:sz w:val="30"/>
          <w:szCs w:val="30"/>
          <w:rtl/>
        </w:rPr>
        <w:t>:</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kern w:val="24"/>
          <w:sz w:val="30"/>
          <w:szCs w:val="30"/>
          <w:rtl/>
        </w:rPr>
        <w:lastRenderedPageBreak/>
        <w:t xml:space="preserve">التقييد الجسدي: هو واحد من الأساليب التي استخدمت لمعالجة السلوك النمطي فقد استطاع شابيرو وباريت وأولندك خفض السلوك النمطي لدى مجموعة من الأطفال المعوقين وتبين أن أثر التقييد الجسدي كان مباشراً وبالغاً . وقد توصل آخرون إلى نتائج مشابهة . وفي دراسات أخرى استخدم </w:t>
      </w:r>
      <w:r w:rsidRPr="00C552E8">
        <w:rPr>
          <w:rFonts w:ascii="Traditional Arabic" w:hAnsi="Traditional Arabic" w:cs="Traditional Arabic"/>
          <w:color w:val="000000" w:themeColor="text1"/>
          <w:kern w:val="24"/>
          <w:sz w:val="30"/>
          <w:szCs w:val="30"/>
          <w:rtl/>
        </w:rPr>
        <w:t>التقييد الجسدي مع أساليب علاجية أخرى .</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b/>
          <w:bCs/>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 xml:space="preserve">ب ) التوابع المنفرة </w:t>
      </w:r>
      <w:r w:rsidR="00AB00B1" w:rsidRPr="00C552E8">
        <w:rPr>
          <w:rFonts w:ascii="Traditional Arabic" w:hAnsi="Traditional Arabic" w:cs="Traditional Arabic"/>
          <w:b/>
          <w:bCs/>
          <w:color w:val="000000" w:themeColor="text1"/>
          <w:kern w:val="24"/>
          <w:sz w:val="30"/>
          <w:szCs w:val="30"/>
          <w:rtl/>
        </w:rPr>
        <w:t>:</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تأخذ التوابع المنفرة أشكالاً متعددة مثل التوبيخ اللفظي أو توجيه صفعة إلى يدي الطفل أو هز الجسم بعنف أو قول "لا" بصوت عال وغير ذلك .</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b/>
          <w:bCs/>
          <w:color w:val="000000" w:themeColor="text1"/>
          <w:kern w:val="24"/>
          <w:sz w:val="30"/>
          <w:szCs w:val="30"/>
        </w:rPr>
      </w:pPr>
      <w:r w:rsidRPr="00C552E8">
        <w:rPr>
          <w:rFonts w:ascii="Traditional Arabic" w:hAnsi="Traditional Arabic" w:cs="Traditional Arabic"/>
          <w:b/>
          <w:bCs/>
          <w:color w:val="000000" w:themeColor="text1"/>
          <w:kern w:val="24"/>
          <w:sz w:val="30"/>
          <w:szCs w:val="30"/>
          <w:rtl/>
        </w:rPr>
        <w:t xml:space="preserve">ج ) التصحيح الزائد </w:t>
      </w:r>
      <w:r w:rsidR="00AB00B1" w:rsidRPr="00C552E8">
        <w:rPr>
          <w:rFonts w:ascii="Traditional Arabic" w:hAnsi="Traditional Arabic" w:cs="Traditional Arabic"/>
          <w:b/>
          <w:bCs/>
          <w:color w:val="000000" w:themeColor="text1"/>
          <w:kern w:val="24"/>
          <w:sz w:val="30"/>
          <w:szCs w:val="30"/>
          <w:rtl/>
        </w:rPr>
        <w:t>:</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إن أسلوب التصحيح الزائد قد طُوّر بالأصل لمعالجة السلوك النمطي لدى الأطفال المعوقين . والتصحيح الزائد بما يتضمنه من إثارة مزعجة ومنفرة للطفل يعتبر واحداً من أشكال العقاب . وكان فوكس وازرن أول من استخدم هذا الأسلوب لمعالجة أشكال مختلفة من السلوك النمطي لدى الأطفال المعاقين عقلياً . وقد تبين في تلك الدراسة أن التصحيح الزائد أسلوب فعال وأنه أكثر فاعلية من تعزيز غياب السلوك أو العقاب الجسدي . بعد ذلك استخدمت عشرات الدراسات هذا الأسلوب بفاعلية كبيرة لخفض السلوك النمطي .</w:t>
      </w:r>
    </w:p>
    <w:p w:rsidR="00275B1B" w:rsidRPr="00C552E8" w:rsidRDefault="00275B1B" w:rsidP="00AB00B1">
      <w:pPr>
        <w:autoSpaceDE w:val="0"/>
        <w:autoSpaceDN w:val="0"/>
        <w:adjustRightInd w:val="0"/>
        <w:spacing w:after="0" w:line="240" w:lineRule="auto"/>
        <w:rPr>
          <w:rFonts w:ascii="Traditional Arabic" w:hAnsi="Traditional Arabic" w:cs="Traditional Arabic"/>
          <w:b/>
          <w:bCs/>
          <w:color w:val="548DD4" w:themeColor="text2" w:themeTint="99"/>
          <w:kern w:val="24"/>
          <w:sz w:val="30"/>
          <w:szCs w:val="30"/>
        </w:rPr>
      </w:pPr>
      <w:r w:rsidRPr="00C552E8">
        <w:rPr>
          <w:rFonts w:ascii="Traditional Arabic" w:hAnsi="Traditional Arabic" w:cs="Traditional Arabic"/>
          <w:b/>
          <w:bCs/>
          <w:color w:val="000000" w:themeColor="text1"/>
          <w:kern w:val="24"/>
          <w:sz w:val="30"/>
          <w:szCs w:val="30"/>
          <w:rtl/>
        </w:rPr>
        <w:t>د ) الإقصاء عن التعزيز الإيجابي</w:t>
      </w:r>
      <w:r w:rsidRPr="00C552E8">
        <w:rPr>
          <w:rFonts w:ascii="Traditional Arabic" w:hAnsi="Traditional Arabic" w:cs="Traditional Arabic"/>
          <w:b/>
          <w:bCs/>
          <w:color w:val="548DD4" w:themeColor="text2" w:themeTint="99"/>
          <w:kern w:val="24"/>
          <w:sz w:val="30"/>
          <w:szCs w:val="30"/>
          <w:rtl/>
        </w:rPr>
        <w:t xml:space="preserve"> </w:t>
      </w:r>
      <w:r w:rsidR="00AB00B1" w:rsidRPr="00C552E8">
        <w:rPr>
          <w:rFonts w:ascii="Traditional Arabic" w:hAnsi="Traditional Arabic" w:cs="Traditional Arabic"/>
          <w:b/>
          <w:bCs/>
          <w:color w:val="548DD4" w:themeColor="text2" w:themeTint="99"/>
          <w:kern w:val="24"/>
          <w:sz w:val="30"/>
          <w:szCs w:val="30"/>
          <w:rtl/>
        </w:rPr>
        <w:t>:</w:t>
      </w:r>
    </w:p>
    <w:p w:rsidR="00275B1B" w:rsidRPr="00C552E8" w:rsidRDefault="00275B1B" w:rsidP="00AB00B1">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لقد بينت بعض الدراسات إمكانية استخدام الإقصاء عن التعزيز الإيجابي من نوع العزل لخفض السلوك النمطي لدى الأطفال ذوي الإعاقات المختلفة . وعلى آية حال ، فإن الإقصاء لا يعتبر أسلوباً فعالاً لمعالجة السلوك النمطي ، ذلك لأن هذا السلوك قد يستمر بالحدوث في فترة الإقصاء . إضافة إلى ذلك فالإقصاء عموماً لا يحقق الأهداف العلاجية إذا كان معدل حدوث السلوك النمطي مرتفعاً ، وهو قد يؤدي إلى ظهور تأثيرات جانبية سلبية (مثل انخفاض مستوى الاستجابات الأخرى المناسبة أو زيادة مستوى بعض الاستجابات غير المناسبة) .</w:t>
      </w:r>
    </w:p>
    <w:p w:rsidR="00275B1B" w:rsidRPr="00C552E8" w:rsidRDefault="00275B1B" w:rsidP="0080565F">
      <w:pPr>
        <w:pStyle w:val="ListParagraph"/>
        <w:numPr>
          <w:ilvl w:val="0"/>
          <w:numId w:val="47"/>
        </w:numPr>
        <w:autoSpaceDE w:val="0"/>
        <w:autoSpaceDN w:val="0"/>
        <w:adjustRightInd w:val="0"/>
        <w:spacing w:after="0" w:line="240" w:lineRule="auto"/>
        <w:ind w:right="540"/>
        <w:rPr>
          <w:rFonts w:ascii="Traditional Arabic" w:hAnsi="Traditional Arabic" w:cs="Traditional Arabic"/>
          <w:b/>
          <w:bCs/>
          <w:color w:val="548DD4" w:themeColor="text2" w:themeTint="99"/>
          <w:kern w:val="24"/>
          <w:sz w:val="30"/>
          <w:szCs w:val="30"/>
        </w:rPr>
      </w:pPr>
      <w:r w:rsidRPr="00C552E8">
        <w:rPr>
          <w:rFonts w:ascii="Traditional Arabic" w:hAnsi="Traditional Arabic" w:cs="Traditional Arabic"/>
          <w:b/>
          <w:bCs/>
          <w:color w:val="FF0000"/>
          <w:kern w:val="24"/>
          <w:sz w:val="30"/>
          <w:szCs w:val="30"/>
          <w:rtl/>
        </w:rPr>
        <w:t xml:space="preserve">الإجراءات الإيجابية </w:t>
      </w:r>
      <w:r w:rsidR="00AB00B1" w:rsidRPr="00C552E8">
        <w:rPr>
          <w:rFonts w:ascii="Traditional Arabic" w:hAnsi="Traditional Arabic" w:cs="Traditional Arabic"/>
          <w:b/>
          <w:bCs/>
          <w:color w:val="548DD4" w:themeColor="text2" w:themeTint="99"/>
          <w:kern w:val="24"/>
          <w:sz w:val="30"/>
          <w:szCs w:val="30"/>
          <w:rtl/>
        </w:rPr>
        <w:t>:</w:t>
      </w:r>
    </w:p>
    <w:p w:rsidR="00275B1B" w:rsidRPr="00C552E8" w:rsidRDefault="00275B1B" w:rsidP="00267E33">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تسمى هذه الإجراءات بهذا الاسم لأنها تقتصر على استخدام التعزيز بأنواعه المختلفة لخفض الاستجابات النمطية ولأنها تركز على تشكيل الاستجابات المناسبة . ويعتمد نجاح هذه الأساليب في معالجة السلوك النمطي على قدرة معدّل السلوك على اختيار وتقديم معززات خارجية أقوى من المعززات الداخلية التي ينطوي عليها السلوك النمطي ذاته .</w:t>
      </w:r>
      <w:r w:rsidRPr="00C552E8">
        <w:rPr>
          <w:rFonts w:ascii="Traditional Arabic" w:hAnsi="Traditional Arabic" w:cs="Traditional Arabic"/>
          <w:color w:val="000000" w:themeColor="text1"/>
          <w:kern w:val="24"/>
          <w:sz w:val="30"/>
          <w:szCs w:val="30"/>
          <w:u w:val="single"/>
          <w:rtl/>
        </w:rPr>
        <w:t>وكما هو معروف تشمل هذه الأساليب :</w:t>
      </w:r>
    </w:p>
    <w:p w:rsidR="00275B1B" w:rsidRPr="00C552E8" w:rsidRDefault="00275B1B" w:rsidP="00267E33">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أ – تعزيز غياب السلوك .</w:t>
      </w:r>
      <w:r w:rsidR="00267E33" w:rsidRPr="00C552E8">
        <w:rPr>
          <w:rFonts w:ascii="Traditional Arabic" w:hAnsi="Traditional Arabic" w:cs="Traditional Arabic"/>
          <w:kern w:val="24"/>
          <w:sz w:val="30"/>
          <w:szCs w:val="30"/>
        </w:rPr>
        <w:t xml:space="preserve"> </w:t>
      </w:r>
      <w:r w:rsidR="00267E33" w:rsidRPr="00C552E8">
        <w:rPr>
          <w:rFonts w:ascii="Traditional Arabic" w:hAnsi="Traditional Arabic" w:cs="Traditional Arabic" w:hint="cs"/>
          <w:kern w:val="24"/>
          <w:sz w:val="30"/>
          <w:szCs w:val="30"/>
          <w:rtl/>
        </w:rPr>
        <w:t xml:space="preserve">  ب</w:t>
      </w:r>
      <w:r w:rsidRPr="00C552E8">
        <w:rPr>
          <w:rFonts w:ascii="Traditional Arabic" w:hAnsi="Traditional Arabic" w:cs="Traditional Arabic"/>
          <w:kern w:val="24"/>
          <w:sz w:val="30"/>
          <w:szCs w:val="30"/>
          <w:rtl/>
        </w:rPr>
        <w:t>- تعزيز السلوك البديل .</w:t>
      </w:r>
      <w:r w:rsidR="00267E33"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ج - تعزيز انخفاض السلوك .</w:t>
      </w:r>
      <w:r w:rsidR="00267E33" w:rsidRPr="00C552E8">
        <w:rPr>
          <w:rFonts w:ascii="Traditional Arabic" w:hAnsi="Traditional Arabic" w:cs="Traditional Arabic" w:hint="cs"/>
          <w:kern w:val="24"/>
          <w:sz w:val="30"/>
          <w:szCs w:val="30"/>
          <w:rtl/>
        </w:rPr>
        <w:t xml:space="preserve">  </w:t>
      </w:r>
      <w:r w:rsidRPr="00C552E8">
        <w:rPr>
          <w:rFonts w:ascii="Traditional Arabic" w:hAnsi="Traditional Arabic" w:cs="Traditional Arabic"/>
          <w:kern w:val="24"/>
          <w:sz w:val="30"/>
          <w:szCs w:val="30"/>
          <w:rtl/>
        </w:rPr>
        <w:t>استخدمت الأساليب الثلاثة هذه بنجاح في دراسات مختلفة لخفض السلوك النمطي .</w:t>
      </w:r>
    </w:p>
    <w:p w:rsidR="00B650E7" w:rsidRPr="00C552E8" w:rsidRDefault="00B650E7" w:rsidP="001E5194">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tl/>
        </w:rPr>
      </w:pPr>
    </w:p>
    <w:p w:rsidR="001E5194" w:rsidRPr="00C552E8" w:rsidRDefault="001E5194" w:rsidP="00B650E7">
      <w:pPr>
        <w:autoSpaceDE w:val="0"/>
        <w:autoSpaceDN w:val="0"/>
        <w:adjustRightInd w:val="0"/>
        <w:spacing w:after="0" w:line="240" w:lineRule="auto"/>
        <w:ind w:right="540"/>
        <w:jc w:val="center"/>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المحاضرة الثانية عشرة</w:t>
      </w:r>
      <w:r w:rsidR="00B650E7" w:rsidRPr="00C552E8">
        <w:rPr>
          <w:rFonts w:ascii="Traditional Arabic" w:hAnsi="Traditional Arabic" w:cs="Traditional Arabic" w:hint="cs"/>
          <w:color w:val="000000" w:themeColor="text1"/>
          <w:kern w:val="24"/>
          <w:sz w:val="30"/>
          <w:szCs w:val="30"/>
          <w:rtl/>
        </w:rPr>
        <w:t xml:space="preserve">    </w:t>
      </w:r>
      <w:r w:rsidRPr="00C552E8">
        <w:rPr>
          <w:rFonts w:ascii="Traditional Arabic" w:hAnsi="Traditional Arabic" w:cs="Traditional Arabic"/>
          <w:b/>
          <w:bCs/>
          <w:color w:val="000000" w:themeColor="text1"/>
          <w:kern w:val="24"/>
          <w:sz w:val="30"/>
          <w:szCs w:val="30"/>
          <w:rtl/>
        </w:rPr>
        <w:t>تابع تحليل السلوك الصفي وتعديله</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000000" w:themeColor="text1"/>
          <w:kern w:val="24"/>
          <w:sz w:val="30"/>
          <w:szCs w:val="30"/>
          <w:rtl/>
        </w:rPr>
        <w:lastRenderedPageBreak/>
        <w:t>خفض المظاهر السلوكية غير التكيفية</w:t>
      </w:r>
      <w:r w:rsidRPr="00C552E8">
        <w:rPr>
          <w:rFonts w:ascii="Traditional Arabic" w:hAnsi="Traditional Arabic" w:cs="Traditional Arabic"/>
          <w:b/>
          <w:bCs/>
          <w:color w:val="5F497A" w:themeColor="accent4" w:themeShade="BF"/>
          <w:kern w:val="24"/>
          <w:sz w:val="30"/>
          <w:szCs w:val="30"/>
          <w:rtl/>
        </w:rPr>
        <w:br/>
      </w:r>
      <w:r w:rsidRPr="00C552E8">
        <w:rPr>
          <w:rFonts w:ascii="Traditional Arabic" w:hAnsi="Traditional Arabic" w:cs="Traditional Arabic"/>
          <w:b/>
          <w:bCs/>
          <w:color w:val="FF0000"/>
          <w:kern w:val="24"/>
          <w:sz w:val="30"/>
          <w:szCs w:val="30"/>
          <w:rtl/>
        </w:rPr>
        <w:t>(السلوك العدواني)</w:t>
      </w:r>
      <w:r w:rsidRPr="00C552E8">
        <w:rPr>
          <w:rFonts w:ascii="Traditional Arabic" w:hAnsi="Traditional Arabic" w:cs="Traditional Arabic"/>
          <w:color w:val="FF0000"/>
          <w:kern w:val="24"/>
          <w:sz w:val="30"/>
          <w:szCs w:val="30"/>
          <w:rtl/>
        </w:rPr>
        <w:t xml:space="preserve">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قد يظهر السلوك العدواني لدى الأطفال العاديين الذين لا يعانون من آية إعاقة أو اضطراب نفسي ، وهو قد يصاحب الإعاقات المختلفة أو قد يكون جزءً من اضطراب سلوكي عام . ولذلك أبدى الباحثون في ميادين علم النفس والتربية وعلم الاجتماع اهتماماً كبيراً بتحليل السلوك العدواني . وعلى الرغم من ذلك فلا تزال الآراء حول أسباب هذا السلوك وطرق معالجته متباينة إلى أبعد الحدود . ففي حين يرى البعض في العدوان سلوكاً فطرياً غريزياً يعود إلى الطبيعة البيولوجية للإنسان يرى البعض الآخر فيه سلوكاً مكتسباًَ يتعلمه الإنسان بفعل الظروف البيئية وتفاعله المتبادل معها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color w:val="5F497A" w:themeColor="accent4" w:themeShade="BF"/>
          <w:kern w:val="24"/>
          <w:sz w:val="30"/>
          <w:szCs w:val="30"/>
        </w:rPr>
      </w:pPr>
      <w:r w:rsidRPr="00C552E8">
        <w:rPr>
          <w:rFonts w:ascii="Traditional Arabic" w:hAnsi="Traditional Arabic" w:cs="Traditional Arabic"/>
          <w:b/>
          <w:bCs/>
          <w:color w:val="FF0000"/>
          <w:kern w:val="24"/>
          <w:sz w:val="30"/>
          <w:szCs w:val="30"/>
          <w:rtl/>
        </w:rPr>
        <w:t>إطفاء السلوك العدواني</w:t>
      </w:r>
      <w:r w:rsidRPr="00C552E8">
        <w:rPr>
          <w:rFonts w:ascii="Traditional Arabic" w:hAnsi="Traditional Arabic" w:cs="Traditional Arabic"/>
          <w:b/>
          <w:bCs/>
          <w:color w:val="5F497A" w:themeColor="accent4" w:themeShade="BF"/>
          <w:kern w:val="24"/>
          <w:sz w:val="30"/>
          <w:szCs w:val="30"/>
          <w:rtl/>
        </w:rPr>
        <w:t xml:space="preserve"> </w:t>
      </w:r>
      <w:r w:rsidRPr="00C552E8">
        <w:rPr>
          <w:rFonts w:ascii="Traditional Arabic" w:hAnsi="Traditional Arabic" w:cs="Traditional Arabic"/>
          <w:color w:val="5F497A" w:themeColor="accent4" w:themeShade="BF"/>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يتطلب </w:t>
      </w:r>
      <w:r w:rsidRPr="00C552E8">
        <w:rPr>
          <w:rFonts w:ascii="Traditional Arabic" w:hAnsi="Traditional Arabic" w:cs="Traditional Arabic"/>
          <w:kern w:val="24"/>
          <w:sz w:val="30"/>
          <w:szCs w:val="30"/>
          <w:u w:val="single" w:color="76923C" w:themeColor="accent3" w:themeShade="BF"/>
          <w:rtl/>
        </w:rPr>
        <w:t>إطفاء السلوك</w:t>
      </w:r>
      <w:r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color w:val="000000" w:themeColor="text1"/>
          <w:kern w:val="24"/>
          <w:sz w:val="30"/>
          <w:szCs w:val="30"/>
          <w:rtl/>
        </w:rPr>
        <w:t>&lt;~ (إطفاء السلوك هو التجاهل المنظم للتعزيز الذي كان يقدم لسلوك كان مقبول في الماضي )العدواني</w:t>
      </w:r>
      <w:r w:rsidRPr="00C552E8">
        <w:rPr>
          <w:rFonts w:ascii="Traditional Arabic" w:hAnsi="Traditional Arabic" w:cs="Traditional Arabic"/>
          <w:b/>
          <w:bCs/>
          <w:color w:val="000000" w:themeColor="text1"/>
          <w:kern w:val="24"/>
          <w:sz w:val="30"/>
          <w:szCs w:val="30"/>
          <w:rtl/>
        </w:rPr>
        <w:t xml:space="preserve"> </w:t>
      </w:r>
      <w:r w:rsidRPr="00C552E8">
        <w:rPr>
          <w:rFonts w:ascii="Traditional Arabic" w:hAnsi="Traditional Arabic" w:cs="Traditional Arabic"/>
          <w:color w:val="000000" w:themeColor="text1"/>
          <w:kern w:val="24"/>
          <w:sz w:val="30"/>
          <w:szCs w:val="30"/>
          <w:rtl/>
        </w:rPr>
        <w:t>تحديد المعززات التي يحصل عليها الشخص جراء قيامه بالعدوان ومن ثم العمل على إيقاف أو إلغاء تلك المعززات</w:t>
      </w:r>
      <w:r w:rsidRPr="00C552E8">
        <w:rPr>
          <w:rFonts w:ascii="Traditional Arabic" w:hAnsi="Traditional Arabic" w:cs="Traditional Arabic"/>
          <w:kern w:val="24"/>
          <w:sz w:val="30"/>
          <w:szCs w:val="30"/>
          <w:rtl/>
        </w:rPr>
        <w:t xml:space="preserve"> . وفي العادة ، يمكن استخدام هذا الأسلوب في حالة السلوك العدواني غير الشديد . كذلك فإن هذا الأسلوب يصبح أكثر فاعلية إذا ما استخدمت إجراءات سلوكية أخرى معه مثل تعزيز السلوك غير العدواني أو الانتباه إلى الطفل المعتدى عليه والاهتمام به وما إلى ذلك.</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التصحيح الزائد </w:t>
      </w:r>
      <w:r w:rsidRPr="00C552E8">
        <w:rPr>
          <w:rFonts w:ascii="Traditional Arabic" w:hAnsi="Traditional Arabic" w:cs="Traditional Arabic"/>
          <w:color w:val="FF0000"/>
          <w:kern w:val="24"/>
          <w:sz w:val="30"/>
          <w:szCs w:val="30"/>
          <w:rtl/>
        </w:rPr>
        <w:t>:</w:t>
      </w:r>
    </w:p>
    <w:p w:rsidR="001E5194" w:rsidRPr="00C552E8" w:rsidRDefault="001E5194" w:rsidP="00267E33">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يشتمل هذا الأسلوب على إرغام الطفل العدواني على إصلاح الأضرار التي نجمت عن سلوكه أو الاعتذار عنه أو القيام بممارسة سلوك بديل للعدوان ، وذلك مباشرة بعد قيامه بالسلوك العدواني . ويطلق على الشكل الأول من التصحيح الزائد أي إصلاح الضرار اسم تصحيح الوضع في حين يطلق على الشكل الثاني اسم الممارسة الإيجابية . وقد أوضحت دراسات عديدة فاعلية هذه الإجراءات في خفض السلوك العدواني لدى كل من الأطفال والراشدين المعوقين والعاديين .</w:t>
      </w:r>
    </w:p>
    <w:p w:rsidR="001E5194" w:rsidRPr="00C552E8" w:rsidRDefault="001E5194" w:rsidP="00267E33">
      <w:p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تكلفة الاستجابة:</w:t>
      </w:r>
      <w:r w:rsidRPr="00C552E8">
        <w:rPr>
          <w:rFonts w:ascii="Traditional Arabic" w:hAnsi="Traditional Arabic" w:cs="Traditional Arabic"/>
          <w:color w:val="FF0000"/>
          <w:kern w:val="24"/>
          <w:sz w:val="30"/>
          <w:szCs w:val="30"/>
          <w:rtl/>
        </w:rPr>
        <w:t xml:space="preserve"> </w:t>
      </w:r>
      <w:r w:rsidR="00267E33" w:rsidRPr="00C552E8">
        <w:rPr>
          <w:rFonts w:ascii="Traditional Arabic" w:hAnsi="Traditional Arabic" w:cs="Traditional Arabic"/>
          <w:b/>
          <w:bCs/>
          <w:color w:val="FF0000"/>
          <w:kern w:val="24"/>
          <w:sz w:val="30"/>
          <w:szCs w:val="30"/>
        </w:rPr>
        <w:t xml:space="preserve"> </w:t>
      </w:r>
      <w:r w:rsidRPr="00C552E8">
        <w:rPr>
          <w:rFonts w:ascii="Traditional Arabic" w:hAnsi="Traditional Arabic" w:cs="Traditional Arabic"/>
          <w:kern w:val="24"/>
          <w:sz w:val="30"/>
          <w:szCs w:val="30"/>
          <w:rtl/>
        </w:rPr>
        <w:t>ومن الأساليب الأخرى التي يمكن استخدامها لمعالجة السلوك العدواني أسلوب تكلفة الاستجابة ، والذي يتضمن حرمان الطفل المعوق من كمية محددة من بعض المعززات التي بحوزته فور قيامه بالاعتداء على الآخرين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وبذلك تعرف تكلفة الاستجابة بأنها الإجراء السلوكي الذي يشتمل على فقدان الفرد لجزء من المعززات التي لديه نتيجة لتأديته للسلوك غير المقبول مما سيؤدي إلى تقليل أو إيقاف هذا السلوك، (وغالباً ما يسمى هذا الإجراء بالغرامة أو المخالفة).</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Pr>
      </w:pPr>
    </w:p>
    <w:p w:rsidR="001E5194" w:rsidRPr="00C552E8" w:rsidRDefault="001E5194" w:rsidP="001E5194">
      <w:pPr>
        <w:autoSpaceDE w:val="0"/>
        <w:autoSpaceDN w:val="0"/>
        <w:adjustRightInd w:val="0"/>
        <w:spacing w:after="0" w:line="240" w:lineRule="auto"/>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 xml:space="preserve">الإقصاء عن التعزيز الإيجابي </w:t>
      </w:r>
      <w:r w:rsidRPr="00C552E8">
        <w:rPr>
          <w:rFonts w:ascii="Traditional Arabic" w:hAnsi="Traditional Arabic" w:cs="Traditional Arabic"/>
          <w:color w:val="FF0000"/>
          <w:kern w:val="24"/>
          <w:sz w:val="30"/>
          <w:szCs w:val="30"/>
          <w:rtl/>
        </w:rPr>
        <w:t>:</w:t>
      </w:r>
    </w:p>
    <w:p w:rsidR="001E5194" w:rsidRPr="00C552E8" w:rsidRDefault="001E5194" w:rsidP="000753CB">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lastRenderedPageBreak/>
        <w:t>يشمل الإقصاء إزالة جميع المثيرات والظروف المعززة بعد قيام الطفل بالسلوك العدواني مباشرة . ويعتبر هذا الأسلوب الأكثر استخداماً لمعالجة السلوك العدواني لدى الأطفال المعوقين .</w:t>
      </w:r>
    </w:p>
    <w:p w:rsidR="001E5194" w:rsidRPr="00C552E8" w:rsidRDefault="001E5194" w:rsidP="001E5194">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التعاقد السلوكي</w:t>
      </w:r>
      <w:r w:rsidRPr="00C552E8">
        <w:rPr>
          <w:rFonts w:ascii="Traditional Arabic" w:hAnsi="Traditional Arabic" w:cs="Traditional Arabic"/>
          <w:color w:val="FF0000"/>
          <w:kern w:val="24"/>
          <w:sz w:val="30"/>
          <w:szCs w:val="30"/>
          <w:rtl/>
        </w:rPr>
        <w:t xml:space="preserve"> :</w:t>
      </w:r>
    </w:p>
    <w:p w:rsidR="001E5194" w:rsidRPr="00C552E8" w:rsidRDefault="001E5194" w:rsidP="000753CB">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كذلك بينت بعض الدراسات فاعلية التعاقد السلوكي في خفض السلوك العدواني . ويمكن تطبيق هذا الأسلوب على أيدي معالجين متخصصين أو على أيدي الآباء .</w:t>
      </w:r>
    </w:p>
    <w:p w:rsidR="001E5194" w:rsidRPr="00C552E8" w:rsidRDefault="001E5194" w:rsidP="001E5194">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العقاب:</w:t>
      </w:r>
      <w:r w:rsidRPr="00C552E8">
        <w:rPr>
          <w:rFonts w:ascii="Traditional Arabic" w:hAnsi="Traditional Arabic" w:cs="Traditional Arabic"/>
          <w:color w:val="FF0000"/>
          <w:kern w:val="24"/>
          <w:sz w:val="30"/>
          <w:szCs w:val="30"/>
          <w:rtl/>
        </w:rPr>
        <w:t xml:space="preserve">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kern w:val="24"/>
          <w:sz w:val="30"/>
          <w:szCs w:val="30"/>
          <w:u w:val="single" w:color="76923C" w:themeColor="accent3" w:themeShade="BF"/>
          <w:rtl/>
        </w:rPr>
        <w:t xml:space="preserve">كانت الأساليب الأكثر استخداماً لمعالجة السلوك العدواني لدى الأطفال المعوقين فيما مضى هي الأساليب العقابية البدنية أو اللفظية . وإذا كانت دراسات عديدة قد أوضحت فاعلية هذه الأساليب إلا أن معدلي السلوك عموماً لا يميلون إلى استخدامها حالياً لأنها قد تولد العنف المضاد من جهة ولأن أثرها طويل المدى محدود من جهة أخرى </w:t>
      </w:r>
      <w:r w:rsidRPr="00C552E8">
        <w:rPr>
          <w:rFonts w:ascii="Traditional Arabic" w:hAnsi="Traditional Arabic" w:cs="Traditional Arabic"/>
          <w:color w:val="000000" w:themeColor="text1"/>
          <w:kern w:val="24"/>
          <w:sz w:val="30"/>
          <w:szCs w:val="30"/>
          <w:u w:val="single" w:color="76923C" w:themeColor="accent3" w:themeShade="BF"/>
          <w:rtl/>
        </w:rPr>
        <w:t>.</w:t>
      </w:r>
      <w:r w:rsidRPr="00C552E8">
        <w:rPr>
          <w:rFonts w:ascii="Traditional Arabic" w:hAnsi="Traditional Arabic" w:cs="Traditional Arabic"/>
          <w:color w:val="000000" w:themeColor="text1"/>
          <w:kern w:val="24"/>
          <w:sz w:val="30"/>
          <w:szCs w:val="30"/>
          <w:rtl/>
        </w:rPr>
        <w:t xml:space="preserve">&lt;~ (يوجد لدينا عقاب اولي وعقاب ثانوي ، العقاب الاولي هو تعرض الطفل او الفرد لمثير منفر مباشرة . مثل : الضرب ، التوبيخ ...الخ، العقاب الثانوي من الدرجة الثانية هو حرمان الطفل من شيء محبب ، فالبعض يخلط بين التعزيز السلبي والعقاب الثانوي ،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kern w:val="24"/>
          <w:sz w:val="30"/>
          <w:szCs w:val="30"/>
          <w:rtl/>
        </w:rPr>
        <w:t>-التعزيز السلبي : يعمل على ازالة أي مثير منفر</w:t>
      </w:r>
      <w:r w:rsidR="00BF0152" w:rsidRPr="00C552E8">
        <w:rPr>
          <w:rFonts w:ascii="Traditional Arabic" w:hAnsi="Traditional Arabic" w:cs="Traditional Arabic"/>
          <w:color w:val="000000" w:themeColor="text1"/>
          <w:kern w:val="24"/>
          <w:sz w:val="30"/>
          <w:szCs w:val="30"/>
          <w:rtl/>
        </w:rPr>
        <w:t xml:space="preserve"> بهدف زيادة السلوك المرغوب فيه .</w:t>
      </w:r>
    </w:p>
    <w:p w:rsidR="00BF0152" w:rsidRPr="00C552E8" w:rsidRDefault="001E5194" w:rsidP="001E5194">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kern w:val="24"/>
          <w:sz w:val="30"/>
          <w:szCs w:val="30"/>
          <w:rtl/>
        </w:rPr>
        <w:t xml:space="preserve">-العقاب الثانوي : يعمل على إضافة </w:t>
      </w:r>
      <w:r w:rsidR="00BF0152" w:rsidRPr="00C552E8">
        <w:rPr>
          <w:rFonts w:ascii="Traditional Arabic" w:hAnsi="Traditional Arabic" w:cs="Traditional Arabic"/>
          <w:color w:val="000000" w:themeColor="text1"/>
          <w:kern w:val="24"/>
          <w:sz w:val="30"/>
          <w:szCs w:val="30"/>
          <w:rtl/>
        </w:rPr>
        <w:t>مثير منفر بهدف خفض السلوك الغير مرغوب فيه .</w:t>
      </w:r>
    </w:p>
    <w:p w:rsidR="001E5194" w:rsidRPr="00C552E8" w:rsidRDefault="00BF0152" w:rsidP="000753CB">
      <w:pPr>
        <w:autoSpaceDE w:val="0"/>
        <w:autoSpaceDN w:val="0"/>
        <w:adjustRightInd w:val="0"/>
        <w:spacing w:after="0" w:line="240" w:lineRule="auto"/>
        <w:ind w:right="540"/>
        <w:rPr>
          <w:rFonts w:ascii="Traditional Arabic" w:hAnsi="Traditional Arabic" w:cs="Traditional Arabic"/>
          <w:color w:val="000000" w:themeColor="text1"/>
          <w:kern w:val="24"/>
          <w:sz w:val="30"/>
          <w:szCs w:val="30"/>
        </w:rPr>
      </w:pPr>
      <w:r w:rsidRPr="00C552E8">
        <w:rPr>
          <w:rFonts w:ascii="Traditional Arabic" w:hAnsi="Traditional Arabic" w:cs="Traditional Arabic"/>
          <w:color w:val="000000" w:themeColor="text1"/>
          <w:kern w:val="24"/>
          <w:sz w:val="30"/>
          <w:szCs w:val="30"/>
          <w:rtl/>
        </w:rPr>
        <w:t xml:space="preserve">خلاصة الكلام : التعزيز السلبي يقوي السلوك الايجابي ، والعقاب الثانوي يخفض السلوك السلي </w:t>
      </w:r>
      <w:r w:rsidR="001E5194" w:rsidRPr="00C552E8">
        <w:rPr>
          <w:rFonts w:ascii="Traditional Arabic" w:hAnsi="Traditional Arabic" w:cs="Traditional Arabic"/>
          <w:color w:val="000000" w:themeColor="text1"/>
          <w:kern w:val="24"/>
          <w:sz w:val="30"/>
          <w:szCs w:val="30"/>
          <w:rtl/>
        </w:rPr>
        <w:t>)</w:t>
      </w:r>
    </w:p>
    <w:p w:rsidR="001E5194" w:rsidRPr="00C552E8" w:rsidRDefault="001E5194" w:rsidP="001E5194">
      <w:pPr>
        <w:autoSpaceDE w:val="0"/>
        <w:autoSpaceDN w:val="0"/>
        <w:adjustRightInd w:val="0"/>
        <w:spacing w:after="0" w:line="240" w:lineRule="auto"/>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ضبط المثيرات</w:t>
      </w:r>
      <w:r w:rsidRPr="00C552E8">
        <w:rPr>
          <w:rFonts w:ascii="Traditional Arabic" w:hAnsi="Traditional Arabic" w:cs="Traditional Arabic"/>
          <w:color w:val="FF0000"/>
          <w:kern w:val="24"/>
          <w:sz w:val="30"/>
          <w:szCs w:val="30"/>
          <w:rtl/>
        </w:rPr>
        <w:t xml:space="preserve"> </w:t>
      </w:r>
      <w:r w:rsidR="00BF0152" w:rsidRPr="00C552E8">
        <w:rPr>
          <w:rFonts w:ascii="Traditional Arabic" w:hAnsi="Traditional Arabic" w:cs="Traditional Arabic"/>
          <w:color w:val="FF0000"/>
          <w:kern w:val="24"/>
          <w:sz w:val="30"/>
          <w:szCs w:val="30"/>
          <w:rtl/>
        </w:rPr>
        <w:t>:</w:t>
      </w:r>
    </w:p>
    <w:p w:rsidR="001E5194" w:rsidRPr="00C552E8" w:rsidRDefault="001E5194" w:rsidP="000753CB">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ومن الأساليب الأخرى المستخدمة لمعالجة السلوك العدواني لدى الأطفال المعوقين الأساليب المتعلقة بتنظيم أو إعادة تنظيم المثيرات البيئية الخارجية أو العمليات المعرفية المرتبطة بالسلوك العدواني . وتأخذ هذه الأساليب أشكالاً عديدة مثل : إزالة الدلالات التمييزية التي تهيئ الفرصة لحدوث السلوك العدواني ، وتزويد الطفل بنماذج غير عدوانية ، وإبعاده عن النماذج العدوانية ، وخفض الإثارة المنفرة والمحدثة للغضب ، والاسترخاء العضلي ، وتطوير القدرة على حل المشكلات والصراعات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b/>
          <w:bCs/>
          <w:color w:val="5F497A" w:themeColor="accent4" w:themeShade="BF"/>
          <w:kern w:val="24"/>
          <w:sz w:val="30"/>
          <w:szCs w:val="30"/>
          <w:rtl/>
        </w:rPr>
      </w:pPr>
      <w:r w:rsidRPr="00C552E8">
        <w:rPr>
          <w:rFonts w:ascii="Traditional Arabic" w:hAnsi="Traditional Arabic" w:cs="Traditional Arabic"/>
          <w:b/>
          <w:bCs/>
          <w:color w:val="000000" w:themeColor="text1"/>
          <w:kern w:val="24"/>
          <w:sz w:val="30"/>
          <w:szCs w:val="30"/>
          <w:rtl/>
        </w:rPr>
        <w:t>خفض المظاهر السلوكية غير التكيفية</w:t>
      </w:r>
      <w:r w:rsidRPr="00C552E8">
        <w:rPr>
          <w:rFonts w:ascii="Traditional Arabic" w:hAnsi="Traditional Arabic" w:cs="Traditional Arabic"/>
          <w:b/>
          <w:bCs/>
          <w:color w:val="5F497A" w:themeColor="accent4" w:themeShade="BF"/>
          <w:kern w:val="24"/>
          <w:sz w:val="30"/>
          <w:szCs w:val="30"/>
          <w:rtl/>
        </w:rPr>
        <w:t xml:space="preserve"> </w:t>
      </w:r>
      <w:r w:rsidRPr="00C552E8">
        <w:rPr>
          <w:rFonts w:ascii="Traditional Arabic" w:hAnsi="Traditional Arabic" w:cs="Traditional Arabic"/>
          <w:b/>
          <w:bCs/>
          <w:color w:val="5F497A" w:themeColor="accent4" w:themeShade="BF"/>
          <w:kern w:val="24"/>
          <w:sz w:val="30"/>
          <w:szCs w:val="30"/>
          <w:rtl/>
        </w:rPr>
        <w:br/>
      </w:r>
      <w:r w:rsidRPr="00C552E8">
        <w:rPr>
          <w:rFonts w:ascii="Traditional Arabic" w:hAnsi="Traditional Arabic" w:cs="Traditional Arabic"/>
          <w:b/>
          <w:bCs/>
          <w:color w:val="FF0000"/>
          <w:kern w:val="24"/>
          <w:sz w:val="30"/>
          <w:szCs w:val="30"/>
          <w:rtl/>
        </w:rPr>
        <w:t>(النشاط الزائد)</w:t>
      </w:r>
      <w:r w:rsidR="00BF0152" w:rsidRPr="00C552E8">
        <w:rPr>
          <w:rFonts w:ascii="Traditional Arabic" w:hAnsi="Traditional Arabic" w:cs="Traditional Arabic"/>
          <w:b/>
          <w:bCs/>
          <w:color w:val="FF0000"/>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النشاط الزائد اضطراب مثير للجدل على اكثر من صعيد , فثمة فروق كبيرة وتباين ملحوظ في تعريفه وفي تحديد أسبابه , وبالتالي في اختيار طرق معالجته . والمشكلة في النشاط الزائد لا تقتصر على الجانب الحركي فقط , فهناك أيضا خصائص سلوكية مرافقة منها : </w:t>
      </w:r>
      <w:r w:rsidRPr="00C552E8">
        <w:rPr>
          <w:rFonts w:ascii="Traditional Arabic" w:hAnsi="Traditional Arabic" w:cs="Traditional Arabic"/>
          <w:b/>
          <w:bCs/>
          <w:kern w:val="24"/>
          <w:sz w:val="30"/>
          <w:szCs w:val="30"/>
          <w:rtl/>
        </w:rPr>
        <w:t>التهور والاندفاع والقابلية للإثارة وعدم المقدرة على الانتباه</w:t>
      </w:r>
      <w:r w:rsidRPr="00C552E8">
        <w:rPr>
          <w:rFonts w:ascii="Traditional Arabic" w:hAnsi="Traditional Arabic" w:cs="Traditional Arabic"/>
          <w:kern w:val="24"/>
          <w:sz w:val="30"/>
          <w:szCs w:val="30"/>
          <w:rtl/>
        </w:rPr>
        <w:t xml:space="preserve"> . وهذا كله يقود إلى ضعف في التحصيل المدرسي وإلى مشكلات سلوكية واجتماعية أخرى، وعلى الرغم من تنوع الأساليب العلاجية المقترحة للنشاط الزائد إلا أن الدراسات تبين أن استخدام كلا الأسلوبين معا (العلاج بالعقاقير والعلاج السولكي) أكثر نجاح وأفضل من </w:t>
      </w:r>
      <w:r w:rsidRPr="00C552E8">
        <w:rPr>
          <w:rFonts w:ascii="Traditional Arabic" w:hAnsi="Traditional Arabic" w:cs="Traditional Arabic"/>
          <w:kern w:val="24"/>
          <w:sz w:val="30"/>
          <w:szCs w:val="30"/>
          <w:rtl/>
        </w:rPr>
        <w:lastRenderedPageBreak/>
        <w:t xml:space="preserve">استخدام أي منها بشكل منفرد على المدى القصير . أما على المدى الطويل فالدراسات لم تقدم بيانات علمية كافية يمكن الاعتماد عليها . </w:t>
      </w:r>
    </w:p>
    <w:p w:rsidR="001E5194" w:rsidRPr="00C552E8" w:rsidRDefault="001E5194" w:rsidP="001E5194">
      <w:pPr>
        <w:autoSpaceDE w:val="0"/>
        <w:autoSpaceDN w:val="0"/>
        <w:adjustRightInd w:val="0"/>
        <w:spacing w:after="0" w:line="240" w:lineRule="auto"/>
        <w:rPr>
          <w:rFonts w:ascii="Traditional Arabic" w:hAnsi="Traditional Arabic" w:cs="Traditional Arabic"/>
          <w:b/>
          <w:bCs/>
          <w:color w:val="FF0000"/>
          <w:kern w:val="24"/>
          <w:sz w:val="30"/>
          <w:szCs w:val="30"/>
          <w:rtl/>
        </w:rPr>
      </w:pPr>
      <w:r w:rsidRPr="00C552E8">
        <w:rPr>
          <w:rFonts w:ascii="Traditional Arabic" w:hAnsi="Traditional Arabic" w:cs="Traditional Arabic"/>
          <w:b/>
          <w:bCs/>
          <w:color w:val="FF0000"/>
          <w:kern w:val="24"/>
          <w:sz w:val="30"/>
          <w:szCs w:val="30"/>
          <w:rtl/>
        </w:rPr>
        <w:t>علاج النشاط الزائد (العلاج بالعقاقير)</w:t>
      </w:r>
      <w:r w:rsidR="00BF0152" w:rsidRPr="00C552E8">
        <w:rPr>
          <w:rFonts w:ascii="Traditional Arabic" w:hAnsi="Traditional Arabic" w:cs="Traditional Arabic"/>
          <w:b/>
          <w:bCs/>
          <w:color w:val="FF0000"/>
          <w:kern w:val="24"/>
          <w:sz w:val="30"/>
          <w:szCs w:val="30"/>
          <w:rtl/>
        </w:rPr>
        <w:t>:</w:t>
      </w:r>
    </w:p>
    <w:p w:rsidR="00BF0152" w:rsidRPr="00C552E8" w:rsidRDefault="001E5194" w:rsidP="00BF0152">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يمثل علاج النشاط الزائد بالعقاقير فعالية في حالات النشاط الزائد ( حيث تبلغ نسبة النجاح حوالي 65 – 75 % ) إلا أن العقاقير يجب أن لا تمثل أكثر من عنصر واحد </w:t>
      </w:r>
      <w:r w:rsidR="00BF0152" w:rsidRPr="00C552E8">
        <w:rPr>
          <w:rFonts w:ascii="Traditional Arabic" w:hAnsi="Traditional Arabic" w:cs="Traditional Arabic"/>
          <w:kern w:val="24"/>
          <w:sz w:val="30"/>
          <w:szCs w:val="30"/>
          <w:rtl/>
        </w:rPr>
        <w:t xml:space="preserve">في عملية علاجية متعددة العناصر </w:t>
      </w:r>
      <w:r w:rsidRPr="00C552E8">
        <w:rPr>
          <w:rFonts w:ascii="Traditional Arabic" w:hAnsi="Traditional Arabic" w:cs="Traditional Arabic"/>
          <w:kern w:val="24"/>
          <w:sz w:val="30"/>
          <w:szCs w:val="30"/>
          <w:rtl/>
        </w:rPr>
        <w:t>. هذا ويعتبر الريتالين و</w:t>
      </w:r>
      <w:r w:rsidR="00BF0152" w:rsidRPr="00C552E8">
        <w:rPr>
          <w:rFonts w:ascii="Traditional Arabic" w:hAnsi="Traditional Arabic" w:cs="Traditional Arabic"/>
          <w:kern w:val="24"/>
          <w:sz w:val="30"/>
          <w:szCs w:val="30"/>
          <w:rtl/>
        </w:rPr>
        <w:t xml:space="preserve"> </w:t>
      </w:r>
      <w:r w:rsidRPr="00C552E8">
        <w:rPr>
          <w:rFonts w:ascii="Traditional Arabic" w:hAnsi="Traditional Arabic" w:cs="Traditional Arabic"/>
          <w:kern w:val="24"/>
          <w:sz w:val="30"/>
          <w:szCs w:val="30"/>
          <w:rtl/>
        </w:rPr>
        <w:t>السايلرت والدكسدرين أكثر العقاقير استخداما لمعالجة هذا الاضطراب . فهذه العقاقير أكثر فاعلية من غيرها إلا أن طريقة عملها غير واضحة تماما وأن كان يعتقد أنها تزيد من قدرة الطفل على الانتباه وتضعف النزعة لديه نحو السلوك المتهور . وبما أن هذه العقاقير ليست مهدئة فإنها لا تحد من الأداء المعرفي للطفل بل هي تزيد من قدرته على التعلم لأنها تخفض مستوى السلوك غير المقبول لديه، ولكن هذه العقاقير الطبية قد تنطوي على تأثيرات جانبية سلبية .</w:t>
      </w:r>
    </w:p>
    <w:p w:rsidR="00BF0152" w:rsidRPr="00C552E8" w:rsidRDefault="00BF0152" w:rsidP="00BF0152">
      <w:pPr>
        <w:autoSpaceDE w:val="0"/>
        <w:autoSpaceDN w:val="0"/>
        <w:adjustRightInd w:val="0"/>
        <w:spacing w:after="0" w:line="240" w:lineRule="auto"/>
        <w:ind w:right="540"/>
        <w:rPr>
          <w:rFonts w:ascii="Traditional Arabic" w:hAnsi="Traditional Arabic" w:cs="Traditional Arabic"/>
          <w:kern w:val="24"/>
          <w:sz w:val="30"/>
          <w:szCs w:val="30"/>
          <w:rtl/>
        </w:rPr>
      </w:pPr>
    </w:p>
    <w:p w:rsidR="001E5194" w:rsidRPr="00C552E8" w:rsidRDefault="001E5194" w:rsidP="00BF0152">
      <w:pPr>
        <w:autoSpaceDE w:val="0"/>
        <w:autoSpaceDN w:val="0"/>
        <w:adjustRightInd w:val="0"/>
        <w:spacing w:after="0" w:line="240" w:lineRule="auto"/>
        <w:ind w:right="540"/>
        <w:rPr>
          <w:rFonts w:ascii="Traditional Arabic" w:hAnsi="Traditional Arabic" w:cs="Traditional Arabic"/>
          <w:color w:val="FF0000"/>
          <w:kern w:val="24"/>
          <w:sz w:val="30"/>
          <w:szCs w:val="30"/>
          <w:rtl/>
        </w:rPr>
      </w:pPr>
      <w:r w:rsidRPr="00C552E8">
        <w:rPr>
          <w:rFonts w:ascii="Traditional Arabic" w:hAnsi="Traditional Arabic" w:cs="Traditional Arabic"/>
          <w:b/>
          <w:bCs/>
          <w:color w:val="FF0000"/>
          <w:kern w:val="24"/>
          <w:sz w:val="30"/>
          <w:szCs w:val="30"/>
          <w:rtl/>
        </w:rPr>
        <w:t>العلاج السلوكي للنشاط الزائد</w:t>
      </w:r>
      <w:r w:rsidR="00BF0152" w:rsidRPr="00C552E8">
        <w:rPr>
          <w:rFonts w:ascii="Traditional Arabic" w:hAnsi="Traditional Arabic" w:cs="Traditional Arabic"/>
          <w:b/>
          <w:bCs/>
          <w:color w:val="FF0000"/>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أما العلاج السلوكي للنشاط الزائد فهو يهدف إلى الانتباه لدى الطفل كوسيلة لخفض الأنماط السلوكية غير المناسبة أو الاستجابات التى لا تتعلق بالمهمات المطلوب تأديتها . وكان ستراوس </w:t>
      </w:r>
      <w:r w:rsidRPr="00C552E8">
        <w:rPr>
          <w:rFonts w:ascii="Traditional Arabic" w:hAnsi="Traditional Arabic" w:cs="Traditional Arabic"/>
          <w:kern w:val="24"/>
          <w:sz w:val="30"/>
          <w:szCs w:val="30"/>
        </w:rPr>
        <w:t xml:space="preserve">( Strauss) </w:t>
      </w:r>
      <w:r w:rsidRPr="00C552E8">
        <w:rPr>
          <w:rFonts w:ascii="Traditional Arabic" w:hAnsi="Traditional Arabic" w:cs="Traditional Arabic"/>
          <w:kern w:val="24"/>
          <w:sz w:val="30"/>
          <w:szCs w:val="30"/>
          <w:rtl/>
        </w:rPr>
        <w:t xml:space="preserve"> من أوائل من اقترحوا معالجة النشاط الزائد بأساليب غير طبية فعرف النشاط الزائد في عقد الأربعينيات باسم اضطراب ستراوس </w:t>
      </w:r>
      <w:r w:rsidRPr="00C552E8">
        <w:rPr>
          <w:rFonts w:ascii="Traditional Arabic" w:hAnsi="Traditional Arabic" w:cs="Traditional Arabic"/>
          <w:kern w:val="24"/>
          <w:sz w:val="30"/>
          <w:szCs w:val="30"/>
        </w:rPr>
        <w:t>(Strauss Syndrome)</w:t>
      </w:r>
      <w:r w:rsidRPr="00C552E8">
        <w:rPr>
          <w:rFonts w:ascii="Traditional Arabic" w:hAnsi="Traditional Arabic" w:cs="Traditional Arabic"/>
          <w:kern w:val="24"/>
          <w:sz w:val="30"/>
          <w:szCs w:val="30"/>
          <w:rtl/>
        </w:rPr>
        <w:t xml:space="preserve"> وعلى وجه التحديد , اقترح بيئة تفتقر إلى الإثارة وتشمل محطات تعليمي</w:t>
      </w:r>
      <w:r w:rsidR="00BF0152" w:rsidRPr="00C552E8">
        <w:rPr>
          <w:rFonts w:ascii="Traditional Arabic" w:hAnsi="Traditional Arabic" w:cs="Traditional Arabic"/>
          <w:kern w:val="24"/>
          <w:sz w:val="30"/>
          <w:szCs w:val="30"/>
          <w:rtl/>
        </w:rPr>
        <w:t>ة خاصة لكل طفل وغرفا صغيرة وجدرا</w:t>
      </w:r>
      <w:r w:rsidRPr="00C552E8">
        <w:rPr>
          <w:rFonts w:ascii="Traditional Arabic" w:hAnsi="Traditional Arabic" w:cs="Traditional Arabic"/>
          <w:kern w:val="24"/>
          <w:sz w:val="30"/>
          <w:szCs w:val="30"/>
          <w:rtl/>
        </w:rPr>
        <w:t>نا تخلو من الإثارة البصرية ( الألوان والصور والملصقات ) وفيما بعد تطورات الأساليب العلاجية بحيث أصبحت تشمل تعديل الظروف الصفية والمنزلية واستخدام نشاطات مختلفة لزيادة الانتباه.</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كذلك يمكن استخدام التنظيم الذاتي الذي يشمل الملاحظة الذاتية والمتابعة الذاتية والتعزيز الذاتي ويتمثل المبرر الأساسي لاستخدام التنظيم الذاتي لمعالجة النشاط الزائد في افتراض مفاده أن الطفل الذي يستطيع ضبط نفسه في ظروف ما يستطيع تعميم التغيرات التي تطرأ على سلوكه إلى ظروف أخرى دونما تدخل علاجي خارجي.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ومن الأساليب الأخرى لمعالجة النشاط الزائد </w:t>
      </w:r>
      <w:r w:rsidRPr="00C552E8">
        <w:rPr>
          <w:rFonts w:ascii="Traditional Arabic" w:hAnsi="Traditional Arabic" w:cs="Traditional Arabic"/>
          <w:b/>
          <w:bCs/>
          <w:kern w:val="24"/>
          <w:sz w:val="30"/>
          <w:szCs w:val="30"/>
          <w:rtl/>
        </w:rPr>
        <w:t xml:space="preserve">(الاسترخاء) </w:t>
      </w:r>
      <w:r w:rsidRPr="00C552E8">
        <w:rPr>
          <w:rFonts w:ascii="Traditional Arabic" w:hAnsi="Traditional Arabic" w:cs="Traditional Arabic"/>
          <w:kern w:val="24"/>
          <w:sz w:val="30"/>
          <w:szCs w:val="30"/>
          <w:rtl/>
        </w:rPr>
        <w:t xml:space="preserve">ويستند هذا الأسلوب إلى افتراض مفاده أن تدريب الطفل على الاسترخاء يهدئه ويقلل من تشتته وقد تتضمن البرامج العلاجية استخدام التخيل </w:t>
      </w:r>
      <w:r w:rsidRPr="00C552E8">
        <w:rPr>
          <w:rFonts w:ascii="Traditional Arabic" w:hAnsi="Traditional Arabic" w:cs="Traditional Arabic"/>
          <w:kern w:val="24"/>
          <w:sz w:val="30"/>
          <w:szCs w:val="30"/>
        </w:rPr>
        <w:t>( Imagination)</w:t>
      </w:r>
      <w:r w:rsidRPr="00C552E8">
        <w:rPr>
          <w:rFonts w:ascii="Traditional Arabic" w:hAnsi="Traditional Arabic" w:cs="Traditional Arabic"/>
          <w:kern w:val="24"/>
          <w:sz w:val="30"/>
          <w:szCs w:val="30"/>
          <w:rtl/>
        </w:rPr>
        <w:t xml:space="preserve"> وذلك بهدف مساعدة الأطفال على تخيل مشاهد تبعث الراحة في أنفسهم في أثناء الاسترخاء والاسترخاء العضلي.</w:t>
      </w:r>
    </w:p>
    <w:p w:rsidR="000753CB" w:rsidRPr="00C552E8" w:rsidRDefault="000753CB" w:rsidP="00267E33">
      <w:pPr>
        <w:autoSpaceDE w:val="0"/>
        <w:autoSpaceDN w:val="0"/>
        <w:adjustRightInd w:val="0"/>
        <w:spacing w:after="0" w:line="240" w:lineRule="auto"/>
        <w:ind w:right="540"/>
        <w:rPr>
          <w:rFonts w:ascii="Traditional Arabic" w:hAnsi="Traditional Arabic" w:cs="Traditional Arabic"/>
          <w:kern w:val="24"/>
          <w:sz w:val="30"/>
          <w:szCs w:val="30"/>
        </w:rPr>
      </w:pPr>
    </w:p>
    <w:p w:rsidR="001E5194" w:rsidRPr="00C552E8" w:rsidRDefault="001E5194" w:rsidP="001E5194">
      <w:pPr>
        <w:autoSpaceDE w:val="0"/>
        <w:autoSpaceDN w:val="0"/>
        <w:adjustRightInd w:val="0"/>
        <w:spacing w:after="0" w:line="240" w:lineRule="auto"/>
        <w:rPr>
          <w:rFonts w:ascii="Traditional Arabic" w:hAnsi="Traditional Arabic" w:cs="Traditional Arabic"/>
          <w:color w:val="5F497A" w:themeColor="accent4" w:themeShade="BF"/>
          <w:kern w:val="24"/>
          <w:sz w:val="30"/>
          <w:szCs w:val="30"/>
          <w:rtl/>
        </w:rPr>
      </w:pPr>
      <w:r w:rsidRPr="00C552E8">
        <w:rPr>
          <w:rFonts w:ascii="Traditional Arabic" w:hAnsi="Traditional Arabic" w:cs="Traditional Arabic"/>
          <w:b/>
          <w:bCs/>
          <w:color w:val="FF0000"/>
          <w:kern w:val="24"/>
          <w:sz w:val="30"/>
          <w:szCs w:val="30"/>
          <w:rtl/>
        </w:rPr>
        <w:t>تعميم الاستجابات المكتسبة</w:t>
      </w:r>
      <w:r w:rsidRPr="00C552E8">
        <w:rPr>
          <w:rFonts w:ascii="Traditional Arabic" w:hAnsi="Traditional Arabic" w:cs="Traditional Arabic"/>
          <w:b/>
          <w:bCs/>
          <w:color w:val="5F497A" w:themeColor="accent4" w:themeShade="BF"/>
          <w:kern w:val="24"/>
          <w:sz w:val="30"/>
          <w:szCs w:val="30"/>
          <w:rtl/>
        </w:rPr>
        <w:t xml:space="preserve"> </w:t>
      </w:r>
      <w:r w:rsidR="00BF0152" w:rsidRPr="00C552E8">
        <w:rPr>
          <w:rFonts w:ascii="Traditional Arabic" w:hAnsi="Traditional Arabic" w:cs="Traditional Arabic"/>
          <w:color w:val="5F497A" w:themeColor="accent4" w:themeShade="BF"/>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 xml:space="preserve">من الواضح أن أساليب التدريس لن تكون ذات فائدة حقيقية ما لم يستمر التغير في السلوك وما لم ينتقل أثر التدريب والتعليم من الوضع العلاجي إلى الأوضاع الأخرى الملائمة . وفي الواقع ، فإن قضية </w:t>
      </w:r>
      <w:r w:rsidRPr="00C552E8">
        <w:rPr>
          <w:rFonts w:ascii="Traditional Arabic" w:hAnsi="Traditional Arabic" w:cs="Traditional Arabic"/>
          <w:kern w:val="24"/>
          <w:sz w:val="30"/>
          <w:szCs w:val="30"/>
          <w:rtl/>
        </w:rPr>
        <w:lastRenderedPageBreak/>
        <w:t>تعميم السلوك المكتسب والمحافظة على استمرارية التغير السلوكي لا تشغل العاملين والباحثين في ميدان التربية الخاصة فقط ولكنها تشغل العاملين والباحثين في الميادين التربوية والنفسية عموماً . فإذا كان التغير في السلوك قصير المدى ويزول بعد التوقف عن تنفيذ البرنامج التدريبي ، فإن الجهد الذي بذل ليس ذا قيمة كبيرة . ولقد أكد (بير ورفاقه) على ضرورة التعامل مع التعميم بوصفه ظاهرة لا تحدث تلقائياً ولكن حدوثها مرهون بتنفيذ البرامج الخاصة بها .</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استراتيجيات التعميم</w:t>
      </w:r>
      <w:r w:rsidR="00BF0152" w:rsidRPr="00C552E8">
        <w:rPr>
          <w:rFonts w:ascii="Traditional Arabic" w:hAnsi="Traditional Arabic" w:cs="Traditional Arabic"/>
          <w:color w:val="FF0000"/>
          <w:kern w:val="24"/>
          <w:sz w:val="30"/>
          <w:szCs w:val="30"/>
          <w:rtl/>
        </w:rPr>
        <w:t>:</w:t>
      </w:r>
    </w:p>
    <w:p w:rsidR="001E5194" w:rsidRPr="00C552E8" w:rsidRDefault="000753CB" w:rsidP="000753C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hint="cs"/>
          <w:kern w:val="24"/>
          <w:sz w:val="30"/>
          <w:szCs w:val="30"/>
          <w:rtl/>
        </w:rPr>
        <w:t>1-</w:t>
      </w:r>
      <w:r w:rsidR="001E5194" w:rsidRPr="00C552E8">
        <w:rPr>
          <w:rFonts w:ascii="Traditional Arabic" w:hAnsi="Traditional Arabic" w:cs="Traditional Arabic"/>
          <w:kern w:val="24"/>
          <w:sz w:val="30"/>
          <w:szCs w:val="30"/>
          <w:rtl/>
        </w:rPr>
        <w:t>التدريب وانتظار حدوث التعميم.</w:t>
      </w:r>
      <w:r w:rsidRPr="00C552E8">
        <w:rPr>
          <w:rFonts w:ascii="Traditional Arabic" w:hAnsi="Traditional Arabic" w:cs="Traditional Arabic" w:hint="cs"/>
          <w:kern w:val="24"/>
          <w:sz w:val="30"/>
          <w:szCs w:val="30"/>
          <w:rtl/>
        </w:rPr>
        <w:t xml:space="preserve">         2- </w:t>
      </w:r>
      <w:r w:rsidR="001E5194" w:rsidRPr="00C552E8">
        <w:rPr>
          <w:rFonts w:ascii="Traditional Arabic" w:hAnsi="Traditional Arabic" w:cs="Traditional Arabic"/>
          <w:kern w:val="24"/>
          <w:sz w:val="30"/>
          <w:szCs w:val="30"/>
          <w:rtl/>
        </w:rPr>
        <w:t>التعديل المتتابع.</w:t>
      </w:r>
    </w:p>
    <w:p w:rsidR="001E5194" w:rsidRPr="00C552E8" w:rsidRDefault="000753CB" w:rsidP="000753C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hint="cs"/>
          <w:kern w:val="24"/>
          <w:sz w:val="30"/>
          <w:szCs w:val="30"/>
          <w:rtl/>
        </w:rPr>
        <w:t xml:space="preserve">3- </w:t>
      </w:r>
      <w:r w:rsidR="001E5194" w:rsidRPr="00C552E8">
        <w:rPr>
          <w:rFonts w:ascii="Traditional Arabic" w:hAnsi="Traditional Arabic" w:cs="Traditional Arabic"/>
          <w:kern w:val="24"/>
          <w:sz w:val="30"/>
          <w:szCs w:val="30"/>
          <w:rtl/>
        </w:rPr>
        <w:t>التهيئة للظروف الطبيعية.</w:t>
      </w:r>
      <w:r w:rsidRPr="00C552E8">
        <w:rPr>
          <w:rFonts w:ascii="Traditional Arabic" w:hAnsi="Traditional Arabic" w:cs="Traditional Arabic" w:hint="cs"/>
          <w:kern w:val="24"/>
          <w:sz w:val="30"/>
          <w:szCs w:val="30"/>
          <w:rtl/>
        </w:rPr>
        <w:t xml:space="preserve">                4- </w:t>
      </w:r>
      <w:r w:rsidR="001E5194" w:rsidRPr="00C552E8">
        <w:rPr>
          <w:rFonts w:ascii="Traditional Arabic" w:hAnsi="Traditional Arabic" w:cs="Traditional Arabic"/>
          <w:kern w:val="24"/>
          <w:sz w:val="30"/>
          <w:szCs w:val="30"/>
          <w:rtl/>
        </w:rPr>
        <w:t>استخدام أمثلة كافية في التدريب.</w:t>
      </w:r>
    </w:p>
    <w:p w:rsidR="001E5194" w:rsidRPr="00C552E8" w:rsidRDefault="000753CB" w:rsidP="000753C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hint="cs"/>
          <w:kern w:val="24"/>
          <w:sz w:val="30"/>
          <w:szCs w:val="30"/>
          <w:rtl/>
        </w:rPr>
        <w:t>5-</w:t>
      </w:r>
      <w:r w:rsidR="001E5194" w:rsidRPr="00C552E8">
        <w:rPr>
          <w:rFonts w:ascii="Traditional Arabic" w:hAnsi="Traditional Arabic" w:cs="Traditional Arabic"/>
          <w:kern w:val="24"/>
          <w:sz w:val="30"/>
          <w:szCs w:val="30"/>
          <w:rtl/>
        </w:rPr>
        <w:t>التدريب بمرونة.</w:t>
      </w:r>
      <w:r w:rsidRPr="00C552E8">
        <w:rPr>
          <w:rFonts w:ascii="Traditional Arabic" w:hAnsi="Traditional Arabic" w:cs="Traditional Arabic" w:hint="cs"/>
          <w:kern w:val="24"/>
          <w:sz w:val="30"/>
          <w:szCs w:val="30"/>
          <w:rtl/>
        </w:rPr>
        <w:t xml:space="preserve">                            6- </w:t>
      </w:r>
      <w:r w:rsidR="001E5194" w:rsidRPr="00C552E8">
        <w:rPr>
          <w:rFonts w:ascii="Traditional Arabic" w:hAnsi="Traditional Arabic" w:cs="Traditional Arabic"/>
          <w:kern w:val="24"/>
          <w:sz w:val="30"/>
          <w:szCs w:val="30"/>
          <w:rtl/>
        </w:rPr>
        <w:t>التدريب باستخدام المثيرات المشتركة.</w:t>
      </w:r>
    </w:p>
    <w:p w:rsidR="001E5194" w:rsidRPr="00C552E8" w:rsidRDefault="000753CB" w:rsidP="000753C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hint="cs"/>
          <w:kern w:val="24"/>
          <w:sz w:val="30"/>
          <w:szCs w:val="30"/>
          <w:rtl/>
        </w:rPr>
        <w:t>7-</w:t>
      </w:r>
      <w:r w:rsidR="001E5194" w:rsidRPr="00C552E8">
        <w:rPr>
          <w:rFonts w:ascii="Traditional Arabic" w:hAnsi="Traditional Arabic" w:cs="Traditional Arabic"/>
          <w:kern w:val="24"/>
          <w:sz w:val="30"/>
          <w:szCs w:val="30"/>
          <w:rtl/>
        </w:rPr>
        <w:t>استخدام ظروف تعزيزية يصعب تمييزها.</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p>
    <w:p w:rsidR="001E5194" w:rsidRPr="00C552E8" w:rsidRDefault="001E5194" w:rsidP="0080565F">
      <w:pPr>
        <w:pStyle w:val="ListParagraph"/>
        <w:numPr>
          <w:ilvl w:val="0"/>
          <w:numId w:val="50"/>
        </w:num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التدريب وانتظار حدوث التعميم</w:t>
      </w:r>
      <w:r w:rsidR="00BF0152" w:rsidRPr="00C552E8">
        <w:rPr>
          <w:rFonts w:ascii="Traditional Arabic" w:hAnsi="Traditional Arabic" w:cs="Traditional Arabic"/>
          <w:color w:val="FF0000"/>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على الرغم من أن المبدأ العام هو عدم توقع حدوث التعميم تلقائياً وبدون تخطيط ، فإن التعميم غير المخطط له يحدث في بعض الأحيان . وهذا التعميم غير المخطط له يحدث بوجه خاص في الحالات التي تكون فيها المهارة التي تم تعليمها للشخص مفيدة جداً له أو في الحالات التي تصبح فيها المهارة ذات خصائص تعزيزية .</w:t>
      </w:r>
    </w:p>
    <w:p w:rsidR="001E5194" w:rsidRPr="00C552E8" w:rsidRDefault="001E5194" w:rsidP="0080565F">
      <w:pPr>
        <w:pStyle w:val="ListParagraph"/>
        <w:numPr>
          <w:ilvl w:val="0"/>
          <w:numId w:val="50"/>
        </w:num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التعديل المتتابع</w:t>
      </w:r>
      <w:r w:rsidR="00BF0152" w:rsidRPr="00C552E8">
        <w:rPr>
          <w:rFonts w:ascii="Traditional Arabic" w:hAnsi="Traditional Arabic" w:cs="Traditional Arabic"/>
          <w:color w:val="FF0000"/>
          <w:kern w:val="24"/>
          <w:sz w:val="30"/>
          <w:szCs w:val="30"/>
          <w:rtl/>
        </w:rPr>
        <w:t>:</w:t>
      </w:r>
    </w:p>
    <w:p w:rsidR="00BF0152" w:rsidRPr="00C552E8" w:rsidRDefault="001E5194" w:rsidP="000753CB">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تتضمن استراتيجية التعميم من خلال ما يسمى بالتعديل المتتابع تطبيق نفس الأساليب التي استخدمت للتدريب على سلوك معين في موقف معين في كل المواقف التي يراد أن يحدث فيها ذلك السلوك . وهذه الطريقة تسمح بتحقيق تعميم المثير (انتقال أثر التدريب) . وإن هذه الطريقة تشمل التدريب في وضع ما ومن ثم التدريب في وضع آخر وهكذا .</w:t>
      </w:r>
    </w:p>
    <w:p w:rsidR="001E5194" w:rsidRPr="00C552E8" w:rsidRDefault="001E5194" w:rsidP="0080565F">
      <w:pPr>
        <w:pStyle w:val="ListParagraph"/>
        <w:numPr>
          <w:ilvl w:val="0"/>
          <w:numId w:val="50"/>
        </w:numPr>
        <w:autoSpaceDE w:val="0"/>
        <w:autoSpaceDN w:val="0"/>
        <w:adjustRightInd w:val="0"/>
        <w:spacing w:after="0" w:line="240" w:lineRule="auto"/>
        <w:ind w:right="540"/>
        <w:rPr>
          <w:rFonts w:ascii="Traditional Arabic" w:hAnsi="Traditional Arabic" w:cs="Traditional Arabic"/>
          <w:color w:val="FF0000"/>
          <w:kern w:val="24"/>
          <w:sz w:val="30"/>
          <w:szCs w:val="30"/>
        </w:rPr>
      </w:pPr>
      <w:r w:rsidRPr="00C552E8">
        <w:rPr>
          <w:rFonts w:ascii="Traditional Arabic" w:hAnsi="Traditional Arabic" w:cs="Traditional Arabic"/>
          <w:b/>
          <w:bCs/>
          <w:color w:val="FF0000"/>
          <w:kern w:val="24"/>
          <w:sz w:val="30"/>
          <w:szCs w:val="30"/>
          <w:rtl/>
        </w:rPr>
        <w:t>التهيئة للظروف الطبيعية</w:t>
      </w:r>
      <w:r w:rsidR="00BF0152" w:rsidRPr="00C552E8">
        <w:rPr>
          <w:rFonts w:ascii="Traditional Arabic" w:hAnsi="Traditional Arabic" w:cs="Traditional Arabic"/>
          <w:color w:val="FF0000"/>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ربما يكون الأسلوب الأمثل لتعميم السلوك والمحافظة على استمراريته هو تعليم الأفراد السلوكيات التي تحظى بالتعزيز في بيئتهم الطبيعية . وفي الواقع ، فثمة توجه قوي في الأوساط التربوية بوجه عام نحو تعليم المهارات الوظيفية والمفيدة التي يحتاج إليها الفرد في حياته اليومية وتتقبلها بيئته الطبيعية . وربما يكون هذا المبدأ من أهم المبادئ التي تقوم عليها التربية الخاصة للأطفال المعوقين بوجه خاص . فبدلاً من تعليم هؤلاء الأطفال مهارات لا قيمة لها ، مثل تصنيف المكعبات حسب لونها ، يتم التركيز على مهارات عبور الشارع مثلاً أو العناية بالذات .</w:t>
      </w:r>
    </w:p>
    <w:p w:rsidR="00BF0152" w:rsidRPr="00C552E8" w:rsidRDefault="00BF0152" w:rsidP="001E5194">
      <w:pPr>
        <w:autoSpaceDE w:val="0"/>
        <w:autoSpaceDN w:val="0"/>
        <w:adjustRightInd w:val="0"/>
        <w:spacing w:after="0" w:line="240" w:lineRule="auto"/>
        <w:ind w:right="540"/>
        <w:rPr>
          <w:rFonts w:ascii="Traditional Arabic" w:hAnsi="Traditional Arabic" w:cs="Traditional Arabic"/>
          <w:b/>
          <w:bCs/>
          <w:color w:val="FF0000"/>
          <w:kern w:val="24"/>
          <w:sz w:val="30"/>
          <w:szCs w:val="30"/>
          <w:rtl/>
        </w:rPr>
      </w:pPr>
    </w:p>
    <w:p w:rsidR="001E5194" w:rsidRPr="00C552E8" w:rsidRDefault="001E5194" w:rsidP="0080565F">
      <w:pPr>
        <w:pStyle w:val="ListParagraph"/>
        <w:numPr>
          <w:ilvl w:val="0"/>
          <w:numId w:val="50"/>
        </w:num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استخدام أمثلة كافية في التدريب</w:t>
      </w:r>
      <w:r w:rsidR="00BF0152" w:rsidRPr="00C552E8">
        <w:rPr>
          <w:rFonts w:ascii="Traditional Arabic" w:hAnsi="Traditional Arabic" w:cs="Traditional Arabic"/>
          <w:b/>
          <w:bCs/>
          <w:color w:val="FF0000"/>
          <w:kern w:val="24"/>
          <w:sz w:val="30"/>
          <w:szCs w:val="30"/>
          <w:rtl/>
        </w:rPr>
        <w:t>:</w:t>
      </w:r>
    </w:p>
    <w:p w:rsidR="00BF0152" w:rsidRPr="00C552E8" w:rsidRDefault="001E5194" w:rsidP="00544B19">
      <w:p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lastRenderedPageBreak/>
        <w:t>من استراتيجيات التعميم التي ينبغي إيلاؤها اهتماماً كبيراً استراتيجية توظيف أمثلة كافية في أثناء عملية التدريب والمعالجة ويمكن استخدام هذه الاستراتيجية لتحقيق تعميم المثير (نقل أثر التدريب) أو لتحقيق تعميم الاستجابة . ومن أجل تعميم المثير ، يتم تدريب الفرد في عدد كاف من المواقف التي يؤمل أن ينتقل إليها التدريب . أما التدريب في موقف واحد فقط فلا يكفي لحدوث تعميم المثير .وعندما يكون الهدف هو تحقيق تعميم الاستجابة فالطريقة لا تختلف عن تلك التي تستخدم لتحقيق تعميم المثير ، إذ يتم تدريب الفرد على إظهار عدد كاف من الاستجابات المناسبة .</w:t>
      </w:r>
    </w:p>
    <w:p w:rsidR="00544B19" w:rsidRPr="00C552E8" w:rsidRDefault="00544B19" w:rsidP="00544B19">
      <w:pPr>
        <w:autoSpaceDE w:val="0"/>
        <w:autoSpaceDN w:val="0"/>
        <w:adjustRightInd w:val="0"/>
        <w:spacing w:after="0" w:line="240" w:lineRule="auto"/>
        <w:ind w:right="540"/>
        <w:rPr>
          <w:rFonts w:ascii="Traditional Arabic" w:hAnsi="Traditional Arabic" w:cs="Traditional Arabic"/>
          <w:kern w:val="24"/>
          <w:sz w:val="30"/>
          <w:szCs w:val="30"/>
          <w:rtl/>
        </w:rPr>
      </w:pPr>
    </w:p>
    <w:p w:rsidR="001E5194" w:rsidRPr="00C552E8" w:rsidRDefault="001E5194" w:rsidP="0080565F">
      <w:pPr>
        <w:pStyle w:val="ListParagraph"/>
        <w:numPr>
          <w:ilvl w:val="0"/>
          <w:numId w:val="50"/>
        </w:num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التدريب بمرونة</w:t>
      </w:r>
      <w:r w:rsidR="00BF0152" w:rsidRPr="00C552E8">
        <w:rPr>
          <w:rFonts w:ascii="Traditional Arabic" w:hAnsi="Traditional Arabic" w:cs="Traditional Arabic"/>
          <w:b/>
          <w:bCs/>
          <w:color w:val="FF0000"/>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color w:val="000000" w:themeColor="text1"/>
          <w:kern w:val="24"/>
          <w:sz w:val="30"/>
          <w:szCs w:val="30"/>
          <w:u w:val="single"/>
        </w:rPr>
      </w:pPr>
      <w:r w:rsidRPr="00C552E8">
        <w:rPr>
          <w:rFonts w:ascii="Traditional Arabic" w:hAnsi="Traditional Arabic" w:cs="Traditional Arabic"/>
          <w:color w:val="000000" w:themeColor="text1"/>
          <w:kern w:val="24"/>
          <w:sz w:val="30"/>
          <w:szCs w:val="30"/>
          <w:u w:val="single"/>
          <w:rtl/>
        </w:rPr>
        <w:t>يقترح بير تنفيذ الإجراءات التدريبية التالية لتحقيق التعميم وفقاً لأسلوب التدريب بمرونة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التدريب باستخدام أكثر من مدرب واحد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التدريب في أكثر من مكان واحد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التدريب في أوضاع مختلفة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tl/>
        </w:rPr>
      </w:pPr>
      <w:r w:rsidRPr="00C552E8">
        <w:rPr>
          <w:rFonts w:ascii="Traditional Arabic" w:hAnsi="Traditional Arabic" w:cs="Traditional Arabic"/>
          <w:kern w:val="24"/>
          <w:sz w:val="30"/>
          <w:szCs w:val="30"/>
          <w:rtl/>
        </w:rPr>
        <w:t>تنويع الكلمات المستخدمة في التدريب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تنويع المعززات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تنويع ظروف التدريب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التدريب في أوقات مختلفة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تنويع محتوى التدريب .</w:t>
      </w:r>
    </w:p>
    <w:p w:rsidR="001E5194" w:rsidRPr="00C552E8" w:rsidRDefault="001E5194" w:rsidP="0080565F">
      <w:pPr>
        <w:pStyle w:val="ListParagraph"/>
        <w:numPr>
          <w:ilvl w:val="0"/>
          <w:numId w:val="49"/>
        </w:num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التدريب في مواقف فردية أحياناً وفي مواقف جماعية أحياناً أخرى .</w:t>
      </w:r>
    </w:p>
    <w:p w:rsidR="00BF0152" w:rsidRPr="00C552E8" w:rsidRDefault="00BF0152" w:rsidP="001E5194">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1E5194" w:rsidRPr="00C552E8" w:rsidRDefault="001E5194" w:rsidP="0080565F">
      <w:pPr>
        <w:pStyle w:val="ListParagraph"/>
        <w:numPr>
          <w:ilvl w:val="0"/>
          <w:numId w:val="50"/>
        </w:num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التدريب باستخدام المثيرات المشتركة</w:t>
      </w:r>
      <w:r w:rsidR="00BF0152" w:rsidRPr="00C552E8">
        <w:rPr>
          <w:rFonts w:ascii="Traditional Arabic" w:hAnsi="Traditional Arabic" w:cs="Traditional Arabic"/>
          <w:b/>
          <w:bCs/>
          <w:color w:val="FF0000"/>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إن للمثيرات التي تكون موجودة باستمرار في الموقف التدريبي قوة كبيرة في التأثير على السلوك ، فهو يظهر بوجودها ويختفي في غيابها ، ولذلك فإن التعميم لا يحدث إلا إذا تم التأكد من وجود مثيرات رئيسية بين الموقف التدريبي والمواقف التي يؤمل أن يعمم السلوك فيها . وبوجه عام ، فإن استخدام مثيرات تمييزية في الوضع التدريبي مشابهة للمثيرات الموجودة في الأوضاع التي يؤمل في التعميم إليها أسلوب أثبتت الدراسات فاعليته . وعليه ، فإن برامج تعديل السلوك التي تركز على تشابه المثيرات في كل من الوضع التدريبي والأوضاع الأخرى التي يؤمل التعميم إليها هي برامج تزيد بشكل واضح من احتمالات التعميم .</w:t>
      </w:r>
    </w:p>
    <w:p w:rsidR="00BF0152" w:rsidRPr="00C552E8" w:rsidRDefault="00BF0152" w:rsidP="001E5194">
      <w:pPr>
        <w:autoSpaceDE w:val="0"/>
        <w:autoSpaceDN w:val="0"/>
        <w:adjustRightInd w:val="0"/>
        <w:spacing w:after="0" w:line="240" w:lineRule="auto"/>
        <w:ind w:right="540"/>
        <w:rPr>
          <w:rFonts w:ascii="Traditional Arabic" w:hAnsi="Traditional Arabic" w:cs="Traditional Arabic"/>
          <w:b/>
          <w:bCs/>
          <w:kern w:val="24"/>
          <w:sz w:val="30"/>
          <w:szCs w:val="30"/>
          <w:rtl/>
        </w:rPr>
      </w:pPr>
    </w:p>
    <w:p w:rsidR="001E5194" w:rsidRPr="00C552E8" w:rsidRDefault="001E5194" w:rsidP="0080565F">
      <w:pPr>
        <w:pStyle w:val="ListParagraph"/>
        <w:numPr>
          <w:ilvl w:val="0"/>
          <w:numId w:val="50"/>
        </w:numPr>
        <w:autoSpaceDE w:val="0"/>
        <w:autoSpaceDN w:val="0"/>
        <w:adjustRightInd w:val="0"/>
        <w:spacing w:after="0" w:line="240" w:lineRule="auto"/>
        <w:ind w:right="540"/>
        <w:rPr>
          <w:rFonts w:ascii="Traditional Arabic" w:hAnsi="Traditional Arabic" w:cs="Traditional Arabic"/>
          <w:b/>
          <w:bCs/>
          <w:color w:val="FF0000"/>
          <w:kern w:val="24"/>
          <w:sz w:val="30"/>
          <w:szCs w:val="30"/>
        </w:rPr>
      </w:pPr>
      <w:r w:rsidRPr="00C552E8">
        <w:rPr>
          <w:rFonts w:ascii="Traditional Arabic" w:hAnsi="Traditional Arabic" w:cs="Traditional Arabic"/>
          <w:b/>
          <w:bCs/>
          <w:color w:val="FF0000"/>
          <w:kern w:val="24"/>
          <w:sz w:val="30"/>
          <w:szCs w:val="30"/>
          <w:rtl/>
        </w:rPr>
        <w:t>استخدام ظروف تعزيزية يصعب تمييزها</w:t>
      </w:r>
      <w:r w:rsidR="00BF0152" w:rsidRPr="00C552E8">
        <w:rPr>
          <w:rFonts w:ascii="Traditional Arabic" w:hAnsi="Traditional Arabic" w:cs="Traditional Arabic"/>
          <w:b/>
          <w:bCs/>
          <w:color w:val="FF0000"/>
          <w:kern w:val="24"/>
          <w:sz w:val="30"/>
          <w:szCs w:val="30"/>
          <w:rtl/>
        </w:rPr>
        <w:t>:</w:t>
      </w:r>
    </w:p>
    <w:p w:rsidR="001E5194" w:rsidRPr="00C552E8" w:rsidRDefault="001E5194" w:rsidP="001E5194">
      <w:pPr>
        <w:autoSpaceDE w:val="0"/>
        <w:autoSpaceDN w:val="0"/>
        <w:adjustRightInd w:val="0"/>
        <w:spacing w:after="0" w:line="240" w:lineRule="auto"/>
        <w:ind w:right="540"/>
        <w:rPr>
          <w:rFonts w:ascii="Traditional Arabic" w:hAnsi="Traditional Arabic" w:cs="Traditional Arabic"/>
          <w:kern w:val="24"/>
          <w:sz w:val="30"/>
          <w:szCs w:val="30"/>
        </w:rPr>
      </w:pPr>
      <w:r w:rsidRPr="00C552E8">
        <w:rPr>
          <w:rFonts w:ascii="Traditional Arabic" w:hAnsi="Traditional Arabic" w:cs="Traditional Arabic"/>
          <w:kern w:val="24"/>
          <w:sz w:val="30"/>
          <w:szCs w:val="30"/>
          <w:rtl/>
        </w:rPr>
        <w:t xml:space="preserve">يتمثل الهدف الأساسي من هذه الطريقة في توفير ظروف تعزيز في الوضع التدريبي مشابهة لظروف التعزيز المتوافرة في البيئة الطبيعية . فالتعزيز الفوري أكثر فاعلية من التعزيز المؤجل . ولكن ذلك صحيح </w:t>
      </w:r>
      <w:r w:rsidRPr="00C552E8">
        <w:rPr>
          <w:rFonts w:ascii="Traditional Arabic" w:hAnsi="Traditional Arabic" w:cs="Traditional Arabic"/>
          <w:kern w:val="24"/>
          <w:sz w:val="30"/>
          <w:szCs w:val="30"/>
          <w:rtl/>
        </w:rPr>
        <w:lastRenderedPageBreak/>
        <w:t>خاصة في المرحلة الأولى من مراحل التدريب . أما في المراحل اللاحقة فإن التعزيز المؤجل له فاعلية كبيرة ، فذلك عموماً ما يحدث في المواقف الحياتية اليومية حيث إن التعزيز غالباً ما يأتي متأخراً .</w:t>
      </w:r>
    </w:p>
    <w:p w:rsidR="00544B19" w:rsidRPr="00C552E8" w:rsidRDefault="00BF0152" w:rsidP="00544B19">
      <w:pPr>
        <w:autoSpaceDE w:val="0"/>
        <w:autoSpaceDN w:val="0"/>
        <w:adjustRightInd w:val="0"/>
        <w:spacing w:after="0" w:line="240" w:lineRule="auto"/>
        <w:jc w:val="center"/>
        <w:rPr>
          <w:rFonts w:ascii="Traditional Arabic" w:hAnsi="Traditional Arabic" w:cs="Traditional Arabic"/>
          <w:color w:val="76923C" w:themeColor="accent3" w:themeShade="BF"/>
          <w:kern w:val="24"/>
          <w:sz w:val="30"/>
          <w:szCs w:val="30"/>
          <w:rtl/>
        </w:rPr>
      </w:pPr>
      <w:r w:rsidRPr="00C552E8">
        <w:rPr>
          <w:rFonts w:ascii="Traditional Arabic" w:hAnsi="Traditional Arabic" w:cs="Traditional Arabic"/>
          <w:color w:val="76923C" w:themeColor="accent3" w:themeShade="BF"/>
          <w:kern w:val="24"/>
          <w:sz w:val="30"/>
          <w:szCs w:val="30"/>
          <w:rtl/>
        </w:rPr>
        <w:t>ــــــــــــــــــــــــــــــــــــــــــــــــــــــــــــــــــــــــــــــــــــــــــــــــــــــــــــــــــــــــــــــ</w:t>
      </w:r>
    </w:p>
    <w:p w:rsidR="000753CB" w:rsidRPr="00C552E8" w:rsidRDefault="00544B19" w:rsidP="000753CB">
      <w:pPr>
        <w:autoSpaceDE w:val="0"/>
        <w:autoSpaceDN w:val="0"/>
        <w:adjustRightInd w:val="0"/>
        <w:spacing w:after="0" w:line="240" w:lineRule="auto"/>
        <w:jc w:val="center"/>
        <w:rPr>
          <w:rFonts w:ascii="Traditional Arabic" w:hAnsi="Traditional Arabic" w:cs="Traditional Arabic"/>
          <w:color w:val="000000" w:themeColor="text1"/>
          <w:kern w:val="24"/>
          <w:sz w:val="30"/>
          <w:szCs w:val="30"/>
          <w:rtl/>
        </w:rPr>
      </w:pPr>
      <w:r w:rsidRPr="00C552E8">
        <w:rPr>
          <w:rFonts w:ascii="Traditional Arabic" w:hAnsi="Traditional Arabic" w:cs="Traditional Arabic"/>
          <w:color w:val="000000" w:themeColor="text1"/>
          <w:sz w:val="30"/>
          <w:szCs w:val="30"/>
          <w:rtl/>
        </w:rPr>
        <w:t>المحاضرة الثالثة عشر</w:t>
      </w:r>
    </w:p>
    <w:p w:rsidR="00544B19" w:rsidRPr="00C552E8" w:rsidRDefault="00544B19" w:rsidP="00544B19">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color w:val="FF0000"/>
          <w:sz w:val="30"/>
          <w:szCs w:val="30"/>
          <w:rtl/>
        </w:rPr>
        <w:t>التربية الخاصة المبكرة</w:t>
      </w:r>
      <w:r w:rsidR="00DA7DA4" w:rsidRPr="00C552E8">
        <w:rPr>
          <w:rFonts w:ascii="Traditional Arabic" w:hAnsi="Traditional Arabic" w:cs="Traditional Arabic"/>
          <w:color w:val="5F497A" w:themeColor="accent4" w:themeShade="BF"/>
          <w:sz w:val="30"/>
          <w:szCs w:val="30"/>
          <w:rtl/>
        </w:rPr>
        <w:t>:</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التربية الخاصة المبكرة نظام خدمات تربوية وعلاجية يصمم خصيصاً للأطفال في مرحلة ما قبل المدرسة الذين لديهم حاجات خاصة ، بمعنى أنهم معاقين أو متأخرين نمائيا أو معرضين لخطر الإعاقة أو التأخر . وكثيراً ما تتم إحالة الأطفال إلى برامج التدخل المبكر من قبل طبيب الأطفال أو الأعصاب أو العيون أو الأنف والأذن والحنجرة . وبعد إحالتهم تطبق على الأطفال اختبارات كشفية سريعة لمعرفة مواطن الضعف أو العجز في نموهم من النواحي العقلية والحركية والسلوكية ، فإذا كانت النتائج غير مطمئنة</w:t>
      </w:r>
      <w:r w:rsidR="00154C6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يجري للطفل تقييم شمولي متعدد الأوجه باستخدام اختبارات تشخيصية متنوعة</w:t>
      </w:r>
      <w:r w:rsidR="00154C6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وفي ضوء النتائج يتم اتخاذ القرارات المناسبة .</w:t>
      </w:r>
    </w:p>
    <w:p w:rsidR="00DA7DA4" w:rsidRPr="00C552E8" w:rsidRDefault="00DA7DA4" w:rsidP="00544B19">
      <w:pPr>
        <w:spacing w:after="0" w:line="240" w:lineRule="auto"/>
        <w:rPr>
          <w:rFonts w:ascii="Traditional Arabic" w:hAnsi="Traditional Arabic" w:cs="Traditional Arabic"/>
          <w:color w:val="5F497A" w:themeColor="accent4" w:themeShade="BF"/>
          <w:sz w:val="30"/>
          <w:szCs w:val="30"/>
          <w:rtl/>
        </w:rPr>
      </w:pPr>
    </w:p>
    <w:p w:rsidR="00544B19" w:rsidRPr="00C552E8" w:rsidRDefault="00544B19" w:rsidP="00544B19">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نماذج التربية الخاصة المبكرة</w:t>
      </w:r>
      <w:r w:rsidRPr="00C552E8">
        <w:rPr>
          <w:rFonts w:ascii="Traditional Arabic" w:hAnsi="Traditional Arabic" w:cs="Traditional Arabic"/>
          <w:color w:val="FF0000"/>
          <w:sz w:val="30"/>
          <w:szCs w:val="30"/>
          <w:rtl/>
        </w:rPr>
        <w:t xml:space="preserve"> </w:t>
      </w:r>
      <w:r w:rsidR="00DA7DA4" w:rsidRPr="00C552E8">
        <w:rPr>
          <w:rFonts w:ascii="Traditional Arabic" w:hAnsi="Traditional Arabic" w:cs="Traditional Arabic"/>
          <w:color w:val="FF0000"/>
          <w:sz w:val="30"/>
          <w:szCs w:val="30"/>
          <w:rtl/>
        </w:rPr>
        <w:t>:</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تقدم خدمات التربية الخاصة المبكرة إما في مراكز متخصصة أو في المنازل أو في المستشفيات.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b/>
          <w:bCs/>
          <w:color w:val="382EFA"/>
          <w:sz w:val="30"/>
          <w:szCs w:val="30"/>
          <w:rtl/>
        </w:rPr>
        <w:t>النموذج الأول التدخل المبكر في المراكز</w:t>
      </w:r>
      <w:r w:rsidR="00DA7DA4" w:rsidRPr="00C552E8">
        <w:rPr>
          <w:rFonts w:ascii="Traditional Arabic" w:hAnsi="Traditional Arabic" w:cs="Traditional Arabic"/>
          <w:color w:val="5F497A" w:themeColor="accent4" w:themeShade="BF"/>
          <w:sz w:val="30"/>
          <w:szCs w:val="30"/>
          <w:rtl/>
        </w:rPr>
        <w:t xml:space="preserve"> :</w:t>
      </w:r>
      <w:r w:rsidRPr="00C552E8">
        <w:rPr>
          <w:rFonts w:ascii="Traditional Arabic" w:hAnsi="Traditional Arabic" w:cs="Traditional Arabic"/>
          <w:sz w:val="30"/>
          <w:szCs w:val="30"/>
          <w:rtl/>
        </w:rPr>
        <w:t xml:space="preserve"> يلتحق الأطفال بمركز خاص لعدة ساعات يومياً ( عادة 3 – 5 ساعات) حيث يتم تقييم حاجات كل طفل على </w:t>
      </w:r>
      <w:r w:rsidR="00DA7DA4" w:rsidRPr="00C552E8">
        <w:rPr>
          <w:rFonts w:ascii="Traditional Arabic" w:hAnsi="Traditional Arabic" w:cs="Traditional Arabic"/>
          <w:sz w:val="30"/>
          <w:szCs w:val="30"/>
          <w:rtl/>
        </w:rPr>
        <w:t>حده</w:t>
      </w:r>
      <w:r w:rsidRPr="00C552E8">
        <w:rPr>
          <w:rFonts w:ascii="Traditional Arabic" w:hAnsi="Traditional Arabic" w:cs="Traditional Arabic"/>
          <w:sz w:val="30"/>
          <w:szCs w:val="30"/>
          <w:rtl/>
        </w:rPr>
        <w:t xml:space="preserve"> باستخدام الاختبارات والمقاييس الخاصة من أجل وضع برنامج تربوي فردي يتضمن تحديد الأهداف المتوخاة والوسائل التي سيتم استخدامها لتحقيق تلك الأهداف. </w:t>
      </w:r>
      <w:r w:rsidRPr="00C552E8">
        <w:rPr>
          <w:rFonts w:ascii="Traditional Arabic" w:hAnsi="Traditional Arabic" w:cs="Traditional Arabic"/>
          <w:color w:val="000000" w:themeColor="text1"/>
          <w:sz w:val="30"/>
          <w:szCs w:val="30"/>
          <w:u w:val="single"/>
          <w:rtl/>
        </w:rPr>
        <w:t>ومن حسنات هذا النموذج في تقديم خدمات التدخل المبكر ما يلي:</w:t>
      </w:r>
    </w:p>
    <w:p w:rsidR="00544B19" w:rsidRPr="00C552E8" w:rsidRDefault="00DA7DA4"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 </w:t>
      </w:r>
      <w:r w:rsidR="00544B19" w:rsidRPr="00C552E8">
        <w:rPr>
          <w:rFonts w:ascii="Traditional Arabic" w:hAnsi="Traditional Arabic" w:cs="Traditional Arabic"/>
          <w:sz w:val="30"/>
          <w:szCs w:val="30"/>
          <w:rtl/>
        </w:rPr>
        <w:t>( أ ) توفير فريق متعدد التخصصات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ب ) توفير فرص كافية للأطفال للتفاعل الاجتماعي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 ج ) تخفيف العبء الكبير الواقع على الوالدين الذي قد تمثله الرعاية المستمرة للطفل المعاق . </w:t>
      </w:r>
    </w:p>
    <w:p w:rsidR="00544B19" w:rsidRPr="00C552E8" w:rsidRDefault="00544B19" w:rsidP="00544B19">
      <w:pPr>
        <w:spacing w:after="0" w:line="240" w:lineRule="auto"/>
        <w:rPr>
          <w:rFonts w:ascii="Traditional Arabic" w:hAnsi="Traditional Arabic" w:cs="Traditional Arabic"/>
          <w:color w:val="548DD4" w:themeColor="text2" w:themeTint="99"/>
          <w:sz w:val="30"/>
          <w:szCs w:val="30"/>
          <w:rtl/>
        </w:rPr>
      </w:pPr>
      <w:r w:rsidRPr="00C552E8">
        <w:rPr>
          <w:rFonts w:ascii="Traditional Arabic" w:hAnsi="Traditional Arabic" w:cs="Traditional Arabic"/>
          <w:color w:val="000000" w:themeColor="text1"/>
          <w:sz w:val="30"/>
          <w:szCs w:val="30"/>
          <w:u w:val="single"/>
          <w:rtl/>
        </w:rPr>
        <w:t>على أن هذه البرامج قد تنطوي على بعض السيئات ومنها</w:t>
      </w:r>
      <w:r w:rsidRPr="00C552E8">
        <w:rPr>
          <w:rFonts w:ascii="Traditional Arabic" w:hAnsi="Traditional Arabic" w:cs="Traditional Arabic"/>
          <w:color w:val="548DD4" w:themeColor="text2" w:themeTint="99"/>
          <w:sz w:val="30"/>
          <w:szCs w:val="30"/>
          <w:rtl/>
        </w:rPr>
        <w:t xml:space="preserve">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أ ) عدم مشاركة الوالدين في تنفيذ النشاطات التدريبية للطفل بشكل فعال.</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ب ) التكلفة المادية العالية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b/>
          <w:bCs/>
          <w:color w:val="382EFA"/>
          <w:sz w:val="30"/>
          <w:szCs w:val="30"/>
          <w:rtl/>
        </w:rPr>
        <w:t>أما النموذج الثاني وهو نموذج التدخل المبكر في المنزل</w:t>
      </w:r>
      <w:r w:rsidR="00DA7DA4" w:rsidRPr="00C552E8">
        <w:rPr>
          <w:rFonts w:ascii="Traditional Arabic" w:hAnsi="Traditional Arabic" w:cs="Traditional Arabic"/>
          <w:color w:val="5F497A" w:themeColor="accent4" w:themeShade="BF"/>
          <w:sz w:val="30"/>
          <w:szCs w:val="30"/>
          <w:rtl/>
        </w:rPr>
        <w:t xml:space="preserve"> :</w:t>
      </w:r>
      <w:r w:rsidRPr="00C552E8">
        <w:rPr>
          <w:rFonts w:ascii="Traditional Arabic" w:hAnsi="Traditional Arabic" w:cs="Traditional Arabic"/>
          <w:sz w:val="30"/>
          <w:szCs w:val="30"/>
          <w:rtl/>
        </w:rPr>
        <w:t xml:space="preserve"> فهو نموذج مستخدم على نطاق واسع وفيه يقوم الوالدان بدور المعلم الرئيسي لطفلهما . وغالباً ما يعتمد هذا النموذج لتقديم الخدمات للأطفال الذين يقطنون أماكن نائية ويصعب تأمين المواصلات لهم من وإلى المراكز أو لتقديم الخدمات في المناطق التي لا يوجد فيها إلا عدد قليل جداً من الأطفال المعوقين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ووفق هذا النموذج ، تقوم أخصائية بزيارة الأسرة دورياً (مرة أو مرتين أسبوعياً) حيث تجمع المعلومات عن الطفل وعن تطوره ، وتبني علاقات عمل قائمة على الثقة المتبادلة مع الأم وتقدم لها التدريب اللازم وتتابع معها تنفيذ النشاطات التدريبية المتفق عليها .</w:t>
      </w:r>
    </w:p>
    <w:p w:rsidR="00544B19" w:rsidRPr="00C552E8" w:rsidRDefault="00544B19" w:rsidP="00544B19">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lastRenderedPageBreak/>
        <w:t xml:space="preserve">الإحالة </w:t>
      </w:r>
      <w:r w:rsidR="00DA7DA4" w:rsidRPr="00C552E8">
        <w:rPr>
          <w:rFonts w:ascii="Traditional Arabic" w:hAnsi="Traditional Arabic" w:cs="Traditional Arabic"/>
          <w:b/>
          <w:bCs/>
          <w:color w:val="FF0000"/>
          <w:sz w:val="30"/>
          <w:szCs w:val="30"/>
          <w:rtl/>
        </w:rPr>
        <w:t>:</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يمكن تعريف الإحالة بأنها التقدم بطلب رسمي للحصول على مساعدة الاختصاصيين في تقييم حاجات الطلاب . وتتمثل نقطة البداية في الإحالة بالانشغال على وضع الطفل وعدم الشعور بالطمأنينة عليه . والتساؤلات حول نمو الطفل وأدائه قد تطرحها عدة أطراف داخل المدرسة أو خارجها (في المجتمع) . فقد يبدي الأطباء ملاحظات حول الطفل تعكس عدم الارتياح لنموه</w:t>
      </w:r>
      <w:r w:rsidR="00DA7DA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وكذلك قد يفعل الأقارب أو الجيران فيسألون الأسرة عن الطفل وسلوكه. والأسرة أيضاً قد تشعر أن وضع طفلها غير مطمئن وقد تعبّر عن مخاوفها للأطباء أو للمعلمين أو المرشدين وغيرهم .</w:t>
      </w:r>
    </w:p>
    <w:p w:rsidR="00544B19" w:rsidRPr="00C552E8" w:rsidRDefault="00544B19" w:rsidP="00544B19">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التدخل قبل الإحالة</w:t>
      </w:r>
      <w:r w:rsidRPr="00C552E8">
        <w:rPr>
          <w:rFonts w:ascii="Traditional Arabic" w:hAnsi="Traditional Arabic" w:cs="Traditional Arabic"/>
          <w:color w:val="FF0000"/>
          <w:sz w:val="30"/>
          <w:szCs w:val="30"/>
          <w:rtl/>
        </w:rPr>
        <w:t xml:space="preserve"> </w:t>
      </w:r>
      <w:r w:rsidR="00DA7DA4" w:rsidRPr="00C552E8">
        <w:rPr>
          <w:rFonts w:ascii="Traditional Arabic" w:hAnsi="Traditional Arabic" w:cs="Traditional Arabic"/>
          <w:color w:val="FF0000"/>
          <w:sz w:val="30"/>
          <w:szCs w:val="30"/>
          <w:rtl/>
        </w:rPr>
        <w:t>:</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قد لا يبادر الوالدان أو المعلمون إلى تحويل الطفل الذي يشعرون أن لديه مشكلة ما إلى جهة مختصة فوراً . فهم قد يتخذون إجراءات متنوعة لمساعدة الطفل أو معالجته . وإذا كان الطفل على مقاعد الدراسة فإن واجب المدرسة والأسرة أن يعملوا كل ما باستطاعتهم ليبقى الطفل ملتحقاً بصفه . وهذا ما تسميه أدبيات التربية الخاصة بالتدخل قبل الإحالة .</w:t>
      </w:r>
    </w:p>
    <w:p w:rsidR="00544B19" w:rsidRPr="00C552E8" w:rsidRDefault="00544B19" w:rsidP="00544B19">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b/>
          <w:bCs/>
          <w:color w:val="FF0000"/>
          <w:sz w:val="30"/>
          <w:szCs w:val="30"/>
          <w:rtl/>
        </w:rPr>
        <w:t>المنهاج في برامج التدخل المبكر</w:t>
      </w:r>
      <w:r w:rsidRPr="00C552E8">
        <w:rPr>
          <w:rFonts w:ascii="Traditional Arabic" w:hAnsi="Traditional Arabic" w:cs="Traditional Arabic"/>
          <w:color w:val="5F497A" w:themeColor="accent4" w:themeShade="BF"/>
          <w:sz w:val="30"/>
          <w:szCs w:val="30"/>
          <w:rtl/>
        </w:rPr>
        <w:t xml:space="preserve"> </w:t>
      </w:r>
      <w:r w:rsidR="00DA7DA4" w:rsidRPr="00C552E8">
        <w:rPr>
          <w:rFonts w:ascii="Traditional Arabic" w:hAnsi="Traditional Arabic" w:cs="Traditional Arabic"/>
          <w:color w:val="5F497A" w:themeColor="accent4" w:themeShade="BF"/>
          <w:sz w:val="30"/>
          <w:szCs w:val="30"/>
          <w:rtl/>
        </w:rPr>
        <w:t>:</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يتم تطوير المناهج في برامج التدخل المبكر استناداً إلى جدول النمو الطبيعي في مرحلة الطفولة المبكرة ، حيث يتم تحديد حاجات كل طفل ومدى تقدمه بالمقارنة مع النمو الطبيعي للأطفال في نفس المرحلة العمرية. بمعنى آخر</w:t>
      </w:r>
      <w:r w:rsidR="00DA7DA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إما أن تهتم هذه البرامج بتعليم الأطفال المعوقين جميع المهارات التي يكتسبها الأطفال العاديون دون تدريب مقصود (وفقاً لما يعرف بالتعليم العارض) وإما أن تحدد المهارات التي لم يكتسبها الطفل المعوق بعد مقارنته بالأطفال العاديين وتقوم بتدريبه عليها .</w:t>
      </w:r>
    </w:p>
    <w:p w:rsidR="00544B19" w:rsidRPr="00C552E8" w:rsidRDefault="00544B19" w:rsidP="00544B19">
      <w:pPr>
        <w:spacing w:after="0" w:line="240" w:lineRule="auto"/>
        <w:rPr>
          <w:rFonts w:ascii="Traditional Arabic" w:hAnsi="Traditional Arabic" w:cs="Traditional Arabic"/>
          <w:color w:val="000000" w:themeColor="text1"/>
          <w:sz w:val="30"/>
          <w:szCs w:val="30"/>
          <w:rtl/>
        </w:rPr>
      </w:pPr>
      <w:r w:rsidRPr="00C552E8">
        <w:rPr>
          <w:rFonts w:ascii="Traditional Arabic" w:hAnsi="Traditional Arabic" w:cs="Traditional Arabic"/>
          <w:color w:val="FF0000"/>
          <w:sz w:val="30"/>
          <w:szCs w:val="30"/>
          <w:u w:val="single" w:color="76923C" w:themeColor="accent3" w:themeShade="BF"/>
          <w:rtl/>
        </w:rPr>
        <w:t>العلاقة بين الأسرة وأخصائيي التدخل المبكر</w:t>
      </w:r>
      <w:r w:rsidRPr="00C552E8">
        <w:rPr>
          <w:rFonts w:ascii="Traditional Arabic" w:hAnsi="Traditional Arabic" w:cs="Traditional Arabic"/>
          <w:color w:val="5F497A" w:themeColor="accent4" w:themeShade="BF"/>
          <w:sz w:val="30"/>
          <w:szCs w:val="30"/>
          <w:u w:val="single" w:color="76923C" w:themeColor="accent3" w:themeShade="BF"/>
          <w:rtl/>
        </w:rPr>
        <w:t xml:space="preserve"> </w:t>
      </w:r>
      <w:r w:rsidR="00DA7DA4" w:rsidRPr="00C552E8">
        <w:rPr>
          <w:rFonts w:ascii="Traditional Arabic" w:hAnsi="Traditional Arabic" w:cs="Traditional Arabic"/>
          <w:color w:val="5F497A" w:themeColor="accent4" w:themeShade="BF"/>
          <w:sz w:val="30"/>
          <w:szCs w:val="30"/>
          <w:u w:val="single" w:color="76923C" w:themeColor="accent3" w:themeShade="BF"/>
          <w:rtl/>
        </w:rPr>
        <w:t>:</w:t>
      </w:r>
      <w:r w:rsidR="00154C6A" w:rsidRPr="00C552E8">
        <w:rPr>
          <w:rFonts w:ascii="Traditional Arabic" w:hAnsi="Traditional Arabic" w:cs="Traditional Arabic"/>
          <w:color w:val="5F497A" w:themeColor="accent4" w:themeShade="BF"/>
          <w:sz w:val="30"/>
          <w:szCs w:val="30"/>
          <w:rtl/>
        </w:rPr>
        <w:t xml:space="preserve"> </w:t>
      </w:r>
      <w:r w:rsidR="00154C6A" w:rsidRPr="00C552E8">
        <w:rPr>
          <w:rFonts w:ascii="Traditional Arabic" w:hAnsi="Traditional Arabic" w:cs="Traditional Arabic"/>
          <w:color w:val="76923C" w:themeColor="accent3" w:themeShade="BF"/>
          <w:sz w:val="30"/>
          <w:szCs w:val="30"/>
          <w:rtl/>
        </w:rPr>
        <w:t xml:space="preserve">&lt;~ </w:t>
      </w:r>
      <w:r w:rsidR="00154C6A" w:rsidRPr="00C552E8">
        <w:rPr>
          <w:rFonts w:ascii="Traditional Arabic" w:hAnsi="Traditional Arabic" w:cs="Traditional Arabic"/>
          <w:color w:val="000000" w:themeColor="text1"/>
          <w:sz w:val="30"/>
          <w:szCs w:val="30"/>
          <w:rtl/>
        </w:rPr>
        <w:t>(دور الأسرة هنا فعّال جداً)</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color w:val="000000" w:themeColor="text1"/>
          <w:sz w:val="30"/>
          <w:szCs w:val="30"/>
          <w:rtl/>
        </w:rPr>
        <w:t>تركز برامج التدخل المبكر على الأسرة بوصفها وحدة التدخل</w:t>
      </w:r>
      <w:r w:rsidR="00DA7DA4" w:rsidRPr="00C552E8">
        <w:rPr>
          <w:rFonts w:ascii="Traditional Arabic" w:hAnsi="Traditional Arabic" w:cs="Traditional Arabic"/>
          <w:color w:val="000000" w:themeColor="text1"/>
          <w:sz w:val="30"/>
          <w:szCs w:val="30"/>
          <w:rtl/>
        </w:rPr>
        <w:t xml:space="preserve"> </w:t>
      </w:r>
      <w:r w:rsidRPr="00C552E8">
        <w:rPr>
          <w:rFonts w:ascii="Traditional Arabic" w:hAnsi="Traditional Arabic" w:cs="Traditional Arabic"/>
          <w:color w:val="000000" w:themeColor="text1"/>
          <w:sz w:val="30"/>
          <w:szCs w:val="30"/>
          <w:rtl/>
        </w:rPr>
        <w:t xml:space="preserve">، وبذلك فمراكز التدخل المبكر تختلف عن رياض الأطفال والمدارس العادية والتي ترى في الطفل وحدة للتدخل وإن كانت لا تغفل أهمية دور الأسرة . والحقيقة أن مراكز التدخل المبكر تدرك أن الإجراءات التربوية والعلاجية التي تدعم الأسرة وتطور مهاراتها وتزيد مستوى معرفتها هي إجراءات تترك تأثيرات غير مباشرة على النمو الكلي للطفل . وبالرغم من ذلك نجد أن من أولياء الأمور والأخصائيين على حد سواء من قد يتبنى اتجاهات وتوقعات تحول دون وضع هذا المبدأ موضع التنفيذ . </w:t>
      </w:r>
      <w:r w:rsidRPr="00C552E8">
        <w:rPr>
          <w:rFonts w:ascii="Traditional Arabic" w:hAnsi="Traditional Arabic" w:cs="Traditional Arabic"/>
          <w:color w:val="000000" w:themeColor="text1"/>
          <w:sz w:val="30"/>
          <w:szCs w:val="30"/>
          <w:u w:val="single" w:color="76923C" w:themeColor="accent3" w:themeShade="BF"/>
          <w:rtl/>
        </w:rPr>
        <w:t xml:space="preserve">فأولياء الأمور قد ينظرون إلى أنفسهم على أنهم عديمو الحيلة بالنسبة لتربية طفلهم المعوق وأن الأخصائيين وحدهم يعرفون الطرق الصحيحة والأساليب المناسبة </w:t>
      </w:r>
      <w:r w:rsidR="00154C6A" w:rsidRPr="00C552E8">
        <w:rPr>
          <w:rFonts w:ascii="Traditional Arabic" w:hAnsi="Traditional Arabic" w:cs="Traditional Arabic"/>
          <w:color w:val="000000" w:themeColor="text1"/>
          <w:sz w:val="30"/>
          <w:szCs w:val="30"/>
          <w:rtl/>
        </w:rPr>
        <w:t>&lt;~ (بل يجب تغيير نظرة اولياء الامور تجاه انفسهم عن طريق مدهم بالمعلومات الكافية ، وندربهم على كيفية رعاية اطفالهم )</w:t>
      </w:r>
      <w:r w:rsidRPr="00C552E8">
        <w:rPr>
          <w:rFonts w:ascii="Traditional Arabic" w:hAnsi="Traditional Arabic" w:cs="Traditional Arabic"/>
          <w:color w:val="000000" w:themeColor="text1"/>
          <w:sz w:val="30"/>
          <w:szCs w:val="30"/>
          <w:rtl/>
        </w:rPr>
        <w:t>. وقد</w:t>
      </w:r>
      <w:r w:rsidRPr="00C552E8">
        <w:rPr>
          <w:rFonts w:ascii="Traditional Arabic" w:hAnsi="Traditional Arabic" w:cs="Traditional Arabic"/>
          <w:sz w:val="30"/>
          <w:szCs w:val="30"/>
          <w:rtl/>
        </w:rPr>
        <w:t xml:space="preserve"> يعتقد الأخصائيون أن الأسرة غير قادرة على استيعاب المعاني الحقيقية للإعاقة ، بل ثمة من يظن أن الأسرة غالباً ما تكون مسئولة عن مشكلات طفلها بسبب عدم معرفتها بمبادئ التربية والتدريب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كما عملية تربية الطفل المعوق عملية تشاركية بين المنزل والمركز ، ولكن دور المركز يختلف عن دور المنزل .</w:t>
      </w:r>
    </w:p>
    <w:p w:rsidR="00544B19" w:rsidRPr="00C552E8" w:rsidRDefault="00544B19" w:rsidP="00544B19">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lastRenderedPageBreak/>
        <w:t>والمركز ليس بديلاً للأسرة ولا هو أكثر أهمية منها والأسرة هي المعلم الأول والأهم للطفل . ولذلك لابد من التوقف عن اتهام الأسر بعدم الاكتراث والمطلوب هو تطوير شعورها بالمسئولية ومساعدتها على تحملها ، وذلك يتحقق بالتدريب والإرشاد والاحترام المتبادل .</w:t>
      </w:r>
    </w:p>
    <w:p w:rsidR="00544B19" w:rsidRPr="00C552E8" w:rsidRDefault="00544B19" w:rsidP="00544B19">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البيئة التعليمية في التربية الخاصة المبكرة</w:t>
      </w:r>
      <w:r w:rsidRPr="00C552E8">
        <w:rPr>
          <w:rFonts w:ascii="Traditional Arabic" w:hAnsi="Traditional Arabic" w:cs="Traditional Arabic"/>
          <w:color w:val="FF0000"/>
          <w:sz w:val="30"/>
          <w:szCs w:val="30"/>
          <w:rtl/>
        </w:rPr>
        <w:t xml:space="preserve"> </w:t>
      </w:r>
      <w:r w:rsidR="00DA7DA4" w:rsidRPr="00C552E8">
        <w:rPr>
          <w:rFonts w:ascii="Traditional Arabic" w:hAnsi="Traditional Arabic" w:cs="Traditional Arabic"/>
          <w:color w:val="FF0000"/>
          <w:sz w:val="30"/>
          <w:szCs w:val="30"/>
          <w:rtl/>
        </w:rPr>
        <w:t>:</w:t>
      </w:r>
    </w:p>
    <w:p w:rsidR="00544B19" w:rsidRPr="00C552E8" w:rsidRDefault="00544B19" w:rsidP="00DA7DA4">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لطبيعة البيئة التعليمية في مراكز التدخل المبكر أثر بالغ الأهمية في نمو الأطفال المعوقين وتعليمهم . وهذه البيئة يجب أن تشبه إلى أكبر حد ممكن صف الروضة العادي ولكن دون إغفال الحاجات الخاصة لهؤلاء الأطفال . فذلك من شأنه أن يحد من التأثيرات على الوالدين بسبب التحاق طفلهما ببرنامج تربوي – علاجي خاص . ولما كانت البيئة الصفية العادية توفر الفرص للأطفال للاختيار واكتشاف البيئة وحل المشكلات والتعبير عن الذات ، فإن الرسالة التي تنطوي عليها هذه الممارسة التربوية هي أن الأطفال المعوقين هم أطفال صغار في السن لديهم قابلية للنمو والتعلم .</w:t>
      </w:r>
    </w:p>
    <w:p w:rsidR="00544B19" w:rsidRPr="00C552E8" w:rsidRDefault="00544B19" w:rsidP="00544B19">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ومن الطرق الأخرى لتنظيم الصفوف الخاصة لكي تصبح قريبة من الصف العادي ما يلي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t>خزن الألعاب في مكان يستطيع الأطفال الوصول إليه بشكل مستقل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t>تقسيم غرفة الصف إلى محطات تعليمية متنوعة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color w:val="000000" w:themeColor="text1"/>
          <w:sz w:val="30"/>
          <w:szCs w:val="30"/>
          <w:u w:val="single" w:color="76923C" w:themeColor="accent3" w:themeShade="BF"/>
          <w:rtl/>
        </w:rPr>
      </w:pPr>
      <w:r w:rsidRPr="00C552E8">
        <w:rPr>
          <w:rFonts w:ascii="Traditional Arabic" w:hAnsi="Traditional Arabic" w:cs="Traditional Arabic"/>
          <w:sz w:val="30"/>
          <w:szCs w:val="30"/>
          <w:u w:val="single" w:color="76923C" w:themeColor="accent3" w:themeShade="BF"/>
          <w:rtl/>
        </w:rPr>
        <w:t>تحديد مكان لكل طفل ليضع فيه أغراضه الخاصة ووضع اسم الطفل عليه .</w:t>
      </w:r>
      <w:r w:rsidR="00154C6A" w:rsidRPr="00C552E8">
        <w:rPr>
          <w:rFonts w:ascii="Traditional Arabic" w:hAnsi="Traditional Arabic" w:cs="Traditional Arabic"/>
          <w:color w:val="76923C" w:themeColor="accent3" w:themeShade="BF"/>
          <w:sz w:val="30"/>
          <w:szCs w:val="30"/>
          <w:rtl/>
        </w:rPr>
        <w:t xml:space="preserve"> </w:t>
      </w:r>
      <w:r w:rsidR="00154C6A" w:rsidRPr="00C552E8">
        <w:rPr>
          <w:rFonts w:ascii="Traditional Arabic" w:hAnsi="Traditional Arabic" w:cs="Traditional Arabic"/>
          <w:color w:val="000000" w:themeColor="text1"/>
          <w:sz w:val="30"/>
          <w:szCs w:val="30"/>
          <w:rtl/>
        </w:rPr>
        <w:t>&lt;~ (وضع الاسم و الصورة لأن في بعض الاحيان يكون الاطفال لا يستطيعون القراءة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color w:val="000000" w:themeColor="text1"/>
          <w:sz w:val="30"/>
          <w:szCs w:val="30"/>
          <w:rtl/>
        </w:rPr>
      </w:pPr>
      <w:r w:rsidRPr="00C552E8">
        <w:rPr>
          <w:rFonts w:ascii="Traditional Arabic" w:hAnsi="Traditional Arabic" w:cs="Traditional Arabic"/>
          <w:color w:val="000000" w:themeColor="text1"/>
          <w:sz w:val="30"/>
          <w:szCs w:val="30"/>
          <w:u w:val="single" w:color="76923C" w:themeColor="accent3" w:themeShade="BF"/>
          <w:rtl/>
        </w:rPr>
        <w:t>إضافة لمسات جمالية على جدران غرفة الصف باستخدام الألوان الفاتحة ، ولكن دون مبالغة</w:t>
      </w:r>
      <w:r w:rsidRPr="00C552E8">
        <w:rPr>
          <w:rFonts w:ascii="Traditional Arabic" w:hAnsi="Traditional Arabic" w:cs="Traditional Arabic"/>
          <w:color w:val="000000" w:themeColor="text1"/>
          <w:sz w:val="30"/>
          <w:szCs w:val="30"/>
          <w:rtl/>
        </w:rPr>
        <w:t xml:space="preserve"> .</w:t>
      </w:r>
      <w:r w:rsidR="00154C6A" w:rsidRPr="00C552E8">
        <w:rPr>
          <w:rFonts w:ascii="Traditional Arabic" w:hAnsi="Traditional Arabic" w:cs="Traditional Arabic"/>
          <w:color w:val="000000" w:themeColor="text1"/>
          <w:sz w:val="30"/>
          <w:szCs w:val="30"/>
          <w:rtl/>
        </w:rPr>
        <w:t xml:space="preserve"> &lt;~ (حتى لا تصبح مشتته للأطفال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t>عرض أعمال الأطفال في لوحات خاصة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t>تصميم لوحات إيضاحية لتعليم الأطفال المفاهيم المختلفة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t>احترام خصوصيات الطفل ووالديه عند عرض الأهداف المتضمنة في البرنامج التربوي الفردي وأساليب ضبط السلوك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t>خزن الأدوات المساندة والمكيفة بحيث لا تكون بارزة بشكل واضح في غرفة الصف .</w:t>
      </w:r>
    </w:p>
    <w:p w:rsidR="00544B19" w:rsidRPr="00C552E8" w:rsidRDefault="00544B19" w:rsidP="00DA7DA4">
      <w:pPr>
        <w:pStyle w:val="ListParagraph"/>
        <w:numPr>
          <w:ilvl w:val="0"/>
          <w:numId w:val="52"/>
        </w:numPr>
        <w:spacing w:after="0" w:line="240" w:lineRule="auto"/>
        <w:ind w:left="360"/>
        <w:rPr>
          <w:rFonts w:ascii="Traditional Arabic" w:hAnsi="Traditional Arabic" w:cs="Traditional Arabic"/>
          <w:sz w:val="30"/>
          <w:szCs w:val="30"/>
        </w:rPr>
      </w:pPr>
      <w:r w:rsidRPr="00C552E8">
        <w:rPr>
          <w:rFonts w:ascii="Traditional Arabic" w:hAnsi="Traditional Arabic" w:cs="Traditional Arabic"/>
          <w:sz w:val="30"/>
          <w:szCs w:val="30"/>
          <w:rtl/>
        </w:rPr>
        <w:t>تخصيص مكان معين ومنفصل عن غرفة الصف لأغراض التدريب على استخدام التواليت وتغيير ملابس الأطفال .</w:t>
      </w:r>
    </w:p>
    <w:p w:rsidR="002A517F" w:rsidRPr="00C552E8" w:rsidRDefault="002A517F" w:rsidP="00DA7DA4">
      <w:pPr>
        <w:spacing w:after="0" w:line="240" w:lineRule="auto"/>
        <w:jc w:val="center"/>
        <w:rPr>
          <w:rFonts w:ascii="Traditional Arabic" w:hAnsi="Traditional Arabic" w:cs="Traditional Arabic"/>
          <w:color w:val="76923C" w:themeColor="accent3" w:themeShade="BF"/>
          <w:sz w:val="30"/>
          <w:szCs w:val="30"/>
        </w:rPr>
      </w:pPr>
    </w:p>
    <w:p w:rsidR="002A517F" w:rsidRPr="00C552E8" w:rsidRDefault="002A517F" w:rsidP="00DA7DA4">
      <w:pPr>
        <w:spacing w:after="0" w:line="240" w:lineRule="auto"/>
        <w:jc w:val="center"/>
        <w:rPr>
          <w:rFonts w:ascii="Traditional Arabic" w:hAnsi="Traditional Arabic" w:cs="Traditional Arabic"/>
          <w:color w:val="76923C" w:themeColor="accent3" w:themeShade="BF"/>
          <w:sz w:val="30"/>
          <w:szCs w:val="30"/>
        </w:rPr>
      </w:pPr>
    </w:p>
    <w:p w:rsidR="002A517F" w:rsidRPr="00C552E8" w:rsidRDefault="002A517F" w:rsidP="00DA7DA4">
      <w:pPr>
        <w:spacing w:after="0" w:line="240" w:lineRule="auto"/>
        <w:jc w:val="center"/>
        <w:rPr>
          <w:rFonts w:ascii="Traditional Arabic" w:hAnsi="Traditional Arabic" w:cs="Traditional Arabic"/>
          <w:color w:val="76923C" w:themeColor="accent3" w:themeShade="BF"/>
          <w:sz w:val="30"/>
          <w:szCs w:val="30"/>
        </w:rPr>
      </w:pPr>
    </w:p>
    <w:p w:rsidR="00DA7DA4" w:rsidRPr="00C552E8" w:rsidRDefault="00DA7DA4" w:rsidP="00DA7DA4">
      <w:pPr>
        <w:spacing w:after="0" w:line="240" w:lineRule="auto"/>
        <w:jc w:val="center"/>
        <w:rPr>
          <w:rFonts w:ascii="Traditional Arabic" w:hAnsi="Traditional Arabic" w:cs="Traditional Arabic"/>
          <w:color w:val="76923C" w:themeColor="accent3" w:themeShade="BF"/>
          <w:sz w:val="30"/>
          <w:szCs w:val="30"/>
          <w:rtl/>
        </w:rPr>
      </w:pPr>
      <w:r w:rsidRPr="00C552E8">
        <w:rPr>
          <w:rFonts w:ascii="Traditional Arabic" w:hAnsi="Traditional Arabic" w:cs="Traditional Arabic"/>
          <w:color w:val="76923C" w:themeColor="accent3" w:themeShade="BF"/>
          <w:sz w:val="30"/>
          <w:szCs w:val="30"/>
          <w:rtl/>
        </w:rPr>
        <w:t>ـــــــــــــــــــــــــــــــــــــــــــــــــــــــــــــــــــــــــــــــــــــــــــــــــــــــــــــــــــــــــــــــ</w:t>
      </w:r>
    </w:p>
    <w:p w:rsidR="00046F6B" w:rsidRPr="00C552E8" w:rsidRDefault="00046F6B" w:rsidP="000753CB">
      <w:pPr>
        <w:spacing w:after="0" w:line="240" w:lineRule="auto"/>
        <w:jc w:val="center"/>
        <w:rPr>
          <w:rFonts w:ascii="Traditional Arabic" w:hAnsi="Traditional Arabic" w:cs="Traditional Arabic"/>
          <w:color w:val="000000" w:themeColor="text1"/>
          <w:sz w:val="30"/>
          <w:szCs w:val="30"/>
          <w:rtl/>
        </w:rPr>
      </w:pPr>
      <w:r w:rsidRPr="00C552E8">
        <w:rPr>
          <w:rFonts w:ascii="Traditional Arabic" w:hAnsi="Traditional Arabic" w:cs="Traditional Arabic"/>
          <w:color w:val="000000" w:themeColor="text1"/>
          <w:sz w:val="30"/>
          <w:szCs w:val="30"/>
          <w:rtl/>
        </w:rPr>
        <w:t>المحاضرة الرابعة عشر</w:t>
      </w:r>
      <w:r w:rsidR="000753CB" w:rsidRPr="00C552E8">
        <w:rPr>
          <w:rFonts w:ascii="Traditional Arabic" w:hAnsi="Traditional Arabic" w:cs="Traditional Arabic" w:hint="cs"/>
          <w:color w:val="000000" w:themeColor="text1"/>
          <w:sz w:val="30"/>
          <w:szCs w:val="30"/>
          <w:rtl/>
        </w:rPr>
        <w:t xml:space="preserve">    </w:t>
      </w:r>
      <w:r w:rsidRPr="00C552E8">
        <w:rPr>
          <w:rFonts w:ascii="Traditional Arabic" w:hAnsi="Traditional Arabic" w:cs="Traditional Arabic"/>
          <w:color w:val="000000" w:themeColor="text1"/>
          <w:sz w:val="30"/>
          <w:szCs w:val="30"/>
          <w:rtl/>
        </w:rPr>
        <w:t>تدريس الأطفال المعاقين عقلياً</w:t>
      </w:r>
    </w:p>
    <w:p w:rsidR="00046F6B" w:rsidRPr="00C552E8" w:rsidRDefault="00046F6B" w:rsidP="00046F6B">
      <w:pPr>
        <w:spacing w:after="0" w:line="240" w:lineRule="auto"/>
        <w:rPr>
          <w:rFonts w:ascii="Traditional Arabic" w:hAnsi="Traditional Arabic" w:cs="Traditional Arabic"/>
          <w:color w:val="5F497A" w:themeColor="accent4" w:themeShade="BF"/>
          <w:sz w:val="30"/>
          <w:szCs w:val="30"/>
          <w:u w:val="single" w:color="76923C" w:themeColor="accent3" w:themeShade="BF"/>
          <w:rtl/>
        </w:rPr>
      </w:pPr>
      <w:r w:rsidRPr="00C552E8">
        <w:rPr>
          <w:rFonts w:ascii="Traditional Arabic" w:hAnsi="Traditional Arabic" w:cs="Traditional Arabic"/>
          <w:b/>
          <w:bCs/>
          <w:color w:val="FF0000"/>
          <w:sz w:val="30"/>
          <w:szCs w:val="30"/>
          <w:u w:val="single" w:color="76923C" w:themeColor="accent3" w:themeShade="BF"/>
          <w:rtl/>
        </w:rPr>
        <w:t>تعريف الإعاقة العقلية</w:t>
      </w:r>
      <w:r w:rsidR="00EF4082" w:rsidRPr="00C552E8">
        <w:rPr>
          <w:rFonts w:ascii="Traditional Arabic" w:hAnsi="Traditional Arabic" w:cs="Traditional Arabic"/>
          <w:color w:val="5F497A" w:themeColor="accent4" w:themeShade="BF"/>
          <w:sz w:val="30"/>
          <w:szCs w:val="30"/>
          <w:u w:val="single" w:color="76923C" w:themeColor="accent3" w:themeShade="BF"/>
          <w:rtl/>
        </w:rPr>
        <w:t xml:space="preserve"> </w:t>
      </w:r>
      <w:r w:rsidRPr="00C552E8">
        <w:rPr>
          <w:rFonts w:ascii="Traditional Arabic" w:hAnsi="Traditional Arabic" w:cs="Traditional Arabic"/>
          <w:color w:val="5F497A" w:themeColor="accent4" w:themeShade="BF"/>
          <w:sz w:val="30"/>
          <w:szCs w:val="30"/>
          <w:u w:val="single" w:color="76923C" w:themeColor="accent3" w:themeShade="BF"/>
          <w:rtl/>
        </w:rPr>
        <w:t>:</w:t>
      </w:r>
      <w:r w:rsidR="00154C6A" w:rsidRPr="00C552E8">
        <w:rPr>
          <w:rFonts w:ascii="Traditional Arabic" w:hAnsi="Traditional Arabic" w:cs="Traditional Arabic"/>
          <w:color w:val="76923C" w:themeColor="accent3" w:themeShade="BF"/>
          <w:sz w:val="30"/>
          <w:szCs w:val="30"/>
          <w:rtl/>
        </w:rPr>
        <w:t xml:space="preserve"> &lt;~ </w:t>
      </w:r>
      <w:r w:rsidR="00154C6A" w:rsidRPr="00C552E8">
        <w:rPr>
          <w:rFonts w:ascii="Traditional Arabic" w:hAnsi="Traditional Arabic" w:cs="Traditional Arabic"/>
          <w:color w:val="000000" w:themeColor="text1"/>
          <w:sz w:val="30"/>
          <w:szCs w:val="30"/>
          <w:rtl/>
        </w:rPr>
        <w:t>(هذا تعريف جروسمان و الذي تبنته الجمعية الامريكية للتخلف العقلي ، وهذا التعريف دمج التعريف السيكومتري و التعريف الاجتماعي</w:t>
      </w:r>
      <w:r w:rsidR="00154C6A" w:rsidRPr="00C552E8">
        <w:rPr>
          <w:rFonts w:ascii="Traditional Arabic" w:hAnsi="Traditional Arabic" w:cs="Traditional Arabic"/>
          <w:color w:val="FF0000"/>
          <w:sz w:val="30"/>
          <w:szCs w:val="30"/>
          <w:rtl/>
        </w:rPr>
        <w:t xml:space="preserve"> </w:t>
      </w:r>
      <w:r w:rsidR="00154C6A" w:rsidRPr="00C552E8">
        <w:rPr>
          <w:rFonts w:ascii="Traditional Arabic" w:hAnsi="Traditional Arabic" w:cs="Traditional Arabic"/>
          <w:color w:val="76923C" w:themeColor="accent3" w:themeShade="BF"/>
          <w:sz w:val="30"/>
          <w:szCs w:val="30"/>
          <w:rtl/>
        </w:rPr>
        <w:t>)</w:t>
      </w:r>
    </w:p>
    <w:p w:rsidR="00EF4082" w:rsidRPr="00C552E8" w:rsidRDefault="00046F6B" w:rsidP="000753CB">
      <w:pPr>
        <w:spacing w:after="0" w:line="240" w:lineRule="auto"/>
        <w:rPr>
          <w:rFonts w:ascii="Traditional Arabic" w:hAnsi="Traditional Arabic" w:cs="Traditional Arabic"/>
          <w:color w:val="000000" w:themeColor="text1"/>
          <w:sz w:val="30"/>
          <w:szCs w:val="30"/>
          <w:rtl/>
        </w:rPr>
      </w:pPr>
      <w:r w:rsidRPr="00C552E8">
        <w:rPr>
          <w:rFonts w:ascii="Traditional Arabic" w:hAnsi="Traditional Arabic" w:cs="Traditional Arabic"/>
          <w:color w:val="000000" w:themeColor="text1"/>
          <w:sz w:val="30"/>
          <w:szCs w:val="30"/>
          <w:rtl/>
        </w:rPr>
        <w:lastRenderedPageBreak/>
        <w:t xml:space="preserve">تمثل الإعاقة العقلية  </w:t>
      </w:r>
      <w:r w:rsidRPr="00C552E8">
        <w:rPr>
          <w:rFonts w:ascii="Traditional Arabic" w:hAnsi="Traditional Arabic" w:cs="Traditional Arabic"/>
          <w:color w:val="000000" w:themeColor="text1"/>
          <w:sz w:val="30"/>
          <w:szCs w:val="30"/>
          <w:u w:val="single" w:color="76923C" w:themeColor="accent3" w:themeShade="BF"/>
          <w:rtl/>
        </w:rPr>
        <w:t xml:space="preserve">مستوى من الأداء العقلي الوظيفي والذي يقل عن متوسط الذكاء </w:t>
      </w:r>
      <w:r w:rsidR="003D5E94" w:rsidRPr="00C552E8">
        <w:rPr>
          <w:rFonts w:ascii="Traditional Arabic" w:hAnsi="Traditional Arabic" w:cs="Traditional Arabic"/>
          <w:color w:val="000000" w:themeColor="text1"/>
          <w:sz w:val="30"/>
          <w:szCs w:val="30"/>
          <w:u w:val="single" w:color="76923C" w:themeColor="accent3" w:themeShade="BF"/>
          <w:rtl/>
        </w:rPr>
        <w:t>بإ</w:t>
      </w:r>
      <w:r w:rsidRPr="00C552E8">
        <w:rPr>
          <w:rFonts w:ascii="Traditional Arabic" w:hAnsi="Traditional Arabic" w:cs="Traditional Arabic"/>
          <w:color w:val="000000" w:themeColor="text1"/>
          <w:sz w:val="30"/>
          <w:szCs w:val="30"/>
          <w:u w:val="single" w:color="76923C" w:themeColor="accent3" w:themeShade="BF"/>
          <w:rtl/>
        </w:rPr>
        <w:t>نحراف</w:t>
      </w:r>
      <w:r w:rsidR="003D5E94" w:rsidRPr="00C552E8">
        <w:rPr>
          <w:rFonts w:ascii="Traditional Arabic" w:hAnsi="Traditional Arabic" w:cs="Traditional Arabic"/>
          <w:color w:val="000000" w:themeColor="text1"/>
          <w:sz w:val="30"/>
          <w:szCs w:val="30"/>
          <w:u w:val="single" w:color="76923C" w:themeColor="accent3" w:themeShade="BF"/>
          <w:rtl/>
        </w:rPr>
        <w:t>ي</w:t>
      </w:r>
      <w:r w:rsidRPr="00C552E8">
        <w:rPr>
          <w:rFonts w:ascii="Traditional Arabic" w:hAnsi="Traditional Arabic" w:cs="Traditional Arabic"/>
          <w:color w:val="000000" w:themeColor="text1"/>
          <w:sz w:val="30"/>
          <w:szCs w:val="30"/>
          <w:u w:val="single" w:color="76923C" w:themeColor="accent3" w:themeShade="BF"/>
          <w:rtl/>
        </w:rPr>
        <w:t>ن معياريين</w:t>
      </w:r>
      <w:r w:rsidR="003D5E94" w:rsidRPr="00C552E8">
        <w:rPr>
          <w:rFonts w:ascii="Traditional Arabic" w:hAnsi="Traditional Arabic" w:cs="Traditional Arabic"/>
          <w:color w:val="000000" w:themeColor="text1"/>
          <w:sz w:val="30"/>
          <w:szCs w:val="30"/>
          <w:rtl/>
        </w:rPr>
        <w:t xml:space="preserve"> </w:t>
      </w:r>
      <w:r w:rsidR="00EF4082" w:rsidRPr="00C552E8">
        <w:rPr>
          <w:rFonts w:ascii="Traditional Arabic" w:hAnsi="Traditional Arabic" w:cs="Traditional Arabic"/>
          <w:color w:val="000000" w:themeColor="text1"/>
          <w:sz w:val="30"/>
          <w:szCs w:val="30"/>
          <w:rtl/>
        </w:rPr>
        <w:t>&lt;~ (أي من "75" فأقل )</w:t>
      </w:r>
      <w:r w:rsidRPr="00C552E8">
        <w:rPr>
          <w:rFonts w:ascii="Traditional Arabic" w:hAnsi="Traditional Arabic" w:cs="Traditional Arabic"/>
          <w:color w:val="000000" w:themeColor="text1"/>
          <w:sz w:val="30"/>
          <w:szCs w:val="30"/>
          <w:rtl/>
        </w:rPr>
        <w:t xml:space="preserve">، </w:t>
      </w:r>
      <w:r w:rsidRPr="00C552E8">
        <w:rPr>
          <w:rFonts w:ascii="Traditional Arabic" w:hAnsi="Traditional Arabic" w:cs="Traditional Arabic"/>
          <w:color w:val="000000" w:themeColor="text1"/>
          <w:sz w:val="30"/>
          <w:szCs w:val="30"/>
          <w:u w:val="single" w:color="76923C" w:themeColor="accent3" w:themeShade="BF"/>
          <w:rtl/>
        </w:rPr>
        <w:t>ويصاحب ذلك خلل واضح في السلوك التكيفي</w:t>
      </w:r>
      <w:r w:rsidR="003D5E94" w:rsidRPr="00C552E8">
        <w:rPr>
          <w:rFonts w:ascii="Traditional Arabic" w:hAnsi="Traditional Arabic" w:cs="Traditional Arabic"/>
          <w:color w:val="000000" w:themeColor="text1"/>
          <w:sz w:val="30"/>
          <w:szCs w:val="30"/>
          <w:rtl/>
        </w:rPr>
        <w:t xml:space="preserve"> </w:t>
      </w:r>
      <w:r w:rsidR="00EF4082" w:rsidRPr="00C552E8">
        <w:rPr>
          <w:rFonts w:ascii="Traditional Arabic" w:hAnsi="Traditional Arabic" w:cs="Traditional Arabic"/>
          <w:color w:val="000000" w:themeColor="text1"/>
          <w:sz w:val="30"/>
          <w:szCs w:val="30"/>
          <w:rtl/>
        </w:rPr>
        <w:t>&lt;~ (مثل : العناية الذاتية العلاقات الاجتماعية)</w:t>
      </w:r>
      <w:r w:rsidRPr="00C552E8">
        <w:rPr>
          <w:rFonts w:ascii="Traditional Arabic" w:hAnsi="Traditional Arabic" w:cs="Traditional Arabic"/>
          <w:color w:val="000000" w:themeColor="text1"/>
          <w:sz w:val="30"/>
          <w:szCs w:val="30"/>
          <w:rtl/>
        </w:rPr>
        <w:t xml:space="preserve">، </w:t>
      </w:r>
      <w:r w:rsidRPr="00C552E8">
        <w:rPr>
          <w:rFonts w:ascii="Traditional Arabic" w:hAnsi="Traditional Arabic" w:cs="Traditional Arabic"/>
          <w:color w:val="000000" w:themeColor="text1"/>
          <w:sz w:val="30"/>
          <w:szCs w:val="30"/>
          <w:u w:val="single" w:color="76923C" w:themeColor="accent3" w:themeShade="BF"/>
          <w:rtl/>
        </w:rPr>
        <w:t>ويظهر في مراحل العمر النمائية</w:t>
      </w:r>
      <w:r w:rsidR="003D5E94" w:rsidRPr="00C552E8">
        <w:rPr>
          <w:rFonts w:ascii="Traditional Arabic" w:hAnsi="Traditional Arabic" w:cs="Traditional Arabic"/>
          <w:color w:val="000000" w:themeColor="text1"/>
          <w:sz w:val="30"/>
          <w:szCs w:val="30"/>
          <w:u w:val="single" w:color="76923C" w:themeColor="accent3" w:themeShade="BF"/>
          <w:rtl/>
        </w:rPr>
        <w:t xml:space="preserve"> </w:t>
      </w:r>
      <w:r w:rsidRPr="00C552E8">
        <w:rPr>
          <w:rFonts w:ascii="Traditional Arabic" w:hAnsi="Traditional Arabic" w:cs="Traditional Arabic"/>
          <w:color w:val="000000" w:themeColor="text1"/>
          <w:sz w:val="30"/>
          <w:szCs w:val="30"/>
          <w:u w:val="single" w:color="76923C" w:themeColor="accent3" w:themeShade="BF"/>
          <w:rtl/>
        </w:rPr>
        <w:t>، (قبل سن 18</w:t>
      </w:r>
      <w:r w:rsidR="003D5E94" w:rsidRPr="00C552E8">
        <w:rPr>
          <w:rFonts w:ascii="Traditional Arabic" w:hAnsi="Traditional Arabic" w:cs="Traditional Arabic"/>
          <w:color w:val="000000" w:themeColor="text1"/>
          <w:sz w:val="30"/>
          <w:szCs w:val="30"/>
          <w:u w:val="single" w:color="76923C" w:themeColor="accent3" w:themeShade="BF"/>
          <w:rtl/>
        </w:rPr>
        <w:t xml:space="preserve"> </w:t>
      </w:r>
      <w:r w:rsidRPr="00C552E8">
        <w:rPr>
          <w:rFonts w:ascii="Traditional Arabic" w:hAnsi="Traditional Arabic" w:cs="Traditional Arabic"/>
          <w:color w:val="000000" w:themeColor="text1"/>
          <w:sz w:val="30"/>
          <w:szCs w:val="30"/>
          <w:u w:val="single" w:color="76923C" w:themeColor="accent3" w:themeShade="BF"/>
          <w:rtl/>
        </w:rPr>
        <w:t>سنة).</w:t>
      </w:r>
      <w:r w:rsidR="00EF4082" w:rsidRPr="00C552E8">
        <w:rPr>
          <w:rFonts w:ascii="Traditional Arabic" w:hAnsi="Traditional Arabic" w:cs="Traditional Arabic"/>
          <w:color w:val="000000" w:themeColor="text1"/>
          <w:sz w:val="30"/>
          <w:szCs w:val="30"/>
          <w:rtl/>
        </w:rPr>
        <w:t xml:space="preserve"> &lt;~ (لأن في هذا السن يكتمل النمو العقلي )</w:t>
      </w:r>
      <w:r w:rsidR="000753CB" w:rsidRPr="00C552E8">
        <w:rPr>
          <w:rFonts w:ascii="Traditional Arabic" w:hAnsi="Traditional Arabic" w:cs="Traditional Arabic" w:hint="cs"/>
          <w:color w:val="000000" w:themeColor="text1"/>
          <w:sz w:val="30"/>
          <w:szCs w:val="30"/>
          <w:rtl/>
        </w:rPr>
        <w:t xml:space="preserve">  </w:t>
      </w:r>
      <w:r w:rsidR="00EF4082" w:rsidRPr="00C552E8">
        <w:rPr>
          <w:rFonts w:ascii="Traditional Arabic" w:hAnsi="Traditional Arabic" w:cs="Traditional Arabic"/>
          <w:color w:val="000000" w:themeColor="text1"/>
          <w:sz w:val="30"/>
          <w:szCs w:val="30"/>
          <w:rtl/>
        </w:rPr>
        <w:t>&lt;~ (هذه هي المعايير الرئيسية لتشخيص الإعاقة العقلية)</w:t>
      </w:r>
    </w:p>
    <w:p w:rsidR="00046F6B" w:rsidRPr="00C552E8" w:rsidRDefault="00046F6B" w:rsidP="003D5E94">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b/>
          <w:bCs/>
          <w:color w:val="000000" w:themeColor="text1"/>
          <w:sz w:val="30"/>
          <w:szCs w:val="30"/>
          <w:rtl/>
        </w:rPr>
        <w:t>تصنيف الإعاقة العقلية على أساس معامل الذكاء</w:t>
      </w:r>
      <w:r w:rsidRPr="00C552E8">
        <w:rPr>
          <w:rFonts w:ascii="Traditional Arabic" w:hAnsi="Traditional Arabic" w:cs="Traditional Arabic"/>
          <w:color w:val="5F497A" w:themeColor="accent4" w:themeShade="BF"/>
          <w:sz w:val="30"/>
          <w:szCs w:val="30"/>
          <w:rtl/>
        </w:rPr>
        <w:t xml:space="preserve"> </w:t>
      </w:r>
      <w:r w:rsidR="003D5E94" w:rsidRPr="00C552E8">
        <w:rPr>
          <w:rFonts w:ascii="Traditional Arabic" w:hAnsi="Traditional Arabic" w:cs="Traditional Arabic"/>
          <w:color w:val="5F497A" w:themeColor="accent4" w:themeShade="BF"/>
          <w:sz w:val="30"/>
          <w:szCs w:val="30"/>
          <w:rtl/>
        </w:rPr>
        <w:t>:</w:t>
      </w:r>
    </w:p>
    <w:p w:rsidR="00046F6B" w:rsidRPr="00C552E8" w:rsidRDefault="00046F6B" w:rsidP="003D5E94">
      <w:pPr>
        <w:pStyle w:val="ListParagraph"/>
        <w:numPr>
          <w:ilvl w:val="0"/>
          <w:numId w:val="53"/>
        </w:numPr>
        <w:spacing w:after="0" w:line="240" w:lineRule="auto"/>
        <w:rPr>
          <w:rFonts w:ascii="Traditional Arabic" w:hAnsi="Traditional Arabic" w:cs="Traditional Arabic"/>
          <w:color w:val="548DD4" w:themeColor="text2" w:themeTint="99"/>
          <w:sz w:val="30"/>
          <w:szCs w:val="30"/>
          <w:rtl/>
        </w:rPr>
      </w:pPr>
      <w:r w:rsidRPr="00C552E8">
        <w:rPr>
          <w:rFonts w:ascii="Traditional Arabic" w:hAnsi="Traditional Arabic" w:cs="Traditional Arabic"/>
          <w:color w:val="000000" w:themeColor="text1"/>
          <w:sz w:val="30"/>
          <w:szCs w:val="30"/>
          <w:u w:val="single"/>
          <w:rtl/>
        </w:rPr>
        <w:t>الإعاقة العقلية البسيطة</w:t>
      </w:r>
      <w:r w:rsidR="003D5E94" w:rsidRPr="00C552E8">
        <w:rPr>
          <w:rFonts w:ascii="Traditional Arabic" w:hAnsi="Traditional Arabic" w:cs="Traditional Arabic"/>
          <w:color w:val="548DD4" w:themeColor="text2" w:themeTint="99"/>
          <w:sz w:val="30"/>
          <w:szCs w:val="30"/>
          <w:rtl/>
        </w:rPr>
        <w:t xml:space="preserve"> :</w:t>
      </w:r>
    </w:p>
    <w:p w:rsidR="00046F6B" w:rsidRPr="00C552E8" w:rsidRDefault="00046F6B" w:rsidP="00046F6B">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ويتراوح معامل ذكاء هذه الفئة ما بين (55-70) درجة , كما يتراوح العمر العقلي لأفرادها في حده الأقصى (7 – 10 ) سنوات</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ويطلق على هذه الفئة   مصطلح القابلون للتعلم في التصنيف التربوي</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حيث يتميز أفراد هذه الفئة من الناحية العقلية بعدم القدرة على متابعة الدراسة في الفصول العادية مع العلم أنهم قادرون على التعلم ببطء وخاصة إذا ما وضعوا في فصول خاصة في المدارس العادية. </w:t>
      </w:r>
    </w:p>
    <w:p w:rsidR="00046F6B" w:rsidRPr="00C552E8" w:rsidRDefault="00046F6B" w:rsidP="003D5E94">
      <w:pPr>
        <w:pStyle w:val="ListParagraph"/>
        <w:numPr>
          <w:ilvl w:val="0"/>
          <w:numId w:val="53"/>
        </w:numPr>
        <w:spacing w:after="0" w:line="240" w:lineRule="auto"/>
        <w:rPr>
          <w:rFonts w:ascii="Traditional Arabic" w:hAnsi="Traditional Arabic" w:cs="Traditional Arabic"/>
          <w:color w:val="000000" w:themeColor="text1"/>
          <w:sz w:val="30"/>
          <w:szCs w:val="30"/>
          <w:u w:val="single"/>
          <w:rtl/>
        </w:rPr>
      </w:pPr>
      <w:r w:rsidRPr="00C552E8">
        <w:rPr>
          <w:rFonts w:ascii="Traditional Arabic" w:hAnsi="Traditional Arabic" w:cs="Traditional Arabic"/>
          <w:color w:val="000000" w:themeColor="text1"/>
          <w:sz w:val="30"/>
          <w:szCs w:val="30"/>
          <w:u w:val="single"/>
          <w:rtl/>
        </w:rPr>
        <w:t>الإعاقة العقلية المتوسطة</w:t>
      </w:r>
      <w:r w:rsidR="003D5E94" w:rsidRPr="00C552E8">
        <w:rPr>
          <w:rFonts w:ascii="Traditional Arabic" w:hAnsi="Traditional Arabic" w:cs="Traditional Arabic"/>
          <w:color w:val="000000" w:themeColor="text1"/>
          <w:sz w:val="30"/>
          <w:szCs w:val="30"/>
          <w:u w:val="single"/>
          <w:rtl/>
        </w:rPr>
        <w:t>:</w:t>
      </w:r>
    </w:p>
    <w:p w:rsidR="00046F6B" w:rsidRPr="00C552E8" w:rsidRDefault="00046F6B" w:rsidP="003D5E94">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يتراوح معامل ذكاء هذه الفئة ما بين (40 – 55 ) كما تتراوح أعمارهم العقلية ما بين (3-7 ) سنوات في حده الأقصى , ويطلق على هذه الفئة القابلون للتدريب في التصنيف التربوي</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ولكن نسبة منهم تتعلم المهارات الأولية الضرورية لمبادئ القراءة والكتابة والحساب</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فيمكنهم تعلم كتابة أسماءهم والقيام بعملية الجمع</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والتحدث قليلاً والتواصل مع وجود أخطاء في النطق</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والمفردات والنحو.</w:t>
      </w:r>
    </w:p>
    <w:p w:rsidR="00046F6B" w:rsidRPr="00C552E8" w:rsidRDefault="00046F6B" w:rsidP="003D5E94">
      <w:pPr>
        <w:pStyle w:val="ListParagraph"/>
        <w:numPr>
          <w:ilvl w:val="0"/>
          <w:numId w:val="53"/>
        </w:numPr>
        <w:spacing w:after="0" w:line="240" w:lineRule="auto"/>
        <w:rPr>
          <w:rFonts w:ascii="Traditional Arabic" w:hAnsi="Traditional Arabic" w:cs="Traditional Arabic"/>
          <w:color w:val="000000" w:themeColor="text1"/>
          <w:sz w:val="30"/>
          <w:szCs w:val="30"/>
          <w:u w:val="single"/>
          <w:rtl/>
        </w:rPr>
      </w:pPr>
      <w:r w:rsidRPr="00C552E8">
        <w:rPr>
          <w:rFonts w:ascii="Traditional Arabic" w:hAnsi="Traditional Arabic" w:cs="Traditional Arabic"/>
          <w:color w:val="000000" w:themeColor="text1"/>
          <w:sz w:val="30"/>
          <w:szCs w:val="30"/>
          <w:u w:val="single"/>
          <w:rtl/>
        </w:rPr>
        <w:t>الإعاقة العقلية الشديدة</w:t>
      </w:r>
      <w:r w:rsidR="003D5E94" w:rsidRPr="00C552E8">
        <w:rPr>
          <w:rFonts w:ascii="Traditional Arabic" w:hAnsi="Traditional Arabic" w:cs="Traditional Arabic"/>
          <w:color w:val="000000" w:themeColor="text1"/>
          <w:sz w:val="30"/>
          <w:szCs w:val="30"/>
          <w:u w:val="single"/>
          <w:rtl/>
        </w:rPr>
        <w:t xml:space="preserve"> :</w:t>
      </w:r>
    </w:p>
    <w:p w:rsidR="00046F6B" w:rsidRPr="00C552E8" w:rsidRDefault="00046F6B" w:rsidP="003D5E94">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يتراوح معامل الذكاء لهذه الفئة ما بين (25 – 40 ) درجة ولا يزيد العمر العقلي لهم على أكثر من ثلاث سنوات</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كما يطلق على هذه الفئة مصطلح الإعاقة العقلية الشديدة</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ويفشل الأطفال في هذه الفئة عن تعلم أي مهارات للقراءة والكتابة والحساب</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مع القليل من الاستفادة من الخبرات اليومية ومن التدريب الاجتماعي والمهني</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وتحتاج هذه الفئة إلى الإشراف المستمر.</w:t>
      </w:r>
    </w:p>
    <w:p w:rsidR="00046F6B" w:rsidRPr="00C552E8" w:rsidRDefault="00046F6B" w:rsidP="003D5E94">
      <w:pPr>
        <w:pStyle w:val="ListParagraph"/>
        <w:numPr>
          <w:ilvl w:val="0"/>
          <w:numId w:val="53"/>
        </w:numPr>
        <w:spacing w:after="0" w:line="240" w:lineRule="auto"/>
        <w:rPr>
          <w:rFonts w:ascii="Traditional Arabic" w:hAnsi="Traditional Arabic" w:cs="Traditional Arabic"/>
          <w:color w:val="548DD4" w:themeColor="text2" w:themeTint="99"/>
          <w:sz w:val="30"/>
          <w:szCs w:val="30"/>
          <w:rtl/>
        </w:rPr>
      </w:pPr>
      <w:r w:rsidRPr="00C552E8">
        <w:rPr>
          <w:rFonts w:ascii="Traditional Arabic" w:hAnsi="Traditional Arabic" w:cs="Traditional Arabic"/>
          <w:color w:val="000000" w:themeColor="text1"/>
          <w:sz w:val="30"/>
          <w:szCs w:val="30"/>
          <w:u w:val="single"/>
          <w:rtl/>
        </w:rPr>
        <w:t>إعاقة عقلية حادة أو عميقة</w:t>
      </w:r>
      <w:r w:rsidRPr="00C552E8">
        <w:rPr>
          <w:rFonts w:ascii="Traditional Arabic" w:hAnsi="Traditional Arabic" w:cs="Traditional Arabic"/>
          <w:color w:val="548DD4" w:themeColor="text2" w:themeTint="99"/>
          <w:sz w:val="30"/>
          <w:szCs w:val="30"/>
          <w:rtl/>
        </w:rPr>
        <w:t xml:space="preserve"> </w:t>
      </w:r>
      <w:r w:rsidR="003D5E94" w:rsidRPr="00C552E8">
        <w:rPr>
          <w:rFonts w:ascii="Traditional Arabic" w:hAnsi="Traditional Arabic" w:cs="Traditional Arabic"/>
          <w:color w:val="548DD4" w:themeColor="text2" w:themeTint="99"/>
          <w:sz w:val="30"/>
          <w:szCs w:val="30"/>
          <w:rtl/>
        </w:rPr>
        <w:t>:</w:t>
      </w:r>
    </w:p>
    <w:p w:rsidR="00046F6B" w:rsidRPr="00C552E8" w:rsidRDefault="00046F6B" w:rsidP="00046F6B">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وفيها معامل الذكاء يكون أدنى من (25)، وتتميز هذه الفئة بضعف الكلام وصعوبات كبيرة في النطق</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وقلة في المحصول اللغوي</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وعدم القدرة على التعبير بجمل</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وعدم القدرة على تسمية الأشياء المألوفة</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ويطلق على هذه الفئة من الأطفال الاعتماديين في التصنيف التربوي.</w:t>
      </w:r>
    </w:p>
    <w:p w:rsidR="00046F6B" w:rsidRPr="00C552E8" w:rsidRDefault="00046F6B" w:rsidP="00046F6B">
      <w:pPr>
        <w:spacing w:after="0" w:line="240" w:lineRule="auto"/>
        <w:rPr>
          <w:rFonts w:ascii="Traditional Arabic" w:hAnsi="Traditional Arabic" w:cs="Traditional Arabic"/>
          <w:sz w:val="30"/>
          <w:szCs w:val="30"/>
          <w:rtl/>
        </w:rPr>
      </w:pPr>
    </w:p>
    <w:p w:rsidR="00046F6B" w:rsidRPr="00C552E8" w:rsidRDefault="00046F6B" w:rsidP="00046F6B">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b/>
          <w:bCs/>
          <w:color w:val="5F497A" w:themeColor="accent4" w:themeShade="BF"/>
          <w:sz w:val="30"/>
          <w:szCs w:val="30"/>
          <w:rtl/>
        </w:rPr>
        <w:t>ا</w:t>
      </w:r>
      <w:r w:rsidRPr="00C552E8">
        <w:rPr>
          <w:rFonts w:ascii="Traditional Arabic" w:hAnsi="Traditional Arabic" w:cs="Traditional Arabic"/>
          <w:b/>
          <w:bCs/>
          <w:color w:val="FF0000"/>
          <w:sz w:val="30"/>
          <w:szCs w:val="30"/>
          <w:rtl/>
        </w:rPr>
        <w:t>لخصائص التعل</w:t>
      </w:r>
      <w:r w:rsidR="003D5E94" w:rsidRPr="00C552E8">
        <w:rPr>
          <w:rFonts w:ascii="Traditional Arabic" w:hAnsi="Traditional Arabic" w:cs="Traditional Arabic"/>
          <w:b/>
          <w:bCs/>
          <w:color w:val="FF0000"/>
          <w:sz w:val="30"/>
          <w:szCs w:val="30"/>
          <w:rtl/>
        </w:rPr>
        <w:t>ي</w:t>
      </w:r>
      <w:r w:rsidRPr="00C552E8">
        <w:rPr>
          <w:rFonts w:ascii="Traditional Arabic" w:hAnsi="Traditional Arabic" w:cs="Traditional Arabic"/>
          <w:b/>
          <w:bCs/>
          <w:color w:val="FF0000"/>
          <w:sz w:val="30"/>
          <w:szCs w:val="30"/>
          <w:rtl/>
        </w:rPr>
        <w:t>مية للأطفال المعاقين عقليا</w:t>
      </w:r>
      <w:r w:rsidRPr="00C552E8">
        <w:rPr>
          <w:rFonts w:ascii="Traditional Arabic" w:hAnsi="Traditional Arabic" w:cs="Traditional Arabic"/>
          <w:color w:val="FF0000"/>
          <w:sz w:val="30"/>
          <w:szCs w:val="30"/>
          <w:rtl/>
        </w:rPr>
        <w:t xml:space="preserve"> </w:t>
      </w:r>
      <w:r w:rsidR="003D5E94" w:rsidRPr="00C552E8">
        <w:rPr>
          <w:rFonts w:ascii="Traditional Arabic" w:hAnsi="Traditional Arabic" w:cs="Traditional Arabic"/>
          <w:color w:val="FF0000"/>
          <w:sz w:val="30"/>
          <w:szCs w:val="30"/>
          <w:rtl/>
        </w:rPr>
        <w:t>:</w:t>
      </w:r>
    </w:p>
    <w:p w:rsidR="00046F6B" w:rsidRPr="00C552E8" w:rsidRDefault="00046F6B" w:rsidP="003D5E94">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أن من الخصائص التعليمية المميزة للأطفال المعاقين عقليا عدم التعلم بشكل فعال وبطء التعلم. والمقصود بعدم التعلم الفعال هو عدم تحقيق مستوى تعليمي كذلك الذي يحققه الأطفال غير المعاقين. أما بطء التعلم فهو يشير هنا إلى انخفاض سرعة اكتساب المعلومات .ولما كانت عملية التعلم تتأثر بالتوقعات والانتباه فإن دراسات عديدة ركزت على هذين العنصرين في تعلم الأطفال المعاقين عقليا . فيما يتعلق بالتوقعات , فقد توصلت الدراسات إلى أن هؤلاء الأطفال.</w:t>
      </w:r>
    </w:p>
    <w:p w:rsidR="00046F6B" w:rsidRPr="00C552E8" w:rsidRDefault="00046F6B" w:rsidP="003D5E94">
      <w:pPr>
        <w:pStyle w:val="ListParagraph"/>
        <w:numPr>
          <w:ilvl w:val="0"/>
          <w:numId w:val="54"/>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lastRenderedPageBreak/>
        <w:t>ذوو مركز ضبط خارجي بمعني أنهم يشعرون أن الأحداث التي يتعرضون لها لا تتوقف على سلوكهم وإنها خارج سيطرتهم.</w:t>
      </w:r>
    </w:p>
    <w:p w:rsidR="00046F6B" w:rsidRPr="00C552E8" w:rsidRDefault="00046F6B" w:rsidP="003D5E94">
      <w:pPr>
        <w:pStyle w:val="ListParagraph"/>
        <w:numPr>
          <w:ilvl w:val="0"/>
          <w:numId w:val="54"/>
        </w:numPr>
        <w:spacing w:after="0" w:line="240" w:lineRule="auto"/>
        <w:ind w:left="360"/>
        <w:rPr>
          <w:rFonts w:ascii="Traditional Arabic" w:hAnsi="Traditional Arabic" w:cs="Traditional Arabic"/>
          <w:color w:val="000000" w:themeColor="text1"/>
          <w:sz w:val="30"/>
          <w:szCs w:val="30"/>
          <w:u w:val="single" w:color="76923C" w:themeColor="accent3" w:themeShade="BF"/>
          <w:rtl/>
        </w:rPr>
      </w:pPr>
      <w:r w:rsidRPr="00C552E8">
        <w:rPr>
          <w:rFonts w:ascii="Traditional Arabic" w:hAnsi="Traditional Arabic" w:cs="Traditional Arabic"/>
          <w:sz w:val="30"/>
          <w:szCs w:val="30"/>
          <w:u w:val="single" w:color="76923C" w:themeColor="accent3" w:themeShade="BF"/>
          <w:rtl/>
        </w:rPr>
        <w:t>يتوقف الفشل في المواقف التعليمية بسبب خبرات الإخفاق السابقة المتكررة , وبالتالي فهم يفتقرون للدافعية .</w:t>
      </w:r>
      <w:r w:rsidR="00EF4082" w:rsidRPr="00C552E8">
        <w:rPr>
          <w:rFonts w:ascii="Traditional Arabic" w:hAnsi="Traditional Arabic" w:cs="Traditional Arabic"/>
          <w:color w:val="76923C" w:themeColor="accent3" w:themeShade="BF"/>
          <w:sz w:val="30"/>
          <w:szCs w:val="30"/>
          <w:rtl/>
        </w:rPr>
        <w:t xml:space="preserve"> </w:t>
      </w:r>
      <w:r w:rsidR="00EF4082" w:rsidRPr="00C552E8">
        <w:rPr>
          <w:rFonts w:ascii="Traditional Arabic" w:hAnsi="Traditional Arabic" w:cs="Traditional Arabic"/>
          <w:color w:val="000000" w:themeColor="text1"/>
          <w:sz w:val="30"/>
          <w:szCs w:val="30"/>
          <w:rtl/>
        </w:rPr>
        <w:t>&lt;~ (سبب خبرات الفشل هو ان نعطي المعاق نشاط او مهمة وتكون اعلى من قدراته ، لذلك مهم جداً ان نعرف إمكاناتهم وقدراتهم وخصائصهم و في ضوءها نحدد لهم المواقف و الانشطة و المهمات التي تتناسب مع إمكاناتهم وقدراتهم )</w:t>
      </w:r>
    </w:p>
    <w:p w:rsidR="00046F6B" w:rsidRPr="00C552E8" w:rsidRDefault="00046F6B" w:rsidP="003D5E94">
      <w:pPr>
        <w:pStyle w:val="ListParagraph"/>
        <w:numPr>
          <w:ilvl w:val="0"/>
          <w:numId w:val="54"/>
        </w:numPr>
        <w:spacing w:after="0" w:line="240" w:lineRule="auto"/>
        <w:ind w:left="360"/>
        <w:rPr>
          <w:rFonts w:ascii="Traditional Arabic" w:hAnsi="Traditional Arabic" w:cs="Traditional Arabic"/>
          <w:sz w:val="30"/>
          <w:szCs w:val="30"/>
          <w:rtl/>
        </w:rPr>
      </w:pPr>
      <w:r w:rsidRPr="00C552E8">
        <w:rPr>
          <w:rFonts w:ascii="Traditional Arabic" w:hAnsi="Traditional Arabic" w:cs="Traditional Arabic"/>
          <w:sz w:val="30"/>
          <w:szCs w:val="30"/>
          <w:rtl/>
        </w:rPr>
        <w:t>يبحثون عن استراتيجية لحل المشكلات تعتمد على توجيه الآخرين لهم، ولا يثقون بحلولهم الشخصية.</w:t>
      </w:r>
    </w:p>
    <w:p w:rsidR="00046F6B" w:rsidRPr="00C552E8" w:rsidRDefault="003D5E94" w:rsidP="00046F6B">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sz w:val="30"/>
          <w:szCs w:val="30"/>
          <w:rtl/>
        </w:rPr>
        <w:t xml:space="preserve"> </w:t>
      </w:r>
      <w:r w:rsidR="00046F6B" w:rsidRPr="00C552E8">
        <w:rPr>
          <w:rFonts w:ascii="Traditional Arabic" w:hAnsi="Traditional Arabic" w:cs="Traditional Arabic"/>
          <w:color w:val="5F497A" w:themeColor="accent4" w:themeShade="BF"/>
          <w:sz w:val="30"/>
          <w:szCs w:val="30"/>
          <w:rtl/>
        </w:rPr>
        <w:t>(الانتباه)</w:t>
      </w:r>
      <w:r w:rsidRPr="00C552E8">
        <w:rPr>
          <w:rFonts w:ascii="Traditional Arabic" w:hAnsi="Traditional Arabic" w:cs="Traditional Arabic"/>
          <w:color w:val="5F497A" w:themeColor="accent4" w:themeShade="BF"/>
          <w:sz w:val="30"/>
          <w:szCs w:val="30"/>
          <w:rtl/>
        </w:rPr>
        <w:t xml:space="preserve"> :</w:t>
      </w:r>
    </w:p>
    <w:p w:rsidR="00046F6B" w:rsidRPr="00C552E8" w:rsidRDefault="00046F6B" w:rsidP="00267E33">
      <w:pPr>
        <w:spacing w:after="0" w:line="240" w:lineRule="auto"/>
        <w:rPr>
          <w:rFonts w:ascii="Traditional Arabic" w:hAnsi="Traditional Arabic" w:cs="Traditional Arabic"/>
          <w:sz w:val="30"/>
          <w:szCs w:val="30"/>
        </w:rPr>
      </w:pPr>
      <w:r w:rsidRPr="00C552E8">
        <w:rPr>
          <w:rFonts w:ascii="Traditional Arabic" w:hAnsi="Traditional Arabic" w:cs="Traditional Arabic"/>
          <w:sz w:val="30"/>
          <w:szCs w:val="30"/>
          <w:rtl/>
        </w:rPr>
        <w:t xml:space="preserve">أما بالنسبة للانتباه فقد توصلت الدراسات إلى أن الأطفال المعاقين عقليا يواجهون صعوبات كبيرة في اختبار الخصائص المميزة للمثيرات ( كاللون أو الشكل مما يجعل معدل التحسن في أداء الأطفال المعاقين عقليا يصبح قريبا من معدل التحسن في أداء الأطفال العاديين بعد أن يتطور مفهوم المثير لديهم والذي يستغرق في العادة مدة أطول من المدة العادية. ويتبين أيضا أن هؤلاء الأطفال المعاقين يتصفون بالقابلية للتشتت وعدم القدرة على الانتباه لمدة كافية . </w:t>
      </w:r>
    </w:p>
    <w:p w:rsidR="00267E33" w:rsidRPr="00C552E8" w:rsidRDefault="00267E33" w:rsidP="00267E33">
      <w:pPr>
        <w:spacing w:after="0" w:line="240" w:lineRule="auto"/>
        <w:rPr>
          <w:rFonts w:ascii="Traditional Arabic" w:hAnsi="Traditional Arabic" w:cs="Traditional Arabic"/>
          <w:sz w:val="30"/>
          <w:szCs w:val="30"/>
          <w:rtl/>
        </w:rPr>
      </w:pPr>
    </w:p>
    <w:p w:rsidR="00046F6B" w:rsidRPr="00C552E8" w:rsidRDefault="00046F6B" w:rsidP="00046F6B">
      <w:pPr>
        <w:spacing w:after="0" w:line="240" w:lineRule="auto"/>
        <w:rPr>
          <w:rFonts w:ascii="Traditional Arabic" w:hAnsi="Traditional Arabic" w:cs="Traditional Arabic"/>
          <w:color w:val="5F497A" w:themeColor="accent4" w:themeShade="BF"/>
          <w:sz w:val="30"/>
          <w:szCs w:val="30"/>
          <w:u w:val="single" w:color="76923C" w:themeColor="accent3" w:themeShade="BF"/>
          <w:rtl/>
        </w:rPr>
      </w:pPr>
      <w:r w:rsidRPr="00C552E8">
        <w:rPr>
          <w:rFonts w:ascii="Traditional Arabic" w:hAnsi="Traditional Arabic" w:cs="Traditional Arabic"/>
          <w:b/>
          <w:bCs/>
          <w:color w:val="FF0000"/>
          <w:sz w:val="30"/>
          <w:szCs w:val="30"/>
          <w:u w:val="single" w:color="76923C" w:themeColor="accent3" w:themeShade="BF"/>
          <w:rtl/>
        </w:rPr>
        <w:t>التذكر</w:t>
      </w:r>
      <w:r w:rsidR="003D5E94" w:rsidRPr="00C552E8">
        <w:rPr>
          <w:rFonts w:ascii="Traditional Arabic" w:hAnsi="Traditional Arabic" w:cs="Traditional Arabic"/>
          <w:b/>
          <w:bCs/>
          <w:color w:val="5F497A" w:themeColor="accent4" w:themeShade="BF"/>
          <w:sz w:val="30"/>
          <w:szCs w:val="30"/>
          <w:u w:val="single" w:color="76923C" w:themeColor="accent3" w:themeShade="BF"/>
          <w:rtl/>
        </w:rPr>
        <w:t>:</w:t>
      </w:r>
      <w:r w:rsidR="00EF4082" w:rsidRPr="00C552E8">
        <w:rPr>
          <w:rFonts w:ascii="Traditional Arabic" w:hAnsi="Traditional Arabic" w:cs="Traditional Arabic"/>
          <w:color w:val="76923C" w:themeColor="accent3" w:themeShade="BF"/>
          <w:sz w:val="30"/>
          <w:szCs w:val="30"/>
          <w:rtl/>
        </w:rPr>
        <w:t xml:space="preserve"> </w:t>
      </w:r>
      <w:r w:rsidR="00EF4082" w:rsidRPr="00C552E8">
        <w:rPr>
          <w:rFonts w:ascii="Traditional Arabic" w:hAnsi="Traditional Arabic" w:cs="Traditional Arabic"/>
          <w:color w:val="000000" w:themeColor="text1"/>
          <w:sz w:val="30"/>
          <w:szCs w:val="30"/>
          <w:rtl/>
        </w:rPr>
        <w:t>&lt;~ (التذكر متوقف على الادراك ، و الادراك متوقف على الانتباه ، معنى ذلك انه اذا حصل الانتباه لشيء</w:t>
      </w:r>
      <w:r w:rsidR="00EE700A" w:rsidRPr="00C552E8">
        <w:rPr>
          <w:rFonts w:ascii="Traditional Arabic" w:hAnsi="Traditional Arabic" w:cs="Traditional Arabic"/>
          <w:color w:val="000000" w:themeColor="text1"/>
          <w:sz w:val="30"/>
          <w:szCs w:val="30"/>
          <w:rtl/>
        </w:rPr>
        <w:t xml:space="preserve"> معين ، حينها نكون أدركناه</w:t>
      </w:r>
      <w:r w:rsidR="00EF4082" w:rsidRPr="00C552E8">
        <w:rPr>
          <w:rFonts w:ascii="Traditional Arabic" w:hAnsi="Traditional Arabic" w:cs="Traditional Arabic"/>
          <w:color w:val="000000" w:themeColor="text1"/>
          <w:sz w:val="30"/>
          <w:szCs w:val="30"/>
          <w:rtl/>
        </w:rPr>
        <w:t xml:space="preserve"> ، و اذا ادركناه نستطيع ان نتذكره بسهوله</w:t>
      </w:r>
      <w:r w:rsidR="00EF4082" w:rsidRPr="00C552E8">
        <w:rPr>
          <w:rFonts w:ascii="Traditional Arabic" w:hAnsi="Traditional Arabic" w:cs="Traditional Arabic"/>
          <w:color w:val="FF0000"/>
          <w:sz w:val="30"/>
          <w:szCs w:val="30"/>
          <w:rtl/>
        </w:rPr>
        <w:t xml:space="preserve"> </w:t>
      </w:r>
      <w:r w:rsidR="00EF4082" w:rsidRPr="00C552E8">
        <w:rPr>
          <w:rFonts w:ascii="Traditional Arabic" w:hAnsi="Traditional Arabic" w:cs="Traditional Arabic"/>
          <w:color w:val="76923C" w:themeColor="accent3" w:themeShade="BF"/>
          <w:sz w:val="30"/>
          <w:szCs w:val="30"/>
          <w:rtl/>
        </w:rPr>
        <w:t>)</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 xml:space="preserve">وقد لخص هالاهان وكوفمان نتائج البحوث </w:t>
      </w:r>
      <w:r w:rsidR="003D5E94" w:rsidRPr="00C552E8">
        <w:rPr>
          <w:rFonts w:ascii="Traditional Arabic" w:hAnsi="Traditional Arabic" w:cs="Traditional Arabic"/>
          <w:color w:val="FF0000"/>
          <w:sz w:val="30"/>
          <w:szCs w:val="30"/>
          <w:rtl/>
        </w:rPr>
        <w:t>العل</w:t>
      </w:r>
      <w:r w:rsidRPr="00C552E8">
        <w:rPr>
          <w:rFonts w:ascii="Traditional Arabic" w:hAnsi="Traditional Arabic" w:cs="Traditional Arabic"/>
          <w:color w:val="FF0000"/>
          <w:sz w:val="30"/>
          <w:szCs w:val="30"/>
          <w:rtl/>
        </w:rPr>
        <w:t>مية المتعلقة بالتذكر على النحو التالي:</w:t>
      </w:r>
    </w:p>
    <w:p w:rsidR="00046F6B" w:rsidRPr="00C552E8" w:rsidRDefault="00046F6B" w:rsidP="003D5E94">
      <w:pPr>
        <w:pStyle w:val="ListParagraph"/>
        <w:numPr>
          <w:ilvl w:val="0"/>
          <w:numId w:val="55"/>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شدة العجز عن التعلم أو التذكر تعتمد على شدة الإعاقة العقلية.</w:t>
      </w:r>
    </w:p>
    <w:p w:rsidR="00046F6B" w:rsidRPr="00C552E8" w:rsidRDefault="00046F6B" w:rsidP="003D5E94">
      <w:pPr>
        <w:pStyle w:val="ListParagraph"/>
        <w:numPr>
          <w:ilvl w:val="0"/>
          <w:numId w:val="55"/>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الاستراتيجية التى يستخدمها الطفل المعاق عقليا لتأدية العملية التعليمية هي التي تجعله مختلفا عن الطفل العادي.</w:t>
      </w:r>
    </w:p>
    <w:p w:rsidR="00046F6B" w:rsidRPr="00C552E8" w:rsidRDefault="00046F6B" w:rsidP="003D5E94">
      <w:pPr>
        <w:pStyle w:val="ListParagraph"/>
        <w:numPr>
          <w:ilvl w:val="0"/>
          <w:numId w:val="55"/>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ليس ثمة أدلة على أن كل نوع من أنواع الإعاقة العقلية يرتبط بمشكلات تعليمية محددة .</w:t>
      </w:r>
    </w:p>
    <w:p w:rsidR="00046F6B" w:rsidRPr="00C552E8" w:rsidRDefault="00046F6B" w:rsidP="003D5E94">
      <w:pPr>
        <w:pStyle w:val="ListParagraph"/>
        <w:numPr>
          <w:ilvl w:val="0"/>
          <w:numId w:val="55"/>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ليس ثمة أدلة على وجود فروق في الخصائص التعليمية بين الأطفال المعاقين عقليا والأطفال العاديين من نفس العمر العقلي . فالأطفال المعاقون عقليا يمرون بنفس المراحل التعليمية ولكن بمعدل أبطأ.</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إضافة إلى ما سبق , فقد بين كارترايت و</w:t>
      </w:r>
      <w:r w:rsidR="00154C6A" w:rsidRPr="00C552E8">
        <w:rPr>
          <w:rFonts w:ascii="Traditional Arabic" w:hAnsi="Traditional Arabic" w:cs="Traditional Arabic"/>
          <w:color w:val="FF0000"/>
          <w:sz w:val="30"/>
          <w:szCs w:val="30"/>
          <w:rtl/>
        </w:rPr>
        <w:t xml:space="preserve"> رفاقه </w:t>
      </w:r>
      <w:r w:rsidRPr="00C552E8">
        <w:rPr>
          <w:rFonts w:ascii="Traditional Arabic" w:hAnsi="Traditional Arabic" w:cs="Traditional Arabic"/>
          <w:color w:val="FF0000"/>
          <w:sz w:val="30"/>
          <w:szCs w:val="30"/>
          <w:rtl/>
        </w:rPr>
        <w:t>بعض الخصائص التعليمية الأخرى للأطفال المعاقين عقليا ومنها:</w:t>
      </w:r>
    </w:p>
    <w:p w:rsidR="00046F6B" w:rsidRPr="00C552E8" w:rsidRDefault="00046F6B" w:rsidP="003D5E94">
      <w:pPr>
        <w:pStyle w:val="ListParagraph"/>
        <w:numPr>
          <w:ilvl w:val="0"/>
          <w:numId w:val="56"/>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نسبة تطور أداء الأطفال المعاقين عقليا تتراوح بين 30 – 70% من نسبة تطور أداء الأطفال العاديين .</w:t>
      </w:r>
    </w:p>
    <w:p w:rsidR="00046F6B" w:rsidRPr="00C552E8" w:rsidRDefault="00046F6B" w:rsidP="003D5E94">
      <w:pPr>
        <w:pStyle w:val="ListParagraph"/>
        <w:numPr>
          <w:ilvl w:val="0"/>
          <w:numId w:val="56"/>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معدل النسيان لدى الأطفال المعاقين عقليا أعلى بكثير من معدل نسيان الأطفال العاديين .</w:t>
      </w:r>
    </w:p>
    <w:p w:rsidR="00046F6B" w:rsidRPr="00C552E8" w:rsidRDefault="00046F6B" w:rsidP="003D5E94">
      <w:pPr>
        <w:pStyle w:val="ListParagraph"/>
        <w:numPr>
          <w:ilvl w:val="0"/>
          <w:numId w:val="56"/>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قدرة الأطفال المعاقين عقليا على التعميم ( نقل أثر التدريب ) محدودة.</w:t>
      </w:r>
    </w:p>
    <w:p w:rsidR="00046F6B" w:rsidRPr="00C552E8" w:rsidRDefault="00046F6B" w:rsidP="003D5E94">
      <w:pPr>
        <w:pStyle w:val="ListParagraph"/>
        <w:numPr>
          <w:ilvl w:val="0"/>
          <w:numId w:val="56"/>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قدرة الأطفال المعاقين على التعلم الملموس أفضل من قدرتهم على التعلم التجريدي.</w:t>
      </w:r>
    </w:p>
    <w:p w:rsidR="00046F6B" w:rsidRPr="00C552E8" w:rsidRDefault="00046F6B" w:rsidP="003D5E94">
      <w:pPr>
        <w:pStyle w:val="ListParagraph"/>
        <w:numPr>
          <w:ilvl w:val="0"/>
          <w:numId w:val="56"/>
        </w:numPr>
        <w:spacing w:after="0" w:line="240" w:lineRule="auto"/>
        <w:rPr>
          <w:rFonts w:ascii="Traditional Arabic" w:hAnsi="Traditional Arabic" w:cs="Traditional Arabic"/>
          <w:color w:val="000000" w:themeColor="text1"/>
          <w:sz w:val="30"/>
          <w:szCs w:val="30"/>
          <w:rtl/>
        </w:rPr>
      </w:pPr>
      <w:r w:rsidRPr="00C552E8">
        <w:rPr>
          <w:rFonts w:ascii="Traditional Arabic" w:hAnsi="Traditional Arabic" w:cs="Traditional Arabic"/>
          <w:sz w:val="30"/>
          <w:szCs w:val="30"/>
          <w:rtl/>
        </w:rPr>
        <w:lastRenderedPageBreak/>
        <w:t xml:space="preserve">إن قدرة الأطفال المعاقين عقليا على </w:t>
      </w:r>
      <w:r w:rsidRPr="00C552E8">
        <w:rPr>
          <w:rFonts w:ascii="Traditional Arabic" w:hAnsi="Traditional Arabic" w:cs="Traditional Arabic"/>
          <w:sz w:val="30"/>
          <w:szCs w:val="30"/>
          <w:u w:val="single" w:color="76923C" w:themeColor="accent3" w:themeShade="BF"/>
          <w:rtl/>
        </w:rPr>
        <w:t>التعلم العرضي</w:t>
      </w:r>
      <w:r w:rsidR="00EE700A" w:rsidRPr="00C552E8">
        <w:rPr>
          <w:rFonts w:ascii="Traditional Arabic" w:hAnsi="Traditional Arabic" w:cs="Traditional Arabic"/>
          <w:color w:val="000000" w:themeColor="text1"/>
          <w:sz w:val="30"/>
          <w:szCs w:val="30"/>
          <w:rtl/>
        </w:rPr>
        <w:t>&lt;~ (هو التعلم المباشر المفاجئ الغير مخطط له)</w:t>
      </w:r>
      <w:r w:rsidRPr="00C552E8">
        <w:rPr>
          <w:rFonts w:ascii="Traditional Arabic" w:hAnsi="Traditional Arabic" w:cs="Traditional Arabic"/>
          <w:color w:val="000000" w:themeColor="text1"/>
          <w:sz w:val="30"/>
          <w:szCs w:val="30"/>
          <w:rtl/>
        </w:rPr>
        <w:t>محدودة , فليس باستطاعتهم تعلم أشياء مختلفة في نفس الوقت .</w:t>
      </w:r>
    </w:p>
    <w:p w:rsidR="00046F6B" w:rsidRPr="00C552E8" w:rsidRDefault="00046F6B" w:rsidP="00046F6B">
      <w:pPr>
        <w:spacing w:after="0" w:line="240" w:lineRule="auto"/>
        <w:rPr>
          <w:rFonts w:ascii="Traditional Arabic" w:hAnsi="Traditional Arabic" w:cs="Traditional Arabic"/>
          <w:sz w:val="30"/>
          <w:szCs w:val="30"/>
          <w:rtl/>
        </w:rPr>
      </w:pPr>
    </w:p>
    <w:p w:rsidR="00046F6B" w:rsidRPr="00C552E8" w:rsidRDefault="00046F6B" w:rsidP="00046F6B">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color w:val="FF0000"/>
          <w:sz w:val="30"/>
          <w:szCs w:val="30"/>
          <w:rtl/>
        </w:rPr>
        <w:t>استراتيجيات استثارة دافعية الطفل المعاق عقلياً للتعلم</w:t>
      </w:r>
      <w:r w:rsidRPr="00C552E8">
        <w:rPr>
          <w:rFonts w:ascii="Traditional Arabic" w:hAnsi="Traditional Arabic" w:cs="Traditional Arabic"/>
          <w:color w:val="5F497A" w:themeColor="accent4" w:themeShade="BF"/>
          <w:sz w:val="30"/>
          <w:szCs w:val="30"/>
          <w:rtl/>
        </w:rPr>
        <w:t xml:space="preserve"> </w:t>
      </w:r>
      <w:r w:rsidR="003D5E94" w:rsidRPr="00C552E8">
        <w:rPr>
          <w:rFonts w:ascii="Traditional Arabic" w:hAnsi="Traditional Arabic" w:cs="Traditional Arabic"/>
          <w:color w:val="5F497A" w:themeColor="accent4" w:themeShade="BF"/>
          <w:sz w:val="30"/>
          <w:szCs w:val="30"/>
          <w:rtl/>
        </w:rPr>
        <w:t>:</w:t>
      </w:r>
    </w:p>
    <w:p w:rsidR="00046F6B" w:rsidRPr="00C552E8" w:rsidRDefault="00046F6B" w:rsidP="00267E33">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لقد تمت الإشارة في بداية هذه المحاضرة إلى أن الأطفال المعاقين عقليا لا يتوقعون النجاح بسبب خبرات الفشل والإحباط السابقة وتوقع الإخفاق ينطوي على مضامين سلبية على صعيد الدافعية للتعلم لذلك فإن على معلمي هذه الفئة من الأطفال أن يكونوا على معرفة جيدة بأساليب استثارة الدافعية للتعلم. وبناء على ذلك , يستعرض هذا الجزء أهم الاستراتيجيات التي توصلت نتائج البحوث العلمية إلى فاعليتها في زيادة الدافعية للتعلم.</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استخدام التعزيز بشكل فعال</w:t>
      </w:r>
      <w:r w:rsidRPr="00C552E8">
        <w:rPr>
          <w:rFonts w:ascii="Traditional Arabic" w:hAnsi="Traditional Arabic" w:cs="Traditional Arabic"/>
          <w:color w:val="FF0000"/>
          <w:sz w:val="30"/>
          <w:szCs w:val="30"/>
          <w:rtl/>
        </w:rPr>
        <w:t xml:space="preserve"> </w:t>
      </w:r>
      <w:r w:rsidR="003D5E94" w:rsidRPr="00C552E8">
        <w:rPr>
          <w:rFonts w:ascii="Traditional Arabic" w:hAnsi="Traditional Arabic" w:cs="Traditional Arabic"/>
          <w:color w:val="FF0000"/>
          <w:sz w:val="30"/>
          <w:szCs w:val="30"/>
          <w:rtl/>
        </w:rPr>
        <w:t>:</w:t>
      </w:r>
    </w:p>
    <w:p w:rsidR="003D5E94" w:rsidRPr="00C552E8" w:rsidRDefault="00046F6B" w:rsidP="00EE700A">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لقد أوضحت البحوث العلمية في علم السلوك أن معظم السلوك الإنساني تضبطه نتائجه فالإنسان يميل إلى تكرار السلوك الذي يعود عليه بنتائج إيجابية وإلى خفض السلوك الذي يعود عليه بنتائج سلبية . والتعزيز بوجه عام والتعزيز الإيجابي بوجه خاص ( تقديم مثيرات أو أحداث أو أشياء إيجابية بعد حدوث السلوك مباشرة مما يؤدي إلى زيادة احتمال حدوث ذلك السلوك) هو مفتاح الدافعية الإنسانية.</w:t>
      </w:r>
    </w:p>
    <w:p w:rsidR="00046F6B" w:rsidRPr="00C552E8" w:rsidRDefault="00046F6B" w:rsidP="00046F6B">
      <w:pPr>
        <w:spacing w:after="0" w:line="240" w:lineRule="auto"/>
        <w:rPr>
          <w:rFonts w:ascii="Traditional Arabic" w:hAnsi="Traditional Arabic" w:cs="Traditional Arabic"/>
          <w:b/>
          <w:bCs/>
          <w:color w:val="FF0000"/>
          <w:sz w:val="30"/>
          <w:szCs w:val="30"/>
          <w:rtl/>
        </w:rPr>
      </w:pPr>
      <w:r w:rsidRPr="00C552E8">
        <w:rPr>
          <w:rFonts w:ascii="Traditional Arabic" w:hAnsi="Traditional Arabic" w:cs="Traditional Arabic"/>
          <w:b/>
          <w:bCs/>
          <w:color w:val="FF0000"/>
          <w:sz w:val="30"/>
          <w:szCs w:val="30"/>
          <w:rtl/>
        </w:rPr>
        <w:t xml:space="preserve">زيادة خبرات النجاح وتقليل خبرات الفشل </w:t>
      </w:r>
      <w:r w:rsidR="003D5E94" w:rsidRPr="00C552E8">
        <w:rPr>
          <w:rFonts w:ascii="Traditional Arabic" w:hAnsi="Traditional Arabic" w:cs="Traditional Arabic"/>
          <w:b/>
          <w:bCs/>
          <w:color w:val="FF0000"/>
          <w:sz w:val="30"/>
          <w:szCs w:val="30"/>
          <w:rtl/>
        </w:rPr>
        <w:t>:</w:t>
      </w:r>
    </w:p>
    <w:p w:rsidR="00046F6B" w:rsidRPr="00C552E8" w:rsidRDefault="00046F6B" w:rsidP="00046F6B">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النجاح يولد الحماسة والاعتزاز بالنفس</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أما الفشل فيولد الإحباط وربما التشكك في الذات . بكلمة أخرى</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النجاح هو مفتاح الشعور بالكفاية وبالتالي يؤدي إلى زيادة الدافعية . ومن النتائج الإيجابية للخبرات الناجحة زيادة المهمة التي ينجح الفرد في تأديتها وزيادة مستوى الطموح وحث الفرد على اختيار الأهداف الواقعية .</w:t>
      </w:r>
    </w:p>
    <w:p w:rsidR="00046F6B" w:rsidRPr="00C552E8" w:rsidRDefault="00046F6B" w:rsidP="00EE700A">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وعلى أى حال , فذلك لا يعني أن يكون الشغل الشاغل للمعلم هو التخوف على الطالب من الإخفاق أو تصميم البرامج التربوية على نحو يؤدي إلى النجاح دائما , فنحن جميعا ننجح أحيانا ونفشل أحيانا على أن الطالب لا يحتاج إلى أن يفشل بشكل متكرر لكي يتعود على قبول الفشل في حالة حدوثه. وإن الطريقة الأفضل لمساعدة الطالب على تحمل الفشل هو تزويده بذخيرة كبيرة من خبرات النجاح</w:t>
      </w:r>
      <w:r w:rsidR="00EE700A" w:rsidRPr="00C552E8">
        <w:rPr>
          <w:rFonts w:ascii="Traditional Arabic" w:hAnsi="Traditional Arabic" w:cs="Traditional Arabic"/>
          <w:sz w:val="30"/>
          <w:szCs w:val="30"/>
          <w:rtl/>
        </w:rPr>
        <w:t xml:space="preserve"> .</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تحديد الأهداف التعليمية المناسبة</w:t>
      </w:r>
      <w:r w:rsidRPr="00C552E8">
        <w:rPr>
          <w:rFonts w:ascii="Traditional Arabic" w:hAnsi="Traditional Arabic" w:cs="Traditional Arabic"/>
          <w:color w:val="FF0000"/>
          <w:sz w:val="30"/>
          <w:szCs w:val="30"/>
          <w:rtl/>
        </w:rPr>
        <w:t xml:space="preserve"> </w:t>
      </w:r>
      <w:r w:rsidR="003D5E94" w:rsidRPr="00C552E8">
        <w:rPr>
          <w:rFonts w:ascii="Traditional Arabic" w:hAnsi="Traditional Arabic" w:cs="Traditional Arabic"/>
          <w:color w:val="FF0000"/>
          <w:sz w:val="30"/>
          <w:szCs w:val="30"/>
          <w:rtl/>
        </w:rPr>
        <w:t>:</w:t>
      </w:r>
    </w:p>
    <w:p w:rsidR="00DB62EE" w:rsidRPr="00C552E8" w:rsidRDefault="00046F6B" w:rsidP="00267E33">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u w:val="single" w:color="76923C" w:themeColor="accent3" w:themeShade="BF"/>
          <w:rtl/>
        </w:rPr>
        <w:t>الأهداف التعليمية المناسبة</w:t>
      </w:r>
      <w:r w:rsidRPr="00C552E8">
        <w:rPr>
          <w:rFonts w:ascii="Traditional Arabic" w:hAnsi="Traditional Arabic" w:cs="Traditional Arabic"/>
          <w:sz w:val="30"/>
          <w:szCs w:val="30"/>
          <w:rtl/>
        </w:rPr>
        <w:t xml:space="preserve"> </w:t>
      </w:r>
      <w:r w:rsidR="00EE700A" w:rsidRPr="00C552E8">
        <w:rPr>
          <w:rFonts w:ascii="Traditional Arabic" w:hAnsi="Traditional Arabic" w:cs="Traditional Arabic"/>
          <w:color w:val="000000" w:themeColor="text1"/>
          <w:sz w:val="30"/>
          <w:szCs w:val="30"/>
          <w:rtl/>
        </w:rPr>
        <w:t>&lt;~ (يجب ان تكون الاهداف واضحة ومباشرة وبسيطة وقابلة للقياس</w:t>
      </w:r>
      <w:r w:rsidR="00EE700A" w:rsidRPr="00C552E8">
        <w:rPr>
          <w:rFonts w:ascii="Traditional Arabic" w:hAnsi="Traditional Arabic" w:cs="Traditional Arabic"/>
          <w:color w:val="FF0000"/>
          <w:sz w:val="30"/>
          <w:szCs w:val="30"/>
          <w:rtl/>
        </w:rPr>
        <w:t xml:space="preserve"> </w:t>
      </w:r>
      <w:r w:rsidR="00EE700A" w:rsidRPr="00C552E8">
        <w:rPr>
          <w:rFonts w:ascii="Traditional Arabic" w:hAnsi="Traditional Arabic" w:cs="Traditional Arabic"/>
          <w:color w:val="76923C" w:themeColor="accent3" w:themeShade="BF"/>
          <w:sz w:val="30"/>
          <w:szCs w:val="30"/>
          <w:rtl/>
        </w:rPr>
        <w:t>)</w:t>
      </w:r>
      <w:r w:rsidRPr="00C552E8">
        <w:rPr>
          <w:rFonts w:ascii="Traditional Arabic" w:hAnsi="Traditional Arabic" w:cs="Traditional Arabic"/>
          <w:sz w:val="30"/>
          <w:szCs w:val="30"/>
          <w:rtl/>
        </w:rPr>
        <w:t>هي الأهداف التي تتناسب مع قدرات الطالب وتحتوي على قدر من التحدي</w:t>
      </w:r>
      <w:r w:rsidR="00EE700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وتضمن له قدرا كافيا من احتمالات النجاح . واستثارة دافعية الطالب تتطلب اختيار أهداف واقعية يمكن تحقيقها . فإذا كانت الأهداف تعبر عن توقعات متدنية فالنتيجة هي الإحباط . أما إذا كانت الأهداف تعبر عن توقعات تفوق كثيرا قدرات الطالب الحقيقة فالنتيجة هي الفشل وبالتالي عدم احترام الذات .</w:t>
      </w:r>
    </w:p>
    <w:p w:rsidR="00046F6B" w:rsidRPr="00C552E8" w:rsidRDefault="00046F6B" w:rsidP="00046F6B">
      <w:pPr>
        <w:spacing w:after="0" w:line="240" w:lineRule="auto"/>
        <w:rPr>
          <w:rFonts w:ascii="Traditional Arabic" w:hAnsi="Traditional Arabic" w:cs="Traditional Arabic"/>
          <w:b/>
          <w:bCs/>
          <w:color w:val="5F497A" w:themeColor="accent4" w:themeShade="BF"/>
          <w:sz w:val="30"/>
          <w:szCs w:val="30"/>
          <w:rtl/>
        </w:rPr>
      </w:pPr>
      <w:r w:rsidRPr="00C552E8">
        <w:rPr>
          <w:rFonts w:ascii="Traditional Arabic" w:hAnsi="Traditional Arabic" w:cs="Traditional Arabic"/>
          <w:b/>
          <w:bCs/>
          <w:color w:val="FF0000"/>
          <w:sz w:val="30"/>
          <w:szCs w:val="30"/>
          <w:rtl/>
        </w:rPr>
        <w:t>تجزئة المهمات التعل</w:t>
      </w:r>
      <w:r w:rsidR="003D5E94" w:rsidRPr="00C552E8">
        <w:rPr>
          <w:rFonts w:ascii="Traditional Arabic" w:hAnsi="Traditional Arabic" w:cs="Traditional Arabic"/>
          <w:b/>
          <w:bCs/>
          <w:color w:val="FF0000"/>
          <w:sz w:val="30"/>
          <w:szCs w:val="30"/>
          <w:rtl/>
        </w:rPr>
        <w:t>ي</w:t>
      </w:r>
      <w:r w:rsidRPr="00C552E8">
        <w:rPr>
          <w:rFonts w:ascii="Traditional Arabic" w:hAnsi="Traditional Arabic" w:cs="Traditional Arabic"/>
          <w:b/>
          <w:bCs/>
          <w:color w:val="FF0000"/>
          <w:sz w:val="30"/>
          <w:szCs w:val="30"/>
          <w:rtl/>
        </w:rPr>
        <w:t>مية</w:t>
      </w:r>
      <w:r w:rsidR="003D5E94" w:rsidRPr="00C552E8">
        <w:rPr>
          <w:rFonts w:ascii="Traditional Arabic" w:hAnsi="Traditional Arabic" w:cs="Traditional Arabic"/>
          <w:b/>
          <w:bCs/>
          <w:color w:val="5F497A" w:themeColor="accent4" w:themeShade="BF"/>
          <w:sz w:val="30"/>
          <w:szCs w:val="30"/>
          <w:rtl/>
        </w:rPr>
        <w:t xml:space="preserve"> :</w:t>
      </w:r>
    </w:p>
    <w:p w:rsidR="00046F6B" w:rsidRPr="00C552E8" w:rsidRDefault="00046F6B" w:rsidP="00046F6B">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لقد أشرنا إلى أن المعلم أن يهيئ الظروف التي تزيد من احتمالات نجاح الطالب وأن يزيل الظروف التي تؤدي إلى فشله بشكل متكرر . </w:t>
      </w:r>
      <w:r w:rsidRPr="00C552E8">
        <w:rPr>
          <w:rFonts w:ascii="Traditional Arabic" w:hAnsi="Traditional Arabic" w:cs="Traditional Arabic"/>
          <w:color w:val="000000" w:themeColor="text1"/>
          <w:sz w:val="30"/>
          <w:szCs w:val="30"/>
          <w:u w:val="single"/>
          <w:rtl/>
        </w:rPr>
        <w:t>ولتحقيق ذلك ينبغي أخذ النقاط التالية بعين الاهتمام:</w:t>
      </w:r>
      <w:r w:rsidRPr="00C552E8">
        <w:rPr>
          <w:rFonts w:ascii="Traditional Arabic" w:hAnsi="Traditional Arabic" w:cs="Traditional Arabic"/>
          <w:sz w:val="30"/>
          <w:szCs w:val="30"/>
          <w:rtl/>
        </w:rPr>
        <w:t xml:space="preserve"> </w:t>
      </w:r>
    </w:p>
    <w:p w:rsidR="00046F6B" w:rsidRPr="00C552E8" w:rsidRDefault="00046F6B" w:rsidP="003D5E94">
      <w:pPr>
        <w:pStyle w:val="ListParagraph"/>
        <w:numPr>
          <w:ilvl w:val="0"/>
          <w:numId w:val="57"/>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lastRenderedPageBreak/>
        <w:t>تجزئة المادة التعل</w:t>
      </w:r>
      <w:r w:rsidR="003D5E94" w:rsidRPr="00C552E8">
        <w:rPr>
          <w:rFonts w:ascii="Traditional Arabic" w:hAnsi="Traditional Arabic" w:cs="Traditional Arabic"/>
          <w:sz w:val="30"/>
          <w:szCs w:val="30"/>
          <w:rtl/>
        </w:rPr>
        <w:t>ي</w:t>
      </w:r>
      <w:r w:rsidRPr="00C552E8">
        <w:rPr>
          <w:rFonts w:ascii="Traditional Arabic" w:hAnsi="Traditional Arabic" w:cs="Traditional Arabic"/>
          <w:sz w:val="30"/>
          <w:szCs w:val="30"/>
          <w:rtl/>
        </w:rPr>
        <w:t>مية إلى وحدات صغيرة نسبيا ليستطيع الطالب تأديتها بقدراته.</w:t>
      </w:r>
    </w:p>
    <w:p w:rsidR="00046F6B" w:rsidRPr="00C552E8" w:rsidRDefault="00046F6B" w:rsidP="003D5E94">
      <w:pPr>
        <w:pStyle w:val="ListParagraph"/>
        <w:numPr>
          <w:ilvl w:val="0"/>
          <w:numId w:val="57"/>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اجعل الخطوة الأولى بسيطة نسبيا بحيث يستطيع الطالب تأديتها بنجاح.</w:t>
      </w:r>
    </w:p>
    <w:p w:rsidR="00046F6B" w:rsidRPr="00C552E8" w:rsidRDefault="00046F6B" w:rsidP="00EE700A">
      <w:pPr>
        <w:pStyle w:val="ListParagraph"/>
        <w:numPr>
          <w:ilvl w:val="0"/>
          <w:numId w:val="57"/>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إيضاح المطلوب من الطالب والتأكد من أنه يفهم التعليمات وإلا سيفقد الطالب الاهتمام ويتجنب تأدية المهمة.</w:t>
      </w:r>
    </w:p>
    <w:p w:rsidR="00046F6B" w:rsidRPr="00C552E8" w:rsidRDefault="00046F6B" w:rsidP="00046F6B">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b/>
          <w:bCs/>
          <w:color w:val="FF0000"/>
          <w:sz w:val="30"/>
          <w:szCs w:val="30"/>
          <w:rtl/>
        </w:rPr>
        <w:t>إشراك الطالب في اتخاذ القرار</w:t>
      </w:r>
      <w:r w:rsidR="003D5E94" w:rsidRPr="00C552E8">
        <w:rPr>
          <w:rFonts w:ascii="Traditional Arabic" w:hAnsi="Traditional Arabic" w:cs="Traditional Arabic"/>
          <w:b/>
          <w:bCs/>
          <w:color w:val="FF0000"/>
          <w:sz w:val="30"/>
          <w:szCs w:val="30"/>
          <w:rtl/>
        </w:rPr>
        <w:t>ا</w:t>
      </w:r>
      <w:r w:rsidRPr="00C552E8">
        <w:rPr>
          <w:rFonts w:ascii="Traditional Arabic" w:hAnsi="Traditional Arabic" w:cs="Traditional Arabic"/>
          <w:b/>
          <w:bCs/>
          <w:color w:val="FF0000"/>
          <w:sz w:val="30"/>
          <w:szCs w:val="30"/>
          <w:rtl/>
        </w:rPr>
        <w:t>ت</w:t>
      </w:r>
      <w:r w:rsidR="003D5E94" w:rsidRPr="00C552E8">
        <w:rPr>
          <w:rFonts w:ascii="Traditional Arabic" w:hAnsi="Traditional Arabic" w:cs="Traditional Arabic"/>
          <w:color w:val="5F497A" w:themeColor="accent4" w:themeShade="BF"/>
          <w:sz w:val="30"/>
          <w:szCs w:val="30"/>
          <w:rtl/>
        </w:rPr>
        <w:t xml:space="preserve"> :</w:t>
      </w:r>
    </w:p>
    <w:p w:rsidR="00EE700A" w:rsidRPr="00C552E8" w:rsidRDefault="00046F6B" w:rsidP="00EE700A">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يجب أن يعبر الطالب عن ميوله وحاجاته واهتماماته . فلا </w:t>
      </w:r>
      <w:r w:rsidR="003D5E94" w:rsidRPr="00C552E8">
        <w:rPr>
          <w:rFonts w:ascii="Traditional Arabic" w:hAnsi="Traditional Arabic" w:cs="Traditional Arabic"/>
          <w:sz w:val="30"/>
          <w:szCs w:val="30"/>
          <w:rtl/>
        </w:rPr>
        <w:t>شيء</w:t>
      </w:r>
      <w:r w:rsidRPr="00C552E8">
        <w:rPr>
          <w:rFonts w:ascii="Traditional Arabic" w:hAnsi="Traditional Arabic" w:cs="Traditional Arabic"/>
          <w:sz w:val="30"/>
          <w:szCs w:val="30"/>
          <w:rtl/>
        </w:rPr>
        <w:t xml:space="preserve"> يقلل من دافعية الإنسان كالشعور بالضعف والشعور بأن الأشخاص الآخرين يوجهون حياته</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والإنسان الذي يشعر بذلك</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قد يحدث لديه ما يسمى بالعجز المتعلم</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لذلك حاول إشراك الطالب بشكل فعال في تحديد الأهداف التعليمية حيث كان ذلك ممكنا</w:t>
      </w:r>
      <w:r w:rsidR="003D5E94"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فذلك يزيد من </w:t>
      </w:r>
      <w:r w:rsidR="003D5E94" w:rsidRPr="00C552E8">
        <w:rPr>
          <w:rFonts w:ascii="Traditional Arabic" w:hAnsi="Traditional Arabic" w:cs="Traditional Arabic"/>
          <w:sz w:val="30"/>
          <w:szCs w:val="30"/>
          <w:rtl/>
        </w:rPr>
        <w:t>دافعيته</w:t>
      </w:r>
      <w:r w:rsidRPr="00C552E8">
        <w:rPr>
          <w:rFonts w:ascii="Traditional Arabic" w:hAnsi="Traditional Arabic" w:cs="Traditional Arabic"/>
          <w:sz w:val="30"/>
          <w:szCs w:val="30"/>
          <w:rtl/>
        </w:rPr>
        <w:t xml:space="preserve"> و</w:t>
      </w:r>
      <w:r w:rsidR="003D5E94" w:rsidRPr="00C552E8">
        <w:rPr>
          <w:rFonts w:ascii="Traditional Arabic" w:hAnsi="Traditional Arabic" w:cs="Traditional Arabic"/>
          <w:sz w:val="30"/>
          <w:szCs w:val="30"/>
          <w:rtl/>
        </w:rPr>
        <w:t xml:space="preserve"> </w:t>
      </w:r>
      <w:r w:rsidR="00691CD5" w:rsidRPr="00C552E8">
        <w:rPr>
          <w:rFonts w:ascii="Traditional Arabic" w:hAnsi="Traditional Arabic" w:cs="Traditional Arabic"/>
          <w:sz w:val="30"/>
          <w:szCs w:val="30"/>
          <w:rtl/>
        </w:rPr>
        <w:t xml:space="preserve">التزامه </w:t>
      </w:r>
      <w:r w:rsidR="00EE700A" w:rsidRPr="00C552E8">
        <w:rPr>
          <w:rFonts w:ascii="Traditional Arabic" w:hAnsi="Traditional Arabic" w:cs="Traditional Arabic"/>
          <w:sz w:val="30"/>
          <w:szCs w:val="30"/>
          <w:rtl/>
        </w:rPr>
        <w:t xml:space="preserve">. </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توفير المناخ التعليمي المناسب</w:t>
      </w:r>
      <w:r w:rsidRPr="00C552E8">
        <w:rPr>
          <w:rFonts w:ascii="Traditional Arabic" w:hAnsi="Traditional Arabic" w:cs="Traditional Arabic"/>
          <w:color w:val="FF0000"/>
          <w:sz w:val="30"/>
          <w:szCs w:val="30"/>
          <w:rtl/>
        </w:rPr>
        <w:t xml:space="preserve"> </w:t>
      </w:r>
      <w:r w:rsidR="00691CD5" w:rsidRPr="00C552E8">
        <w:rPr>
          <w:rFonts w:ascii="Traditional Arabic" w:hAnsi="Traditional Arabic" w:cs="Traditional Arabic"/>
          <w:color w:val="FF0000"/>
          <w:sz w:val="30"/>
          <w:szCs w:val="30"/>
          <w:rtl/>
        </w:rPr>
        <w:t>:</w:t>
      </w:r>
    </w:p>
    <w:p w:rsidR="00DB62EE" w:rsidRPr="00C552E8" w:rsidRDefault="00046F6B" w:rsidP="00267E33">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تؤثر طبيعة المناخ </w:t>
      </w:r>
      <w:r w:rsidR="00691CD5" w:rsidRPr="00C552E8">
        <w:rPr>
          <w:rFonts w:ascii="Traditional Arabic" w:hAnsi="Traditional Arabic" w:cs="Traditional Arabic"/>
          <w:sz w:val="30"/>
          <w:szCs w:val="30"/>
          <w:rtl/>
        </w:rPr>
        <w:t>التعليمية</w:t>
      </w:r>
      <w:r w:rsidRPr="00C552E8">
        <w:rPr>
          <w:rFonts w:ascii="Traditional Arabic" w:hAnsi="Traditional Arabic" w:cs="Traditional Arabic"/>
          <w:sz w:val="30"/>
          <w:szCs w:val="30"/>
          <w:rtl/>
        </w:rPr>
        <w:t xml:space="preserve"> في دافعية الطالب , فالبيئة الصفية المثيرة </w:t>
      </w:r>
      <w:r w:rsidR="00691CD5" w:rsidRPr="00C552E8">
        <w:rPr>
          <w:rFonts w:ascii="Traditional Arabic" w:hAnsi="Traditional Arabic" w:cs="Traditional Arabic"/>
          <w:sz w:val="30"/>
          <w:szCs w:val="30"/>
          <w:rtl/>
        </w:rPr>
        <w:t>للاهتمام</w:t>
      </w:r>
      <w:r w:rsidRPr="00C552E8">
        <w:rPr>
          <w:rFonts w:ascii="Traditional Arabic" w:hAnsi="Traditional Arabic" w:cs="Traditional Arabic"/>
          <w:sz w:val="30"/>
          <w:szCs w:val="30"/>
          <w:rtl/>
        </w:rPr>
        <w:t xml:space="preserve"> أكثر قدرة على استثارة الدافعية وذلك يعني ضرورة استخدام المواد والمهمات التعليمية الممتعة وتنويع النشاطات التعليمية , فذلك يشوق الطالب ويزيد من دافعيته . ومن العوامل ذات الصلة بدافعية الطالب علاقته مع الأقران وأنماط التفاعل الصفي والتي يمكن </w:t>
      </w:r>
      <w:r w:rsidRPr="00C552E8">
        <w:rPr>
          <w:rFonts w:ascii="Traditional Arabic" w:hAnsi="Traditional Arabic" w:cs="Traditional Arabic"/>
          <w:color w:val="000000" w:themeColor="text1"/>
          <w:sz w:val="30"/>
          <w:szCs w:val="30"/>
          <w:u w:val="single"/>
          <w:rtl/>
        </w:rPr>
        <w:t>تصنيفها إلى ثلاثة أصناف أساسية</w:t>
      </w:r>
      <w:r w:rsidRPr="00C552E8">
        <w:rPr>
          <w:rFonts w:ascii="Traditional Arabic" w:hAnsi="Traditional Arabic" w:cs="Traditional Arabic"/>
          <w:color w:val="548DD4" w:themeColor="text2" w:themeTint="99"/>
          <w:sz w:val="30"/>
          <w:szCs w:val="30"/>
          <w:rtl/>
        </w:rPr>
        <w:t xml:space="preserve"> :</w:t>
      </w:r>
      <w:r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u w:val="single"/>
          <w:rtl/>
        </w:rPr>
        <w:t>النمط التعاوني</w:t>
      </w:r>
      <w:r w:rsidRPr="00C552E8">
        <w:rPr>
          <w:rFonts w:ascii="Traditional Arabic" w:hAnsi="Traditional Arabic" w:cs="Traditional Arabic"/>
          <w:sz w:val="30"/>
          <w:szCs w:val="30"/>
          <w:rtl/>
        </w:rPr>
        <w:t xml:space="preserve"> </w:t>
      </w:r>
      <w:r w:rsidR="00DB62EE" w:rsidRPr="00C552E8">
        <w:rPr>
          <w:rFonts w:ascii="Traditional Arabic" w:hAnsi="Traditional Arabic" w:cs="Traditional Arabic" w:hint="cs"/>
          <w:sz w:val="30"/>
          <w:szCs w:val="30"/>
          <w:rtl/>
        </w:rPr>
        <w:t xml:space="preserve">  </w:t>
      </w:r>
      <w:r w:rsidR="00DB62EE" w:rsidRPr="00C552E8">
        <w:rPr>
          <w:rFonts w:ascii="Traditional Arabic" w:hAnsi="Traditional Arabic" w:cs="Traditional Arabic"/>
          <w:sz w:val="30"/>
          <w:szCs w:val="30"/>
          <w:u w:val="single"/>
          <w:rtl/>
        </w:rPr>
        <w:t>والنمط التنافسي</w:t>
      </w:r>
      <w:r w:rsidR="00DB62EE" w:rsidRPr="00C552E8">
        <w:rPr>
          <w:rFonts w:ascii="Traditional Arabic" w:hAnsi="Traditional Arabic" w:cs="Traditional Arabic" w:hint="cs"/>
          <w:sz w:val="30"/>
          <w:szCs w:val="30"/>
          <w:rtl/>
        </w:rPr>
        <w:t xml:space="preserve">   </w:t>
      </w:r>
      <w:r w:rsidRPr="00C552E8">
        <w:rPr>
          <w:rFonts w:ascii="Traditional Arabic" w:hAnsi="Traditional Arabic" w:cs="Traditional Arabic"/>
          <w:sz w:val="30"/>
          <w:szCs w:val="30"/>
          <w:u w:val="single"/>
          <w:rtl/>
        </w:rPr>
        <w:t>والنمط الفردي</w:t>
      </w:r>
      <w:r w:rsidRPr="00C552E8">
        <w:rPr>
          <w:rFonts w:ascii="Traditional Arabic" w:hAnsi="Traditional Arabic" w:cs="Traditional Arabic"/>
          <w:sz w:val="30"/>
          <w:szCs w:val="30"/>
          <w:rtl/>
        </w:rPr>
        <w:t xml:space="preserve"> </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color w:val="FF0000"/>
          <w:sz w:val="30"/>
          <w:szCs w:val="30"/>
          <w:rtl/>
        </w:rPr>
        <w:t>وباستطاعتنا تلخيص نتائج الدراسات المتعلقة بتأثيرات أنماط التفاعل ودافعية الطالب على النحو التالي:</w:t>
      </w:r>
    </w:p>
    <w:p w:rsidR="00046F6B" w:rsidRPr="00C552E8" w:rsidRDefault="00046F6B" w:rsidP="00691CD5">
      <w:pPr>
        <w:pStyle w:val="ListParagraph"/>
        <w:numPr>
          <w:ilvl w:val="0"/>
          <w:numId w:val="5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النمط التنافسي مناسب لاستثارة الدافعية عندما تكون المهمات التعليمية سهلة وبسيطة نسبيا.</w:t>
      </w:r>
    </w:p>
    <w:p w:rsidR="00046F6B" w:rsidRPr="00C552E8" w:rsidRDefault="00046F6B" w:rsidP="00691CD5">
      <w:pPr>
        <w:pStyle w:val="ListParagraph"/>
        <w:numPr>
          <w:ilvl w:val="0"/>
          <w:numId w:val="5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 xml:space="preserve">إن النمط التنافسي إذا استخدم بتواصل قد يؤثر سلبا في دافعية الطالب للتعلم </w:t>
      </w:r>
    </w:p>
    <w:p w:rsidR="00046F6B" w:rsidRPr="00C552E8" w:rsidRDefault="00046F6B" w:rsidP="00691CD5">
      <w:pPr>
        <w:pStyle w:val="ListParagraph"/>
        <w:numPr>
          <w:ilvl w:val="0"/>
          <w:numId w:val="59"/>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التعبير عن الثقة بالطالب:</w:t>
      </w:r>
    </w:p>
    <w:p w:rsidR="00046F6B" w:rsidRPr="00C552E8" w:rsidRDefault="00046F6B" w:rsidP="00046F6B">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b/>
          <w:bCs/>
          <w:color w:val="FF0000"/>
          <w:sz w:val="30"/>
          <w:szCs w:val="30"/>
          <w:rtl/>
        </w:rPr>
        <w:t>العمل على مراعاة الفروق الفردية</w:t>
      </w:r>
      <w:r w:rsidRPr="00C552E8">
        <w:rPr>
          <w:rFonts w:ascii="Traditional Arabic" w:hAnsi="Traditional Arabic" w:cs="Traditional Arabic"/>
          <w:color w:val="5F497A" w:themeColor="accent4" w:themeShade="BF"/>
          <w:sz w:val="30"/>
          <w:szCs w:val="30"/>
          <w:rtl/>
        </w:rPr>
        <w:t xml:space="preserve"> </w:t>
      </w:r>
      <w:r w:rsidR="00691CD5" w:rsidRPr="00C552E8">
        <w:rPr>
          <w:rFonts w:ascii="Traditional Arabic" w:hAnsi="Traditional Arabic" w:cs="Traditional Arabic"/>
          <w:color w:val="5F497A" w:themeColor="accent4" w:themeShade="BF"/>
          <w:sz w:val="30"/>
          <w:szCs w:val="30"/>
          <w:rtl/>
        </w:rPr>
        <w:t>:</w:t>
      </w:r>
    </w:p>
    <w:p w:rsidR="002A517F" w:rsidRPr="00C552E8" w:rsidRDefault="00046F6B" w:rsidP="00267E33">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التربية الخاصة الناجحة هي التربية التي تتعرف على الفروق الفردية بين المتعلمين وتعمل على مراعاتها</w:t>
      </w:r>
      <w:r w:rsidR="00154C6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ولذلك ينبغي التعامل مع الطالب كشخص له خصائصه المميزة واستخدام الطرق التي تتناسب وحاجاته هو والفعالة معه هو. </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التعامل مع القلق بشكل مناسب</w:t>
      </w:r>
      <w:r w:rsidR="00691CD5" w:rsidRPr="00C552E8">
        <w:rPr>
          <w:rFonts w:ascii="Traditional Arabic" w:hAnsi="Traditional Arabic" w:cs="Traditional Arabic"/>
          <w:color w:val="FF0000"/>
          <w:sz w:val="30"/>
          <w:szCs w:val="30"/>
          <w:rtl/>
        </w:rPr>
        <w:t xml:space="preserve"> :</w:t>
      </w:r>
    </w:p>
    <w:p w:rsidR="00DB62EE" w:rsidRPr="00C552E8" w:rsidRDefault="00046F6B" w:rsidP="00267E33">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تبين الدراسات أن كمية معينة من القلق لدى المتعلم قد تكون ضرورية لزيادة دافعيته</w:t>
      </w:r>
      <w:r w:rsidR="00154C6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xml:space="preserve">، على أن تجاوز تلك الكمية قد يترتب عليه نتائج سلسلة . فنحن ننجز بعض أفضل أعمالنا عندما نقوم بها في الظروف الصعبة . لذلك لا حاجة إلى إزالة القلق بالكامل , فذلك قد يقود إلى الخمول . </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تزويد الطالب بتغذية راجعة متواصلة عن أدائه</w:t>
      </w:r>
      <w:r w:rsidR="00691CD5" w:rsidRPr="00C552E8">
        <w:rPr>
          <w:rFonts w:ascii="Traditional Arabic" w:hAnsi="Traditional Arabic" w:cs="Traditional Arabic"/>
          <w:color w:val="FF0000"/>
          <w:sz w:val="30"/>
          <w:szCs w:val="30"/>
          <w:rtl/>
        </w:rPr>
        <w:t xml:space="preserve"> :</w:t>
      </w:r>
    </w:p>
    <w:p w:rsidR="00046F6B" w:rsidRPr="00C552E8" w:rsidRDefault="00046F6B" w:rsidP="00691CD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معرفة الطالب وتفهمه للتحسن في سلوكه يعمل كحافز لبذل جهد أكبر ولذلك فإن على المعلم تزويد الطالب بتغذية راجعه فورية وواضحة ومحددة والتغذية الراجعة هي المعلومات التوضيحية أو المعرفية التي تقدم للطالب حول طبيعة الاستجابات التي قام بها وكيفية تحسين تلك الاستجابات .</w:t>
      </w:r>
    </w:p>
    <w:p w:rsidR="00046F6B" w:rsidRPr="00C552E8" w:rsidRDefault="00046F6B" w:rsidP="00046F6B">
      <w:pPr>
        <w:spacing w:after="0" w:line="240" w:lineRule="auto"/>
        <w:rPr>
          <w:rFonts w:ascii="Traditional Arabic" w:hAnsi="Traditional Arabic" w:cs="Traditional Arabic"/>
          <w:color w:val="5F497A" w:themeColor="accent4" w:themeShade="BF"/>
          <w:sz w:val="30"/>
          <w:szCs w:val="30"/>
          <w:rtl/>
        </w:rPr>
      </w:pPr>
      <w:r w:rsidRPr="00C552E8">
        <w:rPr>
          <w:rFonts w:ascii="Traditional Arabic" w:hAnsi="Traditional Arabic" w:cs="Traditional Arabic"/>
          <w:b/>
          <w:bCs/>
          <w:color w:val="FF0000"/>
          <w:sz w:val="30"/>
          <w:szCs w:val="30"/>
          <w:rtl/>
        </w:rPr>
        <w:lastRenderedPageBreak/>
        <w:t>مساعدة الطالب على تطوير مفهوم ذات إيجابي</w:t>
      </w:r>
      <w:r w:rsidRPr="00C552E8">
        <w:rPr>
          <w:rFonts w:ascii="Traditional Arabic" w:hAnsi="Traditional Arabic" w:cs="Traditional Arabic"/>
          <w:color w:val="5F497A" w:themeColor="accent4" w:themeShade="BF"/>
          <w:sz w:val="30"/>
          <w:szCs w:val="30"/>
          <w:rtl/>
        </w:rPr>
        <w:t xml:space="preserve"> </w:t>
      </w:r>
      <w:r w:rsidR="00691CD5" w:rsidRPr="00C552E8">
        <w:rPr>
          <w:rFonts w:ascii="Traditional Arabic" w:hAnsi="Traditional Arabic" w:cs="Traditional Arabic"/>
          <w:color w:val="5F497A" w:themeColor="accent4" w:themeShade="BF"/>
          <w:sz w:val="30"/>
          <w:szCs w:val="30"/>
          <w:rtl/>
        </w:rPr>
        <w:t>:</w:t>
      </w:r>
    </w:p>
    <w:p w:rsidR="00046F6B" w:rsidRPr="00C552E8" w:rsidRDefault="00046F6B" w:rsidP="00691CD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مفهوم الطالب عن ذاته يعتبر من العوامل المهمة التي تؤثر إلى حد كبير على دافعيته وتقبل الذات هو احد العوامل المركزية في تطور مفهوم الذات الإيجابي وللأسف فالأسر والمعلمون كثيرا ما يدفعون بالطالب إلى التنافس غير الإيجابي أحيانا مع الاخرين . المحصلة الحتمية لذلك قد لا تكون سارة فالضغط المتواصل على الطالب ليتنافس و</w:t>
      </w:r>
      <w:r w:rsidR="00154C6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الاخرين قد يكون أثره على الدافعية سلبيا.</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مساعدة الأهل على تطوير اتجاهات واقعية نحو طفلهم المعوق</w:t>
      </w:r>
      <w:r w:rsidRPr="00C552E8">
        <w:rPr>
          <w:rFonts w:ascii="Traditional Arabic" w:hAnsi="Traditional Arabic" w:cs="Traditional Arabic"/>
          <w:color w:val="FF0000"/>
          <w:sz w:val="30"/>
          <w:szCs w:val="30"/>
          <w:rtl/>
        </w:rPr>
        <w:t xml:space="preserve"> </w:t>
      </w:r>
      <w:r w:rsidR="00691CD5" w:rsidRPr="00C552E8">
        <w:rPr>
          <w:rFonts w:ascii="Traditional Arabic" w:hAnsi="Traditional Arabic" w:cs="Traditional Arabic"/>
          <w:color w:val="FF0000"/>
          <w:sz w:val="30"/>
          <w:szCs w:val="30"/>
          <w:rtl/>
        </w:rPr>
        <w:t>:</w:t>
      </w:r>
    </w:p>
    <w:p w:rsidR="00046F6B" w:rsidRPr="00C552E8" w:rsidRDefault="00046F6B" w:rsidP="00691CD5">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إن مواقف الأسرة لها أثر بالغ الأهمية على نمو أبنها , ولذلك أصبحت قضية مشاركة الأسرة وفتح قنوات التواصل بين المدرسة والبيت من أكثر القضايا التي تحظي باهتمام العاملين في ميدان التربية. فمشاركة الآهل لا تعود بالنفع عليهم فحسب وإنما على الطالب والمعلمين أيضا فمحاولة الطالب اكتشاف البيئة والتعلم تزيد من شعوره بالكفاية والشعور بالكفاية لن يتولد لدى الطالب إلا اذا أعطيت له الفرص الكافية للأداء المستقل والذي يقود بدوره إلى الشعور بالإنجاز والنجاح.</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مساعدة الطالب على تحمل المسؤولية</w:t>
      </w:r>
      <w:r w:rsidR="00691CD5" w:rsidRPr="00C552E8">
        <w:rPr>
          <w:rFonts w:ascii="Traditional Arabic" w:hAnsi="Traditional Arabic" w:cs="Traditional Arabic"/>
          <w:color w:val="FF0000"/>
          <w:sz w:val="30"/>
          <w:szCs w:val="30"/>
          <w:rtl/>
        </w:rPr>
        <w:t>:</w:t>
      </w:r>
    </w:p>
    <w:p w:rsidR="00267E33" w:rsidRPr="00C552E8" w:rsidRDefault="00046F6B" w:rsidP="00267E33">
      <w:p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قليلة هي الأشياء التي تزيد الإنسان كتحمله للمسؤولية على أننا لا نريد أن نحاسب طلابنا على ما لا يستطيعون القيام به, ولذلك علينا تجنب تحميلهم ما لا طاقة لهم به, وينبغي أيضا أن نتذكر أن الهدف النهائي من البرامج التربوية هو مساعدة الطالب على الوصول إلى أقصي ما يستطيع الوصول إليه، فلا تفعل له ما يستطيع القيام به.</w:t>
      </w: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تقويم المعلم لذاته</w:t>
      </w:r>
      <w:r w:rsidR="00691CD5" w:rsidRPr="00C552E8">
        <w:rPr>
          <w:rFonts w:ascii="Traditional Arabic" w:hAnsi="Traditional Arabic" w:cs="Traditional Arabic"/>
          <w:color w:val="FF0000"/>
          <w:sz w:val="30"/>
          <w:szCs w:val="30"/>
          <w:rtl/>
        </w:rPr>
        <w:t xml:space="preserve"> :</w:t>
      </w:r>
    </w:p>
    <w:p w:rsidR="002A517F" w:rsidRPr="00C552E8" w:rsidRDefault="00046F6B" w:rsidP="002A517F">
      <w:pPr>
        <w:spacing w:after="0" w:line="240" w:lineRule="auto"/>
        <w:rPr>
          <w:rFonts w:ascii="Traditional Arabic" w:hAnsi="Traditional Arabic" w:cs="Traditional Arabic"/>
          <w:sz w:val="30"/>
          <w:szCs w:val="30"/>
        </w:rPr>
      </w:pPr>
      <w:r w:rsidRPr="00C552E8">
        <w:rPr>
          <w:rFonts w:ascii="Traditional Arabic" w:hAnsi="Traditional Arabic" w:cs="Traditional Arabic"/>
          <w:sz w:val="30"/>
          <w:szCs w:val="30"/>
          <w:rtl/>
        </w:rPr>
        <w:t xml:space="preserve">رغم أن الطلاب يحبون المعلم اللطيف والمرح الذي يتفهم مشاعرهم وظروفهم . إلا أن العلاقة بين هذه الصفات الشخصية للمعلم ودافعية الطالب غير واضحة وتشير البحوث إلى أن العامل الحاسم هو طبيعة ما يفعله المعلم مع الطلبة وليس خصائصه الشخصية ولذلك ينبغي على المعلمين تقويم فاعلية الطرق التي يستخدمونها فالعمل </w:t>
      </w:r>
      <w:r w:rsidR="00154C6A" w:rsidRPr="00C552E8">
        <w:rPr>
          <w:rFonts w:ascii="Traditional Arabic" w:hAnsi="Traditional Arabic" w:cs="Traditional Arabic"/>
          <w:sz w:val="30"/>
          <w:szCs w:val="30"/>
          <w:rtl/>
        </w:rPr>
        <w:t>الرو</w:t>
      </w:r>
      <w:r w:rsidRPr="00C552E8">
        <w:rPr>
          <w:rFonts w:ascii="Traditional Arabic" w:hAnsi="Traditional Arabic" w:cs="Traditional Arabic"/>
          <w:sz w:val="30"/>
          <w:szCs w:val="30"/>
          <w:rtl/>
        </w:rPr>
        <w:t>تيني المتكرر يصبح مملا , ولذلك يجب توظيف النشاطات المثيرة لاهتمام كل من المعلم وطلابه والمعلم هو القدوة للطلاب , فإذا أراد أن يزيد دافعية طلابه فلا بد من أن تكون لديه هو دافعية .</w:t>
      </w:r>
    </w:p>
    <w:p w:rsidR="002A517F" w:rsidRPr="00C552E8" w:rsidRDefault="002A517F" w:rsidP="00046F6B">
      <w:pPr>
        <w:spacing w:after="0" w:line="240" w:lineRule="auto"/>
        <w:rPr>
          <w:rFonts w:ascii="Traditional Arabic" w:hAnsi="Traditional Arabic" w:cs="Traditional Arabic"/>
          <w:sz w:val="30"/>
          <w:szCs w:val="30"/>
          <w:rtl/>
        </w:rPr>
      </w:pPr>
    </w:p>
    <w:p w:rsidR="00046F6B" w:rsidRPr="00C552E8" w:rsidRDefault="00046F6B" w:rsidP="00046F6B">
      <w:pPr>
        <w:spacing w:after="0" w:line="240" w:lineRule="auto"/>
        <w:rPr>
          <w:rFonts w:ascii="Traditional Arabic" w:hAnsi="Traditional Arabic" w:cs="Traditional Arabic"/>
          <w:color w:val="FF0000"/>
          <w:sz w:val="30"/>
          <w:szCs w:val="30"/>
          <w:rtl/>
        </w:rPr>
      </w:pPr>
      <w:r w:rsidRPr="00C552E8">
        <w:rPr>
          <w:rFonts w:ascii="Traditional Arabic" w:hAnsi="Traditional Arabic" w:cs="Traditional Arabic"/>
          <w:b/>
          <w:bCs/>
          <w:color w:val="FF0000"/>
          <w:sz w:val="30"/>
          <w:szCs w:val="30"/>
          <w:rtl/>
        </w:rPr>
        <w:t>المبادئ التربوية في تعليم المعاقين عقلياًً</w:t>
      </w:r>
      <w:r w:rsidR="00691CD5" w:rsidRPr="00C552E8">
        <w:rPr>
          <w:rFonts w:ascii="Traditional Arabic" w:hAnsi="Traditional Arabic" w:cs="Traditional Arabic"/>
          <w:color w:val="FF0000"/>
          <w:sz w:val="30"/>
          <w:szCs w:val="30"/>
          <w:rtl/>
        </w:rPr>
        <w:t xml:space="preserve"> :</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استخدام المواد والأدوات الطبيعية في عملية التدريب كلما كان ذلك ممكناً</w:t>
      </w:r>
      <w:r w:rsidR="00154C6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فتعليم الطفل المعاق عقلياً المفاهيم المتعلقة بلون التفاحة وملمسها وحجمها وطعمها</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مثلاً يكون أكثر فاعلية إذا ما توفرت حبة تفاح حقيقية بدلاً من حبة بلاستيكية أو صورة حبة تفاح.</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تعزيز الاستجابة الصحيحة للطفل</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فالتعزيز يقوي السلوك</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والتعزيز يجب أن يكون فورياً وملائماً للطفل.</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تأكيد المحاولات الناجحة وعدم التركيز على خبرات الفشل</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وذلك يتطلب استخدام الأدوات والوسائل التي من شأنها مساعدة الطفل على تأدية المهمة المطلوبة بنجاح.</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lastRenderedPageBreak/>
        <w:t>تجزئة المهمات التعليمية وتبسيطها</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وذلك نظراً لخصائص هؤلاء الأطفال التعليمية ووجود صعوبات لديهم في هذا المجال فهم لا يستطيعون القيام بالمهمة التعليمية دفعة واحدة لأسباب تتعلق بالانتباه والذاكرة وغيرها. إن تجزئة المهمات التعليمية تسهل على المعاق عقلياً استيعابها</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ومن ثم توفير فرص ناجحة لديه</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وتجنب خبرات الفشل.</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جذب انتباه الطفل وذلك بتنظيم المواد والمثيرات</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والتقليل قدر الإمكان من المثيرات المشتتة</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وتعزيزه عند الانتباه واستخدام مثيرات ذات خصائص واضحة ومحددة</w:t>
      </w:r>
      <w:r w:rsidR="00154C6A"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واستخدام التلقين بكل أنواعه.</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عدم إطالة حصص التعلم</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فالطفل المعوق عقلياً سريع النسيان</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ويعاني من ضعف التركيز</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ويتعب بسرعة</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لذلك يجب مراعاة الوقت القصير للحصة</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وجعل النشاطات مرحة</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ولو لفترة قصيرة.</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الانطلاق من المألوف</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وذلك لترسيخ المعلومات في الذهن.</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الانتقال تدريجياً من المهارات البسيطة إلى المهارات الأكثر تعقيداً.</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مراعاة الفروق الفردية</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فلكل طفل معاق عقلياً خصائصه النفسية والاجتماعية والسلوكية الفريدة</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لذلك فإذا كانت طرق التعليم لا تراعي مبدأ الفروق الفردية فيها فإن إمكانات النجاح في هذه العلمية سوف تكون ضئيلة</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لذلك يجب أن يراعي معلم التربية الخاصة الخصائص الفريدة لكل طفل الأمر الذي يدفعه إلى التحسن والتقدم.</w:t>
      </w:r>
    </w:p>
    <w:p w:rsidR="00046F6B" w:rsidRPr="00C552E8" w:rsidRDefault="00046F6B" w:rsidP="00691CD5">
      <w:pPr>
        <w:pStyle w:val="ListParagraph"/>
        <w:numPr>
          <w:ilvl w:val="0"/>
          <w:numId w:val="60"/>
        </w:numPr>
        <w:spacing w:after="0" w:line="240" w:lineRule="auto"/>
        <w:rPr>
          <w:rFonts w:ascii="Traditional Arabic" w:hAnsi="Traditional Arabic" w:cs="Traditional Arabic"/>
          <w:sz w:val="30"/>
          <w:szCs w:val="30"/>
          <w:rtl/>
        </w:rPr>
      </w:pPr>
      <w:r w:rsidRPr="00C552E8">
        <w:rPr>
          <w:rFonts w:ascii="Traditional Arabic" w:hAnsi="Traditional Arabic" w:cs="Traditional Arabic"/>
          <w:sz w:val="30"/>
          <w:szCs w:val="30"/>
          <w:rtl/>
        </w:rPr>
        <w:t>التغذية الراجعة وذلك من خلال تعريف الطفل بأخطائه باستمرار بطريقة إيجابية بعيدة عن التوبيخ والتحقير والتهديد والابتعاد عن أساليب استجواب الطفل وإحساسه بالفشل</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فإن ذلك يزيد من فرص نجاح عملية التعلم</w:t>
      </w:r>
      <w:r w:rsidR="00691CD5" w:rsidRPr="00C552E8">
        <w:rPr>
          <w:rFonts w:ascii="Traditional Arabic" w:hAnsi="Traditional Arabic" w:cs="Traditional Arabic"/>
          <w:sz w:val="30"/>
          <w:szCs w:val="30"/>
          <w:rtl/>
        </w:rPr>
        <w:t xml:space="preserve"> </w:t>
      </w:r>
      <w:r w:rsidRPr="00C552E8">
        <w:rPr>
          <w:rFonts w:ascii="Traditional Arabic" w:hAnsi="Traditional Arabic" w:cs="Traditional Arabic"/>
          <w:sz w:val="30"/>
          <w:szCs w:val="30"/>
          <w:rtl/>
        </w:rPr>
        <w:t>، لأن التغذية الراجعة الإيجابية تساعد الطالب على تجنب نقاط الضعف لديه.</w:t>
      </w:r>
    </w:p>
    <w:p w:rsidR="00EE700A" w:rsidRPr="00EE700A" w:rsidRDefault="00EE700A" w:rsidP="00EE700A">
      <w:pPr>
        <w:spacing w:after="0" w:line="240" w:lineRule="auto"/>
        <w:jc w:val="center"/>
        <w:rPr>
          <w:rFonts w:cs="Mudir MT"/>
          <w:color w:val="76923C" w:themeColor="accent3" w:themeShade="BF"/>
          <w:sz w:val="28"/>
          <w:szCs w:val="28"/>
        </w:rPr>
      </w:pPr>
    </w:p>
    <w:sectPr w:rsidR="00EE700A" w:rsidRPr="00EE700A" w:rsidSect="00023FF5">
      <w:headerReference w:type="default" r:id="rId8"/>
      <w:footerReference w:type="default" r:id="rId9"/>
      <w:pgSz w:w="11906" w:h="16838"/>
      <w:pgMar w:top="1440" w:right="1800" w:bottom="1440" w:left="1800" w:header="709" w:footer="709"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4C4D" w:rsidRDefault="00954C4D" w:rsidP="00E87510">
      <w:pPr>
        <w:spacing w:after="0" w:line="240" w:lineRule="auto"/>
      </w:pPr>
      <w:r>
        <w:separator/>
      </w:r>
    </w:p>
  </w:endnote>
  <w:endnote w:type="continuationSeparator" w:id="0">
    <w:p w:rsidR="00954C4D" w:rsidRDefault="00954C4D" w:rsidP="00E875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dir MT">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76923C" w:themeColor="accent3" w:themeShade="BF"/>
        <w:rtl/>
      </w:rPr>
      <w:id w:val="3257780"/>
      <w:docPartObj>
        <w:docPartGallery w:val="Page Numbers (Bottom of Page)"/>
        <w:docPartUnique/>
      </w:docPartObj>
    </w:sdtPr>
    <w:sdtContent>
      <w:p w:rsidR="006537E7" w:rsidRPr="00E87510" w:rsidRDefault="006321C3">
        <w:pPr>
          <w:pStyle w:val="Footer"/>
          <w:jc w:val="right"/>
          <w:rPr>
            <w:color w:val="76923C" w:themeColor="accent3" w:themeShade="BF"/>
          </w:rPr>
        </w:pPr>
        <w:r w:rsidRPr="00E87510">
          <w:rPr>
            <w:color w:val="76923C" w:themeColor="accent3" w:themeShade="BF"/>
          </w:rPr>
          <w:fldChar w:fldCharType="begin"/>
        </w:r>
        <w:r w:rsidR="006537E7" w:rsidRPr="00E87510">
          <w:rPr>
            <w:color w:val="76923C" w:themeColor="accent3" w:themeShade="BF"/>
          </w:rPr>
          <w:instrText xml:space="preserve"> PAGE   \* MERGEFORMAT </w:instrText>
        </w:r>
        <w:r w:rsidRPr="00E87510">
          <w:rPr>
            <w:color w:val="76923C" w:themeColor="accent3" w:themeShade="BF"/>
          </w:rPr>
          <w:fldChar w:fldCharType="separate"/>
        </w:r>
        <w:r w:rsidR="00C552E8" w:rsidRPr="00C552E8">
          <w:rPr>
            <w:rFonts w:cs="Calibri"/>
            <w:noProof/>
            <w:color w:val="76923C" w:themeColor="accent3" w:themeShade="BF"/>
            <w:rtl/>
            <w:lang w:val="ar-SA"/>
          </w:rPr>
          <w:t>57</w:t>
        </w:r>
        <w:r w:rsidRPr="00E87510">
          <w:rPr>
            <w:color w:val="76923C" w:themeColor="accent3" w:themeShade="BF"/>
          </w:rPr>
          <w:fldChar w:fldCharType="end"/>
        </w:r>
      </w:p>
    </w:sdtContent>
  </w:sdt>
  <w:p w:rsidR="006537E7" w:rsidRDefault="006537E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4C4D" w:rsidRDefault="00954C4D" w:rsidP="00E87510">
      <w:pPr>
        <w:spacing w:after="0" w:line="240" w:lineRule="auto"/>
      </w:pPr>
      <w:r>
        <w:separator/>
      </w:r>
    </w:p>
  </w:footnote>
  <w:footnote w:type="continuationSeparator" w:id="0">
    <w:p w:rsidR="00954C4D" w:rsidRDefault="00954C4D" w:rsidP="00E8751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37E7" w:rsidRPr="00E87510" w:rsidRDefault="006321C3" w:rsidP="00E87510">
    <w:pPr>
      <w:pStyle w:val="Header"/>
      <w:rPr>
        <w:color w:val="76923C" w:themeColor="accent3" w:themeShade="BF"/>
      </w:rPr>
    </w:pPr>
    <w:sdt>
      <w:sdtPr>
        <w:rPr>
          <w:rFonts w:asciiTheme="majorHAnsi" w:eastAsiaTheme="majorEastAsia" w:hAnsiTheme="majorHAnsi" w:cstheme="majorBidi"/>
          <w:color w:val="76923C" w:themeColor="accent3" w:themeShade="BF"/>
          <w:sz w:val="24"/>
          <w:szCs w:val="24"/>
          <w:rtl/>
        </w:rPr>
        <w:alias w:val="العنوان"/>
        <w:id w:val="78404852"/>
        <w:placeholder>
          <w:docPart w:val="560B6AE410714DAF82051D822A9466E1"/>
        </w:placeholder>
        <w:dataBinding w:prefixMappings="xmlns:ns0='http://schemas.openxmlformats.org/package/2006/metadata/core-properties' xmlns:ns1='http://purl.org/dc/elements/1.1/'" w:xpath="/ns0:coreProperties[1]/ns1:title[1]" w:storeItemID="{6C3C8BC8-F283-45AE-878A-BAB7291924A1}"/>
        <w:text/>
      </w:sdtPr>
      <w:sdtContent>
        <w:r w:rsidR="006537E7" w:rsidRPr="00E87510">
          <w:rPr>
            <w:rFonts w:asciiTheme="majorHAnsi" w:eastAsiaTheme="majorEastAsia" w:hAnsiTheme="majorHAnsi" w:cstheme="majorBidi" w:hint="cs"/>
            <w:color w:val="76923C" w:themeColor="accent3" w:themeShade="BF"/>
            <w:sz w:val="24"/>
            <w:szCs w:val="24"/>
            <w:rtl/>
          </w:rPr>
          <w:t>استراتيجيات تعليم ذوي الاعاقة العقلية</w:t>
        </w:r>
      </w:sdtContent>
    </w:sdt>
    <w:r w:rsidR="006537E7" w:rsidRPr="00E87510">
      <w:rPr>
        <w:rFonts w:asciiTheme="majorHAnsi" w:eastAsiaTheme="majorEastAsia" w:hAnsiTheme="majorHAnsi" w:cstheme="majorBidi"/>
        <w:color w:val="76923C" w:themeColor="accent3" w:themeShade="BF"/>
        <w:sz w:val="24"/>
        <w:szCs w:val="24"/>
        <w:rtl/>
      </w:rPr>
      <w:ptab w:relativeTo="margin" w:alignment="right" w:leader="none"/>
    </w:r>
    <w:sdt>
      <w:sdtPr>
        <w:rPr>
          <w:rFonts w:asciiTheme="majorHAnsi" w:eastAsiaTheme="majorEastAsia" w:hAnsiTheme="majorHAnsi" w:cstheme="majorBidi"/>
          <w:color w:val="76923C" w:themeColor="accent3" w:themeShade="BF"/>
          <w:sz w:val="24"/>
          <w:szCs w:val="24"/>
          <w:rtl/>
        </w:rPr>
        <w:alias w:val="التاريخ"/>
        <w:id w:val="78404859"/>
        <w:placeholder>
          <w:docPart w:val="526754A955C1455A84BE84FCBFD17686"/>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Content>
        <w:r w:rsidR="006537E7" w:rsidRPr="00E87510">
          <w:rPr>
            <w:rFonts w:asciiTheme="majorHAnsi" w:eastAsiaTheme="majorEastAsia" w:hAnsiTheme="majorHAnsi" w:cstheme="majorBidi" w:hint="cs"/>
            <w:color w:val="76923C" w:themeColor="accent3" w:themeShade="BF"/>
            <w:sz w:val="24"/>
            <w:szCs w:val="24"/>
            <w:rtl/>
          </w:rPr>
          <w:t>د/احمد رجب</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E5281B4"/>
    <w:lvl w:ilvl="0">
      <w:numFmt w:val="bullet"/>
      <w:lvlText w:val="*"/>
      <w:lvlJc w:val="left"/>
      <w:pPr>
        <w:ind w:left="0" w:firstLine="0"/>
      </w:pPr>
    </w:lvl>
  </w:abstractNum>
  <w:abstractNum w:abstractNumId="1">
    <w:nsid w:val="02E004FD"/>
    <w:multiLevelType w:val="hybridMultilevel"/>
    <w:tmpl w:val="0BB0C2B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4E6E94"/>
    <w:multiLevelType w:val="hybridMultilevel"/>
    <w:tmpl w:val="F47031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48A5E65"/>
    <w:multiLevelType w:val="hybridMultilevel"/>
    <w:tmpl w:val="01C42CF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7DB1AC9"/>
    <w:multiLevelType w:val="hybridMultilevel"/>
    <w:tmpl w:val="7AD2398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8573480"/>
    <w:multiLevelType w:val="hybridMultilevel"/>
    <w:tmpl w:val="4DE6DC2E"/>
    <w:lvl w:ilvl="0" w:tplc="931638C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EC67364"/>
    <w:multiLevelType w:val="hybridMultilevel"/>
    <w:tmpl w:val="1A465D1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F58585A"/>
    <w:multiLevelType w:val="hybridMultilevel"/>
    <w:tmpl w:val="8314F7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F64136B"/>
    <w:multiLevelType w:val="hybridMultilevel"/>
    <w:tmpl w:val="135E53A2"/>
    <w:lvl w:ilvl="0" w:tplc="D40A0D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2730082"/>
    <w:multiLevelType w:val="hybridMultilevel"/>
    <w:tmpl w:val="4D2C21C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44D13A0"/>
    <w:multiLevelType w:val="hybridMultilevel"/>
    <w:tmpl w:val="1BF28AC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5BF7AC5"/>
    <w:multiLevelType w:val="hybridMultilevel"/>
    <w:tmpl w:val="3E14D0E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A8803A6"/>
    <w:multiLevelType w:val="hybridMultilevel"/>
    <w:tmpl w:val="66F2DC4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C0A5D3B"/>
    <w:multiLevelType w:val="hybridMultilevel"/>
    <w:tmpl w:val="EB244B1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D60329E"/>
    <w:multiLevelType w:val="hybridMultilevel"/>
    <w:tmpl w:val="2CFACE0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FD55368"/>
    <w:multiLevelType w:val="hybridMultilevel"/>
    <w:tmpl w:val="EA1E1F04"/>
    <w:lvl w:ilvl="0" w:tplc="2E60906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0A76AC4"/>
    <w:multiLevelType w:val="hybridMultilevel"/>
    <w:tmpl w:val="6058A7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1B66B3E"/>
    <w:multiLevelType w:val="hybridMultilevel"/>
    <w:tmpl w:val="0D6093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3E414C7"/>
    <w:multiLevelType w:val="hybridMultilevel"/>
    <w:tmpl w:val="982A1A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25BB3067"/>
    <w:multiLevelType w:val="hybridMultilevel"/>
    <w:tmpl w:val="51627F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29141253"/>
    <w:multiLevelType w:val="hybridMultilevel"/>
    <w:tmpl w:val="7AEAEE2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C6F5AA3"/>
    <w:multiLevelType w:val="hybridMultilevel"/>
    <w:tmpl w:val="E8CC71C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2CA32F75"/>
    <w:multiLevelType w:val="hybridMultilevel"/>
    <w:tmpl w:val="C43A63E2"/>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D140617"/>
    <w:multiLevelType w:val="hybridMultilevel"/>
    <w:tmpl w:val="AA202960"/>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2F615FD5"/>
    <w:multiLevelType w:val="hybridMultilevel"/>
    <w:tmpl w:val="9F62104A"/>
    <w:lvl w:ilvl="0" w:tplc="565A0BAE">
      <w:start w:val="1"/>
      <w:numFmt w:val="decimal"/>
      <w:lvlText w:val="%1-"/>
      <w:lvlJc w:val="left"/>
      <w:pPr>
        <w:ind w:left="360" w:hanging="360"/>
      </w:pPr>
      <w:rPr>
        <w:rFonts w:hAnsi="Arial"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2B33DD8"/>
    <w:multiLevelType w:val="hybridMultilevel"/>
    <w:tmpl w:val="953CB5A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35FD787A"/>
    <w:multiLevelType w:val="hybridMultilevel"/>
    <w:tmpl w:val="5888F66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36297384"/>
    <w:multiLevelType w:val="hybridMultilevel"/>
    <w:tmpl w:val="B32AC3E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7D10A2A"/>
    <w:multiLevelType w:val="hybridMultilevel"/>
    <w:tmpl w:val="587CF00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A951D9A"/>
    <w:multiLevelType w:val="hybridMultilevel"/>
    <w:tmpl w:val="AC62B1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0401384"/>
    <w:multiLevelType w:val="hybridMultilevel"/>
    <w:tmpl w:val="EBF6C87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43CA5A45"/>
    <w:multiLevelType w:val="hybridMultilevel"/>
    <w:tmpl w:val="85209A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45C71747"/>
    <w:multiLevelType w:val="hybridMultilevel"/>
    <w:tmpl w:val="77B25B8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49C83127"/>
    <w:multiLevelType w:val="hybridMultilevel"/>
    <w:tmpl w:val="B4244F6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4BBC2935"/>
    <w:multiLevelType w:val="hybridMultilevel"/>
    <w:tmpl w:val="11FEA47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4BDA26C2"/>
    <w:multiLevelType w:val="hybridMultilevel"/>
    <w:tmpl w:val="C17681A4"/>
    <w:lvl w:ilvl="0" w:tplc="0D0E1904">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D5B7453"/>
    <w:multiLevelType w:val="hybridMultilevel"/>
    <w:tmpl w:val="ADDE8D7E"/>
    <w:lvl w:ilvl="0" w:tplc="2E60906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DAE50C2"/>
    <w:multiLevelType w:val="hybridMultilevel"/>
    <w:tmpl w:val="4E26750A"/>
    <w:lvl w:ilvl="0" w:tplc="FDF89CC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552B2872"/>
    <w:multiLevelType w:val="hybridMultilevel"/>
    <w:tmpl w:val="B1989D5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558107E9"/>
    <w:multiLevelType w:val="hybridMultilevel"/>
    <w:tmpl w:val="3D76698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56857ECD"/>
    <w:multiLevelType w:val="hybridMultilevel"/>
    <w:tmpl w:val="8B9C80D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576500C6"/>
    <w:multiLevelType w:val="hybridMultilevel"/>
    <w:tmpl w:val="947489A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5C660469"/>
    <w:multiLevelType w:val="hybridMultilevel"/>
    <w:tmpl w:val="DD3015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5D3E4C5A"/>
    <w:multiLevelType w:val="hybridMultilevel"/>
    <w:tmpl w:val="C65EA124"/>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FFF1102"/>
    <w:multiLevelType w:val="hybridMultilevel"/>
    <w:tmpl w:val="6C9CFB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60F907EF"/>
    <w:multiLevelType w:val="hybridMultilevel"/>
    <w:tmpl w:val="F6E0A10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69AC4AA6"/>
    <w:multiLevelType w:val="hybridMultilevel"/>
    <w:tmpl w:val="ED92C2EC"/>
    <w:lvl w:ilvl="0" w:tplc="4D9E06EE">
      <w:start w:val="1"/>
      <w:numFmt w:val="decimal"/>
      <w:lvlText w:val="%1)"/>
      <w:lvlJc w:val="left"/>
      <w:pPr>
        <w:tabs>
          <w:tab w:val="num" w:pos="720"/>
        </w:tabs>
        <w:ind w:left="720" w:hanging="360"/>
      </w:pPr>
    </w:lvl>
    <w:lvl w:ilvl="1" w:tplc="18BC4A9C" w:tentative="1">
      <w:start w:val="1"/>
      <w:numFmt w:val="decimal"/>
      <w:lvlText w:val="%2)"/>
      <w:lvlJc w:val="left"/>
      <w:pPr>
        <w:tabs>
          <w:tab w:val="num" w:pos="1440"/>
        </w:tabs>
        <w:ind w:left="1440" w:hanging="360"/>
      </w:pPr>
    </w:lvl>
    <w:lvl w:ilvl="2" w:tplc="A19C832A" w:tentative="1">
      <w:start w:val="1"/>
      <w:numFmt w:val="decimal"/>
      <w:lvlText w:val="%3)"/>
      <w:lvlJc w:val="left"/>
      <w:pPr>
        <w:tabs>
          <w:tab w:val="num" w:pos="2160"/>
        </w:tabs>
        <w:ind w:left="2160" w:hanging="360"/>
      </w:pPr>
    </w:lvl>
    <w:lvl w:ilvl="3" w:tplc="7E5AAEAA" w:tentative="1">
      <w:start w:val="1"/>
      <w:numFmt w:val="decimal"/>
      <w:lvlText w:val="%4)"/>
      <w:lvlJc w:val="left"/>
      <w:pPr>
        <w:tabs>
          <w:tab w:val="num" w:pos="2880"/>
        </w:tabs>
        <w:ind w:left="2880" w:hanging="360"/>
      </w:pPr>
    </w:lvl>
    <w:lvl w:ilvl="4" w:tplc="48381208" w:tentative="1">
      <w:start w:val="1"/>
      <w:numFmt w:val="decimal"/>
      <w:lvlText w:val="%5)"/>
      <w:lvlJc w:val="left"/>
      <w:pPr>
        <w:tabs>
          <w:tab w:val="num" w:pos="3600"/>
        </w:tabs>
        <w:ind w:left="3600" w:hanging="360"/>
      </w:pPr>
    </w:lvl>
    <w:lvl w:ilvl="5" w:tplc="42E605BC" w:tentative="1">
      <w:start w:val="1"/>
      <w:numFmt w:val="decimal"/>
      <w:lvlText w:val="%6)"/>
      <w:lvlJc w:val="left"/>
      <w:pPr>
        <w:tabs>
          <w:tab w:val="num" w:pos="4320"/>
        </w:tabs>
        <w:ind w:left="4320" w:hanging="360"/>
      </w:pPr>
    </w:lvl>
    <w:lvl w:ilvl="6" w:tplc="6A8271A8" w:tentative="1">
      <w:start w:val="1"/>
      <w:numFmt w:val="decimal"/>
      <w:lvlText w:val="%7)"/>
      <w:lvlJc w:val="left"/>
      <w:pPr>
        <w:tabs>
          <w:tab w:val="num" w:pos="5040"/>
        </w:tabs>
        <w:ind w:left="5040" w:hanging="360"/>
      </w:pPr>
    </w:lvl>
    <w:lvl w:ilvl="7" w:tplc="BFE43A4A" w:tentative="1">
      <w:start w:val="1"/>
      <w:numFmt w:val="decimal"/>
      <w:lvlText w:val="%8)"/>
      <w:lvlJc w:val="left"/>
      <w:pPr>
        <w:tabs>
          <w:tab w:val="num" w:pos="5760"/>
        </w:tabs>
        <w:ind w:left="5760" w:hanging="360"/>
      </w:pPr>
    </w:lvl>
    <w:lvl w:ilvl="8" w:tplc="90022D6C" w:tentative="1">
      <w:start w:val="1"/>
      <w:numFmt w:val="decimal"/>
      <w:lvlText w:val="%9)"/>
      <w:lvlJc w:val="left"/>
      <w:pPr>
        <w:tabs>
          <w:tab w:val="num" w:pos="6480"/>
        </w:tabs>
        <w:ind w:left="6480" w:hanging="360"/>
      </w:pPr>
    </w:lvl>
  </w:abstractNum>
  <w:abstractNum w:abstractNumId="47">
    <w:nsid w:val="6AF63DC7"/>
    <w:multiLevelType w:val="hybridMultilevel"/>
    <w:tmpl w:val="767AC70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6D8B2E49"/>
    <w:multiLevelType w:val="hybridMultilevel"/>
    <w:tmpl w:val="B01C92A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6F351087"/>
    <w:multiLevelType w:val="hybridMultilevel"/>
    <w:tmpl w:val="7728B31A"/>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75470446"/>
    <w:multiLevelType w:val="hybridMultilevel"/>
    <w:tmpl w:val="51186AF4"/>
    <w:lvl w:ilvl="0" w:tplc="29C2701A">
      <w:start w:val="1"/>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7E32421"/>
    <w:multiLevelType w:val="hybridMultilevel"/>
    <w:tmpl w:val="A1F0231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C9F3CCA"/>
    <w:multiLevelType w:val="hybridMultilevel"/>
    <w:tmpl w:val="9C003BA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7F8D1A79"/>
    <w:multiLevelType w:val="hybridMultilevel"/>
    <w:tmpl w:val="B024E5C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egacy w:legacy="1" w:legacySpace="0" w:legacyIndent="0"/>
        <w:lvlJc w:val="right"/>
        <w:pPr>
          <w:ind w:left="0" w:firstLine="0"/>
        </w:pPr>
        <w:rPr>
          <w:rFonts w:ascii="Arial" w:hAnsi="Arial" w:cs="Arial" w:hint="default"/>
          <w:sz w:val="44"/>
        </w:rPr>
      </w:lvl>
    </w:lvlOverride>
  </w:num>
  <w:num w:numId="2">
    <w:abstractNumId w:val="0"/>
    <w:lvlOverride w:ilvl="0">
      <w:lvl w:ilvl="0">
        <w:numFmt w:val="bullet"/>
        <w:lvlText w:val="•"/>
        <w:legacy w:legacy="1" w:legacySpace="0" w:legacyIndent="0"/>
        <w:lvlJc w:val="right"/>
        <w:pPr>
          <w:ind w:left="0" w:firstLine="0"/>
        </w:pPr>
        <w:rPr>
          <w:rFonts w:ascii="Arial" w:hAnsi="Arial" w:cs="Arial" w:hint="default"/>
          <w:sz w:val="44"/>
        </w:rPr>
      </w:lvl>
    </w:lvlOverride>
  </w:num>
  <w:num w:numId="3">
    <w:abstractNumId w:val="0"/>
    <w:lvlOverride w:ilvl="0">
      <w:lvl w:ilvl="0">
        <w:numFmt w:val="bullet"/>
        <w:lvlText w:val="•"/>
        <w:legacy w:legacy="1" w:legacySpace="0" w:legacyIndent="0"/>
        <w:lvlJc w:val="right"/>
        <w:pPr>
          <w:ind w:left="0" w:firstLine="0"/>
        </w:pPr>
        <w:rPr>
          <w:rFonts w:ascii="Arial" w:hAnsi="Arial" w:cs="Arial" w:hint="default"/>
          <w:sz w:val="44"/>
        </w:rPr>
      </w:lvl>
    </w:lvlOverride>
  </w:num>
  <w:num w:numId="4">
    <w:abstractNumId w:val="0"/>
    <w:lvlOverride w:ilvl="0">
      <w:lvl w:ilvl="0">
        <w:numFmt w:val="bullet"/>
        <w:lvlText w:val="•"/>
        <w:legacy w:legacy="1" w:legacySpace="0" w:legacyIndent="0"/>
        <w:lvlJc w:val="right"/>
        <w:pPr>
          <w:ind w:left="0" w:firstLine="0"/>
        </w:pPr>
        <w:rPr>
          <w:rFonts w:ascii="Arial" w:hAnsi="Arial" w:cs="Arial" w:hint="default"/>
          <w:sz w:val="44"/>
        </w:rPr>
      </w:lvl>
    </w:lvlOverride>
  </w:num>
  <w:num w:numId="5">
    <w:abstractNumId w:val="0"/>
    <w:lvlOverride w:ilvl="0">
      <w:lvl w:ilvl="0">
        <w:numFmt w:val="bullet"/>
        <w:lvlText w:val="•"/>
        <w:legacy w:legacy="1" w:legacySpace="0" w:legacyIndent="0"/>
        <w:lvlJc w:val="right"/>
        <w:pPr>
          <w:ind w:left="0" w:firstLine="0"/>
        </w:pPr>
        <w:rPr>
          <w:rFonts w:ascii="Arial" w:hAnsi="Arial" w:cs="Arial" w:hint="default"/>
          <w:sz w:val="44"/>
        </w:rPr>
      </w:lvl>
    </w:lvlOverride>
  </w:num>
  <w:num w:numId="6">
    <w:abstractNumId w:val="0"/>
    <w:lvlOverride w:ilvl="0">
      <w:lvl w:ilvl="0">
        <w:numFmt w:val="bullet"/>
        <w:lvlText w:val="•"/>
        <w:legacy w:legacy="1" w:legacySpace="0" w:legacyIndent="0"/>
        <w:lvlJc w:val="right"/>
        <w:pPr>
          <w:ind w:left="0" w:firstLine="0"/>
        </w:pPr>
        <w:rPr>
          <w:rFonts w:ascii="Arial" w:hAnsi="Arial" w:cs="Arial" w:hint="default"/>
          <w:sz w:val="44"/>
        </w:rPr>
      </w:lvl>
    </w:lvlOverride>
  </w:num>
  <w:num w:numId="7">
    <w:abstractNumId w:val="0"/>
    <w:lvlOverride w:ilvl="0">
      <w:lvl w:ilvl="0">
        <w:numFmt w:val="bullet"/>
        <w:lvlText w:val="•"/>
        <w:legacy w:legacy="1" w:legacySpace="0" w:legacyIndent="0"/>
        <w:lvlJc w:val="right"/>
        <w:pPr>
          <w:ind w:left="0" w:firstLine="0"/>
        </w:pPr>
        <w:rPr>
          <w:rFonts w:ascii="Arial" w:hAnsi="Arial" w:cs="Arial" w:hint="default"/>
          <w:sz w:val="44"/>
        </w:rPr>
      </w:lvl>
    </w:lvlOverride>
  </w:num>
  <w:num w:numId="8">
    <w:abstractNumId w:val="30"/>
  </w:num>
  <w:num w:numId="9">
    <w:abstractNumId w:val="32"/>
  </w:num>
  <w:num w:numId="10">
    <w:abstractNumId w:val="12"/>
  </w:num>
  <w:num w:numId="11">
    <w:abstractNumId w:val="48"/>
  </w:num>
  <w:num w:numId="12">
    <w:abstractNumId w:val="39"/>
  </w:num>
  <w:num w:numId="13">
    <w:abstractNumId w:val="13"/>
  </w:num>
  <w:num w:numId="14">
    <w:abstractNumId w:val="33"/>
  </w:num>
  <w:num w:numId="15">
    <w:abstractNumId w:val="23"/>
  </w:num>
  <w:num w:numId="16">
    <w:abstractNumId w:val="14"/>
  </w:num>
  <w:num w:numId="17">
    <w:abstractNumId w:val="9"/>
  </w:num>
  <w:num w:numId="18">
    <w:abstractNumId w:val="3"/>
  </w:num>
  <w:num w:numId="19">
    <w:abstractNumId w:val="51"/>
  </w:num>
  <w:num w:numId="20">
    <w:abstractNumId w:val="47"/>
  </w:num>
  <w:num w:numId="21">
    <w:abstractNumId w:val="20"/>
  </w:num>
  <w:num w:numId="22">
    <w:abstractNumId w:val="34"/>
  </w:num>
  <w:num w:numId="23">
    <w:abstractNumId w:val="21"/>
  </w:num>
  <w:num w:numId="24">
    <w:abstractNumId w:val="4"/>
  </w:num>
  <w:num w:numId="25">
    <w:abstractNumId w:val="25"/>
  </w:num>
  <w:num w:numId="26">
    <w:abstractNumId w:val="43"/>
  </w:num>
  <w:num w:numId="27">
    <w:abstractNumId w:val="26"/>
  </w:num>
  <w:num w:numId="28">
    <w:abstractNumId w:val="11"/>
  </w:num>
  <w:num w:numId="29">
    <w:abstractNumId w:val="10"/>
  </w:num>
  <w:num w:numId="30">
    <w:abstractNumId w:val="41"/>
  </w:num>
  <w:num w:numId="31">
    <w:abstractNumId w:val="45"/>
  </w:num>
  <w:num w:numId="32">
    <w:abstractNumId w:val="53"/>
  </w:num>
  <w:num w:numId="33">
    <w:abstractNumId w:val="46"/>
  </w:num>
  <w:num w:numId="34">
    <w:abstractNumId w:val="1"/>
  </w:num>
  <w:num w:numId="35">
    <w:abstractNumId w:val="16"/>
  </w:num>
  <w:num w:numId="36">
    <w:abstractNumId w:val="40"/>
  </w:num>
  <w:num w:numId="37">
    <w:abstractNumId w:val="49"/>
  </w:num>
  <w:num w:numId="38">
    <w:abstractNumId w:val="6"/>
  </w:num>
  <w:num w:numId="39">
    <w:abstractNumId w:val="22"/>
  </w:num>
  <w:num w:numId="40">
    <w:abstractNumId w:val="38"/>
  </w:num>
  <w:num w:numId="41">
    <w:abstractNumId w:val="5"/>
  </w:num>
  <w:num w:numId="42">
    <w:abstractNumId w:val="52"/>
  </w:num>
  <w:num w:numId="43">
    <w:abstractNumId w:val="29"/>
  </w:num>
  <w:num w:numId="44">
    <w:abstractNumId w:val="44"/>
  </w:num>
  <w:num w:numId="45">
    <w:abstractNumId w:val="35"/>
  </w:num>
  <w:num w:numId="46">
    <w:abstractNumId w:val="27"/>
  </w:num>
  <w:num w:numId="47">
    <w:abstractNumId w:val="24"/>
  </w:num>
  <w:num w:numId="48">
    <w:abstractNumId w:val="19"/>
  </w:num>
  <w:num w:numId="49">
    <w:abstractNumId w:val="31"/>
  </w:num>
  <w:num w:numId="50">
    <w:abstractNumId w:val="37"/>
  </w:num>
  <w:num w:numId="51">
    <w:abstractNumId w:val="50"/>
  </w:num>
  <w:num w:numId="52">
    <w:abstractNumId w:val="28"/>
  </w:num>
  <w:num w:numId="53">
    <w:abstractNumId w:val="8"/>
  </w:num>
  <w:num w:numId="54">
    <w:abstractNumId w:val="17"/>
  </w:num>
  <w:num w:numId="55">
    <w:abstractNumId w:val="2"/>
  </w:num>
  <w:num w:numId="56">
    <w:abstractNumId w:val="42"/>
  </w:num>
  <w:num w:numId="57">
    <w:abstractNumId w:val="15"/>
  </w:num>
  <w:num w:numId="58">
    <w:abstractNumId w:val="36"/>
  </w:num>
  <w:num w:numId="59">
    <w:abstractNumId w:val="18"/>
  </w:num>
  <w:num w:numId="60">
    <w:abstractNumId w:val="7"/>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87510"/>
    <w:rsid w:val="00023FF5"/>
    <w:rsid w:val="0004666A"/>
    <w:rsid w:val="00046F6B"/>
    <w:rsid w:val="000753CB"/>
    <w:rsid w:val="000A6EC2"/>
    <w:rsid w:val="000D0108"/>
    <w:rsid w:val="001311CE"/>
    <w:rsid w:val="0014121D"/>
    <w:rsid w:val="00143614"/>
    <w:rsid w:val="00154C6A"/>
    <w:rsid w:val="001E41F1"/>
    <w:rsid w:val="001E5194"/>
    <w:rsid w:val="002127BE"/>
    <w:rsid w:val="00216E1F"/>
    <w:rsid w:val="00235FB3"/>
    <w:rsid w:val="00237787"/>
    <w:rsid w:val="00250232"/>
    <w:rsid w:val="00266DDA"/>
    <w:rsid w:val="00267E33"/>
    <w:rsid w:val="00275B1B"/>
    <w:rsid w:val="002A517F"/>
    <w:rsid w:val="002F43BD"/>
    <w:rsid w:val="003157D6"/>
    <w:rsid w:val="003776EC"/>
    <w:rsid w:val="003C1883"/>
    <w:rsid w:val="003D46F8"/>
    <w:rsid w:val="003D5E94"/>
    <w:rsid w:val="00402938"/>
    <w:rsid w:val="004169FA"/>
    <w:rsid w:val="00471B87"/>
    <w:rsid w:val="00493820"/>
    <w:rsid w:val="004E7634"/>
    <w:rsid w:val="004F29BB"/>
    <w:rsid w:val="00533AE4"/>
    <w:rsid w:val="00544B19"/>
    <w:rsid w:val="005575F8"/>
    <w:rsid w:val="0057353A"/>
    <w:rsid w:val="00574610"/>
    <w:rsid w:val="0057766A"/>
    <w:rsid w:val="005A219A"/>
    <w:rsid w:val="00621B33"/>
    <w:rsid w:val="00626442"/>
    <w:rsid w:val="006321C3"/>
    <w:rsid w:val="006537E7"/>
    <w:rsid w:val="0066668B"/>
    <w:rsid w:val="00691CD5"/>
    <w:rsid w:val="006E6FAE"/>
    <w:rsid w:val="00702FD7"/>
    <w:rsid w:val="007166B9"/>
    <w:rsid w:val="007177EE"/>
    <w:rsid w:val="00722A34"/>
    <w:rsid w:val="00722CF0"/>
    <w:rsid w:val="00772864"/>
    <w:rsid w:val="00793C64"/>
    <w:rsid w:val="00797211"/>
    <w:rsid w:val="007F2334"/>
    <w:rsid w:val="0080565F"/>
    <w:rsid w:val="00811738"/>
    <w:rsid w:val="008412CB"/>
    <w:rsid w:val="008425F1"/>
    <w:rsid w:val="00844ADA"/>
    <w:rsid w:val="00865840"/>
    <w:rsid w:val="008C28B0"/>
    <w:rsid w:val="008D74B1"/>
    <w:rsid w:val="00904977"/>
    <w:rsid w:val="00931DC3"/>
    <w:rsid w:val="00954C4D"/>
    <w:rsid w:val="00997FD1"/>
    <w:rsid w:val="009B210C"/>
    <w:rsid w:val="009B5230"/>
    <w:rsid w:val="009E255B"/>
    <w:rsid w:val="00A11C5E"/>
    <w:rsid w:val="00A40FA3"/>
    <w:rsid w:val="00A81E4C"/>
    <w:rsid w:val="00A9032F"/>
    <w:rsid w:val="00AB00B1"/>
    <w:rsid w:val="00AF7FB6"/>
    <w:rsid w:val="00B0643E"/>
    <w:rsid w:val="00B650E7"/>
    <w:rsid w:val="00B84164"/>
    <w:rsid w:val="00BF0152"/>
    <w:rsid w:val="00C058C4"/>
    <w:rsid w:val="00C06902"/>
    <w:rsid w:val="00C552E8"/>
    <w:rsid w:val="00CA5C8E"/>
    <w:rsid w:val="00D10990"/>
    <w:rsid w:val="00D57951"/>
    <w:rsid w:val="00DA7DA4"/>
    <w:rsid w:val="00DB62EE"/>
    <w:rsid w:val="00DD185B"/>
    <w:rsid w:val="00E05252"/>
    <w:rsid w:val="00E51C70"/>
    <w:rsid w:val="00E87510"/>
    <w:rsid w:val="00E949D5"/>
    <w:rsid w:val="00EB0B2E"/>
    <w:rsid w:val="00EE700A"/>
    <w:rsid w:val="00EF4082"/>
    <w:rsid w:val="00F272C0"/>
    <w:rsid w:val="00FA680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66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87510"/>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E87510"/>
  </w:style>
  <w:style w:type="paragraph" w:styleId="Footer">
    <w:name w:val="footer"/>
    <w:basedOn w:val="Normal"/>
    <w:link w:val="FooterChar"/>
    <w:uiPriority w:val="99"/>
    <w:unhideWhenUsed/>
    <w:rsid w:val="00E87510"/>
    <w:pPr>
      <w:tabs>
        <w:tab w:val="center" w:pos="4153"/>
        <w:tab w:val="right" w:pos="8306"/>
      </w:tabs>
      <w:spacing w:after="0" w:line="240" w:lineRule="auto"/>
    </w:pPr>
  </w:style>
  <w:style w:type="character" w:customStyle="1" w:styleId="FooterChar">
    <w:name w:val="Footer Char"/>
    <w:basedOn w:val="DefaultParagraphFont"/>
    <w:link w:val="Footer"/>
    <w:uiPriority w:val="99"/>
    <w:rsid w:val="00E87510"/>
  </w:style>
  <w:style w:type="paragraph" w:styleId="BalloonText">
    <w:name w:val="Balloon Text"/>
    <w:basedOn w:val="Normal"/>
    <w:link w:val="BalloonTextChar"/>
    <w:uiPriority w:val="99"/>
    <w:semiHidden/>
    <w:unhideWhenUsed/>
    <w:rsid w:val="00E875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7510"/>
    <w:rPr>
      <w:rFonts w:ascii="Tahoma" w:hAnsi="Tahoma" w:cs="Tahoma"/>
      <w:sz w:val="16"/>
      <w:szCs w:val="16"/>
    </w:rPr>
  </w:style>
  <w:style w:type="paragraph" w:styleId="ListParagraph">
    <w:name w:val="List Paragraph"/>
    <w:basedOn w:val="Normal"/>
    <w:uiPriority w:val="34"/>
    <w:qFormat/>
    <w:rsid w:val="00574610"/>
    <w:pPr>
      <w:ind w:left="720"/>
      <w:contextualSpacing/>
    </w:pPr>
  </w:style>
  <w:style w:type="table" w:styleId="MediumGrid1-Accent3">
    <w:name w:val="Medium Grid 1 Accent 3"/>
    <w:basedOn w:val="TableNormal"/>
    <w:uiPriority w:val="67"/>
    <w:rsid w:val="00865840"/>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s>
</file>

<file path=word/webSettings.xml><?xml version="1.0" encoding="utf-8"?>
<w:webSettings xmlns:r="http://schemas.openxmlformats.org/officeDocument/2006/relationships" xmlns:w="http://schemas.openxmlformats.org/wordprocessingml/2006/main">
  <w:divs>
    <w:div w:id="27723842">
      <w:bodyDiv w:val="1"/>
      <w:marLeft w:val="0"/>
      <w:marRight w:val="0"/>
      <w:marTop w:val="0"/>
      <w:marBottom w:val="0"/>
      <w:divBdr>
        <w:top w:val="none" w:sz="0" w:space="0" w:color="auto"/>
        <w:left w:val="none" w:sz="0" w:space="0" w:color="auto"/>
        <w:bottom w:val="none" w:sz="0" w:space="0" w:color="auto"/>
        <w:right w:val="none" w:sz="0" w:space="0" w:color="auto"/>
      </w:divBdr>
    </w:div>
    <w:div w:id="198513497">
      <w:bodyDiv w:val="1"/>
      <w:marLeft w:val="0"/>
      <w:marRight w:val="0"/>
      <w:marTop w:val="0"/>
      <w:marBottom w:val="0"/>
      <w:divBdr>
        <w:top w:val="none" w:sz="0" w:space="0" w:color="auto"/>
        <w:left w:val="none" w:sz="0" w:space="0" w:color="auto"/>
        <w:bottom w:val="none" w:sz="0" w:space="0" w:color="auto"/>
        <w:right w:val="none" w:sz="0" w:space="0" w:color="auto"/>
      </w:divBdr>
    </w:div>
    <w:div w:id="337969647">
      <w:bodyDiv w:val="1"/>
      <w:marLeft w:val="0"/>
      <w:marRight w:val="0"/>
      <w:marTop w:val="0"/>
      <w:marBottom w:val="0"/>
      <w:divBdr>
        <w:top w:val="none" w:sz="0" w:space="0" w:color="auto"/>
        <w:left w:val="none" w:sz="0" w:space="0" w:color="auto"/>
        <w:bottom w:val="none" w:sz="0" w:space="0" w:color="auto"/>
        <w:right w:val="none" w:sz="0" w:space="0" w:color="auto"/>
      </w:divBdr>
      <w:divsChild>
        <w:div w:id="143739772">
          <w:marLeft w:val="0"/>
          <w:marRight w:val="547"/>
          <w:marTop w:val="0"/>
          <w:marBottom w:val="0"/>
          <w:divBdr>
            <w:top w:val="none" w:sz="0" w:space="0" w:color="auto"/>
            <w:left w:val="none" w:sz="0" w:space="0" w:color="auto"/>
            <w:bottom w:val="none" w:sz="0" w:space="0" w:color="auto"/>
            <w:right w:val="none" w:sz="0" w:space="0" w:color="auto"/>
          </w:divBdr>
        </w:div>
        <w:div w:id="1716194997">
          <w:marLeft w:val="0"/>
          <w:marRight w:val="547"/>
          <w:marTop w:val="0"/>
          <w:marBottom w:val="0"/>
          <w:divBdr>
            <w:top w:val="none" w:sz="0" w:space="0" w:color="auto"/>
            <w:left w:val="none" w:sz="0" w:space="0" w:color="auto"/>
            <w:bottom w:val="none" w:sz="0" w:space="0" w:color="auto"/>
            <w:right w:val="none" w:sz="0" w:space="0" w:color="auto"/>
          </w:divBdr>
        </w:div>
        <w:div w:id="1235434942">
          <w:marLeft w:val="0"/>
          <w:marRight w:val="547"/>
          <w:marTop w:val="0"/>
          <w:marBottom w:val="0"/>
          <w:divBdr>
            <w:top w:val="none" w:sz="0" w:space="0" w:color="auto"/>
            <w:left w:val="none" w:sz="0" w:space="0" w:color="auto"/>
            <w:bottom w:val="none" w:sz="0" w:space="0" w:color="auto"/>
            <w:right w:val="none" w:sz="0" w:space="0" w:color="auto"/>
          </w:divBdr>
        </w:div>
        <w:div w:id="1029985135">
          <w:marLeft w:val="0"/>
          <w:marRight w:val="547"/>
          <w:marTop w:val="0"/>
          <w:marBottom w:val="0"/>
          <w:divBdr>
            <w:top w:val="none" w:sz="0" w:space="0" w:color="auto"/>
            <w:left w:val="none" w:sz="0" w:space="0" w:color="auto"/>
            <w:bottom w:val="none" w:sz="0" w:space="0" w:color="auto"/>
            <w:right w:val="none" w:sz="0" w:space="0" w:color="auto"/>
          </w:divBdr>
        </w:div>
        <w:div w:id="1732192742">
          <w:marLeft w:val="0"/>
          <w:marRight w:val="547"/>
          <w:marTop w:val="0"/>
          <w:marBottom w:val="0"/>
          <w:divBdr>
            <w:top w:val="none" w:sz="0" w:space="0" w:color="auto"/>
            <w:left w:val="none" w:sz="0" w:space="0" w:color="auto"/>
            <w:bottom w:val="none" w:sz="0" w:space="0" w:color="auto"/>
            <w:right w:val="none" w:sz="0" w:space="0" w:color="auto"/>
          </w:divBdr>
        </w:div>
        <w:div w:id="1741825086">
          <w:marLeft w:val="0"/>
          <w:marRight w:val="547"/>
          <w:marTop w:val="0"/>
          <w:marBottom w:val="0"/>
          <w:divBdr>
            <w:top w:val="none" w:sz="0" w:space="0" w:color="auto"/>
            <w:left w:val="none" w:sz="0" w:space="0" w:color="auto"/>
            <w:bottom w:val="none" w:sz="0" w:space="0" w:color="auto"/>
            <w:right w:val="none" w:sz="0" w:space="0" w:color="auto"/>
          </w:divBdr>
        </w:div>
        <w:div w:id="72166921">
          <w:marLeft w:val="0"/>
          <w:marRight w:val="547"/>
          <w:marTop w:val="0"/>
          <w:marBottom w:val="0"/>
          <w:divBdr>
            <w:top w:val="none" w:sz="0" w:space="0" w:color="auto"/>
            <w:left w:val="none" w:sz="0" w:space="0" w:color="auto"/>
            <w:bottom w:val="none" w:sz="0" w:space="0" w:color="auto"/>
            <w:right w:val="none" w:sz="0" w:space="0" w:color="auto"/>
          </w:divBdr>
        </w:div>
        <w:div w:id="362099548">
          <w:marLeft w:val="0"/>
          <w:marRight w:val="547"/>
          <w:marTop w:val="0"/>
          <w:marBottom w:val="0"/>
          <w:divBdr>
            <w:top w:val="none" w:sz="0" w:space="0" w:color="auto"/>
            <w:left w:val="none" w:sz="0" w:space="0" w:color="auto"/>
            <w:bottom w:val="none" w:sz="0" w:space="0" w:color="auto"/>
            <w:right w:val="none" w:sz="0" w:space="0" w:color="auto"/>
          </w:divBdr>
        </w:div>
        <w:div w:id="1458260212">
          <w:marLeft w:val="0"/>
          <w:marRight w:val="547"/>
          <w:marTop w:val="0"/>
          <w:marBottom w:val="0"/>
          <w:divBdr>
            <w:top w:val="none" w:sz="0" w:space="0" w:color="auto"/>
            <w:left w:val="none" w:sz="0" w:space="0" w:color="auto"/>
            <w:bottom w:val="none" w:sz="0" w:space="0" w:color="auto"/>
            <w:right w:val="none" w:sz="0" w:space="0" w:color="auto"/>
          </w:divBdr>
        </w:div>
        <w:div w:id="1488932967">
          <w:marLeft w:val="0"/>
          <w:marRight w:val="547"/>
          <w:marTop w:val="0"/>
          <w:marBottom w:val="0"/>
          <w:divBdr>
            <w:top w:val="none" w:sz="0" w:space="0" w:color="auto"/>
            <w:left w:val="none" w:sz="0" w:space="0" w:color="auto"/>
            <w:bottom w:val="none" w:sz="0" w:space="0" w:color="auto"/>
            <w:right w:val="none" w:sz="0" w:space="0" w:color="auto"/>
          </w:divBdr>
        </w:div>
        <w:div w:id="734813775">
          <w:marLeft w:val="0"/>
          <w:marRight w:val="547"/>
          <w:marTop w:val="0"/>
          <w:marBottom w:val="0"/>
          <w:divBdr>
            <w:top w:val="none" w:sz="0" w:space="0" w:color="auto"/>
            <w:left w:val="none" w:sz="0" w:space="0" w:color="auto"/>
            <w:bottom w:val="none" w:sz="0" w:space="0" w:color="auto"/>
            <w:right w:val="none" w:sz="0" w:space="0" w:color="auto"/>
          </w:divBdr>
        </w:div>
        <w:div w:id="820658858">
          <w:marLeft w:val="0"/>
          <w:marRight w:val="547"/>
          <w:marTop w:val="0"/>
          <w:marBottom w:val="0"/>
          <w:divBdr>
            <w:top w:val="none" w:sz="0" w:space="0" w:color="auto"/>
            <w:left w:val="none" w:sz="0" w:space="0" w:color="auto"/>
            <w:bottom w:val="none" w:sz="0" w:space="0" w:color="auto"/>
            <w:right w:val="none" w:sz="0" w:space="0" w:color="auto"/>
          </w:divBdr>
        </w:div>
      </w:divsChild>
    </w:div>
    <w:div w:id="400367888">
      <w:bodyDiv w:val="1"/>
      <w:marLeft w:val="0"/>
      <w:marRight w:val="0"/>
      <w:marTop w:val="0"/>
      <w:marBottom w:val="0"/>
      <w:divBdr>
        <w:top w:val="none" w:sz="0" w:space="0" w:color="auto"/>
        <w:left w:val="none" w:sz="0" w:space="0" w:color="auto"/>
        <w:bottom w:val="none" w:sz="0" w:space="0" w:color="auto"/>
        <w:right w:val="none" w:sz="0" w:space="0" w:color="auto"/>
      </w:divBdr>
    </w:div>
    <w:div w:id="1129517122">
      <w:bodyDiv w:val="1"/>
      <w:marLeft w:val="0"/>
      <w:marRight w:val="0"/>
      <w:marTop w:val="0"/>
      <w:marBottom w:val="0"/>
      <w:divBdr>
        <w:top w:val="none" w:sz="0" w:space="0" w:color="auto"/>
        <w:left w:val="none" w:sz="0" w:space="0" w:color="auto"/>
        <w:bottom w:val="none" w:sz="0" w:space="0" w:color="auto"/>
        <w:right w:val="none" w:sz="0" w:space="0" w:color="auto"/>
      </w:divBdr>
    </w:div>
    <w:div w:id="1135486666">
      <w:bodyDiv w:val="1"/>
      <w:marLeft w:val="0"/>
      <w:marRight w:val="0"/>
      <w:marTop w:val="0"/>
      <w:marBottom w:val="0"/>
      <w:divBdr>
        <w:top w:val="none" w:sz="0" w:space="0" w:color="auto"/>
        <w:left w:val="none" w:sz="0" w:space="0" w:color="auto"/>
        <w:bottom w:val="none" w:sz="0" w:space="0" w:color="auto"/>
        <w:right w:val="none" w:sz="0" w:space="0" w:color="auto"/>
      </w:divBdr>
    </w:div>
    <w:div w:id="1287541633">
      <w:bodyDiv w:val="1"/>
      <w:marLeft w:val="0"/>
      <w:marRight w:val="0"/>
      <w:marTop w:val="0"/>
      <w:marBottom w:val="0"/>
      <w:divBdr>
        <w:top w:val="none" w:sz="0" w:space="0" w:color="auto"/>
        <w:left w:val="none" w:sz="0" w:space="0" w:color="auto"/>
        <w:bottom w:val="none" w:sz="0" w:space="0" w:color="auto"/>
        <w:right w:val="none" w:sz="0" w:space="0" w:color="auto"/>
      </w:divBdr>
    </w:div>
    <w:div w:id="1298611972">
      <w:bodyDiv w:val="1"/>
      <w:marLeft w:val="0"/>
      <w:marRight w:val="0"/>
      <w:marTop w:val="0"/>
      <w:marBottom w:val="0"/>
      <w:divBdr>
        <w:top w:val="none" w:sz="0" w:space="0" w:color="auto"/>
        <w:left w:val="none" w:sz="0" w:space="0" w:color="auto"/>
        <w:bottom w:val="none" w:sz="0" w:space="0" w:color="auto"/>
        <w:right w:val="none" w:sz="0" w:space="0" w:color="auto"/>
      </w:divBdr>
    </w:div>
    <w:div w:id="1442064412">
      <w:bodyDiv w:val="1"/>
      <w:marLeft w:val="0"/>
      <w:marRight w:val="0"/>
      <w:marTop w:val="0"/>
      <w:marBottom w:val="0"/>
      <w:divBdr>
        <w:top w:val="none" w:sz="0" w:space="0" w:color="auto"/>
        <w:left w:val="none" w:sz="0" w:space="0" w:color="auto"/>
        <w:bottom w:val="none" w:sz="0" w:space="0" w:color="auto"/>
        <w:right w:val="none" w:sz="0" w:space="0" w:color="auto"/>
      </w:divBdr>
    </w:div>
    <w:div w:id="1693456886">
      <w:bodyDiv w:val="1"/>
      <w:marLeft w:val="0"/>
      <w:marRight w:val="0"/>
      <w:marTop w:val="0"/>
      <w:marBottom w:val="0"/>
      <w:divBdr>
        <w:top w:val="none" w:sz="0" w:space="0" w:color="auto"/>
        <w:left w:val="none" w:sz="0" w:space="0" w:color="auto"/>
        <w:bottom w:val="none" w:sz="0" w:space="0" w:color="auto"/>
        <w:right w:val="none" w:sz="0" w:space="0" w:color="auto"/>
      </w:divBdr>
    </w:div>
    <w:div w:id="191870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60B6AE410714DAF82051D822A9466E1"/>
        <w:category>
          <w:name w:val="عام"/>
          <w:gallery w:val="placeholder"/>
        </w:category>
        <w:types>
          <w:type w:val="bbPlcHdr"/>
        </w:types>
        <w:behaviors>
          <w:behavior w:val="content"/>
        </w:behaviors>
        <w:guid w:val="{0BFF2C6B-E792-4F19-8601-510AD53E0A3C}"/>
      </w:docPartPr>
      <w:docPartBody>
        <w:p w:rsidR="002D702A" w:rsidRDefault="00824612" w:rsidP="00824612">
          <w:pPr>
            <w:pStyle w:val="560B6AE410714DAF82051D822A9466E1"/>
          </w:pPr>
          <w:r>
            <w:rPr>
              <w:rFonts w:asciiTheme="majorHAnsi" w:eastAsiaTheme="majorEastAsia" w:hAnsiTheme="majorHAnsi" w:cstheme="majorBidi"/>
              <w:color w:val="4F81BD" w:themeColor="accent1"/>
              <w:sz w:val="24"/>
              <w:szCs w:val="24"/>
              <w:rtl/>
              <w:lang w:val="ar-SA"/>
            </w:rPr>
            <w:t>[اكتب عنوان المستند]</w:t>
          </w:r>
        </w:p>
      </w:docPartBody>
    </w:docPart>
    <w:docPart>
      <w:docPartPr>
        <w:name w:val="526754A955C1455A84BE84FCBFD17686"/>
        <w:category>
          <w:name w:val="عام"/>
          <w:gallery w:val="placeholder"/>
        </w:category>
        <w:types>
          <w:type w:val="bbPlcHdr"/>
        </w:types>
        <w:behaviors>
          <w:behavior w:val="content"/>
        </w:behaviors>
        <w:guid w:val="{AF5EE15D-9E6E-43B0-9F5B-D4E026C95FB9}"/>
      </w:docPartPr>
      <w:docPartBody>
        <w:p w:rsidR="002D702A" w:rsidRDefault="00824612" w:rsidP="00824612">
          <w:pPr>
            <w:pStyle w:val="526754A955C1455A84BE84FCBFD17686"/>
          </w:pPr>
          <w:r>
            <w:rPr>
              <w:rFonts w:asciiTheme="majorHAnsi" w:eastAsiaTheme="majorEastAsia" w:hAnsiTheme="majorHAnsi" w:cstheme="majorBidi"/>
              <w:color w:val="4F81BD" w:themeColor="accent1"/>
              <w:sz w:val="24"/>
              <w:szCs w:val="24"/>
              <w:rtl/>
              <w:lang w:val="ar-SA"/>
            </w:rPr>
            <w:t>[اختر التاريخ]</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dir MT">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24612"/>
    <w:rsid w:val="000602AD"/>
    <w:rsid w:val="00217358"/>
    <w:rsid w:val="002D702A"/>
    <w:rsid w:val="00427178"/>
    <w:rsid w:val="004723BB"/>
    <w:rsid w:val="00574273"/>
    <w:rsid w:val="006654BA"/>
    <w:rsid w:val="00675CD3"/>
    <w:rsid w:val="00727166"/>
    <w:rsid w:val="007656B1"/>
    <w:rsid w:val="00824612"/>
    <w:rsid w:val="00973F58"/>
    <w:rsid w:val="00E00373"/>
    <w:rsid w:val="00EA6C97"/>
    <w:rsid w:val="00F93B5D"/>
    <w:rsid w:val="00FA294C"/>
    <w:rsid w:val="00FE4DA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02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0B6AE410714DAF82051D822A9466E1">
    <w:name w:val="560B6AE410714DAF82051D822A9466E1"/>
    <w:rsid w:val="00824612"/>
    <w:pPr>
      <w:bidi/>
    </w:pPr>
  </w:style>
  <w:style w:type="paragraph" w:customStyle="1" w:styleId="526754A955C1455A84BE84FCBFD17686">
    <w:name w:val="526754A955C1455A84BE84FCBFD17686"/>
    <w:rsid w:val="00824612"/>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د/احمد رجب</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1</Pages>
  <Words>18147</Words>
  <Characters>103442</Characters>
  <Application>Microsoft Office Word</Application>
  <DocSecurity>0</DocSecurity>
  <Lines>862</Lines>
  <Paragraphs>242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استراتيجيات تعليم ذوي الاعاقة العقلية</vt:lpstr>
      <vt:lpstr>استراتيجيات تعليم ذوي الاعاقة العقلية</vt:lpstr>
    </vt:vector>
  </TitlesOfParts>
  <Company/>
  <LinksUpToDate>false</LinksUpToDate>
  <CharactersWithSpaces>121347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استراتيجيات تعليم ذوي الاعاقة العقلية</dc:title>
  <dc:creator>User</dc:creator>
  <cp:lastModifiedBy>Dell</cp:lastModifiedBy>
  <cp:revision>10</cp:revision>
  <dcterms:created xsi:type="dcterms:W3CDTF">2013-06-08T21:57:00Z</dcterms:created>
  <dcterms:modified xsi:type="dcterms:W3CDTF">2013-09-11T03:53:00Z</dcterms:modified>
</cp:coreProperties>
</file>