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763A6E" w:rsidRPr="001121B3" w:rsidTr="00763A6E"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1121B3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اسم العضو</w:t>
            </w:r>
          </w:p>
        </w:tc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1121B3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الوظيفة</w:t>
            </w:r>
          </w:p>
        </w:tc>
      </w:tr>
      <w:tr w:rsidR="00763A6E" w:rsidRPr="001121B3" w:rsidTr="00763A6E"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color w:val="0070C0"/>
                <w:sz w:val="24"/>
                <w:szCs w:val="24"/>
                <w:rtl/>
              </w:rPr>
            </w:pPr>
            <w:r w:rsidRPr="001121B3">
              <w:rPr>
                <w:rFonts w:ascii="Simplified Arabic" w:hAnsi="Times New Roman" w:cs="Times New Roman"/>
                <w:b/>
                <w:bCs/>
                <w:color w:val="7030A0"/>
                <w:kern w:val="24"/>
                <w:sz w:val="24"/>
                <w:szCs w:val="24"/>
                <w:u w:val="single"/>
                <w:rtl/>
              </w:rPr>
              <w:t>الجهاز العصبي</w:t>
            </w:r>
          </w:p>
        </w:tc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يسيطر على أجهزة الجسم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المختلفة،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لضبط وتكييف وتنظيم العمليات الحيوية المختلفة الضرورية للحياة بانتظام</w:t>
            </w:r>
          </w:p>
        </w:tc>
      </w:tr>
      <w:tr w:rsidR="00763A6E" w:rsidRPr="001121B3" w:rsidTr="00763A6E"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الخلية</w:t>
            </w:r>
          </w:p>
        </w:tc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العصبية توصيل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السيالات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العصبية او النبضات الكهربائية.</w:t>
            </w:r>
          </w:p>
        </w:tc>
      </w:tr>
      <w:tr w:rsidR="00763A6E" w:rsidRPr="001121B3" w:rsidTr="00763A6E"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الشجيرات</w:t>
            </w:r>
          </w:p>
        </w:tc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بنقل تلك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السيالات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الى الخلية</w:t>
            </w:r>
          </w:p>
        </w:tc>
      </w:tr>
      <w:tr w:rsidR="00763A6E" w:rsidRPr="001121B3" w:rsidTr="00763A6E"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المحور</w:t>
            </w:r>
          </w:p>
        </w:tc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فانه ينقلها من الخلية الى خلية اخرى،</w:t>
            </w:r>
          </w:p>
          <w:p w:rsidR="00921C6B" w:rsidRPr="001121B3" w:rsidRDefault="00921C6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نقل </w:t>
            </w:r>
            <w:proofErr w:type="spellStart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السيال</w:t>
            </w:r>
            <w:proofErr w:type="spellEnd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 العصبي من جسم الخلية إلى النهايات </w:t>
            </w:r>
            <w:proofErr w:type="spellStart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العصبية.</w:t>
            </w:r>
            <w:proofErr w:type="spellEnd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 </w:t>
            </w:r>
          </w:p>
        </w:tc>
      </w:tr>
      <w:tr w:rsidR="00763A6E" w:rsidRPr="001121B3" w:rsidTr="00763A6E"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Theme="minorBidi" w:hAnsiTheme="minorBidi"/>
                <w:b/>
                <w:bCs/>
                <w:color w:val="0070C0"/>
                <w:kern w:val="24"/>
                <w:sz w:val="24"/>
                <w:szCs w:val="24"/>
                <w:rtl/>
              </w:rPr>
              <w:t>الخلايا العصبية الحسية</w:t>
            </w:r>
          </w:p>
        </w:tc>
        <w:tc>
          <w:tcPr>
            <w:tcW w:w="4261" w:type="dxa"/>
          </w:tcPr>
          <w:p w:rsidR="00763A6E" w:rsidRPr="001121B3" w:rsidRDefault="00763A6E" w:rsidP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تختص بنقل </w:t>
            </w:r>
            <w:proofErr w:type="spellStart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السيالات</w:t>
            </w:r>
            <w:proofErr w:type="spellEnd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 العصبية الحسية من مواضع الإحساس الخارجية ومواضع الإحساس الداخلية إلى الجهاز العصبي المركزي</w:t>
            </w:r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</w:rPr>
              <w:t>.</w:t>
            </w:r>
          </w:p>
        </w:tc>
      </w:tr>
      <w:tr w:rsidR="00763A6E" w:rsidRPr="001121B3" w:rsidTr="00763A6E"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Theme="minorBidi" w:hAnsiTheme="minorBidi"/>
                <w:b/>
                <w:bCs/>
                <w:color w:val="0070C0"/>
                <w:kern w:val="24"/>
                <w:sz w:val="24"/>
                <w:szCs w:val="24"/>
                <w:rtl/>
              </w:rPr>
              <w:t>الخلايا العصبية الحركية</w:t>
            </w:r>
          </w:p>
        </w:tc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تنقل </w:t>
            </w:r>
            <w:proofErr w:type="spellStart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السيالات</w:t>
            </w:r>
            <w:proofErr w:type="spellEnd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 العصبية الحركية من الجهاز العصبي المركزي إلى أعضاء </w:t>
            </w:r>
            <w:proofErr w:type="spellStart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الإستجابة</w:t>
            </w:r>
            <w:proofErr w:type="spellEnd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 مثل الغدد والعضلات</w:t>
            </w:r>
          </w:p>
        </w:tc>
      </w:tr>
      <w:tr w:rsidR="00763A6E" w:rsidRPr="001121B3" w:rsidTr="00763A6E">
        <w:trPr>
          <w:trHeight w:val="222"/>
        </w:trPr>
        <w:tc>
          <w:tcPr>
            <w:tcW w:w="4261" w:type="dxa"/>
          </w:tcPr>
          <w:p w:rsidR="00763A6E" w:rsidRPr="001121B3" w:rsidRDefault="00763A6E" w:rsidP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Theme="minorBidi" w:hAnsiTheme="minorBidi"/>
                <w:b/>
                <w:bCs/>
                <w:color w:val="0070C0"/>
                <w:kern w:val="24"/>
                <w:sz w:val="24"/>
                <w:szCs w:val="24"/>
                <w:rtl/>
              </w:rPr>
              <w:t>الخلايا العصبية الرابطة</w:t>
            </w:r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</w:rPr>
              <w:t xml:space="preserve"> :</w:t>
            </w:r>
          </w:p>
        </w:tc>
        <w:tc>
          <w:tcPr>
            <w:tcW w:w="4261" w:type="dxa"/>
          </w:tcPr>
          <w:p w:rsidR="00763A6E" w:rsidRPr="001121B3" w:rsidRDefault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تصل بين الخلايا العصبية وتقوم بنقل </w:t>
            </w:r>
            <w:proofErr w:type="spellStart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السيالات</w:t>
            </w:r>
            <w:proofErr w:type="spellEnd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 العصبية من الخلية </w:t>
            </w:r>
            <w:proofErr w:type="spellStart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الحركية،</w:t>
            </w:r>
            <w:proofErr w:type="spellEnd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 وتشكل هذه الخلايا التركيب الأساسي للمخ والحبل الشوكي</w:t>
            </w:r>
          </w:p>
        </w:tc>
      </w:tr>
      <w:tr w:rsidR="00763A6E" w:rsidRPr="001121B3" w:rsidTr="00763A6E">
        <w:trPr>
          <w:trHeight w:val="315"/>
        </w:trPr>
        <w:tc>
          <w:tcPr>
            <w:tcW w:w="4261" w:type="dxa"/>
          </w:tcPr>
          <w:p w:rsidR="00763A6E" w:rsidRPr="001121B3" w:rsidRDefault="00921C6B" w:rsidP="00921C6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للجهاز العصبى وظيفتان عظيمتان هما: </w:t>
            </w:r>
          </w:p>
        </w:tc>
        <w:tc>
          <w:tcPr>
            <w:tcW w:w="4261" w:type="dxa"/>
          </w:tcPr>
          <w:p w:rsidR="00763A6E" w:rsidRPr="001121B3" w:rsidRDefault="00921C6B" w:rsidP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Theme="minorBidi" w:hAnsiTheme="minorBidi" w:hint="cs"/>
                <w:b/>
                <w:bCs/>
                <w:kern w:val="24"/>
                <w:sz w:val="24"/>
                <w:szCs w:val="24"/>
                <w:rtl/>
              </w:rPr>
              <w:t>(</w:t>
            </w:r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وظيفة </w:t>
            </w:r>
            <w:proofErr w:type="spellStart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حسية</w:t>
            </w:r>
            <w:r w:rsidRPr="001121B3">
              <w:rPr>
                <w:rFonts w:asciiTheme="minorBidi" w:hAnsiTheme="minorBidi" w:hint="cs"/>
                <w:b/>
                <w:bCs/>
                <w:kern w:val="24"/>
                <w:sz w:val="24"/>
                <w:szCs w:val="24"/>
                <w:rtl/>
              </w:rPr>
              <w:t>-</w:t>
            </w:r>
            <w:proofErr w:type="spellEnd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 xml:space="preserve"> وظيفة </w:t>
            </w:r>
            <w:proofErr w:type="spellStart"/>
            <w:r w:rsidRPr="001121B3">
              <w:rPr>
                <w:rFonts w:asciiTheme="minorBidi" w:hAnsiTheme="minorBidi"/>
                <w:b/>
                <w:bCs/>
                <w:kern w:val="24"/>
                <w:sz w:val="24"/>
                <w:szCs w:val="24"/>
                <w:rtl/>
              </w:rPr>
              <w:t>حركية.</w:t>
            </w:r>
            <w:r w:rsidRPr="001121B3">
              <w:rPr>
                <w:rFonts w:asciiTheme="minorBidi" w:hAnsiTheme="minorBidi" w:hint="cs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763A6E" w:rsidRPr="001121B3" w:rsidTr="00763A6E">
        <w:trPr>
          <w:trHeight w:val="315"/>
        </w:trPr>
        <w:tc>
          <w:tcPr>
            <w:tcW w:w="4261" w:type="dxa"/>
          </w:tcPr>
          <w:p w:rsidR="00763A6E" w:rsidRPr="001121B3" w:rsidRDefault="00921C6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الجزء </w:t>
            </w:r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>الخلفي</w:t>
            </w:r>
            <w:r w:rsidRPr="001121B3">
              <w:rPr>
                <w:rFonts w:hint="cs"/>
                <w:b/>
                <w:bCs/>
                <w:sz w:val="24"/>
                <w:szCs w:val="24"/>
                <w:rtl/>
              </w:rPr>
              <w:t xml:space="preserve"> للدماغ </w:t>
            </w:r>
          </w:p>
        </w:tc>
        <w:tc>
          <w:tcPr>
            <w:tcW w:w="4261" w:type="dxa"/>
          </w:tcPr>
          <w:p w:rsidR="00763A6E" w:rsidRPr="001121B3" w:rsidRDefault="00921C6B" w:rsidP="00921C6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ينظم الوظائف الأساسية مثل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التنفس،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النوم،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وحركات الجسم</w:t>
            </w:r>
          </w:p>
        </w:tc>
      </w:tr>
      <w:tr w:rsidR="00763A6E" w:rsidRPr="001121B3" w:rsidTr="00763A6E">
        <w:trPr>
          <w:trHeight w:val="315"/>
        </w:trPr>
        <w:tc>
          <w:tcPr>
            <w:tcW w:w="4261" w:type="dxa"/>
          </w:tcPr>
          <w:p w:rsidR="00763A6E" w:rsidRPr="001121B3" w:rsidRDefault="00921C6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الجزء </w:t>
            </w:r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>الأوسط</w:t>
            </w:r>
            <w:r w:rsidRPr="001121B3">
              <w:rPr>
                <w:rFonts w:hint="cs"/>
                <w:b/>
                <w:bCs/>
                <w:sz w:val="24"/>
                <w:szCs w:val="24"/>
                <w:rtl/>
              </w:rPr>
              <w:t xml:space="preserve"> للدماغ </w:t>
            </w:r>
          </w:p>
        </w:tc>
        <w:tc>
          <w:tcPr>
            <w:tcW w:w="4261" w:type="dxa"/>
          </w:tcPr>
          <w:p w:rsidR="00763A6E" w:rsidRPr="001121B3" w:rsidRDefault="00921C6B" w:rsidP="0053272D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فيختص بعمليات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البصر،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الحركة،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الانتباه. والنوم. </w:t>
            </w:r>
          </w:p>
        </w:tc>
      </w:tr>
      <w:tr w:rsidR="00763A6E" w:rsidRPr="001121B3" w:rsidTr="00921C6B">
        <w:trPr>
          <w:trHeight w:val="360"/>
        </w:trPr>
        <w:tc>
          <w:tcPr>
            <w:tcW w:w="4261" w:type="dxa"/>
          </w:tcPr>
          <w:p w:rsidR="00921C6B" w:rsidRPr="001121B3" w:rsidRDefault="0053272D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 w:hint="cs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الجزء </w:t>
            </w:r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>الأمامي</w:t>
            </w:r>
            <w:r w:rsidRPr="001121B3">
              <w:rPr>
                <w:rFonts w:hint="cs"/>
                <w:b/>
                <w:bCs/>
                <w:sz w:val="24"/>
                <w:szCs w:val="24"/>
                <w:rtl/>
              </w:rPr>
              <w:t xml:space="preserve"> للدماغ</w:t>
            </w:r>
          </w:p>
        </w:tc>
        <w:tc>
          <w:tcPr>
            <w:tcW w:w="4261" w:type="dxa"/>
          </w:tcPr>
          <w:p w:rsidR="00763A6E" w:rsidRPr="001121B3" w:rsidRDefault="0053272D" w:rsidP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فهو يشمل كل البنيات ذات الأهمية الحيوية في معالجة المعلومات مثل ضبط انتاح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الهرمونات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وتنظيم الدوافع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والإنفاعالات</w:t>
            </w:r>
            <w:proofErr w:type="spellEnd"/>
          </w:p>
        </w:tc>
      </w:tr>
      <w:tr w:rsidR="00921C6B" w:rsidRPr="001121B3" w:rsidTr="00921C6B">
        <w:trPr>
          <w:trHeight w:val="294"/>
        </w:trPr>
        <w:tc>
          <w:tcPr>
            <w:tcW w:w="4261" w:type="dxa"/>
          </w:tcPr>
          <w:p w:rsidR="00921C6B" w:rsidRPr="001121B3" w:rsidRDefault="0053272D" w:rsidP="00921C6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القشرة الخارجية للمخ</w:t>
            </w:r>
          </w:p>
        </w:tc>
        <w:tc>
          <w:tcPr>
            <w:tcW w:w="4261" w:type="dxa"/>
          </w:tcPr>
          <w:p w:rsidR="00921C6B" w:rsidRPr="001121B3" w:rsidRDefault="0053272D" w:rsidP="00763A6E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فهي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مسؤولة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عن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البصر،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الإحساس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الجلدي،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السمع،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الحركة والعمليات العقلية المعقدة.</w:t>
            </w:r>
          </w:p>
        </w:tc>
      </w:tr>
      <w:tr w:rsidR="00921C6B" w:rsidRPr="001121B3" w:rsidTr="00921C6B">
        <w:trPr>
          <w:trHeight w:val="168"/>
        </w:trPr>
        <w:tc>
          <w:tcPr>
            <w:tcW w:w="4261" w:type="dxa"/>
          </w:tcPr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color w:val="7030A0"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color w:val="7030A0"/>
                <w:kern w:val="24"/>
                <w:sz w:val="24"/>
                <w:szCs w:val="24"/>
                <w:rtl/>
              </w:rPr>
              <w:t xml:space="preserve">مهمات النصف </w:t>
            </w:r>
            <w:proofErr w:type="spellStart"/>
            <w:r w:rsidRPr="001121B3">
              <w:rPr>
                <w:rFonts w:ascii="Calibri" w:hAnsi="Arial" w:cs="Arial"/>
                <w:b/>
                <w:bCs/>
                <w:color w:val="7030A0"/>
                <w:kern w:val="24"/>
                <w:sz w:val="24"/>
                <w:szCs w:val="24"/>
                <w:rtl/>
              </w:rPr>
              <w:t>الأيسر</w:t>
            </w:r>
            <w:r w:rsidRPr="001121B3">
              <w:rPr>
                <w:rFonts w:ascii="Calibri" w:hAnsi="Arial" w:cs="Arial" w:hint="cs"/>
                <w:b/>
                <w:bCs/>
                <w:color w:val="7030A0"/>
                <w:kern w:val="24"/>
                <w:sz w:val="24"/>
                <w:szCs w:val="24"/>
                <w:rtl/>
              </w:rPr>
              <w:t>للمخ</w:t>
            </w:r>
            <w:proofErr w:type="spellEnd"/>
            <w:r w:rsidRPr="001121B3">
              <w:rPr>
                <w:rFonts w:ascii="Calibri" w:hAnsi="Arial" w:cs="Arial" w:hint="cs"/>
                <w:b/>
                <w:bCs/>
                <w:color w:val="7030A0"/>
                <w:kern w:val="24"/>
                <w:sz w:val="24"/>
                <w:szCs w:val="24"/>
                <w:rtl/>
              </w:rPr>
              <w:t xml:space="preserve"> </w:t>
            </w:r>
          </w:p>
          <w:p w:rsidR="00921C6B" w:rsidRPr="001121B3" w:rsidRDefault="00921C6B" w:rsidP="00921C6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الأبصار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:يحول الأرقام إلى وحدات ويشفر الأنماط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الأصغرأفضل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من الأكبر</w:t>
            </w:r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السمع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 يفسر أصوات اللغة ويميز النغمات العالية</w:t>
            </w:r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الذاكرة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يستخدم الذاكرة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اللفظية،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يرسم تحليلات في الذاكرة.</w:t>
            </w:r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اللغة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 يفسر النحو والعلاقات بين الكلمات.</w:t>
            </w:r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الرياضيات </w:t>
            </w:r>
            <w:proofErr w:type="spellEnd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: 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يجري العمليات الحسابية</w:t>
            </w:r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المهام </w:t>
            </w: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المعقدة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 يؤدي المهام التي يجب أن تودي كل واحدة على حده</w:t>
            </w:r>
          </w:p>
          <w:p w:rsidR="00921C6B" w:rsidRPr="001121B3" w:rsidRDefault="00921C6B" w:rsidP="00763A6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1C1A56" w:rsidRPr="001121B3" w:rsidRDefault="001C1A56">
      <w:pPr>
        <w:rPr>
          <w:b/>
          <w:bCs/>
          <w:sz w:val="24"/>
          <w:szCs w:val="24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035"/>
        <w:gridCol w:w="6487"/>
      </w:tblGrid>
      <w:tr w:rsidR="0053272D" w:rsidRPr="001121B3" w:rsidTr="0053272D">
        <w:tc>
          <w:tcPr>
            <w:tcW w:w="2035" w:type="dxa"/>
          </w:tcPr>
          <w:p w:rsidR="0053272D" w:rsidRPr="001121B3" w:rsidRDefault="0053272D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color w:val="7030A0"/>
                <w:kern w:val="24"/>
                <w:sz w:val="24"/>
                <w:szCs w:val="24"/>
                <w:rtl/>
              </w:rPr>
              <w:t>مهمات النصف الأيمن</w:t>
            </w:r>
            <w:r w:rsidRPr="001121B3">
              <w:rPr>
                <w:rFonts w:hint="cs"/>
                <w:b/>
                <w:bCs/>
                <w:sz w:val="24"/>
                <w:szCs w:val="24"/>
                <w:rtl/>
              </w:rPr>
              <w:t xml:space="preserve"> للمخ</w:t>
            </w:r>
          </w:p>
        </w:tc>
        <w:tc>
          <w:tcPr>
            <w:tcW w:w="6487" w:type="dxa"/>
          </w:tcPr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الأبصار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 يتعرف على الوجوه ويشفر الأنماط الأكبر.</w:t>
            </w:r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الأسماع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 يفسر الأصوات غير اللغوية ويميز النغمات المنخفضة.</w:t>
            </w:r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Times New Roman" w:cs="Calibri" w:hint="cs"/>
                <w:b/>
                <w:bCs/>
                <w:kern w:val="24"/>
                <w:sz w:val="24"/>
                <w:szCs w:val="24"/>
              </w:rPr>
              <w:t xml:space="preserve"> </w:t>
            </w: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الذاكرة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: يستخدم الذاكرة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المرئية،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يحفظ ذكريات دقيقة</w:t>
            </w:r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اللغة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: يفسر طرق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التعبير،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المحتوى الانفعالي ويكمل المعلومات من جمل مختلفة.</w:t>
            </w:r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الرياضيات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: يحدد العلاقات المكانية "رسم هندسي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"</w:t>
            </w:r>
            <w:proofErr w:type="spellEnd"/>
          </w:p>
          <w:p w:rsidR="0053272D" w:rsidRPr="001121B3" w:rsidRDefault="0053272D" w:rsidP="0053272D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المهام </w:t>
            </w: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>المعقدة 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 يؤدي المهام التي يجب أن تؤدي كل أجزائها معا</w:t>
            </w:r>
          </w:p>
          <w:p w:rsidR="0053272D" w:rsidRPr="001121B3" w:rsidRDefault="0053272D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3272D" w:rsidRPr="001121B3" w:rsidTr="0053272D">
        <w:tc>
          <w:tcPr>
            <w:tcW w:w="2035" w:type="dxa"/>
          </w:tcPr>
          <w:p w:rsidR="0053272D" w:rsidRPr="001121B3" w:rsidRDefault="0053272D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السائل المخى الشوكى</w:t>
            </w:r>
          </w:p>
        </w:tc>
        <w:tc>
          <w:tcPr>
            <w:tcW w:w="6487" w:type="dxa"/>
          </w:tcPr>
          <w:p w:rsidR="0053272D" w:rsidRPr="001121B3" w:rsidRDefault="0053272D" w:rsidP="0053272D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حماية المخ</w:t>
            </w:r>
            <w:r w:rsidRPr="001121B3">
              <w:rPr>
                <w:rFonts w:ascii="Simplified Arabic" w:hAnsi="Times New Roman" w:cs="Simplified Arabic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والنخاع الشوكى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و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فى عمليات تغذية المخ</w:t>
            </w:r>
          </w:p>
        </w:tc>
      </w:tr>
      <w:tr w:rsidR="0053272D" w:rsidRPr="001121B3" w:rsidTr="0053272D">
        <w:tc>
          <w:tcPr>
            <w:tcW w:w="2035" w:type="dxa"/>
          </w:tcPr>
          <w:p w:rsidR="0053272D" w:rsidRPr="001121B3" w:rsidRDefault="0053272D" w:rsidP="0053272D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lastRenderedPageBreak/>
              <w:t xml:space="preserve">للنخاع الشوكي وظيفتين اساسيتان </w:t>
            </w:r>
          </w:p>
        </w:tc>
        <w:tc>
          <w:tcPr>
            <w:tcW w:w="6487" w:type="dxa"/>
          </w:tcPr>
          <w:p w:rsidR="0053272D" w:rsidRPr="001121B3" w:rsidRDefault="006E201B" w:rsidP="006E201B">
            <w:pPr>
              <w:autoSpaceDE w:val="0"/>
              <w:autoSpaceDN w:val="0"/>
              <w:adjustRightInd w:val="0"/>
              <w:ind w:right="540" w:hanging="540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1/</w:t>
            </w:r>
            <w:proofErr w:type="spellEnd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 xml:space="preserve">   انه </w:t>
            </w:r>
            <w:r w:rsidR="0053272D"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الجذع الرئيسى لتوصيل </w:t>
            </w:r>
            <w:proofErr w:type="spellStart"/>
            <w:r w:rsidR="0053272D"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السيالات</w:t>
            </w:r>
            <w:proofErr w:type="spellEnd"/>
            <w:r w:rsidR="0053272D"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العصبية وتتابعها من </w:t>
            </w:r>
            <w:proofErr w:type="spellStart"/>
            <w:r w:rsidR="0053272D"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المخ،</w:t>
            </w:r>
            <w:proofErr w:type="spellEnd"/>
            <w:r w:rsidR="0053272D"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والى المخ</w:t>
            </w:r>
          </w:p>
          <w:p w:rsidR="0053272D" w:rsidRPr="001121B3" w:rsidRDefault="0053272D" w:rsidP="0053272D">
            <w:pPr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2/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قيامه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بدور مركز الافعال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المنعكسة.(</w:t>
            </w:r>
            <w:proofErr w:type="spellEnd"/>
          </w:p>
        </w:tc>
      </w:tr>
      <w:tr w:rsidR="0053272D" w:rsidRPr="001121B3" w:rsidTr="0053272D">
        <w:tc>
          <w:tcPr>
            <w:tcW w:w="2035" w:type="dxa"/>
          </w:tcPr>
          <w:p w:rsidR="0053272D" w:rsidRPr="001121B3" w:rsidRDefault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hint="cs"/>
                <w:b/>
                <w:bCs/>
                <w:sz w:val="24"/>
                <w:szCs w:val="24"/>
                <w:rtl/>
              </w:rPr>
              <w:t>المخيخ</w:t>
            </w:r>
          </w:p>
        </w:tc>
        <w:tc>
          <w:tcPr>
            <w:tcW w:w="6487" w:type="dxa"/>
          </w:tcPr>
          <w:p w:rsidR="006E201B" w:rsidRPr="001121B3" w:rsidRDefault="006E201B">
            <w:pPr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 xml:space="preserve">ليس له </w:t>
            </w:r>
            <w:proofErr w:type="spellStart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وظيفه</w:t>
            </w:r>
            <w:proofErr w:type="spellEnd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 xml:space="preserve"> معينه</w:t>
            </w:r>
          </w:p>
          <w:p w:rsidR="0053272D" w:rsidRPr="001121B3" w:rsidRDefault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مركز توافق وانسجام لحركات الجسم الارادية والذاتية فى الحركة والسكون</w:t>
            </w:r>
          </w:p>
          <w:p w:rsidR="006E201B" w:rsidRPr="001121B3" w:rsidRDefault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فهو عنصر توازن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مهم،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له دورا فى تناسق وتنظيم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التفكير،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ومن ثم تأثيرا فى نشأة</w:t>
            </w:r>
            <w:r w:rsidRPr="001121B3">
              <w:rPr>
                <w:rFonts w:ascii="Simplified Arabic" w:hAnsi="Times New Roman" w:cs="Simplified Arabic"/>
                <w:b/>
                <w:bCs/>
                <w:kern w:val="24"/>
                <w:sz w:val="24"/>
                <w:szCs w:val="24"/>
              </w:rPr>
              <w:t xml:space="preserve">  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الامراض العقلية</w:t>
            </w:r>
          </w:p>
        </w:tc>
      </w:tr>
      <w:tr w:rsidR="0053272D" w:rsidRPr="001121B3" w:rsidTr="0053272D">
        <w:tc>
          <w:tcPr>
            <w:tcW w:w="2035" w:type="dxa"/>
          </w:tcPr>
          <w:p w:rsidR="0053272D" w:rsidRPr="001121B3" w:rsidRDefault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 w:hint="cs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الاقسام </w:t>
            </w: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الامامية</w:t>
            </w:r>
            <w:r w:rsidRPr="001121B3">
              <w:rPr>
                <w:rFonts w:hint="cs"/>
                <w:b/>
                <w:bCs/>
                <w:sz w:val="24"/>
                <w:szCs w:val="24"/>
                <w:rtl/>
              </w:rPr>
              <w:t xml:space="preserve"> للمخيخ </w:t>
            </w:r>
          </w:p>
        </w:tc>
        <w:tc>
          <w:tcPr>
            <w:tcW w:w="6487" w:type="dxa"/>
          </w:tcPr>
          <w:p w:rsidR="0053272D" w:rsidRPr="001121B3" w:rsidRDefault="006E201B" w:rsidP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تختص بالتوازن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</w:p>
        </w:tc>
      </w:tr>
      <w:tr w:rsidR="0053272D" w:rsidRPr="001121B3" w:rsidTr="006E201B">
        <w:trPr>
          <w:trHeight w:val="435"/>
        </w:trPr>
        <w:tc>
          <w:tcPr>
            <w:tcW w:w="2035" w:type="dxa"/>
          </w:tcPr>
          <w:p w:rsidR="0053272D" w:rsidRPr="001121B3" w:rsidRDefault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وأقسامه </w:t>
            </w: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الوسطى</w:t>
            </w:r>
          </w:p>
        </w:tc>
        <w:tc>
          <w:tcPr>
            <w:tcW w:w="6487" w:type="dxa"/>
          </w:tcPr>
          <w:p w:rsidR="0053272D" w:rsidRPr="001121B3" w:rsidRDefault="0053272D">
            <w:pPr>
              <w:rPr>
                <w:b/>
                <w:bCs/>
                <w:sz w:val="24"/>
                <w:szCs w:val="24"/>
                <w:rtl/>
              </w:rPr>
            </w:pPr>
          </w:p>
          <w:p w:rsidR="006E201B" w:rsidRPr="001121B3" w:rsidRDefault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تختص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بايصال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 الاوامر لعضلات الجسم</w:t>
            </w:r>
          </w:p>
        </w:tc>
      </w:tr>
      <w:tr w:rsidR="006E201B" w:rsidRPr="001121B3" w:rsidTr="006E201B">
        <w:trPr>
          <w:trHeight w:val="285"/>
        </w:trPr>
        <w:tc>
          <w:tcPr>
            <w:tcW w:w="2035" w:type="dxa"/>
          </w:tcPr>
          <w:p w:rsidR="006E201B" w:rsidRPr="001121B3" w:rsidRDefault="006E201B">
            <w:pPr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والاقسام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 الخلفية</w:t>
            </w:r>
          </w:p>
        </w:tc>
        <w:tc>
          <w:tcPr>
            <w:tcW w:w="6487" w:type="dxa"/>
          </w:tcPr>
          <w:p w:rsidR="006E201B" w:rsidRPr="001121B3" w:rsidRDefault="006E201B" w:rsidP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تنسق الاعمال الارادية</w:t>
            </w:r>
          </w:p>
        </w:tc>
      </w:tr>
      <w:tr w:rsidR="006E201B" w:rsidRPr="001121B3" w:rsidTr="006E201B">
        <w:trPr>
          <w:trHeight w:val="285"/>
        </w:trPr>
        <w:tc>
          <w:tcPr>
            <w:tcW w:w="2035" w:type="dxa"/>
          </w:tcPr>
          <w:p w:rsidR="006E201B" w:rsidRPr="001121B3" w:rsidRDefault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الفص </w:t>
            </w:r>
            <w:proofErr w:type="spellStart"/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>الجبهى</w:t>
            </w:r>
            <w:proofErr w:type="spellEnd"/>
          </w:p>
        </w:tc>
        <w:tc>
          <w:tcPr>
            <w:tcW w:w="6487" w:type="dxa"/>
          </w:tcPr>
          <w:p w:rsidR="006E201B" w:rsidRPr="001121B3" w:rsidRDefault="006E201B" w:rsidP="006E201B">
            <w:pPr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(1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مركزالوظائف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العقلية العليا(كالحكم والتقدير والدليل العقلى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-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والتدبير ورسم الخطط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</w:p>
          <w:p w:rsidR="006E201B" w:rsidRPr="001121B3" w:rsidRDefault="006E201B" w:rsidP="006E201B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(2)ادراك بعض الاحاسيس كالشعور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بالالم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  <w:p w:rsidR="006E201B" w:rsidRPr="001121B3" w:rsidRDefault="006E201B" w:rsidP="006E201B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(3)ادراك العواطف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والاحاسيس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  <w:p w:rsidR="006E201B" w:rsidRPr="001121B3" w:rsidRDefault="006E201B" w:rsidP="006E201B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(4)مسئول عن الحركة.</w:t>
            </w:r>
          </w:p>
          <w:p w:rsidR="006E201B" w:rsidRPr="001121B3" w:rsidRDefault="006E201B" w:rsidP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(5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له دور فى اللغة</w:t>
            </w:r>
          </w:p>
        </w:tc>
      </w:tr>
      <w:tr w:rsidR="006E201B" w:rsidRPr="001121B3" w:rsidTr="006E201B">
        <w:trPr>
          <w:trHeight w:val="245"/>
        </w:trPr>
        <w:tc>
          <w:tcPr>
            <w:tcW w:w="2035" w:type="dxa"/>
          </w:tcPr>
          <w:p w:rsidR="006E201B" w:rsidRPr="001121B3" w:rsidRDefault="00E369FA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الفصان </w:t>
            </w:r>
            <w:proofErr w:type="spellStart"/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>الجداريان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</w:t>
            </w:r>
          </w:p>
        </w:tc>
        <w:tc>
          <w:tcPr>
            <w:tcW w:w="6487" w:type="dxa"/>
          </w:tcPr>
          <w:p w:rsidR="006E201B" w:rsidRPr="001121B3" w:rsidRDefault="00E369FA" w:rsidP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يختصان بصفة رئيسية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بالاحساس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غير المخصص</w:t>
            </w:r>
          </w:p>
        </w:tc>
      </w:tr>
      <w:tr w:rsidR="006E201B" w:rsidRPr="001121B3" w:rsidTr="006E201B">
        <w:trPr>
          <w:trHeight w:val="307"/>
        </w:trPr>
        <w:tc>
          <w:tcPr>
            <w:tcW w:w="2035" w:type="dxa"/>
          </w:tcPr>
          <w:p w:rsidR="006E201B" w:rsidRPr="001121B3" w:rsidRDefault="00E369FA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الفصان </w:t>
            </w:r>
            <w:proofErr w:type="spellStart"/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>المؤخريان</w:t>
            </w:r>
            <w:proofErr w:type="spellEnd"/>
          </w:p>
        </w:tc>
        <w:tc>
          <w:tcPr>
            <w:tcW w:w="6487" w:type="dxa"/>
          </w:tcPr>
          <w:p w:rsidR="006E201B" w:rsidRPr="001121B3" w:rsidRDefault="00E369FA" w:rsidP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ينحصر دورهما فى استقبال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السيالات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البصرية وتقديرها وتقويمها</w:t>
            </w:r>
          </w:p>
        </w:tc>
      </w:tr>
      <w:tr w:rsidR="006E201B" w:rsidRPr="001121B3" w:rsidTr="006E201B">
        <w:trPr>
          <w:trHeight w:val="309"/>
        </w:trPr>
        <w:tc>
          <w:tcPr>
            <w:tcW w:w="2035" w:type="dxa"/>
          </w:tcPr>
          <w:p w:rsidR="006E201B" w:rsidRPr="001121B3" w:rsidRDefault="00E369FA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>الفصان الصدغيان:</w:t>
            </w:r>
          </w:p>
        </w:tc>
        <w:tc>
          <w:tcPr>
            <w:tcW w:w="6487" w:type="dxa"/>
          </w:tcPr>
          <w:p w:rsidR="006E201B" w:rsidRPr="001121B3" w:rsidRDefault="00E369FA" w:rsidP="006E201B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هما مركزان لاستقبال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السيالات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الناشئة فى الاذنين</w:t>
            </w:r>
          </w:p>
        </w:tc>
      </w:tr>
      <w:tr w:rsidR="006E201B" w:rsidRPr="001121B3" w:rsidTr="006E201B">
        <w:trPr>
          <w:trHeight w:val="330"/>
        </w:trPr>
        <w:tc>
          <w:tcPr>
            <w:tcW w:w="2035" w:type="dxa"/>
          </w:tcPr>
          <w:p w:rsidR="006E201B" w:rsidRPr="001121B3" w:rsidRDefault="00E369FA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قشرة المخ</w:t>
            </w:r>
          </w:p>
        </w:tc>
        <w:tc>
          <w:tcPr>
            <w:tcW w:w="6487" w:type="dxa"/>
          </w:tcPr>
          <w:p w:rsidR="006E201B" w:rsidRPr="001121B3" w:rsidRDefault="006E201B">
            <w:pPr>
              <w:rPr>
                <w:b/>
                <w:bCs/>
                <w:sz w:val="24"/>
                <w:szCs w:val="24"/>
                <w:rtl/>
              </w:rPr>
            </w:pPr>
          </w:p>
          <w:p w:rsidR="00E369FA" w:rsidRPr="001121B3" w:rsidRDefault="00E369FA" w:rsidP="00E369FA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تتعلق بالذاكرة(البصرية والسمعية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واللمسية،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وهى التى ميزت الانسان عن بقية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المخلوقات,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فعن طريقها نستطيع الكلام والقراءة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والكتابةوالحساب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. والتمييز بين اليسار واليمين وتذكر الاتجاهات والحفظ وتمييز الاشياء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والالوان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  <w:p w:rsidR="006E201B" w:rsidRPr="001121B3" w:rsidRDefault="006E201B" w:rsidP="006E201B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53272D" w:rsidRPr="001121B3" w:rsidRDefault="0053272D">
      <w:pPr>
        <w:rPr>
          <w:b/>
          <w:bCs/>
          <w:sz w:val="24"/>
          <w:szCs w:val="24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3169"/>
        <w:gridCol w:w="5353"/>
      </w:tblGrid>
      <w:tr w:rsidR="00E369FA" w:rsidRPr="001121B3" w:rsidTr="004F3F80">
        <w:tc>
          <w:tcPr>
            <w:tcW w:w="3169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t>العصب الدماغى الاول</w:t>
            </w:r>
          </w:p>
        </w:tc>
        <w:tc>
          <w:tcPr>
            <w:tcW w:w="5353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يسمى بالعصب الشمى(لاختصاصه بحاسة الشم</w:t>
            </w:r>
            <w:proofErr w:type="spellStart"/>
            <w:r w:rsidRPr="001121B3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E369FA" w:rsidRPr="001121B3" w:rsidTr="004F3F80">
        <w:tc>
          <w:tcPr>
            <w:tcW w:w="3169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t>العصب الثانى</w:t>
            </w:r>
          </w:p>
        </w:tc>
        <w:tc>
          <w:tcPr>
            <w:tcW w:w="5353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وهو العصب البصرى وهو مختص بحاسة الابصار</w:t>
            </w:r>
          </w:p>
        </w:tc>
      </w:tr>
      <w:tr w:rsidR="00E369FA" w:rsidRPr="001121B3" w:rsidTr="004F3F80">
        <w:tc>
          <w:tcPr>
            <w:tcW w:w="3169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t>العصب الثالث،العصب الرابع والسادس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:</w:t>
            </w:r>
          </w:p>
        </w:tc>
        <w:tc>
          <w:tcPr>
            <w:tcW w:w="5353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تحرك مقلة العين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وجفنيهاواتساعها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</w:p>
        </w:tc>
      </w:tr>
      <w:tr w:rsidR="00E369FA" w:rsidRPr="001121B3" w:rsidTr="004F3F80">
        <w:tc>
          <w:tcPr>
            <w:tcW w:w="3169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t>العصب الخامس</w:t>
            </w:r>
          </w:p>
        </w:tc>
        <w:tc>
          <w:tcPr>
            <w:tcW w:w="5353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عصب مختلط يتكون من عناصر محركة(متعلقة بمضغ الطعام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وعناصر حسية(جلب الاحساسات من الوجه كله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).</w:t>
            </w:r>
            <w:proofErr w:type="spellEnd"/>
          </w:p>
        </w:tc>
      </w:tr>
      <w:tr w:rsidR="00E369FA" w:rsidRPr="001121B3" w:rsidTr="004F3F80">
        <w:tc>
          <w:tcPr>
            <w:tcW w:w="3169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t>العصب السابع</w:t>
            </w:r>
          </w:p>
        </w:tc>
        <w:tc>
          <w:tcPr>
            <w:tcW w:w="5353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(الوجهى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فهو عصب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مختلط،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تقوم عناصره الحسية بنقل احساسات الذوق من ثلثى اللسان الاماميين. بينما تتصل عناصره المحركة بالعضلات التى تمكننا</w:t>
            </w:r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من الابتسام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  <w:lang w:bidi="ar-EG"/>
              </w:rPr>
              <w:t xml:space="preserve"> 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او تقطيب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الجباه،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أو رفع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الحواجب،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او تحريك اذاننا او فتح أفواهنا</w:t>
            </w:r>
          </w:p>
        </w:tc>
      </w:tr>
      <w:tr w:rsidR="00E369FA" w:rsidRPr="001121B3" w:rsidTr="004F3F80">
        <w:tc>
          <w:tcPr>
            <w:tcW w:w="3169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t>العصب الثامن</w:t>
            </w:r>
          </w:p>
        </w:tc>
        <w:tc>
          <w:tcPr>
            <w:tcW w:w="5353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يتكون من عصبين مهمين(العصب القوقعى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وهو مختص بحاسة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السمع،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و(عصب الدهليز)بباطن الاذن ويختص بالاتزان</w:t>
            </w:r>
          </w:p>
        </w:tc>
      </w:tr>
      <w:tr w:rsidR="00E369FA" w:rsidRPr="001121B3" w:rsidTr="004F3F80">
        <w:tc>
          <w:tcPr>
            <w:tcW w:w="3169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lastRenderedPageBreak/>
              <w:t>العصب التاسع</w:t>
            </w:r>
          </w:p>
        </w:tc>
        <w:tc>
          <w:tcPr>
            <w:tcW w:w="5353" w:type="dxa"/>
          </w:tcPr>
          <w:p w:rsidR="004F3F80" w:rsidRPr="001121B3" w:rsidRDefault="004F3F80" w:rsidP="004F3F8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40" w:hanging="540"/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(اللسانى البلعومى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يحمل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سيالات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الوق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من الثلث الخلفى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للسان،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والاحساس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من الفم. كما انه يساعد فى عملية البلع وفى افراز اللعاب</w:t>
            </w:r>
          </w:p>
          <w:p w:rsidR="00E369FA" w:rsidRPr="001121B3" w:rsidRDefault="00E369FA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E369FA" w:rsidRPr="001121B3" w:rsidTr="004F3F80">
        <w:trPr>
          <w:trHeight w:val="150"/>
        </w:trPr>
        <w:tc>
          <w:tcPr>
            <w:tcW w:w="3169" w:type="dxa"/>
          </w:tcPr>
          <w:p w:rsidR="00E369FA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t>العصب العاشر</w:t>
            </w:r>
          </w:p>
        </w:tc>
        <w:tc>
          <w:tcPr>
            <w:tcW w:w="5353" w:type="dxa"/>
          </w:tcPr>
          <w:p w:rsidR="004F3F80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>(الحائر</w:t>
            </w:r>
            <w:proofErr w:type="spellStart"/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>)،</w:t>
            </w:r>
            <w:proofErr w:type="spellEnd"/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له وظائف كثيرة منها تنظيم الجهاز الذاتى لوظائف الجهاز الوعائى </w:t>
            </w:r>
            <w:proofErr w:type="spellStart"/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>القلبى،</w:t>
            </w:r>
            <w:proofErr w:type="spellEnd"/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 xml:space="preserve"> والجهاز المعدى </w:t>
            </w:r>
            <w:proofErr w:type="spellStart"/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>المعوى،</w:t>
            </w:r>
            <w:proofErr w:type="spellEnd"/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>بالاضافة</w:t>
            </w:r>
            <w:proofErr w:type="spellEnd"/>
            <w:r w:rsidRPr="001121B3">
              <w:rPr>
                <w:rFonts w:ascii="Simplified Arabic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الى تغذية أعصاب الحبال الصوتية.كما انه يختص ببعض مراحل عملية الابتلاع</w:t>
            </w:r>
          </w:p>
        </w:tc>
      </w:tr>
      <w:tr w:rsidR="004F3F80" w:rsidRPr="001121B3" w:rsidTr="004F3F80">
        <w:trPr>
          <w:trHeight w:val="345"/>
        </w:trPr>
        <w:tc>
          <w:tcPr>
            <w:tcW w:w="3169" w:type="dxa"/>
          </w:tcPr>
          <w:p w:rsidR="004F3F80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t>العصب الحادى عشر</w:t>
            </w:r>
          </w:p>
        </w:tc>
        <w:tc>
          <w:tcPr>
            <w:tcW w:w="5353" w:type="dxa"/>
          </w:tcPr>
          <w:p w:rsidR="004F3F80" w:rsidRPr="001121B3" w:rsidRDefault="004F3F80" w:rsidP="004F3F80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Times New Roman" w:cs="Simplified Arabic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(الشوكى الاضافى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هو عصب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حركى،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وتنتهى فروعه </w:t>
            </w:r>
          </w:p>
          <w:p w:rsidR="004F3F80" w:rsidRPr="001121B3" w:rsidRDefault="004F3F80" w:rsidP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فى العضلات التى تمكننا من ادارة رؤوسنا وهز أكتافنا</w:t>
            </w:r>
          </w:p>
        </w:tc>
      </w:tr>
      <w:tr w:rsidR="004F3F80" w:rsidRPr="001121B3" w:rsidTr="004F3F80">
        <w:trPr>
          <w:trHeight w:val="300"/>
        </w:trPr>
        <w:tc>
          <w:tcPr>
            <w:tcW w:w="3169" w:type="dxa"/>
          </w:tcPr>
          <w:p w:rsidR="004F3F80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C0504D" w:themeColor="accent2"/>
                <w:kern w:val="24"/>
                <w:sz w:val="24"/>
                <w:szCs w:val="24"/>
                <w:u w:val="single"/>
                <w:rtl/>
              </w:rPr>
              <w:t>العصب الثانى عشر</w:t>
            </w:r>
          </w:p>
        </w:tc>
        <w:tc>
          <w:tcPr>
            <w:tcW w:w="5353" w:type="dxa"/>
          </w:tcPr>
          <w:p w:rsidR="004F3F80" w:rsidRPr="001121B3" w:rsidRDefault="004F3F80" w:rsidP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(تحت اللسانى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وهو الى يزود بفروعه عضلات اللسان</w:t>
            </w:r>
          </w:p>
        </w:tc>
      </w:tr>
      <w:tr w:rsidR="004F3F80" w:rsidRPr="001121B3" w:rsidTr="004F3F80">
        <w:trPr>
          <w:trHeight w:val="255"/>
        </w:trPr>
        <w:tc>
          <w:tcPr>
            <w:tcW w:w="3169" w:type="dxa"/>
          </w:tcPr>
          <w:p w:rsidR="004F3F80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الجهاز العصبى الذاتى</w:t>
            </w:r>
          </w:p>
        </w:tc>
        <w:tc>
          <w:tcPr>
            <w:tcW w:w="5353" w:type="dxa"/>
          </w:tcPr>
          <w:p w:rsidR="004F3F80" w:rsidRPr="001121B3" w:rsidRDefault="004F3F80" w:rsidP="004F3F80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الذى يسيطر على تغذية العضلات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اللارادية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(كالقلب وجدران الاوعية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والاغشية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المخاطية للغدد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وهذا الجهاز يعمل من ذاته</w:t>
            </w:r>
          </w:p>
        </w:tc>
      </w:tr>
    </w:tbl>
    <w:p w:rsidR="004F3F80" w:rsidRPr="001121B3" w:rsidRDefault="004F3F80">
      <w:pPr>
        <w:rPr>
          <w:rFonts w:hint="cs"/>
          <w:b/>
          <w:bCs/>
          <w:sz w:val="24"/>
          <w:szCs w:val="24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035"/>
        <w:gridCol w:w="6487"/>
      </w:tblGrid>
      <w:tr w:rsidR="004F3F80" w:rsidRPr="001121B3" w:rsidTr="003B0732">
        <w:tc>
          <w:tcPr>
            <w:tcW w:w="2035" w:type="dxa"/>
          </w:tcPr>
          <w:p w:rsidR="004F3F80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color w:val="00B050"/>
                <w:kern w:val="24"/>
                <w:sz w:val="24"/>
                <w:szCs w:val="24"/>
                <w:u w:val="single"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50"/>
                <w:kern w:val="24"/>
                <w:sz w:val="24"/>
                <w:szCs w:val="24"/>
                <w:u w:val="single"/>
                <w:rtl/>
              </w:rPr>
              <w:t xml:space="preserve">الجهاز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B050"/>
                <w:kern w:val="24"/>
                <w:sz w:val="24"/>
                <w:szCs w:val="24"/>
                <w:u w:val="single"/>
                <w:rtl/>
              </w:rPr>
              <w:t>السمبتاوى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color w:val="00B050"/>
                <w:kern w:val="24"/>
                <w:sz w:val="24"/>
                <w:szCs w:val="24"/>
                <w:u w:val="single"/>
                <w:rtl/>
              </w:rPr>
              <w:t>:</w:t>
            </w:r>
          </w:p>
        </w:tc>
        <w:tc>
          <w:tcPr>
            <w:tcW w:w="6487" w:type="dxa"/>
          </w:tcPr>
          <w:p w:rsidR="004F3F80" w:rsidRPr="001121B3" w:rsidRDefault="003B0732">
            <w:pPr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موسعة لحدقة العين حسب كمية الضوء</w:t>
            </w:r>
          </w:p>
          <w:p w:rsidR="003B0732" w:rsidRPr="001121B3" w:rsidRDefault="003B0732">
            <w:pPr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2/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تزيد من سرعة ضربات القلب ومن قوته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3/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تقلل سرعة التنفس  وتسبب ارتخاء عضلات الشعب الهوائية.</w:t>
            </w:r>
          </w:p>
          <w:p w:rsidR="003B0732" w:rsidRPr="001121B3" w:rsidRDefault="003B0732" w:rsidP="003B0732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Times New Roman" w:cs="Simplified Arabic"/>
                <w:b/>
                <w:bCs/>
                <w:kern w:val="24"/>
                <w:sz w:val="24"/>
                <w:szCs w:val="24"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4/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تسبب ارتخاء عضلات الامعاء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5/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ارتخاء عضلات المثانة وانقباض عضلاتها العاصرة وصعوبة التبول.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6/انقباض عضلات الحويصلة الصفراء.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7/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 تنبيه عضلات الرحم لدى النساء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Times New Roman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8/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انقباض عضلات الاوعية الدموية 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9/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تنبيه بعض غدد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الجلد،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وانقباض عضلات جذور الشعر وكذلك انقباض الاوعية الدموية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و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كذلك تكف الغدد اللعابية عن الافراز وتنبيه الغدد الدمعية فيزيد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افرازالدموع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عند الانفعال 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10/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تنظيم وصول هرمون الادرينالين من خلايا الغدة فوق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الكلوية،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والادرينالين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ينشط الكبد ويولد المادة السكرية فيعطى احساسا بزيادة القوة والنشاط.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11/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انقباض عضلات الاوعية الدموية لأعضاء التناسل</w:t>
            </w:r>
          </w:p>
          <w:p w:rsidR="003B0732" w:rsidRPr="001121B3" w:rsidRDefault="003B0732" w:rsidP="003B073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4F3F80" w:rsidRPr="001121B3" w:rsidTr="003B0732">
        <w:tc>
          <w:tcPr>
            <w:tcW w:w="2035" w:type="dxa"/>
          </w:tcPr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color w:val="00B050"/>
                <w:kern w:val="24"/>
                <w:sz w:val="24"/>
                <w:szCs w:val="24"/>
              </w:rPr>
            </w:pPr>
            <w:r w:rsidRPr="001121B3">
              <w:rPr>
                <w:rFonts w:ascii="Calibri" w:hAnsi="Arial" w:cs="Arial"/>
                <w:b/>
                <w:bCs/>
                <w:color w:val="00B050"/>
                <w:kern w:val="24"/>
                <w:sz w:val="24"/>
                <w:szCs w:val="24"/>
                <w:rtl/>
              </w:rPr>
              <w:t xml:space="preserve">الجهاز </w:t>
            </w:r>
            <w:proofErr w:type="spellStart"/>
            <w:r w:rsidRPr="001121B3">
              <w:rPr>
                <w:rFonts w:ascii="Calibri" w:hAnsi="Arial" w:cs="Arial"/>
                <w:b/>
                <w:bCs/>
                <w:color w:val="00B050"/>
                <w:kern w:val="24"/>
                <w:sz w:val="24"/>
                <w:szCs w:val="24"/>
                <w:rtl/>
              </w:rPr>
              <w:t>البارسمبتاو</w:t>
            </w:r>
            <w:r w:rsidRPr="001121B3">
              <w:rPr>
                <w:rFonts w:ascii="Calibri" w:hAnsi="Arial" w:cs="Arial" w:hint="cs"/>
                <w:b/>
                <w:bCs/>
                <w:color w:val="00B050"/>
                <w:kern w:val="24"/>
                <w:sz w:val="24"/>
                <w:szCs w:val="24"/>
                <w:rtl/>
              </w:rPr>
              <w:t>ي</w:t>
            </w:r>
            <w:proofErr w:type="spellEnd"/>
          </w:p>
          <w:p w:rsidR="004F3F80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487" w:type="dxa"/>
          </w:tcPr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قابضة لحلقة العين وخافضة للجفن العلوى.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Times New Roman" w:cs="Simplified Arabic"/>
                <w:b/>
                <w:bCs/>
                <w:kern w:val="24"/>
                <w:sz w:val="24"/>
                <w:szCs w:val="24"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2/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تقلل من سرعة ضربات القلب.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3/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تزيد من سرعة التنفس.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4/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تغذى غشاء اللسان بألياف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للتذوق،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ألياف لاستدرار اللعاب.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5/تقبض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المرئ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والمعدة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والامعاء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الدقيقة.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6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تدر افراز المعدة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والبنكرياس،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وتسبب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تنيها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بسيطا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لافراز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الكبد والحويصلة الصفراء.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lastRenderedPageBreak/>
              <w:t>7/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تغذى الغدد اللعابية.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8/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تقبض عضلات المثانة مع ارتخاء عضلتها العاصرة وتؤدى الى كثرة التبول.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9/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تسبب ارتخاء أوعية أعضاء التناسل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وتوسيعها،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خاصة أوعية القضيب (أو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البظر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عند الانثى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وبذلك تسبب الانتصاب.</w:t>
            </w:r>
          </w:p>
          <w:p w:rsidR="004F3F80" w:rsidRPr="001121B3" w:rsidRDefault="004F3F80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4F3F80" w:rsidRDefault="004F3F80">
      <w:pPr>
        <w:rPr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3B0732" w:rsidTr="003B0732">
        <w:tc>
          <w:tcPr>
            <w:tcW w:w="4261" w:type="dxa"/>
          </w:tcPr>
          <w:p w:rsidR="003B0732" w:rsidRPr="001121B3" w:rsidRDefault="003B0732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70C0"/>
                <w:kern w:val="24"/>
                <w:sz w:val="24"/>
                <w:szCs w:val="24"/>
                <w:rtl/>
              </w:rPr>
              <w:t xml:space="preserve">حالة ان يكون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70C0"/>
                <w:kern w:val="24"/>
                <w:sz w:val="24"/>
                <w:szCs w:val="24"/>
                <w:rtl/>
              </w:rPr>
              <w:t>السمبتاوى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color w:val="0070C0"/>
                <w:kern w:val="24"/>
                <w:sz w:val="24"/>
                <w:szCs w:val="24"/>
                <w:rtl/>
              </w:rPr>
              <w:t xml:space="preserve"> هو السائد</w:t>
            </w:r>
          </w:p>
        </w:tc>
        <w:tc>
          <w:tcPr>
            <w:tcW w:w="4261" w:type="dxa"/>
          </w:tcPr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سرعة وزيادة النشاط.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  <w:t>1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2/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يستيقظ بسرعة ويبدأ نشاطه مباشرة.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3/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يميل للانفعال السريع.</w:t>
            </w:r>
          </w:p>
          <w:p w:rsidR="003B0732" w:rsidRPr="001121B3" w:rsidRDefault="003B073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3B0732" w:rsidTr="003B0732">
        <w:tc>
          <w:tcPr>
            <w:tcW w:w="4261" w:type="dxa"/>
          </w:tcPr>
          <w:p w:rsidR="003B0732" w:rsidRPr="001121B3" w:rsidRDefault="003B0732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70C0"/>
                <w:kern w:val="24"/>
                <w:sz w:val="24"/>
                <w:szCs w:val="24"/>
                <w:rtl/>
              </w:rPr>
              <w:t xml:space="preserve">حالة ان يكون سائدا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70C0"/>
                <w:kern w:val="24"/>
                <w:sz w:val="24"/>
                <w:szCs w:val="24"/>
                <w:rtl/>
              </w:rPr>
              <w:t>البارسمبتاوى</w:t>
            </w:r>
            <w:proofErr w:type="spellEnd"/>
          </w:p>
        </w:tc>
        <w:tc>
          <w:tcPr>
            <w:tcW w:w="4261" w:type="dxa"/>
          </w:tcPr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يميل للبطء فى الحركات.</w:t>
            </w:r>
          </w:p>
          <w:p w:rsidR="003B0732" w:rsidRPr="001121B3" w:rsidRDefault="003B0732" w:rsidP="003B0732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2/يحتاج لفترة طويلة لينتقل من النوم الى اليقظة</w:t>
            </w:r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</w:tc>
      </w:tr>
      <w:tr w:rsidR="003B0732" w:rsidTr="003B0732">
        <w:tc>
          <w:tcPr>
            <w:tcW w:w="4261" w:type="dxa"/>
          </w:tcPr>
          <w:p w:rsidR="003B0732" w:rsidRPr="001121B3" w:rsidRDefault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غدد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قنوية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(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مقناة)</w:t>
            </w:r>
            <w:proofErr w:type="spellEnd"/>
          </w:p>
        </w:tc>
        <w:tc>
          <w:tcPr>
            <w:tcW w:w="4261" w:type="dxa"/>
          </w:tcPr>
          <w:p w:rsidR="003B0732" w:rsidRPr="001121B3" w:rsidRDefault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بعض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افرازاتها</w:t>
            </w:r>
            <w:proofErr w:type="spellEnd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 xml:space="preserve"> داخلي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 فى عمليات الهضم والتغذية</w:t>
            </w:r>
            <w:r w:rsidRPr="001121B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وبعضها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 xml:space="preserve"> خارجي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يقوم بعمليات الاخراج والتخلص من الفضلات</w:t>
            </w:r>
          </w:p>
        </w:tc>
      </w:tr>
      <w:tr w:rsidR="003B0732" w:rsidTr="003B0732">
        <w:tc>
          <w:tcPr>
            <w:tcW w:w="4261" w:type="dxa"/>
          </w:tcPr>
          <w:p w:rsidR="003B0732" w:rsidRPr="001121B3" w:rsidRDefault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غدد غير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قنوية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(غير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مقناة)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او مغلقة،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أوصماء</w:t>
            </w:r>
            <w:proofErr w:type="spellEnd"/>
          </w:p>
        </w:tc>
        <w:tc>
          <w:tcPr>
            <w:tcW w:w="4261" w:type="dxa"/>
          </w:tcPr>
          <w:p w:rsidR="00DE1785" w:rsidRPr="001121B3" w:rsidRDefault="00DE1785" w:rsidP="00DE1785">
            <w:pPr>
              <w:rPr>
                <w:b/>
                <w:bCs/>
                <w:sz w:val="24"/>
                <w:szCs w:val="24"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تفرز افرازا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داخليا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و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تصب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افرازها الداخلى فى الدم مباشرة فهى تقوم بدور العوامل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المساعدة فى نمو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الجسم،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عمليات الهدم والبناء،النمو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العقلى،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السلوك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الانفعالى،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نمو الخصائص الجنسية الثانوية وتحقيق التكامل الكيميائى للجسم.  </w:t>
            </w:r>
          </w:p>
          <w:p w:rsidR="003B0732" w:rsidRPr="001121B3" w:rsidRDefault="003B073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3B0732" w:rsidTr="003B0732">
        <w:tc>
          <w:tcPr>
            <w:tcW w:w="4261" w:type="dxa"/>
          </w:tcPr>
          <w:p w:rsidR="003B0732" w:rsidRPr="001121B3" w:rsidRDefault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الغدد المشتركة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:   </w:t>
            </w:r>
          </w:p>
        </w:tc>
        <w:tc>
          <w:tcPr>
            <w:tcW w:w="4261" w:type="dxa"/>
          </w:tcPr>
          <w:p w:rsidR="00DE1785" w:rsidRPr="001121B3" w:rsidRDefault="00DE1785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تفرز افرازا خارجيا وداخليا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معا،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منها البنكرياس الذى  يساهم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بافرازه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الخارجى فى عمليات الهضم والتمثيل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الغذائى،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وداخليا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بافراز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الانسولين. كلك الغدد الجنسية التى تكون الخلايا التناسلية.</w:t>
            </w:r>
          </w:p>
          <w:p w:rsidR="003B0732" w:rsidRPr="001121B3" w:rsidRDefault="003B073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3B0732" w:rsidTr="003B0732">
        <w:tc>
          <w:tcPr>
            <w:tcW w:w="4261" w:type="dxa"/>
          </w:tcPr>
          <w:p w:rsidR="003B0732" w:rsidRPr="001121B3" w:rsidRDefault="0074181A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الغدة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الصعترية</w:t>
            </w:r>
            <w:proofErr w:type="spellEnd"/>
          </w:p>
        </w:tc>
        <w:tc>
          <w:tcPr>
            <w:tcW w:w="4261" w:type="dxa"/>
          </w:tcPr>
          <w:p w:rsidR="003B0732" w:rsidRPr="001121B3" w:rsidRDefault="0074181A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يعتقد أن لها علاقة بالمناعة الذاتية ضد أى جسم خارجى</w:t>
            </w:r>
          </w:p>
        </w:tc>
      </w:tr>
      <w:tr w:rsidR="003B0732" w:rsidTr="003B0732">
        <w:tc>
          <w:tcPr>
            <w:tcW w:w="4261" w:type="dxa"/>
          </w:tcPr>
          <w:p w:rsidR="003B0732" w:rsidRPr="001121B3" w:rsidRDefault="0074181A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الغدة الصنوبرية</w:t>
            </w:r>
          </w:p>
        </w:tc>
        <w:tc>
          <w:tcPr>
            <w:tcW w:w="4261" w:type="dxa"/>
          </w:tcPr>
          <w:p w:rsidR="003B0732" w:rsidRPr="001121B3" w:rsidRDefault="0074181A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وظيفتها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لاتزال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مجهولة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وكان القدماء يسمونها بواب الدماغ. ويرون أن وظيفتها ضبط مرور الارواح الحيوانية الصاعدة من القلب للمخ</w:t>
            </w:r>
          </w:p>
        </w:tc>
      </w:tr>
    </w:tbl>
    <w:p w:rsidR="003B0732" w:rsidRDefault="003B0732" w:rsidP="00DE1785">
      <w:pPr>
        <w:rPr>
          <w:rtl/>
        </w:rPr>
      </w:pPr>
    </w:p>
    <w:p w:rsidR="0074181A" w:rsidRDefault="0074181A" w:rsidP="00DE1785">
      <w:pPr>
        <w:rPr>
          <w:rtl/>
        </w:rPr>
      </w:pPr>
    </w:p>
    <w:p w:rsidR="0074181A" w:rsidRDefault="0074181A" w:rsidP="00DE1785">
      <w:pPr>
        <w:rPr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318"/>
        <w:gridCol w:w="6204"/>
      </w:tblGrid>
      <w:tr w:rsidR="0074181A" w:rsidTr="00AB54A8">
        <w:tc>
          <w:tcPr>
            <w:tcW w:w="2318" w:type="dxa"/>
          </w:tcPr>
          <w:p w:rsidR="0074181A" w:rsidRPr="001121B3" w:rsidRDefault="0074181A" w:rsidP="00DE1785">
            <w:pPr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lastRenderedPageBreak/>
              <w:t>افرازات</w:t>
            </w:r>
            <w:proofErr w:type="spellEnd"/>
            <w:r w:rsidRPr="001121B3">
              <w:rPr>
                <w:rFonts w:ascii="Calibri" w:hAnsi="Arial" w:cs="Arial"/>
                <w:b/>
                <w:bCs/>
                <w:color w:val="00B0F0"/>
                <w:kern w:val="24"/>
                <w:sz w:val="24"/>
                <w:szCs w:val="24"/>
                <w:rtl/>
              </w:rPr>
              <w:t xml:space="preserve"> الفص الخلفى</w:t>
            </w:r>
            <w:r w:rsidRPr="001121B3">
              <w:rPr>
                <w:rFonts w:ascii="Calibri" w:hAnsi="Arial" w:cs="Arial" w:hint="cs"/>
                <w:b/>
                <w:bCs/>
                <w:kern w:val="24"/>
                <w:sz w:val="24"/>
                <w:szCs w:val="24"/>
                <w:rtl/>
              </w:rPr>
              <w:t xml:space="preserve"> للغدة </w:t>
            </w:r>
            <w:proofErr w:type="spellStart"/>
            <w:r w:rsidRPr="001121B3">
              <w:rPr>
                <w:rFonts w:ascii="Calibri" w:hAnsi="Arial" w:cs="Arial" w:hint="cs"/>
                <w:b/>
                <w:bCs/>
                <w:kern w:val="24"/>
                <w:sz w:val="24"/>
                <w:szCs w:val="24"/>
                <w:rtl/>
              </w:rPr>
              <w:t>النخاميه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</w:t>
            </w:r>
          </w:p>
        </w:tc>
        <w:tc>
          <w:tcPr>
            <w:tcW w:w="6204" w:type="dxa"/>
          </w:tcPr>
          <w:p w:rsidR="0074181A" w:rsidRPr="001121B3" w:rsidRDefault="0074181A" w:rsidP="0074181A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هرمون رافع لضغط الدم وهرمون معجل للولادة. كذلك يمنع ادرار البول بتأثيره على الكلية وينشط عملية اعادة امتصاص الماء</w:t>
            </w:r>
          </w:p>
        </w:tc>
      </w:tr>
      <w:tr w:rsidR="0074181A" w:rsidTr="00AB54A8">
        <w:tc>
          <w:tcPr>
            <w:tcW w:w="2318" w:type="dxa"/>
          </w:tcPr>
          <w:p w:rsidR="0074181A" w:rsidRPr="001121B3" w:rsidRDefault="0074181A" w:rsidP="00DE1785">
            <w:pPr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B050"/>
                <w:kern w:val="24"/>
                <w:sz w:val="24"/>
                <w:szCs w:val="24"/>
                <w:rtl/>
              </w:rPr>
              <w:t>افرازات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color w:val="00B050"/>
                <w:kern w:val="24"/>
                <w:sz w:val="24"/>
                <w:szCs w:val="24"/>
                <w:rtl/>
              </w:rPr>
              <w:t xml:space="preserve"> الفص الامامي</w:t>
            </w:r>
            <w:r w:rsidRPr="001121B3">
              <w:rPr>
                <w:rFonts w:ascii="Calibri" w:hAnsi="Arial" w:cs="Arial" w:hint="cs"/>
                <w:b/>
                <w:bCs/>
                <w:kern w:val="24"/>
                <w:sz w:val="24"/>
                <w:szCs w:val="24"/>
                <w:rtl/>
              </w:rPr>
              <w:t xml:space="preserve"> للغدة </w:t>
            </w:r>
            <w:proofErr w:type="spellStart"/>
            <w:r w:rsidRPr="001121B3">
              <w:rPr>
                <w:rFonts w:ascii="Calibri" w:hAnsi="Arial" w:cs="Arial" w:hint="cs"/>
                <w:b/>
                <w:bCs/>
                <w:kern w:val="24"/>
                <w:sz w:val="24"/>
                <w:szCs w:val="24"/>
                <w:rtl/>
              </w:rPr>
              <w:t>النخاميه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:</w:t>
            </w:r>
          </w:p>
        </w:tc>
        <w:tc>
          <w:tcPr>
            <w:tcW w:w="6204" w:type="dxa"/>
          </w:tcPr>
          <w:p w:rsidR="0074181A" w:rsidRPr="001121B3" w:rsidRDefault="0074181A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يفرز خمسة انواع من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الهرمونات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وكثيرا </w:t>
            </w:r>
            <w:proofErr w:type="spellStart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ماتسمى</w:t>
            </w:r>
            <w:proofErr w:type="spellEnd"/>
            <w:r w:rsidRPr="001121B3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 xml:space="preserve"> النخامية الامامية الغدة القائدة. لتحكمها فى عدد من الغدد الاخرى</w:t>
            </w:r>
          </w:p>
        </w:tc>
      </w:tr>
      <w:tr w:rsidR="0074181A" w:rsidTr="00AB54A8">
        <w:tc>
          <w:tcPr>
            <w:tcW w:w="2318" w:type="dxa"/>
          </w:tcPr>
          <w:p w:rsidR="0074181A" w:rsidRPr="001121B3" w:rsidRDefault="0074181A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هرمون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FF0000"/>
                <w:kern w:val="24"/>
                <w:sz w:val="24"/>
                <w:szCs w:val="24"/>
                <w:rtl/>
              </w:rPr>
              <w:t>الفوليكوتروفين</w:t>
            </w:r>
            <w:proofErr w:type="spellEnd"/>
          </w:p>
        </w:tc>
        <w:tc>
          <w:tcPr>
            <w:tcW w:w="6204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وهو منشط لحويصلة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جراف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المبيض،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ويؤثر فى نمو البويضة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ونضجها،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وفى افراز هرمون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الاسترديول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لدى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الانثى،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الذ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ي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يلعب دورا فى تنظيم عملية الدورة الشهرية(الطمث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).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كذلك يؤثر على نمو الحيوانات المنوية فى الخصيتين.</w:t>
            </w:r>
          </w:p>
        </w:tc>
      </w:tr>
      <w:tr w:rsidR="0074181A" w:rsidTr="00AB54A8">
        <w:tc>
          <w:tcPr>
            <w:tcW w:w="2318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FF0000"/>
                <w:kern w:val="24"/>
                <w:sz w:val="24"/>
                <w:szCs w:val="24"/>
                <w:rtl/>
              </w:rPr>
              <w:t>هرمون منشط الجسم الاصفر فى المبيض</w:t>
            </w:r>
          </w:p>
        </w:tc>
        <w:tc>
          <w:tcPr>
            <w:tcW w:w="6204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هو منشط للجسم الاصفر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للانثى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ومنشط لخلايا الخصية للذكر. ويؤثر فى افراز هرمون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البروجسترون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لدى الانثى وهرمون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التستسترون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لدى الذكر.</w:t>
            </w:r>
          </w:p>
        </w:tc>
      </w:tr>
      <w:tr w:rsidR="0074181A" w:rsidTr="00AB54A8">
        <w:tc>
          <w:tcPr>
            <w:tcW w:w="2318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هرمون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FF0000"/>
                <w:kern w:val="24"/>
                <w:sz w:val="24"/>
                <w:szCs w:val="24"/>
                <w:rtl/>
              </w:rPr>
              <w:t>البرولكتين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:</w:t>
            </w:r>
          </w:p>
        </w:tc>
        <w:tc>
          <w:tcPr>
            <w:tcW w:w="6204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هو منشط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لافراز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اللبن لدى الام بعد الولادة. كذلك تسبب الامراض النفسية والعقلية ادرار اللبن فى المرأة غير الحامل</w:t>
            </w:r>
          </w:p>
        </w:tc>
      </w:tr>
      <w:tr w:rsidR="0074181A" w:rsidTr="00AB54A8">
        <w:tc>
          <w:tcPr>
            <w:tcW w:w="2318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هرمون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FF0000"/>
                <w:kern w:val="24"/>
                <w:sz w:val="24"/>
                <w:szCs w:val="24"/>
                <w:rtl/>
              </w:rPr>
              <w:t>الثيروتروفين</w:t>
            </w:r>
            <w:proofErr w:type="spellEnd"/>
          </w:p>
        </w:tc>
        <w:tc>
          <w:tcPr>
            <w:tcW w:w="6204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وهو الهرمون المنشط للغدة الدرقية</w:t>
            </w:r>
          </w:p>
        </w:tc>
      </w:tr>
      <w:tr w:rsidR="0074181A" w:rsidTr="00AB54A8">
        <w:tc>
          <w:tcPr>
            <w:tcW w:w="2318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FF0000"/>
                <w:kern w:val="24"/>
                <w:sz w:val="24"/>
                <w:szCs w:val="24"/>
                <w:rtl/>
              </w:rPr>
              <w:t xml:space="preserve">هرمون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FF0000"/>
                <w:kern w:val="24"/>
                <w:sz w:val="24"/>
                <w:szCs w:val="24"/>
                <w:rtl/>
              </w:rPr>
              <w:t>الكورتيكوتروفين</w:t>
            </w:r>
            <w:proofErr w:type="spellEnd"/>
          </w:p>
        </w:tc>
        <w:tc>
          <w:tcPr>
            <w:tcW w:w="6204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وهو المنشط للغدد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الادرينالية،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ويضبط حجمها وضبط افرازها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الهرمونى،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وهو يقوم بضبط مستوى السكر فى الدم</w:t>
            </w:r>
          </w:p>
        </w:tc>
      </w:tr>
      <w:tr w:rsidR="0074181A" w:rsidTr="00AB54A8">
        <w:trPr>
          <w:trHeight w:val="1037"/>
        </w:trPr>
        <w:tc>
          <w:tcPr>
            <w:tcW w:w="2318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hint="cs"/>
                <w:b/>
                <w:bCs/>
                <w:sz w:val="24"/>
                <w:szCs w:val="24"/>
                <w:rtl/>
              </w:rPr>
              <w:t>الغدة الدرقية</w:t>
            </w:r>
          </w:p>
        </w:tc>
        <w:tc>
          <w:tcPr>
            <w:tcW w:w="6204" w:type="dxa"/>
          </w:tcPr>
          <w:p w:rsidR="0074181A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تخزين مادة اليود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وافراز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هرمون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الثيروكسين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الذى يؤثر فى عمليات النمو وعمليات الهدم والبناء(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الايض).</w:t>
            </w:r>
            <w:proofErr w:type="spellEnd"/>
          </w:p>
          <w:p w:rsidR="00AB54A8" w:rsidRPr="001121B3" w:rsidRDefault="00AB54A8" w:rsidP="00AB54A8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يمكن تلخيص عمل الغدة الدرقية فى الاتى:</w:t>
            </w:r>
          </w:p>
          <w:p w:rsidR="00AB54A8" w:rsidRPr="001121B3" w:rsidRDefault="00AB54A8" w:rsidP="00AB54A8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وزن الجسم ومقدار المواد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الدهنية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به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.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2/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حرارة الجسم. 3/تنظيم النمو لدى الاطفال.</w:t>
            </w:r>
          </w:p>
          <w:p w:rsidR="00AB54A8" w:rsidRPr="001121B3" w:rsidRDefault="00AB54A8" w:rsidP="00AB54A8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4/القدرة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الذكائية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 5/الحالة النفسية الانفعالية للفرد.</w:t>
            </w:r>
          </w:p>
        </w:tc>
      </w:tr>
      <w:tr w:rsidR="00AB54A8" w:rsidTr="00AB54A8">
        <w:trPr>
          <w:trHeight w:val="315"/>
        </w:trPr>
        <w:tc>
          <w:tcPr>
            <w:tcW w:w="2318" w:type="dxa"/>
          </w:tcPr>
          <w:p w:rsidR="00AB54A8" w:rsidRPr="001121B3" w:rsidRDefault="00AB54A8" w:rsidP="00AB54A8">
            <w:pPr>
              <w:autoSpaceDE w:val="0"/>
              <w:autoSpaceDN w:val="0"/>
              <w:adjustRightInd w:val="0"/>
              <w:ind w:left="540" w:hanging="540"/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Calibri" w:hAnsi="Arial" w:cs="Arial"/>
                <w:b/>
                <w:bCs/>
                <w:color w:val="7030A0"/>
                <w:kern w:val="24"/>
                <w:sz w:val="24"/>
                <w:szCs w:val="24"/>
                <w:rtl/>
              </w:rPr>
              <w:t>الغدد جارات الدرقية</w:t>
            </w:r>
          </w:p>
          <w:p w:rsidR="00AB54A8" w:rsidRPr="001121B3" w:rsidRDefault="00AB54A8" w:rsidP="00DE1785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204" w:type="dxa"/>
          </w:tcPr>
          <w:p w:rsidR="00AB54A8" w:rsidRPr="001121B3" w:rsidRDefault="00AB54A8" w:rsidP="00AB54A8">
            <w:pPr>
              <w:autoSpaceDE w:val="0"/>
              <w:autoSpaceDN w:val="0"/>
              <w:adjustRightInd w:val="0"/>
              <w:ind w:left="540" w:hanging="540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ضبط عملية تمثيل الكالسيوم والفسفور</w:t>
            </w:r>
          </w:p>
          <w:p w:rsidR="00AB54A8" w:rsidRPr="001121B3" w:rsidRDefault="00AB54A8" w:rsidP="00AB54A8">
            <w:pPr>
              <w:autoSpaceDE w:val="0"/>
              <w:autoSpaceDN w:val="0"/>
              <w:adjustRightInd w:val="0"/>
              <w:ind w:left="540" w:hanging="540"/>
              <w:rPr>
                <w:rFonts w:ascii="Calibri" w:hAnsi="Arial" w:cs="Arial"/>
                <w:b/>
                <w:bCs/>
                <w:color w:val="7030A0"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Calibri" w:hAnsi="Arial" w:cs="Arial" w:hint="cs"/>
                <w:b/>
                <w:bCs/>
                <w:color w:val="7030A0"/>
                <w:kern w:val="24"/>
                <w:sz w:val="24"/>
                <w:szCs w:val="24"/>
                <w:rtl/>
              </w:rPr>
              <w:t>2/</w:t>
            </w:r>
            <w:proofErr w:type="spellEnd"/>
            <w:r w:rsidRPr="001121B3">
              <w:rPr>
                <w:rFonts w:ascii="Calibri" w:hAnsi="Arial" w:cs="Arial" w:hint="cs"/>
                <w:b/>
                <w:bCs/>
                <w:color w:val="7030A0"/>
                <w:kern w:val="24"/>
                <w:sz w:val="24"/>
                <w:szCs w:val="24"/>
                <w:rtl/>
              </w:rPr>
              <w:t xml:space="preserve"> تساهم في تكون العظام </w:t>
            </w:r>
          </w:p>
          <w:p w:rsidR="00AB54A8" w:rsidRPr="001121B3" w:rsidRDefault="00AB54A8" w:rsidP="00AB54A8">
            <w:pPr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3/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لها دور فى النشاط العصبى والعضلى</w:t>
            </w:r>
          </w:p>
        </w:tc>
      </w:tr>
      <w:tr w:rsidR="00AB54A8" w:rsidTr="00AB54A8">
        <w:trPr>
          <w:trHeight w:val="345"/>
        </w:trPr>
        <w:tc>
          <w:tcPr>
            <w:tcW w:w="2318" w:type="dxa"/>
          </w:tcPr>
          <w:p w:rsidR="00AB54A8" w:rsidRPr="001121B3" w:rsidRDefault="001121B3" w:rsidP="00DE1785">
            <w:pPr>
              <w:rPr>
                <w:b/>
                <w:bCs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الادرينالين</w:t>
            </w:r>
          </w:p>
        </w:tc>
        <w:tc>
          <w:tcPr>
            <w:tcW w:w="6204" w:type="dxa"/>
          </w:tcPr>
          <w:p w:rsidR="00AB54A8" w:rsidRPr="001121B3" w:rsidRDefault="001121B3" w:rsidP="00DE1785">
            <w:pPr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توسيع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حدقة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العين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 2/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زيادة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سرعة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القلب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  <w:p w:rsidR="001121B3" w:rsidRPr="001121B3" w:rsidRDefault="001121B3" w:rsidP="001121B3">
            <w:pPr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3/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انقباض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الشرايين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الصغيرة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فى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الجلد،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وانقباض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الاوعية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الدموية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فى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الاحشاء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الداخلية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  <w:p w:rsidR="001121B3" w:rsidRPr="001121B3" w:rsidRDefault="001121B3" w:rsidP="001121B3">
            <w:pPr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4/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ارتخاء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عضلات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الشعب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الهوائية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.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5/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كف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نشاط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جدران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المعدة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  <w:p w:rsidR="001121B3" w:rsidRPr="001121B3" w:rsidRDefault="001121B3" w:rsidP="001121B3">
            <w:pPr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6/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تحويل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الجيلوكوجين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فى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الكبد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الى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سكر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جلكوز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  <w:p w:rsidR="001121B3" w:rsidRPr="001121B3" w:rsidRDefault="001121B3" w:rsidP="001121B3">
            <w:pPr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7/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ارتخاء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المثانة،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وانقباض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العضلة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العاصرة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  <w:p w:rsidR="001121B3" w:rsidRPr="001121B3" w:rsidRDefault="001121B3" w:rsidP="001121B3">
            <w:pPr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8/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يقاوم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التعب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العضلى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 9/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يزيد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من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نسبة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الايض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القاعدى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  <w:p w:rsidR="001121B3" w:rsidRPr="001121B3" w:rsidRDefault="001121B3" w:rsidP="001121B3">
            <w:pPr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10/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يزيد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عدد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كرات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الدم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الحمراء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فى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proofErr w:type="spellStart"/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الدم،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كما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يزيد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من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سرعة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تكوين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الجلطة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الدموية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منعا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Pr="001121B3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للنزيف</w:t>
            </w: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.</w:t>
            </w:r>
          </w:p>
        </w:tc>
      </w:tr>
      <w:tr w:rsidR="00AB54A8" w:rsidTr="00AB54A8">
        <w:trPr>
          <w:trHeight w:val="135"/>
        </w:trPr>
        <w:tc>
          <w:tcPr>
            <w:tcW w:w="2318" w:type="dxa"/>
          </w:tcPr>
          <w:p w:rsidR="00AB54A8" w:rsidRPr="001121B3" w:rsidRDefault="001121B3" w:rsidP="00DE1785">
            <w:pPr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color w:val="00B0F0"/>
                <w:kern w:val="24"/>
                <w:sz w:val="24"/>
                <w:szCs w:val="24"/>
                <w:rtl/>
              </w:rPr>
              <w:t>النورادرينالين</w:t>
            </w:r>
            <w:proofErr w:type="spellEnd"/>
          </w:p>
        </w:tc>
        <w:tc>
          <w:tcPr>
            <w:tcW w:w="6204" w:type="dxa"/>
          </w:tcPr>
          <w:p w:rsidR="00AB54A8" w:rsidRPr="001121B3" w:rsidRDefault="001121B3" w:rsidP="001121B3">
            <w:pPr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</w:pPr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شبيهة بوظائف </w:t>
            </w:r>
            <w:proofErr w:type="spellStart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الادرينالين،</w:t>
            </w:r>
            <w:proofErr w:type="spellEnd"/>
            <w:r w:rsidRPr="001121B3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غير ان مفعول أقوى فى رفع ضغط الدم</w:t>
            </w:r>
          </w:p>
        </w:tc>
      </w:tr>
    </w:tbl>
    <w:p w:rsidR="0074181A" w:rsidRDefault="0074181A" w:rsidP="00AB54A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Simplified Arabic" w:hAnsi="Simplified Arabic" w:cs="Simplified Arabic"/>
          <w:kern w:val="24"/>
          <w:sz w:val="28"/>
          <w:szCs w:val="28"/>
        </w:rPr>
      </w:pPr>
    </w:p>
    <w:p w:rsidR="002E0285" w:rsidRDefault="002E0285" w:rsidP="002E028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Simplified Arabic" w:hAnsi="Simplified Arabic" w:cs="Simplified Arabic"/>
          <w:kern w:val="24"/>
          <w:sz w:val="28"/>
          <w:szCs w:val="28"/>
        </w:rPr>
      </w:pPr>
    </w:p>
    <w:tbl>
      <w:tblPr>
        <w:tblStyle w:val="a3"/>
        <w:tblW w:w="0" w:type="auto"/>
        <w:tblInd w:w="540" w:type="dxa"/>
        <w:tblLook w:val="04A0"/>
      </w:tblPr>
      <w:tblGrid>
        <w:gridCol w:w="3966"/>
        <w:gridCol w:w="4016"/>
      </w:tblGrid>
      <w:tr w:rsidR="002E0285" w:rsidTr="002E0285"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يلعب دور مهم فى عملية الهدم والبناء. ويزيد من نسبة السكر فى </w:t>
            </w:r>
            <w:proofErr w:type="spellStart"/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الدم،</w:t>
            </w:r>
            <w:proofErr w:type="spellEnd"/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وترفع ضغط الدم ويؤدى أخذ هذا الهرمون بكمية كبيرة اعراض نفسية وعقلية(كالاكتئاب</w:t>
            </w:r>
            <w:proofErr w:type="spellStart"/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).</w:t>
            </w:r>
            <w:proofErr w:type="spellEnd"/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ويستعمل فى علاج الكثير من </w:t>
            </w:r>
            <w:r w:rsidRPr="002E0285">
              <w:rPr>
                <w:rFonts w:ascii="Simplified Arabic" w:hAnsi="Simplified Arabic" w:cs="Simplified Arabic" w:hint="cs"/>
                <w:b/>
                <w:bCs/>
                <w:kern w:val="24"/>
                <w:sz w:val="24"/>
                <w:szCs w:val="24"/>
                <w:rtl/>
              </w:rPr>
              <w:t>ا</w:t>
            </w:r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مراض الحساسية من ربو شعبى الى </w:t>
            </w:r>
            <w:proofErr w:type="spellStart"/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الاكزيما</w:t>
            </w:r>
            <w:proofErr w:type="spellEnd"/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 الجلدية.</w:t>
            </w:r>
          </w:p>
        </w:tc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proofErr w:type="spellStart"/>
            <w:r w:rsidRPr="002E0285">
              <w:rPr>
                <w:rFonts w:ascii="Simplified Arabic" w:hAnsi="Simplified Arabic" w:cs="Simplified Arabic"/>
                <w:b/>
                <w:bCs/>
                <w:color w:val="00B050"/>
                <w:kern w:val="24"/>
                <w:sz w:val="24"/>
                <w:szCs w:val="24"/>
                <w:rtl/>
              </w:rPr>
              <w:t>الكورتيزول</w:t>
            </w:r>
            <w:proofErr w:type="spellEnd"/>
            <w:r w:rsidRPr="002E0285">
              <w:rPr>
                <w:rFonts w:ascii="Simplified Arabic" w:hAnsi="Simplified Arabic" w:cs="Simplified Arabic"/>
                <w:b/>
                <w:bCs/>
                <w:color w:val="00B050"/>
                <w:kern w:val="24"/>
                <w:sz w:val="24"/>
                <w:szCs w:val="24"/>
                <w:rtl/>
              </w:rPr>
              <w:t>(</w:t>
            </w:r>
            <w:proofErr w:type="spellStart"/>
            <w:r w:rsidRPr="002E0285">
              <w:rPr>
                <w:rFonts w:ascii="Simplified Arabic" w:hAnsi="Simplified Arabic" w:cs="Simplified Arabic"/>
                <w:b/>
                <w:bCs/>
                <w:color w:val="00B050"/>
                <w:kern w:val="24"/>
                <w:sz w:val="24"/>
                <w:szCs w:val="24"/>
                <w:rtl/>
              </w:rPr>
              <w:t>الكورتيزون):</w:t>
            </w:r>
            <w:proofErr w:type="spellEnd"/>
          </w:p>
        </w:tc>
      </w:tr>
      <w:tr w:rsidR="002E0285" w:rsidTr="002E0285"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يشترك فى تحديد جنس الجنين </w:t>
            </w:r>
            <w:r w:rsidRPr="002E0285">
              <w:rPr>
                <w:rFonts w:ascii="Calibri" w:hAnsi="Arial" w:cs="Arial"/>
                <w:b/>
                <w:bCs/>
                <w:kern w:val="24"/>
                <w:sz w:val="24"/>
                <w:szCs w:val="24"/>
                <w:rtl/>
              </w:rPr>
              <w:t>فى المراحل الاولى للتكوين.</w:t>
            </w:r>
          </w:p>
        </w:tc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 xml:space="preserve">الهرمون الجنسى للقشرة </w:t>
            </w:r>
            <w:proofErr w:type="spellStart"/>
            <w:r w:rsidRPr="002E0285"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  <w:rtl/>
              </w:rPr>
              <w:t>الادرينالية</w:t>
            </w:r>
            <w:proofErr w:type="spellEnd"/>
          </w:p>
        </w:tc>
      </w:tr>
      <w:tr w:rsidR="002E0285" w:rsidTr="002E0285"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ضبط مستوى السكر فى الدم</w:t>
            </w:r>
          </w:p>
        </w:tc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هرمون الانسولين</w:t>
            </w:r>
          </w:p>
        </w:tc>
      </w:tr>
      <w:tr w:rsidR="002E0285" w:rsidTr="002E0285"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احدى طرق علاج مرض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الفصام</w:t>
            </w:r>
            <w:proofErr w:type="spellEnd"/>
          </w:p>
        </w:tc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غيبوبة الانسولين</w:t>
            </w:r>
          </w:p>
        </w:tc>
      </w:tr>
      <w:tr w:rsidR="002E0285" w:rsidTr="002E0285"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1/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نمو أعضاء التناسل وظهور الخصائص الجنسية الثانوية </w:t>
            </w:r>
          </w:p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2/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يزيد من حيوية الحيوانات المنوية وقابليتها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للاخصاب،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ويحافظ على سلامة الاوعية المنوية.</w:t>
            </w:r>
          </w:p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3/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يؤثر فى النمو الانفعالى للمراهق ويقوى الدافع الجنسى.</w:t>
            </w:r>
          </w:p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sz w:val="24"/>
                <w:szCs w:val="24"/>
              </w:rPr>
            </w:pPr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4/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الاتجاهه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السليم(الميل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نحو الجنس الاخر. يسهم فى ظهور سمات الرجولة النفسية.</w:t>
            </w:r>
          </w:p>
        </w:tc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E028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وظائف </w:t>
            </w:r>
            <w:proofErr w:type="spellStart"/>
            <w:r w:rsidRPr="002E028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هرمونات</w:t>
            </w:r>
            <w:proofErr w:type="spellEnd"/>
            <w:r w:rsidRPr="002E028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الذكورة:</w:t>
            </w:r>
          </w:p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</w:p>
        </w:tc>
      </w:tr>
      <w:tr w:rsidR="002E0285" w:rsidTr="002E0285"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1/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نمو أعضاء التناسل وظهور الخصائص الجنسية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الثانويةعند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مرحلة البلوغ.</w:t>
            </w:r>
          </w:p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2/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تنشيط الدافع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الجنسى،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وظهور السمات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الانويه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النفسية.</w:t>
            </w:r>
          </w:p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3/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تعمل على تعجيل نمو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العظام،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ومن ثم تدفع الى توقف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نموها،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وهذا هو السر فى ان النساء بصفة عامة أقصر من الرجال عادة.</w:t>
            </w:r>
          </w:p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sz w:val="24"/>
                <w:szCs w:val="24"/>
              </w:rPr>
            </w:pP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4/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تؤثر فى ترسيب الدهن توزيعه الانثوى فى جسم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المرأة،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 xml:space="preserve"> كم أنها تعمل على تماسك الجسم بما فيه من ماء </w:t>
            </w:r>
            <w:proofErr w:type="spellStart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واملاح</w:t>
            </w:r>
            <w:proofErr w:type="spellEnd"/>
            <w:r w:rsidRPr="002E0285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4261" w:type="dxa"/>
          </w:tcPr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ind w:left="540" w:hanging="540"/>
              <w:jc w:val="right"/>
              <w:rPr>
                <w:b/>
                <w:bCs/>
                <w:color w:val="00B050"/>
                <w:sz w:val="24"/>
                <w:szCs w:val="24"/>
                <w:rtl/>
              </w:rPr>
            </w:pPr>
            <w:r w:rsidRPr="002E028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وظائف </w:t>
            </w:r>
            <w:proofErr w:type="spellStart"/>
            <w:r w:rsidRPr="002E028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هرمونات</w:t>
            </w:r>
            <w:proofErr w:type="spellEnd"/>
            <w:r w:rsidRPr="002E0285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الانوثة:</w:t>
            </w:r>
          </w:p>
          <w:p w:rsidR="002E0285" w:rsidRP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b/>
                <w:bCs/>
                <w:kern w:val="24"/>
                <w:sz w:val="24"/>
                <w:szCs w:val="24"/>
              </w:rPr>
            </w:pPr>
          </w:p>
        </w:tc>
      </w:tr>
      <w:tr w:rsidR="002E0285" w:rsidTr="002E0285">
        <w:tc>
          <w:tcPr>
            <w:tcW w:w="4261" w:type="dxa"/>
          </w:tcPr>
          <w:p w:rsid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kern w:val="24"/>
                <w:sz w:val="28"/>
                <w:szCs w:val="28"/>
              </w:rPr>
            </w:pPr>
          </w:p>
        </w:tc>
        <w:tc>
          <w:tcPr>
            <w:tcW w:w="4261" w:type="dxa"/>
          </w:tcPr>
          <w:p w:rsid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kern w:val="24"/>
                <w:sz w:val="28"/>
                <w:szCs w:val="28"/>
              </w:rPr>
            </w:pPr>
          </w:p>
        </w:tc>
      </w:tr>
      <w:tr w:rsidR="002E0285" w:rsidTr="002E0285">
        <w:tc>
          <w:tcPr>
            <w:tcW w:w="4261" w:type="dxa"/>
          </w:tcPr>
          <w:p w:rsid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kern w:val="24"/>
                <w:sz w:val="28"/>
                <w:szCs w:val="28"/>
              </w:rPr>
            </w:pPr>
          </w:p>
        </w:tc>
        <w:tc>
          <w:tcPr>
            <w:tcW w:w="4261" w:type="dxa"/>
          </w:tcPr>
          <w:p w:rsidR="002E0285" w:rsidRDefault="002E0285" w:rsidP="002E0285">
            <w:pPr>
              <w:autoSpaceDE w:val="0"/>
              <w:autoSpaceDN w:val="0"/>
              <w:bidi w:val="0"/>
              <w:adjustRightInd w:val="0"/>
              <w:jc w:val="right"/>
              <w:rPr>
                <w:rFonts w:ascii="Simplified Arabic" w:hAnsi="Simplified Arabic" w:cs="Simplified Arabic"/>
                <w:kern w:val="24"/>
                <w:sz w:val="28"/>
                <w:szCs w:val="28"/>
              </w:rPr>
            </w:pPr>
          </w:p>
        </w:tc>
      </w:tr>
    </w:tbl>
    <w:p w:rsidR="002E0285" w:rsidRDefault="002E0285" w:rsidP="002E028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Simplified Arabic" w:hAnsi="Simplified Arabic" w:cs="Simplified Arabic"/>
          <w:kern w:val="24"/>
          <w:sz w:val="28"/>
          <w:szCs w:val="28"/>
        </w:rPr>
      </w:pPr>
    </w:p>
    <w:sectPr w:rsidR="002E0285" w:rsidSect="00AB2D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FC1820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irohaFullWidth"/>
        <w:lvlText w:val="-"/>
        <w:legacy w:legacy="1" w:legacySpace="0" w:legacyIndent="0"/>
        <w:lvlJc w:val="lef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pPr>
          <w:ind w:left="0" w:firstLine="0"/>
        </w:pPr>
        <w:rPr>
          <w:rFonts w:ascii="Simplified Arabic" w:hAnsi="Simplified Arabic" w:cs="Simplified Arabic" w:hint="default"/>
          <w:sz w:val="56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63A6E"/>
    <w:rsid w:val="001121B3"/>
    <w:rsid w:val="001C1A56"/>
    <w:rsid w:val="002E0285"/>
    <w:rsid w:val="003B0732"/>
    <w:rsid w:val="004A4838"/>
    <w:rsid w:val="004F3F80"/>
    <w:rsid w:val="0053272D"/>
    <w:rsid w:val="006E201B"/>
    <w:rsid w:val="0074181A"/>
    <w:rsid w:val="00763A6E"/>
    <w:rsid w:val="00921C6B"/>
    <w:rsid w:val="009716FC"/>
    <w:rsid w:val="00AB2D7D"/>
    <w:rsid w:val="00AB54A8"/>
    <w:rsid w:val="00DE1785"/>
    <w:rsid w:val="00E36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A5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3A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6</Pages>
  <Words>1424</Words>
  <Characters>8118</Characters>
  <Application>Microsoft Office Word</Application>
  <DocSecurity>0</DocSecurity>
  <Lines>67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9523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DellM</dc:creator>
  <cp:lastModifiedBy>DellM</cp:lastModifiedBy>
  <cp:revision>2</cp:revision>
  <dcterms:created xsi:type="dcterms:W3CDTF">2013-11-26T10:12:00Z</dcterms:created>
  <dcterms:modified xsi:type="dcterms:W3CDTF">2013-11-26T21:34:00Z</dcterms:modified>
</cp:coreProperties>
</file>