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89" w:rsidRPr="00596025" w:rsidRDefault="00596025">
      <w:pPr>
        <w:rPr>
          <w:rFonts w:hint="cs"/>
          <w:sz w:val="28"/>
          <w:szCs w:val="28"/>
          <w:rtl/>
        </w:rPr>
      </w:pP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المحاضره الخامسة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يتكون هذا الجهاز من الأعصاب الدماغية والأعصاب النخاعية الشوكي والأعصاب اللاإرادية من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الجهاز العصبي الطرفي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النخاع الشوكي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الجهاز العصبي المحيطي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سمبثاوي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وباراك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سمبثاوي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2-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الأعصاب الدماغية عددها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12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زوج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3-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الأعصاب الدماغية تنشأ من اجزاء متفرقة لكنها متصلة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ببعضها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ماعدا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الزوجين الأولين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4-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يختص بحاسة الشم وأي تلف فيه يؤدي الى انعدام حاسة الشم هو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الاول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5-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يختص بحاسة الأبصار هو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الثاني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6-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مختص بتحرك مقلة العين وجفنيها هو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3+4+5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7-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هو عصب مختلط وتؤدي إصابته الى فقد الإحساس من الوجه وعدم المضغ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الخامس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8-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يسمى بالعصب الوجهي وشلل هذا العصب يؤدي الى عدم القدرة على تحريك الحاجب أوقفت العين او اعوجاج الفم السليم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السابع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9-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يختص بالاتزان ومختص بحاسة السمع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الثامن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10-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يسمى باللسان البلعومي ويساعد على عملية البلع وإفراز اللعاب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التاسع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11-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يسمى بالحائر وله خصائص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كثيره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منها تنظيم الجهاز الذاتي لوظائف جهاز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الفلب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الوعائي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العاشر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12-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الشوكي يمكننا من إدارة رؤوسنا وهز اكتافنا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العصب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الحاي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عشر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13-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الذي يزود بفروعه عضلات اللسان ويسمى تحت اللساني هو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العصب الثاني عشر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lastRenderedPageBreak/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هذي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كووووووووولها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أعصاب دماغية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14-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يتصل بالنخاع الشوكي من كل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جهه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بـ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واحد وثلاثون عصبا شوكيا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15-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تسمى مناطق الأعصاب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الشوكية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بـ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بأسماء المناطق التي تقع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بها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وهي عنقيه-ظهريه-قطنية-عجزيه-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وعصص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16-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تعرف بالأعشاب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الشوكيه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العنقية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الثمانية الاولى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17-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تعرف بالأعصاب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الشوكيه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الظهريه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الأنثى عشر التي تلي العنقية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18-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خمسة أعصاب قطنية وخمسه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عجزيه ثم العصب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العصعصي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20-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هو احدى المجموعات الفرعية الثلاث للجهاز العصبي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الجهاز العصبي الذاتي اللاإرادي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21-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ينقسم الجهاز الذاتي من حيث عمله الى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المجموعة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والباراسمبتاويه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22-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يمتد من الفقره الحاملة الى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العصص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هي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المجموعة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السمبتاويه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انتظروا يتبع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......</w:t>
      </w:r>
    </w:p>
    <w:p w:rsidR="00596025" w:rsidRDefault="00596025">
      <w:pPr>
        <w:rPr>
          <w:rFonts w:hint="cs"/>
          <w:sz w:val="28"/>
          <w:szCs w:val="28"/>
          <w:rtl/>
        </w:rPr>
      </w:pP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تاااابع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المحاضره الخامسة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تسمى الأعصاب الموصلة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ترتبط الأعصاب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الشوكيه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والنخاع الشوكي جملة خيوط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2-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وظائفه يسبب ارتفاع في ضغط الدم ومنبه لعضلات الرحم قد يسبب لإجهاض هو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الجهاز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3-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تقل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سرعه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التنفس وتزيد ضربات القلب من وظائف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الجهاز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4-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ينظم وصول هرمون الأدرينالين وينشط الكبد الجهاز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lastRenderedPageBreak/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5-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تنشأ المجموعة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من منطقتين ضيقتين هما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علوية من المخ المتوسط والنخاع المستطيل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الأعصاب الأمامية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العجزيه2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،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3وربما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الرابع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6-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تعمل أعصاب هذه المجموعة عكس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ماتعمله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الأعصاب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الجهاز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البارسمبتاوي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7-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تزيد سرعة التنفس وتقلل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سرعه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ضربات القلب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الجهاز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البارسمبتاوي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8-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في حالة ان يكون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هو السائد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يميل للانفعالات السريع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9-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في حالة ان يكون السائد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البارسمبتاوي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يميل البطء في الحركات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10-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هي غنيه بفروعها العديدة التي توزعها لمعظم اجزاء الجسم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المجموعة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السمبتاويه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انتهت المحاضره الخامسة ولله الحمد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.......</w:t>
      </w:r>
    </w:p>
    <w:p w:rsidR="00596025" w:rsidRDefault="00596025">
      <w:pPr>
        <w:rPr>
          <w:rFonts w:hint="cs"/>
          <w:sz w:val="28"/>
          <w:szCs w:val="28"/>
          <w:rtl/>
        </w:rPr>
      </w:pPr>
    </w:p>
    <w:p w:rsidR="00596025" w:rsidRPr="00596025" w:rsidRDefault="00596025">
      <w:pPr>
        <w:rPr>
          <w:rFonts w:hint="cs"/>
          <w:sz w:val="28"/>
          <w:szCs w:val="28"/>
          <w:rtl/>
        </w:rPr>
      </w:pP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المحاضره السادسة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الجهاز الغدي يتلقى أوامره من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الجهاز العصبي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٢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التكامل العصبي يحدث في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ربع الى نصف ثانيه حسب نوع المنبه وحالة الجسم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صورة التكامل بين الجهازين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عباره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عن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دوائر عصبية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وغديه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مشتركه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٤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الغدي الصماء تحتوي على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ثلاث انواع من الغدد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٥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انواع الغدد الصماء هي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غدد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قنويه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وغدد غير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مقناه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وغدد مشتركه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٦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اهم الغدد الصماء في جسم الانسان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ست غدد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lastRenderedPageBreak/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٧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الغدد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القنوية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المعدية والدمعية والعرقية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واللعابيه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والمعوية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٨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الغدد المشتركة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البنكرياس والتناسلية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٩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تورم هذه الغدي يتسبب في ضعف العضلات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الغدي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الصعترية</w:t>
      </w:r>
      <w:proofErr w:type="spellEnd"/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١٠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كان يسمونها القدماء بواب الدماغ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الغدي الصنوبرية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١١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تعرف بالسراج التركي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الغدي النخامية</w:t>
      </w:r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١٢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إفرازات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الفص الخلفي للغده النخامية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يفرز هذا الفص بالاشتراك مع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الهايبوثلاموس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هرمون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النخامين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البتويترين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١٣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يفرز الفص الأمامي للغده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خمسة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١٤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الفص الأمامي للغده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النخاميه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هرمون النمو -هرمون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الجونادوتروفين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-هرمون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البرولكتين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-هرمون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الثيروتروفين</w:t>
      </w:r>
      <w:proofErr w:type="spellEnd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-هرمون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الكورتيكوفين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</w:rPr>
        <w:br/>
      </w:r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انتهت المحاضره السادسة وركزوا على </w:t>
      </w:r>
      <w:proofErr w:type="spellStart"/>
      <w:r w:rsidRPr="00596025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الهرمونات</w:t>
      </w:r>
      <w:proofErr w:type="spellEnd"/>
      <w:r w:rsidRPr="00596025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</w:p>
    <w:p w:rsidR="00596025" w:rsidRPr="00596025" w:rsidRDefault="00596025" w:rsidP="00596025">
      <w:pPr>
        <w:bidi w:val="0"/>
        <w:spacing w:before="0" w:beforeAutospacing="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96025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.75pt" o:hralign="center" o:hrstd="t" o:hrnoshade="t" o:hr="t" fillcolor="#ccc" stroked="f"/>
        </w:pict>
      </w:r>
    </w:p>
    <w:p w:rsidR="00596025" w:rsidRPr="00596025" w:rsidRDefault="00596025" w:rsidP="00596025">
      <w:pPr>
        <w:bidi w:val="0"/>
        <w:spacing w:before="0" w:beforeAutospacing="0"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المحاضره السابعة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1-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توجد في مقدمة الجزء الأسفل من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الرقبه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ووظيفتها تخزين ماده اليود وإفراز هرمون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الثيروكسين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الغده الدرقية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2-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قصور إفراز هذا الهرمون بعد مرحلة النضج يسمى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بـ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t>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ميكسديما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3-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قصور إفراز هذا الهرمون بعد مرحلة النضج يسمى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مكسيديما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هو هرمون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الثيروكسين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lastRenderedPageBreak/>
        <w:br/>
        <w:t>4-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يظهر عادة بعد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6شهور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من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الولادده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ولا تتجاوز نسبة ذكائه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50؛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القصاع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5-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يكثر هذا المرض لدى النساء اكثر من الرجال بنسبة (4-1)خاصة بعد سن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30هو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t>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المكسديما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6-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زيادة إفراز هذا الهرمون يزيد ضغط الدم ويقل وزن الجسم وجحوظ العينين وكثرة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التعرق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هو هرمون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الثيروكسين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للغده الدرقية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7-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ان التوتر الانفعالي المستمر يؤدي الى تضخم هذه الغده وزيادة إفرازها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الغده الدرقية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8-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يؤدي قصور هذان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لإفرازات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الغده الى هبوط نسبة الكالسيوم في الدم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الغده جارات الدرقية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9-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الاكئتاب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وأعراض شبه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فصاميه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تفرز هرمون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الباراثورمون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وهذه الغده واقعه تحت سيطرة المخ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الجار درقية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> 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  <w:t>10-</w:t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عددها أربع هو </w:t>
      </w:r>
      <w:proofErr w:type="spellStart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موجوده</w:t>
      </w:r>
      <w:proofErr w:type="spellEnd"/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 xml:space="preserve"> في ثانيا الغده الدرقية هي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t xml:space="preserve"> :</w:t>
      </w:r>
      <w:r w:rsidRPr="00596025">
        <w:rPr>
          <w:rFonts w:ascii="Arial" w:eastAsia="Times New Roman" w:hAnsi="Arial" w:cs="Arial"/>
          <w:color w:val="008000"/>
          <w:sz w:val="28"/>
          <w:szCs w:val="28"/>
        </w:rPr>
        <w:br/>
      </w:r>
      <w:r w:rsidRPr="00596025">
        <w:rPr>
          <w:rFonts w:ascii="Arial" w:eastAsia="Times New Roman" w:hAnsi="Arial" w:cs="Arial"/>
          <w:color w:val="008000"/>
          <w:sz w:val="28"/>
          <w:szCs w:val="28"/>
          <w:rtl/>
        </w:rPr>
        <w:t>الجارات درقية</w:t>
      </w:r>
    </w:p>
    <w:p w:rsidR="00596025" w:rsidRPr="00596025" w:rsidRDefault="00596025">
      <w:pPr>
        <w:rPr>
          <w:rFonts w:hint="cs"/>
          <w:sz w:val="28"/>
          <w:szCs w:val="28"/>
        </w:rPr>
      </w:pPr>
    </w:p>
    <w:sectPr w:rsidR="00596025" w:rsidRPr="00596025" w:rsidSect="005960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BD5" w:rsidRDefault="00AF6BD5" w:rsidP="00596025">
      <w:pPr>
        <w:spacing w:before="0" w:after="0" w:line="240" w:lineRule="auto"/>
      </w:pPr>
      <w:r>
        <w:separator/>
      </w:r>
    </w:p>
  </w:endnote>
  <w:endnote w:type="continuationSeparator" w:id="0">
    <w:p w:rsidR="00AF6BD5" w:rsidRDefault="00AF6BD5" w:rsidP="0059602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025" w:rsidRDefault="0059602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025" w:rsidRDefault="00596025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025" w:rsidRDefault="0059602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BD5" w:rsidRDefault="00AF6BD5" w:rsidP="00596025">
      <w:pPr>
        <w:spacing w:before="0" w:after="0" w:line="240" w:lineRule="auto"/>
      </w:pPr>
      <w:r>
        <w:separator/>
      </w:r>
    </w:p>
  </w:footnote>
  <w:footnote w:type="continuationSeparator" w:id="0">
    <w:p w:rsidR="00AF6BD5" w:rsidRDefault="00AF6BD5" w:rsidP="0059602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025" w:rsidRDefault="0059602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91623"/>
      <w:docPartObj>
        <w:docPartGallery w:val="Watermarks"/>
        <w:docPartUnique/>
      </w:docPartObj>
    </w:sdtPr>
    <w:sdtContent>
      <w:p w:rsidR="00596025" w:rsidRDefault="00596025">
        <w:pPr>
          <w:pStyle w:val="a5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27020" o:spid="_x0000_s2050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#943634 [2405]" stroked="f">
              <v:fill opacity=".5"/>
              <v:textpath style="font-family:&quot;Calibri&quot;;font-size:1pt" string="ورده بيضا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025" w:rsidRDefault="00596025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96025"/>
    <w:rsid w:val="00130450"/>
    <w:rsid w:val="002C2061"/>
    <w:rsid w:val="00596025"/>
    <w:rsid w:val="00682A89"/>
    <w:rsid w:val="00AF6BD5"/>
    <w:rsid w:val="00CA4EE9"/>
    <w:rsid w:val="00D8520E"/>
    <w:rsid w:val="00E1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200" w:line="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1A27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E11A27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596025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596025"/>
  </w:style>
  <w:style w:type="paragraph" w:styleId="a6">
    <w:name w:val="footer"/>
    <w:basedOn w:val="a"/>
    <w:link w:val="Char0"/>
    <w:uiPriority w:val="99"/>
    <w:semiHidden/>
    <w:unhideWhenUsed/>
    <w:rsid w:val="00596025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596025"/>
  </w:style>
  <w:style w:type="character" w:customStyle="1" w:styleId="apple-converted-space">
    <w:name w:val="apple-converted-space"/>
    <w:basedOn w:val="a0"/>
    <w:rsid w:val="005960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6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2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2014-04-20T19:34:00Z</dcterms:created>
  <dcterms:modified xsi:type="dcterms:W3CDTF">2014-04-20T19:42:00Z</dcterms:modified>
</cp:coreProperties>
</file>