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B47" w:rsidRPr="00865640" w:rsidRDefault="00AB6A96" w:rsidP="00497D95">
      <w:pPr>
        <w:pStyle w:val="NormalWeb"/>
        <w:bidi/>
        <w:jc w:val="center"/>
        <w:rPr>
          <w:rFonts w:asciiTheme="minorBidi" w:hAnsiTheme="minorBidi" w:cstheme="minorBidi"/>
          <w:color w:val="FF0000"/>
          <w:sz w:val="18"/>
          <w:szCs w:val="18"/>
          <w:rtl/>
        </w:rPr>
      </w:pPr>
      <w:r w:rsidRPr="00865640">
        <w:rPr>
          <w:rFonts w:asciiTheme="minorBidi" w:hAnsiTheme="minorBidi" w:cstheme="minorBidi" w:hint="cs"/>
          <w:color w:val="FF0000"/>
          <w:sz w:val="18"/>
          <w:szCs w:val="18"/>
          <w:rtl/>
        </w:rPr>
        <w:t>اسئلة  التربية الخاصة اللي جاتنا بالاختبارات</w:t>
      </w:r>
    </w:p>
    <w:p w:rsidR="00D66B47" w:rsidRPr="00865640" w:rsidRDefault="00D66B47" w:rsidP="00D66B47">
      <w:pPr>
        <w:pStyle w:val="NormalWeb"/>
        <w:bidi/>
        <w:jc w:val="center"/>
        <w:rPr>
          <w:rFonts w:asciiTheme="minorBidi" w:hAnsiTheme="minorBidi" w:cstheme="minorBidi"/>
          <w:color w:val="FF0000"/>
          <w:sz w:val="18"/>
          <w:szCs w:val="18"/>
          <w:rtl/>
        </w:rPr>
      </w:pPr>
      <w:r w:rsidRPr="00865640">
        <w:rPr>
          <w:rFonts w:asciiTheme="minorBidi" w:hAnsiTheme="minorBidi" w:cstheme="minorBidi" w:hint="cs"/>
          <w:color w:val="FF0000"/>
          <w:sz w:val="18"/>
          <w:szCs w:val="18"/>
          <w:rtl/>
        </w:rPr>
        <w:t>لاأفادة اللي بياخذون هالماده</w:t>
      </w:r>
    </w:p>
    <w:p w:rsidR="00C91BBA" w:rsidRPr="00865640" w:rsidRDefault="00AB6A96" w:rsidP="00AB6A96">
      <w:pPr>
        <w:pStyle w:val="NormalWeb"/>
        <w:bidi/>
        <w:jc w:val="center"/>
        <w:rPr>
          <w:rFonts w:asciiTheme="minorBidi" w:hAnsiTheme="minorBidi" w:cstheme="minorBidi"/>
          <w:color w:val="FF0000"/>
          <w:sz w:val="18"/>
          <w:szCs w:val="18"/>
          <w:rtl/>
        </w:rPr>
      </w:pPr>
      <w:r w:rsidRPr="00865640">
        <w:rPr>
          <w:rFonts w:asciiTheme="minorBidi" w:hAnsiTheme="minorBidi" w:cstheme="minorBidi" w:hint="cs"/>
          <w:color w:val="FF0000"/>
          <w:sz w:val="18"/>
          <w:szCs w:val="18"/>
          <w:rtl/>
        </w:rPr>
        <w:t xml:space="preserve">الاسئله من مجهودي الشخصي </w:t>
      </w:r>
    </w:p>
    <w:p w:rsidR="00AB6A96" w:rsidRPr="00865640" w:rsidRDefault="00AB6A96" w:rsidP="00AB6A96">
      <w:pPr>
        <w:pStyle w:val="NormalWeb"/>
        <w:bidi/>
        <w:jc w:val="center"/>
        <w:rPr>
          <w:rFonts w:asciiTheme="minorBidi" w:hAnsiTheme="minorBidi" w:cstheme="minorBidi"/>
          <w:color w:val="FF0000"/>
          <w:sz w:val="18"/>
          <w:szCs w:val="18"/>
          <w:rtl/>
        </w:rPr>
      </w:pPr>
      <w:r w:rsidRPr="00865640">
        <w:rPr>
          <w:rFonts w:asciiTheme="minorBidi" w:hAnsiTheme="minorBidi" w:cstheme="minorBidi" w:hint="cs"/>
          <w:color w:val="FF0000"/>
          <w:sz w:val="18"/>
          <w:szCs w:val="18"/>
          <w:rtl/>
        </w:rPr>
        <w:t>ارجو ذكر المصدر عند النقل</w:t>
      </w:r>
    </w:p>
    <w:p w:rsidR="00AB6A96" w:rsidRPr="00865640" w:rsidRDefault="00AB6A96" w:rsidP="00AB6A96">
      <w:pPr>
        <w:pStyle w:val="NormalWeb"/>
        <w:bidi/>
        <w:jc w:val="center"/>
        <w:rPr>
          <w:rFonts w:asciiTheme="minorBidi" w:hAnsiTheme="minorBidi" w:cstheme="minorBidi"/>
          <w:color w:val="FF0000"/>
          <w:sz w:val="18"/>
          <w:szCs w:val="18"/>
        </w:rPr>
      </w:pPr>
      <w:proofErr w:type="spellStart"/>
      <w:r w:rsidRPr="00865640">
        <w:rPr>
          <w:rFonts w:asciiTheme="minorBidi" w:hAnsiTheme="minorBidi" w:cstheme="minorBidi"/>
          <w:color w:val="FF0000"/>
          <w:sz w:val="18"/>
          <w:szCs w:val="18"/>
        </w:rPr>
        <w:t>AmoOoOlh</w:t>
      </w:r>
      <w:proofErr w:type="spellEnd"/>
    </w:p>
    <w:p w:rsidR="00AB6A96" w:rsidRPr="00865640" w:rsidRDefault="00AB6A96" w:rsidP="00B21869">
      <w:pPr>
        <w:pStyle w:val="NormalWeb"/>
        <w:bidi/>
        <w:jc w:val="center"/>
        <w:rPr>
          <w:rFonts w:asciiTheme="minorBidi" w:hAnsiTheme="minorBidi" w:cstheme="minorBidi"/>
          <w:color w:val="FF0000"/>
          <w:sz w:val="18"/>
          <w:szCs w:val="18"/>
          <w:rtl/>
        </w:rPr>
      </w:pPr>
      <w:r w:rsidRPr="00865640">
        <w:rPr>
          <w:rFonts w:asciiTheme="minorBidi" w:hAnsiTheme="minorBidi" w:cstheme="minorBidi" w:hint="cs"/>
          <w:color w:val="FF0000"/>
          <w:sz w:val="18"/>
          <w:szCs w:val="18"/>
          <w:rtl/>
        </w:rPr>
        <w:t>ملتقى طلاب وطالبات جامعة الملك فيصل</w:t>
      </w:r>
    </w:p>
    <w:p w:rsidR="00AB6A96" w:rsidRPr="00865640" w:rsidRDefault="00AB6A96" w:rsidP="00B21869">
      <w:pPr>
        <w:pStyle w:val="NormalWeb"/>
        <w:bidi/>
        <w:rPr>
          <w:rFonts w:asciiTheme="minorBidi" w:hAnsiTheme="minorBidi" w:cstheme="minorBidi"/>
          <w:sz w:val="18"/>
          <w:szCs w:val="18"/>
          <w:rtl/>
        </w:rPr>
      </w:pPr>
    </w:p>
    <w:p w:rsidR="00AB6A96" w:rsidRPr="00865640" w:rsidRDefault="00AB6A9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AB6A96" w:rsidRPr="00865640" w:rsidRDefault="00AB6A9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91BBA" w:rsidRPr="00865640" w:rsidRDefault="00C91BBA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مطابع خادم الحرمين الشريفين كان لها الرياده في استخدام الترجمة الالية :</w:t>
      </w:r>
    </w:p>
    <w:p w:rsidR="00C91BBA" w:rsidRPr="00865640" w:rsidRDefault="00C91BBA" w:rsidP="00AB6A96">
      <w:pPr>
        <w:pStyle w:val="NormalWeb"/>
        <w:bidi/>
        <w:ind w:left="36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عن طريق استخدام الترجمه الالية عن طريق الحاسوب من الخط العادي الى خط برايل</w:t>
      </w:r>
    </w:p>
    <w:p w:rsidR="00C91BBA" w:rsidRPr="00865640" w:rsidRDefault="00C91BBA" w:rsidP="00AB6A96">
      <w:pPr>
        <w:pStyle w:val="NormalWeb"/>
        <w:bidi/>
        <w:ind w:left="36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91BBA" w:rsidRPr="00865640" w:rsidRDefault="00C91BBA" w:rsidP="00AB6A96">
      <w:pPr>
        <w:pStyle w:val="NormalWeb"/>
        <w:bidi/>
        <w:ind w:left="36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91BBA" w:rsidRPr="00865640" w:rsidRDefault="00C91BBA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الوحدات المساندة لإدارة العوق البصري :</w:t>
      </w:r>
    </w:p>
    <w:p w:rsidR="00C91BBA" w:rsidRPr="00865640" w:rsidRDefault="00C91BBA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مطابع التربية الخاصة</w:t>
      </w:r>
    </w:p>
    <w:p w:rsidR="00C91BBA" w:rsidRPr="00865640" w:rsidRDefault="00C91BBA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91BBA" w:rsidRPr="00865640" w:rsidRDefault="00C91BBA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91BBA" w:rsidRPr="00865640" w:rsidRDefault="00C91BBA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الوحدات المساندة لإدارة العوق البصري :</w:t>
      </w:r>
    </w:p>
    <w:p w:rsidR="00C91BBA" w:rsidRPr="00865640" w:rsidRDefault="00C91BBA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مطابع خادم الحرمين الشريفين لطباعة القران</w:t>
      </w:r>
    </w:p>
    <w:p w:rsidR="00C91BBA" w:rsidRPr="00865640" w:rsidRDefault="00C91BBA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91BBA" w:rsidRPr="00865640" w:rsidRDefault="00C91BBA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91BBA" w:rsidRPr="00865640" w:rsidRDefault="00C91BBA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لهدف من انشاء مطبعة خادم الحرمين الشريفين</w:t>
      </w:r>
    </w:p>
    <w:p w:rsidR="00C91BBA" w:rsidRPr="00865640" w:rsidRDefault="00C91BBA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الكتب الدينيه والدراسيه</w:t>
      </w:r>
    </w:p>
    <w:p w:rsidR="00C91BBA" w:rsidRPr="00865640" w:rsidRDefault="00C91BBA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 xml:space="preserve">اصدار مجلة فجر </w:t>
      </w:r>
      <w:r w:rsidRPr="00865640">
        <w:rPr>
          <w:rFonts w:asciiTheme="minorBidi" w:hAnsiTheme="minorBidi" w:cstheme="minorBidi"/>
          <w:sz w:val="18"/>
          <w:szCs w:val="18"/>
        </w:rPr>
        <w:t xml:space="preserve">&gt;&gt;&gt; </w:t>
      </w:r>
      <w:r w:rsidRPr="00865640">
        <w:rPr>
          <w:rFonts w:asciiTheme="minorBidi" w:hAnsiTheme="minorBidi" w:cstheme="minorBidi"/>
          <w:sz w:val="18"/>
          <w:szCs w:val="18"/>
          <w:rtl/>
        </w:rPr>
        <w:t>هاذي الاجابه</w:t>
      </w:r>
    </w:p>
    <w:p w:rsidR="00C91BBA" w:rsidRPr="00865640" w:rsidRDefault="00C91BBA" w:rsidP="00AB6A96">
      <w:pPr>
        <w:pStyle w:val="NormalWeb"/>
        <w:bidi/>
        <w:ind w:left="36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91BBA" w:rsidRPr="00865640" w:rsidRDefault="00C91BBA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عندما تسلمت الادارة العامه مطابع خادم الحرمين كانت مهمله بسبب :</w:t>
      </w:r>
    </w:p>
    <w:p w:rsidR="00C91BBA" w:rsidRPr="00865640" w:rsidRDefault="00C91BBA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انتهاء العمر الافتراضي لكثير من الاجهزه مع نفاذ كميات الورق</w:t>
      </w:r>
    </w:p>
    <w:p w:rsidR="00C91BBA" w:rsidRPr="00865640" w:rsidRDefault="00C91BBA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91BBA" w:rsidRPr="00865640" w:rsidRDefault="00C91BBA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استدعي انشاء اول معهد نور للمكفوفين بالرياض وجود مطبعة بارزة :</w:t>
      </w:r>
    </w:p>
    <w:p w:rsidR="009B730C" w:rsidRPr="00865640" w:rsidRDefault="009B730C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لتوفير الكتاب المدرسي المطبوع بطريقة برايل</w:t>
      </w:r>
    </w:p>
    <w:p w:rsidR="009B730C" w:rsidRPr="00865640" w:rsidRDefault="009B730C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او استدعي انشاء اول معهد نور للمكفوفين بالرياض :</w:t>
      </w:r>
    </w:p>
    <w:p w:rsidR="009B730C" w:rsidRPr="00865640" w:rsidRDefault="009B730C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 xml:space="preserve">وجود مطبعه بارزه </w:t>
      </w:r>
      <w:r w:rsidRPr="00865640">
        <w:rPr>
          <w:rFonts w:asciiTheme="minorBidi" w:hAnsiTheme="minorBidi" w:cstheme="minorBidi"/>
          <w:sz w:val="18"/>
          <w:szCs w:val="18"/>
        </w:rPr>
        <w:t xml:space="preserve">&gt;&gt;&gt; </w:t>
      </w:r>
      <w:r w:rsidRPr="00865640">
        <w:rPr>
          <w:rFonts w:asciiTheme="minorBidi" w:hAnsiTheme="minorBidi" w:cstheme="minorBidi"/>
          <w:sz w:val="18"/>
          <w:szCs w:val="18"/>
          <w:rtl/>
        </w:rPr>
        <w:t>ماني ذاكرة صيغة هالسؤال بالضبط</w:t>
      </w: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جاب اول ورشة نجارة ملحقة</w:t>
      </w: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معهد الامل</w:t>
      </w: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 xml:space="preserve">النور للمكفوفين </w:t>
      </w:r>
      <w:r w:rsidRPr="00865640">
        <w:rPr>
          <w:rFonts w:asciiTheme="minorBidi" w:hAnsiTheme="minorBidi" w:cstheme="minorBidi"/>
          <w:sz w:val="18"/>
          <w:szCs w:val="18"/>
        </w:rPr>
        <w:t xml:space="preserve">&gt;&gt;&gt; </w:t>
      </w:r>
      <w:r w:rsidRPr="00865640">
        <w:rPr>
          <w:rFonts w:asciiTheme="minorBidi" w:hAnsiTheme="minorBidi" w:cstheme="minorBidi"/>
          <w:sz w:val="18"/>
          <w:szCs w:val="18"/>
          <w:rtl/>
        </w:rPr>
        <w:t>هاذي الاجابه بس موذاكرة صيغة السؤال عدل</w:t>
      </w: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منتجات المركز مش ذاكرة السؤال بس الخيارات لانها تضحك هع</w:t>
      </w: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زهرة الخشخاش</w:t>
      </w: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لوحة الموناليز</w:t>
      </w: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 xml:space="preserve">لوحة ايام الاسبوع </w:t>
      </w:r>
      <w:r w:rsidRPr="00865640">
        <w:rPr>
          <w:rFonts w:asciiTheme="minorBidi" w:hAnsiTheme="minorBidi" w:cstheme="minorBidi"/>
          <w:sz w:val="18"/>
          <w:szCs w:val="18"/>
        </w:rPr>
        <w:t xml:space="preserve">&gt;&gt;&gt;&gt; </w:t>
      </w:r>
      <w:r w:rsidRPr="00865640">
        <w:rPr>
          <w:rFonts w:asciiTheme="minorBidi" w:hAnsiTheme="minorBidi" w:cstheme="minorBidi"/>
          <w:sz w:val="18"/>
          <w:szCs w:val="18"/>
          <w:rtl/>
        </w:rPr>
        <w:t>طبعا هاذي الجواب</w:t>
      </w: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وافقت اول وزارة للتربية والتعليم على انشاء اول مركز للسمع والكلام في :</w:t>
      </w: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الرياض</w:t>
      </w: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B730C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9B730C" w:rsidRPr="00865640" w:rsidRDefault="009F6A68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</w:t>
      </w:r>
      <w:r w:rsidRPr="00865640">
        <w:rPr>
          <w:rFonts w:asciiTheme="minorBidi" w:hAnsiTheme="minorBidi" w:cstheme="minorBidi" w:hint="cs"/>
          <w:sz w:val="18"/>
          <w:szCs w:val="18"/>
          <w:rtl/>
        </w:rPr>
        <w:t xml:space="preserve">ذي لدية عوق اصلي </w:t>
      </w:r>
      <w:r w:rsidR="00570FCA" w:rsidRPr="00865640">
        <w:rPr>
          <w:rFonts w:asciiTheme="minorBidi" w:hAnsiTheme="minorBidi" w:cstheme="minorBidi" w:hint="cs"/>
          <w:sz w:val="18"/>
          <w:szCs w:val="18"/>
          <w:rtl/>
        </w:rPr>
        <w:t>و</w:t>
      </w:r>
      <w:r w:rsidR="00570FCA" w:rsidRPr="00865640">
        <w:rPr>
          <w:rFonts w:asciiTheme="minorBidi" w:hAnsiTheme="minorBidi" w:cstheme="minorBidi"/>
          <w:sz w:val="18"/>
          <w:szCs w:val="18"/>
          <w:rtl/>
        </w:rPr>
        <w:t xml:space="preserve"> يعجز </w:t>
      </w:r>
      <w:r w:rsidR="00570FCA" w:rsidRPr="00865640">
        <w:rPr>
          <w:rFonts w:asciiTheme="minorBidi" w:hAnsiTheme="minorBidi" w:cstheme="minorBidi" w:hint="cs"/>
          <w:sz w:val="18"/>
          <w:szCs w:val="18"/>
          <w:rtl/>
        </w:rPr>
        <w:t>عن ا</w:t>
      </w:r>
      <w:r w:rsidR="009B730C" w:rsidRPr="00865640">
        <w:rPr>
          <w:rFonts w:asciiTheme="minorBidi" w:hAnsiTheme="minorBidi" w:cstheme="minorBidi"/>
          <w:sz w:val="18"/>
          <w:szCs w:val="18"/>
          <w:rtl/>
        </w:rPr>
        <w:t xml:space="preserve">لاستفادة </w:t>
      </w:r>
      <w:r w:rsidRPr="00865640">
        <w:rPr>
          <w:rFonts w:asciiTheme="minorBidi" w:hAnsiTheme="minorBidi" w:cstheme="minorBidi"/>
          <w:sz w:val="18"/>
          <w:szCs w:val="18"/>
          <w:rtl/>
        </w:rPr>
        <w:t xml:space="preserve">من </w:t>
      </w:r>
      <w:r w:rsidRPr="00865640">
        <w:rPr>
          <w:rFonts w:asciiTheme="minorBidi" w:hAnsiTheme="minorBidi" w:cstheme="minorBidi" w:hint="cs"/>
          <w:sz w:val="18"/>
          <w:szCs w:val="18"/>
          <w:rtl/>
        </w:rPr>
        <w:t xml:space="preserve"> تقنيات الحاسب</w:t>
      </w:r>
      <w:r w:rsidRPr="00865640">
        <w:rPr>
          <w:rFonts w:asciiTheme="minorBidi" w:hAnsiTheme="minorBidi" w:cstheme="minorBidi"/>
          <w:sz w:val="18"/>
          <w:szCs w:val="18"/>
          <w:rtl/>
        </w:rPr>
        <w:t xml:space="preserve"> لديه عجز :</w:t>
      </w:r>
    </w:p>
    <w:p w:rsidR="001238EA" w:rsidRPr="00865640" w:rsidRDefault="009F6A68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 w:hint="cs"/>
          <w:sz w:val="18"/>
          <w:szCs w:val="18"/>
          <w:rtl/>
        </w:rPr>
        <w:t>لديه عجز اصلي و</w:t>
      </w:r>
      <w:r w:rsidR="001238EA" w:rsidRPr="00865640">
        <w:rPr>
          <w:rFonts w:asciiTheme="minorBidi" w:hAnsiTheme="minorBidi" w:cstheme="minorBidi"/>
          <w:sz w:val="18"/>
          <w:szCs w:val="18"/>
          <w:rtl/>
        </w:rPr>
        <w:t>حسي</w:t>
      </w:r>
    </w:p>
    <w:p w:rsidR="001238EA" w:rsidRPr="00865640" w:rsidRDefault="001238EA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عجز اصلي وتقني</w:t>
      </w:r>
    </w:p>
    <w:p w:rsidR="001238EA" w:rsidRPr="00865640" w:rsidRDefault="001238EA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عجز اصلي واجتماعي</w:t>
      </w:r>
    </w:p>
    <w:p w:rsidR="001238EA" w:rsidRPr="00865640" w:rsidRDefault="001238EA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1238EA" w:rsidRPr="00865640" w:rsidRDefault="001238EA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1238EA" w:rsidRPr="00865640" w:rsidRDefault="001238EA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lastRenderedPageBreak/>
        <w:t>معاهد التربية الفكرية تهتم بـ :</w:t>
      </w:r>
    </w:p>
    <w:p w:rsidR="001238EA" w:rsidRPr="00865640" w:rsidRDefault="001238EA" w:rsidP="00AB6A96">
      <w:pPr>
        <w:pStyle w:val="NormalWeb"/>
        <w:bidi/>
        <w:ind w:left="45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المعوقين عقليا</w:t>
      </w:r>
    </w:p>
    <w:p w:rsidR="001238EA" w:rsidRPr="00865640" w:rsidRDefault="001238EA" w:rsidP="00AB6A96">
      <w:pPr>
        <w:pStyle w:val="NormalWeb"/>
        <w:bidi/>
        <w:ind w:left="45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1238EA" w:rsidRPr="00865640" w:rsidRDefault="001238EA" w:rsidP="00AB6A96">
      <w:pPr>
        <w:pStyle w:val="NormalWeb"/>
        <w:bidi/>
        <w:ind w:left="45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1238EA" w:rsidRPr="00865640" w:rsidRDefault="001238EA" w:rsidP="00AB6A96">
      <w:pPr>
        <w:pStyle w:val="NormalWeb"/>
        <w:bidi/>
        <w:ind w:left="45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1238EA" w:rsidRPr="00865640" w:rsidRDefault="001238EA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بعد أن تم تطوير إدارة التعليم الخاص لتصبح ( المديرية العامة لبرامج التعليم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الخاص) تم تحديد تبعيتها</w:t>
      </w:r>
    </w:p>
    <w:p w:rsidR="001238EA" w:rsidRPr="00865640" w:rsidRDefault="001238EA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</w:rPr>
        <w:t xml:space="preserve">. </w:t>
      </w:r>
      <w:r w:rsidRPr="00865640">
        <w:rPr>
          <w:rFonts w:asciiTheme="minorBidi" w:hAnsiTheme="minorBidi" w:cstheme="minorBidi"/>
          <w:sz w:val="18"/>
          <w:szCs w:val="18"/>
          <w:rtl/>
        </w:rPr>
        <w:t>لوكيل وزارة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المعارف المساعد لشئون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التعليم العام</w:t>
      </w:r>
    </w:p>
    <w:p w:rsidR="001238EA" w:rsidRPr="00865640" w:rsidRDefault="001238EA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1238EA" w:rsidRPr="00865640" w:rsidRDefault="001238EA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1238EA" w:rsidRPr="00865640" w:rsidRDefault="001238EA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 xml:space="preserve">صنف المراكز من الاعقد والاشد الى الاسهل </w:t>
      </w:r>
      <w:r w:rsidRPr="00865640">
        <w:rPr>
          <w:rFonts w:asciiTheme="minorBidi" w:hAnsiTheme="minorBidi" w:cstheme="minorBidi"/>
          <w:sz w:val="18"/>
          <w:szCs w:val="18"/>
        </w:rPr>
        <w:t xml:space="preserve">&gt;&gt;&gt; </w:t>
      </w:r>
      <w:r w:rsidRPr="00865640">
        <w:rPr>
          <w:rFonts w:asciiTheme="minorBidi" w:hAnsiTheme="minorBidi" w:cstheme="minorBidi"/>
          <w:sz w:val="18"/>
          <w:szCs w:val="18"/>
          <w:rtl/>
        </w:rPr>
        <w:t>نفس الشي مو ذاكرة صيغة السؤال</w:t>
      </w:r>
    </w:p>
    <w:p w:rsidR="001238EA" w:rsidRPr="00865640" w:rsidRDefault="001238EA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مراكز الاقامه الداخلية , مراكز الرعاية النهارية , مراكز ا</w:t>
      </w:r>
      <w:r w:rsidR="003B56A9" w:rsidRPr="00865640">
        <w:rPr>
          <w:rFonts w:asciiTheme="minorBidi" w:hAnsiTheme="minorBidi" w:cstheme="minorBidi"/>
          <w:sz w:val="18"/>
          <w:szCs w:val="18"/>
          <w:rtl/>
        </w:rPr>
        <w:t>...</w:t>
      </w:r>
    </w:p>
    <w:p w:rsidR="001238EA" w:rsidRPr="00865640" w:rsidRDefault="001238EA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1238EA" w:rsidRPr="00865640" w:rsidRDefault="001238EA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1238EA" w:rsidRPr="00865640" w:rsidRDefault="001238EA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12 - ضعيف البصر هو الشخص الذي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تتراوح حدة إبصاره ما بين</w:t>
      </w:r>
      <w:r w:rsidRPr="00865640">
        <w:rPr>
          <w:rFonts w:asciiTheme="minorBidi" w:hAnsiTheme="minorBidi" w:cstheme="minorBidi"/>
          <w:sz w:val="18"/>
          <w:szCs w:val="18"/>
        </w:rPr>
        <w:t>:</w:t>
      </w:r>
    </w:p>
    <w:p w:rsidR="001238EA" w:rsidRPr="00865640" w:rsidRDefault="00CE7EE5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(6 – 60 ) و (6 – 24)</w:t>
      </w:r>
    </w:p>
    <w:p w:rsidR="001238EA" w:rsidRPr="00865640" w:rsidRDefault="001238EA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1238EA" w:rsidRPr="00865640" w:rsidRDefault="001238EA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مر التطوير الإداري للتعليم الخاص بالمملكة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بعدة مراحل</w:t>
      </w:r>
    </w:p>
    <w:p w:rsidR="001238EA" w:rsidRPr="00865640" w:rsidRDefault="001238EA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إدارة التعليم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الخاص–المديرية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العامة لبرامج التعليم الخاص</w:t>
      </w:r>
      <w:r w:rsidRPr="00865640">
        <w:rPr>
          <w:rFonts w:asciiTheme="minorBidi" w:hAnsiTheme="minorBidi" w:cstheme="minorBidi"/>
          <w:sz w:val="18"/>
          <w:szCs w:val="18"/>
        </w:rPr>
        <w:t xml:space="preserve"> – </w:t>
      </w:r>
      <w:r w:rsidRPr="00865640">
        <w:rPr>
          <w:rFonts w:asciiTheme="minorBidi" w:hAnsiTheme="minorBidi" w:cstheme="minorBidi"/>
          <w:sz w:val="18"/>
          <w:szCs w:val="18"/>
          <w:rtl/>
        </w:rPr>
        <w:t>الأمانة العامة للتعليم الخاص - الأمانة العامة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للتربية الخاصة</w:t>
      </w:r>
    </w:p>
    <w:p w:rsidR="001238EA" w:rsidRPr="00865640" w:rsidRDefault="001238EA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1238EA" w:rsidRPr="00865640" w:rsidRDefault="001238EA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تشمل فئة الإعاقات الصحية من الناحية الطبية الكثير من الحالات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مثل</w:t>
      </w:r>
    </w:p>
    <w:p w:rsidR="001238EA" w:rsidRPr="00865640" w:rsidRDefault="001238EA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proofErr w:type="gramStart"/>
      <w:r w:rsidRPr="00865640">
        <w:rPr>
          <w:rFonts w:asciiTheme="minorBidi" w:hAnsiTheme="minorBidi" w:cstheme="minorBidi"/>
          <w:sz w:val="18"/>
          <w:szCs w:val="18"/>
        </w:rPr>
        <w:t>.</w:t>
      </w:r>
      <w:r w:rsidRPr="00865640">
        <w:rPr>
          <w:rFonts w:asciiTheme="minorBidi" w:hAnsiTheme="minorBidi" w:cstheme="minorBidi"/>
          <w:sz w:val="18"/>
          <w:szCs w:val="18"/>
          <w:rtl/>
        </w:rPr>
        <w:t>مرض السكر</w:t>
      </w:r>
      <w:r w:rsidRPr="00865640">
        <w:rPr>
          <w:rFonts w:asciiTheme="minorBidi" w:hAnsiTheme="minorBidi" w:cstheme="minorBidi"/>
          <w:sz w:val="18"/>
          <w:szCs w:val="18"/>
        </w:rPr>
        <w:t>.</w:t>
      </w:r>
      <w:proofErr w:type="gramEnd"/>
    </w:p>
    <w:p w:rsidR="00C91BBA" w:rsidRPr="00865640" w:rsidRDefault="00C91BBA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جاب سؤال عن اللي عندهم ضعف انتباه وتحرك زائد مو ذاكره وشو</w:t>
      </w:r>
    </w:p>
    <w:p w:rsidR="00C80B46" w:rsidRPr="00865640" w:rsidRDefault="00C80B46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E7EE5" w:rsidRPr="00865640" w:rsidRDefault="00CE7EE5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E7EE5" w:rsidRPr="00865640" w:rsidRDefault="00CE7EE5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تعتبر من الوحدات الفنية والإدارية بالأمانة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العامة للتربية الخاصة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بالمملكة</w:t>
      </w:r>
      <w:r w:rsidRPr="00865640">
        <w:rPr>
          <w:rFonts w:asciiTheme="minorBidi" w:hAnsiTheme="minorBidi" w:cstheme="minorBidi"/>
          <w:sz w:val="18"/>
          <w:szCs w:val="18"/>
        </w:rPr>
        <w:t>.</w:t>
      </w:r>
    </w:p>
    <w:p w:rsidR="00CE7EE5" w:rsidRPr="00865640" w:rsidRDefault="00CE7EE5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</w:rPr>
        <w:t xml:space="preserve">. </w:t>
      </w:r>
      <w:r w:rsidRPr="00865640">
        <w:rPr>
          <w:rFonts w:asciiTheme="minorBidi" w:hAnsiTheme="minorBidi" w:cstheme="minorBidi"/>
          <w:sz w:val="18"/>
          <w:szCs w:val="18"/>
          <w:rtl/>
        </w:rPr>
        <w:t>إدارة التربية الفكرية</w:t>
      </w:r>
    </w:p>
    <w:p w:rsidR="00C91BBA" w:rsidRPr="00865640" w:rsidRDefault="00C91BBA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E7EE5" w:rsidRPr="00865640" w:rsidRDefault="00CE7EE5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الضعاف سمعيا يعاني من فقد سمعي يتراوح</w:t>
      </w:r>
    </w:p>
    <w:p w:rsidR="00CE7EE5" w:rsidRPr="00865640" w:rsidRDefault="00CE7EE5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( مابين 35 و 69 )</w:t>
      </w:r>
    </w:p>
    <w:p w:rsidR="00CE7EE5" w:rsidRPr="00865640" w:rsidRDefault="00CE7EE5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E7EE5" w:rsidRPr="00865640" w:rsidRDefault="00CE7EE5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E7EE5" w:rsidRPr="00865640" w:rsidRDefault="00CE7EE5" w:rsidP="00AB6A96">
      <w:pPr>
        <w:pStyle w:val="NormalWeb"/>
        <w:numPr>
          <w:ilvl w:val="0"/>
          <w:numId w:val="1"/>
        </w:numPr>
        <w:bidi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الصم هو الفرد الذي يعاني من عجز سمعي  :</w:t>
      </w:r>
    </w:p>
    <w:p w:rsidR="00CE7EE5" w:rsidRPr="00865640" w:rsidRDefault="00CE7EE5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70 ديسبل فااكثر</w:t>
      </w:r>
    </w:p>
    <w:p w:rsidR="00C91BBA" w:rsidRPr="00865640" w:rsidRDefault="00C91BBA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E7EE5" w:rsidRPr="00865640" w:rsidRDefault="00CE7EE5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E7EE5" w:rsidRPr="00865640" w:rsidRDefault="00CE7EE5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20 – ذوي صعوبات التعلم  :</w:t>
      </w:r>
    </w:p>
    <w:p w:rsidR="00CE7EE5" w:rsidRPr="00865640" w:rsidRDefault="00CE7EE5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هم الذين تظهر لديهم واحده او اكثر من العمليات النفسيه الاساسيه التي تتضمن فهم واستخدام اللغة المكتوبة والمنطوقة</w:t>
      </w:r>
    </w:p>
    <w:p w:rsidR="00CE7EE5" w:rsidRPr="00865640" w:rsidRDefault="00CE7EE5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E7EE5" w:rsidRPr="00865640" w:rsidRDefault="00CE7EE5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21-اضطراب الصوت :</w:t>
      </w:r>
    </w:p>
    <w:p w:rsidR="00CE7EE5" w:rsidRPr="00865640" w:rsidRDefault="00CE7EE5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 xml:space="preserve">هو الذي لدية خلل في انتاج الصوت </w:t>
      </w:r>
      <w:r w:rsidRPr="00865640">
        <w:rPr>
          <w:rFonts w:asciiTheme="minorBidi" w:hAnsiTheme="minorBidi" w:cstheme="minorBidi"/>
          <w:sz w:val="18"/>
          <w:szCs w:val="18"/>
        </w:rPr>
        <w:t xml:space="preserve">&lt;&lt;&lt;&lt;&lt;&lt; </w:t>
      </w:r>
      <w:r w:rsidRPr="00865640">
        <w:rPr>
          <w:rFonts w:asciiTheme="minorBidi" w:hAnsiTheme="minorBidi" w:cstheme="minorBidi"/>
          <w:sz w:val="18"/>
          <w:szCs w:val="18"/>
          <w:rtl/>
        </w:rPr>
        <w:t>والدكتور حط مترادفات ثانيه للكلمات اللي بباقي التعريف</w:t>
      </w:r>
    </w:p>
    <w:p w:rsidR="00CE7EE5" w:rsidRPr="00865640" w:rsidRDefault="00CE7EE5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E7EE5" w:rsidRPr="00865640" w:rsidRDefault="00CE7EE5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22- اضطراب النطق :</w:t>
      </w:r>
    </w:p>
    <w:p w:rsidR="00CE7EE5" w:rsidRPr="00865640" w:rsidRDefault="00CE7EE5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 xml:space="preserve">هو الذي يكون به تبديل او حذف اوضافه </w:t>
      </w:r>
      <w:r w:rsidRPr="00865640">
        <w:rPr>
          <w:rFonts w:asciiTheme="minorBidi" w:hAnsiTheme="minorBidi" w:cstheme="minorBidi"/>
          <w:sz w:val="18"/>
          <w:szCs w:val="18"/>
        </w:rPr>
        <w:t xml:space="preserve">&lt;&lt;&lt; </w:t>
      </w:r>
      <w:r w:rsidRPr="00865640">
        <w:rPr>
          <w:rFonts w:asciiTheme="minorBidi" w:hAnsiTheme="minorBidi" w:cstheme="minorBidi"/>
          <w:sz w:val="18"/>
          <w:szCs w:val="18"/>
          <w:rtl/>
        </w:rPr>
        <w:t>نفس الشي غير بصيغة التعريف مدري وش الغرض من هالحركه</w:t>
      </w:r>
    </w:p>
    <w:p w:rsidR="00CE7EE5" w:rsidRPr="00865640" w:rsidRDefault="00CE7EE5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E7EE5" w:rsidRPr="00865640" w:rsidRDefault="00CE7EE5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E7EE5" w:rsidRPr="00865640" w:rsidRDefault="00CE7EE5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 xml:space="preserve">23 </w:t>
      </w:r>
      <w:r w:rsidR="003B56A9" w:rsidRPr="00865640">
        <w:rPr>
          <w:rFonts w:asciiTheme="minorBidi" w:hAnsiTheme="minorBidi" w:cstheme="minorBidi"/>
          <w:sz w:val="18"/>
          <w:szCs w:val="18"/>
          <w:rtl/>
        </w:rPr>
        <w:t>–</w:t>
      </w:r>
      <w:r w:rsidRPr="00865640">
        <w:rPr>
          <w:rFonts w:asciiTheme="minorBidi" w:hAnsiTheme="minorBidi" w:cstheme="minorBidi"/>
          <w:sz w:val="18"/>
          <w:szCs w:val="18"/>
          <w:rtl/>
        </w:rPr>
        <w:t xml:space="preserve"> </w:t>
      </w:r>
      <w:r w:rsidR="003B56A9" w:rsidRPr="00865640">
        <w:rPr>
          <w:rFonts w:asciiTheme="minorBidi" w:hAnsiTheme="minorBidi" w:cstheme="minorBidi"/>
          <w:sz w:val="18"/>
          <w:szCs w:val="18"/>
          <w:rtl/>
        </w:rPr>
        <w:t>من السلوكيات البارزة للتوحدي :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العزله وعدم القدرة على تكوين علاقات واقعيه مع الاخرين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24- من الاعاقات الصحية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الايدز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 xml:space="preserve">25- </w:t>
      </w:r>
      <w:r w:rsidR="00C80B46" w:rsidRPr="00865640">
        <w:rPr>
          <w:rFonts w:asciiTheme="minorBidi" w:hAnsiTheme="minorBidi" w:cstheme="minorBidi"/>
          <w:sz w:val="18"/>
          <w:szCs w:val="18"/>
          <w:rtl/>
        </w:rPr>
        <w:t>من ضمن المحاور العشر التي</w:t>
      </w:r>
      <w:r w:rsidR="00C80B46"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="00C80B46" w:rsidRPr="00865640">
        <w:rPr>
          <w:rFonts w:asciiTheme="minorBidi" w:hAnsiTheme="minorBidi" w:cstheme="minorBidi"/>
          <w:sz w:val="18"/>
          <w:szCs w:val="18"/>
          <w:rtl/>
        </w:rPr>
        <w:t>ترتكز عليها إستراتيجية التربية الخاصة في</w:t>
      </w:r>
      <w:r w:rsidR="00C80B46"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="00C80B46" w:rsidRPr="00865640">
        <w:rPr>
          <w:rFonts w:asciiTheme="minorBidi" w:hAnsiTheme="minorBidi" w:cstheme="minorBidi"/>
          <w:sz w:val="18"/>
          <w:szCs w:val="18"/>
          <w:rtl/>
        </w:rPr>
        <w:t>المملكة</w:t>
      </w:r>
    </w:p>
    <w:p w:rsidR="00C80B46" w:rsidRPr="00865640" w:rsidRDefault="00C80B46" w:rsidP="00AB6A96">
      <w:pPr>
        <w:pStyle w:val="NormalWeb"/>
        <w:bidi/>
        <w:ind w:left="81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تطوير المناهج والخطط الدراسية والكتب المدرسية لمعاهد وبرامج التربية الخاصة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26- من ضمن المحاور العشر التي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ترتكز عليها إستراتيجية التربية الخاصة في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المملكة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تفعيل دور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البحث العلمي في مجال التربية الخاصة</w:t>
      </w:r>
      <w:r w:rsidRPr="00865640">
        <w:rPr>
          <w:rFonts w:asciiTheme="minorBidi" w:hAnsiTheme="minorBidi" w:cstheme="minorBidi"/>
          <w:sz w:val="18"/>
          <w:szCs w:val="18"/>
        </w:rPr>
        <w:t>.</w:t>
      </w:r>
    </w:p>
    <w:p w:rsidR="00C80B46" w:rsidRPr="00865640" w:rsidRDefault="00C80B46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proofErr w:type="gramStart"/>
      <w:r w:rsidRPr="00865640">
        <w:rPr>
          <w:rFonts w:asciiTheme="minorBidi" w:hAnsiTheme="minorBidi" w:cstheme="minorBidi"/>
          <w:sz w:val="18"/>
          <w:szCs w:val="18"/>
        </w:rPr>
        <w:t>:</w:t>
      </w:r>
      <w:r w:rsidRPr="00865640">
        <w:rPr>
          <w:rFonts w:asciiTheme="minorBidi" w:hAnsiTheme="minorBidi" w:cstheme="minorBidi"/>
          <w:sz w:val="18"/>
          <w:szCs w:val="18"/>
          <w:rtl/>
        </w:rPr>
        <w:t>تطوير</w:t>
      </w:r>
      <w:proofErr w:type="gramEnd"/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 xml:space="preserve">الهيكل التنظيمي للأمانة العامة للتربية الخاصة </w:t>
      </w:r>
      <w:r w:rsidRPr="00865640">
        <w:rPr>
          <w:rFonts w:asciiTheme="minorBidi" w:hAnsiTheme="minorBidi" w:cstheme="minorBidi"/>
          <w:sz w:val="18"/>
          <w:szCs w:val="18"/>
        </w:rPr>
        <w:t>&lt;&lt;</w:t>
      </w:r>
      <w:r w:rsidRPr="00865640">
        <w:rPr>
          <w:rFonts w:asciiTheme="minorBidi" w:hAnsiTheme="minorBidi" w:cstheme="minorBidi"/>
          <w:sz w:val="18"/>
          <w:szCs w:val="18"/>
          <w:rtl/>
        </w:rPr>
        <w:t xml:space="preserve"> اثنينهم من الاستراتيجيات</w:t>
      </w:r>
    </w:p>
    <w:p w:rsidR="00C80B46" w:rsidRPr="00865640" w:rsidRDefault="00C80B46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بس موذاكره أي واحد جاب فيهم من كثر ماكرر هالسؤال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27- من ضمن المحاور العشر التي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ترتكز عليها إستراتيجية التربية الخاصة في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المملكة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تنمية الكوادر البشرية بمعاهد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وبرامج التربية الخاصة وهذا يرتكز على المعلمين و على المعلمات :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استقطاب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الكفاءات المتميزة للعمل في مجال التربية الخاصة</w:t>
      </w:r>
      <w:r w:rsidRPr="00865640">
        <w:rPr>
          <w:rFonts w:asciiTheme="minorBidi" w:hAnsiTheme="minorBidi" w:cstheme="minorBidi"/>
          <w:sz w:val="18"/>
          <w:szCs w:val="18"/>
        </w:rPr>
        <w:t>.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28- من ضمن المحاور العشر التي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ترتكز عليها إستراتيجية التربية الخاصة في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المملكة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تنمية الكوادر البشرية بمعاهد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وبرامج التربية الخاصة وهذا يرتكز على المعلمين و على المعلمات :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إتاحة فرص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الابتعاث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29 – من ضمن المحاور العشر التي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ترتكز عليها إستراتيجية التربية الخاصة في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المملكة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تنمية الكوادر البشرية بمعاهد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وبرامج التربية الخاصة وهذا يرتكز على المعلمين و على المعلمات :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المشاركة في الندوات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والمؤتمرات التي تعقد داخل المملكة وخارجها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91BBA" w:rsidRPr="00865640" w:rsidRDefault="00C91BBA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91BBA" w:rsidRPr="00865640" w:rsidRDefault="00C80B46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30</w:t>
      </w:r>
      <w:r w:rsidR="003B56A9" w:rsidRPr="00865640">
        <w:rPr>
          <w:rFonts w:asciiTheme="minorBidi" w:hAnsiTheme="minorBidi" w:cstheme="minorBidi"/>
          <w:sz w:val="18"/>
          <w:szCs w:val="18"/>
          <w:rtl/>
        </w:rPr>
        <w:t>- من ضمن المحاور العشر التي ترتكز عليها استراتيجية التربية الخاصة في المملكة :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تطويع التقنية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الحديثة لخدمة المعاقين :</w:t>
      </w:r>
    </w:p>
    <w:p w:rsidR="003B56A9" w:rsidRPr="00865640" w:rsidRDefault="003B56A9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الاعتماد على</w:t>
      </w:r>
      <w:r w:rsidRPr="00865640">
        <w:rPr>
          <w:rFonts w:asciiTheme="minorBidi" w:hAnsiTheme="minorBidi" w:cstheme="minorBidi"/>
          <w:sz w:val="18"/>
          <w:szCs w:val="18"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نفسه</w:t>
      </w:r>
      <w:r w:rsidR="00C80B46" w:rsidRPr="00865640">
        <w:rPr>
          <w:rFonts w:asciiTheme="minorBidi" w:hAnsiTheme="minorBidi" w:cstheme="minorBidi"/>
          <w:sz w:val="18"/>
          <w:szCs w:val="18"/>
          <w:rtl/>
        </w:rPr>
        <w:t xml:space="preserve"> </w:t>
      </w:r>
      <w:r w:rsidRPr="00865640">
        <w:rPr>
          <w:rFonts w:asciiTheme="minorBidi" w:hAnsiTheme="minorBidi" w:cstheme="minorBidi"/>
          <w:sz w:val="18"/>
          <w:szCs w:val="18"/>
          <w:rtl/>
        </w:rPr>
        <w:t>والمشاركة في مجتمعه</w:t>
      </w:r>
    </w:p>
    <w:p w:rsidR="00C80B46" w:rsidRPr="00865640" w:rsidRDefault="00C80B46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31- من ضمن المحاور العشر التي ترتكز عليها استراتيجية التربية الخاصة في المملكة :</w:t>
      </w:r>
    </w:p>
    <w:p w:rsidR="00C80B46" w:rsidRPr="00865640" w:rsidRDefault="00D220CF" w:rsidP="00AB6A96">
      <w:pPr>
        <w:pStyle w:val="NormalWeb"/>
        <w:bidi/>
        <w:ind w:left="720"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دراسة اللوائح القائمة وتطويرها واعداد لوائح جديدة للبرامج المستقبلية</w:t>
      </w: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32- عملت الامانه العامة للتربية الخاصة بالمملكة للتعاون والتنسيق مع الجهات ذات العلاقة بالتربية الخاصة داخل وخارج المملكة ومن الوسائل التي لجأت اليها لتحقيق هذا الهدف انشاء :</w:t>
      </w: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ادارة العلاقة العامة والتوعية التربوية</w:t>
      </w: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33-تضم الامانة العامة للتربية الخاصة في هيكلها المعتمد :</w:t>
      </w: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ادارة العوق البصري</w:t>
      </w: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34-تضم الامانة العامة للتربية الخاصة في هيكلها المعتمد :</w:t>
      </w: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ادارة التربية الفكرية</w:t>
      </w: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C80B46" w:rsidRPr="00865640" w:rsidRDefault="00C80B46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3</w:t>
      </w:r>
      <w:r w:rsidR="002302CE" w:rsidRPr="00865640">
        <w:rPr>
          <w:rFonts w:asciiTheme="minorBidi" w:hAnsiTheme="minorBidi" w:cstheme="minorBidi"/>
          <w:sz w:val="18"/>
          <w:szCs w:val="18"/>
          <w:rtl/>
        </w:rPr>
        <w:t>5</w:t>
      </w:r>
      <w:r w:rsidRPr="00865640">
        <w:rPr>
          <w:rFonts w:asciiTheme="minorBidi" w:hAnsiTheme="minorBidi" w:cstheme="minorBidi"/>
          <w:sz w:val="18"/>
          <w:szCs w:val="18"/>
          <w:rtl/>
        </w:rPr>
        <w:t>-تضم الامانة العامة للتربية الخاصة في هيكلها المعتمد :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ادارة الدراسات والتطوير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36-تضم الامانة العامة للتربية الخاصة في هيكلها المعتمد :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الادارة التنفيذية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37-تضم الامانة العامة للتربية الخاصة في هيكلها المعتمد :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إدارة الاسكان الداخلي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38-تضم الامانة العامة للتربية الخاصة في هيكلها المعتمد :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إدارة صعوبات التعلم</w:t>
      </w:r>
    </w:p>
    <w:p w:rsidR="002302CE" w:rsidRPr="00865640" w:rsidRDefault="002302CE" w:rsidP="00B21869">
      <w:pPr>
        <w:pStyle w:val="NormalWeb"/>
        <w:bidi/>
        <w:rPr>
          <w:rFonts w:asciiTheme="minorBidi" w:hAnsiTheme="minorBidi" w:cstheme="minorBidi"/>
          <w:sz w:val="18"/>
          <w:szCs w:val="18"/>
          <w:rtl/>
        </w:rPr>
      </w:pP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39- تم تغيير اسم ادارة تعليم المكفوفين الى إدارة :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العوق البصري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40- احدث إدارة انشأت في الامانة العامة للتربية الخاصة :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ادارة التوحد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lastRenderedPageBreak/>
        <w:t>41_ إستخدام التكنولوجيا والحاسب الالي وتقنيات التعليم في مجال تعليم وتربية ذوي الاحتياجات الخاصة بغرض :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تفعيل التقنية الحديثه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42- الوحدات الفنية والادارية لرعاية الموهوبين :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برامج الرعاية والوحده الاثرائية</w:t>
      </w:r>
    </w:p>
    <w:p w:rsidR="002302CE" w:rsidRPr="00865640" w:rsidRDefault="002302CE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 xml:space="preserve">43- </w:t>
      </w:r>
      <w:r w:rsidR="00D220CF" w:rsidRPr="00865640">
        <w:rPr>
          <w:rFonts w:asciiTheme="minorBidi" w:hAnsiTheme="minorBidi" w:cstheme="minorBidi"/>
          <w:sz w:val="18"/>
          <w:szCs w:val="18"/>
          <w:rtl/>
        </w:rPr>
        <w:t xml:space="preserve"> توسيع نطاق معاهد التربية الخاصة :</w:t>
      </w: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لتحويلها الى مراكز معلومات وتدريب</w:t>
      </w: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44- توسيع نطاق معاهد التربية الخاصة :</w:t>
      </w: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استحداث برامج التدخل المبكر</w:t>
      </w: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45- تفعيل دور المدارس العادية :</w:t>
      </w: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لايلغي دور معاهد التربية الخاصة</w:t>
      </w: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46- سؤال عن تطوير المناهج والخطط الدراسية لمعاهد التربية الخاصة ضرورة حتمية لمسايرة التربية الخاصة</w:t>
      </w:r>
    </w:p>
    <w:p w:rsidR="00D220CF" w:rsidRPr="00865640" w:rsidRDefault="00D220C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4206EF" w:rsidRPr="00865640" w:rsidRDefault="004206E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4206EF" w:rsidRPr="00865640" w:rsidRDefault="004206E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4206EF" w:rsidRPr="00865640" w:rsidRDefault="004206E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47- نالوا كثير من الرعاية والعناية</w:t>
      </w:r>
    </w:p>
    <w:p w:rsidR="004206EF" w:rsidRPr="00865640" w:rsidRDefault="004206E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فئة المعاقين بصريا</w:t>
      </w:r>
    </w:p>
    <w:p w:rsidR="004206EF" w:rsidRPr="00865640" w:rsidRDefault="004206E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4206EF" w:rsidRPr="00865640" w:rsidRDefault="004206E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</w:p>
    <w:p w:rsidR="004206EF" w:rsidRPr="00865640" w:rsidRDefault="004206E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48-  سؤال عن وحدات الموهوبين</w:t>
      </w:r>
    </w:p>
    <w:p w:rsidR="004206EF" w:rsidRPr="00865640" w:rsidRDefault="004206E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3 وحدات</w:t>
      </w:r>
    </w:p>
    <w:p w:rsidR="004206EF" w:rsidRPr="00865640" w:rsidRDefault="004206E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 xml:space="preserve">4 وحدات  وادارة </w:t>
      </w:r>
      <w:r w:rsidRPr="00865640">
        <w:rPr>
          <w:rFonts w:asciiTheme="minorBidi" w:hAnsiTheme="minorBidi" w:cstheme="minorBidi"/>
          <w:sz w:val="18"/>
          <w:szCs w:val="18"/>
        </w:rPr>
        <w:t>&lt;&lt;&lt;&lt;</w:t>
      </w:r>
      <w:r w:rsidRPr="00865640">
        <w:rPr>
          <w:rFonts w:asciiTheme="minorBidi" w:hAnsiTheme="minorBidi" w:cstheme="minorBidi"/>
          <w:sz w:val="18"/>
          <w:szCs w:val="18"/>
          <w:rtl/>
        </w:rPr>
        <w:t>هذا الجواب</w:t>
      </w:r>
    </w:p>
    <w:p w:rsidR="004206EF" w:rsidRPr="00865640" w:rsidRDefault="004206E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وحدتان وادرة</w:t>
      </w:r>
    </w:p>
    <w:p w:rsidR="004206EF" w:rsidRPr="00865640" w:rsidRDefault="004206EF" w:rsidP="00AB6A96">
      <w:pPr>
        <w:pStyle w:val="NormalWeb"/>
        <w:bidi/>
        <w:jc w:val="center"/>
        <w:rPr>
          <w:rFonts w:asciiTheme="minorBidi" w:hAnsiTheme="minorBidi" w:cstheme="minorBidi"/>
          <w:sz w:val="18"/>
          <w:szCs w:val="18"/>
          <w:rtl/>
        </w:rPr>
      </w:pPr>
      <w:r w:rsidRPr="00865640">
        <w:rPr>
          <w:rFonts w:asciiTheme="minorBidi" w:hAnsiTheme="minorBidi" w:cstheme="minorBidi"/>
          <w:sz w:val="18"/>
          <w:szCs w:val="18"/>
          <w:rtl/>
        </w:rPr>
        <w:t>وحده وادرة</w:t>
      </w:r>
    </w:p>
    <w:p w:rsidR="00AB6A96" w:rsidRPr="00865640" w:rsidRDefault="00AB6A96" w:rsidP="00B21869">
      <w:pPr>
        <w:pStyle w:val="NormalWeb"/>
        <w:bidi/>
        <w:rPr>
          <w:rFonts w:asciiTheme="minorBidi" w:hAnsiTheme="minorBidi" w:cstheme="minorBidi"/>
          <w:color w:val="FF0000"/>
          <w:sz w:val="18"/>
          <w:szCs w:val="18"/>
          <w:rtl/>
        </w:rPr>
      </w:pPr>
    </w:p>
    <w:p w:rsidR="00AB6A96" w:rsidRPr="00865640" w:rsidRDefault="00AB6A96" w:rsidP="00AB6A96">
      <w:pPr>
        <w:pStyle w:val="NormalWeb"/>
        <w:bidi/>
        <w:jc w:val="center"/>
        <w:rPr>
          <w:rFonts w:asciiTheme="minorBidi" w:hAnsiTheme="minorBidi" w:cstheme="minorBidi"/>
          <w:color w:val="FF0000"/>
          <w:sz w:val="18"/>
          <w:szCs w:val="18"/>
          <w:rtl/>
        </w:rPr>
      </w:pPr>
      <w:r w:rsidRPr="00865640">
        <w:rPr>
          <w:rFonts w:asciiTheme="minorBidi" w:hAnsiTheme="minorBidi" w:cstheme="minorBidi" w:hint="cs"/>
          <w:color w:val="FF0000"/>
          <w:sz w:val="18"/>
          <w:szCs w:val="18"/>
          <w:rtl/>
        </w:rPr>
        <w:t>ارجو ذكر المصدر عند النقل</w:t>
      </w:r>
    </w:p>
    <w:p w:rsidR="00AB6A96" w:rsidRPr="00865640" w:rsidRDefault="00AB6A96" w:rsidP="00AB6A96">
      <w:pPr>
        <w:pStyle w:val="NormalWeb"/>
        <w:bidi/>
        <w:jc w:val="center"/>
        <w:rPr>
          <w:rFonts w:asciiTheme="minorBidi" w:hAnsiTheme="minorBidi" w:cstheme="minorBidi"/>
          <w:color w:val="FF0000"/>
          <w:sz w:val="18"/>
          <w:szCs w:val="18"/>
        </w:rPr>
      </w:pPr>
      <w:proofErr w:type="spellStart"/>
      <w:r w:rsidRPr="00865640">
        <w:rPr>
          <w:rFonts w:asciiTheme="minorBidi" w:hAnsiTheme="minorBidi" w:cstheme="minorBidi"/>
          <w:color w:val="FF0000"/>
          <w:sz w:val="18"/>
          <w:szCs w:val="18"/>
        </w:rPr>
        <w:t>AmoOoOlh</w:t>
      </w:r>
      <w:proofErr w:type="spellEnd"/>
    </w:p>
    <w:p w:rsidR="00B21869" w:rsidRPr="00865640" w:rsidRDefault="00AB6A96" w:rsidP="00B21869">
      <w:pPr>
        <w:pStyle w:val="NormalWeb"/>
        <w:bidi/>
        <w:jc w:val="center"/>
        <w:rPr>
          <w:rFonts w:asciiTheme="minorBidi" w:hAnsiTheme="minorBidi" w:cstheme="minorBidi"/>
          <w:color w:val="FF0000"/>
          <w:sz w:val="18"/>
          <w:szCs w:val="18"/>
        </w:rPr>
      </w:pPr>
      <w:r w:rsidRPr="00865640">
        <w:rPr>
          <w:rFonts w:asciiTheme="minorBidi" w:hAnsiTheme="minorBidi" w:cstheme="minorBidi" w:hint="cs"/>
          <w:color w:val="FF0000"/>
          <w:sz w:val="18"/>
          <w:szCs w:val="18"/>
          <w:rtl/>
        </w:rPr>
        <w:t>ملتقى طلاب وطالبات جامعة الملك فيصل</w:t>
      </w:r>
    </w:p>
    <w:p w:rsidR="00B21869" w:rsidRPr="00865640" w:rsidRDefault="00B21869" w:rsidP="00B21869">
      <w:pPr>
        <w:pStyle w:val="NormalWeb"/>
        <w:bidi/>
        <w:jc w:val="center"/>
        <w:rPr>
          <w:rFonts w:asciiTheme="minorBidi" w:hAnsiTheme="minorBidi" w:cstheme="minorBidi"/>
          <w:color w:val="FF0000"/>
          <w:sz w:val="18"/>
          <w:szCs w:val="18"/>
          <w:rtl/>
        </w:rPr>
      </w:pPr>
      <w:r w:rsidRPr="00865640">
        <w:rPr>
          <w:rFonts w:asciiTheme="minorBidi" w:hAnsiTheme="minorBidi" w:cstheme="minorBidi" w:hint="cs"/>
          <w:color w:val="FF0000"/>
          <w:sz w:val="18"/>
          <w:szCs w:val="18"/>
          <w:rtl/>
        </w:rPr>
        <w:t>لاتنسوني من دعواتكم الطيبه</w:t>
      </w:r>
    </w:p>
    <w:p w:rsidR="00D220CF" w:rsidRPr="00865640" w:rsidRDefault="00D220CF" w:rsidP="00D220CF">
      <w:pPr>
        <w:pStyle w:val="NormalWeb"/>
        <w:bidi/>
        <w:rPr>
          <w:rFonts w:ascii="Arial" w:hAnsi="Arial"/>
          <w:color w:val="221100"/>
          <w:sz w:val="18"/>
          <w:szCs w:val="18"/>
          <w:rtl/>
        </w:rPr>
      </w:pPr>
    </w:p>
    <w:p w:rsidR="00D220CF" w:rsidRPr="00865640" w:rsidRDefault="00D220CF" w:rsidP="00D220CF">
      <w:pPr>
        <w:pStyle w:val="NormalWeb"/>
        <w:bidi/>
        <w:rPr>
          <w:rFonts w:ascii="Arial" w:hAnsi="Arial"/>
          <w:color w:val="221100"/>
          <w:sz w:val="18"/>
          <w:szCs w:val="18"/>
          <w:rtl/>
        </w:rPr>
      </w:pPr>
    </w:p>
    <w:p w:rsidR="00D220CF" w:rsidRPr="00865640" w:rsidRDefault="00D220CF" w:rsidP="00D220CF">
      <w:pPr>
        <w:pStyle w:val="NormalWeb"/>
        <w:bidi/>
        <w:rPr>
          <w:rFonts w:ascii="Arial" w:hAnsi="Arial"/>
          <w:color w:val="221100"/>
          <w:sz w:val="18"/>
          <w:szCs w:val="18"/>
          <w:rtl/>
        </w:rPr>
      </w:pPr>
    </w:p>
    <w:p w:rsidR="002302CE" w:rsidRPr="00865640" w:rsidRDefault="002302CE" w:rsidP="002302CE">
      <w:pPr>
        <w:pStyle w:val="NormalWeb"/>
        <w:bidi/>
        <w:rPr>
          <w:rFonts w:ascii="Arial" w:hAnsi="Arial"/>
          <w:color w:val="221100"/>
          <w:sz w:val="18"/>
          <w:szCs w:val="18"/>
          <w:rtl/>
        </w:rPr>
      </w:pPr>
    </w:p>
    <w:p w:rsidR="002302CE" w:rsidRPr="00865640" w:rsidRDefault="002302CE" w:rsidP="002302CE">
      <w:pPr>
        <w:pStyle w:val="NormalWeb"/>
        <w:bidi/>
        <w:rPr>
          <w:rFonts w:ascii="Arial" w:hAnsi="Arial"/>
          <w:color w:val="221100"/>
          <w:sz w:val="18"/>
          <w:szCs w:val="18"/>
          <w:rtl/>
        </w:rPr>
      </w:pPr>
    </w:p>
    <w:p w:rsidR="002302CE" w:rsidRPr="00865640" w:rsidRDefault="002302CE" w:rsidP="002302CE">
      <w:pPr>
        <w:pStyle w:val="NormalWeb"/>
        <w:bidi/>
        <w:rPr>
          <w:rFonts w:ascii="Arial" w:hAnsi="Arial"/>
          <w:color w:val="221100"/>
          <w:sz w:val="18"/>
          <w:szCs w:val="18"/>
          <w:rtl/>
        </w:rPr>
      </w:pPr>
    </w:p>
    <w:p w:rsidR="00C80B46" w:rsidRPr="00865640" w:rsidRDefault="00C80B46" w:rsidP="00C80B46">
      <w:pPr>
        <w:pStyle w:val="NormalWeb"/>
        <w:bidi/>
        <w:rPr>
          <w:rFonts w:ascii="Arial" w:hAnsi="Arial"/>
          <w:color w:val="221100"/>
          <w:sz w:val="18"/>
          <w:szCs w:val="18"/>
          <w:rtl/>
        </w:rPr>
      </w:pPr>
    </w:p>
    <w:p w:rsidR="00C80B46" w:rsidRPr="00865640" w:rsidRDefault="00C80B46" w:rsidP="00C80B46">
      <w:pPr>
        <w:pStyle w:val="NormalWeb"/>
        <w:bidi/>
        <w:rPr>
          <w:rFonts w:ascii="Arial" w:hAnsi="Arial"/>
          <w:color w:val="221100"/>
          <w:sz w:val="18"/>
          <w:szCs w:val="18"/>
          <w:rtl/>
        </w:rPr>
      </w:pPr>
    </w:p>
    <w:p w:rsidR="00C80B46" w:rsidRPr="00865640" w:rsidRDefault="00C80B46" w:rsidP="00C80B46">
      <w:pPr>
        <w:pStyle w:val="NormalWeb"/>
        <w:bidi/>
        <w:ind w:left="720"/>
        <w:rPr>
          <w:rFonts w:ascii="Tahoma" w:hAnsi="Tahoma" w:cs="Tahoma"/>
          <w:color w:val="003E69"/>
          <w:sz w:val="18"/>
          <w:szCs w:val="18"/>
          <w:rtl/>
        </w:rPr>
      </w:pPr>
    </w:p>
    <w:p w:rsidR="005F46C5" w:rsidRPr="00865640" w:rsidRDefault="005F46C5">
      <w:pPr>
        <w:rPr>
          <w:sz w:val="18"/>
          <w:szCs w:val="18"/>
        </w:rPr>
      </w:pPr>
    </w:p>
    <w:sectPr w:rsidR="005F46C5" w:rsidRPr="00865640" w:rsidSect="005F46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85BF5"/>
    <w:multiLevelType w:val="hybridMultilevel"/>
    <w:tmpl w:val="1B1420B4"/>
    <w:lvl w:ilvl="0" w:tplc="ACC48574">
      <w:start w:val="6"/>
      <w:numFmt w:val="bullet"/>
      <w:lvlText w:val="-"/>
      <w:lvlJc w:val="left"/>
      <w:pPr>
        <w:ind w:left="108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F9774D1"/>
    <w:multiLevelType w:val="hybridMultilevel"/>
    <w:tmpl w:val="649E70CE"/>
    <w:lvl w:ilvl="0" w:tplc="905EF0AA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1BBA"/>
    <w:rsid w:val="00052659"/>
    <w:rsid w:val="0006406D"/>
    <w:rsid w:val="001238EA"/>
    <w:rsid w:val="002064F1"/>
    <w:rsid w:val="002302CE"/>
    <w:rsid w:val="002D0A7A"/>
    <w:rsid w:val="00397EED"/>
    <w:rsid w:val="003B56A9"/>
    <w:rsid w:val="004206EF"/>
    <w:rsid w:val="004250F5"/>
    <w:rsid w:val="00497D95"/>
    <w:rsid w:val="00570FCA"/>
    <w:rsid w:val="005F46C5"/>
    <w:rsid w:val="006E1055"/>
    <w:rsid w:val="00865640"/>
    <w:rsid w:val="009B730C"/>
    <w:rsid w:val="009F6A68"/>
    <w:rsid w:val="00A06DD0"/>
    <w:rsid w:val="00A54962"/>
    <w:rsid w:val="00AB6A96"/>
    <w:rsid w:val="00B21869"/>
    <w:rsid w:val="00C80B46"/>
    <w:rsid w:val="00C91BBA"/>
    <w:rsid w:val="00CE7EE5"/>
    <w:rsid w:val="00D220CF"/>
    <w:rsid w:val="00D66B47"/>
    <w:rsid w:val="00DE65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DD0"/>
    <w:pPr>
      <w:bidi/>
    </w:pPr>
    <w:rPr>
      <w:rFonts w:ascii="Calibri" w:hAnsi="Calibri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65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652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652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FF388C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652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FF388C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652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9A004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652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9A004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652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652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652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524"/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6524"/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6524"/>
    <w:rPr>
      <w:rFonts w:asciiTheme="majorHAnsi" w:eastAsiaTheme="majorEastAsia" w:hAnsiTheme="majorHAnsi" w:cstheme="majorBidi"/>
      <w:b/>
      <w:bCs/>
      <w:color w:val="FF388C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6524"/>
    <w:rPr>
      <w:rFonts w:asciiTheme="majorHAnsi" w:eastAsiaTheme="majorEastAsia" w:hAnsiTheme="majorHAnsi" w:cstheme="majorBidi"/>
      <w:b/>
      <w:bCs/>
      <w:i/>
      <w:iCs/>
      <w:color w:val="FF388C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6524"/>
    <w:rPr>
      <w:rFonts w:asciiTheme="majorHAnsi" w:eastAsiaTheme="majorEastAsia" w:hAnsiTheme="majorHAnsi" w:cstheme="majorBidi"/>
      <w:color w:val="9A004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6524"/>
    <w:rPr>
      <w:rFonts w:asciiTheme="majorHAnsi" w:eastAsiaTheme="majorEastAsia" w:hAnsiTheme="majorHAnsi" w:cstheme="majorBidi"/>
      <w:i/>
      <w:iCs/>
      <w:color w:val="9A004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652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652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652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E6524"/>
    <w:pPr>
      <w:pBdr>
        <w:bottom w:val="single" w:sz="8" w:space="4" w:color="FF388C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E6524"/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524"/>
    <w:pPr>
      <w:numPr>
        <w:ilvl w:val="1"/>
      </w:numPr>
    </w:pPr>
    <w:rPr>
      <w:rFonts w:asciiTheme="majorHAnsi" w:eastAsiaTheme="majorEastAsia" w:hAnsiTheme="majorHAnsi" w:cstheme="majorBidi"/>
      <w:i/>
      <w:iCs/>
      <w:color w:val="FF388C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E6524"/>
    <w:rPr>
      <w:rFonts w:asciiTheme="majorHAnsi" w:eastAsiaTheme="majorEastAsia" w:hAnsiTheme="majorHAnsi" w:cstheme="majorBidi"/>
      <w:i/>
      <w:iCs/>
      <w:color w:val="FF388C" w:themeColor="accent1"/>
      <w:spacing w:val="15"/>
      <w:sz w:val="24"/>
      <w:szCs w:val="24"/>
    </w:rPr>
  </w:style>
  <w:style w:type="character" w:styleId="Strong">
    <w:name w:val="Strong"/>
    <w:uiPriority w:val="22"/>
    <w:qFormat/>
    <w:rsid w:val="00DE6524"/>
    <w:rPr>
      <w:b/>
      <w:bCs/>
    </w:rPr>
  </w:style>
  <w:style w:type="character" w:styleId="Emphasis">
    <w:name w:val="Emphasis"/>
    <w:uiPriority w:val="20"/>
    <w:qFormat/>
    <w:rsid w:val="00DE6524"/>
    <w:rPr>
      <w:i/>
      <w:iCs/>
    </w:rPr>
  </w:style>
  <w:style w:type="paragraph" w:styleId="NoSpacing">
    <w:name w:val="No Spacing"/>
    <w:basedOn w:val="Normal"/>
    <w:uiPriority w:val="1"/>
    <w:qFormat/>
    <w:rsid w:val="00DE652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06DD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E6524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E6524"/>
    <w:rPr>
      <w:rFonts w:ascii="Calibri" w:eastAsia="Calibri" w:hAnsi="Calibri" w:cs="Arial"/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524"/>
    <w:pPr>
      <w:pBdr>
        <w:bottom w:val="single" w:sz="4" w:space="4" w:color="FF388C" w:themeColor="accent1"/>
      </w:pBdr>
      <w:spacing w:before="200" w:after="280"/>
      <w:ind w:left="936" w:right="936"/>
    </w:pPr>
    <w:rPr>
      <w:b/>
      <w:bCs/>
      <w:i/>
      <w:iCs/>
      <w:color w:val="FF388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6524"/>
    <w:rPr>
      <w:rFonts w:ascii="Calibri" w:eastAsia="Calibri" w:hAnsi="Calibri" w:cs="Arial"/>
      <w:b/>
      <w:bCs/>
      <w:i/>
      <w:iCs/>
      <w:color w:val="FF388C" w:themeColor="accent1"/>
    </w:rPr>
  </w:style>
  <w:style w:type="character" w:styleId="SubtleEmphasis">
    <w:name w:val="Subtle Emphasis"/>
    <w:uiPriority w:val="19"/>
    <w:qFormat/>
    <w:rsid w:val="00DE6524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DE6524"/>
    <w:rPr>
      <w:b/>
      <w:bCs/>
      <w:i/>
      <w:iCs/>
      <w:color w:val="FF388C" w:themeColor="accent1"/>
    </w:rPr>
  </w:style>
  <w:style w:type="character" w:styleId="SubtleReference">
    <w:name w:val="Subtle Reference"/>
    <w:uiPriority w:val="31"/>
    <w:qFormat/>
    <w:rsid w:val="00DE6524"/>
    <w:rPr>
      <w:smallCaps/>
      <w:color w:val="E40059" w:themeColor="accent2"/>
      <w:u w:val="single"/>
    </w:rPr>
  </w:style>
  <w:style w:type="character" w:styleId="IntenseReference">
    <w:name w:val="Intense Reference"/>
    <w:uiPriority w:val="32"/>
    <w:qFormat/>
    <w:rsid w:val="00DE6524"/>
    <w:rPr>
      <w:b/>
      <w:bCs/>
      <w:smallCaps/>
      <w:color w:val="E40059" w:themeColor="accent2"/>
      <w:spacing w:val="5"/>
      <w:u w:val="single"/>
    </w:rPr>
  </w:style>
  <w:style w:type="character" w:styleId="BookTitle">
    <w:name w:val="Book Title"/>
    <w:uiPriority w:val="33"/>
    <w:qFormat/>
    <w:rsid w:val="00DE6524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E6524"/>
    <w:pPr>
      <w:outlineLvl w:val="9"/>
    </w:pPr>
  </w:style>
  <w:style w:type="paragraph" w:styleId="NormalWeb">
    <w:name w:val="Normal (Web)"/>
    <w:basedOn w:val="Normal"/>
    <w:uiPriority w:val="99"/>
    <w:unhideWhenUsed/>
    <w:rsid w:val="00C91BBA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23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859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</dc:creator>
  <cp:keywords/>
  <dc:description/>
  <cp:lastModifiedBy>Maano</cp:lastModifiedBy>
  <cp:revision>11</cp:revision>
  <dcterms:created xsi:type="dcterms:W3CDTF">2011-06-08T03:29:00Z</dcterms:created>
  <dcterms:modified xsi:type="dcterms:W3CDTF">2011-10-14T09:32:00Z</dcterms:modified>
</cp:coreProperties>
</file>