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250B" w:rsidRPr="00633F02" w:rsidRDefault="0009250B" w:rsidP="0009250B">
      <w:pPr>
        <w:ind w:left="-483" w:right="-567"/>
        <w:jc w:val="center"/>
        <w:rPr>
          <w:rFonts w:asciiTheme="minorBidi" w:hAnsiTheme="minorBidi"/>
          <w:b/>
          <w:bCs/>
          <w:sz w:val="28"/>
          <w:szCs w:val="28"/>
          <w:rtl/>
          <w:lang w:bidi="ar-EG"/>
        </w:rPr>
      </w:pPr>
      <w:r w:rsidRPr="00633F02">
        <w:rPr>
          <w:rFonts w:asciiTheme="minorBidi" w:hAnsiTheme="minorBidi"/>
          <w:b/>
          <w:bCs/>
          <w:sz w:val="28"/>
          <w:szCs w:val="28"/>
          <w:rtl/>
        </w:rPr>
        <w:t>المحاضرة الثالثة عشر</w:t>
      </w:r>
      <w:proofErr w:type="gramStart"/>
      <w:r w:rsidRPr="00633F02">
        <w:rPr>
          <w:rFonts w:asciiTheme="minorBidi" w:hAnsiTheme="minorBidi"/>
          <w:b/>
          <w:bCs/>
          <w:sz w:val="28"/>
          <w:szCs w:val="28"/>
          <w:rtl/>
        </w:rPr>
        <w:t xml:space="preserve"> ..</w:t>
      </w:r>
      <w:proofErr w:type="gramEnd"/>
      <w:r w:rsidRPr="00633F02">
        <w:rPr>
          <w:rFonts w:asciiTheme="minorBidi" w:hAnsiTheme="minorBidi"/>
          <w:b/>
          <w:bCs/>
          <w:sz w:val="28"/>
          <w:szCs w:val="28"/>
          <w:rtl/>
        </w:rPr>
        <w:t xml:space="preserve"> </w:t>
      </w:r>
      <w:r w:rsidRPr="00633F02">
        <w:rPr>
          <w:rFonts w:asciiTheme="minorBidi" w:hAnsiTheme="minorBidi"/>
          <w:b/>
          <w:bCs/>
          <w:sz w:val="28"/>
          <w:szCs w:val="28"/>
          <w:rtl/>
          <w:lang w:bidi="ar-EG"/>
        </w:rPr>
        <w:t xml:space="preserve"> التقييم   </w:t>
      </w:r>
      <w:proofErr w:type="spellStart"/>
      <w:r w:rsidRPr="00633F02">
        <w:rPr>
          <w:rFonts w:asciiTheme="minorBidi" w:hAnsiTheme="minorBidi"/>
          <w:b/>
          <w:bCs/>
          <w:sz w:val="28"/>
          <w:szCs w:val="28"/>
          <w:rtl/>
          <w:lang w:bidi="ar-EG"/>
        </w:rPr>
        <w:t>النيوروسيكولوجي</w:t>
      </w:r>
      <w:proofErr w:type="spellEnd"/>
      <w:r w:rsidRPr="00633F02">
        <w:rPr>
          <w:rFonts w:asciiTheme="minorBidi" w:hAnsiTheme="minorBidi"/>
          <w:b/>
          <w:bCs/>
          <w:sz w:val="28"/>
          <w:szCs w:val="28"/>
          <w:rtl/>
          <w:lang w:bidi="ar-EG"/>
        </w:rPr>
        <w:t xml:space="preserve"> للمسنين</w:t>
      </w:r>
    </w:p>
    <w:p w:rsidR="0009250B" w:rsidRPr="00633F02" w:rsidRDefault="0009250B" w:rsidP="0009250B">
      <w:pPr>
        <w:ind w:left="-483" w:right="-567"/>
        <w:jc w:val="center"/>
        <w:rPr>
          <w:rFonts w:asciiTheme="minorBidi" w:hAnsiTheme="minorBidi"/>
          <w:b/>
          <w:bCs/>
          <w:sz w:val="28"/>
          <w:szCs w:val="28"/>
          <w:rtl/>
          <w:lang w:bidi="ar-EG"/>
        </w:rPr>
      </w:pPr>
    </w:p>
    <w:p w:rsidR="0009250B" w:rsidRPr="00633F02" w:rsidRDefault="0009250B" w:rsidP="0009250B">
      <w:pPr>
        <w:ind w:left="-483" w:right="-567"/>
        <w:rPr>
          <w:rFonts w:asciiTheme="minorBidi" w:hAnsiTheme="minorBidi"/>
          <w:b/>
          <w:bCs/>
          <w:sz w:val="28"/>
          <w:szCs w:val="28"/>
          <w:rtl/>
        </w:rPr>
      </w:pPr>
      <w:r w:rsidRPr="00633F02">
        <w:rPr>
          <w:rFonts w:asciiTheme="minorBidi" w:hAnsiTheme="minorBidi"/>
          <w:b/>
          <w:bCs/>
          <w:sz w:val="28"/>
          <w:szCs w:val="28"/>
          <w:rtl/>
          <w:lang w:bidi="ar-EG"/>
        </w:rPr>
        <w:t xml:space="preserve">ترتبط عملية كبر السن عادة بحدوث تغيرات تشريحية ووظيفية في أعضاء الجسم بشكل عام، والجهاز العصبي بشكل خاص، وخاصة المناطق المركزية منه. </w:t>
      </w:r>
    </w:p>
    <w:p w:rsidR="0009250B" w:rsidRPr="00633F02" w:rsidRDefault="0009250B" w:rsidP="0009250B">
      <w:pPr>
        <w:ind w:left="-483" w:right="-567"/>
        <w:rPr>
          <w:rFonts w:asciiTheme="minorBidi" w:hAnsiTheme="minorBidi"/>
          <w:b/>
          <w:bCs/>
          <w:color w:val="806000" w:themeColor="accent4" w:themeShade="80"/>
          <w:sz w:val="28"/>
          <w:szCs w:val="28"/>
          <w:lang w:bidi="ar-EG"/>
        </w:rPr>
      </w:pPr>
      <w:r w:rsidRPr="00633F02">
        <w:rPr>
          <w:rFonts w:asciiTheme="minorBidi" w:hAnsiTheme="minorBidi"/>
          <w:b/>
          <w:bCs/>
          <w:color w:val="806000" w:themeColor="accent4" w:themeShade="80"/>
          <w:sz w:val="28"/>
          <w:szCs w:val="28"/>
          <w:rtl/>
          <w:lang w:bidi="ar-EG"/>
        </w:rPr>
        <w:t xml:space="preserve">ويمكن إيجاز التغيرات التي تصيب الجهاز العصبي لدى كبار السن نوعين من التغيرات </w:t>
      </w:r>
      <w:proofErr w:type="gramStart"/>
      <w:r w:rsidRPr="00633F02">
        <w:rPr>
          <w:rFonts w:asciiTheme="minorBidi" w:hAnsiTheme="minorBidi"/>
          <w:b/>
          <w:bCs/>
          <w:color w:val="806000" w:themeColor="accent4" w:themeShade="80"/>
          <w:sz w:val="28"/>
          <w:szCs w:val="28"/>
          <w:rtl/>
          <w:lang w:bidi="ar-EG"/>
        </w:rPr>
        <w:t>هما :</w:t>
      </w:r>
      <w:proofErr w:type="gramEnd"/>
    </w:p>
    <w:p w:rsidR="0009250B" w:rsidRPr="00633F02" w:rsidRDefault="0009250B" w:rsidP="0009250B">
      <w:pPr>
        <w:ind w:left="-483" w:right="-567"/>
        <w:rPr>
          <w:rFonts w:asciiTheme="minorBidi" w:hAnsiTheme="minorBidi"/>
          <w:b/>
          <w:bCs/>
          <w:color w:val="806000" w:themeColor="accent4" w:themeShade="80"/>
          <w:sz w:val="28"/>
          <w:szCs w:val="28"/>
          <w:lang w:bidi="ar-EG"/>
        </w:rPr>
      </w:pPr>
      <w:r w:rsidRPr="00633F02">
        <w:rPr>
          <w:rFonts w:asciiTheme="minorBidi" w:hAnsiTheme="minorBidi"/>
          <w:b/>
          <w:bCs/>
          <w:color w:val="806000" w:themeColor="accent4" w:themeShade="80"/>
          <w:sz w:val="28"/>
          <w:szCs w:val="28"/>
          <w:rtl/>
          <w:lang w:bidi="ar-EG"/>
        </w:rPr>
        <w:t>(أولا) التغيرات التشريحية</w:t>
      </w:r>
    </w:p>
    <w:p w:rsidR="0009250B" w:rsidRPr="00633F02" w:rsidRDefault="0009250B" w:rsidP="0009250B">
      <w:pPr>
        <w:ind w:left="-483" w:right="-567"/>
        <w:rPr>
          <w:rFonts w:asciiTheme="minorBidi" w:hAnsiTheme="minorBidi"/>
          <w:b/>
          <w:bCs/>
          <w:sz w:val="28"/>
          <w:szCs w:val="28"/>
          <w:lang w:bidi="ar-EG"/>
        </w:rPr>
      </w:pPr>
      <w:r w:rsidRPr="00633F02">
        <w:rPr>
          <w:rFonts w:asciiTheme="minorBidi" w:hAnsiTheme="minorBidi"/>
          <w:b/>
          <w:bCs/>
          <w:sz w:val="28"/>
          <w:szCs w:val="28"/>
          <w:rtl/>
          <w:lang w:bidi="ar-EG"/>
        </w:rPr>
        <w:t xml:space="preserve">كشفت دراسات والرنين المغناطيسي لدى كبار السن عن مجموعة من التغيرات التشريحية التي تصيب المخ </w:t>
      </w:r>
      <w:proofErr w:type="gramStart"/>
      <w:r w:rsidRPr="00633F02">
        <w:rPr>
          <w:rFonts w:asciiTheme="minorBidi" w:hAnsiTheme="minorBidi"/>
          <w:b/>
          <w:bCs/>
          <w:sz w:val="28"/>
          <w:szCs w:val="28"/>
          <w:rtl/>
          <w:lang w:bidi="ar-EG"/>
        </w:rPr>
        <w:t>تتضمن ؛</w:t>
      </w:r>
      <w:proofErr w:type="gramEnd"/>
      <w:r w:rsidRPr="00633F02">
        <w:rPr>
          <w:rFonts w:asciiTheme="minorBidi" w:hAnsiTheme="minorBidi"/>
          <w:b/>
          <w:bCs/>
          <w:sz w:val="28"/>
          <w:szCs w:val="28"/>
          <w:rtl/>
          <w:lang w:bidi="ar-EG"/>
        </w:rPr>
        <w:t xml:space="preserve"> زيادة حجم حجرات المخ ، وخاصة الحجرة الجانبية وزيادة كمية السائل النخاعي فيها، مع ضمور المخ متمثلا في انكماش التلافيف، واتساع المسافات بين الأخاديد. </w:t>
      </w:r>
    </w:p>
    <w:p w:rsidR="0009250B" w:rsidRPr="00633F02" w:rsidRDefault="0009250B" w:rsidP="0009250B">
      <w:pPr>
        <w:ind w:left="-483" w:right="-567"/>
        <w:rPr>
          <w:rFonts w:asciiTheme="minorBidi" w:hAnsiTheme="minorBidi"/>
          <w:b/>
          <w:bCs/>
          <w:sz w:val="28"/>
          <w:szCs w:val="28"/>
          <w:lang w:bidi="ar-EG"/>
        </w:rPr>
      </w:pPr>
      <w:r w:rsidRPr="00633F02">
        <w:rPr>
          <w:rFonts w:asciiTheme="minorBidi" w:hAnsiTheme="minorBidi"/>
          <w:b/>
          <w:bCs/>
          <w:sz w:val="28"/>
          <w:szCs w:val="28"/>
          <w:rtl/>
          <w:lang w:bidi="ar-EG"/>
        </w:rPr>
        <w:t xml:space="preserve">وفي بعض الحالات يحدث نوع من تآكل وتدمير الخلايا العصبية الموجودة بالعقد القاعدية وخاصة المنطقة المسماة بالمادة السوداء الموجودة في المخ الأوسط من ساق المخ. </w:t>
      </w:r>
    </w:p>
    <w:p w:rsidR="0009250B" w:rsidRPr="00633F02" w:rsidRDefault="0009250B" w:rsidP="0009250B">
      <w:pPr>
        <w:ind w:left="-483" w:right="-567"/>
        <w:rPr>
          <w:rFonts w:asciiTheme="minorBidi" w:hAnsiTheme="minorBidi"/>
          <w:b/>
          <w:bCs/>
          <w:color w:val="806000" w:themeColor="accent4" w:themeShade="80"/>
          <w:sz w:val="28"/>
          <w:szCs w:val="28"/>
          <w:lang w:bidi="ar-EG"/>
        </w:rPr>
      </w:pPr>
      <w:r w:rsidRPr="00633F02">
        <w:rPr>
          <w:rFonts w:asciiTheme="minorBidi" w:hAnsiTheme="minorBidi"/>
          <w:b/>
          <w:bCs/>
          <w:color w:val="806000" w:themeColor="accent4" w:themeShade="80"/>
          <w:sz w:val="28"/>
          <w:szCs w:val="28"/>
          <w:rtl/>
          <w:lang w:bidi="ar-EG"/>
        </w:rPr>
        <w:t>(ثانيا) التغيرات الفسيولوجية</w:t>
      </w:r>
    </w:p>
    <w:p w:rsidR="0009250B" w:rsidRPr="00633F02" w:rsidRDefault="0009250B" w:rsidP="0009250B">
      <w:pPr>
        <w:ind w:left="-483" w:right="-567"/>
        <w:rPr>
          <w:rFonts w:asciiTheme="minorBidi" w:hAnsiTheme="minorBidi"/>
          <w:b/>
          <w:bCs/>
          <w:sz w:val="28"/>
          <w:szCs w:val="28"/>
          <w:lang w:bidi="ar-EG"/>
        </w:rPr>
      </w:pPr>
      <w:r w:rsidRPr="00633F02">
        <w:rPr>
          <w:rFonts w:asciiTheme="minorBidi" w:hAnsiTheme="minorBidi"/>
          <w:b/>
          <w:bCs/>
          <w:sz w:val="28"/>
          <w:szCs w:val="28"/>
          <w:rtl/>
          <w:lang w:bidi="ar-EG"/>
        </w:rPr>
        <w:t xml:space="preserve">كشف قياس التغيرات الفسيولوجية التي تصيب المخ عن نقص التمثيل الغذائي لخلايا المخ متمثلا في نقص استهلاك الجلوكوز والأكسجين في المخ بعامة، وفي المناطق المسئولة عن العمليات المعرفية بخاصة، وبشكل أكثر تحديدا المناطق </w:t>
      </w:r>
      <w:proofErr w:type="spellStart"/>
      <w:r w:rsidRPr="00633F02">
        <w:rPr>
          <w:rFonts w:asciiTheme="minorBidi" w:hAnsiTheme="minorBidi"/>
          <w:b/>
          <w:bCs/>
          <w:sz w:val="28"/>
          <w:szCs w:val="28"/>
          <w:rtl/>
          <w:lang w:bidi="ar-EG"/>
        </w:rPr>
        <w:t>الجبهية</w:t>
      </w:r>
      <w:proofErr w:type="spellEnd"/>
      <w:r w:rsidRPr="00633F02">
        <w:rPr>
          <w:rFonts w:asciiTheme="minorBidi" w:hAnsiTheme="minorBidi"/>
          <w:b/>
          <w:bCs/>
          <w:sz w:val="28"/>
          <w:szCs w:val="28"/>
          <w:rtl/>
          <w:lang w:bidi="ar-EG"/>
        </w:rPr>
        <w:t xml:space="preserve"> والصدغية والجدارية. </w:t>
      </w:r>
    </w:p>
    <w:p w:rsidR="0009250B" w:rsidRPr="00633F02" w:rsidRDefault="0009250B" w:rsidP="0009250B">
      <w:pPr>
        <w:ind w:left="-483" w:right="-567"/>
        <w:rPr>
          <w:rFonts w:asciiTheme="minorBidi" w:hAnsiTheme="minorBidi"/>
          <w:b/>
          <w:bCs/>
          <w:sz w:val="28"/>
          <w:szCs w:val="28"/>
          <w:lang w:bidi="ar-EG"/>
        </w:rPr>
      </w:pPr>
      <w:r w:rsidRPr="00633F02">
        <w:rPr>
          <w:rFonts w:asciiTheme="minorBidi" w:hAnsiTheme="minorBidi"/>
          <w:b/>
          <w:bCs/>
          <w:sz w:val="28"/>
          <w:szCs w:val="28"/>
          <w:rtl/>
          <w:lang w:bidi="ar-EG"/>
        </w:rPr>
        <w:t xml:space="preserve">وعلى الرغم من كل الجهود المبذولة لتحديد الأسباب الفسيولوجية المسئولة عن التدهور المعرفي لدى كبار السن يظل التقييم </w:t>
      </w:r>
      <w:proofErr w:type="spellStart"/>
      <w:r w:rsidRPr="00633F02">
        <w:rPr>
          <w:rFonts w:asciiTheme="minorBidi" w:hAnsiTheme="minorBidi"/>
          <w:b/>
          <w:bCs/>
          <w:sz w:val="28"/>
          <w:szCs w:val="28"/>
          <w:rtl/>
          <w:lang w:bidi="ar-EG"/>
        </w:rPr>
        <w:t>النيوروسيكولوجي</w:t>
      </w:r>
      <w:proofErr w:type="spellEnd"/>
      <w:r w:rsidRPr="00633F02">
        <w:rPr>
          <w:rFonts w:asciiTheme="minorBidi" w:hAnsiTheme="minorBidi"/>
          <w:b/>
          <w:bCs/>
          <w:sz w:val="28"/>
          <w:szCs w:val="28"/>
          <w:rtl/>
          <w:lang w:bidi="ar-EG"/>
        </w:rPr>
        <w:t xml:space="preserve"> عن طريق أدوات القياس من أكثر الطرق فعالية.</w:t>
      </w:r>
    </w:p>
    <w:p w:rsidR="0009250B" w:rsidRPr="00633F02" w:rsidRDefault="0009250B" w:rsidP="0009250B">
      <w:pPr>
        <w:ind w:left="-483" w:right="-567"/>
        <w:rPr>
          <w:rFonts w:asciiTheme="minorBidi" w:hAnsiTheme="minorBidi"/>
          <w:b/>
          <w:bCs/>
          <w:sz w:val="28"/>
          <w:szCs w:val="28"/>
          <w:lang w:bidi="ar-EG"/>
        </w:rPr>
      </w:pPr>
      <w:r w:rsidRPr="00633F02">
        <w:rPr>
          <w:rFonts w:asciiTheme="minorBidi" w:hAnsiTheme="minorBidi"/>
          <w:b/>
          <w:bCs/>
          <w:sz w:val="28"/>
          <w:szCs w:val="28"/>
          <w:rtl/>
          <w:lang w:bidi="ar-EG"/>
        </w:rPr>
        <w:t xml:space="preserve">يشكل موقف الاختبار بصورة عامة نوعا من مواجهة المريض كبير السن لأعراضه </w:t>
      </w:r>
      <w:proofErr w:type="gramStart"/>
      <w:r w:rsidRPr="00633F02">
        <w:rPr>
          <w:rFonts w:asciiTheme="minorBidi" w:hAnsiTheme="minorBidi"/>
          <w:b/>
          <w:bCs/>
          <w:sz w:val="28"/>
          <w:szCs w:val="28"/>
          <w:rtl/>
          <w:lang w:bidi="ar-EG"/>
        </w:rPr>
        <w:t>وصعوباته ؛</w:t>
      </w:r>
      <w:proofErr w:type="gramEnd"/>
      <w:r w:rsidRPr="00633F02">
        <w:rPr>
          <w:rFonts w:asciiTheme="minorBidi" w:hAnsiTheme="minorBidi"/>
          <w:b/>
          <w:bCs/>
          <w:sz w:val="28"/>
          <w:szCs w:val="28"/>
          <w:rtl/>
          <w:lang w:bidi="ar-EG"/>
        </w:rPr>
        <w:t xml:space="preserve"> ولذا فإن الموقف يكون مشحونا من الناحية الانفعالية، ومن ثم يجب تشجيعهم ، والاستجابة بشكل ناجح  لردود أفعالهم؛ لأنهم إذا شعروا بالفشل المتكرر في كل خطوة من الاختبار يصيرون أكثر إحباطا وغضبا.</w:t>
      </w:r>
    </w:p>
    <w:p w:rsidR="0009250B" w:rsidRPr="00633F02" w:rsidRDefault="0009250B" w:rsidP="0009250B">
      <w:pPr>
        <w:ind w:left="-483" w:right="-567"/>
        <w:rPr>
          <w:rFonts w:asciiTheme="minorBidi" w:hAnsiTheme="minorBidi"/>
          <w:b/>
          <w:bCs/>
          <w:sz w:val="28"/>
          <w:szCs w:val="28"/>
          <w:lang w:bidi="ar-EG"/>
        </w:rPr>
      </w:pPr>
      <w:r w:rsidRPr="00633F02">
        <w:rPr>
          <w:rFonts w:asciiTheme="minorBidi" w:hAnsiTheme="minorBidi"/>
          <w:b/>
          <w:bCs/>
          <w:sz w:val="28"/>
          <w:szCs w:val="28"/>
          <w:rtl/>
          <w:lang w:bidi="ar-EG"/>
        </w:rPr>
        <w:t xml:space="preserve">وليس من الغريب أن نرى بعض المرضي يعربون عن مدى فشلهم ومدي إحباطهم أثناء التطبيق، وكيف أنهم أصبحوا عبئا على أسرهم وأصدقائهم. </w:t>
      </w:r>
    </w:p>
    <w:p w:rsidR="0009250B" w:rsidRPr="00633F02" w:rsidRDefault="0009250B" w:rsidP="0009250B">
      <w:pPr>
        <w:ind w:left="-483" w:right="-567"/>
        <w:rPr>
          <w:rFonts w:asciiTheme="minorBidi" w:hAnsiTheme="minorBidi"/>
          <w:b/>
          <w:bCs/>
          <w:color w:val="FF0000"/>
          <w:sz w:val="28"/>
          <w:szCs w:val="28"/>
          <w:lang w:bidi="ar-EG"/>
        </w:rPr>
      </w:pPr>
      <w:r w:rsidRPr="00633F02">
        <w:rPr>
          <w:rFonts w:asciiTheme="minorBidi" w:hAnsiTheme="minorBidi"/>
          <w:b/>
          <w:bCs/>
          <w:color w:val="FF0000"/>
          <w:sz w:val="28"/>
          <w:szCs w:val="28"/>
          <w:rtl/>
          <w:lang w:bidi="ar-EG"/>
        </w:rPr>
        <w:t xml:space="preserve">تقييم العمليات المعرفية لدى المسنين: </w:t>
      </w:r>
    </w:p>
    <w:p w:rsidR="0009250B" w:rsidRPr="00633F02" w:rsidRDefault="0009250B" w:rsidP="0009250B">
      <w:pPr>
        <w:ind w:left="-483" w:right="-567"/>
        <w:rPr>
          <w:rFonts w:asciiTheme="minorBidi" w:hAnsiTheme="minorBidi"/>
          <w:b/>
          <w:bCs/>
          <w:color w:val="2E74B5" w:themeColor="accent1" w:themeShade="BF"/>
          <w:sz w:val="28"/>
          <w:szCs w:val="28"/>
          <w:lang w:bidi="ar-EG"/>
        </w:rPr>
      </w:pPr>
      <w:r w:rsidRPr="00633F02">
        <w:rPr>
          <w:rFonts w:asciiTheme="minorBidi" w:hAnsiTheme="minorBidi"/>
          <w:b/>
          <w:bCs/>
          <w:sz w:val="28"/>
          <w:szCs w:val="28"/>
          <w:rtl/>
          <w:lang w:bidi="ar-EG"/>
        </w:rPr>
        <w:t xml:space="preserve">أصبحت هذه العملية مقننة </w:t>
      </w:r>
      <w:proofErr w:type="spellStart"/>
      <w:r w:rsidRPr="00633F02">
        <w:rPr>
          <w:rFonts w:asciiTheme="minorBidi" w:hAnsiTheme="minorBidi"/>
          <w:b/>
          <w:bCs/>
          <w:sz w:val="28"/>
          <w:szCs w:val="28"/>
          <w:rtl/>
          <w:lang w:bidi="ar-EG"/>
        </w:rPr>
        <w:t>وجزءا</w:t>
      </w:r>
      <w:proofErr w:type="spellEnd"/>
      <w:r w:rsidRPr="00633F02">
        <w:rPr>
          <w:rFonts w:asciiTheme="minorBidi" w:hAnsiTheme="minorBidi"/>
          <w:b/>
          <w:bCs/>
          <w:sz w:val="28"/>
          <w:szCs w:val="28"/>
          <w:rtl/>
          <w:lang w:bidi="ar-EG"/>
        </w:rPr>
        <w:t xml:space="preserve"> أساسيا في تقييم هذه الفئة العمرية، </w:t>
      </w:r>
      <w:r w:rsidRPr="00633F02">
        <w:rPr>
          <w:rFonts w:asciiTheme="minorBidi" w:hAnsiTheme="minorBidi"/>
          <w:b/>
          <w:bCs/>
          <w:color w:val="2E74B5" w:themeColor="accent1" w:themeShade="BF"/>
          <w:sz w:val="28"/>
          <w:szCs w:val="28"/>
          <w:rtl/>
          <w:lang w:bidi="ar-EG"/>
        </w:rPr>
        <w:t xml:space="preserve">وهي تتجه للإجابة عن الأسئلة الثلاثة التالية: </w:t>
      </w:r>
    </w:p>
    <w:p w:rsidR="0009250B" w:rsidRPr="00633F02" w:rsidRDefault="0009250B" w:rsidP="0009250B">
      <w:pPr>
        <w:ind w:left="-483" w:right="-567"/>
        <w:rPr>
          <w:rFonts w:asciiTheme="minorBidi" w:hAnsiTheme="minorBidi"/>
          <w:b/>
          <w:bCs/>
          <w:color w:val="2E74B5" w:themeColor="accent1" w:themeShade="BF"/>
          <w:sz w:val="28"/>
          <w:szCs w:val="28"/>
          <w:lang w:bidi="ar-EG"/>
        </w:rPr>
      </w:pPr>
      <w:r w:rsidRPr="00633F02">
        <w:rPr>
          <w:rFonts w:asciiTheme="minorBidi" w:hAnsiTheme="minorBidi"/>
          <w:b/>
          <w:bCs/>
          <w:color w:val="2E74B5" w:themeColor="accent1" w:themeShade="BF"/>
          <w:sz w:val="28"/>
          <w:szCs w:val="28"/>
          <w:rtl/>
          <w:lang w:bidi="ar-EG"/>
        </w:rPr>
        <w:t xml:space="preserve">- هل يعاني هذا الفرد من اضطرابات معرفية تتجاوز ما يمكن توقعه في هذا السن وهذا المستوى التعليمي؟ </w:t>
      </w:r>
    </w:p>
    <w:p w:rsidR="0009250B" w:rsidRPr="00633F02" w:rsidRDefault="0009250B" w:rsidP="0009250B">
      <w:pPr>
        <w:ind w:left="-483" w:right="-567"/>
        <w:rPr>
          <w:rFonts w:asciiTheme="minorBidi" w:hAnsiTheme="minorBidi"/>
          <w:b/>
          <w:bCs/>
          <w:color w:val="2E74B5" w:themeColor="accent1" w:themeShade="BF"/>
          <w:sz w:val="28"/>
          <w:szCs w:val="28"/>
          <w:lang w:bidi="ar-EG"/>
        </w:rPr>
      </w:pPr>
      <w:r w:rsidRPr="00633F02">
        <w:rPr>
          <w:rFonts w:asciiTheme="minorBidi" w:hAnsiTheme="minorBidi"/>
          <w:b/>
          <w:bCs/>
          <w:color w:val="2E74B5" w:themeColor="accent1" w:themeShade="BF"/>
          <w:sz w:val="28"/>
          <w:szCs w:val="28"/>
          <w:rtl/>
          <w:lang w:bidi="ar-EG"/>
        </w:rPr>
        <w:t xml:space="preserve">- ما السبب فيها، هل هو الاكتئاب، هل هي إصابة وعائية، هل هي عته مبكر، وإذا كانت عته فما نوعه؟ </w:t>
      </w:r>
    </w:p>
    <w:p w:rsidR="0009250B" w:rsidRPr="00633F02" w:rsidRDefault="0009250B" w:rsidP="0009250B">
      <w:pPr>
        <w:ind w:left="-483" w:right="-567"/>
        <w:rPr>
          <w:rFonts w:asciiTheme="minorBidi" w:hAnsiTheme="minorBidi"/>
          <w:b/>
          <w:bCs/>
          <w:color w:val="2E74B5" w:themeColor="accent1" w:themeShade="BF"/>
          <w:sz w:val="28"/>
          <w:szCs w:val="28"/>
          <w:lang w:bidi="ar-EG"/>
        </w:rPr>
      </w:pPr>
      <w:r w:rsidRPr="00633F02">
        <w:rPr>
          <w:rFonts w:asciiTheme="minorBidi" w:hAnsiTheme="minorBidi"/>
          <w:b/>
          <w:bCs/>
          <w:color w:val="2E74B5" w:themeColor="accent1" w:themeShade="BF"/>
          <w:sz w:val="28"/>
          <w:szCs w:val="28"/>
          <w:rtl/>
          <w:lang w:bidi="ar-EG"/>
        </w:rPr>
        <w:t xml:space="preserve">- هل سيستمر هذا الفرد في تدهوره المعرفي؟ </w:t>
      </w:r>
    </w:p>
    <w:p w:rsidR="0009250B" w:rsidRPr="00633F02" w:rsidRDefault="0009250B" w:rsidP="0009250B">
      <w:pPr>
        <w:ind w:left="-483" w:right="-567"/>
        <w:rPr>
          <w:rFonts w:asciiTheme="minorBidi" w:hAnsiTheme="minorBidi"/>
          <w:b/>
          <w:bCs/>
          <w:color w:val="7030A0"/>
          <w:sz w:val="28"/>
          <w:szCs w:val="28"/>
          <w:lang w:bidi="ar-EG"/>
        </w:rPr>
      </w:pPr>
      <w:r w:rsidRPr="00633F02">
        <w:rPr>
          <w:rFonts w:asciiTheme="minorBidi" w:hAnsiTheme="minorBidi"/>
          <w:b/>
          <w:bCs/>
          <w:color w:val="7030A0"/>
          <w:sz w:val="28"/>
          <w:szCs w:val="28"/>
          <w:rtl/>
          <w:lang w:bidi="ar-EG"/>
        </w:rPr>
        <w:t>ويجب التفرقة بين القصور المعرفي البسيط والمرحلة المبكرة من الزهايمر؛ وبالتالي يتطلب الأمر معرفة طبيعة التغيرات المعرفية الطبيعية التي تصاحب كبر السن.</w:t>
      </w:r>
    </w:p>
    <w:p w:rsidR="0009250B" w:rsidRPr="00633F02" w:rsidRDefault="0009250B" w:rsidP="0009250B">
      <w:pPr>
        <w:ind w:left="-483" w:right="-567"/>
        <w:rPr>
          <w:rFonts w:asciiTheme="minorBidi" w:hAnsiTheme="minorBidi"/>
          <w:b/>
          <w:bCs/>
          <w:color w:val="FF0000"/>
          <w:sz w:val="28"/>
          <w:szCs w:val="28"/>
          <w:lang w:bidi="ar-EG"/>
        </w:rPr>
      </w:pPr>
      <w:r w:rsidRPr="00633F02">
        <w:rPr>
          <w:rFonts w:asciiTheme="minorBidi" w:hAnsiTheme="minorBidi"/>
          <w:b/>
          <w:bCs/>
          <w:color w:val="FF0000"/>
          <w:sz w:val="28"/>
          <w:szCs w:val="28"/>
          <w:rtl/>
          <w:lang w:bidi="ar-EG"/>
        </w:rPr>
        <w:lastRenderedPageBreak/>
        <w:t xml:space="preserve">وتشتمل </w:t>
      </w:r>
      <w:proofErr w:type="spellStart"/>
      <w:r w:rsidRPr="00633F02">
        <w:rPr>
          <w:rFonts w:asciiTheme="minorBidi" w:hAnsiTheme="minorBidi"/>
          <w:b/>
          <w:bCs/>
          <w:color w:val="FF0000"/>
          <w:sz w:val="28"/>
          <w:szCs w:val="28"/>
          <w:rtl/>
          <w:lang w:bidi="ar-EG"/>
        </w:rPr>
        <w:t>المعليات</w:t>
      </w:r>
      <w:proofErr w:type="spellEnd"/>
      <w:r w:rsidRPr="00633F02">
        <w:rPr>
          <w:rFonts w:asciiTheme="minorBidi" w:hAnsiTheme="minorBidi"/>
          <w:b/>
          <w:bCs/>
          <w:color w:val="FF0000"/>
          <w:sz w:val="28"/>
          <w:szCs w:val="28"/>
          <w:rtl/>
          <w:lang w:bidi="ar-EG"/>
        </w:rPr>
        <w:t xml:space="preserve"> المعرفية:</w:t>
      </w:r>
    </w:p>
    <w:p w:rsidR="0009250B" w:rsidRPr="00633F02" w:rsidRDefault="0009250B" w:rsidP="0009250B">
      <w:pPr>
        <w:ind w:left="-483" w:right="-567"/>
        <w:rPr>
          <w:rFonts w:asciiTheme="minorBidi" w:hAnsiTheme="minorBidi"/>
          <w:b/>
          <w:bCs/>
          <w:color w:val="833C0B" w:themeColor="accent2" w:themeShade="80"/>
          <w:sz w:val="28"/>
          <w:szCs w:val="28"/>
          <w:lang w:bidi="ar-EG"/>
        </w:rPr>
      </w:pPr>
      <w:r w:rsidRPr="00633F02">
        <w:rPr>
          <w:rFonts w:asciiTheme="minorBidi" w:hAnsiTheme="minorBidi"/>
          <w:b/>
          <w:bCs/>
          <w:color w:val="833C0B" w:themeColor="accent2" w:themeShade="80"/>
          <w:sz w:val="28"/>
          <w:szCs w:val="28"/>
          <w:rtl/>
          <w:lang w:bidi="ar-EG"/>
        </w:rPr>
        <w:t xml:space="preserve">(1) الحالة العقلية والمعرفية: </w:t>
      </w:r>
    </w:p>
    <w:p w:rsidR="0009250B" w:rsidRPr="00633F02" w:rsidRDefault="0009250B" w:rsidP="0009250B">
      <w:pPr>
        <w:ind w:left="-483" w:right="-567"/>
        <w:rPr>
          <w:rFonts w:asciiTheme="minorBidi" w:hAnsiTheme="minorBidi"/>
          <w:b/>
          <w:bCs/>
          <w:color w:val="833C0B" w:themeColor="accent2" w:themeShade="80"/>
          <w:sz w:val="28"/>
          <w:szCs w:val="28"/>
          <w:lang w:bidi="ar-EG"/>
        </w:rPr>
      </w:pPr>
      <w:r w:rsidRPr="00633F02">
        <w:rPr>
          <w:rFonts w:asciiTheme="minorBidi" w:hAnsiTheme="minorBidi"/>
          <w:b/>
          <w:bCs/>
          <w:color w:val="833C0B" w:themeColor="accent2" w:themeShade="80"/>
          <w:sz w:val="28"/>
          <w:szCs w:val="28"/>
          <w:rtl/>
          <w:lang w:bidi="ar-EG"/>
        </w:rPr>
        <w:t xml:space="preserve">(2) الذكاء والذكاء </w:t>
      </w:r>
      <w:proofErr w:type="gramStart"/>
      <w:r w:rsidRPr="00633F02">
        <w:rPr>
          <w:rFonts w:asciiTheme="minorBidi" w:hAnsiTheme="minorBidi"/>
          <w:b/>
          <w:bCs/>
          <w:color w:val="833C0B" w:themeColor="accent2" w:themeShade="80"/>
          <w:sz w:val="28"/>
          <w:szCs w:val="28"/>
          <w:rtl/>
          <w:lang w:bidi="ar-EG"/>
        </w:rPr>
        <w:t>اللفظي .</w:t>
      </w:r>
      <w:proofErr w:type="gramEnd"/>
      <w:r w:rsidRPr="00633F02">
        <w:rPr>
          <w:rFonts w:asciiTheme="minorBidi" w:hAnsiTheme="minorBidi"/>
          <w:b/>
          <w:bCs/>
          <w:color w:val="833C0B" w:themeColor="accent2" w:themeShade="80"/>
          <w:sz w:val="28"/>
          <w:szCs w:val="28"/>
          <w:rtl/>
          <w:lang w:bidi="ar-EG"/>
        </w:rPr>
        <w:t xml:space="preserve"> </w:t>
      </w:r>
    </w:p>
    <w:p w:rsidR="0009250B" w:rsidRPr="00633F02" w:rsidRDefault="0009250B" w:rsidP="0009250B">
      <w:pPr>
        <w:ind w:left="-483" w:right="-567"/>
        <w:rPr>
          <w:rFonts w:asciiTheme="minorBidi" w:hAnsiTheme="minorBidi"/>
          <w:b/>
          <w:bCs/>
          <w:color w:val="833C0B" w:themeColor="accent2" w:themeShade="80"/>
          <w:sz w:val="28"/>
          <w:szCs w:val="28"/>
          <w:lang w:bidi="ar-EG"/>
        </w:rPr>
      </w:pPr>
      <w:r w:rsidRPr="00633F02">
        <w:rPr>
          <w:rFonts w:asciiTheme="minorBidi" w:hAnsiTheme="minorBidi"/>
          <w:b/>
          <w:bCs/>
          <w:color w:val="833C0B" w:themeColor="accent2" w:themeShade="80"/>
          <w:sz w:val="28"/>
          <w:szCs w:val="28"/>
          <w:rtl/>
          <w:lang w:bidi="ar-EG"/>
        </w:rPr>
        <w:t xml:space="preserve">(3) التوجه والتعرف على الزمان والمكان والأشخاص. </w:t>
      </w:r>
    </w:p>
    <w:p w:rsidR="0009250B" w:rsidRPr="00633F02" w:rsidRDefault="0009250B" w:rsidP="0009250B">
      <w:pPr>
        <w:ind w:left="-483" w:right="-567"/>
        <w:rPr>
          <w:rFonts w:asciiTheme="minorBidi" w:hAnsiTheme="minorBidi"/>
          <w:b/>
          <w:bCs/>
          <w:color w:val="833C0B" w:themeColor="accent2" w:themeShade="80"/>
          <w:sz w:val="28"/>
          <w:szCs w:val="28"/>
          <w:lang w:bidi="ar-EG"/>
        </w:rPr>
      </w:pPr>
      <w:r w:rsidRPr="00633F02">
        <w:rPr>
          <w:rFonts w:asciiTheme="minorBidi" w:hAnsiTheme="minorBidi"/>
          <w:b/>
          <w:bCs/>
          <w:color w:val="833C0B" w:themeColor="accent2" w:themeShade="80"/>
          <w:sz w:val="28"/>
          <w:szCs w:val="28"/>
          <w:rtl/>
          <w:lang w:bidi="ar-EG"/>
        </w:rPr>
        <w:t xml:space="preserve">(4) الانتباه والتركيز. </w:t>
      </w:r>
    </w:p>
    <w:p w:rsidR="0009250B" w:rsidRPr="00633F02" w:rsidRDefault="0009250B" w:rsidP="0009250B">
      <w:pPr>
        <w:ind w:left="-483" w:right="-567"/>
        <w:rPr>
          <w:rFonts w:asciiTheme="minorBidi" w:hAnsiTheme="minorBidi"/>
          <w:b/>
          <w:bCs/>
          <w:sz w:val="28"/>
          <w:szCs w:val="28"/>
          <w:lang w:bidi="ar-EG"/>
        </w:rPr>
      </w:pPr>
      <w:r w:rsidRPr="00633F02">
        <w:rPr>
          <w:rFonts w:asciiTheme="minorBidi" w:hAnsiTheme="minorBidi"/>
          <w:b/>
          <w:bCs/>
          <w:color w:val="833C0B" w:themeColor="accent2" w:themeShade="80"/>
          <w:sz w:val="28"/>
          <w:szCs w:val="28"/>
          <w:rtl/>
          <w:lang w:bidi="ar-EG"/>
        </w:rPr>
        <w:t xml:space="preserve">(5) الذاكرة بأنواعها </w:t>
      </w:r>
      <w:proofErr w:type="gramStart"/>
      <w:r w:rsidRPr="00633F02">
        <w:rPr>
          <w:rFonts w:asciiTheme="minorBidi" w:hAnsiTheme="minorBidi"/>
          <w:b/>
          <w:bCs/>
          <w:color w:val="833C0B" w:themeColor="accent2" w:themeShade="80"/>
          <w:sz w:val="28"/>
          <w:szCs w:val="28"/>
          <w:rtl/>
          <w:lang w:bidi="ar-EG"/>
        </w:rPr>
        <w:t>وتتضمن :</w:t>
      </w:r>
      <w:proofErr w:type="gramEnd"/>
    </w:p>
    <w:p w:rsidR="0009250B" w:rsidRPr="00633F02" w:rsidRDefault="0009250B" w:rsidP="0009250B">
      <w:pPr>
        <w:ind w:left="-483" w:right="-567"/>
        <w:rPr>
          <w:rFonts w:asciiTheme="minorBidi" w:hAnsiTheme="minorBidi"/>
          <w:b/>
          <w:bCs/>
          <w:color w:val="92D050"/>
          <w:sz w:val="28"/>
          <w:szCs w:val="28"/>
          <w:lang w:bidi="ar-EG"/>
        </w:rPr>
      </w:pPr>
      <w:r w:rsidRPr="00633F02">
        <w:rPr>
          <w:rFonts w:asciiTheme="minorBidi" w:hAnsiTheme="minorBidi"/>
          <w:b/>
          <w:bCs/>
          <w:color w:val="92D050"/>
          <w:sz w:val="28"/>
          <w:szCs w:val="28"/>
          <w:rtl/>
          <w:lang w:bidi="ar-EG"/>
        </w:rPr>
        <w:t xml:space="preserve">أ </w:t>
      </w:r>
      <w:proofErr w:type="gramStart"/>
      <w:r w:rsidRPr="00633F02">
        <w:rPr>
          <w:rFonts w:asciiTheme="minorBidi" w:hAnsiTheme="minorBidi"/>
          <w:b/>
          <w:bCs/>
          <w:color w:val="92D050"/>
          <w:sz w:val="28"/>
          <w:szCs w:val="28"/>
          <w:rtl/>
          <w:lang w:bidi="ar-EG"/>
        </w:rPr>
        <w:t>- الذاكرة</w:t>
      </w:r>
      <w:proofErr w:type="gramEnd"/>
      <w:r w:rsidRPr="00633F02">
        <w:rPr>
          <w:rFonts w:asciiTheme="minorBidi" w:hAnsiTheme="minorBidi"/>
          <w:b/>
          <w:bCs/>
          <w:color w:val="92D050"/>
          <w:sz w:val="28"/>
          <w:szCs w:val="28"/>
          <w:rtl/>
          <w:lang w:bidi="ar-EG"/>
        </w:rPr>
        <w:t xml:space="preserve"> قصيرة المدى (الذاكرة الأولية). </w:t>
      </w:r>
    </w:p>
    <w:p w:rsidR="0009250B" w:rsidRPr="00633F02" w:rsidRDefault="0009250B" w:rsidP="0009250B">
      <w:pPr>
        <w:ind w:left="-483" w:right="-567"/>
        <w:rPr>
          <w:rFonts w:asciiTheme="minorBidi" w:hAnsiTheme="minorBidi"/>
          <w:b/>
          <w:bCs/>
          <w:color w:val="92D050"/>
          <w:sz w:val="28"/>
          <w:szCs w:val="28"/>
          <w:lang w:bidi="ar-EG"/>
        </w:rPr>
      </w:pPr>
      <w:r w:rsidRPr="00633F02">
        <w:rPr>
          <w:rFonts w:asciiTheme="minorBidi" w:hAnsiTheme="minorBidi"/>
          <w:b/>
          <w:bCs/>
          <w:color w:val="92D050"/>
          <w:sz w:val="28"/>
          <w:szCs w:val="28"/>
          <w:rtl/>
          <w:lang w:bidi="ar-EG"/>
        </w:rPr>
        <w:t xml:space="preserve">ب </w:t>
      </w:r>
      <w:proofErr w:type="gramStart"/>
      <w:r w:rsidRPr="00633F02">
        <w:rPr>
          <w:rFonts w:asciiTheme="minorBidi" w:hAnsiTheme="minorBidi"/>
          <w:b/>
          <w:bCs/>
          <w:color w:val="92D050"/>
          <w:sz w:val="28"/>
          <w:szCs w:val="28"/>
          <w:rtl/>
          <w:lang w:bidi="ar-EG"/>
        </w:rPr>
        <w:t>- الذاكرة</w:t>
      </w:r>
      <w:proofErr w:type="gramEnd"/>
      <w:r w:rsidRPr="00633F02">
        <w:rPr>
          <w:rFonts w:asciiTheme="minorBidi" w:hAnsiTheme="minorBidi"/>
          <w:b/>
          <w:bCs/>
          <w:color w:val="92D050"/>
          <w:sz w:val="28"/>
          <w:szCs w:val="28"/>
          <w:rtl/>
          <w:lang w:bidi="ar-EG"/>
        </w:rPr>
        <w:t xml:space="preserve"> طويلة المدى (الذاكرة الثانوية).  </w:t>
      </w:r>
    </w:p>
    <w:p w:rsidR="0009250B" w:rsidRPr="00633F02" w:rsidRDefault="0009250B" w:rsidP="0009250B">
      <w:pPr>
        <w:ind w:left="-483" w:right="-567"/>
        <w:rPr>
          <w:rFonts w:asciiTheme="minorBidi" w:hAnsiTheme="minorBidi"/>
          <w:b/>
          <w:bCs/>
          <w:color w:val="92D050"/>
          <w:sz w:val="28"/>
          <w:szCs w:val="28"/>
          <w:lang w:bidi="ar-EG"/>
        </w:rPr>
      </w:pPr>
      <w:r w:rsidRPr="00633F02">
        <w:rPr>
          <w:rFonts w:asciiTheme="minorBidi" w:hAnsiTheme="minorBidi"/>
          <w:b/>
          <w:bCs/>
          <w:color w:val="92D050"/>
          <w:sz w:val="28"/>
          <w:szCs w:val="28"/>
          <w:rtl/>
          <w:lang w:bidi="ar-EG"/>
        </w:rPr>
        <w:t xml:space="preserve">ج </w:t>
      </w:r>
      <w:proofErr w:type="gramStart"/>
      <w:r w:rsidRPr="00633F02">
        <w:rPr>
          <w:rFonts w:asciiTheme="minorBidi" w:hAnsiTheme="minorBidi"/>
          <w:b/>
          <w:bCs/>
          <w:color w:val="92D050"/>
          <w:sz w:val="28"/>
          <w:szCs w:val="28"/>
          <w:rtl/>
          <w:lang w:bidi="ar-EG"/>
        </w:rPr>
        <w:t>- ذاكرة</w:t>
      </w:r>
      <w:proofErr w:type="gramEnd"/>
      <w:r w:rsidRPr="00633F02">
        <w:rPr>
          <w:rFonts w:asciiTheme="minorBidi" w:hAnsiTheme="minorBidi"/>
          <w:b/>
          <w:bCs/>
          <w:color w:val="92D050"/>
          <w:sz w:val="28"/>
          <w:szCs w:val="28"/>
          <w:rtl/>
          <w:lang w:bidi="ar-EG"/>
        </w:rPr>
        <w:t xml:space="preserve"> </w:t>
      </w:r>
      <w:proofErr w:type="spellStart"/>
      <w:r w:rsidRPr="00633F02">
        <w:rPr>
          <w:rFonts w:asciiTheme="minorBidi" w:hAnsiTheme="minorBidi"/>
          <w:b/>
          <w:bCs/>
          <w:color w:val="92D050"/>
          <w:sz w:val="28"/>
          <w:szCs w:val="28"/>
          <w:rtl/>
          <w:lang w:bidi="ar-EG"/>
        </w:rPr>
        <w:t>المعانى</w:t>
      </w:r>
      <w:proofErr w:type="spellEnd"/>
      <w:r w:rsidRPr="00633F02">
        <w:rPr>
          <w:rFonts w:asciiTheme="minorBidi" w:hAnsiTheme="minorBidi"/>
          <w:b/>
          <w:bCs/>
          <w:color w:val="92D050"/>
          <w:sz w:val="28"/>
          <w:szCs w:val="28"/>
          <w:rtl/>
          <w:lang w:bidi="ar-EG"/>
        </w:rPr>
        <w:t xml:space="preserve"> .</w:t>
      </w:r>
    </w:p>
    <w:p w:rsidR="0009250B" w:rsidRPr="00633F02" w:rsidRDefault="0009250B" w:rsidP="0009250B">
      <w:pPr>
        <w:ind w:left="-483" w:right="-567"/>
        <w:rPr>
          <w:rFonts w:asciiTheme="minorBidi" w:hAnsiTheme="minorBidi"/>
          <w:b/>
          <w:bCs/>
          <w:color w:val="92D050"/>
          <w:sz w:val="28"/>
          <w:szCs w:val="28"/>
        </w:rPr>
      </w:pPr>
      <w:r w:rsidRPr="00633F02">
        <w:rPr>
          <w:rFonts w:asciiTheme="minorBidi" w:hAnsiTheme="minorBidi"/>
          <w:b/>
          <w:bCs/>
          <w:color w:val="92D050"/>
          <w:sz w:val="28"/>
          <w:szCs w:val="28"/>
          <w:rtl/>
          <w:lang w:bidi="ar-EG"/>
        </w:rPr>
        <w:t xml:space="preserve">د </w:t>
      </w:r>
      <w:proofErr w:type="gramStart"/>
      <w:r w:rsidRPr="00633F02">
        <w:rPr>
          <w:rFonts w:asciiTheme="minorBidi" w:hAnsiTheme="minorBidi"/>
          <w:b/>
          <w:bCs/>
          <w:color w:val="92D050"/>
          <w:sz w:val="28"/>
          <w:szCs w:val="28"/>
          <w:rtl/>
          <w:lang w:bidi="ar-EG"/>
        </w:rPr>
        <w:t>- الذاكرة</w:t>
      </w:r>
      <w:proofErr w:type="gramEnd"/>
      <w:r w:rsidRPr="00633F02">
        <w:rPr>
          <w:rFonts w:asciiTheme="minorBidi" w:hAnsiTheme="minorBidi"/>
          <w:b/>
          <w:bCs/>
          <w:color w:val="92D050"/>
          <w:sz w:val="28"/>
          <w:szCs w:val="28"/>
          <w:rtl/>
          <w:lang w:bidi="ar-EG"/>
        </w:rPr>
        <w:t xml:space="preserve"> العاملة. </w:t>
      </w:r>
    </w:p>
    <w:p w:rsidR="0009250B" w:rsidRPr="00633F02" w:rsidRDefault="0009250B" w:rsidP="0009250B">
      <w:pPr>
        <w:ind w:left="-483" w:right="-567"/>
        <w:rPr>
          <w:rFonts w:asciiTheme="minorBidi" w:hAnsiTheme="minorBidi"/>
          <w:b/>
          <w:bCs/>
          <w:color w:val="833C0B" w:themeColor="accent2" w:themeShade="80"/>
          <w:sz w:val="28"/>
          <w:szCs w:val="28"/>
        </w:rPr>
      </w:pPr>
      <w:r w:rsidRPr="00633F02">
        <w:rPr>
          <w:rFonts w:asciiTheme="minorBidi" w:hAnsiTheme="minorBidi"/>
          <w:b/>
          <w:bCs/>
          <w:color w:val="833C0B" w:themeColor="accent2" w:themeShade="80"/>
          <w:sz w:val="28"/>
          <w:szCs w:val="28"/>
          <w:rtl/>
          <w:lang w:bidi="ar-EG"/>
        </w:rPr>
        <w:t xml:space="preserve">(6) القدرات اللغوية وتتضمن: - </w:t>
      </w:r>
    </w:p>
    <w:p w:rsidR="0009250B" w:rsidRPr="00633F02" w:rsidRDefault="0009250B" w:rsidP="0009250B">
      <w:pPr>
        <w:ind w:left="-483" w:right="-567"/>
        <w:rPr>
          <w:rFonts w:asciiTheme="minorBidi" w:hAnsiTheme="minorBidi"/>
          <w:b/>
          <w:bCs/>
          <w:color w:val="92D050"/>
          <w:sz w:val="28"/>
          <w:szCs w:val="28"/>
        </w:rPr>
      </w:pPr>
      <w:proofErr w:type="gramStart"/>
      <w:r w:rsidRPr="00633F02">
        <w:rPr>
          <w:rFonts w:asciiTheme="minorBidi" w:hAnsiTheme="minorBidi"/>
          <w:b/>
          <w:bCs/>
          <w:color w:val="92D050"/>
          <w:sz w:val="28"/>
          <w:szCs w:val="28"/>
          <w:rtl/>
          <w:lang w:bidi="ar-EG"/>
        </w:rPr>
        <w:t>أ- التسمية</w:t>
      </w:r>
      <w:proofErr w:type="gramEnd"/>
      <w:r w:rsidRPr="00633F02">
        <w:rPr>
          <w:rFonts w:asciiTheme="minorBidi" w:hAnsiTheme="minorBidi"/>
          <w:b/>
          <w:bCs/>
          <w:color w:val="92D050"/>
          <w:sz w:val="28"/>
          <w:szCs w:val="28"/>
          <w:rtl/>
          <w:lang w:bidi="ar-EG"/>
        </w:rPr>
        <w:t>.</w:t>
      </w:r>
    </w:p>
    <w:p w:rsidR="0009250B" w:rsidRPr="00633F02" w:rsidRDefault="0009250B" w:rsidP="0009250B">
      <w:pPr>
        <w:ind w:left="-483" w:right="-567"/>
        <w:rPr>
          <w:rFonts w:asciiTheme="minorBidi" w:hAnsiTheme="minorBidi"/>
          <w:b/>
          <w:bCs/>
          <w:color w:val="92D050"/>
          <w:sz w:val="28"/>
          <w:szCs w:val="28"/>
        </w:rPr>
      </w:pPr>
      <w:r w:rsidRPr="00633F02">
        <w:rPr>
          <w:rFonts w:asciiTheme="minorBidi" w:hAnsiTheme="minorBidi"/>
          <w:b/>
          <w:bCs/>
          <w:color w:val="92D050"/>
          <w:sz w:val="28"/>
          <w:szCs w:val="28"/>
          <w:rtl/>
          <w:lang w:bidi="ar-EG"/>
        </w:rPr>
        <w:t xml:space="preserve">ب </w:t>
      </w:r>
      <w:proofErr w:type="gramStart"/>
      <w:r w:rsidRPr="00633F02">
        <w:rPr>
          <w:rFonts w:asciiTheme="minorBidi" w:hAnsiTheme="minorBidi"/>
          <w:b/>
          <w:bCs/>
          <w:color w:val="92D050"/>
          <w:sz w:val="28"/>
          <w:szCs w:val="28"/>
          <w:rtl/>
          <w:lang w:bidi="ar-EG"/>
        </w:rPr>
        <w:t>- الطلاقة</w:t>
      </w:r>
      <w:proofErr w:type="gramEnd"/>
      <w:r w:rsidRPr="00633F02">
        <w:rPr>
          <w:rFonts w:asciiTheme="minorBidi" w:hAnsiTheme="minorBidi"/>
          <w:b/>
          <w:bCs/>
          <w:color w:val="92D050"/>
          <w:sz w:val="28"/>
          <w:szCs w:val="28"/>
          <w:rtl/>
          <w:lang w:bidi="ar-EG"/>
        </w:rPr>
        <w:t xml:space="preserve">. </w:t>
      </w:r>
    </w:p>
    <w:p w:rsidR="0009250B" w:rsidRPr="00633F02" w:rsidRDefault="0009250B" w:rsidP="0009250B">
      <w:pPr>
        <w:ind w:left="-483" w:right="-567"/>
        <w:rPr>
          <w:rFonts w:asciiTheme="minorBidi" w:hAnsiTheme="minorBidi"/>
          <w:b/>
          <w:bCs/>
          <w:color w:val="92D050"/>
          <w:sz w:val="28"/>
          <w:szCs w:val="28"/>
        </w:rPr>
      </w:pPr>
      <w:r w:rsidRPr="00633F02">
        <w:rPr>
          <w:rFonts w:asciiTheme="minorBidi" w:hAnsiTheme="minorBidi"/>
          <w:b/>
          <w:bCs/>
          <w:color w:val="92D050"/>
          <w:sz w:val="28"/>
          <w:szCs w:val="28"/>
          <w:rtl/>
          <w:lang w:bidi="ar-EG"/>
        </w:rPr>
        <w:t xml:space="preserve">ج </w:t>
      </w:r>
      <w:proofErr w:type="gramStart"/>
      <w:r w:rsidRPr="00633F02">
        <w:rPr>
          <w:rFonts w:asciiTheme="minorBidi" w:hAnsiTheme="minorBidi"/>
          <w:b/>
          <w:bCs/>
          <w:color w:val="92D050"/>
          <w:sz w:val="28"/>
          <w:szCs w:val="28"/>
          <w:rtl/>
          <w:lang w:bidi="ar-EG"/>
        </w:rPr>
        <w:t>- القراءة</w:t>
      </w:r>
      <w:proofErr w:type="gramEnd"/>
      <w:r w:rsidRPr="00633F02">
        <w:rPr>
          <w:rFonts w:asciiTheme="minorBidi" w:hAnsiTheme="minorBidi"/>
          <w:b/>
          <w:bCs/>
          <w:color w:val="92D050"/>
          <w:sz w:val="28"/>
          <w:szCs w:val="28"/>
          <w:rtl/>
          <w:lang w:bidi="ar-EG"/>
        </w:rPr>
        <w:t xml:space="preserve"> والكتابة.   </w:t>
      </w:r>
    </w:p>
    <w:p w:rsidR="0009250B" w:rsidRPr="00633F02" w:rsidRDefault="0009250B" w:rsidP="0009250B">
      <w:pPr>
        <w:ind w:left="-483" w:right="-567"/>
        <w:rPr>
          <w:rFonts w:asciiTheme="minorBidi" w:hAnsiTheme="minorBidi"/>
          <w:b/>
          <w:bCs/>
          <w:color w:val="92D050"/>
          <w:sz w:val="28"/>
          <w:szCs w:val="28"/>
        </w:rPr>
      </w:pPr>
      <w:r w:rsidRPr="00633F02">
        <w:rPr>
          <w:rFonts w:asciiTheme="minorBidi" w:hAnsiTheme="minorBidi"/>
          <w:b/>
          <w:bCs/>
          <w:color w:val="92D050"/>
          <w:sz w:val="28"/>
          <w:szCs w:val="28"/>
          <w:rtl/>
          <w:lang w:bidi="ar-EG"/>
        </w:rPr>
        <w:t xml:space="preserve">د </w:t>
      </w:r>
      <w:proofErr w:type="gramStart"/>
      <w:r w:rsidRPr="00633F02">
        <w:rPr>
          <w:rFonts w:asciiTheme="minorBidi" w:hAnsiTheme="minorBidi"/>
          <w:b/>
          <w:bCs/>
          <w:color w:val="92D050"/>
          <w:sz w:val="28"/>
          <w:szCs w:val="28"/>
          <w:rtl/>
          <w:lang w:bidi="ar-EG"/>
        </w:rPr>
        <w:t>- الحساب</w:t>
      </w:r>
      <w:proofErr w:type="gramEnd"/>
    </w:p>
    <w:p w:rsidR="0009250B" w:rsidRDefault="0009250B" w:rsidP="0009250B">
      <w:pPr>
        <w:ind w:left="-483" w:right="-567"/>
        <w:rPr>
          <w:rFonts w:asciiTheme="minorBidi" w:hAnsiTheme="minorBidi"/>
          <w:b/>
          <w:bCs/>
          <w:sz w:val="28"/>
          <w:szCs w:val="28"/>
          <w:rtl/>
          <w:lang w:bidi="ar-EG"/>
        </w:rPr>
      </w:pPr>
      <w:r w:rsidRPr="00633F02">
        <w:rPr>
          <w:rFonts w:asciiTheme="minorBidi" w:hAnsiTheme="minorBidi"/>
          <w:b/>
          <w:bCs/>
          <w:color w:val="833C0B" w:themeColor="accent2" w:themeShade="80"/>
          <w:sz w:val="28"/>
          <w:szCs w:val="28"/>
          <w:rtl/>
          <w:lang w:bidi="ar-EG"/>
        </w:rPr>
        <w:t>(7) القدرة البصرية الم</w:t>
      </w:r>
      <w:r>
        <w:rPr>
          <w:rFonts w:asciiTheme="minorBidi" w:hAnsiTheme="minorBidi"/>
          <w:b/>
          <w:bCs/>
          <w:color w:val="833C0B" w:themeColor="accent2" w:themeShade="80"/>
          <w:sz w:val="28"/>
          <w:szCs w:val="28"/>
          <w:rtl/>
          <w:lang w:bidi="ar-EG"/>
        </w:rPr>
        <w:t>كانية والقدرة التركيبية البصرية</w:t>
      </w:r>
      <w:r>
        <w:rPr>
          <w:rFonts w:asciiTheme="minorBidi" w:hAnsiTheme="minorBidi" w:hint="cs"/>
          <w:b/>
          <w:bCs/>
          <w:sz w:val="28"/>
          <w:szCs w:val="28"/>
          <w:rtl/>
          <w:lang w:bidi="ar-EG"/>
        </w:rPr>
        <w:t>.</w:t>
      </w:r>
    </w:p>
    <w:p w:rsidR="0009250B" w:rsidRDefault="0009250B" w:rsidP="0009250B">
      <w:pPr>
        <w:ind w:left="-483" w:right="-567"/>
        <w:rPr>
          <w:rFonts w:asciiTheme="minorBidi" w:hAnsiTheme="minorBidi"/>
          <w:b/>
          <w:bCs/>
          <w:color w:val="FF0000"/>
          <w:sz w:val="28"/>
          <w:szCs w:val="28"/>
          <w:rtl/>
          <w:lang w:bidi="ar-EG"/>
        </w:rPr>
      </w:pPr>
    </w:p>
    <w:p w:rsidR="0009250B" w:rsidRPr="002C45AD" w:rsidRDefault="0009250B" w:rsidP="0009250B">
      <w:pPr>
        <w:ind w:left="-483" w:right="-567"/>
        <w:rPr>
          <w:rFonts w:asciiTheme="minorBidi" w:hAnsiTheme="minorBidi"/>
          <w:b/>
          <w:bCs/>
          <w:color w:val="FF0000"/>
          <w:sz w:val="28"/>
          <w:szCs w:val="28"/>
        </w:rPr>
      </w:pPr>
      <w:r w:rsidRPr="002C45AD">
        <w:rPr>
          <w:rFonts w:asciiTheme="minorBidi" w:hAnsiTheme="minorBidi"/>
          <w:b/>
          <w:bCs/>
          <w:color w:val="FF0000"/>
          <w:sz w:val="28"/>
          <w:szCs w:val="28"/>
          <w:rtl/>
          <w:lang w:bidi="ar-EG"/>
        </w:rPr>
        <w:t xml:space="preserve">تقييم الأمراض المسببة للعته: </w:t>
      </w:r>
    </w:p>
    <w:p w:rsidR="0009250B" w:rsidRPr="00633F02" w:rsidRDefault="0009250B" w:rsidP="0009250B">
      <w:pPr>
        <w:ind w:left="-483" w:right="-567"/>
        <w:rPr>
          <w:rFonts w:asciiTheme="minorBidi" w:hAnsiTheme="minorBidi"/>
          <w:b/>
          <w:bCs/>
          <w:sz w:val="28"/>
          <w:szCs w:val="28"/>
        </w:rPr>
      </w:pPr>
      <w:r w:rsidRPr="00633F02">
        <w:rPr>
          <w:rFonts w:asciiTheme="minorBidi" w:hAnsiTheme="minorBidi"/>
          <w:b/>
          <w:bCs/>
          <w:sz w:val="28"/>
          <w:szCs w:val="28"/>
          <w:rtl/>
          <w:lang w:bidi="ar-EG"/>
        </w:rPr>
        <w:t xml:space="preserve">يعد العته </w:t>
      </w:r>
      <w:proofErr w:type="gramStart"/>
      <w:r w:rsidRPr="00633F02">
        <w:rPr>
          <w:rFonts w:asciiTheme="minorBidi" w:hAnsiTheme="minorBidi"/>
          <w:b/>
          <w:bCs/>
          <w:sz w:val="28"/>
          <w:szCs w:val="28"/>
        </w:rPr>
        <w:t xml:space="preserve">Dementia </w:t>
      </w:r>
      <w:r w:rsidRPr="00633F02">
        <w:rPr>
          <w:rFonts w:asciiTheme="minorBidi" w:hAnsiTheme="minorBidi"/>
          <w:b/>
          <w:bCs/>
          <w:sz w:val="28"/>
          <w:szCs w:val="28"/>
          <w:rtl/>
          <w:lang w:bidi="ar-EG"/>
        </w:rPr>
        <w:t xml:space="preserve"> أحد</w:t>
      </w:r>
      <w:proofErr w:type="gramEnd"/>
      <w:r w:rsidRPr="00633F02">
        <w:rPr>
          <w:rFonts w:asciiTheme="minorBidi" w:hAnsiTheme="minorBidi"/>
          <w:b/>
          <w:bCs/>
          <w:sz w:val="28"/>
          <w:szCs w:val="28"/>
          <w:rtl/>
          <w:lang w:bidi="ar-EG"/>
        </w:rPr>
        <w:t xml:space="preserve"> الأمراض المزمنة التي تصيب المسنين نتيجة تغيرات في المخ ، ويتميز باضطرابات في الذاكرة والوعي والشخصية.</w:t>
      </w:r>
    </w:p>
    <w:p w:rsidR="0009250B" w:rsidRPr="00633F02" w:rsidRDefault="0009250B" w:rsidP="0009250B">
      <w:pPr>
        <w:ind w:left="-483" w:right="-567"/>
        <w:rPr>
          <w:rFonts w:asciiTheme="minorBidi" w:hAnsiTheme="minorBidi"/>
          <w:b/>
          <w:bCs/>
          <w:sz w:val="28"/>
          <w:szCs w:val="28"/>
        </w:rPr>
      </w:pPr>
      <w:r w:rsidRPr="00633F02">
        <w:rPr>
          <w:rFonts w:asciiTheme="minorBidi" w:hAnsiTheme="minorBidi"/>
          <w:b/>
          <w:bCs/>
          <w:sz w:val="28"/>
          <w:szCs w:val="28"/>
          <w:rtl/>
          <w:lang w:bidi="ar-EG"/>
        </w:rPr>
        <w:t xml:space="preserve">وقد أطلق المصطلح من قبل للتفرقة بين الحالات التي تحدث بعد سن </w:t>
      </w:r>
      <w:proofErr w:type="gramStart"/>
      <w:r w:rsidRPr="00633F02">
        <w:rPr>
          <w:rFonts w:asciiTheme="minorBidi" w:hAnsiTheme="minorBidi"/>
          <w:b/>
          <w:bCs/>
          <w:sz w:val="28"/>
          <w:szCs w:val="28"/>
          <w:rtl/>
          <w:lang w:bidi="ar-EG"/>
        </w:rPr>
        <w:t>65 ،</w:t>
      </w:r>
      <w:proofErr w:type="gramEnd"/>
      <w:r w:rsidRPr="00633F02">
        <w:rPr>
          <w:rFonts w:asciiTheme="minorBidi" w:hAnsiTheme="minorBidi"/>
          <w:b/>
          <w:bCs/>
          <w:sz w:val="28"/>
          <w:szCs w:val="28"/>
          <w:rtl/>
          <w:lang w:bidi="ar-EG"/>
        </w:rPr>
        <w:t xml:space="preserve"> والحالات التي تحدث قبل هذا السن مثل مرض الزهايمر الذي كان يطلق عليه عنه ما قبل </w:t>
      </w:r>
      <w:proofErr w:type="spellStart"/>
      <w:r w:rsidRPr="00633F02">
        <w:rPr>
          <w:rFonts w:asciiTheme="minorBidi" w:hAnsiTheme="minorBidi"/>
          <w:b/>
          <w:bCs/>
          <w:sz w:val="28"/>
          <w:szCs w:val="28"/>
          <w:rtl/>
          <w:lang w:bidi="ar-EG"/>
        </w:rPr>
        <w:t>الشيخوخه</w:t>
      </w:r>
      <w:proofErr w:type="spellEnd"/>
      <w:r w:rsidRPr="00633F02">
        <w:rPr>
          <w:rFonts w:asciiTheme="minorBidi" w:hAnsiTheme="minorBidi"/>
          <w:b/>
          <w:bCs/>
          <w:sz w:val="28"/>
          <w:szCs w:val="28"/>
          <w:rtl/>
          <w:lang w:bidi="ar-EG"/>
        </w:rPr>
        <w:t xml:space="preserve"> ؛ والكلمة تعني في اللاتينية اللاعقلانية </w:t>
      </w:r>
      <w:r w:rsidRPr="00633F02">
        <w:rPr>
          <w:rFonts w:asciiTheme="minorBidi" w:hAnsiTheme="minorBidi"/>
          <w:b/>
          <w:bCs/>
          <w:sz w:val="28"/>
          <w:szCs w:val="28"/>
        </w:rPr>
        <w:t>Intentionality</w:t>
      </w:r>
    </w:p>
    <w:p w:rsidR="0009250B" w:rsidRPr="002C45AD" w:rsidRDefault="0009250B" w:rsidP="0009250B">
      <w:pPr>
        <w:ind w:left="-483" w:right="-567"/>
        <w:rPr>
          <w:rFonts w:asciiTheme="minorBidi" w:hAnsiTheme="minorBidi"/>
          <w:b/>
          <w:bCs/>
          <w:color w:val="FF0000"/>
          <w:sz w:val="28"/>
          <w:szCs w:val="28"/>
        </w:rPr>
      </w:pPr>
      <w:proofErr w:type="gramStart"/>
      <w:r w:rsidRPr="002C45AD">
        <w:rPr>
          <w:rFonts w:asciiTheme="minorBidi" w:hAnsiTheme="minorBidi"/>
          <w:b/>
          <w:bCs/>
          <w:color w:val="FF0000"/>
          <w:sz w:val="28"/>
          <w:szCs w:val="28"/>
          <w:rtl/>
          <w:lang w:bidi="ar-EG"/>
        </w:rPr>
        <w:t>تعريف</w:t>
      </w:r>
      <w:r w:rsidRPr="002C45AD">
        <w:rPr>
          <w:rFonts w:asciiTheme="minorBidi" w:hAnsiTheme="minorBidi"/>
          <w:b/>
          <w:bCs/>
          <w:color w:val="FF0000"/>
          <w:sz w:val="28"/>
          <w:szCs w:val="28"/>
        </w:rPr>
        <w:t xml:space="preserve"> ]</w:t>
      </w:r>
      <w:proofErr w:type="gramEnd"/>
      <w:r w:rsidRPr="002C45AD">
        <w:rPr>
          <w:rFonts w:asciiTheme="minorBidi" w:hAnsiTheme="minorBidi"/>
          <w:b/>
          <w:bCs/>
          <w:color w:val="FF0000"/>
          <w:sz w:val="28"/>
          <w:szCs w:val="28"/>
        </w:rPr>
        <w:t xml:space="preserve"> </w:t>
      </w:r>
      <w:r w:rsidRPr="002C45AD">
        <w:rPr>
          <w:rFonts w:asciiTheme="minorBidi" w:hAnsiTheme="minorBidi"/>
          <w:b/>
          <w:bCs/>
          <w:color w:val="FF0000"/>
          <w:sz w:val="28"/>
          <w:szCs w:val="28"/>
          <w:rtl/>
          <w:lang w:bidi="ar-EG"/>
        </w:rPr>
        <w:t>العته</w:t>
      </w:r>
      <w:r w:rsidRPr="002C45AD">
        <w:rPr>
          <w:rFonts w:asciiTheme="minorBidi" w:hAnsiTheme="minorBidi"/>
          <w:b/>
          <w:bCs/>
          <w:color w:val="FF0000"/>
          <w:sz w:val="28"/>
          <w:szCs w:val="28"/>
        </w:rPr>
        <w:t>[</w:t>
      </w:r>
      <w:r w:rsidRPr="002C45AD">
        <w:rPr>
          <w:rFonts w:asciiTheme="minorBidi" w:hAnsiTheme="minorBidi"/>
          <w:b/>
          <w:bCs/>
          <w:color w:val="FF0000"/>
          <w:sz w:val="28"/>
          <w:szCs w:val="28"/>
          <w:rtl/>
          <w:lang w:bidi="ar-EG"/>
        </w:rPr>
        <w:t xml:space="preserve"> :</w:t>
      </w:r>
    </w:p>
    <w:p w:rsidR="0009250B" w:rsidRPr="00633F02" w:rsidRDefault="0009250B" w:rsidP="0009250B">
      <w:pPr>
        <w:ind w:left="-483" w:right="-567"/>
        <w:rPr>
          <w:rFonts w:asciiTheme="minorBidi" w:hAnsiTheme="minorBidi"/>
          <w:b/>
          <w:bCs/>
          <w:sz w:val="28"/>
          <w:szCs w:val="28"/>
        </w:rPr>
      </w:pPr>
      <w:r>
        <w:rPr>
          <w:rFonts w:asciiTheme="minorBidi" w:hAnsiTheme="minorBidi" w:hint="cs"/>
          <w:b/>
          <w:bCs/>
          <w:sz w:val="28"/>
          <w:szCs w:val="28"/>
          <w:rtl/>
          <w:lang w:bidi="ar-EG"/>
        </w:rPr>
        <w:t xml:space="preserve">هو </w:t>
      </w:r>
      <w:r w:rsidRPr="00633F02">
        <w:rPr>
          <w:rFonts w:asciiTheme="minorBidi" w:hAnsiTheme="minorBidi"/>
          <w:b/>
          <w:bCs/>
          <w:sz w:val="28"/>
          <w:szCs w:val="28"/>
          <w:rtl/>
          <w:lang w:bidi="ar-EG"/>
        </w:rPr>
        <w:t xml:space="preserve">عملية تدهور مستمرة في الوظائف </w:t>
      </w:r>
      <w:proofErr w:type="gramStart"/>
      <w:r w:rsidRPr="00633F02">
        <w:rPr>
          <w:rFonts w:asciiTheme="minorBidi" w:hAnsiTheme="minorBidi"/>
          <w:b/>
          <w:bCs/>
          <w:sz w:val="28"/>
          <w:szCs w:val="28"/>
          <w:rtl/>
          <w:lang w:bidi="ar-EG"/>
        </w:rPr>
        <w:t>المخية ،</w:t>
      </w:r>
      <w:proofErr w:type="gramEnd"/>
      <w:r w:rsidRPr="00633F02">
        <w:rPr>
          <w:rFonts w:asciiTheme="minorBidi" w:hAnsiTheme="minorBidi"/>
          <w:b/>
          <w:bCs/>
          <w:sz w:val="28"/>
          <w:szCs w:val="28"/>
          <w:rtl/>
          <w:lang w:bidi="ar-EG"/>
        </w:rPr>
        <w:t xml:space="preserve"> وقصور معرفي متعدد يشمل الذاكرة ، والذكاء ، واللغة ، والقدرة على حل المشكلات ، والتعلم ، والتوجه ، والإدراك ، والانتباه ، والتركيز ، والقدرات ، والمهارات الاجتماعية ؛ وذلك بما يؤدي إلى قصور عام في الأنشطة اليومية. </w:t>
      </w:r>
    </w:p>
    <w:p w:rsidR="0009250B" w:rsidRPr="002C45AD" w:rsidRDefault="0009250B" w:rsidP="0009250B">
      <w:pPr>
        <w:ind w:left="-483" w:right="-567"/>
        <w:rPr>
          <w:rFonts w:asciiTheme="minorBidi" w:hAnsiTheme="minorBidi"/>
          <w:b/>
          <w:bCs/>
          <w:color w:val="0070C0"/>
          <w:sz w:val="28"/>
          <w:szCs w:val="28"/>
        </w:rPr>
      </w:pPr>
      <w:r w:rsidRPr="002C45AD">
        <w:rPr>
          <w:rFonts w:asciiTheme="minorBidi" w:hAnsiTheme="minorBidi"/>
          <w:b/>
          <w:bCs/>
          <w:color w:val="0070C0"/>
          <w:sz w:val="28"/>
          <w:szCs w:val="28"/>
          <w:rtl/>
          <w:lang w:bidi="ar-EG"/>
        </w:rPr>
        <w:t xml:space="preserve">وترتفع نسبة حدوث العته بتقدم </w:t>
      </w:r>
      <w:proofErr w:type="gramStart"/>
      <w:r w:rsidRPr="002C45AD">
        <w:rPr>
          <w:rFonts w:asciiTheme="minorBidi" w:hAnsiTheme="minorBidi"/>
          <w:b/>
          <w:bCs/>
          <w:color w:val="0070C0"/>
          <w:sz w:val="28"/>
          <w:szCs w:val="28"/>
          <w:rtl/>
          <w:lang w:bidi="ar-EG"/>
        </w:rPr>
        <w:t>السن ،</w:t>
      </w:r>
      <w:proofErr w:type="gramEnd"/>
      <w:r w:rsidRPr="002C45AD">
        <w:rPr>
          <w:rFonts w:asciiTheme="minorBidi" w:hAnsiTheme="minorBidi"/>
          <w:b/>
          <w:bCs/>
          <w:color w:val="0070C0"/>
          <w:sz w:val="28"/>
          <w:szCs w:val="28"/>
          <w:rtl/>
          <w:lang w:bidi="ar-EG"/>
        </w:rPr>
        <w:t xml:space="preserve"> وتبلغ نسبتها في الفئة العمرية من سن 65- 69 إلى 2% .</w:t>
      </w:r>
    </w:p>
    <w:p w:rsidR="0009250B" w:rsidRPr="002C45AD" w:rsidRDefault="0009250B" w:rsidP="0009250B">
      <w:pPr>
        <w:ind w:left="-483" w:right="-567"/>
        <w:rPr>
          <w:rFonts w:asciiTheme="minorBidi" w:hAnsiTheme="minorBidi"/>
          <w:b/>
          <w:bCs/>
          <w:color w:val="1F4E79" w:themeColor="accent1" w:themeShade="80"/>
          <w:sz w:val="28"/>
          <w:szCs w:val="28"/>
        </w:rPr>
      </w:pPr>
      <w:r w:rsidRPr="002C45AD">
        <w:rPr>
          <w:rFonts w:asciiTheme="minorBidi" w:hAnsiTheme="minorBidi"/>
          <w:b/>
          <w:bCs/>
          <w:color w:val="1F4E79" w:themeColor="accent1" w:themeShade="80"/>
          <w:sz w:val="28"/>
          <w:szCs w:val="28"/>
          <w:rtl/>
          <w:lang w:bidi="ar-EG"/>
        </w:rPr>
        <w:t>وتصل نسبة الإصابة في الفئة العمرية من سن 75-79 إلى 5</w:t>
      </w:r>
      <w:proofErr w:type="gramStart"/>
      <w:r w:rsidRPr="002C45AD">
        <w:rPr>
          <w:rFonts w:asciiTheme="minorBidi" w:hAnsiTheme="minorBidi"/>
          <w:b/>
          <w:bCs/>
          <w:color w:val="1F4E79" w:themeColor="accent1" w:themeShade="80"/>
          <w:sz w:val="28"/>
          <w:szCs w:val="28"/>
          <w:rtl/>
          <w:lang w:bidi="ar-EG"/>
        </w:rPr>
        <w:t>% .</w:t>
      </w:r>
      <w:proofErr w:type="gramEnd"/>
      <w:r w:rsidRPr="002C45AD">
        <w:rPr>
          <w:rFonts w:asciiTheme="minorBidi" w:hAnsiTheme="minorBidi"/>
          <w:b/>
          <w:bCs/>
          <w:color w:val="1F4E79" w:themeColor="accent1" w:themeShade="80"/>
          <w:sz w:val="28"/>
          <w:szCs w:val="28"/>
          <w:rtl/>
          <w:lang w:bidi="ar-EG"/>
        </w:rPr>
        <w:t xml:space="preserve"> </w:t>
      </w:r>
    </w:p>
    <w:p w:rsidR="0009250B" w:rsidRPr="002C45AD" w:rsidRDefault="0009250B" w:rsidP="0009250B">
      <w:pPr>
        <w:ind w:left="-483" w:right="-567"/>
        <w:rPr>
          <w:rFonts w:asciiTheme="minorBidi" w:hAnsiTheme="minorBidi"/>
          <w:b/>
          <w:bCs/>
          <w:color w:val="002060"/>
          <w:sz w:val="28"/>
          <w:szCs w:val="28"/>
        </w:rPr>
      </w:pPr>
      <w:r w:rsidRPr="002C45AD">
        <w:rPr>
          <w:rFonts w:asciiTheme="minorBidi" w:hAnsiTheme="minorBidi"/>
          <w:b/>
          <w:bCs/>
          <w:color w:val="002060"/>
          <w:sz w:val="28"/>
          <w:szCs w:val="28"/>
          <w:rtl/>
          <w:lang w:bidi="ar-EG"/>
        </w:rPr>
        <w:lastRenderedPageBreak/>
        <w:t>وترتفع هذه النسبة حتى تصل لأكثر من 20 % في الفئة العمرية من سن 85-</w:t>
      </w:r>
      <w:proofErr w:type="gramStart"/>
      <w:r w:rsidRPr="002C45AD">
        <w:rPr>
          <w:rFonts w:asciiTheme="minorBidi" w:hAnsiTheme="minorBidi"/>
          <w:b/>
          <w:bCs/>
          <w:color w:val="002060"/>
          <w:sz w:val="28"/>
          <w:szCs w:val="28"/>
          <w:rtl/>
          <w:lang w:bidi="ar-EG"/>
        </w:rPr>
        <w:t>89 .</w:t>
      </w:r>
      <w:proofErr w:type="gramEnd"/>
    </w:p>
    <w:p w:rsidR="0009250B" w:rsidRPr="002C45AD" w:rsidRDefault="0009250B" w:rsidP="0009250B">
      <w:pPr>
        <w:ind w:left="-483" w:right="-567"/>
        <w:rPr>
          <w:rFonts w:asciiTheme="minorBidi" w:hAnsiTheme="minorBidi"/>
          <w:b/>
          <w:bCs/>
          <w:color w:val="CC0066"/>
          <w:sz w:val="28"/>
          <w:szCs w:val="28"/>
        </w:rPr>
      </w:pPr>
      <w:r w:rsidRPr="002C45AD">
        <w:rPr>
          <w:rFonts w:asciiTheme="minorBidi" w:hAnsiTheme="minorBidi"/>
          <w:b/>
          <w:bCs/>
          <w:color w:val="CC0066"/>
          <w:sz w:val="28"/>
          <w:szCs w:val="28"/>
          <w:rtl/>
          <w:lang w:bidi="ar-EG"/>
        </w:rPr>
        <w:t xml:space="preserve">ويعاني أكثر من ثلث الأفراد الذي يبلغون من العمر 90 سنة من العته، ويكون 50% منهم مصابين بعته الزهايمر. </w:t>
      </w:r>
    </w:p>
    <w:p w:rsidR="0009250B" w:rsidRPr="002C45AD" w:rsidRDefault="0009250B" w:rsidP="0009250B">
      <w:pPr>
        <w:ind w:left="-483" w:right="-567"/>
        <w:rPr>
          <w:rFonts w:asciiTheme="minorBidi" w:hAnsiTheme="minorBidi"/>
          <w:b/>
          <w:bCs/>
          <w:color w:val="FF0000"/>
          <w:sz w:val="28"/>
          <w:szCs w:val="28"/>
        </w:rPr>
      </w:pPr>
      <w:r w:rsidRPr="002C45AD">
        <w:rPr>
          <w:rFonts w:asciiTheme="minorBidi" w:hAnsiTheme="minorBidi"/>
          <w:b/>
          <w:bCs/>
          <w:color w:val="FF0000"/>
          <w:sz w:val="28"/>
          <w:szCs w:val="28"/>
          <w:rtl/>
          <w:lang w:bidi="ar-EG"/>
        </w:rPr>
        <w:t xml:space="preserve">مرض الزهايمر: </w:t>
      </w:r>
    </w:p>
    <w:p w:rsidR="0009250B" w:rsidRPr="00633F02" w:rsidRDefault="0009250B" w:rsidP="0009250B">
      <w:pPr>
        <w:ind w:left="-483" w:right="-567"/>
        <w:rPr>
          <w:rFonts w:asciiTheme="minorBidi" w:hAnsiTheme="minorBidi"/>
          <w:b/>
          <w:bCs/>
          <w:sz w:val="28"/>
          <w:szCs w:val="28"/>
        </w:rPr>
      </w:pPr>
      <w:r w:rsidRPr="00633F02">
        <w:rPr>
          <w:rFonts w:asciiTheme="minorBidi" w:hAnsiTheme="minorBidi"/>
          <w:b/>
          <w:bCs/>
          <w:sz w:val="28"/>
          <w:szCs w:val="28"/>
          <w:rtl/>
          <w:lang w:bidi="ar-EG"/>
        </w:rPr>
        <w:t xml:space="preserve">يعد مرض الزهايمر الذي وصفه أخصائي الأعصاب الألماني الزهايمر لأول مرة عام 1907 من الأمراض الشائعة لدى كبار </w:t>
      </w:r>
      <w:proofErr w:type="gramStart"/>
      <w:r w:rsidRPr="00633F02">
        <w:rPr>
          <w:rFonts w:asciiTheme="minorBidi" w:hAnsiTheme="minorBidi"/>
          <w:b/>
          <w:bCs/>
          <w:sz w:val="28"/>
          <w:szCs w:val="28"/>
          <w:rtl/>
          <w:lang w:bidi="ar-EG"/>
        </w:rPr>
        <w:t>السن ،</w:t>
      </w:r>
      <w:proofErr w:type="gramEnd"/>
      <w:r w:rsidRPr="00633F02">
        <w:rPr>
          <w:rFonts w:asciiTheme="minorBidi" w:hAnsiTheme="minorBidi"/>
          <w:b/>
          <w:bCs/>
          <w:sz w:val="28"/>
          <w:szCs w:val="28"/>
          <w:rtl/>
          <w:lang w:bidi="ar-EG"/>
        </w:rPr>
        <w:t xml:space="preserve"> والمسئول عن ثلثي حالات العته لديهم وخاصة بعد الستين. </w:t>
      </w:r>
    </w:p>
    <w:p w:rsidR="0009250B" w:rsidRPr="00633F02" w:rsidRDefault="0009250B" w:rsidP="0009250B">
      <w:pPr>
        <w:ind w:left="-483" w:right="-567"/>
        <w:rPr>
          <w:rFonts w:asciiTheme="minorBidi" w:hAnsiTheme="minorBidi"/>
          <w:b/>
          <w:bCs/>
          <w:sz w:val="28"/>
          <w:szCs w:val="28"/>
        </w:rPr>
      </w:pPr>
      <w:r w:rsidRPr="00633F02">
        <w:rPr>
          <w:rFonts w:asciiTheme="minorBidi" w:hAnsiTheme="minorBidi"/>
          <w:b/>
          <w:bCs/>
          <w:sz w:val="28"/>
          <w:szCs w:val="28"/>
          <w:rtl/>
          <w:lang w:bidi="ar-EG"/>
        </w:rPr>
        <w:t xml:space="preserve">وينتشر هذا المرض في </w:t>
      </w:r>
      <w:r w:rsidRPr="002C45AD">
        <w:rPr>
          <w:rFonts w:asciiTheme="minorBidi" w:hAnsiTheme="minorBidi"/>
          <w:b/>
          <w:bCs/>
          <w:color w:val="FF0000"/>
          <w:sz w:val="28"/>
          <w:szCs w:val="28"/>
          <w:rtl/>
          <w:lang w:bidi="ar-EG"/>
        </w:rPr>
        <w:t xml:space="preserve">الإناث أكثر من الذكور بنسبة 2: 1 </w:t>
      </w:r>
      <w:r w:rsidRPr="00633F02">
        <w:rPr>
          <w:rFonts w:asciiTheme="minorBidi" w:hAnsiTheme="minorBidi"/>
          <w:b/>
          <w:bCs/>
          <w:sz w:val="28"/>
          <w:szCs w:val="28"/>
          <w:rtl/>
          <w:lang w:bidi="ar-EG"/>
        </w:rPr>
        <w:t xml:space="preserve">وفي بعض الأسر قد ينتشر المرض لدى أفرادها في العقد الرابع أو </w:t>
      </w:r>
      <w:proofErr w:type="gramStart"/>
      <w:r w:rsidRPr="00633F02">
        <w:rPr>
          <w:rFonts w:asciiTheme="minorBidi" w:hAnsiTheme="minorBidi"/>
          <w:b/>
          <w:bCs/>
          <w:sz w:val="28"/>
          <w:szCs w:val="28"/>
          <w:rtl/>
          <w:lang w:bidi="ar-EG"/>
        </w:rPr>
        <w:t>الخامس ،</w:t>
      </w:r>
      <w:proofErr w:type="gramEnd"/>
      <w:r w:rsidRPr="00633F02">
        <w:rPr>
          <w:rFonts w:asciiTheme="minorBidi" w:hAnsiTheme="minorBidi"/>
          <w:b/>
          <w:bCs/>
          <w:sz w:val="28"/>
          <w:szCs w:val="28"/>
          <w:rtl/>
          <w:lang w:bidi="ar-EG"/>
        </w:rPr>
        <w:t xml:space="preserve"> وهي حالات نادرة .</w:t>
      </w:r>
    </w:p>
    <w:p w:rsidR="0009250B" w:rsidRPr="002C45AD" w:rsidRDefault="0009250B" w:rsidP="0009250B">
      <w:pPr>
        <w:ind w:left="-483" w:right="-567"/>
        <w:rPr>
          <w:rFonts w:asciiTheme="minorBidi" w:hAnsiTheme="minorBidi"/>
          <w:b/>
          <w:bCs/>
          <w:color w:val="323E4F" w:themeColor="text2" w:themeShade="BF"/>
          <w:sz w:val="28"/>
          <w:szCs w:val="28"/>
        </w:rPr>
      </w:pPr>
      <w:r w:rsidRPr="002C45AD">
        <w:rPr>
          <w:rFonts w:asciiTheme="minorBidi" w:hAnsiTheme="minorBidi"/>
          <w:b/>
          <w:bCs/>
          <w:color w:val="323E4F" w:themeColor="text2" w:themeShade="BF"/>
          <w:sz w:val="28"/>
          <w:szCs w:val="28"/>
          <w:rtl/>
          <w:lang w:bidi="ar-EG"/>
        </w:rPr>
        <w:t xml:space="preserve">وترجع أسباب مرض الزهايمر إلى عوامل وراثية </w:t>
      </w:r>
      <w:proofErr w:type="gramStart"/>
      <w:r w:rsidRPr="002C45AD">
        <w:rPr>
          <w:rFonts w:asciiTheme="minorBidi" w:hAnsiTheme="minorBidi"/>
          <w:b/>
          <w:bCs/>
          <w:color w:val="323E4F" w:themeColor="text2" w:themeShade="BF"/>
          <w:sz w:val="28"/>
          <w:szCs w:val="28"/>
          <w:rtl/>
          <w:lang w:bidi="ar-EG"/>
        </w:rPr>
        <w:t>جينية ؛</w:t>
      </w:r>
      <w:proofErr w:type="gramEnd"/>
      <w:r w:rsidRPr="002C45AD">
        <w:rPr>
          <w:rFonts w:asciiTheme="minorBidi" w:hAnsiTheme="minorBidi"/>
          <w:b/>
          <w:bCs/>
          <w:color w:val="323E4F" w:themeColor="text2" w:themeShade="BF"/>
          <w:sz w:val="28"/>
          <w:szCs w:val="28"/>
          <w:rtl/>
          <w:lang w:bidi="ar-EG"/>
        </w:rPr>
        <w:t xml:space="preserve"> حيث يحدث اضطراب في الكروموسومات رقم 19، 14، 1، 21 .</w:t>
      </w:r>
    </w:p>
    <w:p w:rsidR="0009250B" w:rsidRPr="002C45AD" w:rsidRDefault="0009250B" w:rsidP="0009250B">
      <w:pPr>
        <w:ind w:left="-483" w:right="-567"/>
        <w:rPr>
          <w:rFonts w:asciiTheme="minorBidi" w:hAnsiTheme="minorBidi"/>
          <w:b/>
          <w:bCs/>
          <w:color w:val="8496B0" w:themeColor="text2" w:themeTint="99"/>
          <w:sz w:val="28"/>
          <w:szCs w:val="28"/>
        </w:rPr>
      </w:pPr>
      <w:r w:rsidRPr="002C45AD">
        <w:rPr>
          <w:rFonts w:asciiTheme="minorBidi" w:hAnsiTheme="minorBidi"/>
          <w:b/>
          <w:bCs/>
          <w:color w:val="8496B0" w:themeColor="text2" w:themeTint="99"/>
          <w:sz w:val="28"/>
          <w:szCs w:val="28"/>
          <w:rtl/>
          <w:lang w:bidi="ar-EG"/>
        </w:rPr>
        <w:t xml:space="preserve">ويرتبط اضطراب الكروموسوم رقم 21 بالحالات المبكرة من المرض، ويتسبب في ثلثي الحالات الأسرية. </w:t>
      </w:r>
    </w:p>
    <w:p w:rsidR="0009250B" w:rsidRPr="002C45AD" w:rsidRDefault="0009250B" w:rsidP="0009250B">
      <w:pPr>
        <w:ind w:left="-483" w:right="-567"/>
        <w:rPr>
          <w:rFonts w:asciiTheme="minorBidi" w:hAnsiTheme="minorBidi"/>
          <w:b/>
          <w:bCs/>
          <w:color w:val="C45911" w:themeColor="accent2" w:themeShade="BF"/>
          <w:sz w:val="28"/>
          <w:szCs w:val="28"/>
        </w:rPr>
      </w:pPr>
      <w:r w:rsidRPr="002C45AD">
        <w:rPr>
          <w:rFonts w:asciiTheme="minorBidi" w:hAnsiTheme="minorBidi"/>
          <w:b/>
          <w:bCs/>
          <w:color w:val="C45911" w:themeColor="accent2" w:themeShade="BF"/>
          <w:sz w:val="28"/>
          <w:szCs w:val="28"/>
          <w:rtl/>
          <w:lang w:bidi="ar-EG"/>
        </w:rPr>
        <w:t xml:space="preserve">ويتسبب الكروموسوم رقم 14 في 70-80% من الحالات بشكل </w:t>
      </w:r>
      <w:proofErr w:type="gramStart"/>
      <w:r w:rsidRPr="002C45AD">
        <w:rPr>
          <w:rFonts w:asciiTheme="minorBidi" w:hAnsiTheme="minorBidi"/>
          <w:b/>
          <w:bCs/>
          <w:color w:val="C45911" w:themeColor="accent2" w:themeShade="BF"/>
          <w:sz w:val="28"/>
          <w:szCs w:val="28"/>
          <w:rtl/>
          <w:lang w:bidi="ar-EG"/>
        </w:rPr>
        <w:t>عام ،</w:t>
      </w:r>
      <w:proofErr w:type="gramEnd"/>
      <w:r w:rsidRPr="002C45AD">
        <w:rPr>
          <w:rFonts w:asciiTheme="minorBidi" w:hAnsiTheme="minorBidi"/>
          <w:b/>
          <w:bCs/>
          <w:color w:val="C45911" w:themeColor="accent2" w:themeShade="BF"/>
          <w:sz w:val="28"/>
          <w:szCs w:val="28"/>
          <w:rtl/>
          <w:lang w:bidi="ar-EG"/>
        </w:rPr>
        <w:t xml:space="preserve"> وأما الكروموسوم رقم 1 فيتسبب في النسبة الباقية (20%)</w:t>
      </w:r>
    </w:p>
    <w:p w:rsidR="0009250B" w:rsidRPr="002C45AD" w:rsidRDefault="0009250B" w:rsidP="0009250B">
      <w:pPr>
        <w:ind w:left="-483" w:right="-567"/>
        <w:rPr>
          <w:rFonts w:asciiTheme="minorBidi" w:hAnsiTheme="minorBidi"/>
          <w:b/>
          <w:bCs/>
          <w:color w:val="BF8F00" w:themeColor="accent4" w:themeShade="BF"/>
          <w:sz w:val="28"/>
          <w:szCs w:val="28"/>
        </w:rPr>
      </w:pPr>
      <w:r w:rsidRPr="002C45AD">
        <w:rPr>
          <w:rFonts w:asciiTheme="minorBidi" w:hAnsiTheme="minorBidi"/>
          <w:b/>
          <w:bCs/>
          <w:color w:val="BF8F00" w:themeColor="accent4" w:themeShade="BF"/>
          <w:sz w:val="28"/>
          <w:szCs w:val="28"/>
          <w:rtl/>
          <w:lang w:bidi="ar-EG"/>
        </w:rPr>
        <w:t xml:space="preserve">ويلعب كروموسوم 19 دورا أساسيا في الإصابة بالمرض في سن متأخرة. </w:t>
      </w:r>
    </w:p>
    <w:p w:rsidR="0009250B" w:rsidRPr="002C45AD" w:rsidRDefault="0009250B" w:rsidP="0009250B">
      <w:pPr>
        <w:ind w:left="-483" w:right="-567"/>
        <w:rPr>
          <w:rFonts w:asciiTheme="minorBidi" w:hAnsiTheme="minorBidi"/>
          <w:b/>
          <w:bCs/>
          <w:color w:val="00B0F0"/>
          <w:sz w:val="28"/>
          <w:szCs w:val="28"/>
        </w:rPr>
      </w:pPr>
      <w:r w:rsidRPr="002C45AD">
        <w:rPr>
          <w:rFonts w:asciiTheme="minorBidi" w:hAnsiTheme="minorBidi"/>
          <w:b/>
          <w:bCs/>
          <w:color w:val="00B0F0"/>
          <w:sz w:val="28"/>
          <w:szCs w:val="28"/>
          <w:rtl/>
          <w:lang w:bidi="ar-EG"/>
        </w:rPr>
        <w:t xml:space="preserve">ويبدأ المرض بداية غامضة </w:t>
      </w:r>
      <w:r w:rsidRPr="002C45AD">
        <w:rPr>
          <w:rFonts w:asciiTheme="minorBidi" w:hAnsiTheme="minorBidi"/>
          <w:b/>
          <w:bCs/>
          <w:color w:val="00B0F0"/>
          <w:sz w:val="28"/>
          <w:szCs w:val="28"/>
        </w:rPr>
        <w:t>Insidious</w:t>
      </w:r>
      <w:r w:rsidRPr="002C45AD">
        <w:rPr>
          <w:rFonts w:asciiTheme="minorBidi" w:hAnsiTheme="minorBidi"/>
          <w:b/>
          <w:bCs/>
          <w:color w:val="00B0F0"/>
          <w:sz w:val="28"/>
          <w:szCs w:val="28"/>
          <w:rtl/>
          <w:lang w:bidi="ar-EG"/>
        </w:rPr>
        <w:t xml:space="preserve"> وتشمل أعراضه المبكرة فقدان الذاكرة وتشوش إدراك الزمن، والتوتر، وضعف القدرة على الحكم، والفشل في الاحتفاظ بالمعلومات </w:t>
      </w:r>
      <w:proofErr w:type="gramStart"/>
      <w:r w:rsidRPr="002C45AD">
        <w:rPr>
          <w:rFonts w:asciiTheme="minorBidi" w:hAnsiTheme="minorBidi"/>
          <w:b/>
          <w:bCs/>
          <w:color w:val="00B0F0"/>
          <w:sz w:val="28"/>
          <w:szCs w:val="28"/>
          <w:rtl/>
          <w:lang w:bidi="ar-EG"/>
        </w:rPr>
        <w:t>الحديثة ،</w:t>
      </w:r>
      <w:proofErr w:type="gramEnd"/>
      <w:r w:rsidRPr="002C45AD">
        <w:rPr>
          <w:rFonts w:asciiTheme="minorBidi" w:hAnsiTheme="minorBidi"/>
          <w:b/>
          <w:bCs/>
          <w:color w:val="00B0F0"/>
          <w:sz w:val="28"/>
          <w:szCs w:val="28"/>
          <w:rtl/>
          <w:lang w:bidi="ar-EG"/>
        </w:rPr>
        <w:t xml:space="preserve"> وتدهور العلاقات الاجتماعية. </w:t>
      </w:r>
    </w:p>
    <w:p w:rsidR="0009250B" w:rsidRPr="00C64CAA" w:rsidRDefault="0009250B" w:rsidP="0009250B">
      <w:pPr>
        <w:ind w:left="-483" w:right="-567"/>
        <w:rPr>
          <w:rFonts w:asciiTheme="minorBidi" w:hAnsiTheme="minorBidi"/>
          <w:b/>
          <w:bCs/>
          <w:color w:val="00B0F0"/>
          <w:sz w:val="28"/>
          <w:szCs w:val="28"/>
        </w:rPr>
      </w:pPr>
      <w:r w:rsidRPr="002C45AD">
        <w:rPr>
          <w:rFonts w:asciiTheme="minorBidi" w:hAnsiTheme="minorBidi"/>
          <w:b/>
          <w:bCs/>
          <w:color w:val="00B0F0"/>
          <w:sz w:val="28"/>
          <w:szCs w:val="28"/>
          <w:rtl/>
          <w:lang w:bidi="ar-EG"/>
        </w:rPr>
        <w:t xml:space="preserve">وفي بعض الأحيان تأخذ الأعراض المبكرة شكل الأعراض </w:t>
      </w:r>
      <w:proofErr w:type="spellStart"/>
      <w:r w:rsidRPr="002C45AD">
        <w:rPr>
          <w:rFonts w:asciiTheme="minorBidi" w:hAnsiTheme="minorBidi"/>
          <w:b/>
          <w:bCs/>
          <w:color w:val="00B0F0"/>
          <w:sz w:val="28"/>
          <w:szCs w:val="28"/>
          <w:rtl/>
          <w:lang w:bidi="ar-EG"/>
        </w:rPr>
        <w:t>البارانوية</w:t>
      </w:r>
      <w:proofErr w:type="spellEnd"/>
      <w:r w:rsidRPr="002C45AD">
        <w:rPr>
          <w:rFonts w:asciiTheme="minorBidi" w:hAnsiTheme="minorBidi"/>
          <w:b/>
          <w:bCs/>
          <w:color w:val="00B0F0"/>
          <w:sz w:val="28"/>
          <w:szCs w:val="28"/>
          <w:rtl/>
          <w:lang w:bidi="ar-EG"/>
        </w:rPr>
        <w:t xml:space="preserve"> المصحوبة بالضلالات، وهي علامات لا تشير إلى اضطراب العمليات المعرفية، مما يصعب م</w:t>
      </w:r>
      <w:r>
        <w:rPr>
          <w:rFonts w:asciiTheme="minorBidi" w:hAnsiTheme="minorBidi"/>
          <w:b/>
          <w:bCs/>
          <w:color w:val="00B0F0"/>
          <w:sz w:val="28"/>
          <w:szCs w:val="28"/>
          <w:rtl/>
          <w:lang w:bidi="ar-EG"/>
        </w:rPr>
        <w:t>عه في بعض الأحيان تشخيص الحالة.</w:t>
      </w:r>
    </w:p>
    <w:p w:rsidR="00827AC6" w:rsidRPr="0009250B" w:rsidRDefault="0009250B">
      <w:bookmarkStart w:id="0" w:name="_GoBack"/>
      <w:bookmarkEnd w:id="0"/>
    </w:p>
    <w:sectPr w:rsidR="00827AC6" w:rsidRPr="0009250B" w:rsidSect="00EA48E0">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250B"/>
    <w:rsid w:val="0009250B"/>
    <w:rsid w:val="00EA48E0"/>
    <w:rsid w:val="00F329F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66EF89-05A8-4FD4-B024-99C10F15D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250B"/>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679</Words>
  <Characters>3876</Characters>
  <Application>Microsoft Office Word</Application>
  <DocSecurity>0</DocSecurity>
  <Lines>32</Lines>
  <Paragraphs>9</Paragraphs>
  <ScaleCrop>false</ScaleCrop>
  <Company/>
  <LinksUpToDate>false</LinksUpToDate>
  <CharactersWithSpaces>4546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CompuNet</dc:creator>
  <cp:keywords/>
  <dc:description/>
  <cp:lastModifiedBy>CompuNet</cp:lastModifiedBy>
  <cp:revision>1</cp:revision>
  <dcterms:created xsi:type="dcterms:W3CDTF">2014-11-23T20:24:00Z</dcterms:created>
  <dcterms:modified xsi:type="dcterms:W3CDTF">2014-11-23T20:24:00Z</dcterms:modified>
</cp:coreProperties>
</file>