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BE5F1" w:themeColor="accent1" w:themeTint="33"/>
  <w:body>
    <w:p w:rsidR="003119E2" w:rsidRPr="0011555B" w:rsidRDefault="003119E2" w:rsidP="003119E2">
      <w:pPr>
        <w:rPr>
          <w:rFonts w:ascii="Tahoma" w:hAnsi="Tahoma" w:cs="Tahoma"/>
          <w:b/>
          <w:bCs/>
          <w:color w:val="548DD4" w:themeColor="text2" w:themeTint="99"/>
          <w:sz w:val="24"/>
          <w:szCs w:val="24"/>
          <w:rtl/>
        </w:rPr>
      </w:pPr>
      <w:r w:rsidRPr="0011555B">
        <w:rPr>
          <w:rFonts w:ascii="Tahoma" w:hAnsi="Tahoma" w:cs="Tahoma"/>
          <w:b/>
          <w:bCs/>
          <w:noProof/>
          <w:color w:val="548DD4" w:themeColor="text2" w:themeTint="99"/>
          <w:sz w:val="24"/>
          <w:szCs w:val="24"/>
          <w:rtl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-381000</wp:posOffset>
            </wp:positionH>
            <wp:positionV relativeFrom="paragraph">
              <wp:posOffset>-19050</wp:posOffset>
            </wp:positionV>
            <wp:extent cx="1422400" cy="847725"/>
            <wp:effectExtent l="19050" t="0" r="6350" b="0"/>
            <wp:wrapSquare wrapText="bothSides"/>
            <wp:docPr id="2" name="صورة 0" descr="17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0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847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1555B">
        <w:rPr>
          <w:rFonts w:ascii="Tahoma" w:hAnsi="Tahoma" w:cs="Tahoma"/>
          <w:b/>
          <w:bCs/>
          <w:color w:val="548DD4" w:themeColor="text2" w:themeTint="99"/>
          <w:sz w:val="24"/>
          <w:szCs w:val="24"/>
          <w:rtl/>
        </w:rPr>
        <w:t xml:space="preserve">المملكة العربية السعودية </w:t>
      </w:r>
    </w:p>
    <w:p w:rsidR="003119E2" w:rsidRPr="0011555B" w:rsidRDefault="003119E2" w:rsidP="003119E2">
      <w:pPr>
        <w:rPr>
          <w:rFonts w:ascii="Tahoma" w:hAnsi="Tahoma" w:cs="Tahoma"/>
          <w:b/>
          <w:bCs/>
          <w:color w:val="548DD4" w:themeColor="text2" w:themeTint="99"/>
          <w:sz w:val="24"/>
          <w:szCs w:val="24"/>
          <w:rtl/>
        </w:rPr>
      </w:pPr>
      <w:r w:rsidRPr="0011555B">
        <w:rPr>
          <w:rFonts w:ascii="Tahoma" w:hAnsi="Tahoma" w:cs="Tahoma"/>
          <w:b/>
          <w:bCs/>
          <w:color w:val="548DD4" w:themeColor="text2" w:themeTint="99"/>
          <w:sz w:val="24"/>
          <w:szCs w:val="24"/>
          <w:rtl/>
        </w:rPr>
        <w:t xml:space="preserve">وزارة التعليم العالي </w:t>
      </w:r>
    </w:p>
    <w:p w:rsidR="003119E2" w:rsidRPr="0011555B" w:rsidRDefault="003119E2" w:rsidP="003119E2">
      <w:pPr>
        <w:rPr>
          <w:rFonts w:ascii="Tahoma" w:hAnsi="Tahoma" w:cs="Tahoma"/>
          <w:b/>
          <w:bCs/>
          <w:color w:val="548DD4" w:themeColor="text2" w:themeTint="99"/>
          <w:sz w:val="24"/>
          <w:szCs w:val="24"/>
          <w:rtl/>
        </w:rPr>
      </w:pPr>
      <w:r w:rsidRPr="0011555B">
        <w:rPr>
          <w:rFonts w:ascii="Tahoma" w:hAnsi="Tahoma" w:cs="Tahoma"/>
          <w:b/>
          <w:bCs/>
          <w:color w:val="548DD4" w:themeColor="text2" w:themeTint="99"/>
          <w:sz w:val="24"/>
          <w:szCs w:val="24"/>
          <w:rtl/>
        </w:rPr>
        <w:t>جامعة الدمام</w:t>
      </w:r>
    </w:p>
    <w:p w:rsidR="003119E2" w:rsidRPr="0011555B" w:rsidRDefault="003119E2" w:rsidP="003119E2">
      <w:pPr>
        <w:rPr>
          <w:rFonts w:ascii="Tahoma" w:hAnsi="Tahoma" w:cs="Tahoma"/>
          <w:rtl/>
        </w:rPr>
      </w:pPr>
    </w:p>
    <w:p w:rsidR="003119E2" w:rsidRPr="0011555B" w:rsidRDefault="003119E2">
      <w:pPr>
        <w:rPr>
          <w:rFonts w:ascii="Tahoma" w:hAnsi="Tahoma" w:cs="Tahoma"/>
          <w:rtl/>
        </w:rPr>
      </w:pPr>
    </w:p>
    <w:p w:rsidR="004F5D3A" w:rsidRDefault="004F5D3A" w:rsidP="00A5492E">
      <w:pPr>
        <w:bidi w:val="0"/>
        <w:jc w:val="center"/>
        <w:rPr>
          <w:rFonts w:ascii="Tahoma" w:hAnsi="Tahoma" w:cs="Tahoma" w:hint="cs"/>
          <w:sz w:val="48"/>
          <w:szCs w:val="48"/>
          <w:rtl/>
        </w:rPr>
      </w:pPr>
    </w:p>
    <w:p w:rsidR="004F5D3A" w:rsidRDefault="004F5D3A" w:rsidP="004F5D3A">
      <w:pPr>
        <w:bidi w:val="0"/>
        <w:jc w:val="center"/>
        <w:rPr>
          <w:rStyle w:val="Strong"/>
          <w:rFonts w:ascii="Tahoma" w:hAnsi="Tahoma" w:cs="Tahoma" w:hint="cs"/>
          <w:b w:val="0"/>
          <w:bCs w:val="0"/>
          <w:color w:val="C00000"/>
          <w:sz w:val="56"/>
          <w:szCs w:val="56"/>
          <w:rtl/>
        </w:rPr>
      </w:pPr>
    </w:p>
    <w:p w:rsidR="00A5492E" w:rsidRPr="0011555B" w:rsidRDefault="00A5492E" w:rsidP="004F5D3A">
      <w:pPr>
        <w:bidi w:val="0"/>
        <w:jc w:val="center"/>
        <w:rPr>
          <w:rStyle w:val="Strong"/>
          <w:rFonts w:ascii="Tahoma" w:hAnsi="Tahoma" w:cs="Tahoma"/>
          <w:b w:val="0"/>
          <w:bCs w:val="0"/>
          <w:color w:val="C00000"/>
          <w:sz w:val="56"/>
          <w:szCs w:val="56"/>
          <w:rtl/>
        </w:rPr>
      </w:pPr>
      <w:r w:rsidRPr="0011555B">
        <w:rPr>
          <w:rStyle w:val="Strong"/>
          <w:rFonts w:ascii="Tahoma" w:hAnsi="Tahoma" w:cs="Tahoma"/>
          <w:b w:val="0"/>
          <w:bCs w:val="0"/>
          <w:color w:val="C00000"/>
          <w:sz w:val="56"/>
          <w:szCs w:val="56"/>
          <w:rtl/>
        </w:rPr>
        <w:t>العميل - تعريف عملاء الفرد - أنماط عملاء خدمه الفرد</w:t>
      </w:r>
    </w:p>
    <w:p w:rsidR="00A5492E" w:rsidRPr="0011555B" w:rsidRDefault="00A5492E" w:rsidP="00A5492E">
      <w:pPr>
        <w:bidi w:val="0"/>
        <w:jc w:val="center"/>
        <w:rPr>
          <w:rStyle w:val="Strong"/>
          <w:rFonts w:ascii="Tahoma" w:hAnsi="Tahoma" w:cs="Tahoma"/>
          <w:b w:val="0"/>
          <w:bCs w:val="0"/>
          <w:color w:val="C00000"/>
          <w:sz w:val="96"/>
          <w:szCs w:val="96"/>
          <w:rtl/>
        </w:rPr>
      </w:pPr>
    </w:p>
    <w:p w:rsidR="00A5492E" w:rsidRPr="0011555B" w:rsidRDefault="00A5492E" w:rsidP="00A5492E">
      <w:pPr>
        <w:bidi w:val="0"/>
        <w:jc w:val="center"/>
        <w:rPr>
          <w:rStyle w:val="Strong"/>
          <w:rFonts w:ascii="Tahoma" w:hAnsi="Tahoma" w:cs="Tahoma"/>
          <w:b w:val="0"/>
          <w:bCs w:val="0"/>
          <w:color w:val="000000"/>
          <w:sz w:val="48"/>
          <w:szCs w:val="48"/>
          <w:rtl/>
        </w:rPr>
      </w:pPr>
    </w:p>
    <w:p w:rsidR="00A5492E" w:rsidRPr="0011555B" w:rsidRDefault="00A5492E" w:rsidP="00A5492E">
      <w:pPr>
        <w:bidi w:val="0"/>
        <w:jc w:val="center"/>
        <w:rPr>
          <w:rStyle w:val="Strong"/>
          <w:rFonts w:ascii="Tahoma" w:hAnsi="Tahoma" w:cs="Tahoma"/>
          <w:b w:val="0"/>
          <w:bCs w:val="0"/>
          <w:color w:val="000000"/>
          <w:sz w:val="48"/>
          <w:szCs w:val="48"/>
          <w:rtl/>
        </w:rPr>
      </w:pPr>
    </w:p>
    <w:p w:rsidR="00A5492E" w:rsidRPr="0011555B" w:rsidRDefault="00A5492E" w:rsidP="00A5492E">
      <w:pPr>
        <w:bidi w:val="0"/>
        <w:jc w:val="center"/>
        <w:rPr>
          <w:rStyle w:val="Strong"/>
          <w:rFonts w:ascii="Tahoma" w:hAnsi="Tahoma" w:cs="Tahoma"/>
          <w:b w:val="0"/>
          <w:bCs w:val="0"/>
          <w:color w:val="000000"/>
          <w:sz w:val="32"/>
          <w:szCs w:val="32"/>
          <w:rtl/>
        </w:rPr>
      </w:pPr>
      <w:r w:rsidRPr="0011555B">
        <w:rPr>
          <w:rStyle w:val="Strong"/>
          <w:rFonts w:ascii="Tahoma" w:hAnsi="Tahoma" w:cs="Tahoma"/>
          <w:b w:val="0"/>
          <w:bCs w:val="0"/>
          <w:color w:val="000000"/>
          <w:sz w:val="32"/>
          <w:szCs w:val="32"/>
          <w:u w:val="single"/>
          <w:rtl/>
        </w:rPr>
        <w:t>اعداد الطالبة:</w:t>
      </w:r>
      <w:r w:rsidRPr="0011555B">
        <w:rPr>
          <w:rStyle w:val="Strong"/>
          <w:rFonts w:ascii="Tahoma" w:hAnsi="Tahoma" w:cs="Tahoma"/>
          <w:b w:val="0"/>
          <w:bCs w:val="0"/>
          <w:color w:val="000000"/>
          <w:sz w:val="32"/>
          <w:szCs w:val="32"/>
          <w:rtl/>
        </w:rPr>
        <w:t xml:space="preserve">                                </w:t>
      </w:r>
      <w:r w:rsidRPr="0011555B">
        <w:rPr>
          <w:rStyle w:val="Strong"/>
          <w:rFonts w:ascii="Tahoma" w:hAnsi="Tahoma" w:cs="Tahoma"/>
          <w:b w:val="0"/>
          <w:bCs w:val="0"/>
          <w:color w:val="000000"/>
          <w:sz w:val="32"/>
          <w:szCs w:val="32"/>
          <w:u w:val="single"/>
          <w:rtl/>
        </w:rPr>
        <w:t>اسم الدكتورة:</w:t>
      </w:r>
    </w:p>
    <w:p w:rsidR="003119E2" w:rsidRPr="0011555B" w:rsidRDefault="00A5492E" w:rsidP="00A5492E">
      <w:pPr>
        <w:bidi w:val="0"/>
        <w:jc w:val="center"/>
        <w:rPr>
          <w:rStyle w:val="Strong"/>
          <w:rFonts w:ascii="Tahoma" w:hAnsi="Tahoma" w:cs="Tahoma"/>
          <w:b w:val="0"/>
          <w:bCs w:val="0"/>
          <w:color w:val="000000"/>
          <w:sz w:val="32"/>
          <w:szCs w:val="32"/>
        </w:rPr>
      </w:pPr>
      <w:r w:rsidRPr="0011555B">
        <w:rPr>
          <w:rStyle w:val="Strong"/>
          <w:rFonts w:ascii="Tahoma" w:hAnsi="Tahoma" w:cs="Tahoma"/>
          <w:b w:val="0"/>
          <w:bCs w:val="0"/>
          <w:color w:val="FF0000"/>
          <w:sz w:val="32"/>
          <w:szCs w:val="32"/>
          <w:rtl/>
        </w:rPr>
        <w:t>صيته البقعاوي</w:t>
      </w:r>
      <w:r w:rsidRPr="0011555B">
        <w:rPr>
          <w:rStyle w:val="Strong"/>
          <w:rFonts w:ascii="Tahoma" w:hAnsi="Tahoma" w:cs="Tahoma"/>
          <w:b w:val="0"/>
          <w:bCs w:val="0"/>
          <w:color w:val="000000"/>
          <w:sz w:val="32"/>
          <w:szCs w:val="32"/>
          <w:rtl/>
        </w:rPr>
        <w:t xml:space="preserve">                              </w:t>
      </w:r>
      <w:r w:rsidRPr="0011555B">
        <w:rPr>
          <w:rStyle w:val="Strong"/>
          <w:rFonts w:ascii="Tahoma" w:hAnsi="Tahoma" w:cs="Tahoma"/>
          <w:b w:val="0"/>
          <w:bCs w:val="0"/>
          <w:color w:val="FF0000"/>
          <w:sz w:val="32"/>
          <w:szCs w:val="32"/>
          <w:rtl/>
        </w:rPr>
        <w:t>د.منى محروس</w:t>
      </w:r>
    </w:p>
    <w:p w:rsidR="00A5492E" w:rsidRPr="0011555B" w:rsidRDefault="00A5492E" w:rsidP="00A5492E">
      <w:pPr>
        <w:bidi w:val="0"/>
        <w:jc w:val="center"/>
        <w:rPr>
          <w:rStyle w:val="Strong"/>
          <w:rFonts w:ascii="Tahoma" w:hAnsi="Tahoma" w:cs="Tahoma"/>
          <w:b w:val="0"/>
          <w:bCs w:val="0"/>
          <w:color w:val="000000"/>
          <w:sz w:val="48"/>
          <w:szCs w:val="48"/>
        </w:rPr>
      </w:pPr>
    </w:p>
    <w:p w:rsidR="00A5492E" w:rsidRPr="0011555B" w:rsidRDefault="00A5492E" w:rsidP="00A5492E">
      <w:pPr>
        <w:bidi w:val="0"/>
        <w:jc w:val="center"/>
        <w:rPr>
          <w:rStyle w:val="Strong"/>
          <w:rFonts w:ascii="Tahoma" w:hAnsi="Tahoma" w:cs="Tahoma"/>
          <w:b w:val="0"/>
          <w:bCs w:val="0"/>
          <w:color w:val="000000"/>
          <w:sz w:val="48"/>
          <w:szCs w:val="48"/>
        </w:rPr>
      </w:pPr>
    </w:p>
    <w:p w:rsidR="00A5492E" w:rsidRPr="0011555B" w:rsidRDefault="00A5492E" w:rsidP="00A5492E">
      <w:pPr>
        <w:bidi w:val="0"/>
        <w:jc w:val="center"/>
        <w:rPr>
          <w:rStyle w:val="Strong"/>
          <w:rFonts w:ascii="Tahoma" w:hAnsi="Tahoma" w:cs="Tahoma"/>
          <w:b w:val="0"/>
          <w:bCs w:val="0"/>
          <w:color w:val="000000"/>
          <w:sz w:val="48"/>
          <w:szCs w:val="48"/>
        </w:rPr>
      </w:pPr>
    </w:p>
    <w:p w:rsidR="00A5492E" w:rsidRPr="0011555B" w:rsidRDefault="00A5492E" w:rsidP="00A5492E">
      <w:pPr>
        <w:bidi w:val="0"/>
        <w:jc w:val="center"/>
        <w:rPr>
          <w:rStyle w:val="Strong"/>
          <w:rFonts w:ascii="Tahoma" w:hAnsi="Tahoma" w:cs="Tahoma"/>
          <w:b w:val="0"/>
          <w:bCs w:val="0"/>
          <w:color w:val="000000"/>
          <w:sz w:val="48"/>
          <w:szCs w:val="48"/>
        </w:rPr>
      </w:pPr>
    </w:p>
    <w:p w:rsidR="00A5492E" w:rsidRPr="0011555B" w:rsidRDefault="00A5492E" w:rsidP="00A5492E">
      <w:pPr>
        <w:bidi w:val="0"/>
        <w:jc w:val="center"/>
        <w:rPr>
          <w:rStyle w:val="Strong"/>
          <w:rFonts w:ascii="Tahoma" w:hAnsi="Tahoma" w:cs="Tahoma"/>
          <w:b w:val="0"/>
          <w:bCs w:val="0"/>
          <w:color w:val="000000"/>
          <w:sz w:val="48"/>
          <w:szCs w:val="48"/>
        </w:rPr>
      </w:pPr>
    </w:p>
    <w:p w:rsidR="003119E2" w:rsidRPr="0011555B" w:rsidRDefault="003119E2" w:rsidP="003119E2">
      <w:p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b/>
          <w:bCs/>
          <w:sz w:val="20"/>
          <w:szCs w:val="20"/>
          <w:rtl/>
        </w:rPr>
      </w:pPr>
      <w:r w:rsidRPr="0011555B">
        <w:rPr>
          <w:rFonts w:ascii="Tahoma" w:eastAsia="Times New Roman" w:hAnsi="Tahoma" w:cs="Tahoma"/>
          <w:b/>
          <w:bCs/>
          <w:sz w:val="20"/>
          <w:szCs w:val="20"/>
          <w:highlight w:val="yellow"/>
          <w:rtl/>
        </w:rPr>
        <w:t>تعريف العميل:</w:t>
      </w:r>
    </w:p>
    <w:p w:rsidR="003119E2" w:rsidRPr="0011555B" w:rsidRDefault="003119E2" w:rsidP="003119E2">
      <w:p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  <w:rtl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>هو نسق تتفاعل فيه عناصر جسمية وعقلية ونفسيه واجتماعية , فطرية , ومكتسبة في تنظيم شبة دائم عجز عن اداء احد ادوارة الاجتماعية لاضطراب دائم او عارض في هذا النسق او لضغوط خارجية في بيئته.</w:t>
      </w:r>
    </w:p>
    <w:p w:rsidR="003119E2" w:rsidRPr="0011555B" w:rsidRDefault="003119E2" w:rsidP="003119E2">
      <w:p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>يختلف الأفراد حسب اختلاف العوامل النفسية والاجتماعية والثقافية وذلك بالطبع يؤثر على انماطهم السلوكية وشخصية كل فرد على هذا ونظرا لذلك فقد تم تصنيف (عشرة) من الأنماط الشخصية للعملاء ، مع اقتراح الطريقة المناسبة للتعامل مع كل نمط من هذه الأنماط</w:t>
      </w:r>
      <w:r w:rsidRPr="0011555B">
        <w:rPr>
          <w:rFonts w:ascii="Tahoma" w:eastAsia="Times New Roman" w:hAnsi="Tahoma" w:cs="Tahoma"/>
          <w:sz w:val="20"/>
          <w:szCs w:val="20"/>
        </w:rPr>
        <w:t xml:space="preserve"> :</w:t>
      </w:r>
    </w:p>
    <w:p w:rsidR="003119E2" w:rsidRPr="0011555B" w:rsidRDefault="003119E2" w:rsidP="003119E2">
      <w:pPr>
        <w:bidi w:val="0"/>
        <w:spacing w:before="100" w:beforeAutospacing="1" w:after="100" w:afterAutospacing="1" w:line="240" w:lineRule="auto"/>
        <w:jc w:val="right"/>
        <w:outlineLvl w:val="1"/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</w:rPr>
      </w:pPr>
      <w:r w:rsidRPr="0011555B"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  <w:rtl/>
        </w:rPr>
        <w:t>أولا : العميل السلبي</w:t>
      </w:r>
    </w:p>
    <w:p w:rsidR="003119E2" w:rsidRPr="0011555B" w:rsidRDefault="003119E2" w:rsidP="003119E2">
      <w:p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b/>
          <w:bCs/>
          <w:sz w:val="20"/>
          <w:szCs w:val="20"/>
          <w:rtl/>
        </w:rPr>
        <w:t>صفاته الشخصية</w:t>
      </w:r>
      <w:r w:rsidRPr="0011555B">
        <w:rPr>
          <w:rFonts w:ascii="Tahoma" w:eastAsia="Times New Roman" w:hAnsi="Tahoma" w:cs="Tahoma"/>
          <w:b/>
          <w:bCs/>
          <w:sz w:val="20"/>
          <w:szCs w:val="20"/>
        </w:rPr>
        <w:t xml:space="preserve"> :</w:t>
      </w:r>
    </w:p>
    <w:p w:rsidR="003119E2" w:rsidRPr="0011555B" w:rsidRDefault="003119E2" w:rsidP="003119E2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>هم اتكاليون بطبيعتهم، يتصفون بالخجل والمزاجية</w:t>
      </w:r>
    </w:p>
    <w:p w:rsidR="003119E2" w:rsidRPr="0011555B" w:rsidRDefault="003119E2" w:rsidP="003119E2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>كثرة اسئلتة</w:t>
      </w:r>
    </w:p>
    <w:p w:rsidR="003119E2" w:rsidRPr="0011555B" w:rsidRDefault="003119E2" w:rsidP="003119E2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>يصغي بانتباه ويقظة</w:t>
      </w:r>
    </w:p>
    <w:p w:rsidR="003119E2" w:rsidRPr="0011555B" w:rsidRDefault="003119E2" w:rsidP="003119E2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 xml:space="preserve">بطيء باتخاذ القرار وبطيء بإجابة الأسئلة </w:t>
      </w:r>
    </w:p>
    <w:p w:rsidR="003119E2" w:rsidRPr="0011555B" w:rsidRDefault="003119E2" w:rsidP="003119E2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>أثناء حديثك معه يفكر في موضوعات كثيرة ،وذلك يقلل من تركيزة واستيعابه</w:t>
      </w:r>
    </w:p>
    <w:p w:rsidR="003119E2" w:rsidRPr="0011555B" w:rsidRDefault="003119E2" w:rsidP="003119E2">
      <w:pPr>
        <w:numPr>
          <w:ilvl w:val="0"/>
          <w:numId w:val="1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>يعتقد أن الوقت الذي تقضيه معه يقلل من خطورة اتخاذه قرار ما</w:t>
      </w:r>
      <w:r w:rsidRPr="0011555B">
        <w:rPr>
          <w:rFonts w:ascii="Tahoma" w:eastAsia="Times New Roman" w:hAnsi="Tahoma" w:cs="Tahoma"/>
          <w:sz w:val="20"/>
          <w:szCs w:val="20"/>
        </w:rPr>
        <w:t> </w:t>
      </w:r>
    </w:p>
    <w:p w:rsidR="003119E2" w:rsidRPr="0011555B" w:rsidRDefault="003119E2" w:rsidP="00220EC1">
      <w:pPr>
        <w:bidi w:val="0"/>
        <w:spacing w:before="100" w:beforeAutospacing="1" w:after="100" w:afterAutospacing="1" w:line="240" w:lineRule="auto"/>
        <w:jc w:val="right"/>
        <w:outlineLvl w:val="1"/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</w:rPr>
      </w:pPr>
      <w:r w:rsidRPr="0011555B"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  <w:rtl/>
        </w:rPr>
        <w:t>ثانيا: العميل المتشكك</w:t>
      </w:r>
    </w:p>
    <w:p w:rsidR="003119E2" w:rsidRPr="0011555B" w:rsidRDefault="003119E2" w:rsidP="003119E2">
      <w:p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b/>
          <w:bCs/>
          <w:sz w:val="20"/>
          <w:szCs w:val="20"/>
        </w:rPr>
        <w:t> </w:t>
      </w:r>
      <w:r w:rsidRPr="0011555B">
        <w:rPr>
          <w:rFonts w:ascii="Tahoma" w:eastAsia="Times New Roman" w:hAnsi="Tahoma" w:cs="Tahoma"/>
          <w:b/>
          <w:bCs/>
          <w:sz w:val="20"/>
          <w:szCs w:val="20"/>
          <w:rtl/>
        </w:rPr>
        <w:t>صفاته</w:t>
      </w:r>
      <w:r w:rsidRPr="0011555B">
        <w:rPr>
          <w:rFonts w:ascii="Tahoma" w:eastAsia="Times New Roman" w:hAnsi="Tahoma" w:cs="Tahoma"/>
          <w:b/>
          <w:bCs/>
          <w:sz w:val="20"/>
          <w:szCs w:val="20"/>
        </w:rPr>
        <w:t xml:space="preserve"> :</w:t>
      </w:r>
    </w:p>
    <w:p w:rsidR="003119E2" w:rsidRPr="0011555B" w:rsidRDefault="003119E2" w:rsidP="003119E2">
      <w:pPr>
        <w:numPr>
          <w:ilvl w:val="0"/>
          <w:numId w:val="3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>يتجه إلى الشك وعدم الثقة</w:t>
      </w:r>
    </w:p>
    <w:p w:rsidR="003119E2" w:rsidRPr="0011555B" w:rsidRDefault="003119E2" w:rsidP="003119E2">
      <w:pPr>
        <w:numPr>
          <w:ilvl w:val="0"/>
          <w:numId w:val="3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 xml:space="preserve">لهجته تنطوي على السخرية </w:t>
      </w:r>
    </w:p>
    <w:p w:rsidR="003119E2" w:rsidRPr="0011555B" w:rsidRDefault="003119E2" w:rsidP="003119E2">
      <w:pPr>
        <w:numPr>
          <w:ilvl w:val="0"/>
          <w:numId w:val="3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 xml:space="preserve">يطلب براهين لكلامك </w:t>
      </w:r>
    </w:p>
    <w:p w:rsidR="003119E2" w:rsidRPr="0011555B" w:rsidRDefault="003119E2" w:rsidP="003119E2">
      <w:pPr>
        <w:numPr>
          <w:ilvl w:val="0"/>
          <w:numId w:val="3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>لا يعرف ما يريد</w:t>
      </w:r>
    </w:p>
    <w:p w:rsidR="003119E2" w:rsidRPr="0011555B" w:rsidRDefault="003119E2" w:rsidP="003119E2">
      <w:pPr>
        <w:numPr>
          <w:ilvl w:val="0"/>
          <w:numId w:val="3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>جلف ويصعب التعامل معه ، لكن إذا عاملته جيدا تكسبه</w:t>
      </w:r>
      <w:r w:rsidRPr="0011555B">
        <w:rPr>
          <w:rFonts w:ascii="Tahoma" w:eastAsia="Times New Roman" w:hAnsi="Tahoma" w:cs="Tahoma"/>
          <w:sz w:val="20"/>
          <w:szCs w:val="20"/>
        </w:rPr>
        <w:t> </w:t>
      </w:r>
    </w:p>
    <w:p w:rsidR="003119E2" w:rsidRPr="0011555B" w:rsidRDefault="003119E2" w:rsidP="003119E2">
      <w:pPr>
        <w:bidi w:val="0"/>
        <w:spacing w:before="100" w:beforeAutospacing="1" w:after="100" w:afterAutospacing="1" w:line="240" w:lineRule="auto"/>
        <w:jc w:val="right"/>
        <w:outlineLvl w:val="1"/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</w:rPr>
      </w:pPr>
      <w:r w:rsidRPr="0011555B"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  <w:rtl/>
        </w:rPr>
        <w:t>ثالثا: العميل الثرثار</w:t>
      </w:r>
    </w:p>
    <w:p w:rsidR="003119E2" w:rsidRPr="0011555B" w:rsidRDefault="003119E2" w:rsidP="003119E2">
      <w:p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b/>
          <w:bCs/>
          <w:sz w:val="20"/>
          <w:szCs w:val="20"/>
          <w:rtl/>
        </w:rPr>
        <w:t>صفاته الشخصية</w:t>
      </w:r>
      <w:r w:rsidRPr="0011555B">
        <w:rPr>
          <w:rFonts w:ascii="Tahoma" w:eastAsia="Times New Roman" w:hAnsi="Tahoma" w:cs="Tahoma"/>
          <w:b/>
          <w:bCs/>
          <w:sz w:val="20"/>
          <w:szCs w:val="20"/>
        </w:rPr>
        <w:t xml:space="preserve">: </w:t>
      </w:r>
    </w:p>
    <w:p w:rsidR="003119E2" w:rsidRPr="0011555B" w:rsidRDefault="003119E2" w:rsidP="003119E2">
      <w:pPr>
        <w:numPr>
          <w:ilvl w:val="0"/>
          <w:numId w:val="5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 xml:space="preserve">يعشق الكلام </w:t>
      </w:r>
    </w:p>
    <w:p w:rsidR="003119E2" w:rsidRPr="0011555B" w:rsidRDefault="003119E2" w:rsidP="003119E2">
      <w:pPr>
        <w:numPr>
          <w:ilvl w:val="0"/>
          <w:numId w:val="5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>هو صديق مجامل، ويتصف بالفكاهة</w:t>
      </w:r>
    </w:p>
    <w:p w:rsidR="003119E2" w:rsidRPr="0011555B" w:rsidRDefault="003119E2" w:rsidP="003119E2">
      <w:pPr>
        <w:numPr>
          <w:ilvl w:val="0"/>
          <w:numId w:val="5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 xml:space="preserve">يحاول أن يكسب الحوار </w:t>
      </w:r>
    </w:p>
    <w:p w:rsidR="003119E2" w:rsidRPr="0011555B" w:rsidRDefault="003119E2" w:rsidP="003119E2">
      <w:pPr>
        <w:numPr>
          <w:ilvl w:val="0"/>
          <w:numId w:val="5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>يخلط الموضوعات بعضها ببعض</w:t>
      </w:r>
    </w:p>
    <w:p w:rsidR="003119E2" w:rsidRPr="0011555B" w:rsidRDefault="003119E2" w:rsidP="003119E2">
      <w:pPr>
        <w:bidi w:val="0"/>
        <w:spacing w:before="100" w:beforeAutospacing="1" w:after="100" w:afterAutospacing="1" w:line="240" w:lineRule="auto"/>
        <w:jc w:val="right"/>
        <w:outlineLvl w:val="1"/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</w:rPr>
      </w:pPr>
      <w:r w:rsidRPr="0011555B"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  <w:rtl/>
        </w:rPr>
        <w:t>رابعا: العميل المغرور</w:t>
      </w:r>
      <w:r w:rsidRPr="0011555B"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</w:rPr>
        <w:t> </w:t>
      </w:r>
    </w:p>
    <w:p w:rsidR="003119E2" w:rsidRPr="0011555B" w:rsidRDefault="003119E2" w:rsidP="003119E2">
      <w:p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b/>
          <w:bCs/>
          <w:sz w:val="20"/>
          <w:szCs w:val="20"/>
        </w:rPr>
        <w:t> </w:t>
      </w:r>
      <w:r w:rsidRPr="0011555B">
        <w:rPr>
          <w:rFonts w:ascii="Tahoma" w:eastAsia="Times New Roman" w:hAnsi="Tahoma" w:cs="Tahoma"/>
          <w:b/>
          <w:bCs/>
          <w:sz w:val="20"/>
          <w:szCs w:val="20"/>
          <w:rtl/>
        </w:rPr>
        <w:t>صفاته الشخصية</w:t>
      </w:r>
      <w:r w:rsidRPr="0011555B">
        <w:rPr>
          <w:rFonts w:ascii="Tahoma" w:eastAsia="Times New Roman" w:hAnsi="Tahoma" w:cs="Tahoma"/>
          <w:b/>
          <w:bCs/>
          <w:sz w:val="20"/>
          <w:szCs w:val="20"/>
        </w:rPr>
        <w:t xml:space="preserve"> :</w:t>
      </w:r>
    </w:p>
    <w:p w:rsidR="003119E2" w:rsidRPr="0011555B" w:rsidRDefault="003119E2" w:rsidP="003119E2">
      <w:pPr>
        <w:numPr>
          <w:ilvl w:val="0"/>
          <w:numId w:val="7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</w:rPr>
        <w:t> </w:t>
      </w:r>
      <w:r w:rsidRPr="0011555B">
        <w:rPr>
          <w:rFonts w:ascii="Tahoma" w:eastAsia="Times New Roman" w:hAnsi="Tahoma" w:cs="Tahoma"/>
          <w:sz w:val="20"/>
          <w:szCs w:val="20"/>
          <w:rtl/>
        </w:rPr>
        <w:t>يجب ان ينتظره الاخرين</w:t>
      </w:r>
      <w:r w:rsidRPr="0011555B">
        <w:rPr>
          <w:rFonts w:ascii="Tahoma" w:eastAsia="Times New Roman" w:hAnsi="Tahoma" w:cs="Tahoma"/>
          <w:sz w:val="20"/>
          <w:szCs w:val="20"/>
        </w:rPr>
        <w:t xml:space="preserve">  </w:t>
      </w:r>
    </w:p>
    <w:p w:rsidR="003119E2" w:rsidRPr="0011555B" w:rsidRDefault="003119E2" w:rsidP="003119E2">
      <w:pPr>
        <w:numPr>
          <w:ilvl w:val="0"/>
          <w:numId w:val="7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</w:rPr>
        <w:t> </w:t>
      </w:r>
      <w:r w:rsidRPr="0011555B">
        <w:rPr>
          <w:rFonts w:ascii="Tahoma" w:eastAsia="Times New Roman" w:hAnsi="Tahoma" w:cs="Tahoma"/>
          <w:sz w:val="20"/>
          <w:szCs w:val="20"/>
          <w:rtl/>
        </w:rPr>
        <w:t xml:space="preserve">لديه نزعات التميز والسيطرة والثقة الزائدة </w:t>
      </w:r>
    </w:p>
    <w:p w:rsidR="003119E2" w:rsidRPr="0011555B" w:rsidRDefault="003119E2" w:rsidP="003119E2">
      <w:pPr>
        <w:numPr>
          <w:ilvl w:val="0"/>
          <w:numId w:val="7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</w:rPr>
        <w:t> </w:t>
      </w:r>
      <w:r w:rsidRPr="0011555B">
        <w:rPr>
          <w:rFonts w:ascii="Tahoma" w:eastAsia="Times New Roman" w:hAnsi="Tahoma" w:cs="Tahoma"/>
          <w:sz w:val="20"/>
          <w:szCs w:val="20"/>
          <w:rtl/>
        </w:rPr>
        <w:t xml:space="preserve">نافذ الصبر </w:t>
      </w:r>
    </w:p>
    <w:p w:rsidR="003119E2" w:rsidRPr="0011555B" w:rsidRDefault="003119E2" w:rsidP="0011555B">
      <w:pPr>
        <w:numPr>
          <w:ilvl w:val="0"/>
          <w:numId w:val="7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</w:rPr>
        <w:t> </w:t>
      </w:r>
      <w:r w:rsidRPr="0011555B">
        <w:rPr>
          <w:rFonts w:ascii="Tahoma" w:eastAsia="Times New Roman" w:hAnsi="Tahoma" w:cs="Tahoma"/>
          <w:sz w:val="20"/>
          <w:szCs w:val="20"/>
          <w:rtl/>
        </w:rPr>
        <w:t>يقاطعك في حديثك ويعيق عملك لانه يظن انه يعرف كل شيء</w:t>
      </w:r>
      <w:r w:rsidRPr="0011555B">
        <w:rPr>
          <w:rFonts w:ascii="Tahoma" w:eastAsia="Times New Roman" w:hAnsi="Tahoma" w:cs="Tahoma"/>
          <w:sz w:val="20"/>
          <w:szCs w:val="20"/>
        </w:rPr>
        <w:t xml:space="preserve"> </w:t>
      </w:r>
    </w:p>
    <w:p w:rsidR="003119E2" w:rsidRPr="0011555B" w:rsidRDefault="003119E2" w:rsidP="003119E2">
      <w:pPr>
        <w:bidi w:val="0"/>
        <w:spacing w:before="100" w:beforeAutospacing="1" w:after="100" w:afterAutospacing="1" w:line="240" w:lineRule="auto"/>
        <w:jc w:val="right"/>
        <w:outlineLvl w:val="1"/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</w:rPr>
      </w:pPr>
      <w:r w:rsidRPr="0011555B">
        <w:rPr>
          <w:rFonts w:ascii="Tahoma" w:eastAsia="Times New Roman" w:hAnsi="Tahoma" w:cs="Tahoma"/>
          <w:b/>
          <w:bCs/>
          <w:sz w:val="20"/>
          <w:szCs w:val="20"/>
        </w:rPr>
        <w:t> </w:t>
      </w:r>
      <w:r w:rsidRPr="0011555B"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  <w:rtl/>
        </w:rPr>
        <w:t>خامسًا: العميل المتردد</w:t>
      </w:r>
    </w:p>
    <w:p w:rsidR="003119E2" w:rsidRPr="0011555B" w:rsidRDefault="003119E2" w:rsidP="003119E2">
      <w:p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b/>
          <w:bCs/>
          <w:sz w:val="20"/>
          <w:szCs w:val="20"/>
        </w:rPr>
        <w:lastRenderedPageBreak/>
        <w:t> </w:t>
      </w:r>
      <w:r w:rsidRPr="0011555B">
        <w:rPr>
          <w:rFonts w:ascii="Tahoma" w:eastAsia="Times New Roman" w:hAnsi="Tahoma" w:cs="Tahoma"/>
          <w:b/>
          <w:bCs/>
          <w:sz w:val="20"/>
          <w:szCs w:val="20"/>
          <w:rtl/>
        </w:rPr>
        <w:t>صفاته الشخصية</w:t>
      </w:r>
      <w:r w:rsidRPr="0011555B">
        <w:rPr>
          <w:rFonts w:ascii="Tahoma" w:eastAsia="Times New Roman" w:hAnsi="Tahoma" w:cs="Tahoma"/>
          <w:b/>
          <w:bCs/>
          <w:sz w:val="20"/>
          <w:szCs w:val="20"/>
        </w:rPr>
        <w:t xml:space="preserve"> : </w:t>
      </w:r>
    </w:p>
    <w:p w:rsidR="003119E2" w:rsidRPr="0011555B" w:rsidRDefault="003119E2" w:rsidP="003119E2">
      <w:pPr>
        <w:numPr>
          <w:ilvl w:val="0"/>
          <w:numId w:val="9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>لا يتخذ قراره بنفسه</w:t>
      </w:r>
      <w:r w:rsidRPr="0011555B">
        <w:rPr>
          <w:rFonts w:ascii="Tahoma" w:eastAsia="Times New Roman" w:hAnsi="Tahoma" w:cs="Tahoma"/>
          <w:sz w:val="20"/>
          <w:szCs w:val="20"/>
        </w:rPr>
        <w:t xml:space="preserve">     </w:t>
      </w:r>
    </w:p>
    <w:p w:rsidR="003119E2" w:rsidRPr="0011555B" w:rsidRDefault="003119E2" w:rsidP="003119E2">
      <w:pPr>
        <w:numPr>
          <w:ilvl w:val="0"/>
          <w:numId w:val="9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>متردد في حديثه</w:t>
      </w:r>
      <w:r w:rsidRPr="0011555B">
        <w:rPr>
          <w:rFonts w:ascii="Tahoma" w:eastAsia="Times New Roman" w:hAnsi="Tahoma" w:cs="Tahoma"/>
          <w:sz w:val="20"/>
          <w:szCs w:val="20"/>
        </w:rPr>
        <w:t>  </w:t>
      </w:r>
    </w:p>
    <w:p w:rsidR="003119E2" w:rsidRPr="0011555B" w:rsidRDefault="003119E2" w:rsidP="003119E2">
      <w:pPr>
        <w:numPr>
          <w:ilvl w:val="0"/>
          <w:numId w:val="9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 xml:space="preserve">اجابته بنم او لا تكاد تكون نستحيلة </w:t>
      </w:r>
    </w:p>
    <w:p w:rsidR="00A5492E" w:rsidRPr="0011555B" w:rsidRDefault="003119E2" w:rsidP="00A5492E">
      <w:pPr>
        <w:numPr>
          <w:ilvl w:val="0"/>
          <w:numId w:val="9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>لا يستقر على راي</w:t>
      </w:r>
    </w:p>
    <w:p w:rsidR="003119E2" w:rsidRPr="0011555B" w:rsidRDefault="003119E2" w:rsidP="003119E2">
      <w:pPr>
        <w:bidi w:val="0"/>
        <w:spacing w:before="100" w:beforeAutospacing="1" w:after="100" w:afterAutospacing="1" w:line="240" w:lineRule="auto"/>
        <w:jc w:val="right"/>
        <w:outlineLvl w:val="1"/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</w:rPr>
      </w:pPr>
      <w:r w:rsidRPr="0011555B"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  <w:rtl/>
        </w:rPr>
        <w:t>سادسًا: العميل الغضبان</w:t>
      </w:r>
    </w:p>
    <w:p w:rsidR="003119E2" w:rsidRPr="0011555B" w:rsidRDefault="003119E2" w:rsidP="003119E2">
      <w:p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b/>
          <w:bCs/>
          <w:sz w:val="20"/>
          <w:szCs w:val="20"/>
          <w:rtl/>
        </w:rPr>
        <w:t>صفاته الشخصية</w:t>
      </w:r>
      <w:r w:rsidRPr="0011555B">
        <w:rPr>
          <w:rFonts w:ascii="Tahoma" w:eastAsia="Times New Roman" w:hAnsi="Tahoma" w:cs="Tahoma"/>
          <w:b/>
          <w:bCs/>
          <w:sz w:val="20"/>
          <w:szCs w:val="20"/>
        </w:rPr>
        <w:t xml:space="preserve"> :</w:t>
      </w:r>
      <w:r w:rsidRPr="0011555B">
        <w:rPr>
          <w:rFonts w:ascii="Tahoma" w:eastAsia="Times New Roman" w:hAnsi="Tahoma" w:cs="Tahoma"/>
          <w:sz w:val="20"/>
          <w:szCs w:val="20"/>
        </w:rPr>
        <w:t> </w:t>
      </w:r>
    </w:p>
    <w:p w:rsidR="003119E2" w:rsidRPr="0011555B" w:rsidRDefault="003119E2" w:rsidP="003119E2">
      <w:pPr>
        <w:numPr>
          <w:ilvl w:val="0"/>
          <w:numId w:val="11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 xml:space="preserve">سريع الغضب والاستفزاز </w:t>
      </w:r>
    </w:p>
    <w:p w:rsidR="003119E2" w:rsidRPr="0011555B" w:rsidRDefault="003119E2" w:rsidP="003119E2">
      <w:pPr>
        <w:numPr>
          <w:ilvl w:val="0"/>
          <w:numId w:val="11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 xml:space="preserve">يستمتع بالاساءة للاخرين والحاق الضرر بهم </w:t>
      </w:r>
    </w:p>
    <w:p w:rsidR="003119E2" w:rsidRPr="0011555B" w:rsidRDefault="003119E2" w:rsidP="003119E2">
      <w:pPr>
        <w:numPr>
          <w:ilvl w:val="0"/>
          <w:numId w:val="11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 xml:space="preserve">اراءه متشددة ويصعب ارضاءه </w:t>
      </w:r>
    </w:p>
    <w:p w:rsidR="003119E2" w:rsidRPr="0011555B" w:rsidRDefault="003119E2" w:rsidP="003119E2">
      <w:pPr>
        <w:numPr>
          <w:ilvl w:val="0"/>
          <w:numId w:val="11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>ميال لتهجم</w:t>
      </w:r>
      <w:r w:rsidRPr="0011555B">
        <w:rPr>
          <w:rFonts w:ascii="Tahoma" w:eastAsia="Times New Roman" w:hAnsi="Tahoma" w:cs="Tahoma"/>
          <w:sz w:val="20"/>
          <w:szCs w:val="20"/>
        </w:rPr>
        <w:t xml:space="preserve">                   </w:t>
      </w:r>
    </w:p>
    <w:p w:rsidR="003119E2" w:rsidRPr="0011555B" w:rsidRDefault="003119E2" w:rsidP="0011555B">
      <w:pPr>
        <w:bidi w:val="0"/>
        <w:spacing w:before="100" w:beforeAutospacing="1" w:after="100" w:afterAutospacing="1" w:line="240" w:lineRule="auto"/>
        <w:jc w:val="right"/>
        <w:outlineLvl w:val="1"/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</w:rPr>
      </w:pPr>
      <w:r w:rsidRPr="0011555B"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  <w:rtl/>
        </w:rPr>
        <w:t>سابعًا: العميل المشاهد (المتسوق</w:t>
      </w:r>
      <w:r w:rsidR="0011555B" w:rsidRPr="0011555B"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  <w:rtl/>
        </w:rPr>
        <w:t>)</w:t>
      </w:r>
      <w:r w:rsidRPr="0011555B"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</w:rPr>
        <w:t xml:space="preserve"> </w:t>
      </w:r>
    </w:p>
    <w:p w:rsidR="003119E2" w:rsidRPr="0011555B" w:rsidRDefault="003119E2" w:rsidP="003119E2">
      <w:p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b/>
          <w:bCs/>
          <w:sz w:val="20"/>
          <w:szCs w:val="20"/>
          <w:rtl/>
        </w:rPr>
        <w:t>صفاته الشخصية</w:t>
      </w:r>
      <w:r w:rsidRPr="0011555B">
        <w:rPr>
          <w:rFonts w:ascii="Tahoma" w:eastAsia="Times New Roman" w:hAnsi="Tahoma" w:cs="Tahoma"/>
          <w:b/>
          <w:bCs/>
          <w:sz w:val="20"/>
          <w:szCs w:val="20"/>
        </w:rPr>
        <w:t>:</w:t>
      </w:r>
    </w:p>
    <w:p w:rsidR="003119E2" w:rsidRPr="0011555B" w:rsidRDefault="003119E2" w:rsidP="003119E2">
      <w:pPr>
        <w:numPr>
          <w:ilvl w:val="0"/>
          <w:numId w:val="13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>لا يوجد شيئ محدد في ذهنه يريده</w:t>
      </w:r>
      <w:r w:rsidRPr="0011555B">
        <w:rPr>
          <w:rFonts w:ascii="Tahoma" w:eastAsia="Times New Roman" w:hAnsi="Tahoma" w:cs="Tahoma"/>
          <w:sz w:val="20"/>
          <w:szCs w:val="20"/>
        </w:rPr>
        <w:t> </w:t>
      </w:r>
    </w:p>
    <w:p w:rsidR="003119E2" w:rsidRPr="0011555B" w:rsidRDefault="003119E2" w:rsidP="003119E2">
      <w:pPr>
        <w:numPr>
          <w:ilvl w:val="0"/>
          <w:numId w:val="13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 xml:space="preserve">يميل الى التمعن بالأشياء </w:t>
      </w:r>
    </w:p>
    <w:p w:rsidR="003119E2" w:rsidRPr="0011555B" w:rsidRDefault="003119E2" w:rsidP="003119E2">
      <w:pPr>
        <w:numPr>
          <w:ilvl w:val="0"/>
          <w:numId w:val="13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 xml:space="preserve">يستمتع بالتسوق </w:t>
      </w:r>
    </w:p>
    <w:p w:rsidR="003119E2" w:rsidRPr="0011555B" w:rsidRDefault="003119E2" w:rsidP="003119E2">
      <w:pPr>
        <w:numPr>
          <w:ilvl w:val="0"/>
          <w:numId w:val="13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>يجب الاهتمام به بحذر ولا يجب أن تراقبه</w:t>
      </w:r>
      <w:r w:rsidRPr="0011555B">
        <w:rPr>
          <w:rFonts w:ascii="Tahoma" w:eastAsia="Times New Roman" w:hAnsi="Tahoma" w:cs="Tahoma"/>
          <w:sz w:val="20"/>
          <w:szCs w:val="20"/>
        </w:rPr>
        <w:t>   </w:t>
      </w:r>
    </w:p>
    <w:p w:rsidR="003119E2" w:rsidRPr="0011555B" w:rsidRDefault="003119E2" w:rsidP="003119E2">
      <w:pPr>
        <w:bidi w:val="0"/>
        <w:spacing w:before="100" w:beforeAutospacing="1" w:after="100" w:afterAutospacing="1" w:line="240" w:lineRule="auto"/>
        <w:jc w:val="right"/>
        <w:outlineLvl w:val="1"/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</w:rPr>
      </w:pPr>
      <w:r w:rsidRPr="0011555B"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  <w:rtl/>
        </w:rPr>
        <w:t>ثامنا: العميل المتروي</w:t>
      </w:r>
    </w:p>
    <w:p w:rsidR="003119E2" w:rsidRPr="0011555B" w:rsidRDefault="003119E2" w:rsidP="003119E2">
      <w:p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b/>
          <w:bCs/>
          <w:sz w:val="20"/>
          <w:szCs w:val="20"/>
          <w:rtl/>
        </w:rPr>
        <w:t>صفاته الشخصية</w:t>
      </w:r>
      <w:r w:rsidRPr="0011555B">
        <w:rPr>
          <w:rFonts w:ascii="Tahoma" w:eastAsia="Times New Roman" w:hAnsi="Tahoma" w:cs="Tahoma"/>
          <w:b/>
          <w:bCs/>
          <w:sz w:val="20"/>
          <w:szCs w:val="20"/>
        </w:rPr>
        <w:t>:</w:t>
      </w:r>
      <w:r w:rsidRPr="0011555B">
        <w:rPr>
          <w:rFonts w:ascii="Tahoma" w:eastAsia="Times New Roman" w:hAnsi="Tahoma" w:cs="Tahoma"/>
          <w:sz w:val="20"/>
          <w:szCs w:val="20"/>
        </w:rPr>
        <w:t> </w:t>
      </w:r>
    </w:p>
    <w:p w:rsidR="003119E2" w:rsidRPr="0011555B" w:rsidRDefault="003119E2" w:rsidP="003119E2">
      <w:pPr>
        <w:numPr>
          <w:ilvl w:val="0"/>
          <w:numId w:val="15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>يفتخر بقدرته على اتخاذ قرارات سريعة</w:t>
      </w:r>
    </w:p>
    <w:p w:rsidR="003119E2" w:rsidRPr="0011555B" w:rsidRDefault="003119E2" w:rsidP="003119E2">
      <w:pPr>
        <w:numPr>
          <w:ilvl w:val="0"/>
          <w:numId w:val="15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>هو عاطفي بسلوكه الشرائي (الاستهلاكي</w:t>
      </w:r>
      <w:r w:rsidRPr="0011555B">
        <w:rPr>
          <w:rFonts w:ascii="Tahoma" w:eastAsia="Times New Roman" w:hAnsi="Tahoma" w:cs="Tahoma"/>
          <w:sz w:val="20"/>
          <w:szCs w:val="20"/>
        </w:rPr>
        <w:t>)</w:t>
      </w:r>
    </w:p>
    <w:p w:rsidR="003119E2" w:rsidRPr="0011555B" w:rsidRDefault="003119E2" w:rsidP="003119E2">
      <w:pPr>
        <w:numPr>
          <w:ilvl w:val="0"/>
          <w:numId w:val="15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 xml:space="preserve">كلفت نظرة المظاهر وليس المضامين </w:t>
      </w:r>
    </w:p>
    <w:p w:rsidR="003119E2" w:rsidRPr="0011555B" w:rsidRDefault="003119E2" w:rsidP="003119E2">
      <w:pPr>
        <w:numPr>
          <w:ilvl w:val="0"/>
          <w:numId w:val="15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>لا تشرح له كثيرًا عن السلعة لأنه سيختار ما يريد</w:t>
      </w:r>
      <w:r w:rsidRPr="0011555B">
        <w:rPr>
          <w:rFonts w:ascii="Tahoma" w:eastAsia="Times New Roman" w:hAnsi="Tahoma" w:cs="Tahoma"/>
          <w:sz w:val="20"/>
          <w:szCs w:val="20"/>
        </w:rPr>
        <w:t xml:space="preserve">          </w:t>
      </w:r>
    </w:p>
    <w:p w:rsidR="003119E2" w:rsidRPr="0011555B" w:rsidRDefault="003119E2" w:rsidP="003119E2">
      <w:pPr>
        <w:bidi w:val="0"/>
        <w:spacing w:before="100" w:beforeAutospacing="1" w:after="100" w:afterAutospacing="1" w:line="240" w:lineRule="auto"/>
        <w:jc w:val="right"/>
        <w:outlineLvl w:val="1"/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</w:rPr>
      </w:pPr>
      <w:r w:rsidRPr="0011555B"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  <w:rtl/>
        </w:rPr>
        <w:t>تاسعًا : العميل العنيد</w:t>
      </w:r>
      <w:r w:rsidRPr="0011555B"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</w:rPr>
        <w:t> </w:t>
      </w:r>
    </w:p>
    <w:p w:rsidR="003119E2" w:rsidRPr="0011555B" w:rsidRDefault="003119E2" w:rsidP="003119E2">
      <w:p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b/>
          <w:bCs/>
          <w:sz w:val="20"/>
          <w:szCs w:val="20"/>
          <w:rtl/>
        </w:rPr>
        <w:t>صفاته الشخصية</w:t>
      </w:r>
      <w:r w:rsidRPr="0011555B">
        <w:rPr>
          <w:rFonts w:ascii="Tahoma" w:eastAsia="Times New Roman" w:hAnsi="Tahoma" w:cs="Tahoma"/>
          <w:b/>
          <w:bCs/>
          <w:sz w:val="20"/>
          <w:szCs w:val="20"/>
        </w:rPr>
        <w:t>:</w:t>
      </w:r>
      <w:r w:rsidRPr="0011555B">
        <w:rPr>
          <w:rFonts w:ascii="Tahoma" w:eastAsia="Times New Roman" w:hAnsi="Tahoma" w:cs="Tahoma"/>
          <w:sz w:val="20"/>
          <w:szCs w:val="20"/>
        </w:rPr>
        <w:t> </w:t>
      </w:r>
    </w:p>
    <w:p w:rsidR="003119E2" w:rsidRPr="0011555B" w:rsidRDefault="003119E2" w:rsidP="003119E2">
      <w:pPr>
        <w:numPr>
          <w:ilvl w:val="0"/>
          <w:numId w:val="17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 xml:space="preserve">إيجابي النزعة ونشيط ويتمتع باستقلالية عالية </w:t>
      </w:r>
    </w:p>
    <w:p w:rsidR="003119E2" w:rsidRPr="0011555B" w:rsidRDefault="003119E2" w:rsidP="003119E2">
      <w:pPr>
        <w:numPr>
          <w:ilvl w:val="0"/>
          <w:numId w:val="17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 xml:space="preserve">يتخذ قراراته منفردًا ويتمسك برأيه </w:t>
      </w:r>
    </w:p>
    <w:p w:rsidR="003119E2" w:rsidRPr="0011555B" w:rsidRDefault="003119E2" w:rsidP="003119E2">
      <w:pPr>
        <w:numPr>
          <w:ilvl w:val="0"/>
          <w:numId w:val="17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>يقاوم التغيير ويرفض تجريب الجديد</w:t>
      </w:r>
      <w:r w:rsidRPr="0011555B">
        <w:rPr>
          <w:rFonts w:ascii="Tahoma" w:eastAsia="Times New Roman" w:hAnsi="Tahoma" w:cs="Tahoma"/>
          <w:sz w:val="20"/>
          <w:szCs w:val="20"/>
        </w:rPr>
        <w:t>         </w:t>
      </w:r>
    </w:p>
    <w:p w:rsidR="003119E2" w:rsidRPr="0011555B" w:rsidRDefault="003119E2" w:rsidP="003119E2">
      <w:pPr>
        <w:bidi w:val="0"/>
        <w:spacing w:before="100" w:beforeAutospacing="1" w:after="100" w:afterAutospacing="1" w:line="240" w:lineRule="auto"/>
        <w:jc w:val="right"/>
        <w:outlineLvl w:val="1"/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</w:rPr>
      </w:pPr>
      <w:r w:rsidRPr="0011555B"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  <w:rtl/>
        </w:rPr>
        <w:t>عاشرا: العميل المفكر الصامت</w:t>
      </w:r>
      <w:r w:rsidRPr="0011555B"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</w:rPr>
        <w:t> </w:t>
      </w:r>
    </w:p>
    <w:p w:rsidR="003119E2" w:rsidRPr="0011555B" w:rsidRDefault="003119E2" w:rsidP="003119E2">
      <w:p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b/>
          <w:bCs/>
          <w:sz w:val="20"/>
          <w:szCs w:val="20"/>
          <w:rtl/>
        </w:rPr>
        <w:t>صفاته الشخصية</w:t>
      </w:r>
      <w:r w:rsidRPr="0011555B">
        <w:rPr>
          <w:rFonts w:ascii="Tahoma" w:eastAsia="Times New Roman" w:hAnsi="Tahoma" w:cs="Tahoma"/>
          <w:b/>
          <w:bCs/>
          <w:sz w:val="20"/>
          <w:szCs w:val="20"/>
        </w:rPr>
        <w:t xml:space="preserve"> :</w:t>
      </w:r>
    </w:p>
    <w:p w:rsidR="003119E2" w:rsidRPr="0011555B" w:rsidRDefault="003119E2" w:rsidP="003119E2">
      <w:pPr>
        <w:numPr>
          <w:ilvl w:val="0"/>
          <w:numId w:val="19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>هادئ قليل الكلام</w:t>
      </w:r>
      <w:r w:rsidRPr="0011555B">
        <w:rPr>
          <w:rFonts w:ascii="Tahoma" w:eastAsia="Times New Roman" w:hAnsi="Tahoma" w:cs="Tahoma"/>
          <w:sz w:val="20"/>
          <w:szCs w:val="20"/>
        </w:rPr>
        <w:t>  </w:t>
      </w:r>
    </w:p>
    <w:p w:rsidR="003119E2" w:rsidRPr="0011555B" w:rsidRDefault="003119E2" w:rsidP="003119E2">
      <w:pPr>
        <w:numPr>
          <w:ilvl w:val="0"/>
          <w:numId w:val="19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>يستمع أكثر مما يتكلم</w:t>
      </w:r>
      <w:r w:rsidRPr="0011555B">
        <w:rPr>
          <w:rFonts w:ascii="Tahoma" w:eastAsia="Times New Roman" w:hAnsi="Tahoma" w:cs="Tahoma"/>
          <w:sz w:val="20"/>
          <w:szCs w:val="20"/>
        </w:rPr>
        <w:t>        </w:t>
      </w:r>
    </w:p>
    <w:p w:rsidR="003119E2" w:rsidRPr="0011555B" w:rsidRDefault="003119E2" w:rsidP="003119E2">
      <w:pPr>
        <w:numPr>
          <w:ilvl w:val="0"/>
          <w:numId w:val="19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>هناك صعوبة في معرفة أفكاره</w:t>
      </w:r>
      <w:r w:rsidRPr="0011555B">
        <w:rPr>
          <w:rFonts w:ascii="Tahoma" w:eastAsia="Times New Roman" w:hAnsi="Tahoma" w:cs="Tahoma"/>
          <w:sz w:val="20"/>
          <w:szCs w:val="20"/>
        </w:rPr>
        <w:t>            </w:t>
      </w:r>
    </w:p>
    <w:p w:rsidR="003119E2" w:rsidRPr="0011555B" w:rsidRDefault="003119E2" w:rsidP="003119E2">
      <w:pPr>
        <w:numPr>
          <w:ilvl w:val="0"/>
          <w:numId w:val="19"/>
        </w:numPr>
        <w:bidi w:val="0"/>
        <w:spacing w:before="100" w:beforeAutospacing="1" w:after="100" w:afterAutospacing="1" w:line="240" w:lineRule="auto"/>
        <w:jc w:val="right"/>
        <w:rPr>
          <w:rFonts w:ascii="Tahoma" w:eastAsia="Times New Roman" w:hAnsi="Tahoma" w:cs="Tahoma"/>
          <w:sz w:val="20"/>
          <w:szCs w:val="20"/>
        </w:rPr>
      </w:pPr>
      <w:r w:rsidRPr="0011555B">
        <w:rPr>
          <w:rFonts w:ascii="Tahoma" w:eastAsia="Times New Roman" w:hAnsi="Tahoma" w:cs="Tahoma"/>
          <w:sz w:val="20"/>
          <w:szCs w:val="20"/>
          <w:rtl/>
        </w:rPr>
        <w:t>يحاول عمل مقارنات للوصول للقرار الصحيح</w:t>
      </w:r>
      <w:r w:rsidRPr="0011555B">
        <w:rPr>
          <w:rFonts w:ascii="Tahoma" w:eastAsia="Times New Roman" w:hAnsi="Tahoma" w:cs="Tahoma"/>
          <w:sz w:val="20"/>
          <w:szCs w:val="20"/>
        </w:rPr>
        <w:t> </w:t>
      </w:r>
    </w:p>
    <w:p w:rsidR="00C52C52" w:rsidRPr="0011555B" w:rsidRDefault="003119E2" w:rsidP="003119E2">
      <w:pPr>
        <w:rPr>
          <w:rFonts w:ascii="Tahoma" w:hAnsi="Tahoma" w:cs="Tahoma"/>
          <w:b/>
          <w:bCs/>
          <w:sz w:val="36"/>
          <w:szCs w:val="36"/>
          <w:rtl/>
        </w:rPr>
      </w:pPr>
      <w:r w:rsidRPr="0011555B">
        <w:rPr>
          <w:rFonts w:ascii="Tahoma" w:hAnsi="Tahoma" w:cs="Tahoma"/>
          <w:b/>
          <w:bCs/>
          <w:sz w:val="36"/>
          <w:szCs w:val="36"/>
          <w:highlight w:val="yellow"/>
          <w:rtl/>
        </w:rPr>
        <w:t>الرأي :</w:t>
      </w:r>
    </w:p>
    <w:p w:rsidR="003119E2" w:rsidRPr="0011555B" w:rsidRDefault="003119E2" w:rsidP="003119E2">
      <w:pPr>
        <w:rPr>
          <w:rFonts w:ascii="Tahoma" w:hAnsi="Tahoma" w:cs="Tahoma"/>
          <w:b/>
          <w:bCs/>
          <w:color w:val="000000" w:themeColor="text1"/>
          <w:sz w:val="20"/>
          <w:szCs w:val="20"/>
          <w:rtl/>
        </w:rPr>
      </w:pPr>
      <w:r w:rsidRPr="0011555B">
        <w:rPr>
          <w:rFonts w:ascii="Tahoma" w:hAnsi="Tahoma" w:cs="Tahoma"/>
          <w:b/>
          <w:bCs/>
          <w:color w:val="000000" w:themeColor="text1"/>
          <w:sz w:val="20"/>
          <w:szCs w:val="20"/>
          <w:rtl/>
        </w:rPr>
        <w:lastRenderedPageBreak/>
        <w:t>ان تعامل الشخص يدلك على الاحترام اذا كان تعاملة حسن اما اذا كان تعامله غيرلائق لا شعوريا نتعامل معه مثل تعامله معنا.</w:t>
      </w:r>
    </w:p>
    <w:p w:rsidR="00220EC1" w:rsidRPr="0011555B" w:rsidRDefault="00220EC1" w:rsidP="003119E2">
      <w:pPr>
        <w:rPr>
          <w:rFonts w:ascii="Tahoma" w:hAnsi="Tahoma" w:cs="Tahoma"/>
          <w:b/>
          <w:bCs/>
          <w:sz w:val="24"/>
          <w:szCs w:val="24"/>
          <w:rtl/>
        </w:rPr>
      </w:pPr>
    </w:p>
    <w:p w:rsidR="003119E2" w:rsidRPr="0011555B" w:rsidRDefault="003119E2" w:rsidP="003119E2">
      <w:pPr>
        <w:rPr>
          <w:rFonts w:ascii="Tahoma" w:hAnsi="Tahoma" w:cs="Tahoma"/>
          <w:b/>
          <w:bCs/>
          <w:sz w:val="24"/>
          <w:szCs w:val="24"/>
          <w:rtl/>
        </w:rPr>
      </w:pPr>
      <w:r w:rsidRPr="0011555B">
        <w:rPr>
          <w:rFonts w:ascii="Tahoma" w:hAnsi="Tahoma" w:cs="Tahoma"/>
          <w:b/>
          <w:bCs/>
          <w:sz w:val="24"/>
          <w:szCs w:val="24"/>
          <w:rtl/>
        </w:rPr>
        <w:t>المراجع:</w:t>
      </w:r>
    </w:p>
    <w:p w:rsidR="003119E2" w:rsidRPr="0011555B" w:rsidRDefault="003119E2" w:rsidP="003119E2">
      <w:pPr>
        <w:rPr>
          <w:rFonts w:ascii="Tahoma" w:hAnsi="Tahoma" w:cs="Tahoma"/>
          <w:sz w:val="20"/>
          <w:szCs w:val="20"/>
          <w:rtl/>
        </w:rPr>
      </w:pPr>
      <w:r w:rsidRPr="0011555B">
        <w:rPr>
          <w:rFonts w:ascii="Tahoma" w:hAnsi="Tahoma" w:cs="Tahoma"/>
          <w:sz w:val="20"/>
          <w:szCs w:val="20"/>
          <w:rtl/>
        </w:rPr>
        <w:t xml:space="preserve">1- </w:t>
      </w:r>
      <w:r w:rsidR="00A5492E" w:rsidRPr="0011555B">
        <w:rPr>
          <w:rFonts w:ascii="Tahoma" w:hAnsi="Tahoma" w:cs="Tahoma"/>
          <w:sz w:val="20"/>
          <w:szCs w:val="20"/>
          <w:u w:val="single"/>
        </w:rPr>
        <w:t>http://kenanaonline.com/users/ne3mah/posts/83997</w:t>
      </w:r>
    </w:p>
    <w:p w:rsidR="00A5492E" w:rsidRDefault="00A5492E" w:rsidP="003119E2">
      <w:pPr>
        <w:rPr>
          <w:rFonts w:ascii="Tahoma" w:hAnsi="Tahoma" w:cs="Tahoma" w:hint="cs"/>
          <w:sz w:val="20"/>
          <w:szCs w:val="20"/>
          <w:rtl/>
        </w:rPr>
      </w:pPr>
      <w:r w:rsidRPr="0011555B">
        <w:rPr>
          <w:rFonts w:ascii="Tahoma" w:hAnsi="Tahoma" w:cs="Tahoma"/>
          <w:sz w:val="20"/>
          <w:szCs w:val="20"/>
          <w:rtl/>
        </w:rPr>
        <w:t>2- خدمة الفرد في المجتمع النامي / المؤلف: د.عبدالفتاح عثمان.</w:t>
      </w:r>
    </w:p>
    <w:p w:rsidR="004F5D3A" w:rsidRDefault="004F5D3A" w:rsidP="003119E2">
      <w:pPr>
        <w:rPr>
          <w:rFonts w:ascii="Tahoma" w:hAnsi="Tahoma" w:cs="Tahoma" w:hint="cs"/>
          <w:sz w:val="20"/>
          <w:szCs w:val="20"/>
          <w:rtl/>
        </w:rPr>
      </w:pPr>
    </w:p>
    <w:p w:rsidR="004F5D3A" w:rsidRPr="0011555B" w:rsidRDefault="004F5D3A" w:rsidP="003119E2">
      <w:pPr>
        <w:rPr>
          <w:rFonts w:ascii="Tahoma" w:hAnsi="Tahoma" w:cs="Tahoma"/>
          <w:sz w:val="20"/>
          <w:szCs w:val="20"/>
          <w:rtl/>
        </w:rPr>
      </w:pPr>
      <w:r>
        <w:rPr>
          <w:rFonts w:ascii="Tahoma" w:hAnsi="Tahoma" w:cs="Tahoma" w:hint="cs"/>
          <w:sz w:val="20"/>
          <w:szCs w:val="20"/>
          <w:rtl/>
        </w:rPr>
        <w:t>___________________________________________________</w:t>
      </w:r>
    </w:p>
    <w:p w:rsidR="00A5492E" w:rsidRPr="0011555B" w:rsidRDefault="00A5492E" w:rsidP="003119E2">
      <w:pPr>
        <w:rPr>
          <w:rFonts w:ascii="Tahoma" w:hAnsi="Tahoma" w:cs="Tahoma"/>
          <w:sz w:val="24"/>
          <w:szCs w:val="24"/>
          <w:rtl/>
        </w:rPr>
      </w:pPr>
    </w:p>
    <w:p w:rsidR="003119E2" w:rsidRPr="0011555B" w:rsidRDefault="003119E2" w:rsidP="003119E2">
      <w:pPr>
        <w:jc w:val="right"/>
        <w:rPr>
          <w:rFonts w:ascii="Tahoma" w:hAnsi="Tahoma" w:cs="Tahoma"/>
          <w:sz w:val="24"/>
          <w:szCs w:val="24"/>
        </w:rPr>
      </w:pPr>
    </w:p>
    <w:sectPr w:rsidR="003119E2" w:rsidRPr="0011555B" w:rsidSect="00220EC1">
      <w:pgSz w:w="11906" w:h="16838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F66D5" w:rsidRDefault="00AF66D5" w:rsidP="003119E2">
      <w:pPr>
        <w:spacing w:after="0" w:line="240" w:lineRule="auto"/>
      </w:pPr>
      <w:r>
        <w:separator/>
      </w:r>
    </w:p>
  </w:endnote>
  <w:endnote w:type="continuationSeparator" w:id="0">
    <w:p w:rsidR="00AF66D5" w:rsidRDefault="00AF66D5" w:rsidP="003119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F66D5" w:rsidRDefault="00AF66D5" w:rsidP="003119E2">
      <w:pPr>
        <w:spacing w:after="0" w:line="240" w:lineRule="auto"/>
      </w:pPr>
      <w:r>
        <w:separator/>
      </w:r>
    </w:p>
  </w:footnote>
  <w:footnote w:type="continuationSeparator" w:id="0">
    <w:p w:rsidR="00AF66D5" w:rsidRDefault="00AF66D5" w:rsidP="003119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CA2CBC"/>
    <w:multiLevelType w:val="multilevel"/>
    <w:tmpl w:val="E6141D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45C48E7"/>
    <w:multiLevelType w:val="multilevel"/>
    <w:tmpl w:val="1BE46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D6D0FD8"/>
    <w:multiLevelType w:val="multilevel"/>
    <w:tmpl w:val="C922A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20D08A1"/>
    <w:multiLevelType w:val="multilevel"/>
    <w:tmpl w:val="29061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4046104"/>
    <w:multiLevelType w:val="multilevel"/>
    <w:tmpl w:val="4800A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6BB732B"/>
    <w:multiLevelType w:val="multilevel"/>
    <w:tmpl w:val="D674B6C0"/>
    <w:lvl w:ilvl="0">
      <w:start w:val="1"/>
      <w:numFmt w:val="bullet"/>
      <w:lvlText w:val=""/>
      <w:lvlJc w:val="left"/>
      <w:pPr>
        <w:tabs>
          <w:tab w:val="num" w:pos="5038"/>
        </w:tabs>
        <w:ind w:left="5038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BBC4A61"/>
    <w:multiLevelType w:val="multilevel"/>
    <w:tmpl w:val="56EAD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077586E"/>
    <w:multiLevelType w:val="multilevel"/>
    <w:tmpl w:val="E536E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3526122"/>
    <w:multiLevelType w:val="multilevel"/>
    <w:tmpl w:val="329263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55B790C"/>
    <w:multiLevelType w:val="multilevel"/>
    <w:tmpl w:val="215C34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D3125F6"/>
    <w:multiLevelType w:val="multilevel"/>
    <w:tmpl w:val="441A1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FDA3432"/>
    <w:multiLevelType w:val="multilevel"/>
    <w:tmpl w:val="E8D6E7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589E009D"/>
    <w:multiLevelType w:val="multilevel"/>
    <w:tmpl w:val="8F006A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D277DB9"/>
    <w:multiLevelType w:val="multilevel"/>
    <w:tmpl w:val="D444E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7B735D6"/>
    <w:multiLevelType w:val="multilevel"/>
    <w:tmpl w:val="D084D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82809A6"/>
    <w:multiLevelType w:val="multilevel"/>
    <w:tmpl w:val="38A47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AA641D9"/>
    <w:multiLevelType w:val="multilevel"/>
    <w:tmpl w:val="B3B46C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36A0BC7"/>
    <w:multiLevelType w:val="multilevel"/>
    <w:tmpl w:val="23AE1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8995DE2"/>
    <w:multiLevelType w:val="multilevel"/>
    <w:tmpl w:val="79A65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CBA31D7"/>
    <w:multiLevelType w:val="multilevel"/>
    <w:tmpl w:val="8B64E2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5"/>
  </w:num>
  <w:num w:numId="3">
    <w:abstractNumId w:val="6"/>
  </w:num>
  <w:num w:numId="4">
    <w:abstractNumId w:val="3"/>
  </w:num>
  <w:num w:numId="5">
    <w:abstractNumId w:val="18"/>
  </w:num>
  <w:num w:numId="6">
    <w:abstractNumId w:val="4"/>
  </w:num>
  <w:num w:numId="7">
    <w:abstractNumId w:val="1"/>
  </w:num>
  <w:num w:numId="8">
    <w:abstractNumId w:val="7"/>
  </w:num>
  <w:num w:numId="9">
    <w:abstractNumId w:val="2"/>
  </w:num>
  <w:num w:numId="10">
    <w:abstractNumId w:val="13"/>
  </w:num>
  <w:num w:numId="11">
    <w:abstractNumId w:val="17"/>
  </w:num>
  <w:num w:numId="12">
    <w:abstractNumId w:val="11"/>
  </w:num>
  <w:num w:numId="13">
    <w:abstractNumId w:val="12"/>
  </w:num>
  <w:num w:numId="14">
    <w:abstractNumId w:val="16"/>
  </w:num>
  <w:num w:numId="15">
    <w:abstractNumId w:val="5"/>
  </w:num>
  <w:num w:numId="16">
    <w:abstractNumId w:val="9"/>
  </w:num>
  <w:num w:numId="17">
    <w:abstractNumId w:val="0"/>
  </w:num>
  <w:num w:numId="18">
    <w:abstractNumId w:val="19"/>
  </w:num>
  <w:num w:numId="19">
    <w:abstractNumId w:val="14"/>
  </w:num>
  <w:num w:numId="2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119E2"/>
    <w:rsid w:val="0011555B"/>
    <w:rsid w:val="00220EC1"/>
    <w:rsid w:val="003119E2"/>
    <w:rsid w:val="004F5D3A"/>
    <w:rsid w:val="005B1E12"/>
    <w:rsid w:val="00913D85"/>
    <w:rsid w:val="009E17F6"/>
    <w:rsid w:val="00A5492E"/>
    <w:rsid w:val="00AD0DA5"/>
    <w:rsid w:val="00AF66D5"/>
    <w:rsid w:val="00B35566"/>
    <w:rsid w:val="00C52C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660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2C52"/>
    <w:pPr>
      <w:bidi/>
    </w:pPr>
  </w:style>
  <w:style w:type="paragraph" w:styleId="Heading2">
    <w:name w:val="heading 2"/>
    <w:basedOn w:val="Normal"/>
    <w:link w:val="Heading2Char"/>
    <w:uiPriority w:val="9"/>
    <w:qFormat/>
    <w:rsid w:val="003119E2"/>
    <w:pPr>
      <w:bidi w:val="0"/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119E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119E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119E2"/>
    <w:rPr>
      <w:b/>
      <w:bCs/>
    </w:rPr>
  </w:style>
  <w:style w:type="paragraph" w:styleId="Header">
    <w:name w:val="header"/>
    <w:basedOn w:val="Normal"/>
    <w:link w:val="HeaderChar"/>
    <w:uiPriority w:val="99"/>
    <w:semiHidden/>
    <w:unhideWhenUsed/>
    <w:rsid w:val="003119E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119E2"/>
  </w:style>
  <w:style w:type="paragraph" w:styleId="Footer">
    <w:name w:val="footer"/>
    <w:basedOn w:val="Normal"/>
    <w:link w:val="FooterChar"/>
    <w:uiPriority w:val="99"/>
    <w:semiHidden/>
    <w:unhideWhenUsed/>
    <w:rsid w:val="003119E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119E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607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409</Words>
  <Characters>2335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SETA</dc:creator>
  <cp:lastModifiedBy>SETA</cp:lastModifiedBy>
  <cp:revision>6</cp:revision>
  <dcterms:created xsi:type="dcterms:W3CDTF">2013-04-04T14:33:00Z</dcterms:created>
  <dcterms:modified xsi:type="dcterms:W3CDTF">2013-05-03T23:24:00Z</dcterms:modified>
</cp:coreProperties>
</file>