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BE2" w:rsidRDefault="000944EA" w:rsidP="000944EA">
      <w:pPr>
        <w:jc w:val="center"/>
      </w:pPr>
      <w:r w:rsidRPr="000944EA">
        <w:rPr>
          <w:rFonts w:hint="cs"/>
          <w:highlight w:val="yellow"/>
          <w:rtl/>
        </w:rPr>
        <w:t>ا</w:t>
      </w:r>
      <w:r w:rsidRPr="000944EA">
        <w:rPr>
          <w:rStyle w:val="Strong"/>
          <w:rFonts w:ascii="Arial" w:hAnsi="Arial" w:cs="Arial"/>
          <w:b w:val="0"/>
          <w:bCs w:val="0"/>
          <w:sz w:val="27"/>
          <w:szCs w:val="27"/>
          <w:highlight w:val="yellow"/>
          <w:rtl/>
        </w:rPr>
        <w:t>ختبار ثاني علم اجتماع طبي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1 /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يعتبر من مجالات تدخل الحكومة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 :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إجابة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1.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 xml:space="preserve">المرض العقلى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2.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المؤسسات الطبية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3.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السياسة الصحية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4.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الرعاية الطبية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2 /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من بين مجالات الاهتمام بعلم الاجتماع الطبى تنظيم الممارسة الطبية التى تهتم بــ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 :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إجابة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1.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الاحصاءات الرسمية عن الوفيات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2.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المقارنة بين نظم الرعاية الطبية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3.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تحليل الاصول الاجتماعية للامراض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4.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التوزيع الاقليمى للمرض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3 /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السلوك الذى ينظر اليه على انه انحراف هو نتاج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 :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إجابة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1.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قوانين و تشريعات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2.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مستويات معيارية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3.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عوامل اجتماعية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4.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متطلبات و مسئوليات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4 /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ساعدت الاكتشافات الطبية و الاجتماعية على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 :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إجابة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1.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ظهور وجهات نظر منفصلة لعلم الاجتماع و الطب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2.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 xml:space="preserve">وجود اهتمامات مشتركة بين على الاجتماع و الطب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3.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تطور علم الاجتماع و الطب و اعتبرهم علمين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4.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تجاهل علم الاجتماع و الطب كل منهما للاخر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lastRenderedPageBreak/>
        <w:t xml:space="preserve">5 /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يهتم علم الاجتماع فى الطب بـــ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 :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إجابة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1.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المواقع الطبية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2.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سيوسيولوجيةالطب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3.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مستوى المرض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4.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المشكلات الطبية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6 /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من بين مجالات الاهتمام بعلم الاجتماع الطبى تنظيم الممارسة الطبية التى تهتم بــ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 :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إجابة 1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الاحصاءات الرسمية عن الوفيات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2.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المقارنة بين نظم الرعاية الطبية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3.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تحليل الاصول الاجتماعية للامراض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4.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التوزيع الاقليمى للمرض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7 /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يعتبر من مشكلات دراسة معدل المرض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: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إجابة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1.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نقص المقاييس الخاصة بالامراض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2.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عدم التوافق بين المنظمات الطبية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3.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قلة الوعى الطبى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4.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نقص المعلومات الطبية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8 /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يتدخل فى تحديد معدلات المرض ونطاقه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إجابة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1.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الطبقة الاجتماعية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2.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lastRenderedPageBreak/>
        <w:t>انواع الامراض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3.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التعليم الطبى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4.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التكنولوجية الحديثة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9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يعتمد النشاط الطبى اليومى للاطباء على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 :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إجابة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1.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الوسائل الطبية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2.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النظرية العلمية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3.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التشخيص الطبى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4.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المؤسسات الطبية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10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اتسع نطاق اهتمام علم الوبائيات ليشمل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 :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إجابة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1.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التدخل العلاجى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2.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ايكولوجية المرض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3.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سيكولوجية المريض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4.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تصورات نظرية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lastRenderedPageBreak/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11 /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يهتم كلا من العمال و الحكومة بمفهوم دور المريض لتحقيق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 :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إجابة 1.المصلحة الخاصة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2.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الرعاية الطبية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3.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اداء المسئوليات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4.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التكيف مع المرض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تتوقف مواجهة مشكلات العجز على :12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إجابة 1.الجوانب الصحية للمرض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2.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التشريعات و القوانين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3.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اعفاء المريض من المسئوليات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4.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رغبة الفرض و دافعيته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13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هناك مستويات لتحليل تاثير الامراض على الجماعات الانسانية منها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 :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إجابة 1.النظم الطبية و ارتباطها بالنظم الاجتماعية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2.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 xml:space="preserve">النظر الى المرض من خلال الثقافات الخاصة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3.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تحليل استجابات المرض فى اوساط اجتماعية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4.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المعرفة العلمية باستخدام الوسائل الطبية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يواجه الاطباء مظاهر السلوك المنحرف من المرضى منه :14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إجابة 1.التعاون الفعال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2.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ادعاء المرض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3.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 xml:space="preserve">عدم الاستجابة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4.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مقاومة العلاج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يهتم الطب النفسى الاجتماعى و المجتمعى بدراسة :15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الانواع المختلفة للامراض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2.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العلاقة بين الضغوط الاجتماعية و الامراض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>3.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عوامل ارتقاء المستوى الصحى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4.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اسباب المشكلات الاجتماعية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lastRenderedPageBreak/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يعتمدوا علماء الاجتماع فى تحديد الخلفية الثقافية لمجتمع معين على مفهوم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: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إجابة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1.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السلوك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2.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الاتجاهات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 xml:space="preserve">3. </w:t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  <w:rtl/>
        </w:rPr>
        <w:t>التحليل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 xml:space="preserve">4. 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المعايير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8000"/>
          <w:sz w:val="27"/>
          <w:szCs w:val="27"/>
        </w:rPr>
        <w:t>15/15</w:t>
      </w:r>
    </w:p>
    <w:sectPr w:rsidR="00F36BE2" w:rsidSect="009E17F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944EA"/>
    <w:rsid w:val="000944EA"/>
    <w:rsid w:val="009E17F6"/>
    <w:rsid w:val="00A63DF3"/>
    <w:rsid w:val="00F36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BE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944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SETA</dc:creator>
  <cp:lastModifiedBy>SETA</cp:lastModifiedBy>
  <cp:revision>2</cp:revision>
  <dcterms:created xsi:type="dcterms:W3CDTF">2013-04-24T13:09:00Z</dcterms:created>
  <dcterms:modified xsi:type="dcterms:W3CDTF">2013-04-24T13:24:00Z</dcterms:modified>
</cp:coreProperties>
</file>