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9CF" w:rsidRPr="008F29CF" w:rsidRDefault="008F29CF" w:rsidP="008F29CF">
      <w:pPr>
        <w:spacing w:before="100" w:beforeAutospacing="1" w:after="360" w:line="240" w:lineRule="auto"/>
        <w:jc w:val="center"/>
        <w:outlineLvl w:val="4"/>
        <w:rPr>
          <w:rFonts w:ascii="Tahoma" w:eastAsia="Times New Roman" w:hAnsi="Tahoma" w:cs="Tahoma"/>
          <w:b/>
          <w:bCs/>
          <w:color w:val="002060"/>
          <w:sz w:val="24"/>
          <w:szCs w:val="24"/>
          <w:rtl/>
        </w:rPr>
      </w:pPr>
      <w:r w:rsidRPr="008F29CF">
        <w:rPr>
          <w:rFonts w:ascii="Tahoma" w:eastAsia="Times New Roman" w:hAnsi="Tahoma" w:cs="Tahoma" w:hint="cs"/>
          <w:b/>
          <w:bCs/>
          <w:color w:val="002060"/>
          <w:sz w:val="24"/>
          <w:szCs w:val="24"/>
          <w:highlight w:val="yellow"/>
          <w:rtl/>
        </w:rPr>
        <w:t>الواجب الأول</w:t>
      </w:r>
    </w:p>
    <w:p w:rsidR="008F29CF" w:rsidRPr="008F29CF" w:rsidRDefault="008F29CF" w:rsidP="008F29CF">
      <w:pPr>
        <w:spacing w:before="100" w:beforeAutospacing="1" w:after="360" w:line="240" w:lineRule="auto"/>
        <w:outlineLvl w:val="4"/>
        <w:rPr>
          <w:rFonts w:ascii="Times New Roman" w:eastAsia="Times New Roman" w:hAnsi="Times New Roman" w:cs="Simplified Arabic"/>
          <w:color w:val="FF0000"/>
          <w:sz w:val="24"/>
          <w:szCs w:val="24"/>
        </w:rPr>
      </w:pPr>
      <w:r w:rsidRPr="008F29CF">
        <w:rPr>
          <w:rFonts w:ascii="Tahoma" w:eastAsia="Times New Roman" w:hAnsi="Tahoma" w:cs="Tahoma"/>
          <w:color w:val="FF0000"/>
          <w:sz w:val="24"/>
          <w:szCs w:val="24"/>
          <w:rtl/>
        </w:rPr>
        <w:t>حلل العبارة التالية مع تدعيم اجابتك بالامثلة :</w:t>
      </w:r>
    </w:p>
    <w:p w:rsidR="008F29CF" w:rsidRPr="008F29CF" w:rsidRDefault="008F29CF" w:rsidP="008F29CF">
      <w:pPr>
        <w:spacing w:before="100" w:beforeAutospacing="1" w:after="240" w:line="240" w:lineRule="auto"/>
        <w:rPr>
          <w:rFonts w:ascii="Times New Roman" w:eastAsia="Times New Roman" w:hAnsi="Times New Roman" w:cs="Simplified Arabic"/>
          <w:color w:val="FF0000"/>
          <w:sz w:val="24"/>
          <w:szCs w:val="24"/>
          <w:rtl/>
        </w:rPr>
      </w:pPr>
      <w:r w:rsidRPr="008F29CF">
        <w:rPr>
          <w:rFonts w:ascii="Tahoma" w:eastAsia="Times New Roman" w:hAnsi="Tahoma" w:cs="Tahoma"/>
          <w:color w:val="FF0000"/>
          <w:sz w:val="24"/>
          <w:szCs w:val="24"/>
          <w:rtl/>
        </w:rPr>
        <w:t>للعلاقة المهنية مستويات تحددها طبيعة المشكلة</w:t>
      </w:r>
      <w:r>
        <w:rPr>
          <w:rFonts w:ascii="Tahoma" w:eastAsia="Times New Roman" w:hAnsi="Tahoma" w:cs="Tahoma" w:hint="cs"/>
          <w:color w:val="FF0000"/>
          <w:sz w:val="24"/>
          <w:szCs w:val="24"/>
          <w:rtl/>
        </w:rPr>
        <w:t>؟</w:t>
      </w:r>
    </w:p>
    <w:p w:rsidR="008F29CF" w:rsidRPr="00A703FD" w:rsidRDefault="00062CB8" w:rsidP="008F29C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للعلاقة المهنية مستويات تحددها طبيعة المشكلة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: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لا يوجد إطار عام موحد للعلاقة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المهنية ولكن تختلف طبيعتها حسب ظروف كل حالة وطبيعة المؤسسة ، ويمكن تصنيف العلاقة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المهنية في ثلاث مستويات رئيسية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: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br/>
        <w:t>1. علاقة تقويمية (( تصحيحية ))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br/>
        <w:t>2. علاقة تأثيرية (( ضاغطة ))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br/>
        <w:t>3. علاقة تدعيمية (( عادية ))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  <w:rtl/>
        </w:rPr>
        <w:t>1/ال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علاقة تقويمية  تصحيحية</w:t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</w:p>
    <w:p w:rsidR="008F29CF" w:rsidRPr="00A703FD" w:rsidRDefault="00062CB8" w:rsidP="008F29C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ويَقصد بها هي العلاقات التي يُمارسها الأخصائيون الذين يَعملُون مع بعض المضطربين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نفسيا أو سلوكيا، وتستهدف بالضرورة تعديلا لاتجاه نفسي مرضى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مثال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: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تصحيح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لاتجاهات عدائية أو مرضية لجنس أو فئة خاصة من الناس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.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  <w:t xml:space="preserve">-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كالزوجة التي ارتبطت بخبرة قاسية مع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الزوج لتعتقد أن كل الرجال هم كذلك .. أو الطفل الذي عوقب من مدرس الرياضيات فهو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يعتقد أن جميع مدرسوا الرياضيات هم شديدين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.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مثال آخر: </w:t>
      </w:r>
    </w:p>
    <w:p w:rsidR="0077517C" w:rsidRPr="00A703FD" w:rsidRDefault="00062CB8" w:rsidP="008F29CF">
      <w:pPr>
        <w:rPr>
          <w:rFonts w:asciiTheme="minorBidi" w:hAnsiTheme="minorBidi"/>
          <w:color w:val="000000" w:themeColor="text1"/>
          <w:sz w:val="28"/>
          <w:szCs w:val="28"/>
        </w:rPr>
      </w:pP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أن يكون العميل نمطا يخشى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من العلاقات ذاتها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.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  <w:t xml:space="preserve">-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حيث أن نجاحه في تكوين علاقة مع الأخصائي تمنحه الثقة في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الارتباط بالناس، وكان هذا الخوف وراء مشكلته التي أدت إلى الموقف الذي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يواجهه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>.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  <w:rtl/>
        </w:rPr>
        <w:t>2/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العلاقة التأثيرية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</w:rPr>
        <w:t>: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  <w:t xml:space="preserve">-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تتميز بعمق عنصر الثقة والحب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والسلطة وهى نمط شائع مع الجانحين والمنحرفين الذين يَستجيبون للسلطة والحب معاً،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فهي علاقة والدية تُمارس لوناً من ألوان السلطة أو الإثارة لمواجهة الموقف ولكنها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سلطة تُحب ولا تكره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.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  <w:rtl/>
        </w:rPr>
        <w:t>3/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العلاقة التدعيمية</w:t>
      </w:r>
      <w:r w:rsidR="008F29CF" w:rsidRPr="00A703FD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br/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وهى العلاقات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التي يَسود فيها قدر من الثقة والاحترام لتكوين مناخ صالح لاستكمال عمليات المساعدة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="008F29CF" w:rsidRPr="00A703FD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دراسة وتشخيصاً وعلاجاً) على أحسن وجه ممكن ، فعنصر الثقة يُساعد العميل على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A703FD">
        <w:rPr>
          <w:rFonts w:asciiTheme="minorBidi" w:hAnsiTheme="minorBidi"/>
          <w:color w:val="000000" w:themeColor="text1"/>
          <w:sz w:val="28"/>
          <w:szCs w:val="28"/>
          <w:rtl/>
        </w:rPr>
        <w:t>التعاون والتحدث عن أسراره، كما يَجعله أكثر طواعية لتنفيذ الخطة العلاجية</w:t>
      </w:r>
      <w:r w:rsidRPr="00A703FD">
        <w:rPr>
          <w:rFonts w:asciiTheme="minorBidi" w:hAnsiTheme="minorBidi"/>
          <w:color w:val="000000" w:themeColor="text1"/>
          <w:sz w:val="28"/>
          <w:szCs w:val="28"/>
        </w:rPr>
        <w:t>.</w:t>
      </w:r>
    </w:p>
    <w:sectPr w:rsidR="0077517C" w:rsidRPr="00A703FD" w:rsidSect="008F29CF">
      <w:footerReference w:type="default" r:id="rId7"/>
      <w:pgSz w:w="11906" w:h="16838"/>
      <w:pgMar w:top="851" w:right="991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354" w:rsidRDefault="002B0354" w:rsidP="008F29CF">
      <w:pPr>
        <w:spacing w:after="0" w:line="240" w:lineRule="auto"/>
      </w:pPr>
      <w:r>
        <w:separator/>
      </w:r>
    </w:p>
  </w:endnote>
  <w:endnote w:type="continuationSeparator" w:id="0">
    <w:p w:rsidR="002B0354" w:rsidRDefault="002B0354" w:rsidP="008F2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9CF" w:rsidRPr="00321097" w:rsidRDefault="008F29CF" w:rsidP="008F29CF">
    <w:pPr>
      <w:pStyle w:val="Footer"/>
      <w:tabs>
        <w:tab w:val="clear" w:pos="4153"/>
        <w:tab w:val="clear" w:pos="8306"/>
        <w:tab w:val="left" w:pos="7960"/>
      </w:tabs>
      <w:rPr>
        <w:color w:val="FF0000"/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354" w:rsidRDefault="002B0354" w:rsidP="008F29CF">
      <w:pPr>
        <w:spacing w:after="0" w:line="240" w:lineRule="auto"/>
      </w:pPr>
      <w:r>
        <w:separator/>
      </w:r>
    </w:p>
  </w:footnote>
  <w:footnote w:type="continuationSeparator" w:id="0">
    <w:p w:rsidR="002B0354" w:rsidRDefault="002B0354" w:rsidP="008F29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45F9F"/>
    <w:multiLevelType w:val="multilevel"/>
    <w:tmpl w:val="1F9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E72260"/>
    <w:multiLevelType w:val="hybridMultilevel"/>
    <w:tmpl w:val="0BEA66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2CB8"/>
    <w:rsid w:val="00062CB8"/>
    <w:rsid w:val="001B5146"/>
    <w:rsid w:val="002440EB"/>
    <w:rsid w:val="0029376B"/>
    <w:rsid w:val="002B0354"/>
    <w:rsid w:val="00321097"/>
    <w:rsid w:val="0077517C"/>
    <w:rsid w:val="00877760"/>
    <w:rsid w:val="008F29CF"/>
    <w:rsid w:val="00A703FD"/>
    <w:rsid w:val="00F44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9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F29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29CF"/>
  </w:style>
  <w:style w:type="paragraph" w:styleId="Footer">
    <w:name w:val="footer"/>
    <w:basedOn w:val="Normal"/>
    <w:link w:val="FooterChar"/>
    <w:uiPriority w:val="99"/>
    <w:semiHidden/>
    <w:unhideWhenUsed/>
    <w:rsid w:val="008F29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29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2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1137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693877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37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4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609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578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33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564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2013-09-28T12:55:00Z</dcterms:created>
  <dcterms:modified xsi:type="dcterms:W3CDTF">2013-12-01T23:58:00Z</dcterms:modified>
</cp:coreProperties>
</file>