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445B" w:rsidRPr="00D54771" w:rsidRDefault="00D54771" w:rsidP="00D54771">
      <w:pPr>
        <w:jc w:val="mediumKashida"/>
        <w:rPr>
          <w:rFonts w:cs="Simplified Arabic"/>
          <w:b/>
          <w:bCs/>
          <w:sz w:val="32"/>
          <w:szCs w:val="32"/>
          <w:u w:val="single"/>
          <w:rtl/>
        </w:rPr>
      </w:pPr>
      <w:bookmarkStart w:id="0" w:name="_GoBack"/>
      <w:bookmarkEnd w:id="0"/>
      <w:r w:rsidRPr="00D54771">
        <w:rPr>
          <w:rFonts w:cs="Simplified Arabic" w:hint="cs"/>
          <w:b/>
          <w:bCs/>
          <w:sz w:val="32"/>
          <w:szCs w:val="32"/>
          <w:u w:val="single"/>
          <w:rtl/>
        </w:rPr>
        <w:t>" إن جوهر الزواج واحد في كل المجتمعات ولكن شكله يختلف من مجتمع إلى أخر "</w:t>
      </w:r>
    </w:p>
    <w:p w:rsidR="00D54771" w:rsidRPr="003A1352" w:rsidRDefault="00D54771" w:rsidP="00D54771">
      <w:pPr>
        <w:jc w:val="mediumKashida"/>
        <w:rPr>
          <w:rFonts w:asciiTheme="minorBidi" w:hAnsiTheme="minorBidi"/>
          <w:b/>
          <w:bCs/>
          <w:sz w:val="28"/>
          <w:szCs w:val="28"/>
        </w:rPr>
      </w:pPr>
      <w:r w:rsidRPr="003A1352">
        <w:rPr>
          <w:rFonts w:asciiTheme="minorBidi" w:hAnsiTheme="minorBidi"/>
          <w:b/>
          <w:bCs/>
          <w:sz w:val="28"/>
          <w:szCs w:val="28"/>
          <w:rtl/>
          <w:lang w:bidi="ar-EG"/>
        </w:rPr>
        <w:t>الزواج</w:t>
      </w:r>
      <w:r>
        <w:rPr>
          <w:rFonts w:asciiTheme="minorBidi" w:hAnsiTheme="minorBidi" w:hint="cs"/>
          <w:b/>
          <w:bCs/>
          <w:sz w:val="28"/>
          <w:szCs w:val="28"/>
          <w:rtl/>
          <w:lang w:bidi="ar-EG"/>
        </w:rPr>
        <w:t xml:space="preserve"> </w:t>
      </w:r>
      <w:r w:rsidRPr="003A1352">
        <w:rPr>
          <w:rFonts w:asciiTheme="minorBidi" w:hAnsiTheme="minorBidi"/>
          <w:b/>
          <w:bCs/>
          <w:sz w:val="28"/>
          <w:szCs w:val="28"/>
          <w:rtl/>
          <w:lang w:bidi="ar-EG"/>
        </w:rPr>
        <w:t>:</w:t>
      </w:r>
    </w:p>
    <w:p w:rsidR="00D54771" w:rsidRPr="003A1352" w:rsidRDefault="00D54771" w:rsidP="00D54771">
      <w:pPr>
        <w:jc w:val="mediumKashida"/>
        <w:rPr>
          <w:rFonts w:asciiTheme="minorBidi" w:hAnsiTheme="minorBidi"/>
          <w:sz w:val="28"/>
          <w:szCs w:val="28"/>
          <w:rtl/>
        </w:rPr>
      </w:pPr>
      <w:r w:rsidRPr="003A1352">
        <w:rPr>
          <w:rFonts w:asciiTheme="minorBidi" w:hAnsiTheme="minorBidi"/>
          <w:sz w:val="28"/>
          <w:szCs w:val="28"/>
          <w:rtl/>
          <w:lang w:bidi="ar-EG"/>
        </w:rPr>
        <w:t>آلية ضبطية ، يعني لغويا :الازدواج والاقتران، والارتباط، ومن الناحية الاجتماعية: نظام اجتماعي وقانوني تتمثل فيه بنية الجماعة وتتجلى فيه طبائعها وخصائصها وتخضع في نشوئها لتقاليد وأعراف ترتبط بعقيدة الجماعة وسلوكها الاجتماعي والأخلاقي.</w:t>
      </w:r>
    </w:p>
    <w:p w:rsidR="00D54771" w:rsidRPr="003A1352" w:rsidRDefault="00D54771" w:rsidP="00D54771">
      <w:pPr>
        <w:jc w:val="mediumKashida"/>
        <w:rPr>
          <w:rFonts w:asciiTheme="minorBidi" w:hAnsiTheme="minorBidi"/>
          <w:sz w:val="28"/>
          <w:szCs w:val="28"/>
          <w:rtl/>
        </w:rPr>
      </w:pPr>
      <w:r w:rsidRPr="003A1352">
        <w:rPr>
          <w:rFonts w:asciiTheme="minorBidi" w:hAnsiTheme="minorBidi"/>
          <w:sz w:val="28"/>
          <w:szCs w:val="28"/>
          <w:rtl/>
          <w:lang w:bidi="ar-EG"/>
        </w:rPr>
        <w:t xml:space="preserve">ويطلق اسم الزواج على رابطة تقوم بين رجل </w:t>
      </w:r>
      <w:r w:rsidRPr="003A1352">
        <w:rPr>
          <w:rFonts w:asciiTheme="minorBidi" w:hAnsiTheme="minorBidi" w:hint="cs"/>
          <w:sz w:val="28"/>
          <w:szCs w:val="28"/>
          <w:rtl/>
          <w:lang w:bidi="ar-EG"/>
        </w:rPr>
        <w:t>وامرأة</w:t>
      </w:r>
      <w:r w:rsidRPr="003A1352">
        <w:rPr>
          <w:rFonts w:asciiTheme="minorBidi" w:hAnsiTheme="minorBidi"/>
          <w:sz w:val="28"/>
          <w:szCs w:val="28"/>
          <w:rtl/>
          <w:lang w:bidi="ar-EG"/>
        </w:rPr>
        <w:t xml:space="preserve"> ينظمها العرف والقانون ، وينشأ عن هذه الرابطة أسرة تترتب فيها حقوق وواجبات تتعلق بالزوجين والأولاد.</w:t>
      </w:r>
    </w:p>
    <w:p w:rsidR="00D54771" w:rsidRPr="003A1352" w:rsidRDefault="00D54771" w:rsidP="00D54771">
      <w:pPr>
        <w:jc w:val="mediumKashida"/>
        <w:rPr>
          <w:rFonts w:asciiTheme="minorBidi" w:hAnsiTheme="minorBidi"/>
          <w:b/>
          <w:bCs/>
          <w:sz w:val="28"/>
          <w:szCs w:val="28"/>
          <w:u w:val="single"/>
        </w:rPr>
      </w:pPr>
      <w:r w:rsidRPr="003A1352">
        <w:rPr>
          <w:rFonts w:asciiTheme="minorBidi" w:hAnsiTheme="minorBidi"/>
          <w:b/>
          <w:bCs/>
          <w:sz w:val="28"/>
          <w:szCs w:val="28"/>
          <w:u w:val="single"/>
          <w:rtl/>
        </w:rPr>
        <w:t>ثانياً: أشكال الزواج</w:t>
      </w:r>
    </w:p>
    <w:p w:rsidR="00D54771" w:rsidRPr="003A1352" w:rsidRDefault="00D54771" w:rsidP="00D54771">
      <w:pPr>
        <w:numPr>
          <w:ilvl w:val="0"/>
          <w:numId w:val="2"/>
        </w:numPr>
        <w:jc w:val="mediumKashida"/>
        <w:rPr>
          <w:rFonts w:asciiTheme="minorBidi" w:hAnsiTheme="minorBidi"/>
          <w:sz w:val="28"/>
          <w:szCs w:val="28"/>
          <w:rtl/>
        </w:rPr>
      </w:pPr>
      <w:r w:rsidRPr="003A1352">
        <w:rPr>
          <w:rFonts w:asciiTheme="minorBidi" w:hAnsiTheme="minorBidi"/>
          <w:sz w:val="28"/>
          <w:szCs w:val="28"/>
          <w:rtl/>
        </w:rPr>
        <w:t>جوهر الزواج واحد في كل المجتمعات البشرية ، إذ يتم بين رجل وامرأة بشكل علني لكي يحصل على الاعتراف الاجتماعي والديني والرسمي لكنه يختلف من مجتمع إلى آخر بشكله لا بطبيعته أو بجوهره.</w:t>
      </w:r>
    </w:p>
    <w:p w:rsidR="00D54771" w:rsidRPr="003A1352" w:rsidRDefault="00D54771" w:rsidP="00D54771">
      <w:pPr>
        <w:jc w:val="mediumKashida"/>
        <w:rPr>
          <w:rFonts w:asciiTheme="minorBidi" w:hAnsiTheme="minorBidi"/>
          <w:b/>
          <w:bCs/>
          <w:sz w:val="28"/>
          <w:szCs w:val="28"/>
          <w:u w:val="single"/>
        </w:rPr>
      </w:pPr>
      <w:r w:rsidRPr="003A1352">
        <w:rPr>
          <w:rFonts w:asciiTheme="minorBidi" w:hAnsiTheme="minorBidi"/>
          <w:b/>
          <w:bCs/>
          <w:sz w:val="28"/>
          <w:szCs w:val="28"/>
          <w:u w:val="single"/>
          <w:rtl/>
        </w:rPr>
        <w:t xml:space="preserve">وتتضمن أشكال الزواج ما يلي:- </w:t>
      </w:r>
    </w:p>
    <w:p w:rsidR="00D54771" w:rsidRDefault="00D54771" w:rsidP="00D54771">
      <w:pPr>
        <w:numPr>
          <w:ilvl w:val="0"/>
          <w:numId w:val="2"/>
        </w:numPr>
        <w:jc w:val="mediumKashida"/>
        <w:rPr>
          <w:rFonts w:asciiTheme="minorBidi" w:hAnsiTheme="minorBidi"/>
          <w:sz w:val="28"/>
          <w:szCs w:val="28"/>
        </w:rPr>
      </w:pPr>
      <w:r w:rsidRPr="003A1352">
        <w:rPr>
          <w:rFonts w:asciiTheme="minorBidi" w:hAnsiTheme="minorBidi"/>
          <w:b/>
          <w:bCs/>
          <w:sz w:val="28"/>
          <w:szCs w:val="28"/>
          <w:rtl/>
        </w:rPr>
        <w:t>الزواج الداخلي</w:t>
      </w:r>
      <w:r>
        <w:rPr>
          <w:rFonts w:asciiTheme="minorBidi" w:hAnsiTheme="minorBidi" w:hint="cs"/>
          <w:b/>
          <w:bCs/>
          <w:sz w:val="28"/>
          <w:szCs w:val="28"/>
          <w:rtl/>
        </w:rPr>
        <w:t xml:space="preserve"> </w:t>
      </w:r>
      <w:r w:rsidRPr="003A1352">
        <w:rPr>
          <w:rFonts w:asciiTheme="minorBidi" w:hAnsiTheme="minorBidi"/>
          <w:b/>
          <w:bCs/>
          <w:sz w:val="28"/>
          <w:szCs w:val="28"/>
          <w:rtl/>
        </w:rPr>
        <w:t xml:space="preserve">: </w:t>
      </w:r>
      <w:r w:rsidRPr="003A1352">
        <w:rPr>
          <w:rFonts w:asciiTheme="minorBidi" w:hAnsiTheme="minorBidi"/>
          <w:sz w:val="28"/>
          <w:szCs w:val="28"/>
          <w:rtl/>
        </w:rPr>
        <w:t xml:space="preserve">الذي يعني زواج الأقارب، أي يختار الفرد قرينته من جماعته النسبية أو الاثنية أو </w:t>
      </w:r>
      <w:proofErr w:type="spellStart"/>
      <w:r w:rsidRPr="003A1352">
        <w:rPr>
          <w:rFonts w:asciiTheme="minorBidi" w:hAnsiTheme="minorBidi"/>
          <w:sz w:val="28"/>
          <w:szCs w:val="28"/>
          <w:rtl/>
        </w:rPr>
        <w:t>الرسيه</w:t>
      </w:r>
      <w:proofErr w:type="spellEnd"/>
      <w:r w:rsidRPr="003A1352">
        <w:rPr>
          <w:rFonts w:asciiTheme="minorBidi" w:hAnsiTheme="minorBidi"/>
          <w:sz w:val="28"/>
          <w:szCs w:val="28"/>
          <w:rtl/>
        </w:rPr>
        <w:t xml:space="preserve"> أو الإقليمية أو الطائفية، وبذات الوقت تكون جماعة الفرد المقترن بالقرينة لا تقبل أن تنتمي إليها قرينة من خارجها بل من نفس الشريحة النسبية أو الاثنية أو </w:t>
      </w:r>
      <w:proofErr w:type="spellStart"/>
      <w:r w:rsidRPr="003A1352">
        <w:rPr>
          <w:rFonts w:asciiTheme="minorBidi" w:hAnsiTheme="minorBidi"/>
          <w:sz w:val="28"/>
          <w:szCs w:val="28"/>
          <w:rtl/>
        </w:rPr>
        <w:t>الرسيه</w:t>
      </w:r>
      <w:proofErr w:type="spellEnd"/>
      <w:r w:rsidRPr="003A1352">
        <w:rPr>
          <w:rFonts w:asciiTheme="minorBidi" w:hAnsiTheme="minorBidi"/>
          <w:sz w:val="28"/>
          <w:szCs w:val="28"/>
          <w:rtl/>
        </w:rPr>
        <w:t xml:space="preserve"> أو </w:t>
      </w:r>
      <w:r w:rsidRPr="003A1352">
        <w:rPr>
          <w:rFonts w:asciiTheme="minorBidi" w:hAnsiTheme="minorBidi" w:hint="cs"/>
          <w:sz w:val="28"/>
          <w:szCs w:val="28"/>
          <w:rtl/>
        </w:rPr>
        <w:t>الإقليمية</w:t>
      </w:r>
      <w:r w:rsidRPr="003A1352">
        <w:rPr>
          <w:rFonts w:asciiTheme="minorBidi" w:hAnsiTheme="minorBidi"/>
          <w:sz w:val="28"/>
          <w:szCs w:val="28"/>
          <w:rtl/>
        </w:rPr>
        <w:t xml:space="preserve"> أو الطائفية. </w:t>
      </w:r>
    </w:p>
    <w:p w:rsidR="00D54771" w:rsidRPr="003A1352" w:rsidRDefault="00D54771" w:rsidP="00D54771">
      <w:pPr>
        <w:jc w:val="mediumKashida"/>
        <w:rPr>
          <w:rFonts w:asciiTheme="minorBidi" w:hAnsiTheme="minorBidi"/>
          <w:sz w:val="28"/>
          <w:szCs w:val="28"/>
        </w:rPr>
      </w:pPr>
      <w:r w:rsidRPr="003A1352">
        <w:rPr>
          <w:rFonts w:asciiTheme="minorBidi" w:hAnsiTheme="minorBidi"/>
          <w:sz w:val="28"/>
          <w:szCs w:val="28"/>
          <w:rtl/>
        </w:rPr>
        <w:t>أي أنها لا تقبل الغرباء عنها ولا تتفاعل معها ، وبالوقت ذاته لا تقبل من لا ينتمي إليها أن يتزوج من صباياها لأنه غريب عنها ، وبعبارة أدق لا تريد أن تزوج شبابها من قرينة خارجية أو أن تتزوج صباياها من قرين خارجي غريب عنها.</w:t>
      </w:r>
    </w:p>
    <w:p w:rsidR="00D54771" w:rsidRPr="003A1352" w:rsidRDefault="00D54771" w:rsidP="00D54771">
      <w:pPr>
        <w:numPr>
          <w:ilvl w:val="0"/>
          <w:numId w:val="2"/>
        </w:numPr>
        <w:jc w:val="mediumKashida"/>
        <w:rPr>
          <w:rFonts w:asciiTheme="minorBidi" w:hAnsiTheme="minorBidi"/>
          <w:sz w:val="28"/>
          <w:szCs w:val="28"/>
        </w:rPr>
      </w:pPr>
      <w:r w:rsidRPr="003A1352">
        <w:rPr>
          <w:rFonts w:asciiTheme="minorBidi" w:hAnsiTheme="minorBidi"/>
          <w:b/>
          <w:bCs/>
          <w:sz w:val="28"/>
          <w:szCs w:val="28"/>
          <w:rtl/>
        </w:rPr>
        <w:t>الزواج الخارجي</w:t>
      </w:r>
      <w:r>
        <w:rPr>
          <w:rFonts w:asciiTheme="minorBidi" w:hAnsiTheme="minorBidi" w:hint="cs"/>
          <w:b/>
          <w:bCs/>
          <w:sz w:val="28"/>
          <w:szCs w:val="28"/>
          <w:rtl/>
        </w:rPr>
        <w:t xml:space="preserve"> </w:t>
      </w:r>
      <w:r w:rsidRPr="003A1352">
        <w:rPr>
          <w:rFonts w:asciiTheme="minorBidi" w:hAnsiTheme="minorBidi"/>
          <w:b/>
          <w:bCs/>
          <w:sz w:val="28"/>
          <w:szCs w:val="28"/>
          <w:rtl/>
        </w:rPr>
        <w:t xml:space="preserve">: </w:t>
      </w:r>
      <w:r w:rsidRPr="003A1352">
        <w:rPr>
          <w:rFonts w:asciiTheme="minorBidi" w:hAnsiTheme="minorBidi"/>
          <w:sz w:val="28"/>
          <w:szCs w:val="28"/>
          <w:rtl/>
        </w:rPr>
        <w:t>أي الزواج من خارج مجال الأقارب والنسب الواحد، ويعني أيضا الزواج من خارج المحرمات النسبية أي تحريم الزواج بين المحارم أو من ذوي القربى ، بمعنى أدق التحريم العام والشامل لكل أعضاء الجماعة الاجتماعية بأن لا تتزاوج فيما بينها بل من خارج جماعتها.</w:t>
      </w:r>
    </w:p>
    <w:p w:rsidR="00D54771" w:rsidRDefault="00D54771" w:rsidP="00D54771">
      <w:pPr>
        <w:numPr>
          <w:ilvl w:val="0"/>
          <w:numId w:val="2"/>
        </w:numPr>
        <w:jc w:val="mediumKashida"/>
        <w:rPr>
          <w:rFonts w:asciiTheme="minorBidi" w:hAnsiTheme="minorBidi"/>
          <w:sz w:val="28"/>
          <w:szCs w:val="28"/>
        </w:rPr>
      </w:pPr>
      <w:r w:rsidRPr="003A1352">
        <w:rPr>
          <w:rFonts w:asciiTheme="minorBidi" w:hAnsiTheme="minorBidi"/>
          <w:b/>
          <w:bCs/>
          <w:sz w:val="28"/>
          <w:szCs w:val="28"/>
          <w:rtl/>
        </w:rPr>
        <w:t>الزواج الأحادي</w:t>
      </w:r>
      <w:r>
        <w:rPr>
          <w:rFonts w:asciiTheme="minorBidi" w:hAnsiTheme="minorBidi" w:hint="cs"/>
          <w:b/>
          <w:bCs/>
          <w:sz w:val="28"/>
          <w:szCs w:val="28"/>
          <w:rtl/>
        </w:rPr>
        <w:t xml:space="preserve"> </w:t>
      </w:r>
      <w:r w:rsidRPr="003A1352">
        <w:rPr>
          <w:rFonts w:asciiTheme="minorBidi" w:hAnsiTheme="minorBidi"/>
          <w:b/>
          <w:bCs/>
          <w:sz w:val="28"/>
          <w:szCs w:val="28"/>
          <w:rtl/>
        </w:rPr>
        <w:t xml:space="preserve">: </w:t>
      </w:r>
      <w:r w:rsidRPr="00531A9E">
        <w:rPr>
          <w:rFonts w:asciiTheme="minorBidi" w:hAnsiTheme="minorBidi"/>
          <w:sz w:val="28"/>
          <w:szCs w:val="28"/>
          <w:rtl/>
        </w:rPr>
        <w:t>أي الزواج بزوجة واحدة بمعنى أن القرين يتزوج من قرينه واحدة في العمر ، ويشير أيضاً زواج القرين من قرينة واحدة أنه لا يمكن أن يتزوج من أخرى إلا بعد وفاة الأولى أو الطلاق منها.</w:t>
      </w:r>
    </w:p>
    <w:p w:rsidR="00D54771" w:rsidRPr="00531A9E" w:rsidRDefault="00D54771" w:rsidP="00D54771">
      <w:pPr>
        <w:numPr>
          <w:ilvl w:val="0"/>
          <w:numId w:val="2"/>
        </w:numPr>
        <w:jc w:val="mediumKashida"/>
        <w:rPr>
          <w:rFonts w:asciiTheme="minorBidi" w:hAnsiTheme="minorBidi"/>
          <w:sz w:val="28"/>
          <w:szCs w:val="28"/>
        </w:rPr>
      </w:pPr>
      <w:r w:rsidRPr="00531A9E">
        <w:rPr>
          <w:rFonts w:asciiTheme="minorBidi" w:hAnsiTheme="minorBidi"/>
          <w:b/>
          <w:bCs/>
          <w:sz w:val="28"/>
          <w:szCs w:val="28"/>
          <w:rtl/>
        </w:rPr>
        <w:t xml:space="preserve"> تعدد الزوجات</w:t>
      </w:r>
      <w:r w:rsidRPr="00531A9E">
        <w:rPr>
          <w:rFonts w:asciiTheme="minorBidi" w:hAnsiTheme="minorBidi" w:hint="cs"/>
          <w:b/>
          <w:bCs/>
          <w:sz w:val="28"/>
          <w:szCs w:val="28"/>
          <w:rtl/>
        </w:rPr>
        <w:t xml:space="preserve"> </w:t>
      </w:r>
      <w:r w:rsidRPr="00531A9E">
        <w:rPr>
          <w:rFonts w:asciiTheme="minorBidi" w:hAnsiTheme="minorBidi"/>
          <w:b/>
          <w:bCs/>
          <w:sz w:val="28"/>
          <w:szCs w:val="28"/>
          <w:rtl/>
        </w:rPr>
        <w:t>: أي زواج الرجل بأكثر من زوجة في وقت واحد وينتشر هذا النوع من الزيجات في المجتمعات الآتية:-</w:t>
      </w:r>
    </w:p>
    <w:p w:rsidR="00D54771" w:rsidRPr="00531A9E" w:rsidRDefault="00D54771" w:rsidP="00D54771">
      <w:pPr>
        <w:pStyle w:val="a3"/>
        <w:numPr>
          <w:ilvl w:val="0"/>
          <w:numId w:val="3"/>
        </w:numPr>
        <w:jc w:val="mediumKashida"/>
        <w:rPr>
          <w:rFonts w:asciiTheme="minorBidi" w:hAnsiTheme="minorBidi"/>
          <w:sz w:val="28"/>
          <w:szCs w:val="28"/>
          <w:rtl/>
        </w:rPr>
      </w:pPr>
      <w:r w:rsidRPr="00531A9E">
        <w:rPr>
          <w:rFonts w:asciiTheme="minorBidi" w:hAnsiTheme="minorBidi"/>
          <w:sz w:val="28"/>
          <w:szCs w:val="28"/>
          <w:rtl/>
        </w:rPr>
        <w:lastRenderedPageBreak/>
        <w:t xml:space="preserve"> المجتمعات التي يعتمد أعضاء الأسرة فيها بعضهم على بعض في </w:t>
      </w:r>
      <w:proofErr w:type="spellStart"/>
      <w:r w:rsidRPr="00531A9E">
        <w:rPr>
          <w:rFonts w:asciiTheme="minorBidi" w:hAnsiTheme="minorBidi"/>
          <w:sz w:val="28"/>
          <w:szCs w:val="28"/>
          <w:rtl/>
        </w:rPr>
        <w:t>المناشط</w:t>
      </w:r>
      <w:proofErr w:type="spellEnd"/>
      <w:r w:rsidRPr="00531A9E">
        <w:rPr>
          <w:rFonts w:asciiTheme="minorBidi" w:hAnsiTheme="minorBidi"/>
          <w:sz w:val="28"/>
          <w:szCs w:val="28"/>
          <w:rtl/>
        </w:rPr>
        <w:t xml:space="preserve"> الاقتصادية والأعمال الحرفية والمهنية.</w:t>
      </w:r>
    </w:p>
    <w:p w:rsidR="00D54771" w:rsidRPr="00531A9E" w:rsidRDefault="00D54771" w:rsidP="00D54771">
      <w:pPr>
        <w:pStyle w:val="a3"/>
        <w:numPr>
          <w:ilvl w:val="0"/>
          <w:numId w:val="3"/>
        </w:numPr>
        <w:jc w:val="mediumKashida"/>
        <w:rPr>
          <w:rFonts w:asciiTheme="minorBidi" w:hAnsiTheme="minorBidi"/>
          <w:sz w:val="28"/>
          <w:szCs w:val="28"/>
        </w:rPr>
      </w:pPr>
      <w:r w:rsidRPr="00531A9E">
        <w:rPr>
          <w:rFonts w:asciiTheme="minorBidi" w:hAnsiTheme="minorBidi"/>
          <w:sz w:val="28"/>
          <w:szCs w:val="28"/>
          <w:rtl/>
        </w:rPr>
        <w:t xml:space="preserve"> </w:t>
      </w:r>
      <w:r w:rsidRPr="00531A9E">
        <w:rPr>
          <w:rFonts w:asciiTheme="minorBidi" w:hAnsiTheme="minorBidi" w:hint="cs"/>
          <w:sz w:val="28"/>
          <w:szCs w:val="28"/>
          <w:rtl/>
        </w:rPr>
        <w:t xml:space="preserve"> </w:t>
      </w:r>
      <w:r w:rsidRPr="00531A9E">
        <w:rPr>
          <w:rFonts w:asciiTheme="minorBidi" w:hAnsiTheme="minorBidi"/>
          <w:sz w:val="28"/>
          <w:szCs w:val="28"/>
          <w:rtl/>
        </w:rPr>
        <w:t xml:space="preserve">المجتمعات الريفية التي تتخذ من الزراعة مصدراً اقتصادياً لمعيشتها </w:t>
      </w:r>
      <w:r w:rsidRPr="00531A9E">
        <w:rPr>
          <w:rFonts w:asciiTheme="minorBidi" w:hAnsiTheme="minorBidi"/>
          <w:b/>
          <w:bCs/>
          <w:sz w:val="28"/>
          <w:szCs w:val="28"/>
          <w:u w:val="single"/>
          <w:rtl/>
        </w:rPr>
        <w:t>وذلك</w:t>
      </w:r>
      <w:r>
        <w:rPr>
          <w:rFonts w:asciiTheme="minorBidi" w:hAnsiTheme="minorBidi" w:hint="cs"/>
          <w:b/>
          <w:bCs/>
          <w:sz w:val="28"/>
          <w:szCs w:val="28"/>
          <w:u w:val="single"/>
          <w:rtl/>
        </w:rPr>
        <w:t xml:space="preserve"> </w:t>
      </w:r>
      <w:r w:rsidRPr="00531A9E">
        <w:rPr>
          <w:rFonts w:asciiTheme="minorBidi" w:hAnsiTheme="minorBidi"/>
          <w:b/>
          <w:bCs/>
          <w:sz w:val="28"/>
          <w:szCs w:val="28"/>
          <w:u w:val="single"/>
          <w:rtl/>
        </w:rPr>
        <w:t>: -</w:t>
      </w:r>
    </w:p>
    <w:p w:rsidR="00D54771" w:rsidRPr="003A1352" w:rsidRDefault="00D54771" w:rsidP="00D54771">
      <w:pPr>
        <w:pStyle w:val="a3"/>
        <w:numPr>
          <w:ilvl w:val="0"/>
          <w:numId w:val="5"/>
        </w:numPr>
        <w:jc w:val="mediumKashida"/>
        <w:rPr>
          <w:rFonts w:asciiTheme="minorBidi" w:hAnsiTheme="minorBidi"/>
          <w:sz w:val="28"/>
          <w:szCs w:val="28"/>
          <w:rtl/>
        </w:rPr>
      </w:pPr>
      <w:r w:rsidRPr="003A1352">
        <w:rPr>
          <w:rFonts w:asciiTheme="minorBidi" w:hAnsiTheme="minorBidi"/>
          <w:sz w:val="28"/>
          <w:szCs w:val="28"/>
          <w:rtl/>
        </w:rPr>
        <w:t>لحاجتها للأيدي العاملة في الحقل الزراعي.</w:t>
      </w:r>
    </w:p>
    <w:p w:rsidR="00D54771" w:rsidRPr="003A1352" w:rsidRDefault="00D54771" w:rsidP="00D54771">
      <w:pPr>
        <w:pStyle w:val="a3"/>
        <w:numPr>
          <w:ilvl w:val="0"/>
          <w:numId w:val="5"/>
        </w:numPr>
        <w:jc w:val="mediumKashida"/>
        <w:rPr>
          <w:rFonts w:asciiTheme="minorBidi" w:hAnsiTheme="minorBidi"/>
          <w:sz w:val="28"/>
          <w:szCs w:val="28"/>
          <w:rtl/>
        </w:rPr>
      </w:pPr>
      <w:r w:rsidRPr="003A1352">
        <w:rPr>
          <w:rFonts w:asciiTheme="minorBidi" w:hAnsiTheme="minorBidi"/>
          <w:sz w:val="28"/>
          <w:szCs w:val="28"/>
          <w:rtl/>
        </w:rPr>
        <w:t>لحاجتها للقوة الجسمانية المتمثلة في عضلات الرجل أكثر من المرأة.</w:t>
      </w:r>
    </w:p>
    <w:p w:rsidR="00D54771" w:rsidRDefault="00D54771" w:rsidP="00D54771">
      <w:pPr>
        <w:pStyle w:val="a3"/>
        <w:numPr>
          <w:ilvl w:val="0"/>
          <w:numId w:val="5"/>
        </w:numPr>
        <w:jc w:val="mediumKashida"/>
        <w:rPr>
          <w:rFonts w:asciiTheme="minorBidi" w:hAnsiTheme="minorBidi"/>
          <w:sz w:val="28"/>
          <w:szCs w:val="28"/>
        </w:rPr>
      </w:pPr>
      <w:r w:rsidRPr="003A1352">
        <w:rPr>
          <w:rFonts w:asciiTheme="minorBidi" w:hAnsiTheme="minorBidi"/>
          <w:sz w:val="28"/>
          <w:szCs w:val="28"/>
          <w:rtl/>
        </w:rPr>
        <w:t xml:space="preserve">امتلاك الرجل النفوذ والاعتبار الاجتماعي العالي. </w:t>
      </w:r>
    </w:p>
    <w:p w:rsidR="00D54771" w:rsidRPr="00531A9E" w:rsidRDefault="00D54771" w:rsidP="00D54771">
      <w:pPr>
        <w:jc w:val="mediumKashida"/>
        <w:rPr>
          <w:rFonts w:asciiTheme="minorBidi" w:hAnsiTheme="minorBidi"/>
          <w:sz w:val="28"/>
          <w:szCs w:val="28"/>
        </w:rPr>
      </w:pPr>
      <w:r w:rsidRPr="00531A9E">
        <w:rPr>
          <w:rFonts w:asciiTheme="minorBidi" w:hAnsiTheme="minorBidi"/>
          <w:sz w:val="28"/>
          <w:szCs w:val="28"/>
          <w:rtl/>
        </w:rPr>
        <w:t>وإزاء هذه الاعتبارات والامتيازات التي يمتلكها الرجل في هذه المجتمعات يتزوج أكثر من زوجة واحدة في وقت واحد.</w:t>
      </w:r>
      <w:r w:rsidRPr="00531A9E">
        <w:rPr>
          <w:rFonts w:asciiTheme="minorBidi" w:hAnsiTheme="minorBidi"/>
          <w:sz w:val="28"/>
          <w:szCs w:val="28"/>
          <w:rtl/>
        </w:rPr>
        <w:tab/>
      </w:r>
    </w:p>
    <w:p w:rsidR="00D54771" w:rsidRPr="00531A9E" w:rsidRDefault="00D54771" w:rsidP="00D54771">
      <w:pPr>
        <w:pStyle w:val="a3"/>
        <w:numPr>
          <w:ilvl w:val="0"/>
          <w:numId w:val="3"/>
        </w:numPr>
        <w:jc w:val="mediumKashida"/>
        <w:rPr>
          <w:rFonts w:asciiTheme="minorBidi" w:hAnsiTheme="minorBidi"/>
          <w:sz w:val="28"/>
          <w:szCs w:val="28"/>
          <w:rtl/>
        </w:rPr>
      </w:pPr>
      <w:r w:rsidRPr="00531A9E">
        <w:rPr>
          <w:rFonts w:asciiTheme="minorBidi" w:hAnsiTheme="minorBidi"/>
          <w:b/>
          <w:bCs/>
          <w:sz w:val="28"/>
          <w:szCs w:val="28"/>
          <w:rtl/>
        </w:rPr>
        <w:t>المجتمعات البدوية والتقاليدية</w:t>
      </w:r>
      <w:r w:rsidRPr="00531A9E">
        <w:rPr>
          <w:rFonts w:asciiTheme="minorBidi" w:hAnsiTheme="minorBidi" w:hint="cs"/>
          <w:b/>
          <w:bCs/>
          <w:sz w:val="28"/>
          <w:szCs w:val="28"/>
          <w:rtl/>
        </w:rPr>
        <w:t xml:space="preserve"> </w:t>
      </w:r>
      <w:r w:rsidRPr="00531A9E">
        <w:rPr>
          <w:rFonts w:asciiTheme="minorBidi" w:hAnsiTheme="minorBidi"/>
          <w:b/>
          <w:bCs/>
          <w:sz w:val="28"/>
          <w:szCs w:val="28"/>
          <w:rtl/>
        </w:rPr>
        <w:t xml:space="preserve">: </w:t>
      </w:r>
      <w:r w:rsidRPr="00531A9E">
        <w:rPr>
          <w:rFonts w:asciiTheme="minorBidi" w:hAnsiTheme="minorBidi"/>
          <w:sz w:val="28"/>
          <w:szCs w:val="28"/>
          <w:rtl/>
        </w:rPr>
        <w:t>أيضاً تحتاج إلى عناصر بشرية تمدها بالقوى البشرية لتستفيد منها في حروبها مع خصومها وتعطيها اعتباراً اجتماعياً مرموقاً وهذا لا يتحقق إلا بزواج الرجل لأكثر من زوجة واحدة في وقت واحد.</w:t>
      </w:r>
    </w:p>
    <w:p w:rsidR="00D54771" w:rsidRDefault="00D54771" w:rsidP="00D54771">
      <w:pPr>
        <w:pStyle w:val="a3"/>
        <w:numPr>
          <w:ilvl w:val="0"/>
          <w:numId w:val="4"/>
        </w:numPr>
        <w:jc w:val="mediumKashida"/>
        <w:rPr>
          <w:rFonts w:asciiTheme="minorBidi" w:hAnsiTheme="minorBidi"/>
          <w:sz w:val="28"/>
          <w:szCs w:val="28"/>
        </w:rPr>
      </w:pPr>
      <w:r w:rsidRPr="00531A9E">
        <w:rPr>
          <w:rFonts w:asciiTheme="minorBidi" w:hAnsiTheme="minorBidi"/>
          <w:b/>
          <w:bCs/>
          <w:sz w:val="28"/>
          <w:szCs w:val="28"/>
          <w:rtl/>
        </w:rPr>
        <w:t xml:space="preserve"> الزواج التقاليدي</w:t>
      </w:r>
      <w:r>
        <w:rPr>
          <w:rFonts w:asciiTheme="minorBidi" w:hAnsiTheme="minorBidi" w:hint="cs"/>
          <w:b/>
          <w:bCs/>
          <w:sz w:val="28"/>
          <w:szCs w:val="28"/>
          <w:rtl/>
        </w:rPr>
        <w:t xml:space="preserve"> </w:t>
      </w:r>
      <w:r w:rsidRPr="00531A9E">
        <w:rPr>
          <w:rFonts w:asciiTheme="minorBidi" w:hAnsiTheme="minorBidi"/>
          <w:b/>
          <w:bCs/>
          <w:sz w:val="28"/>
          <w:szCs w:val="28"/>
          <w:rtl/>
        </w:rPr>
        <w:t xml:space="preserve">: </w:t>
      </w:r>
      <w:r w:rsidRPr="00531A9E">
        <w:rPr>
          <w:rFonts w:asciiTheme="minorBidi" w:hAnsiTheme="minorBidi"/>
          <w:sz w:val="28"/>
          <w:szCs w:val="28"/>
          <w:rtl/>
        </w:rPr>
        <w:t>يتصف هذا النوع من الزواج بامتلاك أحد الشريكين جسد الآخر ، إضافة إلى فكره وعلائقه ومواقفه وسلوكه، أي يكون أحد الشريكين (الزوج في أغلب الأحيان) ممنوحاً عرفياً من قبل مجتمعه لأن يتسلط ويصدر الأوامر (الناهية والمسموحة) ويتحكم في كيفية تصرف وتفكير وتحديد مواقف وعلائق الشريك المقترن به (وغالبا ما تكون الزوجة).</w:t>
      </w:r>
    </w:p>
    <w:p w:rsidR="00D54771" w:rsidRPr="00833FF1" w:rsidRDefault="00D54771" w:rsidP="00D54771">
      <w:pPr>
        <w:numPr>
          <w:ilvl w:val="0"/>
          <w:numId w:val="4"/>
        </w:numPr>
        <w:jc w:val="mediumKashida"/>
        <w:rPr>
          <w:rFonts w:asciiTheme="minorBidi" w:hAnsiTheme="minorBidi"/>
          <w:sz w:val="28"/>
          <w:szCs w:val="28"/>
        </w:rPr>
      </w:pPr>
      <w:r w:rsidRPr="00833FF1">
        <w:rPr>
          <w:rFonts w:asciiTheme="minorBidi" w:hAnsiTheme="minorBidi"/>
          <w:sz w:val="28"/>
          <w:szCs w:val="28"/>
          <w:rtl/>
        </w:rPr>
        <w:t xml:space="preserve">فضلاً عن امتلاكه جسد الشريك الآخر – المملوك – وعدم السماح له بأن يتصرف به لشخص آخر (زوج أخر غير المالك) لكن هذا التملك المتعدد </w:t>
      </w:r>
      <w:proofErr w:type="spellStart"/>
      <w:r w:rsidRPr="00833FF1">
        <w:rPr>
          <w:rFonts w:asciiTheme="minorBidi" w:hAnsiTheme="minorBidi"/>
          <w:sz w:val="28"/>
          <w:szCs w:val="28"/>
          <w:rtl/>
        </w:rPr>
        <w:t>المناحي</w:t>
      </w:r>
      <w:proofErr w:type="spellEnd"/>
      <w:r w:rsidRPr="00833FF1">
        <w:rPr>
          <w:rFonts w:asciiTheme="minorBidi" w:hAnsiTheme="minorBidi"/>
          <w:sz w:val="28"/>
          <w:szCs w:val="28"/>
          <w:rtl/>
        </w:rPr>
        <w:t xml:space="preserve"> والمجالات لا يتمتع به المملوك على المالك، بل للأخير الحرية في التصرف والتفكير واتخاذ المواقف وإقامة علائق مع الآخرين دون مراقبة مملوكه له أو محاسبته له على أخطاء تصرفاته.</w:t>
      </w:r>
    </w:p>
    <w:p w:rsidR="00D54771" w:rsidRDefault="00D54771" w:rsidP="00D54771">
      <w:pPr>
        <w:numPr>
          <w:ilvl w:val="0"/>
          <w:numId w:val="4"/>
        </w:numPr>
        <w:jc w:val="mediumKashida"/>
        <w:rPr>
          <w:rFonts w:asciiTheme="minorBidi" w:hAnsiTheme="minorBidi"/>
          <w:sz w:val="28"/>
          <w:szCs w:val="28"/>
        </w:rPr>
      </w:pPr>
      <w:r w:rsidRPr="00833FF1">
        <w:rPr>
          <w:rFonts w:asciiTheme="minorBidi" w:hAnsiTheme="minorBidi"/>
          <w:b/>
          <w:bCs/>
          <w:sz w:val="28"/>
          <w:szCs w:val="28"/>
          <w:rtl/>
        </w:rPr>
        <w:t xml:space="preserve">و- الزواج المفتوح: </w:t>
      </w:r>
      <w:r w:rsidRPr="00833FF1">
        <w:rPr>
          <w:rFonts w:asciiTheme="minorBidi" w:hAnsiTheme="minorBidi"/>
          <w:sz w:val="28"/>
          <w:szCs w:val="28"/>
          <w:rtl/>
        </w:rPr>
        <w:t xml:space="preserve">هذا النوع من الزواج نقيض التقاليدي لأنه يتسم بالتكافؤ </w:t>
      </w:r>
      <w:proofErr w:type="spellStart"/>
      <w:r w:rsidRPr="00833FF1">
        <w:rPr>
          <w:rFonts w:asciiTheme="minorBidi" w:hAnsiTheme="minorBidi"/>
          <w:sz w:val="28"/>
          <w:szCs w:val="28"/>
          <w:rtl/>
        </w:rPr>
        <w:t>الموقعي</w:t>
      </w:r>
      <w:proofErr w:type="spellEnd"/>
      <w:r w:rsidRPr="00833FF1">
        <w:rPr>
          <w:rFonts w:asciiTheme="minorBidi" w:hAnsiTheme="minorBidi"/>
          <w:sz w:val="28"/>
          <w:szCs w:val="28"/>
          <w:rtl/>
        </w:rPr>
        <w:t xml:space="preserve"> والمرونة في طبيعة الرباط الأسري بين القرينين، أي يكون ارتباطها أشبه بالرباط </w:t>
      </w:r>
      <w:proofErr w:type="spellStart"/>
      <w:r w:rsidRPr="00833FF1">
        <w:rPr>
          <w:rFonts w:asciiTheme="minorBidi" w:hAnsiTheme="minorBidi"/>
          <w:sz w:val="28"/>
          <w:szCs w:val="28"/>
          <w:rtl/>
        </w:rPr>
        <w:t>الصداقي</w:t>
      </w:r>
      <w:proofErr w:type="spellEnd"/>
      <w:r w:rsidRPr="00833FF1">
        <w:rPr>
          <w:rFonts w:asciiTheme="minorBidi" w:hAnsiTheme="minorBidi"/>
          <w:sz w:val="28"/>
          <w:szCs w:val="28"/>
          <w:rtl/>
        </w:rPr>
        <w:t xml:space="preserve"> وليس الرباط ذا الامتلاك الاجتماعي، وأبرز سمات هذا النوع من الزواج هي ما يلي:-</w:t>
      </w:r>
    </w:p>
    <w:p w:rsidR="00D54771" w:rsidRPr="002F38C5" w:rsidRDefault="00D54771" w:rsidP="00D54771">
      <w:pPr>
        <w:pStyle w:val="a3"/>
        <w:numPr>
          <w:ilvl w:val="0"/>
          <w:numId w:val="6"/>
        </w:numPr>
        <w:jc w:val="mediumKashida"/>
        <w:rPr>
          <w:rFonts w:asciiTheme="minorBidi" w:hAnsiTheme="minorBidi"/>
          <w:sz w:val="28"/>
          <w:szCs w:val="28"/>
        </w:rPr>
      </w:pPr>
      <w:r w:rsidRPr="00833FF1">
        <w:rPr>
          <w:rFonts w:asciiTheme="minorBidi" w:hAnsiTheme="minorBidi"/>
          <w:b/>
          <w:bCs/>
          <w:sz w:val="28"/>
          <w:szCs w:val="28"/>
          <w:rtl/>
        </w:rPr>
        <w:t xml:space="preserve"> عيش القرينين ليومهما: </w:t>
      </w:r>
      <w:r w:rsidRPr="002F38C5">
        <w:rPr>
          <w:rFonts w:asciiTheme="minorBidi" w:hAnsiTheme="minorBidi"/>
          <w:sz w:val="28"/>
          <w:szCs w:val="28"/>
          <w:rtl/>
        </w:rPr>
        <w:t>إذ لا تحتل حياتهما الماضية أو المستقبلية مجالاً على واقع ارتباطهما بل يهتما بحياتهما الحاضرة فقط ، هذا الاحتلال الحياتي القائم يجعلهما لا يهتما بالممارسات التقاليدية والعرفية في الملبس والمأكل والالتزام الديني والطقسي والآداب العرفية ومراعاتها .</w:t>
      </w:r>
    </w:p>
    <w:p w:rsidR="00D54771" w:rsidRPr="002F38C5" w:rsidRDefault="00D54771" w:rsidP="00D54771">
      <w:pPr>
        <w:numPr>
          <w:ilvl w:val="0"/>
          <w:numId w:val="4"/>
        </w:numPr>
        <w:jc w:val="mediumKashida"/>
        <w:rPr>
          <w:rFonts w:asciiTheme="minorBidi" w:hAnsiTheme="minorBidi"/>
          <w:sz w:val="28"/>
          <w:szCs w:val="28"/>
        </w:rPr>
      </w:pPr>
      <w:r w:rsidRPr="002F38C5">
        <w:rPr>
          <w:rFonts w:asciiTheme="minorBidi" w:hAnsiTheme="minorBidi"/>
          <w:sz w:val="28"/>
          <w:szCs w:val="28"/>
          <w:rtl/>
        </w:rPr>
        <w:t xml:space="preserve">بل يركز على إشباع حاجاتهما الشخصية المتنامية من عواطفهما وتفكيرهما معاً، لذلك تكون قراراتهما الأسرية صادرة من كليهما وليس من </w:t>
      </w:r>
      <w:r w:rsidRPr="002F38C5">
        <w:rPr>
          <w:rFonts w:asciiTheme="minorBidi" w:hAnsiTheme="minorBidi"/>
          <w:sz w:val="28"/>
          <w:szCs w:val="28"/>
          <w:rtl/>
        </w:rPr>
        <w:lastRenderedPageBreak/>
        <w:t>أحدهما، وهناك مثال على ذلك ، الدعوات العائلية لا تلبي إلا إذا كانت مشتركة وكذا مع الرحلات وممارسة الهوايات الترفيهية.</w:t>
      </w:r>
    </w:p>
    <w:p w:rsidR="00D54771" w:rsidRDefault="00D54771" w:rsidP="00D54771">
      <w:pPr>
        <w:pStyle w:val="a3"/>
        <w:numPr>
          <w:ilvl w:val="0"/>
          <w:numId w:val="6"/>
        </w:numPr>
        <w:jc w:val="mediumKashida"/>
        <w:rPr>
          <w:rFonts w:asciiTheme="minorBidi" w:hAnsiTheme="minorBidi"/>
          <w:sz w:val="28"/>
          <w:szCs w:val="28"/>
        </w:rPr>
      </w:pPr>
      <w:r w:rsidRPr="00833FF1">
        <w:rPr>
          <w:rFonts w:asciiTheme="minorBidi" w:hAnsiTheme="minorBidi"/>
          <w:b/>
          <w:bCs/>
          <w:sz w:val="28"/>
          <w:szCs w:val="28"/>
          <w:rtl/>
        </w:rPr>
        <w:t xml:space="preserve"> مراعاة خصوصية كل منهما للآخر وعدم إذابتها أو إهمالها على حساب الآخر: </w:t>
      </w:r>
      <w:r w:rsidRPr="002F38C5">
        <w:rPr>
          <w:rFonts w:asciiTheme="minorBidi" w:hAnsiTheme="minorBidi"/>
          <w:sz w:val="28"/>
          <w:szCs w:val="28"/>
          <w:rtl/>
        </w:rPr>
        <w:t>أي احترام كل قرين خصوصية القرين الثاني في الأفعال العاطفية والفكرية والاحساسية والاجتماعية، وعدم التضحية الكاملة لصالح خصوصية القرين الآخر.</w:t>
      </w:r>
    </w:p>
    <w:p w:rsidR="00D54771" w:rsidRDefault="00D54771" w:rsidP="00D54771">
      <w:pPr>
        <w:pStyle w:val="a3"/>
        <w:numPr>
          <w:ilvl w:val="0"/>
          <w:numId w:val="6"/>
        </w:numPr>
        <w:jc w:val="mediumKashida"/>
        <w:rPr>
          <w:rFonts w:asciiTheme="minorBidi" w:hAnsiTheme="minorBidi"/>
          <w:sz w:val="28"/>
          <w:szCs w:val="28"/>
        </w:rPr>
      </w:pPr>
      <w:r w:rsidRPr="002F38C5">
        <w:rPr>
          <w:rFonts w:asciiTheme="minorBidi" w:hAnsiTheme="minorBidi"/>
          <w:b/>
          <w:bCs/>
          <w:sz w:val="28"/>
          <w:szCs w:val="28"/>
          <w:rtl/>
        </w:rPr>
        <w:t xml:space="preserve"> مرونة الأدوار: </w:t>
      </w:r>
      <w:r w:rsidRPr="002F38C5">
        <w:rPr>
          <w:rFonts w:asciiTheme="minorBidi" w:hAnsiTheme="minorBidi"/>
          <w:sz w:val="28"/>
          <w:szCs w:val="28"/>
          <w:rtl/>
        </w:rPr>
        <w:t>أي لا يوجد تقسيم عمل مستقل للواحد عن الآخر بين القرينين ، وبمعنى أدق أنه لا يوجد عمل منزلي خاص بالزوج وآخر خاص بالزوجة ، بل الاثنان يتعاونان في الشؤون المنزلية دون تمييز بينهما، لذلك لا توجد ادوار صارمة لكل منهما، إنما مرنة في واجباتها وتوقعاتها وتهدف إلى التعاون وليس الاستقلالية.</w:t>
      </w:r>
    </w:p>
    <w:p w:rsidR="00D54771" w:rsidRPr="002F38C5" w:rsidRDefault="00D54771" w:rsidP="00D54771">
      <w:pPr>
        <w:pStyle w:val="a3"/>
        <w:numPr>
          <w:ilvl w:val="0"/>
          <w:numId w:val="6"/>
        </w:numPr>
        <w:jc w:val="mediumKashida"/>
        <w:rPr>
          <w:rFonts w:asciiTheme="minorBidi" w:hAnsiTheme="minorBidi"/>
          <w:sz w:val="28"/>
          <w:szCs w:val="28"/>
        </w:rPr>
      </w:pPr>
      <w:r w:rsidRPr="002F38C5">
        <w:rPr>
          <w:rFonts w:asciiTheme="minorBidi" w:hAnsiTheme="minorBidi"/>
          <w:b/>
          <w:bCs/>
          <w:sz w:val="28"/>
          <w:szCs w:val="28"/>
          <w:rtl/>
        </w:rPr>
        <w:t xml:space="preserve">التكافؤ في مجال الحقوق والواجبات لكلاً من القرينين: </w:t>
      </w:r>
      <w:r w:rsidRPr="002F38C5">
        <w:rPr>
          <w:rFonts w:asciiTheme="minorBidi" w:hAnsiTheme="minorBidi"/>
          <w:sz w:val="28"/>
          <w:szCs w:val="28"/>
          <w:rtl/>
        </w:rPr>
        <w:t>إذ لا توجد مفاضلة بين أحدهما على الآخر ، إنما لكل قرين أن يقوم بما يتناسب مع قدراته الشخصية لإشباع حاجاته وتحقيق غاياته وليس لخدمة القرنين أي كل قرين يخدم نفسه بنفسه.</w:t>
      </w:r>
    </w:p>
    <w:p w:rsidR="00D54771" w:rsidRPr="002F38C5" w:rsidRDefault="00D54771" w:rsidP="00D54771">
      <w:pPr>
        <w:numPr>
          <w:ilvl w:val="0"/>
          <w:numId w:val="6"/>
        </w:numPr>
        <w:jc w:val="mediumKashida"/>
        <w:rPr>
          <w:rFonts w:asciiTheme="minorBidi" w:hAnsiTheme="minorBidi"/>
          <w:sz w:val="28"/>
          <w:szCs w:val="28"/>
        </w:rPr>
      </w:pPr>
      <w:r w:rsidRPr="002F38C5">
        <w:rPr>
          <w:rFonts w:asciiTheme="minorBidi" w:hAnsiTheme="minorBidi"/>
          <w:b/>
          <w:bCs/>
          <w:sz w:val="28"/>
          <w:szCs w:val="28"/>
          <w:rtl/>
        </w:rPr>
        <w:t xml:space="preserve">الثقة : </w:t>
      </w:r>
      <w:r w:rsidRPr="002F38C5">
        <w:rPr>
          <w:rFonts w:asciiTheme="minorBidi" w:hAnsiTheme="minorBidi"/>
          <w:sz w:val="28"/>
          <w:szCs w:val="28"/>
          <w:rtl/>
        </w:rPr>
        <w:t>أي الصدق في إبداء الآراء والعواطف والمواقف عند القرينين واحترام كل منهما للآخر دون خوف أو تخويف أو تضليل أو خداع وعندما تحصل اختلافات في وجهات نظرهما فإنها لا تؤثر على مواقفهما ورباطهما في أغلب الأحيان.</w:t>
      </w:r>
    </w:p>
    <w:p w:rsidR="00D54771" w:rsidRPr="002F38C5" w:rsidRDefault="00D54771" w:rsidP="00D54771">
      <w:pPr>
        <w:pStyle w:val="a3"/>
        <w:numPr>
          <w:ilvl w:val="0"/>
          <w:numId w:val="1"/>
        </w:numPr>
        <w:jc w:val="mediumKashida"/>
        <w:rPr>
          <w:rFonts w:asciiTheme="minorBidi" w:hAnsiTheme="minorBidi"/>
          <w:sz w:val="28"/>
          <w:szCs w:val="28"/>
        </w:rPr>
      </w:pPr>
      <w:r w:rsidRPr="002F38C5">
        <w:rPr>
          <w:rFonts w:asciiTheme="minorBidi" w:hAnsiTheme="minorBidi"/>
          <w:sz w:val="28"/>
          <w:szCs w:val="28"/>
          <w:rtl/>
        </w:rPr>
        <w:t>لذا فإن التعبير الصريح والواضح في أقوالهما وعواطفهما يكون نابعاً من تكافؤ موقعهما الأسري ومرونة دورهما واحترام كل منهما لخصوصية الآخر وعلى هذا السبيل تتولد الثقة.</w:t>
      </w:r>
    </w:p>
    <w:p w:rsidR="00D54771" w:rsidRPr="002F38C5" w:rsidRDefault="00D54771" w:rsidP="00D54771">
      <w:pPr>
        <w:ind w:left="360"/>
        <w:jc w:val="mediumKashida"/>
        <w:rPr>
          <w:rFonts w:asciiTheme="minorBidi" w:hAnsiTheme="minorBidi"/>
          <w:sz w:val="28"/>
          <w:szCs w:val="28"/>
        </w:rPr>
      </w:pPr>
      <w:r w:rsidRPr="002F38C5">
        <w:rPr>
          <w:rFonts w:asciiTheme="minorBidi" w:hAnsiTheme="minorBidi"/>
          <w:b/>
          <w:bCs/>
          <w:sz w:val="28"/>
          <w:szCs w:val="28"/>
          <w:rtl/>
        </w:rPr>
        <w:t>ز- زواج بدون أطفال</w:t>
      </w:r>
      <w:r>
        <w:rPr>
          <w:rFonts w:asciiTheme="minorBidi" w:hAnsiTheme="minorBidi" w:hint="cs"/>
          <w:b/>
          <w:bCs/>
          <w:sz w:val="28"/>
          <w:szCs w:val="28"/>
          <w:rtl/>
        </w:rPr>
        <w:t xml:space="preserve"> </w:t>
      </w:r>
      <w:r w:rsidRPr="002F38C5">
        <w:rPr>
          <w:rFonts w:asciiTheme="minorBidi" w:hAnsiTheme="minorBidi"/>
          <w:b/>
          <w:bCs/>
          <w:sz w:val="28"/>
          <w:szCs w:val="28"/>
          <w:rtl/>
        </w:rPr>
        <w:t xml:space="preserve">: </w:t>
      </w:r>
      <w:r w:rsidRPr="002F38C5">
        <w:rPr>
          <w:rFonts w:asciiTheme="minorBidi" w:hAnsiTheme="minorBidi"/>
          <w:sz w:val="28"/>
          <w:szCs w:val="28"/>
          <w:rtl/>
        </w:rPr>
        <w:t>ينطوي هذا الزواج على اتخاذ قرار من قبل الشريكين بعدم الإنجاب لكي يكونا أحرار من قيود مسؤولية تربية الأطفال ولاعتبارهم أن الزواج لا يعني بالضرورة إنجاب أطفال بشكل تلقائي، أي طالما تزوجا فإنه يتوجب عليهما إنجاب الأبناء، وهذا القرار يرجع إلى عدة أسباب أهمها وأبرزها ما يلي:-</w:t>
      </w:r>
    </w:p>
    <w:p w:rsidR="00D54771" w:rsidRPr="002F38C5" w:rsidRDefault="00D54771" w:rsidP="00D54771">
      <w:pPr>
        <w:numPr>
          <w:ilvl w:val="0"/>
          <w:numId w:val="7"/>
        </w:numPr>
        <w:jc w:val="mediumKashida"/>
        <w:rPr>
          <w:rFonts w:asciiTheme="minorBidi" w:hAnsiTheme="minorBidi"/>
          <w:sz w:val="28"/>
          <w:szCs w:val="28"/>
        </w:rPr>
      </w:pPr>
      <w:r w:rsidRPr="002F38C5">
        <w:rPr>
          <w:rFonts w:asciiTheme="minorBidi" w:hAnsiTheme="minorBidi"/>
          <w:sz w:val="28"/>
          <w:szCs w:val="28"/>
          <w:rtl/>
        </w:rPr>
        <w:t>بحث الزوجة عن عمل محترف يعود عليها بدخل مالي مساوٍ للرجل.</w:t>
      </w:r>
    </w:p>
    <w:p w:rsidR="00D54771" w:rsidRPr="002F38C5" w:rsidRDefault="00D54771" w:rsidP="00D54771">
      <w:pPr>
        <w:numPr>
          <w:ilvl w:val="0"/>
          <w:numId w:val="7"/>
        </w:numPr>
        <w:jc w:val="mediumKashida"/>
        <w:rPr>
          <w:rFonts w:asciiTheme="minorBidi" w:hAnsiTheme="minorBidi"/>
          <w:sz w:val="28"/>
          <w:szCs w:val="28"/>
          <w:rtl/>
        </w:rPr>
      </w:pPr>
      <w:r w:rsidRPr="002F38C5">
        <w:rPr>
          <w:rFonts w:asciiTheme="minorBidi" w:hAnsiTheme="minorBidi"/>
          <w:sz w:val="28"/>
          <w:szCs w:val="28"/>
          <w:rtl/>
        </w:rPr>
        <w:t>رغبة القرينين بعدم الإنجاب.</w:t>
      </w:r>
    </w:p>
    <w:p w:rsidR="00D54771" w:rsidRPr="002F38C5" w:rsidRDefault="00D54771" w:rsidP="00D54771">
      <w:pPr>
        <w:numPr>
          <w:ilvl w:val="0"/>
          <w:numId w:val="7"/>
        </w:numPr>
        <w:jc w:val="mediumKashida"/>
        <w:rPr>
          <w:rFonts w:asciiTheme="minorBidi" w:hAnsiTheme="minorBidi"/>
          <w:sz w:val="28"/>
          <w:szCs w:val="28"/>
          <w:rtl/>
        </w:rPr>
      </w:pPr>
      <w:r w:rsidRPr="002F38C5">
        <w:rPr>
          <w:rFonts w:asciiTheme="minorBidi" w:hAnsiTheme="minorBidi"/>
          <w:sz w:val="28"/>
          <w:szCs w:val="28"/>
          <w:rtl/>
        </w:rPr>
        <w:t>رغبة الشريكين بالتمتع بأوقاتهم في السفر والأنشطة الترفيهية على حساب الإنجاب وتربية الأطفال.</w:t>
      </w:r>
    </w:p>
    <w:p w:rsidR="00D54771" w:rsidRPr="002F38C5" w:rsidRDefault="00D54771" w:rsidP="00D54771">
      <w:pPr>
        <w:numPr>
          <w:ilvl w:val="0"/>
          <w:numId w:val="7"/>
        </w:numPr>
        <w:jc w:val="mediumKashida"/>
        <w:rPr>
          <w:rFonts w:asciiTheme="minorBidi" w:hAnsiTheme="minorBidi"/>
          <w:sz w:val="28"/>
          <w:szCs w:val="28"/>
          <w:rtl/>
        </w:rPr>
      </w:pPr>
      <w:r w:rsidRPr="002F38C5">
        <w:rPr>
          <w:rFonts w:asciiTheme="minorBidi" w:hAnsiTheme="minorBidi"/>
          <w:sz w:val="28"/>
          <w:szCs w:val="28"/>
          <w:rtl/>
        </w:rPr>
        <w:t xml:space="preserve">التكلفة المالية العالية التي </w:t>
      </w:r>
      <w:proofErr w:type="spellStart"/>
      <w:r w:rsidRPr="002F38C5">
        <w:rPr>
          <w:rFonts w:asciiTheme="minorBidi" w:hAnsiTheme="minorBidi"/>
          <w:sz w:val="28"/>
          <w:szCs w:val="28"/>
          <w:rtl/>
        </w:rPr>
        <w:t>تتطلبها</w:t>
      </w:r>
      <w:proofErr w:type="spellEnd"/>
      <w:r w:rsidRPr="002F38C5">
        <w:rPr>
          <w:rFonts w:asciiTheme="minorBidi" w:hAnsiTheme="minorBidi"/>
          <w:sz w:val="28"/>
          <w:szCs w:val="28"/>
          <w:rtl/>
        </w:rPr>
        <w:t xml:space="preserve"> تربية الأطفال من الناحية الصحية والغذائية والرعاية.</w:t>
      </w:r>
    </w:p>
    <w:p w:rsidR="00D54771" w:rsidRPr="002F38C5" w:rsidRDefault="00D54771" w:rsidP="00D54771">
      <w:pPr>
        <w:ind w:left="360"/>
        <w:jc w:val="mediumKashida"/>
        <w:rPr>
          <w:rFonts w:asciiTheme="minorBidi" w:hAnsiTheme="minorBidi"/>
          <w:sz w:val="28"/>
          <w:szCs w:val="28"/>
        </w:rPr>
      </w:pPr>
      <w:r w:rsidRPr="002F38C5">
        <w:rPr>
          <w:rFonts w:asciiTheme="minorBidi" w:hAnsiTheme="minorBidi"/>
          <w:b/>
          <w:bCs/>
          <w:sz w:val="28"/>
          <w:szCs w:val="28"/>
          <w:rtl/>
        </w:rPr>
        <w:lastRenderedPageBreak/>
        <w:t>ح-</w:t>
      </w:r>
      <w:r>
        <w:rPr>
          <w:rFonts w:asciiTheme="minorBidi" w:hAnsiTheme="minorBidi" w:hint="cs"/>
          <w:b/>
          <w:bCs/>
          <w:sz w:val="28"/>
          <w:szCs w:val="28"/>
          <w:rtl/>
        </w:rPr>
        <w:t xml:space="preserve"> </w:t>
      </w:r>
      <w:r w:rsidRPr="002F38C5">
        <w:rPr>
          <w:rFonts w:asciiTheme="minorBidi" w:hAnsiTheme="minorBidi"/>
          <w:b/>
          <w:bCs/>
          <w:sz w:val="28"/>
          <w:szCs w:val="28"/>
          <w:rtl/>
        </w:rPr>
        <w:t>شريكين لكن غير متزوجين</w:t>
      </w:r>
      <w:r>
        <w:rPr>
          <w:rFonts w:asciiTheme="minorBidi" w:hAnsiTheme="minorBidi" w:hint="cs"/>
          <w:b/>
          <w:bCs/>
          <w:sz w:val="28"/>
          <w:szCs w:val="28"/>
          <w:rtl/>
        </w:rPr>
        <w:t xml:space="preserve"> </w:t>
      </w:r>
      <w:r w:rsidRPr="002F38C5">
        <w:rPr>
          <w:rFonts w:asciiTheme="minorBidi" w:hAnsiTheme="minorBidi"/>
          <w:b/>
          <w:bCs/>
          <w:sz w:val="28"/>
          <w:szCs w:val="28"/>
          <w:rtl/>
        </w:rPr>
        <w:t xml:space="preserve">: </w:t>
      </w:r>
      <w:r w:rsidRPr="002F38C5">
        <w:rPr>
          <w:rFonts w:asciiTheme="minorBidi" w:hAnsiTheme="minorBidi"/>
          <w:sz w:val="28"/>
          <w:szCs w:val="28"/>
          <w:rtl/>
        </w:rPr>
        <w:t>هذا النوع من التعايش الزواجي يحصل بين الشباب إنما خارج إطار العقد القانوني أو الشرعي ، وفي حالات عديدة يحصل عندهم الإنجاب وغالباً ما تنتهي هذه المعايشة بالزواج العقدي أي الرسمي .</w:t>
      </w:r>
    </w:p>
    <w:p w:rsidR="00D54771" w:rsidRPr="002F38C5" w:rsidRDefault="00D54771" w:rsidP="00D54771">
      <w:pPr>
        <w:numPr>
          <w:ilvl w:val="0"/>
          <w:numId w:val="8"/>
        </w:numPr>
        <w:jc w:val="mediumKashida"/>
        <w:rPr>
          <w:rFonts w:asciiTheme="minorBidi" w:hAnsiTheme="minorBidi"/>
          <w:sz w:val="28"/>
          <w:szCs w:val="28"/>
        </w:rPr>
      </w:pPr>
      <w:r w:rsidRPr="002F38C5">
        <w:rPr>
          <w:rFonts w:asciiTheme="minorBidi" w:hAnsiTheme="minorBidi"/>
          <w:sz w:val="28"/>
          <w:szCs w:val="28"/>
          <w:rtl/>
        </w:rPr>
        <w:t>إذ كلما طالت فترة معايشتهما لبعضهما أصبح زواج عقدي والعكس صحيح، أما الفترة الزمنية لحالة التعايش على طريقة الزواج فإنها لا تتجاوز عدة شهور ولا تأخذ فترة السنين وتكون أدوارهما في هذا التعايش دور الزوج والزوجة.</w:t>
      </w:r>
    </w:p>
    <w:p w:rsidR="00D54771" w:rsidRPr="002F38C5" w:rsidRDefault="00D54771" w:rsidP="00D54771">
      <w:pPr>
        <w:ind w:left="720"/>
        <w:jc w:val="mediumKashida"/>
        <w:rPr>
          <w:rFonts w:asciiTheme="minorBidi" w:hAnsiTheme="minorBidi"/>
          <w:sz w:val="28"/>
          <w:szCs w:val="28"/>
        </w:rPr>
      </w:pPr>
      <w:r w:rsidRPr="002F38C5">
        <w:rPr>
          <w:rFonts w:asciiTheme="minorBidi" w:hAnsiTheme="minorBidi"/>
          <w:b/>
          <w:bCs/>
          <w:sz w:val="28"/>
          <w:szCs w:val="28"/>
          <w:rtl/>
        </w:rPr>
        <w:t>ط</w:t>
      </w:r>
      <w:r>
        <w:rPr>
          <w:rFonts w:asciiTheme="minorBidi" w:hAnsiTheme="minorBidi" w:hint="cs"/>
          <w:b/>
          <w:bCs/>
          <w:sz w:val="28"/>
          <w:szCs w:val="28"/>
          <w:rtl/>
        </w:rPr>
        <w:t xml:space="preserve"> </w:t>
      </w:r>
      <w:r w:rsidRPr="002F38C5">
        <w:rPr>
          <w:rFonts w:asciiTheme="minorBidi" w:hAnsiTheme="minorBidi"/>
          <w:b/>
          <w:bCs/>
          <w:sz w:val="28"/>
          <w:szCs w:val="28"/>
          <w:rtl/>
        </w:rPr>
        <w:t>-</w:t>
      </w:r>
      <w:r>
        <w:rPr>
          <w:rFonts w:asciiTheme="minorBidi" w:hAnsiTheme="minorBidi" w:hint="cs"/>
          <w:b/>
          <w:bCs/>
          <w:sz w:val="28"/>
          <w:szCs w:val="28"/>
          <w:rtl/>
        </w:rPr>
        <w:t xml:space="preserve"> </w:t>
      </w:r>
      <w:r w:rsidRPr="002F38C5">
        <w:rPr>
          <w:rFonts w:asciiTheme="minorBidi" w:hAnsiTheme="minorBidi"/>
          <w:b/>
          <w:bCs/>
          <w:sz w:val="28"/>
          <w:szCs w:val="28"/>
          <w:rtl/>
        </w:rPr>
        <w:t>العيش الجماعي</w:t>
      </w:r>
      <w:r>
        <w:rPr>
          <w:rFonts w:asciiTheme="minorBidi" w:hAnsiTheme="minorBidi" w:hint="cs"/>
          <w:b/>
          <w:bCs/>
          <w:sz w:val="28"/>
          <w:szCs w:val="28"/>
          <w:rtl/>
        </w:rPr>
        <w:t xml:space="preserve"> </w:t>
      </w:r>
      <w:r w:rsidRPr="002F38C5">
        <w:rPr>
          <w:rFonts w:asciiTheme="minorBidi" w:hAnsiTheme="minorBidi"/>
          <w:b/>
          <w:bCs/>
          <w:sz w:val="28"/>
          <w:szCs w:val="28"/>
          <w:rtl/>
        </w:rPr>
        <w:t xml:space="preserve">: </w:t>
      </w:r>
      <w:r w:rsidRPr="002F38C5">
        <w:rPr>
          <w:rFonts w:asciiTheme="minorBidi" w:hAnsiTheme="minorBidi"/>
          <w:sz w:val="28"/>
          <w:szCs w:val="28"/>
          <w:rtl/>
        </w:rPr>
        <w:t xml:space="preserve">ينتشر هذا النوع من الزيجات بين الجماعات </w:t>
      </w:r>
      <w:proofErr w:type="spellStart"/>
      <w:r w:rsidRPr="002F38C5">
        <w:rPr>
          <w:rFonts w:asciiTheme="minorBidi" w:hAnsiTheme="minorBidi"/>
          <w:sz w:val="28"/>
          <w:szCs w:val="28"/>
          <w:rtl/>
        </w:rPr>
        <w:t>القرابية</w:t>
      </w:r>
      <w:proofErr w:type="spellEnd"/>
      <w:r w:rsidRPr="002F38C5">
        <w:rPr>
          <w:rFonts w:asciiTheme="minorBidi" w:hAnsiTheme="minorBidi"/>
          <w:sz w:val="28"/>
          <w:szCs w:val="28"/>
          <w:rtl/>
        </w:rPr>
        <w:t xml:space="preserve"> الممتدة والمجمعات المحلية الصغيرة ، إذ يشترك كافة أعضاء هذه الجماعة بعمل جماعي مشترك لقاء مكافئات مالية وغالباً ما يكون عملهم في المجالات الزراعية.</w:t>
      </w:r>
    </w:p>
    <w:p w:rsidR="00D54771" w:rsidRPr="002F38C5" w:rsidRDefault="00D54771" w:rsidP="00D54771">
      <w:pPr>
        <w:numPr>
          <w:ilvl w:val="0"/>
          <w:numId w:val="9"/>
        </w:numPr>
        <w:jc w:val="mediumKashida"/>
        <w:rPr>
          <w:rFonts w:asciiTheme="minorBidi" w:hAnsiTheme="minorBidi"/>
          <w:sz w:val="28"/>
          <w:szCs w:val="28"/>
        </w:rPr>
      </w:pPr>
      <w:r w:rsidRPr="002F38C5">
        <w:rPr>
          <w:rFonts w:asciiTheme="minorBidi" w:hAnsiTheme="minorBidi"/>
          <w:sz w:val="28"/>
          <w:szCs w:val="28"/>
          <w:rtl/>
        </w:rPr>
        <w:t>هذا من جانب ومن جانب آخر فإن هذه تنتج وحدات أسرية نووية صغيرة تمثل ترابطا عنقودياً، أي أن جميع الجماعات الصغيرة لا تكون معزولة بعضها عن بعض.</w:t>
      </w:r>
    </w:p>
    <w:p w:rsidR="00D54771" w:rsidRPr="002F38C5" w:rsidRDefault="00D54771" w:rsidP="00D54771">
      <w:pPr>
        <w:ind w:left="360"/>
        <w:jc w:val="mediumKashida"/>
        <w:rPr>
          <w:rFonts w:asciiTheme="minorBidi" w:hAnsiTheme="minorBidi"/>
          <w:sz w:val="28"/>
          <w:szCs w:val="28"/>
        </w:rPr>
      </w:pPr>
      <w:r>
        <w:rPr>
          <w:rFonts w:asciiTheme="minorBidi" w:hAnsiTheme="minorBidi" w:hint="cs"/>
          <w:b/>
          <w:bCs/>
          <w:sz w:val="28"/>
          <w:szCs w:val="28"/>
          <w:rtl/>
        </w:rPr>
        <w:t xml:space="preserve"> </w:t>
      </w:r>
      <w:r w:rsidRPr="002F38C5">
        <w:rPr>
          <w:rFonts w:asciiTheme="minorBidi" w:hAnsiTheme="minorBidi"/>
          <w:b/>
          <w:bCs/>
          <w:sz w:val="28"/>
          <w:szCs w:val="28"/>
          <w:rtl/>
        </w:rPr>
        <w:t>ي-</w:t>
      </w:r>
      <w:r>
        <w:rPr>
          <w:rFonts w:asciiTheme="minorBidi" w:hAnsiTheme="minorBidi" w:hint="cs"/>
          <w:b/>
          <w:bCs/>
          <w:sz w:val="28"/>
          <w:szCs w:val="28"/>
          <w:rtl/>
        </w:rPr>
        <w:t xml:space="preserve"> </w:t>
      </w:r>
      <w:r w:rsidRPr="002F38C5">
        <w:rPr>
          <w:rFonts w:asciiTheme="minorBidi" w:hAnsiTheme="minorBidi"/>
          <w:b/>
          <w:bCs/>
          <w:sz w:val="28"/>
          <w:szCs w:val="28"/>
          <w:rtl/>
        </w:rPr>
        <w:t>الزواج الأبيض</w:t>
      </w:r>
      <w:r>
        <w:rPr>
          <w:rFonts w:asciiTheme="minorBidi" w:hAnsiTheme="minorBidi" w:hint="cs"/>
          <w:b/>
          <w:bCs/>
          <w:sz w:val="28"/>
          <w:szCs w:val="28"/>
          <w:rtl/>
        </w:rPr>
        <w:t xml:space="preserve"> </w:t>
      </w:r>
      <w:r w:rsidRPr="002F38C5">
        <w:rPr>
          <w:rFonts w:asciiTheme="minorBidi" w:hAnsiTheme="minorBidi"/>
          <w:b/>
          <w:bCs/>
          <w:sz w:val="28"/>
          <w:szCs w:val="28"/>
          <w:rtl/>
        </w:rPr>
        <w:t xml:space="preserve">: </w:t>
      </w:r>
      <w:r w:rsidRPr="002F38C5">
        <w:rPr>
          <w:rFonts w:asciiTheme="minorBidi" w:hAnsiTheme="minorBidi"/>
          <w:sz w:val="28"/>
          <w:szCs w:val="28"/>
          <w:rtl/>
        </w:rPr>
        <w:t xml:space="preserve">الذي عنى </w:t>
      </w:r>
      <w:proofErr w:type="spellStart"/>
      <w:r w:rsidRPr="002F38C5">
        <w:rPr>
          <w:rFonts w:asciiTheme="minorBidi" w:hAnsiTheme="minorBidi"/>
          <w:sz w:val="28"/>
          <w:szCs w:val="28"/>
          <w:rtl/>
        </w:rPr>
        <w:t>إقتران</w:t>
      </w:r>
      <w:proofErr w:type="spellEnd"/>
      <w:r w:rsidRPr="002F38C5">
        <w:rPr>
          <w:rFonts w:asciiTheme="minorBidi" w:hAnsiTheme="minorBidi"/>
          <w:sz w:val="28"/>
          <w:szCs w:val="28"/>
          <w:rtl/>
        </w:rPr>
        <w:t xml:space="preserve"> الرجل بقرينه من أجل الحصول على إقامة في بلدها أو بالعكس (أي اقتران المرأة بقرين لكي تحصل على إقامة في بلده) أو بهدف الحصول على جنسية المقترن به أو بها، هذا النوع من الزيجات أكثر انتشاراً بين المهاجرين الخارجين (أي الذين يهاجرون من بلدهم إلى بلد أخرى ).</w:t>
      </w:r>
    </w:p>
    <w:p w:rsidR="00D54771" w:rsidRPr="00D54771" w:rsidRDefault="00D54771" w:rsidP="00D54771">
      <w:pPr>
        <w:jc w:val="mediumKashida"/>
        <w:rPr>
          <w:rFonts w:cs="Simplified Arabic"/>
          <w:sz w:val="32"/>
          <w:szCs w:val="32"/>
        </w:rPr>
      </w:pPr>
    </w:p>
    <w:sectPr w:rsidR="00D54771" w:rsidRPr="00D54771" w:rsidSect="00D54771">
      <w:footerReference w:type="default" r:id="rId8"/>
      <w:pgSz w:w="11906" w:h="16838"/>
      <w:pgMar w:top="1440" w:right="1800" w:bottom="1440" w:left="180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20244" w:rsidRDefault="00820244" w:rsidP="00D54771">
      <w:pPr>
        <w:spacing w:after="0" w:line="240" w:lineRule="auto"/>
      </w:pPr>
      <w:r>
        <w:separator/>
      </w:r>
    </w:p>
  </w:endnote>
  <w:endnote w:type="continuationSeparator" w:id="0">
    <w:p w:rsidR="00820244" w:rsidRDefault="00820244" w:rsidP="00D547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implified Arabic">
    <w:panose1 w:val="02020603050405020304"/>
    <w:charset w:val="00"/>
    <w:family w:val="roman"/>
    <w:pitch w:val="variable"/>
    <w:sig w:usb0="00002003" w:usb1="00000000" w:usb2="00000000" w:usb3="00000000" w:csb0="0000004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300730397"/>
      <w:docPartObj>
        <w:docPartGallery w:val="Page Numbers (Bottom of Page)"/>
        <w:docPartUnique/>
      </w:docPartObj>
    </w:sdtPr>
    <w:sdtEndPr/>
    <w:sdtContent>
      <w:p w:rsidR="00D54771" w:rsidRDefault="00D54771" w:rsidP="00D54771">
        <w:pPr>
          <w:pStyle w:val="a5"/>
          <w:jc w:val="center"/>
        </w:pPr>
        <w:r>
          <w:fldChar w:fldCharType="begin"/>
        </w:r>
        <w:r>
          <w:instrText>PAGE   \* MERGEFORMAT</w:instrText>
        </w:r>
        <w:r>
          <w:fldChar w:fldCharType="separate"/>
        </w:r>
        <w:r w:rsidR="00CE01C1" w:rsidRPr="00CE01C1">
          <w:rPr>
            <w:noProof/>
            <w:rtl/>
            <w:lang w:val="ar-SA"/>
          </w:rPr>
          <w:t>1</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20244" w:rsidRDefault="00820244" w:rsidP="00D54771">
      <w:pPr>
        <w:spacing w:after="0" w:line="240" w:lineRule="auto"/>
      </w:pPr>
      <w:r>
        <w:separator/>
      </w:r>
    </w:p>
  </w:footnote>
  <w:footnote w:type="continuationSeparator" w:id="0">
    <w:p w:rsidR="00820244" w:rsidRDefault="00820244" w:rsidP="00D5477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107862"/>
    <w:multiLevelType w:val="hybridMultilevel"/>
    <w:tmpl w:val="43907FFC"/>
    <w:lvl w:ilvl="0" w:tplc="5A12EBC8">
      <w:start w:val="1"/>
      <w:numFmt w:val="decimal"/>
      <w:lvlText w:val="%1."/>
      <w:lvlJc w:val="left"/>
      <w:pPr>
        <w:tabs>
          <w:tab w:val="num" w:pos="720"/>
        </w:tabs>
        <w:ind w:left="720" w:hanging="360"/>
      </w:pPr>
    </w:lvl>
    <w:lvl w:ilvl="1" w:tplc="0B5E6616" w:tentative="1">
      <w:start w:val="1"/>
      <w:numFmt w:val="decimal"/>
      <w:lvlText w:val="%2."/>
      <w:lvlJc w:val="left"/>
      <w:pPr>
        <w:tabs>
          <w:tab w:val="num" w:pos="1440"/>
        </w:tabs>
        <w:ind w:left="1440" w:hanging="360"/>
      </w:pPr>
    </w:lvl>
    <w:lvl w:ilvl="2" w:tplc="CFE03E4C" w:tentative="1">
      <w:start w:val="1"/>
      <w:numFmt w:val="decimal"/>
      <w:lvlText w:val="%3."/>
      <w:lvlJc w:val="left"/>
      <w:pPr>
        <w:tabs>
          <w:tab w:val="num" w:pos="2160"/>
        </w:tabs>
        <w:ind w:left="2160" w:hanging="360"/>
      </w:pPr>
    </w:lvl>
    <w:lvl w:ilvl="3" w:tplc="7AB88A32" w:tentative="1">
      <w:start w:val="1"/>
      <w:numFmt w:val="decimal"/>
      <w:lvlText w:val="%4."/>
      <w:lvlJc w:val="left"/>
      <w:pPr>
        <w:tabs>
          <w:tab w:val="num" w:pos="2880"/>
        </w:tabs>
        <w:ind w:left="2880" w:hanging="360"/>
      </w:pPr>
    </w:lvl>
    <w:lvl w:ilvl="4" w:tplc="18AE49D8" w:tentative="1">
      <w:start w:val="1"/>
      <w:numFmt w:val="decimal"/>
      <w:lvlText w:val="%5."/>
      <w:lvlJc w:val="left"/>
      <w:pPr>
        <w:tabs>
          <w:tab w:val="num" w:pos="3600"/>
        </w:tabs>
        <w:ind w:left="3600" w:hanging="360"/>
      </w:pPr>
    </w:lvl>
    <w:lvl w:ilvl="5" w:tplc="6026F896" w:tentative="1">
      <w:start w:val="1"/>
      <w:numFmt w:val="decimal"/>
      <w:lvlText w:val="%6."/>
      <w:lvlJc w:val="left"/>
      <w:pPr>
        <w:tabs>
          <w:tab w:val="num" w:pos="4320"/>
        </w:tabs>
        <w:ind w:left="4320" w:hanging="360"/>
      </w:pPr>
    </w:lvl>
    <w:lvl w:ilvl="6" w:tplc="2892B462" w:tentative="1">
      <w:start w:val="1"/>
      <w:numFmt w:val="decimal"/>
      <w:lvlText w:val="%7."/>
      <w:lvlJc w:val="left"/>
      <w:pPr>
        <w:tabs>
          <w:tab w:val="num" w:pos="5040"/>
        </w:tabs>
        <w:ind w:left="5040" w:hanging="360"/>
      </w:pPr>
    </w:lvl>
    <w:lvl w:ilvl="7" w:tplc="B5B8E620" w:tentative="1">
      <w:start w:val="1"/>
      <w:numFmt w:val="decimal"/>
      <w:lvlText w:val="%8."/>
      <w:lvlJc w:val="left"/>
      <w:pPr>
        <w:tabs>
          <w:tab w:val="num" w:pos="5760"/>
        </w:tabs>
        <w:ind w:left="5760" w:hanging="360"/>
      </w:pPr>
    </w:lvl>
    <w:lvl w:ilvl="8" w:tplc="06DC8EF8" w:tentative="1">
      <w:start w:val="1"/>
      <w:numFmt w:val="decimal"/>
      <w:lvlText w:val="%9."/>
      <w:lvlJc w:val="left"/>
      <w:pPr>
        <w:tabs>
          <w:tab w:val="num" w:pos="6480"/>
        </w:tabs>
        <w:ind w:left="6480" w:hanging="360"/>
      </w:pPr>
    </w:lvl>
  </w:abstractNum>
  <w:abstractNum w:abstractNumId="1">
    <w:nsid w:val="10745ACD"/>
    <w:multiLevelType w:val="hybridMultilevel"/>
    <w:tmpl w:val="FD5AE93A"/>
    <w:lvl w:ilvl="0" w:tplc="6F9AFA96">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113B4A0B"/>
    <w:multiLevelType w:val="hybridMultilevel"/>
    <w:tmpl w:val="74EE4506"/>
    <w:lvl w:ilvl="0" w:tplc="4F7C9D4C">
      <w:start w:val="1"/>
      <w:numFmt w:val="bullet"/>
      <w:lvlText w:val="•"/>
      <w:lvlJc w:val="left"/>
      <w:pPr>
        <w:tabs>
          <w:tab w:val="num" w:pos="720"/>
        </w:tabs>
        <w:ind w:left="720" w:hanging="360"/>
      </w:pPr>
      <w:rPr>
        <w:rFonts w:ascii="Arial" w:hAnsi="Arial" w:hint="default"/>
      </w:rPr>
    </w:lvl>
    <w:lvl w:ilvl="1" w:tplc="E6304636" w:tentative="1">
      <w:start w:val="1"/>
      <w:numFmt w:val="bullet"/>
      <w:lvlText w:val="•"/>
      <w:lvlJc w:val="left"/>
      <w:pPr>
        <w:tabs>
          <w:tab w:val="num" w:pos="1440"/>
        </w:tabs>
        <w:ind w:left="1440" w:hanging="360"/>
      </w:pPr>
      <w:rPr>
        <w:rFonts w:ascii="Arial" w:hAnsi="Arial" w:hint="default"/>
      </w:rPr>
    </w:lvl>
    <w:lvl w:ilvl="2" w:tplc="E230EAA4" w:tentative="1">
      <w:start w:val="1"/>
      <w:numFmt w:val="bullet"/>
      <w:lvlText w:val="•"/>
      <w:lvlJc w:val="left"/>
      <w:pPr>
        <w:tabs>
          <w:tab w:val="num" w:pos="2160"/>
        </w:tabs>
        <w:ind w:left="2160" w:hanging="360"/>
      </w:pPr>
      <w:rPr>
        <w:rFonts w:ascii="Arial" w:hAnsi="Arial" w:hint="default"/>
      </w:rPr>
    </w:lvl>
    <w:lvl w:ilvl="3" w:tplc="278CB0D2" w:tentative="1">
      <w:start w:val="1"/>
      <w:numFmt w:val="bullet"/>
      <w:lvlText w:val="•"/>
      <w:lvlJc w:val="left"/>
      <w:pPr>
        <w:tabs>
          <w:tab w:val="num" w:pos="2880"/>
        </w:tabs>
        <w:ind w:left="2880" w:hanging="360"/>
      </w:pPr>
      <w:rPr>
        <w:rFonts w:ascii="Arial" w:hAnsi="Arial" w:hint="default"/>
      </w:rPr>
    </w:lvl>
    <w:lvl w:ilvl="4" w:tplc="FC60AA42" w:tentative="1">
      <w:start w:val="1"/>
      <w:numFmt w:val="bullet"/>
      <w:lvlText w:val="•"/>
      <w:lvlJc w:val="left"/>
      <w:pPr>
        <w:tabs>
          <w:tab w:val="num" w:pos="3600"/>
        </w:tabs>
        <w:ind w:left="3600" w:hanging="360"/>
      </w:pPr>
      <w:rPr>
        <w:rFonts w:ascii="Arial" w:hAnsi="Arial" w:hint="default"/>
      </w:rPr>
    </w:lvl>
    <w:lvl w:ilvl="5" w:tplc="505EBD72" w:tentative="1">
      <w:start w:val="1"/>
      <w:numFmt w:val="bullet"/>
      <w:lvlText w:val="•"/>
      <w:lvlJc w:val="left"/>
      <w:pPr>
        <w:tabs>
          <w:tab w:val="num" w:pos="4320"/>
        </w:tabs>
        <w:ind w:left="4320" w:hanging="360"/>
      </w:pPr>
      <w:rPr>
        <w:rFonts w:ascii="Arial" w:hAnsi="Arial" w:hint="default"/>
      </w:rPr>
    </w:lvl>
    <w:lvl w:ilvl="6" w:tplc="5356A002" w:tentative="1">
      <w:start w:val="1"/>
      <w:numFmt w:val="bullet"/>
      <w:lvlText w:val="•"/>
      <w:lvlJc w:val="left"/>
      <w:pPr>
        <w:tabs>
          <w:tab w:val="num" w:pos="5040"/>
        </w:tabs>
        <w:ind w:left="5040" w:hanging="360"/>
      </w:pPr>
      <w:rPr>
        <w:rFonts w:ascii="Arial" w:hAnsi="Arial" w:hint="default"/>
      </w:rPr>
    </w:lvl>
    <w:lvl w:ilvl="7" w:tplc="F3CED6F2" w:tentative="1">
      <w:start w:val="1"/>
      <w:numFmt w:val="bullet"/>
      <w:lvlText w:val="•"/>
      <w:lvlJc w:val="left"/>
      <w:pPr>
        <w:tabs>
          <w:tab w:val="num" w:pos="5760"/>
        </w:tabs>
        <w:ind w:left="5760" w:hanging="360"/>
      </w:pPr>
      <w:rPr>
        <w:rFonts w:ascii="Arial" w:hAnsi="Arial" w:hint="default"/>
      </w:rPr>
    </w:lvl>
    <w:lvl w:ilvl="8" w:tplc="B6EACBAA" w:tentative="1">
      <w:start w:val="1"/>
      <w:numFmt w:val="bullet"/>
      <w:lvlText w:val="•"/>
      <w:lvlJc w:val="left"/>
      <w:pPr>
        <w:tabs>
          <w:tab w:val="num" w:pos="6480"/>
        </w:tabs>
        <w:ind w:left="6480" w:hanging="360"/>
      </w:pPr>
      <w:rPr>
        <w:rFonts w:ascii="Arial" w:hAnsi="Arial" w:hint="default"/>
      </w:rPr>
    </w:lvl>
  </w:abstractNum>
  <w:abstractNum w:abstractNumId="3">
    <w:nsid w:val="15DD75C2"/>
    <w:multiLevelType w:val="hybridMultilevel"/>
    <w:tmpl w:val="B4A2399A"/>
    <w:lvl w:ilvl="0" w:tplc="FCA4DA76">
      <w:start w:val="1"/>
      <w:numFmt w:val="bullet"/>
      <w:lvlText w:val="•"/>
      <w:lvlJc w:val="left"/>
      <w:pPr>
        <w:ind w:left="720" w:hanging="360"/>
      </w:pPr>
      <w:rPr>
        <w:rFonts w:ascii="Arial" w:hAnsi="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2915EDA"/>
    <w:multiLevelType w:val="hybridMultilevel"/>
    <w:tmpl w:val="1D5E162E"/>
    <w:lvl w:ilvl="0" w:tplc="5CBC12C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3A0936A0"/>
    <w:multiLevelType w:val="hybridMultilevel"/>
    <w:tmpl w:val="AB0ED0B4"/>
    <w:lvl w:ilvl="0" w:tplc="FCA4DA76">
      <w:start w:val="1"/>
      <w:numFmt w:val="bullet"/>
      <w:lvlText w:val="•"/>
      <w:lvlJc w:val="left"/>
      <w:pPr>
        <w:ind w:left="1080" w:hanging="360"/>
      </w:pPr>
      <w:rPr>
        <w:rFonts w:ascii="Arial" w:hAnsi="Arial"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5E052E0F"/>
    <w:multiLevelType w:val="hybridMultilevel"/>
    <w:tmpl w:val="6A48E5CA"/>
    <w:lvl w:ilvl="0" w:tplc="F280B6BC">
      <w:start w:val="1"/>
      <w:numFmt w:val="bullet"/>
      <w:lvlText w:val="•"/>
      <w:lvlJc w:val="left"/>
      <w:pPr>
        <w:tabs>
          <w:tab w:val="num" w:pos="720"/>
        </w:tabs>
        <w:ind w:left="720" w:hanging="360"/>
      </w:pPr>
      <w:rPr>
        <w:rFonts w:ascii="Arial" w:hAnsi="Arial" w:hint="default"/>
      </w:rPr>
    </w:lvl>
    <w:lvl w:ilvl="1" w:tplc="CF185278" w:tentative="1">
      <w:start w:val="1"/>
      <w:numFmt w:val="bullet"/>
      <w:lvlText w:val="•"/>
      <w:lvlJc w:val="left"/>
      <w:pPr>
        <w:tabs>
          <w:tab w:val="num" w:pos="1440"/>
        </w:tabs>
        <w:ind w:left="1440" w:hanging="360"/>
      </w:pPr>
      <w:rPr>
        <w:rFonts w:ascii="Arial" w:hAnsi="Arial" w:hint="default"/>
      </w:rPr>
    </w:lvl>
    <w:lvl w:ilvl="2" w:tplc="1660CBC0" w:tentative="1">
      <w:start w:val="1"/>
      <w:numFmt w:val="bullet"/>
      <w:lvlText w:val="•"/>
      <w:lvlJc w:val="left"/>
      <w:pPr>
        <w:tabs>
          <w:tab w:val="num" w:pos="2160"/>
        </w:tabs>
        <w:ind w:left="2160" w:hanging="360"/>
      </w:pPr>
      <w:rPr>
        <w:rFonts w:ascii="Arial" w:hAnsi="Arial" w:hint="default"/>
      </w:rPr>
    </w:lvl>
    <w:lvl w:ilvl="3" w:tplc="2660B170" w:tentative="1">
      <w:start w:val="1"/>
      <w:numFmt w:val="bullet"/>
      <w:lvlText w:val="•"/>
      <w:lvlJc w:val="left"/>
      <w:pPr>
        <w:tabs>
          <w:tab w:val="num" w:pos="2880"/>
        </w:tabs>
        <w:ind w:left="2880" w:hanging="360"/>
      </w:pPr>
      <w:rPr>
        <w:rFonts w:ascii="Arial" w:hAnsi="Arial" w:hint="default"/>
      </w:rPr>
    </w:lvl>
    <w:lvl w:ilvl="4" w:tplc="9D6E032C" w:tentative="1">
      <w:start w:val="1"/>
      <w:numFmt w:val="bullet"/>
      <w:lvlText w:val="•"/>
      <w:lvlJc w:val="left"/>
      <w:pPr>
        <w:tabs>
          <w:tab w:val="num" w:pos="3600"/>
        </w:tabs>
        <w:ind w:left="3600" w:hanging="360"/>
      </w:pPr>
      <w:rPr>
        <w:rFonts w:ascii="Arial" w:hAnsi="Arial" w:hint="default"/>
      </w:rPr>
    </w:lvl>
    <w:lvl w:ilvl="5" w:tplc="EBF4B73A" w:tentative="1">
      <w:start w:val="1"/>
      <w:numFmt w:val="bullet"/>
      <w:lvlText w:val="•"/>
      <w:lvlJc w:val="left"/>
      <w:pPr>
        <w:tabs>
          <w:tab w:val="num" w:pos="4320"/>
        </w:tabs>
        <w:ind w:left="4320" w:hanging="360"/>
      </w:pPr>
      <w:rPr>
        <w:rFonts w:ascii="Arial" w:hAnsi="Arial" w:hint="default"/>
      </w:rPr>
    </w:lvl>
    <w:lvl w:ilvl="6" w:tplc="E3D4DC16" w:tentative="1">
      <w:start w:val="1"/>
      <w:numFmt w:val="bullet"/>
      <w:lvlText w:val="•"/>
      <w:lvlJc w:val="left"/>
      <w:pPr>
        <w:tabs>
          <w:tab w:val="num" w:pos="5040"/>
        </w:tabs>
        <w:ind w:left="5040" w:hanging="360"/>
      </w:pPr>
      <w:rPr>
        <w:rFonts w:ascii="Arial" w:hAnsi="Arial" w:hint="default"/>
      </w:rPr>
    </w:lvl>
    <w:lvl w:ilvl="7" w:tplc="E9A85952" w:tentative="1">
      <w:start w:val="1"/>
      <w:numFmt w:val="bullet"/>
      <w:lvlText w:val="•"/>
      <w:lvlJc w:val="left"/>
      <w:pPr>
        <w:tabs>
          <w:tab w:val="num" w:pos="5760"/>
        </w:tabs>
        <w:ind w:left="5760" w:hanging="360"/>
      </w:pPr>
      <w:rPr>
        <w:rFonts w:ascii="Arial" w:hAnsi="Arial" w:hint="default"/>
      </w:rPr>
    </w:lvl>
    <w:lvl w:ilvl="8" w:tplc="1D6043AC" w:tentative="1">
      <w:start w:val="1"/>
      <w:numFmt w:val="bullet"/>
      <w:lvlText w:val="•"/>
      <w:lvlJc w:val="left"/>
      <w:pPr>
        <w:tabs>
          <w:tab w:val="num" w:pos="6480"/>
        </w:tabs>
        <w:ind w:left="6480" w:hanging="360"/>
      </w:pPr>
      <w:rPr>
        <w:rFonts w:ascii="Arial" w:hAnsi="Arial" w:hint="default"/>
      </w:rPr>
    </w:lvl>
  </w:abstractNum>
  <w:abstractNum w:abstractNumId="7">
    <w:nsid w:val="640A1704"/>
    <w:multiLevelType w:val="hybridMultilevel"/>
    <w:tmpl w:val="2D628656"/>
    <w:lvl w:ilvl="0" w:tplc="11486828">
      <w:start w:val="8"/>
      <w:numFmt w:val="bullet"/>
      <w:lvlText w:val=""/>
      <w:lvlJc w:val="left"/>
      <w:pPr>
        <w:ind w:left="720" w:hanging="360"/>
      </w:pPr>
      <w:rPr>
        <w:rFonts w:ascii="Symbol" w:eastAsiaTheme="minorHAnsi" w:hAnsi="Symbol" w:cstheme="minorBidi"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0ED1639"/>
    <w:multiLevelType w:val="hybridMultilevel"/>
    <w:tmpl w:val="601697DC"/>
    <w:lvl w:ilvl="0" w:tplc="6118553A">
      <w:start w:val="1"/>
      <w:numFmt w:val="bullet"/>
      <w:lvlText w:val="•"/>
      <w:lvlJc w:val="left"/>
      <w:pPr>
        <w:tabs>
          <w:tab w:val="num" w:pos="720"/>
        </w:tabs>
        <w:ind w:left="720" w:hanging="360"/>
      </w:pPr>
      <w:rPr>
        <w:rFonts w:ascii="Arial" w:hAnsi="Arial" w:hint="default"/>
      </w:rPr>
    </w:lvl>
    <w:lvl w:ilvl="1" w:tplc="F39C5558" w:tentative="1">
      <w:start w:val="1"/>
      <w:numFmt w:val="bullet"/>
      <w:lvlText w:val="•"/>
      <w:lvlJc w:val="left"/>
      <w:pPr>
        <w:tabs>
          <w:tab w:val="num" w:pos="1440"/>
        </w:tabs>
        <w:ind w:left="1440" w:hanging="360"/>
      </w:pPr>
      <w:rPr>
        <w:rFonts w:ascii="Arial" w:hAnsi="Arial" w:hint="default"/>
      </w:rPr>
    </w:lvl>
    <w:lvl w:ilvl="2" w:tplc="8B46736A" w:tentative="1">
      <w:start w:val="1"/>
      <w:numFmt w:val="bullet"/>
      <w:lvlText w:val="•"/>
      <w:lvlJc w:val="left"/>
      <w:pPr>
        <w:tabs>
          <w:tab w:val="num" w:pos="2160"/>
        </w:tabs>
        <w:ind w:left="2160" w:hanging="360"/>
      </w:pPr>
      <w:rPr>
        <w:rFonts w:ascii="Arial" w:hAnsi="Arial" w:hint="default"/>
      </w:rPr>
    </w:lvl>
    <w:lvl w:ilvl="3" w:tplc="3CC00180" w:tentative="1">
      <w:start w:val="1"/>
      <w:numFmt w:val="bullet"/>
      <w:lvlText w:val="•"/>
      <w:lvlJc w:val="left"/>
      <w:pPr>
        <w:tabs>
          <w:tab w:val="num" w:pos="2880"/>
        </w:tabs>
        <w:ind w:left="2880" w:hanging="360"/>
      </w:pPr>
      <w:rPr>
        <w:rFonts w:ascii="Arial" w:hAnsi="Arial" w:hint="default"/>
      </w:rPr>
    </w:lvl>
    <w:lvl w:ilvl="4" w:tplc="FB1E5CCA" w:tentative="1">
      <w:start w:val="1"/>
      <w:numFmt w:val="bullet"/>
      <w:lvlText w:val="•"/>
      <w:lvlJc w:val="left"/>
      <w:pPr>
        <w:tabs>
          <w:tab w:val="num" w:pos="3600"/>
        </w:tabs>
        <w:ind w:left="3600" w:hanging="360"/>
      </w:pPr>
      <w:rPr>
        <w:rFonts w:ascii="Arial" w:hAnsi="Arial" w:hint="default"/>
      </w:rPr>
    </w:lvl>
    <w:lvl w:ilvl="5" w:tplc="16E80040" w:tentative="1">
      <w:start w:val="1"/>
      <w:numFmt w:val="bullet"/>
      <w:lvlText w:val="•"/>
      <w:lvlJc w:val="left"/>
      <w:pPr>
        <w:tabs>
          <w:tab w:val="num" w:pos="4320"/>
        </w:tabs>
        <w:ind w:left="4320" w:hanging="360"/>
      </w:pPr>
      <w:rPr>
        <w:rFonts w:ascii="Arial" w:hAnsi="Arial" w:hint="default"/>
      </w:rPr>
    </w:lvl>
    <w:lvl w:ilvl="6" w:tplc="FEC6787C" w:tentative="1">
      <w:start w:val="1"/>
      <w:numFmt w:val="bullet"/>
      <w:lvlText w:val="•"/>
      <w:lvlJc w:val="left"/>
      <w:pPr>
        <w:tabs>
          <w:tab w:val="num" w:pos="5040"/>
        </w:tabs>
        <w:ind w:left="5040" w:hanging="360"/>
      </w:pPr>
      <w:rPr>
        <w:rFonts w:ascii="Arial" w:hAnsi="Arial" w:hint="default"/>
      </w:rPr>
    </w:lvl>
    <w:lvl w:ilvl="7" w:tplc="A8B24544" w:tentative="1">
      <w:start w:val="1"/>
      <w:numFmt w:val="bullet"/>
      <w:lvlText w:val="•"/>
      <w:lvlJc w:val="left"/>
      <w:pPr>
        <w:tabs>
          <w:tab w:val="num" w:pos="5760"/>
        </w:tabs>
        <w:ind w:left="5760" w:hanging="360"/>
      </w:pPr>
      <w:rPr>
        <w:rFonts w:ascii="Arial" w:hAnsi="Arial" w:hint="default"/>
      </w:rPr>
    </w:lvl>
    <w:lvl w:ilvl="8" w:tplc="D8F854A6" w:tentative="1">
      <w:start w:val="1"/>
      <w:numFmt w:val="bullet"/>
      <w:lvlText w:val="•"/>
      <w:lvlJc w:val="left"/>
      <w:pPr>
        <w:tabs>
          <w:tab w:val="num" w:pos="6480"/>
        </w:tabs>
        <w:ind w:left="6480" w:hanging="360"/>
      </w:pPr>
      <w:rPr>
        <w:rFonts w:ascii="Arial" w:hAnsi="Arial" w:hint="default"/>
      </w:rPr>
    </w:lvl>
  </w:abstractNum>
  <w:num w:numId="1">
    <w:abstractNumId w:val="7"/>
  </w:num>
  <w:num w:numId="2">
    <w:abstractNumId w:val="2"/>
  </w:num>
  <w:num w:numId="3">
    <w:abstractNumId w:val="4"/>
  </w:num>
  <w:num w:numId="4">
    <w:abstractNumId w:val="5"/>
  </w:num>
  <w:num w:numId="5">
    <w:abstractNumId w:val="3"/>
  </w:num>
  <w:num w:numId="6">
    <w:abstractNumId w:val="1"/>
  </w:num>
  <w:num w:numId="7">
    <w:abstractNumId w:val="0"/>
  </w:num>
  <w:num w:numId="8">
    <w:abstractNumId w:val="8"/>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4771"/>
    <w:rsid w:val="00103904"/>
    <w:rsid w:val="007B6EAB"/>
    <w:rsid w:val="00820244"/>
    <w:rsid w:val="009C7FA2"/>
    <w:rsid w:val="00CE01C1"/>
    <w:rsid w:val="00D5477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4771"/>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54771"/>
    <w:pPr>
      <w:ind w:left="720"/>
      <w:contextualSpacing/>
    </w:pPr>
  </w:style>
  <w:style w:type="paragraph" w:styleId="a4">
    <w:name w:val="header"/>
    <w:basedOn w:val="a"/>
    <w:link w:val="Char"/>
    <w:uiPriority w:val="99"/>
    <w:unhideWhenUsed/>
    <w:rsid w:val="00D54771"/>
    <w:pPr>
      <w:tabs>
        <w:tab w:val="center" w:pos="4153"/>
        <w:tab w:val="right" w:pos="8306"/>
      </w:tabs>
      <w:spacing w:after="0" w:line="240" w:lineRule="auto"/>
    </w:pPr>
  </w:style>
  <w:style w:type="character" w:customStyle="1" w:styleId="Char">
    <w:name w:val="رأس الصفحة Char"/>
    <w:basedOn w:val="a0"/>
    <w:link w:val="a4"/>
    <w:uiPriority w:val="99"/>
    <w:rsid w:val="00D54771"/>
  </w:style>
  <w:style w:type="paragraph" w:styleId="a5">
    <w:name w:val="footer"/>
    <w:basedOn w:val="a"/>
    <w:link w:val="Char0"/>
    <w:uiPriority w:val="99"/>
    <w:unhideWhenUsed/>
    <w:rsid w:val="00D54771"/>
    <w:pPr>
      <w:tabs>
        <w:tab w:val="center" w:pos="4153"/>
        <w:tab w:val="right" w:pos="8306"/>
      </w:tabs>
      <w:spacing w:after="0" w:line="240" w:lineRule="auto"/>
    </w:pPr>
  </w:style>
  <w:style w:type="character" w:customStyle="1" w:styleId="Char0">
    <w:name w:val="تذييل الصفحة Char"/>
    <w:basedOn w:val="a0"/>
    <w:link w:val="a5"/>
    <w:uiPriority w:val="99"/>
    <w:rsid w:val="00D5477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4771"/>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54771"/>
    <w:pPr>
      <w:ind w:left="720"/>
      <w:contextualSpacing/>
    </w:pPr>
  </w:style>
  <w:style w:type="paragraph" w:styleId="a4">
    <w:name w:val="header"/>
    <w:basedOn w:val="a"/>
    <w:link w:val="Char"/>
    <w:uiPriority w:val="99"/>
    <w:unhideWhenUsed/>
    <w:rsid w:val="00D54771"/>
    <w:pPr>
      <w:tabs>
        <w:tab w:val="center" w:pos="4153"/>
        <w:tab w:val="right" w:pos="8306"/>
      </w:tabs>
      <w:spacing w:after="0" w:line="240" w:lineRule="auto"/>
    </w:pPr>
  </w:style>
  <w:style w:type="character" w:customStyle="1" w:styleId="Char">
    <w:name w:val="رأس الصفحة Char"/>
    <w:basedOn w:val="a0"/>
    <w:link w:val="a4"/>
    <w:uiPriority w:val="99"/>
    <w:rsid w:val="00D54771"/>
  </w:style>
  <w:style w:type="paragraph" w:styleId="a5">
    <w:name w:val="footer"/>
    <w:basedOn w:val="a"/>
    <w:link w:val="Char0"/>
    <w:uiPriority w:val="99"/>
    <w:unhideWhenUsed/>
    <w:rsid w:val="00D54771"/>
    <w:pPr>
      <w:tabs>
        <w:tab w:val="center" w:pos="4153"/>
        <w:tab w:val="right" w:pos="8306"/>
      </w:tabs>
      <w:spacing w:after="0" w:line="240" w:lineRule="auto"/>
    </w:pPr>
  </w:style>
  <w:style w:type="character" w:customStyle="1" w:styleId="Char0">
    <w:name w:val="تذييل الصفحة Char"/>
    <w:basedOn w:val="a0"/>
    <w:link w:val="a5"/>
    <w:uiPriority w:val="99"/>
    <w:rsid w:val="00D547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972</Words>
  <Characters>5546</Characters>
  <Application>Microsoft Office Word</Application>
  <DocSecurity>0</DocSecurity>
  <Lines>46</Lines>
  <Paragraphs>13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6505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Medo</dc:creator>
  <cp:lastModifiedBy>user</cp:lastModifiedBy>
  <cp:revision>2</cp:revision>
  <dcterms:created xsi:type="dcterms:W3CDTF">2015-10-17T10:02:00Z</dcterms:created>
  <dcterms:modified xsi:type="dcterms:W3CDTF">2015-10-17T10:02:00Z</dcterms:modified>
</cp:coreProperties>
</file>