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FA5" w:rsidRDefault="009C1FA5" w:rsidP="009C1FA5">
      <w:pP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سؤال1: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ينحصر في دراسة الظروف المحيطة بحياة المجتمع من خلال التحليل المتعمق لعمليات الولادة والوفيات والهجرة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D495B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A. </w:t>
      </w:r>
      <w:r w:rsidRPr="00CD495B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 xml:space="preserve">التحليل </w:t>
      </w:r>
      <w:proofErr w:type="spellStart"/>
      <w:r w:rsidRPr="00CD495B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الديموجرافي</w:t>
      </w:r>
      <w:proofErr w:type="spellEnd"/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المنطق الرياضي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التفسير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السببي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الاستنباط العددي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سؤال2: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يكون التجانس والمماثلة أساس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D495B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الوحدة الاجتماعية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التمايز الاجتماعي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التجانس الاجتماعي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التناسب الاجتماعي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سؤال3: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اعتبرها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دوركايم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أحد الفروع الأساسية التي ينقسم إليها علم الاجتماع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الديناميكا الاجتماعيّة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المورفولوجيا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الاجتماعية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DE7496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C. </w:t>
      </w:r>
      <w:proofErr w:type="spellStart"/>
      <w:r w:rsidRPr="00DE7496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الانثربولوجيا</w:t>
      </w:r>
      <w:proofErr w:type="spellEnd"/>
      <w:r w:rsidRPr="00DE7496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 xml:space="preserve"> الاجتماعيّة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الستاتيكا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الاجتماعيّة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سؤال4: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يشير إلى المعطيات الايكولوجية الموضوعية التي يسهل قياسها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النسق البيئي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الافتراض العلمي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587DE2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C. </w:t>
      </w:r>
      <w:r w:rsidRPr="00587DE2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المقياس الايكولوجي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المتغيّر الاجتماعي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سؤال5: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تشير أحدث اتجاهات النمو الحضري إلى أن معدلات النمو السكاني تتزايد باضطراد مع تزايد البعد عن المدن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المتروبوليّة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587DE2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B. </w:t>
      </w:r>
      <w:r w:rsidRPr="00587DE2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المركزيّة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الضخمة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المليونيّة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سؤال6: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تهتم في بعض الأحيان بدراسة التفاعل القائم بين كل من الإنسان والبيئة،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الأيكلوجيا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النباتيّة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النفسيّة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C. </w:t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البشريّة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الطبيّة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سؤال7: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طور الإنسان نسق من المعرفة ومنهجاً للبحث ليرتقي بقدرته على التحليل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 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والتقسيم والتوزيع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B. </w:t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والتفسير والتنبؤ</w:t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>.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والتصميم والتفسير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والتجريب والتنفيذ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سؤال8: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تزايد التأكيد في السنوات الأخيرة على مدخل حل المشكلات في دراسة المدينة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او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ما يسمّى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المنزع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المباشر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المنهج التفاعلي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C. </w:t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المدخل التطبيقي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الاتجاه الليبرالي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</w:p>
    <w:p w:rsidR="009C1FA5" w:rsidRDefault="009C1FA5" w:rsidP="009C1FA5">
      <w:pP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lastRenderedPageBreak/>
        <w:t xml:space="preserve">سؤال9: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تستوعب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الايكلوجيا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الأجزاء التي تعنى بدراسة علاقة الإنسان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بالنبات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B. </w:t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بالبيئة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بالمحيط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بالأرض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سؤال10: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أدت زيادة احتياج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الانسان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للبيئة إلى زيادة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الضغط النفسي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الاستقرار الاجتماعي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التوازن الاجتماعي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0620EF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D. </w:t>
      </w:r>
      <w:r w:rsidRPr="000620EF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الصراع الاجتماعي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سؤال11: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دأب الكثير من المشتغلين بالسياسة والتخطيط حتى منتصف الستينات إلى حصر مناقشاتهم للمشكلات الحضرية في المشكلات ذات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المنحى البيئي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الاتجاه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الديموغرافي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البعد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الايكلوجي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D. </w:t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الطابع الخدمي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سؤال12: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تحدد الإطار التصوري لدراساته في النظرة إلى المجتمع الإنساني كنسق من العلاقات، هو العالم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أفلاطون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B. </w:t>
      </w:r>
      <w:proofErr w:type="spellStart"/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لبلاي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جون جاك روسو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أرسطو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سؤال13: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مالت معظم الدراسات الحضرية التي ظهرت في العقدين الأخيرين إلى استخدام عبارة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الأزمة الحضرية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الثروة السكانيّة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الإشكال التوسعي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التمركز المعتل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سؤال14: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لم تدرس البيئة من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منطور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ديناميكي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استقصائي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7E0713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C. </w:t>
      </w:r>
      <w:proofErr w:type="spellStart"/>
      <w:r w:rsidRPr="007E0713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استاتيكي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تحليلي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سؤال15: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ما يميز المدخل المعاصر في علم النفس هو تركيزه على تنوع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السلوك الجماعي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السيكلوجيا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البشريّة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C. </w:t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السلوك الفردي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الشخصيّة الذاتيّة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سؤال16: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إن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الايكولوجيا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هي دراسة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لمورفولوجية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الحياة الجمعية في جوانبها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A. </w:t>
      </w:r>
      <w:proofErr w:type="spellStart"/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الاستاتيكية</w:t>
      </w:r>
      <w:proofErr w:type="spellEnd"/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 xml:space="preserve"> والديناميكية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المتفرّدة والمتلازمة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الكلاسكيّة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والحديثة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المجرّدة والمحسوسة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</w:p>
    <w:p w:rsidR="009C1FA5" w:rsidRDefault="009C1FA5" w:rsidP="009C1FA5">
      <w:pP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lastRenderedPageBreak/>
        <w:t xml:space="preserve">سؤال17: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يمثل اتجاهًا نظرياً في تاريخ الفكر الاجتماعي له جذوره البعيدة، العالم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روسو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113DA6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B. </w:t>
      </w:r>
      <w:proofErr w:type="spellStart"/>
      <w:r w:rsidRPr="00113DA6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مونتسكيو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هبوقراط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113DA6">
        <w:rPr>
          <w:rFonts w:asciiTheme="minorBidi" w:hAnsiTheme="minorBidi"/>
          <w:sz w:val="24"/>
          <w:szCs w:val="24"/>
          <w:shd w:val="clear" w:color="auto" w:fill="F6F6F6"/>
        </w:rPr>
        <w:t xml:space="preserve">D. </w:t>
      </w:r>
      <w:r w:rsidRPr="00113DA6">
        <w:rPr>
          <w:rFonts w:asciiTheme="minorBidi" w:hAnsiTheme="minorBidi"/>
          <w:sz w:val="24"/>
          <w:szCs w:val="24"/>
          <w:shd w:val="clear" w:color="auto" w:fill="F6F6F6"/>
          <w:rtl/>
        </w:rPr>
        <w:t>أرسطو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سؤال18: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يعتبر أكثر اتجاهات التفكير الايكولوجي حداثة، مجال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الايكلوجيا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الزراعيّة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الصناعيّة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C. </w:t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الثقافيّة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الاجتماعيّة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سؤال19: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إن ما يصدق على الظواهر البيولوجية ينسحب على الظواهر الاجتماعية، يسمّى ذلك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الحتميّة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الايكلوجيّة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B. </w:t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المماثلة البيولوجية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الارتباط الشرطيّ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التلازم العضوي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سؤال20: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المجتمع الإنساني في نظر سبنسر ينتظم في نسق يماثل تماماً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الوجود الفيزيقي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الكتلة الفيزيقية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الكائن المجرّد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D. </w:t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الكائن العضوي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سؤال21: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تظهر كنوع من أنواع علاقات التعايش بين الأنواع النباتية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عمليّة التوازن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0620EF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B. </w:t>
      </w:r>
      <w:r w:rsidRPr="000620EF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عملية المنافسة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الغزو والانتشار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الانتقال المباشر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سؤال22: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انطوى في تحليله المورفولوجي على أفكار كانت لها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متضمناتها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وانعكاساتها الهامة في المدخل الايكولوجي المعاصر، كتاب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0620EF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A. </w:t>
      </w:r>
      <w:proofErr w:type="spellStart"/>
      <w:r w:rsidRPr="000620EF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الايكلوجيا</w:t>
      </w:r>
      <w:proofErr w:type="spellEnd"/>
      <w:r w:rsidRPr="000620EF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 xml:space="preserve"> البيئيّة</w:t>
      </w:r>
      <w:r w:rsidRPr="000620EF">
        <w:rPr>
          <w:rFonts w:asciiTheme="minorBidi" w:hAnsiTheme="minorBidi"/>
          <w:color w:val="FF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المرفلوجيا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الاجتماعيّة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تقسيم العمل الاجتماعي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قواعد المنهج في علم الاجتماع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سؤال23: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كانت بمثابة محاولة لتطبيق المبادئ الايكولوجية العامة على دراسة الإنسان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الايكلوجيا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النباتيّة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السيمولوجيا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البشريّة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113DA6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C. </w:t>
      </w:r>
      <w:proofErr w:type="spellStart"/>
      <w:r w:rsidRPr="00113DA6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الايكلوجيا</w:t>
      </w:r>
      <w:proofErr w:type="spellEnd"/>
      <w:r w:rsidRPr="00113DA6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 xml:space="preserve"> البشريّة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الانثربلوجيا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الطبيّة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سؤال24: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تعتبر أوّل دراسة علمية منظمة لدراسة علاقة الكائن الحي والبيئة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انثربلوجيا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المدن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سوسيولوجيا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البيئة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سيكلوجيا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الاجتماع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D495B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D. </w:t>
      </w:r>
      <w:proofErr w:type="spellStart"/>
      <w:r w:rsidRPr="00CD495B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أيكولوجيا</w:t>
      </w:r>
      <w:proofErr w:type="spellEnd"/>
      <w:r w:rsidRPr="00CD495B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 xml:space="preserve"> النبات والحيوان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</w:p>
    <w:p w:rsidR="007175CB" w:rsidRDefault="009C1FA5" w:rsidP="00113DA6">
      <w:pPr>
        <w:spacing w:after="0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lastRenderedPageBreak/>
        <w:t xml:space="preserve">سؤال25: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تحدد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الإيكولوجيا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كفرع متخصص من فروع علم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92262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A. </w:t>
      </w:r>
      <w:proofErr w:type="spellStart"/>
      <w:r w:rsidRPr="00992262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البيولوجيا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السوسيولوجيا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المرفولوجيا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الانثربلوجيا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سؤال26: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اختصت تقليديّا بدراسة العلاقات المباشرة والمتبادلة بين الأفراد والجماعات وبيئاتهم الفيزيقية، الجغرافيا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113DA6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A. </w:t>
      </w:r>
      <w:r w:rsidRPr="00113DA6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البشريّة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الاقتصاديّة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الصناعيّة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البيئيّة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سؤال27: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تمثّل في نظر سكان المناطق الداخلية بالمدن ارتفاع معدلات الجريمة والإقبال على المخدرات والمسكرات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113DA6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A. </w:t>
      </w:r>
      <w:r w:rsidRPr="00113DA6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الأزمة الحضرية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الكارثة البيئيّة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الانحدار الحضري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التدهور الفيزيقي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سؤال28: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يرجع الفضل في تقديم مصطلح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الايكلوجيا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في دائرة البحث السوسيولوجي للمؤسسين الأوائل في جامعة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فرانكفورت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B. </w:t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شيكاغو</w:t>
      </w:r>
      <w:r w:rsidRPr="00CA6488">
        <w:rPr>
          <w:rFonts w:asciiTheme="minorBidi" w:hAnsiTheme="minorBidi"/>
          <w:color w:val="FF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C.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واشنطن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ميشجن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سؤال29: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ترتبط بالتقدم وبتغيرات بناء المجتمع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  <w:r w:rsidRPr="009C1FA5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6F6F6"/>
        </w:rPr>
        <w:t> 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A. </w:t>
      </w:r>
      <w:proofErr w:type="spellStart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الستاتيكا</w:t>
      </w:r>
      <w:proofErr w:type="spellEnd"/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 xml:space="preserve"> الاجتماعية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B.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التحولات الاجتماعيّة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</w:rPr>
        <w:t xml:space="preserve">C. </w:t>
      </w:r>
      <w:r w:rsidRPr="00CA6488">
        <w:rPr>
          <w:rFonts w:asciiTheme="minorBidi" w:hAnsiTheme="minorBidi"/>
          <w:color w:val="FF0000"/>
          <w:sz w:val="24"/>
          <w:szCs w:val="24"/>
          <w:shd w:val="clear" w:color="auto" w:fill="F6F6F6"/>
          <w:rtl/>
        </w:rPr>
        <w:t>الديناميكا الاجتماعية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 xml:space="preserve">D.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التغييرات الاجتماعيّة</w:t>
      </w:r>
      <w:r w:rsidRPr="009C1FA5">
        <w:rPr>
          <w:rFonts w:asciiTheme="minorBidi" w:hAnsiTheme="minorBidi"/>
          <w:color w:val="000000"/>
          <w:sz w:val="24"/>
          <w:szCs w:val="24"/>
        </w:rPr>
        <w:br/>
      </w:r>
      <w:r>
        <w:rPr>
          <w:rFonts w:asciiTheme="minorBidi" w:hAnsiTheme="minorBidi" w:hint="cs"/>
          <w:color w:val="000000"/>
          <w:sz w:val="24"/>
          <w:szCs w:val="24"/>
          <w:shd w:val="clear" w:color="auto" w:fill="F6F6F6"/>
          <w:rtl/>
        </w:rPr>
        <w:t xml:space="preserve">سؤال30: 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  <w:rtl/>
        </w:rPr>
        <w:t>إن الأيكلوجي في نظره لا يهتم بعلاقة الإنسان بالأرض بقدر اهتمامه بعلاقة الإنسان بغيره من بني جنسه، العالم</w:t>
      </w:r>
      <w:r w:rsidRPr="009C1FA5">
        <w:rPr>
          <w:rFonts w:asciiTheme="minorBidi" w:hAnsiTheme="minorBidi"/>
          <w:color w:val="000000"/>
          <w:sz w:val="24"/>
          <w:szCs w:val="24"/>
          <w:shd w:val="clear" w:color="auto" w:fill="F6F6F6"/>
        </w:rPr>
        <w:t>:</w:t>
      </w:r>
    </w:p>
    <w:p w:rsidR="00113DA6" w:rsidRPr="00113DA6" w:rsidRDefault="00113DA6" w:rsidP="00113DA6">
      <w:pPr>
        <w:spacing w:after="0"/>
        <w:rPr>
          <w:rFonts w:asciiTheme="minorBidi" w:hAnsiTheme="minorBidi"/>
          <w:color w:val="FF0000"/>
          <w:sz w:val="24"/>
          <w:szCs w:val="24"/>
        </w:rPr>
      </w:pPr>
      <w:r w:rsidRPr="00113DA6">
        <w:rPr>
          <w:rFonts w:asciiTheme="minorBidi" w:hAnsiTheme="minorBidi" w:hint="cs"/>
          <w:color w:val="FF0000"/>
          <w:sz w:val="24"/>
          <w:szCs w:val="24"/>
          <w:rtl/>
        </w:rPr>
        <w:t>بارك</w:t>
      </w:r>
    </w:p>
    <w:sectPr w:rsidR="00113DA6" w:rsidRPr="00113DA6" w:rsidSect="00CC07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C1FA5"/>
    <w:rsid w:val="000620EF"/>
    <w:rsid w:val="00113DA6"/>
    <w:rsid w:val="00587DE2"/>
    <w:rsid w:val="007175CB"/>
    <w:rsid w:val="007E0713"/>
    <w:rsid w:val="00992262"/>
    <w:rsid w:val="009C1FA5"/>
    <w:rsid w:val="00CA6488"/>
    <w:rsid w:val="00CC0741"/>
    <w:rsid w:val="00CD495B"/>
    <w:rsid w:val="00DE7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5C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C1F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2</cp:revision>
  <dcterms:created xsi:type="dcterms:W3CDTF">2017-04-10T18:45:00Z</dcterms:created>
  <dcterms:modified xsi:type="dcterms:W3CDTF">2017-04-10T20:55:00Z</dcterms:modified>
</cp:coreProperties>
</file>