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5B0" w:rsidRDefault="00E655B0" w:rsidP="00193B24">
      <w:pPr>
        <w:bidi/>
        <w:rPr>
          <w:rFonts w:hint="cs"/>
          <w:rtl/>
        </w:rPr>
      </w:pPr>
    </w:p>
    <w:p w:rsidR="00193B24" w:rsidRPr="00511099" w:rsidRDefault="00193B24" w:rsidP="00193B24">
      <w:pPr>
        <w:bidi/>
        <w:rPr>
          <w:rFonts w:hint="cs"/>
          <w:u w:val="single"/>
          <w:rtl/>
        </w:rPr>
      </w:pPr>
    </w:p>
    <w:p w:rsidR="00193B24" w:rsidRPr="00511099" w:rsidRDefault="00193B24" w:rsidP="00511099">
      <w:pPr>
        <w:bidi/>
        <w:jc w:val="center"/>
        <w:rPr>
          <w:rFonts w:ascii="Microsoft Sans Serif" w:hAnsi="Microsoft Sans Serif" w:cs="Microsoft Sans Serif" w:hint="cs"/>
          <w:sz w:val="28"/>
          <w:szCs w:val="28"/>
          <w:u w:val="single"/>
          <w:rtl/>
        </w:rPr>
      </w:pPr>
      <w:r w:rsidRPr="00511099">
        <w:rPr>
          <w:rFonts w:ascii="Microsoft Sans Serif" w:hAnsi="Microsoft Sans Serif" w:cs="Microsoft Sans Serif"/>
          <w:sz w:val="28"/>
          <w:szCs w:val="28"/>
          <w:highlight w:val="yellow"/>
          <w:u w:val="single"/>
          <w:rtl/>
        </w:rPr>
        <w:t xml:space="preserve">جدول مواد مستوى  </w:t>
      </w:r>
      <w:r w:rsidRPr="00511099">
        <w:rPr>
          <w:rFonts w:ascii="Microsoft Sans Serif" w:hAnsi="Microsoft Sans Serif" w:cs="Microsoft Sans Serif"/>
          <w:color w:val="FF0000"/>
          <w:sz w:val="28"/>
          <w:szCs w:val="28"/>
          <w:highlight w:val="yellow"/>
          <w:u w:val="single"/>
          <w:rtl/>
        </w:rPr>
        <w:t>سادس</w:t>
      </w:r>
      <w:r w:rsidRPr="00511099">
        <w:rPr>
          <w:rFonts w:ascii="Microsoft Sans Serif" w:hAnsi="Microsoft Sans Serif" w:cs="Microsoft Sans Serif" w:hint="cs"/>
          <w:sz w:val="28"/>
          <w:szCs w:val="28"/>
          <w:highlight w:val="yellow"/>
          <w:u w:val="single"/>
          <w:rtl/>
        </w:rPr>
        <w:t xml:space="preserve"> تخصص إدارة الاعمال</w:t>
      </w:r>
    </w:p>
    <w:tbl>
      <w:tblPr>
        <w:tblStyle w:val="a3"/>
        <w:bidiVisual/>
        <w:tblW w:w="0" w:type="auto"/>
        <w:tblBorders>
          <w:top w:val="thickThinSmallGap" w:sz="24" w:space="0" w:color="auto"/>
          <w:left w:val="thinThickSmallGap" w:sz="24" w:space="0" w:color="auto"/>
          <w:bottom w:val="thinThick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1206"/>
      </w:tblGrid>
      <w:tr w:rsidR="00193B24" w:rsidTr="00193B24">
        <w:tc>
          <w:tcPr>
            <w:tcW w:w="2394" w:type="dxa"/>
            <w:tcBorders>
              <w:top w:val="thickThinSmallGap" w:sz="24" w:space="0" w:color="auto"/>
              <w:bottom w:val="single" w:sz="6" w:space="0" w:color="auto"/>
            </w:tcBorders>
            <w:shd w:val="clear" w:color="auto" w:fill="548DD4" w:themeFill="text2" w:themeFillTint="99"/>
            <w:vAlign w:val="center"/>
          </w:tcPr>
          <w:p w:rsidR="00193B24" w:rsidRPr="00193B24" w:rsidRDefault="00193B24" w:rsidP="00193B24">
            <w:pPr>
              <w:bidi/>
              <w:jc w:val="center"/>
              <w:rPr>
                <w:rFonts w:hint="cs"/>
                <w:b/>
                <w:bCs/>
                <w:i/>
                <w:iCs/>
                <w:rtl/>
              </w:rPr>
            </w:pPr>
            <w:r w:rsidRPr="00193B24">
              <w:rPr>
                <w:rFonts w:hint="cs"/>
                <w:b/>
                <w:bCs/>
                <w:i/>
                <w:iCs/>
                <w:rtl/>
              </w:rPr>
              <w:t>اليوم</w:t>
            </w:r>
          </w:p>
        </w:tc>
        <w:tc>
          <w:tcPr>
            <w:tcW w:w="2394" w:type="dxa"/>
            <w:tcBorders>
              <w:top w:val="thickThinSmallGap" w:sz="24" w:space="0" w:color="auto"/>
              <w:bottom w:val="single" w:sz="6" w:space="0" w:color="auto"/>
            </w:tcBorders>
            <w:shd w:val="clear" w:color="auto" w:fill="948A54" w:themeFill="background2" w:themeFillShade="80"/>
            <w:vAlign w:val="center"/>
          </w:tcPr>
          <w:p w:rsidR="00193B24" w:rsidRPr="00193B24" w:rsidRDefault="00511099" w:rsidP="00193B24">
            <w:pPr>
              <w:bidi/>
              <w:jc w:val="center"/>
              <w:rPr>
                <w:rFonts w:hint="cs"/>
                <w:b/>
                <w:bCs/>
                <w:i/>
                <w:iCs/>
                <w:rtl/>
              </w:rPr>
            </w:pPr>
            <w:r w:rsidRPr="00193B24">
              <w:rPr>
                <w:rFonts w:hint="cs"/>
                <w:b/>
                <w:bCs/>
                <w:i/>
                <w:iCs/>
                <w:rtl/>
              </w:rPr>
              <w:t>الفترة</w:t>
            </w:r>
            <w:bookmarkStart w:id="0" w:name="_GoBack"/>
            <w:bookmarkEnd w:id="0"/>
          </w:p>
        </w:tc>
        <w:tc>
          <w:tcPr>
            <w:tcW w:w="2394" w:type="dxa"/>
            <w:tcBorders>
              <w:top w:val="thickThinSmallGap" w:sz="24" w:space="0" w:color="auto"/>
              <w:bottom w:val="single" w:sz="6" w:space="0" w:color="auto"/>
            </w:tcBorders>
            <w:shd w:val="clear" w:color="auto" w:fill="C2D69B" w:themeFill="accent3" w:themeFillTint="99"/>
            <w:vAlign w:val="center"/>
          </w:tcPr>
          <w:p w:rsidR="00193B24" w:rsidRPr="00193B24" w:rsidRDefault="00193B24" w:rsidP="00193B24">
            <w:pPr>
              <w:bidi/>
              <w:jc w:val="center"/>
              <w:rPr>
                <w:rFonts w:hint="cs"/>
                <w:b/>
                <w:bCs/>
                <w:i/>
                <w:iCs/>
                <w:rtl/>
              </w:rPr>
            </w:pPr>
            <w:r w:rsidRPr="00193B24">
              <w:rPr>
                <w:rFonts w:hint="cs"/>
                <w:b/>
                <w:bCs/>
                <w:i/>
                <w:iCs/>
                <w:rtl/>
              </w:rPr>
              <w:t>المادة</w:t>
            </w:r>
          </w:p>
        </w:tc>
        <w:tc>
          <w:tcPr>
            <w:tcW w:w="1206" w:type="dxa"/>
            <w:tcBorders>
              <w:top w:val="thickThinSmallGap" w:sz="24" w:space="0" w:color="auto"/>
              <w:bottom w:val="single" w:sz="6" w:space="0" w:color="auto"/>
            </w:tcBorders>
            <w:shd w:val="clear" w:color="auto" w:fill="FBD4B4" w:themeFill="accent6" w:themeFillTint="66"/>
            <w:vAlign w:val="center"/>
          </w:tcPr>
          <w:p w:rsidR="00193B24" w:rsidRPr="00193B24" w:rsidRDefault="00193B24" w:rsidP="00193B24">
            <w:pPr>
              <w:bidi/>
              <w:jc w:val="center"/>
              <w:rPr>
                <w:rFonts w:hint="cs"/>
                <w:b/>
                <w:bCs/>
                <w:i/>
                <w:iCs/>
                <w:rtl/>
              </w:rPr>
            </w:pPr>
            <w:r w:rsidRPr="00193B24">
              <w:rPr>
                <w:b/>
                <w:bCs/>
                <w:i/>
                <w:iCs/>
              </w:rPr>
              <w:t>CNR</w:t>
            </w:r>
          </w:p>
          <w:p w:rsidR="00193B24" w:rsidRPr="00193B24" w:rsidRDefault="00193B24" w:rsidP="00193B24">
            <w:pPr>
              <w:bidi/>
              <w:jc w:val="center"/>
              <w:rPr>
                <w:b/>
                <w:bCs/>
                <w:i/>
                <w:iCs/>
              </w:rPr>
            </w:pPr>
          </w:p>
        </w:tc>
      </w:tr>
      <w:tr w:rsidR="00193B24" w:rsidTr="00193B24">
        <w:tc>
          <w:tcPr>
            <w:tcW w:w="2394" w:type="dxa"/>
            <w:tcBorders>
              <w:top w:val="single" w:sz="6" w:space="0" w:color="auto"/>
              <w:bottom w:val="single" w:sz="6" w:space="0" w:color="auto"/>
            </w:tcBorders>
            <w:shd w:val="clear" w:color="auto" w:fill="548DD4" w:themeFill="text2" w:themeFillTint="99"/>
            <w:vAlign w:val="center"/>
          </w:tcPr>
          <w:p w:rsidR="00193B24" w:rsidRPr="00193B24" w:rsidRDefault="00193B24" w:rsidP="00193B24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193B24">
              <w:rPr>
                <w:rFonts w:hint="cs"/>
                <w:b/>
                <w:bCs/>
                <w:rtl/>
              </w:rPr>
              <w:t>الثالث / الخميس</w:t>
            </w:r>
          </w:p>
        </w:tc>
        <w:tc>
          <w:tcPr>
            <w:tcW w:w="2394" w:type="dxa"/>
            <w:tcBorders>
              <w:top w:val="single" w:sz="6" w:space="0" w:color="auto"/>
              <w:bottom w:val="single" w:sz="6" w:space="0" w:color="auto"/>
            </w:tcBorders>
            <w:shd w:val="clear" w:color="auto" w:fill="948A54" w:themeFill="background2" w:themeFillShade="80"/>
            <w:vAlign w:val="center"/>
          </w:tcPr>
          <w:p w:rsidR="00193B24" w:rsidRPr="00193B24" w:rsidRDefault="00193B24" w:rsidP="00193B24">
            <w:pPr>
              <w:bidi/>
              <w:jc w:val="center"/>
              <w:rPr>
                <w:rFonts w:hint="cs"/>
                <w:b/>
                <w:bCs/>
                <w:rtl/>
              </w:rPr>
            </w:pPr>
            <w:proofErr w:type="spellStart"/>
            <w:r w:rsidRPr="00193B24">
              <w:rPr>
                <w:rFonts w:hint="cs"/>
                <w:b/>
                <w:bCs/>
                <w:rtl/>
              </w:rPr>
              <w:t>الثانيه</w:t>
            </w:r>
            <w:proofErr w:type="spellEnd"/>
          </w:p>
        </w:tc>
        <w:tc>
          <w:tcPr>
            <w:tcW w:w="2394" w:type="dxa"/>
            <w:tcBorders>
              <w:top w:val="single" w:sz="6" w:space="0" w:color="auto"/>
              <w:bottom w:val="single" w:sz="6" w:space="0" w:color="auto"/>
            </w:tcBorders>
            <w:shd w:val="clear" w:color="auto" w:fill="C2D69B" w:themeFill="accent3" w:themeFillTint="99"/>
            <w:vAlign w:val="center"/>
          </w:tcPr>
          <w:p w:rsidR="00193B24" w:rsidRPr="00193B24" w:rsidRDefault="00193B24" w:rsidP="00193B24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193B24">
              <w:rPr>
                <w:rFonts w:hint="cs"/>
                <w:b/>
                <w:bCs/>
                <w:rtl/>
              </w:rPr>
              <w:t xml:space="preserve">النظم المتكاملة </w:t>
            </w:r>
            <w:proofErr w:type="spellStart"/>
            <w:r w:rsidRPr="00193B24">
              <w:rPr>
                <w:rFonts w:hint="cs"/>
                <w:b/>
                <w:bCs/>
                <w:rtl/>
              </w:rPr>
              <w:t>للموسسات</w:t>
            </w:r>
            <w:proofErr w:type="spellEnd"/>
          </w:p>
        </w:tc>
        <w:tc>
          <w:tcPr>
            <w:tcW w:w="1206" w:type="dxa"/>
            <w:tcBorders>
              <w:top w:val="single" w:sz="6" w:space="0" w:color="auto"/>
              <w:bottom w:val="single" w:sz="6" w:space="0" w:color="auto"/>
            </w:tcBorders>
            <w:shd w:val="clear" w:color="auto" w:fill="FBD4B4" w:themeFill="accent6" w:themeFillTint="66"/>
            <w:vAlign w:val="center"/>
          </w:tcPr>
          <w:p w:rsidR="00193B24" w:rsidRPr="00193B24" w:rsidRDefault="00193B24" w:rsidP="00193B24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193B24">
              <w:rPr>
                <w:rFonts w:hint="cs"/>
                <w:b/>
                <w:bCs/>
                <w:rtl/>
              </w:rPr>
              <w:t>38741</w:t>
            </w:r>
          </w:p>
          <w:p w:rsidR="00193B24" w:rsidRPr="00193B24" w:rsidRDefault="00193B24" w:rsidP="00193B24">
            <w:pPr>
              <w:bidi/>
              <w:jc w:val="center"/>
              <w:rPr>
                <w:rFonts w:hint="cs"/>
                <w:b/>
                <w:bCs/>
                <w:rtl/>
              </w:rPr>
            </w:pPr>
          </w:p>
        </w:tc>
      </w:tr>
      <w:tr w:rsidR="00193B24" w:rsidTr="00193B24">
        <w:tc>
          <w:tcPr>
            <w:tcW w:w="2394" w:type="dxa"/>
            <w:tcBorders>
              <w:top w:val="single" w:sz="6" w:space="0" w:color="auto"/>
              <w:bottom w:val="single" w:sz="6" w:space="0" w:color="auto"/>
            </w:tcBorders>
            <w:shd w:val="clear" w:color="auto" w:fill="548DD4" w:themeFill="text2" w:themeFillTint="99"/>
            <w:vAlign w:val="center"/>
          </w:tcPr>
          <w:p w:rsidR="00193B24" w:rsidRPr="00193B24" w:rsidRDefault="00193B24" w:rsidP="00193B24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193B24">
              <w:rPr>
                <w:rFonts w:hint="cs"/>
                <w:b/>
                <w:bCs/>
                <w:rtl/>
              </w:rPr>
              <w:t>الرابع / السبت</w:t>
            </w:r>
          </w:p>
        </w:tc>
        <w:tc>
          <w:tcPr>
            <w:tcW w:w="2394" w:type="dxa"/>
            <w:tcBorders>
              <w:top w:val="single" w:sz="6" w:space="0" w:color="auto"/>
              <w:bottom w:val="single" w:sz="6" w:space="0" w:color="auto"/>
            </w:tcBorders>
            <w:shd w:val="clear" w:color="auto" w:fill="948A54" w:themeFill="background2" w:themeFillShade="80"/>
            <w:vAlign w:val="center"/>
          </w:tcPr>
          <w:p w:rsidR="00193B24" w:rsidRPr="00193B24" w:rsidRDefault="00193B24" w:rsidP="00193B24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193B24">
              <w:rPr>
                <w:rFonts w:hint="cs"/>
                <w:b/>
                <w:bCs/>
                <w:rtl/>
              </w:rPr>
              <w:t>الاولى</w:t>
            </w:r>
          </w:p>
        </w:tc>
        <w:tc>
          <w:tcPr>
            <w:tcW w:w="2394" w:type="dxa"/>
            <w:tcBorders>
              <w:top w:val="single" w:sz="6" w:space="0" w:color="auto"/>
              <w:bottom w:val="single" w:sz="6" w:space="0" w:color="auto"/>
            </w:tcBorders>
            <w:shd w:val="clear" w:color="auto" w:fill="C2D69B" w:themeFill="accent3" w:themeFillTint="99"/>
            <w:vAlign w:val="center"/>
          </w:tcPr>
          <w:p w:rsidR="00193B24" w:rsidRPr="00193B24" w:rsidRDefault="00193B24" w:rsidP="00193B24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193B24">
              <w:rPr>
                <w:rFonts w:hint="cs"/>
                <w:b/>
                <w:bCs/>
                <w:rtl/>
              </w:rPr>
              <w:t xml:space="preserve">مبادئ الادارة </w:t>
            </w:r>
            <w:proofErr w:type="spellStart"/>
            <w:r w:rsidRPr="00193B24">
              <w:rPr>
                <w:rFonts w:hint="cs"/>
                <w:b/>
                <w:bCs/>
                <w:rtl/>
              </w:rPr>
              <w:t>العامه</w:t>
            </w:r>
            <w:proofErr w:type="spellEnd"/>
          </w:p>
        </w:tc>
        <w:tc>
          <w:tcPr>
            <w:tcW w:w="1206" w:type="dxa"/>
            <w:tcBorders>
              <w:top w:val="single" w:sz="6" w:space="0" w:color="auto"/>
              <w:bottom w:val="single" w:sz="6" w:space="0" w:color="auto"/>
            </w:tcBorders>
            <w:shd w:val="clear" w:color="auto" w:fill="FBD4B4" w:themeFill="accent6" w:themeFillTint="66"/>
            <w:vAlign w:val="center"/>
          </w:tcPr>
          <w:p w:rsidR="00193B24" w:rsidRPr="00193B24" w:rsidRDefault="00193B24" w:rsidP="00193B24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193B24">
              <w:rPr>
                <w:rFonts w:hint="cs"/>
                <w:b/>
                <w:bCs/>
                <w:rtl/>
              </w:rPr>
              <w:t>38490</w:t>
            </w:r>
          </w:p>
          <w:p w:rsidR="00193B24" w:rsidRPr="00193B24" w:rsidRDefault="00193B24" w:rsidP="00193B24">
            <w:pPr>
              <w:bidi/>
              <w:jc w:val="center"/>
              <w:rPr>
                <w:rFonts w:hint="cs"/>
                <w:b/>
                <w:bCs/>
                <w:rtl/>
              </w:rPr>
            </w:pPr>
          </w:p>
        </w:tc>
      </w:tr>
      <w:tr w:rsidR="00193B24" w:rsidTr="00193B24">
        <w:tc>
          <w:tcPr>
            <w:tcW w:w="2394" w:type="dxa"/>
            <w:tcBorders>
              <w:top w:val="single" w:sz="6" w:space="0" w:color="auto"/>
              <w:bottom w:val="single" w:sz="6" w:space="0" w:color="auto"/>
            </w:tcBorders>
            <w:shd w:val="clear" w:color="auto" w:fill="548DD4" w:themeFill="text2" w:themeFillTint="99"/>
            <w:vAlign w:val="center"/>
          </w:tcPr>
          <w:p w:rsidR="00193B24" w:rsidRPr="00193B24" w:rsidRDefault="00193B24" w:rsidP="00193B24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193B24">
              <w:rPr>
                <w:rFonts w:hint="cs"/>
                <w:b/>
                <w:bCs/>
                <w:rtl/>
              </w:rPr>
              <w:t>السابع / الثلاثاء</w:t>
            </w:r>
          </w:p>
        </w:tc>
        <w:tc>
          <w:tcPr>
            <w:tcW w:w="2394" w:type="dxa"/>
            <w:tcBorders>
              <w:top w:val="single" w:sz="6" w:space="0" w:color="auto"/>
              <w:bottom w:val="single" w:sz="6" w:space="0" w:color="auto"/>
            </w:tcBorders>
            <w:shd w:val="clear" w:color="auto" w:fill="948A54" w:themeFill="background2" w:themeFillShade="80"/>
            <w:vAlign w:val="center"/>
          </w:tcPr>
          <w:p w:rsidR="00193B24" w:rsidRPr="00193B24" w:rsidRDefault="00193B24" w:rsidP="00193B24">
            <w:pPr>
              <w:jc w:val="center"/>
              <w:rPr>
                <w:b/>
                <w:bCs/>
              </w:rPr>
            </w:pPr>
            <w:proofErr w:type="spellStart"/>
            <w:r w:rsidRPr="00193B24">
              <w:rPr>
                <w:rFonts w:hint="cs"/>
                <w:b/>
                <w:bCs/>
                <w:rtl/>
              </w:rPr>
              <w:t>الثانيه</w:t>
            </w:r>
            <w:proofErr w:type="spellEnd"/>
          </w:p>
        </w:tc>
        <w:tc>
          <w:tcPr>
            <w:tcW w:w="2394" w:type="dxa"/>
            <w:tcBorders>
              <w:top w:val="single" w:sz="6" w:space="0" w:color="auto"/>
              <w:bottom w:val="single" w:sz="6" w:space="0" w:color="auto"/>
            </w:tcBorders>
            <w:shd w:val="clear" w:color="auto" w:fill="C2D69B" w:themeFill="accent3" w:themeFillTint="99"/>
            <w:vAlign w:val="center"/>
          </w:tcPr>
          <w:p w:rsidR="00193B24" w:rsidRPr="00193B24" w:rsidRDefault="00193B24" w:rsidP="00193B24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193B24">
              <w:rPr>
                <w:rFonts w:hint="cs"/>
                <w:b/>
                <w:bCs/>
                <w:rtl/>
              </w:rPr>
              <w:t xml:space="preserve">ادارة </w:t>
            </w:r>
            <w:proofErr w:type="spellStart"/>
            <w:r w:rsidRPr="00193B24">
              <w:rPr>
                <w:rFonts w:hint="cs"/>
                <w:b/>
                <w:bCs/>
                <w:rtl/>
              </w:rPr>
              <w:t>المعرفه</w:t>
            </w:r>
            <w:proofErr w:type="spellEnd"/>
          </w:p>
        </w:tc>
        <w:tc>
          <w:tcPr>
            <w:tcW w:w="1206" w:type="dxa"/>
            <w:tcBorders>
              <w:top w:val="single" w:sz="6" w:space="0" w:color="auto"/>
              <w:bottom w:val="single" w:sz="6" w:space="0" w:color="auto"/>
            </w:tcBorders>
            <w:shd w:val="clear" w:color="auto" w:fill="FBD4B4" w:themeFill="accent6" w:themeFillTint="66"/>
            <w:vAlign w:val="center"/>
          </w:tcPr>
          <w:p w:rsidR="00193B24" w:rsidRPr="00193B24" w:rsidRDefault="00193B24" w:rsidP="00193B24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193B24">
              <w:rPr>
                <w:rFonts w:hint="cs"/>
                <w:b/>
                <w:bCs/>
                <w:rtl/>
              </w:rPr>
              <w:t>36038</w:t>
            </w:r>
          </w:p>
          <w:p w:rsidR="00193B24" w:rsidRPr="00193B24" w:rsidRDefault="00193B24" w:rsidP="00193B24">
            <w:pPr>
              <w:bidi/>
              <w:jc w:val="center"/>
              <w:rPr>
                <w:rFonts w:hint="cs"/>
                <w:b/>
                <w:bCs/>
                <w:rtl/>
              </w:rPr>
            </w:pPr>
          </w:p>
        </w:tc>
      </w:tr>
      <w:tr w:rsidR="00193B24" w:rsidTr="00193B24">
        <w:tc>
          <w:tcPr>
            <w:tcW w:w="2394" w:type="dxa"/>
            <w:tcBorders>
              <w:top w:val="single" w:sz="6" w:space="0" w:color="auto"/>
              <w:bottom w:val="single" w:sz="6" w:space="0" w:color="auto"/>
            </w:tcBorders>
            <w:shd w:val="clear" w:color="auto" w:fill="548DD4" w:themeFill="text2" w:themeFillTint="99"/>
            <w:vAlign w:val="center"/>
          </w:tcPr>
          <w:p w:rsidR="00193B24" w:rsidRPr="00193B24" w:rsidRDefault="00193B24" w:rsidP="00193B24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193B24">
              <w:rPr>
                <w:rFonts w:hint="cs"/>
                <w:b/>
                <w:bCs/>
                <w:rtl/>
              </w:rPr>
              <w:t>العاشر/السبت</w:t>
            </w:r>
          </w:p>
        </w:tc>
        <w:tc>
          <w:tcPr>
            <w:tcW w:w="2394" w:type="dxa"/>
            <w:tcBorders>
              <w:top w:val="single" w:sz="6" w:space="0" w:color="auto"/>
              <w:bottom w:val="single" w:sz="6" w:space="0" w:color="auto"/>
            </w:tcBorders>
            <w:shd w:val="clear" w:color="auto" w:fill="948A54" w:themeFill="background2" w:themeFillShade="80"/>
            <w:vAlign w:val="center"/>
          </w:tcPr>
          <w:p w:rsidR="00193B24" w:rsidRPr="00193B24" w:rsidRDefault="00193B24" w:rsidP="00193B24">
            <w:pPr>
              <w:jc w:val="center"/>
              <w:rPr>
                <w:b/>
                <w:bCs/>
              </w:rPr>
            </w:pPr>
            <w:proofErr w:type="spellStart"/>
            <w:r w:rsidRPr="00193B24">
              <w:rPr>
                <w:rFonts w:hint="cs"/>
                <w:b/>
                <w:bCs/>
                <w:rtl/>
              </w:rPr>
              <w:t>الثانيه</w:t>
            </w:r>
            <w:proofErr w:type="spellEnd"/>
          </w:p>
        </w:tc>
        <w:tc>
          <w:tcPr>
            <w:tcW w:w="2394" w:type="dxa"/>
            <w:tcBorders>
              <w:top w:val="single" w:sz="6" w:space="0" w:color="auto"/>
              <w:bottom w:val="single" w:sz="6" w:space="0" w:color="auto"/>
            </w:tcBorders>
            <w:shd w:val="clear" w:color="auto" w:fill="C2D69B" w:themeFill="accent3" w:themeFillTint="99"/>
            <w:vAlign w:val="center"/>
          </w:tcPr>
          <w:p w:rsidR="00193B24" w:rsidRPr="00193B24" w:rsidRDefault="00193B24" w:rsidP="00193B24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193B24">
              <w:rPr>
                <w:rFonts w:hint="cs"/>
                <w:b/>
                <w:bCs/>
                <w:rtl/>
              </w:rPr>
              <w:t>مبادئ التوريد</w:t>
            </w:r>
          </w:p>
        </w:tc>
        <w:tc>
          <w:tcPr>
            <w:tcW w:w="1206" w:type="dxa"/>
            <w:tcBorders>
              <w:top w:val="single" w:sz="6" w:space="0" w:color="auto"/>
              <w:bottom w:val="single" w:sz="6" w:space="0" w:color="auto"/>
            </w:tcBorders>
            <w:shd w:val="clear" w:color="auto" w:fill="FBD4B4" w:themeFill="accent6" w:themeFillTint="66"/>
            <w:vAlign w:val="center"/>
          </w:tcPr>
          <w:p w:rsidR="00193B24" w:rsidRPr="00193B24" w:rsidRDefault="00193B24" w:rsidP="00193B24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193B24">
              <w:rPr>
                <w:rFonts w:hint="cs"/>
                <w:b/>
                <w:bCs/>
                <w:rtl/>
              </w:rPr>
              <w:t>36037</w:t>
            </w:r>
          </w:p>
          <w:p w:rsidR="00193B24" w:rsidRPr="00193B24" w:rsidRDefault="00193B24" w:rsidP="00193B24">
            <w:pPr>
              <w:bidi/>
              <w:jc w:val="center"/>
              <w:rPr>
                <w:rFonts w:hint="cs"/>
                <w:b/>
                <w:bCs/>
                <w:rtl/>
              </w:rPr>
            </w:pPr>
          </w:p>
        </w:tc>
      </w:tr>
      <w:tr w:rsidR="00193B24" w:rsidTr="00193B24">
        <w:trPr>
          <w:trHeight w:val="125"/>
        </w:trPr>
        <w:tc>
          <w:tcPr>
            <w:tcW w:w="2394" w:type="dxa"/>
            <w:tcBorders>
              <w:top w:val="single" w:sz="6" w:space="0" w:color="auto"/>
              <w:bottom w:val="thinThickSmallGap" w:sz="24" w:space="0" w:color="auto"/>
            </w:tcBorders>
            <w:shd w:val="clear" w:color="auto" w:fill="548DD4" w:themeFill="text2" w:themeFillTint="99"/>
            <w:vAlign w:val="center"/>
          </w:tcPr>
          <w:p w:rsidR="00193B24" w:rsidRPr="00193B24" w:rsidRDefault="00193B24" w:rsidP="00193B24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193B24">
              <w:rPr>
                <w:rFonts w:hint="cs"/>
                <w:b/>
                <w:bCs/>
                <w:rtl/>
              </w:rPr>
              <w:t>الثاني عشر/ الاثنين</w:t>
            </w:r>
          </w:p>
        </w:tc>
        <w:tc>
          <w:tcPr>
            <w:tcW w:w="2394" w:type="dxa"/>
            <w:tcBorders>
              <w:top w:val="single" w:sz="6" w:space="0" w:color="auto"/>
              <w:bottom w:val="thinThickSmallGap" w:sz="24" w:space="0" w:color="auto"/>
            </w:tcBorders>
            <w:shd w:val="clear" w:color="auto" w:fill="948A54" w:themeFill="background2" w:themeFillShade="80"/>
            <w:vAlign w:val="center"/>
          </w:tcPr>
          <w:p w:rsidR="00193B24" w:rsidRPr="00193B24" w:rsidRDefault="00193B24" w:rsidP="00193B24">
            <w:pPr>
              <w:jc w:val="center"/>
              <w:rPr>
                <w:b/>
                <w:bCs/>
              </w:rPr>
            </w:pPr>
            <w:proofErr w:type="spellStart"/>
            <w:r w:rsidRPr="00193B24">
              <w:rPr>
                <w:rFonts w:hint="cs"/>
                <w:b/>
                <w:bCs/>
                <w:rtl/>
              </w:rPr>
              <w:t>الثانيه</w:t>
            </w:r>
            <w:proofErr w:type="spellEnd"/>
          </w:p>
        </w:tc>
        <w:tc>
          <w:tcPr>
            <w:tcW w:w="2394" w:type="dxa"/>
            <w:tcBorders>
              <w:top w:val="single" w:sz="6" w:space="0" w:color="auto"/>
              <w:bottom w:val="thinThickSmallGap" w:sz="24" w:space="0" w:color="auto"/>
            </w:tcBorders>
            <w:shd w:val="clear" w:color="auto" w:fill="C2D69B" w:themeFill="accent3" w:themeFillTint="99"/>
            <w:vAlign w:val="center"/>
          </w:tcPr>
          <w:p w:rsidR="00193B24" w:rsidRPr="00193B24" w:rsidRDefault="00193B24" w:rsidP="00193B24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193B24">
              <w:rPr>
                <w:rFonts w:hint="cs"/>
                <w:b/>
                <w:bCs/>
                <w:rtl/>
              </w:rPr>
              <w:t>القانون التجاري</w:t>
            </w:r>
          </w:p>
        </w:tc>
        <w:tc>
          <w:tcPr>
            <w:tcW w:w="1206" w:type="dxa"/>
            <w:tcBorders>
              <w:top w:val="single" w:sz="6" w:space="0" w:color="auto"/>
              <w:bottom w:val="thinThickSmallGap" w:sz="24" w:space="0" w:color="auto"/>
            </w:tcBorders>
            <w:shd w:val="clear" w:color="auto" w:fill="FBD4B4" w:themeFill="accent6" w:themeFillTint="66"/>
            <w:vAlign w:val="center"/>
          </w:tcPr>
          <w:p w:rsidR="00193B24" w:rsidRPr="00193B24" w:rsidRDefault="00193B24" w:rsidP="00193B24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193B24">
              <w:rPr>
                <w:rFonts w:hint="cs"/>
                <w:b/>
                <w:bCs/>
                <w:rtl/>
              </w:rPr>
              <w:t>35910</w:t>
            </w:r>
          </w:p>
          <w:p w:rsidR="00193B24" w:rsidRPr="00193B24" w:rsidRDefault="00193B24" w:rsidP="00193B24">
            <w:pPr>
              <w:bidi/>
              <w:jc w:val="center"/>
              <w:rPr>
                <w:rFonts w:hint="cs"/>
                <w:b/>
                <w:bCs/>
                <w:rtl/>
              </w:rPr>
            </w:pPr>
          </w:p>
        </w:tc>
      </w:tr>
    </w:tbl>
    <w:p w:rsidR="00193B24" w:rsidRDefault="00193B24" w:rsidP="00193B24">
      <w:pPr>
        <w:bidi/>
        <w:rPr>
          <w:rFonts w:hint="cs"/>
          <w:rtl/>
        </w:rPr>
      </w:pPr>
    </w:p>
    <w:p w:rsidR="00193B24" w:rsidRPr="00511099" w:rsidRDefault="00511099" w:rsidP="00511099">
      <w:pPr>
        <w:bidi/>
        <w:rPr>
          <w:rFonts w:ascii="Microsoft Sans Serif" w:hAnsi="Microsoft Sans Serif" w:cs="Microsoft Sans Serif"/>
          <w:sz w:val="28"/>
          <w:szCs w:val="28"/>
          <w:u w:val="single"/>
          <w:rtl/>
        </w:rPr>
      </w:pPr>
      <w:r w:rsidRPr="00511099">
        <w:rPr>
          <w:rFonts w:ascii="Microsoft Sans Serif" w:hAnsi="Microsoft Sans Serif" w:cs="Microsoft Sans Serif" w:hint="cs"/>
          <w:sz w:val="28"/>
          <w:szCs w:val="28"/>
          <w:rtl/>
        </w:rPr>
        <w:t xml:space="preserve">                 </w:t>
      </w:r>
      <w:r w:rsidRPr="00511099">
        <w:rPr>
          <w:rFonts w:ascii="Microsoft Sans Serif" w:hAnsi="Microsoft Sans Serif" w:cs="Microsoft Sans Serif" w:hint="cs"/>
          <w:sz w:val="28"/>
          <w:szCs w:val="28"/>
          <w:u w:val="single"/>
          <w:rtl/>
        </w:rPr>
        <w:t xml:space="preserve"> </w:t>
      </w:r>
      <w:r>
        <w:rPr>
          <w:rFonts w:ascii="Microsoft Sans Serif" w:hAnsi="Microsoft Sans Serif" w:cs="Microsoft Sans Serif" w:hint="cs"/>
          <w:sz w:val="28"/>
          <w:szCs w:val="28"/>
          <w:highlight w:val="yellow"/>
          <w:u w:val="single"/>
          <w:rtl/>
        </w:rPr>
        <w:t xml:space="preserve"> </w:t>
      </w:r>
      <w:r w:rsidR="00193B24" w:rsidRPr="00511099">
        <w:rPr>
          <w:rFonts w:ascii="Microsoft Sans Serif" w:hAnsi="Microsoft Sans Serif" w:cs="Microsoft Sans Serif"/>
          <w:sz w:val="28"/>
          <w:szCs w:val="28"/>
          <w:highlight w:val="yellow"/>
          <w:u w:val="single"/>
          <w:rtl/>
        </w:rPr>
        <w:t>جدول مواد</w:t>
      </w:r>
      <w:r w:rsidR="00193B24" w:rsidRPr="00511099">
        <w:rPr>
          <w:rFonts w:ascii="Microsoft Sans Serif" w:hAnsi="Microsoft Sans Serif" w:cs="Microsoft Sans Serif"/>
          <w:sz w:val="28"/>
          <w:szCs w:val="28"/>
          <w:highlight w:val="yellow"/>
          <w:u w:val="single"/>
          <w:rtl/>
        </w:rPr>
        <w:t xml:space="preserve"> </w:t>
      </w:r>
      <w:r w:rsidR="00193B24" w:rsidRPr="00511099">
        <w:rPr>
          <w:rFonts w:ascii="Microsoft Sans Serif" w:hAnsi="Microsoft Sans Serif" w:cs="Microsoft Sans Serif" w:hint="cs"/>
          <w:sz w:val="28"/>
          <w:szCs w:val="28"/>
          <w:highlight w:val="yellow"/>
          <w:u w:val="single"/>
          <w:rtl/>
        </w:rPr>
        <w:t xml:space="preserve">المستوى </w:t>
      </w:r>
      <w:r w:rsidR="00193B24" w:rsidRPr="00511099">
        <w:rPr>
          <w:rFonts w:ascii="Microsoft Sans Serif" w:hAnsi="Microsoft Sans Serif" w:cs="Microsoft Sans Serif" w:hint="cs"/>
          <w:color w:val="FF0000"/>
          <w:sz w:val="28"/>
          <w:szCs w:val="28"/>
          <w:highlight w:val="yellow"/>
          <w:u w:val="single"/>
          <w:rtl/>
        </w:rPr>
        <w:t>السابع</w:t>
      </w:r>
      <w:r w:rsidR="00193B24" w:rsidRPr="00511099">
        <w:rPr>
          <w:rFonts w:ascii="Microsoft Sans Serif" w:hAnsi="Microsoft Sans Serif" w:cs="Microsoft Sans Serif" w:hint="cs"/>
          <w:sz w:val="28"/>
          <w:szCs w:val="28"/>
          <w:highlight w:val="yellow"/>
          <w:u w:val="single"/>
          <w:rtl/>
        </w:rPr>
        <w:t xml:space="preserve"> </w:t>
      </w:r>
      <w:r w:rsidR="00193B24" w:rsidRPr="00511099">
        <w:rPr>
          <w:rFonts w:ascii="Microsoft Sans Serif" w:hAnsi="Microsoft Sans Serif" w:cs="Microsoft Sans Serif" w:hint="cs"/>
          <w:sz w:val="28"/>
          <w:szCs w:val="28"/>
          <w:highlight w:val="yellow"/>
          <w:u w:val="single"/>
          <w:rtl/>
        </w:rPr>
        <w:t xml:space="preserve"> تخصص إدارة الاعمال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3600"/>
      </w:tblGrid>
      <w:tr w:rsidR="00511099" w:rsidTr="00511099">
        <w:tc>
          <w:tcPr>
            <w:tcW w:w="2394" w:type="dxa"/>
            <w:shd w:val="clear" w:color="auto" w:fill="548DD4" w:themeFill="text2" w:themeFillTint="99"/>
            <w:vAlign w:val="center"/>
          </w:tcPr>
          <w:p w:rsidR="00511099" w:rsidRPr="00511099" w:rsidRDefault="00511099" w:rsidP="00511099">
            <w:pPr>
              <w:jc w:val="center"/>
              <w:rPr>
                <w:b/>
                <w:bCs/>
                <w:i/>
                <w:iCs/>
              </w:rPr>
            </w:pPr>
            <w:r w:rsidRPr="00511099">
              <w:rPr>
                <w:rFonts w:hint="cs"/>
                <w:b/>
                <w:bCs/>
                <w:i/>
                <w:iCs/>
                <w:rtl/>
              </w:rPr>
              <w:t>اليوم</w:t>
            </w:r>
          </w:p>
        </w:tc>
        <w:tc>
          <w:tcPr>
            <w:tcW w:w="2394" w:type="dxa"/>
            <w:shd w:val="clear" w:color="auto" w:fill="92CDDC" w:themeFill="accent5" w:themeFillTint="99"/>
            <w:vAlign w:val="center"/>
          </w:tcPr>
          <w:p w:rsidR="00511099" w:rsidRPr="00511099" w:rsidRDefault="00511099" w:rsidP="00511099">
            <w:pPr>
              <w:jc w:val="center"/>
              <w:rPr>
                <w:b/>
                <w:bCs/>
                <w:i/>
                <w:iCs/>
              </w:rPr>
            </w:pPr>
            <w:r w:rsidRPr="00511099">
              <w:rPr>
                <w:rFonts w:hint="cs"/>
                <w:b/>
                <w:bCs/>
                <w:i/>
                <w:iCs/>
                <w:rtl/>
              </w:rPr>
              <w:t>الفترة</w:t>
            </w:r>
          </w:p>
        </w:tc>
        <w:tc>
          <w:tcPr>
            <w:tcW w:w="3600" w:type="dxa"/>
            <w:shd w:val="clear" w:color="auto" w:fill="E5B8B7" w:themeFill="accent2" w:themeFillTint="66"/>
            <w:vAlign w:val="bottom"/>
          </w:tcPr>
          <w:p w:rsidR="00511099" w:rsidRDefault="00511099" w:rsidP="00511099">
            <w:pPr>
              <w:jc w:val="center"/>
              <w:rPr>
                <w:rFonts w:hint="cs"/>
                <w:b/>
                <w:bCs/>
                <w:i/>
                <w:iCs/>
                <w:rtl/>
              </w:rPr>
            </w:pPr>
            <w:r w:rsidRPr="00511099">
              <w:rPr>
                <w:rFonts w:hint="cs"/>
                <w:b/>
                <w:bCs/>
                <w:i/>
                <w:iCs/>
                <w:rtl/>
              </w:rPr>
              <w:t>المادة</w:t>
            </w:r>
          </w:p>
          <w:p w:rsidR="00511099" w:rsidRPr="00511099" w:rsidRDefault="00511099" w:rsidP="00511099">
            <w:pPr>
              <w:jc w:val="center"/>
              <w:rPr>
                <w:b/>
                <w:bCs/>
                <w:i/>
                <w:iCs/>
              </w:rPr>
            </w:pPr>
          </w:p>
        </w:tc>
      </w:tr>
      <w:tr w:rsidR="00511099" w:rsidTr="00511099">
        <w:tc>
          <w:tcPr>
            <w:tcW w:w="2394" w:type="dxa"/>
            <w:shd w:val="clear" w:color="auto" w:fill="548DD4" w:themeFill="text2" w:themeFillTint="99"/>
            <w:vAlign w:val="center"/>
          </w:tcPr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511099">
              <w:rPr>
                <w:rFonts w:hint="cs"/>
                <w:b/>
                <w:bCs/>
                <w:rtl/>
              </w:rPr>
              <w:t>الاول/ الثلاثاء</w:t>
            </w:r>
          </w:p>
        </w:tc>
        <w:tc>
          <w:tcPr>
            <w:tcW w:w="2394" w:type="dxa"/>
            <w:shd w:val="clear" w:color="auto" w:fill="92CDDC" w:themeFill="accent5" w:themeFillTint="99"/>
            <w:vAlign w:val="center"/>
          </w:tcPr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  <w:proofErr w:type="spellStart"/>
            <w:r w:rsidRPr="00511099">
              <w:rPr>
                <w:rFonts w:hint="cs"/>
                <w:b/>
                <w:bCs/>
                <w:rtl/>
              </w:rPr>
              <w:t>الثانيه</w:t>
            </w:r>
            <w:proofErr w:type="spellEnd"/>
          </w:p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3600" w:type="dxa"/>
            <w:shd w:val="clear" w:color="auto" w:fill="E5B8B7" w:themeFill="accent2" w:themeFillTint="66"/>
            <w:vAlign w:val="center"/>
          </w:tcPr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511099">
              <w:rPr>
                <w:rFonts w:hint="cs"/>
                <w:b/>
                <w:bCs/>
                <w:rtl/>
              </w:rPr>
              <w:t>الإدارة الاستراتيجية</w:t>
            </w:r>
          </w:p>
        </w:tc>
      </w:tr>
      <w:tr w:rsidR="00511099" w:rsidTr="00511099">
        <w:tc>
          <w:tcPr>
            <w:tcW w:w="2394" w:type="dxa"/>
            <w:shd w:val="clear" w:color="auto" w:fill="548DD4" w:themeFill="text2" w:themeFillTint="99"/>
            <w:vAlign w:val="center"/>
          </w:tcPr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511099">
              <w:rPr>
                <w:rFonts w:hint="cs"/>
                <w:b/>
                <w:bCs/>
                <w:rtl/>
              </w:rPr>
              <w:t>الثالث / الخميس</w:t>
            </w:r>
          </w:p>
        </w:tc>
        <w:tc>
          <w:tcPr>
            <w:tcW w:w="2394" w:type="dxa"/>
            <w:shd w:val="clear" w:color="auto" w:fill="92CDDC" w:themeFill="accent5" w:themeFillTint="99"/>
            <w:vAlign w:val="center"/>
          </w:tcPr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511099">
              <w:rPr>
                <w:rFonts w:hint="cs"/>
                <w:b/>
                <w:bCs/>
                <w:rtl/>
              </w:rPr>
              <w:t>الاولى</w:t>
            </w:r>
          </w:p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3600" w:type="dxa"/>
            <w:shd w:val="clear" w:color="auto" w:fill="E5B8B7" w:themeFill="accent2" w:themeFillTint="66"/>
            <w:vAlign w:val="center"/>
          </w:tcPr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511099">
              <w:rPr>
                <w:rFonts w:hint="cs"/>
                <w:b/>
                <w:bCs/>
                <w:rtl/>
              </w:rPr>
              <w:t>موضوعات خاصة بالإدارة</w:t>
            </w:r>
          </w:p>
        </w:tc>
      </w:tr>
      <w:tr w:rsidR="00511099" w:rsidTr="00511099">
        <w:tc>
          <w:tcPr>
            <w:tcW w:w="2394" w:type="dxa"/>
            <w:shd w:val="clear" w:color="auto" w:fill="548DD4" w:themeFill="text2" w:themeFillTint="99"/>
            <w:vAlign w:val="center"/>
          </w:tcPr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511099">
              <w:rPr>
                <w:rFonts w:hint="cs"/>
                <w:b/>
                <w:bCs/>
                <w:rtl/>
              </w:rPr>
              <w:t>الرابع / السبت</w:t>
            </w:r>
          </w:p>
        </w:tc>
        <w:tc>
          <w:tcPr>
            <w:tcW w:w="2394" w:type="dxa"/>
            <w:shd w:val="clear" w:color="auto" w:fill="92CDDC" w:themeFill="accent5" w:themeFillTint="99"/>
            <w:vAlign w:val="center"/>
          </w:tcPr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  <w:proofErr w:type="spellStart"/>
            <w:r w:rsidRPr="00511099">
              <w:rPr>
                <w:rFonts w:hint="cs"/>
                <w:b/>
                <w:bCs/>
                <w:rtl/>
              </w:rPr>
              <w:t>الثانيه</w:t>
            </w:r>
            <w:proofErr w:type="spellEnd"/>
          </w:p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3600" w:type="dxa"/>
            <w:shd w:val="clear" w:color="auto" w:fill="E5B8B7" w:themeFill="accent2" w:themeFillTint="66"/>
            <w:vAlign w:val="center"/>
          </w:tcPr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511099">
              <w:rPr>
                <w:rFonts w:hint="cs"/>
                <w:b/>
                <w:bCs/>
                <w:rtl/>
              </w:rPr>
              <w:t>ادارة الاعمال الصغيرة</w:t>
            </w:r>
          </w:p>
        </w:tc>
      </w:tr>
      <w:tr w:rsidR="00511099" w:rsidTr="00511099">
        <w:tc>
          <w:tcPr>
            <w:tcW w:w="2394" w:type="dxa"/>
            <w:shd w:val="clear" w:color="auto" w:fill="548DD4" w:themeFill="text2" w:themeFillTint="99"/>
            <w:vAlign w:val="center"/>
          </w:tcPr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511099">
              <w:rPr>
                <w:rFonts w:hint="cs"/>
                <w:b/>
                <w:bCs/>
                <w:rtl/>
              </w:rPr>
              <w:t>السادس/ الاثنين</w:t>
            </w:r>
          </w:p>
        </w:tc>
        <w:tc>
          <w:tcPr>
            <w:tcW w:w="2394" w:type="dxa"/>
            <w:shd w:val="clear" w:color="auto" w:fill="92CDDC" w:themeFill="accent5" w:themeFillTint="99"/>
            <w:vAlign w:val="center"/>
          </w:tcPr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511099">
              <w:rPr>
                <w:rFonts w:hint="cs"/>
                <w:b/>
                <w:bCs/>
                <w:rtl/>
              </w:rPr>
              <w:t>الاولى</w:t>
            </w:r>
          </w:p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3600" w:type="dxa"/>
            <w:shd w:val="clear" w:color="auto" w:fill="E5B8B7" w:themeFill="accent2" w:themeFillTint="66"/>
            <w:vAlign w:val="center"/>
          </w:tcPr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511099">
              <w:rPr>
                <w:rFonts w:hint="cs"/>
                <w:b/>
                <w:bCs/>
                <w:rtl/>
              </w:rPr>
              <w:t>بحوث الاعمال</w:t>
            </w:r>
          </w:p>
        </w:tc>
      </w:tr>
      <w:tr w:rsidR="00511099" w:rsidTr="00511099">
        <w:tc>
          <w:tcPr>
            <w:tcW w:w="2394" w:type="dxa"/>
            <w:shd w:val="clear" w:color="auto" w:fill="548DD4" w:themeFill="text2" w:themeFillTint="99"/>
            <w:vAlign w:val="center"/>
          </w:tcPr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511099">
              <w:rPr>
                <w:rFonts w:hint="cs"/>
                <w:b/>
                <w:bCs/>
                <w:rtl/>
              </w:rPr>
              <w:t>التاسع / الخميس</w:t>
            </w:r>
          </w:p>
        </w:tc>
        <w:tc>
          <w:tcPr>
            <w:tcW w:w="2394" w:type="dxa"/>
            <w:shd w:val="clear" w:color="auto" w:fill="92CDDC" w:themeFill="accent5" w:themeFillTint="99"/>
            <w:vAlign w:val="center"/>
          </w:tcPr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  <w:proofErr w:type="spellStart"/>
            <w:r w:rsidRPr="00511099">
              <w:rPr>
                <w:rFonts w:hint="cs"/>
                <w:b/>
                <w:bCs/>
                <w:rtl/>
              </w:rPr>
              <w:t>الثانيه</w:t>
            </w:r>
            <w:proofErr w:type="spellEnd"/>
          </w:p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3600" w:type="dxa"/>
            <w:shd w:val="clear" w:color="auto" w:fill="E5B8B7" w:themeFill="accent2" w:themeFillTint="66"/>
            <w:vAlign w:val="center"/>
          </w:tcPr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511099">
              <w:rPr>
                <w:rFonts w:hint="cs"/>
                <w:b/>
                <w:bCs/>
                <w:rtl/>
              </w:rPr>
              <w:t xml:space="preserve">المحاسبة </w:t>
            </w:r>
            <w:proofErr w:type="spellStart"/>
            <w:r w:rsidRPr="00511099">
              <w:rPr>
                <w:rFonts w:hint="cs"/>
                <w:b/>
                <w:bCs/>
                <w:rtl/>
              </w:rPr>
              <w:t>الاداريه</w:t>
            </w:r>
            <w:proofErr w:type="spellEnd"/>
          </w:p>
        </w:tc>
      </w:tr>
      <w:tr w:rsidR="00511099" w:rsidTr="00511099">
        <w:tc>
          <w:tcPr>
            <w:tcW w:w="2394" w:type="dxa"/>
            <w:shd w:val="clear" w:color="auto" w:fill="548DD4" w:themeFill="text2" w:themeFillTint="99"/>
            <w:vAlign w:val="center"/>
          </w:tcPr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511099">
              <w:rPr>
                <w:rFonts w:hint="cs"/>
                <w:b/>
                <w:bCs/>
                <w:rtl/>
              </w:rPr>
              <w:t>الثاني عشر/ الاثنين</w:t>
            </w:r>
          </w:p>
        </w:tc>
        <w:tc>
          <w:tcPr>
            <w:tcW w:w="2394" w:type="dxa"/>
            <w:shd w:val="clear" w:color="auto" w:fill="92CDDC" w:themeFill="accent5" w:themeFillTint="99"/>
            <w:vAlign w:val="center"/>
          </w:tcPr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511099">
              <w:rPr>
                <w:rFonts w:hint="cs"/>
                <w:b/>
                <w:bCs/>
                <w:rtl/>
              </w:rPr>
              <w:t>الاولى</w:t>
            </w:r>
          </w:p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3600" w:type="dxa"/>
            <w:shd w:val="clear" w:color="auto" w:fill="E5B8B7" w:themeFill="accent2" w:themeFillTint="66"/>
            <w:vAlign w:val="center"/>
          </w:tcPr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511099">
              <w:rPr>
                <w:rFonts w:hint="cs"/>
                <w:b/>
                <w:bCs/>
                <w:rtl/>
              </w:rPr>
              <w:t>نظرية المنظمات</w:t>
            </w:r>
          </w:p>
        </w:tc>
      </w:tr>
      <w:tr w:rsidR="00511099" w:rsidTr="00511099">
        <w:trPr>
          <w:trHeight w:val="70"/>
        </w:trPr>
        <w:tc>
          <w:tcPr>
            <w:tcW w:w="2394" w:type="dxa"/>
            <w:shd w:val="clear" w:color="auto" w:fill="548DD4" w:themeFill="text2" w:themeFillTint="99"/>
            <w:vAlign w:val="center"/>
          </w:tcPr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511099">
              <w:rPr>
                <w:rFonts w:hint="cs"/>
                <w:b/>
                <w:bCs/>
                <w:rtl/>
              </w:rPr>
              <w:t>الثالث عشر/ الثلاثاء</w:t>
            </w:r>
          </w:p>
        </w:tc>
        <w:tc>
          <w:tcPr>
            <w:tcW w:w="2394" w:type="dxa"/>
            <w:shd w:val="clear" w:color="auto" w:fill="92CDDC" w:themeFill="accent5" w:themeFillTint="99"/>
            <w:vAlign w:val="center"/>
          </w:tcPr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  <w:proofErr w:type="spellStart"/>
            <w:r w:rsidRPr="00511099">
              <w:rPr>
                <w:rFonts w:hint="cs"/>
                <w:b/>
                <w:bCs/>
                <w:rtl/>
              </w:rPr>
              <w:t>الثانيه</w:t>
            </w:r>
            <w:proofErr w:type="spellEnd"/>
          </w:p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3600" w:type="dxa"/>
            <w:shd w:val="clear" w:color="auto" w:fill="E5B8B7" w:themeFill="accent2" w:themeFillTint="66"/>
            <w:vAlign w:val="center"/>
          </w:tcPr>
          <w:p w:rsidR="00511099" w:rsidRPr="00511099" w:rsidRDefault="00511099" w:rsidP="00511099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511099">
              <w:rPr>
                <w:rFonts w:hint="cs"/>
                <w:b/>
                <w:bCs/>
                <w:rtl/>
              </w:rPr>
              <w:t>ادارة التغيير</w:t>
            </w:r>
          </w:p>
        </w:tc>
      </w:tr>
    </w:tbl>
    <w:p w:rsidR="00193B24" w:rsidRDefault="00193B24" w:rsidP="00193B24">
      <w:pPr>
        <w:bidi/>
        <w:rPr>
          <w:rFonts w:hint="cs"/>
          <w:rtl/>
        </w:rPr>
      </w:pPr>
    </w:p>
    <w:sectPr w:rsidR="00193B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B24"/>
    <w:rsid w:val="00193B24"/>
    <w:rsid w:val="00511099"/>
    <w:rsid w:val="00E65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3B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3B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Falih S. Alenezi</dc:creator>
  <cp:lastModifiedBy>Falih S. Alenezi</cp:lastModifiedBy>
  <cp:revision>1</cp:revision>
  <dcterms:created xsi:type="dcterms:W3CDTF">2013-01-15T05:26:00Z</dcterms:created>
  <dcterms:modified xsi:type="dcterms:W3CDTF">2013-01-15T05:43:00Z</dcterms:modified>
</cp:coreProperties>
</file>