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theme/theme1.xml" ContentType="application/vnd.openxmlformats-officedocument.theme+xml"/>
  <Override PartName="/word/diagrams/layout3.xml" ContentType="application/vnd.openxmlformats-officedocument.drawingml.diagramLayou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85A" w:rsidRDefault="0093373F" w:rsidP="0093373F">
      <w:pPr>
        <w:rPr>
          <w:sz w:val="44"/>
          <w:szCs w:val="44"/>
          <w:u w:val="single"/>
          <w:rtl/>
        </w:rPr>
      </w:pPr>
      <w:r>
        <w:rPr>
          <w:rFonts w:hint="cs"/>
          <w:sz w:val="44"/>
          <w:szCs w:val="44"/>
          <w:u w:val="single"/>
          <w:rtl/>
        </w:rPr>
        <w:t>المحاضرة الثانية</w:t>
      </w:r>
    </w:p>
    <w:p w:rsidR="0093373F" w:rsidRDefault="0093373F" w:rsidP="0093373F">
      <w:pPr>
        <w:jc w:val="right"/>
        <w:rPr>
          <w:sz w:val="44"/>
          <w:szCs w:val="44"/>
          <w:u w:val="single"/>
          <w:rtl/>
        </w:rPr>
      </w:pPr>
    </w:p>
    <w:p w:rsidR="0093373F" w:rsidRDefault="0093373F" w:rsidP="0093373F">
      <w:pPr>
        <w:pStyle w:val="a3"/>
        <w:jc w:val="right"/>
        <w:rPr>
          <w:sz w:val="36"/>
          <w:szCs w:val="36"/>
          <w:u w:val="single"/>
        </w:rPr>
      </w:pPr>
      <w:r w:rsidRPr="00496691">
        <w:rPr>
          <w:sz w:val="36"/>
          <w:szCs w:val="36"/>
          <w:u w:val="single"/>
        </w:rPr>
        <w:t>Principles of patient's Communi</w:t>
      </w:r>
      <w:r w:rsidRPr="0016012F">
        <w:rPr>
          <w:sz w:val="36"/>
          <w:szCs w:val="36"/>
          <w:u w:val="single"/>
        </w:rPr>
        <w:t>cati</w:t>
      </w:r>
      <w:r w:rsidRPr="00496691">
        <w:rPr>
          <w:sz w:val="36"/>
          <w:szCs w:val="36"/>
          <w:u w:val="single"/>
        </w:rPr>
        <w:t>on</w:t>
      </w:r>
      <w:r>
        <w:rPr>
          <w:sz w:val="36"/>
          <w:szCs w:val="36"/>
          <w:u w:val="single"/>
        </w:rPr>
        <w:t>:</w:t>
      </w:r>
    </w:p>
    <w:p w:rsidR="0093373F" w:rsidRDefault="0093373F" w:rsidP="0093373F">
      <w:pPr>
        <w:pStyle w:val="a3"/>
        <w:rPr>
          <w:sz w:val="36"/>
          <w:szCs w:val="36"/>
          <w:u w:val="single"/>
          <w:rtl/>
        </w:rPr>
      </w:pPr>
      <w:r>
        <w:rPr>
          <w:rFonts w:hint="cs"/>
          <w:sz w:val="36"/>
          <w:szCs w:val="36"/>
          <w:u w:val="single"/>
          <w:rtl/>
        </w:rPr>
        <w:t>مبادئ الاتصال بالمرضى :</w:t>
      </w:r>
    </w:p>
    <w:p w:rsidR="0093373F" w:rsidRDefault="0093373F" w:rsidP="0093373F">
      <w:pPr>
        <w:jc w:val="right"/>
        <w:rPr>
          <w:b/>
          <w:bCs/>
          <w:sz w:val="32"/>
          <w:szCs w:val="32"/>
          <w:u w:val="single"/>
        </w:rPr>
      </w:pPr>
      <w:r>
        <w:rPr>
          <w:sz w:val="32"/>
          <w:szCs w:val="32"/>
          <w:u w:val="single"/>
        </w:rPr>
        <w:t>Patient's care:</w:t>
      </w:r>
      <w:r>
        <w:rPr>
          <w:b/>
          <w:bCs/>
          <w:sz w:val="32"/>
          <w:szCs w:val="32"/>
          <w:u w:val="single"/>
        </w:rPr>
        <w:t xml:space="preserve"> </w:t>
      </w:r>
    </w:p>
    <w:p w:rsidR="00CF6CD6" w:rsidRDefault="0093373F" w:rsidP="0093373F">
      <w:pPr>
        <w:jc w:val="right"/>
        <w:rPr>
          <w:sz w:val="32"/>
          <w:szCs w:val="32"/>
        </w:rPr>
      </w:pPr>
      <w:r>
        <w:rPr>
          <w:sz w:val="32"/>
          <w:szCs w:val="32"/>
        </w:rPr>
        <w:t>Can be called  as  (</w:t>
      </w:r>
      <w:r w:rsidRPr="00CF6CD6">
        <w:rPr>
          <w:sz w:val="32"/>
          <w:szCs w:val="32"/>
          <w:u w:val="single"/>
        </w:rPr>
        <w:t>pharmaceutical care</w:t>
      </w:r>
      <w:r>
        <w:rPr>
          <w:sz w:val="32"/>
          <w:szCs w:val="32"/>
        </w:rPr>
        <w:t xml:space="preserve">) ,which can be </w:t>
      </w:r>
      <w:r w:rsidRPr="00CF6CD6">
        <w:rPr>
          <w:sz w:val="32"/>
          <w:szCs w:val="32"/>
          <w:u w:val="single"/>
        </w:rPr>
        <w:t>defined</w:t>
      </w:r>
      <w:r>
        <w:rPr>
          <w:sz w:val="32"/>
          <w:szCs w:val="32"/>
        </w:rPr>
        <w:t xml:space="preserve"> as the responsible provision of drug therapy for the purpose of achieving</w:t>
      </w:r>
      <w:r w:rsidR="00CF6CD6">
        <w:rPr>
          <w:sz w:val="32"/>
          <w:szCs w:val="32"/>
        </w:rPr>
        <w:t xml:space="preserve"> definite outcomes that improve a patient's quality of life . </w:t>
      </w:r>
    </w:p>
    <w:p w:rsidR="00CF6CD6" w:rsidRDefault="00CF6CD6" w:rsidP="00CF6CD6">
      <w:pPr>
        <w:rPr>
          <w:sz w:val="32"/>
          <w:szCs w:val="32"/>
          <w:rtl/>
        </w:rPr>
      </w:pPr>
      <w:r>
        <w:rPr>
          <w:rFonts w:hint="cs"/>
          <w:sz w:val="32"/>
          <w:szCs w:val="32"/>
          <w:rtl/>
        </w:rPr>
        <w:t xml:space="preserve">(مركز العناية بالمرضى ) يمكن أن يسمى العناية الصيدلانية </w:t>
      </w:r>
    </w:p>
    <w:p w:rsidR="0016012F" w:rsidRDefault="0016012F" w:rsidP="00CF6CD6">
      <w:pPr>
        <w:rPr>
          <w:sz w:val="32"/>
          <w:szCs w:val="32"/>
          <w:rtl/>
        </w:rPr>
      </w:pPr>
      <w:r>
        <w:rPr>
          <w:rFonts w:hint="cs"/>
          <w:sz w:val="32"/>
          <w:szCs w:val="32"/>
          <w:rtl/>
        </w:rPr>
        <w:t xml:space="preserve">التي يمكن تعريفها بأنها البند </w:t>
      </w:r>
      <w:proofErr w:type="spellStart"/>
      <w:r>
        <w:rPr>
          <w:rFonts w:hint="cs"/>
          <w:sz w:val="32"/>
          <w:szCs w:val="32"/>
          <w:rtl/>
        </w:rPr>
        <w:t>المسؤول</w:t>
      </w:r>
      <w:proofErr w:type="spellEnd"/>
      <w:r>
        <w:rPr>
          <w:rFonts w:hint="cs"/>
          <w:sz w:val="32"/>
          <w:szCs w:val="32"/>
          <w:rtl/>
        </w:rPr>
        <w:t xml:space="preserve">  عن توفير العلاج بالعقاقير بغرض أو بهدف الحصول على نتائج مؤكدة من شانها تحسين نوعية حياة المريض . </w:t>
      </w:r>
    </w:p>
    <w:p w:rsidR="004D36D3" w:rsidRDefault="0016012F" w:rsidP="004D36D3">
      <w:pPr>
        <w:jc w:val="right"/>
        <w:rPr>
          <w:sz w:val="36"/>
          <w:szCs w:val="36"/>
          <w:u w:val="single"/>
        </w:rPr>
      </w:pPr>
      <w:r w:rsidRPr="0016012F">
        <w:rPr>
          <w:sz w:val="36"/>
          <w:szCs w:val="36"/>
          <w:u w:val="single"/>
        </w:rPr>
        <w:t>Importance of Communication in Meeting Patient care</w:t>
      </w:r>
      <w:r>
        <w:rPr>
          <w:sz w:val="36"/>
          <w:szCs w:val="36"/>
          <w:u w:val="single"/>
        </w:rPr>
        <w:t>:</w:t>
      </w:r>
    </w:p>
    <w:p w:rsidR="004D36D3" w:rsidRPr="004D36D3" w:rsidRDefault="004D36D3" w:rsidP="004D36D3">
      <w:pPr>
        <w:rPr>
          <w:sz w:val="36"/>
          <w:szCs w:val="36"/>
          <w:rtl/>
        </w:rPr>
      </w:pPr>
      <w:r>
        <w:rPr>
          <w:rFonts w:hint="cs"/>
          <w:sz w:val="36"/>
          <w:szCs w:val="36"/>
          <w:rtl/>
        </w:rPr>
        <w:t>(أهمية الاتصال في رعاية المرضى )</w:t>
      </w:r>
      <w:r w:rsidR="001024F0">
        <w:rPr>
          <w:rFonts w:hint="cs"/>
          <w:sz w:val="36"/>
          <w:szCs w:val="36"/>
          <w:rtl/>
        </w:rPr>
        <w:t>:</w:t>
      </w:r>
    </w:p>
    <w:p w:rsidR="0016012F" w:rsidRDefault="0016012F" w:rsidP="0016012F">
      <w:pPr>
        <w:jc w:val="right"/>
        <w:rPr>
          <w:sz w:val="36"/>
          <w:szCs w:val="36"/>
        </w:rPr>
      </w:pPr>
      <w:r>
        <w:rPr>
          <w:sz w:val="36"/>
          <w:szCs w:val="36"/>
        </w:rPr>
        <w:t>The communication process between health professionals and patients serves two prima</w:t>
      </w:r>
      <w:r w:rsidR="00EA39A0">
        <w:rPr>
          <w:sz w:val="36"/>
          <w:szCs w:val="36"/>
        </w:rPr>
        <w:t>ry functions:</w:t>
      </w:r>
    </w:p>
    <w:p w:rsidR="0025422E" w:rsidRDefault="004D36D3" w:rsidP="00C46B0F">
      <w:pPr>
        <w:rPr>
          <w:sz w:val="36"/>
          <w:szCs w:val="36"/>
          <w:rtl/>
        </w:rPr>
      </w:pPr>
      <w:r>
        <w:rPr>
          <w:rFonts w:hint="cs"/>
          <w:sz w:val="36"/>
          <w:szCs w:val="36"/>
          <w:rtl/>
        </w:rPr>
        <w:t xml:space="preserve">عمليات الاتصال بين مقدمي الرعاية الصحية أو محترفي الصحة تؤدي وظيفتين </w:t>
      </w:r>
      <w:r w:rsidR="001024F0">
        <w:rPr>
          <w:rFonts w:hint="cs"/>
          <w:sz w:val="36"/>
          <w:szCs w:val="36"/>
          <w:rtl/>
        </w:rPr>
        <w:t>أساسيتين</w:t>
      </w:r>
      <w:r>
        <w:rPr>
          <w:rFonts w:hint="cs"/>
          <w:sz w:val="36"/>
          <w:szCs w:val="36"/>
          <w:rtl/>
        </w:rPr>
        <w:t xml:space="preserve"> :</w:t>
      </w:r>
    </w:p>
    <w:p w:rsidR="00EA39A0" w:rsidRDefault="00EA39A0" w:rsidP="00EA39A0">
      <w:pPr>
        <w:pStyle w:val="a3"/>
        <w:jc w:val="right"/>
        <w:rPr>
          <w:sz w:val="36"/>
          <w:szCs w:val="36"/>
        </w:rPr>
      </w:pPr>
      <w:r>
        <w:rPr>
          <w:sz w:val="36"/>
          <w:szCs w:val="36"/>
        </w:rPr>
        <w:t>1-It establishes the ongoing relationship between the provider and the patient .</w:t>
      </w:r>
    </w:p>
    <w:p w:rsidR="00EA39A0" w:rsidRDefault="00EA39A0" w:rsidP="00EA39A0">
      <w:pPr>
        <w:pStyle w:val="a3"/>
        <w:jc w:val="right"/>
        <w:rPr>
          <w:sz w:val="36"/>
          <w:szCs w:val="36"/>
        </w:rPr>
      </w:pPr>
      <w:r>
        <w:rPr>
          <w:sz w:val="36"/>
          <w:szCs w:val="36"/>
        </w:rPr>
        <w:t xml:space="preserve">2- it provides the  exchange of information  necessary to assess </w:t>
      </w:r>
      <w:r w:rsidR="004E2303">
        <w:rPr>
          <w:sz w:val="36"/>
          <w:szCs w:val="36"/>
        </w:rPr>
        <w:t xml:space="preserve"> </w:t>
      </w:r>
      <w:r>
        <w:rPr>
          <w:sz w:val="36"/>
          <w:szCs w:val="36"/>
        </w:rPr>
        <w:t>a</w:t>
      </w:r>
      <w:r w:rsidR="004E2303">
        <w:rPr>
          <w:sz w:val="36"/>
          <w:szCs w:val="36"/>
        </w:rPr>
        <w:t xml:space="preserve"> </w:t>
      </w:r>
      <w:r>
        <w:rPr>
          <w:sz w:val="36"/>
          <w:szCs w:val="36"/>
        </w:rPr>
        <w:t>patient's</w:t>
      </w:r>
      <w:r w:rsidR="004E2303">
        <w:rPr>
          <w:sz w:val="36"/>
          <w:szCs w:val="36"/>
        </w:rPr>
        <w:t xml:space="preserve"> </w:t>
      </w:r>
      <w:r>
        <w:rPr>
          <w:sz w:val="36"/>
          <w:szCs w:val="36"/>
        </w:rPr>
        <w:t xml:space="preserve"> health condition, </w:t>
      </w:r>
      <w:r w:rsidR="004E2303">
        <w:rPr>
          <w:sz w:val="36"/>
          <w:szCs w:val="36"/>
        </w:rPr>
        <w:t>implement  treatment  of medical problems , and evaluate the effects of treatment on a patient's quality of life .</w:t>
      </w:r>
    </w:p>
    <w:p w:rsidR="00C46B0F" w:rsidRDefault="00C46B0F" w:rsidP="00C46B0F">
      <w:pPr>
        <w:pStyle w:val="a3"/>
        <w:numPr>
          <w:ilvl w:val="0"/>
          <w:numId w:val="6"/>
        </w:numPr>
        <w:rPr>
          <w:sz w:val="36"/>
          <w:szCs w:val="36"/>
        </w:rPr>
      </w:pPr>
      <w:r>
        <w:rPr>
          <w:rFonts w:hint="cs"/>
          <w:sz w:val="36"/>
          <w:szCs w:val="36"/>
          <w:rtl/>
        </w:rPr>
        <w:t>تأسيس أو تنشئ علاقة مستمرة بين مقدمي الرعاية الصحية والمرضى .</w:t>
      </w:r>
    </w:p>
    <w:p w:rsidR="004E2303" w:rsidRPr="005A1FD8" w:rsidRDefault="00C46B0F" w:rsidP="005A1FD8">
      <w:pPr>
        <w:pStyle w:val="a3"/>
        <w:numPr>
          <w:ilvl w:val="0"/>
          <w:numId w:val="6"/>
        </w:numPr>
        <w:rPr>
          <w:sz w:val="36"/>
          <w:szCs w:val="36"/>
          <w:rtl/>
        </w:rPr>
      </w:pPr>
      <w:r>
        <w:rPr>
          <w:rFonts w:hint="cs"/>
          <w:sz w:val="36"/>
          <w:szCs w:val="36"/>
          <w:rtl/>
        </w:rPr>
        <w:lastRenderedPageBreak/>
        <w:t xml:space="preserve"> تعطي أو تمنح  تبادل للمعلومات الضرورية لتقيم حالة  المريض الصحية </w:t>
      </w:r>
      <w:r w:rsidR="007A72D7">
        <w:rPr>
          <w:rFonts w:hint="cs"/>
          <w:sz w:val="36"/>
          <w:szCs w:val="36"/>
          <w:rtl/>
        </w:rPr>
        <w:t>وتطبيق العلاجات للمشاكل الطبية وتقيم اثر العلاجات على حياة المريض .</w:t>
      </w:r>
    </w:p>
    <w:p w:rsidR="004E2303" w:rsidRDefault="004E2303" w:rsidP="00EA39A0">
      <w:pPr>
        <w:pStyle w:val="a3"/>
        <w:jc w:val="right"/>
        <w:rPr>
          <w:sz w:val="36"/>
          <w:szCs w:val="36"/>
        </w:rPr>
      </w:pPr>
    </w:p>
    <w:p w:rsidR="004E2303" w:rsidRDefault="004E2303" w:rsidP="00EA39A0">
      <w:pPr>
        <w:pStyle w:val="a3"/>
        <w:jc w:val="right"/>
        <w:rPr>
          <w:sz w:val="36"/>
          <w:szCs w:val="36"/>
          <w:u w:val="single"/>
        </w:rPr>
      </w:pPr>
      <w:r w:rsidRPr="004E2303">
        <w:rPr>
          <w:sz w:val="36"/>
          <w:szCs w:val="36"/>
          <w:u w:val="single"/>
        </w:rPr>
        <w:t>What is patient –  centered care :</w:t>
      </w:r>
    </w:p>
    <w:p w:rsidR="007A72D7" w:rsidRDefault="007A72D7" w:rsidP="001024F0">
      <w:pPr>
        <w:pStyle w:val="a3"/>
        <w:rPr>
          <w:sz w:val="36"/>
          <w:szCs w:val="36"/>
          <w:u w:val="single"/>
          <w:rtl/>
        </w:rPr>
      </w:pPr>
      <w:r>
        <w:rPr>
          <w:rFonts w:hint="cs"/>
          <w:sz w:val="36"/>
          <w:szCs w:val="36"/>
          <w:u w:val="single"/>
          <w:rtl/>
        </w:rPr>
        <w:t>(ما هي مراكز العناية بالمرضى)</w:t>
      </w:r>
      <w:r w:rsidR="001024F0">
        <w:rPr>
          <w:rFonts w:hint="cs"/>
          <w:sz w:val="36"/>
          <w:szCs w:val="36"/>
          <w:u w:val="single"/>
          <w:rtl/>
        </w:rPr>
        <w:t>:</w:t>
      </w:r>
    </w:p>
    <w:p w:rsidR="004E2303" w:rsidRDefault="004E2303" w:rsidP="00EA39A0">
      <w:pPr>
        <w:pStyle w:val="a3"/>
        <w:jc w:val="right"/>
        <w:rPr>
          <w:sz w:val="36"/>
          <w:szCs w:val="36"/>
        </w:rPr>
      </w:pPr>
      <w:r>
        <w:rPr>
          <w:sz w:val="36"/>
          <w:szCs w:val="36"/>
        </w:rPr>
        <w:t>Five dimensions are described the patient  cent</w:t>
      </w:r>
      <w:r w:rsidR="00A51DAF">
        <w:rPr>
          <w:sz w:val="36"/>
          <w:szCs w:val="36"/>
        </w:rPr>
        <w:t>ered medical care (pharmaceutical care )are following , the pharmacist must be able to :</w:t>
      </w:r>
    </w:p>
    <w:p w:rsidR="007A72D7" w:rsidRDefault="007A72D7" w:rsidP="001024F0">
      <w:pPr>
        <w:pStyle w:val="a3"/>
        <w:rPr>
          <w:sz w:val="36"/>
          <w:szCs w:val="36"/>
          <w:rtl/>
        </w:rPr>
      </w:pPr>
      <w:r>
        <w:rPr>
          <w:rFonts w:hint="cs"/>
          <w:sz w:val="36"/>
          <w:szCs w:val="36"/>
          <w:rtl/>
        </w:rPr>
        <w:t>خمس أبعاد تصف مركز العناية بالمرضى</w:t>
      </w:r>
    </w:p>
    <w:p w:rsidR="007A72D7" w:rsidRDefault="00375B2F" w:rsidP="001024F0">
      <w:pPr>
        <w:pStyle w:val="a3"/>
        <w:rPr>
          <w:sz w:val="36"/>
          <w:szCs w:val="36"/>
          <w:rtl/>
        </w:rPr>
      </w:pPr>
      <w:r>
        <w:rPr>
          <w:rFonts w:hint="cs"/>
          <w:sz w:val="36"/>
          <w:szCs w:val="36"/>
          <w:rtl/>
        </w:rPr>
        <w:t xml:space="preserve">أو </w:t>
      </w:r>
      <w:r w:rsidR="007A72D7">
        <w:rPr>
          <w:rFonts w:hint="cs"/>
          <w:sz w:val="36"/>
          <w:szCs w:val="36"/>
          <w:rtl/>
        </w:rPr>
        <w:t>مركز العناية الصيدل</w:t>
      </w:r>
      <w:r w:rsidR="001024F0">
        <w:rPr>
          <w:rFonts w:hint="cs"/>
          <w:sz w:val="36"/>
          <w:szCs w:val="36"/>
          <w:rtl/>
        </w:rPr>
        <w:t>ان</w:t>
      </w:r>
      <w:r>
        <w:rPr>
          <w:rFonts w:hint="cs"/>
          <w:sz w:val="36"/>
          <w:szCs w:val="36"/>
          <w:rtl/>
        </w:rPr>
        <w:t>ية</w:t>
      </w:r>
      <w:r w:rsidR="007A72D7">
        <w:rPr>
          <w:rFonts w:hint="cs"/>
          <w:sz w:val="36"/>
          <w:szCs w:val="36"/>
          <w:rtl/>
        </w:rPr>
        <w:t xml:space="preserve"> </w:t>
      </w:r>
      <w:r>
        <w:rPr>
          <w:rFonts w:hint="cs"/>
          <w:sz w:val="36"/>
          <w:szCs w:val="36"/>
          <w:rtl/>
        </w:rPr>
        <w:t>:</w:t>
      </w:r>
    </w:p>
    <w:p w:rsidR="00A51DAF" w:rsidRDefault="00A51DAF" w:rsidP="00A51DAF">
      <w:pPr>
        <w:pStyle w:val="a3"/>
        <w:ind w:left="1440"/>
        <w:jc w:val="right"/>
        <w:rPr>
          <w:sz w:val="36"/>
          <w:szCs w:val="36"/>
        </w:rPr>
      </w:pPr>
      <w:r>
        <w:rPr>
          <w:sz w:val="36"/>
          <w:szCs w:val="36"/>
        </w:rPr>
        <w:t xml:space="preserve">1 – understand the illness experience of </w:t>
      </w:r>
      <w:proofErr w:type="spellStart"/>
      <w:r>
        <w:rPr>
          <w:sz w:val="36"/>
          <w:szCs w:val="36"/>
        </w:rPr>
        <w:t>he</w:t>
      </w:r>
      <w:proofErr w:type="spellEnd"/>
      <w:r>
        <w:rPr>
          <w:sz w:val="36"/>
          <w:szCs w:val="36"/>
        </w:rPr>
        <w:t xml:space="preserve"> patient.</w:t>
      </w:r>
    </w:p>
    <w:p w:rsidR="00A51DAF" w:rsidRDefault="00A51DAF" w:rsidP="00A51DAF">
      <w:pPr>
        <w:pStyle w:val="a3"/>
        <w:ind w:left="1440"/>
        <w:jc w:val="right"/>
        <w:rPr>
          <w:sz w:val="36"/>
          <w:szCs w:val="36"/>
        </w:rPr>
      </w:pPr>
      <w:r>
        <w:rPr>
          <w:sz w:val="36"/>
          <w:szCs w:val="36"/>
        </w:rPr>
        <w:t xml:space="preserve">2- perceive each patient's experience of </w:t>
      </w:r>
      <w:proofErr w:type="spellStart"/>
      <w:r>
        <w:rPr>
          <w:sz w:val="36"/>
          <w:szCs w:val="36"/>
        </w:rPr>
        <w:t>he</w:t>
      </w:r>
      <w:proofErr w:type="spellEnd"/>
      <w:r>
        <w:rPr>
          <w:sz w:val="36"/>
          <w:szCs w:val="36"/>
        </w:rPr>
        <w:t xml:space="preserve"> patient .</w:t>
      </w:r>
    </w:p>
    <w:p w:rsidR="00A51DAF" w:rsidRDefault="00A51DAF" w:rsidP="00A51DAF">
      <w:pPr>
        <w:pStyle w:val="a3"/>
        <w:ind w:left="1440"/>
        <w:jc w:val="right"/>
        <w:rPr>
          <w:sz w:val="36"/>
          <w:szCs w:val="36"/>
        </w:rPr>
      </w:pPr>
      <w:r>
        <w:rPr>
          <w:sz w:val="36"/>
          <w:szCs w:val="36"/>
        </w:rPr>
        <w:t xml:space="preserve">3- foster a more egalitarian </w:t>
      </w:r>
      <w:r w:rsidR="00EC62E3">
        <w:rPr>
          <w:sz w:val="36"/>
          <w:szCs w:val="36"/>
        </w:rPr>
        <w:t>relationship to meet  mutually understood goals of therapy .</w:t>
      </w:r>
    </w:p>
    <w:p w:rsidR="00597D7C" w:rsidRPr="00597D7C" w:rsidRDefault="00597D7C" w:rsidP="00597D7C">
      <w:pPr>
        <w:pStyle w:val="a3"/>
        <w:ind w:left="1080"/>
        <w:jc w:val="right"/>
        <w:rPr>
          <w:sz w:val="36"/>
          <w:szCs w:val="36"/>
        </w:rPr>
      </w:pPr>
      <w:r>
        <w:rPr>
          <w:sz w:val="36"/>
          <w:szCs w:val="36"/>
        </w:rPr>
        <w:t>4 – Build a therapeutic alliance with patients to meet mutually understood goals of therapy.</w:t>
      </w:r>
    </w:p>
    <w:p w:rsidR="00EC62E3" w:rsidRDefault="00597D7C" w:rsidP="00A51DAF">
      <w:pPr>
        <w:pStyle w:val="a3"/>
        <w:ind w:left="1440"/>
        <w:jc w:val="right"/>
        <w:rPr>
          <w:sz w:val="36"/>
          <w:szCs w:val="36"/>
        </w:rPr>
      </w:pPr>
      <w:r>
        <w:rPr>
          <w:rFonts w:hint="cs"/>
          <w:sz w:val="36"/>
          <w:szCs w:val="36"/>
          <w:rtl/>
        </w:rPr>
        <w:t xml:space="preserve"> </w:t>
      </w:r>
      <w:r>
        <w:rPr>
          <w:sz w:val="36"/>
          <w:szCs w:val="36"/>
        </w:rPr>
        <w:t>5</w:t>
      </w:r>
      <w:r w:rsidR="00EC62E3">
        <w:rPr>
          <w:sz w:val="36"/>
          <w:szCs w:val="36"/>
        </w:rPr>
        <w:t>- develop self awareness of personal effects on patients .</w:t>
      </w:r>
    </w:p>
    <w:p w:rsidR="00375B2F" w:rsidRDefault="00375B2F" w:rsidP="001024F0">
      <w:pPr>
        <w:pStyle w:val="a3"/>
        <w:numPr>
          <w:ilvl w:val="0"/>
          <w:numId w:val="7"/>
        </w:numPr>
        <w:rPr>
          <w:sz w:val="36"/>
          <w:szCs w:val="36"/>
        </w:rPr>
      </w:pPr>
      <w:r>
        <w:rPr>
          <w:rFonts w:hint="cs"/>
          <w:sz w:val="36"/>
          <w:szCs w:val="36"/>
          <w:rtl/>
        </w:rPr>
        <w:t>يفهم التجربة المرضية ل</w:t>
      </w:r>
      <w:r w:rsidR="007D6A07">
        <w:rPr>
          <w:rFonts w:hint="cs"/>
          <w:sz w:val="36"/>
          <w:szCs w:val="36"/>
          <w:rtl/>
        </w:rPr>
        <w:t>ل</w:t>
      </w:r>
      <w:r>
        <w:rPr>
          <w:rFonts w:hint="cs"/>
          <w:sz w:val="36"/>
          <w:szCs w:val="36"/>
          <w:rtl/>
        </w:rPr>
        <w:t>مريض</w:t>
      </w:r>
    </w:p>
    <w:p w:rsidR="00597D7C" w:rsidRDefault="00597D7C" w:rsidP="001024F0">
      <w:pPr>
        <w:pStyle w:val="a3"/>
        <w:numPr>
          <w:ilvl w:val="0"/>
          <w:numId w:val="7"/>
        </w:numPr>
        <w:rPr>
          <w:sz w:val="36"/>
          <w:szCs w:val="36"/>
        </w:rPr>
      </w:pPr>
      <w:r>
        <w:rPr>
          <w:rFonts w:hint="cs"/>
          <w:sz w:val="36"/>
          <w:szCs w:val="36"/>
          <w:rtl/>
        </w:rPr>
        <w:t xml:space="preserve">يفهم تجربة كل مريض كفرد </w:t>
      </w:r>
    </w:p>
    <w:p w:rsidR="00375B2F" w:rsidRDefault="00375B2F" w:rsidP="001024F0">
      <w:pPr>
        <w:pStyle w:val="a3"/>
        <w:numPr>
          <w:ilvl w:val="0"/>
          <w:numId w:val="7"/>
        </w:numPr>
        <w:rPr>
          <w:sz w:val="36"/>
          <w:szCs w:val="36"/>
        </w:rPr>
      </w:pPr>
      <w:r>
        <w:rPr>
          <w:rFonts w:hint="cs"/>
          <w:sz w:val="36"/>
          <w:szCs w:val="36"/>
          <w:rtl/>
        </w:rPr>
        <w:t>ينشى</w:t>
      </w:r>
      <w:r w:rsidR="00597D7C">
        <w:rPr>
          <w:rFonts w:hint="cs"/>
          <w:sz w:val="36"/>
          <w:szCs w:val="36"/>
          <w:rtl/>
        </w:rPr>
        <w:t xml:space="preserve"> علاقة </w:t>
      </w:r>
      <w:r>
        <w:rPr>
          <w:rFonts w:hint="cs"/>
          <w:sz w:val="36"/>
          <w:szCs w:val="36"/>
          <w:rtl/>
        </w:rPr>
        <w:t xml:space="preserve"> أكثر عدلا</w:t>
      </w:r>
      <w:r w:rsidR="00597D7C">
        <w:rPr>
          <w:rFonts w:hint="cs"/>
          <w:sz w:val="36"/>
          <w:szCs w:val="36"/>
          <w:rtl/>
        </w:rPr>
        <w:t xml:space="preserve"> و مساواة بين المرضى</w:t>
      </w:r>
    </w:p>
    <w:p w:rsidR="00597D7C" w:rsidRDefault="00597D7C" w:rsidP="001024F0">
      <w:pPr>
        <w:pStyle w:val="a3"/>
        <w:numPr>
          <w:ilvl w:val="0"/>
          <w:numId w:val="7"/>
        </w:numPr>
        <w:rPr>
          <w:sz w:val="36"/>
          <w:szCs w:val="36"/>
        </w:rPr>
      </w:pPr>
      <w:r>
        <w:rPr>
          <w:rFonts w:hint="cs"/>
          <w:sz w:val="36"/>
          <w:szCs w:val="36"/>
          <w:rtl/>
        </w:rPr>
        <w:t xml:space="preserve">أن ينشئ أو يكون  تحالف </w:t>
      </w:r>
      <w:r w:rsidR="006E1A20">
        <w:rPr>
          <w:rFonts w:hint="cs"/>
          <w:sz w:val="36"/>
          <w:szCs w:val="36"/>
          <w:rtl/>
        </w:rPr>
        <w:t xml:space="preserve">علاجي مع المرضى  بشكل متبادل لفهم الهدف العلاجي. </w:t>
      </w:r>
    </w:p>
    <w:p w:rsidR="006E1A20" w:rsidRDefault="00A54812" w:rsidP="00A54812">
      <w:pPr>
        <w:pStyle w:val="a3"/>
        <w:numPr>
          <w:ilvl w:val="0"/>
          <w:numId w:val="9"/>
        </w:numPr>
        <w:tabs>
          <w:tab w:val="left" w:pos="2452"/>
        </w:tabs>
        <w:jc w:val="both"/>
        <w:rPr>
          <w:sz w:val="36"/>
          <w:szCs w:val="36"/>
        </w:rPr>
      </w:pPr>
      <w:r>
        <w:rPr>
          <w:rFonts w:hint="cs"/>
          <w:sz w:val="36"/>
          <w:szCs w:val="36"/>
          <w:rtl/>
        </w:rPr>
        <w:t>-</w:t>
      </w:r>
      <w:r w:rsidR="006E1A20">
        <w:rPr>
          <w:rFonts w:hint="cs"/>
          <w:sz w:val="36"/>
          <w:szCs w:val="36"/>
          <w:rtl/>
        </w:rPr>
        <w:t>يطور و</w:t>
      </w:r>
      <w:r w:rsidR="00A517E6">
        <w:rPr>
          <w:rFonts w:hint="cs"/>
          <w:sz w:val="36"/>
          <w:szCs w:val="36"/>
          <w:rtl/>
        </w:rPr>
        <w:t>عي النفس بالتأثيرات الشخصية على المرضى.</w:t>
      </w:r>
    </w:p>
    <w:p w:rsidR="005A1FD8" w:rsidRDefault="005A1FD8" w:rsidP="005A1FD8">
      <w:pPr>
        <w:jc w:val="right"/>
        <w:rPr>
          <w:sz w:val="36"/>
          <w:szCs w:val="36"/>
          <w:rtl/>
        </w:rPr>
      </w:pPr>
    </w:p>
    <w:p w:rsidR="00A54812" w:rsidRPr="005A1FD8" w:rsidRDefault="00A54812" w:rsidP="005A1FD8">
      <w:pPr>
        <w:jc w:val="right"/>
        <w:rPr>
          <w:sz w:val="36"/>
          <w:szCs w:val="36"/>
        </w:rPr>
      </w:pPr>
    </w:p>
    <w:p w:rsidR="00EC62E3" w:rsidRDefault="00FD590B" w:rsidP="00A51DAF">
      <w:pPr>
        <w:pStyle w:val="a3"/>
        <w:ind w:left="1440"/>
        <w:jc w:val="right"/>
        <w:rPr>
          <w:sz w:val="36"/>
          <w:szCs w:val="36"/>
          <w:u w:val="single"/>
        </w:rPr>
      </w:pPr>
      <w:r w:rsidRPr="00FD590B">
        <w:rPr>
          <w:sz w:val="36"/>
          <w:szCs w:val="36"/>
          <w:u w:val="single"/>
        </w:rPr>
        <w:lastRenderedPageBreak/>
        <w:t>Requirement of good communication:</w:t>
      </w:r>
    </w:p>
    <w:p w:rsidR="00A517E6" w:rsidRDefault="00A517E6" w:rsidP="00A517E6">
      <w:pPr>
        <w:pStyle w:val="a3"/>
        <w:ind w:left="1440"/>
        <w:rPr>
          <w:sz w:val="36"/>
          <w:szCs w:val="36"/>
          <w:u w:val="single"/>
          <w:rtl/>
        </w:rPr>
      </w:pPr>
      <w:r>
        <w:rPr>
          <w:rFonts w:hint="cs"/>
          <w:sz w:val="36"/>
          <w:szCs w:val="36"/>
          <w:u w:val="single"/>
          <w:rtl/>
        </w:rPr>
        <w:t>(متطلبات الاتصال الجيد):</w:t>
      </w:r>
    </w:p>
    <w:p w:rsidR="00FD590B" w:rsidRDefault="00FD590B" w:rsidP="00A51DAF">
      <w:pPr>
        <w:pStyle w:val="a3"/>
        <w:ind w:left="1440"/>
        <w:jc w:val="right"/>
        <w:rPr>
          <w:sz w:val="36"/>
          <w:szCs w:val="36"/>
        </w:rPr>
      </w:pPr>
      <w:r>
        <w:rPr>
          <w:sz w:val="36"/>
          <w:szCs w:val="36"/>
        </w:rPr>
        <w:t>To achieve effective interpersonal communication ,the following criteria should be met :</w:t>
      </w:r>
    </w:p>
    <w:p w:rsidR="000B5913" w:rsidRPr="000B5913" w:rsidRDefault="000B5913" w:rsidP="000B5913">
      <w:pPr>
        <w:pStyle w:val="1"/>
        <w:rPr>
          <w:color w:val="000000" w:themeColor="text1"/>
          <w:sz w:val="32"/>
          <w:szCs w:val="32"/>
          <w:rtl/>
        </w:rPr>
      </w:pPr>
      <w:r w:rsidRPr="000B5913">
        <w:rPr>
          <w:rFonts w:hint="cs"/>
          <w:color w:val="000000" w:themeColor="text1"/>
          <w:sz w:val="32"/>
          <w:szCs w:val="32"/>
          <w:rtl/>
        </w:rPr>
        <w:t xml:space="preserve">لتحقيق اتصال شخصي فعال المعيار أو المقياس </w:t>
      </w:r>
      <w:r>
        <w:rPr>
          <w:rFonts w:hint="cs"/>
          <w:color w:val="000000" w:themeColor="text1"/>
          <w:sz w:val="32"/>
          <w:szCs w:val="32"/>
          <w:rtl/>
        </w:rPr>
        <w:t xml:space="preserve">  يجب أن توجد التالي:</w:t>
      </w:r>
    </w:p>
    <w:p w:rsidR="00FD590B" w:rsidRDefault="00FD590B" w:rsidP="00FD590B">
      <w:pPr>
        <w:pStyle w:val="a3"/>
        <w:ind w:left="1800"/>
        <w:jc w:val="right"/>
        <w:rPr>
          <w:sz w:val="36"/>
          <w:szCs w:val="36"/>
        </w:rPr>
      </w:pPr>
      <w:r>
        <w:rPr>
          <w:sz w:val="36"/>
          <w:szCs w:val="36"/>
        </w:rPr>
        <w:t>1 – the componen</w:t>
      </w:r>
      <w:r w:rsidR="00443CDE">
        <w:rPr>
          <w:sz w:val="36"/>
          <w:szCs w:val="36"/>
        </w:rPr>
        <w:t>ts of the messages must be cong</w:t>
      </w:r>
      <w:r w:rsidR="006F286D">
        <w:rPr>
          <w:sz w:val="36"/>
          <w:szCs w:val="36"/>
        </w:rPr>
        <w:t xml:space="preserve">ruent </w:t>
      </w:r>
    </w:p>
    <w:p w:rsidR="006F286D" w:rsidRDefault="006F286D" w:rsidP="00FD590B">
      <w:pPr>
        <w:pStyle w:val="a3"/>
        <w:ind w:left="1800"/>
        <w:jc w:val="right"/>
        <w:rPr>
          <w:sz w:val="36"/>
          <w:szCs w:val="36"/>
        </w:rPr>
      </w:pPr>
      <w:r>
        <w:rPr>
          <w:sz w:val="36"/>
          <w:szCs w:val="36"/>
        </w:rPr>
        <w:t>2 – both sender and receiver must engage inactive listening and empathic responding</w:t>
      </w:r>
    </w:p>
    <w:p w:rsidR="006F286D" w:rsidRDefault="006F286D" w:rsidP="00FD590B">
      <w:pPr>
        <w:pStyle w:val="a3"/>
        <w:ind w:left="1800"/>
        <w:jc w:val="right"/>
        <w:rPr>
          <w:sz w:val="36"/>
          <w:szCs w:val="36"/>
        </w:rPr>
      </w:pPr>
      <w:r>
        <w:rPr>
          <w:sz w:val="36"/>
          <w:szCs w:val="36"/>
        </w:rPr>
        <w:t>3 – the sender and the receiver must maintain ownership of their problems and feeling .</w:t>
      </w:r>
    </w:p>
    <w:p w:rsidR="005A1FD8" w:rsidRDefault="005A1FD8" w:rsidP="005A1FD8">
      <w:pPr>
        <w:pStyle w:val="a3"/>
        <w:ind w:left="1800"/>
        <w:rPr>
          <w:sz w:val="36"/>
          <w:szCs w:val="36"/>
          <w:rtl/>
        </w:rPr>
      </w:pPr>
      <w:r>
        <w:rPr>
          <w:rFonts w:hint="cs"/>
          <w:sz w:val="36"/>
          <w:szCs w:val="36"/>
          <w:rtl/>
        </w:rPr>
        <w:t xml:space="preserve">1 </w:t>
      </w:r>
      <w:r>
        <w:rPr>
          <w:sz w:val="36"/>
          <w:szCs w:val="36"/>
          <w:rtl/>
        </w:rPr>
        <w:t>–</w:t>
      </w:r>
      <w:r>
        <w:rPr>
          <w:rFonts w:hint="cs"/>
          <w:sz w:val="36"/>
          <w:szCs w:val="36"/>
          <w:rtl/>
        </w:rPr>
        <w:t xml:space="preserve"> مكونات الرسالة يجب أن تكون متطابق</w:t>
      </w:r>
    </w:p>
    <w:p w:rsidR="005A1FD8" w:rsidRDefault="005A1FD8" w:rsidP="005A1FD8">
      <w:pPr>
        <w:pStyle w:val="a3"/>
        <w:ind w:left="1800"/>
        <w:rPr>
          <w:sz w:val="36"/>
          <w:szCs w:val="36"/>
          <w:rtl/>
        </w:rPr>
      </w:pPr>
      <w:r>
        <w:rPr>
          <w:rFonts w:hint="cs"/>
          <w:sz w:val="36"/>
          <w:szCs w:val="36"/>
          <w:rtl/>
        </w:rPr>
        <w:t xml:space="preserve">2 </w:t>
      </w:r>
      <w:r>
        <w:rPr>
          <w:sz w:val="36"/>
          <w:szCs w:val="36"/>
          <w:rtl/>
        </w:rPr>
        <w:t>–</w:t>
      </w:r>
      <w:r>
        <w:rPr>
          <w:rFonts w:hint="cs"/>
          <w:sz w:val="36"/>
          <w:szCs w:val="36"/>
          <w:rtl/>
        </w:rPr>
        <w:t xml:space="preserve"> كل من المرسل والمستقبل أو المستلم يجب أن يشارك في استماع نشط واستجابة فعالة</w:t>
      </w:r>
    </w:p>
    <w:p w:rsidR="005A1FD8" w:rsidRDefault="005A1FD8" w:rsidP="005A1FD8">
      <w:pPr>
        <w:pStyle w:val="a3"/>
        <w:ind w:left="1800"/>
        <w:rPr>
          <w:sz w:val="36"/>
          <w:szCs w:val="36"/>
          <w:rtl/>
        </w:rPr>
      </w:pPr>
      <w:r>
        <w:rPr>
          <w:rFonts w:hint="cs"/>
          <w:sz w:val="36"/>
          <w:szCs w:val="36"/>
          <w:rtl/>
        </w:rPr>
        <w:t xml:space="preserve">3 </w:t>
      </w:r>
      <w:r>
        <w:rPr>
          <w:sz w:val="36"/>
          <w:szCs w:val="36"/>
          <w:rtl/>
        </w:rPr>
        <w:t>–</w:t>
      </w:r>
      <w:r>
        <w:rPr>
          <w:rFonts w:hint="cs"/>
          <w:sz w:val="36"/>
          <w:szCs w:val="36"/>
          <w:rtl/>
        </w:rPr>
        <w:t xml:space="preserve"> المرسل والمستقبل يجب أن يحصلوه على ملكية أو يحافظون على  مشاعرهم و مشاكلهم .</w:t>
      </w:r>
    </w:p>
    <w:p w:rsidR="005A1FD8" w:rsidRDefault="005A1FD8" w:rsidP="005A1FD8">
      <w:pPr>
        <w:pStyle w:val="a3"/>
        <w:ind w:left="1800"/>
        <w:rPr>
          <w:sz w:val="36"/>
          <w:szCs w:val="36"/>
          <w:rtl/>
        </w:rPr>
      </w:pPr>
    </w:p>
    <w:p w:rsidR="005A1FD8" w:rsidRDefault="005A1FD8" w:rsidP="005A1FD8">
      <w:pPr>
        <w:pStyle w:val="a3"/>
        <w:ind w:left="1800"/>
        <w:rPr>
          <w:sz w:val="36"/>
          <w:szCs w:val="36"/>
          <w:rtl/>
        </w:rPr>
      </w:pPr>
    </w:p>
    <w:p w:rsidR="005A1FD8" w:rsidRDefault="005A1FD8" w:rsidP="005A1FD8">
      <w:pPr>
        <w:pStyle w:val="a3"/>
        <w:ind w:left="1800"/>
        <w:rPr>
          <w:sz w:val="36"/>
          <w:szCs w:val="36"/>
          <w:rtl/>
        </w:rPr>
      </w:pPr>
    </w:p>
    <w:p w:rsidR="005A1FD8" w:rsidRDefault="005A1FD8" w:rsidP="005A1FD8">
      <w:pPr>
        <w:pStyle w:val="a3"/>
        <w:ind w:left="1800"/>
        <w:rPr>
          <w:sz w:val="36"/>
          <w:szCs w:val="36"/>
          <w:rtl/>
        </w:rPr>
      </w:pPr>
    </w:p>
    <w:p w:rsidR="005A1FD8" w:rsidRDefault="005A1FD8" w:rsidP="005A1FD8">
      <w:pPr>
        <w:pStyle w:val="a3"/>
        <w:ind w:left="1800"/>
        <w:rPr>
          <w:sz w:val="36"/>
          <w:szCs w:val="36"/>
          <w:rtl/>
        </w:rPr>
      </w:pPr>
      <w:r>
        <w:rPr>
          <w:rFonts w:hint="cs"/>
          <w:sz w:val="36"/>
          <w:szCs w:val="36"/>
          <w:rtl/>
        </w:rPr>
        <w:t xml:space="preserve"> </w:t>
      </w:r>
    </w:p>
    <w:p w:rsidR="005A1FD8" w:rsidRDefault="005A1FD8" w:rsidP="005A1FD8">
      <w:pPr>
        <w:rPr>
          <w:sz w:val="36"/>
          <w:szCs w:val="36"/>
          <w:rtl/>
        </w:rPr>
      </w:pPr>
    </w:p>
    <w:p w:rsidR="00A54812" w:rsidRPr="005A1FD8" w:rsidRDefault="00A54812" w:rsidP="005A1FD8">
      <w:pPr>
        <w:rPr>
          <w:sz w:val="36"/>
          <w:szCs w:val="36"/>
          <w:rtl/>
        </w:rPr>
      </w:pPr>
    </w:p>
    <w:p w:rsidR="005A1FD8" w:rsidRDefault="005A1FD8" w:rsidP="005A1FD8">
      <w:pPr>
        <w:pStyle w:val="a3"/>
        <w:ind w:left="1800"/>
        <w:rPr>
          <w:sz w:val="36"/>
          <w:szCs w:val="36"/>
          <w:rtl/>
        </w:rPr>
      </w:pPr>
    </w:p>
    <w:p w:rsidR="001024F0" w:rsidRDefault="001024F0" w:rsidP="00FD590B">
      <w:pPr>
        <w:pStyle w:val="a3"/>
        <w:ind w:left="1800"/>
        <w:jc w:val="right"/>
        <w:rPr>
          <w:sz w:val="36"/>
          <w:szCs w:val="36"/>
        </w:rPr>
      </w:pPr>
    </w:p>
    <w:p w:rsidR="006F286D" w:rsidRDefault="006F286D" w:rsidP="006F286D">
      <w:pPr>
        <w:pStyle w:val="a3"/>
        <w:ind w:left="2160"/>
        <w:jc w:val="right"/>
        <w:rPr>
          <w:sz w:val="36"/>
          <w:szCs w:val="36"/>
          <w:u w:val="single"/>
        </w:rPr>
      </w:pPr>
      <w:r>
        <w:rPr>
          <w:sz w:val="36"/>
          <w:szCs w:val="36"/>
          <w:u w:val="single"/>
        </w:rPr>
        <w:lastRenderedPageBreak/>
        <w:t>1 – Congruence between Verbal and Nonverbal Messages :</w:t>
      </w:r>
    </w:p>
    <w:p w:rsidR="005A1FD8" w:rsidRDefault="005A1FD8" w:rsidP="005A1FD8">
      <w:pPr>
        <w:pStyle w:val="a3"/>
        <w:ind w:left="2160"/>
        <w:rPr>
          <w:sz w:val="36"/>
          <w:szCs w:val="36"/>
          <w:u w:val="single"/>
          <w:rtl/>
        </w:rPr>
      </w:pPr>
      <w:r>
        <w:rPr>
          <w:rFonts w:hint="cs"/>
          <w:sz w:val="36"/>
          <w:szCs w:val="36"/>
          <w:u w:val="single"/>
          <w:rtl/>
        </w:rPr>
        <w:t>(التطابق بين الرسالة اللفظية والغير لفظية)</w:t>
      </w:r>
    </w:p>
    <w:p w:rsidR="006F286D" w:rsidRDefault="00A410B3" w:rsidP="006F286D">
      <w:pPr>
        <w:pStyle w:val="a3"/>
        <w:ind w:left="2160"/>
        <w:jc w:val="right"/>
        <w:rPr>
          <w:sz w:val="36"/>
          <w:szCs w:val="36"/>
        </w:rPr>
      </w:pPr>
      <w:r>
        <w:rPr>
          <w:sz w:val="36"/>
          <w:szCs w:val="36"/>
        </w:rPr>
        <w:t>When someone wishes to send a message to another person , several factors determine whether the message is sent in clear fashion . these factors are as follows:</w:t>
      </w:r>
    </w:p>
    <w:p w:rsidR="00B64216" w:rsidRDefault="00B64216" w:rsidP="00B64216">
      <w:pPr>
        <w:pStyle w:val="a3"/>
        <w:ind w:left="2160"/>
        <w:rPr>
          <w:sz w:val="36"/>
          <w:szCs w:val="36"/>
          <w:rtl/>
        </w:rPr>
      </w:pPr>
      <w:r>
        <w:rPr>
          <w:rFonts w:hint="cs"/>
          <w:sz w:val="36"/>
          <w:szCs w:val="36"/>
          <w:rtl/>
        </w:rPr>
        <w:t>عندما يرغب شخص في أرسائل رسالة إلى شخص أخر هناك عدة عوامل تحدد إذا كانت  الرسالة أرسلت في أسلوب واضح</w:t>
      </w:r>
    </w:p>
    <w:p w:rsidR="00B64216" w:rsidRDefault="00B64216" w:rsidP="00B64216">
      <w:pPr>
        <w:pStyle w:val="a3"/>
        <w:ind w:left="2160"/>
        <w:rPr>
          <w:sz w:val="36"/>
          <w:szCs w:val="36"/>
          <w:rtl/>
        </w:rPr>
      </w:pPr>
      <w:r>
        <w:rPr>
          <w:rFonts w:hint="cs"/>
          <w:sz w:val="36"/>
          <w:szCs w:val="36"/>
          <w:rtl/>
        </w:rPr>
        <w:t>وهذه العوامل كتالي :</w:t>
      </w:r>
    </w:p>
    <w:p w:rsidR="00EC62E3" w:rsidRDefault="00EC62E3" w:rsidP="00A51DAF">
      <w:pPr>
        <w:pStyle w:val="a3"/>
        <w:ind w:left="1440"/>
        <w:jc w:val="right"/>
        <w:rPr>
          <w:sz w:val="36"/>
          <w:szCs w:val="36"/>
          <w:rtl/>
        </w:rPr>
      </w:pPr>
    </w:p>
    <w:p w:rsidR="00C627AC" w:rsidRPr="00FD590B" w:rsidRDefault="00C627AC" w:rsidP="000B5913">
      <w:pPr>
        <w:pStyle w:val="a3"/>
        <w:ind w:left="-58" w:firstLine="1498"/>
        <w:rPr>
          <w:sz w:val="36"/>
          <w:szCs w:val="36"/>
          <w:u w:val="single"/>
        </w:rPr>
      </w:pPr>
      <w:r>
        <w:rPr>
          <w:noProof/>
          <w:sz w:val="36"/>
          <w:szCs w:val="36"/>
          <w:u w:val="single"/>
        </w:rPr>
        <w:drawing>
          <wp:inline distT="0" distB="0" distL="0" distR="0">
            <wp:extent cx="5276082" cy="3211033"/>
            <wp:effectExtent l="76200" t="0" r="57918" b="0"/>
            <wp:docPr id="2"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A51DAF" w:rsidRPr="00FD590B" w:rsidRDefault="00A51DAF" w:rsidP="00A51DAF">
      <w:pPr>
        <w:pStyle w:val="a3"/>
        <w:ind w:left="1440"/>
        <w:jc w:val="right"/>
        <w:rPr>
          <w:sz w:val="36"/>
          <w:szCs w:val="36"/>
          <w:u w:val="single"/>
        </w:rPr>
      </w:pPr>
    </w:p>
    <w:p w:rsidR="00A51DAF" w:rsidRPr="00FD590B" w:rsidRDefault="00A51DAF" w:rsidP="00A51DAF">
      <w:pPr>
        <w:pStyle w:val="a3"/>
        <w:ind w:left="1440"/>
        <w:jc w:val="right"/>
        <w:rPr>
          <w:strike/>
          <w:sz w:val="36"/>
          <w:szCs w:val="36"/>
          <w:u w:val="single"/>
        </w:rPr>
      </w:pPr>
    </w:p>
    <w:p w:rsidR="004E2303" w:rsidRPr="00FD590B" w:rsidRDefault="004E2303" w:rsidP="00EA39A0">
      <w:pPr>
        <w:pStyle w:val="a3"/>
        <w:jc w:val="right"/>
        <w:rPr>
          <w:sz w:val="36"/>
          <w:szCs w:val="36"/>
          <w:u w:val="single"/>
        </w:rPr>
      </w:pPr>
    </w:p>
    <w:p w:rsidR="004E2303" w:rsidRPr="00FD590B" w:rsidRDefault="004E2303" w:rsidP="00EA39A0">
      <w:pPr>
        <w:pStyle w:val="a3"/>
        <w:jc w:val="right"/>
        <w:rPr>
          <w:sz w:val="36"/>
          <w:szCs w:val="36"/>
          <w:u w:val="single"/>
        </w:rPr>
      </w:pPr>
    </w:p>
    <w:p w:rsidR="004E2303" w:rsidRDefault="004E2303" w:rsidP="00EA39A0">
      <w:pPr>
        <w:pStyle w:val="a3"/>
        <w:jc w:val="right"/>
        <w:rPr>
          <w:sz w:val="36"/>
          <w:szCs w:val="36"/>
        </w:rPr>
      </w:pPr>
    </w:p>
    <w:p w:rsidR="004E2303" w:rsidRPr="00EA39A0" w:rsidRDefault="004E2303" w:rsidP="00EA39A0">
      <w:pPr>
        <w:pStyle w:val="a3"/>
        <w:jc w:val="right"/>
        <w:rPr>
          <w:sz w:val="36"/>
          <w:szCs w:val="36"/>
        </w:rPr>
      </w:pPr>
    </w:p>
    <w:p w:rsidR="00F8587B" w:rsidRPr="000713FB" w:rsidRDefault="000713FB" w:rsidP="000713FB">
      <w:pPr>
        <w:ind w:left="720"/>
        <w:jc w:val="right"/>
        <w:rPr>
          <w:sz w:val="32"/>
          <w:szCs w:val="32"/>
        </w:rPr>
      </w:pPr>
      <w:r>
        <w:rPr>
          <w:sz w:val="32"/>
          <w:szCs w:val="32"/>
        </w:rPr>
        <w:lastRenderedPageBreak/>
        <w:t xml:space="preserve">: is the message loud enough   </w:t>
      </w:r>
      <w:r w:rsidRPr="00074333">
        <w:rPr>
          <w:rFonts w:hint="cs"/>
          <w:sz w:val="32"/>
          <w:szCs w:val="32"/>
          <w:u w:val="single"/>
          <w:rtl/>
        </w:rPr>
        <w:t>(</w:t>
      </w:r>
      <w:r w:rsidRPr="00074333">
        <w:rPr>
          <w:sz w:val="32"/>
          <w:szCs w:val="32"/>
          <w:u w:val="single"/>
          <w:rtl/>
        </w:rPr>
        <w:t>النغمة أو نبرة الصوت</w:t>
      </w:r>
      <w:r w:rsidR="0016012F" w:rsidRPr="00074333">
        <w:rPr>
          <w:rFonts w:hint="cs"/>
          <w:sz w:val="32"/>
          <w:szCs w:val="32"/>
          <w:u w:val="single"/>
          <w:rtl/>
        </w:rPr>
        <w:t xml:space="preserve"> </w:t>
      </w:r>
      <w:r w:rsidRPr="00074333">
        <w:rPr>
          <w:rFonts w:hint="cs"/>
          <w:sz w:val="32"/>
          <w:szCs w:val="32"/>
          <w:u w:val="single"/>
          <w:rtl/>
        </w:rPr>
        <w:t>)</w:t>
      </w:r>
      <w:r w:rsidR="00F8587B" w:rsidRPr="00074333">
        <w:rPr>
          <w:sz w:val="32"/>
          <w:szCs w:val="32"/>
          <w:u w:val="single"/>
        </w:rPr>
        <w:t xml:space="preserve">1 </w:t>
      </w:r>
      <w:r w:rsidRPr="00074333">
        <w:rPr>
          <w:sz w:val="32"/>
          <w:szCs w:val="32"/>
          <w:u w:val="single"/>
        </w:rPr>
        <w:t>–</w:t>
      </w:r>
      <w:r w:rsidR="00F8587B" w:rsidRPr="00074333">
        <w:rPr>
          <w:sz w:val="32"/>
          <w:szCs w:val="32"/>
          <w:u w:val="single"/>
        </w:rPr>
        <w:t xml:space="preserve"> Tone</w:t>
      </w:r>
    </w:p>
    <w:p w:rsidR="000713FB" w:rsidRDefault="000713FB" w:rsidP="008C6B2B">
      <w:pPr>
        <w:ind w:left="720"/>
        <w:jc w:val="right"/>
        <w:rPr>
          <w:sz w:val="32"/>
          <w:szCs w:val="32"/>
        </w:rPr>
      </w:pPr>
      <w:r>
        <w:rPr>
          <w:rFonts w:hint="cs"/>
          <w:sz w:val="32"/>
          <w:szCs w:val="32"/>
          <w:rtl/>
        </w:rPr>
        <w:t xml:space="preserve"> </w:t>
      </w:r>
      <w:r>
        <w:rPr>
          <w:sz w:val="32"/>
          <w:szCs w:val="32"/>
        </w:rPr>
        <w:t>Heard ?</w:t>
      </w:r>
    </w:p>
    <w:p w:rsidR="00F8587B" w:rsidRPr="008C6B2B" w:rsidRDefault="008C6B2B" w:rsidP="008C6B2B">
      <w:pPr>
        <w:pStyle w:val="a3"/>
        <w:numPr>
          <w:ilvl w:val="0"/>
          <w:numId w:val="11"/>
        </w:numPr>
        <w:rPr>
          <w:sz w:val="32"/>
          <w:szCs w:val="32"/>
        </w:rPr>
      </w:pPr>
      <w:r>
        <w:rPr>
          <w:rFonts w:hint="cs"/>
          <w:sz w:val="32"/>
          <w:szCs w:val="32"/>
          <w:rtl/>
        </w:rPr>
        <w:t>هل الرسالة عالية بما يكفي أن تسمع ؟</w:t>
      </w:r>
      <w:r w:rsidR="000713FB" w:rsidRPr="008C6B2B">
        <w:rPr>
          <w:sz w:val="32"/>
          <w:szCs w:val="32"/>
        </w:rPr>
        <w:t xml:space="preserve"> </w:t>
      </w:r>
      <w:r w:rsidR="00E91A9F">
        <w:rPr>
          <w:rFonts w:hint="cs"/>
          <w:sz w:val="32"/>
          <w:szCs w:val="32"/>
          <w:rtl/>
        </w:rPr>
        <w:t xml:space="preserve">  </w:t>
      </w:r>
    </w:p>
    <w:p w:rsidR="00F8587B" w:rsidRPr="00E91A9F" w:rsidRDefault="00E91A9F" w:rsidP="00E91A9F">
      <w:pPr>
        <w:ind w:left="360"/>
        <w:jc w:val="right"/>
        <w:rPr>
          <w:sz w:val="32"/>
          <w:szCs w:val="32"/>
        </w:rPr>
      </w:pPr>
      <w:r w:rsidRPr="00074333">
        <w:rPr>
          <w:sz w:val="32"/>
          <w:szCs w:val="32"/>
          <w:u w:val="single"/>
        </w:rPr>
        <w:t xml:space="preserve"> )</w:t>
      </w:r>
      <w:r>
        <w:rPr>
          <w:sz w:val="32"/>
          <w:szCs w:val="32"/>
        </w:rPr>
        <w:t xml:space="preserve">:  is the message described using common  </w:t>
      </w:r>
      <w:r w:rsidRPr="00074333">
        <w:rPr>
          <w:rFonts w:hint="cs"/>
          <w:sz w:val="32"/>
          <w:szCs w:val="32"/>
          <w:u w:val="single"/>
          <w:rtl/>
        </w:rPr>
        <w:t>اللغة</w:t>
      </w:r>
      <w:r w:rsidR="00F8587B" w:rsidRPr="00074333">
        <w:rPr>
          <w:sz w:val="32"/>
          <w:szCs w:val="32"/>
          <w:u w:val="single"/>
        </w:rPr>
        <w:t xml:space="preserve"> language</w:t>
      </w:r>
      <w:r w:rsidRPr="00074333">
        <w:rPr>
          <w:sz w:val="36"/>
          <w:szCs w:val="36"/>
          <w:u w:val="single"/>
        </w:rPr>
        <w:t xml:space="preserve">   ( </w:t>
      </w:r>
      <w:r w:rsidRPr="00074333">
        <w:rPr>
          <w:rFonts w:ascii="Calibri" w:eastAsia="+mn-ea" w:hAnsi="Arial" w:cs="Arial"/>
          <w:color w:val="000000"/>
          <w:sz w:val="36"/>
          <w:szCs w:val="36"/>
          <w:u w:val="single"/>
          <w:rtl/>
        </w:rPr>
        <w:t xml:space="preserve"> </w:t>
      </w:r>
      <w:r w:rsidRPr="00074333">
        <w:rPr>
          <w:rFonts w:ascii="Calibri" w:eastAsia="+mn-ea" w:hAnsi="Arial" w:cs="Arial"/>
          <w:color w:val="000000"/>
          <w:sz w:val="36"/>
          <w:szCs w:val="36"/>
          <w:u w:val="single"/>
        </w:rPr>
        <w:t>2-</w:t>
      </w:r>
      <w:r w:rsidRPr="00E91A9F">
        <w:rPr>
          <w:rFonts w:ascii="Calibri" w:eastAsia="+mn-ea" w:hAnsi="Arial" w:cs="Arial" w:hint="cs"/>
          <w:color w:val="000000"/>
          <w:sz w:val="36"/>
          <w:szCs w:val="36"/>
          <w:rtl/>
        </w:rPr>
        <w:t xml:space="preserve">   </w:t>
      </w:r>
    </w:p>
    <w:p w:rsidR="00F8587B" w:rsidRPr="00E91A9F" w:rsidRDefault="00E91A9F" w:rsidP="00E91A9F">
      <w:pPr>
        <w:ind w:left="720"/>
        <w:jc w:val="right"/>
        <w:rPr>
          <w:sz w:val="32"/>
          <w:szCs w:val="32"/>
          <w:rtl/>
        </w:rPr>
      </w:pPr>
      <w:r>
        <w:rPr>
          <w:sz w:val="32"/>
          <w:szCs w:val="32"/>
        </w:rPr>
        <w:t xml:space="preserve"> Terms that have common messages ?</w:t>
      </w:r>
    </w:p>
    <w:p w:rsidR="00074333" w:rsidRDefault="00E91A9F" w:rsidP="00E91A9F">
      <w:pPr>
        <w:pStyle w:val="a3"/>
        <w:ind w:left="1080"/>
        <w:rPr>
          <w:sz w:val="32"/>
          <w:szCs w:val="32"/>
          <w:rtl/>
        </w:rPr>
      </w:pPr>
      <w:r>
        <w:rPr>
          <w:rFonts w:hint="cs"/>
          <w:sz w:val="32"/>
          <w:szCs w:val="32"/>
          <w:rtl/>
        </w:rPr>
        <w:t xml:space="preserve">2 </w:t>
      </w:r>
      <w:r>
        <w:rPr>
          <w:sz w:val="32"/>
          <w:szCs w:val="32"/>
          <w:rtl/>
        </w:rPr>
        <w:t>–</w:t>
      </w:r>
      <w:r>
        <w:rPr>
          <w:rFonts w:hint="cs"/>
          <w:sz w:val="32"/>
          <w:szCs w:val="32"/>
          <w:rtl/>
        </w:rPr>
        <w:t xml:space="preserve"> هل الرسالة </w:t>
      </w:r>
      <w:proofErr w:type="spellStart"/>
      <w:r>
        <w:rPr>
          <w:rFonts w:hint="cs"/>
          <w:sz w:val="32"/>
          <w:szCs w:val="32"/>
          <w:rtl/>
        </w:rPr>
        <w:t>استخدمات</w:t>
      </w:r>
      <w:proofErr w:type="spellEnd"/>
      <w:r>
        <w:rPr>
          <w:rFonts w:hint="cs"/>
          <w:sz w:val="32"/>
          <w:szCs w:val="32"/>
          <w:rtl/>
        </w:rPr>
        <w:t xml:space="preserve"> مصطلحات</w:t>
      </w:r>
      <w:r w:rsidR="00074333">
        <w:rPr>
          <w:rFonts w:hint="cs"/>
          <w:sz w:val="32"/>
          <w:szCs w:val="32"/>
          <w:rtl/>
        </w:rPr>
        <w:t xml:space="preserve"> شائع ولها معاني شائع  ؟</w:t>
      </w:r>
    </w:p>
    <w:p w:rsidR="00074333" w:rsidRDefault="00074333" w:rsidP="00074333">
      <w:pPr>
        <w:pStyle w:val="a3"/>
        <w:ind w:left="1080"/>
        <w:jc w:val="right"/>
        <w:rPr>
          <w:sz w:val="32"/>
          <w:szCs w:val="32"/>
          <w:rtl/>
        </w:rPr>
      </w:pPr>
    </w:p>
    <w:p w:rsidR="00F8587B" w:rsidRPr="00074333" w:rsidRDefault="00074333" w:rsidP="00074333">
      <w:pPr>
        <w:ind w:left="360"/>
        <w:jc w:val="right"/>
        <w:rPr>
          <w:sz w:val="32"/>
          <w:szCs w:val="32"/>
          <w:u w:val="single"/>
        </w:rPr>
      </w:pPr>
      <w:r>
        <w:rPr>
          <w:rFonts w:hint="cs"/>
          <w:sz w:val="32"/>
          <w:szCs w:val="32"/>
          <w:rtl/>
        </w:rPr>
        <w:t xml:space="preserve">       </w:t>
      </w:r>
      <w:r>
        <w:rPr>
          <w:sz w:val="32"/>
          <w:szCs w:val="32"/>
        </w:rPr>
        <w:t xml:space="preserve">Is a single message that is being sent </w:t>
      </w:r>
      <w:r>
        <w:rPr>
          <w:rFonts w:hint="cs"/>
          <w:sz w:val="32"/>
          <w:szCs w:val="32"/>
          <w:rtl/>
        </w:rPr>
        <w:t xml:space="preserve">  </w:t>
      </w:r>
      <w:r w:rsidRPr="00074333">
        <w:rPr>
          <w:rFonts w:hint="cs"/>
          <w:sz w:val="32"/>
          <w:szCs w:val="32"/>
          <w:u w:val="single"/>
          <w:rtl/>
        </w:rPr>
        <w:t xml:space="preserve">  </w:t>
      </w:r>
      <w:r w:rsidRPr="00074333">
        <w:rPr>
          <w:sz w:val="32"/>
          <w:szCs w:val="32"/>
          <w:u w:val="single"/>
        </w:rPr>
        <w:t xml:space="preserve"> :</w:t>
      </w:r>
      <w:r w:rsidRPr="00074333">
        <w:rPr>
          <w:rFonts w:hint="cs"/>
          <w:sz w:val="32"/>
          <w:szCs w:val="32"/>
          <w:u w:val="single"/>
          <w:rtl/>
        </w:rPr>
        <w:t>(  الإشارة)</w:t>
      </w:r>
      <w:r w:rsidR="00F8587B" w:rsidRPr="00074333">
        <w:rPr>
          <w:sz w:val="32"/>
          <w:szCs w:val="32"/>
          <w:u w:val="single"/>
        </w:rPr>
        <w:t>static</w:t>
      </w:r>
      <w:r w:rsidRPr="00074333">
        <w:rPr>
          <w:sz w:val="32"/>
          <w:szCs w:val="32"/>
          <w:u w:val="single"/>
        </w:rPr>
        <w:t xml:space="preserve"> </w:t>
      </w:r>
      <w:r w:rsidRPr="00074333">
        <w:rPr>
          <w:rFonts w:hint="cs"/>
          <w:sz w:val="32"/>
          <w:szCs w:val="32"/>
          <w:u w:val="single"/>
          <w:rtl/>
        </w:rPr>
        <w:t xml:space="preserve"> </w:t>
      </w:r>
      <w:r w:rsidRPr="00074333">
        <w:rPr>
          <w:sz w:val="32"/>
          <w:szCs w:val="32"/>
          <w:u w:val="single"/>
        </w:rPr>
        <w:t xml:space="preserve">3 - </w:t>
      </w:r>
    </w:p>
    <w:p w:rsidR="00074333" w:rsidRDefault="00074333" w:rsidP="00074333">
      <w:pPr>
        <w:pStyle w:val="a3"/>
        <w:ind w:left="1080"/>
        <w:jc w:val="right"/>
        <w:rPr>
          <w:sz w:val="32"/>
          <w:szCs w:val="32"/>
        </w:rPr>
      </w:pPr>
      <w:r>
        <w:rPr>
          <w:sz w:val="32"/>
          <w:szCs w:val="32"/>
        </w:rPr>
        <w:t>Interfered with by several other messages ?</w:t>
      </w:r>
    </w:p>
    <w:p w:rsidR="00AB035C" w:rsidRDefault="00AB035C" w:rsidP="00AB035C">
      <w:pPr>
        <w:pStyle w:val="a3"/>
        <w:ind w:left="1080"/>
        <w:rPr>
          <w:sz w:val="32"/>
          <w:szCs w:val="32"/>
          <w:rtl/>
        </w:rPr>
      </w:pPr>
      <w:r>
        <w:rPr>
          <w:sz w:val="32"/>
          <w:szCs w:val="32"/>
        </w:rPr>
        <w:t xml:space="preserve"> </w:t>
      </w:r>
      <w:r>
        <w:rPr>
          <w:rFonts w:hint="cs"/>
          <w:sz w:val="32"/>
          <w:szCs w:val="32"/>
          <w:rtl/>
        </w:rPr>
        <w:t xml:space="preserve">3 </w:t>
      </w:r>
      <w:r>
        <w:rPr>
          <w:sz w:val="32"/>
          <w:szCs w:val="32"/>
          <w:rtl/>
        </w:rPr>
        <w:t>–</w:t>
      </w:r>
      <w:r>
        <w:rPr>
          <w:rFonts w:hint="cs"/>
          <w:sz w:val="32"/>
          <w:szCs w:val="32"/>
          <w:rtl/>
        </w:rPr>
        <w:t xml:space="preserve"> هل الرسالة الوحيدة التي أرسلت (تداخلت ) مع عدة رسائل أخرى ؟</w:t>
      </w:r>
    </w:p>
    <w:p w:rsidR="00AB035C" w:rsidRPr="0097784F" w:rsidRDefault="00AB035C" w:rsidP="00AB035C">
      <w:pPr>
        <w:pStyle w:val="a3"/>
        <w:ind w:left="1080"/>
        <w:jc w:val="right"/>
        <w:rPr>
          <w:sz w:val="32"/>
          <w:szCs w:val="32"/>
          <w:u w:val="single"/>
          <w:rtl/>
        </w:rPr>
      </w:pPr>
      <w:r w:rsidRPr="0097784F">
        <w:rPr>
          <w:rFonts w:hint="cs"/>
          <w:sz w:val="32"/>
          <w:szCs w:val="32"/>
          <w:u w:val="single"/>
          <w:rtl/>
        </w:rPr>
        <w:t xml:space="preserve">  </w:t>
      </w:r>
    </w:p>
    <w:p w:rsidR="0097784F" w:rsidRPr="0097784F" w:rsidRDefault="0097784F" w:rsidP="0097784F">
      <w:pPr>
        <w:ind w:left="360"/>
        <w:jc w:val="right"/>
        <w:rPr>
          <w:sz w:val="32"/>
          <w:szCs w:val="32"/>
          <w:u w:val="single"/>
        </w:rPr>
      </w:pPr>
      <w:r w:rsidRPr="0097784F">
        <w:rPr>
          <w:sz w:val="32"/>
          <w:szCs w:val="32"/>
          <w:u w:val="single"/>
        </w:rPr>
        <w:t xml:space="preserve"> ):</w:t>
      </w:r>
      <w:r>
        <w:rPr>
          <w:sz w:val="32"/>
          <w:szCs w:val="32"/>
          <w:u w:val="single"/>
        </w:rPr>
        <w:t xml:space="preserve"> </w:t>
      </w:r>
      <w:r>
        <w:rPr>
          <w:sz w:val="32"/>
          <w:szCs w:val="32"/>
        </w:rPr>
        <w:t xml:space="preserve"> Is the message perceived as </w:t>
      </w:r>
      <w:r w:rsidRPr="0097784F">
        <w:rPr>
          <w:rFonts w:hint="cs"/>
          <w:sz w:val="32"/>
          <w:szCs w:val="32"/>
          <w:u w:val="single"/>
          <w:rtl/>
        </w:rPr>
        <w:t>العشوائية أو الفوضى )</w:t>
      </w:r>
      <w:r w:rsidRPr="0097784F">
        <w:rPr>
          <w:sz w:val="32"/>
          <w:szCs w:val="32"/>
          <w:u w:val="single"/>
        </w:rPr>
        <w:t xml:space="preserve">4 - </w:t>
      </w:r>
      <w:r w:rsidR="00F8587B" w:rsidRPr="0097784F">
        <w:rPr>
          <w:sz w:val="32"/>
          <w:szCs w:val="32"/>
          <w:u w:val="single"/>
        </w:rPr>
        <w:t xml:space="preserve"> </w:t>
      </w:r>
      <w:r w:rsidRPr="0097784F">
        <w:rPr>
          <w:sz w:val="32"/>
          <w:szCs w:val="32"/>
          <w:u w:val="single"/>
        </w:rPr>
        <w:t xml:space="preserve"> Clutter</w:t>
      </w:r>
    </w:p>
    <w:p w:rsidR="00F8587B" w:rsidRDefault="0097784F" w:rsidP="0097784F">
      <w:pPr>
        <w:ind w:left="360"/>
        <w:jc w:val="right"/>
        <w:rPr>
          <w:sz w:val="32"/>
          <w:szCs w:val="32"/>
        </w:rPr>
      </w:pPr>
      <w:r>
        <w:rPr>
          <w:sz w:val="32"/>
          <w:szCs w:val="32"/>
        </w:rPr>
        <w:t>Being something other than what it is due to superfluo</w:t>
      </w:r>
      <w:r w:rsidR="00BF20CA">
        <w:rPr>
          <w:sz w:val="32"/>
          <w:szCs w:val="32"/>
        </w:rPr>
        <w:t>us anecdotes , esoteric rhetoric , asides , and apologies ?</w:t>
      </w:r>
    </w:p>
    <w:p w:rsidR="00226540" w:rsidRDefault="00226540" w:rsidP="00226540">
      <w:pPr>
        <w:ind w:left="360"/>
        <w:rPr>
          <w:sz w:val="32"/>
          <w:szCs w:val="32"/>
          <w:rtl/>
        </w:rPr>
      </w:pPr>
      <w:r>
        <w:rPr>
          <w:rFonts w:hint="cs"/>
          <w:sz w:val="32"/>
          <w:szCs w:val="32"/>
          <w:rtl/>
        </w:rPr>
        <w:t xml:space="preserve">4 - هل الرسالة فهمت على انه شي ما هو من أنها أخرى </w:t>
      </w:r>
      <w:r w:rsidR="00A57F6E">
        <w:rPr>
          <w:rFonts w:hint="cs"/>
          <w:sz w:val="32"/>
          <w:szCs w:val="32"/>
          <w:rtl/>
        </w:rPr>
        <w:t>بسبب الشيء الغير ضروري أو ما هو حكايات أو ما هو كلام باطني غير مفهوم أو تعليقات جانبية أو اعتذارات ؟</w:t>
      </w:r>
    </w:p>
    <w:p w:rsidR="00426279" w:rsidRPr="00426279" w:rsidRDefault="00426279" w:rsidP="00426279">
      <w:pPr>
        <w:ind w:left="360"/>
        <w:jc w:val="right"/>
        <w:rPr>
          <w:sz w:val="32"/>
          <w:szCs w:val="32"/>
          <w:u w:val="single"/>
          <w:rtl/>
        </w:rPr>
      </w:pPr>
      <w:r w:rsidRPr="00426279">
        <w:rPr>
          <w:sz w:val="32"/>
          <w:szCs w:val="32"/>
          <w:u w:val="single"/>
        </w:rPr>
        <w:t>:</w:t>
      </w:r>
      <w:r>
        <w:rPr>
          <w:sz w:val="32"/>
          <w:szCs w:val="32"/>
        </w:rPr>
        <w:t xml:space="preserve"> Is there consistency between the verbal</w:t>
      </w:r>
      <w:r w:rsidRPr="00426279">
        <w:rPr>
          <w:rFonts w:hint="cs"/>
          <w:sz w:val="32"/>
          <w:szCs w:val="32"/>
          <w:u w:val="single"/>
          <w:rtl/>
        </w:rPr>
        <w:t xml:space="preserve"> (التطابق ) </w:t>
      </w:r>
      <w:r w:rsidRPr="00426279">
        <w:rPr>
          <w:sz w:val="32"/>
          <w:szCs w:val="32"/>
          <w:u w:val="single"/>
        </w:rPr>
        <w:t>5 -  Congruence</w:t>
      </w:r>
      <w:r w:rsidRPr="00426279">
        <w:rPr>
          <w:rFonts w:hint="cs"/>
          <w:sz w:val="32"/>
          <w:szCs w:val="32"/>
          <w:u w:val="single"/>
          <w:rtl/>
        </w:rPr>
        <w:t xml:space="preserve"> </w:t>
      </w:r>
    </w:p>
    <w:p w:rsidR="00F8587B" w:rsidRDefault="00426279" w:rsidP="00426279">
      <w:pPr>
        <w:ind w:left="360"/>
        <w:jc w:val="right"/>
        <w:rPr>
          <w:sz w:val="32"/>
          <w:szCs w:val="32"/>
        </w:rPr>
      </w:pPr>
      <w:r>
        <w:rPr>
          <w:sz w:val="32"/>
          <w:szCs w:val="32"/>
        </w:rPr>
        <w:t>Message and nonverbal message ?</w:t>
      </w:r>
    </w:p>
    <w:p w:rsidR="00426279" w:rsidRDefault="00F31CF7" w:rsidP="00F31CF7">
      <w:pPr>
        <w:rPr>
          <w:sz w:val="32"/>
          <w:szCs w:val="32"/>
          <w:rtl/>
        </w:rPr>
      </w:pPr>
      <w:r>
        <w:rPr>
          <w:rFonts w:hint="cs"/>
          <w:sz w:val="32"/>
          <w:szCs w:val="32"/>
          <w:rtl/>
        </w:rPr>
        <w:t xml:space="preserve">5 </w:t>
      </w:r>
      <w:r>
        <w:rPr>
          <w:sz w:val="32"/>
          <w:szCs w:val="32"/>
          <w:rtl/>
        </w:rPr>
        <w:t>–</w:t>
      </w:r>
      <w:r>
        <w:rPr>
          <w:rFonts w:hint="cs"/>
          <w:sz w:val="32"/>
          <w:szCs w:val="32"/>
          <w:rtl/>
        </w:rPr>
        <w:t xml:space="preserve"> هل هناك تناسب بين الرسالة اللفظية والغير لفظية ؟</w:t>
      </w:r>
    </w:p>
    <w:p w:rsidR="00F31CF7" w:rsidRDefault="00F31CF7" w:rsidP="00F31CF7">
      <w:pPr>
        <w:rPr>
          <w:sz w:val="32"/>
          <w:szCs w:val="32"/>
          <w:rtl/>
        </w:rPr>
      </w:pPr>
    </w:p>
    <w:p w:rsidR="00F31CF7" w:rsidRDefault="00F31CF7" w:rsidP="00F31CF7">
      <w:pPr>
        <w:rPr>
          <w:sz w:val="32"/>
          <w:szCs w:val="32"/>
          <w:rtl/>
        </w:rPr>
      </w:pPr>
    </w:p>
    <w:p w:rsidR="00F31CF7" w:rsidRDefault="00F31CF7" w:rsidP="00F31CF7">
      <w:pPr>
        <w:rPr>
          <w:sz w:val="32"/>
          <w:szCs w:val="32"/>
          <w:rtl/>
        </w:rPr>
      </w:pPr>
    </w:p>
    <w:p w:rsidR="00F31CF7" w:rsidRDefault="00F31CF7" w:rsidP="00F31CF7">
      <w:pPr>
        <w:rPr>
          <w:sz w:val="32"/>
          <w:szCs w:val="32"/>
          <w:rtl/>
        </w:rPr>
      </w:pPr>
    </w:p>
    <w:p w:rsidR="00F31CF7" w:rsidRDefault="000F6A9D" w:rsidP="000F6A9D">
      <w:pPr>
        <w:pStyle w:val="a3"/>
        <w:ind w:left="1515"/>
        <w:jc w:val="right"/>
        <w:rPr>
          <w:sz w:val="32"/>
          <w:szCs w:val="32"/>
        </w:rPr>
      </w:pPr>
      <w:r>
        <w:rPr>
          <w:sz w:val="32"/>
          <w:szCs w:val="32"/>
        </w:rPr>
        <w:lastRenderedPageBreak/>
        <w:t>If there is congruence between the verbal and nonverbal</w:t>
      </w:r>
    </w:p>
    <w:p w:rsidR="000835EE" w:rsidRDefault="000835EE" w:rsidP="000F6A9D">
      <w:pPr>
        <w:pStyle w:val="a3"/>
        <w:ind w:left="1515"/>
        <w:jc w:val="right"/>
        <w:rPr>
          <w:sz w:val="32"/>
          <w:szCs w:val="32"/>
        </w:rPr>
      </w:pPr>
      <w:r>
        <w:rPr>
          <w:sz w:val="32"/>
          <w:szCs w:val="32"/>
        </w:rPr>
        <w:t>Components of</w:t>
      </w:r>
      <w:r w:rsidR="00EB0482">
        <w:rPr>
          <w:sz w:val="32"/>
          <w:szCs w:val="32"/>
        </w:rPr>
        <w:t xml:space="preserve"> </w:t>
      </w:r>
      <w:r>
        <w:rPr>
          <w:sz w:val="32"/>
          <w:szCs w:val="32"/>
        </w:rPr>
        <w:t xml:space="preserve"> a     messages  the  sender's message is considered trustworthy .</w:t>
      </w:r>
    </w:p>
    <w:p w:rsidR="000835EE" w:rsidRDefault="000835EE" w:rsidP="000835EE">
      <w:pPr>
        <w:pStyle w:val="a3"/>
        <w:ind w:left="1515"/>
        <w:rPr>
          <w:sz w:val="32"/>
          <w:szCs w:val="32"/>
          <w:rtl/>
        </w:rPr>
      </w:pPr>
      <w:r>
        <w:rPr>
          <w:rFonts w:hint="cs"/>
          <w:sz w:val="32"/>
          <w:szCs w:val="32"/>
          <w:rtl/>
        </w:rPr>
        <w:t>إذا كان هناك تطابق بين مكونات الرسالة اللفظية والغير لفظية تعتبر رسالة المرسل جديرة بالثقة .</w:t>
      </w:r>
    </w:p>
    <w:p w:rsidR="00EB0482" w:rsidRDefault="00EB0482" w:rsidP="00EB0482">
      <w:pPr>
        <w:pStyle w:val="a3"/>
        <w:ind w:left="1515"/>
        <w:jc w:val="right"/>
        <w:rPr>
          <w:sz w:val="32"/>
          <w:szCs w:val="32"/>
        </w:rPr>
      </w:pPr>
      <w:r>
        <w:rPr>
          <w:sz w:val="32"/>
          <w:szCs w:val="32"/>
        </w:rPr>
        <w:t>To help with improving the congruence between verbal and nonverbal messages it is suggested the following be practiced :</w:t>
      </w:r>
    </w:p>
    <w:p w:rsidR="00EB0482" w:rsidRDefault="00393B32" w:rsidP="00EB0482">
      <w:pPr>
        <w:pStyle w:val="a3"/>
        <w:ind w:left="1515"/>
        <w:rPr>
          <w:sz w:val="32"/>
          <w:szCs w:val="32"/>
          <w:rtl/>
        </w:rPr>
      </w:pPr>
      <w:r>
        <w:rPr>
          <w:rFonts w:hint="cs"/>
          <w:sz w:val="32"/>
          <w:szCs w:val="32"/>
          <w:rtl/>
        </w:rPr>
        <w:t>تساعد في تحسين التطابق بين الرسالة اللفظية والغير لفظية نقترح التالي ليتطابق :</w:t>
      </w:r>
    </w:p>
    <w:p w:rsidR="00393B32" w:rsidRDefault="00393B32" w:rsidP="00393B32">
      <w:pPr>
        <w:pStyle w:val="a3"/>
        <w:ind w:left="1875"/>
        <w:jc w:val="right"/>
        <w:rPr>
          <w:sz w:val="32"/>
          <w:szCs w:val="32"/>
        </w:rPr>
      </w:pPr>
      <w:r>
        <w:rPr>
          <w:sz w:val="32"/>
          <w:szCs w:val="32"/>
        </w:rPr>
        <w:t xml:space="preserve">1 </w:t>
      </w:r>
      <w:r w:rsidR="00130C8A">
        <w:rPr>
          <w:sz w:val="32"/>
          <w:szCs w:val="32"/>
        </w:rPr>
        <w:t>–</w:t>
      </w:r>
      <w:r>
        <w:rPr>
          <w:sz w:val="32"/>
          <w:szCs w:val="32"/>
        </w:rPr>
        <w:t xml:space="preserve"> </w:t>
      </w:r>
      <w:r w:rsidR="00130C8A">
        <w:rPr>
          <w:sz w:val="32"/>
          <w:szCs w:val="32"/>
        </w:rPr>
        <w:t>Speak always about yourself and your feeling in the first part of the message .  such statements make you responsible for your own feeling .</w:t>
      </w:r>
    </w:p>
    <w:p w:rsidR="00130C8A" w:rsidRDefault="00130C8A" w:rsidP="00130C8A">
      <w:pPr>
        <w:pStyle w:val="a3"/>
        <w:ind w:left="1080"/>
        <w:jc w:val="right"/>
        <w:rPr>
          <w:sz w:val="32"/>
          <w:szCs w:val="32"/>
        </w:rPr>
      </w:pPr>
      <w:r>
        <w:rPr>
          <w:sz w:val="32"/>
          <w:szCs w:val="32"/>
        </w:rPr>
        <w:t>2 – Do not discount , ignore , disclaim , or make judgments about your feeling .</w:t>
      </w:r>
    </w:p>
    <w:p w:rsidR="00130C8A" w:rsidRDefault="00130C8A" w:rsidP="00130C8A">
      <w:pPr>
        <w:pStyle w:val="a3"/>
        <w:ind w:left="1080"/>
        <w:jc w:val="right"/>
        <w:rPr>
          <w:sz w:val="32"/>
          <w:szCs w:val="32"/>
        </w:rPr>
      </w:pPr>
      <w:r>
        <w:rPr>
          <w:sz w:val="32"/>
          <w:szCs w:val="32"/>
        </w:rPr>
        <w:t>3 – when talking to another person , look that person in the eye and talk directly .</w:t>
      </w:r>
    </w:p>
    <w:p w:rsidR="00130C8A" w:rsidRDefault="00130C8A" w:rsidP="00130C8A">
      <w:pPr>
        <w:pStyle w:val="a3"/>
        <w:ind w:left="1800"/>
        <w:jc w:val="right"/>
        <w:rPr>
          <w:sz w:val="32"/>
          <w:szCs w:val="32"/>
        </w:rPr>
      </w:pPr>
      <w:r>
        <w:rPr>
          <w:sz w:val="32"/>
          <w:szCs w:val="32"/>
        </w:rPr>
        <w:t>4 – Be cognizant of your voice and how it is affected by your emotions so that both your verbal and nonverbal messages or feedback , or both</w:t>
      </w:r>
      <w:r w:rsidR="004972EE">
        <w:rPr>
          <w:sz w:val="32"/>
          <w:szCs w:val="32"/>
        </w:rPr>
        <w:t xml:space="preserve"> , are not misunderstood.</w:t>
      </w:r>
    </w:p>
    <w:p w:rsidR="004972EE" w:rsidRDefault="004972EE" w:rsidP="004972EE">
      <w:pPr>
        <w:pStyle w:val="a3"/>
        <w:ind w:left="1800"/>
        <w:jc w:val="both"/>
        <w:rPr>
          <w:sz w:val="32"/>
          <w:szCs w:val="32"/>
          <w:rtl/>
        </w:rPr>
      </w:pPr>
      <w:r>
        <w:rPr>
          <w:rFonts w:hint="cs"/>
          <w:sz w:val="32"/>
          <w:szCs w:val="32"/>
          <w:rtl/>
        </w:rPr>
        <w:t xml:space="preserve">1 </w:t>
      </w:r>
      <w:r>
        <w:rPr>
          <w:sz w:val="32"/>
          <w:szCs w:val="32"/>
          <w:rtl/>
        </w:rPr>
        <w:t>–</w:t>
      </w:r>
      <w:r>
        <w:rPr>
          <w:rFonts w:hint="cs"/>
          <w:sz w:val="32"/>
          <w:szCs w:val="32"/>
          <w:rtl/>
        </w:rPr>
        <w:t xml:space="preserve"> تحدث دائما عن نفسك وعن مشاعرك في الجزء الأول من الرسالة.</w:t>
      </w:r>
    </w:p>
    <w:p w:rsidR="004972EE" w:rsidRDefault="004972EE" w:rsidP="004972EE">
      <w:pPr>
        <w:pStyle w:val="a3"/>
        <w:ind w:left="1800"/>
        <w:jc w:val="both"/>
        <w:rPr>
          <w:sz w:val="32"/>
          <w:szCs w:val="32"/>
          <w:rtl/>
        </w:rPr>
      </w:pPr>
      <w:r>
        <w:rPr>
          <w:rFonts w:hint="cs"/>
          <w:sz w:val="32"/>
          <w:szCs w:val="32"/>
          <w:rtl/>
        </w:rPr>
        <w:t xml:space="preserve">مثل هذه التصريحات تجعلك </w:t>
      </w:r>
      <w:proofErr w:type="spellStart"/>
      <w:r>
        <w:rPr>
          <w:rFonts w:hint="cs"/>
          <w:sz w:val="32"/>
          <w:szCs w:val="32"/>
          <w:rtl/>
        </w:rPr>
        <w:t>مسؤول</w:t>
      </w:r>
      <w:proofErr w:type="spellEnd"/>
      <w:r>
        <w:rPr>
          <w:rFonts w:hint="cs"/>
          <w:sz w:val="32"/>
          <w:szCs w:val="32"/>
          <w:rtl/>
        </w:rPr>
        <w:t xml:space="preserve"> عن مشاعرك الخاصة .</w:t>
      </w:r>
    </w:p>
    <w:p w:rsidR="004972EE" w:rsidRDefault="004972EE" w:rsidP="004972EE">
      <w:pPr>
        <w:pStyle w:val="a3"/>
        <w:ind w:left="1800"/>
        <w:jc w:val="both"/>
        <w:rPr>
          <w:sz w:val="32"/>
          <w:szCs w:val="32"/>
          <w:rtl/>
        </w:rPr>
      </w:pPr>
      <w:r>
        <w:rPr>
          <w:rFonts w:hint="cs"/>
          <w:sz w:val="32"/>
          <w:szCs w:val="32"/>
          <w:rtl/>
        </w:rPr>
        <w:t xml:space="preserve">2 </w:t>
      </w:r>
      <w:r>
        <w:rPr>
          <w:sz w:val="32"/>
          <w:szCs w:val="32"/>
          <w:rtl/>
        </w:rPr>
        <w:t>–</w:t>
      </w:r>
      <w:r>
        <w:rPr>
          <w:rFonts w:hint="cs"/>
          <w:sz w:val="32"/>
          <w:szCs w:val="32"/>
          <w:rtl/>
        </w:rPr>
        <w:t xml:space="preserve"> لا تقلل أو تتجاهل أو تنكر أو تصدر أحكام عن مشاعرك.</w:t>
      </w:r>
    </w:p>
    <w:p w:rsidR="004972EE" w:rsidRDefault="004972EE" w:rsidP="004972EE">
      <w:pPr>
        <w:pStyle w:val="a3"/>
        <w:ind w:left="1080"/>
        <w:jc w:val="both"/>
        <w:rPr>
          <w:sz w:val="32"/>
          <w:szCs w:val="32"/>
          <w:rtl/>
        </w:rPr>
      </w:pPr>
      <w:r>
        <w:rPr>
          <w:rFonts w:hint="cs"/>
          <w:sz w:val="32"/>
          <w:szCs w:val="32"/>
          <w:rtl/>
        </w:rPr>
        <w:t xml:space="preserve">       3 -  عندما تتحدث إلى شخص أخر أنظر في عينيه وتحدث مباشرة .</w:t>
      </w:r>
    </w:p>
    <w:p w:rsidR="004972EE" w:rsidRDefault="004972EE" w:rsidP="004972EE">
      <w:pPr>
        <w:pStyle w:val="a3"/>
        <w:ind w:left="1080"/>
        <w:jc w:val="both"/>
        <w:rPr>
          <w:sz w:val="32"/>
          <w:szCs w:val="32"/>
          <w:rtl/>
        </w:rPr>
      </w:pPr>
      <w:r>
        <w:rPr>
          <w:rFonts w:hint="cs"/>
          <w:sz w:val="32"/>
          <w:szCs w:val="32"/>
          <w:rtl/>
        </w:rPr>
        <w:t xml:space="preserve">4 </w:t>
      </w:r>
      <w:r>
        <w:rPr>
          <w:sz w:val="32"/>
          <w:szCs w:val="32"/>
          <w:rtl/>
        </w:rPr>
        <w:t>–</w:t>
      </w:r>
      <w:r>
        <w:rPr>
          <w:rFonts w:hint="cs"/>
          <w:sz w:val="32"/>
          <w:szCs w:val="32"/>
          <w:rtl/>
        </w:rPr>
        <w:t xml:space="preserve"> كن مدركا لصوتك وكيف يتأثر بعواطفك  أو لذلك الاثنين (الرسائل اللفظية والغير لفظية ) </w:t>
      </w:r>
      <w:r w:rsidR="00957691">
        <w:rPr>
          <w:rFonts w:hint="cs"/>
          <w:sz w:val="32"/>
          <w:szCs w:val="32"/>
          <w:rtl/>
        </w:rPr>
        <w:t xml:space="preserve">أو التغذية </w:t>
      </w:r>
      <w:proofErr w:type="spellStart"/>
      <w:r w:rsidR="00957691">
        <w:rPr>
          <w:rFonts w:hint="cs"/>
          <w:sz w:val="32"/>
          <w:szCs w:val="32"/>
          <w:rtl/>
        </w:rPr>
        <w:t>الرئجعه</w:t>
      </w:r>
      <w:proofErr w:type="spellEnd"/>
      <w:r w:rsidR="00957691">
        <w:rPr>
          <w:rFonts w:hint="cs"/>
          <w:sz w:val="32"/>
          <w:szCs w:val="32"/>
          <w:rtl/>
        </w:rPr>
        <w:t xml:space="preserve">  </w:t>
      </w:r>
      <w:r w:rsidR="00B37C97">
        <w:rPr>
          <w:rFonts w:hint="cs"/>
          <w:sz w:val="32"/>
          <w:szCs w:val="32"/>
          <w:rtl/>
        </w:rPr>
        <w:t xml:space="preserve">أو الاثنين لا </w:t>
      </w:r>
      <w:proofErr w:type="spellStart"/>
      <w:r w:rsidR="00B37C97">
        <w:rPr>
          <w:rFonts w:hint="cs"/>
          <w:sz w:val="32"/>
          <w:szCs w:val="32"/>
          <w:rtl/>
        </w:rPr>
        <w:t>يسىئ</w:t>
      </w:r>
      <w:proofErr w:type="spellEnd"/>
      <w:r w:rsidR="00B37C97">
        <w:rPr>
          <w:rFonts w:hint="cs"/>
          <w:sz w:val="32"/>
          <w:szCs w:val="32"/>
          <w:rtl/>
        </w:rPr>
        <w:t xml:space="preserve">  فهمهم</w:t>
      </w:r>
      <w:r>
        <w:rPr>
          <w:rFonts w:hint="cs"/>
          <w:sz w:val="32"/>
          <w:szCs w:val="32"/>
          <w:rtl/>
        </w:rPr>
        <w:t xml:space="preserve"> </w:t>
      </w:r>
      <w:r w:rsidR="00B37C97">
        <w:rPr>
          <w:rFonts w:hint="cs"/>
          <w:sz w:val="32"/>
          <w:szCs w:val="32"/>
          <w:rtl/>
        </w:rPr>
        <w:t>.</w:t>
      </w:r>
    </w:p>
    <w:p w:rsidR="00B37C97" w:rsidRDefault="00B37C97" w:rsidP="00B37C97">
      <w:pPr>
        <w:pStyle w:val="a3"/>
        <w:ind w:left="1080"/>
        <w:jc w:val="right"/>
        <w:rPr>
          <w:sz w:val="32"/>
          <w:szCs w:val="32"/>
          <w:u w:val="single"/>
        </w:rPr>
      </w:pPr>
      <w:r>
        <w:rPr>
          <w:sz w:val="32"/>
          <w:szCs w:val="32"/>
          <w:u w:val="single"/>
        </w:rPr>
        <w:t>2 – Active listening and Empathic Responding :</w:t>
      </w:r>
    </w:p>
    <w:p w:rsidR="00B37C97" w:rsidRDefault="00B37C97" w:rsidP="00B37C97">
      <w:pPr>
        <w:pStyle w:val="a3"/>
        <w:ind w:left="1080"/>
        <w:rPr>
          <w:sz w:val="32"/>
          <w:szCs w:val="32"/>
          <w:u w:val="single"/>
          <w:rtl/>
        </w:rPr>
      </w:pPr>
      <w:r>
        <w:rPr>
          <w:rFonts w:hint="cs"/>
          <w:sz w:val="32"/>
          <w:szCs w:val="32"/>
          <w:u w:val="single"/>
          <w:rtl/>
        </w:rPr>
        <w:t>(الاستماع النشط والاستجابة الفعالة):</w:t>
      </w:r>
    </w:p>
    <w:p w:rsidR="00B37C97" w:rsidRDefault="00B37C97" w:rsidP="00B37C97">
      <w:pPr>
        <w:pStyle w:val="a3"/>
        <w:ind w:left="1080"/>
        <w:jc w:val="right"/>
        <w:rPr>
          <w:sz w:val="32"/>
          <w:szCs w:val="32"/>
        </w:rPr>
      </w:pPr>
      <w:r>
        <w:rPr>
          <w:sz w:val="32"/>
          <w:szCs w:val="32"/>
        </w:rPr>
        <w:t>Responding to a message involves both (1- active listening ) and (2- Empathic responding ).</w:t>
      </w:r>
    </w:p>
    <w:p w:rsidR="001B73DC" w:rsidRDefault="00B37C97" w:rsidP="00B37C97">
      <w:pPr>
        <w:pStyle w:val="a3"/>
        <w:ind w:left="1080"/>
        <w:jc w:val="right"/>
        <w:rPr>
          <w:sz w:val="32"/>
          <w:szCs w:val="32"/>
        </w:rPr>
      </w:pPr>
      <w:r>
        <w:rPr>
          <w:sz w:val="32"/>
          <w:szCs w:val="32"/>
        </w:rPr>
        <w:lastRenderedPageBreak/>
        <w:t>A p</w:t>
      </w:r>
      <w:r w:rsidR="00240D37">
        <w:rPr>
          <w:sz w:val="32"/>
          <w:szCs w:val="32"/>
        </w:rPr>
        <w:t>harmacist can learn to recognize feeling from a sender with little effort ,</w:t>
      </w:r>
      <w:r w:rsidR="00604AFA">
        <w:rPr>
          <w:sz w:val="32"/>
          <w:szCs w:val="32"/>
        </w:rPr>
        <w:t xml:space="preserve"> but this requires</w:t>
      </w:r>
      <w:r w:rsidR="001B73DC">
        <w:rPr>
          <w:sz w:val="32"/>
          <w:szCs w:val="32"/>
        </w:rPr>
        <w:t xml:space="preserve"> that the pharmacist :</w:t>
      </w:r>
    </w:p>
    <w:p w:rsidR="001B73DC" w:rsidRDefault="001B73DC" w:rsidP="001B73DC">
      <w:pPr>
        <w:pStyle w:val="a3"/>
        <w:ind w:left="1440"/>
        <w:jc w:val="right"/>
        <w:rPr>
          <w:sz w:val="32"/>
          <w:szCs w:val="32"/>
        </w:rPr>
      </w:pPr>
      <w:r>
        <w:rPr>
          <w:sz w:val="32"/>
          <w:szCs w:val="32"/>
        </w:rPr>
        <w:t xml:space="preserve">1 – be empathic </w:t>
      </w:r>
    </w:p>
    <w:p w:rsidR="001B73DC" w:rsidRDefault="001B73DC" w:rsidP="001B73DC">
      <w:pPr>
        <w:pStyle w:val="a3"/>
        <w:ind w:left="1080"/>
        <w:jc w:val="right"/>
        <w:rPr>
          <w:sz w:val="32"/>
          <w:szCs w:val="32"/>
        </w:rPr>
      </w:pPr>
      <w:r>
        <w:rPr>
          <w:sz w:val="32"/>
          <w:szCs w:val="32"/>
        </w:rPr>
        <w:t xml:space="preserve">2 – without judgment </w:t>
      </w:r>
    </w:p>
    <w:p w:rsidR="001B73DC" w:rsidRDefault="001B73DC" w:rsidP="001B73DC">
      <w:pPr>
        <w:pStyle w:val="a3"/>
        <w:ind w:left="1080"/>
        <w:jc w:val="right"/>
        <w:rPr>
          <w:sz w:val="32"/>
          <w:szCs w:val="32"/>
        </w:rPr>
      </w:pPr>
      <w:r>
        <w:rPr>
          <w:sz w:val="32"/>
          <w:szCs w:val="32"/>
        </w:rPr>
        <w:t xml:space="preserve">3 – be silent while the message is being sent </w:t>
      </w:r>
    </w:p>
    <w:p w:rsidR="00084D0D" w:rsidRDefault="001B73DC" w:rsidP="001B73DC">
      <w:pPr>
        <w:pStyle w:val="a3"/>
        <w:ind w:left="1800"/>
        <w:jc w:val="right"/>
        <w:rPr>
          <w:sz w:val="32"/>
          <w:szCs w:val="32"/>
        </w:rPr>
      </w:pPr>
      <w:r>
        <w:rPr>
          <w:sz w:val="32"/>
          <w:szCs w:val="32"/>
        </w:rPr>
        <w:t>4 – concentrate on what is being said</w:t>
      </w:r>
      <w:r w:rsidR="00084D0D">
        <w:rPr>
          <w:sz w:val="32"/>
          <w:szCs w:val="32"/>
        </w:rPr>
        <w:t>.</w:t>
      </w:r>
    </w:p>
    <w:p w:rsidR="00084D0D" w:rsidRDefault="00084D0D" w:rsidP="00084D0D">
      <w:pPr>
        <w:pStyle w:val="a3"/>
        <w:ind w:left="1800"/>
        <w:rPr>
          <w:sz w:val="32"/>
          <w:szCs w:val="32"/>
          <w:rtl/>
        </w:rPr>
      </w:pPr>
      <w:r>
        <w:rPr>
          <w:rFonts w:hint="cs"/>
          <w:sz w:val="32"/>
          <w:szCs w:val="32"/>
          <w:rtl/>
        </w:rPr>
        <w:t xml:space="preserve">الاستجابة </w:t>
      </w:r>
      <w:r w:rsidR="001E2C4C">
        <w:rPr>
          <w:rFonts w:hint="cs"/>
          <w:sz w:val="32"/>
          <w:szCs w:val="32"/>
          <w:rtl/>
        </w:rPr>
        <w:t>إلى</w:t>
      </w:r>
      <w:r>
        <w:rPr>
          <w:rFonts w:hint="cs"/>
          <w:sz w:val="32"/>
          <w:szCs w:val="32"/>
          <w:rtl/>
        </w:rPr>
        <w:t xml:space="preserve"> الرسالة يشمل اثنين : 1- الاستماع النشط 2 </w:t>
      </w:r>
      <w:r>
        <w:rPr>
          <w:sz w:val="32"/>
          <w:szCs w:val="32"/>
          <w:rtl/>
        </w:rPr>
        <w:t>–</w:t>
      </w:r>
      <w:r>
        <w:rPr>
          <w:rFonts w:hint="cs"/>
          <w:sz w:val="32"/>
          <w:szCs w:val="32"/>
          <w:rtl/>
        </w:rPr>
        <w:t xml:space="preserve"> الاستجابة الفعالة أن الصيدلاني يستطيع أن يتعلم أدراك المشاعر من المرسل </w:t>
      </w:r>
      <w:r w:rsidR="001E2C4C">
        <w:rPr>
          <w:rFonts w:hint="cs"/>
          <w:sz w:val="32"/>
          <w:szCs w:val="32"/>
          <w:rtl/>
        </w:rPr>
        <w:t>بأقل</w:t>
      </w:r>
      <w:r>
        <w:rPr>
          <w:rFonts w:hint="cs"/>
          <w:sz w:val="32"/>
          <w:szCs w:val="32"/>
          <w:rtl/>
        </w:rPr>
        <w:t xml:space="preserve"> مجهود لكن ذلك يتطلب من الصيدلاني :</w:t>
      </w:r>
    </w:p>
    <w:p w:rsidR="00084D0D" w:rsidRDefault="00084D0D" w:rsidP="00084D0D">
      <w:pPr>
        <w:pStyle w:val="a3"/>
        <w:numPr>
          <w:ilvl w:val="0"/>
          <w:numId w:val="23"/>
        </w:numPr>
        <w:rPr>
          <w:sz w:val="32"/>
          <w:szCs w:val="32"/>
        </w:rPr>
      </w:pPr>
      <w:r>
        <w:rPr>
          <w:rFonts w:hint="cs"/>
          <w:sz w:val="32"/>
          <w:szCs w:val="32"/>
          <w:rtl/>
        </w:rPr>
        <w:t xml:space="preserve"> يكون مقالة</w:t>
      </w:r>
    </w:p>
    <w:p w:rsidR="00084D0D" w:rsidRDefault="00084D0D" w:rsidP="00084D0D">
      <w:pPr>
        <w:pStyle w:val="a3"/>
        <w:numPr>
          <w:ilvl w:val="0"/>
          <w:numId w:val="23"/>
        </w:numPr>
        <w:rPr>
          <w:sz w:val="32"/>
          <w:szCs w:val="32"/>
        </w:rPr>
      </w:pPr>
      <w:r>
        <w:rPr>
          <w:rFonts w:hint="cs"/>
          <w:sz w:val="32"/>
          <w:szCs w:val="32"/>
          <w:rtl/>
        </w:rPr>
        <w:t xml:space="preserve">من غير أن يحكم </w:t>
      </w:r>
    </w:p>
    <w:p w:rsidR="00084D0D" w:rsidRDefault="00084D0D" w:rsidP="00084D0D">
      <w:pPr>
        <w:pStyle w:val="a3"/>
        <w:numPr>
          <w:ilvl w:val="0"/>
          <w:numId w:val="23"/>
        </w:numPr>
        <w:rPr>
          <w:sz w:val="32"/>
          <w:szCs w:val="32"/>
        </w:rPr>
      </w:pPr>
      <w:r>
        <w:rPr>
          <w:rFonts w:hint="cs"/>
          <w:sz w:val="32"/>
          <w:szCs w:val="32"/>
          <w:rtl/>
        </w:rPr>
        <w:t>يكون صامت أثناء إرسال الرسائل</w:t>
      </w:r>
    </w:p>
    <w:p w:rsidR="00EA2BDB" w:rsidRDefault="00084D0D" w:rsidP="00084D0D">
      <w:pPr>
        <w:pStyle w:val="a3"/>
        <w:numPr>
          <w:ilvl w:val="0"/>
          <w:numId w:val="23"/>
        </w:numPr>
        <w:rPr>
          <w:sz w:val="32"/>
          <w:szCs w:val="32"/>
        </w:rPr>
      </w:pPr>
      <w:r>
        <w:rPr>
          <w:rFonts w:hint="cs"/>
          <w:sz w:val="32"/>
          <w:szCs w:val="32"/>
          <w:rtl/>
        </w:rPr>
        <w:t xml:space="preserve"> يكون مركز في الشيء الذي يقال </w:t>
      </w:r>
    </w:p>
    <w:p w:rsidR="00084D0D" w:rsidRDefault="00EA2BDB" w:rsidP="00EA2BDB">
      <w:pPr>
        <w:pStyle w:val="a3"/>
        <w:ind w:left="2160"/>
        <w:jc w:val="right"/>
        <w:rPr>
          <w:sz w:val="32"/>
          <w:szCs w:val="32"/>
        </w:rPr>
      </w:pPr>
      <w:r>
        <w:rPr>
          <w:sz w:val="32"/>
          <w:szCs w:val="32"/>
        </w:rPr>
        <w:t>The process of active listing involves the following three steps:</w:t>
      </w:r>
      <w:r w:rsidR="00084D0D">
        <w:rPr>
          <w:rFonts w:hint="cs"/>
          <w:sz w:val="32"/>
          <w:szCs w:val="32"/>
          <w:rtl/>
        </w:rPr>
        <w:t xml:space="preserve">  </w:t>
      </w:r>
    </w:p>
    <w:p w:rsidR="00AA7CB9" w:rsidRDefault="00084D0D" w:rsidP="00084D0D">
      <w:pPr>
        <w:pStyle w:val="a3"/>
        <w:ind w:left="2160"/>
        <w:rPr>
          <w:sz w:val="32"/>
          <w:szCs w:val="32"/>
          <w:rtl/>
        </w:rPr>
      </w:pPr>
      <w:r>
        <w:rPr>
          <w:rFonts w:hint="cs"/>
          <w:sz w:val="32"/>
          <w:szCs w:val="32"/>
          <w:rtl/>
        </w:rPr>
        <w:t xml:space="preserve">عمليات الاستماع النشط تشمل </w:t>
      </w:r>
      <w:r w:rsidR="00AA7CB9">
        <w:rPr>
          <w:rFonts w:hint="cs"/>
          <w:sz w:val="32"/>
          <w:szCs w:val="32"/>
          <w:rtl/>
        </w:rPr>
        <w:t>ثلاث خطوات التالية :</w:t>
      </w:r>
    </w:p>
    <w:p w:rsidR="002000EE" w:rsidRDefault="002000EE" w:rsidP="00084D0D">
      <w:pPr>
        <w:pStyle w:val="a3"/>
        <w:ind w:left="2160"/>
        <w:rPr>
          <w:sz w:val="32"/>
          <w:szCs w:val="32"/>
          <w:rtl/>
        </w:rPr>
      </w:pPr>
    </w:p>
    <w:p w:rsidR="002000EE" w:rsidRDefault="002000EE" w:rsidP="00084D0D">
      <w:pPr>
        <w:pStyle w:val="a3"/>
        <w:ind w:left="2160"/>
        <w:rPr>
          <w:sz w:val="32"/>
          <w:szCs w:val="32"/>
          <w:rtl/>
        </w:rPr>
      </w:pPr>
    </w:p>
    <w:p w:rsidR="002000EE" w:rsidRDefault="002000EE" w:rsidP="00084D0D">
      <w:pPr>
        <w:pStyle w:val="a3"/>
        <w:ind w:left="2160"/>
        <w:rPr>
          <w:sz w:val="32"/>
          <w:szCs w:val="32"/>
          <w:rtl/>
        </w:rPr>
      </w:pPr>
    </w:p>
    <w:p w:rsidR="002000EE" w:rsidRDefault="002000EE" w:rsidP="00084D0D">
      <w:pPr>
        <w:pStyle w:val="a3"/>
        <w:ind w:left="2160"/>
        <w:rPr>
          <w:sz w:val="32"/>
          <w:szCs w:val="32"/>
          <w:rtl/>
        </w:rPr>
      </w:pPr>
    </w:p>
    <w:p w:rsidR="002000EE" w:rsidRDefault="002000EE" w:rsidP="00084D0D">
      <w:pPr>
        <w:pStyle w:val="a3"/>
        <w:ind w:left="2160"/>
        <w:rPr>
          <w:sz w:val="32"/>
          <w:szCs w:val="32"/>
          <w:rtl/>
        </w:rPr>
      </w:pPr>
    </w:p>
    <w:p w:rsidR="002000EE" w:rsidRDefault="002000EE" w:rsidP="00084D0D">
      <w:pPr>
        <w:pStyle w:val="a3"/>
        <w:ind w:left="2160"/>
        <w:rPr>
          <w:sz w:val="32"/>
          <w:szCs w:val="32"/>
          <w:rtl/>
        </w:rPr>
      </w:pPr>
    </w:p>
    <w:p w:rsidR="002000EE" w:rsidRDefault="002000EE" w:rsidP="00084D0D">
      <w:pPr>
        <w:pStyle w:val="a3"/>
        <w:ind w:left="2160"/>
        <w:rPr>
          <w:sz w:val="32"/>
          <w:szCs w:val="32"/>
          <w:rtl/>
        </w:rPr>
      </w:pPr>
    </w:p>
    <w:p w:rsidR="002000EE" w:rsidRDefault="002000EE" w:rsidP="00084D0D">
      <w:pPr>
        <w:pStyle w:val="a3"/>
        <w:ind w:left="2160"/>
        <w:rPr>
          <w:sz w:val="32"/>
          <w:szCs w:val="32"/>
          <w:rtl/>
        </w:rPr>
      </w:pPr>
    </w:p>
    <w:p w:rsidR="002000EE" w:rsidRDefault="002000EE" w:rsidP="00084D0D">
      <w:pPr>
        <w:pStyle w:val="a3"/>
        <w:ind w:left="2160"/>
        <w:rPr>
          <w:sz w:val="32"/>
          <w:szCs w:val="32"/>
          <w:rtl/>
        </w:rPr>
      </w:pPr>
    </w:p>
    <w:p w:rsidR="002000EE" w:rsidRDefault="002000EE" w:rsidP="00084D0D">
      <w:pPr>
        <w:pStyle w:val="a3"/>
        <w:ind w:left="2160"/>
        <w:rPr>
          <w:sz w:val="32"/>
          <w:szCs w:val="32"/>
          <w:rtl/>
        </w:rPr>
      </w:pPr>
    </w:p>
    <w:p w:rsidR="002000EE" w:rsidRDefault="002000EE" w:rsidP="00084D0D">
      <w:pPr>
        <w:pStyle w:val="a3"/>
        <w:ind w:left="2160"/>
        <w:rPr>
          <w:sz w:val="32"/>
          <w:szCs w:val="32"/>
          <w:rtl/>
        </w:rPr>
      </w:pPr>
    </w:p>
    <w:p w:rsidR="002000EE" w:rsidRPr="001E2C4C" w:rsidRDefault="001E2C4C" w:rsidP="001E2C4C">
      <w:pPr>
        <w:rPr>
          <w:sz w:val="32"/>
          <w:szCs w:val="32"/>
          <w:rtl/>
        </w:rPr>
      </w:pPr>
      <w:r>
        <w:rPr>
          <w:rFonts w:hint="cs"/>
          <w:noProof/>
          <w:sz w:val="32"/>
          <w:szCs w:val="32"/>
          <w:rtl/>
        </w:rPr>
        <w:lastRenderedPageBreak/>
        <w:drawing>
          <wp:inline distT="0" distB="0" distL="0" distR="0">
            <wp:extent cx="5486400" cy="3200400"/>
            <wp:effectExtent l="38100" t="0" r="19050" b="0"/>
            <wp:docPr id="5"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2000EE" w:rsidRDefault="002000EE" w:rsidP="002000EE">
      <w:pPr>
        <w:pStyle w:val="a3"/>
        <w:ind w:left="1177" w:hanging="284"/>
        <w:rPr>
          <w:sz w:val="32"/>
          <w:szCs w:val="32"/>
          <w:rtl/>
        </w:rPr>
      </w:pPr>
    </w:p>
    <w:p w:rsidR="002000EE" w:rsidRDefault="002000EE" w:rsidP="00084D0D">
      <w:pPr>
        <w:pStyle w:val="a3"/>
        <w:ind w:left="2160"/>
        <w:rPr>
          <w:sz w:val="32"/>
          <w:szCs w:val="32"/>
          <w:rtl/>
        </w:rPr>
      </w:pPr>
    </w:p>
    <w:p w:rsidR="00EA2BDB" w:rsidRDefault="00EA2BDB" w:rsidP="002000EE">
      <w:pPr>
        <w:pStyle w:val="a3"/>
        <w:ind w:left="2160"/>
        <w:jc w:val="center"/>
        <w:rPr>
          <w:sz w:val="32"/>
          <w:szCs w:val="32"/>
          <w:rtl/>
        </w:rPr>
      </w:pPr>
    </w:p>
    <w:p w:rsidR="00F8587B" w:rsidRPr="001E2C4C" w:rsidRDefault="001E2C4C" w:rsidP="001E2C4C">
      <w:pPr>
        <w:ind w:left="360"/>
        <w:jc w:val="right"/>
        <w:rPr>
          <w:sz w:val="32"/>
          <w:szCs w:val="32"/>
        </w:rPr>
      </w:pPr>
      <w:r>
        <w:rPr>
          <w:sz w:val="32"/>
          <w:szCs w:val="32"/>
        </w:rPr>
        <w:t xml:space="preserve">: An empathic attitude is required </w:t>
      </w:r>
      <w:r w:rsidRPr="001E2C4C">
        <w:rPr>
          <w:rFonts w:hint="cs"/>
          <w:sz w:val="32"/>
          <w:szCs w:val="32"/>
          <w:rtl/>
        </w:rPr>
        <w:t xml:space="preserve"> </w:t>
      </w:r>
      <w:r w:rsidR="00084D0D" w:rsidRPr="001E2C4C">
        <w:rPr>
          <w:rFonts w:hint="cs"/>
          <w:sz w:val="32"/>
          <w:szCs w:val="32"/>
          <w:rtl/>
        </w:rPr>
        <w:t xml:space="preserve"> </w:t>
      </w:r>
      <w:r>
        <w:rPr>
          <w:sz w:val="32"/>
          <w:szCs w:val="32"/>
          <w:u w:val="single"/>
        </w:rPr>
        <w:t>)</w:t>
      </w:r>
      <w:r w:rsidR="00240D37" w:rsidRPr="001E2C4C">
        <w:rPr>
          <w:sz w:val="32"/>
          <w:szCs w:val="32"/>
          <w:u w:val="single"/>
        </w:rPr>
        <w:t xml:space="preserve"> </w:t>
      </w:r>
      <w:r w:rsidRPr="001E2C4C">
        <w:rPr>
          <w:rFonts w:hint="cs"/>
          <w:sz w:val="32"/>
          <w:szCs w:val="32"/>
          <w:u w:val="single"/>
          <w:rtl/>
        </w:rPr>
        <w:t>أيجاد</w:t>
      </w:r>
      <w:r w:rsidR="00F8587B" w:rsidRPr="001E2C4C">
        <w:rPr>
          <w:sz w:val="32"/>
          <w:szCs w:val="32"/>
          <w:u w:val="single"/>
          <w:rtl/>
        </w:rPr>
        <w:t xml:space="preserve"> المشاعر</w:t>
      </w:r>
      <w:r>
        <w:rPr>
          <w:rFonts w:hint="cs"/>
          <w:sz w:val="32"/>
          <w:szCs w:val="32"/>
          <w:u w:val="single"/>
          <w:rtl/>
        </w:rPr>
        <w:t>)</w:t>
      </w:r>
      <w:r w:rsidR="00F8587B" w:rsidRPr="001E2C4C">
        <w:rPr>
          <w:sz w:val="32"/>
          <w:szCs w:val="32"/>
          <w:u w:val="single"/>
          <w:rtl/>
        </w:rPr>
        <w:t xml:space="preserve">  </w:t>
      </w:r>
      <w:r w:rsidR="00F8587B" w:rsidRPr="001E2C4C">
        <w:rPr>
          <w:sz w:val="32"/>
          <w:szCs w:val="32"/>
          <w:u w:val="single"/>
        </w:rPr>
        <w:t>.</w:t>
      </w:r>
      <w:r w:rsidR="00F8587B" w:rsidRPr="001E2C4C">
        <w:rPr>
          <w:sz w:val="32"/>
          <w:szCs w:val="32"/>
          <w:u w:val="single"/>
          <w:rtl/>
        </w:rPr>
        <w:t xml:space="preserve"> </w:t>
      </w:r>
      <w:r w:rsidR="00F8587B" w:rsidRPr="001E2C4C">
        <w:rPr>
          <w:sz w:val="32"/>
          <w:szCs w:val="32"/>
          <w:u w:val="single"/>
        </w:rPr>
        <w:t>1- find a</w:t>
      </w:r>
      <w:r w:rsidRPr="001E2C4C">
        <w:rPr>
          <w:sz w:val="32"/>
          <w:szCs w:val="32"/>
          <w:u w:val="single"/>
        </w:rPr>
        <w:t xml:space="preserve"> </w:t>
      </w:r>
      <w:r w:rsidR="00F8587B" w:rsidRPr="001E2C4C">
        <w:rPr>
          <w:sz w:val="32"/>
          <w:szCs w:val="32"/>
          <w:u w:val="single"/>
        </w:rPr>
        <w:t>feeling</w:t>
      </w:r>
      <w:r w:rsidR="00F8587B" w:rsidRPr="001E2C4C">
        <w:rPr>
          <w:sz w:val="32"/>
          <w:szCs w:val="32"/>
          <w:u w:val="single"/>
          <w:rtl/>
        </w:rPr>
        <w:t xml:space="preserve"> </w:t>
      </w:r>
    </w:p>
    <w:p w:rsidR="00A96DEC" w:rsidRDefault="001E2C4C" w:rsidP="001E2C4C">
      <w:pPr>
        <w:pStyle w:val="a3"/>
        <w:ind w:left="2160"/>
        <w:jc w:val="right"/>
        <w:rPr>
          <w:sz w:val="32"/>
          <w:szCs w:val="32"/>
        </w:rPr>
      </w:pPr>
      <w:r>
        <w:rPr>
          <w:sz w:val="32"/>
          <w:szCs w:val="32"/>
        </w:rPr>
        <w:t>So that the listener can respond the perception ,</w:t>
      </w:r>
      <w:r w:rsidR="00A96DEC">
        <w:rPr>
          <w:sz w:val="32"/>
          <w:szCs w:val="32"/>
        </w:rPr>
        <w:t xml:space="preserve"> true emotions , and attitudes of the sender .To accomplish that , he listener must think about how the other person feels from that person's point of view .</w:t>
      </w:r>
    </w:p>
    <w:p w:rsidR="00A96DEC" w:rsidRDefault="00A96DEC" w:rsidP="00A96DEC">
      <w:pPr>
        <w:pStyle w:val="a3"/>
        <w:ind w:left="2160"/>
        <w:rPr>
          <w:sz w:val="32"/>
          <w:szCs w:val="32"/>
          <w:rtl/>
        </w:rPr>
      </w:pPr>
      <w:r>
        <w:rPr>
          <w:rFonts w:hint="cs"/>
          <w:sz w:val="32"/>
          <w:szCs w:val="32"/>
          <w:rtl/>
        </w:rPr>
        <w:t>السلوك الفعال مطلوب لذلك المستمع  يجب أن يكون متجاوب أو مستجيب لتصورات والعواطف الصحيحة أو الصادقة أو السلوكيات لتحقيق ذلك للمستمع يجب أن يفكر في كيف يفكر الشخص الأخر من وجهه نظرا الشخص .</w:t>
      </w:r>
    </w:p>
    <w:p w:rsidR="00A96DEC" w:rsidRDefault="00A96DEC" w:rsidP="00A96DEC">
      <w:pPr>
        <w:pStyle w:val="a3"/>
        <w:ind w:left="2160"/>
        <w:jc w:val="right"/>
        <w:rPr>
          <w:sz w:val="32"/>
          <w:szCs w:val="32"/>
          <w:rtl/>
        </w:rPr>
      </w:pPr>
    </w:p>
    <w:p w:rsidR="00F8587B" w:rsidRPr="00A96DEC" w:rsidRDefault="00A96DEC" w:rsidP="00A96DEC">
      <w:pPr>
        <w:ind w:left="360"/>
        <w:jc w:val="right"/>
        <w:rPr>
          <w:sz w:val="32"/>
          <w:szCs w:val="32"/>
        </w:rPr>
      </w:pPr>
      <w:r w:rsidRPr="00A96DEC">
        <w:rPr>
          <w:sz w:val="32"/>
          <w:szCs w:val="32"/>
          <w:u w:val="single"/>
        </w:rPr>
        <w:t xml:space="preserve"> )</w:t>
      </w:r>
      <w:r w:rsidR="001E2C4C" w:rsidRPr="00A96DEC">
        <w:rPr>
          <w:sz w:val="32"/>
          <w:szCs w:val="32"/>
          <w:u w:val="single"/>
        </w:rPr>
        <w:t xml:space="preserve"> </w:t>
      </w:r>
      <w:r>
        <w:rPr>
          <w:sz w:val="32"/>
          <w:szCs w:val="32"/>
          <w:u w:val="single"/>
        </w:rPr>
        <w:t>:</w:t>
      </w:r>
      <w:r>
        <w:rPr>
          <w:sz w:val="32"/>
          <w:szCs w:val="32"/>
        </w:rPr>
        <w:t xml:space="preserve"> One the sender's feeling has </w:t>
      </w:r>
      <w:r w:rsidR="00F8587B" w:rsidRPr="00A96DEC">
        <w:rPr>
          <w:sz w:val="32"/>
          <w:szCs w:val="32"/>
          <w:u w:val="single"/>
          <w:rtl/>
        </w:rPr>
        <w:t xml:space="preserve">قبول </w:t>
      </w:r>
      <w:r w:rsidRPr="00A96DEC">
        <w:rPr>
          <w:rFonts w:hint="cs"/>
          <w:sz w:val="32"/>
          <w:szCs w:val="32"/>
          <w:u w:val="single"/>
          <w:rtl/>
        </w:rPr>
        <w:t>الإحساس)</w:t>
      </w:r>
      <w:r w:rsidR="00F8587B" w:rsidRPr="00A96DEC">
        <w:rPr>
          <w:sz w:val="32"/>
          <w:szCs w:val="32"/>
          <w:u w:val="single"/>
          <w:rtl/>
        </w:rPr>
        <w:t xml:space="preserve">  </w:t>
      </w:r>
      <w:r w:rsidR="00F8587B" w:rsidRPr="00A96DEC">
        <w:rPr>
          <w:sz w:val="32"/>
          <w:szCs w:val="32"/>
          <w:u w:val="single"/>
        </w:rPr>
        <w:t>.</w:t>
      </w:r>
      <w:r w:rsidR="00F8587B" w:rsidRPr="00A96DEC">
        <w:rPr>
          <w:sz w:val="32"/>
          <w:szCs w:val="32"/>
          <w:u w:val="single"/>
          <w:rtl/>
        </w:rPr>
        <w:t xml:space="preserve"> </w:t>
      </w:r>
      <w:r w:rsidR="00F8587B" w:rsidRPr="00A96DEC">
        <w:rPr>
          <w:sz w:val="32"/>
          <w:szCs w:val="32"/>
          <w:u w:val="single"/>
        </w:rPr>
        <w:t>2- Accept a</w:t>
      </w:r>
      <w:r w:rsidRPr="00A96DEC">
        <w:rPr>
          <w:sz w:val="32"/>
          <w:szCs w:val="32"/>
          <w:u w:val="single"/>
        </w:rPr>
        <w:t xml:space="preserve"> </w:t>
      </w:r>
      <w:r w:rsidR="00F8587B" w:rsidRPr="00A96DEC">
        <w:rPr>
          <w:sz w:val="32"/>
          <w:szCs w:val="32"/>
          <w:u w:val="single"/>
        </w:rPr>
        <w:t>feeling</w:t>
      </w:r>
      <w:r w:rsidR="00F8587B" w:rsidRPr="00A96DEC">
        <w:rPr>
          <w:sz w:val="32"/>
          <w:szCs w:val="32"/>
          <w:rtl/>
        </w:rPr>
        <w:t xml:space="preserve"> </w:t>
      </w:r>
    </w:p>
    <w:p w:rsidR="00B37C97" w:rsidRDefault="00A96DEC" w:rsidP="001E2C4C">
      <w:pPr>
        <w:pStyle w:val="a3"/>
        <w:ind w:left="2160"/>
        <w:jc w:val="right"/>
        <w:rPr>
          <w:sz w:val="32"/>
          <w:szCs w:val="32"/>
        </w:rPr>
      </w:pPr>
      <w:r>
        <w:rPr>
          <w:sz w:val="32"/>
          <w:szCs w:val="32"/>
        </w:rPr>
        <w:t xml:space="preserve">Been </w:t>
      </w:r>
      <w:r w:rsidR="00486855">
        <w:rPr>
          <w:sz w:val="32"/>
          <w:szCs w:val="32"/>
        </w:rPr>
        <w:t>found the listener should not make judgment or discount the feeling ; rather , he feeling should be accepted for what it is .</w:t>
      </w:r>
    </w:p>
    <w:p w:rsidR="00486855" w:rsidRDefault="0003704C" w:rsidP="00486855">
      <w:pPr>
        <w:pStyle w:val="a3"/>
        <w:ind w:left="2160"/>
        <w:rPr>
          <w:sz w:val="32"/>
          <w:szCs w:val="32"/>
          <w:rtl/>
        </w:rPr>
      </w:pPr>
      <w:r>
        <w:rPr>
          <w:rFonts w:hint="cs"/>
          <w:sz w:val="32"/>
          <w:szCs w:val="32"/>
          <w:rtl/>
        </w:rPr>
        <w:lastRenderedPageBreak/>
        <w:t>بما أن مشاعر المرسل قد وجدت المستمع يجب أن لا يصدر أحكام</w:t>
      </w:r>
    </w:p>
    <w:p w:rsidR="0003704C" w:rsidRPr="00B37C97" w:rsidRDefault="0003704C" w:rsidP="00486855">
      <w:pPr>
        <w:pStyle w:val="a3"/>
        <w:ind w:left="2160"/>
        <w:rPr>
          <w:sz w:val="32"/>
          <w:szCs w:val="32"/>
          <w:rtl/>
        </w:rPr>
      </w:pPr>
      <w:r>
        <w:rPr>
          <w:rFonts w:hint="cs"/>
          <w:sz w:val="32"/>
          <w:szCs w:val="32"/>
          <w:rtl/>
        </w:rPr>
        <w:t xml:space="preserve">أو يقلل من المشاعر بالأحر أن </w:t>
      </w:r>
      <w:r w:rsidR="00642AD2">
        <w:rPr>
          <w:rFonts w:hint="cs"/>
          <w:sz w:val="32"/>
          <w:szCs w:val="32"/>
          <w:rtl/>
        </w:rPr>
        <w:t xml:space="preserve"> المشاعر </w:t>
      </w:r>
    </w:p>
    <w:p w:rsidR="004972EE" w:rsidRDefault="00642AD2" w:rsidP="004972EE">
      <w:pPr>
        <w:pStyle w:val="a3"/>
        <w:ind w:left="1800"/>
        <w:jc w:val="both"/>
        <w:rPr>
          <w:sz w:val="32"/>
          <w:szCs w:val="32"/>
          <w:rtl/>
        </w:rPr>
      </w:pPr>
      <w:r>
        <w:rPr>
          <w:rFonts w:hint="cs"/>
          <w:sz w:val="32"/>
          <w:szCs w:val="32"/>
          <w:rtl/>
        </w:rPr>
        <w:t>يجب أن تقبل لما هو</w:t>
      </w:r>
    </w:p>
    <w:p w:rsidR="00642AD2" w:rsidRDefault="00642AD2" w:rsidP="00642AD2">
      <w:pPr>
        <w:pStyle w:val="a3"/>
        <w:ind w:left="1800"/>
        <w:jc w:val="right"/>
        <w:rPr>
          <w:sz w:val="32"/>
          <w:szCs w:val="32"/>
          <w:rtl/>
        </w:rPr>
      </w:pPr>
    </w:p>
    <w:p w:rsidR="00F8587B" w:rsidRPr="00642AD2" w:rsidRDefault="00642AD2" w:rsidP="00642AD2">
      <w:pPr>
        <w:ind w:left="4678"/>
        <w:jc w:val="right"/>
        <w:rPr>
          <w:sz w:val="32"/>
          <w:szCs w:val="32"/>
          <w:u w:val="single"/>
        </w:rPr>
      </w:pPr>
      <w:r w:rsidRPr="00642AD2">
        <w:rPr>
          <w:sz w:val="32"/>
          <w:szCs w:val="32"/>
          <w:u w:val="single"/>
        </w:rPr>
        <w:t>3- state an Empathic Response :</w:t>
      </w:r>
    </w:p>
    <w:p w:rsidR="00F8587B" w:rsidRPr="00642AD2" w:rsidRDefault="00F8587B" w:rsidP="00642AD2">
      <w:pPr>
        <w:ind w:left="360"/>
        <w:rPr>
          <w:sz w:val="32"/>
          <w:szCs w:val="32"/>
        </w:rPr>
      </w:pPr>
      <w:r w:rsidRPr="00642AD2">
        <w:rPr>
          <w:sz w:val="32"/>
          <w:szCs w:val="32"/>
          <w:rtl/>
        </w:rPr>
        <w:t xml:space="preserve">3- تحرك </w:t>
      </w:r>
      <w:r w:rsidR="00642AD2" w:rsidRPr="00642AD2">
        <w:rPr>
          <w:rFonts w:hint="cs"/>
          <w:sz w:val="32"/>
          <w:szCs w:val="32"/>
          <w:rtl/>
        </w:rPr>
        <w:t>الأداة</w:t>
      </w:r>
      <w:r w:rsidRPr="00642AD2">
        <w:rPr>
          <w:sz w:val="32"/>
          <w:szCs w:val="32"/>
          <w:rtl/>
        </w:rPr>
        <w:t xml:space="preserve"> أو</w:t>
      </w:r>
      <w:r w:rsidR="00642AD2">
        <w:rPr>
          <w:rFonts w:hint="cs"/>
          <w:sz w:val="32"/>
          <w:szCs w:val="32"/>
          <w:rtl/>
        </w:rPr>
        <w:t xml:space="preserve"> </w:t>
      </w:r>
      <w:r w:rsidRPr="00642AD2">
        <w:rPr>
          <w:sz w:val="32"/>
          <w:szCs w:val="32"/>
          <w:rtl/>
        </w:rPr>
        <w:t>تغير الاستجابة الفعالة</w:t>
      </w:r>
      <w:r w:rsidR="00642AD2" w:rsidRPr="00642AD2">
        <w:rPr>
          <w:rFonts w:hint="cs"/>
          <w:sz w:val="32"/>
          <w:szCs w:val="32"/>
          <w:rtl/>
        </w:rPr>
        <w:t>:</w:t>
      </w:r>
      <w:r w:rsidR="00642AD2">
        <w:rPr>
          <w:rFonts w:hint="cs"/>
          <w:sz w:val="32"/>
          <w:szCs w:val="32"/>
          <w:rtl/>
        </w:rPr>
        <w:t xml:space="preserve">   </w:t>
      </w:r>
    </w:p>
    <w:p w:rsidR="000835EE" w:rsidRPr="000F6A9D" w:rsidRDefault="00642AD2" w:rsidP="00642AD2">
      <w:pPr>
        <w:pStyle w:val="a3"/>
        <w:ind w:left="1515"/>
        <w:jc w:val="right"/>
        <w:rPr>
          <w:sz w:val="32"/>
          <w:szCs w:val="32"/>
        </w:rPr>
      </w:pPr>
      <w:r>
        <w:rPr>
          <w:sz w:val="32"/>
          <w:szCs w:val="32"/>
        </w:rPr>
        <w:t xml:space="preserve">Feedback to the speaker is required . Let the sender's know that the receiver's has an identify feeling at that time . </w:t>
      </w:r>
    </w:p>
    <w:p w:rsidR="00A57F6E" w:rsidRDefault="00642AD2" w:rsidP="00642AD2">
      <w:pPr>
        <w:ind w:left="360"/>
        <w:rPr>
          <w:sz w:val="32"/>
          <w:szCs w:val="32"/>
          <w:rtl/>
        </w:rPr>
      </w:pPr>
      <w:r>
        <w:rPr>
          <w:rFonts w:hint="cs"/>
          <w:sz w:val="32"/>
          <w:szCs w:val="32"/>
          <w:rtl/>
        </w:rPr>
        <w:t>التغذية الرئجعة  للمتحدث مطلوبة تترك المرسل يعرف أن المستقبل متميز المشاعر في نفس الوقت .</w:t>
      </w:r>
    </w:p>
    <w:p w:rsidR="00642AD2" w:rsidRDefault="00642AD2" w:rsidP="00642AD2">
      <w:pPr>
        <w:ind w:left="360"/>
        <w:jc w:val="right"/>
        <w:rPr>
          <w:sz w:val="32"/>
          <w:szCs w:val="32"/>
          <w:u w:val="single"/>
        </w:rPr>
      </w:pPr>
      <w:r>
        <w:rPr>
          <w:sz w:val="32"/>
          <w:szCs w:val="32"/>
          <w:u w:val="single"/>
        </w:rPr>
        <w:t>Conditions which Inhibit Active listening :</w:t>
      </w:r>
    </w:p>
    <w:p w:rsidR="00642AD2" w:rsidRPr="00642AD2" w:rsidRDefault="00642AD2" w:rsidP="00642AD2">
      <w:pPr>
        <w:ind w:left="360"/>
        <w:rPr>
          <w:sz w:val="32"/>
          <w:szCs w:val="32"/>
          <w:u w:val="single"/>
          <w:rtl/>
        </w:rPr>
      </w:pPr>
      <w:r>
        <w:rPr>
          <w:rFonts w:hint="cs"/>
          <w:noProof/>
          <w:sz w:val="32"/>
          <w:szCs w:val="32"/>
          <w:u w:val="single"/>
          <w:rtl/>
        </w:rPr>
        <w:drawing>
          <wp:inline distT="0" distB="0" distL="0" distR="0">
            <wp:extent cx="5486400" cy="3200400"/>
            <wp:effectExtent l="19050" t="0" r="19050" b="0"/>
            <wp:docPr id="9" name="رسم تخطيطي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BF20CA" w:rsidRPr="0097784F" w:rsidRDefault="00BF20CA" w:rsidP="00BF20CA">
      <w:pPr>
        <w:ind w:left="360"/>
        <w:rPr>
          <w:sz w:val="32"/>
          <w:szCs w:val="32"/>
        </w:rPr>
      </w:pPr>
    </w:p>
    <w:p w:rsidR="0016012F" w:rsidRPr="00E91A9F" w:rsidRDefault="0016012F" w:rsidP="0097784F">
      <w:pPr>
        <w:pStyle w:val="a3"/>
        <w:ind w:left="1080"/>
        <w:jc w:val="right"/>
        <w:rPr>
          <w:sz w:val="32"/>
          <w:szCs w:val="32"/>
          <w:rtl/>
        </w:rPr>
      </w:pPr>
    </w:p>
    <w:p w:rsidR="0093373F" w:rsidRDefault="00CF6CD6" w:rsidP="00CF6CD6">
      <w:pPr>
        <w:rPr>
          <w:sz w:val="32"/>
          <w:szCs w:val="32"/>
          <w:rtl/>
        </w:rPr>
      </w:pPr>
      <w:r>
        <w:rPr>
          <w:sz w:val="32"/>
          <w:szCs w:val="32"/>
        </w:rPr>
        <w:t xml:space="preserve"> </w:t>
      </w:r>
      <w:r w:rsidR="0093373F">
        <w:rPr>
          <w:sz w:val="32"/>
          <w:szCs w:val="32"/>
        </w:rPr>
        <w:t xml:space="preserve"> </w:t>
      </w:r>
    </w:p>
    <w:p w:rsidR="007C39CE" w:rsidRPr="009C50E4" w:rsidRDefault="009C50E4" w:rsidP="009C50E4">
      <w:pPr>
        <w:ind w:left="360"/>
        <w:jc w:val="right"/>
        <w:rPr>
          <w:sz w:val="32"/>
          <w:szCs w:val="32"/>
        </w:rPr>
      </w:pPr>
      <w:r>
        <w:rPr>
          <w:sz w:val="32"/>
          <w:szCs w:val="32"/>
        </w:rPr>
        <w:lastRenderedPageBreak/>
        <w:t xml:space="preserve">: Instead of waiting for the entire </w:t>
      </w:r>
      <w:r w:rsidR="00CF6CD6">
        <w:rPr>
          <w:rFonts w:hint="cs"/>
          <w:sz w:val="32"/>
          <w:szCs w:val="32"/>
          <w:rtl/>
        </w:rPr>
        <w:t xml:space="preserve"> </w:t>
      </w:r>
      <w:r w:rsidR="00835371" w:rsidRPr="009C50E4">
        <w:rPr>
          <w:sz w:val="32"/>
          <w:szCs w:val="32"/>
          <w:u w:val="single"/>
        </w:rPr>
        <w:t>1- Reacting Prematurely</w:t>
      </w:r>
    </w:p>
    <w:p w:rsidR="0093373F" w:rsidRDefault="009C50E4" w:rsidP="009C50E4">
      <w:pPr>
        <w:jc w:val="right"/>
        <w:rPr>
          <w:sz w:val="32"/>
          <w:szCs w:val="32"/>
        </w:rPr>
      </w:pPr>
      <w:r>
        <w:rPr>
          <w:sz w:val="32"/>
          <w:szCs w:val="32"/>
        </w:rPr>
        <w:t>Message, some people are cued by a  certain word or nuance that than triggers an interrupting comment .</w:t>
      </w:r>
    </w:p>
    <w:p w:rsidR="009C50E4" w:rsidRDefault="009C50E4" w:rsidP="009C50E4">
      <w:pPr>
        <w:rPr>
          <w:sz w:val="32"/>
          <w:szCs w:val="32"/>
          <w:rtl/>
        </w:rPr>
      </w:pPr>
      <w:r>
        <w:rPr>
          <w:rFonts w:hint="cs"/>
          <w:sz w:val="32"/>
          <w:szCs w:val="32"/>
          <w:rtl/>
        </w:rPr>
        <w:t>بدلا من انتظار الرسالة كاملة بعض الناس يعلقون بعض الكلمات فتصير تعليقات مساعده على قطع الكلام.</w:t>
      </w:r>
    </w:p>
    <w:p w:rsidR="007C39CE" w:rsidRDefault="00835371" w:rsidP="009C50E4">
      <w:pPr>
        <w:ind w:left="360"/>
        <w:jc w:val="right"/>
        <w:rPr>
          <w:sz w:val="32"/>
          <w:szCs w:val="32"/>
        </w:rPr>
      </w:pPr>
      <w:r w:rsidRPr="000B5520">
        <w:rPr>
          <w:sz w:val="32"/>
          <w:szCs w:val="32"/>
          <w:u w:val="single"/>
        </w:rPr>
        <w:t>2- Reacting with Judgments</w:t>
      </w:r>
      <w:r w:rsidR="009C50E4" w:rsidRPr="000B5520">
        <w:rPr>
          <w:sz w:val="32"/>
          <w:szCs w:val="32"/>
          <w:u w:val="single"/>
        </w:rPr>
        <w:t xml:space="preserve"> :  </w:t>
      </w:r>
      <w:r w:rsidR="009C50E4">
        <w:rPr>
          <w:sz w:val="32"/>
          <w:szCs w:val="32"/>
        </w:rPr>
        <w:t>Advice , Preaching</w:t>
      </w:r>
      <w:r w:rsidR="000B5520">
        <w:rPr>
          <w:sz w:val="32"/>
          <w:szCs w:val="32"/>
        </w:rPr>
        <w:t xml:space="preserve">; these types of reactions tend to discount the other person's feeling and attempt </w:t>
      </w:r>
    </w:p>
    <w:p w:rsidR="000B5520" w:rsidRDefault="000B5520" w:rsidP="009C50E4">
      <w:pPr>
        <w:ind w:left="360"/>
        <w:jc w:val="right"/>
        <w:rPr>
          <w:sz w:val="32"/>
          <w:szCs w:val="32"/>
        </w:rPr>
      </w:pPr>
      <w:r>
        <w:rPr>
          <w:sz w:val="32"/>
          <w:szCs w:val="32"/>
        </w:rPr>
        <w:t>To make that person feel guilty for having feeling .</w:t>
      </w:r>
    </w:p>
    <w:p w:rsidR="000B5520" w:rsidRDefault="00F6265F" w:rsidP="000B5520">
      <w:pPr>
        <w:ind w:left="360"/>
        <w:rPr>
          <w:sz w:val="32"/>
          <w:szCs w:val="32"/>
          <w:rtl/>
        </w:rPr>
      </w:pPr>
      <w:r>
        <w:rPr>
          <w:rFonts w:hint="cs"/>
          <w:sz w:val="32"/>
          <w:szCs w:val="32"/>
          <w:rtl/>
        </w:rPr>
        <w:t xml:space="preserve">النصح والوعظ هذه الأساليب من التفاعل أو هذه الأنواع تميل إلى  تقليل مشاعر وتحاول أن تجعل الشخص يشعر بالذنب </w:t>
      </w:r>
      <w:proofErr w:type="spellStart"/>
      <w:r>
        <w:rPr>
          <w:rFonts w:hint="cs"/>
          <w:sz w:val="32"/>
          <w:szCs w:val="32"/>
          <w:rtl/>
        </w:rPr>
        <w:t>لانهو</w:t>
      </w:r>
      <w:proofErr w:type="spellEnd"/>
      <w:r>
        <w:rPr>
          <w:rFonts w:hint="cs"/>
          <w:sz w:val="32"/>
          <w:szCs w:val="32"/>
          <w:rtl/>
        </w:rPr>
        <w:t xml:space="preserve"> لديه مشاعر .</w:t>
      </w:r>
    </w:p>
    <w:p w:rsidR="007C39CE" w:rsidRDefault="00835371" w:rsidP="00F6265F">
      <w:pPr>
        <w:ind w:left="360"/>
        <w:jc w:val="right"/>
        <w:rPr>
          <w:sz w:val="32"/>
          <w:szCs w:val="32"/>
        </w:rPr>
      </w:pPr>
      <w:r w:rsidRPr="00337305">
        <w:rPr>
          <w:sz w:val="32"/>
          <w:szCs w:val="32"/>
          <w:u w:val="single"/>
        </w:rPr>
        <w:t>3- Reacting with Desire for Attention</w:t>
      </w:r>
      <w:r w:rsidR="00F6265F" w:rsidRPr="00337305">
        <w:rPr>
          <w:sz w:val="32"/>
          <w:szCs w:val="32"/>
          <w:u w:val="single"/>
        </w:rPr>
        <w:t xml:space="preserve"> :</w:t>
      </w:r>
      <w:r w:rsidR="00F6265F">
        <w:rPr>
          <w:sz w:val="32"/>
          <w:szCs w:val="32"/>
        </w:rPr>
        <w:t xml:space="preserve"> this type of reaction tends </w:t>
      </w:r>
    </w:p>
    <w:p w:rsidR="00F6265F" w:rsidRDefault="00F6265F" w:rsidP="00F6265F">
      <w:pPr>
        <w:ind w:left="360"/>
        <w:jc w:val="right"/>
        <w:rPr>
          <w:sz w:val="32"/>
          <w:szCs w:val="32"/>
        </w:rPr>
      </w:pPr>
      <w:r>
        <w:rPr>
          <w:sz w:val="32"/>
          <w:szCs w:val="32"/>
        </w:rPr>
        <w:t>To discount the other person's feeling and further inhibits communication .</w:t>
      </w:r>
    </w:p>
    <w:p w:rsidR="00F6265F" w:rsidRPr="00F6265F" w:rsidRDefault="00337305" w:rsidP="00337305">
      <w:pPr>
        <w:ind w:left="360"/>
        <w:rPr>
          <w:sz w:val="32"/>
          <w:szCs w:val="32"/>
          <w:rtl/>
        </w:rPr>
      </w:pPr>
      <w:r>
        <w:rPr>
          <w:rFonts w:hint="cs"/>
          <w:sz w:val="32"/>
          <w:szCs w:val="32"/>
          <w:rtl/>
        </w:rPr>
        <w:t>هذه النوع من التفاعل يميل إلى تقليل من مشاعر الشخص الأخر .</w:t>
      </w:r>
    </w:p>
    <w:p w:rsidR="00F6265F" w:rsidRDefault="00F6265F" w:rsidP="00F6265F">
      <w:pPr>
        <w:ind w:left="360"/>
        <w:jc w:val="right"/>
        <w:rPr>
          <w:sz w:val="32"/>
          <w:szCs w:val="32"/>
        </w:rPr>
      </w:pPr>
    </w:p>
    <w:p w:rsidR="009C50E4" w:rsidRPr="009C50E4" w:rsidRDefault="009C50E4" w:rsidP="009C50E4">
      <w:pPr>
        <w:ind w:left="360"/>
        <w:jc w:val="right"/>
        <w:rPr>
          <w:sz w:val="32"/>
          <w:szCs w:val="32"/>
        </w:rPr>
      </w:pPr>
    </w:p>
    <w:p w:rsidR="009C50E4" w:rsidRDefault="009C50E4" w:rsidP="009C50E4">
      <w:pPr>
        <w:jc w:val="right"/>
        <w:rPr>
          <w:sz w:val="32"/>
          <w:szCs w:val="32"/>
          <w:rtl/>
        </w:rPr>
      </w:pPr>
    </w:p>
    <w:p w:rsidR="009C50E4" w:rsidRDefault="009C50E4" w:rsidP="009C50E4">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8F6D4C" w:rsidRDefault="008F6D4C" w:rsidP="0093373F">
      <w:pPr>
        <w:jc w:val="right"/>
        <w:rPr>
          <w:sz w:val="32"/>
          <w:szCs w:val="32"/>
          <w:rtl/>
        </w:rPr>
      </w:pPr>
    </w:p>
    <w:p w:rsidR="003D02AD" w:rsidRPr="002D5992" w:rsidRDefault="003D02AD" w:rsidP="003D02AD">
      <w:pPr>
        <w:tabs>
          <w:tab w:val="left" w:pos="648"/>
          <w:tab w:val="right" w:pos="1080"/>
        </w:tabs>
        <w:bidi w:val="0"/>
        <w:jc w:val="lowKashida"/>
        <w:rPr>
          <w:rFonts w:ascii="Times New Roman" w:hAnsi="Times New Roman" w:cs="Times New Roman"/>
          <w:b/>
          <w:sz w:val="32"/>
        </w:rPr>
      </w:pPr>
      <w:r>
        <w:rPr>
          <w:rFonts w:ascii="Times New Roman" w:hAnsi="Times New Roman" w:cs="Times New Roman"/>
          <w:b/>
          <w:sz w:val="32"/>
        </w:rPr>
        <w:t>1</w:t>
      </w:r>
      <w:r w:rsidRPr="002D5992">
        <w:rPr>
          <w:rFonts w:ascii="Times New Roman" w:hAnsi="Times New Roman" w:cs="Times New Roman"/>
          <w:b/>
          <w:sz w:val="32"/>
        </w:rPr>
        <w:t xml:space="preserve">- </w:t>
      </w:r>
      <w:r>
        <w:rPr>
          <w:rFonts w:ascii="Times New Roman" w:hAnsi="Times New Roman" w:cs="Times New Roman"/>
          <w:b/>
          <w:sz w:val="32"/>
        </w:rPr>
        <w:t>Pharmaceutical care</w:t>
      </w:r>
      <w:r w:rsidRPr="002D5992">
        <w:rPr>
          <w:rFonts w:ascii="Times New Roman" w:hAnsi="Times New Roman" w:cs="Times New Roman"/>
          <w:b/>
          <w:sz w:val="32"/>
        </w:rPr>
        <w:t xml:space="preserve"> is defined as:</w:t>
      </w:r>
    </w:p>
    <w:tbl>
      <w:tblPr>
        <w:tblW w:w="0" w:type="auto"/>
        <w:tblLook w:val="01E0"/>
      </w:tblPr>
      <w:tblGrid>
        <w:gridCol w:w="661"/>
        <w:gridCol w:w="8670"/>
      </w:tblGrid>
      <w:tr w:rsidR="003D02AD" w:rsidRPr="00AB7837" w:rsidTr="00F8587B">
        <w:tc>
          <w:tcPr>
            <w:tcW w:w="648" w:type="dxa"/>
            <w:shd w:val="clear" w:color="auto" w:fill="auto"/>
          </w:tcPr>
          <w:p w:rsidR="003D02AD" w:rsidRPr="00AB7837" w:rsidRDefault="003D02AD" w:rsidP="00F8587B">
            <w:pPr>
              <w:bidi w:val="0"/>
              <w:jc w:val="center"/>
              <w:rPr>
                <w:rFonts w:ascii="Times New Roman" w:hAnsi="Times New Roman" w:cs="Times New Roman"/>
                <w:b/>
                <w:sz w:val="32"/>
                <w:u w:val="single"/>
              </w:rPr>
            </w:pPr>
            <w:r w:rsidRPr="00AB7837">
              <w:rPr>
                <w:rFonts w:ascii="Times New Roman" w:hAnsi="Times New Roman" w:cs="Times New Roman"/>
                <w:b/>
                <w:sz w:val="32"/>
                <w:u w:val="single"/>
              </w:rPr>
              <w:t>(A)</w:t>
            </w:r>
          </w:p>
        </w:tc>
        <w:tc>
          <w:tcPr>
            <w:tcW w:w="9772" w:type="dxa"/>
            <w:shd w:val="clear" w:color="auto" w:fill="auto"/>
          </w:tcPr>
          <w:p w:rsidR="003D02AD" w:rsidRPr="00AB7837" w:rsidRDefault="003D02AD" w:rsidP="00F8587B">
            <w:pPr>
              <w:bidi w:val="0"/>
              <w:rPr>
                <w:rFonts w:ascii="Times New Roman" w:hAnsi="Times New Roman" w:cs="Times New Roman"/>
                <w:b/>
                <w:sz w:val="32"/>
                <w:u w:val="single"/>
              </w:rPr>
            </w:pPr>
            <w:r w:rsidRPr="00AB7837">
              <w:rPr>
                <w:rFonts w:ascii="Times New Roman" w:hAnsi="Times New Roman" w:cs="Times New Roman"/>
                <w:b/>
                <w:sz w:val="32"/>
                <w:u w:val="single"/>
              </w:rPr>
              <w:t>Provision of drug therapy to improve patient quality of life</w:t>
            </w:r>
          </w:p>
        </w:tc>
      </w:tr>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(B)</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Manufacture of drugs</w:t>
            </w:r>
          </w:p>
        </w:tc>
      </w:tr>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(C)</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Study of drugs</w:t>
            </w:r>
          </w:p>
        </w:tc>
      </w:tr>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(D)</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None of the above</w:t>
            </w:r>
          </w:p>
        </w:tc>
      </w:tr>
    </w:tbl>
    <w:p w:rsidR="003D02AD" w:rsidRDefault="003D02AD" w:rsidP="003D02AD">
      <w:pPr>
        <w:tabs>
          <w:tab w:val="left" w:pos="648"/>
          <w:tab w:val="right" w:pos="1080"/>
        </w:tabs>
        <w:bidi w:val="0"/>
        <w:jc w:val="lowKashida"/>
        <w:rPr>
          <w:rFonts w:ascii="Times New Roman" w:hAnsi="Times New Roman" w:cs="Times New Roman"/>
          <w:b/>
          <w:sz w:val="32"/>
        </w:rPr>
      </w:pPr>
    </w:p>
    <w:p w:rsidR="003D02AD" w:rsidRPr="002D5992" w:rsidRDefault="003D02AD" w:rsidP="003D02AD">
      <w:pPr>
        <w:tabs>
          <w:tab w:val="left" w:pos="648"/>
          <w:tab w:val="right" w:pos="1080"/>
        </w:tabs>
        <w:bidi w:val="0"/>
        <w:jc w:val="lowKashida"/>
        <w:rPr>
          <w:rFonts w:ascii="Times New Roman" w:hAnsi="Times New Roman" w:cs="Times New Roman"/>
          <w:b/>
          <w:sz w:val="32"/>
        </w:rPr>
      </w:pPr>
      <w:r>
        <w:rPr>
          <w:rFonts w:ascii="Times New Roman" w:hAnsi="Times New Roman" w:cs="Times New Roman"/>
          <w:b/>
          <w:sz w:val="32"/>
        </w:rPr>
        <w:t>2</w:t>
      </w:r>
      <w:r w:rsidRPr="002D5992">
        <w:rPr>
          <w:rFonts w:ascii="Times New Roman" w:hAnsi="Times New Roman" w:cs="Times New Roman"/>
          <w:b/>
          <w:sz w:val="32"/>
        </w:rPr>
        <w:t xml:space="preserve">- </w:t>
      </w:r>
      <w:r>
        <w:rPr>
          <w:rFonts w:ascii="Times New Roman" w:hAnsi="Times New Roman" w:cs="Times New Roman"/>
          <w:b/>
          <w:sz w:val="32"/>
        </w:rPr>
        <w:t>Advantages of communication include</w:t>
      </w:r>
      <w:r w:rsidRPr="002D5992">
        <w:rPr>
          <w:rFonts w:ascii="Times New Roman" w:hAnsi="Times New Roman" w:cs="Times New Roman"/>
          <w:b/>
          <w:sz w:val="32"/>
        </w:rPr>
        <w:t>:</w:t>
      </w:r>
    </w:p>
    <w:tbl>
      <w:tblPr>
        <w:tblW w:w="0" w:type="auto"/>
        <w:tblLook w:val="01E0"/>
      </w:tblPr>
      <w:tblGrid>
        <w:gridCol w:w="661"/>
        <w:gridCol w:w="8670"/>
      </w:tblGrid>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(A)</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Establish relationship between provider &amp; patient</w:t>
            </w:r>
          </w:p>
        </w:tc>
      </w:tr>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(B)</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Exchange of information</w:t>
            </w:r>
          </w:p>
        </w:tc>
      </w:tr>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(C)</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Manufacture of drugs</w:t>
            </w:r>
          </w:p>
        </w:tc>
      </w:tr>
      <w:tr w:rsidR="003D02AD" w:rsidRPr="00AB7837" w:rsidTr="00F8587B">
        <w:tc>
          <w:tcPr>
            <w:tcW w:w="648" w:type="dxa"/>
            <w:shd w:val="clear" w:color="auto" w:fill="auto"/>
          </w:tcPr>
          <w:p w:rsidR="003D02AD" w:rsidRPr="00AB7837" w:rsidRDefault="003D02AD" w:rsidP="00F8587B">
            <w:pPr>
              <w:bidi w:val="0"/>
              <w:jc w:val="center"/>
              <w:rPr>
                <w:rFonts w:ascii="Times New Roman" w:hAnsi="Times New Roman" w:cs="Times New Roman"/>
                <w:b/>
                <w:sz w:val="32"/>
                <w:u w:val="single"/>
              </w:rPr>
            </w:pPr>
            <w:r w:rsidRPr="00AB7837">
              <w:rPr>
                <w:rFonts w:ascii="Times New Roman" w:hAnsi="Times New Roman" w:cs="Times New Roman"/>
                <w:b/>
                <w:sz w:val="32"/>
                <w:u w:val="single"/>
              </w:rPr>
              <w:t>(D)</w:t>
            </w:r>
          </w:p>
        </w:tc>
        <w:tc>
          <w:tcPr>
            <w:tcW w:w="9772" w:type="dxa"/>
            <w:shd w:val="clear" w:color="auto" w:fill="auto"/>
          </w:tcPr>
          <w:p w:rsidR="003D02AD" w:rsidRPr="00AB7837" w:rsidRDefault="003D02AD" w:rsidP="00F8587B">
            <w:pPr>
              <w:bidi w:val="0"/>
              <w:rPr>
                <w:rFonts w:ascii="Times New Roman" w:hAnsi="Times New Roman" w:cs="Times New Roman"/>
                <w:b/>
                <w:sz w:val="32"/>
                <w:u w:val="single"/>
              </w:rPr>
            </w:pPr>
            <w:r w:rsidRPr="00AB7837">
              <w:rPr>
                <w:rFonts w:ascii="Times New Roman" w:hAnsi="Times New Roman" w:cs="Times New Roman"/>
                <w:b/>
                <w:sz w:val="32"/>
                <w:u w:val="single"/>
              </w:rPr>
              <w:t>A &amp; B</w:t>
            </w:r>
          </w:p>
        </w:tc>
      </w:tr>
    </w:tbl>
    <w:p w:rsidR="003D02AD" w:rsidRDefault="003D02AD" w:rsidP="003D02AD">
      <w:pPr>
        <w:tabs>
          <w:tab w:val="left" w:pos="648"/>
          <w:tab w:val="right" w:pos="1080"/>
        </w:tabs>
        <w:bidi w:val="0"/>
        <w:jc w:val="lowKashida"/>
        <w:rPr>
          <w:rFonts w:ascii="Times New Roman" w:hAnsi="Times New Roman" w:cs="Times New Roman"/>
          <w:b/>
          <w:sz w:val="32"/>
        </w:rPr>
      </w:pPr>
    </w:p>
    <w:p w:rsidR="003D02AD" w:rsidRPr="002D5992" w:rsidRDefault="003D02AD" w:rsidP="003D02AD">
      <w:pPr>
        <w:tabs>
          <w:tab w:val="left" w:pos="648"/>
          <w:tab w:val="right" w:pos="1080"/>
        </w:tabs>
        <w:bidi w:val="0"/>
        <w:jc w:val="lowKashida"/>
        <w:rPr>
          <w:rFonts w:ascii="Times New Roman" w:hAnsi="Times New Roman" w:cs="Times New Roman"/>
          <w:b/>
          <w:sz w:val="32"/>
        </w:rPr>
      </w:pPr>
      <w:r>
        <w:rPr>
          <w:rFonts w:ascii="Times New Roman" w:hAnsi="Times New Roman" w:cs="Times New Roman" w:hint="cs"/>
          <w:b/>
          <w:sz w:val="32"/>
          <w:rtl/>
        </w:rPr>
        <w:t xml:space="preserve"> </w:t>
      </w:r>
      <w:r>
        <w:rPr>
          <w:rFonts w:ascii="Times New Roman" w:hAnsi="Times New Roman" w:cs="Times New Roman"/>
          <w:b/>
          <w:sz w:val="32"/>
        </w:rPr>
        <w:t>3</w:t>
      </w:r>
      <w:r w:rsidRPr="002D5992">
        <w:rPr>
          <w:rFonts w:ascii="Times New Roman" w:hAnsi="Times New Roman" w:cs="Times New Roman"/>
          <w:b/>
          <w:sz w:val="32"/>
        </w:rPr>
        <w:t>- Factors, which determine clear sending of message, are:</w:t>
      </w:r>
    </w:p>
    <w:tbl>
      <w:tblPr>
        <w:tblW w:w="0" w:type="auto"/>
        <w:tblLook w:val="01E0"/>
      </w:tblPr>
      <w:tblGrid>
        <w:gridCol w:w="661"/>
        <w:gridCol w:w="8670"/>
      </w:tblGrid>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(A)</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Tone &amp; Language</w:t>
            </w:r>
          </w:p>
        </w:tc>
      </w:tr>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(B)</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Static &amp; Clutter</w:t>
            </w:r>
          </w:p>
        </w:tc>
      </w:tr>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(C)</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Congruence</w:t>
            </w:r>
          </w:p>
        </w:tc>
      </w:tr>
      <w:tr w:rsidR="003D02AD" w:rsidRPr="00AB7837" w:rsidTr="00F8587B">
        <w:tc>
          <w:tcPr>
            <w:tcW w:w="648" w:type="dxa"/>
            <w:shd w:val="clear" w:color="auto" w:fill="auto"/>
          </w:tcPr>
          <w:p w:rsidR="003D02AD" w:rsidRPr="00AB7837" w:rsidRDefault="003D02AD" w:rsidP="00F8587B">
            <w:pPr>
              <w:bidi w:val="0"/>
              <w:jc w:val="center"/>
              <w:rPr>
                <w:rFonts w:ascii="Times New Roman" w:hAnsi="Times New Roman" w:cs="Times New Roman"/>
                <w:b/>
                <w:sz w:val="32"/>
                <w:u w:val="single"/>
              </w:rPr>
            </w:pPr>
            <w:r w:rsidRPr="00AB7837">
              <w:rPr>
                <w:rFonts w:ascii="Times New Roman" w:hAnsi="Times New Roman" w:cs="Times New Roman"/>
                <w:b/>
                <w:sz w:val="32"/>
                <w:u w:val="single"/>
              </w:rPr>
              <w:t>(D)</w:t>
            </w:r>
          </w:p>
        </w:tc>
        <w:tc>
          <w:tcPr>
            <w:tcW w:w="9772" w:type="dxa"/>
            <w:shd w:val="clear" w:color="auto" w:fill="auto"/>
          </w:tcPr>
          <w:p w:rsidR="003D02AD" w:rsidRPr="00AB7837" w:rsidRDefault="003D02AD" w:rsidP="00F8587B">
            <w:pPr>
              <w:bidi w:val="0"/>
              <w:rPr>
                <w:rFonts w:ascii="Times New Roman" w:hAnsi="Times New Roman" w:cs="Times New Roman"/>
                <w:b/>
                <w:sz w:val="32"/>
                <w:u w:val="single"/>
              </w:rPr>
            </w:pPr>
            <w:r w:rsidRPr="00AB7837">
              <w:rPr>
                <w:rFonts w:ascii="Times New Roman" w:hAnsi="Times New Roman" w:cs="Times New Roman"/>
                <w:b/>
                <w:sz w:val="32"/>
                <w:u w:val="single"/>
              </w:rPr>
              <w:t>All the above</w:t>
            </w:r>
          </w:p>
        </w:tc>
      </w:tr>
    </w:tbl>
    <w:p w:rsidR="003D02AD" w:rsidRDefault="003D02AD" w:rsidP="003D02AD">
      <w:pPr>
        <w:tabs>
          <w:tab w:val="left" w:pos="648"/>
          <w:tab w:val="right" w:pos="1080"/>
        </w:tabs>
        <w:bidi w:val="0"/>
        <w:jc w:val="lowKashida"/>
        <w:rPr>
          <w:rFonts w:ascii="Times New Roman" w:hAnsi="Times New Roman" w:cs="Times New Roman"/>
          <w:b/>
          <w:sz w:val="32"/>
        </w:rPr>
      </w:pPr>
    </w:p>
    <w:p w:rsidR="003D02AD" w:rsidRPr="002D5992" w:rsidRDefault="003D02AD" w:rsidP="003D02AD">
      <w:pPr>
        <w:tabs>
          <w:tab w:val="left" w:pos="648"/>
          <w:tab w:val="right" w:pos="1080"/>
        </w:tabs>
        <w:bidi w:val="0"/>
        <w:jc w:val="lowKashida"/>
        <w:rPr>
          <w:rFonts w:ascii="Times New Roman" w:hAnsi="Times New Roman" w:cs="Times New Roman"/>
          <w:b/>
          <w:sz w:val="32"/>
        </w:rPr>
      </w:pPr>
      <w:r>
        <w:rPr>
          <w:rFonts w:ascii="Times New Roman" w:hAnsi="Times New Roman" w:cs="Times New Roman"/>
          <w:b/>
          <w:sz w:val="32"/>
        </w:rPr>
        <w:t xml:space="preserve"> 4 </w:t>
      </w:r>
      <w:r w:rsidRPr="002D5992">
        <w:rPr>
          <w:rFonts w:ascii="Times New Roman" w:hAnsi="Times New Roman" w:cs="Times New Roman"/>
          <w:b/>
          <w:sz w:val="32"/>
        </w:rPr>
        <w:t xml:space="preserve">- </w:t>
      </w:r>
      <w:r>
        <w:rPr>
          <w:rFonts w:ascii="Times New Roman" w:hAnsi="Times New Roman" w:cs="Times New Roman"/>
          <w:b/>
          <w:sz w:val="32"/>
        </w:rPr>
        <w:t>Congruence between verbal &amp; non-verbal components is achieved by:</w:t>
      </w:r>
    </w:p>
    <w:tbl>
      <w:tblPr>
        <w:tblW w:w="0" w:type="auto"/>
        <w:tblLook w:val="01E0"/>
      </w:tblPr>
      <w:tblGrid>
        <w:gridCol w:w="661"/>
        <w:gridCol w:w="8670"/>
      </w:tblGrid>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(A)</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Speak</w:t>
            </w:r>
            <w:r>
              <w:rPr>
                <w:rFonts w:ascii="Times New Roman" w:hAnsi="Times New Roman" w:cs="Times New Roman"/>
                <w:b/>
                <w:sz w:val="32"/>
              </w:rPr>
              <w:t>ing</w:t>
            </w:r>
            <w:r w:rsidRPr="002D5992">
              <w:rPr>
                <w:rFonts w:ascii="Times New Roman" w:hAnsi="Times New Roman" w:cs="Times New Roman"/>
                <w:b/>
                <w:sz w:val="32"/>
              </w:rPr>
              <w:t xml:space="preserve"> about yourself &amp; feeling in the first</w:t>
            </w:r>
          </w:p>
        </w:tc>
      </w:tr>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(B)</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Do not ignore your feeling</w:t>
            </w:r>
          </w:p>
        </w:tc>
      </w:tr>
      <w:tr w:rsidR="003D02AD" w:rsidRPr="002D5992" w:rsidTr="00F8587B">
        <w:tc>
          <w:tcPr>
            <w:tcW w:w="648"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(C)</w:t>
            </w:r>
          </w:p>
        </w:tc>
        <w:tc>
          <w:tcPr>
            <w:tcW w:w="9772"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Be</w:t>
            </w:r>
            <w:r>
              <w:rPr>
                <w:rFonts w:ascii="Times New Roman" w:hAnsi="Times New Roman" w:cs="Times New Roman"/>
                <w:b/>
                <w:sz w:val="32"/>
              </w:rPr>
              <w:t>ing</w:t>
            </w:r>
            <w:r w:rsidRPr="002D5992">
              <w:rPr>
                <w:rFonts w:ascii="Times New Roman" w:hAnsi="Times New Roman" w:cs="Times New Roman"/>
                <w:b/>
                <w:sz w:val="32"/>
              </w:rPr>
              <w:t xml:space="preserve"> cognizant of your voice</w:t>
            </w:r>
          </w:p>
        </w:tc>
      </w:tr>
      <w:tr w:rsidR="003D02AD" w:rsidRPr="00AB7837" w:rsidTr="00F8587B">
        <w:tc>
          <w:tcPr>
            <w:tcW w:w="648" w:type="dxa"/>
            <w:shd w:val="clear" w:color="auto" w:fill="auto"/>
          </w:tcPr>
          <w:p w:rsidR="003D02AD" w:rsidRPr="00AB7837" w:rsidRDefault="003D02AD" w:rsidP="00F8587B">
            <w:pPr>
              <w:bidi w:val="0"/>
              <w:jc w:val="center"/>
              <w:rPr>
                <w:rFonts w:ascii="Times New Roman" w:hAnsi="Times New Roman" w:cs="Times New Roman"/>
                <w:b/>
                <w:sz w:val="32"/>
                <w:u w:val="single"/>
              </w:rPr>
            </w:pPr>
            <w:r w:rsidRPr="00AB7837">
              <w:rPr>
                <w:rFonts w:ascii="Times New Roman" w:hAnsi="Times New Roman" w:cs="Times New Roman"/>
                <w:b/>
                <w:sz w:val="32"/>
                <w:u w:val="single"/>
              </w:rPr>
              <w:t>(D)</w:t>
            </w:r>
          </w:p>
        </w:tc>
        <w:tc>
          <w:tcPr>
            <w:tcW w:w="9772" w:type="dxa"/>
            <w:shd w:val="clear" w:color="auto" w:fill="auto"/>
          </w:tcPr>
          <w:p w:rsidR="003D02AD" w:rsidRPr="00AB7837" w:rsidRDefault="003D02AD" w:rsidP="00F8587B">
            <w:pPr>
              <w:bidi w:val="0"/>
              <w:rPr>
                <w:rFonts w:ascii="Times New Roman" w:hAnsi="Times New Roman" w:cs="Times New Roman"/>
                <w:b/>
                <w:sz w:val="32"/>
                <w:u w:val="single"/>
              </w:rPr>
            </w:pPr>
            <w:r w:rsidRPr="00AB7837">
              <w:rPr>
                <w:rFonts w:ascii="Times New Roman" w:hAnsi="Times New Roman" w:cs="Times New Roman"/>
                <w:b/>
                <w:sz w:val="32"/>
                <w:u w:val="single"/>
              </w:rPr>
              <w:t>All the above</w:t>
            </w:r>
          </w:p>
        </w:tc>
      </w:tr>
    </w:tbl>
    <w:p w:rsidR="003D02AD" w:rsidRDefault="003D02AD" w:rsidP="003D02AD">
      <w:pPr>
        <w:tabs>
          <w:tab w:val="left" w:pos="648"/>
          <w:tab w:val="right" w:pos="1080"/>
        </w:tabs>
        <w:bidi w:val="0"/>
        <w:jc w:val="lowKashida"/>
        <w:rPr>
          <w:rFonts w:ascii="Times New Roman" w:hAnsi="Times New Roman" w:cs="Times New Roman"/>
          <w:b/>
          <w:sz w:val="32"/>
        </w:rPr>
      </w:pPr>
    </w:p>
    <w:p w:rsidR="003D02AD" w:rsidRPr="002D5992" w:rsidRDefault="003D02AD" w:rsidP="003D02AD">
      <w:pPr>
        <w:tabs>
          <w:tab w:val="left" w:pos="648"/>
          <w:tab w:val="right" w:pos="1080"/>
        </w:tabs>
        <w:bidi w:val="0"/>
        <w:jc w:val="lowKashida"/>
        <w:rPr>
          <w:rFonts w:ascii="Times New Roman" w:hAnsi="Times New Roman" w:cs="Times New Roman"/>
          <w:b/>
          <w:sz w:val="32"/>
        </w:rPr>
      </w:pPr>
      <w:r>
        <w:rPr>
          <w:rFonts w:ascii="Times New Roman" w:hAnsi="Times New Roman" w:cs="Times New Roman"/>
          <w:b/>
          <w:sz w:val="32"/>
        </w:rPr>
        <w:t xml:space="preserve"> 5 </w:t>
      </w:r>
      <w:r w:rsidRPr="002D5992">
        <w:rPr>
          <w:rFonts w:ascii="Times New Roman" w:hAnsi="Times New Roman" w:cs="Times New Roman"/>
          <w:b/>
          <w:sz w:val="32"/>
        </w:rPr>
        <w:t xml:space="preserve">- </w:t>
      </w:r>
      <w:r>
        <w:rPr>
          <w:rFonts w:ascii="Times New Roman" w:hAnsi="Times New Roman" w:cs="Times New Roman"/>
          <w:b/>
          <w:sz w:val="32"/>
        </w:rPr>
        <w:t>Active listening is inhibited by</w:t>
      </w:r>
      <w:r w:rsidRPr="002D5992">
        <w:rPr>
          <w:rFonts w:ascii="Times New Roman" w:hAnsi="Times New Roman" w:cs="Times New Roman"/>
          <w:b/>
          <w:sz w:val="32"/>
        </w:rPr>
        <w:t>:</w:t>
      </w:r>
    </w:p>
    <w:tbl>
      <w:tblPr>
        <w:tblW w:w="0" w:type="auto"/>
        <w:tblLook w:val="01E0"/>
      </w:tblPr>
      <w:tblGrid>
        <w:gridCol w:w="661"/>
        <w:gridCol w:w="8670"/>
      </w:tblGrid>
      <w:tr w:rsidR="003D02AD" w:rsidRPr="002D5992" w:rsidTr="003D02AD">
        <w:tc>
          <w:tcPr>
            <w:tcW w:w="661"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(A)</w:t>
            </w:r>
          </w:p>
        </w:tc>
        <w:tc>
          <w:tcPr>
            <w:tcW w:w="8670"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Reacting prematurely</w:t>
            </w:r>
          </w:p>
        </w:tc>
      </w:tr>
      <w:tr w:rsidR="003D02AD" w:rsidRPr="002D5992" w:rsidTr="003D02AD">
        <w:tc>
          <w:tcPr>
            <w:tcW w:w="661"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lastRenderedPageBreak/>
              <w:t>(B)</w:t>
            </w:r>
          </w:p>
        </w:tc>
        <w:tc>
          <w:tcPr>
            <w:tcW w:w="8670"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Reacting with judgment</w:t>
            </w:r>
          </w:p>
        </w:tc>
      </w:tr>
      <w:tr w:rsidR="003D02AD" w:rsidRPr="002D5992" w:rsidTr="003D02AD">
        <w:tc>
          <w:tcPr>
            <w:tcW w:w="661" w:type="dxa"/>
            <w:shd w:val="clear" w:color="auto" w:fill="auto"/>
          </w:tcPr>
          <w:p w:rsidR="003D02AD" w:rsidRPr="002D5992" w:rsidRDefault="003D02AD" w:rsidP="00F8587B">
            <w:pPr>
              <w:bidi w:val="0"/>
              <w:jc w:val="center"/>
              <w:rPr>
                <w:rFonts w:ascii="Times New Roman" w:hAnsi="Times New Roman" w:cs="Times New Roman"/>
                <w:b/>
                <w:sz w:val="32"/>
              </w:rPr>
            </w:pPr>
            <w:r w:rsidRPr="002D5992">
              <w:rPr>
                <w:rFonts w:ascii="Times New Roman" w:hAnsi="Times New Roman" w:cs="Times New Roman"/>
                <w:b/>
                <w:sz w:val="32"/>
              </w:rPr>
              <w:t>(C)</w:t>
            </w:r>
          </w:p>
        </w:tc>
        <w:tc>
          <w:tcPr>
            <w:tcW w:w="8670" w:type="dxa"/>
            <w:shd w:val="clear" w:color="auto" w:fill="auto"/>
          </w:tcPr>
          <w:p w:rsidR="003D02AD" w:rsidRPr="002D5992" w:rsidRDefault="003D02AD" w:rsidP="00F8587B">
            <w:pPr>
              <w:bidi w:val="0"/>
              <w:rPr>
                <w:rFonts w:ascii="Times New Roman" w:hAnsi="Times New Roman" w:cs="Times New Roman"/>
                <w:b/>
                <w:sz w:val="32"/>
              </w:rPr>
            </w:pPr>
            <w:r w:rsidRPr="002D5992">
              <w:rPr>
                <w:rFonts w:ascii="Times New Roman" w:hAnsi="Times New Roman" w:cs="Times New Roman"/>
                <w:b/>
                <w:sz w:val="32"/>
              </w:rPr>
              <w:t>Desire for attention</w:t>
            </w:r>
          </w:p>
        </w:tc>
      </w:tr>
      <w:tr w:rsidR="003D02AD" w:rsidRPr="00AB7837" w:rsidTr="003D02AD">
        <w:tc>
          <w:tcPr>
            <w:tcW w:w="661" w:type="dxa"/>
            <w:shd w:val="clear" w:color="auto" w:fill="auto"/>
          </w:tcPr>
          <w:p w:rsidR="003D02AD" w:rsidRPr="00AB7837" w:rsidRDefault="003D02AD" w:rsidP="00F8587B">
            <w:pPr>
              <w:bidi w:val="0"/>
              <w:jc w:val="center"/>
              <w:rPr>
                <w:rFonts w:ascii="Times New Roman" w:hAnsi="Times New Roman" w:cs="Times New Roman"/>
                <w:b/>
                <w:sz w:val="32"/>
                <w:u w:val="single"/>
              </w:rPr>
            </w:pPr>
            <w:r w:rsidRPr="00AB7837">
              <w:rPr>
                <w:rFonts w:ascii="Times New Roman" w:hAnsi="Times New Roman" w:cs="Times New Roman"/>
                <w:b/>
                <w:sz w:val="32"/>
                <w:u w:val="single"/>
              </w:rPr>
              <w:t>(D)</w:t>
            </w:r>
          </w:p>
        </w:tc>
        <w:tc>
          <w:tcPr>
            <w:tcW w:w="8670" w:type="dxa"/>
            <w:shd w:val="clear" w:color="auto" w:fill="auto"/>
          </w:tcPr>
          <w:p w:rsidR="003D02AD" w:rsidRPr="00AB7837" w:rsidRDefault="003D02AD" w:rsidP="00F8587B">
            <w:pPr>
              <w:bidi w:val="0"/>
              <w:rPr>
                <w:rFonts w:ascii="Times New Roman" w:hAnsi="Times New Roman" w:cs="Times New Roman"/>
                <w:b/>
                <w:sz w:val="32"/>
                <w:u w:val="single"/>
              </w:rPr>
            </w:pPr>
            <w:r w:rsidRPr="00AB7837">
              <w:rPr>
                <w:rFonts w:ascii="Times New Roman" w:hAnsi="Times New Roman" w:cs="Times New Roman"/>
                <w:b/>
                <w:sz w:val="32"/>
                <w:u w:val="single"/>
              </w:rPr>
              <w:t>All the above</w:t>
            </w:r>
          </w:p>
        </w:tc>
      </w:tr>
    </w:tbl>
    <w:p w:rsidR="003D02AD" w:rsidRDefault="003D02AD" w:rsidP="003D02AD">
      <w:pPr>
        <w:tabs>
          <w:tab w:val="left" w:pos="648"/>
          <w:tab w:val="right" w:pos="1080"/>
        </w:tabs>
        <w:bidi w:val="0"/>
        <w:jc w:val="lowKashida"/>
        <w:rPr>
          <w:rFonts w:ascii="Times New Roman" w:hAnsi="Times New Roman" w:cs="Times New Roman"/>
          <w:b/>
          <w:bCs/>
          <w:sz w:val="32"/>
          <w:szCs w:val="32"/>
        </w:rPr>
      </w:pPr>
    </w:p>
    <w:p w:rsidR="003D02AD" w:rsidRPr="005D17A2" w:rsidRDefault="007765A6" w:rsidP="003D02AD">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b/>
          <w:bCs/>
          <w:sz w:val="32"/>
          <w:szCs w:val="32"/>
        </w:rPr>
        <w:t xml:space="preserve">6 </w:t>
      </w:r>
      <w:r w:rsidR="003D02AD" w:rsidRPr="005D17A2">
        <w:rPr>
          <w:rFonts w:ascii="Times New Roman" w:hAnsi="Times New Roman" w:cs="Times New Roman"/>
          <w:b/>
          <w:bCs/>
          <w:sz w:val="32"/>
          <w:szCs w:val="32"/>
        </w:rPr>
        <w:t>- In pharmaceutical care, the pharmacist must be able to:</w:t>
      </w:r>
    </w:p>
    <w:tbl>
      <w:tblPr>
        <w:tblW w:w="0" w:type="auto"/>
        <w:tblLook w:val="01E0"/>
      </w:tblPr>
      <w:tblGrid>
        <w:gridCol w:w="661"/>
        <w:gridCol w:w="8670"/>
      </w:tblGrid>
      <w:tr w:rsidR="003D02AD" w:rsidRPr="005D17A2" w:rsidTr="007765A6">
        <w:tc>
          <w:tcPr>
            <w:tcW w:w="661" w:type="dxa"/>
            <w:shd w:val="clear" w:color="auto" w:fill="auto"/>
          </w:tcPr>
          <w:p w:rsidR="003D02AD" w:rsidRPr="005D17A2" w:rsidRDefault="003D02AD" w:rsidP="00F8587B">
            <w:pPr>
              <w:bidi w:val="0"/>
              <w:jc w:val="center"/>
              <w:rPr>
                <w:rFonts w:ascii="Times New Roman" w:hAnsi="Times New Roman" w:cs="Times New Roman"/>
                <w:b/>
                <w:bCs/>
                <w:sz w:val="32"/>
                <w:szCs w:val="32"/>
              </w:rPr>
            </w:pPr>
            <w:r w:rsidRPr="005D17A2">
              <w:rPr>
                <w:rFonts w:ascii="Times New Roman" w:hAnsi="Times New Roman" w:cs="Times New Roman"/>
                <w:b/>
                <w:bCs/>
                <w:sz w:val="32"/>
                <w:szCs w:val="32"/>
              </w:rPr>
              <w:t>(A)</w:t>
            </w:r>
          </w:p>
        </w:tc>
        <w:tc>
          <w:tcPr>
            <w:tcW w:w="8670" w:type="dxa"/>
            <w:shd w:val="clear" w:color="auto" w:fill="auto"/>
          </w:tcPr>
          <w:p w:rsidR="003D02AD" w:rsidRPr="005D17A2" w:rsidRDefault="003D02AD" w:rsidP="00F8587B">
            <w:pPr>
              <w:bidi w:val="0"/>
              <w:rPr>
                <w:rFonts w:ascii="Times New Roman" w:hAnsi="Times New Roman" w:cs="Times New Roman"/>
                <w:b/>
                <w:bCs/>
                <w:sz w:val="32"/>
                <w:szCs w:val="32"/>
              </w:rPr>
            </w:pPr>
            <w:r w:rsidRPr="005D17A2">
              <w:rPr>
                <w:rFonts w:ascii="Times New Roman" w:hAnsi="Times New Roman" w:cs="Times New Roman"/>
                <w:b/>
                <w:bCs/>
                <w:sz w:val="32"/>
                <w:szCs w:val="32"/>
              </w:rPr>
              <w:t>Understand the patient illness experience</w:t>
            </w:r>
          </w:p>
        </w:tc>
      </w:tr>
      <w:tr w:rsidR="003D02AD" w:rsidRPr="005D17A2" w:rsidTr="007765A6">
        <w:tc>
          <w:tcPr>
            <w:tcW w:w="661" w:type="dxa"/>
            <w:shd w:val="clear" w:color="auto" w:fill="auto"/>
          </w:tcPr>
          <w:p w:rsidR="003D02AD" w:rsidRPr="005D17A2" w:rsidRDefault="003D02AD" w:rsidP="00F8587B">
            <w:pPr>
              <w:bidi w:val="0"/>
              <w:jc w:val="center"/>
              <w:rPr>
                <w:rFonts w:ascii="Times New Roman" w:hAnsi="Times New Roman" w:cs="Times New Roman"/>
                <w:b/>
                <w:bCs/>
                <w:sz w:val="32"/>
                <w:szCs w:val="32"/>
              </w:rPr>
            </w:pPr>
            <w:r w:rsidRPr="005D17A2">
              <w:rPr>
                <w:rFonts w:ascii="Times New Roman" w:hAnsi="Times New Roman" w:cs="Times New Roman"/>
                <w:b/>
                <w:bCs/>
                <w:sz w:val="32"/>
                <w:szCs w:val="32"/>
              </w:rPr>
              <w:t>(B)</w:t>
            </w:r>
          </w:p>
        </w:tc>
        <w:tc>
          <w:tcPr>
            <w:tcW w:w="8670" w:type="dxa"/>
            <w:shd w:val="clear" w:color="auto" w:fill="auto"/>
          </w:tcPr>
          <w:p w:rsidR="003D02AD" w:rsidRPr="005D17A2" w:rsidRDefault="003D02AD" w:rsidP="00F8587B">
            <w:pPr>
              <w:bidi w:val="0"/>
              <w:rPr>
                <w:rFonts w:ascii="Times New Roman" w:hAnsi="Times New Roman" w:cs="Times New Roman"/>
                <w:b/>
                <w:bCs/>
                <w:sz w:val="32"/>
                <w:szCs w:val="32"/>
              </w:rPr>
            </w:pPr>
            <w:r w:rsidRPr="005D17A2">
              <w:rPr>
                <w:rFonts w:ascii="Times New Roman" w:hAnsi="Times New Roman" w:cs="Times New Roman"/>
                <w:b/>
                <w:bCs/>
                <w:sz w:val="32"/>
                <w:szCs w:val="32"/>
              </w:rPr>
              <w:t xml:space="preserve">Perceive each experiment as unique </w:t>
            </w:r>
          </w:p>
        </w:tc>
      </w:tr>
      <w:tr w:rsidR="003D02AD" w:rsidRPr="005D17A2" w:rsidTr="007765A6">
        <w:tc>
          <w:tcPr>
            <w:tcW w:w="661" w:type="dxa"/>
            <w:shd w:val="clear" w:color="auto" w:fill="auto"/>
          </w:tcPr>
          <w:p w:rsidR="003D02AD" w:rsidRPr="005D17A2" w:rsidRDefault="003D02AD" w:rsidP="00F8587B">
            <w:pPr>
              <w:bidi w:val="0"/>
              <w:jc w:val="center"/>
              <w:rPr>
                <w:rFonts w:ascii="Times New Roman" w:hAnsi="Times New Roman" w:cs="Times New Roman"/>
                <w:b/>
                <w:bCs/>
                <w:sz w:val="32"/>
                <w:szCs w:val="32"/>
              </w:rPr>
            </w:pPr>
            <w:r w:rsidRPr="005D17A2">
              <w:rPr>
                <w:rFonts w:ascii="Times New Roman" w:hAnsi="Times New Roman" w:cs="Times New Roman"/>
                <w:b/>
                <w:bCs/>
                <w:sz w:val="32"/>
                <w:szCs w:val="32"/>
              </w:rPr>
              <w:t>(C)</w:t>
            </w:r>
          </w:p>
        </w:tc>
        <w:tc>
          <w:tcPr>
            <w:tcW w:w="8670" w:type="dxa"/>
            <w:shd w:val="clear" w:color="auto" w:fill="auto"/>
          </w:tcPr>
          <w:p w:rsidR="003D02AD" w:rsidRPr="005D17A2" w:rsidRDefault="003D02AD" w:rsidP="00F8587B">
            <w:pPr>
              <w:bidi w:val="0"/>
              <w:rPr>
                <w:rFonts w:ascii="Times New Roman" w:hAnsi="Times New Roman" w:cs="Times New Roman"/>
                <w:b/>
                <w:bCs/>
                <w:sz w:val="32"/>
                <w:szCs w:val="32"/>
              </w:rPr>
            </w:pPr>
            <w:r w:rsidRPr="005D17A2">
              <w:rPr>
                <w:rFonts w:ascii="Times New Roman" w:hAnsi="Times New Roman" w:cs="Times New Roman"/>
                <w:b/>
                <w:bCs/>
                <w:sz w:val="32"/>
                <w:szCs w:val="32"/>
              </w:rPr>
              <w:t>Foster a relationship with patient</w:t>
            </w:r>
          </w:p>
        </w:tc>
      </w:tr>
      <w:tr w:rsidR="003D02AD" w:rsidRPr="00730FC7" w:rsidTr="007765A6">
        <w:tc>
          <w:tcPr>
            <w:tcW w:w="661" w:type="dxa"/>
            <w:shd w:val="clear" w:color="auto" w:fill="auto"/>
          </w:tcPr>
          <w:p w:rsidR="003D02AD" w:rsidRPr="00730FC7" w:rsidRDefault="003D02AD" w:rsidP="00F8587B">
            <w:pPr>
              <w:bidi w:val="0"/>
              <w:jc w:val="center"/>
              <w:rPr>
                <w:rFonts w:ascii="Times New Roman" w:hAnsi="Times New Roman" w:cs="Times New Roman"/>
                <w:b/>
                <w:bCs/>
                <w:sz w:val="32"/>
                <w:szCs w:val="32"/>
                <w:u w:val="single"/>
              </w:rPr>
            </w:pPr>
            <w:r w:rsidRPr="00730FC7">
              <w:rPr>
                <w:rFonts w:ascii="Times New Roman" w:hAnsi="Times New Roman" w:cs="Times New Roman"/>
                <w:b/>
                <w:bCs/>
                <w:sz w:val="32"/>
                <w:szCs w:val="32"/>
                <w:u w:val="single"/>
              </w:rPr>
              <w:t>(D)</w:t>
            </w:r>
          </w:p>
        </w:tc>
        <w:tc>
          <w:tcPr>
            <w:tcW w:w="8670" w:type="dxa"/>
            <w:shd w:val="clear" w:color="auto" w:fill="auto"/>
          </w:tcPr>
          <w:p w:rsidR="003D02AD" w:rsidRPr="00730FC7" w:rsidRDefault="003D02AD" w:rsidP="00F8587B">
            <w:pPr>
              <w:bidi w:val="0"/>
              <w:rPr>
                <w:rFonts w:ascii="Times New Roman" w:hAnsi="Times New Roman" w:cs="Times New Roman"/>
                <w:b/>
                <w:bCs/>
                <w:sz w:val="32"/>
                <w:szCs w:val="32"/>
                <w:u w:val="single"/>
              </w:rPr>
            </w:pPr>
            <w:r w:rsidRPr="00730FC7">
              <w:rPr>
                <w:rFonts w:ascii="Times New Roman" w:hAnsi="Times New Roman" w:cs="Times New Roman"/>
                <w:b/>
                <w:bCs/>
                <w:sz w:val="32"/>
                <w:szCs w:val="32"/>
                <w:u w:val="single"/>
              </w:rPr>
              <w:t>All the above</w:t>
            </w:r>
          </w:p>
        </w:tc>
      </w:tr>
    </w:tbl>
    <w:p w:rsidR="007765A6" w:rsidRPr="00215F8F" w:rsidRDefault="007765A6" w:rsidP="007765A6">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b/>
          <w:bCs/>
          <w:sz w:val="32"/>
          <w:szCs w:val="32"/>
        </w:rPr>
        <w:t>7</w:t>
      </w:r>
      <w:r w:rsidRPr="00215F8F">
        <w:rPr>
          <w:rFonts w:ascii="Times New Roman" w:hAnsi="Times New Roman" w:cs="Times New Roman"/>
          <w:b/>
          <w:bCs/>
          <w:sz w:val="32"/>
          <w:szCs w:val="32"/>
        </w:rPr>
        <w:t>- Communication with patient can be improved by:</w:t>
      </w:r>
    </w:p>
    <w:tbl>
      <w:tblPr>
        <w:tblW w:w="0" w:type="auto"/>
        <w:tblLook w:val="01E0"/>
      </w:tblPr>
      <w:tblGrid>
        <w:gridCol w:w="661"/>
        <w:gridCol w:w="8670"/>
      </w:tblGrid>
      <w:tr w:rsidR="007765A6" w:rsidRPr="00215F8F" w:rsidTr="007765A6">
        <w:tc>
          <w:tcPr>
            <w:tcW w:w="661"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(A)</w:t>
            </w:r>
          </w:p>
        </w:tc>
        <w:tc>
          <w:tcPr>
            <w:tcW w:w="8670"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Congruence between verbal &amp; non-verbal components</w:t>
            </w:r>
          </w:p>
        </w:tc>
      </w:tr>
      <w:tr w:rsidR="007765A6" w:rsidRPr="00215F8F" w:rsidTr="007765A6">
        <w:tc>
          <w:tcPr>
            <w:tcW w:w="661"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(B)</w:t>
            </w:r>
          </w:p>
        </w:tc>
        <w:tc>
          <w:tcPr>
            <w:tcW w:w="8670"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Empathic responding</w:t>
            </w:r>
          </w:p>
        </w:tc>
      </w:tr>
      <w:tr w:rsidR="007765A6" w:rsidRPr="00215F8F" w:rsidTr="007765A6">
        <w:tc>
          <w:tcPr>
            <w:tcW w:w="661"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(C)</w:t>
            </w:r>
          </w:p>
        </w:tc>
        <w:tc>
          <w:tcPr>
            <w:tcW w:w="8670"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Avoid interference with receiver emotion</w:t>
            </w:r>
          </w:p>
        </w:tc>
      </w:tr>
      <w:tr w:rsidR="007765A6" w:rsidRPr="004A4A1B" w:rsidTr="007765A6">
        <w:tc>
          <w:tcPr>
            <w:tcW w:w="661" w:type="dxa"/>
            <w:shd w:val="clear" w:color="auto" w:fill="auto"/>
          </w:tcPr>
          <w:p w:rsidR="007765A6" w:rsidRPr="004A4A1B" w:rsidRDefault="007765A6" w:rsidP="00F8587B">
            <w:pPr>
              <w:bidi w:val="0"/>
              <w:jc w:val="center"/>
              <w:rPr>
                <w:rFonts w:ascii="Times New Roman" w:hAnsi="Times New Roman" w:cs="Times New Roman"/>
                <w:b/>
                <w:bCs/>
                <w:sz w:val="32"/>
                <w:szCs w:val="32"/>
                <w:u w:val="single"/>
              </w:rPr>
            </w:pPr>
            <w:r w:rsidRPr="004A4A1B">
              <w:rPr>
                <w:rFonts w:ascii="Times New Roman" w:hAnsi="Times New Roman" w:cs="Times New Roman"/>
                <w:b/>
                <w:bCs/>
                <w:sz w:val="32"/>
                <w:szCs w:val="32"/>
                <w:u w:val="single"/>
              </w:rPr>
              <w:t>(D)</w:t>
            </w:r>
          </w:p>
        </w:tc>
        <w:tc>
          <w:tcPr>
            <w:tcW w:w="8670" w:type="dxa"/>
            <w:shd w:val="clear" w:color="auto" w:fill="auto"/>
          </w:tcPr>
          <w:p w:rsidR="007765A6" w:rsidRPr="004A4A1B" w:rsidRDefault="007765A6" w:rsidP="00F8587B">
            <w:pPr>
              <w:bidi w:val="0"/>
              <w:rPr>
                <w:rFonts w:ascii="Times New Roman" w:hAnsi="Times New Roman" w:cs="Times New Roman"/>
                <w:b/>
                <w:bCs/>
                <w:sz w:val="32"/>
                <w:szCs w:val="32"/>
                <w:u w:val="single"/>
              </w:rPr>
            </w:pPr>
            <w:r w:rsidRPr="004A4A1B">
              <w:rPr>
                <w:rFonts w:ascii="Times New Roman" w:hAnsi="Times New Roman" w:cs="Times New Roman"/>
                <w:b/>
                <w:bCs/>
                <w:sz w:val="32"/>
                <w:szCs w:val="32"/>
                <w:u w:val="single"/>
              </w:rPr>
              <w:t>All the above</w:t>
            </w:r>
          </w:p>
        </w:tc>
      </w:tr>
    </w:tbl>
    <w:p w:rsidR="007765A6" w:rsidRDefault="007765A6" w:rsidP="007765A6">
      <w:pPr>
        <w:tabs>
          <w:tab w:val="left" w:pos="648"/>
          <w:tab w:val="right" w:pos="1080"/>
        </w:tabs>
        <w:bidi w:val="0"/>
        <w:jc w:val="lowKashida"/>
        <w:rPr>
          <w:rFonts w:ascii="Times New Roman" w:hAnsi="Times New Roman" w:cs="Times New Roman"/>
          <w:b/>
          <w:bCs/>
          <w:sz w:val="32"/>
          <w:szCs w:val="32"/>
        </w:rPr>
      </w:pPr>
    </w:p>
    <w:p w:rsidR="007765A6" w:rsidRPr="00215F8F" w:rsidRDefault="007765A6" w:rsidP="007765A6">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b/>
          <w:bCs/>
          <w:sz w:val="32"/>
          <w:szCs w:val="32"/>
        </w:rPr>
        <w:t xml:space="preserve">8 </w:t>
      </w:r>
      <w:r w:rsidRPr="00215F8F">
        <w:rPr>
          <w:rFonts w:ascii="Times New Roman" w:hAnsi="Times New Roman" w:cs="Times New Roman"/>
          <w:b/>
          <w:bCs/>
          <w:sz w:val="32"/>
          <w:szCs w:val="32"/>
        </w:rPr>
        <w:t>- Active listening involves:</w:t>
      </w:r>
    </w:p>
    <w:tbl>
      <w:tblPr>
        <w:tblW w:w="0" w:type="auto"/>
        <w:tblLook w:val="01E0"/>
      </w:tblPr>
      <w:tblGrid>
        <w:gridCol w:w="661"/>
        <w:gridCol w:w="8670"/>
      </w:tblGrid>
      <w:tr w:rsidR="007765A6" w:rsidRPr="00215F8F" w:rsidTr="00F8587B">
        <w:tc>
          <w:tcPr>
            <w:tcW w:w="648"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(A)</w:t>
            </w:r>
          </w:p>
        </w:tc>
        <w:tc>
          <w:tcPr>
            <w:tcW w:w="9772"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Find a feeling</w:t>
            </w:r>
          </w:p>
        </w:tc>
      </w:tr>
      <w:tr w:rsidR="007765A6" w:rsidRPr="00215F8F" w:rsidTr="00F8587B">
        <w:tc>
          <w:tcPr>
            <w:tcW w:w="648"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(B)</w:t>
            </w:r>
          </w:p>
        </w:tc>
        <w:tc>
          <w:tcPr>
            <w:tcW w:w="9772"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Accept a feeling</w:t>
            </w:r>
          </w:p>
        </w:tc>
      </w:tr>
      <w:tr w:rsidR="007765A6" w:rsidRPr="00215F8F" w:rsidTr="00F8587B">
        <w:tc>
          <w:tcPr>
            <w:tcW w:w="648"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(C)</w:t>
            </w:r>
          </w:p>
        </w:tc>
        <w:tc>
          <w:tcPr>
            <w:tcW w:w="9772"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Response</w:t>
            </w:r>
          </w:p>
        </w:tc>
      </w:tr>
      <w:tr w:rsidR="007765A6" w:rsidRPr="004A4A1B" w:rsidTr="00F8587B">
        <w:tc>
          <w:tcPr>
            <w:tcW w:w="648" w:type="dxa"/>
            <w:shd w:val="clear" w:color="auto" w:fill="auto"/>
          </w:tcPr>
          <w:p w:rsidR="007765A6" w:rsidRPr="004A4A1B" w:rsidRDefault="007765A6" w:rsidP="00F8587B">
            <w:pPr>
              <w:bidi w:val="0"/>
              <w:jc w:val="center"/>
              <w:rPr>
                <w:rFonts w:ascii="Times New Roman" w:hAnsi="Times New Roman" w:cs="Times New Roman"/>
                <w:b/>
                <w:bCs/>
                <w:sz w:val="32"/>
                <w:szCs w:val="32"/>
                <w:u w:val="single"/>
              </w:rPr>
            </w:pPr>
            <w:r w:rsidRPr="004A4A1B">
              <w:rPr>
                <w:rFonts w:ascii="Times New Roman" w:hAnsi="Times New Roman" w:cs="Times New Roman"/>
                <w:b/>
                <w:bCs/>
                <w:sz w:val="32"/>
                <w:szCs w:val="32"/>
                <w:u w:val="single"/>
              </w:rPr>
              <w:t>(D)</w:t>
            </w:r>
          </w:p>
        </w:tc>
        <w:tc>
          <w:tcPr>
            <w:tcW w:w="9772" w:type="dxa"/>
            <w:shd w:val="clear" w:color="auto" w:fill="auto"/>
          </w:tcPr>
          <w:p w:rsidR="007765A6" w:rsidRPr="004A4A1B" w:rsidRDefault="007765A6" w:rsidP="00F8587B">
            <w:pPr>
              <w:bidi w:val="0"/>
              <w:rPr>
                <w:rFonts w:ascii="Times New Roman" w:hAnsi="Times New Roman" w:cs="Times New Roman"/>
                <w:b/>
                <w:bCs/>
                <w:sz w:val="32"/>
                <w:szCs w:val="32"/>
                <w:u w:val="single"/>
              </w:rPr>
            </w:pPr>
            <w:r w:rsidRPr="004A4A1B">
              <w:rPr>
                <w:rFonts w:ascii="Times New Roman" w:hAnsi="Times New Roman" w:cs="Times New Roman"/>
                <w:b/>
                <w:bCs/>
                <w:sz w:val="32"/>
                <w:szCs w:val="32"/>
                <w:u w:val="single"/>
              </w:rPr>
              <w:t>All the above</w:t>
            </w:r>
          </w:p>
        </w:tc>
      </w:tr>
    </w:tbl>
    <w:p w:rsidR="007765A6" w:rsidRDefault="007765A6" w:rsidP="007765A6">
      <w:pPr>
        <w:tabs>
          <w:tab w:val="left" w:pos="648"/>
          <w:tab w:val="right" w:pos="1080"/>
        </w:tabs>
        <w:bidi w:val="0"/>
        <w:jc w:val="lowKashida"/>
        <w:rPr>
          <w:rFonts w:ascii="Times New Roman" w:hAnsi="Times New Roman" w:cs="Times New Roman"/>
          <w:b/>
          <w:bCs/>
          <w:sz w:val="32"/>
          <w:szCs w:val="32"/>
        </w:rPr>
      </w:pPr>
    </w:p>
    <w:p w:rsidR="007765A6" w:rsidRPr="00215F8F" w:rsidRDefault="007765A6" w:rsidP="007765A6">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b/>
          <w:bCs/>
          <w:sz w:val="32"/>
          <w:szCs w:val="32"/>
        </w:rPr>
        <w:t xml:space="preserve">9 </w:t>
      </w:r>
      <w:r w:rsidRPr="00215F8F">
        <w:rPr>
          <w:rFonts w:ascii="Times New Roman" w:hAnsi="Times New Roman" w:cs="Times New Roman"/>
          <w:b/>
          <w:bCs/>
          <w:sz w:val="32"/>
          <w:szCs w:val="32"/>
        </w:rPr>
        <w:t>- The criteria for effective interpersonal communication are:</w:t>
      </w:r>
    </w:p>
    <w:tbl>
      <w:tblPr>
        <w:tblW w:w="0" w:type="auto"/>
        <w:tblLook w:val="01E0"/>
      </w:tblPr>
      <w:tblGrid>
        <w:gridCol w:w="661"/>
        <w:gridCol w:w="8670"/>
      </w:tblGrid>
      <w:tr w:rsidR="007765A6" w:rsidRPr="00215F8F" w:rsidTr="00F8587B">
        <w:tc>
          <w:tcPr>
            <w:tcW w:w="648"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lastRenderedPageBreak/>
              <w:t>(A)</w:t>
            </w:r>
          </w:p>
        </w:tc>
        <w:tc>
          <w:tcPr>
            <w:tcW w:w="9772"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Message components should be congruent</w:t>
            </w:r>
          </w:p>
        </w:tc>
      </w:tr>
      <w:tr w:rsidR="007765A6" w:rsidRPr="00215F8F" w:rsidTr="00F8587B">
        <w:tc>
          <w:tcPr>
            <w:tcW w:w="648"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(B)</w:t>
            </w:r>
          </w:p>
        </w:tc>
        <w:tc>
          <w:tcPr>
            <w:tcW w:w="9772"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Active listening of sender &amp; receiver</w:t>
            </w:r>
          </w:p>
        </w:tc>
      </w:tr>
      <w:tr w:rsidR="007765A6" w:rsidRPr="00215F8F" w:rsidTr="00F8587B">
        <w:tc>
          <w:tcPr>
            <w:tcW w:w="648"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(C)</w:t>
            </w:r>
          </w:p>
        </w:tc>
        <w:tc>
          <w:tcPr>
            <w:tcW w:w="9772"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Ownership of sender &amp; receiver</w:t>
            </w:r>
          </w:p>
        </w:tc>
      </w:tr>
      <w:tr w:rsidR="007765A6" w:rsidRPr="00513022" w:rsidTr="00F8587B">
        <w:tc>
          <w:tcPr>
            <w:tcW w:w="648" w:type="dxa"/>
            <w:shd w:val="clear" w:color="auto" w:fill="auto"/>
          </w:tcPr>
          <w:p w:rsidR="007765A6" w:rsidRPr="00513022" w:rsidRDefault="007765A6" w:rsidP="00F8587B">
            <w:pPr>
              <w:bidi w:val="0"/>
              <w:jc w:val="center"/>
              <w:rPr>
                <w:rFonts w:ascii="Times New Roman" w:hAnsi="Times New Roman" w:cs="Times New Roman"/>
                <w:b/>
                <w:bCs/>
                <w:sz w:val="32"/>
                <w:szCs w:val="32"/>
                <w:u w:val="single"/>
              </w:rPr>
            </w:pPr>
            <w:r w:rsidRPr="00513022">
              <w:rPr>
                <w:rFonts w:ascii="Times New Roman" w:hAnsi="Times New Roman" w:cs="Times New Roman"/>
                <w:b/>
                <w:bCs/>
                <w:sz w:val="32"/>
                <w:szCs w:val="32"/>
                <w:u w:val="single"/>
              </w:rPr>
              <w:t>(D)</w:t>
            </w:r>
          </w:p>
        </w:tc>
        <w:tc>
          <w:tcPr>
            <w:tcW w:w="9772" w:type="dxa"/>
            <w:shd w:val="clear" w:color="auto" w:fill="auto"/>
          </w:tcPr>
          <w:p w:rsidR="007765A6" w:rsidRPr="00513022" w:rsidRDefault="007765A6" w:rsidP="00F8587B">
            <w:pPr>
              <w:bidi w:val="0"/>
              <w:rPr>
                <w:rFonts w:ascii="Times New Roman" w:hAnsi="Times New Roman" w:cs="Times New Roman"/>
                <w:b/>
                <w:bCs/>
                <w:sz w:val="32"/>
                <w:szCs w:val="32"/>
                <w:u w:val="single"/>
              </w:rPr>
            </w:pPr>
            <w:r w:rsidRPr="00513022">
              <w:rPr>
                <w:rFonts w:ascii="Times New Roman" w:hAnsi="Times New Roman" w:cs="Times New Roman"/>
                <w:b/>
                <w:bCs/>
                <w:sz w:val="32"/>
                <w:szCs w:val="32"/>
                <w:u w:val="single"/>
              </w:rPr>
              <w:t>All the above</w:t>
            </w:r>
          </w:p>
        </w:tc>
      </w:tr>
    </w:tbl>
    <w:p w:rsidR="007765A6" w:rsidRDefault="007765A6" w:rsidP="007765A6">
      <w:pPr>
        <w:tabs>
          <w:tab w:val="left" w:pos="648"/>
          <w:tab w:val="right" w:pos="1080"/>
        </w:tabs>
        <w:bidi w:val="0"/>
        <w:jc w:val="lowKashida"/>
        <w:rPr>
          <w:rFonts w:ascii="Times New Roman" w:hAnsi="Times New Roman" w:cs="Times New Roman"/>
          <w:b/>
          <w:bCs/>
          <w:sz w:val="32"/>
          <w:szCs w:val="32"/>
        </w:rPr>
      </w:pPr>
    </w:p>
    <w:p w:rsidR="007765A6" w:rsidRPr="00215F8F" w:rsidRDefault="007765A6" w:rsidP="007765A6">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b/>
          <w:bCs/>
          <w:sz w:val="32"/>
          <w:szCs w:val="32"/>
        </w:rPr>
        <w:t xml:space="preserve">10 </w:t>
      </w:r>
      <w:r w:rsidRPr="00215F8F">
        <w:rPr>
          <w:rFonts w:ascii="Times New Roman" w:hAnsi="Times New Roman" w:cs="Times New Roman"/>
          <w:b/>
          <w:bCs/>
          <w:sz w:val="32"/>
          <w:szCs w:val="32"/>
        </w:rPr>
        <w:t>- Communication has important functions like:</w:t>
      </w:r>
    </w:p>
    <w:tbl>
      <w:tblPr>
        <w:tblW w:w="0" w:type="auto"/>
        <w:tblLook w:val="01E0"/>
      </w:tblPr>
      <w:tblGrid>
        <w:gridCol w:w="661"/>
        <w:gridCol w:w="8670"/>
      </w:tblGrid>
      <w:tr w:rsidR="007765A6" w:rsidRPr="00215F8F" w:rsidTr="007765A6">
        <w:tc>
          <w:tcPr>
            <w:tcW w:w="661"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(A)</w:t>
            </w:r>
          </w:p>
        </w:tc>
        <w:tc>
          <w:tcPr>
            <w:tcW w:w="8670"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Establish relationship between provider &amp; patient</w:t>
            </w:r>
          </w:p>
        </w:tc>
      </w:tr>
      <w:tr w:rsidR="007765A6" w:rsidRPr="00215F8F" w:rsidTr="007765A6">
        <w:tc>
          <w:tcPr>
            <w:tcW w:w="661"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(B)</w:t>
            </w:r>
          </w:p>
        </w:tc>
        <w:tc>
          <w:tcPr>
            <w:tcW w:w="8670"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Exchange of information</w:t>
            </w:r>
          </w:p>
        </w:tc>
      </w:tr>
      <w:tr w:rsidR="007765A6" w:rsidRPr="00215F8F" w:rsidTr="007765A6">
        <w:tc>
          <w:tcPr>
            <w:tcW w:w="661"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(C)</w:t>
            </w:r>
          </w:p>
        </w:tc>
        <w:tc>
          <w:tcPr>
            <w:tcW w:w="8670"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Manufacture of drugs</w:t>
            </w:r>
          </w:p>
        </w:tc>
      </w:tr>
      <w:tr w:rsidR="007765A6" w:rsidRPr="00513022" w:rsidTr="007765A6">
        <w:tc>
          <w:tcPr>
            <w:tcW w:w="661" w:type="dxa"/>
            <w:shd w:val="clear" w:color="auto" w:fill="auto"/>
          </w:tcPr>
          <w:p w:rsidR="007765A6" w:rsidRPr="00513022" w:rsidRDefault="007765A6" w:rsidP="00F8587B">
            <w:pPr>
              <w:bidi w:val="0"/>
              <w:jc w:val="center"/>
              <w:rPr>
                <w:rFonts w:ascii="Times New Roman" w:hAnsi="Times New Roman" w:cs="Times New Roman"/>
                <w:b/>
                <w:bCs/>
                <w:sz w:val="32"/>
                <w:szCs w:val="32"/>
                <w:u w:val="single"/>
              </w:rPr>
            </w:pPr>
            <w:r w:rsidRPr="00513022">
              <w:rPr>
                <w:rFonts w:ascii="Times New Roman" w:hAnsi="Times New Roman" w:cs="Times New Roman"/>
                <w:b/>
                <w:bCs/>
                <w:sz w:val="32"/>
                <w:szCs w:val="32"/>
                <w:u w:val="single"/>
              </w:rPr>
              <w:t>(D)</w:t>
            </w:r>
          </w:p>
        </w:tc>
        <w:tc>
          <w:tcPr>
            <w:tcW w:w="8670" w:type="dxa"/>
            <w:shd w:val="clear" w:color="auto" w:fill="auto"/>
          </w:tcPr>
          <w:p w:rsidR="007765A6" w:rsidRPr="00513022" w:rsidRDefault="007765A6" w:rsidP="00F8587B">
            <w:pPr>
              <w:bidi w:val="0"/>
              <w:rPr>
                <w:rFonts w:ascii="Times New Roman" w:hAnsi="Times New Roman" w:cs="Times New Roman"/>
                <w:b/>
                <w:bCs/>
                <w:sz w:val="32"/>
                <w:szCs w:val="32"/>
                <w:u w:val="single"/>
              </w:rPr>
            </w:pPr>
            <w:r w:rsidRPr="00513022">
              <w:rPr>
                <w:rFonts w:ascii="Times New Roman" w:hAnsi="Times New Roman" w:cs="Times New Roman"/>
                <w:b/>
                <w:bCs/>
                <w:sz w:val="32"/>
                <w:szCs w:val="32"/>
                <w:u w:val="single"/>
              </w:rPr>
              <w:t>A &amp; B</w:t>
            </w:r>
          </w:p>
        </w:tc>
      </w:tr>
    </w:tbl>
    <w:p w:rsidR="007765A6" w:rsidRPr="00215F8F" w:rsidRDefault="007765A6" w:rsidP="007765A6">
      <w:pPr>
        <w:tabs>
          <w:tab w:val="left" w:pos="648"/>
          <w:tab w:val="right" w:pos="1080"/>
        </w:tabs>
        <w:bidi w:val="0"/>
        <w:jc w:val="lowKashida"/>
        <w:rPr>
          <w:rFonts w:ascii="Times New Roman" w:hAnsi="Times New Roman" w:cs="Times New Roman"/>
          <w:b/>
          <w:bCs/>
          <w:sz w:val="32"/>
          <w:szCs w:val="32"/>
        </w:rPr>
      </w:pPr>
      <w:r>
        <w:rPr>
          <w:rFonts w:ascii="Times New Roman" w:hAnsi="Times New Roman" w:cs="Times New Roman"/>
          <w:b/>
          <w:bCs/>
          <w:sz w:val="32"/>
          <w:szCs w:val="32"/>
        </w:rPr>
        <w:t xml:space="preserve">11 </w:t>
      </w:r>
      <w:r w:rsidRPr="00215F8F">
        <w:rPr>
          <w:rFonts w:ascii="Times New Roman" w:hAnsi="Times New Roman" w:cs="Times New Roman"/>
          <w:b/>
          <w:bCs/>
          <w:sz w:val="32"/>
          <w:szCs w:val="32"/>
        </w:rPr>
        <w:t>- Patient care may be called:</w:t>
      </w:r>
    </w:p>
    <w:tbl>
      <w:tblPr>
        <w:tblW w:w="0" w:type="auto"/>
        <w:tblLook w:val="01E0"/>
      </w:tblPr>
      <w:tblGrid>
        <w:gridCol w:w="661"/>
        <w:gridCol w:w="8670"/>
      </w:tblGrid>
      <w:tr w:rsidR="007765A6" w:rsidRPr="00513022" w:rsidTr="00F8587B">
        <w:tc>
          <w:tcPr>
            <w:tcW w:w="648" w:type="dxa"/>
            <w:shd w:val="clear" w:color="auto" w:fill="auto"/>
          </w:tcPr>
          <w:p w:rsidR="007765A6" w:rsidRPr="00513022" w:rsidRDefault="007765A6" w:rsidP="00F8587B">
            <w:pPr>
              <w:bidi w:val="0"/>
              <w:jc w:val="center"/>
              <w:rPr>
                <w:rFonts w:ascii="Times New Roman" w:hAnsi="Times New Roman" w:cs="Times New Roman"/>
                <w:b/>
                <w:bCs/>
                <w:sz w:val="32"/>
                <w:szCs w:val="32"/>
                <w:u w:val="single"/>
              </w:rPr>
            </w:pPr>
            <w:r w:rsidRPr="00513022">
              <w:rPr>
                <w:rFonts w:ascii="Times New Roman" w:hAnsi="Times New Roman" w:cs="Times New Roman"/>
                <w:b/>
                <w:bCs/>
                <w:sz w:val="32"/>
                <w:szCs w:val="32"/>
                <w:u w:val="single"/>
              </w:rPr>
              <w:t>(A)</w:t>
            </w:r>
          </w:p>
        </w:tc>
        <w:tc>
          <w:tcPr>
            <w:tcW w:w="9772" w:type="dxa"/>
            <w:shd w:val="clear" w:color="auto" w:fill="auto"/>
          </w:tcPr>
          <w:p w:rsidR="007765A6" w:rsidRPr="00513022" w:rsidRDefault="007765A6" w:rsidP="00F8587B">
            <w:pPr>
              <w:bidi w:val="0"/>
              <w:rPr>
                <w:rFonts w:ascii="Times New Roman" w:hAnsi="Times New Roman" w:cs="Times New Roman"/>
                <w:b/>
                <w:bCs/>
                <w:sz w:val="32"/>
                <w:szCs w:val="32"/>
                <w:u w:val="single"/>
              </w:rPr>
            </w:pPr>
            <w:r w:rsidRPr="00513022">
              <w:rPr>
                <w:rFonts w:ascii="Times New Roman" w:hAnsi="Times New Roman" w:cs="Times New Roman"/>
                <w:b/>
                <w:bCs/>
                <w:sz w:val="32"/>
                <w:szCs w:val="32"/>
                <w:u w:val="single"/>
              </w:rPr>
              <w:t>Pharmaceutical care</w:t>
            </w:r>
          </w:p>
        </w:tc>
      </w:tr>
      <w:tr w:rsidR="007765A6" w:rsidRPr="00215F8F" w:rsidTr="00F8587B">
        <w:tc>
          <w:tcPr>
            <w:tcW w:w="648"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(B)</w:t>
            </w:r>
          </w:p>
        </w:tc>
        <w:tc>
          <w:tcPr>
            <w:tcW w:w="9772"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Physical care</w:t>
            </w:r>
          </w:p>
        </w:tc>
      </w:tr>
      <w:tr w:rsidR="007765A6" w:rsidRPr="00215F8F" w:rsidTr="00F8587B">
        <w:tc>
          <w:tcPr>
            <w:tcW w:w="648"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(C)</w:t>
            </w:r>
          </w:p>
        </w:tc>
        <w:tc>
          <w:tcPr>
            <w:tcW w:w="9772" w:type="dxa"/>
            <w:shd w:val="clear" w:color="auto" w:fill="auto"/>
          </w:tcPr>
          <w:p w:rsidR="007765A6" w:rsidRPr="00215F8F"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Plant care</w:t>
            </w:r>
          </w:p>
        </w:tc>
      </w:tr>
      <w:tr w:rsidR="007765A6" w:rsidRPr="00215F8F" w:rsidTr="00F8587B">
        <w:tc>
          <w:tcPr>
            <w:tcW w:w="648" w:type="dxa"/>
            <w:shd w:val="clear" w:color="auto" w:fill="auto"/>
          </w:tcPr>
          <w:p w:rsidR="007765A6" w:rsidRPr="00215F8F" w:rsidRDefault="007765A6" w:rsidP="00F8587B">
            <w:pPr>
              <w:bidi w:val="0"/>
              <w:jc w:val="center"/>
              <w:rPr>
                <w:rFonts w:ascii="Times New Roman" w:hAnsi="Times New Roman" w:cs="Times New Roman"/>
                <w:b/>
                <w:bCs/>
                <w:sz w:val="32"/>
                <w:szCs w:val="32"/>
              </w:rPr>
            </w:pPr>
            <w:r w:rsidRPr="00215F8F">
              <w:rPr>
                <w:rFonts w:ascii="Times New Roman" w:hAnsi="Times New Roman" w:cs="Times New Roman"/>
                <w:b/>
                <w:bCs/>
                <w:sz w:val="32"/>
                <w:szCs w:val="32"/>
              </w:rPr>
              <w:t>(D)</w:t>
            </w:r>
          </w:p>
        </w:tc>
        <w:tc>
          <w:tcPr>
            <w:tcW w:w="9772" w:type="dxa"/>
            <w:shd w:val="clear" w:color="auto" w:fill="auto"/>
          </w:tcPr>
          <w:p w:rsidR="007765A6" w:rsidRDefault="007765A6" w:rsidP="00F8587B">
            <w:pPr>
              <w:bidi w:val="0"/>
              <w:rPr>
                <w:rFonts w:ascii="Times New Roman" w:hAnsi="Times New Roman" w:cs="Times New Roman"/>
                <w:b/>
                <w:bCs/>
                <w:sz w:val="32"/>
                <w:szCs w:val="32"/>
              </w:rPr>
            </w:pPr>
            <w:r w:rsidRPr="00215F8F">
              <w:rPr>
                <w:rFonts w:ascii="Times New Roman" w:hAnsi="Times New Roman" w:cs="Times New Roman"/>
                <w:b/>
                <w:bCs/>
                <w:sz w:val="32"/>
                <w:szCs w:val="32"/>
              </w:rPr>
              <w:t>None of the above</w:t>
            </w:r>
          </w:p>
          <w:p w:rsidR="00F8587B" w:rsidRPr="00215F8F" w:rsidRDefault="00801666" w:rsidP="00F8587B">
            <w:pPr>
              <w:bidi w:val="0"/>
              <w:rPr>
                <w:rFonts w:ascii="Times New Roman" w:hAnsi="Times New Roman" w:cs="Times New Roman"/>
                <w:b/>
                <w:bCs/>
                <w:sz w:val="32"/>
                <w:szCs w:val="32"/>
              </w:rPr>
            </w:pPr>
            <w:r>
              <w:rPr>
                <w:rFonts w:ascii="Times New Roman" w:hAnsi="Times New Roman" w:cs="Times New Roman" w:hint="cs"/>
                <w:b/>
                <w:bCs/>
                <w:sz w:val="32"/>
                <w:szCs w:val="32"/>
                <w:rtl/>
              </w:rPr>
              <w:t xml:space="preserve"> </w:t>
            </w:r>
          </w:p>
        </w:tc>
      </w:tr>
    </w:tbl>
    <w:p w:rsidR="007765A6" w:rsidRDefault="007765A6" w:rsidP="007765A6">
      <w:pPr>
        <w:tabs>
          <w:tab w:val="left" w:pos="648"/>
          <w:tab w:val="right" w:pos="1080"/>
        </w:tabs>
        <w:bidi w:val="0"/>
        <w:jc w:val="lowKashida"/>
        <w:rPr>
          <w:rFonts w:ascii="Times New Roman" w:hAnsi="Times New Roman" w:cs="Times New Roman"/>
          <w:b/>
          <w:bCs/>
          <w:sz w:val="32"/>
          <w:szCs w:val="32"/>
        </w:rPr>
      </w:pPr>
    </w:p>
    <w:p w:rsidR="008F6D4C" w:rsidRPr="0093373F" w:rsidRDefault="008F6D4C" w:rsidP="0093373F">
      <w:pPr>
        <w:jc w:val="right"/>
        <w:rPr>
          <w:sz w:val="32"/>
          <w:szCs w:val="32"/>
          <w:rtl/>
        </w:rPr>
      </w:pPr>
    </w:p>
    <w:sectPr w:rsidR="008F6D4C" w:rsidRPr="0093373F" w:rsidSect="000B5913">
      <w:pgSz w:w="11906" w:h="16838"/>
      <w:pgMar w:top="1440" w:right="991"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C9D" w:rsidRDefault="00FF1C9D" w:rsidP="00C627AC">
      <w:pPr>
        <w:spacing w:after="0" w:line="240" w:lineRule="auto"/>
      </w:pPr>
      <w:r>
        <w:separator/>
      </w:r>
    </w:p>
  </w:endnote>
  <w:endnote w:type="continuationSeparator" w:id="0">
    <w:p w:rsidR="00FF1C9D" w:rsidRDefault="00FF1C9D" w:rsidP="00C627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C9D" w:rsidRDefault="00FF1C9D" w:rsidP="00C627AC">
      <w:pPr>
        <w:spacing w:after="0" w:line="240" w:lineRule="auto"/>
      </w:pPr>
      <w:r>
        <w:separator/>
      </w:r>
    </w:p>
  </w:footnote>
  <w:footnote w:type="continuationSeparator" w:id="0">
    <w:p w:rsidR="00FF1C9D" w:rsidRDefault="00FF1C9D" w:rsidP="00C627A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00C8E"/>
    <w:multiLevelType w:val="hybridMultilevel"/>
    <w:tmpl w:val="8C0061DC"/>
    <w:lvl w:ilvl="0" w:tplc="CD64F68E">
      <w:start w:val="1"/>
      <w:numFmt w:val="bullet"/>
      <w:lvlText w:val="•"/>
      <w:lvlJc w:val="left"/>
      <w:pPr>
        <w:tabs>
          <w:tab w:val="num" w:pos="720"/>
        </w:tabs>
        <w:ind w:left="720" w:hanging="360"/>
      </w:pPr>
      <w:rPr>
        <w:rFonts w:ascii="Times New Roman" w:hAnsi="Times New Roman" w:hint="default"/>
      </w:rPr>
    </w:lvl>
    <w:lvl w:ilvl="1" w:tplc="35205A1E" w:tentative="1">
      <w:start w:val="1"/>
      <w:numFmt w:val="bullet"/>
      <w:lvlText w:val="•"/>
      <w:lvlJc w:val="left"/>
      <w:pPr>
        <w:tabs>
          <w:tab w:val="num" w:pos="1440"/>
        </w:tabs>
        <w:ind w:left="1440" w:hanging="360"/>
      </w:pPr>
      <w:rPr>
        <w:rFonts w:ascii="Times New Roman" w:hAnsi="Times New Roman" w:hint="default"/>
      </w:rPr>
    </w:lvl>
    <w:lvl w:ilvl="2" w:tplc="AB789900" w:tentative="1">
      <w:start w:val="1"/>
      <w:numFmt w:val="bullet"/>
      <w:lvlText w:val="•"/>
      <w:lvlJc w:val="left"/>
      <w:pPr>
        <w:tabs>
          <w:tab w:val="num" w:pos="2160"/>
        </w:tabs>
        <w:ind w:left="2160" w:hanging="360"/>
      </w:pPr>
      <w:rPr>
        <w:rFonts w:ascii="Times New Roman" w:hAnsi="Times New Roman" w:hint="default"/>
      </w:rPr>
    </w:lvl>
    <w:lvl w:ilvl="3" w:tplc="3D463930" w:tentative="1">
      <w:start w:val="1"/>
      <w:numFmt w:val="bullet"/>
      <w:lvlText w:val="•"/>
      <w:lvlJc w:val="left"/>
      <w:pPr>
        <w:tabs>
          <w:tab w:val="num" w:pos="2880"/>
        </w:tabs>
        <w:ind w:left="2880" w:hanging="360"/>
      </w:pPr>
      <w:rPr>
        <w:rFonts w:ascii="Times New Roman" w:hAnsi="Times New Roman" w:hint="default"/>
      </w:rPr>
    </w:lvl>
    <w:lvl w:ilvl="4" w:tplc="52D8B1F0" w:tentative="1">
      <w:start w:val="1"/>
      <w:numFmt w:val="bullet"/>
      <w:lvlText w:val="•"/>
      <w:lvlJc w:val="left"/>
      <w:pPr>
        <w:tabs>
          <w:tab w:val="num" w:pos="3600"/>
        </w:tabs>
        <w:ind w:left="3600" w:hanging="360"/>
      </w:pPr>
      <w:rPr>
        <w:rFonts w:ascii="Times New Roman" w:hAnsi="Times New Roman" w:hint="default"/>
      </w:rPr>
    </w:lvl>
    <w:lvl w:ilvl="5" w:tplc="C49E91D6" w:tentative="1">
      <w:start w:val="1"/>
      <w:numFmt w:val="bullet"/>
      <w:lvlText w:val="•"/>
      <w:lvlJc w:val="left"/>
      <w:pPr>
        <w:tabs>
          <w:tab w:val="num" w:pos="4320"/>
        </w:tabs>
        <w:ind w:left="4320" w:hanging="360"/>
      </w:pPr>
      <w:rPr>
        <w:rFonts w:ascii="Times New Roman" w:hAnsi="Times New Roman" w:hint="default"/>
      </w:rPr>
    </w:lvl>
    <w:lvl w:ilvl="6" w:tplc="4A7CEC7C" w:tentative="1">
      <w:start w:val="1"/>
      <w:numFmt w:val="bullet"/>
      <w:lvlText w:val="•"/>
      <w:lvlJc w:val="left"/>
      <w:pPr>
        <w:tabs>
          <w:tab w:val="num" w:pos="5040"/>
        </w:tabs>
        <w:ind w:left="5040" w:hanging="360"/>
      </w:pPr>
      <w:rPr>
        <w:rFonts w:ascii="Times New Roman" w:hAnsi="Times New Roman" w:hint="default"/>
      </w:rPr>
    </w:lvl>
    <w:lvl w:ilvl="7" w:tplc="D03409D8" w:tentative="1">
      <w:start w:val="1"/>
      <w:numFmt w:val="bullet"/>
      <w:lvlText w:val="•"/>
      <w:lvlJc w:val="left"/>
      <w:pPr>
        <w:tabs>
          <w:tab w:val="num" w:pos="5760"/>
        </w:tabs>
        <w:ind w:left="5760" w:hanging="360"/>
      </w:pPr>
      <w:rPr>
        <w:rFonts w:ascii="Times New Roman" w:hAnsi="Times New Roman" w:hint="default"/>
      </w:rPr>
    </w:lvl>
    <w:lvl w:ilvl="8" w:tplc="254AE36A" w:tentative="1">
      <w:start w:val="1"/>
      <w:numFmt w:val="bullet"/>
      <w:lvlText w:val="•"/>
      <w:lvlJc w:val="left"/>
      <w:pPr>
        <w:tabs>
          <w:tab w:val="num" w:pos="6480"/>
        </w:tabs>
        <w:ind w:left="6480" w:hanging="360"/>
      </w:pPr>
      <w:rPr>
        <w:rFonts w:ascii="Times New Roman" w:hAnsi="Times New Roman" w:hint="default"/>
      </w:rPr>
    </w:lvl>
  </w:abstractNum>
  <w:abstractNum w:abstractNumId="1">
    <w:nsid w:val="057A3B74"/>
    <w:multiLevelType w:val="hybridMultilevel"/>
    <w:tmpl w:val="0F1E4036"/>
    <w:lvl w:ilvl="0" w:tplc="13A87634">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09E07D38"/>
    <w:multiLevelType w:val="hybridMultilevel"/>
    <w:tmpl w:val="FA4612AA"/>
    <w:lvl w:ilvl="0" w:tplc="51E8B7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1E40E62"/>
    <w:multiLevelType w:val="hybridMultilevel"/>
    <w:tmpl w:val="E74283BC"/>
    <w:lvl w:ilvl="0" w:tplc="299A80EE">
      <w:start w:val="1"/>
      <w:numFmt w:val="bullet"/>
      <w:lvlText w:val="•"/>
      <w:lvlJc w:val="left"/>
      <w:pPr>
        <w:tabs>
          <w:tab w:val="num" w:pos="720"/>
        </w:tabs>
        <w:ind w:left="720" w:hanging="360"/>
      </w:pPr>
      <w:rPr>
        <w:rFonts w:ascii="Times New Roman" w:hAnsi="Times New Roman" w:hint="default"/>
      </w:rPr>
    </w:lvl>
    <w:lvl w:ilvl="1" w:tplc="A40CE7FC" w:tentative="1">
      <w:start w:val="1"/>
      <w:numFmt w:val="bullet"/>
      <w:lvlText w:val="•"/>
      <w:lvlJc w:val="left"/>
      <w:pPr>
        <w:tabs>
          <w:tab w:val="num" w:pos="1440"/>
        </w:tabs>
        <w:ind w:left="1440" w:hanging="360"/>
      </w:pPr>
      <w:rPr>
        <w:rFonts w:ascii="Times New Roman" w:hAnsi="Times New Roman" w:hint="default"/>
      </w:rPr>
    </w:lvl>
    <w:lvl w:ilvl="2" w:tplc="74FAF5BC" w:tentative="1">
      <w:start w:val="1"/>
      <w:numFmt w:val="bullet"/>
      <w:lvlText w:val="•"/>
      <w:lvlJc w:val="left"/>
      <w:pPr>
        <w:tabs>
          <w:tab w:val="num" w:pos="2160"/>
        </w:tabs>
        <w:ind w:left="2160" w:hanging="360"/>
      </w:pPr>
      <w:rPr>
        <w:rFonts w:ascii="Times New Roman" w:hAnsi="Times New Roman" w:hint="default"/>
      </w:rPr>
    </w:lvl>
    <w:lvl w:ilvl="3" w:tplc="E97499DA" w:tentative="1">
      <w:start w:val="1"/>
      <w:numFmt w:val="bullet"/>
      <w:lvlText w:val="•"/>
      <w:lvlJc w:val="left"/>
      <w:pPr>
        <w:tabs>
          <w:tab w:val="num" w:pos="2880"/>
        </w:tabs>
        <w:ind w:left="2880" w:hanging="360"/>
      </w:pPr>
      <w:rPr>
        <w:rFonts w:ascii="Times New Roman" w:hAnsi="Times New Roman" w:hint="default"/>
      </w:rPr>
    </w:lvl>
    <w:lvl w:ilvl="4" w:tplc="DA22ED4A" w:tentative="1">
      <w:start w:val="1"/>
      <w:numFmt w:val="bullet"/>
      <w:lvlText w:val="•"/>
      <w:lvlJc w:val="left"/>
      <w:pPr>
        <w:tabs>
          <w:tab w:val="num" w:pos="3600"/>
        </w:tabs>
        <w:ind w:left="3600" w:hanging="360"/>
      </w:pPr>
      <w:rPr>
        <w:rFonts w:ascii="Times New Roman" w:hAnsi="Times New Roman" w:hint="default"/>
      </w:rPr>
    </w:lvl>
    <w:lvl w:ilvl="5" w:tplc="BFC43BA8" w:tentative="1">
      <w:start w:val="1"/>
      <w:numFmt w:val="bullet"/>
      <w:lvlText w:val="•"/>
      <w:lvlJc w:val="left"/>
      <w:pPr>
        <w:tabs>
          <w:tab w:val="num" w:pos="4320"/>
        </w:tabs>
        <w:ind w:left="4320" w:hanging="360"/>
      </w:pPr>
      <w:rPr>
        <w:rFonts w:ascii="Times New Roman" w:hAnsi="Times New Roman" w:hint="default"/>
      </w:rPr>
    </w:lvl>
    <w:lvl w:ilvl="6" w:tplc="1BC4963A" w:tentative="1">
      <w:start w:val="1"/>
      <w:numFmt w:val="bullet"/>
      <w:lvlText w:val="•"/>
      <w:lvlJc w:val="left"/>
      <w:pPr>
        <w:tabs>
          <w:tab w:val="num" w:pos="5040"/>
        </w:tabs>
        <w:ind w:left="5040" w:hanging="360"/>
      </w:pPr>
      <w:rPr>
        <w:rFonts w:ascii="Times New Roman" w:hAnsi="Times New Roman" w:hint="default"/>
      </w:rPr>
    </w:lvl>
    <w:lvl w:ilvl="7" w:tplc="BA3E52FE" w:tentative="1">
      <w:start w:val="1"/>
      <w:numFmt w:val="bullet"/>
      <w:lvlText w:val="•"/>
      <w:lvlJc w:val="left"/>
      <w:pPr>
        <w:tabs>
          <w:tab w:val="num" w:pos="5760"/>
        </w:tabs>
        <w:ind w:left="5760" w:hanging="360"/>
      </w:pPr>
      <w:rPr>
        <w:rFonts w:ascii="Times New Roman" w:hAnsi="Times New Roman" w:hint="default"/>
      </w:rPr>
    </w:lvl>
    <w:lvl w:ilvl="8" w:tplc="444C9814" w:tentative="1">
      <w:start w:val="1"/>
      <w:numFmt w:val="bullet"/>
      <w:lvlText w:val="•"/>
      <w:lvlJc w:val="left"/>
      <w:pPr>
        <w:tabs>
          <w:tab w:val="num" w:pos="6480"/>
        </w:tabs>
        <w:ind w:left="6480" w:hanging="360"/>
      </w:pPr>
      <w:rPr>
        <w:rFonts w:ascii="Times New Roman" w:hAnsi="Times New Roman" w:hint="default"/>
      </w:rPr>
    </w:lvl>
  </w:abstractNum>
  <w:abstractNum w:abstractNumId="4">
    <w:nsid w:val="1468062C"/>
    <w:multiLevelType w:val="hybridMultilevel"/>
    <w:tmpl w:val="C1F425DE"/>
    <w:lvl w:ilvl="0" w:tplc="B114E7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A647C9"/>
    <w:multiLevelType w:val="hybridMultilevel"/>
    <w:tmpl w:val="5044C6EC"/>
    <w:lvl w:ilvl="0" w:tplc="D096979C">
      <w:start w:val="1"/>
      <w:numFmt w:val="bullet"/>
      <w:lvlText w:val="•"/>
      <w:lvlJc w:val="left"/>
      <w:pPr>
        <w:tabs>
          <w:tab w:val="num" w:pos="720"/>
        </w:tabs>
        <w:ind w:left="720" w:hanging="360"/>
      </w:pPr>
      <w:rPr>
        <w:rFonts w:ascii="Times New Roman" w:hAnsi="Times New Roman" w:hint="default"/>
      </w:rPr>
    </w:lvl>
    <w:lvl w:ilvl="1" w:tplc="C7E2DEEC" w:tentative="1">
      <w:start w:val="1"/>
      <w:numFmt w:val="bullet"/>
      <w:lvlText w:val="•"/>
      <w:lvlJc w:val="left"/>
      <w:pPr>
        <w:tabs>
          <w:tab w:val="num" w:pos="1440"/>
        </w:tabs>
        <w:ind w:left="1440" w:hanging="360"/>
      </w:pPr>
      <w:rPr>
        <w:rFonts w:ascii="Times New Roman" w:hAnsi="Times New Roman" w:hint="default"/>
      </w:rPr>
    </w:lvl>
    <w:lvl w:ilvl="2" w:tplc="8BDE4BEA" w:tentative="1">
      <w:start w:val="1"/>
      <w:numFmt w:val="bullet"/>
      <w:lvlText w:val="•"/>
      <w:lvlJc w:val="left"/>
      <w:pPr>
        <w:tabs>
          <w:tab w:val="num" w:pos="2160"/>
        </w:tabs>
        <w:ind w:left="2160" w:hanging="360"/>
      </w:pPr>
      <w:rPr>
        <w:rFonts w:ascii="Times New Roman" w:hAnsi="Times New Roman" w:hint="default"/>
      </w:rPr>
    </w:lvl>
    <w:lvl w:ilvl="3" w:tplc="C48CD18C" w:tentative="1">
      <w:start w:val="1"/>
      <w:numFmt w:val="bullet"/>
      <w:lvlText w:val="•"/>
      <w:lvlJc w:val="left"/>
      <w:pPr>
        <w:tabs>
          <w:tab w:val="num" w:pos="2880"/>
        </w:tabs>
        <w:ind w:left="2880" w:hanging="360"/>
      </w:pPr>
      <w:rPr>
        <w:rFonts w:ascii="Times New Roman" w:hAnsi="Times New Roman" w:hint="default"/>
      </w:rPr>
    </w:lvl>
    <w:lvl w:ilvl="4" w:tplc="75747BE0" w:tentative="1">
      <w:start w:val="1"/>
      <w:numFmt w:val="bullet"/>
      <w:lvlText w:val="•"/>
      <w:lvlJc w:val="left"/>
      <w:pPr>
        <w:tabs>
          <w:tab w:val="num" w:pos="3600"/>
        </w:tabs>
        <w:ind w:left="3600" w:hanging="360"/>
      </w:pPr>
      <w:rPr>
        <w:rFonts w:ascii="Times New Roman" w:hAnsi="Times New Roman" w:hint="default"/>
      </w:rPr>
    </w:lvl>
    <w:lvl w:ilvl="5" w:tplc="B77CB61E" w:tentative="1">
      <w:start w:val="1"/>
      <w:numFmt w:val="bullet"/>
      <w:lvlText w:val="•"/>
      <w:lvlJc w:val="left"/>
      <w:pPr>
        <w:tabs>
          <w:tab w:val="num" w:pos="4320"/>
        </w:tabs>
        <w:ind w:left="4320" w:hanging="360"/>
      </w:pPr>
      <w:rPr>
        <w:rFonts w:ascii="Times New Roman" w:hAnsi="Times New Roman" w:hint="default"/>
      </w:rPr>
    </w:lvl>
    <w:lvl w:ilvl="6" w:tplc="09A08234" w:tentative="1">
      <w:start w:val="1"/>
      <w:numFmt w:val="bullet"/>
      <w:lvlText w:val="•"/>
      <w:lvlJc w:val="left"/>
      <w:pPr>
        <w:tabs>
          <w:tab w:val="num" w:pos="5040"/>
        </w:tabs>
        <w:ind w:left="5040" w:hanging="360"/>
      </w:pPr>
      <w:rPr>
        <w:rFonts w:ascii="Times New Roman" w:hAnsi="Times New Roman" w:hint="default"/>
      </w:rPr>
    </w:lvl>
    <w:lvl w:ilvl="7" w:tplc="6428ED04" w:tentative="1">
      <w:start w:val="1"/>
      <w:numFmt w:val="bullet"/>
      <w:lvlText w:val="•"/>
      <w:lvlJc w:val="left"/>
      <w:pPr>
        <w:tabs>
          <w:tab w:val="num" w:pos="5760"/>
        </w:tabs>
        <w:ind w:left="5760" w:hanging="360"/>
      </w:pPr>
      <w:rPr>
        <w:rFonts w:ascii="Times New Roman" w:hAnsi="Times New Roman" w:hint="default"/>
      </w:rPr>
    </w:lvl>
    <w:lvl w:ilvl="8" w:tplc="45680032" w:tentative="1">
      <w:start w:val="1"/>
      <w:numFmt w:val="bullet"/>
      <w:lvlText w:val="•"/>
      <w:lvlJc w:val="left"/>
      <w:pPr>
        <w:tabs>
          <w:tab w:val="num" w:pos="6480"/>
        </w:tabs>
        <w:ind w:left="6480" w:hanging="360"/>
      </w:pPr>
      <w:rPr>
        <w:rFonts w:ascii="Times New Roman" w:hAnsi="Times New Roman" w:hint="default"/>
      </w:rPr>
    </w:lvl>
  </w:abstractNum>
  <w:abstractNum w:abstractNumId="6">
    <w:nsid w:val="16AB435E"/>
    <w:multiLevelType w:val="hybridMultilevel"/>
    <w:tmpl w:val="1174F372"/>
    <w:lvl w:ilvl="0" w:tplc="5936C05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71072AF"/>
    <w:multiLevelType w:val="hybridMultilevel"/>
    <w:tmpl w:val="C5F26172"/>
    <w:lvl w:ilvl="0" w:tplc="A9D285CE">
      <w:start w:val="5"/>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193B16A0"/>
    <w:multiLevelType w:val="hybridMultilevel"/>
    <w:tmpl w:val="AC002316"/>
    <w:lvl w:ilvl="0" w:tplc="BA6EB4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59C1793"/>
    <w:multiLevelType w:val="hybridMultilevel"/>
    <w:tmpl w:val="860CFFA0"/>
    <w:lvl w:ilvl="0" w:tplc="7B28171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86272B7"/>
    <w:multiLevelType w:val="hybridMultilevel"/>
    <w:tmpl w:val="4F54CF52"/>
    <w:lvl w:ilvl="0" w:tplc="277648EE">
      <w:start w:val="5"/>
      <w:numFmt w:val="bullet"/>
      <w:lvlText w:val="-"/>
      <w:lvlJc w:val="left"/>
      <w:pPr>
        <w:ind w:left="1515" w:hanging="360"/>
      </w:pPr>
      <w:rPr>
        <w:rFonts w:ascii="Calibri" w:eastAsiaTheme="minorHAnsi" w:hAnsi="Calibri" w:cs="Calibri"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11">
    <w:nsid w:val="2B0C353F"/>
    <w:multiLevelType w:val="hybridMultilevel"/>
    <w:tmpl w:val="D4CE6D94"/>
    <w:lvl w:ilvl="0" w:tplc="2ED27BDA">
      <w:start w:val="1"/>
      <w:numFmt w:val="bullet"/>
      <w:lvlText w:val="•"/>
      <w:lvlJc w:val="left"/>
      <w:pPr>
        <w:tabs>
          <w:tab w:val="num" w:pos="720"/>
        </w:tabs>
        <w:ind w:left="720" w:hanging="360"/>
      </w:pPr>
      <w:rPr>
        <w:rFonts w:ascii="Times New Roman" w:hAnsi="Times New Roman" w:hint="default"/>
      </w:rPr>
    </w:lvl>
    <w:lvl w:ilvl="1" w:tplc="D8DC3160" w:tentative="1">
      <w:start w:val="1"/>
      <w:numFmt w:val="bullet"/>
      <w:lvlText w:val="•"/>
      <w:lvlJc w:val="left"/>
      <w:pPr>
        <w:tabs>
          <w:tab w:val="num" w:pos="1440"/>
        </w:tabs>
        <w:ind w:left="1440" w:hanging="360"/>
      </w:pPr>
      <w:rPr>
        <w:rFonts w:ascii="Times New Roman" w:hAnsi="Times New Roman" w:hint="default"/>
      </w:rPr>
    </w:lvl>
    <w:lvl w:ilvl="2" w:tplc="B72EDF4C" w:tentative="1">
      <w:start w:val="1"/>
      <w:numFmt w:val="bullet"/>
      <w:lvlText w:val="•"/>
      <w:lvlJc w:val="left"/>
      <w:pPr>
        <w:tabs>
          <w:tab w:val="num" w:pos="2160"/>
        </w:tabs>
        <w:ind w:left="2160" w:hanging="360"/>
      </w:pPr>
      <w:rPr>
        <w:rFonts w:ascii="Times New Roman" w:hAnsi="Times New Roman" w:hint="default"/>
      </w:rPr>
    </w:lvl>
    <w:lvl w:ilvl="3" w:tplc="F9DE70A6" w:tentative="1">
      <w:start w:val="1"/>
      <w:numFmt w:val="bullet"/>
      <w:lvlText w:val="•"/>
      <w:lvlJc w:val="left"/>
      <w:pPr>
        <w:tabs>
          <w:tab w:val="num" w:pos="2880"/>
        </w:tabs>
        <w:ind w:left="2880" w:hanging="360"/>
      </w:pPr>
      <w:rPr>
        <w:rFonts w:ascii="Times New Roman" w:hAnsi="Times New Roman" w:hint="default"/>
      </w:rPr>
    </w:lvl>
    <w:lvl w:ilvl="4" w:tplc="0EEE0C6C" w:tentative="1">
      <w:start w:val="1"/>
      <w:numFmt w:val="bullet"/>
      <w:lvlText w:val="•"/>
      <w:lvlJc w:val="left"/>
      <w:pPr>
        <w:tabs>
          <w:tab w:val="num" w:pos="3600"/>
        </w:tabs>
        <w:ind w:left="3600" w:hanging="360"/>
      </w:pPr>
      <w:rPr>
        <w:rFonts w:ascii="Times New Roman" w:hAnsi="Times New Roman" w:hint="default"/>
      </w:rPr>
    </w:lvl>
    <w:lvl w:ilvl="5" w:tplc="F788D3AC" w:tentative="1">
      <w:start w:val="1"/>
      <w:numFmt w:val="bullet"/>
      <w:lvlText w:val="•"/>
      <w:lvlJc w:val="left"/>
      <w:pPr>
        <w:tabs>
          <w:tab w:val="num" w:pos="4320"/>
        </w:tabs>
        <w:ind w:left="4320" w:hanging="360"/>
      </w:pPr>
      <w:rPr>
        <w:rFonts w:ascii="Times New Roman" w:hAnsi="Times New Roman" w:hint="default"/>
      </w:rPr>
    </w:lvl>
    <w:lvl w:ilvl="6" w:tplc="01C43E26" w:tentative="1">
      <w:start w:val="1"/>
      <w:numFmt w:val="bullet"/>
      <w:lvlText w:val="•"/>
      <w:lvlJc w:val="left"/>
      <w:pPr>
        <w:tabs>
          <w:tab w:val="num" w:pos="5040"/>
        </w:tabs>
        <w:ind w:left="5040" w:hanging="360"/>
      </w:pPr>
      <w:rPr>
        <w:rFonts w:ascii="Times New Roman" w:hAnsi="Times New Roman" w:hint="default"/>
      </w:rPr>
    </w:lvl>
    <w:lvl w:ilvl="7" w:tplc="96CED48C" w:tentative="1">
      <w:start w:val="1"/>
      <w:numFmt w:val="bullet"/>
      <w:lvlText w:val="•"/>
      <w:lvlJc w:val="left"/>
      <w:pPr>
        <w:tabs>
          <w:tab w:val="num" w:pos="5760"/>
        </w:tabs>
        <w:ind w:left="5760" w:hanging="360"/>
      </w:pPr>
      <w:rPr>
        <w:rFonts w:ascii="Times New Roman" w:hAnsi="Times New Roman" w:hint="default"/>
      </w:rPr>
    </w:lvl>
    <w:lvl w:ilvl="8" w:tplc="75E202F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E802CEF"/>
    <w:multiLevelType w:val="hybridMultilevel"/>
    <w:tmpl w:val="2398F688"/>
    <w:lvl w:ilvl="0" w:tplc="4B2C29E4">
      <w:start w:val="1"/>
      <w:numFmt w:val="bullet"/>
      <w:lvlText w:val="•"/>
      <w:lvlJc w:val="left"/>
      <w:pPr>
        <w:tabs>
          <w:tab w:val="num" w:pos="720"/>
        </w:tabs>
        <w:ind w:left="720" w:hanging="360"/>
      </w:pPr>
      <w:rPr>
        <w:rFonts w:ascii="Times New Roman" w:hAnsi="Times New Roman" w:hint="default"/>
      </w:rPr>
    </w:lvl>
    <w:lvl w:ilvl="1" w:tplc="70421058" w:tentative="1">
      <w:start w:val="1"/>
      <w:numFmt w:val="bullet"/>
      <w:lvlText w:val="•"/>
      <w:lvlJc w:val="left"/>
      <w:pPr>
        <w:tabs>
          <w:tab w:val="num" w:pos="1440"/>
        </w:tabs>
        <w:ind w:left="1440" w:hanging="360"/>
      </w:pPr>
      <w:rPr>
        <w:rFonts w:ascii="Times New Roman" w:hAnsi="Times New Roman" w:hint="default"/>
      </w:rPr>
    </w:lvl>
    <w:lvl w:ilvl="2" w:tplc="4688237A" w:tentative="1">
      <w:start w:val="1"/>
      <w:numFmt w:val="bullet"/>
      <w:lvlText w:val="•"/>
      <w:lvlJc w:val="left"/>
      <w:pPr>
        <w:tabs>
          <w:tab w:val="num" w:pos="2160"/>
        </w:tabs>
        <w:ind w:left="2160" w:hanging="360"/>
      </w:pPr>
      <w:rPr>
        <w:rFonts w:ascii="Times New Roman" w:hAnsi="Times New Roman" w:hint="default"/>
      </w:rPr>
    </w:lvl>
    <w:lvl w:ilvl="3" w:tplc="66A2DE64" w:tentative="1">
      <w:start w:val="1"/>
      <w:numFmt w:val="bullet"/>
      <w:lvlText w:val="•"/>
      <w:lvlJc w:val="left"/>
      <w:pPr>
        <w:tabs>
          <w:tab w:val="num" w:pos="2880"/>
        </w:tabs>
        <w:ind w:left="2880" w:hanging="360"/>
      </w:pPr>
      <w:rPr>
        <w:rFonts w:ascii="Times New Roman" w:hAnsi="Times New Roman" w:hint="default"/>
      </w:rPr>
    </w:lvl>
    <w:lvl w:ilvl="4" w:tplc="63C4E090" w:tentative="1">
      <w:start w:val="1"/>
      <w:numFmt w:val="bullet"/>
      <w:lvlText w:val="•"/>
      <w:lvlJc w:val="left"/>
      <w:pPr>
        <w:tabs>
          <w:tab w:val="num" w:pos="3600"/>
        </w:tabs>
        <w:ind w:left="3600" w:hanging="360"/>
      </w:pPr>
      <w:rPr>
        <w:rFonts w:ascii="Times New Roman" w:hAnsi="Times New Roman" w:hint="default"/>
      </w:rPr>
    </w:lvl>
    <w:lvl w:ilvl="5" w:tplc="9ADECA9E" w:tentative="1">
      <w:start w:val="1"/>
      <w:numFmt w:val="bullet"/>
      <w:lvlText w:val="•"/>
      <w:lvlJc w:val="left"/>
      <w:pPr>
        <w:tabs>
          <w:tab w:val="num" w:pos="4320"/>
        </w:tabs>
        <w:ind w:left="4320" w:hanging="360"/>
      </w:pPr>
      <w:rPr>
        <w:rFonts w:ascii="Times New Roman" w:hAnsi="Times New Roman" w:hint="default"/>
      </w:rPr>
    </w:lvl>
    <w:lvl w:ilvl="6" w:tplc="9DBCCEAE" w:tentative="1">
      <w:start w:val="1"/>
      <w:numFmt w:val="bullet"/>
      <w:lvlText w:val="•"/>
      <w:lvlJc w:val="left"/>
      <w:pPr>
        <w:tabs>
          <w:tab w:val="num" w:pos="5040"/>
        </w:tabs>
        <w:ind w:left="5040" w:hanging="360"/>
      </w:pPr>
      <w:rPr>
        <w:rFonts w:ascii="Times New Roman" w:hAnsi="Times New Roman" w:hint="default"/>
      </w:rPr>
    </w:lvl>
    <w:lvl w:ilvl="7" w:tplc="74B83920" w:tentative="1">
      <w:start w:val="1"/>
      <w:numFmt w:val="bullet"/>
      <w:lvlText w:val="•"/>
      <w:lvlJc w:val="left"/>
      <w:pPr>
        <w:tabs>
          <w:tab w:val="num" w:pos="5760"/>
        </w:tabs>
        <w:ind w:left="5760" w:hanging="360"/>
      </w:pPr>
      <w:rPr>
        <w:rFonts w:ascii="Times New Roman" w:hAnsi="Times New Roman" w:hint="default"/>
      </w:rPr>
    </w:lvl>
    <w:lvl w:ilvl="8" w:tplc="12465A2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30B95B2C"/>
    <w:multiLevelType w:val="hybridMultilevel"/>
    <w:tmpl w:val="70FCFF2C"/>
    <w:lvl w:ilvl="0" w:tplc="F3128F64">
      <w:start w:val="1"/>
      <w:numFmt w:val="decimal"/>
      <w:lvlText w:val="%1-"/>
      <w:lvlJc w:val="left"/>
      <w:pPr>
        <w:ind w:left="1875" w:hanging="360"/>
      </w:pPr>
      <w:rPr>
        <w:rFonts w:hint="default"/>
      </w:rPr>
    </w:lvl>
    <w:lvl w:ilvl="1" w:tplc="04090019" w:tentative="1">
      <w:start w:val="1"/>
      <w:numFmt w:val="lowerLetter"/>
      <w:lvlText w:val="%2."/>
      <w:lvlJc w:val="left"/>
      <w:pPr>
        <w:ind w:left="2595" w:hanging="360"/>
      </w:pPr>
    </w:lvl>
    <w:lvl w:ilvl="2" w:tplc="0409001B" w:tentative="1">
      <w:start w:val="1"/>
      <w:numFmt w:val="lowerRoman"/>
      <w:lvlText w:val="%3."/>
      <w:lvlJc w:val="right"/>
      <w:pPr>
        <w:ind w:left="3315" w:hanging="180"/>
      </w:pPr>
    </w:lvl>
    <w:lvl w:ilvl="3" w:tplc="0409000F" w:tentative="1">
      <w:start w:val="1"/>
      <w:numFmt w:val="decimal"/>
      <w:lvlText w:val="%4."/>
      <w:lvlJc w:val="left"/>
      <w:pPr>
        <w:ind w:left="4035" w:hanging="360"/>
      </w:pPr>
    </w:lvl>
    <w:lvl w:ilvl="4" w:tplc="04090019" w:tentative="1">
      <w:start w:val="1"/>
      <w:numFmt w:val="lowerLetter"/>
      <w:lvlText w:val="%5."/>
      <w:lvlJc w:val="left"/>
      <w:pPr>
        <w:ind w:left="4755" w:hanging="360"/>
      </w:pPr>
    </w:lvl>
    <w:lvl w:ilvl="5" w:tplc="0409001B" w:tentative="1">
      <w:start w:val="1"/>
      <w:numFmt w:val="lowerRoman"/>
      <w:lvlText w:val="%6."/>
      <w:lvlJc w:val="right"/>
      <w:pPr>
        <w:ind w:left="5475" w:hanging="180"/>
      </w:pPr>
    </w:lvl>
    <w:lvl w:ilvl="6" w:tplc="0409000F" w:tentative="1">
      <w:start w:val="1"/>
      <w:numFmt w:val="decimal"/>
      <w:lvlText w:val="%7."/>
      <w:lvlJc w:val="left"/>
      <w:pPr>
        <w:ind w:left="6195" w:hanging="360"/>
      </w:pPr>
    </w:lvl>
    <w:lvl w:ilvl="7" w:tplc="04090019" w:tentative="1">
      <w:start w:val="1"/>
      <w:numFmt w:val="lowerLetter"/>
      <w:lvlText w:val="%8."/>
      <w:lvlJc w:val="left"/>
      <w:pPr>
        <w:ind w:left="6915" w:hanging="360"/>
      </w:pPr>
    </w:lvl>
    <w:lvl w:ilvl="8" w:tplc="0409001B" w:tentative="1">
      <w:start w:val="1"/>
      <w:numFmt w:val="lowerRoman"/>
      <w:lvlText w:val="%9."/>
      <w:lvlJc w:val="right"/>
      <w:pPr>
        <w:ind w:left="7635" w:hanging="180"/>
      </w:pPr>
    </w:lvl>
  </w:abstractNum>
  <w:abstractNum w:abstractNumId="14">
    <w:nsid w:val="352A4C31"/>
    <w:multiLevelType w:val="hybridMultilevel"/>
    <w:tmpl w:val="7A385A70"/>
    <w:lvl w:ilvl="0" w:tplc="12C0B57E">
      <w:start w:val="1"/>
      <w:numFmt w:val="bullet"/>
      <w:lvlText w:val="•"/>
      <w:lvlJc w:val="left"/>
      <w:pPr>
        <w:tabs>
          <w:tab w:val="num" w:pos="720"/>
        </w:tabs>
        <w:ind w:left="720" w:hanging="360"/>
      </w:pPr>
      <w:rPr>
        <w:rFonts w:ascii="Times New Roman" w:hAnsi="Times New Roman" w:hint="default"/>
      </w:rPr>
    </w:lvl>
    <w:lvl w:ilvl="1" w:tplc="451C90F2" w:tentative="1">
      <w:start w:val="1"/>
      <w:numFmt w:val="bullet"/>
      <w:lvlText w:val="•"/>
      <w:lvlJc w:val="left"/>
      <w:pPr>
        <w:tabs>
          <w:tab w:val="num" w:pos="1440"/>
        </w:tabs>
        <w:ind w:left="1440" w:hanging="360"/>
      </w:pPr>
      <w:rPr>
        <w:rFonts w:ascii="Times New Roman" w:hAnsi="Times New Roman" w:hint="default"/>
      </w:rPr>
    </w:lvl>
    <w:lvl w:ilvl="2" w:tplc="17F80F14" w:tentative="1">
      <w:start w:val="1"/>
      <w:numFmt w:val="bullet"/>
      <w:lvlText w:val="•"/>
      <w:lvlJc w:val="left"/>
      <w:pPr>
        <w:tabs>
          <w:tab w:val="num" w:pos="2160"/>
        </w:tabs>
        <w:ind w:left="2160" w:hanging="360"/>
      </w:pPr>
      <w:rPr>
        <w:rFonts w:ascii="Times New Roman" w:hAnsi="Times New Roman" w:hint="default"/>
      </w:rPr>
    </w:lvl>
    <w:lvl w:ilvl="3" w:tplc="C4B633AA" w:tentative="1">
      <w:start w:val="1"/>
      <w:numFmt w:val="bullet"/>
      <w:lvlText w:val="•"/>
      <w:lvlJc w:val="left"/>
      <w:pPr>
        <w:tabs>
          <w:tab w:val="num" w:pos="2880"/>
        </w:tabs>
        <w:ind w:left="2880" w:hanging="360"/>
      </w:pPr>
      <w:rPr>
        <w:rFonts w:ascii="Times New Roman" w:hAnsi="Times New Roman" w:hint="default"/>
      </w:rPr>
    </w:lvl>
    <w:lvl w:ilvl="4" w:tplc="8CC4D5BA" w:tentative="1">
      <w:start w:val="1"/>
      <w:numFmt w:val="bullet"/>
      <w:lvlText w:val="•"/>
      <w:lvlJc w:val="left"/>
      <w:pPr>
        <w:tabs>
          <w:tab w:val="num" w:pos="3600"/>
        </w:tabs>
        <w:ind w:left="3600" w:hanging="360"/>
      </w:pPr>
      <w:rPr>
        <w:rFonts w:ascii="Times New Roman" w:hAnsi="Times New Roman" w:hint="default"/>
      </w:rPr>
    </w:lvl>
    <w:lvl w:ilvl="5" w:tplc="E4B2258A" w:tentative="1">
      <w:start w:val="1"/>
      <w:numFmt w:val="bullet"/>
      <w:lvlText w:val="•"/>
      <w:lvlJc w:val="left"/>
      <w:pPr>
        <w:tabs>
          <w:tab w:val="num" w:pos="4320"/>
        </w:tabs>
        <w:ind w:left="4320" w:hanging="360"/>
      </w:pPr>
      <w:rPr>
        <w:rFonts w:ascii="Times New Roman" w:hAnsi="Times New Roman" w:hint="default"/>
      </w:rPr>
    </w:lvl>
    <w:lvl w:ilvl="6" w:tplc="92E61E54" w:tentative="1">
      <w:start w:val="1"/>
      <w:numFmt w:val="bullet"/>
      <w:lvlText w:val="•"/>
      <w:lvlJc w:val="left"/>
      <w:pPr>
        <w:tabs>
          <w:tab w:val="num" w:pos="5040"/>
        </w:tabs>
        <w:ind w:left="5040" w:hanging="360"/>
      </w:pPr>
      <w:rPr>
        <w:rFonts w:ascii="Times New Roman" w:hAnsi="Times New Roman" w:hint="default"/>
      </w:rPr>
    </w:lvl>
    <w:lvl w:ilvl="7" w:tplc="DAAA6C70" w:tentative="1">
      <w:start w:val="1"/>
      <w:numFmt w:val="bullet"/>
      <w:lvlText w:val="•"/>
      <w:lvlJc w:val="left"/>
      <w:pPr>
        <w:tabs>
          <w:tab w:val="num" w:pos="5760"/>
        </w:tabs>
        <w:ind w:left="5760" w:hanging="360"/>
      </w:pPr>
      <w:rPr>
        <w:rFonts w:ascii="Times New Roman" w:hAnsi="Times New Roman" w:hint="default"/>
      </w:rPr>
    </w:lvl>
    <w:lvl w:ilvl="8" w:tplc="9E025FCE"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7B604B6"/>
    <w:multiLevelType w:val="hybridMultilevel"/>
    <w:tmpl w:val="EAF42274"/>
    <w:lvl w:ilvl="0" w:tplc="4A38BAA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3CC05D06"/>
    <w:multiLevelType w:val="hybridMultilevel"/>
    <w:tmpl w:val="FDDA1D22"/>
    <w:lvl w:ilvl="0" w:tplc="20269B0A">
      <w:start w:val="1"/>
      <w:numFmt w:val="bullet"/>
      <w:lvlText w:val="•"/>
      <w:lvlJc w:val="left"/>
      <w:pPr>
        <w:tabs>
          <w:tab w:val="num" w:pos="720"/>
        </w:tabs>
        <w:ind w:left="720" w:hanging="360"/>
      </w:pPr>
      <w:rPr>
        <w:rFonts w:ascii="Times New Roman" w:hAnsi="Times New Roman" w:hint="default"/>
      </w:rPr>
    </w:lvl>
    <w:lvl w:ilvl="1" w:tplc="682825F6" w:tentative="1">
      <w:start w:val="1"/>
      <w:numFmt w:val="bullet"/>
      <w:lvlText w:val="•"/>
      <w:lvlJc w:val="left"/>
      <w:pPr>
        <w:tabs>
          <w:tab w:val="num" w:pos="1440"/>
        </w:tabs>
        <w:ind w:left="1440" w:hanging="360"/>
      </w:pPr>
      <w:rPr>
        <w:rFonts w:ascii="Times New Roman" w:hAnsi="Times New Roman" w:hint="default"/>
      </w:rPr>
    </w:lvl>
    <w:lvl w:ilvl="2" w:tplc="CACA482C" w:tentative="1">
      <w:start w:val="1"/>
      <w:numFmt w:val="bullet"/>
      <w:lvlText w:val="•"/>
      <w:lvlJc w:val="left"/>
      <w:pPr>
        <w:tabs>
          <w:tab w:val="num" w:pos="2160"/>
        </w:tabs>
        <w:ind w:left="2160" w:hanging="360"/>
      </w:pPr>
      <w:rPr>
        <w:rFonts w:ascii="Times New Roman" w:hAnsi="Times New Roman" w:hint="default"/>
      </w:rPr>
    </w:lvl>
    <w:lvl w:ilvl="3" w:tplc="1EACECC4" w:tentative="1">
      <w:start w:val="1"/>
      <w:numFmt w:val="bullet"/>
      <w:lvlText w:val="•"/>
      <w:lvlJc w:val="left"/>
      <w:pPr>
        <w:tabs>
          <w:tab w:val="num" w:pos="2880"/>
        </w:tabs>
        <w:ind w:left="2880" w:hanging="360"/>
      </w:pPr>
      <w:rPr>
        <w:rFonts w:ascii="Times New Roman" w:hAnsi="Times New Roman" w:hint="default"/>
      </w:rPr>
    </w:lvl>
    <w:lvl w:ilvl="4" w:tplc="CB226F4A" w:tentative="1">
      <w:start w:val="1"/>
      <w:numFmt w:val="bullet"/>
      <w:lvlText w:val="•"/>
      <w:lvlJc w:val="left"/>
      <w:pPr>
        <w:tabs>
          <w:tab w:val="num" w:pos="3600"/>
        </w:tabs>
        <w:ind w:left="3600" w:hanging="360"/>
      </w:pPr>
      <w:rPr>
        <w:rFonts w:ascii="Times New Roman" w:hAnsi="Times New Roman" w:hint="default"/>
      </w:rPr>
    </w:lvl>
    <w:lvl w:ilvl="5" w:tplc="D8D88E8C" w:tentative="1">
      <w:start w:val="1"/>
      <w:numFmt w:val="bullet"/>
      <w:lvlText w:val="•"/>
      <w:lvlJc w:val="left"/>
      <w:pPr>
        <w:tabs>
          <w:tab w:val="num" w:pos="4320"/>
        </w:tabs>
        <w:ind w:left="4320" w:hanging="360"/>
      </w:pPr>
      <w:rPr>
        <w:rFonts w:ascii="Times New Roman" w:hAnsi="Times New Roman" w:hint="default"/>
      </w:rPr>
    </w:lvl>
    <w:lvl w:ilvl="6" w:tplc="3B92A170" w:tentative="1">
      <w:start w:val="1"/>
      <w:numFmt w:val="bullet"/>
      <w:lvlText w:val="•"/>
      <w:lvlJc w:val="left"/>
      <w:pPr>
        <w:tabs>
          <w:tab w:val="num" w:pos="5040"/>
        </w:tabs>
        <w:ind w:left="5040" w:hanging="360"/>
      </w:pPr>
      <w:rPr>
        <w:rFonts w:ascii="Times New Roman" w:hAnsi="Times New Roman" w:hint="default"/>
      </w:rPr>
    </w:lvl>
    <w:lvl w:ilvl="7" w:tplc="CBC6F26A" w:tentative="1">
      <w:start w:val="1"/>
      <w:numFmt w:val="bullet"/>
      <w:lvlText w:val="•"/>
      <w:lvlJc w:val="left"/>
      <w:pPr>
        <w:tabs>
          <w:tab w:val="num" w:pos="5760"/>
        </w:tabs>
        <w:ind w:left="5760" w:hanging="360"/>
      </w:pPr>
      <w:rPr>
        <w:rFonts w:ascii="Times New Roman" w:hAnsi="Times New Roman" w:hint="default"/>
      </w:rPr>
    </w:lvl>
    <w:lvl w:ilvl="8" w:tplc="528C343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DAA65AA"/>
    <w:multiLevelType w:val="hybridMultilevel"/>
    <w:tmpl w:val="DDA6CDAA"/>
    <w:lvl w:ilvl="0" w:tplc="66BE09C6">
      <w:start w:val="1"/>
      <w:numFmt w:val="bullet"/>
      <w:lvlText w:val="•"/>
      <w:lvlJc w:val="left"/>
      <w:pPr>
        <w:tabs>
          <w:tab w:val="num" w:pos="5038"/>
        </w:tabs>
        <w:ind w:left="5038" w:hanging="360"/>
      </w:pPr>
      <w:rPr>
        <w:rFonts w:ascii="Times New Roman" w:hAnsi="Times New Roman" w:hint="default"/>
      </w:rPr>
    </w:lvl>
    <w:lvl w:ilvl="1" w:tplc="4FAAA2D0" w:tentative="1">
      <w:start w:val="1"/>
      <w:numFmt w:val="bullet"/>
      <w:lvlText w:val="•"/>
      <w:lvlJc w:val="left"/>
      <w:pPr>
        <w:tabs>
          <w:tab w:val="num" w:pos="5758"/>
        </w:tabs>
        <w:ind w:left="5758" w:hanging="360"/>
      </w:pPr>
      <w:rPr>
        <w:rFonts w:ascii="Times New Roman" w:hAnsi="Times New Roman" w:hint="default"/>
      </w:rPr>
    </w:lvl>
    <w:lvl w:ilvl="2" w:tplc="9D48595C" w:tentative="1">
      <w:start w:val="1"/>
      <w:numFmt w:val="bullet"/>
      <w:lvlText w:val="•"/>
      <w:lvlJc w:val="left"/>
      <w:pPr>
        <w:tabs>
          <w:tab w:val="num" w:pos="6478"/>
        </w:tabs>
        <w:ind w:left="6478" w:hanging="360"/>
      </w:pPr>
      <w:rPr>
        <w:rFonts w:ascii="Times New Roman" w:hAnsi="Times New Roman" w:hint="default"/>
      </w:rPr>
    </w:lvl>
    <w:lvl w:ilvl="3" w:tplc="B45E0C72" w:tentative="1">
      <w:start w:val="1"/>
      <w:numFmt w:val="bullet"/>
      <w:lvlText w:val="•"/>
      <w:lvlJc w:val="left"/>
      <w:pPr>
        <w:tabs>
          <w:tab w:val="num" w:pos="7198"/>
        </w:tabs>
        <w:ind w:left="7198" w:hanging="360"/>
      </w:pPr>
      <w:rPr>
        <w:rFonts w:ascii="Times New Roman" w:hAnsi="Times New Roman" w:hint="default"/>
      </w:rPr>
    </w:lvl>
    <w:lvl w:ilvl="4" w:tplc="D00AADB8" w:tentative="1">
      <w:start w:val="1"/>
      <w:numFmt w:val="bullet"/>
      <w:lvlText w:val="•"/>
      <w:lvlJc w:val="left"/>
      <w:pPr>
        <w:tabs>
          <w:tab w:val="num" w:pos="7918"/>
        </w:tabs>
        <w:ind w:left="7918" w:hanging="360"/>
      </w:pPr>
      <w:rPr>
        <w:rFonts w:ascii="Times New Roman" w:hAnsi="Times New Roman" w:hint="default"/>
      </w:rPr>
    </w:lvl>
    <w:lvl w:ilvl="5" w:tplc="DE3C30E2" w:tentative="1">
      <w:start w:val="1"/>
      <w:numFmt w:val="bullet"/>
      <w:lvlText w:val="•"/>
      <w:lvlJc w:val="left"/>
      <w:pPr>
        <w:tabs>
          <w:tab w:val="num" w:pos="8638"/>
        </w:tabs>
        <w:ind w:left="8638" w:hanging="360"/>
      </w:pPr>
      <w:rPr>
        <w:rFonts w:ascii="Times New Roman" w:hAnsi="Times New Roman" w:hint="default"/>
      </w:rPr>
    </w:lvl>
    <w:lvl w:ilvl="6" w:tplc="DC70392A" w:tentative="1">
      <w:start w:val="1"/>
      <w:numFmt w:val="bullet"/>
      <w:lvlText w:val="•"/>
      <w:lvlJc w:val="left"/>
      <w:pPr>
        <w:tabs>
          <w:tab w:val="num" w:pos="9358"/>
        </w:tabs>
        <w:ind w:left="9358" w:hanging="360"/>
      </w:pPr>
      <w:rPr>
        <w:rFonts w:ascii="Times New Roman" w:hAnsi="Times New Roman" w:hint="default"/>
      </w:rPr>
    </w:lvl>
    <w:lvl w:ilvl="7" w:tplc="7FE615A2" w:tentative="1">
      <w:start w:val="1"/>
      <w:numFmt w:val="bullet"/>
      <w:lvlText w:val="•"/>
      <w:lvlJc w:val="left"/>
      <w:pPr>
        <w:tabs>
          <w:tab w:val="num" w:pos="10078"/>
        </w:tabs>
        <w:ind w:left="10078" w:hanging="360"/>
      </w:pPr>
      <w:rPr>
        <w:rFonts w:ascii="Times New Roman" w:hAnsi="Times New Roman" w:hint="default"/>
      </w:rPr>
    </w:lvl>
    <w:lvl w:ilvl="8" w:tplc="32740C32" w:tentative="1">
      <w:start w:val="1"/>
      <w:numFmt w:val="bullet"/>
      <w:lvlText w:val="•"/>
      <w:lvlJc w:val="left"/>
      <w:pPr>
        <w:tabs>
          <w:tab w:val="num" w:pos="10798"/>
        </w:tabs>
        <w:ind w:left="10798" w:hanging="360"/>
      </w:pPr>
      <w:rPr>
        <w:rFonts w:ascii="Times New Roman" w:hAnsi="Times New Roman" w:hint="default"/>
      </w:rPr>
    </w:lvl>
  </w:abstractNum>
  <w:abstractNum w:abstractNumId="18">
    <w:nsid w:val="431241C1"/>
    <w:multiLevelType w:val="hybridMultilevel"/>
    <w:tmpl w:val="B6684012"/>
    <w:lvl w:ilvl="0" w:tplc="D4845A96">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nsid w:val="4351335E"/>
    <w:multiLevelType w:val="hybridMultilevel"/>
    <w:tmpl w:val="A3B87454"/>
    <w:lvl w:ilvl="0" w:tplc="5E6E2DA0">
      <w:start w:val="1"/>
      <w:numFmt w:val="bullet"/>
      <w:lvlText w:val="•"/>
      <w:lvlJc w:val="left"/>
      <w:pPr>
        <w:tabs>
          <w:tab w:val="num" w:pos="720"/>
        </w:tabs>
        <w:ind w:left="720" w:hanging="360"/>
      </w:pPr>
      <w:rPr>
        <w:rFonts w:ascii="Times New Roman" w:hAnsi="Times New Roman" w:hint="default"/>
      </w:rPr>
    </w:lvl>
    <w:lvl w:ilvl="1" w:tplc="A3EABA76" w:tentative="1">
      <w:start w:val="1"/>
      <w:numFmt w:val="bullet"/>
      <w:lvlText w:val="•"/>
      <w:lvlJc w:val="left"/>
      <w:pPr>
        <w:tabs>
          <w:tab w:val="num" w:pos="1440"/>
        </w:tabs>
        <w:ind w:left="1440" w:hanging="360"/>
      </w:pPr>
      <w:rPr>
        <w:rFonts w:ascii="Times New Roman" w:hAnsi="Times New Roman" w:hint="default"/>
      </w:rPr>
    </w:lvl>
    <w:lvl w:ilvl="2" w:tplc="D7406F38" w:tentative="1">
      <w:start w:val="1"/>
      <w:numFmt w:val="bullet"/>
      <w:lvlText w:val="•"/>
      <w:lvlJc w:val="left"/>
      <w:pPr>
        <w:tabs>
          <w:tab w:val="num" w:pos="2160"/>
        </w:tabs>
        <w:ind w:left="2160" w:hanging="360"/>
      </w:pPr>
      <w:rPr>
        <w:rFonts w:ascii="Times New Roman" w:hAnsi="Times New Roman" w:hint="default"/>
      </w:rPr>
    </w:lvl>
    <w:lvl w:ilvl="3" w:tplc="46A24134" w:tentative="1">
      <w:start w:val="1"/>
      <w:numFmt w:val="bullet"/>
      <w:lvlText w:val="•"/>
      <w:lvlJc w:val="left"/>
      <w:pPr>
        <w:tabs>
          <w:tab w:val="num" w:pos="2880"/>
        </w:tabs>
        <w:ind w:left="2880" w:hanging="360"/>
      </w:pPr>
      <w:rPr>
        <w:rFonts w:ascii="Times New Roman" w:hAnsi="Times New Roman" w:hint="default"/>
      </w:rPr>
    </w:lvl>
    <w:lvl w:ilvl="4" w:tplc="FAD0B31E" w:tentative="1">
      <w:start w:val="1"/>
      <w:numFmt w:val="bullet"/>
      <w:lvlText w:val="•"/>
      <w:lvlJc w:val="left"/>
      <w:pPr>
        <w:tabs>
          <w:tab w:val="num" w:pos="3600"/>
        </w:tabs>
        <w:ind w:left="3600" w:hanging="360"/>
      </w:pPr>
      <w:rPr>
        <w:rFonts w:ascii="Times New Roman" w:hAnsi="Times New Roman" w:hint="default"/>
      </w:rPr>
    </w:lvl>
    <w:lvl w:ilvl="5" w:tplc="2AE05E54" w:tentative="1">
      <w:start w:val="1"/>
      <w:numFmt w:val="bullet"/>
      <w:lvlText w:val="•"/>
      <w:lvlJc w:val="left"/>
      <w:pPr>
        <w:tabs>
          <w:tab w:val="num" w:pos="4320"/>
        </w:tabs>
        <w:ind w:left="4320" w:hanging="360"/>
      </w:pPr>
      <w:rPr>
        <w:rFonts w:ascii="Times New Roman" w:hAnsi="Times New Roman" w:hint="default"/>
      </w:rPr>
    </w:lvl>
    <w:lvl w:ilvl="6" w:tplc="0FA80048" w:tentative="1">
      <w:start w:val="1"/>
      <w:numFmt w:val="bullet"/>
      <w:lvlText w:val="•"/>
      <w:lvlJc w:val="left"/>
      <w:pPr>
        <w:tabs>
          <w:tab w:val="num" w:pos="5040"/>
        </w:tabs>
        <w:ind w:left="5040" w:hanging="360"/>
      </w:pPr>
      <w:rPr>
        <w:rFonts w:ascii="Times New Roman" w:hAnsi="Times New Roman" w:hint="default"/>
      </w:rPr>
    </w:lvl>
    <w:lvl w:ilvl="7" w:tplc="448ACE78" w:tentative="1">
      <w:start w:val="1"/>
      <w:numFmt w:val="bullet"/>
      <w:lvlText w:val="•"/>
      <w:lvlJc w:val="left"/>
      <w:pPr>
        <w:tabs>
          <w:tab w:val="num" w:pos="5760"/>
        </w:tabs>
        <w:ind w:left="5760" w:hanging="360"/>
      </w:pPr>
      <w:rPr>
        <w:rFonts w:ascii="Times New Roman" w:hAnsi="Times New Roman" w:hint="default"/>
      </w:rPr>
    </w:lvl>
    <w:lvl w:ilvl="8" w:tplc="89A042D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64E56CC"/>
    <w:multiLevelType w:val="hybridMultilevel"/>
    <w:tmpl w:val="C708393E"/>
    <w:lvl w:ilvl="0" w:tplc="1040C186">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9924D4"/>
    <w:multiLevelType w:val="hybridMultilevel"/>
    <w:tmpl w:val="15AA943E"/>
    <w:lvl w:ilvl="0" w:tplc="87765B58">
      <w:start w:val="1"/>
      <w:numFmt w:val="bullet"/>
      <w:lvlText w:val="•"/>
      <w:lvlJc w:val="left"/>
      <w:pPr>
        <w:tabs>
          <w:tab w:val="num" w:pos="720"/>
        </w:tabs>
        <w:ind w:left="720" w:hanging="360"/>
      </w:pPr>
      <w:rPr>
        <w:rFonts w:ascii="Times New Roman" w:hAnsi="Times New Roman" w:hint="default"/>
      </w:rPr>
    </w:lvl>
    <w:lvl w:ilvl="1" w:tplc="BC98C9C0" w:tentative="1">
      <w:start w:val="1"/>
      <w:numFmt w:val="bullet"/>
      <w:lvlText w:val="•"/>
      <w:lvlJc w:val="left"/>
      <w:pPr>
        <w:tabs>
          <w:tab w:val="num" w:pos="1440"/>
        </w:tabs>
        <w:ind w:left="1440" w:hanging="360"/>
      </w:pPr>
      <w:rPr>
        <w:rFonts w:ascii="Times New Roman" w:hAnsi="Times New Roman" w:hint="default"/>
      </w:rPr>
    </w:lvl>
    <w:lvl w:ilvl="2" w:tplc="7C7C0C70" w:tentative="1">
      <w:start w:val="1"/>
      <w:numFmt w:val="bullet"/>
      <w:lvlText w:val="•"/>
      <w:lvlJc w:val="left"/>
      <w:pPr>
        <w:tabs>
          <w:tab w:val="num" w:pos="2160"/>
        </w:tabs>
        <w:ind w:left="2160" w:hanging="360"/>
      </w:pPr>
      <w:rPr>
        <w:rFonts w:ascii="Times New Roman" w:hAnsi="Times New Roman" w:hint="default"/>
      </w:rPr>
    </w:lvl>
    <w:lvl w:ilvl="3" w:tplc="8DAA1EE4" w:tentative="1">
      <w:start w:val="1"/>
      <w:numFmt w:val="bullet"/>
      <w:lvlText w:val="•"/>
      <w:lvlJc w:val="left"/>
      <w:pPr>
        <w:tabs>
          <w:tab w:val="num" w:pos="2880"/>
        </w:tabs>
        <w:ind w:left="2880" w:hanging="360"/>
      </w:pPr>
      <w:rPr>
        <w:rFonts w:ascii="Times New Roman" w:hAnsi="Times New Roman" w:hint="default"/>
      </w:rPr>
    </w:lvl>
    <w:lvl w:ilvl="4" w:tplc="74426CD6" w:tentative="1">
      <w:start w:val="1"/>
      <w:numFmt w:val="bullet"/>
      <w:lvlText w:val="•"/>
      <w:lvlJc w:val="left"/>
      <w:pPr>
        <w:tabs>
          <w:tab w:val="num" w:pos="3600"/>
        </w:tabs>
        <w:ind w:left="3600" w:hanging="360"/>
      </w:pPr>
      <w:rPr>
        <w:rFonts w:ascii="Times New Roman" w:hAnsi="Times New Roman" w:hint="default"/>
      </w:rPr>
    </w:lvl>
    <w:lvl w:ilvl="5" w:tplc="CD920C98" w:tentative="1">
      <w:start w:val="1"/>
      <w:numFmt w:val="bullet"/>
      <w:lvlText w:val="•"/>
      <w:lvlJc w:val="left"/>
      <w:pPr>
        <w:tabs>
          <w:tab w:val="num" w:pos="4320"/>
        </w:tabs>
        <w:ind w:left="4320" w:hanging="360"/>
      </w:pPr>
      <w:rPr>
        <w:rFonts w:ascii="Times New Roman" w:hAnsi="Times New Roman" w:hint="default"/>
      </w:rPr>
    </w:lvl>
    <w:lvl w:ilvl="6" w:tplc="A3C2E5D4" w:tentative="1">
      <w:start w:val="1"/>
      <w:numFmt w:val="bullet"/>
      <w:lvlText w:val="•"/>
      <w:lvlJc w:val="left"/>
      <w:pPr>
        <w:tabs>
          <w:tab w:val="num" w:pos="5040"/>
        </w:tabs>
        <w:ind w:left="5040" w:hanging="360"/>
      </w:pPr>
      <w:rPr>
        <w:rFonts w:ascii="Times New Roman" w:hAnsi="Times New Roman" w:hint="default"/>
      </w:rPr>
    </w:lvl>
    <w:lvl w:ilvl="7" w:tplc="84AAF3F6" w:tentative="1">
      <w:start w:val="1"/>
      <w:numFmt w:val="bullet"/>
      <w:lvlText w:val="•"/>
      <w:lvlJc w:val="left"/>
      <w:pPr>
        <w:tabs>
          <w:tab w:val="num" w:pos="5760"/>
        </w:tabs>
        <w:ind w:left="5760" w:hanging="360"/>
      </w:pPr>
      <w:rPr>
        <w:rFonts w:ascii="Times New Roman" w:hAnsi="Times New Roman" w:hint="default"/>
      </w:rPr>
    </w:lvl>
    <w:lvl w:ilvl="8" w:tplc="BABE7FCE"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A350558"/>
    <w:multiLevelType w:val="hybridMultilevel"/>
    <w:tmpl w:val="4FD61A14"/>
    <w:lvl w:ilvl="0" w:tplc="C6508B98">
      <w:start w:val="1"/>
      <w:numFmt w:val="bullet"/>
      <w:lvlText w:val="•"/>
      <w:lvlJc w:val="left"/>
      <w:pPr>
        <w:tabs>
          <w:tab w:val="num" w:pos="720"/>
        </w:tabs>
        <w:ind w:left="720" w:hanging="360"/>
      </w:pPr>
      <w:rPr>
        <w:rFonts w:ascii="Times New Roman" w:hAnsi="Times New Roman" w:hint="default"/>
      </w:rPr>
    </w:lvl>
    <w:lvl w:ilvl="1" w:tplc="D68C4344" w:tentative="1">
      <w:start w:val="1"/>
      <w:numFmt w:val="bullet"/>
      <w:lvlText w:val="•"/>
      <w:lvlJc w:val="left"/>
      <w:pPr>
        <w:tabs>
          <w:tab w:val="num" w:pos="1440"/>
        </w:tabs>
        <w:ind w:left="1440" w:hanging="360"/>
      </w:pPr>
      <w:rPr>
        <w:rFonts w:ascii="Times New Roman" w:hAnsi="Times New Roman" w:hint="default"/>
      </w:rPr>
    </w:lvl>
    <w:lvl w:ilvl="2" w:tplc="E9A2B49A" w:tentative="1">
      <w:start w:val="1"/>
      <w:numFmt w:val="bullet"/>
      <w:lvlText w:val="•"/>
      <w:lvlJc w:val="left"/>
      <w:pPr>
        <w:tabs>
          <w:tab w:val="num" w:pos="2160"/>
        </w:tabs>
        <w:ind w:left="2160" w:hanging="360"/>
      </w:pPr>
      <w:rPr>
        <w:rFonts w:ascii="Times New Roman" w:hAnsi="Times New Roman" w:hint="default"/>
      </w:rPr>
    </w:lvl>
    <w:lvl w:ilvl="3" w:tplc="1F988F08" w:tentative="1">
      <w:start w:val="1"/>
      <w:numFmt w:val="bullet"/>
      <w:lvlText w:val="•"/>
      <w:lvlJc w:val="left"/>
      <w:pPr>
        <w:tabs>
          <w:tab w:val="num" w:pos="2880"/>
        </w:tabs>
        <w:ind w:left="2880" w:hanging="360"/>
      </w:pPr>
      <w:rPr>
        <w:rFonts w:ascii="Times New Roman" w:hAnsi="Times New Roman" w:hint="default"/>
      </w:rPr>
    </w:lvl>
    <w:lvl w:ilvl="4" w:tplc="93B882EE" w:tentative="1">
      <w:start w:val="1"/>
      <w:numFmt w:val="bullet"/>
      <w:lvlText w:val="•"/>
      <w:lvlJc w:val="left"/>
      <w:pPr>
        <w:tabs>
          <w:tab w:val="num" w:pos="3600"/>
        </w:tabs>
        <w:ind w:left="3600" w:hanging="360"/>
      </w:pPr>
      <w:rPr>
        <w:rFonts w:ascii="Times New Roman" w:hAnsi="Times New Roman" w:hint="default"/>
      </w:rPr>
    </w:lvl>
    <w:lvl w:ilvl="5" w:tplc="6166256A" w:tentative="1">
      <w:start w:val="1"/>
      <w:numFmt w:val="bullet"/>
      <w:lvlText w:val="•"/>
      <w:lvlJc w:val="left"/>
      <w:pPr>
        <w:tabs>
          <w:tab w:val="num" w:pos="4320"/>
        </w:tabs>
        <w:ind w:left="4320" w:hanging="360"/>
      </w:pPr>
      <w:rPr>
        <w:rFonts w:ascii="Times New Roman" w:hAnsi="Times New Roman" w:hint="default"/>
      </w:rPr>
    </w:lvl>
    <w:lvl w:ilvl="6" w:tplc="BB202D42" w:tentative="1">
      <w:start w:val="1"/>
      <w:numFmt w:val="bullet"/>
      <w:lvlText w:val="•"/>
      <w:lvlJc w:val="left"/>
      <w:pPr>
        <w:tabs>
          <w:tab w:val="num" w:pos="5040"/>
        </w:tabs>
        <w:ind w:left="5040" w:hanging="360"/>
      </w:pPr>
      <w:rPr>
        <w:rFonts w:ascii="Times New Roman" w:hAnsi="Times New Roman" w:hint="default"/>
      </w:rPr>
    </w:lvl>
    <w:lvl w:ilvl="7" w:tplc="A46408EE" w:tentative="1">
      <w:start w:val="1"/>
      <w:numFmt w:val="bullet"/>
      <w:lvlText w:val="•"/>
      <w:lvlJc w:val="left"/>
      <w:pPr>
        <w:tabs>
          <w:tab w:val="num" w:pos="5760"/>
        </w:tabs>
        <w:ind w:left="5760" w:hanging="360"/>
      </w:pPr>
      <w:rPr>
        <w:rFonts w:ascii="Times New Roman" w:hAnsi="Times New Roman" w:hint="default"/>
      </w:rPr>
    </w:lvl>
    <w:lvl w:ilvl="8" w:tplc="D2E0516E" w:tentative="1">
      <w:start w:val="1"/>
      <w:numFmt w:val="bullet"/>
      <w:lvlText w:val="•"/>
      <w:lvlJc w:val="left"/>
      <w:pPr>
        <w:tabs>
          <w:tab w:val="num" w:pos="6480"/>
        </w:tabs>
        <w:ind w:left="6480" w:hanging="360"/>
      </w:pPr>
      <w:rPr>
        <w:rFonts w:ascii="Times New Roman" w:hAnsi="Times New Roman" w:hint="default"/>
      </w:rPr>
    </w:lvl>
  </w:abstractNum>
  <w:abstractNum w:abstractNumId="23">
    <w:nsid w:val="4CFF1C89"/>
    <w:multiLevelType w:val="hybridMultilevel"/>
    <w:tmpl w:val="17D6D600"/>
    <w:lvl w:ilvl="0" w:tplc="BCF6A8D8">
      <w:start w:val="5"/>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05435D4"/>
    <w:multiLevelType w:val="hybridMultilevel"/>
    <w:tmpl w:val="9866F148"/>
    <w:lvl w:ilvl="0" w:tplc="D9320F78">
      <w:start w:val="1"/>
      <w:numFmt w:val="bullet"/>
      <w:lvlText w:val="•"/>
      <w:lvlJc w:val="left"/>
      <w:pPr>
        <w:tabs>
          <w:tab w:val="num" w:pos="720"/>
        </w:tabs>
        <w:ind w:left="720" w:hanging="360"/>
      </w:pPr>
      <w:rPr>
        <w:rFonts w:ascii="Times New Roman" w:hAnsi="Times New Roman" w:hint="default"/>
      </w:rPr>
    </w:lvl>
    <w:lvl w:ilvl="1" w:tplc="E1A28DEE" w:tentative="1">
      <w:start w:val="1"/>
      <w:numFmt w:val="bullet"/>
      <w:lvlText w:val="•"/>
      <w:lvlJc w:val="left"/>
      <w:pPr>
        <w:tabs>
          <w:tab w:val="num" w:pos="1440"/>
        </w:tabs>
        <w:ind w:left="1440" w:hanging="360"/>
      </w:pPr>
      <w:rPr>
        <w:rFonts w:ascii="Times New Roman" w:hAnsi="Times New Roman" w:hint="default"/>
      </w:rPr>
    </w:lvl>
    <w:lvl w:ilvl="2" w:tplc="89949B8C" w:tentative="1">
      <w:start w:val="1"/>
      <w:numFmt w:val="bullet"/>
      <w:lvlText w:val="•"/>
      <w:lvlJc w:val="left"/>
      <w:pPr>
        <w:tabs>
          <w:tab w:val="num" w:pos="2160"/>
        </w:tabs>
        <w:ind w:left="2160" w:hanging="360"/>
      </w:pPr>
      <w:rPr>
        <w:rFonts w:ascii="Times New Roman" w:hAnsi="Times New Roman" w:hint="default"/>
      </w:rPr>
    </w:lvl>
    <w:lvl w:ilvl="3" w:tplc="B6987184" w:tentative="1">
      <w:start w:val="1"/>
      <w:numFmt w:val="bullet"/>
      <w:lvlText w:val="•"/>
      <w:lvlJc w:val="left"/>
      <w:pPr>
        <w:tabs>
          <w:tab w:val="num" w:pos="2880"/>
        </w:tabs>
        <w:ind w:left="2880" w:hanging="360"/>
      </w:pPr>
      <w:rPr>
        <w:rFonts w:ascii="Times New Roman" w:hAnsi="Times New Roman" w:hint="default"/>
      </w:rPr>
    </w:lvl>
    <w:lvl w:ilvl="4" w:tplc="345E88A2" w:tentative="1">
      <w:start w:val="1"/>
      <w:numFmt w:val="bullet"/>
      <w:lvlText w:val="•"/>
      <w:lvlJc w:val="left"/>
      <w:pPr>
        <w:tabs>
          <w:tab w:val="num" w:pos="3600"/>
        </w:tabs>
        <w:ind w:left="3600" w:hanging="360"/>
      </w:pPr>
      <w:rPr>
        <w:rFonts w:ascii="Times New Roman" w:hAnsi="Times New Roman" w:hint="default"/>
      </w:rPr>
    </w:lvl>
    <w:lvl w:ilvl="5" w:tplc="36606E4C" w:tentative="1">
      <w:start w:val="1"/>
      <w:numFmt w:val="bullet"/>
      <w:lvlText w:val="•"/>
      <w:lvlJc w:val="left"/>
      <w:pPr>
        <w:tabs>
          <w:tab w:val="num" w:pos="4320"/>
        </w:tabs>
        <w:ind w:left="4320" w:hanging="360"/>
      </w:pPr>
      <w:rPr>
        <w:rFonts w:ascii="Times New Roman" w:hAnsi="Times New Roman" w:hint="default"/>
      </w:rPr>
    </w:lvl>
    <w:lvl w:ilvl="6" w:tplc="F3105474" w:tentative="1">
      <w:start w:val="1"/>
      <w:numFmt w:val="bullet"/>
      <w:lvlText w:val="•"/>
      <w:lvlJc w:val="left"/>
      <w:pPr>
        <w:tabs>
          <w:tab w:val="num" w:pos="5040"/>
        </w:tabs>
        <w:ind w:left="5040" w:hanging="360"/>
      </w:pPr>
      <w:rPr>
        <w:rFonts w:ascii="Times New Roman" w:hAnsi="Times New Roman" w:hint="default"/>
      </w:rPr>
    </w:lvl>
    <w:lvl w:ilvl="7" w:tplc="4874DB64" w:tentative="1">
      <w:start w:val="1"/>
      <w:numFmt w:val="bullet"/>
      <w:lvlText w:val="•"/>
      <w:lvlJc w:val="left"/>
      <w:pPr>
        <w:tabs>
          <w:tab w:val="num" w:pos="5760"/>
        </w:tabs>
        <w:ind w:left="5760" w:hanging="360"/>
      </w:pPr>
      <w:rPr>
        <w:rFonts w:ascii="Times New Roman" w:hAnsi="Times New Roman" w:hint="default"/>
      </w:rPr>
    </w:lvl>
    <w:lvl w:ilvl="8" w:tplc="15666E08" w:tentative="1">
      <w:start w:val="1"/>
      <w:numFmt w:val="bullet"/>
      <w:lvlText w:val="•"/>
      <w:lvlJc w:val="left"/>
      <w:pPr>
        <w:tabs>
          <w:tab w:val="num" w:pos="6480"/>
        </w:tabs>
        <w:ind w:left="6480" w:hanging="360"/>
      </w:pPr>
      <w:rPr>
        <w:rFonts w:ascii="Times New Roman" w:hAnsi="Times New Roman" w:hint="default"/>
      </w:rPr>
    </w:lvl>
  </w:abstractNum>
  <w:abstractNum w:abstractNumId="25">
    <w:nsid w:val="61555357"/>
    <w:multiLevelType w:val="hybridMultilevel"/>
    <w:tmpl w:val="C944AF40"/>
    <w:lvl w:ilvl="0" w:tplc="73BA18C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nsid w:val="65B63B59"/>
    <w:multiLevelType w:val="hybridMultilevel"/>
    <w:tmpl w:val="D7186B72"/>
    <w:lvl w:ilvl="0" w:tplc="E49A62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73E7612"/>
    <w:multiLevelType w:val="hybridMultilevel"/>
    <w:tmpl w:val="7BD8B176"/>
    <w:lvl w:ilvl="0" w:tplc="4DAC44A2">
      <w:start w:val="5"/>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nsid w:val="6E0759EF"/>
    <w:multiLevelType w:val="hybridMultilevel"/>
    <w:tmpl w:val="FB3CC708"/>
    <w:lvl w:ilvl="0" w:tplc="0AF0DEB2">
      <w:start w:val="1"/>
      <w:numFmt w:val="bullet"/>
      <w:lvlText w:val="•"/>
      <w:lvlJc w:val="left"/>
      <w:pPr>
        <w:tabs>
          <w:tab w:val="num" w:pos="720"/>
        </w:tabs>
        <w:ind w:left="720" w:hanging="360"/>
      </w:pPr>
      <w:rPr>
        <w:rFonts w:ascii="Times New Roman" w:hAnsi="Times New Roman" w:hint="default"/>
      </w:rPr>
    </w:lvl>
    <w:lvl w:ilvl="1" w:tplc="04C41F38" w:tentative="1">
      <w:start w:val="1"/>
      <w:numFmt w:val="bullet"/>
      <w:lvlText w:val="•"/>
      <w:lvlJc w:val="left"/>
      <w:pPr>
        <w:tabs>
          <w:tab w:val="num" w:pos="1440"/>
        </w:tabs>
        <w:ind w:left="1440" w:hanging="360"/>
      </w:pPr>
      <w:rPr>
        <w:rFonts w:ascii="Times New Roman" w:hAnsi="Times New Roman" w:hint="default"/>
      </w:rPr>
    </w:lvl>
    <w:lvl w:ilvl="2" w:tplc="FA040588" w:tentative="1">
      <w:start w:val="1"/>
      <w:numFmt w:val="bullet"/>
      <w:lvlText w:val="•"/>
      <w:lvlJc w:val="left"/>
      <w:pPr>
        <w:tabs>
          <w:tab w:val="num" w:pos="2160"/>
        </w:tabs>
        <w:ind w:left="2160" w:hanging="360"/>
      </w:pPr>
      <w:rPr>
        <w:rFonts w:ascii="Times New Roman" w:hAnsi="Times New Roman" w:hint="default"/>
      </w:rPr>
    </w:lvl>
    <w:lvl w:ilvl="3" w:tplc="AAC6D8A0" w:tentative="1">
      <w:start w:val="1"/>
      <w:numFmt w:val="bullet"/>
      <w:lvlText w:val="•"/>
      <w:lvlJc w:val="left"/>
      <w:pPr>
        <w:tabs>
          <w:tab w:val="num" w:pos="2880"/>
        </w:tabs>
        <w:ind w:left="2880" w:hanging="360"/>
      </w:pPr>
      <w:rPr>
        <w:rFonts w:ascii="Times New Roman" w:hAnsi="Times New Roman" w:hint="default"/>
      </w:rPr>
    </w:lvl>
    <w:lvl w:ilvl="4" w:tplc="1E2CC91A" w:tentative="1">
      <w:start w:val="1"/>
      <w:numFmt w:val="bullet"/>
      <w:lvlText w:val="•"/>
      <w:lvlJc w:val="left"/>
      <w:pPr>
        <w:tabs>
          <w:tab w:val="num" w:pos="3600"/>
        </w:tabs>
        <w:ind w:left="3600" w:hanging="360"/>
      </w:pPr>
      <w:rPr>
        <w:rFonts w:ascii="Times New Roman" w:hAnsi="Times New Roman" w:hint="default"/>
      </w:rPr>
    </w:lvl>
    <w:lvl w:ilvl="5" w:tplc="79D2FDB0" w:tentative="1">
      <w:start w:val="1"/>
      <w:numFmt w:val="bullet"/>
      <w:lvlText w:val="•"/>
      <w:lvlJc w:val="left"/>
      <w:pPr>
        <w:tabs>
          <w:tab w:val="num" w:pos="4320"/>
        </w:tabs>
        <w:ind w:left="4320" w:hanging="360"/>
      </w:pPr>
      <w:rPr>
        <w:rFonts w:ascii="Times New Roman" w:hAnsi="Times New Roman" w:hint="default"/>
      </w:rPr>
    </w:lvl>
    <w:lvl w:ilvl="6" w:tplc="05E806D8" w:tentative="1">
      <w:start w:val="1"/>
      <w:numFmt w:val="bullet"/>
      <w:lvlText w:val="•"/>
      <w:lvlJc w:val="left"/>
      <w:pPr>
        <w:tabs>
          <w:tab w:val="num" w:pos="5040"/>
        </w:tabs>
        <w:ind w:left="5040" w:hanging="360"/>
      </w:pPr>
      <w:rPr>
        <w:rFonts w:ascii="Times New Roman" w:hAnsi="Times New Roman" w:hint="default"/>
      </w:rPr>
    </w:lvl>
    <w:lvl w:ilvl="7" w:tplc="D90C4EE4" w:tentative="1">
      <w:start w:val="1"/>
      <w:numFmt w:val="bullet"/>
      <w:lvlText w:val="•"/>
      <w:lvlJc w:val="left"/>
      <w:pPr>
        <w:tabs>
          <w:tab w:val="num" w:pos="5760"/>
        </w:tabs>
        <w:ind w:left="5760" w:hanging="360"/>
      </w:pPr>
      <w:rPr>
        <w:rFonts w:ascii="Times New Roman" w:hAnsi="Times New Roman" w:hint="default"/>
      </w:rPr>
    </w:lvl>
    <w:lvl w:ilvl="8" w:tplc="00006B66"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DF501E5"/>
    <w:multiLevelType w:val="hybridMultilevel"/>
    <w:tmpl w:val="B8AE9A6E"/>
    <w:lvl w:ilvl="0" w:tplc="DD603CBC">
      <w:start w:val="1"/>
      <w:numFmt w:val="bullet"/>
      <w:lvlText w:val="•"/>
      <w:lvlJc w:val="left"/>
      <w:pPr>
        <w:tabs>
          <w:tab w:val="num" w:pos="720"/>
        </w:tabs>
        <w:ind w:left="720" w:hanging="360"/>
      </w:pPr>
      <w:rPr>
        <w:rFonts w:ascii="Times New Roman" w:hAnsi="Times New Roman" w:hint="default"/>
      </w:rPr>
    </w:lvl>
    <w:lvl w:ilvl="1" w:tplc="44FE4494" w:tentative="1">
      <w:start w:val="1"/>
      <w:numFmt w:val="bullet"/>
      <w:lvlText w:val="•"/>
      <w:lvlJc w:val="left"/>
      <w:pPr>
        <w:tabs>
          <w:tab w:val="num" w:pos="1440"/>
        </w:tabs>
        <w:ind w:left="1440" w:hanging="360"/>
      </w:pPr>
      <w:rPr>
        <w:rFonts w:ascii="Times New Roman" w:hAnsi="Times New Roman" w:hint="default"/>
      </w:rPr>
    </w:lvl>
    <w:lvl w:ilvl="2" w:tplc="470E60FA" w:tentative="1">
      <w:start w:val="1"/>
      <w:numFmt w:val="bullet"/>
      <w:lvlText w:val="•"/>
      <w:lvlJc w:val="left"/>
      <w:pPr>
        <w:tabs>
          <w:tab w:val="num" w:pos="2160"/>
        </w:tabs>
        <w:ind w:left="2160" w:hanging="360"/>
      </w:pPr>
      <w:rPr>
        <w:rFonts w:ascii="Times New Roman" w:hAnsi="Times New Roman" w:hint="default"/>
      </w:rPr>
    </w:lvl>
    <w:lvl w:ilvl="3" w:tplc="DA4C2BE2" w:tentative="1">
      <w:start w:val="1"/>
      <w:numFmt w:val="bullet"/>
      <w:lvlText w:val="•"/>
      <w:lvlJc w:val="left"/>
      <w:pPr>
        <w:tabs>
          <w:tab w:val="num" w:pos="2880"/>
        </w:tabs>
        <w:ind w:left="2880" w:hanging="360"/>
      </w:pPr>
      <w:rPr>
        <w:rFonts w:ascii="Times New Roman" w:hAnsi="Times New Roman" w:hint="default"/>
      </w:rPr>
    </w:lvl>
    <w:lvl w:ilvl="4" w:tplc="FB72E2DE" w:tentative="1">
      <w:start w:val="1"/>
      <w:numFmt w:val="bullet"/>
      <w:lvlText w:val="•"/>
      <w:lvlJc w:val="left"/>
      <w:pPr>
        <w:tabs>
          <w:tab w:val="num" w:pos="3600"/>
        </w:tabs>
        <w:ind w:left="3600" w:hanging="360"/>
      </w:pPr>
      <w:rPr>
        <w:rFonts w:ascii="Times New Roman" w:hAnsi="Times New Roman" w:hint="default"/>
      </w:rPr>
    </w:lvl>
    <w:lvl w:ilvl="5" w:tplc="06CE4706" w:tentative="1">
      <w:start w:val="1"/>
      <w:numFmt w:val="bullet"/>
      <w:lvlText w:val="•"/>
      <w:lvlJc w:val="left"/>
      <w:pPr>
        <w:tabs>
          <w:tab w:val="num" w:pos="4320"/>
        </w:tabs>
        <w:ind w:left="4320" w:hanging="360"/>
      </w:pPr>
      <w:rPr>
        <w:rFonts w:ascii="Times New Roman" w:hAnsi="Times New Roman" w:hint="default"/>
      </w:rPr>
    </w:lvl>
    <w:lvl w:ilvl="6" w:tplc="1E2E0ECC" w:tentative="1">
      <w:start w:val="1"/>
      <w:numFmt w:val="bullet"/>
      <w:lvlText w:val="•"/>
      <w:lvlJc w:val="left"/>
      <w:pPr>
        <w:tabs>
          <w:tab w:val="num" w:pos="5040"/>
        </w:tabs>
        <w:ind w:left="5040" w:hanging="360"/>
      </w:pPr>
      <w:rPr>
        <w:rFonts w:ascii="Times New Roman" w:hAnsi="Times New Roman" w:hint="default"/>
      </w:rPr>
    </w:lvl>
    <w:lvl w:ilvl="7" w:tplc="1FBCE728" w:tentative="1">
      <w:start w:val="1"/>
      <w:numFmt w:val="bullet"/>
      <w:lvlText w:val="•"/>
      <w:lvlJc w:val="left"/>
      <w:pPr>
        <w:tabs>
          <w:tab w:val="num" w:pos="5760"/>
        </w:tabs>
        <w:ind w:left="5760" w:hanging="360"/>
      </w:pPr>
      <w:rPr>
        <w:rFonts w:ascii="Times New Roman" w:hAnsi="Times New Roman" w:hint="default"/>
      </w:rPr>
    </w:lvl>
    <w:lvl w:ilvl="8" w:tplc="72EE9A12" w:tentative="1">
      <w:start w:val="1"/>
      <w:numFmt w:val="bullet"/>
      <w:lvlText w:val="•"/>
      <w:lvlJc w:val="left"/>
      <w:pPr>
        <w:tabs>
          <w:tab w:val="num" w:pos="6480"/>
        </w:tabs>
        <w:ind w:left="6480" w:hanging="360"/>
      </w:pPr>
      <w:rPr>
        <w:rFonts w:ascii="Times New Roman" w:hAnsi="Times New Roman" w:hint="default"/>
      </w:rPr>
    </w:lvl>
  </w:abstractNum>
  <w:num w:numId="1">
    <w:abstractNumId w:val="4"/>
  </w:num>
  <w:num w:numId="2">
    <w:abstractNumId w:val="2"/>
  </w:num>
  <w:num w:numId="3">
    <w:abstractNumId w:val="9"/>
  </w:num>
  <w:num w:numId="4">
    <w:abstractNumId w:val="15"/>
  </w:num>
  <w:num w:numId="5">
    <w:abstractNumId w:val="1"/>
  </w:num>
  <w:num w:numId="6">
    <w:abstractNumId w:val="26"/>
  </w:num>
  <w:num w:numId="7">
    <w:abstractNumId w:val="25"/>
  </w:num>
  <w:num w:numId="8">
    <w:abstractNumId w:val="7"/>
  </w:num>
  <w:num w:numId="9">
    <w:abstractNumId w:val="27"/>
  </w:num>
  <w:num w:numId="10">
    <w:abstractNumId w:val="11"/>
  </w:num>
  <w:num w:numId="11">
    <w:abstractNumId w:val="8"/>
  </w:num>
  <w:num w:numId="12">
    <w:abstractNumId w:val="29"/>
  </w:num>
  <w:num w:numId="13">
    <w:abstractNumId w:val="16"/>
  </w:num>
  <w:num w:numId="14">
    <w:abstractNumId w:val="21"/>
  </w:num>
  <w:num w:numId="15">
    <w:abstractNumId w:val="22"/>
  </w:num>
  <w:num w:numId="16">
    <w:abstractNumId w:val="19"/>
  </w:num>
  <w:num w:numId="17">
    <w:abstractNumId w:val="14"/>
  </w:num>
  <w:num w:numId="18">
    <w:abstractNumId w:val="20"/>
  </w:num>
  <w:num w:numId="19">
    <w:abstractNumId w:val="23"/>
  </w:num>
  <w:num w:numId="20">
    <w:abstractNumId w:val="10"/>
  </w:num>
  <w:num w:numId="21">
    <w:abstractNumId w:val="13"/>
  </w:num>
  <w:num w:numId="22">
    <w:abstractNumId w:val="6"/>
  </w:num>
  <w:num w:numId="23">
    <w:abstractNumId w:val="18"/>
  </w:num>
  <w:num w:numId="24">
    <w:abstractNumId w:val="24"/>
  </w:num>
  <w:num w:numId="25">
    <w:abstractNumId w:val="12"/>
  </w:num>
  <w:num w:numId="26">
    <w:abstractNumId w:val="17"/>
  </w:num>
  <w:num w:numId="27">
    <w:abstractNumId w:val="28"/>
  </w:num>
  <w:num w:numId="28">
    <w:abstractNumId w:val="5"/>
  </w:num>
  <w:num w:numId="29">
    <w:abstractNumId w:val="0"/>
  </w:num>
  <w:num w:numId="3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footnotePr>
    <w:footnote w:id="-1"/>
    <w:footnote w:id="0"/>
  </w:footnotePr>
  <w:endnotePr>
    <w:endnote w:id="-1"/>
    <w:endnote w:id="0"/>
  </w:endnotePr>
  <w:compat>
    <w:applyBreakingRules/>
  </w:compat>
  <w:rsids>
    <w:rsidRoot w:val="0093373F"/>
    <w:rsid w:val="0003704C"/>
    <w:rsid w:val="000713FB"/>
    <w:rsid w:val="00074333"/>
    <w:rsid w:val="000835EE"/>
    <w:rsid w:val="00084D0D"/>
    <w:rsid w:val="000A7F6B"/>
    <w:rsid w:val="000B5520"/>
    <w:rsid w:val="000B5913"/>
    <w:rsid w:val="000F6A9D"/>
    <w:rsid w:val="001024F0"/>
    <w:rsid w:val="00130C8A"/>
    <w:rsid w:val="00152FC1"/>
    <w:rsid w:val="0016012F"/>
    <w:rsid w:val="00186F21"/>
    <w:rsid w:val="001B73DC"/>
    <w:rsid w:val="001E2C4C"/>
    <w:rsid w:val="002000EE"/>
    <w:rsid w:val="00226540"/>
    <w:rsid w:val="00240D37"/>
    <w:rsid w:val="0025422E"/>
    <w:rsid w:val="0032554C"/>
    <w:rsid w:val="00337305"/>
    <w:rsid w:val="00365273"/>
    <w:rsid w:val="00375B2F"/>
    <w:rsid w:val="00393B32"/>
    <w:rsid w:val="003D02AD"/>
    <w:rsid w:val="00426279"/>
    <w:rsid w:val="00435292"/>
    <w:rsid w:val="00443CDE"/>
    <w:rsid w:val="004778B6"/>
    <w:rsid w:val="00486855"/>
    <w:rsid w:val="004972EE"/>
    <w:rsid w:val="004D36D3"/>
    <w:rsid w:val="004E2303"/>
    <w:rsid w:val="00512866"/>
    <w:rsid w:val="00597D7C"/>
    <w:rsid w:val="005A1FD8"/>
    <w:rsid w:val="00604AFA"/>
    <w:rsid w:val="00642AD2"/>
    <w:rsid w:val="006E1A20"/>
    <w:rsid w:val="006F286D"/>
    <w:rsid w:val="007211C0"/>
    <w:rsid w:val="007765A6"/>
    <w:rsid w:val="007A72D7"/>
    <w:rsid w:val="007C39CE"/>
    <w:rsid w:val="007D6A07"/>
    <w:rsid w:val="00801666"/>
    <w:rsid w:val="00835371"/>
    <w:rsid w:val="008C6B2B"/>
    <w:rsid w:val="008F6D4C"/>
    <w:rsid w:val="0093185A"/>
    <w:rsid w:val="0093373F"/>
    <w:rsid w:val="00957691"/>
    <w:rsid w:val="0097784F"/>
    <w:rsid w:val="009C50E4"/>
    <w:rsid w:val="00A11D76"/>
    <w:rsid w:val="00A21352"/>
    <w:rsid w:val="00A410B3"/>
    <w:rsid w:val="00A517E6"/>
    <w:rsid w:val="00A51DAF"/>
    <w:rsid w:val="00A54812"/>
    <w:rsid w:val="00A57F6E"/>
    <w:rsid w:val="00A96DEC"/>
    <w:rsid w:val="00AA7CB9"/>
    <w:rsid w:val="00AB035C"/>
    <w:rsid w:val="00B37C97"/>
    <w:rsid w:val="00B64216"/>
    <w:rsid w:val="00BF20CA"/>
    <w:rsid w:val="00C46B0F"/>
    <w:rsid w:val="00C627AC"/>
    <w:rsid w:val="00CB5882"/>
    <w:rsid w:val="00CF6CD6"/>
    <w:rsid w:val="00E80B59"/>
    <w:rsid w:val="00E91A9F"/>
    <w:rsid w:val="00EA2BDB"/>
    <w:rsid w:val="00EA39A0"/>
    <w:rsid w:val="00EB0482"/>
    <w:rsid w:val="00EC62E3"/>
    <w:rsid w:val="00F31CF7"/>
    <w:rsid w:val="00F6265F"/>
    <w:rsid w:val="00F8587B"/>
    <w:rsid w:val="00FD590B"/>
    <w:rsid w:val="00FF1C9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85A"/>
    <w:pPr>
      <w:bidi/>
    </w:pPr>
  </w:style>
  <w:style w:type="paragraph" w:styleId="1">
    <w:name w:val="heading 1"/>
    <w:basedOn w:val="a"/>
    <w:next w:val="a"/>
    <w:link w:val="1Char"/>
    <w:uiPriority w:val="9"/>
    <w:qFormat/>
    <w:rsid w:val="000B591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373F"/>
    <w:pPr>
      <w:ind w:left="720"/>
      <w:contextualSpacing/>
    </w:pPr>
  </w:style>
  <w:style w:type="paragraph" w:styleId="a4">
    <w:name w:val="Balloon Text"/>
    <w:basedOn w:val="a"/>
    <w:link w:val="Char"/>
    <w:uiPriority w:val="99"/>
    <w:semiHidden/>
    <w:unhideWhenUsed/>
    <w:rsid w:val="004D36D3"/>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D36D3"/>
    <w:rPr>
      <w:rFonts w:ascii="Tahoma" w:hAnsi="Tahoma" w:cs="Tahoma"/>
      <w:sz w:val="16"/>
      <w:szCs w:val="16"/>
    </w:rPr>
  </w:style>
  <w:style w:type="paragraph" w:styleId="a5">
    <w:name w:val="header"/>
    <w:basedOn w:val="a"/>
    <w:link w:val="Char0"/>
    <w:uiPriority w:val="99"/>
    <w:semiHidden/>
    <w:unhideWhenUsed/>
    <w:rsid w:val="00C627AC"/>
    <w:pPr>
      <w:tabs>
        <w:tab w:val="center" w:pos="4153"/>
        <w:tab w:val="right" w:pos="8306"/>
      </w:tabs>
      <w:spacing w:after="0" w:line="240" w:lineRule="auto"/>
    </w:pPr>
  </w:style>
  <w:style w:type="character" w:customStyle="1" w:styleId="Char0">
    <w:name w:val="رأس صفحة Char"/>
    <w:basedOn w:val="a0"/>
    <w:link w:val="a5"/>
    <w:uiPriority w:val="99"/>
    <w:semiHidden/>
    <w:rsid w:val="00C627AC"/>
  </w:style>
  <w:style w:type="paragraph" w:styleId="a6">
    <w:name w:val="footer"/>
    <w:basedOn w:val="a"/>
    <w:link w:val="Char1"/>
    <w:uiPriority w:val="99"/>
    <w:semiHidden/>
    <w:unhideWhenUsed/>
    <w:rsid w:val="00C627AC"/>
    <w:pPr>
      <w:tabs>
        <w:tab w:val="center" w:pos="4153"/>
        <w:tab w:val="right" w:pos="8306"/>
      </w:tabs>
      <w:spacing w:after="0" w:line="240" w:lineRule="auto"/>
    </w:pPr>
  </w:style>
  <w:style w:type="character" w:customStyle="1" w:styleId="Char1">
    <w:name w:val="تذييل صفحة Char"/>
    <w:basedOn w:val="a0"/>
    <w:link w:val="a6"/>
    <w:uiPriority w:val="99"/>
    <w:semiHidden/>
    <w:rsid w:val="00C627AC"/>
  </w:style>
  <w:style w:type="character" w:customStyle="1" w:styleId="1Char">
    <w:name w:val="عنوان 1 Char"/>
    <w:basedOn w:val="a0"/>
    <w:link w:val="1"/>
    <w:uiPriority w:val="9"/>
    <w:rsid w:val="000B591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88622027">
      <w:bodyDiv w:val="1"/>
      <w:marLeft w:val="0"/>
      <w:marRight w:val="0"/>
      <w:marTop w:val="0"/>
      <w:marBottom w:val="0"/>
      <w:divBdr>
        <w:top w:val="none" w:sz="0" w:space="0" w:color="auto"/>
        <w:left w:val="none" w:sz="0" w:space="0" w:color="auto"/>
        <w:bottom w:val="none" w:sz="0" w:space="0" w:color="auto"/>
        <w:right w:val="none" w:sz="0" w:space="0" w:color="auto"/>
      </w:divBdr>
      <w:divsChild>
        <w:div w:id="1303543103">
          <w:marLeft w:val="0"/>
          <w:marRight w:val="547"/>
          <w:marTop w:val="0"/>
          <w:marBottom w:val="0"/>
          <w:divBdr>
            <w:top w:val="none" w:sz="0" w:space="0" w:color="auto"/>
            <w:left w:val="none" w:sz="0" w:space="0" w:color="auto"/>
            <w:bottom w:val="none" w:sz="0" w:space="0" w:color="auto"/>
            <w:right w:val="none" w:sz="0" w:space="0" w:color="auto"/>
          </w:divBdr>
        </w:div>
      </w:divsChild>
    </w:div>
    <w:div w:id="166291933">
      <w:bodyDiv w:val="1"/>
      <w:marLeft w:val="0"/>
      <w:marRight w:val="0"/>
      <w:marTop w:val="0"/>
      <w:marBottom w:val="0"/>
      <w:divBdr>
        <w:top w:val="none" w:sz="0" w:space="0" w:color="auto"/>
        <w:left w:val="none" w:sz="0" w:space="0" w:color="auto"/>
        <w:bottom w:val="none" w:sz="0" w:space="0" w:color="auto"/>
        <w:right w:val="none" w:sz="0" w:space="0" w:color="auto"/>
      </w:divBdr>
      <w:divsChild>
        <w:div w:id="1666014538">
          <w:marLeft w:val="0"/>
          <w:marRight w:val="547"/>
          <w:marTop w:val="0"/>
          <w:marBottom w:val="0"/>
          <w:divBdr>
            <w:top w:val="none" w:sz="0" w:space="0" w:color="auto"/>
            <w:left w:val="none" w:sz="0" w:space="0" w:color="auto"/>
            <w:bottom w:val="none" w:sz="0" w:space="0" w:color="auto"/>
            <w:right w:val="none" w:sz="0" w:space="0" w:color="auto"/>
          </w:divBdr>
        </w:div>
      </w:divsChild>
    </w:div>
    <w:div w:id="236401382">
      <w:bodyDiv w:val="1"/>
      <w:marLeft w:val="0"/>
      <w:marRight w:val="0"/>
      <w:marTop w:val="0"/>
      <w:marBottom w:val="0"/>
      <w:divBdr>
        <w:top w:val="none" w:sz="0" w:space="0" w:color="auto"/>
        <w:left w:val="none" w:sz="0" w:space="0" w:color="auto"/>
        <w:bottom w:val="none" w:sz="0" w:space="0" w:color="auto"/>
        <w:right w:val="none" w:sz="0" w:space="0" w:color="auto"/>
      </w:divBdr>
      <w:divsChild>
        <w:div w:id="1505390657">
          <w:marLeft w:val="0"/>
          <w:marRight w:val="547"/>
          <w:marTop w:val="0"/>
          <w:marBottom w:val="0"/>
          <w:divBdr>
            <w:top w:val="none" w:sz="0" w:space="0" w:color="auto"/>
            <w:left w:val="none" w:sz="0" w:space="0" w:color="auto"/>
            <w:bottom w:val="none" w:sz="0" w:space="0" w:color="auto"/>
            <w:right w:val="none" w:sz="0" w:space="0" w:color="auto"/>
          </w:divBdr>
        </w:div>
      </w:divsChild>
    </w:div>
    <w:div w:id="350375435">
      <w:bodyDiv w:val="1"/>
      <w:marLeft w:val="0"/>
      <w:marRight w:val="0"/>
      <w:marTop w:val="0"/>
      <w:marBottom w:val="0"/>
      <w:divBdr>
        <w:top w:val="none" w:sz="0" w:space="0" w:color="auto"/>
        <w:left w:val="none" w:sz="0" w:space="0" w:color="auto"/>
        <w:bottom w:val="none" w:sz="0" w:space="0" w:color="auto"/>
        <w:right w:val="none" w:sz="0" w:space="0" w:color="auto"/>
      </w:divBdr>
      <w:divsChild>
        <w:div w:id="1879853468">
          <w:marLeft w:val="0"/>
          <w:marRight w:val="547"/>
          <w:marTop w:val="0"/>
          <w:marBottom w:val="0"/>
          <w:divBdr>
            <w:top w:val="none" w:sz="0" w:space="0" w:color="auto"/>
            <w:left w:val="none" w:sz="0" w:space="0" w:color="auto"/>
            <w:bottom w:val="none" w:sz="0" w:space="0" w:color="auto"/>
            <w:right w:val="none" w:sz="0" w:space="0" w:color="auto"/>
          </w:divBdr>
        </w:div>
      </w:divsChild>
    </w:div>
    <w:div w:id="371809831">
      <w:bodyDiv w:val="1"/>
      <w:marLeft w:val="0"/>
      <w:marRight w:val="0"/>
      <w:marTop w:val="0"/>
      <w:marBottom w:val="0"/>
      <w:divBdr>
        <w:top w:val="none" w:sz="0" w:space="0" w:color="auto"/>
        <w:left w:val="none" w:sz="0" w:space="0" w:color="auto"/>
        <w:bottom w:val="none" w:sz="0" w:space="0" w:color="auto"/>
        <w:right w:val="none" w:sz="0" w:space="0" w:color="auto"/>
      </w:divBdr>
      <w:divsChild>
        <w:div w:id="1987779828">
          <w:marLeft w:val="0"/>
          <w:marRight w:val="547"/>
          <w:marTop w:val="0"/>
          <w:marBottom w:val="0"/>
          <w:divBdr>
            <w:top w:val="none" w:sz="0" w:space="0" w:color="auto"/>
            <w:left w:val="none" w:sz="0" w:space="0" w:color="auto"/>
            <w:bottom w:val="none" w:sz="0" w:space="0" w:color="auto"/>
            <w:right w:val="none" w:sz="0" w:space="0" w:color="auto"/>
          </w:divBdr>
        </w:div>
        <w:div w:id="1272930575">
          <w:marLeft w:val="0"/>
          <w:marRight w:val="547"/>
          <w:marTop w:val="0"/>
          <w:marBottom w:val="0"/>
          <w:divBdr>
            <w:top w:val="none" w:sz="0" w:space="0" w:color="auto"/>
            <w:left w:val="none" w:sz="0" w:space="0" w:color="auto"/>
            <w:bottom w:val="none" w:sz="0" w:space="0" w:color="auto"/>
            <w:right w:val="none" w:sz="0" w:space="0" w:color="auto"/>
          </w:divBdr>
        </w:div>
      </w:divsChild>
    </w:div>
    <w:div w:id="596983462">
      <w:bodyDiv w:val="1"/>
      <w:marLeft w:val="0"/>
      <w:marRight w:val="0"/>
      <w:marTop w:val="0"/>
      <w:marBottom w:val="0"/>
      <w:divBdr>
        <w:top w:val="none" w:sz="0" w:space="0" w:color="auto"/>
        <w:left w:val="none" w:sz="0" w:space="0" w:color="auto"/>
        <w:bottom w:val="none" w:sz="0" w:space="0" w:color="auto"/>
        <w:right w:val="none" w:sz="0" w:space="0" w:color="auto"/>
      </w:divBdr>
      <w:divsChild>
        <w:div w:id="975136853">
          <w:marLeft w:val="0"/>
          <w:marRight w:val="547"/>
          <w:marTop w:val="0"/>
          <w:marBottom w:val="0"/>
          <w:divBdr>
            <w:top w:val="none" w:sz="0" w:space="0" w:color="auto"/>
            <w:left w:val="none" w:sz="0" w:space="0" w:color="auto"/>
            <w:bottom w:val="none" w:sz="0" w:space="0" w:color="auto"/>
            <w:right w:val="none" w:sz="0" w:space="0" w:color="auto"/>
          </w:divBdr>
        </w:div>
      </w:divsChild>
    </w:div>
    <w:div w:id="655770264">
      <w:bodyDiv w:val="1"/>
      <w:marLeft w:val="0"/>
      <w:marRight w:val="0"/>
      <w:marTop w:val="0"/>
      <w:marBottom w:val="0"/>
      <w:divBdr>
        <w:top w:val="none" w:sz="0" w:space="0" w:color="auto"/>
        <w:left w:val="none" w:sz="0" w:space="0" w:color="auto"/>
        <w:bottom w:val="none" w:sz="0" w:space="0" w:color="auto"/>
        <w:right w:val="none" w:sz="0" w:space="0" w:color="auto"/>
      </w:divBdr>
      <w:divsChild>
        <w:div w:id="1786658647">
          <w:marLeft w:val="0"/>
          <w:marRight w:val="547"/>
          <w:marTop w:val="0"/>
          <w:marBottom w:val="0"/>
          <w:divBdr>
            <w:top w:val="none" w:sz="0" w:space="0" w:color="auto"/>
            <w:left w:val="none" w:sz="0" w:space="0" w:color="auto"/>
            <w:bottom w:val="none" w:sz="0" w:space="0" w:color="auto"/>
            <w:right w:val="none" w:sz="0" w:space="0" w:color="auto"/>
          </w:divBdr>
        </w:div>
        <w:div w:id="1975285889">
          <w:marLeft w:val="0"/>
          <w:marRight w:val="547"/>
          <w:marTop w:val="0"/>
          <w:marBottom w:val="0"/>
          <w:divBdr>
            <w:top w:val="none" w:sz="0" w:space="0" w:color="auto"/>
            <w:left w:val="none" w:sz="0" w:space="0" w:color="auto"/>
            <w:bottom w:val="none" w:sz="0" w:space="0" w:color="auto"/>
            <w:right w:val="none" w:sz="0" w:space="0" w:color="auto"/>
          </w:divBdr>
        </w:div>
      </w:divsChild>
    </w:div>
    <w:div w:id="770051739">
      <w:bodyDiv w:val="1"/>
      <w:marLeft w:val="0"/>
      <w:marRight w:val="0"/>
      <w:marTop w:val="0"/>
      <w:marBottom w:val="0"/>
      <w:divBdr>
        <w:top w:val="none" w:sz="0" w:space="0" w:color="auto"/>
        <w:left w:val="none" w:sz="0" w:space="0" w:color="auto"/>
        <w:bottom w:val="none" w:sz="0" w:space="0" w:color="auto"/>
        <w:right w:val="none" w:sz="0" w:space="0" w:color="auto"/>
      </w:divBdr>
      <w:divsChild>
        <w:div w:id="1253012199">
          <w:marLeft w:val="0"/>
          <w:marRight w:val="547"/>
          <w:marTop w:val="0"/>
          <w:marBottom w:val="0"/>
          <w:divBdr>
            <w:top w:val="none" w:sz="0" w:space="0" w:color="auto"/>
            <w:left w:val="none" w:sz="0" w:space="0" w:color="auto"/>
            <w:bottom w:val="none" w:sz="0" w:space="0" w:color="auto"/>
            <w:right w:val="none" w:sz="0" w:space="0" w:color="auto"/>
          </w:divBdr>
        </w:div>
      </w:divsChild>
    </w:div>
    <w:div w:id="947083834">
      <w:bodyDiv w:val="1"/>
      <w:marLeft w:val="0"/>
      <w:marRight w:val="0"/>
      <w:marTop w:val="0"/>
      <w:marBottom w:val="0"/>
      <w:divBdr>
        <w:top w:val="none" w:sz="0" w:space="0" w:color="auto"/>
        <w:left w:val="none" w:sz="0" w:space="0" w:color="auto"/>
        <w:bottom w:val="none" w:sz="0" w:space="0" w:color="auto"/>
        <w:right w:val="none" w:sz="0" w:space="0" w:color="auto"/>
      </w:divBdr>
      <w:divsChild>
        <w:div w:id="1388073060">
          <w:marLeft w:val="0"/>
          <w:marRight w:val="547"/>
          <w:marTop w:val="0"/>
          <w:marBottom w:val="0"/>
          <w:divBdr>
            <w:top w:val="none" w:sz="0" w:space="0" w:color="auto"/>
            <w:left w:val="none" w:sz="0" w:space="0" w:color="auto"/>
            <w:bottom w:val="none" w:sz="0" w:space="0" w:color="auto"/>
            <w:right w:val="none" w:sz="0" w:space="0" w:color="auto"/>
          </w:divBdr>
        </w:div>
      </w:divsChild>
    </w:div>
    <w:div w:id="971594088">
      <w:bodyDiv w:val="1"/>
      <w:marLeft w:val="0"/>
      <w:marRight w:val="0"/>
      <w:marTop w:val="0"/>
      <w:marBottom w:val="0"/>
      <w:divBdr>
        <w:top w:val="none" w:sz="0" w:space="0" w:color="auto"/>
        <w:left w:val="none" w:sz="0" w:space="0" w:color="auto"/>
        <w:bottom w:val="none" w:sz="0" w:space="0" w:color="auto"/>
        <w:right w:val="none" w:sz="0" w:space="0" w:color="auto"/>
      </w:divBdr>
      <w:divsChild>
        <w:div w:id="1513639169">
          <w:marLeft w:val="0"/>
          <w:marRight w:val="547"/>
          <w:marTop w:val="0"/>
          <w:marBottom w:val="0"/>
          <w:divBdr>
            <w:top w:val="none" w:sz="0" w:space="0" w:color="auto"/>
            <w:left w:val="none" w:sz="0" w:space="0" w:color="auto"/>
            <w:bottom w:val="none" w:sz="0" w:space="0" w:color="auto"/>
            <w:right w:val="none" w:sz="0" w:space="0" w:color="auto"/>
          </w:divBdr>
        </w:div>
      </w:divsChild>
    </w:div>
    <w:div w:id="991299678">
      <w:bodyDiv w:val="1"/>
      <w:marLeft w:val="0"/>
      <w:marRight w:val="0"/>
      <w:marTop w:val="0"/>
      <w:marBottom w:val="0"/>
      <w:divBdr>
        <w:top w:val="none" w:sz="0" w:space="0" w:color="auto"/>
        <w:left w:val="none" w:sz="0" w:space="0" w:color="auto"/>
        <w:bottom w:val="none" w:sz="0" w:space="0" w:color="auto"/>
        <w:right w:val="none" w:sz="0" w:space="0" w:color="auto"/>
      </w:divBdr>
      <w:divsChild>
        <w:div w:id="32272143">
          <w:marLeft w:val="0"/>
          <w:marRight w:val="547"/>
          <w:marTop w:val="0"/>
          <w:marBottom w:val="0"/>
          <w:divBdr>
            <w:top w:val="none" w:sz="0" w:space="0" w:color="auto"/>
            <w:left w:val="none" w:sz="0" w:space="0" w:color="auto"/>
            <w:bottom w:val="none" w:sz="0" w:space="0" w:color="auto"/>
            <w:right w:val="none" w:sz="0" w:space="0" w:color="auto"/>
          </w:divBdr>
        </w:div>
      </w:divsChild>
    </w:div>
    <w:div w:id="1057125654">
      <w:bodyDiv w:val="1"/>
      <w:marLeft w:val="0"/>
      <w:marRight w:val="0"/>
      <w:marTop w:val="0"/>
      <w:marBottom w:val="0"/>
      <w:divBdr>
        <w:top w:val="none" w:sz="0" w:space="0" w:color="auto"/>
        <w:left w:val="none" w:sz="0" w:space="0" w:color="auto"/>
        <w:bottom w:val="none" w:sz="0" w:space="0" w:color="auto"/>
        <w:right w:val="none" w:sz="0" w:space="0" w:color="auto"/>
      </w:divBdr>
      <w:divsChild>
        <w:div w:id="578903612">
          <w:marLeft w:val="0"/>
          <w:marRight w:val="547"/>
          <w:marTop w:val="0"/>
          <w:marBottom w:val="0"/>
          <w:divBdr>
            <w:top w:val="none" w:sz="0" w:space="0" w:color="auto"/>
            <w:left w:val="none" w:sz="0" w:space="0" w:color="auto"/>
            <w:bottom w:val="none" w:sz="0" w:space="0" w:color="auto"/>
            <w:right w:val="none" w:sz="0" w:space="0" w:color="auto"/>
          </w:divBdr>
        </w:div>
      </w:divsChild>
    </w:div>
    <w:div w:id="1395858483">
      <w:bodyDiv w:val="1"/>
      <w:marLeft w:val="0"/>
      <w:marRight w:val="0"/>
      <w:marTop w:val="0"/>
      <w:marBottom w:val="0"/>
      <w:divBdr>
        <w:top w:val="none" w:sz="0" w:space="0" w:color="auto"/>
        <w:left w:val="none" w:sz="0" w:space="0" w:color="auto"/>
        <w:bottom w:val="none" w:sz="0" w:space="0" w:color="auto"/>
        <w:right w:val="none" w:sz="0" w:space="0" w:color="auto"/>
      </w:divBdr>
      <w:divsChild>
        <w:div w:id="257979846">
          <w:marLeft w:val="0"/>
          <w:marRight w:val="547"/>
          <w:marTop w:val="0"/>
          <w:marBottom w:val="0"/>
          <w:divBdr>
            <w:top w:val="none" w:sz="0" w:space="0" w:color="auto"/>
            <w:left w:val="none" w:sz="0" w:space="0" w:color="auto"/>
            <w:bottom w:val="none" w:sz="0" w:space="0" w:color="auto"/>
            <w:right w:val="none" w:sz="0" w:space="0" w:color="auto"/>
          </w:divBdr>
        </w:div>
      </w:divsChild>
    </w:div>
    <w:div w:id="1905681603">
      <w:bodyDiv w:val="1"/>
      <w:marLeft w:val="0"/>
      <w:marRight w:val="0"/>
      <w:marTop w:val="0"/>
      <w:marBottom w:val="0"/>
      <w:divBdr>
        <w:top w:val="none" w:sz="0" w:space="0" w:color="auto"/>
        <w:left w:val="none" w:sz="0" w:space="0" w:color="auto"/>
        <w:bottom w:val="none" w:sz="0" w:space="0" w:color="auto"/>
        <w:right w:val="none" w:sz="0" w:space="0" w:color="auto"/>
      </w:divBdr>
      <w:divsChild>
        <w:div w:id="1362511927">
          <w:marLeft w:val="0"/>
          <w:marRight w:val="547"/>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diagramLayout" Target="diagrams/layout3.xml"/><Relationship Id="rId3" Type="http://schemas.openxmlformats.org/officeDocument/2006/relationships/settings" Target="settings.xml"/><Relationship Id="rId21" Type="http://schemas.microsoft.com/office/2007/relationships/diagramDrawing" Target="diagrams/drawing3.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diagramData" Target="diagrams/data3.xml"/><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diagramColors" Target="diagrams/colors3.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diagramColors" Target="diagrams/colors2.xml"/><Relationship Id="rId23" Type="http://schemas.openxmlformats.org/officeDocument/2006/relationships/theme" Target="theme/theme1.xml"/><Relationship Id="rId10" Type="http://schemas.openxmlformats.org/officeDocument/2006/relationships/diagramColors" Target="diagrams/colors1.xml"/><Relationship Id="rId19" Type="http://schemas.openxmlformats.org/officeDocument/2006/relationships/diagramQuickStyle" Target="diagrams/quickStyle3.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 Id="rId22"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CCE3DFF-919C-454F-8C03-C06A38DF17D9}" type="doc">
      <dgm:prSet loTypeId="urn:microsoft.com/office/officeart/2005/8/layout/default" loCatId="list" qsTypeId="urn:microsoft.com/office/officeart/2005/8/quickstyle/3d2" qsCatId="3D" csTypeId="urn:microsoft.com/office/officeart/2005/8/colors/accent0_1" csCatId="mainScheme" phldr="1"/>
      <dgm:spPr/>
      <dgm:t>
        <a:bodyPr/>
        <a:lstStyle/>
        <a:p>
          <a:pPr rtl="1"/>
          <a:endParaRPr lang="ar-SA"/>
        </a:p>
      </dgm:t>
    </dgm:pt>
    <dgm:pt modelId="{81A62407-CC1B-4368-94D9-B2CB28FCFD79}">
      <dgm:prSet phldrT="[نص]"/>
      <dgm:spPr/>
      <dgm:t>
        <a:bodyPr/>
        <a:lstStyle/>
        <a:p>
          <a:pPr algn="ctr" rtl="1"/>
          <a:r>
            <a:rPr lang="en-US"/>
            <a:t>1 - Tone</a:t>
          </a:r>
        </a:p>
        <a:p>
          <a:pPr algn="ctr" rtl="1"/>
          <a:r>
            <a:rPr lang="ar-SA"/>
            <a:t>النغمة أو نبرة الصوت</a:t>
          </a:r>
        </a:p>
      </dgm:t>
    </dgm:pt>
    <dgm:pt modelId="{3DD33D22-D0F0-4B59-B95A-08828737F205}" type="parTrans" cxnId="{75717652-642C-435B-B2C1-20150F2E2F23}">
      <dgm:prSet/>
      <dgm:spPr/>
      <dgm:t>
        <a:bodyPr/>
        <a:lstStyle/>
        <a:p>
          <a:pPr algn="ctr" rtl="1"/>
          <a:endParaRPr lang="ar-SA"/>
        </a:p>
      </dgm:t>
    </dgm:pt>
    <dgm:pt modelId="{99529A18-439E-4E66-B3BE-B1C676BAD95B}" type="sibTrans" cxnId="{75717652-642C-435B-B2C1-20150F2E2F23}">
      <dgm:prSet/>
      <dgm:spPr/>
      <dgm:t>
        <a:bodyPr/>
        <a:lstStyle/>
        <a:p>
          <a:pPr algn="ctr" rtl="1"/>
          <a:endParaRPr lang="ar-SA"/>
        </a:p>
      </dgm:t>
    </dgm:pt>
    <dgm:pt modelId="{DFF422F2-28F4-4DDD-8521-F4827AAD4711}">
      <dgm:prSet phldrT="[نص]"/>
      <dgm:spPr/>
      <dgm:t>
        <a:bodyPr/>
        <a:lstStyle/>
        <a:p>
          <a:pPr algn="ctr" rtl="1"/>
          <a:r>
            <a:rPr lang="en-US"/>
            <a:t>2 - language</a:t>
          </a:r>
        </a:p>
        <a:p>
          <a:pPr algn="ctr" rtl="1"/>
          <a:r>
            <a:rPr lang="ar-SA"/>
            <a:t>اللغة</a:t>
          </a:r>
        </a:p>
      </dgm:t>
    </dgm:pt>
    <dgm:pt modelId="{03D2E40F-8839-4071-9DA8-CB014DCC7B32}" type="parTrans" cxnId="{34CABC05-4ECA-4D7B-9BC9-F4CEA31FC579}">
      <dgm:prSet/>
      <dgm:spPr/>
      <dgm:t>
        <a:bodyPr/>
        <a:lstStyle/>
        <a:p>
          <a:pPr algn="ctr" rtl="1"/>
          <a:endParaRPr lang="ar-SA"/>
        </a:p>
      </dgm:t>
    </dgm:pt>
    <dgm:pt modelId="{974732E6-F319-4366-9948-89EA928BA1E0}" type="sibTrans" cxnId="{34CABC05-4ECA-4D7B-9BC9-F4CEA31FC579}">
      <dgm:prSet/>
      <dgm:spPr/>
      <dgm:t>
        <a:bodyPr/>
        <a:lstStyle/>
        <a:p>
          <a:pPr algn="ctr" rtl="1"/>
          <a:endParaRPr lang="ar-SA"/>
        </a:p>
      </dgm:t>
    </dgm:pt>
    <dgm:pt modelId="{FA1C0DFF-1A5C-4E95-BAD7-6972A7722E46}">
      <dgm:prSet phldrT="[نص]"/>
      <dgm:spPr/>
      <dgm:t>
        <a:bodyPr/>
        <a:lstStyle/>
        <a:p>
          <a:pPr algn="ctr" rtl="1"/>
          <a:r>
            <a:rPr lang="en-US"/>
            <a:t>3 - static</a:t>
          </a:r>
        </a:p>
        <a:p>
          <a:pPr algn="ctr" rtl="1"/>
          <a:r>
            <a:rPr lang="ar-SA"/>
            <a:t> الاشارة</a:t>
          </a:r>
        </a:p>
      </dgm:t>
    </dgm:pt>
    <dgm:pt modelId="{7396EE8C-4981-46FB-9793-3F4343B5D6BA}" type="parTrans" cxnId="{AF403A72-6D17-419B-9390-E38A7EE92DAB}">
      <dgm:prSet/>
      <dgm:spPr/>
      <dgm:t>
        <a:bodyPr/>
        <a:lstStyle/>
        <a:p>
          <a:pPr algn="ctr" rtl="1"/>
          <a:endParaRPr lang="ar-SA"/>
        </a:p>
      </dgm:t>
    </dgm:pt>
    <dgm:pt modelId="{A7FD62D4-AF38-492F-B31D-B4C20F8F6EA9}" type="sibTrans" cxnId="{AF403A72-6D17-419B-9390-E38A7EE92DAB}">
      <dgm:prSet/>
      <dgm:spPr/>
      <dgm:t>
        <a:bodyPr/>
        <a:lstStyle/>
        <a:p>
          <a:pPr algn="ctr" rtl="1"/>
          <a:endParaRPr lang="ar-SA"/>
        </a:p>
      </dgm:t>
    </dgm:pt>
    <dgm:pt modelId="{643CA223-1067-4886-9404-7D285359D004}">
      <dgm:prSet phldrT="[نص]"/>
      <dgm:spPr/>
      <dgm:t>
        <a:bodyPr/>
        <a:lstStyle/>
        <a:p>
          <a:pPr algn="ctr" rtl="1"/>
          <a:r>
            <a:rPr lang="ar-SA"/>
            <a:t> </a:t>
          </a:r>
          <a:r>
            <a:rPr lang="en-US"/>
            <a:t>4 -Clutter</a:t>
          </a:r>
        </a:p>
        <a:p>
          <a:pPr algn="ctr" rtl="1"/>
          <a:r>
            <a:rPr lang="ar-SA"/>
            <a:t>العشوائية او الفوضى</a:t>
          </a:r>
        </a:p>
      </dgm:t>
    </dgm:pt>
    <dgm:pt modelId="{F104A433-3E74-4E8D-9BF6-1CF8E69D86D0}" type="parTrans" cxnId="{B1D0CFB9-CB7E-4E3A-9A17-7CE77911FF5C}">
      <dgm:prSet/>
      <dgm:spPr/>
      <dgm:t>
        <a:bodyPr/>
        <a:lstStyle/>
        <a:p>
          <a:pPr algn="ctr" rtl="1"/>
          <a:endParaRPr lang="ar-SA"/>
        </a:p>
      </dgm:t>
    </dgm:pt>
    <dgm:pt modelId="{2750E885-CC5B-4E3B-9176-7F1DF8697EB0}" type="sibTrans" cxnId="{B1D0CFB9-CB7E-4E3A-9A17-7CE77911FF5C}">
      <dgm:prSet/>
      <dgm:spPr/>
      <dgm:t>
        <a:bodyPr/>
        <a:lstStyle/>
        <a:p>
          <a:pPr algn="ctr" rtl="1"/>
          <a:endParaRPr lang="ar-SA"/>
        </a:p>
      </dgm:t>
    </dgm:pt>
    <dgm:pt modelId="{D3F87F45-3CE8-4DE4-A586-4214B14295DC}">
      <dgm:prSet phldrT="[نص]"/>
      <dgm:spPr/>
      <dgm:t>
        <a:bodyPr/>
        <a:lstStyle/>
        <a:p>
          <a:pPr algn="ctr" rtl="1"/>
          <a:endParaRPr lang="ar-SA"/>
        </a:p>
        <a:p>
          <a:pPr algn="ctr" rtl="1"/>
          <a:r>
            <a:rPr lang="en-US"/>
            <a:t>5 - Congruence</a:t>
          </a:r>
        </a:p>
        <a:p>
          <a:pPr algn="ctr" rtl="1"/>
          <a:r>
            <a:rPr lang="ar-SA"/>
            <a:t>التطابق</a:t>
          </a:r>
        </a:p>
      </dgm:t>
    </dgm:pt>
    <dgm:pt modelId="{803360B5-E441-44D1-816A-EC76D8A573F6}" type="parTrans" cxnId="{36CE3668-5CF3-44D0-A4CC-65A6BCB16CFC}">
      <dgm:prSet/>
      <dgm:spPr/>
      <dgm:t>
        <a:bodyPr/>
        <a:lstStyle/>
        <a:p>
          <a:pPr algn="ctr" rtl="1"/>
          <a:endParaRPr lang="ar-SA"/>
        </a:p>
      </dgm:t>
    </dgm:pt>
    <dgm:pt modelId="{F2B29D6A-9F82-4F29-AC6A-66EDF01AD26C}" type="sibTrans" cxnId="{36CE3668-5CF3-44D0-A4CC-65A6BCB16CFC}">
      <dgm:prSet/>
      <dgm:spPr/>
      <dgm:t>
        <a:bodyPr/>
        <a:lstStyle/>
        <a:p>
          <a:pPr algn="ctr" rtl="1"/>
          <a:endParaRPr lang="ar-SA"/>
        </a:p>
      </dgm:t>
    </dgm:pt>
    <dgm:pt modelId="{90D9CC56-CB13-43FC-BF98-40757C0089A6}" type="pres">
      <dgm:prSet presAssocID="{5CCE3DFF-919C-454F-8C03-C06A38DF17D9}" presName="diagram" presStyleCnt="0">
        <dgm:presLayoutVars>
          <dgm:dir/>
          <dgm:resizeHandles val="exact"/>
        </dgm:presLayoutVars>
      </dgm:prSet>
      <dgm:spPr/>
      <dgm:t>
        <a:bodyPr/>
        <a:lstStyle/>
        <a:p>
          <a:pPr rtl="1"/>
          <a:endParaRPr lang="ar-SA"/>
        </a:p>
      </dgm:t>
    </dgm:pt>
    <dgm:pt modelId="{C0899E3E-1C91-4B2D-90F4-52F90AB8DA13}" type="pres">
      <dgm:prSet presAssocID="{81A62407-CC1B-4368-94D9-B2CB28FCFD79}" presName="node" presStyleLbl="node1" presStyleIdx="0" presStyleCnt="5">
        <dgm:presLayoutVars>
          <dgm:bulletEnabled val="1"/>
        </dgm:presLayoutVars>
      </dgm:prSet>
      <dgm:spPr/>
      <dgm:t>
        <a:bodyPr/>
        <a:lstStyle/>
        <a:p>
          <a:pPr rtl="1"/>
          <a:endParaRPr lang="ar-SA"/>
        </a:p>
      </dgm:t>
    </dgm:pt>
    <dgm:pt modelId="{68F40F27-B1B3-4383-A046-E473CFCAB13B}" type="pres">
      <dgm:prSet presAssocID="{99529A18-439E-4E66-B3BE-B1C676BAD95B}" presName="sibTrans" presStyleCnt="0"/>
      <dgm:spPr/>
    </dgm:pt>
    <dgm:pt modelId="{1013F772-F011-4091-BDF1-61C1B62E5405}" type="pres">
      <dgm:prSet presAssocID="{DFF422F2-28F4-4DDD-8521-F4827AAD4711}" presName="node" presStyleLbl="node1" presStyleIdx="1" presStyleCnt="5">
        <dgm:presLayoutVars>
          <dgm:bulletEnabled val="1"/>
        </dgm:presLayoutVars>
      </dgm:prSet>
      <dgm:spPr/>
      <dgm:t>
        <a:bodyPr/>
        <a:lstStyle/>
        <a:p>
          <a:pPr rtl="1"/>
          <a:endParaRPr lang="ar-SA"/>
        </a:p>
      </dgm:t>
    </dgm:pt>
    <dgm:pt modelId="{D867FF2A-BE46-4FB5-8E35-25A863FD0266}" type="pres">
      <dgm:prSet presAssocID="{974732E6-F319-4366-9948-89EA928BA1E0}" presName="sibTrans" presStyleCnt="0"/>
      <dgm:spPr/>
    </dgm:pt>
    <dgm:pt modelId="{DE483F7E-3C38-4220-8B7A-14833E5ACE20}" type="pres">
      <dgm:prSet presAssocID="{FA1C0DFF-1A5C-4E95-BAD7-6972A7722E46}" presName="node" presStyleLbl="node1" presStyleIdx="2" presStyleCnt="5">
        <dgm:presLayoutVars>
          <dgm:bulletEnabled val="1"/>
        </dgm:presLayoutVars>
      </dgm:prSet>
      <dgm:spPr/>
      <dgm:t>
        <a:bodyPr/>
        <a:lstStyle/>
        <a:p>
          <a:pPr rtl="1"/>
          <a:endParaRPr lang="ar-SA"/>
        </a:p>
      </dgm:t>
    </dgm:pt>
    <dgm:pt modelId="{09E1BD6D-F3A9-4BDE-A949-E7A4E2D1D9C0}" type="pres">
      <dgm:prSet presAssocID="{A7FD62D4-AF38-492F-B31D-B4C20F8F6EA9}" presName="sibTrans" presStyleCnt="0"/>
      <dgm:spPr/>
    </dgm:pt>
    <dgm:pt modelId="{38F3845E-2908-4F46-BEEA-7A80693451B0}" type="pres">
      <dgm:prSet presAssocID="{643CA223-1067-4886-9404-7D285359D004}" presName="node" presStyleLbl="node1" presStyleIdx="3" presStyleCnt="5">
        <dgm:presLayoutVars>
          <dgm:bulletEnabled val="1"/>
        </dgm:presLayoutVars>
      </dgm:prSet>
      <dgm:spPr/>
      <dgm:t>
        <a:bodyPr/>
        <a:lstStyle/>
        <a:p>
          <a:pPr rtl="1"/>
          <a:endParaRPr lang="ar-SA"/>
        </a:p>
      </dgm:t>
    </dgm:pt>
    <dgm:pt modelId="{697FC70D-1C46-4D5D-B387-CC91895D1654}" type="pres">
      <dgm:prSet presAssocID="{2750E885-CC5B-4E3B-9176-7F1DF8697EB0}" presName="sibTrans" presStyleCnt="0"/>
      <dgm:spPr/>
    </dgm:pt>
    <dgm:pt modelId="{A8E2B396-C999-492D-B4C2-93279978F4FA}" type="pres">
      <dgm:prSet presAssocID="{D3F87F45-3CE8-4DE4-A586-4214B14295DC}" presName="node" presStyleLbl="node1" presStyleIdx="4" presStyleCnt="5">
        <dgm:presLayoutVars>
          <dgm:bulletEnabled val="1"/>
        </dgm:presLayoutVars>
      </dgm:prSet>
      <dgm:spPr/>
      <dgm:t>
        <a:bodyPr/>
        <a:lstStyle/>
        <a:p>
          <a:pPr rtl="1"/>
          <a:endParaRPr lang="ar-SA"/>
        </a:p>
      </dgm:t>
    </dgm:pt>
  </dgm:ptLst>
  <dgm:cxnLst>
    <dgm:cxn modelId="{AF403A72-6D17-419B-9390-E38A7EE92DAB}" srcId="{5CCE3DFF-919C-454F-8C03-C06A38DF17D9}" destId="{FA1C0DFF-1A5C-4E95-BAD7-6972A7722E46}" srcOrd="2" destOrd="0" parTransId="{7396EE8C-4981-46FB-9793-3F4343B5D6BA}" sibTransId="{A7FD62D4-AF38-492F-B31D-B4C20F8F6EA9}"/>
    <dgm:cxn modelId="{C6A56994-7E01-429E-BBBA-E8401F9D179A}" type="presOf" srcId="{643CA223-1067-4886-9404-7D285359D004}" destId="{38F3845E-2908-4F46-BEEA-7A80693451B0}" srcOrd="0" destOrd="0" presId="urn:microsoft.com/office/officeart/2005/8/layout/default"/>
    <dgm:cxn modelId="{B1D0CFB9-CB7E-4E3A-9A17-7CE77911FF5C}" srcId="{5CCE3DFF-919C-454F-8C03-C06A38DF17D9}" destId="{643CA223-1067-4886-9404-7D285359D004}" srcOrd="3" destOrd="0" parTransId="{F104A433-3E74-4E8D-9BF6-1CF8E69D86D0}" sibTransId="{2750E885-CC5B-4E3B-9176-7F1DF8697EB0}"/>
    <dgm:cxn modelId="{19E2AFC9-F7CE-4C19-AD5F-B77C979B92DB}" type="presOf" srcId="{D3F87F45-3CE8-4DE4-A586-4214B14295DC}" destId="{A8E2B396-C999-492D-B4C2-93279978F4FA}" srcOrd="0" destOrd="0" presId="urn:microsoft.com/office/officeart/2005/8/layout/default"/>
    <dgm:cxn modelId="{75717652-642C-435B-B2C1-20150F2E2F23}" srcId="{5CCE3DFF-919C-454F-8C03-C06A38DF17D9}" destId="{81A62407-CC1B-4368-94D9-B2CB28FCFD79}" srcOrd="0" destOrd="0" parTransId="{3DD33D22-D0F0-4B59-B95A-08828737F205}" sibTransId="{99529A18-439E-4E66-B3BE-B1C676BAD95B}"/>
    <dgm:cxn modelId="{36CE3668-5CF3-44D0-A4CC-65A6BCB16CFC}" srcId="{5CCE3DFF-919C-454F-8C03-C06A38DF17D9}" destId="{D3F87F45-3CE8-4DE4-A586-4214B14295DC}" srcOrd="4" destOrd="0" parTransId="{803360B5-E441-44D1-816A-EC76D8A573F6}" sibTransId="{F2B29D6A-9F82-4F29-AC6A-66EDF01AD26C}"/>
    <dgm:cxn modelId="{80E3FC3F-F281-4DE3-A3C8-538720673DB6}" type="presOf" srcId="{81A62407-CC1B-4368-94D9-B2CB28FCFD79}" destId="{C0899E3E-1C91-4B2D-90F4-52F90AB8DA13}" srcOrd="0" destOrd="0" presId="urn:microsoft.com/office/officeart/2005/8/layout/default"/>
    <dgm:cxn modelId="{759988B2-53A4-4E05-B56A-50FE34218EF1}" type="presOf" srcId="{5CCE3DFF-919C-454F-8C03-C06A38DF17D9}" destId="{90D9CC56-CB13-43FC-BF98-40757C0089A6}" srcOrd="0" destOrd="0" presId="urn:microsoft.com/office/officeart/2005/8/layout/default"/>
    <dgm:cxn modelId="{34CABC05-4ECA-4D7B-9BC9-F4CEA31FC579}" srcId="{5CCE3DFF-919C-454F-8C03-C06A38DF17D9}" destId="{DFF422F2-28F4-4DDD-8521-F4827AAD4711}" srcOrd="1" destOrd="0" parTransId="{03D2E40F-8839-4071-9DA8-CB014DCC7B32}" sibTransId="{974732E6-F319-4366-9948-89EA928BA1E0}"/>
    <dgm:cxn modelId="{FE4A0224-D103-480F-9D22-493204E406C9}" type="presOf" srcId="{DFF422F2-28F4-4DDD-8521-F4827AAD4711}" destId="{1013F772-F011-4091-BDF1-61C1B62E5405}" srcOrd="0" destOrd="0" presId="urn:microsoft.com/office/officeart/2005/8/layout/default"/>
    <dgm:cxn modelId="{09290904-0495-440E-B0D6-01956B9E0CA8}" type="presOf" srcId="{FA1C0DFF-1A5C-4E95-BAD7-6972A7722E46}" destId="{DE483F7E-3C38-4220-8B7A-14833E5ACE20}" srcOrd="0" destOrd="0" presId="urn:microsoft.com/office/officeart/2005/8/layout/default"/>
    <dgm:cxn modelId="{24D21904-ECCD-4DAE-9B5E-8ECF63B5000C}" type="presParOf" srcId="{90D9CC56-CB13-43FC-BF98-40757C0089A6}" destId="{C0899E3E-1C91-4B2D-90F4-52F90AB8DA13}" srcOrd="0" destOrd="0" presId="urn:microsoft.com/office/officeart/2005/8/layout/default"/>
    <dgm:cxn modelId="{A1C1CB13-3BF3-43D6-9118-61B053DA9F20}" type="presParOf" srcId="{90D9CC56-CB13-43FC-BF98-40757C0089A6}" destId="{68F40F27-B1B3-4383-A046-E473CFCAB13B}" srcOrd="1" destOrd="0" presId="urn:microsoft.com/office/officeart/2005/8/layout/default"/>
    <dgm:cxn modelId="{0D17116A-0F81-479A-9109-927FA44885EB}" type="presParOf" srcId="{90D9CC56-CB13-43FC-BF98-40757C0089A6}" destId="{1013F772-F011-4091-BDF1-61C1B62E5405}" srcOrd="2" destOrd="0" presId="urn:microsoft.com/office/officeart/2005/8/layout/default"/>
    <dgm:cxn modelId="{E29C5D36-15DF-41B9-A275-7C73F12B8117}" type="presParOf" srcId="{90D9CC56-CB13-43FC-BF98-40757C0089A6}" destId="{D867FF2A-BE46-4FB5-8E35-25A863FD0266}" srcOrd="3" destOrd="0" presId="urn:microsoft.com/office/officeart/2005/8/layout/default"/>
    <dgm:cxn modelId="{CC209242-49C3-4BAA-9E50-F9C3FB65043A}" type="presParOf" srcId="{90D9CC56-CB13-43FC-BF98-40757C0089A6}" destId="{DE483F7E-3C38-4220-8B7A-14833E5ACE20}" srcOrd="4" destOrd="0" presId="urn:microsoft.com/office/officeart/2005/8/layout/default"/>
    <dgm:cxn modelId="{CFDEEDC8-44A0-41EC-98FD-EB52B3E1EECB}" type="presParOf" srcId="{90D9CC56-CB13-43FC-BF98-40757C0089A6}" destId="{09E1BD6D-F3A9-4BDE-A949-E7A4E2D1D9C0}" srcOrd="5" destOrd="0" presId="urn:microsoft.com/office/officeart/2005/8/layout/default"/>
    <dgm:cxn modelId="{F988D7D8-79A5-4102-B6EF-AB1004CD5F08}" type="presParOf" srcId="{90D9CC56-CB13-43FC-BF98-40757C0089A6}" destId="{38F3845E-2908-4F46-BEEA-7A80693451B0}" srcOrd="6" destOrd="0" presId="urn:microsoft.com/office/officeart/2005/8/layout/default"/>
    <dgm:cxn modelId="{2747D315-09EF-4400-B9D4-933ACC9F21AB}" type="presParOf" srcId="{90D9CC56-CB13-43FC-BF98-40757C0089A6}" destId="{697FC70D-1C46-4D5D-B387-CC91895D1654}" srcOrd="7" destOrd="0" presId="urn:microsoft.com/office/officeart/2005/8/layout/default"/>
    <dgm:cxn modelId="{A33EE62A-9CE4-40A9-AF78-73CBB5DAD5ED}" type="presParOf" srcId="{90D9CC56-CB13-43FC-BF98-40757C0089A6}" destId="{A8E2B396-C999-492D-B4C2-93279978F4FA}" srcOrd="8" destOrd="0" presId="urn:microsoft.com/office/officeart/2005/8/layout/default"/>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01BE998-2F81-4845-8E86-716C948A43D7}" type="doc">
      <dgm:prSet loTypeId="urn:microsoft.com/office/officeart/2005/8/layout/vProcess5" loCatId="process" qsTypeId="urn:microsoft.com/office/officeart/2005/8/quickstyle/simple1" qsCatId="simple" csTypeId="urn:microsoft.com/office/officeart/2005/8/colors/accent0_1" csCatId="mainScheme" phldr="1"/>
      <dgm:spPr/>
      <dgm:t>
        <a:bodyPr/>
        <a:lstStyle/>
        <a:p>
          <a:pPr rtl="1"/>
          <a:endParaRPr lang="ar-SA"/>
        </a:p>
      </dgm:t>
    </dgm:pt>
    <dgm:pt modelId="{D2B74CB5-02DB-4E77-8894-191CC48A9B89}">
      <dgm:prSet phldrT="[نص]" custT="1"/>
      <dgm:spPr/>
      <dgm:t>
        <a:bodyPr/>
        <a:lstStyle/>
        <a:p>
          <a:pPr algn="l" rtl="1"/>
          <a:r>
            <a:rPr lang="ar-SA" sz="1800"/>
            <a:t>1- ايجاد المشاعر  </a:t>
          </a:r>
          <a:r>
            <a:rPr lang="en-US" sz="1800"/>
            <a:t>.</a:t>
          </a:r>
          <a:r>
            <a:rPr lang="ar-SA" sz="1800"/>
            <a:t> </a:t>
          </a:r>
          <a:r>
            <a:rPr lang="en-US" sz="1800"/>
            <a:t>1- find afeeling</a:t>
          </a:r>
          <a:endParaRPr lang="ar-SA" sz="1800"/>
        </a:p>
      </dgm:t>
    </dgm:pt>
    <dgm:pt modelId="{B6A50C40-5257-4616-83E0-2252E1A091E0}" type="parTrans" cxnId="{9993EB7F-6F9E-4D95-BA62-F178BEB322FA}">
      <dgm:prSet/>
      <dgm:spPr/>
      <dgm:t>
        <a:bodyPr/>
        <a:lstStyle/>
        <a:p>
          <a:pPr rtl="1"/>
          <a:endParaRPr lang="ar-SA"/>
        </a:p>
      </dgm:t>
    </dgm:pt>
    <dgm:pt modelId="{C6DDD310-3EEF-4D30-81A0-7CABC0E24D54}" type="sibTrans" cxnId="{9993EB7F-6F9E-4D95-BA62-F178BEB322FA}">
      <dgm:prSet/>
      <dgm:spPr/>
      <dgm:t>
        <a:bodyPr/>
        <a:lstStyle/>
        <a:p>
          <a:pPr rtl="1"/>
          <a:endParaRPr lang="ar-SA"/>
        </a:p>
      </dgm:t>
    </dgm:pt>
    <dgm:pt modelId="{9390D216-C55F-492F-9283-F701526FB3A0}">
      <dgm:prSet phldrT="[نص]" custT="1"/>
      <dgm:spPr/>
      <dgm:t>
        <a:bodyPr/>
        <a:lstStyle/>
        <a:p>
          <a:pPr rtl="1"/>
          <a:r>
            <a:rPr lang="ar-SA" sz="1800"/>
            <a:t>2- قبول الاحساس  </a:t>
          </a:r>
          <a:r>
            <a:rPr lang="en-US" sz="1800"/>
            <a:t>.</a:t>
          </a:r>
          <a:r>
            <a:rPr lang="ar-SA" sz="1800"/>
            <a:t> </a:t>
          </a:r>
          <a:r>
            <a:rPr lang="en-US" sz="1800"/>
            <a:t>2- Accept afeeling</a:t>
          </a:r>
          <a:endParaRPr lang="ar-SA" sz="1800"/>
        </a:p>
      </dgm:t>
    </dgm:pt>
    <dgm:pt modelId="{4695F01D-2AFB-44A5-B2D2-C06BB7BF6911}" type="parTrans" cxnId="{F76858D7-91EA-4A01-9136-8585DFCA9290}">
      <dgm:prSet/>
      <dgm:spPr/>
      <dgm:t>
        <a:bodyPr/>
        <a:lstStyle/>
        <a:p>
          <a:pPr rtl="1"/>
          <a:endParaRPr lang="ar-SA"/>
        </a:p>
      </dgm:t>
    </dgm:pt>
    <dgm:pt modelId="{C2E6042B-71CF-47A7-83C9-2B32D859082F}" type="sibTrans" cxnId="{F76858D7-91EA-4A01-9136-8585DFCA9290}">
      <dgm:prSet/>
      <dgm:spPr/>
      <dgm:t>
        <a:bodyPr/>
        <a:lstStyle/>
        <a:p>
          <a:pPr rtl="1"/>
          <a:endParaRPr lang="ar-SA"/>
        </a:p>
      </dgm:t>
    </dgm:pt>
    <dgm:pt modelId="{79A2525C-70D3-438A-83C6-18F10B526269}">
      <dgm:prSet phldrT="[نص]" custT="1"/>
      <dgm:spPr/>
      <dgm:t>
        <a:bodyPr/>
        <a:lstStyle/>
        <a:p>
          <a:pPr algn="ctr" rtl="1"/>
          <a:r>
            <a:rPr lang="en-US" sz="1800"/>
            <a:t>3- state an Empathic Response  .</a:t>
          </a:r>
        </a:p>
        <a:p>
          <a:pPr algn="r" rtl="1"/>
          <a:r>
            <a:rPr lang="ar-SA" sz="1800"/>
            <a:t>3- تحرك الاداة أوتغير الاستجابة الفعالة</a:t>
          </a:r>
        </a:p>
      </dgm:t>
    </dgm:pt>
    <dgm:pt modelId="{107B5ADF-25A9-439A-85BC-B53560CD2A06}" type="parTrans" cxnId="{054D4502-8E73-4402-8E0B-1A8C7215E67A}">
      <dgm:prSet/>
      <dgm:spPr/>
      <dgm:t>
        <a:bodyPr/>
        <a:lstStyle/>
        <a:p>
          <a:pPr rtl="1"/>
          <a:endParaRPr lang="ar-SA"/>
        </a:p>
      </dgm:t>
    </dgm:pt>
    <dgm:pt modelId="{31972942-20E9-495B-99D6-D41AAA606A88}" type="sibTrans" cxnId="{054D4502-8E73-4402-8E0B-1A8C7215E67A}">
      <dgm:prSet/>
      <dgm:spPr/>
      <dgm:t>
        <a:bodyPr/>
        <a:lstStyle/>
        <a:p>
          <a:pPr rtl="1"/>
          <a:endParaRPr lang="ar-SA"/>
        </a:p>
      </dgm:t>
    </dgm:pt>
    <dgm:pt modelId="{1BDE435C-C73C-483D-9ABB-A1E2E2B871F4}" type="pres">
      <dgm:prSet presAssocID="{301BE998-2F81-4845-8E86-716C948A43D7}" presName="outerComposite" presStyleCnt="0">
        <dgm:presLayoutVars>
          <dgm:chMax val="5"/>
          <dgm:dir/>
          <dgm:resizeHandles val="exact"/>
        </dgm:presLayoutVars>
      </dgm:prSet>
      <dgm:spPr/>
      <dgm:t>
        <a:bodyPr/>
        <a:lstStyle/>
        <a:p>
          <a:pPr rtl="1"/>
          <a:endParaRPr lang="ar-SA"/>
        </a:p>
      </dgm:t>
    </dgm:pt>
    <dgm:pt modelId="{B402CE4A-8B40-4409-82C8-3126CD5D59D8}" type="pres">
      <dgm:prSet presAssocID="{301BE998-2F81-4845-8E86-716C948A43D7}" presName="dummyMaxCanvas" presStyleCnt="0">
        <dgm:presLayoutVars/>
      </dgm:prSet>
      <dgm:spPr/>
    </dgm:pt>
    <dgm:pt modelId="{CB5B6F9B-7787-4848-BAEF-8192D0451A4B}" type="pres">
      <dgm:prSet presAssocID="{301BE998-2F81-4845-8E86-716C948A43D7}" presName="ThreeNodes_1" presStyleLbl="node1" presStyleIdx="0" presStyleCnt="3">
        <dgm:presLayoutVars>
          <dgm:bulletEnabled val="1"/>
        </dgm:presLayoutVars>
      </dgm:prSet>
      <dgm:spPr/>
      <dgm:t>
        <a:bodyPr/>
        <a:lstStyle/>
        <a:p>
          <a:pPr rtl="1"/>
          <a:endParaRPr lang="ar-SA"/>
        </a:p>
      </dgm:t>
    </dgm:pt>
    <dgm:pt modelId="{603927B8-AC5E-40B2-9F62-FC6504F0161D}" type="pres">
      <dgm:prSet presAssocID="{301BE998-2F81-4845-8E86-716C948A43D7}" presName="ThreeNodes_2" presStyleLbl="node1" presStyleIdx="1" presStyleCnt="3">
        <dgm:presLayoutVars>
          <dgm:bulletEnabled val="1"/>
        </dgm:presLayoutVars>
      </dgm:prSet>
      <dgm:spPr/>
      <dgm:t>
        <a:bodyPr/>
        <a:lstStyle/>
        <a:p>
          <a:pPr rtl="1"/>
          <a:endParaRPr lang="ar-SA"/>
        </a:p>
      </dgm:t>
    </dgm:pt>
    <dgm:pt modelId="{5B286981-5508-41B5-A6FB-996C2390BB56}" type="pres">
      <dgm:prSet presAssocID="{301BE998-2F81-4845-8E86-716C948A43D7}" presName="ThreeNodes_3" presStyleLbl="node1" presStyleIdx="2" presStyleCnt="3">
        <dgm:presLayoutVars>
          <dgm:bulletEnabled val="1"/>
        </dgm:presLayoutVars>
      </dgm:prSet>
      <dgm:spPr/>
      <dgm:t>
        <a:bodyPr/>
        <a:lstStyle/>
        <a:p>
          <a:pPr rtl="1"/>
          <a:endParaRPr lang="ar-SA"/>
        </a:p>
      </dgm:t>
    </dgm:pt>
    <dgm:pt modelId="{9712B268-0A6D-4FB2-A13B-DA9319B476DB}" type="pres">
      <dgm:prSet presAssocID="{301BE998-2F81-4845-8E86-716C948A43D7}" presName="ThreeConn_1-2" presStyleLbl="fgAccFollowNode1" presStyleIdx="0" presStyleCnt="2">
        <dgm:presLayoutVars>
          <dgm:bulletEnabled val="1"/>
        </dgm:presLayoutVars>
      </dgm:prSet>
      <dgm:spPr/>
      <dgm:t>
        <a:bodyPr/>
        <a:lstStyle/>
        <a:p>
          <a:pPr rtl="1"/>
          <a:endParaRPr lang="ar-SA"/>
        </a:p>
      </dgm:t>
    </dgm:pt>
    <dgm:pt modelId="{7CE27840-784F-4765-8C93-29FF0F59142B}" type="pres">
      <dgm:prSet presAssocID="{301BE998-2F81-4845-8E86-716C948A43D7}" presName="ThreeConn_2-3" presStyleLbl="fgAccFollowNode1" presStyleIdx="1" presStyleCnt="2">
        <dgm:presLayoutVars>
          <dgm:bulletEnabled val="1"/>
        </dgm:presLayoutVars>
      </dgm:prSet>
      <dgm:spPr/>
      <dgm:t>
        <a:bodyPr/>
        <a:lstStyle/>
        <a:p>
          <a:pPr rtl="1"/>
          <a:endParaRPr lang="ar-SA"/>
        </a:p>
      </dgm:t>
    </dgm:pt>
    <dgm:pt modelId="{D4BC6365-94F0-481A-AA2A-AAF126FBC17A}" type="pres">
      <dgm:prSet presAssocID="{301BE998-2F81-4845-8E86-716C948A43D7}" presName="ThreeNodes_1_text" presStyleLbl="node1" presStyleIdx="2" presStyleCnt="3">
        <dgm:presLayoutVars>
          <dgm:bulletEnabled val="1"/>
        </dgm:presLayoutVars>
      </dgm:prSet>
      <dgm:spPr/>
      <dgm:t>
        <a:bodyPr/>
        <a:lstStyle/>
        <a:p>
          <a:pPr rtl="1"/>
          <a:endParaRPr lang="ar-SA"/>
        </a:p>
      </dgm:t>
    </dgm:pt>
    <dgm:pt modelId="{99794A3B-057A-47CA-8525-67B1DC905123}" type="pres">
      <dgm:prSet presAssocID="{301BE998-2F81-4845-8E86-716C948A43D7}" presName="ThreeNodes_2_text" presStyleLbl="node1" presStyleIdx="2" presStyleCnt="3">
        <dgm:presLayoutVars>
          <dgm:bulletEnabled val="1"/>
        </dgm:presLayoutVars>
      </dgm:prSet>
      <dgm:spPr/>
      <dgm:t>
        <a:bodyPr/>
        <a:lstStyle/>
        <a:p>
          <a:pPr rtl="1"/>
          <a:endParaRPr lang="ar-SA"/>
        </a:p>
      </dgm:t>
    </dgm:pt>
    <dgm:pt modelId="{22981A13-1822-4408-BD61-7D0020651342}" type="pres">
      <dgm:prSet presAssocID="{301BE998-2F81-4845-8E86-716C948A43D7}" presName="ThreeNodes_3_text" presStyleLbl="node1" presStyleIdx="2" presStyleCnt="3">
        <dgm:presLayoutVars>
          <dgm:bulletEnabled val="1"/>
        </dgm:presLayoutVars>
      </dgm:prSet>
      <dgm:spPr/>
      <dgm:t>
        <a:bodyPr/>
        <a:lstStyle/>
        <a:p>
          <a:pPr rtl="1"/>
          <a:endParaRPr lang="ar-SA"/>
        </a:p>
      </dgm:t>
    </dgm:pt>
  </dgm:ptLst>
  <dgm:cxnLst>
    <dgm:cxn modelId="{8B2057CF-730E-4459-9E8B-9BE131E826C0}" type="presOf" srcId="{79A2525C-70D3-438A-83C6-18F10B526269}" destId="{5B286981-5508-41B5-A6FB-996C2390BB56}" srcOrd="0" destOrd="0" presId="urn:microsoft.com/office/officeart/2005/8/layout/vProcess5"/>
    <dgm:cxn modelId="{054D4502-8E73-4402-8E0B-1A8C7215E67A}" srcId="{301BE998-2F81-4845-8E86-716C948A43D7}" destId="{79A2525C-70D3-438A-83C6-18F10B526269}" srcOrd="2" destOrd="0" parTransId="{107B5ADF-25A9-439A-85BC-B53560CD2A06}" sibTransId="{31972942-20E9-495B-99D6-D41AAA606A88}"/>
    <dgm:cxn modelId="{1AAA1E1B-D25E-4B2A-BF4F-6688354EED96}" type="presOf" srcId="{9390D216-C55F-492F-9283-F701526FB3A0}" destId="{603927B8-AC5E-40B2-9F62-FC6504F0161D}" srcOrd="0" destOrd="0" presId="urn:microsoft.com/office/officeart/2005/8/layout/vProcess5"/>
    <dgm:cxn modelId="{F9DA9BEE-12C7-46DD-99DF-753B867B72C5}" type="presOf" srcId="{C6DDD310-3EEF-4D30-81A0-7CABC0E24D54}" destId="{9712B268-0A6D-4FB2-A13B-DA9319B476DB}" srcOrd="0" destOrd="0" presId="urn:microsoft.com/office/officeart/2005/8/layout/vProcess5"/>
    <dgm:cxn modelId="{3EC7B7C9-8EB5-47A0-A8A0-AA29254D3D41}" type="presOf" srcId="{C2E6042B-71CF-47A7-83C9-2B32D859082F}" destId="{7CE27840-784F-4765-8C93-29FF0F59142B}" srcOrd="0" destOrd="0" presId="urn:microsoft.com/office/officeart/2005/8/layout/vProcess5"/>
    <dgm:cxn modelId="{9993EB7F-6F9E-4D95-BA62-F178BEB322FA}" srcId="{301BE998-2F81-4845-8E86-716C948A43D7}" destId="{D2B74CB5-02DB-4E77-8894-191CC48A9B89}" srcOrd="0" destOrd="0" parTransId="{B6A50C40-5257-4616-83E0-2252E1A091E0}" sibTransId="{C6DDD310-3EEF-4D30-81A0-7CABC0E24D54}"/>
    <dgm:cxn modelId="{ACAAE7F7-53B0-40BE-A2E5-B0DA78EBC262}" type="presOf" srcId="{D2B74CB5-02DB-4E77-8894-191CC48A9B89}" destId="{CB5B6F9B-7787-4848-BAEF-8192D0451A4B}" srcOrd="0" destOrd="0" presId="urn:microsoft.com/office/officeart/2005/8/layout/vProcess5"/>
    <dgm:cxn modelId="{F76858D7-91EA-4A01-9136-8585DFCA9290}" srcId="{301BE998-2F81-4845-8E86-716C948A43D7}" destId="{9390D216-C55F-492F-9283-F701526FB3A0}" srcOrd="1" destOrd="0" parTransId="{4695F01D-2AFB-44A5-B2D2-C06BB7BF6911}" sibTransId="{C2E6042B-71CF-47A7-83C9-2B32D859082F}"/>
    <dgm:cxn modelId="{D70CA587-32B0-4ABF-8F70-5D530E934ED7}" type="presOf" srcId="{301BE998-2F81-4845-8E86-716C948A43D7}" destId="{1BDE435C-C73C-483D-9ABB-A1E2E2B871F4}" srcOrd="0" destOrd="0" presId="urn:microsoft.com/office/officeart/2005/8/layout/vProcess5"/>
    <dgm:cxn modelId="{147B845B-C094-4281-8CA0-1DA3E1068AAE}" type="presOf" srcId="{79A2525C-70D3-438A-83C6-18F10B526269}" destId="{22981A13-1822-4408-BD61-7D0020651342}" srcOrd="1" destOrd="0" presId="urn:microsoft.com/office/officeart/2005/8/layout/vProcess5"/>
    <dgm:cxn modelId="{8C9D5168-3ADF-43FD-9175-4881843A3308}" type="presOf" srcId="{D2B74CB5-02DB-4E77-8894-191CC48A9B89}" destId="{D4BC6365-94F0-481A-AA2A-AAF126FBC17A}" srcOrd="1" destOrd="0" presId="urn:microsoft.com/office/officeart/2005/8/layout/vProcess5"/>
    <dgm:cxn modelId="{41052B8C-2DC8-48BA-83B7-6B5E6177DF6A}" type="presOf" srcId="{9390D216-C55F-492F-9283-F701526FB3A0}" destId="{99794A3B-057A-47CA-8525-67B1DC905123}" srcOrd="1" destOrd="0" presId="urn:microsoft.com/office/officeart/2005/8/layout/vProcess5"/>
    <dgm:cxn modelId="{A5BD0C89-128B-4537-A840-B15D6D6F56F2}" type="presParOf" srcId="{1BDE435C-C73C-483D-9ABB-A1E2E2B871F4}" destId="{B402CE4A-8B40-4409-82C8-3126CD5D59D8}" srcOrd="0" destOrd="0" presId="urn:microsoft.com/office/officeart/2005/8/layout/vProcess5"/>
    <dgm:cxn modelId="{38E84B71-F51B-4AA9-A8D9-6A7AB10E0D8F}" type="presParOf" srcId="{1BDE435C-C73C-483D-9ABB-A1E2E2B871F4}" destId="{CB5B6F9B-7787-4848-BAEF-8192D0451A4B}" srcOrd="1" destOrd="0" presId="urn:microsoft.com/office/officeart/2005/8/layout/vProcess5"/>
    <dgm:cxn modelId="{8529687F-BD3D-4EE5-A7AA-2C7315E51F95}" type="presParOf" srcId="{1BDE435C-C73C-483D-9ABB-A1E2E2B871F4}" destId="{603927B8-AC5E-40B2-9F62-FC6504F0161D}" srcOrd="2" destOrd="0" presId="urn:microsoft.com/office/officeart/2005/8/layout/vProcess5"/>
    <dgm:cxn modelId="{E0174854-F792-421F-BE28-1E7BDC26B7CB}" type="presParOf" srcId="{1BDE435C-C73C-483D-9ABB-A1E2E2B871F4}" destId="{5B286981-5508-41B5-A6FB-996C2390BB56}" srcOrd="3" destOrd="0" presId="urn:microsoft.com/office/officeart/2005/8/layout/vProcess5"/>
    <dgm:cxn modelId="{84E2BB6B-97E3-43FD-8998-5BAAB67DE81D}" type="presParOf" srcId="{1BDE435C-C73C-483D-9ABB-A1E2E2B871F4}" destId="{9712B268-0A6D-4FB2-A13B-DA9319B476DB}" srcOrd="4" destOrd="0" presId="urn:microsoft.com/office/officeart/2005/8/layout/vProcess5"/>
    <dgm:cxn modelId="{A1CB4DF1-E735-4EAD-B2C6-0A2CEC8A71B3}" type="presParOf" srcId="{1BDE435C-C73C-483D-9ABB-A1E2E2B871F4}" destId="{7CE27840-784F-4765-8C93-29FF0F59142B}" srcOrd="5" destOrd="0" presId="urn:microsoft.com/office/officeart/2005/8/layout/vProcess5"/>
    <dgm:cxn modelId="{3461EAF9-19C0-4542-8790-1F4E2762987B}" type="presParOf" srcId="{1BDE435C-C73C-483D-9ABB-A1E2E2B871F4}" destId="{D4BC6365-94F0-481A-AA2A-AAF126FBC17A}" srcOrd="6" destOrd="0" presId="urn:microsoft.com/office/officeart/2005/8/layout/vProcess5"/>
    <dgm:cxn modelId="{D5CB7568-6432-45B5-B694-7D88A78F1EDC}" type="presParOf" srcId="{1BDE435C-C73C-483D-9ABB-A1E2E2B871F4}" destId="{99794A3B-057A-47CA-8525-67B1DC905123}" srcOrd="7" destOrd="0" presId="urn:microsoft.com/office/officeart/2005/8/layout/vProcess5"/>
    <dgm:cxn modelId="{C049CCF9-2E09-4BB7-BA45-0B353CA314C9}" type="presParOf" srcId="{1BDE435C-C73C-483D-9ABB-A1E2E2B871F4}" destId="{22981A13-1822-4408-BD61-7D0020651342}" srcOrd="8" destOrd="0" presId="urn:microsoft.com/office/officeart/2005/8/layout/vProcess5"/>
  </dgm:cxnLst>
  <dgm:bg/>
  <dgm:whole/>
  <dgm:extLst>
    <a:ext uri="http://schemas.microsoft.com/office/drawing/2008/diagram">
      <dsp:dataModelExt xmlns:dsp="http://schemas.microsoft.com/office/drawing/2008/diagram" xmlns="" relId="rId1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6B92F2E2-32B0-4E44-9022-D8E3C6113730}" type="doc">
      <dgm:prSet loTypeId="urn:microsoft.com/office/officeart/2005/8/layout/vProcess5" loCatId="process" qsTypeId="urn:microsoft.com/office/officeart/2005/8/quickstyle/simple1" qsCatId="simple" csTypeId="urn:microsoft.com/office/officeart/2005/8/colors/accent0_1" csCatId="mainScheme" phldr="1"/>
      <dgm:spPr/>
      <dgm:t>
        <a:bodyPr/>
        <a:lstStyle/>
        <a:p>
          <a:pPr rtl="1"/>
          <a:endParaRPr lang="ar-SA"/>
        </a:p>
      </dgm:t>
    </dgm:pt>
    <dgm:pt modelId="{E53D5B57-DBBE-408D-AF1B-7A564BC4EC9C}">
      <dgm:prSet phldrT="[نص]" custT="1"/>
      <dgm:spPr/>
      <dgm:t>
        <a:bodyPr/>
        <a:lstStyle/>
        <a:p>
          <a:pPr algn="l" rtl="1"/>
          <a:r>
            <a:rPr lang="en-US" sz="1600"/>
            <a:t>1- Reacting Prematurely</a:t>
          </a:r>
        </a:p>
        <a:p>
          <a:pPr algn="r" rtl="1"/>
          <a:r>
            <a:rPr lang="ar-SA" sz="1600"/>
            <a:t>التفاعل قبل الاوان </a:t>
          </a:r>
        </a:p>
      </dgm:t>
    </dgm:pt>
    <dgm:pt modelId="{1FB2E3CF-6E44-49D5-9002-064866ED7883}" type="parTrans" cxnId="{00721ECE-30E9-4F1D-A539-C6AAE738CF34}">
      <dgm:prSet/>
      <dgm:spPr/>
      <dgm:t>
        <a:bodyPr/>
        <a:lstStyle/>
        <a:p>
          <a:pPr rtl="1"/>
          <a:endParaRPr lang="ar-SA"/>
        </a:p>
      </dgm:t>
    </dgm:pt>
    <dgm:pt modelId="{8FCA8D6C-6B8A-45EC-982E-FE5DF3854754}" type="sibTrans" cxnId="{00721ECE-30E9-4F1D-A539-C6AAE738CF34}">
      <dgm:prSet/>
      <dgm:spPr/>
      <dgm:t>
        <a:bodyPr/>
        <a:lstStyle/>
        <a:p>
          <a:pPr rtl="1"/>
          <a:endParaRPr lang="ar-SA"/>
        </a:p>
      </dgm:t>
    </dgm:pt>
    <dgm:pt modelId="{CC7AB389-AFA4-481A-9D20-5EB06BDC172F}">
      <dgm:prSet phldrT="[نص]" custT="1"/>
      <dgm:spPr/>
      <dgm:t>
        <a:bodyPr/>
        <a:lstStyle/>
        <a:p>
          <a:pPr algn="l" rtl="1"/>
          <a:r>
            <a:rPr lang="en-US" sz="1600"/>
            <a:t>2- Reacting with Judgments</a:t>
          </a:r>
        </a:p>
        <a:p>
          <a:pPr algn="r" rtl="1"/>
          <a:r>
            <a:rPr lang="ar-SA" sz="1600"/>
            <a:t>التفاعل مع الاحكام  </a:t>
          </a:r>
        </a:p>
      </dgm:t>
    </dgm:pt>
    <dgm:pt modelId="{4E80FE02-2A0F-4021-913C-1707291200CE}" type="parTrans" cxnId="{8057CF45-DA4C-4530-8E67-4EE8EF11479F}">
      <dgm:prSet/>
      <dgm:spPr/>
      <dgm:t>
        <a:bodyPr/>
        <a:lstStyle/>
        <a:p>
          <a:pPr rtl="1"/>
          <a:endParaRPr lang="ar-SA"/>
        </a:p>
      </dgm:t>
    </dgm:pt>
    <dgm:pt modelId="{DA84AEF5-D138-41AF-9029-AB5D1969A8B6}" type="sibTrans" cxnId="{8057CF45-DA4C-4530-8E67-4EE8EF11479F}">
      <dgm:prSet/>
      <dgm:spPr/>
      <dgm:t>
        <a:bodyPr/>
        <a:lstStyle/>
        <a:p>
          <a:pPr rtl="1"/>
          <a:endParaRPr lang="ar-SA"/>
        </a:p>
      </dgm:t>
    </dgm:pt>
    <dgm:pt modelId="{CEE24EA5-FC47-402C-A7A0-63EF027C2D45}">
      <dgm:prSet phldrT="[نص]" custT="1"/>
      <dgm:spPr/>
      <dgm:t>
        <a:bodyPr/>
        <a:lstStyle/>
        <a:p>
          <a:pPr algn="l" rtl="1"/>
          <a:r>
            <a:rPr lang="en-US" sz="1600"/>
            <a:t>3-</a:t>
          </a:r>
          <a:r>
            <a:rPr lang="en-US" sz="2500"/>
            <a:t> </a:t>
          </a:r>
          <a:r>
            <a:rPr lang="en-US" sz="1600"/>
            <a:t>Reacting with Desire for Attention</a:t>
          </a:r>
        </a:p>
        <a:p>
          <a:pPr algn="r" rtl="1"/>
          <a:r>
            <a:rPr lang="ar-SA" sz="1600"/>
            <a:t>التفاعل مع الرغبة في الانتباه</a:t>
          </a:r>
        </a:p>
      </dgm:t>
    </dgm:pt>
    <dgm:pt modelId="{E746962A-4D00-4236-B815-C4BC0C1ADCA3}" type="parTrans" cxnId="{2793F3AB-6155-4E2D-9B6F-A6B50944EFCD}">
      <dgm:prSet/>
      <dgm:spPr/>
      <dgm:t>
        <a:bodyPr/>
        <a:lstStyle/>
        <a:p>
          <a:pPr rtl="1"/>
          <a:endParaRPr lang="ar-SA"/>
        </a:p>
      </dgm:t>
    </dgm:pt>
    <dgm:pt modelId="{F0FCBE0C-886F-4E67-9C65-47AC09A7210E}" type="sibTrans" cxnId="{2793F3AB-6155-4E2D-9B6F-A6B50944EFCD}">
      <dgm:prSet/>
      <dgm:spPr/>
      <dgm:t>
        <a:bodyPr/>
        <a:lstStyle/>
        <a:p>
          <a:pPr rtl="1"/>
          <a:endParaRPr lang="ar-SA"/>
        </a:p>
      </dgm:t>
    </dgm:pt>
    <dgm:pt modelId="{2CDA47F9-F8EE-44D3-87C4-BEAC04D41A44}" type="pres">
      <dgm:prSet presAssocID="{6B92F2E2-32B0-4E44-9022-D8E3C6113730}" presName="outerComposite" presStyleCnt="0">
        <dgm:presLayoutVars>
          <dgm:chMax val="5"/>
          <dgm:dir/>
          <dgm:resizeHandles val="exact"/>
        </dgm:presLayoutVars>
      </dgm:prSet>
      <dgm:spPr/>
      <dgm:t>
        <a:bodyPr/>
        <a:lstStyle/>
        <a:p>
          <a:pPr rtl="1"/>
          <a:endParaRPr lang="ar-SA"/>
        </a:p>
      </dgm:t>
    </dgm:pt>
    <dgm:pt modelId="{1CAA41B8-0158-425B-B583-B0131C0C0CA2}" type="pres">
      <dgm:prSet presAssocID="{6B92F2E2-32B0-4E44-9022-D8E3C6113730}" presName="dummyMaxCanvas" presStyleCnt="0">
        <dgm:presLayoutVars/>
      </dgm:prSet>
      <dgm:spPr/>
    </dgm:pt>
    <dgm:pt modelId="{2AF8BBA1-4702-4F62-AE2C-538490BAFCEC}" type="pres">
      <dgm:prSet presAssocID="{6B92F2E2-32B0-4E44-9022-D8E3C6113730}" presName="ThreeNodes_1" presStyleLbl="node1" presStyleIdx="0" presStyleCnt="3">
        <dgm:presLayoutVars>
          <dgm:bulletEnabled val="1"/>
        </dgm:presLayoutVars>
      </dgm:prSet>
      <dgm:spPr/>
      <dgm:t>
        <a:bodyPr/>
        <a:lstStyle/>
        <a:p>
          <a:pPr rtl="1"/>
          <a:endParaRPr lang="ar-SA"/>
        </a:p>
      </dgm:t>
    </dgm:pt>
    <dgm:pt modelId="{DF792B2E-3581-4F27-AEFA-1CCB8D31EEF4}" type="pres">
      <dgm:prSet presAssocID="{6B92F2E2-32B0-4E44-9022-D8E3C6113730}" presName="ThreeNodes_2" presStyleLbl="node1" presStyleIdx="1" presStyleCnt="3">
        <dgm:presLayoutVars>
          <dgm:bulletEnabled val="1"/>
        </dgm:presLayoutVars>
      </dgm:prSet>
      <dgm:spPr/>
      <dgm:t>
        <a:bodyPr/>
        <a:lstStyle/>
        <a:p>
          <a:pPr rtl="1"/>
          <a:endParaRPr lang="ar-SA"/>
        </a:p>
      </dgm:t>
    </dgm:pt>
    <dgm:pt modelId="{333E24C3-EFB1-4604-9D06-EE7685E295B9}" type="pres">
      <dgm:prSet presAssocID="{6B92F2E2-32B0-4E44-9022-D8E3C6113730}" presName="ThreeNodes_3" presStyleLbl="node1" presStyleIdx="2" presStyleCnt="3">
        <dgm:presLayoutVars>
          <dgm:bulletEnabled val="1"/>
        </dgm:presLayoutVars>
      </dgm:prSet>
      <dgm:spPr/>
      <dgm:t>
        <a:bodyPr/>
        <a:lstStyle/>
        <a:p>
          <a:pPr rtl="1"/>
          <a:endParaRPr lang="ar-SA"/>
        </a:p>
      </dgm:t>
    </dgm:pt>
    <dgm:pt modelId="{886123D2-8342-4AB7-974A-EF1D595A71D4}" type="pres">
      <dgm:prSet presAssocID="{6B92F2E2-32B0-4E44-9022-D8E3C6113730}" presName="ThreeConn_1-2" presStyleLbl="fgAccFollowNode1" presStyleIdx="0" presStyleCnt="2">
        <dgm:presLayoutVars>
          <dgm:bulletEnabled val="1"/>
        </dgm:presLayoutVars>
      </dgm:prSet>
      <dgm:spPr/>
      <dgm:t>
        <a:bodyPr/>
        <a:lstStyle/>
        <a:p>
          <a:pPr rtl="1"/>
          <a:endParaRPr lang="ar-SA"/>
        </a:p>
      </dgm:t>
    </dgm:pt>
    <dgm:pt modelId="{CD145346-A9E3-422D-AF36-7D3DCC35B511}" type="pres">
      <dgm:prSet presAssocID="{6B92F2E2-32B0-4E44-9022-D8E3C6113730}" presName="ThreeConn_2-3" presStyleLbl="fgAccFollowNode1" presStyleIdx="1" presStyleCnt="2">
        <dgm:presLayoutVars>
          <dgm:bulletEnabled val="1"/>
        </dgm:presLayoutVars>
      </dgm:prSet>
      <dgm:spPr/>
      <dgm:t>
        <a:bodyPr/>
        <a:lstStyle/>
        <a:p>
          <a:pPr rtl="1"/>
          <a:endParaRPr lang="ar-SA"/>
        </a:p>
      </dgm:t>
    </dgm:pt>
    <dgm:pt modelId="{893981F4-1A50-4AFE-BB89-FA7191DE843C}" type="pres">
      <dgm:prSet presAssocID="{6B92F2E2-32B0-4E44-9022-D8E3C6113730}" presName="ThreeNodes_1_text" presStyleLbl="node1" presStyleIdx="2" presStyleCnt="3">
        <dgm:presLayoutVars>
          <dgm:bulletEnabled val="1"/>
        </dgm:presLayoutVars>
      </dgm:prSet>
      <dgm:spPr/>
      <dgm:t>
        <a:bodyPr/>
        <a:lstStyle/>
        <a:p>
          <a:pPr rtl="1"/>
          <a:endParaRPr lang="ar-SA"/>
        </a:p>
      </dgm:t>
    </dgm:pt>
    <dgm:pt modelId="{87F2AE79-2733-4077-A9F9-962B5128CC52}" type="pres">
      <dgm:prSet presAssocID="{6B92F2E2-32B0-4E44-9022-D8E3C6113730}" presName="ThreeNodes_2_text" presStyleLbl="node1" presStyleIdx="2" presStyleCnt="3">
        <dgm:presLayoutVars>
          <dgm:bulletEnabled val="1"/>
        </dgm:presLayoutVars>
      </dgm:prSet>
      <dgm:spPr/>
      <dgm:t>
        <a:bodyPr/>
        <a:lstStyle/>
        <a:p>
          <a:pPr rtl="1"/>
          <a:endParaRPr lang="ar-SA"/>
        </a:p>
      </dgm:t>
    </dgm:pt>
    <dgm:pt modelId="{868DBC45-4358-4D00-8126-019BB8C1C8F2}" type="pres">
      <dgm:prSet presAssocID="{6B92F2E2-32B0-4E44-9022-D8E3C6113730}" presName="ThreeNodes_3_text" presStyleLbl="node1" presStyleIdx="2" presStyleCnt="3">
        <dgm:presLayoutVars>
          <dgm:bulletEnabled val="1"/>
        </dgm:presLayoutVars>
      </dgm:prSet>
      <dgm:spPr/>
      <dgm:t>
        <a:bodyPr/>
        <a:lstStyle/>
        <a:p>
          <a:pPr rtl="1"/>
          <a:endParaRPr lang="ar-SA"/>
        </a:p>
      </dgm:t>
    </dgm:pt>
  </dgm:ptLst>
  <dgm:cxnLst>
    <dgm:cxn modelId="{7439062D-CDAC-489C-8FD7-2AC0E61FF88C}" type="presOf" srcId="{E53D5B57-DBBE-408D-AF1B-7A564BC4EC9C}" destId="{2AF8BBA1-4702-4F62-AE2C-538490BAFCEC}" srcOrd="0" destOrd="0" presId="urn:microsoft.com/office/officeart/2005/8/layout/vProcess5"/>
    <dgm:cxn modelId="{81D521BB-7883-4E59-8A2D-C709D0A29E40}" type="presOf" srcId="{DA84AEF5-D138-41AF-9029-AB5D1969A8B6}" destId="{CD145346-A9E3-422D-AF36-7D3DCC35B511}" srcOrd="0" destOrd="0" presId="urn:microsoft.com/office/officeart/2005/8/layout/vProcess5"/>
    <dgm:cxn modelId="{5D7E110D-A304-4C07-B930-3A1238FDD307}" type="presOf" srcId="{CC7AB389-AFA4-481A-9D20-5EB06BDC172F}" destId="{87F2AE79-2733-4077-A9F9-962B5128CC52}" srcOrd="1" destOrd="0" presId="urn:microsoft.com/office/officeart/2005/8/layout/vProcess5"/>
    <dgm:cxn modelId="{8057CF45-DA4C-4530-8E67-4EE8EF11479F}" srcId="{6B92F2E2-32B0-4E44-9022-D8E3C6113730}" destId="{CC7AB389-AFA4-481A-9D20-5EB06BDC172F}" srcOrd="1" destOrd="0" parTransId="{4E80FE02-2A0F-4021-913C-1707291200CE}" sibTransId="{DA84AEF5-D138-41AF-9029-AB5D1969A8B6}"/>
    <dgm:cxn modelId="{D218A3BD-1839-4B4D-AE4A-C525363D6F4A}" type="presOf" srcId="{8FCA8D6C-6B8A-45EC-982E-FE5DF3854754}" destId="{886123D2-8342-4AB7-974A-EF1D595A71D4}" srcOrd="0" destOrd="0" presId="urn:microsoft.com/office/officeart/2005/8/layout/vProcess5"/>
    <dgm:cxn modelId="{2793F3AB-6155-4E2D-9B6F-A6B50944EFCD}" srcId="{6B92F2E2-32B0-4E44-9022-D8E3C6113730}" destId="{CEE24EA5-FC47-402C-A7A0-63EF027C2D45}" srcOrd="2" destOrd="0" parTransId="{E746962A-4D00-4236-B815-C4BC0C1ADCA3}" sibTransId="{F0FCBE0C-886F-4E67-9C65-47AC09A7210E}"/>
    <dgm:cxn modelId="{00721ECE-30E9-4F1D-A539-C6AAE738CF34}" srcId="{6B92F2E2-32B0-4E44-9022-D8E3C6113730}" destId="{E53D5B57-DBBE-408D-AF1B-7A564BC4EC9C}" srcOrd="0" destOrd="0" parTransId="{1FB2E3CF-6E44-49D5-9002-064866ED7883}" sibTransId="{8FCA8D6C-6B8A-45EC-982E-FE5DF3854754}"/>
    <dgm:cxn modelId="{140D4E12-9DEF-4BC1-8085-C17D8F826619}" type="presOf" srcId="{E53D5B57-DBBE-408D-AF1B-7A564BC4EC9C}" destId="{893981F4-1A50-4AFE-BB89-FA7191DE843C}" srcOrd="1" destOrd="0" presId="urn:microsoft.com/office/officeart/2005/8/layout/vProcess5"/>
    <dgm:cxn modelId="{0BCE7E53-3BCE-4155-9120-12F2A7875B9A}" type="presOf" srcId="{CEE24EA5-FC47-402C-A7A0-63EF027C2D45}" destId="{333E24C3-EFB1-4604-9D06-EE7685E295B9}" srcOrd="0" destOrd="0" presId="urn:microsoft.com/office/officeart/2005/8/layout/vProcess5"/>
    <dgm:cxn modelId="{03E72DE1-075C-465A-B5B1-0EF1C94A9563}" type="presOf" srcId="{CEE24EA5-FC47-402C-A7A0-63EF027C2D45}" destId="{868DBC45-4358-4D00-8126-019BB8C1C8F2}" srcOrd="1" destOrd="0" presId="urn:microsoft.com/office/officeart/2005/8/layout/vProcess5"/>
    <dgm:cxn modelId="{006ED1C5-9820-4C48-904C-51DBB9BDC8CD}" type="presOf" srcId="{CC7AB389-AFA4-481A-9D20-5EB06BDC172F}" destId="{DF792B2E-3581-4F27-AEFA-1CCB8D31EEF4}" srcOrd="0" destOrd="0" presId="urn:microsoft.com/office/officeart/2005/8/layout/vProcess5"/>
    <dgm:cxn modelId="{416BE2ED-2BC5-41C3-8DEE-34CD1B18E750}" type="presOf" srcId="{6B92F2E2-32B0-4E44-9022-D8E3C6113730}" destId="{2CDA47F9-F8EE-44D3-87C4-BEAC04D41A44}" srcOrd="0" destOrd="0" presId="urn:microsoft.com/office/officeart/2005/8/layout/vProcess5"/>
    <dgm:cxn modelId="{B2822756-AA90-4A74-BE5D-CC9C414178AB}" type="presParOf" srcId="{2CDA47F9-F8EE-44D3-87C4-BEAC04D41A44}" destId="{1CAA41B8-0158-425B-B583-B0131C0C0CA2}" srcOrd="0" destOrd="0" presId="urn:microsoft.com/office/officeart/2005/8/layout/vProcess5"/>
    <dgm:cxn modelId="{B4480350-26ED-4B0D-B847-354D009CC362}" type="presParOf" srcId="{2CDA47F9-F8EE-44D3-87C4-BEAC04D41A44}" destId="{2AF8BBA1-4702-4F62-AE2C-538490BAFCEC}" srcOrd="1" destOrd="0" presId="urn:microsoft.com/office/officeart/2005/8/layout/vProcess5"/>
    <dgm:cxn modelId="{3CA1C3F0-928B-4EF7-8A3D-3C29F7FEEA09}" type="presParOf" srcId="{2CDA47F9-F8EE-44D3-87C4-BEAC04D41A44}" destId="{DF792B2E-3581-4F27-AEFA-1CCB8D31EEF4}" srcOrd="2" destOrd="0" presId="urn:microsoft.com/office/officeart/2005/8/layout/vProcess5"/>
    <dgm:cxn modelId="{8B2CBF63-C125-4466-84FA-C681480A220F}" type="presParOf" srcId="{2CDA47F9-F8EE-44D3-87C4-BEAC04D41A44}" destId="{333E24C3-EFB1-4604-9D06-EE7685E295B9}" srcOrd="3" destOrd="0" presId="urn:microsoft.com/office/officeart/2005/8/layout/vProcess5"/>
    <dgm:cxn modelId="{7CDBFF56-2BCC-426E-A301-F94F3BAA637C}" type="presParOf" srcId="{2CDA47F9-F8EE-44D3-87C4-BEAC04D41A44}" destId="{886123D2-8342-4AB7-974A-EF1D595A71D4}" srcOrd="4" destOrd="0" presId="urn:microsoft.com/office/officeart/2005/8/layout/vProcess5"/>
    <dgm:cxn modelId="{79C4C623-C438-41CC-A702-3EC5BD054687}" type="presParOf" srcId="{2CDA47F9-F8EE-44D3-87C4-BEAC04D41A44}" destId="{CD145346-A9E3-422D-AF36-7D3DCC35B511}" srcOrd="5" destOrd="0" presId="urn:microsoft.com/office/officeart/2005/8/layout/vProcess5"/>
    <dgm:cxn modelId="{AC478789-8208-4959-9912-D8D96A364790}" type="presParOf" srcId="{2CDA47F9-F8EE-44D3-87C4-BEAC04D41A44}" destId="{893981F4-1A50-4AFE-BB89-FA7191DE843C}" srcOrd="6" destOrd="0" presId="urn:microsoft.com/office/officeart/2005/8/layout/vProcess5"/>
    <dgm:cxn modelId="{9ACE55D2-96E2-44A4-B2E4-26B7FC130CF0}" type="presParOf" srcId="{2CDA47F9-F8EE-44D3-87C4-BEAC04D41A44}" destId="{87F2AE79-2733-4077-A9F9-962B5128CC52}" srcOrd="7" destOrd="0" presId="urn:microsoft.com/office/officeart/2005/8/layout/vProcess5"/>
    <dgm:cxn modelId="{E777861E-9AF4-44D2-9212-74090E6FB3BD}" type="presParOf" srcId="{2CDA47F9-F8EE-44D3-87C4-BEAC04D41A44}" destId="{868DBC45-4358-4D00-8126-019BB8C1C8F2}" srcOrd="8" destOrd="0" presId="urn:microsoft.com/office/officeart/2005/8/layout/vProcess5"/>
  </dgm:cxnLst>
  <dgm:bg/>
  <dgm:whole/>
  <dgm:extLst>
    <a:ext uri="http://schemas.microsoft.com/office/drawing/2008/diagram">
      <dsp:dataModelExt xmlns:dsp="http://schemas.microsoft.com/office/drawing/2008/diagram" xmlns="" relId="rId21"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0899E3E-1C91-4B2D-90F4-52F90AB8DA13}">
      <dsp:nvSpPr>
        <dsp:cNvPr id="0" name=""/>
        <dsp:cNvSpPr/>
      </dsp:nvSpPr>
      <dsp:spPr>
        <a:xfrm>
          <a:off x="0" y="533812"/>
          <a:ext cx="1648775" cy="989265"/>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en-US" sz="1600" kern="1200"/>
            <a:t>1 - Tone</a:t>
          </a:r>
        </a:p>
        <a:p>
          <a:pPr lvl="0" algn="ctr" defTabSz="711200" rtl="1">
            <a:lnSpc>
              <a:spcPct val="90000"/>
            </a:lnSpc>
            <a:spcBef>
              <a:spcPct val="0"/>
            </a:spcBef>
            <a:spcAft>
              <a:spcPct val="35000"/>
            </a:spcAft>
          </a:pPr>
          <a:r>
            <a:rPr lang="ar-SA" sz="1600" kern="1200"/>
            <a:t>النغمة أو نبرة الصوت</a:t>
          </a:r>
        </a:p>
      </dsp:txBody>
      <dsp:txXfrm>
        <a:off x="0" y="533812"/>
        <a:ext cx="1648775" cy="989265"/>
      </dsp:txXfrm>
    </dsp:sp>
    <dsp:sp modelId="{1013F772-F011-4091-BDF1-61C1B62E5405}">
      <dsp:nvSpPr>
        <dsp:cNvPr id="0" name=""/>
        <dsp:cNvSpPr/>
      </dsp:nvSpPr>
      <dsp:spPr>
        <a:xfrm>
          <a:off x="1813653" y="533812"/>
          <a:ext cx="1648775" cy="989265"/>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en-US" sz="1600" kern="1200"/>
            <a:t>2 - language</a:t>
          </a:r>
        </a:p>
        <a:p>
          <a:pPr lvl="0" algn="ctr" defTabSz="711200" rtl="1">
            <a:lnSpc>
              <a:spcPct val="90000"/>
            </a:lnSpc>
            <a:spcBef>
              <a:spcPct val="0"/>
            </a:spcBef>
            <a:spcAft>
              <a:spcPct val="35000"/>
            </a:spcAft>
          </a:pPr>
          <a:r>
            <a:rPr lang="ar-SA" sz="1600" kern="1200"/>
            <a:t>اللغة</a:t>
          </a:r>
        </a:p>
      </dsp:txBody>
      <dsp:txXfrm>
        <a:off x="1813653" y="533812"/>
        <a:ext cx="1648775" cy="989265"/>
      </dsp:txXfrm>
    </dsp:sp>
    <dsp:sp modelId="{DE483F7E-3C38-4220-8B7A-14833E5ACE20}">
      <dsp:nvSpPr>
        <dsp:cNvPr id="0" name=""/>
        <dsp:cNvSpPr/>
      </dsp:nvSpPr>
      <dsp:spPr>
        <a:xfrm>
          <a:off x="3627306" y="533812"/>
          <a:ext cx="1648775" cy="989265"/>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en-US" sz="1600" kern="1200"/>
            <a:t>3 - static</a:t>
          </a:r>
        </a:p>
        <a:p>
          <a:pPr lvl="0" algn="ctr" defTabSz="711200" rtl="1">
            <a:lnSpc>
              <a:spcPct val="90000"/>
            </a:lnSpc>
            <a:spcBef>
              <a:spcPct val="0"/>
            </a:spcBef>
            <a:spcAft>
              <a:spcPct val="35000"/>
            </a:spcAft>
          </a:pPr>
          <a:r>
            <a:rPr lang="ar-SA" sz="1600" kern="1200"/>
            <a:t> الاشارة</a:t>
          </a:r>
        </a:p>
      </dsp:txBody>
      <dsp:txXfrm>
        <a:off x="3627306" y="533812"/>
        <a:ext cx="1648775" cy="989265"/>
      </dsp:txXfrm>
    </dsp:sp>
    <dsp:sp modelId="{38F3845E-2908-4F46-BEEA-7A80693451B0}">
      <dsp:nvSpPr>
        <dsp:cNvPr id="0" name=""/>
        <dsp:cNvSpPr/>
      </dsp:nvSpPr>
      <dsp:spPr>
        <a:xfrm>
          <a:off x="906826" y="1687955"/>
          <a:ext cx="1648775" cy="989265"/>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r>
            <a:rPr lang="ar-SA" sz="1600" kern="1200"/>
            <a:t> </a:t>
          </a:r>
          <a:r>
            <a:rPr lang="en-US" sz="1600" kern="1200"/>
            <a:t>4 -Clutter</a:t>
          </a:r>
        </a:p>
        <a:p>
          <a:pPr lvl="0" algn="ctr" defTabSz="711200" rtl="1">
            <a:lnSpc>
              <a:spcPct val="90000"/>
            </a:lnSpc>
            <a:spcBef>
              <a:spcPct val="0"/>
            </a:spcBef>
            <a:spcAft>
              <a:spcPct val="35000"/>
            </a:spcAft>
          </a:pPr>
          <a:r>
            <a:rPr lang="ar-SA" sz="1600" kern="1200"/>
            <a:t>العشوائية او الفوضى</a:t>
          </a:r>
        </a:p>
      </dsp:txBody>
      <dsp:txXfrm>
        <a:off x="906826" y="1687955"/>
        <a:ext cx="1648775" cy="989265"/>
      </dsp:txXfrm>
    </dsp:sp>
    <dsp:sp modelId="{A8E2B396-C999-492D-B4C2-93279978F4FA}">
      <dsp:nvSpPr>
        <dsp:cNvPr id="0" name=""/>
        <dsp:cNvSpPr/>
      </dsp:nvSpPr>
      <dsp:spPr>
        <a:xfrm>
          <a:off x="2720479" y="1687955"/>
          <a:ext cx="1648775" cy="989265"/>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60960" tIns="60960" rIns="60960" bIns="60960" numCol="1" spcCol="1270" anchor="ctr" anchorCtr="0">
          <a:noAutofit/>
        </a:bodyPr>
        <a:lstStyle/>
        <a:p>
          <a:pPr lvl="0" algn="ctr" defTabSz="711200" rtl="1">
            <a:lnSpc>
              <a:spcPct val="90000"/>
            </a:lnSpc>
            <a:spcBef>
              <a:spcPct val="0"/>
            </a:spcBef>
            <a:spcAft>
              <a:spcPct val="35000"/>
            </a:spcAft>
          </a:pPr>
          <a:endParaRPr lang="ar-SA" sz="1600" kern="1200"/>
        </a:p>
        <a:p>
          <a:pPr lvl="0" algn="ctr" defTabSz="711200" rtl="1">
            <a:lnSpc>
              <a:spcPct val="90000"/>
            </a:lnSpc>
            <a:spcBef>
              <a:spcPct val="0"/>
            </a:spcBef>
            <a:spcAft>
              <a:spcPct val="35000"/>
            </a:spcAft>
          </a:pPr>
          <a:r>
            <a:rPr lang="en-US" sz="1600" kern="1200"/>
            <a:t>5 - Congruence</a:t>
          </a:r>
        </a:p>
        <a:p>
          <a:pPr lvl="0" algn="ctr" defTabSz="711200" rtl="1">
            <a:lnSpc>
              <a:spcPct val="90000"/>
            </a:lnSpc>
            <a:spcBef>
              <a:spcPct val="0"/>
            </a:spcBef>
            <a:spcAft>
              <a:spcPct val="35000"/>
            </a:spcAft>
          </a:pPr>
          <a:r>
            <a:rPr lang="ar-SA" sz="1600" kern="1200"/>
            <a:t>التطابق</a:t>
          </a:r>
        </a:p>
      </dsp:txBody>
      <dsp:txXfrm>
        <a:off x="2720479" y="1687955"/>
        <a:ext cx="1648775" cy="989265"/>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B5B6F9B-7787-4848-BAEF-8192D0451A4B}">
      <dsp:nvSpPr>
        <dsp:cNvPr id="0" name=""/>
        <dsp:cNvSpPr/>
      </dsp:nvSpPr>
      <dsp:spPr>
        <a:xfrm>
          <a:off x="0" y="0"/>
          <a:ext cx="4663440" cy="960120"/>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l" defTabSz="800100" rtl="1">
            <a:lnSpc>
              <a:spcPct val="90000"/>
            </a:lnSpc>
            <a:spcBef>
              <a:spcPct val="0"/>
            </a:spcBef>
            <a:spcAft>
              <a:spcPct val="35000"/>
            </a:spcAft>
          </a:pPr>
          <a:r>
            <a:rPr lang="ar-SA" sz="1800" kern="1200"/>
            <a:t>1- ايجاد المشاعر  </a:t>
          </a:r>
          <a:r>
            <a:rPr lang="en-US" sz="1800" kern="1200"/>
            <a:t>.</a:t>
          </a:r>
          <a:r>
            <a:rPr lang="ar-SA" sz="1800" kern="1200"/>
            <a:t> </a:t>
          </a:r>
          <a:r>
            <a:rPr lang="en-US" sz="1800" kern="1200"/>
            <a:t>1- find afeeling</a:t>
          </a:r>
          <a:endParaRPr lang="ar-SA" sz="1800" kern="1200"/>
        </a:p>
      </dsp:txBody>
      <dsp:txXfrm>
        <a:off x="0" y="0"/>
        <a:ext cx="3683637" cy="960120"/>
      </dsp:txXfrm>
    </dsp:sp>
    <dsp:sp modelId="{603927B8-AC5E-40B2-9F62-FC6504F0161D}">
      <dsp:nvSpPr>
        <dsp:cNvPr id="0" name=""/>
        <dsp:cNvSpPr/>
      </dsp:nvSpPr>
      <dsp:spPr>
        <a:xfrm>
          <a:off x="411479" y="1120140"/>
          <a:ext cx="4663440" cy="960120"/>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ctr" defTabSz="800100" rtl="1">
            <a:lnSpc>
              <a:spcPct val="90000"/>
            </a:lnSpc>
            <a:spcBef>
              <a:spcPct val="0"/>
            </a:spcBef>
            <a:spcAft>
              <a:spcPct val="35000"/>
            </a:spcAft>
          </a:pPr>
          <a:r>
            <a:rPr lang="ar-SA" sz="1800" kern="1200"/>
            <a:t>2- قبول الاحساس  </a:t>
          </a:r>
          <a:r>
            <a:rPr lang="en-US" sz="1800" kern="1200"/>
            <a:t>.</a:t>
          </a:r>
          <a:r>
            <a:rPr lang="ar-SA" sz="1800" kern="1200"/>
            <a:t> </a:t>
          </a:r>
          <a:r>
            <a:rPr lang="en-US" sz="1800" kern="1200"/>
            <a:t>2- Accept afeeling</a:t>
          </a:r>
          <a:endParaRPr lang="ar-SA" sz="1800" kern="1200"/>
        </a:p>
      </dsp:txBody>
      <dsp:txXfrm>
        <a:off x="411479" y="1120140"/>
        <a:ext cx="3627882" cy="960120"/>
      </dsp:txXfrm>
    </dsp:sp>
    <dsp:sp modelId="{5B286981-5508-41B5-A6FB-996C2390BB56}">
      <dsp:nvSpPr>
        <dsp:cNvPr id="0" name=""/>
        <dsp:cNvSpPr/>
      </dsp:nvSpPr>
      <dsp:spPr>
        <a:xfrm>
          <a:off x="822959" y="2240280"/>
          <a:ext cx="4663440" cy="960120"/>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ctr" defTabSz="800100" rtl="1">
            <a:lnSpc>
              <a:spcPct val="90000"/>
            </a:lnSpc>
            <a:spcBef>
              <a:spcPct val="0"/>
            </a:spcBef>
            <a:spcAft>
              <a:spcPct val="35000"/>
            </a:spcAft>
          </a:pPr>
          <a:r>
            <a:rPr lang="en-US" sz="1800" kern="1200"/>
            <a:t>3- state an Empathic Response  .</a:t>
          </a:r>
        </a:p>
        <a:p>
          <a:pPr lvl="0" algn="r" defTabSz="800100" rtl="1">
            <a:lnSpc>
              <a:spcPct val="90000"/>
            </a:lnSpc>
            <a:spcBef>
              <a:spcPct val="0"/>
            </a:spcBef>
            <a:spcAft>
              <a:spcPct val="35000"/>
            </a:spcAft>
          </a:pPr>
          <a:r>
            <a:rPr lang="ar-SA" sz="1800" kern="1200"/>
            <a:t>3- تحرك الاداة أوتغير الاستجابة الفعالة</a:t>
          </a:r>
        </a:p>
      </dsp:txBody>
      <dsp:txXfrm>
        <a:off x="822959" y="2240280"/>
        <a:ext cx="3627882" cy="960120"/>
      </dsp:txXfrm>
    </dsp:sp>
    <dsp:sp modelId="{9712B268-0A6D-4FB2-A13B-DA9319B476DB}">
      <dsp:nvSpPr>
        <dsp:cNvPr id="0" name=""/>
        <dsp:cNvSpPr/>
      </dsp:nvSpPr>
      <dsp:spPr>
        <a:xfrm>
          <a:off x="4039362" y="728091"/>
          <a:ext cx="624078" cy="624078"/>
        </a:xfrm>
        <a:prstGeom prst="downArrow">
          <a:avLst>
            <a:gd name="adj1" fmla="val 55000"/>
            <a:gd name="adj2" fmla="val 45000"/>
          </a:avLst>
        </a:prstGeom>
        <a:solidFill>
          <a:schemeClr val="lt1">
            <a:alpha val="90000"/>
            <a:tint val="40000"/>
            <a:hueOff val="0"/>
            <a:satOff val="0"/>
            <a:lumOff val="0"/>
            <a:alphaOff val="0"/>
          </a:schemeClr>
        </a:solidFill>
        <a:ln w="25400" cap="flat" cmpd="sng" algn="ctr">
          <a:solidFill>
            <a:schemeClr val="dk1">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6830" tIns="36830" rIns="36830" bIns="36830" numCol="1" spcCol="1270" anchor="ctr" anchorCtr="0">
          <a:noAutofit/>
        </a:bodyPr>
        <a:lstStyle/>
        <a:p>
          <a:pPr lvl="0" algn="ctr" defTabSz="1289050" rtl="1">
            <a:lnSpc>
              <a:spcPct val="90000"/>
            </a:lnSpc>
            <a:spcBef>
              <a:spcPct val="0"/>
            </a:spcBef>
            <a:spcAft>
              <a:spcPct val="35000"/>
            </a:spcAft>
          </a:pPr>
          <a:endParaRPr lang="ar-SA" sz="2900" kern="1200"/>
        </a:p>
      </dsp:txBody>
      <dsp:txXfrm>
        <a:off x="4039362" y="728091"/>
        <a:ext cx="624078" cy="624078"/>
      </dsp:txXfrm>
    </dsp:sp>
    <dsp:sp modelId="{7CE27840-784F-4765-8C93-29FF0F59142B}">
      <dsp:nvSpPr>
        <dsp:cNvPr id="0" name=""/>
        <dsp:cNvSpPr/>
      </dsp:nvSpPr>
      <dsp:spPr>
        <a:xfrm>
          <a:off x="4450842" y="1841830"/>
          <a:ext cx="624078" cy="624078"/>
        </a:xfrm>
        <a:prstGeom prst="downArrow">
          <a:avLst>
            <a:gd name="adj1" fmla="val 55000"/>
            <a:gd name="adj2" fmla="val 45000"/>
          </a:avLst>
        </a:prstGeom>
        <a:solidFill>
          <a:schemeClr val="lt1">
            <a:alpha val="90000"/>
            <a:tint val="40000"/>
            <a:hueOff val="0"/>
            <a:satOff val="0"/>
            <a:lumOff val="0"/>
            <a:alphaOff val="0"/>
          </a:schemeClr>
        </a:solidFill>
        <a:ln w="25400" cap="flat" cmpd="sng" algn="ctr">
          <a:solidFill>
            <a:schemeClr val="dk1">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6830" tIns="36830" rIns="36830" bIns="36830" numCol="1" spcCol="1270" anchor="ctr" anchorCtr="0">
          <a:noAutofit/>
        </a:bodyPr>
        <a:lstStyle/>
        <a:p>
          <a:pPr lvl="0" algn="ctr" defTabSz="1289050" rtl="1">
            <a:lnSpc>
              <a:spcPct val="90000"/>
            </a:lnSpc>
            <a:spcBef>
              <a:spcPct val="0"/>
            </a:spcBef>
            <a:spcAft>
              <a:spcPct val="35000"/>
            </a:spcAft>
          </a:pPr>
          <a:endParaRPr lang="ar-SA" sz="2900" kern="1200"/>
        </a:p>
      </dsp:txBody>
      <dsp:txXfrm>
        <a:off x="4450842" y="1841830"/>
        <a:ext cx="624078" cy="624078"/>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AF8BBA1-4702-4F62-AE2C-538490BAFCEC}">
      <dsp:nvSpPr>
        <dsp:cNvPr id="0" name=""/>
        <dsp:cNvSpPr/>
      </dsp:nvSpPr>
      <dsp:spPr>
        <a:xfrm>
          <a:off x="0" y="0"/>
          <a:ext cx="4663440" cy="960120"/>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rtl="1">
            <a:lnSpc>
              <a:spcPct val="90000"/>
            </a:lnSpc>
            <a:spcBef>
              <a:spcPct val="0"/>
            </a:spcBef>
            <a:spcAft>
              <a:spcPct val="35000"/>
            </a:spcAft>
          </a:pPr>
          <a:r>
            <a:rPr lang="en-US" sz="1600" kern="1200"/>
            <a:t>1- Reacting Prematurely</a:t>
          </a:r>
        </a:p>
        <a:p>
          <a:pPr lvl="0" algn="r" defTabSz="711200" rtl="1">
            <a:lnSpc>
              <a:spcPct val="90000"/>
            </a:lnSpc>
            <a:spcBef>
              <a:spcPct val="0"/>
            </a:spcBef>
            <a:spcAft>
              <a:spcPct val="35000"/>
            </a:spcAft>
          </a:pPr>
          <a:r>
            <a:rPr lang="ar-SA" sz="1600" kern="1200"/>
            <a:t>التفاعل قبل الاوان </a:t>
          </a:r>
        </a:p>
      </dsp:txBody>
      <dsp:txXfrm>
        <a:off x="0" y="0"/>
        <a:ext cx="3683637" cy="960120"/>
      </dsp:txXfrm>
    </dsp:sp>
    <dsp:sp modelId="{DF792B2E-3581-4F27-AEFA-1CCB8D31EEF4}">
      <dsp:nvSpPr>
        <dsp:cNvPr id="0" name=""/>
        <dsp:cNvSpPr/>
      </dsp:nvSpPr>
      <dsp:spPr>
        <a:xfrm>
          <a:off x="411479" y="1120140"/>
          <a:ext cx="4663440" cy="960120"/>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rtl="1">
            <a:lnSpc>
              <a:spcPct val="90000"/>
            </a:lnSpc>
            <a:spcBef>
              <a:spcPct val="0"/>
            </a:spcBef>
            <a:spcAft>
              <a:spcPct val="35000"/>
            </a:spcAft>
          </a:pPr>
          <a:r>
            <a:rPr lang="en-US" sz="1600" kern="1200"/>
            <a:t>2- Reacting with Judgments</a:t>
          </a:r>
        </a:p>
        <a:p>
          <a:pPr lvl="0" algn="r" defTabSz="711200" rtl="1">
            <a:lnSpc>
              <a:spcPct val="90000"/>
            </a:lnSpc>
            <a:spcBef>
              <a:spcPct val="0"/>
            </a:spcBef>
            <a:spcAft>
              <a:spcPct val="35000"/>
            </a:spcAft>
          </a:pPr>
          <a:r>
            <a:rPr lang="ar-SA" sz="1600" kern="1200"/>
            <a:t>التفاعل مع الاحكام  </a:t>
          </a:r>
        </a:p>
      </dsp:txBody>
      <dsp:txXfrm>
        <a:off x="411479" y="1120140"/>
        <a:ext cx="3627882" cy="960120"/>
      </dsp:txXfrm>
    </dsp:sp>
    <dsp:sp modelId="{333E24C3-EFB1-4604-9D06-EE7685E295B9}">
      <dsp:nvSpPr>
        <dsp:cNvPr id="0" name=""/>
        <dsp:cNvSpPr/>
      </dsp:nvSpPr>
      <dsp:spPr>
        <a:xfrm>
          <a:off x="822959" y="2240280"/>
          <a:ext cx="4663440" cy="960120"/>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60960" rIns="60960" bIns="60960" numCol="1" spcCol="1270" anchor="ctr" anchorCtr="0">
          <a:noAutofit/>
        </a:bodyPr>
        <a:lstStyle/>
        <a:p>
          <a:pPr lvl="0" algn="l" defTabSz="711200" rtl="1">
            <a:lnSpc>
              <a:spcPct val="90000"/>
            </a:lnSpc>
            <a:spcBef>
              <a:spcPct val="0"/>
            </a:spcBef>
            <a:spcAft>
              <a:spcPct val="35000"/>
            </a:spcAft>
          </a:pPr>
          <a:r>
            <a:rPr lang="en-US" sz="1600" kern="1200"/>
            <a:t>3-</a:t>
          </a:r>
          <a:r>
            <a:rPr lang="en-US" sz="2500" kern="1200"/>
            <a:t> </a:t>
          </a:r>
          <a:r>
            <a:rPr lang="en-US" sz="1600" kern="1200"/>
            <a:t>Reacting with Desire for Attention</a:t>
          </a:r>
        </a:p>
        <a:p>
          <a:pPr lvl="0" algn="r" defTabSz="711200" rtl="1">
            <a:lnSpc>
              <a:spcPct val="90000"/>
            </a:lnSpc>
            <a:spcBef>
              <a:spcPct val="0"/>
            </a:spcBef>
            <a:spcAft>
              <a:spcPct val="35000"/>
            </a:spcAft>
          </a:pPr>
          <a:r>
            <a:rPr lang="ar-SA" sz="1600" kern="1200"/>
            <a:t>التفاعل مع الرغبة في الانتباه</a:t>
          </a:r>
        </a:p>
      </dsp:txBody>
      <dsp:txXfrm>
        <a:off x="822959" y="2240280"/>
        <a:ext cx="3627882" cy="960120"/>
      </dsp:txXfrm>
    </dsp:sp>
    <dsp:sp modelId="{886123D2-8342-4AB7-974A-EF1D595A71D4}">
      <dsp:nvSpPr>
        <dsp:cNvPr id="0" name=""/>
        <dsp:cNvSpPr/>
      </dsp:nvSpPr>
      <dsp:spPr>
        <a:xfrm>
          <a:off x="4039362" y="728091"/>
          <a:ext cx="624078" cy="624078"/>
        </a:xfrm>
        <a:prstGeom prst="downArrow">
          <a:avLst>
            <a:gd name="adj1" fmla="val 55000"/>
            <a:gd name="adj2" fmla="val 45000"/>
          </a:avLst>
        </a:prstGeom>
        <a:solidFill>
          <a:schemeClr val="lt1">
            <a:alpha val="90000"/>
            <a:tint val="40000"/>
            <a:hueOff val="0"/>
            <a:satOff val="0"/>
            <a:lumOff val="0"/>
            <a:alphaOff val="0"/>
          </a:schemeClr>
        </a:solidFill>
        <a:ln w="25400" cap="flat" cmpd="sng" algn="ctr">
          <a:solidFill>
            <a:schemeClr val="dk1">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6830" tIns="36830" rIns="36830" bIns="36830" numCol="1" spcCol="1270" anchor="ctr" anchorCtr="0">
          <a:noAutofit/>
        </a:bodyPr>
        <a:lstStyle/>
        <a:p>
          <a:pPr lvl="0" algn="ctr" defTabSz="1289050" rtl="1">
            <a:lnSpc>
              <a:spcPct val="90000"/>
            </a:lnSpc>
            <a:spcBef>
              <a:spcPct val="0"/>
            </a:spcBef>
            <a:spcAft>
              <a:spcPct val="35000"/>
            </a:spcAft>
          </a:pPr>
          <a:endParaRPr lang="ar-SA" sz="2900" kern="1200"/>
        </a:p>
      </dsp:txBody>
      <dsp:txXfrm>
        <a:off x="4039362" y="728091"/>
        <a:ext cx="624078" cy="624078"/>
      </dsp:txXfrm>
    </dsp:sp>
    <dsp:sp modelId="{CD145346-A9E3-422D-AF36-7D3DCC35B511}">
      <dsp:nvSpPr>
        <dsp:cNvPr id="0" name=""/>
        <dsp:cNvSpPr/>
      </dsp:nvSpPr>
      <dsp:spPr>
        <a:xfrm>
          <a:off x="4450842" y="1841830"/>
          <a:ext cx="624078" cy="624078"/>
        </a:xfrm>
        <a:prstGeom prst="downArrow">
          <a:avLst>
            <a:gd name="adj1" fmla="val 55000"/>
            <a:gd name="adj2" fmla="val 45000"/>
          </a:avLst>
        </a:prstGeom>
        <a:solidFill>
          <a:schemeClr val="lt1">
            <a:alpha val="90000"/>
            <a:tint val="40000"/>
            <a:hueOff val="0"/>
            <a:satOff val="0"/>
            <a:lumOff val="0"/>
            <a:alphaOff val="0"/>
          </a:schemeClr>
        </a:solidFill>
        <a:ln w="25400" cap="flat" cmpd="sng" algn="ctr">
          <a:solidFill>
            <a:schemeClr val="dk1">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6830" tIns="36830" rIns="36830" bIns="36830" numCol="1" spcCol="1270" anchor="ctr" anchorCtr="0">
          <a:noAutofit/>
        </a:bodyPr>
        <a:lstStyle/>
        <a:p>
          <a:pPr lvl="0" algn="ctr" defTabSz="1289050" rtl="1">
            <a:lnSpc>
              <a:spcPct val="90000"/>
            </a:lnSpc>
            <a:spcBef>
              <a:spcPct val="0"/>
            </a:spcBef>
            <a:spcAft>
              <a:spcPct val="35000"/>
            </a:spcAft>
          </a:pPr>
          <a:endParaRPr lang="ar-SA" sz="2900" kern="1200"/>
        </a:p>
      </dsp:txBody>
      <dsp:txXfrm>
        <a:off x="4450842" y="1841830"/>
        <a:ext cx="624078" cy="624078"/>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1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layout3.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895</TotalTime>
  <Pages>14</Pages>
  <Words>1479</Words>
  <Characters>8434</Characters>
  <Application>Microsoft Office Word</Application>
  <DocSecurity>0</DocSecurity>
  <Lines>70</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69</cp:revision>
  <dcterms:created xsi:type="dcterms:W3CDTF">2011-03-18T13:58:00Z</dcterms:created>
  <dcterms:modified xsi:type="dcterms:W3CDTF">2011-12-16T14:26:00Z</dcterms:modified>
</cp:coreProperties>
</file>