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D30" w:rsidRPr="00A67950" w:rsidRDefault="000D3EDE" w:rsidP="000D3EDE">
      <w:pPr>
        <w:jc w:val="center"/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t>عربي</w:t>
      </w:r>
    </w:p>
    <w:p w:rsidR="000D3EDE" w:rsidRPr="00A67950" w:rsidRDefault="000D3EDE" w:rsidP="000D3EDE">
      <w:pPr>
        <w:jc w:val="center"/>
        <w:rPr>
          <w:rFonts w:asciiTheme="majorBidi" w:hAnsiTheme="majorBidi" w:cstheme="majorBidi"/>
          <w:b/>
          <w:bCs/>
          <w:rtl/>
        </w:rPr>
      </w:pPr>
      <w:proofErr w:type="spellStart"/>
      <w:r w:rsidRPr="00A67950">
        <w:rPr>
          <w:rFonts w:asciiTheme="majorBidi" w:hAnsiTheme="majorBidi" w:cstheme="majorBidi"/>
          <w:b/>
          <w:bCs/>
          <w:rtl/>
        </w:rPr>
        <w:t>المحاضره</w:t>
      </w:r>
      <w:proofErr w:type="spellEnd"/>
      <w:r w:rsidRPr="00A67950">
        <w:rPr>
          <w:rFonts w:asciiTheme="majorBidi" w:hAnsiTheme="majorBidi" w:cstheme="majorBidi"/>
          <w:b/>
          <w:bCs/>
          <w:rtl/>
        </w:rPr>
        <w:t xml:space="preserve"> </w:t>
      </w:r>
      <w:proofErr w:type="spellStart"/>
      <w:r w:rsidRPr="00A67950">
        <w:rPr>
          <w:rFonts w:asciiTheme="majorBidi" w:hAnsiTheme="majorBidi" w:cstheme="majorBidi"/>
          <w:b/>
          <w:bCs/>
          <w:rtl/>
        </w:rPr>
        <w:t>الاولى</w:t>
      </w:r>
      <w:proofErr w:type="spellEnd"/>
      <w:r w:rsidRPr="00A67950">
        <w:rPr>
          <w:rFonts w:asciiTheme="majorBidi" w:hAnsiTheme="majorBidi" w:cstheme="majorBidi"/>
          <w:b/>
          <w:bCs/>
          <w:rtl/>
        </w:rPr>
        <w:t xml:space="preserve"> </w:t>
      </w:r>
      <w:r w:rsidR="00976518">
        <w:rPr>
          <w:rFonts w:asciiTheme="majorBidi" w:hAnsiTheme="majorBidi" w:cstheme="majorBidi" w:hint="cs"/>
          <w:b/>
          <w:bCs/>
          <w:rtl/>
        </w:rPr>
        <w:t xml:space="preserve"> / د. منى </w:t>
      </w:r>
      <w:proofErr w:type="spellStart"/>
      <w:r w:rsidR="00976518">
        <w:rPr>
          <w:rFonts w:asciiTheme="majorBidi" w:hAnsiTheme="majorBidi" w:cstheme="majorBidi" w:hint="cs"/>
          <w:b/>
          <w:bCs/>
          <w:rtl/>
        </w:rPr>
        <w:t>العيسى</w:t>
      </w:r>
      <w:proofErr w:type="spellEnd"/>
    </w:p>
    <w:p w:rsidR="000D3EDE" w:rsidRPr="00A67950" w:rsidRDefault="000D3EDE" w:rsidP="000D3EDE">
      <w:pPr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t>تقسيم المنهج :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تعريف المقالة 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تراث المقالة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نشأتها وتطورها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>المقالة في طورها الحديث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المقالة في </w:t>
      </w:r>
      <w:proofErr w:type="spellStart"/>
      <w:r w:rsidRPr="00A67950">
        <w:rPr>
          <w:rFonts w:asciiTheme="majorBidi" w:hAnsiTheme="majorBidi" w:cstheme="majorBidi"/>
          <w:b/>
          <w:bCs/>
          <w:rtl/>
        </w:rPr>
        <w:t>الادب</w:t>
      </w:r>
      <w:proofErr w:type="spellEnd"/>
      <w:r w:rsidRPr="00A67950">
        <w:rPr>
          <w:rFonts w:asciiTheme="majorBidi" w:hAnsiTheme="majorBidi" w:cstheme="majorBidi"/>
          <w:b/>
          <w:bCs/>
          <w:rtl/>
        </w:rPr>
        <w:t xml:space="preserve"> الحديث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أسباب تطورها </w:t>
      </w:r>
      <w:proofErr w:type="spellStart"/>
      <w:r w:rsidRPr="00A67950">
        <w:rPr>
          <w:rFonts w:asciiTheme="majorBidi" w:hAnsiTheme="majorBidi" w:cstheme="majorBidi"/>
          <w:b/>
          <w:bCs/>
          <w:rtl/>
        </w:rPr>
        <w:t>واطوراها</w:t>
      </w:r>
      <w:proofErr w:type="spellEnd"/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روادها </w:t>
      </w:r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أنواع </w:t>
      </w:r>
      <w:proofErr w:type="spellStart"/>
      <w:r w:rsidRPr="00A67950">
        <w:rPr>
          <w:rFonts w:asciiTheme="majorBidi" w:hAnsiTheme="majorBidi" w:cstheme="majorBidi"/>
          <w:b/>
          <w:bCs/>
          <w:rtl/>
        </w:rPr>
        <w:t>المقاله</w:t>
      </w:r>
      <w:proofErr w:type="spellEnd"/>
    </w:p>
    <w:p w:rsidR="000D3EDE" w:rsidRPr="00A67950" w:rsidRDefault="000D3EDE" w:rsidP="000D3EDE">
      <w:pPr>
        <w:pStyle w:val="a3"/>
        <w:numPr>
          <w:ilvl w:val="0"/>
          <w:numId w:val="1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المقال الصحفي والمقال </w:t>
      </w:r>
      <w:proofErr w:type="spellStart"/>
      <w:r w:rsidRPr="00A67950">
        <w:rPr>
          <w:rFonts w:asciiTheme="majorBidi" w:hAnsiTheme="majorBidi" w:cstheme="majorBidi"/>
          <w:b/>
          <w:bCs/>
          <w:rtl/>
        </w:rPr>
        <w:t>الادبي</w:t>
      </w:r>
      <w:proofErr w:type="spellEnd"/>
      <w:r w:rsidRPr="00A67950">
        <w:rPr>
          <w:rFonts w:asciiTheme="majorBidi" w:hAnsiTheme="majorBidi" w:cstheme="majorBidi"/>
          <w:b/>
          <w:bCs/>
          <w:rtl/>
        </w:rPr>
        <w:t xml:space="preserve"> </w:t>
      </w:r>
    </w:p>
    <w:p w:rsidR="000D3EDE" w:rsidRPr="00A67950" w:rsidRDefault="000D3EDE" w:rsidP="000D3EDE">
      <w:pPr>
        <w:rPr>
          <w:rFonts w:asciiTheme="majorBidi" w:hAnsiTheme="majorBidi" w:cstheme="majorBidi"/>
          <w:b/>
          <w:bCs/>
          <w:rtl/>
        </w:rPr>
      </w:pPr>
    </w:p>
    <w:p w:rsidR="000D3EDE" w:rsidRPr="00A67950" w:rsidRDefault="000D3EDE" w:rsidP="000D3EDE">
      <w:pPr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A67950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تعريف المقالة :</w:t>
      </w:r>
    </w:p>
    <w:p w:rsidR="000D3EDE" w:rsidRPr="00A67950" w:rsidRDefault="000D3EDE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  <w:rtl/>
        </w:rPr>
      </w:pPr>
      <w:r w:rsidRPr="00A67950">
        <w:rPr>
          <w:rFonts w:asciiTheme="majorBidi" w:hAnsiTheme="majorBidi" w:cstheme="majorBidi"/>
          <w:b/>
          <w:bCs/>
          <w:rtl/>
        </w:rPr>
        <w:t xml:space="preserve">الاستخدام القديم لكلمة مقاله </w:t>
      </w:r>
      <w:proofErr w:type="spellStart"/>
      <w:r w:rsidR="00A67950" w:rsidRPr="00A67950">
        <w:rPr>
          <w:rFonts w:asciiTheme="majorBidi" w:hAnsiTheme="majorBidi" w:cstheme="majorBidi" w:hint="cs"/>
          <w:b/>
          <w:bCs/>
          <w:rtl/>
        </w:rPr>
        <w:t>بمدلولهآ</w:t>
      </w:r>
      <w:proofErr w:type="spellEnd"/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المعاصر , بل ارتبطت بما </w:t>
      </w:r>
      <w:proofErr w:type="spellStart"/>
      <w:r w:rsidR="00A67950" w:rsidRPr="00A67950">
        <w:rPr>
          <w:rFonts w:asciiTheme="majorBidi" w:hAnsiTheme="majorBidi" w:cstheme="majorBidi" w:hint="cs"/>
          <w:b/>
          <w:bCs/>
          <w:rtl/>
        </w:rPr>
        <w:t>يدلو</w:t>
      </w:r>
      <w:proofErr w:type="spellEnd"/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 w:rsidR="00A67950" w:rsidRPr="00A67950">
        <w:rPr>
          <w:rFonts w:asciiTheme="majorBidi" w:hAnsiTheme="majorBidi" w:cstheme="majorBidi" w:hint="cs"/>
          <w:b/>
          <w:bCs/>
          <w:rtl/>
        </w:rPr>
        <w:t>به</w:t>
      </w:r>
      <w:proofErr w:type="spellEnd"/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اللسان , فالمقاله مشتقه من القول كما وردت في المعاجم  </w:t>
      </w:r>
      <w:proofErr w:type="spellStart"/>
      <w:r w:rsidR="00A67950" w:rsidRPr="00A67950">
        <w:rPr>
          <w:rFonts w:asciiTheme="majorBidi" w:hAnsiTheme="majorBidi" w:cstheme="majorBidi" w:hint="cs"/>
          <w:b/>
          <w:bCs/>
          <w:rtl/>
        </w:rPr>
        <w:t>العربيه</w:t>
      </w:r>
      <w:proofErr w:type="spellEnd"/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, فقد جاء في لسان العربي " قال </w:t>
      </w:r>
      <w:r w:rsidR="00A67950" w:rsidRPr="00A67950">
        <w:rPr>
          <w:rFonts w:asciiTheme="majorBidi" w:hAnsiTheme="majorBidi" w:cstheme="majorBidi"/>
          <w:b/>
          <w:bCs/>
          <w:rtl/>
        </w:rPr>
        <w:t>–</w:t>
      </w:r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يقول </w:t>
      </w:r>
      <w:r w:rsidR="00A67950" w:rsidRPr="00A67950">
        <w:rPr>
          <w:rFonts w:asciiTheme="majorBidi" w:hAnsiTheme="majorBidi" w:cstheme="majorBidi"/>
          <w:b/>
          <w:bCs/>
          <w:rtl/>
        </w:rPr>
        <w:t>–</w:t>
      </w:r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قولا </w:t>
      </w:r>
      <w:r w:rsidR="00A67950" w:rsidRPr="00A67950">
        <w:rPr>
          <w:rFonts w:asciiTheme="majorBidi" w:hAnsiTheme="majorBidi" w:cstheme="majorBidi"/>
          <w:b/>
          <w:bCs/>
          <w:rtl/>
        </w:rPr>
        <w:t>–</w:t>
      </w:r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قيلاً </w:t>
      </w:r>
      <w:r w:rsidR="00A67950" w:rsidRPr="00A67950">
        <w:rPr>
          <w:rFonts w:asciiTheme="majorBidi" w:hAnsiTheme="majorBidi" w:cstheme="majorBidi"/>
          <w:b/>
          <w:bCs/>
          <w:rtl/>
        </w:rPr>
        <w:t>–</w:t>
      </w:r>
      <w:r w:rsidR="00A67950" w:rsidRPr="00A67950">
        <w:rPr>
          <w:rFonts w:asciiTheme="majorBidi" w:hAnsiTheme="majorBidi" w:cstheme="majorBidi" w:hint="cs"/>
          <w:b/>
          <w:bCs/>
          <w:rtl/>
        </w:rPr>
        <w:t xml:space="preserve"> مقالا مقاله " . 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 في الشعر العربي وردت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اشارات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الى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الكلمه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تحمل معنى الكلام والقول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اللذي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يحدث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اثرآ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في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سآمعه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أو متلقيه , ومنه قول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النآبغه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الجعدي :  " مقالة السوء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الى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اهلها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  أسرع من منحدر سائل 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ثم ارتبطت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المقاله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بعد تبلور المذاهب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الاسلاميه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ببعض الدلالات التي تشير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الى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البحث في موضوع بعينه , أو الايمآء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الى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مذهب من المذاهب .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 هذا استخدام مبكر لدلالة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الراي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التي يتطرق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, - فيما يتطرق </w:t>
      </w:r>
      <w:r>
        <w:rPr>
          <w:rFonts w:asciiTheme="majorBidi" w:hAnsiTheme="majorBidi" w:cstheme="majorBidi"/>
          <w:b/>
          <w:bCs/>
          <w:rtl/>
        </w:rPr>
        <w:t>–</w:t>
      </w:r>
      <w:r>
        <w:rPr>
          <w:rFonts w:asciiTheme="majorBidi" w:hAnsiTheme="majorBidi" w:cstheme="majorBidi" w:hint="cs"/>
          <w:b/>
          <w:bCs/>
          <w:rtl/>
        </w:rPr>
        <w:t xml:space="preserve"> المفهوم المعاصر لمصطلح " مقاله " , 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والفرق بين الاستخدامين أن المفهوم المعاصر يرتبط برأي الفرد ,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بينمآ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الاستخدام القديم يرتبط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براي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الجمآعه</w:t>
      </w:r>
      <w:proofErr w:type="spellEnd"/>
      <w:r>
        <w:rPr>
          <w:rFonts w:asciiTheme="majorBidi" w:hAnsiTheme="majorBidi" w:cstheme="majorBidi" w:hint="cs"/>
          <w:b/>
          <w:bCs/>
          <w:rtl/>
        </w:rPr>
        <w:t>.</w:t>
      </w:r>
    </w:p>
    <w:p w:rsidR="00A67950" w:rsidRDefault="00A67950" w:rsidP="00A67950">
      <w:pPr>
        <w:ind w:left="360"/>
        <w:rPr>
          <w:rFonts w:asciiTheme="majorBidi" w:hAnsiTheme="majorBidi" w:cstheme="majorBidi"/>
          <w:b/>
          <w:bCs/>
          <w:rtl/>
        </w:rPr>
      </w:pPr>
    </w:p>
    <w:p w:rsidR="00A67950" w:rsidRDefault="00A67950" w:rsidP="00A67950">
      <w:pPr>
        <w:ind w:left="360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A6795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مشكلة التعريف :</w:t>
      </w:r>
    </w:p>
    <w:p w:rsidR="00A67950" w:rsidRDefault="00A67950" w:rsidP="00A67950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</w:rPr>
      </w:pPr>
      <w:r w:rsidRPr="00A67950">
        <w:rPr>
          <w:rFonts w:asciiTheme="majorBidi" w:hAnsiTheme="majorBidi" w:cstheme="majorBidi" w:hint="cs"/>
          <w:b/>
          <w:bCs/>
          <w:rtl/>
        </w:rPr>
        <w:t>يصعب</w:t>
      </w:r>
      <w:r>
        <w:rPr>
          <w:rFonts w:asciiTheme="majorBidi" w:hAnsiTheme="majorBidi" w:cstheme="majorBidi" w:hint="cs"/>
          <w:b/>
          <w:bCs/>
          <w:rtl/>
        </w:rPr>
        <w:t xml:space="preserve"> علينا وضع تعريف جامع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مآنع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للمقاله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لآسبآب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نذكر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منهآ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: 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تعدد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أنوآع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المقاله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,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تنوع مجالاتها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وأساليبهآ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وكيفيات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بنآئهآ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A67950" w:rsidRDefault="00A67950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اختلاف السياقات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التاريخيه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والثقافيه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التي ظهر فيها</w:t>
      </w:r>
      <w:r w:rsidR="00574CC6"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 w:rsidR="00574CC6">
        <w:rPr>
          <w:rFonts w:asciiTheme="majorBidi" w:hAnsiTheme="majorBidi" w:cstheme="majorBidi" w:hint="cs"/>
          <w:b/>
          <w:bCs/>
          <w:rtl/>
        </w:rPr>
        <w:t>نتآجهآ</w:t>
      </w:r>
      <w:proofErr w:type="spellEnd"/>
      <w:r w:rsidR="00574CC6"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574CC6" w:rsidRDefault="00574CC6" w:rsidP="00A67950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تشعل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اطرآفهآ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واختلاطه بالفنون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الاخرى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574CC6" w:rsidRDefault="00574CC6" w:rsidP="00574CC6">
      <w:pPr>
        <w:ind w:left="360"/>
        <w:rPr>
          <w:rFonts w:asciiTheme="majorBidi" w:hAnsiTheme="majorBidi" w:cstheme="majorBidi"/>
          <w:b/>
          <w:bCs/>
          <w:rtl/>
        </w:rPr>
      </w:pPr>
    </w:p>
    <w:p w:rsidR="00574CC6" w:rsidRDefault="00574CC6" w:rsidP="00574CC6">
      <w:pPr>
        <w:ind w:left="360"/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هي في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النهآيه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" فن أدبي " والفنون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الادبيه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...... على التعريف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واقامة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الحدود .</w:t>
      </w:r>
    </w:p>
    <w:p w:rsidR="00574CC6" w:rsidRDefault="00574CC6" w:rsidP="00574CC6">
      <w:pPr>
        <w:ind w:left="360"/>
        <w:rPr>
          <w:rFonts w:asciiTheme="majorBidi" w:hAnsiTheme="majorBidi" w:cstheme="majorBidi"/>
          <w:b/>
          <w:bCs/>
          <w:rtl/>
        </w:rPr>
      </w:pPr>
    </w:p>
    <w:p w:rsidR="00574CC6" w:rsidRDefault="00574CC6" w:rsidP="00574CC6">
      <w:pPr>
        <w:ind w:left="360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574CC6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بعض التعريفات </w:t>
      </w:r>
      <w:proofErr w:type="spellStart"/>
      <w:r w:rsidRPr="00574CC6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للمقاله</w:t>
      </w:r>
      <w:proofErr w:type="spellEnd"/>
      <w:r w:rsidRPr="00574CC6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: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 w:rsidRPr="00574CC6">
        <w:rPr>
          <w:rFonts w:asciiTheme="majorBidi" w:hAnsiTheme="majorBidi" w:cstheme="majorBidi" w:hint="cs"/>
          <w:b/>
          <w:bCs/>
          <w:rtl/>
        </w:rPr>
        <w:t xml:space="preserve">موري : </w:t>
      </w:r>
      <w:proofErr w:type="spellStart"/>
      <w:r w:rsidRPr="00574CC6">
        <w:rPr>
          <w:rFonts w:asciiTheme="majorBidi" w:hAnsiTheme="majorBidi" w:cstheme="majorBidi" w:hint="cs"/>
          <w:b/>
          <w:bCs/>
          <w:rtl/>
        </w:rPr>
        <w:t>المقاله</w:t>
      </w:r>
      <w:proofErr w:type="spellEnd"/>
      <w:r w:rsidRPr="00574CC6">
        <w:rPr>
          <w:rFonts w:asciiTheme="majorBidi" w:hAnsiTheme="majorBidi" w:cstheme="majorBidi" w:hint="cs"/>
          <w:b/>
          <w:bCs/>
          <w:rtl/>
        </w:rPr>
        <w:t xml:space="preserve"> قطعه</w:t>
      </w:r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إنشآئيه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, ذات طول معتدل , تدور حول موضوع معين أو جزء معين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proofErr w:type="spellStart"/>
      <w:r>
        <w:rPr>
          <w:rFonts w:asciiTheme="majorBidi" w:hAnsiTheme="majorBidi" w:cstheme="majorBidi" w:hint="cs"/>
          <w:b/>
          <w:bCs/>
          <w:rtl/>
        </w:rPr>
        <w:t>أدموند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جوس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: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المقاله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بإعتبآرهآ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غنآ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من الفنون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الأدبيه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, هي قطعه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إنشآئيه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ذات طول معتدل تكتب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نثرآ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وتلم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بالمظآهر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الخارجيه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للموضوع بطريقه سهله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وسريعه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, ولا تعنى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الا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بالناحيه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التي تمس الكاتب عن قرب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proofErr w:type="spellStart"/>
      <w:r>
        <w:rPr>
          <w:rFonts w:asciiTheme="majorBidi" w:hAnsiTheme="majorBidi" w:cstheme="majorBidi" w:hint="cs"/>
          <w:b/>
          <w:bCs/>
          <w:rtl/>
        </w:rPr>
        <w:lastRenderedPageBreak/>
        <w:t>قآموس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اكسفورد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: تأليف متوسط الطول حول موضوع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خآص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أو فرع من الموضوع أو قطعه غير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منتظمه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محددة المدى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 يرى آخر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أنهآ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: الموضوع المكتوب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اللذي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يوضح رأي خاص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او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فكره عامه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او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مسأله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علميه أو اقتصاديه , أو اجتماعيه يشرحها الكاتب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ويؤدهآ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بالبرآهين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ويرى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اخر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انهآ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: قطعه تكتب بطريقه عفويه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سريعه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خاليه من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الكلفه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والرهق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574CC6" w:rsidRDefault="00574CC6" w:rsidP="00574CC6">
      <w:pPr>
        <w:rPr>
          <w:rFonts w:asciiTheme="majorBidi" w:hAnsiTheme="majorBidi" w:cstheme="majorBidi"/>
          <w:b/>
          <w:bCs/>
          <w:rtl/>
        </w:rPr>
      </w:pPr>
      <w:r>
        <w:rPr>
          <w:rFonts w:asciiTheme="majorBidi" w:hAnsiTheme="majorBidi" w:cstheme="majorBidi" w:hint="cs"/>
          <w:b/>
          <w:bCs/>
          <w:rtl/>
        </w:rPr>
        <w:t xml:space="preserve">من خلال التعريفات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السابقه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نلاحظ : 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الاتفاق على معايير تتصل بحجم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المقاله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ولغتها التي تعتمد النثر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ةالسهوله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وتصل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الى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القارئ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وبأرتباطها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ببعد ذاتي متعلق بالتعبير عن عالم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كاتبهآ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الحقيقه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أن هذه المعايير نسبيه فالمقاله يمكن أن تطول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او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تقصر كما أن النثر ليس لغتها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الوحيده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فقد نجد مقالات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شعريه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مثل مقالات محمود درويش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كذلك معيار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السهوله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معيار نسبي , ومتغير يتعلق بثقافة كل من الكاتب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والقآرئ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والمجال الذي تكتب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.</w:t>
      </w:r>
    </w:p>
    <w:p w:rsidR="00574CC6" w:rsidRDefault="00574CC6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proofErr w:type="spellStart"/>
      <w:r>
        <w:rPr>
          <w:rFonts w:asciiTheme="majorBidi" w:hAnsiTheme="majorBidi" w:cstheme="majorBidi" w:hint="cs"/>
          <w:b/>
          <w:bCs/>
          <w:rtl/>
        </w:rPr>
        <w:t>أمآ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معيار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الذاتيه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فهو غير ثابت , فالكاتب قد يقتصر على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ماهو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شخصي , وقد</w:t>
      </w:r>
      <w:r w:rsidR="00310331">
        <w:rPr>
          <w:rFonts w:asciiTheme="majorBidi" w:hAnsiTheme="majorBidi" w:cstheme="majorBidi" w:hint="cs"/>
          <w:b/>
          <w:bCs/>
          <w:rtl/>
        </w:rPr>
        <w:t xml:space="preserve"> يتناول </w:t>
      </w:r>
      <w:proofErr w:type="spellStart"/>
      <w:r w:rsidR="00310331">
        <w:rPr>
          <w:rFonts w:asciiTheme="majorBidi" w:hAnsiTheme="majorBidi" w:cstheme="majorBidi" w:hint="cs"/>
          <w:b/>
          <w:bCs/>
          <w:rtl/>
        </w:rPr>
        <w:t>قضآيآ</w:t>
      </w:r>
      <w:proofErr w:type="spellEnd"/>
      <w:r w:rsidR="00310331">
        <w:rPr>
          <w:rFonts w:asciiTheme="majorBidi" w:hAnsiTheme="majorBidi" w:cstheme="majorBidi" w:hint="cs"/>
          <w:b/>
          <w:bCs/>
          <w:rtl/>
        </w:rPr>
        <w:t xml:space="preserve"> تهم المجتمع .</w:t>
      </w:r>
    </w:p>
    <w:p w:rsidR="00310331" w:rsidRDefault="00310331" w:rsidP="00574CC6">
      <w:pPr>
        <w:pStyle w:val="a3"/>
        <w:numPr>
          <w:ilvl w:val="0"/>
          <w:numId w:val="2"/>
        </w:numPr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 w:hint="cs"/>
          <w:b/>
          <w:bCs/>
          <w:rtl/>
        </w:rPr>
        <w:t xml:space="preserve">و كذلك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السرعه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فهي موهمه ,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فالمقاله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قد تبدو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بسيطه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وفي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الحقيقه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يكمن </w:t>
      </w:r>
      <w:proofErr w:type="spellStart"/>
      <w:r>
        <w:rPr>
          <w:rFonts w:asciiTheme="majorBidi" w:hAnsiTheme="majorBidi" w:cstheme="majorBidi" w:hint="cs"/>
          <w:b/>
          <w:bCs/>
          <w:rtl/>
        </w:rPr>
        <w:t>ورآءهآ</w:t>
      </w:r>
      <w:proofErr w:type="spellEnd"/>
      <w:r>
        <w:rPr>
          <w:rFonts w:asciiTheme="majorBidi" w:hAnsiTheme="majorBidi" w:cstheme="majorBidi" w:hint="cs"/>
          <w:b/>
          <w:bCs/>
          <w:rtl/>
        </w:rPr>
        <w:t xml:space="preserve"> جهد هائل .</w:t>
      </w:r>
    </w:p>
    <w:p w:rsidR="00310331" w:rsidRDefault="00310331" w:rsidP="00310331">
      <w:pPr>
        <w:ind w:left="360"/>
        <w:rPr>
          <w:rFonts w:asciiTheme="majorBidi" w:hAnsiTheme="majorBidi" w:cstheme="majorBidi"/>
          <w:b/>
          <w:bCs/>
          <w:rtl/>
        </w:rPr>
      </w:pPr>
    </w:p>
    <w:p w:rsidR="00310331" w:rsidRPr="00310331" w:rsidRDefault="00310331" w:rsidP="00310331">
      <w:pPr>
        <w:ind w:left="360"/>
        <w:jc w:val="center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 xml:space="preserve">FINISHED </w:t>
      </w:r>
      <w:r w:rsidRPr="00310331">
        <w:rPr>
          <w:rFonts w:asciiTheme="majorBidi" w:hAnsiTheme="majorBidi" w:cstheme="majorBidi"/>
          <w:b/>
          <w:bCs/>
        </w:rPr>
        <w:sym w:font="Wingdings" w:char="F04A"/>
      </w:r>
    </w:p>
    <w:sectPr w:rsidR="00310331" w:rsidRPr="00310331" w:rsidSect="0090256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63812"/>
    <w:multiLevelType w:val="hybridMultilevel"/>
    <w:tmpl w:val="A60A580C"/>
    <w:lvl w:ilvl="0" w:tplc="048E3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E0302B3"/>
    <w:multiLevelType w:val="hybridMultilevel"/>
    <w:tmpl w:val="E7006C2A"/>
    <w:lvl w:ilvl="0" w:tplc="A9C0D07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AF458D"/>
    <w:multiLevelType w:val="hybridMultilevel"/>
    <w:tmpl w:val="DBEC782E"/>
    <w:lvl w:ilvl="0" w:tplc="D63651A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D3EDE"/>
    <w:rsid w:val="000D3EDE"/>
    <w:rsid w:val="00225AAB"/>
    <w:rsid w:val="00310331"/>
    <w:rsid w:val="00574CC6"/>
    <w:rsid w:val="00692D30"/>
    <w:rsid w:val="00902560"/>
    <w:rsid w:val="00976518"/>
    <w:rsid w:val="00A67950"/>
    <w:rsid w:val="00F33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D3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3ED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368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eslam</dc:creator>
  <cp:keywords/>
  <dc:description/>
  <cp:lastModifiedBy>eslam</cp:lastModifiedBy>
  <cp:revision>7</cp:revision>
  <dcterms:created xsi:type="dcterms:W3CDTF">2011-09-19T22:13:00Z</dcterms:created>
  <dcterms:modified xsi:type="dcterms:W3CDTF">2011-09-23T02:26:00Z</dcterms:modified>
</cp:coreProperties>
</file>