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73B" w:rsidRPr="00EC573B" w:rsidRDefault="00EC573B" w:rsidP="00EC573B">
      <w:pPr>
        <w:jc w:val="center"/>
        <w:rPr>
          <w:color w:val="00B0F0"/>
          <w:sz w:val="28"/>
          <w:szCs w:val="28"/>
          <w:rtl/>
        </w:rPr>
      </w:pPr>
      <w:r w:rsidRPr="00EC573B">
        <w:rPr>
          <w:rFonts w:hint="cs"/>
          <w:color w:val="00B0F0"/>
          <w:sz w:val="28"/>
          <w:szCs w:val="28"/>
          <w:rtl/>
        </w:rPr>
        <w:t xml:space="preserve">المحاضرة الخامسة </w:t>
      </w:r>
      <w:r w:rsidRPr="00EC573B">
        <w:rPr>
          <w:rFonts w:hint="cs"/>
          <w:color w:val="FF33CC"/>
          <w:sz w:val="28"/>
          <w:szCs w:val="28"/>
          <w:rtl/>
        </w:rPr>
        <w:t xml:space="preserve">( بعد </w:t>
      </w:r>
      <w:proofErr w:type="spellStart"/>
      <w:r w:rsidRPr="00EC573B">
        <w:rPr>
          <w:rFonts w:hint="cs"/>
          <w:color w:val="FF33CC"/>
          <w:sz w:val="28"/>
          <w:szCs w:val="28"/>
          <w:rtl/>
        </w:rPr>
        <w:t>الميد</w:t>
      </w:r>
      <w:proofErr w:type="spellEnd"/>
      <w:r w:rsidRPr="00EC573B">
        <w:rPr>
          <w:rFonts w:hint="cs"/>
          <w:color w:val="FF33CC"/>
          <w:sz w:val="28"/>
          <w:szCs w:val="28"/>
          <w:rtl/>
        </w:rPr>
        <w:t xml:space="preserve">  </w:t>
      </w:r>
      <w:proofErr w:type="spellStart"/>
      <w:r w:rsidRPr="00EC573B">
        <w:rPr>
          <w:rFonts w:hint="cs"/>
          <w:color w:val="FF33CC"/>
          <w:sz w:val="28"/>
          <w:szCs w:val="28"/>
          <w:rtl/>
        </w:rPr>
        <w:t>تيرم</w:t>
      </w:r>
      <w:proofErr w:type="spellEnd"/>
      <w:r w:rsidRPr="00EC573B">
        <w:rPr>
          <w:rFonts w:hint="cs"/>
          <w:color w:val="FF33CC"/>
          <w:sz w:val="28"/>
          <w:szCs w:val="28"/>
          <w:rtl/>
        </w:rPr>
        <w:t xml:space="preserve"> )</w:t>
      </w:r>
    </w:p>
    <w:p w:rsidR="00CB223A" w:rsidRPr="00E250C0" w:rsidRDefault="008C5EA3">
      <w:pPr>
        <w:rPr>
          <w:color w:val="FF33CC"/>
          <w:sz w:val="28"/>
          <w:szCs w:val="28"/>
          <w:rtl/>
        </w:rPr>
      </w:pPr>
      <w:r w:rsidRPr="00E250C0">
        <w:rPr>
          <w:rFonts w:hint="cs"/>
          <w:color w:val="FF33CC"/>
          <w:sz w:val="28"/>
          <w:szCs w:val="28"/>
          <w:rtl/>
        </w:rPr>
        <w:t>عناصر المسرحية :</w:t>
      </w:r>
    </w:p>
    <w:p w:rsidR="008C5EA3" w:rsidRPr="00E250C0" w:rsidRDefault="008C5EA3" w:rsidP="008C5EA3">
      <w:pPr>
        <w:pStyle w:val="a3"/>
        <w:numPr>
          <w:ilvl w:val="0"/>
          <w:numId w:val="1"/>
        </w:numPr>
        <w:rPr>
          <w:color w:val="00B0F0"/>
          <w:sz w:val="28"/>
          <w:szCs w:val="28"/>
        </w:rPr>
      </w:pPr>
      <w:r w:rsidRPr="00E250C0">
        <w:rPr>
          <w:rFonts w:hint="cs"/>
          <w:color w:val="00B0F0"/>
          <w:sz w:val="28"/>
          <w:szCs w:val="28"/>
          <w:rtl/>
        </w:rPr>
        <w:t>الحدث</w:t>
      </w:r>
    </w:p>
    <w:p w:rsidR="008C5EA3" w:rsidRPr="00E250C0" w:rsidRDefault="008C5EA3" w:rsidP="008C5EA3">
      <w:pPr>
        <w:pStyle w:val="a3"/>
        <w:numPr>
          <w:ilvl w:val="0"/>
          <w:numId w:val="1"/>
        </w:numPr>
        <w:rPr>
          <w:color w:val="00B0F0"/>
          <w:sz w:val="28"/>
          <w:szCs w:val="28"/>
        </w:rPr>
      </w:pPr>
      <w:r w:rsidRPr="00E250C0">
        <w:rPr>
          <w:rFonts w:hint="cs"/>
          <w:color w:val="00B0F0"/>
          <w:sz w:val="28"/>
          <w:szCs w:val="28"/>
          <w:rtl/>
        </w:rPr>
        <w:t xml:space="preserve">الشخصية </w:t>
      </w:r>
    </w:p>
    <w:p w:rsidR="008C5EA3" w:rsidRPr="00E250C0" w:rsidRDefault="008C5EA3" w:rsidP="008C5EA3">
      <w:pPr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العمل ألأدبي كيان متكامل الجوانب لا يمكن  فصل عناصره بعضها عن بعض , فا الشكل و المضمون في العمل </w:t>
      </w:r>
      <w:r w:rsidR="00496AE6" w:rsidRPr="00E250C0">
        <w:rPr>
          <w:rFonts w:hint="cs"/>
          <w:color w:val="002060"/>
          <w:sz w:val="28"/>
          <w:szCs w:val="28"/>
          <w:rtl/>
        </w:rPr>
        <w:t>الأدبي</w:t>
      </w:r>
      <w:r w:rsidRPr="00E250C0">
        <w:rPr>
          <w:rFonts w:hint="cs"/>
          <w:color w:val="002060"/>
          <w:sz w:val="28"/>
          <w:szCs w:val="28"/>
          <w:rtl/>
        </w:rPr>
        <w:t xml:space="preserve"> متداخلان تداخلا" تاما" بحيث يصعب الفصل بينهما </w:t>
      </w:r>
      <w:r w:rsidR="00496AE6" w:rsidRPr="00E250C0">
        <w:rPr>
          <w:rFonts w:hint="cs"/>
          <w:color w:val="002060"/>
          <w:sz w:val="28"/>
          <w:szCs w:val="28"/>
          <w:rtl/>
        </w:rPr>
        <w:t>أو</w:t>
      </w:r>
      <w:r w:rsidRPr="00E250C0">
        <w:rPr>
          <w:rFonts w:hint="cs"/>
          <w:color w:val="002060"/>
          <w:sz w:val="28"/>
          <w:szCs w:val="28"/>
          <w:rtl/>
        </w:rPr>
        <w:t xml:space="preserve"> الحديث  عن </w:t>
      </w:r>
      <w:r w:rsidR="00496AE6" w:rsidRPr="00E250C0">
        <w:rPr>
          <w:rFonts w:hint="cs"/>
          <w:color w:val="002060"/>
          <w:sz w:val="28"/>
          <w:szCs w:val="28"/>
          <w:rtl/>
        </w:rPr>
        <w:t>أحداهما</w:t>
      </w:r>
      <w:r w:rsidRPr="00E250C0">
        <w:rPr>
          <w:rFonts w:hint="cs"/>
          <w:color w:val="002060"/>
          <w:sz w:val="28"/>
          <w:szCs w:val="28"/>
          <w:rtl/>
        </w:rPr>
        <w:t xml:space="preserve"> بعيدا" عن ألأخر .</w:t>
      </w:r>
    </w:p>
    <w:p w:rsidR="008C5EA3" w:rsidRPr="00E250C0" w:rsidRDefault="008C5EA3" w:rsidP="008C5EA3">
      <w:pPr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ولكن الدراسة تقتضي التحدث عن عناصر </w:t>
      </w:r>
      <w:r w:rsidR="00496AE6" w:rsidRPr="00E250C0">
        <w:rPr>
          <w:rFonts w:hint="cs"/>
          <w:color w:val="002060"/>
          <w:sz w:val="28"/>
          <w:szCs w:val="28"/>
          <w:rtl/>
        </w:rPr>
        <w:t>الأدب</w:t>
      </w:r>
      <w:r w:rsidRPr="00E250C0">
        <w:rPr>
          <w:rFonts w:hint="cs"/>
          <w:color w:val="002060"/>
          <w:sz w:val="28"/>
          <w:szCs w:val="28"/>
          <w:rtl/>
        </w:rPr>
        <w:t xml:space="preserve"> مع العلم أن تلك العناصر تتفاعل فيما بينها و تتفاعل بمقومات </w:t>
      </w:r>
      <w:r w:rsidR="00496AE6" w:rsidRPr="00E250C0">
        <w:rPr>
          <w:rFonts w:hint="cs"/>
          <w:color w:val="002060"/>
          <w:sz w:val="28"/>
          <w:szCs w:val="28"/>
          <w:rtl/>
        </w:rPr>
        <w:t>أخرى</w:t>
      </w:r>
      <w:r w:rsidRPr="00E250C0">
        <w:rPr>
          <w:rFonts w:hint="cs"/>
          <w:color w:val="002060"/>
          <w:sz w:val="28"/>
          <w:szCs w:val="28"/>
          <w:rtl/>
        </w:rPr>
        <w:t xml:space="preserve"> من العمل ألأدبي </w:t>
      </w:r>
      <w:r w:rsidR="00496AE6" w:rsidRPr="00E250C0">
        <w:rPr>
          <w:rFonts w:hint="cs"/>
          <w:color w:val="002060"/>
          <w:sz w:val="28"/>
          <w:szCs w:val="28"/>
          <w:rtl/>
        </w:rPr>
        <w:t>متأثرة</w:t>
      </w:r>
      <w:r w:rsidRPr="00E250C0">
        <w:rPr>
          <w:rFonts w:hint="cs"/>
          <w:color w:val="002060"/>
          <w:sz w:val="28"/>
          <w:szCs w:val="28"/>
          <w:rtl/>
        </w:rPr>
        <w:t xml:space="preserve"> و مؤثره </w:t>
      </w:r>
      <w:proofErr w:type="spellStart"/>
      <w:r w:rsidRPr="00E250C0">
        <w:rPr>
          <w:rFonts w:hint="cs"/>
          <w:color w:val="002060"/>
          <w:sz w:val="28"/>
          <w:szCs w:val="28"/>
          <w:rtl/>
        </w:rPr>
        <w:t>بها</w:t>
      </w:r>
      <w:proofErr w:type="spellEnd"/>
      <w:r w:rsidRPr="00E250C0">
        <w:rPr>
          <w:rFonts w:hint="cs"/>
          <w:color w:val="002060"/>
          <w:sz w:val="28"/>
          <w:szCs w:val="28"/>
          <w:rtl/>
        </w:rPr>
        <w:t>.</w:t>
      </w:r>
    </w:p>
    <w:p w:rsidR="0052665E" w:rsidRPr="00E250C0" w:rsidRDefault="008C5EA3" w:rsidP="0052665E">
      <w:pPr>
        <w:rPr>
          <w:color w:val="002060"/>
          <w:sz w:val="28"/>
          <w:szCs w:val="28"/>
          <w:rtl/>
        </w:rPr>
      </w:pPr>
      <w:r w:rsidRPr="00E250C0">
        <w:rPr>
          <w:rFonts w:hint="cs"/>
          <w:color w:val="00B0F0"/>
          <w:sz w:val="28"/>
          <w:szCs w:val="28"/>
          <w:rtl/>
        </w:rPr>
        <w:t>فا الحدث</w:t>
      </w:r>
      <w:r w:rsidRPr="00E250C0">
        <w:rPr>
          <w:rFonts w:hint="cs"/>
          <w:color w:val="002060"/>
          <w:sz w:val="28"/>
          <w:szCs w:val="28"/>
          <w:rtl/>
        </w:rPr>
        <w:t xml:space="preserve"> : مظهر من مظاهر النشاط </w:t>
      </w:r>
      <w:r w:rsidR="00496AE6" w:rsidRPr="00E250C0">
        <w:rPr>
          <w:rFonts w:hint="cs"/>
          <w:color w:val="002060"/>
          <w:sz w:val="28"/>
          <w:szCs w:val="28"/>
          <w:rtl/>
        </w:rPr>
        <w:t>ألإنساني</w:t>
      </w:r>
      <w:r w:rsidRPr="00E250C0">
        <w:rPr>
          <w:rFonts w:hint="cs"/>
          <w:color w:val="002060"/>
          <w:sz w:val="28"/>
          <w:szCs w:val="28"/>
          <w:rtl/>
        </w:rPr>
        <w:t xml:space="preserve"> ونتيجة لسلوك </w:t>
      </w:r>
      <w:r w:rsidR="00496AE6" w:rsidRPr="00E250C0">
        <w:rPr>
          <w:rFonts w:hint="cs"/>
          <w:color w:val="002060"/>
          <w:sz w:val="28"/>
          <w:szCs w:val="28"/>
          <w:rtl/>
        </w:rPr>
        <w:t>ألإنساني</w:t>
      </w:r>
      <w:r w:rsidRPr="00E250C0">
        <w:rPr>
          <w:rFonts w:hint="cs"/>
          <w:color w:val="002060"/>
          <w:sz w:val="28"/>
          <w:szCs w:val="28"/>
          <w:rtl/>
        </w:rPr>
        <w:t xml:space="preserve"> و النفسي </w:t>
      </w:r>
      <w:proofErr w:type="spellStart"/>
      <w:r w:rsidRPr="00E250C0">
        <w:rPr>
          <w:rFonts w:hint="cs"/>
          <w:color w:val="002060"/>
          <w:sz w:val="28"/>
          <w:szCs w:val="28"/>
          <w:rtl/>
        </w:rPr>
        <w:t>وألأجتماعي</w:t>
      </w:r>
      <w:proofErr w:type="spellEnd"/>
      <w:r w:rsidRPr="00E250C0">
        <w:rPr>
          <w:rFonts w:hint="cs"/>
          <w:color w:val="002060"/>
          <w:sz w:val="28"/>
          <w:szCs w:val="28"/>
          <w:rtl/>
        </w:rPr>
        <w:t xml:space="preserve"> و علاقته 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مع بيئته و مجتمعة . لذلك لأبد </w:t>
      </w:r>
      <w:r w:rsidR="00496AE6" w:rsidRPr="00E250C0">
        <w:rPr>
          <w:rFonts w:hint="cs"/>
          <w:color w:val="002060"/>
          <w:sz w:val="28"/>
          <w:szCs w:val="28"/>
          <w:rtl/>
        </w:rPr>
        <w:t>إن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يكون في المسرحية شخصيات , تحدث </w:t>
      </w:r>
      <w:r w:rsidR="00496AE6" w:rsidRPr="00E250C0">
        <w:rPr>
          <w:rFonts w:hint="cs"/>
          <w:color w:val="002060"/>
          <w:sz w:val="28"/>
          <w:szCs w:val="28"/>
          <w:rtl/>
        </w:rPr>
        <w:t>أو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يحدث لها هذا الحدث , وبهذا يمكن </w:t>
      </w:r>
      <w:r w:rsidR="00496AE6" w:rsidRPr="00E250C0">
        <w:rPr>
          <w:rFonts w:hint="cs"/>
          <w:color w:val="002060"/>
          <w:sz w:val="28"/>
          <w:szCs w:val="28"/>
          <w:rtl/>
        </w:rPr>
        <w:t>إن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نعد الشخصية العنصر الثاني من عناصر المسرحية , ومن خلال لقاء تلك الشخصيات و علاقتها </w:t>
      </w:r>
      <w:r w:rsidR="00496AE6" w:rsidRPr="00E250C0">
        <w:rPr>
          <w:rFonts w:hint="cs"/>
          <w:color w:val="002060"/>
          <w:sz w:val="28"/>
          <w:szCs w:val="28"/>
          <w:rtl/>
        </w:rPr>
        <w:t>بالحدث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المسرحي , ينشاْ صراع مابين تلك الشخصيات , يميز الحدث المسرحي عن </w:t>
      </w:r>
      <w:r w:rsidR="00496AE6" w:rsidRPr="00E250C0">
        <w:rPr>
          <w:rFonts w:hint="cs"/>
          <w:color w:val="002060"/>
          <w:sz w:val="28"/>
          <w:szCs w:val="28"/>
          <w:rtl/>
        </w:rPr>
        <w:t>إحداث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الحياة بما فيه من توتر و دلالات . ويطغى على الشخصيات وجودا"  مسرحيا" متميزا" , عن مثيلاتها في الحياة الواقعية , فا الصراع أذن عنصر أخر من عناصر العمل ألمسرحي .</w:t>
      </w:r>
    </w:p>
    <w:p w:rsidR="0052665E" w:rsidRPr="00E250C0" w:rsidRDefault="0052665E" w:rsidP="0052665E">
      <w:pPr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ومن خلال تفاعل الأحداث و الشخصيات و الصراع في صورة حوار يتم للمسرحية ما يمكن أن نسميه </w:t>
      </w:r>
      <w:proofErr w:type="spellStart"/>
      <w:r w:rsidRPr="00E250C0">
        <w:rPr>
          <w:rFonts w:hint="cs"/>
          <w:color w:val="002060"/>
          <w:sz w:val="28"/>
          <w:szCs w:val="28"/>
          <w:rtl/>
        </w:rPr>
        <w:t>با</w:t>
      </w:r>
      <w:proofErr w:type="spellEnd"/>
      <w:r w:rsidRPr="00E250C0">
        <w:rPr>
          <w:rFonts w:hint="cs"/>
          <w:color w:val="002060"/>
          <w:sz w:val="28"/>
          <w:szCs w:val="28"/>
          <w:rtl/>
        </w:rPr>
        <w:t xml:space="preserve"> البناء الفني للمسرحية  , و نعني </w:t>
      </w:r>
      <w:proofErr w:type="spellStart"/>
      <w:r w:rsidRPr="00E250C0">
        <w:rPr>
          <w:rFonts w:hint="cs"/>
          <w:color w:val="002060"/>
          <w:sz w:val="28"/>
          <w:szCs w:val="28"/>
          <w:rtl/>
        </w:rPr>
        <w:t>به</w:t>
      </w:r>
      <w:proofErr w:type="spellEnd"/>
      <w:r w:rsidRPr="00E250C0">
        <w:rPr>
          <w:rFonts w:hint="cs"/>
          <w:color w:val="002060"/>
          <w:sz w:val="28"/>
          <w:szCs w:val="28"/>
          <w:rtl/>
        </w:rPr>
        <w:t xml:space="preserve"> التحام هذه العناصر في عمل متكامل , </w:t>
      </w:r>
      <w:r w:rsidR="00496AE6" w:rsidRPr="00E250C0">
        <w:rPr>
          <w:rFonts w:hint="cs"/>
          <w:color w:val="002060"/>
          <w:sz w:val="28"/>
          <w:szCs w:val="28"/>
          <w:rtl/>
        </w:rPr>
        <w:t>يبدأ</w:t>
      </w:r>
      <w:r w:rsidRPr="00E250C0">
        <w:rPr>
          <w:rFonts w:hint="cs"/>
          <w:color w:val="002060"/>
          <w:sz w:val="28"/>
          <w:szCs w:val="28"/>
          <w:rtl/>
        </w:rPr>
        <w:t xml:space="preserve"> بعرض للأحداث و الشخصيات عرضا" عام ثم يتبع تطورها و مصائرها حتى تبلغ النهاية </w:t>
      </w:r>
      <w:r w:rsidR="00496AE6" w:rsidRPr="00E250C0">
        <w:rPr>
          <w:rFonts w:hint="cs"/>
          <w:color w:val="002060"/>
          <w:sz w:val="28"/>
          <w:szCs w:val="28"/>
          <w:rtl/>
        </w:rPr>
        <w:t>التي</w:t>
      </w:r>
      <w:r w:rsidRPr="00E250C0">
        <w:rPr>
          <w:rFonts w:hint="cs"/>
          <w:color w:val="002060"/>
          <w:sz w:val="28"/>
          <w:szCs w:val="28"/>
          <w:rtl/>
        </w:rPr>
        <w:t xml:space="preserve"> يرى المؤلف </w:t>
      </w:r>
      <w:r w:rsidR="00496AE6" w:rsidRPr="00E250C0">
        <w:rPr>
          <w:rFonts w:hint="cs"/>
          <w:color w:val="002060"/>
          <w:sz w:val="28"/>
          <w:szCs w:val="28"/>
          <w:rtl/>
        </w:rPr>
        <w:t>أنها</w:t>
      </w:r>
      <w:r w:rsidRPr="00E250C0">
        <w:rPr>
          <w:rFonts w:hint="cs"/>
          <w:color w:val="002060"/>
          <w:sz w:val="28"/>
          <w:szCs w:val="28"/>
          <w:rtl/>
        </w:rPr>
        <w:t xml:space="preserve"> تصنع خاتمة لهذا البناء .</w:t>
      </w:r>
    </w:p>
    <w:p w:rsidR="0052665E" w:rsidRPr="00E250C0" w:rsidRDefault="00496AE6" w:rsidP="0052665E">
      <w:pPr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>فالمسرحية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 w:rsidR="0052665E" w:rsidRPr="00E250C0">
        <w:rPr>
          <w:rFonts w:hint="cs"/>
          <w:color w:val="002060"/>
          <w:sz w:val="28"/>
          <w:szCs w:val="28"/>
          <w:rtl/>
        </w:rPr>
        <w:t>كـ</w:t>
      </w:r>
      <w:proofErr w:type="spellEnd"/>
      <w:r w:rsidR="0052665E" w:rsidRPr="00E250C0">
        <w:rPr>
          <w:rFonts w:hint="cs"/>
          <w:color w:val="002060"/>
          <w:sz w:val="28"/>
          <w:szCs w:val="28"/>
          <w:rtl/>
        </w:rPr>
        <w:t xml:space="preserve"> شكل </w:t>
      </w:r>
      <w:r w:rsidRPr="00E250C0">
        <w:rPr>
          <w:rFonts w:hint="cs"/>
          <w:color w:val="002060"/>
          <w:sz w:val="28"/>
          <w:szCs w:val="28"/>
          <w:rtl/>
        </w:rPr>
        <w:t>أدبي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تقوم على الحوار بدل الراوي الذي يقص علينا ألأحداث , ويعرفنا </w:t>
      </w:r>
      <w:r w:rsidRPr="00E250C0">
        <w:rPr>
          <w:rFonts w:hint="cs"/>
          <w:color w:val="002060"/>
          <w:sz w:val="28"/>
          <w:szCs w:val="28"/>
          <w:rtl/>
        </w:rPr>
        <w:t>بالشخصيات</w:t>
      </w:r>
      <w:r w:rsidR="0052665E" w:rsidRPr="00E250C0">
        <w:rPr>
          <w:rFonts w:hint="cs"/>
          <w:color w:val="002060"/>
          <w:sz w:val="28"/>
          <w:szCs w:val="28"/>
          <w:rtl/>
        </w:rPr>
        <w:t xml:space="preserve"> و طبائعها و علاقات بعضها ببعض </w:t>
      </w:r>
      <w:r w:rsidR="003517AB" w:rsidRPr="00E250C0">
        <w:rPr>
          <w:rFonts w:hint="cs"/>
          <w:color w:val="002060"/>
          <w:sz w:val="28"/>
          <w:szCs w:val="28"/>
          <w:rtl/>
        </w:rPr>
        <w:t>كما نشاهد في الرواية مثلا" .</w:t>
      </w:r>
    </w:p>
    <w:p w:rsidR="003517AB" w:rsidRPr="00E250C0" w:rsidRDefault="003517AB" w:rsidP="0052665E">
      <w:pPr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>فـ الشخصيات في المسرحية تكشف عن نفسها بنفسها , وتتحاور فيما بينها لينمو الحدث من خلال الحوار و المواقف التي تجري فيها . و مهما يكن ال</w:t>
      </w:r>
      <w:r w:rsidR="00060000">
        <w:rPr>
          <w:rFonts w:hint="cs"/>
          <w:color w:val="002060"/>
          <w:sz w:val="28"/>
          <w:szCs w:val="28"/>
          <w:rtl/>
        </w:rPr>
        <w:t>ا</w:t>
      </w:r>
      <w:r w:rsidRPr="00E250C0">
        <w:rPr>
          <w:rFonts w:hint="cs"/>
          <w:color w:val="002060"/>
          <w:sz w:val="28"/>
          <w:szCs w:val="28"/>
          <w:rtl/>
        </w:rPr>
        <w:t>خ</w:t>
      </w:r>
      <w:r w:rsidR="00060000">
        <w:rPr>
          <w:rFonts w:hint="cs"/>
          <w:color w:val="002060"/>
          <w:sz w:val="28"/>
          <w:szCs w:val="28"/>
          <w:rtl/>
        </w:rPr>
        <w:t>ت</w:t>
      </w:r>
      <w:r w:rsidRPr="00E250C0">
        <w:rPr>
          <w:rFonts w:hint="cs"/>
          <w:color w:val="002060"/>
          <w:sz w:val="28"/>
          <w:szCs w:val="28"/>
          <w:rtl/>
        </w:rPr>
        <w:t xml:space="preserve">لاف بين المسرحية و غيرها من الفنون القصصية , فـ أنها  </w:t>
      </w:r>
      <w:proofErr w:type="spellStart"/>
      <w:r w:rsidRPr="00E250C0">
        <w:rPr>
          <w:rFonts w:hint="cs"/>
          <w:color w:val="002060"/>
          <w:sz w:val="28"/>
          <w:szCs w:val="28"/>
          <w:rtl/>
        </w:rPr>
        <w:t>كـ</w:t>
      </w:r>
      <w:proofErr w:type="spellEnd"/>
      <w:r w:rsidRPr="00E250C0">
        <w:rPr>
          <w:rFonts w:hint="cs"/>
          <w:color w:val="002060"/>
          <w:sz w:val="28"/>
          <w:szCs w:val="28"/>
          <w:rtl/>
        </w:rPr>
        <w:t xml:space="preserve"> غيرها من تلك الفنون , تعتمد على حدث يعر</w:t>
      </w:r>
      <w:r w:rsidR="00060000">
        <w:rPr>
          <w:rFonts w:hint="cs"/>
          <w:color w:val="002060"/>
          <w:sz w:val="28"/>
          <w:szCs w:val="28"/>
          <w:rtl/>
        </w:rPr>
        <w:t>ض</w:t>
      </w:r>
      <w:r w:rsidRPr="00E250C0">
        <w:rPr>
          <w:rFonts w:hint="cs"/>
          <w:color w:val="002060"/>
          <w:sz w:val="28"/>
          <w:szCs w:val="28"/>
          <w:rtl/>
        </w:rPr>
        <w:t xml:space="preserve"> علينا من خلال الحوار </w:t>
      </w:r>
      <w:r w:rsidR="00496AE6" w:rsidRPr="00E250C0">
        <w:rPr>
          <w:rFonts w:hint="cs"/>
          <w:color w:val="002060"/>
          <w:sz w:val="28"/>
          <w:szCs w:val="28"/>
          <w:rtl/>
        </w:rPr>
        <w:t>أو</w:t>
      </w:r>
      <w:r w:rsidRPr="00E250C0">
        <w:rPr>
          <w:rFonts w:hint="cs"/>
          <w:color w:val="002060"/>
          <w:sz w:val="28"/>
          <w:szCs w:val="28"/>
          <w:rtl/>
        </w:rPr>
        <w:t xml:space="preserve"> القصة </w:t>
      </w:r>
      <w:r w:rsidR="00496AE6" w:rsidRPr="00E250C0">
        <w:rPr>
          <w:rFonts w:hint="cs"/>
          <w:color w:val="002060"/>
          <w:sz w:val="28"/>
          <w:szCs w:val="28"/>
          <w:rtl/>
        </w:rPr>
        <w:t>أو</w:t>
      </w:r>
      <w:r w:rsidRPr="00E250C0">
        <w:rPr>
          <w:rFonts w:hint="cs"/>
          <w:color w:val="002060"/>
          <w:sz w:val="28"/>
          <w:szCs w:val="28"/>
          <w:rtl/>
        </w:rPr>
        <w:t xml:space="preserve"> الموضوع .</w:t>
      </w:r>
    </w:p>
    <w:p w:rsidR="003517AB" w:rsidRPr="00E250C0" w:rsidRDefault="003517AB" w:rsidP="0052665E">
      <w:pPr>
        <w:rPr>
          <w:color w:val="002060"/>
          <w:sz w:val="28"/>
          <w:szCs w:val="28"/>
          <w:rtl/>
        </w:rPr>
      </w:pPr>
    </w:p>
    <w:p w:rsidR="003517AB" w:rsidRPr="00E250C0" w:rsidRDefault="003517AB" w:rsidP="0052665E">
      <w:pPr>
        <w:rPr>
          <w:color w:val="00B0F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>1</w:t>
      </w:r>
      <w:r w:rsidRPr="00E250C0">
        <w:rPr>
          <w:rFonts w:hint="cs"/>
          <w:color w:val="00B0F0"/>
          <w:sz w:val="28"/>
          <w:szCs w:val="28"/>
          <w:rtl/>
        </w:rPr>
        <w:t>_الحدث :</w:t>
      </w:r>
    </w:p>
    <w:p w:rsidR="003517AB" w:rsidRPr="00E250C0" w:rsidRDefault="003517AB" w:rsidP="0052665E">
      <w:pPr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>الحدث هو الفعل الذي يتحقق في صورة مغامرة جماعية ناتجة عن تفاعل داخلي في داخل العالم الصغير الذي يتألف من شخصيات  المسرحية . ويقوم في أساسة على :</w:t>
      </w:r>
    </w:p>
    <w:p w:rsidR="003517AB" w:rsidRPr="00E250C0" w:rsidRDefault="00496AE6" w:rsidP="003517AB">
      <w:pPr>
        <w:pStyle w:val="a3"/>
        <w:numPr>
          <w:ilvl w:val="0"/>
          <w:numId w:val="2"/>
        </w:numPr>
        <w:rPr>
          <w:color w:val="002060"/>
          <w:sz w:val="28"/>
          <w:szCs w:val="28"/>
        </w:rPr>
      </w:pPr>
      <w:r w:rsidRPr="00E250C0">
        <w:rPr>
          <w:rFonts w:hint="cs"/>
          <w:color w:val="FF33CC"/>
          <w:sz w:val="28"/>
          <w:szCs w:val="28"/>
          <w:rtl/>
        </w:rPr>
        <w:lastRenderedPageBreak/>
        <w:t>ألاختيار</w:t>
      </w:r>
      <w:r w:rsidR="003517AB" w:rsidRPr="00E250C0">
        <w:rPr>
          <w:rFonts w:hint="cs"/>
          <w:color w:val="FF33CC"/>
          <w:sz w:val="28"/>
          <w:szCs w:val="28"/>
          <w:rtl/>
        </w:rPr>
        <w:t xml:space="preserve"> و العزل :</w:t>
      </w:r>
      <w:r w:rsidR="003517AB" w:rsidRPr="00E250C0">
        <w:rPr>
          <w:rFonts w:hint="cs"/>
          <w:color w:val="002060"/>
          <w:sz w:val="28"/>
          <w:szCs w:val="28"/>
          <w:rtl/>
        </w:rPr>
        <w:t xml:space="preserve"> يختار المؤلف حدثا" من الحياة يكون صالحا" ليكون مادة لعملة المسرحي , يث</w:t>
      </w:r>
      <w:r w:rsidR="000E0264" w:rsidRPr="00E250C0">
        <w:rPr>
          <w:rFonts w:hint="cs"/>
          <w:color w:val="002060"/>
          <w:sz w:val="28"/>
          <w:szCs w:val="28"/>
          <w:rtl/>
        </w:rPr>
        <w:t xml:space="preserve">ير اهتمام المشاهد , و ينقل </w:t>
      </w:r>
      <w:r w:rsidRPr="00E250C0">
        <w:rPr>
          <w:rFonts w:hint="cs"/>
          <w:color w:val="002060"/>
          <w:sz w:val="28"/>
          <w:szCs w:val="28"/>
          <w:rtl/>
        </w:rPr>
        <w:t>إلية</w:t>
      </w:r>
      <w:r w:rsidR="000E0264" w:rsidRPr="00E250C0">
        <w:rPr>
          <w:rFonts w:hint="cs"/>
          <w:color w:val="002060"/>
          <w:sz w:val="28"/>
          <w:szCs w:val="28"/>
          <w:rtl/>
        </w:rPr>
        <w:t xml:space="preserve"> </w:t>
      </w:r>
      <w:r w:rsidR="003517AB" w:rsidRPr="00E250C0">
        <w:rPr>
          <w:rFonts w:hint="cs"/>
          <w:color w:val="002060"/>
          <w:sz w:val="28"/>
          <w:szCs w:val="28"/>
          <w:rtl/>
        </w:rPr>
        <w:t>المعاني و ألأفكار التي يود الكاتب أن يعرضها  في ذلك ألأخيار .</w:t>
      </w:r>
    </w:p>
    <w:p w:rsidR="003517AB" w:rsidRPr="00E250C0" w:rsidRDefault="003517AB" w:rsidP="003517AB">
      <w:pPr>
        <w:pStyle w:val="a3"/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>ف</w:t>
      </w:r>
      <w:r w:rsidR="00E250C0">
        <w:rPr>
          <w:rFonts w:hint="cs"/>
          <w:color w:val="002060"/>
          <w:sz w:val="28"/>
          <w:szCs w:val="28"/>
          <w:rtl/>
        </w:rPr>
        <w:t xml:space="preserve">ـ </w:t>
      </w:r>
      <w:r w:rsidR="00496AE6" w:rsidRPr="00E250C0">
        <w:rPr>
          <w:rFonts w:hint="cs"/>
          <w:color w:val="002060"/>
          <w:sz w:val="28"/>
          <w:szCs w:val="28"/>
          <w:rtl/>
        </w:rPr>
        <w:t>آذ</w:t>
      </w:r>
      <w:r w:rsidRPr="00E250C0">
        <w:rPr>
          <w:rFonts w:hint="cs"/>
          <w:color w:val="002060"/>
          <w:sz w:val="28"/>
          <w:szCs w:val="28"/>
          <w:rtl/>
        </w:rPr>
        <w:t xml:space="preserve"> أختار الكاتب حدثا" ركز عليه , وعزلة عن الجوانب ألأخرى </w:t>
      </w:r>
      <w:r w:rsidR="00496AE6" w:rsidRPr="00E250C0">
        <w:rPr>
          <w:rFonts w:hint="cs"/>
          <w:color w:val="002060"/>
          <w:sz w:val="28"/>
          <w:szCs w:val="28"/>
          <w:rtl/>
        </w:rPr>
        <w:t>التي</w:t>
      </w:r>
      <w:r w:rsidRPr="00E250C0">
        <w:rPr>
          <w:rFonts w:hint="cs"/>
          <w:color w:val="002060"/>
          <w:sz w:val="28"/>
          <w:szCs w:val="28"/>
          <w:rtl/>
        </w:rPr>
        <w:t xml:space="preserve">  ليست بذات علاقة بتلك المعاني و ألأفكار التي يمكن </w:t>
      </w:r>
      <w:r w:rsidR="00496AE6" w:rsidRPr="00E250C0">
        <w:rPr>
          <w:rFonts w:hint="cs"/>
          <w:color w:val="002060"/>
          <w:sz w:val="28"/>
          <w:szCs w:val="28"/>
          <w:rtl/>
        </w:rPr>
        <w:t>أن</w:t>
      </w:r>
      <w:r w:rsidRPr="00E250C0">
        <w:rPr>
          <w:rFonts w:hint="cs"/>
          <w:color w:val="002060"/>
          <w:sz w:val="28"/>
          <w:szCs w:val="28"/>
          <w:rtl/>
        </w:rPr>
        <w:t xml:space="preserve"> تحجب دلالات  الحدث  لو ظلت ملتصقة </w:t>
      </w:r>
      <w:proofErr w:type="spellStart"/>
      <w:r w:rsidRPr="00E250C0">
        <w:rPr>
          <w:rFonts w:hint="cs"/>
          <w:color w:val="002060"/>
          <w:sz w:val="28"/>
          <w:szCs w:val="28"/>
          <w:rtl/>
        </w:rPr>
        <w:t>به</w:t>
      </w:r>
      <w:proofErr w:type="spellEnd"/>
      <w:r w:rsidRPr="00E250C0">
        <w:rPr>
          <w:rFonts w:hint="cs"/>
          <w:color w:val="002060"/>
          <w:sz w:val="28"/>
          <w:szCs w:val="28"/>
          <w:rtl/>
        </w:rPr>
        <w:t xml:space="preserve"> متداخلة معه كما تتداخل في الواقع .</w:t>
      </w:r>
    </w:p>
    <w:p w:rsidR="003517AB" w:rsidRPr="00E250C0" w:rsidRDefault="003517AB" w:rsidP="003517AB">
      <w:pPr>
        <w:pStyle w:val="a3"/>
        <w:rPr>
          <w:color w:val="002060"/>
          <w:sz w:val="28"/>
          <w:szCs w:val="28"/>
          <w:rtl/>
        </w:rPr>
      </w:pPr>
    </w:p>
    <w:p w:rsidR="000E0264" w:rsidRPr="00E250C0" w:rsidRDefault="000E0264" w:rsidP="003517AB">
      <w:pPr>
        <w:pStyle w:val="a3"/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فا الهدف  ليس محاكاة  الواقع </w:t>
      </w:r>
      <w:r w:rsidR="00496AE6" w:rsidRPr="00E250C0">
        <w:rPr>
          <w:rFonts w:hint="cs"/>
          <w:color w:val="002060"/>
          <w:sz w:val="28"/>
          <w:szCs w:val="28"/>
          <w:rtl/>
        </w:rPr>
        <w:t>أو</w:t>
      </w:r>
      <w:r w:rsidRPr="00E250C0">
        <w:rPr>
          <w:rFonts w:hint="cs"/>
          <w:color w:val="002060"/>
          <w:sz w:val="28"/>
          <w:szCs w:val="28"/>
          <w:rtl/>
        </w:rPr>
        <w:t xml:space="preserve"> نقل صورة كاملة له . بقدر نقل رؤية متميزة للحدث , تكشف دلالات خاصة يريد نقلها </w:t>
      </w:r>
      <w:r w:rsidR="00496AE6" w:rsidRPr="00E250C0">
        <w:rPr>
          <w:rFonts w:hint="cs"/>
          <w:color w:val="002060"/>
          <w:sz w:val="28"/>
          <w:szCs w:val="28"/>
          <w:rtl/>
        </w:rPr>
        <w:t>إلى</w:t>
      </w:r>
      <w:r w:rsidRPr="00E250C0">
        <w:rPr>
          <w:rFonts w:hint="cs"/>
          <w:color w:val="002060"/>
          <w:sz w:val="28"/>
          <w:szCs w:val="28"/>
          <w:rtl/>
        </w:rPr>
        <w:t xml:space="preserve"> من يتلقى منه .</w:t>
      </w:r>
    </w:p>
    <w:p w:rsidR="000E0264" w:rsidRPr="00E250C0" w:rsidRDefault="000E0264" w:rsidP="003517AB">
      <w:pPr>
        <w:pStyle w:val="a3"/>
        <w:rPr>
          <w:color w:val="002060"/>
          <w:sz w:val="28"/>
          <w:szCs w:val="28"/>
          <w:rtl/>
        </w:rPr>
      </w:pPr>
    </w:p>
    <w:p w:rsidR="000E0264" w:rsidRPr="00E250C0" w:rsidRDefault="000E0264" w:rsidP="003517AB">
      <w:pPr>
        <w:pStyle w:val="a3"/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>أن الواقع يبعث الحدث , ويستغرق زمنا" لحصوله و نهايته لاختلاطه بغيره . والحدث يجري في الواقع , والتقاط صورة له يعني ارتباطه بلحظة " مـا .</w:t>
      </w:r>
    </w:p>
    <w:p w:rsidR="000E0264" w:rsidRPr="00E250C0" w:rsidRDefault="000E0264" w:rsidP="003517AB">
      <w:pPr>
        <w:pStyle w:val="a3"/>
        <w:rPr>
          <w:color w:val="002060"/>
          <w:sz w:val="28"/>
          <w:szCs w:val="28"/>
          <w:rtl/>
        </w:rPr>
      </w:pPr>
    </w:p>
    <w:p w:rsidR="000E0264" w:rsidRPr="00E250C0" w:rsidRDefault="000E0264" w:rsidP="003517AB">
      <w:pPr>
        <w:pStyle w:val="a3"/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والعزل و </w:t>
      </w:r>
      <w:r w:rsidR="00496AE6" w:rsidRPr="00E250C0">
        <w:rPr>
          <w:rFonts w:hint="cs"/>
          <w:color w:val="002060"/>
          <w:sz w:val="28"/>
          <w:szCs w:val="28"/>
          <w:rtl/>
        </w:rPr>
        <w:t>ألاختيار</w:t>
      </w:r>
      <w:r w:rsidRPr="00E250C0">
        <w:rPr>
          <w:rFonts w:hint="cs"/>
          <w:color w:val="002060"/>
          <w:sz w:val="28"/>
          <w:szCs w:val="28"/>
          <w:rtl/>
        </w:rPr>
        <w:t xml:space="preserve"> لا ينبغي أن يكون من الصرامة بحيث تبدو المسرحية بعيده عن الواقع , </w:t>
      </w:r>
      <w:r w:rsidR="00496AE6" w:rsidRPr="00E250C0">
        <w:rPr>
          <w:rFonts w:hint="cs"/>
          <w:color w:val="002060"/>
          <w:sz w:val="28"/>
          <w:szCs w:val="28"/>
          <w:rtl/>
        </w:rPr>
        <w:t>فالمشاهد</w:t>
      </w:r>
      <w:r w:rsidRPr="00E250C0">
        <w:rPr>
          <w:rFonts w:hint="cs"/>
          <w:color w:val="002060"/>
          <w:sz w:val="28"/>
          <w:szCs w:val="28"/>
          <w:rtl/>
        </w:rPr>
        <w:t xml:space="preserve"> ينبغي </w:t>
      </w:r>
      <w:r w:rsidR="00496AE6" w:rsidRPr="00E250C0">
        <w:rPr>
          <w:rFonts w:hint="cs"/>
          <w:color w:val="002060"/>
          <w:sz w:val="28"/>
          <w:szCs w:val="28"/>
          <w:rtl/>
        </w:rPr>
        <w:t>إن</w:t>
      </w:r>
      <w:r w:rsidRPr="00E250C0">
        <w:rPr>
          <w:rFonts w:hint="cs"/>
          <w:color w:val="002060"/>
          <w:sz w:val="28"/>
          <w:szCs w:val="28"/>
          <w:rtl/>
        </w:rPr>
        <w:t xml:space="preserve"> يشعر أن المسرحية تنقل </w:t>
      </w:r>
      <w:r w:rsidR="00496AE6" w:rsidRPr="00E250C0">
        <w:rPr>
          <w:rFonts w:hint="cs"/>
          <w:color w:val="002060"/>
          <w:sz w:val="28"/>
          <w:szCs w:val="28"/>
          <w:rtl/>
        </w:rPr>
        <w:t>إلية</w:t>
      </w:r>
      <w:r w:rsidRPr="00E250C0">
        <w:rPr>
          <w:rFonts w:hint="cs"/>
          <w:color w:val="002060"/>
          <w:sz w:val="28"/>
          <w:szCs w:val="28"/>
          <w:rtl/>
        </w:rPr>
        <w:t xml:space="preserve"> مظاهر الواقع الذي نعيشه .</w:t>
      </w:r>
    </w:p>
    <w:p w:rsidR="000E0264" w:rsidRPr="00E250C0" w:rsidRDefault="000E0264" w:rsidP="000E0264">
      <w:pPr>
        <w:pStyle w:val="a3"/>
        <w:rPr>
          <w:color w:val="002060"/>
          <w:sz w:val="28"/>
          <w:szCs w:val="28"/>
          <w:rtl/>
        </w:rPr>
      </w:pPr>
    </w:p>
    <w:p w:rsidR="000E0264" w:rsidRPr="00E250C0" w:rsidRDefault="000E0264" w:rsidP="000E0264">
      <w:pPr>
        <w:pStyle w:val="a3"/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وهذا ما يحدث </w:t>
      </w:r>
      <w:r w:rsidR="00E250C0">
        <w:rPr>
          <w:rFonts w:hint="cs"/>
          <w:color w:val="002060"/>
          <w:sz w:val="28"/>
          <w:szCs w:val="28"/>
          <w:rtl/>
        </w:rPr>
        <w:t xml:space="preserve"> عند اختلاط الحدث الرئيسي </w:t>
      </w:r>
      <w:proofErr w:type="spellStart"/>
      <w:r w:rsidR="00E250C0">
        <w:rPr>
          <w:rFonts w:hint="cs"/>
          <w:color w:val="002060"/>
          <w:sz w:val="28"/>
          <w:szCs w:val="28"/>
          <w:rtl/>
        </w:rPr>
        <w:t>بـ</w:t>
      </w:r>
      <w:proofErr w:type="spellEnd"/>
      <w:r w:rsidRPr="00E250C0">
        <w:rPr>
          <w:rFonts w:hint="cs"/>
          <w:color w:val="002060"/>
          <w:sz w:val="28"/>
          <w:szCs w:val="28"/>
          <w:rtl/>
        </w:rPr>
        <w:t xml:space="preserve"> الحدث الفرعي و </w:t>
      </w:r>
      <w:r w:rsidR="00496AE6" w:rsidRPr="00E250C0">
        <w:rPr>
          <w:rFonts w:hint="cs"/>
          <w:color w:val="002060"/>
          <w:sz w:val="28"/>
          <w:szCs w:val="28"/>
          <w:rtl/>
        </w:rPr>
        <w:t>ألا</w:t>
      </w:r>
      <w:r w:rsidRPr="00E250C0">
        <w:rPr>
          <w:rFonts w:hint="cs"/>
          <w:color w:val="002060"/>
          <w:sz w:val="28"/>
          <w:szCs w:val="28"/>
          <w:rtl/>
        </w:rPr>
        <w:t xml:space="preserve"> بدت مفتعله .</w:t>
      </w:r>
    </w:p>
    <w:p w:rsidR="000E0264" w:rsidRPr="00E250C0" w:rsidRDefault="000E0264" w:rsidP="000E0264">
      <w:pPr>
        <w:pStyle w:val="a3"/>
        <w:rPr>
          <w:color w:val="002060"/>
          <w:sz w:val="28"/>
          <w:szCs w:val="28"/>
          <w:rtl/>
        </w:rPr>
      </w:pPr>
    </w:p>
    <w:p w:rsidR="000E0264" w:rsidRPr="00E250C0" w:rsidRDefault="000E0264" w:rsidP="00E250C0">
      <w:pPr>
        <w:pStyle w:val="a3"/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و </w:t>
      </w:r>
      <w:r w:rsidR="00E250C0">
        <w:rPr>
          <w:rFonts w:hint="cs"/>
          <w:color w:val="002060"/>
          <w:sz w:val="28"/>
          <w:szCs w:val="28"/>
          <w:rtl/>
        </w:rPr>
        <w:t xml:space="preserve">لا </w:t>
      </w:r>
      <w:r w:rsidRPr="00E250C0">
        <w:rPr>
          <w:rFonts w:hint="cs"/>
          <w:color w:val="002060"/>
          <w:sz w:val="28"/>
          <w:szCs w:val="28"/>
          <w:rtl/>
        </w:rPr>
        <w:t>يشترط في الح</w:t>
      </w:r>
      <w:r w:rsidR="00EC573B">
        <w:rPr>
          <w:rFonts w:hint="cs"/>
          <w:color w:val="002060"/>
          <w:sz w:val="28"/>
          <w:szCs w:val="28"/>
          <w:rtl/>
        </w:rPr>
        <w:t>دث أ</w:t>
      </w:r>
      <w:r w:rsidRPr="00E250C0">
        <w:rPr>
          <w:rFonts w:hint="cs"/>
          <w:color w:val="002060"/>
          <w:sz w:val="28"/>
          <w:szCs w:val="28"/>
          <w:rtl/>
        </w:rPr>
        <w:t>ن يكون من ألأحداث ال</w:t>
      </w:r>
      <w:r w:rsidR="00EC573B">
        <w:rPr>
          <w:rFonts w:hint="cs"/>
          <w:color w:val="002060"/>
          <w:sz w:val="28"/>
          <w:szCs w:val="28"/>
          <w:rtl/>
        </w:rPr>
        <w:t>كبرى المهمة تشغل بال الناس لآن أهميته</w:t>
      </w:r>
      <w:r w:rsidRPr="00E250C0">
        <w:rPr>
          <w:rFonts w:hint="cs"/>
          <w:color w:val="002060"/>
          <w:sz w:val="28"/>
          <w:szCs w:val="28"/>
          <w:rtl/>
        </w:rPr>
        <w:t xml:space="preserve">  لا تتحدد من هذا المنظور بل من الدلالات التي يستطيع المؤلف أن يضيفها عليه . فا الحدث الذي نعده تافها" , و نمر علية و لا نعيره </w:t>
      </w:r>
      <w:r w:rsidR="00496AE6" w:rsidRPr="00E250C0">
        <w:rPr>
          <w:rFonts w:hint="cs"/>
          <w:color w:val="002060"/>
          <w:sz w:val="28"/>
          <w:szCs w:val="28"/>
          <w:rtl/>
        </w:rPr>
        <w:t>اهتماما</w:t>
      </w:r>
      <w:r w:rsidRPr="00E250C0">
        <w:rPr>
          <w:rFonts w:hint="cs"/>
          <w:color w:val="002060"/>
          <w:sz w:val="28"/>
          <w:szCs w:val="28"/>
          <w:rtl/>
        </w:rPr>
        <w:t xml:space="preserve">" </w:t>
      </w:r>
      <w:r w:rsidR="00E250C0" w:rsidRPr="00E250C0">
        <w:rPr>
          <w:rFonts w:hint="cs"/>
          <w:color w:val="002060"/>
          <w:sz w:val="28"/>
          <w:szCs w:val="28"/>
          <w:rtl/>
        </w:rPr>
        <w:t>, تلتقطه عين الفنان , ويستخرجه من بين ركام الأحداث الكثيرة , فيعرضه في ضوء جديد , فتراه , و كأننا نراه لأول مره .</w:t>
      </w:r>
    </w:p>
    <w:p w:rsidR="00E250C0" w:rsidRPr="00E250C0" w:rsidRDefault="00E250C0" w:rsidP="000E0264">
      <w:pPr>
        <w:pStyle w:val="a3"/>
        <w:rPr>
          <w:color w:val="002060"/>
          <w:sz w:val="28"/>
          <w:szCs w:val="28"/>
          <w:rtl/>
        </w:rPr>
      </w:pPr>
    </w:p>
    <w:p w:rsidR="00E250C0" w:rsidRPr="00E250C0" w:rsidRDefault="00E250C0" w:rsidP="00E250C0">
      <w:pPr>
        <w:pStyle w:val="a3"/>
        <w:rPr>
          <w:color w:val="002060"/>
          <w:sz w:val="28"/>
          <w:szCs w:val="28"/>
          <w:rtl/>
        </w:rPr>
      </w:pPr>
      <w:r w:rsidRPr="00E250C0">
        <w:rPr>
          <w:rFonts w:hint="cs"/>
          <w:color w:val="002060"/>
          <w:sz w:val="28"/>
          <w:szCs w:val="28"/>
          <w:rtl/>
        </w:rPr>
        <w:t xml:space="preserve">وهناك مسرحيات تهتم بحدث واحد  مهم يحمل الدلالات التي يريد المؤلف أن ينقلها </w:t>
      </w:r>
      <w:r w:rsidR="00496AE6">
        <w:rPr>
          <w:rFonts w:hint="cs"/>
          <w:color w:val="002060"/>
          <w:sz w:val="28"/>
          <w:szCs w:val="28"/>
          <w:rtl/>
        </w:rPr>
        <w:t>إلى</w:t>
      </w:r>
      <w:r>
        <w:rPr>
          <w:rFonts w:hint="cs"/>
          <w:color w:val="002060"/>
          <w:sz w:val="28"/>
          <w:szCs w:val="28"/>
          <w:rtl/>
        </w:rPr>
        <w:t xml:space="preserve"> مشاهديه , ويكمن أن يرسم المؤ</w:t>
      </w:r>
      <w:r w:rsidRPr="00E250C0">
        <w:rPr>
          <w:rFonts w:hint="cs"/>
          <w:color w:val="002060"/>
          <w:sz w:val="28"/>
          <w:szCs w:val="28"/>
          <w:rtl/>
        </w:rPr>
        <w:t>لف شخصيات حية تعبر عن تلك الدلالات , وهذه المسرحيات تعتمد غالبا" على المواقف النفسية شديدة التوتر التي تفصح عن الحياة الباطنية للشخصية أكثر من تطور نشاطها و علاقاتها الخارجية .</w:t>
      </w:r>
    </w:p>
    <w:p w:rsidR="00E250C0" w:rsidRPr="00E250C0" w:rsidRDefault="00E250C0" w:rsidP="00E250C0">
      <w:pPr>
        <w:pStyle w:val="a3"/>
        <w:pBdr>
          <w:bottom w:val="single" w:sz="12" w:space="1" w:color="auto"/>
        </w:pBdr>
        <w:rPr>
          <w:color w:val="002060"/>
          <w:sz w:val="28"/>
          <w:szCs w:val="28"/>
          <w:rtl/>
        </w:rPr>
      </w:pPr>
    </w:p>
    <w:p w:rsidR="00E250C0" w:rsidRPr="00E250C0" w:rsidRDefault="00E250C0" w:rsidP="00E250C0">
      <w:pPr>
        <w:pStyle w:val="a3"/>
        <w:pBdr>
          <w:bottom w:val="single" w:sz="12" w:space="1" w:color="auto"/>
        </w:pBdr>
        <w:rPr>
          <w:color w:val="002060"/>
          <w:sz w:val="28"/>
          <w:szCs w:val="28"/>
          <w:rtl/>
        </w:rPr>
      </w:pPr>
    </w:p>
    <w:p w:rsidR="00E250C0" w:rsidRPr="00E250C0" w:rsidRDefault="00E250C0" w:rsidP="00E250C0">
      <w:pPr>
        <w:pStyle w:val="a3"/>
        <w:rPr>
          <w:color w:val="002060"/>
          <w:sz w:val="28"/>
          <w:szCs w:val="28"/>
          <w:rtl/>
        </w:rPr>
      </w:pPr>
    </w:p>
    <w:p w:rsidR="00E250C0" w:rsidRPr="00EC573B" w:rsidRDefault="00E250C0" w:rsidP="00E250C0">
      <w:pPr>
        <w:pStyle w:val="a3"/>
        <w:jc w:val="right"/>
        <w:rPr>
          <w:rStyle w:val="a4"/>
          <w:color w:val="FF33CC"/>
          <w:sz w:val="28"/>
          <w:szCs w:val="28"/>
        </w:rPr>
      </w:pPr>
      <w:r w:rsidRPr="00EC573B">
        <w:rPr>
          <w:rStyle w:val="a4"/>
          <w:color w:val="FF33CC"/>
          <w:sz w:val="28"/>
          <w:szCs w:val="28"/>
        </w:rPr>
        <w:t>FINISHED</w:t>
      </w:r>
    </w:p>
    <w:sectPr w:rsidR="00E250C0" w:rsidRPr="00EC573B" w:rsidSect="00455180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E3101"/>
    <w:multiLevelType w:val="hybridMultilevel"/>
    <w:tmpl w:val="536EFC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271C07"/>
    <w:multiLevelType w:val="hybridMultilevel"/>
    <w:tmpl w:val="BCDA774C"/>
    <w:lvl w:ilvl="0" w:tplc="0F0CBFE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5EA3"/>
    <w:rsid w:val="00060000"/>
    <w:rsid w:val="000E0264"/>
    <w:rsid w:val="003517AB"/>
    <w:rsid w:val="00455180"/>
    <w:rsid w:val="00496AE6"/>
    <w:rsid w:val="004E261B"/>
    <w:rsid w:val="0052665E"/>
    <w:rsid w:val="00812424"/>
    <w:rsid w:val="008C5EA3"/>
    <w:rsid w:val="00CB223A"/>
    <w:rsid w:val="00E250C0"/>
    <w:rsid w:val="00EC5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2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EA3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E250C0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5</cp:revision>
  <dcterms:created xsi:type="dcterms:W3CDTF">2012-03-30T02:43:00Z</dcterms:created>
  <dcterms:modified xsi:type="dcterms:W3CDTF">2012-04-27T10:56:00Z</dcterms:modified>
</cp:coreProperties>
</file>