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49E4" w:rsidRPr="00FE59D6" w:rsidRDefault="007449E4" w:rsidP="007449E4">
      <w:pPr>
        <w:rPr>
          <w:b/>
          <w:bCs/>
          <w:color w:val="000000" w:themeColor="text1"/>
          <w:sz w:val="36"/>
          <w:szCs w:val="36"/>
          <w:rtl/>
        </w:rPr>
      </w:pPr>
      <w:r w:rsidRPr="00FE59D6">
        <w:rPr>
          <w:b/>
          <w:bCs/>
          <w:color w:val="000000" w:themeColor="text1"/>
          <w:sz w:val="36"/>
          <w:szCs w:val="36"/>
          <w:rtl/>
        </w:rPr>
        <w:t>الآية 219-220</w:t>
      </w:r>
    </w:p>
    <w:p w:rsidR="007155C6" w:rsidRPr="00FE59D6" w:rsidRDefault="00F76849" w:rsidP="007449E4">
      <w:pPr>
        <w:rPr>
          <w:b/>
          <w:bCs/>
          <w:color w:val="000000" w:themeColor="text1"/>
          <w:sz w:val="32"/>
          <w:szCs w:val="32"/>
          <w:rtl/>
        </w:rPr>
      </w:pPr>
      <w:r w:rsidRPr="00FE59D6">
        <w:rPr>
          <w:b/>
          <w:bCs/>
          <w:color w:val="000000" w:themeColor="text1"/>
          <w:sz w:val="36"/>
          <w:szCs w:val="36"/>
          <w:rtl/>
        </w:rPr>
        <w:t>المحاضرة الأولى</w:t>
      </w:r>
      <w:r w:rsidRPr="00FE59D6">
        <w:rPr>
          <w:b/>
          <w:bCs/>
          <w:color w:val="000000" w:themeColor="text1"/>
          <w:sz w:val="36"/>
          <w:szCs w:val="36"/>
          <w:rtl/>
        </w:rPr>
        <w:br/>
        <w:t xml:space="preserve"> </w:t>
      </w:r>
      <w:r w:rsidRPr="00FE59D6">
        <w:rPr>
          <w:b/>
          <w:bCs/>
          <w:color w:val="000000" w:themeColor="text1"/>
          <w:sz w:val="36"/>
          <w:szCs w:val="36"/>
          <w:rtl/>
        </w:rPr>
        <w:br/>
      </w:r>
    </w:p>
    <w:p w:rsidR="006C48E5" w:rsidRPr="00FE59D6" w:rsidRDefault="006C48E5" w:rsidP="00F76849">
      <w:pPr>
        <w:numPr>
          <w:ilvl w:val="0"/>
          <w:numId w:val="1"/>
        </w:numPr>
        <w:rPr>
          <w:sz w:val="32"/>
          <w:szCs w:val="32"/>
        </w:rPr>
      </w:pPr>
      <w:r w:rsidRPr="00FE59D6">
        <w:rPr>
          <w:sz w:val="32"/>
          <w:szCs w:val="32"/>
          <w:rtl/>
        </w:rPr>
        <w:t xml:space="preserve">سبب نزول الآية  : حديث عمر بن الخطاب رضي الله عنه </w:t>
      </w:r>
    </w:p>
    <w:p w:rsidR="006C48E5" w:rsidRPr="00FE59D6" w:rsidRDefault="006C48E5" w:rsidP="00F76849">
      <w:pPr>
        <w:numPr>
          <w:ilvl w:val="0"/>
          <w:numId w:val="1"/>
        </w:numPr>
        <w:rPr>
          <w:sz w:val="32"/>
          <w:szCs w:val="32"/>
          <w:rtl/>
        </w:rPr>
      </w:pPr>
      <w:r w:rsidRPr="00FE59D6">
        <w:rPr>
          <w:sz w:val="32"/>
          <w:szCs w:val="32"/>
          <w:rtl/>
        </w:rPr>
        <w:t xml:space="preserve">(الكتاب ) </w:t>
      </w:r>
    </w:p>
    <w:p w:rsidR="006C48E5" w:rsidRPr="00FE59D6" w:rsidRDefault="006C48E5" w:rsidP="00F76849">
      <w:pPr>
        <w:numPr>
          <w:ilvl w:val="0"/>
          <w:numId w:val="2"/>
        </w:numPr>
        <w:rPr>
          <w:sz w:val="32"/>
          <w:szCs w:val="32"/>
        </w:rPr>
      </w:pPr>
      <w:r w:rsidRPr="00FE59D6">
        <w:rPr>
          <w:sz w:val="32"/>
          <w:szCs w:val="32"/>
          <w:rtl/>
        </w:rPr>
        <w:t xml:space="preserve">السائلون في قوله </w:t>
      </w:r>
      <w:r w:rsidRPr="00FE59D6">
        <w:rPr>
          <w:rFonts w:hint="eastAsia"/>
          <w:sz w:val="32"/>
          <w:szCs w:val="32"/>
        </w:rPr>
        <w:sym w:font="AGA Arabesque" w:char="0029"/>
      </w:r>
      <w:r w:rsidRPr="00FE59D6">
        <w:rPr>
          <w:sz w:val="32"/>
          <w:szCs w:val="32"/>
          <w:rtl/>
        </w:rPr>
        <w:t xml:space="preserve"> ﯣ  ﯤ  ﯥ </w:t>
      </w:r>
      <w:r w:rsidRPr="00FE59D6">
        <w:rPr>
          <w:rFonts w:hint="eastAsia"/>
          <w:sz w:val="32"/>
          <w:szCs w:val="32"/>
        </w:rPr>
        <w:sym w:font="AGA Arabesque" w:char="0028"/>
      </w:r>
      <w:r w:rsidRPr="00FE59D6">
        <w:rPr>
          <w:sz w:val="32"/>
          <w:szCs w:val="32"/>
          <w:rtl/>
        </w:rPr>
        <w:t xml:space="preserve">  هم المؤمنون . </w:t>
      </w:r>
    </w:p>
    <w:p w:rsidR="00F76849" w:rsidRPr="00FE59D6" w:rsidRDefault="00F76849" w:rsidP="00F76849">
      <w:pPr>
        <w:rPr>
          <w:sz w:val="32"/>
          <w:szCs w:val="32"/>
          <w:rtl/>
        </w:rPr>
      </w:pPr>
      <w:r w:rsidRPr="00FE59D6">
        <w:rPr>
          <w:sz w:val="32"/>
          <w:szCs w:val="32"/>
          <w:rtl/>
        </w:rPr>
        <w:t xml:space="preserve">يعني : يسألك أصحابك يا محمد عن الخمر والميسر وشربها . وهذه أول آية نزلت فيها . </w:t>
      </w:r>
    </w:p>
    <w:p w:rsidR="006C48E5" w:rsidRPr="00FE59D6" w:rsidRDefault="006C48E5" w:rsidP="00F76849">
      <w:pPr>
        <w:numPr>
          <w:ilvl w:val="0"/>
          <w:numId w:val="3"/>
        </w:numPr>
        <w:rPr>
          <w:sz w:val="32"/>
          <w:szCs w:val="32"/>
          <w:rtl/>
        </w:rPr>
      </w:pPr>
      <w:r w:rsidRPr="00FE59D6">
        <w:rPr>
          <w:sz w:val="32"/>
          <w:szCs w:val="32"/>
          <w:rtl/>
        </w:rPr>
        <w:t xml:space="preserve">والخمر : مأخوذة من خَمَر إذا  ستر ، ومنه خمار المرأة ، وكل شيء غطى شيئا فقد خمَّره ، و منه (خمِّروا آنيتكم ) . </w:t>
      </w:r>
    </w:p>
    <w:p w:rsidR="006C48E5" w:rsidRPr="00FE59D6" w:rsidRDefault="006C48E5" w:rsidP="00F76849">
      <w:pPr>
        <w:numPr>
          <w:ilvl w:val="0"/>
          <w:numId w:val="3"/>
        </w:numPr>
        <w:rPr>
          <w:sz w:val="32"/>
          <w:szCs w:val="32"/>
          <w:rtl/>
        </w:rPr>
      </w:pPr>
      <w:r w:rsidRPr="00FE59D6">
        <w:rPr>
          <w:sz w:val="32"/>
          <w:szCs w:val="32"/>
          <w:rtl/>
        </w:rPr>
        <w:t xml:space="preserve">وسمي خمرا لأنه يخمر العقل  أي يغطيه ويستره و، من ذلك الشجر الملتف ، يقال له الخمر بفتح الميم ؛ لأنه يغطي ما تحته ويستره ، يقال منه أخمرت الأرض كثر خمرها . </w:t>
      </w:r>
    </w:p>
    <w:p w:rsidR="006C48E5" w:rsidRPr="00FE59D6" w:rsidRDefault="006C48E5" w:rsidP="00F76849">
      <w:pPr>
        <w:numPr>
          <w:ilvl w:val="0"/>
          <w:numId w:val="3"/>
        </w:numPr>
        <w:rPr>
          <w:sz w:val="32"/>
          <w:szCs w:val="32"/>
        </w:rPr>
      </w:pPr>
      <w:r w:rsidRPr="00FE59D6">
        <w:rPr>
          <w:sz w:val="32"/>
          <w:szCs w:val="32"/>
          <w:rtl/>
        </w:rPr>
        <w:t xml:space="preserve">وقيل : إنما سميت الخمر خمرا ؛ لأنها تركت حتى أدركت كما يقال قد اختمر العجين : أي بلغ إدراكه ، وخمر الرأي أي ترك حتى تبين فيه الوجه . </w:t>
      </w:r>
    </w:p>
    <w:p w:rsidR="006C48E5" w:rsidRPr="00FE59D6" w:rsidRDefault="006C48E5" w:rsidP="00F76849">
      <w:pPr>
        <w:numPr>
          <w:ilvl w:val="0"/>
          <w:numId w:val="3"/>
        </w:numPr>
        <w:rPr>
          <w:sz w:val="32"/>
          <w:szCs w:val="32"/>
          <w:rtl/>
        </w:rPr>
      </w:pPr>
      <w:r w:rsidRPr="00FE59D6">
        <w:rPr>
          <w:sz w:val="32"/>
          <w:szCs w:val="32"/>
          <w:rtl/>
        </w:rPr>
        <w:t xml:space="preserve">وقيل إنما سميت الخمر خمرا  ؛ لأنها تخالط العقل من المخامرة وهي المخالطة . </w:t>
      </w:r>
    </w:p>
    <w:p w:rsidR="006C48E5" w:rsidRPr="00FE59D6" w:rsidRDefault="006C48E5" w:rsidP="00F76849">
      <w:pPr>
        <w:numPr>
          <w:ilvl w:val="0"/>
          <w:numId w:val="3"/>
        </w:numPr>
        <w:rPr>
          <w:sz w:val="32"/>
          <w:szCs w:val="32"/>
          <w:rtl/>
        </w:rPr>
      </w:pPr>
      <w:r w:rsidRPr="00FE59D6">
        <w:rPr>
          <w:sz w:val="32"/>
          <w:szCs w:val="32"/>
          <w:rtl/>
        </w:rPr>
        <w:t xml:space="preserve">وهذه المعاني الثلاثة متقاربة موجودة في الخمر ؛ لأنها تركت حتى أدركت ، ثم خالطت العقل ، فخمرته أي سترته . </w:t>
      </w:r>
    </w:p>
    <w:p w:rsidR="006C48E5" w:rsidRPr="00FE59D6" w:rsidRDefault="006C48E5" w:rsidP="00F76849">
      <w:pPr>
        <w:numPr>
          <w:ilvl w:val="0"/>
          <w:numId w:val="3"/>
        </w:numPr>
        <w:rPr>
          <w:sz w:val="32"/>
          <w:szCs w:val="32"/>
        </w:rPr>
      </w:pPr>
      <w:r w:rsidRPr="00FE59D6">
        <w:rPr>
          <w:sz w:val="32"/>
          <w:szCs w:val="32"/>
          <w:rtl/>
        </w:rPr>
        <w:t xml:space="preserve">الخمر ماء العنب الذي غلا واشتد وقذف بالزبد . </w:t>
      </w:r>
    </w:p>
    <w:p w:rsidR="006C48E5" w:rsidRPr="00FE59D6" w:rsidRDefault="006C48E5" w:rsidP="00F76849">
      <w:pPr>
        <w:numPr>
          <w:ilvl w:val="0"/>
          <w:numId w:val="3"/>
        </w:numPr>
        <w:rPr>
          <w:sz w:val="32"/>
          <w:szCs w:val="32"/>
          <w:rtl/>
        </w:rPr>
      </w:pPr>
      <w:r w:rsidRPr="00FE59D6">
        <w:rPr>
          <w:sz w:val="32"/>
          <w:szCs w:val="32"/>
          <w:rtl/>
        </w:rPr>
        <w:t xml:space="preserve">وما خامر العقل من غيره فهو في حكمه كما ذهب إليه الجمهور . </w:t>
      </w:r>
    </w:p>
    <w:p w:rsidR="006C48E5" w:rsidRPr="00FE59D6" w:rsidRDefault="006C48E5" w:rsidP="00F76849">
      <w:pPr>
        <w:numPr>
          <w:ilvl w:val="0"/>
          <w:numId w:val="3"/>
        </w:numPr>
        <w:rPr>
          <w:sz w:val="32"/>
          <w:szCs w:val="32"/>
          <w:rtl/>
        </w:rPr>
      </w:pPr>
      <w:r w:rsidRPr="00FE59D6">
        <w:rPr>
          <w:sz w:val="32"/>
          <w:szCs w:val="32"/>
          <w:rtl/>
        </w:rPr>
        <w:t xml:space="preserve">وقال أبو حنيفة والثوري وابن أبي ليلى وابن عكرمة وجماعة من فقهاء الكوفة : ما أسكر كثيره من غير خمر العنب فهو حلال ، أي ما دون المسكر </w:t>
      </w:r>
      <w:r w:rsidRPr="00FE59D6">
        <w:rPr>
          <w:sz w:val="32"/>
          <w:szCs w:val="32"/>
          <w:rtl/>
        </w:rPr>
        <w:lastRenderedPageBreak/>
        <w:t xml:space="preserve">فيه . (ولا يعمل بهذا العمل لأنه صح عن الرسول صلى الله عليه وسلم أن ما أسكر كثيرة فقليله حرام .) </w:t>
      </w:r>
    </w:p>
    <w:p w:rsidR="006C48E5" w:rsidRPr="00FE59D6" w:rsidRDefault="006C48E5" w:rsidP="00F76849">
      <w:pPr>
        <w:numPr>
          <w:ilvl w:val="0"/>
          <w:numId w:val="3"/>
        </w:numPr>
        <w:rPr>
          <w:sz w:val="32"/>
          <w:szCs w:val="32"/>
          <w:rtl/>
        </w:rPr>
      </w:pPr>
      <w:r w:rsidRPr="00FE59D6">
        <w:rPr>
          <w:sz w:val="32"/>
          <w:szCs w:val="32"/>
          <w:rtl/>
        </w:rPr>
        <w:t xml:space="preserve">وذهب أبو حنيفة إلى حل ما ذهب ثلثاه بالطبخ ، والخلاف في ذلك مشهور . </w:t>
      </w:r>
    </w:p>
    <w:p w:rsidR="006C48E5" w:rsidRPr="00FE59D6" w:rsidRDefault="006C48E5" w:rsidP="00F76849">
      <w:pPr>
        <w:numPr>
          <w:ilvl w:val="0"/>
          <w:numId w:val="3"/>
        </w:numPr>
        <w:rPr>
          <w:sz w:val="32"/>
          <w:szCs w:val="32"/>
        </w:rPr>
      </w:pPr>
      <w:r w:rsidRPr="00FE59D6">
        <w:rPr>
          <w:sz w:val="32"/>
          <w:szCs w:val="32"/>
          <w:rtl/>
        </w:rPr>
        <w:t xml:space="preserve">والميسر : مأخوذ من اليسر وهو وجوب الشيء لصاحبه . يقال :يسر لي كذا ، إذا وجب فهو ييسر يسرا وميسرا . والياسر : اللاعب بالقداح . </w:t>
      </w:r>
    </w:p>
    <w:p w:rsidR="006C48E5" w:rsidRPr="00FE59D6" w:rsidRDefault="006C48E5" w:rsidP="00F76849">
      <w:pPr>
        <w:numPr>
          <w:ilvl w:val="0"/>
          <w:numId w:val="3"/>
        </w:numPr>
        <w:rPr>
          <w:sz w:val="32"/>
          <w:szCs w:val="32"/>
          <w:rtl/>
        </w:rPr>
      </w:pPr>
      <w:r w:rsidRPr="00FE59D6">
        <w:rPr>
          <w:sz w:val="32"/>
          <w:szCs w:val="32"/>
          <w:rtl/>
        </w:rPr>
        <w:t xml:space="preserve">وقال الأزهري : الميسر الجزور التي كانوا يتقامرون عليه . سمي ميسرا ؛ لأنه يجزأ أجزاء فكأنه موضع التجزئة ، وكل شيء جزأته فقد يسرته  . </w:t>
      </w:r>
    </w:p>
    <w:p w:rsidR="006C48E5" w:rsidRPr="00FE59D6" w:rsidRDefault="006C48E5" w:rsidP="00F76849">
      <w:pPr>
        <w:numPr>
          <w:ilvl w:val="0"/>
          <w:numId w:val="3"/>
        </w:numPr>
        <w:rPr>
          <w:sz w:val="32"/>
          <w:szCs w:val="32"/>
          <w:rtl/>
        </w:rPr>
      </w:pPr>
      <w:r w:rsidRPr="00FE59D6">
        <w:rPr>
          <w:sz w:val="32"/>
          <w:szCs w:val="32"/>
          <w:rtl/>
        </w:rPr>
        <w:t xml:space="preserve">والمراد بالميسر في الآية قمار العرب بالأزلام . </w:t>
      </w:r>
    </w:p>
    <w:p w:rsidR="006C48E5" w:rsidRPr="00FE59D6" w:rsidRDefault="00F76849" w:rsidP="000777A0">
      <w:pPr>
        <w:numPr>
          <w:ilvl w:val="0"/>
          <w:numId w:val="4"/>
        </w:numPr>
        <w:rPr>
          <w:sz w:val="32"/>
          <w:szCs w:val="32"/>
        </w:rPr>
      </w:pPr>
      <w:r w:rsidRPr="00FE59D6">
        <w:rPr>
          <w:sz w:val="32"/>
          <w:szCs w:val="32"/>
          <w:rtl/>
        </w:rPr>
        <w:t>قال جماعة من السلف من الصحابة والتابعين ومن بعدهم : كل شيء فيه قمار من نرد أو شطرنج أو غيرهما فهو الميسر .</w:t>
      </w:r>
      <w:r w:rsidRPr="00FE59D6">
        <w:rPr>
          <w:rFonts w:ascii="Century Schoolbook" w:eastAsia="Arial Unicode MS" w:hAnsi="Fanan" w:cs="Times New Roman"/>
          <w:color w:val="000000"/>
          <w:kern w:val="24"/>
          <w:sz w:val="32"/>
          <w:szCs w:val="32"/>
          <w:rtl/>
        </w:rPr>
        <w:t xml:space="preserve"> </w:t>
      </w:r>
      <w:r w:rsidR="006C48E5" w:rsidRPr="00FE59D6">
        <w:rPr>
          <w:sz w:val="32"/>
          <w:szCs w:val="32"/>
          <w:rtl/>
        </w:rPr>
        <w:t xml:space="preserve">الميسر : هو القمار من قول القائل : يَسر لي هذا الشيء يَسرا ومَيْسراً ، فالياسر : اللاعب بالقداح . </w:t>
      </w:r>
    </w:p>
    <w:p w:rsidR="006C48E5" w:rsidRPr="00FE59D6" w:rsidRDefault="006C48E5" w:rsidP="000777A0">
      <w:pPr>
        <w:numPr>
          <w:ilvl w:val="0"/>
          <w:numId w:val="4"/>
        </w:numPr>
        <w:rPr>
          <w:sz w:val="32"/>
          <w:szCs w:val="32"/>
          <w:rtl/>
        </w:rPr>
      </w:pPr>
      <w:r w:rsidRPr="00FE59D6">
        <w:rPr>
          <w:sz w:val="32"/>
          <w:szCs w:val="32"/>
          <w:rtl/>
        </w:rPr>
        <w:t xml:space="preserve">وقال مالك : الميسر ميسران ،ميسر اللهو ، وميسر القمار فمن ميسر اللهو : النرد والشطرنج والملاهي كلها . </w:t>
      </w:r>
    </w:p>
    <w:p w:rsidR="00F76849" w:rsidRPr="00FE59D6" w:rsidRDefault="00F76849" w:rsidP="00F76849">
      <w:pPr>
        <w:rPr>
          <w:sz w:val="32"/>
          <w:szCs w:val="32"/>
          <w:rtl/>
        </w:rPr>
      </w:pPr>
      <w:r w:rsidRPr="00FE59D6">
        <w:rPr>
          <w:sz w:val="32"/>
          <w:szCs w:val="32"/>
          <w:rtl/>
        </w:rPr>
        <w:t>وميسر القمار : ما يتخاطر الناس عليه ، وكل ما قومر به فهو ميسر</w:t>
      </w:r>
    </w:p>
    <w:p w:rsidR="006C48E5" w:rsidRPr="00FE59D6" w:rsidRDefault="006C48E5" w:rsidP="000777A0">
      <w:pPr>
        <w:numPr>
          <w:ilvl w:val="0"/>
          <w:numId w:val="5"/>
        </w:numPr>
        <w:rPr>
          <w:sz w:val="32"/>
          <w:szCs w:val="32"/>
        </w:rPr>
      </w:pPr>
      <w:r w:rsidRPr="00FE59D6">
        <w:rPr>
          <w:sz w:val="32"/>
          <w:szCs w:val="32"/>
          <w:rtl/>
        </w:rPr>
        <w:t xml:space="preserve">وله </w:t>
      </w:r>
      <w:r w:rsidRPr="00FE59D6">
        <w:rPr>
          <w:rFonts w:hint="eastAsia"/>
          <w:sz w:val="32"/>
          <w:szCs w:val="32"/>
        </w:rPr>
        <w:sym w:font="AGA Arabesque" w:char="0029"/>
      </w:r>
      <w:r w:rsidRPr="00FE59D6">
        <w:rPr>
          <w:sz w:val="32"/>
          <w:szCs w:val="32"/>
          <w:rtl/>
        </w:rPr>
        <w:t xml:space="preserve"> ﯨ  ﯩ  </w:t>
      </w:r>
      <w:r w:rsidRPr="00FE59D6">
        <w:rPr>
          <w:rFonts w:ascii="Arial Unicode MS" w:hAnsi="Arial Unicode MS" w:cs="Arial Unicode MS" w:hint="cs"/>
          <w:sz w:val="32"/>
          <w:szCs w:val="32"/>
          <w:rtl/>
        </w:rPr>
        <w:t>ﯪ</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ﯫ</w:t>
      </w:r>
      <w:r w:rsidRPr="00FE59D6">
        <w:rPr>
          <w:rFonts w:ascii="Arial" w:hAnsi="Arial" w:cs="Arial" w:hint="cs"/>
          <w:sz w:val="32"/>
          <w:szCs w:val="32"/>
          <w:rtl/>
        </w:rPr>
        <w:t xml:space="preserve"> </w:t>
      </w:r>
      <w:r w:rsidRPr="00FE59D6">
        <w:rPr>
          <w:rFonts w:hint="eastAsia"/>
          <w:sz w:val="32"/>
          <w:szCs w:val="32"/>
        </w:rPr>
        <w:sym w:font="AGA Arabesque" w:char="0028"/>
      </w:r>
      <w:r w:rsidRPr="00FE59D6">
        <w:rPr>
          <w:sz w:val="32"/>
          <w:szCs w:val="32"/>
          <w:rtl/>
        </w:rPr>
        <w:t xml:space="preserve"> :  يعني الخمر والميسر . </w:t>
      </w:r>
    </w:p>
    <w:p w:rsidR="006C48E5" w:rsidRPr="00FE59D6" w:rsidRDefault="006C48E5" w:rsidP="000777A0">
      <w:pPr>
        <w:numPr>
          <w:ilvl w:val="0"/>
          <w:numId w:val="5"/>
        </w:numPr>
        <w:rPr>
          <w:sz w:val="32"/>
          <w:szCs w:val="32"/>
          <w:rtl/>
        </w:rPr>
      </w:pPr>
      <w:r w:rsidRPr="00FE59D6">
        <w:rPr>
          <w:sz w:val="32"/>
          <w:szCs w:val="32"/>
          <w:rtl/>
        </w:rPr>
        <w:t xml:space="preserve">فإثم الخمر : أي إثم تعاطيها ، ينشأ من فساد عقل مستعملها فيصدر عنه ما يصدر عن فاسد العقل من المخاصمة والمشاتمة ، وقول الفحش والزور ، وتعطيل الصلوات وسائر ما يجب عليه . </w:t>
      </w:r>
    </w:p>
    <w:p w:rsidR="006C48E5" w:rsidRPr="00FE59D6" w:rsidRDefault="006C48E5" w:rsidP="000777A0">
      <w:pPr>
        <w:numPr>
          <w:ilvl w:val="0"/>
          <w:numId w:val="5"/>
        </w:numPr>
        <w:rPr>
          <w:sz w:val="32"/>
          <w:szCs w:val="32"/>
          <w:rtl/>
        </w:rPr>
      </w:pPr>
      <w:r w:rsidRPr="00FE59D6">
        <w:rPr>
          <w:sz w:val="32"/>
          <w:szCs w:val="32"/>
          <w:rtl/>
        </w:rPr>
        <w:t xml:space="preserve">وأما إثم الميسر : أي إثم تعاطيه ، فما ينشأ عن ذلك من الفقر ، وذهاب المال في غير طائل ، والعداوة وإيحاش الصدور.  </w:t>
      </w:r>
    </w:p>
    <w:p w:rsidR="006C48E5" w:rsidRPr="00FE59D6" w:rsidRDefault="006C48E5" w:rsidP="000777A0">
      <w:pPr>
        <w:numPr>
          <w:ilvl w:val="0"/>
          <w:numId w:val="5"/>
        </w:numPr>
        <w:rPr>
          <w:sz w:val="32"/>
          <w:szCs w:val="32"/>
        </w:rPr>
      </w:pPr>
      <w:r w:rsidRPr="00FE59D6">
        <w:rPr>
          <w:sz w:val="32"/>
          <w:szCs w:val="32"/>
          <w:rtl/>
        </w:rPr>
        <w:t xml:space="preserve">ما منافع الخمر : فربح التجارة فيها ، وقيل ما يصدر عنها من الطرب والنشاط وقوة القلب وثبات الجنان وإصلاح المعدة وقوة الباءة . </w:t>
      </w:r>
    </w:p>
    <w:p w:rsidR="00F76849" w:rsidRPr="00FE59D6" w:rsidRDefault="00F76849" w:rsidP="00F76849">
      <w:pPr>
        <w:rPr>
          <w:sz w:val="32"/>
          <w:szCs w:val="32"/>
          <w:rtl/>
        </w:rPr>
      </w:pPr>
      <w:r w:rsidRPr="00FE59D6">
        <w:rPr>
          <w:sz w:val="32"/>
          <w:szCs w:val="32"/>
          <w:rtl/>
        </w:rPr>
        <w:t>ومنافع الميسر : مصير الشيء إلى الإنسان بغير تعب ولا كد وما يحصل من السرور والأريحية عندما يصير له منها سهم صالح</w:t>
      </w:r>
    </w:p>
    <w:p w:rsidR="006C48E5" w:rsidRPr="00FE59D6" w:rsidRDefault="006C48E5" w:rsidP="000777A0">
      <w:pPr>
        <w:numPr>
          <w:ilvl w:val="0"/>
          <w:numId w:val="6"/>
        </w:numPr>
        <w:rPr>
          <w:sz w:val="32"/>
          <w:szCs w:val="32"/>
        </w:rPr>
      </w:pPr>
      <w:r w:rsidRPr="00FE59D6">
        <w:rPr>
          <w:sz w:val="32"/>
          <w:szCs w:val="32"/>
          <w:rtl/>
        </w:rPr>
        <w:t xml:space="preserve">قوله تعالى </w:t>
      </w:r>
      <w:r w:rsidRPr="00FE59D6">
        <w:rPr>
          <w:rFonts w:hint="eastAsia"/>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ﯯ</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ﯰ</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ﯱﯲ</w:t>
      </w:r>
      <w:r w:rsidRPr="00FE59D6">
        <w:rPr>
          <w:rFonts w:ascii="Arial" w:hAnsi="Arial" w:cs="Arial" w:hint="cs"/>
          <w:sz w:val="32"/>
          <w:szCs w:val="32"/>
          <w:rtl/>
        </w:rPr>
        <w:t xml:space="preserve"> </w:t>
      </w:r>
      <w:r w:rsidRPr="00FE59D6">
        <w:rPr>
          <w:rFonts w:hint="eastAsia"/>
          <w:sz w:val="32"/>
          <w:szCs w:val="32"/>
        </w:rPr>
        <w:sym w:font="AGA Arabesque" w:char="0028"/>
      </w:r>
      <w:r w:rsidRPr="00FE59D6">
        <w:rPr>
          <w:sz w:val="32"/>
          <w:szCs w:val="32"/>
          <w:rtl/>
        </w:rPr>
        <w:t xml:space="preserve"> </w:t>
      </w:r>
    </w:p>
    <w:p w:rsidR="006C48E5" w:rsidRPr="00FE59D6" w:rsidRDefault="006C48E5" w:rsidP="000777A0">
      <w:pPr>
        <w:numPr>
          <w:ilvl w:val="0"/>
          <w:numId w:val="6"/>
        </w:numPr>
        <w:rPr>
          <w:sz w:val="32"/>
          <w:szCs w:val="32"/>
          <w:rtl/>
        </w:rPr>
      </w:pPr>
      <w:r w:rsidRPr="00FE59D6">
        <w:rPr>
          <w:sz w:val="32"/>
          <w:szCs w:val="32"/>
          <w:rtl/>
        </w:rPr>
        <w:lastRenderedPageBreak/>
        <w:t xml:space="preserve">أخبر سبحانه بأن الخمر والميسر وإن كان فيهما نفع فالإثم الذي يلحق متعاطيهما أكثر من هذا النفع ؛ لأنه لا خير يساوي فساد العقل الحاصل بالخمر ، فإنه ينشأ عنه من الشرور ما لا يأتي عليه الحصر ، وكذلك لا خير في الميسر يساوي ما فيها من المخاطرة بالمال والتعرض للفقر واستجلاب العداوات المفضية إلى سفك الدماء وهتك الحرم . </w:t>
      </w:r>
    </w:p>
    <w:p w:rsidR="006C48E5" w:rsidRPr="00FE59D6" w:rsidRDefault="006C48E5" w:rsidP="000777A0">
      <w:pPr>
        <w:numPr>
          <w:ilvl w:val="0"/>
          <w:numId w:val="6"/>
        </w:numPr>
        <w:rPr>
          <w:sz w:val="32"/>
          <w:szCs w:val="32"/>
          <w:rtl/>
        </w:rPr>
      </w:pPr>
      <w:r w:rsidRPr="00FE59D6">
        <w:rPr>
          <w:sz w:val="32"/>
          <w:szCs w:val="32"/>
          <w:rtl/>
        </w:rPr>
        <w:t xml:space="preserve">وقيل معناها : إثمهما بعد التحريم أكبر من نفعهما قبل التحريم . </w:t>
      </w:r>
    </w:p>
    <w:p w:rsidR="006C48E5" w:rsidRPr="00FE59D6" w:rsidRDefault="006C48E5" w:rsidP="000777A0">
      <w:pPr>
        <w:numPr>
          <w:ilvl w:val="0"/>
          <w:numId w:val="6"/>
        </w:numPr>
        <w:rPr>
          <w:sz w:val="32"/>
          <w:szCs w:val="32"/>
          <w:rtl/>
        </w:rPr>
      </w:pPr>
      <w:r w:rsidRPr="00FE59D6">
        <w:rPr>
          <w:sz w:val="32"/>
          <w:szCs w:val="32"/>
          <w:rtl/>
        </w:rPr>
        <w:t xml:space="preserve">وقرأ حمزة والكسائي ( كثير ) بالمثلثة ، وقرأ الباقون بالباء الموحدة ، وقرأ أبيّ ( وإثمهما أقرب من نفعهما ). </w:t>
      </w:r>
    </w:p>
    <w:p w:rsidR="006C48E5" w:rsidRPr="00FE59D6" w:rsidRDefault="006C48E5" w:rsidP="000777A0">
      <w:pPr>
        <w:numPr>
          <w:ilvl w:val="0"/>
          <w:numId w:val="6"/>
        </w:numPr>
        <w:rPr>
          <w:sz w:val="32"/>
          <w:szCs w:val="32"/>
        </w:rPr>
      </w:pPr>
      <w:r w:rsidRPr="00FE59D6">
        <w:rPr>
          <w:sz w:val="32"/>
          <w:szCs w:val="32"/>
          <w:rtl/>
        </w:rPr>
        <w:t xml:space="preserve">قوله : </w:t>
      </w:r>
      <w:r w:rsidRPr="00FE59D6">
        <w:rPr>
          <w:rFonts w:hint="eastAsia"/>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ﯳ</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ﯴ</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ﯵ</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ﯶ</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ﯷ</w:t>
      </w:r>
      <w:r w:rsidRPr="00FE59D6">
        <w:rPr>
          <w:rFonts w:hint="eastAsia"/>
          <w:sz w:val="32"/>
          <w:szCs w:val="32"/>
        </w:rPr>
        <w:sym w:font="AGA Arabesque" w:char="0028"/>
      </w:r>
      <w:r w:rsidRPr="00FE59D6">
        <w:rPr>
          <w:sz w:val="32"/>
          <w:szCs w:val="32"/>
          <w:rtl/>
        </w:rPr>
        <w:t xml:space="preserve"> </w:t>
      </w:r>
    </w:p>
    <w:p w:rsidR="006C48E5" w:rsidRPr="00FE59D6" w:rsidRDefault="006C48E5" w:rsidP="000777A0">
      <w:pPr>
        <w:numPr>
          <w:ilvl w:val="0"/>
          <w:numId w:val="6"/>
        </w:numPr>
        <w:rPr>
          <w:sz w:val="32"/>
          <w:szCs w:val="32"/>
          <w:rtl/>
        </w:rPr>
      </w:pPr>
      <w:r w:rsidRPr="00FE59D6">
        <w:rPr>
          <w:sz w:val="32"/>
          <w:szCs w:val="32"/>
          <w:rtl/>
        </w:rPr>
        <w:t xml:space="preserve">سبب نزول الآية  : ( الكتاب ) </w:t>
      </w:r>
    </w:p>
    <w:p w:rsidR="006C48E5" w:rsidRPr="00FE59D6" w:rsidRDefault="006C48E5" w:rsidP="000777A0">
      <w:pPr>
        <w:numPr>
          <w:ilvl w:val="0"/>
          <w:numId w:val="7"/>
        </w:numPr>
        <w:rPr>
          <w:sz w:val="32"/>
          <w:szCs w:val="32"/>
        </w:rPr>
      </w:pPr>
      <w:r w:rsidRPr="00FE59D6">
        <w:rPr>
          <w:sz w:val="32"/>
          <w:szCs w:val="32"/>
          <w:rtl/>
        </w:rPr>
        <w:t xml:space="preserve">) قوله </w:t>
      </w:r>
      <w:r w:rsidRPr="00FE59D6">
        <w:rPr>
          <w:rFonts w:hint="eastAsia"/>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ﯶ</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ﯷﯸ</w:t>
      </w:r>
      <w:r w:rsidRPr="00FE59D6">
        <w:rPr>
          <w:rFonts w:ascii="Arial" w:hAnsi="Arial" w:cs="Arial" w:hint="cs"/>
          <w:sz w:val="32"/>
          <w:szCs w:val="32"/>
          <w:rtl/>
        </w:rPr>
        <w:t xml:space="preserve"> </w:t>
      </w:r>
      <w:r w:rsidRPr="00FE59D6">
        <w:rPr>
          <w:rFonts w:hint="eastAsia"/>
          <w:sz w:val="32"/>
          <w:szCs w:val="32"/>
        </w:rPr>
        <w:sym w:font="AGA Arabesque" w:char="0028"/>
      </w:r>
      <w:r w:rsidRPr="00FE59D6">
        <w:rPr>
          <w:sz w:val="32"/>
          <w:szCs w:val="32"/>
          <w:rtl/>
        </w:rPr>
        <w:t xml:space="preserve"> قرأه الجمهور بالنصب ، وقرأ أبو عمرو وحده بالرفع . </w:t>
      </w:r>
    </w:p>
    <w:p w:rsidR="00F76849" w:rsidRPr="00FE59D6" w:rsidRDefault="00F76849" w:rsidP="00F76849">
      <w:pPr>
        <w:rPr>
          <w:sz w:val="32"/>
          <w:szCs w:val="32"/>
          <w:rtl/>
        </w:rPr>
      </w:pPr>
      <w:r w:rsidRPr="00FE59D6">
        <w:rPr>
          <w:sz w:val="32"/>
          <w:szCs w:val="32"/>
          <w:rtl/>
        </w:rPr>
        <w:t xml:space="preserve">واختلف فيه عن ابن كثير ، وبالرفع قرأه الحسن وقتادة . </w:t>
      </w:r>
    </w:p>
    <w:p w:rsidR="006C48E5" w:rsidRPr="00FE59D6" w:rsidRDefault="006C48E5" w:rsidP="000777A0">
      <w:pPr>
        <w:numPr>
          <w:ilvl w:val="0"/>
          <w:numId w:val="8"/>
        </w:numPr>
        <w:rPr>
          <w:sz w:val="32"/>
          <w:szCs w:val="32"/>
          <w:rtl/>
        </w:rPr>
      </w:pPr>
      <w:r w:rsidRPr="00FE59D6">
        <w:rPr>
          <w:sz w:val="32"/>
          <w:szCs w:val="32"/>
          <w:rtl/>
        </w:rPr>
        <w:t xml:space="preserve">قال النحاس : إن جعلت ذا بمعنى  الذي كان الاختيار الرفع على معنى الذي ينفقون هو العفو . وإن جعلت ما و ذا شيئا واحدا كان الاختيار النصب على معنى قل ينفقون العفو . </w:t>
      </w:r>
    </w:p>
    <w:p w:rsidR="006C48E5" w:rsidRPr="00FE59D6" w:rsidRDefault="006C48E5" w:rsidP="000777A0">
      <w:pPr>
        <w:numPr>
          <w:ilvl w:val="0"/>
          <w:numId w:val="8"/>
        </w:numPr>
        <w:rPr>
          <w:sz w:val="32"/>
          <w:szCs w:val="32"/>
        </w:rPr>
      </w:pPr>
      <w:r w:rsidRPr="00FE59D6">
        <w:rPr>
          <w:sz w:val="32"/>
          <w:szCs w:val="32"/>
          <w:rtl/>
        </w:rPr>
        <w:t xml:space="preserve">والعفو : ما سهل وتيسر ولم يشق على القلب . والمعنى أنفقوا ما فضل عن حوائجكم ولم تجهدوا فيه أنفسكم . </w:t>
      </w:r>
    </w:p>
    <w:p w:rsidR="006C48E5" w:rsidRPr="00FE59D6" w:rsidRDefault="006C48E5" w:rsidP="000777A0">
      <w:pPr>
        <w:numPr>
          <w:ilvl w:val="0"/>
          <w:numId w:val="8"/>
        </w:numPr>
        <w:rPr>
          <w:sz w:val="32"/>
          <w:szCs w:val="32"/>
          <w:rtl/>
        </w:rPr>
      </w:pPr>
      <w:r w:rsidRPr="00FE59D6">
        <w:rPr>
          <w:sz w:val="32"/>
          <w:szCs w:val="32"/>
          <w:rtl/>
        </w:rPr>
        <w:t xml:space="preserve">وقيل : هو ما فضل عن نفقة العيال . </w:t>
      </w:r>
    </w:p>
    <w:p w:rsidR="006C48E5" w:rsidRPr="00FE59D6" w:rsidRDefault="006C48E5" w:rsidP="000777A0">
      <w:pPr>
        <w:numPr>
          <w:ilvl w:val="0"/>
          <w:numId w:val="8"/>
        </w:numPr>
        <w:rPr>
          <w:sz w:val="32"/>
          <w:szCs w:val="32"/>
          <w:rtl/>
        </w:rPr>
      </w:pPr>
      <w:r w:rsidRPr="00FE59D6">
        <w:rPr>
          <w:sz w:val="32"/>
          <w:szCs w:val="32"/>
          <w:rtl/>
        </w:rPr>
        <w:t xml:space="preserve">وقال جمهور العلماء : هو نفقات التطوع . </w:t>
      </w:r>
    </w:p>
    <w:p w:rsidR="006C48E5" w:rsidRPr="00FE59D6" w:rsidRDefault="006C48E5" w:rsidP="000777A0">
      <w:pPr>
        <w:numPr>
          <w:ilvl w:val="0"/>
          <w:numId w:val="8"/>
        </w:numPr>
        <w:rPr>
          <w:sz w:val="32"/>
          <w:szCs w:val="32"/>
          <w:rtl/>
        </w:rPr>
      </w:pPr>
      <w:r w:rsidRPr="00FE59D6">
        <w:rPr>
          <w:sz w:val="32"/>
          <w:szCs w:val="32"/>
          <w:rtl/>
        </w:rPr>
        <w:t xml:space="preserve">وقيل : إن هذه الآية منسوخة بآية الزكاة المفروضة . </w:t>
      </w:r>
    </w:p>
    <w:p w:rsidR="006C48E5" w:rsidRPr="00FE59D6" w:rsidRDefault="006C48E5" w:rsidP="000777A0">
      <w:pPr>
        <w:numPr>
          <w:ilvl w:val="0"/>
          <w:numId w:val="8"/>
        </w:numPr>
        <w:rPr>
          <w:sz w:val="32"/>
          <w:szCs w:val="32"/>
          <w:rtl/>
        </w:rPr>
      </w:pPr>
      <w:r w:rsidRPr="00FE59D6">
        <w:rPr>
          <w:sz w:val="32"/>
          <w:szCs w:val="32"/>
          <w:rtl/>
        </w:rPr>
        <w:t xml:space="preserve">وقيل هي محكمة .وفي المال حق سوى الزكاة  . </w:t>
      </w:r>
    </w:p>
    <w:p w:rsidR="00F76849" w:rsidRPr="00FE59D6" w:rsidRDefault="00F76849" w:rsidP="00F76849">
      <w:pPr>
        <w:rPr>
          <w:sz w:val="32"/>
          <w:szCs w:val="32"/>
          <w:rtl/>
        </w:rPr>
      </w:pPr>
      <w:r w:rsidRPr="00FE59D6">
        <w:rPr>
          <w:sz w:val="32"/>
          <w:szCs w:val="32"/>
          <w:rtl/>
        </w:rPr>
        <w:t xml:space="preserve">قوله : </w:t>
      </w:r>
      <w:r w:rsidRPr="00FE59D6">
        <w:rPr>
          <w:rFonts w:hint="eastAsia"/>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ﯹ</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ﯺ</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ﯻ</w:t>
      </w:r>
      <w:r w:rsidRPr="00FE59D6">
        <w:rPr>
          <w:rFonts w:ascii="Arial" w:hAnsi="Arial" w:cs="Arial" w:hint="cs"/>
          <w:sz w:val="32"/>
          <w:szCs w:val="32"/>
          <w:rtl/>
        </w:rPr>
        <w:t xml:space="preserve">  ﯼ  ﯽ   </w:t>
      </w:r>
      <w:r w:rsidRPr="00FE59D6">
        <w:rPr>
          <w:rFonts w:hint="eastAsia"/>
          <w:sz w:val="32"/>
          <w:szCs w:val="32"/>
        </w:rPr>
        <w:sym w:font="AGA Arabesque" w:char="0028"/>
      </w:r>
      <w:r w:rsidRPr="00FE59D6">
        <w:rPr>
          <w:sz w:val="32"/>
          <w:szCs w:val="32"/>
          <w:rtl/>
        </w:rPr>
        <w:t>:  أي في أمر النفقة .</w:t>
      </w:r>
    </w:p>
    <w:p w:rsidR="006C48E5" w:rsidRPr="00FE59D6" w:rsidRDefault="006C48E5" w:rsidP="000777A0">
      <w:pPr>
        <w:numPr>
          <w:ilvl w:val="0"/>
          <w:numId w:val="9"/>
        </w:numPr>
        <w:rPr>
          <w:sz w:val="32"/>
          <w:szCs w:val="32"/>
        </w:rPr>
      </w:pPr>
      <w:r w:rsidRPr="00FE59D6">
        <w:rPr>
          <w:rFonts w:hint="eastAsia"/>
          <w:sz w:val="32"/>
          <w:szCs w:val="32"/>
        </w:rPr>
        <w:sym w:font="AGA Arabesque" w:char="0029"/>
      </w:r>
      <w:r w:rsidRPr="00FE59D6">
        <w:rPr>
          <w:sz w:val="32"/>
          <w:szCs w:val="32"/>
          <w:rtl/>
        </w:rPr>
        <w:t xml:space="preserve"> ﭑ  ﭒ  ﭓﭔ  ﭕ  ﭖ  ﭗﭘ  ﭙ  ﭚ       ﭛ   ﭜﭝ  ﭞ  ﭟ  ﭠﭡ  ﭢ  ﭣ  ﭤ  ﭥ   ﭦﭧ  ﭨ  ﭩ  ﭪ  ﭫﭬ  ﭭ  ﭮ  ﭯ   ﭰ  ﭱ</w:t>
      </w:r>
      <w:r w:rsidRPr="00FE59D6">
        <w:rPr>
          <w:rFonts w:hint="eastAsia"/>
          <w:sz w:val="32"/>
          <w:szCs w:val="32"/>
        </w:rPr>
        <w:sym w:font="AGA Arabesque" w:char="0028"/>
      </w:r>
      <w:r w:rsidRPr="00FE59D6">
        <w:rPr>
          <w:sz w:val="32"/>
          <w:szCs w:val="32"/>
        </w:rPr>
        <w:t xml:space="preserve"> </w:t>
      </w:r>
    </w:p>
    <w:p w:rsidR="006C48E5" w:rsidRPr="00FE59D6" w:rsidRDefault="006C48E5" w:rsidP="000777A0">
      <w:pPr>
        <w:numPr>
          <w:ilvl w:val="0"/>
          <w:numId w:val="9"/>
        </w:numPr>
        <w:rPr>
          <w:sz w:val="32"/>
          <w:szCs w:val="32"/>
        </w:rPr>
      </w:pPr>
      <w:r w:rsidRPr="00FE59D6">
        <w:rPr>
          <w:sz w:val="32"/>
          <w:szCs w:val="32"/>
          <w:rtl/>
        </w:rPr>
        <w:lastRenderedPageBreak/>
        <w:t xml:space="preserve">سبب نزول الآية : حديث ابن عباس        رضي الله عنهما </w:t>
      </w:r>
      <w:r w:rsidR="00F76849" w:rsidRPr="00FE59D6">
        <w:rPr>
          <w:rFonts w:hint="cs"/>
          <w:sz w:val="32"/>
          <w:szCs w:val="32"/>
          <w:rtl/>
        </w:rPr>
        <w:t xml:space="preserve"> الكتاب </w:t>
      </w:r>
    </w:p>
    <w:p w:rsidR="006C48E5" w:rsidRPr="00FE59D6" w:rsidRDefault="006C48E5" w:rsidP="000777A0">
      <w:pPr>
        <w:numPr>
          <w:ilvl w:val="0"/>
          <w:numId w:val="9"/>
        </w:numPr>
        <w:rPr>
          <w:sz w:val="32"/>
          <w:szCs w:val="32"/>
        </w:rPr>
      </w:pPr>
      <w:r w:rsidRPr="00FE59D6">
        <w:rPr>
          <w:sz w:val="32"/>
          <w:szCs w:val="32"/>
          <w:rtl/>
        </w:rPr>
        <w:t xml:space="preserve">قوله : </w:t>
      </w:r>
      <w:r w:rsidRPr="00FE59D6">
        <w:rPr>
          <w:rFonts w:hint="eastAsia"/>
          <w:sz w:val="32"/>
          <w:szCs w:val="32"/>
        </w:rPr>
        <w:sym w:font="AGA Arabesque" w:char="0029"/>
      </w:r>
      <w:r w:rsidRPr="00FE59D6">
        <w:rPr>
          <w:sz w:val="32"/>
          <w:szCs w:val="32"/>
          <w:rtl/>
        </w:rPr>
        <w:t xml:space="preserve"> ﭑ  ﭒ  ﭓﭔ </w:t>
      </w:r>
      <w:r w:rsidRPr="00FE59D6">
        <w:rPr>
          <w:rFonts w:hint="eastAsia"/>
          <w:sz w:val="32"/>
          <w:szCs w:val="32"/>
        </w:rPr>
        <w:sym w:font="AGA Arabesque" w:char="0028"/>
      </w:r>
      <w:r w:rsidRPr="00FE59D6">
        <w:rPr>
          <w:sz w:val="32"/>
          <w:szCs w:val="32"/>
          <w:rtl/>
        </w:rPr>
        <w:t xml:space="preserve"> متعلق بقوله </w:t>
      </w:r>
      <w:r w:rsidRPr="00FE59D6">
        <w:rPr>
          <w:rFonts w:hint="eastAsia"/>
          <w:sz w:val="32"/>
          <w:szCs w:val="32"/>
        </w:rPr>
        <w:sym w:font="AGA Arabesque" w:char="0029"/>
      </w:r>
      <w:r w:rsidRPr="00FE59D6">
        <w:rPr>
          <w:sz w:val="32"/>
          <w:szCs w:val="32"/>
          <w:rtl/>
        </w:rPr>
        <w:t xml:space="preserve"> ﯿ     </w:t>
      </w:r>
      <w:r w:rsidRPr="00FE59D6">
        <w:rPr>
          <w:rFonts w:hint="eastAsia"/>
          <w:sz w:val="32"/>
          <w:szCs w:val="32"/>
        </w:rPr>
        <w:sym w:font="AGA Arabesque" w:char="0028"/>
      </w:r>
      <w:r w:rsidRPr="00FE59D6">
        <w:rPr>
          <w:sz w:val="32"/>
          <w:szCs w:val="32"/>
          <w:rtl/>
        </w:rPr>
        <w:t xml:space="preserve"> أي تتفكرون في أمرهما فتحبسون من أموالكم ما تصلحون به معايش دنياكم ، وتنفقون الباقي في الوجوه المقربة إلى الآخرة . </w:t>
      </w:r>
    </w:p>
    <w:p w:rsidR="006C48E5" w:rsidRPr="00FE59D6" w:rsidRDefault="006C48E5" w:rsidP="000777A0">
      <w:pPr>
        <w:numPr>
          <w:ilvl w:val="0"/>
          <w:numId w:val="9"/>
        </w:numPr>
        <w:rPr>
          <w:sz w:val="32"/>
          <w:szCs w:val="32"/>
          <w:rtl/>
        </w:rPr>
      </w:pPr>
      <w:r w:rsidRPr="00FE59D6">
        <w:rPr>
          <w:sz w:val="32"/>
          <w:szCs w:val="32"/>
          <w:rtl/>
        </w:rPr>
        <w:t xml:space="preserve">وقيل في الكلام تقديم وتأخير : أي كذلك يبين الله لكم الآيات في الدنيا والآخرة لعلكم تتفكرون في الدنيا وزوالها وفي الآخرة وبقائها ، فترغبون عن العاجلة إلى الآجلة . </w:t>
      </w:r>
    </w:p>
    <w:p w:rsidR="006C48E5" w:rsidRPr="00FE59D6" w:rsidRDefault="006C48E5" w:rsidP="000777A0">
      <w:pPr>
        <w:numPr>
          <w:ilvl w:val="0"/>
          <w:numId w:val="9"/>
        </w:numPr>
        <w:rPr>
          <w:sz w:val="32"/>
          <w:szCs w:val="32"/>
          <w:rtl/>
        </w:rPr>
      </w:pPr>
      <w:r w:rsidRPr="00FE59D6">
        <w:rPr>
          <w:sz w:val="32"/>
          <w:szCs w:val="32"/>
          <w:rtl/>
        </w:rPr>
        <w:t xml:space="preserve">وقيل يجوز أن يكون إشارة إلى قوله  </w:t>
      </w:r>
      <w:r w:rsidRPr="00FE59D6">
        <w:rPr>
          <w:rFonts w:hint="eastAsia"/>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ﯯ</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ﯰ</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ﯱﯲ</w:t>
      </w:r>
      <w:r w:rsidRPr="00FE59D6">
        <w:rPr>
          <w:rFonts w:ascii="Arial" w:hAnsi="Arial" w:cs="Arial" w:hint="cs"/>
          <w:sz w:val="32"/>
          <w:szCs w:val="32"/>
          <w:rtl/>
        </w:rPr>
        <w:t xml:space="preserve"> </w:t>
      </w:r>
      <w:r w:rsidRPr="00FE59D6">
        <w:rPr>
          <w:rFonts w:hint="eastAsia"/>
          <w:sz w:val="32"/>
          <w:szCs w:val="32"/>
        </w:rPr>
        <w:sym w:font="AGA Arabesque" w:char="0028"/>
      </w:r>
      <w:r w:rsidRPr="00FE59D6">
        <w:rPr>
          <w:sz w:val="32"/>
          <w:szCs w:val="32"/>
          <w:rtl/>
        </w:rPr>
        <w:t xml:space="preserve"> أي لتتفكروا في أمر الدنيا والآخرة وليس هذا بجيد . </w:t>
      </w:r>
    </w:p>
    <w:p w:rsidR="006C48E5" w:rsidRPr="00FE59D6" w:rsidRDefault="006C48E5" w:rsidP="000777A0">
      <w:pPr>
        <w:numPr>
          <w:ilvl w:val="0"/>
          <w:numId w:val="9"/>
        </w:numPr>
        <w:rPr>
          <w:sz w:val="32"/>
          <w:szCs w:val="32"/>
        </w:rPr>
      </w:pPr>
      <w:r w:rsidRPr="00FE59D6">
        <w:rPr>
          <w:rFonts w:hint="eastAsia"/>
          <w:sz w:val="32"/>
          <w:szCs w:val="32"/>
        </w:rPr>
        <w:sym w:font="AGA Arabesque" w:char="0029"/>
      </w:r>
      <w:r w:rsidRPr="00FE59D6">
        <w:rPr>
          <w:sz w:val="32"/>
          <w:szCs w:val="32"/>
          <w:rtl/>
        </w:rPr>
        <w:t xml:space="preserve"> ﭕ  ﭖ  ﭗﭘ </w:t>
      </w:r>
      <w:r w:rsidRPr="00FE59D6">
        <w:rPr>
          <w:rFonts w:hint="eastAsia"/>
          <w:sz w:val="32"/>
          <w:szCs w:val="32"/>
        </w:rPr>
        <w:sym w:font="AGA Arabesque" w:char="0028"/>
      </w:r>
      <w:r w:rsidRPr="00FE59D6">
        <w:rPr>
          <w:sz w:val="32"/>
          <w:szCs w:val="32"/>
          <w:rtl/>
        </w:rPr>
        <w:t xml:space="preserve"> هذه الآية نزلت بعد نزول قوله تعالى</w:t>
      </w:r>
      <w:r w:rsidRPr="00FE59D6">
        <w:rPr>
          <w:rFonts w:hint="eastAsia"/>
          <w:sz w:val="32"/>
          <w:szCs w:val="32"/>
        </w:rPr>
        <w:sym w:font="AGA Arabesque" w:char="0029"/>
      </w:r>
      <w:r w:rsidRPr="00FE59D6">
        <w:rPr>
          <w:sz w:val="32"/>
          <w:szCs w:val="32"/>
          <w:rtl/>
        </w:rPr>
        <w:t xml:space="preserve"> ﭑ  ﭒ  ﭓ  ﭔ</w:t>
      </w:r>
      <w:r w:rsidRPr="00FE59D6">
        <w:rPr>
          <w:rFonts w:hint="eastAsia"/>
          <w:sz w:val="32"/>
          <w:szCs w:val="32"/>
        </w:rPr>
        <w:sym w:font="AGA Arabesque" w:char="0028"/>
      </w:r>
      <w:r w:rsidRPr="00FE59D6">
        <w:rPr>
          <w:sz w:val="32"/>
          <w:szCs w:val="32"/>
          <w:rtl/>
        </w:rPr>
        <w:t xml:space="preserve">  الأنعام : 152، وقوله</w:t>
      </w:r>
      <w:r w:rsidRPr="00FE59D6">
        <w:rPr>
          <w:rFonts w:hint="eastAsia"/>
          <w:sz w:val="32"/>
          <w:szCs w:val="32"/>
        </w:rPr>
        <w:sym w:font="AGA Arabesque" w:char="0029"/>
      </w:r>
      <w:r w:rsidRPr="00FE59D6">
        <w:rPr>
          <w:sz w:val="32"/>
          <w:szCs w:val="32"/>
          <w:rtl/>
        </w:rPr>
        <w:t xml:space="preserve"> ﮄ  ﮅ  ﮆ  ﮇ  ﮈ </w:t>
      </w:r>
      <w:r w:rsidRPr="00FE59D6">
        <w:rPr>
          <w:rFonts w:hint="eastAsia"/>
          <w:sz w:val="32"/>
          <w:szCs w:val="32"/>
        </w:rPr>
        <w:sym w:font="AGA Arabesque" w:char="0028"/>
      </w:r>
      <w:r w:rsidRPr="00FE59D6">
        <w:rPr>
          <w:sz w:val="32"/>
          <w:szCs w:val="32"/>
          <w:rtl/>
        </w:rPr>
        <w:t xml:space="preserve"> النساء :10 </w:t>
      </w:r>
    </w:p>
    <w:p w:rsidR="00F76849" w:rsidRPr="00FE59D6" w:rsidRDefault="00F76849" w:rsidP="000777A0">
      <w:pPr>
        <w:numPr>
          <w:ilvl w:val="0"/>
          <w:numId w:val="9"/>
        </w:numPr>
        <w:rPr>
          <w:sz w:val="32"/>
          <w:szCs w:val="32"/>
          <w:rtl/>
        </w:rPr>
      </w:pPr>
      <w:r w:rsidRPr="00FE59D6">
        <w:rPr>
          <w:sz w:val="32"/>
          <w:szCs w:val="32"/>
          <w:rtl/>
        </w:rPr>
        <w:t xml:space="preserve">وقد كان ضاق على الأولياء الأمر ، فنزلت هذه الآية . </w:t>
      </w:r>
    </w:p>
    <w:p w:rsidR="006C48E5" w:rsidRPr="00FE59D6" w:rsidRDefault="006C48E5" w:rsidP="000777A0">
      <w:pPr>
        <w:numPr>
          <w:ilvl w:val="0"/>
          <w:numId w:val="9"/>
        </w:numPr>
        <w:rPr>
          <w:sz w:val="32"/>
          <w:szCs w:val="32"/>
          <w:rtl/>
        </w:rPr>
      </w:pPr>
      <w:r w:rsidRPr="00FE59D6">
        <w:rPr>
          <w:sz w:val="32"/>
          <w:szCs w:val="32"/>
          <w:rtl/>
        </w:rPr>
        <w:t xml:space="preserve">والمراد بالإصلاح هنا : مخالطتهم على وجه الإصلاح لأموالهم ، فإن ذلك أصلح من مجانبتهم . </w:t>
      </w:r>
    </w:p>
    <w:p w:rsidR="006C48E5" w:rsidRPr="00FE59D6" w:rsidRDefault="006C48E5" w:rsidP="000777A0">
      <w:pPr>
        <w:numPr>
          <w:ilvl w:val="0"/>
          <w:numId w:val="9"/>
        </w:numPr>
        <w:rPr>
          <w:sz w:val="32"/>
          <w:szCs w:val="32"/>
          <w:rtl/>
        </w:rPr>
      </w:pPr>
      <w:r w:rsidRPr="00FE59D6">
        <w:rPr>
          <w:sz w:val="32"/>
          <w:szCs w:val="32"/>
          <w:rtl/>
        </w:rPr>
        <w:t xml:space="preserve">وفي ذلك دليل على جواز التصرف في أموال الأيتام من الأولياء والأوصياء بالبيع والمضاربة والإجارة ونحو ذلك . </w:t>
      </w:r>
    </w:p>
    <w:p w:rsidR="006C48E5" w:rsidRPr="00FE59D6" w:rsidRDefault="006C48E5" w:rsidP="000777A0">
      <w:pPr>
        <w:numPr>
          <w:ilvl w:val="0"/>
          <w:numId w:val="9"/>
        </w:numPr>
        <w:rPr>
          <w:sz w:val="32"/>
          <w:szCs w:val="32"/>
        </w:rPr>
      </w:pPr>
      <w:r w:rsidRPr="00FE59D6">
        <w:rPr>
          <w:rFonts w:hint="eastAsia"/>
          <w:sz w:val="32"/>
          <w:szCs w:val="32"/>
        </w:rPr>
        <w:sym w:font="AGA Arabesque" w:char="0029"/>
      </w:r>
      <w:r w:rsidRPr="00FE59D6">
        <w:rPr>
          <w:sz w:val="32"/>
          <w:szCs w:val="32"/>
          <w:rtl/>
        </w:rPr>
        <w:t xml:space="preserve"> ﭞ  ﭟ  ﭠﭡ</w:t>
      </w:r>
      <w:r w:rsidRPr="00FE59D6">
        <w:rPr>
          <w:rFonts w:hint="eastAsia"/>
          <w:sz w:val="32"/>
          <w:szCs w:val="32"/>
        </w:rPr>
        <w:sym w:font="AGA Arabesque" w:char="0028"/>
      </w:r>
      <w:r w:rsidRPr="00FE59D6">
        <w:rPr>
          <w:sz w:val="32"/>
          <w:szCs w:val="32"/>
          <w:rtl/>
        </w:rPr>
        <w:t xml:space="preserve"> اختلف في تفسير المخالطة لهم </w:t>
      </w:r>
    </w:p>
    <w:p w:rsidR="006C48E5" w:rsidRPr="00FE59D6" w:rsidRDefault="006C48E5" w:rsidP="000777A0">
      <w:pPr>
        <w:numPr>
          <w:ilvl w:val="0"/>
          <w:numId w:val="9"/>
        </w:numPr>
        <w:rPr>
          <w:sz w:val="32"/>
          <w:szCs w:val="32"/>
          <w:rtl/>
        </w:rPr>
      </w:pPr>
      <w:r w:rsidRPr="00FE59D6">
        <w:rPr>
          <w:sz w:val="32"/>
          <w:szCs w:val="32"/>
          <w:rtl/>
        </w:rPr>
        <w:t xml:space="preserve">فقال أبو عبيدة : مخالطة اليتامى أن يكون لأحدهم المال ويشق على كافله أن يفرد طعامه عنه ولا يجد بدا من خلطه بعياله ، فيأخذ من مال اليتيم ما يرى أنه كافيه بالتحري فيجعله مع نفقة أهله ، وهذا قد تقع فيه الزيادة والنقصان ، فدلت هذه الآية على الرخصة ، وهي ناسخة لما قبلها . </w:t>
      </w:r>
    </w:p>
    <w:p w:rsidR="006C48E5" w:rsidRPr="00FE59D6" w:rsidRDefault="006C48E5" w:rsidP="000777A0">
      <w:pPr>
        <w:numPr>
          <w:ilvl w:val="0"/>
          <w:numId w:val="9"/>
        </w:numPr>
        <w:rPr>
          <w:sz w:val="32"/>
          <w:szCs w:val="32"/>
          <w:rtl/>
        </w:rPr>
      </w:pPr>
      <w:r w:rsidRPr="00FE59D6">
        <w:rPr>
          <w:sz w:val="32"/>
          <w:szCs w:val="32"/>
          <w:rtl/>
        </w:rPr>
        <w:t>وقيل : المراد بالمخالطة المعاشرة للأيتام.</w:t>
      </w:r>
    </w:p>
    <w:p w:rsidR="006C48E5" w:rsidRPr="00FE59D6" w:rsidRDefault="006C48E5" w:rsidP="000777A0">
      <w:pPr>
        <w:numPr>
          <w:ilvl w:val="0"/>
          <w:numId w:val="9"/>
        </w:numPr>
        <w:rPr>
          <w:sz w:val="32"/>
          <w:szCs w:val="32"/>
          <w:rtl/>
        </w:rPr>
      </w:pPr>
      <w:r w:rsidRPr="00FE59D6">
        <w:rPr>
          <w:sz w:val="32"/>
          <w:szCs w:val="32"/>
          <w:rtl/>
        </w:rPr>
        <w:t xml:space="preserve"> وقيل : المراد بها المصاهرة لهم . </w:t>
      </w:r>
    </w:p>
    <w:p w:rsidR="00F76849" w:rsidRPr="00FE59D6" w:rsidRDefault="00F76849" w:rsidP="000777A0">
      <w:pPr>
        <w:numPr>
          <w:ilvl w:val="0"/>
          <w:numId w:val="9"/>
        </w:numPr>
        <w:rPr>
          <w:sz w:val="32"/>
          <w:szCs w:val="32"/>
        </w:rPr>
      </w:pPr>
      <w:r w:rsidRPr="00FE59D6">
        <w:rPr>
          <w:sz w:val="32"/>
          <w:szCs w:val="32"/>
          <w:rtl/>
        </w:rPr>
        <w:t>والأولى عدم قصر المخالطة على نوع خاص بل تشمل كل مخالطة كما يستفاد من الجملة الشرطية</w:t>
      </w:r>
    </w:p>
    <w:p w:rsidR="006C48E5" w:rsidRPr="00FE59D6" w:rsidRDefault="006C48E5" w:rsidP="000777A0">
      <w:pPr>
        <w:numPr>
          <w:ilvl w:val="0"/>
          <w:numId w:val="9"/>
        </w:numPr>
        <w:rPr>
          <w:sz w:val="32"/>
          <w:szCs w:val="32"/>
        </w:rPr>
      </w:pPr>
      <w:r w:rsidRPr="00FE59D6">
        <w:rPr>
          <w:sz w:val="32"/>
          <w:szCs w:val="32"/>
          <w:rtl/>
        </w:rPr>
        <w:t xml:space="preserve">وقوله </w:t>
      </w:r>
      <w:r w:rsidRPr="00FE59D6">
        <w:rPr>
          <w:rFonts w:hint="eastAsia"/>
          <w:sz w:val="32"/>
          <w:szCs w:val="32"/>
        </w:rPr>
        <w:sym w:font="AGA Arabesque" w:char="0029"/>
      </w:r>
      <w:r w:rsidRPr="00FE59D6">
        <w:rPr>
          <w:sz w:val="32"/>
          <w:szCs w:val="32"/>
          <w:rtl/>
        </w:rPr>
        <w:t xml:space="preserve"> ﭠﭡ</w:t>
      </w:r>
      <w:r w:rsidRPr="00FE59D6">
        <w:rPr>
          <w:rFonts w:hint="eastAsia"/>
          <w:sz w:val="32"/>
          <w:szCs w:val="32"/>
        </w:rPr>
        <w:sym w:font="AGA Arabesque" w:char="0028"/>
      </w:r>
      <w:r w:rsidRPr="00FE59D6">
        <w:rPr>
          <w:sz w:val="32"/>
          <w:szCs w:val="32"/>
          <w:rtl/>
        </w:rPr>
        <w:t xml:space="preserve"> خبر لمبتدأ محذوف : أي فهم إخوانكم في الدين . </w:t>
      </w:r>
    </w:p>
    <w:p w:rsidR="006C48E5" w:rsidRPr="00FE59D6" w:rsidRDefault="006C48E5" w:rsidP="000777A0">
      <w:pPr>
        <w:numPr>
          <w:ilvl w:val="0"/>
          <w:numId w:val="9"/>
        </w:numPr>
        <w:rPr>
          <w:sz w:val="32"/>
          <w:szCs w:val="32"/>
          <w:rtl/>
        </w:rPr>
      </w:pPr>
      <w:r w:rsidRPr="00FE59D6">
        <w:rPr>
          <w:sz w:val="32"/>
          <w:szCs w:val="32"/>
          <w:rtl/>
        </w:rPr>
        <w:lastRenderedPageBreak/>
        <w:t>في قوله</w:t>
      </w:r>
      <w:r w:rsidRPr="00FE59D6">
        <w:rPr>
          <w:rFonts w:hint="eastAsia"/>
          <w:sz w:val="32"/>
          <w:szCs w:val="32"/>
        </w:rPr>
        <w:sym w:font="AGA Arabesque" w:char="0029"/>
      </w:r>
      <w:r w:rsidRPr="00FE59D6">
        <w:rPr>
          <w:sz w:val="32"/>
          <w:szCs w:val="32"/>
          <w:rtl/>
        </w:rPr>
        <w:t xml:space="preserve"> ﭢ  ﭣ  ﭤ  ﭥ   ﭦ </w:t>
      </w:r>
      <w:r w:rsidRPr="00FE59D6">
        <w:rPr>
          <w:rFonts w:hint="eastAsia"/>
          <w:sz w:val="32"/>
          <w:szCs w:val="32"/>
        </w:rPr>
        <w:sym w:font="AGA Arabesque" w:char="0028"/>
      </w:r>
      <w:r w:rsidRPr="00FE59D6">
        <w:rPr>
          <w:sz w:val="32"/>
          <w:szCs w:val="32"/>
          <w:rtl/>
        </w:rPr>
        <w:t xml:space="preserve"> تحذير للأولياء : أي لا يخفى على الله من ذلك شيء فهو يجازي كل أحد بعمله من أصلح فلنفسه ، ومن أفسد فعلى نفسه . </w:t>
      </w:r>
    </w:p>
    <w:p w:rsidR="006C48E5" w:rsidRPr="00FE59D6" w:rsidRDefault="006C48E5" w:rsidP="000777A0">
      <w:pPr>
        <w:numPr>
          <w:ilvl w:val="0"/>
          <w:numId w:val="9"/>
        </w:numPr>
        <w:rPr>
          <w:sz w:val="32"/>
          <w:szCs w:val="32"/>
          <w:rtl/>
        </w:rPr>
      </w:pPr>
      <w:r w:rsidRPr="00FE59D6">
        <w:rPr>
          <w:sz w:val="32"/>
          <w:szCs w:val="32"/>
          <w:rtl/>
        </w:rPr>
        <w:t>وقوله</w:t>
      </w:r>
      <w:r w:rsidRPr="00FE59D6">
        <w:rPr>
          <w:rFonts w:hint="eastAsia"/>
          <w:sz w:val="32"/>
          <w:szCs w:val="32"/>
        </w:rPr>
        <w:sym w:font="AGA Arabesque" w:char="0029"/>
      </w:r>
      <w:r w:rsidRPr="00FE59D6">
        <w:rPr>
          <w:sz w:val="32"/>
          <w:szCs w:val="32"/>
          <w:rtl/>
        </w:rPr>
        <w:t xml:space="preserve"> ﭫ </w:t>
      </w:r>
      <w:r w:rsidRPr="00FE59D6">
        <w:rPr>
          <w:rFonts w:hint="eastAsia"/>
          <w:sz w:val="32"/>
          <w:szCs w:val="32"/>
        </w:rPr>
        <w:sym w:font="AGA Arabesque" w:char="0028"/>
      </w:r>
      <w:r w:rsidRPr="00FE59D6">
        <w:rPr>
          <w:sz w:val="32"/>
          <w:szCs w:val="32"/>
          <w:rtl/>
        </w:rPr>
        <w:t xml:space="preserve"> أي ولو شاء لجعل ذلك شاقا عليكم ومتعبا لكم ، وأوقعكم فيما فيه الحرج والمشقة . </w:t>
      </w:r>
    </w:p>
    <w:p w:rsidR="006C48E5" w:rsidRPr="00FE59D6" w:rsidRDefault="006C48E5" w:rsidP="000777A0">
      <w:pPr>
        <w:numPr>
          <w:ilvl w:val="0"/>
          <w:numId w:val="9"/>
        </w:numPr>
        <w:rPr>
          <w:sz w:val="32"/>
          <w:szCs w:val="32"/>
          <w:rtl/>
        </w:rPr>
      </w:pPr>
      <w:r w:rsidRPr="00FE59D6">
        <w:rPr>
          <w:sz w:val="32"/>
          <w:szCs w:val="32"/>
          <w:rtl/>
        </w:rPr>
        <w:t xml:space="preserve">وقيل معناه : لجعل ما أصبتم من أموال اليتامى موبقاً وهلاكاً لكم . </w:t>
      </w:r>
    </w:p>
    <w:p w:rsidR="00F76849" w:rsidRPr="00FE59D6" w:rsidRDefault="00F76849" w:rsidP="000777A0">
      <w:pPr>
        <w:numPr>
          <w:ilvl w:val="0"/>
          <w:numId w:val="9"/>
        </w:numPr>
        <w:rPr>
          <w:sz w:val="32"/>
          <w:szCs w:val="32"/>
        </w:rPr>
      </w:pPr>
      <w:r w:rsidRPr="00FE59D6">
        <w:rPr>
          <w:sz w:val="32"/>
          <w:szCs w:val="32"/>
          <w:rtl/>
        </w:rPr>
        <w:t>وقيل العنت هنا : معناه الهلاك قاله أبو عبيدة ، وأصل العنت المشقة . وقال ابن الأنباري :  أصل العنت التشديد ثم نقل إلى معنى الهلاك</w:t>
      </w:r>
    </w:p>
    <w:p w:rsidR="006C48E5" w:rsidRPr="00FE59D6" w:rsidRDefault="006C48E5" w:rsidP="000777A0">
      <w:pPr>
        <w:numPr>
          <w:ilvl w:val="0"/>
          <w:numId w:val="9"/>
        </w:numPr>
        <w:rPr>
          <w:sz w:val="32"/>
          <w:szCs w:val="32"/>
        </w:rPr>
      </w:pPr>
      <w:r w:rsidRPr="00FE59D6">
        <w:rPr>
          <w:sz w:val="32"/>
          <w:szCs w:val="32"/>
          <w:rtl/>
        </w:rPr>
        <w:t xml:space="preserve">وقوله </w:t>
      </w:r>
      <w:r w:rsidRPr="00FE59D6">
        <w:rPr>
          <w:rFonts w:hint="eastAsia"/>
          <w:sz w:val="32"/>
          <w:szCs w:val="32"/>
        </w:rPr>
        <w:sym w:font="AGA Arabesque" w:char="0029"/>
      </w:r>
      <w:r w:rsidRPr="00FE59D6">
        <w:rPr>
          <w:sz w:val="32"/>
          <w:szCs w:val="32"/>
          <w:rtl/>
        </w:rPr>
        <w:t xml:space="preserve"> ﭯ </w:t>
      </w:r>
      <w:r w:rsidRPr="00FE59D6">
        <w:rPr>
          <w:rFonts w:hint="eastAsia"/>
          <w:sz w:val="32"/>
          <w:szCs w:val="32"/>
        </w:rPr>
        <w:sym w:font="AGA Arabesque" w:char="0028"/>
      </w:r>
      <w:r w:rsidRPr="00FE59D6">
        <w:rPr>
          <w:sz w:val="32"/>
          <w:szCs w:val="32"/>
          <w:rtl/>
        </w:rPr>
        <w:t xml:space="preserve">  أي لا يمتنع عليه شيء لأنه غالب لا يغالب . </w:t>
      </w:r>
    </w:p>
    <w:p w:rsidR="006C48E5" w:rsidRPr="000777A0" w:rsidRDefault="006C48E5" w:rsidP="000777A0">
      <w:pPr>
        <w:numPr>
          <w:ilvl w:val="0"/>
          <w:numId w:val="9"/>
        </w:numPr>
        <w:rPr>
          <w:sz w:val="24"/>
          <w:szCs w:val="24"/>
          <w:rtl/>
        </w:rPr>
      </w:pPr>
      <w:r w:rsidRPr="00FE59D6">
        <w:rPr>
          <w:sz w:val="32"/>
          <w:szCs w:val="32"/>
          <w:rtl/>
        </w:rPr>
        <w:t xml:space="preserve"> </w:t>
      </w:r>
      <w:r w:rsidRPr="00FE59D6">
        <w:rPr>
          <w:rFonts w:hint="eastAsia"/>
          <w:sz w:val="32"/>
          <w:szCs w:val="32"/>
        </w:rPr>
        <w:sym w:font="AGA Arabesque" w:char="0029"/>
      </w:r>
      <w:r w:rsidRPr="00FE59D6">
        <w:rPr>
          <w:sz w:val="32"/>
          <w:szCs w:val="32"/>
          <w:rtl/>
        </w:rPr>
        <w:t xml:space="preserve"> ﭰ </w:t>
      </w:r>
      <w:r w:rsidRPr="00FE59D6">
        <w:rPr>
          <w:rFonts w:hint="eastAsia"/>
          <w:sz w:val="32"/>
          <w:szCs w:val="32"/>
        </w:rPr>
        <w:sym w:font="AGA Arabesque" w:char="0028"/>
      </w:r>
      <w:r w:rsidRPr="00FE59D6">
        <w:rPr>
          <w:sz w:val="32"/>
          <w:szCs w:val="32"/>
          <w:rtl/>
        </w:rPr>
        <w:t xml:space="preserve"> يتصرف في ملكه بما تقتضيه مشيئته وحكمته ، وليس لكم أن تختاروا لأنفسكم</w:t>
      </w:r>
      <w:r w:rsidRPr="000777A0">
        <w:rPr>
          <w:sz w:val="24"/>
          <w:szCs w:val="24"/>
          <w:rtl/>
        </w:rPr>
        <w:t xml:space="preserve"> . </w:t>
      </w:r>
    </w:p>
    <w:p w:rsidR="00F76849" w:rsidRPr="00FE59D6" w:rsidRDefault="00F76849" w:rsidP="000777A0">
      <w:pPr>
        <w:numPr>
          <w:ilvl w:val="0"/>
          <w:numId w:val="9"/>
        </w:numPr>
        <w:rPr>
          <w:color w:val="000000" w:themeColor="text1"/>
          <w:sz w:val="36"/>
          <w:szCs w:val="36"/>
        </w:rPr>
      </w:pPr>
      <w:r w:rsidRPr="00FE59D6">
        <w:rPr>
          <w:color w:val="000000" w:themeColor="text1"/>
          <w:sz w:val="36"/>
          <w:szCs w:val="36"/>
          <w:rtl/>
        </w:rPr>
        <w:t>المحاضرة الثانية</w:t>
      </w:r>
      <w:r w:rsidRPr="00FE59D6">
        <w:rPr>
          <w:color w:val="000000" w:themeColor="text1"/>
          <w:sz w:val="36"/>
          <w:szCs w:val="36"/>
          <w:rtl/>
        </w:rPr>
        <w:br/>
        <w:t>الآية 221-223</w:t>
      </w:r>
    </w:p>
    <w:p w:rsidR="006C48E5" w:rsidRPr="00FE59D6" w:rsidRDefault="006C48E5" w:rsidP="000777A0">
      <w:pPr>
        <w:numPr>
          <w:ilvl w:val="0"/>
          <w:numId w:val="9"/>
        </w:numPr>
        <w:rPr>
          <w:sz w:val="32"/>
          <w:szCs w:val="32"/>
        </w:rPr>
      </w:pPr>
      <w:r w:rsidRPr="00FE59D6">
        <w:rPr>
          <w:sz w:val="32"/>
          <w:szCs w:val="32"/>
          <w:rtl/>
        </w:rPr>
        <w:t xml:space="preserve">سبب نزول الآية : حديث مقاتل بن سليمان </w:t>
      </w:r>
    </w:p>
    <w:p w:rsidR="006C48E5" w:rsidRPr="00FE59D6" w:rsidRDefault="006C48E5" w:rsidP="000777A0">
      <w:pPr>
        <w:numPr>
          <w:ilvl w:val="0"/>
          <w:numId w:val="9"/>
        </w:numPr>
        <w:rPr>
          <w:sz w:val="32"/>
          <w:szCs w:val="32"/>
          <w:rtl/>
        </w:rPr>
      </w:pPr>
      <w:r w:rsidRPr="00FE59D6">
        <w:rPr>
          <w:sz w:val="32"/>
          <w:szCs w:val="32"/>
          <w:rtl/>
        </w:rPr>
        <w:t xml:space="preserve">الكتاب </w:t>
      </w:r>
    </w:p>
    <w:p w:rsidR="006C48E5" w:rsidRPr="00FE59D6" w:rsidRDefault="006C48E5" w:rsidP="000777A0">
      <w:pPr>
        <w:numPr>
          <w:ilvl w:val="0"/>
          <w:numId w:val="9"/>
        </w:numPr>
        <w:rPr>
          <w:sz w:val="32"/>
          <w:szCs w:val="32"/>
        </w:rPr>
      </w:pPr>
      <w:r w:rsidRPr="00FE59D6">
        <w:rPr>
          <w:b/>
          <w:bCs/>
          <w:sz w:val="32"/>
          <w:szCs w:val="32"/>
          <w:rtl/>
        </w:rPr>
        <w:t xml:space="preserve">ﭲ  ﭳ </w:t>
      </w:r>
      <w:r w:rsidRPr="00FE59D6">
        <w:rPr>
          <w:b/>
          <w:bCs/>
          <w:sz w:val="32"/>
          <w:szCs w:val="32"/>
        </w:rPr>
        <w:sym w:font="AGA Arabesque" w:char="0028"/>
      </w:r>
      <w:r w:rsidRPr="00FE59D6">
        <w:rPr>
          <w:b/>
          <w:bCs/>
          <w:sz w:val="32"/>
          <w:szCs w:val="32"/>
          <w:rtl/>
        </w:rPr>
        <w:t xml:space="preserve">    </w:t>
      </w:r>
      <w:r w:rsidRPr="00FE59D6">
        <w:rPr>
          <w:sz w:val="32"/>
          <w:szCs w:val="32"/>
          <w:rtl/>
        </w:rPr>
        <w:t xml:space="preserve">قرأه الجمهور بفتح التاء وقرئ في الشواذ بضمها . </w:t>
      </w:r>
    </w:p>
    <w:p w:rsidR="00F76849" w:rsidRPr="00FE59D6" w:rsidRDefault="00F76849" w:rsidP="000777A0">
      <w:pPr>
        <w:numPr>
          <w:ilvl w:val="0"/>
          <w:numId w:val="9"/>
        </w:numPr>
        <w:rPr>
          <w:sz w:val="32"/>
          <w:szCs w:val="32"/>
          <w:rtl/>
        </w:rPr>
      </w:pPr>
      <w:r w:rsidRPr="00FE59D6">
        <w:rPr>
          <w:sz w:val="32"/>
          <w:szCs w:val="32"/>
          <w:rtl/>
        </w:rPr>
        <w:t xml:space="preserve">قيل  : كأن المعنى أن المتزوج لها أنكحها من نفسه . </w:t>
      </w:r>
    </w:p>
    <w:p w:rsidR="006C48E5" w:rsidRPr="00FE59D6" w:rsidRDefault="006C48E5" w:rsidP="000777A0">
      <w:pPr>
        <w:numPr>
          <w:ilvl w:val="0"/>
          <w:numId w:val="9"/>
        </w:numPr>
        <w:rPr>
          <w:sz w:val="32"/>
          <w:szCs w:val="32"/>
          <w:rtl/>
        </w:rPr>
      </w:pPr>
      <w:r w:rsidRPr="00FE59D6">
        <w:rPr>
          <w:sz w:val="32"/>
          <w:szCs w:val="32"/>
          <w:rtl/>
        </w:rPr>
        <w:t xml:space="preserve">وفي هذه الآية النهي عن نكاح المشركات . </w:t>
      </w:r>
    </w:p>
    <w:p w:rsidR="006C48E5" w:rsidRPr="00FE59D6" w:rsidRDefault="006C48E5" w:rsidP="000777A0">
      <w:pPr>
        <w:numPr>
          <w:ilvl w:val="0"/>
          <w:numId w:val="9"/>
        </w:numPr>
        <w:rPr>
          <w:sz w:val="32"/>
          <w:szCs w:val="32"/>
          <w:rtl/>
        </w:rPr>
      </w:pPr>
      <w:r w:rsidRPr="00FE59D6">
        <w:rPr>
          <w:sz w:val="32"/>
          <w:szCs w:val="32"/>
          <w:rtl/>
        </w:rPr>
        <w:t xml:space="preserve">فقيل : المراد بالمشركات الوثنيات . </w:t>
      </w:r>
    </w:p>
    <w:p w:rsidR="006C48E5" w:rsidRPr="00FE59D6" w:rsidRDefault="006C48E5" w:rsidP="000777A0">
      <w:pPr>
        <w:numPr>
          <w:ilvl w:val="0"/>
          <w:numId w:val="9"/>
        </w:numPr>
        <w:rPr>
          <w:sz w:val="32"/>
          <w:szCs w:val="32"/>
          <w:rtl/>
        </w:rPr>
      </w:pPr>
      <w:r w:rsidRPr="00FE59D6">
        <w:rPr>
          <w:sz w:val="32"/>
          <w:szCs w:val="32"/>
          <w:rtl/>
        </w:rPr>
        <w:t>وقيل : إنها تعم الكتابيات لأن أهل الكتاب مشركون</w:t>
      </w:r>
    </w:p>
    <w:p w:rsidR="00F76849" w:rsidRPr="00FE59D6" w:rsidRDefault="00F76849" w:rsidP="000777A0">
      <w:pPr>
        <w:numPr>
          <w:ilvl w:val="0"/>
          <w:numId w:val="9"/>
        </w:numPr>
        <w:rPr>
          <w:sz w:val="32"/>
          <w:szCs w:val="32"/>
          <w:rtl/>
        </w:rPr>
      </w:pPr>
      <w:r w:rsidRPr="00FE59D6">
        <w:rPr>
          <w:sz w:val="32"/>
          <w:szCs w:val="32"/>
          <w:rtl/>
        </w:rPr>
        <w:t xml:space="preserve"> </w:t>
      </w:r>
      <w:r w:rsidRPr="00FE59D6">
        <w:rPr>
          <w:b/>
          <w:bCs/>
          <w:sz w:val="32"/>
          <w:szCs w:val="32"/>
        </w:rPr>
        <w:sym w:font="AGA Arabesque" w:char="0029"/>
      </w:r>
      <w:r w:rsidRPr="00FE59D6">
        <w:rPr>
          <w:b/>
          <w:bCs/>
          <w:sz w:val="32"/>
          <w:szCs w:val="32"/>
          <w:rtl/>
        </w:rPr>
        <w:t xml:space="preserve"> </w:t>
      </w:r>
      <w:r w:rsidRPr="00FE59D6">
        <w:rPr>
          <w:sz w:val="32"/>
          <w:szCs w:val="32"/>
          <w:rtl/>
        </w:rPr>
        <w:t xml:space="preserve">ﮛ  ﮜ  ﮝ   ﮞ  ﮟ  ﮠ  ﮡ   ﮢ  ﮣ  ﮤﮥ </w:t>
      </w:r>
      <w:r w:rsidRPr="00FE59D6">
        <w:rPr>
          <w:b/>
          <w:bCs/>
          <w:sz w:val="32"/>
          <w:szCs w:val="32"/>
        </w:rPr>
        <w:sym w:font="AGA Arabesque" w:char="0028"/>
      </w:r>
      <w:r w:rsidRPr="00FE59D6">
        <w:rPr>
          <w:b/>
          <w:bCs/>
          <w:sz w:val="32"/>
          <w:szCs w:val="32"/>
          <w:rtl/>
        </w:rPr>
        <w:t xml:space="preserve">  </w:t>
      </w:r>
      <w:r w:rsidRPr="00FE59D6">
        <w:rPr>
          <w:sz w:val="32"/>
          <w:szCs w:val="32"/>
          <w:rtl/>
        </w:rPr>
        <w:t>التوبة : 30</w:t>
      </w:r>
      <w:r w:rsidRPr="00FE59D6">
        <w:rPr>
          <w:sz w:val="32"/>
          <w:szCs w:val="32"/>
        </w:rPr>
        <w:t xml:space="preserve"> </w:t>
      </w:r>
    </w:p>
    <w:p w:rsidR="006C48E5" w:rsidRPr="00FE59D6" w:rsidRDefault="006C48E5" w:rsidP="000777A0">
      <w:pPr>
        <w:numPr>
          <w:ilvl w:val="0"/>
          <w:numId w:val="9"/>
        </w:numPr>
        <w:rPr>
          <w:sz w:val="32"/>
          <w:szCs w:val="32"/>
        </w:rPr>
      </w:pPr>
      <w:r w:rsidRPr="00FE59D6">
        <w:rPr>
          <w:sz w:val="32"/>
          <w:szCs w:val="32"/>
          <w:rtl/>
        </w:rPr>
        <w:t xml:space="preserve">وقد اختلف أهل العلم في هذه الآية ، فقالت طائفة : إن الله حرم نكاح المشركات فيها والكتابيات من الجملة ، ثم جاءت آية المائدة فخصصت الكتابيات من هذا العموم . </w:t>
      </w:r>
    </w:p>
    <w:p w:rsidR="006C48E5" w:rsidRPr="00FE59D6" w:rsidRDefault="006C48E5" w:rsidP="000777A0">
      <w:pPr>
        <w:numPr>
          <w:ilvl w:val="0"/>
          <w:numId w:val="9"/>
        </w:numPr>
        <w:rPr>
          <w:sz w:val="32"/>
          <w:szCs w:val="32"/>
          <w:rtl/>
        </w:rPr>
      </w:pPr>
      <w:r w:rsidRPr="00FE59D6">
        <w:rPr>
          <w:sz w:val="32"/>
          <w:szCs w:val="32"/>
          <w:rtl/>
        </w:rPr>
        <w:t xml:space="preserve">وذهب طائفة إلى أن هذه الآية ناسخة لآية المائدة ، وأنه يحرم نكاح الكتابيات والمشركات ، وهذا أحد قولي الشافعي ، وبه قال جماعة من أهل العلم . </w:t>
      </w:r>
    </w:p>
    <w:p w:rsidR="006C48E5" w:rsidRPr="00FE59D6" w:rsidRDefault="006C48E5" w:rsidP="000777A0">
      <w:pPr>
        <w:numPr>
          <w:ilvl w:val="0"/>
          <w:numId w:val="9"/>
        </w:numPr>
        <w:rPr>
          <w:sz w:val="32"/>
          <w:szCs w:val="32"/>
          <w:rtl/>
        </w:rPr>
      </w:pPr>
      <w:r w:rsidRPr="00FE59D6">
        <w:rPr>
          <w:sz w:val="32"/>
          <w:szCs w:val="32"/>
          <w:rtl/>
        </w:rPr>
        <w:lastRenderedPageBreak/>
        <w:t xml:space="preserve">ويجاب عن قولهم أن هذه الآية ناسخة لآية المائدة بأن سورة البقرة من أول ما نزل وسورة المائدة من آخر ما نزل . </w:t>
      </w:r>
    </w:p>
    <w:p w:rsidR="006C48E5" w:rsidRPr="00FE59D6" w:rsidRDefault="006C48E5" w:rsidP="000777A0">
      <w:pPr>
        <w:numPr>
          <w:ilvl w:val="0"/>
          <w:numId w:val="9"/>
        </w:numPr>
        <w:rPr>
          <w:sz w:val="32"/>
          <w:szCs w:val="32"/>
          <w:rtl/>
        </w:rPr>
      </w:pPr>
      <w:r w:rsidRPr="00FE59D6">
        <w:rPr>
          <w:sz w:val="32"/>
          <w:szCs w:val="32"/>
          <w:rtl/>
        </w:rPr>
        <w:t>والقول الأول هو الراجح .</w:t>
      </w:r>
      <w:r w:rsidRPr="00FE59D6">
        <w:rPr>
          <w:rFonts w:hint="eastAsia"/>
          <w:sz w:val="32"/>
          <w:szCs w:val="32"/>
        </w:rPr>
        <w:t xml:space="preserve"> </w:t>
      </w:r>
    </w:p>
    <w:p w:rsidR="00F76849" w:rsidRPr="00FE59D6" w:rsidRDefault="00A8464D" w:rsidP="000777A0">
      <w:pPr>
        <w:numPr>
          <w:ilvl w:val="0"/>
          <w:numId w:val="9"/>
        </w:numPr>
        <w:rPr>
          <w:sz w:val="32"/>
          <w:szCs w:val="32"/>
        </w:rPr>
      </w:pPr>
      <w:r w:rsidRPr="00FE59D6">
        <w:rPr>
          <w:sz w:val="32"/>
          <w:szCs w:val="32"/>
          <w:rtl/>
        </w:rPr>
        <w:t xml:space="preserve">وقال بعض أهل العلم : إن لفظ المشرك لا يتناول أهل الكتاب لقوله تعالى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 xml:space="preserve">ﯡ  ﯢ  ﯣ  ﯤ  ﯥ  ﯦ  ﯧ  ﯨ  ﯩ   </w:t>
      </w:r>
      <w:r w:rsidRPr="00FE59D6">
        <w:rPr>
          <w:rFonts w:ascii="Arial Unicode MS" w:hAnsi="Arial Unicode MS" w:cs="Arial Unicode MS" w:hint="cs"/>
          <w:sz w:val="32"/>
          <w:szCs w:val="32"/>
          <w:rtl/>
        </w:rPr>
        <w:t>ﯪ</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ﯫ</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ﯬ</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ﯭ</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ﯯ</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ﯰﯱ</w:t>
      </w:r>
      <w:r w:rsidRPr="00FE59D6">
        <w:rPr>
          <w:rFonts w:ascii="Arial" w:hAnsi="Arial" w:cs="Arial" w:hint="cs"/>
          <w:sz w:val="32"/>
          <w:szCs w:val="32"/>
          <w:rtl/>
        </w:rPr>
        <w:t xml:space="preserve">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البقرة : 105 .</w:t>
      </w:r>
      <w:r w:rsidRPr="00FE59D6">
        <w:rPr>
          <w:sz w:val="32"/>
          <w:szCs w:val="32"/>
          <w:rtl/>
        </w:rPr>
        <w:br/>
        <w:t xml:space="preserve">وقال </w:t>
      </w:r>
      <w:r w:rsidRPr="00FE59D6">
        <w:rPr>
          <w:b/>
          <w:bCs/>
          <w:sz w:val="32"/>
          <w:szCs w:val="32"/>
        </w:rPr>
        <w:sym w:font="AGA Arabesque" w:char="0029"/>
      </w:r>
      <w:r w:rsidRPr="00FE59D6">
        <w:rPr>
          <w:b/>
          <w:bCs/>
          <w:sz w:val="32"/>
          <w:szCs w:val="32"/>
          <w:rtl/>
        </w:rPr>
        <w:t xml:space="preserve"> </w:t>
      </w:r>
      <w:r w:rsidRPr="00FE59D6">
        <w:rPr>
          <w:sz w:val="32"/>
          <w:szCs w:val="32"/>
          <w:rtl/>
        </w:rPr>
        <w:t xml:space="preserve">ﭴ  ﭵ  ﭶ  ﭷ   ﭸ  ﭹ  ﭺ  ﭻ </w:t>
      </w:r>
      <w:r w:rsidRPr="00FE59D6">
        <w:rPr>
          <w:b/>
          <w:bCs/>
          <w:sz w:val="32"/>
          <w:szCs w:val="32"/>
        </w:rPr>
        <w:sym w:font="AGA Arabesque" w:char="0028"/>
      </w:r>
      <w:r w:rsidRPr="00FE59D6">
        <w:rPr>
          <w:b/>
          <w:bCs/>
          <w:sz w:val="32"/>
          <w:szCs w:val="32"/>
          <w:rtl/>
        </w:rPr>
        <w:t xml:space="preserve">  </w:t>
      </w:r>
      <w:r w:rsidRPr="00FE59D6">
        <w:rPr>
          <w:sz w:val="32"/>
          <w:szCs w:val="32"/>
          <w:rtl/>
        </w:rPr>
        <w:t xml:space="preserve">البينة : 1 </w:t>
      </w:r>
      <w:r w:rsidRPr="00FE59D6">
        <w:rPr>
          <w:sz w:val="32"/>
          <w:szCs w:val="32"/>
          <w:rtl/>
        </w:rPr>
        <w:br/>
        <w:t>وعلى فرض أن لفظ المشركين يعم فهذا العموم مخصوص بآية المائدة كما قدمنا .</w:t>
      </w:r>
    </w:p>
    <w:p w:rsidR="00A8464D" w:rsidRPr="00FE59D6" w:rsidRDefault="00A8464D" w:rsidP="000777A0">
      <w:pPr>
        <w:numPr>
          <w:ilvl w:val="0"/>
          <w:numId w:val="9"/>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sz w:val="32"/>
          <w:szCs w:val="32"/>
          <w:rtl/>
        </w:rPr>
        <w:t xml:space="preserve"> </w:t>
      </w:r>
      <w:r w:rsidRPr="00FE59D6">
        <w:rPr>
          <w:b/>
          <w:bCs/>
          <w:sz w:val="32"/>
          <w:szCs w:val="32"/>
          <w:rtl/>
        </w:rPr>
        <w:t xml:space="preserve">ﭸ  ﭹ </w:t>
      </w:r>
      <w:r w:rsidRPr="00FE59D6">
        <w:rPr>
          <w:b/>
          <w:bCs/>
          <w:sz w:val="32"/>
          <w:szCs w:val="32"/>
        </w:rPr>
        <w:sym w:font="AGA Arabesque" w:char="0028"/>
      </w:r>
      <w:r w:rsidRPr="00FE59D6">
        <w:rPr>
          <w:b/>
          <w:bCs/>
          <w:sz w:val="32"/>
          <w:szCs w:val="32"/>
          <w:rtl/>
        </w:rPr>
        <w:t xml:space="preserve">  </w:t>
      </w:r>
      <w:r w:rsidRPr="00FE59D6">
        <w:rPr>
          <w:sz w:val="32"/>
          <w:szCs w:val="32"/>
          <w:rtl/>
        </w:rPr>
        <w:t>أي ولرقيقة مؤمنة .</w:t>
      </w:r>
      <w:r w:rsidRPr="00FE59D6">
        <w:rPr>
          <w:sz w:val="32"/>
          <w:szCs w:val="32"/>
          <w:rtl/>
        </w:rPr>
        <w:br/>
        <w:t xml:space="preserve"> وقيل المراد بالأمة : الحرة لأن الناس كلهم عبيد الله وإماؤه .</w:t>
      </w:r>
      <w:r w:rsidRPr="00FE59D6">
        <w:rPr>
          <w:sz w:val="32"/>
          <w:szCs w:val="32"/>
          <w:rtl/>
        </w:rPr>
        <w:br/>
        <w:t xml:space="preserve"> والأول أولى لما سيأتي ؛ لأنه الظاهر من اللفظ ولأنه أبلغ  ، فإن تفضيل الأمة الرقيقة المؤمنة على الحرة المشركة يستفاد منه تفضيل الحرة المؤمنة على الحرة المشركة بالأولى .</w:t>
      </w:r>
    </w:p>
    <w:p w:rsidR="00A8464D" w:rsidRPr="00FE59D6" w:rsidRDefault="00A8464D" w:rsidP="000777A0">
      <w:pPr>
        <w:numPr>
          <w:ilvl w:val="0"/>
          <w:numId w:val="9"/>
        </w:numPr>
        <w:rPr>
          <w:sz w:val="32"/>
          <w:szCs w:val="32"/>
        </w:rPr>
      </w:pPr>
      <w:r w:rsidRPr="00FE59D6">
        <w:rPr>
          <w:sz w:val="32"/>
          <w:szCs w:val="32"/>
          <w:rtl/>
        </w:rPr>
        <w:t xml:space="preserve">وقوله </w:t>
      </w:r>
      <w:r w:rsidRPr="00FE59D6">
        <w:rPr>
          <w:rFonts w:hint="eastAsia"/>
          <w:b/>
          <w:bCs/>
          <w:sz w:val="32"/>
          <w:szCs w:val="32"/>
        </w:rPr>
        <w:sym w:font="AGA Arabesque" w:char="0029"/>
      </w:r>
      <w:r w:rsidRPr="00FE59D6">
        <w:rPr>
          <w:b/>
          <w:bCs/>
          <w:sz w:val="32"/>
          <w:szCs w:val="32"/>
          <w:rtl/>
        </w:rPr>
        <w:t xml:space="preserve"> ﭽ  ﭾ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أي : ولو أعجبتكم المشركة من جهة كونها ذات جمال أو مال أو شرف . </w:t>
      </w:r>
      <w:r w:rsidRPr="00FE59D6">
        <w:rPr>
          <w:sz w:val="32"/>
          <w:szCs w:val="32"/>
          <w:rtl/>
        </w:rPr>
        <w:br/>
        <w:t>وهذه الجملة حالية  .</w:t>
      </w:r>
      <w:r w:rsidRPr="00FE59D6">
        <w:rPr>
          <w:sz w:val="32"/>
          <w:szCs w:val="32"/>
          <w:rtl/>
        </w:rPr>
        <w:br/>
        <w:t xml:space="preserve">قوله </w:t>
      </w:r>
      <w:r w:rsidRPr="00FE59D6">
        <w:rPr>
          <w:b/>
          <w:bCs/>
          <w:sz w:val="32"/>
          <w:szCs w:val="32"/>
        </w:rPr>
        <w:sym w:font="AGA Arabesque" w:char="0029"/>
      </w:r>
      <w:r w:rsidRPr="00FE59D6">
        <w:rPr>
          <w:b/>
          <w:bCs/>
          <w:sz w:val="32"/>
          <w:szCs w:val="32"/>
          <w:rtl/>
        </w:rPr>
        <w:t xml:space="preserve"> ﮀ  ﮁ  ﮂ </w:t>
      </w:r>
      <w:r w:rsidRPr="00FE59D6">
        <w:rPr>
          <w:b/>
          <w:bCs/>
          <w:sz w:val="32"/>
          <w:szCs w:val="32"/>
        </w:rPr>
        <w:sym w:font="AGA Arabesque" w:char="0028"/>
      </w:r>
      <w:r w:rsidRPr="00FE59D6">
        <w:rPr>
          <w:b/>
          <w:bCs/>
          <w:sz w:val="32"/>
          <w:szCs w:val="32"/>
          <w:rtl/>
        </w:rPr>
        <w:t xml:space="preserve">  </w:t>
      </w:r>
      <w:r w:rsidRPr="00FE59D6">
        <w:rPr>
          <w:sz w:val="32"/>
          <w:szCs w:val="32"/>
          <w:rtl/>
        </w:rPr>
        <w:t>أي : لا تزوجوهم بالمؤمنات .</w:t>
      </w:r>
      <w:r w:rsidRPr="00FE59D6">
        <w:rPr>
          <w:sz w:val="32"/>
          <w:szCs w:val="32"/>
          <w:rtl/>
        </w:rPr>
        <w:br/>
      </w:r>
      <w:r w:rsidRPr="00FE59D6">
        <w:rPr>
          <w:b/>
          <w:bCs/>
          <w:sz w:val="32"/>
          <w:szCs w:val="32"/>
        </w:rPr>
        <w:sym w:font="AGA Arabesque" w:char="0029"/>
      </w:r>
      <w:r w:rsidRPr="00FE59D6">
        <w:rPr>
          <w:b/>
          <w:bCs/>
          <w:sz w:val="32"/>
          <w:szCs w:val="32"/>
          <w:rtl/>
        </w:rPr>
        <w:t xml:space="preserve"> ﮃ   ﮄﮅ </w:t>
      </w:r>
      <w:r w:rsidRPr="00FE59D6">
        <w:rPr>
          <w:b/>
          <w:bCs/>
          <w:sz w:val="32"/>
          <w:szCs w:val="32"/>
        </w:rPr>
        <w:sym w:font="AGA Arabesque" w:char="0028"/>
      </w:r>
      <w:r w:rsidRPr="00FE59D6">
        <w:rPr>
          <w:b/>
          <w:bCs/>
          <w:sz w:val="32"/>
          <w:szCs w:val="32"/>
          <w:rtl/>
        </w:rPr>
        <w:t xml:space="preserve"> </w:t>
      </w:r>
      <w:r w:rsidRPr="00FE59D6">
        <w:rPr>
          <w:sz w:val="32"/>
          <w:szCs w:val="32"/>
          <w:rtl/>
        </w:rPr>
        <w:t>قال القرطبي : وأجمعت الأمة على أن المشرك لا يطأ المؤمنة بوجه لما في ذلك من الغضاضة على الإسلام .</w:t>
      </w:r>
      <w:r w:rsidRPr="00FE59D6">
        <w:rPr>
          <w:sz w:val="32"/>
          <w:szCs w:val="32"/>
          <w:rtl/>
        </w:rPr>
        <w:br/>
        <w:t>وأجمع القراء على ضم التاء من تنكحوا .</w:t>
      </w:r>
      <w:r w:rsidRPr="00FE59D6">
        <w:rPr>
          <w:sz w:val="32"/>
          <w:szCs w:val="32"/>
          <w:rtl/>
        </w:rPr>
        <w:br/>
        <w:t xml:space="preserve">وقوله </w:t>
      </w:r>
      <w:r w:rsidRPr="00FE59D6">
        <w:rPr>
          <w:b/>
          <w:bCs/>
          <w:sz w:val="32"/>
          <w:szCs w:val="32"/>
        </w:rPr>
        <w:sym w:font="AGA Arabesque" w:char="0029"/>
      </w:r>
      <w:r w:rsidRPr="00FE59D6">
        <w:rPr>
          <w:b/>
          <w:bCs/>
          <w:sz w:val="32"/>
          <w:szCs w:val="32"/>
          <w:rtl/>
        </w:rPr>
        <w:t xml:space="preserve"> ﮆ </w:t>
      </w:r>
      <w:r w:rsidRPr="00FE59D6">
        <w:rPr>
          <w:b/>
          <w:bCs/>
          <w:sz w:val="32"/>
          <w:szCs w:val="32"/>
        </w:rPr>
        <w:sym w:font="AGA Arabesque" w:char="0028"/>
      </w:r>
      <w:r w:rsidRPr="00FE59D6">
        <w:rPr>
          <w:b/>
          <w:bCs/>
          <w:sz w:val="32"/>
          <w:szCs w:val="32"/>
          <w:rtl/>
        </w:rPr>
        <w:t xml:space="preserve"> </w:t>
      </w:r>
      <w:r w:rsidRPr="00FE59D6">
        <w:rPr>
          <w:sz w:val="32"/>
          <w:szCs w:val="32"/>
          <w:rtl/>
        </w:rPr>
        <w:t xml:space="preserve">الكلام فيه كالكلام في قوله </w:t>
      </w:r>
      <w:r w:rsidRPr="00FE59D6">
        <w:rPr>
          <w:b/>
          <w:bCs/>
          <w:sz w:val="32"/>
          <w:szCs w:val="32"/>
        </w:rPr>
        <w:sym w:font="AGA Arabesque" w:char="0029"/>
      </w:r>
      <w:r w:rsidRPr="00FE59D6">
        <w:rPr>
          <w:b/>
          <w:bCs/>
          <w:sz w:val="32"/>
          <w:szCs w:val="32"/>
          <w:rtl/>
        </w:rPr>
        <w:t xml:space="preserve"> ﭸ</w:t>
      </w:r>
      <w:r w:rsidRPr="00FE59D6">
        <w:rPr>
          <w:b/>
          <w:bCs/>
          <w:sz w:val="32"/>
          <w:szCs w:val="32"/>
        </w:rPr>
        <w:sym w:font="AGA Arabesque" w:char="0028"/>
      </w:r>
      <w:r w:rsidRPr="00FE59D6">
        <w:rPr>
          <w:b/>
          <w:bCs/>
          <w:sz w:val="32"/>
          <w:szCs w:val="32"/>
          <w:rtl/>
        </w:rPr>
        <w:t xml:space="preserve">  . </w:t>
      </w:r>
      <w:r w:rsidRPr="00FE59D6">
        <w:rPr>
          <w:sz w:val="32"/>
          <w:szCs w:val="32"/>
          <w:rtl/>
        </w:rPr>
        <w:t>والترجيح كالترجيح .</w:t>
      </w:r>
    </w:p>
    <w:p w:rsidR="006C48E5" w:rsidRPr="00FE59D6" w:rsidRDefault="006C48E5" w:rsidP="000777A0">
      <w:pPr>
        <w:numPr>
          <w:ilvl w:val="0"/>
          <w:numId w:val="9"/>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ﮎ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إشارة إلى المشركين والمشركات . </w:t>
      </w:r>
    </w:p>
    <w:p w:rsidR="006C48E5" w:rsidRPr="00FE59D6" w:rsidRDefault="006C48E5" w:rsidP="000777A0">
      <w:pPr>
        <w:numPr>
          <w:ilvl w:val="0"/>
          <w:numId w:val="9"/>
        </w:numPr>
        <w:rPr>
          <w:sz w:val="32"/>
          <w:szCs w:val="32"/>
          <w:rtl/>
        </w:rPr>
      </w:pPr>
      <w:r w:rsidRPr="00FE59D6">
        <w:rPr>
          <w:sz w:val="32"/>
          <w:szCs w:val="32"/>
          <w:rtl/>
        </w:rPr>
        <w:t xml:space="preserve"> </w:t>
      </w:r>
      <w:r w:rsidRPr="00FE59D6">
        <w:rPr>
          <w:rFonts w:hint="eastAsia"/>
          <w:b/>
          <w:bCs/>
          <w:sz w:val="32"/>
          <w:szCs w:val="32"/>
        </w:rPr>
        <w:sym w:font="AGA Arabesque" w:char="0029"/>
      </w:r>
      <w:r w:rsidRPr="00FE59D6">
        <w:rPr>
          <w:b/>
          <w:bCs/>
          <w:sz w:val="32"/>
          <w:szCs w:val="32"/>
          <w:rtl/>
        </w:rPr>
        <w:t xml:space="preserve"> ﮏ  ﮐ     ﮑﮒ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أي : إلى الأعمال الموجبة للنار ، فكان في مصاهرتهم ومعاشرتهم ومصاحبتهم من الخطر العظيم ما لا يجوز للمؤمنين أن يتعرضوا له ويدخلوا فيه.</w:t>
      </w:r>
    </w:p>
    <w:p w:rsidR="006C48E5" w:rsidRPr="00FE59D6" w:rsidRDefault="006C48E5" w:rsidP="000777A0">
      <w:pPr>
        <w:numPr>
          <w:ilvl w:val="0"/>
          <w:numId w:val="9"/>
        </w:numPr>
        <w:rPr>
          <w:sz w:val="32"/>
          <w:szCs w:val="32"/>
          <w:rtl/>
        </w:rPr>
      </w:pPr>
      <w:r w:rsidRPr="00FE59D6">
        <w:rPr>
          <w:sz w:val="32"/>
          <w:szCs w:val="32"/>
          <w:rtl/>
        </w:rPr>
        <w:t xml:space="preserve"> </w:t>
      </w:r>
      <w:r w:rsidRPr="00FE59D6">
        <w:rPr>
          <w:b/>
          <w:bCs/>
          <w:sz w:val="32"/>
          <w:szCs w:val="32"/>
        </w:rPr>
        <w:sym w:font="AGA Arabesque" w:char="0029"/>
      </w:r>
      <w:r w:rsidRPr="00FE59D6">
        <w:rPr>
          <w:b/>
          <w:bCs/>
          <w:sz w:val="32"/>
          <w:szCs w:val="32"/>
          <w:rtl/>
        </w:rPr>
        <w:t xml:space="preserve"> ﮓ  ﮔ  ﮕ  ﮖ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إلى الأعمال الموجبة للجنة . </w:t>
      </w:r>
    </w:p>
    <w:p w:rsidR="006C48E5" w:rsidRPr="00FE59D6" w:rsidRDefault="006C48E5" w:rsidP="000777A0">
      <w:pPr>
        <w:numPr>
          <w:ilvl w:val="0"/>
          <w:numId w:val="9"/>
        </w:numPr>
        <w:rPr>
          <w:sz w:val="32"/>
          <w:szCs w:val="32"/>
          <w:rtl/>
        </w:rPr>
      </w:pPr>
      <w:r w:rsidRPr="00FE59D6">
        <w:rPr>
          <w:sz w:val="32"/>
          <w:szCs w:val="32"/>
          <w:rtl/>
        </w:rPr>
        <w:t xml:space="preserve">وقيل : المراد أن أولياء الله هم المؤمنون يدعون إلى الجنة . </w:t>
      </w:r>
    </w:p>
    <w:p w:rsidR="00A8464D" w:rsidRPr="00FE59D6" w:rsidRDefault="00A8464D" w:rsidP="000777A0">
      <w:pPr>
        <w:numPr>
          <w:ilvl w:val="0"/>
          <w:numId w:val="9"/>
        </w:numPr>
        <w:rPr>
          <w:sz w:val="32"/>
          <w:szCs w:val="32"/>
        </w:rPr>
      </w:pPr>
      <w:r w:rsidRPr="00FE59D6">
        <w:rPr>
          <w:sz w:val="32"/>
          <w:szCs w:val="32"/>
          <w:rtl/>
        </w:rPr>
        <w:lastRenderedPageBreak/>
        <w:t xml:space="preserve">وقوله </w:t>
      </w:r>
      <w:r w:rsidRPr="00FE59D6">
        <w:rPr>
          <w:b/>
          <w:bCs/>
          <w:sz w:val="32"/>
          <w:szCs w:val="32"/>
        </w:rPr>
        <w:sym w:font="AGA Arabesque" w:char="0029"/>
      </w:r>
      <w:r w:rsidRPr="00FE59D6">
        <w:rPr>
          <w:b/>
          <w:bCs/>
          <w:sz w:val="32"/>
          <w:szCs w:val="32"/>
          <w:rtl/>
        </w:rPr>
        <w:t xml:space="preserve"> ﮘ </w:t>
      </w:r>
      <w:r w:rsidRPr="00FE59D6">
        <w:rPr>
          <w:b/>
          <w:bCs/>
          <w:sz w:val="32"/>
          <w:szCs w:val="32"/>
        </w:rPr>
        <w:sym w:font="AGA Arabesque" w:char="0028"/>
      </w:r>
      <w:r w:rsidRPr="00FE59D6">
        <w:rPr>
          <w:b/>
          <w:bCs/>
          <w:sz w:val="32"/>
          <w:szCs w:val="32"/>
          <w:rtl/>
        </w:rPr>
        <w:t xml:space="preserve"> </w:t>
      </w:r>
      <w:r w:rsidRPr="00FE59D6">
        <w:rPr>
          <w:sz w:val="32"/>
          <w:szCs w:val="32"/>
          <w:rtl/>
        </w:rPr>
        <w:t>أي بأمره قاله الزجاج ، وقيل بتيسيره وتوفيقه قاله صاحب الكشاف .</w:t>
      </w:r>
    </w:p>
    <w:p w:rsidR="006C48E5" w:rsidRPr="00FE59D6" w:rsidRDefault="006C48E5" w:rsidP="000777A0">
      <w:pPr>
        <w:numPr>
          <w:ilvl w:val="0"/>
          <w:numId w:val="9"/>
        </w:numPr>
        <w:rPr>
          <w:sz w:val="32"/>
          <w:szCs w:val="32"/>
        </w:rPr>
      </w:pPr>
      <w:r w:rsidRPr="00FE59D6">
        <w:rPr>
          <w:sz w:val="32"/>
          <w:szCs w:val="32"/>
          <w:rtl/>
        </w:rPr>
        <w:t xml:space="preserve">سبب نزول  الآية  : حديث أنس بن مالك رضي الله عنه </w:t>
      </w:r>
    </w:p>
    <w:p w:rsidR="00A8464D" w:rsidRPr="00FE59D6" w:rsidRDefault="00A8464D" w:rsidP="000777A0">
      <w:pPr>
        <w:numPr>
          <w:ilvl w:val="0"/>
          <w:numId w:val="9"/>
        </w:numPr>
        <w:rPr>
          <w:sz w:val="32"/>
          <w:szCs w:val="32"/>
        </w:rPr>
      </w:pPr>
      <w:r w:rsidRPr="00FE59D6">
        <w:rPr>
          <w:sz w:val="32"/>
          <w:szCs w:val="32"/>
          <w:rtl/>
        </w:rPr>
        <w:t>الكتاب</w:t>
      </w:r>
    </w:p>
    <w:p w:rsidR="006C48E5" w:rsidRPr="00FE59D6" w:rsidRDefault="006C48E5" w:rsidP="000777A0">
      <w:pPr>
        <w:numPr>
          <w:ilvl w:val="0"/>
          <w:numId w:val="9"/>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ﮢ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هو الحيض ، وهو مصدر ، يقال : حاضت المرأة حيضا ومحيضا فهي حائض وحائضة . </w:t>
      </w:r>
    </w:p>
    <w:p w:rsidR="006C48E5" w:rsidRPr="00FE59D6" w:rsidRDefault="006C48E5" w:rsidP="000777A0">
      <w:pPr>
        <w:numPr>
          <w:ilvl w:val="0"/>
          <w:numId w:val="9"/>
        </w:numPr>
        <w:rPr>
          <w:sz w:val="32"/>
          <w:szCs w:val="32"/>
          <w:rtl/>
        </w:rPr>
      </w:pPr>
      <w:r w:rsidRPr="00FE59D6">
        <w:rPr>
          <w:sz w:val="32"/>
          <w:szCs w:val="32"/>
          <w:rtl/>
        </w:rPr>
        <w:t xml:space="preserve">وأصل هذه الكلمة من السيلان والانفجار يقال : حاض السيل وفاض ، وحاضت الشجرة : أي سالت رطوبتها ، ومنه الحيض : أي الحوض ؛ لأن الماء يحوض إليه اي يسيل . </w:t>
      </w:r>
    </w:p>
    <w:p w:rsidR="00A8464D" w:rsidRPr="00FE59D6" w:rsidRDefault="00A8464D" w:rsidP="000777A0">
      <w:pPr>
        <w:numPr>
          <w:ilvl w:val="0"/>
          <w:numId w:val="9"/>
        </w:numPr>
        <w:rPr>
          <w:sz w:val="32"/>
          <w:szCs w:val="32"/>
        </w:rPr>
      </w:pPr>
      <w:r w:rsidRPr="00FE59D6">
        <w:rPr>
          <w:sz w:val="32"/>
          <w:szCs w:val="32"/>
          <w:rtl/>
        </w:rPr>
        <w:t>والحيض : اسم الدم الذي يسيل من رحم المرأة في أوقات منتظمة</w:t>
      </w:r>
    </w:p>
    <w:p w:rsidR="006C48E5" w:rsidRPr="00FE59D6" w:rsidRDefault="006C48E5" w:rsidP="000777A0">
      <w:pPr>
        <w:numPr>
          <w:ilvl w:val="0"/>
          <w:numId w:val="9"/>
        </w:numPr>
        <w:rPr>
          <w:sz w:val="32"/>
          <w:szCs w:val="32"/>
        </w:rPr>
      </w:pPr>
      <w:r w:rsidRPr="00FE59D6">
        <w:rPr>
          <w:b/>
          <w:bCs/>
          <w:sz w:val="32"/>
          <w:szCs w:val="32"/>
        </w:rPr>
        <w:sym w:font="AGA Arabesque" w:char="0029"/>
      </w:r>
      <w:r w:rsidRPr="00FE59D6">
        <w:rPr>
          <w:b/>
          <w:bCs/>
          <w:sz w:val="32"/>
          <w:szCs w:val="32"/>
          <w:rtl/>
        </w:rPr>
        <w:t xml:space="preserve">  ﮠ </w:t>
      </w:r>
      <w:r w:rsidRPr="00FE59D6">
        <w:rPr>
          <w:b/>
          <w:bCs/>
          <w:sz w:val="32"/>
          <w:szCs w:val="32"/>
        </w:rPr>
        <w:sym w:font="AGA Arabesque" w:char="0028"/>
      </w:r>
      <w:r w:rsidRPr="00FE59D6">
        <w:rPr>
          <w:b/>
          <w:bCs/>
          <w:sz w:val="32"/>
          <w:szCs w:val="32"/>
          <w:rtl/>
        </w:rPr>
        <w:t xml:space="preserve">   </w:t>
      </w:r>
      <w:r w:rsidRPr="00FE59D6">
        <w:rPr>
          <w:sz w:val="32"/>
          <w:szCs w:val="32"/>
          <w:rtl/>
        </w:rPr>
        <w:t xml:space="preserve">المراد من السؤال عن الحيض السؤال عن قربان النساء في المحيض ، والجواب أدل شيء عليه . </w:t>
      </w:r>
    </w:p>
    <w:p w:rsidR="006C48E5" w:rsidRPr="00FE59D6" w:rsidRDefault="006C48E5" w:rsidP="000777A0">
      <w:pPr>
        <w:numPr>
          <w:ilvl w:val="0"/>
          <w:numId w:val="9"/>
        </w:numPr>
        <w:rPr>
          <w:sz w:val="32"/>
          <w:szCs w:val="32"/>
          <w:rtl/>
        </w:rPr>
      </w:pPr>
      <w:r w:rsidRPr="00FE59D6">
        <w:rPr>
          <w:sz w:val="32"/>
          <w:szCs w:val="32"/>
          <w:rtl/>
        </w:rPr>
        <w:t xml:space="preserve">وقوله </w:t>
      </w:r>
      <w:r w:rsidRPr="00FE59D6">
        <w:rPr>
          <w:b/>
          <w:bCs/>
          <w:sz w:val="32"/>
          <w:szCs w:val="32"/>
        </w:rPr>
        <w:sym w:font="AGA Arabesque" w:char="0029"/>
      </w:r>
      <w:r w:rsidRPr="00FE59D6">
        <w:rPr>
          <w:b/>
          <w:bCs/>
          <w:sz w:val="32"/>
          <w:szCs w:val="32"/>
          <w:rtl/>
        </w:rPr>
        <w:t xml:space="preserve"> ﮤ  ﮥ  ﮦ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قل : هو شيء يتأذى به : أي برائحته ، والأذى كناية عن القذر ويطلق على القول المكروه ، ومنه قوله تعالى </w:t>
      </w:r>
      <w:r w:rsidRPr="00FE59D6">
        <w:rPr>
          <w:b/>
          <w:bCs/>
          <w:sz w:val="32"/>
          <w:szCs w:val="32"/>
        </w:rPr>
        <w:sym w:font="AGA Arabesque" w:char="0029"/>
      </w:r>
      <w:r w:rsidRPr="00FE59D6">
        <w:rPr>
          <w:b/>
          <w:bCs/>
          <w:sz w:val="32"/>
          <w:szCs w:val="32"/>
          <w:rtl/>
        </w:rPr>
        <w:t xml:space="preserve"> </w:t>
      </w:r>
      <w:r w:rsidRPr="00FE59D6">
        <w:rPr>
          <w:sz w:val="32"/>
          <w:szCs w:val="32"/>
          <w:rtl/>
        </w:rPr>
        <w:t>ﯤ  ﯥ   ﯦ  ﯧ  ﯨ</w:t>
      </w:r>
      <w:r w:rsidRPr="00FE59D6">
        <w:rPr>
          <w:b/>
          <w:bCs/>
          <w:sz w:val="32"/>
          <w:szCs w:val="32"/>
          <w:rtl/>
        </w:rPr>
        <w:t xml:space="preserve"> </w:t>
      </w:r>
      <w:r w:rsidRPr="00FE59D6">
        <w:rPr>
          <w:b/>
          <w:bCs/>
          <w:sz w:val="32"/>
          <w:szCs w:val="32"/>
        </w:rPr>
        <w:sym w:font="AGA Arabesque" w:char="0028"/>
      </w:r>
      <w:r w:rsidRPr="00FE59D6">
        <w:rPr>
          <w:sz w:val="32"/>
          <w:szCs w:val="32"/>
          <w:rtl/>
        </w:rPr>
        <w:t xml:space="preserve"> البقرة : 264 ، ومنه قوله تعالى </w:t>
      </w:r>
      <w:r w:rsidRPr="00FE59D6">
        <w:rPr>
          <w:b/>
          <w:bCs/>
          <w:sz w:val="32"/>
          <w:szCs w:val="32"/>
        </w:rPr>
        <w:sym w:font="AGA Arabesque" w:char="0029"/>
      </w:r>
      <w:r w:rsidRPr="00FE59D6">
        <w:rPr>
          <w:b/>
          <w:bCs/>
          <w:sz w:val="32"/>
          <w:szCs w:val="32"/>
          <w:rtl/>
        </w:rPr>
        <w:t xml:space="preserve"> </w:t>
      </w:r>
      <w:r w:rsidRPr="00FE59D6">
        <w:rPr>
          <w:sz w:val="32"/>
          <w:szCs w:val="32"/>
          <w:rtl/>
        </w:rPr>
        <w:t xml:space="preserve">ﭷ  ﭸ </w:t>
      </w:r>
      <w:r w:rsidRPr="00FE59D6">
        <w:rPr>
          <w:b/>
          <w:bCs/>
          <w:sz w:val="32"/>
          <w:szCs w:val="32"/>
        </w:rPr>
        <w:sym w:font="AGA Arabesque" w:char="0028"/>
      </w:r>
      <w:r w:rsidRPr="00FE59D6">
        <w:rPr>
          <w:b/>
          <w:bCs/>
          <w:sz w:val="32"/>
          <w:szCs w:val="32"/>
          <w:rtl/>
        </w:rPr>
        <w:t xml:space="preserve"> </w:t>
      </w:r>
      <w:r w:rsidRPr="00FE59D6">
        <w:rPr>
          <w:sz w:val="32"/>
          <w:szCs w:val="32"/>
          <w:rtl/>
        </w:rPr>
        <w:t>الأحزاب : 48</w:t>
      </w:r>
      <w:r w:rsidRPr="00FE59D6">
        <w:rPr>
          <w:sz w:val="32"/>
          <w:szCs w:val="32"/>
        </w:rPr>
        <w:t xml:space="preserve"> </w:t>
      </w:r>
    </w:p>
    <w:p w:rsidR="006C48E5" w:rsidRPr="00FE59D6" w:rsidRDefault="006C48E5" w:rsidP="000777A0">
      <w:pPr>
        <w:numPr>
          <w:ilvl w:val="0"/>
          <w:numId w:val="9"/>
        </w:numPr>
        <w:rPr>
          <w:sz w:val="32"/>
          <w:szCs w:val="32"/>
        </w:rPr>
      </w:pPr>
      <w:r w:rsidRPr="00FE59D6">
        <w:rPr>
          <w:sz w:val="32"/>
          <w:szCs w:val="32"/>
          <w:rtl/>
        </w:rPr>
        <w:t xml:space="preserve">وقوله </w:t>
      </w:r>
      <w:r w:rsidRPr="00FE59D6">
        <w:rPr>
          <w:rFonts w:hint="eastAsia"/>
          <w:b/>
          <w:bCs/>
          <w:sz w:val="32"/>
          <w:szCs w:val="32"/>
        </w:rPr>
        <w:sym w:font="AGA Arabesque" w:char="0029"/>
      </w:r>
      <w:r w:rsidRPr="00FE59D6">
        <w:rPr>
          <w:b/>
          <w:bCs/>
          <w:sz w:val="32"/>
          <w:szCs w:val="32"/>
          <w:rtl/>
        </w:rPr>
        <w:t xml:space="preserve"> ﮧ  ﮨ  ﮩ  ﮪﮫ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أي فاجتنبوهن في زمان الحيض ، إن حمل المحيض على المصدر ، أو في محل الحيض ، إن حمل على الاسم . </w:t>
      </w:r>
    </w:p>
    <w:p w:rsidR="006C48E5" w:rsidRPr="00FE59D6" w:rsidRDefault="006C48E5" w:rsidP="000777A0">
      <w:pPr>
        <w:numPr>
          <w:ilvl w:val="0"/>
          <w:numId w:val="9"/>
        </w:numPr>
        <w:rPr>
          <w:sz w:val="32"/>
          <w:szCs w:val="32"/>
          <w:rtl/>
        </w:rPr>
      </w:pPr>
      <w:r w:rsidRPr="00FE59D6">
        <w:rPr>
          <w:sz w:val="32"/>
          <w:szCs w:val="32"/>
          <w:rtl/>
        </w:rPr>
        <w:t>والمراد من هذا الإعتزال ترك المجامعة لا ترك المجالسة أو الملامسة فإن ذلك جائز ، بل يجوز الإستمتاع منها بما عدا الفرج أو بما دون الإزار على خلاف في ذلك .</w:t>
      </w:r>
      <w:r w:rsidRPr="00FE59D6">
        <w:rPr>
          <w:rFonts w:hint="eastAsia"/>
          <w:sz w:val="32"/>
          <w:szCs w:val="32"/>
        </w:rPr>
        <w:t xml:space="preserve"> </w:t>
      </w:r>
    </w:p>
    <w:p w:rsidR="00A8464D" w:rsidRPr="00FE59D6" w:rsidRDefault="00A8464D" w:rsidP="000777A0">
      <w:pPr>
        <w:numPr>
          <w:ilvl w:val="0"/>
          <w:numId w:val="9"/>
        </w:numPr>
        <w:rPr>
          <w:sz w:val="32"/>
          <w:szCs w:val="32"/>
        </w:rPr>
      </w:pPr>
      <w:r w:rsidRPr="00FE59D6">
        <w:rPr>
          <w:sz w:val="32"/>
          <w:szCs w:val="32"/>
          <w:rtl/>
        </w:rPr>
        <w:t>وأما ما يروى عن ابن عباس وعبيدة السلماني أنه يجب على الرجل أن يعتزل فراش زوجته إذا حاضت فليس ذلك بشيء ، وهو قول شاذ خارج عن قول العلماء</w:t>
      </w:r>
    </w:p>
    <w:p w:rsidR="006C48E5" w:rsidRPr="00FE59D6" w:rsidRDefault="006C48E5" w:rsidP="000777A0">
      <w:pPr>
        <w:numPr>
          <w:ilvl w:val="0"/>
          <w:numId w:val="9"/>
        </w:numPr>
        <w:rPr>
          <w:sz w:val="32"/>
          <w:szCs w:val="32"/>
        </w:rPr>
      </w:pPr>
      <w:r w:rsidRPr="00FE59D6">
        <w:rPr>
          <w:sz w:val="32"/>
          <w:szCs w:val="32"/>
          <w:rtl/>
        </w:rPr>
        <w:t>ولا خلاف بين أهل العلم في تحريم وطء الحائض وهو معلوم من ضرورة الدين .</w:t>
      </w:r>
    </w:p>
    <w:p w:rsidR="006C48E5" w:rsidRPr="00FE59D6" w:rsidRDefault="006C48E5" w:rsidP="000777A0">
      <w:pPr>
        <w:numPr>
          <w:ilvl w:val="0"/>
          <w:numId w:val="9"/>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ﮬ  ﮭ  ﮮ  ﮯﮰ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قرأ نافع وأبو عمرو وابن كثير وابن عامر وعاصم في رواية حفص عنه بسكون الطاء وضم الهاء . </w:t>
      </w:r>
    </w:p>
    <w:p w:rsidR="006C48E5" w:rsidRPr="00FE59D6" w:rsidRDefault="006C48E5" w:rsidP="000777A0">
      <w:pPr>
        <w:numPr>
          <w:ilvl w:val="0"/>
          <w:numId w:val="9"/>
        </w:numPr>
        <w:rPr>
          <w:sz w:val="32"/>
          <w:szCs w:val="32"/>
          <w:rtl/>
        </w:rPr>
      </w:pPr>
      <w:r w:rsidRPr="00FE59D6">
        <w:rPr>
          <w:sz w:val="32"/>
          <w:szCs w:val="32"/>
          <w:rtl/>
        </w:rPr>
        <w:lastRenderedPageBreak/>
        <w:t xml:space="preserve">وقرأ حمزة والكسائى وعاصم في رواية أبي بكر ( يطّّهّرن) بتشديد الطاء وفتحها وفتح الهاء وتشديدها . </w:t>
      </w:r>
    </w:p>
    <w:p w:rsidR="00A8464D" w:rsidRPr="00FE59D6" w:rsidRDefault="00A8464D" w:rsidP="000777A0">
      <w:pPr>
        <w:numPr>
          <w:ilvl w:val="0"/>
          <w:numId w:val="9"/>
        </w:numPr>
        <w:rPr>
          <w:sz w:val="32"/>
          <w:szCs w:val="32"/>
        </w:rPr>
      </w:pPr>
      <w:r w:rsidRPr="00FE59D6">
        <w:rPr>
          <w:sz w:val="32"/>
          <w:szCs w:val="32"/>
          <w:rtl/>
        </w:rPr>
        <w:t xml:space="preserve"> وفي مصحف أبي وابن مسعود ( ويتطهرن ) والطهر انقطاع الحيض ، والتطهر : الاغتسال</w:t>
      </w:r>
    </w:p>
    <w:p w:rsidR="006C48E5" w:rsidRPr="00FE59D6" w:rsidRDefault="006C48E5" w:rsidP="000777A0">
      <w:pPr>
        <w:numPr>
          <w:ilvl w:val="0"/>
          <w:numId w:val="9"/>
        </w:numPr>
        <w:rPr>
          <w:sz w:val="32"/>
          <w:szCs w:val="32"/>
        </w:rPr>
      </w:pPr>
      <w:r w:rsidRPr="00FE59D6">
        <w:rPr>
          <w:sz w:val="32"/>
          <w:szCs w:val="32"/>
          <w:rtl/>
        </w:rPr>
        <w:t xml:space="preserve">وبسبب اختلاف القراء اختلف أهل العلم : </w:t>
      </w:r>
    </w:p>
    <w:p w:rsidR="006C48E5" w:rsidRPr="00FE59D6" w:rsidRDefault="006C48E5" w:rsidP="000777A0">
      <w:pPr>
        <w:numPr>
          <w:ilvl w:val="0"/>
          <w:numId w:val="9"/>
        </w:numPr>
        <w:rPr>
          <w:sz w:val="32"/>
          <w:szCs w:val="32"/>
          <w:rtl/>
        </w:rPr>
      </w:pPr>
      <w:r w:rsidRPr="00FE59D6">
        <w:rPr>
          <w:sz w:val="32"/>
          <w:szCs w:val="32"/>
          <w:rtl/>
        </w:rPr>
        <w:t xml:space="preserve"> فذهب الجمهور إلى ان الحائض لا يحل وطؤها لزوجها حتى تتطهر بالماء . </w:t>
      </w:r>
    </w:p>
    <w:p w:rsidR="006C48E5" w:rsidRPr="00FE59D6" w:rsidRDefault="006C48E5" w:rsidP="000777A0">
      <w:pPr>
        <w:numPr>
          <w:ilvl w:val="0"/>
          <w:numId w:val="9"/>
        </w:numPr>
        <w:rPr>
          <w:sz w:val="32"/>
          <w:szCs w:val="32"/>
          <w:rtl/>
        </w:rPr>
      </w:pPr>
      <w:r w:rsidRPr="00FE59D6">
        <w:rPr>
          <w:sz w:val="32"/>
          <w:szCs w:val="32"/>
          <w:rtl/>
        </w:rPr>
        <w:t xml:space="preserve">وقال محمد بن كعب القرظي ويحيى بن بكير : إذا طهرت الحائض وتيممت حيث لا ماء حلت لزوجها وإن لم تغتسل . </w:t>
      </w:r>
    </w:p>
    <w:p w:rsidR="00A8464D" w:rsidRPr="00FE59D6" w:rsidRDefault="00A8464D" w:rsidP="000777A0">
      <w:pPr>
        <w:numPr>
          <w:ilvl w:val="0"/>
          <w:numId w:val="9"/>
        </w:numPr>
        <w:rPr>
          <w:sz w:val="32"/>
          <w:szCs w:val="32"/>
        </w:rPr>
      </w:pPr>
      <w:r w:rsidRPr="00FE59D6">
        <w:rPr>
          <w:sz w:val="32"/>
          <w:szCs w:val="32"/>
          <w:rtl/>
        </w:rPr>
        <w:t>وقال مجاهد وعكرمة : إن انقطاع الدم يحلها لزوجها ولكن تتوضأ</w:t>
      </w:r>
    </w:p>
    <w:p w:rsidR="006C48E5" w:rsidRPr="00FE59D6" w:rsidRDefault="006C48E5" w:rsidP="000777A0">
      <w:pPr>
        <w:numPr>
          <w:ilvl w:val="0"/>
          <w:numId w:val="9"/>
        </w:numPr>
        <w:rPr>
          <w:sz w:val="32"/>
          <w:szCs w:val="32"/>
        </w:rPr>
      </w:pPr>
      <w:r w:rsidRPr="00FE59D6">
        <w:rPr>
          <w:sz w:val="32"/>
          <w:szCs w:val="32"/>
          <w:rtl/>
        </w:rPr>
        <w:t>وقال أبو حنفية وأبو يوسف ومحمد : إن انقطع دمها بعد مضي عشرة أيام جاز له ان يطأها قبل الغسل ، وإن كان إنقطاعه قبل العشر لم يجز حتى تغتسل أو يدخل عليها وقت الصلاة .</w:t>
      </w:r>
      <w:r w:rsidRPr="00FE59D6">
        <w:rPr>
          <w:sz w:val="32"/>
          <w:szCs w:val="32"/>
        </w:rPr>
        <w:t xml:space="preserve"> </w:t>
      </w:r>
    </w:p>
    <w:p w:rsidR="006C48E5" w:rsidRPr="00FE59D6" w:rsidRDefault="006C48E5" w:rsidP="000777A0">
      <w:pPr>
        <w:numPr>
          <w:ilvl w:val="0"/>
          <w:numId w:val="9"/>
        </w:numPr>
        <w:rPr>
          <w:sz w:val="32"/>
          <w:szCs w:val="32"/>
          <w:rtl/>
        </w:rPr>
      </w:pPr>
      <w:r w:rsidRPr="00FE59D6">
        <w:rPr>
          <w:sz w:val="32"/>
          <w:szCs w:val="32"/>
          <w:rtl/>
        </w:rPr>
        <w:t xml:space="preserve">وقد رجح ابن جرير الطبري قراءة التشديد . </w:t>
      </w:r>
    </w:p>
    <w:p w:rsidR="00A8464D" w:rsidRPr="00FE59D6" w:rsidRDefault="00A8464D" w:rsidP="000777A0">
      <w:pPr>
        <w:numPr>
          <w:ilvl w:val="0"/>
          <w:numId w:val="9"/>
        </w:numPr>
        <w:rPr>
          <w:sz w:val="32"/>
          <w:szCs w:val="32"/>
        </w:rPr>
      </w:pPr>
      <w:r w:rsidRPr="00FE59D6">
        <w:rPr>
          <w:sz w:val="32"/>
          <w:szCs w:val="32"/>
          <w:rtl/>
        </w:rPr>
        <w:t>والأولى أن يقال : إن الله سبحانه جعل للحلّ غايتين كما تقتضيه القراءتان : إحداهما انقطاع الدم ، والأخرى التطهر منه ، والغاية الأخرى مشتملة على زيادة على الغاية الأولى ، فيجب المصير إليها</w:t>
      </w:r>
    </w:p>
    <w:p w:rsidR="006C48E5" w:rsidRPr="00FE59D6" w:rsidRDefault="006C48E5" w:rsidP="000777A0">
      <w:pPr>
        <w:numPr>
          <w:ilvl w:val="0"/>
          <w:numId w:val="9"/>
        </w:numPr>
        <w:rPr>
          <w:sz w:val="32"/>
          <w:szCs w:val="32"/>
        </w:rPr>
      </w:pPr>
      <w:r w:rsidRPr="00FE59D6">
        <w:rPr>
          <w:sz w:val="32"/>
          <w:szCs w:val="32"/>
          <w:rtl/>
        </w:rPr>
        <w:t xml:space="preserve">وقد دل أن الغاية الأخرى هي المعتبرة قوله تعالى بعد ذلك </w:t>
      </w:r>
      <w:r w:rsidRPr="00FE59D6">
        <w:rPr>
          <w:rFonts w:hint="eastAsia"/>
          <w:b/>
          <w:bCs/>
          <w:sz w:val="32"/>
          <w:szCs w:val="32"/>
        </w:rPr>
        <w:sym w:font="AGA Arabesque" w:char="0029"/>
      </w:r>
      <w:r w:rsidRPr="00FE59D6">
        <w:rPr>
          <w:b/>
          <w:bCs/>
          <w:sz w:val="32"/>
          <w:szCs w:val="32"/>
          <w:rtl/>
        </w:rPr>
        <w:t xml:space="preserve"> ﮱ  ﯓ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فإن ذلك يفيد أن المعتبر التطهر ،لا مجرد انقطاع الدم . </w:t>
      </w:r>
    </w:p>
    <w:p w:rsidR="006C48E5" w:rsidRPr="00FE59D6" w:rsidRDefault="006C48E5" w:rsidP="000777A0">
      <w:pPr>
        <w:numPr>
          <w:ilvl w:val="0"/>
          <w:numId w:val="9"/>
        </w:numPr>
        <w:rPr>
          <w:sz w:val="32"/>
          <w:szCs w:val="32"/>
          <w:rtl/>
        </w:rPr>
      </w:pPr>
      <w:r w:rsidRPr="00FE59D6">
        <w:rPr>
          <w:sz w:val="32"/>
          <w:szCs w:val="32"/>
          <w:rtl/>
        </w:rPr>
        <w:t>وقد تقرر أن القراءتين بمنزلة الآيتين ، فكما أنه يجب الجمع بين الآيتين المشتملة إحداهما على زيادة بالعمل بتلك الزيادة ، كذلك يجب الجمع بين القراءتين .</w:t>
      </w:r>
      <w:r w:rsidRPr="00FE59D6">
        <w:rPr>
          <w:sz w:val="32"/>
          <w:szCs w:val="32"/>
        </w:rPr>
        <w:t xml:space="preserve"> </w:t>
      </w:r>
    </w:p>
    <w:p w:rsidR="006C48E5" w:rsidRPr="00FE59D6" w:rsidRDefault="006C48E5" w:rsidP="000777A0">
      <w:pPr>
        <w:numPr>
          <w:ilvl w:val="0"/>
          <w:numId w:val="9"/>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ﯔ  ﯕ  ﯖ   ﯗ  ﯘﯙ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أي فجامعوهن ، وكنى عنه بالإتيان . </w:t>
      </w:r>
    </w:p>
    <w:p w:rsidR="006C48E5" w:rsidRPr="00FE59D6" w:rsidRDefault="006C48E5" w:rsidP="000777A0">
      <w:pPr>
        <w:numPr>
          <w:ilvl w:val="0"/>
          <w:numId w:val="9"/>
        </w:numPr>
        <w:rPr>
          <w:sz w:val="32"/>
          <w:szCs w:val="32"/>
          <w:rtl/>
        </w:rPr>
      </w:pPr>
      <w:r w:rsidRPr="00FE59D6">
        <w:rPr>
          <w:sz w:val="32"/>
          <w:szCs w:val="32"/>
          <w:rtl/>
        </w:rPr>
        <w:t xml:space="preserve">والمراد أنهم يجامعونهنّ في المأتى الذي أباحه الله ، وهو القبل . </w:t>
      </w:r>
    </w:p>
    <w:p w:rsidR="00A8464D" w:rsidRPr="00FE59D6" w:rsidRDefault="00A8464D" w:rsidP="000777A0">
      <w:pPr>
        <w:numPr>
          <w:ilvl w:val="0"/>
          <w:numId w:val="9"/>
        </w:numPr>
        <w:rPr>
          <w:sz w:val="32"/>
          <w:szCs w:val="32"/>
        </w:rPr>
      </w:pPr>
      <w:r w:rsidRPr="00FE59D6">
        <w:rPr>
          <w:sz w:val="32"/>
          <w:szCs w:val="32"/>
          <w:rtl/>
        </w:rPr>
        <w:t xml:space="preserve">قيل و </w:t>
      </w:r>
      <w:r w:rsidRPr="00FE59D6">
        <w:rPr>
          <w:b/>
          <w:bCs/>
          <w:sz w:val="32"/>
          <w:szCs w:val="32"/>
        </w:rPr>
        <w:sym w:font="AGA Arabesque" w:char="0029"/>
      </w:r>
      <w:r w:rsidRPr="00FE59D6">
        <w:rPr>
          <w:b/>
          <w:bCs/>
          <w:sz w:val="32"/>
          <w:szCs w:val="32"/>
          <w:rtl/>
        </w:rPr>
        <w:t xml:space="preserve"> ﯕ  ﯖ </w:t>
      </w:r>
      <w:r w:rsidRPr="00FE59D6">
        <w:rPr>
          <w:b/>
          <w:bCs/>
          <w:sz w:val="32"/>
          <w:szCs w:val="32"/>
        </w:rPr>
        <w:sym w:font="AGA Arabesque" w:char="0028"/>
      </w:r>
      <w:r w:rsidRPr="00FE59D6">
        <w:rPr>
          <w:b/>
          <w:bCs/>
          <w:sz w:val="32"/>
          <w:szCs w:val="32"/>
          <w:rtl/>
        </w:rPr>
        <w:t xml:space="preserve"> </w:t>
      </w:r>
      <w:r w:rsidRPr="00FE59D6">
        <w:rPr>
          <w:sz w:val="32"/>
          <w:szCs w:val="32"/>
          <w:rtl/>
        </w:rPr>
        <w:t xml:space="preserve">بمعنى في حيث ، كما في قوله تعالى </w:t>
      </w:r>
      <w:r w:rsidRPr="00FE59D6">
        <w:rPr>
          <w:b/>
          <w:bCs/>
          <w:sz w:val="32"/>
          <w:szCs w:val="32"/>
        </w:rPr>
        <w:sym w:font="AGA Arabesque" w:char="0029"/>
      </w:r>
      <w:r w:rsidRPr="00FE59D6">
        <w:rPr>
          <w:b/>
          <w:bCs/>
          <w:sz w:val="32"/>
          <w:szCs w:val="32"/>
          <w:rtl/>
        </w:rPr>
        <w:t xml:space="preserve"> </w:t>
      </w:r>
      <w:r w:rsidRPr="00FE59D6">
        <w:rPr>
          <w:sz w:val="32"/>
          <w:szCs w:val="32"/>
          <w:rtl/>
        </w:rPr>
        <w:t xml:space="preserve">ﭔ    ﭕ  ﭖ  ﭗ  ﭘ  ﭙ </w:t>
      </w:r>
      <w:r w:rsidRPr="00FE59D6">
        <w:rPr>
          <w:b/>
          <w:bCs/>
          <w:sz w:val="32"/>
          <w:szCs w:val="32"/>
        </w:rPr>
        <w:sym w:font="AGA Arabesque" w:char="0028"/>
      </w:r>
      <w:r w:rsidRPr="00FE59D6">
        <w:rPr>
          <w:b/>
          <w:bCs/>
          <w:sz w:val="32"/>
          <w:szCs w:val="32"/>
          <w:rtl/>
        </w:rPr>
        <w:t xml:space="preserve"> </w:t>
      </w:r>
      <w:r w:rsidRPr="00FE59D6">
        <w:rPr>
          <w:sz w:val="32"/>
          <w:szCs w:val="32"/>
          <w:rtl/>
        </w:rPr>
        <w:t xml:space="preserve">الجمعة : 9 في يوم الجمعة وقوله </w:t>
      </w:r>
      <w:r w:rsidRPr="00FE59D6">
        <w:rPr>
          <w:b/>
          <w:bCs/>
          <w:sz w:val="32"/>
          <w:szCs w:val="32"/>
        </w:rPr>
        <w:sym w:font="AGA Arabesque" w:char="0029"/>
      </w:r>
      <w:r w:rsidRPr="00FE59D6">
        <w:rPr>
          <w:b/>
          <w:bCs/>
          <w:sz w:val="32"/>
          <w:szCs w:val="32"/>
          <w:rtl/>
        </w:rPr>
        <w:t xml:space="preserve"> </w:t>
      </w:r>
      <w:r w:rsidRPr="00FE59D6">
        <w:rPr>
          <w:sz w:val="32"/>
          <w:szCs w:val="32"/>
          <w:rtl/>
        </w:rPr>
        <w:t>ﭶ  ﭷ  ﭸ  ﭹ</w:t>
      </w:r>
      <w:r w:rsidRPr="00FE59D6">
        <w:rPr>
          <w:b/>
          <w:bCs/>
          <w:sz w:val="32"/>
          <w:szCs w:val="32"/>
          <w:rtl/>
        </w:rPr>
        <w:t xml:space="preserve"> </w:t>
      </w:r>
      <w:r w:rsidRPr="00FE59D6">
        <w:rPr>
          <w:b/>
          <w:bCs/>
          <w:sz w:val="32"/>
          <w:szCs w:val="32"/>
        </w:rPr>
        <w:sym w:font="AGA Arabesque" w:char="0028"/>
      </w:r>
      <w:r w:rsidRPr="00FE59D6">
        <w:rPr>
          <w:sz w:val="32"/>
          <w:szCs w:val="32"/>
          <w:rtl/>
        </w:rPr>
        <w:t xml:space="preserve"> فاطر : 40  أي في الأرض</w:t>
      </w:r>
    </w:p>
    <w:p w:rsidR="006C48E5" w:rsidRPr="00FE59D6" w:rsidRDefault="006C48E5" w:rsidP="000777A0">
      <w:pPr>
        <w:numPr>
          <w:ilvl w:val="0"/>
          <w:numId w:val="9"/>
        </w:numPr>
        <w:rPr>
          <w:sz w:val="32"/>
          <w:szCs w:val="32"/>
        </w:rPr>
      </w:pPr>
      <w:r w:rsidRPr="00FE59D6">
        <w:rPr>
          <w:sz w:val="32"/>
          <w:szCs w:val="32"/>
          <w:rtl/>
        </w:rPr>
        <w:lastRenderedPageBreak/>
        <w:t xml:space="preserve">وقيل : إن المعنى من الوجه الذي أذن الله لكم فيه : أي من غير صوم وإحرام واعتكاف . </w:t>
      </w:r>
    </w:p>
    <w:p w:rsidR="006C48E5" w:rsidRPr="00FE59D6" w:rsidRDefault="006C48E5" w:rsidP="000777A0">
      <w:pPr>
        <w:numPr>
          <w:ilvl w:val="0"/>
          <w:numId w:val="9"/>
        </w:numPr>
        <w:rPr>
          <w:sz w:val="32"/>
          <w:szCs w:val="32"/>
          <w:rtl/>
        </w:rPr>
      </w:pPr>
      <w:r w:rsidRPr="00FE59D6">
        <w:rPr>
          <w:sz w:val="32"/>
          <w:szCs w:val="32"/>
          <w:rtl/>
        </w:rPr>
        <w:t xml:space="preserve"> وقيل : إن المعنى ومن قبل الطهر لا من قبل الحيض . </w:t>
      </w:r>
    </w:p>
    <w:p w:rsidR="006C48E5" w:rsidRPr="00FE59D6" w:rsidRDefault="006C48E5" w:rsidP="000777A0">
      <w:pPr>
        <w:numPr>
          <w:ilvl w:val="0"/>
          <w:numId w:val="9"/>
        </w:numPr>
        <w:rPr>
          <w:sz w:val="32"/>
          <w:szCs w:val="32"/>
          <w:rtl/>
        </w:rPr>
      </w:pPr>
      <w:r w:rsidRPr="00FE59D6">
        <w:rPr>
          <w:sz w:val="32"/>
          <w:szCs w:val="32"/>
          <w:rtl/>
        </w:rPr>
        <w:t xml:space="preserve">وقيل : من قبل الحلال ، لا من قبل الزنا . </w:t>
      </w:r>
    </w:p>
    <w:p w:rsidR="00A8464D" w:rsidRPr="00FE59D6" w:rsidRDefault="00A8464D" w:rsidP="000777A0">
      <w:pPr>
        <w:numPr>
          <w:ilvl w:val="0"/>
          <w:numId w:val="9"/>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ﯚ  ﯛ  ﯜ  ﯝ  ﯞ   ﯟ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اختلف فيه فقيل : المراد التوابين من الذنوب والشرك ، والمتطهرون بالماء من الجنابة والأحداث ، وقيل التوابون من إتيان النساء في أدبارهن ، وقيل : من إتيانهن في الحيض ، والأول أظهر</w:t>
      </w:r>
    </w:p>
    <w:p w:rsidR="006C48E5" w:rsidRPr="00FE59D6" w:rsidRDefault="006C48E5" w:rsidP="000777A0">
      <w:pPr>
        <w:numPr>
          <w:ilvl w:val="0"/>
          <w:numId w:val="9"/>
        </w:numPr>
        <w:rPr>
          <w:sz w:val="32"/>
          <w:szCs w:val="32"/>
        </w:rPr>
      </w:pPr>
      <w:r w:rsidRPr="00FE59D6">
        <w:rPr>
          <w:sz w:val="32"/>
          <w:szCs w:val="32"/>
          <w:rtl/>
        </w:rPr>
        <w:t xml:space="preserve">سبب نزول  الآية  : حديث البخاري عن جابر رضي الله عنه </w:t>
      </w:r>
    </w:p>
    <w:p w:rsidR="006C48E5" w:rsidRPr="00FE59D6" w:rsidRDefault="006C48E5" w:rsidP="000777A0">
      <w:pPr>
        <w:numPr>
          <w:ilvl w:val="0"/>
          <w:numId w:val="9"/>
        </w:numPr>
        <w:rPr>
          <w:sz w:val="32"/>
          <w:szCs w:val="32"/>
          <w:rtl/>
        </w:rPr>
      </w:pPr>
      <w:r w:rsidRPr="00FE59D6">
        <w:rPr>
          <w:sz w:val="32"/>
          <w:szCs w:val="32"/>
          <w:rtl/>
        </w:rPr>
        <w:t xml:space="preserve">الكتاب </w:t>
      </w:r>
    </w:p>
    <w:p w:rsidR="006C48E5" w:rsidRPr="00FE59D6" w:rsidRDefault="006C48E5" w:rsidP="000777A0">
      <w:pPr>
        <w:numPr>
          <w:ilvl w:val="0"/>
          <w:numId w:val="9"/>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ﯡ   ﯢ  ﯣ  ﯤ  ﯥ  ﯦ  ﯧﯨ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لفظ الحرث يفيد أن الإباحة لم تقع إلا في الفرج الذي هو القبل خاصة ، إذ هو مزدرع الذرية ، كما أن الحرث مزدرع النبات . </w:t>
      </w:r>
    </w:p>
    <w:p w:rsidR="006C48E5" w:rsidRPr="00FE59D6" w:rsidRDefault="006C48E5" w:rsidP="000777A0">
      <w:pPr>
        <w:numPr>
          <w:ilvl w:val="0"/>
          <w:numId w:val="9"/>
        </w:numPr>
        <w:rPr>
          <w:sz w:val="32"/>
          <w:szCs w:val="32"/>
          <w:rtl/>
        </w:rPr>
      </w:pPr>
      <w:r w:rsidRPr="00FE59D6">
        <w:rPr>
          <w:sz w:val="32"/>
          <w:szCs w:val="32"/>
          <w:rtl/>
        </w:rPr>
        <w:t>فقد شبه ما يلقى في أرحامهن من النطف التي منها النسل بما يلقى في الأرض من البذور التي منها النبات بجامع أن كل واحد منهما مادة لما يحصل منه ، وهذه الجملة بيان للجملة الأولى ، أعنى قوله</w:t>
      </w:r>
      <w:r w:rsidRPr="00FE59D6">
        <w:rPr>
          <w:b/>
          <w:bCs/>
          <w:sz w:val="32"/>
          <w:szCs w:val="32"/>
        </w:rPr>
        <w:sym w:font="AGA Arabesque" w:char="0029"/>
      </w:r>
      <w:r w:rsidRPr="00FE59D6">
        <w:rPr>
          <w:sz w:val="32"/>
          <w:szCs w:val="32"/>
          <w:rtl/>
        </w:rPr>
        <w:t xml:space="preserve"> </w:t>
      </w:r>
      <w:r w:rsidRPr="00FE59D6">
        <w:rPr>
          <w:b/>
          <w:bCs/>
          <w:sz w:val="32"/>
          <w:szCs w:val="32"/>
          <w:rtl/>
        </w:rPr>
        <w:t xml:space="preserve">ﯔ  ﯕ  ﯖ   ﯗ  ﯘﯙ </w:t>
      </w:r>
      <w:r w:rsidRPr="00FE59D6">
        <w:rPr>
          <w:b/>
          <w:bCs/>
          <w:sz w:val="32"/>
          <w:szCs w:val="32"/>
        </w:rPr>
        <w:sym w:font="AGA Arabesque" w:char="0028"/>
      </w:r>
      <w:r w:rsidRPr="00FE59D6">
        <w:rPr>
          <w:b/>
          <w:bCs/>
          <w:sz w:val="32"/>
          <w:szCs w:val="32"/>
          <w:rtl/>
        </w:rPr>
        <w:t xml:space="preserve"> </w:t>
      </w:r>
      <w:r w:rsidRPr="00FE59D6">
        <w:rPr>
          <w:sz w:val="32"/>
          <w:szCs w:val="32"/>
          <w:rtl/>
        </w:rPr>
        <w:t>.</w:t>
      </w:r>
      <w:r w:rsidRPr="00FE59D6">
        <w:rPr>
          <w:rFonts w:hint="eastAsia"/>
          <w:sz w:val="32"/>
          <w:szCs w:val="32"/>
        </w:rPr>
        <w:t xml:space="preserve"> </w:t>
      </w:r>
    </w:p>
    <w:p w:rsidR="006C48E5" w:rsidRPr="00FE59D6" w:rsidRDefault="006C48E5" w:rsidP="000777A0">
      <w:pPr>
        <w:numPr>
          <w:ilvl w:val="0"/>
          <w:numId w:val="9"/>
        </w:numPr>
        <w:rPr>
          <w:sz w:val="32"/>
          <w:szCs w:val="32"/>
        </w:rPr>
      </w:pPr>
      <w:r w:rsidRPr="00FE59D6">
        <w:rPr>
          <w:sz w:val="32"/>
          <w:szCs w:val="32"/>
          <w:rtl/>
        </w:rPr>
        <w:t xml:space="preserve">وقوله </w:t>
      </w:r>
      <w:r w:rsidRPr="00FE59D6">
        <w:rPr>
          <w:rFonts w:hint="eastAsia"/>
          <w:b/>
          <w:bCs/>
          <w:sz w:val="32"/>
          <w:szCs w:val="32"/>
        </w:rPr>
        <w:sym w:font="AGA Arabesque" w:char="0029"/>
      </w:r>
      <w:r w:rsidRPr="00FE59D6">
        <w:rPr>
          <w:sz w:val="32"/>
          <w:szCs w:val="32"/>
          <w:rtl/>
        </w:rPr>
        <w:t xml:space="preserve"> </w:t>
      </w:r>
      <w:r w:rsidRPr="00FE59D6">
        <w:rPr>
          <w:b/>
          <w:bCs/>
          <w:sz w:val="32"/>
          <w:szCs w:val="32"/>
          <w:rtl/>
        </w:rPr>
        <w:t xml:space="preserve">ﯦ  ﯧﯨ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من أي جهة شئتم من خلف وقدام وباركة ومستلقية ومضطجعة  ، إذا كان في موضع الحرث . </w:t>
      </w:r>
    </w:p>
    <w:p w:rsidR="006C48E5" w:rsidRPr="00FE59D6" w:rsidRDefault="006C48E5" w:rsidP="000777A0">
      <w:pPr>
        <w:numPr>
          <w:ilvl w:val="0"/>
          <w:numId w:val="9"/>
        </w:numPr>
        <w:rPr>
          <w:sz w:val="32"/>
          <w:szCs w:val="32"/>
          <w:rtl/>
        </w:rPr>
      </w:pPr>
      <w:r w:rsidRPr="00FE59D6">
        <w:rPr>
          <w:sz w:val="32"/>
          <w:szCs w:val="32"/>
          <w:rtl/>
        </w:rPr>
        <w:t xml:space="preserve">وإنما عبر سبحانه بقوله </w:t>
      </w:r>
      <w:r w:rsidRPr="00FE59D6">
        <w:rPr>
          <w:b/>
          <w:bCs/>
          <w:sz w:val="32"/>
          <w:szCs w:val="32"/>
        </w:rPr>
        <w:sym w:font="AGA Arabesque" w:char="0029"/>
      </w:r>
      <w:r w:rsidRPr="00FE59D6">
        <w:rPr>
          <w:b/>
          <w:bCs/>
          <w:sz w:val="32"/>
          <w:szCs w:val="32"/>
          <w:rtl/>
        </w:rPr>
        <w:t xml:space="preserve"> ﯦ </w:t>
      </w:r>
      <w:r w:rsidRPr="00FE59D6">
        <w:rPr>
          <w:b/>
          <w:bCs/>
          <w:sz w:val="32"/>
          <w:szCs w:val="32"/>
        </w:rPr>
        <w:sym w:font="AGA Arabesque" w:char="0028"/>
      </w:r>
      <w:r w:rsidRPr="00FE59D6">
        <w:rPr>
          <w:b/>
          <w:bCs/>
          <w:sz w:val="32"/>
          <w:szCs w:val="32"/>
          <w:rtl/>
        </w:rPr>
        <w:t xml:space="preserve"> </w:t>
      </w:r>
      <w:r w:rsidRPr="00FE59D6">
        <w:rPr>
          <w:sz w:val="32"/>
          <w:szCs w:val="32"/>
          <w:rtl/>
        </w:rPr>
        <w:t xml:space="preserve">لكونها أعم في اللغة من كيف وأين ومتى . </w:t>
      </w:r>
    </w:p>
    <w:p w:rsidR="006C48E5" w:rsidRPr="00FE59D6" w:rsidRDefault="006C48E5" w:rsidP="000777A0">
      <w:pPr>
        <w:numPr>
          <w:ilvl w:val="0"/>
          <w:numId w:val="9"/>
        </w:numPr>
        <w:rPr>
          <w:sz w:val="32"/>
          <w:szCs w:val="32"/>
          <w:rtl/>
        </w:rPr>
      </w:pPr>
      <w:r w:rsidRPr="00FE59D6">
        <w:rPr>
          <w:sz w:val="32"/>
          <w:szCs w:val="32"/>
          <w:rtl/>
        </w:rPr>
        <w:t xml:space="preserve">وأما سيبويه ففسرها هنا بكيف . </w:t>
      </w:r>
    </w:p>
    <w:p w:rsidR="006C48E5" w:rsidRPr="00FE59D6" w:rsidRDefault="006C48E5" w:rsidP="000777A0">
      <w:pPr>
        <w:numPr>
          <w:ilvl w:val="0"/>
          <w:numId w:val="9"/>
        </w:numPr>
        <w:rPr>
          <w:sz w:val="32"/>
          <w:szCs w:val="32"/>
          <w:rtl/>
        </w:rPr>
      </w:pPr>
      <w:r w:rsidRPr="00FE59D6">
        <w:rPr>
          <w:sz w:val="32"/>
          <w:szCs w:val="32"/>
          <w:rtl/>
        </w:rPr>
        <w:t>وقد ذهب السلف والخلف من الصحابة والتابعين والأئمة إلى ما ذكرناه من تفسير الآية وأن إتيان الزوجة في دبرها حرام .</w:t>
      </w:r>
      <w:r w:rsidRPr="00FE59D6">
        <w:rPr>
          <w:sz w:val="32"/>
          <w:szCs w:val="32"/>
        </w:rPr>
        <w:t xml:space="preserve"> </w:t>
      </w:r>
    </w:p>
    <w:p w:rsidR="006C48E5" w:rsidRPr="00FE59D6" w:rsidRDefault="006C48E5" w:rsidP="000777A0">
      <w:pPr>
        <w:numPr>
          <w:ilvl w:val="0"/>
          <w:numId w:val="9"/>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ﯩ  </w:t>
      </w:r>
      <w:r w:rsidRPr="00FE59D6">
        <w:rPr>
          <w:rFonts w:ascii="Arial Unicode MS" w:hAnsi="Arial Unicode MS" w:cs="Arial Unicode MS" w:hint="cs"/>
          <w:b/>
          <w:bCs/>
          <w:sz w:val="32"/>
          <w:szCs w:val="32"/>
          <w:rtl/>
        </w:rPr>
        <w:t>ﯪ</w:t>
      </w:r>
      <w:r w:rsidRPr="00FE59D6">
        <w:rPr>
          <w:rFonts w:ascii="Arial" w:hAnsi="Arial" w:cs="Arial" w:hint="cs"/>
          <w:b/>
          <w:bCs/>
          <w:sz w:val="32"/>
          <w:szCs w:val="32"/>
          <w:rtl/>
        </w:rPr>
        <w:t xml:space="preserve">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أي خيرا ، أي قدموا ما ينفعكم غداً ، كما في قوله تعالى </w:t>
      </w:r>
      <w:r w:rsidRPr="00FE59D6">
        <w:rPr>
          <w:b/>
          <w:bCs/>
          <w:sz w:val="32"/>
          <w:szCs w:val="32"/>
        </w:rPr>
        <w:sym w:font="AGA Arabesque" w:char="0029"/>
      </w:r>
      <w:r w:rsidRPr="00FE59D6">
        <w:rPr>
          <w:b/>
          <w:bCs/>
          <w:sz w:val="32"/>
          <w:szCs w:val="32"/>
          <w:rtl/>
        </w:rPr>
        <w:t xml:space="preserve"> </w:t>
      </w:r>
      <w:r w:rsidRPr="00FE59D6">
        <w:rPr>
          <w:sz w:val="32"/>
          <w:szCs w:val="32"/>
          <w:rtl/>
        </w:rPr>
        <w:t>ﯘ  ﯙ  ﯚ   ﯛ  ﯜ  ﯝ  ﯞ  ﯟ</w:t>
      </w:r>
      <w:r w:rsidRPr="00FE59D6">
        <w:rPr>
          <w:b/>
          <w:bCs/>
          <w:sz w:val="32"/>
          <w:szCs w:val="32"/>
        </w:rPr>
        <w:sym w:font="AGA Arabesque" w:char="0028"/>
      </w:r>
      <w:r w:rsidRPr="00FE59D6">
        <w:rPr>
          <w:b/>
          <w:bCs/>
          <w:sz w:val="32"/>
          <w:szCs w:val="32"/>
          <w:rtl/>
        </w:rPr>
        <w:t xml:space="preserve"> </w:t>
      </w:r>
      <w:r w:rsidRPr="00FE59D6">
        <w:rPr>
          <w:sz w:val="32"/>
          <w:szCs w:val="32"/>
          <w:rtl/>
        </w:rPr>
        <w:t xml:space="preserve">ﯠ البقرة : 110 وقيل : ابتغاء الولد ، وقيل : التزويج بالعفائف ، وقيل غير ذلك . </w:t>
      </w:r>
    </w:p>
    <w:p w:rsidR="006C48E5" w:rsidRPr="00FE59D6" w:rsidRDefault="006C48E5" w:rsidP="000777A0">
      <w:pPr>
        <w:numPr>
          <w:ilvl w:val="0"/>
          <w:numId w:val="9"/>
        </w:numPr>
        <w:rPr>
          <w:sz w:val="32"/>
          <w:szCs w:val="32"/>
          <w:rtl/>
        </w:rPr>
      </w:pPr>
      <w:r w:rsidRPr="00FE59D6">
        <w:rPr>
          <w:sz w:val="32"/>
          <w:szCs w:val="32"/>
          <w:rtl/>
        </w:rPr>
        <w:t xml:space="preserve">وقوله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b/>
          <w:bCs/>
          <w:sz w:val="32"/>
          <w:szCs w:val="32"/>
          <w:rtl/>
        </w:rPr>
        <w:t>ﯬ</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ﯭ</w:t>
      </w:r>
      <w:r w:rsidRPr="00FE59D6">
        <w:rPr>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فيه تحذير عن الوقوع في شيء من المحرمات . </w:t>
      </w:r>
    </w:p>
    <w:p w:rsidR="006C48E5" w:rsidRPr="00FE59D6" w:rsidRDefault="006C48E5" w:rsidP="000777A0">
      <w:pPr>
        <w:numPr>
          <w:ilvl w:val="0"/>
          <w:numId w:val="9"/>
        </w:numPr>
        <w:rPr>
          <w:sz w:val="32"/>
          <w:szCs w:val="32"/>
          <w:rtl/>
        </w:rPr>
      </w:pPr>
      <w:r w:rsidRPr="00FE59D6">
        <w:rPr>
          <w:sz w:val="32"/>
          <w:szCs w:val="32"/>
          <w:rtl/>
        </w:rPr>
        <w:lastRenderedPageBreak/>
        <w:t xml:space="preserve">وفي قوله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b/>
          <w:bCs/>
          <w:sz w:val="32"/>
          <w:szCs w:val="32"/>
          <w:rtl/>
        </w:rPr>
        <w:t>ﯮ</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ﯯ</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ﯰﯱ</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مبالغة في التحذير ، أي فهو مجازيكم على البر والإثم . </w:t>
      </w:r>
    </w:p>
    <w:p w:rsidR="006C48E5" w:rsidRPr="000777A0" w:rsidRDefault="006C48E5" w:rsidP="000777A0">
      <w:pPr>
        <w:numPr>
          <w:ilvl w:val="0"/>
          <w:numId w:val="9"/>
        </w:numPr>
        <w:rPr>
          <w:sz w:val="24"/>
          <w:szCs w:val="24"/>
          <w:rtl/>
        </w:rPr>
      </w:pPr>
      <w:r w:rsidRPr="00FE59D6">
        <w:rPr>
          <w:sz w:val="32"/>
          <w:szCs w:val="32"/>
          <w:rtl/>
        </w:rPr>
        <w:t xml:space="preserve">وفي قوله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b/>
          <w:bCs/>
          <w:sz w:val="32"/>
          <w:szCs w:val="32"/>
          <w:rtl/>
        </w:rPr>
        <w:t>ﯲ</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ﯳ</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تأنيس لمن يفعل الخير ويجتنب الشر.</w:t>
      </w:r>
      <w:r w:rsidRPr="000777A0">
        <w:rPr>
          <w:sz w:val="24"/>
          <w:szCs w:val="24"/>
          <w:rtl/>
        </w:rPr>
        <w:t xml:space="preserve"> </w:t>
      </w:r>
    </w:p>
    <w:p w:rsidR="00A8464D" w:rsidRPr="00FE59D6" w:rsidRDefault="00A8464D" w:rsidP="000777A0">
      <w:pPr>
        <w:numPr>
          <w:ilvl w:val="0"/>
          <w:numId w:val="9"/>
        </w:numPr>
        <w:rPr>
          <w:color w:val="000000" w:themeColor="text1"/>
          <w:sz w:val="32"/>
          <w:szCs w:val="32"/>
        </w:rPr>
      </w:pPr>
      <w:r w:rsidRPr="00FE59D6">
        <w:rPr>
          <w:color w:val="000000" w:themeColor="text1"/>
          <w:sz w:val="36"/>
          <w:szCs w:val="36"/>
          <w:rtl/>
        </w:rPr>
        <w:t>المحاضرة الثالثة</w:t>
      </w:r>
      <w:r w:rsidRPr="00FE59D6">
        <w:rPr>
          <w:color w:val="000000" w:themeColor="text1"/>
          <w:sz w:val="36"/>
          <w:szCs w:val="36"/>
          <w:rtl/>
        </w:rPr>
        <w:br/>
        <w:t xml:space="preserve"> الآية 219-220</w:t>
      </w:r>
    </w:p>
    <w:p w:rsidR="00A8464D" w:rsidRPr="00FE59D6" w:rsidRDefault="00A8464D" w:rsidP="000777A0">
      <w:pPr>
        <w:numPr>
          <w:ilvl w:val="0"/>
          <w:numId w:val="9"/>
        </w:numPr>
        <w:rPr>
          <w:color w:val="000000" w:themeColor="text1"/>
          <w:sz w:val="32"/>
          <w:szCs w:val="32"/>
        </w:rPr>
      </w:pPr>
      <w:r w:rsidRPr="00FE59D6">
        <w:rPr>
          <w:b/>
          <w:bCs/>
          <w:color w:val="000000" w:themeColor="text1"/>
          <w:sz w:val="32"/>
          <w:szCs w:val="32"/>
        </w:rPr>
        <w:sym w:font="AGA Arabesque" w:char="0029"/>
      </w:r>
      <w:r w:rsidRPr="00FE59D6">
        <w:rPr>
          <w:color w:val="000000" w:themeColor="text1"/>
          <w:sz w:val="32"/>
          <w:szCs w:val="32"/>
          <w:rtl/>
        </w:rPr>
        <w:t xml:space="preserve"> </w:t>
      </w:r>
      <w:r w:rsidRPr="00FE59D6">
        <w:rPr>
          <w:rFonts w:ascii="Arial Unicode MS" w:hAnsi="Arial Unicode MS" w:cs="Arial Unicode MS" w:hint="cs"/>
          <w:color w:val="000000" w:themeColor="text1"/>
          <w:sz w:val="32"/>
          <w:szCs w:val="32"/>
          <w:rtl/>
        </w:rPr>
        <w:t>ﯵ</w:t>
      </w:r>
      <w:r w:rsidRPr="00FE59D6">
        <w:rPr>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ﯶ</w:t>
      </w:r>
      <w:r w:rsidRPr="00FE59D6">
        <w:rPr>
          <w:rFonts w:ascii="Arial" w:hAnsi="Arial" w:cs="Arial" w:hint="cs"/>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ﯷ</w:t>
      </w:r>
      <w:r w:rsidRPr="00FE59D6">
        <w:rPr>
          <w:rFonts w:ascii="Arial" w:hAnsi="Arial" w:cs="Arial" w:hint="cs"/>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ﯸ</w:t>
      </w:r>
      <w:r w:rsidRPr="00FE59D6">
        <w:rPr>
          <w:rFonts w:ascii="Arial" w:hAnsi="Arial" w:cs="Arial" w:hint="cs"/>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ﯹ</w:t>
      </w:r>
      <w:r w:rsidRPr="00FE59D6">
        <w:rPr>
          <w:rFonts w:ascii="Arial" w:hAnsi="Arial" w:cs="Arial" w:hint="cs"/>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ﯺ</w:t>
      </w:r>
      <w:r w:rsidRPr="00FE59D6">
        <w:rPr>
          <w:rFonts w:ascii="Arial" w:hAnsi="Arial" w:cs="Arial" w:hint="cs"/>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ﯻ</w:t>
      </w:r>
      <w:r w:rsidRPr="00FE59D6">
        <w:rPr>
          <w:rFonts w:ascii="Arial" w:hAnsi="Arial" w:cs="Arial" w:hint="cs"/>
          <w:b/>
          <w:bCs/>
          <w:color w:val="000000" w:themeColor="text1"/>
          <w:sz w:val="32"/>
          <w:szCs w:val="32"/>
          <w:rtl/>
        </w:rPr>
        <w:t xml:space="preserve">   ﯼ  ﯽ  ﯾ  ﯿ</w:t>
      </w:r>
      <w:r w:rsidRPr="00FE59D6">
        <w:rPr>
          <w:rFonts w:ascii="Arial Unicode MS" w:hAnsi="Arial Unicode MS" w:cs="Arial Unicode MS" w:hint="cs"/>
          <w:b/>
          <w:bCs/>
          <w:color w:val="000000" w:themeColor="text1"/>
          <w:sz w:val="32"/>
          <w:szCs w:val="32"/>
          <w:rtl/>
        </w:rPr>
        <w:t>ﰀ</w:t>
      </w:r>
      <w:r w:rsidRPr="00FE59D6">
        <w:rPr>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ﰁ</w:t>
      </w:r>
      <w:r w:rsidRPr="00FE59D6">
        <w:rPr>
          <w:rFonts w:ascii="Arial" w:hAnsi="Arial" w:cs="Arial" w:hint="cs"/>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ﰂ</w:t>
      </w:r>
      <w:r w:rsidRPr="00FE59D6">
        <w:rPr>
          <w:rFonts w:ascii="Arial" w:hAnsi="Arial" w:cs="Arial" w:hint="cs"/>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ﰃ</w:t>
      </w:r>
      <w:r w:rsidRPr="00FE59D6">
        <w:rPr>
          <w:rFonts w:ascii="Arial" w:hAnsi="Arial" w:cs="Arial" w:hint="cs"/>
          <w:b/>
          <w:bCs/>
          <w:color w:val="000000" w:themeColor="text1"/>
          <w:sz w:val="32"/>
          <w:szCs w:val="32"/>
          <w:rtl/>
        </w:rPr>
        <w:t xml:space="preserve">  </w:t>
      </w:r>
      <w:r w:rsidRPr="00FE59D6">
        <w:rPr>
          <w:rFonts w:ascii="Arial Unicode MS" w:hAnsi="Arial Unicode MS" w:cs="Arial Unicode MS" w:hint="cs"/>
          <w:b/>
          <w:bCs/>
          <w:color w:val="000000" w:themeColor="text1"/>
          <w:sz w:val="32"/>
          <w:szCs w:val="32"/>
          <w:rtl/>
        </w:rPr>
        <w:t>ﰄ</w:t>
      </w:r>
      <w:r w:rsidRPr="00FE59D6">
        <w:rPr>
          <w:rFonts w:ascii="Arial" w:hAnsi="Arial" w:cs="Arial" w:hint="cs"/>
          <w:b/>
          <w:bCs/>
          <w:color w:val="000000" w:themeColor="text1"/>
          <w:sz w:val="32"/>
          <w:szCs w:val="32"/>
          <w:rtl/>
        </w:rPr>
        <w:t xml:space="preserve">   </w:t>
      </w:r>
      <w:r w:rsidRPr="00FE59D6">
        <w:rPr>
          <w:b/>
          <w:bCs/>
          <w:color w:val="000000" w:themeColor="text1"/>
          <w:sz w:val="32"/>
          <w:szCs w:val="32"/>
          <w:rtl/>
        </w:rPr>
        <w:t>ﭑ  ﭒ  ﭓ  ﭔ   ﭕ  ﭖ  ﭗ  ﭘ  ﭙ  ﭚ          ﭛﭜ  ﭝ  ﭞ   ﭟ  ﭠ</w:t>
      </w:r>
    </w:p>
    <w:p w:rsidR="006C48E5" w:rsidRPr="00FE59D6" w:rsidRDefault="006C48E5" w:rsidP="000777A0">
      <w:pPr>
        <w:numPr>
          <w:ilvl w:val="0"/>
          <w:numId w:val="9"/>
        </w:numPr>
        <w:rPr>
          <w:sz w:val="32"/>
          <w:szCs w:val="32"/>
        </w:rPr>
      </w:pPr>
      <w:r w:rsidRPr="00FE59D6">
        <w:rPr>
          <w:sz w:val="32"/>
          <w:szCs w:val="32"/>
          <w:rtl/>
        </w:rPr>
        <w:t xml:space="preserve">سبب نزول الآية  : </w:t>
      </w:r>
    </w:p>
    <w:p w:rsidR="00F76849" w:rsidRPr="00FE59D6" w:rsidRDefault="00A8464D" w:rsidP="00A8464D">
      <w:pPr>
        <w:rPr>
          <w:sz w:val="32"/>
          <w:szCs w:val="32"/>
          <w:rtl/>
        </w:rPr>
      </w:pPr>
      <w:r w:rsidRPr="00FE59D6">
        <w:rPr>
          <w:sz w:val="32"/>
          <w:szCs w:val="32"/>
          <w:rtl/>
        </w:rPr>
        <w:t>حديث عائشة رضي الله عنها   (الكتاب</w:t>
      </w:r>
    </w:p>
    <w:p w:rsidR="006C48E5" w:rsidRPr="00FE59D6" w:rsidRDefault="006C48E5" w:rsidP="000777A0">
      <w:pPr>
        <w:numPr>
          <w:ilvl w:val="0"/>
          <w:numId w:val="10"/>
        </w:numPr>
        <w:rPr>
          <w:sz w:val="32"/>
          <w:szCs w:val="32"/>
        </w:rPr>
      </w:pPr>
      <w:r w:rsidRPr="00FE59D6">
        <w:rPr>
          <w:sz w:val="32"/>
          <w:szCs w:val="32"/>
          <w:rtl/>
        </w:rPr>
        <w:t xml:space="preserve">وقد ورد أن هذه الآية نزلت في أبي بكر في شأن مسطح ، حينما تكلم في عائشة رضي الله عنها ، وحلف أبو بكر ألا ينفق عليه . </w:t>
      </w:r>
    </w:p>
    <w:p w:rsidR="006C48E5" w:rsidRPr="00FE59D6" w:rsidRDefault="006C48E5" w:rsidP="000777A0">
      <w:pPr>
        <w:numPr>
          <w:ilvl w:val="0"/>
          <w:numId w:val="10"/>
        </w:numPr>
        <w:rPr>
          <w:sz w:val="32"/>
          <w:szCs w:val="32"/>
          <w:rtl/>
        </w:rPr>
      </w:pPr>
      <w:r w:rsidRPr="00FE59D6">
        <w:rPr>
          <w:sz w:val="32"/>
          <w:szCs w:val="32"/>
          <w:rtl/>
        </w:rPr>
        <w:t xml:space="preserve"> وقيل : نزلت في عبدالله بن رواحة حلف ألا يكلم ختنه بشير بن النعمان الأنصاري ، وكان قد طلق أخته ثم أراد الرجوع والصلح ، فحلف عبدالله ألا يصلح بينهما . </w:t>
      </w:r>
    </w:p>
    <w:p w:rsidR="007449E4" w:rsidRPr="00FE59D6" w:rsidRDefault="007449E4" w:rsidP="007449E4">
      <w:pPr>
        <w:rPr>
          <w:sz w:val="32"/>
          <w:szCs w:val="32"/>
        </w:rPr>
      </w:pP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b/>
          <w:bCs/>
          <w:sz w:val="32"/>
          <w:szCs w:val="32"/>
          <w:rtl/>
        </w:rPr>
        <w:t>ﯸ</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ﯹ</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 نُصباً . </w:t>
      </w:r>
    </w:p>
    <w:p w:rsidR="006C48E5" w:rsidRPr="00FE59D6" w:rsidRDefault="006C48E5" w:rsidP="000777A0">
      <w:pPr>
        <w:numPr>
          <w:ilvl w:val="0"/>
          <w:numId w:val="11"/>
        </w:numPr>
        <w:rPr>
          <w:sz w:val="32"/>
          <w:szCs w:val="32"/>
          <w:rtl/>
        </w:rPr>
      </w:pPr>
      <w:r w:rsidRPr="00FE59D6">
        <w:rPr>
          <w:sz w:val="32"/>
          <w:szCs w:val="32"/>
          <w:rtl/>
        </w:rPr>
        <w:t xml:space="preserve">العرضة : النُصبة ، يقال : جعلت فلاناً عرضة لكذا : أي نصبته له ، أي تجعله حاجزاً ومانعاً . </w:t>
      </w:r>
    </w:p>
    <w:p w:rsidR="006C48E5" w:rsidRPr="00FE59D6" w:rsidRDefault="006C48E5" w:rsidP="000777A0">
      <w:pPr>
        <w:numPr>
          <w:ilvl w:val="0"/>
          <w:numId w:val="11"/>
        </w:numPr>
        <w:rPr>
          <w:sz w:val="32"/>
          <w:szCs w:val="32"/>
          <w:rtl/>
        </w:rPr>
      </w:pPr>
      <w:r w:rsidRPr="00FE59D6">
        <w:rPr>
          <w:sz w:val="32"/>
          <w:szCs w:val="32"/>
          <w:rtl/>
        </w:rPr>
        <w:t xml:space="preserve">وقيل العرضة من الشدة والقوة ، ومنه قولهم للمرأة : عرضة للنكاح : إذا صلحت له وقويت عليه ، ولفلان عرضة : أي قوة . </w:t>
      </w:r>
    </w:p>
    <w:p w:rsidR="006C48E5" w:rsidRPr="00FE59D6" w:rsidRDefault="006C48E5" w:rsidP="000777A0">
      <w:pPr>
        <w:numPr>
          <w:ilvl w:val="0"/>
          <w:numId w:val="11"/>
        </w:numPr>
        <w:rPr>
          <w:sz w:val="32"/>
          <w:szCs w:val="32"/>
          <w:rtl/>
        </w:rPr>
      </w:pPr>
      <w:r w:rsidRPr="00FE59D6">
        <w:rPr>
          <w:sz w:val="32"/>
          <w:szCs w:val="32"/>
          <w:rtl/>
        </w:rPr>
        <w:t xml:space="preserve">ويطلق العرضة على الهمة ، ومنه قول الشاعر :  هم الأنصار عرضتها اللقاء . أي همتها . </w:t>
      </w:r>
    </w:p>
    <w:p w:rsidR="00A8464D" w:rsidRPr="00FE59D6" w:rsidRDefault="007449E4" w:rsidP="007449E4">
      <w:pPr>
        <w:rPr>
          <w:sz w:val="32"/>
          <w:szCs w:val="32"/>
          <w:rtl/>
        </w:rPr>
      </w:pPr>
      <w:r w:rsidRPr="00FE59D6">
        <w:rPr>
          <w:sz w:val="32"/>
          <w:szCs w:val="32"/>
          <w:rtl/>
        </w:rPr>
        <w:t>ويقال : من قولهم : فلان عرضة للناس ، أي أنهم لا يزالون يقعون فيه</w:t>
      </w:r>
    </w:p>
    <w:p w:rsidR="006C48E5" w:rsidRPr="00FE59D6" w:rsidRDefault="006C48E5" w:rsidP="000777A0">
      <w:pPr>
        <w:numPr>
          <w:ilvl w:val="0"/>
          <w:numId w:val="12"/>
        </w:numPr>
        <w:rPr>
          <w:sz w:val="32"/>
          <w:szCs w:val="32"/>
        </w:rPr>
      </w:pPr>
      <w:r w:rsidRPr="00FE59D6">
        <w:rPr>
          <w:sz w:val="32"/>
          <w:szCs w:val="32"/>
          <w:rtl/>
        </w:rPr>
        <w:t xml:space="preserve">على المعنى أن العرضة : النصبة ، يكون معنى الآية :أي لا تجعلوا الله حاجزا ومانعا لما حلفتم عليه ، وذلك لأن الرجل كان يحلف على بعض الخير من صلة رحم أو إحسان إلى الغير أو إصلاح بين الناس بأن لا يفعل ذلك ، ثم يمتنع من فعله معللا لذلك الامتناع بأنه قد حلف أن لا يفعله . </w:t>
      </w:r>
    </w:p>
    <w:p w:rsidR="007449E4" w:rsidRPr="00FE59D6" w:rsidRDefault="007449E4" w:rsidP="007449E4">
      <w:pPr>
        <w:rPr>
          <w:sz w:val="32"/>
          <w:szCs w:val="32"/>
          <w:rtl/>
        </w:rPr>
      </w:pPr>
      <w:r w:rsidRPr="00FE59D6">
        <w:rPr>
          <w:sz w:val="32"/>
          <w:szCs w:val="32"/>
          <w:rtl/>
        </w:rPr>
        <w:lastRenderedPageBreak/>
        <w:t>وهذا المعنى هو الذي ذكره الجمهور في تفسير الآية ، ينهاهم الله أن يجعلوه عرضة لأيمانهم : أي حاجزا لما حلفوا عليه ومانعا  منه .</w:t>
      </w:r>
      <w:r w:rsidRPr="00FE59D6">
        <w:rPr>
          <w:sz w:val="32"/>
          <w:szCs w:val="32"/>
        </w:rPr>
        <w:t xml:space="preserve"> </w:t>
      </w:r>
    </w:p>
    <w:p w:rsidR="006C48E5" w:rsidRPr="00FE59D6" w:rsidRDefault="006C48E5" w:rsidP="000777A0">
      <w:pPr>
        <w:numPr>
          <w:ilvl w:val="0"/>
          <w:numId w:val="13"/>
        </w:numPr>
        <w:rPr>
          <w:sz w:val="32"/>
          <w:szCs w:val="32"/>
        </w:rPr>
      </w:pPr>
      <w:r w:rsidRPr="00FE59D6">
        <w:rPr>
          <w:sz w:val="32"/>
          <w:szCs w:val="32"/>
          <w:rtl/>
        </w:rPr>
        <w:t>وسمى المحلوف عليه يمينا لتلبسه باليمين ، وعلى هذا يكون قوله</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b/>
          <w:bCs/>
          <w:sz w:val="32"/>
          <w:szCs w:val="32"/>
          <w:rtl/>
        </w:rPr>
        <w:t>ﯺ</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ﯻ</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عطف بيان لأيمانكم : أي لا تجعلوا الله مانعا للأيمان التي هي بركم وتقواكم وإصلاحكم بين الناس . </w:t>
      </w:r>
    </w:p>
    <w:p w:rsidR="006C48E5" w:rsidRPr="00FE59D6" w:rsidRDefault="006C48E5" w:rsidP="000777A0">
      <w:pPr>
        <w:numPr>
          <w:ilvl w:val="0"/>
          <w:numId w:val="13"/>
        </w:numPr>
        <w:rPr>
          <w:sz w:val="32"/>
          <w:szCs w:val="32"/>
          <w:rtl/>
        </w:rPr>
      </w:pPr>
      <w:r w:rsidRPr="00FE59D6">
        <w:rPr>
          <w:sz w:val="32"/>
          <w:szCs w:val="32"/>
          <w:rtl/>
        </w:rPr>
        <w:t>ويتعلق قوله</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b/>
          <w:bCs/>
          <w:sz w:val="32"/>
          <w:szCs w:val="32"/>
          <w:rtl/>
        </w:rPr>
        <w:t>ﯹ</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بقوله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sz w:val="32"/>
          <w:szCs w:val="32"/>
          <w:rtl/>
        </w:rPr>
        <w:t>ﯵ</w:t>
      </w:r>
      <w:r w:rsidRPr="00FE59D6">
        <w:rPr>
          <w:sz w:val="32"/>
          <w:szCs w:val="32"/>
          <w:rtl/>
        </w:rPr>
        <w:t xml:space="preserve"> </w:t>
      </w:r>
      <w:r w:rsidRPr="00FE59D6">
        <w:rPr>
          <w:rFonts w:ascii="Arial Unicode MS" w:hAnsi="Arial Unicode MS" w:cs="Arial Unicode MS" w:hint="cs"/>
          <w:b/>
          <w:bCs/>
          <w:sz w:val="32"/>
          <w:szCs w:val="32"/>
          <w:rtl/>
        </w:rPr>
        <w:t>ﯶ</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لا تجعلوا الله لأيمانكم مانعا وحاجزا . </w:t>
      </w:r>
    </w:p>
    <w:p w:rsidR="006C48E5" w:rsidRPr="00FE59D6" w:rsidRDefault="006C48E5" w:rsidP="000777A0">
      <w:pPr>
        <w:numPr>
          <w:ilvl w:val="0"/>
          <w:numId w:val="13"/>
        </w:numPr>
        <w:rPr>
          <w:sz w:val="32"/>
          <w:szCs w:val="32"/>
          <w:rtl/>
        </w:rPr>
      </w:pPr>
      <w:r w:rsidRPr="00FE59D6">
        <w:rPr>
          <w:sz w:val="32"/>
          <w:szCs w:val="32"/>
          <w:rtl/>
        </w:rPr>
        <w:t xml:space="preserve"> ويجوز ان يتعلق بعرضة : أي لا تجعلوه شيئا معترضا بينكم وبين البرّ وما بعده . </w:t>
      </w:r>
    </w:p>
    <w:p w:rsidR="006C48E5" w:rsidRPr="00FE59D6" w:rsidRDefault="006C48E5" w:rsidP="000777A0">
      <w:pPr>
        <w:numPr>
          <w:ilvl w:val="0"/>
          <w:numId w:val="13"/>
        </w:numPr>
        <w:rPr>
          <w:sz w:val="32"/>
          <w:szCs w:val="32"/>
        </w:rPr>
      </w:pPr>
      <w:r w:rsidRPr="00FE59D6">
        <w:rPr>
          <w:sz w:val="32"/>
          <w:szCs w:val="32"/>
          <w:rtl/>
        </w:rPr>
        <w:t xml:space="preserve">وعلى المعنى الثاني وهو أن العرضة : الشدة والقوة يكون معنى الآية : لا تجعلوا اليمين بالله قوة لأنفسكم ، وعدة في الامتناع من الخير . </w:t>
      </w:r>
    </w:p>
    <w:p w:rsidR="006C48E5" w:rsidRPr="00FE59D6" w:rsidRDefault="006C48E5" w:rsidP="000777A0">
      <w:pPr>
        <w:numPr>
          <w:ilvl w:val="0"/>
          <w:numId w:val="13"/>
        </w:numPr>
        <w:rPr>
          <w:sz w:val="32"/>
          <w:szCs w:val="32"/>
          <w:rtl/>
        </w:rPr>
      </w:pPr>
      <w:r w:rsidRPr="00FE59D6">
        <w:rPr>
          <w:sz w:val="32"/>
          <w:szCs w:val="32"/>
          <w:rtl/>
        </w:rPr>
        <w:t xml:space="preserve">ولا يصح تفسير الآية على المعنى الثالث ، وهو تفسير العرضة بالهمة . </w:t>
      </w:r>
    </w:p>
    <w:p w:rsidR="006C48E5" w:rsidRPr="00FE59D6" w:rsidRDefault="006C48E5" w:rsidP="000777A0">
      <w:pPr>
        <w:numPr>
          <w:ilvl w:val="0"/>
          <w:numId w:val="13"/>
        </w:numPr>
        <w:rPr>
          <w:sz w:val="32"/>
          <w:szCs w:val="32"/>
        </w:rPr>
      </w:pPr>
      <w:r w:rsidRPr="00FE59D6">
        <w:rPr>
          <w:sz w:val="32"/>
          <w:szCs w:val="32"/>
          <w:rtl/>
        </w:rPr>
        <w:t xml:space="preserve">وأما على المعنى الرابع ، وهو من قولهم فلان لا يزال عرضة للناس : أي يقعون فيه ، فيكون معنى الآية عليه : ولا تجعلوا الله معرضا لأيمانكم ، فتبتذلونه بكثرة الحلف به . </w:t>
      </w:r>
    </w:p>
    <w:p w:rsidR="006C48E5" w:rsidRPr="00FE59D6" w:rsidRDefault="006C48E5" w:rsidP="000777A0">
      <w:pPr>
        <w:numPr>
          <w:ilvl w:val="0"/>
          <w:numId w:val="13"/>
        </w:numPr>
        <w:rPr>
          <w:sz w:val="32"/>
          <w:szCs w:val="32"/>
          <w:rtl/>
        </w:rPr>
      </w:pPr>
      <w:r w:rsidRPr="00FE59D6">
        <w:rPr>
          <w:sz w:val="32"/>
          <w:szCs w:val="32"/>
          <w:rtl/>
        </w:rPr>
        <w:t xml:space="preserve">ومنه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b/>
          <w:bCs/>
          <w:sz w:val="32"/>
          <w:szCs w:val="32"/>
          <w:rtl/>
        </w:rPr>
        <w:t>ﯻ</w:t>
      </w:r>
      <w:r w:rsidRPr="00FE59D6">
        <w:rPr>
          <w:rFonts w:ascii="Arial" w:hAnsi="Arial" w:cs="Arial" w:hint="cs"/>
          <w:b/>
          <w:bCs/>
          <w:sz w:val="32"/>
          <w:szCs w:val="32"/>
          <w:rtl/>
        </w:rPr>
        <w:t xml:space="preserve">   ﯼﯽ </w:t>
      </w:r>
      <w:r w:rsidRPr="00FE59D6">
        <w:rPr>
          <w:b/>
          <w:bCs/>
          <w:sz w:val="32"/>
          <w:szCs w:val="32"/>
        </w:rPr>
        <w:sym w:font="AGA Arabesque" w:char="0028"/>
      </w:r>
      <w:r w:rsidRPr="00FE59D6">
        <w:rPr>
          <w:sz w:val="32"/>
          <w:szCs w:val="32"/>
          <w:rtl/>
        </w:rPr>
        <w:t xml:space="preserve"> المائدة : 89</w:t>
      </w:r>
      <w:r w:rsidRPr="00FE59D6">
        <w:rPr>
          <w:sz w:val="32"/>
          <w:szCs w:val="32"/>
        </w:rPr>
        <w:t xml:space="preserve"> </w:t>
      </w:r>
    </w:p>
    <w:p w:rsidR="006C48E5" w:rsidRPr="00FE59D6" w:rsidRDefault="006C48E5" w:rsidP="000777A0">
      <w:pPr>
        <w:numPr>
          <w:ilvl w:val="0"/>
          <w:numId w:val="13"/>
        </w:numPr>
        <w:rPr>
          <w:sz w:val="32"/>
          <w:szCs w:val="32"/>
        </w:rPr>
      </w:pPr>
      <w:r w:rsidRPr="00FE59D6">
        <w:rPr>
          <w:sz w:val="32"/>
          <w:szCs w:val="32"/>
          <w:rtl/>
        </w:rPr>
        <w:t xml:space="preserve">وقد ذم الله المكثرين للحلف فقال : </w:t>
      </w:r>
      <w:r w:rsidRPr="00FE59D6">
        <w:rPr>
          <w:b/>
          <w:bCs/>
          <w:sz w:val="32"/>
          <w:szCs w:val="32"/>
        </w:rPr>
        <w:sym w:font="AGA Arabesque" w:char="0029"/>
      </w:r>
      <w:r w:rsidRPr="00FE59D6">
        <w:rPr>
          <w:b/>
          <w:bCs/>
          <w:sz w:val="32"/>
          <w:szCs w:val="32"/>
          <w:rtl/>
        </w:rPr>
        <w:t xml:space="preserve"> </w:t>
      </w:r>
      <w:r w:rsidRPr="00FE59D6">
        <w:rPr>
          <w:sz w:val="32"/>
          <w:szCs w:val="32"/>
          <w:rtl/>
        </w:rPr>
        <w:t xml:space="preserve">ﯜ  ﯝ  ﯞ            ﯟ  ﯠ </w:t>
      </w:r>
      <w:r w:rsidRPr="00FE59D6">
        <w:rPr>
          <w:b/>
          <w:bCs/>
          <w:sz w:val="32"/>
          <w:szCs w:val="32"/>
        </w:rPr>
        <w:sym w:font="AGA Arabesque" w:char="0028"/>
      </w:r>
      <w:r w:rsidRPr="00FE59D6">
        <w:rPr>
          <w:b/>
          <w:bCs/>
          <w:sz w:val="32"/>
          <w:szCs w:val="32"/>
          <w:rtl/>
        </w:rPr>
        <w:t xml:space="preserve"> </w:t>
      </w:r>
      <w:r w:rsidRPr="00FE59D6">
        <w:rPr>
          <w:sz w:val="32"/>
          <w:szCs w:val="32"/>
          <w:rtl/>
        </w:rPr>
        <w:t xml:space="preserve"> القلم : 10 </w:t>
      </w:r>
    </w:p>
    <w:p w:rsidR="006C48E5" w:rsidRPr="00FE59D6" w:rsidRDefault="006C48E5" w:rsidP="000777A0">
      <w:pPr>
        <w:numPr>
          <w:ilvl w:val="0"/>
          <w:numId w:val="13"/>
        </w:numPr>
        <w:rPr>
          <w:sz w:val="32"/>
          <w:szCs w:val="32"/>
          <w:rtl/>
        </w:rPr>
      </w:pPr>
      <w:r w:rsidRPr="00FE59D6">
        <w:rPr>
          <w:sz w:val="32"/>
          <w:szCs w:val="32"/>
          <w:rtl/>
        </w:rPr>
        <w:t xml:space="preserve"> وقد كانت العرب تتمادح بقلة الأيمان . </w:t>
      </w:r>
    </w:p>
    <w:p w:rsidR="006C48E5" w:rsidRPr="00FE59D6" w:rsidRDefault="006C48E5" w:rsidP="000777A0">
      <w:pPr>
        <w:numPr>
          <w:ilvl w:val="0"/>
          <w:numId w:val="13"/>
        </w:numPr>
        <w:rPr>
          <w:sz w:val="32"/>
          <w:szCs w:val="32"/>
          <w:rtl/>
        </w:rPr>
      </w:pPr>
      <w:r w:rsidRPr="00FE59D6">
        <w:rPr>
          <w:sz w:val="32"/>
          <w:szCs w:val="32"/>
          <w:rtl/>
        </w:rPr>
        <w:t xml:space="preserve">وعلى هذا فيكون قوله </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b/>
          <w:bCs/>
          <w:sz w:val="32"/>
          <w:szCs w:val="32"/>
          <w:rtl/>
        </w:rPr>
        <w:t>ﯺ</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ﯻ</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علة للنهي : أي لا تجعلوا الله معرضا لأيمانكم إرادة أن تبروا وتتقوا وتصلحوا ؛ لأن من يكثر الحلف بالله يجترئ على الحنث ويفجر في يمينه .</w:t>
      </w:r>
      <w:r w:rsidRPr="00FE59D6">
        <w:rPr>
          <w:sz w:val="32"/>
          <w:szCs w:val="32"/>
        </w:rPr>
        <w:t xml:space="preserve"> </w:t>
      </w:r>
    </w:p>
    <w:p w:rsidR="006C48E5" w:rsidRPr="00FE59D6" w:rsidRDefault="006C48E5" w:rsidP="000777A0">
      <w:pPr>
        <w:numPr>
          <w:ilvl w:val="0"/>
          <w:numId w:val="13"/>
        </w:numPr>
        <w:rPr>
          <w:sz w:val="32"/>
          <w:szCs w:val="32"/>
        </w:rPr>
      </w:pPr>
      <w:r w:rsidRPr="00FE59D6">
        <w:rPr>
          <w:sz w:val="32"/>
          <w:szCs w:val="32"/>
          <w:rtl/>
        </w:rPr>
        <w:t xml:space="preserve">وقد قيل إن قوله </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b/>
          <w:bCs/>
          <w:sz w:val="32"/>
          <w:szCs w:val="32"/>
          <w:rtl/>
        </w:rPr>
        <w:t>ﯺ</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ﯻ</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مبتدأ خبره محذوف أي البر والتقوى ، والإصلاح أولى وأمثل .قاله الزجاج . </w:t>
      </w:r>
    </w:p>
    <w:p w:rsidR="006C48E5" w:rsidRPr="00FE59D6" w:rsidRDefault="006C48E5" w:rsidP="000777A0">
      <w:pPr>
        <w:numPr>
          <w:ilvl w:val="0"/>
          <w:numId w:val="13"/>
        </w:numPr>
        <w:rPr>
          <w:sz w:val="32"/>
          <w:szCs w:val="32"/>
          <w:rtl/>
        </w:rPr>
      </w:pPr>
      <w:r w:rsidRPr="00FE59D6">
        <w:rPr>
          <w:sz w:val="32"/>
          <w:szCs w:val="32"/>
          <w:rtl/>
        </w:rPr>
        <w:t xml:space="preserve">وقيل إنه منصوب : أي لا تمنعكم اليمين بالله البّر والتقوى والإصلاح ، وروى ذلك عن الزجاج أيضا . </w:t>
      </w:r>
    </w:p>
    <w:p w:rsidR="006C48E5" w:rsidRPr="00FE59D6" w:rsidRDefault="006C48E5" w:rsidP="000777A0">
      <w:pPr>
        <w:numPr>
          <w:ilvl w:val="0"/>
          <w:numId w:val="13"/>
        </w:numPr>
        <w:rPr>
          <w:sz w:val="32"/>
          <w:szCs w:val="32"/>
          <w:rtl/>
        </w:rPr>
      </w:pPr>
      <w:r w:rsidRPr="00FE59D6">
        <w:rPr>
          <w:sz w:val="32"/>
          <w:szCs w:val="32"/>
          <w:rtl/>
        </w:rPr>
        <w:lastRenderedPageBreak/>
        <w:t>وقيل : معناه أن لا تبروا ، فحذف لا كقوله</w:t>
      </w:r>
      <w:r w:rsidRPr="00FE59D6">
        <w:rPr>
          <w:b/>
          <w:bCs/>
          <w:sz w:val="32"/>
          <w:szCs w:val="32"/>
        </w:rPr>
        <w:sym w:font="AGA Arabesque" w:char="0029"/>
      </w:r>
      <w:r w:rsidRPr="00FE59D6">
        <w:rPr>
          <w:sz w:val="32"/>
          <w:szCs w:val="32"/>
          <w:rtl/>
        </w:rPr>
        <w:t xml:space="preserve"> ﭿ  ﮀ  ﮁ  ﮂ  ﮃﮄ </w:t>
      </w:r>
      <w:r w:rsidRPr="00FE59D6">
        <w:rPr>
          <w:b/>
          <w:bCs/>
          <w:sz w:val="32"/>
          <w:szCs w:val="32"/>
        </w:rPr>
        <w:sym w:font="AGA Arabesque" w:char="0028"/>
      </w:r>
      <w:r w:rsidRPr="00FE59D6">
        <w:rPr>
          <w:b/>
          <w:bCs/>
          <w:sz w:val="32"/>
          <w:szCs w:val="32"/>
          <w:rtl/>
        </w:rPr>
        <w:t xml:space="preserve"> </w:t>
      </w:r>
      <w:r w:rsidRPr="00FE59D6">
        <w:rPr>
          <w:sz w:val="32"/>
          <w:szCs w:val="32"/>
          <w:rtl/>
        </w:rPr>
        <w:t xml:space="preserve">النساء :176 أي لا تضلوا . قاله ابن جرير الطبري . </w:t>
      </w:r>
    </w:p>
    <w:p w:rsidR="006C48E5" w:rsidRPr="00FE59D6" w:rsidRDefault="006C48E5" w:rsidP="000777A0">
      <w:pPr>
        <w:numPr>
          <w:ilvl w:val="0"/>
          <w:numId w:val="13"/>
        </w:numPr>
        <w:rPr>
          <w:sz w:val="32"/>
          <w:szCs w:val="32"/>
          <w:rtl/>
        </w:rPr>
      </w:pPr>
      <w:r w:rsidRPr="00FE59D6">
        <w:rPr>
          <w:sz w:val="32"/>
          <w:szCs w:val="32"/>
          <w:rtl/>
        </w:rPr>
        <w:t xml:space="preserve">وقيل : هو في موضع جر على قول الخليل والكسائي ، والتقدير في </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b/>
          <w:bCs/>
          <w:sz w:val="32"/>
          <w:szCs w:val="32"/>
          <w:rtl/>
        </w:rPr>
        <w:t>ﯺ</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ﯻ</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p>
    <w:p w:rsidR="006C48E5" w:rsidRPr="00FE59D6" w:rsidRDefault="006C48E5" w:rsidP="000777A0">
      <w:pPr>
        <w:numPr>
          <w:ilvl w:val="0"/>
          <w:numId w:val="13"/>
        </w:numPr>
        <w:rPr>
          <w:sz w:val="32"/>
          <w:szCs w:val="32"/>
          <w:rtl/>
        </w:rPr>
      </w:pPr>
      <w:r w:rsidRPr="00FE59D6">
        <w:rPr>
          <w:sz w:val="32"/>
          <w:szCs w:val="32"/>
          <w:rtl/>
        </w:rPr>
        <w:t xml:space="preserve">وقوله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b/>
          <w:bCs/>
          <w:sz w:val="32"/>
          <w:szCs w:val="32"/>
          <w:rtl/>
        </w:rPr>
        <w:t>ﰂ</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لأقوال العباد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b/>
          <w:bCs/>
          <w:sz w:val="32"/>
          <w:szCs w:val="32"/>
          <w:rtl/>
        </w:rPr>
        <w:t>ﰃ</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بما يصدر منهم . </w:t>
      </w:r>
    </w:p>
    <w:p w:rsidR="006C48E5" w:rsidRPr="00FE59D6" w:rsidRDefault="006C48E5" w:rsidP="000777A0">
      <w:pPr>
        <w:numPr>
          <w:ilvl w:val="0"/>
          <w:numId w:val="13"/>
        </w:numPr>
        <w:rPr>
          <w:sz w:val="32"/>
          <w:szCs w:val="32"/>
        </w:rPr>
      </w:pPr>
      <w:r w:rsidRPr="00FE59D6">
        <w:rPr>
          <w:sz w:val="32"/>
          <w:szCs w:val="32"/>
          <w:rtl/>
        </w:rPr>
        <w:t>قوله :</w:t>
      </w:r>
      <w:r w:rsidRPr="00FE59D6">
        <w:rPr>
          <w:sz w:val="32"/>
          <w:szCs w:val="32"/>
        </w:rPr>
        <w:sym w:font="AGA Arabesque" w:char="0029"/>
      </w:r>
      <w:r w:rsidRPr="00FE59D6">
        <w:rPr>
          <w:sz w:val="32"/>
          <w:szCs w:val="32"/>
          <w:rtl/>
        </w:rPr>
        <w:t xml:space="preserve"> </w:t>
      </w:r>
      <w:r w:rsidRPr="00FE59D6">
        <w:rPr>
          <w:b/>
          <w:bCs/>
          <w:sz w:val="32"/>
          <w:szCs w:val="32"/>
          <w:rtl/>
        </w:rPr>
        <w:t xml:space="preserve">ﭑ  ﭒ  ﭓ  ﭔ </w:t>
      </w:r>
      <w:r w:rsidRPr="00FE59D6">
        <w:rPr>
          <w:sz w:val="32"/>
          <w:szCs w:val="32"/>
        </w:rPr>
        <w:sym w:font="AGA Arabesque" w:char="0028"/>
      </w:r>
      <w:r w:rsidRPr="00FE59D6">
        <w:rPr>
          <w:b/>
          <w:bCs/>
          <w:sz w:val="32"/>
          <w:szCs w:val="32"/>
          <w:rtl/>
        </w:rPr>
        <w:t xml:space="preserve"> </w:t>
      </w:r>
    </w:p>
    <w:p w:rsidR="006C48E5" w:rsidRPr="00FE59D6" w:rsidRDefault="006C48E5" w:rsidP="000777A0">
      <w:pPr>
        <w:numPr>
          <w:ilvl w:val="0"/>
          <w:numId w:val="13"/>
        </w:numPr>
        <w:rPr>
          <w:sz w:val="32"/>
          <w:szCs w:val="32"/>
          <w:rtl/>
        </w:rPr>
      </w:pPr>
      <w:r w:rsidRPr="00FE59D6">
        <w:rPr>
          <w:sz w:val="32"/>
          <w:szCs w:val="32"/>
          <w:rtl/>
        </w:rPr>
        <w:t xml:space="preserve">المؤاخذة : مفاعلة من الأخذ بمعنى العد والمحاسبة . يقال : أخذه بكذا : أي عده عليه ليعاتبه ، والمؤاخذة باليمين هي الإلتزام بالوفاء بها وعدم الحنث . </w:t>
      </w:r>
    </w:p>
    <w:p w:rsidR="006C48E5" w:rsidRPr="00FE59D6" w:rsidRDefault="006C48E5" w:rsidP="000777A0">
      <w:pPr>
        <w:numPr>
          <w:ilvl w:val="0"/>
          <w:numId w:val="13"/>
        </w:numPr>
        <w:rPr>
          <w:sz w:val="32"/>
          <w:szCs w:val="32"/>
          <w:rtl/>
        </w:rPr>
      </w:pPr>
      <w:r w:rsidRPr="00FE59D6">
        <w:rPr>
          <w:sz w:val="32"/>
          <w:szCs w:val="32"/>
          <w:rtl/>
        </w:rPr>
        <w:t xml:space="preserve">واللغو : مصدر لغا يلغو لغوا ، ولغى يلغى لغياً : إذا أتى بما لا يحتاج إليه في الكلام ، أو بما لا خير فيه وهو الساقط الذي لا يعتدّ به . </w:t>
      </w:r>
    </w:p>
    <w:p w:rsidR="007449E4" w:rsidRPr="00FE59D6" w:rsidRDefault="007449E4" w:rsidP="007449E4">
      <w:pPr>
        <w:rPr>
          <w:sz w:val="32"/>
          <w:szCs w:val="32"/>
          <w:rtl/>
        </w:rPr>
      </w:pPr>
      <w:r w:rsidRPr="00FE59D6">
        <w:rPr>
          <w:sz w:val="32"/>
          <w:szCs w:val="32"/>
          <w:rtl/>
        </w:rPr>
        <w:t>فاللغو من اليمين : هو الساقط الذي لا يعتد به</w:t>
      </w:r>
    </w:p>
    <w:p w:rsidR="006C48E5" w:rsidRPr="00FE59D6" w:rsidRDefault="006C48E5" w:rsidP="000777A0">
      <w:pPr>
        <w:numPr>
          <w:ilvl w:val="0"/>
          <w:numId w:val="14"/>
        </w:numPr>
        <w:rPr>
          <w:sz w:val="32"/>
          <w:szCs w:val="32"/>
        </w:rPr>
      </w:pPr>
      <w:r w:rsidRPr="00FE59D6">
        <w:rPr>
          <w:sz w:val="32"/>
          <w:szCs w:val="32"/>
          <w:rtl/>
        </w:rPr>
        <w:t xml:space="preserve">ومعنى الآية : لا يعاقبكم الله بالساقط من أيمانكم ، ولكن يعاقبكم بما كسبت قلوبكم : أي اقترفته بالقصد إليه : وهي اليمين المعقودة . </w:t>
      </w:r>
    </w:p>
    <w:p w:rsidR="006C48E5" w:rsidRPr="00FE59D6" w:rsidRDefault="006C48E5" w:rsidP="000777A0">
      <w:pPr>
        <w:numPr>
          <w:ilvl w:val="0"/>
          <w:numId w:val="14"/>
        </w:numPr>
        <w:rPr>
          <w:sz w:val="32"/>
          <w:szCs w:val="32"/>
          <w:rtl/>
        </w:rPr>
      </w:pPr>
      <w:r w:rsidRPr="00FE59D6">
        <w:rPr>
          <w:sz w:val="32"/>
          <w:szCs w:val="32"/>
          <w:rtl/>
        </w:rPr>
        <w:t xml:space="preserve">ومثله قوله تعالى </w:t>
      </w:r>
      <w:r w:rsidRPr="00FE59D6">
        <w:rPr>
          <w:b/>
          <w:bCs/>
          <w:sz w:val="32"/>
          <w:szCs w:val="32"/>
        </w:rPr>
        <w:sym w:font="AGA Arabesque" w:char="0029"/>
      </w:r>
      <w:r w:rsidRPr="00FE59D6">
        <w:rPr>
          <w:b/>
          <w:bCs/>
          <w:sz w:val="32"/>
          <w:szCs w:val="32"/>
          <w:rtl/>
        </w:rPr>
        <w:t xml:space="preserve"> ﯙ  ﯚ  ﯛ  ﯜ  ﯝ</w:t>
      </w:r>
      <w:r w:rsidRPr="00FE59D6">
        <w:rPr>
          <w:b/>
          <w:bCs/>
          <w:sz w:val="32"/>
          <w:szCs w:val="32"/>
        </w:rPr>
        <w:sym w:font="AGA Arabesque" w:char="0028"/>
      </w:r>
      <w:r w:rsidRPr="00FE59D6">
        <w:rPr>
          <w:b/>
          <w:bCs/>
          <w:sz w:val="32"/>
          <w:szCs w:val="32"/>
          <w:rtl/>
        </w:rPr>
        <w:t xml:space="preserve">  ا</w:t>
      </w:r>
      <w:r w:rsidRPr="00FE59D6">
        <w:rPr>
          <w:sz w:val="32"/>
          <w:szCs w:val="32"/>
          <w:rtl/>
        </w:rPr>
        <w:t xml:space="preserve">لمائدة :89 . </w:t>
      </w:r>
    </w:p>
    <w:p w:rsidR="006C48E5" w:rsidRPr="00FE59D6" w:rsidRDefault="006C48E5" w:rsidP="000777A0">
      <w:pPr>
        <w:numPr>
          <w:ilvl w:val="0"/>
          <w:numId w:val="14"/>
        </w:numPr>
        <w:rPr>
          <w:sz w:val="32"/>
          <w:szCs w:val="32"/>
        </w:rPr>
      </w:pPr>
      <w:r w:rsidRPr="00FE59D6">
        <w:rPr>
          <w:sz w:val="32"/>
          <w:szCs w:val="32"/>
          <w:rtl/>
        </w:rPr>
        <w:t xml:space="preserve">وقد اختلف أهل العلم في تفسير اللغو ، فذهب ابن عباس وعائشة وجمهور العلماء أيضا : أنه قول الرجل لا والله وبلى والله في حديثه وكلامه غير معتقد لليمين ، ولا مريد لها . </w:t>
      </w:r>
    </w:p>
    <w:p w:rsidR="006C48E5" w:rsidRPr="00FE59D6" w:rsidRDefault="006C48E5" w:rsidP="000777A0">
      <w:pPr>
        <w:numPr>
          <w:ilvl w:val="0"/>
          <w:numId w:val="14"/>
        </w:numPr>
        <w:rPr>
          <w:sz w:val="32"/>
          <w:szCs w:val="32"/>
          <w:rtl/>
        </w:rPr>
      </w:pPr>
      <w:r w:rsidRPr="00FE59D6">
        <w:rPr>
          <w:sz w:val="32"/>
          <w:szCs w:val="32"/>
          <w:rtl/>
        </w:rPr>
        <w:t xml:space="preserve">قال المروزي : هذا معنى لغو اليمين الذي اتفق عليه عامة العلماء . </w:t>
      </w:r>
    </w:p>
    <w:p w:rsidR="006C48E5" w:rsidRPr="00FE59D6" w:rsidRDefault="006C48E5" w:rsidP="000777A0">
      <w:pPr>
        <w:numPr>
          <w:ilvl w:val="0"/>
          <w:numId w:val="14"/>
        </w:numPr>
        <w:rPr>
          <w:sz w:val="32"/>
          <w:szCs w:val="32"/>
          <w:rtl/>
        </w:rPr>
      </w:pPr>
      <w:r w:rsidRPr="00FE59D6">
        <w:rPr>
          <w:sz w:val="32"/>
          <w:szCs w:val="32"/>
          <w:rtl/>
        </w:rPr>
        <w:t xml:space="preserve">وقال أبو هريرة وجماعة من السلف : هو أن يحلف الرجل على الشيء لا يظن إلا أنه إياه فإذا ليس هو ما ظنه ، وإلى هذا ذهب الحنفية والزيدية وبه قال مالك في الموطأ . </w:t>
      </w:r>
    </w:p>
    <w:p w:rsidR="006C48E5" w:rsidRPr="00FE59D6" w:rsidRDefault="006C48E5" w:rsidP="000777A0">
      <w:pPr>
        <w:numPr>
          <w:ilvl w:val="0"/>
          <w:numId w:val="14"/>
        </w:numPr>
        <w:rPr>
          <w:sz w:val="32"/>
          <w:szCs w:val="32"/>
        </w:rPr>
      </w:pPr>
      <w:r w:rsidRPr="00FE59D6">
        <w:rPr>
          <w:sz w:val="32"/>
          <w:szCs w:val="32"/>
          <w:rtl/>
        </w:rPr>
        <w:t xml:space="preserve">وروى عن ابن عباس أنه قال : لغو اليمين أن تحلف وأنت غضبان ، وروي ذلك عن مالك . </w:t>
      </w:r>
    </w:p>
    <w:p w:rsidR="006C48E5" w:rsidRPr="00FE59D6" w:rsidRDefault="006C48E5" w:rsidP="000777A0">
      <w:pPr>
        <w:numPr>
          <w:ilvl w:val="0"/>
          <w:numId w:val="14"/>
        </w:numPr>
        <w:rPr>
          <w:sz w:val="32"/>
          <w:szCs w:val="32"/>
          <w:rtl/>
        </w:rPr>
      </w:pPr>
      <w:r w:rsidRPr="00FE59D6">
        <w:rPr>
          <w:sz w:val="32"/>
          <w:szCs w:val="32"/>
          <w:rtl/>
        </w:rPr>
        <w:t xml:space="preserve">وقيل : إن اللغو هو يمين المعصية كالذي يقسم ليشربن الخمر أو ليقطعن الرحم . </w:t>
      </w:r>
    </w:p>
    <w:p w:rsidR="006C48E5" w:rsidRPr="00FE59D6" w:rsidRDefault="006C48E5" w:rsidP="000777A0">
      <w:pPr>
        <w:numPr>
          <w:ilvl w:val="0"/>
          <w:numId w:val="14"/>
        </w:numPr>
        <w:rPr>
          <w:sz w:val="32"/>
          <w:szCs w:val="32"/>
          <w:rtl/>
        </w:rPr>
      </w:pPr>
      <w:r w:rsidRPr="00FE59D6">
        <w:rPr>
          <w:sz w:val="32"/>
          <w:szCs w:val="32"/>
          <w:rtl/>
        </w:rPr>
        <w:lastRenderedPageBreak/>
        <w:t xml:space="preserve">وقيل : لغو اليمين : هو دعاء الرجل على نفسه كأن يقول: أعمى الله بصره ، أذهب الله ماله ، هو يهودي ، هو مشرك . </w:t>
      </w:r>
    </w:p>
    <w:p w:rsidR="007449E4" w:rsidRPr="00FE59D6" w:rsidRDefault="007449E4" w:rsidP="007449E4">
      <w:pPr>
        <w:rPr>
          <w:sz w:val="32"/>
          <w:szCs w:val="32"/>
          <w:rtl/>
        </w:rPr>
      </w:pPr>
      <w:r w:rsidRPr="00FE59D6">
        <w:rPr>
          <w:sz w:val="32"/>
          <w:szCs w:val="32"/>
          <w:rtl/>
        </w:rPr>
        <w:t>قال مجاهد : لغو اليمين أن يتبايع الرجلان فيقول أحدهما : والله لا أبيعك بكذا ، ويقول الآخر : والله لا أشتريه بكذا</w:t>
      </w:r>
    </w:p>
    <w:p w:rsidR="006C48E5" w:rsidRPr="00FE59D6" w:rsidRDefault="006C48E5" w:rsidP="000777A0">
      <w:pPr>
        <w:numPr>
          <w:ilvl w:val="0"/>
          <w:numId w:val="15"/>
        </w:numPr>
        <w:rPr>
          <w:sz w:val="32"/>
          <w:szCs w:val="32"/>
        </w:rPr>
      </w:pPr>
      <w:r w:rsidRPr="00FE59D6">
        <w:rPr>
          <w:sz w:val="32"/>
          <w:szCs w:val="32"/>
          <w:rtl/>
        </w:rPr>
        <w:t xml:space="preserve">وقال الضحاك : لغو اليمين هي المكفرة : أي إذا كفرت سقطت وصارت لغوا . </w:t>
      </w:r>
    </w:p>
    <w:p w:rsidR="006C48E5" w:rsidRPr="00FE59D6" w:rsidRDefault="006C48E5" w:rsidP="000777A0">
      <w:pPr>
        <w:numPr>
          <w:ilvl w:val="0"/>
          <w:numId w:val="15"/>
        </w:numPr>
        <w:rPr>
          <w:sz w:val="32"/>
          <w:szCs w:val="32"/>
          <w:rtl/>
        </w:rPr>
      </w:pPr>
      <w:r w:rsidRPr="00FE59D6">
        <w:rPr>
          <w:sz w:val="32"/>
          <w:szCs w:val="32"/>
          <w:rtl/>
        </w:rPr>
        <w:t xml:space="preserve">والراجح القول الأول لمطابقته للمعنى اللغوى ، ولدلالة الأدلة عليه كما سيأتي . </w:t>
      </w:r>
    </w:p>
    <w:p w:rsidR="006C48E5" w:rsidRPr="00FE59D6" w:rsidRDefault="006C48E5" w:rsidP="000777A0">
      <w:pPr>
        <w:numPr>
          <w:ilvl w:val="0"/>
          <w:numId w:val="15"/>
        </w:numPr>
        <w:rPr>
          <w:sz w:val="32"/>
          <w:szCs w:val="32"/>
        </w:rPr>
      </w:pPr>
      <w:r w:rsidRPr="00FE59D6">
        <w:rPr>
          <w:sz w:val="32"/>
          <w:szCs w:val="32"/>
          <w:rtl/>
        </w:rPr>
        <w:t xml:space="preserve">قوله </w:t>
      </w:r>
      <w:r w:rsidRPr="00FE59D6">
        <w:rPr>
          <w:b/>
          <w:bCs/>
          <w:sz w:val="32"/>
          <w:szCs w:val="32"/>
        </w:rPr>
        <w:sym w:font="AGA Arabesque" w:char="0029"/>
      </w:r>
      <w:r w:rsidRPr="00FE59D6">
        <w:rPr>
          <w:b/>
          <w:bCs/>
          <w:sz w:val="32"/>
          <w:szCs w:val="32"/>
          <w:rtl/>
        </w:rPr>
        <w:t xml:space="preserve"> ﭝ  ﭞ   ﭟ </w:t>
      </w:r>
      <w:r w:rsidRPr="00FE59D6">
        <w:rPr>
          <w:b/>
          <w:bCs/>
          <w:sz w:val="32"/>
          <w:szCs w:val="32"/>
        </w:rPr>
        <w:sym w:font="AGA Arabesque" w:char="0028"/>
      </w:r>
      <w:r w:rsidRPr="00FE59D6">
        <w:rPr>
          <w:b/>
          <w:bCs/>
          <w:sz w:val="32"/>
          <w:szCs w:val="32"/>
          <w:rtl/>
        </w:rPr>
        <w:t xml:space="preserve"> </w:t>
      </w:r>
      <w:r w:rsidRPr="00FE59D6">
        <w:rPr>
          <w:sz w:val="32"/>
          <w:szCs w:val="32"/>
          <w:rtl/>
        </w:rPr>
        <w:t xml:space="preserve"> أي حيث لم يؤاخذكم بما تقولونه بألسنتكم من دون عمد وقصد . وآخذكم بما تعمدته قلوبكم وتكلمت به ألسنتكم ، وتلك هي اليمين المعقودة المقصودة . </w:t>
      </w:r>
    </w:p>
    <w:p w:rsidR="007449E4" w:rsidRPr="00FE59D6" w:rsidRDefault="007449E4" w:rsidP="000777A0">
      <w:pPr>
        <w:numPr>
          <w:ilvl w:val="0"/>
          <w:numId w:val="15"/>
        </w:numPr>
        <w:rPr>
          <w:sz w:val="32"/>
          <w:szCs w:val="32"/>
        </w:rPr>
      </w:pPr>
      <w:r w:rsidRPr="00FE59D6">
        <w:rPr>
          <w:b/>
          <w:bCs/>
          <w:sz w:val="32"/>
          <w:szCs w:val="32"/>
          <w:rtl/>
        </w:rPr>
        <w:t>المحاضرة الرابعة</w:t>
      </w:r>
      <w:r w:rsidRPr="00FE59D6">
        <w:rPr>
          <w:b/>
          <w:bCs/>
          <w:sz w:val="32"/>
          <w:szCs w:val="32"/>
          <w:rtl/>
        </w:rPr>
        <w:br/>
        <w:t xml:space="preserve"> الآية226-227</w:t>
      </w:r>
    </w:p>
    <w:p w:rsidR="007449E4" w:rsidRPr="00FE59D6" w:rsidRDefault="007449E4" w:rsidP="000777A0">
      <w:pPr>
        <w:numPr>
          <w:ilvl w:val="0"/>
          <w:numId w:val="15"/>
        </w:numPr>
        <w:rPr>
          <w:sz w:val="32"/>
          <w:szCs w:val="32"/>
        </w:rPr>
      </w:pPr>
      <w:r w:rsidRPr="00FE59D6">
        <w:rPr>
          <w:sz w:val="32"/>
          <w:szCs w:val="32"/>
          <w:rtl/>
        </w:rPr>
        <w:t xml:space="preserve">ﭡ  ﭢ  ﭣ  ﭤ  ﭥ    ﭦ  ﭧﭨ  ﭩ  ﭪ  ﭫ  ﭬ  ﭭ  ﭮ  ﭯ  ﭰ  ﭱ   ﭲ  ﭳ  ﭴ  ﭵ  ﭶ  ﭷ </w:t>
      </w:r>
      <w:r w:rsidRPr="00FE59D6">
        <w:rPr>
          <w:sz w:val="32"/>
          <w:szCs w:val="32"/>
        </w:rPr>
        <w:sym w:font="AGA Arabesque" w:char="0028"/>
      </w:r>
    </w:p>
    <w:p w:rsidR="007449E4" w:rsidRPr="00FE59D6" w:rsidRDefault="007449E4" w:rsidP="000777A0">
      <w:pPr>
        <w:numPr>
          <w:ilvl w:val="0"/>
          <w:numId w:val="15"/>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sz w:val="32"/>
          <w:szCs w:val="32"/>
          <w:rtl/>
        </w:rPr>
        <w:t xml:space="preserve"> ﭢ </w:t>
      </w:r>
      <w:r w:rsidRPr="00FE59D6">
        <w:rPr>
          <w:b/>
          <w:bCs/>
          <w:sz w:val="32"/>
          <w:szCs w:val="32"/>
        </w:rPr>
        <w:sym w:font="AGA Arabesque" w:char="0028"/>
      </w:r>
      <w:r w:rsidRPr="00FE59D6">
        <w:rPr>
          <w:b/>
          <w:bCs/>
          <w:sz w:val="32"/>
          <w:szCs w:val="32"/>
          <w:rtl/>
        </w:rPr>
        <w:t xml:space="preserve"> </w:t>
      </w:r>
      <w:r w:rsidRPr="00FE59D6">
        <w:rPr>
          <w:sz w:val="32"/>
          <w:szCs w:val="32"/>
          <w:rtl/>
        </w:rPr>
        <w:t>أي يحلفون ويقسمون ، والمصدر إيلا وألية وألوة .</w:t>
      </w:r>
      <w:r w:rsidRPr="00FE59D6">
        <w:rPr>
          <w:sz w:val="32"/>
          <w:szCs w:val="32"/>
          <w:rtl/>
        </w:rPr>
        <w:br/>
        <w:t xml:space="preserve">وقرأ ابن عباس (الذين آلوا ) ،  ويأتلي بالتاء ائتلاء : أي حلف ، والألية : اليمين . ومنه قوله </w:t>
      </w:r>
      <w:r w:rsidRPr="00FE59D6">
        <w:rPr>
          <w:b/>
          <w:bCs/>
          <w:sz w:val="32"/>
          <w:szCs w:val="32"/>
        </w:rPr>
        <w:sym w:font="AGA Arabesque" w:char="0029"/>
      </w:r>
      <w:r w:rsidRPr="00FE59D6">
        <w:rPr>
          <w:b/>
          <w:bCs/>
          <w:sz w:val="32"/>
          <w:szCs w:val="32"/>
          <w:rtl/>
        </w:rPr>
        <w:t xml:space="preserve"> </w:t>
      </w:r>
      <w:r w:rsidRPr="00FE59D6">
        <w:rPr>
          <w:sz w:val="32"/>
          <w:szCs w:val="32"/>
          <w:rtl/>
        </w:rPr>
        <w:t>ﭸ  ﭹ  ﭺ  ﭻ  ﭼ</w:t>
      </w:r>
      <w:r w:rsidRPr="00FE59D6">
        <w:rPr>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 النور:22 </w:t>
      </w:r>
      <w:r w:rsidRPr="00FE59D6">
        <w:rPr>
          <w:sz w:val="32"/>
          <w:szCs w:val="32"/>
          <w:rtl/>
        </w:rPr>
        <w:br/>
        <w:t>وفي الكلام حذف ، تقديره : الذين يؤلون أن يعتزلوا من نسائهم</w:t>
      </w:r>
    </w:p>
    <w:p w:rsidR="007449E4" w:rsidRPr="00FE59D6" w:rsidRDefault="007449E4" w:rsidP="000777A0">
      <w:pPr>
        <w:numPr>
          <w:ilvl w:val="0"/>
          <w:numId w:val="15"/>
        </w:numPr>
        <w:rPr>
          <w:sz w:val="32"/>
          <w:szCs w:val="32"/>
        </w:rPr>
      </w:pPr>
      <w:r w:rsidRPr="00FE59D6">
        <w:rPr>
          <w:sz w:val="32"/>
          <w:szCs w:val="32"/>
          <w:rtl/>
        </w:rPr>
        <w:t xml:space="preserve">وقد اختلف أهل العلم في الإيلاء :  </w:t>
      </w:r>
      <w:r w:rsidRPr="00FE59D6">
        <w:rPr>
          <w:sz w:val="32"/>
          <w:szCs w:val="32"/>
          <w:rtl/>
        </w:rPr>
        <w:br/>
        <w:t>فقال الجمهور : إن الإيلاء هو أن يحلف أن لا يطأ امرأته أكثر من أربعة أشهر ، فإن حلف على أربعة أشهر فما دونها لم يكن موليا ، وكانت عندهم يمينا محضا ، وبهذا قال مالك والشافعي وأحمد .</w:t>
      </w:r>
      <w:r w:rsidRPr="00FE59D6">
        <w:rPr>
          <w:sz w:val="32"/>
          <w:szCs w:val="32"/>
          <w:rtl/>
        </w:rPr>
        <w:br/>
        <w:t>وقيل : الإيلاء أن يحلف على أربعة أشهر فصاعدا .</w:t>
      </w:r>
    </w:p>
    <w:p w:rsidR="007449E4" w:rsidRPr="00FE59D6" w:rsidRDefault="007449E4" w:rsidP="000777A0">
      <w:pPr>
        <w:numPr>
          <w:ilvl w:val="0"/>
          <w:numId w:val="15"/>
        </w:numPr>
        <w:rPr>
          <w:sz w:val="32"/>
          <w:szCs w:val="32"/>
        </w:rPr>
      </w:pPr>
      <w:r w:rsidRPr="00FE59D6">
        <w:rPr>
          <w:sz w:val="32"/>
          <w:szCs w:val="32"/>
          <w:rtl/>
        </w:rPr>
        <w:t>وروى عن ابن عباس أنه لا يكون موليا حتى يحلف أن لا يمسها أبدا .</w:t>
      </w:r>
      <w:r w:rsidRPr="00FE59D6">
        <w:rPr>
          <w:sz w:val="32"/>
          <w:szCs w:val="32"/>
          <w:rtl/>
        </w:rPr>
        <w:br/>
        <w:t>وقالت طائفة : إذا حلف أن لا يقرب إمرأته يوما أو أقل أو أكثر ثم لم يطأ أربعة أشهر بانت منه بالإيلاء .</w:t>
      </w:r>
      <w:r w:rsidRPr="00FE59D6">
        <w:rPr>
          <w:sz w:val="32"/>
          <w:szCs w:val="32"/>
          <w:rtl/>
        </w:rPr>
        <w:br/>
        <w:t>قال ابن المنذر : وأنكر هذا القول كثير من أهل العلم .</w:t>
      </w:r>
    </w:p>
    <w:p w:rsidR="007449E4" w:rsidRPr="00FE59D6" w:rsidRDefault="007449E4" w:rsidP="000777A0">
      <w:pPr>
        <w:numPr>
          <w:ilvl w:val="0"/>
          <w:numId w:val="15"/>
        </w:numPr>
        <w:rPr>
          <w:sz w:val="32"/>
          <w:szCs w:val="32"/>
        </w:rPr>
      </w:pPr>
      <w:r w:rsidRPr="00FE59D6">
        <w:rPr>
          <w:sz w:val="32"/>
          <w:szCs w:val="32"/>
          <w:rtl/>
        </w:rPr>
        <w:lastRenderedPageBreak/>
        <w:t xml:space="preserve">قوله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ﭣ  ﭤ</w:t>
      </w:r>
      <w:r w:rsidRPr="00FE59D6">
        <w:rPr>
          <w:b/>
          <w:bCs/>
          <w:sz w:val="32"/>
          <w:szCs w:val="32"/>
          <w:rtl/>
        </w:rPr>
        <w:t xml:space="preserve"> </w:t>
      </w:r>
      <w:r w:rsidRPr="00FE59D6">
        <w:rPr>
          <w:rFonts w:hint="eastAsia"/>
          <w:b/>
          <w:bCs/>
          <w:sz w:val="32"/>
          <w:szCs w:val="32"/>
        </w:rPr>
        <w:sym w:font="AGA Arabesque" w:char="0028"/>
      </w:r>
      <w:r w:rsidRPr="00FE59D6">
        <w:rPr>
          <w:sz w:val="32"/>
          <w:szCs w:val="32"/>
          <w:rtl/>
        </w:rPr>
        <w:t xml:space="preserve"> يشمل الحرائر والإماء إذا كن زوجات ، وكذلك يدخل تحت قوله </w:t>
      </w:r>
      <w:r w:rsidRPr="00FE59D6">
        <w:rPr>
          <w:b/>
          <w:bCs/>
          <w:sz w:val="32"/>
          <w:szCs w:val="32"/>
        </w:rPr>
        <w:sym w:font="AGA Arabesque" w:char="0029"/>
      </w:r>
      <w:r w:rsidRPr="00FE59D6">
        <w:rPr>
          <w:sz w:val="32"/>
          <w:szCs w:val="32"/>
          <w:rtl/>
        </w:rPr>
        <w:t xml:space="preserve">ﭡ  ﭢ </w:t>
      </w:r>
      <w:r w:rsidRPr="00FE59D6">
        <w:rPr>
          <w:b/>
          <w:bCs/>
          <w:sz w:val="32"/>
          <w:szCs w:val="32"/>
        </w:rPr>
        <w:sym w:font="AGA Arabesque" w:char="0028"/>
      </w:r>
      <w:r w:rsidRPr="00FE59D6">
        <w:rPr>
          <w:b/>
          <w:bCs/>
          <w:sz w:val="32"/>
          <w:szCs w:val="32"/>
          <w:rtl/>
        </w:rPr>
        <w:t xml:space="preserve"> </w:t>
      </w:r>
      <w:r w:rsidRPr="00FE59D6">
        <w:rPr>
          <w:sz w:val="32"/>
          <w:szCs w:val="32"/>
          <w:rtl/>
        </w:rPr>
        <w:t>العبد إذا حلف من زوجته ، وبه قال الشافعي وأحمد وأبو ثور قالوا : وإيلاؤه كالحر .</w:t>
      </w:r>
      <w:r w:rsidRPr="00FE59D6">
        <w:rPr>
          <w:sz w:val="32"/>
          <w:szCs w:val="32"/>
          <w:rtl/>
        </w:rPr>
        <w:br/>
        <w:t>وقال مالك والزهري وعطاء وأبو حنيفة وإسحاق :  إن أجله شهران . وقال الشعبي : إيلاء الأمة نصف إيلاء الحرة .</w:t>
      </w:r>
      <w:r w:rsidRPr="00FE59D6">
        <w:rPr>
          <w:sz w:val="32"/>
          <w:szCs w:val="32"/>
          <w:rtl/>
        </w:rPr>
        <w:br/>
        <w:t>والتربص : التأني والتأخر .</w:t>
      </w:r>
    </w:p>
    <w:p w:rsidR="007449E4" w:rsidRPr="00FE59D6" w:rsidRDefault="007449E4" w:rsidP="000777A0">
      <w:pPr>
        <w:numPr>
          <w:ilvl w:val="0"/>
          <w:numId w:val="15"/>
        </w:numPr>
        <w:rPr>
          <w:sz w:val="32"/>
          <w:szCs w:val="32"/>
        </w:rPr>
      </w:pPr>
      <w:r w:rsidRPr="00FE59D6">
        <w:rPr>
          <w:sz w:val="32"/>
          <w:szCs w:val="32"/>
          <w:rtl/>
        </w:rPr>
        <w:t>وقّّت الله سبحانه بهذه المدة دفعا للضرار عن الزوجة .</w:t>
      </w:r>
      <w:r w:rsidRPr="00FE59D6">
        <w:rPr>
          <w:sz w:val="32"/>
          <w:szCs w:val="32"/>
          <w:rtl/>
        </w:rPr>
        <w:br/>
        <w:t>وقد كان أهل الجاهلية يؤلون السنة والسنتين وأكثر من ذلك يقصدون بذلك ضرار النساء .</w:t>
      </w:r>
      <w:r w:rsidRPr="00FE59D6">
        <w:rPr>
          <w:sz w:val="32"/>
          <w:szCs w:val="32"/>
          <w:rtl/>
        </w:rPr>
        <w:br/>
        <w:t>وقد قيل : إن الأربعة الأشهر هي التي لا تطيق المرأة الصبر عن زوجها زيادة عليها .</w:t>
      </w:r>
      <w:r w:rsidRPr="00FE59D6">
        <w:rPr>
          <w:sz w:val="32"/>
          <w:szCs w:val="32"/>
          <w:rtl/>
        </w:rPr>
        <w:br/>
        <w:t xml:space="preserve">قوله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ﭩ  ﭪ</w:t>
      </w:r>
      <w:r w:rsidRPr="00FE59D6">
        <w:rPr>
          <w:b/>
          <w:bCs/>
          <w:sz w:val="32"/>
          <w:szCs w:val="32"/>
          <w:rtl/>
        </w:rPr>
        <w:t xml:space="preserve"> </w:t>
      </w:r>
      <w:r w:rsidRPr="00FE59D6">
        <w:rPr>
          <w:rFonts w:hint="eastAsia"/>
          <w:b/>
          <w:bCs/>
          <w:sz w:val="32"/>
          <w:szCs w:val="32"/>
        </w:rPr>
        <w:sym w:font="AGA Arabesque" w:char="0028"/>
      </w:r>
      <w:r w:rsidRPr="00FE59D6">
        <w:rPr>
          <w:sz w:val="32"/>
          <w:szCs w:val="32"/>
          <w:rtl/>
        </w:rPr>
        <w:t xml:space="preserve"> أي رجعوا ومنه قوله </w:t>
      </w:r>
      <w:r w:rsidRPr="00FE59D6">
        <w:rPr>
          <w:b/>
          <w:bCs/>
          <w:sz w:val="32"/>
          <w:szCs w:val="32"/>
        </w:rPr>
        <w:sym w:font="AGA Arabesque" w:char="0029"/>
      </w:r>
      <w:r w:rsidRPr="00FE59D6">
        <w:rPr>
          <w:b/>
          <w:bCs/>
          <w:sz w:val="32"/>
          <w:szCs w:val="32"/>
          <w:rtl/>
        </w:rPr>
        <w:t xml:space="preserve"> </w:t>
      </w:r>
      <w:r w:rsidRPr="00FE59D6">
        <w:rPr>
          <w:sz w:val="32"/>
          <w:szCs w:val="32"/>
          <w:rtl/>
        </w:rPr>
        <w:t>ﮩ  ﮪ  ﮫ     ﮬ  ﮭﮮ</w:t>
      </w:r>
      <w:r w:rsidRPr="00FE59D6">
        <w:rPr>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 الحجرات:9 أي ترجع ، ومنه قيل للظل بعد الزوال فيء لأنه رجع عن جانب المشرق إلى جانب المغرب .</w:t>
      </w:r>
    </w:p>
    <w:p w:rsidR="007449E4" w:rsidRPr="00FE59D6" w:rsidRDefault="007449E4" w:rsidP="000777A0">
      <w:pPr>
        <w:numPr>
          <w:ilvl w:val="0"/>
          <w:numId w:val="15"/>
        </w:numPr>
        <w:rPr>
          <w:sz w:val="32"/>
          <w:szCs w:val="32"/>
        </w:rPr>
      </w:pPr>
      <w:r w:rsidRPr="00FE59D6">
        <w:rPr>
          <w:sz w:val="32"/>
          <w:szCs w:val="32"/>
          <w:rtl/>
        </w:rPr>
        <w:t>قال ابن المنذر : وأجمع كل من يحفظ عنه العلم على أن الفيء الجماع لمن لا عذر له ، فإن كان له عذر مرض أو سجن فهي امرأته ، فإذا زال العذر فأبى الوطء فرق بينهما إن كانت المدة قد انقضت ،  قاله مالك .</w:t>
      </w:r>
      <w:r w:rsidRPr="00FE59D6">
        <w:rPr>
          <w:sz w:val="32"/>
          <w:szCs w:val="32"/>
          <w:rtl/>
        </w:rPr>
        <w:br/>
        <w:t xml:space="preserve">وقالت طائفة : إذا أشهد على فيئته بقلبه في حال العذر أجزأه . </w:t>
      </w:r>
      <w:r w:rsidRPr="00FE59D6">
        <w:rPr>
          <w:sz w:val="32"/>
          <w:szCs w:val="32"/>
          <w:rtl/>
        </w:rPr>
        <w:br/>
        <w:t>وقد أوجب الجمهور على المولى إذا فاء بجماع امرأته الكفارة . وقال الحسن والنخعي لا كفارة عليه</w:t>
      </w:r>
    </w:p>
    <w:p w:rsidR="007449E4" w:rsidRPr="00FE59D6" w:rsidRDefault="007449E4" w:rsidP="000777A0">
      <w:pPr>
        <w:numPr>
          <w:ilvl w:val="0"/>
          <w:numId w:val="15"/>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sz w:val="32"/>
          <w:szCs w:val="32"/>
          <w:rtl/>
        </w:rPr>
        <w:t>ﭰ  ﭱ   ﭲ</w:t>
      </w:r>
      <w:r w:rsidRPr="00FE59D6">
        <w:rPr>
          <w:b/>
          <w:bCs/>
          <w:sz w:val="32"/>
          <w:szCs w:val="32"/>
          <w:rtl/>
        </w:rPr>
        <w:t xml:space="preserve">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 العزم : العقد على الشيء ، ومعنى عزموا الطلاق : عقدوا عليه قلوبهم . والطلاق : من طلقت المرأة تطلق تطلق ، كنصر ينصر ، طلاقا فهي طالق وطالقة أيضا .</w:t>
      </w:r>
      <w:r w:rsidRPr="00FE59D6">
        <w:rPr>
          <w:sz w:val="32"/>
          <w:szCs w:val="32"/>
          <w:rtl/>
        </w:rPr>
        <w:br/>
        <w:t>والطلاق حل عقد النكاح ، وفي ذلك دليل على أنها لا تطلق بمضيّ أربعة آشهر كما قال مالك ، ما لم يقع إنشاء تطليق بعد المدة .</w:t>
      </w:r>
      <w:r w:rsidRPr="00FE59D6">
        <w:rPr>
          <w:sz w:val="32"/>
          <w:szCs w:val="32"/>
          <w:rtl/>
        </w:rPr>
        <w:br/>
        <w:t xml:space="preserve"> وأيضا فإنه قال </w:t>
      </w:r>
      <w:r w:rsidRPr="00FE59D6">
        <w:rPr>
          <w:b/>
          <w:bCs/>
          <w:sz w:val="32"/>
          <w:szCs w:val="32"/>
        </w:rPr>
        <w:sym w:font="AGA Arabesque" w:char="0029"/>
      </w:r>
      <w:r w:rsidRPr="00FE59D6">
        <w:rPr>
          <w:b/>
          <w:bCs/>
          <w:sz w:val="32"/>
          <w:szCs w:val="32"/>
          <w:rtl/>
        </w:rPr>
        <w:t xml:space="preserve"> </w:t>
      </w:r>
      <w:r w:rsidRPr="00FE59D6">
        <w:rPr>
          <w:sz w:val="32"/>
          <w:szCs w:val="32"/>
          <w:rtl/>
        </w:rPr>
        <w:t xml:space="preserve">ﭵ </w:t>
      </w:r>
      <w:r w:rsidRPr="00FE59D6">
        <w:rPr>
          <w:b/>
          <w:bCs/>
          <w:sz w:val="32"/>
          <w:szCs w:val="32"/>
        </w:rPr>
        <w:sym w:font="AGA Arabesque" w:char="0028"/>
      </w:r>
      <w:r w:rsidRPr="00FE59D6">
        <w:rPr>
          <w:b/>
          <w:bCs/>
          <w:sz w:val="32"/>
          <w:szCs w:val="32"/>
          <w:rtl/>
        </w:rPr>
        <w:t xml:space="preserve">  </w:t>
      </w:r>
      <w:r w:rsidRPr="00FE59D6">
        <w:rPr>
          <w:sz w:val="32"/>
          <w:szCs w:val="32"/>
          <w:rtl/>
        </w:rPr>
        <w:t xml:space="preserve">وسميع يقتضي مسموعا بعد المضيّ ،  وقال أبو حنيفة </w:t>
      </w:r>
      <w:r w:rsidRPr="00FE59D6">
        <w:rPr>
          <w:b/>
          <w:bCs/>
          <w:sz w:val="32"/>
          <w:szCs w:val="32"/>
        </w:rPr>
        <w:sym w:font="AGA Arabesque" w:char="0029"/>
      </w:r>
      <w:r w:rsidRPr="00FE59D6">
        <w:rPr>
          <w:b/>
          <w:bCs/>
          <w:sz w:val="32"/>
          <w:szCs w:val="32"/>
          <w:rtl/>
        </w:rPr>
        <w:t xml:space="preserve"> </w:t>
      </w:r>
      <w:r w:rsidRPr="00FE59D6">
        <w:rPr>
          <w:sz w:val="32"/>
          <w:szCs w:val="32"/>
          <w:rtl/>
        </w:rPr>
        <w:t xml:space="preserve">ﭵ </w:t>
      </w:r>
      <w:r w:rsidRPr="00FE59D6">
        <w:rPr>
          <w:b/>
          <w:bCs/>
          <w:sz w:val="32"/>
          <w:szCs w:val="32"/>
        </w:rPr>
        <w:sym w:font="AGA Arabesque" w:char="0028"/>
      </w:r>
      <w:r w:rsidRPr="00FE59D6">
        <w:rPr>
          <w:b/>
          <w:bCs/>
          <w:sz w:val="32"/>
          <w:szCs w:val="32"/>
          <w:rtl/>
        </w:rPr>
        <w:t xml:space="preserve"> </w:t>
      </w:r>
      <w:r w:rsidRPr="00FE59D6">
        <w:rPr>
          <w:sz w:val="32"/>
          <w:szCs w:val="32"/>
          <w:rtl/>
        </w:rPr>
        <w:t xml:space="preserve">لإيلائه </w:t>
      </w:r>
      <w:r w:rsidRPr="00FE59D6">
        <w:rPr>
          <w:b/>
          <w:bCs/>
          <w:sz w:val="32"/>
          <w:szCs w:val="32"/>
        </w:rPr>
        <w:sym w:font="AGA Arabesque" w:char="0029"/>
      </w:r>
      <w:r w:rsidRPr="00FE59D6">
        <w:rPr>
          <w:b/>
          <w:bCs/>
          <w:sz w:val="32"/>
          <w:szCs w:val="32"/>
          <w:rtl/>
        </w:rPr>
        <w:t xml:space="preserve"> </w:t>
      </w:r>
      <w:r w:rsidRPr="00FE59D6">
        <w:rPr>
          <w:sz w:val="32"/>
          <w:szCs w:val="32"/>
          <w:rtl/>
        </w:rPr>
        <w:t>ﭶ</w:t>
      </w:r>
      <w:r w:rsidRPr="00FE59D6">
        <w:rPr>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 بعزمه الذي دل عليه مضي أربعة أشهر .</w:t>
      </w:r>
    </w:p>
    <w:p w:rsidR="007449E4" w:rsidRPr="00FE59D6" w:rsidRDefault="007449E4" w:rsidP="000777A0">
      <w:pPr>
        <w:numPr>
          <w:ilvl w:val="0"/>
          <w:numId w:val="15"/>
        </w:numPr>
        <w:rPr>
          <w:sz w:val="32"/>
          <w:szCs w:val="32"/>
        </w:rPr>
      </w:pPr>
      <w:r w:rsidRPr="00FE59D6">
        <w:rPr>
          <w:sz w:val="32"/>
          <w:szCs w:val="32"/>
          <w:rtl/>
        </w:rPr>
        <w:t>واعلم أن أهل كل مذهب قد فسروا هذه الآية بما يطابق مذهبهم وتكلفوا بما لم يدل عليه اللفظ ، ولا دليل آخر ، ومعناها ظاهر واضح ، وهو أن الله جعل الأجل لمن يولي : أي يحلف من امرأته أربعة أشهر .</w:t>
      </w:r>
      <w:r w:rsidRPr="00FE59D6">
        <w:rPr>
          <w:sz w:val="32"/>
          <w:szCs w:val="32"/>
          <w:rtl/>
        </w:rPr>
        <w:br/>
        <w:t xml:space="preserve">ثم قال مخبراً لعباده بحكم هذا المولي بعد هذه المدة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ﭩ  ﭪ</w:t>
      </w:r>
      <w:r w:rsidRPr="00FE59D6">
        <w:rPr>
          <w:b/>
          <w:bCs/>
          <w:sz w:val="32"/>
          <w:szCs w:val="32"/>
          <w:rtl/>
        </w:rPr>
        <w:t xml:space="preserve">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رجعوا إلى </w:t>
      </w:r>
      <w:r w:rsidRPr="00FE59D6">
        <w:rPr>
          <w:sz w:val="32"/>
          <w:szCs w:val="32"/>
          <w:rtl/>
        </w:rPr>
        <w:lastRenderedPageBreak/>
        <w:t xml:space="preserve">بقاء الزوجية واستدامة النكاح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ﭳ  ﭴ  ﭵ  ﭶ</w:t>
      </w:r>
      <w:r w:rsidRPr="00FE59D6">
        <w:rPr>
          <w:b/>
          <w:bCs/>
          <w:sz w:val="32"/>
          <w:szCs w:val="32"/>
          <w:rtl/>
        </w:rPr>
        <w:t xml:space="preserve">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 أي لا يؤاخذهم بتلك اليمين بل يغفر لهم ويرحمهم </w:t>
      </w:r>
      <w:r w:rsidRPr="00FE59D6">
        <w:rPr>
          <w:b/>
          <w:bCs/>
          <w:sz w:val="32"/>
          <w:szCs w:val="32"/>
        </w:rPr>
        <w:sym w:font="AGA Arabesque" w:char="0029"/>
      </w:r>
      <w:r w:rsidRPr="00FE59D6">
        <w:rPr>
          <w:sz w:val="32"/>
          <w:szCs w:val="32"/>
          <w:rtl/>
        </w:rPr>
        <w:t>ﭰ  ﭱ   ﭲ</w:t>
      </w:r>
      <w:r w:rsidRPr="00FE59D6">
        <w:rPr>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وقع العزم منهم عليه والقصد له </w:t>
      </w:r>
      <w:r w:rsidRPr="00FE59D6">
        <w:rPr>
          <w:b/>
          <w:bCs/>
          <w:sz w:val="32"/>
          <w:szCs w:val="32"/>
        </w:rPr>
        <w:sym w:font="AGA Arabesque" w:char="0029"/>
      </w:r>
      <w:r w:rsidRPr="00FE59D6">
        <w:rPr>
          <w:b/>
          <w:bCs/>
          <w:sz w:val="32"/>
          <w:szCs w:val="32"/>
          <w:rtl/>
        </w:rPr>
        <w:t xml:space="preserve"> </w:t>
      </w:r>
      <w:r w:rsidRPr="00FE59D6">
        <w:rPr>
          <w:sz w:val="32"/>
          <w:szCs w:val="32"/>
          <w:rtl/>
        </w:rPr>
        <w:t>ﭳ  ﭴ  ﭵ</w:t>
      </w:r>
      <w:r w:rsidRPr="00FE59D6">
        <w:rPr>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 xml:space="preserve"> لذلك منهم </w:t>
      </w:r>
      <w:r w:rsidRPr="00FE59D6">
        <w:rPr>
          <w:b/>
          <w:bCs/>
          <w:sz w:val="32"/>
          <w:szCs w:val="32"/>
        </w:rPr>
        <w:sym w:font="AGA Arabesque" w:char="0029"/>
      </w:r>
      <w:r w:rsidRPr="00FE59D6">
        <w:rPr>
          <w:b/>
          <w:bCs/>
          <w:sz w:val="32"/>
          <w:szCs w:val="32"/>
          <w:rtl/>
        </w:rPr>
        <w:t xml:space="preserve"> </w:t>
      </w:r>
      <w:r w:rsidRPr="00FE59D6">
        <w:rPr>
          <w:sz w:val="32"/>
          <w:szCs w:val="32"/>
          <w:rtl/>
        </w:rPr>
        <w:t xml:space="preserve">ﭶ </w:t>
      </w:r>
      <w:r w:rsidRPr="00FE59D6">
        <w:rPr>
          <w:b/>
          <w:bCs/>
          <w:sz w:val="32"/>
          <w:szCs w:val="32"/>
        </w:rPr>
        <w:sym w:font="AGA Arabesque" w:char="0028"/>
      </w:r>
      <w:r w:rsidRPr="00FE59D6">
        <w:rPr>
          <w:b/>
          <w:bCs/>
          <w:sz w:val="32"/>
          <w:szCs w:val="32"/>
          <w:rtl/>
        </w:rPr>
        <w:t xml:space="preserve"> </w:t>
      </w:r>
      <w:r w:rsidRPr="00FE59D6">
        <w:rPr>
          <w:sz w:val="32"/>
          <w:szCs w:val="32"/>
          <w:rtl/>
        </w:rPr>
        <w:t>به</w:t>
      </w:r>
    </w:p>
    <w:p w:rsidR="007449E4" w:rsidRPr="00FE59D6" w:rsidRDefault="007449E4" w:rsidP="000777A0">
      <w:pPr>
        <w:numPr>
          <w:ilvl w:val="0"/>
          <w:numId w:val="15"/>
        </w:numPr>
        <w:rPr>
          <w:sz w:val="32"/>
          <w:szCs w:val="32"/>
        </w:rPr>
      </w:pPr>
      <w:r w:rsidRPr="00FE59D6">
        <w:rPr>
          <w:sz w:val="32"/>
          <w:szCs w:val="32"/>
          <w:rtl/>
        </w:rPr>
        <w:t>فهذا معنى الآية الذي لا شك فيه ولا شبهة ، فمن حلف أن لا يطأ امرأته ولم يقيد بمدة أو قيد بزيادة على أربعة أشهر كان علينا إمهاله أربعة أشهر ، فإذا مضت فهو بالخيار إما رجع إلى نكاح امرأته ، وكانت زوجته بعد مضيّ المدة كما كانت زوجته قبلها ، أو طلقها وكان له حكم المطلق لامرأته ابتداء .</w:t>
      </w:r>
    </w:p>
    <w:p w:rsidR="007449E4" w:rsidRPr="00FE59D6" w:rsidRDefault="007449E4" w:rsidP="000777A0">
      <w:pPr>
        <w:numPr>
          <w:ilvl w:val="0"/>
          <w:numId w:val="15"/>
        </w:numPr>
        <w:rPr>
          <w:sz w:val="32"/>
          <w:szCs w:val="32"/>
        </w:rPr>
      </w:pPr>
      <w:r w:rsidRPr="00FE59D6">
        <w:rPr>
          <w:sz w:val="32"/>
          <w:szCs w:val="32"/>
          <w:rtl/>
        </w:rPr>
        <w:t>وأما إذا وقت بدون أربعة اشهر فإن أراد أن يبر في يمينه اعتزل إمرأته التي حلف منها حتى تنقضي المدة كما فعل رسول الله صلى الله عليه وسلم حين آلى من نسائه شهرا فإنه اعتزلهن حتى مضى الشهر ، وإن أراد أن يطأ امرأته قبل مضي تلك المدة التي هي دون أربعة أشهر حنث في يمينه ولزمته كفارة ، وكان ممتثلا لما صح عنه  صلى الله عليه وسلم من قوله : ( من حلف على شيء فرأى غيره خيرا منه فليأت الذي هو خير منه وليكفر عن يمينه )</w:t>
      </w:r>
    </w:p>
    <w:p w:rsidR="006C48E5" w:rsidRPr="00FE59D6" w:rsidRDefault="006C48E5" w:rsidP="006C48E5">
      <w:pPr>
        <w:rPr>
          <w:sz w:val="36"/>
          <w:szCs w:val="36"/>
        </w:rPr>
      </w:pPr>
    </w:p>
    <w:p w:rsidR="007449E4" w:rsidRPr="00FE59D6" w:rsidRDefault="006C48E5" w:rsidP="000777A0">
      <w:pPr>
        <w:numPr>
          <w:ilvl w:val="0"/>
          <w:numId w:val="15"/>
        </w:numPr>
        <w:rPr>
          <w:b/>
          <w:bCs/>
          <w:sz w:val="36"/>
          <w:szCs w:val="36"/>
        </w:rPr>
      </w:pPr>
      <w:r w:rsidRPr="00FE59D6">
        <w:rPr>
          <w:b/>
          <w:bCs/>
          <w:sz w:val="36"/>
          <w:szCs w:val="36"/>
          <w:rtl/>
        </w:rPr>
        <w:t>المحاضرة الخامسة</w:t>
      </w:r>
      <w:r w:rsidRPr="00FE59D6">
        <w:rPr>
          <w:b/>
          <w:bCs/>
          <w:sz w:val="36"/>
          <w:szCs w:val="36"/>
          <w:rtl/>
        </w:rPr>
        <w:br/>
        <w:t xml:space="preserve"> الآية  228</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ﭸ  ﭹ     ﭺ  ﭻ  ﭼﭽ  ﭾ  ﭿ  ﮀ  ﮁ  ﮂ  ﮃ  ﮄ  ﮅ  ﮆ   ﮇ  ﮈ  ﮉ          ﮊ  ﮋ  ﮌ   ﮍﮎ  ﮏ  ﮐ  ﮑ   ﮒ  ﮓ  ﮔ     ﮕ  ﮖﮗ  ﮘ  ﮙ  ﮚ   ﮛ  ﮜﮝ   ﮞ  ﮟ  ﮠﮡ  ﮢ  ﮣ  ﮤ  ﮥ </w:t>
      </w:r>
      <w:r w:rsidRPr="00FE59D6">
        <w:rPr>
          <w:sz w:val="32"/>
          <w:szCs w:val="32"/>
        </w:rPr>
        <w:sym w:font="AGA Arabesque" w:char="0028"/>
      </w:r>
    </w:p>
    <w:p w:rsidR="006C48E5" w:rsidRPr="00FE59D6" w:rsidRDefault="006C48E5" w:rsidP="006C48E5">
      <w:pPr>
        <w:pStyle w:val="a3"/>
        <w:rPr>
          <w:b/>
          <w:bCs/>
          <w:sz w:val="32"/>
          <w:szCs w:val="32"/>
          <w:rtl/>
        </w:rPr>
      </w:pPr>
    </w:p>
    <w:p w:rsidR="006C48E5" w:rsidRPr="00FE59D6" w:rsidRDefault="006C48E5" w:rsidP="000777A0">
      <w:pPr>
        <w:numPr>
          <w:ilvl w:val="0"/>
          <w:numId w:val="15"/>
        </w:numPr>
        <w:rPr>
          <w:sz w:val="32"/>
          <w:szCs w:val="32"/>
        </w:rPr>
      </w:pPr>
      <w:r w:rsidRPr="00FE59D6">
        <w:rPr>
          <w:sz w:val="32"/>
          <w:szCs w:val="32"/>
          <w:rtl/>
        </w:rPr>
        <w:t xml:space="preserve">سبب نزول الآية  : </w:t>
      </w:r>
      <w:r w:rsidRPr="00FE59D6">
        <w:rPr>
          <w:sz w:val="32"/>
          <w:szCs w:val="32"/>
          <w:rtl/>
        </w:rPr>
        <w:br/>
        <w:t xml:space="preserve">حديث أسماء بنت يزيد رضي الله عنها   </w:t>
      </w:r>
      <w:r w:rsidRPr="00FE59D6">
        <w:rPr>
          <w:sz w:val="32"/>
          <w:szCs w:val="32"/>
          <w:rtl/>
        </w:rPr>
        <w:br/>
        <w:t>(الكتاب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لما ذكر الله تعالى الإيلاء وأن الطلاق قد يقع فيه ، بين تعالى حكم المرأة بعد التطليق .</w:t>
      </w:r>
      <w:r w:rsidRPr="00FE59D6">
        <w:rPr>
          <w:sz w:val="32"/>
          <w:szCs w:val="32"/>
          <w:rtl/>
        </w:rPr>
        <w:br/>
      </w:r>
      <w:r w:rsidRPr="00FE59D6">
        <w:rPr>
          <w:sz w:val="32"/>
          <w:szCs w:val="32"/>
          <w:rtl/>
        </w:rPr>
        <w:lastRenderedPageBreak/>
        <w:t xml:space="preserve">* قوله </w:t>
      </w:r>
      <w:r w:rsidRPr="00FE59D6">
        <w:rPr>
          <w:b/>
          <w:bCs/>
          <w:sz w:val="32"/>
          <w:szCs w:val="32"/>
        </w:rPr>
        <w:sym w:font="AGA Arabesque" w:char="0029"/>
      </w:r>
      <w:r w:rsidRPr="00FE59D6">
        <w:rPr>
          <w:b/>
          <w:bCs/>
          <w:sz w:val="32"/>
          <w:szCs w:val="32"/>
          <w:rtl/>
        </w:rPr>
        <w:t xml:space="preserve">ﭸ </w:t>
      </w:r>
      <w:r w:rsidRPr="00FE59D6">
        <w:rPr>
          <w:b/>
          <w:bCs/>
          <w:sz w:val="32"/>
          <w:szCs w:val="32"/>
        </w:rPr>
        <w:sym w:font="AGA Arabesque" w:char="0028"/>
      </w:r>
      <w:r w:rsidRPr="00FE59D6">
        <w:rPr>
          <w:b/>
          <w:bCs/>
          <w:sz w:val="32"/>
          <w:szCs w:val="32"/>
          <w:rtl/>
        </w:rPr>
        <w:t xml:space="preserve">  </w:t>
      </w:r>
      <w:r w:rsidRPr="00FE59D6">
        <w:rPr>
          <w:sz w:val="32"/>
          <w:szCs w:val="32"/>
          <w:rtl/>
        </w:rPr>
        <w:t xml:space="preserve">يدخل تحت عمومه المطلقة قبل الدخول ، ثم خصص بقوله تعالى </w:t>
      </w:r>
      <w:r w:rsidRPr="00FE59D6">
        <w:rPr>
          <w:b/>
          <w:bCs/>
          <w:sz w:val="32"/>
          <w:szCs w:val="32"/>
        </w:rPr>
        <w:sym w:font="AGA Arabesque" w:char="0029"/>
      </w:r>
      <w:r w:rsidRPr="00FE59D6">
        <w:rPr>
          <w:sz w:val="32"/>
          <w:szCs w:val="32"/>
          <w:rtl/>
        </w:rPr>
        <w:t xml:space="preserve"> ﮍ  ﮎ  ﮏ  ﮐ  ﮑ  ﮒﮓ </w:t>
      </w:r>
      <w:r w:rsidRPr="00FE59D6">
        <w:rPr>
          <w:b/>
          <w:bCs/>
          <w:sz w:val="32"/>
          <w:szCs w:val="32"/>
        </w:rPr>
        <w:sym w:font="AGA Arabesque" w:char="0028"/>
      </w:r>
      <w:r w:rsidRPr="00FE59D6">
        <w:rPr>
          <w:sz w:val="32"/>
          <w:szCs w:val="32"/>
          <w:rtl/>
        </w:rPr>
        <w:t xml:space="preserve"> الأحزاب : 49   فوجب بناء العام على الخاص . </w:t>
      </w:r>
      <w:r w:rsidRPr="00FE59D6">
        <w:rPr>
          <w:sz w:val="32"/>
          <w:szCs w:val="32"/>
          <w:rtl/>
        </w:rPr>
        <w:br/>
        <w:t xml:space="preserve">* وكذلك خرجت الحامل بقوله تعالى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sz w:val="32"/>
          <w:szCs w:val="32"/>
          <w:rtl/>
        </w:rPr>
        <w:t>ﯪ</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ﯫ</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ﯬ</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ﯭ</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ﯯﯰ</w:t>
      </w:r>
      <w:r w:rsidRPr="00FE59D6">
        <w:rPr>
          <w:rFonts w:ascii="Arial" w:hAnsi="Arial" w:cs="Arial" w:hint="cs"/>
          <w:sz w:val="32"/>
          <w:szCs w:val="32"/>
          <w:rtl/>
        </w:rPr>
        <w:t xml:space="preserve"> </w:t>
      </w:r>
      <w:r w:rsidRPr="00FE59D6">
        <w:rPr>
          <w:b/>
          <w:bCs/>
          <w:sz w:val="32"/>
          <w:szCs w:val="32"/>
        </w:rPr>
        <w:sym w:font="AGA Arabesque" w:char="0028"/>
      </w:r>
      <w:r w:rsidRPr="00FE59D6">
        <w:rPr>
          <w:sz w:val="32"/>
          <w:szCs w:val="32"/>
          <w:rtl/>
        </w:rPr>
        <w:t xml:space="preserve"> الطلاق : 4  ، كذلك خرجت الآيسة بقوله تعالى</w:t>
      </w:r>
      <w:r w:rsidRPr="00FE59D6">
        <w:rPr>
          <w:b/>
          <w:bCs/>
          <w:sz w:val="32"/>
          <w:szCs w:val="32"/>
          <w:rtl/>
        </w:rPr>
        <w:t xml:space="preserve"> </w:t>
      </w:r>
      <w:r w:rsidRPr="00FE59D6">
        <w:rPr>
          <w:b/>
          <w:bCs/>
          <w:sz w:val="32"/>
          <w:szCs w:val="32"/>
        </w:rPr>
        <w:sym w:font="AGA Arabesque" w:char="0029"/>
      </w:r>
      <w:r w:rsidRPr="00FE59D6">
        <w:rPr>
          <w:sz w:val="32"/>
          <w:szCs w:val="32"/>
          <w:rtl/>
        </w:rPr>
        <w:t xml:space="preserve"> ﯣ  ﯤ  ﯥ</w:t>
      </w:r>
      <w:r w:rsidRPr="00FE59D6">
        <w:rPr>
          <w:b/>
          <w:bCs/>
          <w:sz w:val="32"/>
          <w:szCs w:val="32"/>
        </w:rPr>
        <w:sym w:font="AGA Arabesque" w:char="0028"/>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والتربص : الانتظار .</w:t>
      </w:r>
      <w:r w:rsidRPr="00FE59D6">
        <w:rPr>
          <w:sz w:val="32"/>
          <w:szCs w:val="32"/>
          <w:rtl/>
        </w:rPr>
        <w:br/>
        <w:t xml:space="preserve"> قيل : هو خبر في معنى الأمر:  أي ليتربصن ، قصد بإخراجه مخرج الخبر تأكيد وقوعه ، وزاده تأكيدا وقوعه خبرا للمبتدأ . كقوله تعالى (والوالدات يرضعن أولادهن) </w:t>
      </w:r>
      <w:r w:rsidRPr="00FE59D6">
        <w:rPr>
          <w:sz w:val="32"/>
          <w:szCs w:val="32"/>
          <w:rtl/>
        </w:rPr>
        <w:br/>
        <w:t xml:space="preserve"> قال ابن العربي : وهذا باطل ، وإنما هو خبر عن حكم الشرع ، فإن وجدت مطلقة لا تتربص فليس ذلك من الشرع ، ولا يلزم من ذلك وقوع خبر الله سبحانه على خلاف مخبره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والقُرُوء جمع قُرْء . وروى عن نافع أنه قرأ (قُرُوٍّ) بتشديد الواو . وقرأه الجمهور بالهمز . وقرأ الحسن بفتح القاف وسكون الراء والتنوين . (قَرْءٍ)</w:t>
      </w:r>
      <w:r w:rsidRPr="00FE59D6">
        <w:rPr>
          <w:sz w:val="32"/>
          <w:szCs w:val="32"/>
          <w:rtl/>
        </w:rPr>
        <w:br/>
        <w:t>قال الأصمعي : الواحد قرء بضم القاف . وقال أبو زيد بالفتح . وكلاهما قال : أقرأت المرأة : حاضت ، وأقرأت : طهرت .</w:t>
      </w:r>
      <w:r w:rsidRPr="00FE59D6">
        <w:rPr>
          <w:sz w:val="32"/>
          <w:szCs w:val="32"/>
          <w:rtl/>
        </w:rPr>
        <w:br/>
        <w:t>وقال الأخفش : أقرأت المرأة : إذا صارت صاحبة حيض ، فإذا حاضت قلت : قرأت بلا ألف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وقال أبو عمرو بن العلاء : من العرب من يسمى الحيض قرءاً ، ومنهم من يسمي الطهر قرءاً ، ومنهم من يجمعهما جميعا فيسمي الحيض مع الطهر قرءاً .</w:t>
      </w:r>
      <w:r w:rsidRPr="00FE59D6">
        <w:rPr>
          <w:sz w:val="32"/>
          <w:szCs w:val="32"/>
          <w:rtl/>
        </w:rPr>
        <w:br/>
        <w:t>* وينبغي أن يعلم أن القرء في الأصل : الوقت ، يقال : هبت الرياح لقرئها ولقارئها : أي لوقتها .</w:t>
      </w:r>
      <w:r w:rsidRPr="00FE59D6">
        <w:rPr>
          <w:sz w:val="32"/>
          <w:szCs w:val="32"/>
          <w:rtl/>
        </w:rPr>
        <w:br/>
        <w:t>فيقال للحيض قرء ، وللطهر قرء ؛ لأن كل واحد منهما له وقت معلوم .</w:t>
      </w:r>
      <w:r w:rsidRPr="00FE59D6">
        <w:rPr>
          <w:sz w:val="32"/>
          <w:szCs w:val="32"/>
          <w:rtl/>
        </w:rPr>
        <w:br/>
        <w:t>* وقد أطلقته العرب تارة على الأطهار وتارة على الحيض</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والحاصل أن القروء في لغة العرب مشترك بين الحيض والطهر ، ولأجل هذا الاشتراك ، اختلف أهل العلم في تعيين ما هو المراد بالقروء المذكورة </w:t>
      </w:r>
      <w:r w:rsidRPr="00FE59D6">
        <w:rPr>
          <w:sz w:val="32"/>
          <w:szCs w:val="32"/>
          <w:rtl/>
        </w:rPr>
        <w:lastRenderedPageBreak/>
        <w:t>في الآية  :</w:t>
      </w:r>
      <w:r w:rsidRPr="00FE59D6">
        <w:rPr>
          <w:sz w:val="32"/>
          <w:szCs w:val="32"/>
          <w:rtl/>
        </w:rPr>
        <w:br/>
        <w:t>* فقال أهل الكوفة : هي الحيض .</w:t>
      </w:r>
      <w:r w:rsidRPr="00FE59D6">
        <w:rPr>
          <w:sz w:val="32"/>
          <w:szCs w:val="32"/>
          <w:rtl/>
        </w:rPr>
        <w:br/>
        <w:t>* وقال أهل الحجاز : هي الأطهار.</w:t>
      </w:r>
      <w:r w:rsidRPr="00FE59D6">
        <w:rPr>
          <w:sz w:val="32"/>
          <w:szCs w:val="32"/>
          <w:rtl/>
        </w:rPr>
        <w:br/>
        <w:t>واعلم أنه قد وقع الاتفاق بينهم على أن القرء الوقت ، فصار معنى الآية عند الجميع : والمطلقات يتربص بأنفسهن ثلاثة أوقات . فهي على هذا مفسرة في العدد مجملة في المعدود فوجب طلب البيان للمعدود من غيرها</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فأهل القول الأول استدلوا على أن المراد في هذه الآية الحيض بقوله صلى الله عليه وسلم :( دعي الصلاة أيام أقرائك ) ، وبقوله  صلى الله عليه وسلم :  ( طلاق الأمة تطليقتان وعدتها حيضتان ) ، </w:t>
      </w:r>
      <w:r w:rsidRPr="00FE59D6">
        <w:rPr>
          <w:sz w:val="32"/>
          <w:szCs w:val="32"/>
          <w:rtl/>
        </w:rPr>
        <w:br/>
        <w:t>وبأن المقصود من العدة استبراء الرحم وهو يحصل بالحيض لا بالطهر</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واستدل أهل القول الثاني بقوله تعالى </w:t>
      </w:r>
      <w:r w:rsidRPr="00FE59D6">
        <w:rPr>
          <w:b/>
          <w:bCs/>
          <w:sz w:val="32"/>
          <w:szCs w:val="32"/>
        </w:rPr>
        <w:sym w:font="AGA Arabesque" w:char="0029"/>
      </w:r>
      <w:r w:rsidRPr="00FE59D6">
        <w:rPr>
          <w:b/>
          <w:bCs/>
          <w:sz w:val="32"/>
          <w:szCs w:val="32"/>
          <w:rtl/>
        </w:rPr>
        <w:t xml:space="preserve"> </w:t>
      </w:r>
      <w:r w:rsidRPr="00FE59D6">
        <w:rPr>
          <w:sz w:val="32"/>
          <w:szCs w:val="32"/>
          <w:rtl/>
        </w:rPr>
        <w:t xml:space="preserve">ﭖ  ﭗ </w:t>
      </w:r>
      <w:r w:rsidRPr="00FE59D6">
        <w:rPr>
          <w:b/>
          <w:bCs/>
          <w:sz w:val="32"/>
          <w:szCs w:val="32"/>
        </w:rPr>
        <w:sym w:font="AGA Arabesque" w:char="0028"/>
      </w:r>
      <w:r w:rsidRPr="00FE59D6">
        <w:rPr>
          <w:b/>
          <w:bCs/>
          <w:sz w:val="32"/>
          <w:szCs w:val="32"/>
          <w:rtl/>
        </w:rPr>
        <w:t xml:space="preserve"> </w:t>
      </w:r>
      <w:r w:rsidRPr="00FE59D6">
        <w:rPr>
          <w:sz w:val="32"/>
          <w:szCs w:val="32"/>
          <w:rtl/>
        </w:rPr>
        <w:t>الطلاق : 1 ولا خلاف أنه يؤمر بالطلاق وقت الطهر ولقوله صلى الله عليه وسلم لعمر : ( مره فليراجعها ثم ليمسكها حتى تطهر ثم تحيض ثم تطهر فتلك العدة التي أمر الله أن تطلق لها النساء . )</w:t>
      </w:r>
      <w:r w:rsidRPr="00FE59D6">
        <w:rPr>
          <w:sz w:val="32"/>
          <w:szCs w:val="32"/>
          <w:rtl/>
        </w:rPr>
        <w:br/>
        <w:t>وذلك لأن زمن الطهر هو الذي تطلق فيه النساء</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وقوله </w:t>
      </w:r>
      <w:r w:rsidRPr="00FE59D6">
        <w:rPr>
          <w:b/>
          <w:bCs/>
          <w:sz w:val="32"/>
          <w:szCs w:val="32"/>
        </w:rPr>
        <w:sym w:font="AGA Arabesque" w:char="0029"/>
      </w:r>
      <w:r w:rsidRPr="00FE59D6">
        <w:rPr>
          <w:b/>
          <w:bCs/>
          <w:sz w:val="32"/>
          <w:szCs w:val="32"/>
          <w:rtl/>
        </w:rPr>
        <w:t xml:space="preserve"> ﭾ  ﭿ  ﮀ  ﮁ  ﮂ  ﮃ  ﮄ  ﮅ  ﮆ   ﮇ </w:t>
      </w:r>
      <w:r w:rsidRPr="00FE59D6">
        <w:rPr>
          <w:b/>
          <w:bCs/>
          <w:sz w:val="32"/>
          <w:szCs w:val="32"/>
        </w:rPr>
        <w:sym w:font="AGA Arabesque" w:char="0028"/>
      </w:r>
      <w:r w:rsidRPr="00FE59D6">
        <w:rPr>
          <w:b/>
          <w:bCs/>
          <w:sz w:val="32"/>
          <w:szCs w:val="32"/>
          <w:rtl/>
        </w:rPr>
        <w:t xml:space="preserve"> </w:t>
      </w:r>
      <w:r w:rsidRPr="00FE59D6">
        <w:rPr>
          <w:sz w:val="32"/>
          <w:szCs w:val="32"/>
          <w:rtl/>
        </w:rPr>
        <w:t>قيل : المراد به الحيض ، وقيل : الحمل ، وقيل : كلاهما ، ووجه النهي عن الكتمان ما فيه في بعض الأحوال من الاضرار بالزوج وإذهاب حقه ، فإذا قالت المرأة : حضت وهي لم تحض ذهبت بحقه من الارتجاع ، وإذا قالت : لم تحض وهي قد حاضت ألزمته من النفقة ما لم يلزمه فأضرّت به ، وكذلك الحمل ربما تكتمه لتقطع حقه من الارتجاع ، وربما تدّعيه لتوجب عليه النفقة ، ونحو ذلك من المقاصد المستلزمة للاضرار بالزوج . وقد اختلفت الأقوال في المدة التي تصدّق فيها المرأة إذا ادعت انقضاء عدّتها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وقوله </w:t>
      </w:r>
      <w:r w:rsidRPr="00FE59D6">
        <w:rPr>
          <w:b/>
          <w:bCs/>
          <w:sz w:val="32"/>
          <w:szCs w:val="32"/>
        </w:rPr>
        <w:sym w:font="AGA Arabesque" w:char="0029"/>
      </w:r>
      <w:r w:rsidRPr="00FE59D6">
        <w:rPr>
          <w:b/>
          <w:bCs/>
          <w:sz w:val="32"/>
          <w:szCs w:val="32"/>
          <w:rtl/>
        </w:rPr>
        <w:t xml:space="preserve"> ﮈ  ﮉ          ﮊ  ﮋ  ﮌ   ﮍ </w:t>
      </w:r>
      <w:r w:rsidRPr="00FE59D6">
        <w:rPr>
          <w:b/>
          <w:bCs/>
          <w:sz w:val="32"/>
          <w:szCs w:val="32"/>
        </w:rPr>
        <w:sym w:font="AGA Arabesque" w:char="0028"/>
      </w:r>
      <w:r w:rsidRPr="00FE59D6">
        <w:rPr>
          <w:b/>
          <w:bCs/>
          <w:sz w:val="32"/>
          <w:szCs w:val="32"/>
          <w:rtl/>
        </w:rPr>
        <w:t xml:space="preserve"> </w:t>
      </w:r>
      <w:r w:rsidRPr="00FE59D6">
        <w:rPr>
          <w:sz w:val="32"/>
          <w:szCs w:val="32"/>
          <w:rtl/>
        </w:rPr>
        <w:t>فيه وعيد شديد للكاتمات ، وبيان أن من كتمت ذلك منهن لم تستحق اسم الإيمان .</w:t>
      </w:r>
      <w:r w:rsidRPr="00FE59D6">
        <w:rPr>
          <w:sz w:val="32"/>
          <w:szCs w:val="32"/>
          <w:rtl/>
        </w:rPr>
        <w:br/>
        <w:t xml:space="preserve">* والبعولة : جمع بعل وهو الزوج ، سمى بعلا لعلوّه على الزوجة لأنهم يطلقونه على الرب ، ومنه قوله تعالى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b/>
          <w:bCs/>
          <w:sz w:val="32"/>
          <w:szCs w:val="32"/>
          <w:rtl/>
        </w:rPr>
        <w:t>ﯪ</w:t>
      </w:r>
      <w:r w:rsidRPr="00FE59D6">
        <w:rPr>
          <w:rFonts w:ascii="Arial" w:hAnsi="Arial" w:cs="Arial" w:hint="cs"/>
          <w:b/>
          <w:bCs/>
          <w:sz w:val="32"/>
          <w:szCs w:val="32"/>
          <w:rtl/>
        </w:rPr>
        <w:t xml:space="preserve">  </w:t>
      </w:r>
      <w:r w:rsidRPr="00FE59D6">
        <w:rPr>
          <w:rFonts w:ascii="Arial Unicode MS" w:hAnsi="Arial Unicode MS" w:cs="Arial Unicode MS" w:hint="cs"/>
          <w:b/>
          <w:bCs/>
          <w:sz w:val="32"/>
          <w:szCs w:val="32"/>
          <w:rtl/>
        </w:rPr>
        <w:t>ﯫ</w:t>
      </w:r>
      <w:r w:rsidRPr="00FE59D6">
        <w:rPr>
          <w:rFonts w:ascii="Arial" w:hAnsi="Arial" w:cs="Arial" w:hint="cs"/>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الصافات : 125 أي ربا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وقوله</w:t>
      </w:r>
      <w:r w:rsidRPr="00FE59D6">
        <w:rPr>
          <w:b/>
          <w:bCs/>
          <w:sz w:val="32"/>
          <w:szCs w:val="32"/>
        </w:rPr>
        <w:sym w:font="AGA Arabesque" w:char="0029"/>
      </w:r>
      <w:r w:rsidRPr="00FE59D6">
        <w:rPr>
          <w:sz w:val="32"/>
          <w:szCs w:val="32"/>
          <w:rtl/>
        </w:rPr>
        <w:t xml:space="preserve"> </w:t>
      </w:r>
      <w:r w:rsidRPr="00FE59D6">
        <w:rPr>
          <w:b/>
          <w:bCs/>
          <w:sz w:val="32"/>
          <w:szCs w:val="32"/>
          <w:rtl/>
        </w:rPr>
        <w:t xml:space="preserve">ﮐ  ﮑ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برجعتهن ، وذلك يختص بمن كان يجوز للزوج مراجعتها فيكون في حكم التخصيص لعموم قوله </w:t>
      </w:r>
      <w:r w:rsidRPr="00FE59D6">
        <w:rPr>
          <w:b/>
          <w:bCs/>
          <w:sz w:val="32"/>
          <w:szCs w:val="32"/>
        </w:rPr>
        <w:sym w:font="AGA Arabesque" w:char="0029"/>
      </w:r>
      <w:r w:rsidRPr="00FE59D6">
        <w:rPr>
          <w:b/>
          <w:bCs/>
          <w:sz w:val="32"/>
          <w:szCs w:val="32"/>
          <w:rtl/>
        </w:rPr>
        <w:t xml:space="preserve">ﭸ  ﭹ     ﭺ </w:t>
      </w:r>
      <w:r w:rsidRPr="00FE59D6">
        <w:rPr>
          <w:b/>
          <w:bCs/>
          <w:sz w:val="32"/>
          <w:szCs w:val="32"/>
        </w:rPr>
        <w:sym w:font="AGA Arabesque" w:char="0028"/>
      </w:r>
      <w:r w:rsidRPr="00FE59D6">
        <w:rPr>
          <w:b/>
          <w:bCs/>
          <w:sz w:val="32"/>
          <w:szCs w:val="32"/>
          <w:rtl/>
        </w:rPr>
        <w:t xml:space="preserve"> </w:t>
      </w:r>
      <w:r w:rsidRPr="00FE59D6">
        <w:rPr>
          <w:sz w:val="32"/>
          <w:szCs w:val="32"/>
          <w:rtl/>
        </w:rPr>
        <w:t>لأنه يعم المطلقات وغيرهن .</w:t>
      </w:r>
      <w:r w:rsidRPr="00FE59D6">
        <w:rPr>
          <w:sz w:val="32"/>
          <w:szCs w:val="32"/>
          <w:rtl/>
        </w:rPr>
        <w:br/>
        <w:t xml:space="preserve">* وقوله </w:t>
      </w:r>
      <w:r w:rsidRPr="00FE59D6">
        <w:rPr>
          <w:b/>
          <w:bCs/>
          <w:sz w:val="32"/>
          <w:szCs w:val="32"/>
        </w:rPr>
        <w:sym w:font="AGA Arabesque" w:char="0029"/>
      </w:r>
      <w:r w:rsidRPr="00FE59D6">
        <w:rPr>
          <w:b/>
          <w:bCs/>
          <w:sz w:val="32"/>
          <w:szCs w:val="32"/>
          <w:rtl/>
        </w:rPr>
        <w:t xml:space="preserve"> ﮒ  ﮓ </w:t>
      </w:r>
      <w:r w:rsidRPr="00FE59D6">
        <w:rPr>
          <w:b/>
          <w:bCs/>
          <w:sz w:val="32"/>
          <w:szCs w:val="32"/>
        </w:rPr>
        <w:sym w:font="AGA Arabesque" w:char="0028"/>
      </w:r>
      <w:r w:rsidRPr="00FE59D6">
        <w:rPr>
          <w:b/>
          <w:bCs/>
          <w:sz w:val="32"/>
          <w:szCs w:val="32"/>
          <w:rtl/>
        </w:rPr>
        <w:t xml:space="preserve"> </w:t>
      </w:r>
      <w:r w:rsidRPr="00FE59D6">
        <w:rPr>
          <w:sz w:val="32"/>
          <w:szCs w:val="32"/>
          <w:rtl/>
        </w:rPr>
        <w:t>يعني في مدة التربص ، فإن إنقضت مدة التربص فهي أحق بنفسها ، ولا تحلّ له إلا بنكاح مستأنف بوليّ وشهود ومهر جديد ، ولا خلاف في ذلك ، والرجعة تكون باللفظ وتكون بالوطء ، ولا يلزم المراجع شيء من أحكام النكاح بلا خلاف</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وقوله</w:t>
      </w:r>
      <w:r w:rsidRPr="00FE59D6">
        <w:rPr>
          <w:b/>
          <w:bCs/>
          <w:sz w:val="32"/>
          <w:szCs w:val="32"/>
        </w:rPr>
        <w:sym w:font="AGA Arabesque" w:char="0029"/>
      </w:r>
      <w:r w:rsidRPr="00FE59D6">
        <w:rPr>
          <w:sz w:val="32"/>
          <w:szCs w:val="32"/>
          <w:rtl/>
        </w:rPr>
        <w:t xml:space="preserve"> </w:t>
      </w:r>
      <w:r w:rsidRPr="00FE59D6">
        <w:rPr>
          <w:b/>
          <w:bCs/>
          <w:sz w:val="32"/>
          <w:szCs w:val="32"/>
          <w:rtl/>
        </w:rPr>
        <w:t xml:space="preserve">ﮔ     ﮕ  ﮖ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بالمراجعة : أي إصلاح حاله معها وحالها معه فإن قصد الاضرار بها فهي محرمة لقوله تعالى </w:t>
      </w:r>
      <w:r w:rsidRPr="00FE59D6">
        <w:rPr>
          <w:b/>
          <w:bCs/>
          <w:sz w:val="32"/>
          <w:szCs w:val="32"/>
        </w:rPr>
        <w:sym w:font="AGA Arabesque" w:char="0029"/>
      </w:r>
      <w:r w:rsidRPr="00FE59D6">
        <w:rPr>
          <w:b/>
          <w:bCs/>
          <w:sz w:val="32"/>
          <w:szCs w:val="32"/>
          <w:rtl/>
        </w:rPr>
        <w:t xml:space="preserve"> ﭜ  ﭝ  ﭞ  ﭟﭠ </w:t>
      </w:r>
      <w:r w:rsidRPr="00FE59D6">
        <w:rPr>
          <w:b/>
          <w:bCs/>
          <w:sz w:val="32"/>
          <w:szCs w:val="32"/>
        </w:rPr>
        <w:sym w:font="AGA Arabesque" w:char="0028"/>
      </w:r>
      <w:r w:rsidRPr="00FE59D6">
        <w:rPr>
          <w:b/>
          <w:bCs/>
          <w:sz w:val="32"/>
          <w:szCs w:val="32"/>
          <w:rtl/>
        </w:rPr>
        <w:t xml:space="preserve"> </w:t>
      </w:r>
      <w:r w:rsidRPr="00FE59D6">
        <w:rPr>
          <w:sz w:val="32"/>
          <w:szCs w:val="32"/>
          <w:rtl/>
        </w:rPr>
        <w:t xml:space="preserve">البقرة : 231 قيل : وإذا قصد بالرجعة الضرار فهي صحيحة وإن ارتكب بذلك محرما وظلم نفسه . </w:t>
      </w:r>
      <w:r w:rsidRPr="00FE59D6">
        <w:rPr>
          <w:sz w:val="32"/>
          <w:szCs w:val="32"/>
          <w:rtl/>
        </w:rPr>
        <w:br/>
        <w:t>* وعلى هذا فيكون الشرط المذكور في الآية لحث للأزواج على قصد الصلاح والزجر لهم عن قصد الضرار ، وليس المراد به جعل قصد الإصلاح شرطا لصحة الرجعة</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قوله </w:t>
      </w:r>
      <w:r w:rsidRPr="00FE59D6">
        <w:rPr>
          <w:b/>
          <w:bCs/>
          <w:sz w:val="32"/>
          <w:szCs w:val="32"/>
        </w:rPr>
        <w:sym w:font="AGA Arabesque" w:char="0029"/>
      </w:r>
      <w:r w:rsidRPr="00FE59D6">
        <w:rPr>
          <w:b/>
          <w:bCs/>
          <w:sz w:val="32"/>
          <w:szCs w:val="32"/>
          <w:rtl/>
        </w:rPr>
        <w:t xml:space="preserve"> ﮘ  ﮙ  ﮚ   ﮛ  ﮜﮝ </w:t>
      </w:r>
      <w:r w:rsidRPr="00FE59D6">
        <w:rPr>
          <w:b/>
          <w:bCs/>
          <w:sz w:val="32"/>
          <w:szCs w:val="32"/>
        </w:rPr>
        <w:sym w:font="AGA Arabesque" w:char="0028"/>
      </w:r>
      <w:r w:rsidRPr="00FE59D6">
        <w:rPr>
          <w:b/>
          <w:bCs/>
          <w:sz w:val="32"/>
          <w:szCs w:val="32"/>
          <w:rtl/>
        </w:rPr>
        <w:t xml:space="preserve"> </w:t>
      </w:r>
      <w:r w:rsidRPr="00FE59D6">
        <w:rPr>
          <w:sz w:val="32"/>
          <w:szCs w:val="32"/>
          <w:rtl/>
        </w:rPr>
        <w:t>أي لهن من حقوق الزوجية على الرجال بمثل ما للرجال عليهن ، فيحسن عشرتها بما هو معروف من عادة الناس أنهم يفعلونه لنسائهم ، وهي كذلك تحسن عشرة زوجها بما هو معروف من عادة النساء أنهن يفعلنه لأزواجهن من طاعة وتزين وتحبب ونحو ذلك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قوله </w:t>
      </w:r>
      <w:r w:rsidRPr="00FE59D6">
        <w:rPr>
          <w:b/>
          <w:bCs/>
          <w:sz w:val="32"/>
          <w:szCs w:val="32"/>
        </w:rPr>
        <w:sym w:font="AGA Arabesque" w:char="0029"/>
      </w:r>
      <w:r w:rsidRPr="00FE59D6">
        <w:rPr>
          <w:b/>
          <w:bCs/>
          <w:sz w:val="32"/>
          <w:szCs w:val="32"/>
          <w:rtl/>
        </w:rPr>
        <w:t xml:space="preserve"> ﮞ  ﮟ  ﮠﮡ </w:t>
      </w:r>
      <w:r w:rsidRPr="00FE59D6">
        <w:rPr>
          <w:b/>
          <w:bCs/>
          <w:sz w:val="32"/>
          <w:szCs w:val="32"/>
        </w:rPr>
        <w:sym w:font="AGA Arabesque" w:char="0028"/>
      </w:r>
      <w:r w:rsidRPr="00FE59D6">
        <w:rPr>
          <w:b/>
          <w:bCs/>
          <w:sz w:val="32"/>
          <w:szCs w:val="32"/>
          <w:rtl/>
        </w:rPr>
        <w:t xml:space="preserve"> </w:t>
      </w:r>
      <w:r w:rsidRPr="00FE59D6">
        <w:rPr>
          <w:sz w:val="32"/>
          <w:szCs w:val="32"/>
          <w:rtl/>
        </w:rPr>
        <w:t>أي منزلة ليست لهن وهو قيامه عليها في الانفاق ، وكونه من أهل الجهاد والعقل والقوة وله من الميراث أكثر مما لها ،  وكونه يجب عليها امتثال أمره والوقوف عند رضاه ، ولو لم يكن من فضيلة الرجال على النساء إلا كونهن خلقن من الرجال لِمَا  ثبت أن حواء خلقت من ضلع آدم .</w:t>
      </w:r>
    </w:p>
    <w:p w:rsidR="006C48E5" w:rsidRPr="000777A0" w:rsidRDefault="006C48E5" w:rsidP="006C48E5">
      <w:pPr>
        <w:pStyle w:val="a3"/>
        <w:rPr>
          <w:b/>
          <w:bCs/>
          <w:rtl/>
        </w:rPr>
      </w:pPr>
    </w:p>
    <w:p w:rsidR="006C48E5" w:rsidRPr="00FE59D6" w:rsidRDefault="006C48E5" w:rsidP="000777A0">
      <w:pPr>
        <w:numPr>
          <w:ilvl w:val="0"/>
          <w:numId w:val="15"/>
        </w:numPr>
        <w:rPr>
          <w:b/>
          <w:bCs/>
          <w:sz w:val="36"/>
          <w:szCs w:val="36"/>
        </w:rPr>
      </w:pPr>
      <w:r w:rsidRPr="00FE59D6">
        <w:rPr>
          <w:b/>
          <w:bCs/>
          <w:sz w:val="36"/>
          <w:szCs w:val="36"/>
          <w:rtl/>
        </w:rPr>
        <w:t>المحاضرة السادسة</w:t>
      </w:r>
      <w:r w:rsidRPr="00FE59D6">
        <w:rPr>
          <w:b/>
          <w:bCs/>
          <w:sz w:val="36"/>
          <w:szCs w:val="36"/>
          <w:rtl/>
        </w:rPr>
        <w:br/>
        <w:t xml:space="preserve"> الآية 229-230</w:t>
      </w:r>
    </w:p>
    <w:p w:rsidR="006C48E5" w:rsidRPr="000777A0" w:rsidRDefault="006C48E5" w:rsidP="006C48E5">
      <w:pPr>
        <w:pStyle w:val="a3"/>
        <w:rPr>
          <w:b/>
          <w:bCs/>
          <w:rtl/>
        </w:rPr>
      </w:pPr>
    </w:p>
    <w:p w:rsidR="006C48E5" w:rsidRPr="00FE59D6" w:rsidRDefault="006C48E5" w:rsidP="000777A0">
      <w:pPr>
        <w:numPr>
          <w:ilvl w:val="0"/>
          <w:numId w:val="15"/>
        </w:numPr>
        <w:rPr>
          <w:sz w:val="32"/>
          <w:szCs w:val="32"/>
        </w:rPr>
      </w:pPr>
      <w:r w:rsidRPr="00FE59D6">
        <w:rPr>
          <w:sz w:val="32"/>
          <w:szCs w:val="32"/>
          <w:rtl/>
        </w:rPr>
        <w:lastRenderedPageBreak/>
        <w:t xml:space="preserve">ﮦ  ﮧﮨ   ﮩ  ﮪ  ﮫ  ﮬ  ﮭﮮ  ﮯ  ﮰ  ﮱ  ﯓ   ﯔ  ﯕ   ﯖ  ﯗ  ﯘ       ﯙ  ﯚ  ﯛ  ﯜ  ﯝ   ﯞﯟ  ﯠ  ﯡ  ﯢ  ﯣ  ﯤ  ﯥ  ﯦ  ﯧ  ﯨ  ﯩ  </w:t>
      </w:r>
      <w:r w:rsidRPr="00FE59D6">
        <w:rPr>
          <w:rFonts w:ascii="Arial Unicode MS" w:hAnsi="Arial Unicode MS" w:cs="Arial Unicode MS" w:hint="cs"/>
          <w:sz w:val="32"/>
          <w:szCs w:val="32"/>
          <w:rtl/>
        </w:rPr>
        <w:t>ﯪ</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ﯫﯬ</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ﯭ</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ﯯ</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ﯰ</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ﯱﯲ</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ﯳ</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ﯴ</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ﯵ</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ﯶ</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ﯷ</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ﯸ</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ﯹ</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ﯺ</w:t>
      </w:r>
      <w:r w:rsidRPr="00FE59D6">
        <w:rPr>
          <w:rFonts w:ascii="Arial" w:hAnsi="Arial" w:cs="Arial" w:hint="cs"/>
          <w:sz w:val="32"/>
          <w:szCs w:val="32"/>
          <w:rtl/>
        </w:rPr>
        <w:t xml:space="preserve"> </w:t>
      </w:r>
      <w:r w:rsidRPr="00FE59D6">
        <w:rPr>
          <w:sz w:val="32"/>
          <w:szCs w:val="32"/>
        </w:rPr>
        <w:sym w:font="AGA Arabesque" w:char="0028"/>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سبب نزول الآية  : حديث عروة بن الزبير رضي الله عنه </w:t>
      </w:r>
      <w:r w:rsidRPr="00FE59D6">
        <w:rPr>
          <w:sz w:val="32"/>
          <w:szCs w:val="32"/>
          <w:rtl/>
        </w:rPr>
        <w:br/>
        <w:t>(الكتاب)</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المراد بالطلاق المذكور هو الرجعي بدليل ما تقدم في الآية الأولى : أي الطلاق الذي تثبت فيه الرجعة للأزواج هو مرتان : أي الطلقة الأولى والثانية ، إذ لارجعة بعد الثالثة ، وإنما قال سبحانه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 xml:space="preserve">ﮧ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ولم يقل طلقتان إشارة إلى أنه ينبغي أن يكون الطلاق مرة بعد مرة ، لا طلقتان دفعة واحدة ، كذا قال جماعة من المفسرين .</w:t>
      </w:r>
      <w:r w:rsidRPr="00FE59D6">
        <w:rPr>
          <w:sz w:val="32"/>
          <w:szCs w:val="32"/>
          <w:rtl/>
        </w:rPr>
        <w:br/>
        <w:t>ولما لم يكن بعد الطلقة الثانية إلا أحد أمرين ، إما إيقاع الثالثة التي بها تبين الزوجة ، أو الإمساك لها واستدامة نكاحها ، وعدم إيقاع الثالثة عليها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قال سبحانه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ﮩ  ﮪ  ﮫ  ﮬ  ﮭﮮ</w:t>
      </w:r>
      <w:r w:rsidRPr="00FE59D6">
        <w:rPr>
          <w:b/>
          <w:bCs/>
          <w:sz w:val="32"/>
          <w:szCs w:val="32"/>
          <w:rtl/>
        </w:rPr>
        <w:t xml:space="preserve"> </w:t>
      </w:r>
      <w:r w:rsidRPr="00FE59D6">
        <w:rPr>
          <w:rFonts w:hint="eastAsia"/>
          <w:b/>
          <w:bCs/>
          <w:sz w:val="32"/>
          <w:szCs w:val="32"/>
        </w:rPr>
        <w:sym w:font="AGA Arabesque" w:char="0028"/>
      </w:r>
      <w:r w:rsidRPr="00FE59D6">
        <w:rPr>
          <w:sz w:val="32"/>
          <w:szCs w:val="32"/>
          <w:rtl/>
        </w:rPr>
        <w:t xml:space="preserve">  أي فأمساك بعد الرجعة لمن طلقها زوجها طلقتين بمعروف : أي بما هو معروف عند الناس من حسن العشرة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 xml:space="preserve">ﮫ  ﮬ  ﮭﮮ </w:t>
      </w:r>
      <w:r w:rsidRPr="00FE59D6">
        <w:rPr>
          <w:rFonts w:hint="eastAsia"/>
          <w:b/>
          <w:bCs/>
          <w:sz w:val="32"/>
          <w:szCs w:val="32"/>
        </w:rPr>
        <w:sym w:font="AGA Arabesque" w:char="0028"/>
      </w:r>
      <w:r w:rsidRPr="00FE59D6">
        <w:rPr>
          <w:sz w:val="32"/>
          <w:szCs w:val="32"/>
          <w:rtl/>
        </w:rPr>
        <w:t xml:space="preserve"> أي بإيقاع طلقة ثالثة عليها من دون ضرار لها .</w:t>
      </w:r>
      <w:r w:rsidRPr="00FE59D6">
        <w:rPr>
          <w:sz w:val="32"/>
          <w:szCs w:val="32"/>
          <w:rtl/>
        </w:rPr>
        <w:br/>
        <w:t xml:space="preserve">* وقيل المراد </w:t>
      </w:r>
      <w:r w:rsidRPr="00FE59D6">
        <w:rPr>
          <w:b/>
          <w:bCs/>
          <w:sz w:val="32"/>
          <w:szCs w:val="32"/>
        </w:rPr>
        <w:sym w:font="AGA Arabesque" w:char="0029"/>
      </w:r>
      <w:r w:rsidRPr="00FE59D6">
        <w:rPr>
          <w:sz w:val="32"/>
          <w:szCs w:val="32"/>
          <w:rtl/>
        </w:rPr>
        <w:t xml:space="preserve"> ﮩ  ﮪ</w:t>
      </w:r>
      <w:r w:rsidRPr="00FE59D6">
        <w:rPr>
          <w:b/>
          <w:bCs/>
          <w:sz w:val="32"/>
          <w:szCs w:val="32"/>
          <w:rtl/>
        </w:rPr>
        <w:t xml:space="preserve"> </w:t>
      </w:r>
      <w:r w:rsidRPr="00FE59D6">
        <w:rPr>
          <w:b/>
          <w:bCs/>
          <w:sz w:val="32"/>
          <w:szCs w:val="32"/>
        </w:rPr>
        <w:sym w:font="AGA Arabesque" w:char="0028"/>
      </w:r>
      <w:r w:rsidRPr="00FE59D6">
        <w:rPr>
          <w:sz w:val="32"/>
          <w:szCs w:val="32"/>
          <w:rtl/>
        </w:rPr>
        <w:t xml:space="preserve">  أي برجعة بعد الطلقة الثانية </w:t>
      </w:r>
      <w:r w:rsidRPr="00FE59D6">
        <w:rPr>
          <w:b/>
          <w:bCs/>
          <w:sz w:val="32"/>
          <w:szCs w:val="32"/>
        </w:rPr>
        <w:sym w:font="AGA Arabesque" w:char="0029"/>
      </w:r>
      <w:r w:rsidRPr="00FE59D6">
        <w:rPr>
          <w:b/>
          <w:bCs/>
          <w:sz w:val="32"/>
          <w:szCs w:val="32"/>
          <w:rtl/>
        </w:rPr>
        <w:t xml:space="preserve"> </w:t>
      </w:r>
      <w:r w:rsidRPr="00FE59D6">
        <w:rPr>
          <w:sz w:val="32"/>
          <w:szCs w:val="32"/>
          <w:rtl/>
        </w:rPr>
        <w:t>ﮫ  ﮬ  ﮭﮮ</w:t>
      </w:r>
      <w:r w:rsidRPr="00FE59D6">
        <w:rPr>
          <w:b/>
          <w:bCs/>
          <w:sz w:val="32"/>
          <w:szCs w:val="32"/>
          <w:rtl/>
        </w:rPr>
        <w:t xml:space="preserve"> </w:t>
      </w:r>
      <w:r w:rsidRPr="00FE59D6">
        <w:rPr>
          <w:b/>
          <w:bCs/>
          <w:sz w:val="32"/>
          <w:szCs w:val="32"/>
        </w:rPr>
        <w:sym w:font="AGA Arabesque" w:char="0028"/>
      </w:r>
      <w:r w:rsidRPr="00FE59D6">
        <w:rPr>
          <w:sz w:val="32"/>
          <w:szCs w:val="32"/>
          <w:rtl/>
        </w:rPr>
        <w:t xml:space="preserve">  أي بترك الرجعة بعد الثانية حتى تنقضي عدتها . والأول أظهر.</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وقوله </w:t>
      </w:r>
      <w:r w:rsidRPr="00FE59D6">
        <w:rPr>
          <w:rFonts w:hint="eastAsia"/>
          <w:b/>
          <w:bCs/>
          <w:sz w:val="32"/>
          <w:szCs w:val="32"/>
        </w:rPr>
        <w:sym w:font="AGA Arabesque" w:char="0029"/>
      </w:r>
      <w:r w:rsidRPr="00FE59D6">
        <w:rPr>
          <w:sz w:val="32"/>
          <w:szCs w:val="32"/>
          <w:rtl/>
        </w:rPr>
        <w:t xml:space="preserve"> ﮦ </w:t>
      </w:r>
      <w:r w:rsidRPr="00FE59D6">
        <w:rPr>
          <w:rFonts w:hint="eastAsia"/>
          <w:b/>
          <w:bCs/>
          <w:sz w:val="32"/>
          <w:szCs w:val="32"/>
        </w:rPr>
        <w:sym w:font="AGA Arabesque" w:char="0028"/>
      </w:r>
      <w:r w:rsidRPr="00FE59D6">
        <w:rPr>
          <w:sz w:val="32"/>
          <w:szCs w:val="32"/>
          <w:rtl/>
        </w:rPr>
        <w:t xml:space="preserve"> مبتدأ بتقدير مضاف : أي عدد الطلاق الذي تثبت فيه الرجعة مرتان .</w:t>
      </w:r>
      <w:r w:rsidRPr="00FE59D6">
        <w:rPr>
          <w:sz w:val="32"/>
          <w:szCs w:val="32"/>
          <w:rtl/>
        </w:rPr>
        <w:br/>
        <w:t>* وقد اختلف أهل العلم في إرسال الثلاث دفعة واحدة هل يقع ثلاثا أو واحدة فقط فذهب إلى الأول الجمهور ،  وذهب إلى الثاني من عداهم وهو الحق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 xml:space="preserve">ﮯ  ﮰ  ﮱ  ﯓ   ﯔ  ﯕ   ﯖ  ﯗ </w:t>
      </w:r>
      <w:r w:rsidRPr="00FE59D6">
        <w:rPr>
          <w:rFonts w:hint="eastAsia"/>
          <w:b/>
          <w:bCs/>
          <w:sz w:val="32"/>
          <w:szCs w:val="32"/>
        </w:rPr>
        <w:sym w:font="AGA Arabesque" w:char="0028"/>
      </w:r>
      <w:r w:rsidRPr="00FE59D6">
        <w:rPr>
          <w:sz w:val="32"/>
          <w:szCs w:val="32"/>
          <w:rtl/>
        </w:rPr>
        <w:t xml:space="preserve"> الخطاب للأزواج : أي لا يحل للأزواج أن يأخذوا مما دفعوه إلى نسائهم من المهر شيئا على وجه المضارة لهن ، وتنكير  </w:t>
      </w:r>
      <w:r w:rsidRPr="00FE59D6">
        <w:rPr>
          <w:b/>
          <w:bCs/>
          <w:sz w:val="32"/>
          <w:szCs w:val="32"/>
        </w:rPr>
        <w:sym w:font="AGA Arabesque" w:char="0029"/>
      </w:r>
      <w:r w:rsidRPr="00FE59D6">
        <w:rPr>
          <w:b/>
          <w:bCs/>
          <w:sz w:val="32"/>
          <w:szCs w:val="32"/>
          <w:rtl/>
        </w:rPr>
        <w:t xml:space="preserve"> </w:t>
      </w:r>
      <w:r w:rsidRPr="00FE59D6">
        <w:rPr>
          <w:sz w:val="32"/>
          <w:szCs w:val="32"/>
          <w:rtl/>
        </w:rPr>
        <w:t xml:space="preserve">ﯗ </w:t>
      </w:r>
      <w:r w:rsidRPr="00FE59D6">
        <w:rPr>
          <w:b/>
          <w:bCs/>
          <w:sz w:val="32"/>
          <w:szCs w:val="32"/>
        </w:rPr>
        <w:sym w:font="AGA Arabesque" w:char="0028"/>
      </w:r>
      <w:r w:rsidRPr="00FE59D6">
        <w:rPr>
          <w:sz w:val="32"/>
          <w:szCs w:val="32"/>
          <w:rtl/>
        </w:rPr>
        <w:t xml:space="preserve"> للتحقير : أي شيئا نزرا فضلا عن الكثير ، وخص ما دفعوه إليهن بعدم حلّ الأخذ منه مع كونه لا يحلّ للأزواج أن يأخذوا شيئا من أموالهن التي يملكنها من غير المهر لكون ذلك هو الذي تتعلق به نفس الزوج </w:t>
      </w:r>
      <w:r w:rsidRPr="00FE59D6">
        <w:rPr>
          <w:sz w:val="32"/>
          <w:szCs w:val="32"/>
          <w:rtl/>
        </w:rPr>
        <w:lastRenderedPageBreak/>
        <w:t>، وتتطلع لأخذه دون ما عداه ، مما هو في ملكها على أنه إذا كان أَخْذُ ما دفعه إليها لا يحلّ له كان ما عداه ممنوعا منه بالأولى</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وقيل الخطاب في قوله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 xml:space="preserve">ﮯ  ﮰ  ﮱ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للأئمة والحكام ليطابق قوله : </w:t>
      </w:r>
      <w:r w:rsidRPr="00FE59D6">
        <w:rPr>
          <w:b/>
          <w:bCs/>
          <w:sz w:val="32"/>
          <w:szCs w:val="32"/>
        </w:rPr>
        <w:sym w:font="AGA Arabesque" w:char="0029"/>
      </w:r>
      <w:r w:rsidRPr="00FE59D6">
        <w:rPr>
          <w:b/>
          <w:bCs/>
          <w:sz w:val="32"/>
          <w:szCs w:val="32"/>
          <w:rtl/>
        </w:rPr>
        <w:t xml:space="preserve"> </w:t>
      </w:r>
      <w:r w:rsidRPr="00FE59D6">
        <w:rPr>
          <w:sz w:val="32"/>
          <w:szCs w:val="32"/>
          <w:rtl/>
        </w:rPr>
        <w:t xml:space="preserve">ﯠ  ﯡ </w:t>
      </w:r>
      <w:r w:rsidRPr="00FE59D6">
        <w:rPr>
          <w:b/>
          <w:bCs/>
          <w:sz w:val="32"/>
          <w:szCs w:val="32"/>
        </w:rPr>
        <w:sym w:font="AGA Arabesque" w:char="0028"/>
      </w:r>
      <w:r w:rsidRPr="00FE59D6">
        <w:rPr>
          <w:b/>
          <w:bCs/>
          <w:sz w:val="32"/>
          <w:szCs w:val="32"/>
          <w:rtl/>
        </w:rPr>
        <w:t xml:space="preserve">  </w:t>
      </w:r>
      <w:r w:rsidRPr="00FE59D6">
        <w:rPr>
          <w:sz w:val="32"/>
          <w:szCs w:val="32"/>
          <w:rtl/>
        </w:rPr>
        <w:t xml:space="preserve">فإن الخطاب فيه للأئمة والحكام ، وعلى هذا يكون إسناد الأخذ إليهم لكونهم الآمرين بذلك . والأول أولى لقوله </w:t>
      </w:r>
      <w:r w:rsidRPr="00FE59D6">
        <w:rPr>
          <w:b/>
          <w:bCs/>
          <w:sz w:val="32"/>
          <w:szCs w:val="32"/>
        </w:rPr>
        <w:sym w:font="AGA Arabesque" w:char="0029"/>
      </w:r>
      <w:r w:rsidRPr="00FE59D6">
        <w:rPr>
          <w:b/>
          <w:bCs/>
          <w:sz w:val="32"/>
          <w:szCs w:val="32"/>
          <w:rtl/>
        </w:rPr>
        <w:t xml:space="preserve"> </w:t>
      </w:r>
      <w:r w:rsidRPr="00FE59D6">
        <w:rPr>
          <w:sz w:val="32"/>
          <w:szCs w:val="32"/>
          <w:rtl/>
        </w:rPr>
        <w:t>ﯕ   ﯖ</w:t>
      </w:r>
      <w:r w:rsidRPr="00FE59D6">
        <w:rPr>
          <w:b/>
          <w:bCs/>
          <w:sz w:val="32"/>
          <w:szCs w:val="32"/>
          <w:rtl/>
        </w:rPr>
        <w:t xml:space="preserve"> </w:t>
      </w:r>
      <w:r w:rsidRPr="00FE59D6">
        <w:rPr>
          <w:b/>
          <w:bCs/>
          <w:sz w:val="32"/>
          <w:szCs w:val="32"/>
        </w:rPr>
        <w:sym w:font="AGA Arabesque" w:char="0028"/>
      </w:r>
      <w:r w:rsidRPr="00FE59D6">
        <w:rPr>
          <w:sz w:val="32"/>
          <w:szCs w:val="32"/>
          <w:rtl/>
        </w:rPr>
        <w:t xml:space="preserve">  فإن إسناده إلى غير الأزواج بعيد جدا ؛ لأن إيتاء الأزواج لم يكن عن أمرهم ، وقيل إن الثاني أولى لئلا يتشوش النظم .</w:t>
      </w:r>
    </w:p>
    <w:p w:rsidR="006C48E5" w:rsidRPr="00FE59D6" w:rsidRDefault="006C48E5" w:rsidP="006C48E5">
      <w:pPr>
        <w:pStyle w:val="a3"/>
        <w:rPr>
          <w:sz w:val="32"/>
          <w:szCs w:val="32"/>
          <w:rtl/>
        </w:rPr>
      </w:pPr>
    </w:p>
    <w:p w:rsidR="006C48E5" w:rsidRPr="00FE59D6" w:rsidRDefault="006C48E5" w:rsidP="000777A0">
      <w:pPr>
        <w:numPr>
          <w:ilvl w:val="0"/>
          <w:numId w:val="15"/>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 xml:space="preserve">ﯘ    ﯙ  ﯚ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أي لا يجوز لكم أن تأخذوا مما آتيتموهن شيئا إلا أن يخافا </w:t>
      </w:r>
      <w:r w:rsidRPr="00FE59D6">
        <w:rPr>
          <w:b/>
          <w:bCs/>
          <w:sz w:val="32"/>
          <w:szCs w:val="32"/>
        </w:rPr>
        <w:sym w:font="AGA Arabesque" w:char="0029"/>
      </w:r>
      <w:r w:rsidRPr="00FE59D6">
        <w:rPr>
          <w:b/>
          <w:bCs/>
          <w:sz w:val="32"/>
          <w:szCs w:val="32"/>
          <w:rtl/>
        </w:rPr>
        <w:t xml:space="preserve"> </w:t>
      </w:r>
      <w:r w:rsidRPr="00FE59D6">
        <w:rPr>
          <w:sz w:val="32"/>
          <w:szCs w:val="32"/>
          <w:rtl/>
        </w:rPr>
        <w:t xml:space="preserve">ﯢ  ﯣ  ﯤ  ﯥ </w:t>
      </w:r>
      <w:r w:rsidRPr="00FE59D6">
        <w:rPr>
          <w:b/>
          <w:bCs/>
          <w:sz w:val="32"/>
          <w:szCs w:val="32"/>
        </w:rPr>
        <w:sym w:font="AGA Arabesque" w:char="0028"/>
      </w:r>
      <w:r w:rsidRPr="00FE59D6">
        <w:rPr>
          <w:b/>
          <w:bCs/>
          <w:sz w:val="32"/>
          <w:szCs w:val="32"/>
          <w:rtl/>
        </w:rPr>
        <w:t xml:space="preserve"> </w:t>
      </w:r>
      <w:r w:rsidRPr="00FE59D6">
        <w:rPr>
          <w:sz w:val="32"/>
          <w:szCs w:val="32"/>
          <w:rtl/>
        </w:rPr>
        <w:t xml:space="preserve">اي عدم إقامة حدود الله التي حدها للزوجين ، وأوجب عليهما الوفاء بها من حسن العشرة والطاعة ، فإن خافا ذلك </w:t>
      </w:r>
      <w:r w:rsidRPr="00FE59D6">
        <w:rPr>
          <w:b/>
          <w:bCs/>
          <w:sz w:val="32"/>
          <w:szCs w:val="32"/>
        </w:rPr>
        <w:sym w:font="AGA Arabesque" w:char="0029"/>
      </w:r>
      <w:r w:rsidRPr="00FE59D6">
        <w:rPr>
          <w:sz w:val="32"/>
          <w:szCs w:val="32"/>
          <w:rtl/>
        </w:rPr>
        <w:t xml:space="preserve"> ﯦ  ﯧ  ﯨ  ﯩ  </w:t>
      </w:r>
      <w:r w:rsidRPr="00FE59D6">
        <w:rPr>
          <w:rFonts w:ascii="Arial Unicode MS" w:hAnsi="Arial Unicode MS" w:cs="Arial Unicode MS" w:hint="cs"/>
          <w:sz w:val="32"/>
          <w:szCs w:val="32"/>
          <w:rtl/>
        </w:rPr>
        <w:t>ﯪ</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ﯫﯬ</w:t>
      </w:r>
      <w:r w:rsidRPr="00FE59D6">
        <w:rPr>
          <w:b/>
          <w:bCs/>
          <w:sz w:val="32"/>
          <w:szCs w:val="32"/>
          <w:rtl/>
        </w:rPr>
        <w:t xml:space="preserve"> </w:t>
      </w:r>
      <w:r w:rsidRPr="00FE59D6">
        <w:rPr>
          <w:b/>
          <w:bCs/>
          <w:sz w:val="32"/>
          <w:szCs w:val="32"/>
        </w:rPr>
        <w:sym w:font="AGA Arabesque" w:char="0028"/>
      </w:r>
      <w:r w:rsidRPr="00FE59D6">
        <w:rPr>
          <w:sz w:val="32"/>
          <w:szCs w:val="32"/>
          <w:rtl/>
        </w:rPr>
        <w:t xml:space="preserve"> أي لا جناح على الرجل في الأخذ، وعلى المرأة في الإعطاء بأن تفتدي نفسها من ذلك النكاح ببذل شئ من المال يرضي به الزوج فيطلقها لأجله ، وهذا هو الخلع ، وقد ذهب الجمهور إلى جواز ذلك للزوج ، وانه يحل له الأخذ مع ذلك الخوف وهو الذي صرح به القرآن .</w:t>
      </w:r>
      <w:r w:rsidRPr="00FE59D6">
        <w:rPr>
          <w:sz w:val="32"/>
          <w:szCs w:val="32"/>
        </w:rPr>
        <w:t xml:space="preserve"> </w:t>
      </w:r>
    </w:p>
    <w:p w:rsidR="006C48E5" w:rsidRPr="00FE59D6" w:rsidRDefault="006C48E5" w:rsidP="000777A0">
      <w:pPr>
        <w:numPr>
          <w:ilvl w:val="0"/>
          <w:numId w:val="15"/>
        </w:numPr>
        <w:rPr>
          <w:sz w:val="32"/>
          <w:szCs w:val="32"/>
        </w:rPr>
      </w:pPr>
      <w:r w:rsidRPr="00FE59D6">
        <w:rPr>
          <w:sz w:val="32"/>
          <w:szCs w:val="32"/>
          <w:rtl/>
        </w:rPr>
        <w:t xml:space="preserve">وقرأ حمزة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 xml:space="preserve">ﯘ    ﯙ  ﯚ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على البناء للمجهول ، والفاعل محذوف وهو الأئمة والحكام ، واختاره أبو عبيد قال لقوله </w:t>
      </w:r>
      <w:r w:rsidRPr="00FE59D6">
        <w:rPr>
          <w:b/>
          <w:bCs/>
          <w:sz w:val="32"/>
          <w:szCs w:val="32"/>
        </w:rPr>
        <w:sym w:font="AGA Arabesque" w:char="0029"/>
      </w:r>
      <w:r w:rsidRPr="00FE59D6">
        <w:rPr>
          <w:b/>
          <w:bCs/>
          <w:sz w:val="32"/>
          <w:szCs w:val="32"/>
          <w:rtl/>
        </w:rPr>
        <w:t xml:space="preserve"> </w:t>
      </w:r>
      <w:r w:rsidRPr="00FE59D6">
        <w:rPr>
          <w:sz w:val="32"/>
          <w:szCs w:val="32"/>
          <w:rtl/>
        </w:rPr>
        <w:t xml:space="preserve">ﯠ  ﯡ </w:t>
      </w:r>
      <w:r w:rsidRPr="00FE59D6">
        <w:rPr>
          <w:b/>
          <w:bCs/>
          <w:sz w:val="32"/>
          <w:szCs w:val="32"/>
        </w:rPr>
        <w:sym w:font="AGA Arabesque" w:char="0028"/>
      </w:r>
      <w:r w:rsidRPr="00FE59D6">
        <w:rPr>
          <w:b/>
          <w:bCs/>
          <w:sz w:val="32"/>
          <w:szCs w:val="32"/>
          <w:rtl/>
        </w:rPr>
        <w:t xml:space="preserve">  </w:t>
      </w:r>
      <w:r w:rsidRPr="00FE59D6">
        <w:rPr>
          <w:sz w:val="32"/>
          <w:szCs w:val="32"/>
          <w:rtl/>
        </w:rPr>
        <w:t>فجعل الخوف لغير الزوجين .</w:t>
      </w:r>
      <w:r w:rsidRPr="00FE59D6">
        <w:rPr>
          <w:sz w:val="32"/>
          <w:szCs w:val="32"/>
          <w:rtl/>
        </w:rPr>
        <w:br/>
        <w:t>وقد احتج بذلك من جعل الخلع إلى السلطان ، وهو سعيد بن جبير والحسن وابن سيرين ، وقد ضعف النحاس اختيار أبي عبيد المذكور</w:t>
      </w:r>
    </w:p>
    <w:p w:rsidR="006C48E5" w:rsidRPr="00FE59D6" w:rsidRDefault="006C48E5" w:rsidP="000777A0">
      <w:pPr>
        <w:numPr>
          <w:ilvl w:val="0"/>
          <w:numId w:val="15"/>
        </w:numPr>
        <w:rPr>
          <w:sz w:val="32"/>
          <w:szCs w:val="32"/>
        </w:rPr>
      </w:pPr>
      <w:r w:rsidRPr="00FE59D6">
        <w:rPr>
          <w:sz w:val="32"/>
          <w:szCs w:val="32"/>
          <w:rtl/>
        </w:rPr>
        <w:t xml:space="preserve">وقوله </w:t>
      </w:r>
      <w:r w:rsidRPr="00FE59D6">
        <w:rPr>
          <w:rFonts w:hint="eastAsia"/>
          <w:b/>
          <w:bCs/>
          <w:sz w:val="32"/>
          <w:szCs w:val="32"/>
        </w:rPr>
        <w:sym w:font="AGA Arabesque" w:char="0029"/>
      </w:r>
      <w:r w:rsidRPr="00FE59D6">
        <w:rPr>
          <w:b/>
          <w:bCs/>
          <w:sz w:val="32"/>
          <w:szCs w:val="32"/>
          <w:rtl/>
        </w:rPr>
        <w:t xml:space="preserve"> </w:t>
      </w:r>
      <w:r w:rsidRPr="00FE59D6">
        <w:rPr>
          <w:sz w:val="32"/>
          <w:szCs w:val="32"/>
          <w:rtl/>
        </w:rPr>
        <w:t xml:space="preserve">ﯠ  ﯡ  ﯢ  ﯣ  ﯤ  ﯥ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أي إذا خاف الأئمة والحكام ، أو المتوسطون بين الزوجين وإن لم يكونوا أئمة وحكاما عدم إقامة حدود الله من الزوجين ، وهي ما أوجبه عليهما كما سلف .</w:t>
      </w:r>
      <w:r w:rsidRPr="00FE59D6">
        <w:rPr>
          <w:sz w:val="32"/>
          <w:szCs w:val="32"/>
          <w:rtl/>
        </w:rPr>
        <w:br/>
        <w:t xml:space="preserve">وقد حكى عن بكر بن عبدالله المدني أن هذه الآية منسوخة بقوله تعالى في سورة النساء </w:t>
      </w:r>
      <w:r w:rsidRPr="00FE59D6">
        <w:rPr>
          <w:b/>
          <w:bCs/>
          <w:sz w:val="32"/>
          <w:szCs w:val="32"/>
        </w:rPr>
        <w:sym w:font="AGA Arabesque" w:char="0029"/>
      </w:r>
      <w:r w:rsidRPr="00FE59D6">
        <w:rPr>
          <w:b/>
          <w:bCs/>
          <w:sz w:val="32"/>
          <w:szCs w:val="32"/>
          <w:rtl/>
        </w:rPr>
        <w:t xml:space="preserve"> </w:t>
      </w:r>
      <w:r w:rsidRPr="00FE59D6">
        <w:rPr>
          <w:sz w:val="32"/>
          <w:szCs w:val="32"/>
          <w:rtl/>
        </w:rPr>
        <w:t xml:space="preserve">ﭑ  ﭒ  ﭓ  ﭔ  ﭕ  ﭖ  ﭗ   ﭘ  ﭙ  ﭚ  ﭛ  ﭜ  ﭝﭞ  ﭟ    ﭠ  ﭡ  ﭢ  </w:t>
      </w:r>
      <w:r w:rsidRPr="00FE59D6">
        <w:rPr>
          <w:b/>
          <w:bCs/>
          <w:sz w:val="32"/>
          <w:szCs w:val="32"/>
          <w:rtl/>
        </w:rPr>
        <w:t>ﭣ</w:t>
      </w:r>
      <w:r w:rsidRPr="00FE59D6">
        <w:rPr>
          <w:b/>
          <w:bCs/>
          <w:sz w:val="32"/>
          <w:szCs w:val="32"/>
        </w:rPr>
        <w:sym w:font="AGA Arabesque" w:char="0028"/>
      </w:r>
      <w:r w:rsidRPr="00FE59D6">
        <w:rPr>
          <w:sz w:val="32"/>
          <w:szCs w:val="32"/>
          <w:rtl/>
        </w:rPr>
        <w:t xml:space="preserve"> ، وهو قول خارج عن الإجماع ولا تنافي بين الإثنين .</w:t>
      </w:r>
    </w:p>
    <w:p w:rsidR="006C48E5" w:rsidRPr="00FE59D6" w:rsidRDefault="006C48E5" w:rsidP="000777A0">
      <w:pPr>
        <w:numPr>
          <w:ilvl w:val="0"/>
          <w:numId w:val="15"/>
        </w:numPr>
        <w:rPr>
          <w:sz w:val="32"/>
          <w:szCs w:val="32"/>
        </w:rPr>
      </w:pPr>
      <w:r w:rsidRPr="00FE59D6">
        <w:rPr>
          <w:sz w:val="32"/>
          <w:szCs w:val="32"/>
          <w:rtl/>
        </w:rPr>
        <w:t xml:space="preserve">وقد اختلف أهل العلم إذا طلب الزوج من المرأة زيادة على ما دفعه إليها من المهر وما يتبعه ورضيت بذلك المرأة هل يجوز أم لا ؟ وظاهر القرآن الجواز لعدم تقييده بمقدار معين ، وبهذا قال مالك والشافعي وأبو ثو، وروى </w:t>
      </w:r>
      <w:r w:rsidRPr="00FE59D6">
        <w:rPr>
          <w:sz w:val="32"/>
          <w:szCs w:val="32"/>
          <w:rtl/>
        </w:rPr>
        <w:lastRenderedPageBreak/>
        <w:t>مثل ذلك عن جماعة من الصحابة والتابعين ، وقال طاوس وعطاء والأوزاعي وأحمد وإسحاق : إنه لا يجوز .</w:t>
      </w:r>
    </w:p>
    <w:p w:rsidR="006C48E5" w:rsidRPr="00FE59D6" w:rsidRDefault="006C48E5" w:rsidP="000777A0">
      <w:pPr>
        <w:numPr>
          <w:ilvl w:val="0"/>
          <w:numId w:val="15"/>
        </w:numPr>
        <w:rPr>
          <w:sz w:val="32"/>
          <w:szCs w:val="32"/>
        </w:rPr>
      </w:pPr>
      <w:r w:rsidRPr="00FE59D6">
        <w:rPr>
          <w:sz w:val="32"/>
          <w:szCs w:val="32"/>
          <w:rtl/>
        </w:rPr>
        <w:t xml:space="preserve">وقوله تعالى </w:t>
      </w:r>
      <w:r w:rsidRPr="00FE59D6">
        <w:rPr>
          <w:rFonts w:hint="eastAsia"/>
          <w:b/>
          <w:bCs/>
          <w:sz w:val="32"/>
          <w:szCs w:val="32"/>
        </w:rPr>
        <w:sym w:font="AGA Arabesque" w:char="0029"/>
      </w:r>
      <w:r w:rsidRPr="00FE59D6">
        <w:rPr>
          <w:b/>
          <w:bCs/>
          <w:sz w:val="32"/>
          <w:szCs w:val="32"/>
          <w:rtl/>
        </w:rPr>
        <w:t xml:space="preserve"> </w:t>
      </w:r>
      <w:r w:rsidRPr="00FE59D6">
        <w:rPr>
          <w:rFonts w:ascii="Arial Unicode MS" w:hAnsi="Arial Unicode MS" w:cs="Arial Unicode MS" w:hint="cs"/>
          <w:sz w:val="32"/>
          <w:szCs w:val="32"/>
          <w:rtl/>
        </w:rPr>
        <w:t>ﯭ</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ﯯ</w:t>
      </w:r>
      <w:r w:rsidRPr="00FE59D6">
        <w:rPr>
          <w:rFonts w:ascii="Arial" w:hAnsi="Arial" w:cs="Arial" w:hint="cs"/>
          <w:sz w:val="32"/>
          <w:szCs w:val="32"/>
          <w:rtl/>
        </w:rPr>
        <w:t xml:space="preserve">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أي أحكام النكاح والفراق المذكورة هي حدود الله التي أمرتم بامتثالها ، فلا تعتدوها بالمخالفة لها فتستحقوا ما ذكره الله من التسجيل على فاعل ذلك بأنه ظالم .</w:t>
      </w:r>
    </w:p>
    <w:p w:rsidR="006C48E5" w:rsidRPr="00FE59D6" w:rsidRDefault="006C48E5" w:rsidP="000777A0">
      <w:pPr>
        <w:numPr>
          <w:ilvl w:val="0"/>
          <w:numId w:val="15"/>
        </w:numPr>
        <w:rPr>
          <w:sz w:val="32"/>
          <w:szCs w:val="32"/>
        </w:rPr>
      </w:pP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ﯻ</w:t>
      </w:r>
      <w:r w:rsidRPr="00FE59D6">
        <w:rPr>
          <w:rFonts w:ascii="Arial" w:hAnsi="Arial" w:cs="Arial" w:hint="cs"/>
          <w:sz w:val="32"/>
          <w:szCs w:val="32"/>
          <w:rtl/>
        </w:rPr>
        <w:t xml:space="preserve">  ﯼ  ﯽ  ﯾ  ﯿ     </w:t>
      </w:r>
      <w:r w:rsidRPr="00FE59D6">
        <w:rPr>
          <w:rFonts w:ascii="Arial Unicode MS" w:hAnsi="Arial Unicode MS" w:cs="Arial Unicode MS" w:hint="cs"/>
          <w:sz w:val="32"/>
          <w:szCs w:val="32"/>
          <w:rtl/>
        </w:rPr>
        <w:t>ﰀ</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ﰁ</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ﰂ</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ﰃ</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ﰄ</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ﰅﰆ</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ﰇ</w:t>
      </w:r>
      <w:r w:rsidRPr="00FE59D6">
        <w:rPr>
          <w:rFonts w:ascii="Arial" w:hAnsi="Arial" w:cs="Arial" w:hint="cs"/>
          <w:sz w:val="32"/>
          <w:szCs w:val="32"/>
          <w:rtl/>
        </w:rPr>
        <w:t xml:space="preserve">  </w:t>
      </w:r>
      <w:r w:rsidRPr="00FE59D6">
        <w:rPr>
          <w:rFonts w:ascii="Courier New" w:hAnsi="Courier New" w:cs="Courier New" w:hint="cs"/>
          <w:sz w:val="32"/>
          <w:szCs w:val="32"/>
          <w:rtl/>
        </w:rPr>
        <w:t>ﰈ</w:t>
      </w:r>
      <w:r w:rsidRPr="00FE59D6">
        <w:rPr>
          <w:rFonts w:ascii="Arial" w:hAnsi="Arial" w:cs="Arial" w:hint="cs"/>
          <w:sz w:val="32"/>
          <w:szCs w:val="32"/>
          <w:rtl/>
        </w:rPr>
        <w:t xml:space="preserve">  </w:t>
      </w:r>
      <w:r w:rsidRPr="00FE59D6">
        <w:rPr>
          <w:rFonts w:ascii="Courier New" w:hAnsi="Courier New" w:cs="Courier New" w:hint="cs"/>
          <w:sz w:val="32"/>
          <w:szCs w:val="32"/>
          <w:rtl/>
        </w:rPr>
        <w:t>ﰉ</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ﰊ</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ﰋ</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ﰌ</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ﰍ</w:t>
      </w:r>
      <w:r w:rsidRPr="00FE59D6">
        <w:rPr>
          <w:rFonts w:ascii="Arial" w:hAnsi="Arial" w:cs="Arial" w:hint="cs"/>
          <w:sz w:val="32"/>
          <w:szCs w:val="32"/>
          <w:rtl/>
        </w:rPr>
        <w:t xml:space="preserve">   </w:t>
      </w:r>
      <w:r w:rsidRPr="00FE59D6">
        <w:rPr>
          <w:rFonts w:ascii="Courier New" w:hAnsi="Courier New" w:cs="Courier New" w:hint="cs"/>
          <w:sz w:val="32"/>
          <w:szCs w:val="32"/>
          <w:rtl/>
        </w:rPr>
        <w:t>ﰎ</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ﰏ</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ﰐ</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ﰑ</w:t>
      </w:r>
      <w:r w:rsidRPr="00FE59D6">
        <w:rPr>
          <w:rFonts w:ascii="Arial" w:hAnsi="Arial" w:cs="Arial" w:hint="cs"/>
          <w:sz w:val="32"/>
          <w:szCs w:val="32"/>
          <w:rtl/>
        </w:rPr>
        <w:t xml:space="preserve">  </w:t>
      </w:r>
      <w:r w:rsidRPr="00FE59D6">
        <w:rPr>
          <w:rFonts w:ascii="Courier New" w:hAnsi="Courier New" w:cs="Courier New" w:hint="cs"/>
          <w:sz w:val="32"/>
          <w:szCs w:val="32"/>
          <w:rtl/>
        </w:rPr>
        <w:t>ﰒ</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ﰓﰔ</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ﰕ</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ﰖ</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ﰗ</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ﰘ</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ﰙ</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ﰚ</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ﰛ</w:t>
      </w:r>
      <w:r w:rsidRPr="00FE59D6">
        <w:rPr>
          <w:rFonts w:ascii="Arial" w:hAnsi="Arial" w:cs="Arial" w:hint="cs"/>
          <w:sz w:val="32"/>
          <w:szCs w:val="32"/>
          <w:rtl/>
        </w:rPr>
        <w:t xml:space="preserve"> </w:t>
      </w:r>
      <w:r w:rsidRPr="00FE59D6">
        <w:rPr>
          <w:b/>
          <w:bCs/>
          <w:sz w:val="32"/>
          <w:szCs w:val="32"/>
        </w:rPr>
        <w:sym w:font="AGA Arabesque" w:char="0028"/>
      </w:r>
    </w:p>
    <w:p w:rsidR="006C48E5" w:rsidRPr="00FE59D6" w:rsidRDefault="006C48E5" w:rsidP="000777A0">
      <w:pPr>
        <w:numPr>
          <w:ilvl w:val="0"/>
          <w:numId w:val="15"/>
        </w:numPr>
        <w:rPr>
          <w:sz w:val="32"/>
          <w:szCs w:val="32"/>
        </w:rPr>
      </w:pPr>
      <w:r w:rsidRPr="00FE59D6">
        <w:rPr>
          <w:sz w:val="32"/>
          <w:szCs w:val="32"/>
          <w:rtl/>
        </w:rPr>
        <w:t xml:space="preserve">قوله تعالى </w:t>
      </w:r>
      <w:r w:rsidRPr="00FE59D6">
        <w:rPr>
          <w:rFonts w:hint="eastAsia"/>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ﯻ</w:t>
      </w:r>
      <w:r w:rsidRPr="00FE59D6">
        <w:rPr>
          <w:rFonts w:ascii="Arial" w:hAnsi="Arial" w:cs="Arial" w:hint="cs"/>
          <w:sz w:val="32"/>
          <w:szCs w:val="32"/>
          <w:rtl/>
        </w:rPr>
        <w:t xml:space="preserve">  ﯼ</w:t>
      </w:r>
      <w:r w:rsidRPr="00FE59D6">
        <w:rPr>
          <w:b/>
          <w:bCs/>
          <w:sz w:val="32"/>
          <w:szCs w:val="32"/>
          <w:rtl/>
        </w:rPr>
        <w:t xml:space="preserve"> </w:t>
      </w:r>
      <w:r w:rsidRPr="00FE59D6">
        <w:rPr>
          <w:rFonts w:hint="eastAsia"/>
          <w:b/>
          <w:bCs/>
          <w:sz w:val="32"/>
          <w:szCs w:val="32"/>
        </w:rPr>
        <w:sym w:font="AGA Arabesque" w:char="0028"/>
      </w:r>
      <w:r w:rsidRPr="00FE59D6">
        <w:rPr>
          <w:sz w:val="32"/>
          <w:szCs w:val="32"/>
          <w:rtl/>
        </w:rPr>
        <w:t xml:space="preserve"> أي الطلقة الثالثة التي ذكرها سبحانه بقوله : </w:t>
      </w:r>
      <w:r w:rsidRPr="00FE59D6">
        <w:rPr>
          <w:b/>
          <w:bCs/>
          <w:sz w:val="32"/>
          <w:szCs w:val="32"/>
        </w:rPr>
        <w:sym w:font="AGA Arabesque" w:char="0029"/>
      </w:r>
      <w:r w:rsidRPr="00FE59D6">
        <w:rPr>
          <w:b/>
          <w:bCs/>
          <w:sz w:val="32"/>
          <w:szCs w:val="32"/>
          <w:rtl/>
        </w:rPr>
        <w:t xml:space="preserve"> </w:t>
      </w:r>
      <w:r w:rsidRPr="00FE59D6">
        <w:rPr>
          <w:sz w:val="32"/>
          <w:szCs w:val="32"/>
          <w:rtl/>
        </w:rPr>
        <w:t xml:space="preserve">ﮫ  ﮬ  ﮭﮮ </w:t>
      </w:r>
      <w:r w:rsidRPr="00FE59D6">
        <w:rPr>
          <w:b/>
          <w:bCs/>
          <w:sz w:val="32"/>
          <w:szCs w:val="32"/>
        </w:rPr>
        <w:sym w:font="AGA Arabesque" w:char="0028"/>
      </w:r>
      <w:r w:rsidRPr="00FE59D6">
        <w:rPr>
          <w:sz w:val="32"/>
          <w:szCs w:val="32"/>
          <w:rtl/>
        </w:rPr>
        <w:t xml:space="preserve"> أي فإن وقع منه ذلك فقد حرمت عليه بالتثليث </w:t>
      </w:r>
      <w:r w:rsidRPr="00FE59D6">
        <w:rPr>
          <w:b/>
          <w:bCs/>
          <w:sz w:val="32"/>
          <w:szCs w:val="32"/>
        </w:rPr>
        <w:sym w:font="AGA Arabesque" w:char="0029"/>
      </w:r>
      <w:r w:rsidRPr="00FE59D6">
        <w:rPr>
          <w:b/>
          <w:bCs/>
          <w:sz w:val="32"/>
          <w:szCs w:val="32"/>
          <w:rtl/>
        </w:rPr>
        <w:t xml:space="preserve"> </w:t>
      </w:r>
      <w:r w:rsidRPr="00FE59D6">
        <w:rPr>
          <w:sz w:val="32"/>
          <w:szCs w:val="32"/>
          <w:rtl/>
        </w:rPr>
        <w:t xml:space="preserve">ﯽ  ﯾ  ﯿ     </w:t>
      </w:r>
      <w:r w:rsidRPr="00FE59D6">
        <w:rPr>
          <w:rFonts w:ascii="Arial Unicode MS" w:hAnsi="Arial Unicode MS" w:cs="Arial Unicode MS" w:hint="cs"/>
          <w:sz w:val="32"/>
          <w:szCs w:val="32"/>
          <w:rtl/>
        </w:rPr>
        <w:t>ﰀ</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ﰁ</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ﰂ</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ﰃ</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ﰄ</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ﰅﰆ</w:t>
      </w:r>
      <w:r w:rsidRPr="00FE59D6">
        <w:rPr>
          <w:rFonts w:ascii="Arial" w:hAnsi="Arial" w:cs="Arial" w:hint="cs"/>
          <w:sz w:val="32"/>
          <w:szCs w:val="32"/>
          <w:rtl/>
        </w:rPr>
        <w:t xml:space="preserve"> </w:t>
      </w:r>
      <w:r w:rsidRPr="00FE59D6">
        <w:rPr>
          <w:b/>
          <w:bCs/>
          <w:sz w:val="32"/>
          <w:szCs w:val="32"/>
        </w:rPr>
        <w:sym w:font="AGA Arabesque" w:char="0028"/>
      </w:r>
      <w:r w:rsidRPr="00FE59D6">
        <w:rPr>
          <w:sz w:val="32"/>
          <w:szCs w:val="32"/>
          <w:rtl/>
        </w:rPr>
        <w:t xml:space="preserve"> أي حتى تتزوج بزوج آخر .</w:t>
      </w:r>
      <w:r w:rsidRPr="00FE59D6">
        <w:rPr>
          <w:sz w:val="32"/>
          <w:szCs w:val="32"/>
          <w:rtl/>
        </w:rPr>
        <w:br/>
        <w:t xml:space="preserve">* وقد أخذ بظاهر الآية سعيد ابن المسيب ومن وافقه قالوا : يكفي مجرد العقد لأنه المراد بقوله :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sz w:val="32"/>
          <w:szCs w:val="32"/>
          <w:rtl/>
        </w:rPr>
        <w:t>ﰂ</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ﰃ</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ﰄ</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ﰅﰆ</w:t>
      </w:r>
      <w:r w:rsidRPr="00FE59D6">
        <w:rPr>
          <w:rFonts w:ascii="Arial" w:hAnsi="Arial" w:cs="Arial" w:hint="cs"/>
          <w:sz w:val="32"/>
          <w:szCs w:val="32"/>
          <w:rtl/>
        </w:rPr>
        <w:t xml:space="preserve"> </w:t>
      </w:r>
      <w:r w:rsidRPr="00FE59D6">
        <w:rPr>
          <w:b/>
          <w:bCs/>
          <w:sz w:val="32"/>
          <w:szCs w:val="32"/>
        </w:rPr>
        <w:sym w:font="AGA Arabesque" w:char="0028"/>
      </w:r>
    </w:p>
    <w:p w:rsidR="006C48E5" w:rsidRPr="00FE59D6" w:rsidRDefault="006C48E5" w:rsidP="000777A0">
      <w:pPr>
        <w:numPr>
          <w:ilvl w:val="0"/>
          <w:numId w:val="15"/>
        </w:numPr>
        <w:rPr>
          <w:sz w:val="32"/>
          <w:szCs w:val="32"/>
        </w:rPr>
      </w:pPr>
      <w:r w:rsidRPr="00FE59D6">
        <w:rPr>
          <w:sz w:val="32"/>
          <w:szCs w:val="32"/>
          <w:rtl/>
        </w:rPr>
        <w:t>وذهب الجمهور من السلف والخلف إلى انه لا بد مع العقد من الوطء لما ثبت عن النبي صلى الله عليه وسلم  من اعتبار ذلك وهو زيادة يتعين قبولها ، ولعله لم يبلغ سعيد بن المسيب ومن تابعه ، وفي الآية دليل على انه لابد من ان يكون ذلك نكاحا شرعيا مقصودا لذاته لا نكاحا غير مقصود لذاته ، بل حيلة للتحليل ، وذريعة إلى ردها إلى زوج الأول ، فإن ذلك حرام للأدلة الواردة في ذمه وذم فاعله ، وانه التيس المستعار الذي لعنه الشارع ولعن من اتخذه لذلك</w:t>
      </w:r>
    </w:p>
    <w:p w:rsidR="006C48E5" w:rsidRPr="00FE59D6" w:rsidRDefault="006C48E5" w:rsidP="000777A0">
      <w:pPr>
        <w:numPr>
          <w:ilvl w:val="0"/>
          <w:numId w:val="15"/>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ﯻ</w:t>
      </w:r>
      <w:r w:rsidRPr="00FE59D6">
        <w:rPr>
          <w:rFonts w:ascii="Arial" w:hAnsi="Arial" w:cs="Arial" w:hint="cs"/>
          <w:sz w:val="32"/>
          <w:szCs w:val="32"/>
          <w:rtl/>
        </w:rPr>
        <w:t xml:space="preserve">  ﯼ</w:t>
      </w:r>
      <w:r w:rsidRPr="00FE59D6">
        <w:rPr>
          <w:b/>
          <w:bCs/>
          <w:sz w:val="32"/>
          <w:szCs w:val="32"/>
          <w:rtl/>
        </w:rPr>
        <w:t xml:space="preserve"> </w:t>
      </w:r>
      <w:r w:rsidRPr="00FE59D6">
        <w:rPr>
          <w:rFonts w:hint="eastAsia"/>
          <w:b/>
          <w:bCs/>
          <w:sz w:val="32"/>
          <w:szCs w:val="32"/>
        </w:rPr>
        <w:sym w:font="AGA Arabesque" w:char="0028"/>
      </w:r>
      <w:r w:rsidRPr="00FE59D6">
        <w:rPr>
          <w:sz w:val="32"/>
          <w:szCs w:val="32"/>
          <w:rtl/>
        </w:rPr>
        <w:t xml:space="preserve"> أي الزوج الثاني </w:t>
      </w:r>
      <w:r w:rsidRPr="00FE59D6">
        <w:rPr>
          <w:rFonts w:hint="eastAsia"/>
          <w:b/>
          <w:bCs/>
          <w:sz w:val="32"/>
          <w:szCs w:val="32"/>
        </w:rPr>
        <w:sym w:font="AGA Arabesque" w:char="0029"/>
      </w:r>
      <w:r w:rsidRPr="00FE59D6">
        <w:rPr>
          <w:b/>
          <w:bCs/>
          <w:sz w:val="32"/>
          <w:szCs w:val="32"/>
          <w:rtl/>
        </w:rPr>
        <w:t xml:space="preserve"> </w:t>
      </w:r>
      <w:r w:rsidRPr="00FE59D6">
        <w:rPr>
          <w:rFonts w:ascii="Courier New" w:hAnsi="Courier New" w:cs="Courier New" w:hint="cs"/>
          <w:sz w:val="32"/>
          <w:szCs w:val="32"/>
          <w:rtl/>
        </w:rPr>
        <w:t>ﰉ</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ﰊ</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ﰋ</w:t>
      </w:r>
      <w:r w:rsidRPr="00FE59D6">
        <w:rPr>
          <w:rFonts w:ascii="Arial" w:hAnsi="Arial" w:cs="Arial" w:hint="cs"/>
          <w:sz w:val="32"/>
          <w:szCs w:val="32"/>
          <w:rtl/>
        </w:rPr>
        <w:t xml:space="preserve">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أي الزوج الأول والمرأة </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ﰌ</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ﰍ</w:t>
      </w:r>
      <w:r w:rsidRPr="00FE59D6">
        <w:rPr>
          <w:b/>
          <w:bCs/>
          <w:sz w:val="32"/>
          <w:szCs w:val="32"/>
          <w:rtl/>
        </w:rPr>
        <w:t xml:space="preserve"> </w:t>
      </w:r>
      <w:r w:rsidRPr="00FE59D6">
        <w:rPr>
          <w:b/>
          <w:bCs/>
          <w:sz w:val="32"/>
          <w:szCs w:val="32"/>
        </w:rPr>
        <w:sym w:font="AGA Arabesque" w:char="0028"/>
      </w:r>
      <w:r w:rsidRPr="00FE59D6">
        <w:rPr>
          <w:sz w:val="32"/>
          <w:szCs w:val="32"/>
          <w:rtl/>
        </w:rPr>
        <w:t xml:space="preserve"> أي يرجع كل واحد منهما لصاحبة .</w:t>
      </w:r>
      <w:r w:rsidRPr="00FE59D6">
        <w:rPr>
          <w:sz w:val="32"/>
          <w:szCs w:val="32"/>
          <w:rtl/>
        </w:rPr>
        <w:br/>
        <w:t>* قال ابن المنذر أجمع أهل العلم على ان الحر إذا طلق زوجته ثلاثا ثم انقضت عدتها ونكحت زوجا ودخل بها ثم فارقها وانقضت عدتها ثم نكحها الزوج الأول انها تكون عنده على ثلاث تطليقات</w:t>
      </w:r>
    </w:p>
    <w:p w:rsidR="006C48E5" w:rsidRPr="00FE59D6" w:rsidRDefault="006C48E5" w:rsidP="000777A0">
      <w:pPr>
        <w:numPr>
          <w:ilvl w:val="0"/>
          <w:numId w:val="15"/>
        </w:num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sz w:val="32"/>
          <w:szCs w:val="32"/>
          <w:rtl/>
        </w:rPr>
        <w:t xml:space="preserve"> </w:t>
      </w:r>
      <w:r w:rsidRPr="00FE59D6">
        <w:rPr>
          <w:rFonts w:ascii="Courier New" w:hAnsi="Courier New" w:cs="Courier New" w:hint="cs"/>
          <w:sz w:val="32"/>
          <w:szCs w:val="32"/>
          <w:rtl/>
        </w:rPr>
        <w:t>ﰎ</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ﰏ</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ﰐ</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ﰑ</w:t>
      </w:r>
      <w:r w:rsidRPr="00FE59D6">
        <w:rPr>
          <w:rFonts w:ascii="Arial" w:hAnsi="Arial" w:cs="Arial" w:hint="cs"/>
          <w:sz w:val="32"/>
          <w:szCs w:val="32"/>
          <w:rtl/>
        </w:rPr>
        <w:t xml:space="preserve">  </w:t>
      </w:r>
      <w:r w:rsidRPr="00FE59D6">
        <w:rPr>
          <w:rFonts w:ascii="Courier New" w:hAnsi="Courier New" w:cs="Courier New" w:hint="cs"/>
          <w:sz w:val="32"/>
          <w:szCs w:val="32"/>
          <w:rtl/>
        </w:rPr>
        <w:t>ﰒ</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ﰓﰔ</w:t>
      </w:r>
      <w:r w:rsidRPr="00FE59D6">
        <w:rPr>
          <w:b/>
          <w:bCs/>
          <w:sz w:val="32"/>
          <w:szCs w:val="32"/>
          <w:rtl/>
        </w:rPr>
        <w:t xml:space="preserve"> </w:t>
      </w:r>
      <w:r w:rsidRPr="00FE59D6">
        <w:rPr>
          <w:rFonts w:hint="eastAsia"/>
          <w:b/>
          <w:bCs/>
          <w:sz w:val="32"/>
          <w:szCs w:val="32"/>
        </w:rPr>
        <w:sym w:font="AGA Arabesque" w:char="0028"/>
      </w:r>
      <w:r w:rsidRPr="00FE59D6">
        <w:rPr>
          <w:sz w:val="32"/>
          <w:szCs w:val="32"/>
          <w:rtl/>
        </w:rPr>
        <w:t xml:space="preserve"> أي حقوق الزوجية الواجبة لكل منهما على الآخر . وأما إذا لم يحصل ظن ذلك بأن يعلما أو أحدهما عدم الإقامة لحدود الله ، أو ترددا أو أحدهما ولم يحصل لهما الظن ، فلا يجوز  </w:t>
      </w:r>
      <w:r w:rsidRPr="00FE59D6">
        <w:rPr>
          <w:sz w:val="32"/>
          <w:szCs w:val="32"/>
          <w:rtl/>
        </w:rPr>
        <w:lastRenderedPageBreak/>
        <w:t>الدخول في هذا النكاح لأنه مظنة للمعصية لله والوقوع فيما حرمه على الزوجين .</w:t>
      </w:r>
      <w:r w:rsidRPr="00FE59D6">
        <w:rPr>
          <w:sz w:val="32"/>
          <w:szCs w:val="32"/>
          <w:rtl/>
        </w:rPr>
        <w:br/>
        <w:t xml:space="preserve">*وقوله </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ﰕ</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ﰖ</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ﰗ</w:t>
      </w:r>
      <w:r w:rsidRPr="00FE59D6">
        <w:rPr>
          <w:rFonts w:ascii="Arial" w:hAnsi="Arial" w:cs="Arial" w:hint="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إشارة إلى الأحكام المذكورة كما سلف ، وخص الذين يعلمون مع عموم الدعوة للعالم وغيره ووجوب التبليغ لكل فرد لأنهم المنتفعون بالبيان المذكور</w:t>
      </w:r>
    </w:p>
    <w:p w:rsidR="006C48E5" w:rsidRPr="00FE59D6" w:rsidRDefault="006C48E5" w:rsidP="000777A0">
      <w:pPr>
        <w:numPr>
          <w:ilvl w:val="0"/>
          <w:numId w:val="15"/>
        </w:numPr>
        <w:rPr>
          <w:b/>
          <w:bCs/>
          <w:sz w:val="36"/>
          <w:szCs w:val="36"/>
        </w:rPr>
      </w:pPr>
      <w:r w:rsidRPr="00FE59D6">
        <w:rPr>
          <w:b/>
          <w:bCs/>
          <w:sz w:val="36"/>
          <w:szCs w:val="36"/>
          <w:rtl/>
        </w:rPr>
        <w:t>المحاضرة السابعة</w:t>
      </w:r>
      <w:r w:rsidRPr="00FE59D6">
        <w:rPr>
          <w:b/>
          <w:bCs/>
          <w:sz w:val="36"/>
          <w:szCs w:val="36"/>
          <w:rtl/>
        </w:rPr>
        <w:br/>
        <w:t xml:space="preserve"> الآية  231-232</w:t>
      </w:r>
      <w:r w:rsidRPr="00FE59D6">
        <w:rPr>
          <w:b/>
          <w:bCs/>
          <w:sz w:val="36"/>
          <w:szCs w:val="36"/>
        </w:rPr>
        <w:t xml:space="preserve"> </w:t>
      </w:r>
    </w:p>
    <w:p w:rsidR="006C48E5" w:rsidRPr="00FE59D6" w:rsidRDefault="006C48E5" w:rsidP="000777A0">
      <w:pPr>
        <w:numPr>
          <w:ilvl w:val="0"/>
          <w:numId w:val="15"/>
        </w:numPr>
        <w:rPr>
          <w:sz w:val="32"/>
          <w:szCs w:val="32"/>
        </w:rPr>
      </w:pPr>
      <w:r w:rsidRPr="00FE59D6">
        <w:rPr>
          <w:sz w:val="32"/>
          <w:szCs w:val="32"/>
        </w:rPr>
        <w:sym w:font="AGA Arabesque" w:char="0029"/>
      </w:r>
      <w:r w:rsidRPr="00FE59D6">
        <w:rPr>
          <w:sz w:val="32"/>
          <w:szCs w:val="32"/>
          <w:rtl/>
        </w:rPr>
        <w:t xml:space="preserve"> ﭑ  ﭒ  ﭓ  ﭔ  ﭕ  ﭖ  ﭗ  ﭘ   ﭙ  ﭚﭛ  ﭜ  ﭝ  ﭞ  ﭟﭠ  ﭡ  ﭢ   ﭣ  ﭤ  ﭥ  ﭦﭧ  ﭨ  ﭩ  ﭪ  ﭫ  ﭬﭭ  ﭮ   ﭯ  ﭰ  ﭱ  ﭲ  ﭳ  ﭴ  ﭵ  ﭶ  ﭷ   ﭸ  ﭹﭺ  ﭻ  ﭼ  ﭽ  ﭾ  ﭿ  ﮀ  ﮁ  ﮂ  ﮃ</w:t>
      </w:r>
      <w:r w:rsidRPr="00FE59D6">
        <w:rPr>
          <w:sz w:val="32"/>
          <w:szCs w:val="32"/>
        </w:rPr>
        <w:sym w:font="AGA Arabesque" w:char="0028"/>
      </w:r>
      <w:r w:rsidRPr="00FE59D6">
        <w:rPr>
          <w:sz w:val="32"/>
          <w:szCs w:val="32"/>
        </w:rPr>
        <w:t xml:space="preserve"> </w:t>
      </w:r>
    </w:p>
    <w:p w:rsidR="006C48E5" w:rsidRPr="00FE59D6" w:rsidRDefault="006C48E5" w:rsidP="000777A0">
      <w:pPr>
        <w:numPr>
          <w:ilvl w:val="0"/>
          <w:numId w:val="15"/>
        </w:numPr>
        <w:rPr>
          <w:sz w:val="32"/>
          <w:szCs w:val="32"/>
        </w:rPr>
      </w:pPr>
      <w:r w:rsidRPr="00FE59D6">
        <w:rPr>
          <w:sz w:val="32"/>
          <w:szCs w:val="32"/>
          <w:rtl/>
        </w:rPr>
        <w:t xml:space="preserve">البلوغ إلى الشيء : معناه الحقيقي الوصول إليه ، ولا يستعمل البلوغ بمعنى المقاربة إلا مجازا لعلاقة مع قرينة كما هنا ، فإنه لا يصح إرادة المعنى الحقيقي ؛ لأن المرأة إذا قد بلغت آخر جزء من مدة العدة وجاوزته إلى الجزء الذي هو الأجل للانقضاء فقد خرجت من العدة ، ولم يبق للزوج عليها سبيل . </w:t>
      </w:r>
    </w:p>
    <w:p w:rsidR="00F7256B" w:rsidRPr="00FE59D6" w:rsidRDefault="006C48E5" w:rsidP="000777A0">
      <w:pPr>
        <w:numPr>
          <w:ilvl w:val="0"/>
          <w:numId w:val="15"/>
        </w:numPr>
        <w:rPr>
          <w:sz w:val="32"/>
          <w:szCs w:val="32"/>
        </w:rPr>
      </w:pPr>
      <w:r w:rsidRPr="00FE59D6">
        <w:rPr>
          <w:sz w:val="32"/>
          <w:szCs w:val="32"/>
          <w:rtl/>
        </w:rPr>
        <w:t>فالبلوغ في الآية : مقاربة الأجل دون حقيقة الانتهاء إليه .</w:t>
      </w:r>
    </w:p>
    <w:p w:rsidR="00F7256B" w:rsidRPr="00FE59D6" w:rsidRDefault="00F7256B" w:rsidP="000777A0">
      <w:pPr>
        <w:numPr>
          <w:ilvl w:val="0"/>
          <w:numId w:val="15"/>
        </w:numPr>
        <w:rPr>
          <w:sz w:val="32"/>
          <w:szCs w:val="32"/>
        </w:rPr>
      </w:pPr>
      <w:r w:rsidRPr="00FE59D6">
        <w:rPr>
          <w:sz w:val="32"/>
          <w:szCs w:val="32"/>
          <w:rtl/>
        </w:rPr>
        <w:t xml:space="preserve">قال القرطبي في تفسيره : إن معنى </w:t>
      </w:r>
      <w:r w:rsidRPr="00FE59D6">
        <w:rPr>
          <w:rFonts w:hint="eastAsia"/>
          <w:b/>
          <w:bCs/>
          <w:sz w:val="32"/>
          <w:szCs w:val="32"/>
        </w:rPr>
        <w:sym w:font="AGA Arabesque" w:char="0029"/>
      </w:r>
      <w:r w:rsidRPr="00FE59D6">
        <w:rPr>
          <w:sz w:val="32"/>
          <w:szCs w:val="32"/>
          <w:rtl/>
        </w:rPr>
        <w:t xml:space="preserve"> </w:t>
      </w:r>
      <w:r w:rsidRPr="00FE59D6">
        <w:rPr>
          <w:b/>
          <w:bCs/>
          <w:sz w:val="32"/>
          <w:szCs w:val="32"/>
          <w:rtl/>
        </w:rPr>
        <w:t xml:space="preserve">ﭔ </w:t>
      </w:r>
      <w:r w:rsidRPr="00FE59D6">
        <w:rPr>
          <w:b/>
          <w:bCs/>
          <w:sz w:val="32"/>
          <w:szCs w:val="32"/>
        </w:rPr>
        <w:sym w:font="AGA Arabesque" w:char="0028"/>
      </w:r>
      <w:r w:rsidRPr="00FE59D6">
        <w:rPr>
          <w:b/>
          <w:bCs/>
          <w:sz w:val="32"/>
          <w:szCs w:val="32"/>
          <w:rtl/>
        </w:rPr>
        <w:t xml:space="preserve">  </w:t>
      </w:r>
      <w:r w:rsidRPr="00FE59D6">
        <w:rPr>
          <w:sz w:val="32"/>
          <w:szCs w:val="32"/>
          <w:rtl/>
        </w:rPr>
        <w:t xml:space="preserve">هنا قاربن بإجماع العلماء . </w:t>
      </w:r>
    </w:p>
    <w:p w:rsidR="00F7256B" w:rsidRPr="00FE59D6" w:rsidRDefault="00F7256B" w:rsidP="000777A0">
      <w:pPr>
        <w:numPr>
          <w:ilvl w:val="0"/>
          <w:numId w:val="15"/>
        </w:numPr>
        <w:rPr>
          <w:sz w:val="32"/>
          <w:szCs w:val="32"/>
          <w:rtl/>
        </w:rPr>
      </w:pPr>
      <w:r w:rsidRPr="00FE59D6">
        <w:rPr>
          <w:sz w:val="32"/>
          <w:szCs w:val="32"/>
          <w:rtl/>
        </w:rPr>
        <w:t xml:space="preserve">قال : ولأن المعنى يضطر إلى ذلك ؛ لأنه بعد بلوغ الأجل لا خيار له في الإمساك . </w:t>
      </w:r>
    </w:p>
    <w:p w:rsidR="00F7256B" w:rsidRPr="00FE59D6" w:rsidRDefault="00F7256B" w:rsidP="000777A0">
      <w:pPr>
        <w:numPr>
          <w:ilvl w:val="0"/>
          <w:numId w:val="15"/>
        </w:numPr>
        <w:rPr>
          <w:sz w:val="32"/>
          <w:szCs w:val="32"/>
          <w:rtl/>
        </w:rPr>
      </w:pPr>
      <w:r w:rsidRPr="00FE59D6">
        <w:rPr>
          <w:sz w:val="32"/>
          <w:szCs w:val="32"/>
          <w:rtl/>
        </w:rPr>
        <w:t xml:space="preserve">والإمساك بمعروف : هو القيام بحقوق الزوجية  : أي إذا طلقتم النساء فقاربن آخر العدة فلا تضاروهن بالمراجعة من غير قصد لاستمرار الزوجية واستدامتها ، بل اختاروا أحد أمرين :  </w:t>
      </w:r>
    </w:p>
    <w:p w:rsidR="00F7256B" w:rsidRPr="00FE59D6" w:rsidRDefault="00F7256B" w:rsidP="000777A0">
      <w:pPr>
        <w:numPr>
          <w:ilvl w:val="0"/>
          <w:numId w:val="15"/>
        </w:numPr>
        <w:rPr>
          <w:sz w:val="32"/>
          <w:szCs w:val="32"/>
        </w:rPr>
      </w:pPr>
      <w:r w:rsidRPr="00FE59D6">
        <w:rPr>
          <w:sz w:val="32"/>
          <w:szCs w:val="32"/>
          <w:rtl/>
        </w:rPr>
        <w:t xml:space="preserve">إما الإمساك بمعروف من غير قصد لضرار أو التسريح بإحسان : أي تركها حتى تنقضى عدتها من غير مراجعة ضرار ، ولا تمسكوهن ضرارا كما كانت تفعل الجاهلية من طلاق المرأة حتى يقرب انقضاء عدتها ، ثم مراجعتها لا عن حاجة ولا لمحبة ، ولكن لقصد تطويل العدة وتوسيع مدة الانتظار . </w:t>
      </w:r>
    </w:p>
    <w:p w:rsidR="00F7256B" w:rsidRPr="00FE59D6" w:rsidRDefault="00F7256B" w:rsidP="000777A0">
      <w:pPr>
        <w:numPr>
          <w:ilvl w:val="0"/>
          <w:numId w:val="15"/>
        </w:numPr>
        <w:rPr>
          <w:sz w:val="32"/>
          <w:szCs w:val="32"/>
          <w:rtl/>
        </w:rPr>
      </w:pPr>
      <w:r w:rsidRPr="00FE59D6">
        <w:rPr>
          <w:rFonts w:hint="eastAsia"/>
          <w:b/>
          <w:bCs/>
          <w:sz w:val="32"/>
          <w:szCs w:val="32"/>
        </w:rPr>
        <w:lastRenderedPageBreak/>
        <w:sym w:font="AGA Arabesque" w:char="0029"/>
      </w:r>
      <w:r w:rsidRPr="00FE59D6">
        <w:rPr>
          <w:b/>
          <w:bCs/>
          <w:sz w:val="32"/>
          <w:szCs w:val="32"/>
          <w:rtl/>
        </w:rPr>
        <w:t xml:space="preserve"> ﭞ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لقصد الاعتداء منكم عليهن والظلم لهن </w:t>
      </w:r>
      <w:r w:rsidRPr="00FE59D6">
        <w:rPr>
          <w:b/>
          <w:bCs/>
          <w:sz w:val="32"/>
          <w:szCs w:val="32"/>
        </w:rPr>
        <w:sym w:font="AGA Arabesque" w:char="0029"/>
      </w:r>
      <w:r w:rsidRPr="00FE59D6">
        <w:rPr>
          <w:b/>
          <w:bCs/>
          <w:sz w:val="32"/>
          <w:szCs w:val="32"/>
          <w:rtl/>
        </w:rPr>
        <w:t xml:space="preserve"> ﭡ  ﭢ   ﭣ  ﭤ  ﭥ  ﭦﭧ </w:t>
      </w:r>
      <w:r w:rsidRPr="00FE59D6">
        <w:rPr>
          <w:b/>
          <w:bCs/>
          <w:sz w:val="32"/>
          <w:szCs w:val="32"/>
        </w:rPr>
        <w:sym w:font="AGA Arabesque" w:char="0028"/>
      </w:r>
      <w:r w:rsidRPr="00FE59D6">
        <w:rPr>
          <w:sz w:val="32"/>
          <w:szCs w:val="32"/>
          <w:rtl/>
        </w:rPr>
        <w:t xml:space="preserve"> لأنه عرضها لعقاب الله وسخطه . قال الزجاج : يعني عرض نفسه للعذاب ؛ لأن إتيان ما نهى الله عنه تعرض لعذاب الله .</w:t>
      </w:r>
      <w:r w:rsidRPr="00FE59D6">
        <w:rPr>
          <w:sz w:val="32"/>
          <w:szCs w:val="32"/>
        </w:rPr>
        <w:t xml:space="preserve"> </w:t>
      </w:r>
    </w:p>
    <w:p w:rsidR="00F7256B" w:rsidRPr="00FE59D6" w:rsidRDefault="00F7256B" w:rsidP="000777A0">
      <w:pPr>
        <w:numPr>
          <w:ilvl w:val="0"/>
          <w:numId w:val="15"/>
        </w:numPr>
        <w:rPr>
          <w:sz w:val="32"/>
          <w:szCs w:val="32"/>
        </w:rPr>
      </w:pPr>
      <w:r w:rsidRPr="00FE59D6">
        <w:rPr>
          <w:b/>
          <w:bCs/>
          <w:sz w:val="32"/>
          <w:szCs w:val="32"/>
        </w:rPr>
        <w:sym w:font="AGA Arabesque" w:char="0029"/>
      </w:r>
      <w:r w:rsidRPr="00FE59D6">
        <w:rPr>
          <w:b/>
          <w:bCs/>
          <w:sz w:val="32"/>
          <w:szCs w:val="32"/>
          <w:rtl/>
        </w:rPr>
        <w:t xml:space="preserve"> ﭨ  ﭩ  ﭪ  ﭫ  ﭬﭭ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لا تأخذوا أحكام الله على طريقة الهزؤ ، فإنها جد كلها ، فمن هزل فيها فقد لزمته ، نهاهم سبحانه ان يفعلوا كما كانت الجاهلية تفعل فإنه كان يطلق الرجل منهم أو يعتق أو يتزوج ويقول كنت لاعبا . </w:t>
      </w:r>
    </w:p>
    <w:p w:rsidR="00F7256B" w:rsidRPr="00FE59D6" w:rsidRDefault="00F7256B" w:rsidP="000777A0">
      <w:pPr>
        <w:pStyle w:val="a3"/>
        <w:numPr>
          <w:ilvl w:val="0"/>
          <w:numId w:val="15"/>
        </w:numPr>
        <w:bidi/>
        <w:rPr>
          <w:sz w:val="32"/>
          <w:szCs w:val="32"/>
        </w:rPr>
      </w:pPr>
      <w:r w:rsidRPr="00FE59D6">
        <w:rPr>
          <w:rFonts w:asciiTheme="minorHAnsi" w:eastAsiaTheme="minorHAnsi" w:hAnsiTheme="minorHAnsi" w:cstheme="minorBidi"/>
          <w:sz w:val="32"/>
          <w:szCs w:val="32"/>
          <w:rtl/>
        </w:rPr>
        <w:t xml:space="preserve">قال القرطبي ولا خلاف بين العلماء ان من طلق هازلا ان الطلاق يلزمه </w:t>
      </w:r>
    </w:p>
    <w:p w:rsidR="00F7256B" w:rsidRPr="00FE59D6" w:rsidRDefault="00F7256B" w:rsidP="000777A0">
      <w:pPr>
        <w:pStyle w:val="a3"/>
        <w:numPr>
          <w:ilvl w:val="0"/>
          <w:numId w:val="15"/>
        </w:numPr>
        <w:bidi/>
        <w:rPr>
          <w:sz w:val="32"/>
          <w:szCs w:val="32"/>
        </w:rPr>
      </w:pPr>
      <w:r w:rsidRPr="00FE59D6">
        <w:rPr>
          <w:sz w:val="32"/>
          <w:szCs w:val="32"/>
          <w:rtl/>
        </w:rPr>
        <w:t xml:space="preserve">سبب نزول الآية  : حديث عبادة بن الصامت </w:t>
      </w:r>
    </w:p>
    <w:p w:rsidR="00F7256B" w:rsidRPr="00FE59D6" w:rsidRDefault="00F7256B" w:rsidP="000777A0">
      <w:pPr>
        <w:pStyle w:val="a3"/>
        <w:numPr>
          <w:ilvl w:val="0"/>
          <w:numId w:val="15"/>
        </w:numPr>
        <w:bidi/>
        <w:rPr>
          <w:sz w:val="32"/>
          <w:szCs w:val="32"/>
          <w:rtl/>
        </w:rPr>
      </w:pPr>
      <w:r w:rsidRPr="00FE59D6">
        <w:rPr>
          <w:sz w:val="32"/>
          <w:szCs w:val="32"/>
          <w:rtl/>
        </w:rPr>
        <w:t xml:space="preserve"> رضي الله عنه </w:t>
      </w:r>
    </w:p>
    <w:p w:rsidR="00F7256B" w:rsidRPr="00FE59D6" w:rsidRDefault="00F7256B" w:rsidP="000777A0">
      <w:pPr>
        <w:pStyle w:val="a3"/>
        <w:numPr>
          <w:ilvl w:val="0"/>
          <w:numId w:val="15"/>
        </w:numPr>
        <w:bidi/>
        <w:rPr>
          <w:sz w:val="32"/>
          <w:szCs w:val="32"/>
        </w:rPr>
      </w:pPr>
      <w:r w:rsidRPr="00FE59D6">
        <w:rPr>
          <w:sz w:val="32"/>
          <w:szCs w:val="32"/>
          <w:rtl/>
        </w:rPr>
        <w:t xml:space="preserve">(الكتاب ) </w:t>
      </w:r>
    </w:p>
    <w:p w:rsidR="00F7256B" w:rsidRPr="00FE59D6" w:rsidRDefault="00F7256B" w:rsidP="000777A0">
      <w:pPr>
        <w:pStyle w:val="a3"/>
        <w:numPr>
          <w:ilvl w:val="0"/>
          <w:numId w:val="15"/>
        </w:numPr>
        <w:bidi/>
        <w:rPr>
          <w:sz w:val="32"/>
          <w:szCs w:val="32"/>
        </w:rPr>
      </w:pPr>
      <w:r w:rsidRPr="00FE59D6">
        <w:rPr>
          <w:b/>
          <w:bCs/>
          <w:sz w:val="32"/>
          <w:szCs w:val="32"/>
        </w:rPr>
        <w:sym w:font="AGA Arabesque" w:char="0029"/>
      </w:r>
      <w:r w:rsidRPr="00FE59D6">
        <w:rPr>
          <w:b/>
          <w:bCs/>
          <w:sz w:val="32"/>
          <w:szCs w:val="32"/>
          <w:rtl/>
        </w:rPr>
        <w:t xml:space="preserve"> ﭮ   ﭯ  ﭰ  ﭱ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النعمة التي صرتم فيها بالإسلام وشرائعه بعد أن كنتم في جاهلية جهلاء ، وظلمات بعضها فوق بعض . </w:t>
      </w:r>
    </w:p>
    <w:p w:rsidR="00F7256B" w:rsidRPr="00FE59D6" w:rsidRDefault="00F7256B" w:rsidP="000777A0">
      <w:pPr>
        <w:pStyle w:val="a3"/>
        <w:numPr>
          <w:ilvl w:val="0"/>
          <w:numId w:val="15"/>
        </w:numPr>
        <w:bidi/>
        <w:rPr>
          <w:sz w:val="32"/>
          <w:szCs w:val="32"/>
          <w:rtl/>
        </w:rPr>
      </w:pPr>
      <w:r w:rsidRPr="00FE59D6">
        <w:rPr>
          <w:sz w:val="32"/>
          <w:szCs w:val="32"/>
          <w:rtl/>
        </w:rPr>
        <w:t xml:space="preserve">والكتاب : هو القرآن . </w:t>
      </w:r>
    </w:p>
    <w:p w:rsidR="00F7256B" w:rsidRPr="00FE59D6" w:rsidRDefault="00F7256B" w:rsidP="000777A0">
      <w:pPr>
        <w:pStyle w:val="a3"/>
        <w:numPr>
          <w:ilvl w:val="0"/>
          <w:numId w:val="15"/>
        </w:numPr>
        <w:bidi/>
        <w:rPr>
          <w:sz w:val="32"/>
          <w:szCs w:val="32"/>
          <w:rtl/>
        </w:rPr>
      </w:pPr>
      <w:r w:rsidRPr="00FE59D6">
        <w:rPr>
          <w:sz w:val="32"/>
          <w:szCs w:val="32"/>
          <w:rtl/>
        </w:rPr>
        <w:t xml:space="preserve">والحكمة قال المفسرون : هي السنة التي سنها لهم رسول الله  صلى الله عليه وسلم . </w:t>
      </w:r>
    </w:p>
    <w:p w:rsidR="00F7256B" w:rsidRPr="00FE59D6" w:rsidRDefault="00F7256B" w:rsidP="000777A0">
      <w:pPr>
        <w:pStyle w:val="a3"/>
        <w:numPr>
          <w:ilvl w:val="0"/>
          <w:numId w:val="15"/>
        </w:numPr>
        <w:bidi/>
        <w:rPr>
          <w:sz w:val="32"/>
          <w:szCs w:val="32"/>
          <w:rtl/>
        </w:rPr>
      </w:pPr>
      <w:r w:rsidRPr="00FE59D6">
        <w:rPr>
          <w:sz w:val="32"/>
          <w:szCs w:val="32"/>
          <w:rtl/>
        </w:rPr>
        <w:t xml:space="preserve"> </w:t>
      </w:r>
      <w:r w:rsidRPr="00FE59D6">
        <w:rPr>
          <w:b/>
          <w:bCs/>
          <w:sz w:val="32"/>
          <w:szCs w:val="32"/>
        </w:rPr>
        <w:sym w:font="AGA Arabesque" w:char="0029"/>
      </w:r>
      <w:r w:rsidRPr="00FE59D6">
        <w:rPr>
          <w:b/>
          <w:bCs/>
          <w:sz w:val="32"/>
          <w:szCs w:val="32"/>
          <w:rtl/>
        </w:rPr>
        <w:t xml:space="preserve"> ﭸ  ﭹﭺ </w:t>
      </w:r>
      <w:r w:rsidRPr="00FE59D6">
        <w:rPr>
          <w:b/>
          <w:bCs/>
          <w:sz w:val="32"/>
          <w:szCs w:val="32"/>
        </w:rPr>
        <w:sym w:font="AGA Arabesque" w:char="0028"/>
      </w:r>
      <w:r w:rsidRPr="00FE59D6">
        <w:rPr>
          <w:b/>
          <w:bCs/>
          <w:sz w:val="32"/>
          <w:szCs w:val="32"/>
          <w:rtl/>
        </w:rPr>
        <w:t xml:space="preserve">  </w:t>
      </w:r>
      <w:r w:rsidRPr="00FE59D6">
        <w:rPr>
          <w:sz w:val="32"/>
          <w:szCs w:val="32"/>
          <w:rtl/>
        </w:rPr>
        <w:t>أي يخوفكم بما أنزل عليكم ، أفرد الكتاب والحكة بالذكر مع دخولهما في النعمة دخولا أوليا ، تنبيها على خطرهما وعظم شأنهما .</w:t>
      </w:r>
      <w:r w:rsidRPr="00FE59D6">
        <w:rPr>
          <w:sz w:val="32"/>
          <w:szCs w:val="32"/>
        </w:rPr>
        <w:t xml:space="preserve"> </w:t>
      </w:r>
    </w:p>
    <w:p w:rsidR="00F7256B" w:rsidRPr="00FE59D6" w:rsidRDefault="00F7256B" w:rsidP="000777A0">
      <w:pPr>
        <w:pStyle w:val="a3"/>
        <w:numPr>
          <w:ilvl w:val="0"/>
          <w:numId w:val="15"/>
        </w:numPr>
        <w:bidi/>
        <w:rPr>
          <w:sz w:val="32"/>
          <w:szCs w:val="32"/>
        </w:rPr>
      </w:pPr>
      <w:r w:rsidRPr="00FE59D6">
        <w:rPr>
          <w:sz w:val="32"/>
          <w:szCs w:val="32"/>
        </w:rPr>
        <w:sym w:font="AGA Arabesque" w:char="0029"/>
      </w:r>
      <w:r w:rsidRPr="00FE59D6">
        <w:rPr>
          <w:b/>
          <w:bCs/>
          <w:sz w:val="32"/>
          <w:szCs w:val="32"/>
          <w:rtl/>
        </w:rPr>
        <w:t xml:space="preserve"> ﮄ  ﮅ  ﮆ  ﮇ  ﮈ  ﮉ  ﮊ  ﮋ  ﮌ   ﮍ  ﮎ  ﮏ  ﮐ  ﮑﮒ  ﮓ  ﮔ  ﮕ    ﮖ  ﮗ              ﮘ  ﮙ  ﮚ  ﮛ  ﮜﮝ  ﮞ  ﮟ  ﮠ    ﮡﮢ  ﮣ   ﮤ  ﮥ  ﮦ  ﮧ  ﮨ </w:t>
      </w:r>
      <w:r w:rsidRPr="00FE59D6">
        <w:rPr>
          <w:sz w:val="32"/>
          <w:szCs w:val="32"/>
        </w:rPr>
        <w:sym w:font="AGA Arabesque" w:char="0028"/>
      </w:r>
      <w:r w:rsidRPr="00FE59D6">
        <w:rPr>
          <w:b/>
          <w:bCs/>
          <w:sz w:val="32"/>
          <w:szCs w:val="32"/>
          <w:rtl/>
        </w:rPr>
        <w:t xml:space="preserve"> </w:t>
      </w:r>
    </w:p>
    <w:p w:rsidR="00F7256B" w:rsidRPr="00FE59D6" w:rsidRDefault="00F7256B" w:rsidP="000777A0">
      <w:pPr>
        <w:numPr>
          <w:ilvl w:val="0"/>
          <w:numId w:val="15"/>
        </w:numPr>
        <w:rPr>
          <w:sz w:val="32"/>
          <w:szCs w:val="32"/>
        </w:rPr>
      </w:pPr>
      <w:r w:rsidRPr="00FE59D6">
        <w:rPr>
          <w:b/>
          <w:bCs/>
          <w:sz w:val="32"/>
          <w:szCs w:val="32"/>
          <w:rtl/>
        </w:rPr>
        <w:t>سبب نزول الآية  : حديث معقل بن يسار</w:t>
      </w:r>
    </w:p>
    <w:p w:rsidR="00F7256B" w:rsidRPr="00FE59D6" w:rsidRDefault="00F7256B" w:rsidP="000777A0">
      <w:pPr>
        <w:numPr>
          <w:ilvl w:val="0"/>
          <w:numId w:val="15"/>
        </w:numPr>
        <w:rPr>
          <w:sz w:val="32"/>
          <w:szCs w:val="32"/>
          <w:rtl/>
        </w:rPr>
      </w:pPr>
      <w:r w:rsidRPr="00FE59D6">
        <w:rPr>
          <w:b/>
          <w:bCs/>
          <w:sz w:val="32"/>
          <w:szCs w:val="32"/>
          <w:rtl/>
        </w:rPr>
        <w:t xml:space="preserve"> رضي الله عنه </w:t>
      </w:r>
    </w:p>
    <w:p w:rsidR="00F7256B" w:rsidRPr="00FE59D6" w:rsidRDefault="00F7256B" w:rsidP="000777A0">
      <w:pPr>
        <w:numPr>
          <w:ilvl w:val="0"/>
          <w:numId w:val="15"/>
        </w:numPr>
        <w:rPr>
          <w:sz w:val="32"/>
          <w:szCs w:val="32"/>
          <w:rtl/>
        </w:rPr>
      </w:pPr>
      <w:r w:rsidRPr="00FE59D6">
        <w:rPr>
          <w:b/>
          <w:bCs/>
          <w:sz w:val="32"/>
          <w:szCs w:val="32"/>
          <w:rtl/>
        </w:rPr>
        <w:t xml:space="preserve">(الكتاب ) </w:t>
      </w:r>
    </w:p>
    <w:p w:rsidR="00F7256B" w:rsidRPr="00FE59D6" w:rsidRDefault="00F7256B" w:rsidP="00F7256B">
      <w:pPr>
        <w:rPr>
          <w:sz w:val="32"/>
          <w:szCs w:val="32"/>
          <w:rtl/>
        </w:rPr>
      </w:pPr>
      <w:r w:rsidRPr="00FE59D6">
        <w:rPr>
          <w:sz w:val="32"/>
          <w:szCs w:val="32"/>
          <w:rtl/>
        </w:rPr>
        <w:t xml:space="preserve">لخطاب في هذه الآية بقوله </w:t>
      </w:r>
      <w:r w:rsidRPr="00FE59D6">
        <w:rPr>
          <w:rFonts w:hint="eastAsia"/>
          <w:b/>
          <w:bCs/>
          <w:sz w:val="32"/>
          <w:szCs w:val="32"/>
        </w:rPr>
        <w:sym w:font="AGA Arabesque" w:char="0029"/>
      </w:r>
      <w:r w:rsidRPr="00FE59D6">
        <w:rPr>
          <w:b/>
          <w:bCs/>
          <w:sz w:val="32"/>
          <w:szCs w:val="32"/>
          <w:rtl/>
        </w:rPr>
        <w:t xml:space="preserve"> ﮄ  ﮅ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وبقوله    </w:t>
      </w:r>
      <w:r w:rsidRPr="00FE59D6">
        <w:rPr>
          <w:b/>
          <w:bCs/>
          <w:sz w:val="32"/>
          <w:szCs w:val="32"/>
        </w:rPr>
        <w:sym w:font="AGA Arabesque" w:char="0029"/>
      </w:r>
      <w:r w:rsidRPr="00FE59D6">
        <w:rPr>
          <w:b/>
          <w:bCs/>
          <w:sz w:val="32"/>
          <w:szCs w:val="32"/>
          <w:rtl/>
        </w:rPr>
        <w:t xml:space="preserve"> ﮉ  ﮊ </w:t>
      </w:r>
      <w:r w:rsidRPr="00FE59D6">
        <w:rPr>
          <w:b/>
          <w:bCs/>
          <w:sz w:val="32"/>
          <w:szCs w:val="32"/>
        </w:rPr>
        <w:sym w:font="AGA Arabesque" w:char="0028"/>
      </w:r>
      <w:r w:rsidRPr="00FE59D6">
        <w:rPr>
          <w:sz w:val="32"/>
          <w:szCs w:val="32"/>
          <w:rtl/>
        </w:rPr>
        <w:t xml:space="preserve"> إما أن يكون للأزواج ، ويكون معنى العضل منهم أن يمنعوهن من أن يتزوجن من أردن من الأزواج بعد انقضاء عدتهن لحمية الجاهلية ، كما يقع كثيرا من الخلفاء والسلاطين غيرة على من كن تحتهم من النساء أن يصرن تحت غيرهم .</w:t>
      </w:r>
    </w:p>
    <w:p w:rsidR="00F7256B" w:rsidRPr="00FE59D6" w:rsidRDefault="00F7256B" w:rsidP="00F7256B">
      <w:pPr>
        <w:rPr>
          <w:sz w:val="32"/>
          <w:szCs w:val="32"/>
        </w:rPr>
      </w:pPr>
      <w:r w:rsidRPr="00FE59D6">
        <w:rPr>
          <w:sz w:val="32"/>
          <w:szCs w:val="32"/>
          <w:rtl/>
        </w:rPr>
        <w:t xml:space="preserve">وإما أن يكون الخطاب للأولياء ، ويكون معنى إسناد الطلاق إليهم أنهم سبب له لكونهم المزوجين للنساء المطلقات من الأزواج المطلقين لهن . </w:t>
      </w:r>
    </w:p>
    <w:p w:rsidR="00F7256B" w:rsidRPr="00FE59D6" w:rsidRDefault="00F7256B" w:rsidP="00F7256B">
      <w:pPr>
        <w:rPr>
          <w:sz w:val="32"/>
          <w:szCs w:val="32"/>
          <w:rtl/>
        </w:rPr>
      </w:pPr>
      <w:r w:rsidRPr="00FE59D6">
        <w:rPr>
          <w:sz w:val="32"/>
          <w:szCs w:val="32"/>
          <w:rtl/>
        </w:rPr>
        <w:t>وبلوغ الأجل المذكور هنا المراد به المعنى الحقيقي : أي نهايته (وهو انقضاء العدة) لا كما سبق في الآية الأولى .</w:t>
      </w:r>
      <w:r w:rsidRPr="00FE59D6">
        <w:rPr>
          <w:sz w:val="32"/>
          <w:szCs w:val="32"/>
        </w:rPr>
        <w:t xml:space="preserve"> </w:t>
      </w:r>
    </w:p>
    <w:p w:rsidR="00F7256B" w:rsidRPr="00FE59D6" w:rsidRDefault="00F7256B" w:rsidP="00F7256B">
      <w:pPr>
        <w:rPr>
          <w:sz w:val="32"/>
          <w:szCs w:val="32"/>
        </w:rPr>
      </w:pPr>
      <w:r w:rsidRPr="00FE59D6">
        <w:rPr>
          <w:sz w:val="32"/>
          <w:szCs w:val="32"/>
          <w:rtl/>
        </w:rPr>
        <w:t xml:space="preserve">والعضل : الحبس . </w:t>
      </w:r>
    </w:p>
    <w:p w:rsidR="00F7256B" w:rsidRPr="00FE59D6" w:rsidRDefault="00F7256B" w:rsidP="00F7256B">
      <w:pPr>
        <w:rPr>
          <w:sz w:val="32"/>
          <w:szCs w:val="32"/>
          <w:rtl/>
        </w:rPr>
      </w:pPr>
      <w:r w:rsidRPr="00FE59D6">
        <w:rPr>
          <w:sz w:val="32"/>
          <w:szCs w:val="32"/>
          <w:rtl/>
        </w:rPr>
        <w:lastRenderedPageBreak/>
        <w:t xml:space="preserve">وقيل العضل : التضييق والمنع ، وهو راجع إلى معنى الحبس . </w:t>
      </w:r>
    </w:p>
    <w:p w:rsidR="00F7256B" w:rsidRPr="00FE59D6" w:rsidRDefault="00F7256B" w:rsidP="00F7256B">
      <w:pPr>
        <w:rPr>
          <w:sz w:val="32"/>
          <w:szCs w:val="32"/>
          <w:rtl/>
        </w:rPr>
      </w:pPr>
      <w:r w:rsidRPr="00FE59D6">
        <w:rPr>
          <w:sz w:val="32"/>
          <w:szCs w:val="32"/>
          <w:rtl/>
        </w:rPr>
        <w:t xml:space="preserve">وقال الأزهري : أصل العضل من قولهم عضلت الناقة :  إذا نشب ولدها فلم يسهل خروجه .. </w:t>
      </w:r>
    </w:p>
    <w:p w:rsidR="00F7256B" w:rsidRPr="00FE59D6" w:rsidRDefault="00F7256B" w:rsidP="00F7256B">
      <w:pPr>
        <w:rPr>
          <w:sz w:val="32"/>
          <w:szCs w:val="32"/>
          <w:rtl/>
        </w:rPr>
      </w:pPr>
      <w:r w:rsidRPr="00FE59D6">
        <w:rPr>
          <w:sz w:val="32"/>
          <w:szCs w:val="32"/>
          <w:rtl/>
        </w:rPr>
        <w:t xml:space="preserve">ويقال أعضل الأمر : إذا اشتد ، وداء عضال أي شديد عسير البرء .. </w:t>
      </w:r>
    </w:p>
    <w:p w:rsidR="00F7256B" w:rsidRPr="00FE59D6" w:rsidRDefault="00F7256B" w:rsidP="00F7256B">
      <w:pPr>
        <w:rPr>
          <w:sz w:val="32"/>
          <w:szCs w:val="32"/>
          <w:rtl/>
        </w:rPr>
      </w:pPr>
      <w:r w:rsidRPr="00FE59D6">
        <w:rPr>
          <w:sz w:val="32"/>
          <w:szCs w:val="32"/>
          <w:rtl/>
        </w:rPr>
        <w:t>يعضلها بالضم والكسر لغتان</w:t>
      </w:r>
    </w:p>
    <w:p w:rsidR="00F7256B" w:rsidRPr="00FE59D6" w:rsidRDefault="00F7256B" w:rsidP="00F7256B">
      <w:pPr>
        <w:rPr>
          <w:sz w:val="32"/>
          <w:szCs w:val="32"/>
        </w:rPr>
      </w:pPr>
      <w:r w:rsidRPr="00FE59D6">
        <w:rPr>
          <w:sz w:val="32"/>
          <w:szCs w:val="32"/>
          <w:rtl/>
        </w:rPr>
        <w:t xml:space="preserve">قوله </w:t>
      </w:r>
      <w:r w:rsidRPr="00FE59D6">
        <w:rPr>
          <w:rFonts w:hint="eastAsia"/>
          <w:b/>
          <w:bCs/>
          <w:sz w:val="32"/>
          <w:szCs w:val="32"/>
        </w:rPr>
        <w:sym w:font="AGA Arabesque" w:char="0029"/>
      </w:r>
      <w:r w:rsidRPr="00FE59D6">
        <w:rPr>
          <w:b/>
          <w:bCs/>
          <w:sz w:val="32"/>
          <w:szCs w:val="32"/>
          <w:rtl/>
        </w:rPr>
        <w:t xml:space="preserve"> ﮋ  ﮌ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أي من أن ينكحن فمحله الجر عند الخليل ، والنصب عند سيبويه والفراء ، وقيل : هو بدل اشتمال من الضمير المنصوب في قوله </w:t>
      </w:r>
      <w:r w:rsidRPr="00FE59D6">
        <w:rPr>
          <w:b/>
          <w:bCs/>
          <w:sz w:val="32"/>
          <w:szCs w:val="32"/>
        </w:rPr>
        <w:sym w:font="AGA Arabesque" w:char="0029"/>
      </w:r>
      <w:r w:rsidRPr="00FE59D6">
        <w:rPr>
          <w:b/>
          <w:bCs/>
          <w:sz w:val="32"/>
          <w:szCs w:val="32"/>
          <w:rtl/>
        </w:rPr>
        <w:t xml:space="preserve"> ﮉ  ﮊ </w:t>
      </w:r>
      <w:r w:rsidRPr="00FE59D6">
        <w:rPr>
          <w:b/>
          <w:bCs/>
          <w:sz w:val="32"/>
          <w:szCs w:val="32"/>
        </w:rPr>
        <w:sym w:font="AGA Arabesque" w:char="0028"/>
      </w:r>
      <w:r w:rsidRPr="00FE59D6">
        <w:rPr>
          <w:sz w:val="32"/>
          <w:szCs w:val="32"/>
          <w:rtl/>
        </w:rPr>
        <w:t xml:space="preserve"> وقوله </w:t>
      </w:r>
      <w:r w:rsidRPr="00FE59D6">
        <w:rPr>
          <w:b/>
          <w:bCs/>
          <w:sz w:val="32"/>
          <w:szCs w:val="32"/>
        </w:rPr>
        <w:sym w:font="AGA Arabesque" w:char="0029"/>
      </w:r>
      <w:r w:rsidRPr="00FE59D6">
        <w:rPr>
          <w:b/>
          <w:bCs/>
          <w:sz w:val="32"/>
          <w:szCs w:val="32"/>
          <w:rtl/>
        </w:rPr>
        <w:t xml:space="preserve"> ﮍ </w:t>
      </w:r>
      <w:r w:rsidRPr="00FE59D6">
        <w:rPr>
          <w:b/>
          <w:bCs/>
          <w:sz w:val="32"/>
          <w:szCs w:val="32"/>
        </w:rPr>
        <w:sym w:font="AGA Arabesque" w:char="0028"/>
      </w:r>
      <w:r w:rsidRPr="00FE59D6">
        <w:rPr>
          <w:b/>
          <w:bCs/>
          <w:sz w:val="32"/>
          <w:szCs w:val="32"/>
          <w:rtl/>
        </w:rPr>
        <w:t xml:space="preserve"> </w:t>
      </w:r>
      <w:r w:rsidRPr="00FE59D6">
        <w:rPr>
          <w:sz w:val="32"/>
          <w:szCs w:val="32"/>
          <w:rtl/>
        </w:rPr>
        <w:t xml:space="preserve">إن أريد به المطلقون لهن فو مجاز باعتبار ما كان ، وإن أريد به من يردن أن يتزوجنه فهو مجاز باعتبار ما سيكون . </w:t>
      </w:r>
    </w:p>
    <w:p w:rsidR="00F7256B" w:rsidRPr="00FE59D6" w:rsidRDefault="00F7256B" w:rsidP="00F7256B">
      <w:pPr>
        <w:rPr>
          <w:sz w:val="32"/>
          <w:szCs w:val="32"/>
          <w:rtl/>
        </w:rPr>
      </w:pPr>
      <w:r w:rsidRPr="00FE59D6">
        <w:rPr>
          <w:sz w:val="32"/>
          <w:szCs w:val="32"/>
          <w:rtl/>
        </w:rPr>
        <w:t>وفي هذه الآية دليل على أنه لا يجوز النكاح بغير ولي ؛ لأن أخت معقل كانت ثيباً ، ولو كان الأمر إليها دون وليها لزوّجت نفسها ، ولم تحتج إلى وليها معقل .</w:t>
      </w:r>
      <w:r w:rsidRPr="00FE59D6">
        <w:rPr>
          <w:sz w:val="32"/>
          <w:szCs w:val="32"/>
        </w:rPr>
        <w:t xml:space="preserve"> </w:t>
      </w:r>
    </w:p>
    <w:p w:rsidR="00F7256B" w:rsidRPr="00FE59D6" w:rsidRDefault="00F7256B" w:rsidP="00F7256B">
      <w:pPr>
        <w:rPr>
          <w:sz w:val="32"/>
          <w:szCs w:val="32"/>
        </w:rPr>
      </w:pPr>
      <w:r w:rsidRPr="00FE59D6">
        <w:rPr>
          <w:sz w:val="32"/>
          <w:szCs w:val="32"/>
          <w:rtl/>
        </w:rPr>
        <w:t xml:space="preserve">وقوله </w:t>
      </w:r>
      <w:r w:rsidRPr="00FE59D6">
        <w:rPr>
          <w:rFonts w:hint="eastAsia"/>
          <w:b/>
          <w:bCs/>
          <w:sz w:val="32"/>
          <w:szCs w:val="32"/>
        </w:rPr>
        <w:sym w:font="AGA Arabesque" w:char="0029"/>
      </w:r>
      <w:r w:rsidRPr="00FE59D6">
        <w:rPr>
          <w:b/>
          <w:bCs/>
          <w:sz w:val="32"/>
          <w:szCs w:val="32"/>
          <w:rtl/>
        </w:rPr>
        <w:t xml:space="preserve"> ﮓ </w:t>
      </w:r>
      <w:r w:rsidRPr="00FE59D6">
        <w:rPr>
          <w:rFonts w:hint="eastAsia"/>
          <w:b/>
          <w:bCs/>
          <w:sz w:val="32"/>
          <w:szCs w:val="32"/>
        </w:rPr>
        <w:sym w:font="AGA Arabesque" w:char="0028"/>
      </w:r>
      <w:r w:rsidRPr="00FE59D6">
        <w:rPr>
          <w:b/>
          <w:bCs/>
          <w:sz w:val="32"/>
          <w:szCs w:val="32"/>
          <w:rtl/>
        </w:rPr>
        <w:t xml:space="preserve"> </w:t>
      </w:r>
      <w:r w:rsidRPr="00FE59D6">
        <w:rPr>
          <w:sz w:val="32"/>
          <w:szCs w:val="32"/>
          <w:rtl/>
        </w:rPr>
        <w:t xml:space="preserve">إشارة إلى ما فصل من الأحكام ، وإنما أفرد مع كون المذكور قبله جمعا جملا على معنى الجمع بتأويله بالفريق ونحوه . </w:t>
      </w:r>
    </w:p>
    <w:p w:rsidR="00F7256B" w:rsidRPr="00FE59D6" w:rsidRDefault="00F7256B" w:rsidP="00F7256B">
      <w:pPr>
        <w:rPr>
          <w:sz w:val="32"/>
          <w:szCs w:val="32"/>
          <w:rtl/>
        </w:rPr>
      </w:pPr>
      <w:r w:rsidRPr="00FE59D6">
        <w:rPr>
          <w:sz w:val="32"/>
          <w:szCs w:val="32"/>
          <w:rtl/>
        </w:rPr>
        <w:t xml:space="preserve">وقوله </w:t>
      </w:r>
      <w:r w:rsidRPr="00FE59D6">
        <w:rPr>
          <w:b/>
          <w:bCs/>
          <w:sz w:val="32"/>
          <w:szCs w:val="32"/>
        </w:rPr>
        <w:sym w:font="AGA Arabesque" w:char="0029"/>
      </w:r>
      <w:r w:rsidRPr="00FE59D6">
        <w:rPr>
          <w:b/>
          <w:bCs/>
          <w:sz w:val="32"/>
          <w:szCs w:val="32"/>
          <w:rtl/>
        </w:rPr>
        <w:t xml:space="preserve"> ﮞ </w:t>
      </w:r>
      <w:r w:rsidRPr="00FE59D6">
        <w:rPr>
          <w:b/>
          <w:bCs/>
          <w:sz w:val="32"/>
          <w:szCs w:val="32"/>
        </w:rPr>
        <w:sym w:font="AGA Arabesque" w:char="0028"/>
      </w:r>
      <w:r w:rsidRPr="00FE59D6">
        <w:rPr>
          <w:b/>
          <w:bCs/>
          <w:sz w:val="32"/>
          <w:szCs w:val="32"/>
          <w:rtl/>
        </w:rPr>
        <w:t xml:space="preserve"> </w:t>
      </w:r>
      <w:r w:rsidRPr="00FE59D6">
        <w:rPr>
          <w:sz w:val="32"/>
          <w:szCs w:val="32"/>
          <w:rtl/>
        </w:rPr>
        <w:t xml:space="preserve">محمول على لفظ الجمع ، خالف سبحانه ما بين الإشارتين افتنانا . </w:t>
      </w:r>
    </w:p>
    <w:p w:rsidR="00F7256B" w:rsidRPr="00FE59D6" w:rsidRDefault="00F7256B" w:rsidP="00F7256B">
      <w:pPr>
        <w:rPr>
          <w:sz w:val="32"/>
          <w:szCs w:val="32"/>
          <w:rtl/>
        </w:rPr>
      </w:pPr>
      <w:r w:rsidRPr="00FE59D6">
        <w:rPr>
          <w:sz w:val="32"/>
          <w:szCs w:val="32"/>
          <w:rtl/>
        </w:rPr>
        <w:t xml:space="preserve">وقوله </w:t>
      </w:r>
      <w:r w:rsidRPr="00FE59D6">
        <w:rPr>
          <w:b/>
          <w:bCs/>
          <w:sz w:val="32"/>
          <w:szCs w:val="32"/>
        </w:rPr>
        <w:sym w:font="AGA Arabesque" w:char="0029"/>
      </w:r>
      <w:r w:rsidRPr="00FE59D6">
        <w:rPr>
          <w:b/>
          <w:bCs/>
          <w:sz w:val="32"/>
          <w:szCs w:val="32"/>
          <w:rtl/>
        </w:rPr>
        <w:t xml:space="preserve"> ﮟ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أي أنمى وأنفع </w:t>
      </w:r>
      <w:r w:rsidRPr="00FE59D6">
        <w:rPr>
          <w:b/>
          <w:bCs/>
          <w:sz w:val="32"/>
          <w:szCs w:val="32"/>
        </w:rPr>
        <w:sym w:font="AGA Arabesque" w:char="0029"/>
      </w:r>
      <w:r w:rsidRPr="00FE59D6">
        <w:rPr>
          <w:b/>
          <w:bCs/>
          <w:sz w:val="32"/>
          <w:szCs w:val="32"/>
          <w:rtl/>
        </w:rPr>
        <w:t xml:space="preserve"> ﮡ </w:t>
      </w:r>
      <w:r w:rsidRPr="00FE59D6">
        <w:rPr>
          <w:b/>
          <w:bCs/>
          <w:sz w:val="32"/>
          <w:szCs w:val="32"/>
        </w:rPr>
        <w:sym w:font="AGA Arabesque" w:char="0028"/>
      </w:r>
      <w:r w:rsidRPr="00FE59D6">
        <w:rPr>
          <w:b/>
          <w:bCs/>
          <w:sz w:val="32"/>
          <w:szCs w:val="32"/>
          <w:rtl/>
        </w:rPr>
        <w:t xml:space="preserve">  </w:t>
      </w:r>
      <w:r w:rsidRPr="00FE59D6">
        <w:rPr>
          <w:sz w:val="32"/>
          <w:szCs w:val="32"/>
          <w:rtl/>
        </w:rPr>
        <w:t xml:space="preserve">أنقى لقلوبكم من الريبة والأدناس  </w:t>
      </w:r>
      <w:r w:rsidRPr="00FE59D6">
        <w:rPr>
          <w:b/>
          <w:bCs/>
          <w:sz w:val="32"/>
          <w:szCs w:val="32"/>
        </w:rPr>
        <w:sym w:font="AGA Arabesque" w:char="0029"/>
      </w:r>
      <w:r w:rsidRPr="00FE59D6">
        <w:rPr>
          <w:b/>
          <w:bCs/>
          <w:sz w:val="32"/>
          <w:szCs w:val="32"/>
          <w:rtl/>
        </w:rPr>
        <w:t xml:space="preserve">     ﮣ   ﮤ </w:t>
      </w:r>
      <w:r w:rsidRPr="00FE59D6">
        <w:rPr>
          <w:b/>
          <w:bCs/>
          <w:sz w:val="32"/>
          <w:szCs w:val="32"/>
        </w:rPr>
        <w:sym w:font="AGA Arabesque" w:char="0028"/>
      </w:r>
      <w:r w:rsidRPr="00FE59D6">
        <w:rPr>
          <w:b/>
          <w:bCs/>
          <w:sz w:val="32"/>
          <w:szCs w:val="32"/>
          <w:rtl/>
        </w:rPr>
        <w:t xml:space="preserve"> </w:t>
      </w:r>
      <w:r w:rsidRPr="00FE59D6">
        <w:rPr>
          <w:sz w:val="32"/>
          <w:szCs w:val="32"/>
          <w:rtl/>
        </w:rPr>
        <w:t xml:space="preserve">مصالحكم عاجلاً وآجلاً  </w:t>
      </w:r>
      <w:r w:rsidRPr="00FE59D6">
        <w:rPr>
          <w:b/>
          <w:bCs/>
          <w:sz w:val="32"/>
          <w:szCs w:val="32"/>
        </w:rPr>
        <w:sym w:font="AGA Arabesque" w:char="0029"/>
      </w:r>
      <w:r w:rsidRPr="00FE59D6">
        <w:rPr>
          <w:b/>
          <w:bCs/>
          <w:sz w:val="32"/>
          <w:szCs w:val="32"/>
          <w:rtl/>
        </w:rPr>
        <w:t xml:space="preserve"> ﮥ  ﮦ  ﮧ </w:t>
      </w:r>
      <w:r w:rsidRPr="00FE59D6">
        <w:rPr>
          <w:b/>
          <w:bCs/>
          <w:sz w:val="32"/>
          <w:szCs w:val="32"/>
        </w:rPr>
        <w:sym w:font="AGA Arabesque" w:char="0028"/>
      </w:r>
      <w:r w:rsidRPr="00FE59D6">
        <w:rPr>
          <w:b/>
          <w:bCs/>
          <w:sz w:val="32"/>
          <w:szCs w:val="32"/>
          <w:rtl/>
        </w:rPr>
        <w:t xml:space="preserve"> </w:t>
      </w:r>
      <w:r w:rsidRPr="00FE59D6">
        <w:rPr>
          <w:sz w:val="32"/>
          <w:szCs w:val="32"/>
          <w:rtl/>
        </w:rPr>
        <w:t>ذلك ، وهو رجوع النساء إلى أزواجهن أفضل من التفرقة بينهم .</w:t>
      </w:r>
    </w:p>
    <w:p w:rsidR="00F7256B" w:rsidRPr="00FE59D6" w:rsidRDefault="00F7256B" w:rsidP="00F7256B">
      <w:pPr>
        <w:rPr>
          <w:b/>
          <w:bCs/>
          <w:sz w:val="36"/>
          <w:szCs w:val="36"/>
          <w:rtl/>
        </w:rPr>
      </w:pPr>
      <w:r w:rsidRPr="00FE59D6">
        <w:rPr>
          <w:b/>
          <w:bCs/>
          <w:sz w:val="36"/>
          <w:szCs w:val="36"/>
          <w:rtl/>
        </w:rPr>
        <w:t xml:space="preserve">المحاضرة الثامنة </w:t>
      </w:r>
      <w:r w:rsidRPr="00FE59D6">
        <w:rPr>
          <w:b/>
          <w:bCs/>
          <w:sz w:val="36"/>
          <w:szCs w:val="36"/>
          <w:rtl/>
        </w:rPr>
        <w:br/>
        <w:t>الآية 233</w:t>
      </w:r>
    </w:p>
    <w:p w:rsidR="00F7256B" w:rsidRPr="00FE59D6" w:rsidRDefault="00F7256B" w:rsidP="00F7256B">
      <w:pPr>
        <w:rPr>
          <w:sz w:val="32"/>
          <w:szCs w:val="32"/>
          <w:rtl/>
        </w:rPr>
      </w:pPr>
      <w:r w:rsidRPr="00FE59D6">
        <w:rPr>
          <w:sz w:val="32"/>
          <w:szCs w:val="32"/>
          <w:rtl/>
        </w:rPr>
        <w:br/>
      </w:r>
      <w:r w:rsidRPr="00FE59D6">
        <w:rPr>
          <w:b/>
          <w:bCs/>
          <w:sz w:val="32"/>
          <w:szCs w:val="32"/>
          <w:rtl/>
        </w:rPr>
        <w:t xml:space="preserve"> </w:t>
      </w:r>
      <w:r w:rsidRPr="00FE59D6">
        <w:rPr>
          <w:b/>
          <w:bCs/>
          <w:sz w:val="32"/>
          <w:szCs w:val="32"/>
        </w:rPr>
        <w:sym w:font="AGA Arabesque" w:char="0029"/>
      </w:r>
      <w:r w:rsidRPr="00FE59D6">
        <w:rPr>
          <w:sz w:val="32"/>
          <w:szCs w:val="32"/>
          <w:rtl/>
        </w:rPr>
        <w:t xml:space="preserve">ﮩ  ﮪ  ﮫ  ﮬ   ﮭ  ﮮﮯ  ﮰ  ﮱ  ﯓ  ﯔ  ﯕﯖ  ﯗ   ﯘ      ﯙ  ﯚ   ﯛ  ﯜﯝ  ﯞ  ﯟ  ﯠ  ﯡ  ﯢﯣ  ﯤ  ﯥ   ﯦ  ﯧ  ﯨ  ﯩ  </w:t>
      </w:r>
      <w:r w:rsidRPr="00FE59D6">
        <w:rPr>
          <w:rFonts w:ascii="Arial Unicode MS" w:hAnsi="Arial Unicode MS" w:cs="Arial Unicode MS" w:hint="cs"/>
          <w:sz w:val="32"/>
          <w:szCs w:val="32"/>
          <w:rtl/>
        </w:rPr>
        <w:t>ﯪ</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ﯫﯬ</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ﯭ</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ﯯ</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ﯰﯱ</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ﯲ</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ﯳ</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ﯴ</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ﯵ</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ﯶ</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ﯷ</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ﯸ</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ﯹ</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ﯺ</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ﯻ</w:t>
      </w:r>
      <w:r w:rsidRPr="00FE59D6">
        <w:rPr>
          <w:rFonts w:ascii="Arial" w:hAnsi="Arial" w:cs="Arial" w:hint="cs"/>
          <w:sz w:val="32"/>
          <w:szCs w:val="32"/>
          <w:rtl/>
        </w:rPr>
        <w:t xml:space="preserve">ﯼ  ﯽ   ﯾ  ﯿ  </w:t>
      </w:r>
      <w:r w:rsidRPr="00FE59D6">
        <w:rPr>
          <w:rFonts w:ascii="Arial Unicode MS" w:hAnsi="Arial Unicode MS" w:cs="Arial Unicode MS" w:hint="cs"/>
          <w:sz w:val="32"/>
          <w:szCs w:val="32"/>
          <w:rtl/>
        </w:rPr>
        <w:t>ﰀ</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ﰁ</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ﰂ</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ﰃ</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ﰄ</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ﰅ</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ﰆ</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ﰇ</w:t>
      </w:r>
      <w:r w:rsidRPr="00FE59D6">
        <w:rPr>
          <w:rFonts w:ascii="Arial" w:hAnsi="Arial" w:cs="Arial" w:hint="cs"/>
          <w:sz w:val="32"/>
          <w:szCs w:val="32"/>
          <w:rtl/>
        </w:rPr>
        <w:t xml:space="preserve">   </w:t>
      </w:r>
      <w:r w:rsidRPr="00FE59D6">
        <w:rPr>
          <w:rFonts w:ascii="Courier New" w:hAnsi="Courier New" w:cs="Courier New" w:hint="cs"/>
          <w:sz w:val="32"/>
          <w:szCs w:val="32"/>
          <w:rtl/>
        </w:rPr>
        <w:t>ﰈ</w:t>
      </w:r>
      <w:r w:rsidRPr="00FE59D6">
        <w:rPr>
          <w:rFonts w:ascii="Arial" w:hAnsi="Arial" w:cs="Arial" w:hint="cs"/>
          <w:sz w:val="32"/>
          <w:szCs w:val="32"/>
          <w:rtl/>
        </w:rPr>
        <w:t xml:space="preserve">  </w:t>
      </w:r>
      <w:r w:rsidRPr="00FE59D6">
        <w:rPr>
          <w:rFonts w:ascii="Courier New" w:hAnsi="Courier New" w:cs="Courier New" w:hint="cs"/>
          <w:sz w:val="32"/>
          <w:szCs w:val="32"/>
          <w:rtl/>
        </w:rPr>
        <w:t>ﰉ</w:t>
      </w:r>
      <w:r w:rsidRPr="00FE59D6">
        <w:rPr>
          <w:rFonts w:ascii="Arial Unicode MS" w:hAnsi="Arial Unicode MS" w:cs="Arial Unicode MS" w:hint="cs"/>
          <w:sz w:val="32"/>
          <w:szCs w:val="32"/>
          <w:rtl/>
        </w:rPr>
        <w:t>ﰊ</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ﰋ</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ﰌ</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ﰍ</w:t>
      </w:r>
      <w:r w:rsidRPr="00FE59D6">
        <w:rPr>
          <w:rFonts w:ascii="Arial" w:hAnsi="Arial" w:cs="Arial" w:hint="cs"/>
          <w:sz w:val="32"/>
          <w:szCs w:val="32"/>
          <w:rtl/>
        </w:rPr>
        <w:t xml:space="preserve">  </w:t>
      </w:r>
      <w:r w:rsidRPr="00FE59D6">
        <w:rPr>
          <w:rFonts w:ascii="Courier New" w:hAnsi="Courier New" w:cs="Courier New" w:hint="cs"/>
          <w:sz w:val="32"/>
          <w:szCs w:val="32"/>
          <w:rtl/>
        </w:rPr>
        <w:t>ﰎ</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ﰏ</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ﰐ</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ﰑ</w:t>
      </w:r>
      <w:r w:rsidRPr="00FE59D6">
        <w:rPr>
          <w:rFonts w:ascii="Arial" w:hAnsi="Arial" w:cs="Arial" w:hint="cs"/>
          <w:sz w:val="32"/>
          <w:szCs w:val="32"/>
          <w:rtl/>
        </w:rPr>
        <w:t xml:space="preserve">  </w:t>
      </w:r>
      <w:r w:rsidRPr="00FE59D6">
        <w:rPr>
          <w:rFonts w:ascii="Courier New" w:hAnsi="Courier New" w:cs="Courier New" w:hint="cs"/>
          <w:sz w:val="32"/>
          <w:szCs w:val="32"/>
          <w:rtl/>
        </w:rPr>
        <w:t>ﰒ</w:t>
      </w:r>
      <w:r w:rsidRPr="00FE59D6">
        <w:rPr>
          <w:rFonts w:ascii="Arial" w:hAnsi="Arial" w:cs="Arial" w:hint="cs"/>
          <w:sz w:val="32"/>
          <w:szCs w:val="32"/>
          <w:rtl/>
        </w:rPr>
        <w:t xml:space="preserve"> </w:t>
      </w:r>
      <w:r w:rsidRPr="00FE59D6">
        <w:rPr>
          <w:sz w:val="32"/>
          <w:szCs w:val="32"/>
          <w:rtl/>
        </w:rPr>
        <w:t xml:space="preserve"> </w:t>
      </w:r>
      <w:r w:rsidRPr="00FE59D6">
        <w:rPr>
          <w:rFonts w:ascii="Arial Unicode MS" w:hAnsi="Arial Unicode MS" w:cs="Arial Unicode MS" w:hint="cs"/>
          <w:sz w:val="32"/>
          <w:szCs w:val="32"/>
          <w:rtl/>
        </w:rPr>
        <w:t>ﰓ</w:t>
      </w:r>
      <w:r w:rsidRPr="00FE59D6">
        <w:rPr>
          <w:b/>
          <w:bCs/>
          <w:sz w:val="32"/>
          <w:szCs w:val="32"/>
        </w:rPr>
        <w:sym w:font="AGA Arabesque" w:char="0028"/>
      </w:r>
    </w:p>
    <w:p w:rsidR="00F7256B" w:rsidRPr="00FE59D6" w:rsidRDefault="00F7256B" w:rsidP="00F7256B">
      <w:pPr>
        <w:rPr>
          <w:sz w:val="32"/>
          <w:szCs w:val="32"/>
          <w:rtl/>
        </w:rPr>
      </w:pPr>
      <w:r w:rsidRPr="00FE59D6">
        <w:rPr>
          <w:sz w:val="32"/>
          <w:szCs w:val="32"/>
          <w:rtl/>
        </w:rPr>
        <w:t>البقرة : ( 233 ) ﮩ  ﮪ  ﮫ  ﮬ . . . . .</w:t>
      </w:r>
      <w:r w:rsidRPr="00FE59D6">
        <w:rPr>
          <w:sz w:val="32"/>
          <w:szCs w:val="32"/>
          <w:rtl/>
        </w:rPr>
        <w:br/>
        <w:t>لما ذكر الله سبحانه النكاح والطلاق ذكر الرضاع ؛لأن الزوجين قد يفترقان وبينهما ولد ، ولهذا قيل : إن هذا خاص بالمطلقات ، وقيل هو عام .</w:t>
      </w:r>
      <w:r w:rsidRPr="00FE59D6">
        <w:rPr>
          <w:sz w:val="32"/>
          <w:szCs w:val="32"/>
          <w:rtl/>
        </w:rPr>
        <w:br/>
      </w:r>
      <w:r w:rsidRPr="00FE59D6">
        <w:rPr>
          <w:sz w:val="32"/>
          <w:szCs w:val="32"/>
          <w:rtl/>
        </w:rPr>
        <w:lastRenderedPageBreak/>
        <w:t xml:space="preserve"> والأظهر : أنها في الزوجات في حال بقاء النكاح لأنهن المستحقات للنفقه والكسوة .</w:t>
      </w:r>
    </w:p>
    <w:p w:rsidR="00F7256B" w:rsidRPr="00FE59D6" w:rsidRDefault="00F7256B" w:rsidP="00F7256B">
      <w:pPr>
        <w:rPr>
          <w:sz w:val="32"/>
          <w:szCs w:val="32"/>
          <w:rtl/>
        </w:rPr>
      </w:pPr>
      <w:r w:rsidRPr="00FE59D6">
        <w:rPr>
          <w:sz w:val="32"/>
          <w:szCs w:val="32"/>
          <w:rtl/>
        </w:rPr>
        <w:t>لوالدات : مرفوع على الإبتداء .</w:t>
      </w:r>
      <w:r w:rsidRPr="00FE59D6">
        <w:rPr>
          <w:sz w:val="32"/>
          <w:szCs w:val="32"/>
        </w:rPr>
        <w:br/>
      </w:r>
      <w:r w:rsidRPr="00FE59D6">
        <w:rPr>
          <w:sz w:val="32"/>
          <w:szCs w:val="32"/>
          <w:rtl/>
        </w:rPr>
        <w:t>يرضعن : في موضع الخبر .</w:t>
      </w:r>
      <w:r w:rsidRPr="00FE59D6">
        <w:rPr>
          <w:sz w:val="32"/>
          <w:szCs w:val="32"/>
        </w:rPr>
        <w:br/>
      </w:r>
      <w:r w:rsidRPr="00FE59D6">
        <w:rPr>
          <w:sz w:val="32"/>
          <w:szCs w:val="32"/>
          <w:rtl/>
        </w:rPr>
        <w:t>حولين كاملين : ظرف زمان.</w:t>
      </w:r>
      <w:r w:rsidRPr="00FE59D6">
        <w:rPr>
          <w:sz w:val="32"/>
          <w:szCs w:val="32"/>
        </w:rPr>
        <w:br/>
      </w:r>
      <w:r w:rsidRPr="00FE59D6">
        <w:rPr>
          <w:sz w:val="32"/>
          <w:szCs w:val="32"/>
          <w:rtl/>
        </w:rPr>
        <w:t xml:space="preserve"> وقوله : </w:t>
      </w:r>
      <w:r w:rsidRPr="00FE59D6">
        <w:rPr>
          <w:b/>
          <w:bCs/>
          <w:sz w:val="32"/>
          <w:szCs w:val="32"/>
        </w:rPr>
        <w:sym w:font="AGA Arabesque" w:char="0029"/>
      </w:r>
      <w:r w:rsidRPr="00FE59D6">
        <w:rPr>
          <w:sz w:val="32"/>
          <w:szCs w:val="32"/>
          <w:rtl/>
        </w:rPr>
        <w:t xml:space="preserve"> ﮫ </w:t>
      </w:r>
      <w:r w:rsidRPr="00FE59D6">
        <w:rPr>
          <w:b/>
          <w:bCs/>
          <w:sz w:val="32"/>
          <w:szCs w:val="32"/>
        </w:rPr>
        <w:sym w:font="AGA Arabesque" w:char="0028"/>
      </w:r>
      <w:r w:rsidRPr="00FE59D6">
        <w:rPr>
          <w:sz w:val="32"/>
          <w:szCs w:val="32"/>
          <w:rtl/>
        </w:rPr>
        <w:t xml:space="preserve"> قيل : هو خبر في معنى الأمر للدلالة على تحقق مضمونه ، وقيل هو خبر على بابه ليس هو في معنى الأمر </w:t>
      </w:r>
      <w:r w:rsidRPr="00FE59D6">
        <w:rPr>
          <w:sz w:val="32"/>
          <w:szCs w:val="32"/>
          <w:rtl/>
        </w:rPr>
        <w:br/>
        <w:t xml:space="preserve">على حسب ما سلف في قوله </w:t>
      </w:r>
      <w:r w:rsidRPr="00FE59D6">
        <w:rPr>
          <w:b/>
          <w:bCs/>
          <w:sz w:val="32"/>
          <w:szCs w:val="32"/>
        </w:rPr>
        <w:sym w:font="AGA Arabesque" w:char="0029"/>
      </w:r>
      <w:r w:rsidRPr="00FE59D6">
        <w:rPr>
          <w:sz w:val="32"/>
          <w:szCs w:val="32"/>
          <w:rtl/>
        </w:rPr>
        <w:t xml:space="preserve"> ﭹ</w:t>
      </w:r>
    </w:p>
    <w:p w:rsidR="00F7256B" w:rsidRPr="00FE59D6" w:rsidRDefault="00F7256B" w:rsidP="00F7256B">
      <w:pPr>
        <w:rPr>
          <w:sz w:val="32"/>
          <w:szCs w:val="32"/>
          <w:rtl/>
        </w:rPr>
      </w:pPr>
      <w:r w:rsidRPr="00FE59D6">
        <w:rPr>
          <w:sz w:val="32"/>
          <w:szCs w:val="32"/>
          <w:rtl/>
        </w:rPr>
        <w:t xml:space="preserve">وقوله </w:t>
      </w:r>
      <w:r w:rsidRPr="00FE59D6">
        <w:rPr>
          <w:b/>
          <w:bCs/>
          <w:sz w:val="32"/>
          <w:szCs w:val="32"/>
        </w:rPr>
        <w:sym w:font="AGA Arabesque" w:char="0029"/>
      </w:r>
      <w:r w:rsidRPr="00FE59D6">
        <w:rPr>
          <w:b/>
          <w:bCs/>
          <w:sz w:val="32"/>
          <w:szCs w:val="32"/>
          <w:rtl/>
        </w:rPr>
        <w:t xml:space="preserve">  </w:t>
      </w:r>
      <w:r w:rsidRPr="00FE59D6">
        <w:rPr>
          <w:sz w:val="32"/>
          <w:szCs w:val="32"/>
          <w:rtl/>
        </w:rPr>
        <w:t xml:space="preserve">ﮮﮯ </w:t>
      </w:r>
      <w:r w:rsidRPr="00FE59D6">
        <w:rPr>
          <w:b/>
          <w:bCs/>
          <w:sz w:val="32"/>
          <w:szCs w:val="32"/>
        </w:rPr>
        <w:sym w:font="AGA Arabesque" w:char="0028"/>
      </w:r>
      <w:r w:rsidRPr="00FE59D6">
        <w:rPr>
          <w:sz w:val="32"/>
          <w:szCs w:val="32"/>
          <w:rtl/>
        </w:rPr>
        <w:t xml:space="preserve"> تأكيدللدلالة على أن هذا التقدير لا تقريبي .</w:t>
      </w:r>
      <w:r w:rsidRPr="00FE59D6">
        <w:rPr>
          <w:sz w:val="32"/>
          <w:szCs w:val="32"/>
          <w:rtl/>
        </w:rPr>
        <w:br/>
        <w:t xml:space="preserve">وقوله </w:t>
      </w:r>
      <w:r w:rsidRPr="00FE59D6">
        <w:rPr>
          <w:b/>
          <w:bCs/>
          <w:sz w:val="32"/>
          <w:szCs w:val="32"/>
        </w:rPr>
        <w:sym w:font="AGA Arabesque" w:char="0029"/>
      </w:r>
      <w:r w:rsidRPr="00FE59D6">
        <w:rPr>
          <w:sz w:val="32"/>
          <w:szCs w:val="32"/>
          <w:rtl/>
        </w:rPr>
        <w:t xml:space="preserve"> ﮰ  ﮱ  ﯓ  ﯔ  ﯕ</w:t>
      </w:r>
      <w:r w:rsidRPr="00FE59D6">
        <w:rPr>
          <w:b/>
          <w:bCs/>
          <w:sz w:val="32"/>
          <w:szCs w:val="32"/>
        </w:rPr>
        <w:sym w:font="AGA Arabesque" w:char="0028"/>
      </w:r>
      <w:r w:rsidRPr="00FE59D6">
        <w:rPr>
          <w:sz w:val="32"/>
          <w:szCs w:val="32"/>
          <w:rtl/>
        </w:rPr>
        <w:t xml:space="preserve"> أي ذلك لمن أراد أن يتم الرضاعة ، وفيه دليل على أن إرضاع الحولين ليس حتما ، بل هو التمام .</w:t>
      </w:r>
      <w:r w:rsidRPr="00FE59D6">
        <w:rPr>
          <w:sz w:val="32"/>
          <w:szCs w:val="32"/>
          <w:rtl/>
        </w:rPr>
        <w:br/>
        <w:t>ويجوز الاقتصار على ما دونه.</w:t>
      </w:r>
      <w:r w:rsidRPr="00FE59D6">
        <w:rPr>
          <w:sz w:val="32"/>
          <w:szCs w:val="32"/>
          <w:rtl/>
        </w:rPr>
        <w:br/>
        <w:t xml:space="preserve">ولكنه تحديد لقطع التنازع بين الزوجين في مدة الرضاع ، </w:t>
      </w:r>
      <w:r w:rsidRPr="00FE59D6">
        <w:rPr>
          <w:sz w:val="32"/>
          <w:szCs w:val="32"/>
          <w:rtl/>
        </w:rPr>
        <w:br/>
        <w:t>فلا يجب على الزوج إعطاء الأجرة لأكثر من حولين</w:t>
      </w:r>
    </w:p>
    <w:p w:rsidR="00F7256B" w:rsidRPr="00FE59D6" w:rsidRDefault="00F7256B" w:rsidP="00F7256B">
      <w:pPr>
        <w:rPr>
          <w:sz w:val="32"/>
          <w:szCs w:val="32"/>
          <w:rtl/>
        </w:rPr>
      </w:pPr>
      <w:r w:rsidRPr="00FE59D6">
        <w:rPr>
          <w:sz w:val="32"/>
          <w:szCs w:val="32"/>
          <w:rtl/>
        </w:rPr>
        <w:t xml:space="preserve">وقرأ مجاهد وابن محيصن </w:t>
      </w:r>
      <w:r w:rsidRPr="00FE59D6">
        <w:rPr>
          <w:b/>
          <w:bCs/>
          <w:sz w:val="32"/>
          <w:szCs w:val="32"/>
        </w:rPr>
        <w:sym w:font="AGA Arabesque" w:char="0029"/>
      </w:r>
      <w:r w:rsidRPr="00FE59D6">
        <w:rPr>
          <w:b/>
          <w:bCs/>
          <w:sz w:val="32"/>
          <w:szCs w:val="32"/>
          <w:rtl/>
        </w:rPr>
        <w:t xml:space="preserve"> </w:t>
      </w:r>
      <w:r w:rsidRPr="00FE59D6">
        <w:rPr>
          <w:sz w:val="32"/>
          <w:szCs w:val="32"/>
          <w:rtl/>
        </w:rPr>
        <w:t xml:space="preserve">ﮰ  ﮱ  ﯓ  تَتم </w:t>
      </w:r>
      <w:r w:rsidRPr="00FE59D6">
        <w:rPr>
          <w:b/>
          <w:bCs/>
          <w:sz w:val="32"/>
          <w:szCs w:val="32"/>
        </w:rPr>
        <w:sym w:font="AGA Arabesque" w:char="0028"/>
      </w:r>
      <w:r w:rsidRPr="00FE59D6">
        <w:rPr>
          <w:sz w:val="32"/>
          <w:szCs w:val="32"/>
          <w:rtl/>
        </w:rPr>
        <w:t xml:space="preserve"> بفتح التاء ورفع الرضاعة على إسناد الفعل إليها .</w:t>
      </w:r>
      <w:r w:rsidRPr="00FE59D6">
        <w:rPr>
          <w:sz w:val="32"/>
          <w:szCs w:val="32"/>
          <w:rtl/>
        </w:rPr>
        <w:br/>
        <w:t>وقرأ أبو حيوة وابن أبي عبلة والجارود ابن أبي سبرة بكسر الراء من الرضاعة وهي لغة .</w:t>
      </w:r>
      <w:r w:rsidRPr="00FE59D6">
        <w:rPr>
          <w:sz w:val="32"/>
          <w:szCs w:val="32"/>
          <w:rtl/>
        </w:rPr>
        <w:br/>
        <w:t xml:space="preserve">وروى عن مجاهد أنه قرأ الرضعة  ، وقرأ ابن عباس </w:t>
      </w:r>
      <w:r w:rsidRPr="00FE59D6">
        <w:rPr>
          <w:b/>
          <w:bCs/>
          <w:sz w:val="32"/>
          <w:szCs w:val="32"/>
        </w:rPr>
        <w:sym w:font="AGA Arabesque" w:char="0029"/>
      </w:r>
      <w:r w:rsidRPr="00FE59D6">
        <w:rPr>
          <w:b/>
          <w:bCs/>
          <w:sz w:val="32"/>
          <w:szCs w:val="32"/>
          <w:rtl/>
        </w:rPr>
        <w:t xml:space="preserve"> </w:t>
      </w:r>
      <w:r w:rsidRPr="00FE59D6">
        <w:rPr>
          <w:sz w:val="32"/>
          <w:szCs w:val="32"/>
          <w:rtl/>
        </w:rPr>
        <w:t xml:space="preserve">ﮰ  ﮱ  ﯓ يكمل ﯕ </w:t>
      </w:r>
      <w:r w:rsidRPr="00FE59D6">
        <w:rPr>
          <w:b/>
          <w:bCs/>
          <w:sz w:val="32"/>
          <w:szCs w:val="32"/>
        </w:rPr>
        <w:sym w:font="AGA Arabesque" w:char="0028"/>
      </w:r>
      <w:r w:rsidRPr="00FE59D6">
        <w:rPr>
          <w:sz w:val="32"/>
          <w:szCs w:val="32"/>
          <w:rtl/>
        </w:rPr>
        <w:t xml:space="preserve"> .</w:t>
      </w:r>
      <w:r w:rsidRPr="00FE59D6">
        <w:rPr>
          <w:sz w:val="32"/>
          <w:szCs w:val="32"/>
          <w:rtl/>
        </w:rPr>
        <w:br/>
        <w:t>قال النحاس : لا يعرف البصريون الرضاعة إلا بفتح الراء . وحكى الكوفيون جواز الكسر</w:t>
      </w:r>
    </w:p>
    <w:p w:rsidR="00F7256B" w:rsidRPr="00FE59D6" w:rsidRDefault="00F7256B" w:rsidP="00F7256B">
      <w:pPr>
        <w:rPr>
          <w:sz w:val="32"/>
          <w:szCs w:val="32"/>
          <w:rtl/>
        </w:rPr>
      </w:pPr>
      <w:r w:rsidRPr="00FE59D6">
        <w:rPr>
          <w:sz w:val="32"/>
          <w:szCs w:val="32"/>
          <w:rtl/>
        </w:rPr>
        <w:t>والآية تدل على وجوب الرضاع على الأم لولدها ، وقد حمل ذلك على ما إذا لم يقبل الرضيع غيرها.</w:t>
      </w:r>
      <w:r w:rsidRPr="00FE59D6">
        <w:rPr>
          <w:sz w:val="32"/>
          <w:szCs w:val="32"/>
          <w:rtl/>
        </w:rPr>
        <w:br/>
        <w:t xml:space="preserve"> قوله </w:t>
      </w:r>
      <w:r w:rsidRPr="00FE59D6">
        <w:rPr>
          <w:b/>
          <w:bCs/>
          <w:sz w:val="32"/>
          <w:szCs w:val="32"/>
        </w:rPr>
        <w:sym w:font="AGA Arabesque" w:char="0029"/>
      </w:r>
      <w:r w:rsidRPr="00FE59D6">
        <w:rPr>
          <w:sz w:val="32"/>
          <w:szCs w:val="32"/>
          <w:rtl/>
        </w:rPr>
        <w:t xml:space="preserve"> ﯗ   ﯘ      ﯙ  ﯚ   ﯛ  ﯝ </w:t>
      </w:r>
      <w:r w:rsidRPr="00FE59D6">
        <w:rPr>
          <w:b/>
          <w:bCs/>
          <w:sz w:val="32"/>
          <w:szCs w:val="32"/>
        </w:rPr>
        <w:sym w:font="AGA Arabesque" w:char="0028"/>
      </w:r>
      <w:r w:rsidRPr="00FE59D6">
        <w:rPr>
          <w:sz w:val="32"/>
          <w:szCs w:val="32"/>
          <w:rtl/>
        </w:rPr>
        <w:t xml:space="preserve"> أي على الأب الذي يولد له ، وآثر هذا اللفظ دون قوله : وعلى الوالد للدلالة على أن الأولاد للآباء لا للأمهات ، ولهذا ينسبون إليهم دونهن كأنهن إنما ولدن لهم فقط ، ذكر معناه في الكشاف .</w:t>
      </w:r>
    </w:p>
    <w:p w:rsidR="00F7256B" w:rsidRPr="00FE59D6" w:rsidRDefault="00F7256B" w:rsidP="00F7256B">
      <w:pPr>
        <w:rPr>
          <w:sz w:val="32"/>
          <w:szCs w:val="32"/>
          <w:rtl/>
        </w:rPr>
      </w:pPr>
      <w:r w:rsidRPr="00FE59D6">
        <w:rPr>
          <w:sz w:val="32"/>
          <w:szCs w:val="32"/>
          <w:rtl/>
        </w:rPr>
        <w:t>والمراد بالرزق هنا : الطعام الكافي المتعارف به بين الناس ، والمراد بالكسوة : ما يتعارفون به أيضا ، وفي ذلك دليل على وجوب ذلك على الاباء للأمهات المرضعات .</w:t>
      </w:r>
      <w:r w:rsidRPr="00FE59D6">
        <w:rPr>
          <w:sz w:val="32"/>
          <w:szCs w:val="32"/>
          <w:rtl/>
        </w:rPr>
        <w:br/>
      </w:r>
      <w:r w:rsidRPr="00FE59D6">
        <w:rPr>
          <w:sz w:val="32"/>
          <w:szCs w:val="32"/>
          <w:rtl/>
        </w:rPr>
        <w:lastRenderedPageBreak/>
        <w:t>وهذا في المطلقات ، وأما غير المطلقات فنفقتهن وكسوتهن واجبة على الأزواج من غير إرضاعهن لأولادهن</w:t>
      </w:r>
    </w:p>
    <w:p w:rsidR="00F7256B" w:rsidRPr="00FE59D6" w:rsidRDefault="00F7256B" w:rsidP="00F7256B">
      <w:pPr>
        <w:rPr>
          <w:sz w:val="32"/>
          <w:szCs w:val="32"/>
          <w:rtl/>
        </w:rPr>
      </w:pPr>
      <w:r w:rsidRPr="00FE59D6">
        <w:rPr>
          <w:sz w:val="32"/>
          <w:szCs w:val="32"/>
          <w:rtl/>
        </w:rPr>
        <w:t xml:space="preserve">وقوله </w:t>
      </w:r>
      <w:r w:rsidRPr="00FE59D6">
        <w:rPr>
          <w:b/>
          <w:bCs/>
          <w:sz w:val="32"/>
          <w:szCs w:val="32"/>
        </w:rPr>
        <w:sym w:font="AGA Arabesque" w:char="0029"/>
      </w:r>
      <w:r w:rsidRPr="00FE59D6">
        <w:rPr>
          <w:sz w:val="32"/>
          <w:szCs w:val="32"/>
          <w:rtl/>
        </w:rPr>
        <w:t xml:space="preserve"> ﯞ  ﯟ  ﯠ  ﯡ  ﯢﯣ</w:t>
      </w:r>
      <w:r w:rsidRPr="00FE59D6">
        <w:rPr>
          <w:b/>
          <w:bCs/>
          <w:sz w:val="32"/>
          <w:szCs w:val="32"/>
          <w:rtl/>
        </w:rPr>
        <w:t xml:space="preserve"> </w:t>
      </w:r>
      <w:r w:rsidRPr="00FE59D6">
        <w:rPr>
          <w:b/>
          <w:bCs/>
          <w:sz w:val="32"/>
          <w:szCs w:val="32"/>
        </w:rPr>
        <w:sym w:font="AGA Arabesque" w:char="0028"/>
      </w:r>
      <w:r w:rsidRPr="00FE59D6">
        <w:rPr>
          <w:sz w:val="32"/>
          <w:szCs w:val="32"/>
          <w:rtl/>
        </w:rPr>
        <w:t xml:space="preserve">هو تقييد لقوله :                 </w:t>
      </w:r>
      <w:r w:rsidRPr="00FE59D6">
        <w:rPr>
          <w:sz w:val="32"/>
          <w:szCs w:val="32"/>
          <w:rtl/>
        </w:rPr>
        <w:br/>
        <w:t xml:space="preserve"> </w:t>
      </w:r>
      <w:r w:rsidRPr="00FE59D6">
        <w:rPr>
          <w:b/>
          <w:bCs/>
          <w:sz w:val="32"/>
          <w:szCs w:val="32"/>
        </w:rPr>
        <w:sym w:font="AGA Arabesque" w:char="0029"/>
      </w:r>
      <w:r w:rsidRPr="00FE59D6">
        <w:rPr>
          <w:b/>
          <w:bCs/>
          <w:sz w:val="32"/>
          <w:szCs w:val="32"/>
          <w:rtl/>
        </w:rPr>
        <w:t xml:space="preserve"> </w:t>
      </w:r>
      <w:r w:rsidRPr="00FE59D6">
        <w:rPr>
          <w:sz w:val="32"/>
          <w:szCs w:val="32"/>
          <w:rtl/>
        </w:rPr>
        <w:t xml:space="preserve"> ﯜ</w:t>
      </w:r>
      <w:r w:rsidRPr="00FE59D6">
        <w:rPr>
          <w:b/>
          <w:bCs/>
          <w:sz w:val="32"/>
          <w:szCs w:val="32"/>
          <w:rtl/>
        </w:rPr>
        <w:t xml:space="preserve"> </w:t>
      </w:r>
      <w:r w:rsidRPr="00FE59D6">
        <w:rPr>
          <w:b/>
          <w:bCs/>
          <w:sz w:val="32"/>
          <w:szCs w:val="32"/>
        </w:rPr>
        <w:sym w:font="AGA Arabesque" w:char="0028"/>
      </w:r>
      <w:r w:rsidRPr="00FE59D6">
        <w:rPr>
          <w:sz w:val="32"/>
          <w:szCs w:val="32"/>
          <w:rtl/>
        </w:rPr>
        <w:t xml:space="preserve"> أي هذه النفقة والكسوة الواجبتان على الأب بما يتعارفه الناس لا يكلف منها إلا ما يدخل تحت وسعه وطاقته لا ما يشق عليه ويعجز عنه .</w:t>
      </w:r>
      <w:r w:rsidRPr="00FE59D6">
        <w:rPr>
          <w:sz w:val="32"/>
          <w:szCs w:val="32"/>
          <w:rtl/>
        </w:rPr>
        <w:br/>
        <w:t>وقيل : المراد لا تكلف المرأة الصبر على التقتير في الاجرة ، ولا يكلف الزوج ما هو إسراف ، بل يراعى القصد .</w:t>
      </w:r>
    </w:p>
    <w:p w:rsidR="00F7256B" w:rsidRPr="00FE59D6" w:rsidRDefault="00F7256B" w:rsidP="00F7256B">
      <w:pPr>
        <w:rPr>
          <w:sz w:val="32"/>
          <w:szCs w:val="32"/>
          <w:rtl/>
        </w:rPr>
      </w:pPr>
      <w:r w:rsidRPr="00FE59D6">
        <w:rPr>
          <w:sz w:val="32"/>
          <w:szCs w:val="32"/>
          <w:rtl/>
        </w:rPr>
        <w:t xml:space="preserve">قوله </w:t>
      </w:r>
      <w:r w:rsidRPr="00FE59D6">
        <w:rPr>
          <w:b/>
          <w:bCs/>
          <w:sz w:val="32"/>
          <w:szCs w:val="32"/>
        </w:rPr>
        <w:sym w:font="AGA Arabesque" w:char="0029"/>
      </w:r>
      <w:r w:rsidRPr="00FE59D6">
        <w:rPr>
          <w:sz w:val="32"/>
          <w:szCs w:val="32"/>
          <w:rtl/>
        </w:rPr>
        <w:t xml:space="preserve">ﯤ  ﯥ </w:t>
      </w:r>
      <w:r w:rsidRPr="00FE59D6">
        <w:rPr>
          <w:b/>
          <w:bCs/>
          <w:sz w:val="32"/>
          <w:szCs w:val="32"/>
        </w:rPr>
        <w:sym w:font="AGA Arabesque" w:char="0028"/>
      </w:r>
      <w:r w:rsidRPr="00FE59D6">
        <w:rPr>
          <w:sz w:val="32"/>
          <w:szCs w:val="32"/>
          <w:rtl/>
        </w:rPr>
        <w:t xml:space="preserve">  قرأ أبو عمرو وابن كثير وجماعة ورواه أبان عن عاصم بالرفع على الخبر.</w:t>
      </w:r>
      <w:r w:rsidRPr="00FE59D6">
        <w:rPr>
          <w:sz w:val="32"/>
          <w:szCs w:val="32"/>
          <w:rtl/>
        </w:rPr>
        <w:br/>
        <w:t xml:space="preserve">وقرأ نافع وابن عامر وحمزة والكسائي وعاصم في المشهور عنه </w:t>
      </w:r>
      <w:r w:rsidRPr="00FE59D6">
        <w:rPr>
          <w:b/>
          <w:bCs/>
          <w:sz w:val="32"/>
          <w:szCs w:val="32"/>
        </w:rPr>
        <w:sym w:font="AGA Arabesque" w:char="0029"/>
      </w:r>
      <w:r w:rsidRPr="00FE59D6">
        <w:rPr>
          <w:b/>
          <w:bCs/>
          <w:sz w:val="32"/>
          <w:szCs w:val="32"/>
          <w:rtl/>
        </w:rPr>
        <w:t xml:space="preserve"> </w:t>
      </w:r>
      <w:r w:rsidRPr="00FE59D6">
        <w:rPr>
          <w:sz w:val="32"/>
          <w:szCs w:val="32"/>
          <w:rtl/>
        </w:rPr>
        <w:t>ﯥ</w:t>
      </w:r>
      <w:r w:rsidRPr="00FE59D6">
        <w:rPr>
          <w:b/>
          <w:bCs/>
          <w:sz w:val="32"/>
          <w:szCs w:val="32"/>
          <w:rtl/>
        </w:rPr>
        <w:t xml:space="preserve"> </w:t>
      </w:r>
      <w:r w:rsidRPr="00FE59D6">
        <w:rPr>
          <w:b/>
          <w:bCs/>
          <w:sz w:val="32"/>
          <w:szCs w:val="32"/>
        </w:rPr>
        <w:sym w:font="AGA Arabesque" w:char="0028"/>
      </w:r>
      <w:r w:rsidRPr="00FE59D6">
        <w:rPr>
          <w:sz w:val="32"/>
          <w:szCs w:val="32"/>
          <w:rtl/>
        </w:rPr>
        <w:t>بفتح الراء المشددة على النهي ، وأصله لا تضارر .</w:t>
      </w:r>
      <w:r w:rsidRPr="00FE59D6">
        <w:rPr>
          <w:sz w:val="32"/>
          <w:szCs w:val="32"/>
          <w:rtl/>
        </w:rPr>
        <w:br/>
        <w:t>ويجوز أن تكون الباء في قوله : بولده صلة لقوله : تضار على أنه بمعنى تضر : أي لا تضر والدة بولدها فتسيء تربيته أو تقصر في غذائه</w:t>
      </w:r>
    </w:p>
    <w:p w:rsidR="00F7256B" w:rsidRPr="00FE59D6" w:rsidRDefault="00F7256B" w:rsidP="00F7256B">
      <w:pPr>
        <w:rPr>
          <w:sz w:val="32"/>
          <w:szCs w:val="32"/>
          <w:rtl/>
        </w:rPr>
      </w:pPr>
      <w:r w:rsidRPr="00FE59D6">
        <w:rPr>
          <w:sz w:val="32"/>
          <w:szCs w:val="32"/>
          <w:rtl/>
        </w:rPr>
        <w:t>واضيف الولد تارة إلى الأب وتارة إلى الأم ؛ لأن كل واحد منهما يستحق أن ينسب إليه مع ما في ذلك من الاستعطاف ، وهذه الجملة تفاصيل للجملة التي قبلها وتقرير لها : أي لا يكلف كل واحد منهما الآخر ما لا يطيقه فلا تضاره بسبب ولده</w:t>
      </w:r>
      <w:r w:rsidRPr="00FE59D6">
        <w:rPr>
          <w:sz w:val="32"/>
          <w:szCs w:val="32"/>
        </w:rPr>
        <w:t xml:space="preserve">  . </w:t>
      </w:r>
      <w:r w:rsidRPr="00FE59D6">
        <w:rPr>
          <w:sz w:val="32"/>
          <w:szCs w:val="32"/>
          <w:rtl/>
        </w:rPr>
        <w:br/>
        <w:t>ومعنى الآية : لا تأبى الأم أن ترضعه إضرارا بأبيه أو تطلب أكثر من أجر مثلها ، ولا يحل للأب أن يمنع الأم من ذلك مع رغبتها في الإرضاع ليحزنها بذلك ، وهذا قول جمهور المفسرين</w:t>
      </w:r>
    </w:p>
    <w:p w:rsidR="00F7256B" w:rsidRPr="00FE59D6" w:rsidRDefault="00F7256B" w:rsidP="00F7256B">
      <w:pPr>
        <w:rPr>
          <w:sz w:val="32"/>
          <w:szCs w:val="32"/>
          <w:rtl/>
        </w:rPr>
      </w:pPr>
      <w:r w:rsidRPr="00FE59D6">
        <w:rPr>
          <w:sz w:val="32"/>
          <w:szCs w:val="32"/>
          <w:rtl/>
        </w:rPr>
        <w:t xml:space="preserve">قوله </w:t>
      </w:r>
      <w:r w:rsidRPr="00FE59D6">
        <w:rPr>
          <w:b/>
          <w:bCs/>
          <w:sz w:val="32"/>
          <w:szCs w:val="32"/>
        </w:rPr>
        <w:sym w:font="AGA Arabesque" w:char="0029"/>
      </w:r>
      <w:r w:rsidRPr="00FE59D6">
        <w:rPr>
          <w:rFonts w:ascii="Arial Unicode MS" w:hAnsi="Arial Unicode MS" w:cs="Arial Unicode MS" w:hint="cs"/>
          <w:sz w:val="32"/>
          <w:szCs w:val="32"/>
          <w:rtl/>
        </w:rPr>
        <w:t>ﯭ</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b/>
          <w:bCs/>
          <w:sz w:val="32"/>
          <w:szCs w:val="32"/>
        </w:rPr>
        <w:sym w:font="AGA Arabesque" w:char="0028"/>
      </w:r>
      <w:r w:rsidRPr="00FE59D6">
        <w:rPr>
          <w:sz w:val="32"/>
          <w:szCs w:val="32"/>
          <w:rtl/>
        </w:rPr>
        <w:t xml:space="preserve"> هو معطوف على قوله </w:t>
      </w:r>
      <w:r w:rsidRPr="00FE59D6">
        <w:rPr>
          <w:sz w:val="32"/>
          <w:szCs w:val="32"/>
          <w:rtl/>
        </w:rPr>
        <w:br/>
      </w:r>
      <w:r w:rsidRPr="00FE59D6">
        <w:rPr>
          <w:b/>
          <w:bCs/>
          <w:sz w:val="32"/>
          <w:szCs w:val="32"/>
        </w:rPr>
        <w:sym w:font="AGA Arabesque" w:char="0029"/>
      </w:r>
      <w:r w:rsidRPr="00FE59D6">
        <w:rPr>
          <w:b/>
          <w:bCs/>
          <w:sz w:val="32"/>
          <w:szCs w:val="32"/>
          <w:rtl/>
        </w:rPr>
        <w:t xml:space="preserve"> </w:t>
      </w:r>
      <w:r w:rsidRPr="00FE59D6">
        <w:rPr>
          <w:sz w:val="32"/>
          <w:szCs w:val="32"/>
          <w:rtl/>
        </w:rPr>
        <w:t xml:space="preserve">ﯗ   ﯘ </w:t>
      </w:r>
      <w:r w:rsidRPr="00FE59D6">
        <w:rPr>
          <w:rFonts w:ascii="Arial Unicode MS" w:hAnsi="Arial Unicode MS" w:cs="Arial Unicode MS" w:hint="cs"/>
          <w:sz w:val="32"/>
          <w:szCs w:val="32"/>
          <w:rtl/>
        </w:rPr>
        <w:t>ﯪ</w:t>
      </w:r>
      <w:r w:rsidRPr="00FE59D6">
        <w:rPr>
          <w:b/>
          <w:bCs/>
          <w:sz w:val="32"/>
          <w:szCs w:val="32"/>
          <w:rtl/>
        </w:rPr>
        <w:t xml:space="preserve"> </w:t>
      </w:r>
      <w:r w:rsidRPr="00FE59D6">
        <w:rPr>
          <w:b/>
          <w:bCs/>
          <w:sz w:val="32"/>
          <w:szCs w:val="32"/>
        </w:rPr>
        <w:sym w:font="AGA Arabesque" w:char="0028"/>
      </w:r>
      <w:r w:rsidRPr="00FE59D6">
        <w:rPr>
          <w:sz w:val="32"/>
          <w:szCs w:val="32"/>
          <w:rtl/>
        </w:rPr>
        <w:t>وما بينهما تفسير للمعروف ، أو تعليل له معترض بين المعطوف والمعطوف عليه ..</w:t>
      </w:r>
    </w:p>
    <w:p w:rsidR="00F7256B" w:rsidRPr="00FE59D6" w:rsidRDefault="00F7256B" w:rsidP="00F7256B">
      <w:pPr>
        <w:rPr>
          <w:sz w:val="32"/>
          <w:szCs w:val="32"/>
          <w:rtl/>
        </w:rPr>
      </w:pPr>
      <w:r w:rsidRPr="00FE59D6">
        <w:rPr>
          <w:sz w:val="32"/>
          <w:szCs w:val="32"/>
          <w:rtl/>
        </w:rPr>
        <w:t xml:space="preserve">تعالى </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ﯭ</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ﯮ</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ﯯ</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ﯰﯱ</w:t>
      </w:r>
      <w:r w:rsidRPr="00FE59D6">
        <w:rPr>
          <w:rFonts w:ascii="Arial" w:hAnsi="Arial" w:cs="Arial" w:hint="cs"/>
          <w:sz w:val="32"/>
          <w:szCs w:val="32"/>
          <w:rtl/>
        </w:rPr>
        <w:t xml:space="preserve"> </w:t>
      </w:r>
      <w:r w:rsidRPr="00FE59D6">
        <w:rPr>
          <w:b/>
          <w:bCs/>
          <w:sz w:val="32"/>
          <w:szCs w:val="32"/>
        </w:rPr>
        <w:sym w:font="AGA Arabesque" w:char="0028"/>
      </w:r>
      <w:r w:rsidRPr="00FE59D6">
        <w:rPr>
          <w:sz w:val="32"/>
          <w:szCs w:val="32"/>
          <w:rtl/>
        </w:rPr>
        <w:t xml:space="preserve"> فيه أربعة أقوال :</w:t>
      </w:r>
      <w:r w:rsidRPr="00FE59D6">
        <w:rPr>
          <w:sz w:val="32"/>
          <w:szCs w:val="32"/>
        </w:rPr>
        <w:br/>
      </w:r>
      <w:r w:rsidRPr="00FE59D6">
        <w:rPr>
          <w:sz w:val="32"/>
          <w:szCs w:val="32"/>
          <w:rtl/>
        </w:rPr>
        <w:t>أحدها : أن الوارث هو المولود نفسه .</w:t>
      </w:r>
      <w:r w:rsidRPr="00FE59D6">
        <w:rPr>
          <w:sz w:val="32"/>
          <w:szCs w:val="32"/>
        </w:rPr>
        <w:br/>
      </w:r>
      <w:r w:rsidRPr="00FE59D6">
        <w:rPr>
          <w:sz w:val="32"/>
          <w:szCs w:val="32"/>
          <w:rtl/>
        </w:rPr>
        <w:t>الثاني : أنه الباقي من والدي الولد بعد وفاة الآخر منهما .</w:t>
      </w:r>
      <w:r w:rsidRPr="00FE59D6">
        <w:rPr>
          <w:sz w:val="32"/>
          <w:szCs w:val="32"/>
        </w:rPr>
        <w:br/>
      </w:r>
      <w:r w:rsidRPr="00FE59D6">
        <w:rPr>
          <w:sz w:val="32"/>
          <w:szCs w:val="32"/>
          <w:rtl/>
        </w:rPr>
        <w:t>الثالث: أنه وارث الوالد .</w:t>
      </w:r>
      <w:r w:rsidRPr="00FE59D6">
        <w:rPr>
          <w:sz w:val="32"/>
          <w:szCs w:val="32"/>
        </w:rPr>
        <w:br/>
      </w:r>
      <w:r w:rsidRPr="00FE59D6">
        <w:rPr>
          <w:sz w:val="32"/>
          <w:szCs w:val="32"/>
          <w:rtl/>
        </w:rPr>
        <w:t>الرابع : أنه وارث الولد وفيه أربعة أقوال:</w:t>
      </w:r>
      <w:r w:rsidRPr="00FE59D6">
        <w:rPr>
          <w:sz w:val="32"/>
          <w:szCs w:val="32"/>
        </w:rPr>
        <w:br/>
      </w:r>
      <w:r w:rsidRPr="00FE59D6">
        <w:rPr>
          <w:sz w:val="32"/>
          <w:szCs w:val="32"/>
          <w:rtl/>
        </w:rPr>
        <w:t>أحدها : وارثه من عصبته إذا كان أبوه ميتا سواء كان عما أو أخا أو ابن اخ أو ابن عم دون النساء من الورثة .</w:t>
      </w:r>
      <w:r w:rsidRPr="00FE59D6">
        <w:rPr>
          <w:sz w:val="32"/>
          <w:szCs w:val="32"/>
        </w:rPr>
        <w:br/>
      </w:r>
      <w:r w:rsidRPr="00FE59D6">
        <w:rPr>
          <w:sz w:val="32"/>
          <w:szCs w:val="32"/>
          <w:rtl/>
        </w:rPr>
        <w:t>الثاني : ورثته من الرجال والنساء .</w:t>
      </w:r>
      <w:r w:rsidRPr="00FE59D6">
        <w:rPr>
          <w:sz w:val="32"/>
          <w:szCs w:val="32"/>
        </w:rPr>
        <w:br/>
      </w:r>
      <w:r w:rsidRPr="00FE59D6">
        <w:rPr>
          <w:sz w:val="32"/>
          <w:szCs w:val="32"/>
          <w:rtl/>
        </w:rPr>
        <w:lastRenderedPageBreak/>
        <w:t>الثالث : هم من ورثته من كان منهم ذا رحم محرم .</w:t>
      </w:r>
      <w:r w:rsidRPr="00FE59D6">
        <w:rPr>
          <w:sz w:val="32"/>
          <w:szCs w:val="32"/>
        </w:rPr>
        <w:br/>
      </w:r>
      <w:r w:rsidRPr="00FE59D6">
        <w:rPr>
          <w:sz w:val="32"/>
          <w:szCs w:val="32"/>
          <w:rtl/>
        </w:rPr>
        <w:t>الرابع : أنهم الأجداد ثم الأمهات .</w:t>
      </w:r>
    </w:p>
    <w:p w:rsidR="00F7256B" w:rsidRPr="00FE59D6" w:rsidRDefault="00F7256B" w:rsidP="00F7256B">
      <w:pPr>
        <w:rPr>
          <w:sz w:val="32"/>
          <w:szCs w:val="32"/>
          <w:rtl/>
        </w:rPr>
      </w:pPr>
      <w:r w:rsidRPr="00FE59D6">
        <w:rPr>
          <w:sz w:val="32"/>
          <w:szCs w:val="32"/>
          <w:rtl/>
        </w:rPr>
        <w:t xml:space="preserve">وفي قوله تعالى </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ﯯ</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ﯰﯱ</w:t>
      </w:r>
      <w:r w:rsidRPr="00FE59D6">
        <w:rPr>
          <w:rFonts w:ascii="Arial" w:hAnsi="Arial" w:cs="Arial" w:hint="cs"/>
          <w:sz w:val="32"/>
          <w:szCs w:val="32"/>
          <w:rtl/>
        </w:rPr>
        <w:t xml:space="preserve"> </w:t>
      </w:r>
      <w:r w:rsidRPr="00FE59D6">
        <w:rPr>
          <w:b/>
          <w:bCs/>
          <w:sz w:val="32"/>
          <w:szCs w:val="32"/>
        </w:rPr>
        <w:sym w:font="AGA Arabesque" w:char="0028"/>
      </w:r>
      <w:r w:rsidRPr="00FE59D6">
        <w:rPr>
          <w:sz w:val="32"/>
          <w:szCs w:val="32"/>
          <w:rtl/>
        </w:rPr>
        <w:t xml:space="preserve"> تأويلان : أحدهما : أن على الوارث مثل ما كان على والده من أجر رضاعته ونفقته.</w:t>
      </w:r>
      <w:r w:rsidRPr="00FE59D6">
        <w:rPr>
          <w:sz w:val="32"/>
          <w:szCs w:val="32"/>
        </w:rPr>
        <w:br/>
      </w:r>
      <w:r w:rsidRPr="00FE59D6">
        <w:rPr>
          <w:sz w:val="32"/>
          <w:szCs w:val="32"/>
          <w:rtl/>
        </w:rPr>
        <w:t>الثاني : أن على الوارث مثل ذلك في ألا تضار والدة بولدها .</w:t>
      </w:r>
    </w:p>
    <w:p w:rsidR="00F7256B" w:rsidRPr="00FE59D6" w:rsidRDefault="00F7256B" w:rsidP="00F7256B">
      <w:pPr>
        <w:rPr>
          <w:sz w:val="32"/>
          <w:szCs w:val="32"/>
          <w:rtl/>
        </w:rPr>
      </w:pPr>
      <w:r w:rsidRPr="00FE59D6">
        <w:rPr>
          <w:sz w:val="32"/>
          <w:szCs w:val="32"/>
          <w:rtl/>
        </w:rPr>
        <w:t xml:space="preserve">قوله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sz w:val="32"/>
          <w:szCs w:val="32"/>
          <w:rtl/>
        </w:rPr>
        <w:t>ﯲ</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ﯳ</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ﯴ</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ﯸ</w:t>
      </w:r>
      <w:r w:rsidRPr="00FE59D6">
        <w:rPr>
          <w:b/>
          <w:bCs/>
          <w:sz w:val="32"/>
          <w:szCs w:val="32"/>
          <w:rtl/>
        </w:rPr>
        <w:t xml:space="preserve"> </w:t>
      </w:r>
      <w:r w:rsidRPr="00FE59D6">
        <w:rPr>
          <w:b/>
          <w:bCs/>
          <w:sz w:val="32"/>
          <w:szCs w:val="32"/>
        </w:rPr>
        <w:sym w:font="AGA Arabesque" w:char="0028"/>
      </w:r>
      <w:r w:rsidRPr="00FE59D6">
        <w:rPr>
          <w:sz w:val="32"/>
          <w:szCs w:val="32"/>
          <w:rtl/>
        </w:rPr>
        <w:t xml:space="preserve">الضمير للوالدين . والفصال : الفطام عن الرضاع : أي التفريق بين الصبي والثدي ، ومنه سمي الفصيل ؛ لأنه مفصول عن أمه . وقوله </w:t>
      </w:r>
      <w:r w:rsidRPr="00FE59D6">
        <w:rPr>
          <w:b/>
          <w:bCs/>
          <w:sz w:val="32"/>
          <w:szCs w:val="32"/>
        </w:rPr>
        <w:sym w:font="AGA Arabesque" w:char="0029"/>
      </w:r>
      <w:r w:rsidRPr="00FE59D6">
        <w:rPr>
          <w:b/>
          <w:bCs/>
          <w:sz w:val="32"/>
          <w:szCs w:val="32"/>
          <w:rtl/>
        </w:rPr>
        <w:t xml:space="preserve"> </w:t>
      </w:r>
      <w:r w:rsidRPr="00FE59D6">
        <w:rPr>
          <w:rFonts w:ascii="Arial Unicode MS" w:hAnsi="Arial Unicode MS" w:cs="Arial Unicode MS" w:hint="cs"/>
          <w:sz w:val="32"/>
          <w:szCs w:val="32"/>
          <w:rtl/>
        </w:rPr>
        <w:t>ﯵ</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ﯶ</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ﯷ</w:t>
      </w:r>
      <w:r w:rsidRPr="00FE59D6">
        <w:rPr>
          <w:sz w:val="32"/>
          <w:szCs w:val="32"/>
          <w:rtl/>
        </w:rPr>
        <w:t xml:space="preserve"> </w:t>
      </w:r>
      <w:r w:rsidRPr="00FE59D6">
        <w:rPr>
          <w:b/>
          <w:bCs/>
          <w:sz w:val="32"/>
          <w:szCs w:val="32"/>
        </w:rPr>
        <w:sym w:font="AGA Arabesque" w:char="0028"/>
      </w:r>
      <w:r w:rsidRPr="00FE59D6">
        <w:rPr>
          <w:sz w:val="32"/>
          <w:szCs w:val="32"/>
          <w:rtl/>
        </w:rPr>
        <w:t xml:space="preserve"> أي صادرا عن تراض من الأبوين إذا كان الفصال قبل الحولين .</w:t>
      </w:r>
      <w:r w:rsidRPr="00FE59D6">
        <w:rPr>
          <w:sz w:val="32"/>
          <w:szCs w:val="32"/>
          <w:rtl/>
        </w:rPr>
        <w:br/>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ﯹ</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ﯺ</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ﯻ</w:t>
      </w:r>
      <w:r w:rsidRPr="00FE59D6">
        <w:rPr>
          <w:b/>
          <w:bCs/>
          <w:sz w:val="32"/>
          <w:szCs w:val="32"/>
        </w:rPr>
        <w:sym w:font="AGA Arabesque" w:char="0028"/>
      </w:r>
      <w:r w:rsidRPr="00FE59D6">
        <w:rPr>
          <w:sz w:val="32"/>
          <w:szCs w:val="32"/>
          <w:rtl/>
        </w:rPr>
        <w:t xml:space="preserve"> في ذلك الفصال .</w:t>
      </w:r>
      <w:r w:rsidRPr="00FE59D6">
        <w:rPr>
          <w:sz w:val="32"/>
          <w:szCs w:val="32"/>
          <w:rtl/>
        </w:rPr>
        <w:br/>
        <w:t xml:space="preserve">سبحانه لما بين أن مدة الرضاع حولين كاملين قيد ذلك بقوله </w:t>
      </w:r>
      <w:r w:rsidRPr="00FE59D6">
        <w:rPr>
          <w:b/>
          <w:bCs/>
          <w:sz w:val="32"/>
          <w:szCs w:val="32"/>
        </w:rPr>
        <w:sym w:font="AGA Arabesque" w:char="0029"/>
      </w:r>
      <w:r w:rsidRPr="00FE59D6">
        <w:rPr>
          <w:b/>
          <w:bCs/>
          <w:sz w:val="32"/>
          <w:szCs w:val="32"/>
          <w:rtl/>
        </w:rPr>
        <w:t xml:space="preserve"> </w:t>
      </w:r>
      <w:r w:rsidRPr="00FE59D6">
        <w:rPr>
          <w:sz w:val="32"/>
          <w:szCs w:val="32"/>
          <w:rtl/>
        </w:rPr>
        <w:t>ﮰ  ﮱ  ﯓ  ﯔ  ﯕ</w:t>
      </w:r>
      <w:r w:rsidRPr="00FE59D6">
        <w:rPr>
          <w:b/>
          <w:bCs/>
          <w:sz w:val="32"/>
          <w:szCs w:val="32"/>
          <w:rtl/>
        </w:rPr>
        <w:t xml:space="preserve"> </w:t>
      </w:r>
      <w:r w:rsidRPr="00FE59D6">
        <w:rPr>
          <w:b/>
          <w:bCs/>
          <w:sz w:val="32"/>
          <w:szCs w:val="32"/>
        </w:rPr>
        <w:sym w:font="AGA Arabesque" w:char="0028"/>
      </w:r>
    </w:p>
    <w:p w:rsidR="00F7256B" w:rsidRPr="00FE59D6" w:rsidRDefault="00F7256B" w:rsidP="00F7256B">
      <w:pPr>
        <w:rPr>
          <w:sz w:val="32"/>
          <w:szCs w:val="32"/>
          <w:rtl/>
        </w:rPr>
      </w:pPr>
      <w:r w:rsidRPr="00FE59D6">
        <w:rPr>
          <w:sz w:val="32"/>
          <w:szCs w:val="32"/>
          <w:rtl/>
        </w:rPr>
        <w:t xml:space="preserve">وظاهره أن الأب وحده إذا أراد أن يفصل الصبي قبل الحولين كان ذلك جائزا له ، وهنا اعتبر سبحانه تراضى الأبوين وتشاورهما فلا بد من الجمع بين الامرين بأن يقال : إن الإرادة المذكورة في قوله </w:t>
      </w:r>
      <w:r w:rsidRPr="00FE59D6">
        <w:rPr>
          <w:b/>
          <w:bCs/>
          <w:sz w:val="32"/>
          <w:szCs w:val="32"/>
        </w:rPr>
        <w:sym w:font="AGA Arabesque" w:char="0029"/>
      </w:r>
      <w:r w:rsidRPr="00FE59D6">
        <w:rPr>
          <w:sz w:val="32"/>
          <w:szCs w:val="32"/>
          <w:rtl/>
        </w:rPr>
        <w:t xml:space="preserve"> ﮰ  ﮱ  ﯓ  ﯔ  ﯕ</w:t>
      </w:r>
      <w:r w:rsidRPr="00FE59D6">
        <w:rPr>
          <w:b/>
          <w:bCs/>
          <w:sz w:val="32"/>
          <w:szCs w:val="32"/>
          <w:rtl/>
        </w:rPr>
        <w:t xml:space="preserve"> </w:t>
      </w:r>
      <w:r w:rsidRPr="00FE59D6">
        <w:rPr>
          <w:b/>
          <w:bCs/>
          <w:sz w:val="32"/>
          <w:szCs w:val="32"/>
        </w:rPr>
        <w:sym w:font="AGA Arabesque" w:char="0028"/>
      </w:r>
      <w:r w:rsidRPr="00FE59D6">
        <w:rPr>
          <w:b/>
          <w:bCs/>
          <w:sz w:val="32"/>
          <w:szCs w:val="32"/>
          <w:rtl/>
        </w:rPr>
        <w:t xml:space="preserve"> </w:t>
      </w:r>
      <w:r w:rsidRPr="00FE59D6">
        <w:rPr>
          <w:sz w:val="32"/>
          <w:szCs w:val="32"/>
          <w:rtl/>
        </w:rPr>
        <w:t>لابد أن تكون منهما ، أو يقال : إن تلك الإرادة إذا لم يكن الأبوان للصبي حيين بأن كان الموجود أحدها ، أو كانت المرضعة للصبي ظئرا غير أمه .</w:t>
      </w:r>
    </w:p>
    <w:p w:rsidR="00F7256B" w:rsidRPr="00FE59D6" w:rsidRDefault="00F7256B" w:rsidP="00F7256B">
      <w:pPr>
        <w:rPr>
          <w:sz w:val="32"/>
          <w:szCs w:val="32"/>
          <w:rtl/>
        </w:rPr>
      </w:pPr>
      <w:r w:rsidRPr="00FE59D6">
        <w:rPr>
          <w:sz w:val="32"/>
          <w:szCs w:val="32"/>
          <w:rtl/>
        </w:rPr>
        <w:t xml:space="preserve">والتشاور استخراج الرأي بالمشورة ، وكذلك بالمشاورة . فلا بد لأحد الأبوين إذا أراد فصال الرضيع أن يراضى الآخر ويشاوره حتى يحصل الاتفاق بينهما على ذلك . قوله </w:t>
      </w:r>
      <w:r w:rsidRPr="00FE59D6">
        <w:rPr>
          <w:b/>
          <w:bCs/>
          <w:sz w:val="32"/>
          <w:szCs w:val="32"/>
        </w:rPr>
        <w:sym w:font="AGA Arabesque" w:char="0029"/>
      </w:r>
      <w:r w:rsidRPr="00FE59D6">
        <w:rPr>
          <w:sz w:val="32"/>
          <w:szCs w:val="32"/>
          <w:rtl/>
        </w:rPr>
        <w:t xml:space="preserve"> ﯽ   ﯾ  ﯿ  </w:t>
      </w:r>
      <w:r w:rsidRPr="00FE59D6">
        <w:rPr>
          <w:rFonts w:ascii="Arial Unicode MS" w:hAnsi="Arial Unicode MS" w:cs="Arial Unicode MS" w:hint="cs"/>
          <w:sz w:val="32"/>
          <w:szCs w:val="32"/>
          <w:rtl/>
        </w:rPr>
        <w:t>ﰀ</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ﰁ</w:t>
      </w:r>
      <w:r w:rsidRPr="00FE59D6">
        <w:rPr>
          <w:rFonts w:ascii="Arial" w:hAnsi="Arial" w:cs="Arial" w:hint="cs"/>
          <w:sz w:val="32"/>
          <w:szCs w:val="32"/>
          <w:rtl/>
        </w:rPr>
        <w:t xml:space="preserve"> </w:t>
      </w:r>
      <w:r w:rsidRPr="00FE59D6">
        <w:rPr>
          <w:b/>
          <w:bCs/>
          <w:sz w:val="32"/>
          <w:szCs w:val="32"/>
        </w:rPr>
        <w:sym w:font="AGA Arabesque" w:char="0028"/>
      </w:r>
      <w:r w:rsidRPr="00FE59D6">
        <w:rPr>
          <w:sz w:val="32"/>
          <w:szCs w:val="32"/>
          <w:rtl/>
        </w:rPr>
        <w:t xml:space="preserve"> قال الزجاج : التقدير أن تسترضعوا لأولادكم غير الوالدة .</w:t>
      </w:r>
      <w:r w:rsidRPr="00FE59D6">
        <w:rPr>
          <w:sz w:val="32"/>
          <w:szCs w:val="32"/>
        </w:rPr>
        <w:br/>
      </w:r>
      <w:r w:rsidRPr="00FE59D6">
        <w:rPr>
          <w:sz w:val="32"/>
          <w:szCs w:val="32"/>
          <w:rtl/>
        </w:rPr>
        <w:t xml:space="preserve">حذف اللام اكتفاء بأن الاسترضاع لا يكون إلا للأولاد. </w:t>
      </w:r>
      <w:r w:rsidRPr="00FE59D6">
        <w:rPr>
          <w:sz w:val="32"/>
          <w:szCs w:val="32"/>
          <w:rtl/>
        </w:rPr>
        <w:br/>
        <w:t xml:space="preserve"> والمعنى : أن تسترضعوا المراضع أولادكم . </w:t>
      </w:r>
      <w:r w:rsidRPr="00FE59D6">
        <w:rPr>
          <w:sz w:val="32"/>
          <w:szCs w:val="32"/>
        </w:rPr>
        <w:br/>
      </w:r>
      <w:r w:rsidRPr="00FE59D6">
        <w:rPr>
          <w:sz w:val="32"/>
          <w:szCs w:val="32"/>
          <w:rtl/>
        </w:rPr>
        <w:t>وإذا لم ترض الأم بما يرضى به غيرها ، فلا حرج على الأب أن يسترضع لولده .</w:t>
      </w:r>
    </w:p>
    <w:p w:rsidR="00F7256B" w:rsidRDefault="00F7256B" w:rsidP="00F7256B">
      <w:pPr>
        <w:rPr>
          <w:rFonts w:hint="cs"/>
          <w:sz w:val="32"/>
          <w:szCs w:val="32"/>
          <w:rtl/>
        </w:rPr>
      </w:pPr>
      <w:r w:rsidRPr="00FE59D6">
        <w:rPr>
          <w:rFonts w:ascii="Arial Unicode MS" w:hAnsi="Arial Unicode MS" w:cs="Arial Unicode MS" w:hint="cs"/>
          <w:sz w:val="32"/>
          <w:szCs w:val="32"/>
          <w:rtl/>
        </w:rPr>
        <w:t>ﰅ</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ﰆ</w:t>
      </w:r>
      <w:r w:rsidRPr="00FE59D6">
        <w:rPr>
          <w:rFonts w:ascii="Arial" w:hAnsi="Arial" w:cs="Arial" w:hint="cs"/>
          <w:sz w:val="32"/>
          <w:szCs w:val="32"/>
          <w:rtl/>
        </w:rPr>
        <w:t xml:space="preserve">  </w:t>
      </w:r>
      <w:r w:rsidRPr="00FE59D6">
        <w:rPr>
          <w:rFonts w:ascii="Arial Unicode MS" w:hAnsi="Arial Unicode MS" w:cs="Arial Unicode MS" w:hint="cs"/>
          <w:sz w:val="32"/>
          <w:szCs w:val="32"/>
          <w:rtl/>
        </w:rPr>
        <w:t>ﰇ</w:t>
      </w:r>
      <w:r w:rsidRPr="00FE59D6">
        <w:rPr>
          <w:rFonts w:ascii="Arial" w:hAnsi="Arial" w:cs="Arial" w:hint="cs"/>
          <w:sz w:val="32"/>
          <w:szCs w:val="32"/>
          <w:rtl/>
        </w:rPr>
        <w:t xml:space="preserve">   </w:t>
      </w:r>
      <w:r w:rsidRPr="00FE59D6">
        <w:rPr>
          <w:rFonts w:ascii="Courier New" w:hAnsi="Courier New" w:cs="Courier New" w:hint="cs"/>
          <w:sz w:val="32"/>
          <w:szCs w:val="32"/>
          <w:rtl/>
        </w:rPr>
        <w:t>ﰈ</w:t>
      </w:r>
      <w:r w:rsidRPr="00FE59D6">
        <w:rPr>
          <w:b/>
          <w:bCs/>
          <w:sz w:val="32"/>
          <w:szCs w:val="32"/>
          <w:rtl/>
        </w:rPr>
        <w:t xml:space="preserve"> </w:t>
      </w:r>
      <w:r w:rsidRPr="00FE59D6">
        <w:rPr>
          <w:b/>
          <w:bCs/>
          <w:sz w:val="32"/>
          <w:szCs w:val="32"/>
        </w:rPr>
        <w:sym w:font="AGA Arabesque" w:char="0028"/>
      </w:r>
      <w:r w:rsidRPr="00FE59D6">
        <w:rPr>
          <w:sz w:val="32"/>
          <w:szCs w:val="32"/>
          <w:rtl/>
        </w:rPr>
        <w:t>بالمد أي أعطيتم ، وهي قراءة الجماعة إلا ابن كثير ، فإنه قرأ بالقصر : أي فعلتم .</w:t>
      </w:r>
      <w:r w:rsidRPr="00FE59D6">
        <w:rPr>
          <w:sz w:val="32"/>
          <w:szCs w:val="32"/>
        </w:rPr>
        <w:br/>
      </w:r>
      <w:r w:rsidRPr="00FE59D6">
        <w:rPr>
          <w:sz w:val="32"/>
          <w:szCs w:val="32"/>
          <w:rtl/>
        </w:rPr>
        <w:t>والمعنى : 1- إذا سلمتم أيها الآباء إلى أمهات الأولاد أجور ما أرضعن قبل امتناعهن .</w:t>
      </w:r>
      <w:r w:rsidRPr="00FE59D6">
        <w:rPr>
          <w:sz w:val="32"/>
          <w:szCs w:val="32"/>
        </w:rPr>
        <w:br/>
      </w:r>
      <w:r w:rsidRPr="00FE59D6">
        <w:rPr>
          <w:sz w:val="32"/>
          <w:szCs w:val="32"/>
          <w:rtl/>
        </w:rPr>
        <w:t>2- إذا سلمتم الأولاد بعد مشورة أمهاتهم  إلى من تراضيتم به في إرضاعه .</w:t>
      </w:r>
      <w:r w:rsidRPr="00FE59D6">
        <w:rPr>
          <w:sz w:val="32"/>
          <w:szCs w:val="32"/>
        </w:rPr>
        <w:br/>
      </w:r>
      <w:r w:rsidRPr="00FE59D6">
        <w:rPr>
          <w:sz w:val="32"/>
          <w:szCs w:val="32"/>
          <w:rtl/>
        </w:rPr>
        <w:t xml:space="preserve"> وعلى هذا فيكون قوله </w:t>
      </w:r>
      <w:r w:rsidRPr="00FE59D6">
        <w:rPr>
          <w:b/>
          <w:bCs/>
          <w:sz w:val="32"/>
          <w:szCs w:val="32"/>
        </w:rPr>
        <w:sym w:font="AGA Arabesque" w:char="0029"/>
      </w:r>
      <w:r w:rsidRPr="00FE59D6">
        <w:rPr>
          <w:sz w:val="32"/>
          <w:szCs w:val="32"/>
          <w:rtl/>
        </w:rPr>
        <w:t xml:space="preserve"> </w:t>
      </w:r>
      <w:r w:rsidRPr="00FE59D6">
        <w:rPr>
          <w:rFonts w:ascii="Arial Unicode MS" w:hAnsi="Arial Unicode MS" w:cs="Arial Unicode MS" w:hint="cs"/>
          <w:sz w:val="32"/>
          <w:szCs w:val="32"/>
          <w:rtl/>
        </w:rPr>
        <w:t>ﰆ</w:t>
      </w:r>
      <w:r w:rsidRPr="00FE59D6">
        <w:rPr>
          <w:sz w:val="32"/>
          <w:szCs w:val="32"/>
          <w:rtl/>
        </w:rPr>
        <w:t xml:space="preserve"> </w:t>
      </w:r>
      <w:r w:rsidRPr="00FE59D6">
        <w:rPr>
          <w:b/>
          <w:bCs/>
          <w:sz w:val="32"/>
          <w:szCs w:val="32"/>
        </w:rPr>
        <w:sym w:font="AGA Arabesque" w:char="0028"/>
      </w:r>
      <w:r w:rsidRPr="00FE59D6">
        <w:rPr>
          <w:sz w:val="32"/>
          <w:szCs w:val="32"/>
          <w:rtl/>
        </w:rPr>
        <w:t>عاما للرجال والنساء</w:t>
      </w:r>
      <w:r w:rsidRPr="00FE59D6">
        <w:rPr>
          <w:sz w:val="32"/>
          <w:szCs w:val="32"/>
          <w:rtl/>
        </w:rPr>
        <w:br/>
      </w:r>
      <w:r w:rsidRPr="00FE59D6">
        <w:rPr>
          <w:sz w:val="32"/>
          <w:szCs w:val="32"/>
          <w:rtl/>
        </w:rPr>
        <w:lastRenderedPageBreak/>
        <w:t xml:space="preserve"> تغليبا ، وعلى القول الأول الخطاب للرجال فقط</w:t>
      </w:r>
      <w:r w:rsidRPr="00FE59D6">
        <w:rPr>
          <w:sz w:val="32"/>
          <w:szCs w:val="32"/>
        </w:rPr>
        <w:t xml:space="preserve">  . </w:t>
      </w:r>
      <w:r w:rsidRPr="00FE59D6">
        <w:rPr>
          <w:sz w:val="32"/>
          <w:szCs w:val="32"/>
        </w:rPr>
        <w:br/>
      </w:r>
      <w:r w:rsidRPr="00FE59D6">
        <w:rPr>
          <w:sz w:val="32"/>
          <w:szCs w:val="32"/>
          <w:rtl/>
        </w:rPr>
        <w:t>3- وقيل : أي سلمتم الأجرة بالمعروف إلى المرضعة الظئر .</w:t>
      </w:r>
      <w:r w:rsidRPr="00FE59D6">
        <w:rPr>
          <w:sz w:val="32"/>
          <w:szCs w:val="32"/>
        </w:rPr>
        <w:t>.</w:t>
      </w:r>
    </w:p>
    <w:p w:rsidR="007C2D57" w:rsidRDefault="007C2D57" w:rsidP="007C2D57">
      <w:pPr>
        <w:rPr>
          <w:rFonts w:hint="cs"/>
          <w:b/>
          <w:bCs/>
          <w:sz w:val="36"/>
          <w:szCs w:val="36"/>
          <w:rtl/>
        </w:rPr>
      </w:pPr>
      <w:r w:rsidRPr="007C2D57">
        <w:rPr>
          <w:b/>
          <w:bCs/>
          <w:sz w:val="36"/>
          <w:szCs w:val="36"/>
          <w:rtl/>
        </w:rPr>
        <w:t xml:space="preserve">لمحاضرة التاسعة </w:t>
      </w:r>
      <w:r w:rsidRPr="007C2D57">
        <w:rPr>
          <w:b/>
          <w:bCs/>
          <w:sz w:val="36"/>
          <w:szCs w:val="36"/>
          <w:rtl/>
        </w:rPr>
        <w:br/>
        <w:t>الآية 234- 235</w:t>
      </w:r>
    </w:p>
    <w:p w:rsidR="007C2D57" w:rsidRDefault="007C2D57" w:rsidP="007C2D57">
      <w:pPr>
        <w:rPr>
          <w:rFonts w:hint="cs"/>
          <w:sz w:val="32"/>
          <w:szCs w:val="32"/>
          <w:rtl/>
        </w:rPr>
      </w:pPr>
      <w:r w:rsidRPr="007C2D57">
        <w:rPr>
          <w:sz w:val="32"/>
          <w:szCs w:val="32"/>
        </w:rPr>
        <w:sym w:font="AGA Arabesque" w:char="0029"/>
      </w:r>
      <w:r w:rsidRPr="007C2D57">
        <w:rPr>
          <w:sz w:val="32"/>
          <w:szCs w:val="32"/>
          <w:rtl/>
        </w:rPr>
        <w:t xml:space="preserve"> والذين يتوفون منكم ويذرون أزواجا يتربصن بأنفسهن أربعة أشهر وعشرا فإذا بلغن أجلهن فلا جناح عليكم فيما فعلن في أنفسهن من معروف والله بما تعملون خبير</w:t>
      </w:r>
      <w:r w:rsidRPr="007C2D57">
        <w:rPr>
          <w:sz w:val="32"/>
          <w:szCs w:val="32"/>
        </w:rPr>
        <w:sym w:font="AGA Arabesque" w:char="0028"/>
      </w:r>
    </w:p>
    <w:p w:rsidR="007C2D57" w:rsidRPr="007C2D57" w:rsidRDefault="007C2D57" w:rsidP="007C2D57">
      <w:pPr>
        <w:rPr>
          <w:rFonts w:hint="cs"/>
          <w:sz w:val="32"/>
          <w:szCs w:val="32"/>
          <w:rtl/>
        </w:rPr>
      </w:pPr>
      <w:r w:rsidRPr="007C2D57">
        <w:rPr>
          <w:sz w:val="32"/>
          <w:szCs w:val="32"/>
          <w:rtl/>
        </w:rPr>
        <w:t>لما ذكر سبحانه عدة الطلاق واتصل بذكر ذكر الإرضاع عقب ذلك بذكر عدة الوفاة ، لئلا يتوهم أن عدة الوفاة مثل عدة الطلاق .</w:t>
      </w:r>
      <w:r w:rsidRPr="007C2D57">
        <w:rPr>
          <w:sz w:val="32"/>
          <w:szCs w:val="32"/>
          <w:rtl/>
        </w:rPr>
        <w:br/>
        <w:t xml:space="preserve"> قال الزجاج: ومعنى الآية والرجال الذين يتوفون منكم ويذرون أزواجا أي : ولهم زوجات فالزوجات يتربصن .</w:t>
      </w:r>
      <w:r w:rsidRPr="007C2D57">
        <w:rPr>
          <w:sz w:val="32"/>
          <w:szCs w:val="32"/>
          <w:rtl/>
        </w:rPr>
        <w:br/>
        <w:t>وقال أبو علي الفارسي : تقديره والذي يتوفون منكم ويذرون أزواجا يتربصن بعدهم</w:t>
      </w:r>
    </w:p>
    <w:p w:rsidR="007C2D57" w:rsidRDefault="007C2D57" w:rsidP="007C2D57">
      <w:pPr>
        <w:rPr>
          <w:rFonts w:hint="cs"/>
          <w:sz w:val="32"/>
          <w:szCs w:val="32"/>
          <w:rtl/>
        </w:rPr>
      </w:pPr>
      <w:r w:rsidRPr="007C2D57">
        <w:rPr>
          <w:sz w:val="32"/>
          <w:szCs w:val="32"/>
          <w:rtl/>
        </w:rPr>
        <w:t>ووجه الحكمة في جعل العدة للوفاة هذا المقدار أن الجنين الذكر يتحرك في الغالب لثلاثة أشهر والأثنى لأربعة ، فزاد الله سبحانه على ذلك عشرا ، لأن الجنين ربما يضعف عن الحركة فتتأخر حركته قليلا ولا تتأخر عن هذا الأجل ،</w:t>
      </w:r>
    </w:p>
    <w:p w:rsidR="007C2D57" w:rsidRDefault="007C2D57" w:rsidP="007C2D57">
      <w:pPr>
        <w:rPr>
          <w:rFonts w:hint="cs"/>
          <w:sz w:val="32"/>
          <w:szCs w:val="32"/>
          <w:rtl/>
        </w:rPr>
      </w:pPr>
      <w:r w:rsidRPr="007C2D57">
        <w:rPr>
          <w:sz w:val="32"/>
          <w:szCs w:val="32"/>
          <w:rtl/>
        </w:rPr>
        <w:t xml:space="preserve">وظاهر هذه الآية العموم ، وأن كل من مات عنها زوجها تكون عدتها هذه العدة ، ولكنه قد خصص هذا العموم  قوله تعالى : </w:t>
      </w:r>
      <w:r w:rsidRPr="007C2D57">
        <w:rPr>
          <w:sz w:val="32"/>
          <w:szCs w:val="32"/>
        </w:rPr>
        <w:sym w:font="AGA Arabesque" w:char="0029"/>
      </w:r>
      <w:r w:rsidRPr="007C2D57">
        <w:rPr>
          <w:sz w:val="32"/>
          <w:szCs w:val="32"/>
          <w:rtl/>
        </w:rPr>
        <w:t xml:space="preserve"> وأولات الأحمال أجلهن أن يضعن حملهن</w:t>
      </w:r>
      <w:r w:rsidRPr="007C2D57">
        <w:rPr>
          <w:sz w:val="32"/>
          <w:szCs w:val="32"/>
        </w:rPr>
        <w:sym w:font="AGA Arabesque" w:char="0028"/>
      </w:r>
      <w:r w:rsidRPr="007C2D57">
        <w:rPr>
          <w:sz w:val="32"/>
          <w:szCs w:val="32"/>
          <w:rtl/>
        </w:rPr>
        <w:t xml:space="preserve"> وإلى هذا ذهب الجمهور .</w:t>
      </w:r>
      <w:r w:rsidRPr="007C2D57">
        <w:rPr>
          <w:sz w:val="32"/>
          <w:szCs w:val="32"/>
          <w:rtl/>
        </w:rPr>
        <w:br/>
        <w:t xml:space="preserve"> وروى عن بعض الصحابة وجماعة من أهل العلم أن الحامل تعتد بآخر الأجلين جمعا بين العام والخاص وإعمالا لهما ، والحق ما قاله الجمهور</w:t>
      </w:r>
    </w:p>
    <w:p w:rsidR="007C2D57" w:rsidRDefault="007C2D57" w:rsidP="007C2D57">
      <w:pPr>
        <w:rPr>
          <w:rFonts w:hint="cs"/>
          <w:sz w:val="32"/>
          <w:szCs w:val="32"/>
          <w:rtl/>
        </w:rPr>
      </w:pPr>
      <w:r w:rsidRPr="007C2D57">
        <w:rPr>
          <w:sz w:val="32"/>
          <w:szCs w:val="32"/>
          <w:rtl/>
        </w:rPr>
        <w:t xml:space="preserve">وظاهر الآية عدم الفرق بين الصغيرة والكبيرة والحرة والأمة وذات الحيض والآيسة ، وأن عدتهن جميعا للوفاة أربعة أشهر وعشر ، </w:t>
      </w:r>
      <w:r w:rsidRPr="007C2D57">
        <w:rPr>
          <w:sz w:val="32"/>
          <w:szCs w:val="32"/>
          <w:rtl/>
        </w:rPr>
        <w:br/>
        <w:t>وقيل : إن عدة الأمة نصف عدة الحرة شهران وخمسة أيام .</w:t>
      </w:r>
      <w:r w:rsidRPr="007C2D57">
        <w:rPr>
          <w:sz w:val="32"/>
          <w:szCs w:val="32"/>
          <w:rtl/>
        </w:rPr>
        <w:br/>
        <w:t>قال ابن العربي : إجماعا إلا ما يحكى عن الأصم فإنه سوى بين الحرة والامة</w:t>
      </w:r>
    </w:p>
    <w:p w:rsidR="007C2D57" w:rsidRPr="007C2D57" w:rsidRDefault="007C2D57" w:rsidP="007C2D57">
      <w:pPr>
        <w:rPr>
          <w:rFonts w:hint="cs"/>
          <w:sz w:val="32"/>
          <w:szCs w:val="32"/>
          <w:rtl/>
        </w:rPr>
      </w:pPr>
      <w:r w:rsidRPr="007C2D57">
        <w:rPr>
          <w:sz w:val="32"/>
          <w:szCs w:val="32"/>
          <w:rtl/>
        </w:rPr>
        <w:t xml:space="preserve">واختلف أهل العلم في عدة أم الولد لموت سيدها : </w:t>
      </w:r>
      <w:r w:rsidRPr="007C2D57">
        <w:rPr>
          <w:sz w:val="32"/>
          <w:szCs w:val="32"/>
          <w:rtl/>
        </w:rPr>
        <w:br/>
        <w:t xml:space="preserve">فقيل : أنها تعتد بأربعة أشهر وعشر لحديث عمرو بن العاص قال لا تلبسوا علينا سنة نبينا </w:t>
      </w:r>
      <w:r w:rsidRPr="007C2D57">
        <w:rPr>
          <w:sz w:val="32"/>
          <w:szCs w:val="32"/>
        </w:rPr>
        <w:sym w:font="AGA Arabesque" w:char="0072"/>
      </w:r>
      <w:r w:rsidRPr="007C2D57">
        <w:rPr>
          <w:sz w:val="32"/>
          <w:szCs w:val="32"/>
          <w:rtl/>
        </w:rPr>
        <w:t xml:space="preserve"> ( عدة أم الولد إذا توفي عنها سيدها أربعة أشهر وعشر )  </w:t>
      </w:r>
    </w:p>
    <w:p w:rsidR="007C2D57" w:rsidRDefault="007C2D57" w:rsidP="007C2D57">
      <w:pPr>
        <w:rPr>
          <w:rFonts w:hint="cs"/>
          <w:sz w:val="32"/>
          <w:szCs w:val="32"/>
          <w:rtl/>
        </w:rPr>
      </w:pPr>
      <w:r w:rsidRPr="007C2D57">
        <w:rPr>
          <w:sz w:val="32"/>
          <w:szCs w:val="32"/>
          <w:rtl/>
        </w:rPr>
        <w:lastRenderedPageBreak/>
        <w:t>وقال طاوس وقتادة :عدتها شهران وخمس ليال ، وقال أبو حنيفة وأصحابه والثوري والحسن بن صالح : تعتد بثلاث حيض  ، وقال مالك والشافعي وأحمد في المشهور عنه عدتها حيضة وغير الحائض شهر وبه يقول الجمهور.</w:t>
      </w:r>
      <w:r w:rsidRPr="007C2D57">
        <w:rPr>
          <w:sz w:val="32"/>
          <w:szCs w:val="32"/>
          <w:rtl/>
        </w:rPr>
        <w:br/>
        <w:t xml:space="preserve"> قوله </w:t>
      </w:r>
      <w:r w:rsidRPr="007C2D57">
        <w:rPr>
          <w:sz w:val="32"/>
          <w:szCs w:val="32"/>
        </w:rPr>
        <w:sym w:font="AGA Arabesque" w:char="0029"/>
      </w:r>
      <w:r w:rsidRPr="007C2D57">
        <w:rPr>
          <w:sz w:val="32"/>
          <w:szCs w:val="32"/>
          <w:rtl/>
        </w:rPr>
        <w:t xml:space="preserve"> فإذا بلغن أجلهن</w:t>
      </w:r>
      <w:r w:rsidRPr="007C2D57">
        <w:rPr>
          <w:sz w:val="32"/>
          <w:szCs w:val="32"/>
        </w:rPr>
        <w:sym w:font="AGA Arabesque" w:char="0028"/>
      </w:r>
      <w:r w:rsidRPr="007C2D57">
        <w:rPr>
          <w:sz w:val="32"/>
          <w:szCs w:val="32"/>
          <w:rtl/>
        </w:rPr>
        <w:t xml:space="preserve"> المراد بالبلوغ هنا : انقضاء العدة</w:t>
      </w:r>
      <w:r w:rsidRPr="007C2D57">
        <w:rPr>
          <w:sz w:val="32"/>
          <w:szCs w:val="32"/>
        </w:rPr>
        <w:sym w:font="AGA Arabesque" w:char="0029"/>
      </w:r>
      <w:r w:rsidRPr="007C2D57">
        <w:rPr>
          <w:sz w:val="32"/>
          <w:szCs w:val="32"/>
          <w:rtl/>
        </w:rPr>
        <w:t xml:space="preserve"> فلا جناح عليكم فيما فعلن في أنفسهن </w:t>
      </w:r>
      <w:r w:rsidRPr="007C2D57">
        <w:rPr>
          <w:sz w:val="32"/>
          <w:szCs w:val="32"/>
        </w:rPr>
        <w:sym w:font="AGA Arabesque" w:char="0028"/>
      </w:r>
      <w:r w:rsidRPr="007C2D57">
        <w:rPr>
          <w:sz w:val="32"/>
          <w:szCs w:val="32"/>
          <w:rtl/>
        </w:rPr>
        <w:t xml:space="preserve"> من التزين والتعرض للخطاب</w:t>
      </w:r>
    </w:p>
    <w:p w:rsidR="007C2D57" w:rsidRDefault="007C2D57" w:rsidP="007C2D57">
      <w:pPr>
        <w:rPr>
          <w:rFonts w:hint="cs"/>
          <w:sz w:val="32"/>
          <w:szCs w:val="32"/>
          <w:rtl/>
        </w:rPr>
      </w:pPr>
      <w:r w:rsidRPr="007C2D57">
        <w:rPr>
          <w:sz w:val="32"/>
          <w:szCs w:val="32"/>
        </w:rPr>
        <w:sym w:font="AGA Arabesque" w:char="0029"/>
      </w:r>
      <w:r w:rsidRPr="007C2D57">
        <w:rPr>
          <w:sz w:val="32"/>
          <w:szCs w:val="32"/>
          <w:rtl/>
        </w:rPr>
        <w:t>بالمعروف</w:t>
      </w:r>
      <w:r w:rsidRPr="007C2D57">
        <w:rPr>
          <w:sz w:val="32"/>
          <w:szCs w:val="32"/>
        </w:rPr>
        <w:sym w:font="AGA Arabesque" w:char="0028"/>
      </w:r>
      <w:r w:rsidRPr="007C2D57">
        <w:rPr>
          <w:sz w:val="32"/>
          <w:szCs w:val="32"/>
          <w:rtl/>
        </w:rPr>
        <w:t>الذي لا يخالف شرعا ولا عادة مستحسنة.</w:t>
      </w:r>
      <w:r w:rsidRPr="007C2D57">
        <w:rPr>
          <w:sz w:val="32"/>
          <w:szCs w:val="32"/>
          <w:rtl/>
        </w:rPr>
        <w:br/>
        <w:t>وقد استدل بذلك على وجوب الإحداد على المعتدة عدة الوفاة .</w:t>
      </w:r>
      <w:r w:rsidRPr="007C2D57">
        <w:rPr>
          <w:sz w:val="32"/>
          <w:szCs w:val="32"/>
          <w:rtl/>
        </w:rPr>
        <w:br/>
        <w:t xml:space="preserve">وقد ثبت ذلك في الصحيحين وغيرهما من غير وجه أن النبي </w:t>
      </w:r>
      <w:r w:rsidRPr="007C2D57">
        <w:rPr>
          <w:sz w:val="32"/>
          <w:szCs w:val="32"/>
        </w:rPr>
        <w:sym w:font="AGA Arabesque" w:char="0072"/>
      </w:r>
      <w:r w:rsidRPr="007C2D57">
        <w:rPr>
          <w:sz w:val="32"/>
          <w:szCs w:val="32"/>
          <w:rtl/>
        </w:rPr>
        <w:t xml:space="preserve"> قال : ( لا يحل لامراة تؤمن بالله واليوم الآخر أن تحد على ميت فوق ثلاث إلا على زوج اربعة أشهر وعشرا )</w:t>
      </w:r>
      <w:r w:rsidRPr="007C2D57">
        <w:rPr>
          <w:b/>
          <w:bCs/>
          <w:sz w:val="32"/>
          <w:szCs w:val="32"/>
          <w:rtl/>
        </w:rPr>
        <w:t xml:space="preserve"> .</w:t>
      </w:r>
      <w:r>
        <w:rPr>
          <w:rFonts w:hint="cs"/>
          <w:sz w:val="32"/>
          <w:szCs w:val="32"/>
          <w:rtl/>
        </w:rPr>
        <w:t xml:space="preserve"> </w:t>
      </w:r>
    </w:p>
    <w:p w:rsidR="007C2D57" w:rsidRDefault="007C2D57" w:rsidP="007C2D57">
      <w:pPr>
        <w:rPr>
          <w:rFonts w:hint="cs"/>
          <w:sz w:val="32"/>
          <w:szCs w:val="32"/>
          <w:rtl/>
        </w:rPr>
      </w:pPr>
      <w:r w:rsidRPr="007C2D57">
        <w:rPr>
          <w:sz w:val="32"/>
          <w:szCs w:val="32"/>
          <w:rtl/>
        </w:rPr>
        <w:t xml:space="preserve">وكذلك ثبت عنه </w:t>
      </w:r>
      <w:r w:rsidRPr="007C2D57">
        <w:rPr>
          <w:sz w:val="32"/>
          <w:szCs w:val="32"/>
        </w:rPr>
        <w:sym w:font="AGA Arabesque" w:char="0072"/>
      </w:r>
      <w:r w:rsidRPr="007C2D57">
        <w:rPr>
          <w:sz w:val="32"/>
          <w:szCs w:val="32"/>
          <w:rtl/>
        </w:rPr>
        <w:t xml:space="preserve"> في الصحيحين وغيرهما النهي عن الكحل لمن هي في عدة الوفاة .</w:t>
      </w:r>
      <w:r w:rsidRPr="007C2D57">
        <w:rPr>
          <w:sz w:val="32"/>
          <w:szCs w:val="32"/>
          <w:rtl/>
        </w:rPr>
        <w:br/>
        <w:t>والإحداد : ترك الزينة من الطيب ، ولبس الثياب الجيدة والحلي وغير ذلك ، ولا خلاف في وجوب ذلك في عدة الوفاة ولا خلاف في عدم وجوبه في عدة الرجعية واختلفوا في عدة البائنة على قولين ، ومحل ذلك كتب الفروع .</w:t>
      </w:r>
    </w:p>
    <w:p w:rsidR="007C2D57" w:rsidRDefault="007C2D57" w:rsidP="007C2D57">
      <w:pPr>
        <w:rPr>
          <w:rFonts w:hint="cs"/>
          <w:sz w:val="32"/>
          <w:szCs w:val="32"/>
          <w:rtl/>
        </w:rPr>
      </w:pPr>
      <w:r w:rsidRPr="007C2D57">
        <w:rPr>
          <w:sz w:val="32"/>
          <w:szCs w:val="32"/>
          <w:rtl/>
        </w:rPr>
        <w:t>ولا جناح عليكم فيما عرضتم به من خطبة النساء أو أكننتم في أنفسكم علم الله أنكم ستذكروهن ولكن لاتواعدوهن سرا إلا أن تقولوا قولا معروفا ولا تعزموا عقدة النكاح حتى يبلغ الكتاب أجله واعلموا أن الله يعلم مافي أنفسكم فاحذروه واعلموا أن الله غفور حليم</w:t>
      </w:r>
      <w:r w:rsidRPr="007C2D57">
        <w:rPr>
          <w:sz w:val="32"/>
          <w:szCs w:val="32"/>
        </w:rPr>
        <w:sym w:font="AGA Arabesque" w:char="0028"/>
      </w:r>
      <w:r w:rsidRPr="007C2D57">
        <w:rPr>
          <w:sz w:val="32"/>
          <w:szCs w:val="32"/>
          <w:rtl/>
        </w:rPr>
        <w:t xml:space="preserve"> </w:t>
      </w:r>
      <w:r w:rsidRPr="007C2D57">
        <w:rPr>
          <w:sz w:val="32"/>
          <w:szCs w:val="32"/>
          <w:rtl/>
        </w:rPr>
        <w:br/>
        <w:t>الجناح الإثم أي : لا إثم عليكم ، والتعريض ضد التصريح ، وهو الإيماء والتلويح ، وهو من عرض الشيء أي جانبه كأنه يحوم به حول الشيء و لا يظهره .</w:t>
      </w:r>
    </w:p>
    <w:p w:rsidR="007C2D57" w:rsidRDefault="007C2D57" w:rsidP="007C2D57">
      <w:pPr>
        <w:rPr>
          <w:rFonts w:hint="cs"/>
          <w:sz w:val="32"/>
          <w:szCs w:val="32"/>
          <w:rtl/>
        </w:rPr>
      </w:pPr>
      <w:r w:rsidRPr="007C2D57">
        <w:rPr>
          <w:sz w:val="32"/>
          <w:szCs w:val="32"/>
          <w:rtl/>
        </w:rPr>
        <w:t>والخطبة بالكسر : ما يفعله الطالب من الطلب والاستلطاف بالقول والفعل ، يقال : خطبها يخطبها خطبة وخطبا .</w:t>
      </w:r>
      <w:r w:rsidRPr="007C2D57">
        <w:rPr>
          <w:sz w:val="32"/>
          <w:szCs w:val="32"/>
          <w:rtl/>
        </w:rPr>
        <w:br/>
        <w:t xml:space="preserve"> وأما الخطبة بضم الخاء فهي الكلام الذي يقوم به الرجل خطابا </w:t>
      </w:r>
      <w:r w:rsidRPr="007C2D57">
        <w:rPr>
          <w:sz w:val="32"/>
          <w:szCs w:val="32"/>
          <w:rtl/>
        </w:rPr>
        <w:br/>
        <w:t xml:space="preserve">وقوله :  </w:t>
      </w:r>
      <w:r w:rsidRPr="007C2D57">
        <w:rPr>
          <w:sz w:val="32"/>
          <w:szCs w:val="32"/>
        </w:rPr>
        <w:sym w:font="AGA Arabesque" w:char="0029"/>
      </w:r>
      <w:r w:rsidRPr="007C2D57">
        <w:rPr>
          <w:sz w:val="32"/>
          <w:szCs w:val="32"/>
          <w:rtl/>
        </w:rPr>
        <w:t>أكننتم</w:t>
      </w:r>
      <w:r w:rsidRPr="007C2D57">
        <w:rPr>
          <w:sz w:val="32"/>
          <w:szCs w:val="32"/>
        </w:rPr>
        <w:sym w:font="AGA Arabesque" w:char="0028"/>
      </w:r>
      <w:r w:rsidRPr="007C2D57">
        <w:rPr>
          <w:sz w:val="32"/>
          <w:szCs w:val="32"/>
          <w:rtl/>
        </w:rPr>
        <w:t xml:space="preserve"> معناه سترتم وأضمرتم من التزويج بعد انقضاء العدة ، والإكنان : التستر والإخفاء</w:t>
      </w:r>
      <w:r w:rsidRPr="007C2D57">
        <w:rPr>
          <w:b/>
          <w:bCs/>
          <w:sz w:val="32"/>
          <w:szCs w:val="32"/>
          <w:rtl/>
        </w:rPr>
        <w:t xml:space="preserve"> .</w:t>
      </w:r>
    </w:p>
    <w:p w:rsidR="007C2D57" w:rsidRDefault="0004225D" w:rsidP="0004225D">
      <w:pPr>
        <w:rPr>
          <w:rFonts w:hint="cs"/>
          <w:sz w:val="32"/>
          <w:szCs w:val="32"/>
          <w:rtl/>
        </w:rPr>
      </w:pPr>
      <w:r w:rsidRPr="0004225D">
        <w:rPr>
          <w:sz w:val="32"/>
          <w:szCs w:val="32"/>
          <w:rtl/>
        </w:rPr>
        <w:t>وقوله :</w:t>
      </w:r>
      <w:r w:rsidRPr="0004225D">
        <w:rPr>
          <w:sz w:val="32"/>
          <w:szCs w:val="32"/>
        </w:rPr>
        <w:sym w:font="AGA Arabesque" w:char="0029"/>
      </w:r>
      <w:r w:rsidRPr="0004225D">
        <w:rPr>
          <w:sz w:val="32"/>
          <w:szCs w:val="32"/>
          <w:rtl/>
        </w:rPr>
        <w:t>علم الله أنكم ستذكرونهن</w:t>
      </w:r>
      <w:r w:rsidRPr="0004225D">
        <w:rPr>
          <w:sz w:val="32"/>
          <w:szCs w:val="32"/>
        </w:rPr>
        <w:sym w:font="AGA Arabesque" w:char="0028"/>
      </w:r>
      <w:r w:rsidRPr="0004225D">
        <w:rPr>
          <w:sz w:val="32"/>
          <w:szCs w:val="32"/>
          <w:rtl/>
        </w:rPr>
        <w:t xml:space="preserve"> أي علم الله أنكم لا تصبرون عن النطق لهن برغبتكم فيهن ، فرخص لكم في التعريض دون التصريح .</w:t>
      </w:r>
      <w:r w:rsidRPr="0004225D">
        <w:rPr>
          <w:sz w:val="32"/>
          <w:szCs w:val="32"/>
          <w:rtl/>
        </w:rPr>
        <w:br/>
        <w:t>وقال في الكشاف : إن فيه طرفا من التوبيخ كقوله :</w:t>
      </w:r>
      <w:r w:rsidRPr="0004225D">
        <w:rPr>
          <w:sz w:val="32"/>
          <w:szCs w:val="32"/>
        </w:rPr>
        <w:sym w:font="AGA Arabesque" w:char="0029"/>
      </w:r>
      <w:r w:rsidRPr="0004225D">
        <w:rPr>
          <w:sz w:val="32"/>
          <w:szCs w:val="32"/>
          <w:rtl/>
        </w:rPr>
        <w:t xml:space="preserve">علم الله أنكم كنتم تختانون </w:t>
      </w:r>
      <w:r w:rsidRPr="0004225D">
        <w:rPr>
          <w:sz w:val="32"/>
          <w:szCs w:val="32"/>
          <w:rtl/>
        </w:rPr>
        <w:lastRenderedPageBreak/>
        <w:t>أنفسكم</w:t>
      </w:r>
      <w:r w:rsidRPr="0004225D">
        <w:rPr>
          <w:sz w:val="32"/>
          <w:szCs w:val="32"/>
        </w:rPr>
        <w:sym w:font="AGA Arabesque" w:char="0028"/>
      </w:r>
      <w:r w:rsidRPr="0004225D">
        <w:rPr>
          <w:sz w:val="32"/>
          <w:szCs w:val="32"/>
          <w:rtl/>
        </w:rPr>
        <w:t xml:space="preserve"> وقوله: </w:t>
      </w:r>
      <w:r w:rsidRPr="0004225D">
        <w:rPr>
          <w:sz w:val="32"/>
          <w:szCs w:val="32"/>
        </w:rPr>
        <w:sym w:font="AGA Arabesque" w:char="0029"/>
      </w:r>
      <w:r w:rsidRPr="0004225D">
        <w:rPr>
          <w:sz w:val="32"/>
          <w:szCs w:val="32"/>
          <w:rtl/>
        </w:rPr>
        <w:t>ولكن لاتواعدوهن سرا</w:t>
      </w:r>
      <w:r w:rsidRPr="0004225D">
        <w:rPr>
          <w:sz w:val="32"/>
          <w:szCs w:val="32"/>
        </w:rPr>
        <w:sym w:font="AGA Arabesque" w:char="0028"/>
      </w:r>
      <w:r w:rsidRPr="0004225D">
        <w:rPr>
          <w:sz w:val="32"/>
          <w:szCs w:val="32"/>
          <w:rtl/>
        </w:rPr>
        <w:t xml:space="preserve"> معناه على سر ، فحذف الحرف لأن الفعل لا يتعدى إلى المفعولين</w:t>
      </w:r>
      <w:r>
        <w:rPr>
          <w:rFonts w:hint="cs"/>
          <w:sz w:val="32"/>
          <w:szCs w:val="32"/>
          <w:rtl/>
        </w:rPr>
        <w:t xml:space="preserve"> </w:t>
      </w:r>
    </w:p>
    <w:p w:rsidR="0004225D" w:rsidRDefault="0004225D" w:rsidP="0004225D">
      <w:pPr>
        <w:rPr>
          <w:rFonts w:hint="cs"/>
          <w:sz w:val="32"/>
          <w:szCs w:val="32"/>
          <w:rtl/>
        </w:rPr>
      </w:pPr>
      <w:r w:rsidRPr="0004225D">
        <w:rPr>
          <w:sz w:val="32"/>
          <w:szCs w:val="32"/>
          <w:rtl/>
        </w:rPr>
        <w:t xml:space="preserve">وقد اختلف العلماء في معنى السر فقيل: معناه نكاحا أي: لا يقل الرجل لهذه المعتدة تزوجيني بل يعرض تعريضا وقد ذهب إلى أن معنى الآية هذا </w:t>
      </w:r>
      <w:r w:rsidRPr="0004225D">
        <w:rPr>
          <w:sz w:val="32"/>
          <w:szCs w:val="32"/>
          <w:u w:val="single"/>
          <w:rtl/>
        </w:rPr>
        <w:t>جمهور العلماء</w:t>
      </w:r>
      <w:r w:rsidRPr="0004225D">
        <w:rPr>
          <w:sz w:val="32"/>
          <w:szCs w:val="32"/>
          <w:rtl/>
        </w:rPr>
        <w:t xml:space="preserve"> وقيل السر الزنا أي :لا يكن منكم مواعدة على الزنا في العدة ثم التزويج بعدها .</w:t>
      </w:r>
      <w:r w:rsidRPr="0004225D">
        <w:rPr>
          <w:sz w:val="32"/>
          <w:szCs w:val="32"/>
          <w:rtl/>
        </w:rPr>
        <w:br/>
        <w:t>وقيل السر الجماع أي :لا تصفوا أنفسكم لهن بكثرة الجماع ترغيبا لهن في النكاح وإلى هذا ذهب الشافعي في معنى الآية .</w:t>
      </w:r>
    </w:p>
    <w:p w:rsidR="0004225D" w:rsidRDefault="0004225D" w:rsidP="0004225D">
      <w:pPr>
        <w:rPr>
          <w:rFonts w:hint="cs"/>
          <w:sz w:val="32"/>
          <w:szCs w:val="32"/>
          <w:rtl/>
        </w:rPr>
      </w:pPr>
      <w:r w:rsidRPr="0004225D">
        <w:rPr>
          <w:sz w:val="32"/>
          <w:szCs w:val="32"/>
          <w:rtl/>
        </w:rPr>
        <w:t xml:space="preserve">والاستدراك بقوله </w:t>
      </w:r>
      <w:r w:rsidRPr="0004225D">
        <w:rPr>
          <w:sz w:val="32"/>
          <w:szCs w:val="32"/>
        </w:rPr>
        <w:sym w:font="AGA Arabesque" w:char="0029"/>
      </w:r>
      <w:r w:rsidRPr="0004225D">
        <w:rPr>
          <w:sz w:val="32"/>
          <w:szCs w:val="32"/>
          <w:rtl/>
        </w:rPr>
        <w:t xml:space="preserve"> لكن </w:t>
      </w:r>
      <w:r w:rsidRPr="0004225D">
        <w:rPr>
          <w:sz w:val="32"/>
          <w:szCs w:val="32"/>
        </w:rPr>
        <w:sym w:font="AGA Arabesque" w:char="0028"/>
      </w:r>
      <w:r w:rsidRPr="0004225D">
        <w:rPr>
          <w:sz w:val="32"/>
          <w:szCs w:val="32"/>
          <w:rtl/>
        </w:rPr>
        <w:t xml:space="preserve">من مقدر محذوف دل عليه </w:t>
      </w:r>
      <w:r w:rsidRPr="0004225D">
        <w:rPr>
          <w:sz w:val="32"/>
          <w:szCs w:val="32"/>
        </w:rPr>
        <w:sym w:font="AGA Arabesque" w:char="0029"/>
      </w:r>
      <w:r w:rsidRPr="0004225D">
        <w:rPr>
          <w:sz w:val="32"/>
          <w:szCs w:val="32"/>
          <w:rtl/>
        </w:rPr>
        <w:t>ستذكرونهن</w:t>
      </w:r>
      <w:r w:rsidRPr="0004225D">
        <w:rPr>
          <w:sz w:val="32"/>
          <w:szCs w:val="32"/>
        </w:rPr>
        <w:sym w:font="AGA Arabesque" w:char="0028"/>
      </w:r>
      <w:r w:rsidRPr="0004225D">
        <w:rPr>
          <w:sz w:val="32"/>
          <w:szCs w:val="32"/>
          <w:rtl/>
        </w:rPr>
        <w:t xml:space="preserve"> أي فاذكروهن</w:t>
      </w:r>
      <w:r w:rsidRPr="0004225D">
        <w:rPr>
          <w:sz w:val="32"/>
          <w:szCs w:val="32"/>
          <w:rtl/>
        </w:rPr>
        <w:br/>
        <w:t xml:space="preserve"> </w:t>
      </w:r>
      <w:r w:rsidRPr="0004225D">
        <w:rPr>
          <w:sz w:val="32"/>
          <w:szCs w:val="32"/>
        </w:rPr>
        <w:sym w:font="AGA Arabesque" w:char="0029"/>
      </w:r>
      <w:r w:rsidRPr="0004225D">
        <w:rPr>
          <w:sz w:val="32"/>
          <w:szCs w:val="32"/>
          <w:rtl/>
        </w:rPr>
        <w:t xml:space="preserve"> ولكن لاتواعدوهن سرا</w:t>
      </w:r>
      <w:r w:rsidRPr="0004225D">
        <w:rPr>
          <w:sz w:val="32"/>
          <w:szCs w:val="32"/>
        </w:rPr>
        <w:sym w:font="AGA Arabesque" w:char="0028"/>
      </w:r>
      <w:r w:rsidRPr="0004225D">
        <w:rPr>
          <w:sz w:val="32"/>
          <w:szCs w:val="32"/>
          <w:rtl/>
        </w:rPr>
        <w:t xml:space="preserve"> قال ابن عطية : أجمعت الأمة على أن الكلام مع المعتدة بما هو رفث من ذكر جماع أو تحريض عليه لا يجوز ، وقال أيضا : أجمعت الأمة على كراهة المواعدة في العدة للمرأة في نفسها وللأب في ابنته البكر وللسيد في أمته</w:t>
      </w:r>
    </w:p>
    <w:p w:rsidR="0004225D" w:rsidRDefault="0004225D" w:rsidP="0004225D">
      <w:pPr>
        <w:rPr>
          <w:rFonts w:hint="cs"/>
          <w:sz w:val="32"/>
          <w:szCs w:val="32"/>
          <w:rtl/>
        </w:rPr>
      </w:pPr>
      <w:r w:rsidRPr="0004225D">
        <w:rPr>
          <w:sz w:val="32"/>
          <w:szCs w:val="32"/>
          <w:rtl/>
        </w:rPr>
        <w:t xml:space="preserve">قوله : </w:t>
      </w:r>
      <w:r w:rsidRPr="0004225D">
        <w:rPr>
          <w:sz w:val="32"/>
          <w:szCs w:val="32"/>
        </w:rPr>
        <w:sym w:font="AGA Arabesque" w:char="0029"/>
      </w:r>
      <w:r w:rsidRPr="0004225D">
        <w:rPr>
          <w:sz w:val="32"/>
          <w:szCs w:val="32"/>
          <w:rtl/>
        </w:rPr>
        <w:t xml:space="preserve"> إلا أن تقولوا قولا معروفا</w:t>
      </w:r>
      <w:r w:rsidRPr="0004225D">
        <w:rPr>
          <w:sz w:val="32"/>
          <w:szCs w:val="32"/>
        </w:rPr>
        <w:sym w:font="AGA Arabesque" w:char="0028"/>
      </w:r>
      <w:r w:rsidRPr="0004225D">
        <w:rPr>
          <w:sz w:val="32"/>
          <w:szCs w:val="32"/>
          <w:rtl/>
        </w:rPr>
        <w:t xml:space="preserve"> هو استثناء منقطع بمعنى لكن ، والقول المعروف : هو ما أبيح من التعريض .</w:t>
      </w:r>
      <w:r w:rsidRPr="0004225D">
        <w:rPr>
          <w:sz w:val="32"/>
          <w:szCs w:val="32"/>
          <w:rtl/>
        </w:rPr>
        <w:br/>
        <w:t xml:space="preserve">ومنع صاحب الكشاف أن يكون منقطعا وقال : هو مستثنى من قوله : </w:t>
      </w:r>
      <w:r w:rsidRPr="0004225D">
        <w:rPr>
          <w:sz w:val="32"/>
          <w:szCs w:val="32"/>
        </w:rPr>
        <w:sym w:font="AGA Arabesque" w:char="0029"/>
      </w:r>
      <w:r w:rsidRPr="0004225D">
        <w:rPr>
          <w:sz w:val="32"/>
          <w:szCs w:val="32"/>
          <w:rtl/>
        </w:rPr>
        <w:t xml:space="preserve"> لاتواعدوهن</w:t>
      </w:r>
      <w:r w:rsidRPr="0004225D">
        <w:rPr>
          <w:sz w:val="32"/>
          <w:szCs w:val="32"/>
        </w:rPr>
        <w:sym w:font="AGA Arabesque" w:char="0028"/>
      </w:r>
      <w:r w:rsidRPr="0004225D">
        <w:rPr>
          <w:sz w:val="32"/>
          <w:szCs w:val="32"/>
          <w:rtl/>
        </w:rPr>
        <w:t xml:space="preserve"> أي :لا تواعدوهن مواعدة قط إلا مواعدة معروفة غير منكرة فجعله على هذا استثناء مفرغا ، ووجه منع كونه منقطعا أنه يؤدي إلى جعل التعريض موعودا وليس كذلك ؛ لأن التعريض طريق المواعدة لا أنه الموعود في نفسه .</w:t>
      </w:r>
    </w:p>
    <w:p w:rsidR="0004225D" w:rsidRDefault="0004225D" w:rsidP="0004225D">
      <w:pPr>
        <w:rPr>
          <w:rFonts w:hint="cs"/>
          <w:sz w:val="32"/>
          <w:szCs w:val="32"/>
          <w:rtl/>
        </w:rPr>
      </w:pPr>
      <w:r w:rsidRPr="0004225D">
        <w:rPr>
          <w:sz w:val="32"/>
          <w:szCs w:val="32"/>
          <w:rtl/>
        </w:rPr>
        <w:t>قوله :</w:t>
      </w:r>
      <w:r w:rsidRPr="0004225D">
        <w:rPr>
          <w:sz w:val="32"/>
          <w:szCs w:val="32"/>
        </w:rPr>
        <w:sym w:font="AGA Arabesque" w:char="0029"/>
      </w:r>
      <w:r w:rsidRPr="0004225D">
        <w:rPr>
          <w:sz w:val="32"/>
          <w:szCs w:val="32"/>
          <w:rtl/>
        </w:rPr>
        <w:t xml:space="preserve"> ولاتعزموا عقدة النكاح</w:t>
      </w:r>
      <w:r w:rsidRPr="0004225D">
        <w:rPr>
          <w:sz w:val="32"/>
          <w:szCs w:val="32"/>
        </w:rPr>
        <w:sym w:font="AGA Arabesque" w:char="0028"/>
      </w:r>
      <w:r w:rsidRPr="0004225D">
        <w:rPr>
          <w:sz w:val="32"/>
          <w:szCs w:val="32"/>
          <w:rtl/>
        </w:rPr>
        <w:t xml:space="preserve">  يقال عزم : الشيء ، وعزم عليه ، والمعنى هنا : لا تعزموا على عقدة النكاح ثم حذف على ، قال سيبويه : والحذف في هذه الآية لا يقاس عليه ، وقال النحاس : يجوز أن يكون المعنى ولا تعقدوا عقدة النكاح لأن معنى تعزموا وتعقدوا واحد ، وقيل : إن العزم على الفعل يتقدمه فيكون في هذا النهي مبالغة لأنه إذا نهى عن المتقدم على الشيء ، كان النهي عن ذلك الشيء بالأولى.</w:t>
      </w:r>
    </w:p>
    <w:p w:rsidR="0004225D" w:rsidRDefault="0004225D" w:rsidP="0004225D">
      <w:pPr>
        <w:rPr>
          <w:rFonts w:hint="cs"/>
          <w:sz w:val="32"/>
          <w:szCs w:val="32"/>
          <w:rtl/>
        </w:rPr>
      </w:pPr>
      <w:r w:rsidRPr="0004225D">
        <w:rPr>
          <w:sz w:val="32"/>
          <w:szCs w:val="32"/>
          <w:rtl/>
        </w:rPr>
        <w:t xml:space="preserve">قوله : </w:t>
      </w:r>
      <w:r w:rsidRPr="0004225D">
        <w:rPr>
          <w:sz w:val="32"/>
          <w:szCs w:val="32"/>
        </w:rPr>
        <w:sym w:font="AGA Arabesque" w:char="0029"/>
      </w:r>
      <w:r w:rsidRPr="0004225D">
        <w:rPr>
          <w:sz w:val="32"/>
          <w:szCs w:val="32"/>
          <w:rtl/>
        </w:rPr>
        <w:t xml:space="preserve"> حتى يبلغ الكتاب أجله</w:t>
      </w:r>
      <w:r w:rsidRPr="0004225D">
        <w:rPr>
          <w:sz w:val="32"/>
          <w:szCs w:val="32"/>
        </w:rPr>
        <w:sym w:font="AGA Arabesque" w:char="0028"/>
      </w:r>
      <w:r w:rsidRPr="0004225D">
        <w:rPr>
          <w:sz w:val="32"/>
          <w:szCs w:val="32"/>
          <w:rtl/>
        </w:rPr>
        <w:t xml:space="preserve"> يريد حتى تنقضي العدة ، والكتاب هنا هو الحد والقدر الذي رسم من المدة ،  سماه كتابا لكونه محدودا ومفروضا كقوله تعالى :   </w:t>
      </w:r>
      <w:r w:rsidRPr="0004225D">
        <w:rPr>
          <w:sz w:val="32"/>
          <w:szCs w:val="32"/>
        </w:rPr>
        <w:sym w:font="AGA Arabesque" w:char="0029"/>
      </w:r>
      <w:r w:rsidRPr="0004225D">
        <w:rPr>
          <w:sz w:val="32"/>
          <w:szCs w:val="32"/>
          <w:rtl/>
        </w:rPr>
        <w:t xml:space="preserve"> إن الصلاة كانت على المؤمنين كتابا موقوتا</w:t>
      </w:r>
      <w:r w:rsidRPr="0004225D">
        <w:rPr>
          <w:sz w:val="32"/>
          <w:szCs w:val="32"/>
        </w:rPr>
        <w:sym w:font="AGA Arabesque" w:char="0028"/>
      </w:r>
      <w:r w:rsidRPr="0004225D">
        <w:rPr>
          <w:sz w:val="32"/>
          <w:szCs w:val="32"/>
          <w:rtl/>
        </w:rPr>
        <w:t xml:space="preserve"> وهذا الحكم أعني تحريم عقد النكاح في العدة مجمع عليه .</w:t>
      </w:r>
    </w:p>
    <w:p w:rsidR="0004225D" w:rsidRDefault="0004225D" w:rsidP="0004225D">
      <w:pPr>
        <w:rPr>
          <w:rFonts w:hint="cs"/>
          <w:sz w:val="36"/>
          <w:szCs w:val="36"/>
          <w:rtl/>
        </w:rPr>
      </w:pPr>
      <w:r w:rsidRPr="0004225D">
        <w:rPr>
          <w:b/>
          <w:bCs/>
          <w:sz w:val="36"/>
          <w:szCs w:val="36"/>
          <w:rtl/>
        </w:rPr>
        <w:t xml:space="preserve">المحاضرة الحادية عشر </w:t>
      </w:r>
      <w:r w:rsidRPr="0004225D">
        <w:rPr>
          <w:b/>
          <w:bCs/>
          <w:sz w:val="36"/>
          <w:szCs w:val="36"/>
          <w:rtl/>
        </w:rPr>
        <w:br/>
        <w:t>الآية  238-239</w:t>
      </w:r>
    </w:p>
    <w:p w:rsidR="0004225D" w:rsidRDefault="0004225D" w:rsidP="0004225D">
      <w:pPr>
        <w:rPr>
          <w:rFonts w:hint="cs"/>
          <w:b/>
          <w:bCs/>
          <w:sz w:val="36"/>
          <w:szCs w:val="36"/>
          <w:rtl/>
        </w:rPr>
      </w:pPr>
      <w:r w:rsidRPr="0004225D">
        <w:rPr>
          <w:b/>
          <w:bCs/>
          <w:sz w:val="36"/>
          <w:szCs w:val="36"/>
        </w:rPr>
        <w:lastRenderedPageBreak/>
        <w:sym w:font="AGA Arabesque" w:char="0029"/>
      </w:r>
      <w:r w:rsidRPr="0004225D">
        <w:rPr>
          <w:b/>
          <w:bCs/>
          <w:sz w:val="36"/>
          <w:szCs w:val="36"/>
          <w:rtl/>
        </w:rPr>
        <w:t>حافظوا على الصلوات والصلاة الوسطى وقوموا لله قانتين * فإن خفتم فرجالا أو ركبانا فإذا أمنتم فاذكروا الله كما علمكم ما لم تكونوا تعلمون</w:t>
      </w:r>
      <w:r w:rsidRPr="0004225D">
        <w:rPr>
          <w:b/>
          <w:bCs/>
          <w:sz w:val="36"/>
          <w:szCs w:val="36"/>
        </w:rPr>
        <w:sym w:font="AGA Arabesque" w:char="0028"/>
      </w:r>
    </w:p>
    <w:p w:rsidR="0004225D" w:rsidRPr="0004225D" w:rsidRDefault="0004225D" w:rsidP="0004225D">
      <w:pPr>
        <w:rPr>
          <w:rFonts w:hint="cs"/>
          <w:sz w:val="32"/>
          <w:szCs w:val="32"/>
          <w:rtl/>
        </w:rPr>
      </w:pPr>
      <w:r w:rsidRPr="0004225D">
        <w:rPr>
          <w:sz w:val="32"/>
          <w:szCs w:val="32"/>
        </w:rPr>
        <w:sym w:font="AGA Arabesque" w:char="0029"/>
      </w:r>
      <w:r w:rsidRPr="0004225D">
        <w:rPr>
          <w:sz w:val="32"/>
          <w:szCs w:val="32"/>
          <w:rtl/>
        </w:rPr>
        <w:t>حافظوا.......</w:t>
      </w:r>
      <w:r w:rsidRPr="0004225D">
        <w:rPr>
          <w:sz w:val="32"/>
          <w:szCs w:val="32"/>
        </w:rPr>
        <w:br/>
      </w:r>
      <w:r w:rsidRPr="0004225D">
        <w:rPr>
          <w:sz w:val="32"/>
          <w:szCs w:val="32"/>
          <w:rtl/>
        </w:rPr>
        <w:t xml:space="preserve">الخطاب لجميع الأمة </w:t>
      </w:r>
      <w:r w:rsidRPr="0004225D">
        <w:rPr>
          <w:sz w:val="32"/>
          <w:szCs w:val="32"/>
          <w:rtl/>
        </w:rPr>
        <w:br/>
        <w:t xml:space="preserve">والمحافظة على الشيء : المداومة والمواظبة عليه . والوسطى تأنيث الأوسط ، وأوسط الشيء ووسطه : خياره ومنه قوله تعالى:  </w:t>
      </w:r>
      <w:r w:rsidRPr="0004225D">
        <w:rPr>
          <w:sz w:val="32"/>
          <w:szCs w:val="32"/>
        </w:rPr>
        <w:sym w:font="AGA Arabesque" w:char="0029"/>
      </w:r>
      <w:r w:rsidRPr="0004225D">
        <w:rPr>
          <w:sz w:val="32"/>
          <w:szCs w:val="32"/>
          <w:rtl/>
        </w:rPr>
        <w:t xml:space="preserve"> وكذلك جعلناكم أمة وسطا</w:t>
      </w:r>
      <w:r w:rsidRPr="0004225D">
        <w:rPr>
          <w:sz w:val="32"/>
          <w:szCs w:val="32"/>
        </w:rPr>
        <w:sym w:font="AGA Arabesque" w:char="0028"/>
      </w:r>
    </w:p>
    <w:p w:rsidR="0004225D" w:rsidRPr="0004225D" w:rsidRDefault="0004225D" w:rsidP="0004225D">
      <w:pPr>
        <w:rPr>
          <w:rFonts w:hint="cs"/>
          <w:sz w:val="32"/>
          <w:szCs w:val="32"/>
          <w:rtl/>
        </w:rPr>
      </w:pPr>
      <w:r w:rsidRPr="0004225D">
        <w:rPr>
          <w:sz w:val="32"/>
          <w:szCs w:val="32"/>
          <w:rtl/>
        </w:rPr>
        <w:t>ووسط فلان القوم يسطهم : أي صار في وسطهم : وأفرد الصلاة الوسطى بالذكر بعد دخولها في عموم الصلوات تشريفا لها .</w:t>
      </w:r>
      <w:r w:rsidRPr="0004225D">
        <w:rPr>
          <w:sz w:val="32"/>
          <w:szCs w:val="32"/>
          <w:rtl/>
        </w:rPr>
        <w:br/>
        <w:t xml:space="preserve">وقرأ أبو جعفر </w:t>
      </w:r>
      <w:r w:rsidRPr="0004225D">
        <w:rPr>
          <w:sz w:val="32"/>
          <w:szCs w:val="32"/>
        </w:rPr>
        <w:sym w:font="AGA Arabesque" w:char="0029"/>
      </w:r>
      <w:r w:rsidRPr="0004225D">
        <w:rPr>
          <w:sz w:val="32"/>
          <w:szCs w:val="32"/>
          <w:rtl/>
        </w:rPr>
        <w:t xml:space="preserve"> والصلاةَ الوسطى</w:t>
      </w:r>
      <w:r w:rsidRPr="0004225D">
        <w:rPr>
          <w:sz w:val="32"/>
          <w:szCs w:val="32"/>
        </w:rPr>
        <w:sym w:font="AGA Arabesque" w:char="0028"/>
      </w:r>
      <w:r w:rsidRPr="0004225D">
        <w:rPr>
          <w:sz w:val="32"/>
          <w:szCs w:val="32"/>
          <w:rtl/>
        </w:rPr>
        <w:t xml:space="preserve"> بالنصب على الإغراء ، وقرأ قالون عن نافع (الوصطى) بالصاد لمجاورة الطاء وهما لغتان : كالسراط والصراط .</w:t>
      </w:r>
    </w:p>
    <w:p w:rsidR="0004225D" w:rsidRDefault="0004225D" w:rsidP="0004225D">
      <w:pPr>
        <w:rPr>
          <w:rFonts w:hint="cs"/>
          <w:sz w:val="32"/>
          <w:szCs w:val="32"/>
          <w:rtl/>
        </w:rPr>
      </w:pPr>
      <w:r w:rsidRPr="0004225D">
        <w:rPr>
          <w:sz w:val="32"/>
          <w:szCs w:val="32"/>
          <w:rtl/>
        </w:rPr>
        <w:t>وقد اختلف أهل العلم في تعيينها على ثمانية عشر قولاً .</w:t>
      </w:r>
      <w:r w:rsidRPr="0004225D">
        <w:rPr>
          <w:sz w:val="32"/>
          <w:szCs w:val="32"/>
          <w:rtl/>
        </w:rPr>
        <w:br/>
        <w:t xml:space="preserve">وأرجح الأقوال وأصحها ما ذهب إليه الجمهور من أنها العصر ، لما ثبت عند البخاري وأهل السنن وغيرهم من حديث علي قال كنا نراها الفجر حتى سمعت رسول الله  </w:t>
      </w:r>
      <w:r w:rsidRPr="0004225D">
        <w:rPr>
          <w:sz w:val="32"/>
          <w:szCs w:val="32"/>
        </w:rPr>
        <w:sym w:font="AGA Arabesque" w:char="0072"/>
      </w:r>
      <w:r w:rsidRPr="0004225D">
        <w:rPr>
          <w:sz w:val="32"/>
          <w:szCs w:val="32"/>
          <w:rtl/>
        </w:rPr>
        <w:t xml:space="preserve"> يقول يوم الأحزاب ( شغلونا عن الصلاة الوسطى صلاة العصر ملأ الله قبورهم وأجوافهم نارا )</w:t>
      </w:r>
    </w:p>
    <w:p w:rsidR="0004225D" w:rsidRDefault="0004225D" w:rsidP="0004225D">
      <w:pPr>
        <w:rPr>
          <w:rFonts w:hint="cs"/>
          <w:sz w:val="32"/>
          <w:szCs w:val="32"/>
          <w:rtl/>
        </w:rPr>
      </w:pPr>
      <w:r w:rsidRPr="0004225D">
        <w:rPr>
          <w:sz w:val="32"/>
          <w:szCs w:val="32"/>
          <w:rtl/>
        </w:rPr>
        <w:t xml:space="preserve">وورد في تعيين أنها العصر من غير ذكر يوم الأحزاب أحاديث مرفوعة إلى النبي  </w:t>
      </w:r>
      <w:r w:rsidRPr="0004225D">
        <w:rPr>
          <w:sz w:val="32"/>
          <w:szCs w:val="32"/>
        </w:rPr>
        <w:sym w:font="AGA Arabesque" w:char="0072"/>
      </w:r>
      <w:r w:rsidRPr="0004225D">
        <w:rPr>
          <w:sz w:val="32"/>
          <w:szCs w:val="32"/>
          <w:rtl/>
        </w:rPr>
        <w:t xml:space="preserve"> .</w:t>
      </w:r>
      <w:r w:rsidRPr="0004225D">
        <w:rPr>
          <w:sz w:val="32"/>
          <w:szCs w:val="32"/>
          <w:rtl/>
        </w:rPr>
        <w:br/>
        <w:t xml:space="preserve">كما روى عنه الصحابة في تعيين أنها العصر آثار كبيرة ، وفي الثابت عن النبي </w:t>
      </w:r>
      <w:r w:rsidRPr="0004225D">
        <w:rPr>
          <w:sz w:val="32"/>
          <w:szCs w:val="32"/>
        </w:rPr>
        <w:sym w:font="AGA Arabesque" w:char="0072"/>
      </w:r>
      <w:r w:rsidRPr="0004225D">
        <w:rPr>
          <w:sz w:val="32"/>
          <w:szCs w:val="32"/>
          <w:rtl/>
        </w:rPr>
        <w:t xml:space="preserve"> ما لا يحتاج معه إلى غيره .</w:t>
      </w:r>
      <w:r w:rsidRPr="0004225D">
        <w:rPr>
          <w:sz w:val="32"/>
          <w:szCs w:val="32"/>
          <w:rtl/>
        </w:rPr>
        <w:br/>
        <w:t xml:space="preserve">وأما روى عن علي وابن عباس رضي الله عنهما أنهما قالا : أنها صلاة الصبح ، فكل أقوالهم ليس فيها شيء من المرفوع إلى النبي </w:t>
      </w:r>
      <w:r w:rsidRPr="0004225D">
        <w:rPr>
          <w:sz w:val="32"/>
          <w:szCs w:val="32"/>
        </w:rPr>
        <w:sym w:font="AGA Arabesque" w:char="0072"/>
      </w:r>
      <w:r w:rsidRPr="0004225D">
        <w:rPr>
          <w:sz w:val="32"/>
          <w:szCs w:val="32"/>
          <w:rtl/>
        </w:rPr>
        <w:t xml:space="preserve"> ، ولا تقوم بمثل ذلك حجة لاسيما إذا عارض ما قد ثبت عنه </w:t>
      </w:r>
      <w:r w:rsidRPr="0004225D">
        <w:rPr>
          <w:sz w:val="32"/>
          <w:szCs w:val="32"/>
        </w:rPr>
        <w:sym w:font="AGA Arabesque" w:char="0072"/>
      </w:r>
      <w:r w:rsidRPr="0004225D">
        <w:rPr>
          <w:sz w:val="32"/>
          <w:szCs w:val="32"/>
          <w:rtl/>
        </w:rPr>
        <w:t xml:space="preserve"> ثبوتا يمكن أن يدعى فيه التواتر .</w:t>
      </w:r>
    </w:p>
    <w:p w:rsidR="0004225D" w:rsidRDefault="0004225D" w:rsidP="0004225D">
      <w:pPr>
        <w:rPr>
          <w:rFonts w:hint="cs"/>
          <w:sz w:val="32"/>
          <w:szCs w:val="32"/>
          <w:rtl/>
        </w:rPr>
      </w:pPr>
      <w:r w:rsidRPr="0004225D">
        <w:rPr>
          <w:sz w:val="32"/>
          <w:szCs w:val="32"/>
        </w:rPr>
        <w:sym w:font="AGA Arabesque" w:char="0029"/>
      </w:r>
      <w:r w:rsidRPr="0004225D">
        <w:rPr>
          <w:sz w:val="32"/>
          <w:szCs w:val="32"/>
          <w:rtl/>
        </w:rPr>
        <w:t>وقوموا لله قانتين</w:t>
      </w:r>
      <w:r w:rsidRPr="0004225D">
        <w:rPr>
          <w:sz w:val="32"/>
          <w:szCs w:val="32"/>
        </w:rPr>
        <w:sym w:font="AGA Arabesque" w:char="0028"/>
      </w:r>
      <w:r w:rsidRPr="0004225D">
        <w:rPr>
          <w:sz w:val="32"/>
          <w:szCs w:val="32"/>
          <w:rtl/>
        </w:rPr>
        <w:t xml:space="preserve"> القنوت : قيل : هو الطاعة أي قوموا لله في صلاتكم طائعين ، وقيل هو الخشوع ، وقيل: هو الدعاء ، وفي الحديث أن رسول الله </w:t>
      </w:r>
      <w:r w:rsidRPr="0004225D">
        <w:rPr>
          <w:sz w:val="32"/>
          <w:szCs w:val="32"/>
        </w:rPr>
        <w:sym w:font="AGA Arabesque" w:char="0072"/>
      </w:r>
      <w:r w:rsidRPr="0004225D">
        <w:rPr>
          <w:sz w:val="32"/>
          <w:szCs w:val="32"/>
          <w:rtl/>
        </w:rPr>
        <w:t xml:space="preserve"> قنت شهرا يدعو على رِعل وذَكوان .</w:t>
      </w:r>
      <w:r w:rsidRPr="0004225D">
        <w:rPr>
          <w:sz w:val="32"/>
          <w:szCs w:val="32"/>
          <w:rtl/>
        </w:rPr>
        <w:br/>
        <w:t>وقال قوم : إن القنوت طول القيام ، وقيل معناه ساكتين .</w:t>
      </w:r>
    </w:p>
    <w:p w:rsidR="0004225D" w:rsidRDefault="0004225D" w:rsidP="0004225D">
      <w:pPr>
        <w:rPr>
          <w:rFonts w:hint="cs"/>
          <w:sz w:val="32"/>
          <w:szCs w:val="32"/>
          <w:rtl/>
        </w:rPr>
      </w:pPr>
      <w:r w:rsidRPr="0004225D">
        <w:rPr>
          <w:sz w:val="32"/>
          <w:szCs w:val="32"/>
          <w:rtl/>
        </w:rPr>
        <w:t xml:space="preserve">ويدل عليه حديث زيد بن أرقم في الصحيحين وغيرهما قال : كان الرجل يكلم صاحبه في عهد النبي </w:t>
      </w:r>
      <w:r w:rsidRPr="0004225D">
        <w:rPr>
          <w:sz w:val="32"/>
          <w:szCs w:val="32"/>
        </w:rPr>
        <w:sym w:font="AGA Arabesque" w:char="0072"/>
      </w:r>
      <w:r w:rsidRPr="0004225D">
        <w:rPr>
          <w:sz w:val="32"/>
          <w:szCs w:val="32"/>
          <w:rtl/>
        </w:rPr>
        <w:t xml:space="preserve"> في الحاجة في الصلاة حتى نزلت هذه الآية : </w:t>
      </w:r>
      <w:r w:rsidRPr="0004225D">
        <w:rPr>
          <w:sz w:val="32"/>
          <w:szCs w:val="32"/>
        </w:rPr>
        <w:sym w:font="AGA Arabesque" w:char="0029"/>
      </w:r>
      <w:r w:rsidRPr="0004225D">
        <w:rPr>
          <w:sz w:val="32"/>
          <w:szCs w:val="32"/>
          <w:rtl/>
        </w:rPr>
        <w:t>وقوموا لله قانتين</w:t>
      </w:r>
      <w:r w:rsidRPr="0004225D">
        <w:rPr>
          <w:sz w:val="32"/>
          <w:szCs w:val="32"/>
        </w:rPr>
        <w:sym w:font="AGA Arabesque" w:char="0028"/>
      </w:r>
      <w:r w:rsidRPr="0004225D">
        <w:rPr>
          <w:sz w:val="32"/>
          <w:szCs w:val="32"/>
          <w:rtl/>
        </w:rPr>
        <w:t xml:space="preserve"> فأمرنا بالسكوت ، وقيل : أصل القنوت في اللغة الدوام على الشيء فكل معنى يناسب الدوام يصح إطلاق القنوت عليه .</w:t>
      </w:r>
      <w:r w:rsidRPr="0004225D">
        <w:rPr>
          <w:sz w:val="32"/>
          <w:szCs w:val="32"/>
          <w:rtl/>
        </w:rPr>
        <w:br/>
      </w:r>
      <w:r w:rsidRPr="0004225D">
        <w:rPr>
          <w:sz w:val="32"/>
          <w:szCs w:val="32"/>
          <w:rtl/>
        </w:rPr>
        <w:lastRenderedPageBreak/>
        <w:t>وقد ذكر أهل العلم أن القنوت ثلاثة عشر . والمتعين ها هنا حمل القنوت على السكوت للحديث المذكور .</w:t>
      </w:r>
    </w:p>
    <w:p w:rsidR="0004225D" w:rsidRDefault="0004225D" w:rsidP="0004225D">
      <w:pPr>
        <w:rPr>
          <w:rFonts w:hint="cs"/>
          <w:sz w:val="32"/>
          <w:szCs w:val="32"/>
          <w:rtl/>
        </w:rPr>
      </w:pPr>
      <w:r w:rsidRPr="0004225D">
        <w:rPr>
          <w:sz w:val="32"/>
          <w:szCs w:val="32"/>
          <w:rtl/>
        </w:rPr>
        <w:t xml:space="preserve">قوله: </w:t>
      </w:r>
      <w:r w:rsidRPr="0004225D">
        <w:rPr>
          <w:sz w:val="32"/>
          <w:szCs w:val="32"/>
        </w:rPr>
        <w:sym w:font="AGA Arabesque" w:char="0029"/>
      </w:r>
      <w:r w:rsidRPr="0004225D">
        <w:rPr>
          <w:sz w:val="32"/>
          <w:szCs w:val="32"/>
          <w:rtl/>
        </w:rPr>
        <w:t>فإن خفتم فرجالا أو ركبانا</w:t>
      </w:r>
      <w:r w:rsidRPr="0004225D">
        <w:rPr>
          <w:sz w:val="32"/>
          <w:szCs w:val="32"/>
        </w:rPr>
        <w:sym w:font="AGA Arabesque" w:char="0028"/>
      </w:r>
      <w:r w:rsidRPr="0004225D">
        <w:rPr>
          <w:sz w:val="32"/>
          <w:szCs w:val="32"/>
          <w:rtl/>
        </w:rPr>
        <w:t xml:space="preserve"> </w:t>
      </w:r>
      <w:r w:rsidRPr="0004225D">
        <w:rPr>
          <w:sz w:val="32"/>
          <w:szCs w:val="32"/>
          <w:rtl/>
        </w:rPr>
        <w:br/>
        <w:t>الخوف : هو الفزع ، والرجال جمع رجل أو راجل من قولهم رجل الإنسان يرجل راجلا إذا عدم المركوب ومشى على قدميه .</w:t>
      </w:r>
      <w:r w:rsidRPr="0004225D">
        <w:rPr>
          <w:sz w:val="32"/>
          <w:szCs w:val="32"/>
          <w:rtl/>
        </w:rPr>
        <w:br/>
        <w:t>لما ذكر الله سبحانه الأمر بالمحافظة على الصلوات ، ذكر حالة الخوف أنهم يضيعون فيها ما يمكنهم ويدخل تحت طوقهم من المحافظة على الصلاة بفعلها حال الترجل وحال الركوب ، وأبان لهم أن هذه العبادة لازمة في كل الأحوال بحسب الإمكان .</w:t>
      </w:r>
    </w:p>
    <w:p w:rsidR="0004225D" w:rsidRDefault="003F3D64" w:rsidP="003F3D64">
      <w:pPr>
        <w:rPr>
          <w:rFonts w:hint="cs"/>
          <w:sz w:val="32"/>
          <w:szCs w:val="32"/>
          <w:rtl/>
        </w:rPr>
      </w:pPr>
      <w:r w:rsidRPr="003F3D64">
        <w:rPr>
          <w:sz w:val="32"/>
          <w:szCs w:val="32"/>
          <w:rtl/>
        </w:rPr>
        <w:t>قوله:</w:t>
      </w:r>
      <w:r w:rsidRPr="003F3D64">
        <w:rPr>
          <w:sz w:val="32"/>
          <w:szCs w:val="32"/>
        </w:rPr>
        <w:sym w:font="AGA Arabesque" w:char="0029"/>
      </w:r>
      <w:r w:rsidRPr="003F3D64">
        <w:rPr>
          <w:sz w:val="32"/>
          <w:szCs w:val="32"/>
          <w:rtl/>
        </w:rPr>
        <w:t xml:space="preserve"> فإذا أمنتم</w:t>
      </w:r>
      <w:r w:rsidRPr="003F3D64">
        <w:rPr>
          <w:sz w:val="32"/>
          <w:szCs w:val="32"/>
        </w:rPr>
        <w:sym w:font="AGA Arabesque" w:char="0028"/>
      </w:r>
      <w:r w:rsidRPr="003F3D64">
        <w:rPr>
          <w:sz w:val="32"/>
          <w:szCs w:val="32"/>
          <w:rtl/>
        </w:rPr>
        <w:t xml:space="preserve">أي إذا زال خوفكم فارجعوا إلى ما أمرتم به من إتمام الصلاة مستقبلين القبلة قائمين بجميع شروطها وأركانها وهو قوله: </w:t>
      </w:r>
      <w:r w:rsidRPr="003F3D64">
        <w:rPr>
          <w:sz w:val="32"/>
          <w:szCs w:val="32"/>
        </w:rPr>
        <w:sym w:font="AGA Arabesque" w:char="0029"/>
      </w:r>
      <w:r w:rsidRPr="003F3D64">
        <w:rPr>
          <w:sz w:val="32"/>
          <w:szCs w:val="32"/>
          <w:rtl/>
        </w:rPr>
        <w:t>فاذكروا الله كما علمكم</w:t>
      </w:r>
      <w:r w:rsidRPr="003F3D64">
        <w:rPr>
          <w:sz w:val="32"/>
          <w:szCs w:val="32"/>
        </w:rPr>
        <w:sym w:font="AGA Arabesque" w:char="0028"/>
      </w:r>
      <w:r w:rsidRPr="003F3D64">
        <w:rPr>
          <w:sz w:val="32"/>
          <w:szCs w:val="32"/>
          <w:rtl/>
        </w:rPr>
        <w:t>وقيل معنى الآية : خرجتم من دار السفر إلى دار الإقامة وهو خلاف معنى الآية .</w:t>
      </w:r>
      <w:r w:rsidRPr="003F3D64">
        <w:rPr>
          <w:sz w:val="32"/>
          <w:szCs w:val="32"/>
          <w:rtl/>
        </w:rPr>
        <w:br/>
        <w:t xml:space="preserve">وقوله : </w:t>
      </w:r>
      <w:r w:rsidRPr="003F3D64">
        <w:rPr>
          <w:sz w:val="32"/>
          <w:szCs w:val="32"/>
        </w:rPr>
        <w:sym w:font="AGA Arabesque" w:char="0029"/>
      </w:r>
      <w:r w:rsidRPr="003F3D64">
        <w:rPr>
          <w:sz w:val="32"/>
          <w:szCs w:val="32"/>
          <w:rtl/>
        </w:rPr>
        <w:t xml:space="preserve"> كما علمكم</w:t>
      </w:r>
      <w:r w:rsidRPr="003F3D64">
        <w:rPr>
          <w:sz w:val="32"/>
          <w:szCs w:val="32"/>
        </w:rPr>
        <w:sym w:font="AGA Arabesque" w:char="0028"/>
      </w:r>
      <w:r w:rsidRPr="003F3D64">
        <w:rPr>
          <w:sz w:val="32"/>
          <w:szCs w:val="32"/>
          <w:rtl/>
        </w:rPr>
        <w:t xml:space="preserve">  أي مثل ما علمكم من الشرائع </w:t>
      </w:r>
      <w:r w:rsidRPr="003F3D64">
        <w:rPr>
          <w:sz w:val="32"/>
          <w:szCs w:val="32"/>
        </w:rPr>
        <w:sym w:font="AGA Arabesque" w:char="0029"/>
      </w:r>
      <w:r w:rsidRPr="003F3D64">
        <w:rPr>
          <w:sz w:val="32"/>
          <w:szCs w:val="32"/>
          <w:rtl/>
        </w:rPr>
        <w:t>ما لم تكونوا تعلمون</w:t>
      </w:r>
      <w:r w:rsidRPr="003F3D64">
        <w:rPr>
          <w:sz w:val="32"/>
          <w:szCs w:val="32"/>
        </w:rPr>
        <w:sym w:font="AGA Arabesque" w:char="0028"/>
      </w:r>
      <w:r w:rsidRPr="003F3D64">
        <w:rPr>
          <w:sz w:val="32"/>
          <w:szCs w:val="32"/>
          <w:rtl/>
        </w:rPr>
        <w:t>والكاف صفة لمصدر محذوف : أي ذكرا كائنا كتعليمه إياكم أو مثل تعليمه إياكم</w:t>
      </w:r>
    </w:p>
    <w:p w:rsidR="003F3D64" w:rsidRDefault="003F3D64" w:rsidP="003F3D64">
      <w:pPr>
        <w:rPr>
          <w:rFonts w:hint="cs"/>
          <w:sz w:val="32"/>
          <w:szCs w:val="32"/>
          <w:rtl/>
        </w:rPr>
      </w:pPr>
      <w:r w:rsidRPr="003F3D64">
        <w:rPr>
          <w:sz w:val="32"/>
          <w:szCs w:val="32"/>
          <w:rtl/>
        </w:rPr>
        <w:t>لما أمر الله تعالى بالقيام له في الصلاة بحال قنوت وهو الوقار والسكينة وهدوء الجوارح ، وهذا على الحال الغالبة من الأمن والطمأنينة ، ذكر حالة الخوف الطارئة أحياناً ، وبين أن هذه العبادة لا تسقط عن العبد في حال ، ورخص لعبيده في الصلاة رجالاً على الأقدام وركباناً على الخيل والإبل</w:t>
      </w:r>
    </w:p>
    <w:p w:rsidR="003F3D64" w:rsidRDefault="003F3D64" w:rsidP="003F3D64">
      <w:pPr>
        <w:rPr>
          <w:rFonts w:hint="cs"/>
          <w:sz w:val="36"/>
          <w:szCs w:val="36"/>
          <w:rtl/>
        </w:rPr>
      </w:pPr>
      <w:r w:rsidRPr="003F3D64">
        <w:rPr>
          <w:b/>
          <w:bCs/>
          <w:sz w:val="36"/>
          <w:szCs w:val="36"/>
          <w:rtl/>
        </w:rPr>
        <w:t xml:space="preserve">المحاضرة الثانية عشر </w:t>
      </w:r>
      <w:r w:rsidRPr="003F3D64">
        <w:rPr>
          <w:b/>
          <w:bCs/>
          <w:sz w:val="36"/>
          <w:szCs w:val="36"/>
          <w:rtl/>
        </w:rPr>
        <w:br/>
        <w:t xml:space="preserve">الآية  240 </w:t>
      </w:r>
      <w:r>
        <w:rPr>
          <w:b/>
          <w:bCs/>
          <w:sz w:val="36"/>
          <w:szCs w:val="36"/>
          <w:rtl/>
        </w:rPr>
        <w:t>–</w:t>
      </w:r>
      <w:r w:rsidRPr="003F3D64">
        <w:rPr>
          <w:b/>
          <w:bCs/>
          <w:sz w:val="36"/>
          <w:szCs w:val="36"/>
          <w:rtl/>
        </w:rPr>
        <w:t xml:space="preserve"> 242</w:t>
      </w:r>
    </w:p>
    <w:p w:rsidR="003F3D64" w:rsidRDefault="003F3D64" w:rsidP="003F3D64">
      <w:pPr>
        <w:rPr>
          <w:rFonts w:hint="cs"/>
          <w:b/>
          <w:bCs/>
          <w:sz w:val="32"/>
          <w:szCs w:val="32"/>
          <w:rtl/>
        </w:rPr>
      </w:pPr>
      <w:r w:rsidRPr="003F3D64">
        <w:rPr>
          <w:b/>
          <w:bCs/>
          <w:sz w:val="32"/>
          <w:szCs w:val="32"/>
        </w:rPr>
        <w:sym w:font="AGA Arabesque" w:char="0029"/>
      </w:r>
      <w:r w:rsidRPr="003F3D64">
        <w:rPr>
          <w:b/>
          <w:bCs/>
          <w:sz w:val="32"/>
          <w:szCs w:val="32"/>
          <w:rtl/>
        </w:rPr>
        <w:t>والذين يتوفون منكم ويذرون أزواجا وصية لأزواجهم متاعا إلى الحول غير إخراج فإن خرجن فلا جناح عليكم فيما فعلن في أنفسهن من معروف والله عزيز حكيم * وللمطلقات متاع بالمعروف حقا على المتقين * كذلك يبين الله لكم آياته لعلكم تعقلون</w:t>
      </w:r>
      <w:r w:rsidRPr="003F3D64">
        <w:rPr>
          <w:b/>
          <w:bCs/>
          <w:sz w:val="32"/>
          <w:szCs w:val="32"/>
        </w:rPr>
        <w:sym w:font="AGA Arabesque" w:char="0028"/>
      </w:r>
    </w:p>
    <w:p w:rsidR="003F3D64" w:rsidRDefault="003F3D64" w:rsidP="003F3D64">
      <w:pPr>
        <w:rPr>
          <w:rFonts w:hint="cs"/>
          <w:sz w:val="32"/>
          <w:szCs w:val="32"/>
          <w:rtl/>
        </w:rPr>
      </w:pPr>
      <w:r w:rsidRPr="003F3D64">
        <w:rPr>
          <w:b/>
          <w:bCs/>
          <w:sz w:val="32"/>
          <w:szCs w:val="32"/>
        </w:rPr>
        <w:sym w:font="AGA Arabesque" w:char="0029"/>
      </w:r>
      <w:r w:rsidRPr="003F3D64">
        <w:rPr>
          <w:b/>
          <w:bCs/>
          <w:sz w:val="32"/>
          <w:szCs w:val="32"/>
          <w:rtl/>
        </w:rPr>
        <w:t>والذين يتوفون منكم</w:t>
      </w:r>
      <w:r w:rsidRPr="003F3D64">
        <w:rPr>
          <w:sz w:val="32"/>
          <w:szCs w:val="32"/>
          <w:rtl/>
        </w:rPr>
        <w:t>....</w:t>
      </w:r>
      <w:r w:rsidRPr="003F3D64">
        <w:rPr>
          <w:sz w:val="32"/>
          <w:szCs w:val="32"/>
          <w:rtl/>
        </w:rPr>
        <w:br/>
        <w:t xml:space="preserve">هذا عود إلى بقية الأحكام المفصلة فيما سلف وقد اختلف السلف ومن تبعهم من المفسرين في هذه الآية هل هي محكمة أو منسوخة ؟ </w:t>
      </w:r>
      <w:r w:rsidRPr="003F3D64">
        <w:rPr>
          <w:sz w:val="32"/>
          <w:szCs w:val="32"/>
          <w:rtl/>
        </w:rPr>
        <w:br/>
      </w:r>
      <w:r w:rsidRPr="003F3D64">
        <w:rPr>
          <w:sz w:val="32"/>
          <w:szCs w:val="32"/>
          <w:rtl/>
        </w:rPr>
        <w:lastRenderedPageBreak/>
        <w:t>1- فذهب الجمهور إلى أنها منسوخة بالأربعة الأشهر والعشر كما تقدم وأن الوصية المذكورة فيها منسوخة بما فرض الله لهن من الميراث .</w:t>
      </w:r>
    </w:p>
    <w:p w:rsidR="003F3D64" w:rsidRDefault="003F3D64" w:rsidP="003F3D64">
      <w:pPr>
        <w:rPr>
          <w:rFonts w:hint="cs"/>
          <w:sz w:val="32"/>
          <w:szCs w:val="32"/>
          <w:rtl/>
        </w:rPr>
      </w:pPr>
      <w:r w:rsidRPr="003F3D64">
        <w:rPr>
          <w:sz w:val="32"/>
          <w:szCs w:val="32"/>
          <w:rtl/>
        </w:rPr>
        <w:t xml:space="preserve">2- وحكى ابن جرير عن مجاهد أن هذه الآية </w:t>
      </w:r>
      <w:r w:rsidRPr="003F3D64">
        <w:rPr>
          <w:sz w:val="32"/>
          <w:szCs w:val="32"/>
          <w:rtl/>
        </w:rPr>
        <w:br/>
        <w:t xml:space="preserve">محكمة لا نسخ فيها ، وأن العدة أربعة أشهر وعشر ، </w:t>
      </w:r>
      <w:r w:rsidRPr="003F3D64">
        <w:rPr>
          <w:sz w:val="32"/>
          <w:szCs w:val="32"/>
          <w:rtl/>
        </w:rPr>
        <w:br/>
        <w:t>ثم جعل الله لهن وصية منه سكنى سبعة أشهر وعشرين ليلة ، فإن شاءت المرأة سكنت في وصيتها . وإن شاءت خرجت .</w:t>
      </w:r>
      <w:r w:rsidRPr="003F3D64">
        <w:rPr>
          <w:sz w:val="32"/>
          <w:szCs w:val="32"/>
          <w:rtl/>
        </w:rPr>
        <w:br/>
        <w:t>وقد حكى ابن عطية والقاضي عياض: أن الإجماع منعقد على أن الحول منسوخ ، وأن عدتها أربعة أشهر وعشر.</w:t>
      </w:r>
    </w:p>
    <w:p w:rsidR="003F3D64" w:rsidRDefault="003F3D64" w:rsidP="003F3D64">
      <w:pPr>
        <w:rPr>
          <w:rFonts w:hint="cs"/>
          <w:sz w:val="32"/>
          <w:szCs w:val="32"/>
          <w:rtl/>
        </w:rPr>
      </w:pPr>
      <w:r w:rsidRPr="003F3D64">
        <w:rPr>
          <w:sz w:val="32"/>
          <w:szCs w:val="32"/>
          <w:rtl/>
        </w:rPr>
        <w:t xml:space="preserve">وقوله: </w:t>
      </w:r>
      <w:r w:rsidRPr="003F3D64">
        <w:rPr>
          <w:b/>
          <w:bCs/>
          <w:sz w:val="32"/>
          <w:szCs w:val="32"/>
        </w:rPr>
        <w:sym w:font="AGA Arabesque" w:char="0029"/>
      </w:r>
      <w:r w:rsidRPr="003F3D64">
        <w:rPr>
          <w:b/>
          <w:bCs/>
          <w:sz w:val="32"/>
          <w:szCs w:val="32"/>
          <w:rtl/>
        </w:rPr>
        <w:t xml:space="preserve"> وصية</w:t>
      </w:r>
      <w:r w:rsidRPr="003F3D64">
        <w:rPr>
          <w:b/>
          <w:bCs/>
          <w:sz w:val="32"/>
          <w:szCs w:val="32"/>
        </w:rPr>
        <w:sym w:font="AGA Arabesque" w:char="0028"/>
      </w:r>
      <w:r w:rsidRPr="003F3D64">
        <w:rPr>
          <w:b/>
          <w:bCs/>
          <w:sz w:val="32"/>
          <w:szCs w:val="32"/>
          <w:rtl/>
        </w:rPr>
        <w:t xml:space="preserve"> </w:t>
      </w:r>
      <w:r w:rsidRPr="003F3D64">
        <w:rPr>
          <w:sz w:val="32"/>
          <w:szCs w:val="32"/>
          <w:rtl/>
        </w:rPr>
        <w:t>قرأ نافع وابن كثير وعاصم بالرفع على أن ذلك مبتدأ لخبر محذوف يقدر مقدما أي : عليهم وصية .</w:t>
      </w:r>
      <w:r w:rsidRPr="003F3D64">
        <w:rPr>
          <w:sz w:val="32"/>
          <w:szCs w:val="32"/>
          <w:rtl/>
        </w:rPr>
        <w:br/>
        <w:t xml:space="preserve">وقيل : إن الخبر قوله: </w:t>
      </w:r>
      <w:r w:rsidRPr="003F3D64">
        <w:rPr>
          <w:b/>
          <w:bCs/>
          <w:sz w:val="32"/>
          <w:szCs w:val="32"/>
        </w:rPr>
        <w:sym w:font="AGA Arabesque" w:char="0029"/>
      </w:r>
      <w:r w:rsidRPr="003F3D64">
        <w:rPr>
          <w:b/>
          <w:bCs/>
          <w:sz w:val="32"/>
          <w:szCs w:val="32"/>
          <w:rtl/>
        </w:rPr>
        <w:t>لأزواجهم</w:t>
      </w:r>
      <w:r w:rsidRPr="003F3D64">
        <w:rPr>
          <w:b/>
          <w:bCs/>
          <w:sz w:val="32"/>
          <w:szCs w:val="32"/>
        </w:rPr>
        <w:sym w:font="AGA Arabesque" w:char="0028"/>
      </w:r>
      <w:r w:rsidRPr="003F3D64">
        <w:rPr>
          <w:b/>
          <w:bCs/>
          <w:sz w:val="32"/>
          <w:szCs w:val="32"/>
          <w:rtl/>
        </w:rPr>
        <w:t xml:space="preserve"> .</w:t>
      </w:r>
      <w:r w:rsidRPr="003F3D64">
        <w:rPr>
          <w:b/>
          <w:bCs/>
          <w:sz w:val="32"/>
          <w:szCs w:val="32"/>
          <w:rtl/>
        </w:rPr>
        <w:br/>
      </w:r>
      <w:r w:rsidRPr="003F3D64">
        <w:rPr>
          <w:sz w:val="32"/>
          <w:szCs w:val="32"/>
          <w:rtl/>
        </w:rPr>
        <w:t>وقيل: إنه خبر مبتدأ محذوف أي وصية الذين يتوفون وصية أو حكم الذين يتوفون وصية .</w:t>
      </w:r>
    </w:p>
    <w:p w:rsidR="003F3D64" w:rsidRDefault="003F3D64" w:rsidP="003F3D64">
      <w:pPr>
        <w:rPr>
          <w:rFonts w:hint="cs"/>
          <w:sz w:val="32"/>
          <w:szCs w:val="32"/>
          <w:rtl/>
        </w:rPr>
      </w:pPr>
      <w:r w:rsidRPr="003F3D64">
        <w:rPr>
          <w:sz w:val="32"/>
          <w:szCs w:val="32"/>
          <w:rtl/>
        </w:rPr>
        <w:t xml:space="preserve">وقرأ أبو عمرو وحمزة وابن عامر: بالنصب </w:t>
      </w:r>
      <w:r w:rsidRPr="003F3D64">
        <w:rPr>
          <w:sz w:val="32"/>
          <w:szCs w:val="32"/>
          <w:rtl/>
        </w:rPr>
        <w:br/>
        <w:t xml:space="preserve">على تقدير فعل محذوف أي : فليوصوا وصية </w:t>
      </w:r>
      <w:r w:rsidRPr="003F3D64">
        <w:rPr>
          <w:sz w:val="32"/>
          <w:szCs w:val="32"/>
          <w:rtl/>
        </w:rPr>
        <w:br/>
        <w:t>أو ، أوصى الله وصية ، أو كتب الله عليهم وصية .</w:t>
      </w:r>
      <w:r w:rsidRPr="003F3D64">
        <w:rPr>
          <w:sz w:val="32"/>
          <w:szCs w:val="32"/>
          <w:rtl/>
        </w:rPr>
        <w:br/>
        <w:t xml:space="preserve">وقوله : </w:t>
      </w:r>
      <w:r w:rsidRPr="003F3D64">
        <w:rPr>
          <w:b/>
          <w:bCs/>
          <w:sz w:val="32"/>
          <w:szCs w:val="32"/>
        </w:rPr>
        <w:sym w:font="AGA Arabesque" w:char="0029"/>
      </w:r>
      <w:r w:rsidRPr="003F3D64">
        <w:rPr>
          <w:b/>
          <w:bCs/>
          <w:sz w:val="32"/>
          <w:szCs w:val="32"/>
          <w:rtl/>
        </w:rPr>
        <w:t>متاعا</w:t>
      </w:r>
      <w:r w:rsidRPr="003F3D64">
        <w:rPr>
          <w:b/>
          <w:bCs/>
          <w:sz w:val="32"/>
          <w:szCs w:val="32"/>
        </w:rPr>
        <w:sym w:font="AGA Arabesque" w:char="0028"/>
      </w:r>
      <w:r w:rsidRPr="003F3D64">
        <w:rPr>
          <w:b/>
          <w:bCs/>
          <w:sz w:val="32"/>
          <w:szCs w:val="32"/>
          <w:rtl/>
        </w:rPr>
        <w:t xml:space="preserve"> </w:t>
      </w:r>
      <w:r w:rsidRPr="003F3D64">
        <w:rPr>
          <w:sz w:val="32"/>
          <w:szCs w:val="32"/>
          <w:rtl/>
        </w:rPr>
        <w:t>منصوب بوصية أو بفعل محذوف</w:t>
      </w:r>
      <w:r w:rsidRPr="003F3D64">
        <w:rPr>
          <w:sz w:val="32"/>
          <w:szCs w:val="32"/>
          <w:rtl/>
        </w:rPr>
        <w:br/>
        <w:t xml:space="preserve"> أي: متعوهن متاعا أو جعل الله لهن ذلك متاعا ، ويجوز أن يكون منتصبا على الحال ، والمتاع هنا نفقة السنة .</w:t>
      </w:r>
    </w:p>
    <w:p w:rsidR="003F3D64" w:rsidRDefault="003F3D64" w:rsidP="003F3D64">
      <w:pPr>
        <w:rPr>
          <w:rFonts w:hint="cs"/>
          <w:sz w:val="32"/>
          <w:szCs w:val="32"/>
          <w:rtl/>
        </w:rPr>
      </w:pPr>
      <w:r w:rsidRPr="003F3D64">
        <w:rPr>
          <w:sz w:val="32"/>
          <w:szCs w:val="32"/>
          <w:rtl/>
        </w:rPr>
        <w:t xml:space="preserve">وقوله: </w:t>
      </w:r>
      <w:r w:rsidRPr="003F3D64">
        <w:rPr>
          <w:b/>
          <w:bCs/>
          <w:sz w:val="32"/>
          <w:szCs w:val="32"/>
        </w:rPr>
        <w:sym w:font="AGA Arabesque" w:char="0029"/>
      </w:r>
      <w:r w:rsidRPr="003F3D64">
        <w:rPr>
          <w:b/>
          <w:bCs/>
          <w:sz w:val="32"/>
          <w:szCs w:val="32"/>
          <w:rtl/>
        </w:rPr>
        <w:t xml:space="preserve"> غير إخراج</w:t>
      </w:r>
      <w:r w:rsidRPr="003F3D64">
        <w:rPr>
          <w:b/>
          <w:bCs/>
          <w:sz w:val="32"/>
          <w:szCs w:val="32"/>
        </w:rPr>
        <w:sym w:font="AGA Arabesque" w:char="0028"/>
      </w:r>
      <w:r w:rsidRPr="003F3D64">
        <w:rPr>
          <w:b/>
          <w:bCs/>
          <w:sz w:val="32"/>
          <w:szCs w:val="32"/>
          <w:rtl/>
        </w:rPr>
        <w:t xml:space="preserve"> </w:t>
      </w:r>
      <w:r w:rsidRPr="003F3D64">
        <w:rPr>
          <w:sz w:val="32"/>
          <w:szCs w:val="32"/>
          <w:rtl/>
        </w:rPr>
        <w:t xml:space="preserve">صفة لقوله : </w:t>
      </w:r>
      <w:r w:rsidRPr="003F3D64">
        <w:rPr>
          <w:b/>
          <w:bCs/>
          <w:sz w:val="32"/>
          <w:szCs w:val="32"/>
        </w:rPr>
        <w:sym w:font="AGA Arabesque" w:char="0029"/>
      </w:r>
      <w:r w:rsidRPr="003F3D64">
        <w:rPr>
          <w:b/>
          <w:bCs/>
          <w:sz w:val="32"/>
          <w:szCs w:val="32"/>
          <w:rtl/>
        </w:rPr>
        <w:t>متاعا</w:t>
      </w:r>
      <w:r w:rsidRPr="003F3D64">
        <w:rPr>
          <w:b/>
          <w:bCs/>
          <w:sz w:val="32"/>
          <w:szCs w:val="32"/>
        </w:rPr>
        <w:sym w:font="AGA Arabesque" w:char="0028"/>
      </w:r>
      <w:r w:rsidRPr="003F3D64">
        <w:rPr>
          <w:b/>
          <w:bCs/>
          <w:sz w:val="32"/>
          <w:szCs w:val="32"/>
          <w:rtl/>
        </w:rPr>
        <w:t xml:space="preserve"> </w:t>
      </w:r>
      <w:r w:rsidRPr="003F3D64">
        <w:rPr>
          <w:sz w:val="32"/>
          <w:szCs w:val="32"/>
          <w:rtl/>
        </w:rPr>
        <w:br/>
        <w:t xml:space="preserve">وقال الأخفش: إنه مصدر كأنه قال لا إخراجا ، وقيل: إنه حال أي متعوهن غير مخرجات وقيل : منصوب بنزع الخافض أي : من غير إخراج ، والمعنى </w:t>
      </w:r>
      <w:r w:rsidRPr="003F3D64">
        <w:rPr>
          <w:sz w:val="32"/>
          <w:szCs w:val="32"/>
          <w:rtl/>
        </w:rPr>
        <w:br/>
        <w:t xml:space="preserve">أنه يجب على الذين يتوفون أن يوصوا قبل نزول </w:t>
      </w:r>
      <w:r w:rsidRPr="003F3D64">
        <w:rPr>
          <w:sz w:val="32"/>
          <w:szCs w:val="32"/>
          <w:rtl/>
        </w:rPr>
        <w:br/>
        <w:t>الموت بهم لأزواجهم أن يمتعن بعدهم حولا كاملا بالنفقة والسكنى من تركتهم ولا يخرجن من مساكنهن</w:t>
      </w:r>
    </w:p>
    <w:p w:rsidR="003F3D64" w:rsidRDefault="003F3D64" w:rsidP="003F3D64">
      <w:pPr>
        <w:rPr>
          <w:rFonts w:hint="cs"/>
          <w:sz w:val="32"/>
          <w:szCs w:val="32"/>
          <w:rtl/>
        </w:rPr>
      </w:pPr>
      <w:r w:rsidRPr="003F3D64">
        <w:rPr>
          <w:sz w:val="32"/>
          <w:szCs w:val="32"/>
          <w:rtl/>
        </w:rPr>
        <w:t xml:space="preserve">وقوله: </w:t>
      </w:r>
      <w:r w:rsidRPr="003F3D64">
        <w:rPr>
          <w:b/>
          <w:bCs/>
          <w:sz w:val="32"/>
          <w:szCs w:val="32"/>
        </w:rPr>
        <w:sym w:font="AGA Arabesque" w:char="0029"/>
      </w:r>
      <w:r w:rsidRPr="003F3D64">
        <w:rPr>
          <w:b/>
          <w:bCs/>
          <w:sz w:val="32"/>
          <w:szCs w:val="32"/>
          <w:rtl/>
        </w:rPr>
        <w:t xml:space="preserve"> فإن خرجن </w:t>
      </w:r>
      <w:r w:rsidRPr="003F3D64">
        <w:rPr>
          <w:b/>
          <w:bCs/>
          <w:sz w:val="32"/>
          <w:szCs w:val="32"/>
        </w:rPr>
        <w:sym w:font="AGA Arabesque" w:char="0028"/>
      </w:r>
      <w:r w:rsidRPr="003F3D64">
        <w:rPr>
          <w:b/>
          <w:bCs/>
          <w:sz w:val="32"/>
          <w:szCs w:val="32"/>
          <w:rtl/>
        </w:rPr>
        <w:t xml:space="preserve"> </w:t>
      </w:r>
      <w:r w:rsidRPr="003F3D64">
        <w:rPr>
          <w:sz w:val="32"/>
          <w:szCs w:val="32"/>
          <w:rtl/>
        </w:rPr>
        <w:t xml:space="preserve">يعني باختيارهن قبل الحول </w:t>
      </w:r>
      <w:r w:rsidRPr="003F3D64">
        <w:rPr>
          <w:b/>
          <w:bCs/>
          <w:sz w:val="32"/>
          <w:szCs w:val="32"/>
        </w:rPr>
        <w:sym w:font="AGA Arabesque" w:char="0029"/>
      </w:r>
      <w:r w:rsidRPr="003F3D64">
        <w:rPr>
          <w:b/>
          <w:bCs/>
          <w:sz w:val="32"/>
          <w:szCs w:val="32"/>
          <w:rtl/>
        </w:rPr>
        <w:t xml:space="preserve"> فلا جناح عليكم</w:t>
      </w:r>
      <w:r w:rsidRPr="003F3D64">
        <w:rPr>
          <w:b/>
          <w:bCs/>
          <w:sz w:val="32"/>
          <w:szCs w:val="32"/>
        </w:rPr>
        <w:sym w:font="AGA Arabesque" w:char="0028"/>
      </w:r>
      <w:r w:rsidRPr="003F3D64">
        <w:rPr>
          <w:b/>
          <w:bCs/>
          <w:sz w:val="32"/>
          <w:szCs w:val="32"/>
          <w:rtl/>
        </w:rPr>
        <w:t xml:space="preserve">  </w:t>
      </w:r>
      <w:r w:rsidRPr="003F3D64">
        <w:rPr>
          <w:sz w:val="32"/>
          <w:szCs w:val="32"/>
          <w:rtl/>
        </w:rPr>
        <w:t xml:space="preserve">أي :لا حرج على الولي والحاكم وغيرهما </w:t>
      </w:r>
      <w:r w:rsidRPr="003F3D64">
        <w:rPr>
          <w:b/>
          <w:bCs/>
          <w:sz w:val="32"/>
          <w:szCs w:val="32"/>
        </w:rPr>
        <w:sym w:font="AGA Arabesque" w:char="0029"/>
      </w:r>
      <w:r w:rsidRPr="003F3D64">
        <w:rPr>
          <w:b/>
          <w:bCs/>
          <w:sz w:val="32"/>
          <w:szCs w:val="32"/>
          <w:rtl/>
        </w:rPr>
        <w:t xml:space="preserve"> فيما فعلن في أنفسهن</w:t>
      </w:r>
      <w:r w:rsidRPr="003F3D64">
        <w:rPr>
          <w:b/>
          <w:bCs/>
          <w:sz w:val="32"/>
          <w:szCs w:val="32"/>
        </w:rPr>
        <w:sym w:font="AGA Arabesque" w:char="0028"/>
      </w:r>
      <w:r w:rsidRPr="003F3D64">
        <w:rPr>
          <w:b/>
          <w:bCs/>
          <w:sz w:val="32"/>
          <w:szCs w:val="32"/>
          <w:rtl/>
        </w:rPr>
        <w:t xml:space="preserve">  </w:t>
      </w:r>
      <w:r w:rsidRPr="003F3D64">
        <w:rPr>
          <w:sz w:val="32"/>
          <w:szCs w:val="32"/>
          <w:rtl/>
        </w:rPr>
        <w:t xml:space="preserve">من التعرض للخطاب والتزين لهم وقوله: </w:t>
      </w:r>
      <w:r w:rsidRPr="003F3D64">
        <w:rPr>
          <w:b/>
          <w:bCs/>
          <w:sz w:val="32"/>
          <w:szCs w:val="32"/>
        </w:rPr>
        <w:sym w:font="AGA Arabesque" w:char="0029"/>
      </w:r>
      <w:r w:rsidRPr="003F3D64">
        <w:rPr>
          <w:b/>
          <w:bCs/>
          <w:sz w:val="32"/>
          <w:szCs w:val="32"/>
          <w:rtl/>
        </w:rPr>
        <w:t xml:space="preserve"> من معروف</w:t>
      </w:r>
      <w:r w:rsidRPr="003F3D64">
        <w:rPr>
          <w:b/>
          <w:bCs/>
          <w:sz w:val="32"/>
          <w:szCs w:val="32"/>
        </w:rPr>
        <w:sym w:font="AGA Arabesque" w:char="0028"/>
      </w:r>
      <w:r w:rsidRPr="003F3D64">
        <w:rPr>
          <w:b/>
          <w:bCs/>
          <w:sz w:val="32"/>
          <w:szCs w:val="32"/>
          <w:rtl/>
        </w:rPr>
        <w:t xml:space="preserve">  </w:t>
      </w:r>
      <w:r w:rsidRPr="003F3D64">
        <w:rPr>
          <w:sz w:val="32"/>
          <w:szCs w:val="32"/>
          <w:rtl/>
        </w:rPr>
        <w:t>أي :</w:t>
      </w:r>
      <w:r w:rsidRPr="003F3D64">
        <w:rPr>
          <w:sz w:val="32"/>
          <w:szCs w:val="32"/>
          <w:rtl/>
        </w:rPr>
        <w:br/>
        <w:t>بما هو معروف في الشرع غير منكر .</w:t>
      </w:r>
      <w:r w:rsidRPr="003F3D64">
        <w:rPr>
          <w:sz w:val="32"/>
          <w:szCs w:val="32"/>
          <w:rtl/>
        </w:rPr>
        <w:br/>
        <w:t xml:space="preserve">وفيه دليل على أن النساء كن مخيرات في سكنى الحول وليس ذلك بحتم عليهن ، </w:t>
      </w:r>
      <w:r w:rsidRPr="003F3D64">
        <w:rPr>
          <w:sz w:val="32"/>
          <w:szCs w:val="32"/>
          <w:rtl/>
        </w:rPr>
        <w:lastRenderedPageBreak/>
        <w:t xml:space="preserve">وقيل المعنى لا جناح عليكم في قطع النفقة عنهن وهو ضعيف ؛ لأن متعلق الجناح هو مذكور في الآية بقوله: </w:t>
      </w:r>
      <w:r w:rsidRPr="003F3D64">
        <w:rPr>
          <w:b/>
          <w:bCs/>
          <w:sz w:val="32"/>
          <w:szCs w:val="32"/>
        </w:rPr>
        <w:sym w:font="AGA Arabesque" w:char="0029"/>
      </w:r>
      <w:r w:rsidRPr="003F3D64">
        <w:rPr>
          <w:b/>
          <w:bCs/>
          <w:sz w:val="32"/>
          <w:szCs w:val="32"/>
          <w:rtl/>
        </w:rPr>
        <w:t xml:space="preserve">  فيما فعلن</w:t>
      </w:r>
      <w:r w:rsidRPr="003F3D64">
        <w:rPr>
          <w:b/>
          <w:bCs/>
          <w:sz w:val="32"/>
          <w:szCs w:val="32"/>
        </w:rPr>
        <w:sym w:font="AGA Arabesque" w:char="0028"/>
      </w:r>
    </w:p>
    <w:p w:rsidR="003F3D64" w:rsidRDefault="003F3D64" w:rsidP="003F3D64">
      <w:pPr>
        <w:rPr>
          <w:rFonts w:hint="cs"/>
          <w:sz w:val="32"/>
          <w:szCs w:val="32"/>
          <w:rtl/>
        </w:rPr>
      </w:pPr>
      <w:r w:rsidRPr="003F3D64">
        <w:rPr>
          <w:sz w:val="32"/>
          <w:szCs w:val="32"/>
          <w:rtl/>
        </w:rPr>
        <w:t xml:space="preserve">وقوله: </w:t>
      </w:r>
      <w:r w:rsidRPr="003F3D64">
        <w:rPr>
          <w:b/>
          <w:bCs/>
          <w:sz w:val="32"/>
          <w:szCs w:val="32"/>
        </w:rPr>
        <w:sym w:font="AGA Arabesque" w:char="0029"/>
      </w:r>
      <w:r w:rsidRPr="003F3D64">
        <w:rPr>
          <w:b/>
          <w:bCs/>
          <w:sz w:val="32"/>
          <w:szCs w:val="32"/>
          <w:rtl/>
        </w:rPr>
        <w:t>وللمطلقات متاع</w:t>
      </w:r>
      <w:r w:rsidRPr="003F3D64">
        <w:rPr>
          <w:b/>
          <w:bCs/>
          <w:sz w:val="32"/>
          <w:szCs w:val="32"/>
        </w:rPr>
        <w:sym w:font="AGA Arabesque" w:char="0028"/>
      </w:r>
      <w:r w:rsidRPr="003F3D64">
        <w:rPr>
          <w:b/>
          <w:bCs/>
          <w:sz w:val="32"/>
          <w:szCs w:val="32"/>
          <w:rtl/>
        </w:rPr>
        <w:t xml:space="preserve"> </w:t>
      </w:r>
      <w:r w:rsidRPr="003F3D64">
        <w:rPr>
          <w:sz w:val="32"/>
          <w:szCs w:val="32"/>
          <w:rtl/>
        </w:rPr>
        <w:t xml:space="preserve">قد اختلف المفسرون </w:t>
      </w:r>
      <w:r w:rsidRPr="003F3D64">
        <w:rPr>
          <w:sz w:val="32"/>
          <w:szCs w:val="32"/>
          <w:rtl/>
        </w:rPr>
        <w:br/>
        <w:t xml:space="preserve">في هذه الآية فقيل : هي المتعة وأنها واجبة لكل </w:t>
      </w:r>
      <w:r w:rsidRPr="003F3D64">
        <w:rPr>
          <w:sz w:val="32"/>
          <w:szCs w:val="32"/>
          <w:rtl/>
        </w:rPr>
        <w:br/>
        <w:t xml:space="preserve">مطلقة ، وقيل : إن هذه الآية خاصة بالثيبات اللواتي </w:t>
      </w:r>
      <w:r w:rsidRPr="003F3D64">
        <w:rPr>
          <w:sz w:val="32"/>
          <w:szCs w:val="32"/>
          <w:rtl/>
        </w:rPr>
        <w:br/>
        <w:t>قد جومعن ؛ لأنه قد تقدم قبل هذه الآية ذكر</w:t>
      </w:r>
      <w:r w:rsidRPr="003F3D64">
        <w:rPr>
          <w:sz w:val="32"/>
          <w:szCs w:val="32"/>
          <w:rtl/>
        </w:rPr>
        <w:br/>
        <w:t xml:space="preserve"> المتعة للواتي لم يدخل بهن الأزواج.</w:t>
      </w:r>
    </w:p>
    <w:p w:rsidR="003F3D64" w:rsidRDefault="003F3D64" w:rsidP="003F3D64">
      <w:pPr>
        <w:rPr>
          <w:rFonts w:hint="cs"/>
          <w:sz w:val="32"/>
          <w:szCs w:val="32"/>
          <w:rtl/>
        </w:rPr>
      </w:pPr>
      <w:r w:rsidRPr="003F3D64">
        <w:rPr>
          <w:sz w:val="32"/>
          <w:szCs w:val="32"/>
          <w:rtl/>
        </w:rPr>
        <w:t xml:space="preserve">وقد قدمنا الكلام على هذه المتعة والخلاف في </w:t>
      </w:r>
      <w:r w:rsidRPr="003F3D64">
        <w:rPr>
          <w:sz w:val="32"/>
          <w:szCs w:val="32"/>
          <w:rtl/>
        </w:rPr>
        <w:br/>
        <w:t xml:space="preserve">كونها خاصة بمن طلقت قبل البناء والفرض </w:t>
      </w:r>
      <w:r w:rsidRPr="003F3D64">
        <w:rPr>
          <w:sz w:val="32"/>
          <w:szCs w:val="32"/>
          <w:rtl/>
        </w:rPr>
        <w:br/>
        <w:t>أو عامة للمطلقات ، وقيل : إن هذه الآية شاملة</w:t>
      </w:r>
      <w:r w:rsidRPr="003F3D64">
        <w:rPr>
          <w:sz w:val="32"/>
          <w:szCs w:val="32"/>
          <w:rtl/>
        </w:rPr>
        <w:br/>
        <w:t xml:space="preserve"> للمتعة الواجبة ، وهي متعة المطلقة قبل البناء والفرض ، وغير الواجبة وهي متعة سائر المطلقات فإنها مستحبة فقط ، وقيل المراد بالمتعة هنا النفقة .</w:t>
      </w:r>
    </w:p>
    <w:p w:rsidR="003F3D64" w:rsidRPr="003F3D64" w:rsidRDefault="003F3D64" w:rsidP="003F3D64">
      <w:pPr>
        <w:rPr>
          <w:rFonts w:hint="cs"/>
          <w:sz w:val="32"/>
          <w:szCs w:val="32"/>
          <w:rtl/>
        </w:rPr>
      </w:pPr>
    </w:p>
    <w:p w:rsidR="007C2D57" w:rsidRPr="0004225D" w:rsidRDefault="007C2D57" w:rsidP="007C2D57">
      <w:pPr>
        <w:rPr>
          <w:rFonts w:hint="cs"/>
          <w:sz w:val="32"/>
          <w:szCs w:val="32"/>
          <w:rtl/>
        </w:rPr>
      </w:pPr>
    </w:p>
    <w:p w:rsidR="007C2D57" w:rsidRPr="00FE59D6" w:rsidRDefault="007C2D57" w:rsidP="00F7256B">
      <w:pPr>
        <w:rPr>
          <w:sz w:val="32"/>
          <w:szCs w:val="32"/>
          <w:rtl/>
        </w:rPr>
      </w:pPr>
    </w:p>
    <w:p w:rsidR="00F7256B" w:rsidRPr="00FE59D6" w:rsidRDefault="00F7256B" w:rsidP="00F7256B">
      <w:pPr>
        <w:rPr>
          <w:sz w:val="32"/>
          <w:szCs w:val="32"/>
          <w:rtl/>
        </w:rPr>
      </w:pPr>
    </w:p>
    <w:p w:rsidR="006C48E5" w:rsidRPr="00FE59D6" w:rsidRDefault="006C48E5" w:rsidP="000777A0">
      <w:pPr>
        <w:pStyle w:val="a3"/>
        <w:numPr>
          <w:ilvl w:val="0"/>
          <w:numId w:val="15"/>
        </w:numPr>
        <w:bidi/>
        <w:rPr>
          <w:sz w:val="32"/>
          <w:szCs w:val="32"/>
          <w:rtl/>
        </w:rPr>
      </w:pPr>
      <w:r w:rsidRPr="00FE59D6">
        <w:rPr>
          <w:sz w:val="32"/>
          <w:szCs w:val="32"/>
        </w:rPr>
        <w:t xml:space="preserve"> </w:t>
      </w:r>
    </w:p>
    <w:p w:rsidR="006C48E5" w:rsidRPr="00FE59D6" w:rsidRDefault="006C48E5" w:rsidP="000777A0">
      <w:pPr>
        <w:numPr>
          <w:ilvl w:val="0"/>
          <w:numId w:val="15"/>
        </w:numPr>
        <w:rPr>
          <w:sz w:val="32"/>
          <w:szCs w:val="32"/>
        </w:rPr>
      </w:pPr>
    </w:p>
    <w:p w:rsidR="006C48E5" w:rsidRPr="00FE59D6" w:rsidRDefault="006C48E5" w:rsidP="000777A0">
      <w:pPr>
        <w:numPr>
          <w:ilvl w:val="0"/>
          <w:numId w:val="15"/>
        </w:numPr>
        <w:rPr>
          <w:b/>
          <w:bCs/>
          <w:sz w:val="32"/>
          <w:szCs w:val="32"/>
        </w:rPr>
      </w:pPr>
    </w:p>
    <w:p w:rsidR="006C48E5" w:rsidRPr="00FE59D6" w:rsidRDefault="006C48E5" w:rsidP="000777A0">
      <w:pPr>
        <w:numPr>
          <w:ilvl w:val="0"/>
          <w:numId w:val="15"/>
        </w:numPr>
        <w:rPr>
          <w:sz w:val="32"/>
          <w:szCs w:val="32"/>
        </w:rPr>
      </w:pPr>
    </w:p>
    <w:p w:rsidR="006C48E5" w:rsidRPr="000777A0" w:rsidRDefault="006C48E5" w:rsidP="006C48E5">
      <w:pPr>
        <w:pStyle w:val="a3"/>
        <w:rPr>
          <w:b/>
          <w:bCs/>
          <w:rtl/>
        </w:rPr>
      </w:pPr>
    </w:p>
    <w:p w:rsidR="006C48E5" w:rsidRPr="000777A0" w:rsidRDefault="006C48E5" w:rsidP="000777A0">
      <w:pPr>
        <w:numPr>
          <w:ilvl w:val="0"/>
          <w:numId w:val="15"/>
        </w:numPr>
        <w:rPr>
          <w:b/>
          <w:bCs/>
          <w:sz w:val="24"/>
          <w:szCs w:val="24"/>
        </w:rPr>
      </w:pPr>
    </w:p>
    <w:p w:rsidR="006C48E5" w:rsidRPr="000777A0" w:rsidRDefault="006C48E5" w:rsidP="006C48E5">
      <w:pPr>
        <w:pStyle w:val="a3"/>
        <w:rPr>
          <w:b/>
          <w:bCs/>
          <w:rtl/>
        </w:rPr>
      </w:pPr>
    </w:p>
    <w:p w:rsidR="006C48E5" w:rsidRPr="000777A0" w:rsidRDefault="006C48E5" w:rsidP="000777A0">
      <w:pPr>
        <w:numPr>
          <w:ilvl w:val="0"/>
          <w:numId w:val="15"/>
        </w:numPr>
        <w:rPr>
          <w:b/>
          <w:bCs/>
          <w:sz w:val="24"/>
          <w:szCs w:val="24"/>
          <w:rtl/>
        </w:rPr>
      </w:pPr>
    </w:p>
    <w:p w:rsidR="007449E4" w:rsidRPr="000777A0" w:rsidRDefault="007449E4" w:rsidP="007449E4">
      <w:pPr>
        <w:rPr>
          <w:sz w:val="20"/>
          <w:szCs w:val="20"/>
        </w:rPr>
      </w:pPr>
    </w:p>
    <w:sectPr w:rsidR="007449E4" w:rsidRPr="000777A0" w:rsidSect="00FA0748">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GA Arabesque">
    <w:panose1 w:val="05010101010101010101"/>
    <w:charset w:val="02"/>
    <w:family w:val="auto"/>
    <w:pitch w:val="variable"/>
    <w:sig w:usb0="00000000" w:usb1="10000000" w:usb2="00000000" w:usb3="00000000" w:csb0="80000000" w:csb1="00000000"/>
  </w:font>
  <w:font w:name="Century Schoolbook">
    <w:panose1 w:val="020406040505050203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Fan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711E7B"/>
    <w:multiLevelType w:val="hybridMultilevel"/>
    <w:tmpl w:val="F3209798"/>
    <w:lvl w:ilvl="0" w:tplc="141CE852">
      <w:start w:val="1"/>
      <w:numFmt w:val="bullet"/>
      <w:lvlText w:val=""/>
      <w:lvlJc w:val="left"/>
      <w:pPr>
        <w:tabs>
          <w:tab w:val="num" w:pos="720"/>
        </w:tabs>
        <w:ind w:left="720" w:hanging="360"/>
      </w:pPr>
      <w:rPr>
        <w:rFonts w:ascii="Wingdings" w:hAnsi="Wingdings" w:hint="default"/>
      </w:rPr>
    </w:lvl>
    <w:lvl w:ilvl="1" w:tplc="124C3BCC" w:tentative="1">
      <w:start w:val="1"/>
      <w:numFmt w:val="bullet"/>
      <w:lvlText w:val=""/>
      <w:lvlJc w:val="left"/>
      <w:pPr>
        <w:tabs>
          <w:tab w:val="num" w:pos="1440"/>
        </w:tabs>
        <w:ind w:left="1440" w:hanging="360"/>
      </w:pPr>
      <w:rPr>
        <w:rFonts w:ascii="Wingdings" w:hAnsi="Wingdings" w:hint="default"/>
      </w:rPr>
    </w:lvl>
    <w:lvl w:ilvl="2" w:tplc="92A4385E" w:tentative="1">
      <w:start w:val="1"/>
      <w:numFmt w:val="bullet"/>
      <w:lvlText w:val=""/>
      <w:lvlJc w:val="left"/>
      <w:pPr>
        <w:tabs>
          <w:tab w:val="num" w:pos="2160"/>
        </w:tabs>
        <w:ind w:left="2160" w:hanging="360"/>
      </w:pPr>
      <w:rPr>
        <w:rFonts w:ascii="Wingdings" w:hAnsi="Wingdings" w:hint="default"/>
      </w:rPr>
    </w:lvl>
    <w:lvl w:ilvl="3" w:tplc="D6146F34" w:tentative="1">
      <w:start w:val="1"/>
      <w:numFmt w:val="bullet"/>
      <w:lvlText w:val=""/>
      <w:lvlJc w:val="left"/>
      <w:pPr>
        <w:tabs>
          <w:tab w:val="num" w:pos="2880"/>
        </w:tabs>
        <w:ind w:left="2880" w:hanging="360"/>
      </w:pPr>
      <w:rPr>
        <w:rFonts w:ascii="Wingdings" w:hAnsi="Wingdings" w:hint="default"/>
      </w:rPr>
    </w:lvl>
    <w:lvl w:ilvl="4" w:tplc="91AAA794" w:tentative="1">
      <w:start w:val="1"/>
      <w:numFmt w:val="bullet"/>
      <w:lvlText w:val=""/>
      <w:lvlJc w:val="left"/>
      <w:pPr>
        <w:tabs>
          <w:tab w:val="num" w:pos="3600"/>
        </w:tabs>
        <w:ind w:left="3600" w:hanging="360"/>
      </w:pPr>
      <w:rPr>
        <w:rFonts w:ascii="Wingdings" w:hAnsi="Wingdings" w:hint="default"/>
      </w:rPr>
    </w:lvl>
    <w:lvl w:ilvl="5" w:tplc="55D2ED2A" w:tentative="1">
      <w:start w:val="1"/>
      <w:numFmt w:val="bullet"/>
      <w:lvlText w:val=""/>
      <w:lvlJc w:val="left"/>
      <w:pPr>
        <w:tabs>
          <w:tab w:val="num" w:pos="4320"/>
        </w:tabs>
        <w:ind w:left="4320" w:hanging="360"/>
      </w:pPr>
      <w:rPr>
        <w:rFonts w:ascii="Wingdings" w:hAnsi="Wingdings" w:hint="default"/>
      </w:rPr>
    </w:lvl>
    <w:lvl w:ilvl="6" w:tplc="21AC38A8" w:tentative="1">
      <w:start w:val="1"/>
      <w:numFmt w:val="bullet"/>
      <w:lvlText w:val=""/>
      <w:lvlJc w:val="left"/>
      <w:pPr>
        <w:tabs>
          <w:tab w:val="num" w:pos="5040"/>
        </w:tabs>
        <w:ind w:left="5040" w:hanging="360"/>
      </w:pPr>
      <w:rPr>
        <w:rFonts w:ascii="Wingdings" w:hAnsi="Wingdings" w:hint="default"/>
      </w:rPr>
    </w:lvl>
    <w:lvl w:ilvl="7" w:tplc="DE10D120" w:tentative="1">
      <w:start w:val="1"/>
      <w:numFmt w:val="bullet"/>
      <w:lvlText w:val=""/>
      <w:lvlJc w:val="left"/>
      <w:pPr>
        <w:tabs>
          <w:tab w:val="num" w:pos="5760"/>
        </w:tabs>
        <w:ind w:left="5760" w:hanging="360"/>
      </w:pPr>
      <w:rPr>
        <w:rFonts w:ascii="Wingdings" w:hAnsi="Wingdings" w:hint="default"/>
      </w:rPr>
    </w:lvl>
    <w:lvl w:ilvl="8" w:tplc="42700CBA" w:tentative="1">
      <w:start w:val="1"/>
      <w:numFmt w:val="bullet"/>
      <w:lvlText w:val=""/>
      <w:lvlJc w:val="left"/>
      <w:pPr>
        <w:tabs>
          <w:tab w:val="num" w:pos="6480"/>
        </w:tabs>
        <w:ind w:left="6480" w:hanging="360"/>
      </w:pPr>
      <w:rPr>
        <w:rFonts w:ascii="Wingdings" w:hAnsi="Wingdings" w:hint="default"/>
      </w:rPr>
    </w:lvl>
  </w:abstractNum>
  <w:abstractNum w:abstractNumId="1">
    <w:nsid w:val="02657ED3"/>
    <w:multiLevelType w:val="hybridMultilevel"/>
    <w:tmpl w:val="718EBFA8"/>
    <w:lvl w:ilvl="0" w:tplc="125A81D6">
      <w:start w:val="1"/>
      <w:numFmt w:val="bullet"/>
      <w:lvlText w:val=""/>
      <w:lvlJc w:val="left"/>
      <w:pPr>
        <w:tabs>
          <w:tab w:val="num" w:pos="720"/>
        </w:tabs>
        <w:ind w:left="720" w:hanging="360"/>
      </w:pPr>
      <w:rPr>
        <w:rFonts w:ascii="Wingdings" w:hAnsi="Wingdings" w:hint="default"/>
      </w:rPr>
    </w:lvl>
    <w:lvl w:ilvl="1" w:tplc="7B1A1B3C" w:tentative="1">
      <w:start w:val="1"/>
      <w:numFmt w:val="bullet"/>
      <w:lvlText w:val=""/>
      <w:lvlJc w:val="left"/>
      <w:pPr>
        <w:tabs>
          <w:tab w:val="num" w:pos="1440"/>
        </w:tabs>
        <w:ind w:left="1440" w:hanging="360"/>
      </w:pPr>
      <w:rPr>
        <w:rFonts w:ascii="Wingdings" w:hAnsi="Wingdings" w:hint="default"/>
      </w:rPr>
    </w:lvl>
    <w:lvl w:ilvl="2" w:tplc="393E86FE" w:tentative="1">
      <w:start w:val="1"/>
      <w:numFmt w:val="bullet"/>
      <w:lvlText w:val=""/>
      <w:lvlJc w:val="left"/>
      <w:pPr>
        <w:tabs>
          <w:tab w:val="num" w:pos="2160"/>
        </w:tabs>
        <w:ind w:left="2160" w:hanging="360"/>
      </w:pPr>
      <w:rPr>
        <w:rFonts w:ascii="Wingdings" w:hAnsi="Wingdings" w:hint="default"/>
      </w:rPr>
    </w:lvl>
    <w:lvl w:ilvl="3" w:tplc="4B5ED16A" w:tentative="1">
      <w:start w:val="1"/>
      <w:numFmt w:val="bullet"/>
      <w:lvlText w:val=""/>
      <w:lvlJc w:val="left"/>
      <w:pPr>
        <w:tabs>
          <w:tab w:val="num" w:pos="2880"/>
        </w:tabs>
        <w:ind w:left="2880" w:hanging="360"/>
      </w:pPr>
      <w:rPr>
        <w:rFonts w:ascii="Wingdings" w:hAnsi="Wingdings" w:hint="default"/>
      </w:rPr>
    </w:lvl>
    <w:lvl w:ilvl="4" w:tplc="61CAE872" w:tentative="1">
      <w:start w:val="1"/>
      <w:numFmt w:val="bullet"/>
      <w:lvlText w:val=""/>
      <w:lvlJc w:val="left"/>
      <w:pPr>
        <w:tabs>
          <w:tab w:val="num" w:pos="3600"/>
        </w:tabs>
        <w:ind w:left="3600" w:hanging="360"/>
      </w:pPr>
      <w:rPr>
        <w:rFonts w:ascii="Wingdings" w:hAnsi="Wingdings" w:hint="default"/>
      </w:rPr>
    </w:lvl>
    <w:lvl w:ilvl="5" w:tplc="FE28E08E" w:tentative="1">
      <w:start w:val="1"/>
      <w:numFmt w:val="bullet"/>
      <w:lvlText w:val=""/>
      <w:lvlJc w:val="left"/>
      <w:pPr>
        <w:tabs>
          <w:tab w:val="num" w:pos="4320"/>
        </w:tabs>
        <w:ind w:left="4320" w:hanging="360"/>
      </w:pPr>
      <w:rPr>
        <w:rFonts w:ascii="Wingdings" w:hAnsi="Wingdings" w:hint="default"/>
      </w:rPr>
    </w:lvl>
    <w:lvl w:ilvl="6" w:tplc="32CE812C" w:tentative="1">
      <w:start w:val="1"/>
      <w:numFmt w:val="bullet"/>
      <w:lvlText w:val=""/>
      <w:lvlJc w:val="left"/>
      <w:pPr>
        <w:tabs>
          <w:tab w:val="num" w:pos="5040"/>
        </w:tabs>
        <w:ind w:left="5040" w:hanging="360"/>
      </w:pPr>
      <w:rPr>
        <w:rFonts w:ascii="Wingdings" w:hAnsi="Wingdings" w:hint="default"/>
      </w:rPr>
    </w:lvl>
    <w:lvl w:ilvl="7" w:tplc="16CE48BE" w:tentative="1">
      <w:start w:val="1"/>
      <w:numFmt w:val="bullet"/>
      <w:lvlText w:val=""/>
      <w:lvlJc w:val="left"/>
      <w:pPr>
        <w:tabs>
          <w:tab w:val="num" w:pos="5760"/>
        </w:tabs>
        <w:ind w:left="5760" w:hanging="360"/>
      </w:pPr>
      <w:rPr>
        <w:rFonts w:ascii="Wingdings" w:hAnsi="Wingdings" w:hint="default"/>
      </w:rPr>
    </w:lvl>
    <w:lvl w:ilvl="8" w:tplc="FDCAB60C" w:tentative="1">
      <w:start w:val="1"/>
      <w:numFmt w:val="bullet"/>
      <w:lvlText w:val=""/>
      <w:lvlJc w:val="left"/>
      <w:pPr>
        <w:tabs>
          <w:tab w:val="num" w:pos="6480"/>
        </w:tabs>
        <w:ind w:left="6480" w:hanging="360"/>
      </w:pPr>
      <w:rPr>
        <w:rFonts w:ascii="Wingdings" w:hAnsi="Wingdings" w:hint="default"/>
      </w:rPr>
    </w:lvl>
  </w:abstractNum>
  <w:abstractNum w:abstractNumId="2">
    <w:nsid w:val="05525580"/>
    <w:multiLevelType w:val="hybridMultilevel"/>
    <w:tmpl w:val="B44EB626"/>
    <w:lvl w:ilvl="0" w:tplc="75FA6144">
      <w:start w:val="1"/>
      <w:numFmt w:val="bullet"/>
      <w:lvlText w:val="•"/>
      <w:lvlJc w:val="left"/>
      <w:pPr>
        <w:tabs>
          <w:tab w:val="num" w:pos="720"/>
        </w:tabs>
        <w:ind w:left="720" w:hanging="360"/>
      </w:pPr>
      <w:rPr>
        <w:rFonts w:ascii="Arial" w:hAnsi="Arial" w:hint="default"/>
      </w:rPr>
    </w:lvl>
    <w:lvl w:ilvl="1" w:tplc="F4BC609E" w:tentative="1">
      <w:start w:val="1"/>
      <w:numFmt w:val="bullet"/>
      <w:lvlText w:val="•"/>
      <w:lvlJc w:val="left"/>
      <w:pPr>
        <w:tabs>
          <w:tab w:val="num" w:pos="1440"/>
        </w:tabs>
        <w:ind w:left="1440" w:hanging="360"/>
      </w:pPr>
      <w:rPr>
        <w:rFonts w:ascii="Arial" w:hAnsi="Arial" w:hint="default"/>
      </w:rPr>
    </w:lvl>
    <w:lvl w:ilvl="2" w:tplc="FCDC4C0E" w:tentative="1">
      <w:start w:val="1"/>
      <w:numFmt w:val="bullet"/>
      <w:lvlText w:val="•"/>
      <w:lvlJc w:val="left"/>
      <w:pPr>
        <w:tabs>
          <w:tab w:val="num" w:pos="2160"/>
        </w:tabs>
        <w:ind w:left="2160" w:hanging="360"/>
      </w:pPr>
      <w:rPr>
        <w:rFonts w:ascii="Arial" w:hAnsi="Arial" w:hint="default"/>
      </w:rPr>
    </w:lvl>
    <w:lvl w:ilvl="3" w:tplc="16EE0114" w:tentative="1">
      <w:start w:val="1"/>
      <w:numFmt w:val="bullet"/>
      <w:lvlText w:val="•"/>
      <w:lvlJc w:val="left"/>
      <w:pPr>
        <w:tabs>
          <w:tab w:val="num" w:pos="2880"/>
        </w:tabs>
        <w:ind w:left="2880" w:hanging="360"/>
      </w:pPr>
      <w:rPr>
        <w:rFonts w:ascii="Arial" w:hAnsi="Arial" w:hint="default"/>
      </w:rPr>
    </w:lvl>
    <w:lvl w:ilvl="4" w:tplc="DE34FA30" w:tentative="1">
      <w:start w:val="1"/>
      <w:numFmt w:val="bullet"/>
      <w:lvlText w:val="•"/>
      <w:lvlJc w:val="left"/>
      <w:pPr>
        <w:tabs>
          <w:tab w:val="num" w:pos="3600"/>
        </w:tabs>
        <w:ind w:left="3600" w:hanging="360"/>
      </w:pPr>
      <w:rPr>
        <w:rFonts w:ascii="Arial" w:hAnsi="Arial" w:hint="default"/>
      </w:rPr>
    </w:lvl>
    <w:lvl w:ilvl="5" w:tplc="99CC963E" w:tentative="1">
      <w:start w:val="1"/>
      <w:numFmt w:val="bullet"/>
      <w:lvlText w:val="•"/>
      <w:lvlJc w:val="left"/>
      <w:pPr>
        <w:tabs>
          <w:tab w:val="num" w:pos="4320"/>
        </w:tabs>
        <w:ind w:left="4320" w:hanging="360"/>
      </w:pPr>
      <w:rPr>
        <w:rFonts w:ascii="Arial" w:hAnsi="Arial" w:hint="default"/>
      </w:rPr>
    </w:lvl>
    <w:lvl w:ilvl="6" w:tplc="2C089128" w:tentative="1">
      <w:start w:val="1"/>
      <w:numFmt w:val="bullet"/>
      <w:lvlText w:val="•"/>
      <w:lvlJc w:val="left"/>
      <w:pPr>
        <w:tabs>
          <w:tab w:val="num" w:pos="5040"/>
        </w:tabs>
        <w:ind w:left="5040" w:hanging="360"/>
      </w:pPr>
      <w:rPr>
        <w:rFonts w:ascii="Arial" w:hAnsi="Arial" w:hint="default"/>
      </w:rPr>
    </w:lvl>
    <w:lvl w:ilvl="7" w:tplc="55760B9A" w:tentative="1">
      <w:start w:val="1"/>
      <w:numFmt w:val="bullet"/>
      <w:lvlText w:val="•"/>
      <w:lvlJc w:val="left"/>
      <w:pPr>
        <w:tabs>
          <w:tab w:val="num" w:pos="5760"/>
        </w:tabs>
        <w:ind w:left="5760" w:hanging="360"/>
      </w:pPr>
      <w:rPr>
        <w:rFonts w:ascii="Arial" w:hAnsi="Arial" w:hint="default"/>
      </w:rPr>
    </w:lvl>
    <w:lvl w:ilvl="8" w:tplc="746010BE" w:tentative="1">
      <w:start w:val="1"/>
      <w:numFmt w:val="bullet"/>
      <w:lvlText w:val="•"/>
      <w:lvlJc w:val="left"/>
      <w:pPr>
        <w:tabs>
          <w:tab w:val="num" w:pos="6480"/>
        </w:tabs>
        <w:ind w:left="6480" w:hanging="360"/>
      </w:pPr>
      <w:rPr>
        <w:rFonts w:ascii="Arial" w:hAnsi="Arial" w:hint="default"/>
      </w:rPr>
    </w:lvl>
  </w:abstractNum>
  <w:abstractNum w:abstractNumId="3">
    <w:nsid w:val="0FB13874"/>
    <w:multiLevelType w:val="hybridMultilevel"/>
    <w:tmpl w:val="1736D04C"/>
    <w:lvl w:ilvl="0" w:tplc="88468294">
      <w:start w:val="1"/>
      <w:numFmt w:val="bullet"/>
      <w:lvlText w:val=""/>
      <w:lvlJc w:val="left"/>
      <w:pPr>
        <w:tabs>
          <w:tab w:val="num" w:pos="720"/>
        </w:tabs>
        <w:ind w:left="720" w:hanging="360"/>
      </w:pPr>
      <w:rPr>
        <w:rFonts w:ascii="Wingdings" w:hAnsi="Wingdings" w:hint="default"/>
      </w:rPr>
    </w:lvl>
    <w:lvl w:ilvl="1" w:tplc="FBA44EFE" w:tentative="1">
      <w:start w:val="1"/>
      <w:numFmt w:val="bullet"/>
      <w:lvlText w:val=""/>
      <w:lvlJc w:val="left"/>
      <w:pPr>
        <w:tabs>
          <w:tab w:val="num" w:pos="1440"/>
        </w:tabs>
        <w:ind w:left="1440" w:hanging="360"/>
      </w:pPr>
      <w:rPr>
        <w:rFonts w:ascii="Wingdings" w:hAnsi="Wingdings" w:hint="default"/>
      </w:rPr>
    </w:lvl>
    <w:lvl w:ilvl="2" w:tplc="D01C3D8E" w:tentative="1">
      <w:start w:val="1"/>
      <w:numFmt w:val="bullet"/>
      <w:lvlText w:val=""/>
      <w:lvlJc w:val="left"/>
      <w:pPr>
        <w:tabs>
          <w:tab w:val="num" w:pos="2160"/>
        </w:tabs>
        <w:ind w:left="2160" w:hanging="360"/>
      </w:pPr>
      <w:rPr>
        <w:rFonts w:ascii="Wingdings" w:hAnsi="Wingdings" w:hint="default"/>
      </w:rPr>
    </w:lvl>
    <w:lvl w:ilvl="3" w:tplc="BAE21224" w:tentative="1">
      <w:start w:val="1"/>
      <w:numFmt w:val="bullet"/>
      <w:lvlText w:val=""/>
      <w:lvlJc w:val="left"/>
      <w:pPr>
        <w:tabs>
          <w:tab w:val="num" w:pos="2880"/>
        </w:tabs>
        <w:ind w:left="2880" w:hanging="360"/>
      </w:pPr>
      <w:rPr>
        <w:rFonts w:ascii="Wingdings" w:hAnsi="Wingdings" w:hint="default"/>
      </w:rPr>
    </w:lvl>
    <w:lvl w:ilvl="4" w:tplc="70E2F8A2" w:tentative="1">
      <w:start w:val="1"/>
      <w:numFmt w:val="bullet"/>
      <w:lvlText w:val=""/>
      <w:lvlJc w:val="left"/>
      <w:pPr>
        <w:tabs>
          <w:tab w:val="num" w:pos="3600"/>
        </w:tabs>
        <w:ind w:left="3600" w:hanging="360"/>
      </w:pPr>
      <w:rPr>
        <w:rFonts w:ascii="Wingdings" w:hAnsi="Wingdings" w:hint="default"/>
      </w:rPr>
    </w:lvl>
    <w:lvl w:ilvl="5" w:tplc="1E2E13B6" w:tentative="1">
      <w:start w:val="1"/>
      <w:numFmt w:val="bullet"/>
      <w:lvlText w:val=""/>
      <w:lvlJc w:val="left"/>
      <w:pPr>
        <w:tabs>
          <w:tab w:val="num" w:pos="4320"/>
        </w:tabs>
        <w:ind w:left="4320" w:hanging="360"/>
      </w:pPr>
      <w:rPr>
        <w:rFonts w:ascii="Wingdings" w:hAnsi="Wingdings" w:hint="default"/>
      </w:rPr>
    </w:lvl>
    <w:lvl w:ilvl="6" w:tplc="6960FAB4" w:tentative="1">
      <w:start w:val="1"/>
      <w:numFmt w:val="bullet"/>
      <w:lvlText w:val=""/>
      <w:lvlJc w:val="left"/>
      <w:pPr>
        <w:tabs>
          <w:tab w:val="num" w:pos="5040"/>
        </w:tabs>
        <w:ind w:left="5040" w:hanging="360"/>
      </w:pPr>
      <w:rPr>
        <w:rFonts w:ascii="Wingdings" w:hAnsi="Wingdings" w:hint="default"/>
      </w:rPr>
    </w:lvl>
    <w:lvl w:ilvl="7" w:tplc="644292DC" w:tentative="1">
      <w:start w:val="1"/>
      <w:numFmt w:val="bullet"/>
      <w:lvlText w:val=""/>
      <w:lvlJc w:val="left"/>
      <w:pPr>
        <w:tabs>
          <w:tab w:val="num" w:pos="5760"/>
        </w:tabs>
        <w:ind w:left="5760" w:hanging="360"/>
      </w:pPr>
      <w:rPr>
        <w:rFonts w:ascii="Wingdings" w:hAnsi="Wingdings" w:hint="default"/>
      </w:rPr>
    </w:lvl>
    <w:lvl w:ilvl="8" w:tplc="682CBFCC" w:tentative="1">
      <w:start w:val="1"/>
      <w:numFmt w:val="bullet"/>
      <w:lvlText w:val=""/>
      <w:lvlJc w:val="left"/>
      <w:pPr>
        <w:tabs>
          <w:tab w:val="num" w:pos="6480"/>
        </w:tabs>
        <w:ind w:left="6480" w:hanging="360"/>
      </w:pPr>
      <w:rPr>
        <w:rFonts w:ascii="Wingdings" w:hAnsi="Wingdings" w:hint="default"/>
      </w:rPr>
    </w:lvl>
  </w:abstractNum>
  <w:abstractNum w:abstractNumId="4">
    <w:nsid w:val="18AA6C53"/>
    <w:multiLevelType w:val="hybridMultilevel"/>
    <w:tmpl w:val="01404338"/>
    <w:lvl w:ilvl="0" w:tplc="250A68A4">
      <w:start w:val="1"/>
      <w:numFmt w:val="bullet"/>
      <w:lvlText w:val=""/>
      <w:lvlJc w:val="left"/>
      <w:pPr>
        <w:tabs>
          <w:tab w:val="num" w:pos="501"/>
        </w:tabs>
        <w:ind w:left="501" w:hanging="360"/>
      </w:pPr>
      <w:rPr>
        <w:rFonts w:ascii="Wingdings" w:hAnsi="Wingdings" w:hint="default"/>
      </w:rPr>
    </w:lvl>
    <w:lvl w:ilvl="1" w:tplc="BDF290F2" w:tentative="1">
      <w:start w:val="1"/>
      <w:numFmt w:val="bullet"/>
      <w:lvlText w:val=""/>
      <w:lvlJc w:val="left"/>
      <w:pPr>
        <w:tabs>
          <w:tab w:val="num" w:pos="1440"/>
        </w:tabs>
        <w:ind w:left="1440" w:hanging="360"/>
      </w:pPr>
      <w:rPr>
        <w:rFonts w:ascii="Wingdings" w:hAnsi="Wingdings" w:hint="default"/>
      </w:rPr>
    </w:lvl>
    <w:lvl w:ilvl="2" w:tplc="30A8F0C6" w:tentative="1">
      <w:start w:val="1"/>
      <w:numFmt w:val="bullet"/>
      <w:lvlText w:val=""/>
      <w:lvlJc w:val="left"/>
      <w:pPr>
        <w:tabs>
          <w:tab w:val="num" w:pos="2160"/>
        </w:tabs>
        <w:ind w:left="2160" w:hanging="360"/>
      </w:pPr>
      <w:rPr>
        <w:rFonts w:ascii="Wingdings" w:hAnsi="Wingdings" w:hint="default"/>
      </w:rPr>
    </w:lvl>
    <w:lvl w:ilvl="3" w:tplc="6DACC588" w:tentative="1">
      <w:start w:val="1"/>
      <w:numFmt w:val="bullet"/>
      <w:lvlText w:val=""/>
      <w:lvlJc w:val="left"/>
      <w:pPr>
        <w:tabs>
          <w:tab w:val="num" w:pos="2880"/>
        </w:tabs>
        <w:ind w:left="2880" w:hanging="360"/>
      </w:pPr>
      <w:rPr>
        <w:rFonts w:ascii="Wingdings" w:hAnsi="Wingdings" w:hint="default"/>
      </w:rPr>
    </w:lvl>
    <w:lvl w:ilvl="4" w:tplc="AD96E490" w:tentative="1">
      <w:start w:val="1"/>
      <w:numFmt w:val="bullet"/>
      <w:lvlText w:val=""/>
      <w:lvlJc w:val="left"/>
      <w:pPr>
        <w:tabs>
          <w:tab w:val="num" w:pos="3600"/>
        </w:tabs>
        <w:ind w:left="3600" w:hanging="360"/>
      </w:pPr>
      <w:rPr>
        <w:rFonts w:ascii="Wingdings" w:hAnsi="Wingdings" w:hint="default"/>
      </w:rPr>
    </w:lvl>
    <w:lvl w:ilvl="5" w:tplc="182EDD1A" w:tentative="1">
      <w:start w:val="1"/>
      <w:numFmt w:val="bullet"/>
      <w:lvlText w:val=""/>
      <w:lvlJc w:val="left"/>
      <w:pPr>
        <w:tabs>
          <w:tab w:val="num" w:pos="4320"/>
        </w:tabs>
        <w:ind w:left="4320" w:hanging="360"/>
      </w:pPr>
      <w:rPr>
        <w:rFonts w:ascii="Wingdings" w:hAnsi="Wingdings" w:hint="default"/>
      </w:rPr>
    </w:lvl>
    <w:lvl w:ilvl="6" w:tplc="CF6E5DB4" w:tentative="1">
      <w:start w:val="1"/>
      <w:numFmt w:val="bullet"/>
      <w:lvlText w:val=""/>
      <w:lvlJc w:val="left"/>
      <w:pPr>
        <w:tabs>
          <w:tab w:val="num" w:pos="5040"/>
        </w:tabs>
        <w:ind w:left="5040" w:hanging="360"/>
      </w:pPr>
      <w:rPr>
        <w:rFonts w:ascii="Wingdings" w:hAnsi="Wingdings" w:hint="default"/>
      </w:rPr>
    </w:lvl>
    <w:lvl w:ilvl="7" w:tplc="2CDC5936" w:tentative="1">
      <w:start w:val="1"/>
      <w:numFmt w:val="bullet"/>
      <w:lvlText w:val=""/>
      <w:lvlJc w:val="left"/>
      <w:pPr>
        <w:tabs>
          <w:tab w:val="num" w:pos="5760"/>
        </w:tabs>
        <w:ind w:left="5760" w:hanging="360"/>
      </w:pPr>
      <w:rPr>
        <w:rFonts w:ascii="Wingdings" w:hAnsi="Wingdings" w:hint="default"/>
      </w:rPr>
    </w:lvl>
    <w:lvl w:ilvl="8" w:tplc="E25EACC6" w:tentative="1">
      <w:start w:val="1"/>
      <w:numFmt w:val="bullet"/>
      <w:lvlText w:val=""/>
      <w:lvlJc w:val="left"/>
      <w:pPr>
        <w:tabs>
          <w:tab w:val="num" w:pos="6480"/>
        </w:tabs>
        <w:ind w:left="6480" w:hanging="360"/>
      </w:pPr>
      <w:rPr>
        <w:rFonts w:ascii="Wingdings" w:hAnsi="Wingdings" w:hint="default"/>
      </w:rPr>
    </w:lvl>
  </w:abstractNum>
  <w:abstractNum w:abstractNumId="5">
    <w:nsid w:val="2B2276DD"/>
    <w:multiLevelType w:val="hybridMultilevel"/>
    <w:tmpl w:val="7DF6C0A8"/>
    <w:lvl w:ilvl="0" w:tplc="75D4DD30">
      <w:start w:val="1"/>
      <w:numFmt w:val="bullet"/>
      <w:lvlText w:val=""/>
      <w:lvlJc w:val="left"/>
      <w:pPr>
        <w:tabs>
          <w:tab w:val="num" w:pos="720"/>
        </w:tabs>
        <w:ind w:left="720" w:hanging="360"/>
      </w:pPr>
      <w:rPr>
        <w:rFonts w:ascii="Wingdings" w:hAnsi="Wingdings" w:hint="default"/>
      </w:rPr>
    </w:lvl>
    <w:lvl w:ilvl="1" w:tplc="1B76D7B2" w:tentative="1">
      <w:start w:val="1"/>
      <w:numFmt w:val="bullet"/>
      <w:lvlText w:val=""/>
      <w:lvlJc w:val="left"/>
      <w:pPr>
        <w:tabs>
          <w:tab w:val="num" w:pos="1440"/>
        </w:tabs>
        <w:ind w:left="1440" w:hanging="360"/>
      </w:pPr>
      <w:rPr>
        <w:rFonts w:ascii="Wingdings" w:hAnsi="Wingdings" w:hint="default"/>
      </w:rPr>
    </w:lvl>
    <w:lvl w:ilvl="2" w:tplc="5AC24AB2" w:tentative="1">
      <w:start w:val="1"/>
      <w:numFmt w:val="bullet"/>
      <w:lvlText w:val=""/>
      <w:lvlJc w:val="left"/>
      <w:pPr>
        <w:tabs>
          <w:tab w:val="num" w:pos="2160"/>
        </w:tabs>
        <w:ind w:left="2160" w:hanging="360"/>
      </w:pPr>
      <w:rPr>
        <w:rFonts w:ascii="Wingdings" w:hAnsi="Wingdings" w:hint="default"/>
      </w:rPr>
    </w:lvl>
    <w:lvl w:ilvl="3" w:tplc="E48210B4" w:tentative="1">
      <w:start w:val="1"/>
      <w:numFmt w:val="bullet"/>
      <w:lvlText w:val=""/>
      <w:lvlJc w:val="left"/>
      <w:pPr>
        <w:tabs>
          <w:tab w:val="num" w:pos="2880"/>
        </w:tabs>
        <w:ind w:left="2880" w:hanging="360"/>
      </w:pPr>
      <w:rPr>
        <w:rFonts w:ascii="Wingdings" w:hAnsi="Wingdings" w:hint="default"/>
      </w:rPr>
    </w:lvl>
    <w:lvl w:ilvl="4" w:tplc="1CEABB96" w:tentative="1">
      <w:start w:val="1"/>
      <w:numFmt w:val="bullet"/>
      <w:lvlText w:val=""/>
      <w:lvlJc w:val="left"/>
      <w:pPr>
        <w:tabs>
          <w:tab w:val="num" w:pos="3600"/>
        </w:tabs>
        <w:ind w:left="3600" w:hanging="360"/>
      </w:pPr>
      <w:rPr>
        <w:rFonts w:ascii="Wingdings" w:hAnsi="Wingdings" w:hint="default"/>
      </w:rPr>
    </w:lvl>
    <w:lvl w:ilvl="5" w:tplc="F6967F8A" w:tentative="1">
      <w:start w:val="1"/>
      <w:numFmt w:val="bullet"/>
      <w:lvlText w:val=""/>
      <w:lvlJc w:val="left"/>
      <w:pPr>
        <w:tabs>
          <w:tab w:val="num" w:pos="4320"/>
        </w:tabs>
        <w:ind w:left="4320" w:hanging="360"/>
      </w:pPr>
      <w:rPr>
        <w:rFonts w:ascii="Wingdings" w:hAnsi="Wingdings" w:hint="default"/>
      </w:rPr>
    </w:lvl>
    <w:lvl w:ilvl="6" w:tplc="5CB61658" w:tentative="1">
      <w:start w:val="1"/>
      <w:numFmt w:val="bullet"/>
      <w:lvlText w:val=""/>
      <w:lvlJc w:val="left"/>
      <w:pPr>
        <w:tabs>
          <w:tab w:val="num" w:pos="5040"/>
        </w:tabs>
        <w:ind w:left="5040" w:hanging="360"/>
      </w:pPr>
      <w:rPr>
        <w:rFonts w:ascii="Wingdings" w:hAnsi="Wingdings" w:hint="default"/>
      </w:rPr>
    </w:lvl>
    <w:lvl w:ilvl="7" w:tplc="ADC01288" w:tentative="1">
      <w:start w:val="1"/>
      <w:numFmt w:val="bullet"/>
      <w:lvlText w:val=""/>
      <w:lvlJc w:val="left"/>
      <w:pPr>
        <w:tabs>
          <w:tab w:val="num" w:pos="5760"/>
        </w:tabs>
        <w:ind w:left="5760" w:hanging="360"/>
      </w:pPr>
      <w:rPr>
        <w:rFonts w:ascii="Wingdings" w:hAnsi="Wingdings" w:hint="default"/>
      </w:rPr>
    </w:lvl>
    <w:lvl w:ilvl="8" w:tplc="50925C8A" w:tentative="1">
      <w:start w:val="1"/>
      <w:numFmt w:val="bullet"/>
      <w:lvlText w:val=""/>
      <w:lvlJc w:val="left"/>
      <w:pPr>
        <w:tabs>
          <w:tab w:val="num" w:pos="6480"/>
        </w:tabs>
        <w:ind w:left="6480" w:hanging="360"/>
      </w:pPr>
      <w:rPr>
        <w:rFonts w:ascii="Wingdings" w:hAnsi="Wingdings" w:hint="default"/>
      </w:rPr>
    </w:lvl>
  </w:abstractNum>
  <w:abstractNum w:abstractNumId="6">
    <w:nsid w:val="31460E39"/>
    <w:multiLevelType w:val="hybridMultilevel"/>
    <w:tmpl w:val="9A008E32"/>
    <w:lvl w:ilvl="0" w:tplc="BF1635E2">
      <w:start w:val="1"/>
      <w:numFmt w:val="bullet"/>
      <w:lvlText w:val="•"/>
      <w:lvlJc w:val="left"/>
      <w:pPr>
        <w:tabs>
          <w:tab w:val="num" w:pos="720"/>
        </w:tabs>
        <w:ind w:left="720" w:hanging="360"/>
      </w:pPr>
      <w:rPr>
        <w:rFonts w:ascii="Arial" w:hAnsi="Arial" w:hint="default"/>
      </w:rPr>
    </w:lvl>
    <w:lvl w:ilvl="1" w:tplc="7A98B91E" w:tentative="1">
      <w:start w:val="1"/>
      <w:numFmt w:val="bullet"/>
      <w:lvlText w:val="•"/>
      <w:lvlJc w:val="left"/>
      <w:pPr>
        <w:tabs>
          <w:tab w:val="num" w:pos="1440"/>
        </w:tabs>
        <w:ind w:left="1440" w:hanging="360"/>
      </w:pPr>
      <w:rPr>
        <w:rFonts w:ascii="Arial" w:hAnsi="Arial" w:hint="default"/>
      </w:rPr>
    </w:lvl>
    <w:lvl w:ilvl="2" w:tplc="2CB0BCEC" w:tentative="1">
      <w:start w:val="1"/>
      <w:numFmt w:val="bullet"/>
      <w:lvlText w:val="•"/>
      <w:lvlJc w:val="left"/>
      <w:pPr>
        <w:tabs>
          <w:tab w:val="num" w:pos="2160"/>
        </w:tabs>
        <w:ind w:left="2160" w:hanging="360"/>
      </w:pPr>
      <w:rPr>
        <w:rFonts w:ascii="Arial" w:hAnsi="Arial" w:hint="default"/>
      </w:rPr>
    </w:lvl>
    <w:lvl w:ilvl="3" w:tplc="56E86430" w:tentative="1">
      <w:start w:val="1"/>
      <w:numFmt w:val="bullet"/>
      <w:lvlText w:val="•"/>
      <w:lvlJc w:val="left"/>
      <w:pPr>
        <w:tabs>
          <w:tab w:val="num" w:pos="2880"/>
        </w:tabs>
        <w:ind w:left="2880" w:hanging="360"/>
      </w:pPr>
      <w:rPr>
        <w:rFonts w:ascii="Arial" w:hAnsi="Arial" w:hint="default"/>
      </w:rPr>
    </w:lvl>
    <w:lvl w:ilvl="4" w:tplc="E092EA22" w:tentative="1">
      <w:start w:val="1"/>
      <w:numFmt w:val="bullet"/>
      <w:lvlText w:val="•"/>
      <w:lvlJc w:val="left"/>
      <w:pPr>
        <w:tabs>
          <w:tab w:val="num" w:pos="3600"/>
        </w:tabs>
        <w:ind w:left="3600" w:hanging="360"/>
      </w:pPr>
      <w:rPr>
        <w:rFonts w:ascii="Arial" w:hAnsi="Arial" w:hint="default"/>
      </w:rPr>
    </w:lvl>
    <w:lvl w:ilvl="5" w:tplc="B4CEF04A" w:tentative="1">
      <w:start w:val="1"/>
      <w:numFmt w:val="bullet"/>
      <w:lvlText w:val="•"/>
      <w:lvlJc w:val="left"/>
      <w:pPr>
        <w:tabs>
          <w:tab w:val="num" w:pos="4320"/>
        </w:tabs>
        <w:ind w:left="4320" w:hanging="360"/>
      </w:pPr>
      <w:rPr>
        <w:rFonts w:ascii="Arial" w:hAnsi="Arial" w:hint="default"/>
      </w:rPr>
    </w:lvl>
    <w:lvl w:ilvl="6" w:tplc="F176E222" w:tentative="1">
      <w:start w:val="1"/>
      <w:numFmt w:val="bullet"/>
      <w:lvlText w:val="•"/>
      <w:lvlJc w:val="left"/>
      <w:pPr>
        <w:tabs>
          <w:tab w:val="num" w:pos="5040"/>
        </w:tabs>
        <w:ind w:left="5040" w:hanging="360"/>
      </w:pPr>
      <w:rPr>
        <w:rFonts w:ascii="Arial" w:hAnsi="Arial" w:hint="default"/>
      </w:rPr>
    </w:lvl>
    <w:lvl w:ilvl="7" w:tplc="D018B856" w:tentative="1">
      <w:start w:val="1"/>
      <w:numFmt w:val="bullet"/>
      <w:lvlText w:val="•"/>
      <w:lvlJc w:val="left"/>
      <w:pPr>
        <w:tabs>
          <w:tab w:val="num" w:pos="5760"/>
        </w:tabs>
        <w:ind w:left="5760" w:hanging="360"/>
      </w:pPr>
      <w:rPr>
        <w:rFonts w:ascii="Arial" w:hAnsi="Arial" w:hint="default"/>
      </w:rPr>
    </w:lvl>
    <w:lvl w:ilvl="8" w:tplc="418E35DA" w:tentative="1">
      <w:start w:val="1"/>
      <w:numFmt w:val="bullet"/>
      <w:lvlText w:val="•"/>
      <w:lvlJc w:val="left"/>
      <w:pPr>
        <w:tabs>
          <w:tab w:val="num" w:pos="6480"/>
        </w:tabs>
        <w:ind w:left="6480" w:hanging="360"/>
      </w:pPr>
      <w:rPr>
        <w:rFonts w:ascii="Arial" w:hAnsi="Arial" w:hint="default"/>
      </w:rPr>
    </w:lvl>
  </w:abstractNum>
  <w:abstractNum w:abstractNumId="7">
    <w:nsid w:val="345E438B"/>
    <w:multiLevelType w:val="hybridMultilevel"/>
    <w:tmpl w:val="ECC61AD8"/>
    <w:lvl w:ilvl="0" w:tplc="5664924E">
      <w:start w:val="1"/>
      <w:numFmt w:val="bullet"/>
      <w:lvlText w:val="•"/>
      <w:lvlJc w:val="left"/>
      <w:pPr>
        <w:tabs>
          <w:tab w:val="num" w:pos="720"/>
        </w:tabs>
        <w:ind w:left="720" w:hanging="360"/>
      </w:pPr>
      <w:rPr>
        <w:rFonts w:ascii="Arial" w:hAnsi="Arial" w:hint="default"/>
      </w:rPr>
    </w:lvl>
    <w:lvl w:ilvl="1" w:tplc="5882F494" w:tentative="1">
      <w:start w:val="1"/>
      <w:numFmt w:val="bullet"/>
      <w:lvlText w:val="•"/>
      <w:lvlJc w:val="left"/>
      <w:pPr>
        <w:tabs>
          <w:tab w:val="num" w:pos="1440"/>
        </w:tabs>
        <w:ind w:left="1440" w:hanging="360"/>
      </w:pPr>
      <w:rPr>
        <w:rFonts w:ascii="Arial" w:hAnsi="Arial" w:hint="default"/>
      </w:rPr>
    </w:lvl>
    <w:lvl w:ilvl="2" w:tplc="893C5BEA" w:tentative="1">
      <w:start w:val="1"/>
      <w:numFmt w:val="bullet"/>
      <w:lvlText w:val="•"/>
      <w:lvlJc w:val="left"/>
      <w:pPr>
        <w:tabs>
          <w:tab w:val="num" w:pos="2160"/>
        </w:tabs>
        <w:ind w:left="2160" w:hanging="360"/>
      </w:pPr>
      <w:rPr>
        <w:rFonts w:ascii="Arial" w:hAnsi="Arial" w:hint="default"/>
      </w:rPr>
    </w:lvl>
    <w:lvl w:ilvl="3" w:tplc="ACBC49C2" w:tentative="1">
      <w:start w:val="1"/>
      <w:numFmt w:val="bullet"/>
      <w:lvlText w:val="•"/>
      <w:lvlJc w:val="left"/>
      <w:pPr>
        <w:tabs>
          <w:tab w:val="num" w:pos="2880"/>
        </w:tabs>
        <w:ind w:left="2880" w:hanging="360"/>
      </w:pPr>
      <w:rPr>
        <w:rFonts w:ascii="Arial" w:hAnsi="Arial" w:hint="default"/>
      </w:rPr>
    </w:lvl>
    <w:lvl w:ilvl="4" w:tplc="1944CB02" w:tentative="1">
      <w:start w:val="1"/>
      <w:numFmt w:val="bullet"/>
      <w:lvlText w:val="•"/>
      <w:lvlJc w:val="left"/>
      <w:pPr>
        <w:tabs>
          <w:tab w:val="num" w:pos="3600"/>
        </w:tabs>
        <w:ind w:left="3600" w:hanging="360"/>
      </w:pPr>
      <w:rPr>
        <w:rFonts w:ascii="Arial" w:hAnsi="Arial" w:hint="default"/>
      </w:rPr>
    </w:lvl>
    <w:lvl w:ilvl="5" w:tplc="C91CB48C" w:tentative="1">
      <w:start w:val="1"/>
      <w:numFmt w:val="bullet"/>
      <w:lvlText w:val="•"/>
      <w:lvlJc w:val="left"/>
      <w:pPr>
        <w:tabs>
          <w:tab w:val="num" w:pos="4320"/>
        </w:tabs>
        <w:ind w:left="4320" w:hanging="360"/>
      </w:pPr>
      <w:rPr>
        <w:rFonts w:ascii="Arial" w:hAnsi="Arial" w:hint="default"/>
      </w:rPr>
    </w:lvl>
    <w:lvl w:ilvl="6" w:tplc="D24C41E6" w:tentative="1">
      <w:start w:val="1"/>
      <w:numFmt w:val="bullet"/>
      <w:lvlText w:val="•"/>
      <w:lvlJc w:val="left"/>
      <w:pPr>
        <w:tabs>
          <w:tab w:val="num" w:pos="5040"/>
        </w:tabs>
        <w:ind w:left="5040" w:hanging="360"/>
      </w:pPr>
      <w:rPr>
        <w:rFonts w:ascii="Arial" w:hAnsi="Arial" w:hint="default"/>
      </w:rPr>
    </w:lvl>
    <w:lvl w:ilvl="7" w:tplc="7722D724" w:tentative="1">
      <w:start w:val="1"/>
      <w:numFmt w:val="bullet"/>
      <w:lvlText w:val="•"/>
      <w:lvlJc w:val="left"/>
      <w:pPr>
        <w:tabs>
          <w:tab w:val="num" w:pos="5760"/>
        </w:tabs>
        <w:ind w:left="5760" w:hanging="360"/>
      </w:pPr>
      <w:rPr>
        <w:rFonts w:ascii="Arial" w:hAnsi="Arial" w:hint="default"/>
      </w:rPr>
    </w:lvl>
    <w:lvl w:ilvl="8" w:tplc="217E46D8" w:tentative="1">
      <w:start w:val="1"/>
      <w:numFmt w:val="bullet"/>
      <w:lvlText w:val="•"/>
      <w:lvlJc w:val="left"/>
      <w:pPr>
        <w:tabs>
          <w:tab w:val="num" w:pos="6480"/>
        </w:tabs>
        <w:ind w:left="6480" w:hanging="360"/>
      </w:pPr>
      <w:rPr>
        <w:rFonts w:ascii="Arial" w:hAnsi="Arial" w:hint="default"/>
      </w:rPr>
    </w:lvl>
  </w:abstractNum>
  <w:abstractNum w:abstractNumId="8">
    <w:nsid w:val="4CB87F4C"/>
    <w:multiLevelType w:val="hybridMultilevel"/>
    <w:tmpl w:val="B12EAF80"/>
    <w:lvl w:ilvl="0" w:tplc="487C1E22">
      <w:start w:val="1"/>
      <w:numFmt w:val="bullet"/>
      <w:lvlText w:val="•"/>
      <w:lvlJc w:val="left"/>
      <w:pPr>
        <w:tabs>
          <w:tab w:val="num" w:pos="720"/>
        </w:tabs>
        <w:ind w:left="720" w:hanging="360"/>
      </w:pPr>
      <w:rPr>
        <w:rFonts w:ascii="Arial" w:hAnsi="Arial" w:hint="default"/>
      </w:rPr>
    </w:lvl>
    <w:lvl w:ilvl="1" w:tplc="5DFCE92E" w:tentative="1">
      <w:start w:val="1"/>
      <w:numFmt w:val="bullet"/>
      <w:lvlText w:val="•"/>
      <w:lvlJc w:val="left"/>
      <w:pPr>
        <w:tabs>
          <w:tab w:val="num" w:pos="1440"/>
        </w:tabs>
        <w:ind w:left="1440" w:hanging="360"/>
      </w:pPr>
      <w:rPr>
        <w:rFonts w:ascii="Arial" w:hAnsi="Arial" w:hint="default"/>
      </w:rPr>
    </w:lvl>
    <w:lvl w:ilvl="2" w:tplc="1E2AAAFA" w:tentative="1">
      <w:start w:val="1"/>
      <w:numFmt w:val="bullet"/>
      <w:lvlText w:val="•"/>
      <w:lvlJc w:val="left"/>
      <w:pPr>
        <w:tabs>
          <w:tab w:val="num" w:pos="2160"/>
        </w:tabs>
        <w:ind w:left="2160" w:hanging="360"/>
      </w:pPr>
      <w:rPr>
        <w:rFonts w:ascii="Arial" w:hAnsi="Arial" w:hint="default"/>
      </w:rPr>
    </w:lvl>
    <w:lvl w:ilvl="3" w:tplc="B1CEB7C2" w:tentative="1">
      <w:start w:val="1"/>
      <w:numFmt w:val="bullet"/>
      <w:lvlText w:val="•"/>
      <w:lvlJc w:val="left"/>
      <w:pPr>
        <w:tabs>
          <w:tab w:val="num" w:pos="2880"/>
        </w:tabs>
        <w:ind w:left="2880" w:hanging="360"/>
      </w:pPr>
      <w:rPr>
        <w:rFonts w:ascii="Arial" w:hAnsi="Arial" w:hint="default"/>
      </w:rPr>
    </w:lvl>
    <w:lvl w:ilvl="4" w:tplc="3B5A76F0" w:tentative="1">
      <w:start w:val="1"/>
      <w:numFmt w:val="bullet"/>
      <w:lvlText w:val="•"/>
      <w:lvlJc w:val="left"/>
      <w:pPr>
        <w:tabs>
          <w:tab w:val="num" w:pos="3600"/>
        </w:tabs>
        <w:ind w:left="3600" w:hanging="360"/>
      </w:pPr>
      <w:rPr>
        <w:rFonts w:ascii="Arial" w:hAnsi="Arial" w:hint="default"/>
      </w:rPr>
    </w:lvl>
    <w:lvl w:ilvl="5" w:tplc="71F43FA2" w:tentative="1">
      <w:start w:val="1"/>
      <w:numFmt w:val="bullet"/>
      <w:lvlText w:val="•"/>
      <w:lvlJc w:val="left"/>
      <w:pPr>
        <w:tabs>
          <w:tab w:val="num" w:pos="4320"/>
        </w:tabs>
        <w:ind w:left="4320" w:hanging="360"/>
      </w:pPr>
      <w:rPr>
        <w:rFonts w:ascii="Arial" w:hAnsi="Arial" w:hint="default"/>
      </w:rPr>
    </w:lvl>
    <w:lvl w:ilvl="6" w:tplc="86CA9C14" w:tentative="1">
      <w:start w:val="1"/>
      <w:numFmt w:val="bullet"/>
      <w:lvlText w:val="•"/>
      <w:lvlJc w:val="left"/>
      <w:pPr>
        <w:tabs>
          <w:tab w:val="num" w:pos="5040"/>
        </w:tabs>
        <w:ind w:left="5040" w:hanging="360"/>
      </w:pPr>
      <w:rPr>
        <w:rFonts w:ascii="Arial" w:hAnsi="Arial" w:hint="default"/>
      </w:rPr>
    </w:lvl>
    <w:lvl w:ilvl="7" w:tplc="53763D98" w:tentative="1">
      <w:start w:val="1"/>
      <w:numFmt w:val="bullet"/>
      <w:lvlText w:val="•"/>
      <w:lvlJc w:val="left"/>
      <w:pPr>
        <w:tabs>
          <w:tab w:val="num" w:pos="5760"/>
        </w:tabs>
        <w:ind w:left="5760" w:hanging="360"/>
      </w:pPr>
      <w:rPr>
        <w:rFonts w:ascii="Arial" w:hAnsi="Arial" w:hint="default"/>
      </w:rPr>
    </w:lvl>
    <w:lvl w:ilvl="8" w:tplc="814A8D44" w:tentative="1">
      <w:start w:val="1"/>
      <w:numFmt w:val="bullet"/>
      <w:lvlText w:val="•"/>
      <w:lvlJc w:val="left"/>
      <w:pPr>
        <w:tabs>
          <w:tab w:val="num" w:pos="6480"/>
        </w:tabs>
        <w:ind w:left="6480" w:hanging="360"/>
      </w:pPr>
      <w:rPr>
        <w:rFonts w:ascii="Arial" w:hAnsi="Arial" w:hint="default"/>
      </w:rPr>
    </w:lvl>
  </w:abstractNum>
  <w:abstractNum w:abstractNumId="9">
    <w:nsid w:val="4E392D7E"/>
    <w:multiLevelType w:val="hybridMultilevel"/>
    <w:tmpl w:val="CA000602"/>
    <w:lvl w:ilvl="0" w:tplc="E294093A">
      <w:start w:val="1"/>
      <w:numFmt w:val="bullet"/>
      <w:lvlText w:val=""/>
      <w:lvlJc w:val="left"/>
      <w:pPr>
        <w:tabs>
          <w:tab w:val="num" w:pos="720"/>
        </w:tabs>
        <w:ind w:left="720" w:hanging="360"/>
      </w:pPr>
      <w:rPr>
        <w:rFonts w:ascii="Wingdings" w:hAnsi="Wingdings" w:hint="default"/>
      </w:rPr>
    </w:lvl>
    <w:lvl w:ilvl="1" w:tplc="330E05A6" w:tentative="1">
      <w:start w:val="1"/>
      <w:numFmt w:val="bullet"/>
      <w:lvlText w:val=""/>
      <w:lvlJc w:val="left"/>
      <w:pPr>
        <w:tabs>
          <w:tab w:val="num" w:pos="1440"/>
        </w:tabs>
        <w:ind w:left="1440" w:hanging="360"/>
      </w:pPr>
      <w:rPr>
        <w:rFonts w:ascii="Wingdings" w:hAnsi="Wingdings" w:hint="default"/>
      </w:rPr>
    </w:lvl>
    <w:lvl w:ilvl="2" w:tplc="2FC6037C" w:tentative="1">
      <w:start w:val="1"/>
      <w:numFmt w:val="bullet"/>
      <w:lvlText w:val=""/>
      <w:lvlJc w:val="left"/>
      <w:pPr>
        <w:tabs>
          <w:tab w:val="num" w:pos="2160"/>
        </w:tabs>
        <w:ind w:left="2160" w:hanging="360"/>
      </w:pPr>
      <w:rPr>
        <w:rFonts w:ascii="Wingdings" w:hAnsi="Wingdings" w:hint="default"/>
      </w:rPr>
    </w:lvl>
    <w:lvl w:ilvl="3" w:tplc="ED1E5374" w:tentative="1">
      <w:start w:val="1"/>
      <w:numFmt w:val="bullet"/>
      <w:lvlText w:val=""/>
      <w:lvlJc w:val="left"/>
      <w:pPr>
        <w:tabs>
          <w:tab w:val="num" w:pos="2880"/>
        </w:tabs>
        <w:ind w:left="2880" w:hanging="360"/>
      </w:pPr>
      <w:rPr>
        <w:rFonts w:ascii="Wingdings" w:hAnsi="Wingdings" w:hint="default"/>
      </w:rPr>
    </w:lvl>
    <w:lvl w:ilvl="4" w:tplc="E0DC13DA" w:tentative="1">
      <w:start w:val="1"/>
      <w:numFmt w:val="bullet"/>
      <w:lvlText w:val=""/>
      <w:lvlJc w:val="left"/>
      <w:pPr>
        <w:tabs>
          <w:tab w:val="num" w:pos="3600"/>
        </w:tabs>
        <w:ind w:left="3600" w:hanging="360"/>
      </w:pPr>
      <w:rPr>
        <w:rFonts w:ascii="Wingdings" w:hAnsi="Wingdings" w:hint="default"/>
      </w:rPr>
    </w:lvl>
    <w:lvl w:ilvl="5" w:tplc="D3609B38" w:tentative="1">
      <w:start w:val="1"/>
      <w:numFmt w:val="bullet"/>
      <w:lvlText w:val=""/>
      <w:lvlJc w:val="left"/>
      <w:pPr>
        <w:tabs>
          <w:tab w:val="num" w:pos="4320"/>
        </w:tabs>
        <w:ind w:left="4320" w:hanging="360"/>
      </w:pPr>
      <w:rPr>
        <w:rFonts w:ascii="Wingdings" w:hAnsi="Wingdings" w:hint="default"/>
      </w:rPr>
    </w:lvl>
    <w:lvl w:ilvl="6" w:tplc="3DC046C4" w:tentative="1">
      <w:start w:val="1"/>
      <w:numFmt w:val="bullet"/>
      <w:lvlText w:val=""/>
      <w:lvlJc w:val="left"/>
      <w:pPr>
        <w:tabs>
          <w:tab w:val="num" w:pos="5040"/>
        </w:tabs>
        <w:ind w:left="5040" w:hanging="360"/>
      </w:pPr>
      <w:rPr>
        <w:rFonts w:ascii="Wingdings" w:hAnsi="Wingdings" w:hint="default"/>
      </w:rPr>
    </w:lvl>
    <w:lvl w:ilvl="7" w:tplc="20CCA3F2" w:tentative="1">
      <w:start w:val="1"/>
      <w:numFmt w:val="bullet"/>
      <w:lvlText w:val=""/>
      <w:lvlJc w:val="left"/>
      <w:pPr>
        <w:tabs>
          <w:tab w:val="num" w:pos="5760"/>
        </w:tabs>
        <w:ind w:left="5760" w:hanging="360"/>
      </w:pPr>
      <w:rPr>
        <w:rFonts w:ascii="Wingdings" w:hAnsi="Wingdings" w:hint="default"/>
      </w:rPr>
    </w:lvl>
    <w:lvl w:ilvl="8" w:tplc="0838C10A" w:tentative="1">
      <w:start w:val="1"/>
      <w:numFmt w:val="bullet"/>
      <w:lvlText w:val=""/>
      <w:lvlJc w:val="left"/>
      <w:pPr>
        <w:tabs>
          <w:tab w:val="num" w:pos="6480"/>
        </w:tabs>
        <w:ind w:left="6480" w:hanging="360"/>
      </w:pPr>
      <w:rPr>
        <w:rFonts w:ascii="Wingdings" w:hAnsi="Wingdings" w:hint="default"/>
      </w:rPr>
    </w:lvl>
  </w:abstractNum>
  <w:abstractNum w:abstractNumId="10">
    <w:nsid w:val="647059DA"/>
    <w:multiLevelType w:val="hybridMultilevel"/>
    <w:tmpl w:val="83EA17F6"/>
    <w:lvl w:ilvl="0" w:tplc="873C7D10">
      <w:start w:val="1"/>
      <w:numFmt w:val="bullet"/>
      <w:lvlText w:val="•"/>
      <w:lvlJc w:val="left"/>
      <w:pPr>
        <w:tabs>
          <w:tab w:val="num" w:pos="720"/>
        </w:tabs>
        <w:ind w:left="720" w:hanging="360"/>
      </w:pPr>
      <w:rPr>
        <w:rFonts w:ascii="Arial" w:hAnsi="Arial" w:hint="default"/>
      </w:rPr>
    </w:lvl>
    <w:lvl w:ilvl="1" w:tplc="5FC23130" w:tentative="1">
      <w:start w:val="1"/>
      <w:numFmt w:val="bullet"/>
      <w:lvlText w:val="•"/>
      <w:lvlJc w:val="left"/>
      <w:pPr>
        <w:tabs>
          <w:tab w:val="num" w:pos="1440"/>
        </w:tabs>
        <w:ind w:left="1440" w:hanging="360"/>
      </w:pPr>
      <w:rPr>
        <w:rFonts w:ascii="Arial" w:hAnsi="Arial" w:hint="default"/>
      </w:rPr>
    </w:lvl>
    <w:lvl w:ilvl="2" w:tplc="60EC9F82" w:tentative="1">
      <w:start w:val="1"/>
      <w:numFmt w:val="bullet"/>
      <w:lvlText w:val="•"/>
      <w:lvlJc w:val="left"/>
      <w:pPr>
        <w:tabs>
          <w:tab w:val="num" w:pos="2160"/>
        </w:tabs>
        <w:ind w:left="2160" w:hanging="360"/>
      </w:pPr>
      <w:rPr>
        <w:rFonts w:ascii="Arial" w:hAnsi="Arial" w:hint="default"/>
      </w:rPr>
    </w:lvl>
    <w:lvl w:ilvl="3" w:tplc="CAB4F982" w:tentative="1">
      <w:start w:val="1"/>
      <w:numFmt w:val="bullet"/>
      <w:lvlText w:val="•"/>
      <w:lvlJc w:val="left"/>
      <w:pPr>
        <w:tabs>
          <w:tab w:val="num" w:pos="2880"/>
        </w:tabs>
        <w:ind w:left="2880" w:hanging="360"/>
      </w:pPr>
      <w:rPr>
        <w:rFonts w:ascii="Arial" w:hAnsi="Arial" w:hint="default"/>
      </w:rPr>
    </w:lvl>
    <w:lvl w:ilvl="4" w:tplc="89923A66" w:tentative="1">
      <w:start w:val="1"/>
      <w:numFmt w:val="bullet"/>
      <w:lvlText w:val="•"/>
      <w:lvlJc w:val="left"/>
      <w:pPr>
        <w:tabs>
          <w:tab w:val="num" w:pos="3600"/>
        </w:tabs>
        <w:ind w:left="3600" w:hanging="360"/>
      </w:pPr>
      <w:rPr>
        <w:rFonts w:ascii="Arial" w:hAnsi="Arial" w:hint="default"/>
      </w:rPr>
    </w:lvl>
    <w:lvl w:ilvl="5" w:tplc="BB44A4FA" w:tentative="1">
      <w:start w:val="1"/>
      <w:numFmt w:val="bullet"/>
      <w:lvlText w:val="•"/>
      <w:lvlJc w:val="left"/>
      <w:pPr>
        <w:tabs>
          <w:tab w:val="num" w:pos="4320"/>
        </w:tabs>
        <w:ind w:left="4320" w:hanging="360"/>
      </w:pPr>
      <w:rPr>
        <w:rFonts w:ascii="Arial" w:hAnsi="Arial" w:hint="default"/>
      </w:rPr>
    </w:lvl>
    <w:lvl w:ilvl="6" w:tplc="8184350E" w:tentative="1">
      <w:start w:val="1"/>
      <w:numFmt w:val="bullet"/>
      <w:lvlText w:val="•"/>
      <w:lvlJc w:val="left"/>
      <w:pPr>
        <w:tabs>
          <w:tab w:val="num" w:pos="5040"/>
        </w:tabs>
        <w:ind w:left="5040" w:hanging="360"/>
      </w:pPr>
      <w:rPr>
        <w:rFonts w:ascii="Arial" w:hAnsi="Arial" w:hint="default"/>
      </w:rPr>
    </w:lvl>
    <w:lvl w:ilvl="7" w:tplc="D7D48BE2" w:tentative="1">
      <w:start w:val="1"/>
      <w:numFmt w:val="bullet"/>
      <w:lvlText w:val="•"/>
      <w:lvlJc w:val="left"/>
      <w:pPr>
        <w:tabs>
          <w:tab w:val="num" w:pos="5760"/>
        </w:tabs>
        <w:ind w:left="5760" w:hanging="360"/>
      </w:pPr>
      <w:rPr>
        <w:rFonts w:ascii="Arial" w:hAnsi="Arial" w:hint="default"/>
      </w:rPr>
    </w:lvl>
    <w:lvl w:ilvl="8" w:tplc="F0244762" w:tentative="1">
      <w:start w:val="1"/>
      <w:numFmt w:val="bullet"/>
      <w:lvlText w:val="•"/>
      <w:lvlJc w:val="left"/>
      <w:pPr>
        <w:tabs>
          <w:tab w:val="num" w:pos="6480"/>
        </w:tabs>
        <w:ind w:left="6480" w:hanging="360"/>
      </w:pPr>
      <w:rPr>
        <w:rFonts w:ascii="Arial" w:hAnsi="Arial" w:hint="default"/>
      </w:rPr>
    </w:lvl>
  </w:abstractNum>
  <w:abstractNum w:abstractNumId="11">
    <w:nsid w:val="73223DB7"/>
    <w:multiLevelType w:val="hybridMultilevel"/>
    <w:tmpl w:val="9FB8EA12"/>
    <w:lvl w:ilvl="0" w:tplc="5EB4BBEE">
      <w:start w:val="1"/>
      <w:numFmt w:val="bullet"/>
      <w:lvlText w:val=""/>
      <w:lvlJc w:val="left"/>
      <w:pPr>
        <w:tabs>
          <w:tab w:val="num" w:pos="720"/>
        </w:tabs>
        <w:ind w:left="720" w:hanging="360"/>
      </w:pPr>
      <w:rPr>
        <w:rFonts w:ascii="Wingdings" w:hAnsi="Wingdings" w:hint="default"/>
      </w:rPr>
    </w:lvl>
    <w:lvl w:ilvl="1" w:tplc="297E506E" w:tentative="1">
      <w:start w:val="1"/>
      <w:numFmt w:val="bullet"/>
      <w:lvlText w:val=""/>
      <w:lvlJc w:val="left"/>
      <w:pPr>
        <w:tabs>
          <w:tab w:val="num" w:pos="1440"/>
        </w:tabs>
        <w:ind w:left="1440" w:hanging="360"/>
      </w:pPr>
      <w:rPr>
        <w:rFonts w:ascii="Wingdings" w:hAnsi="Wingdings" w:hint="default"/>
      </w:rPr>
    </w:lvl>
    <w:lvl w:ilvl="2" w:tplc="1C4AA430" w:tentative="1">
      <w:start w:val="1"/>
      <w:numFmt w:val="bullet"/>
      <w:lvlText w:val=""/>
      <w:lvlJc w:val="left"/>
      <w:pPr>
        <w:tabs>
          <w:tab w:val="num" w:pos="2160"/>
        </w:tabs>
        <w:ind w:left="2160" w:hanging="360"/>
      </w:pPr>
      <w:rPr>
        <w:rFonts w:ascii="Wingdings" w:hAnsi="Wingdings" w:hint="default"/>
      </w:rPr>
    </w:lvl>
    <w:lvl w:ilvl="3" w:tplc="5B205A40" w:tentative="1">
      <w:start w:val="1"/>
      <w:numFmt w:val="bullet"/>
      <w:lvlText w:val=""/>
      <w:lvlJc w:val="left"/>
      <w:pPr>
        <w:tabs>
          <w:tab w:val="num" w:pos="2880"/>
        </w:tabs>
        <w:ind w:left="2880" w:hanging="360"/>
      </w:pPr>
      <w:rPr>
        <w:rFonts w:ascii="Wingdings" w:hAnsi="Wingdings" w:hint="default"/>
      </w:rPr>
    </w:lvl>
    <w:lvl w:ilvl="4" w:tplc="E1A28B44" w:tentative="1">
      <w:start w:val="1"/>
      <w:numFmt w:val="bullet"/>
      <w:lvlText w:val=""/>
      <w:lvlJc w:val="left"/>
      <w:pPr>
        <w:tabs>
          <w:tab w:val="num" w:pos="3600"/>
        </w:tabs>
        <w:ind w:left="3600" w:hanging="360"/>
      </w:pPr>
      <w:rPr>
        <w:rFonts w:ascii="Wingdings" w:hAnsi="Wingdings" w:hint="default"/>
      </w:rPr>
    </w:lvl>
    <w:lvl w:ilvl="5" w:tplc="50401B70" w:tentative="1">
      <w:start w:val="1"/>
      <w:numFmt w:val="bullet"/>
      <w:lvlText w:val=""/>
      <w:lvlJc w:val="left"/>
      <w:pPr>
        <w:tabs>
          <w:tab w:val="num" w:pos="4320"/>
        </w:tabs>
        <w:ind w:left="4320" w:hanging="360"/>
      </w:pPr>
      <w:rPr>
        <w:rFonts w:ascii="Wingdings" w:hAnsi="Wingdings" w:hint="default"/>
      </w:rPr>
    </w:lvl>
    <w:lvl w:ilvl="6" w:tplc="09A0A7A0" w:tentative="1">
      <w:start w:val="1"/>
      <w:numFmt w:val="bullet"/>
      <w:lvlText w:val=""/>
      <w:lvlJc w:val="left"/>
      <w:pPr>
        <w:tabs>
          <w:tab w:val="num" w:pos="5040"/>
        </w:tabs>
        <w:ind w:left="5040" w:hanging="360"/>
      </w:pPr>
      <w:rPr>
        <w:rFonts w:ascii="Wingdings" w:hAnsi="Wingdings" w:hint="default"/>
      </w:rPr>
    </w:lvl>
    <w:lvl w:ilvl="7" w:tplc="2E26E8D4" w:tentative="1">
      <w:start w:val="1"/>
      <w:numFmt w:val="bullet"/>
      <w:lvlText w:val=""/>
      <w:lvlJc w:val="left"/>
      <w:pPr>
        <w:tabs>
          <w:tab w:val="num" w:pos="5760"/>
        </w:tabs>
        <w:ind w:left="5760" w:hanging="360"/>
      </w:pPr>
      <w:rPr>
        <w:rFonts w:ascii="Wingdings" w:hAnsi="Wingdings" w:hint="default"/>
      </w:rPr>
    </w:lvl>
    <w:lvl w:ilvl="8" w:tplc="8D00BE2A" w:tentative="1">
      <w:start w:val="1"/>
      <w:numFmt w:val="bullet"/>
      <w:lvlText w:val=""/>
      <w:lvlJc w:val="left"/>
      <w:pPr>
        <w:tabs>
          <w:tab w:val="num" w:pos="6480"/>
        </w:tabs>
        <w:ind w:left="6480" w:hanging="360"/>
      </w:pPr>
      <w:rPr>
        <w:rFonts w:ascii="Wingdings" w:hAnsi="Wingdings" w:hint="default"/>
      </w:rPr>
    </w:lvl>
  </w:abstractNum>
  <w:abstractNum w:abstractNumId="12">
    <w:nsid w:val="73D51340"/>
    <w:multiLevelType w:val="hybridMultilevel"/>
    <w:tmpl w:val="872A0102"/>
    <w:lvl w:ilvl="0" w:tplc="0B365A36">
      <w:start w:val="1"/>
      <w:numFmt w:val="decimal"/>
      <w:lvlText w:val="%1."/>
      <w:lvlJc w:val="left"/>
      <w:pPr>
        <w:tabs>
          <w:tab w:val="num" w:pos="720"/>
        </w:tabs>
        <w:ind w:left="720" w:hanging="360"/>
      </w:pPr>
    </w:lvl>
    <w:lvl w:ilvl="1" w:tplc="1B223A00" w:tentative="1">
      <w:start w:val="1"/>
      <w:numFmt w:val="decimal"/>
      <w:lvlText w:val="%2."/>
      <w:lvlJc w:val="left"/>
      <w:pPr>
        <w:tabs>
          <w:tab w:val="num" w:pos="1440"/>
        </w:tabs>
        <w:ind w:left="1440" w:hanging="360"/>
      </w:pPr>
    </w:lvl>
    <w:lvl w:ilvl="2" w:tplc="8838549C" w:tentative="1">
      <w:start w:val="1"/>
      <w:numFmt w:val="decimal"/>
      <w:lvlText w:val="%3."/>
      <w:lvlJc w:val="left"/>
      <w:pPr>
        <w:tabs>
          <w:tab w:val="num" w:pos="2160"/>
        </w:tabs>
        <w:ind w:left="2160" w:hanging="360"/>
      </w:pPr>
    </w:lvl>
    <w:lvl w:ilvl="3" w:tplc="6DE217AC" w:tentative="1">
      <w:start w:val="1"/>
      <w:numFmt w:val="decimal"/>
      <w:lvlText w:val="%4."/>
      <w:lvlJc w:val="left"/>
      <w:pPr>
        <w:tabs>
          <w:tab w:val="num" w:pos="2880"/>
        </w:tabs>
        <w:ind w:left="2880" w:hanging="360"/>
      </w:pPr>
    </w:lvl>
    <w:lvl w:ilvl="4" w:tplc="7A745A92" w:tentative="1">
      <w:start w:val="1"/>
      <w:numFmt w:val="decimal"/>
      <w:lvlText w:val="%5."/>
      <w:lvlJc w:val="left"/>
      <w:pPr>
        <w:tabs>
          <w:tab w:val="num" w:pos="3600"/>
        </w:tabs>
        <w:ind w:left="3600" w:hanging="360"/>
      </w:pPr>
    </w:lvl>
    <w:lvl w:ilvl="5" w:tplc="1D0E0754" w:tentative="1">
      <w:start w:val="1"/>
      <w:numFmt w:val="decimal"/>
      <w:lvlText w:val="%6."/>
      <w:lvlJc w:val="left"/>
      <w:pPr>
        <w:tabs>
          <w:tab w:val="num" w:pos="4320"/>
        </w:tabs>
        <w:ind w:left="4320" w:hanging="360"/>
      </w:pPr>
    </w:lvl>
    <w:lvl w:ilvl="6" w:tplc="7EDE9326" w:tentative="1">
      <w:start w:val="1"/>
      <w:numFmt w:val="decimal"/>
      <w:lvlText w:val="%7."/>
      <w:lvlJc w:val="left"/>
      <w:pPr>
        <w:tabs>
          <w:tab w:val="num" w:pos="5040"/>
        </w:tabs>
        <w:ind w:left="5040" w:hanging="360"/>
      </w:pPr>
    </w:lvl>
    <w:lvl w:ilvl="7" w:tplc="9A5EB86E" w:tentative="1">
      <w:start w:val="1"/>
      <w:numFmt w:val="decimal"/>
      <w:lvlText w:val="%8."/>
      <w:lvlJc w:val="left"/>
      <w:pPr>
        <w:tabs>
          <w:tab w:val="num" w:pos="5760"/>
        </w:tabs>
        <w:ind w:left="5760" w:hanging="360"/>
      </w:pPr>
    </w:lvl>
    <w:lvl w:ilvl="8" w:tplc="CB502FDC" w:tentative="1">
      <w:start w:val="1"/>
      <w:numFmt w:val="decimal"/>
      <w:lvlText w:val="%9."/>
      <w:lvlJc w:val="left"/>
      <w:pPr>
        <w:tabs>
          <w:tab w:val="num" w:pos="6480"/>
        </w:tabs>
        <w:ind w:left="6480" w:hanging="360"/>
      </w:pPr>
    </w:lvl>
  </w:abstractNum>
  <w:abstractNum w:abstractNumId="13">
    <w:nsid w:val="7AFA1DE0"/>
    <w:multiLevelType w:val="hybridMultilevel"/>
    <w:tmpl w:val="BC3AA48E"/>
    <w:lvl w:ilvl="0" w:tplc="8C0C0DAA">
      <w:start w:val="1"/>
      <w:numFmt w:val="bullet"/>
      <w:lvlText w:val=""/>
      <w:lvlJc w:val="left"/>
      <w:pPr>
        <w:tabs>
          <w:tab w:val="num" w:pos="720"/>
        </w:tabs>
        <w:ind w:left="720" w:hanging="360"/>
      </w:pPr>
      <w:rPr>
        <w:rFonts w:ascii="Wingdings" w:hAnsi="Wingdings" w:hint="default"/>
      </w:rPr>
    </w:lvl>
    <w:lvl w:ilvl="1" w:tplc="7CFC317C" w:tentative="1">
      <w:start w:val="1"/>
      <w:numFmt w:val="bullet"/>
      <w:lvlText w:val=""/>
      <w:lvlJc w:val="left"/>
      <w:pPr>
        <w:tabs>
          <w:tab w:val="num" w:pos="1440"/>
        </w:tabs>
        <w:ind w:left="1440" w:hanging="360"/>
      </w:pPr>
      <w:rPr>
        <w:rFonts w:ascii="Wingdings" w:hAnsi="Wingdings" w:hint="default"/>
      </w:rPr>
    </w:lvl>
    <w:lvl w:ilvl="2" w:tplc="BBA648E0" w:tentative="1">
      <w:start w:val="1"/>
      <w:numFmt w:val="bullet"/>
      <w:lvlText w:val=""/>
      <w:lvlJc w:val="left"/>
      <w:pPr>
        <w:tabs>
          <w:tab w:val="num" w:pos="2160"/>
        </w:tabs>
        <w:ind w:left="2160" w:hanging="360"/>
      </w:pPr>
      <w:rPr>
        <w:rFonts w:ascii="Wingdings" w:hAnsi="Wingdings" w:hint="default"/>
      </w:rPr>
    </w:lvl>
    <w:lvl w:ilvl="3" w:tplc="363C07A4" w:tentative="1">
      <w:start w:val="1"/>
      <w:numFmt w:val="bullet"/>
      <w:lvlText w:val=""/>
      <w:lvlJc w:val="left"/>
      <w:pPr>
        <w:tabs>
          <w:tab w:val="num" w:pos="2880"/>
        </w:tabs>
        <w:ind w:left="2880" w:hanging="360"/>
      </w:pPr>
      <w:rPr>
        <w:rFonts w:ascii="Wingdings" w:hAnsi="Wingdings" w:hint="default"/>
      </w:rPr>
    </w:lvl>
    <w:lvl w:ilvl="4" w:tplc="7FF8B476" w:tentative="1">
      <w:start w:val="1"/>
      <w:numFmt w:val="bullet"/>
      <w:lvlText w:val=""/>
      <w:lvlJc w:val="left"/>
      <w:pPr>
        <w:tabs>
          <w:tab w:val="num" w:pos="3600"/>
        </w:tabs>
        <w:ind w:left="3600" w:hanging="360"/>
      </w:pPr>
      <w:rPr>
        <w:rFonts w:ascii="Wingdings" w:hAnsi="Wingdings" w:hint="default"/>
      </w:rPr>
    </w:lvl>
    <w:lvl w:ilvl="5" w:tplc="96CC750C" w:tentative="1">
      <w:start w:val="1"/>
      <w:numFmt w:val="bullet"/>
      <w:lvlText w:val=""/>
      <w:lvlJc w:val="left"/>
      <w:pPr>
        <w:tabs>
          <w:tab w:val="num" w:pos="4320"/>
        </w:tabs>
        <w:ind w:left="4320" w:hanging="360"/>
      </w:pPr>
      <w:rPr>
        <w:rFonts w:ascii="Wingdings" w:hAnsi="Wingdings" w:hint="default"/>
      </w:rPr>
    </w:lvl>
    <w:lvl w:ilvl="6" w:tplc="DF0A4590" w:tentative="1">
      <w:start w:val="1"/>
      <w:numFmt w:val="bullet"/>
      <w:lvlText w:val=""/>
      <w:lvlJc w:val="left"/>
      <w:pPr>
        <w:tabs>
          <w:tab w:val="num" w:pos="5040"/>
        </w:tabs>
        <w:ind w:left="5040" w:hanging="360"/>
      </w:pPr>
      <w:rPr>
        <w:rFonts w:ascii="Wingdings" w:hAnsi="Wingdings" w:hint="default"/>
      </w:rPr>
    </w:lvl>
    <w:lvl w:ilvl="7" w:tplc="2E189E9E" w:tentative="1">
      <w:start w:val="1"/>
      <w:numFmt w:val="bullet"/>
      <w:lvlText w:val=""/>
      <w:lvlJc w:val="left"/>
      <w:pPr>
        <w:tabs>
          <w:tab w:val="num" w:pos="5760"/>
        </w:tabs>
        <w:ind w:left="5760" w:hanging="360"/>
      </w:pPr>
      <w:rPr>
        <w:rFonts w:ascii="Wingdings" w:hAnsi="Wingdings" w:hint="default"/>
      </w:rPr>
    </w:lvl>
    <w:lvl w:ilvl="8" w:tplc="AF12D8F4" w:tentative="1">
      <w:start w:val="1"/>
      <w:numFmt w:val="bullet"/>
      <w:lvlText w:val=""/>
      <w:lvlJc w:val="left"/>
      <w:pPr>
        <w:tabs>
          <w:tab w:val="num" w:pos="6480"/>
        </w:tabs>
        <w:ind w:left="6480" w:hanging="360"/>
      </w:pPr>
      <w:rPr>
        <w:rFonts w:ascii="Wingdings" w:hAnsi="Wingdings" w:hint="default"/>
      </w:rPr>
    </w:lvl>
  </w:abstractNum>
  <w:abstractNum w:abstractNumId="14">
    <w:nsid w:val="7CD9646E"/>
    <w:multiLevelType w:val="hybridMultilevel"/>
    <w:tmpl w:val="8D5472C6"/>
    <w:lvl w:ilvl="0" w:tplc="91B8DAB6">
      <w:start w:val="1"/>
      <w:numFmt w:val="bullet"/>
      <w:lvlText w:val=""/>
      <w:lvlJc w:val="left"/>
      <w:pPr>
        <w:tabs>
          <w:tab w:val="num" w:pos="720"/>
        </w:tabs>
        <w:ind w:left="720" w:hanging="360"/>
      </w:pPr>
      <w:rPr>
        <w:rFonts w:ascii="Wingdings" w:hAnsi="Wingdings" w:hint="default"/>
      </w:rPr>
    </w:lvl>
    <w:lvl w:ilvl="1" w:tplc="1ED2D314" w:tentative="1">
      <w:start w:val="1"/>
      <w:numFmt w:val="bullet"/>
      <w:lvlText w:val=""/>
      <w:lvlJc w:val="left"/>
      <w:pPr>
        <w:tabs>
          <w:tab w:val="num" w:pos="1440"/>
        </w:tabs>
        <w:ind w:left="1440" w:hanging="360"/>
      </w:pPr>
      <w:rPr>
        <w:rFonts w:ascii="Wingdings" w:hAnsi="Wingdings" w:hint="default"/>
      </w:rPr>
    </w:lvl>
    <w:lvl w:ilvl="2" w:tplc="371451CC" w:tentative="1">
      <w:start w:val="1"/>
      <w:numFmt w:val="bullet"/>
      <w:lvlText w:val=""/>
      <w:lvlJc w:val="left"/>
      <w:pPr>
        <w:tabs>
          <w:tab w:val="num" w:pos="2160"/>
        </w:tabs>
        <w:ind w:left="2160" w:hanging="360"/>
      </w:pPr>
      <w:rPr>
        <w:rFonts w:ascii="Wingdings" w:hAnsi="Wingdings" w:hint="default"/>
      </w:rPr>
    </w:lvl>
    <w:lvl w:ilvl="3" w:tplc="9196AA5E" w:tentative="1">
      <w:start w:val="1"/>
      <w:numFmt w:val="bullet"/>
      <w:lvlText w:val=""/>
      <w:lvlJc w:val="left"/>
      <w:pPr>
        <w:tabs>
          <w:tab w:val="num" w:pos="2880"/>
        </w:tabs>
        <w:ind w:left="2880" w:hanging="360"/>
      </w:pPr>
      <w:rPr>
        <w:rFonts w:ascii="Wingdings" w:hAnsi="Wingdings" w:hint="default"/>
      </w:rPr>
    </w:lvl>
    <w:lvl w:ilvl="4" w:tplc="753603B4" w:tentative="1">
      <w:start w:val="1"/>
      <w:numFmt w:val="bullet"/>
      <w:lvlText w:val=""/>
      <w:lvlJc w:val="left"/>
      <w:pPr>
        <w:tabs>
          <w:tab w:val="num" w:pos="3600"/>
        </w:tabs>
        <w:ind w:left="3600" w:hanging="360"/>
      </w:pPr>
      <w:rPr>
        <w:rFonts w:ascii="Wingdings" w:hAnsi="Wingdings" w:hint="default"/>
      </w:rPr>
    </w:lvl>
    <w:lvl w:ilvl="5" w:tplc="8BD0221E" w:tentative="1">
      <w:start w:val="1"/>
      <w:numFmt w:val="bullet"/>
      <w:lvlText w:val=""/>
      <w:lvlJc w:val="left"/>
      <w:pPr>
        <w:tabs>
          <w:tab w:val="num" w:pos="4320"/>
        </w:tabs>
        <w:ind w:left="4320" w:hanging="360"/>
      </w:pPr>
      <w:rPr>
        <w:rFonts w:ascii="Wingdings" w:hAnsi="Wingdings" w:hint="default"/>
      </w:rPr>
    </w:lvl>
    <w:lvl w:ilvl="6" w:tplc="360CD50C" w:tentative="1">
      <w:start w:val="1"/>
      <w:numFmt w:val="bullet"/>
      <w:lvlText w:val=""/>
      <w:lvlJc w:val="left"/>
      <w:pPr>
        <w:tabs>
          <w:tab w:val="num" w:pos="5040"/>
        </w:tabs>
        <w:ind w:left="5040" w:hanging="360"/>
      </w:pPr>
      <w:rPr>
        <w:rFonts w:ascii="Wingdings" w:hAnsi="Wingdings" w:hint="default"/>
      </w:rPr>
    </w:lvl>
    <w:lvl w:ilvl="7" w:tplc="CF42CAC2" w:tentative="1">
      <w:start w:val="1"/>
      <w:numFmt w:val="bullet"/>
      <w:lvlText w:val=""/>
      <w:lvlJc w:val="left"/>
      <w:pPr>
        <w:tabs>
          <w:tab w:val="num" w:pos="5760"/>
        </w:tabs>
        <w:ind w:left="5760" w:hanging="360"/>
      </w:pPr>
      <w:rPr>
        <w:rFonts w:ascii="Wingdings" w:hAnsi="Wingdings" w:hint="default"/>
      </w:rPr>
    </w:lvl>
    <w:lvl w:ilvl="8" w:tplc="3100200C"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0"/>
  </w:num>
  <w:num w:numId="3">
    <w:abstractNumId w:val="11"/>
  </w:num>
  <w:num w:numId="4">
    <w:abstractNumId w:val="3"/>
  </w:num>
  <w:num w:numId="5">
    <w:abstractNumId w:val="9"/>
  </w:num>
  <w:num w:numId="6">
    <w:abstractNumId w:val="1"/>
  </w:num>
  <w:num w:numId="7">
    <w:abstractNumId w:val="5"/>
  </w:num>
  <w:num w:numId="8">
    <w:abstractNumId w:val="13"/>
  </w:num>
  <w:num w:numId="9">
    <w:abstractNumId w:val="4"/>
  </w:num>
  <w:num w:numId="10">
    <w:abstractNumId w:val="2"/>
  </w:num>
  <w:num w:numId="11">
    <w:abstractNumId w:val="12"/>
  </w:num>
  <w:num w:numId="12">
    <w:abstractNumId w:val="8"/>
  </w:num>
  <w:num w:numId="13">
    <w:abstractNumId w:val="6"/>
  </w:num>
  <w:num w:numId="14">
    <w:abstractNumId w:val="10"/>
  </w:num>
  <w:num w:numId="15">
    <w:abstractNumId w:val="7"/>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F76849"/>
    <w:rsid w:val="0004225D"/>
    <w:rsid w:val="000777A0"/>
    <w:rsid w:val="003F3D64"/>
    <w:rsid w:val="004442F1"/>
    <w:rsid w:val="004615BF"/>
    <w:rsid w:val="006C48E5"/>
    <w:rsid w:val="007155C6"/>
    <w:rsid w:val="007449E4"/>
    <w:rsid w:val="007C2D57"/>
    <w:rsid w:val="00A8464D"/>
    <w:rsid w:val="00F7256B"/>
    <w:rsid w:val="00F76849"/>
    <w:rsid w:val="00FA0748"/>
    <w:rsid w:val="00FE59D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55C6"/>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76849"/>
    <w:pPr>
      <w:bidi w:val="0"/>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3894367">
      <w:bodyDiv w:val="1"/>
      <w:marLeft w:val="0"/>
      <w:marRight w:val="0"/>
      <w:marTop w:val="0"/>
      <w:marBottom w:val="0"/>
      <w:divBdr>
        <w:top w:val="none" w:sz="0" w:space="0" w:color="auto"/>
        <w:left w:val="none" w:sz="0" w:space="0" w:color="auto"/>
        <w:bottom w:val="none" w:sz="0" w:space="0" w:color="auto"/>
        <w:right w:val="none" w:sz="0" w:space="0" w:color="auto"/>
      </w:divBdr>
      <w:divsChild>
        <w:div w:id="45371726">
          <w:marLeft w:val="0"/>
          <w:marRight w:val="547"/>
          <w:marTop w:val="173"/>
          <w:marBottom w:val="0"/>
          <w:divBdr>
            <w:top w:val="none" w:sz="0" w:space="0" w:color="auto"/>
            <w:left w:val="none" w:sz="0" w:space="0" w:color="auto"/>
            <w:bottom w:val="none" w:sz="0" w:space="0" w:color="auto"/>
            <w:right w:val="none" w:sz="0" w:space="0" w:color="auto"/>
          </w:divBdr>
        </w:div>
        <w:div w:id="1228807526">
          <w:marLeft w:val="0"/>
          <w:marRight w:val="547"/>
          <w:marTop w:val="173"/>
          <w:marBottom w:val="0"/>
          <w:divBdr>
            <w:top w:val="none" w:sz="0" w:space="0" w:color="auto"/>
            <w:left w:val="none" w:sz="0" w:space="0" w:color="auto"/>
            <w:bottom w:val="none" w:sz="0" w:space="0" w:color="auto"/>
            <w:right w:val="none" w:sz="0" w:space="0" w:color="auto"/>
          </w:divBdr>
        </w:div>
        <w:div w:id="1506288752">
          <w:marLeft w:val="0"/>
          <w:marRight w:val="547"/>
          <w:marTop w:val="173"/>
          <w:marBottom w:val="0"/>
          <w:divBdr>
            <w:top w:val="none" w:sz="0" w:space="0" w:color="auto"/>
            <w:left w:val="none" w:sz="0" w:space="0" w:color="auto"/>
            <w:bottom w:val="none" w:sz="0" w:space="0" w:color="auto"/>
            <w:right w:val="none" w:sz="0" w:space="0" w:color="auto"/>
          </w:divBdr>
        </w:div>
        <w:div w:id="2040617497">
          <w:marLeft w:val="0"/>
          <w:marRight w:val="547"/>
          <w:marTop w:val="173"/>
          <w:marBottom w:val="0"/>
          <w:divBdr>
            <w:top w:val="none" w:sz="0" w:space="0" w:color="auto"/>
            <w:left w:val="none" w:sz="0" w:space="0" w:color="auto"/>
            <w:bottom w:val="none" w:sz="0" w:space="0" w:color="auto"/>
            <w:right w:val="none" w:sz="0" w:space="0" w:color="auto"/>
          </w:divBdr>
        </w:div>
      </w:divsChild>
    </w:div>
    <w:div w:id="38946157">
      <w:bodyDiv w:val="1"/>
      <w:marLeft w:val="0"/>
      <w:marRight w:val="0"/>
      <w:marTop w:val="0"/>
      <w:marBottom w:val="0"/>
      <w:divBdr>
        <w:top w:val="none" w:sz="0" w:space="0" w:color="auto"/>
        <w:left w:val="none" w:sz="0" w:space="0" w:color="auto"/>
        <w:bottom w:val="none" w:sz="0" w:space="0" w:color="auto"/>
        <w:right w:val="none" w:sz="0" w:space="0" w:color="auto"/>
      </w:divBdr>
    </w:div>
    <w:div w:id="56440181">
      <w:bodyDiv w:val="1"/>
      <w:marLeft w:val="0"/>
      <w:marRight w:val="0"/>
      <w:marTop w:val="0"/>
      <w:marBottom w:val="0"/>
      <w:divBdr>
        <w:top w:val="none" w:sz="0" w:space="0" w:color="auto"/>
        <w:left w:val="none" w:sz="0" w:space="0" w:color="auto"/>
        <w:bottom w:val="none" w:sz="0" w:space="0" w:color="auto"/>
        <w:right w:val="none" w:sz="0" w:space="0" w:color="auto"/>
      </w:divBdr>
      <w:divsChild>
        <w:div w:id="960038471">
          <w:marLeft w:val="0"/>
          <w:marRight w:val="547"/>
          <w:marTop w:val="173"/>
          <w:marBottom w:val="0"/>
          <w:divBdr>
            <w:top w:val="none" w:sz="0" w:space="0" w:color="auto"/>
            <w:left w:val="none" w:sz="0" w:space="0" w:color="auto"/>
            <w:bottom w:val="none" w:sz="0" w:space="0" w:color="auto"/>
            <w:right w:val="none" w:sz="0" w:space="0" w:color="auto"/>
          </w:divBdr>
        </w:div>
        <w:div w:id="1768965437">
          <w:marLeft w:val="0"/>
          <w:marRight w:val="547"/>
          <w:marTop w:val="173"/>
          <w:marBottom w:val="0"/>
          <w:divBdr>
            <w:top w:val="none" w:sz="0" w:space="0" w:color="auto"/>
            <w:left w:val="none" w:sz="0" w:space="0" w:color="auto"/>
            <w:bottom w:val="none" w:sz="0" w:space="0" w:color="auto"/>
            <w:right w:val="none" w:sz="0" w:space="0" w:color="auto"/>
          </w:divBdr>
        </w:div>
        <w:div w:id="1480071778">
          <w:marLeft w:val="0"/>
          <w:marRight w:val="547"/>
          <w:marTop w:val="173"/>
          <w:marBottom w:val="0"/>
          <w:divBdr>
            <w:top w:val="none" w:sz="0" w:space="0" w:color="auto"/>
            <w:left w:val="none" w:sz="0" w:space="0" w:color="auto"/>
            <w:bottom w:val="none" w:sz="0" w:space="0" w:color="auto"/>
            <w:right w:val="none" w:sz="0" w:space="0" w:color="auto"/>
          </w:divBdr>
        </w:div>
        <w:div w:id="855580531">
          <w:marLeft w:val="0"/>
          <w:marRight w:val="547"/>
          <w:marTop w:val="173"/>
          <w:marBottom w:val="0"/>
          <w:divBdr>
            <w:top w:val="none" w:sz="0" w:space="0" w:color="auto"/>
            <w:left w:val="none" w:sz="0" w:space="0" w:color="auto"/>
            <w:bottom w:val="none" w:sz="0" w:space="0" w:color="auto"/>
            <w:right w:val="none" w:sz="0" w:space="0" w:color="auto"/>
          </w:divBdr>
        </w:div>
      </w:divsChild>
    </w:div>
    <w:div w:id="62607299">
      <w:bodyDiv w:val="1"/>
      <w:marLeft w:val="0"/>
      <w:marRight w:val="0"/>
      <w:marTop w:val="0"/>
      <w:marBottom w:val="0"/>
      <w:divBdr>
        <w:top w:val="none" w:sz="0" w:space="0" w:color="auto"/>
        <w:left w:val="none" w:sz="0" w:space="0" w:color="auto"/>
        <w:bottom w:val="none" w:sz="0" w:space="0" w:color="auto"/>
        <w:right w:val="none" w:sz="0" w:space="0" w:color="auto"/>
      </w:divBdr>
    </w:div>
    <w:div w:id="123277003">
      <w:bodyDiv w:val="1"/>
      <w:marLeft w:val="0"/>
      <w:marRight w:val="0"/>
      <w:marTop w:val="0"/>
      <w:marBottom w:val="0"/>
      <w:divBdr>
        <w:top w:val="none" w:sz="0" w:space="0" w:color="auto"/>
        <w:left w:val="none" w:sz="0" w:space="0" w:color="auto"/>
        <w:bottom w:val="none" w:sz="0" w:space="0" w:color="auto"/>
        <w:right w:val="none" w:sz="0" w:space="0" w:color="auto"/>
      </w:divBdr>
    </w:div>
    <w:div w:id="125589424">
      <w:bodyDiv w:val="1"/>
      <w:marLeft w:val="0"/>
      <w:marRight w:val="0"/>
      <w:marTop w:val="0"/>
      <w:marBottom w:val="0"/>
      <w:divBdr>
        <w:top w:val="none" w:sz="0" w:space="0" w:color="auto"/>
        <w:left w:val="none" w:sz="0" w:space="0" w:color="auto"/>
        <w:bottom w:val="none" w:sz="0" w:space="0" w:color="auto"/>
        <w:right w:val="none" w:sz="0" w:space="0" w:color="auto"/>
      </w:divBdr>
    </w:div>
    <w:div w:id="137577953">
      <w:bodyDiv w:val="1"/>
      <w:marLeft w:val="0"/>
      <w:marRight w:val="0"/>
      <w:marTop w:val="0"/>
      <w:marBottom w:val="0"/>
      <w:divBdr>
        <w:top w:val="none" w:sz="0" w:space="0" w:color="auto"/>
        <w:left w:val="none" w:sz="0" w:space="0" w:color="auto"/>
        <w:bottom w:val="none" w:sz="0" w:space="0" w:color="auto"/>
        <w:right w:val="none" w:sz="0" w:space="0" w:color="auto"/>
      </w:divBdr>
      <w:divsChild>
        <w:div w:id="1250506566">
          <w:marLeft w:val="0"/>
          <w:marRight w:val="432"/>
          <w:marTop w:val="120"/>
          <w:marBottom w:val="0"/>
          <w:divBdr>
            <w:top w:val="none" w:sz="0" w:space="0" w:color="auto"/>
            <w:left w:val="none" w:sz="0" w:space="0" w:color="auto"/>
            <w:bottom w:val="none" w:sz="0" w:space="0" w:color="auto"/>
            <w:right w:val="none" w:sz="0" w:space="0" w:color="auto"/>
          </w:divBdr>
        </w:div>
      </w:divsChild>
    </w:div>
    <w:div w:id="148249562">
      <w:bodyDiv w:val="1"/>
      <w:marLeft w:val="0"/>
      <w:marRight w:val="0"/>
      <w:marTop w:val="0"/>
      <w:marBottom w:val="0"/>
      <w:divBdr>
        <w:top w:val="none" w:sz="0" w:space="0" w:color="auto"/>
        <w:left w:val="none" w:sz="0" w:space="0" w:color="auto"/>
        <w:bottom w:val="none" w:sz="0" w:space="0" w:color="auto"/>
        <w:right w:val="none" w:sz="0" w:space="0" w:color="auto"/>
      </w:divBdr>
    </w:div>
    <w:div w:id="204415223">
      <w:bodyDiv w:val="1"/>
      <w:marLeft w:val="0"/>
      <w:marRight w:val="0"/>
      <w:marTop w:val="0"/>
      <w:marBottom w:val="0"/>
      <w:divBdr>
        <w:top w:val="none" w:sz="0" w:space="0" w:color="auto"/>
        <w:left w:val="none" w:sz="0" w:space="0" w:color="auto"/>
        <w:bottom w:val="none" w:sz="0" w:space="0" w:color="auto"/>
        <w:right w:val="none" w:sz="0" w:space="0" w:color="auto"/>
      </w:divBdr>
      <w:divsChild>
        <w:div w:id="196310883">
          <w:marLeft w:val="0"/>
          <w:marRight w:val="432"/>
          <w:marTop w:val="120"/>
          <w:marBottom w:val="0"/>
          <w:divBdr>
            <w:top w:val="none" w:sz="0" w:space="0" w:color="auto"/>
            <w:left w:val="none" w:sz="0" w:space="0" w:color="auto"/>
            <w:bottom w:val="none" w:sz="0" w:space="0" w:color="auto"/>
            <w:right w:val="none" w:sz="0" w:space="0" w:color="auto"/>
          </w:divBdr>
        </w:div>
        <w:div w:id="980573393">
          <w:marLeft w:val="0"/>
          <w:marRight w:val="432"/>
          <w:marTop w:val="120"/>
          <w:marBottom w:val="0"/>
          <w:divBdr>
            <w:top w:val="none" w:sz="0" w:space="0" w:color="auto"/>
            <w:left w:val="none" w:sz="0" w:space="0" w:color="auto"/>
            <w:bottom w:val="none" w:sz="0" w:space="0" w:color="auto"/>
            <w:right w:val="none" w:sz="0" w:space="0" w:color="auto"/>
          </w:divBdr>
        </w:div>
        <w:div w:id="1718511093">
          <w:marLeft w:val="0"/>
          <w:marRight w:val="432"/>
          <w:marTop w:val="120"/>
          <w:marBottom w:val="0"/>
          <w:divBdr>
            <w:top w:val="none" w:sz="0" w:space="0" w:color="auto"/>
            <w:left w:val="none" w:sz="0" w:space="0" w:color="auto"/>
            <w:bottom w:val="none" w:sz="0" w:space="0" w:color="auto"/>
            <w:right w:val="none" w:sz="0" w:space="0" w:color="auto"/>
          </w:divBdr>
        </w:div>
      </w:divsChild>
    </w:div>
    <w:div w:id="214044438">
      <w:bodyDiv w:val="1"/>
      <w:marLeft w:val="0"/>
      <w:marRight w:val="0"/>
      <w:marTop w:val="0"/>
      <w:marBottom w:val="0"/>
      <w:divBdr>
        <w:top w:val="none" w:sz="0" w:space="0" w:color="auto"/>
        <w:left w:val="none" w:sz="0" w:space="0" w:color="auto"/>
        <w:bottom w:val="none" w:sz="0" w:space="0" w:color="auto"/>
        <w:right w:val="none" w:sz="0" w:space="0" w:color="auto"/>
      </w:divBdr>
    </w:div>
    <w:div w:id="294484254">
      <w:bodyDiv w:val="1"/>
      <w:marLeft w:val="0"/>
      <w:marRight w:val="0"/>
      <w:marTop w:val="0"/>
      <w:marBottom w:val="0"/>
      <w:divBdr>
        <w:top w:val="none" w:sz="0" w:space="0" w:color="auto"/>
        <w:left w:val="none" w:sz="0" w:space="0" w:color="auto"/>
        <w:bottom w:val="none" w:sz="0" w:space="0" w:color="auto"/>
        <w:right w:val="none" w:sz="0" w:space="0" w:color="auto"/>
      </w:divBdr>
    </w:div>
    <w:div w:id="327640151">
      <w:bodyDiv w:val="1"/>
      <w:marLeft w:val="0"/>
      <w:marRight w:val="0"/>
      <w:marTop w:val="0"/>
      <w:marBottom w:val="0"/>
      <w:divBdr>
        <w:top w:val="none" w:sz="0" w:space="0" w:color="auto"/>
        <w:left w:val="none" w:sz="0" w:space="0" w:color="auto"/>
        <w:bottom w:val="none" w:sz="0" w:space="0" w:color="auto"/>
        <w:right w:val="none" w:sz="0" w:space="0" w:color="auto"/>
      </w:divBdr>
    </w:div>
    <w:div w:id="392852465">
      <w:bodyDiv w:val="1"/>
      <w:marLeft w:val="0"/>
      <w:marRight w:val="0"/>
      <w:marTop w:val="0"/>
      <w:marBottom w:val="0"/>
      <w:divBdr>
        <w:top w:val="none" w:sz="0" w:space="0" w:color="auto"/>
        <w:left w:val="none" w:sz="0" w:space="0" w:color="auto"/>
        <w:bottom w:val="none" w:sz="0" w:space="0" w:color="auto"/>
        <w:right w:val="none" w:sz="0" w:space="0" w:color="auto"/>
      </w:divBdr>
      <w:divsChild>
        <w:div w:id="2139489056">
          <w:marLeft w:val="0"/>
          <w:marRight w:val="432"/>
          <w:marTop w:val="120"/>
          <w:marBottom w:val="0"/>
          <w:divBdr>
            <w:top w:val="none" w:sz="0" w:space="0" w:color="auto"/>
            <w:left w:val="none" w:sz="0" w:space="0" w:color="auto"/>
            <w:bottom w:val="none" w:sz="0" w:space="0" w:color="auto"/>
            <w:right w:val="none" w:sz="0" w:space="0" w:color="auto"/>
          </w:divBdr>
        </w:div>
        <w:div w:id="1841657578">
          <w:marLeft w:val="0"/>
          <w:marRight w:val="432"/>
          <w:marTop w:val="120"/>
          <w:marBottom w:val="0"/>
          <w:divBdr>
            <w:top w:val="none" w:sz="0" w:space="0" w:color="auto"/>
            <w:left w:val="none" w:sz="0" w:space="0" w:color="auto"/>
            <w:bottom w:val="none" w:sz="0" w:space="0" w:color="auto"/>
            <w:right w:val="none" w:sz="0" w:space="0" w:color="auto"/>
          </w:divBdr>
        </w:div>
        <w:div w:id="560018162">
          <w:marLeft w:val="0"/>
          <w:marRight w:val="432"/>
          <w:marTop w:val="120"/>
          <w:marBottom w:val="0"/>
          <w:divBdr>
            <w:top w:val="none" w:sz="0" w:space="0" w:color="auto"/>
            <w:left w:val="none" w:sz="0" w:space="0" w:color="auto"/>
            <w:bottom w:val="none" w:sz="0" w:space="0" w:color="auto"/>
            <w:right w:val="none" w:sz="0" w:space="0" w:color="auto"/>
          </w:divBdr>
        </w:div>
      </w:divsChild>
    </w:div>
    <w:div w:id="402605226">
      <w:bodyDiv w:val="1"/>
      <w:marLeft w:val="0"/>
      <w:marRight w:val="0"/>
      <w:marTop w:val="0"/>
      <w:marBottom w:val="0"/>
      <w:divBdr>
        <w:top w:val="none" w:sz="0" w:space="0" w:color="auto"/>
        <w:left w:val="none" w:sz="0" w:space="0" w:color="auto"/>
        <w:bottom w:val="none" w:sz="0" w:space="0" w:color="auto"/>
        <w:right w:val="none" w:sz="0" w:space="0" w:color="auto"/>
      </w:divBdr>
    </w:div>
    <w:div w:id="414597998">
      <w:bodyDiv w:val="1"/>
      <w:marLeft w:val="0"/>
      <w:marRight w:val="0"/>
      <w:marTop w:val="0"/>
      <w:marBottom w:val="0"/>
      <w:divBdr>
        <w:top w:val="none" w:sz="0" w:space="0" w:color="auto"/>
        <w:left w:val="none" w:sz="0" w:space="0" w:color="auto"/>
        <w:bottom w:val="none" w:sz="0" w:space="0" w:color="auto"/>
        <w:right w:val="none" w:sz="0" w:space="0" w:color="auto"/>
      </w:divBdr>
    </w:div>
    <w:div w:id="426195185">
      <w:bodyDiv w:val="1"/>
      <w:marLeft w:val="0"/>
      <w:marRight w:val="0"/>
      <w:marTop w:val="0"/>
      <w:marBottom w:val="0"/>
      <w:divBdr>
        <w:top w:val="none" w:sz="0" w:space="0" w:color="auto"/>
        <w:left w:val="none" w:sz="0" w:space="0" w:color="auto"/>
        <w:bottom w:val="none" w:sz="0" w:space="0" w:color="auto"/>
        <w:right w:val="none" w:sz="0" w:space="0" w:color="auto"/>
      </w:divBdr>
    </w:div>
    <w:div w:id="482087027">
      <w:bodyDiv w:val="1"/>
      <w:marLeft w:val="0"/>
      <w:marRight w:val="0"/>
      <w:marTop w:val="0"/>
      <w:marBottom w:val="0"/>
      <w:divBdr>
        <w:top w:val="none" w:sz="0" w:space="0" w:color="auto"/>
        <w:left w:val="none" w:sz="0" w:space="0" w:color="auto"/>
        <w:bottom w:val="none" w:sz="0" w:space="0" w:color="auto"/>
        <w:right w:val="none" w:sz="0" w:space="0" w:color="auto"/>
      </w:divBdr>
    </w:div>
    <w:div w:id="510070196">
      <w:bodyDiv w:val="1"/>
      <w:marLeft w:val="0"/>
      <w:marRight w:val="0"/>
      <w:marTop w:val="0"/>
      <w:marBottom w:val="0"/>
      <w:divBdr>
        <w:top w:val="none" w:sz="0" w:space="0" w:color="auto"/>
        <w:left w:val="none" w:sz="0" w:space="0" w:color="auto"/>
        <w:bottom w:val="none" w:sz="0" w:space="0" w:color="auto"/>
        <w:right w:val="none" w:sz="0" w:space="0" w:color="auto"/>
      </w:divBdr>
    </w:div>
    <w:div w:id="511337757">
      <w:bodyDiv w:val="1"/>
      <w:marLeft w:val="0"/>
      <w:marRight w:val="0"/>
      <w:marTop w:val="0"/>
      <w:marBottom w:val="0"/>
      <w:divBdr>
        <w:top w:val="none" w:sz="0" w:space="0" w:color="auto"/>
        <w:left w:val="none" w:sz="0" w:space="0" w:color="auto"/>
        <w:bottom w:val="none" w:sz="0" w:space="0" w:color="auto"/>
        <w:right w:val="none" w:sz="0" w:space="0" w:color="auto"/>
      </w:divBdr>
      <w:divsChild>
        <w:div w:id="1367680933">
          <w:marLeft w:val="0"/>
          <w:marRight w:val="432"/>
          <w:marTop w:val="120"/>
          <w:marBottom w:val="0"/>
          <w:divBdr>
            <w:top w:val="none" w:sz="0" w:space="0" w:color="auto"/>
            <w:left w:val="none" w:sz="0" w:space="0" w:color="auto"/>
            <w:bottom w:val="none" w:sz="0" w:space="0" w:color="auto"/>
            <w:right w:val="none" w:sz="0" w:space="0" w:color="auto"/>
          </w:divBdr>
        </w:div>
        <w:div w:id="1896425192">
          <w:marLeft w:val="0"/>
          <w:marRight w:val="432"/>
          <w:marTop w:val="120"/>
          <w:marBottom w:val="0"/>
          <w:divBdr>
            <w:top w:val="none" w:sz="0" w:space="0" w:color="auto"/>
            <w:left w:val="none" w:sz="0" w:space="0" w:color="auto"/>
            <w:bottom w:val="none" w:sz="0" w:space="0" w:color="auto"/>
            <w:right w:val="none" w:sz="0" w:space="0" w:color="auto"/>
          </w:divBdr>
        </w:div>
        <w:div w:id="765615934">
          <w:marLeft w:val="0"/>
          <w:marRight w:val="432"/>
          <w:marTop w:val="120"/>
          <w:marBottom w:val="0"/>
          <w:divBdr>
            <w:top w:val="none" w:sz="0" w:space="0" w:color="auto"/>
            <w:left w:val="none" w:sz="0" w:space="0" w:color="auto"/>
            <w:bottom w:val="none" w:sz="0" w:space="0" w:color="auto"/>
            <w:right w:val="none" w:sz="0" w:space="0" w:color="auto"/>
          </w:divBdr>
        </w:div>
        <w:div w:id="1803497252">
          <w:marLeft w:val="0"/>
          <w:marRight w:val="432"/>
          <w:marTop w:val="120"/>
          <w:marBottom w:val="0"/>
          <w:divBdr>
            <w:top w:val="none" w:sz="0" w:space="0" w:color="auto"/>
            <w:left w:val="none" w:sz="0" w:space="0" w:color="auto"/>
            <w:bottom w:val="none" w:sz="0" w:space="0" w:color="auto"/>
            <w:right w:val="none" w:sz="0" w:space="0" w:color="auto"/>
          </w:divBdr>
        </w:div>
      </w:divsChild>
    </w:div>
    <w:div w:id="614606071">
      <w:bodyDiv w:val="1"/>
      <w:marLeft w:val="0"/>
      <w:marRight w:val="0"/>
      <w:marTop w:val="0"/>
      <w:marBottom w:val="0"/>
      <w:divBdr>
        <w:top w:val="none" w:sz="0" w:space="0" w:color="auto"/>
        <w:left w:val="none" w:sz="0" w:space="0" w:color="auto"/>
        <w:bottom w:val="none" w:sz="0" w:space="0" w:color="auto"/>
        <w:right w:val="none" w:sz="0" w:space="0" w:color="auto"/>
      </w:divBdr>
      <w:divsChild>
        <w:div w:id="1984038176">
          <w:marLeft w:val="0"/>
          <w:marRight w:val="432"/>
          <w:marTop w:val="120"/>
          <w:marBottom w:val="0"/>
          <w:divBdr>
            <w:top w:val="none" w:sz="0" w:space="0" w:color="auto"/>
            <w:left w:val="none" w:sz="0" w:space="0" w:color="auto"/>
            <w:bottom w:val="none" w:sz="0" w:space="0" w:color="auto"/>
            <w:right w:val="none" w:sz="0" w:space="0" w:color="auto"/>
          </w:divBdr>
        </w:div>
        <w:div w:id="394549645">
          <w:marLeft w:val="0"/>
          <w:marRight w:val="432"/>
          <w:marTop w:val="120"/>
          <w:marBottom w:val="0"/>
          <w:divBdr>
            <w:top w:val="none" w:sz="0" w:space="0" w:color="auto"/>
            <w:left w:val="none" w:sz="0" w:space="0" w:color="auto"/>
            <w:bottom w:val="none" w:sz="0" w:space="0" w:color="auto"/>
            <w:right w:val="none" w:sz="0" w:space="0" w:color="auto"/>
          </w:divBdr>
        </w:div>
        <w:div w:id="285241243">
          <w:marLeft w:val="0"/>
          <w:marRight w:val="432"/>
          <w:marTop w:val="120"/>
          <w:marBottom w:val="0"/>
          <w:divBdr>
            <w:top w:val="none" w:sz="0" w:space="0" w:color="auto"/>
            <w:left w:val="none" w:sz="0" w:space="0" w:color="auto"/>
            <w:bottom w:val="none" w:sz="0" w:space="0" w:color="auto"/>
            <w:right w:val="none" w:sz="0" w:space="0" w:color="auto"/>
          </w:divBdr>
        </w:div>
      </w:divsChild>
    </w:div>
    <w:div w:id="719478253">
      <w:bodyDiv w:val="1"/>
      <w:marLeft w:val="0"/>
      <w:marRight w:val="0"/>
      <w:marTop w:val="0"/>
      <w:marBottom w:val="0"/>
      <w:divBdr>
        <w:top w:val="none" w:sz="0" w:space="0" w:color="auto"/>
        <w:left w:val="none" w:sz="0" w:space="0" w:color="auto"/>
        <w:bottom w:val="none" w:sz="0" w:space="0" w:color="auto"/>
        <w:right w:val="none" w:sz="0" w:space="0" w:color="auto"/>
      </w:divBdr>
      <w:divsChild>
        <w:div w:id="1532645672">
          <w:marLeft w:val="0"/>
          <w:marRight w:val="547"/>
          <w:marTop w:val="230"/>
          <w:marBottom w:val="0"/>
          <w:divBdr>
            <w:top w:val="none" w:sz="0" w:space="0" w:color="auto"/>
            <w:left w:val="none" w:sz="0" w:space="0" w:color="auto"/>
            <w:bottom w:val="none" w:sz="0" w:space="0" w:color="auto"/>
            <w:right w:val="none" w:sz="0" w:space="0" w:color="auto"/>
          </w:divBdr>
        </w:div>
        <w:div w:id="344868700">
          <w:marLeft w:val="0"/>
          <w:marRight w:val="547"/>
          <w:marTop w:val="230"/>
          <w:marBottom w:val="0"/>
          <w:divBdr>
            <w:top w:val="none" w:sz="0" w:space="0" w:color="auto"/>
            <w:left w:val="none" w:sz="0" w:space="0" w:color="auto"/>
            <w:bottom w:val="none" w:sz="0" w:space="0" w:color="auto"/>
            <w:right w:val="none" w:sz="0" w:space="0" w:color="auto"/>
          </w:divBdr>
        </w:div>
      </w:divsChild>
    </w:div>
    <w:div w:id="723453808">
      <w:bodyDiv w:val="1"/>
      <w:marLeft w:val="0"/>
      <w:marRight w:val="0"/>
      <w:marTop w:val="0"/>
      <w:marBottom w:val="0"/>
      <w:divBdr>
        <w:top w:val="none" w:sz="0" w:space="0" w:color="auto"/>
        <w:left w:val="none" w:sz="0" w:space="0" w:color="auto"/>
        <w:bottom w:val="none" w:sz="0" w:space="0" w:color="auto"/>
        <w:right w:val="none" w:sz="0" w:space="0" w:color="auto"/>
      </w:divBdr>
      <w:divsChild>
        <w:div w:id="1521044009">
          <w:marLeft w:val="0"/>
          <w:marRight w:val="432"/>
          <w:marTop w:val="120"/>
          <w:marBottom w:val="0"/>
          <w:divBdr>
            <w:top w:val="none" w:sz="0" w:space="0" w:color="auto"/>
            <w:left w:val="none" w:sz="0" w:space="0" w:color="auto"/>
            <w:bottom w:val="none" w:sz="0" w:space="0" w:color="auto"/>
            <w:right w:val="none" w:sz="0" w:space="0" w:color="auto"/>
          </w:divBdr>
        </w:div>
      </w:divsChild>
    </w:div>
    <w:div w:id="752118432">
      <w:bodyDiv w:val="1"/>
      <w:marLeft w:val="0"/>
      <w:marRight w:val="0"/>
      <w:marTop w:val="0"/>
      <w:marBottom w:val="0"/>
      <w:divBdr>
        <w:top w:val="none" w:sz="0" w:space="0" w:color="auto"/>
        <w:left w:val="none" w:sz="0" w:space="0" w:color="auto"/>
        <w:bottom w:val="none" w:sz="0" w:space="0" w:color="auto"/>
        <w:right w:val="none" w:sz="0" w:space="0" w:color="auto"/>
      </w:divBdr>
      <w:divsChild>
        <w:div w:id="1733775837">
          <w:marLeft w:val="0"/>
          <w:marRight w:val="547"/>
          <w:marTop w:val="230"/>
          <w:marBottom w:val="0"/>
          <w:divBdr>
            <w:top w:val="none" w:sz="0" w:space="0" w:color="auto"/>
            <w:left w:val="none" w:sz="0" w:space="0" w:color="auto"/>
            <w:bottom w:val="none" w:sz="0" w:space="0" w:color="auto"/>
            <w:right w:val="none" w:sz="0" w:space="0" w:color="auto"/>
          </w:divBdr>
        </w:div>
        <w:div w:id="650208871">
          <w:marLeft w:val="0"/>
          <w:marRight w:val="547"/>
          <w:marTop w:val="230"/>
          <w:marBottom w:val="0"/>
          <w:divBdr>
            <w:top w:val="none" w:sz="0" w:space="0" w:color="auto"/>
            <w:left w:val="none" w:sz="0" w:space="0" w:color="auto"/>
            <w:bottom w:val="none" w:sz="0" w:space="0" w:color="auto"/>
            <w:right w:val="none" w:sz="0" w:space="0" w:color="auto"/>
          </w:divBdr>
        </w:div>
      </w:divsChild>
    </w:div>
    <w:div w:id="771245722">
      <w:bodyDiv w:val="1"/>
      <w:marLeft w:val="0"/>
      <w:marRight w:val="0"/>
      <w:marTop w:val="0"/>
      <w:marBottom w:val="0"/>
      <w:divBdr>
        <w:top w:val="none" w:sz="0" w:space="0" w:color="auto"/>
        <w:left w:val="none" w:sz="0" w:space="0" w:color="auto"/>
        <w:bottom w:val="none" w:sz="0" w:space="0" w:color="auto"/>
        <w:right w:val="none" w:sz="0" w:space="0" w:color="auto"/>
      </w:divBdr>
      <w:divsChild>
        <w:div w:id="21831059">
          <w:marLeft w:val="0"/>
          <w:marRight w:val="547"/>
          <w:marTop w:val="230"/>
          <w:marBottom w:val="0"/>
          <w:divBdr>
            <w:top w:val="none" w:sz="0" w:space="0" w:color="auto"/>
            <w:left w:val="none" w:sz="0" w:space="0" w:color="auto"/>
            <w:bottom w:val="none" w:sz="0" w:space="0" w:color="auto"/>
            <w:right w:val="none" w:sz="0" w:space="0" w:color="auto"/>
          </w:divBdr>
        </w:div>
      </w:divsChild>
    </w:div>
    <w:div w:id="811823924">
      <w:bodyDiv w:val="1"/>
      <w:marLeft w:val="0"/>
      <w:marRight w:val="0"/>
      <w:marTop w:val="0"/>
      <w:marBottom w:val="0"/>
      <w:divBdr>
        <w:top w:val="none" w:sz="0" w:space="0" w:color="auto"/>
        <w:left w:val="none" w:sz="0" w:space="0" w:color="auto"/>
        <w:bottom w:val="none" w:sz="0" w:space="0" w:color="auto"/>
        <w:right w:val="none" w:sz="0" w:space="0" w:color="auto"/>
      </w:divBdr>
    </w:div>
    <w:div w:id="823662929">
      <w:bodyDiv w:val="1"/>
      <w:marLeft w:val="0"/>
      <w:marRight w:val="0"/>
      <w:marTop w:val="0"/>
      <w:marBottom w:val="0"/>
      <w:divBdr>
        <w:top w:val="none" w:sz="0" w:space="0" w:color="auto"/>
        <w:left w:val="none" w:sz="0" w:space="0" w:color="auto"/>
        <w:bottom w:val="none" w:sz="0" w:space="0" w:color="auto"/>
        <w:right w:val="none" w:sz="0" w:space="0" w:color="auto"/>
      </w:divBdr>
    </w:div>
    <w:div w:id="864639773">
      <w:bodyDiv w:val="1"/>
      <w:marLeft w:val="0"/>
      <w:marRight w:val="0"/>
      <w:marTop w:val="0"/>
      <w:marBottom w:val="0"/>
      <w:divBdr>
        <w:top w:val="none" w:sz="0" w:space="0" w:color="auto"/>
        <w:left w:val="none" w:sz="0" w:space="0" w:color="auto"/>
        <w:bottom w:val="none" w:sz="0" w:space="0" w:color="auto"/>
        <w:right w:val="none" w:sz="0" w:space="0" w:color="auto"/>
      </w:divBdr>
    </w:div>
    <w:div w:id="867136267">
      <w:bodyDiv w:val="1"/>
      <w:marLeft w:val="0"/>
      <w:marRight w:val="0"/>
      <w:marTop w:val="0"/>
      <w:marBottom w:val="0"/>
      <w:divBdr>
        <w:top w:val="none" w:sz="0" w:space="0" w:color="auto"/>
        <w:left w:val="none" w:sz="0" w:space="0" w:color="auto"/>
        <w:bottom w:val="none" w:sz="0" w:space="0" w:color="auto"/>
        <w:right w:val="none" w:sz="0" w:space="0" w:color="auto"/>
      </w:divBdr>
      <w:divsChild>
        <w:div w:id="1678921661">
          <w:marLeft w:val="0"/>
          <w:marRight w:val="432"/>
          <w:marTop w:val="120"/>
          <w:marBottom w:val="0"/>
          <w:divBdr>
            <w:top w:val="none" w:sz="0" w:space="0" w:color="auto"/>
            <w:left w:val="none" w:sz="0" w:space="0" w:color="auto"/>
            <w:bottom w:val="none" w:sz="0" w:space="0" w:color="auto"/>
            <w:right w:val="none" w:sz="0" w:space="0" w:color="auto"/>
          </w:divBdr>
        </w:div>
        <w:div w:id="1078674773">
          <w:marLeft w:val="0"/>
          <w:marRight w:val="432"/>
          <w:marTop w:val="120"/>
          <w:marBottom w:val="0"/>
          <w:divBdr>
            <w:top w:val="none" w:sz="0" w:space="0" w:color="auto"/>
            <w:left w:val="none" w:sz="0" w:space="0" w:color="auto"/>
            <w:bottom w:val="none" w:sz="0" w:space="0" w:color="auto"/>
            <w:right w:val="none" w:sz="0" w:space="0" w:color="auto"/>
          </w:divBdr>
        </w:div>
        <w:div w:id="2052029336">
          <w:marLeft w:val="0"/>
          <w:marRight w:val="432"/>
          <w:marTop w:val="120"/>
          <w:marBottom w:val="0"/>
          <w:divBdr>
            <w:top w:val="none" w:sz="0" w:space="0" w:color="auto"/>
            <w:left w:val="none" w:sz="0" w:space="0" w:color="auto"/>
            <w:bottom w:val="none" w:sz="0" w:space="0" w:color="auto"/>
            <w:right w:val="none" w:sz="0" w:space="0" w:color="auto"/>
          </w:divBdr>
        </w:div>
      </w:divsChild>
    </w:div>
    <w:div w:id="868183520">
      <w:bodyDiv w:val="1"/>
      <w:marLeft w:val="0"/>
      <w:marRight w:val="0"/>
      <w:marTop w:val="0"/>
      <w:marBottom w:val="0"/>
      <w:divBdr>
        <w:top w:val="none" w:sz="0" w:space="0" w:color="auto"/>
        <w:left w:val="none" w:sz="0" w:space="0" w:color="auto"/>
        <w:bottom w:val="none" w:sz="0" w:space="0" w:color="auto"/>
        <w:right w:val="none" w:sz="0" w:space="0" w:color="auto"/>
      </w:divBdr>
    </w:div>
    <w:div w:id="970673961">
      <w:bodyDiv w:val="1"/>
      <w:marLeft w:val="0"/>
      <w:marRight w:val="0"/>
      <w:marTop w:val="0"/>
      <w:marBottom w:val="0"/>
      <w:divBdr>
        <w:top w:val="none" w:sz="0" w:space="0" w:color="auto"/>
        <w:left w:val="none" w:sz="0" w:space="0" w:color="auto"/>
        <w:bottom w:val="none" w:sz="0" w:space="0" w:color="auto"/>
        <w:right w:val="none" w:sz="0" w:space="0" w:color="auto"/>
      </w:divBdr>
    </w:div>
    <w:div w:id="1046442436">
      <w:bodyDiv w:val="1"/>
      <w:marLeft w:val="0"/>
      <w:marRight w:val="0"/>
      <w:marTop w:val="0"/>
      <w:marBottom w:val="0"/>
      <w:divBdr>
        <w:top w:val="none" w:sz="0" w:space="0" w:color="auto"/>
        <w:left w:val="none" w:sz="0" w:space="0" w:color="auto"/>
        <w:bottom w:val="none" w:sz="0" w:space="0" w:color="auto"/>
        <w:right w:val="none" w:sz="0" w:space="0" w:color="auto"/>
      </w:divBdr>
      <w:divsChild>
        <w:div w:id="670373124">
          <w:marLeft w:val="0"/>
          <w:marRight w:val="432"/>
          <w:marTop w:val="120"/>
          <w:marBottom w:val="0"/>
          <w:divBdr>
            <w:top w:val="none" w:sz="0" w:space="0" w:color="auto"/>
            <w:left w:val="none" w:sz="0" w:space="0" w:color="auto"/>
            <w:bottom w:val="none" w:sz="0" w:space="0" w:color="auto"/>
            <w:right w:val="none" w:sz="0" w:space="0" w:color="auto"/>
          </w:divBdr>
        </w:div>
        <w:div w:id="960500377">
          <w:marLeft w:val="0"/>
          <w:marRight w:val="432"/>
          <w:marTop w:val="120"/>
          <w:marBottom w:val="0"/>
          <w:divBdr>
            <w:top w:val="none" w:sz="0" w:space="0" w:color="auto"/>
            <w:left w:val="none" w:sz="0" w:space="0" w:color="auto"/>
            <w:bottom w:val="none" w:sz="0" w:space="0" w:color="auto"/>
            <w:right w:val="none" w:sz="0" w:space="0" w:color="auto"/>
          </w:divBdr>
        </w:div>
        <w:div w:id="257258580">
          <w:marLeft w:val="0"/>
          <w:marRight w:val="432"/>
          <w:marTop w:val="120"/>
          <w:marBottom w:val="0"/>
          <w:divBdr>
            <w:top w:val="none" w:sz="0" w:space="0" w:color="auto"/>
            <w:left w:val="none" w:sz="0" w:space="0" w:color="auto"/>
            <w:bottom w:val="none" w:sz="0" w:space="0" w:color="auto"/>
            <w:right w:val="none" w:sz="0" w:space="0" w:color="auto"/>
          </w:divBdr>
        </w:div>
        <w:div w:id="1494298696">
          <w:marLeft w:val="0"/>
          <w:marRight w:val="432"/>
          <w:marTop w:val="120"/>
          <w:marBottom w:val="0"/>
          <w:divBdr>
            <w:top w:val="none" w:sz="0" w:space="0" w:color="auto"/>
            <w:left w:val="none" w:sz="0" w:space="0" w:color="auto"/>
            <w:bottom w:val="none" w:sz="0" w:space="0" w:color="auto"/>
            <w:right w:val="none" w:sz="0" w:space="0" w:color="auto"/>
          </w:divBdr>
        </w:div>
      </w:divsChild>
    </w:div>
    <w:div w:id="1090269739">
      <w:bodyDiv w:val="1"/>
      <w:marLeft w:val="0"/>
      <w:marRight w:val="0"/>
      <w:marTop w:val="0"/>
      <w:marBottom w:val="0"/>
      <w:divBdr>
        <w:top w:val="none" w:sz="0" w:space="0" w:color="auto"/>
        <w:left w:val="none" w:sz="0" w:space="0" w:color="auto"/>
        <w:bottom w:val="none" w:sz="0" w:space="0" w:color="auto"/>
        <w:right w:val="none" w:sz="0" w:space="0" w:color="auto"/>
      </w:divBdr>
      <w:divsChild>
        <w:div w:id="1675691682">
          <w:marLeft w:val="0"/>
          <w:marRight w:val="432"/>
          <w:marTop w:val="120"/>
          <w:marBottom w:val="0"/>
          <w:divBdr>
            <w:top w:val="none" w:sz="0" w:space="0" w:color="auto"/>
            <w:left w:val="none" w:sz="0" w:space="0" w:color="auto"/>
            <w:bottom w:val="none" w:sz="0" w:space="0" w:color="auto"/>
            <w:right w:val="none" w:sz="0" w:space="0" w:color="auto"/>
          </w:divBdr>
        </w:div>
        <w:div w:id="89084061">
          <w:marLeft w:val="0"/>
          <w:marRight w:val="432"/>
          <w:marTop w:val="120"/>
          <w:marBottom w:val="0"/>
          <w:divBdr>
            <w:top w:val="none" w:sz="0" w:space="0" w:color="auto"/>
            <w:left w:val="none" w:sz="0" w:space="0" w:color="auto"/>
            <w:bottom w:val="none" w:sz="0" w:space="0" w:color="auto"/>
            <w:right w:val="none" w:sz="0" w:space="0" w:color="auto"/>
          </w:divBdr>
        </w:div>
      </w:divsChild>
    </w:div>
    <w:div w:id="1149830532">
      <w:bodyDiv w:val="1"/>
      <w:marLeft w:val="0"/>
      <w:marRight w:val="0"/>
      <w:marTop w:val="0"/>
      <w:marBottom w:val="0"/>
      <w:divBdr>
        <w:top w:val="none" w:sz="0" w:space="0" w:color="auto"/>
        <w:left w:val="none" w:sz="0" w:space="0" w:color="auto"/>
        <w:bottom w:val="none" w:sz="0" w:space="0" w:color="auto"/>
        <w:right w:val="none" w:sz="0" w:space="0" w:color="auto"/>
      </w:divBdr>
    </w:div>
    <w:div w:id="1164130615">
      <w:bodyDiv w:val="1"/>
      <w:marLeft w:val="0"/>
      <w:marRight w:val="0"/>
      <w:marTop w:val="0"/>
      <w:marBottom w:val="0"/>
      <w:divBdr>
        <w:top w:val="none" w:sz="0" w:space="0" w:color="auto"/>
        <w:left w:val="none" w:sz="0" w:space="0" w:color="auto"/>
        <w:bottom w:val="none" w:sz="0" w:space="0" w:color="auto"/>
        <w:right w:val="none" w:sz="0" w:space="0" w:color="auto"/>
      </w:divBdr>
    </w:div>
    <w:div w:id="1216623807">
      <w:bodyDiv w:val="1"/>
      <w:marLeft w:val="0"/>
      <w:marRight w:val="0"/>
      <w:marTop w:val="0"/>
      <w:marBottom w:val="0"/>
      <w:divBdr>
        <w:top w:val="none" w:sz="0" w:space="0" w:color="auto"/>
        <w:left w:val="none" w:sz="0" w:space="0" w:color="auto"/>
        <w:bottom w:val="none" w:sz="0" w:space="0" w:color="auto"/>
        <w:right w:val="none" w:sz="0" w:space="0" w:color="auto"/>
      </w:divBdr>
    </w:div>
    <w:div w:id="1230264836">
      <w:bodyDiv w:val="1"/>
      <w:marLeft w:val="0"/>
      <w:marRight w:val="0"/>
      <w:marTop w:val="0"/>
      <w:marBottom w:val="0"/>
      <w:divBdr>
        <w:top w:val="none" w:sz="0" w:space="0" w:color="auto"/>
        <w:left w:val="none" w:sz="0" w:space="0" w:color="auto"/>
        <w:bottom w:val="none" w:sz="0" w:space="0" w:color="auto"/>
        <w:right w:val="none" w:sz="0" w:space="0" w:color="auto"/>
      </w:divBdr>
      <w:divsChild>
        <w:div w:id="1875927003">
          <w:marLeft w:val="0"/>
          <w:marRight w:val="432"/>
          <w:marTop w:val="120"/>
          <w:marBottom w:val="0"/>
          <w:divBdr>
            <w:top w:val="none" w:sz="0" w:space="0" w:color="auto"/>
            <w:left w:val="none" w:sz="0" w:space="0" w:color="auto"/>
            <w:bottom w:val="none" w:sz="0" w:space="0" w:color="auto"/>
            <w:right w:val="none" w:sz="0" w:space="0" w:color="auto"/>
          </w:divBdr>
        </w:div>
        <w:div w:id="2132241557">
          <w:marLeft w:val="0"/>
          <w:marRight w:val="432"/>
          <w:marTop w:val="120"/>
          <w:marBottom w:val="0"/>
          <w:divBdr>
            <w:top w:val="none" w:sz="0" w:space="0" w:color="auto"/>
            <w:left w:val="none" w:sz="0" w:space="0" w:color="auto"/>
            <w:bottom w:val="none" w:sz="0" w:space="0" w:color="auto"/>
            <w:right w:val="none" w:sz="0" w:space="0" w:color="auto"/>
          </w:divBdr>
        </w:div>
      </w:divsChild>
    </w:div>
    <w:div w:id="1247883730">
      <w:bodyDiv w:val="1"/>
      <w:marLeft w:val="0"/>
      <w:marRight w:val="0"/>
      <w:marTop w:val="0"/>
      <w:marBottom w:val="0"/>
      <w:divBdr>
        <w:top w:val="none" w:sz="0" w:space="0" w:color="auto"/>
        <w:left w:val="none" w:sz="0" w:space="0" w:color="auto"/>
        <w:bottom w:val="none" w:sz="0" w:space="0" w:color="auto"/>
        <w:right w:val="none" w:sz="0" w:space="0" w:color="auto"/>
      </w:divBdr>
      <w:divsChild>
        <w:div w:id="1194538197">
          <w:marLeft w:val="0"/>
          <w:marRight w:val="432"/>
          <w:marTop w:val="120"/>
          <w:marBottom w:val="0"/>
          <w:divBdr>
            <w:top w:val="none" w:sz="0" w:space="0" w:color="auto"/>
            <w:left w:val="none" w:sz="0" w:space="0" w:color="auto"/>
            <w:bottom w:val="none" w:sz="0" w:space="0" w:color="auto"/>
            <w:right w:val="none" w:sz="0" w:space="0" w:color="auto"/>
          </w:divBdr>
        </w:div>
        <w:div w:id="15623067">
          <w:marLeft w:val="0"/>
          <w:marRight w:val="432"/>
          <w:marTop w:val="120"/>
          <w:marBottom w:val="0"/>
          <w:divBdr>
            <w:top w:val="none" w:sz="0" w:space="0" w:color="auto"/>
            <w:left w:val="none" w:sz="0" w:space="0" w:color="auto"/>
            <w:bottom w:val="none" w:sz="0" w:space="0" w:color="auto"/>
            <w:right w:val="none" w:sz="0" w:space="0" w:color="auto"/>
          </w:divBdr>
        </w:div>
        <w:div w:id="1459564289">
          <w:marLeft w:val="0"/>
          <w:marRight w:val="432"/>
          <w:marTop w:val="120"/>
          <w:marBottom w:val="0"/>
          <w:divBdr>
            <w:top w:val="none" w:sz="0" w:space="0" w:color="auto"/>
            <w:left w:val="none" w:sz="0" w:space="0" w:color="auto"/>
            <w:bottom w:val="none" w:sz="0" w:space="0" w:color="auto"/>
            <w:right w:val="none" w:sz="0" w:space="0" w:color="auto"/>
          </w:divBdr>
        </w:div>
      </w:divsChild>
    </w:div>
    <w:div w:id="1259757910">
      <w:bodyDiv w:val="1"/>
      <w:marLeft w:val="0"/>
      <w:marRight w:val="0"/>
      <w:marTop w:val="0"/>
      <w:marBottom w:val="0"/>
      <w:divBdr>
        <w:top w:val="none" w:sz="0" w:space="0" w:color="auto"/>
        <w:left w:val="none" w:sz="0" w:space="0" w:color="auto"/>
        <w:bottom w:val="none" w:sz="0" w:space="0" w:color="auto"/>
        <w:right w:val="none" w:sz="0" w:space="0" w:color="auto"/>
      </w:divBdr>
    </w:div>
    <w:div w:id="1368480788">
      <w:bodyDiv w:val="1"/>
      <w:marLeft w:val="0"/>
      <w:marRight w:val="0"/>
      <w:marTop w:val="0"/>
      <w:marBottom w:val="0"/>
      <w:divBdr>
        <w:top w:val="none" w:sz="0" w:space="0" w:color="auto"/>
        <w:left w:val="none" w:sz="0" w:space="0" w:color="auto"/>
        <w:bottom w:val="none" w:sz="0" w:space="0" w:color="auto"/>
        <w:right w:val="none" w:sz="0" w:space="0" w:color="auto"/>
      </w:divBdr>
    </w:div>
    <w:div w:id="1383745740">
      <w:bodyDiv w:val="1"/>
      <w:marLeft w:val="0"/>
      <w:marRight w:val="0"/>
      <w:marTop w:val="0"/>
      <w:marBottom w:val="0"/>
      <w:divBdr>
        <w:top w:val="none" w:sz="0" w:space="0" w:color="auto"/>
        <w:left w:val="none" w:sz="0" w:space="0" w:color="auto"/>
        <w:bottom w:val="none" w:sz="0" w:space="0" w:color="auto"/>
        <w:right w:val="none" w:sz="0" w:space="0" w:color="auto"/>
      </w:divBdr>
    </w:div>
    <w:div w:id="1396852353">
      <w:bodyDiv w:val="1"/>
      <w:marLeft w:val="0"/>
      <w:marRight w:val="0"/>
      <w:marTop w:val="0"/>
      <w:marBottom w:val="0"/>
      <w:divBdr>
        <w:top w:val="none" w:sz="0" w:space="0" w:color="auto"/>
        <w:left w:val="none" w:sz="0" w:space="0" w:color="auto"/>
        <w:bottom w:val="none" w:sz="0" w:space="0" w:color="auto"/>
        <w:right w:val="none" w:sz="0" w:space="0" w:color="auto"/>
      </w:divBdr>
    </w:div>
    <w:div w:id="1435442136">
      <w:bodyDiv w:val="1"/>
      <w:marLeft w:val="0"/>
      <w:marRight w:val="0"/>
      <w:marTop w:val="0"/>
      <w:marBottom w:val="0"/>
      <w:divBdr>
        <w:top w:val="none" w:sz="0" w:space="0" w:color="auto"/>
        <w:left w:val="none" w:sz="0" w:space="0" w:color="auto"/>
        <w:bottom w:val="none" w:sz="0" w:space="0" w:color="auto"/>
        <w:right w:val="none" w:sz="0" w:space="0" w:color="auto"/>
      </w:divBdr>
      <w:divsChild>
        <w:div w:id="1682509773">
          <w:marLeft w:val="0"/>
          <w:marRight w:val="432"/>
          <w:marTop w:val="120"/>
          <w:marBottom w:val="0"/>
          <w:divBdr>
            <w:top w:val="none" w:sz="0" w:space="0" w:color="auto"/>
            <w:left w:val="none" w:sz="0" w:space="0" w:color="auto"/>
            <w:bottom w:val="none" w:sz="0" w:space="0" w:color="auto"/>
            <w:right w:val="none" w:sz="0" w:space="0" w:color="auto"/>
          </w:divBdr>
        </w:div>
        <w:div w:id="760418212">
          <w:marLeft w:val="0"/>
          <w:marRight w:val="432"/>
          <w:marTop w:val="120"/>
          <w:marBottom w:val="0"/>
          <w:divBdr>
            <w:top w:val="none" w:sz="0" w:space="0" w:color="auto"/>
            <w:left w:val="none" w:sz="0" w:space="0" w:color="auto"/>
            <w:bottom w:val="none" w:sz="0" w:space="0" w:color="auto"/>
            <w:right w:val="none" w:sz="0" w:space="0" w:color="auto"/>
          </w:divBdr>
        </w:div>
        <w:div w:id="518738433">
          <w:marLeft w:val="0"/>
          <w:marRight w:val="432"/>
          <w:marTop w:val="120"/>
          <w:marBottom w:val="0"/>
          <w:divBdr>
            <w:top w:val="none" w:sz="0" w:space="0" w:color="auto"/>
            <w:left w:val="none" w:sz="0" w:space="0" w:color="auto"/>
            <w:bottom w:val="none" w:sz="0" w:space="0" w:color="auto"/>
            <w:right w:val="none" w:sz="0" w:space="0" w:color="auto"/>
          </w:divBdr>
        </w:div>
        <w:div w:id="144905343">
          <w:marLeft w:val="0"/>
          <w:marRight w:val="432"/>
          <w:marTop w:val="120"/>
          <w:marBottom w:val="0"/>
          <w:divBdr>
            <w:top w:val="none" w:sz="0" w:space="0" w:color="auto"/>
            <w:left w:val="none" w:sz="0" w:space="0" w:color="auto"/>
            <w:bottom w:val="none" w:sz="0" w:space="0" w:color="auto"/>
            <w:right w:val="none" w:sz="0" w:space="0" w:color="auto"/>
          </w:divBdr>
        </w:div>
      </w:divsChild>
    </w:div>
    <w:div w:id="1476487141">
      <w:bodyDiv w:val="1"/>
      <w:marLeft w:val="0"/>
      <w:marRight w:val="0"/>
      <w:marTop w:val="0"/>
      <w:marBottom w:val="0"/>
      <w:divBdr>
        <w:top w:val="none" w:sz="0" w:space="0" w:color="auto"/>
        <w:left w:val="none" w:sz="0" w:space="0" w:color="auto"/>
        <w:bottom w:val="none" w:sz="0" w:space="0" w:color="auto"/>
        <w:right w:val="none" w:sz="0" w:space="0" w:color="auto"/>
      </w:divBdr>
    </w:div>
    <w:div w:id="1535729372">
      <w:bodyDiv w:val="1"/>
      <w:marLeft w:val="0"/>
      <w:marRight w:val="0"/>
      <w:marTop w:val="0"/>
      <w:marBottom w:val="0"/>
      <w:divBdr>
        <w:top w:val="none" w:sz="0" w:space="0" w:color="auto"/>
        <w:left w:val="none" w:sz="0" w:space="0" w:color="auto"/>
        <w:bottom w:val="none" w:sz="0" w:space="0" w:color="auto"/>
        <w:right w:val="none" w:sz="0" w:space="0" w:color="auto"/>
      </w:divBdr>
      <w:divsChild>
        <w:div w:id="413665785">
          <w:marLeft w:val="0"/>
          <w:marRight w:val="432"/>
          <w:marTop w:val="120"/>
          <w:marBottom w:val="0"/>
          <w:divBdr>
            <w:top w:val="none" w:sz="0" w:space="0" w:color="auto"/>
            <w:left w:val="none" w:sz="0" w:space="0" w:color="auto"/>
            <w:bottom w:val="none" w:sz="0" w:space="0" w:color="auto"/>
            <w:right w:val="none" w:sz="0" w:space="0" w:color="auto"/>
          </w:divBdr>
        </w:div>
        <w:div w:id="604071649">
          <w:marLeft w:val="0"/>
          <w:marRight w:val="432"/>
          <w:marTop w:val="120"/>
          <w:marBottom w:val="0"/>
          <w:divBdr>
            <w:top w:val="none" w:sz="0" w:space="0" w:color="auto"/>
            <w:left w:val="none" w:sz="0" w:space="0" w:color="auto"/>
            <w:bottom w:val="none" w:sz="0" w:space="0" w:color="auto"/>
            <w:right w:val="none" w:sz="0" w:space="0" w:color="auto"/>
          </w:divBdr>
        </w:div>
      </w:divsChild>
    </w:div>
    <w:div w:id="1576892095">
      <w:bodyDiv w:val="1"/>
      <w:marLeft w:val="0"/>
      <w:marRight w:val="0"/>
      <w:marTop w:val="0"/>
      <w:marBottom w:val="0"/>
      <w:divBdr>
        <w:top w:val="none" w:sz="0" w:space="0" w:color="auto"/>
        <w:left w:val="none" w:sz="0" w:space="0" w:color="auto"/>
        <w:bottom w:val="none" w:sz="0" w:space="0" w:color="auto"/>
        <w:right w:val="none" w:sz="0" w:space="0" w:color="auto"/>
      </w:divBdr>
    </w:div>
    <w:div w:id="1651982634">
      <w:bodyDiv w:val="1"/>
      <w:marLeft w:val="0"/>
      <w:marRight w:val="0"/>
      <w:marTop w:val="0"/>
      <w:marBottom w:val="0"/>
      <w:divBdr>
        <w:top w:val="none" w:sz="0" w:space="0" w:color="auto"/>
        <w:left w:val="none" w:sz="0" w:space="0" w:color="auto"/>
        <w:bottom w:val="none" w:sz="0" w:space="0" w:color="auto"/>
        <w:right w:val="none" w:sz="0" w:space="0" w:color="auto"/>
      </w:divBdr>
      <w:divsChild>
        <w:div w:id="40131142">
          <w:marLeft w:val="0"/>
          <w:marRight w:val="432"/>
          <w:marTop w:val="120"/>
          <w:marBottom w:val="0"/>
          <w:divBdr>
            <w:top w:val="none" w:sz="0" w:space="0" w:color="auto"/>
            <w:left w:val="none" w:sz="0" w:space="0" w:color="auto"/>
            <w:bottom w:val="none" w:sz="0" w:space="0" w:color="auto"/>
            <w:right w:val="none" w:sz="0" w:space="0" w:color="auto"/>
          </w:divBdr>
        </w:div>
        <w:div w:id="1655378162">
          <w:marLeft w:val="0"/>
          <w:marRight w:val="432"/>
          <w:marTop w:val="120"/>
          <w:marBottom w:val="0"/>
          <w:divBdr>
            <w:top w:val="none" w:sz="0" w:space="0" w:color="auto"/>
            <w:left w:val="none" w:sz="0" w:space="0" w:color="auto"/>
            <w:bottom w:val="none" w:sz="0" w:space="0" w:color="auto"/>
            <w:right w:val="none" w:sz="0" w:space="0" w:color="auto"/>
          </w:divBdr>
        </w:div>
        <w:div w:id="723873754">
          <w:marLeft w:val="0"/>
          <w:marRight w:val="432"/>
          <w:marTop w:val="120"/>
          <w:marBottom w:val="0"/>
          <w:divBdr>
            <w:top w:val="none" w:sz="0" w:space="0" w:color="auto"/>
            <w:left w:val="none" w:sz="0" w:space="0" w:color="auto"/>
            <w:bottom w:val="none" w:sz="0" w:space="0" w:color="auto"/>
            <w:right w:val="none" w:sz="0" w:space="0" w:color="auto"/>
          </w:divBdr>
        </w:div>
        <w:div w:id="974063385">
          <w:marLeft w:val="0"/>
          <w:marRight w:val="432"/>
          <w:marTop w:val="120"/>
          <w:marBottom w:val="0"/>
          <w:divBdr>
            <w:top w:val="none" w:sz="0" w:space="0" w:color="auto"/>
            <w:left w:val="none" w:sz="0" w:space="0" w:color="auto"/>
            <w:bottom w:val="none" w:sz="0" w:space="0" w:color="auto"/>
            <w:right w:val="none" w:sz="0" w:space="0" w:color="auto"/>
          </w:divBdr>
        </w:div>
      </w:divsChild>
    </w:div>
    <w:div w:id="1739014318">
      <w:bodyDiv w:val="1"/>
      <w:marLeft w:val="0"/>
      <w:marRight w:val="0"/>
      <w:marTop w:val="0"/>
      <w:marBottom w:val="0"/>
      <w:divBdr>
        <w:top w:val="none" w:sz="0" w:space="0" w:color="auto"/>
        <w:left w:val="none" w:sz="0" w:space="0" w:color="auto"/>
        <w:bottom w:val="none" w:sz="0" w:space="0" w:color="auto"/>
        <w:right w:val="none" w:sz="0" w:space="0" w:color="auto"/>
      </w:divBdr>
      <w:divsChild>
        <w:div w:id="1648436011">
          <w:marLeft w:val="0"/>
          <w:marRight w:val="432"/>
          <w:marTop w:val="120"/>
          <w:marBottom w:val="0"/>
          <w:divBdr>
            <w:top w:val="none" w:sz="0" w:space="0" w:color="auto"/>
            <w:left w:val="none" w:sz="0" w:space="0" w:color="auto"/>
            <w:bottom w:val="none" w:sz="0" w:space="0" w:color="auto"/>
            <w:right w:val="none" w:sz="0" w:space="0" w:color="auto"/>
          </w:divBdr>
        </w:div>
        <w:div w:id="673067523">
          <w:marLeft w:val="0"/>
          <w:marRight w:val="432"/>
          <w:marTop w:val="120"/>
          <w:marBottom w:val="0"/>
          <w:divBdr>
            <w:top w:val="none" w:sz="0" w:space="0" w:color="auto"/>
            <w:left w:val="none" w:sz="0" w:space="0" w:color="auto"/>
            <w:bottom w:val="none" w:sz="0" w:space="0" w:color="auto"/>
            <w:right w:val="none" w:sz="0" w:space="0" w:color="auto"/>
          </w:divBdr>
        </w:div>
        <w:div w:id="900821723">
          <w:marLeft w:val="0"/>
          <w:marRight w:val="432"/>
          <w:marTop w:val="120"/>
          <w:marBottom w:val="0"/>
          <w:divBdr>
            <w:top w:val="none" w:sz="0" w:space="0" w:color="auto"/>
            <w:left w:val="none" w:sz="0" w:space="0" w:color="auto"/>
            <w:bottom w:val="none" w:sz="0" w:space="0" w:color="auto"/>
            <w:right w:val="none" w:sz="0" w:space="0" w:color="auto"/>
          </w:divBdr>
        </w:div>
        <w:div w:id="1899827861">
          <w:marLeft w:val="0"/>
          <w:marRight w:val="432"/>
          <w:marTop w:val="120"/>
          <w:marBottom w:val="0"/>
          <w:divBdr>
            <w:top w:val="none" w:sz="0" w:space="0" w:color="auto"/>
            <w:left w:val="none" w:sz="0" w:space="0" w:color="auto"/>
            <w:bottom w:val="none" w:sz="0" w:space="0" w:color="auto"/>
            <w:right w:val="none" w:sz="0" w:space="0" w:color="auto"/>
          </w:divBdr>
        </w:div>
        <w:div w:id="1847481649">
          <w:marLeft w:val="0"/>
          <w:marRight w:val="432"/>
          <w:marTop w:val="120"/>
          <w:marBottom w:val="0"/>
          <w:divBdr>
            <w:top w:val="none" w:sz="0" w:space="0" w:color="auto"/>
            <w:left w:val="none" w:sz="0" w:space="0" w:color="auto"/>
            <w:bottom w:val="none" w:sz="0" w:space="0" w:color="auto"/>
            <w:right w:val="none" w:sz="0" w:space="0" w:color="auto"/>
          </w:divBdr>
        </w:div>
      </w:divsChild>
    </w:div>
    <w:div w:id="1779521657">
      <w:bodyDiv w:val="1"/>
      <w:marLeft w:val="0"/>
      <w:marRight w:val="0"/>
      <w:marTop w:val="0"/>
      <w:marBottom w:val="0"/>
      <w:divBdr>
        <w:top w:val="none" w:sz="0" w:space="0" w:color="auto"/>
        <w:left w:val="none" w:sz="0" w:space="0" w:color="auto"/>
        <w:bottom w:val="none" w:sz="0" w:space="0" w:color="auto"/>
        <w:right w:val="none" w:sz="0" w:space="0" w:color="auto"/>
      </w:divBdr>
      <w:divsChild>
        <w:div w:id="1084110786">
          <w:marLeft w:val="0"/>
          <w:marRight w:val="1166"/>
          <w:marTop w:val="0"/>
          <w:marBottom w:val="0"/>
          <w:divBdr>
            <w:top w:val="none" w:sz="0" w:space="0" w:color="auto"/>
            <w:left w:val="none" w:sz="0" w:space="0" w:color="auto"/>
            <w:bottom w:val="none" w:sz="0" w:space="0" w:color="auto"/>
            <w:right w:val="none" w:sz="0" w:space="0" w:color="auto"/>
          </w:divBdr>
        </w:div>
        <w:div w:id="939803058">
          <w:marLeft w:val="0"/>
          <w:marRight w:val="1166"/>
          <w:marTop w:val="0"/>
          <w:marBottom w:val="0"/>
          <w:divBdr>
            <w:top w:val="none" w:sz="0" w:space="0" w:color="auto"/>
            <w:left w:val="none" w:sz="0" w:space="0" w:color="auto"/>
            <w:bottom w:val="none" w:sz="0" w:space="0" w:color="auto"/>
            <w:right w:val="none" w:sz="0" w:space="0" w:color="auto"/>
          </w:divBdr>
        </w:div>
        <w:div w:id="1865552660">
          <w:marLeft w:val="0"/>
          <w:marRight w:val="1166"/>
          <w:marTop w:val="0"/>
          <w:marBottom w:val="0"/>
          <w:divBdr>
            <w:top w:val="none" w:sz="0" w:space="0" w:color="auto"/>
            <w:left w:val="none" w:sz="0" w:space="0" w:color="auto"/>
            <w:bottom w:val="none" w:sz="0" w:space="0" w:color="auto"/>
            <w:right w:val="none" w:sz="0" w:space="0" w:color="auto"/>
          </w:divBdr>
        </w:div>
      </w:divsChild>
    </w:div>
    <w:div w:id="1793746770">
      <w:bodyDiv w:val="1"/>
      <w:marLeft w:val="0"/>
      <w:marRight w:val="0"/>
      <w:marTop w:val="0"/>
      <w:marBottom w:val="0"/>
      <w:divBdr>
        <w:top w:val="none" w:sz="0" w:space="0" w:color="auto"/>
        <w:left w:val="none" w:sz="0" w:space="0" w:color="auto"/>
        <w:bottom w:val="none" w:sz="0" w:space="0" w:color="auto"/>
        <w:right w:val="none" w:sz="0" w:space="0" w:color="auto"/>
      </w:divBdr>
    </w:div>
    <w:div w:id="1828009793">
      <w:bodyDiv w:val="1"/>
      <w:marLeft w:val="0"/>
      <w:marRight w:val="0"/>
      <w:marTop w:val="0"/>
      <w:marBottom w:val="0"/>
      <w:divBdr>
        <w:top w:val="none" w:sz="0" w:space="0" w:color="auto"/>
        <w:left w:val="none" w:sz="0" w:space="0" w:color="auto"/>
        <w:bottom w:val="none" w:sz="0" w:space="0" w:color="auto"/>
        <w:right w:val="none" w:sz="0" w:space="0" w:color="auto"/>
      </w:divBdr>
      <w:divsChild>
        <w:div w:id="999843566">
          <w:marLeft w:val="0"/>
          <w:marRight w:val="432"/>
          <w:marTop w:val="120"/>
          <w:marBottom w:val="0"/>
          <w:divBdr>
            <w:top w:val="none" w:sz="0" w:space="0" w:color="auto"/>
            <w:left w:val="none" w:sz="0" w:space="0" w:color="auto"/>
            <w:bottom w:val="none" w:sz="0" w:space="0" w:color="auto"/>
            <w:right w:val="none" w:sz="0" w:space="0" w:color="auto"/>
          </w:divBdr>
        </w:div>
        <w:div w:id="1857229788">
          <w:marLeft w:val="0"/>
          <w:marRight w:val="432"/>
          <w:marTop w:val="120"/>
          <w:marBottom w:val="0"/>
          <w:divBdr>
            <w:top w:val="none" w:sz="0" w:space="0" w:color="auto"/>
            <w:left w:val="none" w:sz="0" w:space="0" w:color="auto"/>
            <w:bottom w:val="none" w:sz="0" w:space="0" w:color="auto"/>
            <w:right w:val="none" w:sz="0" w:space="0" w:color="auto"/>
          </w:divBdr>
        </w:div>
      </w:divsChild>
    </w:div>
    <w:div w:id="1832792612">
      <w:bodyDiv w:val="1"/>
      <w:marLeft w:val="0"/>
      <w:marRight w:val="0"/>
      <w:marTop w:val="0"/>
      <w:marBottom w:val="0"/>
      <w:divBdr>
        <w:top w:val="none" w:sz="0" w:space="0" w:color="auto"/>
        <w:left w:val="none" w:sz="0" w:space="0" w:color="auto"/>
        <w:bottom w:val="none" w:sz="0" w:space="0" w:color="auto"/>
        <w:right w:val="none" w:sz="0" w:space="0" w:color="auto"/>
      </w:divBdr>
    </w:div>
    <w:div w:id="1852065551">
      <w:bodyDiv w:val="1"/>
      <w:marLeft w:val="0"/>
      <w:marRight w:val="0"/>
      <w:marTop w:val="0"/>
      <w:marBottom w:val="0"/>
      <w:divBdr>
        <w:top w:val="none" w:sz="0" w:space="0" w:color="auto"/>
        <w:left w:val="none" w:sz="0" w:space="0" w:color="auto"/>
        <w:bottom w:val="none" w:sz="0" w:space="0" w:color="auto"/>
        <w:right w:val="none" w:sz="0" w:space="0" w:color="auto"/>
      </w:divBdr>
      <w:divsChild>
        <w:div w:id="592249238">
          <w:marLeft w:val="0"/>
          <w:marRight w:val="432"/>
          <w:marTop w:val="120"/>
          <w:marBottom w:val="0"/>
          <w:divBdr>
            <w:top w:val="none" w:sz="0" w:space="0" w:color="auto"/>
            <w:left w:val="none" w:sz="0" w:space="0" w:color="auto"/>
            <w:bottom w:val="none" w:sz="0" w:space="0" w:color="auto"/>
            <w:right w:val="none" w:sz="0" w:space="0" w:color="auto"/>
          </w:divBdr>
        </w:div>
      </w:divsChild>
    </w:div>
    <w:div w:id="1886719548">
      <w:bodyDiv w:val="1"/>
      <w:marLeft w:val="0"/>
      <w:marRight w:val="0"/>
      <w:marTop w:val="0"/>
      <w:marBottom w:val="0"/>
      <w:divBdr>
        <w:top w:val="none" w:sz="0" w:space="0" w:color="auto"/>
        <w:left w:val="none" w:sz="0" w:space="0" w:color="auto"/>
        <w:bottom w:val="none" w:sz="0" w:space="0" w:color="auto"/>
        <w:right w:val="none" w:sz="0" w:space="0" w:color="auto"/>
      </w:divBdr>
    </w:div>
    <w:div w:id="1895002703">
      <w:bodyDiv w:val="1"/>
      <w:marLeft w:val="0"/>
      <w:marRight w:val="0"/>
      <w:marTop w:val="0"/>
      <w:marBottom w:val="0"/>
      <w:divBdr>
        <w:top w:val="none" w:sz="0" w:space="0" w:color="auto"/>
        <w:left w:val="none" w:sz="0" w:space="0" w:color="auto"/>
        <w:bottom w:val="none" w:sz="0" w:space="0" w:color="auto"/>
        <w:right w:val="none" w:sz="0" w:space="0" w:color="auto"/>
      </w:divBdr>
    </w:div>
    <w:div w:id="1946037861">
      <w:bodyDiv w:val="1"/>
      <w:marLeft w:val="0"/>
      <w:marRight w:val="0"/>
      <w:marTop w:val="0"/>
      <w:marBottom w:val="0"/>
      <w:divBdr>
        <w:top w:val="none" w:sz="0" w:space="0" w:color="auto"/>
        <w:left w:val="none" w:sz="0" w:space="0" w:color="auto"/>
        <w:bottom w:val="none" w:sz="0" w:space="0" w:color="auto"/>
        <w:right w:val="none" w:sz="0" w:space="0" w:color="auto"/>
      </w:divBdr>
    </w:div>
    <w:div w:id="1963539692">
      <w:bodyDiv w:val="1"/>
      <w:marLeft w:val="0"/>
      <w:marRight w:val="0"/>
      <w:marTop w:val="0"/>
      <w:marBottom w:val="0"/>
      <w:divBdr>
        <w:top w:val="none" w:sz="0" w:space="0" w:color="auto"/>
        <w:left w:val="none" w:sz="0" w:space="0" w:color="auto"/>
        <w:bottom w:val="none" w:sz="0" w:space="0" w:color="auto"/>
        <w:right w:val="none" w:sz="0" w:space="0" w:color="auto"/>
      </w:divBdr>
    </w:div>
    <w:div w:id="1981690344">
      <w:bodyDiv w:val="1"/>
      <w:marLeft w:val="0"/>
      <w:marRight w:val="0"/>
      <w:marTop w:val="0"/>
      <w:marBottom w:val="0"/>
      <w:divBdr>
        <w:top w:val="none" w:sz="0" w:space="0" w:color="auto"/>
        <w:left w:val="none" w:sz="0" w:space="0" w:color="auto"/>
        <w:bottom w:val="none" w:sz="0" w:space="0" w:color="auto"/>
        <w:right w:val="none" w:sz="0" w:space="0" w:color="auto"/>
      </w:divBdr>
    </w:div>
    <w:div w:id="1984040018">
      <w:bodyDiv w:val="1"/>
      <w:marLeft w:val="0"/>
      <w:marRight w:val="0"/>
      <w:marTop w:val="0"/>
      <w:marBottom w:val="0"/>
      <w:divBdr>
        <w:top w:val="none" w:sz="0" w:space="0" w:color="auto"/>
        <w:left w:val="none" w:sz="0" w:space="0" w:color="auto"/>
        <w:bottom w:val="none" w:sz="0" w:space="0" w:color="auto"/>
        <w:right w:val="none" w:sz="0" w:space="0" w:color="auto"/>
      </w:divBdr>
    </w:div>
    <w:div w:id="2005619515">
      <w:bodyDiv w:val="1"/>
      <w:marLeft w:val="0"/>
      <w:marRight w:val="0"/>
      <w:marTop w:val="0"/>
      <w:marBottom w:val="0"/>
      <w:divBdr>
        <w:top w:val="none" w:sz="0" w:space="0" w:color="auto"/>
        <w:left w:val="none" w:sz="0" w:space="0" w:color="auto"/>
        <w:bottom w:val="none" w:sz="0" w:space="0" w:color="auto"/>
        <w:right w:val="none" w:sz="0" w:space="0" w:color="auto"/>
      </w:divBdr>
      <w:divsChild>
        <w:div w:id="2043628571">
          <w:marLeft w:val="0"/>
          <w:marRight w:val="432"/>
          <w:marTop w:val="120"/>
          <w:marBottom w:val="0"/>
          <w:divBdr>
            <w:top w:val="none" w:sz="0" w:space="0" w:color="auto"/>
            <w:left w:val="none" w:sz="0" w:space="0" w:color="auto"/>
            <w:bottom w:val="none" w:sz="0" w:space="0" w:color="auto"/>
            <w:right w:val="none" w:sz="0" w:space="0" w:color="auto"/>
          </w:divBdr>
        </w:div>
        <w:div w:id="1100181534">
          <w:marLeft w:val="0"/>
          <w:marRight w:val="432"/>
          <w:marTop w:val="120"/>
          <w:marBottom w:val="0"/>
          <w:divBdr>
            <w:top w:val="none" w:sz="0" w:space="0" w:color="auto"/>
            <w:left w:val="none" w:sz="0" w:space="0" w:color="auto"/>
            <w:bottom w:val="none" w:sz="0" w:space="0" w:color="auto"/>
            <w:right w:val="none" w:sz="0" w:space="0" w:color="auto"/>
          </w:divBdr>
        </w:div>
        <w:div w:id="1579051859">
          <w:marLeft w:val="0"/>
          <w:marRight w:val="432"/>
          <w:marTop w:val="120"/>
          <w:marBottom w:val="0"/>
          <w:divBdr>
            <w:top w:val="none" w:sz="0" w:space="0" w:color="auto"/>
            <w:left w:val="none" w:sz="0" w:space="0" w:color="auto"/>
            <w:bottom w:val="none" w:sz="0" w:space="0" w:color="auto"/>
            <w:right w:val="none" w:sz="0" w:space="0" w:color="auto"/>
          </w:divBdr>
        </w:div>
      </w:divsChild>
    </w:div>
    <w:div w:id="2014140675">
      <w:bodyDiv w:val="1"/>
      <w:marLeft w:val="0"/>
      <w:marRight w:val="0"/>
      <w:marTop w:val="0"/>
      <w:marBottom w:val="0"/>
      <w:divBdr>
        <w:top w:val="none" w:sz="0" w:space="0" w:color="auto"/>
        <w:left w:val="none" w:sz="0" w:space="0" w:color="auto"/>
        <w:bottom w:val="none" w:sz="0" w:space="0" w:color="auto"/>
        <w:right w:val="none" w:sz="0" w:space="0" w:color="auto"/>
      </w:divBdr>
    </w:div>
    <w:div w:id="2031183523">
      <w:bodyDiv w:val="1"/>
      <w:marLeft w:val="0"/>
      <w:marRight w:val="0"/>
      <w:marTop w:val="0"/>
      <w:marBottom w:val="0"/>
      <w:divBdr>
        <w:top w:val="none" w:sz="0" w:space="0" w:color="auto"/>
        <w:left w:val="none" w:sz="0" w:space="0" w:color="auto"/>
        <w:bottom w:val="none" w:sz="0" w:space="0" w:color="auto"/>
        <w:right w:val="none" w:sz="0" w:space="0" w:color="auto"/>
      </w:divBdr>
    </w:div>
    <w:div w:id="2031451372">
      <w:bodyDiv w:val="1"/>
      <w:marLeft w:val="0"/>
      <w:marRight w:val="0"/>
      <w:marTop w:val="0"/>
      <w:marBottom w:val="0"/>
      <w:divBdr>
        <w:top w:val="none" w:sz="0" w:space="0" w:color="auto"/>
        <w:left w:val="none" w:sz="0" w:space="0" w:color="auto"/>
        <w:bottom w:val="none" w:sz="0" w:space="0" w:color="auto"/>
        <w:right w:val="none" w:sz="0" w:space="0" w:color="auto"/>
      </w:divBdr>
    </w:div>
    <w:div w:id="2040472392">
      <w:bodyDiv w:val="1"/>
      <w:marLeft w:val="0"/>
      <w:marRight w:val="0"/>
      <w:marTop w:val="0"/>
      <w:marBottom w:val="0"/>
      <w:divBdr>
        <w:top w:val="none" w:sz="0" w:space="0" w:color="auto"/>
        <w:left w:val="none" w:sz="0" w:space="0" w:color="auto"/>
        <w:bottom w:val="none" w:sz="0" w:space="0" w:color="auto"/>
        <w:right w:val="none" w:sz="0" w:space="0" w:color="auto"/>
      </w:divBdr>
      <w:divsChild>
        <w:div w:id="1326743411">
          <w:marLeft w:val="0"/>
          <w:marRight w:val="432"/>
          <w:marTop w:val="120"/>
          <w:marBottom w:val="0"/>
          <w:divBdr>
            <w:top w:val="none" w:sz="0" w:space="0" w:color="auto"/>
            <w:left w:val="none" w:sz="0" w:space="0" w:color="auto"/>
            <w:bottom w:val="none" w:sz="0" w:space="0" w:color="auto"/>
            <w:right w:val="none" w:sz="0" w:space="0" w:color="auto"/>
          </w:divBdr>
        </w:div>
        <w:div w:id="1233276236">
          <w:marLeft w:val="0"/>
          <w:marRight w:val="432"/>
          <w:marTop w:val="120"/>
          <w:marBottom w:val="0"/>
          <w:divBdr>
            <w:top w:val="none" w:sz="0" w:space="0" w:color="auto"/>
            <w:left w:val="none" w:sz="0" w:space="0" w:color="auto"/>
            <w:bottom w:val="none" w:sz="0" w:space="0" w:color="auto"/>
            <w:right w:val="none" w:sz="0" w:space="0" w:color="auto"/>
          </w:divBdr>
        </w:div>
      </w:divsChild>
    </w:div>
    <w:div w:id="2049180151">
      <w:bodyDiv w:val="1"/>
      <w:marLeft w:val="0"/>
      <w:marRight w:val="0"/>
      <w:marTop w:val="0"/>
      <w:marBottom w:val="0"/>
      <w:divBdr>
        <w:top w:val="none" w:sz="0" w:space="0" w:color="auto"/>
        <w:left w:val="none" w:sz="0" w:space="0" w:color="auto"/>
        <w:bottom w:val="none" w:sz="0" w:space="0" w:color="auto"/>
        <w:right w:val="none" w:sz="0" w:space="0" w:color="auto"/>
      </w:divBdr>
    </w:div>
    <w:div w:id="2057317880">
      <w:bodyDiv w:val="1"/>
      <w:marLeft w:val="0"/>
      <w:marRight w:val="0"/>
      <w:marTop w:val="0"/>
      <w:marBottom w:val="0"/>
      <w:divBdr>
        <w:top w:val="none" w:sz="0" w:space="0" w:color="auto"/>
        <w:left w:val="none" w:sz="0" w:space="0" w:color="auto"/>
        <w:bottom w:val="none" w:sz="0" w:space="0" w:color="auto"/>
        <w:right w:val="none" w:sz="0" w:space="0" w:color="auto"/>
      </w:divBdr>
    </w:div>
    <w:div w:id="2062098988">
      <w:bodyDiv w:val="1"/>
      <w:marLeft w:val="0"/>
      <w:marRight w:val="0"/>
      <w:marTop w:val="0"/>
      <w:marBottom w:val="0"/>
      <w:divBdr>
        <w:top w:val="none" w:sz="0" w:space="0" w:color="auto"/>
        <w:left w:val="none" w:sz="0" w:space="0" w:color="auto"/>
        <w:bottom w:val="none" w:sz="0" w:space="0" w:color="auto"/>
        <w:right w:val="none" w:sz="0" w:space="0" w:color="auto"/>
      </w:divBdr>
      <w:divsChild>
        <w:div w:id="1359047252">
          <w:marLeft w:val="0"/>
          <w:marRight w:val="547"/>
          <w:marTop w:val="173"/>
          <w:marBottom w:val="0"/>
          <w:divBdr>
            <w:top w:val="none" w:sz="0" w:space="0" w:color="auto"/>
            <w:left w:val="none" w:sz="0" w:space="0" w:color="auto"/>
            <w:bottom w:val="none" w:sz="0" w:space="0" w:color="auto"/>
            <w:right w:val="none" w:sz="0" w:space="0" w:color="auto"/>
          </w:divBdr>
        </w:div>
        <w:div w:id="785924887">
          <w:marLeft w:val="0"/>
          <w:marRight w:val="547"/>
          <w:marTop w:val="173"/>
          <w:marBottom w:val="0"/>
          <w:divBdr>
            <w:top w:val="none" w:sz="0" w:space="0" w:color="auto"/>
            <w:left w:val="none" w:sz="0" w:space="0" w:color="auto"/>
            <w:bottom w:val="none" w:sz="0" w:space="0" w:color="auto"/>
            <w:right w:val="none" w:sz="0" w:space="0" w:color="auto"/>
          </w:divBdr>
        </w:div>
        <w:div w:id="1919362122">
          <w:marLeft w:val="0"/>
          <w:marRight w:val="547"/>
          <w:marTop w:val="173"/>
          <w:marBottom w:val="0"/>
          <w:divBdr>
            <w:top w:val="none" w:sz="0" w:space="0" w:color="auto"/>
            <w:left w:val="none" w:sz="0" w:space="0" w:color="auto"/>
            <w:bottom w:val="none" w:sz="0" w:space="0" w:color="auto"/>
            <w:right w:val="none" w:sz="0" w:space="0" w:color="auto"/>
          </w:divBdr>
        </w:div>
        <w:div w:id="751924922">
          <w:marLeft w:val="0"/>
          <w:marRight w:val="547"/>
          <w:marTop w:val="173"/>
          <w:marBottom w:val="0"/>
          <w:divBdr>
            <w:top w:val="none" w:sz="0" w:space="0" w:color="auto"/>
            <w:left w:val="none" w:sz="0" w:space="0" w:color="auto"/>
            <w:bottom w:val="none" w:sz="0" w:space="0" w:color="auto"/>
            <w:right w:val="none" w:sz="0" w:space="0" w:color="auto"/>
          </w:divBdr>
        </w:div>
      </w:divsChild>
    </w:div>
    <w:div w:id="2131703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98</TotalTime>
  <Pages>1</Pages>
  <Words>7143</Words>
  <Characters>40716</Characters>
  <Application>Microsoft Office Word</Application>
  <DocSecurity>0</DocSecurity>
  <Lines>339</Lines>
  <Paragraphs>95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47764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2012-12-13T13:17:00Z</dcterms:created>
  <dcterms:modified xsi:type="dcterms:W3CDTF">2012-12-17T14:02:00Z</dcterms:modified>
</cp:coreProperties>
</file>