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2E0" w:rsidRPr="00A67F6F" w:rsidRDefault="004271C2" w:rsidP="00104901">
      <w:pPr>
        <w:pStyle w:val="a4"/>
        <w:bidi/>
        <w:spacing w:before="0" w:beforeAutospacing="0" w:after="0" w:afterAutospacing="0"/>
        <w:rPr>
          <w:rFonts w:asciiTheme="majorBidi" w:hAnsiTheme="majorBidi" w:cstheme="majorBidi"/>
          <w:b/>
          <w:bCs/>
          <w:color w:val="000000" w:themeColor="text1"/>
          <w:sz w:val="40"/>
          <w:szCs w:val="40"/>
          <w:rtl/>
        </w:rPr>
      </w:pPr>
      <w:r w:rsidRPr="00A67F6F">
        <w:rPr>
          <w:rFonts w:asciiTheme="majorBidi" w:hAnsiTheme="majorBidi" w:cstheme="majorBidi" w:hint="cs"/>
          <w:b/>
          <w:bCs/>
          <w:color w:val="000000" w:themeColor="text1"/>
          <w:sz w:val="28"/>
          <w:szCs w:val="28"/>
          <w:rtl/>
        </w:rPr>
        <w:t xml:space="preserve">   </w:t>
      </w:r>
      <w:r w:rsidRPr="00A67F6F">
        <w:rPr>
          <w:rFonts w:asciiTheme="majorBidi" w:hAnsiTheme="majorBidi" w:cstheme="majorBidi" w:hint="cs"/>
          <w:b/>
          <w:bCs/>
          <w:color w:val="000000" w:themeColor="text1"/>
          <w:sz w:val="40"/>
          <w:szCs w:val="40"/>
          <w:rtl/>
        </w:rPr>
        <w:t xml:space="preserve">جامعة </w:t>
      </w:r>
      <w:proofErr w:type="spellStart"/>
      <w:r w:rsidRPr="00A67F6F">
        <w:rPr>
          <w:rFonts w:asciiTheme="majorBidi" w:hAnsiTheme="majorBidi" w:cstheme="majorBidi" w:hint="cs"/>
          <w:b/>
          <w:bCs/>
          <w:color w:val="000000" w:themeColor="text1"/>
          <w:sz w:val="40"/>
          <w:szCs w:val="40"/>
          <w:rtl/>
        </w:rPr>
        <w:t>الدمام</w:t>
      </w:r>
      <w:proofErr w:type="spellEnd"/>
    </w:p>
    <w:p w:rsidR="004271C2" w:rsidRPr="00A67F6F" w:rsidRDefault="004271C2" w:rsidP="00104901">
      <w:pPr>
        <w:pStyle w:val="a4"/>
        <w:bidi/>
        <w:spacing w:before="0" w:beforeAutospacing="0" w:after="0" w:afterAutospacing="0"/>
        <w:rPr>
          <w:rFonts w:asciiTheme="majorBidi" w:hAnsiTheme="majorBidi" w:cstheme="majorBidi"/>
          <w:b/>
          <w:bCs/>
          <w:color w:val="000000" w:themeColor="text1"/>
          <w:sz w:val="40"/>
          <w:szCs w:val="40"/>
          <w:rtl/>
        </w:rPr>
      </w:pPr>
      <w:r w:rsidRPr="00A67F6F">
        <w:rPr>
          <w:rFonts w:asciiTheme="majorBidi" w:hAnsiTheme="majorBidi" w:cstheme="majorBidi" w:hint="cs"/>
          <w:b/>
          <w:bCs/>
          <w:color w:val="000000" w:themeColor="text1"/>
          <w:sz w:val="40"/>
          <w:szCs w:val="40"/>
          <w:rtl/>
        </w:rPr>
        <w:t xml:space="preserve">كلية التربية </w:t>
      </w:r>
      <w:proofErr w:type="spellStart"/>
      <w:r w:rsidRPr="00A67F6F">
        <w:rPr>
          <w:rFonts w:asciiTheme="majorBidi" w:hAnsiTheme="majorBidi" w:cstheme="majorBidi" w:hint="cs"/>
          <w:b/>
          <w:bCs/>
          <w:color w:val="000000" w:themeColor="text1"/>
          <w:sz w:val="40"/>
          <w:szCs w:val="40"/>
          <w:rtl/>
        </w:rPr>
        <w:t>بالجبيل</w:t>
      </w:r>
      <w:proofErr w:type="spellEnd"/>
    </w:p>
    <w:p w:rsidR="004271C2" w:rsidRPr="00A67F6F" w:rsidRDefault="004271C2" w:rsidP="00104901">
      <w:pPr>
        <w:pStyle w:val="a4"/>
        <w:bidi/>
        <w:spacing w:before="0" w:beforeAutospacing="0" w:after="0" w:afterAutospacing="0"/>
        <w:rPr>
          <w:rFonts w:asciiTheme="majorBidi" w:hAnsiTheme="majorBidi" w:cstheme="majorBidi"/>
          <w:b/>
          <w:bCs/>
          <w:color w:val="000000" w:themeColor="text1"/>
          <w:sz w:val="28"/>
          <w:szCs w:val="28"/>
          <w:u w:val="single"/>
          <w:rtl/>
        </w:rPr>
      </w:pPr>
      <w:r w:rsidRPr="00A67F6F">
        <w:rPr>
          <w:rFonts w:asciiTheme="majorBidi" w:hAnsiTheme="majorBidi" w:cstheme="majorBidi" w:hint="cs"/>
          <w:b/>
          <w:bCs/>
          <w:color w:val="000000" w:themeColor="text1"/>
          <w:sz w:val="40"/>
          <w:szCs w:val="40"/>
          <w:u w:val="single"/>
          <w:rtl/>
        </w:rPr>
        <w:t>قسم التربية الخاصة</w:t>
      </w:r>
    </w:p>
    <w:p w:rsidR="00AF12E0" w:rsidRPr="00A67F6F" w:rsidRDefault="00AF12E0" w:rsidP="00AF12E0">
      <w:pPr>
        <w:pStyle w:val="a4"/>
        <w:bidi/>
        <w:spacing w:line="360" w:lineRule="auto"/>
        <w:rPr>
          <w:rFonts w:asciiTheme="majorBidi" w:hAnsiTheme="majorBidi" w:cstheme="majorBidi"/>
          <w:b/>
          <w:bCs/>
          <w:color w:val="000000" w:themeColor="text1"/>
          <w:sz w:val="28"/>
          <w:szCs w:val="28"/>
          <w:rtl/>
        </w:rPr>
      </w:pPr>
    </w:p>
    <w:p w:rsidR="00104901" w:rsidRPr="00A67F6F" w:rsidRDefault="00104901" w:rsidP="00104901">
      <w:pPr>
        <w:pStyle w:val="a4"/>
        <w:bidi/>
        <w:spacing w:line="360" w:lineRule="auto"/>
        <w:rPr>
          <w:rFonts w:asciiTheme="majorBidi" w:hAnsiTheme="majorBidi" w:cstheme="majorBidi"/>
          <w:b/>
          <w:bCs/>
          <w:color w:val="000000" w:themeColor="text1"/>
          <w:sz w:val="28"/>
          <w:szCs w:val="28"/>
          <w:rtl/>
        </w:rPr>
      </w:pPr>
    </w:p>
    <w:p w:rsidR="00104901" w:rsidRPr="00A67F6F" w:rsidRDefault="00104901" w:rsidP="00104901">
      <w:pPr>
        <w:pStyle w:val="a4"/>
        <w:bidi/>
        <w:spacing w:line="360" w:lineRule="auto"/>
        <w:jc w:val="center"/>
        <w:rPr>
          <w:rFonts w:ascii="Aparajita" w:hAnsi="Aparajita" w:cs="Aparajita"/>
          <w:b/>
          <w:bCs/>
          <w:color w:val="000000" w:themeColor="text1"/>
          <w:sz w:val="72"/>
          <w:szCs w:val="72"/>
          <w:rtl/>
        </w:rPr>
      </w:pPr>
      <w:r w:rsidRPr="00A67F6F">
        <w:rPr>
          <w:rFonts w:ascii="Aparajita" w:hAnsi="Aparajita" w:cstheme="majorBidi"/>
          <w:b/>
          <w:bCs/>
          <w:color w:val="000000" w:themeColor="text1"/>
          <w:sz w:val="72"/>
          <w:szCs w:val="72"/>
          <w:rtl/>
        </w:rPr>
        <w:t>صعوبات</w:t>
      </w:r>
      <w:r w:rsidRPr="00A67F6F">
        <w:rPr>
          <w:rFonts w:ascii="Aparajita" w:hAnsi="Aparajita" w:cs="Aparajita"/>
          <w:b/>
          <w:bCs/>
          <w:color w:val="000000" w:themeColor="text1"/>
          <w:sz w:val="72"/>
          <w:szCs w:val="72"/>
          <w:rtl/>
        </w:rPr>
        <w:t xml:space="preserve"> </w:t>
      </w:r>
      <w:r w:rsidRPr="00A67F6F">
        <w:rPr>
          <w:rFonts w:ascii="Aparajita" w:hAnsi="Aparajita" w:cstheme="majorBidi"/>
          <w:b/>
          <w:bCs/>
          <w:color w:val="000000" w:themeColor="text1"/>
          <w:sz w:val="72"/>
          <w:szCs w:val="72"/>
          <w:rtl/>
        </w:rPr>
        <w:t>التعلم</w:t>
      </w:r>
      <w:r w:rsidRPr="00A67F6F">
        <w:rPr>
          <w:rFonts w:ascii="Aparajita" w:hAnsi="Aparajita" w:cs="Aparajita"/>
          <w:b/>
          <w:bCs/>
          <w:color w:val="000000" w:themeColor="text1"/>
          <w:sz w:val="72"/>
          <w:szCs w:val="72"/>
          <w:rtl/>
        </w:rPr>
        <w:t xml:space="preserve"> </w:t>
      </w:r>
      <w:proofErr w:type="spellStart"/>
      <w:r w:rsidRPr="00A67F6F">
        <w:rPr>
          <w:rFonts w:ascii="Aparajita" w:hAnsi="Aparajita" w:cstheme="majorBidi"/>
          <w:b/>
          <w:bCs/>
          <w:color w:val="000000" w:themeColor="text1"/>
          <w:sz w:val="72"/>
          <w:szCs w:val="72"/>
          <w:rtl/>
        </w:rPr>
        <w:t>فى</w:t>
      </w:r>
      <w:proofErr w:type="spellEnd"/>
      <w:r w:rsidRPr="00A67F6F">
        <w:rPr>
          <w:rFonts w:ascii="Aparajita" w:hAnsi="Aparajita" w:cs="Aparajita"/>
          <w:b/>
          <w:bCs/>
          <w:color w:val="000000" w:themeColor="text1"/>
          <w:sz w:val="72"/>
          <w:szCs w:val="72"/>
          <w:rtl/>
        </w:rPr>
        <w:t xml:space="preserve"> </w:t>
      </w:r>
      <w:r w:rsidRPr="00A67F6F">
        <w:rPr>
          <w:rFonts w:ascii="Aparajita" w:hAnsi="Aparajita" w:cstheme="majorBidi"/>
          <w:b/>
          <w:bCs/>
          <w:color w:val="000000" w:themeColor="text1"/>
          <w:sz w:val="72"/>
          <w:szCs w:val="72"/>
          <w:rtl/>
        </w:rPr>
        <w:t>ضوء</w:t>
      </w:r>
      <w:r w:rsidRPr="00A67F6F">
        <w:rPr>
          <w:rFonts w:ascii="Aparajita" w:hAnsi="Aparajita" w:cs="Aparajita"/>
          <w:b/>
          <w:bCs/>
          <w:color w:val="000000" w:themeColor="text1"/>
          <w:sz w:val="72"/>
          <w:szCs w:val="72"/>
          <w:rtl/>
        </w:rPr>
        <w:t xml:space="preserve"> </w:t>
      </w:r>
      <w:r w:rsidRPr="00A67F6F">
        <w:rPr>
          <w:rFonts w:ascii="Aparajita" w:hAnsi="Aparajita" w:cstheme="majorBidi"/>
          <w:b/>
          <w:bCs/>
          <w:color w:val="000000" w:themeColor="text1"/>
          <w:sz w:val="72"/>
          <w:szCs w:val="72"/>
          <w:rtl/>
        </w:rPr>
        <w:t>النظريات</w:t>
      </w:r>
    </w:p>
    <w:p w:rsidR="00AF12E0" w:rsidRPr="00A67F6F" w:rsidRDefault="00AF12E0" w:rsidP="00AF12E0">
      <w:pPr>
        <w:pStyle w:val="a4"/>
        <w:bidi/>
        <w:spacing w:line="360" w:lineRule="auto"/>
        <w:rPr>
          <w:rFonts w:asciiTheme="majorBidi" w:hAnsiTheme="majorBidi" w:cstheme="majorBidi"/>
          <w:b/>
          <w:bCs/>
          <w:color w:val="000000" w:themeColor="text1"/>
          <w:sz w:val="28"/>
          <w:szCs w:val="28"/>
          <w:rtl/>
        </w:rPr>
      </w:pPr>
    </w:p>
    <w:p w:rsidR="00AF12E0" w:rsidRPr="00A67F6F" w:rsidRDefault="00104901" w:rsidP="00104901">
      <w:pPr>
        <w:pStyle w:val="a4"/>
        <w:bidi/>
        <w:spacing w:line="360" w:lineRule="auto"/>
        <w:jc w:val="center"/>
        <w:rPr>
          <w:rFonts w:asciiTheme="majorBidi" w:hAnsiTheme="majorBidi" w:cstheme="majorBidi"/>
          <w:b/>
          <w:bCs/>
          <w:color w:val="000000" w:themeColor="text1"/>
          <w:sz w:val="44"/>
          <w:szCs w:val="44"/>
          <w:rtl/>
        </w:rPr>
      </w:pPr>
      <w:r w:rsidRPr="00A67F6F">
        <w:rPr>
          <w:rFonts w:asciiTheme="majorBidi" w:hAnsiTheme="majorBidi" w:cstheme="majorBidi" w:hint="cs"/>
          <w:b/>
          <w:bCs/>
          <w:color w:val="000000" w:themeColor="text1"/>
          <w:sz w:val="44"/>
          <w:szCs w:val="44"/>
          <w:rtl/>
        </w:rPr>
        <w:t>المستوى الخامس</w:t>
      </w:r>
    </w:p>
    <w:p w:rsidR="00104901" w:rsidRPr="00A67F6F" w:rsidRDefault="00104901" w:rsidP="00104901">
      <w:pPr>
        <w:pStyle w:val="a4"/>
        <w:bidi/>
        <w:spacing w:line="360" w:lineRule="auto"/>
        <w:jc w:val="center"/>
        <w:rPr>
          <w:rFonts w:asciiTheme="majorBidi" w:hAnsiTheme="majorBidi" w:cstheme="majorBidi"/>
          <w:b/>
          <w:bCs/>
          <w:color w:val="000000" w:themeColor="text1"/>
          <w:sz w:val="44"/>
          <w:szCs w:val="44"/>
          <w:rtl/>
        </w:rPr>
      </w:pPr>
    </w:p>
    <w:p w:rsidR="00104901" w:rsidRPr="00A67F6F" w:rsidRDefault="00104901" w:rsidP="00104901">
      <w:pPr>
        <w:pStyle w:val="a4"/>
        <w:bidi/>
        <w:spacing w:line="360" w:lineRule="auto"/>
        <w:jc w:val="center"/>
        <w:rPr>
          <w:rFonts w:asciiTheme="majorBidi" w:hAnsiTheme="majorBidi" w:cstheme="majorBidi"/>
          <w:b/>
          <w:bCs/>
          <w:color w:val="000000" w:themeColor="text1"/>
          <w:sz w:val="44"/>
          <w:szCs w:val="44"/>
          <w:rtl/>
        </w:rPr>
      </w:pPr>
    </w:p>
    <w:p w:rsidR="00104901" w:rsidRPr="00A67F6F" w:rsidRDefault="00104901" w:rsidP="00104901">
      <w:pPr>
        <w:pStyle w:val="a4"/>
        <w:bidi/>
        <w:spacing w:line="276" w:lineRule="auto"/>
        <w:jc w:val="center"/>
        <w:rPr>
          <w:rFonts w:asciiTheme="majorBidi" w:hAnsiTheme="majorBidi" w:cstheme="majorBidi"/>
          <w:b/>
          <w:bCs/>
          <w:color w:val="000000" w:themeColor="text1"/>
          <w:sz w:val="44"/>
          <w:szCs w:val="44"/>
          <w:rtl/>
        </w:rPr>
      </w:pPr>
      <w:r w:rsidRPr="00A67F6F">
        <w:rPr>
          <w:rFonts w:asciiTheme="majorBidi" w:hAnsiTheme="majorBidi" w:cstheme="majorBidi" w:hint="cs"/>
          <w:b/>
          <w:bCs/>
          <w:color w:val="000000" w:themeColor="text1"/>
          <w:sz w:val="44"/>
          <w:szCs w:val="44"/>
          <w:rtl/>
        </w:rPr>
        <w:t xml:space="preserve">                                                         إعداد</w:t>
      </w:r>
    </w:p>
    <w:p w:rsidR="00104901" w:rsidRPr="00A67F6F" w:rsidRDefault="00104901" w:rsidP="00104901">
      <w:pPr>
        <w:pStyle w:val="a4"/>
        <w:bidi/>
        <w:spacing w:line="276" w:lineRule="auto"/>
        <w:jc w:val="right"/>
        <w:rPr>
          <w:rFonts w:asciiTheme="majorBidi" w:hAnsiTheme="majorBidi" w:cstheme="majorBidi"/>
          <w:b/>
          <w:bCs/>
          <w:color w:val="000000" w:themeColor="text1"/>
          <w:sz w:val="44"/>
          <w:szCs w:val="44"/>
          <w:rtl/>
        </w:rPr>
      </w:pPr>
      <w:r w:rsidRPr="00A67F6F">
        <w:rPr>
          <w:rFonts w:asciiTheme="majorBidi" w:hAnsiTheme="majorBidi" w:cstheme="majorBidi" w:hint="cs"/>
          <w:b/>
          <w:bCs/>
          <w:color w:val="000000" w:themeColor="text1"/>
          <w:sz w:val="44"/>
          <w:szCs w:val="44"/>
          <w:rtl/>
        </w:rPr>
        <w:t>د. نعمات عبد المجيد</w:t>
      </w:r>
    </w:p>
    <w:p w:rsidR="00104901" w:rsidRPr="00A67F6F" w:rsidRDefault="00104901" w:rsidP="00104901">
      <w:pPr>
        <w:pStyle w:val="a4"/>
        <w:bidi/>
        <w:spacing w:line="276" w:lineRule="auto"/>
        <w:jc w:val="center"/>
        <w:rPr>
          <w:rFonts w:asciiTheme="majorBidi" w:hAnsiTheme="majorBidi" w:cstheme="majorBidi"/>
          <w:b/>
          <w:bCs/>
          <w:color w:val="000000" w:themeColor="text1"/>
          <w:sz w:val="44"/>
          <w:szCs w:val="44"/>
          <w:rtl/>
        </w:rPr>
      </w:pPr>
      <w:r w:rsidRPr="00A67F6F">
        <w:rPr>
          <w:rFonts w:asciiTheme="majorBidi" w:hAnsiTheme="majorBidi" w:cstheme="majorBidi" w:hint="cs"/>
          <w:b/>
          <w:bCs/>
          <w:color w:val="000000" w:themeColor="text1"/>
          <w:sz w:val="44"/>
          <w:szCs w:val="44"/>
          <w:rtl/>
        </w:rPr>
        <w:t xml:space="preserve">                                         </w:t>
      </w:r>
      <w:r w:rsidR="003C2517">
        <w:rPr>
          <w:rFonts w:asciiTheme="majorBidi" w:hAnsiTheme="majorBidi" w:cstheme="majorBidi" w:hint="cs"/>
          <w:b/>
          <w:bCs/>
          <w:color w:val="000000" w:themeColor="text1"/>
          <w:sz w:val="44"/>
          <w:szCs w:val="44"/>
          <w:rtl/>
        </w:rPr>
        <w:t xml:space="preserve">            </w:t>
      </w:r>
      <w:r w:rsidRPr="00A67F6F">
        <w:rPr>
          <w:rFonts w:asciiTheme="majorBidi" w:hAnsiTheme="majorBidi" w:cstheme="majorBidi" w:hint="cs"/>
          <w:b/>
          <w:bCs/>
          <w:color w:val="000000" w:themeColor="text1"/>
          <w:sz w:val="44"/>
          <w:szCs w:val="44"/>
          <w:rtl/>
        </w:rPr>
        <w:t xml:space="preserve">  د. </w:t>
      </w:r>
      <w:proofErr w:type="spellStart"/>
      <w:r w:rsidRPr="00A67F6F">
        <w:rPr>
          <w:rFonts w:asciiTheme="majorBidi" w:hAnsiTheme="majorBidi" w:cstheme="majorBidi" w:hint="cs"/>
          <w:b/>
          <w:bCs/>
          <w:color w:val="000000" w:themeColor="text1"/>
          <w:sz w:val="44"/>
          <w:szCs w:val="44"/>
          <w:rtl/>
        </w:rPr>
        <w:t>سهى</w:t>
      </w:r>
      <w:proofErr w:type="spellEnd"/>
      <w:r w:rsidR="003C2517">
        <w:rPr>
          <w:rFonts w:asciiTheme="majorBidi" w:hAnsiTheme="majorBidi" w:cstheme="majorBidi" w:hint="cs"/>
          <w:b/>
          <w:bCs/>
          <w:color w:val="000000" w:themeColor="text1"/>
          <w:sz w:val="44"/>
          <w:szCs w:val="44"/>
          <w:rtl/>
        </w:rPr>
        <w:t xml:space="preserve"> بدوى محمد</w:t>
      </w:r>
    </w:p>
    <w:p w:rsidR="00AF12E0" w:rsidRPr="00A67F6F" w:rsidRDefault="00AF12E0" w:rsidP="00AF12E0">
      <w:pPr>
        <w:pStyle w:val="a4"/>
        <w:bidi/>
        <w:spacing w:line="360" w:lineRule="auto"/>
        <w:rPr>
          <w:rFonts w:asciiTheme="majorBidi" w:hAnsiTheme="majorBidi" w:cstheme="majorBidi"/>
          <w:b/>
          <w:bCs/>
          <w:color w:val="000000" w:themeColor="text1"/>
          <w:sz w:val="28"/>
          <w:szCs w:val="28"/>
          <w:rtl/>
        </w:rPr>
      </w:pPr>
    </w:p>
    <w:p w:rsidR="00AF12E0" w:rsidRPr="00A67F6F" w:rsidRDefault="00AF12E0" w:rsidP="00AF12E0">
      <w:pPr>
        <w:pStyle w:val="a4"/>
        <w:bidi/>
        <w:spacing w:line="360" w:lineRule="auto"/>
        <w:rPr>
          <w:rFonts w:asciiTheme="majorBidi" w:hAnsiTheme="majorBidi" w:cstheme="majorBidi"/>
          <w:b/>
          <w:bCs/>
          <w:color w:val="000000" w:themeColor="text1"/>
          <w:sz w:val="28"/>
          <w:szCs w:val="28"/>
          <w:rtl/>
        </w:rPr>
      </w:pPr>
    </w:p>
    <w:p w:rsidR="004271C2" w:rsidRPr="00A67F6F" w:rsidRDefault="004271C2" w:rsidP="004271C2">
      <w:pPr>
        <w:pStyle w:val="a4"/>
        <w:bidi/>
        <w:spacing w:line="360" w:lineRule="auto"/>
        <w:rPr>
          <w:rFonts w:asciiTheme="majorBidi" w:hAnsiTheme="majorBidi" w:cstheme="majorBidi"/>
          <w:b/>
          <w:bCs/>
          <w:color w:val="000000" w:themeColor="text1"/>
          <w:sz w:val="28"/>
          <w:szCs w:val="28"/>
          <w:rtl/>
        </w:rPr>
      </w:pPr>
    </w:p>
    <w:p w:rsidR="004271C2" w:rsidRPr="00A67F6F" w:rsidRDefault="004271C2" w:rsidP="004271C2">
      <w:pPr>
        <w:pStyle w:val="a4"/>
        <w:bidi/>
        <w:spacing w:line="360" w:lineRule="auto"/>
        <w:rPr>
          <w:rFonts w:asciiTheme="majorBidi" w:hAnsiTheme="majorBidi" w:cstheme="majorBidi"/>
          <w:b/>
          <w:bCs/>
          <w:color w:val="000000" w:themeColor="text1"/>
          <w:sz w:val="28"/>
          <w:szCs w:val="28"/>
          <w:rtl/>
        </w:rPr>
      </w:pPr>
    </w:p>
    <w:p w:rsidR="004271C2" w:rsidRPr="00A67F6F" w:rsidRDefault="004271C2" w:rsidP="00A67F6F">
      <w:pPr>
        <w:spacing w:line="360" w:lineRule="auto"/>
        <w:jc w:val="center"/>
        <w:rPr>
          <w:rFonts w:asciiTheme="majorBidi" w:hAnsiTheme="majorBidi" w:cstheme="majorBidi"/>
          <w:b/>
          <w:bCs/>
          <w:color w:val="000000" w:themeColor="text1"/>
          <w:sz w:val="96"/>
          <w:szCs w:val="96"/>
          <w:rtl/>
          <w:lang w:bidi="ar-EG"/>
        </w:rPr>
      </w:pPr>
      <w:r w:rsidRPr="00A67F6F">
        <w:rPr>
          <w:rFonts w:asciiTheme="majorBidi" w:hAnsiTheme="majorBidi" w:cstheme="majorBidi"/>
          <w:b/>
          <w:bCs/>
          <w:color w:val="000000" w:themeColor="text1"/>
          <w:sz w:val="96"/>
          <w:szCs w:val="96"/>
          <w:rtl/>
          <w:lang w:bidi="ar-EG"/>
        </w:rPr>
        <w:t>النظرية المعرفية</w:t>
      </w:r>
    </w:p>
    <w:p w:rsidR="00AF12E0" w:rsidRPr="00A67F6F" w:rsidRDefault="00AF12E0" w:rsidP="00AF12E0">
      <w:pPr>
        <w:pStyle w:val="a4"/>
        <w:bidi/>
        <w:spacing w:line="360" w:lineRule="auto"/>
        <w:rPr>
          <w:rFonts w:asciiTheme="majorBidi" w:hAnsiTheme="majorBidi" w:cstheme="majorBidi"/>
          <w:b/>
          <w:bCs/>
          <w:color w:val="000000" w:themeColor="text1"/>
          <w:sz w:val="28"/>
          <w:szCs w:val="28"/>
          <w:u w:val="single"/>
          <w:rtl/>
        </w:rPr>
      </w:pPr>
      <w:r w:rsidRPr="00A67F6F">
        <w:rPr>
          <w:rFonts w:asciiTheme="majorBidi" w:hAnsiTheme="majorBidi" w:cstheme="majorBidi"/>
          <w:b/>
          <w:bCs/>
          <w:color w:val="000000" w:themeColor="text1"/>
          <w:sz w:val="28"/>
          <w:szCs w:val="28"/>
          <w:u w:val="single"/>
          <w:rtl/>
        </w:rPr>
        <w:t>مقدمة:</w:t>
      </w:r>
    </w:p>
    <w:p w:rsidR="00AF12E0" w:rsidRPr="00A67F6F" w:rsidRDefault="00A67F6F" w:rsidP="00176120">
      <w:pPr>
        <w:pStyle w:val="a4"/>
        <w:bidi/>
        <w:spacing w:after="0" w:afterAutospacing="0" w:line="360" w:lineRule="auto"/>
        <w:rPr>
          <w:rFonts w:asciiTheme="majorBidi" w:hAnsiTheme="majorBidi" w:cstheme="majorBidi"/>
          <w:b/>
          <w:bCs/>
          <w:color w:val="000000" w:themeColor="text1"/>
          <w:sz w:val="28"/>
          <w:szCs w:val="28"/>
        </w:rPr>
      </w:pPr>
      <w:r w:rsidRPr="00A67F6F">
        <w:rPr>
          <w:rFonts w:asciiTheme="majorBidi" w:hAnsiTheme="majorBidi" w:cstheme="majorBidi" w:hint="cs"/>
          <w:b/>
          <w:bCs/>
          <w:color w:val="000000" w:themeColor="text1"/>
          <w:sz w:val="28"/>
          <w:szCs w:val="28"/>
          <w:rtl/>
        </w:rPr>
        <w:t xml:space="preserve">     </w:t>
      </w:r>
      <w:r w:rsidR="00AF12E0" w:rsidRPr="00A67F6F">
        <w:rPr>
          <w:rFonts w:asciiTheme="majorBidi" w:hAnsiTheme="majorBidi" w:cstheme="majorBidi"/>
          <w:b/>
          <w:bCs/>
          <w:color w:val="000000" w:themeColor="text1"/>
          <w:sz w:val="28"/>
          <w:szCs w:val="28"/>
          <w:rtl/>
        </w:rPr>
        <w:t>شغلت نظرية المعرفة حيزا هاما من تاريخ الفكر الإنساني عامة، والفكر الفلسفي على</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وجه الخصوص، إلى حد جعل الفيلسوف "</w:t>
      </w:r>
      <w:proofErr w:type="spellStart"/>
      <w:r w:rsidR="00AF12E0" w:rsidRPr="00A67F6F">
        <w:rPr>
          <w:rFonts w:asciiTheme="majorBidi" w:hAnsiTheme="majorBidi" w:cstheme="majorBidi"/>
          <w:b/>
          <w:bCs/>
          <w:color w:val="000000" w:themeColor="text1"/>
          <w:sz w:val="28"/>
          <w:szCs w:val="28"/>
          <w:rtl/>
        </w:rPr>
        <w:t>هنترميد</w:t>
      </w:r>
      <w:proofErr w:type="spellEnd"/>
      <w:r w:rsidR="00AF12E0" w:rsidRPr="00A67F6F">
        <w:rPr>
          <w:rFonts w:asciiTheme="majorBidi" w:hAnsiTheme="majorBidi" w:cstheme="majorBidi"/>
          <w:b/>
          <w:bCs/>
          <w:color w:val="000000" w:themeColor="text1"/>
          <w:sz w:val="28"/>
          <w:szCs w:val="28"/>
          <w:rtl/>
        </w:rPr>
        <w:t>" يجزم بأنه لم يعد في وسعنا أن نصل إلى</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أية نتيجة في الفلسفة دون أن تطل علينا مشكلة المعرفة برأسها وقد ارتبط تصور المعرفة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ميتافيزيقيًا بسؤال حول أصل الوجود، واختص فلسفيا بالبحث في أصل المعرفة الإنسانية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وطبيعتها ومصدرها وقيمتها وحدودها وفي الصلة بين الذات المدركة والموضوع</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المدرك</w:t>
      </w:r>
      <w:r w:rsidR="00AF12E0" w:rsidRPr="00A67F6F">
        <w:rPr>
          <w:rFonts w:asciiTheme="majorBidi" w:hAnsiTheme="majorBidi" w:cstheme="majorBidi"/>
          <w:b/>
          <w:bCs/>
          <w:color w:val="000000" w:themeColor="text1"/>
          <w:sz w:val="28"/>
          <w:szCs w:val="28"/>
        </w:rPr>
        <w:t>.</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Fonts w:asciiTheme="majorBidi" w:hAnsiTheme="majorBidi" w:cstheme="majorBidi"/>
          <w:sz w:val="28"/>
          <w:szCs w:val="28"/>
          <w:rtl/>
        </w:rPr>
        <w:t xml:space="preserve">     ويعرف </w:t>
      </w:r>
      <w:hyperlink r:id="rId7" w:tooltip="لالاند (الصفحة غير موجودة)" w:history="1">
        <w:proofErr w:type="spellStart"/>
        <w:r w:rsidRPr="00A67F6F">
          <w:rPr>
            <w:rStyle w:val="Hyperlink"/>
            <w:rFonts w:asciiTheme="majorBidi" w:eastAsiaTheme="majorEastAsia" w:hAnsiTheme="majorBidi" w:cstheme="majorBidi"/>
            <w:color w:val="000000" w:themeColor="text1"/>
            <w:sz w:val="28"/>
            <w:szCs w:val="28"/>
            <w:rtl/>
          </w:rPr>
          <w:t>لالاند</w:t>
        </w:r>
        <w:proofErr w:type="spellEnd"/>
      </w:hyperlink>
      <w:r w:rsidRPr="00A67F6F">
        <w:rPr>
          <w:rFonts w:asciiTheme="majorBidi" w:hAnsiTheme="majorBidi" w:cstheme="majorBidi"/>
          <w:sz w:val="28"/>
          <w:szCs w:val="28"/>
          <w:rtl/>
        </w:rPr>
        <w:t xml:space="preserve"> في معجمه الفلسفي المعرفة  بأنها فلسفة العلوم، وهي تختلف بهذا عن </w:t>
      </w:r>
      <w:hyperlink r:id="rId8" w:tooltip="علم مناهج العلوم" w:history="1">
        <w:r w:rsidRPr="00A67F6F">
          <w:rPr>
            <w:rStyle w:val="Hyperlink"/>
            <w:rFonts w:asciiTheme="majorBidi" w:eastAsiaTheme="majorEastAsia" w:hAnsiTheme="majorBidi" w:cstheme="majorBidi"/>
            <w:color w:val="000000" w:themeColor="text1"/>
            <w:sz w:val="28"/>
            <w:szCs w:val="28"/>
            <w:rtl/>
          </w:rPr>
          <w:t>علم مناهج العلوم</w:t>
        </w:r>
      </w:hyperlink>
      <w:r w:rsidRPr="00A67F6F">
        <w:rPr>
          <w:rFonts w:asciiTheme="majorBidi" w:hAnsiTheme="majorBidi" w:cstheme="majorBidi"/>
          <w:sz w:val="28"/>
          <w:szCs w:val="28"/>
          <w:rtl/>
        </w:rPr>
        <w:t xml:space="preserve"> (</w:t>
      </w:r>
      <w:proofErr w:type="spellStart"/>
      <w:r w:rsidRPr="00A67F6F">
        <w:rPr>
          <w:rFonts w:asciiTheme="majorBidi" w:hAnsiTheme="majorBidi" w:cstheme="majorBidi"/>
          <w:sz w:val="28"/>
          <w:szCs w:val="28"/>
          <w:rtl/>
        </w:rPr>
        <w:t>ميثودولوجيا</w:t>
      </w:r>
      <w:proofErr w:type="spellEnd"/>
      <w:r w:rsidRPr="00A67F6F">
        <w:rPr>
          <w:rFonts w:asciiTheme="majorBidi" w:hAnsiTheme="majorBidi" w:cstheme="majorBidi"/>
          <w:sz w:val="28"/>
          <w:szCs w:val="28"/>
          <w:rtl/>
        </w:rPr>
        <w:t xml:space="preserve">) لأن </w:t>
      </w:r>
      <w:proofErr w:type="spellStart"/>
      <w:r w:rsidRPr="00A67F6F">
        <w:rPr>
          <w:rFonts w:asciiTheme="majorBidi" w:hAnsiTheme="majorBidi" w:cstheme="majorBidi"/>
          <w:sz w:val="28"/>
          <w:szCs w:val="28"/>
          <w:rtl/>
        </w:rPr>
        <w:t>الايبستمولوجيا</w:t>
      </w:r>
      <w:proofErr w:type="spellEnd"/>
      <w:r w:rsidRPr="00A67F6F">
        <w:rPr>
          <w:rFonts w:asciiTheme="majorBidi" w:hAnsiTheme="majorBidi" w:cstheme="majorBidi"/>
          <w:sz w:val="28"/>
          <w:szCs w:val="28"/>
          <w:rtl/>
        </w:rPr>
        <w:t xml:space="preserve"> تدرس بشكل نقدي مبادئ كافة أنواع العلوم وفروضها ونتائجها </w:t>
      </w:r>
      <w:r w:rsidRPr="00A67F6F">
        <w:rPr>
          <w:rStyle w:val="a5"/>
          <w:rFonts w:asciiTheme="majorBidi" w:hAnsiTheme="majorBidi" w:cstheme="majorBidi"/>
          <w:b/>
          <w:bCs/>
          <w:sz w:val="28"/>
          <w:szCs w:val="28"/>
          <w:rtl/>
        </w:rPr>
        <w:t>لتحديد أصلها المنطقي وبيان قيمتها.</w:t>
      </w:r>
    </w:p>
    <w:p w:rsidR="00AF12E0" w:rsidRPr="00A67F6F" w:rsidRDefault="00AF12E0" w:rsidP="00176120">
      <w:pPr>
        <w:pStyle w:val="3"/>
        <w:bidi/>
        <w:spacing w:line="276"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w:t>
      </w:r>
    </w:p>
    <w:p w:rsidR="00AF12E0" w:rsidRPr="00A67F6F" w:rsidRDefault="00AF12E0" w:rsidP="00176120">
      <w:pPr>
        <w:pStyle w:val="3"/>
        <w:bidi/>
        <w:spacing w:line="276" w:lineRule="auto"/>
        <w:ind w:right="-142"/>
        <w:rPr>
          <w:rStyle w:val="a5"/>
          <w:rFonts w:asciiTheme="majorBidi" w:hAnsiTheme="majorBidi" w:cstheme="majorBidi"/>
          <w:b/>
          <w:bCs/>
          <w:sz w:val="28"/>
          <w:szCs w:val="28"/>
        </w:rPr>
      </w:pPr>
      <w:r w:rsidRPr="00A67F6F">
        <w:rPr>
          <w:rStyle w:val="a5"/>
          <w:rFonts w:asciiTheme="majorBidi" w:hAnsiTheme="majorBidi" w:cstheme="majorBidi"/>
          <w:b/>
          <w:bCs/>
          <w:sz w:val="28"/>
          <w:szCs w:val="28"/>
          <w:rtl/>
        </w:rPr>
        <w:t xml:space="preserve">     ونجد أن مدارس نظرية المعرفة مختلفة، فالتجريبيون يرجعون المعرفة إلى الحواس، والعقلين يرجعونها إلى المبادئ التي مصدرها العقل لا الخبرة الحسية،  والواقعيون يروا أنها مستقلة عن الذات العارفة، ويؤكد المثاليون أن ذلك الموضوع عقلي في طبيعته لأن الذات لا تدرك إلا الأفكار.   </w:t>
      </w:r>
    </w:p>
    <w:p w:rsidR="00AF12E0" w:rsidRPr="00A67F6F" w:rsidRDefault="00AF12E0" w:rsidP="00AF12E0">
      <w:pPr>
        <w:pStyle w:val="3"/>
        <w:bidi/>
        <w:spacing w:line="360" w:lineRule="auto"/>
        <w:ind w:right="-142"/>
        <w:rPr>
          <w:rStyle w:val="a5"/>
          <w:rFonts w:asciiTheme="majorBidi" w:hAnsiTheme="majorBidi" w:cstheme="majorBidi"/>
          <w:b/>
          <w:bCs/>
          <w:sz w:val="28"/>
          <w:szCs w:val="28"/>
        </w:rPr>
      </w:pPr>
    </w:p>
    <w:p w:rsidR="00AF12E0" w:rsidRPr="00A67F6F" w:rsidRDefault="00AF12E0" w:rsidP="00AF12E0">
      <w:pPr>
        <w:pStyle w:val="3"/>
        <w:bidi/>
        <w:spacing w:line="360" w:lineRule="auto"/>
        <w:ind w:right="-142"/>
        <w:rPr>
          <w:rStyle w:val="a5"/>
          <w:rFonts w:asciiTheme="majorBidi" w:hAnsiTheme="majorBidi" w:cstheme="majorBidi"/>
          <w:b/>
          <w:bCs/>
          <w:sz w:val="28"/>
          <w:szCs w:val="28"/>
          <w:rtl/>
        </w:rPr>
      </w:pPr>
      <w:r w:rsidRPr="00A67F6F">
        <w:rPr>
          <w:rStyle w:val="a5"/>
          <w:rFonts w:asciiTheme="majorBidi" w:hAnsiTheme="majorBidi" w:cstheme="majorBidi"/>
          <w:b/>
          <w:bCs/>
          <w:sz w:val="28"/>
          <w:szCs w:val="28"/>
        </w:rPr>
        <w:t xml:space="preserve">    </w:t>
      </w:r>
      <w:r w:rsidRPr="00A67F6F">
        <w:rPr>
          <w:rStyle w:val="a5"/>
          <w:rFonts w:asciiTheme="majorBidi" w:hAnsiTheme="majorBidi" w:cstheme="majorBidi"/>
          <w:b/>
          <w:bCs/>
          <w:sz w:val="28"/>
          <w:szCs w:val="28"/>
          <w:rtl/>
        </w:rPr>
        <w:t>وتختلف المذاهب في مدى المعرفة: فمنها ما يقول أن العقل يدرك المعرفة اليقينية، ومنها ما يجعل المعرفة كلها احتمالية</w:t>
      </w:r>
      <w:r w:rsidRPr="00A67F6F">
        <w:rPr>
          <w:rStyle w:val="a5"/>
          <w:rFonts w:asciiTheme="majorBidi" w:hAnsiTheme="majorBidi" w:cstheme="majorBidi"/>
          <w:b/>
          <w:bCs/>
          <w:sz w:val="28"/>
          <w:szCs w:val="28"/>
          <w:rtl/>
          <w:lang w:bidi="ar-EG"/>
        </w:rPr>
        <w:t>،</w:t>
      </w:r>
      <w:r w:rsidRPr="00A67F6F">
        <w:rPr>
          <w:rStyle w:val="a5"/>
          <w:rFonts w:asciiTheme="majorBidi" w:hAnsiTheme="majorBidi" w:cstheme="majorBidi"/>
          <w:b/>
          <w:bCs/>
          <w:sz w:val="28"/>
          <w:szCs w:val="28"/>
          <w:rtl/>
        </w:rPr>
        <w:t xml:space="preserve"> ومنها ما يجعل معرفة العالم مستحيلة. وتنقسم </w:t>
      </w:r>
      <w:proofErr w:type="spellStart"/>
      <w:r w:rsidRPr="00A67F6F">
        <w:rPr>
          <w:rStyle w:val="a5"/>
          <w:rFonts w:asciiTheme="majorBidi" w:hAnsiTheme="majorBidi" w:cstheme="majorBidi"/>
          <w:b/>
          <w:bCs/>
          <w:sz w:val="28"/>
          <w:szCs w:val="28"/>
          <w:rtl/>
        </w:rPr>
        <w:t>الأبستمولوجي</w:t>
      </w:r>
      <w:proofErr w:type="spellEnd"/>
      <w:r w:rsidRPr="00A67F6F">
        <w:rPr>
          <w:rStyle w:val="a5"/>
          <w:rFonts w:asciiTheme="majorBidi" w:hAnsiTheme="majorBidi" w:cstheme="majorBidi"/>
          <w:b/>
          <w:bCs/>
          <w:sz w:val="28"/>
          <w:szCs w:val="28"/>
          <w:rtl/>
        </w:rPr>
        <w:t xml:space="preserve"> إلى:</w:t>
      </w:r>
      <w:r w:rsidRPr="00A67F6F">
        <w:rPr>
          <w:rStyle w:val="a5"/>
          <w:rFonts w:asciiTheme="majorBidi" w:hAnsiTheme="majorBidi" w:cstheme="majorBidi"/>
          <w:b/>
          <w:bCs/>
          <w:sz w:val="28"/>
          <w:szCs w:val="28"/>
          <w:rtl/>
        </w:rPr>
        <w:br/>
        <w:t>(1) الفلسفة الوضعية (</w:t>
      </w:r>
      <w:r w:rsidRPr="00A67F6F">
        <w:rPr>
          <w:rStyle w:val="a5"/>
          <w:rFonts w:asciiTheme="majorBidi" w:hAnsiTheme="majorBidi" w:cstheme="majorBidi"/>
          <w:b/>
          <w:bCs/>
          <w:sz w:val="28"/>
          <w:szCs w:val="28"/>
        </w:rPr>
        <w:t>Positivism</w:t>
      </w:r>
      <w:r w:rsidRPr="00A67F6F">
        <w:rPr>
          <w:rStyle w:val="a5"/>
          <w:rFonts w:asciiTheme="majorBidi" w:hAnsiTheme="majorBidi" w:cstheme="majorBidi"/>
          <w:b/>
          <w:bCs/>
          <w:sz w:val="28"/>
          <w:szCs w:val="28"/>
          <w:rtl/>
        </w:rPr>
        <w:t xml:space="preserve">) وهي فلسفة تعتمد على الأرقام لان الأرقام لا تكذب بنظرهم. </w:t>
      </w:r>
      <w:r w:rsidRPr="00A67F6F">
        <w:rPr>
          <w:rStyle w:val="a5"/>
          <w:rFonts w:asciiTheme="majorBidi" w:hAnsiTheme="majorBidi" w:cstheme="majorBidi"/>
          <w:b/>
          <w:bCs/>
          <w:sz w:val="28"/>
          <w:szCs w:val="28"/>
          <w:rtl/>
        </w:rPr>
        <w:br/>
        <w:t>(2) الفلسفة التفسيرية (</w:t>
      </w:r>
      <w:r w:rsidRPr="00A67F6F">
        <w:rPr>
          <w:rStyle w:val="a5"/>
          <w:rFonts w:asciiTheme="majorBidi" w:hAnsiTheme="majorBidi" w:cstheme="majorBidi"/>
          <w:b/>
          <w:bCs/>
          <w:sz w:val="28"/>
          <w:szCs w:val="28"/>
        </w:rPr>
        <w:t>Interpretive</w:t>
      </w:r>
      <w:r w:rsidRPr="00A67F6F">
        <w:rPr>
          <w:rStyle w:val="a5"/>
          <w:rFonts w:asciiTheme="majorBidi" w:hAnsiTheme="majorBidi" w:cstheme="majorBidi"/>
          <w:b/>
          <w:bCs/>
          <w:sz w:val="28"/>
          <w:szCs w:val="28"/>
          <w:rtl/>
        </w:rPr>
        <w:t xml:space="preserve">) أو </w:t>
      </w:r>
      <w:proofErr w:type="spellStart"/>
      <w:r w:rsidRPr="00A67F6F">
        <w:rPr>
          <w:rStyle w:val="a5"/>
          <w:rFonts w:asciiTheme="majorBidi" w:hAnsiTheme="majorBidi" w:cstheme="majorBidi"/>
          <w:b/>
          <w:bCs/>
          <w:sz w:val="28"/>
          <w:szCs w:val="28"/>
          <w:rtl/>
        </w:rPr>
        <w:t>الفينومينولوجيا</w:t>
      </w:r>
      <w:proofErr w:type="spellEnd"/>
      <w:r w:rsidRPr="00A67F6F">
        <w:rPr>
          <w:rStyle w:val="a5"/>
          <w:rFonts w:asciiTheme="majorBidi" w:hAnsiTheme="majorBidi" w:cstheme="majorBidi"/>
          <w:b/>
          <w:bCs/>
          <w:sz w:val="28"/>
          <w:szCs w:val="28"/>
          <w:rtl/>
        </w:rPr>
        <w:t xml:space="preserve"> (</w:t>
      </w:r>
      <w:r w:rsidRPr="00A67F6F">
        <w:rPr>
          <w:rStyle w:val="a5"/>
          <w:rFonts w:asciiTheme="majorBidi" w:hAnsiTheme="majorBidi" w:cstheme="majorBidi"/>
          <w:b/>
          <w:bCs/>
          <w:sz w:val="28"/>
          <w:szCs w:val="28"/>
        </w:rPr>
        <w:t>Phenomenology</w:t>
      </w:r>
      <w:r w:rsidRPr="00A67F6F">
        <w:rPr>
          <w:rStyle w:val="a5"/>
          <w:rFonts w:asciiTheme="majorBidi" w:hAnsiTheme="majorBidi" w:cstheme="majorBidi"/>
          <w:b/>
          <w:bCs/>
          <w:sz w:val="28"/>
          <w:szCs w:val="28"/>
          <w:rtl/>
        </w:rPr>
        <w:t xml:space="preserve">) وهي فلسفة   </w:t>
      </w:r>
      <w:r w:rsidRPr="00A67F6F">
        <w:rPr>
          <w:rStyle w:val="a5"/>
          <w:rFonts w:asciiTheme="majorBidi" w:hAnsiTheme="majorBidi" w:cstheme="majorBidi"/>
          <w:b/>
          <w:bCs/>
          <w:sz w:val="28"/>
          <w:szCs w:val="28"/>
        </w:rPr>
        <w:t xml:space="preserve">      </w:t>
      </w:r>
      <w:r w:rsidRPr="00A67F6F">
        <w:rPr>
          <w:rStyle w:val="a5"/>
          <w:rFonts w:asciiTheme="majorBidi" w:hAnsiTheme="majorBidi" w:cstheme="majorBidi"/>
          <w:b/>
          <w:bCs/>
          <w:sz w:val="28"/>
          <w:szCs w:val="28"/>
          <w:rtl/>
        </w:rPr>
        <w:t xml:space="preserve">               تعتمد على الشرح. </w:t>
      </w:r>
      <w:r w:rsidRPr="00A67F6F">
        <w:rPr>
          <w:rStyle w:val="a5"/>
          <w:rFonts w:asciiTheme="majorBidi" w:hAnsiTheme="majorBidi" w:cstheme="majorBidi"/>
          <w:b/>
          <w:bCs/>
          <w:sz w:val="28"/>
          <w:szCs w:val="28"/>
          <w:rtl/>
        </w:rPr>
        <w:br/>
        <w:t>(3) الفلسفة الواقعية (</w:t>
      </w:r>
      <w:r w:rsidRPr="00A67F6F">
        <w:rPr>
          <w:rStyle w:val="a5"/>
          <w:rFonts w:asciiTheme="majorBidi" w:hAnsiTheme="majorBidi" w:cstheme="majorBidi"/>
          <w:b/>
          <w:bCs/>
          <w:sz w:val="28"/>
          <w:szCs w:val="28"/>
        </w:rPr>
        <w:t>Realism</w:t>
      </w:r>
      <w:r w:rsidRPr="00A67F6F">
        <w:rPr>
          <w:rStyle w:val="a5"/>
          <w:rFonts w:asciiTheme="majorBidi" w:hAnsiTheme="majorBidi" w:cstheme="majorBidi"/>
          <w:b/>
          <w:bCs/>
          <w:sz w:val="28"/>
          <w:szCs w:val="28"/>
          <w:rtl/>
        </w:rPr>
        <w:t>) وهي فلسفة تقع بين الفلسفة الوضعية والتفسيرية .</w:t>
      </w:r>
    </w:p>
    <w:p w:rsidR="00AF12E0" w:rsidRPr="00A67F6F" w:rsidRDefault="00AF12E0" w:rsidP="00AF12E0">
      <w:pPr>
        <w:pStyle w:val="3"/>
        <w:bidi/>
        <w:spacing w:line="360" w:lineRule="auto"/>
        <w:ind w:right="-142"/>
        <w:rPr>
          <w:rStyle w:val="a5"/>
          <w:rFonts w:asciiTheme="majorBidi" w:hAnsiTheme="majorBidi" w:cstheme="majorBidi"/>
          <w:b/>
          <w:bCs/>
          <w:sz w:val="28"/>
          <w:szCs w:val="28"/>
          <w:rtl/>
          <w:lang w:bidi="ar-EG"/>
        </w:rPr>
      </w:pPr>
      <w:r w:rsidRPr="00A67F6F">
        <w:rPr>
          <w:rStyle w:val="a5"/>
          <w:rFonts w:asciiTheme="majorBidi" w:hAnsiTheme="majorBidi" w:cstheme="majorBidi"/>
          <w:b/>
          <w:bCs/>
          <w:sz w:val="28"/>
          <w:szCs w:val="28"/>
          <w:rtl/>
        </w:rPr>
        <w:lastRenderedPageBreak/>
        <w:t xml:space="preserve">     ويحلل </w:t>
      </w:r>
      <w:proofErr w:type="spellStart"/>
      <w:r w:rsidRPr="00A67F6F">
        <w:rPr>
          <w:rStyle w:val="a5"/>
          <w:rFonts w:asciiTheme="majorBidi" w:hAnsiTheme="majorBidi" w:cstheme="majorBidi"/>
          <w:b/>
          <w:bCs/>
          <w:sz w:val="28"/>
          <w:szCs w:val="28"/>
          <w:rtl/>
        </w:rPr>
        <w:t>لرر</w:t>
      </w:r>
      <w:proofErr w:type="spellEnd"/>
      <w:r w:rsidRPr="00A67F6F">
        <w:rPr>
          <w:rStyle w:val="a5"/>
          <w:rFonts w:asciiTheme="majorBidi" w:hAnsiTheme="majorBidi" w:cstheme="majorBidi"/>
          <w:b/>
          <w:bCs/>
          <w:sz w:val="28"/>
          <w:szCs w:val="28"/>
          <w:rtl/>
        </w:rPr>
        <w:t xml:space="preserve"> كلمة " يعرف- </w:t>
      </w:r>
      <w:r w:rsidRPr="00A67F6F">
        <w:rPr>
          <w:rStyle w:val="a5"/>
          <w:rFonts w:asciiTheme="majorBidi" w:hAnsiTheme="majorBidi" w:cstheme="majorBidi"/>
          <w:b/>
          <w:bCs/>
          <w:sz w:val="28"/>
          <w:szCs w:val="28"/>
        </w:rPr>
        <w:t xml:space="preserve"> Know</w:t>
      </w:r>
      <w:r w:rsidRPr="00A67F6F">
        <w:rPr>
          <w:rStyle w:val="a5"/>
          <w:rFonts w:asciiTheme="majorBidi" w:hAnsiTheme="majorBidi" w:cstheme="majorBidi"/>
          <w:b/>
          <w:bCs/>
          <w:sz w:val="28"/>
          <w:szCs w:val="28"/>
          <w:rtl/>
        </w:rPr>
        <w:t xml:space="preserve">" في اللغة الإنجليزية حيث يوضح معاني هذه الكلمة على النحو الآتي: </w:t>
      </w:r>
      <w:r w:rsidRPr="00A67F6F">
        <w:rPr>
          <w:rStyle w:val="a5"/>
          <w:rFonts w:asciiTheme="majorBidi" w:hAnsiTheme="majorBidi" w:cstheme="majorBidi"/>
          <w:b/>
          <w:bCs/>
          <w:sz w:val="28"/>
          <w:szCs w:val="28"/>
          <w:rtl/>
        </w:rPr>
        <w:br/>
      </w:r>
      <w:r w:rsidRPr="00A67F6F">
        <w:rPr>
          <w:rStyle w:val="a5"/>
          <w:rFonts w:asciiTheme="majorBidi" w:hAnsiTheme="majorBidi" w:cstheme="majorBidi"/>
          <w:b/>
          <w:bCs/>
          <w:sz w:val="28"/>
          <w:szCs w:val="28"/>
        </w:rPr>
        <w:sym w:font="Symbol" w:char="F0A7"/>
      </w:r>
      <w:r w:rsidRPr="00A67F6F">
        <w:rPr>
          <w:rStyle w:val="a5"/>
          <w:rFonts w:asciiTheme="majorBidi" w:hAnsiTheme="majorBidi" w:cstheme="majorBidi"/>
          <w:b/>
          <w:bCs/>
          <w:sz w:val="28"/>
          <w:szCs w:val="28"/>
          <w:rtl/>
        </w:rPr>
        <w:t xml:space="preserve"> امتلاك صورة خاصة معيّنة من القدرة على عمل شيء ما. </w:t>
      </w:r>
      <w:r w:rsidRPr="00A67F6F">
        <w:rPr>
          <w:rStyle w:val="a5"/>
          <w:rFonts w:asciiTheme="majorBidi" w:hAnsiTheme="majorBidi" w:cstheme="majorBidi"/>
          <w:b/>
          <w:bCs/>
          <w:sz w:val="28"/>
          <w:szCs w:val="28"/>
          <w:rtl/>
        </w:rPr>
        <w:br/>
      </w:r>
      <w:r w:rsidRPr="00A67F6F">
        <w:rPr>
          <w:rStyle w:val="a5"/>
          <w:rFonts w:asciiTheme="majorBidi" w:hAnsiTheme="majorBidi" w:cstheme="majorBidi"/>
          <w:b/>
          <w:bCs/>
          <w:sz w:val="28"/>
          <w:szCs w:val="28"/>
        </w:rPr>
        <w:sym w:font="Symbol" w:char="F0A7"/>
      </w:r>
      <w:r w:rsidRPr="00A67F6F">
        <w:rPr>
          <w:rStyle w:val="a5"/>
          <w:rFonts w:asciiTheme="majorBidi" w:hAnsiTheme="majorBidi" w:cstheme="majorBidi"/>
          <w:b/>
          <w:bCs/>
          <w:sz w:val="28"/>
          <w:szCs w:val="28"/>
          <w:rtl/>
        </w:rPr>
        <w:t xml:space="preserve"> المعرفة باللقاء أو الإطلاع أو الاتصال المباشر. </w:t>
      </w:r>
      <w:r w:rsidRPr="00A67F6F">
        <w:rPr>
          <w:rStyle w:val="a5"/>
          <w:rFonts w:asciiTheme="majorBidi" w:hAnsiTheme="majorBidi" w:cstheme="majorBidi"/>
          <w:b/>
          <w:bCs/>
          <w:sz w:val="28"/>
          <w:szCs w:val="28"/>
          <w:rtl/>
        </w:rPr>
        <w:br/>
        <w:t xml:space="preserve">     وتم تمييز نوعين من المعرفة: المعرفة باللقاء أو الاتصال المباشر، أي التي تُدرك بالحواس مباشرةً، والمعرفة بالوصف، أي التي تنطوي على استنتاجات عقلية.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br/>
        <w:t xml:space="preserve">     أما المعرفة في الاصطلاح الفلسفي: فهي ثمرة التقابل بين ذات مدركة وموضوع مدرك، وتتميز عن باقي معطيات الشعور من حيث إنها تقوم في آن واحد على التقابل والاتحاد الوثيق بين هذين الطرفين. والمعرفة بهذا الشكل هي التي تحصل للذات العارفة بعد اتصالها بموضوع المعرفة، كما تطلق نظرية المعرفة </w:t>
      </w:r>
      <w:r w:rsidRPr="00A67F6F">
        <w:rPr>
          <w:rStyle w:val="a5"/>
          <w:rFonts w:asciiTheme="majorBidi" w:hAnsiTheme="majorBidi" w:cstheme="majorBidi"/>
          <w:b/>
          <w:bCs/>
          <w:sz w:val="28"/>
          <w:szCs w:val="28"/>
        </w:rPr>
        <w:t>Theory of</w:t>
      </w:r>
      <w:r w:rsidRPr="00A67F6F">
        <w:rPr>
          <w:rStyle w:val="a5"/>
          <w:rFonts w:asciiTheme="majorBidi" w:hAnsiTheme="majorBidi" w:cstheme="majorBidi"/>
          <w:b/>
          <w:bCs/>
          <w:sz w:val="28"/>
          <w:szCs w:val="28"/>
          <w:rtl/>
        </w:rPr>
        <w:t xml:space="preserve"> </w:t>
      </w:r>
      <w:r w:rsidRPr="00A67F6F">
        <w:rPr>
          <w:rStyle w:val="a5"/>
          <w:rFonts w:asciiTheme="majorBidi" w:hAnsiTheme="majorBidi" w:cstheme="majorBidi"/>
          <w:b/>
          <w:bCs/>
          <w:sz w:val="28"/>
          <w:szCs w:val="28"/>
        </w:rPr>
        <w:t>Knowledge</w:t>
      </w:r>
      <w:r w:rsidRPr="00A67F6F">
        <w:rPr>
          <w:rStyle w:val="a5"/>
          <w:rFonts w:asciiTheme="majorBidi" w:hAnsiTheme="majorBidi" w:cstheme="majorBidi"/>
          <w:b/>
          <w:bCs/>
          <w:sz w:val="28"/>
          <w:szCs w:val="28"/>
          <w:rtl/>
        </w:rPr>
        <w:t xml:space="preserve"> على البحث في إمكان المعرفة البشرية، وفي مصادر هذه المعرفة أو الطرق الموصلة إليها (التحليل المنطقي للمعرفة).</w:t>
      </w:r>
    </w:p>
    <w:p w:rsidR="00AF12E0" w:rsidRPr="00A67F6F" w:rsidRDefault="00AF12E0" w:rsidP="00AF12E0">
      <w:pPr>
        <w:pStyle w:val="3"/>
        <w:bidi/>
        <w:spacing w:before="240"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وتعتبر نظرية المعرفة قديمة قدم الفلسفة ذاتها؛ فقد أجاب أفلاطون عن جدلية العلاقة بين الاعتقاد الصادق والمعرفة "بأن المعرفة هي اعتقاد صادق مسوغ له ما يسوغه أو يقوم عليه البرهان والدليل". </w:t>
      </w:r>
    </w:p>
    <w:p w:rsidR="00AF12E0" w:rsidRPr="00904D0D" w:rsidRDefault="00AF12E0" w:rsidP="00AF12E0">
      <w:pPr>
        <w:pStyle w:val="3"/>
        <w:bidi/>
        <w:spacing w:before="240" w:line="360" w:lineRule="auto"/>
        <w:rPr>
          <w:rStyle w:val="a5"/>
          <w:rFonts w:asciiTheme="majorBidi" w:hAnsiTheme="majorBidi" w:cstheme="majorBidi"/>
          <w:b/>
          <w:bCs/>
          <w:sz w:val="28"/>
          <w:szCs w:val="28"/>
          <w:u w:val="single"/>
          <w:rtl/>
        </w:rPr>
      </w:pPr>
      <w:r w:rsidRPr="00904D0D">
        <w:rPr>
          <w:rStyle w:val="a5"/>
          <w:rFonts w:asciiTheme="majorBidi" w:hAnsiTheme="majorBidi" w:cstheme="majorBidi"/>
          <w:b/>
          <w:bCs/>
          <w:sz w:val="28"/>
          <w:szCs w:val="28"/>
          <w:u w:val="single"/>
          <w:rtl/>
        </w:rPr>
        <w:t xml:space="preserve">وهناك ثلاثة شروط أساسية لا بدّ من توافُّرها للمعرفة: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الأول: هو أن تكون القضية موضوع المعرفة صادقة ( شرط الصدق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الثاني: هو أن يكون الشخص الذي يدَّعي المعرفة في وضع ذهني إزاء القضية موضوع</w:t>
      </w:r>
      <w:r w:rsidRPr="00A67F6F">
        <w:rPr>
          <w:rStyle w:val="a5"/>
          <w:rFonts w:asciiTheme="majorBidi" w:hAnsiTheme="majorBidi" w:cstheme="majorBidi"/>
          <w:b/>
          <w:bCs/>
          <w:sz w:val="28"/>
          <w:szCs w:val="28"/>
          <w:rtl/>
          <w:lang w:bidi="ar-EG"/>
        </w:rPr>
        <w:t xml:space="preserve">    </w:t>
      </w:r>
      <w:r w:rsidRPr="00A67F6F">
        <w:rPr>
          <w:rStyle w:val="a5"/>
          <w:rFonts w:asciiTheme="majorBidi" w:hAnsiTheme="majorBidi" w:cstheme="majorBidi"/>
          <w:b/>
          <w:bCs/>
          <w:sz w:val="28"/>
          <w:szCs w:val="28"/>
          <w:lang w:bidi="ar-EG"/>
        </w:rPr>
        <w:t xml:space="preserve">            </w:t>
      </w:r>
      <w:r w:rsidRPr="00A67F6F">
        <w:rPr>
          <w:rStyle w:val="a5"/>
          <w:rFonts w:asciiTheme="majorBidi" w:hAnsiTheme="majorBidi" w:cstheme="majorBidi"/>
          <w:b/>
          <w:bCs/>
          <w:sz w:val="28"/>
          <w:szCs w:val="28"/>
          <w:rtl/>
          <w:lang w:bidi="ar-EG"/>
        </w:rPr>
        <w:t>ا</w:t>
      </w:r>
      <w:r w:rsidRPr="00A67F6F">
        <w:rPr>
          <w:rStyle w:val="a5"/>
          <w:rFonts w:asciiTheme="majorBidi" w:hAnsiTheme="majorBidi" w:cstheme="majorBidi"/>
          <w:b/>
          <w:bCs/>
          <w:sz w:val="28"/>
          <w:szCs w:val="28"/>
          <w:rtl/>
        </w:rPr>
        <w:t>لمعرفة؛ أي يعتقد في هذه القضية ويقبلها ( شرط الاعتقاد ).</w:t>
      </w:r>
    </w:p>
    <w:p w:rsidR="00AF12E0" w:rsidRPr="00A67F6F" w:rsidRDefault="00AF12E0" w:rsidP="00AF12E0">
      <w:pPr>
        <w:pStyle w:val="3"/>
        <w:bidi/>
        <w:spacing w:line="360" w:lineRule="auto"/>
        <w:rPr>
          <w:rStyle w:val="a5"/>
          <w:rFonts w:asciiTheme="majorBidi" w:hAnsiTheme="majorBidi" w:cstheme="majorBidi"/>
          <w:b/>
          <w:bCs/>
          <w:sz w:val="28"/>
          <w:szCs w:val="28"/>
          <w:rtl/>
          <w:lang w:bidi="ar-EG"/>
        </w:rPr>
      </w:pPr>
      <w:r w:rsidRPr="00A67F6F">
        <w:rPr>
          <w:rStyle w:val="a5"/>
          <w:rFonts w:asciiTheme="majorBidi" w:hAnsiTheme="majorBidi" w:cstheme="majorBidi"/>
          <w:b/>
          <w:bCs/>
          <w:sz w:val="28"/>
          <w:szCs w:val="28"/>
          <w:rtl/>
        </w:rPr>
        <w:t xml:space="preserve"> الثالث: أن يملك هذا الشخص أدلة وبراهين تثبت صدق القضية موضوع المعرفة .</w:t>
      </w:r>
    </w:p>
    <w:p w:rsidR="00AF12E0" w:rsidRPr="00A67F6F" w:rsidRDefault="00AF12E0" w:rsidP="00904D0D">
      <w:pPr>
        <w:pStyle w:val="3"/>
        <w:bidi/>
        <w:spacing w:before="240"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وعالج أفلاطون هذا المفهوم في عدة محاورات أهمها "</w:t>
      </w:r>
      <w:proofErr w:type="spellStart"/>
      <w:r w:rsidRPr="00A67F6F">
        <w:rPr>
          <w:rStyle w:val="a5"/>
          <w:rFonts w:asciiTheme="majorBidi" w:hAnsiTheme="majorBidi" w:cstheme="majorBidi"/>
          <w:b/>
          <w:bCs/>
          <w:sz w:val="28"/>
          <w:szCs w:val="28"/>
          <w:rtl/>
        </w:rPr>
        <w:t>السوفسطائي</w:t>
      </w:r>
      <w:proofErr w:type="spellEnd"/>
      <w:r w:rsidRPr="00A67F6F">
        <w:rPr>
          <w:rStyle w:val="a5"/>
          <w:rFonts w:asciiTheme="majorBidi" w:hAnsiTheme="majorBidi" w:cstheme="majorBidi"/>
          <w:b/>
          <w:bCs/>
          <w:sz w:val="28"/>
          <w:szCs w:val="28"/>
          <w:rtl/>
        </w:rPr>
        <w:t xml:space="preserve">". وناقشها أرسطو في كتاب "النفس" و"الحس المحسوس"، وظهر موضوع المعرفة بصورة دقيقة في كتاب (جون </w:t>
      </w:r>
      <w:proofErr w:type="spellStart"/>
      <w:r w:rsidRPr="00A67F6F">
        <w:rPr>
          <w:rStyle w:val="a5"/>
          <w:rFonts w:asciiTheme="majorBidi" w:hAnsiTheme="majorBidi" w:cstheme="majorBidi"/>
          <w:b/>
          <w:bCs/>
          <w:sz w:val="28"/>
          <w:szCs w:val="28"/>
          <w:rtl/>
        </w:rPr>
        <w:t>لوك</w:t>
      </w:r>
      <w:proofErr w:type="spellEnd"/>
      <w:r w:rsidRPr="00A67F6F">
        <w:rPr>
          <w:rStyle w:val="a5"/>
          <w:rFonts w:asciiTheme="majorBidi" w:hAnsiTheme="majorBidi" w:cstheme="majorBidi"/>
          <w:b/>
          <w:bCs/>
          <w:sz w:val="28"/>
          <w:szCs w:val="28"/>
          <w:rtl/>
        </w:rPr>
        <w:t>، 1704م) "مبحث في الفهم الإنساني" ، وبعد ذلك جاء (</w:t>
      </w:r>
      <w:proofErr w:type="spellStart"/>
      <w:r w:rsidRPr="00A67F6F">
        <w:rPr>
          <w:rStyle w:val="a5"/>
          <w:rFonts w:asciiTheme="majorBidi" w:hAnsiTheme="majorBidi" w:cstheme="majorBidi"/>
          <w:b/>
          <w:bCs/>
          <w:sz w:val="28"/>
          <w:szCs w:val="28"/>
          <w:rtl/>
        </w:rPr>
        <w:t>كانط</w:t>
      </w:r>
      <w:proofErr w:type="spellEnd"/>
      <w:r w:rsidRPr="00A67F6F">
        <w:rPr>
          <w:rStyle w:val="a5"/>
          <w:rFonts w:asciiTheme="majorBidi" w:hAnsiTheme="majorBidi" w:cstheme="majorBidi"/>
          <w:b/>
          <w:bCs/>
          <w:sz w:val="28"/>
          <w:szCs w:val="28"/>
          <w:rtl/>
        </w:rPr>
        <w:t xml:space="preserve"> ، 1804م) فحدَّد طبيعة المعرفة وحدودها وعلاقتها بالوجود.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وتدرس نظرية المعرفة عملية البحث في إمكانية الحصول على المعرفة، فتواجه مشكلة الشك في الحقيقة أو التيقن منها، والتفرقة بين "المعرفة الأولية" التي تسبق التجربة وبين المعرفة التي يتم </w:t>
      </w:r>
      <w:r w:rsidRPr="00A67F6F">
        <w:rPr>
          <w:rStyle w:val="a5"/>
          <w:rFonts w:asciiTheme="majorBidi" w:hAnsiTheme="majorBidi" w:cstheme="majorBidi"/>
          <w:b/>
          <w:bCs/>
          <w:sz w:val="28"/>
          <w:szCs w:val="28"/>
          <w:rtl/>
        </w:rPr>
        <w:lastRenderedPageBreak/>
        <w:t xml:space="preserve">اكتسابها عن طريق التجربة أو ما يطلق عليه "المعرفة </w:t>
      </w:r>
      <w:proofErr w:type="spellStart"/>
      <w:r w:rsidRPr="00A67F6F">
        <w:rPr>
          <w:rStyle w:val="a5"/>
          <w:rFonts w:asciiTheme="majorBidi" w:hAnsiTheme="majorBidi" w:cstheme="majorBidi"/>
          <w:b/>
          <w:bCs/>
          <w:sz w:val="28"/>
          <w:szCs w:val="28"/>
          <w:rtl/>
        </w:rPr>
        <w:t>البعدية</w:t>
      </w:r>
      <w:proofErr w:type="spellEnd"/>
      <w:r w:rsidRPr="00A67F6F">
        <w:rPr>
          <w:rStyle w:val="a5"/>
          <w:rFonts w:asciiTheme="majorBidi" w:hAnsiTheme="majorBidi" w:cstheme="majorBidi"/>
          <w:b/>
          <w:bCs/>
          <w:sz w:val="28"/>
          <w:szCs w:val="28"/>
          <w:rtl/>
        </w:rPr>
        <w:t xml:space="preserve">"، كما تدرس الشروط التي تجعل الأحكام ممكنة والتي تسوغ وصف الحقيقة بالصدق والمطلق، إن كان هذا ممكنًا، كما تبحث نظرية المعرفة في الأدوات التي تمكّن من العلم بالأشياء، وتحدد مسالك المعرفة ومنابعها. </w:t>
      </w:r>
      <w:r w:rsidRPr="00A67F6F">
        <w:rPr>
          <w:rStyle w:val="a5"/>
          <w:rFonts w:asciiTheme="majorBidi" w:hAnsiTheme="majorBidi" w:cstheme="majorBidi"/>
          <w:b/>
          <w:bCs/>
          <w:sz w:val="28"/>
          <w:szCs w:val="28"/>
          <w:rtl/>
        </w:rPr>
        <w:br/>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904D0D">
        <w:rPr>
          <w:rStyle w:val="a5"/>
          <w:rFonts w:asciiTheme="majorBidi" w:hAnsiTheme="majorBidi" w:cstheme="majorBidi"/>
          <w:b/>
          <w:bCs/>
          <w:sz w:val="28"/>
          <w:szCs w:val="28"/>
          <w:u w:val="single"/>
          <w:rtl/>
        </w:rPr>
        <w:t>المعرفة والإبستومولوجيا</w:t>
      </w:r>
      <w:r w:rsidR="00904D0D">
        <w:rPr>
          <w:rStyle w:val="a5"/>
          <w:rFonts w:asciiTheme="majorBidi" w:hAnsiTheme="majorBidi" w:cstheme="majorBidi" w:hint="cs"/>
          <w:b/>
          <w:bCs/>
          <w:sz w:val="28"/>
          <w:szCs w:val="28"/>
          <w:u w:val="single"/>
          <w:rtl/>
        </w:rPr>
        <w:t xml:space="preserve"> :</w:t>
      </w:r>
      <w:r w:rsidRPr="00A67F6F">
        <w:rPr>
          <w:rStyle w:val="a5"/>
          <w:rFonts w:asciiTheme="majorBidi" w:hAnsiTheme="majorBidi" w:cstheme="majorBidi"/>
          <w:b/>
          <w:bCs/>
          <w:sz w:val="28"/>
          <w:szCs w:val="28"/>
          <w:rtl/>
        </w:rPr>
        <w:br/>
        <w:t xml:space="preserve">     يظهر مصطلح الإبستومولوجيا </w:t>
      </w:r>
      <w:r w:rsidRPr="00A67F6F">
        <w:rPr>
          <w:rStyle w:val="a5"/>
          <w:rFonts w:asciiTheme="majorBidi" w:hAnsiTheme="majorBidi" w:cstheme="majorBidi"/>
          <w:b/>
          <w:bCs/>
          <w:sz w:val="28"/>
          <w:szCs w:val="28"/>
        </w:rPr>
        <w:t>Epistemologies’</w:t>
      </w:r>
      <w:r w:rsidRPr="00A67F6F">
        <w:rPr>
          <w:rStyle w:val="a5"/>
          <w:rFonts w:asciiTheme="majorBidi" w:hAnsiTheme="majorBidi" w:cstheme="majorBidi"/>
          <w:b/>
          <w:bCs/>
          <w:sz w:val="28"/>
          <w:szCs w:val="28"/>
          <w:rtl/>
        </w:rPr>
        <w:t xml:space="preserve"> في اللغة الفرنسية مشتق من الكلمة اليونانية </w:t>
      </w:r>
      <w:r w:rsidRPr="00A67F6F">
        <w:rPr>
          <w:rStyle w:val="a5"/>
          <w:rFonts w:asciiTheme="majorBidi" w:hAnsiTheme="majorBidi" w:cstheme="majorBidi"/>
          <w:b/>
          <w:bCs/>
          <w:sz w:val="28"/>
          <w:szCs w:val="28"/>
        </w:rPr>
        <w:t>Episteme</w:t>
      </w:r>
      <w:r w:rsidRPr="00A67F6F">
        <w:rPr>
          <w:rStyle w:val="a5"/>
          <w:rFonts w:asciiTheme="majorBidi" w:hAnsiTheme="majorBidi" w:cstheme="majorBidi"/>
          <w:b/>
          <w:bCs/>
          <w:sz w:val="28"/>
          <w:szCs w:val="28"/>
          <w:rtl/>
        </w:rPr>
        <w:t xml:space="preserve"> التي تعني "العلم" أو "المعرفة العلمية" والمقطع "</w:t>
      </w:r>
      <w:r w:rsidRPr="00A67F6F">
        <w:rPr>
          <w:rStyle w:val="a5"/>
          <w:rFonts w:asciiTheme="majorBidi" w:hAnsiTheme="majorBidi" w:cstheme="majorBidi"/>
          <w:b/>
          <w:bCs/>
          <w:sz w:val="28"/>
          <w:szCs w:val="28"/>
        </w:rPr>
        <w:t>Loggia</w:t>
      </w:r>
      <w:r w:rsidRPr="00A67F6F">
        <w:rPr>
          <w:rStyle w:val="a5"/>
          <w:rFonts w:asciiTheme="majorBidi" w:hAnsiTheme="majorBidi" w:cstheme="majorBidi"/>
          <w:b/>
          <w:bCs/>
          <w:sz w:val="28"/>
          <w:szCs w:val="28"/>
          <w:rtl/>
        </w:rPr>
        <w:t>" الذي يعني في أصله اليوناني (</w:t>
      </w:r>
      <w:r w:rsidRPr="00A67F6F">
        <w:rPr>
          <w:rStyle w:val="a5"/>
          <w:rFonts w:asciiTheme="majorBidi" w:hAnsiTheme="majorBidi" w:cstheme="majorBidi"/>
          <w:b/>
          <w:bCs/>
          <w:sz w:val="28"/>
          <w:szCs w:val="28"/>
        </w:rPr>
        <w:t>Logos</w:t>
      </w:r>
      <w:r w:rsidRPr="00A67F6F">
        <w:rPr>
          <w:rStyle w:val="a5"/>
          <w:rFonts w:asciiTheme="majorBidi" w:hAnsiTheme="majorBidi" w:cstheme="majorBidi"/>
          <w:b/>
          <w:bCs/>
          <w:sz w:val="28"/>
          <w:szCs w:val="28"/>
          <w:rtl/>
        </w:rPr>
        <w:t xml:space="preserve">) أي "نظرية"، وبالتالي فإن كلمة "إبستومولوجيا" تعني حرفيًا "نظرية العلم". ويظهر مصطلح  </w:t>
      </w:r>
      <w:r w:rsidRPr="00A67F6F">
        <w:rPr>
          <w:rStyle w:val="a5"/>
          <w:rFonts w:asciiTheme="majorBidi" w:hAnsiTheme="majorBidi" w:cstheme="majorBidi"/>
          <w:b/>
          <w:bCs/>
          <w:sz w:val="28"/>
          <w:szCs w:val="28"/>
        </w:rPr>
        <w:t>Epistemology</w:t>
      </w:r>
      <w:r w:rsidRPr="00A67F6F">
        <w:rPr>
          <w:rStyle w:val="a5"/>
          <w:rFonts w:asciiTheme="majorBidi" w:hAnsiTheme="majorBidi" w:cstheme="majorBidi"/>
          <w:b/>
          <w:bCs/>
          <w:sz w:val="28"/>
          <w:szCs w:val="28"/>
          <w:rtl/>
        </w:rPr>
        <w:t xml:space="preserve"> في اللغة الإنجليزية، ويتضح علاقته بنظرية المعرفة عند تحليله لغويًا ويقدم "أندريه </w:t>
      </w:r>
      <w:proofErr w:type="spellStart"/>
      <w:r w:rsidRPr="00A67F6F">
        <w:rPr>
          <w:rStyle w:val="a5"/>
          <w:rFonts w:asciiTheme="majorBidi" w:hAnsiTheme="majorBidi" w:cstheme="majorBidi"/>
          <w:b/>
          <w:bCs/>
          <w:sz w:val="28"/>
          <w:szCs w:val="28"/>
          <w:rtl/>
        </w:rPr>
        <w:t>لالاند</w:t>
      </w:r>
      <w:proofErr w:type="spellEnd"/>
      <w:r w:rsidRPr="00A67F6F">
        <w:rPr>
          <w:rStyle w:val="a5"/>
          <w:rFonts w:asciiTheme="majorBidi" w:hAnsiTheme="majorBidi" w:cstheme="majorBidi"/>
          <w:b/>
          <w:bCs/>
          <w:sz w:val="28"/>
          <w:szCs w:val="28"/>
          <w:rtl/>
        </w:rPr>
        <w:t xml:space="preserve">" تعريفاً للإبستومولوجيا يرى فيه أن هذه الكلمة تعني فلسفة العلوم، والتي تعني في أساسها دراسة نقدية لمبادئ العلوم وفروضها ونتائجها بغية تحديد أيها المنطقي (لا النفساني) وقيمتها ومداها الموضوعي. </w:t>
      </w:r>
      <w:r w:rsidRPr="00A67F6F">
        <w:rPr>
          <w:rStyle w:val="a5"/>
          <w:rFonts w:asciiTheme="majorBidi" w:hAnsiTheme="majorBidi" w:cstheme="majorBidi"/>
          <w:b/>
          <w:bCs/>
          <w:sz w:val="28"/>
          <w:szCs w:val="28"/>
          <w:rtl/>
        </w:rPr>
        <w:br/>
        <w:t xml:space="preserve">     والمقصود بالمعرفة مدى استطاعة الإنسان تحصيل المعرفة "</w:t>
      </w:r>
      <w:proofErr w:type="spellStart"/>
      <w:r w:rsidRPr="00A67F6F">
        <w:rPr>
          <w:rStyle w:val="a5"/>
          <w:rFonts w:asciiTheme="majorBidi" w:hAnsiTheme="majorBidi" w:cstheme="majorBidi"/>
          <w:b/>
          <w:bCs/>
          <w:sz w:val="28"/>
          <w:szCs w:val="28"/>
          <w:rtl/>
        </w:rPr>
        <w:t>الحقة</w:t>
      </w:r>
      <w:proofErr w:type="spellEnd"/>
      <w:r w:rsidRPr="00A67F6F">
        <w:rPr>
          <w:rStyle w:val="a5"/>
          <w:rFonts w:asciiTheme="majorBidi" w:hAnsiTheme="majorBidi" w:cstheme="majorBidi"/>
          <w:b/>
          <w:bCs/>
          <w:sz w:val="28"/>
          <w:szCs w:val="28"/>
          <w:rtl/>
        </w:rPr>
        <w:t xml:space="preserve">". ولقد انقسم الفلاسفة بصدد هذه الإشكالية إلى قسمين أساسيين: </w:t>
      </w:r>
      <w:r w:rsidRPr="00A67F6F">
        <w:rPr>
          <w:rStyle w:val="a5"/>
          <w:rFonts w:asciiTheme="majorBidi" w:hAnsiTheme="majorBidi" w:cstheme="majorBidi"/>
          <w:b/>
          <w:bCs/>
          <w:sz w:val="28"/>
          <w:szCs w:val="28"/>
          <w:rtl/>
        </w:rPr>
        <w:br/>
        <w:t xml:space="preserve">1 - النزعة </w:t>
      </w:r>
      <w:proofErr w:type="spellStart"/>
      <w:r w:rsidRPr="00A67F6F">
        <w:rPr>
          <w:rStyle w:val="a5"/>
          <w:rFonts w:asciiTheme="majorBidi" w:hAnsiTheme="majorBidi" w:cstheme="majorBidi"/>
          <w:b/>
          <w:bCs/>
          <w:sz w:val="28"/>
          <w:szCs w:val="28"/>
          <w:rtl/>
        </w:rPr>
        <w:t>التوكيدية</w:t>
      </w:r>
      <w:proofErr w:type="spellEnd"/>
      <w:r w:rsidRPr="00A67F6F">
        <w:rPr>
          <w:rStyle w:val="a5"/>
          <w:rFonts w:asciiTheme="majorBidi" w:hAnsiTheme="majorBidi" w:cstheme="majorBidi"/>
          <w:b/>
          <w:bCs/>
          <w:sz w:val="28"/>
          <w:szCs w:val="28"/>
          <w:rtl/>
        </w:rPr>
        <w:t xml:space="preserve"> </w:t>
      </w:r>
      <w:proofErr w:type="spellStart"/>
      <w:r w:rsidRPr="00A67F6F">
        <w:rPr>
          <w:rStyle w:val="a5"/>
          <w:rFonts w:asciiTheme="majorBidi" w:hAnsiTheme="majorBidi" w:cstheme="majorBidi"/>
          <w:b/>
          <w:bCs/>
          <w:sz w:val="28"/>
          <w:szCs w:val="28"/>
          <w:rtl/>
        </w:rPr>
        <w:t>الإيقانية</w:t>
      </w:r>
      <w:proofErr w:type="spellEnd"/>
      <w:r w:rsidRPr="00A67F6F">
        <w:rPr>
          <w:rStyle w:val="a5"/>
          <w:rFonts w:asciiTheme="majorBidi" w:hAnsiTheme="majorBidi" w:cstheme="majorBidi"/>
          <w:b/>
          <w:bCs/>
          <w:sz w:val="28"/>
          <w:szCs w:val="28"/>
          <w:rtl/>
        </w:rPr>
        <w:t xml:space="preserve">: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التي يذهب أصحابها إلى إثبات قيمة العقل وقدرته على المعرفة وإمكان الوصول إلى اليقين، وبالتالي فإن العلم الإنساني لا يقف عند حد، وظهر هذا الاتجاه في فلسفة العقليين إبان القرنين السابع عشر والثامن عشر.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2 - النـزعـة </w:t>
      </w:r>
      <w:proofErr w:type="spellStart"/>
      <w:r w:rsidRPr="00A67F6F">
        <w:rPr>
          <w:rStyle w:val="a5"/>
          <w:rFonts w:asciiTheme="majorBidi" w:hAnsiTheme="majorBidi" w:cstheme="majorBidi"/>
          <w:b/>
          <w:bCs/>
          <w:sz w:val="28"/>
          <w:szCs w:val="28"/>
          <w:rtl/>
        </w:rPr>
        <w:t>الـشـكية</w:t>
      </w:r>
      <w:proofErr w:type="spellEnd"/>
      <w:r w:rsidRPr="00A67F6F">
        <w:rPr>
          <w:rStyle w:val="a5"/>
          <w:rFonts w:asciiTheme="majorBidi" w:hAnsiTheme="majorBidi" w:cstheme="majorBidi"/>
          <w:b/>
          <w:bCs/>
          <w:sz w:val="28"/>
          <w:szCs w:val="28"/>
          <w:rtl/>
        </w:rPr>
        <w:t xml:space="preserve">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أصحاب هذا الاتجاه ذهبوا للتشكيك في إمكانية تحصيل المعرفة الصحيحة، وإن كان البعض منهم مثل: أرسطو وبيكون والغزالي اعتبروا الشك منهجًا أي خطوة على طريق البحث عن المعرفة الصحيحة. </w:t>
      </w:r>
    </w:p>
    <w:p w:rsidR="00AF12E0" w:rsidRPr="00A67F6F" w:rsidRDefault="00AF12E0" w:rsidP="00AF12E0">
      <w:pPr>
        <w:spacing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وتنقسم النظرية المعرفية إلى أنواع متعددة من الحصول على المعلومات توجزها فيما يلي:</w:t>
      </w:r>
    </w:p>
    <w:p w:rsidR="00AF12E0" w:rsidRPr="00A67F6F" w:rsidRDefault="00AF12E0" w:rsidP="00904D0D">
      <w:pPr>
        <w:pStyle w:val="a4"/>
        <w:bidi/>
        <w:spacing w:before="240" w:beforeAutospacing="0" w:after="240" w:afterAutospacing="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أولا: الاستفادة من المعلومات</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في عام 1929، ابتكر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الفيلسوف الفريد نورث </w:t>
      </w:r>
      <w:proofErr w:type="spellStart"/>
      <w:r w:rsidRPr="00A67F6F">
        <w:rPr>
          <w:rFonts w:asciiTheme="majorBidi" w:hAnsiTheme="majorBidi" w:cstheme="majorBidi"/>
          <w:b/>
          <w:bCs/>
          <w:color w:val="000000" w:themeColor="text1"/>
          <w:sz w:val="28"/>
          <w:szCs w:val="28"/>
          <w:rtl/>
        </w:rPr>
        <w:t>وايتهيد</w:t>
      </w:r>
      <w:proofErr w:type="spellEnd"/>
      <w:r w:rsidRPr="00A67F6F">
        <w:rPr>
          <w:rFonts w:asciiTheme="majorBidi" w:hAnsiTheme="majorBidi" w:cstheme="majorBidi"/>
          <w:b/>
          <w:bCs/>
          <w:color w:val="000000" w:themeColor="text1"/>
          <w:sz w:val="28"/>
          <w:szCs w:val="28"/>
          <w:rtl/>
        </w:rPr>
        <w:t xml:space="preserve"> مصطلح " المعرفة الخاملة " لشرح تراكم الحقائق السيئة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بدون هدف. ويصف ( ديفيد </w:t>
      </w:r>
      <w:proofErr w:type="spellStart"/>
      <w:r w:rsidRPr="00A67F6F">
        <w:rPr>
          <w:rFonts w:asciiTheme="majorBidi" w:hAnsiTheme="majorBidi" w:cstheme="majorBidi"/>
          <w:b/>
          <w:bCs/>
          <w:color w:val="000000" w:themeColor="text1"/>
          <w:sz w:val="28"/>
          <w:szCs w:val="28"/>
          <w:rtl/>
        </w:rPr>
        <w:t>بيركنز</w:t>
      </w:r>
      <w:proofErr w:type="spellEnd"/>
      <w:r w:rsidRPr="00A67F6F">
        <w:rPr>
          <w:rFonts w:asciiTheme="majorBidi" w:hAnsiTheme="majorBidi" w:cstheme="majorBidi"/>
          <w:b/>
          <w:bCs/>
          <w:color w:val="000000" w:themeColor="text1"/>
          <w:sz w:val="28"/>
          <w:szCs w:val="28"/>
          <w:rtl/>
        </w:rPr>
        <w:t>،1995) المعرفة الخاملة كما لو أنها معرفة تساوي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إدمان مشاهدة التلفزيون" ، فهي ليست ذات فائدة إلا أنها تشغل مساحة</w:t>
      </w:r>
      <w:r w:rsidRPr="00A67F6F">
        <w:rPr>
          <w:rFonts w:asciiTheme="majorBidi" w:hAnsiTheme="majorBidi" w:cstheme="majorBidi"/>
          <w:b/>
          <w:bCs/>
          <w:color w:val="000000" w:themeColor="text1"/>
          <w:sz w:val="28"/>
          <w:szCs w:val="28"/>
          <w:rtl/>
          <w:lang w:bidi="ar-EG"/>
        </w:rPr>
        <w:t>،</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والهدف من معرفة الأشياء بعد </w:t>
      </w:r>
      <w:r w:rsidRPr="00A67F6F">
        <w:rPr>
          <w:rFonts w:asciiTheme="majorBidi" w:hAnsiTheme="majorBidi" w:cstheme="majorBidi"/>
          <w:b/>
          <w:bCs/>
          <w:color w:val="000000" w:themeColor="text1"/>
          <w:sz w:val="28"/>
          <w:szCs w:val="28"/>
          <w:rtl/>
        </w:rPr>
        <w:lastRenderedPageBreak/>
        <w:t>كل شيء، هو فعل شيء ما بما نعرفه</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sz w:val="28"/>
          <w:szCs w:val="28"/>
          <w:rtl/>
          <w:lang w:bidi="ar-EG"/>
        </w:rPr>
        <w:t xml:space="preserve">ثانيا: </w:t>
      </w:r>
      <w:hyperlink r:id="rId9" w:history="1">
        <w:r w:rsidRPr="00A67F6F">
          <w:rPr>
            <w:rStyle w:val="Hyperlink"/>
            <w:rFonts w:asciiTheme="majorBidi" w:eastAsiaTheme="majorEastAsia" w:hAnsiTheme="majorBidi" w:cstheme="majorBidi"/>
            <w:b/>
            <w:bCs/>
            <w:color w:val="000000" w:themeColor="text1"/>
            <w:sz w:val="28"/>
            <w:szCs w:val="28"/>
            <w:rtl/>
          </w:rPr>
          <w:t>اتخاذ القرار</w:t>
        </w:r>
      </w:hyperlink>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عندما يضطر الفرد </w:t>
      </w:r>
      <w:proofErr w:type="spellStart"/>
      <w:r w:rsidRPr="00A67F6F">
        <w:rPr>
          <w:rFonts w:asciiTheme="majorBidi" w:hAnsiTheme="majorBidi" w:cstheme="majorBidi"/>
          <w:b/>
          <w:bCs/>
          <w:color w:val="000000" w:themeColor="text1"/>
          <w:sz w:val="28"/>
          <w:szCs w:val="28"/>
          <w:rtl/>
        </w:rPr>
        <w:t>ان</w:t>
      </w:r>
      <w:proofErr w:type="spellEnd"/>
      <w:r w:rsidRPr="00A67F6F">
        <w:rPr>
          <w:rFonts w:asciiTheme="majorBidi" w:hAnsiTheme="majorBidi" w:cstheme="majorBidi"/>
          <w:b/>
          <w:bCs/>
          <w:color w:val="000000" w:themeColor="text1"/>
          <w:sz w:val="28"/>
          <w:szCs w:val="28"/>
          <w:rtl/>
        </w:rPr>
        <w:t xml:space="preserve"> يفاضل بين اختيارين أو أكثر فتتم عملية اتخاذ القرار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وفي نشاط المشروع العملي، سيتم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دعوة الطلاب لاستخدام هذه العملية باستمرار عندما يختارون موضوعات العرض ألتقديمي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ومصادره وأساليبه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sz w:val="28"/>
          <w:szCs w:val="28"/>
          <w:rtl/>
          <w:lang w:bidi="ar-EG"/>
        </w:rPr>
        <w:t xml:space="preserve">ثالثا : </w:t>
      </w:r>
      <w:hyperlink r:id="rId10" w:history="1">
        <w:r w:rsidRPr="00A67F6F">
          <w:rPr>
            <w:rStyle w:val="Hyperlink"/>
            <w:rFonts w:asciiTheme="majorBidi" w:eastAsiaTheme="majorEastAsia" w:hAnsiTheme="majorBidi" w:cstheme="majorBidi"/>
            <w:b/>
            <w:bCs/>
            <w:color w:val="000000" w:themeColor="text1"/>
            <w:sz w:val="28"/>
            <w:szCs w:val="28"/>
            <w:rtl/>
          </w:rPr>
          <w:t>حل المشكلات</w:t>
        </w:r>
      </w:hyperlink>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يحدث حل المشكلات عندما يواجه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الطلاب تحديًا أو عقبة في طريق إكمال هدف ما،وبسبب الطبيعة المعقدة لغالبية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المشروعات، يجب على الطلاب في الفصول الدراسية الخاصة بالتعليم المعتمد على مشروعات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عملية أن يضعوا حلولاً للمشكلات مثل تلك التي يضعها الخبراء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sz w:val="28"/>
          <w:szCs w:val="28"/>
          <w:rtl/>
          <w:lang w:bidi="ar-EG"/>
        </w:rPr>
        <w:t xml:space="preserve">رابعا: </w:t>
      </w:r>
      <w:hyperlink r:id="rId11" w:history="1">
        <w:r w:rsidRPr="00A67F6F">
          <w:rPr>
            <w:rStyle w:val="Hyperlink"/>
            <w:rFonts w:asciiTheme="majorBidi" w:eastAsiaTheme="majorEastAsia" w:hAnsiTheme="majorBidi" w:cstheme="majorBidi"/>
            <w:b/>
            <w:bCs/>
            <w:color w:val="000000" w:themeColor="text1"/>
            <w:sz w:val="28"/>
            <w:szCs w:val="28"/>
            <w:rtl/>
          </w:rPr>
          <w:t>البحث التجريبي</w:t>
        </w:r>
      </w:hyperlink>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يعتبر البحث التجريبي نوع من أنواع المعرفة لأنه تتحكم فيه قواعد الأسلوب والدليل ،ويعتبر الأسلوب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العلمي أكثر أنواع البحث التجريبي شيوعًا. وتُعد التجارب أنواعًا أخرى من البحث</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التجريبي حيث يتم منح نوع ما من المعاملة (مثل أسلوب التدريس) لمجموعة واحدة 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الأطفال  (مجموعة تجريبية) وتُمنع أخرى (مجموعة ضابطة). وينطوي هذا النوع من استخدام المعرفة على توجيهات صارمة فيما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يتعلق بنوع الدليل الذي يتم قبوله وكيفية تحصيل هذا الدليل وكيفية التوصل إلى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الاستنتاجات</w:t>
      </w:r>
      <w:r w:rsidRPr="00A67F6F">
        <w:rPr>
          <w:rFonts w:asciiTheme="majorBidi" w:hAnsiTheme="majorBidi" w:cstheme="majorBidi"/>
          <w:b/>
          <w:bCs/>
          <w:color w:val="000000" w:themeColor="text1"/>
          <w:sz w:val="28"/>
          <w:szCs w:val="28"/>
        </w:rPr>
        <w:t xml:space="preserve">. </w:t>
      </w:r>
    </w:p>
    <w:p w:rsidR="00AF12E0" w:rsidRPr="00A67F6F" w:rsidRDefault="00AF12E0" w:rsidP="00AF12E0">
      <w:pPr>
        <w:pStyle w:val="a4"/>
        <w:bidi/>
        <w:spacing w:before="0" w:beforeAutospacing="0" w:after="0" w:afterAutospacing="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sz w:val="28"/>
          <w:szCs w:val="28"/>
          <w:rtl/>
          <w:lang w:bidi="ar-EG"/>
        </w:rPr>
        <w:t xml:space="preserve">خامسا: </w:t>
      </w:r>
      <w:hyperlink r:id="rId12" w:history="1">
        <w:r w:rsidRPr="00A67F6F">
          <w:rPr>
            <w:rStyle w:val="Hyperlink"/>
            <w:rFonts w:asciiTheme="majorBidi" w:eastAsiaTheme="majorEastAsia" w:hAnsiTheme="majorBidi" w:cstheme="majorBidi"/>
            <w:b/>
            <w:bCs/>
            <w:color w:val="000000" w:themeColor="text1"/>
            <w:sz w:val="28"/>
            <w:szCs w:val="28"/>
            <w:rtl/>
          </w:rPr>
          <w:t>البحث</w:t>
        </w:r>
      </w:hyperlink>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البحث هو عملية يتم فيها فرض الفروض واختبارها فيما يتعلق بأحداث الماضي أو الحاضر أو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المستقبل" (</w:t>
      </w:r>
      <w:proofErr w:type="spellStart"/>
      <w:r w:rsidRPr="00A67F6F">
        <w:rPr>
          <w:rFonts w:asciiTheme="majorBidi" w:hAnsiTheme="majorBidi" w:cstheme="majorBidi"/>
          <w:b/>
          <w:bCs/>
          <w:color w:val="000000" w:themeColor="text1"/>
          <w:sz w:val="28"/>
          <w:szCs w:val="28"/>
          <w:rtl/>
        </w:rPr>
        <w:t>مارزانو</w:t>
      </w:r>
      <w:proofErr w:type="spellEnd"/>
      <w:r w:rsidRPr="00A67F6F">
        <w:rPr>
          <w:rFonts w:asciiTheme="majorBidi" w:hAnsiTheme="majorBidi" w:cstheme="majorBidi"/>
          <w:b/>
          <w:bCs/>
          <w:color w:val="000000" w:themeColor="text1"/>
          <w:sz w:val="28"/>
          <w:szCs w:val="28"/>
          <w:rtl/>
        </w:rPr>
        <w:t>،2000) ويشبه البحث التجريبي في بعض الطرق، ولكنه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يختلف عنه في أساليب وأنواع الدليل الخاصة </w:t>
      </w:r>
      <w:proofErr w:type="spellStart"/>
      <w:r w:rsidRPr="00A67F6F">
        <w:rPr>
          <w:rFonts w:asciiTheme="majorBidi" w:hAnsiTheme="majorBidi" w:cstheme="majorBidi"/>
          <w:b/>
          <w:bCs/>
          <w:color w:val="000000" w:themeColor="text1"/>
          <w:sz w:val="28"/>
          <w:szCs w:val="28"/>
          <w:rtl/>
        </w:rPr>
        <w:t>به</w:t>
      </w:r>
      <w:proofErr w:type="spellEnd"/>
      <w:r w:rsidRPr="00A67F6F">
        <w:rPr>
          <w:rFonts w:asciiTheme="majorBidi" w:hAnsiTheme="majorBidi" w:cstheme="majorBidi"/>
          <w:b/>
          <w:bCs/>
          <w:color w:val="000000" w:themeColor="text1"/>
          <w:sz w:val="28"/>
          <w:szCs w:val="28"/>
          <w:rtl/>
        </w:rPr>
        <w:t>.  ويلاحظ الناس البيانات ويجمعونها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 بحث ما بطريقة مباشرة، فهم يحصلون على معلوماتهم من كتابات الآخرين وخبراتهم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ويتم الحكم على استنتاجات البحث على أساس قوة حججه ومنطقها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ومن هنا نجد أن  المهارات المعرفية الخاصة باتخاذ القرار وحل المشكلات والبحث التجريبي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والبحث لا تناسب مشروعات معينة على نحو مباشر، ويستخدم الطلاب في مشروع مثل 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المشروع، الذي يدرس فيه أطفال المرحلة الابتدائية أنواع مختلفة من الدببة ويستخدمون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ما يتعلمونه في تطوير دليل الأطفال إلى قسم الدببة في حديقة الحيوانات، المهارات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المعرفية الخاصة بحل المشكلات واتخاذ القرار والبحث، و تقوم </w:t>
      </w:r>
      <w:r w:rsidRPr="00A67F6F">
        <w:rPr>
          <w:rFonts w:asciiTheme="majorBidi" w:hAnsiTheme="majorBidi" w:cstheme="majorBidi"/>
          <w:b/>
          <w:bCs/>
          <w:color w:val="000000" w:themeColor="text1"/>
          <w:sz w:val="28"/>
          <w:szCs w:val="28"/>
          <w:rtl/>
        </w:rPr>
        <w:lastRenderedPageBreak/>
        <w:t>ممارسة إستراتيجيات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التفكير المعقدة هذه على أساس مهارات منخفضة المستوى مثل التحليل والإدراك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والاسترداد</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tl/>
          <w:lang w:bidi="ar-EG"/>
        </w:rPr>
        <w:t xml:space="preserve"> </w:t>
      </w:r>
    </w:p>
    <w:p w:rsidR="00AF12E0" w:rsidRPr="00A67F6F" w:rsidRDefault="00AF12E0" w:rsidP="00AF12E0">
      <w:pPr>
        <w:pStyle w:val="a4"/>
        <w:bidi/>
        <w:spacing w:before="0" w:beforeAutospacing="0" w:after="0" w:afterAutospacing="0" w:line="360" w:lineRule="auto"/>
        <w:rPr>
          <w:rFonts w:asciiTheme="majorBidi" w:hAnsiTheme="majorBidi" w:cstheme="majorBidi"/>
          <w:b/>
          <w:bCs/>
          <w:color w:val="000000" w:themeColor="text1"/>
          <w:sz w:val="28"/>
          <w:szCs w:val="28"/>
          <w:lang w:bidi="ar-EG"/>
        </w:rPr>
      </w:pPr>
    </w:p>
    <w:p w:rsidR="00AF12E0" w:rsidRPr="00904D0D" w:rsidRDefault="00AF12E0" w:rsidP="00AF12E0">
      <w:pPr>
        <w:spacing w:line="360" w:lineRule="auto"/>
        <w:rPr>
          <w:rFonts w:asciiTheme="majorBidi" w:hAnsiTheme="majorBidi" w:cstheme="majorBidi"/>
          <w:b/>
          <w:bCs/>
          <w:color w:val="000000" w:themeColor="text1"/>
          <w:sz w:val="28"/>
          <w:szCs w:val="28"/>
          <w:u w:val="single"/>
          <w:rtl/>
          <w:lang w:bidi="ar-EG"/>
        </w:rPr>
      </w:pPr>
      <w:r w:rsidRPr="00904D0D">
        <w:rPr>
          <w:rFonts w:asciiTheme="majorBidi" w:hAnsiTheme="majorBidi" w:cstheme="majorBidi"/>
          <w:b/>
          <w:bCs/>
          <w:color w:val="000000" w:themeColor="text1"/>
          <w:sz w:val="28"/>
          <w:szCs w:val="28"/>
          <w:u w:val="single"/>
          <w:rtl/>
          <w:lang w:bidi="ar-EG"/>
        </w:rPr>
        <w:t>اتخاذ الخيارات الجيدة:</w:t>
      </w:r>
    </w:p>
    <w:p w:rsidR="00AF12E0" w:rsidRPr="00A67F6F" w:rsidRDefault="00AF12E0" w:rsidP="00AF12E0">
      <w:pPr>
        <w:spacing w:after="0"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يعد اتخاذ القرار مهارة مهمة في الحياة.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ونحن نتخذ مئات القرارات في كل يوم.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ويكون معظمها تافه ولا يؤثر بشكل دائم على حياتنا بينما تغير القرارات الأخرى مجرى الحياة.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ويجتهد كل المعلمون لمساعدة الطلاب على اتخاذ قراراتهم على نحو جيد.</w:t>
      </w:r>
    </w:p>
    <w:p w:rsidR="00AF12E0" w:rsidRPr="00A67F6F" w:rsidRDefault="00AF12E0" w:rsidP="00AF12E0">
      <w:p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وفيما يلي يشرح (</w:t>
      </w:r>
      <w:proofErr w:type="spellStart"/>
      <w:r w:rsidRPr="00A67F6F">
        <w:rPr>
          <w:rFonts w:asciiTheme="majorBidi" w:hAnsiTheme="majorBidi" w:cstheme="majorBidi"/>
          <w:b/>
          <w:bCs/>
          <w:color w:val="000000" w:themeColor="text1"/>
          <w:sz w:val="28"/>
          <w:szCs w:val="28"/>
          <w:rtl/>
          <w:lang w:bidi="ar-EG"/>
        </w:rPr>
        <w:t>مارزانو</w:t>
      </w:r>
      <w:proofErr w:type="spellEnd"/>
      <w:r w:rsidRPr="00A67F6F">
        <w:rPr>
          <w:rFonts w:asciiTheme="majorBidi" w:hAnsiTheme="majorBidi" w:cstheme="majorBidi"/>
          <w:b/>
          <w:bCs/>
          <w:color w:val="000000" w:themeColor="text1"/>
          <w:sz w:val="28"/>
          <w:szCs w:val="28"/>
          <w:rtl/>
          <w:lang w:bidi="ar-EG"/>
        </w:rPr>
        <w:t>،2000) خطوات اتخاذ القرار الجيد:</w:t>
      </w:r>
    </w:p>
    <w:p w:rsidR="00AF12E0" w:rsidRPr="00A67F6F" w:rsidRDefault="00AF12E0" w:rsidP="00AF12E0">
      <w:pPr>
        <w:numPr>
          <w:ilvl w:val="0"/>
          <w:numId w:val="1"/>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فكر في عدد كبير من البدائل بقدر استطاعتك.</w:t>
      </w:r>
    </w:p>
    <w:p w:rsidR="00AF12E0" w:rsidRPr="00A67F6F" w:rsidRDefault="00AF12E0" w:rsidP="00AF12E0">
      <w:pPr>
        <w:numPr>
          <w:ilvl w:val="0"/>
          <w:numId w:val="1"/>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فكر في الجوانب الجيدة والسيئة لكل بديل.</w:t>
      </w:r>
    </w:p>
    <w:p w:rsidR="00AF12E0" w:rsidRPr="00A67F6F" w:rsidRDefault="00AF12E0" w:rsidP="00AF12E0">
      <w:pPr>
        <w:numPr>
          <w:ilvl w:val="0"/>
          <w:numId w:val="1"/>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فكر في احتمال نجاح البدائل الأفضل.</w:t>
      </w:r>
    </w:p>
    <w:p w:rsidR="00AF12E0" w:rsidRPr="00A67F6F" w:rsidRDefault="00AF12E0" w:rsidP="00AF12E0">
      <w:pPr>
        <w:numPr>
          <w:ilvl w:val="0"/>
          <w:numId w:val="1"/>
        </w:num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lang w:bidi="ar-EG"/>
        </w:rPr>
        <w:t>اختر البديل الأفضل على أساس قيمته واحتمالية نجاحه.</w:t>
      </w:r>
    </w:p>
    <w:p w:rsidR="00AF12E0" w:rsidRPr="00A67F6F" w:rsidRDefault="00AF12E0" w:rsidP="00AF12E0">
      <w:pPr>
        <w:spacing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rPr>
        <w:t xml:space="preserve">     و</w:t>
      </w:r>
      <w:r w:rsidRPr="00A67F6F">
        <w:rPr>
          <w:rFonts w:asciiTheme="majorBidi" w:hAnsiTheme="majorBidi" w:cstheme="majorBidi"/>
          <w:b/>
          <w:bCs/>
          <w:color w:val="000000" w:themeColor="text1"/>
          <w:sz w:val="28"/>
          <w:szCs w:val="28"/>
          <w:rtl/>
          <w:lang w:bidi="ar-EG"/>
        </w:rPr>
        <w:t>أهم مرحلة من مراحل اتخاذ القرار هي المرحلة الأولى والتي تتماشى مع الردود البديلة.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ويفشل الناس في الغالب في التفكير في كافة البدائل المحتملة عند تأمل قرار 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فهم يعتقدون، "أنني أستطيع فعل كذا أو يمكنني فعل كذا" ولا يفكرون في أنه ربما توجد أيضًا احتمالات أخرى وأن كل احتمال ينقسم إلى أفرع أخرى (</w:t>
      </w:r>
      <w:proofErr w:type="spellStart"/>
      <w:r w:rsidRPr="00A67F6F">
        <w:rPr>
          <w:rFonts w:asciiTheme="majorBidi" w:hAnsiTheme="majorBidi" w:cstheme="majorBidi"/>
          <w:b/>
          <w:bCs/>
          <w:color w:val="000000" w:themeColor="text1"/>
          <w:sz w:val="28"/>
          <w:szCs w:val="28"/>
          <w:rtl/>
          <w:lang w:bidi="ar-EG"/>
        </w:rPr>
        <w:t>شوارتز</w:t>
      </w:r>
      <w:proofErr w:type="spellEnd"/>
      <w:r w:rsidRPr="00A67F6F">
        <w:rPr>
          <w:rFonts w:asciiTheme="majorBidi" w:hAnsiTheme="majorBidi" w:cstheme="majorBidi"/>
          <w:b/>
          <w:bCs/>
          <w:color w:val="000000" w:themeColor="text1"/>
          <w:sz w:val="28"/>
          <w:szCs w:val="28"/>
          <w:rtl/>
          <w:lang w:bidi="ar-EG"/>
        </w:rPr>
        <w:t>،2000)،</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ونادرًا ما تكون القرارات المهمة بسيطة وقد ينتج الدليل الأفضل فقط عن التشاور الحذر.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ويعتبر تبادل الأفكار أحد أساليب إنشاء عدد كبير من الردود البديلة الخاصة بالقرارات.</w:t>
      </w:r>
    </w:p>
    <w:p w:rsidR="00AF12E0" w:rsidRPr="00A67F6F" w:rsidRDefault="00AF12E0" w:rsidP="00AF12E0">
      <w:pPr>
        <w:spacing w:line="360" w:lineRule="auto"/>
        <w:rPr>
          <w:rFonts w:asciiTheme="majorBidi" w:hAnsiTheme="majorBidi" w:cstheme="majorBidi"/>
          <w:b/>
          <w:bCs/>
          <w:color w:val="000000" w:themeColor="text1"/>
          <w:sz w:val="28"/>
          <w:szCs w:val="28"/>
          <w:lang w:bidi="ar-EG"/>
        </w:rPr>
      </w:pPr>
      <w:r w:rsidRPr="00A67F6F">
        <w:rPr>
          <w:rFonts w:asciiTheme="majorBidi" w:hAnsiTheme="majorBidi" w:cstheme="majorBidi"/>
          <w:b/>
          <w:bCs/>
          <w:color w:val="000000" w:themeColor="text1"/>
          <w:sz w:val="28"/>
          <w:szCs w:val="28"/>
          <w:rtl/>
          <w:lang w:bidi="ar-EG"/>
        </w:rPr>
        <w:t xml:space="preserve">    وعند توفر مجموعة من البدائل العقلانية، يجب على من يتخذون القرارات بشكل جيد التفكير مليًا في مزايا وعيوب كل منها للوصول إلى الخيار الصائب.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وتلعب المعرفة دورًا هامًا في هذه المرحلة من اتخاذ القرارات.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فيعتبر توافر المعلومات الكاملة أمرًا مهمًا لاتخاذ قرار جيد.</w:t>
      </w:r>
      <w:r w:rsidRPr="00A67F6F">
        <w:rPr>
          <w:rFonts w:asciiTheme="majorBidi" w:hAnsiTheme="majorBidi" w:cstheme="majorBidi"/>
          <w:b/>
          <w:bCs/>
          <w:color w:val="000000" w:themeColor="text1"/>
          <w:sz w:val="28"/>
          <w:szCs w:val="28"/>
        </w:rPr>
        <w:t xml:space="preserve"> </w:t>
      </w:r>
    </w:p>
    <w:p w:rsidR="00AF12E0" w:rsidRPr="00904D0D" w:rsidRDefault="00AF12E0" w:rsidP="00AF12E0">
      <w:pPr>
        <w:spacing w:after="0" w:line="360" w:lineRule="auto"/>
        <w:rPr>
          <w:rFonts w:asciiTheme="majorBidi" w:hAnsiTheme="majorBidi" w:cstheme="majorBidi"/>
          <w:b/>
          <w:bCs/>
          <w:color w:val="000000" w:themeColor="text1"/>
          <w:sz w:val="28"/>
          <w:szCs w:val="28"/>
          <w:u w:val="single"/>
          <w:rtl/>
          <w:lang w:bidi="ar-EG"/>
        </w:rPr>
      </w:pPr>
      <w:r w:rsidRPr="00904D0D">
        <w:rPr>
          <w:rFonts w:asciiTheme="majorBidi" w:hAnsiTheme="majorBidi" w:cstheme="majorBidi"/>
          <w:b/>
          <w:bCs/>
          <w:color w:val="000000" w:themeColor="text1"/>
          <w:sz w:val="28"/>
          <w:szCs w:val="28"/>
          <w:u w:val="single"/>
          <w:rtl/>
          <w:lang w:bidi="ar-EG"/>
        </w:rPr>
        <w:t>كيفية تدريس مهارة اتخاذ القرار</w:t>
      </w:r>
      <w:r w:rsidR="00904D0D">
        <w:rPr>
          <w:rFonts w:asciiTheme="majorBidi" w:hAnsiTheme="majorBidi" w:cstheme="majorBidi" w:hint="cs"/>
          <w:b/>
          <w:bCs/>
          <w:color w:val="000000" w:themeColor="text1"/>
          <w:sz w:val="28"/>
          <w:szCs w:val="28"/>
          <w:u w:val="single"/>
          <w:rtl/>
          <w:lang w:bidi="ar-EG"/>
        </w:rPr>
        <w:t>؟</w:t>
      </w:r>
    </w:p>
    <w:p w:rsidR="00AF12E0" w:rsidRPr="00A67F6F" w:rsidRDefault="00AF12E0" w:rsidP="00AF12E0">
      <w:pPr>
        <w:spacing w:after="0"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تتضمن العملية التعليمية الفعالة في اتخاذ القرارات تحديد مهارة للتركيز عليها في أحد أنشطة التعليم أو مرحلة من مشروع 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وربما يكون تدريس عدة مهارات مختلفة أمرًا ملائمًا، ولكن تدريس مهارة واحدة في كل مرة بعمق سيؤدي إلى نتائج عظيمة.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ويوصي (</w:t>
      </w:r>
      <w:proofErr w:type="spellStart"/>
      <w:r w:rsidRPr="00A67F6F">
        <w:rPr>
          <w:rFonts w:asciiTheme="majorBidi" w:hAnsiTheme="majorBidi" w:cstheme="majorBidi"/>
          <w:b/>
          <w:bCs/>
          <w:color w:val="000000" w:themeColor="text1"/>
          <w:sz w:val="28"/>
          <w:szCs w:val="28"/>
          <w:rtl/>
          <w:lang w:bidi="ar-EG"/>
        </w:rPr>
        <w:t>شوارتز</w:t>
      </w:r>
      <w:proofErr w:type="spellEnd"/>
      <w:r w:rsidRPr="00A67F6F">
        <w:rPr>
          <w:rFonts w:asciiTheme="majorBidi" w:hAnsiTheme="majorBidi" w:cstheme="majorBidi"/>
          <w:b/>
          <w:bCs/>
          <w:color w:val="000000" w:themeColor="text1"/>
          <w:sz w:val="28"/>
          <w:szCs w:val="28"/>
          <w:rtl/>
          <w:lang w:bidi="ar-EG"/>
        </w:rPr>
        <w:t xml:space="preserve">) بتوجيه أسئلة شفهية عندما ينشغل الطلاب في القرارات وتقسيمهم إلى مجموعات صغيرة أثناء العمل وإرشادهم في العملية بالمخططات الرسمية </w:t>
      </w:r>
      <w:r w:rsidRPr="00A67F6F">
        <w:rPr>
          <w:rFonts w:asciiTheme="majorBidi" w:hAnsiTheme="majorBidi" w:cstheme="majorBidi"/>
          <w:b/>
          <w:bCs/>
          <w:color w:val="000000" w:themeColor="text1"/>
          <w:sz w:val="28"/>
          <w:szCs w:val="28"/>
          <w:rtl/>
          <w:lang w:bidi="ar-EG"/>
        </w:rPr>
        <w:lastRenderedPageBreak/>
        <w:t>ومطالبتهم بشرح إستراتيجياتهم والتعبير عنها أثناء اتخاذ القرار وبعده.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ويحتمل أن تنتقل المهارات التي تم تدريسها بهذه الطريقة إلى مواقف جديدة إذا ما تذكر الطلاب الاستراتيجيات التي درسوها في الماضي عندما يواجهون قرارات جديدة.</w:t>
      </w:r>
    </w:p>
    <w:p w:rsidR="00AF12E0" w:rsidRPr="00A67F6F" w:rsidRDefault="00AF12E0" w:rsidP="00AF12E0">
      <w:pPr>
        <w:spacing w:after="0" w:line="360" w:lineRule="auto"/>
        <w:rPr>
          <w:rFonts w:asciiTheme="majorBidi" w:hAnsiTheme="majorBidi" w:cstheme="majorBidi"/>
          <w:b/>
          <w:bCs/>
          <w:color w:val="000000" w:themeColor="text1"/>
          <w:sz w:val="28"/>
          <w:szCs w:val="28"/>
          <w:rtl/>
          <w:lang w:bidi="ar-EG"/>
        </w:rPr>
      </w:pPr>
    </w:p>
    <w:p w:rsidR="00AF12E0" w:rsidRPr="00A67F6F" w:rsidRDefault="00AF12E0" w:rsidP="00AF12E0">
      <w:pPr>
        <w:spacing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وتقدم بعض البرامج المدرسية قائمة بخطوات معينة للطلاب لإتباعها عند اتخاذ القرارات.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وربما لا يمثل هذا الطريقة الأفضل لتدريس المهارات.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ولا تكون القرارات دائمًا مستقيمة وقد يرفض بعض الطلاب، استنادًا إلى شخصياتهم وأساليبهم في التفكير، هذه العملية الصارمة، والتي قد تؤدي بهم إلى عدم التفكير في قراراتهم على الإطلاق.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فساعدوا الطلاب في العثور على طريقة تفيدهم وتساعدهم على أخذ كافة المعلومات التي يحتاجونها لاتخاذ قرارات جيدة في الاعتبار.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   ويمكن أن تختلف طرق إجراء ذلك استنادًا إلى أساليب التعليم والتفكير الخاصة بكل طالب.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وتزيد مساعدة الطلاب على ابتكار الأساليب التي تكون مرنة وعملية من احتمالية استخدام الطلاب لهذه الأساليب بطريقتهم الخاصة مستقبلاً.</w:t>
      </w:r>
      <w:r w:rsidRPr="00A67F6F">
        <w:rPr>
          <w:rFonts w:asciiTheme="majorBidi" w:hAnsiTheme="majorBidi" w:cstheme="majorBidi"/>
          <w:b/>
          <w:bCs/>
          <w:color w:val="000000" w:themeColor="text1"/>
          <w:sz w:val="28"/>
          <w:szCs w:val="28"/>
        </w:rPr>
        <w:t xml:space="preserve"> </w:t>
      </w:r>
    </w:p>
    <w:p w:rsidR="00AF12E0" w:rsidRPr="00904D0D" w:rsidRDefault="00AF12E0" w:rsidP="00AF12E0">
      <w:pPr>
        <w:pStyle w:val="3"/>
        <w:bidi/>
        <w:spacing w:line="360" w:lineRule="auto"/>
        <w:rPr>
          <w:rStyle w:val="a5"/>
          <w:rFonts w:asciiTheme="majorBidi" w:hAnsiTheme="majorBidi" w:cstheme="majorBidi"/>
          <w:b/>
          <w:bCs/>
          <w:sz w:val="28"/>
          <w:szCs w:val="28"/>
          <w:u w:val="single"/>
          <w:rtl/>
        </w:rPr>
      </w:pPr>
      <w:r w:rsidRPr="00904D0D">
        <w:rPr>
          <w:rStyle w:val="a5"/>
          <w:rFonts w:asciiTheme="majorBidi" w:hAnsiTheme="majorBidi" w:cstheme="majorBidi"/>
          <w:b/>
          <w:bCs/>
          <w:sz w:val="28"/>
          <w:szCs w:val="28"/>
          <w:u w:val="single"/>
          <w:rtl/>
        </w:rPr>
        <w:t>التطور التاريخي للمعرفة :</w:t>
      </w: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rPr>
        <w:t xml:space="preserve">      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بداية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التاريخ</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البشري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يكن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هناك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فصل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والثقافة،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وكانت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هناك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قضايا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تشغل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فكر 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يتعلق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بالظواهر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الطبيعية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والكونية،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وكانت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الأسطورة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شكلاً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أشكال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تكن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قفزة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أولى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نحو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وكان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القديم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يشعر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يخبئ</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داخله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طاقات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عظيمة،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وهذه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الطاقات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w:t>
      </w:r>
      <w:r w:rsidRPr="00A67F6F">
        <w:rPr>
          <w:rFonts w:asciiTheme="majorBidi" w:hAnsiTheme="majorBidi" w:cstheme="majorBidi"/>
          <w:b/>
          <w:bCs/>
          <w:color w:val="000000" w:themeColor="text1"/>
          <w:sz w:val="28"/>
          <w:szCs w:val="28"/>
          <w:rtl/>
          <w:lang w:bidi="ar-EG"/>
        </w:rPr>
        <w:t xml:space="preserve">ت </w:t>
      </w:r>
      <w:r w:rsidRPr="00A67F6F">
        <w:rPr>
          <w:rFonts w:asciiTheme="majorBidi" w:hAnsiTheme="majorBidi" w:cstheme="majorBidi"/>
          <w:b/>
          <w:bCs/>
          <w:color w:val="000000" w:themeColor="text1"/>
          <w:sz w:val="28"/>
          <w:szCs w:val="28"/>
          <w:rtl/>
        </w:rPr>
        <w:t>متصلة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 وتتصل هذه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الظاهرة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شيء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ك</w:t>
      </w:r>
      <w:r w:rsidRPr="00A67F6F">
        <w:rPr>
          <w:rFonts w:asciiTheme="majorBidi" w:hAnsiTheme="majorBidi" w:cstheme="majorBidi"/>
          <w:b/>
          <w:bCs/>
          <w:color w:val="000000" w:themeColor="text1"/>
          <w:sz w:val="28"/>
          <w:szCs w:val="28"/>
          <w:rtl/>
        </w:rPr>
        <w:t>الغضب،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وظاهرة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الرعد،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فيضان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الشعور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بالرضا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والأمن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تحت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سماء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زرقاء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صافية</w:t>
      </w:r>
      <w:r w:rsidRPr="00A67F6F">
        <w:rPr>
          <w:rFonts w:asciiTheme="majorBidi" w:hAnsiTheme="majorBidi" w:cstheme="majorBidi"/>
          <w:b/>
          <w:bCs/>
          <w:color w:val="000000" w:themeColor="text1"/>
          <w:sz w:val="28"/>
          <w:szCs w:val="28"/>
        </w:rPr>
        <w:t xml:space="preserve"> ... </w:t>
      </w:r>
      <w:r w:rsidRPr="00A67F6F">
        <w:rPr>
          <w:rFonts w:asciiTheme="majorBidi" w:hAnsiTheme="majorBidi" w:cstheme="majorBidi"/>
          <w:b/>
          <w:bCs/>
          <w:color w:val="000000" w:themeColor="text1"/>
          <w:sz w:val="28"/>
          <w:szCs w:val="28"/>
          <w:rtl/>
        </w:rPr>
        <w:t>الخ</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tl/>
        </w:rPr>
        <w:t>وبدأ</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في صياغة المعرفة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شكل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أساطير،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تُثقَل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مشاعر</w:t>
      </w:r>
      <w:r w:rsidRPr="00A67F6F">
        <w:rPr>
          <w:rFonts w:asciiTheme="majorBidi" w:hAnsiTheme="majorBidi" w:cstheme="majorBidi"/>
          <w:b/>
          <w:bCs/>
          <w:color w:val="000000" w:themeColor="text1"/>
          <w:sz w:val="28"/>
          <w:szCs w:val="28"/>
          <w:rtl/>
          <w:lang w:bidi="ar-EG"/>
        </w:rPr>
        <w:t>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وعواطفه،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ولذلك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قام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مثلاً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بأسطورة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الظواهر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الطبيعية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وأنستها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وربطها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بالعواطف</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المختلفة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غضب،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ورضا،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وحُب</w:t>
      </w:r>
      <w:r w:rsidRPr="00A67F6F">
        <w:rPr>
          <w:rFonts w:asciiTheme="majorBidi" w:hAnsiTheme="majorBidi" w:cstheme="majorBidi"/>
          <w:b/>
          <w:bCs/>
          <w:color w:val="000000" w:themeColor="text1"/>
          <w:sz w:val="28"/>
          <w:szCs w:val="28"/>
        </w:rPr>
        <w:t xml:space="preserve"> ... </w:t>
      </w:r>
      <w:r w:rsidRPr="00A67F6F">
        <w:rPr>
          <w:rFonts w:asciiTheme="majorBidi" w:hAnsiTheme="majorBidi" w:cstheme="majorBidi"/>
          <w:b/>
          <w:bCs/>
          <w:color w:val="000000" w:themeColor="text1"/>
          <w:sz w:val="28"/>
          <w:szCs w:val="28"/>
          <w:rtl/>
        </w:rPr>
        <w:t>الخ،</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ولكن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بقي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لهذه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الأساطير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نظامها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الخاص،</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فهي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تتضمن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ترابط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مفاهيم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مجردة،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وهي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تبتعد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الفلسفة،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تتضمن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مبادئ</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ونظريات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وقوانين،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وهي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تبتعد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تتضمن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خيالات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وعواطف</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وإرادات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ومساحات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شاسعة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الشعور</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cr/>
      </w:r>
    </w:p>
    <w:p w:rsidR="00904D0D" w:rsidRDefault="00AF12E0" w:rsidP="00904D0D">
      <w:pPr>
        <w:spacing w:after="0" w:line="360" w:lineRule="auto"/>
        <w:ind w:hanging="113"/>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العصر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الإغريقي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القديم،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برز</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الترابط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المعارف</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المختلفة،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وتجلى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خلال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المذهب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الفيثاغورثي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الذي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أكّد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وتناغم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أجزائه،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الأجزاء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القائمة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نسق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العلاقات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العددية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المتناسبة،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حيث</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الوجود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نغم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ورقم،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وأيضاً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برزت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المترابطات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خلال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يراه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الرواقيون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lastRenderedPageBreak/>
        <w:t>"</w:t>
      </w:r>
      <w:r w:rsidRPr="00A67F6F">
        <w:rPr>
          <w:rFonts w:asciiTheme="majorBidi" w:hAnsiTheme="majorBidi" w:cstheme="majorBidi"/>
          <w:b/>
          <w:bCs/>
          <w:color w:val="000000" w:themeColor="text1"/>
          <w:sz w:val="28"/>
          <w:szCs w:val="28"/>
          <w:rtl/>
        </w:rPr>
        <w:t>الكون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وحدة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عضوية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تقوم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عناصره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علاقة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التحام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تلتحم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أعضاء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الجسد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الواحد،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وكذلك</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الأبيقوريون</w:t>
      </w:r>
      <w:proofErr w:type="spellEnd"/>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الذين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رأوا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بمثابة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كائن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عُضوي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تسوده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روح</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تسود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الروح</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الجسد،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يسوده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ينظم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أجزاءه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ويراعي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وحدته</w:t>
      </w:r>
      <w:r w:rsidR="00904D0D">
        <w:rPr>
          <w:rFonts w:asciiTheme="majorBidi" w:hAnsiTheme="majorBidi" w:cstheme="majorBidi" w:hint="cs"/>
          <w:b/>
          <w:bCs/>
          <w:color w:val="000000" w:themeColor="text1"/>
          <w:sz w:val="28"/>
          <w:szCs w:val="28"/>
          <w:rtl/>
        </w:rPr>
        <w:t xml:space="preserve"> </w:t>
      </w:r>
      <w:r w:rsidRPr="00A67F6F">
        <w:rPr>
          <w:rFonts w:asciiTheme="majorBidi" w:hAnsiTheme="majorBidi" w:cstheme="majorBidi"/>
          <w:b/>
          <w:bCs/>
          <w:color w:val="000000" w:themeColor="text1"/>
          <w:sz w:val="28"/>
          <w:szCs w:val="28"/>
        </w:rPr>
        <w:t xml:space="preserve"> </w:t>
      </w:r>
      <w:r w:rsidR="00904D0D">
        <w:rPr>
          <w:rFonts w:asciiTheme="majorBidi" w:hAnsiTheme="majorBidi" w:cstheme="majorBidi" w:hint="cs"/>
          <w:b/>
          <w:bCs/>
          <w:color w:val="000000" w:themeColor="text1"/>
          <w:sz w:val="28"/>
          <w:szCs w:val="28"/>
          <w:rtl/>
        </w:rPr>
        <w:t>("</w:t>
      </w:r>
      <w:proofErr w:type="spellStart"/>
      <w:r w:rsidRPr="00A67F6F">
        <w:rPr>
          <w:rFonts w:asciiTheme="majorBidi" w:hAnsiTheme="majorBidi" w:cstheme="majorBidi"/>
          <w:b/>
          <w:bCs/>
          <w:color w:val="000000" w:themeColor="text1"/>
          <w:sz w:val="28"/>
          <w:szCs w:val="28"/>
          <w:rtl/>
        </w:rPr>
        <w:t>البعزاتي</w:t>
      </w:r>
      <w:proofErr w:type="spellEnd"/>
      <w:r w:rsidRPr="00A67F6F">
        <w:rPr>
          <w:rFonts w:asciiTheme="majorBidi" w:hAnsiTheme="majorBidi" w:cstheme="majorBidi"/>
          <w:b/>
          <w:bCs/>
          <w:color w:val="000000" w:themeColor="text1"/>
          <w:sz w:val="28"/>
          <w:szCs w:val="28"/>
          <w:rtl/>
        </w:rPr>
        <w:t>،</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بناصر،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مفاصل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التفاعل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المعارف</w:t>
      </w:r>
      <w:r w:rsidRPr="00A67F6F">
        <w:rPr>
          <w:rFonts w:asciiTheme="majorBidi" w:hAnsiTheme="majorBidi" w:cstheme="majorBidi"/>
          <w:b/>
          <w:bCs/>
          <w:sz w:val="28"/>
          <w:szCs w:val="28"/>
        </w:rPr>
        <w:t xml:space="preserve"> (</w:t>
      </w:r>
      <w:r w:rsidRPr="00A67F6F">
        <w:rPr>
          <w:rFonts w:asciiTheme="majorBidi" w:hAnsiTheme="majorBidi" w:cstheme="majorBidi"/>
          <w:b/>
          <w:bCs/>
          <w:color w:val="000000" w:themeColor="text1"/>
          <w:sz w:val="28"/>
          <w:szCs w:val="28"/>
        </w:rPr>
        <w:cr/>
      </w:r>
    </w:p>
    <w:p w:rsidR="00AF12E0" w:rsidRPr="00A67F6F" w:rsidRDefault="00AF12E0" w:rsidP="00904D0D">
      <w:pPr>
        <w:spacing w:after="0" w:line="360" w:lineRule="auto"/>
        <w:ind w:hanging="113"/>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كما برزت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الحاجة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الإغريق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تمييز</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الأنشطة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البشرية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المختلفة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تتكئ</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وقد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اقترح</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أرسطو</w:t>
      </w:r>
      <w:r w:rsidRPr="00A67F6F">
        <w:rPr>
          <w:rFonts w:asciiTheme="majorBidi" w:hAnsiTheme="majorBidi" w:cstheme="majorBidi"/>
          <w:b/>
          <w:bCs/>
          <w:color w:val="000000" w:themeColor="text1"/>
          <w:sz w:val="28"/>
          <w:szCs w:val="28"/>
        </w:rPr>
        <w:t xml:space="preserve"> (Aristotle) </w:t>
      </w:r>
      <w:r w:rsidRPr="00A67F6F">
        <w:rPr>
          <w:rFonts w:asciiTheme="majorBidi" w:hAnsiTheme="majorBidi" w:cstheme="majorBidi"/>
          <w:b/>
          <w:bCs/>
          <w:color w:val="000000" w:themeColor="text1"/>
          <w:sz w:val="28"/>
          <w:szCs w:val="28"/>
          <w:rtl/>
        </w:rPr>
        <w:t>التمييز</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ثلاثة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العملية،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الشعرية،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النظرية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 و</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العصر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الوسيط،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تجلّتْ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النظرة</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الكليّانية</w:t>
      </w:r>
      <w:proofErr w:type="spellEnd"/>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خلال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نظرة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العلماء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المسلمين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موضع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والتعقل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ورؤيتهم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للعلاقة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النفس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فمثلاً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تحليل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فعل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الكندي،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تظهر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سيادة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تصور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الانفصال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عناصر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الممهدة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لتشكيل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المعقول،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وهي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المحسوس،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والمتخيل،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والمعقول،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الرغم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فإن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الكندي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يقبل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بوحدة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معرفية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بمعنى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المطابقة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النفس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الفعل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ذاته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حسب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اعتقاده</w:t>
      </w:r>
      <w:r w:rsidRPr="00A67F6F">
        <w:rPr>
          <w:rFonts w:asciiTheme="majorBidi" w:hAnsiTheme="majorBidi" w:cstheme="majorBidi"/>
          <w:b/>
          <w:bCs/>
          <w:color w:val="000000" w:themeColor="text1"/>
          <w:sz w:val="28"/>
          <w:szCs w:val="28"/>
        </w:rPr>
        <w:t xml:space="preserve"> - </w:t>
      </w:r>
      <w:r w:rsidRPr="00A67F6F">
        <w:rPr>
          <w:rFonts w:asciiTheme="majorBidi" w:hAnsiTheme="majorBidi" w:cstheme="majorBidi"/>
          <w:b/>
          <w:bCs/>
          <w:color w:val="000000" w:themeColor="text1"/>
          <w:sz w:val="28"/>
          <w:szCs w:val="28"/>
          <w:rtl/>
        </w:rPr>
        <w:t>يشترط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النوع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الوحدة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الذات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والموضوع،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باعتبار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الأخير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صورة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فقط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لحقيقة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عقلية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موجودة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الخارجي،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ولكن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يقبل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الكندي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الوقت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نفسه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بوحدة</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أنطولوجية</w:t>
      </w:r>
      <w:proofErr w:type="spellEnd"/>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النفس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ذاته،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لأنه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يعتقد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شأنه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يجعل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عارفاً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نحو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شامل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ومطلق </w:t>
      </w:r>
      <w:r w:rsidR="00904D0D">
        <w:rPr>
          <w:rFonts w:asciiTheme="majorBidi" w:hAnsiTheme="majorBidi" w:cstheme="majorBidi" w:hint="cs"/>
          <w:b/>
          <w:bCs/>
          <w:color w:val="000000" w:themeColor="text1"/>
          <w:sz w:val="28"/>
          <w:szCs w:val="28"/>
          <w:rtl/>
        </w:rPr>
        <w:t xml:space="preserve">. </w:t>
      </w:r>
      <w:r w:rsidRPr="00A67F6F">
        <w:rPr>
          <w:rFonts w:asciiTheme="majorBidi" w:hAnsiTheme="majorBidi" w:cstheme="majorBidi"/>
          <w:b/>
          <w:bCs/>
          <w:color w:val="000000" w:themeColor="text1"/>
          <w:sz w:val="28"/>
          <w:szCs w:val="28"/>
          <w:rtl/>
        </w:rPr>
        <w:t>(</w:t>
      </w:r>
      <w:proofErr w:type="spellStart"/>
      <w:r w:rsidRPr="00A67F6F">
        <w:rPr>
          <w:rFonts w:asciiTheme="majorBidi" w:hAnsiTheme="majorBidi" w:cstheme="majorBidi"/>
          <w:b/>
          <w:bCs/>
          <w:color w:val="000000" w:themeColor="text1"/>
          <w:sz w:val="28"/>
          <w:szCs w:val="28"/>
          <w:rtl/>
        </w:rPr>
        <w:t>المصباحي</w:t>
      </w:r>
      <w:proofErr w:type="spellEnd"/>
      <w:r w:rsidRPr="00A67F6F">
        <w:rPr>
          <w:rFonts w:asciiTheme="majorBidi" w:hAnsiTheme="majorBidi" w:cstheme="majorBidi"/>
          <w:b/>
          <w:bCs/>
          <w:color w:val="000000" w:themeColor="text1"/>
          <w:sz w:val="28"/>
          <w:szCs w:val="28"/>
          <w:rtl/>
        </w:rPr>
        <w:t>،</w:t>
      </w:r>
      <w:r w:rsidRPr="00A67F6F">
        <w:rPr>
          <w:rFonts w:asciiTheme="majorBidi" w:hAnsiTheme="majorBidi" w:cstheme="majorBidi"/>
          <w:b/>
          <w:bCs/>
          <w:color w:val="000000" w:themeColor="text1"/>
          <w:sz w:val="28"/>
          <w:szCs w:val="28"/>
        </w:rPr>
        <w:t xml:space="preserve"> 1990</w:t>
      </w:r>
      <w:r w:rsidRPr="00A67F6F">
        <w:rPr>
          <w:rFonts w:asciiTheme="majorBidi" w:hAnsiTheme="majorBidi" w:cstheme="majorBidi"/>
          <w:b/>
          <w:bCs/>
          <w:color w:val="000000" w:themeColor="text1"/>
          <w:sz w:val="28"/>
          <w:szCs w:val="28"/>
          <w:rtl/>
        </w:rPr>
        <w:t>).</w:t>
      </w: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tl/>
        </w:rPr>
      </w:pP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وتنوعت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الفروع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المختلفة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العصر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الرباعي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العلمي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الذي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يشمل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الهندسة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والحساب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والفلك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والموسيقى،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والثلاثي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الأدبي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الذي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يضم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النحو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والبلاغة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والمنطق،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وهذا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التوزيع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كرّس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اعتقادي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منطقتين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متمايزتين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كانتا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تتشابكان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أحياناً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وتتصلان،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وتنفصلان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أحياناً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أخرى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وتنعزلان،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تبعاً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للسياق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الثقافي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والسياسي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المجتمع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ذاك</w:t>
      </w:r>
      <w:r w:rsidRPr="00A67F6F">
        <w:rPr>
          <w:rFonts w:asciiTheme="majorBidi" w:hAnsiTheme="majorBidi" w:cstheme="majorBidi"/>
          <w:b/>
          <w:bCs/>
          <w:color w:val="000000" w:themeColor="text1"/>
          <w:sz w:val="28"/>
          <w:szCs w:val="28"/>
          <w:rtl/>
          <w:lang w:bidi="ar-EG"/>
        </w:rPr>
        <w:t>،</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الرغم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التمييز</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الفروع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فإن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تجليات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الرؤية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خلال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رؤية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للوجود،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تجسّدت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الكثير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المدارس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السريانية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الشرق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كإخوان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الصفا،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حيث</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المدارس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ترى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وحدة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الكيان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تنبع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وجود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شامل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وكلي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يتضمن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عناصر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بيئية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وبشرية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تُنتج</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بدورها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لاواعية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باطنه،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المعارف</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تظهر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السطح</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وتتجلى،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الشكل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الظاهر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للعملية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الداخلية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تدور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وتتشكل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العوالم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الداخلية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للإنسان</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cr/>
      </w:r>
      <w:r w:rsidRPr="00A67F6F">
        <w:rPr>
          <w:rFonts w:asciiTheme="majorBidi" w:hAnsiTheme="majorBidi" w:cstheme="majorBidi"/>
          <w:b/>
          <w:bCs/>
          <w:color w:val="000000" w:themeColor="text1"/>
          <w:sz w:val="28"/>
          <w:szCs w:val="28"/>
          <w:rtl/>
        </w:rPr>
        <w:t xml:space="preserve">     </w:t>
      </w:r>
    </w:p>
    <w:p w:rsidR="00AF12E0" w:rsidRPr="00A67F6F" w:rsidRDefault="00AF12E0" w:rsidP="00392F9B">
      <w:pPr>
        <w:spacing w:after="0" w:line="360" w:lineRule="auto"/>
        <w:ind w:hanging="113"/>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rPr>
        <w:t xml:space="preserve">     وفي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القرن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السابع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عشر،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تطورت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رؤية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تقضي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بالانفصال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الكلي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الذات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العارفة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والواقع،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أساس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وجود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قوانين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شاملة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طبيعة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رياضية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ووجود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موضوعي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يتم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اكتشافه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بالتجربة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العلمية</w:t>
      </w:r>
      <w:r w:rsidRPr="00A67F6F">
        <w:rPr>
          <w:rFonts w:asciiTheme="majorBidi" w:hAnsiTheme="majorBidi" w:cstheme="majorBidi"/>
          <w:b/>
          <w:bCs/>
          <w:color w:val="000000" w:themeColor="text1"/>
          <w:sz w:val="28"/>
          <w:szCs w:val="28"/>
          <w:rtl/>
          <w:lang w:bidi="ar-EG"/>
        </w:rPr>
        <w:t>، 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lastRenderedPageBreak/>
        <w:t>الرغم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وجود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علماء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العصر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كانوا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يعتقدون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بوجود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نظام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وترابط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كائنات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مقابلين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لنظام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وترابط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فإن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قام</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به</w:t>
      </w:r>
      <w:proofErr w:type="spellEnd"/>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غاليليو</w:t>
      </w:r>
      <w:proofErr w:type="spellEnd"/>
      <w:r w:rsidRPr="00A67F6F">
        <w:rPr>
          <w:rFonts w:asciiTheme="majorBidi" w:hAnsiTheme="majorBidi" w:cstheme="majorBidi"/>
          <w:b/>
          <w:bCs/>
          <w:color w:val="000000" w:themeColor="text1"/>
          <w:sz w:val="28"/>
          <w:szCs w:val="28"/>
        </w:rPr>
        <w:t xml:space="preserve"> (Galileo) </w:t>
      </w:r>
      <w:r w:rsidRPr="00A67F6F">
        <w:rPr>
          <w:rFonts w:asciiTheme="majorBidi" w:hAnsiTheme="majorBidi" w:cstheme="majorBidi"/>
          <w:b/>
          <w:bCs/>
          <w:color w:val="000000" w:themeColor="text1"/>
          <w:sz w:val="28"/>
          <w:szCs w:val="28"/>
          <w:rtl/>
        </w:rPr>
        <w:t>وديكارت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تقسيم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للطبيعة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عالم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المادة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وعالم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شأنه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بسط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النظرة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الآلية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للكون،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وأصبحت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الطريقة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الديكارتية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التحليلية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طريقة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لفهم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العالم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المادي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وحتى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لفهم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أدل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كتبه</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ليبنتز</w:t>
      </w:r>
      <w:proofErr w:type="spellEnd"/>
      <w:r w:rsidRPr="00A67F6F">
        <w:rPr>
          <w:rFonts w:asciiTheme="majorBidi" w:hAnsiTheme="majorBidi" w:cstheme="majorBidi"/>
          <w:b/>
          <w:bCs/>
          <w:color w:val="000000" w:themeColor="text1"/>
          <w:sz w:val="28"/>
          <w:szCs w:val="28"/>
        </w:rPr>
        <w:t xml:space="preserve"> (Leibnitz Gottfried) "</w:t>
      </w:r>
      <w:r w:rsidRPr="00A67F6F">
        <w:rPr>
          <w:rFonts w:asciiTheme="majorBidi" w:hAnsiTheme="majorBidi" w:cstheme="majorBidi"/>
          <w:b/>
          <w:bCs/>
          <w:color w:val="000000" w:themeColor="text1"/>
          <w:sz w:val="28"/>
          <w:szCs w:val="28"/>
          <w:rtl/>
        </w:rPr>
        <w:t>تُعد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جسم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مخلوق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حي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آلية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مثلها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مثل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الساعة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w:t>
      </w:r>
      <w:r w:rsidRPr="00A67F6F">
        <w:rPr>
          <w:rFonts w:asciiTheme="majorBidi" w:hAnsiTheme="majorBidi" w:cstheme="majorBidi"/>
          <w:b/>
          <w:bCs/>
          <w:color w:val="000000" w:themeColor="text1"/>
          <w:sz w:val="28"/>
          <w:szCs w:val="28"/>
          <w:rtl/>
        </w:rPr>
        <w:t xml:space="preserve"> </w:t>
      </w:r>
      <w:proofErr w:type="spellStart"/>
      <w:r w:rsidRPr="00392F9B">
        <w:rPr>
          <w:rFonts w:asciiTheme="majorBidi" w:hAnsiTheme="majorBidi" w:cstheme="majorBidi"/>
          <w:b/>
          <w:bCs/>
          <w:color w:val="000000" w:themeColor="text1"/>
          <w:sz w:val="24"/>
          <w:szCs w:val="24"/>
          <w:rtl/>
        </w:rPr>
        <w:t>مورزا</w:t>
      </w:r>
      <w:proofErr w:type="spellEnd"/>
      <w:r w:rsidRPr="00392F9B">
        <w:rPr>
          <w:rFonts w:asciiTheme="majorBidi" w:hAnsiTheme="majorBidi" w:cstheme="majorBidi"/>
          <w:b/>
          <w:bCs/>
          <w:color w:val="000000" w:themeColor="text1"/>
          <w:sz w:val="24"/>
          <w:szCs w:val="24"/>
          <w:rtl/>
        </w:rPr>
        <w:t>،</w:t>
      </w:r>
      <w:r w:rsidRPr="00A67F6F">
        <w:rPr>
          <w:rFonts w:asciiTheme="majorBidi" w:hAnsiTheme="majorBidi" w:cstheme="majorBidi"/>
          <w:b/>
          <w:bCs/>
          <w:color w:val="000000" w:themeColor="text1"/>
          <w:sz w:val="28"/>
          <w:szCs w:val="28"/>
          <w:rtl/>
          <w:lang w:bidi="ar-EG"/>
        </w:rPr>
        <w:t xml:space="preserve"> </w:t>
      </w:r>
      <w:r w:rsidR="00392F9B">
        <w:rPr>
          <w:rFonts w:asciiTheme="majorBidi" w:hAnsiTheme="majorBidi" w:cstheme="majorBidi" w:hint="cs"/>
          <w:b/>
          <w:bCs/>
          <w:color w:val="000000" w:themeColor="text1"/>
          <w:sz w:val="28"/>
          <w:szCs w:val="28"/>
          <w:rtl/>
          <w:lang w:bidi="ar-EG"/>
        </w:rPr>
        <w:t>2005)</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lang w:bidi="ar-EG"/>
        </w:rPr>
        <w:t xml:space="preserve"> </w:t>
      </w:r>
      <w:r w:rsidRPr="00A67F6F">
        <w:rPr>
          <w:rFonts w:asciiTheme="majorBidi" w:hAnsiTheme="majorBidi" w:cstheme="majorBidi"/>
          <w:b/>
          <w:bCs/>
          <w:color w:val="000000" w:themeColor="text1"/>
          <w:sz w:val="28"/>
          <w:szCs w:val="28"/>
          <w:rtl/>
        </w:rPr>
        <w:t xml:space="preserve">    </w:t>
      </w: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tl/>
        </w:rPr>
        <w:t xml:space="preserve"> </w:t>
      </w:r>
      <w:r w:rsidRPr="00A67F6F">
        <w:rPr>
          <w:rFonts w:asciiTheme="majorBidi" w:hAnsiTheme="majorBidi" w:cstheme="majorBidi"/>
          <w:b/>
          <w:bCs/>
          <w:color w:val="000000" w:themeColor="text1"/>
          <w:sz w:val="28"/>
          <w:szCs w:val="28"/>
          <w:rtl/>
          <w:lang w:bidi="ar-EG"/>
        </w:rPr>
        <w:t xml:space="preserve"> </w:t>
      </w:r>
    </w:p>
    <w:p w:rsidR="00392F9B" w:rsidRDefault="00AF12E0" w:rsidP="00392F9B">
      <w:pPr>
        <w:spacing w:before="240" w:after="0" w:line="360" w:lineRule="auto"/>
        <w:ind w:hanging="113"/>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lang w:bidi="ar-EG"/>
        </w:rPr>
        <w:t xml:space="preserve">     ويرى </w:t>
      </w:r>
      <w:proofErr w:type="spellStart"/>
      <w:r w:rsidRPr="00A67F6F">
        <w:rPr>
          <w:rFonts w:asciiTheme="majorBidi" w:hAnsiTheme="majorBidi" w:cstheme="majorBidi"/>
          <w:b/>
          <w:bCs/>
          <w:color w:val="000000" w:themeColor="text1"/>
          <w:sz w:val="28"/>
          <w:szCs w:val="28"/>
          <w:rtl/>
          <w:lang w:bidi="ar-EG"/>
        </w:rPr>
        <w:t>ال</w:t>
      </w:r>
      <w:proofErr w:type="spellEnd"/>
      <w:r w:rsidRPr="00A67F6F">
        <w:rPr>
          <w:rFonts w:asciiTheme="majorBidi" w:hAnsiTheme="majorBidi" w:cstheme="majorBidi"/>
          <w:b/>
          <w:bCs/>
          <w:color w:val="000000" w:themeColor="text1"/>
          <w:sz w:val="28"/>
          <w:szCs w:val="28"/>
          <w:rtl/>
        </w:rPr>
        <w:t xml:space="preserve">علم </w:t>
      </w:r>
      <w:r w:rsidRPr="00A67F6F">
        <w:rPr>
          <w:rFonts w:asciiTheme="majorBidi" w:hAnsiTheme="majorBidi" w:cstheme="majorBidi"/>
          <w:b/>
          <w:bCs/>
          <w:color w:val="000000" w:themeColor="text1"/>
          <w:sz w:val="28"/>
          <w:szCs w:val="28"/>
          <w:rtl/>
          <w:lang w:bidi="ar-EG"/>
        </w:rPr>
        <w:t>الحديث</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 الطبيعة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ميكانيكية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جافة،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خلق </w:t>
      </w:r>
      <w:r w:rsidRPr="00A67F6F">
        <w:rPr>
          <w:rFonts w:asciiTheme="majorBidi" w:hAnsiTheme="majorBidi" w:cstheme="majorBidi"/>
          <w:b/>
          <w:bCs/>
          <w:color w:val="000000" w:themeColor="text1"/>
          <w:sz w:val="28"/>
          <w:szCs w:val="28"/>
          <w:rtl/>
        </w:rPr>
        <w:t>أساساً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لتشييع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وتوظيفه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كأداة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منظومة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مجتمع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الساعة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الآلي،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ووضع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تحت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التعذيب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بعد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عُزلت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وقد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عبّر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الفيلسوف</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الألماني</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شتاينير</w:t>
      </w:r>
      <w:proofErr w:type="spellEnd"/>
      <w:r w:rsidRPr="00A67F6F">
        <w:rPr>
          <w:rFonts w:asciiTheme="majorBidi" w:hAnsiTheme="majorBidi" w:cstheme="majorBidi"/>
          <w:b/>
          <w:bCs/>
          <w:color w:val="000000" w:themeColor="text1"/>
          <w:sz w:val="28"/>
          <w:szCs w:val="28"/>
          <w:rtl/>
          <w:lang w:bidi="ar-EG"/>
        </w:rPr>
        <w:t>(</w:t>
      </w:r>
      <w:r w:rsidRPr="00A67F6F">
        <w:rPr>
          <w:rFonts w:asciiTheme="majorBidi" w:hAnsiTheme="majorBidi" w:cstheme="majorBidi"/>
          <w:b/>
          <w:bCs/>
          <w:color w:val="000000" w:themeColor="text1"/>
          <w:sz w:val="28"/>
          <w:szCs w:val="28"/>
        </w:rPr>
        <w:t xml:space="preserve"> ( Steiner,2005 </w:t>
      </w:r>
      <w:r w:rsidRPr="00A67F6F">
        <w:rPr>
          <w:rFonts w:asciiTheme="majorBidi" w:hAnsiTheme="majorBidi" w:cstheme="majorBidi"/>
          <w:b/>
          <w:bCs/>
          <w:color w:val="000000" w:themeColor="text1"/>
          <w:sz w:val="28"/>
          <w:szCs w:val="28"/>
          <w:rtl/>
        </w:rPr>
        <w:t>قائلاً</w:t>
      </w:r>
      <w:r w:rsidRPr="00A67F6F">
        <w:rPr>
          <w:rFonts w:asciiTheme="majorBidi" w:hAnsiTheme="majorBidi" w:cstheme="majorBidi"/>
          <w:b/>
          <w:bCs/>
          <w:color w:val="000000" w:themeColor="text1"/>
          <w:sz w:val="28"/>
          <w:szCs w:val="28"/>
        </w:rPr>
        <w:t xml:space="preserve"> :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فيزياء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نيوتن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لامسنا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للمرة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الأولى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تصورات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الطبيعة،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معزولة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تماماً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tl/>
        </w:rPr>
        <w:t>والعلم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الحديث،</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سعيه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لإخضاع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الظواهر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الطبيعية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بمساعدة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الرياضيات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المعزولة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والخالية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إحساس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داخلي،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قادر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تأملاته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الرياضية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المنفردة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ومع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مفاهيمه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البعيدة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يدرس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الأشياء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الميتة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فقط</w:t>
      </w:r>
      <w:r w:rsidRPr="00A67F6F">
        <w:rPr>
          <w:rFonts w:asciiTheme="majorBidi" w:hAnsiTheme="majorBidi" w:cstheme="majorBidi"/>
          <w:b/>
          <w:bCs/>
          <w:color w:val="000000" w:themeColor="text1"/>
          <w:sz w:val="28"/>
          <w:szCs w:val="28"/>
        </w:rPr>
        <w:t xml:space="preserve"> . </w:t>
      </w:r>
      <w:r w:rsidRPr="00A67F6F">
        <w:rPr>
          <w:rFonts w:asciiTheme="majorBidi" w:hAnsiTheme="majorBidi" w:cstheme="majorBidi"/>
          <w:b/>
          <w:bCs/>
          <w:color w:val="000000" w:themeColor="text1"/>
          <w:sz w:val="28"/>
          <w:szCs w:val="28"/>
          <w:rtl/>
        </w:rPr>
        <w:t>ومع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سلخ</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الرياضيات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الحياة،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فإنه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يُمكن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تطبيقها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الموتى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فقط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cr/>
      </w:r>
      <w:r w:rsidRPr="00A67F6F">
        <w:rPr>
          <w:rFonts w:asciiTheme="majorBidi" w:hAnsiTheme="majorBidi" w:cstheme="majorBidi"/>
          <w:b/>
          <w:bCs/>
          <w:color w:val="000000" w:themeColor="text1"/>
          <w:sz w:val="28"/>
          <w:szCs w:val="28"/>
        </w:rPr>
        <w:cr/>
      </w:r>
      <w:r w:rsidRPr="00A67F6F">
        <w:rPr>
          <w:rFonts w:asciiTheme="majorBidi" w:hAnsiTheme="majorBidi" w:cstheme="majorBidi"/>
          <w:b/>
          <w:bCs/>
          <w:color w:val="000000" w:themeColor="text1"/>
          <w:sz w:val="28"/>
          <w:szCs w:val="28"/>
          <w:rtl/>
          <w:lang w:bidi="ar-EG"/>
        </w:rPr>
        <w:t xml:space="preserve">     و</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القرن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التاسع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عشر،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بدأ</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الانفصال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المذاهب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والمناهج</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يظهر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بوضوح</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أساس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إدراك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انفصال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الذات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العارفة،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وقد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طُرحت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حلول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لتصنيف</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المناهج</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قبل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الكثيرين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أمثال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أندريه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أمبير</w:t>
      </w:r>
      <w:r w:rsidRPr="00A67F6F">
        <w:rPr>
          <w:rFonts w:asciiTheme="majorBidi" w:hAnsiTheme="majorBidi" w:cstheme="majorBidi"/>
          <w:b/>
          <w:bCs/>
          <w:color w:val="000000" w:themeColor="text1"/>
          <w:sz w:val="28"/>
          <w:szCs w:val="28"/>
        </w:rPr>
        <w:t xml:space="preserve"> (André-Marie Ampère,2005) </w:t>
      </w:r>
      <w:proofErr w:type="spellStart"/>
      <w:r w:rsidRPr="00A67F6F">
        <w:rPr>
          <w:rFonts w:asciiTheme="majorBidi" w:hAnsiTheme="majorBidi" w:cstheme="majorBidi"/>
          <w:b/>
          <w:bCs/>
          <w:color w:val="000000" w:themeColor="text1"/>
          <w:sz w:val="28"/>
          <w:szCs w:val="28"/>
          <w:rtl/>
        </w:rPr>
        <w:t>وهربرت</w:t>
      </w:r>
      <w:proofErr w:type="spellEnd"/>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سبنسر</w:t>
      </w:r>
      <w:r w:rsidRPr="00A67F6F">
        <w:rPr>
          <w:rFonts w:asciiTheme="majorBidi" w:hAnsiTheme="majorBidi" w:cstheme="majorBidi"/>
          <w:b/>
          <w:bCs/>
          <w:color w:val="000000" w:themeColor="text1"/>
          <w:sz w:val="28"/>
          <w:szCs w:val="28"/>
        </w:rPr>
        <w:t xml:space="preserve"> (Herbert Spencer)</w:t>
      </w:r>
      <w:r w:rsidRPr="00A67F6F">
        <w:rPr>
          <w:rFonts w:asciiTheme="majorBidi" w:hAnsiTheme="majorBidi" w:cstheme="majorBidi"/>
          <w:b/>
          <w:bCs/>
          <w:color w:val="000000" w:themeColor="text1"/>
          <w:sz w:val="28"/>
          <w:szCs w:val="28"/>
          <w:rtl/>
        </w:rPr>
        <w:t>،</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ولكن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حل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أوجست</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كانط</w:t>
      </w:r>
      <w:proofErr w:type="spellEnd"/>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الذي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لفت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الأنظار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أكثر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غيره،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فبفضله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تم</w:t>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tl/>
        </w:rPr>
        <w:t>فصل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المناهج</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بعضها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بعض</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نحو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خطي،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بدءاً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الرياضيات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حتى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الاجتماع،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مروراً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بالفلك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والفيزياء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والكيمياء</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والبيولوجيا</w:t>
      </w:r>
      <w:proofErr w:type="spellEnd"/>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وعلم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النفس،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التصنيف</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كانت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درجة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عمومية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منهاج</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تتناقص</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نزولاً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الرياضيات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الإجماع</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cr/>
      </w:r>
      <w:r w:rsidRPr="00A67F6F">
        <w:rPr>
          <w:rFonts w:asciiTheme="majorBidi" w:hAnsiTheme="majorBidi" w:cstheme="majorBidi"/>
          <w:b/>
          <w:bCs/>
          <w:color w:val="000000" w:themeColor="text1"/>
          <w:sz w:val="28"/>
          <w:szCs w:val="28"/>
        </w:rPr>
        <w:cr/>
      </w:r>
      <w:r w:rsidRPr="00A67F6F">
        <w:rPr>
          <w:rFonts w:asciiTheme="majorBidi" w:hAnsiTheme="majorBidi" w:cstheme="majorBidi"/>
          <w:b/>
          <w:bCs/>
          <w:color w:val="000000" w:themeColor="text1"/>
          <w:sz w:val="28"/>
          <w:szCs w:val="28"/>
          <w:rtl/>
        </w:rPr>
        <w:t xml:space="preserve">     ومع بداية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القرن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العشرين،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أصبح</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يُنظر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الجسم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البشري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كآلة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يمكن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تحليلها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بحسب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أجزائها،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والداء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يُرى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بوصفه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قصوراً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الآليات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البيولوجية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تدرس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وجهة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نظر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البيولوجية،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ودور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يتدخل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فيزيائياً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وإما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كيميائياً،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لتصحيح</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قصور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آلة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معينة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قلب،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رئة،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كبد</w:t>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tl/>
        </w:rPr>
        <w:t>..) ،</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ولذلك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نرى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الطبيب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أمْيَل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معالجة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عضو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معين،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وقد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أصبح</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عاجزاً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رؤية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الداء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خللاً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العضوية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ككل،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بالنا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باعتبار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المظاهر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الاجتماعية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والنفسية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لداء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المريض؟ </w:t>
      </w:r>
      <w:r w:rsidRPr="00A67F6F">
        <w:rPr>
          <w:rFonts w:asciiTheme="majorBidi" w:hAnsiTheme="majorBidi" w:cstheme="majorBidi"/>
          <w:b/>
          <w:bCs/>
          <w:color w:val="000000" w:themeColor="text1"/>
          <w:sz w:val="28"/>
          <w:szCs w:val="28"/>
          <w:rtl/>
          <w:lang w:bidi="ar-EG"/>
        </w:rPr>
        <w:t>و</w:t>
      </w:r>
      <w:r w:rsidRPr="00A67F6F">
        <w:rPr>
          <w:rFonts w:asciiTheme="majorBidi" w:hAnsiTheme="majorBidi" w:cstheme="majorBidi"/>
          <w:b/>
          <w:bCs/>
          <w:color w:val="000000" w:themeColor="text1"/>
          <w:sz w:val="28"/>
          <w:szCs w:val="28"/>
          <w:rtl/>
        </w:rPr>
        <w:t>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هذه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المرحلة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انفصلت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الفيزياء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lastRenderedPageBreak/>
        <w:t>والرياضيات،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والأحياء،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عن 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غير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مضبوطة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رخوة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كعلم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الاجتماع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وعلم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النفس،وكأن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الإنسانية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غير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مضبوطة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والعلوم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المضبوطة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غير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فوق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إنسانية</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cr/>
      </w:r>
      <w:r w:rsidRPr="00A67F6F">
        <w:rPr>
          <w:rFonts w:asciiTheme="majorBidi" w:hAnsiTheme="majorBidi" w:cstheme="majorBidi"/>
          <w:b/>
          <w:bCs/>
          <w:color w:val="000000" w:themeColor="text1"/>
          <w:sz w:val="28"/>
          <w:szCs w:val="28"/>
          <w:rtl/>
        </w:rPr>
        <w:t xml:space="preserve">     </w:t>
      </w:r>
    </w:p>
    <w:p w:rsidR="00AF12E0" w:rsidRPr="00A67F6F" w:rsidRDefault="00392F9B" w:rsidP="00392F9B">
      <w:pPr>
        <w:spacing w:before="240" w:after="0" w:line="360" w:lineRule="auto"/>
        <w:ind w:hanging="113"/>
        <w:jc w:val="both"/>
        <w:rPr>
          <w:rFonts w:asciiTheme="majorBidi" w:hAnsiTheme="majorBidi" w:cstheme="majorBidi"/>
          <w:b/>
          <w:bCs/>
          <w:color w:val="000000" w:themeColor="text1"/>
          <w:sz w:val="28"/>
          <w:szCs w:val="28"/>
          <w:rtl/>
        </w:rPr>
      </w:pPr>
      <w:r>
        <w:rPr>
          <w:rFonts w:asciiTheme="majorBidi" w:hAnsiTheme="majorBidi" w:cstheme="majorBidi" w:hint="cs"/>
          <w:b/>
          <w:bCs/>
          <w:color w:val="000000" w:themeColor="text1"/>
          <w:sz w:val="28"/>
          <w:szCs w:val="28"/>
          <w:rtl/>
        </w:rPr>
        <w:t xml:space="preserve">    </w:t>
      </w:r>
      <w:r w:rsidR="00AF12E0" w:rsidRPr="00A67F6F">
        <w:rPr>
          <w:rFonts w:asciiTheme="majorBidi" w:hAnsiTheme="majorBidi" w:cstheme="majorBidi"/>
          <w:b/>
          <w:bCs/>
          <w:color w:val="000000" w:themeColor="text1"/>
          <w:sz w:val="28"/>
          <w:szCs w:val="28"/>
          <w:rtl/>
        </w:rPr>
        <w:t>ومن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هنا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أصبحت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المعارف</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متخصصة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في</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داخل</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الحقل</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الواحد،</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واستعانت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الأيديولوجية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بهيبة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العلم</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ويقينه</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فعملت على تبسيط</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الأشياء</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وفصلها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العالم</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دون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إنسان،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المعرفة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دون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قيم</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أخلاقية،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الجسد</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دون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روح</w:t>
      </w:r>
      <w:r w:rsidR="00AF12E0" w:rsidRPr="00A67F6F">
        <w:rPr>
          <w:rFonts w:asciiTheme="majorBidi" w:hAnsiTheme="majorBidi" w:cstheme="majorBidi"/>
          <w:b/>
          <w:bCs/>
          <w:color w:val="000000" w:themeColor="text1"/>
          <w:sz w:val="28"/>
          <w:szCs w:val="28"/>
          <w:rtl/>
          <w:lang w:bidi="ar-EG"/>
        </w:rPr>
        <w:t>،</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وقد</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أصبح</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العلم</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في</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جوهره</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كماً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وأنساقاً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ونماذج،</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استغلته</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سلطة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رأس</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المال</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في</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تحويل</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أي</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مسألة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بيئية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أو</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قضية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إنسانية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إلى</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نماذج</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مبسطة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للتعبير</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عنها،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إما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في</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قوانين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ونظريات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ومعادلات،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وإما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في</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شعارات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وقوالب</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ومقولات،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وقد</w:t>
      </w:r>
      <w:r w:rsidR="00AF12E0" w:rsidRPr="00A67F6F">
        <w:rPr>
          <w:rFonts w:asciiTheme="majorBidi" w:hAnsiTheme="majorBidi" w:cstheme="majorBidi"/>
          <w:b/>
          <w:bCs/>
          <w:color w:val="000000" w:themeColor="text1"/>
          <w:sz w:val="28"/>
          <w:szCs w:val="28"/>
          <w:rtl/>
          <w:lang w:bidi="ar-EG"/>
        </w:rPr>
        <w:t xml:space="preserve"> أكدا (طاهر،علاء، 2005)</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أن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لغة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العلم</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والأرقام</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ضرورية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جداً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أجل</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الهيمنة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عن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طريق</w:t>
      </w:r>
      <w:r w:rsidR="00AF12E0" w:rsidRPr="00A67F6F">
        <w:rPr>
          <w:rFonts w:asciiTheme="majorBidi" w:hAnsiTheme="majorBidi" w:cstheme="majorBidi"/>
          <w:b/>
          <w:bCs/>
          <w:color w:val="000000" w:themeColor="text1"/>
          <w:sz w:val="28"/>
          <w:szCs w:val="28"/>
        </w:rPr>
        <w:t xml:space="preserve"> </w:t>
      </w:r>
      <w:proofErr w:type="spellStart"/>
      <w:r w:rsidR="00AF12E0" w:rsidRPr="00A67F6F">
        <w:rPr>
          <w:rFonts w:asciiTheme="majorBidi" w:hAnsiTheme="majorBidi" w:cstheme="majorBidi"/>
          <w:b/>
          <w:bCs/>
          <w:color w:val="000000" w:themeColor="text1"/>
          <w:sz w:val="28"/>
          <w:szCs w:val="28"/>
          <w:rtl/>
        </w:rPr>
        <w:t>الأيديولوجيا</w:t>
      </w:r>
      <w:proofErr w:type="spellEnd"/>
      <w:r w:rsidR="00AF12E0" w:rsidRPr="00A67F6F">
        <w:rPr>
          <w:rFonts w:asciiTheme="majorBidi" w:hAnsiTheme="majorBidi" w:cstheme="majorBidi"/>
          <w:b/>
          <w:bCs/>
          <w:color w:val="000000" w:themeColor="text1"/>
          <w:sz w:val="28"/>
          <w:szCs w:val="28"/>
          <w:rtl/>
        </w:rPr>
        <w:t xml:space="preserve"> تمت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الاستعانة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بهيبة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العلوم</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لفرض</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تفسيرات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للظواهر</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الاجتماعية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مثقلة</w:t>
      </w:r>
      <w:r w:rsidR="00AF12E0" w:rsidRPr="00A67F6F">
        <w:rPr>
          <w:rFonts w:asciiTheme="majorBidi" w:hAnsiTheme="majorBidi" w:cstheme="majorBidi"/>
          <w:b/>
          <w:bCs/>
          <w:color w:val="000000" w:themeColor="text1"/>
          <w:sz w:val="28"/>
          <w:szCs w:val="28"/>
        </w:rPr>
        <w:t xml:space="preserve"> </w:t>
      </w:r>
      <w:proofErr w:type="spellStart"/>
      <w:r w:rsidR="00AF12E0" w:rsidRPr="00A67F6F">
        <w:rPr>
          <w:rFonts w:asciiTheme="majorBidi" w:hAnsiTheme="majorBidi" w:cstheme="majorBidi"/>
          <w:b/>
          <w:bCs/>
          <w:color w:val="000000" w:themeColor="text1"/>
          <w:sz w:val="28"/>
          <w:szCs w:val="28"/>
          <w:rtl/>
        </w:rPr>
        <w:t>بالأيديولوجيا</w:t>
      </w:r>
      <w:proofErr w:type="spellEnd"/>
      <w:r w:rsidR="00AF12E0" w:rsidRPr="00A67F6F">
        <w:rPr>
          <w:rFonts w:asciiTheme="majorBidi" w:hAnsiTheme="majorBidi" w:cstheme="majorBidi"/>
          <w:b/>
          <w:bCs/>
          <w:color w:val="000000" w:themeColor="text1"/>
          <w:sz w:val="28"/>
          <w:szCs w:val="28"/>
          <w:rtl/>
        </w:rPr>
        <w:t>،</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فتمت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استعارة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صراع</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البقاء،</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والانتخاب</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والاصطفاء،</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والبقاء</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للأصلح</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المكتبة</w:t>
      </w:r>
      <w:r w:rsidR="00AF12E0" w:rsidRPr="00A67F6F">
        <w:rPr>
          <w:rFonts w:asciiTheme="majorBidi" w:hAnsiTheme="majorBidi" w:cstheme="majorBidi"/>
          <w:b/>
          <w:bCs/>
          <w:color w:val="000000" w:themeColor="text1"/>
          <w:sz w:val="28"/>
          <w:szCs w:val="28"/>
        </w:rPr>
        <w:t xml:space="preserve"> </w:t>
      </w:r>
      <w:proofErr w:type="spellStart"/>
      <w:r w:rsidR="00AF12E0" w:rsidRPr="00A67F6F">
        <w:rPr>
          <w:rFonts w:asciiTheme="majorBidi" w:hAnsiTheme="majorBidi" w:cstheme="majorBidi"/>
          <w:b/>
          <w:bCs/>
          <w:color w:val="000000" w:themeColor="text1"/>
          <w:sz w:val="28"/>
          <w:szCs w:val="28"/>
          <w:rtl/>
        </w:rPr>
        <w:t>الداروينية</w:t>
      </w:r>
      <w:proofErr w:type="spellEnd"/>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لتبرير</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الإقصاء</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وإظهار</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منظومات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السحق</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والاستغلال،</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وكذلك</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تمت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الاستعانة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بمفاهيم</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علمية</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من</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القاموس</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الطبي</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كالوباء،</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والآفات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لوصف</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الثورات</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وسحقها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والقضاء</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tl/>
        </w:rPr>
        <w:t>عليها</w:t>
      </w:r>
      <w:r w:rsidR="00AF12E0" w:rsidRPr="00A67F6F">
        <w:rPr>
          <w:rFonts w:asciiTheme="majorBidi" w:hAnsiTheme="majorBidi" w:cstheme="majorBidi"/>
          <w:b/>
          <w:bCs/>
          <w:color w:val="000000" w:themeColor="text1"/>
          <w:sz w:val="28"/>
          <w:szCs w:val="28"/>
        </w:rPr>
        <w:t xml:space="preserve">. </w:t>
      </w:r>
      <w:r w:rsidR="00AF12E0" w:rsidRPr="00A67F6F">
        <w:rPr>
          <w:rFonts w:asciiTheme="majorBidi" w:hAnsiTheme="majorBidi" w:cstheme="majorBidi"/>
          <w:b/>
          <w:bCs/>
          <w:color w:val="000000" w:themeColor="text1"/>
          <w:sz w:val="28"/>
          <w:szCs w:val="28"/>
        </w:rPr>
        <w:cr/>
      </w:r>
    </w:p>
    <w:p w:rsidR="00AF12E0" w:rsidRPr="00392F9B" w:rsidRDefault="00AF12E0" w:rsidP="00AF12E0">
      <w:pPr>
        <w:pStyle w:val="a9"/>
        <w:spacing w:after="0" w:line="360" w:lineRule="auto"/>
        <w:rPr>
          <w:rFonts w:asciiTheme="majorBidi" w:eastAsia="Times New Roman" w:hAnsiTheme="majorBidi"/>
          <w:b/>
          <w:bCs/>
          <w:i w:val="0"/>
          <w:iCs w:val="0"/>
          <w:color w:val="auto"/>
          <w:sz w:val="28"/>
          <w:szCs w:val="28"/>
          <w:u w:val="single"/>
          <w:rtl/>
        </w:rPr>
      </w:pPr>
      <w:r w:rsidRPr="00392F9B">
        <w:rPr>
          <w:rFonts w:asciiTheme="majorBidi" w:eastAsia="Times New Roman" w:hAnsiTheme="majorBidi"/>
          <w:b/>
          <w:bCs/>
          <w:i w:val="0"/>
          <w:iCs w:val="0"/>
          <w:color w:val="auto"/>
          <w:sz w:val="28"/>
          <w:szCs w:val="28"/>
          <w:u w:val="single"/>
          <w:rtl/>
        </w:rPr>
        <w:t>مهارات التفكير المعرفية :</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حددت الجمعية الأمريكية لتطوير المناهج والتعليم عشرين مهارة تفكير أساسية يمكن تعليمها وتعزيزها في المدرسة. وتشتمل القائمة على المهارات الآتية:</w:t>
      </w:r>
      <w:r w:rsidRPr="00A67F6F">
        <w:rPr>
          <w:rFonts w:asciiTheme="majorBidi" w:eastAsia="Times New Roman" w:hAnsiTheme="majorBidi"/>
          <w:b/>
          <w:bCs/>
          <w:i w:val="0"/>
          <w:iCs w:val="0"/>
          <w:color w:val="auto"/>
          <w:sz w:val="28"/>
          <w:szCs w:val="28"/>
          <w:rtl/>
        </w:rPr>
        <w:br/>
        <w:t xml:space="preserve">1- مهارات التركيز: </w:t>
      </w:r>
      <w:r w:rsidRPr="00A67F6F">
        <w:rPr>
          <w:rFonts w:asciiTheme="majorBidi" w:eastAsia="Times New Roman" w:hAnsiTheme="majorBidi"/>
          <w:b/>
          <w:bCs/>
          <w:i w:val="0"/>
          <w:iCs w:val="0"/>
          <w:color w:val="auto"/>
          <w:sz w:val="28"/>
          <w:szCs w:val="28"/>
          <w:rtl/>
        </w:rPr>
        <w:br/>
        <w:t xml:space="preserve"> * تعريف المشكلات، ووضع الأهداف وتحديد التوجهات </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2- مهارات جمع المعلومات:</w:t>
      </w:r>
    </w:p>
    <w:p w:rsidR="00AF12E0" w:rsidRPr="00A67F6F" w:rsidRDefault="00AF12E0" w:rsidP="00AF12E0">
      <w:pPr>
        <w:pStyle w:val="a9"/>
        <w:numPr>
          <w:ilvl w:val="0"/>
          <w:numId w:val="0"/>
        </w:numPr>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الملاحظة : الحصول على المعلومات عن طريق واحدة أو أكثر من الحواس؛</w:t>
      </w:r>
      <w:r w:rsidRPr="00A67F6F">
        <w:rPr>
          <w:rFonts w:asciiTheme="majorBidi" w:eastAsia="Times New Roman" w:hAnsiTheme="majorBidi"/>
          <w:b/>
          <w:bCs/>
          <w:i w:val="0"/>
          <w:iCs w:val="0"/>
          <w:color w:val="auto"/>
          <w:sz w:val="28"/>
          <w:szCs w:val="28"/>
          <w:rtl/>
        </w:rPr>
        <w:br/>
        <w:t>* التساؤل: البحث عن معلومات جديدة عن طريق تكوين وإثارة الأسئلة.</w:t>
      </w:r>
      <w:r w:rsidRPr="00A67F6F">
        <w:rPr>
          <w:rFonts w:asciiTheme="majorBidi" w:eastAsia="Times New Roman" w:hAnsiTheme="majorBidi"/>
          <w:b/>
          <w:bCs/>
          <w:i w:val="0"/>
          <w:iCs w:val="0"/>
          <w:color w:val="auto"/>
          <w:sz w:val="28"/>
          <w:szCs w:val="28"/>
          <w:rtl/>
        </w:rPr>
        <w:br/>
        <w:t>3- مهارات التذكر:</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 الترميز: ترميز وتخزين المعلومات في الذاكرة طويلة المدى.</w:t>
      </w:r>
      <w:r w:rsidRPr="00A67F6F">
        <w:rPr>
          <w:rFonts w:asciiTheme="majorBidi" w:eastAsia="Times New Roman" w:hAnsiTheme="majorBidi"/>
          <w:b/>
          <w:bCs/>
          <w:i w:val="0"/>
          <w:iCs w:val="0"/>
          <w:color w:val="auto"/>
          <w:sz w:val="28"/>
          <w:szCs w:val="28"/>
          <w:rtl/>
        </w:rPr>
        <w:br/>
        <w:t>* الاستدعاء: استرجاع المعلومات من الذاكرة طويلة المدى .</w:t>
      </w:r>
    </w:p>
    <w:p w:rsidR="00AF12E0" w:rsidRPr="00A67F6F" w:rsidRDefault="00AF12E0" w:rsidP="00AF12E0">
      <w:pPr>
        <w:pStyle w:val="a9"/>
        <w:spacing w:after="0" w:line="360" w:lineRule="auto"/>
        <w:ind w:right="-709"/>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ووضع بلوم الذاكرة في المستوى الأول من تصنيفه للأهداف التربوية </w:t>
      </w:r>
      <w:r w:rsidRPr="00A67F6F">
        <w:rPr>
          <w:rFonts w:asciiTheme="majorBidi" w:eastAsia="Times New Roman" w:hAnsiTheme="majorBidi"/>
          <w:b/>
          <w:bCs/>
          <w:i w:val="0"/>
          <w:iCs w:val="0"/>
          <w:color w:val="auto"/>
          <w:sz w:val="28"/>
          <w:szCs w:val="28"/>
        </w:rPr>
        <w:t>(Bloom, et al,1956)</w:t>
      </w:r>
      <w:r w:rsidRPr="00A67F6F">
        <w:rPr>
          <w:rFonts w:asciiTheme="majorBidi" w:eastAsia="Times New Roman" w:hAnsiTheme="majorBidi"/>
          <w:b/>
          <w:bCs/>
          <w:i w:val="0"/>
          <w:iCs w:val="0"/>
          <w:color w:val="auto"/>
          <w:sz w:val="28"/>
          <w:szCs w:val="28"/>
          <w:rtl/>
        </w:rPr>
        <w:t xml:space="preserve"> وعليه فإنها تعد بمثابة حجر الزاوية بالنسبة لباقي الأهداف التربوية العليا كالتحليل والتركيب </w:t>
      </w:r>
      <w:r w:rsidRPr="00A67F6F">
        <w:rPr>
          <w:rFonts w:asciiTheme="majorBidi" w:eastAsia="Times New Roman" w:hAnsiTheme="majorBidi"/>
          <w:b/>
          <w:bCs/>
          <w:i w:val="0"/>
          <w:iCs w:val="0"/>
          <w:color w:val="auto"/>
          <w:sz w:val="28"/>
          <w:szCs w:val="28"/>
          <w:rtl/>
        </w:rPr>
        <w:lastRenderedPageBreak/>
        <w:t>والتقويم، والذاكرة  تقوم بأداء وظيفتين رئيستين هما:</w:t>
      </w:r>
      <w:r w:rsidRPr="00A67F6F">
        <w:rPr>
          <w:rFonts w:asciiTheme="majorBidi" w:eastAsia="Times New Roman" w:hAnsiTheme="majorBidi"/>
          <w:b/>
          <w:bCs/>
          <w:i w:val="0"/>
          <w:iCs w:val="0"/>
          <w:color w:val="auto"/>
          <w:sz w:val="28"/>
          <w:szCs w:val="28"/>
          <w:rtl/>
        </w:rPr>
        <w:br/>
        <w:t>أ‌- اختزان المعلومات والخبرات الشعورية واللاشعورية وحفظها على شكل نظام معقد، يسمح بالبحث والتنقيب عن هذه المعلومات والخبرات من أجل إيجاد استجابات للأسئلة المطروحة.</w:t>
      </w:r>
    </w:p>
    <w:p w:rsidR="00AF12E0" w:rsidRPr="00A67F6F" w:rsidRDefault="00AF12E0" w:rsidP="00392F9B">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ب‌- استدعاء ما يلزم من المعلومات والحقائق ومنظومات البيانات عند الحاجة. ويتم اختزان المعلومات والخبرات في مستويين: قصير المدى  وطويل المدى. </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ونجد تفاوت الأفراد في قدراتهم على تخزين المعلومات واستدعائها، وهناك علاقة إيجابية بين قوة الذاكرة ومستوى الذكاء </w:t>
      </w:r>
      <w:r w:rsidRPr="00A67F6F">
        <w:rPr>
          <w:rFonts w:asciiTheme="majorBidi" w:eastAsia="Times New Roman" w:hAnsiTheme="majorBidi"/>
          <w:b/>
          <w:bCs/>
          <w:i w:val="0"/>
          <w:iCs w:val="0"/>
          <w:color w:val="auto"/>
          <w:sz w:val="28"/>
          <w:szCs w:val="28"/>
        </w:rPr>
        <w:t>Freeman, 1991)</w:t>
      </w:r>
      <w:r w:rsidRPr="00A67F6F">
        <w:rPr>
          <w:rFonts w:asciiTheme="majorBidi" w:eastAsia="Times New Roman" w:hAnsiTheme="majorBidi"/>
          <w:b/>
          <w:bCs/>
          <w:i w:val="0"/>
          <w:iCs w:val="0"/>
          <w:color w:val="auto"/>
          <w:sz w:val="28"/>
          <w:szCs w:val="28"/>
          <w:rtl/>
        </w:rPr>
        <w:t>)، ويوجد تفاوتا في قوة الذاكرة بين مجال وآخر لدى الفرد نفسه؛ فقد تكون لديه ذاكرة قوية في الخبرات اللغوية أو الرياضية، وذاكرة ضعيفة في الخبرات الموسيقية أو الفنية (</w:t>
      </w:r>
      <w:r w:rsidRPr="00A67F6F">
        <w:rPr>
          <w:rFonts w:asciiTheme="majorBidi" w:eastAsia="Times New Roman" w:hAnsiTheme="majorBidi"/>
          <w:b/>
          <w:bCs/>
          <w:i w:val="0"/>
          <w:iCs w:val="0"/>
          <w:color w:val="auto"/>
          <w:sz w:val="28"/>
          <w:szCs w:val="28"/>
        </w:rPr>
        <w:t>Gardner, 1993</w:t>
      </w:r>
      <w:r w:rsidRPr="00A67F6F">
        <w:rPr>
          <w:rFonts w:asciiTheme="majorBidi" w:eastAsia="Times New Roman" w:hAnsiTheme="majorBidi"/>
          <w:b/>
          <w:bCs/>
          <w:i w:val="0"/>
          <w:iCs w:val="0"/>
          <w:color w:val="auto"/>
          <w:sz w:val="28"/>
          <w:szCs w:val="28"/>
          <w:rtl/>
        </w:rPr>
        <w:t>).</w:t>
      </w:r>
    </w:p>
    <w:p w:rsidR="00AF12E0" w:rsidRPr="00A67F6F" w:rsidRDefault="00AF12E0" w:rsidP="00AF12E0">
      <w:pPr>
        <w:spacing w:line="360" w:lineRule="auto"/>
        <w:rPr>
          <w:rFonts w:asciiTheme="majorBidi" w:hAnsiTheme="majorBidi" w:cstheme="majorBidi"/>
          <w:b/>
          <w:bCs/>
          <w:sz w:val="28"/>
          <w:szCs w:val="28"/>
          <w:rtl/>
        </w:rPr>
      </w:pP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كما يوجد تفاوتا في قوة الذاكرة بين مجال وآخر لدى الفرد نفسه؛ فقد تكون لديه ذاكرة قوية في الخبرات اللغوية أو الرياضية، وذاكرة ضعيفة في الخبرات الموسيقية أو الفنية  (</w:t>
      </w:r>
      <w:r w:rsidRPr="00A67F6F">
        <w:rPr>
          <w:rFonts w:asciiTheme="majorBidi" w:eastAsia="Times New Roman" w:hAnsiTheme="majorBidi"/>
          <w:b/>
          <w:bCs/>
          <w:i w:val="0"/>
          <w:iCs w:val="0"/>
          <w:color w:val="auto"/>
          <w:sz w:val="28"/>
          <w:szCs w:val="28"/>
        </w:rPr>
        <w:t>Gardner, 1993</w:t>
      </w:r>
      <w:r w:rsidRPr="00A67F6F">
        <w:rPr>
          <w:rFonts w:asciiTheme="majorBidi" w:eastAsia="Times New Roman" w:hAnsiTheme="majorBidi"/>
          <w:b/>
          <w:bCs/>
          <w:i w:val="0"/>
          <w:iCs w:val="0"/>
          <w:color w:val="auto"/>
          <w:sz w:val="28"/>
          <w:szCs w:val="28"/>
          <w:rtl/>
        </w:rPr>
        <w:t>).</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4- مهارات تنظيم المعلومات:</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 المقارنة: ملاحظة أوجه الشبه الاختلاف بين شيئين أو أكثر.</w:t>
      </w:r>
      <w:r w:rsidRPr="00A67F6F">
        <w:rPr>
          <w:rFonts w:asciiTheme="majorBidi" w:eastAsia="Times New Roman" w:hAnsiTheme="majorBidi"/>
          <w:b/>
          <w:bCs/>
          <w:i w:val="0"/>
          <w:iCs w:val="0"/>
          <w:color w:val="auto"/>
          <w:sz w:val="28"/>
          <w:szCs w:val="28"/>
          <w:rtl/>
        </w:rPr>
        <w:br/>
        <w:t>• التصنيف: وضع الأشياء في مجموعات وفق خصائص مشتركة.</w:t>
      </w:r>
      <w:r w:rsidRPr="00A67F6F">
        <w:rPr>
          <w:rFonts w:asciiTheme="majorBidi" w:eastAsia="Times New Roman" w:hAnsiTheme="majorBidi"/>
          <w:b/>
          <w:bCs/>
          <w:i w:val="0"/>
          <w:iCs w:val="0"/>
          <w:color w:val="auto"/>
          <w:sz w:val="28"/>
          <w:szCs w:val="28"/>
          <w:rtl/>
        </w:rPr>
        <w:br/>
        <w:t>• الترتيب: وضع الأشياء أو المفردات في منظومة وفق محك معين.</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5- مهارات التحليل:</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 تحديد الخصائص والمكونات، والتمييز بين الأشياء والتعرف على خصائصها وأجزائها.</w:t>
      </w:r>
      <w:r w:rsidRPr="00A67F6F">
        <w:rPr>
          <w:rFonts w:asciiTheme="majorBidi" w:eastAsia="Times New Roman" w:hAnsiTheme="majorBidi"/>
          <w:b/>
          <w:bCs/>
          <w:i w:val="0"/>
          <w:iCs w:val="0"/>
          <w:color w:val="auto"/>
          <w:sz w:val="28"/>
          <w:szCs w:val="28"/>
          <w:rtl/>
        </w:rPr>
        <w:br/>
        <w:t>• تحديد العلاقات والأنماط والتعرف على الطرائق الرابطة بين المكونات.</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6- المهارات التنبؤية:</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 الاستنتاج: التفكير فيما هو أبعد من المعلومات المتوافرة لسد الثغرات.   </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التنبؤ: استخدام المعرفة السابقة لإضافة معنى للمعلومات الجديدة وربطها بالأبنية المعرفية القائمة.</w:t>
      </w:r>
      <w:r w:rsidRPr="00A67F6F">
        <w:rPr>
          <w:rFonts w:asciiTheme="majorBidi" w:eastAsia="Times New Roman" w:hAnsiTheme="majorBidi"/>
          <w:b/>
          <w:bCs/>
          <w:i w:val="0"/>
          <w:iCs w:val="0"/>
          <w:color w:val="auto"/>
          <w:sz w:val="28"/>
          <w:szCs w:val="28"/>
          <w:rtl/>
        </w:rPr>
        <w:br/>
        <w:t xml:space="preserve">• الإسهاب: تطوير الأفكار الأساسية والمعلومات المعطاة </w:t>
      </w:r>
      <w:proofErr w:type="spellStart"/>
      <w:r w:rsidRPr="00A67F6F">
        <w:rPr>
          <w:rFonts w:asciiTheme="majorBidi" w:eastAsia="Times New Roman" w:hAnsiTheme="majorBidi"/>
          <w:b/>
          <w:bCs/>
          <w:i w:val="0"/>
          <w:iCs w:val="0"/>
          <w:color w:val="auto"/>
          <w:sz w:val="28"/>
          <w:szCs w:val="28"/>
          <w:rtl/>
        </w:rPr>
        <w:t>وإغناؤها</w:t>
      </w:r>
      <w:proofErr w:type="spellEnd"/>
      <w:r w:rsidRPr="00A67F6F">
        <w:rPr>
          <w:rFonts w:asciiTheme="majorBidi" w:eastAsia="Times New Roman" w:hAnsiTheme="majorBidi"/>
          <w:b/>
          <w:bCs/>
          <w:i w:val="0"/>
          <w:iCs w:val="0"/>
          <w:color w:val="auto"/>
          <w:sz w:val="28"/>
          <w:szCs w:val="28"/>
          <w:rtl/>
        </w:rPr>
        <w:t xml:space="preserve"> بتفصيلات مهمة وإضافات </w:t>
      </w:r>
      <w:r w:rsidRPr="00A67F6F">
        <w:rPr>
          <w:rFonts w:asciiTheme="majorBidi" w:eastAsia="Times New Roman" w:hAnsiTheme="majorBidi"/>
          <w:b/>
          <w:bCs/>
          <w:i w:val="0"/>
          <w:iCs w:val="0"/>
          <w:color w:val="auto"/>
          <w:sz w:val="28"/>
          <w:szCs w:val="28"/>
          <w:rtl/>
        </w:rPr>
        <w:lastRenderedPageBreak/>
        <w:t>قد تؤدي إلى نتاج جديدة.</w:t>
      </w:r>
      <w:r w:rsidRPr="00A67F6F">
        <w:rPr>
          <w:rFonts w:asciiTheme="majorBidi" w:eastAsia="Times New Roman" w:hAnsiTheme="majorBidi"/>
          <w:b/>
          <w:bCs/>
          <w:i w:val="0"/>
          <w:iCs w:val="0"/>
          <w:color w:val="auto"/>
          <w:sz w:val="28"/>
          <w:szCs w:val="28"/>
          <w:rtl/>
        </w:rPr>
        <w:br/>
        <w:t>• التمثيل: إضافة معنى جديد للمعلومات بتغيير صورتها ( تمثيلها برموز أو مخططات أو رسوم بيانية ).</w:t>
      </w:r>
    </w:p>
    <w:p w:rsidR="00AF12E0" w:rsidRPr="00A67F6F" w:rsidRDefault="00AF12E0" w:rsidP="00AF12E0">
      <w:pPr>
        <w:pStyle w:val="a9"/>
        <w:spacing w:before="240"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7 - مهارات التقويم:</w:t>
      </w:r>
    </w:p>
    <w:p w:rsidR="00AF12E0" w:rsidRPr="00A67F6F" w:rsidRDefault="00AF12E0" w:rsidP="00AF12E0">
      <w:pPr>
        <w:pStyle w:val="a9"/>
        <w:spacing w:after="0" w:line="360" w:lineRule="auto"/>
        <w:rPr>
          <w:rFonts w:asciiTheme="majorBidi" w:eastAsia="Times New Roman" w:hAnsiTheme="majorBidi"/>
          <w:b/>
          <w:bCs/>
          <w:i w:val="0"/>
          <w:iCs w:val="0"/>
          <w:color w:val="auto"/>
          <w:sz w:val="28"/>
          <w:szCs w:val="28"/>
          <w:rtl/>
        </w:rPr>
      </w:pPr>
      <w:r w:rsidRPr="00A67F6F">
        <w:rPr>
          <w:rFonts w:asciiTheme="majorBidi" w:eastAsia="Times New Roman" w:hAnsiTheme="majorBidi"/>
          <w:b/>
          <w:bCs/>
          <w:i w:val="0"/>
          <w:iCs w:val="0"/>
          <w:color w:val="auto"/>
          <w:sz w:val="28"/>
          <w:szCs w:val="28"/>
          <w:rtl/>
        </w:rPr>
        <w:t xml:space="preserve"> • وضع </w:t>
      </w:r>
      <w:proofErr w:type="spellStart"/>
      <w:r w:rsidRPr="00A67F6F">
        <w:rPr>
          <w:rFonts w:asciiTheme="majorBidi" w:eastAsia="Times New Roman" w:hAnsiTheme="majorBidi"/>
          <w:b/>
          <w:bCs/>
          <w:i w:val="0"/>
          <w:iCs w:val="0"/>
          <w:color w:val="auto"/>
          <w:sz w:val="28"/>
          <w:szCs w:val="28"/>
          <w:rtl/>
        </w:rPr>
        <w:t>محكات</w:t>
      </w:r>
      <w:proofErr w:type="spellEnd"/>
      <w:r w:rsidRPr="00A67F6F">
        <w:rPr>
          <w:rFonts w:asciiTheme="majorBidi" w:eastAsia="Times New Roman" w:hAnsiTheme="majorBidi"/>
          <w:b/>
          <w:bCs/>
          <w:i w:val="0"/>
          <w:iCs w:val="0"/>
          <w:color w:val="auto"/>
          <w:sz w:val="28"/>
          <w:szCs w:val="28"/>
          <w:rtl/>
        </w:rPr>
        <w:t>: اتخاذ معايير لإصدار الأحكام والقرارات.</w:t>
      </w:r>
      <w:r w:rsidRPr="00A67F6F">
        <w:rPr>
          <w:rFonts w:asciiTheme="majorBidi" w:eastAsia="Times New Roman" w:hAnsiTheme="majorBidi"/>
          <w:b/>
          <w:bCs/>
          <w:i w:val="0"/>
          <w:iCs w:val="0"/>
          <w:color w:val="auto"/>
          <w:sz w:val="28"/>
          <w:szCs w:val="28"/>
          <w:rtl/>
        </w:rPr>
        <w:br/>
        <w:t>• الإثبات: تقديم البرهان على صحة أو دقة الادعاءات.</w:t>
      </w:r>
      <w:r w:rsidRPr="00A67F6F">
        <w:rPr>
          <w:rFonts w:asciiTheme="majorBidi" w:eastAsia="Times New Roman" w:hAnsiTheme="majorBidi"/>
          <w:b/>
          <w:bCs/>
          <w:i w:val="0"/>
          <w:iCs w:val="0"/>
          <w:color w:val="auto"/>
          <w:sz w:val="28"/>
          <w:szCs w:val="28"/>
          <w:rtl/>
        </w:rPr>
        <w:br/>
        <w:t xml:space="preserve">• التعرف على الأخطاء: الكشف عن المغالطات أو الوهن في الاستدلالات المنطقية، وما يتصل بالموقف أو الموضوع من معلومات، والتفريق بين الآراء والحقائق. </w:t>
      </w:r>
    </w:p>
    <w:p w:rsidR="00AF12E0" w:rsidRPr="00A67F6F" w:rsidRDefault="00AF12E0" w:rsidP="00AF12E0">
      <w:pPr>
        <w:spacing w:line="360" w:lineRule="auto"/>
        <w:rPr>
          <w:rFonts w:asciiTheme="majorBidi" w:hAnsiTheme="majorBidi" w:cstheme="majorBidi"/>
          <w:b/>
          <w:bCs/>
          <w:sz w:val="28"/>
          <w:szCs w:val="28"/>
          <w:rtl/>
        </w:rPr>
      </w:pP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392F9B">
        <w:rPr>
          <w:rStyle w:val="a5"/>
          <w:rFonts w:asciiTheme="majorBidi" w:hAnsiTheme="majorBidi" w:cstheme="majorBidi"/>
          <w:b/>
          <w:bCs/>
          <w:sz w:val="28"/>
          <w:szCs w:val="28"/>
          <w:u w:val="single"/>
          <w:rtl/>
        </w:rPr>
        <w:t>تفسير المذاهب للعقل كأداة للمعرفة</w:t>
      </w:r>
      <w:r w:rsidRPr="00392F9B">
        <w:rPr>
          <w:rStyle w:val="a5"/>
          <w:rFonts w:asciiTheme="majorBidi" w:hAnsiTheme="majorBidi" w:cstheme="majorBidi"/>
          <w:b/>
          <w:bCs/>
          <w:sz w:val="28"/>
          <w:szCs w:val="28"/>
          <w:u w:val="single"/>
          <w:rtl/>
        </w:rPr>
        <w:br/>
      </w:r>
      <w:r w:rsidRPr="00A67F6F">
        <w:rPr>
          <w:rStyle w:val="a5"/>
          <w:rFonts w:asciiTheme="majorBidi" w:hAnsiTheme="majorBidi" w:cstheme="majorBidi"/>
          <w:b/>
          <w:bCs/>
          <w:sz w:val="28"/>
          <w:szCs w:val="28"/>
          <w:rtl/>
        </w:rPr>
        <w:t xml:space="preserve">     اختلف الفلاسفة في المعرفة من حيث أدواتها ومصادرها، كما اختلفت مذاهبهم في هذه على النحو التالي: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1 - المذهب العقلي: </w:t>
      </w:r>
      <w:r w:rsidRPr="00A67F6F">
        <w:rPr>
          <w:rStyle w:val="a5"/>
          <w:rFonts w:asciiTheme="majorBidi" w:hAnsiTheme="majorBidi" w:cstheme="majorBidi"/>
          <w:b/>
          <w:bCs/>
          <w:sz w:val="28"/>
          <w:szCs w:val="28"/>
        </w:rPr>
        <w:t>Rationalism</w:t>
      </w:r>
      <w:r w:rsidRPr="00A67F6F">
        <w:rPr>
          <w:rStyle w:val="a5"/>
          <w:rFonts w:asciiTheme="majorBidi" w:hAnsiTheme="majorBidi" w:cstheme="majorBidi"/>
          <w:b/>
          <w:bCs/>
          <w:sz w:val="28"/>
          <w:szCs w:val="28"/>
          <w:rtl/>
        </w:rPr>
        <w:t xml:space="preserve">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يتفق العقلين على أن العقل قوة فطرية في الناس جميعًا، وعلى أننا نستطيع عن طريق الاستدلال العقلي المحض، ودون لجوء إلى أية مقدمات تجريبية، أن نتوصل إلى معرفة حقيقة عن طبيعة العالم.</w:t>
      </w:r>
    </w:p>
    <w:p w:rsidR="00AF12E0" w:rsidRPr="00A67F6F" w:rsidRDefault="00AF12E0" w:rsidP="00AF12E0">
      <w:pPr>
        <w:pStyle w:val="3"/>
        <w:bidi/>
        <w:spacing w:line="360" w:lineRule="auto"/>
        <w:rPr>
          <w:rStyle w:val="a5"/>
          <w:rFonts w:asciiTheme="majorBidi" w:hAnsiTheme="majorBidi" w:cstheme="majorBidi"/>
          <w:b/>
          <w:bCs/>
          <w:sz w:val="28"/>
          <w:szCs w:val="28"/>
          <w:rtl/>
        </w:rPr>
      </w:pP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2 -  المذهب الحدسي: </w:t>
      </w:r>
      <w:r w:rsidRPr="00A67F6F">
        <w:rPr>
          <w:rStyle w:val="a5"/>
          <w:rFonts w:asciiTheme="majorBidi" w:hAnsiTheme="majorBidi" w:cstheme="majorBidi"/>
          <w:b/>
          <w:bCs/>
          <w:sz w:val="28"/>
          <w:szCs w:val="28"/>
        </w:rPr>
        <w:t>Intuitionism</w:t>
      </w:r>
      <w:r w:rsidRPr="00A67F6F">
        <w:rPr>
          <w:rStyle w:val="a5"/>
          <w:rFonts w:asciiTheme="majorBidi" w:hAnsiTheme="majorBidi" w:cstheme="majorBidi"/>
          <w:b/>
          <w:bCs/>
          <w:sz w:val="28"/>
          <w:szCs w:val="28"/>
          <w:rtl/>
        </w:rPr>
        <w:t xml:space="preserve"> </w:t>
      </w:r>
      <w:r w:rsidRPr="00A67F6F">
        <w:rPr>
          <w:rStyle w:val="a5"/>
          <w:rFonts w:asciiTheme="majorBidi" w:hAnsiTheme="majorBidi" w:cstheme="majorBidi"/>
          <w:b/>
          <w:bCs/>
          <w:sz w:val="28"/>
          <w:szCs w:val="28"/>
          <w:rtl/>
        </w:rPr>
        <w:br/>
        <w:t xml:space="preserve">     العقل يقدم لنا المعرفة برمتها حيث توجد ملكة أخرى للمعرفة؛ وهي من قبيل التجربة الوجدانية، سماها (</w:t>
      </w:r>
      <w:proofErr w:type="spellStart"/>
      <w:r w:rsidRPr="00A67F6F">
        <w:rPr>
          <w:rStyle w:val="a5"/>
          <w:rFonts w:asciiTheme="majorBidi" w:hAnsiTheme="majorBidi" w:cstheme="majorBidi"/>
          <w:b/>
          <w:bCs/>
          <w:sz w:val="28"/>
          <w:szCs w:val="28"/>
          <w:rtl/>
        </w:rPr>
        <w:t>برجون</w:t>
      </w:r>
      <w:proofErr w:type="spellEnd"/>
      <w:r w:rsidRPr="00A67F6F">
        <w:rPr>
          <w:rStyle w:val="a5"/>
          <w:rFonts w:asciiTheme="majorBidi" w:hAnsiTheme="majorBidi" w:cstheme="majorBidi"/>
          <w:b/>
          <w:bCs/>
          <w:sz w:val="28"/>
          <w:szCs w:val="28"/>
          <w:rtl/>
        </w:rPr>
        <w:t xml:space="preserve"> ،1941م) الحدس </w:t>
      </w:r>
      <w:r w:rsidRPr="00A67F6F">
        <w:rPr>
          <w:rStyle w:val="a5"/>
          <w:rFonts w:asciiTheme="majorBidi" w:hAnsiTheme="majorBidi" w:cstheme="majorBidi"/>
          <w:b/>
          <w:bCs/>
          <w:sz w:val="28"/>
          <w:szCs w:val="28"/>
        </w:rPr>
        <w:t>Intuition</w:t>
      </w:r>
      <w:r w:rsidRPr="00A67F6F">
        <w:rPr>
          <w:rStyle w:val="a5"/>
          <w:rFonts w:asciiTheme="majorBidi" w:hAnsiTheme="majorBidi" w:cstheme="majorBidi"/>
          <w:b/>
          <w:bCs/>
          <w:sz w:val="28"/>
          <w:szCs w:val="28"/>
          <w:rtl/>
        </w:rPr>
        <w:t xml:space="preserve"> يقصد بالحدس عدة معانٍ متباينة: </w:t>
      </w:r>
      <w:r w:rsidRPr="00A67F6F">
        <w:rPr>
          <w:rStyle w:val="a5"/>
          <w:rFonts w:asciiTheme="majorBidi" w:hAnsiTheme="majorBidi" w:cstheme="majorBidi"/>
          <w:b/>
          <w:bCs/>
          <w:sz w:val="28"/>
          <w:szCs w:val="28"/>
          <w:rtl/>
        </w:rPr>
        <w:br/>
        <w:t xml:space="preserve">أ - الحدس الحسي: هو الإدراك المباشر عن طريق الحواس الإنسانية، مثل إدراك الضوء والروائح المختلفة. </w:t>
      </w:r>
      <w:r w:rsidRPr="00A67F6F">
        <w:rPr>
          <w:rStyle w:val="a5"/>
          <w:rFonts w:asciiTheme="majorBidi" w:hAnsiTheme="majorBidi" w:cstheme="majorBidi"/>
          <w:b/>
          <w:bCs/>
          <w:sz w:val="28"/>
          <w:szCs w:val="28"/>
          <w:rtl/>
        </w:rPr>
        <w:br/>
        <w:t xml:space="preserve">ب - الحدس التجريبي: الإدراك المباشر الناشئ عن الممارسة المستمرة، مثل إدراك الطبيب لداء المريض من مجرد المشاهدة. </w:t>
      </w:r>
      <w:r w:rsidRPr="00A67F6F">
        <w:rPr>
          <w:rStyle w:val="a5"/>
          <w:rFonts w:asciiTheme="majorBidi" w:hAnsiTheme="majorBidi" w:cstheme="majorBidi"/>
          <w:b/>
          <w:bCs/>
          <w:sz w:val="28"/>
          <w:szCs w:val="28"/>
          <w:rtl/>
        </w:rPr>
        <w:br/>
      </w:r>
      <w:proofErr w:type="spellStart"/>
      <w:r w:rsidRPr="00A67F6F">
        <w:rPr>
          <w:rStyle w:val="a5"/>
          <w:rFonts w:asciiTheme="majorBidi" w:hAnsiTheme="majorBidi" w:cstheme="majorBidi"/>
          <w:b/>
          <w:bCs/>
          <w:sz w:val="28"/>
          <w:szCs w:val="28"/>
          <w:rtl/>
        </w:rPr>
        <w:t>جـ</w:t>
      </w:r>
      <w:proofErr w:type="spellEnd"/>
      <w:r w:rsidRPr="00A67F6F">
        <w:rPr>
          <w:rStyle w:val="a5"/>
          <w:rFonts w:asciiTheme="majorBidi" w:hAnsiTheme="majorBidi" w:cstheme="majorBidi"/>
          <w:b/>
          <w:bCs/>
          <w:sz w:val="28"/>
          <w:szCs w:val="28"/>
          <w:rtl/>
        </w:rPr>
        <w:t xml:space="preserve"> - الحدس العقلي : الإدراك المباشر -دون براهين- للمعاني العقلية المجردة التي لا يمكن إجراء تجارب عملية عليها، مثل إدراك الزمان والمكان. </w:t>
      </w:r>
      <w:r w:rsidRPr="00A67F6F">
        <w:rPr>
          <w:rStyle w:val="a5"/>
          <w:rFonts w:asciiTheme="majorBidi" w:hAnsiTheme="majorBidi" w:cstheme="majorBidi"/>
          <w:b/>
          <w:bCs/>
          <w:sz w:val="28"/>
          <w:szCs w:val="28"/>
          <w:rtl/>
        </w:rPr>
        <w:br/>
      </w:r>
      <w:r w:rsidRPr="00A67F6F">
        <w:rPr>
          <w:rStyle w:val="a5"/>
          <w:rFonts w:asciiTheme="majorBidi" w:hAnsiTheme="majorBidi" w:cstheme="majorBidi"/>
          <w:b/>
          <w:bCs/>
          <w:sz w:val="28"/>
          <w:szCs w:val="28"/>
          <w:rtl/>
        </w:rPr>
        <w:lastRenderedPageBreak/>
        <w:t xml:space="preserve">د - الحدس التنبؤي : يحدث أحيانًا في الاكتشافات العلمية أن تكون نتيجة لمحة تطرأ على ذهن العالم بعد طول التجارب.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3- المذهب التجريبي: </w:t>
      </w:r>
      <w:r w:rsidRPr="00A67F6F">
        <w:rPr>
          <w:rStyle w:val="a5"/>
          <w:rFonts w:asciiTheme="majorBidi" w:hAnsiTheme="majorBidi" w:cstheme="majorBidi"/>
          <w:b/>
          <w:bCs/>
          <w:sz w:val="28"/>
          <w:szCs w:val="28"/>
        </w:rPr>
        <w:t>Empiricism</w:t>
      </w:r>
      <w:r w:rsidRPr="00A67F6F">
        <w:rPr>
          <w:rStyle w:val="a5"/>
          <w:rFonts w:asciiTheme="majorBidi" w:hAnsiTheme="majorBidi" w:cstheme="majorBidi"/>
          <w:b/>
          <w:bCs/>
          <w:sz w:val="28"/>
          <w:szCs w:val="28"/>
          <w:rtl/>
        </w:rPr>
        <w:t xml:space="preserve"> </w:t>
      </w:r>
      <w:r w:rsidRPr="00A67F6F">
        <w:rPr>
          <w:rStyle w:val="a5"/>
          <w:rFonts w:asciiTheme="majorBidi" w:hAnsiTheme="majorBidi" w:cstheme="majorBidi"/>
          <w:b/>
          <w:bCs/>
          <w:sz w:val="28"/>
          <w:szCs w:val="28"/>
          <w:rtl/>
        </w:rPr>
        <w:br/>
        <w:t xml:space="preserve">     اتخذ المذهب التجريبي في نظرية المعرفة طريقًا يخالف طريق المذهب العقلي؛ إذ أكد التجريبيون أن التجربة أو الخبرة الحسية هي مصدر المعرفة، وأنكروا وجود معارف أو مبادئ عقلية مُسبَّقة، ولقد جاء على رأس التجريبيين المحدثين جون </w:t>
      </w:r>
      <w:proofErr w:type="spellStart"/>
      <w:r w:rsidRPr="00A67F6F">
        <w:rPr>
          <w:rStyle w:val="a5"/>
          <w:rFonts w:asciiTheme="majorBidi" w:hAnsiTheme="majorBidi" w:cstheme="majorBidi"/>
          <w:b/>
          <w:bCs/>
          <w:sz w:val="28"/>
          <w:szCs w:val="28"/>
          <w:rtl/>
        </w:rPr>
        <w:t>لوك</w:t>
      </w:r>
      <w:proofErr w:type="spellEnd"/>
      <w:r w:rsidRPr="00A67F6F">
        <w:rPr>
          <w:rStyle w:val="a5"/>
          <w:rFonts w:asciiTheme="majorBidi" w:hAnsiTheme="majorBidi" w:cstheme="majorBidi"/>
          <w:b/>
          <w:bCs/>
          <w:sz w:val="28"/>
          <w:szCs w:val="28"/>
          <w:rtl/>
        </w:rPr>
        <w:t xml:space="preserve">. </w:t>
      </w:r>
      <w:r w:rsidRPr="00A67F6F">
        <w:rPr>
          <w:rStyle w:val="a5"/>
          <w:rFonts w:asciiTheme="majorBidi" w:hAnsiTheme="majorBidi" w:cstheme="majorBidi"/>
          <w:b/>
          <w:bCs/>
          <w:sz w:val="28"/>
          <w:szCs w:val="28"/>
          <w:rtl/>
        </w:rPr>
        <w:br/>
        <w:t xml:space="preserve">4 - المذهب البرجماتي: </w:t>
      </w:r>
      <w:r w:rsidRPr="00A67F6F">
        <w:rPr>
          <w:rStyle w:val="a5"/>
          <w:rFonts w:asciiTheme="majorBidi" w:hAnsiTheme="majorBidi" w:cstheme="majorBidi"/>
          <w:b/>
          <w:bCs/>
          <w:sz w:val="28"/>
          <w:szCs w:val="28"/>
        </w:rPr>
        <w:t>Pragmatism</w:t>
      </w:r>
      <w:r w:rsidRPr="00A67F6F">
        <w:rPr>
          <w:rStyle w:val="a5"/>
          <w:rFonts w:asciiTheme="majorBidi" w:hAnsiTheme="majorBidi" w:cstheme="majorBidi"/>
          <w:b/>
          <w:bCs/>
          <w:sz w:val="28"/>
          <w:szCs w:val="28"/>
          <w:rtl/>
        </w:rPr>
        <w:t xml:space="preserve"> </w:t>
      </w:r>
      <w:r w:rsidRPr="00A67F6F">
        <w:rPr>
          <w:rStyle w:val="a5"/>
          <w:rFonts w:asciiTheme="majorBidi" w:hAnsiTheme="majorBidi" w:cstheme="majorBidi"/>
          <w:b/>
          <w:bCs/>
          <w:sz w:val="28"/>
          <w:szCs w:val="28"/>
          <w:rtl/>
        </w:rPr>
        <w:br/>
        <w:t xml:space="preserve">   تطلق الفلسفة </w:t>
      </w:r>
      <w:proofErr w:type="spellStart"/>
      <w:r w:rsidRPr="00A67F6F">
        <w:rPr>
          <w:rStyle w:val="a5"/>
          <w:rFonts w:asciiTheme="majorBidi" w:hAnsiTheme="majorBidi" w:cstheme="majorBidi"/>
          <w:b/>
          <w:bCs/>
          <w:sz w:val="28"/>
          <w:szCs w:val="28"/>
          <w:rtl/>
        </w:rPr>
        <w:t>البراجماتية</w:t>
      </w:r>
      <w:proofErr w:type="spellEnd"/>
      <w:r w:rsidRPr="00A67F6F">
        <w:rPr>
          <w:rStyle w:val="a5"/>
          <w:rFonts w:asciiTheme="majorBidi" w:hAnsiTheme="majorBidi" w:cstheme="majorBidi"/>
          <w:b/>
          <w:bCs/>
          <w:sz w:val="28"/>
          <w:szCs w:val="28"/>
          <w:rtl/>
        </w:rPr>
        <w:t xml:space="preserve"> على مجموعة من الفلسفات المتباينة إلى حد ما، والتي ترتكز جميعها على مبدأ مؤداه أن صحة الفكر تعتمد على ما يؤدي إليه من نتائج عملية ناجحة، وكان الفيلسوف الأمريكي "تشارلز </w:t>
      </w:r>
      <w:proofErr w:type="spellStart"/>
      <w:r w:rsidRPr="00A67F6F">
        <w:rPr>
          <w:rStyle w:val="a5"/>
          <w:rFonts w:asciiTheme="majorBidi" w:hAnsiTheme="majorBidi" w:cstheme="majorBidi"/>
          <w:b/>
          <w:bCs/>
          <w:sz w:val="28"/>
          <w:szCs w:val="28"/>
          <w:rtl/>
        </w:rPr>
        <w:t>ساندرز</w:t>
      </w:r>
      <w:proofErr w:type="spellEnd"/>
      <w:r w:rsidRPr="00A67F6F">
        <w:rPr>
          <w:rStyle w:val="a5"/>
          <w:rFonts w:asciiTheme="majorBidi" w:hAnsiTheme="majorBidi" w:cstheme="majorBidi"/>
          <w:b/>
          <w:bCs/>
          <w:sz w:val="28"/>
          <w:szCs w:val="28"/>
          <w:rtl/>
        </w:rPr>
        <w:t xml:space="preserve"> </w:t>
      </w:r>
      <w:proofErr w:type="spellStart"/>
      <w:r w:rsidRPr="00A67F6F">
        <w:rPr>
          <w:rStyle w:val="a5"/>
          <w:rFonts w:asciiTheme="majorBidi" w:hAnsiTheme="majorBidi" w:cstheme="majorBidi"/>
          <w:b/>
          <w:bCs/>
          <w:sz w:val="28"/>
          <w:szCs w:val="28"/>
          <w:rtl/>
        </w:rPr>
        <w:t>بيرس</w:t>
      </w:r>
      <w:proofErr w:type="spellEnd"/>
      <w:r w:rsidRPr="00A67F6F">
        <w:rPr>
          <w:rStyle w:val="a5"/>
          <w:rFonts w:asciiTheme="majorBidi" w:hAnsiTheme="majorBidi" w:cstheme="majorBidi"/>
          <w:b/>
          <w:bCs/>
          <w:sz w:val="28"/>
          <w:szCs w:val="28"/>
          <w:rtl/>
        </w:rPr>
        <w:t xml:space="preserve">" هو أول من استخدم اسم </w:t>
      </w:r>
      <w:proofErr w:type="spellStart"/>
      <w:r w:rsidRPr="00A67F6F">
        <w:rPr>
          <w:rStyle w:val="a5"/>
          <w:rFonts w:asciiTheme="majorBidi" w:hAnsiTheme="majorBidi" w:cstheme="majorBidi"/>
          <w:b/>
          <w:bCs/>
          <w:sz w:val="28"/>
          <w:szCs w:val="28"/>
          <w:rtl/>
        </w:rPr>
        <w:t>البراجماتية</w:t>
      </w:r>
      <w:proofErr w:type="spellEnd"/>
      <w:r w:rsidRPr="00A67F6F">
        <w:rPr>
          <w:rStyle w:val="a5"/>
          <w:rFonts w:asciiTheme="majorBidi" w:hAnsiTheme="majorBidi" w:cstheme="majorBidi"/>
          <w:b/>
          <w:bCs/>
          <w:sz w:val="28"/>
          <w:szCs w:val="28"/>
          <w:rtl/>
        </w:rPr>
        <w:t xml:space="preserve"> وصاغ هذه الفلسفة. ويلاحظ أن المذاهب السابقة تقتصر على الوجود، ويسعى كل منها لانتقاص الآخر، كما أن جزئيتها وعدم تكاملها أدى لقصورها وتشتتها . </w:t>
      </w:r>
    </w:p>
    <w:p w:rsidR="00AF12E0" w:rsidRPr="00A67F6F" w:rsidRDefault="00AF12E0" w:rsidP="00AF12E0">
      <w:pPr>
        <w:pStyle w:val="3"/>
        <w:bidi/>
        <w:spacing w:line="360" w:lineRule="auto"/>
        <w:rPr>
          <w:rStyle w:val="a5"/>
          <w:rFonts w:asciiTheme="majorBidi" w:hAnsiTheme="majorBidi" w:cstheme="majorBidi"/>
          <w:b/>
          <w:bCs/>
          <w:sz w:val="28"/>
          <w:szCs w:val="28"/>
          <w:rtl/>
        </w:rPr>
      </w:pPr>
    </w:p>
    <w:p w:rsidR="00AF12E0" w:rsidRPr="00392F9B" w:rsidRDefault="00AF12E0" w:rsidP="00AF12E0">
      <w:pPr>
        <w:spacing w:after="0" w:line="360" w:lineRule="auto"/>
        <w:rPr>
          <w:rFonts w:asciiTheme="majorBidi" w:hAnsiTheme="majorBidi" w:cstheme="majorBidi"/>
          <w:b/>
          <w:bCs/>
          <w:color w:val="000000" w:themeColor="text1"/>
          <w:sz w:val="28"/>
          <w:szCs w:val="28"/>
          <w:u w:val="single"/>
        </w:rPr>
      </w:pPr>
      <w:r w:rsidRPr="00392F9B">
        <w:rPr>
          <w:rFonts w:asciiTheme="majorBidi" w:hAnsiTheme="majorBidi" w:cstheme="majorBidi"/>
          <w:b/>
          <w:bCs/>
          <w:color w:val="000000" w:themeColor="text1"/>
          <w:sz w:val="28"/>
          <w:szCs w:val="28"/>
          <w:u w:val="single"/>
          <w:rtl/>
          <w:lang w:bidi="ar-EG"/>
        </w:rPr>
        <w:t>النظرية المعرفية ( الابتكار والإبداع</w:t>
      </w:r>
      <w:r w:rsidRPr="00392F9B">
        <w:rPr>
          <w:rFonts w:asciiTheme="majorBidi" w:hAnsiTheme="majorBidi" w:cstheme="majorBidi"/>
          <w:b/>
          <w:bCs/>
          <w:color w:val="000000" w:themeColor="text1"/>
          <w:sz w:val="28"/>
          <w:szCs w:val="28"/>
          <w:u w:val="single"/>
          <w:rtl/>
        </w:rPr>
        <w:t xml:space="preserve"> )</w:t>
      </w:r>
    </w:p>
    <w:p w:rsidR="00AF12E0" w:rsidRPr="00A67F6F" w:rsidRDefault="00AF12E0" w:rsidP="00AF12E0">
      <w:pPr>
        <w:spacing w:after="0"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يتفق معظم المعلمين على أن الإبداع يعد شيئًا جيدًا بوجه عام.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ومع ذلك تتوفر لدى عدد قليل من المدرسين فقط فكرة واضحة عما يبدو عليه عمل الطالب المبدع أو ما يمكنهم فعله للتحسين من مستوى الإبداع لدى الطلاب.</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ولحسن الحظ، يوجد بحث للمساعدة في هذا المجال.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ويعتبر الإبداع شيئًا ما يوجد لدينا جميعًا بدرجة ما وتوجد أساليب يمكن للمدرسين استخدامها لمساعدة الطلاب على الإبداع بشكل أكبر.</w:t>
      </w:r>
    </w:p>
    <w:p w:rsidR="00AF12E0" w:rsidRPr="00A67F6F" w:rsidRDefault="00AF12E0" w:rsidP="00AF12E0">
      <w:pPr>
        <w:spacing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ويمثل الإبداع القدرة على إنتاج العمل الذي يتصف بأنه جديد وملائم" (تم قوله في </w:t>
      </w:r>
      <w:proofErr w:type="spellStart"/>
      <w:r w:rsidRPr="00A67F6F">
        <w:rPr>
          <w:rFonts w:asciiTheme="majorBidi" w:hAnsiTheme="majorBidi" w:cstheme="majorBidi"/>
          <w:b/>
          <w:bCs/>
          <w:color w:val="000000" w:themeColor="text1"/>
          <w:sz w:val="28"/>
          <w:szCs w:val="28"/>
          <w:rtl/>
          <w:lang w:bidi="ar-EG"/>
        </w:rPr>
        <w:t>أرمسترونج</w:t>
      </w:r>
      <w:proofErr w:type="spellEnd"/>
      <w:r w:rsidRPr="00A67F6F">
        <w:rPr>
          <w:rFonts w:asciiTheme="majorBidi" w:hAnsiTheme="majorBidi" w:cstheme="majorBidi"/>
          <w:b/>
          <w:bCs/>
          <w:color w:val="000000" w:themeColor="text1"/>
          <w:sz w:val="28"/>
          <w:szCs w:val="28"/>
          <w:rtl/>
          <w:lang w:bidi="ar-EG"/>
        </w:rPr>
        <w:t>).</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وقام أفراد مبدعون بدرجة عالية مثل </w:t>
      </w:r>
      <w:proofErr w:type="spellStart"/>
      <w:r w:rsidRPr="00A67F6F">
        <w:rPr>
          <w:rFonts w:asciiTheme="majorBidi" w:hAnsiTheme="majorBidi" w:cstheme="majorBidi"/>
          <w:b/>
          <w:bCs/>
          <w:color w:val="000000" w:themeColor="text1"/>
          <w:sz w:val="28"/>
          <w:szCs w:val="28"/>
          <w:rtl/>
          <w:lang w:bidi="ar-EG"/>
        </w:rPr>
        <w:t>بابلو</w:t>
      </w:r>
      <w:proofErr w:type="spellEnd"/>
      <w:r w:rsidRPr="00A67F6F">
        <w:rPr>
          <w:rFonts w:asciiTheme="majorBidi" w:hAnsiTheme="majorBidi" w:cstheme="majorBidi"/>
          <w:b/>
          <w:bCs/>
          <w:color w:val="000000" w:themeColor="text1"/>
          <w:sz w:val="28"/>
          <w:szCs w:val="28"/>
          <w:rtl/>
          <w:lang w:bidi="ar-EG"/>
        </w:rPr>
        <w:t xml:space="preserve"> </w:t>
      </w:r>
      <w:proofErr w:type="spellStart"/>
      <w:r w:rsidRPr="00A67F6F">
        <w:rPr>
          <w:rFonts w:asciiTheme="majorBidi" w:hAnsiTheme="majorBidi" w:cstheme="majorBidi"/>
          <w:b/>
          <w:bCs/>
          <w:color w:val="000000" w:themeColor="text1"/>
          <w:sz w:val="28"/>
          <w:szCs w:val="28"/>
          <w:rtl/>
          <w:lang w:bidi="ar-EG"/>
        </w:rPr>
        <w:t>بيكاسو</w:t>
      </w:r>
      <w:proofErr w:type="spellEnd"/>
      <w:r w:rsidRPr="00A67F6F">
        <w:rPr>
          <w:rFonts w:asciiTheme="majorBidi" w:hAnsiTheme="majorBidi" w:cstheme="majorBidi"/>
          <w:b/>
          <w:bCs/>
          <w:color w:val="000000" w:themeColor="text1"/>
          <w:sz w:val="28"/>
          <w:szCs w:val="28"/>
          <w:rtl/>
          <w:lang w:bidi="ar-EG"/>
        </w:rPr>
        <w:t xml:space="preserve"> وألبرت أينشتاين بتغيير وجه المجالات التي يعملون فيها بوجهات نظرهم الحديثة وأفكارهم الجديدة.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ومع ذلك، وبالنسبة </w:t>
      </w:r>
      <w:proofErr w:type="spellStart"/>
      <w:r w:rsidRPr="00A67F6F">
        <w:rPr>
          <w:rFonts w:asciiTheme="majorBidi" w:hAnsiTheme="majorBidi" w:cstheme="majorBidi"/>
          <w:b/>
          <w:bCs/>
          <w:color w:val="000000" w:themeColor="text1"/>
          <w:sz w:val="28"/>
          <w:szCs w:val="28"/>
          <w:rtl/>
          <w:lang w:bidi="ar-EG"/>
        </w:rPr>
        <w:t>لباقينا</w:t>
      </w:r>
      <w:proofErr w:type="spellEnd"/>
      <w:r w:rsidRPr="00A67F6F">
        <w:rPr>
          <w:rFonts w:asciiTheme="majorBidi" w:hAnsiTheme="majorBidi" w:cstheme="majorBidi"/>
          <w:b/>
          <w:bCs/>
          <w:color w:val="000000" w:themeColor="text1"/>
          <w:sz w:val="28"/>
          <w:szCs w:val="28"/>
          <w:rtl/>
          <w:lang w:bidi="ar-EG"/>
        </w:rPr>
        <w:t xml:space="preserve"> "تعتبر الفكرة إبداعية إذا كانت جديدة بالنسبة لمن ينتجها، بغض النظر عن عدد الآخرين الذين ربما استمتعوا بهذه الفكرة" (</w:t>
      </w:r>
      <w:proofErr w:type="spellStart"/>
      <w:r w:rsidRPr="00A67F6F">
        <w:rPr>
          <w:rFonts w:asciiTheme="majorBidi" w:hAnsiTheme="majorBidi" w:cstheme="majorBidi"/>
          <w:b/>
          <w:bCs/>
          <w:color w:val="000000" w:themeColor="text1"/>
          <w:sz w:val="28"/>
          <w:szCs w:val="28"/>
          <w:rtl/>
          <w:lang w:bidi="ar-EG"/>
        </w:rPr>
        <w:t>نيكرسون</w:t>
      </w:r>
      <w:proofErr w:type="spellEnd"/>
      <w:r w:rsidRPr="00A67F6F">
        <w:rPr>
          <w:rFonts w:asciiTheme="majorBidi" w:hAnsiTheme="majorBidi" w:cstheme="majorBidi"/>
          <w:b/>
          <w:bCs/>
          <w:color w:val="000000" w:themeColor="text1"/>
          <w:sz w:val="28"/>
          <w:szCs w:val="28"/>
          <w:rtl/>
          <w:lang w:bidi="ar-EG"/>
        </w:rPr>
        <w:t>، 2000).</w:t>
      </w:r>
    </w:p>
    <w:p w:rsidR="00AF12E0" w:rsidRPr="00A67F6F" w:rsidRDefault="00AF12E0" w:rsidP="00AF12E0">
      <w:pPr>
        <w:spacing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و يمكن للأطفال أن يصبحوا مبدعين بعدة طرق وذلك بمعرفة علاقات جديدة تدهش زملائهم وتعمل على تعميق المناقشة.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وعن طريق "ضرب المثال والمثال المقابل والسؤال واقتراح الحل وابتكار علاقات </w:t>
      </w:r>
      <w:r w:rsidRPr="00A67F6F">
        <w:rPr>
          <w:rFonts w:asciiTheme="majorBidi" w:hAnsiTheme="majorBidi" w:cstheme="majorBidi"/>
          <w:b/>
          <w:bCs/>
          <w:color w:val="000000" w:themeColor="text1"/>
          <w:sz w:val="28"/>
          <w:szCs w:val="28"/>
          <w:rtl/>
          <w:lang w:bidi="ar-EG"/>
        </w:rPr>
        <w:lastRenderedPageBreak/>
        <w:t xml:space="preserve">جديدة وتوفير السياق واختراع المشكلة"، يمكن للطلاب استخدام مهارة الإبداع لديهم لإثراء تعلمهم وتعلم الآخرين (دانيال </w:t>
      </w:r>
      <w:proofErr w:type="spellStart"/>
      <w:r w:rsidRPr="00A67F6F">
        <w:rPr>
          <w:rFonts w:asciiTheme="majorBidi" w:hAnsiTheme="majorBidi" w:cstheme="majorBidi"/>
          <w:b/>
          <w:bCs/>
          <w:color w:val="000000" w:themeColor="text1"/>
          <w:sz w:val="28"/>
          <w:szCs w:val="28"/>
          <w:rtl/>
          <w:lang w:bidi="ar-EG"/>
        </w:rPr>
        <w:t>ولافورتون</w:t>
      </w:r>
      <w:proofErr w:type="spellEnd"/>
      <w:r w:rsidRPr="00A67F6F">
        <w:rPr>
          <w:rFonts w:asciiTheme="majorBidi" w:hAnsiTheme="majorBidi" w:cstheme="majorBidi"/>
          <w:b/>
          <w:bCs/>
          <w:color w:val="000000" w:themeColor="text1"/>
          <w:sz w:val="28"/>
          <w:szCs w:val="28"/>
          <w:rtl/>
          <w:lang w:bidi="ar-EG"/>
        </w:rPr>
        <w:t xml:space="preserve"> </w:t>
      </w:r>
      <w:proofErr w:type="spellStart"/>
      <w:r w:rsidRPr="00A67F6F">
        <w:rPr>
          <w:rFonts w:asciiTheme="majorBidi" w:hAnsiTheme="majorBidi" w:cstheme="majorBidi"/>
          <w:b/>
          <w:bCs/>
          <w:color w:val="000000" w:themeColor="text1"/>
          <w:sz w:val="28"/>
          <w:szCs w:val="28"/>
          <w:rtl/>
          <w:lang w:bidi="ar-EG"/>
        </w:rPr>
        <w:t>وبالاسكيو</w:t>
      </w:r>
      <w:proofErr w:type="spellEnd"/>
      <w:r w:rsidRPr="00A67F6F">
        <w:rPr>
          <w:rFonts w:asciiTheme="majorBidi" w:hAnsiTheme="majorBidi" w:cstheme="majorBidi"/>
          <w:b/>
          <w:bCs/>
          <w:color w:val="000000" w:themeColor="text1"/>
          <w:sz w:val="28"/>
          <w:szCs w:val="28"/>
          <w:rtl/>
          <w:lang w:bidi="ar-EG"/>
        </w:rPr>
        <w:t>، 2003).</w:t>
      </w:r>
    </w:p>
    <w:p w:rsidR="00AF12E0" w:rsidRPr="00A67F6F" w:rsidRDefault="00AF12E0" w:rsidP="00AF12E0">
      <w:pPr>
        <w:spacing w:line="360" w:lineRule="auto"/>
        <w:rPr>
          <w:rStyle w:val="a5"/>
          <w:rFonts w:asciiTheme="majorBidi" w:hAnsiTheme="majorBidi" w:cstheme="majorBidi"/>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ويأخذ الإبداع عدة أشكال في الأطفال، مفاجأة طالب في الصف الأول تنتهي بقصة حول ألعابه التي على شكل حيوانات وخطة طالب في الصف الخامس للمشاركة في تجهيز الملعب إلى حد ما وإنسان آلي لراشد في المدرسة الثانوية وأسلوب طالب أحياء لبناء مكان معيشة لطائر محلي.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وتفيد مثل هذه المحاولات الإبداعية كل من الأفراد الذين </w:t>
      </w:r>
      <w:proofErr w:type="spellStart"/>
      <w:r w:rsidRPr="00A67F6F">
        <w:rPr>
          <w:rFonts w:asciiTheme="majorBidi" w:hAnsiTheme="majorBidi" w:cstheme="majorBidi"/>
          <w:b/>
          <w:bCs/>
          <w:color w:val="000000" w:themeColor="text1"/>
          <w:sz w:val="28"/>
          <w:szCs w:val="28"/>
          <w:rtl/>
          <w:lang w:bidi="ar-EG"/>
        </w:rPr>
        <w:t>يؤدونها</w:t>
      </w:r>
      <w:proofErr w:type="spellEnd"/>
      <w:r w:rsidRPr="00A67F6F">
        <w:rPr>
          <w:rFonts w:asciiTheme="majorBidi" w:hAnsiTheme="majorBidi" w:cstheme="majorBidi"/>
          <w:b/>
          <w:bCs/>
          <w:color w:val="000000" w:themeColor="text1"/>
          <w:sz w:val="28"/>
          <w:szCs w:val="28"/>
          <w:rtl/>
          <w:lang w:bidi="ar-EG"/>
        </w:rPr>
        <w:t xml:space="preserve"> والمجتمع الذي يرعاهم.</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 xml:space="preserve">مكونات الإبداع </w:t>
      </w:r>
      <w:r w:rsidRPr="00A67F6F">
        <w:rPr>
          <w:rFonts w:asciiTheme="majorBidi" w:hAnsiTheme="majorBidi" w:cstheme="majorBidi"/>
          <w:b/>
          <w:bCs/>
          <w:color w:val="000000" w:themeColor="text1"/>
          <w:sz w:val="28"/>
          <w:szCs w:val="28"/>
          <w:rtl/>
        </w:rPr>
        <w:t>:</w:t>
      </w:r>
    </w:p>
    <w:p w:rsidR="00AF12E0" w:rsidRPr="00A67F6F" w:rsidRDefault="00AF12E0" w:rsidP="00AF12E0">
      <w:pPr>
        <w:spacing w:after="0"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يملك الأفراد المبدعون مجموعة من القدرات العقلية وسمات الشخصية ، كما يمتلكون القدرة المعرفية للتعامل مع المواقف المعقدة، لديهم مجموعة من الأدوات التي يمكنهم استخدامها لابتكار عدة أفكار وهم قادرون على التركيز بالكامل في إحدى المهام ( </w:t>
      </w:r>
      <w:proofErr w:type="spellStart"/>
      <w:r w:rsidRPr="00A67F6F">
        <w:rPr>
          <w:rFonts w:asciiTheme="majorBidi" w:hAnsiTheme="majorBidi" w:cstheme="majorBidi"/>
          <w:b/>
          <w:bCs/>
          <w:color w:val="000000" w:themeColor="text1"/>
          <w:sz w:val="28"/>
          <w:szCs w:val="28"/>
          <w:rtl/>
          <w:lang w:bidi="ar-EG"/>
        </w:rPr>
        <w:t>امابيلي</w:t>
      </w:r>
      <w:proofErr w:type="spellEnd"/>
      <w:r w:rsidRPr="00A67F6F">
        <w:rPr>
          <w:rFonts w:asciiTheme="majorBidi" w:hAnsiTheme="majorBidi" w:cstheme="majorBidi"/>
          <w:b/>
          <w:bCs/>
          <w:color w:val="000000" w:themeColor="text1"/>
          <w:sz w:val="28"/>
          <w:szCs w:val="28"/>
          <w:rtl/>
          <w:lang w:bidi="ar-EG"/>
        </w:rPr>
        <w:t>، 1983).</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 xml:space="preserve">     ويرى ( </w:t>
      </w:r>
      <w:proofErr w:type="spellStart"/>
      <w:r w:rsidRPr="00A67F6F">
        <w:rPr>
          <w:rFonts w:asciiTheme="majorBidi" w:hAnsiTheme="majorBidi" w:cstheme="majorBidi"/>
          <w:b/>
          <w:bCs/>
          <w:color w:val="000000" w:themeColor="text1"/>
          <w:sz w:val="28"/>
          <w:szCs w:val="28"/>
          <w:rtl/>
          <w:lang w:bidi="ar-EG"/>
        </w:rPr>
        <w:t>لسترنبرج</w:t>
      </w:r>
      <w:proofErr w:type="spellEnd"/>
      <w:r w:rsidRPr="00A67F6F">
        <w:rPr>
          <w:rFonts w:asciiTheme="majorBidi" w:hAnsiTheme="majorBidi" w:cstheme="majorBidi"/>
          <w:b/>
          <w:bCs/>
          <w:color w:val="000000" w:themeColor="text1"/>
          <w:sz w:val="28"/>
          <w:szCs w:val="28"/>
          <w:rtl/>
          <w:lang w:bidi="ar-EG"/>
        </w:rPr>
        <w:t xml:space="preserve"> </w:t>
      </w:r>
      <w:proofErr w:type="spellStart"/>
      <w:r w:rsidRPr="00A67F6F">
        <w:rPr>
          <w:rFonts w:asciiTheme="majorBidi" w:hAnsiTheme="majorBidi" w:cstheme="majorBidi"/>
          <w:b/>
          <w:bCs/>
          <w:color w:val="000000" w:themeColor="text1"/>
          <w:sz w:val="28"/>
          <w:szCs w:val="28"/>
          <w:rtl/>
          <w:lang w:bidi="ar-EG"/>
        </w:rPr>
        <w:t>ولوبارت</w:t>
      </w:r>
      <w:proofErr w:type="spellEnd"/>
      <w:r w:rsidRPr="00A67F6F">
        <w:rPr>
          <w:rFonts w:asciiTheme="majorBidi" w:hAnsiTheme="majorBidi" w:cstheme="majorBidi"/>
          <w:b/>
          <w:bCs/>
          <w:color w:val="000000" w:themeColor="text1"/>
          <w:sz w:val="28"/>
          <w:szCs w:val="28"/>
          <w:rtl/>
          <w:lang w:bidi="ar-EG"/>
        </w:rPr>
        <w:t xml:space="preserve"> ،1999) يمتلك الأفراد المبدعون ما يسمونه "القدرة التركيبية" لرؤية المشكلات بطرق جديدة و"القدرة التحليلية" لإصدار الحكم أي الأفكار تستحق الإتباع وأيها لا يستحق والقدرة على إقناع الآخرين بأن أفكارهم جديرة بالاهتمام.</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line="360" w:lineRule="auto"/>
        <w:rPr>
          <w:rFonts w:asciiTheme="majorBidi" w:hAnsiTheme="majorBidi" w:cstheme="majorBidi"/>
          <w:b/>
          <w:bCs/>
          <w:color w:val="000000" w:themeColor="text1"/>
          <w:sz w:val="28"/>
          <w:szCs w:val="28"/>
          <w:lang w:bidi="ar-EG"/>
        </w:rPr>
      </w:pPr>
      <w:r w:rsidRPr="00A67F6F">
        <w:rPr>
          <w:rFonts w:asciiTheme="majorBidi" w:hAnsiTheme="majorBidi" w:cstheme="majorBidi"/>
          <w:b/>
          <w:bCs/>
          <w:color w:val="000000" w:themeColor="text1"/>
          <w:sz w:val="28"/>
          <w:szCs w:val="28"/>
          <w:rtl/>
          <w:lang w:bidi="ar-EG"/>
        </w:rPr>
        <w:t xml:space="preserve">    ويمثل الإبداع ما هو أبعد مما يدور في العقل.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فيمتلك الناس المبدعون سمات الشخصية والطبع التي تساهم في إنتاج حلول نادرة وملائمة للمشكلات.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ومن أهم هذه السمات ميزتا الميول إلى تحمل المخاطر الجسيمة والقدرة على تحمل المستويات العالية من الارتباك والغموض . (</w:t>
      </w:r>
      <w:proofErr w:type="spellStart"/>
      <w:r w:rsidRPr="00A67F6F">
        <w:rPr>
          <w:rFonts w:asciiTheme="majorBidi" w:hAnsiTheme="majorBidi" w:cstheme="majorBidi"/>
          <w:b/>
          <w:bCs/>
          <w:color w:val="000000" w:themeColor="text1"/>
          <w:sz w:val="28"/>
          <w:szCs w:val="28"/>
          <w:rtl/>
          <w:lang w:bidi="ar-EG"/>
        </w:rPr>
        <w:t>سترنبرج</w:t>
      </w:r>
      <w:proofErr w:type="spellEnd"/>
      <w:r w:rsidRPr="00A67F6F">
        <w:rPr>
          <w:rFonts w:asciiTheme="majorBidi" w:hAnsiTheme="majorBidi" w:cstheme="majorBidi"/>
          <w:b/>
          <w:bCs/>
          <w:color w:val="000000" w:themeColor="text1"/>
          <w:sz w:val="28"/>
          <w:szCs w:val="28"/>
          <w:rtl/>
          <w:lang w:bidi="ar-EG"/>
        </w:rPr>
        <w:t xml:space="preserve"> </w:t>
      </w:r>
      <w:proofErr w:type="spellStart"/>
      <w:r w:rsidRPr="00A67F6F">
        <w:rPr>
          <w:rFonts w:asciiTheme="majorBidi" w:hAnsiTheme="majorBidi" w:cstheme="majorBidi"/>
          <w:b/>
          <w:bCs/>
          <w:color w:val="000000" w:themeColor="text1"/>
          <w:sz w:val="28"/>
          <w:szCs w:val="28"/>
          <w:rtl/>
          <w:lang w:bidi="ar-EG"/>
        </w:rPr>
        <w:t>ولوبارت</w:t>
      </w:r>
      <w:proofErr w:type="spellEnd"/>
      <w:r w:rsidRPr="00A67F6F">
        <w:rPr>
          <w:rFonts w:asciiTheme="majorBidi" w:hAnsiTheme="majorBidi" w:cstheme="majorBidi"/>
          <w:b/>
          <w:bCs/>
          <w:color w:val="000000" w:themeColor="text1"/>
          <w:sz w:val="28"/>
          <w:szCs w:val="28"/>
          <w:rtl/>
          <w:lang w:bidi="ar-EG"/>
        </w:rPr>
        <w:t>، 1999)</w:t>
      </w:r>
    </w:p>
    <w:p w:rsidR="00AF12E0" w:rsidRPr="00A67F6F" w:rsidRDefault="00AF12E0" w:rsidP="00AF12E0">
      <w:pPr>
        <w:spacing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ونجد أن المبدعين أذكياء جدًا.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بينما يكون هذا حقيقيًا في الغالب، يوضح الدليل أن العلاقة بين الذكاء والإبداع غير مباشرة.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 xml:space="preserve">اكتشف </w:t>
      </w:r>
      <w:proofErr w:type="spellStart"/>
      <w:r w:rsidRPr="00A67F6F">
        <w:rPr>
          <w:rFonts w:asciiTheme="majorBidi" w:hAnsiTheme="majorBidi" w:cstheme="majorBidi"/>
          <w:b/>
          <w:bCs/>
          <w:color w:val="000000" w:themeColor="text1"/>
          <w:sz w:val="28"/>
          <w:szCs w:val="28"/>
          <w:rtl/>
          <w:lang w:bidi="ar-EG"/>
        </w:rPr>
        <w:t>سترنبرج</w:t>
      </w:r>
      <w:proofErr w:type="spellEnd"/>
      <w:r w:rsidRPr="00A67F6F">
        <w:rPr>
          <w:rFonts w:asciiTheme="majorBidi" w:hAnsiTheme="majorBidi" w:cstheme="majorBidi"/>
          <w:b/>
          <w:bCs/>
          <w:color w:val="000000" w:themeColor="text1"/>
          <w:sz w:val="28"/>
          <w:szCs w:val="28"/>
          <w:rtl/>
          <w:lang w:bidi="ar-EG"/>
        </w:rPr>
        <w:t xml:space="preserve">  </w:t>
      </w:r>
      <w:proofErr w:type="spellStart"/>
      <w:r w:rsidRPr="00A67F6F">
        <w:rPr>
          <w:rFonts w:asciiTheme="majorBidi" w:hAnsiTheme="majorBidi" w:cstheme="majorBidi"/>
          <w:b/>
          <w:bCs/>
          <w:color w:val="000000" w:themeColor="text1"/>
          <w:sz w:val="28"/>
          <w:szCs w:val="28"/>
          <w:rtl/>
          <w:lang w:bidi="ar-EG"/>
        </w:rPr>
        <w:t>وأوهارا</w:t>
      </w:r>
      <w:proofErr w:type="spellEnd"/>
      <w:r w:rsidRPr="00A67F6F">
        <w:rPr>
          <w:rFonts w:asciiTheme="majorBidi" w:hAnsiTheme="majorBidi" w:cstheme="majorBidi"/>
          <w:b/>
          <w:bCs/>
          <w:color w:val="000000" w:themeColor="text1"/>
          <w:sz w:val="28"/>
          <w:szCs w:val="28"/>
          <w:rtl/>
          <w:lang w:bidi="ar-EG"/>
        </w:rPr>
        <w:t xml:space="preserve"> أن الناس الذين يسجلون درجات ضعيفة في اختبار الذكاء لا يكونون على الأرجح مبدعين على نحو استثنائي بل كل من يفوق 120 درجة يكون مبدعًا، ولذلك لا توجد علاقة تبادل بين الذكاء التقليدي والإبداع.</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حتى أنهم يفترضون أن الأفراد الذين يسجلون درجات عالية جدًا في اختبار الذكاء يرجع ذلك عندهم إلى حد كبير إلى التفكير التحليلي وأنهم لم يصلوا إلى مستوى الإبداع المحتمل لهم.</w:t>
      </w:r>
    </w:p>
    <w:p w:rsidR="00AF12E0" w:rsidRPr="00A67F6F" w:rsidRDefault="00AF12E0" w:rsidP="00392F9B">
      <w:pPr>
        <w:spacing w:line="360" w:lineRule="auto"/>
        <w:ind w:right="-426"/>
        <w:rPr>
          <w:rFonts w:asciiTheme="majorBidi" w:hAnsiTheme="majorBidi" w:cstheme="majorBidi"/>
          <w:b/>
          <w:bCs/>
          <w:color w:val="000000" w:themeColor="text1"/>
          <w:sz w:val="28"/>
          <w:szCs w:val="28"/>
          <w:lang w:bidi="ar-EG"/>
        </w:rPr>
      </w:pPr>
      <w:r w:rsidRPr="00A67F6F">
        <w:rPr>
          <w:rFonts w:asciiTheme="majorBidi" w:hAnsiTheme="majorBidi" w:cstheme="majorBidi"/>
          <w:b/>
          <w:bCs/>
          <w:color w:val="000000" w:themeColor="text1"/>
          <w:sz w:val="28"/>
          <w:szCs w:val="28"/>
          <w:rtl/>
          <w:lang w:bidi="ar-EG"/>
        </w:rPr>
        <w:t xml:space="preserve">    وتشير بعض الدراسات إلى أن التحفيز الداخلي يعزز من الإبداع بينما يؤدي التحفيز الخارجي إلى تقويضه عمومًا.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w:t>
      </w:r>
      <w:proofErr w:type="spellStart"/>
      <w:r w:rsidRPr="00A67F6F">
        <w:rPr>
          <w:rFonts w:asciiTheme="majorBidi" w:hAnsiTheme="majorBidi" w:cstheme="majorBidi"/>
          <w:b/>
          <w:bCs/>
          <w:color w:val="000000" w:themeColor="text1"/>
          <w:sz w:val="28"/>
          <w:szCs w:val="28"/>
          <w:rtl/>
          <w:lang w:bidi="ar-EG"/>
        </w:rPr>
        <w:t>أمابيلي</w:t>
      </w:r>
      <w:proofErr w:type="spellEnd"/>
      <w:r w:rsidRPr="00A67F6F">
        <w:rPr>
          <w:rFonts w:asciiTheme="majorBidi" w:hAnsiTheme="majorBidi" w:cstheme="majorBidi"/>
          <w:b/>
          <w:bCs/>
          <w:color w:val="000000" w:themeColor="text1"/>
          <w:sz w:val="28"/>
          <w:szCs w:val="28"/>
          <w:rtl/>
          <w:lang w:bidi="ar-EG"/>
        </w:rPr>
        <w:t>، 1983) ،</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lang w:bidi="ar-EG"/>
        </w:rPr>
        <w:t>لإن</w:t>
      </w:r>
      <w:proofErr w:type="spellEnd"/>
      <w:r w:rsidRPr="00A67F6F">
        <w:rPr>
          <w:rFonts w:asciiTheme="majorBidi" w:hAnsiTheme="majorBidi" w:cstheme="majorBidi"/>
          <w:b/>
          <w:bCs/>
          <w:color w:val="000000" w:themeColor="text1"/>
          <w:sz w:val="28"/>
          <w:szCs w:val="28"/>
          <w:rtl/>
          <w:lang w:bidi="ar-EG"/>
        </w:rPr>
        <w:t xml:space="preserve"> للمنافسة القائمة على الجوائز المقدمة لأفضل منتج أثراً سلبياً على الإبداع، </w:t>
      </w:r>
      <w:r w:rsidRPr="00A67F6F">
        <w:rPr>
          <w:rFonts w:asciiTheme="majorBidi" w:hAnsiTheme="majorBidi" w:cstheme="majorBidi"/>
          <w:b/>
          <w:bCs/>
          <w:color w:val="000000" w:themeColor="text1"/>
          <w:sz w:val="28"/>
          <w:szCs w:val="28"/>
          <w:rtl/>
          <w:lang w:bidi="ar-EG"/>
        </w:rPr>
        <w:lastRenderedPageBreak/>
        <w:t>ويرجع السبب في ذلك إلى أن الطاقة والالتزام الضروريين لإنتاج أفكار جديدة يستهلكان الكثير من الجهد، وهو ما لا يميل أصحاب التحفيز الخارجي لبذله</w:t>
      </w:r>
      <w:r w:rsidR="00392F9B">
        <w:rPr>
          <w:rFonts w:asciiTheme="majorBidi" w:hAnsiTheme="majorBidi" w:cstheme="majorBidi" w:hint="cs"/>
          <w:b/>
          <w:bCs/>
          <w:color w:val="000000" w:themeColor="text1"/>
          <w:sz w:val="28"/>
          <w:szCs w:val="28"/>
          <w:rtl/>
          <w:lang w:bidi="ar-EG"/>
        </w:rPr>
        <w:t>.</w:t>
      </w:r>
      <w:r w:rsidRPr="00A67F6F">
        <w:rPr>
          <w:rFonts w:asciiTheme="majorBidi" w:hAnsiTheme="majorBidi" w:cstheme="majorBidi"/>
          <w:b/>
          <w:bCs/>
          <w:color w:val="000000" w:themeColor="text1"/>
          <w:sz w:val="28"/>
          <w:szCs w:val="28"/>
          <w:rtl/>
          <w:lang w:bidi="ar-EG"/>
        </w:rPr>
        <w:t xml:space="preserve"> </w:t>
      </w:r>
    </w:p>
    <w:p w:rsidR="00AF12E0" w:rsidRPr="00A67F6F" w:rsidRDefault="00AF12E0" w:rsidP="00AF12E0">
      <w:pPr>
        <w:spacing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كما أظهرت دراسات أخرى تدل على أن الإرشادات الواضحة في الاستراتيجيات التي تؤدي إلى الحصول على نتائج إبداعية يمكن أن تساعد الطلاب ليكونوا أكثر إبداعًا (</w:t>
      </w:r>
      <w:proofErr w:type="spellStart"/>
      <w:r w:rsidRPr="00A67F6F">
        <w:rPr>
          <w:rFonts w:asciiTheme="majorBidi" w:hAnsiTheme="majorBidi" w:cstheme="majorBidi"/>
          <w:b/>
          <w:bCs/>
          <w:color w:val="000000" w:themeColor="text1"/>
          <w:sz w:val="28"/>
          <w:szCs w:val="28"/>
          <w:rtl/>
          <w:lang w:bidi="ar-EG"/>
        </w:rPr>
        <w:t>رونكو</w:t>
      </w:r>
      <w:proofErr w:type="spellEnd"/>
      <w:r w:rsidRPr="00A67F6F">
        <w:rPr>
          <w:rFonts w:asciiTheme="majorBidi" w:hAnsiTheme="majorBidi" w:cstheme="majorBidi"/>
          <w:b/>
          <w:bCs/>
          <w:color w:val="000000" w:themeColor="text1"/>
          <w:sz w:val="28"/>
          <w:szCs w:val="28"/>
          <w:rtl/>
          <w:lang w:bidi="ar-EG"/>
        </w:rPr>
        <w:t xml:space="preserve"> </w:t>
      </w:r>
      <w:proofErr w:type="spellStart"/>
      <w:r w:rsidRPr="00A67F6F">
        <w:rPr>
          <w:rFonts w:asciiTheme="majorBidi" w:hAnsiTheme="majorBidi" w:cstheme="majorBidi"/>
          <w:b/>
          <w:bCs/>
          <w:color w:val="000000" w:themeColor="text1"/>
          <w:sz w:val="28"/>
          <w:szCs w:val="28"/>
          <w:rtl/>
          <w:lang w:bidi="ar-EG"/>
        </w:rPr>
        <w:t>وساكاموتو</w:t>
      </w:r>
      <w:proofErr w:type="spellEnd"/>
      <w:r w:rsidRPr="00A67F6F">
        <w:rPr>
          <w:rFonts w:asciiTheme="majorBidi" w:hAnsiTheme="majorBidi" w:cstheme="majorBidi"/>
          <w:b/>
          <w:bCs/>
          <w:color w:val="000000" w:themeColor="text1"/>
          <w:sz w:val="28"/>
          <w:szCs w:val="28"/>
          <w:rtl/>
          <w:lang w:bidi="ar-EG"/>
        </w:rPr>
        <w:t xml:space="preserve"> 1999). </w:t>
      </w:r>
      <w:r w:rsidRPr="00A67F6F">
        <w:rPr>
          <w:rFonts w:asciiTheme="majorBidi" w:hAnsiTheme="majorBidi" w:cstheme="majorBidi"/>
          <w:b/>
          <w:bCs/>
          <w:color w:val="000000" w:themeColor="text1"/>
          <w:sz w:val="28"/>
          <w:szCs w:val="28"/>
          <w:rtl/>
        </w:rPr>
        <w:t>و</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يمكن تدريس استراتيجيات مثل تبادل الأفكار واستجلاء خيارات متعددة وتقييم الصلاحية واختبارها باستخدام طرق متعددة وفي سياقات مختلفة.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قد يؤدي إجبار التلاميذ على المقارنة بين المفاهيم المختلفة إلى الحصول على استجابات مبدعة. ويتحلى كافة الطلاب بقدرات إبداعية داخلية.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سواء كانوا يدركون أن هذه القدرات تعتمد بشكل جزئي فقط على الحافز والإمكانية.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يمكن للمدرسين مساعدة الطلاب في التفكير والعمل بشكل أكثر إبداعًا باستخدام لغة تعمل على تشجيع الإبداع وخلق بيئة تتحدى الجهود الإبداعية للطلاب وتدعمها.</w:t>
      </w:r>
    </w:p>
    <w:p w:rsidR="00AF12E0" w:rsidRPr="00A67F6F" w:rsidRDefault="00AF12E0" w:rsidP="00AF12E0">
      <w:pPr>
        <w:spacing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وترجع دراسات أخرى الإبداع إلى الموهبة الفطرية كالموسيقى.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ويمكن للأشخاص أن يعملوا ليكونوا أكثر إبداعًا ويمكن للمدرسين مساعدة الطلاب في تنمية الإبداع لديهم. و بيئة الفصل الدراسي لها أثر مباشر في تنمية القدرات الإبداعية لدى الطلاب، حيث</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تتضمن بعض الاقتراحات لخلق بيئة تشجع على الإبداع في الفصل الدراسي من خلال ما يلي:</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وجود العديد من المواد والأدوات المتاحة</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الحد من الآثار السلبية للمخاطرة</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تعريض التلاميذ لمجموعة كبيرة من المنتجات الإبداعية</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توفير الموارد لمجموعة كبيرة من الموضوعات بحيث يتمكن الطلاب من العثور على شيء يثير اهتمامهم ويطلق العنان لخيالهم.</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السماح بالمرونة في الوقت وتنظيم الفصل الدراسي</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تشجيع الطلاب على المشاركة في المشروعات</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التأكد من حصول الطلاب على فترة من الهدوء أثناء العمل في المشروع، حيث تؤدي الضوضاء إلى كبت الإبداع</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تحقيق التواصل بين الطلاب والأفراد المبدعين في المجتمع</w:t>
      </w:r>
    </w:p>
    <w:p w:rsidR="00AF12E0" w:rsidRPr="00A67F6F" w:rsidRDefault="00AF12E0" w:rsidP="00AF12E0">
      <w:pPr>
        <w:numPr>
          <w:ilvl w:val="0"/>
          <w:numId w:val="6"/>
        </w:numPr>
        <w:spacing w:after="0"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lang w:bidi="ar-EG"/>
        </w:rPr>
        <w:t>ضرب مثال بالتفكير بشكل مبدع شخصيًا والمشاركة في النتائج والخطوات ومتعة تحقيق الإنجازات</w:t>
      </w:r>
    </w:p>
    <w:p w:rsidR="00AF12E0" w:rsidRPr="00A67F6F" w:rsidRDefault="00AF12E0" w:rsidP="00AF12E0">
      <w:pPr>
        <w:spacing w:after="0" w:line="360" w:lineRule="auto"/>
        <w:rPr>
          <w:rFonts w:asciiTheme="majorBidi" w:hAnsiTheme="majorBidi" w:cstheme="majorBidi"/>
          <w:b/>
          <w:bCs/>
          <w:color w:val="000000" w:themeColor="text1"/>
          <w:sz w:val="28"/>
          <w:szCs w:val="28"/>
        </w:rPr>
      </w:pP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المعرفة  والفكر الإسلامي :</w:t>
      </w:r>
      <w:r w:rsidRPr="00A67F6F">
        <w:rPr>
          <w:rStyle w:val="a5"/>
          <w:rFonts w:asciiTheme="majorBidi" w:hAnsiTheme="majorBidi" w:cstheme="majorBidi"/>
          <w:b/>
          <w:bCs/>
          <w:sz w:val="28"/>
          <w:szCs w:val="28"/>
          <w:rtl/>
        </w:rPr>
        <w:br/>
        <w:t xml:space="preserve">     تدور المعرفة في التصور الإسلامي حول محورين رئيسيين؛ رفض النزعة </w:t>
      </w:r>
      <w:proofErr w:type="spellStart"/>
      <w:r w:rsidRPr="00A67F6F">
        <w:rPr>
          <w:rStyle w:val="a5"/>
          <w:rFonts w:asciiTheme="majorBidi" w:hAnsiTheme="majorBidi" w:cstheme="majorBidi"/>
          <w:b/>
          <w:bCs/>
          <w:sz w:val="28"/>
          <w:szCs w:val="28"/>
          <w:rtl/>
        </w:rPr>
        <w:t>الشكية</w:t>
      </w:r>
      <w:proofErr w:type="spellEnd"/>
      <w:r w:rsidRPr="00A67F6F">
        <w:rPr>
          <w:rStyle w:val="a5"/>
          <w:rFonts w:asciiTheme="majorBidi" w:hAnsiTheme="majorBidi" w:cstheme="majorBidi"/>
          <w:b/>
          <w:bCs/>
          <w:sz w:val="28"/>
          <w:szCs w:val="28"/>
          <w:rtl/>
        </w:rPr>
        <w:t xml:space="preserve"> و"الاعتقاد" المسيحي: يرفض التصور الإسلامي التعميمات الغربية حول حتمية تحصيل المعرفة عن طريق المنهج التجريبي، وإلا فإن ما لم يحصل من خلال هذا المنهج فهو موضع للشك، وفي ذات الوقت يتعامل التصور الإسلامي بشكل مختلف مع مفهوم الاعتقاد "</w:t>
      </w:r>
      <w:r w:rsidRPr="00A67F6F">
        <w:rPr>
          <w:rStyle w:val="a5"/>
          <w:rFonts w:asciiTheme="majorBidi" w:hAnsiTheme="majorBidi" w:cstheme="majorBidi"/>
          <w:b/>
          <w:bCs/>
          <w:sz w:val="28"/>
          <w:szCs w:val="28"/>
        </w:rPr>
        <w:t>Faith</w:t>
      </w:r>
      <w:r w:rsidRPr="00A67F6F">
        <w:rPr>
          <w:rStyle w:val="a5"/>
          <w:rFonts w:asciiTheme="majorBidi" w:hAnsiTheme="majorBidi" w:cstheme="majorBidi"/>
          <w:b/>
          <w:bCs/>
          <w:sz w:val="28"/>
          <w:szCs w:val="28"/>
          <w:rtl/>
        </w:rPr>
        <w:t xml:space="preserve">" في المسيحية؛ حيث يُفسر هذا المفهوم في الفكر الغربي بأنه فعل أو عزم </w:t>
      </w:r>
      <w:proofErr w:type="spellStart"/>
      <w:r w:rsidRPr="00A67F6F">
        <w:rPr>
          <w:rStyle w:val="a5"/>
          <w:rFonts w:asciiTheme="majorBidi" w:hAnsiTheme="majorBidi" w:cstheme="majorBidi"/>
          <w:b/>
          <w:bCs/>
          <w:sz w:val="28"/>
          <w:szCs w:val="28"/>
          <w:rtl/>
        </w:rPr>
        <w:t>به</w:t>
      </w:r>
      <w:proofErr w:type="spellEnd"/>
      <w:r w:rsidRPr="00A67F6F">
        <w:rPr>
          <w:rStyle w:val="a5"/>
          <w:rFonts w:asciiTheme="majorBidi" w:hAnsiTheme="majorBidi" w:cstheme="majorBidi"/>
          <w:b/>
          <w:bCs/>
          <w:sz w:val="28"/>
          <w:szCs w:val="28"/>
          <w:rtl/>
        </w:rPr>
        <w:t xml:space="preserve"> يعقد المرء النية على أن يقبل كشيء صادق ما يمثل عقبة للعقل. في حين يقدم التصور الإسلامي مفهوم اليقين كمرادف لمفهوم الإيمان؛ حيث القضايا الإيمانية هي صادقة في الواقع، وصدقها يحيط </w:t>
      </w:r>
      <w:proofErr w:type="spellStart"/>
      <w:r w:rsidRPr="00A67F6F">
        <w:rPr>
          <w:rStyle w:val="a5"/>
          <w:rFonts w:asciiTheme="majorBidi" w:hAnsiTheme="majorBidi" w:cstheme="majorBidi"/>
          <w:b/>
          <w:bCs/>
          <w:sz w:val="28"/>
          <w:szCs w:val="28"/>
          <w:rtl/>
        </w:rPr>
        <w:t>به</w:t>
      </w:r>
      <w:proofErr w:type="spellEnd"/>
      <w:r w:rsidRPr="00A67F6F">
        <w:rPr>
          <w:rStyle w:val="a5"/>
          <w:rFonts w:asciiTheme="majorBidi" w:hAnsiTheme="majorBidi" w:cstheme="majorBidi"/>
          <w:b/>
          <w:bCs/>
          <w:sz w:val="28"/>
          <w:szCs w:val="28"/>
          <w:rtl/>
        </w:rPr>
        <w:t xml:space="preserve"> العقل، أي يفهمه ويقبله يقينًا. </w:t>
      </w:r>
      <w:r w:rsidRPr="00A67F6F">
        <w:rPr>
          <w:rStyle w:val="a5"/>
          <w:rFonts w:asciiTheme="majorBidi" w:hAnsiTheme="majorBidi" w:cstheme="majorBidi"/>
          <w:b/>
          <w:bCs/>
          <w:sz w:val="28"/>
          <w:szCs w:val="28"/>
          <w:rtl/>
        </w:rPr>
        <w:br/>
        <w:t xml:space="preserve">     والتوحيد من حيث هو مبدأ للمعرفة: إن الإيمان بالله والإقرار بوحدانيته تعالى هو المبدأ الأول للإسلام، والوحدانية هي نقطة البحث عن الحقيقة أو المعرفة في الفكر الإسلامي؛ حيث إن وجود الله تعالى وإرادته وأفعاله هي الأسس الأولى التي يقوم عليها بناء كل الكائنات وكل المعارف وأنظمتها.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br/>
        <w:t>مصادر المعرفة الإسلامية</w:t>
      </w:r>
      <w:r w:rsidRPr="00A67F6F">
        <w:rPr>
          <w:rStyle w:val="a5"/>
          <w:rFonts w:asciiTheme="majorBidi" w:hAnsiTheme="majorBidi" w:cstheme="majorBidi"/>
          <w:b/>
          <w:bCs/>
          <w:sz w:val="28"/>
          <w:szCs w:val="28"/>
          <w:rtl/>
        </w:rPr>
        <w:br/>
        <w:t xml:space="preserve">1 - الوجود: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يؤكد الخالق - عز وجل- على دور الحواس في اكتشاف المعرفة المحيطة بالإنسان، كذلك النظر العقلي والتأمل والتفكر في الكون ومكوناته، كما دعا الخالق -عز وجل- إلى عدم تقليد السابقين، لأن التقليد يُعطل العقل عن البحث وإدراك الحقيقة. </w:t>
      </w:r>
      <w:r w:rsidRPr="00A67F6F">
        <w:rPr>
          <w:rStyle w:val="a5"/>
          <w:rFonts w:asciiTheme="majorBidi" w:hAnsiTheme="majorBidi" w:cstheme="majorBidi"/>
          <w:b/>
          <w:bCs/>
          <w:sz w:val="28"/>
          <w:szCs w:val="28"/>
          <w:rtl/>
        </w:rPr>
        <w:br/>
        <w:t xml:space="preserve">2 - الوحي :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يتميز الوحي عن الوجود كمصدر من مصادر المعرفة في الفكر الإسلامي بأنه يدرك الحقيقة المطلقة أو يدرك الأشياء على حقيقتها بشكل منزه عن الخطأ. ويقدم الوحي معارف متنوعة؛ إذ يقدم -منفرداً عن كل وسائل المعرفة التي تندرج تحت مصدر الوجود- معرفة تتعلق "بالغيب"، ومعرفة تتعلق بالقوانين الطبيعية في الكون، ومعرفة تتعلق بالسنن الحاكمة للوجود الإنساني.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br/>
        <w:t>سمات المعرفة في الفكر الإسلامي</w:t>
      </w:r>
      <w:r w:rsidRPr="00A67F6F">
        <w:rPr>
          <w:rStyle w:val="a5"/>
          <w:rFonts w:asciiTheme="majorBidi" w:hAnsiTheme="majorBidi" w:cstheme="majorBidi"/>
          <w:b/>
          <w:bCs/>
          <w:sz w:val="28"/>
          <w:szCs w:val="28"/>
          <w:rtl/>
        </w:rPr>
        <w:br/>
        <w:t xml:space="preserve">وتتميز المعرفة في الفكر الإسلامي بعدد من السمات البارزة: </w:t>
      </w:r>
      <w:r w:rsidRPr="00A67F6F">
        <w:rPr>
          <w:rStyle w:val="a5"/>
          <w:rFonts w:asciiTheme="majorBidi" w:hAnsiTheme="majorBidi" w:cstheme="majorBidi"/>
          <w:b/>
          <w:bCs/>
          <w:sz w:val="28"/>
          <w:szCs w:val="28"/>
          <w:rtl/>
        </w:rPr>
        <w:br/>
        <w:t xml:space="preserve">1 - عدم الفصل بين المعرفة والعمل: إن المعرفة في الرؤية الإسلامية ليست غاية في حد ذاتها، ولكن لا بدّ </w:t>
      </w:r>
      <w:r w:rsidRPr="00A67F6F">
        <w:rPr>
          <w:rStyle w:val="a5"/>
          <w:rFonts w:asciiTheme="majorBidi" w:hAnsiTheme="majorBidi" w:cstheme="majorBidi"/>
          <w:b/>
          <w:bCs/>
          <w:sz w:val="28"/>
          <w:szCs w:val="28"/>
          <w:rtl/>
        </w:rPr>
        <w:lastRenderedPageBreak/>
        <w:t xml:space="preserve">أن تلحقها مرحلة أخرى تتمثل في السلوك أو العمل. </w:t>
      </w:r>
      <w:r w:rsidRPr="00A67F6F">
        <w:rPr>
          <w:rStyle w:val="a5"/>
          <w:rFonts w:asciiTheme="majorBidi" w:hAnsiTheme="majorBidi" w:cstheme="majorBidi"/>
          <w:b/>
          <w:bCs/>
          <w:sz w:val="28"/>
          <w:szCs w:val="28"/>
          <w:rtl/>
        </w:rPr>
        <w:br/>
        <w:t xml:space="preserve">2 - تكامل المعرفة: التصور الإسلامي للمعرفة متكامل لا يعرف التنافر، ولا يحتوي على القطيعة المعرفية بين أجزائه؛ فهناك تكامل بين الوجود والوحي، وتكامل بين النظر والعمل، وتكامل بين المعرفة العلمية والمعرفة الغيبية، وكل ذلك نابع من تجليات مبدأ التوحيد في وحدة الحقيقة. </w:t>
      </w:r>
      <w:r w:rsidRPr="00A67F6F">
        <w:rPr>
          <w:rStyle w:val="a5"/>
          <w:rFonts w:asciiTheme="majorBidi" w:hAnsiTheme="majorBidi" w:cstheme="majorBidi"/>
          <w:b/>
          <w:bCs/>
          <w:sz w:val="28"/>
          <w:szCs w:val="28"/>
          <w:rtl/>
        </w:rPr>
        <w:br/>
        <w:t xml:space="preserve">3 - الإنسان هو خليفة الله في الأرض: من بين العناصر الهامة التي تشكل التصور الإسلامي للمعرفة تحديد مركز الإنسان من العالم باعتباره حاملاً للأمانة الإلهية مما جعله خليفة لله في أرضه، وأن مضمون الخلافة هو أعمار الكون والإصلاح فيه وعبادة الله.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والإنسان كائن عارف، و لا يمكن أن يعيش بدون دافع فضولي فطري يدفعه إلى محاولة فهم العالم ، هذا الفهم الذي يسمح له بالسيطرة على هذا العالم و التحكم فيه و استخدامه لصالحه . لكن المعرفة التي كونها الإنسان عن العالم أصبحت هي نفسها محل نقاش و حوار و خلاف ، وبصيغة أخرى أصبحت خاضعة هي نفسها لنفس الفضول المعرفي وتحولت إلى موضوع للفهم و سببا في تأسيس معرفة حول المعرفة ، أي حول المعرفة الإنسانية بصفة عامة ، والمعرفة العلمية على وجه الخصوص. و قد تركزت النقاشات بصفة عامة حول دور العقل والتجربة في تأسيس العلم, وحدود كل منهما . </w:t>
      </w:r>
      <w:r w:rsidRPr="00A67F6F">
        <w:rPr>
          <w:rStyle w:val="a5"/>
          <w:rFonts w:asciiTheme="majorBidi" w:hAnsiTheme="majorBidi" w:cstheme="majorBidi"/>
          <w:b/>
          <w:bCs/>
          <w:sz w:val="28"/>
          <w:szCs w:val="28"/>
          <w:rtl/>
        </w:rPr>
        <w:br/>
        <w:t xml:space="preserve">      والتجريب  هو الفرق بن التجربة العامية اليومية ذات البعد الانطباعي والتجريب العلمي المنضبط لأصول صارمة، ومنهج دقيق ومنشأ من طرف العالم داخل المختبر، ثم تطور العقلانية العلمية  والتحول الذي أنتجته حول تصورنا للعالم و الكون و التداعيات الفلسفية لهده الاكتشافات العلمية وتحديد دور التجربة و العقل في الوصول لهاته النتائج.</w:t>
      </w:r>
      <w:r w:rsidRPr="00A67F6F">
        <w:rPr>
          <w:rStyle w:val="a5"/>
          <w:rFonts w:asciiTheme="majorBidi" w:hAnsiTheme="majorBidi" w:cstheme="majorBidi"/>
          <w:b/>
          <w:bCs/>
          <w:sz w:val="28"/>
          <w:szCs w:val="28"/>
          <w:rtl/>
        </w:rPr>
        <w:br/>
        <w:t xml:space="preserve">     وكذلك النظرية باعتبارها إنتاجا عقليا خالصا دخلت في نزاع مع التجريب العلمي المستند على خطاب الطبيعة حول أحقية القول العلمي، وباعتبار النظرية بناءا عقلانيا تجريديا يصعب التحقق منه تجريبيا، فإن معيار حقيقتها و سلامتها يطرح مشكل التحقق منها .</w:t>
      </w:r>
      <w:r w:rsidRPr="00A67F6F">
        <w:rPr>
          <w:rStyle w:val="a5"/>
          <w:rFonts w:asciiTheme="majorBidi" w:hAnsiTheme="majorBidi" w:cstheme="majorBidi"/>
          <w:b/>
          <w:bCs/>
          <w:sz w:val="28"/>
          <w:szCs w:val="28"/>
          <w:rtl/>
        </w:rPr>
        <w:br/>
        <w:t xml:space="preserve">     وبرزت أغلب الإشكالات الفلسفية التي تهتم بالمعرفة العلمية منذ بداية العصور الحديثة ولكن مبحث المعرفة انطلق منذ الفلسفة اليونانية و خصوصا مع أفلاطون ، حيث تمحور هذا المبحث حول كيفية الوصول إلى الحقيقة ومعايير هته الحقيقة وأصولها ...الخ . ويتمحور اهتمامنا نحن حول الفرق بين الرأي أو كما يسميه أفلاطون الظن و الحقيقة المبنية على أسس مضبوطة.</w:t>
      </w:r>
      <w:r w:rsidRPr="00A67F6F">
        <w:rPr>
          <w:rStyle w:val="a5"/>
          <w:rFonts w:asciiTheme="majorBidi" w:hAnsiTheme="majorBidi" w:cstheme="majorBidi"/>
          <w:b/>
          <w:bCs/>
          <w:sz w:val="28"/>
          <w:szCs w:val="28"/>
          <w:rtl/>
        </w:rPr>
        <w:br/>
        <w:t xml:space="preserve">    كما أن معيار الحقيقة يطرح إشكالا مهمة كالتأسيس بالاعتماد على التجربة وليس على العقل المنطقي المتعالي على التجربة الحسية المباشرة .</w:t>
      </w:r>
    </w:p>
    <w:p w:rsidR="00AF12E0" w:rsidRPr="00A67F6F" w:rsidRDefault="00AF12E0" w:rsidP="00AF12E0">
      <w:pPr>
        <w:pStyle w:val="3"/>
        <w:bidi/>
        <w:spacing w:line="360" w:lineRule="auto"/>
        <w:rPr>
          <w:rStyle w:val="a5"/>
          <w:rFonts w:asciiTheme="majorBidi" w:hAnsiTheme="majorBidi" w:cstheme="majorBidi"/>
          <w:b/>
          <w:bCs/>
          <w:sz w:val="28"/>
          <w:szCs w:val="28"/>
          <w:rtl/>
        </w:rPr>
      </w:pP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lastRenderedPageBreak/>
        <w:t>محاور مفردات المعرفة الإسلامية:</w:t>
      </w: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يمكن تقسيم مفردات المعرفة إلى عدة محاور:</w:t>
      </w:r>
      <w:r w:rsidRPr="00A67F6F">
        <w:rPr>
          <w:rFonts w:asciiTheme="majorBidi" w:hAnsiTheme="majorBidi" w:cstheme="majorBidi"/>
          <w:b/>
          <w:bCs/>
          <w:color w:val="000000" w:themeColor="text1"/>
          <w:sz w:val="28"/>
          <w:szCs w:val="28"/>
          <w:rtl/>
        </w:rPr>
        <w:br/>
        <w:t xml:space="preserve">1. المعرفة الإجرائية </w:t>
      </w:r>
      <w:r w:rsidRPr="00A67F6F">
        <w:rPr>
          <w:rFonts w:asciiTheme="majorBidi" w:hAnsiTheme="majorBidi" w:cstheme="majorBidi"/>
          <w:b/>
          <w:bCs/>
          <w:color w:val="000000" w:themeColor="text1"/>
          <w:sz w:val="28"/>
          <w:szCs w:val="28"/>
        </w:rPr>
        <w:t>Procedural</w:t>
      </w:r>
      <w:r w:rsidRPr="00A67F6F">
        <w:rPr>
          <w:rFonts w:asciiTheme="majorBidi" w:hAnsiTheme="majorBidi" w:cstheme="majorBidi"/>
          <w:b/>
          <w:bCs/>
          <w:color w:val="000000" w:themeColor="text1"/>
          <w:sz w:val="28"/>
          <w:szCs w:val="28"/>
          <w:rtl/>
        </w:rPr>
        <w:t xml:space="preserve"> </w:t>
      </w:r>
      <w:r w:rsidRPr="00A67F6F">
        <w:rPr>
          <w:rFonts w:asciiTheme="majorBidi" w:hAnsiTheme="majorBidi" w:cstheme="majorBidi"/>
          <w:b/>
          <w:bCs/>
          <w:color w:val="000000" w:themeColor="text1"/>
          <w:sz w:val="28"/>
          <w:szCs w:val="28"/>
        </w:rPr>
        <w:t>Knowledge</w:t>
      </w:r>
      <w:r w:rsidRPr="00A67F6F">
        <w:rPr>
          <w:rFonts w:asciiTheme="majorBidi" w:hAnsiTheme="majorBidi" w:cstheme="majorBidi"/>
          <w:b/>
          <w:bCs/>
          <w:color w:val="000000" w:themeColor="text1"/>
          <w:sz w:val="28"/>
          <w:szCs w:val="28"/>
          <w:rtl/>
        </w:rPr>
        <w:t xml:space="preserve"> </w:t>
      </w:r>
    </w:p>
    <w:p w:rsidR="00AF12E0" w:rsidRPr="00A67F6F" w:rsidRDefault="00AF12E0" w:rsidP="00AF12E0">
      <w:pPr>
        <w:spacing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والتي تتضمن المهارات الخاصة بإجراء نشاط عقلي محدد، لذا يقال عنها بأنها تغطي قطاع " تعرف كيف."</w:t>
      </w:r>
    </w:p>
    <w:p w:rsidR="00AF12E0" w:rsidRPr="00A67F6F" w:rsidRDefault="00AF12E0" w:rsidP="00AF12E0">
      <w:pPr>
        <w:spacing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2. المعرفة بدلالات الألفاظ </w:t>
      </w:r>
      <w:r w:rsidRPr="00A67F6F">
        <w:rPr>
          <w:rFonts w:asciiTheme="majorBidi" w:hAnsiTheme="majorBidi" w:cstheme="majorBidi"/>
          <w:b/>
          <w:bCs/>
          <w:color w:val="000000" w:themeColor="text1"/>
          <w:sz w:val="28"/>
          <w:szCs w:val="28"/>
        </w:rPr>
        <w:t>Semantic Knowledge</w:t>
      </w: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وتشمل إدراك الكلمة مبنى ومعنى، والعلاقات البنيوية للكلمة في هيكلية الجملة، وكيفية إنشاء القواعد، والمعاني، والحقائق من هذه المفردات اللغوية. </w:t>
      </w:r>
      <w:r w:rsidRPr="00A67F6F">
        <w:rPr>
          <w:rFonts w:asciiTheme="majorBidi" w:hAnsiTheme="majorBidi" w:cstheme="majorBidi"/>
          <w:b/>
          <w:bCs/>
          <w:color w:val="000000" w:themeColor="text1"/>
          <w:sz w:val="28"/>
          <w:szCs w:val="28"/>
          <w:rtl/>
        </w:rPr>
        <w:br/>
        <w:t xml:space="preserve">3. المعرفة العرضية </w:t>
      </w:r>
      <w:r w:rsidRPr="00A67F6F">
        <w:rPr>
          <w:rFonts w:asciiTheme="majorBidi" w:hAnsiTheme="majorBidi" w:cstheme="majorBidi"/>
          <w:b/>
          <w:bCs/>
          <w:color w:val="000000" w:themeColor="text1"/>
          <w:sz w:val="28"/>
          <w:szCs w:val="28"/>
        </w:rPr>
        <w:t>Episodic Knowledge</w:t>
      </w: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وتستقر هذه المعرفة في سلسلة الأحداث العارضة والعلاقات المؤقتة القائمة بين هذه الأحداث، والتي تظهر الحاجة المستمرة إلى استرجاعها حسب الحاجة القائمة لها، مثل المهارات المطلوبة لتشغيل الحاسوب، أو إجراء عمليات حسابية محددة والتي لا تتطلب استذكارها بصورة دائمة بل تستثمر هندسة المعرفة العرضية على طريق تحقيق ذلك. </w:t>
      </w:r>
      <w:r w:rsidRPr="00A67F6F">
        <w:rPr>
          <w:rFonts w:asciiTheme="majorBidi" w:hAnsiTheme="majorBidi" w:cstheme="majorBidi"/>
          <w:b/>
          <w:bCs/>
          <w:color w:val="000000" w:themeColor="text1"/>
          <w:sz w:val="28"/>
          <w:szCs w:val="28"/>
          <w:rtl/>
        </w:rPr>
        <w:br/>
        <w:t>4. المعرفة البيانية (</w:t>
      </w:r>
      <w:proofErr w:type="spellStart"/>
      <w:r w:rsidRPr="00A67F6F">
        <w:rPr>
          <w:rFonts w:asciiTheme="majorBidi" w:hAnsiTheme="majorBidi" w:cstheme="majorBidi"/>
          <w:b/>
          <w:bCs/>
          <w:color w:val="000000" w:themeColor="text1"/>
          <w:sz w:val="28"/>
          <w:szCs w:val="28"/>
          <w:rtl/>
        </w:rPr>
        <w:t>التصريحية</w:t>
      </w:r>
      <w:proofErr w:type="spellEnd"/>
      <w:r w:rsidRPr="00A67F6F">
        <w:rPr>
          <w:rFonts w:asciiTheme="majorBidi" w:hAnsiTheme="majorBidi" w:cstheme="majorBidi"/>
          <w:b/>
          <w:bCs/>
          <w:color w:val="000000" w:themeColor="text1"/>
          <w:sz w:val="28"/>
          <w:szCs w:val="28"/>
          <w:rtl/>
        </w:rPr>
        <w:t xml:space="preserve">) </w:t>
      </w:r>
      <w:r w:rsidRPr="00A67F6F">
        <w:rPr>
          <w:rFonts w:asciiTheme="majorBidi" w:hAnsiTheme="majorBidi" w:cstheme="majorBidi"/>
          <w:b/>
          <w:bCs/>
          <w:color w:val="000000" w:themeColor="text1"/>
          <w:sz w:val="28"/>
          <w:szCs w:val="28"/>
        </w:rPr>
        <w:t>Declarative Knowledge</w:t>
      </w:r>
      <w:r w:rsidRPr="00A67F6F">
        <w:rPr>
          <w:rFonts w:asciiTheme="majorBidi" w:hAnsiTheme="majorBidi" w:cstheme="majorBidi"/>
          <w:b/>
          <w:bCs/>
          <w:color w:val="000000" w:themeColor="text1"/>
          <w:sz w:val="28"/>
          <w:szCs w:val="28"/>
          <w:rtl/>
        </w:rPr>
        <w:t xml:space="preserve"> </w:t>
      </w: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وتشمل القدرات العقلية التي تتيح للإنسان التصريح أو بيان ما لديه من معارف للعالم المحيط </w:t>
      </w:r>
      <w:proofErr w:type="spellStart"/>
      <w:r w:rsidRPr="00A67F6F">
        <w:rPr>
          <w:rFonts w:asciiTheme="majorBidi" w:hAnsiTheme="majorBidi" w:cstheme="majorBidi"/>
          <w:b/>
          <w:bCs/>
          <w:color w:val="000000" w:themeColor="text1"/>
          <w:sz w:val="28"/>
          <w:szCs w:val="28"/>
          <w:rtl/>
        </w:rPr>
        <w:t>به</w:t>
      </w:r>
      <w:proofErr w:type="spellEnd"/>
      <w:r w:rsidRPr="00A67F6F">
        <w:rPr>
          <w:rFonts w:asciiTheme="majorBidi" w:hAnsiTheme="majorBidi" w:cstheme="majorBidi"/>
          <w:b/>
          <w:bCs/>
          <w:color w:val="000000" w:themeColor="text1"/>
          <w:sz w:val="28"/>
          <w:szCs w:val="28"/>
          <w:rtl/>
        </w:rPr>
        <w:t>. إن هندسة المعرفة من هذا النوع تمثل الجسر أو الوصلة التي تنتقل عبرها خبرات ومعارف المتخصصين إلى الآخرين، وتصبح قابلة للتداول في الكتب والمجلات، ودائرة الحوار.</w:t>
      </w:r>
      <w:r w:rsidRPr="00A67F6F">
        <w:rPr>
          <w:rFonts w:asciiTheme="majorBidi" w:hAnsiTheme="majorBidi" w:cstheme="majorBidi"/>
          <w:b/>
          <w:bCs/>
          <w:color w:val="000000" w:themeColor="text1"/>
          <w:sz w:val="28"/>
          <w:szCs w:val="28"/>
          <w:rtl/>
        </w:rPr>
        <w:br/>
        <w:t xml:space="preserve">لا تقتصر المعرفة البشرية على ما ذكر، فهناك ميدان ما وراء المعرفة </w:t>
      </w:r>
      <w:r w:rsidRPr="00A67F6F">
        <w:rPr>
          <w:rFonts w:asciiTheme="majorBidi" w:hAnsiTheme="majorBidi" w:cstheme="majorBidi"/>
          <w:b/>
          <w:bCs/>
          <w:color w:val="000000" w:themeColor="text1"/>
          <w:sz w:val="28"/>
          <w:szCs w:val="28"/>
        </w:rPr>
        <w:t>Meta-Knowledge</w:t>
      </w:r>
      <w:r w:rsidRPr="00A67F6F">
        <w:rPr>
          <w:rFonts w:asciiTheme="majorBidi" w:hAnsiTheme="majorBidi" w:cstheme="majorBidi"/>
          <w:b/>
          <w:bCs/>
          <w:color w:val="000000" w:themeColor="text1"/>
          <w:sz w:val="28"/>
          <w:szCs w:val="28"/>
          <w:rtl/>
        </w:rPr>
        <w:t xml:space="preserve"> والتي تتضمن قدرة الكائن البشري على تحديد ما يتوفر لديه من معارف، وأساليب توظيف هذه المعارف عند ظهور الحاجة لها. تقع هذه المعرفة في حيز القدرات الكامنة لدى الكائن البشري، والتي تبزغ عند الحاجة، ودون سابق إنذار.</w:t>
      </w:r>
      <w:r w:rsidRPr="00A67F6F">
        <w:rPr>
          <w:rFonts w:asciiTheme="majorBidi" w:hAnsiTheme="majorBidi" w:cstheme="majorBidi"/>
          <w:b/>
          <w:bCs/>
          <w:color w:val="000000" w:themeColor="text1"/>
          <w:sz w:val="28"/>
          <w:szCs w:val="28"/>
          <w:rtl/>
        </w:rPr>
        <w:br/>
        <w:t xml:space="preserve">   وتوظيف مبادئ المعرفة على طريق حوسبة نصوص الحديث النبوي الشريف، لتحقيق البعدين المعرفي والاقتصادي لهذا المورد الشريف سوف يسير على المنهج </w:t>
      </w:r>
      <w:proofErr w:type="spellStart"/>
      <w:r w:rsidRPr="00A67F6F">
        <w:rPr>
          <w:rFonts w:asciiTheme="majorBidi" w:hAnsiTheme="majorBidi" w:cstheme="majorBidi"/>
          <w:b/>
          <w:bCs/>
          <w:color w:val="000000" w:themeColor="text1"/>
          <w:sz w:val="28"/>
          <w:szCs w:val="28"/>
          <w:rtl/>
        </w:rPr>
        <w:t>المعلوماتي</w:t>
      </w:r>
      <w:proofErr w:type="spellEnd"/>
      <w:r w:rsidRPr="00A67F6F">
        <w:rPr>
          <w:rFonts w:asciiTheme="majorBidi" w:hAnsiTheme="majorBidi" w:cstheme="majorBidi"/>
          <w:b/>
          <w:bCs/>
          <w:color w:val="000000" w:themeColor="text1"/>
          <w:sz w:val="28"/>
          <w:szCs w:val="28"/>
          <w:rtl/>
        </w:rPr>
        <w:t xml:space="preserve"> الآتي:</w:t>
      </w:r>
      <w:r w:rsidRPr="00A67F6F">
        <w:rPr>
          <w:rFonts w:asciiTheme="majorBidi" w:hAnsiTheme="majorBidi" w:cstheme="majorBidi"/>
          <w:b/>
          <w:bCs/>
          <w:color w:val="000000" w:themeColor="text1"/>
          <w:sz w:val="28"/>
          <w:szCs w:val="28"/>
          <w:rtl/>
        </w:rPr>
        <w:br/>
      </w:r>
      <w:r w:rsidRPr="00A67F6F">
        <w:rPr>
          <w:rFonts w:asciiTheme="majorBidi" w:hAnsiTheme="majorBidi" w:cstheme="majorBidi"/>
          <w:b/>
          <w:bCs/>
          <w:color w:val="000000" w:themeColor="text1"/>
          <w:sz w:val="28"/>
          <w:szCs w:val="28"/>
        </w:rPr>
        <w:sym w:font="Symbol" w:char="F02D"/>
      </w:r>
      <w:r w:rsidRPr="00A67F6F">
        <w:rPr>
          <w:rFonts w:asciiTheme="majorBidi" w:hAnsiTheme="majorBidi" w:cstheme="majorBidi"/>
          <w:b/>
          <w:bCs/>
          <w:color w:val="000000" w:themeColor="text1"/>
          <w:sz w:val="28"/>
          <w:szCs w:val="28"/>
        </w:rPr>
        <w:t>1</w:t>
      </w:r>
      <w:r w:rsidRPr="00A67F6F">
        <w:rPr>
          <w:rFonts w:asciiTheme="majorBidi" w:hAnsiTheme="majorBidi" w:cstheme="majorBidi"/>
          <w:b/>
          <w:bCs/>
          <w:color w:val="000000" w:themeColor="text1"/>
          <w:sz w:val="28"/>
          <w:szCs w:val="28"/>
          <w:rtl/>
        </w:rPr>
        <w:t xml:space="preserve"> جمع البيانات التي تشكل المبادئ التي تستند إليها مفردات ومبادئ علوم الحديث، وتحليلها، وتبويبها، وتصنيفها بطريقة تتميز خلالها الحقائق </w:t>
      </w:r>
      <w:r w:rsidRPr="00A67F6F">
        <w:rPr>
          <w:rFonts w:asciiTheme="majorBidi" w:hAnsiTheme="majorBidi" w:cstheme="majorBidi"/>
          <w:b/>
          <w:bCs/>
          <w:color w:val="000000" w:themeColor="text1"/>
          <w:sz w:val="28"/>
          <w:szCs w:val="28"/>
        </w:rPr>
        <w:t>Facts</w:t>
      </w:r>
      <w:r w:rsidRPr="00A67F6F">
        <w:rPr>
          <w:rFonts w:asciiTheme="majorBidi" w:hAnsiTheme="majorBidi" w:cstheme="majorBidi"/>
          <w:b/>
          <w:bCs/>
          <w:color w:val="000000" w:themeColor="text1"/>
          <w:sz w:val="28"/>
          <w:szCs w:val="28"/>
          <w:rtl/>
        </w:rPr>
        <w:t xml:space="preserve"> التي لا تقبل النقض، والقواعد العامة التي يمكن توظيفها للتعامل مع هذه القواعد لإنشاء مفاهيم معرفية قابلة للاستثمار.</w:t>
      </w:r>
      <w:r w:rsidRPr="00A67F6F">
        <w:rPr>
          <w:rFonts w:asciiTheme="majorBidi" w:hAnsiTheme="majorBidi" w:cstheme="majorBidi"/>
          <w:b/>
          <w:bCs/>
          <w:color w:val="000000" w:themeColor="text1"/>
          <w:sz w:val="28"/>
          <w:szCs w:val="28"/>
          <w:rtl/>
        </w:rPr>
        <w:br/>
      </w:r>
      <w:r w:rsidRPr="00A67F6F">
        <w:rPr>
          <w:rFonts w:asciiTheme="majorBidi" w:hAnsiTheme="majorBidi" w:cstheme="majorBidi"/>
          <w:b/>
          <w:bCs/>
          <w:color w:val="000000" w:themeColor="text1"/>
          <w:sz w:val="28"/>
          <w:szCs w:val="28"/>
        </w:rPr>
        <w:lastRenderedPageBreak/>
        <w:sym w:font="Symbol" w:char="F02D"/>
      </w:r>
      <w:r w:rsidRPr="00A67F6F">
        <w:rPr>
          <w:rFonts w:asciiTheme="majorBidi" w:hAnsiTheme="majorBidi" w:cstheme="majorBidi"/>
          <w:b/>
          <w:bCs/>
          <w:color w:val="000000" w:themeColor="text1"/>
          <w:sz w:val="28"/>
          <w:szCs w:val="28"/>
        </w:rPr>
        <w:t>2</w:t>
      </w:r>
      <w:r w:rsidRPr="00A67F6F">
        <w:rPr>
          <w:rFonts w:asciiTheme="majorBidi" w:hAnsiTheme="majorBidi" w:cstheme="majorBidi"/>
          <w:b/>
          <w:bCs/>
          <w:color w:val="000000" w:themeColor="text1"/>
          <w:sz w:val="28"/>
          <w:szCs w:val="28"/>
          <w:rtl/>
        </w:rPr>
        <w:t xml:space="preserve"> صياغة الأسس العلمية لوصف المعرفة الحديثة بجميع مراتبها بحيث يمكن نقل هذه الأوصاف إلى لغة علمية يصلح تغذيتها للحاسوب والوسائط المتعددة المرتبطة </w:t>
      </w:r>
      <w:proofErr w:type="spellStart"/>
      <w:r w:rsidRPr="00A67F6F">
        <w:rPr>
          <w:rFonts w:asciiTheme="majorBidi" w:hAnsiTheme="majorBidi" w:cstheme="majorBidi"/>
          <w:b/>
          <w:bCs/>
          <w:color w:val="000000" w:themeColor="text1"/>
          <w:sz w:val="28"/>
          <w:szCs w:val="28"/>
          <w:rtl/>
        </w:rPr>
        <w:t>به</w:t>
      </w:r>
      <w:proofErr w:type="spellEnd"/>
      <w:r w:rsidRPr="00A67F6F">
        <w:rPr>
          <w:rFonts w:asciiTheme="majorBidi" w:hAnsiTheme="majorBidi" w:cstheme="majorBidi"/>
          <w:b/>
          <w:bCs/>
          <w:color w:val="000000" w:themeColor="text1"/>
          <w:sz w:val="28"/>
          <w:szCs w:val="28"/>
          <w:rtl/>
        </w:rPr>
        <w:t>، تمهيداً للحوسبة الشاملة للسنة النبوية المطهرة.</w:t>
      </w:r>
      <w:r w:rsidRPr="00A67F6F">
        <w:rPr>
          <w:rFonts w:asciiTheme="majorBidi" w:hAnsiTheme="majorBidi" w:cstheme="majorBidi"/>
          <w:b/>
          <w:bCs/>
          <w:color w:val="000000" w:themeColor="text1"/>
          <w:sz w:val="28"/>
          <w:szCs w:val="28"/>
          <w:rtl/>
        </w:rPr>
        <w:br/>
      </w:r>
      <w:r w:rsidRPr="00A67F6F">
        <w:rPr>
          <w:rFonts w:asciiTheme="majorBidi" w:hAnsiTheme="majorBidi" w:cstheme="majorBidi"/>
          <w:b/>
          <w:bCs/>
          <w:color w:val="000000" w:themeColor="text1"/>
          <w:sz w:val="28"/>
          <w:szCs w:val="28"/>
        </w:rPr>
        <w:sym w:font="Symbol" w:char="F02D"/>
      </w:r>
      <w:r w:rsidRPr="00A67F6F">
        <w:rPr>
          <w:rFonts w:asciiTheme="majorBidi" w:hAnsiTheme="majorBidi" w:cstheme="majorBidi"/>
          <w:b/>
          <w:bCs/>
          <w:color w:val="000000" w:themeColor="text1"/>
          <w:sz w:val="28"/>
          <w:szCs w:val="28"/>
        </w:rPr>
        <w:t>3</w:t>
      </w:r>
      <w:r w:rsidRPr="00A67F6F">
        <w:rPr>
          <w:rFonts w:asciiTheme="majorBidi" w:hAnsiTheme="majorBidi" w:cstheme="majorBidi"/>
          <w:b/>
          <w:bCs/>
          <w:color w:val="000000" w:themeColor="text1"/>
          <w:sz w:val="28"/>
          <w:szCs w:val="28"/>
          <w:rtl/>
        </w:rPr>
        <w:t xml:space="preserve"> إنشاء هيكلية المعرفة التحديثية بأسلوب يوظف مفاهيم معلوماتية من خلال تنسيق العلاقات القائمة بين الحقائق والمفاهيم والمشاكل التي سيعنى بمعالجتها النموذج المحو سب للسنة النبوية، فتصبح معرفة قابلة للتداول بدلاً من المعلومات الخام التي تفتقر إلى معرفة، ودراية خاصة عند تناولها.</w:t>
      </w:r>
      <w:r w:rsidRPr="00A67F6F">
        <w:rPr>
          <w:rFonts w:asciiTheme="majorBidi" w:hAnsiTheme="majorBidi" w:cstheme="majorBidi"/>
          <w:b/>
          <w:bCs/>
          <w:color w:val="000000" w:themeColor="text1"/>
          <w:sz w:val="28"/>
          <w:szCs w:val="28"/>
          <w:rtl/>
        </w:rPr>
        <w:br/>
      </w:r>
      <w:r w:rsidRPr="00A67F6F">
        <w:rPr>
          <w:rFonts w:asciiTheme="majorBidi" w:hAnsiTheme="majorBidi" w:cstheme="majorBidi"/>
          <w:b/>
          <w:bCs/>
          <w:color w:val="000000" w:themeColor="text1"/>
          <w:sz w:val="28"/>
          <w:szCs w:val="28"/>
        </w:rPr>
        <w:sym w:font="Symbol" w:char="F02D"/>
      </w:r>
      <w:r w:rsidRPr="00A67F6F">
        <w:rPr>
          <w:rFonts w:asciiTheme="majorBidi" w:hAnsiTheme="majorBidi" w:cstheme="majorBidi"/>
          <w:b/>
          <w:bCs/>
          <w:color w:val="000000" w:themeColor="text1"/>
          <w:sz w:val="28"/>
          <w:szCs w:val="28"/>
        </w:rPr>
        <w:t>4</w:t>
      </w:r>
      <w:r w:rsidRPr="00A67F6F">
        <w:rPr>
          <w:rFonts w:asciiTheme="majorBidi" w:hAnsiTheme="majorBidi" w:cstheme="majorBidi"/>
          <w:b/>
          <w:bCs/>
          <w:color w:val="000000" w:themeColor="text1"/>
          <w:sz w:val="28"/>
          <w:szCs w:val="28"/>
          <w:rtl/>
        </w:rPr>
        <w:t xml:space="preserve"> التحقق من صحة الأنموذج أو الهيكل المعرفي في تحقيق الغايات المحددة له عن طريق توظيفه في معالجة مفردات مجموعة منتخبة من الأحاديث النبوية بطريقي التخريج، وبيان العلل القادحة في الرواية، أو توصيف المرتبة التي يتبوأها ناقل الحديث النبوي على ضوء قواعد أئمة الجرح والتعديل.</w:t>
      </w:r>
      <w:r w:rsidRPr="00A67F6F">
        <w:rPr>
          <w:rFonts w:asciiTheme="majorBidi" w:hAnsiTheme="majorBidi" w:cstheme="majorBidi"/>
          <w:b/>
          <w:bCs/>
          <w:color w:val="000000" w:themeColor="text1"/>
          <w:sz w:val="28"/>
          <w:szCs w:val="28"/>
          <w:rtl/>
        </w:rPr>
        <w:br/>
      </w:r>
      <w:r w:rsidRPr="00A67F6F">
        <w:rPr>
          <w:rFonts w:asciiTheme="majorBidi" w:hAnsiTheme="majorBidi" w:cstheme="majorBidi"/>
          <w:b/>
          <w:bCs/>
          <w:color w:val="000000" w:themeColor="text1"/>
          <w:sz w:val="28"/>
          <w:szCs w:val="28"/>
        </w:rPr>
        <w:sym w:font="Symbol" w:char="F02D"/>
      </w:r>
      <w:r w:rsidRPr="00A67F6F">
        <w:rPr>
          <w:rFonts w:asciiTheme="majorBidi" w:hAnsiTheme="majorBidi" w:cstheme="majorBidi"/>
          <w:b/>
          <w:bCs/>
          <w:color w:val="000000" w:themeColor="text1"/>
          <w:sz w:val="28"/>
          <w:szCs w:val="28"/>
        </w:rPr>
        <w:t>5</w:t>
      </w:r>
      <w:r w:rsidRPr="00A67F6F">
        <w:rPr>
          <w:rFonts w:asciiTheme="majorBidi" w:hAnsiTheme="majorBidi" w:cstheme="majorBidi"/>
          <w:b/>
          <w:bCs/>
          <w:color w:val="000000" w:themeColor="text1"/>
          <w:sz w:val="28"/>
          <w:szCs w:val="28"/>
          <w:rtl/>
        </w:rPr>
        <w:t xml:space="preserve"> قياس معاملات كفاءة أداء النموذج </w:t>
      </w:r>
      <w:proofErr w:type="spellStart"/>
      <w:r w:rsidRPr="00A67F6F">
        <w:rPr>
          <w:rFonts w:asciiTheme="majorBidi" w:hAnsiTheme="majorBidi" w:cstheme="majorBidi"/>
          <w:b/>
          <w:bCs/>
          <w:color w:val="000000" w:themeColor="text1"/>
          <w:sz w:val="28"/>
          <w:szCs w:val="28"/>
          <w:rtl/>
        </w:rPr>
        <w:t>المحوسب</w:t>
      </w:r>
      <w:proofErr w:type="spellEnd"/>
      <w:r w:rsidRPr="00A67F6F">
        <w:rPr>
          <w:rFonts w:asciiTheme="majorBidi" w:hAnsiTheme="majorBidi" w:cstheme="majorBidi"/>
          <w:b/>
          <w:bCs/>
          <w:color w:val="000000" w:themeColor="text1"/>
          <w:sz w:val="28"/>
          <w:szCs w:val="28"/>
          <w:rtl/>
        </w:rPr>
        <w:t xml:space="preserve"> للمعرفة التحديثية، وبيان مواطن الخلل - سواء كانت تعكس قصوراً في قدرته على إصدار حكم صحيح بشأن مسألة محددة، أو حدوث تداخلات معنوية بحاجة إلى إعادة في صياغة النموذج المقترح لمعالجة السنة النبوية المطهرة.</w:t>
      </w:r>
      <w:r w:rsidRPr="00A67F6F">
        <w:rPr>
          <w:rFonts w:asciiTheme="majorBidi" w:hAnsiTheme="majorBidi" w:cstheme="majorBidi"/>
          <w:b/>
          <w:bCs/>
          <w:color w:val="000000" w:themeColor="text1"/>
          <w:sz w:val="28"/>
          <w:szCs w:val="28"/>
          <w:rtl/>
        </w:rPr>
        <w:br/>
      </w:r>
    </w:p>
    <w:p w:rsidR="00AF12E0" w:rsidRPr="00A67F6F" w:rsidRDefault="00AF12E0" w:rsidP="00AF12E0">
      <w:pPr>
        <w:spacing w:line="360" w:lineRule="auto"/>
        <w:rPr>
          <w:rFonts w:asciiTheme="majorBidi" w:hAnsiTheme="majorBidi" w:cstheme="majorBidi"/>
          <w:b/>
          <w:bCs/>
          <w:color w:val="000000" w:themeColor="text1"/>
          <w:sz w:val="28"/>
          <w:szCs w:val="28"/>
          <w:rtl/>
        </w:rPr>
      </w:pPr>
      <w:r w:rsidRPr="00392F9B">
        <w:rPr>
          <w:rFonts w:asciiTheme="majorBidi" w:hAnsiTheme="majorBidi" w:cstheme="majorBidi"/>
          <w:b/>
          <w:bCs/>
          <w:color w:val="000000" w:themeColor="text1"/>
          <w:sz w:val="28"/>
          <w:szCs w:val="28"/>
          <w:u w:val="single"/>
          <w:rtl/>
        </w:rPr>
        <w:t>موارد النموذج المعلوماتية للسنة المطهرة:</w:t>
      </w:r>
      <w:r w:rsidRPr="00392F9B">
        <w:rPr>
          <w:rFonts w:asciiTheme="majorBidi" w:hAnsiTheme="majorBidi" w:cstheme="majorBidi"/>
          <w:b/>
          <w:bCs/>
          <w:color w:val="000000" w:themeColor="text1"/>
          <w:sz w:val="28"/>
          <w:szCs w:val="28"/>
          <w:u w:val="single"/>
          <w:rtl/>
        </w:rPr>
        <w:br/>
      </w:r>
      <w:r w:rsidRPr="00A67F6F">
        <w:rPr>
          <w:rFonts w:asciiTheme="majorBidi" w:hAnsiTheme="majorBidi" w:cstheme="majorBidi"/>
          <w:b/>
          <w:bCs/>
          <w:color w:val="000000" w:themeColor="text1"/>
          <w:sz w:val="28"/>
          <w:szCs w:val="28"/>
          <w:rtl/>
        </w:rPr>
        <w:t xml:space="preserve">    إن موارد الأنموذج المعلوماتية لحوسبة السنة النبوية تؤلف البنية الهيكلية التي يتكئ إليها، والتي تنبثق عن طبيعة العلاقات القائمة بينه، وبين بقية موارد علوم الحديث النبوي التي يستنبط منها مفاهيمه المعرفية. ولما كانت المعرفة التحديثية منتشرة في أعداد كبيرة من الكتب الصحاح، والمساند، والمصنفات في علوم الحديث ومصطلحه فإن جل النشاط ألمعلوماتي سيبدأ بالتنقير في هذه الموارد المباركة، بوصفها الأساس الذي ستنشأ على أرضيته القواعد الحاسوبية المستخدمة في إصدار الأحكام المختلفة بصدد الوقائع العلمية الحديثة.</w:t>
      </w:r>
    </w:p>
    <w:p w:rsidR="00AF12E0" w:rsidRPr="00A67F6F" w:rsidRDefault="00AF12E0" w:rsidP="00AF12E0">
      <w:pPr>
        <w:spacing w:after="0" w:line="360" w:lineRule="auto"/>
        <w:ind w:firstLine="540"/>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وقد وضع (فؤاد أبو حطب1986) نموذجاً للعمليات العقلية المعرفية ، أسماه بالنموذج المعرفي </w:t>
      </w:r>
      <w:proofErr w:type="spellStart"/>
      <w:r w:rsidRPr="00A67F6F">
        <w:rPr>
          <w:rFonts w:asciiTheme="majorBidi" w:hAnsiTheme="majorBidi" w:cstheme="majorBidi"/>
          <w:b/>
          <w:bCs/>
          <w:color w:val="000000" w:themeColor="text1"/>
          <w:sz w:val="28"/>
          <w:szCs w:val="28"/>
          <w:rtl/>
        </w:rPr>
        <w:t>المعلوماتى</w:t>
      </w:r>
      <w:proofErr w:type="spellEnd"/>
      <w:r w:rsidRPr="00A67F6F">
        <w:rPr>
          <w:rFonts w:asciiTheme="majorBidi" w:hAnsiTheme="majorBidi" w:cstheme="majorBidi"/>
          <w:b/>
          <w:bCs/>
          <w:color w:val="000000" w:themeColor="text1"/>
          <w:sz w:val="28"/>
          <w:szCs w:val="28"/>
          <w:rtl/>
        </w:rPr>
        <w:t xml:space="preserve">، أو النموذج الرباعي للعمليات المعرفية ، يتضمن تصنيفاً دقيقاً ومحدداً وواضحاً للمعلومات في ضوء عدد من متغيراتها، من حيث النوع والمقدار والمستوى وطريقة العرض، ويفترض هذا النموذج أن الموقف المشكل الذي يستثير السلوك المعرفي عند الفرد قد ينشأ عن نقص </w:t>
      </w:r>
      <w:proofErr w:type="spellStart"/>
      <w:r w:rsidRPr="00A67F6F">
        <w:rPr>
          <w:rFonts w:asciiTheme="majorBidi" w:hAnsiTheme="majorBidi" w:cstheme="majorBidi"/>
          <w:b/>
          <w:bCs/>
          <w:color w:val="000000" w:themeColor="text1"/>
          <w:sz w:val="28"/>
          <w:szCs w:val="28"/>
          <w:rtl/>
        </w:rPr>
        <w:t>المدخلات</w:t>
      </w:r>
      <w:proofErr w:type="spellEnd"/>
      <w:r w:rsidRPr="00A67F6F">
        <w:rPr>
          <w:rFonts w:asciiTheme="majorBidi" w:hAnsiTheme="majorBidi" w:cstheme="majorBidi"/>
          <w:b/>
          <w:bCs/>
          <w:color w:val="000000" w:themeColor="text1"/>
          <w:sz w:val="28"/>
          <w:szCs w:val="28"/>
          <w:rtl/>
        </w:rPr>
        <w:t>، أو الأدلة، أو الوسائل، أو العادات ، ويرى أنه من الأفضل التعبير عن هذه المفاهيم جميعاً بمصطلح أكثر شمولاً هو " المعلومات " ، ثم يصل الفرد بعد ذلك إلى الاستجابة أو المخرجات أو الحل بالمعنى الواسع .</w:t>
      </w:r>
    </w:p>
    <w:p w:rsidR="00AF12E0" w:rsidRPr="00A67F6F" w:rsidRDefault="00AF12E0" w:rsidP="00AF12E0">
      <w:pPr>
        <w:spacing w:after="120" w:line="360" w:lineRule="auto"/>
        <w:ind w:firstLine="540"/>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lastRenderedPageBreak/>
        <w:t xml:space="preserve">ويقوم هذا النموذج على أربعة أبعاد رئيسية كما في الشكل التالي: </w:t>
      </w:r>
    </w:p>
    <w:p w:rsidR="00AF12E0" w:rsidRPr="00A67F6F" w:rsidRDefault="00966A53" w:rsidP="00AF12E0">
      <w:pPr>
        <w:spacing w:after="120" w:line="360" w:lineRule="auto"/>
        <w:ind w:firstLine="540"/>
        <w:rPr>
          <w:rFonts w:asciiTheme="majorBidi" w:hAnsiTheme="majorBidi" w:cstheme="majorBidi"/>
          <w:b/>
          <w:bCs/>
          <w:color w:val="000000" w:themeColor="text1"/>
          <w:sz w:val="28"/>
          <w:szCs w:val="28"/>
          <w:rtl/>
        </w:rPr>
      </w:pPr>
      <w:r>
        <w:rPr>
          <w:rFonts w:asciiTheme="majorBidi" w:hAnsiTheme="majorBidi" w:cstheme="majorBidi"/>
          <w:b/>
          <w:bCs/>
          <w:color w:val="000000" w:themeColor="text1"/>
          <w:sz w:val="28"/>
          <w:szCs w:val="28"/>
          <w:rtl/>
        </w:rPr>
      </w:r>
      <w:r>
        <w:rPr>
          <w:rFonts w:asciiTheme="majorBidi" w:hAnsiTheme="majorBidi" w:cstheme="majorBidi"/>
          <w:b/>
          <w:bCs/>
          <w:color w:val="000000" w:themeColor="text1"/>
          <w:sz w:val="28"/>
          <w:szCs w:val="28"/>
        </w:rPr>
        <w:pict>
          <v:group id="_x0000_s1043" editas="canvas" style="width:396pt;height:287.55pt;mso-position-horizontal-relative:char;mso-position-vertical-relative:line" coordorigin="2428,778" coordsize="7920,5751">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style="position:absolute;left:2428;top:778;width:7920;height:5751" o:preferrelative="f">
              <v:fill o:detectmouseclick="t"/>
              <v:path o:extrusionok="t" o:connecttype="none"/>
              <o:lock v:ext="edit" text="t"/>
            </v:shape>
            <v:rect id="_x0000_s1045" style="position:absolute;left:2428;top:778;width:7920;height:720" strokeweight="2.25pt">
              <v:textbox style="mso-next-textbox:#_x0000_s1045">
                <w:txbxContent>
                  <w:p w:rsidR="004271C2" w:rsidRPr="00CD1C63" w:rsidRDefault="004271C2" w:rsidP="00AF12E0">
                    <w:pPr>
                      <w:jc w:val="center"/>
                      <w:rPr>
                        <w:rFonts w:cs="Simple Bold Jut Out"/>
                        <w:b/>
                        <w:bCs/>
                        <w:sz w:val="28"/>
                        <w:szCs w:val="28"/>
                      </w:rPr>
                    </w:pPr>
                    <w:r w:rsidRPr="00CD1C63">
                      <w:rPr>
                        <w:rFonts w:cs="Simple Bold Jut Out" w:hint="cs"/>
                        <w:b/>
                        <w:bCs/>
                        <w:sz w:val="28"/>
                        <w:szCs w:val="28"/>
                        <w:rtl/>
                      </w:rPr>
                      <w:t xml:space="preserve">متغيرات النموذج المعرفي </w:t>
                    </w:r>
                    <w:proofErr w:type="spellStart"/>
                    <w:r w:rsidRPr="00CD1C63">
                      <w:rPr>
                        <w:rFonts w:cs="Simple Bold Jut Out" w:hint="cs"/>
                        <w:b/>
                        <w:bCs/>
                        <w:sz w:val="28"/>
                        <w:szCs w:val="28"/>
                        <w:rtl/>
                      </w:rPr>
                      <w:t>المعلوماتى</w:t>
                    </w:r>
                    <w:proofErr w:type="spellEnd"/>
                    <w:r w:rsidRPr="00CD1C63">
                      <w:rPr>
                        <w:rFonts w:cs="Simple Bold Jut Out" w:hint="cs"/>
                        <w:b/>
                        <w:bCs/>
                        <w:sz w:val="28"/>
                        <w:szCs w:val="28"/>
                        <w:rtl/>
                      </w:rPr>
                      <w:t xml:space="preserve"> </w:t>
                    </w:r>
                  </w:p>
                </w:txbxContent>
              </v:textbox>
            </v:rect>
            <v:line id="_x0000_s1046" style="position:absolute" from="6208,1498" to="6209,2038" strokeweight="2.25pt">
              <v:stroke endarrow="block"/>
            </v:line>
            <v:line id="_x0000_s1047" style="position:absolute;flip:x" from="3328,2038" to="9268,2039" strokeweight="2.25pt"/>
            <v:line id="_x0000_s1048" style="position:absolute" from="9268,2038" to="9269,2398" strokeweight="2.25pt">
              <v:stroke endarrow="block"/>
            </v:line>
            <v:line id="_x0000_s1049" style="position:absolute" from="5308,2038" to="5309,2398" strokeweight="2.25pt">
              <v:stroke endarrow="block"/>
            </v:line>
            <v:line id="_x0000_s1050" style="position:absolute" from="3328,2038" to="3329,2398" strokeweight="2.25pt">
              <v:stroke endarrow="block"/>
            </v:line>
            <v:rect id="_x0000_s1051" style="position:absolute;left:6388;top:2398;width:1980;height:720" strokeweight="2.25pt">
              <v:textbox style="mso-next-textbox:#_x0000_s1051">
                <w:txbxContent>
                  <w:p w:rsidR="004271C2" w:rsidRPr="00CD1C63" w:rsidRDefault="004271C2" w:rsidP="00AF12E0">
                    <w:pPr>
                      <w:jc w:val="center"/>
                      <w:rPr>
                        <w:rFonts w:cs="Simple Bold Jut Out"/>
                        <w:b/>
                        <w:bCs/>
                        <w:sz w:val="28"/>
                        <w:szCs w:val="28"/>
                      </w:rPr>
                    </w:pPr>
                    <w:r w:rsidRPr="00CD1C63">
                      <w:rPr>
                        <w:rFonts w:cs="Simple Bold Jut Out" w:hint="cs"/>
                        <w:b/>
                        <w:bCs/>
                        <w:sz w:val="28"/>
                        <w:szCs w:val="28"/>
                        <w:rtl/>
                      </w:rPr>
                      <w:t xml:space="preserve">المعلومات </w:t>
                    </w:r>
                  </w:p>
                </w:txbxContent>
              </v:textbox>
            </v:rect>
            <v:line id="_x0000_s1052" style="position:absolute" from="9448,3118" to="9449,3478" strokeweight="2.25pt">
              <v:stroke endarrow="block"/>
            </v:line>
            <v:line id="_x0000_s1053" style="position:absolute" from="7468,3118" to="7469,3478" strokeweight="2.25pt">
              <v:stroke endarrow="block"/>
            </v:line>
            <v:line id="_x0000_s1054" style="position:absolute" from="5308,3118" to="5309,3478" strokeweight="2.25pt">
              <v:stroke endarrow="block"/>
            </v:line>
            <v:rect id="_x0000_s1055" style="position:absolute;left:8548;top:3478;width:1800;height:3051" strokeweight="2.25pt">
              <v:textbox style="mso-next-textbox:#_x0000_s1055">
                <w:txbxContent>
                  <w:p w:rsidR="004271C2" w:rsidRPr="005D773F" w:rsidRDefault="004271C2" w:rsidP="00AF12E0">
                    <w:pPr>
                      <w:rPr>
                        <w:b/>
                        <w:bCs/>
                        <w:rtl/>
                      </w:rPr>
                    </w:pPr>
                    <w:r w:rsidRPr="005D773F">
                      <w:rPr>
                        <w:b/>
                        <w:bCs/>
                        <w:rtl/>
                      </w:rPr>
                      <w:t>* التفكير</w:t>
                    </w:r>
                    <w:r>
                      <w:rPr>
                        <w:rFonts w:hint="cs"/>
                        <w:b/>
                        <w:bCs/>
                        <w:rtl/>
                      </w:rPr>
                      <w:t xml:space="preserve"> / </w:t>
                    </w:r>
                    <w:r w:rsidRPr="005D773F">
                      <w:rPr>
                        <w:b/>
                        <w:bCs/>
                        <w:rtl/>
                      </w:rPr>
                      <w:t xml:space="preserve">التعلم </w:t>
                    </w:r>
                    <w:r>
                      <w:rPr>
                        <w:rFonts w:hint="cs"/>
                        <w:b/>
                        <w:bCs/>
                        <w:rtl/>
                      </w:rPr>
                      <w:t xml:space="preserve">/ </w:t>
                    </w:r>
                    <w:r w:rsidRPr="005D773F">
                      <w:rPr>
                        <w:b/>
                        <w:bCs/>
                        <w:rtl/>
                      </w:rPr>
                      <w:t xml:space="preserve">الذاكرة </w:t>
                    </w:r>
                  </w:p>
                  <w:p w:rsidR="004271C2" w:rsidRDefault="004271C2" w:rsidP="00AF12E0">
                    <w:pPr>
                      <w:rPr>
                        <w:b/>
                        <w:bCs/>
                        <w:rtl/>
                      </w:rPr>
                    </w:pPr>
                    <w:r w:rsidRPr="005D773F">
                      <w:rPr>
                        <w:b/>
                        <w:bCs/>
                        <w:rtl/>
                      </w:rPr>
                      <w:t xml:space="preserve">*خصائص الموقف </w:t>
                    </w:r>
                  </w:p>
                  <w:p w:rsidR="004271C2" w:rsidRPr="005D773F" w:rsidRDefault="004271C2" w:rsidP="00AF12E0">
                    <w:pPr>
                      <w:rPr>
                        <w:b/>
                        <w:bCs/>
                        <w:rtl/>
                      </w:rPr>
                    </w:pPr>
                    <w:r w:rsidRPr="005D773F">
                      <w:rPr>
                        <w:b/>
                        <w:bCs/>
                        <w:rtl/>
                      </w:rPr>
                      <w:t xml:space="preserve">( جدته </w:t>
                    </w:r>
                    <w:r>
                      <w:rPr>
                        <w:rFonts w:hint="cs"/>
                        <w:b/>
                        <w:bCs/>
                        <w:rtl/>
                      </w:rPr>
                      <w:t xml:space="preserve">/ </w:t>
                    </w:r>
                    <w:r w:rsidRPr="005D773F">
                      <w:rPr>
                        <w:b/>
                        <w:bCs/>
                        <w:rtl/>
                      </w:rPr>
                      <w:t>تكراره</w:t>
                    </w:r>
                    <w:r>
                      <w:rPr>
                        <w:rFonts w:hint="cs"/>
                        <w:b/>
                        <w:bCs/>
                        <w:rtl/>
                      </w:rPr>
                      <w:t>/</w:t>
                    </w:r>
                    <w:r w:rsidRPr="005D773F">
                      <w:rPr>
                        <w:b/>
                        <w:bCs/>
                        <w:rtl/>
                      </w:rPr>
                      <w:t xml:space="preserve"> </w:t>
                    </w:r>
                    <w:proofErr w:type="spellStart"/>
                    <w:r w:rsidRPr="005D773F">
                      <w:rPr>
                        <w:b/>
                        <w:bCs/>
                        <w:rtl/>
                      </w:rPr>
                      <w:t>مألوفيته</w:t>
                    </w:r>
                    <w:proofErr w:type="spellEnd"/>
                    <w:r w:rsidRPr="005D773F">
                      <w:rPr>
                        <w:b/>
                        <w:bCs/>
                        <w:rtl/>
                      </w:rPr>
                      <w:t xml:space="preserve"> )</w:t>
                    </w:r>
                  </w:p>
                </w:txbxContent>
              </v:textbox>
            </v:rect>
            <v:rect id="_x0000_s1056" style="position:absolute;left:6320;top:3478;width:2160;height:3051" strokeweight="2.25pt">
              <v:textbox style="mso-next-textbox:#_x0000_s1056">
                <w:txbxContent>
                  <w:p w:rsidR="004271C2" w:rsidRPr="005D773F" w:rsidRDefault="004271C2" w:rsidP="00AF12E0">
                    <w:pPr>
                      <w:rPr>
                        <w:b/>
                        <w:bCs/>
                        <w:rtl/>
                      </w:rPr>
                    </w:pPr>
                    <w:r w:rsidRPr="005D773F">
                      <w:rPr>
                        <w:b/>
                        <w:bCs/>
                        <w:rtl/>
                      </w:rPr>
                      <w:t>* النوع</w:t>
                    </w:r>
                    <w:r>
                      <w:rPr>
                        <w:rFonts w:hint="cs"/>
                        <w:b/>
                        <w:bCs/>
                        <w:rtl/>
                      </w:rPr>
                      <w:t xml:space="preserve"> :</w:t>
                    </w:r>
                    <w:r w:rsidRPr="005D773F">
                      <w:rPr>
                        <w:b/>
                        <w:bCs/>
                        <w:rtl/>
                      </w:rPr>
                      <w:t xml:space="preserve"> ( موضوعية </w:t>
                    </w:r>
                    <w:r>
                      <w:rPr>
                        <w:rFonts w:hint="cs"/>
                        <w:b/>
                        <w:bCs/>
                        <w:rtl/>
                      </w:rPr>
                      <w:t xml:space="preserve">/ </w:t>
                    </w:r>
                    <w:r w:rsidRPr="005D773F">
                      <w:rPr>
                        <w:b/>
                        <w:bCs/>
                        <w:rtl/>
                      </w:rPr>
                      <w:t xml:space="preserve">شخصية </w:t>
                    </w:r>
                    <w:r>
                      <w:rPr>
                        <w:rFonts w:hint="cs"/>
                        <w:b/>
                        <w:bCs/>
                        <w:rtl/>
                      </w:rPr>
                      <w:t>/</w:t>
                    </w:r>
                    <w:r w:rsidRPr="005D773F">
                      <w:rPr>
                        <w:b/>
                        <w:bCs/>
                        <w:rtl/>
                      </w:rPr>
                      <w:t xml:space="preserve"> اجتماعية )</w:t>
                    </w:r>
                  </w:p>
                  <w:p w:rsidR="004271C2" w:rsidRPr="005D773F" w:rsidRDefault="004271C2" w:rsidP="00AF12E0">
                    <w:pPr>
                      <w:rPr>
                        <w:b/>
                        <w:bCs/>
                        <w:rtl/>
                      </w:rPr>
                    </w:pPr>
                    <w:r w:rsidRPr="005D773F">
                      <w:rPr>
                        <w:b/>
                        <w:bCs/>
                        <w:rtl/>
                      </w:rPr>
                      <w:t>*ال</w:t>
                    </w:r>
                    <w:r>
                      <w:rPr>
                        <w:b/>
                        <w:bCs/>
                        <w:rtl/>
                      </w:rPr>
                      <w:t>مستو</w:t>
                    </w:r>
                    <w:r>
                      <w:rPr>
                        <w:rFonts w:hint="cs"/>
                        <w:b/>
                        <w:bCs/>
                        <w:rtl/>
                      </w:rPr>
                      <w:t>ى:</w:t>
                    </w:r>
                    <w:r w:rsidRPr="005D773F">
                      <w:rPr>
                        <w:b/>
                        <w:bCs/>
                        <w:rtl/>
                      </w:rPr>
                      <w:t xml:space="preserve"> ( وحدات </w:t>
                    </w:r>
                    <w:r>
                      <w:rPr>
                        <w:rFonts w:hint="cs"/>
                        <w:b/>
                        <w:bCs/>
                        <w:rtl/>
                      </w:rPr>
                      <w:t xml:space="preserve">/ </w:t>
                    </w:r>
                    <w:r w:rsidRPr="005D773F">
                      <w:rPr>
                        <w:b/>
                        <w:bCs/>
                        <w:rtl/>
                      </w:rPr>
                      <w:t>فئات</w:t>
                    </w:r>
                    <w:r>
                      <w:rPr>
                        <w:rFonts w:hint="cs"/>
                        <w:b/>
                        <w:bCs/>
                        <w:rtl/>
                      </w:rPr>
                      <w:t>/</w:t>
                    </w:r>
                    <w:r w:rsidRPr="005D773F">
                      <w:rPr>
                        <w:b/>
                        <w:bCs/>
                        <w:rtl/>
                      </w:rPr>
                      <w:t>علاقات</w:t>
                    </w:r>
                    <w:r>
                      <w:rPr>
                        <w:rFonts w:hint="cs"/>
                        <w:b/>
                        <w:bCs/>
                        <w:rtl/>
                      </w:rPr>
                      <w:t>/</w:t>
                    </w:r>
                    <w:r w:rsidRPr="005D773F">
                      <w:rPr>
                        <w:b/>
                        <w:bCs/>
                        <w:rtl/>
                      </w:rPr>
                      <w:t xml:space="preserve"> منظومات </w:t>
                    </w:r>
                  </w:p>
                  <w:p w:rsidR="004271C2" w:rsidRPr="005D773F" w:rsidRDefault="004271C2" w:rsidP="00AF12E0">
                    <w:pPr>
                      <w:rPr>
                        <w:b/>
                        <w:bCs/>
                        <w:rtl/>
                      </w:rPr>
                    </w:pPr>
                    <w:r w:rsidRPr="005D773F">
                      <w:rPr>
                        <w:b/>
                        <w:bCs/>
                        <w:rtl/>
                      </w:rPr>
                      <w:t xml:space="preserve">* المقدار( متغير </w:t>
                    </w:r>
                    <w:proofErr w:type="spellStart"/>
                    <w:r w:rsidRPr="005D773F">
                      <w:rPr>
                        <w:b/>
                        <w:bCs/>
                        <w:rtl/>
                      </w:rPr>
                      <w:t>كمى</w:t>
                    </w:r>
                    <w:proofErr w:type="spellEnd"/>
                    <w:r w:rsidRPr="005D773F">
                      <w:rPr>
                        <w:b/>
                        <w:bCs/>
                        <w:rtl/>
                      </w:rPr>
                      <w:t xml:space="preserve"> )</w:t>
                    </w:r>
                  </w:p>
                  <w:p w:rsidR="004271C2" w:rsidRPr="005D773F" w:rsidRDefault="004271C2" w:rsidP="00AF12E0">
                    <w:pPr>
                      <w:rPr>
                        <w:b/>
                        <w:bCs/>
                        <w:rtl/>
                      </w:rPr>
                    </w:pPr>
                    <w:r w:rsidRPr="005D773F">
                      <w:rPr>
                        <w:b/>
                        <w:bCs/>
                        <w:rtl/>
                      </w:rPr>
                      <w:t xml:space="preserve">* طريقة العرض </w:t>
                    </w:r>
                    <w:r>
                      <w:rPr>
                        <w:rFonts w:hint="cs"/>
                        <w:b/>
                        <w:bCs/>
                        <w:rtl/>
                      </w:rPr>
                      <w:t>:</w:t>
                    </w:r>
                    <w:r w:rsidRPr="005D773F">
                      <w:rPr>
                        <w:b/>
                        <w:bCs/>
                        <w:rtl/>
                      </w:rPr>
                      <w:t xml:space="preserve"> </w:t>
                    </w:r>
                    <w:r>
                      <w:rPr>
                        <w:rFonts w:hint="cs"/>
                        <w:b/>
                        <w:bCs/>
                        <w:rtl/>
                      </w:rPr>
                      <w:t>(</w:t>
                    </w:r>
                    <w:r w:rsidRPr="005D773F">
                      <w:rPr>
                        <w:b/>
                        <w:bCs/>
                        <w:rtl/>
                      </w:rPr>
                      <w:t>التلقائية</w:t>
                    </w:r>
                    <w:r>
                      <w:rPr>
                        <w:rFonts w:hint="cs"/>
                        <w:b/>
                        <w:bCs/>
                        <w:rtl/>
                      </w:rPr>
                      <w:t xml:space="preserve">/ </w:t>
                    </w:r>
                    <w:proofErr w:type="spellStart"/>
                    <w:r w:rsidRPr="005D773F">
                      <w:rPr>
                        <w:b/>
                        <w:bCs/>
                        <w:rtl/>
                      </w:rPr>
                      <w:t>التكيفية</w:t>
                    </w:r>
                    <w:proofErr w:type="spellEnd"/>
                    <w:r w:rsidRPr="005D773F">
                      <w:rPr>
                        <w:b/>
                        <w:bCs/>
                        <w:rtl/>
                      </w:rPr>
                      <w:t xml:space="preserve"> ) </w:t>
                    </w:r>
                  </w:p>
                </w:txbxContent>
              </v:textbox>
            </v:rect>
            <v:rect id="_x0000_s1057" style="position:absolute;left:4408;top:3478;width:1800;height:3051" strokeweight="2.25pt">
              <v:textbox style="mso-next-textbox:#_x0000_s1057">
                <w:txbxContent>
                  <w:p w:rsidR="004271C2" w:rsidRDefault="004271C2" w:rsidP="00AF12E0">
                    <w:pPr>
                      <w:rPr>
                        <w:b/>
                        <w:bCs/>
                        <w:rtl/>
                      </w:rPr>
                    </w:pPr>
                    <w:r w:rsidRPr="003C281A">
                      <w:rPr>
                        <w:rFonts w:hint="cs"/>
                        <w:b/>
                        <w:bCs/>
                        <w:rtl/>
                      </w:rPr>
                      <w:t>*</w:t>
                    </w:r>
                    <w:r>
                      <w:rPr>
                        <w:rFonts w:hint="cs"/>
                        <w:b/>
                        <w:bCs/>
                        <w:rtl/>
                      </w:rPr>
                      <w:t>طريقة التعبير : (حركية/ لفظية/ فسيولوجية )</w:t>
                    </w:r>
                  </w:p>
                  <w:p w:rsidR="004271C2" w:rsidRDefault="004271C2" w:rsidP="00AF12E0">
                    <w:pPr>
                      <w:rPr>
                        <w:b/>
                        <w:bCs/>
                        <w:rtl/>
                      </w:rPr>
                    </w:pPr>
                    <w:r>
                      <w:rPr>
                        <w:rFonts w:hint="cs"/>
                        <w:b/>
                        <w:bCs/>
                        <w:rtl/>
                      </w:rPr>
                      <w:t>* نوع الحل : (</w:t>
                    </w:r>
                    <w:proofErr w:type="spellStart"/>
                    <w:r>
                      <w:rPr>
                        <w:rFonts w:hint="cs"/>
                        <w:b/>
                        <w:bCs/>
                        <w:rtl/>
                      </w:rPr>
                      <w:t>إنتقائى</w:t>
                    </w:r>
                    <w:proofErr w:type="spellEnd"/>
                    <w:r>
                      <w:rPr>
                        <w:rFonts w:hint="cs"/>
                        <w:b/>
                        <w:bCs/>
                        <w:rtl/>
                      </w:rPr>
                      <w:t xml:space="preserve"> / </w:t>
                    </w:r>
                    <w:proofErr w:type="spellStart"/>
                    <w:r>
                      <w:rPr>
                        <w:rFonts w:hint="cs"/>
                        <w:b/>
                        <w:bCs/>
                        <w:rtl/>
                      </w:rPr>
                      <w:t>إنتاجى</w:t>
                    </w:r>
                    <w:proofErr w:type="spellEnd"/>
                    <w:r>
                      <w:rPr>
                        <w:rFonts w:hint="cs"/>
                        <w:b/>
                        <w:bCs/>
                        <w:rtl/>
                      </w:rPr>
                      <w:t xml:space="preserve"> )</w:t>
                    </w:r>
                  </w:p>
                  <w:p w:rsidR="004271C2" w:rsidRPr="003C281A" w:rsidRDefault="004271C2" w:rsidP="00AF12E0">
                    <w:pPr>
                      <w:rPr>
                        <w:b/>
                        <w:bCs/>
                      </w:rPr>
                    </w:pPr>
                    <w:r>
                      <w:rPr>
                        <w:rFonts w:hint="cs"/>
                        <w:b/>
                        <w:bCs/>
                        <w:rtl/>
                      </w:rPr>
                      <w:t>*</w:t>
                    </w:r>
                    <w:proofErr w:type="spellStart"/>
                    <w:r>
                      <w:rPr>
                        <w:rFonts w:hint="cs"/>
                        <w:b/>
                        <w:bCs/>
                        <w:rtl/>
                      </w:rPr>
                      <w:t>البارامترات</w:t>
                    </w:r>
                    <w:proofErr w:type="spellEnd"/>
                    <w:r>
                      <w:rPr>
                        <w:rFonts w:hint="cs"/>
                        <w:b/>
                        <w:bCs/>
                        <w:rtl/>
                      </w:rPr>
                      <w:t xml:space="preserve"> </w:t>
                    </w:r>
                    <w:proofErr w:type="spellStart"/>
                    <w:r>
                      <w:rPr>
                        <w:rFonts w:hint="cs"/>
                        <w:b/>
                        <w:bCs/>
                        <w:rtl/>
                      </w:rPr>
                      <w:t>المقيسة</w:t>
                    </w:r>
                    <w:proofErr w:type="spellEnd"/>
                    <w:r>
                      <w:rPr>
                        <w:rFonts w:hint="cs"/>
                        <w:b/>
                        <w:bCs/>
                        <w:rtl/>
                      </w:rPr>
                      <w:t xml:space="preserve"> (السرعة / السعة ) </w:t>
                    </w:r>
                  </w:p>
                </w:txbxContent>
              </v:textbox>
            </v:rect>
            <v:rect id="_x0000_s1058" style="position:absolute;left:8548;top:2398;width:1800;height:720" strokeweight="2.25pt">
              <v:textbox style="mso-next-textbox:#_x0000_s1058">
                <w:txbxContent>
                  <w:p w:rsidR="004271C2" w:rsidRPr="00392F9B" w:rsidRDefault="004271C2" w:rsidP="00AF12E0">
                    <w:pPr>
                      <w:jc w:val="center"/>
                      <w:rPr>
                        <w:rFonts w:cs="Simple Bold Jut Out"/>
                        <w:b/>
                        <w:bCs/>
                      </w:rPr>
                    </w:pPr>
                    <w:r w:rsidRPr="00392F9B">
                      <w:rPr>
                        <w:rFonts w:cs="Simple Bold Jut Out" w:hint="cs"/>
                        <w:b/>
                        <w:bCs/>
                        <w:rtl/>
                      </w:rPr>
                      <w:t>الأحكام القبلية</w:t>
                    </w:r>
                  </w:p>
                </w:txbxContent>
              </v:textbox>
            </v:rect>
            <v:rect id="_x0000_s1059" style="position:absolute;left:4408;top:2398;width:1800;height:720" strokeweight="2.25pt">
              <v:textbox style="mso-next-textbox:#_x0000_s1059">
                <w:txbxContent>
                  <w:p w:rsidR="004271C2" w:rsidRPr="00CD1C63" w:rsidRDefault="004271C2" w:rsidP="00AF12E0">
                    <w:pPr>
                      <w:jc w:val="center"/>
                      <w:rPr>
                        <w:rFonts w:cs="Simple Bold Jut Out"/>
                        <w:b/>
                        <w:bCs/>
                        <w:sz w:val="28"/>
                        <w:szCs w:val="28"/>
                      </w:rPr>
                    </w:pPr>
                    <w:r w:rsidRPr="00CD1C63">
                      <w:rPr>
                        <w:rFonts w:cs="Simple Bold Jut Out" w:hint="cs"/>
                        <w:b/>
                        <w:bCs/>
                        <w:sz w:val="28"/>
                        <w:szCs w:val="28"/>
                        <w:rtl/>
                      </w:rPr>
                      <w:t xml:space="preserve">الاستجابة </w:t>
                    </w:r>
                  </w:p>
                </w:txbxContent>
              </v:textbox>
            </v:rect>
            <v:rect id="_x0000_s1060" style="position:absolute;left:2428;top:2398;width:1800;height:720" strokeweight="2.25pt">
              <v:textbox style="mso-next-textbox:#_x0000_s1060">
                <w:txbxContent>
                  <w:p w:rsidR="004271C2" w:rsidRPr="00F239F9" w:rsidRDefault="004271C2" w:rsidP="00AF12E0">
                    <w:pPr>
                      <w:jc w:val="center"/>
                      <w:rPr>
                        <w:rFonts w:cs="Simple Bold Jut Out"/>
                        <w:b/>
                        <w:bCs/>
                      </w:rPr>
                    </w:pPr>
                    <w:r w:rsidRPr="00F239F9">
                      <w:rPr>
                        <w:rFonts w:cs="Simple Bold Jut Out" w:hint="cs"/>
                        <w:b/>
                        <w:bCs/>
                        <w:rtl/>
                      </w:rPr>
                      <w:t xml:space="preserve">الأحكام </w:t>
                    </w:r>
                    <w:proofErr w:type="spellStart"/>
                    <w:r w:rsidRPr="00F239F9">
                      <w:rPr>
                        <w:rFonts w:cs="Simple Bold Jut Out" w:hint="cs"/>
                        <w:b/>
                        <w:bCs/>
                        <w:rtl/>
                      </w:rPr>
                      <w:t>البعدية</w:t>
                    </w:r>
                    <w:proofErr w:type="spellEnd"/>
                  </w:p>
                </w:txbxContent>
              </v:textbox>
            </v:rect>
            <v:line id="_x0000_s1061" style="position:absolute" from="7288,2038" to="7289,2398" strokeweight="2.25pt">
              <v:stroke endarrow="block"/>
            </v:line>
            <v:rect id="_x0000_s1062" style="position:absolute;left:2428;top:3478;width:1980;height:3051" strokeweight="2.25pt">
              <v:textbox style="mso-next-textbox:#_x0000_s1062">
                <w:txbxContent>
                  <w:p w:rsidR="004271C2" w:rsidRDefault="004271C2" w:rsidP="00AF12E0">
                    <w:pPr>
                      <w:spacing w:line="240" w:lineRule="auto"/>
                      <w:rPr>
                        <w:b/>
                        <w:bCs/>
                        <w:rtl/>
                      </w:rPr>
                    </w:pPr>
                    <w:r w:rsidRPr="003A4EF4">
                      <w:rPr>
                        <w:rFonts w:hint="cs"/>
                        <w:b/>
                        <w:bCs/>
                        <w:rtl/>
                      </w:rPr>
                      <w:t>*السلوك المصاحب:</w:t>
                    </w:r>
                    <w:r>
                      <w:rPr>
                        <w:rFonts w:hint="cs"/>
                        <w:rtl/>
                      </w:rPr>
                      <w:t xml:space="preserve"> </w:t>
                    </w:r>
                    <w:r w:rsidRPr="003A4EF4">
                      <w:rPr>
                        <w:rFonts w:hint="cs"/>
                        <w:b/>
                        <w:bCs/>
                        <w:rtl/>
                      </w:rPr>
                      <w:t>(أحكام الثقة/ التلفظ )</w:t>
                    </w:r>
                  </w:p>
                  <w:p w:rsidR="004271C2" w:rsidRDefault="004271C2" w:rsidP="00AF12E0">
                    <w:pPr>
                      <w:spacing w:line="240" w:lineRule="auto"/>
                      <w:rPr>
                        <w:b/>
                        <w:bCs/>
                        <w:rtl/>
                      </w:rPr>
                    </w:pPr>
                    <w:r>
                      <w:rPr>
                        <w:rFonts w:hint="cs"/>
                        <w:b/>
                        <w:bCs/>
                        <w:rtl/>
                      </w:rPr>
                      <w:t>*نوع المحك:</w:t>
                    </w:r>
                  </w:p>
                  <w:p w:rsidR="004271C2" w:rsidRDefault="004271C2" w:rsidP="00AF12E0">
                    <w:pPr>
                      <w:spacing w:line="240" w:lineRule="auto"/>
                      <w:rPr>
                        <w:b/>
                        <w:bCs/>
                        <w:rtl/>
                      </w:rPr>
                    </w:pPr>
                    <w:r>
                      <w:rPr>
                        <w:rFonts w:hint="cs"/>
                        <w:b/>
                        <w:bCs/>
                        <w:rtl/>
                      </w:rPr>
                      <w:t>(الصواب / الخطأ، الندرة / الشيوع ، التنوع / التجانس)</w:t>
                    </w:r>
                  </w:p>
                  <w:p w:rsidR="004271C2" w:rsidRDefault="004271C2" w:rsidP="00AF12E0">
                    <w:pPr>
                      <w:spacing w:after="0" w:line="240" w:lineRule="auto"/>
                      <w:rPr>
                        <w:b/>
                        <w:bCs/>
                        <w:rtl/>
                      </w:rPr>
                    </w:pPr>
                    <w:r>
                      <w:rPr>
                        <w:rFonts w:hint="cs"/>
                        <w:b/>
                        <w:bCs/>
                        <w:rtl/>
                      </w:rPr>
                      <w:t>مستوى الحكم :</w:t>
                    </w:r>
                  </w:p>
                  <w:p w:rsidR="004271C2" w:rsidRDefault="004271C2" w:rsidP="00AF12E0">
                    <w:pPr>
                      <w:spacing w:after="0" w:line="240" w:lineRule="auto"/>
                      <w:rPr>
                        <w:b/>
                        <w:bCs/>
                        <w:rtl/>
                      </w:rPr>
                    </w:pPr>
                    <w:r>
                      <w:rPr>
                        <w:rFonts w:hint="cs"/>
                        <w:b/>
                        <w:bCs/>
                        <w:rtl/>
                      </w:rPr>
                      <w:t>(التشدد / التساهل،</w:t>
                    </w:r>
                  </w:p>
                  <w:p w:rsidR="004271C2" w:rsidRPr="007F0A80" w:rsidRDefault="004271C2" w:rsidP="00AF12E0">
                    <w:pPr>
                      <w:rPr>
                        <w:b/>
                        <w:bCs/>
                      </w:rPr>
                    </w:pPr>
                    <w:r>
                      <w:rPr>
                        <w:rFonts w:hint="cs"/>
                        <w:b/>
                        <w:bCs/>
                        <w:rtl/>
                      </w:rPr>
                      <w:t>الكم/ الكيف)</w:t>
                    </w:r>
                  </w:p>
                </w:txbxContent>
              </v:textbox>
            </v:rect>
            <v:line id="_x0000_s1063" style="position:absolute" from="3328,3118" to="3329,3478" strokeweight="2.25pt">
              <v:stroke endarrow="block"/>
            </v:line>
            <w10:wrap type="none"/>
            <w10:anchorlock/>
          </v:group>
        </w:pict>
      </w:r>
    </w:p>
    <w:p w:rsidR="00AF12E0" w:rsidRPr="00A67F6F" w:rsidRDefault="00AF12E0" w:rsidP="00AF12E0">
      <w:pPr>
        <w:spacing w:after="120" w:line="360" w:lineRule="auto"/>
        <w:ind w:firstLine="41"/>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w:t>
      </w:r>
    </w:p>
    <w:p w:rsidR="00AF12E0" w:rsidRPr="00A67F6F" w:rsidRDefault="00AF12E0" w:rsidP="00AF12E0">
      <w:pPr>
        <w:spacing w:after="120" w:line="360" w:lineRule="auto"/>
        <w:ind w:firstLine="41"/>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ويتوقف كل من مستوى النشاط العقلي المعرفي وفاعليته لحل المشكلات على التكوين ثلاثي الأبعاد للمهمة، أو المشكلة موضوع المعالجة، وهذه الأبعاد الثلاثة هي : </w:t>
      </w:r>
    </w:p>
    <w:p w:rsidR="00AF12E0" w:rsidRPr="00A67F6F" w:rsidRDefault="00AF12E0" w:rsidP="00AF12E0">
      <w:pPr>
        <w:spacing w:after="120" w:line="360" w:lineRule="auto"/>
        <w:ind w:firstLine="540"/>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أ – الخصائص البنائية للمشكلة : وتشير إلى وصف المشكلة في إطار موضوعي ملاحظ يقوم على الطابع الحسي دون النظر إلى ما يفعله المفحوص عند محاولته القيام بسلوك حل المشكلة. وتتحدد من خلال : درجة الغموض ، وعدد الحلول ، ودرجة التعقيد ، والخبرة أو استدعاء الحل .</w:t>
      </w:r>
    </w:p>
    <w:p w:rsidR="00AF12E0" w:rsidRPr="00A67F6F" w:rsidRDefault="00AF12E0" w:rsidP="00AF12E0">
      <w:pPr>
        <w:spacing w:after="120" w:line="360" w:lineRule="auto"/>
        <w:ind w:firstLine="540"/>
        <w:rPr>
          <w:rFonts w:asciiTheme="majorBidi" w:hAnsiTheme="majorBidi" w:cstheme="majorBidi"/>
          <w:b/>
          <w:bCs/>
          <w:noProof/>
          <w:color w:val="000000" w:themeColor="text1"/>
          <w:sz w:val="28"/>
          <w:szCs w:val="28"/>
          <w:rtl/>
        </w:rPr>
      </w:pPr>
      <w:r w:rsidRPr="00A67F6F">
        <w:rPr>
          <w:rFonts w:asciiTheme="majorBidi" w:hAnsiTheme="majorBidi" w:cstheme="majorBidi"/>
          <w:b/>
          <w:bCs/>
          <w:color w:val="000000" w:themeColor="text1"/>
          <w:sz w:val="28"/>
          <w:szCs w:val="28"/>
          <w:rtl/>
        </w:rPr>
        <w:t>ب</w:t>
      </w:r>
      <w:r w:rsidRPr="00A67F6F">
        <w:rPr>
          <w:rFonts w:asciiTheme="majorBidi" w:hAnsiTheme="majorBidi" w:cstheme="majorBidi"/>
          <w:b/>
          <w:bCs/>
          <w:sz w:val="28"/>
          <w:szCs w:val="28"/>
          <w:rtl/>
        </w:rPr>
        <w:t>- العمليات</w:t>
      </w:r>
      <w:r w:rsidRPr="00A67F6F">
        <w:rPr>
          <w:rFonts w:asciiTheme="majorBidi" w:hAnsiTheme="majorBidi" w:cstheme="majorBidi"/>
          <w:b/>
          <w:bCs/>
          <w:noProof/>
          <w:sz w:val="28"/>
          <w:szCs w:val="28"/>
          <w:rtl/>
        </w:rPr>
        <w:t xml:space="preserve"> وتشمل</w:t>
      </w:r>
      <w:r w:rsidRPr="00A67F6F">
        <w:rPr>
          <w:rFonts w:asciiTheme="majorBidi" w:hAnsiTheme="majorBidi" w:cstheme="majorBidi"/>
          <w:b/>
          <w:bCs/>
          <w:noProof/>
          <w:color w:val="000000" w:themeColor="text1"/>
          <w:sz w:val="28"/>
          <w:szCs w:val="28"/>
          <w:rtl/>
        </w:rPr>
        <w:t xml:space="preserve"> : الإعـداد أو التحضير، والحضانة، والإنتاج، والتقويم  والأهمية الأساسية لهذه العمليات تأتى من فائدتها فى التمييز بين المهام أو المشكلات كما أنها توفر بعض الاستبصارات لأهمية تنوع العمليات العقلية المستخدمة فى الأنماط المختلفة لحل المشكلات .</w:t>
      </w:r>
    </w:p>
    <w:p w:rsidR="00AF12E0" w:rsidRPr="00A67F6F" w:rsidRDefault="00AF12E0" w:rsidP="00AF12E0">
      <w:pPr>
        <w:spacing w:after="120" w:line="360" w:lineRule="auto"/>
        <w:ind w:firstLine="540"/>
        <w:rPr>
          <w:rFonts w:asciiTheme="majorBidi" w:hAnsiTheme="majorBidi" w:cstheme="majorBidi"/>
          <w:b/>
          <w:bCs/>
          <w:noProof/>
          <w:color w:val="000000" w:themeColor="text1"/>
          <w:sz w:val="28"/>
          <w:szCs w:val="28"/>
          <w:rtl/>
        </w:rPr>
      </w:pPr>
      <w:r w:rsidRPr="00A67F6F">
        <w:rPr>
          <w:rFonts w:asciiTheme="majorBidi" w:hAnsiTheme="majorBidi" w:cstheme="majorBidi"/>
          <w:b/>
          <w:bCs/>
          <w:noProof/>
          <w:color w:val="000000" w:themeColor="text1"/>
          <w:sz w:val="28"/>
          <w:szCs w:val="28"/>
          <w:rtl/>
        </w:rPr>
        <w:t xml:space="preserve">جـ - المقـاييس المشتقة وتشمل : زمن الحـل ، تعدد الحلول ، نوع الحل ، استراتيجيـة الحل  (فتحى الزيات،1995) ويوضح هذا التصور لحل المشكلات فى الشكل التالى: </w:t>
      </w:r>
    </w:p>
    <w:p w:rsidR="00AF12E0" w:rsidRPr="00A67F6F" w:rsidRDefault="00966A53" w:rsidP="00AF12E0">
      <w:pPr>
        <w:spacing w:after="120" w:line="360" w:lineRule="auto"/>
        <w:ind w:firstLine="540"/>
        <w:rPr>
          <w:rFonts w:asciiTheme="majorBidi" w:hAnsiTheme="majorBidi" w:cstheme="majorBidi"/>
          <w:b/>
          <w:bCs/>
          <w:color w:val="000000" w:themeColor="text1"/>
          <w:sz w:val="28"/>
          <w:szCs w:val="28"/>
          <w:rtl/>
        </w:rPr>
      </w:pPr>
      <w:r>
        <w:rPr>
          <w:rFonts w:asciiTheme="majorBidi" w:hAnsiTheme="majorBidi" w:cstheme="majorBidi"/>
          <w:b/>
          <w:bCs/>
          <w:color w:val="000000" w:themeColor="text1"/>
          <w:sz w:val="28"/>
          <w:szCs w:val="28"/>
          <w:rtl/>
        </w:rPr>
      </w:r>
      <w:r>
        <w:rPr>
          <w:rFonts w:asciiTheme="majorBidi" w:hAnsiTheme="majorBidi" w:cstheme="majorBidi"/>
          <w:b/>
          <w:bCs/>
          <w:color w:val="000000" w:themeColor="text1"/>
          <w:sz w:val="28"/>
          <w:szCs w:val="28"/>
        </w:rPr>
        <w:pict>
          <v:group id="_x0000_s1026" editas="canvas" style="width:342pt;height:234pt;mso-position-horizontal-relative:char;mso-position-vertical-relative:line" coordorigin="1168,778" coordsize="6840,4680">
            <o:lock v:ext="edit" aspectratio="t"/>
            <v:shape id="_x0000_s1027" type="#_x0000_t75" style="position:absolute;left:1168;top:778;width:6840;height:4680" o:preferrelative="f">
              <v:fill o:detectmouseclick="t"/>
              <v:path o:extrusionok="t" o:connecttype="none"/>
              <o:lock v:ext="edit" text="t"/>
            </v:shape>
            <v:rect id="_x0000_s1028" style="position:absolute;left:1348;top:778;width:6480;height:720" strokeweight="2.25pt">
              <v:textbox style="mso-next-textbox:#_x0000_s1028">
                <w:txbxContent>
                  <w:p w:rsidR="004271C2" w:rsidRPr="00CD1C63" w:rsidRDefault="004271C2" w:rsidP="00AF12E0">
                    <w:pPr>
                      <w:jc w:val="center"/>
                      <w:rPr>
                        <w:rFonts w:cs="Simple Bold Jut Out"/>
                        <w:b/>
                        <w:bCs/>
                        <w:sz w:val="28"/>
                        <w:szCs w:val="28"/>
                      </w:rPr>
                    </w:pPr>
                    <w:r w:rsidRPr="00CD1C63">
                      <w:rPr>
                        <w:rFonts w:cs="Simple Bold Jut Out" w:hint="cs"/>
                        <w:b/>
                        <w:bCs/>
                        <w:sz w:val="28"/>
                        <w:szCs w:val="28"/>
                        <w:rtl/>
                      </w:rPr>
                      <w:t>حـل المشـكلات</w:t>
                    </w:r>
                  </w:p>
                </w:txbxContent>
              </v:textbox>
            </v:rect>
            <v:line id="_x0000_s1029" style="position:absolute" from="4588,1498" to="4589,2038" strokeweight="2.25pt">
              <v:stroke endarrow="block"/>
            </v:line>
            <v:line id="_x0000_s1030" style="position:absolute;flip:x" from="2068,2038" to="6928,2039" strokeweight="2.25pt"/>
            <v:line id="_x0000_s1031" style="position:absolute" from="6928,2038" to="6929,2398" strokeweight="2.25pt">
              <v:stroke endarrow="block"/>
            </v:line>
            <v:line id="_x0000_s1032" style="position:absolute" from="4588,2038" to="4589,2398" strokeweight="2.25pt">
              <v:stroke endarrow="block"/>
            </v:line>
            <v:line id="_x0000_s1033" style="position:absolute" from="2068,2038" to="2069,2398" strokeweight="2.25pt">
              <v:stroke endarrow="block"/>
            </v:line>
            <v:rect id="_x0000_s1034" style="position:absolute;left:4048;top:2398;width:1440;height:720" strokeweight="2.25pt">
              <v:textbox style="mso-next-textbox:#_x0000_s1034">
                <w:txbxContent>
                  <w:p w:rsidR="004271C2" w:rsidRPr="00C016C6" w:rsidRDefault="004271C2" w:rsidP="00AF12E0">
                    <w:pPr>
                      <w:jc w:val="center"/>
                      <w:rPr>
                        <w:rFonts w:cs="Simplified Arabic"/>
                        <w:b/>
                        <w:bCs/>
                      </w:rPr>
                    </w:pPr>
                    <w:r>
                      <w:rPr>
                        <w:rFonts w:cs="Simplified Arabic" w:hint="cs"/>
                        <w:b/>
                        <w:bCs/>
                        <w:rtl/>
                      </w:rPr>
                      <w:t>العمليات</w:t>
                    </w:r>
                  </w:p>
                </w:txbxContent>
              </v:textbox>
            </v:rect>
            <v:line id="_x0000_s1035" style="position:absolute" from="6928,3118" to="6929,3478" strokeweight="2.25pt">
              <v:stroke endarrow="block"/>
            </v:line>
            <v:line id="_x0000_s1036" style="position:absolute" from="4588,3118" to="4589,3478" strokeweight="2.25pt">
              <v:stroke endarrow="block"/>
            </v:line>
            <v:line id="_x0000_s1037" style="position:absolute" from="2068,3118" to="2069,3478" strokeweight="2.25pt">
              <v:stroke endarrow="block"/>
            </v:line>
            <v:rect id="_x0000_s1038" style="position:absolute;left:6028;top:3478;width:1980;height:1800" strokeweight="2.25pt">
              <v:textbox style="mso-next-textbox:#_x0000_s1038">
                <w:txbxContent>
                  <w:p w:rsidR="004271C2" w:rsidRPr="007A132E" w:rsidRDefault="004271C2" w:rsidP="00AF12E0">
                    <w:pPr>
                      <w:rPr>
                        <w:rFonts w:cs="Simplified Arabic"/>
                        <w:b/>
                        <w:bCs/>
                        <w:rtl/>
                      </w:rPr>
                    </w:pPr>
                    <w:r>
                      <w:rPr>
                        <w:rFonts w:cs="Simplified Arabic" w:hint="cs"/>
                        <w:b/>
                        <w:bCs/>
                        <w:rtl/>
                      </w:rPr>
                      <w:t xml:space="preserve">1- </w:t>
                    </w:r>
                    <w:r w:rsidRPr="007A132E">
                      <w:rPr>
                        <w:rFonts w:cs="Simplified Arabic" w:hint="cs"/>
                        <w:b/>
                        <w:bCs/>
                        <w:rtl/>
                      </w:rPr>
                      <w:t>درجة الغموض</w:t>
                    </w:r>
                  </w:p>
                  <w:p w:rsidR="004271C2" w:rsidRPr="007A132E" w:rsidRDefault="004271C2" w:rsidP="00AF12E0">
                    <w:pPr>
                      <w:rPr>
                        <w:rFonts w:cs="Simplified Arabic"/>
                        <w:b/>
                        <w:bCs/>
                        <w:rtl/>
                      </w:rPr>
                    </w:pPr>
                    <w:r>
                      <w:rPr>
                        <w:rFonts w:cs="Simplified Arabic" w:hint="cs"/>
                        <w:b/>
                        <w:bCs/>
                        <w:rtl/>
                      </w:rPr>
                      <w:t xml:space="preserve">2- </w:t>
                    </w:r>
                    <w:r w:rsidRPr="007A132E">
                      <w:rPr>
                        <w:rFonts w:cs="Simplified Arabic" w:hint="cs"/>
                        <w:b/>
                        <w:bCs/>
                        <w:rtl/>
                      </w:rPr>
                      <w:t xml:space="preserve">عدد الحلول </w:t>
                    </w:r>
                  </w:p>
                  <w:p w:rsidR="004271C2" w:rsidRPr="007A132E" w:rsidRDefault="004271C2" w:rsidP="00AF12E0">
                    <w:pPr>
                      <w:rPr>
                        <w:rFonts w:cs="Simplified Arabic"/>
                        <w:b/>
                        <w:bCs/>
                        <w:rtl/>
                      </w:rPr>
                    </w:pPr>
                    <w:r>
                      <w:rPr>
                        <w:rFonts w:cs="Simplified Arabic" w:hint="cs"/>
                        <w:b/>
                        <w:bCs/>
                        <w:rtl/>
                      </w:rPr>
                      <w:t xml:space="preserve">3- </w:t>
                    </w:r>
                    <w:r w:rsidRPr="007A132E">
                      <w:rPr>
                        <w:rFonts w:cs="Simplified Arabic" w:hint="cs"/>
                        <w:b/>
                        <w:bCs/>
                        <w:rtl/>
                      </w:rPr>
                      <w:t xml:space="preserve">درجة التعقيد </w:t>
                    </w:r>
                  </w:p>
                  <w:p w:rsidR="004271C2" w:rsidRPr="007A132E" w:rsidRDefault="004271C2" w:rsidP="00AF12E0">
                    <w:pPr>
                      <w:rPr>
                        <w:rFonts w:cs="Simplified Arabic"/>
                        <w:b/>
                        <w:bCs/>
                      </w:rPr>
                    </w:pPr>
                    <w:r>
                      <w:rPr>
                        <w:rFonts w:cs="Simplified Arabic" w:hint="cs"/>
                        <w:b/>
                        <w:bCs/>
                        <w:rtl/>
                      </w:rPr>
                      <w:t xml:space="preserve">4- </w:t>
                    </w:r>
                    <w:r w:rsidRPr="007A132E">
                      <w:rPr>
                        <w:rFonts w:cs="Simplified Arabic" w:hint="cs"/>
                        <w:b/>
                        <w:bCs/>
                        <w:rtl/>
                      </w:rPr>
                      <w:t>الخبرة</w:t>
                    </w:r>
                  </w:p>
                </w:txbxContent>
              </v:textbox>
            </v:rect>
            <v:rect id="_x0000_s1039" style="position:absolute;left:4048;top:3478;width:1440;height:1800" strokeweight="2.25pt">
              <v:textbox style="mso-next-textbox:#_x0000_s1039">
                <w:txbxContent>
                  <w:p w:rsidR="004271C2" w:rsidRDefault="004271C2" w:rsidP="00AF12E0">
                    <w:pPr>
                      <w:rPr>
                        <w:rFonts w:cs="Simplified Arabic"/>
                        <w:b/>
                        <w:bCs/>
                        <w:rtl/>
                      </w:rPr>
                    </w:pPr>
                    <w:r>
                      <w:rPr>
                        <w:rFonts w:cs="Simplified Arabic" w:hint="cs"/>
                        <w:b/>
                        <w:bCs/>
                        <w:rtl/>
                      </w:rPr>
                      <w:t xml:space="preserve">1- </w:t>
                    </w:r>
                    <w:r w:rsidRPr="007A132E">
                      <w:rPr>
                        <w:rFonts w:cs="Simplified Arabic" w:hint="cs"/>
                        <w:b/>
                        <w:bCs/>
                        <w:rtl/>
                      </w:rPr>
                      <w:t xml:space="preserve">الإعداد </w:t>
                    </w:r>
                  </w:p>
                  <w:p w:rsidR="004271C2" w:rsidRPr="007A132E" w:rsidRDefault="004271C2" w:rsidP="00AF12E0">
                    <w:pPr>
                      <w:rPr>
                        <w:rFonts w:cs="Simplified Arabic"/>
                        <w:b/>
                        <w:bCs/>
                        <w:rtl/>
                      </w:rPr>
                    </w:pPr>
                    <w:r>
                      <w:rPr>
                        <w:rFonts w:cs="Simplified Arabic" w:hint="cs"/>
                        <w:b/>
                        <w:bCs/>
                        <w:rtl/>
                      </w:rPr>
                      <w:t>2- الحضانة</w:t>
                    </w:r>
                  </w:p>
                  <w:p w:rsidR="004271C2" w:rsidRPr="007A132E" w:rsidRDefault="004271C2" w:rsidP="00AF12E0">
                    <w:pPr>
                      <w:rPr>
                        <w:rFonts w:cs="Simplified Arabic"/>
                        <w:b/>
                        <w:bCs/>
                        <w:rtl/>
                      </w:rPr>
                    </w:pPr>
                    <w:r>
                      <w:rPr>
                        <w:rFonts w:cs="Simplified Arabic" w:hint="cs"/>
                        <w:b/>
                        <w:bCs/>
                        <w:rtl/>
                      </w:rPr>
                      <w:t xml:space="preserve">3- </w:t>
                    </w:r>
                    <w:r w:rsidRPr="007A132E">
                      <w:rPr>
                        <w:rFonts w:cs="Simplified Arabic" w:hint="cs"/>
                        <w:b/>
                        <w:bCs/>
                        <w:rtl/>
                      </w:rPr>
                      <w:t xml:space="preserve">الإنتاج </w:t>
                    </w:r>
                  </w:p>
                  <w:p w:rsidR="004271C2" w:rsidRPr="007A132E" w:rsidRDefault="004271C2" w:rsidP="00AF12E0">
                    <w:pPr>
                      <w:rPr>
                        <w:rFonts w:cs="Simplified Arabic"/>
                        <w:b/>
                        <w:bCs/>
                        <w:rtl/>
                      </w:rPr>
                    </w:pPr>
                    <w:r>
                      <w:rPr>
                        <w:rFonts w:cs="Simplified Arabic" w:hint="cs"/>
                        <w:b/>
                        <w:bCs/>
                        <w:rtl/>
                      </w:rPr>
                      <w:t xml:space="preserve">4- </w:t>
                    </w:r>
                    <w:r w:rsidRPr="007A132E">
                      <w:rPr>
                        <w:rFonts w:cs="Simplified Arabic" w:hint="cs"/>
                        <w:b/>
                        <w:bCs/>
                        <w:rtl/>
                      </w:rPr>
                      <w:t xml:space="preserve">التقويم </w:t>
                    </w:r>
                  </w:p>
                </w:txbxContent>
              </v:textbox>
            </v:rect>
            <v:rect id="_x0000_s1040" style="position:absolute;left:1348;top:3478;width:1980;height:1800" strokeweight="2.25pt">
              <v:textbox style="mso-next-textbox:#_x0000_s1040">
                <w:txbxContent>
                  <w:p w:rsidR="004271C2" w:rsidRPr="00257765" w:rsidRDefault="004271C2" w:rsidP="00AF12E0">
                    <w:pPr>
                      <w:rPr>
                        <w:rFonts w:cs="Simplified Arabic"/>
                        <w:b/>
                        <w:bCs/>
                        <w:rtl/>
                      </w:rPr>
                    </w:pPr>
                    <w:r w:rsidRPr="00257765">
                      <w:rPr>
                        <w:rFonts w:hint="cs"/>
                        <w:b/>
                        <w:bCs/>
                        <w:rtl/>
                      </w:rPr>
                      <w:t>1</w:t>
                    </w:r>
                    <w:r w:rsidRPr="00257765">
                      <w:rPr>
                        <w:rFonts w:cs="Simplified Arabic" w:hint="cs"/>
                        <w:b/>
                        <w:bCs/>
                        <w:rtl/>
                      </w:rPr>
                      <w:t xml:space="preserve">- زمن الحل </w:t>
                    </w:r>
                  </w:p>
                  <w:p w:rsidR="004271C2" w:rsidRPr="00257765" w:rsidRDefault="004271C2" w:rsidP="00AF12E0">
                    <w:pPr>
                      <w:rPr>
                        <w:rFonts w:cs="Simplified Arabic"/>
                        <w:b/>
                        <w:bCs/>
                        <w:rtl/>
                      </w:rPr>
                    </w:pPr>
                    <w:r w:rsidRPr="00257765">
                      <w:rPr>
                        <w:rFonts w:cs="Simplified Arabic" w:hint="cs"/>
                        <w:b/>
                        <w:bCs/>
                        <w:rtl/>
                      </w:rPr>
                      <w:t xml:space="preserve">2- عدد الحلول </w:t>
                    </w:r>
                  </w:p>
                  <w:p w:rsidR="004271C2" w:rsidRPr="00257765" w:rsidRDefault="004271C2" w:rsidP="00AF12E0">
                    <w:pPr>
                      <w:rPr>
                        <w:rFonts w:cs="Simplified Arabic"/>
                        <w:b/>
                        <w:bCs/>
                        <w:rtl/>
                      </w:rPr>
                    </w:pPr>
                    <w:r w:rsidRPr="00257765">
                      <w:rPr>
                        <w:rFonts w:cs="Simplified Arabic" w:hint="cs"/>
                        <w:b/>
                        <w:bCs/>
                        <w:rtl/>
                      </w:rPr>
                      <w:t>3- نوع الحل</w:t>
                    </w:r>
                  </w:p>
                  <w:p w:rsidR="004271C2" w:rsidRDefault="004271C2" w:rsidP="00AF12E0">
                    <w:r w:rsidRPr="00257765">
                      <w:rPr>
                        <w:rFonts w:cs="Simplified Arabic" w:hint="cs"/>
                        <w:b/>
                        <w:bCs/>
                        <w:rtl/>
                      </w:rPr>
                      <w:t xml:space="preserve">4- </w:t>
                    </w:r>
                    <w:proofErr w:type="spellStart"/>
                    <w:r w:rsidRPr="00257765">
                      <w:rPr>
                        <w:rFonts w:cs="Simplified Arabic" w:hint="cs"/>
                        <w:b/>
                        <w:bCs/>
                        <w:rtl/>
                      </w:rPr>
                      <w:t>استراتيجية</w:t>
                    </w:r>
                    <w:proofErr w:type="spellEnd"/>
                    <w:r w:rsidRPr="00257765">
                      <w:rPr>
                        <w:rFonts w:cs="Simplified Arabic" w:hint="cs"/>
                        <w:b/>
                        <w:bCs/>
                        <w:rtl/>
                      </w:rPr>
                      <w:t xml:space="preserve"> الحل</w:t>
                    </w:r>
                  </w:p>
                </w:txbxContent>
              </v:textbox>
            </v:rect>
            <v:rect id="_x0000_s1041" style="position:absolute;left:6028;top:2398;width:1980;height:720" strokeweight="2.25pt">
              <v:textbox style="mso-next-textbox:#_x0000_s1041">
                <w:txbxContent>
                  <w:p w:rsidR="004271C2" w:rsidRPr="00C016C6" w:rsidRDefault="004271C2" w:rsidP="00AF12E0">
                    <w:pPr>
                      <w:jc w:val="center"/>
                      <w:rPr>
                        <w:rFonts w:cs="Simplified Arabic"/>
                        <w:b/>
                        <w:bCs/>
                      </w:rPr>
                    </w:pPr>
                    <w:r w:rsidRPr="00C016C6">
                      <w:rPr>
                        <w:rFonts w:cs="Simplified Arabic" w:hint="cs"/>
                        <w:b/>
                        <w:bCs/>
                        <w:rtl/>
                      </w:rPr>
                      <w:t xml:space="preserve">الخصائص </w:t>
                    </w:r>
                    <w:r>
                      <w:rPr>
                        <w:rFonts w:cs="Simplified Arabic" w:hint="cs"/>
                        <w:b/>
                        <w:bCs/>
                        <w:rtl/>
                      </w:rPr>
                      <w:t>البنائية</w:t>
                    </w:r>
                  </w:p>
                </w:txbxContent>
              </v:textbox>
            </v:rect>
            <v:rect id="_x0000_s1042" style="position:absolute;left:1348;top:2398;width:1980;height:720" strokeweight="2.25pt">
              <v:textbox style="mso-next-textbox:#_x0000_s1042">
                <w:txbxContent>
                  <w:p w:rsidR="004271C2" w:rsidRPr="00C016C6" w:rsidRDefault="004271C2" w:rsidP="00AF12E0">
                    <w:pPr>
                      <w:rPr>
                        <w:rFonts w:cs="Simplified Arabic"/>
                        <w:b/>
                        <w:bCs/>
                      </w:rPr>
                    </w:pPr>
                    <w:r w:rsidRPr="00C016C6">
                      <w:rPr>
                        <w:rFonts w:cs="Simplified Arabic" w:hint="cs"/>
                        <w:b/>
                        <w:bCs/>
                        <w:rtl/>
                      </w:rPr>
                      <w:t xml:space="preserve">المقاييس المشتقة </w:t>
                    </w:r>
                  </w:p>
                </w:txbxContent>
              </v:textbox>
            </v:rect>
            <w10:wrap type="none" anchorx="page"/>
            <w10:anchorlock/>
          </v:group>
        </w:pict>
      </w:r>
    </w:p>
    <w:p w:rsidR="00AF12E0" w:rsidRPr="00A67F6F" w:rsidRDefault="00AF12E0" w:rsidP="00AF12E0">
      <w:pPr>
        <w:spacing w:after="120" w:line="360" w:lineRule="auto"/>
        <w:ind w:firstLine="540"/>
        <w:rPr>
          <w:rStyle w:val="a5"/>
          <w:rFonts w:asciiTheme="majorBidi" w:hAnsiTheme="majorBidi" w:cstheme="majorBidi"/>
          <w:color w:val="000000" w:themeColor="text1"/>
          <w:sz w:val="28"/>
          <w:szCs w:val="28"/>
          <w:rtl/>
        </w:rPr>
      </w:pPr>
      <w:r w:rsidRPr="00A67F6F">
        <w:rPr>
          <w:rFonts w:asciiTheme="majorBidi" w:hAnsiTheme="majorBidi" w:cstheme="majorBidi"/>
          <w:b/>
          <w:bCs/>
          <w:color w:val="000000" w:themeColor="text1"/>
          <w:sz w:val="28"/>
          <w:szCs w:val="28"/>
          <w:rtl/>
        </w:rPr>
        <w:t>يتضح من الشكل السابق وجود ثلاثة أبعاد رئيسية تشتمل عليها معظم مهام حل المشكلات وهى : الخصائص البنائية للمشكلة، العمليات، المقاييس المشتقة. ويمكن ترتيب بعض المهام أو المشكلات في إطار متغير بالنسبة لبعد معين نظراً لأن هذا الترتيب على ذلك البعد بالنسبة لهذا النمط من المشكلات يتوقف بالدرجة الأولى على المفحوص نفسه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392F9B">
        <w:rPr>
          <w:rStyle w:val="a5"/>
          <w:rFonts w:asciiTheme="majorBidi" w:hAnsiTheme="majorBidi" w:cstheme="majorBidi"/>
          <w:b/>
          <w:bCs/>
          <w:sz w:val="28"/>
          <w:szCs w:val="28"/>
          <w:u w:val="single"/>
          <w:rtl/>
        </w:rPr>
        <w:t xml:space="preserve">العقلانية العلمية : </w:t>
      </w:r>
      <w:r w:rsidRPr="00392F9B">
        <w:rPr>
          <w:rStyle w:val="a5"/>
          <w:rFonts w:asciiTheme="majorBidi" w:hAnsiTheme="majorBidi" w:cstheme="majorBidi"/>
          <w:b/>
          <w:bCs/>
          <w:sz w:val="28"/>
          <w:szCs w:val="28"/>
          <w:u w:val="single"/>
          <w:rtl/>
        </w:rPr>
        <w:br/>
      </w:r>
      <w:r w:rsidRPr="00A67F6F">
        <w:rPr>
          <w:rStyle w:val="a5"/>
          <w:rFonts w:asciiTheme="majorBidi" w:hAnsiTheme="majorBidi" w:cstheme="majorBidi"/>
          <w:b/>
          <w:bCs/>
          <w:sz w:val="28"/>
          <w:szCs w:val="28"/>
          <w:rtl/>
        </w:rPr>
        <w:t xml:space="preserve">  العقلانية العلمية تربط بين العقل والتجربة، بين الانسجام المنطقي الداخلي للنظرية ومطابقتها للواقع  حيث تمتد المسافة المعبرة عن إشكالية أساس العقلانية العلمية. فإذا كان العقل هو أداة بناء النظرية، فإن الواقع هو موضوعها. وإذن ما أساس العقلانية العلمية ؟ هل هو العقل ، أم التجربة، أم حوار بين العقل والتجربة؟ وما هي المراحل التي قطعتها المعرفة العلمية والقطائع التي مرت </w:t>
      </w:r>
      <w:proofErr w:type="spellStart"/>
      <w:r w:rsidRPr="00A67F6F">
        <w:rPr>
          <w:rStyle w:val="a5"/>
          <w:rFonts w:asciiTheme="majorBidi" w:hAnsiTheme="majorBidi" w:cstheme="majorBidi"/>
          <w:b/>
          <w:bCs/>
          <w:sz w:val="28"/>
          <w:szCs w:val="28"/>
          <w:rtl/>
        </w:rPr>
        <w:t>بها</w:t>
      </w:r>
      <w:proofErr w:type="spellEnd"/>
      <w:r w:rsidRPr="00A67F6F">
        <w:rPr>
          <w:rStyle w:val="a5"/>
          <w:rFonts w:asciiTheme="majorBidi" w:hAnsiTheme="majorBidi" w:cstheme="majorBidi"/>
          <w:b/>
          <w:bCs/>
          <w:sz w:val="28"/>
          <w:szCs w:val="28"/>
          <w:rtl/>
        </w:rPr>
        <w:t>؟ وما هو مفهوم العقل في التصور العلمي الحديث؟ هل للعقل محتوى سابق كما أكد على دلك التصور الكلاسيكي أم ليس إلا فعالية و نشاط بدون أي محتوى سابق؟ وهل هو عقل خارج التاريخ أم ينطبع بسمات كل مرحلة تاريخية وكل عصر.</w:t>
      </w:r>
    </w:p>
    <w:p w:rsidR="00AF12E0" w:rsidRPr="00A67F6F" w:rsidRDefault="00AF12E0" w:rsidP="00AF12E0">
      <w:pPr>
        <w:pStyle w:val="3"/>
        <w:bidi/>
        <w:spacing w:line="360" w:lineRule="auto"/>
        <w:rPr>
          <w:rStyle w:val="a5"/>
          <w:rFonts w:asciiTheme="majorBidi" w:hAnsiTheme="majorBidi" w:cstheme="majorBidi"/>
          <w:b/>
          <w:bCs/>
          <w:sz w:val="28"/>
          <w:szCs w:val="28"/>
          <w:rtl/>
        </w:rPr>
      </w:pPr>
    </w:p>
    <w:p w:rsidR="00AF12E0" w:rsidRPr="00A67F6F" w:rsidRDefault="00AF12E0" w:rsidP="00AF12E0">
      <w:pPr>
        <w:pStyle w:val="3"/>
        <w:bidi/>
        <w:spacing w:after="240" w:line="360" w:lineRule="auto"/>
        <w:rPr>
          <w:rStyle w:val="a5"/>
          <w:rFonts w:asciiTheme="majorBidi" w:hAnsiTheme="majorBidi" w:cstheme="majorBidi"/>
          <w:b/>
          <w:bCs/>
          <w:sz w:val="28"/>
          <w:szCs w:val="28"/>
          <w:rtl/>
        </w:rPr>
      </w:pPr>
      <w:r w:rsidRPr="00392F9B">
        <w:rPr>
          <w:rStyle w:val="a5"/>
          <w:rFonts w:asciiTheme="majorBidi" w:hAnsiTheme="majorBidi" w:cstheme="majorBidi"/>
          <w:b/>
          <w:bCs/>
          <w:sz w:val="28"/>
          <w:szCs w:val="28"/>
          <w:u w:val="single"/>
          <w:rtl/>
        </w:rPr>
        <w:t>دور العقل في المعرفة العلمية:</w:t>
      </w:r>
      <w:r w:rsidRPr="00392F9B">
        <w:rPr>
          <w:rStyle w:val="a5"/>
          <w:rFonts w:asciiTheme="majorBidi" w:hAnsiTheme="majorBidi" w:cstheme="majorBidi"/>
          <w:b/>
          <w:bCs/>
          <w:sz w:val="28"/>
          <w:szCs w:val="28"/>
          <w:u w:val="single"/>
          <w:rtl/>
        </w:rPr>
        <w:br/>
      </w:r>
      <w:r w:rsidRPr="00A67F6F">
        <w:rPr>
          <w:rStyle w:val="a5"/>
          <w:rFonts w:asciiTheme="majorBidi" w:hAnsiTheme="majorBidi" w:cstheme="majorBidi"/>
          <w:b/>
          <w:bCs/>
          <w:sz w:val="28"/>
          <w:szCs w:val="28"/>
          <w:rtl/>
        </w:rPr>
        <w:t xml:space="preserve">    إذا كانت التجربة هي مبتدأ ومنتهى معرفتنا بالواقع ، فأي دور تبقيه للعقل في مجال المعرفة العلمية ؟ إن أي نسق كامل في الفيزياء النظرية يتألف من مفاهيم و قوانين أساسية ، ويتيح ربط هذه المفاهيم بالنتائج النظرية التي تترتب عليها، بواسطة الاستنباط المنطقي . وتلك النتائج هي التي يجب أن تتوافق مع </w:t>
      </w:r>
      <w:r w:rsidRPr="00A67F6F">
        <w:rPr>
          <w:rStyle w:val="a5"/>
          <w:rFonts w:asciiTheme="majorBidi" w:hAnsiTheme="majorBidi" w:cstheme="majorBidi"/>
          <w:b/>
          <w:bCs/>
          <w:sz w:val="28"/>
          <w:szCs w:val="28"/>
          <w:rtl/>
        </w:rPr>
        <w:lastRenderedPageBreak/>
        <w:t>تجاربنا الخاصة.</w:t>
      </w:r>
      <w:r w:rsidRPr="00A67F6F">
        <w:rPr>
          <w:rStyle w:val="a5"/>
          <w:rFonts w:asciiTheme="majorBidi" w:hAnsiTheme="majorBidi" w:cstheme="majorBidi"/>
          <w:b/>
          <w:bCs/>
          <w:sz w:val="28"/>
          <w:szCs w:val="28"/>
          <w:rtl/>
        </w:rPr>
        <w:br/>
        <w:t xml:space="preserve">  وبهذا النحو تتحدد منزلة كل من العقل والتجربة. العقل يمنح النسق بنيته. أما معطيات التجربة فينبغي آن تتناسب مع نتائج النظرية تناسبا تاما. إن البناء الرياضي الخالص يمكننا من اكتشاف المفاهيم و القوانين و التي تمنحنا مفتاح فهم ظواهر الطبيعة. ويمكن للتجربة أن توجهنا في اختيارنا للمفاهيم الرياضية التي يتعين استعمالها، إلا أنها لا يمكن أن تكون هي المنبع الذي تصدر عنه تلك المفاهيم . ولئن ظلت التجربة معيار المنفعة الوحيد لبناء رياضي في مجال الفيزياء ، فإن المبدأ الخَلاَّق في العام لا يوجد في التجربة ، بل يكمن في الرياضيات ، إذن فالفكر الخالص قادر على فهم الواقع .</w:t>
      </w:r>
    </w:p>
    <w:p w:rsidR="00AF12E0" w:rsidRPr="00A67F6F" w:rsidRDefault="00AF12E0" w:rsidP="00AF12E0">
      <w:pPr>
        <w:pStyle w:val="3"/>
        <w:bidi/>
        <w:spacing w:line="360" w:lineRule="auto"/>
        <w:rPr>
          <w:rStyle w:val="a5"/>
          <w:rFonts w:asciiTheme="majorBidi" w:hAnsiTheme="majorBidi" w:cstheme="majorBidi"/>
          <w:b/>
          <w:bCs/>
          <w:sz w:val="28"/>
          <w:szCs w:val="28"/>
          <w:rtl/>
          <w:lang w:bidi="ar-EG"/>
        </w:rPr>
      </w:pPr>
      <w:r w:rsidRPr="00392F9B">
        <w:rPr>
          <w:rStyle w:val="a5"/>
          <w:rFonts w:asciiTheme="majorBidi" w:hAnsiTheme="majorBidi" w:cstheme="majorBidi"/>
          <w:b/>
          <w:bCs/>
          <w:sz w:val="28"/>
          <w:szCs w:val="28"/>
          <w:u w:val="single"/>
          <w:rtl/>
        </w:rPr>
        <w:t>أساس العقلانية العلمية:</w:t>
      </w:r>
      <w:r w:rsidRPr="00392F9B">
        <w:rPr>
          <w:rStyle w:val="a5"/>
          <w:rFonts w:asciiTheme="majorBidi" w:hAnsiTheme="majorBidi" w:cstheme="majorBidi"/>
          <w:b/>
          <w:bCs/>
          <w:sz w:val="28"/>
          <w:szCs w:val="28"/>
          <w:u w:val="single"/>
          <w:rtl/>
        </w:rPr>
        <w:br/>
      </w:r>
      <w:r w:rsidRPr="00A67F6F">
        <w:rPr>
          <w:rStyle w:val="a5"/>
          <w:rFonts w:asciiTheme="majorBidi" w:hAnsiTheme="majorBidi" w:cstheme="majorBidi"/>
          <w:b/>
          <w:bCs/>
          <w:sz w:val="28"/>
          <w:szCs w:val="28"/>
          <w:rtl/>
        </w:rPr>
        <w:t xml:space="preserve">     ينتقد </w:t>
      </w:r>
      <w:proofErr w:type="spellStart"/>
      <w:r w:rsidRPr="00A67F6F">
        <w:rPr>
          <w:rStyle w:val="a5"/>
          <w:rFonts w:asciiTheme="majorBidi" w:hAnsiTheme="majorBidi" w:cstheme="majorBidi"/>
          <w:b/>
          <w:bCs/>
          <w:sz w:val="28"/>
          <w:szCs w:val="28"/>
          <w:rtl/>
        </w:rPr>
        <w:t>باشلار</w:t>
      </w:r>
      <w:proofErr w:type="spellEnd"/>
      <w:r w:rsidRPr="00A67F6F">
        <w:rPr>
          <w:rStyle w:val="a5"/>
          <w:rFonts w:asciiTheme="majorBidi" w:hAnsiTheme="majorBidi" w:cstheme="majorBidi"/>
          <w:b/>
          <w:bCs/>
          <w:sz w:val="28"/>
          <w:szCs w:val="28"/>
          <w:rtl/>
        </w:rPr>
        <w:t xml:space="preserve"> كل من النزعتين التجريبية و العقلانية ، ويرفض اعتبار الواقع المصدر الوحيد لبناء النظرية العلمية ، كما يرفض اعتبار العقل مكتفيا بذاته في بناء هذه النظرية . ويرى أنه لا يمكن تأسيس العلوم الفيزيائية دون الدخول في حوار فلسفي بين العالم العقلاني و العالم التجريبي ينبني على يقين مزدوج : </w:t>
      </w:r>
      <w:r w:rsidRPr="00A67F6F">
        <w:rPr>
          <w:rStyle w:val="a5"/>
          <w:rFonts w:asciiTheme="majorBidi" w:hAnsiTheme="majorBidi" w:cstheme="majorBidi"/>
          <w:b/>
          <w:bCs/>
          <w:sz w:val="28"/>
          <w:szCs w:val="28"/>
          <w:rtl/>
        </w:rPr>
        <w:br/>
        <w:t>أولا : يقين بوجود الواقع في قبضة ما هو عقلي ، فيكون بذلك مستحقا لاسم الواقع العلمي .</w:t>
      </w:r>
      <w:r w:rsidRPr="00A67F6F">
        <w:rPr>
          <w:rStyle w:val="a5"/>
          <w:rFonts w:asciiTheme="majorBidi" w:hAnsiTheme="majorBidi" w:cstheme="majorBidi"/>
          <w:b/>
          <w:bCs/>
          <w:sz w:val="28"/>
          <w:szCs w:val="28"/>
          <w:rtl/>
        </w:rPr>
        <w:br/>
        <w:t xml:space="preserve">ثانيا : يقين بأن الحجج العقلية المرتبطة بالتجربة هي من صميم لحظات هذه التجربة </w:t>
      </w:r>
      <w:r w:rsidRPr="00A67F6F">
        <w:rPr>
          <w:rStyle w:val="a5"/>
          <w:rFonts w:asciiTheme="majorBidi" w:hAnsiTheme="majorBidi" w:cstheme="majorBidi"/>
          <w:b/>
          <w:bCs/>
          <w:sz w:val="28"/>
          <w:szCs w:val="28"/>
          <w:rtl/>
        </w:rPr>
        <w:br/>
        <w:t xml:space="preserve">    وهذا اليقين المزدوج لا يمكن أن يتحقق إلا في إطار فلسفة لها نشاطان يُمارسان عبر حوار دقيق و وثيق بين العقل و الواقع بحيث يصبح من المطلوب أن يوقع العالِم في مركز يكون فيه العقل العارف مشروطا بموضوع معرفته ، وبحيث تكون فيه التجربة تتحدد بشكل أدق .</w:t>
      </w:r>
    </w:p>
    <w:p w:rsidR="00AF12E0" w:rsidRPr="00A67F6F" w:rsidRDefault="00AF12E0" w:rsidP="00AF12E0">
      <w:pPr>
        <w:pStyle w:val="3"/>
        <w:bidi/>
        <w:spacing w:line="360" w:lineRule="auto"/>
        <w:rPr>
          <w:rStyle w:val="a5"/>
          <w:rFonts w:asciiTheme="majorBidi" w:hAnsiTheme="majorBidi" w:cstheme="majorBidi"/>
          <w:b/>
          <w:bCs/>
          <w:sz w:val="28"/>
          <w:szCs w:val="28"/>
          <w:rtl/>
          <w:lang w:bidi="ar-EG"/>
        </w:rPr>
      </w:pP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392F9B">
        <w:rPr>
          <w:rStyle w:val="a5"/>
          <w:rFonts w:asciiTheme="majorBidi" w:hAnsiTheme="majorBidi" w:cstheme="majorBidi"/>
          <w:b/>
          <w:bCs/>
          <w:sz w:val="28"/>
          <w:szCs w:val="28"/>
          <w:u w:val="single"/>
          <w:rtl/>
        </w:rPr>
        <w:t>مشاكل المعرفة العلمية:</w:t>
      </w:r>
      <w:r w:rsidRPr="00392F9B">
        <w:rPr>
          <w:rStyle w:val="a5"/>
          <w:rFonts w:asciiTheme="majorBidi" w:hAnsiTheme="majorBidi" w:cstheme="majorBidi"/>
          <w:b/>
          <w:bCs/>
          <w:sz w:val="28"/>
          <w:szCs w:val="28"/>
          <w:u w:val="single"/>
          <w:rtl/>
        </w:rPr>
        <w:br/>
      </w:r>
      <w:r w:rsidRPr="00A67F6F">
        <w:rPr>
          <w:rStyle w:val="a5"/>
          <w:rFonts w:asciiTheme="majorBidi" w:hAnsiTheme="majorBidi" w:cstheme="majorBidi"/>
          <w:b/>
          <w:bCs/>
          <w:sz w:val="28"/>
          <w:szCs w:val="28"/>
          <w:rtl/>
        </w:rPr>
        <w:t xml:space="preserve">أ. ضبط المشكلة: المعرفة العلمية معرفة متميزة تختلف عن المعرفة العامية، فهل يعني ذلك أن المعرفة العلمية منفصلة في نشأتها وتطورها عن المعرفة العامية أم تتصل </w:t>
      </w:r>
      <w:proofErr w:type="spellStart"/>
      <w:r w:rsidRPr="00A67F6F">
        <w:rPr>
          <w:rStyle w:val="a5"/>
          <w:rFonts w:asciiTheme="majorBidi" w:hAnsiTheme="majorBidi" w:cstheme="majorBidi"/>
          <w:b/>
          <w:bCs/>
          <w:sz w:val="28"/>
          <w:szCs w:val="28"/>
          <w:rtl/>
        </w:rPr>
        <w:t>بها</w:t>
      </w:r>
      <w:proofErr w:type="spellEnd"/>
      <w:r w:rsidRPr="00A67F6F">
        <w:rPr>
          <w:rStyle w:val="a5"/>
          <w:rFonts w:asciiTheme="majorBidi" w:hAnsiTheme="majorBidi" w:cstheme="majorBidi"/>
          <w:b/>
          <w:bCs/>
          <w:sz w:val="28"/>
          <w:szCs w:val="28"/>
          <w:rtl/>
        </w:rPr>
        <w:t xml:space="preserve"> رغم من بينهما من تفاوت وتباين.</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ب. التحليل:</w:t>
      </w:r>
      <w:r w:rsidRPr="00A67F6F">
        <w:rPr>
          <w:rStyle w:val="a5"/>
          <w:rFonts w:asciiTheme="majorBidi" w:hAnsiTheme="majorBidi" w:cstheme="majorBidi"/>
          <w:b/>
          <w:bCs/>
          <w:sz w:val="28"/>
          <w:szCs w:val="28"/>
          <w:rtl/>
        </w:rPr>
        <w:br/>
        <w:t xml:space="preserve">1. النظرية الاتصالية [التراكمية]: يعتقد الكثير من مؤرخي العلم أن المعرفة العلمية لم تنشأ من عدم، بل كانت حصيلة لتاريخ كبير من التطور كانت بموجبه المعرفة العلمية ذات يوم مجرد معرفة عامية وخبرات شخصية ذاتية، نقرأ مثل هذه الفكرة عند جيمس فريزر الذي يعتقد "أن العلم نشأ في أحضان السحر" فالكيمياء حصيلة لجهود الأوائل من المشعوذين والفلك الحديث نتيجة للتنجيم، وهكذا. </w:t>
      </w:r>
      <w:r w:rsidRPr="00A67F6F">
        <w:rPr>
          <w:rStyle w:val="a5"/>
          <w:rFonts w:asciiTheme="majorBidi" w:hAnsiTheme="majorBidi" w:cstheme="majorBidi"/>
          <w:b/>
          <w:bCs/>
          <w:sz w:val="28"/>
          <w:szCs w:val="28"/>
          <w:rtl/>
        </w:rPr>
        <w:br/>
      </w:r>
      <w:r w:rsidRPr="00A67F6F">
        <w:rPr>
          <w:rStyle w:val="a5"/>
          <w:rFonts w:asciiTheme="majorBidi" w:hAnsiTheme="majorBidi" w:cstheme="majorBidi"/>
          <w:b/>
          <w:bCs/>
          <w:sz w:val="28"/>
          <w:szCs w:val="28"/>
          <w:rtl/>
        </w:rPr>
        <w:lastRenderedPageBreak/>
        <w:t xml:space="preserve">    إن أصحاب هذه النظرية يقرءون تاريخ العلم، كما لو كان تاريخيا خطيا متصلا، فهو سلسلة متصلة الحلقات وما المعرفة العلمية سوى حلقة من هذه الحلقات لقد دأب ( أوجست كونت ) على القول أن المعرفة البشرية مرت بثلاث مراحل متصلة أولها مرحلة التفكير اللاهوتي وثانيتها مرحلة التفكير الميتافيزيقي وثالثتها مرحلة التفكير الوضعي التي نشأ العلم في أحضانها وأصحاب هذا الاتجاه يذهبون إلى أبعد حينما لا يرون فرقا جوهريا بين المعرفة العلمية والمعرفة العامية إذ يقول ماكس </w:t>
      </w:r>
      <w:proofErr w:type="spellStart"/>
      <w:r w:rsidRPr="00A67F6F">
        <w:rPr>
          <w:rStyle w:val="a5"/>
          <w:rFonts w:asciiTheme="majorBidi" w:hAnsiTheme="majorBidi" w:cstheme="majorBidi"/>
          <w:b/>
          <w:bCs/>
          <w:sz w:val="28"/>
          <w:szCs w:val="28"/>
          <w:rtl/>
        </w:rPr>
        <w:t>بلانك</w:t>
      </w:r>
      <w:proofErr w:type="spellEnd"/>
      <w:r w:rsidRPr="00A67F6F">
        <w:rPr>
          <w:rStyle w:val="a5"/>
          <w:rFonts w:asciiTheme="majorBidi" w:hAnsiTheme="majorBidi" w:cstheme="majorBidi"/>
          <w:b/>
          <w:bCs/>
          <w:sz w:val="28"/>
          <w:szCs w:val="28"/>
          <w:rtl/>
        </w:rPr>
        <w:t>: "لا فرق في الطبيعة بين الاستدلال العلمي والاستدلال العادي اليومي، وإنما الفرق بينهما في درجة النقاء والدقة وهذا شبيه شيئا ما، بالاختلاف بين المجهر والعين المجردة".</w:t>
      </w:r>
      <w:r w:rsidRPr="00A67F6F">
        <w:rPr>
          <w:rStyle w:val="a5"/>
          <w:rFonts w:asciiTheme="majorBidi" w:hAnsiTheme="majorBidi" w:cstheme="majorBidi"/>
          <w:b/>
          <w:bCs/>
          <w:sz w:val="28"/>
          <w:szCs w:val="28"/>
          <w:rtl/>
        </w:rPr>
        <w:br/>
        <w:t>فبكون النظرية أن العلم امتدادا للمعرفة العامية سواء استقرانا التاريخ أو نظرنا إليهما في بنيتها.</w:t>
      </w:r>
    </w:p>
    <w:p w:rsidR="00AF12E0" w:rsidRPr="00A67F6F" w:rsidRDefault="00AF12E0" w:rsidP="00AF12E0">
      <w:pPr>
        <w:pStyle w:val="3"/>
        <w:bidi/>
        <w:spacing w:line="360" w:lineRule="auto"/>
        <w:rPr>
          <w:rStyle w:val="a5"/>
          <w:rFonts w:asciiTheme="majorBidi" w:hAnsiTheme="majorBidi" w:cstheme="majorBidi"/>
          <w:b/>
          <w:bCs/>
          <w:sz w:val="28"/>
          <w:szCs w:val="28"/>
          <w:rtl/>
        </w:rPr>
      </w:pPr>
    </w:p>
    <w:p w:rsidR="00AF12E0" w:rsidRPr="00392F9B" w:rsidRDefault="00AF12E0" w:rsidP="00392F9B">
      <w:pPr>
        <w:pStyle w:val="3"/>
        <w:bidi/>
        <w:spacing w:line="360" w:lineRule="auto"/>
        <w:rPr>
          <w:rStyle w:val="a5"/>
          <w:rFonts w:asciiTheme="majorBidi" w:hAnsiTheme="majorBidi" w:cstheme="majorBidi"/>
          <w:b/>
          <w:bCs/>
          <w:sz w:val="28"/>
          <w:szCs w:val="28"/>
          <w:u w:val="single"/>
          <w:rtl/>
        </w:rPr>
      </w:pPr>
      <w:r w:rsidRPr="00A67F6F">
        <w:rPr>
          <w:rStyle w:val="a5"/>
          <w:rFonts w:asciiTheme="majorBidi" w:hAnsiTheme="majorBidi" w:cstheme="majorBidi"/>
          <w:b/>
          <w:bCs/>
          <w:sz w:val="28"/>
          <w:szCs w:val="28"/>
          <w:rtl/>
        </w:rPr>
        <w:t xml:space="preserve">2. النظرية الانفصالية (نظرية القطيعة </w:t>
      </w:r>
      <w:proofErr w:type="spellStart"/>
      <w:r w:rsidRPr="00A67F6F">
        <w:rPr>
          <w:rStyle w:val="a5"/>
          <w:rFonts w:asciiTheme="majorBidi" w:hAnsiTheme="majorBidi" w:cstheme="majorBidi"/>
          <w:b/>
          <w:bCs/>
          <w:sz w:val="28"/>
          <w:szCs w:val="28"/>
          <w:rtl/>
        </w:rPr>
        <w:t>الإبستمولوجية</w:t>
      </w:r>
      <w:proofErr w:type="spellEnd"/>
      <w:r w:rsidRPr="00A67F6F">
        <w:rPr>
          <w:rStyle w:val="a5"/>
          <w:rFonts w:asciiTheme="majorBidi" w:hAnsiTheme="majorBidi" w:cstheme="majorBidi"/>
          <w:b/>
          <w:bCs/>
          <w:sz w:val="28"/>
          <w:szCs w:val="28"/>
          <w:rtl/>
        </w:rPr>
        <w:t>):</w:t>
      </w:r>
      <w:r w:rsidRPr="00A67F6F">
        <w:rPr>
          <w:rStyle w:val="a5"/>
          <w:rFonts w:asciiTheme="majorBidi" w:hAnsiTheme="majorBidi" w:cstheme="majorBidi"/>
          <w:b/>
          <w:bCs/>
          <w:sz w:val="28"/>
          <w:szCs w:val="28"/>
          <w:rtl/>
        </w:rPr>
        <w:br/>
        <w:t xml:space="preserve">      تتجه نظرية القطيعة إلى تأكيد الانفصال المطلق بين المعرفة العلمية والمعرفة العامية وذلك  لأن بنية المعرفة العلمية تختلف جوهريا عن بنية المعرفة العامية، فمن أين لها بالصلة </w:t>
      </w:r>
      <w:proofErr w:type="spellStart"/>
      <w:r w:rsidRPr="00A67F6F">
        <w:rPr>
          <w:rStyle w:val="a5"/>
          <w:rFonts w:asciiTheme="majorBidi" w:hAnsiTheme="majorBidi" w:cstheme="majorBidi"/>
          <w:b/>
          <w:bCs/>
          <w:sz w:val="28"/>
          <w:szCs w:val="28"/>
          <w:rtl/>
        </w:rPr>
        <w:t>بها</w:t>
      </w:r>
      <w:proofErr w:type="spellEnd"/>
      <w:r w:rsidRPr="00A67F6F">
        <w:rPr>
          <w:rStyle w:val="a5"/>
          <w:rFonts w:asciiTheme="majorBidi" w:hAnsiTheme="majorBidi" w:cstheme="majorBidi"/>
          <w:b/>
          <w:bCs/>
          <w:sz w:val="28"/>
          <w:szCs w:val="28"/>
          <w:rtl/>
        </w:rPr>
        <w:t xml:space="preserve"> إذا كانتا من طيعتين مختلفتين بين المعرفة الحسية والمعرفة العلمية.</w:t>
      </w:r>
      <w:r w:rsidRPr="00A67F6F">
        <w:rPr>
          <w:rStyle w:val="a5"/>
          <w:rFonts w:asciiTheme="majorBidi" w:hAnsiTheme="majorBidi" w:cstheme="majorBidi"/>
          <w:b/>
          <w:bCs/>
          <w:sz w:val="28"/>
          <w:szCs w:val="28"/>
          <w:rtl/>
        </w:rPr>
        <w:br/>
        <w:t xml:space="preserve">    إن سيطرة النزعة النقدية </w:t>
      </w:r>
      <w:proofErr w:type="spellStart"/>
      <w:r w:rsidRPr="00A67F6F">
        <w:rPr>
          <w:rStyle w:val="a5"/>
          <w:rFonts w:asciiTheme="majorBidi" w:hAnsiTheme="majorBidi" w:cstheme="majorBidi"/>
          <w:b/>
          <w:bCs/>
          <w:sz w:val="28"/>
          <w:szCs w:val="28"/>
          <w:rtl/>
        </w:rPr>
        <w:t>الإبستمولوجية</w:t>
      </w:r>
      <w:proofErr w:type="spellEnd"/>
      <w:r w:rsidRPr="00A67F6F">
        <w:rPr>
          <w:rStyle w:val="a5"/>
          <w:rFonts w:asciiTheme="majorBidi" w:hAnsiTheme="majorBidi" w:cstheme="majorBidi"/>
          <w:b/>
          <w:bCs/>
          <w:sz w:val="28"/>
          <w:szCs w:val="28"/>
          <w:rtl/>
        </w:rPr>
        <w:t xml:space="preserve"> امتد إلى علاقة العلم بالعلم ، وإن تاريخ المعرفة العلمية ليس فقط تاريخ تراكم وتوسع، لكنه أيضا تاريخ التحولات والقطائع" فإذا كان ظهور فيزياء اينشتاين ثورة في علم الفيزياء لأنها تختلف من حيث المبدأ عن فيزياء نيوتن فإذا كان هذا حال العلم مع العلم فالأولى أن تكون القطيعة بين العلم والمعرفة العامية، لأن المعرفة العامية بخصائصها (ذاتية، كيفية، معطاة) تشكل عائقا أمام المعرفة العلمية ينبغي لها أن تبدأ بإزاحتها وهدمها.</w:t>
      </w:r>
      <w:r w:rsidRPr="00A67F6F">
        <w:rPr>
          <w:rStyle w:val="a5"/>
          <w:rFonts w:asciiTheme="majorBidi" w:hAnsiTheme="majorBidi" w:cstheme="majorBidi"/>
          <w:b/>
          <w:bCs/>
          <w:sz w:val="28"/>
          <w:szCs w:val="28"/>
          <w:rtl/>
        </w:rPr>
        <w:br/>
        <w:t xml:space="preserve">    المعرفة </w:t>
      </w:r>
      <w:proofErr w:type="spellStart"/>
      <w:r w:rsidRPr="00A67F6F">
        <w:rPr>
          <w:rStyle w:val="a5"/>
          <w:rFonts w:asciiTheme="majorBidi" w:hAnsiTheme="majorBidi" w:cstheme="majorBidi"/>
          <w:b/>
          <w:bCs/>
          <w:sz w:val="28"/>
          <w:szCs w:val="28"/>
          <w:rtl/>
        </w:rPr>
        <w:t>الإبستمولوجية</w:t>
      </w:r>
      <w:proofErr w:type="spellEnd"/>
      <w:r w:rsidRPr="00A67F6F">
        <w:rPr>
          <w:rStyle w:val="a5"/>
          <w:rFonts w:asciiTheme="majorBidi" w:hAnsiTheme="majorBidi" w:cstheme="majorBidi"/>
          <w:b/>
          <w:bCs/>
          <w:sz w:val="28"/>
          <w:szCs w:val="28"/>
          <w:rtl/>
        </w:rPr>
        <w:t xml:space="preserve"> لها أثرا كبيرا في التحول إلى النظر للعلم من كونه كاشفا واضحا، موضحا؛ إلى معرفة قابلة للنقد والمحاكمة في مبادئها وفروضها وفي نتائجها ومع ذلك فمنطق التطور يقتضي شكلا من الاتصال في المعارف على أن الاتصال لا يعني بالضرورة تحول المعرفة العامية إلى معرفة علمية بل يمكن</w:t>
      </w:r>
      <w:r w:rsidR="00392F9B">
        <w:rPr>
          <w:rStyle w:val="a5"/>
          <w:rFonts w:asciiTheme="majorBidi" w:hAnsiTheme="majorBidi" w:cstheme="majorBidi"/>
          <w:b/>
          <w:bCs/>
          <w:sz w:val="28"/>
          <w:szCs w:val="28"/>
          <w:rtl/>
        </w:rPr>
        <w:t xml:space="preserve"> أن يكون الاتصال بإعادة النظر. </w:t>
      </w:r>
      <w:r w:rsidRPr="00A67F6F">
        <w:rPr>
          <w:rStyle w:val="a5"/>
          <w:rFonts w:asciiTheme="majorBidi" w:hAnsiTheme="majorBidi" w:cstheme="majorBidi"/>
          <w:b/>
          <w:bCs/>
          <w:sz w:val="28"/>
          <w:szCs w:val="28"/>
          <w:rtl/>
        </w:rPr>
        <w:br/>
      </w:r>
      <w:r w:rsidRPr="00392F9B">
        <w:rPr>
          <w:rStyle w:val="a5"/>
          <w:rFonts w:asciiTheme="majorBidi" w:hAnsiTheme="majorBidi" w:cstheme="majorBidi"/>
          <w:b/>
          <w:bCs/>
          <w:sz w:val="28"/>
          <w:szCs w:val="28"/>
          <w:u w:val="single"/>
          <w:rtl/>
        </w:rPr>
        <w:t xml:space="preserve"> معايير النظريات العلمية :</w:t>
      </w:r>
      <w:r w:rsidRPr="00A67F6F">
        <w:rPr>
          <w:rStyle w:val="a5"/>
          <w:rFonts w:asciiTheme="majorBidi" w:hAnsiTheme="majorBidi" w:cstheme="majorBidi"/>
          <w:b/>
          <w:bCs/>
          <w:sz w:val="28"/>
          <w:szCs w:val="28"/>
          <w:rtl/>
        </w:rPr>
        <w:br/>
        <w:t xml:space="preserve">      كل نظرية ترتبط بالواقع التي تهتم بوصفه أو تفسره ، غير أن الطابع التركيبي للنظرية يجعل من المستحيل التحقق من صدقها أو كذبها بواسطة التجربة . فمعيار صدق النظرية يرجع إلى انسجامها الداخلي، وقابليتها للاختبار التجريبي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lastRenderedPageBreak/>
        <w:t xml:space="preserve">     والواقع الذي يدرسه العلماء هو واقع مبني وليس معطى لإدراكنا الحسي المباشر، ومعنى  ذلك أن الفرض العلمي لا ينطلق من الأحداث الملاحظة ، ولكن من الشروط الصورية للملاحظة، فبناء الفروض يقتضي تفسيرا و تحديدا دقيقا لتغيير الشروط الشكلية، فالفرض تقتضي تجربة مثالية أو    (متخيلة) لتأكيدها عبر تحققها، واستعمال الميكروسكوب ليس امتدادا للعين كما يقول </w:t>
      </w:r>
      <w:proofErr w:type="spellStart"/>
      <w:r w:rsidRPr="00A67F6F">
        <w:rPr>
          <w:rStyle w:val="a5"/>
          <w:rFonts w:asciiTheme="majorBidi" w:hAnsiTheme="majorBidi" w:cstheme="majorBidi"/>
          <w:b/>
          <w:bCs/>
          <w:sz w:val="28"/>
          <w:szCs w:val="28"/>
          <w:rtl/>
        </w:rPr>
        <w:t>باشلار</w:t>
      </w:r>
      <w:proofErr w:type="spellEnd"/>
      <w:r w:rsidRPr="00A67F6F">
        <w:rPr>
          <w:rStyle w:val="a5"/>
          <w:rFonts w:asciiTheme="majorBidi" w:hAnsiTheme="majorBidi" w:cstheme="majorBidi"/>
          <w:b/>
          <w:bCs/>
          <w:sz w:val="28"/>
          <w:szCs w:val="28"/>
          <w:rtl/>
        </w:rPr>
        <w:t xml:space="preserve"> ولكنه امتداد للفكر المبدع عبر قلب وسائل الإدراك والملاحظة. كما أن ثورة </w:t>
      </w:r>
      <w:proofErr w:type="spellStart"/>
      <w:r w:rsidRPr="00A67F6F">
        <w:rPr>
          <w:rStyle w:val="a5"/>
          <w:rFonts w:asciiTheme="majorBidi" w:hAnsiTheme="majorBidi" w:cstheme="majorBidi"/>
          <w:b/>
          <w:bCs/>
          <w:sz w:val="28"/>
          <w:szCs w:val="28"/>
          <w:rtl/>
        </w:rPr>
        <w:t>كوبرنيك</w:t>
      </w:r>
      <w:proofErr w:type="spellEnd"/>
      <w:r w:rsidRPr="00A67F6F">
        <w:rPr>
          <w:rStyle w:val="a5"/>
          <w:rFonts w:asciiTheme="majorBidi" w:hAnsiTheme="majorBidi" w:cstheme="majorBidi"/>
          <w:b/>
          <w:bCs/>
          <w:sz w:val="28"/>
          <w:szCs w:val="28"/>
          <w:rtl/>
        </w:rPr>
        <w:t xml:space="preserve"> المشهورة قبل أن تصبح نظرية ، قد عملت على تغيير معطيات الملاحظة الفلكية فأنتج تصورا مخالفا للواقع الفلكي . </w:t>
      </w:r>
      <w:r w:rsidRPr="00A67F6F">
        <w:rPr>
          <w:rStyle w:val="a5"/>
          <w:rFonts w:asciiTheme="majorBidi" w:hAnsiTheme="majorBidi" w:cstheme="majorBidi"/>
          <w:b/>
          <w:bCs/>
          <w:sz w:val="28"/>
          <w:szCs w:val="28"/>
          <w:rtl/>
        </w:rPr>
        <w:br/>
        <w:t xml:space="preserve">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والتصورات العلمية في الماضي تجعل من التجربة وسيلة لفحص صدق وصلاحية النظرية فإن التطورات العلمية المعاصرة وخاصة في المايكرو فيزياء قلبت هذه المعادلة بحيث أصبحت النظرية هي التي تفحص صلاحيات التجربة، باعتبار أنها نظرية غير مكتملة، والعودة إلى التجربة لا يعني التحقق التجريبي من النظرية ولكن لابد من الفحص النظري للتجربة.</w:t>
      </w:r>
      <w:r w:rsidRPr="00A67F6F">
        <w:rPr>
          <w:rStyle w:val="a5"/>
          <w:rFonts w:asciiTheme="majorBidi" w:hAnsiTheme="majorBidi" w:cstheme="majorBidi"/>
          <w:b/>
          <w:bCs/>
          <w:sz w:val="28"/>
          <w:szCs w:val="28"/>
          <w:rtl/>
        </w:rPr>
        <w:br/>
      </w:r>
    </w:p>
    <w:p w:rsidR="00AF12E0" w:rsidRPr="00A67F6F" w:rsidRDefault="00AF12E0" w:rsidP="00AF12E0">
      <w:pPr>
        <w:pStyle w:val="3"/>
        <w:bidi/>
        <w:spacing w:line="360" w:lineRule="auto"/>
        <w:rPr>
          <w:rStyle w:val="a5"/>
          <w:rFonts w:asciiTheme="majorBidi" w:hAnsiTheme="majorBidi" w:cstheme="majorBidi"/>
          <w:b/>
          <w:bCs/>
          <w:sz w:val="28"/>
          <w:szCs w:val="28"/>
        </w:rPr>
      </w:pPr>
      <w:r w:rsidRPr="00A67F6F">
        <w:rPr>
          <w:rStyle w:val="a5"/>
          <w:rFonts w:asciiTheme="majorBidi" w:hAnsiTheme="majorBidi" w:cstheme="majorBidi"/>
          <w:b/>
          <w:bCs/>
          <w:sz w:val="28"/>
          <w:szCs w:val="28"/>
          <w:rtl/>
        </w:rPr>
        <w:t xml:space="preserve">     ومن هنا نجد إن التجريب هو انفتاح على الواقع وعلى الخيال وعلى الافتراض ، ونجد عندما يستحيل التجريب الواقعي يتم اللجوء إلى التجربة الذهنية الخيالية. على أساس أن العقلانية العلمية يتراوح بين العقل والتجربة أو بين الحوار بينهما لأنه لا وجود لنظرية علمية عقلية خالصة كما أنه لا وجود لتجربة علمية مستقلة عن العقل . ومن ثم فإن انغلاق النظرية على ذاتها هو فناؤها ، كما أن انغلاق العقل على ذاته هو عزلته ونهايته، و تعدد معايير مصداقية النظريات العلمية يرجع بالأساس إلى تعدد وتنوع التصورات الفلسفية  وكل تصور يبقى منسجما مع منطق نسقه المذهبي.</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br/>
      </w:r>
      <w:r w:rsidRPr="00392F9B">
        <w:rPr>
          <w:rStyle w:val="a5"/>
          <w:rFonts w:asciiTheme="majorBidi" w:hAnsiTheme="majorBidi" w:cstheme="majorBidi"/>
          <w:b/>
          <w:bCs/>
          <w:sz w:val="28"/>
          <w:szCs w:val="28"/>
          <w:u w:val="single"/>
          <w:rtl/>
        </w:rPr>
        <w:t>خصائص الروح العلمية:</w:t>
      </w:r>
      <w:r w:rsidRPr="00392F9B">
        <w:rPr>
          <w:rStyle w:val="a5"/>
          <w:rFonts w:asciiTheme="majorBidi" w:hAnsiTheme="majorBidi" w:cstheme="majorBidi"/>
          <w:b/>
          <w:bCs/>
          <w:sz w:val="28"/>
          <w:szCs w:val="28"/>
          <w:u w:val="single"/>
          <w:rtl/>
        </w:rPr>
        <w:br/>
      </w:r>
      <w:r w:rsidRPr="00A67F6F">
        <w:rPr>
          <w:rStyle w:val="a5"/>
          <w:rFonts w:asciiTheme="majorBidi" w:hAnsiTheme="majorBidi" w:cstheme="majorBidi"/>
          <w:b/>
          <w:bCs/>
          <w:sz w:val="28"/>
          <w:szCs w:val="28"/>
          <w:rtl/>
        </w:rPr>
        <w:t xml:space="preserve">   لكل نظرية معرفية مواصفات وخصائص تختلف </w:t>
      </w:r>
      <w:proofErr w:type="spellStart"/>
      <w:r w:rsidRPr="00A67F6F">
        <w:rPr>
          <w:rStyle w:val="a5"/>
          <w:rFonts w:asciiTheme="majorBidi" w:hAnsiTheme="majorBidi" w:cstheme="majorBidi"/>
          <w:b/>
          <w:bCs/>
          <w:sz w:val="28"/>
          <w:szCs w:val="28"/>
          <w:rtl/>
        </w:rPr>
        <w:t>بها</w:t>
      </w:r>
      <w:proofErr w:type="spellEnd"/>
      <w:r w:rsidRPr="00A67F6F">
        <w:rPr>
          <w:rStyle w:val="a5"/>
          <w:rFonts w:asciiTheme="majorBidi" w:hAnsiTheme="majorBidi" w:cstheme="majorBidi"/>
          <w:b/>
          <w:bCs/>
          <w:sz w:val="28"/>
          <w:szCs w:val="28"/>
          <w:rtl/>
        </w:rPr>
        <w:t xml:space="preserve"> عن خصائص أخرى، فالمعرفة العلمية تفكير متميز في موضوعه ومناهجه ونتائجه، ويمكن تصنيف خصال وخصائص الروح العلمية إلى ثلاثة أصناف متكاملة:</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br/>
        <w:t xml:space="preserve">أ. خصائص أخلاقية: </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يتميز العالم الحق بجملة من الصفات الأخلاقية، ضرورية في البحث العلمي، تزرع فيه القابلية للبحث بروح عالية مثل التواضع للبحث العلمي والعلماء فمهما كانت قدرات الباحث وإمكانياته فهو يشعر بأنه مازال في </w:t>
      </w:r>
      <w:r w:rsidRPr="00A67F6F">
        <w:rPr>
          <w:rStyle w:val="a5"/>
          <w:rFonts w:asciiTheme="majorBidi" w:hAnsiTheme="majorBidi" w:cstheme="majorBidi"/>
          <w:b/>
          <w:bCs/>
          <w:sz w:val="28"/>
          <w:szCs w:val="28"/>
          <w:rtl/>
        </w:rPr>
        <w:lastRenderedPageBreak/>
        <w:t>بداية الطريق ويلزمه بذل جهد أكبر لتحقيق الأفضل كما أن الصبر ضروري في البحث العلمي لأنه ببساطة شاق وعسير ويقتضي تضحيات بالنفس والمال والجهد زيادة على ما فيه من مخاطرة ومغامرة لا يقوى عليها والأمانة العلمية يجب أن يتحلى العالم بدرجة عالية من الصدق أثناء البحث، فلا يغش ولا يصمت على خطأ يتعلق بالعلم وهو لا يريد شيئا غير العلم.</w:t>
      </w:r>
    </w:p>
    <w:p w:rsidR="00AF12E0" w:rsidRPr="00A67F6F" w:rsidRDefault="00AF12E0" w:rsidP="00392F9B">
      <w:pPr>
        <w:pStyle w:val="3"/>
        <w:bidi/>
        <w:spacing w:line="276" w:lineRule="auto"/>
        <w:rPr>
          <w:rStyle w:val="a5"/>
          <w:rFonts w:asciiTheme="majorBidi" w:hAnsiTheme="majorBidi" w:cstheme="majorBidi"/>
          <w:b/>
          <w:bCs/>
          <w:sz w:val="28"/>
          <w:szCs w:val="28"/>
          <w:rtl/>
        </w:rPr>
      </w:pP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ب. خصائص نفسية انفعالية:</w:t>
      </w: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 إن الميل والرغبة، التي تسكن الباحث وتدفعه إلى مواصلة العمل والاهتمام الذي يحركه  ومما يستمده من إبداع ترجع أساسا إلى حياته العاطفية.</w:t>
      </w:r>
    </w:p>
    <w:p w:rsidR="00AF12E0" w:rsidRPr="00A67F6F" w:rsidRDefault="00AF12E0" w:rsidP="00392F9B">
      <w:pPr>
        <w:pStyle w:val="3"/>
        <w:bidi/>
        <w:spacing w:line="276" w:lineRule="auto"/>
        <w:rPr>
          <w:rStyle w:val="a5"/>
          <w:rFonts w:asciiTheme="majorBidi" w:hAnsiTheme="majorBidi" w:cstheme="majorBidi"/>
          <w:b/>
          <w:bCs/>
          <w:sz w:val="28"/>
          <w:szCs w:val="28"/>
          <w:rtl/>
        </w:rPr>
      </w:pPr>
    </w:p>
    <w:p w:rsidR="00AF12E0" w:rsidRPr="00A67F6F" w:rsidRDefault="00AF12E0" w:rsidP="00AF12E0">
      <w:pPr>
        <w:pStyle w:val="3"/>
        <w:bidi/>
        <w:spacing w:line="360" w:lineRule="auto"/>
        <w:rPr>
          <w:rStyle w:val="a5"/>
          <w:rFonts w:asciiTheme="majorBidi" w:hAnsiTheme="majorBidi" w:cstheme="majorBidi"/>
          <w:b/>
          <w:bCs/>
          <w:sz w:val="28"/>
          <w:szCs w:val="28"/>
          <w:rtl/>
        </w:rPr>
      </w:pPr>
      <w:r w:rsidRPr="00A67F6F">
        <w:rPr>
          <w:rStyle w:val="a5"/>
          <w:rFonts w:asciiTheme="majorBidi" w:hAnsiTheme="majorBidi" w:cstheme="majorBidi"/>
          <w:b/>
          <w:bCs/>
          <w:sz w:val="28"/>
          <w:szCs w:val="28"/>
          <w:rtl/>
        </w:rPr>
        <w:t xml:space="preserve">ج. خصائص عقلية: </w:t>
      </w:r>
    </w:p>
    <w:p w:rsidR="00AF12E0" w:rsidRPr="00A67F6F" w:rsidRDefault="00AF12E0" w:rsidP="00AF12E0">
      <w:pPr>
        <w:pStyle w:val="3"/>
        <w:bidi/>
        <w:spacing w:line="360" w:lineRule="auto"/>
        <w:rPr>
          <w:rFonts w:asciiTheme="majorBidi" w:hAnsiTheme="majorBidi" w:cstheme="majorBidi"/>
          <w:sz w:val="28"/>
          <w:szCs w:val="28"/>
          <w:rtl/>
        </w:rPr>
      </w:pPr>
      <w:r w:rsidRPr="00A67F6F">
        <w:rPr>
          <w:rStyle w:val="a5"/>
          <w:rFonts w:asciiTheme="majorBidi" w:hAnsiTheme="majorBidi" w:cstheme="majorBidi"/>
          <w:b/>
          <w:bCs/>
          <w:sz w:val="28"/>
          <w:szCs w:val="28"/>
          <w:rtl/>
        </w:rPr>
        <w:t>العقلانية والموضوعية لان العالم يتميز برؤية الواقع كما هو، فيفضل بين أهوائه وميوله ومعتقداته وبين موضوع بحثه، كما يعمل على ربط الظواهر بأسبابها الواقعية ، ويرفض تلقائيا أي تبرير ميتافيزيقي أو غيبي للظواهر لأن الظواهر ترتبط بأسباب واقعية وموضوعية قابلة للتجسيد، كما ينبغي للعالم أن يتحلى بروح الدقة فهو ميال إلى التعبير الكمي الدقيق ويرفض الوصف الكيفي، أن الظواهر ترتبط بأسبابها بشكل ضروري ومتى توفرت نفس الأسباب أدت إلى نفس نتائج العلم مهما كانت يقينية فإنها نسبية قابلة للتغير والتطور.</w:t>
      </w:r>
      <w:r w:rsidRPr="00A67F6F">
        <w:rPr>
          <w:rFonts w:asciiTheme="majorBidi" w:hAnsiTheme="majorBidi" w:cstheme="majorBidi"/>
          <w:noProof/>
          <w:vanish/>
          <w:color w:val="FFB900"/>
          <w:sz w:val="28"/>
          <w:szCs w:val="28"/>
        </w:rPr>
        <w:drawing>
          <wp:inline distT="0" distB="0" distL="0" distR="0">
            <wp:extent cx="9525" cy="9525"/>
            <wp:effectExtent l="0" t="0" r="0" b="0"/>
            <wp:docPr id="66" name="صورة 66" descr="+">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
                      <a:hlinkClick r:id="rId13"/>
                    </pic:cNvPr>
                    <pic:cNvPicPr>
                      <a:picLocks noChangeAspect="1" noChangeArrowheads="1"/>
                    </pic:cNvPicPr>
                  </pic:nvPicPr>
                  <pic:blipFill>
                    <a:blip r:embed="rId14"/>
                    <a:srcRect/>
                    <a:stretch>
                      <a:fillRect/>
                    </a:stretch>
                  </pic:blipFill>
                  <pic:spPr bwMode="auto">
                    <a:xfrm>
                      <a:off x="0" y="0"/>
                      <a:ext cx="9525" cy="9525"/>
                    </a:xfrm>
                    <a:prstGeom prst="rect">
                      <a:avLst/>
                    </a:prstGeom>
                    <a:noFill/>
                    <a:ln w="9525">
                      <a:noFill/>
                      <a:miter lim="800000"/>
                      <a:headEnd/>
                      <a:tailEnd/>
                    </a:ln>
                  </pic:spPr>
                </pic:pic>
              </a:graphicData>
            </a:graphic>
          </wp:inline>
        </w:drawing>
      </w:r>
      <w:r w:rsidRPr="00A67F6F">
        <w:rPr>
          <w:rStyle w:val="ptrafic"/>
          <w:rFonts w:asciiTheme="majorBidi" w:hAnsiTheme="majorBidi" w:cstheme="majorBidi"/>
          <w:vanish/>
          <w:color w:val="F2F5FA"/>
          <w:sz w:val="28"/>
          <w:szCs w:val="28"/>
          <w:rtl/>
        </w:rPr>
        <w:t> مواضيع مماثلة</w:t>
      </w:r>
    </w:p>
    <w:p w:rsidR="00AF12E0" w:rsidRPr="00A67F6F" w:rsidRDefault="00AF12E0" w:rsidP="00AF12E0">
      <w:pPr>
        <w:pStyle w:val="a4"/>
        <w:bidi/>
        <w:spacing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وتدرس نظرية المعرفة أيضا وسائل إنتاج المعرفة، كما تهتم بالشكوك حول إدعاءات المعرفة المختلفة. ومدارس نظرية المعرفة مختلفة, </w:t>
      </w:r>
      <w:hyperlink r:id="rId15" w:tooltip="تجريبيون (الصفحة غير موجودة)" w:history="1">
        <w:r w:rsidRPr="00A67F6F">
          <w:rPr>
            <w:rStyle w:val="Hyperlink"/>
            <w:rFonts w:asciiTheme="majorBidi" w:eastAsiaTheme="majorEastAsia" w:hAnsiTheme="majorBidi" w:cstheme="majorBidi"/>
            <w:b/>
            <w:bCs/>
            <w:color w:val="000000" w:themeColor="text1"/>
            <w:sz w:val="28"/>
            <w:szCs w:val="28"/>
            <w:rtl/>
          </w:rPr>
          <w:t>فالتجريبيون</w:t>
        </w:r>
      </w:hyperlink>
      <w:r w:rsidRPr="00A67F6F">
        <w:rPr>
          <w:rFonts w:asciiTheme="majorBidi" w:hAnsiTheme="majorBidi" w:cstheme="majorBidi"/>
          <w:b/>
          <w:bCs/>
          <w:color w:val="000000" w:themeColor="text1"/>
          <w:sz w:val="28"/>
          <w:szCs w:val="28"/>
          <w:rtl/>
        </w:rPr>
        <w:t xml:space="preserve"> يردون المعرفة إلى الحواس, </w:t>
      </w:r>
      <w:hyperlink r:id="rId16" w:tooltip="عقليون (الصفحة غير موجودة)" w:history="1">
        <w:r w:rsidRPr="00A67F6F">
          <w:rPr>
            <w:rStyle w:val="Hyperlink"/>
            <w:rFonts w:asciiTheme="majorBidi" w:eastAsiaTheme="majorEastAsia" w:hAnsiTheme="majorBidi" w:cstheme="majorBidi"/>
            <w:b/>
            <w:bCs/>
            <w:color w:val="000000" w:themeColor="text1"/>
            <w:sz w:val="28"/>
            <w:szCs w:val="28"/>
            <w:rtl/>
          </w:rPr>
          <w:t>والعقليين</w:t>
        </w:r>
      </w:hyperlink>
      <w:r w:rsidRPr="00A67F6F">
        <w:rPr>
          <w:rFonts w:asciiTheme="majorBidi" w:hAnsiTheme="majorBidi" w:cstheme="majorBidi"/>
          <w:b/>
          <w:bCs/>
          <w:color w:val="000000" w:themeColor="text1"/>
          <w:sz w:val="28"/>
          <w:szCs w:val="28"/>
          <w:rtl/>
        </w:rPr>
        <w:t xml:space="preserve"> يؤكدون أن المعرفة مصدرها العقل لا الخبرة الحسية ، أما الواقعيون يروا أن طبيعة المعرفة و موضوعها مستقل عن </w:t>
      </w:r>
      <w:hyperlink r:id="rId17" w:tooltip="الذات العارفة (الصفحة غير موجودة)" w:history="1">
        <w:r w:rsidRPr="00A67F6F">
          <w:rPr>
            <w:rStyle w:val="Hyperlink"/>
            <w:rFonts w:asciiTheme="majorBidi" w:eastAsiaTheme="majorEastAsia" w:hAnsiTheme="majorBidi" w:cstheme="majorBidi"/>
            <w:b/>
            <w:bCs/>
            <w:color w:val="000000" w:themeColor="text1"/>
            <w:sz w:val="28"/>
            <w:szCs w:val="28"/>
            <w:rtl/>
          </w:rPr>
          <w:t>الذات العارفة</w:t>
        </w:r>
      </w:hyperlink>
      <w:r w:rsidRPr="00A67F6F">
        <w:rPr>
          <w:rFonts w:asciiTheme="majorBidi" w:hAnsiTheme="majorBidi" w:cstheme="majorBidi"/>
          <w:b/>
          <w:bCs/>
          <w:color w:val="000000" w:themeColor="text1"/>
          <w:sz w:val="28"/>
          <w:szCs w:val="28"/>
          <w:rtl/>
        </w:rPr>
        <w:t xml:space="preserve">، ويؤكد </w:t>
      </w:r>
      <w:hyperlink r:id="rId18" w:tooltip="مثاليون (الصفحة غير موجودة)" w:history="1">
        <w:r w:rsidRPr="00A67F6F">
          <w:rPr>
            <w:rStyle w:val="Hyperlink"/>
            <w:rFonts w:asciiTheme="majorBidi" w:eastAsiaTheme="majorEastAsia" w:hAnsiTheme="majorBidi" w:cstheme="majorBidi"/>
            <w:b/>
            <w:bCs/>
            <w:color w:val="000000" w:themeColor="text1"/>
            <w:sz w:val="28"/>
            <w:szCs w:val="28"/>
            <w:rtl/>
          </w:rPr>
          <w:t>المثاليون</w:t>
        </w:r>
      </w:hyperlink>
      <w:r w:rsidRPr="00A67F6F">
        <w:rPr>
          <w:rFonts w:asciiTheme="majorBidi" w:hAnsiTheme="majorBidi" w:cstheme="majorBidi"/>
          <w:b/>
          <w:bCs/>
          <w:color w:val="000000" w:themeColor="text1"/>
          <w:sz w:val="28"/>
          <w:szCs w:val="28"/>
          <w:rtl/>
        </w:rPr>
        <w:t xml:space="preserve"> على أن العقل في طبيعته يدرك الأفكار وان لأن الذات لا تدركها . وكذلك تختلف المذاهب في مدى المعرفة، فمنها ما يقول أن العقل يدرك </w:t>
      </w:r>
      <w:hyperlink r:id="rId19" w:tooltip="يقينية (الصفحة غير موجودة)" w:history="1">
        <w:r w:rsidRPr="00A67F6F">
          <w:rPr>
            <w:rStyle w:val="Hyperlink"/>
            <w:rFonts w:asciiTheme="majorBidi" w:eastAsiaTheme="majorEastAsia" w:hAnsiTheme="majorBidi" w:cstheme="majorBidi"/>
            <w:b/>
            <w:bCs/>
            <w:color w:val="000000" w:themeColor="text1"/>
            <w:sz w:val="28"/>
            <w:szCs w:val="28"/>
            <w:rtl/>
          </w:rPr>
          <w:t>المعرفة اليقينية</w:t>
        </w:r>
      </w:hyperlink>
      <w:r w:rsidRPr="00A67F6F">
        <w:rPr>
          <w:rFonts w:asciiTheme="majorBidi" w:hAnsiTheme="majorBidi" w:cstheme="majorBidi"/>
          <w:b/>
          <w:bCs/>
          <w:color w:val="000000" w:themeColor="text1"/>
          <w:sz w:val="28"/>
          <w:szCs w:val="28"/>
          <w:rtl/>
        </w:rPr>
        <w:t>, ومنها ما يجعل المعرفة كلها احتمالية, ومنها ما يجعل معرفة العالم مستحيلة.</w:t>
      </w:r>
    </w:p>
    <w:p w:rsidR="00AF12E0" w:rsidRPr="00A67F6F" w:rsidRDefault="00AF12E0" w:rsidP="00AF12E0">
      <w:pPr>
        <w:spacing w:after="0" w:line="360" w:lineRule="auto"/>
        <w:rPr>
          <w:rFonts w:asciiTheme="majorBidi" w:hAnsiTheme="majorBidi" w:cstheme="majorBidi"/>
          <w:b/>
          <w:bCs/>
          <w:sz w:val="28"/>
          <w:szCs w:val="28"/>
          <w:rtl/>
        </w:rPr>
      </w:pPr>
      <w:r w:rsidRPr="00392F9B">
        <w:rPr>
          <w:rFonts w:asciiTheme="majorBidi" w:hAnsiTheme="majorBidi" w:cstheme="majorBidi"/>
          <w:b/>
          <w:bCs/>
          <w:sz w:val="28"/>
          <w:szCs w:val="28"/>
          <w:u w:val="single"/>
          <w:rtl/>
        </w:rPr>
        <w:t>نظرية أليس في العلاج المعرفي العقلي</w:t>
      </w:r>
      <w:r w:rsidRPr="00392F9B">
        <w:rPr>
          <w:rFonts w:asciiTheme="majorBidi" w:hAnsiTheme="majorBidi" w:cstheme="majorBidi"/>
          <w:b/>
          <w:bCs/>
          <w:sz w:val="28"/>
          <w:szCs w:val="28"/>
          <w:u w:val="single"/>
        </w:rPr>
        <w:t xml:space="preserve"> :</w:t>
      </w:r>
      <w:r w:rsidRPr="00392F9B">
        <w:rPr>
          <w:rFonts w:asciiTheme="majorBidi" w:hAnsiTheme="majorBidi" w:cstheme="majorBidi"/>
          <w:b/>
          <w:bCs/>
          <w:color w:val="000000"/>
          <w:sz w:val="28"/>
          <w:szCs w:val="28"/>
          <w:u w:val="single"/>
        </w:rPr>
        <w:br/>
      </w:r>
      <w:r w:rsidRPr="00A67F6F">
        <w:rPr>
          <w:rFonts w:asciiTheme="majorBidi" w:hAnsiTheme="majorBidi" w:cstheme="majorBidi"/>
          <w:b/>
          <w:bCs/>
          <w:color w:val="000000"/>
          <w:sz w:val="28"/>
          <w:szCs w:val="28"/>
          <w:rtl/>
        </w:rPr>
        <w:t xml:space="preserve">    إن الإنسان</w:t>
      </w:r>
      <w:r w:rsidRPr="00A67F6F">
        <w:rPr>
          <w:rFonts w:asciiTheme="majorBidi" w:hAnsiTheme="majorBidi" w:cstheme="majorBidi"/>
          <w:b/>
          <w:bCs/>
          <w:color w:val="000000"/>
          <w:sz w:val="28"/>
          <w:szCs w:val="28"/>
        </w:rPr>
        <w:t xml:space="preserve"> </w:t>
      </w:r>
      <w:r w:rsidRPr="00A67F6F">
        <w:rPr>
          <w:rFonts w:asciiTheme="majorBidi" w:hAnsiTheme="majorBidi" w:cstheme="majorBidi"/>
          <w:b/>
          <w:bCs/>
          <w:color w:val="000000"/>
          <w:sz w:val="28"/>
          <w:szCs w:val="28"/>
          <w:rtl/>
        </w:rPr>
        <w:t>يتمتع بالقدرة على التفكير بشكل عقلي ومنطقي إلا أنه في بعض الحالات يفكر بطريقة</w:t>
      </w:r>
      <w:r w:rsidRPr="00A67F6F">
        <w:rPr>
          <w:rFonts w:asciiTheme="majorBidi" w:hAnsiTheme="majorBidi" w:cstheme="majorBidi"/>
          <w:b/>
          <w:bCs/>
          <w:color w:val="000000"/>
          <w:sz w:val="28"/>
          <w:szCs w:val="28"/>
        </w:rPr>
        <w:t xml:space="preserve"> </w:t>
      </w:r>
      <w:r w:rsidRPr="00A67F6F">
        <w:rPr>
          <w:rFonts w:asciiTheme="majorBidi" w:hAnsiTheme="majorBidi" w:cstheme="majorBidi"/>
          <w:b/>
          <w:bCs/>
          <w:color w:val="000000"/>
          <w:sz w:val="28"/>
          <w:szCs w:val="28"/>
          <w:rtl/>
        </w:rPr>
        <w:t>غير عقلية ومنطقية مما يؤدي إلى شعوره بالنقص والانزعاج</w:t>
      </w:r>
      <w:r w:rsidRPr="00A67F6F">
        <w:rPr>
          <w:rFonts w:asciiTheme="majorBidi" w:hAnsiTheme="majorBidi" w:cstheme="majorBidi"/>
          <w:b/>
          <w:bCs/>
          <w:color w:val="000000"/>
          <w:sz w:val="28"/>
          <w:szCs w:val="28"/>
        </w:rPr>
        <w:t xml:space="preserve"> .</w:t>
      </w:r>
      <w:r w:rsidRPr="00A67F6F">
        <w:rPr>
          <w:rFonts w:asciiTheme="majorBidi" w:hAnsiTheme="majorBidi" w:cstheme="majorBidi"/>
          <w:b/>
          <w:bCs/>
          <w:color w:val="0000FF"/>
          <w:sz w:val="28"/>
          <w:szCs w:val="28"/>
        </w:rPr>
        <w:br/>
      </w:r>
      <w:r w:rsidRPr="00A67F6F">
        <w:rPr>
          <w:rFonts w:asciiTheme="majorBidi" w:hAnsiTheme="majorBidi" w:cstheme="majorBidi"/>
          <w:b/>
          <w:bCs/>
          <w:sz w:val="28"/>
          <w:szCs w:val="28"/>
          <w:rtl/>
        </w:rPr>
        <w:t>تسمي نظرية أليس</w:t>
      </w:r>
      <w:r w:rsidRPr="00A67F6F">
        <w:rPr>
          <w:rFonts w:asciiTheme="majorBidi" w:hAnsiTheme="majorBidi" w:cstheme="majorBidi"/>
          <w:b/>
          <w:bCs/>
          <w:sz w:val="28"/>
          <w:szCs w:val="28"/>
        </w:rPr>
        <w:t xml:space="preserve"> A B C:</w:t>
      </w:r>
      <w:r w:rsidRPr="00A67F6F">
        <w:rPr>
          <w:rFonts w:asciiTheme="majorBidi" w:hAnsiTheme="majorBidi" w:cstheme="majorBidi"/>
          <w:b/>
          <w:bCs/>
          <w:color w:val="000000"/>
          <w:sz w:val="28"/>
          <w:szCs w:val="28"/>
        </w:rPr>
        <w:br/>
      </w:r>
      <w:r w:rsidRPr="00A67F6F">
        <w:rPr>
          <w:rFonts w:asciiTheme="majorBidi" w:hAnsiTheme="majorBidi" w:cstheme="majorBidi"/>
          <w:b/>
          <w:bCs/>
          <w:sz w:val="28"/>
          <w:szCs w:val="28"/>
        </w:rPr>
        <w:lastRenderedPageBreak/>
        <w:t xml:space="preserve"> * </w:t>
      </w:r>
      <w:r w:rsidRPr="00A67F6F">
        <w:rPr>
          <w:rFonts w:asciiTheme="majorBidi" w:hAnsiTheme="majorBidi" w:cstheme="majorBidi"/>
          <w:b/>
          <w:bCs/>
          <w:sz w:val="28"/>
          <w:szCs w:val="28"/>
          <w:rtl/>
        </w:rPr>
        <w:t>الرمز</w:t>
      </w:r>
      <w:r w:rsidRPr="00A67F6F">
        <w:rPr>
          <w:rFonts w:asciiTheme="majorBidi" w:hAnsiTheme="majorBidi" w:cstheme="majorBidi"/>
          <w:b/>
          <w:bCs/>
          <w:sz w:val="28"/>
          <w:szCs w:val="28"/>
        </w:rPr>
        <w:t xml:space="preserve"> A </w:t>
      </w:r>
      <w:r w:rsidRPr="00A67F6F">
        <w:rPr>
          <w:rFonts w:asciiTheme="majorBidi" w:hAnsiTheme="majorBidi" w:cstheme="majorBidi"/>
          <w:b/>
          <w:bCs/>
          <w:sz w:val="28"/>
          <w:szCs w:val="28"/>
          <w:rtl/>
        </w:rPr>
        <w:t xml:space="preserve">يرمز إلى المواقف والخبرات الحياتية التي يمر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الإنسان</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Pr>
        <w:br/>
        <w:t xml:space="preserve"> * </w:t>
      </w:r>
      <w:r w:rsidRPr="00A67F6F">
        <w:rPr>
          <w:rFonts w:asciiTheme="majorBidi" w:hAnsiTheme="majorBidi" w:cstheme="majorBidi"/>
          <w:b/>
          <w:bCs/>
          <w:sz w:val="28"/>
          <w:szCs w:val="28"/>
          <w:rtl/>
        </w:rPr>
        <w:t>الرمز</w:t>
      </w:r>
      <w:r w:rsidRPr="00A67F6F">
        <w:rPr>
          <w:rFonts w:asciiTheme="majorBidi" w:hAnsiTheme="majorBidi" w:cstheme="majorBidi"/>
          <w:b/>
          <w:bCs/>
          <w:sz w:val="28"/>
          <w:szCs w:val="28"/>
        </w:rPr>
        <w:t xml:space="preserve"> B </w:t>
      </w:r>
      <w:r w:rsidRPr="00A67F6F">
        <w:rPr>
          <w:rFonts w:asciiTheme="majorBidi" w:hAnsiTheme="majorBidi" w:cstheme="majorBidi"/>
          <w:b/>
          <w:bCs/>
          <w:sz w:val="28"/>
          <w:szCs w:val="28"/>
          <w:rtl/>
        </w:rPr>
        <w:t>يرمز إلى</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نظام المعتقدات. أي الحديث مع الذات</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Pr>
        <w:br/>
        <w:t>*</w:t>
      </w: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الرمز</w:t>
      </w:r>
      <w:r w:rsidRPr="00A67F6F">
        <w:rPr>
          <w:rFonts w:asciiTheme="majorBidi" w:hAnsiTheme="majorBidi" w:cstheme="majorBidi"/>
          <w:b/>
          <w:bCs/>
          <w:sz w:val="28"/>
          <w:szCs w:val="28"/>
        </w:rPr>
        <w:t xml:space="preserve"> C </w:t>
      </w:r>
      <w:r w:rsidRPr="00A67F6F">
        <w:rPr>
          <w:rFonts w:asciiTheme="majorBidi" w:hAnsiTheme="majorBidi" w:cstheme="majorBidi"/>
          <w:b/>
          <w:bCs/>
          <w:sz w:val="28"/>
          <w:szCs w:val="28"/>
          <w:rtl/>
        </w:rPr>
        <w:t>يرمز إلى النواتج الانفعالية</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أو السلوكية</w:t>
      </w:r>
      <w:r w:rsidRPr="00A67F6F">
        <w:rPr>
          <w:rFonts w:asciiTheme="majorBidi" w:hAnsiTheme="majorBidi" w:cstheme="majorBidi"/>
          <w:b/>
          <w:bCs/>
          <w:sz w:val="28"/>
          <w:szCs w:val="28"/>
        </w:rPr>
        <w:t xml:space="preserve"> .</w:t>
      </w:r>
    </w:p>
    <w:p w:rsidR="00AF12E0" w:rsidRPr="00A67F6F" w:rsidRDefault="00AF12E0" w:rsidP="00392F9B">
      <w:pPr>
        <w:spacing w:after="0"/>
        <w:ind w:hanging="113"/>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tl/>
          <w:lang w:bidi="ar-EG"/>
        </w:rPr>
        <w:t xml:space="preserve">    </w:t>
      </w: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lang w:bidi="ar-EG"/>
        </w:rPr>
        <w:t xml:space="preserve">     و</w:t>
      </w:r>
      <w:r w:rsidRPr="00A67F6F">
        <w:rPr>
          <w:rFonts w:asciiTheme="majorBidi" w:hAnsiTheme="majorBidi" w:cstheme="majorBidi"/>
          <w:b/>
          <w:bCs/>
          <w:color w:val="000000" w:themeColor="text1"/>
          <w:sz w:val="28"/>
          <w:szCs w:val="28"/>
          <w:rtl/>
        </w:rPr>
        <w:t xml:space="preserve">يعتبر التعلم عملية طبيعية تتمثل في السعي وراء أهداف ذات معنى بالنسبة للشخص، وهي عملية نشيطة وإرادية ومن أهم الوظائف الأساسية </w:t>
      </w:r>
      <w:proofErr w:type="spellStart"/>
      <w:r w:rsidRPr="00A67F6F">
        <w:rPr>
          <w:rFonts w:asciiTheme="majorBidi" w:hAnsiTheme="majorBidi" w:cstheme="majorBidi"/>
          <w:b/>
          <w:bCs/>
          <w:color w:val="000000" w:themeColor="text1"/>
          <w:sz w:val="28"/>
          <w:szCs w:val="28"/>
          <w:rtl/>
        </w:rPr>
        <w:t>التكيفية</w:t>
      </w:r>
      <w:proofErr w:type="spellEnd"/>
      <w:r w:rsidRPr="00A67F6F">
        <w:rPr>
          <w:rFonts w:asciiTheme="majorBidi" w:hAnsiTheme="majorBidi" w:cstheme="majorBidi"/>
          <w:b/>
          <w:bCs/>
          <w:color w:val="000000" w:themeColor="text1"/>
          <w:sz w:val="28"/>
          <w:szCs w:val="28"/>
          <w:rtl/>
        </w:rPr>
        <w:t xml:space="preserve"> للبشر، فجميع الناس وفي كافة الأعمار مهيئون للتعلم بمرونة ونشاط وفاعلية كبيرة لاكتساب المعارف والمهارات، ولم يعد التعلم مجرد نقل المعرفة والتدريب وتذكر المعلومات أو حفظها، بل تحوّل إلى التركيز على الفهم والتطبيق للمعارف واستخدام المهارات في سياقات جديدة في الحياة الحقيقة. </w:t>
      </w: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tl/>
        </w:rPr>
      </w:pP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rPr>
        <w:t xml:space="preserve"> </w:t>
      </w:r>
      <w:r w:rsidRPr="00392F9B">
        <w:rPr>
          <w:rFonts w:asciiTheme="majorBidi" w:hAnsiTheme="majorBidi" w:cstheme="majorBidi"/>
          <w:b/>
          <w:bCs/>
          <w:color w:val="000000" w:themeColor="text1"/>
          <w:sz w:val="28"/>
          <w:szCs w:val="28"/>
          <w:u w:val="single"/>
          <w:rtl/>
        </w:rPr>
        <w:t>تعريف التعلّم</w:t>
      </w:r>
      <w:r w:rsidRPr="00392F9B">
        <w:rPr>
          <w:rFonts w:asciiTheme="majorBidi" w:hAnsiTheme="majorBidi" w:cstheme="majorBidi"/>
          <w:b/>
          <w:bCs/>
          <w:color w:val="000000" w:themeColor="text1"/>
          <w:sz w:val="28"/>
          <w:szCs w:val="28"/>
          <w:u w:val="single"/>
          <w:rtl/>
        </w:rPr>
        <w:br/>
      </w:r>
      <w:r w:rsidRPr="00A67F6F">
        <w:rPr>
          <w:rFonts w:asciiTheme="majorBidi" w:hAnsiTheme="majorBidi" w:cstheme="majorBidi"/>
          <w:b/>
          <w:bCs/>
          <w:color w:val="000000" w:themeColor="text1"/>
          <w:sz w:val="28"/>
          <w:szCs w:val="28"/>
          <w:rtl/>
        </w:rPr>
        <w:t xml:space="preserve">      أنه العملية التي يستقبل ويعالج بواسطتها الفرد البيانات الحسية ويرمز لها داخل الأبنية العصبية للدماغ ويحتفظ </w:t>
      </w:r>
      <w:proofErr w:type="spellStart"/>
      <w:r w:rsidRPr="00A67F6F">
        <w:rPr>
          <w:rFonts w:asciiTheme="majorBidi" w:hAnsiTheme="majorBidi" w:cstheme="majorBidi"/>
          <w:b/>
          <w:bCs/>
          <w:color w:val="000000" w:themeColor="text1"/>
          <w:sz w:val="28"/>
          <w:szCs w:val="28"/>
          <w:rtl/>
        </w:rPr>
        <w:t>بها</w:t>
      </w:r>
      <w:proofErr w:type="spellEnd"/>
      <w:r w:rsidRPr="00A67F6F">
        <w:rPr>
          <w:rFonts w:asciiTheme="majorBidi" w:hAnsiTheme="majorBidi" w:cstheme="majorBidi"/>
          <w:b/>
          <w:bCs/>
          <w:color w:val="000000" w:themeColor="text1"/>
          <w:sz w:val="28"/>
          <w:szCs w:val="28"/>
          <w:rtl/>
        </w:rPr>
        <w:t xml:space="preserve"> لحين الحاجة لاستخدامها لاحقًا.  </w:t>
      </w:r>
      <w:r w:rsidRPr="00A67F6F">
        <w:rPr>
          <w:rFonts w:asciiTheme="majorBidi" w:hAnsiTheme="majorBidi" w:cstheme="majorBidi"/>
          <w:b/>
          <w:bCs/>
          <w:color w:val="000000" w:themeColor="text1"/>
          <w:sz w:val="28"/>
          <w:szCs w:val="28"/>
        </w:rPr>
        <w:t xml:space="preserve">                       </w:t>
      </w:r>
    </w:p>
    <w:p w:rsidR="00AF12E0" w:rsidRPr="00A67F6F" w:rsidRDefault="00AF12E0" w:rsidP="00392F9B">
      <w:pPr>
        <w:spacing w:after="0"/>
        <w:ind w:hanging="113"/>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br/>
        <w:t xml:space="preserve">       ومن المبادئ الأساسية المتعلّقة بالتعلّم أنه علاقة بين الدماغ والجسم والانفعال غير قابلة للانفصال، وأن هذه العملية تمر في خطوتين ، الخطوة الأولى هي اكتشاف الأنماط أو تحديدها، ويتم ذلك في الفصوص الأمامية اليمنى من الدماغ، ثم تكوين معنى أو فهم لهذه الأنماط ويتم هذا في الفصوص الأمامية </w:t>
      </w:r>
      <w:proofErr w:type="spellStart"/>
      <w:r w:rsidRPr="00A67F6F">
        <w:rPr>
          <w:rFonts w:asciiTheme="majorBidi" w:hAnsiTheme="majorBidi" w:cstheme="majorBidi"/>
          <w:b/>
          <w:bCs/>
          <w:color w:val="000000" w:themeColor="text1"/>
          <w:sz w:val="28"/>
          <w:szCs w:val="28"/>
          <w:rtl/>
        </w:rPr>
        <w:t>اليسرى</w:t>
      </w:r>
      <w:proofErr w:type="spellEnd"/>
      <w:r w:rsidRPr="00A67F6F">
        <w:rPr>
          <w:rFonts w:asciiTheme="majorBidi" w:hAnsiTheme="majorBidi" w:cstheme="majorBidi"/>
          <w:b/>
          <w:bCs/>
          <w:color w:val="000000" w:themeColor="text1"/>
          <w:sz w:val="28"/>
          <w:szCs w:val="28"/>
          <w:rtl/>
        </w:rPr>
        <w:t xml:space="preserve"> من الدماغ. أما الخطوة الثانية فهي بناء البرنامج، أي أن يستخدم المتعلّم التعلّم بدعم في البداية، إلى أن يصبح قادرًا على استخدامه بتلقائية، وهذا يعني أنه أصبح جزءًا من الذاكرة الطويلة الأجل، وهذا يتطلب الانتقال من الفص الأمامي للدماغ إلى الفص الخلفي وإلى أجزاء الدماغ السفلى المسئولة عن التلقائية. </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 </w:t>
      </w:r>
      <w:r w:rsidRPr="00A67F6F">
        <w:rPr>
          <w:rFonts w:asciiTheme="majorBidi" w:hAnsiTheme="majorBidi" w:cstheme="majorBidi"/>
          <w:b/>
          <w:bCs/>
          <w:color w:val="000000" w:themeColor="text1"/>
          <w:sz w:val="28"/>
          <w:szCs w:val="28"/>
          <w:rtl/>
        </w:rPr>
        <w:br/>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tl/>
        </w:rPr>
        <w:t>وأثبتت الأبحاث المتعلقة بعمل الدماغ وعلاقته بالتعلّم أن هناك عناصر أساسية للتعلم الفعّال  توفير البيئة الغنية التي تتيح الفرصة للمتعلّم لأن يجمع المعلومات باستخدام جميع حواسه، وتوفير المحتوى ذي المعنى الذي يمكن تطبيقه في المواقف الحياتية اليومية من وجهة نظر المتعلّم، وإعطاء الوقت ليتمكّن المتعلّم من  بناء تعلّمه والتعبير عنه بالطريقة التي تناسب نمط تعلّمه وذكائه وميوله، والعمل التعاوني، والحصول على التغذية الراجعة الفورية والمحددة وبطرق متنوعة، وتوظيف الحركة بطريقة تخدم التعلّم، والإتقان.</w:t>
      </w:r>
    </w:p>
    <w:p w:rsidR="00AF12E0" w:rsidRPr="00A67F6F" w:rsidRDefault="00AF12E0" w:rsidP="00AF12E0">
      <w:pPr>
        <w:spacing w:after="0" w:line="360" w:lineRule="auto"/>
        <w:ind w:hanging="113"/>
        <w:rPr>
          <w:rFonts w:asciiTheme="majorBidi" w:hAnsiTheme="majorBidi" w:cstheme="majorBidi"/>
          <w:b/>
          <w:bCs/>
          <w:color w:val="000000" w:themeColor="text1"/>
          <w:sz w:val="28"/>
          <w:szCs w:val="28"/>
        </w:rPr>
      </w:pPr>
    </w:p>
    <w:p w:rsidR="00AF12E0" w:rsidRPr="00A67F6F" w:rsidRDefault="00AF12E0" w:rsidP="00392F9B">
      <w:pPr>
        <w:spacing w:after="0" w:line="360" w:lineRule="auto"/>
        <w:jc w:val="both"/>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rPr>
        <w:lastRenderedPageBreak/>
        <w:t xml:space="preserve">    ونجد أن الخطاب الإسلامي (بجميع تجلياته المعرفية) هو محور السلطة، ومصدر المعرفة المطلقة، وضابط السلوك، ومحدد الرؤية الشاملة للمسلم إزاء الكون وظواهره. إن سيادة مفاهيم مجتمع المعلومات في عصرنا الراهن قد أفرزت جملة من المتغيرات الجديدة في شبكة العلاقات المقيمة بين منظومة تقنياتها والمنظومة المعرفية. وقد برزت على ساحة شبكة العلاقات هذه جملة من الاصطلاحات المعرفية-المعلوماتية المستحدثة، مثل: ثلاثية البيانات،المعلومات،المعرفة، والفائض المعرفي، والقيمة المضافة للمعرفة، وقواعد المعلومات الذكية، والنظم الخبيرة، وغيرها التي تؤشر على بزوغ فجر جديد لآليات وطرائق تداول المعلومات والمعرفة في عصر العولمة. وما زال الكثير يتصورون علاقة الدين بتقنيات المعلوماتية محصورة بنطاق النشر الإلكتروني الإسلامي، ونشر الدعوة في مواقع متخصصة على شبكة الإنترنت. بقول آخر تنحصر النظرة إلى العلاقة الدينية- المعلوماتية في إطار ثنائية تقنية المعلومات كأداة للدين فحسب. </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w:t>
      </w:r>
    </w:p>
    <w:p w:rsidR="00AF12E0" w:rsidRPr="00A67F6F" w:rsidRDefault="00AF12E0" w:rsidP="00392F9B">
      <w:pPr>
        <w:spacing w:after="0" w:line="360" w:lineRule="auto"/>
        <w:jc w:val="both"/>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وقد برزت أهمية المعلومات بالموازين الثقافية، والسياسية، والاقتصادية في ضوء تعدد مستويات دلالة محتواه داخل منظومة الإنترنت، وشبكات الاتصال المقيمة في جل مساحة النشاط الإنساني، فأضحت سلعة وخدمة معرفية، تعدّ قواعد بياناتها، وبرمجياتها التطبيقية موارد اقتصادية مهمة. وأضحت المعلومات بمنظور عصرنا الراهن وسيلة للتخاطب مع الغير، ومالاً، ومورداً تنموياً خصباً يفوق في أهميته الموارد المالية التقليدية، ومحوراً أساسياً لعمليات التنمية الاقتصادية، والتقنية، والاجتماعية في المجتمع المعاصر. وعليه، فإنه في ظل المفاهيم الجديدة التي أفرزها مجتمع المعلومات سوف تتزايد أهمية المعرفة كمورد أساسي للدخل القومي، وإلى تزايد الطلب على إبداع الفكر العلمي والثقافي، من أجل إنتاج سلع معرفية مبتكرة ذات قدرة تنافسية عالية في السوق. وستبرز في هذه البيئة الاقتصادية الجديدة أهمية التراث العلمي الإسلامي، وستحتل اللغة موقعاً متميزاً في المنظومة الاقتصادية كنتيجة منطقية للمكانة التي ستتبوؤها صناعة المعرفة الإسلامية بمجالات ترسيخ الركائز العقدية والشرعية بالمجتمع الإسلامي، وسيادة أنشطة التعليم والإرشاد الديني، أو تعميق ثقافة المسلم المعاصر بمفردات المنظومة الثقافية والتاريخية الإسلامية، وعكس الصورة الصحيحة للدعوة الإسلامية لمجتمع المعلومات الذي يقيم على تخوم شبكة المعلومات أو يبحر بين مواقعها المختلفة.</w:t>
      </w: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w:t>
      </w:r>
    </w:p>
    <w:p w:rsidR="00392F9B" w:rsidRDefault="00AF12E0" w:rsidP="00392F9B">
      <w:pPr>
        <w:spacing w:line="360" w:lineRule="auto"/>
        <w:jc w:val="both"/>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 xml:space="preserve">      وتلعب البيانات </w:t>
      </w:r>
      <w:r w:rsidRPr="00A67F6F">
        <w:rPr>
          <w:rFonts w:asciiTheme="majorBidi" w:hAnsiTheme="majorBidi" w:cstheme="majorBidi"/>
          <w:b/>
          <w:bCs/>
          <w:color w:val="000000" w:themeColor="text1"/>
          <w:sz w:val="28"/>
          <w:szCs w:val="28"/>
        </w:rPr>
        <w:t>Data</w:t>
      </w:r>
      <w:r w:rsidRPr="00A67F6F">
        <w:rPr>
          <w:rFonts w:asciiTheme="majorBidi" w:hAnsiTheme="majorBidi" w:cstheme="majorBidi"/>
          <w:b/>
          <w:bCs/>
          <w:color w:val="000000" w:themeColor="text1"/>
          <w:sz w:val="28"/>
          <w:szCs w:val="28"/>
          <w:rtl/>
        </w:rPr>
        <w:t xml:space="preserve"> دوراً هاماً في حياة المجتمع، وتتألف البيانات من حقائق، أرقام، مخططات، ورموز يمكن من خلالها وصف الأفكار، والكائنات ، والمواقف واستخدم اصطلاح المعلومات لصياغة حد </w:t>
      </w:r>
      <w:r w:rsidRPr="00A67F6F">
        <w:rPr>
          <w:rFonts w:asciiTheme="majorBidi" w:hAnsiTheme="majorBidi" w:cstheme="majorBidi"/>
          <w:b/>
          <w:bCs/>
          <w:color w:val="000000" w:themeColor="text1"/>
          <w:sz w:val="28"/>
          <w:szCs w:val="28"/>
          <w:rtl/>
        </w:rPr>
        <w:lastRenderedPageBreak/>
        <w:t xml:space="preserve">فاصل بين ركام البيانات التي تنشأ عن جملة الأنشطة البشرية، وبين عملية استثمارها وإحالتها إلى حقائق تحمل قيمة عبر جملة من الآليات التي </w:t>
      </w:r>
      <w:proofErr w:type="spellStart"/>
      <w:r w:rsidRPr="00A67F6F">
        <w:rPr>
          <w:rFonts w:asciiTheme="majorBidi" w:hAnsiTheme="majorBidi" w:cstheme="majorBidi"/>
          <w:b/>
          <w:bCs/>
          <w:color w:val="000000" w:themeColor="text1"/>
          <w:sz w:val="28"/>
          <w:szCs w:val="28"/>
          <w:rtl/>
        </w:rPr>
        <w:t>تنحول</w:t>
      </w:r>
      <w:proofErr w:type="spellEnd"/>
      <w:r w:rsidRPr="00A67F6F">
        <w:rPr>
          <w:rFonts w:asciiTheme="majorBidi" w:hAnsiTheme="majorBidi" w:cstheme="majorBidi"/>
          <w:b/>
          <w:bCs/>
          <w:color w:val="000000" w:themeColor="text1"/>
          <w:sz w:val="28"/>
          <w:szCs w:val="28"/>
          <w:rtl/>
        </w:rPr>
        <w:t xml:space="preserve"> باتجاه اختيار شرائح محددة من البيانات المتوفرة، فيصار إلى تصنيفها، وتبويبها، على ضوء متطلبات الجهة المستفيدة منها التي تتحدد بطبيعة المشكلة القائمة، والمتغيرات الزمنية، والمكانية التي تحيط </w:t>
      </w:r>
      <w:proofErr w:type="spellStart"/>
      <w:r w:rsidRPr="00A67F6F">
        <w:rPr>
          <w:rFonts w:asciiTheme="majorBidi" w:hAnsiTheme="majorBidi" w:cstheme="majorBidi"/>
          <w:b/>
          <w:bCs/>
          <w:color w:val="000000" w:themeColor="text1"/>
          <w:sz w:val="28"/>
          <w:szCs w:val="28"/>
          <w:rtl/>
        </w:rPr>
        <w:t>بها</w:t>
      </w:r>
      <w:proofErr w:type="spellEnd"/>
      <w:r w:rsidRPr="00A67F6F">
        <w:rPr>
          <w:rFonts w:asciiTheme="majorBidi" w:hAnsiTheme="majorBidi" w:cstheme="majorBidi"/>
          <w:b/>
          <w:bCs/>
          <w:color w:val="000000" w:themeColor="text1"/>
          <w:sz w:val="28"/>
          <w:szCs w:val="28"/>
          <w:rtl/>
        </w:rPr>
        <w:t xml:space="preserve">، وطبيعة المهمة التي قد اهتمت </w:t>
      </w:r>
      <w:proofErr w:type="spellStart"/>
      <w:r w:rsidRPr="00A67F6F">
        <w:rPr>
          <w:rFonts w:asciiTheme="majorBidi" w:hAnsiTheme="majorBidi" w:cstheme="majorBidi"/>
          <w:b/>
          <w:bCs/>
          <w:color w:val="000000" w:themeColor="text1"/>
          <w:sz w:val="28"/>
          <w:szCs w:val="28"/>
          <w:rtl/>
        </w:rPr>
        <w:t>بها</w:t>
      </w:r>
      <w:proofErr w:type="spellEnd"/>
      <w:r w:rsidRPr="00A67F6F">
        <w:rPr>
          <w:rFonts w:asciiTheme="majorBidi" w:hAnsiTheme="majorBidi" w:cstheme="majorBidi"/>
          <w:b/>
          <w:bCs/>
          <w:color w:val="000000" w:themeColor="text1"/>
          <w:sz w:val="28"/>
          <w:szCs w:val="28"/>
          <w:rtl/>
        </w:rPr>
        <w:t>.</w:t>
      </w:r>
      <w:r w:rsidR="00392F9B">
        <w:rPr>
          <w:rFonts w:asciiTheme="majorBidi" w:hAnsiTheme="majorBidi" w:cstheme="majorBidi" w:hint="cs"/>
          <w:b/>
          <w:bCs/>
          <w:color w:val="000000" w:themeColor="text1"/>
          <w:sz w:val="28"/>
          <w:szCs w:val="28"/>
          <w:rtl/>
        </w:rPr>
        <w:t xml:space="preserve"> </w:t>
      </w:r>
    </w:p>
    <w:p w:rsidR="00392F9B" w:rsidRDefault="00AF12E0" w:rsidP="00392F9B">
      <w:pPr>
        <w:spacing w:line="360" w:lineRule="auto"/>
        <w:jc w:val="both"/>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br/>
        <w:t xml:space="preserve">     ويبحث الإنسان عن  إنتاج معارف ومعلومات جديدة من سيل البيانات الذي يتدفق إليه، ويستخدم بعضها للتواصل مع البيئة المحيطة </w:t>
      </w:r>
      <w:proofErr w:type="spellStart"/>
      <w:r w:rsidRPr="00A67F6F">
        <w:rPr>
          <w:rFonts w:asciiTheme="majorBidi" w:hAnsiTheme="majorBidi" w:cstheme="majorBidi"/>
          <w:b/>
          <w:bCs/>
          <w:color w:val="000000" w:themeColor="text1"/>
          <w:sz w:val="28"/>
          <w:szCs w:val="28"/>
          <w:rtl/>
        </w:rPr>
        <w:t>به</w:t>
      </w:r>
      <w:proofErr w:type="spellEnd"/>
      <w:r w:rsidRPr="00A67F6F">
        <w:rPr>
          <w:rFonts w:asciiTheme="majorBidi" w:hAnsiTheme="majorBidi" w:cstheme="majorBidi"/>
          <w:b/>
          <w:bCs/>
          <w:color w:val="000000" w:themeColor="text1"/>
          <w:sz w:val="28"/>
          <w:szCs w:val="28"/>
          <w:rtl/>
        </w:rPr>
        <w:t xml:space="preserve">، من خلال الخطاب الذي ينشئُه مع الغير، عبر الوسائط المكتوبة، أو المسموعة، أو المرئية والوسائط المتعددة. ويباشر المرء إدارة سيل المعلومات الواردة إليه وتنظيمها طبقاً لأنموذج ذاتي يمثّل حصيلة المعارف والخبرات الشخصية فينشئ من خلالها شبكة من العِلاقاتِ المنطقيّةِ التي يمكن أن يطلق عليها اصطلاح قاعدة المعرفة، لكي يستطيع من خلالها ترجمة المعلومات المتوفرة لديه إلى قدرة ذاتية على عمليتي التحليل والتركيب اللتين توفران له عنصر الخبرة العميقة والبصيرة النافذة عند التعامل مع مفردات البيئة المحيطة </w:t>
      </w:r>
      <w:proofErr w:type="spellStart"/>
      <w:r w:rsidRPr="00A67F6F">
        <w:rPr>
          <w:rFonts w:asciiTheme="majorBidi" w:hAnsiTheme="majorBidi" w:cstheme="majorBidi"/>
          <w:b/>
          <w:bCs/>
          <w:color w:val="000000" w:themeColor="text1"/>
          <w:sz w:val="28"/>
          <w:szCs w:val="28"/>
          <w:rtl/>
        </w:rPr>
        <w:t>به</w:t>
      </w:r>
      <w:proofErr w:type="spellEnd"/>
      <w:r w:rsidRPr="00A67F6F">
        <w:rPr>
          <w:rFonts w:asciiTheme="majorBidi" w:hAnsiTheme="majorBidi" w:cstheme="majorBidi"/>
          <w:b/>
          <w:bCs/>
          <w:color w:val="000000" w:themeColor="text1"/>
          <w:sz w:val="28"/>
          <w:szCs w:val="28"/>
          <w:rtl/>
        </w:rPr>
        <w:t>.</w:t>
      </w:r>
    </w:p>
    <w:p w:rsidR="00392F9B" w:rsidRDefault="00AF12E0" w:rsidP="00392F9B">
      <w:pPr>
        <w:spacing w:line="360" w:lineRule="auto"/>
        <w:jc w:val="both"/>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br/>
        <w:t xml:space="preserve">ولا يقتصر استخدام اصطلاح المعلومات على لغة الخطاب المنطوق ( لغة التعبير المدوّن - اللغة الطبيعية) فحسب بل يشمل جميع أنواع الإنتاج الإنساني التي تتجه إلى الغير، كالأعمال الفنية، وتعبير الوجه، وغيرها من مفردات النشاط البشري التي يلازم كل منها انطباعاً لدى الآخر فيكسبه معرفة جديدة. </w:t>
      </w:r>
      <w:r w:rsidRPr="00A67F6F">
        <w:rPr>
          <w:rFonts w:asciiTheme="majorBidi" w:hAnsiTheme="majorBidi" w:cstheme="majorBidi"/>
          <w:b/>
          <w:bCs/>
          <w:color w:val="000000" w:themeColor="text1"/>
          <w:sz w:val="28"/>
          <w:szCs w:val="28"/>
          <w:rtl/>
        </w:rPr>
        <w:br/>
        <w:t xml:space="preserve">     وقد ازداد الاهتمام بالمعلومات خلال العقد الأخير من القرن العشرين، وأضحى موضوعاً تتناوله المؤسسات الأكاديمية بشتى مناحي الفكر الإنساني: كالفلسفة، والفيزياء، وعلم الأحياء، واللغويات، وعلوم الحاسوب والمعلوماتية، والإلكترونيات وهندسة الاتصالات، وعلوم الإدارة، والعلوم الإنسانية بمختلف ميادينها المتفرعة. إن التغييرات الجديدة التي أفرزتها علوم الحاسوب قد أنشأت مفاهيم مستحدثة، جَعَلَتْ من المعلومات مورداً خصباً لجملة من الفعاليات، والتقنيات التي وَجَدَت وراء حروف الأبجدية ميداناً ثرياً لإنشاء مفاهيم، وعلاقات، وسبر بنية الجملة، ودلالة المفاهيم بالشكل الذي نبّه الإنسانَ المعاصرَ إلى الثروة الهائلة التي تكمن وراء أكداس النتاج الفكري البشري المتناثرة، إذا ما تم التعامل معها بوصفها نظاماً متسقاً، تحكمه قوانين المنطق ألمعلوماتي الجديد؛ لقد أصبحت المعلوماتُ وفق هذا المنظور الجديد مورداً، وثروة لا تنضب لمن أحسن استثمارها.</w:t>
      </w:r>
    </w:p>
    <w:p w:rsidR="00AF12E0" w:rsidRPr="00A67F6F" w:rsidRDefault="00AF12E0" w:rsidP="00392F9B">
      <w:pPr>
        <w:spacing w:line="360" w:lineRule="auto"/>
        <w:jc w:val="both"/>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lastRenderedPageBreak/>
        <w:br/>
        <w:t xml:space="preserve">     ونشأت عن ظاهرة طغيان المعلوماتية على جلّ أنشطة الإنسان المعاصر مفاهيم جديدة، منها اعتبار النتاج الفكري مورد الموارد فأضحت المعلومات تصنف كأحد المكونات الرئيسة للبنية الاقتصادية للمجتمع الجديد. وسادت مفاهيم تصنيع المعلومات، والسيطرة عليها، ومعالجتها ثم استثمارها في شتى الميادين المعاصرة، وتبوأت مكان الصدارة في اهتمامات معظم بلدان العالم. فأصبح الإنسان المعاصر يعتمد اعتماداً كلياً على أوعية المعلومات بوصفها مورداً خصباً يمكن من خلالها تحقيق الأهداف، إضافة إلى كونها وعاء استراتيجياً تنمو من خلاله مفاهيم جديدة بين أفراد عائلتي المعلومات والتطبيقات الميدانية بشتى اختصاصاتها. وتسعى المؤسسات الاقتصادية، بالوقت الراهن، إلى إكساب المنتج المعرفي والإبداعي طابع السلعة التجارية، وبالتالي التوجه صوب إعادة تشكيل المؤسسات الثقافية في قالب النمط الإنتاجي-الاقتصادي.</w:t>
      </w:r>
    </w:p>
    <w:p w:rsidR="00AF12E0" w:rsidRPr="00A67F6F" w:rsidRDefault="00AF12E0" w:rsidP="00AF12E0">
      <w:pPr>
        <w:spacing w:line="360" w:lineRule="auto"/>
        <w:rPr>
          <w:rFonts w:asciiTheme="majorBidi" w:hAnsiTheme="majorBidi" w:cstheme="majorBidi"/>
          <w:b/>
          <w:bCs/>
          <w:color w:val="000000" w:themeColor="text1"/>
          <w:sz w:val="28"/>
          <w:szCs w:val="28"/>
          <w:rtl/>
        </w:rPr>
      </w:pPr>
    </w:p>
    <w:p w:rsidR="00AF12E0" w:rsidRPr="00392F9B" w:rsidRDefault="00AF12E0" w:rsidP="00AF12E0">
      <w:pPr>
        <w:pStyle w:val="a9"/>
        <w:spacing w:line="360" w:lineRule="auto"/>
        <w:rPr>
          <w:rFonts w:asciiTheme="majorBidi" w:hAnsiTheme="majorBidi"/>
          <w:b/>
          <w:bCs/>
          <w:i w:val="0"/>
          <w:iCs w:val="0"/>
          <w:color w:val="000000" w:themeColor="text1"/>
          <w:sz w:val="28"/>
          <w:szCs w:val="28"/>
          <w:u w:val="single"/>
          <w:rtl/>
        </w:rPr>
      </w:pPr>
      <w:r w:rsidRPr="00392F9B">
        <w:rPr>
          <w:rFonts w:asciiTheme="majorBidi" w:hAnsiTheme="majorBidi"/>
          <w:b/>
          <w:bCs/>
          <w:i w:val="0"/>
          <w:iCs w:val="0"/>
          <w:color w:val="000000" w:themeColor="text1"/>
          <w:sz w:val="28"/>
          <w:szCs w:val="28"/>
          <w:u w:val="single"/>
          <w:rtl/>
        </w:rPr>
        <w:t xml:space="preserve">الفرق بين العمليات المعرفية </w:t>
      </w:r>
      <w:proofErr w:type="spellStart"/>
      <w:r w:rsidRPr="00392F9B">
        <w:rPr>
          <w:rFonts w:asciiTheme="majorBidi" w:hAnsiTheme="majorBidi"/>
          <w:b/>
          <w:bCs/>
          <w:i w:val="0"/>
          <w:iCs w:val="0"/>
          <w:color w:val="000000" w:themeColor="text1"/>
          <w:sz w:val="28"/>
          <w:szCs w:val="28"/>
          <w:u w:val="single"/>
          <w:rtl/>
        </w:rPr>
        <w:t>واللامعرفية</w:t>
      </w:r>
      <w:proofErr w:type="spellEnd"/>
      <w:r w:rsidRPr="00392F9B">
        <w:rPr>
          <w:rFonts w:asciiTheme="majorBidi" w:hAnsiTheme="majorBidi"/>
          <w:b/>
          <w:bCs/>
          <w:i w:val="0"/>
          <w:iCs w:val="0"/>
          <w:color w:val="000000" w:themeColor="text1"/>
          <w:sz w:val="28"/>
          <w:szCs w:val="28"/>
          <w:u w:val="single"/>
          <w:rtl/>
        </w:rPr>
        <w:t xml:space="preserve"> ( ما وراء المعرفة )</w:t>
      </w: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tl/>
        </w:rPr>
        <w:t>العمليات المعرفية لما وراء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المعرفة</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تعد العمليات المعرفية لما وراء المعرفة من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المفاهيم التي دخلت حديثاً إلى موضوع علم النفس المعرفي ، ويكاد يكون جون </w:t>
      </w:r>
      <w:proofErr w:type="spellStart"/>
      <w:r w:rsidRPr="00A67F6F">
        <w:rPr>
          <w:rFonts w:asciiTheme="majorBidi" w:hAnsiTheme="majorBidi" w:cstheme="majorBidi"/>
          <w:b/>
          <w:bCs/>
          <w:color w:val="000000" w:themeColor="text1"/>
          <w:sz w:val="28"/>
          <w:szCs w:val="28"/>
          <w:rtl/>
        </w:rPr>
        <w:t>فلافل</w:t>
      </w:r>
      <w:proofErr w:type="spellEnd"/>
      <w:r w:rsidRPr="00A67F6F">
        <w:rPr>
          <w:rFonts w:asciiTheme="majorBidi" w:hAnsiTheme="majorBidi" w:cstheme="majorBidi"/>
          <w:b/>
          <w:bCs/>
          <w:color w:val="000000" w:themeColor="text1"/>
          <w:sz w:val="28"/>
          <w:szCs w:val="28"/>
          <w:rtl/>
          <w:lang w:bidi="ar-EG"/>
        </w:rPr>
        <w:t xml:space="preserve"> </w:t>
      </w:r>
      <w:proofErr w:type="spellStart"/>
      <w:r w:rsidRPr="00A67F6F">
        <w:rPr>
          <w:rFonts w:asciiTheme="majorBidi" w:hAnsiTheme="majorBidi" w:cstheme="majorBidi"/>
          <w:b/>
          <w:bCs/>
          <w:color w:val="000000" w:themeColor="text1"/>
          <w:sz w:val="28"/>
          <w:szCs w:val="28"/>
        </w:rPr>
        <w:t>Flavell</w:t>
      </w:r>
      <w:proofErr w:type="spellEnd"/>
      <w:r w:rsidRPr="00A67F6F">
        <w:rPr>
          <w:rFonts w:asciiTheme="majorBidi" w:hAnsiTheme="majorBidi" w:cstheme="majorBidi"/>
          <w:b/>
          <w:bCs/>
          <w:color w:val="000000" w:themeColor="text1"/>
          <w:sz w:val="28"/>
          <w:szCs w:val="28"/>
        </w:rPr>
        <w:t xml:space="preserve"> ,1979)</w:t>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Pr>
        <w:t>(John</w:t>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tl/>
        </w:rPr>
        <w:t>أول من استخدم هذا المصطلح في نهاية السبعينات من القرن الماضي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 فقد لاحظ </w:t>
      </w:r>
      <w:proofErr w:type="spellStart"/>
      <w:r w:rsidRPr="00A67F6F">
        <w:rPr>
          <w:rFonts w:asciiTheme="majorBidi" w:hAnsiTheme="majorBidi" w:cstheme="majorBidi"/>
          <w:b/>
          <w:bCs/>
          <w:color w:val="000000" w:themeColor="text1"/>
          <w:sz w:val="28"/>
          <w:szCs w:val="28"/>
          <w:rtl/>
        </w:rPr>
        <w:t>فلافل</w:t>
      </w:r>
      <w:proofErr w:type="spellEnd"/>
      <w:r w:rsidRPr="00A67F6F">
        <w:rPr>
          <w:rFonts w:asciiTheme="majorBidi" w:hAnsiTheme="majorBidi" w:cstheme="majorBidi"/>
          <w:b/>
          <w:bCs/>
          <w:color w:val="000000" w:themeColor="text1"/>
          <w:sz w:val="28"/>
          <w:szCs w:val="28"/>
          <w:rtl/>
        </w:rPr>
        <w:t xml:space="preserve"> أن الأفراد الذين يعانون من صعوبات التعلم وكذلك</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الأطفال على وجه العموم غالباً لا يكونون على وعي تام لما ينبغي عليهم تعلمه</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ويتصرفون بدون وعي للاستراتيجيات والأساليب المعرفية التي يفترض منهم إتباعها 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عمليات التعلم</w:t>
      </w:r>
      <w:r w:rsidRPr="00A67F6F">
        <w:rPr>
          <w:rFonts w:asciiTheme="majorBidi" w:hAnsiTheme="majorBidi" w:cstheme="majorBidi"/>
          <w:b/>
          <w:bCs/>
          <w:color w:val="000000" w:themeColor="text1"/>
          <w:sz w:val="28"/>
          <w:szCs w:val="28"/>
          <w:rtl/>
          <w:lang w:bidi="ar-EG"/>
        </w:rPr>
        <w:t>،</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وهذا ما دفعه بالتالي إلى صياغة هذا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المفهوم, لقد عرف </w:t>
      </w:r>
      <w:proofErr w:type="spellStart"/>
      <w:r w:rsidRPr="00A67F6F">
        <w:rPr>
          <w:rFonts w:asciiTheme="majorBidi" w:hAnsiTheme="majorBidi" w:cstheme="majorBidi"/>
          <w:b/>
          <w:bCs/>
          <w:color w:val="000000" w:themeColor="text1"/>
          <w:sz w:val="28"/>
          <w:szCs w:val="28"/>
          <w:rtl/>
        </w:rPr>
        <w:t>فلافل</w:t>
      </w:r>
      <w:proofErr w:type="spellEnd"/>
      <w:r w:rsidRPr="00A67F6F">
        <w:rPr>
          <w:rFonts w:asciiTheme="majorBidi" w:hAnsiTheme="majorBidi" w:cstheme="majorBidi"/>
          <w:b/>
          <w:bCs/>
          <w:color w:val="000000" w:themeColor="text1"/>
          <w:sz w:val="28"/>
          <w:szCs w:val="28"/>
          <w:rtl/>
        </w:rPr>
        <w:t xml:space="preserve"> العمليات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على أنها التفكير بعملية التفكير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والوعي بالعمليات المعرفية التي يستخدمها الفرد في معالجة المعلومات</w:t>
      </w:r>
      <w:r w:rsidRPr="00A67F6F">
        <w:rPr>
          <w:rFonts w:asciiTheme="majorBidi" w:hAnsiTheme="majorBidi" w:cstheme="majorBidi"/>
          <w:b/>
          <w:bCs/>
          <w:color w:val="000000" w:themeColor="text1"/>
          <w:sz w:val="28"/>
          <w:szCs w:val="28"/>
        </w:rPr>
        <w:t xml:space="preserve"> (Flavell,1987) </w:t>
      </w:r>
      <w:r w:rsidRPr="00A67F6F">
        <w:rPr>
          <w:rFonts w:asciiTheme="majorBidi" w:hAnsiTheme="majorBidi" w:cstheme="majorBidi"/>
          <w:b/>
          <w:bCs/>
          <w:color w:val="000000" w:themeColor="text1"/>
          <w:sz w:val="28"/>
          <w:szCs w:val="28"/>
          <w:rtl/>
        </w:rPr>
        <w:t xml:space="preserve"> وبهذا المنظور اعتبرت هذه العمليات على أنها الاستراتيجيات التي تحكم 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التفكير والتعلم</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after="0"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Pr>
        <w:br/>
      </w:r>
      <w:r w:rsidRPr="00392F9B">
        <w:rPr>
          <w:rFonts w:asciiTheme="majorBidi" w:hAnsiTheme="majorBidi" w:cstheme="majorBidi"/>
          <w:b/>
          <w:bCs/>
          <w:color w:val="000000" w:themeColor="text1"/>
          <w:sz w:val="28"/>
          <w:szCs w:val="28"/>
          <w:u w:val="single"/>
        </w:rPr>
        <w:t xml:space="preserve"> </w:t>
      </w:r>
      <w:r w:rsidRPr="00392F9B">
        <w:rPr>
          <w:rFonts w:asciiTheme="majorBidi" w:hAnsiTheme="majorBidi" w:cstheme="majorBidi"/>
          <w:b/>
          <w:bCs/>
          <w:color w:val="000000" w:themeColor="text1"/>
          <w:sz w:val="28"/>
          <w:szCs w:val="28"/>
          <w:u w:val="single"/>
          <w:rtl/>
        </w:rPr>
        <w:t>تعريف</w:t>
      </w:r>
      <w:r w:rsidRPr="00A67F6F">
        <w:rPr>
          <w:rFonts w:asciiTheme="majorBidi" w:hAnsiTheme="majorBidi" w:cstheme="majorBidi"/>
          <w:b/>
          <w:bCs/>
          <w:color w:val="000000" w:themeColor="text1"/>
          <w:sz w:val="28"/>
          <w:szCs w:val="28"/>
          <w:rtl/>
        </w:rPr>
        <w:t xml:space="preserve"> </w:t>
      </w:r>
      <w:r w:rsidRPr="00392F9B">
        <w:rPr>
          <w:rFonts w:asciiTheme="majorBidi" w:hAnsiTheme="majorBidi" w:cstheme="majorBidi"/>
          <w:b/>
          <w:bCs/>
          <w:color w:val="000000" w:themeColor="text1"/>
          <w:sz w:val="28"/>
          <w:szCs w:val="28"/>
          <w:u w:val="single"/>
          <w:rtl/>
        </w:rPr>
        <w:t xml:space="preserve">العمليات </w:t>
      </w:r>
      <w:proofErr w:type="spellStart"/>
      <w:r w:rsidRPr="00392F9B">
        <w:rPr>
          <w:rFonts w:asciiTheme="majorBidi" w:hAnsiTheme="majorBidi" w:cstheme="majorBidi"/>
          <w:b/>
          <w:bCs/>
          <w:color w:val="000000" w:themeColor="text1"/>
          <w:sz w:val="28"/>
          <w:szCs w:val="28"/>
          <w:u w:val="single"/>
          <w:rtl/>
        </w:rPr>
        <w:t>الما</w:t>
      </w:r>
      <w:proofErr w:type="spellEnd"/>
      <w:r w:rsidRPr="00392F9B">
        <w:rPr>
          <w:rFonts w:asciiTheme="majorBidi" w:hAnsiTheme="majorBidi" w:cstheme="majorBidi"/>
          <w:b/>
          <w:bCs/>
          <w:color w:val="000000" w:themeColor="text1"/>
          <w:sz w:val="28"/>
          <w:szCs w:val="28"/>
          <w:u w:val="single"/>
          <w:rtl/>
        </w:rPr>
        <w:t xml:space="preserve"> وراء</w:t>
      </w:r>
      <w:r w:rsidRPr="00392F9B">
        <w:rPr>
          <w:rFonts w:asciiTheme="majorBidi" w:hAnsiTheme="majorBidi" w:cstheme="majorBidi"/>
          <w:b/>
          <w:bCs/>
          <w:color w:val="000000" w:themeColor="text1"/>
          <w:sz w:val="28"/>
          <w:szCs w:val="28"/>
          <w:u w:val="single"/>
        </w:rPr>
        <w:t xml:space="preserve"> </w:t>
      </w:r>
      <w:r w:rsidRPr="00392F9B">
        <w:rPr>
          <w:rFonts w:asciiTheme="majorBidi" w:hAnsiTheme="majorBidi" w:cstheme="majorBidi"/>
          <w:b/>
          <w:bCs/>
          <w:color w:val="000000" w:themeColor="text1"/>
          <w:sz w:val="28"/>
          <w:szCs w:val="28"/>
          <w:u w:val="single"/>
          <w:rtl/>
        </w:rPr>
        <w:t>المعرفية</w:t>
      </w:r>
      <w:r w:rsidRPr="00392F9B">
        <w:rPr>
          <w:rFonts w:asciiTheme="majorBidi" w:hAnsiTheme="majorBidi" w:cstheme="majorBidi"/>
          <w:b/>
          <w:bCs/>
          <w:color w:val="000000" w:themeColor="text1"/>
          <w:sz w:val="28"/>
          <w:szCs w:val="28"/>
          <w:u w:val="single"/>
        </w:rPr>
        <w:t>:</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لوجود عدد من المفاهيم أو المصطلحات التي تستخدم لوصف نفس الظاهرة مثل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التنظيم الذاتي</w:t>
      </w:r>
      <w:r w:rsidRPr="00A67F6F">
        <w:rPr>
          <w:rFonts w:asciiTheme="majorBidi" w:hAnsiTheme="majorBidi" w:cstheme="majorBidi"/>
          <w:b/>
          <w:bCs/>
          <w:color w:val="000000" w:themeColor="text1"/>
          <w:sz w:val="28"/>
          <w:szCs w:val="28"/>
        </w:rPr>
        <w:t xml:space="preserve">  (Self Regulation) </w:t>
      </w:r>
      <w:r w:rsidRPr="00A67F6F">
        <w:rPr>
          <w:rFonts w:asciiTheme="majorBidi" w:hAnsiTheme="majorBidi" w:cstheme="majorBidi"/>
          <w:b/>
          <w:bCs/>
          <w:color w:val="000000" w:themeColor="text1"/>
          <w:sz w:val="28"/>
          <w:szCs w:val="28"/>
          <w:rtl/>
        </w:rPr>
        <w:t>والضبط التنفيذي</w:t>
      </w:r>
      <w:r w:rsidRPr="00A67F6F">
        <w:rPr>
          <w:rFonts w:asciiTheme="majorBidi" w:hAnsiTheme="majorBidi" w:cstheme="majorBidi"/>
          <w:b/>
          <w:bCs/>
          <w:color w:val="000000" w:themeColor="text1"/>
          <w:sz w:val="28"/>
          <w:szCs w:val="28"/>
        </w:rPr>
        <w:t xml:space="preserve"> (Executive Control) </w:t>
      </w:r>
      <w:r w:rsidRPr="00A67F6F">
        <w:rPr>
          <w:rFonts w:asciiTheme="majorBidi" w:hAnsiTheme="majorBidi" w:cstheme="majorBidi"/>
          <w:b/>
          <w:bCs/>
          <w:color w:val="000000" w:themeColor="text1"/>
          <w:sz w:val="28"/>
          <w:szCs w:val="28"/>
          <w:rtl/>
        </w:rPr>
        <w:t>أو بعض</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مظاهر منها الذاكرة </w:t>
      </w:r>
      <w:proofErr w:type="spellStart"/>
      <w:r w:rsidRPr="00A67F6F">
        <w:rPr>
          <w:rFonts w:asciiTheme="majorBidi" w:hAnsiTheme="majorBidi" w:cstheme="majorBidi"/>
          <w:b/>
          <w:bCs/>
          <w:color w:val="000000" w:themeColor="text1"/>
          <w:sz w:val="28"/>
          <w:szCs w:val="28"/>
          <w:rtl/>
        </w:rPr>
        <w:t>الما</w:t>
      </w:r>
      <w:proofErr w:type="spellEnd"/>
      <w:r w:rsidRPr="00A67F6F">
        <w:rPr>
          <w:rFonts w:asciiTheme="majorBidi" w:hAnsiTheme="majorBidi" w:cstheme="majorBidi"/>
          <w:b/>
          <w:bCs/>
          <w:color w:val="000000" w:themeColor="text1"/>
          <w:sz w:val="28"/>
          <w:szCs w:val="28"/>
          <w:rtl/>
        </w:rPr>
        <w:t xml:space="preserve"> </w:t>
      </w:r>
      <w:r w:rsidRPr="00A67F6F">
        <w:rPr>
          <w:rFonts w:asciiTheme="majorBidi" w:hAnsiTheme="majorBidi" w:cstheme="majorBidi"/>
          <w:b/>
          <w:bCs/>
          <w:color w:val="000000" w:themeColor="text1"/>
          <w:sz w:val="28"/>
          <w:szCs w:val="28"/>
          <w:rtl/>
        </w:rPr>
        <w:lastRenderedPageBreak/>
        <w:t>ورائية</w:t>
      </w:r>
      <w:r w:rsidRPr="00A67F6F">
        <w:rPr>
          <w:rFonts w:asciiTheme="majorBidi" w:hAnsiTheme="majorBidi" w:cstheme="majorBidi"/>
          <w:b/>
          <w:bCs/>
          <w:color w:val="000000" w:themeColor="text1"/>
          <w:sz w:val="28"/>
          <w:szCs w:val="28"/>
        </w:rPr>
        <w:t xml:space="preserve">(Memory). </w:t>
      </w:r>
      <w:r w:rsidRPr="00A67F6F">
        <w:rPr>
          <w:rFonts w:asciiTheme="majorBidi" w:hAnsiTheme="majorBidi" w:cstheme="majorBidi"/>
          <w:b/>
          <w:bCs/>
          <w:color w:val="000000" w:themeColor="text1"/>
          <w:sz w:val="28"/>
          <w:szCs w:val="28"/>
          <w:rtl/>
          <w:lang w:bidi="ar-EG"/>
        </w:rPr>
        <w:t xml:space="preserve"> ، على </w:t>
      </w:r>
      <w:proofErr w:type="spellStart"/>
      <w:r w:rsidRPr="00A67F6F">
        <w:rPr>
          <w:rFonts w:asciiTheme="majorBidi" w:hAnsiTheme="majorBidi" w:cstheme="majorBidi"/>
          <w:b/>
          <w:bCs/>
          <w:color w:val="000000" w:themeColor="text1"/>
          <w:sz w:val="28"/>
          <w:szCs w:val="28"/>
          <w:rtl/>
          <w:lang w:bidi="ar-EG"/>
        </w:rPr>
        <w:t>ال</w:t>
      </w:r>
      <w:proofErr w:type="spellEnd"/>
      <w:r w:rsidRPr="00A67F6F">
        <w:rPr>
          <w:rFonts w:asciiTheme="majorBidi" w:hAnsiTheme="majorBidi" w:cstheme="majorBidi"/>
          <w:b/>
          <w:bCs/>
          <w:color w:val="000000" w:themeColor="text1"/>
          <w:sz w:val="28"/>
          <w:szCs w:val="28"/>
          <w:rtl/>
        </w:rPr>
        <w:t>رغم من الاختلافات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 التعريفات إلا أنها جميعاً تركز على دور العمليات التنفيذية في مراقبة وتنظيم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العمليات المعرفية</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br/>
        <w:t xml:space="preserve">     </w:t>
      </w:r>
      <w:r w:rsidRPr="00A67F6F">
        <w:rPr>
          <w:rFonts w:asciiTheme="majorBidi" w:hAnsiTheme="majorBidi" w:cstheme="majorBidi"/>
          <w:b/>
          <w:bCs/>
          <w:color w:val="000000" w:themeColor="text1"/>
          <w:sz w:val="28"/>
          <w:szCs w:val="28"/>
          <w:rtl/>
        </w:rPr>
        <w:t xml:space="preserve"> فالعمليات 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تساعد</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الفرد على تحقيق التعلم بنجاح وتعمل على تنفيذ العمليات المعرفية المناسبة لتحقيق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الغرض منها فهي تتضمن الضبط النشط لهذه العمليات والتخطيط لتعلم مهمة ما, ومراقبة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عمليات الفهم وتقييم مدى التقدم نحو تحقيق الهدف, وهي ترتبط على نحو وثيق أيضاً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بالقدرة </w:t>
      </w:r>
      <w:proofErr w:type="spellStart"/>
      <w:r w:rsidRPr="00A67F6F">
        <w:rPr>
          <w:rFonts w:asciiTheme="majorBidi" w:hAnsiTheme="majorBidi" w:cstheme="majorBidi"/>
          <w:b/>
          <w:bCs/>
          <w:color w:val="000000" w:themeColor="text1"/>
          <w:sz w:val="28"/>
          <w:szCs w:val="28"/>
          <w:rtl/>
        </w:rPr>
        <w:t>الذكائية</w:t>
      </w:r>
      <w:proofErr w:type="spellEnd"/>
      <w:r w:rsidRPr="00A67F6F">
        <w:rPr>
          <w:rFonts w:asciiTheme="majorBidi" w:hAnsiTheme="majorBidi" w:cstheme="majorBidi"/>
          <w:b/>
          <w:bCs/>
          <w:color w:val="000000" w:themeColor="text1"/>
          <w:sz w:val="28"/>
          <w:szCs w:val="28"/>
          <w:rtl/>
        </w:rPr>
        <w:t xml:space="preserve"> .</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Pr>
        <w:t>Borkowski</w:t>
      </w:r>
      <w:proofErr w:type="spellEnd"/>
      <w:r w:rsidRPr="00A67F6F">
        <w:rPr>
          <w:rFonts w:asciiTheme="majorBidi" w:hAnsiTheme="majorBidi" w:cstheme="majorBidi"/>
          <w:b/>
          <w:bCs/>
          <w:color w:val="000000" w:themeColor="text1"/>
          <w:sz w:val="28"/>
          <w:szCs w:val="28"/>
        </w:rPr>
        <w:t xml:space="preserve">, Carr, &amp; </w:t>
      </w:r>
      <w:proofErr w:type="spellStart"/>
      <w:r w:rsidRPr="00A67F6F">
        <w:rPr>
          <w:rFonts w:asciiTheme="majorBidi" w:hAnsiTheme="majorBidi" w:cstheme="majorBidi"/>
          <w:b/>
          <w:bCs/>
          <w:color w:val="000000" w:themeColor="text1"/>
          <w:sz w:val="28"/>
          <w:szCs w:val="28"/>
        </w:rPr>
        <w:t>Pressely</w:t>
      </w:r>
      <w:proofErr w:type="spellEnd"/>
      <w:r w:rsidRPr="00A67F6F">
        <w:rPr>
          <w:rFonts w:asciiTheme="majorBidi" w:hAnsiTheme="majorBidi" w:cstheme="majorBidi"/>
          <w:b/>
          <w:bCs/>
          <w:color w:val="000000" w:themeColor="text1"/>
          <w:sz w:val="28"/>
          <w:szCs w:val="28"/>
        </w:rPr>
        <w:t xml:space="preserve">, 1987 </w:t>
      </w:r>
      <w:proofErr w:type="spellStart"/>
      <w:r w:rsidRPr="00A67F6F">
        <w:rPr>
          <w:rFonts w:asciiTheme="majorBidi" w:hAnsiTheme="majorBidi" w:cstheme="majorBidi"/>
          <w:b/>
          <w:bCs/>
          <w:color w:val="000000" w:themeColor="text1"/>
          <w:sz w:val="28"/>
          <w:szCs w:val="28"/>
        </w:rPr>
        <w:t>Sternborg</w:t>
      </w:r>
      <w:proofErr w:type="spellEnd"/>
      <w:r w:rsidRPr="00A67F6F">
        <w:rPr>
          <w:rFonts w:asciiTheme="majorBidi" w:hAnsiTheme="majorBidi" w:cstheme="majorBidi"/>
          <w:b/>
          <w:bCs/>
          <w:color w:val="000000" w:themeColor="text1"/>
          <w:sz w:val="28"/>
          <w:szCs w:val="28"/>
        </w:rPr>
        <w:t xml:space="preserve">, 1986) </w:t>
      </w:r>
      <w:r w:rsidRPr="00A67F6F">
        <w:rPr>
          <w:rFonts w:asciiTheme="majorBidi" w:hAnsiTheme="majorBidi" w:cstheme="majorBidi"/>
          <w:b/>
          <w:bCs/>
          <w:color w:val="000000" w:themeColor="text1"/>
          <w:sz w:val="28"/>
          <w:szCs w:val="28"/>
          <w:rtl/>
        </w:rPr>
        <w:t xml:space="preserve"> </w:t>
      </w:r>
    </w:p>
    <w:p w:rsidR="00AF12E0" w:rsidRPr="00A67F6F" w:rsidRDefault="00AF12E0" w:rsidP="00AF12E0">
      <w:pPr>
        <w:spacing w:line="360" w:lineRule="auto"/>
        <w:rPr>
          <w:rFonts w:asciiTheme="majorBidi" w:hAnsiTheme="majorBidi" w:cstheme="majorBidi"/>
          <w:b/>
          <w:bCs/>
          <w:color w:val="000000" w:themeColor="text1"/>
          <w:sz w:val="28"/>
          <w:szCs w:val="28"/>
          <w:rtl/>
        </w:rPr>
      </w:pPr>
      <w:r w:rsidRPr="00A67F6F">
        <w:rPr>
          <w:rFonts w:asciiTheme="majorBidi" w:hAnsiTheme="majorBidi" w:cstheme="majorBidi"/>
          <w:b/>
          <w:bCs/>
          <w:color w:val="000000" w:themeColor="text1"/>
          <w:sz w:val="28"/>
          <w:szCs w:val="28"/>
        </w:rPr>
        <w:br/>
        <w:t xml:space="preserve"> </w:t>
      </w:r>
      <w:r w:rsidRPr="00A67F6F">
        <w:rPr>
          <w:rFonts w:asciiTheme="majorBidi" w:hAnsiTheme="majorBidi" w:cstheme="majorBidi"/>
          <w:b/>
          <w:bCs/>
          <w:color w:val="000000" w:themeColor="text1"/>
          <w:sz w:val="28"/>
          <w:szCs w:val="28"/>
          <w:rtl/>
        </w:rPr>
        <w:t xml:space="preserve">وتشمل تعريفات العمليات 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ما يلي</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br/>
        <w:t xml:space="preserve"> -1 </w:t>
      </w:r>
      <w:r w:rsidRPr="00A67F6F">
        <w:rPr>
          <w:rFonts w:asciiTheme="majorBidi" w:hAnsiTheme="majorBidi" w:cstheme="majorBidi"/>
          <w:b/>
          <w:bCs/>
          <w:color w:val="000000" w:themeColor="text1"/>
          <w:sz w:val="28"/>
          <w:szCs w:val="28"/>
          <w:rtl/>
        </w:rPr>
        <w:t>هي التفكير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حول التفكير والمعرفة بما نعرف وما لا نعرف</w:t>
      </w:r>
      <w:r w:rsidRPr="00A67F6F">
        <w:rPr>
          <w:rFonts w:asciiTheme="majorBidi" w:hAnsiTheme="majorBidi" w:cstheme="majorBidi"/>
          <w:b/>
          <w:bCs/>
          <w:color w:val="000000" w:themeColor="text1"/>
          <w:sz w:val="28"/>
          <w:szCs w:val="28"/>
        </w:rPr>
        <w:t xml:space="preserve"> (Elaine&amp; Sheila, 1990).</w:t>
      </w:r>
      <w:r w:rsidRPr="00A67F6F">
        <w:rPr>
          <w:rFonts w:asciiTheme="majorBidi" w:hAnsiTheme="majorBidi" w:cstheme="majorBidi"/>
          <w:b/>
          <w:bCs/>
          <w:color w:val="000000" w:themeColor="text1"/>
          <w:sz w:val="28"/>
          <w:szCs w:val="28"/>
        </w:rPr>
        <w:br/>
        <w:t xml:space="preserve"> 2</w:t>
      </w:r>
      <w:r w:rsidRPr="00A67F6F">
        <w:rPr>
          <w:rFonts w:asciiTheme="majorBidi" w:hAnsiTheme="majorBidi" w:cstheme="majorBidi"/>
          <w:b/>
          <w:bCs/>
          <w:color w:val="000000" w:themeColor="text1"/>
          <w:sz w:val="28"/>
          <w:szCs w:val="28"/>
          <w:rtl/>
        </w:rPr>
        <w:t>- هي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التفكير بعمليات التفكير والمعرفة بالعمليات المعرفية</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Pr>
        <w:t>Flavell</w:t>
      </w:r>
      <w:proofErr w:type="spellEnd"/>
      <w:r w:rsidRPr="00A67F6F">
        <w:rPr>
          <w:rFonts w:asciiTheme="majorBidi" w:hAnsiTheme="majorBidi" w:cstheme="majorBidi"/>
          <w:b/>
          <w:bCs/>
          <w:color w:val="000000" w:themeColor="text1"/>
          <w:sz w:val="28"/>
          <w:szCs w:val="28"/>
        </w:rPr>
        <w:t>, 1987).</w:t>
      </w:r>
      <w:r w:rsidRPr="00A67F6F">
        <w:rPr>
          <w:rFonts w:asciiTheme="majorBidi" w:hAnsiTheme="majorBidi" w:cstheme="majorBidi"/>
          <w:b/>
          <w:bCs/>
          <w:color w:val="000000" w:themeColor="text1"/>
          <w:sz w:val="28"/>
          <w:szCs w:val="28"/>
        </w:rPr>
        <w:br/>
        <w:t>- 3</w:t>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tl/>
        </w:rPr>
        <w:t>هي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القدرة على التفكير بأساليب التفكير وكيفية تنفيذها</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Pr>
        <w:t>Bruer</w:t>
      </w:r>
      <w:proofErr w:type="spellEnd"/>
      <w:r w:rsidRPr="00A67F6F">
        <w:rPr>
          <w:rFonts w:asciiTheme="majorBidi" w:hAnsiTheme="majorBidi" w:cstheme="majorBidi"/>
          <w:b/>
          <w:bCs/>
          <w:color w:val="000000" w:themeColor="text1"/>
          <w:sz w:val="28"/>
          <w:szCs w:val="28"/>
        </w:rPr>
        <w:t>, 1995).</w:t>
      </w:r>
      <w:r w:rsidRPr="00A67F6F">
        <w:rPr>
          <w:rFonts w:asciiTheme="majorBidi" w:hAnsiTheme="majorBidi" w:cstheme="majorBidi"/>
          <w:b/>
          <w:bCs/>
          <w:color w:val="000000" w:themeColor="text1"/>
          <w:sz w:val="28"/>
          <w:szCs w:val="28"/>
        </w:rPr>
        <w:br/>
        <w:t>- 4</w:t>
      </w:r>
      <w:r w:rsidRPr="00A67F6F">
        <w:rPr>
          <w:rFonts w:asciiTheme="majorBidi" w:hAnsiTheme="majorBidi" w:cstheme="majorBidi"/>
          <w:b/>
          <w:bCs/>
          <w:color w:val="000000" w:themeColor="text1"/>
          <w:sz w:val="28"/>
          <w:szCs w:val="28"/>
          <w:rtl/>
        </w:rPr>
        <w:t xml:space="preserve"> هي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عمليات التفكير من المستوى الأعلى</w:t>
      </w:r>
      <w:r w:rsidRPr="00A67F6F">
        <w:rPr>
          <w:rFonts w:asciiTheme="majorBidi" w:hAnsiTheme="majorBidi" w:cstheme="majorBidi"/>
          <w:b/>
          <w:bCs/>
          <w:color w:val="000000" w:themeColor="text1"/>
          <w:sz w:val="28"/>
          <w:szCs w:val="28"/>
        </w:rPr>
        <w:t xml:space="preserve"> (Livingston, 1997). </w:t>
      </w:r>
      <w:r w:rsidRPr="00A67F6F">
        <w:rPr>
          <w:rFonts w:asciiTheme="majorBidi" w:hAnsiTheme="majorBidi" w:cstheme="majorBidi"/>
          <w:b/>
          <w:bCs/>
          <w:color w:val="000000" w:themeColor="text1"/>
          <w:sz w:val="28"/>
          <w:szCs w:val="28"/>
        </w:rPr>
        <w:br/>
        <w:t xml:space="preserve"> 5</w:t>
      </w:r>
      <w:r w:rsidRPr="00A67F6F">
        <w:rPr>
          <w:rFonts w:asciiTheme="majorBidi" w:hAnsiTheme="majorBidi" w:cstheme="majorBidi"/>
          <w:b/>
          <w:bCs/>
          <w:color w:val="000000" w:themeColor="text1"/>
          <w:sz w:val="28"/>
          <w:szCs w:val="28"/>
          <w:rtl/>
        </w:rPr>
        <w:t>- هي عمليات تحكم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تُسيطر على العمليات المعرفية من حيث التخطيط لاستخدامها وكيفية تنفيذها ومراقبتها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وتقييم نتائجها</w:t>
      </w:r>
      <w:r w:rsidRPr="00A67F6F">
        <w:rPr>
          <w:rFonts w:asciiTheme="majorBidi" w:hAnsiTheme="majorBidi" w:cstheme="majorBidi"/>
          <w:b/>
          <w:bCs/>
          <w:color w:val="000000" w:themeColor="text1"/>
          <w:sz w:val="28"/>
          <w:szCs w:val="28"/>
        </w:rPr>
        <w:t xml:space="preserve"> (Sternberg, 1992).</w:t>
      </w:r>
      <w:r w:rsidRPr="00A67F6F">
        <w:rPr>
          <w:rFonts w:asciiTheme="majorBidi" w:hAnsiTheme="majorBidi" w:cstheme="majorBidi"/>
          <w:b/>
          <w:bCs/>
          <w:color w:val="000000" w:themeColor="text1"/>
          <w:sz w:val="28"/>
          <w:szCs w:val="28"/>
        </w:rPr>
        <w:br/>
        <w:t>- 6</w:t>
      </w:r>
      <w:r w:rsidRPr="00A67F6F">
        <w:rPr>
          <w:rFonts w:asciiTheme="majorBidi" w:hAnsiTheme="majorBidi" w:cstheme="majorBidi"/>
          <w:b/>
          <w:bCs/>
          <w:color w:val="000000" w:themeColor="text1"/>
          <w:sz w:val="28"/>
          <w:szCs w:val="28"/>
          <w:rtl/>
        </w:rPr>
        <w:t>هي نوع من الحديث الذاتي حول العمليات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المعرفية المناسبة لحل مشكلة ما وكيفية تنفيذها وتقويم نتائجها</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after="0"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Pr>
        <w:br/>
        <w:t xml:space="preserve"> </w:t>
      </w:r>
      <w:r w:rsidRPr="00392F9B">
        <w:rPr>
          <w:rFonts w:asciiTheme="majorBidi" w:hAnsiTheme="majorBidi" w:cstheme="majorBidi"/>
          <w:b/>
          <w:bCs/>
          <w:color w:val="000000" w:themeColor="text1"/>
          <w:sz w:val="28"/>
          <w:szCs w:val="28"/>
          <w:u w:val="single"/>
          <w:rtl/>
        </w:rPr>
        <w:t>خصائص</w:t>
      </w:r>
      <w:r w:rsidRPr="00392F9B">
        <w:rPr>
          <w:rFonts w:asciiTheme="majorBidi" w:hAnsiTheme="majorBidi" w:cstheme="majorBidi"/>
          <w:b/>
          <w:bCs/>
          <w:color w:val="000000" w:themeColor="text1"/>
          <w:sz w:val="28"/>
          <w:szCs w:val="28"/>
          <w:u w:val="single"/>
        </w:rPr>
        <w:t xml:space="preserve"> </w:t>
      </w:r>
      <w:r w:rsidRPr="00392F9B">
        <w:rPr>
          <w:rFonts w:asciiTheme="majorBidi" w:hAnsiTheme="majorBidi" w:cstheme="majorBidi"/>
          <w:b/>
          <w:bCs/>
          <w:color w:val="000000" w:themeColor="text1"/>
          <w:sz w:val="28"/>
          <w:szCs w:val="28"/>
          <w:u w:val="single"/>
          <w:rtl/>
        </w:rPr>
        <w:t xml:space="preserve">العمليات </w:t>
      </w:r>
      <w:proofErr w:type="spellStart"/>
      <w:r w:rsidRPr="00392F9B">
        <w:rPr>
          <w:rFonts w:asciiTheme="majorBidi" w:hAnsiTheme="majorBidi" w:cstheme="majorBidi"/>
          <w:b/>
          <w:bCs/>
          <w:color w:val="000000" w:themeColor="text1"/>
          <w:sz w:val="28"/>
          <w:szCs w:val="28"/>
          <w:u w:val="single"/>
          <w:rtl/>
        </w:rPr>
        <w:t>الما</w:t>
      </w:r>
      <w:proofErr w:type="spellEnd"/>
      <w:r w:rsidRPr="00392F9B">
        <w:rPr>
          <w:rFonts w:asciiTheme="majorBidi" w:hAnsiTheme="majorBidi" w:cstheme="majorBidi"/>
          <w:b/>
          <w:bCs/>
          <w:color w:val="000000" w:themeColor="text1"/>
          <w:sz w:val="28"/>
          <w:szCs w:val="28"/>
          <w:u w:val="single"/>
          <w:rtl/>
        </w:rPr>
        <w:t xml:space="preserve"> وراء معرفية ( </w:t>
      </w:r>
      <w:proofErr w:type="spellStart"/>
      <w:r w:rsidRPr="00392F9B">
        <w:rPr>
          <w:rFonts w:asciiTheme="majorBidi" w:hAnsiTheme="majorBidi" w:cstheme="majorBidi"/>
          <w:b/>
          <w:bCs/>
          <w:color w:val="000000" w:themeColor="text1"/>
          <w:sz w:val="28"/>
          <w:szCs w:val="28"/>
          <w:u w:val="single"/>
          <w:rtl/>
        </w:rPr>
        <w:t>الماورائية</w:t>
      </w:r>
      <w:proofErr w:type="spellEnd"/>
      <w:r w:rsidRPr="00392F9B">
        <w:rPr>
          <w:rFonts w:asciiTheme="majorBidi" w:hAnsiTheme="majorBidi" w:cstheme="majorBidi"/>
          <w:b/>
          <w:bCs/>
          <w:color w:val="000000" w:themeColor="text1"/>
          <w:sz w:val="28"/>
          <w:szCs w:val="28"/>
          <w:u w:val="single"/>
          <w:rtl/>
        </w:rPr>
        <w:t>)</w:t>
      </w:r>
      <w:r w:rsidRPr="00392F9B">
        <w:rPr>
          <w:rFonts w:asciiTheme="majorBidi" w:hAnsiTheme="majorBidi" w:cstheme="majorBidi"/>
          <w:b/>
          <w:bCs/>
          <w:color w:val="000000" w:themeColor="text1"/>
          <w:sz w:val="28"/>
          <w:szCs w:val="28"/>
          <w:u w:val="single"/>
        </w:rPr>
        <w:t xml:space="preserve"> </w:t>
      </w:r>
      <w:r w:rsidRPr="00392F9B">
        <w:rPr>
          <w:rFonts w:asciiTheme="majorBidi" w:hAnsiTheme="majorBidi" w:cstheme="majorBidi"/>
          <w:b/>
          <w:bCs/>
          <w:color w:val="000000" w:themeColor="text1"/>
          <w:sz w:val="28"/>
          <w:szCs w:val="28"/>
          <w:u w:val="single"/>
        </w:rPr>
        <w:br/>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تمتاز العمليات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على أنها عمليات لا تنفذ مباشرة على المهمة وإنما على العمليات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المعرفية التي تجرى على هذه المهمة فهي تسيطر على العمليات المعرفية من حيث التخطيط</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لهذه العمليات ومتابعة تنفيذها ومراقبة سيرها والحكم على نتائجها</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Pr>
        <w:t>Tamsen</w:t>
      </w:r>
      <w:proofErr w:type="spellEnd"/>
      <w:r w:rsidRPr="00A67F6F">
        <w:rPr>
          <w:rFonts w:asciiTheme="majorBidi" w:hAnsiTheme="majorBidi" w:cstheme="majorBidi"/>
          <w:b/>
          <w:bCs/>
          <w:color w:val="000000" w:themeColor="text1"/>
          <w:sz w:val="28"/>
          <w:szCs w:val="28"/>
        </w:rPr>
        <w:t xml:space="preserve">, 1996) </w:t>
      </w:r>
      <w:r w:rsidRPr="00A67F6F">
        <w:rPr>
          <w:rFonts w:asciiTheme="majorBidi" w:hAnsiTheme="majorBidi" w:cstheme="majorBidi"/>
          <w:b/>
          <w:bCs/>
          <w:color w:val="000000" w:themeColor="text1"/>
          <w:sz w:val="28"/>
          <w:szCs w:val="28"/>
          <w:rtl/>
        </w:rPr>
        <w:t xml:space="preserve">وتختلف العمليات 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من فرد إلى آخر تبعاً للفروق المرتبطة بعوامل</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النمو والنضج والذكاء والخبرات السابقة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t xml:space="preserve">      </w:t>
      </w:r>
      <w:r w:rsidRPr="00A67F6F">
        <w:rPr>
          <w:rFonts w:asciiTheme="majorBidi" w:hAnsiTheme="majorBidi" w:cstheme="majorBidi"/>
          <w:b/>
          <w:bCs/>
          <w:color w:val="000000" w:themeColor="text1"/>
          <w:sz w:val="28"/>
          <w:szCs w:val="28"/>
          <w:rtl/>
        </w:rPr>
        <w:t>فقد لوحظ أن الأطفال عادة لا يطورون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مثل هذه الأساليب إلا في المراحل العمرية اللاحقة, حيث أنهم في المراحل المبكرة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غالباً لا يكونون على وعي بمثل هذه العمليات</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Pr>
        <w:t>Flavell</w:t>
      </w:r>
      <w:proofErr w:type="spellEnd"/>
      <w:r w:rsidRPr="00A67F6F">
        <w:rPr>
          <w:rFonts w:asciiTheme="majorBidi" w:hAnsiTheme="majorBidi" w:cstheme="majorBidi"/>
          <w:b/>
          <w:bCs/>
          <w:color w:val="000000" w:themeColor="text1"/>
          <w:sz w:val="28"/>
          <w:szCs w:val="28"/>
        </w:rPr>
        <w:t xml:space="preserve">, 1987) </w:t>
      </w:r>
      <w:r w:rsidRPr="00A67F6F">
        <w:rPr>
          <w:rFonts w:asciiTheme="majorBidi" w:hAnsiTheme="majorBidi" w:cstheme="majorBidi"/>
          <w:b/>
          <w:bCs/>
          <w:color w:val="000000" w:themeColor="text1"/>
          <w:sz w:val="28"/>
          <w:szCs w:val="28"/>
          <w:rtl/>
        </w:rPr>
        <w:t>كما أنها أيضاً تمتاز</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بقدرتها على تحديد العمليات المعرفية لمناسبة لتنفيذ المهمات المطلوبة</w:t>
      </w:r>
      <w:r w:rsidRPr="00A67F6F">
        <w:rPr>
          <w:rFonts w:asciiTheme="majorBidi" w:hAnsiTheme="majorBidi" w:cstheme="majorBidi"/>
          <w:b/>
          <w:bCs/>
          <w:color w:val="000000" w:themeColor="text1"/>
          <w:sz w:val="28"/>
          <w:szCs w:val="28"/>
        </w:rPr>
        <w:t xml:space="preserve">. </w:t>
      </w:r>
    </w:p>
    <w:p w:rsidR="00AF12E0" w:rsidRPr="00A67F6F" w:rsidRDefault="00AF12E0" w:rsidP="00AF12E0">
      <w:pPr>
        <w:spacing w:after="0"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Pr>
        <w:lastRenderedPageBreak/>
        <w:br/>
        <w:t xml:space="preserve"> </w:t>
      </w:r>
      <w:r w:rsidRPr="00A67F6F">
        <w:rPr>
          <w:rFonts w:asciiTheme="majorBidi" w:hAnsiTheme="majorBidi" w:cstheme="majorBidi"/>
          <w:b/>
          <w:bCs/>
          <w:color w:val="000000" w:themeColor="text1"/>
          <w:sz w:val="28"/>
          <w:szCs w:val="28"/>
          <w:rtl/>
        </w:rPr>
        <w:t xml:space="preserve">الاستراتيجيات الرئيسية للعمليات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 xml:space="preserve">    تشتمل العمليات 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على عدد من الاستراتيجيات المتسلسلة التي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تستخدم لضبط العمليات المعرفية والتأكد من تحقيق أهدافها وبذلك تضمن الاستراتيجيات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التالية: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أولاً: استراتيجيات ربط المعلومات الجديدة بالمعرفة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السابقة</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color w:val="000000" w:themeColor="text1"/>
          <w:sz w:val="28"/>
          <w:szCs w:val="28"/>
          <w:rtl/>
        </w:rPr>
        <w:t>ثانياً: آليات اختيار استراتيجيات التفكير على نحو مقصود وهادف</w:t>
      </w:r>
      <w:r w:rsidRPr="00A67F6F">
        <w:rPr>
          <w:rFonts w:asciiTheme="majorBidi" w:hAnsiTheme="majorBidi" w:cstheme="majorBidi"/>
          <w:b/>
          <w:bCs/>
          <w:color w:val="000000" w:themeColor="text1"/>
          <w:sz w:val="28"/>
          <w:szCs w:val="28"/>
        </w:rPr>
        <w:t>.</w:t>
      </w:r>
      <w:r w:rsidRPr="00A67F6F">
        <w:rPr>
          <w:rFonts w:asciiTheme="majorBidi" w:hAnsiTheme="majorBidi" w:cstheme="majorBidi"/>
          <w:b/>
          <w:bCs/>
          <w:color w:val="000000" w:themeColor="text1"/>
          <w:sz w:val="28"/>
          <w:szCs w:val="28"/>
        </w:rPr>
        <w:br/>
        <w:t xml:space="preserve"> </w:t>
      </w:r>
      <w:r w:rsidRPr="00A67F6F">
        <w:rPr>
          <w:rFonts w:asciiTheme="majorBidi" w:hAnsiTheme="majorBidi" w:cstheme="majorBidi"/>
          <w:b/>
          <w:bCs/>
          <w:color w:val="000000" w:themeColor="text1"/>
          <w:sz w:val="28"/>
          <w:szCs w:val="28"/>
          <w:rtl/>
        </w:rPr>
        <w:t>ثالثاً: استراتيجيات التخطيط والمراقبة لعمليات التفكير وتقييم نتائجها</w:t>
      </w:r>
      <w:r w:rsidRPr="00A67F6F">
        <w:rPr>
          <w:rFonts w:asciiTheme="majorBidi" w:hAnsiTheme="majorBidi" w:cstheme="majorBidi"/>
          <w:b/>
          <w:bCs/>
          <w:color w:val="000000" w:themeColor="text1"/>
          <w:sz w:val="28"/>
          <w:szCs w:val="28"/>
          <w:rtl/>
          <w:lang w:bidi="ar-EG"/>
        </w:rPr>
        <w:t xml:space="preserve"> </w:t>
      </w:r>
      <w:r w:rsidRPr="00A67F6F">
        <w:rPr>
          <w:rFonts w:asciiTheme="majorBidi" w:hAnsiTheme="majorBidi" w:cstheme="majorBidi"/>
          <w:b/>
          <w:bCs/>
          <w:color w:val="000000" w:themeColor="text1"/>
          <w:sz w:val="28"/>
          <w:szCs w:val="28"/>
        </w:rPr>
        <w:t>(</w:t>
      </w:r>
      <w:proofErr w:type="spellStart"/>
      <w:r w:rsidRPr="00A67F6F">
        <w:rPr>
          <w:rFonts w:asciiTheme="majorBidi" w:hAnsiTheme="majorBidi" w:cstheme="majorBidi"/>
          <w:b/>
          <w:bCs/>
          <w:color w:val="000000" w:themeColor="text1"/>
          <w:sz w:val="28"/>
          <w:szCs w:val="28"/>
        </w:rPr>
        <w:t>Dirkes</w:t>
      </w:r>
      <w:proofErr w:type="spellEnd"/>
      <w:r w:rsidRPr="00A67F6F">
        <w:rPr>
          <w:rFonts w:asciiTheme="majorBidi" w:hAnsiTheme="majorBidi" w:cstheme="majorBidi"/>
          <w:b/>
          <w:bCs/>
          <w:color w:val="000000" w:themeColor="text1"/>
          <w:sz w:val="28"/>
          <w:szCs w:val="28"/>
        </w:rPr>
        <w:t>, 1985).</w:t>
      </w:r>
    </w:p>
    <w:p w:rsidR="00AF12E0" w:rsidRPr="00A67F6F" w:rsidRDefault="00AF12E0" w:rsidP="00AF12E0">
      <w:pPr>
        <w:spacing w:line="360" w:lineRule="auto"/>
        <w:rPr>
          <w:rFonts w:asciiTheme="majorBidi" w:hAnsiTheme="majorBidi" w:cstheme="majorBidi"/>
          <w:b/>
          <w:bCs/>
          <w:color w:val="000000" w:themeColor="text1"/>
          <w:sz w:val="28"/>
          <w:szCs w:val="28"/>
          <w:rtl/>
          <w:lang w:bidi="ar-EG"/>
        </w:rPr>
      </w:pPr>
      <w:r w:rsidRPr="00A67F6F">
        <w:rPr>
          <w:rFonts w:asciiTheme="majorBidi" w:hAnsiTheme="majorBidi" w:cstheme="majorBidi"/>
          <w:b/>
          <w:bCs/>
          <w:color w:val="000000" w:themeColor="text1"/>
          <w:sz w:val="28"/>
          <w:szCs w:val="28"/>
        </w:rPr>
        <w:br/>
        <w:t xml:space="preserve"> </w:t>
      </w:r>
      <w:r w:rsidRPr="00392F9B">
        <w:rPr>
          <w:rFonts w:asciiTheme="majorBidi" w:hAnsiTheme="majorBidi" w:cstheme="majorBidi"/>
          <w:b/>
          <w:bCs/>
          <w:color w:val="000000" w:themeColor="text1"/>
          <w:sz w:val="28"/>
          <w:szCs w:val="28"/>
          <w:u w:val="single"/>
          <w:rtl/>
        </w:rPr>
        <w:t>الاستراتيجيات المعرفية واستراتيجيات ما وراء المعرفة</w:t>
      </w:r>
      <w:r w:rsidRPr="00A67F6F">
        <w:rPr>
          <w:rFonts w:asciiTheme="majorBidi" w:hAnsiTheme="majorBidi" w:cstheme="majorBidi"/>
          <w:b/>
          <w:bCs/>
          <w:color w:val="000000" w:themeColor="text1"/>
          <w:sz w:val="28"/>
          <w:szCs w:val="28"/>
        </w:rPr>
        <w:br/>
        <w:t xml:space="preserve">      </w:t>
      </w:r>
      <w:r w:rsidRPr="00A67F6F">
        <w:rPr>
          <w:rFonts w:asciiTheme="majorBidi" w:hAnsiTheme="majorBidi" w:cstheme="majorBidi"/>
          <w:b/>
          <w:bCs/>
          <w:color w:val="000000" w:themeColor="text1"/>
          <w:sz w:val="28"/>
          <w:szCs w:val="28"/>
          <w:rtl/>
        </w:rPr>
        <w:t xml:space="preserve">يرى </w:t>
      </w:r>
      <w:proofErr w:type="spellStart"/>
      <w:r w:rsidRPr="00A67F6F">
        <w:rPr>
          <w:rFonts w:asciiTheme="majorBidi" w:hAnsiTheme="majorBidi" w:cstheme="majorBidi"/>
          <w:b/>
          <w:bCs/>
          <w:color w:val="000000" w:themeColor="text1"/>
          <w:sz w:val="28"/>
          <w:szCs w:val="28"/>
          <w:rtl/>
        </w:rPr>
        <w:t>فلافل</w:t>
      </w:r>
      <w:proofErr w:type="spellEnd"/>
      <w:r w:rsidRPr="00A67F6F">
        <w:rPr>
          <w:rFonts w:asciiTheme="majorBidi" w:hAnsiTheme="majorBidi" w:cstheme="majorBidi"/>
          <w:b/>
          <w:bCs/>
          <w:color w:val="000000" w:themeColor="text1"/>
          <w:sz w:val="28"/>
          <w:szCs w:val="28"/>
          <w:rtl/>
        </w:rPr>
        <w:t xml:space="preserve"> (1979) أنه ربما لا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يكون فرقاً واضحاً وجلياً بين الاستراتيجيات المعرفية والاستراتيجيات المعرفية</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وقد يكمن الفرق الوحيد بينهما في الكيفية التي يتم فيها استخدام</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المعلومات والهدف منها, وعموماً يمكن إبراز الفرق بينهما على النحو الآتي</w:t>
      </w:r>
      <w:r w:rsidRPr="00A67F6F">
        <w:rPr>
          <w:rFonts w:asciiTheme="majorBidi" w:hAnsiTheme="majorBidi" w:cstheme="majorBidi"/>
          <w:b/>
          <w:bCs/>
          <w:color w:val="000000" w:themeColor="text1"/>
          <w:sz w:val="28"/>
          <w:szCs w:val="28"/>
          <w:rtl/>
          <w:lang w:bidi="ar-EG"/>
        </w:rPr>
        <w:t>:</w:t>
      </w:r>
    </w:p>
    <w:p w:rsidR="00AF12E0" w:rsidRPr="00A67F6F" w:rsidRDefault="00AF12E0" w:rsidP="00AF12E0">
      <w:pPr>
        <w:pStyle w:val="aa"/>
        <w:numPr>
          <w:ilvl w:val="0"/>
          <w:numId w:val="11"/>
        </w:numPr>
        <w:spacing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rPr>
        <w:t>تستخدم العمليات المعرفية على نحو مباشر على المهمات (تعلم خبرة, حل مشكلة ...), أي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أنها تستخدم لتحقيق هدف معين, في حين تستخدم العمليات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للتخطيط للعمليات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المعرفية وكيفية تنفيذها ومراقبة سير عملها وتقييم نتائجها أي التأكد من تحقيق</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الهدف.</w:t>
      </w:r>
    </w:p>
    <w:p w:rsidR="00AF12E0" w:rsidRPr="00A67F6F" w:rsidRDefault="00AF12E0" w:rsidP="00AF12E0">
      <w:pPr>
        <w:pStyle w:val="aa"/>
        <w:numPr>
          <w:ilvl w:val="0"/>
          <w:numId w:val="11"/>
        </w:numPr>
        <w:spacing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العمليات 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قد تسبق أو تأتي بعد العمليات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المعرفية</w:t>
      </w:r>
      <w:r w:rsidRPr="00A67F6F">
        <w:rPr>
          <w:rFonts w:asciiTheme="majorBidi" w:hAnsiTheme="majorBidi" w:cstheme="majorBidi"/>
          <w:b/>
          <w:bCs/>
          <w:color w:val="000000" w:themeColor="text1"/>
          <w:sz w:val="28"/>
          <w:szCs w:val="28"/>
        </w:rPr>
        <w:t>.</w:t>
      </w:r>
    </w:p>
    <w:p w:rsidR="00AF12E0" w:rsidRPr="00392F9B" w:rsidRDefault="00AF12E0" w:rsidP="00392F9B">
      <w:pPr>
        <w:pStyle w:val="aa"/>
        <w:numPr>
          <w:ilvl w:val="0"/>
          <w:numId w:val="11"/>
        </w:numPr>
        <w:spacing w:line="360" w:lineRule="auto"/>
        <w:rPr>
          <w:rFonts w:asciiTheme="majorBidi" w:hAnsiTheme="majorBidi" w:cstheme="majorBidi"/>
          <w:b/>
          <w:bCs/>
          <w:color w:val="000000" w:themeColor="text1"/>
          <w:sz w:val="28"/>
          <w:szCs w:val="28"/>
        </w:rPr>
      </w:pPr>
      <w:r w:rsidRPr="00392F9B">
        <w:rPr>
          <w:rFonts w:asciiTheme="majorBidi" w:hAnsiTheme="majorBidi" w:cstheme="majorBidi"/>
          <w:b/>
          <w:bCs/>
          <w:color w:val="000000" w:themeColor="text1"/>
          <w:sz w:val="28"/>
          <w:szCs w:val="28"/>
          <w:rtl/>
        </w:rPr>
        <w:t xml:space="preserve">العمليات المعرفية </w:t>
      </w:r>
      <w:proofErr w:type="spellStart"/>
      <w:r w:rsidRPr="00392F9B">
        <w:rPr>
          <w:rFonts w:asciiTheme="majorBidi" w:hAnsiTheme="majorBidi" w:cstheme="majorBidi"/>
          <w:b/>
          <w:bCs/>
          <w:color w:val="000000" w:themeColor="text1"/>
          <w:sz w:val="28"/>
          <w:szCs w:val="28"/>
          <w:rtl/>
        </w:rPr>
        <w:t>الماورائية</w:t>
      </w:r>
      <w:proofErr w:type="spellEnd"/>
      <w:r w:rsidRPr="00392F9B">
        <w:rPr>
          <w:rFonts w:asciiTheme="majorBidi" w:hAnsiTheme="majorBidi" w:cstheme="majorBidi"/>
          <w:b/>
          <w:bCs/>
          <w:color w:val="000000" w:themeColor="text1"/>
          <w:sz w:val="28"/>
          <w:szCs w:val="28"/>
          <w:rtl/>
        </w:rPr>
        <w:t xml:space="preserve"> تصبح أكثر إلحاحاً عندما تفشل</w:t>
      </w:r>
      <w:r w:rsidRPr="00392F9B">
        <w:rPr>
          <w:rFonts w:asciiTheme="majorBidi" w:hAnsiTheme="majorBidi" w:cstheme="majorBidi"/>
          <w:b/>
          <w:bCs/>
          <w:color w:val="000000" w:themeColor="text1"/>
          <w:sz w:val="28"/>
          <w:szCs w:val="28"/>
        </w:rPr>
        <w:t xml:space="preserve"> </w:t>
      </w:r>
      <w:r w:rsidRPr="00392F9B">
        <w:rPr>
          <w:rFonts w:asciiTheme="majorBidi" w:hAnsiTheme="majorBidi" w:cstheme="majorBidi"/>
          <w:b/>
          <w:bCs/>
          <w:color w:val="000000" w:themeColor="text1"/>
          <w:sz w:val="28"/>
          <w:szCs w:val="28"/>
          <w:rtl/>
        </w:rPr>
        <w:t xml:space="preserve">العمليات المعرفية في تحقيق أهدافها حيث </w:t>
      </w:r>
      <w:proofErr w:type="spellStart"/>
      <w:r w:rsidRPr="00392F9B">
        <w:rPr>
          <w:rFonts w:asciiTheme="majorBidi" w:hAnsiTheme="majorBidi" w:cstheme="majorBidi"/>
          <w:b/>
          <w:bCs/>
          <w:color w:val="000000" w:themeColor="text1"/>
          <w:sz w:val="28"/>
          <w:szCs w:val="28"/>
          <w:rtl/>
        </w:rPr>
        <w:t>يعمد</w:t>
      </w:r>
      <w:proofErr w:type="spellEnd"/>
      <w:r w:rsidRPr="00392F9B">
        <w:rPr>
          <w:rFonts w:asciiTheme="majorBidi" w:hAnsiTheme="majorBidi" w:cstheme="majorBidi"/>
          <w:b/>
          <w:bCs/>
          <w:color w:val="000000" w:themeColor="text1"/>
          <w:sz w:val="28"/>
          <w:szCs w:val="28"/>
          <w:rtl/>
        </w:rPr>
        <w:t xml:space="preserve"> الفرد إلى مراجعة أنشطته المعرفية</w:t>
      </w:r>
      <w:r w:rsidRPr="00392F9B">
        <w:rPr>
          <w:rFonts w:asciiTheme="majorBidi" w:hAnsiTheme="majorBidi" w:cstheme="majorBidi"/>
          <w:b/>
          <w:bCs/>
          <w:color w:val="000000" w:themeColor="text1"/>
          <w:sz w:val="28"/>
          <w:szCs w:val="28"/>
        </w:rPr>
        <w:t xml:space="preserve"> </w:t>
      </w:r>
      <w:r w:rsidRPr="00392F9B">
        <w:rPr>
          <w:rFonts w:asciiTheme="majorBidi" w:hAnsiTheme="majorBidi" w:cstheme="majorBidi"/>
          <w:b/>
          <w:bCs/>
          <w:color w:val="000000" w:themeColor="text1"/>
          <w:sz w:val="28"/>
          <w:szCs w:val="28"/>
          <w:rtl/>
        </w:rPr>
        <w:t>والحكم على مدى فعاليتها</w:t>
      </w:r>
      <w:r w:rsidR="00392F9B">
        <w:rPr>
          <w:rFonts w:asciiTheme="majorBidi" w:hAnsiTheme="majorBidi" w:cstheme="majorBidi" w:hint="cs"/>
          <w:b/>
          <w:bCs/>
          <w:color w:val="000000" w:themeColor="text1"/>
          <w:sz w:val="28"/>
          <w:szCs w:val="28"/>
          <w:rtl/>
        </w:rPr>
        <w:t xml:space="preserve"> ،</w:t>
      </w:r>
      <w:r w:rsidRPr="00392F9B">
        <w:rPr>
          <w:rFonts w:asciiTheme="majorBidi" w:hAnsiTheme="majorBidi" w:cstheme="majorBidi"/>
          <w:b/>
          <w:bCs/>
          <w:color w:val="000000" w:themeColor="text1"/>
          <w:sz w:val="28"/>
          <w:szCs w:val="28"/>
          <w:rtl/>
        </w:rPr>
        <w:t>كلاهما قد يستخدم</w:t>
      </w:r>
      <w:r w:rsidRPr="00392F9B">
        <w:rPr>
          <w:rFonts w:asciiTheme="majorBidi" w:hAnsiTheme="majorBidi" w:cstheme="majorBidi"/>
          <w:b/>
          <w:bCs/>
          <w:color w:val="000000" w:themeColor="text1"/>
          <w:sz w:val="28"/>
          <w:szCs w:val="28"/>
        </w:rPr>
        <w:t xml:space="preserve"> </w:t>
      </w:r>
      <w:r w:rsidRPr="00392F9B">
        <w:rPr>
          <w:rFonts w:asciiTheme="majorBidi" w:hAnsiTheme="majorBidi" w:cstheme="majorBidi"/>
          <w:b/>
          <w:bCs/>
          <w:color w:val="000000" w:themeColor="text1"/>
          <w:sz w:val="28"/>
          <w:szCs w:val="28"/>
          <w:rtl/>
        </w:rPr>
        <w:t>نفس الاستراتيجيات كالتخطيط والتساؤل مثلاً ولكن مع اختلاف الهدف من استخدامها</w:t>
      </w:r>
      <w:r w:rsidRPr="00392F9B">
        <w:rPr>
          <w:rFonts w:asciiTheme="majorBidi" w:hAnsiTheme="majorBidi" w:cstheme="majorBidi"/>
          <w:b/>
          <w:bCs/>
          <w:color w:val="000000" w:themeColor="text1"/>
          <w:sz w:val="28"/>
          <w:szCs w:val="28"/>
        </w:rPr>
        <w:t xml:space="preserve"> </w:t>
      </w:r>
      <w:r w:rsidRPr="00392F9B">
        <w:rPr>
          <w:rFonts w:asciiTheme="majorBidi" w:hAnsiTheme="majorBidi" w:cstheme="majorBidi"/>
          <w:b/>
          <w:bCs/>
          <w:color w:val="000000" w:themeColor="text1"/>
          <w:sz w:val="28"/>
          <w:szCs w:val="28"/>
          <w:rtl/>
        </w:rPr>
        <w:t>فالتساؤل في العمليات المعرفية ربما تستخدم كأداة لاكتساب المعرفة في حين يستخدم في</w:t>
      </w:r>
      <w:r w:rsidRPr="00392F9B">
        <w:rPr>
          <w:rFonts w:asciiTheme="majorBidi" w:hAnsiTheme="majorBidi" w:cstheme="majorBidi"/>
          <w:b/>
          <w:bCs/>
          <w:color w:val="000000" w:themeColor="text1"/>
          <w:sz w:val="28"/>
          <w:szCs w:val="28"/>
        </w:rPr>
        <w:t xml:space="preserve"> </w:t>
      </w:r>
      <w:r w:rsidRPr="00392F9B">
        <w:rPr>
          <w:rFonts w:asciiTheme="majorBidi" w:hAnsiTheme="majorBidi" w:cstheme="majorBidi"/>
          <w:b/>
          <w:bCs/>
          <w:color w:val="000000" w:themeColor="text1"/>
          <w:sz w:val="28"/>
          <w:szCs w:val="28"/>
          <w:rtl/>
        </w:rPr>
        <w:t xml:space="preserve">العمليات المعرفية </w:t>
      </w:r>
      <w:proofErr w:type="spellStart"/>
      <w:r w:rsidRPr="00392F9B">
        <w:rPr>
          <w:rFonts w:asciiTheme="majorBidi" w:hAnsiTheme="majorBidi" w:cstheme="majorBidi"/>
          <w:b/>
          <w:bCs/>
          <w:color w:val="000000" w:themeColor="text1"/>
          <w:sz w:val="28"/>
          <w:szCs w:val="28"/>
          <w:rtl/>
        </w:rPr>
        <w:t>الماورائية</w:t>
      </w:r>
      <w:proofErr w:type="spellEnd"/>
      <w:r w:rsidRPr="00392F9B">
        <w:rPr>
          <w:rFonts w:asciiTheme="majorBidi" w:hAnsiTheme="majorBidi" w:cstheme="majorBidi"/>
          <w:b/>
          <w:bCs/>
          <w:color w:val="000000" w:themeColor="text1"/>
          <w:sz w:val="28"/>
          <w:szCs w:val="28"/>
          <w:rtl/>
        </w:rPr>
        <w:t xml:space="preserve"> كأداة للتأكد من تحقيق التعلم أو الحكم على فعالية</w:t>
      </w:r>
      <w:r w:rsidRPr="00392F9B">
        <w:rPr>
          <w:rFonts w:asciiTheme="majorBidi" w:hAnsiTheme="majorBidi" w:cstheme="majorBidi"/>
          <w:b/>
          <w:bCs/>
          <w:color w:val="000000" w:themeColor="text1"/>
          <w:sz w:val="28"/>
          <w:szCs w:val="28"/>
        </w:rPr>
        <w:t xml:space="preserve"> </w:t>
      </w:r>
      <w:r w:rsidRPr="00392F9B">
        <w:rPr>
          <w:rFonts w:asciiTheme="majorBidi" w:hAnsiTheme="majorBidi" w:cstheme="majorBidi"/>
          <w:b/>
          <w:bCs/>
          <w:color w:val="000000" w:themeColor="text1"/>
          <w:sz w:val="28"/>
          <w:szCs w:val="28"/>
          <w:rtl/>
        </w:rPr>
        <w:t>العملية المعرفية في تنفيذ المهمة التعليمية</w:t>
      </w:r>
      <w:r w:rsidRPr="00392F9B">
        <w:rPr>
          <w:rFonts w:asciiTheme="majorBidi" w:hAnsiTheme="majorBidi" w:cstheme="majorBidi"/>
          <w:b/>
          <w:bCs/>
          <w:color w:val="000000" w:themeColor="text1"/>
          <w:sz w:val="28"/>
          <w:szCs w:val="28"/>
        </w:rPr>
        <w:t>.</w:t>
      </w:r>
    </w:p>
    <w:p w:rsidR="00392F9B" w:rsidRDefault="00AF12E0" w:rsidP="00392F9B">
      <w:pPr>
        <w:pStyle w:val="aa"/>
        <w:numPr>
          <w:ilvl w:val="0"/>
          <w:numId w:val="11"/>
        </w:numPr>
        <w:spacing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tl/>
        </w:rPr>
        <w:t>كلاهما يعتمد على بعضها البعض</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فأي محاولة لاختيار أحداهما بمعزل عن الأخرى قد لا تعطي صورة واضحة عنها</w:t>
      </w:r>
      <w:r w:rsidR="00392F9B">
        <w:rPr>
          <w:rFonts w:asciiTheme="majorBidi" w:hAnsiTheme="majorBidi" w:cstheme="majorBidi" w:hint="cs"/>
          <w:b/>
          <w:bCs/>
          <w:color w:val="000000" w:themeColor="text1"/>
          <w:sz w:val="28"/>
          <w:szCs w:val="28"/>
          <w:rtl/>
        </w:rPr>
        <w:t>.</w:t>
      </w:r>
    </w:p>
    <w:p w:rsidR="00AF12E0" w:rsidRPr="00A67F6F" w:rsidRDefault="00AF12E0" w:rsidP="00392F9B">
      <w:pPr>
        <w:pStyle w:val="aa"/>
        <w:spacing w:line="360" w:lineRule="auto"/>
        <w:rPr>
          <w:rFonts w:asciiTheme="majorBidi" w:hAnsiTheme="majorBidi" w:cstheme="majorBidi"/>
          <w:b/>
          <w:bCs/>
          <w:color w:val="000000" w:themeColor="text1"/>
          <w:sz w:val="28"/>
          <w:szCs w:val="28"/>
        </w:rPr>
      </w:pPr>
      <w:r w:rsidRPr="00A67F6F">
        <w:rPr>
          <w:rFonts w:asciiTheme="majorBidi" w:hAnsiTheme="majorBidi" w:cstheme="majorBidi"/>
          <w:b/>
          <w:bCs/>
          <w:color w:val="000000" w:themeColor="text1"/>
          <w:sz w:val="28"/>
          <w:szCs w:val="28"/>
        </w:rPr>
        <w:t xml:space="preserve"> </w:t>
      </w:r>
    </w:p>
    <w:p w:rsidR="00AF12E0" w:rsidRPr="00A67F6F" w:rsidRDefault="00AF12E0" w:rsidP="00AF12E0">
      <w:pPr>
        <w:pStyle w:val="aa"/>
        <w:spacing w:line="360" w:lineRule="auto"/>
        <w:rPr>
          <w:rFonts w:asciiTheme="majorBidi" w:hAnsiTheme="majorBidi" w:cstheme="majorBidi"/>
          <w:b/>
          <w:bCs/>
          <w:color w:val="000000" w:themeColor="text1"/>
          <w:sz w:val="28"/>
          <w:szCs w:val="28"/>
          <w:rtl/>
        </w:rPr>
      </w:pPr>
    </w:p>
    <w:p w:rsidR="00AF12E0" w:rsidRPr="00392F9B" w:rsidRDefault="00AF12E0" w:rsidP="00AF12E0">
      <w:pPr>
        <w:pStyle w:val="aa"/>
        <w:spacing w:line="360" w:lineRule="auto"/>
        <w:ind w:left="41"/>
        <w:rPr>
          <w:rFonts w:asciiTheme="majorBidi" w:hAnsiTheme="majorBidi" w:cstheme="majorBidi"/>
          <w:b/>
          <w:bCs/>
          <w:color w:val="000000" w:themeColor="text1"/>
          <w:sz w:val="28"/>
          <w:szCs w:val="28"/>
          <w:u w:val="single"/>
          <w:rtl/>
          <w:lang w:bidi="ar-EG"/>
        </w:rPr>
      </w:pPr>
      <w:r w:rsidRPr="00392F9B">
        <w:rPr>
          <w:rFonts w:asciiTheme="majorBidi" w:hAnsiTheme="majorBidi" w:cstheme="majorBidi"/>
          <w:b/>
          <w:bCs/>
          <w:color w:val="000000" w:themeColor="text1"/>
          <w:sz w:val="28"/>
          <w:szCs w:val="28"/>
          <w:u w:val="single"/>
          <w:rtl/>
        </w:rPr>
        <w:lastRenderedPageBreak/>
        <w:t xml:space="preserve">مكونات المعرفة </w:t>
      </w:r>
      <w:proofErr w:type="spellStart"/>
      <w:r w:rsidRPr="00392F9B">
        <w:rPr>
          <w:rFonts w:asciiTheme="majorBidi" w:hAnsiTheme="majorBidi" w:cstheme="majorBidi"/>
          <w:b/>
          <w:bCs/>
          <w:color w:val="000000" w:themeColor="text1"/>
          <w:sz w:val="28"/>
          <w:szCs w:val="28"/>
          <w:u w:val="single"/>
          <w:rtl/>
        </w:rPr>
        <w:t>الماورائية</w:t>
      </w:r>
      <w:proofErr w:type="spellEnd"/>
    </w:p>
    <w:p w:rsidR="00392F9B" w:rsidRDefault="00AF12E0" w:rsidP="00392F9B">
      <w:pPr>
        <w:pStyle w:val="aa"/>
        <w:spacing w:line="360" w:lineRule="auto"/>
        <w:ind w:left="-100"/>
        <w:jc w:val="both"/>
        <w:rPr>
          <w:rFonts w:asciiTheme="majorBidi" w:hAnsiTheme="majorBidi" w:cstheme="majorBidi"/>
          <w:b/>
          <w:bCs/>
          <w:sz w:val="28"/>
          <w:szCs w:val="28"/>
          <w:rtl/>
        </w:rPr>
      </w:pPr>
      <w:r w:rsidRPr="00A67F6F">
        <w:rPr>
          <w:rFonts w:asciiTheme="majorBidi" w:hAnsiTheme="majorBidi" w:cstheme="majorBidi"/>
          <w:b/>
          <w:bCs/>
          <w:color w:val="007C92"/>
          <w:sz w:val="28"/>
          <w:szCs w:val="28"/>
          <w:rtl/>
        </w:rPr>
        <w:t xml:space="preserve">     </w:t>
      </w:r>
      <w:r w:rsidRPr="00A67F6F">
        <w:rPr>
          <w:rFonts w:asciiTheme="majorBidi" w:hAnsiTheme="majorBidi" w:cstheme="majorBidi"/>
          <w:b/>
          <w:bCs/>
          <w:sz w:val="28"/>
          <w:szCs w:val="28"/>
          <w:rtl/>
        </w:rPr>
        <w:t>يعد الوعي بعمليات التفكير</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هو المكون الأساسي الأهم في ما وراء المعرفة. يشمل هذا الوعي كل من الطرق التقليدية</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التي يتعرض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الطلاب لمهمة ما والطرق البديلة التي قد يتعرضون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للمهمة. يعي</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المتعلمون الجيدون الطريقة التي يفكرون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ويمكنهم تحديد اختيارات ذكية حول</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الاستراتيجيات الفعالة</w:t>
      </w:r>
      <w:r w:rsidRPr="00A67F6F">
        <w:rPr>
          <w:rFonts w:asciiTheme="majorBidi" w:hAnsiTheme="majorBidi" w:cstheme="majorBidi"/>
          <w:b/>
          <w:bCs/>
          <w:sz w:val="28"/>
          <w:szCs w:val="28"/>
        </w:rPr>
        <w:t xml:space="preserve">. </w:t>
      </w:r>
    </w:p>
    <w:p w:rsidR="00AF12E0" w:rsidRPr="00A67F6F" w:rsidRDefault="00AF12E0" w:rsidP="00392F9B">
      <w:pPr>
        <w:pStyle w:val="aa"/>
        <w:spacing w:line="360" w:lineRule="auto"/>
        <w:ind w:left="-100"/>
        <w:jc w:val="both"/>
        <w:rPr>
          <w:rFonts w:asciiTheme="majorBidi" w:hAnsiTheme="majorBidi" w:cstheme="majorBidi"/>
          <w:b/>
          <w:bCs/>
          <w:sz w:val="28"/>
          <w:szCs w:val="28"/>
          <w:rtl/>
        </w:rPr>
      </w:pPr>
      <w:r w:rsidRPr="00A67F6F">
        <w:rPr>
          <w:rFonts w:asciiTheme="majorBidi" w:hAnsiTheme="majorBidi" w:cstheme="majorBidi"/>
          <w:b/>
          <w:bCs/>
          <w:sz w:val="28"/>
          <w:szCs w:val="28"/>
        </w:rPr>
        <w:br/>
      </w:r>
      <w:r w:rsidRPr="00A67F6F">
        <w:rPr>
          <w:rFonts w:asciiTheme="majorBidi" w:hAnsiTheme="majorBidi" w:cstheme="majorBidi"/>
          <w:b/>
          <w:bCs/>
          <w:sz w:val="28"/>
          <w:szCs w:val="28"/>
          <w:rtl/>
        </w:rPr>
        <w:t xml:space="preserve">      ويكون مكون التخطيط في ما وراء المعرفة مسئولاً عن</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تحديد أو تنشيط مهارات وأساليب وعمليات معينة يتم استخدمها في تحقيق الهدف </w:t>
      </w:r>
      <w:r w:rsidRPr="00A67F6F">
        <w:rPr>
          <w:rFonts w:asciiTheme="majorBidi" w:hAnsiTheme="majorBidi" w:cstheme="majorBidi"/>
          <w:b/>
          <w:bCs/>
          <w:sz w:val="28"/>
          <w:szCs w:val="28"/>
          <w:rtl/>
          <w:lang w:bidi="ar-EG"/>
        </w:rPr>
        <w:t>وأكد</w:t>
      </w:r>
      <w:r w:rsidRPr="00A67F6F">
        <w:rPr>
          <w:rFonts w:asciiTheme="majorBidi" w:hAnsiTheme="majorBidi" w:cstheme="majorBidi"/>
          <w:b/>
          <w:bCs/>
          <w:sz w:val="28"/>
          <w:szCs w:val="28"/>
        </w:rPr>
        <w:t xml:space="preserve">Marzano,1998) </w:t>
      </w:r>
      <w:r w:rsidRPr="00A67F6F">
        <w:rPr>
          <w:rFonts w:asciiTheme="majorBidi" w:hAnsiTheme="majorBidi" w:cstheme="majorBidi"/>
          <w:b/>
          <w:bCs/>
          <w:sz w:val="28"/>
          <w:szCs w:val="28"/>
          <w:rtl/>
        </w:rPr>
        <w:t>) على هذه المرحلة، يكون هناك حوار داخلي داخل الطالب حول ما</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يمكنها القيام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وما يمكن أن يكون أكثر فاعلية في مثل هذه الظروف. إذا كانت المهمة</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سهلة، فقد لا تعي حتى تلك الاختيارات التي تقوم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عندما تكون المهمة معقدة، تكون</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العملية ما وراء المعرفية أكثر وضوحًا حيث يدرس الطالب في عقله خيارات</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مختلفة</w:t>
      </w:r>
      <w:r w:rsidRPr="00A67F6F">
        <w:rPr>
          <w:rFonts w:asciiTheme="majorBidi" w:hAnsiTheme="majorBidi" w:cstheme="majorBidi"/>
          <w:b/>
          <w:bCs/>
          <w:sz w:val="28"/>
          <w:szCs w:val="28"/>
        </w:rPr>
        <w:t>.</w:t>
      </w:r>
      <w:r w:rsidRPr="00A67F6F">
        <w:rPr>
          <w:rFonts w:asciiTheme="majorBidi" w:hAnsiTheme="majorBidi" w:cstheme="majorBidi"/>
          <w:b/>
          <w:bCs/>
          <w:sz w:val="28"/>
          <w:szCs w:val="28"/>
        </w:rPr>
        <w:br/>
      </w:r>
      <w:r w:rsidRPr="00A67F6F">
        <w:rPr>
          <w:rFonts w:asciiTheme="majorBidi" w:hAnsiTheme="majorBidi" w:cstheme="majorBidi"/>
          <w:b/>
          <w:bCs/>
          <w:sz w:val="28"/>
          <w:szCs w:val="28"/>
          <w:rtl/>
          <w:lang w:bidi="ar-EG"/>
        </w:rPr>
        <w:t xml:space="preserve">     و</w:t>
      </w:r>
      <w:r w:rsidRPr="00A67F6F">
        <w:rPr>
          <w:rFonts w:asciiTheme="majorBidi" w:hAnsiTheme="majorBidi" w:cstheme="majorBidi"/>
          <w:b/>
          <w:bCs/>
          <w:sz w:val="28"/>
          <w:szCs w:val="28"/>
          <w:rtl/>
        </w:rPr>
        <w:t>تعد المراقبة هي المكون الأخير في ما وراء المعرفة. تتحقق هذه الوظيفة</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من فاعلية الخطة والاستراتيجيات المستخدمة. على سبيل المثال، قرر طالب في السنة</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الثانية من قسم الأحياء عمل خريطة على الكمبيوتر لمراجعة أحد الفصول قبل إجراء</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الاختبار. أدرك الطالب بعد عدة دقائق أنه استغرق وقتًا في فهم البرامج المستخدمة</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أكبر من الوقت المستغرق في التفكير بشأن المحتوى ومن ثم قرر رسم الخريطة على الورق</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بدأت طالبة في الصف الخامس تجمع بيانات حول درجة الحرارة والرطوبة في إضافة قائمة</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طويلة من الأرقام، ثم أدركت أن العمل سيتم بصورة أسرع وبدقة أكبر إذا استخدمت</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برنامج جداول بيانات. تُعد المراقبة المستمرة لعمليات التفكير وإجراء التغييرات</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اللازمة مكونًا هامًا في ما وراء المعرفة</w:t>
      </w:r>
      <w:r w:rsidRPr="00A67F6F">
        <w:rPr>
          <w:rFonts w:asciiTheme="majorBidi" w:hAnsiTheme="majorBidi" w:cstheme="majorBidi"/>
          <w:b/>
          <w:bCs/>
          <w:sz w:val="28"/>
          <w:szCs w:val="28"/>
        </w:rPr>
        <w:t>.</w:t>
      </w:r>
    </w:p>
    <w:p w:rsidR="00AF12E0" w:rsidRPr="00A67F6F" w:rsidRDefault="00AF12E0" w:rsidP="00AF12E0">
      <w:pPr>
        <w:pStyle w:val="aa"/>
        <w:spacing w:line="360" w:lineRule="auto"/>
        <w:ind w:left="-100"/>
        <w:rPr>
          <w:rFonts w:asciiTheme="majorBidi" w:hAnsiTheme="majorBidi" w:cstheme="majorBidi"/>
          <w:b/>
          <w:bCs/>
          <w:sz w:val="28"/>
          <w:szCs w:val="28"/>
          <w:rtl/>
        </w:rPr>
      </w:pPr>
      <w:r w:rsidRPr="00A67F6F">
        <w:rPr>
          <w:rFonts w:asciiTheme="majorBidi" w:hAnsiTheme="majorBidi" w:cstheme="majorBidi"/>
          <w:b/>
          <w:bCs/>
          <w:sz w:val="28"/>
          <w:szCs w:val="28"/>
        </w:rPr>
        <w:br/>
      </w:r>
      <w:r w:rsidRPr="00392F9B">
        <w:rPr>
          <w:rFonts w:asciiTheme="majorBidi" w:eastAsia="Times New Roman" w:hAnsiTheme="majorBidi" w:cstheme="majorBidi"/>
          <w:b/>
          <w:bCs/>
          <w:color w:val="000000" w:themeColor="text1"/>
          <w:sz w:val="28"/>
          <w:szCs w:val="28"/>
          <w:u w:val="single"/>
          <w:rtl/>
        </w:rPr>
        <w:t>التفكير فوق المعرفي:</w:t>
      </w:r>
      <w:r w:rsidRPr="00392F9B">
        <w:rPr>
          <w:rFonts w:asciiTheme="majorBidi" w:eastAsia="Times New Roman" w:hAnsiTheme="majorBidi" w:cstheme="majorBidi"/>
          <w:b/>
          <w:bCs/>
          <w:color w:val="000000" w:themeColor="text1"/>
          <w:sz w:val="28"/>
          <w:szCs w:val="28"/>
          <w:u w:val="single"/>
          <w:rtl/>
        </w:rPr>
        <w:br/>
      </w:r>
      <w:r w:rsidRPr="00A67F6F">
        <w:rPr>
          <w:rFonts w:asciiTheme="majorBidi" w:eastAsia="Times New Roman" w:hAnsiTheme="majorBidi" w:cstheme="majorBidi"/>
          <w:b/>
          <w:bCs/>
          <w:color w:val="000000" w:themeColor="text1"/>
          <w:sz w:val="28"/>
          <w:szCs w:val="28"/>
          <w:rtl/>
        </w:rPr>
        <w:t xml:space="preserve">    ظهر مفهوم التفكير فوق المعرفي في بداية السبعينيات من القرن العشرين، وتطور الاهتمام </w:t>
      </w:r>
      <w:proofErr w:type="spellStart"/>
      <w:r w:rsidRPr="00A67F6F">
        <w:rPr>
          <w:rFonts w:asciiTheme="majorBidi" w:eastAsia="Times New Roman" w:hAnsiTheme="majorBidi" w:cstheme="majorBidi"/>
          <w:b/>
          <w:bCs/>
          <w:color w:val="000000" w:themeColor="text1"/>
          <w:sz w:val="28"/>
          <w:szCs w:val="28"/>
          <w:rtl/>
        </w:rPr>
        <w:t>به</w:t>
      </w:r>
      <w:proofErr w:type="spellEnd"/>
      <w:r w:rsidRPr="00A67F6F">
        <w:rPr>
          <w:rFonts w:asciiTheme="majorBidi" w:eastAsia="Times New Roman" w:hAnsiTheme="majorBidi" w:cstheme="majorBidi"/>
          <w:b/>
          <w:bCs/>
          <w:color w:val="000000" w:themeColor="text1"/>
          <w:sz w:val="28"/>
          <w:szCs w:val="28"/>
          <w:rtl/>
        </w:rPr>
        <w:t xml:space="preserve"> في الثمانينيات لارتباطه بنظريات الذكاء والتعلم واستراتيجيات حل المشكلة واتخاذ القرار، وذلك من خلال العديد من الدراسات التي أجريت على مختلف الأفراد (</w:t>
      </w:r>
      <w:proofErr w:type="spellStart"/>
      <w:r w:rsidRPr="00A67F6F">
        <w:rPr>
          <w:rFonts w:asciiTheme="majorBidi" w:eastAsia="Times New Roman" w:hAnsiTheme="majorBidi" w:cstheme="majorBidi"/>
          <w:b/>
          <w:bCs/>
          <w:color w:val="000000" w:themeColor="text1"/>
          <w:sz w:val="28"/>
          <w:szCs w:val="28"/>
          <w:rtl/>
        </w:rPr>
        <w:t>الطيطي</w:t>
      </w:r>
      <w:proofErr w:type="spellEnd"/>
      <w:r w:rsidRPr="00A67F6F">
        <w:rPr>
          <w:rFonts w:asciiTheme="majorBidi" w:eastAsia="Times New Roman" w:hAnsiTheme="majorBidi" w:cstheme="majorBidi"/>
          <w:b/>
          <w:bCs/>
          <w:color w:val="000000" w:themeColor="text1"/>
          <w:sz w:val="28"/>
          <w:szCs w:val="28"/>
          <w:rtl/>
        </w:rPr>
        <w:t>،2003).</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وقد تنوعت تعريفات العلماء لهذا المصطلح الحديث نسبيا وحدد (جروان،2005) منها:</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تعريف </w:t>
      </w:r>
      <w:proofErr w:type="spellStart"/>
      <w:r w:rsidRPr="00A67F6F">
        <w:rPr>
          <w:rFonts w:asciiTheme="majorBidi" w:eastAsia="Times New Roman" w:hAnsiTheme="majorBidi" w:cstheme="majorBidi"/>
          <w:b/>
          <w:bCs/>
          <w:color w:val="000000" w:themeColor="text1"/>
          <w:sz w:val="28"/>
          <w:szCs w:val="28"/>
          <w:rtl/>
        </w:rPr>
        <w:t>ستيرنبرغ</w:t>
      </w:r>
      <w:proofErr w:type="spellEnd"/>
      <w:r w:rsidRPr="00A67F6F">
        <w:rPr>
          <w:rFonts w:asciiTheme="majorBidi" w:eastAsia="Times New Roman" w:hAnsiTheme="majorBidi" w:cstheme="majorBidi"/>
          <w:b/>
          <w:bCs/>
          <w:color w:val="000000" w:themeColor="text1"/>
          <w:sz w:val="28"/>
          <w:szCs w:val="28"/>
          <w:rtl/>
        </w:rPr>
        <w:t>: عمليات تحكم عليا وظيفتها التخطيط والمراقبة والتقييم لأداء الفرد في حل المشكلة؛ مهارات تنفيذية مهمتها توجيه وإدارة مهمات التفكير المختلفة العاملة في حل المشكلة؛ أحد أهم مكونات الأداء الذكي أو معالجة المعلومات.</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lastRenderedPageBreak/>
        <w:t xml:space="preserve">• تعريف </w:t>
      </w:r>
      <w:proofErr w:type="spellStart"/>
      <w:r w:rsidRPr="00A67F6F">
        <w:rPr>
          <w:rFonts w:asciiTheme="majorBidi" w:eastAsia="Times New Roman" w:hAnsiTheme="majorBidi" w:cstheme="majorBidi"/>
          <w:b/>
          <w:bCs/>
          <w:color w:val="000000" w:themeColor="text1"/>
          <w:sz w:val="28"/>
          <w:szCs w:val="28"/>
          <w:rtl/>
        </w:rPr>
        <w:t>بروير</w:t>
      </w:r>
      <w:proofErr w:type="spellEnd"/>
      <w:r w:rsidRPr="00A67F6F">
        <w:rPr>
          <w:rFonts w:asciiTheme="majorBidi" w:eastAsia="Times New Roman" w:hAnsiTheme="majorBidi" w:cstheme="majorBidi"/>
          <w:b/>
          <w:bCs/>
          <w:color w:val="000000" w:themeColor="text1"/>
          <w:sz w:val="28"/>
          <w:szCs w:val="28"/>
          <w:rtl/>
        </w:rPr>
        <w:t>: قدرة على التفكير في مجريات التفكير أو حوله.</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تعريف </w:t>
      </w:r>
      <w:proofErr w:type="spellStart"/>
      <w:r w:rsidRPr="00A67F6F">
        <w:rPr>
          <w:rFonts w:asciiTheme="majorBidi" w:eastAsia="Times New Roman" w:hAnsiTheme="majorBidi" w:cstheme="majorBidi"/>
          <w:b/>
          <w:bCs/>
          <w:color w:val="000000" w:themeColor="text1"/>
          <w:sz w:val="28"/>
          <w:szCs w:val="28"/>
          <w:rtl/>
        </w:rPr>
        <w:t>رزنيك</w:t>
      </w:r>
      <w:proofErr w:type="spellEnd"/>
      <w:r w:rsidRPr="00A67F6F">
        <w:rPr>
          <w:rFonts w:asciiTheme="majorBidi" w:eastAsia="Times New Roman" w:hAnsiTheme="majorBidi" w:cstheme="majorBidi"/>
          <w:b/>
          <w:bCs/>
          <w:color w:val="000000" w:themeColor="text1"/>
          <w:sz w:val="28"/>
          <w:szCs w:val="28"/>
          <w:rtl/>
        </w:rPr>
        <w:t>: التفكير بصوت عال أو الحديث مع الذات، بهدف متابعة ومراجعة نشاطات حل المشكلة.</w:t>
      </w:r>
    </w:p>
    <w:p w:rsidR="00AF12E0" w:rsidRPr="00A67F6F" w:rsidRDefault="00AF12E0" w:rsidP="00392F9B">
      <w:pPr>
        <w:spacing w:after="240" w:line="360" w:lineRule="auto"/>
        <w:jc w:val="both"/>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تعريف جروان: مهارات عقلية معقدة تعد من أهم مكونات السلوك الذكي في معالجة المعلومات، وتنمو مع تقدم العمر والخبرة، وتقوم بمهمة السيطرة على جميع نشاطات التفكير العاملة الموجهة لحل المشكلة، واستخدام القدرات أو الموارد المعرفية للفرد بفاعلية في مواجهة متطلبات مهمة التفكير .</w:t>
      </w:r>
      <w:bookmarkStart w:id="0" w:name="more"/>
      <w:bookmarkEnd w:id="0"/>
    </w:p>
    <w:p w:rsidR="00AF12E0" w:rsidRPr="00A67F6F" w:rsidRDefault="00AF12E0" w:rsidP="00AF12E0">
      <w:pPr>
        <w:spacing w:after="24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ورغم تباين تعريفات التفكير فوق المعرفي فإن معظمها يشترك في إبراز أهمية الدور الذي تلعبه المهارات فوق المعرفية في فعل التفكير كعملية أو في حل المشكلات (</w:t>
      </w:r>
      <w:proofErr w:type="spellStart"/>
      <w:r w:rsidRPr="00A67F6F">
        <w:rPr>
          <w:rFonts w:asciiTheme="majorBidi" w:eastAsia="Times New Roman" w:hAnsiTheme="majorBidi" w:cstheme="majorBidi"/>
          <w:b/>
          <w:bCs/>
          <w:color w:val="000000" w:themeColor="text1"/>
          <w:sz w:val="28"/>
          <w:szCs w:val="28"/>
          <w:rtl/>
        </w:rPr>
        <w:t>الطيطي</w:t>
      </w:r>
      <w:proofErr w:type="spellEnd"/>
      <w:r w:rsidRPr="00A67F6F">
        <w:rPr>
          <w:rFonts w:asciiTheme="majorBidi" w:eastAsia="Times New Roman" w:hAnsiTheme="majorBidi" w:cstheme="majorBidi"/>
          <w:b/>
          <w:bCs/>
          <w:color w:val="000000" w:themeColor="text1"/>
          <w:sz w:val="28"/>
          <w:szCs w:val="28"/>
          <w:rtl/>
        </w:rPr>
        <w:t>،2003).</w:t>
      </w:r>
    </w:p>
    <w:p w:rsidR="00AF12E0" w:rsidRPr="00A67F6F" w:rsidRDefault="00AF12E0" w:rsidP="00392F9B">
      <w:pPr>
        <w:spacing w:after="240" w:line="360" w:lineRule="auto"/>
        <w:jc w:val="both"/>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ويشير مصطلح التفكير فوق المعرفي إلى التفكير من المستوى العلوي والذي يتضمن التحكم النشط بالعمليات المعرفية التي تدخل في التعلم؛ فنشاطات مثل التخطيط لإنجاز مهمة </w:t>
      </w:r>
      <w:proofErr w:type="spellStart"/>
      <w:r w:rsidRPr="00A67F6F">
        <w:rPr>
          <w:rFonts w:asciiTheme="majorBidi" w:eastAsia="Times New Roman" w:hAnsiTheme="majorBidi" w:cstheme="majorBidi"/>
          <w:b/>
          <w:bCs/>
          <w:color w:val="000000" w:themeColor="text1"/>
          <w:sz w:val="28"/>
          <w:szCs w:val="28"/>
          <w:rtl/>
        </w:rPr>
        <w:t>تعلمية</w:t>
      </w:r>
      <w:proofErr w:type="spellEnd"/>
      <w:r w:rsidRPr="00A67F6F">
        <w:rPr>
          <w:rFonts w:asciiTheme="majorBidi" w:eastAsia="Times New Roman" w:hAnsiTheme="majorBidi" w:cstheme="majorBidi"/>
          <w:b/>
          <w:bCs/>
          <w:color w:val="000000" w:themeColor="text1"/>
          <w:sz w:val="28"/>
          <w:szCs w:val="28"/>
          <w:rtl/>
        </w:rPr>
        <w:t xml:space="preserve"> مطلوبة، ومراقبة الإدراك، وتقييم التقدم باتجاه تحقيق المهمة هي عمليات فوق معرفية بطبيعتها. ولأن التفكير فوق المعرفي يلعب دورا حيويا في التعلم الناجح فإن من المهم دراسة النشاط فوق المعرفي وتطوره من أجل تحديد كيفية تدريب التلاميذ على توظيف مصادرهم المعرفية بشكل أفضل وذلك من خلال التحكم فوق المعرفي.</w:t>
      </w:r>
    </w:p>
    <w:p w:rsidR="00AF12E0" w:rsidRPr="00A67F6F" w:rsidRDefault="00AF12E0" w:rsidP="00392F9B">
      <w:pPr>
        <w:spacing w:after="240" w:line="360" w:lineRule="auto"/>
        <w:jc w:val="both"/>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ويعرف التفكير فوق المعرفي بأنه " التفكير في التفكير"، </w:t>
      </w:r>
      <w:proofErr w:type="spellStart"/>
      <w:r w:rsidRPr="00A67F6F">
        <w:rPr>
          <w:rFonts w:asciiTheme="majorBidi" w:eastAsia="Times New Roman" w:hAnsiTheme="majorBidi" w:cstheme="majorBidi"/>
          <w:b/>
          <w:bCs/>
          <w:color w:val="000000" w:themeColor="text1"/>
          <w:sz w:val="28"/>
          <w:szCs w:val="28"/>
          <w:rtl/>
        </w:rPr>
        <w:t>او</w:t>
      </w:r>
      <w:proofErr w:type="spellEnd"/>
      <w:r w:rsidRPr="00A67F6F">
        <w:rPr>
          <w:rFonts w:asciiTheme="majorBidi" w:eastAsia="Times New Roman" w:hAnsiTheme="majorBidi" w:cstheme="majorBidi"/>
          <w:b/>
          <w:bCs/>
          <w:color w:val="000000" w:themeColor="text1"/>
          <w:sz w:val="28"/>
          <w:szCs w:val="28"/>
          <w:rtl/>
        </w:rPr>
        <w:t xml:space="preserve"> ( المعرفة فوق المعرفية) أو ما يفعله في الوقت الحاضر ( المهارة فوق المعرفية) </w:t>
      </w:r>
      <w:proofErr w:type="spellStart"/>
      <w:r w:rsidRPr="00A67F6F">
        <w:rPr>
          <w:rFonts w:asciiTheme="majorBidi" w:eastAsia="Times New Roman" w:hAnsiTheme="majorBidi" w:cstheme="majorBidi"/>
          <w:b/>
          <w:bCs/>
          <w:color w:val="000000" w:themeColor="text1"/>
          <w:sz w:val="28"/>
          <w:szCs w:val="28"/>
          <w:rtl/>
        </w:rPr>
        <w:t>أوالحالة</w:t>
      </w:r>
      <w:proofErr w:type="spellEnd"/>
      <w:r w:rsidRPr="00A67F6F">
        <w:rPr>
          <w:rFonts w:asciiTheme="majorBidi" w:eastAsia="Times New Roman" w:hAnsiTheme="majorBidi" w:cstheme="majorBidi"/>
          <w:b/>
          <w:bCs/>
          <w:color w:val="000000" w:themeColor="text1"/>
          <w:sz w:val="28"/>
          <w:szCs w:val="28"/>
          <w:rtl/>
        </w:rPr>
        <w:t xml:space="preserve"> المعرفية للفرد ( التجربة فوق المعرفية). وأن هذا المصطلح قد دخل قاموس علم النفس التربوي خلال العقدين الماضيين وأنه كان موجودا قبل ذلك من خلال قدرة البشر على التعبير عن تجاربهم المعرفية فما زال هناك كثير من الجدل حول ماهية التفكير فوق المعرفي. من أهم أسباب هذا الخلاف حقيقة أن هناك عدة مصطلحات تستخدم حاليا لوصف نفس الظاهرة الأساسية( مثل ضبط الذات، التحكم الذاتي)، أو أحد جوانب هذه الظاهرة ( مثل ما وراء الذاكرة)، وهي مصطلحات تستخدم بكثرة في الأدبيات. ورغم اختلاف التعريفات فإنها جميعا تركز على دور العمليات التنفيذية في رؤية وتحكم العمليات المعرفية (</w:t>
      </w:r>
      <w:r w:rsidRPr="00A67F6F">
        <w:rPr>
          <w:rFonts w:asciiTheme="majorBidi" w:eastAsia="Times New Roman" w:hAnsiTheme="majorBidi" w:cstheme="majorBidi"/>
          <w:b/>
          <w:bCs/>
          <w:color w:val="000000" w:themeColor="text1"/>
          <w:sz w:val="28"/>
          <w:szCs w:val="28"/>
        </w:rPr>
        <w:t>Livingstone,1997</w:t>
      </w:r>
      <w:r w:rsidRPr="00A67F6F">
        <w:rPr>
          <w:rFonts w:asciiTheme="majorBidi" w:eastAsia="Times New Roman" w:hAnsiTheme="majorBidi" w:cstheme="majorBidi"/>
          <w:b/>
          <w:bCs/>
          <w:color w:val="000000" w:themeColor="text1"/>
          <w:sz w:val="28"/>
          <w:szCs w:val="28"/>
          <w:rtl/>
        </w:rPr>
        <w:t>).</w:t>
      </w:r>
    </w:p>
    <w:p w:rsidR="00AF12E0" w:rsidRPr="00A67F6F" w:rsidRDefault="00AF12E0" w:rsidP="00392F9B">
      <w:pPr>
        <w:spacing w:after="240" w:line="360" w:lineRule="auto"/>
        <w:jc w:val="both"/>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ونجد أن مصدر الأفكار فوق المعرفية لا تبرز من الواقع الخارجي للفرد بل إنها تأتي من </w:t>
      </w:r>
      <w:proofErr w:type="spellStart"/>
      <w:r w:rsidRPr="00A67F6F">
        <w:rPr>
          <w:rFonts w:asciiTheme="majorBidi" w:eastAsia="Times New Roman" w:hAnsiTheme="majorBidi" w:cstheme="majorBidi"/>
          <w:b/>
          <w:bCs/>
          <w:color w:val="000000" w:themeColor="text1"/>
          <w:sz w:val="28"/>
          <w:szCs w:val="28"/>
          <w:rtl/>
        </w:rPr>
        <w:t>التمثيلات</w:t>
      </w:r>
      <w:proofErr w:type="spellEnd"/>
      <w:r w:rsidRPr="00A67F6F">
        <w:rPr>
          <w:rFonts w:asciiTheme="majorBidi" w:eastAsia="Times New Roman" w:hAnsiTheme="majorBidi" w:cstheme="majorBidi"/>
          <w:b/>
          <w:bCs/>
          <w:color w:val="000000" w:themeColor="text1"/>
          <w:sz w:val="28"/>
          <w:szCs w:val="28"/>
          <w:rtl/>
        </w:rPr>
        <w:t xml:space="preserve"> العقلية الداخلية، وهذا يتضمن ما يعرفه الفرد عن </w:t>
      </w:r>
      <w:proofErr w:type="spellStart"/>
      <w:r w:rsidRPr="00A67F6F">
        <w:rPr>
          <w:rFonts w:asciiTheme="majorBidi" w:eastAsia="Times New Roman" w:hAnsiTheme="majorBidi" w:cstheme="majorBidi"/>
          <w:b/>
          <w:bCs/>
          <w:color w:val="000000" w:themeColor="text1"/>
          <w:sz w:val="28"/>
          <w:szCs w:val="28"/>
          <w:rtl/>
        </w:rPr>
        <w:t>التمثيلات</w:t>
      </w:r>
      <w:proofErr w:type="spellEnd"/>
      <w:r w:rsidRPr="00A67F6F">
        <w:rPr>
          <w:rFonts w:asciiTheme="majorBidi" w:eastAsia="Times New Roman" w:hAnsiTheme="majorBidi" w:cstheme="majorBidi"/>
          <w:b/>
          <w:bCs/>
          <w:color w:val="000000" w:themeColor="text1"/>
          <w:sz w:val="28"/>
          <w:szCs w:val="28"/>
          <w:rtl/>
        </w:rPr>
        <w:t xml:space="preserve"> الداخلية، وكيفية عملها، وشعوره تجاهها، فإن التفكير فوق المعرفي يعرف على أنه "التفكير في التفكير" أو "إدراك الإدراك". </w:t>
      </w:r>
    </w:p>
    <w:p w:rsidR="00AF12E0" w:rsidRPr="00A67F6F" w:rsidRDefault="00AF12E0" w:rsidP="00AF12E0">
      <w:pPr>
        <w:spacing w:after="240" w:line="360" w:lineRule="auto"/>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lastRenderedPageBreak/>
        <w:t xml:space="preserve"> خصائص الأفكار فوق المعرفية :</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1. سلوكيات ذهنية هادفة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2. مخططة وقصديه</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3. محددة الهدف</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4. مستقبلية التوجه</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5. يمكن توظيفها من أجل تحقيق هدف معرفي محدد (</w:t>
      </w:r>
      <w:r w:rsidRPr="00A67F6F">
        <w:rPr>
          <w:rFonts w:asciiTheme="majorBidi" w:eastAsia="Times New Roman" w:hAnsiTheme="majorBidi" w:cstheme="majorBidi"/>
          <w:b/>
          <w:bCs/>
          <w:color w:val="000000" w:themeColor="text1"/>
          <w:sz w:val="28"/>
          <w:szCs w:val="28"/>
        </w:rPr>
        <w:t>Hacker,1996</w:t>
      </w:r>
      <w:r w:rsidRPr="00A67F6F">
        <w:rPr>
          <w:rFonts w:asciiTheme="majorBidi" w:eastAsia="Times New Roman" w:hAnsiTheme="majorBidi" w:cstheme="majorBidi"/>
          <w:b/>
          <w:bCs/>
          <w:color w:val="000000" w:themeColor="text1"/>
          <w:sz w:val="28"/>
          <w:szCs w:val="28"/>
          <w:rtl/>
        </w:rPr>
        <w:t>).</w:t>
      </w:r>
    </w:p>
    <w:p w:rsidR="00AF12E0" w:rsidRPr="00A67F6F" w:rsidRDefault="00AF12E0" w:rsidP="00AF12E0">
      <w:pPr>
        <w:spacing w:after="24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ونجد أن التفكير وراء المعرفي يقوم على وضع خطة عمل جديدة لتفكيرنا والإبقاء عليها في الذهن والعودة إليها ثانية لإعادة النظر فيها وتنقيحها، ومن ثم نقوم بتنفيذ هذه الخطة حسب ما هو مخطط سابقا، ومراجعة تفكيرنا والتحكم فيه في أثناء الحل، ثم تقييم خطة الأداء أو تحديد فاعليته وما صادفنا من عقبات.</w:t>
      </w:r>
    </w:p>
    <w:p w:rsidR="00AF12E0" w:rsidRPr="00392F9B" w:rsidRDefault="00AF12E0" w:rsidP="00392F9B">
      <w:pPr>
        <w:spacing w:after="24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ويؤكد ( زيتون،2003) على أن التفكير وراء المعرفي يمثل قدراتنا على صياغة خطة عمل ومراجعتها ومراقبة تقدمنا نحو تنفيذ نحو هذه الخطة وتحديد أخطاء العمل والقيام على معالجتها والتأمل في تفكيرنا قبل إنجاز العمل وفي أثنائه وبعده ومن ثم تقييم تفكيرنا من أوله لآخره كما يمكن القول بان التفكير وراء المعرفي يؤدي إلى إدارة عملية التفكير بشكل جيد. </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392F9B">
        <w:rPr>
          <w:rFonts w:asciiTheme="majorBidi" w:eastAsia="Times New Roman" w:hAnsiTheme="majorBidi" w:cstheme="majorBidi"/>
          <w:b/>
          <w:bCs/>
          <w:color w:val="000000" w:themeColor="text1"/>
          <w:sz w:val="28"/>
          <w:szCs w:val="28"/>
          <w:u w:val="single"/>
          <w:rtl/>
        </w:rPr>
        <w:t>الذكاء والتفكير فوق المعرفي</w:t>
      </w:r>
      <w:r w:rsidRPr="00A67F6F">
        <w:rPr>
          <w:rFonts w:asciiTheme="majorBidi" w:eastAsia="Times New Roman" w:hAnsiTheme="majorBidi" w:cstheme="majorBidi"/>
          <w:b/>
          <w:bCs/>
          <w:color w:val="000000" w:themeColor="text1"/>
          <w:sz w:val="28"/>
          <w:szCs w:val="28"/>
          <w:rtl/>
        </w:rPr>
        <w:t>:</w:t>
      </w:r>
    </w:p>
    <w:p w:rsidR="00AF12E0" w:rsidRPr="00A67F6F" w:rsidRDefault="00AF12E0" w:rsidP="00392F9B">
      <w:pPr>
        <w:spacing w:after="0"/>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يرتبط الذكاء بالتفكير فوق المعرفي بالذكاء من حيث القدرات المعرفية . ويشير </w:t>
      </w:r>
      <w:proofErr w:type="spellStart"/>
      <w:r w:rsidRPr="00A67F6F">
        <w:rPr>
          <w:rFonts w:asciiTheme="majorBidi" w:eastAsia="Times New Roman" w:hAnsiTheme="majorBidi" w:cstheme="majorBidi"/>
          <w:b/>
          <w:bCs/>
          <w:color w:val="000000" w:themeColor="text1"/>
          <w:sz w:val="28"/>
          <w:szCs w:val="28"/>
          <w:rtl/>
        </w:rPr>
        <w:t>ستيرنبرغ</w:t>
      </w:r>
      <w:proofErr w:type="spellEnd"/>
      <w:r w:rsidRPr="00A67F6F">
        <w:rPr>
          <w:rFonts w:asciiTheme="majorBidi" w:eastAsia="Times New Roman" w:hAnsiTheme="majorBidi" w:cstheme="majorBidi"/>
          <w:b/>
          <w:bCs/>
          <w:color w:val="000000" w:themeColor="text1"/>
          <w:sz w:val="28"/>
          <w:szCs w:val="28"/>
          <w:rtl/>
        </w:rPr>
        <w:t xml:space="preserve"> إلى هذه العمليات على أنها "مكونات عليا" في نظريته الثلاثية للذكاء؛ وحسب </w:t>
      </w:r>
      <w:proofErr w:type="spellStart"/>
      <w:r w:rsidRPr="00A67F6F">
        <w:rPr>
          <w:rFonts w:asciiTheme="majorBidi" w:eastAsia="Times New Roman" w:hAnsiTheme="majorBidi" w:cstheme="majorBidi"/>
          <w:b/>
          <w:bCs/>
          <w:color w:val="000000" w:themeColor="text1"/>
          <w:sz w:val="28"/>
          <w:szCs w:val="28"/>
          <w:rtl/>
        </w:rPr>
        <w:t>ستيرنبرغ</w:t>
      </w:r>
      <w:proofErr w:type="spellEnd"/>
      <w:r w:rsidRPr="00A67F6F">
        <w:rPr>
          <w:rFonts w:asciiTheme="majorBidi" w:eastAsia="Times New Roman" w:hAnsiTheme="majorBidi" w:cstheme="majorBidi"/>
          <w:b/>
          <w:bCs/>
          <w:color w:val="000000" w:themeColor="text1"/>
          <w:sz w:val="28"/>
          <w:szCs w:val="28"/>
          <w:rtl/>
        </w:rPr>
        <w:t xml:space="preserve"> فإن هذه المكونات العليا مسئولة عن معرفة كيفية القيام بالمهمات بالشكل الصحيح.</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ويرى </w:t>
      </w:r>
      <w:proofErr w:type="spellStart"/>
      <w:r w:rsidRPr="00A67F6F">
        <w:rPr>
          <w:rFonts w:asciiTheme="majorBidi" w:eastAsia="Times New Roman" w:hAnsiTheme="majorBidi" w:cstheme="majorBidi"/>
          <w:b/>
          <w:bCs/>
          <w:color w:val="000000" w:themeColor="text1"/>
          <w:sz w:val="28"/>
          <w:szCs w:val="28"/>
          <w:rtl/>
        </w:rPr>
        <w:t>ستيرنبرغ</w:t>
      </w:r>
      <w:proofErr w:type="spellEnd"/>
      <w:r w:rsidRPr="00A67F6F">
        <w:rPr>
          <w:rFonts w:asciiTheme="majorBidi" w:eastAsia="Times New Roman" w:hAnsiTheme="majorBidi" w:cstheme="majorBidi"/>
          <w:b/>
          <w:bCs/>
          <w:color w:val="000000" w:themeColor="text1"/>
          <w:sz w:val="28"/>
          <w:szCs w:val="28"/>
          <w:rtl/>
        </w:rPr>
        <w:t xml:space="preserve"> أن القدرة على توظيف المصادر المعرفية بشكل سليم ترتبط بالذكاء ارتباطا وثيقا.</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p>
    <w:p w:rsidR="00AF12E0" w:rsidRPr="00A67F6F" w:rsidRDefault="00AF12E0" w:rsidP="00392F9B">
      <w:pPr>
        <w:spacing w:after="0" w:line="360" w:lineRule="auto"/>
        <w:rPr>
          <w:rFonts w:asciiTheme="majorBidi" w:eastAsia="Times New Roman" w:hAnsiTheme="majorBidi" w:cstheme="majorBidi"/>
          <w:b/>
          <w:bCs/>
          <w:color w:val="000000" w:themeColor="text1"/>
          <w:sz w:val="28"/>
          <w:szCs w:val="28"/>
          <w:rtl/>
        </w:rPr>
      </w:pPr>
      <w:r w:rsidRPr="00392F9B">
        <w:rPr>
          <w:rFonts w:asciiTheme="majorBidi" w:eastAsia="Times New Roman" w:hAnsiTheme="majorBidi" w:cstheme="majorBidi"/>
          <w:b/>
          <w:bCs/>
          <w:color w:val="000000" w:themeColor="text1"/>
          <w:sz w:val="28"/>
          <w:szCs w:val="28"/>
          <w:u w:val="single"/>
          <w:rtl/>
        </w:rPr>
        <w:t>التفكير المعرفي والتفكير فوق المعرفي</w:t>
      </w:r>
      <w:r w:rsidRPr="00A67F6F">
        <w:rPr>
          <w:rFonts w:asciiTheme="majorBidi" w:eastAsia="Times New Roman" w:hAnsiTheme="majorBidi" w:cstheme="majorBidi"/>
          <w:b/>
          <w:bCs/>
          <w:color w:val="000000" w:themeColor="text1"/>
          <w:sz w:val="28"/>
          <w:szCs w:val="28"/>
          <w:rtl/>
        </w:rPr>
        <w:t xml:space="preserve"> :</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حددت الجمعية الأميركية لتطوير المناهج والتعليم أهم مهارات التفكير المعرفي على النحو </w:t>
      </w:r>
      <w:proofErr w:type="spellStart"/>
      <w:r w:rsidRPr="00A67F6F">
        <w:rPr>
          <w:rFonts w:asciiTheme="majorBidi" w:eastAsia="Times New Roman" w:hAnsiTheme="majorBidi" w:cstheme="majorBidi"/>
          <w:b/>
          <w:bCs/>
          <w:color w:val="000000" w:themeColor="text1"/>
          <w:sz w:val="28"/>
          <w:szCs w:val="28"/>
          <w:rtl/>
        </w:rPr>
        <w:t>التالى</w:t>
      </w:r>
      <w:proofErr w:type="spellEnd"/>
      <w:r w:rsidRPr="00A67F6F">
        <w:rPr>
          <w:rFonts w:asciiTheme="majorBidi" w:eastAsia="Times New Roman" w:hAnsiTheme="majorBidi" w:cstheme="majorBidi"/>
          <w:b/>
          <w:bCs/>
          <w:color w:val="000000" w:themeColor="text1"/>
          <w:sz w:val="28"/>
          <w:szCs w:val="28"/>
          <w:rtl/>
        </w:rPr>
        <w:t>:</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1. مهارات التركيز:</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تعريف المشكلات</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وضع الأهداف</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2. مهارات جمع المعلومات :</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lastRenderedPageBreak/>
        <w:t xml:space="preserve">                  • الملاحظة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التساؤل</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3. مهارات التذكر:</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الترميز</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الاستدعاء</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4. مهارات تنظيم المعلومات:</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المقارنة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التصنيف</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الترتيب</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5. مهارات التحليل:</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تحديد الخصائص والمكونات</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تحديد العلاقات والأنماط</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6. المهارات الإنتاجية/ التوليدية :</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الاستنتاج</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التنبؤ</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الإسهاب</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التمثيل</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7. مهارات التكامل والدمج:</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التلخيص</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إعادة البناء</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8. مهارات التقويم:</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وضع </w:t>
      </w:r>
      <w:proofErr w:type="spellStart"/>
      <w:r w:rsidRPr="00A67F6F">
        <w:rPr>
          <w:rFonts w:asciiTheme="majorBidi" w:eastAsia="Times New Roman" w:hAnsiTheme="majorBidi" w:cstheme="majorBidi"/>
          <w:b/>
          <w:bCs/>
          <w:color w:val="000000" w:themeColor="text1"/>
          <w:sz w:val="28"/>
          <w:szCs w:val="28"/>
          <w:rtl/>
        </w:rPr>
        <w:t>المحكات</w:t>
      </w:r>
      <w:proofErr w:type="spellEnd"/>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الإثبات</w:t>
      </w:r>
    </w:p>
    <w:p w:rsidR="00AF12E0" w:rsidRDefault="00AF12E0" w:rsidP="00392F9B">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 التعرف على الأخطاء</w:t>
      </w:r>
      <w:r w:rsidR="00392F9B">
        <w:rPr>
          <w:rFonts w:asciiTheme="majorBidi" w:eastAsia="Times New Roman" w:hAnsiTheme="majorBidi" w:cstheme="majorBidi" w:hint="cs"/>
          <w:b/>
          <w:bCs/>
          <w:color w:val="000000" w:themeColor="text1"/>
          <w:sz w:val="28"/>
          <w:szCs w:val="28"/>
          <w:rtl/>
        </w:rPr>
        <w:t>.</w:t>
      </w:r>
      <w:r w:rsidRPr="00A67F6F">
        <w:rPr>
          <w:rFonts w:asciiTheme="majorBidi" w:eastAsia="Times New Roman" w:hAnsiTheme="majorBidi" w:cstheme="majorBidi"/>
          <w:b/>
          <w:bCs/>
          <w:color w:val="000000" w:themeColor="text1"/>
          <w:sz w:val="28"/>
          <w:szCs w:val="28"/>
          <w:rtl/>
        </w:rPr>
        <w:t xml:space="preserve"> </w:t>
      </w:r>
    </w:p>
    <w:p w:rsidR="00392F9B" w:rsidRDefault="00392F9B" w:rsidP="00392F9B">
      <w:pPr>
        <w:spacing w:after="0" w:line="360" w:lineRule="auto"/>
        <w:rPr>
          <w:rFonts w:asciiTheme="majorBidi" w:eastAsia="Times New Roman" w:hAnsiTheme="majorBidi" w:cstheme="majorBidi"/>
          <w:b/>
          <w:bCs/>
          <w:color w:val="000000" w:themeColor="text1"/>
          <w:sz w:val="28"/>
          <w:szCs w:val="28"/>
          <w:rtl/>
        </w:rPr>
      </w:pPr>
    </w:p>
    <w:p w:rsidR="00392F9B" w:rsidRDefault="00392F9B" w:rsidP="00392F9B">
      <w:pPr>
        <w:spacing w:after="0" w:line="360" w:lineRule="auto"/>
        <w:rPr>
          <w:rFonts w:asciiTheme="majorBidi" w:eastAsia="Times New Roman" w:hAnsiTheme="majorBidi" w:cstheme="majorBidi"/>
          <w:b/>
          <w:bCs/>
          <w:color w:val="000000" w:themeColor="text1"/>
          <w:sz w:val="28"/>
          <w:szCs w:val="28"/>
          <w:rtl/>
        </w:rPr>
      </w:pPr>
    </w:p>
    <w:p w:rsidR="00392F9B" w:rsidRPr="00A67F6F" w:rsidRDefault="00392F9B" w:rsidP="00392F9B">
      <w:pPr>
        <w:spacing w:after="0" w:line="360" w:lineRule="auto"/>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lastRenderedPageBreak/>
        <w:t xml:space="preserve">أما مهارات التفكير فوق المعرفية فقد حددها </w:t>
      </w:r>
      <w:proofErr w:type="spellStart"/>
      <w:r w:rsidRPr="00A67F6F">
        <w:rPr>
          <w:rFonts w:asciiTheme="majorBidi" w:eastAsia="Times New Roman" w:hAnsiTheme="majorBidi" w:cstheme="majorBidi"/>
          <w:b/>
          <w:bCs/>
          <w:color w:val="000000" w:themeColor="text1"/>
          <w:sz w:val="28"/>
          <w:szCs w:val="28"/>
          <w:rtl/>
        </w:rPr>
        <w:t>ستيرنبرغ</w:t>
      </w:r>
      <w:proofErr w:type="spellEnd"/>
      <w:r w:rsidRPr="00A67F6F">
        <w:rPr>
          <w:rFonts w:asciiTheme="majorBidi" w:eastAsia="Times New Roman" w:hAnsiTheme="majorBidi" w:cstheme="majorBidi"/>
          <w:b/>
          <w:bCs/>
          <w:color w:val="000000" w:themeColor="text1"/>
          <w:sz w:val="28"/>
          <w:szCs w:val="28"/>
          <w:rtl/>
        </w:rPr>
        <w:t xml:space="preserve"> على النحو التالي:</w:t>
      </w:r>
    </w:p>
    <w:p w:rsidR="00AF12E0" w:rsidRPr="00A67F6F" w:rsidRDefault="00AF12E0" w:rsidP="00392F9B">
      <w:pPr>
        <w:spacing w:after="0"/>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أولا: التخطيط:</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1. تحديد هدف/ الإحساس بوجود مشكلة وتحديد طبيعتها.</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2. اختيار إستراتيجية التنفيذ ومهاراته.</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3. ترتيب تسلسل العمليات أو الخطوات.</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4. تحديد العقبات والأخطاء المحتملة.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5. تحديد أساليب مواجهة الصعوبات والأخطاء.</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6. التنبؤ بالنتائج المحتملة والمرغوبة.</w:t>
      </w:r>
    </w:p>
    <w:p w:rsidR="00AF12E0" w:rsidRPr="00A67F6F" w:rsidRDefault="00AF12E0" w:rsidP="00392F9B">
      <w:pPr>
        <w:spacing w:after="0"/>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ثانيا: المراقبة والتحكم:</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1. الإبقاء على الهدف في بؤرة الاهتمام.</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2. الحفاظ على تسلسل العمليات أو الخطوات.</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3. القدرة على معرفة متى يتحقق هدف فرعي.</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4. اختيار العملية الملائمة التي تتمشى مع السياق.</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5. اكتشاف العقبات والأخطاء.</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6. معرفة متى يجب الانتقال إلى العملية اللاحقة.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7. معرفة كيفية التغلب على المصاعب والعقبات والتخلص منها.</w:t>
      </w:r>
    </w:p>
    <w:p w:rsidR="00AF12E0" w:rsidRPr="00A67F6F" w:rsidRDefault="00AF12E0" w:rsidP="00392F9B">
      <w:pPr>
        <w:spacing w:after="0"/>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ثالثا: التقييم:</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1. تقييم مدى تحقق الهدف.</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2. الحكم على دقة وصحة النتائج ومدى كفاءتها.</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3. تقييم مدى فاعلية الأساليب التي استخدمت.</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4. تقييم كيفية تناول الأخطاء والصعوبات والعقبات.</w:t>
      </w:r>
    </w:p>
    <w:p w:rsidR="00AF12E0" w:rsidRDefault="00AF12E0" w:rsidP="00392F9B">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5. تقييم فاعلية الخطة وتنفيذها </w:t>
      </w:r>
      <w:r w:rsidR="00392F9B">
        <w:rPr>
          <w:rFonts w:asciiTheme="majorBidi" w:eastAsia="Times New Roman" w:hAnsiTheme="majorBidi" w:cstheme="majorBidi" w:hint="cs"/>
          <w:b/>
          <w:bCs/>
          <w:color w:val="000000" w:themeColor="text1"/>
          <w:sz w:val="28"/>
          <w:szCs w:val="28"/>
          <w:rtl/>
        </w:rPr>
        <w:t>.</w:t>
      </w:r>
    </w:p>
    <w:p w:rsidR="00392F9B" w:rsidRPr="00A67F6F" w:rsidRDefault="00392F9B" w:rsidP="00392F9B">
      <w:pPr>
        <w:spacing w:after="0" w:line="360" w:lineRule="auto"/>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lastRenderedPageBreak/>
        <w:t>الاستراتيجيات فوق المعرفية :</w:t>
      </w:r>
    </w:p>
    <w:p w:rsidR="00AF12E0" w:rsidRPr="00A67F6F" w:rsidRDefault="00AF12E0" w:rsidP="00392F9B">
      <w:pPr>
        <w:spacing w:after="0"/>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يرى (</w:t>
      </w:r>
      <w:r w:rsidRPr="00A67F6F">
        <w:rPr>
          <w:rFonts w:asciiTheme="majorBidi" w:eastAsia="Times New Roman" w:hAnsiTheme="majorBidi" w:cstheme="majorBidi"/>
          <w:b/>
          <w:bCs/>
          <w:color w:val="000000" w:themeColor="text1"/>
          <w:sz w:val="28"/>
          <w:szCs w:val="28"/>
        </w:rPr>
        <w:t>Livingstone,1997</w:t>
      </w:r>
      <w:r w:rsidRPr="00A67F6F">
        <w:rPr>
          <w:rFonts w:asciiTheme="majorBidi" w:eastAsia="Times New Roman" w:hAnsiTheme="majorBidi" w:cstheme="majorBidi"/>
          <w:b/>
          <w:bCs/>
          <w:color w:val="000000" w:themeColor="text1"/>
          <w:sz w:val="28"/>
          <w:szCs w:val="28"/>
          <w:rtl/>
        </w:rPr>
        <w:t>) أنها عمليات متزامنة يستخدمها الفرد للتحكم في أنشطته المعرفية من أجل الوصول إلى هدف معرفي (مثل قراءة نص)، هذه العمليات تساعد في ضبط التعلم، وهي تتضمن التخطيط والمراقبة للنشاطات المعرفية إضافة إلى فحص نواتج هذه النشاطات.</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وبعد قراءة فقرة من نص معين قد يتساءل المتعلم عن المفاهيم التي تناقشها الفقرة ويكون هدفه المعرفي هو فهم تلك الفقرة.  وهنا نجد أن  مساءلة الذات هي إستراتيجية فوق معرفية شائعة لمراقبة الإدراك؛ فإذا وجد المتعلم أنه لا يستطيع الإجابة عن أسئلته الذاتية أو أنه لا يفهم المادة موضوع المناقشة فإن عليه حينذاك أن يحدد ماذا عليه أن يفعل للتأكد من كونه يحقق الهدف المعرفي المتمثل في فهم النص. فقد يقرر أن يعود ويقرأ الفقرة من جديد بهدف اكتساب القدرة على الإجابة عن الأسئلة التي وضعها بنفسه؛ فإذا استطاع بعد إعادة القراءة أن يجيب عن الأسئلة فإنه قد يقرر أنه قد فهم الموضوع. وهكذا فإن الإستراتيجية فوق المعرفية المسماة مساءلة الذات تستخدم للتأكد من أن الهدف المعرفي ( الفهم) قد تحقق.</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392F9B">
        <w:rPr>
          <w:rFonts w:asciiTheme="majorBidi" w:eastAsia="Times New Roman" w:hAnsiTheme="majorBidi" w:cstheme="majorBidi"/>
          <w:b/>
          <w:bCs/>
          <w:color w:val="000000" w:themeColor="text1"/>
          <w:sz w:val="28"/>
          <w:szCs w:val="28"/>
          <w:u w:val="single"/>
          <w:rtl/>
        </w:rPr>
        <w:t>العلاقة بين الاستراتيجيات المعرفية والاستراتيجيات فوق المعرفية</w:t>
      </w:r>
      <w:r w:rsidRPr="00A67F6F">
        <w:rPr>
          <w:rFonts w:asciiTheme="majorBidi" w:eastAsia="Times New Roman" w:hAnsiTheme="majorBidi" w:cstheme="majorBidi"/>
          <w:b/>
          <w:bCs/>
          <w:color w:val="000000" w:themeColor="text1"/>
          <w:sz w:val="28"/>
          <w:szCs w:val="28"/>
          <w:rtl/>
        </w:rPr>
        <w:t xml:space="preserve"> :</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الاستراتيجيات المعرفية تستخدم لمساعدة الفرد على تحقيق هدف محدد (مثل فهم نص)، بينما تستخدم الاستراتيجيات فوق المعرفية للتأكد من أن ذلك الهدف قد تحقق بالفعل( مثل اختبار الذات لتقييم مدى فهم النص).</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في أغلب الأحيان تكون النشاطات فوق المعرفية تالية للنشاطات المعرفية، وهي تأتي عادة عندما يظهر فشل التفكير المعرفي (مثل إدراك الفرد أنه لم يفهم النص)، حيث يعتقد أن ذلك يحفز التفكير فوق المعرفي أثناء محاولة المتعلم تصحيح الوضع.</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قد تتداخل الاستراتيجيات المعرفية وفوق المعرفية من ناحية أن الإستراتيجية نفسها (مثل طرح الأسئلة) قد تكون معرفية أو فوق معرفية وذلك حسب الهدف من استخدامها. فمثلا قد يستخدم الفرد إستراتيجية سؤال الذات أثناء القراءة كوسيلة لتحصيل المعرفة (إستراتيجية معرفية) أو كطريقة للتأكد مما تم قراءته (إستراتيجية فوق معرفية).</w:t>
      </w:r>
    </w:p>
    <w:p w:rsidR="00AF12E0" w:rsidRPr="00A67F6F" w:rsidRDefault="00AF12E0" w:rsidP="00392F9B">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لأن الاستراتيجيات المعرفية و فوق المعرفية متداخلة وتعتمد على بعضها بعضا فإن أي محاولة لدراسة أحدها دون الأخرى لن تؤدي إلى فهم صحيح لطبيعتها</w:t>
      </w:r>
      <w:r w:rsidR="00392F9B">
        <w:rPr>
          <w:rFonts w:asciiTheme="majorBidi" w:eastAsia="Times New Roman" w:hAnsiTheme="majorBidi" w:cstheme="majorBidi" w:hint="cs"/>
          <w:b/>
          <w:bCs/>
          <w:color w:val="000000" w:themeColor="text1"/>
          <w:sz w:val="28"/>
          <w:szCs w:val="28"/>
          <w:rtl/>
        </w:rPr>
        <w:t>.</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p>
    <w:p w:rsidR="00AF12E0" w:rsidRPr="00392F9B" w:rsidRDefault="00AF12E0" w:rsidP="00AF12E0">
      <w:pPr>
        <w:spacing w:after="0" w:line="360" w:lineRule="auto"/>
        <w:rPr>
          <w:rFonts w:asciiTheme="majorBidi" w:eastAsia="Times New Roman" w:hAnsiTheme="majorBidi" w:cstheme="majorBidi"/>
          <w:b/>
          <w:bCs/>
          <w:color w:val="000000" w:themeColor="text1"/>
          <w:sz w:val="28"/>
          <w:szCs w:val="28"/>
          <w:u w:val="single"/>
          <w:rtl/>
        </w:rPr>
      </w:pPr>
      <w:r w:rsidRPr="00392F9B">
        <w:rPr>
          <w:rFonts w:asciiTheme="majorBidi" w:eastAsia="Times New Roman" w:hAnsiTheme="majorBidi" w:cstheme="majorBidi"/>
          <w:b/>
          <w:bCs/>
          <w:color w:val="000000" w:themeColor="text1"/>
          <w:sz w:val="28"/>
          <w:szCs w:val="28"/>
          <w:u w:val="single"/>
          <w:rtl/>
        </w:rPr>
        <w:t>مساهمات العلماء في التفكير فوق المعرفي</w:t>
      </w:r>
    </w:p>
    <w:p w:rsidR="00AF12E0" w:rsidRPr="00A67F6F" w:rsidRDefault="00AF12E0" w:rsidP="00AF12E0">
      <w:pPr>
        <w:pStyle w:val="aa"/>
        <w:numPr>
          <w:ilvl w:val="0"/>
          <w:numId w:val="17"/>
        </w:numPr>
        <w:spacing w:after="0" w:line="360" w:lineRule="auto"/>
        <w:rPr>
          <w:rFonts w:asciiTheme="majorBidi" w:eastAsia="Times New Roman" w:hAnsiTheme="majorBidi" w:cstheme="majorBidi"/>
          <w:b/>
          <w:bCs/>
          <w:color w:val="000000" w:themeColor="text1"/>
          <w:sz w:val="28"/>
          <w:szCs w:val="28"/>
        </w:rPr>
      </w:pPr>
      <w:r w:rsidRPr="00A67F6F">
        <w:rPr>
          <w:rFonts w:asciiTheme="majorBidi" w:eastAsia="Times New Roman" w:hAnsiTheme="majorBidi" w:cstheme="majorBidi"/>
          <w:b/>
          <w:bCs/>
          <w:color w:val="000000" w:themeColor="text1"/>
          <w:sz w:val="28"/>
          <w:szCs w:val="28"/>
          <w:rtl/>
        </w:rPr>
        <w:t>يرتبط مصطلح التفكير فوق المعرفي عادة بالعالم جون فليفل (</w:t>
      </w:r>
      <w:r w:rsidRPr="00A67F6F">
        <w:rPr>
          <w:rFonts w:asciiTheme="majorBidi" w:eastAsia="Times New Roman" w:hAnsiTheme="majorBidi" w:cstheme="majorBidi"/>
          <w:b/>
          <w:bCs/>
          <w:color w:val="000000" w:themeColor="text1"/>
          <w:sz w:val="28"/>
          <w:szCs w:val="28"/>
        </w:rPr>
        <w:t xml:space="preserve">J. </w:t>
      </w:r>
      <w:proofErr w:type="spellStart"/>
      <w:r w:rsidRPr="00A67F6F">
        <w:rPr>
          <w:rFonts w:asciiTheme="majorBidi" w:eastAsia="Times New Roman" w:hAnsiTheme="majorBidi" w:cstheme="majorBidi"/>
          <w:b/>
          <w:bCs/>
          <w:color w:val="000000" w:themeColor="text1"/>
          <w:sz w:val="28"/>
          <w:szCs w:val="28"/>
        </w:rPr>
        <w:t>Flavell</w:t>
      </w:r>
      <w:proofErr w:type="spellEnd"/>
      <w:r w:rsidRPr="00A67F6F">
        <w:rPr>
          <w:rFonts w:asciiTheme="majorBidi" w:eastAsia="Times New Roman" w:hAnsiTheme="majorBidi" w:cstheme="majorBidi"/>
          <w:b/>
          <w:bCs/>
          <w:color w:val="000000" w:themeColor="text1"/>
          <w:sz w:val="28"/>
          <w:szCs w:val="28"/>
          <w:rtl/>
        </w:rPr>
        <w:t>)؛ الذي يرى أن التفكير فوق المعرفي يتكون من المعرفة فوق المعرفية والتجارب فوق المعرفية أو الضبط فوق المعرفي. ويقسم فليفل المعرفة فوق المعرفية إلى ثلاث فئات: معرفة متغيرات الفرد، ومعرفة متغيرات المهمة، ومعرفة متغيرات الإستراتيجية.</w:t>
      </w:r>
    </w:p>
    <w:p w:rsidR="00AF12E0" w:rsidRPr="00A67F6F" w:rsidRDefault="00AF12E0" w:rsidP="00AF12E0">
      <w:pPr>
        <w:pStyle w:val="aa"/>
        <w:numPr>
          <w:ilvl w:val="0"/>
          <w:numId w:val="17"/>
        </w:numPr>
        <w:spacing w:after="0" w:line="360" w:lineRule="auto"/>
        <w:rPr>
          <w:rFonts w:asciiTheme="majorBidi" w:eastAsia="Times New Roman" w:hAnsiTheme="majorBidi" w:cstheme="majorBidi"/>
          <w:b/>
          <w:bCs/>
          <w:color w:val="000000" w:themeColor="text1"/>
          <w:sz w:val="28"/>
          <w:szCs w:val="28"/>
        </w:rPr>
      </w:pPr>
      <w:r w:rsidRPr="00A67F6F">
        <w:rPr>
          <w:rFonts w:asciiTheme="majorBidi" w:eastAsia="Times New Roman" w:hAnsiTheme="majorBidi" w:cstheme="majorBidi"/>
          <w:b/>
          <w:bCs/>
          <w:color w:val="000000" w:themeColor="text1"/>
          <w:sz w:val="28"/>
          <w:szCs w:val="28"/>
          <w:rtl/>
        </w:rPr>
        <w:t xml:space="preserve">معرفة متغيرات الفرد هي المعرفة العامة عن كيفية التعلم ومعالجة المعلومات عند الإنسان، إضافة إلى المعرفة الذاتية بالعمليات </w:t>
      </w:r>
      <w:proofErr w:type="spellStart"/>
      <w:r w:rsidRPr="00A67F6F">
        <w:rPr>
          <w:rFonts w:asciiTheme="majorBidi" w:eastAsia="Times New Roman" w:hAnsiTheme="majorBidi" w:cstheme="majorBidi"/>
          <w:b/>
          <w:bCs/>
          <w:color w:val="000000" w:themeColor="text1"/>
          <w:sz w:val="28"/>
          <w:szCs w:val="28"/>
          <w:rtl/>
        </w:rPr>
        <w:t>التعلمية</w:t>
      </w:r>
      <w:proofErr w:type="spellEnd"/>
      <w:r w:rsidRPr="00A67F6F">
        <w:rPr>
          <w:rFonts w:asciiTheme="majorBidi" w:eastAsia="Times New Roman" w:hAnsiTheme="majorBidi" w:cstheme="majorBidi"/>
          <w:b/>
          <w:bCs/>
          <w:color w:val="000000" w:themeColor="text1"/>
          <w:sz w:val="28"/>
          <w:szCs w:val="28"/>
          <w:rtl/>
        </w:rPr>
        <w:t xml:space="preserve"> الخاصة بالفرد. فمثلا يدرك الفرد أن دراسته قد تكون أكثر فائدة إذا كانت في مكتبة هادئة وليس في مكان مزدحم فيه كثير من المشتتات.</w:t>
      </w:r>
    </w:p>
    <w:p w:rsidR="00AF12E0" w:rsidRPr="00A67F6F" w:rsidRDefault="00AF12E0" w:rsidP="00AF12E0">
      <w:pPr>
        <w:pStyle w:val="aa"/>
        <w:numPr>
          <w:ilvl w:val="0"/>
          <w:numId w:val="17"/>
        </w:numPr>
        <w:spacing w:after="0" w:line="360" w:lineRule="auto"/>
        <w:rPr>
          <w:rFonts w:asciiTheme="majorBidi" w:eastAsia="Times New Roman" w:hAnsiTheme="majorBidi" w:cstheme="majorBidi"/>
          <w:b/>
          <w:bCs/>
          <w:color w:val="000000" w:themeColor="text1"/>
          <w:sz w:val="28"/>
          <w:szCs w:val="28"/>
        </w:rPr>
      </w:pPr>
      <w:r w:rsidRPr="00A67F6F">
        <w:rPr>
          <w:rFonts w:asciiTheme="majorBidi" w:eastAsia="Times New Roman" w:hAnsiTheme="majorBidi" w:cstheme="majorBidi"/>
          <w:b/>
          <w:bCs/>
          <w:color w:val="000000" w:themeColor="text1"/>
          <w:sz w:val="28"/>
          <w:szCs w:val="28"/>
          <w:rtl/>
        </w:rPr>
        <w:t>معرفة متغيرات المهمة تتضمن المعرفة بطبيعة المهمة إضافة إلى نوعية متطلبات المعالجة التي ستلقى على كاهل الفرد. فمثلا يدرك الفرد أن قراءة فقرة علمية سوف تتطلب منه وقتا أطول للقراءة والاستيعاب مقارنة بقصة أو رواية.</w:t>
      </w:r>
    </w:p>
    <w:p w:rsidR="00AF12E0" w:rsidRPr="00A67F6F" w:rsidRDefault="00AF12E0" w:rsidP="00392F9B">
      <w:pPr>
        <w:pStyle w:val="aa"/>
        <w:numPr>
          <w:ilvl w:val="0"/>
          <w:numId w:val="17"/>
        </w:num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معرفة متغيرات الإستراتيجية تتضمن معرفة كل من الاستراتيجيات المعرفية و فوق المعرفية إضافة إلى المعرفة المشروطة المرتبطة </w:t>
      </w:r>
      <w:proofErr w:type="spellStart"/>
      <w:r w:rsidRPr="00A67F6F">
        <w:rPr>
          <w:rFonts w:asciiTheme="majorBidi" w:eastAsia="Times New Roman" w:hAnsiTheme="majorBidi" w:cstheme="majorBidi"/>
          <w:b/>
          <w:bCs/>
          <w:color w:val="000000" w:themeColor="text1"/>
          <w:sz w:val="28"/>
          <w:szCs w:val="28"/>
          <w:rtl/>
        </w:rPr>
        <w:t>بأين</w:t>
      </w:r>
      <w:proofErr w:type="spellEnd"/>
      <w:r w:rsidRPr="00A67F6F">
        <w:rPr>
          <w:rFonts w:asciiTheme="majorBidi" w:eastAsia="Times New Roman" w:hAnsiTheme="majorBidi" w:cstheme="majorBidi"/>
          <w:b/>
          <w:bCs/>
          <w:color w:val="000000" w:themeColor="text1"/>
          <w:sz w:val="28"/>
          <w:szCs w:val="28"/>
          <w:rtl/>
        </w:rPr>
        <w:t xml:space="preserve"> ومتى يكون من المناسب استخدام كل إستراتيجية. </w:t>
      </w:r>
    </w:p>
    <w:p w:rsidR="00392F9B"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وقدم (كلوي،1982) تعريفا آخر للمفهوم عن طريق تعريف اتجاهين عامين يعبران عن نشاطات توصف بأنها معرفية: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أ- الشخص المفكر لديه بعض الوعي عن تفكيره الذاتي وتفكير الآخرين</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ب- الشخص المفكر قد يراقب ويضبط مسار تفكيره الذاتي؛ أي أنه قد يتصرف كعامل مسبب لتفكيره الذاتي.</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وقد ربط كلوي الاتجاه الأول بالمعرفة المخزنة في الذاكرة طويلة الأمد والثاني بالعمليات المخزنة في النظام. وقد ساعد على التمييز بشكل واضح بين ما هو فوق معرفي وما هو غير ذلك، وهو ما يصعب تقريره؛ حيث أن البيانات المخزنة في الذاكرة طويلة المدى وكذلك العمليات المخزنة هناك قد تكون موجودة في التفكير المعرفي أو التفكير فوق المعرفي على حد سواء. واعتمادا على كلوي فإنه في المستويات المعرفية قد تكون البيانات المخزنة أساسا من المعارف العامة التي تشير إلى وعي الفرد بالواقع ( مثل المعرفة بالرياضيات، والتفاعلات الاجتماعية، والتاريخ الشخصي) والعمليات المخزنة قد تتكون من عمليات حل المشكلة البسيطة ( مثل العمليات الموجهة نحو حل مشكلة محددة).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lastRenderedPageBreak/>
        <w:t>وعلى النقيض من ذلك فإن العمليات التي تحكم اختيار وتطبيق وآثار حل المشكلة وتضبط النظام في نشاط حل المشكلة تمثل حسب كلوي معرفة إجرائية فوق معرفية. ويستخدم كلوي مصطلح " العمليات التنفيذية" للإشارة إلى هذا النوع من المعرفة الإجرائية. والعمليات التنفيذية هي التي تكون موجهة نحو اكتساب المعلومات حول العمليات التفكيرية للفرد، وهي تتضمن القرارات التي تساعد على:</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أ‌. التعرف على المهارة التي ينفذها الفرد في الوقت الحالي</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ب‌. التحقق من سير وتقدم العمل الحالي</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proofErr w:type="spellStart"/>
      <w:r w:rsidRPr="00A67F6F">
        <w:rPr>
          <w:rFonts w:asciiTheme="majorBidi" w:eastAsia="Times New Roman" w:hAnsiTheme="majorBidi" w:cstheme="majorBidi"/>
          <w:b/>
          <w:bCs/>
          <w:color w:val="000000" w:themeColor="text1"/>
          <w:sz w:val="28"/>
          <w:szCs w:val="28"/>
          <w:rtl/>
        </w:rPr>
        <w:t>جـ</w:t>
      </w:r>
      <w:proofErr w:type="spellEnd"/>
      <w:r w:rsidRPr="00A67F6F">
        <w:rPr>
          <w:rFonts w:asciiTheme="majorBidi" w:eastAsia="Times New Roman" w:hAnsiTheme="majorBidi" w:cstheme="majorBidi"/>
          <w:b/>
          <w:bCs/>
          <w:color w:val="000000" w:themeColor="text1"/>
          <w:sz w:val="28"/>
          <w:szCs w:val="28"/>
          <w:rtl/>
        </w:rPr>
        <w:t>. تقييم التقدم الحاصل</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د. التنبؤ بنواتج العملية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أما "عمليات الضبط التنفيذية" فهي التي تكون موجهة إلى ضبط مسار التفكير الذاتي للفرد. وهي تتضمن القرارات التي يتخذها الفرد وتساعده على:</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أ‌. تحديد مصادر المهمة الحالية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ب‌. تقرير منظومة الخطوات المتخذة لإكمال المهمة</w:t>
      </w:r>
    </w:p>
    <w:p w:rsidR="00AF12E0" w:rsidRPr="00A67F6F" w:rsidRDefault="00AF12E0" w:rsidP="00392F9B">
      <w:pPr>
        <w:spacing w:after="0" w:line="360" w:lineRule="auto"/>
        <w:rPr>
          <w:rFonts w:asciiTheme="majorBidi" w:eastAsia="Times New Roman" w:hAnsiTheme="majorBidi" w:cstheme="majorBidi"/>
          <w:b/>
          <w:bCs/>
          <w:color w:val="000000" w:themeColor="text1"/>
          <w:sz w:val="28"/>
          <w:szCs w:val="28"/>
          <w:rtl/>
        </w:rPr>
      </w:pPr>
      <w:proofErr w:type="spellStart"/>
      <w:r w:rsidRPr="00A67F6F">
        <w:rPr>
          <w:rFonts w:asciiTheme="majorBidi" w:eastAsia="Times New Roman" w:hAnsiTheme="majorBidi" w:cstheme="majorBidi"/>
          <w:b/>
          <w:bCs/>
          <w:color w:val="000000" w:themeColor="text1"/>
          <w:sz w:val="28"/>
          <w:szCs w:val="28"/>
          <w:rtl/>
        </w:rPr>
        <w:t>جـ</w:t>
      </w:r>
      <w:proofErr w:type="spellEnd"/>
      <w:r w:rsidRPr="00A67F6F">
        <w:rPr>
          <w:rFonts w:asciiTheme="majorBidi" w:eastAsia="Times New Roman" w:hAnsiTheme="majorBidi" w:cstheme="majorBidi"/>
          <w:b/>
          <w:bCs/>
          <w:color w:val="000000" w:themeColor="text1"/>
          <w:sz w:val="28"/>
          <w:szCs w:val="28"/>
          <w:rtl/>
        </w:rPr>
        <w:t>. تحديد كثافة أو سرعة عمل المهمة</w:t>
      </w:r>
      <w:r w:rsidR="00392F9B">
        <w:rPr>
          <w:rFonts w:asciiTheme="majorBidi" w:eastAsia="Times New Roman" w:hAnsiTheme="majorBidi" w:cstheme="majorBidi" w:hint="cs"/>
          <w:b/>
          <w:bCs/>
          <w:color w:val="000000" w:themeColor="text1"/>
          <w:sz w:val="28"/>
          <w:szCs w:val="28"/>
          <w:rtl/>
        </w:rPr>
        <w:t>.</w:t>
      </w:r>
      <w:r w:rsidRPr="00A67F6F">
        <w:rPr>
          <w:rFonts w:asciiTheme="majorBidi" w:eastAsia="Times New Roman" w:hAnsiTheme="majorBidi" w:cstheme="majorBidi"/>
          <w:b/>
          <w:bCs/>
          <w:color w:val="000000" w:themeColor="text1"/>
          <w:sz w:val="28"/>
          <w:szCs w:val="28"/>
          <w:rtl/>
        </w:rPr>
        <w:t xml:space="preserve"> </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lang w:bidi="ar-EG"/>
        </w:rPr>
      </w:pPr>
    </w:p>
    <w:p w:rsidR="00AF12E0" w:rsidRPr="00392F9B" w:rsidRDefault="00AF12E0" w:rsidP="00AF12E0">
      <w:pPr>
        <w:spacing w:after="0" w:line="360" w:lineRule="auto"/>
        <w:rPr>
          <w:rFonts w:asciiTheme="majorBidi" w:eastAsia="Times New Roman" w:hAnsiTheme="majorBidi" w:cstheme="majorBidi"/>
          <w:b/>
          <w:bCs/>
          <w:color w:val="000000" w:themeColor="text1"/>
          <w:sz w:val="28"/>
          <w:szCs w:val="28"/>
          <w:u w:val="single"/>
          <w:rtl/>
        </w:rPr>
      </w:pPr>
      <w:r w:rsidRPr="00392F9B">
        <w:rPr>
          <w:rFonts w:asciiTheme="majorBidi" w:eastAsia="Times New Roman" w:hAnsiTheme="majorBidi" w:cstheme="majorBidi"/>
          <w:b/>
          <w:bCs/>
          <w:color w:val="000000" w:themeColor="text1"/>
          <w:sz w:val="28"/>
          <w:szCs w:val="28"/>
          <w:u w:val="single"/>
          <w:rtl/>
        </w:rPr>
        <w:t>أهم استراتيجيات تعليم التفكير فوق المعرفي:</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1. </w:t>
      </w:r>
      <w:proofErr w:type="spellStart"/>
      <w:r w:rsidRPr="00A67F6F">
        <w:rPr>
          <w:rFonts w:asciiTheme="majorBidi" w:eastAsia="Times New Roman" w:hAnsiTheme="majorBidi" w:cstheme="majorBidi"/>
          <w:b/>
          <w:bCs/>
          <w:color w:val="000000" w:themeColor="text1"/>
          <w:sz w:val="28"/>
          <w:szCs w:val="28"/>
          <w:rtl/>
        </w:rPr>
        <w:t>النمذجة</w:t>
      </w:r>
      <w:proofErr w:type="spellEnd"/>
      <w:r w:rsidRPr="00A67F6F">
        <w:rPr>
          <w:rFonts w:asciiTheme="majorBidi" w:eastAsia="Times New Roman" w:hAnsiTheme="majorBidi" w:cstheme="majorBidi"/>
          <w:b/>
          <w:bCs/>
          <w:color w:val="000000" w:themeColor="text1"/>
          <w:sz w:val="28"/>
          <w:szCs w:val="28"/>
          <w:rtl/>
        </w:rPr>
        <w:t xml:space="preserve"> مع التوضيح</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2. التعليم المباشر</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3. المشاركة الثنائية للطلبة</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r w:rsidRPr="00A67F6F">
        <w:rPr>
          <w:rFonts w:asciiTheme="majorBidi" w:eastAsia="Times New Roman" w:hAnsiTheme="majorBidi" w:cstheme="majorBidi"/>
          <w:b/>
          <w:bCs/>
          <w:color w:val="000000" w:themeColor="text1"/>
          <w:sz w:val="28"/>
          <w:szCs w:val="28"/>
          <w:rtl/>
        </w:rPr>
        <w:t xml:space="preserve">     ومن هنا نجد أن علم النفس التربوي تناول التفكير فوق المعرفي وكيفية تعليمه. ويتميز التفكير فوق المعرفي بكونه يمثل مكونات عليا تعتبر بمثابة الموجه والمحرك لمهارات التفكير المعرفية، لذلك فهو أداة مهمة جدا للوصول إلى التفكير السليم المنظم على مستوى السلوك الواعي للأفراد.</w:t>
      </w:r>
    </w:p>
    <w:p w:rsidR="00AF12E0" w:rsidRPr="00A67F6F" w:rsidRDefault="00AF12E0" w:rsidP="00AF12E0">
      <w:pPr>
        <w:spacing w:after="0" w:line="360" w:lineRule="auto"/>
        <w:rPr>
          <w:rFonts w:asciiTheme="majorBidi" w:eastAsia="Times New Roman" w:hAnsiTheme="majorBidi" w:cstheme="majorBidi"/>
          <w:b/>
          <w:bCs/>
          <w:color w:val="000000" w:themeColor="text1"/>
          <w:sz w:val="28"/>
          <w:szCs w:val="28"/>
          <w:rtl/>
        </w:rPr>
      </w:pPr>
    </w:p>
    <w:p w:rsidR="00AF12E0" w:rsidRPr="00A67F6F" w:rsidRDefault="00AF12E0" w:rsidP="00AF12E0">
      <w:pPr>
        <w:spacing w:after="0" w:line="360" w:lineRule="auto"/>
        <w:rPr>
          <w:rFonts w:asciiTheme="majorBidi" w:eastAsia="Times New Roman" w:hAnsiTheme="majorBidi" w:cstheme="majorBidi"/>
          <w:b/>
          <w:bCs/>
          <w:color w:val="000000"/>
          <w:sz w:val="28"/>
          <w:szCs w:val="28"/>
          <w:rtl/>
          <w:lang w:bidi="ar-EG"/>
        </w:rPr>
      </w:pPr>
      <w:r w:rsidRPr="00392F9B">
        <w:rPr>
          <w:rFonts w:asciiTheme="majorBidi" w:hAnsiTheme="majorBidi" w:cstheme="majorBidi"/>
          <w:b/>
          <w:bCs/>
          <w:color w:val="000000" w:themeColor="text1"/>
          <w:sz w:val="28"/>
          <w:szCs w:val="28"/>
          <w:u w:val="single"/>
          <w:rtl/>
        </w:rPr>
        <w:t>العلاقة</w:t>
      </w:r>
      <w:r w:rsidRPr="00392F9B">
        <w:rPr>
          <w:rFonts w:asciiTheme="majorBidi" w:hAnsiTheme="majorBidi" w:cstheme="majorBidi"/>
          <w:b/>
          <w:bCs/>
          <w:color w:val="000000" w:themeColor="text1"/>
          <w:sz w:val="28"/>
          <w:szCs w:val="28"/>
          <w:u w:val="single"/>
        </w:rPr>
        <w:t xml:space="preserve"> </w:t>
      </w:r>
      <w:r w:rsidRPr="00392F9B">
        <w:rPr>
          <w:rFonts w:asciiTheme="majorBidi" w:hAnsiTheme="majorBidi" w:cstheme="majorBidi"/>
          <w:b/>
          <w:bCs/>
          <w:color w:val="000000" w:themeColor="text1"/>
          <w:sz w:val="28"/>
          <w:szCs w:val="28"/>
          <w:u w:val="single"/>
          <w:rtl/>
        </w:rPr>
        <w:t xml:space="preserve">بين الذكاء والعمليات المعرفية </w:t>
      </w:r>
      <w:proofErr w:type="spellStart"/>
      <w:r w:rsidRPr="00392F9B">
        <w:rPr>
          <w:rFonts w:asciiTheme="majorBidi" w:hAnsiTheme="majorBidi" w:cstheme="majorBidi"/>
          <w:b/>
          <w:bCs/>
          <w:color w:val="000000" w:themeColor="text1"/>
          <w:sz w:val="28"/>
          <w:szCs w:val="28"/>
          <w:u w:val="single"/>
          <w:rtl/>
        </w:rPr>
        <w:t>الماورائية</w:t>
      </w:r>
      <w:proofErr w:type="spellEnd"/>
      <w:r w:rsidRPr="00392F9B">
        <w:rPr>
          <w:rFonts w:asciiTheme="majorBidi" w:hAnsiTheme="majorBidi" w:cstheme="majorBidi"/>
          <w:b/>
          <w:bCs/>
          <w:color w:val="000000" w:themeColor="text1"/>
          <w:sz w:val="28"/>
          <w:szCs w:val="28"/>
          <w:u w:val="single"/>
        </w:rPr>
        <w:t xml:space="preserve"> </w:t>
      </w:r>
      <w:r w:rsidRPr="00392F9B">
        <w:rPr>
          <w:rFonts w:asciiTheme="majorBidi" w:hAnsiTheme="majorBidi" w:cstheme="majorBidi"/>
          <w:b/>
          <w:bCs/>
          <w:color w:val="000000" w:themeColor="text1"/>
          <w:sz w:val="28"/>
          <w:szCs w:val="28"/>
          <w:u w:val="single"/>
        </w:rPr>
        <w:br/>
      </w:r>
      <w:r w:rsidRPr="00A67F6F">
        <w:rPr>
          <w:rFonts w:asciiTheme="majorBidi" w:hAnsiTheme="majorBidi" w:cstheme="majorBidi"/>
          <w:b/>
          <w:bCs/>
          <w:color w:val="000000" w:themeColor="text1"/>
          <w:sz w:val="28"/>
          <w:szCs w:val="28"/>
          <w:rtl/>
        </w:rPr>
        <w:t xml:space="preserve">     ربط العديد من علماء النفس</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العمليات 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بعامل الذكاء حيث اعتبروا أن العلاقة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بينهما تبادلية فمنهم من اعتبر أن الفروق الفردية في الذكاء ترجع إلى القدرة على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استخدام العمليات 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في حين افترض البعض الآخر أن الفروق الفردية</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في العمليات 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يرجع إلى عامل الذكاء</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Pr>
        <w:br/>
      </w:r>
      <w:r w:rsidRPr="00A67F6F">
        <w:rPr>
          <w:rFonts w:asciiTheme="majorBidi" w:hAnsiTheme="majorBidi" w:cstheme="majorBidi"/>
          <w:b/>
          <w:bCs/>
          <w:sz w:val="28"/>
          <w:szCs w:val="28"/>
          <w:rtl/>
        </w:rPr>
        <w:lastRenderedPageBreak/>
        <w:t xml:space="preserve">     ونجد </w:t>
      </w:r>
      <w:r w:rsidRPr="00A67F6F">
        <w:rPr>
          <w:rFonts w:asciiTheme="majorBidi" w:hAnsiTheme="majorBidi" w:cstheme="majorBidi"/>
          <w:b/>
          <w:bCs/>
          <w:color w:val="000000" w:themeColor="text1"/>
          <w:sz w:val="28"/>
          <w:szCs w:val="28"/>
          <w:rtl/>
        </w:rPr>
        <w:t xml:space="preserve">أن </w:t>
      </w:r>
      <w:proofErr w:type="spellStart"/>
      <w:r w:rsidRPr="00A67F6F">
        <w:rPr>
          <w:rFonts w:asciiTheme="majorBidi" w:hAnsiTheme="majorBidi" w:cstheme="majorBidi"/>
          <w:b/>
          <w:bCs/>
          <w:color w:val="000000" w:themeColor="text1"/>
          <w:sz w:val="28"/>
          <w:szCs w:val="28"/>
          <w:rtl/>
        </w:rPr>
        <w:t>ستيرنبرج</w:t>
      </w:r>
      <w:proofErr w:type="spellEnd"/>
      <w:r w:rsidRPr="00A67F6F">
        <w:rPr>
          <w:rFonts w:asciiTheme="majorBidi" w:hAnsiTheme="majorBidi" w:cstheme="majorBidi"/>
          <w:b/>
          <w:bCs/>
          <w:color w:val="000000" w:themeColor="text1"/>
          <w:sz w:val="28"/>
          <w:szCs w:val="28"/>
          <w:rtl/>
        </w:rPr>
        <w:t xml:space="preserve"> في</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نظريته التي يعرف باسم النظرية الثلاثية الأبعاد للذكاء قد أكد على بعد العمليات</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اعتبرها على أنها أحد المكونات الرئيسية للذكاء ولاسيما المكونات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المعرفية منه. ويرى </w:t>
      </w:r>
      <w:proofErr w:type="spellStart"/>
      <w:r w:rsidRPr="00A67F6F">
        <w:rPr>
          <w:rFonts w:asciiTheme="majorBidi" w:hAnsiTheme="majorBidi" w:cstheme="majorBidi"/>
          <w:b/>
          <w:bCs/>
          <w:color w:val="000000" w:themeColor="text1"/>
          <w:sz w:val="28"/>
          <w:szCs w:val="28"/>
          <w:rtl/>
        </w:rPr>
        <w:t>ستيرنبرج</w:t>
      </w:r>
      <w:proofErr w:type="spellEnd"/>
      <w:r w:rsidRPr="00A67F6F">
        <w:rPr>
          <w:rFonts w:asciiTheme="majorBidi" w:hAnsiTheme="majorBidi" w:cstheme="majorBidi"/>
          <w:b/>
          <w:bCs/>
          <w:color w:val="000000" w:themeColor="text1"/>
          <w:sz w:val="28"/>
          <w:szCs w:val="28"/>
          <w:rtl/>
        </w:rPr>
        <w:t xml:space="preserve"> أن العمليات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هي المسئولة بالدرجة الأولى عن</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التخطيط لتنفيذ مهمة ما والتأكد من سير تنفيذها علة نحو صحيح والمراقبة لسير</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العمليات والأنشطة المعرفية والتقييم الختامي لنتائجها،</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ويؤكد أن العمليات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 xml:space="preserve">المعرفية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بالوقت الذي تسيطر فيه على المكونات المعرفية فإنها تتلقى</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rPr>
        <w:t>التغذية الراجعة من هذه المكونات</w:t>
      </w:r>
      <w:r w:rsidRPr="00A67F6F">
        <w:rPr>
          <w:rFonts w:asciiTheme="majorBidi" w:hAnsiTheme="majorBidi" w:cstheme="majorBidi"/>
          <w:b/>
          <w:bCs/>
          <w:color w:val="000000" w:themeColor="text1"/>
          <w:sz w:val="28"/>
          <w:szCs w:val="28"/>
        </w:rPr>
        <w:t xml:space="preserve"> </w:t>
      </w:r>
      <w:r w:rsidRPr="00A67F6F">
        <w:rPr>
          <w:rFonts w:asciiTheme="majorBidi" w:hAnsiTheme="majorBidi" w:cstheme="majorBidi"/>
          <w:b/>
          <w:bCs/>
          <w:color w:val="000000" w:themeColor="text1"/>
          <w:sz w:val="28"/>
          <w:szCs w:val="28"/>
          <w:rtl/>
          <w:lang w:bidi="ar-EG"/>
        </w:rPr>
        <w:t>و</w:t>
      </w:r>
      <w:r w:rsidRPr="00A67F6F">
        <w:rPr>
          <w:rFonts w:asciiTheme="majorBidi" w:hAnsiTheme="majorBidi" w:cstheme="majorBidi"/>
          <w:b/>
          <w:bCs/>
          <w:color w:val="000000" w:themeColor="text1"/>
          <w:sz w:val="28"/>
          <w:szCs w:val="28"/>
          <w:rtl/>
        </w:rPr>
        <w:t>لعمليات</w:t>
      </w:r>
      <w:r w:rsidRPr="00A67F6F">
        <w:rPr>
          <w:rFonts w:asciiTheme="majorBidi" w:hAnsiTheme="majorBidi" w:cstheme="majorBidi"/>
          <w:b/>
          <w:bCs/>
          <w:color w:val="000000" w:themeColor="text1"/>
          <w:sz w:val="28"/>
          <w:szCs w:val="28"/>
        </w:rPr>
        <w:t xml:space="preserve"> </w:t>
      </w:r>
      <w:proofErr w:type="spellStart"/>
      <w:r w:rsidRPr="00A67F6F">
        <w:rPr>
          <w:rFonts w:asciiTheme="majorBidi" w:hAnsiTheme="majorBidi" w:cstheme="majorBidi"/>
          <w:b/>
          <w:bCs/>
          <w:color w:val="000000" w:themeColor="text1"/>
          <w:sz w:val="28"/>
          <w:szCs w:val="28"/>
          <w:rtl/>
        </w:rPr>
        <w:t>الماورائية</w:t>
      </w:r>
      <w:proofErr w:type="spellEnd"/>
      <w:r w:rsidRPr="00A67F6F">
        <w:rPr>
          <w:rFonts w:asciiTheme="majorBidi" w:hAnsiTheme="majorBidi" w:cstheme="majorBidi"/>
          <w:b/>
          <w:bCs/>
          <w:color w:val="000000" w:themeColor="text1"/>
          <w:sz w:val="28"/>
          <w:szCs w:val="28"/>
          <w:rtl/>
        </w:rPr>
        <w:t xml:space="preserve"> تشكل العامل الحاسم في الذكاء</w:t>
      </w:r>
      <w:r w:rsidRPr="00A67F6F">
        <w:rPr>
          <w:rFonts w:asciiTheme="majorBidi" w:hAnsiTheme="majorBidi" w:cstheme="majorBidi"/>
          <w:b/>
          <w:bCs/>
          <w:color w:val="000000" w:themeColor="text1"/>
          <w:sz w:val="28"/>
          <w:szCs w:val="28"/>
        </w:rPr>
        <w:t xml:space="preserve">. </w:t>
      </w:r>
    </w:p>
    <w:p w:rsidR="00AF12E0" w:rsidRPr="00392F9B" w:rsidRDefault="00AF12E0" w:rsidP="00AF12E0">
      <w:pPr>
        <w:spacing w:before="240" w:after="0" w:line="360" w:lineRule="auto"/>
        <w:rPr>
          <w:rFonts w:asciiTheme="majorBidi" w:hAnsiTheme="majorBidi" w:cstheme="majorBidi"/>
          <w:b/>
          <w:bCs/>
          <w:color w:val="000000" w:themeColor="text1"/>
          <w:sz w:val="28"/>
          <w:szCs w:val="28"/>
          <w:u w:val="single"/>
          <w:rtl/>
        </w:rPr>
      </w:pPr>
      <w:r w:rsidRPr="00392F9B">
        <w:rPr>
          <w:rFonts w:asciiTheme="majorBidi" w:hAnsiTheme="majorBidi" w:cstheme="majorBidi"/>
          <w:b/>
          <w:bCs/>
          <w:color w:val="000000" w:themeColor="text1"/>
          <w:sz w:val="28"/>
          <w:szCs w:val="28"/>
          <w:u w:val="single"/>
          <w:rtl/>
          <w:lang w:bidi="ar-EG"/>
        </w:rPr>
        <w:t xml:space="preserve">دراسات حديثة حول ما استجد من نظريات </w:t>
      </w:r>
      <w:r w:rsidRPr="00392F9B">
        <w:rPr>
          <w:rFonts w:asciiTheme="majorBidi" w:eastAsia="Times New Roman" w:hAnsiTheme="majorBidi" w:cstheme="majorBidi"/>
          <w:b/>
          <w:bCs/>
          <w:sz w:val="28"/>
          <w:szCs w:val="28"/>
          <w:u w:val="single"/>
          <w:rtl/>
        </w:rPr>
        <w:t>و"ما وراء المعرفة:</w:t>
      </w:r>
    </w:p>
    <w:p w:rsidR="00AF12E0" w:rsidRPr="00A67F6F" w:rsidRDefault="00AF12E0" w:rsidP="00AF12E0">
      <w:pPr>
        <w:spacing w:after="0" w:line="360" w:lineRule="auto"/>
        <w:rPr>
          <w:rFonts w:asciiTheme="majorBidi" w:eastAsia="Times New Roman" w:hAnsiTheme="majorBidi" w:cstheme="majorBidi"/>
          <w:b/>
          <w:bCs/>
          <w:sz w:val="28"/>
          <w:szCs w:val="28"/>
          <w:rtl/>
        </w:rPr>
      </w:pPr>
      <w:r w:rsidRPr="00A67F6F">
        <w:rPr>
          <w:rFonts w:asciiTheme="majorBidi" w:eastAsia="Times New Roman" w:hAnsiTheme="majorBidi" w:cstheme="majorBidi"/>
          <w:b/>
          <w:bCs/>
          <w:color w:val="007C92"/>
          <w:sz w:val="28"/>
          <w:szCs w:val="28"/>
          <w:rtl/>
        </w:rPr>
        <w:t xml:space="preserve">    </w:t>
      </w:r>
      <w:r w:rsidRPr="00A67F6F">
        <w:rPr>
          <w:rFonts w:asciiTheme="majorBidi" w:eastAsia="Times New Roman" w:hAnsiTheme="majorBidi" w:cstheme="majorBidi"/>
          <w:b/>
          <w:bCs/>
          <w:sz w:val="28"/>
          <w:szCs w:val="28"/>
          <w:rtl/>
        </w:rPr>
        <w:t>تنمو</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القدرات ما وراء المعرفية للطلاب وتزدهر في البيئة التي تشغل عمليات التفكير فيها</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جزءًا هامًا من التعليم والمحادثة أثناء اليوم. يجب أن يقوم المدرسون والطلاب</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بتطوير لغة التفكير التي يستخدمونها بشكل منتظم لخلق هذه البيئة. عندما يستخدم</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المعلمون مصطلحات مثل "</w:t>
      </w:r>
      <w:proofErr w:type="spellStart"/>
      <w:r w:rsidRPr="00A67F6F">
        <w:rPr>
          <w:rFonts w:asciiTheme="majorBidi" w:eastAsia="Times New Roman" w:hAnsiTheme="majorBidi" w:cstheme="majorBidi"/>
          <w:b/>
          <w:bCs/>
          <w:sz w:val="28"/>
          <w:szCs w:val="28"/>
          <w:rtl/>
        </w:rPr>
        <w:t>استراتيجية</w:t>
      </w:r>
      <w:proofErr w:type="spellEnd"/>
      <w:r w:rsidRPr="00A67F6F">
        <w:rPr>
          <w:rFonts w:asciiTheme="majorBidi" w:eastAsia="Times New Roman" w:hAnsiTheme="majorBidi" w:cstheme="majorBidi"/>
          <w:b/>
          <w:bCs/>
          <w:sz w:val="28"/>
          <w:szCs w:val="28"/>
          <w:rtl/>
        </w:rPr>
        <w:t>" و"عملية" و"ما وراء المعرفة" كثيرًا، فإنهم</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ينقلون تلك الأهمية إلى الطلاب ويقومون بتأكيد العمليات الهامة للتعلم</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الفعال</w:t>
      </w:r>
      <w:r w:rsidRPr="00A67F6F">
        <w:rPr>
          <w:rFonts w:asciiTheme="majorBidi" w:eastAsia="Times New Roman" w:hAnsiTheme="majorBidi" w:cstheme="majorBidi"/>
          <w:b/>
          <w:bCs/>
          <w:sz w:val="28"/>
          <w:szCs w:val="28"/>
        </w:rPr>
        <w:t>.</w:t>
      </w:r>
      <w:r w:rsidRPr="00A67F6F">
        <w:rPr>
          <w:rFonts w:asciiTheme="majorBidi" w:eastAsia="Times New Roman" w:hAnsiTheme="majorBidi" w:cstheme="majorBidi"/>
          <w:b/>
          <w:bCs/>
          <w:sz w:val="28"/>
          <w:szCs w:val="28"/>
        </w:rPr>
        <w:br/>
      </w:r>
      <w:r w:rsidRPr="00A67F6F">
        <w:rPr>
          <w:rFonts w:asciiTheme="majorBidi" w:eastAsia="Times New Roman" w:hAnsiTheme="majorBidi" w:cstheme="majorBidi"/>
          <w:b/>
          <w:bCs/>
          <w:sz w:val="28"/>
          <w:szCs w:val="28"/>
        </w:rPr>
        <w:br/>
      </w:r>
      <w:r w:rsidRPr="00A67F6F">
        <w:rPr>
          <w:rFonts w:asciiTheme="majorBidi" w:eastAsia="Times New Roman" w:hAnsiTheme="majorBidi" w:cstheme="majorBidi"/>
          <w:b/>
          <w:bCs/>
          <w:sz w:val="28"/>
          <w:szCs w:val="28"/>
          <w:rtl/>
        </w:rPr>
        <w:t xml:space="preserve">  واقترح كل من ( </w:t>
      </w:r>
      <w:proofErr w:type="spellStart"/>
      <w:r w:rsidRPr="00A67F6F">
        <w:rPr>
          <w:rFonts w:asciiTheme="majorBidi" w:eastAsia="Times New Roman" w:hAnsiTheme="majorBidi" w:cstheme="majorBidi"/>
          <w:b/>
          <w:bCs/>
          <w:sz w:val="28"/>
          <w:szCs w:val="28"/>
          <w:rtl/>
        </w:rPr>
        <w:t>تيشمان</w:t>
      </w:r>
      <w:proofErr w:type="spellEnd"/>
      <w:r w:rsidRPr="00A67F6F">
        <w:rPr>
          <w:rFonts w:asciiTheme="majorBidi" w:eastAsia="Times New Roman" w:hAnsiTheme="majorBidi" w:cstheme="majorBidi"/>
          <w:b/>
          <w:bCs/>
          <w:sz w:val="28"/>
          <w:szCs w:val="28"/>
          <w:rtl/>
        </w:rPr>
        <w:t xml:space="preserve"> </w:t>
      </w:r>
      <w:proofErr w:type="spellStart"/>
      <w:r w:rsidRPr="00A67F6F">
        <w:rPr>
          <w:rFonts w:asciiTheme="majorBidi" w:eastAsia="Times New Roman" w:hAnsiTheme="majorBidi" w:cstheme="majorBidi"/>
          <w:b/>
          <w:bCs/>
          <w:sz w:val="28"/>
          <w:szCs w:val="28"/>
          <w:rtl/>
        </w:rPr>
        <w:t>وجاي</w:t>
      </w:r>
      <w:proofErr w:type="spellEnd"/>
      <w:r w:rsidRPr="00A67F6F">
        <w:rPr>
          <w:rFonts w:asciiTheme="majorBidi" w:eastAsia="Times New Roman" w:hAnsiTheme="majorBidi" w:cstheme="majorBidi"/>
          <w:b/>
          <w:bCs/>
          <w:sz w:val="28"/>
          <w:szCs w:val="28"/>
          <w:rtl/>
        </w:rPr>
        <w:t xml:space="preserve"> </w:t>
      </w:r>
      <w:proofErr w:type="spellStart"/>
      <w:r w:rsidRPr="00A67F6F">
        <w:rPr>
          <w:rFonts w:asciiTheme="majorBidi" w:eastAsia="Times New Roman" w:hAnsiTheme="majorBidi" w:cstheme="majorBidi"/>
          <w:b/>
          <w:bCs/>
          <w:sz w:val="28"/>
          <w:szCs w:val="28"/>
          <w:rtl/>
        </w:rPr>
        <w:t>وبيركنز</w:t>
      </w:r>
      <w:proofErr w:type="spellEnd"/>
      <w:r w:rsidRPr="00A67F6F">
        <w:rPr>
          <w:rFonts w:asciiTheme="majorBidi" w:eastAsia="Times New Roman" w:hAnsiTheme="majorBidi" w:cstheme="majorBidi"/>
          <w:b/>
          <w:bCs/>
          <w:sz w:val="28"/>
          <w:szCs w:val="28"/>
          <w:rtl/>
        </w:rPr>
        <w:t>،1992) تعليق اللوحات في مختلف</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أنحاء الغرفة لتذكير الطلاب دومًا بالتفكير بشأن طرق تفكيرهم. تساعد المحفزات مثل</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 xml:space="preserve">هل هذه الإستراتيجية هي : </w:t>
      </w:r>
    </w:p>
    <w:p w:rsidR="00AF12E0" w:rsidRPr="00A67F6F" w:rsidRDefault="00AF12E0" w:rsidP="00AF12E0">
      <w:pPr>
        <w:spacing w:before="100" w:beforeAutospacing="1" w:after="100" w:afterAutospacing="1" w:line="360" w:lineRule="auto"/>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(1) الأفضل للمهمة "هل تعمل خطتك كأفضل ما يمكن أن تكون</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عليه؟" الطلاب في التذكر دومًا ليتصفوا بما وراء المعرفية</w:t>
      </w:r>
      <w:r w:rsidRPr="00A67F6F">
        <w:rPr>
          <w:rFonts w:asciiTheme="majorBidi" w:eastAsia="Times New Roman" w:hAnsiTheme="majorBidi" w:cstheme="majorBidi"/>
          <w:b/>
          <w:bCs/>
          <w:sz w:val="28"/>
          <w:szCs w:val="28"/>
        </w:rPr>
        <w:t>.</w:t>
      </w:r>
      <w:r w:rsidRPr="00A67F6F">
        <w:rPr>
          <w:rFonts w:asciiTheme="majorBidi" w:eastAsia="Times New Roman" w:hAnsiTheme="majorBidi" w:cstheme="majorBidi"/>
          <w:b/>
          <w:bCs/>
          <w:sz w:val="28"/>
          <w:szCs w:val="28"/>
          <w:rtl/>
        </w:rPr>
        <w:t xml:space="preserve"> </w:t>
      </w:r>
      <w:r w:rsidRPr="00A67F6F">
        <w:rPr>
          <w:rFonts w:asciiTheme="majorBidi" w:eastAsia="Times New Roman" w:hAnsiTheme="majorBidi" w:cstheme="majorBidi"/>
          <w:b/>
          <w:bCs/>
          <w:sz w:val="28"/>
          <w:szCs w:val="28"/>
          <w:rtl/>
          <w:lang w:bidi="ar-EG"/>
        </w:rPr>
        <w:t xml:space="preserve">وتم </w:t>
      </w:r>
      <w:r w:rsidRPr="00A67F6F">
        <w:rPr>
          <w:rFonts w:asciiTheme="majorBidi" w:eastAsia="Times New Roman" w:hAnsiTheme="majorBidi" w:cstheme="majorBidi"/>
          <w:b/>
          <w:bCs/>
          <w:sz w:val="28"/>
          <w:szCs w:val="28"/>
          <w:rtl/>
        </w:rPr>
        <w:t>تزويد الطلاب</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بالوقت والأدوات لمساعدتهم ليفكروا بشأن طريقة تفكيرهم أثناء التعلم أحد الطرق</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الأكثر فاعلية لتحسين نتائج الطلاب. ويمكن أن تساعد سجلات التعلم واليوميات</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الطلاب في التعرف على الاستراتيجيات المستخدمة أو التي يمكن استخدمها ثم تقييم</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الفاعلية. يمكن أن تساعد الدعائم الموجودة في شكل تلميحات أو محفزات مثل "ما الذي</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 xml:space="preserve">يمكن أن تقوم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لاحقًا؟" و"كيف تعمل الاستراتيجيات التي تستخدمها؟" على تزويد</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الطلاب بالبنية التي تتطلب منهم أن يكونوا ما وراء معرفيين. يمكن أن يستفيد الطلاب</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وخاصة ذوي الاحتياجات الخاصة من الإرشادات الواضحة والمتكررة في الاستراتيجيات ما</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وراء المعرفية. على سبيل المثال، قد يبدأ طالب في التفكير بصوت عال لتوضيح أفكار ما</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وراء معرفية.</w:t>
      </w:r>
      <w:r w:rsidRPr="00A67F6F">
        <w:rPr>
          <w:rFonts w:asciiTheme="majorBidi" w:eastAsia="Times New Roman" w:hAnsiTheme="majorBidi" w:cstheme="majorBidi"/>
          <w:b/>
          <w:bCs/>
          <w:sz w:val="28"/>
          <w:szCs w:val="28"/>
        </w:rPr>
        <w:t xml:space="preserve"> </w:t>
      </w:r>
    </w:p>
    <w:p w:rsidR="00AF12E0" w:rsidRPr="00A67F6F" w:rsidRDefault="00AF12E0" w:rsidP="00AF12E0">
      <w:pPr>
        <w:spacing w:after="100" w:line="360" w:lineRule="auto"/>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(2) وضع كافة</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المعلومات التي قمت بتجميعها في تقرير. يمكن وضع كل معلومة في بطاقة ملاحظات ثم</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تنظيم البطاقات في مخطط تمهيدي، لكن ذلك يستغرق وقتًا كبيرًا في عمل بطاقات</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 xml:space="preserve">الملاحظات. يمكن البحث </w:t>
      </w:r>
      <w:r w:rsidRPr="00A67F6F">
        <w:rPr>
          <w:rFonts w:asciiTheme="majorBidi" w:eastAsia="Times New Roman" w:hAnsiTheme="majorBidi" w:cstheme="majorBidi"/>
          <w:b/>
          <w:bCs/>
          <w:sz w:val="28"/>
          <w:szCs w:val="28"/>
          <w:rtl/>
        </w:rPr>
        <w:lastRenderedPageBreak/>
        <w:t>خلال البطاقات ووضع علامة لكل بطاقة بفئة معينة ثم التخلص من</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كافة البطاقات التي لن تستخدم. سأرى كيف يعمل هذا</w:t>
      </w:r>
      <w:r w:rsidRPr="00A67F6F">
        <w:rPr>
          <w:rFonts w:asciiTheme="majorBidi" w:eastAsia="Times New Roman" w:hAnsiTheme="majorBidi" w:cstheme="majorBidi"/>
          <w:b/>
          <w:bCs/>
          <w:sz w:val="28"/>
          <w:szCs w:val="28"/>
        </w:rPr>
        <w:t>.</w:t>
      </w:r>
    </w:p>
    <w:p w:rsidR="00AF12E0" w:rsidRPr="00A67F6F" w:rsidRDefault="00AF12E0" w:rsidP="00AF12E0">
      <w:pPr>
        <w:spacing w:after="0" w:line="360" w:lineRule="auto"/>
        <w:rPr>
          <w:rFonts w:asciiTheme="majorBidi" w:eastAsia="Times New Roman" w:hAnsiTheme="majorBidi" w:cstheme="majorBidi"/>
          <w:b/>
          <w:bCs/>
          <w:sz w:val="28"/>
          <w:szCs w:val="28"/>
          <w:rtl/>
        </w:rPr>
      </w:pPr>
      <w:r w:rsidRPr="00A67F6F">
        <w:rPr>
          <w:rFonts w:asciiTheme="majorBidi" w:eastAsia="Times New Roman" w:hAnsiTheme="majorBidi" w:cstheme="majorBidi"/>
          <w:b/>
          <w:bCs/>
          <w:sz w:val="28"/>
          <w:szCs w:val="28"/>
          <w:rtl/>
        </w:rPr>
        <w:t xml:space="preserve">     وبالرغم من أن ذكر</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العمليات الإدراكية الفعلية هو جزء من التوضيح بالأمثلة للعمليات ما وراء المعرفية،</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فمن المهم توضيح عمليات التفكير بالأمثلة للتأثير على قدرات الطلاب التلقائية. يعد</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توضيح استراتيجيات التعلم بالأمثلة، مثل أساليب فهم النصوص (على سبيل المثال، طرح</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الأسئلة) أو حل مشكلات الكلمات (على سبيل المثال، التعرف على المتغيرات) أسلوبًا</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مؤثرًا في تدريس أساليب التعلم للطلاب، لكن ما لم يتم مخاطبة الوعي والتخطيط</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ومراقبة التفكير بشكل واضح، فلن يكون للتوضيح بالأمثلة أي تأثير على ما وراء</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المعرفة الخاص بالطلاب</w:t>
      </w:r>
      <w:r w:rsidRPr="00A67F6F">
        <w:rPr>
          <w:rFonts w:asciiTheme="majorBidi" w:eastAsia="Times New Roman" w:hAnsiTheme="majorBidi" w:cstheme="majorBidi"/>
          <w:b/>
          <w:bCs/>
          <w:sz w:val="28"/>
          <w:szCs w:val="28"/>
        </w:rPr>
        <w:t xml:space="preserve">. </w:t>
      </w:r>
    </w:p>
    <w:p w:rsidR="00AF12E0" w:rsidRPr="00A67F6F" w:rsidRDefault="00AF12E0" w:rsidP="00AF12E0">
      <w:pPr>
        <w:spacing w:after="0" w:line="360" w:lineRule="auto"/>
        <w:rPr>
          <w:rFonts w:asciiTheme="majorBidi" w:eastAsia="Times New Roman" w:hAnsiTheme="majorBidi" w:cstheme="majorBidi"/>
          <w:b/>
          <w:bCs/>
          <w:sz w:val="28"/>
          <w:szCs w:val="28"/>
          <w:rtl/>
        </w:rPr>
      </w:pPr>
      <w:r w:rsidRPr="00A67F6F">
        <w:rPr>
          <w:rFonts w:asciiTheme="majorBidi" w:eastAsia="Times New Roman" w:hAnsiTheme="majorBidi" w:cstheme="majorBidi"/>
          <w:b/>
          <w:bCs/>
          <w:sz w:val="28"/>
          <w:szCs w:val="28"/>
          <w:rtl/>
        </w:rPr>
        <w:t xml:space="preserve">    </w:t>
      </w:r>
    </w:p>
    <w:p w:rsidR="00AF12E0" w:rsidRPr="00392F9B" w:rsidRDefault="00AF12E0" w:rsidP="00AF12E0">
      <w:pPr>
        <w:spacing w:after="0" w:line="360" w:lineRule="auto"/>
        <w:rPr>
          <w:rFonts w:asciiTheme="majorBidi" w:eastAsia="Times New Roman" w:hAnsiTheme="majorBidi" w:cstheme="majorBidi"/>
          <w:b/>
          <w:bCs/>
          <w:sz w:val="28"/>
          <w:szCs w:val="28"/>
          <w:u w:val="single"/>
          <w:rtl/>
        </w:rPr>
      </w:pPr>
      <w:r w:rsidRPr="00A67F6F">
        <w:rPr>
          <w:rFonts w:asciiTheme="majorBidi" w:eastAsia="Times New Roman" w:hAnsiTheme="majorBidi" w:cstheme="majorBidi"/>
          <w:b/>
          <w:bCs/>
          <w:sz w:val="28"/>
          <w:szCs w:val="28"/>
          <w:rtl/>
        </w:rPr>
        <w:t xml:space="preserve">     وهناك مصادر أخرى للتعليم ما وراء المعرفي، وخاصة مع</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الطلاب الكبار، مثل السِّيَر الذاتية واليوميات والخطابات والكتابات الشخصية الأخرى</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 xml:space="preserve">للخبراء المشهورين في المجال الذي يدرسون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يمكن أن يكون التعرض لاستراتيجيات حل</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المشكلات الخاصة بالمفكرين العظام ملهمًا ومفيدًا للطلاب، والخطوة التالية هي منح الطلاب فرصة للممارسة باستخدام</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المهارات ما وراء المعرفية مع الاستعانة بالمدرس. يمكن أن يقوم الطلاب أنفسهم</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بالتفكير بصوت عال مع شريك أو في مجموعة صغيرة. يمكن أن يساعد الاستماع إلى كيفية</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تعرض الزملاء للمشكلات المعقدة الطلاب في إثراء ذخيرتهم من الاستراتيجيات الممكنة</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للحل</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Pr>
        <w:br/>
      </w:r>
      <w:r w:rsidRPr="00A67F6F">
        <w:rPr>
          <w:rFonts w:asciiTheme="majorBidi" w:eastAsia="Times New Roman" w:hAnsiTheme="majorBidi" w:cstheme="majorBidi"/>
          <w:b/>
          <w:bCs/>
          <w:sz w:val="28"/>
          <w:szCs w:val="28"/>
        </w:rPr>
        <w:br/>
      </w:r>
      <w:r w:rsidRPr="00A67F6F">
        <w:rPr>
          <w:rFonts w:asciiTheme="majorBidi" w:eastAsia="Times New Roman" w:hAnsiTheme="majorBidi" w:cstheme="majorBidi"/>
          <w:b/>
          <w:bCs/>
          <w:sz w:val="28"/>
          <w:szCs w:val="28"/>
          <w:rtl/>
        </w:rPr>
        <w:t xml:space="preserve"> (3) استخدام المحفزات مثل "ما الذي ستقوم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أولاً ؟</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و"ماذا يمكن أن تحاول أيضًا؟" و"</w:t>
      </w:r>
      <w:r w:rsidRPr="00A67F6F">
        <w:rPr>
          <w:rFonts w:asciiTheme="majorBidi" w:eastAsia="Times New Roman" w:hAnsiTheme="majorBidi" w:cstheme="majorBidi"/>
          <w:b/>
          <w:bCs/>
          <w:sz w:val="28"/>
          <w:szCs w:val="28"/>
          <w:rtl/>
          <w:lang w:bidi="ar-EG"/>
        </w:rPr>
        <w:t xml:space="preserve"> </w:t>
      </w:r>
      <w:r w:rsidRPr="00A67F6F">
        <w:rPr>
          <w:rFonts w:asciiTheme="majorBidi" w:eastAsia="Times New Roman" w:hAnsiTheme="majorBidi" w:cstheme="majorBidi"/>
          <w:b/>
          <w:bCs/>
          <w:sz w:val="28"/>
          <w:szCs w:val="28"/>
          <w:rtl/>
        </w:rPr>
        <w:t>كيف تعمل إستراتيجيتك؟ " يذكر الطلاب بالتفكير بشأن</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طريقة تفكيرهم أثناء العمل</w:t>
      </w:r>
      <w:r w:rsidRPr="00A67F6F">
        <w:rPr>
          <w:rFonts w:asciiTheme="majorBidi" w:eastAsia="Times New Roman" w:hAnsiTheme="majorBidi" w:cstheme="majorBidi"/>
          <w:b/>
          <w:bCs/>
          <w:sz w:val="28"/>
          <w:szCs w:val="28"/>
        </w:rPr>
        <w:t>.</w:t>
      </w:r>
      <w:r w:rsidRPr="00A67F6F">
        <w:rPr>
          <w:rFonts w:asciiTheme="majorBidi" w:eastAsia="Times New Roman" w:hAnsiTheme="majorBidi" w:cstheme="majorBidi"/>
          <w:b/>
          <w:bCs/>
          <w:sz w:val="28"/>
          <w:szCs w:val="28"/>
        </w:rPr>
        <w:br/>
      </w:r>
      <w:r w:rsidRPr="00A67F6F">
        <w:rPr>
          <w:rFonts w:asciiTheme="majorBidi" w:eastAsia="Times New Roman" w:hAnsiTheme="majorBidi" w:cstheme="majorBidi"/>
          <w:b/>
          <w:bCs/>
          <w:sz w:val="28"/>
          <w:szCs w:val="28"/>
        </w:rPr>
        <w:br/>
      </w:r>
      <w:r w:rsidRPr="00392F9B">
        <w:rPr>
          <w:rFonts w:asciiTheme="majorBidi" w:eastAsia="Times New Roman" w:hAnsiTheme="majorBidi" w:cstheme="majorBidi"/>
          <w:b/>
          <w:bCs/>
          <w:sz w:val="28"/>
          <w:szCs w:val="28"/>
          <w:u w:val="single"/>
          <w:rtl/>
        </w:rPr>
        <w:t>أسئلة لتحفيز ما وراء</w:t>
      </w:r>
      <w:r w:rsidRPr="00392F9B">
        <w:rPr>
          <w:rFonts w:asciiTheme="majorBidi" w:eastAsia="Times New Roman" w:hAnsiTheme="majorBidi" w:cstheme="majorBidi"/>
          <w:b/>
          <w:bCs/>
          <w:sz w:val="28"/>
          <w:szCs w:val="28"/>
          <w:u w:val="single"/>
        </w:rPr>
        <w:t xml:space="preserve"> </w:t>
      </w:r>
      <w:r w:rsidRPr="00392F9B">
        <w:rPr>
          <w:rFonts w:asciiTheme="majorBidi" w:eastAsia="Times New Roman" w:hAnsiTheme="majorBidi" w:cstheme="majorBidi"/>
          <w:b/>
          <w:bCs/>
          <w:sz w:val="28"/>
          <w:szCs w:val="28"/>
          <w:u w:val="single"/>
          <w:rtl/>
        </w:rPr>
        <w:t>المعرفة</w:t>
      </w:r>
    </w:p>
    <w:p w:rsidR="00AF12E0" w:rsidRPr="00A67F6F" w:rsidRDefault="00AF12E0" w:rsidP="00392F9B">
      <w:pPr>
        <w:spacing w:after="0"/>
        <w:rPr>
          <w:rFonts w:asciiTheme="majorBidi" w:eastAsia="Times New Roman" w:hAnsiTheme="majorBidi" w:cstheme="majorBidi"/>
          <w:b/>
          <w:bCs/>
          <w:sz w:val="28"/>
          <w:szCs w:val="28"/>
          <w:u w:val="single"/>
        </w:rPr>
      </w:pPr>
      <w:r w:rsidRPr="00A67F6F">
        <w:rPr>
          <w:rFonts w:asciiTheme="majorBidi" w:eastAsia="Times New Roman" w:hAnsiTheme="majorBidi" w:cstheme="majorBidi"/>
          <w:b/>
          <w:bCs/>
          <w:sz w:val="28"/>
          <w:szCs w:val="28"/>
          <w:u w:val="single"/>
        </w:rPr>
        <w:br/>
      </w:r>
      <w:r w:rsidRPr="00A67F6F">
        <w:rPr>
          <w:rFonts w:asciiTheme="majorBidi" w:eastAsia="Times New Roman" w:hAnsiTheme="majorBidi" w:cstheme="majorBidi"/>
          <w:b/>
          <w:bCs/>
          <w:sz w:val="28"/>
          <w:szCs w:val="28"/>
          <w:u w:val="single"/>
          <w:rtl/>
        </w:rPr>
        <w:t>أولا: الوعي</w:t>
      </w:r>
      <w:r w:rsidRPr="00A67F6F">
        <w:rPr>
          <w:rFonts w:asciiTheme="majorBidi" w:eastAsia="Times New Roman" w:hAnsiTheme="majorBidi" w:cstheme="majorBidi"/>
          <w:b/>
          <w:bCs/>
          <w:sz w:val="28"/>
          <w:szCs w:val="28"/>
          <w:u w:val="single"/>
        </w:rPr>
        <w:t xml:space="preserve"> </w:t>
      </w:r>
    </w:p>
    <w:p w:rsidR="00AF12E0" w:rsidRPr="00A67F6F" w:rsidRDefault="00AF12E0" w:rsidP="00AF12E0">
      <w:pPr>
        <w:numPr>
          <w:ilvl w:val="0"/>
          <w:numId w:val="12"/>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كيف أتعرض لهذه المهمة؟</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2"/>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 xml:space="preserve">ما الذي أقوم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أثناء العمل في هذا المشروع؟</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2"/>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 xml:space="preserve">ما الذي أقوم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عند تعذر فهم ما أقرؤه؟</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2"/>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 xml:space="preserve">عندما أواجه مشكلة ما، ما الذي أقوم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2"/>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lastRenderedPageBreak/>
        <w:t xml:space="preserve">ما الذي أفكر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أثناء القراءة؟</w:t>
      </w:r>
    </w:p>
    <w:p w:rsidR="00AF12E0" w:rsidRPr="00A67F6F" w:rsidRDefault="00AF12E0" w:rsidP="00AF12E0">
      <w:pPr>
        <w:spacing w:after="0" w:line="360" w:lineRule="auto"/>
        <w:rPr>
          <w:rFonts w:asciiTheme="majorBidi" w:eastAsia="Times New Roman" w:hAnsiTheme="majorBidi" w:cstheme="majorBidi"/>
          <w:b/>
          <w:bCs/>
          <w:sz w:val="28"/>
          <w:szCs w:val="28"/>
          <w:u w:val="single"/>
        </w:rPr>
      </w:pPr>
      <w:r w:rsidRPr="00A67F6F">
        <w:rPr>
          <w:rFonts w:asciiTheme="majorBidi" w:eastAsia="Times New Roman" w:hAnsiTheme="majorBidi" w:cstheme="majorBidi"/>
          <w:b/>
          <w:bCs/>
          <w:sz w:val="28"/>
          <w:szCs w:val="28"/>
          <w:u w:val="single"/>
          <w:rtl/>
        </w:rPr>
        <w:t>ثانيا: التخطيط</w:t>
      </w:r>
      <w:r w:rsidRPr="00A67F6F">
        <w:rPr>
          <w:rFonts w:asciiTheme="majorBidi" w:eastAsia="Times New Roman" w:hAnsiTheme="majorBidi" w:cstheme="majorBidi"/>
          <w:b/>
          <w:bCs/>
          <w:sz w:val="28"/>
          <w:szCs w:val="28"/>
          <w:u w:val="single"/>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نوع هذه المهمة؟</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هو هدفي؟</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هي المعلومات التي احتاج إليها؟</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هي المشكلات التي قد تظهر أثناء العمل وكيف يمكن معالجتها؟</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هي الاستراتيجيات التي ستساعدني؟</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هي المصادر المتاحة لدي؟</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هو الوقت الذي تستغرقه هذه المهمة؟</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هي المهام الصغيرة داخل المشروع الكبير؟</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 xml:space="preserve">ما الذي يجب عليّ القيام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في ترتيب خاص وما الذي يمكنني القيام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في أي وقت؟</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من هم الأشخاص الذي ينبغي علي التنسيق معهم وما هي الأحداث الذي يجب علي</w:t>
      </w:r>
      <w:r w:rsidRPr="00A67F6F">
        <w:rPr>
          <w:rFonts w:asciiTheme="majorBidi" w:eastAsia="Times New Roman" w:hAnsiTheme="majorBidi" w:cstheme="majorBidi"/>
          <w:b/>
          <w:bCs/>
          <w:sz w:val="28"/>
          <w:szCs w:val="28"/>
        </w:rPr>
        <w:t xml:space="preserve"> </w:t>
      </w:r>
      <w:r w:rsidRPr="00A67F6F">
        <w:rPr>
          <w:rFonts w:asciiTheme="majorBidi" w:eastAsia="Times New Roman" w:hAnsiTheme="majorBidi" w:cstheme="majorBidi"/>
          <w:b/>
          <w:bCs/>
          <w:sz w:val="28"/>
          <w:szCs w:val="28"/>
          <w:rtl/>
        </w:rPr>
        <w:t>التنسيق معها؟</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من الذي يمكن أن يساعدني؟</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3"/>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الذي أريد تعلمه من هذا المشروع؟</w:t>
      </w:r>
    </w:p>
    <w:p w:rsidR="00AF12E0" w:rsidRPr="00A67F6F" w:rsidRDefault="00AF12E0" w:rsidP="00AF12E0">
      <w:pPr>
        <w:spacing w:after="0" w:line="360" w:lineRule="auto"/>
        <w:rPr>
          <w:rFonts w:asciiTheme="majorBidi" w:eastAsia="Times New Roman" w:hAnsiTheme="majorBidi" w:cstheme="majorBidi"/>
          <w:b/>
          <w:bCs/>
          <w:sz w:val="28"/>
          <w:szCs w:val="28"/>
          <w:u w:val="single"/>
        </w:rPr>
      </w:pPr>
      <w:r w:rsidRPr="00A67F6F">
        <w:rPr>
          <w:rFonts w:asciiTheme="majorBidi" w:eastAsia="Times New Roman" w:hAnsiTheme="majorBidi" w:cstheme="majorBidi"/>
          <w:b/>
          <w:bCs/>
          <w:sz w:val="28"/>
          <w:szCs w:val="28"/>
          <w:u w:val="single"/>
          <w:rtl/>
        </w:rPr>
        <w:t>ثالثا:المراقبة</w:t>
      </w:r>
      <w:r w:rsidRPr="00A67F6F">
        <w:rPr>
          <w:rFonts w:asciiTheme="majorBidi" w:eastAsia="Times New Roman" w:hAnsiTheme="majorBidi" w:cstheme="majorBidi"/>
          <w:b/>
          <w:bCs/>
          <w:sz w:val="28"/>
          <w:szCs w:val="28"/>
          <w:u w:val="single"/>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 xml:space="preserve">هل ما أقوم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يعمل بشكل صحيح؟</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الذي لا أفهمه بشأن هذه المهمة؟</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كيف يمكنني القيام بهذا الأمر بشكل مختلف؟</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هل يجب علي البدء مجددًا؟</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هل يمكنني تغيير طريقة العمل بشكل محدود ليصبح أكثر فاعلية؟</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الذي يمكنني التحكم فيه حول بيئة العمل؟</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كيف يمكنني الاستجابة للتحديات غير المتوقعة؟</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t>ما الذي أتعلمه؟</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Pr>
      </w:pPr>
      <w:r w:rsidRPr="00A67F6F">
        <w:rPr>
          <w:rFonts w:asciiTheme="majorBidi" w:eastAsia="Times New Roman" w:hAnsiTheme="majorBidi" w:cstheme="majorBidi"/>
          <w:b/>
          <w:bCs/>
          <w:sz w:val="28"/>
          <w:szCs w:val="28"/>
          <w:rtl/>
        </w:rPr>
        <w:lastRenderedPageBreak/>
        <w:t xml:space="preserve">ما الذي يمكنني القيام </w:t>
      </w:r>
      <w:proofErr w:type="spellStart"/>
      <w:r w:rsidRPr="00A67F6F">
        <w:rPr>
          <w:rFonts w:asciiTheme="majorBidi" w:eastAsia="Times New Roman" w:hAnsiTheme="majorBidi" w:cstheme="majorBidi"/>
          <w:b/>
          <w:bCs/>
          <w:sz w:val="28"/>
          <w:szCs w:val="28"/>
          <w:rtl/>
        </w:rPr>
        <w:t>به</w:t>
      </w:r>
      <w:proofErr w:type="spellEnd"/>
      <w:r w:rsidRPr="00A67F6F">
        <w:rPr>
          <w:rFonts w:asciiTheme="majorBidi" w:eastAsia="Times New Roman" w:hAnsiTheme="majorBidi" w:cstheme="majorBidi"/>
          <w:b/>
          <w:bCs/>
          <w:sz w:val="28"/>
          <w:szCs w:val="28"/>
          <w:rtl/>
        </w:rPr>
        <w:t xml:space="preserve"> لتعلم المزيد بصورة أفضل؟</w:t>
      </w:r>
      <w:r w:rsidRPr="00A67F6F">
        <w:rPr>
          <w:rFonts w:asciiTheme="majorBidi" w:eastAsia="Times New Roman" w:hAnsiTheme="majorBidi" w:cstheme="majorBidi"/>
          <w:b/>
          <w:bCs/>
          <w:sz w:val="28"/>
          <w:szCs w:val="28"/>
        </w:rPr>
        <w:t xml:space="preserve"> </w:t>
      </w:r>
    </w:p>
    <w:p w:rsidR="00AF12E0" w:rsidRPr="00A67F6F" w:rsidRDefault="00AF12E0" w:rsidP="00AF12E0">
      <w:pPr>
        <w:numPr>
          <w:ilvl w:val="0"/>
          <w:numId w:val="14"/>
        </w:numPr>
        <w:spacing w:before="100" w:beforeAutospacing="1" w:after="100" w:afterAutospacing="1" w:line="360" w:lineRule="auto"/>
        <w:ind w:right="225"/>
        <w:rPr>
          <w:rFonts w:asciiTheme="majorBidi" w:eastAsia="Times New Roman" w:hAnsiTheme="majorBidi" w:cstheme="majorBidi"/>
          <w:b/>
          <w:bCs/>
          <w:sz w:val="28"/>
          <w:szCs w:val="28"/>
          <w:rtl/>
        </w:rPr>
      </w:pPr>
      <w:r w:rsidRPr="00A67F6F">
        <w:rPr>
          <w:rFonts w:asciiTheme="majorBidi" w:eastAsia="Times New Roman" w:hAnsiTheme="majorBidi" w:cstheme="majorBidi"/>
          <w:b/>
          <w:bCs/>
          <w:sz w:val="28"/>
          <w:szCs w:val="28"/>
          <w:rtl/>
        </w:rPr>
        <w:t>هل هذه الطريقة هي الأفضل للقيام بهذا؟</w:t>
      </w:r>
    </w:p>
    <w:p w:rsidR="00AF12E0" w:rsidRPr="00A67F6F" w:rsidRDefault="00AF12E0" w:rsidP="00151ABC">
      <w:pPr>
        <w:pStyle w:val="a4"/>
        <w:shd w:val="clear" w:color="auto" w:fill="FFFFFF" w:themeFill="background1"/>
        <w:spacing w:line="360" w:lineRule="auto"/>
        <w:jc w:val="both"/>
        <w:rPr>
          <w:rFonts w:asciiTheme="majorBidi" w:hAnsiTheme="majorBidi" w:cstheme="majorBidi"/>
          <w:b/>
          <w:bCs/>
          <w:sz w:val="28"/>
          <w:szCs w:val="28"/>
        </w:rPr>
      </w:pPr>
      <w:r w:rsidRPr="00A67F6F">
        <w:rPr>
          <w:rFonts w:asciiTheme="majorBidi" w:hAnsiTheme="majorBidi" w:cstheme="majorBidi"/>
          <w:b/>
          <w:bCs/>
          <w:sz w:val="28"/>
          <w:szCs w:val="28"/>
          <w:rtl/>
        </w:rPr>
        <w:t xml:space="preserve">     واعتاد المعلمون على ممارسة واستخدام التلقين في تنفيذ مواقفهم التعليمية، وهذا يتناقض تناقضا جوهريا مع ظاهرة الانفجار المعرفي وتضخّم المادة التعليمية التي تسود عصر المعلومات الذي نعيشه حاليا، وفي ضوء معطيات هذا العصر تغيّر دور المدرسة ولم يعد محصورا في تقديم المادة التعليمية واسترجاعها بل تجاوزه إلى تنمية مهارات الوصول إلى المعرفة والحصول عليها وتوظيفها، وتوليد المعارف الجديدة، ويأتي ذلك من خلال التعلم ذي المعنى والذي لا يتحقق إلا من خلال التركيز على الأفكار الرئيسة والمفاهيم الأساسية للمادة التعليمية دون اللجوء إلى الحشو والتفاصيل التي تذهب بأهمية المفاهيم المستهدفة</w:t>
      </w:r>
      <w:r w:rsidRPr="00A67F6F">
        <w:rPr>
          <w:rFonts w:asciiTheme="majorBidi" w:hAnsiTheme="majorBidi" w:cstheme="majorBidi"/>
          <w:b/>
          <w:bCs/>
          <w:sz w:val="28"/>
          <w:szCs w:val="28"/>
          <w:rtl/>
          <w:lang w:bidi="ar-EG"/>
        </w:rPr>
        <w:t>.</w:t>
      </w:r>
      <w:r w:rsidRPr="00A67F6F">
        <w:rPr>
          <w:rFonts w:asciiTheme="majorBidi" w:hAnsiTheme="majorBidi" w:cstheme="majorBidi"/>
          <w:b/>
          <w:bCs/>
          <w:sz w:val="28"/>
          <w:szCs w:val="28"/>
          <w:rtl/>
        </w:rPr>
        <w:t xml:space="preserve">  </w:t>
      </w:r>
      <w:r w:rsidR="00151ABC">
        <w:rPr>
          <w:rFonts w:asciiTheme="majorBidi" w:hAnsiTheme="majorBidi" w:cstheme="majorBidi" w:hint="cs"/>
          <w:b/>
          <w:bCs/>
          <w:sz w:val="28"/>
          <w:szCs w:val="28"/>
          <w:rtl/>
        </w:rPr>
        <w:t xml:space="preserve">                                                                                                                     </w:t>
      </w:r>
    </w:p>
    <w:p w:rsidR="00AF12E0" w:rsidRPr="00A67F6F" w:rsidRDefault="00AF12E0" w:rsidP="00151ABC">
      <w:pPr>
        <w:pStyle w:val="a4"/>
        <w:shd w:val="clear" w:color="auto" w:fill="FFFFFF" w:themeFill="background1"/>
        <w:spacing w:line="360" w:lineRule="auto"/>
        <w:jc w:val="both"/>
        <w:rPr>
          <w:rFonts w:asciiTheme="majorBidi" w:hAnsiTheme="majorBidi" w:cstheme="majorBidi"/>
          <w:b/>
          <w:bCs/>
          <w:sz w:val="28"/>
          <w:szCs w:val="28"/>
        </w:rPr>
      </w:pPr>
      <w:r w:rsidRPr="00A67F6F">
        <w:rPr>
          <w:rFonts w:asciiTheme="majorBidi" w:hAnsiTheme="majorBidi" w:cstheme="majorBidi"/>
          <w:b/>
          <w:bCs/>
          <w:sz w:val="28"/>
          <w:szCs w:val="28"/>
          <w:rtl/>
        </w:rPr>
        <w:t xml:space="preserve">      ونظرا لأهمية في فهم وإدراك مكونات المعرفة الأخرى من مبادئ وقوانين وقواعد ونظريات وتعميمات، وفي حالة </w:t>
      </w:r>
      <w:hyperlink r:id="rId20" w:history="1">
        <w:r w:rsidRPr="00A67F6F">
          <w:rPr>
            <w:rStyle w:val="Hyperlink"/>
            <w:rFonts w:asciiTheme="majorBidi" w:eastAsiaTheme="majorEastAsia" w:hAnsiTheme="majorBidi" w:cstheme="majorBidi"/>
            <w:b/>
            <w:bCs/>
            <w:color w:val="auto"/>
            <w:sz w:val="28"/>
            <w:szCs w:val="28"/>
            <w:rtl/>
          </w:rPr>
          <w:t>التدريس</w:t>
        </w:r>
      </w:hyperlink>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فإن هذه العملية تكون من مسؤوليات المعلم الذي يحتاج إلى جهد كبير لتحقيقها، لذا فطريقة </w:t>
      </w:r>
      <w:hyperlink r:id="rId21" w:history="1">
        <w:r w:rsidRPr="00A67F6F">
          <w:rPr>
            <w:rStyle w:val="Hyperlink"/>
            <w:rFonts w:asciiTheme="majorBidi" w:eastAsiaTheme="majorEastAsia" w:hAnsiTheme="majorBidi" w:cstheme="majorBidi"/>
            <w:b/>
            <w:bCs/>
            <w:color w:val="auto"/>
            <w:sz w:val="28"/>
            <w:szCs w:val="28"/>
            <w:rtl/>
          </w:rPr>
          <w:t>التدريس</w:t>
        </w:r>
      </w:hyperlink>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هي إحدى العوامل المهمة والمؤثرة في مدى تكوين الطلبة للمفاهيم، لذلك </w:t>
      </w:r>
      <w:proofErr w:type="spellStart"/>
      <w:r w:rsidRPr="00A67F6F">
        <w:rPr>
          <w:rFonts w:asciiTheme="majorBidi" w:hAnsiTheme="majorBidi" w:cstheme="majorBidi"/>
          <w:b/>
          <w:bCs/>
          <w:sz w:val="28"/>
          <w:szCs w:val="28"/>
          <w:rtl/>
        </w:rPr>
        <w:t>يجدر</w:t>
      </w:r>
      <w:proofErr w:type="spellEnd"/>
      <w:r w:rsidRPr="00A67F6F">
        <w:rPr>
          <w:rFonts w:asciiTheme="majorBidi" w:hAnsiTheme="majorBidi" w:cstheme="majorBidi"/>
          <w:b/>
          <w:bCs/>
          <w:sz w:val="28"/>
          <w:szCs w:val="28"/>
          <w:rtl/>
        </w:rPr>
        <w:t xml:space="preserve"> بالمعلم تحديد أهدافه التي تتفق مع خصائص الطلبة وخلفياتهم السابقة، ثم تطوير استراتيجيات تدريس مناسبة، واختيار أدوات ووسائل تسهم في تحقيق الأهداف </w:t>
      </w:r>
      <w:proofErr w:type="spellStart"/>
      <w:r w:rsidRPr="00A67F6F">
        <w:rPr>
          <w:rFonts w:asciiTheme="majorBidi" w:hAnsiTheme="majorBidi" w:cstheme="majorBidi"/>
          <w:b/>
          <w:bCs/>
          <w:sz w:val="28"/>
          <w:szCs w:val="28"/>
          <w:rtl/>
        </w:rPr>
        <w:t>المتوخاة</w:t>
      </w:r>
      <w:proofErr w:type="spellEnd"/>
      <w:r w:rsidRPr="00A67F6F">
        <w:rPr>
          <w:rFonts w:asciiTheme="majorBidi" w:hAnsiTheme="majorBidi" w:cstheme="majorBidi"/>
          <w:b/>
          <w:bCs/>
          <w:sz w:val="28"/>
          <w:szCs w:val="28"/>
          <w:rtl/>
        </w:rPr>
        <w:t xml:space="preserve">، وكذلك اختيار طريقة </w:t>
      </w:r>
      <w:hyperlink r:id="rId22" w:history="1">
        <w:r w:rsidRPr="00A67F6F">
          <w:rPr>
            <w:rStyle w:val="Hyperlink"/>
            <w:rFonts w:asciiTheme="majorBidi" w:eastAsiaTheme="majorEastAsia" w:hAnsiTheme="majorBidi" w:cstheme="majorBidi"/>
            <w:b/>
            <w:bCs/>
            <w:color w:val="auto"/>
            <w:sz w:val="28"/>
            <w:szCs w:val="28"/>
            <w:rtl/>
          </w:rPr>
          <w:t>التدريس</w:t>
        </w:r>
      </w:hyperlink>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الفعالة التي تسهم في تعلم أفضل للمفاهيم، ومن أجل تحسين تحصيل الطلبة في اللغة العربية وزيادة وعيهم بأهميتها في الحياة العلمية والعملية، زاد وعي التربويين إلى كيفية تعلم الطلبة ومساعدتهم على تعلم المفاهيم، لذلك كان لا بد من استخدام استراتيجيات وطرق تدريس حديثة وفعالة، كما اتجهت أفكارهم إلى البحث عن طرق مختلفة يكون فيها المعلم مرشدا وموجها ومساعدا للطلبة على فهم المعرفة وكيفية استخدامها وتوظيفها في الحياة العملية</w:t>
      </w:r>
      <w:r w:rsidR="00151ABC">
        <w:rPr>
          <w:rFonts w:asciiTheme="majorBidi" w:hAnsiTheme="majorBidi" w:cstheme="majorBidi" w:hint="cs"/>
          <w:b/>
          <w:bCs/>
          <w:sz w:val="28"/>
          <w:szCs w:val="28"/>
          <w:rtl/>
        </w:rPr>
        <w:t xml:space="preserve">.                                                                                    </w:t>
      </w:r>
    </w:p>
    <w:p w:rsidR="00AF12E0" w:rsidRPr="00A67F6F" w:rsidRDefault="00AF12E0" w:rsidP="00151ABC">
      <w:pPr>
        <w:pStyle w:val="a4"/>
        <w:shd w:val="clear" w:color="auto" w:fill="FFFFFF" w:themeFill="background1"/>
        <w:spacing w:line="360" w:lineRule="auto"/>
        <w:jc w:val="both"/>
        <w:rPr>
          <w:rFonts w:asciiTheme="majorBidi" w:hAnsiTheme="majorBidi" w:cstheme="majorBidi"/>
          <w:b/>
          <w:bCs/>
          <w:sz w:val="28"/>
          <w:szCs w:val="28"/>
        </w:rPr>
      </w:pPr>
      <w:r w:rsidRPr="00A67F6F">
        <w:rPr>
          <w:rFonts w:asciiTheme="majorBidi" w:hAnsiTheme="majorBidi" w:cstheme="majorBidi"/>
          <w:b/>
          <w:bCs/>
          <w:sz w:val="28"/>
          <w:szCs w:val="28"/>
        </w:rPr>
        <w:t> </w:t>
      </w:r>
      <w:r w:rsidRPr="00A67F6F">
        <w:rPr>
          <w:rFonts w:asciiTheme="majorBidi" w:hAnsiTheme="majorBidi" w:cstheme="majorBidi"/>
          <w:b/>
          <w:bCs/>
          <w:sz w:val="28"/>
          <w:szCs w:val="28"/>
          <w:rtl/>
        </w:rPr>
        <w:t xml:space="preserve">     واتجهت الأبحاث نحو استقصاء أساليب تعلم المفاهيم وتكوينها لدى الطلبة، وقد توصلت هذه الجهود إلى أن الصور الذهنية التي يشكلها الأطفال للمفهوم الواحد تختلف باختلاف الخبرات التي يمرون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وطريقة تفكيرهم فيه، أو تصورهم له، ولذلك فإن عملية تكوين المفهوم تنتج عن انطباع أو تصور فردي يختلف باختلاف الأفراد أنفسهم</w:t>
      </w:r>
      <w:r w:rsidR="00151ABC">
        <w:rPr>
          <w:rFonts w:asciiTheme="majorBidi" w:hAnsiTheme="majorBidi" w:cstheme="majorBidi" w:hint="cs"/>
          <w:b/>
          <w:bCs/>
          <w:sz w:val="28"/>
          <w:szCs w:val="28"/>
          <w:rtl/>
        </w:rPr>
        <w:t xml:space="preserve">.                                                                                             </w:t>
      </w:r>
    </w:p>
    <w:p w:rsidR="00AF12E0" w:rsidRPr="00A67F6F" w:rsidRDefault="00AF12E0" w:rsidP="00151ABC">
      <w:pPr>
        <w:pStyle w:val="a4"/>
        <w:shd w:val="clear" w:color="auto" w:fill="FFFFFF" w:themeFill="background1"/>
        <w:spacing w:line="360" w:lineRule="auto"/>
        <w:jc w:val="both"/>
        <w:rPr>
          <w:rFonts w:asciiTheme="majorBidi" w:hAnsiTheme="majorBidi" w:cstheme="majorBidi"/>
          <w:b/>
          <w:bCs/>
          <w:sz w:val="28"/>
          <w:szCs w:val="28"/>
          <w:lang w:bidi="ar-EG"/>
        </w:rPr>
      </w:pPr>
      <w:r w:rsidRPr="00A67F6F">
        <w:rPr>
          <w:rFonts w:asciiTheme="majorBidi" w:hAnsiTheme="majorBidi" w:cstheme="majorBidi"/>
          <w:b/>
          <w:bCs/>
          <w:sz w:val="28"/>
          <w:szCs w:val="28"/>
          <w:rtl/>
        </w:rPr>
        <w:lastRenderedPageBreak/>
        <w:t xml:space="preserve">      والمناهج الدراسية بشكل عام تزخر بالكثير من المفاهيم المجردة أو المحسوسة، وخاصة مناهج اللغة العربية نظمت وحداتها الدراسية حول مفاهيم محددة، وتركز هذه المناهج على اشتراك المتعلم في تعلمه، وعلى ممارسة التفكير لإدراك العلاقات والقيام بالاستنتاجات، ويفترض أن هذا التنظيم المنهجي يؤدي إلى مساعدة المتعلم على إدراك محتويات مادته العلمية، فتصبح المفاهيم العامة هي الأهداف الأساسية المراد تحقيقها؛ لذا يعد ضمان تكون المعنى الصحيح للمفاهيم في ذهن الطالب أساسا للعملية التعليمية وضمانا أكيدا لنجاحها (الجراح، 2002)، وهنا يأتي دور الطالب الذي أصبح معنيا ومطالبا بربط المعلومات والمفاهيم </w:t>
      </w:r>
      <w:proofErr w:type="spellStart"/>
      <w:r w:rsidRPr="00A67F6F">
        <w:rPr>
          <w:rFonts w:asciiTheme="majorBidi" w:hAnsiTheme="majorBidi" w:cstheme="majorBidi"/>
          <w:b/>
          <w:bCs/>
          <w:sz w:val="28"/>
          <w:szCs w:val="28"/>
          <w:rtl/>
        </w:rPr>
        <w:t>ببعضها</w:t>
      </w:r>
      <w:proofErr w:type="spellEnd"/>
      <w:r w:rsidRPr="00A67F6F">
        <w:rPr>
          <w:rFonts w:asciiTheme="majorBidi" w:hAnsiTheme="majorBidi" w:cstheme="majorBidi"/>
          <w:b/>
          <w:bCs/>
          <w:sz w:val="28"/>
          <w:szCs w:val="28"/>
          <w:rtl/>
        </w:rPr>
        <w:t xml:space="preserve"> البعض على شكل </w:t>
      </w:r>
      <w:proofErr w:type="spellStart"/>
      <w:r w:rsidRPr="00A67F6F">
        <w:rPr>
          <w:rFonts w:asciiTheme="majorBidi" w:hAnsiTheme="majorBidi" w:cstheme="majorBidi"/>
          <w:b/>
          <w:bCs/>
          <w:sz w:val="28"/>
          <w:szCs w:val="28"/>
          <w:rtl/>
        </w:rPr>
        <w:t>بُنى</w:t>
      </w:r>
      <w:proofErr w:type="spellEnd"/>
      <w:r w:rsidRPr="00A67F6F">
        <w:rPr>
          <w:rFonts w:asciiTheme="majorBidi" w:hAnsiTheme="majorBidi" w:cstheme="majorBidi"/>
          <w:b/>
          <w:bCs/>
          <w:sz w:val="28"/>
          <w:szCs w:val="28"/>
          <w:rtl/>
        </w:rPr>
        <w:t xml:space="preserve"> معرفية أو </w:t>
      </w:r>
      <w:proofErr w:type="spellStart"/>
      <w:r w:rsidRPr="00A67F6F">
        <w:rPr>
          <w:rFonts w:asciiTheme="majorBidi" w:hAnsiTheme="majorBidi" w:cstheme="majorBidi"/>
          <w:b/>
          <w:bCs/>
          <w:sz w:val="28"/>
          <w:szCs w:val="28"/>
          <w:rtl/>
        </w:rPr>
        <w:t>مفاهيمية</w:t>
      </w:r>
      <w:proofErr w:type="spellEnd"/>
      <w:r w:rsidRPr="00A67F6F">
        <w:rPr>
          <w:rFonts w:asciiTheme="majorBidi" w:hAnsiTheme="majorBidi" w:cstheme="majorBidi"/>
          <w:b/>
          <w:bCs/>
          <w:sz w:val="28"/>
          <w:szCs w:val="28"/>
          <w:rtl/>
        </w:rPr>
        <w:t xml:space="preserve"> منظمة، تُعمّق فهمه للمعرفة وتساعده في استدعائها وتوظيفها في مواقف تعليمية أو حياتية جديدة، وعليه فنحن بحاجة إلى تقنيات واستراتيجيات تربوية من شأنها أن تمكن الطالب من تخزين المعرفة وإعادة استخدامها في مواقف جديدة</w:t>
      </w:r>
      <w:r w:rsidRPr="00A67F6F">
        <w:rPr>
          <w:rFonts w:asciiTheme="majorBidi" w:hAnsiTheme="majorBidi" w:cstheme="majorBidi"/>
          <w:b/>
          <w:bCs/>
          <w:sz w:val="28"/>
          <w:szCs w:val="28"/>
          <w:rtl/>
          <w:lang w:bidi="ar-EG"/>
        </w:rPr>
        <w:t>.</w:t>
      </w:r>
      <w:r w:rsidR="00151ABC" w:rsidRPr="00A67F6F">
        <w:rPr>
          <w:rFonts w:asciiTheme="majorBidi" w:hAnsiTheme="majorBidi" w:cstheme="majorBidi"/>
          <w:b/>
          <w:bCs/>
          <w:sz w:val="28"/>
          <w:szCs w:val="28"/>
          <w:rtl/>
        </w:rPr>
        <w:t xml:space="preserve"> </w:t>
      </w:r>
      <w:r w:rsidRPr="00A67F6F">
        <w:rPr>
          <w:rFonts w:asciiTheme="majorBidi" w:hAnsiTheme="majorBidi" w:cstheme="majorBidi"/>
          <w:b/>
          <w:bCs/>
          <w:sz w:val="28"/>
          <w:szCs w:val="28"/>
          <w:rtl/>
        </w:rPr>
        <w:t>ولقد أسهم العديد من التربويين في تطوير طرق تدريس من أجل مساعدة الطلبة على التعلم السليم، وأدت هذه الجهود إلى تطوير استراتيجيات فوق معرفية</w:t>
      </w:r>
      <w:r w:rsidRPr="00A67F6F">
        <w:rPr>
          <w:rFonts w:asciiTheme="majorBidi" w:hAnsiTheme="majorBidi" w:cstheme="majorBidi"/>
          <w:b/>
          <w:bCs/>
          <w:sz w:val="28"/>
          <w:szCs w:val="28"/>
        </w:rPr>
        <w:t xml:space="preserve"> (Meta- cognitive) </w:t>
      </w:r>
      <w:r w:rsidRPr="00A67F6F">
        <w:rPr>
          <w:rFonts w:asciiTheme="majorBidi" w:hAnsiTheme="majorBidi" w:cstheme="majorBidi"/>
          <w:b/>
          <w:bCs/>
          <w:sz w:val="28"/>
          <w:szCs w:val="28"/>
          <w:rtl/>
        </w:rPr>
        <w:t xml:space="preserve">من أجل حدوث التعلم ذي المعنى، وأثبتت الدراسات التي تمت على هذه الاستراتيجيات أن استخدامها في التعلم قد يكون له </w:t>
      </w:r>
      <w:proofErr w:type="spellStart"/>
      <w:r w:rsidRPr="00A67F6F">
        <w:rPr>
          <w:rFonts w:asciiTheme="majorBidi" w:hAnsiTheme="majorBidi" w:cstheme="majorBidi"/>
          <w:b/>
          <w:bCs/>
          <w:sz w:val="28"/>
          <w:szCs w:val="28"/>
          <w:rtl/>
        </w:rPr>
        <w:t>نتاجات</w:t>
      </w:r>
      <w:proofErr w:type="spellEnd"/>
      <w:r w:rsidRPr="00A67F6F">
        <w:rPr>
          <w:rFonts w:asciiTheme="majorBidi" w:hAnsiTheme="majorBidi" w:cstheme="majorBidi"/>
          <w:b/>
          <w:bCs/>
          <w:sz w:val="28"/>
          <w:szCs w:val="28"/>
          <w:rtl/>
        </w:rPr>
        <w:t xml:space="preserve"> إيجابية عند الطلبة</w:t>
      </w:r>
      <w:r w:rsidR="00151ABC">
        <w:rPr>
          <w:rFonts w:asciiTheme="majorBidi" w:hAnsiTheme="majorBidi" w:cstheme="majorBidi" w:hint="cs"/>
          <w:b/>
          <w:bCs/>
          <w:sz w:val="28"/>
          <w:szCs w:val="28"/>
          <w:rtl/>
        </w:rPr>
        <w:t xml:space="preserve">.                                                                                                                             </w:t>
      </w:r>
    </w:p>
    <w:p w:rsidR="00AF12E0" w:rsidRPr="00A67F6F" w:rsidRDefault="00AF12E0" w:rsidP="00AE2F59">
      <w:pPr>
        <w:pStyle w:val="a4"/>
        <w:shd w:val="clear" w:color="auto" w:fill="FFFFFF" w:themeFill="background1"/>
        <w:spacing w:before="0" w:beforeAutospacing="0" w:after="0" w:afterAutospacing="0" w:line="360" w:lineRule="auto"/>
        <w:jc w:val="both"/>
        <w:rPr>
          <w:rFonts w:asciiTheme="majorBidi" w:hAnsiTheme="majorBidi" w:cstheme="majorBidi"/>
          <w:b/>
          <w:bCs/>
          <w:sz w:val="28"/>
          <w:szCs w:val="28"/>
        </w:rPr>
      </w:pPr>
      <w:r w:rsidRPr="00A67F6F">
        <w:rPr>
          <w:rFonts w:asciiTheme="majorBidi" w:hAnsiTheme="majorBidi" w:cstheme="majorBidi"/>
          <w:b/>
          <w:bCs/>
          <w:sz w:val="28"/>
          <w:szCs w:val="28"/>
        </w:rPr>
        <w:t> </w:t>
      </w:r>
      <w:r w:rsidRPr="00A67F6F">
        <w:rPr>
          <w:rFonts w:asciiTheme="majorBidi" w:hAnsiTheme="majorBidi" w:cstheme="majorBidi"/>
          <w:b/>
          <w:bCs/>
          <w:sz w:val="28"/>
          <w:szCs w:val="28"/>
          <w:rtl/>
        </w:rPr>
        <w:t xml:space="preserve">     وتعد </w:t>
      </w:r>
      <w:r w:rsidRPr="00A67F6F">
        <w:rPr>
          <w:rStyle w:val="a5"/>
          <w:rFonts w:asciiTheme="majorBidi" w:eastAsiaTheme="majorEastAsia" w:hAnsiTheme="majorBidi" w:cstheme="majorBidi"/>
          <w:sz w:val="28"/>
          <w:szCs w:val="28"/>
          <w:rtl/>
        </w:rPr>
        <w:t>خرائط المفاهيم</w:t>
      </w:r>
      <w:r w:rsidRPr="00A67F6F">
        <w:rPr>
          <w:rFonts w:asciiTheme="majorBidi" w:hAnsiTheme="majorBidi" w:cstheme="majorBidi"/>
          <w:b/>
          <w:bCs/>
          <w:sz w:val="28"/>
          <w:szCs w:val="28"/>
          <w:rtl/>
        </w:rPr>
        <w:t xml:space="preserve"> تقنية تربوية جديدة تنسجم ومعطيات التربية الحديثة في كون الطالب محور العملية التعليمية وصاحب الدور الرئيسي في عملية التعلم، وقد أكدت بحوث تربوية عديدة على أن </w:t>
      </w:r>
      <w:hyperlink r:id="rId23" w:history="1">
        <w:r w:rsidRPr="00A67F6F">
          <w:rPr>
            <w:rStyle w:val="Hyperlink"/>
            <w:rFonts w:asciiTheme="majorBidi" w:eastAsiaTheme="majorEastAsia" w:hAnsiTheme="majorBidi" w:cstheme="majorBidi"/>
            <w:b/>
            <w:bCs/>
            <w:color w:val="auto"/>
            <w:sz w:val="28"/>
            <w:szCs w:val="28"/>
            <w:rtl/>
          </w:rPr>
          <w:t>خرائط المفاهيم</w:t>
        </w:r>
      </w:hyperlink>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أداة فاعلة في تمثيل المعرفة والبناء عليها، وأنها أداة هامة للتفكير الناقد والإبداعي، وتساعد في تحقيق التعلم ذي المعنى، وهو التعلم الحقيقي الذي يرسخ لدى المتعلم منهجا للتفكير المنظم </w:t>
      </w:r>
      <w:proofErr w:type="spellStart"/>
      <w:r w:rsidRPr="00A67F6F">
        <w:rPr>
          <w:rFonts w:asciiTheme="majorBidi" w:hAnsiTheme="majorBidi" w:cstheme="majorBidi"/>
          <w:b/>
          <w:bCs/>
          <w:sz w:val="28"/>
          <w:szCs w:val="28"/>
          <w:rtl/>
        </w:rPr>
        <w:t>الدى</w:t>
      </w:r>
      <w:proofErr w:type="spellEnd"/>
      <w:r w:rsidRPr="00A67F6F">
        <w:rPr>
          <w:rFonts w:asciiTheme="majorBidi" w:hAnsiTheme="majorBidi" w:cstheme="majorBidi"/>
          <w:b/>
          <w:bCs/>
          <w:sz w:val="28"/>
          <w:szCs w:val="28"/>
          <w:rtl/>
        </w:rPr>
        <w:t xml:space="preserve"> يتواءم مع طبيعة الدماغ.</w:t>
      </w:r>
      <w:r w:rsidR="00AE2F59">
        <w:rPr>
          <w:rFonts w:asciiTheme="majorBidi" w:hAnsiTheme="majorBidi" w:cstheme="majorBidi" w:hint="cs"/>
          <w:b/>
          <w:bCs/>
          <w:sz w:val="28"/>
          <w:szCs w:val="28"/>
          <w:rtl/>
        </w:rPr>
        <w:t xml:space="preserve">                                                                                                               </w:t>
      </w:r>
      <w:r w:rsidRPr="00A67F6F">
        <w:rPr>
          <w:rFonts w:asciiTheme="majorBidi" w:hAnsiTheme="majorBidi" w:cstheme="majorBidi"/>
          <w:b/>
          <w:bCs/>
          <w:sz w:val="28"/>
          <w:szCs w:val="28"/>
        </w:rPr>
        <w:t xml:space="preserve">             </w:t>
      </w:r>
    </w:p>
    <w:p w:rsidR="00AF12E0" w:rsidRPr="00A67F6F" w:rsidRDefault="00AF12E0" w:rsidP="00AF12E0">
      <w:pPr>
        <w:pStyle w:val="a4"/>
        <w:shd w:val="clear" w:color="auto" w:fill="FFFFFF" w:themeFill="background1"/>
        <w:spacing w:before="0" w:beforeAutospacing="0" w:after="0" w:afterAutospacing="0" w:line="360" w:lineRule="auto"/>
        <w:rPr>
          <w:rFonts w:asciiTheme="majorBidi" w:hAnsiTheme="majorBidi" w:cstheme="majorBidi"/>
          <w:b/>
          <w:bCs/>
          <w:sz w:val="28"/>
          <w:szCs w:val="28"/>
        </w:rPr>
      </w:pPr>
      <w:r w:rsidRPr="00A67F6F">
        <w:rPr>
          <w:rFonts w:asciiTheme="majorBidi" w:hAnsiTheme="majorBidi" w:cstheme="majorBidi"/>
          <w:b/>
          <w:bCs/>
          <w:sz w:val="28"/>
          <w:szCs w:val="28"/>
        </w:rPr>
        <w:t xml:space="preserve">                       </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tl/>
        </w:rPr>
        <w:t xml:space="preserve">نظرية </w:t>
      </w:r>
      <w:proofErr w:type="spellStart"/>
      <w:r w:rsidRPr="00A67F6F">
        <w:rPr>
          <w:rStyle w:val="a5"/>
          <w:rFonts w:asciiTheme="majorBidi" w:eastAsiaTheme="majorEastAsia" w:hAnsiTheme="majorBidi" w:cstheme="majorBidi"/>
          <w:sz w:val="28"/>
          <w:szCs w:val="28"/>
          <w:rtl/>
        </w:rPr>
        <w:t>أوزوبل</w:t>
      </w:r>
      <w:proofErr w:type="spellEnd"/>
      <w:r w:rsidRPr="00A67F6F">
        <w:rPr>
          <w:rStyle w:val="a5"/>
          <w:rFonts w:asciiTheme="majorBidi" w:eastAsiaTheme="majorEastAsia" w:hAnsiTheme="majorBidi" w:cstheme="majorBidi"/>
          <w:sz w:val="28"/>
          <w:szCs w:val="28"/>
        </w:rPr>
        <w:t xml:space="preserve"> </w:t>
      </w:r>
    </w:p>
    <w:p w:rsidR="00AF12E0" w:rsidRPr="00A67F6F" w:rsidRDefault="00AF12E0" w:rsidP="00AE2F59">
      <w:pPr>
        <w:pStyle w:val="a4"/>
        <w:shd w:val="clear" w:color="auto" w:fill="FFFFFF" w:themeFill="background1"/>
        <w:spacing w:before="0" w:beforeAutospacing="0" w:after="0" w:afterAutospacing="0" w:line="360" w:lineRule="auto"/>
        <w:jc w:val="both"/>
        <w:rPr>
          <w:rFonts w:asciiTheme="majorBidi" w:hAnsiTheme="majorBidi" w:cstheme="majorBidi"/>
          <w:b/>
          <w:bCs/>
          <w:sz w:val="28"/>
          <w:szCs w:val="28"/>
          <w:rtl/>
          <w:lang w:bidi="ar-EG"/>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 xml:space="preserve">يركز ديفيد </w:t>
      </w:r>
      <w:proofErr w:type="spellStart"/>
      <w:r w:rsidRPr="00A67F6F">
        <w:rPr>
          <w:rFonts w:asciiTheme="majorBidi" w:hAnsiTheme="majorBidi" w:cstheme="majorBidi"/>
          <w:b/>
          <w:bCs/>
          <w:sz w:val="28"/>
          <w:szCs w:val="28"/>
          <w:rtl/>
        </w:rPr>
        <w:t>أوزوبل</w:t>
      </w:r>
      <w:proofErr w:type="spellEnd"/>
      <w:r w:rsidRPr="00A67F6F">
        <w:rPr>
          <w:rFonts w:asciiTheme="majorBidi" w:hAnsiTheme="majorBidi" w:cstheme="majorBidi"/>
          <w:b/>
          <w:bCs/>
          <w:sz w:val="28"/>
          <w:szCs w:val="28"/>
          <w:rtl/>
        </w:rPr>
        <w:t xml:space="preserve"> على التعلم اللفظي ذي المعنى فهو يعتقد أن دور المدرسة يتمثل في تحديد المعلومات والمعارف المنظمة، ودور المعلم هو تمكين الطالب من إدراكها وفهم معانيها وتمكينه من استخدامها وتوظيفها، وقد أوضح </w:t>
      </w:r>
      <w:proofErr w:type="spellStart"/>
      <w:r w:rsidRPr="00A67F6F">
        <w:rPr>
          <w:rFonts w:asciiTheme="majorBidi" w:hAnsiTheme="majorBidi" w:cstheme="majorBidi"/>
          <w:b/>
          <w:bCs/>
          <w:sz w:val="28"/>
          <w:szCs w:val="28"/>
          <w:rtl/>
        </w:rPr>
        <w:t>أوزوبل</w:t>
      </w:r>
      <w:proofErr w:type="spellEnd"/>
      <w:r w:rsidRPr="00A67F6F">
        <w:rPr>
          <w:rFonts w:asciiTheme="majorBidi" w:hAnsiTheme="majorBidi" w:cstheme="majorBidi"/>
          <w:b/>
          <w:bCs/>
          <w:sz w:val="28"/>
          <w:szCs w:val="28"/>
          <w:rtl/>
        </w:rPr>
        <w:t xml:space="preserve"> أن التعلم ذا المعنى يتم إذا حاول المتعلم أن يربط المعلومات التي لديه في بنيته المعرفية، بمعنى أنه عندما يرتبط المفهوم والمعلومة الجديدة في البنية المعرفية للفرد بالمفاهيم والمعلومات الموجودة فعلا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فإنه يتكون نتيجة هذا الارتباط معرفة جديدة نتيجة للتفاعل بين التعلم السابق والحالي، حيث أن عملية الارتباط والإضافة لا تتم بطريقة إجبارية، أما استذكار المعلومات </w:t>
      </w:r>
      <w:r w:rsidRPr="00A67F6F">
        <w:rPr>
          <w:rFonts w:asciiTheme="majorBidi" w:hAnsiTheme="majorBidi" w:cstheme="majorBidi"/>
          <w:b/>
          <w:bCs/>
          <w:sz w:val="28"/>
          <w:szCs w:val="28"/>
          <w:rtl/>
        </w:rPr>
        <w:lastRenderedPageBreak/>
        <w:t>الجديدة فيتم عن طريق التعلم بالاستقبال المبني على الحفظ ولا يتم ربط المعلومات الجديدة بالمعلومات التي لدى المتعلم.</w:t>
      </w:r>
      <w:r w:rsidR="00AE2F59">
        <w:rPr>
          <w:rFonts w:asciiTheme="majorBidi" w:hAnsiTheme="majorBidi" w:cstheme="majorBidi" w:hint="cs"/>
          <w:b/>
          <w:bCs/>
          <w:sz w:val="28"/>
          <w:szCs w:val="28"/>
          <w:rtl/>
        </w:rPr>
        <w:t xml:space="preserve">                                                                                                               </w:t>
      </w:r>
      <w:r w:rsidRPr="00A67F6F">
        <w:rPr>
          <w:rFonts w:asciiTheme="majorBidi" w:hAnsiTheme="majorBidi" w:cstheme="majorBidi"/>
          <w:b/>
          <w:bCs/>
          <w:sz w:val="28"/>
          <w:szCs w:val="28"/>
          <w:rtl/>
        </w:rPr>
        <w:t xml:space="preserve"> </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lang w:bidi="ar-EG"/>
        </w:rPr>
      </w:pPr>
      <w:r w:rsidRPr="00A67F6F">
        <w:rPr>
          <w:rStyle w:val="a5"/>
          <w:rFonts w:asciiTheme="majorBidi" w:eastAsiaTheme="majorEastAsia" w:hAnsiTheme="majorBidi" w:cstheme="majorBidi"/>
          <w:sz w:val="28"/>
          <w:szCs w:val="28"/>
          <w:rtl/>
        </w:rPr>
        <w:t xml:space="preserve">ولقد ميز </w:t>
      </w:r>
      <w:proofErr w:type="spellStart"/>
      <w:r w:rsidRPr="00A67F6F">
        <w:rPr>
          <w:rStyle w:val="a5"/>
          <w:rFonts w:asciiTheme="majorBidi" w:eastAsiaTheme="majorEastAsia" w:hAnsiTheme="majorBidi" w:cstheme="majorBidi"/>
          <w:sz w:val="28"/>
          <w:szCs w:val="28"/>
          <w:rtl/>
        </w:rPr>
        <w:t>أوزوبل</w:t>
      </w:r>
      <w:proofErr w:type="spellEnd"/>
      <w:r w:rsidRPr="00A67F6F">
        <w:rPr>
          <w:rStyle w:val="a5"/>
          <w:rFonts w:asciiTheme="majorBidi" w:eastAsiaTheme="majorEastAsia" w:hAnsiTheme="majorBidi" w:cstheme="majorBidi"/>
          <w:sz w:val="28"/>
          <w:szCs w:val="28"/>
          <w:rtl/>
        </w:rPr>
        <w:t xml:space="preserve"> بين مرحلتين من تعلم المفهوم هما:</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(1) مرحلة تكوين المفهوم: وهي عملية الاكتشاف الاستقرائي للخصائص الفاصلة لفئة المثيرات وتندمج هذه الخصائص في صورة تمثيلية للمفهوم، وهي صورة ينميها الطفل من خبرته الفعلية بالمثيرات ويمكنه استدعاؤها حتى ولو لم توجد أمثلة واقعية وتعد هذه الصورة هي معنى المفهوم إلا أن الطفل في هذه المرحلة لا يستطيع تسمية المفهوم بالرغم من أنه قد تعلمه</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lang w:bidi="ar-EG"/>
        </w:rPr>
      </w:pPr>
      <w:r w:rsidRPr="00A67F6F">
        <w:rPr>
          <w:rFonts w:asciiTheme="majorBidi" w:hAnsiTheme="majorBidi" w:cstheme="majorBidi"/>
          <w:b/>
          <w:bCs/>
          <w:sz w:val="28"/>
          <w:szCs w:val="28"/>
          <w:rtl/>
        </w:rPr>
        <w:t xml:space="preserve">ويتعلم معنى اسم المفهوم </w:t>
      </w:r>
      <w:r w:rsidRPr="00A67F6F">
        <w:rPr>
          <w:rFonts w:asciiTheme="majorBidi" w:hAnsiTheme="majorBidi" w:cstheme="majorBidi"/>
          <w:b/>
          <w:bCs/>
          <w:sz w:val="28"/>
          <w:szCs w:val="28"/>
          <w:rtl/>
          <w:lang w:bidi="ar-EG"/>
        </w:rPr>
        <w:t>و</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(2) التعليم التمثيلي: حيث يتعلم الطفل أن الرمز المنطوق أو المكتوب يمثل المفهوم الذي اكتسبه بالفعل في المرحلة الأولى، وهنا يدرك الطفل التساوي في المعنى بين الكلمة والصورة التمثيلية، وفي هذه الحالة تكتسب كلمة المفهوم المعنى الدلالي، وهذه المرحلة تقابل نوع التعلم التمثيلي أو الصوري وهو من أنواع التعلم بالتلقي. </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ولقد عمل </w:t>
      </w:r>
      <w:proofErr w:type="spellStart"/>
      <w:r w:rsidRPr="00A67F6F">
        <w:rPr>
          <w:rFonts w:asciiTheme="majorBidi" w:hAnsiTheme="majorBidi" w:cstheme="majorBidi"/>
          <w:b/>
          <w:bCs/>
          <w:sz w:val="28"/>
          <w:szCs w:val="28"/>
          <w:rtl/>
        </w:rPr>
        <w:t>أوزوبل</w:t>
      </w:r>
      <w:proofErr w:type="spellEnd"/>
      <w:r w:rsidRPr="00A67F6F">
        <w:rPr>
          <w:rFonts w:asciiTheme="majorBidi" w:hAnsiTheme="majorBidi" w:cstheme="majorBidi"/>
          <w:b/>
          <w:bCs/>
          <w:sz w:val="28"/>
          <w:szCs w:val="28"/>
          <w:rtl/>
        </w:rPr>
        <w:t xml:space="preserve"> على تطوير نظريته في التعلم حيث أصبحت تشمل نوعين من التعلم هما: التعلم بالاستقبال، والتعلم بالاكتشاف على النحو </w:t>
      </w:r>
      <w:proofErr w:type="spellStart"/>
      <w:r w:rsidRPr="00A67F6F">
        <w:rPr>
          <w:rFonts w:asciiTheme="majorBidi" w:hAnsiTheme="majorBidi" w:cstheme="majorBidi"/>
          <w:b/>
          <w:bCs/>
          <w:sz w:val="28"/>
          <w:szCs w:val="28"/>
          <w:rtl/>
        </w:rPr>
        <w:t>التالى</w:t>
      </w:r>
      <w:proofErr w:type="spellEnd"/>
      <w:r w:rsidRPr="00A67F6F">
        <w:rPr>
          <w:rFonts w:asciiTheme="majorBidi" w:hAnsiTheme="majorBidi" w:cstheme="majorBidi"/>
          <w:b/>
          <w:bCs/>
          <w:sz w:val="28"/>
          <w:szCs w:val="28"/>
          <w:rtl/>
        </w:rPr>
        <w:t xml:space="preserve"> :</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Pr>
        <w:t xml:space="preserve">:( </w:t>
      </w:r>
      <w:r w:rsidRPr="00A67F6F">
        <w:rPr>
          <w:rStyle w:val="a5"/>
          <w:rFonts w:asciiTheme="majorBidi" w:eastAsiaTheme="majorEastAsia" w:hAnsiTheme="majorBidi" w:cstheme="majorBidi"/>
          <w:sz w:val="28"/>
          <w:szCs w:val="28"/>
          <w:rtl/>
        </w:rPr>
        <w:t>التعلم بالاستقبال (التلقي</w:t>
      </w:r>
      <w:r w:rsidRPr="00A67F6F">
        <w:rPr>
          <w:rStyle w:val="a5"/>
          <w:rFonts w:asciiTheme="majorBidi" w:eastAsiaTheme="majorEastAsia" w:hAnsiTheme="majorBidi" w:cstheme="majorBidi"/>
          <w:sz w:val="28"/>
          <w:szCs w:val="28"/>
        </w:rPr>
        <w:t xml:space="preserve"> -1 </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وفي هذا النوع يتم التعلم عن طريق الاستماع والتلقي والقراءة، ويتم عرض المحتوى الكلي على المتعلم في صورة نهائية إلى حد كبير ويندرج تحته نوعان وهما</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Pr>
        <w:t>:</w:t>
      </w:r>
      <w:r w:rsidRPr="00A67F6F">
        <w:rPr>
          <w:rStyle w:val="a5"/>
          <w:rFonts w:asciiTheme="majorBidi" w:eastAsiaTheme="majorEastAsia" w:hAnsiTheme="majorBidi" w:cstheme="majorBidi"/>
          <w:sz w:val="28"/>
          <w:szCs w:val="28"/>
        </w:rPr>
        <w:t xml:space="preserve"> </w:t>
      </w:r>
      <w:r w:rsidRPr="00A67F6F">
        <w:rPr>
          <w:rStyle w:val="a5"/>
          <w:rFonts w:asciiTheme="majorBidi" w:eastAsiaTheme="majorEastAsia" w:hAnsiTheme="majorBidi" w:cstheme="majorBidi"/>
          <w:sz w:val="28"/>
          <w:szCs w:val="28"/>
          <w:rtl/>
        </w:rPr>
        <w:t>التعلم بالاستقبال أو التلقي ذي المعنى</w:t>
      </w:r>
      <w:r w:rsidRPr="00A67F6F">
        <w:rPr>
          <w:rStyle w:val="a5"/>
          <w:rFonts w:asciiTheme="majorBidi" w:eastAsiaTheme="majorEastAsia" w:hAnsiTheme="majorBidi" w:cstheme="majorBidi"/>
          <w:sz w:val="28"/>
          <w:szCs w:val="28"/>
        </w:rPr>
        <w:t xml:space="preserve"> -</w:t>
      </w:r>
      <w:r w:rsidRPr="00A67F6F">
        <w:rPr>
          <w:rStyle w:val="a5"/>
          <w:rFonts w:asciiTheme="majorBidi" w:eastAsiaTheme="majorEastAsia" w:hAnsiTheme="majorBidi" w:cstheme="majorBidi"/>
          <w:sz w:val="28"/>
          <w:szCs w:val="28"/>
          <w:rtl/>
        </w:rPr>
        <w:t>أ</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ويتم استقبال أو تلقي المعلومات والمعارف بطريقة منظمة، وعلى المتعلم أن يربطها بمعلوماته السابقة (البنية المعرفية)، ويصبح التعلم في هذه الحالة ذا معنى إذا كان لدى المتعلم تهيؤ وخبرة في المواضيع التي سبق أن تعلمها ولها علاقة بالمواضيع أو المعلومات الجديدة التي يتعلمها، ويجب ملاحظة أن التعلم يحتاج إلى وجود مجموعة من الأفكار العامة لكي تكون أساسا يعتمد عليها أو يعود إليه المتعلم عندما يتعلم أشياء جديدة.</w:t>
      </w:r>
    </w:p>
    <w:p w:rsidR="00AF12E0" w:rsidRPr="00A67F6F" w:rsidRDefault="00AF12E0" w:rsidP="00AF12E0">
      <w:pPr>
        <w:pStyle w:val="a4"/>
        <w:shd w:val="clear" w:color="auto" w:fill="FFFFFF" w:themeFill="background1"/>
        <w:spacing w:before="0" w:beforeAutospacing="0" w:after="0" w:afterAutospacing="0" w:line="360" w:lineRule="auto"/>
        <w:rPr>
          <w:rFonts w:asciiTheme="majorBidi" w:hAnsiTheme="majorBidi" w:cstheme="majorBidi"/>
          <w:b/>
          <w:bCs/>
          <w:sz w:val="28"/>
          <w:szCs w:val="28"/>
          <w:rtl/>
        </w:rPr>
      </w:pP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Style w:val="a5"/>
          <w:rFonts w:asciiTheme="majorBidi" w:eastAsiaTheme="majorEastAsia" w:hAnsiTheme="majorBidi" w:cstheme="majorBidi"/>
          <w:sz w:val="28"/>
          <w:szCs w:val="28"/>
        </w:rPr>
        <w:lastRenderedPageBreak/>
        <w:t xml:space="preserve">: </w:t>
      </w:r>
      <w:r w:rsidRPr="00A67F6F">
        <w:rPr>
          <w:rStyle w:val="a5"/>
          <w:rFonts w:asciiTheme="majorBidi" w:eastAsiaTheme="majorEastAsia" w:hAnsiTheme="majorBidi" w:cstheme="majorBidi"/>
          <w:sz w:val="28"/>
          <w:szCs w:val="28"/>
          <w:rtl/>
        </w:rPr>
        <w:t>التعلم بالاستقبال أو التلقي القائم على الحفظ</w:t>
      </w:r>
      <w:r w:rsidRPr="00A67F6F">
        <w:rPr>
          <w:rStyle w:val="a5"/>
          <w:rFonts w:asciiTheme="majorBidi" w:eastAsiaTheme="majorEastAsia" w:hAnsiTheme="majorBidi" w:cstheme="majorBidi"/>
          <w:sz w:val="28"/>
          <w:szCs w:val="28"/>
        </w:rPr>
        <w:t xml:space="preserve"> -</w:t>
      </w:r>
      <w:r w:rsidRPr="00A67F6F">
        <w:rPr>
          <w:rFonts w:asciiTheme="majorBidi" w:hAnsiTheme="majorBidi" w:cstheme="majorBidi"/>
          <w:b/>
          <w:bCs/>
          <w:sz w:val="28"/>
          <w:szCs w:val="28"/>
          <w:rtl/>
        </w:rPr>
        <w:t>ب</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lang w:bidi="ar-EG"/>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ويتم هذا النوع من التعلم عندما يحفظ المتعلم المعلومات والمعارف المقدمة له، ولا يتم ربطها بالمعلومات التي يعرفها قبل المواقف الجديدة، ويتم التعلم بالتلقي القائم على الحفظ في الحالات التالية</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ا- عندما لا يكون لدى المتعلم المعلومات السابقة التي تجعل التعلم ذا معنى</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ب- عندما تتم عملية التعلم عشوائيا</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tl/>
        </w:rPr>
        <w:t>ج- عندما يكون التعلم حرفيا خاليا من تعلم العلاقات بين الأشياء</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tl/>
        </w:rPr>
        <w:t xml:space="preserve"> التعلم بالاكتشاف</w:t>
      </w:r>
      <w:r w:rsidRPr="00A67F6F">
        <w:rPr>
          <w:rStyle w:val="a5"/>
          <w:rFonts w:asciiTheme="majorBidi" w:eastAsiaTheme="majorEastAsia" w:hAnsiTheme="majorBidi" w:cstheme="majorBidi"/>
          <w:sz w:val="28"/>
          <w:szCs w:val="28"/>
        </w:rPr>
        <w:t>-2</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tl/>
        </w:rPr>
        <w:t xml:space="preserve">      يؤكد </w:t>
      </w:r>
      <w:proofErr w:type="spellStart"/>
      <w:r w:rsidRPr="00A67F6F">
        <w:rPr>
          <w:rFonts w:asciiTheme="majorBidi" w:hAnsiTheme="majorBidi" w:cstheme="majorBidi"/>
          <w:b/>
          <w:bCs/>
          <w:sz w:val="28"/>
          <w:szCs w:val="28"/>
          <w:rtl/>
        </w:rPr>
        <w:t>أوزوبل</w:t>
      </w:r>
      <w:proofErr w:type="spellEnd"/>
      <w:r w:rsidRPr="00A67F6F">
        <w:rPr>
          <w:rFonts w:asciiTheme="majorBidi" w:hAnsiTheme="majorBidi" w:cstheme="majorBidi"/>
          <w:b/>
          <w:bCs/>
          <w:sz w:val="28"/>
          <w:szCs w:val="28"/>
          <w:rtl/>
        </w:rPr>
        <w:t xml:space="preserve"> على أن التعلم بالاكتشاف يتطلب من المتعلم أن يكتشف المكونات الأساسية لأي موضوع قبل أن يستوعبه في بنيته المعرفية، وبهذا فالمتعلم يقوم بالبحث والاكتشاف لتحديد العلاقات بين المفاهيم والمبادئ، والتعلم بالاكتشاف يشتمل على الأنواع التالية:</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tl/>
        </w:rPr>
        <w:t>أ- التعلم بالاكتشاف ذي المعنى:</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tl/>
        </w:rPr>
        <w:t xml:space="preserve">      وفي هذا النوع من التعلم يقوم المتعلم باكتشاف العلاقات بين المعلومات والمعارف، ويتم ربطها بخبراته ومعارفه السابقة، ويتم التوصل إلى حل مشكلة معينة أو الحصول على المعلومات بشكل مختلف عن المعلومات المقدمة له.</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ب- التعلم بالاكتشاف القائم على الحفظ:</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 xml:space="preserve"> وفي هذا النوع من التعلم يقوم المتعلم بالبحث عن حل مشكلة معينة، ويفهم الحل ولكن لا يتم ربطه بالمعلومات السابقة في البنية المعرفية أي المعلومات التي يعرفها المتعلم قبل الاكتشاف.</w:t>
      </w:r>
    </w:p>
    <w:p w:rsidR="00AF12E0" w:rsidRPr="00AE2F59" w:rsidRDefault="00AF12E0" w:rsidP="00AE2F59">
      <w:pPr>
        <w:pStyle w:val="a4"/>
        <w:shd w:val="clear" w:color="auto" w:fill="FFFFFF" w:themeFill="background1"/>
        <w:spacing w:after="0" w:afterAutospacing="0" w:line="360" w:lineRule="auto"/>
        <w:jc w:val="right"/>
        <w:rPr>
          <w:rFonts w:asciiTheme="majorBidi" w:hAnsiTheme="majorBidi" w:cstheme="majorBidi"/>
          <w:b/>
          <w:bCs/>
          <w:sz w:val="28"/>
          <w:szCs w:val="28"/>
          <w:u w:val="single"/>
        </w:rPr>
      </w:pPr>
      <w:r w:rsidRPr="00A67F6F">
        <w:rPr>
          <w:rFonts w:asciiTheme="majorBidi" w:hAnsiTheme="majorBidi" w:cstheme="majorBidi"/>
          <w:b/>
          <w:bCs/>
          <w:sz w:val="28"/>
          <w:szCs w:val="28"/>
          <w:rtl/>
        </w:rPr>
        <w:t>ا</w:t>
      </w:r>
      <w:r w:rsidRPr="00AE2F59">
        <w:rPr>
          <w:rFonts w:asciiTheme="majorBidi" w:hAnsiTheme="majorBidi" w:cstheme="majorBidi"/>
          <w:b/>
          <w:bCs/>
          <w:sz w:val="28"/>
          <w:szCs w:val="28"/>
          <w:u w:val="single"/>
          <w:rtl/>
        </w:rPr>
        <w:t xml:space="preserve">لتطبيقات التربوية لنظرية </w:t>
      </w:r>
      <w:proofErr w:type="spellStart"/>
      <w:r w:rsidRPr="00AE2F59">
        <w:rPr>
          <w:rFonts w:asciiTheme="majorBidi" w:hAnsiTheme="majorBidi" w:cstheme="majorBidi"/>
          <w:b/>
          <w:bCs/>
          <w:sz w:val="28"/>
          <w:szCs w:val="28"/>
          <w:u w:val="single"/>
          <w:rtl/>
        </w:rPr>
        <w:t>أوزوبل</w:t>
      </w:r>
      <w:proofErr w:type="spellEnd"/>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ساهمت نظرية </w:t>
      </w:r>
      <w:proofErr w:type="spellStart"/>
      <w:r w:rsidRPr="00A67F6F">
        <w:rPr>
          <w:rFonts w:asciiTheme="majorBidi" w:hAnsiTheme="majorBidi" w:cstheme="majorBidi"/>
          <w:b/>
          <w:bCs/>
          <w:sz w:val="28"/>
          <w:szCs w:val="28"/>
          <w:rtl/>
        </w:rPr>
        <w:t>أوزوبل</w:t>
      </w:r>
      <w:proofErr w:type="spellEnd"/>
      <w:r w:rsidRPr="00A67F6F">
        <w:rPr>
          <w:rFonts w:asciiTheme="majorBidi" w:hAnsiTheme="majorBidi" w:cstheme="majorBidi"/>
          <w:b/>
          <w:bCs/>
          <w:sz w:val="28"/>
          <w:szCs w:val="28"/>
          <w:rtl/>
        </w:rPr>
        <w:t xml:space="preserve"> في التعلم بشكل واضح في المجال التربوي وخاصة في التخطيط للدروس وتنفيذها وتقويمها، حيث تركز نظريته على الاهتمام بناتج العلم وليس بعمليات التعلم، وتعتبر نظرية </w:t>
      </w:r>
      <w:proofErr w:type="spellStart"/>
      <w:r w:rsidRPr="00A67F6F">
        <w:rPr>
          <w:rFonts w:asciiTheme="majorBidi" w:hAnsiTheme="majorBidi" w:cstheme="majorBidi"/>
          <w:b/>
          <w:bCs/>
          <w:sz w:val="28"/>
          <w:szCs w:val="28"/>
          <w:rtl/>
        </w:rPr>
        <w:t>أوزوبل</w:t>
      </w:r>
      <w:proofErr w:type="spellEnd"/>
      <w:r w:rsidRPr="00A67F6F">
        <w:rPr>
          <w:rFonts w:asciiTheme="majorBidi" w:hAnsiTheme="majorBidi" w:cstheme="majorBidi"/>
          <w:b/>
          <w:bCs/>
          <w:sz w:val="28"/>
          <w:szCs w:val="28"/>
          <w:rtl/>
        </w:rPr>
        <w:t xml:space="preserve"> في التعلم اللفظي ذي المعنى من أبرز النظريات المعرفية التي أثرت على المناهج وطرق التدريس، حيث قدمت تطبيقات تربوية هامة في مجال </w:t>
      </w:r>
      <w:hyperlink r:id="rId24" w:history="1">
        <w:r w:rsidRPr="00A67F6F">
          <w:rPr>
            <w:rStyle w:val="Hyperlink"/>
            <w:rFonts w:asciiTheme="majorBidi" w:eastAsiaTheme="majorEastAsia" w:hAnsiTheme="majorBidi" w:cstheme="majorBidi"/>
            <w:b/>
            <w:bCs/>
            <w:color w:val="auto"/>
            <w:sz w:val="28"/>
            <w:szCs w:val="28"/>
            <w:rtl/>
          </w:rPr>
          <w:t>التعليم</w:t>
        </w:r>
      </w:hyperlink>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والتعلم منها: الاهتمام بالأنشطة التعليمية وتنظيم المحتوى، واستخدام المنظمات المتقدمة، وخريطة الشكل، وخريطة المفاهيم.         </w:t>
      </w:r>
    </w:p>
    <w:p w:rsidR="00AE2F59" w:rsidRDefault="00AE2F59" w:rsidP="00AE2F59">
      <w:pPr>
        <w:pStyle w:val="a4"/>
        <w:shd w:val="clear" w:color="auto" w:fill="FFFFFF" w:themeFill="background1"/>
        <w:spacing w:line="360" w:lineRule="auto"/>
        <w:jc w:val="right"/>
        <w:rPr>
          <w:rStyle w:val="a5"/>
          <w:rFonts w:asciiTheme="majorBidi" w:eastAsiaTheme="majorEastAsia" w:hAnsiTheme="majorBidi" w:cstheme="majorBidi"/>
          <w:sz w:val="28"/>
          <w:szCs w:val="28"/>
          <w:rtl/>
        </w:rPr>
      </w:pP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lang w:bidi="ar-EG"/>
        </w:rPr>
      </w:pPr>
      <w:r w:rsidRPr="00A67F6F">
        <w:rPr>
          <w:rStyle w:val="a5"/>
          <w:rFonts w:asciiTheme="majorBidi" w:eastAsiaTheme="majorEastAsia" w:hAnsiTheme="majorBidi" w:cstheme="majorBidi"/>
          <w:sz w:val="28"/>
          <w:szCs w:val="28"/>
          <w:rtl/>
        </w:rPr>
        <w:lastRenderedPageBreak/>
        <w:t>خريطة المفاهيم</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لقد أختلف الباحثين في تحديد هذا المفهوم، ويرجع ذلك إلى اختلاف المدارس الفكرية وتعددها، فقد عرّف </w:t>
      </w:r>
      <w:proofErr w:type="spellStart"/>
      <w:r w:rsidRPr="00A67F6F">
        <w:rPr>
          <w:rFonts w:asciiTheme="majorBidi" w:hAnsiTheme="majorBidi" w:cstheme="majorBidi"/>
          <w:b/>
          <w:bCs/>
          <w:sz w:val="28"/>
          <w:szCs w:val="28"/>
          <w:rtl/>
        </w:rPr>
        <w:t>نوفاك</w:t>
      </w:r>
      <w:proofErr w:type="spellEnd"/>
      <w:r w:rsidRPr="00A67F6F">
        <w:rPr>
          <w:rFonts w:asciiTheme="majorBidi" w:hAnsiTheme="majorBidi" w:cstheme="majorBidi"/>
          <w:b/>
          <w:bCs/>
          <w:sz w:val="28"/>
          <w:szCs w:val="28"/>
        </w:rPr>
        <w:t xml:space="preserve"> (Novak, 1995) </w:t>
      </w:r>
      <w:hyperlink r:id="rId25" w:history="1">
        <w:r w:rsidRPr="00A67F6F">
          <w:rPr>
            <w:rStyle w:val="Hyperlink"/>
            <w:rFonts w:asciiTheme="majorBidi" w:eastAsiaTheme="majorEastAsia" w:hAnsiTheme="majorBidi" w:cstheme="majorBidi"/>
            <w:b/>
            <w:bCs/>
            <w:color w:val="auto"/>
            <w:sz w:val="28"/>
            <w:szCs w:val="28"/>
            <w:rtl/>
          </w:rPr>
          <w:t>خرائط المفاهيم</w:t>
        </w:r>
      </w:hyperlink>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بأنها طريقة لتمثيل بنية المعرفة التي يمكن إدراكها بوصفها تركيبا من المفاهيم والعلاقات بينها والتي تدعى قضايا أو مبادئ تنتظم في بناء هرمي، وعرفتها </w:t>
      </w:r>
      <w:proofErr w:type="spellStart"/>
      <w:r w:rsidRPr="00A67F6F">
        <w:rPr>
          <w:rFonts w:asciiTheme="majorBidi" w:hAnsiTheme="majorBidi" w:cstheme="majorBidi"/>
          <w:b/>
          <w:bCs/>
          <w:sz w:val="28"/>
          <w:szCs w:val="28"/>
          <w:rtl/>
        </w:rPr>
        <w:t>بولتي</w:t>
      </w:r>
      <w:proofErr w:type="spellEnd"/>
      <w:r w:rsidRPr="00A67F6F">
        <w:rPr>
          <w:rFonts w:asciiTheme="majorBidi" w:hAnsiTheme="majorBidi" w:cstheme="majorBidi"/>
          <w:b/>
          <w:bCs/>
          <w:sz w:val="28"/>
          <w:szCs w:val="28"/>
        </w:rPr>
        <w:t xml:space="preserve"> (</w:t>
      </w:r>
      <w:proofErr w:type="spellStart"/>
      <w:r w:rsidRPr="00A67F6F">
        <w:rPr>
          <w:rFonts w:asciiTheme="majorBidi" w:hAnsiTheme="majorBidi" w:cstheme="majorBidi"/>
          <w:b/>
          <w:bCs/>
          <w:sz w:val="28"/>
          <w:szCs w:val="28"/>
        </w:rPr>
        <w:t>Bolte</w:t>
      </w:r>
      <w:proofErr w:type="spellEnd"/>
      <w:r w:rsidRPr="00A67F6F">
        <w:rPr>
          <w:rFonts w:asciiTheme="majorBidi" w:hAnsiTheme="majorBidi" w:cstheme="majorBidi"/>
          <w:b/>
          <w:bCs/>
          <w:sz w:val="28"/>
          <w:szCs w:val="28"/>
        </w:rPr>
        <w:t xml:space="preserve">, 1999) </w:t>
      </w:r>
      <w:r w:rsidRPr="00A67F6F">
        <w:rPr>
          <w:rFonts w:asciiTheme="majorBidi" w:hAnsiTheme="majorBidi" w:cstheme="majorBidi"/>
          <w:b/>
          <w:bCs/>
          <w:sz w:val="28"/>
          <w:szCs w:val="28"/>
          <w:rtl/>
        </w:rPr>
        <w:t xml:space="preserve">بأنها تنظيم هرمي عمودي تصنف فيه المفاهيم تحت بعضها أو على شكل نسيج عنكبوتي بحيث تكون أجزاء المعرفة (المفاهيم) والعلاقات المرافقة لها تشكل سلسلة خطية بسيطة أو مركبة، بينما عرفتها (قاسم، 1999) بأنها عبارة عن رسوم توضيحية ثنائية الأبعاد توضح العلاقة المتسلسلة بين المفاهيم لفرع من فروع المعرفة والمستخدمة في البناء </w:t>
      </w:r>
      <w:proofErr w:type="spellStart"/>
      <w:r w:rsidRPr="00A67F6F">
        <w:rPr>
          <w:rFonts w:asciiTheme="majorBidi" w:hAnsiTheme="majorBidi" w:cstheme="majorBidi"/>
          <w:b/>
          <w:bCs/>
          <w:sz w:val="28"/>
          <w:szCs w:val="28"/>
          <w:rtl/>
        </w:rPr>
        <w:t>المفاهيمي</w:t>
      </w:r>
      <w:proofErr w:type="spellEnd"/>
      <w:r w:rsidRPr="00A67F6F">
        <w:rPr>
          <w:rFonts w:asciiTheme="majorBidi" w:hAnsiTheme="majorBidi" w:cstheme="majorBidi"/>
          <w:b/>
          <w:bCs/>
          <w:sz w:val="28"/>
          <w:szCs w:val="28"/>
          <w:rtl/>
        </w:rPr>
        <w:t xml:space="preserve"> لهذا الفرع، وعرفتها (الفارسي، 2003) بأنها عبارة عن شكل تخطيطي يربط المفاهيم </w:t>
      </w:r>
      <w:proofErr w:type="spellStart"/>
      <w:r w:rsidRPr="00A67F6F">
        <w:rPr>
          <w:rFonts w:asciiTheme="majorBidi" w:hAnsiTheme="majorBidi" w:cstheme="majorBidi"/>
          <w:b/>
          <w:bCs/>
          <w:sz w:val="28"/>
          <w:szCs w:val="28"/>
          <w:rtl/>
        </w:rPr>
        <w:t>ببعضها</w:t>
      </w:r>
      <w:proofErr w:type="spellEnd"/>
      <w:r w:rsidRPr="00A67F6F">
        <w:rPr>
          <w:rFonts w:asciiTheme="majorBidi" w:hAnsiTheme="majorBidi" w:cstheme="majorBidi"/>
          <w:b/>
          <w:bCs/>
          <w:sz w:val="28"/>
          <w:szCs w:val="28"/>
          <w:rtl/>
        </w:rPr>
        <w:t xml:space="preserve"> البعض عن طريق خطوط أو أسهم يكتب عليها كلمات تعرف بكلمات الربط تبين العلاقة بين مفهوم وآخر وعند إعداد هذه الخرائط يراعى وضع المفاهيم الأكثر عمومية في قمة الشكل ثم تتدرج إلى المفاهيم الأقل فالأقل.</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Pr>
        <w:t> </w:t>
      </w:r>
      <w:r w:rsidRPr="00A67F6F">
        <w:rPr>
          <w:rFonts w:asciiTheme="majorBidi" w:hAnsiTheme="majorBidi" w:cstheme="majorBidi"/>
          <w:b/>
          <w:bCs/>
          <w:sz w:val="28"/>
          <w:szCs w:val="28"/>
          <w:rtl/>
        </w:rPr>
        <w:t>وذكر (عبد السلام،2001) بأنها رسم تخطيطي ثنائي البعد يوضح مستويات العلاقة الهرمية المتبادلة بين المفاهيم بهدف مساعدة الطلاب على تحقيق التعلم ذي المعنى، وبقاء هذه المفاهيم في بنيتهم المعرفية</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Pr>
        <w:t> </w:t>
      </w:r>
      <w:r w:rsidRPr="00A67F6F">
        <w:rPr>
          <w:rFonts w:asciiTheme="majorBidi" w:hAnsiTheme="majorBidi" w:cstheme="majorBidi"/>
          <w:b/>
          <w:bCs/>
          <w:sz w:val="28"/>
          <w:szCs w:val="28"/>
          <w:rtl/>
        </w:rPr>
        <w:t>في حين عرفها (عبيد، 2004) بأنها مخطط ثنائي البعد أحد البعدين يوضح المفاهيم وتسلسلها الهرمي (من الأكثر عمومية إلى الأقل أو العكس) والبعد الآخر يوضح الترابط والعلاقات بين هذه المفاهيم</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Pr>
        <w:t> </w:t>
      </w:r>
      <w:r w:rsidRPr="00A67F6F">
        <w:rPr>
          <w:rFonts w:asciiTheme="majorBidi" w:hAnsiTheme="majorBidi" w:cstheme="majorBidi"/>
          <w:b/>
          <w:bCs/>
          <w:sz w:val="28"/>
          <w:szCs w:val="28"/>
          <w:rtl/>
        </w:rPr>
        <w:t>بينما ذكر (شبر، 1997) بأنها أداة تعليمية عبارة عن رسوم ثنائية الأبعاد، توضح العلاقات المتبادلة بين المفاهيم في أحد فروع المعرفة، بطريقة متكاملة ومتسلسلة.</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Pr>
        <w:t> </w:t>
      </w:r>
      <w:r w:rsidRPr="00A67F6F">
        <w:rPr>
          <w:rFonts w:asciiTheme="majorBidi" w:hAnsiTheme="majorBidi" w:cstheme="majorBidi"/>
          <w:b/>
          <w:bCs/>
          <w:sz w:val="28"/>
          <w:szCs w:val="28"/>
          <w:rtl/>
        </w:rPr>
        <w:t>كما عرفها (</w:t>
      </w:r>
      <w:proofErr w:type="spellStart"/>
      <w:r w:rsidRPr="00A67F6F">
        <w:rPr>
          <w:rFonts w:asciiTheme="majorBidi" w:hAnsiTheme="majorBidi" w:cstheme="majorBidi"/>
          <w:b/>
          <w:bCs/>
          <w:sz w:val="28"/>
          <w:szCs w:val="28"/>
          <w:rtl/>
        </w:rPr>
        <w:t>الشربينى</w:t>
      </w:r>
      <w:proofErr w:type="spellEnd"/>
      <w:r w:rsidRPr="00A67F6F">
        <w:rPr>
          <w:rFonts w:asciiTheme="majorBidi" w:hAnsiTheme="majorBidi" w:cstheme="majorBidi"/>
          <w:b/>
          <w:bCs/>
          <w:sz w:val="28"/>
          <w:szCs w:val="28"/>
          <w:rtl/>
        </w:rPr>
        <w:t xml:space="preserve"> </w:t>
      </w:r>
      <w:proofErr w:type="spellStart"/>
      <w:r w:rsidRPr="00A67F6F">
        <w:rPr>
          <w:rFonts w:asciiTheme="majorBidi" w:hAnsiTheme="majorBidi" w:cstheme="majorBidi"/>
          <w:b/>
          <w:bCs/>
          <w:sz w:val="28"/>
          <w:szCs w:val="28"/>
          <w:rtl/>
        </w:rPr>
        <w:t>والطناوى</w:t>
      </w:r>
      <w:proofErr w:type="spellEnd"/>
      <w:r w:rsidRPr="00A67F6F">
        <w:rPr>
          <w:rFonts w:asciiTheme="majorBidi" w:hAnsiTheme="majorBidi" w:cstheme="majorBidi"/>
          <w:b/>
          <w:bCs/>
          <w:sz w:val="28"/>
          <w:szCs w:val="28"/>
          <w:rtl/>
        </w:rPr>
        <w:t xml:space="preserve">، 2001) بأنها عبارة عن أشكال تخطيطية تربط المفاهيم </w:t>
      </w:r>
      <w:proofErr w:type="spellStart"/>
      <w:r w:rsidRPr="00A67F6F">
        <w:rPr>
          <w:rFonts w:asciiTheme="majorBidi" w:hAnsiTheme="majorBidi" w:cstheme="majorBidi"/>
          <w:b/>
          <w:bCs/>
          <w:sz w:val="28"/>
          <w:szCs w:val="28"/>
          <w:rtl/>
        </w:rPr>
        <w:t>ببعضها</w:t>
      </w:r>
      <w:proofErr w:type="spellEnd"/>
      <w:r w:rsidRPr="00A67F6F">
        <w:rPr>
          <w:rFonts w:asciiTheme="majorBidi" w:hAnsiTheme="majorBidi" w:cstheme="majorBidi"/>
          <w:b/>
          <w:bCs/>
          <w:sz w:val="28"/>
          <w:szCs w:val="28"/>
          <w:rtl/>
        </w:rPr>
        <w:t xml:space="preserve"> البعض عن طريق خطوط أو أسهم يكتب عليها كلمات تسمى كلمات الربط لتوضيح العلاقة بين مفهوم وآخر ، وتمثل بنية هرمية متسلسلة توضع فيها المفاهيم الأكثر عمومية وشمولية عند قمة الخريطة والمفاهيم الأكثر تحديدا عند قاعدة الخريطة ، ويتم ذلك في صورة تفريعة تشير إلى مستوى التمايز بين المفاهيم أي مدى ارتباط المفاهيم الأكثر تحديدا بالمفاهيم الأكثر عمومية، وتمثل العلاقات بين المفاهيم عن طريق كلمات أو عبارات وصل تكتب على الخطوط التي تربط بين أي مفهومين ويمكن استخدامها كأدوات منهجية وتعليمية بالإضافة إلى استخدامها كأسلوب للتقويم</w:t>
      </w:r>
      <w:r w:rsidR="00AE2F59">
        <w:rPr>
          <w:rFonts w:asciiTheme="majorBidi" w:hAnsiTheme="majorBidi" w:cstheme="majorBidi" w:hint="cs"/>
          <w:b/>
          <w:bCs/>
          <w:sz w:val="28"/>
          <w:szCs w:val="28"/>
          <w:rtl/>
        </w:rPr>
        <w:t>.</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rtl/>
          <w:lang w:bidi="ar-EG"/>
        </w:rPr>
      </w:pPr>
      <w:r w:rsidRPr="00A67F6F">
        <w:rPr>
          <w:rFonts w:asciiTheme="majorBidi" w:hAnsiTheme="majorBidi" w:cstheme="majorBidi"/>
          <w:b/>
          <w:bCs/>
          <w:sz w:val="28"/>
          <w:szCs w:val="28"/>
          <w:rtl/>
        </w:rPr>
        <w:lastRenderedPageBreak/>
        <w:t>وهناك من يرى أن</w:t>
      </w:r>
      <w:r w:rsidRPr="00A67F6F">
        <w:rPr>
          <w:rStyle w:val="a5"/>
          <w:rFonts w:asciiTheme="majorBidi" w:eastAsiaTheme="majorEastAsia" w:hAnsiTheme="majorBidi" w:cstheme="majorBidi"/>
          <w:sz w:val="28"/>
          <w:szCs w:val="28"/>
          <w:rtl/>
        </w:rPr>
        <w:t xml:space="preserve"> خرائط المفاهيم</w:t>
      </w:r>
      <w:r w:rsidRPr="00A67F6F">
        <w:rPr>
          <w:rFonts w:asciiTheme="majorBidi" w:hAnsiTheme="majorBidi" w:cstheme="majorBidi"/>
          <w:b/>
          <w:bCs/>
          <w:sz w:val="28"/>
          <w:szCs w:val="28"/>
          <w:rtl/>
        </w:rPr>
        <w:t xml:space="preserve"> رسوم توضيحية تدل على العلاقة بين المفاهيم، وهي تحاول أن تعكس التنظيم </w:t>
      </w:r>
      <w:proofErr w:type="spellStart"/>
      <w:r w:rsidRPr="00A67F6F">
        <w:rPr>
          <w:rFonts w:asciiTheme="majorBidi" w:hAnsiTheme="majorBidi" w:cstheme="majorBidi"/>
          <w:b/>
          <w:bCs/>
          <w:sz w:val="28"/>
          <w:szCs w:val="28"/>
          <w:rtl/>
        </w:rPr>
        <w:t>المفاهيمي</w:t>
      </w:r>
      <w:proofErr w:type="spellEnd"/>
      <w:r w:rsidRPr="00A67F6F">
        <w:rPr>
          <w:rFonts w:asciiTheme="majorBidi" w:hAnsiTheme="majorBidi" w:cstheme="majorBidi"/>
          <w:b/>
          <w:bCs/>
          <w:sz w:val="28"/>
          <w:szCs w:val="28"/>
          <w:rtl/>
        </w:rPr>
        <w:t xml:space="preserve"> لفرع من فروع المعرفة، وهذه الرسوم يمكن أن تكون ذات بعد واحد أو  بعدين، والخرائط أحادية البعد </w:t>
      </w:r>
      <w:r w:rsidRPr="00A67F6F">
        <w:rPr>
          <w:rStyle w:val="a5"/>
          <w:rFonts w:asciiTheme="majorBidi" w:eastAsiaTheme="majorEastAsia" w:hAnsiTheme="majorBidi" w:cstheme="majorBidi"/>
          <w:sz w:val="28"/>
          <w:szCs w:val="28"/>
        </w:rPr>
        <w:t xml:space="preserve"> (One Dimensional Map)</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هي مجموعات أو قوام من المفاهيم تميل لأن تكون خطا رأسيا وهي تمثيل أولي للتنظيم لمفاهيمي لفرع من فروع المعرفة أو جزء منه، ومن ناحية أخرى تدمج الخرائط ثنائية البعد</w:t>
      </w:r>
      <w:r w:rsidRPr="00A67F6F">
        <w:rPr>
          <w:rFonts w:asciiTheme="majorBidi" w:hAnsiTheme="majorBidi" w:cstheme="majorBidi"/>
          <w:b/>
          <w:bCs/>
          <w:sz w:val="28"/>
          <w:szCs w:val="28"/>
        </w:rPr>
        <w:t xml:space="preserve"> (Tow Dimensional Map) </w:t>
      </w:r>
      <w:r w:rsidRPr="00A67F6F">
        <w:rPr>
          <w:rFonts w:asciiTheme="majorBidi" w:hAnsiTheme="majorBidi" w:cstheme="majorBidi"/>
          <w:b/>
          <w:bCs/>
          <w:sz w:val="28"/>
          <w:szCs w:val="28"/>
          <w:rtl/>
        </w:rPr>
        <w:t xml:space="preserve">بين مزايا كل من الأبعاد الرأسية والأفقية، ولذلك تسمح بتمثيل العلاقات بين المفاهيم تمثيلا تاما. </w:t>
      </w:r>
    </w:p>
    <w:p w:rsidR="00AF12E0" w:rsidRPr="00AE2F59"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u w:val="single"/>
          <w:lang w:bidi="ar-EG"/>
        </w:rPr>
      </w:pPr>
      <w:r w:rsidRPr="00AE2F59">
        <w:rPr>
          <w:rStyle w:val="a5"/>
          <w:rFonts w:asciiTheme="majorBidi" w:eastAsiaTheme="majorEastAsia" w:hAnsiTheme="majorBidi" w:cstheme="majorBidi"/>
          <w:sz w:val="28"/>
          <w:szCs w:val="28"/>
          <w:u w:val="single"/>
          <w:rtl/>
        </w:rPr>
        <w:t>فلسفة خرائط المفاهيم</w:t>
      </w:r>
      <w:r w:rsidRPr="00AE2F59">
        <w:rPr>
          <w:rStyle w:val="a5"/>
          <w:rFonts w:asciiTheme="majorBidi" w:eastAsiaTheme="majorEastAsia" w:hAnsiTheme="majorBidi" w:cstheme="majorBidi"/>
          <w:sz w:val="28"/>
          <w:szCs w:val="28"/>
          <w:u w:val="single"/>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عقل المتعلم بناء معرفي منظم يتكون من أبنية معرفية منظمة من المفاهيم والأفكار الكبرى ترتب في هذه الأبنية بشكل هرمي، حيث تحتل الأفكار الكبرى والمفاهيم العريضة رأس الهرم، وبالنزول إلى قاعدة الهرم تتدرج المفاهيم من الأكبر إلى الأصغر، ويمثل كل بناء منها وحدة تطور معرفي تبرز ما لدى المتعلم من استعدادات وخبرات وأفكار، يسميها جانييه الإمكانات، ويتفاعل الفرد ويتعلم ويُنتج في ضوء هذه الإمكانات، وتتأثر قدرة الفرد على تعلّم المفاهيم الجديدة بشكل كبير على المفاهيم التي تعلّمها مسبقا والتي تكون ذات علاقة بالمفهوم الجديد، ويجب أن ترتبط المعرفة الجديدة بالسابقة حتى تكون ذات معنى، وهذا يتطلب خلو المعرفة الجديدة والقديمة من المفاهيم الخاطئة التي إن وجدت فإنها ستشكّل مانعا لتكوين التعلم ذي المعنى</w:t>
      </w:r>
      <w:r w:rsidRPr="00A67F6F">
        <w:rPr>
          <w:rFonts w:asciiTheme="majorBidi" w:hAnsiTheme="majorBidi" w:cstheme="majorBidi"/>
          <w:b/>
          <w:bCs/>
          <w:sz w:val="28"/>
          <w:szCs w:val="28"/>
        </w:rPr>
        <w:t>.</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tl/>
        </w:rPr>
        <w:t xml:space="preserve">     فالمتعلم بحاجة إلى أداة تتيح له الدعم والمساندة في حالة التعلم الجديد، وتعمل كإستراتيجية تعويضية عند حدوث أي قصور مفهومي أو الوقوع في أوجه من الفهم الخطأ، وكل ذلك يمكن توفيره بواسطة الخريطة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التي تعد إستراتيجية ما وراء تعلميه تساعد المتعلم على تعلم كيف يتعلم بشكل صحيح وفعال</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line="360" w:lineRule="auto"/>
        <w:jc w:val="right"/>
        <w:rPr>
          <w:rStyle w:val="a5"/>
          <w:rFonts w:asciiTheme="majorBidi" w:hAnsiTheme="majorBidi" w:cstheme="majorBidi"/>
          <w:sz w:val="28"/>
          <w:szCs w:val="28"/>
          <w:rtl/>
        </w:rPr>
      </w:pPr>
      <w:r w:rsidRPr="00A67F6F">
        <w:rPr>
          <w:rFonts w:asciiTheme="majorBidi" w:hAnsiTheme="majorBidi" w:cstheme="majorBidi"/>
          <w:b/>
          <w:bCs/>
          <w:sz w:val="28"/>
          <w:szCs w:val="28"/>
          <w:rtl/>
        </w:rPr>
        <w:t xml:space="preserve">    وتمثّل خريطة المفهوم منظماً تمهيدياً للتعلم وأداة تخطيط بصرية محسوسة يمكنا المتعلم من دمج المفاهيم الجديدة ضمن بنيته المعرفية من خلال نمط أو سياق يتواءم مع طبيعة عمل الدماغ الذي يصنع باستمرار ترتيبات متسلسلة سريعة لاستخلاص أو تكوين الأنماط، ويبدو أن هذه الرغبة لتكوين الأنماط تبدو شيئا فطريا في سلوك الإنسان نشاهدها في الأطفال والراشدين على حد سواء، وعلاوة على ما سبق يمكن النظر لخريطة المفهوم باعتبارها سلة من المعينات التي ينبغي إتقانها من قبل المعلمين والمتعلمين، وإذا عرفنا أنَّ 40 ٪ من المتعلمين يصنفون كمتعلمين بصريين، وأنَّ الرغبة في تكوين الأنماط المنظمة </w:t>
      </w:r>
      <w:r w:rsidRPr="00A67F6F">
        <w:rPr>
          <w:rFonts w:asciiTheme="majorBidi" w:hAnsiTheme="majorBidi" w:cstheme="majorBidi"/>
          <w:b/>
          <w:bCs/>
          <w:sz w:val="28"/>
          <w:szCs w:val="28"/>
          <w:rtl/>
        </w:rPr>
        <w:lastRenderedPageBreak/>
        <w:t>تبدو شيئا فطريا في سلوك الإنسان، وأنَّ الطلاب يتعلمون بشكل أفضل عندما تقدم لهم المفاهيم بشكل مخطط بصري منظم، تغدو خرائط المفهوم تقنية تربوية تعليمية فاعلة وضرورية</w:t>
      </w:r>
    </w:p>
    <w:p w:rsidR="00AF12E0" w:rsidRPr="00AE2F59" w:rsidRDefault="00AF12E0" w:rsidP="00AE2F59">
      <w:pPr>
        <w:pStyle w:val="a4"/>
        <w:shd w:val="clear" w:color="auto" w:fill="FFFFFF" w:themeFill="background1"/>
        <w:spacing w:after="0" w:afterAutospacing="0" w:line="360" w:lineRule="auto"/>
        <w:jc w:val="right"/>
        <w:rPr>
          <w:rFonts w:asciiTheme="majorBidi" w:hAnsiTheme="majorBidi" w:cstheme="majorBidi"/>
          <w:b/>
          <w:bCs/>
          <w:sz w:val="28"/>
          <w:szCs w:val="28"/>
          <w:u w:val="single"/>
          <w:lang w:bidi="ar-EG"/>
        </w:rPr>
      </w:pPr>
      <w:r w:rsidRPr="00AE2F59">
        <w:rPr>
          <w:rStyle w:val="a5"/>
          <w:rFonts w:asciiTheme="majorBidi" w:eastAsiaTheme="majorEastAsia" w:hAnsiTheme="majorBidi" w:cstheme="majorBidi"/>
          <w:sz w:val="28"/>
          <w:szCs w:val="28"/>
          <w:u w:val="single"/>
          <w:rtl/>
        </w:rPr>
        <w:t>تصميم خرائط المفاهيم</w:t>
      </w:r>
      <w:r w:rsidRPr="00AE2F59">
        <w:rPr>
          <w:rStyle w:val="a5"/>
          <w:rFonts w:asciiTheme="majorBidi" w:eastAsiaTheme="majorEastAsia" w:hAnsiTheme="majorBidi" w:cstheme="majorBidi"/>
          <w:sz w:val="28"/>
          <w:szCs w:val="28"/>
          <w:u w:val="single"/>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تعد سمة الهرمية في الخرائط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سمة جوهرية في الدلالة على جودة الخريطة ومدى فهم من أنتجها للمفاهيم المكونة لها، وتعني الهرمية أن المفاهيم أو القضايا الأكثر شمولا تأتي في قمة الخريطة وتعلو على المفاهيم والقضايا الأقل شمولا والأكثر خصوصية، ولكن في نفس الوقت يجب أن نعلم أنه ليس هناك خريطة </w:t>
      </w:r>
      <w:proofErr w:type="spellStart"/>
      <w:r w:rsidRPr="00A67F6F">
        <w:rPr>
          <w:rFonts w:asciiTheme="majorBidi" w:hAnsiTheme="majorBidi" w:cstheme="majorBidi"/>
          <w:b/>
          <w:bCs/>
          <w:sz w:val="28"/>
          <w:szCs w:val="28"/>
          <w:rtl/>
        </w:rPr>
        <w:t>مفاهيمية</w:t>
      </w:r>
      <w:proofErr w:type="spellEnd"/>
      <w:r w:rsidRPr="00A67F6F">
        <w:rPr>
          <w:rFonts w:asciiTheme="majorBidi" w:hAnsiTheme="majorBidi" w:cstheme="majorBidi"/>
          <w:b/>
          <w:bCs/>
          <w:sz w:val="28"/>
          <w:szCs w:val="28"/>
          <w:rtl/>
        </w:rPr>
        <w:t xml:space="preserve"> واحدة صحيحة لموضوع ما، وعليه فإن تقرير الهرمية يحدد في ضوء العلاقات التي يلاحظها معد الخريطة بين المفاهيم المستهدفة بالتعلم، وتدل الهرمية على تمايز المفاهيم واختلافها، فالمعنى الذي لدينا لمفهوم ما لا يعتمد فقط على عدد العلاقات ذات الصلة التي ندركها، بل يعتمد كذلك على هرمية هذه العلاقات ضمن أطرنا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في أبنيتنا العقلية</w:t>
      </w:r>
    </w:p>
    <w:p w:rsidR="00AF12E0" w:rsidRPr="00A67F6F" w:rsidRDefault="00AF12E0" w:rsidP="00AE2F59">
      <w:pPr>
        <w:pStyle w:val="a4"/>
        <w:shd w:val="clear" w:color="auto" w:fill="FFFFFF" w:themeFill="background1"/>
        <w:spacing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tl/>
        </w:rPr>
        <w:t xml:space="preserve">    وتحديد مستويات الهرمية في الخريطة يتطلب تفكيرا معرفيا نشطا وفعالا، يعمل على </w:t>
      </w:r>
      <w:proofErr w:type="spellStart"/>
      <w:r w:rsidRPr="00A67F6F">
        <w:rPr>
          <w:rFonts w:asciiTheme="majorBidi" w:hAnsiTheme="majorBidi" w:cstheme="majorBidi"/>
          <w:b/>
          <w:bCs/>
          <w:sz w:val="28"/>
          <w:szCs w:val="28"/>
          <w:rtl/>
        </w:rPr>
        <w:t>اكمال</w:t>
      </w:r>
      <w:proofErr w:type="spellEnd"/>
      <w:r w:rsidRPr="00A67F6F">
        <w:rPr>
          <w:rFonts w:asciiTheme="majorBidi" w:hAnsiTheme="majorBidi" w:cstheme="majorBidi"/>
          <w:b/>
          <w:bCs/>
          <w:sz w:val="28"/>
          <w:szCs w:val="28"/>
          <w:rtl/>
        </w:rPr>
        <w:t xml:space="preserve"> المفاهيم بشكل سليم مع أطرهم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الموجودة لديهم، ويقود ذلك إلى التعلم ذي المعنى، وبناء الخريطة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يتطلب هذا النوع من التكامل المناسب بين المفاهيم ويقود إليه.</w:t>
      </w: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 xml:space="preserve">ويتيح البناء الهرمي للخريطة أن تندمج بعد ذلك مع خرائط مماثلة في خرائط أعم وأشمل لتحقيق بنية </w:t>
      </w:r>
      <w:proofErr w:type="spellStart"/>
      <w:r w:rsidRPr="00A67F6F">
        <w:rPr>
          <w:rFonts w:asciiTheme="majorBidi" w:hAnsiTheme="majorBidi" w:cstheme="majorBidi"/>
          <w:b/>
          <w:bCs/>
          <w:sz w:val="28"/>
          <w:szCs w:val="28"/>
          <w:rtl/>
        </w:rPr>
        <w:t>مفهومية</w:t>
      </w:r>
      <w:proofErr w:type="spellEnd"/>
      <w:r w:rsidRPr="00A67F6F">
        <w:rPr>
          <w:rFonts w:asciiTheme="majorBidi" w:hAnsiTheme="majorBidi" w:cstheme="majorBidi"/>
          <w:b/>
          <w:bCs/>
          <w:sz w:val="28"/>
          <w:szCs w:val="28"/>
          <w:rtl/>
        </w:rPr>
        <w:t xml:space="preserve"> أكبر لموضوع ما، كما أن التكوين الهرمي يتيح سهولة تقويمها؛ لأن مستويات خريطة المفهوم يمكن تمييزها بسهولة وبالتالي يتمكن المعلم من تقدير مدى عمق الفهم وتكامل البنية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لدى الطالب الذي </w:t>
      </w:r>
      <w:proofErr w:type="spellStart"/>
      <w:r w:rsidRPr="00A67F6F">
        <w:rPr>
          <w:rFonts w:asciiTheme="majorBidi" w:hAnsiTheme="majorBidi" w:cstheme="majorBidi"/>
          <w:b/>
          <w:bCs/>
          <w:sz w:val="28"/>
          <w:szCs w:val="28"/>
          <w:rtl/>
        </w:rPr>
        <w:t>بنى</w:t>
      </w:r>
      <w:proofErr w:type="spellEnd"/>
      <w:r w:rsidRPr="00A67F6F">
        <w:rPr>
          <w:rFonts w:asciiTheme="majorBidi" w:hAnsiTheme="majorBidi" w:cstheme="majorBidi"/>
          <w:b/>
          <w:bCs/>
          <w:sz w:val="28"/>
          <w:szCs w:val="28"/>
          <w:rtl/>
        </w:rPr>
        <w:t xml:space="preserve"> الخريطة</w:t>
      </w:r>
      <w:r w:rsidRPr="00A67F6F">
        <w:rPr>
          <w:rFonts w:asciiTheme="majorBidi" w:hAnsiTheme="majorBidi" w:cstheme="majorBidi"/>
          <w:b/>
          <w:bCs/>
          <w:sz w:val="28"/>
          <w:szCs w:val="28"/>
          <w:rtl/>
          <w:lang w:bidi="ar-EG"/>
        </w:rPr>
        <w:t>.</w:t>
      </w:r>
    </w:p>
    <w:p w:rsidR="00AF12E0" w:rsidRPr="00AE2F59"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u w:val="single"/>
        </w:rPr>
      </w:pPr>
      <w:r w:rsidRPr="00AE2F59">
        <w:rPr>
          <w:rStyle w:val="a5"/>
          <w:rFonts w:asciiTheme="majorBidi" w:eastAsiaTheme="majorEastAsia" w:hAnsiTheme="majorBidi" w:cstheme="majorBidi"/>
          <w:sz w:val="28"/>
          <w:szCs w:val="28"/>
          <w:u w:val="single"/>
          <w:rtl/>
        </w:rPr>
        <w:t>خصائص خرائط المفاهيم:</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tl/>
        </w:rPr>
        <w:t>1- هرمية ومنظمة</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ينبغي أن تكون المفاهيم الأعم </w:t>
      </w:r>
      <w:proofErr w:type="spellStart"/>
      <w:r w:rsidRPr="00A67F6F">
        <w:rPr>
          <w:rFonts w:asciiTheme="majorBidi" w:hAnsiTheme="majorBidi" w:cstheme="majorBidi"/>
          <w:b/>
          <w:bCs/>
          <w:sz w:val="28"/>
          <w:szCs w:val="28"/>
          <w:rtl/>
        </w:rPr>
        <w:t>والأشمل</w:t>
      </w:r>
      <w:proofErr w:type="spellEnd"/>
      <w:r w:rsidRPr="00A67F6F">
        <w:rPr>
          <w:rFonts w:asciiTheme="majorBidi" w:hAnsiTheme="majorBidi" w:cstheme="majorBidi"/>
          <w:b/>
          <w:bCs/>
          <w:sz w:val="28"/>
          <w:szCs w:val="28"/>
          <w:rtl/>
        </w:rPr>
        <w:t xml:space="preserve"> في قمة الخريطة وتندرج تحتها المفاهيم الأكثر خصوصية والأقل شمولية، حيث أنه من المعروف أن التعلم ذي المعنى يسير بيسر وسهولة، ويكون أكثر ثباتا عندما توضع المفاهيم الجديدة أو معاني المفهوم تحت مفاهيم أوسع وأشمل.</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tl/>
          <w:lang w:bidi="ar-EG"/>
        </w:rPr>
        <w:t xml:space="preserve">- </w:t>
      </w:r>
      <w:r w:rsidRPr="00A67F6F">
        <w:rPr>
          <w:rStyle w:val="a5"/>
          <w:rFonts w:asciiTheme="majorBidi" w:eastAsiaTheme="majorEastAsia" w:hAnsiTheme="majorBidi" w:cstheme="majorBidi"/>
          <w:sz w:val="28"/>
          <w:szCs w:val="28"/>
          <w:rtl/>
        </w:rPr>
        <w:t xml:space="preserve">مترابطة ومفسّرة </w:t>
      </w:r>
      <w:r w:rsidRPr="00A67F6F">
        <w:rPr>
          <w:rStyle w:val="a5"/>
          <w:rFonts w:asciiTheme="majorBidi" w:eastAsiaTheme="majorEastAsia" w:hAnsiTheme="majorBidi" w:cstheme="majorBidi"/>
          <w:sz w:val="28"/>
          <w:szCs w:val="28"/>
        </w:rPr>
        <w:t>2</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 xml:space="preserve">تعد كلمات وخطوط أو أسهم الربط بين المفاهيم جانبا أساسيا في بناء الخريطة، ويؤخذ في الاعتبار أنه يمكن أن يكون هناك أكثر من طريقة ربط صحيحة، فغالبا ما توجد أكثر من طريقة تكون كلها صحيحة بالتساوي في ربط المفاهيم، ولكن لكل طريقة إيحاء مختلف، وتوفر كلمات وخطوط أو أسهم الربط ملاحظة </w:t>
      </w:r>
      <w:r w:rsidRPr="00A67F6F">
        <w:rPr>
          <w:rFonts w:asciiTheme="majorBidi" w:hAnsiTheme="majorBidi" w:cstheme="majorBidi"/>
          <w:b/>
          <w:bCs/>
          <w:sz w:val="28"/>
          <w:szCs w:val="28"/>
          <w:rtl/>
        </w:rPr>
        <w:lastRenderedPageBreak/>
        <w:t>دقيقة لظلال المعنى التي يمتلكها الطالب بالنسبة للمفاهيم المتضمنة في خريطته، وتساهم في الكشف عن التنظيم المعرفي لدى المتعلم</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tl/>
        </w:rPr>
        <w:t xml:space="preserve">تكاملية </w:t>
      </w:r>
      <w:r w:rsidRPr="00A67F6F">
        <w:rPr>
          <w:rStyle w:val="a5"/>
          <w:rFonts w:asciiTheme="majorBidi" w:eastAsiaTheme="majorEastAsia" w:hAnsiTheme="majorBidi" w:cstheme="majorBidi"/>
          <w:sz w:val="28"/>
          <w:szCs w:val="28"/>
        </w:rPr>
        <w:t xml:space="preserve"> -3</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تعد النظرة التكاملية في بناء الخريطة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ركنا هاما ترتكز عليه فلسفة ووظيفة هذه الخريطة، ذلك أن هذه النظرة التكاملية هي التي تستحلي عمق أو سطحية الفهم لدى المتعلم، ومن خلالها يمكن اكتشاف العلاقات الخطأ التي كوّنها المتعلم عن المعرفة، ومن جهة أخرى يعد الوصول إلى صورة تكاملية من نسج المتعلم جهدا إبداعيا يمكن توظيفه في تحسين التعلّم وتعميقه.</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Pr>
        <w:t xml:space="preserve"> </w:t>
      </w:r>
      <w:r w:rsidRPr="00A67F6F">
        <w:rPr>
          <w:rStyle w:val="a5"/>
          <w:rFonts w:asciiTheme="majorBidi" w:eastAsiaTheme="majorEastAsia" w:hAnsiTheme="majorBidi" w:cstheme="majorBidi"/>
          <w:sz w:val="28"/>
          <w:szCs w:val="28"/>
          <w:rtl/>
          <w:lang w:bidi="ar-EG"/>
        </w:rPr>
        <w:t xml:space="preserve"> </w:t>
      </w:r>
      <w:proofErr w:type="spellStart"/>
      <w:r w:rsidRPr="00A67F6F">
        <w:rPr>
          <w:rStyle w:val="a5"/>
          <w:rFonts w:asciiTheme="majorBidi" w:eastAsiaTheme="majorEastAsia" w:hAnsiTheme="majorBidi" w:cstheme="majorBidi"/>
          <w:sz w:val="28"/>
          <w:szCs w:val="28"/>
          <w:rtl/>
        </w:rPr>
        <w:t>مفاهيمية</w:t>
      </w:r>
      <w:proofErr w:type="spellEnd"/>
      <w:r w:rsidRPr="00A67F6F">
        <w:rPr>
          <w:rFonts w:asciiTheme="majorBidi" w:hAnsiTheme="majorBidi" w:cstheme="majorBidi"/>
          <w:b/>
          <w:bCs/>
          <w:sz w:val="28"/>
          <w:szCs w:val="28"/>
        </w:rPr>
        <w:t>-4</w:t>
      </w:r>
    </w:p>
    <w:p w:rsidR="00AF12E0" w:rsidRPr="00A67F6F" w:rsidRDefault="00AF12E0" w:rsidP="00AE2F59">
      <w:pPr>
        <w:pStyle w:val="a4"/>
        <w:shd w:val="clear" w:color="auto" w:fill="FFFFFF" w:themeFill="background1"/>
        <w:spacing w:before="0" w:before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tl/>
        </w:rPr>
        <w:t xml:space="preserve">المفاهيم نتاج عمليات العلم، وهي أساس المعرفـة الني يطبقها التكنولوجيون، وهي </w:t>
      </w:r>
      <w:proofErr w:type="spellStart"/>
      <w:r w:rsidRPr="00A67F6F">
        <w:rPr>
          <w:rFonts w:asciiTheme="majorBidi" w:hAnsiTheme="majorBidi" w:cstheme="majorBidi"/>
          <w:b/>
          <w:bCs/>
          <w:sz w:val="28"/>
          <w:szCs w:val="28"/>
          <w:rtl/>
        </w:rPr>
        <w:t>نتاجات</w:t>
      </w:r>
      <w:proofErr w:type="spellEnd"/>
      <w:r w:rsidRPr="00A67F6F">
        <w:rPr>
          <w:rFonts w:asciiTheme="majorBidi" w:hAnsiTheme="majorBidi" w:cstheme="majorBidi"/>
          <w:b/>
          <w:bCs/>
          <w:sz w:val="28"/>
          <w:szCs w:val="28"/>
          <w:rtl/>
        </w:rPr>
        <w:t xml:space="preserve"> تربويــة مرغوبة للعديد من التربويين وأهل العلم، وهي مهمة لأنها اللبنات التي تبنى منها المعرفة العلمية وهي نسيج العلم وأداة بيد مالكها تؤهله لمواكبة التقدم العلمي المستقبلي، وأن تطوير بناء مفاهيمي لدى الفرد ضروري لمساعدته في إدارة كميات المعلومات التي لديه والتفكير في العلاقات التي بينها، مما سيوفر له فرضيات عديدة لاختبارها.</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lang w:bidi="ar-EG"/>
        </w:rPr>
      </w:pPr>
      <w:r w:rsidRPr="00A67F6F">
        <w:rPr>
          <w:rStyle w:val="a5"/>
          <w:rFonts w:asciiTheme="majorBidi" w:eastAsiaTheme="majorEastAsia" w:hAnsiTheme="majorBidi" w:cstheme="majorBidi"/>
          <w:sz w:val="28"/>
          <w:szCs w:val="28"/>
          <w:rtl/>
        </w:rPr>
        <w:t>معايير تصميم خرائط المفاهيم</w:t>
      </w:r>
      <w:r w:rsidRPr="00A67F6F">
        <w:rPr>
          <w:rStyle w:val="a5"/>
          <w:rFonts w:asciiTheme="majorBidi" w:eastAsiaTheme="majorEastAsia" w:hAnsiTheme="majorBidi" w:cstheme="majorBidi"/>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تعد عملية بناء </w:t>
      </w:r>
      <w:hyperlink r:id="rId26" w:history="1">
        <w:r w:rsidRPr="00A67F6F">
          <w:rPr>
            <w:rStyle w:val="Hyperlink"/>
            <w:rFonts w:asciiTheme="majorBidi" w:eastAsiaTheme="majorEastAsia" w:hAnsiTheme="majorBidi" w:cstheme="majorBidi"/>
            <w:b/>
            <w:bCs/>
            <w:color w:val="auto"/>
            <w:sz w:val="28"/>
            <w:szCs w:val="28"/>
            <w:rtl/>
          </w:rPr>
          <w:t>خرائط المفاهيم</w:t>
        </w:r>
      </w:hyperlink>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xml:space="preserve">     نشاط إبداعي يتسم بالصعوبة وعمق التفكير ووضوح المعاني وتكامل التفاصيل والتفكير بعدة اتجاهات حيث نعتمد  </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ثلاثة معايير أساسية وهي:</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Pr>
        <w:t>:(Hierarchical Structure)</w:t>
      </w:r>
      <w:r w:rsidRPr="00A67F6F">
        <w:rPr>
          <w:rStyle w:val="a5"/>
          <w:rFonts w:asciiTheme="majorBidi" w:eastAsiaTheme="majorEastAsia" w:hAnsiTheme="majorBidi" w:cstheme="majorBidi"/>
          <w:sz w:val="28"/>
          <w:szCs w:val="28"/>
          <w:rtl/>
          <w:lang w:bidi="ar-EG"/>
        </w:rPr>
        <w:t xml:space="preserve">البنية الهرمية </w:t>
      </w:r>
      <w:r w:rsidRPr="00A67F6F">
        <w:rPr>
          <w:rStyle w:val="a5"/>
          <w:rFonts w:asciiTheme="majorBidi" w:eastAsiaTheme="majorEastAsia" w:hAnsiTheme="majorBidi" w:cstheme="majorBidi"/>
          <w:sz w:val="28"/>
          <w:szCs w:val="28"/>
        </w:rPr>
        <w:t xml:space="preserve"> -1</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tl/>
        </w:rPr>
        <w:t xml:space="preserve">     و يتم تعريف المفاهيم الرئيسية وترتيبها من المفاهيم العامة للأقل عمومية، ويتم الربط بين المفاهيم بخطوط يكتب عليها جملة أو كلمة رابطة، وتستخدم رؤوس الأسهم في نهاية الخطوط الرابطة للإشارة إلى اتجاه العلاقة بين المفاهيم والتي تساعد على تطوير الارتباطات بين المفاهيم المرتبطة بشكل دقيق</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Pr>
        <w:t>: (Progressive Differentiation)</w:t>
      </w:r>
      <w:r w:rsidRPr="00A67F6F">
        <w:rPr>
          <w:rStyle w:val="a5"/>
          <w:rFonts w:asciiTheme="majorBidi" w:eastAsiaTheme="majorEastAsia" w:hAnsiTheme="majorBidi" w:cstheme="majorBidi"/>
          <w:sz w:val="28"/>
          <w:szCs w:val="28"/>
          <w:rtl/>
        </w:rPr>
        <w:t xml:space="preserve"> التمايز التقدمي </w:t>
      </w:r>
      <w:r w:rsidRPr="00A67F6F">
        <w:rPr>
          <w:rStyle w:val="a5"/>
          <w:rFonts w:asciiTheme="majorBidi" w:eastAsiaTheme="majorEastAsia" w:hAnsiTheme="majorBidi" w:cstheme="majorBidi"/>
          <w:sz w:val="28"/>
          <w:szCs w:val="28"/>
        </w:rPr>
        <w:t xml:space="preserve"> -</w:t>
      </w:r>
      <w:r w:rsidRPr="00A67F6F">
        <w:rPr>
          <w:rFonts w:asciiTheme="majorBidi" w:hAnsiTheme="majorBidi" w:cstheme="majorBidi"/>
          <w:b/>
          <w:bCs/>
          <w:sz w:val="28"/>
          <w:szCs w:val="28"/>
        </w:rPr>
        <w:t>2</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tl/>
        </w:rPr>
        <w:t xml:space="preserve">     وهي عملية التعلم التي يستطيع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المتعلم التمييز بين المفاهيم عندما يتعلم أكثر عنها، والتي تظهر في الخريطة من خلال التسلسل الهرمي للقضايا بحيث يتم الانتقال من المبادئ والمفاهيم العامة المجردة إلى الخصائص والتفاصيل المحددة</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tl/>
        </w:rPr>
        <w:t>:</w:t>
      </w:r>
      <w:r w:rsidRPr="00A67F6F">
        <w:rPr>
          <w:rStyle w:val="a5"/>
          <w:rFonts w:asciiTheme="majorBidi" w:eastAsiaTheme="majorEastAsia" w:hAnsiTheme="majorBidi" w:cstheme="majorBidi"/>
          <w:sz w:val="28"/>
          <w:szCs w:val="28"/>
        </w:rPr>
        <w:t xml:space="preserve"> (Integrative Reconciliation)</w:t>
      </w:r>
      <w:r w:rsidRPr="00A67F6F">
        <w:rPr>
          <w:rStyle w:val="a5"/>
          <w:rFonts w:asciiTheme="majorBidi" w:eastAsiaTheme="majorEastAsia" w:hAnsiTheme="majorBidi" w:cstheme="majorBidi"/>
          <w:sz w:val="28"/>
          <w:szCs w:val="28"/>
          <w:rtl/>
        </w:rPr>
        <w:t xml:space="preserve"> التوفيق التكاملي</w:t>
      </w:r>
      <w:r w:rsidRPr="00A67F6F">
        <w:rPr>
          <w:rStyle w:val="a5"/>
          <w:rFonts w:asciiTheme="majorBidi" w:eastAsiaTheme="majorEastAsia" w:hAnsiTheme="majorBidi" w:cstheme="majorBidi"/>
          <w:sz w:val="28"/>
          <w:szCs w:val="28"/>
          <w:rtl/>
          <w:lang w:bidi="ar-EG"/>
        </w:rPr>
        <w:t xml:space="preserve"> </w:t>
      </w:r>
      <w:r w:rsidRPr="00A67F6F">
        <w:rPr>
          <w:rStyle w:val="a5"/>
          <w:rFonts w:asciiTheme="majorBidi" w:eastAsiaTheme="majorEastAsia" w:hAnsiTheme="majorBidi" w:cstheme="majorBidi"/>
          <w:sz w:val="28"/>
          <w:szCs w:val="28"/>
        </w:rPr>
        <w:t xml:space="preserve"> -</w:t>
      </w:r>
      <w:r w:rsidRPr="00A67F6F">
        <w:rPr>
          <w:rStyle w:val="a5"/>
          <w:rFonts w:asciiTheme="majorBidi" w:eastAsiaTheme="majorEastAsia" w:hAnsiTheme="majorBidi" w:cstheme="majorBidi"/>
          <w:sz w:val="28"/>
          <w:szCs w:val="28"/>
          <w:rtl/>
        </w:rPr>
        <w:t>3</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lang w:bidi="ar-EG"/>
        </w:rPr>
      </w:pPr>
      <w:r w:rsidRPr="00A67F6F">
        <w:rPr>
          <w:rFonts w:asciiTheme="majorBidi" w:hAnsiTheme="majorBidi" w:cstheme="majorBidi"/>
          <w:b/>
          <w:bCs/>
          <w:sz w:val="28"/>
          <w:szCs w:val="28"/>
          <w:rtl/>
        </w:rPr>
        <w:lastRenderedPageBreak/>
        <w:t xml:space="preserve">     ويتضمن قيام المتعلم بالربط بين مفهومين أو أكثر وإجراء تعديل لتوليد مفهوم مستحدث يحمل معنى جديدا يوفق بين التعلم السابق واللاحق ويتميز عنهما، فينظر المتعلم إلى المفاهيم نظرة متكاملة عن طريق الربط بينها سواء كانت عمومية أو أقل عمومية، وكذلك بين المفاهيم التي تقع في نفس المستوى من التصنيف الهرمي والتي تقوم بدورها إلى فهم وإدراك أكثر قوة</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lang w:bidi="ar-EG"/>
        </w:rPr>
      </w:pP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Style w:val="a5"/>
          <w:rFonts w:asciiTheme="majorBidi" w:eastAsiaTheme="majorEastAsia" w:hAnsiTheme="majorBidi" w:cstheme="majorBidi"/>
          <w:sz w:val="28"/>
          <w:szCs w:val="28"/>
          <w:rtl/>
        </w:rPr>
        <w:t>فوائد استخدام</w:t>
      </w:r>
      <w:r w:rsidRPr="00A67F6F">
        <w:rPr>
          <w:rStyle w:val="a5"/>
          <w:rFonts w:asciiTheme="majorBidi" w:eastAsiaTheme="majorEastAsia" w:hAnsiTheme="majorBidi" w:cstheme="majorBidi"/>
          <w:sz w:val="28"/>
          <w:szCs w:val="28"/>
          <w:rtl/>
          <w:lang w:bidi="ar-EG"/>
        </w:rPr>
        <w:t xml:space="preserve"> </w:t>
      </w:r>
      <w:r w:rsidRPr="00A67F6F">
        <w:rPr>
          <w:rStyle w:val="a5"/>
          <w:rFonts w:asciiTheme="majorBidi" w:eastAsiaTheme="majorEastAsia" w:hAnsiTheme="majorBidi" w:cstheme="majorBidi"/>
          <w:sz w:val="28"/>
          <w:szCs w:val="28"/>
          <w:rtl/>
        </w:rPr>
        <w:t>خرائط المفاهيم في التدريس</w:t>
      </w:r>
      <w:r w:rsidRPr="00A67F6F">
        <w:rPr>
          <w:rFonts w:asciiTheme="majorBidi" w:hAnsiTheme="majorBidi" w:cstheme="majorBidi"/>
          <w:b/>
          <w:bCs/>
          <w:sz w:val="28"/>
          <w:szCs w:val="28"/>
        </w:rPr>
        <w:t> </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lang w:bidi="ar-EG"/>
        </w:rPr>
      </w:pPr>
      <w:r w:rsidRPr="00A67F6F">
        <w:rPr>
          <w:rFonts w:asciiTheme="majorBidi" w:hAnsiTheme="majorBidi" w:cstheme="majorBidi"/>
          <w:b/>
          <w:bCs/>
          <w:sz w:val="28"/>
          <w:szCs w:val="28"/>
          <w:rtl/>
        </w:rPr>
        <w:t xml:space="preserve">     خريطة المفاهيم من الناحية النظرية تعبير عن الإطار المعرفي للفرد محتوىً وتنظيماً ، أي تمثل أو تعبر عن البنية المعرفية للفرد من حيث مكوناتها وما بين هذه المكونات من علاقات ، كما تبين أي المفاهيم متطلب أولي لتعلم مفهوم آخر أو مفاهيم أخرى وبالتالي فهي دليل ومرشد للمعلم على ما يجب أن يكون عليه تسلسل الخبرات في التصميم التدريسي</w:t>
      </w:r>
      <w:r w:rsidRPr="00A67F6F">
        <w:rPr>
          <w:rFonts w:asciiTheme="majorBidi" w:hAnsiTheme="majorBidi" w:cstheme="majorBidi"/>
          <w:b/>
          <w:bCs/>
          <w:sz w:val="28"/>
          <w:szCs w:val="28"/>
          <w:rtl/>
          <w:lang w:bidi="ar-EG"/>
        </w:rPr>
        <w:t>. و</w:t>
      </w:r>
      <w:r w:rsidRPr="00A67F6F">
        <w:rPr>
          <w:rFonts w:asciiTheme="majorBidi" w:hAnsiTheme="majorBidi" w:cstheme="majorBidi"/>
          <w:b/>
          <w:bCs/>
          <w:sz w:val="28"/>
          <w:szCs w:val="28"/>
          <w:rtl/>
        </w:rPr>
        <w:t xml:space="preserve">أنها تعد من بين أكثر الاستراتيجيات التعليمية فعالية للمزيد من الفهم، وللتحفيز، وتطوير المفردات، ولتعليم ذوي الاحتياجات الخاصة وذوي الخلفية الثقافية المتعددة في المناطق ذات الكثافة السكانية، ومن خلال مراجعة الأدب التربوي العلمي والنفسي يتضح أن الخرائط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ذات أهمية بالغة في العملية التعليمة وذلك لأنها</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تنظم مادة التعلم والتعليم، وتعتبر أداة فعالة لتنمية التعلم البناء في الرياضيات .</w:t>
      </w:r>
      <w:r w:rsidRPr="00A67F6F">
        <w:rPr>
          <w:rFonts w:asciiTheme="majorBidi" w:hAnsiTheme="majorBidi" w:cstheme="majorBidi"/>
          <w:b/>
          <w:bCs/>
          <w:sz w:val="28"/>
          <w:szCs w:val="28"/>
        </w:rPr>
        <w:t xml:space="preserve"> * </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تستخدم من أجل تحسين تفكير الطلبة.</w:t>
      </w:r>
      <w:r w:rsidRPr="00A67F6F">
        <w:rPr>
          <w:rFonts w:asciiTheme="majorBidi" w:hAnsiTheme="majorBidi" w:cstheme="majorBidi"/>
          <w:b/>
          <w:bCs/>
          <w:sz w:val="28"/>
          <w:szCs w:val="28"/>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تساعد المعلم على قياس مستويات الأهداف العليا عند بلوم (التحليل، والتركيب، والتقويم).</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تكامل بين كميات كبيرة من المادة وتختزلها في مساحة محدودة يمكن متابعتها بصرياً وذهنياً.</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تساعد على تفسير الظواهر العلمية وحل المشكلات.</w:t>
      </w:r>
      <w:r w:rsidRPr="00A67F6F">
        <w:rPr>
          <w:rFonts w:asciiTheme="majorBidi" w:hAnsiTheme="majorBidi" w:cstheme="majorBidi"/>
          <w:b/>
          <w:bCs/>
          <w:sz w:val="28"/>
          <w:szCs w:val="28"/>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lang w:bidi="ar-EG"/>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 xml:space="preserve">تبرز صورة البنية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لموضوع معين والعلاقات الموجودة بين مكوناته بشكل يساعد الفرد المتعلم على الربط الواعي بينها</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تعمل كجسر بين الفجوات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الموجودة في البناء المعرفي للمتعلم.</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تضيف مفاهيم جديدة إلى ذهن المتعلم لم يكن يتصورها سابقا</w:t>
      </w:r>
      <w:r w:rsidRPr="00A67F6F">
        <w:rPr>
          <w:rFonts w:asciiTheme="majorBidi" w:hAnsiTheme="majorBidi" w:cstheme="majorBidi"/>
          <w:b/>
          <w:bCs/>
          <w:sz w:val="28"/>
          <w:szCs w:val="28"/>
        </w:rPr>
        <w:t xml:space="preserve">* </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تدعم لدى الطلبة مشاعر وسلوكيات إيجابية أثناء اكتسابهم الخبرات وبعدها.</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تساعد المتعلم على مراجعة المادة الدراسية بشكل مركز، مما سيساعده بالتالي على تأدية الاختبارات بشكل يساعد على نجاحه فيه.ا</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lang w:bidi="ar-EG"/>
        </w:rPr>
      </w:pPr>
      <w:r w:rsidRPr="00A67F6F">
        <w:rPr>
          <w:rFonts w:asciiTheme="majorBidi" w:hAnsiTheme="majorBidi" w:cstheme="majorBidi"/>
          <w:b/>
          <w:bCs/>
          <w:sz w:val="28"/>
          <w:szCs w:val="28"/>
          <w:rtl/>
        </w:rPr>
        <w:t>* تحفز على المناقشات الصفية الحيوية إذا ما تم إنتاجها بشكل تعاوني، وتجعل من الممكن إيجاد توفيقات تكاملية جديدة تؤدي بدورها إلى فهم جديد وأشد قوة</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lastRenderedPageBreak/>
        <w:t>* تقلل من الاحتفاظ الحرفي للمعلومات غير ذات المعنى.</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تعمل عمل منظم تمهيدي يربط المعرفة الجديدة بالمعرفة المخزونة في عقل المتعلم.</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تشجع كلاً من المعلم والمتعلم على تحليل المادة الدراسية بشكل مُفصل ودقيق مما سيعطي صورة واضحة للبناء العقلي للطالب في الموضوع المعني.</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تعمل على تقويم تحصيل المتعلمين بشكل حقيقي يوضح أين وصل المتعلم بالفعل، حيث تبين كمية المفاهيم لدى الشخص والعلاقات بينها، وما إذا كانت هذه العلاقة صحيحة أو خاطئة مع تبيين موضع الخطأ.</w:t>
      </w:r>
      <w:r w:rsidRPr="00A67F6F">
        <w:rPr>
          <w:rFonts w:asciiTheme="majorBidi" w:hAnsiTheme="majorBidi" w:cstheme="majorBidi"/>
          <w:b/>
          <w:bCs/>
          <w:sz w:val="28"/>
          <w:szCs w:val="28"/>
        </w:rPr>
        <w:t xml:space="preserve"> </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tl/>
        </w:rPr>
        <w:t>* توضح الطريقة الصحيحة للتعلم؛ ذلك أن التعلم الفعال ذي المعنى يبدأ مما يعرفه المتعلم بالفعل ثم يستكمل على النحو المطلوب، وهذا ما يقدح الإبداع لدى المتعلمين من خلال إنشاء روابط متينة غير تقليدية بين التعلم السابق واللاحق</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lang w:bidi="ar-EG"/>
        </w:rPr>
      </w:pPr>
      <w:r w:rsidRPr="00A67F6F">
        <w:rPr>
          <w:rFonts w:asciiTheme="majorBidi" w:hAnsiTheme="majorBidi" w:cstheme="majorBidi"/>
          <w:b/>
          <w:bCs/>
          <w:sz w:val="28"/>
          <w:szCs w:val="28"/>
          <w:rtl/>
        </w:rPr>
        <w:t>* تفيد في بناء المناهج بناء تسلسليا صحيحا يتضح فيه بصورة منهجية المدى والتتابع للمفاهيم المراد تدريسها، كما يمكن أن يعطي امتدادا أفقيا لبناء التكامل مع حقول المعرفة الأخرى؛ ذلك أن الخريطة تتسع لكل ما يمكن إضافته بل مع وضوح علاقات السبب والنتيجة</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تمثل تطويرا للتفكير من خلال تحسين إدماج الخبرة في ذهن المتعلم؛ ذلك أن </w:t>
      </w:r>
      <w:hyperlink r:id="rId27" w:history="1">
        <w:r w:rsidRPr="00A67F6F">
          <w:rPr>
            <w:rStyle w:val="Hyperlink"/>
            <w:rFonts w:asciiTheme="majorBidi" w:eastAsiaTheme="majorEastAsia" w:hAnsiTheme="majorBidi" w:cstheme="majorBidi"/>
            <w:b/>
            <w:bCs/>
            <w:color w:val="auto"/>
            <w:sz w:val="28"/>
            <w:szCs w:val="28"/>
            <w:rtl/>
          </w:rPr>
          <w:t>خرائط المفاهيم</w:t>
        </w:r>
      </w:hyperlink>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 توضح كيف تبنى الخبرة؟ وكيف يبنى عليها؟ وكيف يبنى منها؟ .</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tl/>
          <w:lang w:bidi="ar-EG"/>
        </w:rPr>
      </w:pPr>
      <w:r w:rsidRPr="00A67F6F">
        <w:rPr>
          <w:rFonts w:asciiTheme="majorBidi" w:hAnsiTheme="majorBidi" w:cstheme="majorBidi"/>
          <w:b/>
          <w:bCs/>
          <w:sz w:val="28"/>
          <w:szCs w:val="28"/>
          <w:rtl/>
        </w:rPr>
        <w:t xml:space="preserve">* تساعد </w:t>
      </w:r>
      <w:r w:rsidRPr="00A67F6F">
        <w:rPr>
          <w:rStyle w:val="a5"/>
          <w:rFonts w:asciiTheme="majorBidi" w:eastAsiaTheme="majorEastAsia" w:hAnsiTheme="majorBidi" w:cstheme="majorBidi"/>
          <w:sz w:val="28"/>
          <w:szCs w:val="28"/>
          <w:rtl/>
        </w:rPr>
        <w:t>خرائط المفاهيم</w:t>
      </w:r>
      <w:r w:rsidRPr="00A67F6F">
        <w:rPr>
          <w:rFonts w:asciiTheme="majorBidi" w:hAnsiTheme="majorBidi" w:cstheme="majorBidi"/>
          <w:b/>
          <w:bCs/>
          <w:sz w:val="28"/>
          <w:szCs w:val="28"/>
          <w:rtl/>
        </w:rPr>
        <w:t xml:space="preserve"> المعلم في امتلاك بنية </w:t>
      </w:r>
      <w:proofErr w:type="spellStart"/>
      <w:r w:rsidRPr="00A67F6F">
        <w:rPr>
          <w:rFonts w:asciiTheme="majorBidi" w:hAnsiTheme="majorBidi" w:cstheme="majorBidi"/>
          <w:b/>
          <w:bCs/>
          <w:sz w:val="28"/>
          <w:szCs w:val="28"/>
          <w:rtl/>
        </w:rPr>
        <w:t>مفاهيمية</w:t>
      </w:r>
      <w:proofErr w:type="spellEnd"/>
      <w:r w:rsidRPr="00A67F6F">
        <w:rPr>
          <w:rFonts w:asciiTheme="majorBidi" w:hAnsiTheme="majorBidi" w:cstheme="majorBidi"/>
          <w:b/>
          <w:bCs/>
          <w:sz w:val="28"/>
          <w:szCs w:val="28"/>
          <w:rtl/>
        </w:rPr>
        <w:t xml:space="preserve"> متماسكة حول الموضع، مما يمكنه من التعامل والتصرف مع المعرفة بحذق ومهارة، وتبسيطها واختيار استراتيجيات التعلم والوسائط التعليمية المناسبة لتعليم المتعلم بشكل يربط بين المعارف الجديدة والبنية </w:t>
      </w:r>
      <w:proofErr w:type="spellStart"/>
      <w:r w:rsidRPr="00A67F6F">
        <w:rPr>
          <w:rFonts w:asciiTheme="majorBidi" w:hAnsiTheme="majorBidi" w:cstheme="majorBidi"/>
          <w:b/>
          <w:bCs/>
          <w:sz w:val="28"/>
          <w:szCs w:val="28"/>
          <w:rtl/>
        </w:rPr>
        <w:t>المفاهيمية</w:t>
      </w:r>
      <w:proofErr w:type="spellEnd"/>
      <w:r w:rsidRPr="00A67F6F">
        <w:rPr>
          <w:rFonts w:asciiTheme="majorBidi" w:hAnsiTheme="majorBidi" w:cstheme="majorBidi"/>
          <w:b/>
          <w:bCs/>
          <w:sz w:val="28"/>
          <w:szCs w:val="28"/>
          <w:rtl/>
        </w:rPr>
        <w:t xml:space="preserve"> للموضوع الموجودة مسبقا في عقل المتعلم</w:t>
      </w:r>
      <w:r w:rsidRPr="00A67F6F">
        <w:rPr>
          <w:rFonts w:asciiTheme="majorBidi" w:hAnsiTheme="majorBidi" w:cstheme="majorBidi"/>
          <w:b/>
          <w:bCs/>
          <w:sz w:val="28"/>
          <w:szCs w:val="28"/>
          <w:rtl/>
          <w:lang w:bidi="ar-EG"/>
        </w:rPr>
        <w:t>,</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rPr>
        <w:t xml:space="preserve"> تنسجم </w:t>
      </w:r>
      <w:r w:rsidRPr="00A67F6F">
        <w:rPr>
          <w:rStyle w:val="a5"/>
          <w:rFonts w:asciiTheme="majorBidi" w:eastAsiaTheme="majorEastAsia" w:hAnsiTheme="majorBidi" w:cstheme="majorBidi"/>
          <w:sz w:val="28"/>
          <w:szCs w:val="28"/>
          <w:rtl/>
        </w:rPr>
        <w:t>خرائط المفاهيم</w:t>
      </w:r>
      <w:r w:rsidRPr="00A67F6F">
        <w:rPr>
          <w:rFonts w:asciiTheme="majorBidi" w:hAnsiTheme="majorBidi" w:cstheme="majorBidi"/>
          <w:b/>
          <w:bCs/>
          <w:sz w:val="28"/>
          <w:szCs w:val="28"/>
          <w:rtl/>
        </w:rPr>
        <w:t xml:space="preserve"> مع منحى البنائية حيث يبني المتعلم نسخته الخاصة من المعرفة</w:t>
      </w:r>
      <w:r w:rsidRPr="00A67F6F">
        <w:rPr>
          <w:rFonts w:asciiTheme="majorBidi" w:hAnsiTheme="majorBidi" w:cstheme="majorBidi"/>
          <w:b/>
          <w:bCs/>
          <w:sz w:val="28"/>
          <w:szCs w:val="28"/>
          <w:rtl/>
          <w:lang w:bidi="ar-EG"/>
        </w:rPr>
        <w:t>.</w:t>
      </w:r>
      <w:r w:rsidRPr="00A67F6F">
        <w:rPr>
          <w:rFonts w:asciiTheme="majorBidi" w:hAnsiTheme="majorBidi" w:cstheme="majorBidi"/>
          <w:b/>
          <w:bCs/>
          <w:sz w:val="28"/>
          <w:szCs w:val="28"/>
        </w:rPr>
        <w:t xml:space="preserve">*  </w:t>
      </w:r>
    </w:p>
    <w:p w:rsidR="00AF12E0" w:rsidRPr="00A67F6F" w:rsidRDefault="00AF12E0" w:rsidP="00AE2F59">
      <w:pPr>
        <w:pStyle w:val="a4"/>
        <w:shd w:val="clear" w:color="auto" w:fill="FFFFFF" w:themeFill="background1"/>
        <w:spacing w:before="0" w:beforeAutospacing="0" w:after="0" w:afterAutospacing="0" w:line="360" w:lineRule="auto"/>
        <w:jc w:val="right"/>
        <w:rPr>
          <w:rFonts w:asciiTheme="majorBidi" w:hAnsiTheme="majorBidi" w:cstheme="majorBidi"/>
          <w:b/>
          <w:bCs/>
          <w:sz w:val="28"/>
          <w:szCs w:val="28"/>
        </w:rPr>
      </w:pP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tl/>
        </w:rPr>
        <w:t>تحقيق المعنى المشترك بين المعلم والمتعلم حيث تكشف لكل منهما ماذا لدى الآخر، ثم يتقدمان إلى الأمام بوعي وقصد.</w:t>
      </w:r>
    </w:p>
    <w:p w:rsidR="00AF12E0" w:rsidRPr="00A67F6F" w:rsidRDefault="00AF12E0" w:rsidP="00AE2F59">
      <w:pPr>
        <w:spacing w:line="360" w:lineRule="auto"/>
        <w:jc w:val="both"/>
        <w:rPr>
          <w:rFonts w:asciiTheme="majorBidi" w:hAnsiTheme="majorBidi" w:cstheme="majorBidi"/>
          <w:b/>
          <w:bCs/>
          <w:sz w:val="28"/>
          <w:szCs w:val="28"/>
          <w:rtl/>
          <w:lang w:bidi="ar-EG"/>
        </w:rPr>
      </w:pP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تساعد على صقل مهارات عمل استدلالية، وتجنب اكتساب وتراكم المعرفة الخامل</w:t>
      </w:r>
      <w:r w:rsidRPr="00A67F6F">
        <w:rPr>
          <w:rFonts w:asciiTheme="majorBidi" w:hAnsiTheme="majorBidi" w:cstheme="majorBidi"/>
          <w:b/>
          <w:bCs/>
          <w:sz w:val="28"/>
          <w:szCs w:val="28"/>
          <w:rtl/>
          <w:lang w:bidi="ar-EG"/>
        </w:rPr>
        <w:t>ة.</w:t>
      </w:r>
    </w:p>
    <w:p w:rsidR="00AF12E0" w:rsidRPr="00A67F6F" w:rsidRDefault="00AF12E0" w:rsidP="00AE2F59">
      <w:pPr>
        <w:spacing w:line="360" w:lineRule="auto"/>
        <w:jc w:val="both"/>
        <w:rPr>
          <w:rFonts w:asciiTheme="majorBidi" w:hAnsiTheme="majorBidi" w:cstheme="majorBidi"/>
          <w:b/>
          <w:bCs/>
          <w:sz w:val="28"/>
          <w:szCs w:val="28"/>
          <w:rtl/>
          <w:lang w:bidi="ar-EG"/>
        </w:rPr>
      </w:pPr>
    </w:p>
    <w:p w:rsidR="00AF12E0" w:rsidRPr="00A67F6F" w:rsidRDefault="00AF12E0" w:rsidP="00AE2F59">
      <w:pPr>
        <w:spacing w:line="360" w:lineRule="auto"/>
        <w:jc w:val="both"/>
        <w:rPr>
          <w:rFonts w:asciiTheme="majorBidi" w:hAnsiTheme="majorBidi" w:cstheme="majorBidi"/>
          <w:b/>
          <w:bCs/>
          <w:sz w:val="28"/>
          <w:szCs w:val="28"/>
          <w:rtl/>
          <w:lang w:bidi="ar-EG"/>
        </w:rPr>
      </w:pPr>
    </w:p>
    <w:p w:rsidR="00AF12E0" w:rsidRPr="00AE2F59" w:rsidRDefault="00AF12E0" w:rsidP="00AF12E0">
      <w:pPr>
        <w:spacing w:after="0" w:line="360" w:lineRule="auto"/>
        <w:rPr>
          <w:rFonts w:asciiTheme="majorBidi" w:hAnsiTheme="majorBidi" w:cstheme="majorBidi"/>
          <w:b/>
          <w:bCs/>
          <w:color w:val="000000" w:themeColor="text1"/>
          <w:sz w:val="28"/>
          <w:szCs w:val="28"/>
          <w:u w:val="single"/>
          <w:rtl/>
          <w:lang w:bidi="ar-EG"/>
        </w:rPr>
      </w:pPr>
      <w:r w:rsidRPr="00AE2F59">
        <w:rPr>
          <w:rFonts w:asciiTheme="majorBidi" w:hAnsiTheme="majorBidi" w:cstheme="majorBidi"/>
          <w:b/>
          <w:bCs/>
          <w:color w:val="000000" w:themeColor="text1"/>
          <w:sz w:val="28"/>
          <w:szCs w:val="28"/>
          <w:u w:val="single"/>
          <w:rtl/>
          <w:lang w:bidi="ar-EG"/>
        </w:rPr>
        <w:lastRenderedPageBreak/>
        <w:t>النظرية الإدراكية</w:t>
      </w:r>
    </w:p>
    <w:p w:rsidR="00AF12E0" w:rsidRPr="00A67F6F" w:rsidRDefault="00AF12E0" w:rsidP="00AE2F59">
      <w:pPr>
        <w:spacing w:after="0"/>
        <w:rPr>
          <w:rFonts w:asciiTheme="majorBidi" w:hAnsiTheme="majorBidi" w:cstheme="majorBidi"/>
          <w:b/>
          <w:bCs/>
          <w:color w:val="000000" w:themeColor="text1"/>
          <w:sz w:val="28"/>
          <w:szCs w:val="28"/>
          <w:rtl/>
          <w:lang w:bidi="ar-EG"/>
        </w:rPr>
      </w:pPr>
    </w:p>
    <w:p w:rsidR="00AF12E0" w:rsidRPr="00A67F6F" w:rsidRDefault="00AF12E0" w:rsidP="00AE2F59">
      <w:pPr>
        <w:pStyle w:val="ac"/>
        <w:spacing w:line="276" w:lineRule="auto"/>
        <w:rPr>
          <w:rFonts w:asciiTheme="majorBidi" w:eastAsia="Times New Roman" w:hAnsiTheme="majorBidi" w:cstheme="majorBidi"/>
          <w:b/>
          <w:bCs/>
          <w:sz w:val="28"/>
          <w:szCs w:val="28"/>
          <w:rtl/>
        </w:rPr>
      </w:pPr>
      <w:r w:rsidRPr="00A67F6F">
        <w:rPr>
          <w:rFonts w:asciiTheme="majorBidi" w:eastAsia="Times New Roman" w:hAnsiTheme="majorBidi" w:cstheme="majorBidi"/>
          <w:b/>
          <w:bCs/>
          <w:sz w:val="28"/>
          <w:szCs w:val="28"/>
          <w:rtl/>
        </w:rPr>
        <w:t>مقدمة:</w:t>
      </w:r>
    </w:p>
    <w:p w:rsidR="00AF12E0" w:rsidRPr="00A67F6F" w:rsidRDefault="00AF12E0" w:rsidP="00AF12E0">
      <w:pPr>
        <w:pStyle w:val="ac"/>
        <w:spacing w:line="360" w:lineRule="auto"/>
        <w:rPr>
          <w:rFonts w:asciiTheme="majorBidi" w:hAnsiTheme="majorBidi" w:cstheme="majorBidi"/>
          <w:b/>
          <w:bCs/>
          <w:color w:val="FF0000"/>
          <w:sz w:val="28"/>
          <w:szCs w:val="28"/>
        </w:rPr>
      </w:pPr>
      <w:r w:rsidRPr="00A67F6F">
        <w:rPr>
          <w:rFonts w:asciiTheme="majorBidi" w:eastAsia="Times New Roman" w:hAnsiTheme="majorBidi" w:cstheme="majorBidi"/>
          <w:b/>
          <w:bCs/>
          <w:sz w:val="28"/>
          <w:szCs w:val="28"/>
          <w:rtl/>
        </w:rPr>
        <w:t xml:space="preserve">         الإنسان لا يستطيع أن يشبع حاجاته إلا إذا أدرك ما في البيئة من إمكانات ، حيث يتعامل الفرد يوميا مع العديد من المثيرات البيئية التي تتطلب منه الفهم والتحليل وأحيانا الاستجابة الفورية، </w:t>
      </w:r>
      <w:r w:rsidRPr="00A67F6F">
        <w:rPr>
          <w:rFonts w:asciiTheme="majorBidi" w:hAnsiTheme="majorBidi" w:cstheme="majorBidi"/>
          <w:b/>
          <w:bCs/>
          <w:sz w:val="28"/>
          <w:szCs w:val="28"/>
          <w:rtl/>
        </w:rPr>
        <w:t>ثم الانتباه لها ثم إدراكها ، لذلك فإن وظيفة الإدراك هي تحليل وفهم المعلومات الحسية القادمة من البيئة المحيطة والتي تم الانتباه لها إراديا أو لا إراديا</w:t>
      </w:r>
      <w:r w:rsidRPr="00A67F6F">
        <w:rPr>
          <w:rFonts w:asciiTheme="majorBidi" w:eastAsia="Times New Roman" w:hAnsiTheme="majorBidi" w:cstheme="majorBidi"/>
          <w:b/>
          <w:bCs/>
          <w:sz w:val="28"/>
          <w:szCs w:val="28"/>
          <w:rtl/>
        </w:rPr>
        <w:t xml:space="preserve"> .</w:t>
      </w:r>
    </w:p>
    <w:p w:rsidR="00AF12E0" w:rsidRPr="00A67F6F" w:rsidRDefault="00AF12E0" w:rsidP="00AF12E0">
      <w:pPr>
        <w:spacing w:before="240" w:line="360" w:lineRule="auto"/>
        <w:rPr>
          <w:rFonts w:asciiTheme="majorBidi" w:hAnsiTheme="majorBidi" w:cstheme="majorBidi"/>
          <w:b/>
          <w:bCs/>
          <w:color w:val="FF0000"/>
          <w:sz w:val="28"/>
          <w:szCs w:val="28"/>
          <w:rtl/>
        </w:rPr>
      </w:pPr>
      <w:r w:rsidRPr="00A67F6F">
        <w:rPr>
          <w:rFonts w:asciiTheme="majorBidi" w:hAnsiTheme="majorBidi" w:cstheme="majorBidi"/>
          <w:b/>
          <w:bCs/>
          <w:sz w:val="28"/>
          <w:szCs w:val="28"/>
          <w:rtl/>
        </w:rPr>
        <w:t xml:space="preserve">    ونجد العديد من علماء النفس من المهتمين بتفسير عملية الإدراك بتجارب عديدة كرست في الغالب على أنواع مختلفة من الحيوانات ذلك لأن سلوك الحيوان بسيط وسلوك الإنسان معقد، والعلم ينتقل دائما من البسيط إلى المعقد وبالرغم من أنهم توصلوا إلى نتائج إلا أنهم اختلفوا في تفسيرها كل حسب طريقته الخاصة في ذلك ومن بين أهم  هده النظريات نجد النظرية الإدراكية،</w:t>
      </w:r>
      <w:r w:rsidRPr="00A67F6F">
        <w:rPr>
          <w:rFonts w:asciiTheme="majorBidi" w:eastAsia="Times New Roman" w:hAnsiTheme="majorBidi" w:cstheme="majorBidi"/>
          <w:b/>
          <w:bCs/>
          <w:color w:val="000000"/>
          <w:sz w:val="28"/>
          <w:szCs w:val="28"/>
          <w:rtl/>
        </w:rPr>
        <w:t xml:space="preserve">أو ما تسمى </w:t>
      </w:r>
      <w:proofErr w:type="spellStart"/>
      <w:r w:rsidRPr="00A67F6F">
        <w:rPr>
          <w:rFonts w:asciiTheme="majorBidi" w:eastAsia="Times New Roman" w:hAnsiTheme="majorBidi" w:cstheme="majorBidi"/>
          <w:b/>
          <w:bCs/>
          <w:color w:val="000000"/>
          <w:sz w:val="28"/>
          <w:szCs w:val="28"/>
          <w:rtl/>
        </w:rPr>
        <w:t>بالجشطالتية</w:t>
      </w:r>
      <w:proofErr w:type="spellEnd"/>
      <w:r w:rsidRPr="00A67F6F">
        <w:rPr>
          <w:rFonts w:asciiTheme="majorBidi" w:eastAsia="Times New Roman" w:hAnsiTheme="majorBidi" w:cstheme="majorBidi"/>
          <w:b/>
          <w:bCs/>
          <w:color w:val="000000"/>
          <w:sz w:val="28"/>
          <w:szCs w:val="28"/>
          <w:rtl/>
        </w:rPr>
        <w:t xml:space="preserve"> </w:t>
      </w:r>
      <w:r w:rsidR="00AE2F59">
        <w:rPr>
          <w:rFonts w:asciiTheme="majorBidi" w:eastAsia="Times New Roman" w:hAnsiTheme="majorBidi" w:cstheme="majorBidi" w:hint="cs"/>
          <w:b/>
          <w:bCs/>
          <w:color w:val="000000"/>
          <w:sz w:val="28"/>
          <w:szCs w:val="28"/>
          <w:rtl/>
        </w:rPr>
        <w:t>.</w:t>
      </w:r>
    </w:p>
    <w:p w:rsidR="00AF12E0" w:rsidRDefault="00AF12E0" w:rsidP="00AE2F59">
      <w:pPr>
        <w:pStyle w:val="ac"/>
        <w:spacing w:line="360" w:lineRule="auto"/>
        <w:rPr>
          <w:rFonts w:asciiTheme="majorBidi" w:hAnsiTheme="majorBidi" w:cstheme="majorBidi"/>
          <w:b/>
          <w:bCs/>
          <w:sz w:val="28"/>
          <w:szCs w:val="28"/>
          <w:rtl/>
        </w:rPr>
      </w:pPr>
      <w:r w:rsidRPr="00AE2F59">
        <w:rPr>
          <w:rFonts w:asciiTheme="majorBidi" w:hAnsiTheme="majorBidi" w:cstheme="majorBidi"/>
          <w:b/>
          <w:bCs/>
          <w:sz w:val="28"/>
          <w:szCs w:val="28"/>
          <w:u w:val="single"/>
          <w:rtl/>
        </w:rPr>
        <w:t>مفهوم النظرية الإدراكية: '</w:t>
      </w:r>
      <w:proofErr w:type="spellStart"/>
      <w:r w:rsidRPr="00AE2F59">
        <w:rPr>
          <w:rFonts w:asciiTheme="majorBidi" w:hAnsiTheme="majorBidi" w:cstheme="majorBidi"/>
          <w:b/>
          <w:bCs/>
          <w:sz w:val="28"/>
          <w:szCs w:val="28"/>
          <w:u w:val="single"/>
          <w:rtl/>
        </w:rPr>
        <w:t>الجشطالتية</w:t>
      </w:r>
      <w:proofErr w:type="spellEnd"/>
      <w:r w:rsidRPr="00AE2F59">
        <w:rPr>
          <w:rFonts w:asciiTheme="majorBidi" w:hAnsiTheme="majorBidi" w:cstheme="majorBidi"/>
          <w:b/>
          <w:bCs/>
          <w:sz w:val="28"/>
          <w:szCs w:val="28"/>
          <w:rtl/>
        </w:rPr>
        <w:br/>
      </w:r>
      <w:r w:rsidRPr="00A67F6F">
        <w:rPr>
          <w:rFonts w:asciiTheme="majorBidi" w:hAnsiTheme="majorBidi" w:cstheme="majorBidi"/>
          <w:b/>
          <w:bCs/>
          <w:sz w:val="28"/>
          <w:szCs w:val="28"/>
          <w:rtl/>
        </w:rPr>
        <w:t xml:space="preserve">أصل الكلمة: أصل هذه الكلمة ألماني مشتقة من كلمة </w:t>
      </w:r>
      <w:r w:rsidRPr="00A67F6F">
        <w:rPr>
          <w:rFonts w:asciiTheme="majorBidi" w:hAnsiTheme="majorBidi" w:cstheme="majorBidi"/>
          <w:b/>
          <w:bCs/>
          <w:sz w:val="28"/>
          <w:szCs w:val="28"/>
        </w:rPr>
        <w:t>gestalt</w:t>
      </w:r>
      <w:r w:rsidRPr="00A67F6F">
        <w:rPr>
          <w:rFonts w:asciiTheme="majorBidi" w:hAnsiTheme="majorBidi" w:cstheme="majorBidi"/>
          <w:b/>
          <w:bCs/>
          <w:sz w:val="28"/>
          <w:szCs w:val="28"/>
          <w:rtl/>
        </w:rPr>
        <w:t xml:space="preserve"> حيث تعني في أصلها شكل</w:t>
      </w:r>
      <w:r w:rsidRPr="00A67F6F">
        <w:rPr>
          <w:rFonts w:asciiTheme="majorBidi" w:hAnsiTheme="majorBidi" w:cstheme="majorBidi"/>
          <w:b/>
          <w:bCs/>
          <w:sz w:val="28"/>
          <w:szCs w:val="28"/>
          <w:rtl/>
          <w:lang w:bidi="ar-EG"/>
        </w:rPr>
        <w:t xml:space="preserve"> </w:t>
      </w:r>
      <w:r w:rsidRPr="00A67F6F">
        <w:rPr>
          <w:rFonts w:asciiTheme="majorBidi" w:hAnsiTheme="majorBidi" w:cstheme="majorBidi"/>
          <w:b/>
          <w:bCs/>
          <w:sz w:val="28"/>
          <w:szCs w:val="28"/>
        </w:rPr>
        <w:t>SHAPE</w:t>
      </w:r>
      <w:r w:rsidRPr="00A67F6F">
        <w:rPr>
          <w:rFonts w:asciiTheme="majorBidi" w:hAnsiTheme="majorBidi" w:cstheme="majorBidi"/>
          <w:b/>
          <w:bCs/>
          <w:sz w:val="28"/>
          <w:szCs w:val="28"/>
          <w:rtl/>
        </w:rPr>
        <w:t xml:space="preserve">  وتؤدي في غالبها معنى الصيغة أو النمط، وترجع هذه التسمية إلى أن دراسات هذه المدرسة للمدركات الحسية بينت أن الحقيقة الرئيسية في المدرك الحسي ليست هي العناصر أو الأجزاء التي يتكون منها المدرك وإنما الشكل أو البناء العام. </w:t>
      </w:r>
    </w:p>
    <w:p w:rsidR="00AE2F59" w:rsidRPr="00A67F6F" w:rsidRDefault="00AE2F59" w:rsidP="00AE2F59">
      <w:pPr>
        <w:pStyle w:val="ac"/>
        <w:spacing w:line="360" w:lineRule="auto"/>
        <w:rPr>
          <w:rFonts w:asciiTheme="majorBidi" w:hAnsiTheme="majorBidi" w:cstheme="majorBidi"/>
          <w:b/>
          <w:bCs/>
          <w:sz w:val="28"/>
          <w:szCs w:val="28"/>
          <w:rtl/>
        </w:rPr>
      </w:pP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وهي كل متكامل يتضمن النظرة إلى الكل وليس إلى الجزء حيث عرفها ليفن على أنها ' تنظيم عام تكون جزئياته مرتبطة ارتباطا فعالا بحيث إذا تغير أحد أجزائه يتبع هذا التغيير تغيير في الشكل الكلي العام.</w:t>
      </w:r>
      <w:r w:rsidRPr="00A67F6F">
        <w:rPr>
          <w:rFonts w:asciiTheme="majorBidi" w:hAnsiTheme="majorBidi" w:cstheme="majorBidi"/>
          <w:b/>
          <w:bCs/>
          <w:sz w:val="28"/>
          <w:szCs w:val="28"/>
          <w:rtl/>
        </w:rPr>
        <w:br/>
        <w:t xml:space="preserve">    كما إنها  دراسة الإدراك و السلوك من زاوية استجابة الكائن الحي لوحدات أو صور متكاملة مع التأكيد على تطابق الأحداث السيكولوجية والفسيولوجية ورفض اعتبار الإدراك مجرد مجموعة استجابات صغيرة أو متناثرة لمثيرات موضعية.</w:t>
      </w:r>
      <w:r w:rsidRPr="00A67F6F">
        <w:rPr>
          <w:rFonts w:asciiTheme="majorBidi" w:hAnsiTheme="majorBidi" w:cstheme="majorBidi"/>
          <w:b/>
          <w:bCs/>
          <w:sz w:val="28"/>
          <w:szCs w:val="28"/>
          <w:rtl/>
        </w:rPr>
        <w:br/>
      </w:r>
      <w:r w:rsidRPr="00A67F6F">
        <w:rPr>
          <w:rFonts w:asciiTheme="majorBidi" w:hAnsiTheme="majorBidi" w:cstheme="majorBidi"/>
          <w:b/>
          <w:bCs/>
          <w:sz w:val="28"/>
          <w:szCs w:val="28"/>
          <w:rtl/>
        </w:rPr>
        <w:br/>
      </w:r>
      <w:r w:rsidRPr="00AE2F59">
        <w:rPr>
          <w:rFonts w:asciiTheme="majorBidi" w:hAnsiTheme="majorBidi" w:cstheme="majorBidi"/>
          <w:b/>
          <w:bCs/>
          <w:sz w:val="28"/>
          <w:szCs w:val="28"/>
          <w:u w:val="single"/>
          <w:rtl/>
        </w:rPr>
        <w:t>نظرية الاضطراب – الحركي</w:t>
      </w:r>
      <w:r w:rsidRPr="00AE2F59">
        <w:rPr>
          <w:rFonts w:asciiTheme="majorBidi" w:hAnsiTheme="majorBidi" w:cstheme="majorBidi"/>
          <w:b/>
          <w:bCs/>
          <w:sz w:val="28"/>
          <w:szCs w:val="28"/>
          <w:u w:val="single"/>
        </w:rPr>
        <w:t>:</w:t>
      </w:r>
      <w:r w:rsidRPr="00A67F6F">
        <w:rPr>
          <w:rFonts w:asciiTheme="majorBidi" w:hAnsiTheme="majorBidi" w:cstheme="majorBidi"/>
          <w:b/>
          <w:bCs/>
          <w:color w:val="800080"/>
          <w:sz w:val="28"/>
          <w:szCs w:val="28"/>
        </w:rPr>
        <w:br/>
      </w:r>
      <w:r w:rsidRPr="00A67F6F">
        <w:rPr>
          <w:rFonts w:asciiTheme="majorBidi" w:hAnsiTheme="majorBidi" w:cstheme="majorBidi"/>
          <w:b/>
          <w:bCs/>
          <w:sz w:val="28"/>
          <w:szCs w:val="28"/>
          <w:rtl/>
        </w:rPr>
        <w:t xml:space="preserve">    يرى أصحاب هذه النظرية أن جميع أنماط التعلم</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تعتمد على أساس حسي – حركي، ثم تتطور هذه الأسس من المستوى الإدراكي – الحركي إلى</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مستوى التنظيم الإدراكي المعرفي،  و أن معظم الأطفال ذوو</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Pr>
        <w:lastRenderedPageBreak/>
        <w:t xml:space="preserve">" </w:t>
      </w:r>
      <w:r w:rsidRPr="00A67F6F">
        <w:rPr>
          <w:rFonts w:asciiTheme="majorBidi" w:hAnsiTheme="majorBidi" w:cstheme="majorBidi"/>
          <w:b/>
          <w:bCs/>
          <w:sz w:val="28"/>
          <w:szCs w:val="28"/>
          <w:rtl/>
        </w:rPr>
        <w:t xml:space="preserve">صعوبات التعلم" يعانون من اضطراب </w:t>
      </w:r>
      <w:proofErr w:type="spellStart"/>
      <w:r w:rsidRPr="00A67F6F">
        <w:rPr>
          <w:rFonts w:asciiTheme="majorBidi" w:hAnsiTheme="majorBidi" w:cstheme="majorBidi"/>
          <w:b/>
          <w:bCs/>
          <w:sz w:val="28"/>
          <w:szCs w:val="28"/>
          <w:rtl/>
        </w:rPr>
        <w:t>نيورولوجي</w:t>
      </w:r>
      <w:proofErr w:type="spellEnd"/>
      <w:r w:rsidRPr="00A67F6F">
        <w:rPr>
          <w:rFonts w:asciiTheme="majorBidi" w:hAnsiTheme="majorBidi" w:cstheme="majorBidi"/>
          <w:b/>
          <w:bCs/>
          <w:sz w:val="28"/>
          <w:szCs w:val="28"/>
          <w:rtl/>
        </w:rPr>
        <w:t xml:space="preserve"> المنشأ في المجال الإدراكي- الحركي،</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وهذا الاضطراب هو السبب في عدم قدرة الطفل على التعلم، وحتى يتمكن الطفل من</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التعلم بشكل طبيعي يستلزم البدء في علاج جذور المشكلة وهى الاضطراب في المجال</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الإدراكي- الحركي</w:t>
      </w:r>
      <w:r w:rsidRPr="00A67F6F">
        <w:rPr>
          <w:rFonts w:asciiTheme="majorBidi" w:hAnsiTheme="majorBidi" w:cstheme="majorBidi"/>
          <w:b/>
          <w:bCs/>
          <w:sz w:val="28"/>
          <w:szCs w:val="28"/>
        </w:rPr>
        <w:t>.</w:t>
      </w:r>
      <w:r w:rsidRPr="00A67F6F">
        <w:rPr>
          <w:rFonts w:asciiTheme="majorBidi" w:hAnsiTheme="majorBidi" w:cstheme="majorBidi"/>
          <w:b/>
          <w:bCs/>
          <w:sz w:val="28"/>
          <w:szCs w:val="28"/>
        </w:rPr>
        <w:br/>
      </w:r>
      <w:r w:rsidRPr="00A67F6F">
        <w:rPr>
          <w:rFonts w:asciiTheme="majorBidi" w:hAnsiTheme="majorBidi" w:cstheme="majorBidi"/>
          <w:b/>
          <w:bCs/>
          <w:sz w:val="28"/>
          <w:szCs w:val="28"/>
        </w:rPr>
        <w:br/>
      </w:r>
      <w:r w:rsidRPr="00A67F6F">
        <w:rPr>
          <w:rFonts w:asciiTheme="majorBidi" w:hAnsiTheme="majorBidi" w:cstheme="majorBidi"/>
          <w:b/>
          <w:bCs/>
          <w:sz w:val="28"/>
          <w:szCs w:val="28"/>
          <w:rtl/>
        </w:rPr>
        <w:t xml:space="preserve">     ونجد أن الأطفال العاديين يتم نموهم الإدراكي- الحركي بشكل ثابت وسليم</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بحلول الوقت الذي يبدأ فيه نشاط التعلم المدرسي، في سن السادسة، وقد</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يضطرب هذا النمو عند بعضهم، ويتكون لديهم إدراك غير مطابق للواقع، مثل هؤلاء</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الأطفال يواجهون صعوبة في التعامل مع الأشياء الرمزية لافتقادهم إدراك واقعي</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وثابت للعالم الذي يحيط بهم</w:t>
      </w:r>
      <w:r w:rsidRPr="00A67F6F">
        <w:rPr>
          <w:rFonts w:asciiTheme="majorBidi" w:hAnsiTheme="majorBidi" w:cstheme="majorBidi"/>
          <w:b/>
          <w:bCs/>
          <w:sz w:val="28"/>
          <w:szCs w:val="28"/>
        </w:rPr>
        <w:t>.</w:t>
      </w:r>
      <w:r w:rsidRPr="00A67F6F">
        <w:rPr>
          <w:rFonts w:asciiTheme="majorBidi" w:hAnsiTheme="majorBidi" w:cstheme="majorBidi"/>
          <w:b/>
          <w:bCs/>
          <w:sz w:val="28"/>
          <w:szCs w:val="28"/>
          <w:rtl/>
        </w:rPr>
        <w:t xml:space="preserve"> ويعتبر ذلك سببا في الصعوبات الدراسية فانه يجب</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البدء في تحسين المهارات الإدراكية- الحركية كخطوة أولية لعلاج</w:t>
      </w:r>
      <w:r w:rsidRPr="00A67F6F">
        <w:rPr>
          <w:rFonts w:asciiTheme="majorBidi" w:hAnsiTheme="majorBidi" w:cstheme="majorBidi"/>
          <w:b/>
          <w:bCs/>
          <w:sz w:val="28"/>
          <w:szCs w:val="28"/>
        </w:rPr>
        <w:t xml:space="preserve"> </w:t>
      </w:r>
      <w:r w:rsidRPr="00A67F6F">
        <w:rPr>
          <w:rFonts w:asciiTheme="majorBidi" w:hAnsiTheme="majorBidi" w:cstheme="majorBidi"/>
          <w:b/>
          <w:bCs/>
          <w:sz w:val="28"/>
          <w:szCs w:val="28"/>
          <w:rtl/>
        </w:rPr>
        <w:t>العجز عن التعلم</w:t>
      </w:r>
      <w:r w:rsidRPr="00A67F6F">
        <w:rPr>
          <w:rFonts w:asciiTheme="majorBidi" w:hAnsiTheme="majorBidi" w:cstheme="majorBidi"/>
          <w:b/>
          <w:bCs/>
          <w:sz w:val="28"/>
          <w:szCs w:val="28"/>
        </w:rPr>
        <w:t>.</w:t>
      </w:r>
      <w:r w:rsidRPr="00A67F6F">
        <w:rPr>
          <w:rFonts w:asciiTheme="majorBidi" w:hAnsiTheme="majorBidi" w:cstheme="majorBidi"/>
          <w:b/>
          <w:bCs/>
          <w:sz w:val="28"/>
          <w:szCs w:val="28"/>
        </w:rPr>
        <w:br/>
      </w:r>
      <w:r w:rsidRPr="00A67F6F">
        <w:rPr>
          <w:rFonts w:asciiTheme="majorBidi" w:hAnsiTheme="majorBidi" w:cstheme="majorBidi"/>
          <w:b/>
          <w:bCs/>
          <w:sz w:val="28"/>
          <w:szCs w:val="28"/>
          <w:rtl/>
        </w:rPr>
        <w:t xml:space="preserve">     </w:t>
      </w:r>
    </w:p>
    <w:p w:rsidR="00AF12E0" w:rsidRPr="00A67F6F" w:rsidRDefault="00AE2F59" w:rsidP="00AF12E0">
      <w:pPr>
        <w:pStyle w:val="ac"/>
        <w:spacing w:line="360" w:lineRule="auto"/>
        <w:rPr>
          <w:rFonts w:asciiTheme="majorBidi" w:hAnsiTheme="majorBidi" w:cstheme="majorBidi"/>
          <w:b/>
          <w:bCs/>
          <w:i/>
          <w:iCs/>
          <w:sz w:val="28"/>
          <w:szCs w:val="28"/>
          <w:u w:val="single"/>
          <w:rtl/>
        </w:rPr>
      </w:pPr>
      <w:r>
        <w:rPr>
          <w:rFonts w:asciiTheme="majorBidi" w:hAnsiTheme="majorBidi" w:cstheme="majorBidi"/>
          <w:b/>
          <w:bCs/>
          <w:sz w:val="28"/>
          <w:szCs w:val="28"/>
          <w:rtl/>
        </w:rPr>
        <w:t xml:space="preserve">    و</w:t>
      </w:r>
      <w:r w:rsidR="00AF12E0" w:rsidRPr="00A67F6F">
        <w:rPr>
          <w:rFonts w:asciiTheme="majorBidi" w:hAnsiTheme="majorBidi" w:cstheme="majorBidi"/>
          <w:b/>
          <w:bCs/>
          <w:sz w:val="28"/>
          <w:szCs w:val="28"/>
          <w:rtl/>
        </w:rPr>
        <w:t>الأنشطة المقترحة في البرامج العلاجية</w:t>
      </w:r>
      <w:r w:rsidR="00AF12E0" w:rsidRPr="00A67F6F">
        <w:rPr>
          <w:rFonts w:asciiTheme="majorBidi" w:hAnsiTheme="majorBidi" w:cstheme="majorBidi"/>
          <w:b/>
          <w:bCs/>
          <w:sz w:val="28"/>
          <w:szCs w:val="28"/>
        </w:rPr>
        <w:t xml:space="preserve"> </w:t>
      </w:r>
      <w:r w:rsidR="00AF12E0" w:rsidRPr="00A67F6F">
        <w:rPr>
          <w:rFonts w:asciiTheme="majorBidi" w:hAnsiTheme="majorBidi" w:cstheme="majorBidi"/>
          <w:b/>
          <w:bCs/>
          <w:sz w:val="28"/>
          <w:szCs w:val="28"/>
          <w:rtl/>
        </w:rPr>
        <w:t>المبنية على نظرية الاضطراب- الحركي تتضمن التدريب على الأنشطة الحسية – الحركية</w:t>
      </w:r>
      <w:r w:rsidR="00AF12E0" w:rsidRPr="00A67F6F">
        <w:rPr>
          <w:rFonts w:asciiTheme="majorBidi" w:hAnsiTheme="majorBidi" w:cstheme="majorBidi"/>
          <w:b/>
          <w:bCs/>
          <w:sz w:val="28"/>
          <w:szCs w:val="28"/>
        </w:rPr>
        <w:t xml:space="preserve"> - </w:t>
      </w:r>
      <w:r w:rsidR="00AF12E0" w:rsidRPr="00A67F6F">
        <w:rPr>
          <w:rFonts w:asciiTheme="majorBidi" w:hAnsiTheme="majorBidi" w:cstheme="majorBidi"/>
          <w:b/>
          <w:bCs/>
          <w:sz w:val="28"/>
          <w:szCs w:val="28"/>
          <w:rtl/>
        </w:rPr>
        <w:t>البصرية، والرسم، التدريب على التوازن، وأنشطة لتقوية الإحساس بالاتجاهات، وكذلك</w:t>
      </w:r>
      <w:r w:rsidR="00AF12E0" w:rsidRPr="00A67F6F">
        <w:rPr>
          <w:rFonts w:asciiTheme="majorBidi" w:hAnsiTheme="majorBidi" w:cstheme="majorBidi"/>
          <w:b/>
          <w:bCs/>
          <w:sz w:val="28"/>
          <w:szCs w:val="28"/>
        </w:rPr>
        <w:t xml:space="preserve"> </w:t>
      </w:r>
      <w:r w:rsidR="00AF12E0" w:rsidRPr="00A67F6F">
        <w:rPr>
          <w:rFonts w:asciiTheme="majorBidi" w:hAnsiTheme="majorBidi" w:cstheme="majorBidi"/>
          <w:b/>
          <w:bCs/>
          <w:sz w:val="28"/>
          <w:szCs w:val="28"/>
          <w:rtl/>
        </w:rPr>
        <w:t>الأنشطة المرتبطة بتكوين الإشكال وغيرها</w:t>
      </w:r>
      <w:r w:rsidR="00AF12E0" w:rsidRPr="00A67F6F">
        <w:rPr>
          <w:rFonts w:asciiTheme="majorBidi" w:hAnsiTheme="majorBidi" w:cstheme="majorBidi"/>
          <w:b/>
          <w:bCs/>
          <w:sz w:val="28"/>
          <w:szCs w:val="28"/>
        </w:rPr>
        <w:t>.</w:t>
      </w:r>
    </w:p>
    <w:p w:rsidR="00AF12E0" w:rsidRPr="00AE2F59" w:rsidRDefault="00AF12E0" w:rsidP="00AF12E0">
      <w:pPr>
        <w:pStyle w:val="ac"/>
        <w:spacing w:line="360" w:lineRule="auto"/>
        <w:rPr>
          <w:rFonts w:asciiTheme="majorBidi" w:hAnsiTheme="majorBidi" w:cstheme="majorBidi"/>
          <w:b/>
          <w:bCs/>
          <w:sz w:val="28"/>
          <w:szCs w:val="28"/>
          <w:u w:val="single"/>
          <w:rtl/>
        </w:rPr>
      </w:pPr>
      <w:r w:rsidRPr="00A67F6F">
        <w:rPr>
          <w:rFonts w:asciiTheme="majorBidi" w:hAnsiTheme="majorBidi" w:cstheme="majorBidi"/>
          <w:b/>
          <w:bCs/>
          <w:sz w:val="28"/>
          <w:szCs w:val="28"/>
          <w:rtl/>
        </w:rPr>
        <w:br/>
      </w:r>
      <w:r w:rsidRPr="00AE2F59">
        <w:rPr>
          <w:rFonts w:asciiTheme="majorBidi" w:hAnsiTheme="majorBidi" w:cstheme="majorBidi"/>
          <w:b/>
          <w:bCs/>
          <w:sz w:val="28"/>
          <w:szCs w:val="28"/>
          <w:u w:val="single"/>
          <w:rtl/>
        </w:rPr>
        <w:t xml:space="preserve">مستويات الإدراك: </w:t>
      </w:r>
    </w:p>
    <w:p w:rsidR="00AF12E0" w:rsidRPr="006C46DB" w:rsidRDefault="00AF12E0" w:rsidP="00AF12E0">
      <w:pPr>
        <w:pStyle w:val="ac"/>
        <w:spacing w:line="360" w:lineRule="auto"/>
        <w:rPr>
          <w:rFonts w:asciiTheme="majorBidi" w:hAnsiTheme="majorBidi" w:cstheme="majorBidi"/>
          <w:b/>
          <w:bCs/>
          <w:color w:val="000000"/>
          <w:sz w:val="28"/>
          <w:szCs w:val="28"/>
          <w:u w:val="single"/>
          <w:rtl/>
        </w:rPr>
      </w:pPr>
      <w:r w:rsidRPr="00A67F6F">
        <w:rPr>
          <w:rFonts w:asciiTheme="majorBidi" w:hAnsiTheme="majorBidi" w:cstheme="majorBidi"/>
          <w:b/>
          <w:bCs/>
          <w:color w:val="000000"/>
          <w:sz w:val="28"/>
          <w:szCs w:val="28"/>
          <w:rtl/>
        </w:rPr>
        <w:t xml:space="preserve">هناك ثلاث مستويات للإدراك تتمثل فيما يلي: </w:t>
      </w:r>
      <w:r w:rsidRPr="00A67F6F">
        <w:rPr>
          <w:rFonts w:asciiTheme="majorBidi" w:hAnsiTheme="majorBidi" w:cstheme="majorBidi"/>
          <w:b/>
          <w:bCs/>
          <w:color w:val="3E3E3E"/>
          <w:sz w:val="28"/>
          <w:szCs w:val="28"/>
          <w:rtl/>
        </w:rPr>
        <w:br/>
      </w:r>
      <w:r w:rsidRPr="006C46DB">
        <w:rPr>
          <w:rFonts w:asciiTheme="majorBidi" w:hAnsiTheme="majorBidi" w:cstheme="majorBidi"/>
          <w:b/>
          <w:bCs/>
          <w:color w:val="000000"/>
          <w:sz w:val="28"/>
          <w:szCs w:val="28"/>
          <w:u w:val="single"/>
          <w:rtl/>
        </w:rPr>
        <w:t>أولا: الإدراك الحسي</w:t>
      </w:r>
    </w:p>
    <w:p w:rsidR="00AF12E0" w:rsidRPr="00A67F6F" w:rsidRDefault="00AF12E0" w:rsidP="00AF12E0">
      <w:pPr>
        <w:pStyle w:val="ac"/>
        <w:spacing w:line="360" w:lineRule="auto"/>
        <w:rPr>
          <w:rFonts w:asciiTheme="majorBidi" w:hAnsiTheme="majorBidi" w:cstheme="majorBidi"/>
          <w:b/>
          <w:bCs/>
          <w:color w:val="000000"/>
          <w:sz w:val="28"/>
          <w:szCs w:val="28"/>
          <w:rtl/>
        </w:rPr>
      </w:pPr>
      <w:r w:rsidRPr="00A67F6F">
        <w:rPr>
          <w:rFonts w:asciiTheme="majorBidi" w:hAnsiTheme="majorBidi" w:cstheme="majorBidi"/>
          <w:b/>
          <w:bCs/>
          <w:color w:val="000000"/>
          <w:sz w:val="28"/>
          <w:szCs w:val="28"/>
          <w:rtl/>
        </w:rPr>
        <w:t xml:space="preserve">   الإحساس يسبق الإدراك في تلقي المؤثرات الخارجية بالحواس المختلفة مما يؤدي إلى إدراكها والتي قد تكون بصرية أو سمعية حسب نوعها، فحين تطرق المنبهات الحسية حولها ينقل أثر هذه التنبيهات عن طريق أعصاب خاصة إلى المراكز العصبية في المخ ثم تترجم هناك إلى حالات شعورية نوعية بسيطة إلى ما يعرف بالإحساسات، ويعنى </w:t>
      </w:r>
      <w:proofErr w:type="spellStart"/>
      <w:r w:rsidRPr="00A67F6F">
        <w:rPr>
          <w:rFonts w:asciiTheme="majorBidi" w:hAnsiTheme="majorBidi" w:cstheme="majorBidi"/>
          <w:b/>
          <w:bCs/>
          <w:color w:val="000000"/>
          <w:sz w:val="28"/>
          <w:szCs w:val="28"/>
          <w:rtl/>
        </w:rPr>
        <w:t>بها</w:t>
      </w:r>
      <w:proofErr w:type="spellEnd"/>
      <w:r w:rsidRPr="00A67F6F">
        <w:rPr>
          <w:rFonts w:asciiTheme="majorBidi" w:hAnsiTheme="majorBidi" w:cstheme="majorBidi"/>
          <w:b/>
          <w:bCs/>
          <w:color w:val="000000"/>
          <w:sz w:val="28"/>
          <w:szCs w:val="28"/>
          <w:rtl/>
        </w:rPr>
        <w:t xml:space="preserve"> الأثر النفسي الذي ينشأ مباشرة عن تنبيه حاسة أو عضو.</w:t>
      </w:r>
    </w:p>
    <w:p w:rsidR="00AF12E0" w:rsidRPr="00A67F6F" w:rsidRDefault="00AF12E0" w:rsidP="00AF12E0">
      <w:pPr>
        <w:pStyle w:val="ac"/>
        <w:spacing w:line="360" w:lineRule="auto"/>
        <w:rPr>
          <w:rFonts w:asciiTheme="majorBidi" w:hAnsiTheme="majorBidi" w:cstheme="majorBidi"/>
          <w:b/>
          <w:bCs/>
          <w:color w:val="000000"/>
          <w:sz w:val="28"/>
          <w:szCs w:val="28"/>
          <w:rtl/>
        </w:rPr>
      </w:pPr>
      <w:r w:rsidRPr="00A67F6F">
        <w:rPr>
          <w:rFonts w:asciiTheme="majorBidi" w:hAnsiTheme="majorBidi" w:cstheme="majorBidi"/>
          <w:b/>
          <w:bCs/>
          <w:color w:val="000000"/>
          <w:sz w:val="28"/>
          <w:szCs w:val="28"/>
          <w:rtl/>
        </w:rPr>
        <w:t xml:space="preserve"> ويمكن تقسيم تلك الأحاسيس إلى ثلاثة أنواع: </w:t>
      </w:r>
    </w:p>
    <w:p w:rsidR="00AF12E0" w:rsidRPr="00A67F6F" w:rsidRDefault="00AF12E0" w:rsidP="00AF12E0">
      <w:pPr>
        <w:pStyle w:val="ac"/>
        <w:spacing w:line="360" w:lineRule="auto"/>
        <w:rPr>
          <w:rFonts w:asciiTheme="majorBidi" w:hAnsiTheme="majorBidi" w:cstheme="majorBidi"/>
          <w:b/>
          <w:bCs/>
          <w:color w:val="000000"/>
          <w:sz w:val="28"/>
          <w:szCs w:val="28"/>
          <w:rtl/>
        </w:rPr>
      </w:pPr>
      <w:r w:rsidRPr="00A67F6F">
        <w:rPr>
          <w:rFonts w:asciiTheme="majorBidi" w:hAnsiTheme="majorBidi" w:cstheme="majorBidi"/>
          <w:b/>
          <w:bCs/>
          <w:color w:val="000000"/>
          <w:sz w:val="28"/>
          <w:szCs w:val="28"/>
          <w:rtl/>
        </w:rPr>
        <w:t xml:space="preserve">الأولى: تتمثل في الأحاسيس الخارجية المصدر مثل البصرية والسمعية والجلدية </w:t>
      </w:r>
      <w:proofErr w:type="spellStart"/>
      <w:r w:rsidRPr="00A67F6F">
        <w:rPr>
          <w:rFonts w:asciiTheme="majorBidi" w:hAnsiTheme="majorBidi" w:cstheme="majorBidi"/>
          <w:b/>
          <w:bCs/>
          <w:color w:val="000000"/>
          <w:sz w:val="28"/>
          <w:szCs w:val="28"/>
          <w:rtl/>
        </w:rPr>
        <w:t>والشمية</w:t>
      </w:r>
      <w:proofErr w:type="spellEnd"/>
      <w:r w:rsidRPr="00A67F6F">
        <w:rPr>
          <w:rFonts w:asciiTheme="majorBidi" w:hAnsiTheme="majorBidi" w:cstheme="majorBidi"/>
          <w:b/>
          <w:bCs/>
          <w:color w:val="000000"/>
          <w:sz w:val="28"/>
          <w:szCs w:val="28"/>
          <w:rtl/>
        </w:rPr>
        <w:t xml:space="preserve"> والتذوقية . الثانية : تتمثل في أحاسيس  داخلية وتتصل بالمعدة والأمعاء والرئة والقلب والكليتين مثل الإحساس بالجوع والعطش وغثيان النفس أو انقباضها.</w:t>
      </w:r>
    </w:p>
    <w:p w:rsidR="00AF12E0" w:rsidRPr="00A67F6F" w:rsidRDefault="00AF12E0" w:rsidP="00AF12E0">
      <w:pPr>
        <w:pStyle w:val="ac"/>
        <w:spacing w:line="360" w:lineRule="auto"/>
        <w:rPr>
          <w:rFonts w:asciiTheme="majorBidi" w:hAnsiTheme="majorBidi" w:cstheme="majorBidi"/>
          <w:b/>
          <w:bCs/>
          <w:color w:val="000000"/>
          <w:sz w:val="28"/>
          <w:szCs w:val="28"/>
          <w:rtl/>
        </w:rPr>
      </w:pPr>
      <w:r w:rsidRPr="00A67F6F">
        <w:rPr>
          <w:rFonts w:asciiTheme="majorBidi" w:hAnsiTheme="majorBidi" w:cstheme="majorBidi"/>
          <w:b/>
          <w:bCs/>
          <w:color w:val="000000"/>
          <w:sz w:val="28"/>
          <w:szCs w:val="28"/>
          <w:rtl/>
        </w:rPr>
        <w:lastRenderedPageBreak/>
        <w:t xml:space="preserve"> الثالثة : تتمثل في الأحاسيس عضلية أو حركية المنشأ تنتج عن تأثير أعضاء خاصة في العضلات والأوتار والمفاصل وتمنحنا معلومات عن ثقل الأشياء وضغطها وعن وضع وحركة الأهداف وتوازن الجسم.</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color w:val="000000"/>
          <w:sz w:val="28"/>
          <w:szCs w:val="28"/>
          <w:rtl/>
        </w:rPr>
        <w:t xml:space="preserve">     ولا يجب التوقف عند هذا الحد حتى لا نستطيع التكيف مع البيئة وعلى سبيل المثال لو أنك قابلت في الطريق نمرا ولم يصبك من مروره إلا بضعة ألوان جذابة وأصوات ورائحة من خلال الإحساس فقط فلن تحرك ساكنا تجاهه،  </w:t>
      </w:r>
      <w:r w:rsidRPr="00A67F6F">
        <w:rPr>
          <w:rFonts w:asciiTheme="majorBidi" w:hAnsiTheme="majorBidi" w:cstheme="majorBidi"/>
          <w:b/>
          <w:bCs/>
          <w:sz w:val="28"/>
          <w:szCs w:val="28"/>
          <w:rtl/>
        </w:rPr>
        <w:t xml:space="preserve">أما إدراكنا الذي يتلو إحساسنا السابق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إدراكا واقعيا أنه حيوان خطير فهذا الإدراك العقلي هو الذي يؤدي بنا إلى ما يطلق عليه بالسلوك اللائق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 كذلك ينطبق الأمر على اللون الأحمر الخاص بالإشارة فما يحدث أن الإدراك الحسي يتبع ذلك ليعمل العقل في الواقع بتحويل هذا الإحساس إلى رمز يفيد معنى عقلاني مؤداه التوقف عن السير. ونستنتج  تعريف الإدراك بأنه العملية العقلية التي تنتج من الإحساس. </w:t>
      </w:r>
    </w:p>
    <w:p w:rsidR="00AF12E0" w:rsidRPr="00A67F6F" w:rsidRDefault="00AF12E0" w:rsidP="006C46DB">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وهذا ما نجده في مجال القراءة والاتصال فلو نظر الطالب إلى صفحة القراءة مثلا فلم يحس إلا بإحساسات بصرية فلن يخرج منها بشيء ولكن عليه أن يدرك عقلانيا فيما وراء ذلك من رموز تفيد معان عقلية متعددة.</w:t>
      </w:r>
    </w:p>
    <w:p w:rsidR="00AF12E0" w:rsidRPr="006C46DB" w:rsidRDefault="00AF12E0" w:rsidP="00AF12E0">
      <w:pPr>
        <w:pStyle w:val="ac"/>
        <w:spacing w:line="360" w:lineRule="auto"/>
        <w:rPr>
          <w:rFonts w:asciiTheme="majorBidi" w:hAnsiTheme="majorBidi" w:cstheme="majorBidi"/>
          <w:b/>
          <w:bCs/>
          <w:sz w:val="28"/>
          <w:szCs w:val="28"/>
          <w:u w:val="single"/>
          <w:rtl/>
        </w:rPr>
      </w:pPr>
      <w:r w:rsidRPr="006C46DB">
        <w:rPr>
          <w:rFonts w:asciiTheme="majorBidi" w:hAnsiTheme="majorBidi" w:cstheme="majorBidi"/>
          <w:b/>
          <w:bCs/>
          <w:sz w:val="28"/>
          <w:szCs w:val="28"/>
          <w:u w:val="single"/>
          <w:rtl/>
        </w:rPr>
        <w:t xml:space="preserve">ثانيا: التذكر </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التذكر عملية عقلية ترتبط بوظائف معرفية تميز بين </w:t>
      </w:r>
      <w:proofErr w:type="spellStart"/>
      <w:r w:rsidRPr="00A67F6F">
        <w:rPr>
          <w:rFonts w:asciiTheme="majorBidi" w:hAnsiTheme="majorBidi" w:cstheme="majorBidi"/>
          <w:b/>
          <w:bCs/>
          <w:sz w:val="28"/>
          <w:szCs w:val="28"/>
          <w:rtl/>
        </w:rPr>
        <w:t>الافراد</w:t>
      </w:r>
      <w:proofErr w:type="spellEnd"/>
      <w:r w:rsidRPr="00A67F6F">
        <w:rPr>
          <w:rFonts w:asciiTheme="majorBidi" w:hAnsiTheme="majorBidi" w:cstheme="majorBidi"/>
          <w:b/>
          <w:bCs/>
          <w:sz w:val="28"/>
          <w:szCs w:val="28"/>
          <w:rtl/>
        </w:rPr>
        <w:t xml:space="preserve">، ومعناها استرجاع الخبرات الماضية إلى الذهن واستعادة ذكرها بالصورة التي سبق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إدراكها، وقد يأتي التذكر بصورة مباشرة أو غير مباشرة وقد يكون هذا الشيء المتذكر على هيئة كلمات أو أشكال أو صور أو رموز أو وجوه.. وتتأثر قوة التذكر بثلاثة أبعاد هي :</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(1) البعد الفاصل بين الحوادث وتذكرها، بحيث إذا كان البعد الزمني قصير كانت عملية التذكر أوضح.</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(2) الألوان المثيرة للانفعالات المصاحبة للذكريات تؤثر في قوة عملية التذكر ووضوحها حيث يكبتها الفرد في اللاشعور. </w:t>
      </w:r>
    </w:p>
    <w:p w:rsidR="00AF12E0" w:rsidRPr="00A67F6F" w:rsidRDefault="00AF12E0" w:rsidP="006C46DB">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(3) قوة عملية التذكر ووضوح أبعادها العقلية تتأثر بمدى الانتباه للموضوع الخاص بهذه العلمية والاهتمام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وهنا يتضح أن التذكر يتضمن عمليتين أساسيتين هما " الاسترجاع والتصرف " فهو في معناه العام يعني استرجاع ما سبق أن </w:t>
      </w:r>
      <w:proofErr w:type="spellStart"/>
      <w:r w:rsidRPr="00A67F6F">
        <w:rPr>
          <w:rFonts w:asciiTheme="majorBidi" w:hAnsiTheme="majorBidi" w:cstheme="majorBidi"/>
          <w:b/>
          <w:bCs/>
          <w:sz w:val="28"/>
          <w:szCs w:val="28"/>
          <w:rtl/>
        </w:rPr>
        <w:t>تعلمناه</w:t>
      </w:r>
      <w:proofErr w:type="spellEnd"/>
      <w:r w:rsidRPr="00A67F6F">
        <w:rPr>
          <w:rFonts w:asciiTheme="majorBidi" w:hAnsiTheme="majorBidi" w:cstheme="majorBidi"/>
          <w:b/>
          <w:bCs/>
          <w:sz w:val="28"/>
          <w:szCs w:val="28"/>
          <w:rtl/>
        </w:rPr>
        <w:t xml:space="preserve"> واحتفظنا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 ويلعب التذكر دورا جوهريا في مجال الإعلام فمثلا القائم بالاتصال يعتمد على عمليات الاسترجاع وتعرف على ما تتضمنه من معان عقلية تساعده في استرجاع ما تم التواصل معه خلال مواقف اتصاله الذي يسهل له انسياب التواصل والإعلام المترتب على المواقف السابقة، والفرق بين عملية التذكر والتصور أن التذكر تكون مواده موجودة في الذاكرة محفوظة </w:t>
      </w:r>
      <w:r w:rsidRPr="00A67F6F">
        <w:rPr>
          <w:rFonts w:asciiTheme="majorBidi" w:hAnsiTheme="majorBidi" w:cstheme="majorBidi"/>
          <w:b/>
          <w:bCs/>
          <w:sz w:val="28"/>
          <w:szCs w:val="28"/>
          <w:rtl/>
        </w:rPr>
        <w:lastRenderedPageBreak/>
        <w:t xml:space="preserve">تم قراءتها ورؤيتها أم في عملية التصور فهي لا تحمل فكرة مسبقة. </w:t>
      </w:r>
      <w:r w:rsidRPr="00A67F6F">
        <w:rPr>
          <w:rFonts w:asciiTheme="majorBidi" w:hAnsiTheme="majorBidi" w:cstheme="majorBidi"/>
          <w:b/>
          <w:bCs/>
          <w:sz w:val="28"/>
          <w:szCs w:val="28"/>
          <w:rtl/>
        </w:rPr>
        <w:br/>
      </w:r>
      <w:r w:rsidRPr="006C46DB">
        <w:rPr>
          <w:rFonts w:asciiTheme="majorBidi" w:hAnsiTheme="majorBidi" w:cstheme="majorBidi"/>
          <w:b/>
          <w:bCs/>
          <w:sz w:val="28"/>
          <w:szCs w:val="28"/>
          <w:u w:val="single"/>
          <w:rtl/>
        </w:rPr>
        <w:t>ثالثا: التخيل</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يمثل حالة من إعمال الفكر والقوى العقلي التي تأخذ شكل التخيل وهي مرحلة أعلى من الصور لأنه يتناول الصور الذهنية بالمقارنة وإدراك العلاقات بينها وعمل تركيبات جديدة مبتكرة تختلف عن الصور السابقة، وعادة ما يتصف خيال المراهق باتساعه وغلبة الناحية الوجدانية عليه فنجده يضفي على قصصه الشاعرية التي تعكس نوع تفكيره وانفعالاته وعادة ما يتصل خيال المراهق بالجمال والبهاء وخاصة لدى البنات حيث يسبقن البنين في نمو خيالهن وخصوصيته ولعل هذا الارتباط في الواقع بين قدرة الفرد على التخيل وبين التفكير باعتبار أن التخيل هو قدرة عقلية فرعية تندرج تحته يمكن الاعتماد عليه بشكل إيجابي لصالح تنمية وتطوير السلوك التفاعلي والاتصالي بمعنى أن التفكير يساعد على تنمية قدرات القائم بالاتصال وتطويرها في اتجاه العمليات العقلية </w:t>
      </w:r>
      <w:proofErr w:type="spellStart"/>
      <w:r w:rsidRPr="00A67F6F">
        <w:rPr>
          <w:rFonts w:asciiTheme="majorBidi" w:hAnsiTheme="majorBidi" w:cstheme="majorBidi"/>
          <w:b/>
          <w:bCs/>
          <w:sz w:val="28"/>
          <w:szCs w:val="28"/>
          <w:rtl/>
        </w:rPr>
        <w:t>الابتكارية</w:t>
      </w:r>
      <w:proofErr w:type="spellEnd"/>
      <w:r w:rsidRPr="00A67F6F">
        <w:rPr>
          <w:rFonts w:asciiTheme="majorBidi" w:hAnsiTheme="majorBidi" w:cstheme="majorBidi"/>
          <w:b/>
          <w:bCs/>
          <w:sz w:val="28"/>
          <w:szCs w:val="28"/>
          <w:rtl/>
        </w:rPr>
        <w:t xml:space="preserve"> .</w:t>
      </w:r>
    </w:p>
    <w:p w:rsidR="00AF12E0" w:rsidRPr="006C46DB" w:rsidRDefault="00AF12E0" w:rsidP="00AF12E0">
      <w:pPr>
        <w:pStyle w:val="ac"/>
        <w:spacing w:line="360" w:lineRule="auto"/>
        <w:rPr>
          <w:rFonts w:asciiTheme="majorBidi" w:hAnsiTheme="majorBidi" w:cstheme="majorBidi"/>
          <w:b/>
          <w:bCs/>
          <w:sz w:val="28"/>
          <w:szCs w:val="28"/>
          <w:u w:val="single"/>
          <w:rtl/>
        </w:rPr>
      </w:pPr>
      <w:r w:rsidRPr="00A67F6F">
        <w:rPr>
          <w:rFonts w:asciiTheme="majorBidi" w:hAnsiTheme="majorBidi" w:cstheme="majorBidi"/>
          <w:b/>
          <w:bCs/>
          <w:sz w:val="28"/>
          <w:szCs w:val="28"/>
          <w:rtl/>
        </w:rPr>
        <w:br/>
      </w:r>
      <w:r w:rsidRPr="006C46DB">
        <w:rPr>
          <w:rFonts w:asciiTheme="majorBidi" w:hAnsiTheme="majorBidi" w:cstheme="majorBidi"/>
          <w:b/>
          <w:bCs/>
          <w:sz w:val="28"/>
          <w:szCs w:val="28"/>
          <w:u w:val="single"/>
          <w:rtl/>
        </w:rPr>
        <w:t>مبادئ النظرية الإدراكية :</w:t>
      </w:r>
    </w:p>
    <w:p w:rsidR="00AF12E0" w:rsidRPr="00A67F6F" w:rsidRDefault="00AF12E0" w:rsidP="00AF12E0">
      <w:pPr>
        <w:pStyle w:val="ac"/>
        <w:spacing w:line="360" w:lineRule="auto"/>
        <w:rPr>
          <w:rFonts w:asciiTheme="majorBidi" w:hAnsiTheme="majorBidi" w:cstheme="majorBidi"/>
          <w:b/>
          <w:bCs/>
          <w:color w:val="3E3E3E"/>
          <w:sz w:val="28"/>
          <w:szCs w:val="28"/>
          <w:rtl/>
        </w:rPr>
      </w:pPr>
      <w:r w:rsidRPr="00A67F6F">
        <w:rPr>
          <w:rFonts w:asciiTheme="majorBidi" w:hAnsiTheme="majorBidi" w:cstheme="majorBidi"/>
          <w:b/>
          <w:bCs/>
          <w:sz w:val="28"/>
          <w:szCs w:val="28"/>
          <w:rtl/>
        </w:rPr>
        <w:t xml:space="preserve">  ركزت النظرية الإدراكية على النظام المعرفي الإدراكي للفرد وهو يختلف من فرد لآخر ويمكن عرضه من خلال المبادئ الأساسية :</w:t>
      </w:r>
      <w:r w:rsidRPr="00A67F6F">
        <w:rPr>
          <w:rFonts w:asciiTheme="majorBidi" w:hAnsiTheme="majorBidi" w:cstheme="majorBidi"/>
          <w:b/>
          <w:bCs/>
          <w:color w:val="3E3E3E"/>
          <w:sz w:val="28"/>
          <w:szCs w:val="28"/>
          <w:rtl/>
        </w:rPr>
        <w:br/>
        <w:t>1- التعلم يعتمد على الإدراك الحسي</w:t>
      </w:r>
      <w:r w:rsidRPr="00A67F6F">
        <w:rPr>
          <w:rFonts w:asciiTheme="majorBidi" w:hAnsiTheme="majorBidi" w:cstheme="majorBidi"/>
          <w:b/>
          <w:bCs/>
          <w:color w:val="3E3E3E"/>
          <w:sz w:val="28"/>
          <w:szCs w:val="28"/>
          <w:u w:val="single"/>
          <w:rtl/>
        </w:rPr>
        <w:t>:</w:t>
      </w:r>
      <w:r w:rsidRPr="00A67F6F">
        <w:rPr>
          <w:rFonts w:asciiTheme="majorBidi" w:hAnsiTheme="majorBidi" w:cstheme="majorBidi"/>
          <w:b/>
          <w:bCs/>
          <w:color w:val="3E3E3E"/>
          <w:sz w:val="28"/>
          <w:szCs w:val="28"/>
          <w:rtl/>
        </w:rPr>
        <w:t xml:space="preserve"> </w:t>
      </w:r>
    </w:p>
    <w:p w:rsidR="006C46DB"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color w:val="3E3E3E"/>
          <w:sz w:val="28"/>
          <w:szCs w:val="28"/>
          <w:rtl/>
        </w:rPr>
        <w:t xml:space="preserve">      التعلم هو عملية اكتشاف للبيئة وللذات فإن مظهره الحاسم هو المظهر المعرفي ، والتعلم يعني اكتشاف طبيعة الحقيقة أو معرفة ما هو حقيقي، والتعلم متعلق بإدراك ما هو حاسم في أي موقف من المواقف أو معرفة كيف تترابط الأشياء والتعرف على البنية الداخلية للشيء الذي على المرء أن يتعامل معه، وما تتعلمه عن مهمة محددة هو الوظيفة المباشرة لكيفية رؤيتك لذلك العمل، وإذا لم تكن المشكلة التي تعرض عليك ذات معنى أي إذا كانت بنيتها الداخلية تبدو مبهمة عليك، وعلى سبيل المثال إدا أعطى </w:t>
      </w:r>
      <w:proofErr w:type="spellStart"/>
      <w:r w:rsidRPr="00A67F6F">
        <w:rPr>
          <w:rFonts w:asciiTheme="majorBidi" w:hAnsiTheme="majorBidi" w:cstheme="majorBidi"/>
          <w:b/>
          <w:bCs/>
          <w:color w:val="3E3E3E"/>
          <w:sz w:val="28"/>
          <w:szCs w:val="28"/>
          <w:rtl/>
        </w:rPr>
        <w:t>لك</w:t>
      </w:r>
      <w:proofErr w:type="spellEnd"/>
      <w:r w:rsidRPr="00A67F6F">
        <w:rPr>
          <w:rFonts w:asciiTheme="majorBidi" w:hAnsiTheme="majorBidi" w:cstheme="majorBidi"/>
          <w:b/>
          <w:bCs/>
          <w:color w:val="3E3E3E"/>
          <w:sz w:val="28"/>
          <w:szCs w:val="28"/>
          <w:rtl/>
        </w:rPr>
        <w:t xml:space="preserve"> مجموعة من الأسماء أو المعارك أو التواريخ ويطلب منك حفظها في درس من دروس التاريخ والمدرس هنا يؤمن بالتكرار والحفظ المجرد فإن إدراكك لهذه المادة سيظل غير منتظم وغير متميز وباهت أما إذا كنت قادرا على فهم التفاصيل ورؤية كيف يؤدي شيء إلى شيء آخر أو كيف يؤدي حدث إلى حدث آخر بسرعة فإن هذا الفهم لهذه المادة هو أيضا ما تتعلمه عنها، والشيء الذي تتعلمه يتواجد أولا في الإدراك أو المعرفة قبل أن ينتقل إلى الذاكرة ومن هنا فإن فهم ما في الذاكرة يتطلب فهم </w:t>
      </w:r>
      <w:proofErr w:type="spellStart"/>
      <w:r w:rsidRPr="00A67F6F">
        <w:rPr>
          <w:rFonts w:asciiTheme="majorBidi" w:hAnsiTheme="majorBidi" w:cstheme="majorBidi"/>
          <w:b/>
          <w:bCs/>
          <w:color w:val="3E3E3E"/>
          <w:sz w:val="28"/>
          <w:szCs w:val="28"/>
          <w:rtl/>
        </w:rPr>
        <w:t>المدخلات</w:t>
      </w:r>
      <w:proofErr w:type="spellEnd"/>
      <w:r w:rsidRPr="00A67F6F">
        <w:rPr>
          <w:rFonts w:asciiTheme="majorBidi" w:hAnsiTheme="majorBidi" w:cstheme="majorBidi"/>
          <w:b/>
          <w:bCs/>
          <w:color w:val="3E3E3E"/>
          <w:sz w:val="28"/>
          <w:szCs w:val="28"/>
          <w:rtl/>
        </w:rPr>
        <w:t xml:space="preserve"> الأساسية التي يبنى عليها الفهم والإدراك في وقت من الأوقات يحدث أثرا يترسب في الذاكرة . أما كيف تدرك شيئا ما فهو الأمر الذي يؤثر تأثيرا مباشرا في كيفية ترميزه في الذاكرة وهكذا فمن البديهي القول إن ما هو موجود </w:t>
      </w:r>
      <w:r w:rsidRPr="00A67F6F">
        <w:rPr>
          <w:rFonts w:asciiTheme="majorBidi" w:hAnsiTheme="majorBidi" w:cstheme="majorBidi"/>
          <w:b/>
          <w:bCs/>
          <w:color w:val="3E3E3E"/>
          <w:sz w:val="28"/>
          <w:szCs w:val="28"/>
          <w:rtl/>
        </w:rPr>
        <w:lastRenderedPageBreak/>
        <w:t xml:space="preserve">في الذاكرة لا بد من أن يكون قد قدم بشكل محسوس أو مدرك أو معروف فالإدراك يحدد التعلم حيث يشكل أهم العمليات العقلية التي تساهم في تعلم الإنسان ولذلك اهتم الكثير من علماء </w:t>
      </w:r>
      <w:proofErr w:type="spellStart"/>
      <w:r w:rsidRPr="00A67F6F">
        <w:rPr>
          <w:rFonts w:asciiTheme="majorBidi" w:hAnsiTheme="majorBidi" w:cstheme="majorBidi"/>
          <w:b/>
          <w:bCs/>
          <w:color w:val="3E3E3E"/>
          <w:sz w:val="28"/>
          <w:szCs w:val="28"/>
          <w:rtl/>
        </w:rPr>
        <w:t>الجشطالت</w:t>
      </w:r>
      <w:proofErr w:type="spellEnd"/>
      <w:r w:rsidRPr="00A67F6F">
        <w:rPr>
          <w:rFonts w:asciiTheme="majorBidi" w:hAnsiTheme="majorBidi" w:cstheme="majorBidi"/>
          <w:b/>
          <w:bCs/>
          <w:color w:val="3E3E3E"/>
          <w:sz w:val="28"/>
          <w:szCs w:val="28"/>
          <w:rtl/>
        </w:rPr>
        <w:t xml:space="preserve"> وأتباعهم بدراسة الطبيعة العملية للإدراك والعوامل المؤثرة فيه واشتقت أهم المفاهيم والمبادئ والقوانين المتعلقة والمرتبطة بالتنظيم الإدراكي.</w:t>
      </w:r>
      <w:r w:rsidRPr="00A67F6F">
        <w:rPr>
          <w:rFonts w:asciiTheme="majorBidi" w:hAnsiTheme="majorBidi" w:cstheme="majorBidi"/>
          <w:b/>
          <w:bCs/>
          <w:sz w:val="28"/>
          <w:szCs w:val="28"/>
          <w:rtl/>
        </w:rPr>
        <w:t xml:space="preserve">   </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w:t>
      </w:r>
    </w:p>
    <w:p w:rsidR="00AF12E0" w:rsidRPr="00A67F6F" w:rsidRDefault="00AF12E0" w:rsidP="00AF12E0">
      <w:pPr>
        <w:pStyle w:val="ac"/>
        <w:spacing w:line="360" w:lineRule="auto"/>
        <w:rPr>
          <w:rFonts w:asciiTheme="majorBidi" w:hAnsiTheme="majorBidi" w:cstheme="majorBidi"/>
          <w:b/>
          <w:bCs/>
          <w:color w:val="3E3E3E"/>
          <w:sz w:val="28"/>
          <w:szCs w:val="28"/>
          <w:rtl/>
        </w:rPr>
      </w:pPr>
      <w:r w:rsidRPr="00A67F6F">
        <w:rPr>
          <w:rFonts w:asciiTheme="majorBidi" w:hAnsiTheme="majorBidi" w:cstheme="majorBidi"/>
          <w:b/>
          <w:bCs/>
          <w:sz w:val="28"/>
          <w:szCs w:val="28"/>
          <w:rtl/>
        </w:rPr>
        <w:t xml:space="preserve">    ولقد ساهم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بنصيب وافر في دراسة وفهم طبيعة عملية التعلم بالاستبصار وهم لا ينكرون كلا من :</w:t>
      </w:r>
      <w:r w:rsidRPr="00A67F6F">
        <w:rPr>
          <w:rFonts w:asciiTheme="majorBidi" w:hAnsiTheme="majorBidi" w:cstheme="majorBidi"/>
          <w:b/>
          <w:bCs/>
          <w:sz w:val="28"/>
          <w:szCs w:val="28"/>
          <w:rtl/>
        </w:rPr>
        <w:br/>
        <w:t xml:space="preserve">* التعلم عن طريق المحاولة والخطأ </w:t>
      </w:r>
      <w:proofErr w:type="spellStart"/>
      <w:r w:rsidRPr="00A67F6F">
        <w:rPr>
          <w:rFonts w:asciiTheme="majorBidi" w:hAnsiTheme="majorBidi" w:cstheme="majorBidi"/>
          <w:b/>
          <w:bCs/>
          <w:sz w:val="28"/>
          <w:szCs w:val="28"/>
          <w:rtl/>
        </w:rPr>
        <w:t>لثورنديك</w:t>
      </w:r>
      <w:proofErr w:type="spellEnd"/>
      <w:r w:rsidRPr="00A67F6F">
        <w:rPr>
          <w:rFonts w:asciiTheme="majorBidi" w:hAnsiTheme="majorBidi" w:cstheme="majorBidi"/>
          <w:b/>
          <w:bCs/>
          <w:sz w:val="28"/>
          <w:szCs w:val="28"/>
          <w:rtl/>
        </w:rPr>
        <w:br/>
        <w:t xml:space="preserve">* التعلم عن طريق تكوين رباط شرطي بين مثير واستجابة </w:t>
      </w:r>
      <w:proofErr w:type="spellStart"/>
      <w:r w:rsidRPr="00A67F6F">
        <w:rPr>
          <w:rFonts w:asciiTheme="majorBidi" w:hAnsiTheme="majorBidi" w:cstheme="majorBidi"/>
          <w:b/>
          <w:bCs/>
          <w:sz w:val="28"/>
          <w:szCs w:val="28"/>
          <w:rtl/>
        </w:rPr>
        <w:t>لبافلوف</w:t>
      </w:r>
      <w:proofErr w:type="spellEnd"/>
      <w:r w:rsidRPr="00A67F6F">
        <w:rPr>
          <w:rFonts w:asciiTheme="majorBidi" w:hAnsiTheme="majorBidi" w:cstheme="majorBidi"/>
          <w:b/>
          <w:bCs/>
          <w:sz w:val="28"/>
          <w:szCs w:val="28"/>
          <w:rtl/>
        </w:rPr>
        <w:t xml:space="preserve"> </w:t>
      </w:r>
      <w:r w:rsidRPr="00A67F6F">
        <w:rPr>
          <w:rFonts w:asciiTheme="majorBidi" w:hAnsiTheme="majorBidi" w:cstheme="majorBidi"/>
          <w:b/>
          <w:bCs/>
          <w:sz w:val="28"/>
          <w:szCs w:val="28"/>
          <w:rtl/>
        </w:rPr>
        <w:br/>
        <w:t xml:space="preserve">     وأن نتائج كليهما وغيرهما لا يمكن أن تنطبق على عملية التعلم بصفة عامة أي لا يمكن التعميم وأن هذه التجارب أمثلة خاصة لا تقبل التعميم بحيث تشمل جميع الكائنات والمواقف التعليمية.</w:t>
      </w:r>
      <w:r w:rsidRPr="00A67F6F">
        <w:rPr>
          <w:rFonts w:asciiTheme="majorBidi" w:hAnsiTheme="majorBidi" w:cstheme="majorBidi"/>
          <w:b/>
          <w:bCs/>
          <w:sz w:val="28"/>
          <w:szCs w:val="28"/>
          <w:rtl/>
        </w:rPr>
        <w:br/>
      </w:r>
      <w:r w:rsidRPr="00A67F6F">
        <w:rPr>
          <w:rFonts w:asciiTheme="majorBidi" w:hAnsiTheme="majorBidi" w:cstheme="majorBidi"/>
          <w:b/>
          <w:bCs/>
          <w:color w:val="3E3E3E"/>
          <w:sz w:val="28"/>
          <w:szCs w:val="28"/>
          <w:rtl/>
        </w:rPr>
        <w:t>2- الكل أكبر من مجموع الأج</w:t>
      </w:r>
      <w:r w:rsidRPr="00A67F6F">
        <w:rPr>
          <w:rFonts w:asciiTheme="majorBidi" w:hAnsiTheme="majorBidi" w:cstheme="majorBidi"/>
          <w:b/>
          <w:bCs/>
          <w:color w:val="000000"/>
          <w:sz w:val="28"/>
          <w:szCs w:val="28"/>
          <w:rtl/>
        </w:rPr>
        <w:t>زاء:</w:t>
      </w:r>
      <w:r w:rsidRPr="00A67F6F">
        <w:rPr>
          <w:rFonts w:asciiTheme="majorBidi" w:hAnsiTheme="majorBidi" w:cstheme="majorBidi"/>
          <w:b/>
          <w:bCs/>
          <w:color w:val="3E3E3E"/>
          <w:sz w:val="28"/>
          <w:szCs w:val="28"/>
          <w:rtl/>
        </w:rPr>
        <w:t xml:space="preserve"> </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color w:val="3E3E3E"/>
          <w:sz w:val="28"/>
          <w:szCs w:val="28"/>
          <w:rtl/>
        </w:rPr>
        <w:t xml:space="preserve">     إن إدراكنا للكليات يسبق إدراكنا للجزئيات المكونة لها ، إدراك الكل يسبق إدراك الأجزاء، والإنسان كل وأعمق من أن يعمل متفرد ، تناغم الأجزاء يجعل النظرة للكل أعمق من الأجزاء ، ويجب أن تكون نظرتنا للأشياء المجموعة ليس مجموع أجزاء بل يجب أن يكون أعمق من ذلك أي في تنظيم معين لو اختل جزء منها اختل البقية ، مثلا اللوحة أعقد من أنها شيء مجمع من عناصر جزئية ، فالإنسان مثلا يشكل مجال نفس بيولوجي مميزا وحتى نفهم طبيعة أو شخصية هذا الفرد يتوجب منا التركيز على فهم كله دون أعضائه الجزئية واحدة بعد الأخرى لأن الكل في نظرهم هو أكث تنظيما وجدوى إدراكية من مجموع الأجزاء الفرعية المكونة له.</w:t>
      </w:r>
    </w:p>
    <w:p w:rsidR="00AF12E0" w:rsidRPr="00A67F6F" w:rsidRDefault="00AF12E0" w:rsidP="00AF12E0">
      <w:pPr>
        <w:pStyle w:val="ac"/>
        <w:spacing w:line="360" w:lineRule="auto"/>
        <w:rPr>
          <w:rFonts w:asciiTheme="majorBidi" w:hAnsiTheme="majorBidi" w:cstheme="majorBidi"/>
          <w:b/>
          <w:bCs/>
          <w:sz w:val="28"/>
          <w:szCs w:val="28"/>
          <w:rtl/>
        </w:rPr>
      </w:pPr>
    </w:p>
    <w:p w:rsidR="00AF12E0" w:rsidRPr="00A67F6F" w:rsidRDefault="00AF12E0" w:rsidP="00AF12E0">
      <w:pPr>
        <w:pStyle w:val="ac"/>
        <w:spacing w:line="360" w:lineRule="auto"/>
        <w:rPr>
          <w:rFonts w:asciiTheme="majorBidi" w:hAnsiTheme="majorBidi" w:cstheme="majorBidi"/>
          <w:b/>
          <w:bCs/>
          <w:color w:val="000000"/>
          <w:sz w:val="28"/>
          <w:szCs w:val="28"/>
          <w:rtl/>
        </w:rPr>
      </w:pPr>
      <w:r w:rsidRPr="000A0B23">
        <w:rPr>
          <w:rFonts w:asciiTheme="majorBidi" w:hAnsiTheme="majorBidi" w:cstheme="majorBidi"/>
          <w:b/>
          <w:bCs/>
          <w:sz w:val="28"/>
          <w:szCs w:val="28"/>
          <w:u w:val="single"/>
          <w:rtl/>
        </w:rPr>
        <w:t>قواعد التنظيم الإدراكي للتعلم بالاستبصار:</w:t>
      </w:r>
      <w:r w:rsidRPr="000A0B23">
        <w:rPr>
          <w:rFonts w:asciiTheme="majorBidi" w:hAnsiTheme="majorBidi" w:cstheme="majorBidi"/>
          <w:b/>
          <w:bCs/>
          <w:sz w:val="28"/>
          <w:szCs w:val="28"/>
          <w:u w:val="single"/>
          <w:rtl/>
        </w:rPr>
        <w:br/>
      </w:r>
      <w:r w:rsidRPr="00A67F6F">
        <w:rPr>
          <w:rFonts w:asciiTheme="majorBidi" w:hAnsiTheme="majorBidi" w:cstheme="majorBidi"/>
          <w:b/>
          <w:bCs/>
          <w:color w:val="000000"/>
          <w:sz w:val="28"/>
          <w:szCs w:val="28"/>
          <w:rtl/>
        </w:rPr>
        <w:t xml:space="preserve">قانون التقارب: </w:t>
      </w:r>
    </w:p>
    <w:p w:rsidR="00AF12E0" w:rsidRPr="000A0B23" w:rsidRDefault="00AF12E0" w:rsidP="00AF12E0">
      <w:pPr>
        <w:pStyle w:val="ac"/>
        <w:spacing w:line="360" w:lineRule="auto"/>
        <w:rPr>
          <w:rFonts w:asciiTheme="majorBidi" w:hAnsiTheme="majorBidi" w:cstheme="majorBidi"/>
          <w:b/>
          <w:bCs/>
          <w:color w:val="3E3E3E"/>
          <w:sz w:val="28"/>
          <w:szCs w:val="28"/>
          <w:u w:val="single"/>
          <w:rtl/>
        </w:rPr>
      </w:pPr>
      <w:r w:rsidRPr="00A67F6F">
        <w:rPr>
          <w:rFonts w:asciiTheme="majorBidi" w:hAnsiTheme="majorBidi" w:cstheme="majorBidi"/>
          <w:b/>
          <w:bCs/>
          <w:color w:val="000000"/>
          <w:sz w:val="28"/>
          <w:szCs w:val="28"/>
          <w:rtl/>
        </w:rPr>
        <w:t xml:space="preserve">    المنبهات الحسية المتقاربة في المكان أو الزمان تبدو في مجال إدراكنا وحدة مستقلة وصيغة بارزة قبل إدراك العناصر أو الأجزاء المكونة لها </w:t>
      </w:r>
      <w:r w:rsidRPr="00A67F6F">
        <w:rPr>
          <w:rFonts w:asciiTheme="majorBidi" w:hAnsiTheme="majorBidi" w:cstheme="majorBidi"/>
          <w:b/>
          <w:bCs/>
          <w:color w:val="3E3E3E"/>
          <w:sz w:val="28"/>
          <w:szCs w:val="28"/>
          <w:rtl/>
        </w:rPr>
        <w:t xml:space="preserve">مثلا : عند دخول المسجد في الصلاة من السهل إدراك عدد الصفوف قبل إدراك عدد المصلين ونوعيتهم في كل صف. إذا في التقارب المكاني </w:t>
      </w:r>
      <w:proofErr w:type="spellStart"/>
      <w:r w:rsidRPr="00A67F6F">
        <w:rPr>
          <w:rFonts w:asciiTheme="majorBidi" w:hAnsiTheme="majorBidi" w:cstheme="majorBidi"/>
          <w:b/>
          <w:bCs/>
          <w:color w:val="3E3E3E"/>
          <w:sz w:val="28"/>
          <w:szCs w:val="28"/>
          <w:rtl/>
        </w:rPr>
        <w:t>والزماني</w:t>
      </w:r>
      <w:proofErr w:type="spellEnd"/>
      <w:r w:rsidRPr="00A67F6F">
        <w:rPr>
          <w:rFonts w:asciiTheme="majorBidi" w:hAnsiTheme="majorBidi" w:cstheme="majorBidi"/>
          <w:b/>
          <w:bCs/>
          <w:color w:val="3E3E3E"/>
          <w:sz w:val="28"/>
          <w:szCs w:val="28"/>
          <w:rtl/>
        </w:rPr>
        <w:t xml:space="preserve"> نميل إلى إدراك المواقف الحياتية كمجموعات والعناصر المتقاربة مكانيا </w:t>
      </w:r>
      <w:proofErr w:type="spellStart"/>
      <w:r w:rsidRPr="00A67F6F">
        <w:rPr>
          <w:rFonts w:asciiTheme="majorBidi" w:hAnsiTheme="majorBidi" w:cstheme="majorBidi"/>
          <w:b/>
          <w:bCs/>
          <w:color w:val="3E3E3E"/>
          <w:sz w:val="28"/>
          <w:szCs w:val="28"/>
          <w:rtl/>
        </w:rPr>
        <w:t>وزمانيا</w:t>
      </w:r>
      <w:proofErr w:type="spellEnd"/>
      <w:r w:rsidRPr="00A67F6F">
        <w:rPr>
          <w:rFonts w:asciiTheme="majorBidi" w:hAnsiTheme="majorBidi" w:cstheme="majorBidi"/>
          <w:b/>
          <w:bCs/>
          <w:color w:val="3E3E3E"/>
          <w:sz w:val="28"/>
          <w:szCs w:val="28"/>
          <w:rtl/>
        </w:rPr>
        <w:t xml:space="preserve"> نميل لإدراكها في وحدات كلية. فنجد أن أحداث غزة </w:t>
      </w:r>
      <w:r w:rsidRPr="00A67F6F">
        <w:rPr>
          <w:rFonts w:asciiTheme="majorBidi" w:hAnsiTheme="majorBidi" w:cstheme="majorBidi"/>
          <w:b/>
          <w:bCs/>
          <w:color w:val="3E3E3E"/>
          <w:sz w:val="28"/>
          <w:szCs w:val="28"/>
          <w:rtl/>
        </w:rPr>
        <w:lastRenderedPageBreak/>
        <w:t>أهلها يدركونها أكثر منا لقربهم منها.</w:t>
      </w:r>
      <w:r w:rsidRPr="00A67F6F">
        <w:rPr>
          <w:rFonts w:asciiTheme="majorBidi" w:hAnsiTheme="majorBidi" w:cstheme="majorBidi"/>
          <w:b/>
          <w:bCs/>
          <w:color w:val="3E3E3E"/>
          <w:sz w:val="28"/>
          <w:szCs w:val="28"/>
          <w:rtl/>
        </w:rPr>
        <w:br/>
      </w:r>
      <w:r w:rsidRPr="000A0B23">
        <w:rPr>
          <w:rFonts w:asciiTheme="majorBidi" w:hAnsiTheme="majorBidi" w:cstheme="majorBidi"/>
          <w:b/>
          <w:bCs/>
          <w:color w:val="000000"/>
          <w:sz w:val="28"/>
          <w:szCs w:val="28"/>
          <w:u w:val="single"/>
          <w:rtl/>
        </w:rPr>
        <w:t xml:space="preserve">قانون التشابه: </w:t>
      </w:r>
    </w:p>
    <w:p w:rsidR="00AF12E0" w:rsidRPr="00A67F6F" w:rsidRDefault="00AF12E0" w:rsidP="00AF12E0">
      <w:pPr>
        <w:pStyle w:val="ac"/>
        <w:spacing w:line="360" w:lineRule="auto"/>
        <w:rPr>
          <w:rFonts w:asciiTheme="majorBidi" w:hAnsiTheme="majorBidi" w:cstheme="majorBidi"/>
          <w:b/>
          <w:bCs/>
          <w:color w:val="3E3E3E"/>
          <w:sz w:val="28"/>
          <w:szCs w:val="28"/>
          <w:rtl/>
        </w:rPr>
      </w:pPr>
      <w:r w:rsidRPr="00A67F6F">
        <w:rPr>
          <w:rFonts w:asciiTheme="majorBidi" w:hAnsiTheme="majorBidi" w:cstheme="majorBidi"/>
          <w:b/>
          <w:bCs/>
          <w:color w:val="3E3E3E"/>
          <w:sz w:val="28"/>
          <w:szCs w:val="28"/>
          <w:rtl/>
        </w:rPr>
        <w:t xml:space="preserve">     أن إدراك العناصر المتشابه في وحدات كلية  تحدث قبل إدراكنا لخصوصية كل عنصر فيها، فالأشياء المتشابهة في الشكل أو الحجم أو اللون أو السرعة أو الاتجاه تدرك كصيغ </w:t>
      </w:r>
      <w:proofErr w:type="spellStart"/>
      <w:r w:rsidRPr="00A67F6F">
        <w:rPr>
          <w:rFonts w:asciiTheme="majorBidi" w:hAnsiTheme="majorBidi" w:cstheme="majorBidi"/>
          <w:b/>
          <w:bCs/>
          <w:color w:val="3E3E3E"/>
          <w:sz w:val="28"/>
          <w:szCs w:val="28"/>
          <w:rtl/>
        </w:rPr>
        <w:t>فالبقوليات</w:t>
      </w:r>
      <w:proofErr w:type="spellEnd"/>
      <w:r w:rsidRPr="00A67F6F">
        <w:rPr>
          <w:rFonts w:asciiTheme="majorBidi" w:hAnsiTheme="majorBidi" w:cstheme="majorBidi"/>
          <w:b/>
          <w:bCs/>
          <w:color w:val="3E3E3E"/>
          <w:sz w:val="28"/>
          <w:szCs w:val="28"/>
          <w:rtl/>
        </w:rPr>
        <w:t xml:space="preserve"> كالحمص والفول والفاصوليا هي فئات متشابهة في الدور الغذائي الذي تؤديه للإنسان من خلال العنصر المشترك وهو البروتين النباتي ، والأشكال الهندسية الثلاثة هي مثلثات والرباعية المتساوية الأضلاع هي مربعات، والجمل التي تكون من مبتدأ وخبر هي جمل اسمية ،ويستخدم قانون التشابه بدرجة كبيرة في التدريس والتعليم لتقريب استيعاب التلاميذ للمفاهيم والحقائق الدراسية في المواد المختلفة من خلال ضرب أمثلة متنوعة.</w:t>
      </w:r>
    </w:p>
    <w:p w:rsidR="00AF12E0" w:rsidRPr="000A0B23" w:rsidRDefault="00AF12E0" w:rsidP="00AF12E0">
      <w:pPr>
        <w:pStyle w:val="ac"/>
        <w:spacing w:line="360" w:lineRule="auto"/>
        <w:rPr>
          <w:rFonts w:asciiTheme="majorBidi" w:hAnsiTheme="majorBidi" w:cstheme="majorBidi"/>
          <w:b/>
          <w:bCs/>
          <w:color w:val="3E3E3E"/>
          <w:sz w:val="28"/>
          <w:szCs w:val="28"/>
          <w:u w:val="single"/>
          <w:rtl/>
        </w:rPr>
      </w:pPr>
      <w:r w:rsidRPr="000A0B23">
        <w:rPr>
          <w:rFonts w:asciiTheme="majorBidi" w:hAnsiTheme="majorBidi" w:cstheme="majorBidi"/>
          <w:b/>
          <w:bCs/>
          <w:color w:val="000000"/>
          <w:sz w:val="28"/>
          <w:szCs w:val="28"/>
          <w:u w:val="single"/>
          <w:rtl/>
        </w:rPr>
        <w:t>قانون الاستمرار والاتصال:</w:t>
      </w:r>
      <w:r w:rsidRPr="000A0B23">
        <w:rPr>
          <w:rFonts w:asciiTheme="majorBidi" w:hAnsiTheme="majorBidi" w:cstheme="majorBidi"/>
          <w:b/>
          <w:bCs/>
          <w:color w:val="3E3E3E"/>
          <w:sz w:val="28"/>
          <w:szCs w:val="28"/>
          <w:u w:val="single"/>
          <w:rtl/>
        </w:rPr>
        <w:t xml:space="preserve"> </w:t>
      </w:r>
    </w:p>
    <w:p w:rsidR="00AF12E0" w:rsidRPr="00A67F6F" w:rsidRDefault="00AF12E0" w:rsidP="00AF12E0">
      <w:pPr>
        <w:pStyle w:val="ac"/>
        <w:spacing w:line="360" w:lineRule="auto"/>
        <w:rPr>
          <w:rFonts w:asciiTheme="majorBidi" w:hAnsiTheme="majorBidi" w:cstheme="majorBidi"/>
          <w:b/>
          <w:bCs/>
          <w:color w:val="3E3E3E"/>
          <w:sz w:val="28"/>
          <w:szCs w:val="28"/>
          <w:rtl/>
        </w:rPr>
      </w:pPr>
      <w:r w:rsidRPr="00A67F6F">
        <w:rPr>
          <w:rFonts w:asciiTheme="majorBidi" w:hAnsiTheme="majorBidi" w:cstheme="majorBidi"/>
          <w:b/>
          <w:bCs/>
          <w:color w:val="3E3E3E"/>
          <w:sz w:val="28"/>
          <w:szCs w:val="28"/>
          <w:rtl/>
        </w:rPr>
        <w:t xml:space="preserve">    وهنا يدرك الفرد الأشكال ، العناصر التي تتصل </w:t>
      </w:r>
      <w:proofErr w:type="spellStart"/>
      <w:r w:rsidRPr="00A67F6F">
        <w:rPr>
          <w:rFonts w:asciiTheme="majorBidi" w:hAnsiTheme="majorBidi" w:cstheme="majorBidi"/>
          <w:b/>
          <w:bCs/>
          <w:color w:val="3E3E3E"/>
          <w:sz w:val="28"/>
          <w:szCs w:val="28"/>
          <w:rtl/>
        </w:rPr>
        <w:t>ببعضها</w:t>
      </w:r>
      <w:proofErr w:type="spellEnd"/>
      <w:r w:rsidRPr="00A67F6F">
        <w:rPr>
          <w:rFonts w:asciiTheme="majorBidi" w:hAnsiTheme="majorBidi" w:cstheme="majorBidi"/>
          <w:b/>
          <w:bCs/>
          <w:color w:val="3E3E3E"/>
          <w:sz w:val="28"/>
          <w:szCs w:val="28"/>
          <w:rtl/>
        </w:rPr>
        <w:t xml:space="preserve"> وتتجه وجهة معينة على أنها لا تخرج من هذا الاتجاه أو تستمر فيه ، فالأشياء المتصلة كالنقط التي تصل بينها خطوط تدرك كصيغ بعكس الأشياء المنفردة التي لا علاقة تربطها بغيرها ، مثال: رؤية مجموعة أسهم متصلة بعضها البعض نميل لإدراكها أنها وحدة كلية لا تخرج من هذا الاتجاه ، لو سمعنا صفارة 10 مرات متتالية ندركها أن الصوت مستمر ، أي يميل الفرد لإدراك العناصر مستمرة .</w:t>
      </w:r>
      <w:r w:rsidRPr="00A67F6F">
        <w:rPr>
          <w:rFonts w:asciiTheme="majorBidi" w:hAnsiTheme="majorBidi" w:cstheme="majorBidi"/>
          <w:b/>
          <w:bCs/>
          <w:color w:val="3E3E3E"/>
          <w:sz w:val="28"/>
          <w:szCs w:val="28"/>
          <w:rtl/>
        </w:rPr>
        <w:br/>
        <w:t xml:space="preserve">قانون الشمول: </w:t>
      </w:r>
    </w:p>
    <w:p w:rsidR="00AF12E0" w:rsidRPr="00A67F6F" w:rsidRDefault="00AF12E0" w:rsidP="00AF12E0">
      <w:pPr>
        <w:pStyle w:val="ac"/>
        <w:spacing w:line="360" w:lineRule="auto"/>
        <w:rPr>
          <w:rFonts w:asciiTheme="majorBidi" w:hAnsiTheme="majorBidi" w:cstheme="majorBidi"/>
          <w:b/>
          <w:bCs/>
          <w:color w:val="3E3E3E"/>
          <w:sz w:val="28"/>
          <w:szCs w:val="28"/>
          <w:rtl/>
        </w:rPr>
      </w:pPr>
      <w:r w:rsidRPr="00A67F6F">
        <w:rPr>
          <w:rFonts w:asciiTheme="majorBidi" w:hAnsiTheme="majorBidi" w:cstheme="majorBidi"/>
          <w:b/>
          <w:bCs/>
          <w:color w:val="3E3E3E"/>
          <w:sz w:val="28"/>
          <w:szCs w:val="28"/>
          <w:rtl/>
        </w:rPr>
        <w:t xml:space="preserve">    يغلب على الفرد إدراك الشكل الكلي الذي يحتوي على أكبر عدد من المثيرات</w:t>
      </w:r>
      <w:r w:rsidRPr="00A67F6F">
        <w:rPr>
          <w:rFonts w:asciiTheme="majorBidi" w:hAnsiTheme="majorBidi" w:cstheme="majorBidi"/>
          <w:b/>
          <w:bCs/>
          <w:color w:val="000000"/>
          <w:sz w:val="28"/>
          <w:szCs w:val="28"/>
          <w:rtl/>
        </w:rPr>
        <w:t xml:space="preserve"> "</w:t>
      </w:r>
      <w:r w:rsidRPr="00A67F6F">
        <w:rPr>
          <w:rFonts w:asciiTheme="majorBidi" w:hAnsiTheme="majorBidi" w:cstheme="majorBidi"/>
          <w:b/>
          <w:bCs/>
          <w:color w:val="3E3E3E"/>
          <w:sz w:val="28"/>
          <w:szCs w:val="28"/>
          <w:rtl/>
        </w:rPr>
        <w:t xml:space="preserve"> </w:t>
      </w:r>
      <w:r w:rsidRPr="00A67F6F">
        <w:rPr>
          <w:rFonts w:asciiTheme="majorBidi" w:hAnsiTheme="majorBidi" w:cstheme="majorBidi"/>
          <w:b/>
          <w:bCs/>
          <w:color w:val="000000"/>
          <w:sz w:val="28"/>
          <w:szCs w:val="28"/>
          <w:rtl/>
        </w:rPr>
        <w:t>المنبهات" المتشابهة في الوقت الذي يصعب علينا إدراك الأشكال الأصغر محتوى داخل هذا الشكل الكبير، فالأشياء تدرك كصيغة إذا كان</w:t>
      </w:r>
      <w:r w:rsidRPr="00A67F6F">
        <w:rPr>
          <w:rFonts w:asciiTheme="majorBidi" w:hAnsiTheme="majorBidi" w:cstheme="majorBidi"/>
          <w:b/>
          <w:bCs/>
          <w:color w:val="3E3E3E"/>
          <w:sz w:val="28"/>
          <w:szCs w:val="28"/>
          <w:rtl/>
        </w:rPr>
        <w:t xml:space="preserve"> </w:t>
      </w:r>
      <w:r w:rsidRPr="00A67F6F">
        <w:rPr>
          <w:rFonts w:asciiTheme="majorBidi" w:hAnsiTheme="majorBidi" w:cstheme="majorBidi"/>
          <w:b/>
          <w:bCs/>
          <w:color w:val="000000"/>
          <w:sz w:val="28"/>
          <w:szCs w:val="28"/>
          <w:rtl/>
        </w:rPr>
        <w:t>هناك ما يجمعها ويحتويها ويشملها مثال: يميل الفرد إلى إدراك</w:t>
      </w:r>
      <w:r w:rsidRPr="00A67F6F">
        <w:rPr>
          <w:rFonts w:asciiTheme="majorBidi" w:hAnsiTheme="majorBidi" w:cstheme="majorBidi"/>
          <w:b/>
          <w:bCs/>
          <w:color w:val="3E3E3E"/>
          <w:sz w:val="28"/>
          <w:szCs w:val="28"/>
          <w:rtl/>
        </w:rPr>
        <w:t xml:space="preserve"> الصحراء على أن </w:t>
      </w:r>
      <w:r w:rsidRPr="00A67F6F">
        <w:rPr>
          <w:rFonts w:asciiTheme="majorBidi" w:hAnsiTheme="majorBidi" w:cstheme="majorBidi"/>
          <w:b/>
          <w:bCs/>
          <w:color w:val="000000"/>
          <w:sz w:val="28"/>
          <w:szCs w:val="28"/>
          <w:rtl/>
        </w:rPr>
        <w:t>لونها أصفر إذا نظرنا إلى مساحة كبيرة، ويختفي عن النظر الواحة الخضراء إذا كانت</w:t>
      </w:r>
      <w:r w:rsidRPr="00A67F6F">
        <w:rPr>
          <w:rFonts w:asciiTheme="majorBidi" w:hAnsiTheme="majorBidi" w:cstheme="majorBidi"/>
          <w:b/>
          <w:bCs/>
          <w:color w:val="3E3E3E"/>
          <w:sz w:val="28"/>
          <w:szCs w:val="28"/>
          <w:rtl/>
        </w:rPr>
        <w:t xml:space="preserve"> مساحتها قليلة إذا قورنت أي شخص </w:t>
      </w:r>
      <w:r w:rsidRPr="00A67F6F">
        <w:rPr>
          <w:rFonts w:asciiTheme="majorBidi" w:hAnsiTheme="majorBidi" w:cstheme="majorBidi"/>
          <w:b/>
          <w:bCs/>
          <w:color w:val="000000"/>
          <w:sz w:val="28"/>
          <w:szCs w:val="28"/>
          <w:rtl/>
        </w:rPr>
        <w:t>في هذه الغابات الخضراء وتستخدم هذه القاعدة في عمليات التمويه، فإذا أردنا إخفاء عناصر معينة، مثل لبس الجنود لون عسكري قريب للأخضر في الغابة، نقرب الشكل الذي يراد إخفاءها إلى الأرضية ، وضمان أن الأرضية كبيرة الشكل أي العنصر السائد وإخفاء العنصر الشكل في الأرضية.</w:t>
      </w:r>
      <w:r w:rsidRPr="00A67F6F">
        <w:rPr>
          <w:rFonts w:asciiTheme="majorBidi" w:hAnsiTheme="majorBidi" w:cstheme="majorBidi"/>
          <w:b/>
          <w:bCs/>
          <w:color w:val="3E3E3E"/>
          <w:sz w:val="28"/>
          <w:szCs w:val="28"/>
          <w:rtl/>
        </w:rPr>
        <w:t xml:space="preserve"> بالصحراء ، ونميل إلى إدراك الغابات الخضراء في وحدات كلية ذات اللون الأخضر </w:t>
      </w:r>
      <w:r w:rsidRPr="00A67F6F">
        <w:rPr>
          <w:rFonts w:asciiTheme="majorBidi" w:hAnsiTheme="majorBidi" w:cstheme="majorBidi"/>
          <w:b/>
          <w:bCs/>
          <w:color w:val="3E3E3E"/>
          <w:sz w:val="28"/>
          <w:szCs w:val="28"/>
          <w:rtl/>
        </w:rPr>
        <w:br/>
      </w:r>
      <w:r w:rsidRPr="000A0B23">
        <w:rPr>
          <w:rFonts w:asciiTheme="majorBidi" w:hAnsiTheme="majorBidi" w:cstheme="majorBidi"/>
          <w:b/>
          <w:bCs/>
          <w:color w:val="3E3E3E"/>
          <w:sz w:val="28"/>
          <w:szCs w:val="28"/>
          <w:u w:val="single"/>
          <w:rtl/>
        </w:rPr>
        <w:t>قانون المصير المشترك:</w:t>
      </w:r>
      <w:r w:rsidRPr="00A67F6F">
        <w:rPr>
          <w:rFonts w:asciiTheme="majorBidi" w:hAnsiTheme="majorBidi" w:cstheme="majorBidi"/>
          <w:b/>
          <w:bCs/>
          <w:color w:val="3E3E3E"/>
          <w:sz w:val="28"/>
          <w:szCs w:val="28"/>
          <w:rtl/>
        </w:rPr>
        <w:t xml:space="preserve"> </w:t>
      </w:r>
    </w:p>
    <w:p w:rsidR="00AF12E0" w:rsidRPr="000A0B23" w:rsidRDefault="00AF12E0" w:rsidP="00AF12E0">
      <w:pPr>
        <w:pStyle w:val="ac"/>
        <w:spacing w:line="360" w:lineRule="auto"/>
        <w:rPr>
          <w:rFonts w:asciiTheme="majorBidi" w:hAnsiTheme="majorBidi" w:cstheme="majorBidi"/>
          <w:b/>
          <w:bCs/>
          <w:color w:val="3E3E3E"/>
          <w:sz w:val="28"/>
          <w:szCs w:val="28"/>
          <w:u w:val="single"/>
          <w:rtl/>
        </w:rPr>
      </w:pPr>
      <w:r w:rsidRPr="00A67F6F">
        <w:rPr>
          <w:rFonts w:asciiTheme="majorBidi" w:hAnsiTheme="majorBidi" w:cstheme="majorBidi"/>
          <w:b/>
          <w:bCs/>
          <w:color w:val="000000"/>
          <w:sz w:val="28"/>
          <w:szCs w:val="28"/>
          <w:rtl/>
        </w:rPr>
        <w:t xml:space="preserve">   أن العناصر التي تتحرك معاًقي نفس الوقت أو بطريقة واحدة فإنها تميل لان تتجمع معاً في مجالنا الإدراكي</w:t>
      </w:r>
      <w:r w:rsidRPr="00A67F6F">
        <w:rPr>
          <w:rFonts w:asciiTheme="majorBidi" w:hAnsiTheme="majorBidi" w:cstheme="majorBidi"/>
          <w:b/>
          <w:bCs/>
          <w:color w:val="3E3E3E"/>
          <w:sz w:val="28"/>
          <w:szCs w:val="28"/>
          <w:rtl/>
        </w:rPr>
        <w:t xml:space="preserve"> مثلا: ندرك مجموعة خيول في سباق على أنها وحدة متحركة على الرغم من اختلاف شكل وعدد </w:t>
      </w:r>
      <w:r w:rsidRPr="00A67F6F">
        <w:rPr>
          <w:rFonts w:asciiTheme="majorBidi" w:hAnsiTheme="majorBidi" w:cstheme="majorBidi"/>
          <w:b/>
          <w:bCs/>
          <w:color w:val="3E3E3E"/>
          <w:sz w:val="28"/>
          <w:szCs w:val="28"/>
          <w:rtl/>
        </w:rPr>
        <w:lastRenderedPageBreak/>
        <w:t>عناصر كل حصان منها "عنصر تشابه في الحركة" طابور متحرك بغض النظر عن الحركة وتفاصيله ندركها كلية</w:t>
      </w:r>
      <w:r w:rsidRPr="00A67F6F">
        <w:rPr>
          <w:rFonts w:asciiTheme="majorBidi" w:hAnsiTheme="majorBidi" w:cstheme="majorBidi"/>
          <w:b/>
          <w:bCs/>
          <w:color w:val="3E3E3E"/>
          <w:sz w:val="28"/>
          <w:szCs w:val="28"/>
          <w:rtl/>
        </w:rPr>
        <w:br/>
      </w:r>
      <w:r w:rsidRPr="000A0B23">
        <w:rPr>
          <w:rFonts w:asciiTheme="majorBidi" w:hAnsiTheme="majorBidi" w:cstheme="majorBidi"/>
          <w:b/>
          <w:bCs/>
          <w:color w:val="3E3E3E"/>
          <w:sz w:val="28"/>
          <w:szCs w:val="28"/>
          <w:u w:val="single"/>
          <w:rtl/>
        </w:rPr>
        <w:t xml:space="preserve">قانون الاكتمال أو الإغلاق: </w:t>
      </w:r>
    </w:p>
    <w:p w:rsidR="00AF12E0" w:rsidRPr="00A67F6F" w:rsidRDefault="00AF12E0" w:rsidP="00AF12E0">
      <w:pPr>
        <w:pStyle w:val="ac"/>
        <w:spacing w:line="360" w:lineRule="auto"/>
        <w:rPr>
          <w:rFonts w:asciiTheme="majorBidi" w:hAnsiTheme="majorBidi" w:cstheme="majorBidi"/>
          <w:b/>
          <w:bCs/>
          <w:color w:val="3E3E3E"/>
          <w:sz w:val="28"/>
          <w:szCs w:val="28"/>
          <w:rtl/>
        </w:rPr>
      </w:pPr>
      <w:r w:rsidRPr="00A67F6F">
        <w:rPr>
          <w:rFonts w:asciiTheme="majorBidi" w:hAnsiTheme="majorBidi" w:cstheme="majorBidi"/>
          <w:b/>
          <w:bCs/>
          <w:color w:val="3E3E3E"/>
          <w:sz w:val="28"/>
          <w:szCs w:val="28"/>
          <w:rtl/>
        </w:rPr>
        <w:t xml:space="preserve">يميل الفرد لإدراك الأشياء الناقصة باعتبارها أشكال مكتملة إذا كانت غالبية صفاتها موجودة والنقص في حدود بسيطة ، مثلا: عندما نرى دائرة مفتوحة نقول أنها دائرة وذلك لتوفر خصائص الدائرة في غالبية عناصرها والنقص في حدود بسيطة من العناصر. مثلا: فهمنا لشخص </w:t>
      </w:r>
      <w:proofErr w:type="spellStart"/>
      <w:r w:rsidRPr="00A67F6F">
        <w:rPr>
          <w:rFonts w:asciiTheme="majorBidi" w:hAnsiTheme="majorBidi" w:cstheme="majorBidi"/>
          <w:b/>
          <w:bCs/>
          <w:color w:val="3E3E3E"/>
          <w:sz w:val="28"/>
          <w:szCs w:val="28"/>
          <w:rtl/>
        </w:rPr>
        <w:t>يتأتئ</w:t>
      </w:r>
      <w:proofErr w:type="spellEnd"/>
      <w:r w:rsidRPr="00A67F6F">
        <w:rPr>
          <w:rFonts w:asciiTheme="majorBidi" w:hAnsiTheme="majorBidi" w:cstheme="majorBidi"/>
          <w:b/>
          <w:bCs/>
          <w:color w:val="3E3E3E"/>
          <w:sz w:val="28"/>
          <w:szCs w:val="28"/>
          <w:rtl/>
        </w:rPr>
        <w:t xml:space="preserve"> في الكلام ونطق حروف ناقصة أو يخطأ في كتابة بعض الكلمات يخضع لقاعدة الإغلاق حيث نكمل النقص في الكلام وندرك الكلام أنه صحيح . </w:t>
      </w:r>
    </w:p>
    <w:p w:rsidR="00AF12E0" w:rsidRPr="000A0B23" w:rsidRDefault="00AF12E0" w:rsidP="00AF12E0">
      <w:pPr>
        <w:pStyle w:val="ac"/>
        <w:spacing w:line="360" w:lineRule="auto"/>
        <w:rPr>
          <w:rFonts w:asciiTheme="majorBidi" w:hAnsiTheme="majorBidi" w:cstheme="majorBidi"/>
          <w:b/>
          <w:bCs/>
          <w:color w:val="3E3E3E"/>
          <w:sz w:val="28"/>
          <w:szCs w:val="28"/>
          <w:u w:val="single"/>
          <w:rtl/>
        </w:rPr>
      </w:pPr>
      <w:r w:rsidRPr="000A0B23">
        <w:rPr>
          <w:rFonts w:asciiTheme="majorBidi" w:hAnsiTheme="majorBidi" w:cstheme="majorBidi"/>
          <w:b/>
          <w:bCs/>
          <w:color w:val="3E3E3E"/>
          <w:sz w:val="28"/>
          <w:szCs w:val="28"/>
          <w:u w:val="single"/>
          <w:rtl/>
        </w:rPr>
        <w:t xml:space="preserve">قانون الشكل والأرضية: </w:t>
      </w:r>
    </w:p>
    <w:p w:rsidR="00AF12E0" w:rsidRDefault="00AF12E0" w:rsidP="00AF12E0">
      <w:pPr>
        <w:pStyle w:val="ac"/>
        <w:spacing w:line="360" w:lineRule="auto"/>
        <w:rPr>
          <w:rFonts w:asciiTheme="majorBidi" w:hAnsiTheme="majorBidi" w:cstheme="majorBidi"/>
          <w:b/>
          <w:bCs/>
          <w:color w:val="3E3E3E"/>
          <w:sz w:val="28"/>
          <w:szCs w:val="28"/>
          <w:rtl/>
        </w:rPr>
      </w:pPr>
      <w:r w:rsidRPr="00A67F6F">
        <w:rPr>
          <w:rFonts w:asciiTheme="majorBidi" w:hAnsiTheme="majorBidi" w:cstheme="majorBidi"/>
          <w:b/>
          <w:bCs/>
          <w:color w:val="3E3E3E"/>
          <w:sz w:val="28"/>
          <w:szCs w:val="28"/>
          <w:rtl/>
        </w:rPr>
        <w:t xml:space="preserve">     هي المثيرات التي تصل لنفس الحاسة في نفس اللحظة، مثلا السبورة شكل وخلفية السبورة أرضية ، لوحة </w:t>
      </w:r>
      <w:proofErr w:type="spellStart"/>
      <w:r w:rsidRPr="00A67F6F">
        <w:rPr>
          <w:rFonts w:asciiTheme="majorBidi" w:hAnsiTheme="majorBidi" w:cstheme="majorBidi"/>
          <w:b/>
          <w:bCs/>
          <w:color w:val="3E3E3E"/>
          <w:sz w:val="28"/>
          <w:szCs w:val="28"/>
          <w:rtl/>
        </w:rPr>
        <w:t>بها</w:t>
      </w:r>
      <w:proofErr w:type="spellEnd"/>
      <w:r w:rsidRPr="00A67F6F">
        <w:rPr>
          <w:rFonts w:asciiTheme="majorBidi" w:hAnsiTheme="majorBidi" w:cstheme="majorBidi"/>
          <w:b/>
          <w:bCs/>
          <w:color w:val="3E3E3E"/>
          <w:sz w:val="28"/>
          <w:szCs w:val="28"/>
          <w:rtl/>
        </w:rPr>
        <w:t xml:space="preserve"> </w:t>
      </w:r>
      <w:proofErr w:type="spellStart"/>
      <w:r w:rsidRPr="00A67F6F">
        <w:rPr>
          <w:rFonts w:asciiTheme="majorBidi" w:hAnsiTheme="majorBidi" w:cstheme="majorBidi"/>
          <w:b/>
          <w:bCs/>
          <w:color w:val="3E3E3E"/>
          <w:sz w:val="28"/>
          <w:szCs w:val="28"/>
          <w:rtl/>
        </w:rPr>
        <w:t>رسمة</w:t>
      </w:r>
      <w:proofErr w:type="spellEnd"/>
      <w:r w:rsidRPr="00A67F6F">
        <w:rPr>
          <w:rFonts w:asciiTheme="majorBidi" w:hAnsiTheme="majorBidi" w:cstheme="majorBidi"/>
          <w:b/>
          <w:bCs/>
          <w:color w:val="3E3E3E"/>
          <w:sz w:val="28"/>
          <w:szCs w:val="28"/>
          <w:rtl/>
        </w:rPr>
        <w:t xml:space="preserve"> زهور الشكل هو الزهور والأرضية هي خلفية اللوحة، مثلا صوت آلة موسيقية وسط مجموعة من الأصوات يعتبر شكل لأنه أكثر تمايز من الأصوات الأخرى، أما بقية الأصوات الأقل تمايز تعتبر أرضية. وكلما زاد التباين بين الشكل والأرضية يكون الانتباه أيسر وأدق وكلما زاد التشابه بين الشكل والأرضية يصعب على الإدراك وما يكون شكل لشخص ما يكون أرضية لفرد أخر ،لا توجد حدود فاصلة ،مثلا :إذا حول الفرد انتباه من سماع صوت الآلة الموسيقية إلى صوت شخص يناديه فإن الشكل يتحول إلى صوت صديقة ويصبح صوت الآلة الموسيقية هي الأرضية ، ففي أي موقف إدراكي تمثل المثيرات التي يركز عليها الفرد وينتبه إليها أكثر هي ما تسمى "شكل" أما بقية المثيرات التي تصل إلى نفس الحاسة في نفس الوقت تسمى "أرضية أو خلفية" كلما زاد التباين أو الاختلاف بين الشكل والأرضية يسهل الإدراك ويكون أكثر دقة وأما إذا قل التباين أي زاد التشابه صعب الإدراك وكان غير دقيق في الغالب .</w:t>
      </w:r>
      <w:r w:rsidRPr="00A67F6F">
        <w:rPr>
          <w:rFonts w:asciiTheme="majorBidi" w:hAnsiTheme="majorBidi" w:cstheme="majorBidi"/>
          <w:b/>
          <w:bCs/>
          <w:color w:val="3E3E3E"/>
          <w:sz w:val="28"/>
          <w:szCs w:val="28"/>
          <w:rtl/>
        </w:rPr>
        <w:br/>
        <w:t xml:space="preserve">ونستخلص أن </w:t>
      </w:r>
      <w:proofErr w:type="spellStart"/>
      <w:r w:rsidRPr="00A67F6F">
        <w:rPr>
          <w:rFonts w:asciiTheme="majorBidi" w:hAnsiTheme="majorBidi" w:cstheme="majorBidi"/>
          <w:b/>
          <w:bCs/>
          <w:color w:val="3E3E3E"/>
          <w:sz w:val="28"/>
          <w:szCs w:val="28"/>
          <w:rtl/>
        </w:rPr>
        <w:t>الجشطالتيين</w:t>
      </w:r>
      <w:proofErr w:type="spellEnd"/>
      <w:r w:rsidRPr="00A67F6F">
        <w:rPr>
          <w:rFonts w:asciiTheme="majorBidi" w:hAnsiTheme="majorBidi" w:cstheme="majorBidi"/>
          <w:b/>
          <w:bCs/>
          <w:color w:val="3E3E3E"/>
          <w:sz w:val="28"/>
          <w:szCs w:val="28"/>
          <w:rtl/>
        </w:rPr>
        <w:t xml:space="preserve"> يروا أن الفرد ينزع إلى إدراك الأشياء بصورة كلية ومتوازنة وحسنة بفعل العمليات </w:t>
      </w:r>
      <w:proofErr w:type="spellStart"/>
      <w:r w:rsidRPr="00A67F6F">
        <w:rPr>
          <w:rFonts w:asciiTheme="majorBidi" w:hAnsiTheme="majorBidi" w:cstheme="majorBidi"/>
          <w:b/>
          <w:bCs/>
          <w:color w:val="3E3E3E"/>
          <w:sz w:val="28"/>
          <w:szCs w:val="28"/>
          <w:rtl/>
        </w:rPr>
        <w:t>والفيزيولوجية</w:t>
      </w:r>
      <w:proofErr w:type="spellEnd"/>
      <w:r w:rsidRPr="00A67F6F">
        <w:rPr>
          <w:rFonts w:asciiTheme="majorBidi" w:hAnsiTheme="majorBidi" w:cstheme="majorBidi"/>
          <w:b/>
          <w:bCs/>
          <w:color w:val="3E3E3E"/>
          <w:sz w:val="28"/>
          <w:szCs w:val="28"/>
          <w:rtl/>
        </w:rPr>
        <w:t xml:space="preserve"> الفطرية التي يقوم </w:t>
      </w:r>
      <w:proofErr w:type="spellStart"/>
      <w:r w:rsidRPr="00A67F6F">
        <w:rPr>
          <w:rFonts w:asciiTheme="majorBidi" w:hAnsiTheme="majorBidi" w:cstheme="majorBidi"/>
          <w:b/>
          <w:bCs/>
          <w:color w:val="3E3E3E"/>
          <w:sz w:val="28"/>
          <w:szCs w:val="28"/>
          <w:rtl/>
        </w:rPr>
        <w:t>بها</w:t>
      </w:r>
      <w:proofErr w:type="spellEnd"/>
      <w:r w:rsidRPr="00A67F6F">
        <w:rPr>
          <w:rFonts w:asciiTheme="majorBidi" w:hAnsiTheme="majorBidi" w:cstheme="majorBidi"/>
          <w:b/>
          <w:bCs/>
          <w:color w:val="3E3E3E"/>
          <w:sz w:val="28"/>
          <w:szCs w:val="28"/>
          <w:rtl/>
        </w:rPr>
        <w:t xml:space="preserve"> الدماغ. فالصورة ندركها كاملة ولو </w:t>
      </w:r>
      <w:proofErr w:type="spellStart"/>
      <w:r w:rsidRPr="00A67F6F">
        <w:rPr>
          <w:rFonts w:asciiTheme="majorBidi" w:hAnsiTheme="majorBidi" w:cstheme="majorBidi"/>
          <w:b/>
          <w:bCs/>
          <w:color w:val="3E3E3E"/>
          <w:sz w:val="28"/>
          <w:szCs w:val="28"/>
          <w:rtl/>
        </w:rPr>
        <w:t>تخلّلتها</w:t>
      </w:r>
      <w:proofErr w:type="spellEnd"/>
      <w:r w:rsidRPr="00A67F6F">
        <w:rPr>
          <w:rFonts w:asciiTheme="majorBidi" w:hAnsiTheme="majorBidi" w:cstheme="majorBidi"/>
          <w:b/>
          <w:bCs/>
          <w:color w:val="3E3E3E"/>
          <w:sz w:val="28"/>
          <w:szCs w:val="28"/>
          <w:rtl/>
        </w:rPr>
        <w:t xml:space="preserve"> فجوات أو ثغرات أو حتى إذا كانت مجرد خطوط متقطعة. كما ننزع إلى الربط (الإغلاق) بين النقاط الموجودة أمامنا على الورقة وإدراكها كشكل هندسي. ونؤلف بين الأشياء القريبة بعضها إلى بعض في صورة كلية.</w:t>
      </w:r>
    </w:p>
    <w:p w:rsidR="000A0B23" w:rsidRDefault="000A0B23" w:rsidP="00AF12E0">
      <w:pPr>
        <w:pStyle w:val="ac"/>
        <w:spacing w:line="360" w:lineRule="auto"/>
        <w:rPr>
          <w:rFonts w:asciiTheme="majorBidi" w:hAnsiTheme="majorBidi" w:cstheme="majorBidi"/>
          <w:b/>
          <w:bCs/>
          <w:color w:val="3E3E3E"/>
          <w:sz w:val="28"/>
          <w:szCs w:val="28"/>
          <w:rtl/>
        </w:rPr>
      </w:pPr>
    </w:p>
    <w:p w:rsidR="000A0B23" w:rsidRPr="00A67F6F" w:rsidRDefault="000A0B23" w:rsidP="00AF12E0">
      <w:pPr>
        <w:pStyle w:val="ac"/>
        <w:spacing w:line="360" w:lineRule="auto"/>
        <w:rPr>
          <w:rFonts w:asciiTheme="majorBidi" w:hAnsiTheme="majorBidi" w:cstheme="majorBidi"/>
          <w:b/>
          <w:bCs/>
          <w:sz w:val="28"/>
          <w:szCs w:val="28"/>
          <w:rtl/>
        </w:rPr>
      </w:pPr>
    </w:p>
    <w:p w:rsidR="00AF12E0" w:rsidRPr="00A67F6F" w:rsidRDefault="00AF12E0" w:rsidP="000A0B23">
      <w:pPr>
        <w:pStyle w:val="ac"/>
        <w:spacing w:before="240" w:after="240" w:line="360" w:lineRule="auto"/>
        <w:rPr>
          <w:rFonts w:asciiTheme="majorBidi" w:hAnsiTheme="majorBidi" w:cstheme="majorBidi"/>
          <w:b/>
          <w:bCs/>
          <w:sz w:val="28"/>
          <w:szCs w:val="28"/>
          <w:rtl/>
        </w:rPr>
      </w:pPr>
      <w:r w:rsidRPr="000A0B23">
        <w:rPr>
          <w:rFonts w:asciiTheme="majorBidi" w:hAnsiTheme="majorBidi" w:cstheme="majorBidi"/>
          <w:b/>
          <w:bCs/>
          <w:sz w:val="28"/>
          <w:szCs w:val="28"/>
          <w:u w:val="single"/>
          <w:rtl/>
        </w:rPr>
        <w:lastRenderedPageBreak/>
        <w:t>تجارب النظرية الإدراكية وتطبيقاتها</w:t>
      </w:r>
      <w:r w:rsidRPr="000A0B23">
        <w:rPr>
          <w:rFonts w:asciiTheme="majorBidi" w:hAnsiTheme="majorBidi" w:cstheme="majorBidi"/>
          <w:b/>
          <w:bCs/>
          <w:sz w:val="28"/>
          <w:szCs w:val="28"/>
          <w:u w:val="single"/>
          <w:rtl/>
        </w:rPr>
        <w:br/>
      </w:r>
      <w:r w:rsidRPr="00A67F6F">
        <w:rPr>
          <w:rFonts w:asciiTheme="majorBidi" w:hAnsiTheme="majorBidi" w:cstheme="majorBidi"/>
          <w:b/>
          <w:bCs/>
          <w:sz w:val="28"/>
          <w:szCs w:val="28"/>
          <w:rtl/>
        </w:rPr>
        <w:t xml:space="preserve">     اعتمد علماء نظرية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على التجارب المعملية لتأكيد واختبار نظرية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وسنعرض في هذا البحث على نماذج من هذه التجارب لكي نستطيع توضيح مبادئ هذه النظرية فيما بعد ولكن </w:t>
      </w:r>
      <w:r w:rsidRPr="00A67F6F">
        <w:rPr>
          <w:rFonts w:asciiTheme="majorBidi" w:hAnsiTheme="majorBidi" w:cstheme="majorBidi"/>
          <w:b/>
          <w:bCs/>
          <w:sz w:val="28"/>
          <w:szCs w:val="28"/>
          <w:rtl/>
        </w:rPr>
        <w:br/>
        <w:t xml:space="preserve">يمكن تقسيم نظريات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حسب قدمها وحداثتها إلى ما يلي:</w:t>
      </w:r>
      <w:r w:rsidRPr="00A67F6F">
        <w:rPr>
          <w:rFonts w:asciiTheme="majorBidi" w:hAnsiTheme="majorBidi" w:cstheme="majorBidi"/>
          <w:b/>
          <w:bCs/>
          <w:sz w:val="28"/>
          <w:szCs w:val="28"/>
          <w:rtl/>
        </w:rPr>
        <w:br/>
        <w:t>أ-</w:t>
      </w:r>
      <w:r w:rsidR="000A0B23">
        <w:rPr>
          <w:rFonts w:asciiTheme="majorBidi" w:hAnsiTheme="majorBidi" w:cstheme="majorBidi" w:hint="cs"/>
          <w:b/>
          <w:bCs/>
          <w:sz w:val="28"/>
          <w:szCs w:val="28"/>
          <w:rtl/>
        </w:rPr>
        <w:t xml:space="preserve"> </w:t>
      </w:r>
      <w:r w:rsidRPr="00A67F6F">
        <w:rPr>
          <w:rFonts w:asciiTheme="majorBidi" w:hAnsiTheme="majorBidi" w:cstheme="majorBidi"/>
          <w:b/>
          <w:bCs/>
          <w:sz w:val="28"/>
          <w:szCs w:val="28"/>
          <w:rtl/>
        </w:rPr>
        <w:t>التجارب التقليدية : ' الكلاسيكية '</w:t>
      </w:r>
      <w:r w:rsidRPr="00A67F6F">
        <w:rPr>
          <w:rFonts w:asciiTheme="majorBidi" w:hAnsiTheme="majorBidi" w:cstheme="majorBidi"/>
          <w:b/>
          <w:bCs/>
          <w:sz w:val="28"/>
          <w:szCs w:val="28"/>
          <w:rtl/>
        </w:rPr>
        <w:br/>
        <w:t xml:space="preserve">وهي التجارب التي قام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 </w:t>
      </w:r>
      <w:proofErr w:type="spellStart"/>
      <w:r w:rsidRPr="00A67F6F">
        <w:rPr>
          <w:rFonts w:asciiTheme="majorBidi" w:hAnsiTheme="majorBidi" w:cstheme="majorBidi"/>
          <w:b/>
          <w:bCs/>
          <w:sz w:val="28"/>
          <w:szCs w:val="28"/>
          <w:rtl/>
        </w:rPr>
        <w:t>كوهلر</w:t>
      </w:r>
      <w:proofErr w:type="spellEnd"/>
      <w:r w:rsidRPr="00A67F6F">
        <w:rPr>
          <w:rFonts w:asciiTheme="majorBidi" w:hAnsiTheme="majorBidi" w:cstheme="majorBidi"/>
          <w:b/>
          <w:bCs/>
          <w:sz w:val="28"/>
          <w:szCs w:val="28"/>
          <w:rtl/>
        </w:rPr>
        <w:t xml:space="preserve"> ) ، أي </w:t>
      </w:r>
      <w:proofErr w:type="spellStart"/>
      <w:r w:rsidRPr="00A67F6F">
        <w:rPr>
          <w:rFonts w:asciiTheme="majorBidi" w:hAnsiTheme="majorBidi" w:cstheme="majorBidi"/>
          <w:b/>
          <w:bCs/>
          <w:sz w:val="28"/>
          <w:szCs w:val="28"/>
          <w:rtl/>
        </w:rPr>
        <w:t>فيبداية</w:t>
      </w:r>
      <w:proofErr w:type="spellEnd"/>
      <w:r w:rsidRPr="00A67F6F">
        <w:rPr>
          <w:rFonts w:asciiTheme="majorBidi" w:hAnsiTheme="majorBidi" w:cstheme="majorBidi"/>
          <w:b/>
          <w:bCs/>
          <w:sz w:val="28"/>
          <w:szCs w:val="28"/>
          <w:rtl/>
        </w:rPr>
        <w:t xml:space="preserve"> ظهور هذه النظرية حيث أجرى نوعين من التجارب التي طبقها باستخدام قردة </w:t>
      </w:r>
      <w:proofErr w:type="spellStart"/>
      <w:r w:rsidRPr="00A67F6F">
        <w:rPr>
          <w:rFonts w:asciiTheme="majorBidi" w:hAnsiTheme="majorBidi" w:cstheme="majorBidi"/>
          <w:b/>
          <w:bCs/>
          <w:sz w:val="28"/>
          <w:szCs w:val="28"/>
          <w:rtl/>
        </w:rPr>
        <w:t>الشمبانزي</w:t>
      </w:r>
      <w:proofErr w:type="spellEnd"/>
      <w:r w:rsidRPr="00A67F6F">
        <w:rPr>
          <w:rFonts w:asciiTheme="majorBidi" w:hAnsiTheme="majorBidi" w:cstheme="majorBidi"/>
          <w:b/>
          <w:bCs/>
          <w:sz w:val="28"/>
          <w:szCs w:val="28"/>
          <w:rtl/>
        </w:rPr>
        <w:t xml:space="preserve"> حيث كان أساس هذه التجارب هو مشكلة حصول القردة على الموز في كل تجربة باستخدام ما أسماه بالاستبصار وهو مفهوم سنتعرض له لاحقا في بحثنا هذا ،ويمكن عرض هاتين التجربتين كالآتي:</w:t>
      </w:r>
      <w:r w:rsidRPr="00A67F6F">
        <w:rPr>
          <w:rFonts w:asciiTheme="majorBidi" w:hAnsiTheme="majorBidi" w:cstheme="majorBidi"/>
          <w:b/>
          <w:bCs/>
          <w:sz w:val="28"/>
          <w:szCs w:val="28"/>
          <w:rtl/>
        </w:rPr>
        <w:br/>
        <w:t>تعريض القردة لمشكلة العصيّ</w:t>
      </w:r>
      <w:r w:rsidRPr="00A67F6F">
        <w:rPr>
          <w:rFonts w:asciiTheme="majorBidi" w:hAnsiTheme="majorBidi" w:cstheme="majorBidi"/>
          <w:b/>
          <w:bCs/>
          <w:sz w:val="28"/>
          <w:szCs w:val="28"/>
          <w:u w:val="single"/>
          <w:rtl/>
        </w:rPr>
        <w:t>:</w:t>
      </w:r>
      <w:r w:rsidRPr="00A67F6F">
        <w:rPr>
          <w:rFonts w:asciiTheme="majorBidi" w:hAnsiTheme="majorBidi" w:cstheme="majorBidi"/>
          <w:b/>
          <w:bCs/>
          <w:sz w:val="28"/>
          <w:szCs w:val="28"/>
          <w:rtl/>
        </w:rPr>
        <w:br/>
        <w:t xml:space="preserve">في واحدة من هذه التجارب وضع </w:t>
      </w:r>
      <w:proofErr w:type="spellStart"/>
      <w:r w:rsidRPr="00A67F6F">
        <w:rPr>
          <w:rFonts w:asciiTheme="majorBidi" w:hAnsiTheme="majorBidi" w:cstheme="majorBidi"/>
          <w:b/>
          <w:bCs/>
          <w:sz w:val="28"/>
          <w:szCs w:val="28"/>
          <w:rtl/>
        </w:rPr>
        <w:t>كوهلر</w:t>
      </w:r>
      <w:proofErr w:type="spellEnd"/>
      <w:r w:rsidRPr="00A67F6F">
        <w:rPr>
          <w:rFonts w:asciiTheme="majorBidi" w:hAnsiTheme="majorBidi" w:cstheme="majorBidi"/>
          <w:b/>
          <w:bCs/>
          <w:sz w:val="28"/>
          <w:szCs w:val="28"/>
          <w:rtl/>
        </w:rPr>
        <w:t xml:space="preserve"> القرد في قفص مغلق يوجد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موز معلق في سقف القفص ووضع بعض الموز </w:t>
      </w:r>
      <w:proofErr w:type="spellStart"/>
      <w:r w:rsidRPr="00A67F6F">
        <w:rPr>
          <w:rFonts w:asciiTheme="majorBidi" w:hAnsiTheme="majorBidi" w:cstheme="majorBidi"/>
          <w:b/>
          <w:bCs/>
          <w:sz w:val="28"/>
          <w:szCs w:val="28"/>
          <w:rtl/>
        </w:rPr>
        <w:t>فى</w:t>
      </w:r>
      <w:proofErr w:type="spellEnd"/>
      <w:r w:rsidRPr="00A67F6F">
        <w:rPr>
          <w:rFonts w:asciiTheme="majorBidi" w:hAnsiTheme="majorBidi" w:cstheme="majorBidi"/>
          <w:b/>
          <w:bCs/>
          <w:sz w:val="28"/>
          <w:szCs w:val="28"/>
          <w:rtl/>
        </w:rPr>
        <w:t xml:space="preserve">  القفص بحيث يمكن استخدام هذه العصيّ كأداة للحصول على الموز الذي كان مرتفعا بحيث لا يمكن للقرد الوصول إليه بواسطة يديه المجردتين ، وأخذ القرد يحاول الوصول إلى الموز بدون فائدة حتى أدرك ما حوله من العصي بحيث أخذ يرمي الموز بتلك العصي ثم أدرك أنه يمكن أن يستخدمها في الحصول على الموز .</w:t>
      </w:r>
      <w:r w:rsidRPr="00A67F6F">
        <w:rPr>
          <w:rFonts w:asciiTheme="majorBidi" w:hAnsiTheme="majorBidi" w:cstheme="majorBidi"/>
          <w:b/>
          <w:bCs/>
          <w:sz w:val="28"/>
          <w:szCs w:val="28"/>
          <w:rtl/>
        </w:rPr>
        <w:br/>
        <w:t xml:space="preserve">وفي إحدى هذه التجارب وضع قرد في قفص يحتوي على موز ثم علق في سقفه ووضع داخل القفص عصا قصيرة لا تصل إلى مستوى الموز ولكن وضع خارج القفص عصا طويلة يمكن استخدام العصي القصيرة في جلبها وحين وضع القرد أخذي حاول الحصول على الموز بواسطة يده أو بواسطة العصا القصيرة بلا فائدة ولكن بعد أن يأس من المحاولة أخذ ينظر إلى المجال المحيط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وفجأة استطاع استخدام العصي القصيرة للوصول إلى العصا الطويلة التي اس</w:t>
      </w:r>
      <w:r w:rsidR="000A0B23">
        <w:rPr>
          <w:rFonts w:asciiTheme="majorBidi" w:hAnsiTheme="majorBidi" w:cstheme="majorBidi"/>
          <w:b/>
          <w:bCs/>
          <w:sz w:val="28"/>
          <w:szCs w:val="28"/>
          <w:rtl/>
        </w:rPr>
        <w:t xml:space="preserve">تخدمها للحصول على الموز. </w:t>
      </w:r>
      <w:r w:rsidR="000A0B23">
        <w:rPr>
          <w:rFonts w:asciiTheme="majorBidi" w:hAnsiTheme="majorBidi" w:cstheme="majorBidi"/>
          <w:b/>
          <w:bCs/>
          <w:sz w:val="28"/>
          <w:szCs w:val="28"/>
          <w:rtl/>
        </w:rPr>
        <w:br/>
      </w:r>
      <w:r w:rsidR="000A0B23">
        <w:rPr>
          <w:rFonts w:asciiTheme="majorBidi" w:hAnsiTheme="majorBidi" w:cstheme="majorBidi" w:hint="cs"/>
          <w:b/>
          <w:bCs/>
          <w:sz w:val="28"/>
          <w:szCs w:val="28"/>
          <w:rtl/>
        </w:rPr>
        <w:t xml:space="preserve">  </w:t>
      </w:r>
      <w:r w:rsidRPr="00A67F6F">
        <w:rPr>
          <w:rFonts w:asciiTheme="majorBidi" w:hAnsiTheme="majorBidi" w:cstheme="majorBidi"/>
          <w:b/>
          <w:bCs/>
          <w:sz w:val="28"/>
          <w:szCs w:val="28"/>
          <w:rtl/>
        </w:rPr>
        <w:t xml:space="preserve">وفي تجربة مماثلة وضع أمام القرد في القفص نوعان من العصيّ أحدهما سميك والآخر أقل سماكة بحيث يجب على القرد أن يدخل العصي النحيفة في العصي السميكة ليستخدمهما في الحصول على الموز الذي وضعه خارج القفص ، وقد حاول </w:t>
      </w:r>
      <w:proofErr w:type="spellStart"/>
      <w:r w:rsidRPr="00A67F6F">
        <w:rPr>
          <w:rFonts w:asciiTheme="majorBidi" w:hAnsiTheme="majorBidi" w:cstheme="majorBidi"/>
          <w:b/>
          <w:bCs/>
          <w:sz w:val="28"/>
          <w:szCs w:val="28"/>
          <w:rtl/>
        </w:rPr>
        <w:t>الشمبانزي</w:t>
      </w:r>
      <w:proofErr w:type="spellEnd"/>
      <w:r w:rsidRPr="00A67F6F">
        <w:rPr>
          <w:rFonts w:asciiTheme="majorBidi" w:hAnsiTheme="majorBidi" w:cstheme="majorBidi"/>
          <w:b/>
          <w:bCs/>
          <w:sz w:val="28"/>
          <w:szCs w:val="28"/>
          <w:rtl/>
        </w:rPr>
        <w:t xml:space="preserve"> الحصول على الموز بواسطة أحد العصوين ولكن بدون فائدة حيث كان يجذب الفاكهة بإحدى العصوين على حده فلم يتمكن لقصرها ثم حاول مرة أخرى واضعا يده بين القضبان الحديدية للقفص فلم يتمكن أيضا من تحقيق هدفه ، ثم رجع للعصا الثانية واستعملها كما استعمل الأولى ، إلا أن جميع </w:t>
      </w:r>
      <w:proofErr w:type="spellStart"/>
      <w:r w:rsidRPr="00A67F6F">
        <w:rPr>
          <w:rFonts w:asciiTheme="majorBidi" w:hAnsiTheme="majorBidi" w:cstheme="majorBidi"/>
          <w:b/>
          <w:bCs/>
          <w:sz w:val="28"/>
          <w:szCs w:val="28"/>
          <w:rtl/>
        </w:rPr>
        <w:t>مجهوداته</w:t>
      </w:r>
      <w:proofErr w:type="spellEnd"/>
      <w:r w:rsidRPr="00A67F6F">
        <w:rPr>
          <w:rFonts w:asciiTheme="majorBidi" w:hAnsiTheme="majorBidi" w:cstheme="majorBidi"/>
          <w:b/>
          <w:bCs/>
          <w:sz w:val="28"/>
          <w:szCs w:val="28"/>
          <w:rtl/>
        </w:rPr>
        <w:t xml:space="preserve"> كان مصيرها الفشل ، يئس </w:t>
      </w:r>
      <w:proofErr w:type="spellStart"/>
      <w:r w:rsidRPr="00A67F6F">
        <w:rPr>
          <w:rFonts w:asciiTheme="majorBidi" w:hAnsiTheme="majorBidi" w:cstheme="majorBidi"/>
          <w:b/>
          <w:bCs/>
          <w:sz w:val="28"/>
          <w:szCs w:val="28"/>
          <w:rtl/>
        </w:rPr>
        <w:t>كوهلر</w:t>
      </w:r>
      <w:proofErr w:type="spellEnd"/>
      <w:r w:rsidRPr="00A67F6F">
        <w:rPr>
          <w:rFonts w:asciiTheme="majorBidi" w:hAnsiTheme="majorBidi" w:cstheme="majorBidi"/>
          <w:b/>
          <w:bCs/>
          <w:sz w:val="28"/>
          <w:szCs w:val="28"/>
          <w:rtl/>
        </w:rPr>
        <w:t xml:space="preserve"> من نجاح تجربته واعتقد أن إدراك مثل تلك العلاقة فوق مستوى القرد ولكن حارس القفص أبى أن يغادر مكانه حتى يعرف النتيجة النهائية </w:t>
      </w:r>
      <w:r w:rsidRPr="00A67F6F">
        <w:rPr>
          <w:rFonts w:asciiTheme="majorBidi" w:hAnsiTheme="majorBidi" w:cstheme="majorBidi"/>
          <w:b/>
          <w:bCs/>
          <w:sz w:val="28"/>
          <w:szCs w:val="28"/>
          <w:rtl/>
        </w:rPr>
        <w:lastRenderedPageBreak/>
        <w:t xml:space="preserve">ولحسن الحظ لاحظ أن القرد يجلس على الصندوق الموضوع داخل القفص وبيده العصوان يحركهما يمينا ويسارا ولكن القرد ما لبث أن وجد نفسه وقد كان بيده العصوان ممسكا بعصا واحدة وقد يكون محض الصدفة هو الذي أحدث هذا ولكن المهم في الموضوع أن القرد بمجرد أن رأى العصوين في هذا الوضع الجديد قفز من فوق الصندوق وأسرع نحو قضبان القفص الحديدية وأخذ يجذب الموز نحوه ومعنى ذلك أن القرد أمكنه أن يدرك أن كلا من العصوين على حدة لا يوصله إلى تحقيق غرضه بعكس ما إذا كانتا معا ، أسرع الحارس إلى سيده عندما رأى نجاح التجربة ولكن لسوء الحظ عندما عاد </w:t>
      </w:r>
      <w:proofErr w:type="spellStart"/>
      <w:r w:rsidRPr="00A67F6F">
        <w:rPr>
          <w:rFonts w:asciiTheme="majorBidi" w:hAnsiTheme="majorBidi" w:cstheme="majorBidi"/>
          <w:b/>
          <w:bCs/>
          <w:sz w:val="28"/>
          <w:szCs w:val="28"/>
          <w:rtl/>
        </w:rPr>
        <w:t>كوهلر</w:t>
      </w:r>
      <w:proofErr w:type="spellEnd"/>
      <w:r w:rsidRPr="00A67F6F">
        <w:rPr>
          <w:rFonts w:asciiTheme="majorBidi" w:hAnsiTheme="majorBidi" w:cstheme="majorBidi"/>
          <w:b/>
          <w:bCs/>
          <w:sz w:val="28"/>
          <w:szCs w:val="28"/>
          <w:rtl/>
        </w:rPr>
        <w:t xml:space="preserve"> وجد أن العصوين قد انفصلتا نتيجة الدفع . أعيدت التجربة مرة أخرى فلوحظ أن القرد قبل أن يبدأ محاولاته لجذب الفاكهة وضع العصوين الواحدة داخل الأخرى</w:t>
      </w:r>
      <w:r w:rsidRPr="00A67F6F">
        <w:rPr>
          <w:rFonts w:asciiTheme="majorBidi" w:hAnsiTheme="majorBidi" w:cstheme="majorBidi"/>
          <w:b/>
          <w:bCs/>
          <w:sz w:val="28"/>
          <w:szCs w:val="28"/>
          <w:rtl/>
        </w:rPr>
        <w:br/>
      </w:r>
      <w:r w:rsidRPr="000A0B23">
        <w:rPr>
          <w:rFonts w:asciiTheme="majorBidi" w:hAnsiTheme="majorBidi" w:cstheme="majorBidi"/>
          <w:b/>
          <w:bCs/>
          <w:sz w:val="28"/>
          <w:szCs w:val="28"/>
          <w:u w:val="single"/>
          <w:rtl/>
        </w:rPr>
        <w:t>تعريض القرد لمشكلة الصناديق :</w:t>
      </w:r>
      <w:r w:rsidRPr="00A67F6F">
        <w:rPr>
          <w:rFonts w:asciiTheme="majorBidi" w:hAnsiTheme="majorBidi" w:cstheme="majorBidi"/>
          <w:b/>
          <w:bCs/>
          <w:sz w:val="28"/>
          <w:szCs w:val="28"/>
          <w:rtl/>
        </w:rPr>
        <w:t xml:space="preserve"> </w:t>
      </w:r>
      <w:r w:rsidRPr="00A67F6F">
        <w:rPr>
          <w:rFonts w:asciiTheme="majorBidi" w:hAnsiTheme="majorBidi" w:cstheme="majorBidi"/>
          <w:b/>
          <w:bCs/>
          <w:sz w:val="28"/>
          <w:szCs w:val="28"/>
          <w:rtl/>
        </w:rPr>
        <w:br/>
        <w:t>في هذا النوع من تجارب (</w:t>
      </w:r>
      <w:proofErr w:type="spellStart"/>
      <w:r w:rsidRPr="00A67F6F">
        <w:rPr>
          <w:rFonts w:asciiTheme="majorBidi" w:hAnsiTheme="majorBidi" w:cstheme="majorBidi"/>
          <w:b/>
          <w:bCs/>
          <w:sz w:val="28"/>
          <w:szCs w:val="28"/>
          <w:rtl/>
        </w:rPr>
        <w:t>كوهلر</w:t>
      </w:r>
      <w:proofErr w:type="spellEnd"/>
      <w:r w:rsidRPr="00A67F6F">
        <w:rPr>
          <w:rFonts w:asciiTheme="majorBidi" w:hAnsiTheme="majorBidi" w:cstheme="majorBidi"/>
          <w:b/>
          <w:bCs/>
          <w:sz w:val="28"/>
          <w:szCs w:val="28"/>
          <w:rtl/>
        </w:rPr>
        <w:t xml:space="preserve">) وضع القرود في قفص وعلق في أعلاه موزا ووضع عدة صناديق بأطوال معينة بحيث لا تستطيع القردة الحصول على الموز إلا باستخدام الصناديق ، وبعد أن حاولت القردة مرارا وتكرارا أن تقفز إلى الموز للحصول عليه بغير جدوى استطاع أحد القردة - وكان أكثرها ذكاء - التوصل إلى حل المشكلة والحصول على الموز بعد أن أدرك العلاقة بين الصندوق والارتفاع الذي يؤهله للحصول على الموز، وقد لاحظ </w:t>
      </w:r>
      <w:proofErr w:type="spellStart"/>
      <w:r w:rsidRPr="00A67F6F">
        <w:rPr>
          <w:rFonts w:asciiTheme="majorBidi" w:hAnsiTheme="majorBidi" w:cstheme="majorBidi"/>
          <w:b/>
          <w:bCs/>
          <w:sz w:val="28"/>
          <w:szCs w:val="28"/>
          <w:rtl/>
        </w:rPr>
        <w:t>كوهلر</w:t>
      </w:r>
      <w:proofErr w:type="spellEnd"/>
      <w:r w:rsidRPr="00A67F6F">
        <w:rPr>
          <w:rFonts w:asciiTheme="majorBidi" w:hAnsiTheme="majorBidi" w:cstheme="majorBidi"/>
          <w:b/>
          <w:bCs/>
          <w:sz w:val="28"/>
          <w:szCs w:val="28"/>
          <w:rtl/>
        </w:rPr>
        <w:t xml:space="preserve"> أن الكائن يصل إلى مرحلة من الإدراك لما حوله من العناصر يأتي بعدها الحل للمشكلة المطروحة وهو ما عرف فيما بعد بالاستبصار الذي يعتمد على كيفية وجود مشكلة محدده أو عائق، مثلا: عدم وجود ارتفاع معين، عناصر الموقف متعلمة يسهل حرية الحركة، فالقرد يتأمل ناحية الصندوق والقفص ثم يأخذ فترة راحة ثم فجأة !! وهذه الكلمة ما تميز الاستبصار.</w:t>
      </w:r>
      <w:r w:rsidRPr="00A67F6F">
        <w:rPr>
          <w:rFonts w:asciiTheme="majorBidi" w:hAnsiTheme="majorBidi" w:cstheme="majorBidi"/>
          <w:b/>
          <w:bCs/>
          <w:sz w:val="28"/>
          <w:szCs w:val="28"/>
          <w:rtl/>
        </w:rPr>
        <w:br/>
      </w:r>
      <w:r w:rsidRPr="000A0B23">
        <w:rPr>
          <w:rFonts w:asciiTheme="majorBidi" w:hAnsiTheme="majorBidi" w:cstheme="majorBidi"/>
          <w:b/>
          <w:bCs/>
          <w:sz w:val="28"/>
          <w:szCs w:val="28"/>
          <w:u w:val="single"/>
          <w:rtl/>
        </w:rPr>
        <w:br/>
        <w:t xml:space="preserve">تجارب </w:t>
      </w:r>
      <w:proofErr w:type="spellStart"/>
      <w:r w:rsidRPr="000A0B23">
        <w:rPr>
          <w:rFonts w:asciiTheme="majorBidi" w:hAnsiTheme="majorBidi" w:cstheme="majorBidi"/>
          <w:b/>
          <w:bCs/>
          <w:sz w:val="28"/>
          <w:szCs w:val="28"/>
          <w:u w:val="single"/>
          <w:rtl/>
        </w:rPr>
        <w:t>الجشطالت</w:t>
      </w:r>
      <w:proofErr w:type="spellEnd"/>
      <w:r w:rsidRPr="000A0B23">
        <w:rPr>
          <w:rFonts w:asciiTheme="majorBidi" w:hAnsiTheme="majorBidi" w:cstheme="majorBidi"/>
          <w:b/>
          <w:bCs/>
          <w:sz w:val="28"/>
          <w:szCs w:val="28"/>
          <w:u w:val="single"/>
          <w:rtl/>
        </w:rPr>
        <w:t xml:space="preserve"> الحديثة :</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كثير من علماء النفس مهتمين بنظرية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الذين قاموا بعمل التجارب  تساعد على فهم هذه النظرية منهم:</w:t>
      </w:r>
      <w:r w:rsidRPr="00A67F6F">
        <w:rPr>
          <w:rFonts w:asciiTheme="majorBidi" w:hAnsiTheme="majorBidi" w:cstheme="majorBidi"/>
          <w:b/>
          <w:bCs/>
          <w:sz w:val="28"/>
          <w:szCs w:val="28"/>
          <w:rtl/>
        </w:rPr>
        <w:br/>
        <w:t xml:space="preserve">تجارب </w:t>
      </w:r>
      <w:proofErr w:type="spellStart"/>
      <w:r w:rsidRPr="00A67F6F">
        <w:rPr>
          <w:rFonts w:asciiTheme="majorBidi" w:hAnsiTheme="majorBidi" w:cstheme="majorBidi"/>
          <w:b/>
          <w:bCs/>
          <w:sz w:val="28"/>
          <w:szCs w:val="28"/>
          <w:rtl/>
        </w:rPr>
        <w:t>براون</w:t>
      </w:r>
      <w:proofErr w:type="spellEnd"/>
      <w:r w:rsidRPr="00A67F6F">
        <w:rPr>
          <w:rFonts w:asciiTheme="majorBidi" w:hAnsiTheme="majorBidi" w:cstheme="majorBidi"/>
          <w:b/>
          <w:bCs/>
          <w:sz w:val="28"/>
          <w:szCs w:val="28"/>
          <w:rtl/>
        </w:rPr>
        <w:t xml:space="preserve">  </w:t>
      </w:r>
      <w:proofErr w:type="spellStart"/>
      <w:r w:rsidRPr="00A67F6F">
        <w:rPr>
          <w:rFonts w:asciiTheme="majorBidi" w:hAnsiTheme="majorBidi" w:cstheme="majorBidi"/>
          <w:b/>
          <w:bCs/>
          <w:sz w:val="28"/>
          <w:szCs w:val="28"/>
          <w:rtl/>
        </w:rPr>
        <w:t>وبروكشتاين</w:t>
      </w:r>
      <w:proofErr w:type="spellEnd"/>
      <w:r w:rsidRPr="00A67F6F">
        <w:rPr>
          <w:rFonts w:asciiTheme="majorBidi" w:hAnsiTheme="majorBidi" w:cstheme="majorBidi"/>
          <w:b/>
          <w:bCs/>
          <w:sz w:val="28"/>
          <w:szCs w:val="28"/>
          <w:rtl/>
        </w:rPr>
        <w:t xml:space="preserve"> :</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اهتم كل من </w:t>
      </w:r>
      <w:proofErr w:type="spellStart"/>
      <w:r w:rsidRPr="00A67F6F">
        <w:rPr>
          <w:rFonts w:asciiTheme="majorBidi" w:hAnsiTheme="majorBidi" w:cstheme="majorBidi"/>
          <w:b/>
          <w:bCs/>
          <w:sz w:val="28"/>
          <w:szCs w:val="28"/>
          <w:rtl/>
        </w:rPr>
        <w:t>براونوبر</w:t>
      </w:r>
      <w:proofErr w:type="spellEnd"/>
      <w:r w:rsidRPr="00A67F6F">
        <w:rPr>
          <w:rFonts w:asciiTheme="majorBidi" w:hAnsiTheme="majorBidi" w:cstheme="majorBidi"/>
          <w:b/>
          <w:bCs/>
          <w:sz w:val="28"/>
          <w:szCs w:val="28"/>
          <w:rtl/>
        </w:rPr>
        <w:t xml:space="preserve"> </w:t>
      </w:r>
      <w:proofErr w:type="spellStart"/>
      <w:r w:rsidRPr="00A67F6F">
        <w:rPr>
          <w:rFonts w:asciiTheme="majorBidi" w:hAnsiTheme="majorBidi" w:cstheme="majorBidi"/>
          <w:b/>
          <w:bCs/>
          <w:sz w:val="28"/>
          <w:szCs w:val="28"/>
          <w:rtl/>
        </w:rPr>
        <w:t>وكشتاين</w:t>
      </w:r>
      <w:proofErr w:type="spellEnd"/>
      <w:r w:rsidRPr="00A67F6F">
        <w:rPr>
          <w:rFonts w:asciiTheme="majorBidi" w:hAnsiTheme="majorBidi" w:cstheme="majorBidi"/>
          <w:b/>
          <w:bCs/>
          <w:sz w:val="28"/>
          <w:szCs w:val="28"/>
          <w:rtl/>
        </w:rPr>
        <w:t xml:space="preserve"> ببحث الفرق بين سلوك الغوريلا </w:t>
      </w:r>
      <w:proofErr w:type="spellStart"/>
      <w:r w:rsidRPr="00A67F6F">
        <w:rPr>
          <w:rFonts w:asciiTheme="majorBidi" w:hAnsiTheme="majorBidi" w:cstheme="majorBidi"/>
          <w:b/>
          <w:bCs/>
          <w:sz w:val="28"/>
          <w:szCs w:val="28"/>
          <w:rtl/>
        </w:rPr>
        <w:t>الشمبانزي</w:t>
      </w:r>
      <w:proofErr w:type="spellEnd"/>
      <w:r w:rsidRPr="00A67F6F">
        <w:rPr>
          <w:rFonts w:asciiTheme="majorBidi" w:hAnsiTheme="majorBidi" w:cstheme="majorBidi"/>
          <w:b/>
          <w:bCs/>
          <w:sz w:val="28"/>
          <w:szCs w:val="28"/>
          <w:rtl/>
        </w:rPr>
        <w:t xml:space="preserve"> من جهة والأطفال من جهة أخرى ، حيث أثبتوا من خلال دراستهم أن التعلم لا يحدث فجأة إلا إذا كان المتعلم له خبرة معينة في ذلك المجال ، أما في أن تكون المشكلة جديدة فإن التعلم يكون دائما تدريجيا . فالتعلم المباشر يحدث عندما </w:t>
      </w:r>
      <w:r w:rsidRPr="00A67F6F">
        <w:rPr>
          <w:rFonts w:asciiTheme="majorBidi" w:hAnsiTheme="majorBidi" w:cstheme="majorBidi"/>
          <w:b/>
          <w:bCs/>
          <w:sz w:val="28"/>
          <w:szCs w:val="28"/>
          <w:rtl/>
        </w:rPr>
        <w:lastRenderedPageBreak/>
        <w:t>يستطيع المتعلم تعميم خبرة سابقة على موقف جديد .</w:t>
      </w:r>
      <w:r w:rsidRPr="00A67F6F">
        <w:rPr>
          <w:rFonts w:asciiTheme="majorBidi" w:hAnsiTheme="majorBidi" w:cstheme="majorBidi"/>
          <w:b/>
          <w:bCs/>
          <w:sz w:val="28"/>
          <w:szCs w:val="28"/>
          <w:rtl/>
        </w:rPr>
        <w:br/>
        <w:t xml:space="preserve"> تجارب ألبرت :</w:t>
      </w:r>
    </w:p>
    <w:p w:rsidR="00AF12E0" w:rsidRPr="00A67F6F" w:rsidRDefault="00AF12E0" w:rsidP="00AF12E0">
      <w:pPr>
        <w:pStyle w:val="ac"/>
        <w:spacing w:line="360" w:lineRule="auto"/>
        <w:rPr>
          <w:rFonts w:asciiTheme="majorBidi" w:hAnsiTheme="majorBidi" w:cstheme="majorBidi"/>
          <w:b/>
          <w:bCs/>
          <w:i/>
          <w:iCs/>
          <w:sz w:val="28"/>
          <w:szCs w:val="28"/>
          <w:u w:val="single"/>
          <w:rtl/>
        </w:rPr>
      </w:pPr>
      <w:r w:rsidRPr="00A67F6F">
        <w:rPr>
          <w:rFonts w:asciiTheme="majorBidi" w:hAnsiTheme="majorBidi" w:cstheme="majorBidi"/>
          <w:b/>
          <w:bCs/>
          <w:sz w:val="28"/>
          <w:szCs w:val="28"/>
          <w:rtl/>
        </w:rPr>
        <w:t xml:space="preserve">     قامت ألبرت بتجاربها على مجموعة من الأطفال الذين لم يلتحقوا بالمدرسة ، حيث اختارت مجموعة منهم وقسمتهم لمجموعتين ،ث م عرضتهم لمجموعة مواقف مشابهة لمواقف تجارب </w:t>
      </w:r>
      <w:proofErr w:type="spellStart"/>
      <w:r w:rsidRPr="00A67F6F">
        <w:rPr>
          <w:rFonts w:asciiTheme="majorBidi" w:hAnsiTheme="majorBidi" w:cstheme="majorBidi"/>
          <w:b/>
          <w:bCs/>
          <w:sz w:val="28"/>
          <w:szCs w:val="28"/>
          <w:rtl/>
        </w:rPr>
        <w:t>كوهلر</w:t>
      </w:r>
      <w:proofErr w:type="spellEnd"/>
      <w:r w:rsidRPr="00A67F6F">
        <w:rPr>
          <w:rFonts w:asciiTheme="majorBidi" w:hAnsiTheme="majorBidi" w:cstheme="majorBidi"/>
          <w:b/>
          <w:bCs/>
          <w:sz w:val="28"/>
          <w:szCs w:val="28"/>
          <w:rtl/>
        </w:rPr>
        <w:t xml:space="preserve"> – أي مشكلات العصي والصناديق </w:t>
      </w:r>
      <w:proofErr w:type="spellStart"/>
      <w:r w:rsidRPr="00A67F6F">
        <w:rPr>
          <w:rFonts w:asciiTheme="majorBidi" w:hAnsiTheme="majorBidi" w:cstheme="majorBidi"/>
          <w:b/>
          <w:bCs/>
          <w:sz w:val="28"/>
          <w:szCs w:val="28"/>
          <w:rtl/>
        </w:rPr>
        <w:t>االسابق</w:t>
      </w:r>
      <w:proofErr w:type="spellEnd"/>
      <w:r w:rsidRPr="00A67F6F">
        <w:rPr>
          <w:rFonts w:asciiTheme="majorBidi" w:hAnsiTheme="majorBidi" w:cstheme="majorBidi"/>
          <w:b/>
          <w:bCs/>
          <w:sz w:val="28"/>
          <w:szCs w:val="28"/>
          <w:rtl/>
        </w:rPr>
        <w:t xml:space="preserve"> ذكرها - وبعد ذلك لاحظت سلوكهم حيال هذه المواقف ولاحظت أن طرق الحل عند الأطفال تراوحت بين السلوك التجريبي المتمثل في طريقة المحاولة والخطأ والحل المباشر دون تجريب ، مع تفاوت في كمية حدوث كل من أنواع السلوك هذه . وهناك العديد من الباحثين في نظرية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قاموا بالتجارب الحديثة في هذا المجال منهم : </w:t>
      </w:r>
      <w:proofErr w:type="spellStart"/>
      <w:r w:rsidRPr="00A67F6F">
        <w:rPr>
          <w:rFonts w:asciiTheme="majorBidi" w:hAnsiTheme="majorBidi" w:cstheme="majorBidi"/>
          <w:b/>
          <w:bCs/>
          <w:sz w:val="28"/>
          <w:szCs w:val="28"/>
          <w:rtl/>
        </w:rPr>
        <w:t>دنكر</w:t>
      </w:r>
      <w:proofErr w:type="spellEnd"/>
      <w:r w:rsidRPr="00A67F6F">
        <w:rPr>
          <w:rFonts w:asciiTheme="majorBidi" w:hAnsiTheme="majorBidi" w:cstheme="majorBidi"/>
          <w:b/>
          <w:bCs/>
          <w:sz w:val="28"/>
          <w:szCs w:val="28"/>
          <w:rtl/>
        </w:rPr>
        <w:t xml:space="preserve">، </w:t>
      </w:r>
      <w:proofErr w:type="spellStart"/>
      <w:r w:rsidRPr="00A67F6F">
        <w:rPr>
          <w:rFonts w:asciiTheme="majorBidi" w:hAnsiTheme="majorBidi" w:cstheme="majorBidi"/>
          <w:b/>
          <w:bCs/>
          <w:sz w:val="28"/>
          <w:szCs w:val="28"/>
          <w:rtl/>
        </w:rPr>
        <w:t>بييه</w:t>
      </w:r>
      <w:proofErr w:type="spellEnd"/>
      <w:r w:rsidRPr="00A67F6F">
        <w:rPr>
          <w:rFonts w:asciiTheme="majorBidi" w:hAnsiTheme="majorBidi" w:cstheme="majorBidi"/>
          <w:b/>
          <w:bCs/>
          <w:sz w:val="28"/>
          <w:szCs w:val="28"/>
          <w:rtl/>
        </w:rPr>
        <w:t xml:space="preserve"> ، ولف وغيرهم من الباحثين.</w:t>
      </w:r>
    </w:p>
    <w:p w:rsidR="000A0B23"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من خلال ما سبق نجد </w:t>
      </w:r>
      <w:proofErr w:type="spellStart"/>
      <w:r w:rsidRPr="00A67F6F">
        <w:rPr>
          <w:rFonts w:asciiTheme="majorBidi" w:hAnsiTheme="majorBidi" w:cstheme="majorBidi"/>
          <w:b/>
          <w:bCs/>
          <w:sz w:val="28"/>
          <w:szCs w:val="28"/>
          <w:rtl/>
        </w:rPr>
        <w:t>ان</w:t>
      </w:r>
      <w:proofErr w:type="spellEnd"/>
      <w:r w:rsidRPr="00A67F6F">
        <w:rPr>
          <w:rFonts w:asciiTheme="majorBidi" w:hAnsiTheme="majorBidi" w:cstheme="majorBidi"/>
          <w:b/>
          <w:bCs/>
          <w:sz w:val="28"/>
          <w:szCs w:val="28"/>
          <w:rtl/>
        </w:rPr>
        <w:t xml:space="preserve">  العلماء قرروا أن القرد لا يصل إلى حل إلا بعد تفكير وتأمل وانتظار ويمكث ليفكر ثم يصل إلى حل بعد فشله في الحلول المألوفة أو المتعارف عليها، وعندما يرى القرد الأشياء مثل الصناديق أو العصا فهي جزء من الموقف بحيث تكون أدوات يمكن استخدامها والاستعانة </w:t>
      </w:r>
      <w:proofErr w:type="spellStart"/>
      <w:r w:rsidRPr="00A67F6F">
        <w:rPr>
          <w:rFonts w:asciiTheme="majorBidi" w:hAnsiTheme="majorBidi" w:cstheme="majorBidi"/>
          <w:b/>
          <w:bCs/>
          <w:sz w:val="28"/>
          <w:szCs w:val="28"/>
          <w:rtl/>
        </w:rPr>
        <w:t>بها</w:t>
      </w:r>
      <w:proofErr w:type="spellEnd"/>
      <w:r w:rsidRPr="00A67F6F">
        <w:rPr>
          <w:rFonts w:asciiTheme="majorBidi" w:hAnsiTheme="majorBidi" w:cstheme="majorBidi"/>
          <w:b/>
          <w:bCs/>
          <w:sz w:val="28"/>
          <w:szCs w:val="28"/>
          <w:rtl/>
        </w:rPr>
        <w:t xml:space="preserve"> وإدراك العلاقات فيما بينها للوصول إلى هدفه بعد اكتمال عناصر الموقف أمامه ثم يبدأ ممارسة سلوك الحل الفوري أو الفجائي من خلال إدراك العلاقات القائمة بين عناصر المشكلة ، ثم يمكنه تكرار ما فعله بسهولة وبعد ذلك تطبيق هذا التعلم في مواقف جديدة، وهكذا يمر الحيوان للخروج من الموقف الإشكالي في رأي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بمرحلتين أساسيتين:</w:t>
      </w:r>
      <w:r w:rsidRPr="00A67F6F">
        <w:rPr>
          <w:rFonts w:asciiTheme="majorBidi" w:hAnsiTheme="majorBidi" w:cstheme="majorBidi"/>
          <w:b/>
          <w:bCs/>
          <w:sz w:val="28"/>
          <w:szCs w:val="28"/>
          <w:rtl/>
        </w:rPr>
        <w:br/>
        <w:t>الأولى : يقوم الحيوان بدراسة الموقف والنظر في شروطه وهو ما يدعى بالاستبصار.</w:t>
      </w:r>
      <w:r w:rsidRPr="00A67F6F">
        <w:rPr>
          <w:rFonts w:asciiTheme="majorBidi" w:hAnsiTheme="majorBidi" w:cstheme="majorBidi"/>
          <w:b/>
          <w:bCs/>
          <w:sz w:val="28"/>
          <w:szCs w:val="28"/>
          <w:rtl/>
        </w:rPr>
        <w:br/>
        <w:t>الثانية: يتوصل الحيوان إلى الحل بصورة مفاجئة وتشمل هذه المرحلة الجانب الأدائي من النشاط الذهني.</w:t>
      </w:r>
    </w:p>
    <w:p w:rsidR="00AF12E0" w:rsidRPr="00A67F6F" w:rsidRDefault="00AF12E0" w:rsidP="00AF12E0">
      <w:pPr>
        <w:pStyle w:val="ac"/>
        <w:spacing w:line="360" w:lineRule="auto"/>
        <w:rPr>
          <w:rFonts w:asciiTheme="majorBidi" w:hAnsiTheme="majorBidi" w:cstheme="majorBidi"/>
          <w:b/>
          <w:bCs/>
          <w:sz w:val="28"/>
          <w:szCs w:val="28"/>
          <w:rtl/>
        </w:rPr>
      </w:pPr>
    </w:p>
    <w:p w:rsidR="00AF12E0" w:rsidRPr="000A0B23" w:rsidRDefault="00AF12E0" w:rsidP="00AF12E0">
      <w:pPr>
        <w:pStyle w:val="ac"/>
        <w:spacing w:line="360" w:lineRule="auto"/>
        <w:rPr>
          <w:rFonts w:asciiTheme="majorBidi" w:hAnsiTheme="majorBidi" w:cstheme="majorBidi"/>
          <w:b/>
          <w:bCs/>
          <w:sz w:val="28"/>
          <w:szCs w:val="28"/>
          <w:u w:val="single"/>
          <w:rtl/>
        </w:rPr>
      </w:pPr>
      <w:r w:rsidRPr="000A0B23">
        <w:rPr>
          <w:rFonts w:asciiTheme="majorBidi" w:hAnsiTheme="majorBidi" w:cstheme="majorBidi"/>
          <w:b/>
          <w:bCs/>
          <w:sz w:val="28"/>
          <w:szCs w:val="28"/>
          <w:u w:val="single"/>
          <w:rtl/>
        </w:rPr>
        <w:t>التعلم بالاستبصار:</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التعلم بالاستبصار أسرع من التعلم بطريقة المحاولة والخطأ، ويحدث عقب فترة من البحث والتنقيب ففي المراحل الأولى قد يفشل الكائن في تجاربه وهذا ما يجعل البعض يقول بأن التعلم بالمحاولة والخطأ لا يختلف عن الاستبصار ولكن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يفرقون بين التجارب التي تقوم على الاستبصار والتي توجه المختبر وبين التجريب العشوائي حيث يركز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على :</w:t>
      </w:r>
      <w:r w:rsidRPr="00A67F6F">
        <w:rPr>
          <w:rFonts w:asciiTheme="majorBidi" w:hAnsiTheme="majorBidi" w:cstheme="majorBidi"/>
          <w:b/>
          <w:bCs/>
          <w:sz w:val="28"/>
          <w:szCs w:val="28"/>
          <w:rtl/>
        </w:rPr>
        <w:br/>
        <w:t>النضج العقلي والجسمي</w:t>
      </w:r>
      <w:r w:rsidRPr="00A67F6F">
        <w:rPr>
          <w:rFonts w:asciiTheme="majorBidi" w:hAnsiTheme="majorBidi" w:cstheme="majorBidi"/>
          <w:b/>
          <w:bCs/>
          <w:sz w:val="28"/>
          <w:szCs w:val="28"/>
          <w:u w:val="single"/>
          <w:rtl/>
        </w:rPr>
        <w:t>:</w:t>
      </w:r>
      <w:r w:rsidRPr="00A67F6F">
        <w:rPr>
          <w:rFonts w:asciiTheme="majorBidi" w:hAnsiTheme="majorBidi" w:cstheme="majorBidi"/>
          <w:b/>
          <w:bCs/>
          <w:sz w:val="28"/>
          <w:szCs w:val="28"/>
          <w:rtl/>
        </w:rPr>
        <w:t xml:space="preserve"> فكلما كان الكائن أكثر قدرة ونضج كلما استطاع استخدام الاستبصار كطريقة للتعلم فمثلا من خلال توفر الحاسة المناسبة بالكفاءة المناسبة كأخذنا مثير القلم يجب توفر حاسة مناسبة وهي قوة النظر".</w:t>
      </w:r>
      <w:r w:rsidRPr="00A67F6F">
        <w:rPr>
          <w:rFonts w:asciiTheme="majorBidi" w:hAnsiTheme="majorBidi" w:cstheme="majorBidi"/>
          <w:b/>
          <w:bCs/>
          <w:sz w:val="28"/>
          <w:szCs w:val="28"/>
          <w:rtl/>
        </w:rPr>
        <w:br/>
      </w:r>
      <w:r w:rsidRPr="00A67F6F">
        <w:rPr>
          <w:rFonts w:asciiTheme="majorBidi" w:hAnsiTheme="majorBidi" w:cstheme="majorBidi"/>
          <w:b/>
          <w:bCs/>
          <w:sz w:val="28"/>
          <w:szCs w:val="28"/>
          <w:rtl/>
        </w:rPr>
        <w:lastRenderedPageBreak/>
        <w:t xml:space="preserve">الخبرة السابقة: لها دور مساعد في سرعة تنظيم القوى والعلاقات في الموقف الواحد مثلا : تجربة العصا </w:t>
      </w:r>
      <w:proofErr w:type="spellStart"/>
      <w:r w:rsidRPr="00A67F6F">
        <w:rPr>
          <w:rFonts w:asciiTheme="majorBidi" w:hAnsiTheme="majorBidi" w:cstheme="majorBidi"/>
          <w:b/>
          <w:bCs/>
          <w:sz w:val="28"/>
          <w:szCs w:val="28"/>
          <w:rtl/>
        </w:rPr>
        <w:t>والموزة</w:t>
      </w:r>
      <w:proofErr w:type="spellEnd"/>
      <w:r w:rsidRPr="00A67F6F">
        <w:rPr>
          <w:rFonts w:asciiTheme="majorBidi" w:hAnsiTheme="majorBidi" w:cstheme="majorBidi"/>
          <w:b/>
          <w:bCs/>
          <w:sz w:val="28"/>
          <w:szCs w:val="28"/>
          <w:rtl/>
        </w:rPr>
        <w:t xml:space="preserve"> وكيف استعمل العصا للحصول على </w:t>
      </w:r>
      <w:proofErr w:type="spellStart"/>
      <w:r w:rsidRPr="00A67F6F">
        <w:rPr>
          <w:rFonts w:asciiTheme="majorBidi" w:hAnsiTheme="majorBidi" w:cstheme="majorBidi"/>
          <w:b/>
          <w:bCs/>
          <w:sz w:val="28"/>
          <w:szCs w:val="28"/>
          <w:rtl/>
        </w:rPr>
        <w:t>الموزة</w:t>
      </w:r>
      <w:proofErr w:type="spellEnd"/>
      <w:r w:rsidRPr="00A67F6F">
        <w:rPr>
          <w:rFonts w:asciiTheme="majorBidi" w:hAnsiTheme="majorBidi" w:cstheme="majorBidi"/>
          <w:b/>
          <w:bCs/>
          <w:sz w:val="28"/>
          <w:szCs w:val="28"/>
          <w:rtl/>
        </w:rPr>
        <w:t xml:space="preserve"> فالعصا هنا كانت عبارة عن أداة وعندما أعيدت التجربة لم توضع العصا منفصلة بل وضع في القفص تجربة يابسة فما كان من القرد إلا أن تسلق الشجرة وقطع غصنا من أغصانها استعمله بدلا من العصا ومعنى هذا أن القرد استفاد من خبرته السابقة وانتقل إلى خبرة جديدة.</w:t>
      </w:r>
      <w:r w:rsidRPr="00A67F6F">
        <w:rPr>
          <w:rFonts w:asciiTheme="majorBidi" w:hAnsiTheme="majorBidi" w:cstheme="majorBidi"/>
          <w:b/>
          <w:bCs/>
          <w:sz w:val="28"/>
          <w:szCs w:val="28"/>
          <w:rtl/>
        </w:rPr>
        <w:br/>
        <w:t xml:space="preserve">التنظيم: ويقصد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تنظيم المجال إذ أن الاستبصار ممكن فقط إذا كان الموقف التعليمي منظم بطريقة خاصة يسمح بالملاحظة لعناصر الموقف جميعها ومن ثم فهم المشكلة المطروحة ونستطيع توضيح ذلك من خلال مثال من حفظ الشعر حيث يتعذر على أي تلميذ أن يتذوق قطعة من الشعر دون أن يفهم أولا المعنى العام لهذه القطعة ولا شك أن هذا الفهم سيساعده على تعلمها ودراسة تفاصيلها وكل ما يتصل بكاتبها والظروف التي كتبت فيها حيث نجد الحديث عن الشاعر الذي كتب القطعة ثم ينتقل بعد ذلك إلى شرح معاني المفردات الصعبة والتراكيب اللغوية .</w:t>
      </w:r>
    </w:p>
    <w:p w:rsidR="00AF12E0" w:rsidRPr="000A0B23" w:rsidRDefault="00AF12E0" w:rsidP="00AF12E0">
      <w:pPr>
        <w:pStyle w:val="ac"/>
        <w:spacing w:line="360" w:lineRule="auto"/>
        <w:rPr>
          <w:rFonts w:asciiTheme="majorBidi" w:hAnsiTheme="majorBidi" w:cstheme="majorBidi"/>
          <w:b/>
          <w:bCs/>
          <w:sz w:val="28"/>
          <w:szCs w:val="28"/>
          <w:u w:val="single"/>
          <w:rtl/>
        </w:rPr>
      </w:pPr>
      <w:r w:rsidRPr="00A67F6F">
        <w:rPr>
          <w:rFonts w:asciiTheme="majorBidi" w:hAnsiTheme="majorBidi" w:cstheme="majorBidi"/>
          <w:b/>
          <w:bCs/>
          <w:sz w:val="28"/>
          <w:szCs w:val="28"/>
          <w:rtl/>
        </w:rPr>
        <w:br/>
      </w:r>
      <w:r w:rsidRPr="000A0B23">
        <w:rPr>
          <w:rFonts w:asciiTheme="majorBidi" w:hAnsiTheme="majorBidi" w:cstheme="majorBidi"/>
          <w:b/>
          <w:bCs/>
          <w:sz w:val="28"/>
          <w:szCs w:val="28"/>
          <w:u w:val="single"/>
          <w:rtl/>
        </w:rPr>
        <w:t>الفرق بين التعلم بالاستبصار والتعلم بالمحاولة والخطأ:</w:t>
      </w:r>
    </w:p>
    <w:p w:rsidR="00AF12E0"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هي علاقة تناقض فيما يلي :</w:t>
      </w:r>
      <w:r w:rsidRPr="00A67F6F">
        <w:rPr>
          <w:rFonts w:asciiTheme="majorBidi" w:hAnsiTheme="majorBidi" w:cstheme="majorBidi"/>
          <w:b/>
          <w:bCs/>
          <w:sz w:val="28"/>
          <w:szCs w:val="28"/>
          <w:rtl/>
        </w:rPr>
        <w:br/>
        <w:t xml:space="preserve">* المتعلم عليه أن يدرك المجال الذي يحيط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إدراكا واضح للوصول إلى الحل فجأة ففي النظريات السابقة كان </w:t>
      </w:r>
      <w:proofErr w:type="spellStart"/>
      <w:r w:rsidRPr="00A67F6F">
        <w:rPr>
          <w:rFonts w:asciiTheme="majorBidi" w:hAnsiTheme="majorBidi" w:cstheme="majorBidi"/>
          <w:b/>
          <w:bCs/>
          <w:sz w:val="28"/>
          <w:szCs w:val="28"/>
          <w:rtl/>
        </w:rPr>
        <w:t>ثورندايك</w:t>
      </w:r>
      <w:proofErr w:type="spellEnd"/>
      <w:r w:rsidRPr="00A67F6F">
        <w:rPr>
          <w:rFonts w:asciiTheme="majorBidi" w:hAnsiTheme="majorBidi" w:cstheme="majorBidi"/>
          <w:b/>
          <w:bCs/>
          <w:sz w:val="28"/>
          <w:szCs w:val="28"/>
          <w:rtl/>
        </w:rPr>
        <w:t xml:space="preserve"> يضع القطط في أقفاص كان يستخدمها في تجاربه والتي لا تسمح للحيوان بإظهار قدرته على التعلم كون أن مفاتيح ومزاليج هذه الأقفاص وغيرها تكون مخبأة خافية بحيث لا يستطيع الحيوان معالجتها إلا عن طريق المصادفة وهو يتلمس الخروج من مأزقه في حين أن الاختبار الصالح لقياس القدرة على التعلم برأي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يجب أن تكون جميع عناصره واضحة أمام عيني الحيوان  أو </w:t>
      </w:r>
      <w:proofErr w:type="spellStart"/>
      <w:r w:rsidRPr="00A67F6F">
        <w:rPr>
          <w:rFonts w:asciiTheme="majorBidi" w:hAnsiTheme="majorBidi" w:cstheme="majorBidi"/>
          <w:b/>
          <w:bCs/>
          <w:sz w:val="28"/>
          <w:szCs w:val="28"/>
          <w:rtl/>
        </w:rPr>
        <w:t>مايسمى</w:t>
      </w:r>
      <w:proofErr w:type="spellEnd"/>
      <w:r w:rsidRPr="00A67F6F">
        <w:rPr>
          <w:rFonts w:asciiTheme="majorBidi" w:hAnsiTheme="majorBidi" w:cstheme="majorBidi"/>
          <w:b/>
          <w:bCs/>
          <w:sz w:val="28"/>
          <w:szCs w:val="28"/>
          <w:rtl/>
        </w:rPr>
        <w:t xml:space="preserve"> بالاستبصار يجب إدراك العلاقات المختلفة في مجال البيئة.</w:t>
      </w:r>
      <w:r w:rsidRPr="00A67F6F">
        <w:rPr>
          <w:rFonts w:asciiTheme="majorBidi" w:hAnsiTheme="majorBidi" w:cstheme="majorBidi"/>
          <w:b/>
          <w:bCs/>
          <w:sz w:val="28"/>
          <w:szCs w:val="28"/>
          <w:rtl/>
        </w:rPr>
        <w:br/>
        <w:t xml:space="preserve">إن الحل الذي يتوصل إليه عن طريق الاستبصار يمكن تطبيقه في مواقف جديدة، وتعلم الحيوان لا يقوم كما كان يقول </w:t>
      </w:r>
      <w:proofErr w:type="spellStart"/>
      <w:r w:rsidRPr="00A67F6F">
        <w:rPr>
          <w:rFonts w:asciiTheme="majorBidi" w:hAnsiTheme="majorBidi" w:cstheme="majorBidi"/>
          <w:b/>
          <w:bCs/>
          <w:sz w:val="28"/>
          <w:szCs w:val="28"/>
          <w:rtl/>
        </w:rPr>
        <w:t>ثورنديك</w:t>
      </w:r>
      <w:proofErr w:type="spellEnd"/>
      <w:r w:rsidRPr="00A67F6F">
        <w:rPr>
          <w:rFonts w:asciiTheme="majorBidi" w:hAnsiTheme="majorBidi" w:cstheme="majorBidi"/>
          <w:b/>
          <w:bCs/>
          <w:sz w:val="28"/>
          <w:szCs w:val="28"/>
          <w:rtl/>
        </w:rPr>
        <w:t xml:space="preserve"> على المحاولة والخطأ بل على شيء آخر هو الفهم القائم على إدراك علاقات جديدة توجد في المجال الإدراكي وقد تبرز هذه العلاقة فجأة أثناء الحل </w:t>
      </w:r>
      <w:proofErr w:type="spellStart"/>
      <w:r w:rsidRPr="00A67F6F">
        <w:rPr>
          <w:rFonts w:asciiTheme="majorBidi" w:hAnsiTheme="majorBidi" w:cstheme="majorBidi"/>
          <w:b/>
          <w:bCs/>
          <w:sz w:val="28"/>
          <w:szCs w:val="28"/>
          <w:rtl/>
        </w:rPr>
        <w:t>الاستبصاري</w:t>
      </w:r>
      <w:proofErr w:type="spellEnd"/>
      <w:r w:rsidRPr="00A67F6F">
        <w:rPr>
          <w:rFonts w:asciiTheme="majorBidi" w:hAnsiTheme="majorBidi" w:cstheme="majorBidi"/>
          <w:b/>
          <w:bCs/>
          <w:sz w:val="28"/>
          <w:szCs w:val="28"/>
          <w:rtl/>
        </w:rPr>
        <w:t xml:space="preserve"> أما الحل بالمحاولة الخطأ فيحدث بالصدفة وتدريجيا.</w:t>
      </w:r>
      <w:r w:rsidRPr="00A67F6F">
        <w:rPr>
          <w:rFonts w:asciiTheme="majorBidi" w:hAnsiTheme="majorBidi" w:cstheme="majorBidi"/>
          <w:b/>
          <w:bCs/>
          <w:sz w:val="28"/>
          <w:szCs w:val="28"/>
          <w:rtl/>
        </w:rPr>
        <w:br/>
        <w:t xml:space="preserve">   والحل </w:t>
      </w:r>
      <w:proofErr w:type="spellStart"/>
      <w:r w:rsidRPr="00A67F6F">
        <w:rPr>
          <w:rFonts w:asciiTheme="majorBidi" w:hAnsiTheme="majorBidi" w:cstheme="majorBidi"/>
          <w:b/>
          <w:bCs/>
          <w:sz w:val="28"/>
          <w:szCs w:val="28"/>
          <w:rtl/>
        </w:rPr>
        <w:t>الاستبصاري</w:t>
      </w:r>
      <w:proofErr w:type="spellEnd"/>
      <w:r w:rsidRPr="00A67F6F">
        <w:rPr>
          <w:rFonts w:asciiTheme="majorBidi" w:hAnsiTheme="majorBidi" w:cstheme="majorBidi"/>
          <w:b/>
          <w:bCs/>
          <w:sz w:val="28"/>
          <w:szCs w:val="28"/>
          <w:rtl/>
        </w:rPr>
        <w:t xml:space="preserve"> لا ينسى بسهولة. بينما الحل بالمحاولة والخطأ ينسى بسهولة ارتباطه بالأثر الطيب.وكمثال التعلم عن طريق الفهم وليس الحفظ حيث يقول مارك ثوين ' إن الحفظ عن ظهر قلب لا يؤدي إلى المعرفة 'ومثالنا على ذلك اكتب مجموعة من الأرقام على ورقة أو بطاقة ثم أعطها لأصدقائك </w:t>
      </w:r>
      <w:r w:rsidRPr="00A67F6F">
        <w:rPr>
          <w:rFonts w:asciiTheme="majorBidi" w:hAnsiTheme="majorBidi" w:cstheme="majorBidi"/>
          <w:b/>
          <w:bCs/>
          <w:sz w:val="28"/>
          <w:szCs w:val="28"/>
          <w:rtl/>
        </w:rPr>
        <w:lastRenderedPageBreak/>
        <w:t>طالبا منهم دراستها في مدة لا تزيد عن 15 ثانية ثم خذها منهم واطلب منهم أن يكتبوا عدد الأرقام التي يتذكرونها من المجموعة وهي 1 ، 4، 9 ، 6 ، 1 ،5 ، 2 ، 6 ، 3 ، 9 ، 4 ، 4 ، 6 ، 1 ، 8. ومن الواضح أن حفظ هذه الأرقام دفعة واحدة سيكون أمرا صعبا ومع ذلك فقد يحاول أصدقائك وقد يستطيع أي منهم أي يستذكر عددا من هذه الأرقام إن لم يكن كلها ، وبعد مرور أسبوع من ذلك أطلب من أصدقائك أن يتذكروا القائمة مرة ثانية وبترتيبها دون أن يعيدوا النظر إليها من جديد ومن الواضح أنهم سينظرون إليك مستغربين هذا الطلب لعلمهم بصعوبة الأمر ، أما إذا طلبت منهم التعرف على النظام الذي يكمن خلف ترتيب هذه الأعداد فقد تحصل على رد مخالف فيقول الشخص ولم لا ؟ فهذه الأعداد هي مربعات الأعداد من 1 إلى 9 .</w:t>
      </w:r>
      <w:r w:rsidRPr="00A67F6F">
        <w:rPr>
          <w:rFonts w:asciiTheme="majorBidi" w:hAnsiTheme="majorBidi" w:cstheme="majorBidi"/>
          <w:b/>
          <w:bCs/>
          <w:sz w:val="28"/>
          <w:szCs w:val="28"/>
          <w:rtl/>
        </w:rPr>
        <w:br/>
        <w:t xml:space="preserve">* تجارب التعلم بالاستبصار تم تجربتها على الحيوانات من الرتبة العليا "مثل </w:t>
      </w:r>
      <w:proofErr w:type="spellStart"/>
      <w:r w:rsidRPr="00A67F6F">
        <w:rPr>
          <w:rFonts w:asciiTheme="majorBidi" w:hAnsiTheme="majorBidi" w:cstheme="majorBidi"/>
          <w:b/>
          <w:bCs/>
          <w:sz w:val="28"/>
          <w:szCs w:val="28"/>
          <w:rtl/>
        </w:rPr>
        <w:t>الشمبانزي</w:t>
      </w:r>
      <w:proofErr w:type="spellEnd"/>
      <w:r w:rsidRPr="00A67F6F">
        <w:rPr>
          <w:rFonts w:asciiTheme="majorBidi" w:hAnsiTheme="majorBidi" w:cstheme="majorBidi"/>
          <w:b/>
          <w:bCs/>
          <w:sz w:val="28"/>
          <w:szCs w:val="28"/>
          <w:rtl/>
        </w:rPr>
        <w:t xml:space="preserve">" بينما تجارب التعلم بالمحاولة والخطأ تمت على الحيوانات البسيطة من رتبة أدنى مثل القطط. </w:t>
      </w:r>
      <w:r w:rsidRPr="00A67F6F">
        <w:rPr>
          <w:rFonts w:asciiTheme="majorBidi" w:hAnsiTheme="majorBidi" w:cstheme="majorBidi"/>
          <w:b/>
          <w:bCs/>
          <w:sz w:val="28"/>
          <w:szCs w:val="28"/>
          <w:rtl/>
        </w:rPr>
        <w:br/>
        <w:t>* يسبق التعلم بالاستبصار أخطاء بسيطة وفترات من التأمل والتفكير، بينما يسبق التعلم بالمحاولة والخطاء أخطاء كثيرة وحركات عشوائية غير هادفة. هناك عائق يحول دون الوصول إلى الهدف المرجو لإزالة التوتر</w:t>
      </w:r>
      <w:r w:rsidRPr="00A67F6F">
        <w:rPr>
          <w:rFonts w:asciiTheme="majorBidi" w:hAnsiTheme="majorBidi" w:cstheme="majorBidi"/>
          <w:b/>
          <w:bCs/>
          <w:sz w:val="28"/>
          <w:szCs w:val="28"/>
          <w:rtl/>
        </w:rPr>
        <w:br/>
        <w:t>* يتوقف حل التعلم بالاستبصار على خبرات الفرد السابقة وعلى تنظيم عناصر موقف المشكل حيث تصبح جميع الجوانب الموصلة إلى الحل في مجال ملاحظة الكائن الحي ككل.</w:t>
      </w:r>
      <w:r w:rsidRPr="00A67F6F">
        <w:rPr>
          <w:rFonts w:asciiTheme="majorBidi" w:hAnsiTheme="majorBidi" w:cstheme="majorBidi"/>
          <w:b/>
          <w:bCs/>
          <w:sz w:val="28"/>
          <w:szCs w:val="28"/>
          <w:rtl/>
        </w:rPr>
        <w:br/>
        <w:t>* الاستبصار يتجنب الأخطاء الفنية: من خلال حل المسائل بوعي وإدراك فمثلا في عام 1910 جاء الموجه الفني إلى أحد الفصول وفي محاولة منه لتقدير مدى مقدرة التلاميذ على التفكير وسعة الحيلة قائلا: كم شعرة يمكن أن نجدها على ظهر الحصان ؟ وكم كانت دهشته عندما رفع أحد التلاميذ يده في الحال قائلا : الحصان عنده 218، 468، 132، شعرة فسأله الموجه الذي أذهلته المفاجأة وكيف عرفت ذلك ؟ فرد الصبي قائلا: إذا لم تكن تصدقني فيمكنك عدها بنفسك. وهنا انفجر التلاميذ ضحكا. فالرقم الذي ذكره التلميذ ليس مهما المهم أنه رقم كبير.</w:t>
      </w:r>
      <w:r w:rsidRPr="00A67F6F">
        <w:rPr>
          <w:rFonts w:asciiTheme="majorBidi" w:hAnsiTheme="majorBidi" w:cstheme="majorBidi"/>
          <w:b/>
          <w:bCs/>
          <w:sz w:val="28"/>
          <w:szCs w:val="28"/>
          <w:rtl/>
        </w:rPr>
        <w:br/>
        <w:t xml:space="preserve">* التعلم بالاستبصار يتضمن مكافأة ذاتية: فالتعلم الحقيقي كثير ما يصاحبه شعور بالابتهاج والانتعاش فرؤية العلاقات التي تدل على المعاني وفهم البنية الداخلية </w:t>
      </w:r>
      <w:proofErr w:type="spellStart"/>
      <w:r w:rsidRPr="00A67F6F">
        <w:rPr>
          <w:rFonts w:asciiTheme="majorBidi" w:hAnsiTheme="majorBidi" w:cstheme="majorBidi"/>
          <w:b/>
          <w:bCs/>
          <w:sz w:val="28"/>
          <w:szCs w:val="28"/>
          <w:rtl/>
        </w:rPr>
        <w:t>للجشطالت</w:t>
      </w:r>
      <w:proofErr w:type="spellEnd"/>
      <w:r w:rsidRPr="00A67F6F">
        <w:rPr>
          <w:rFonts w:asciiTheme="majorBidi" w:hAnsiTheme="majorBidi" w:cstheme="majorBidi"/>
          <w:b/>
          <w:bCs/>
          <w:sz w:val="28"/>
          <w:szCs w:val="28"/>
          <w:rtl/>
        </w:rPr>
        <w:t xml:space="preserve"> والقدرة على إدراك المعنى الذي تدل عليه الأشياء كل ذلك يمثل تجربة سارة في حد ذاتها من خلال التخلص من المآزق التي تبدو في بادئ الأمر محيرة ومربكة وفجأة تصبح شفافة مفهومة وقابلة للحل فتحقيق الفهم هو الجزاء.</w:t>
      </w:r>
    </w:p>
    <w:p w:rsidR="000A0B23" w:rsidRPr="00A67F6F" w:rsidRDefault="000A0B23" w:rsidP="00AF12E0">
      <w:pPr>
        <w:pStyle w:val="ac"/>
        <w:spacing w:line="360" w:lineRule="auto"/>
        <w:rPr>
          <w:rFonts w:asciiTheme="majorBidi" w:hAnsiTheme="majorBidi" w:cstheme="majorBidi"/>
          <w:b/>
          <w:bCs/>
          <w:sz w:val="28"/>
          <w:szCs w:val="28"/>
          <w:rtl/>
        </w:rPr>
      </w:pPr>
    </w:p>
    <w:p w:rsidR="00AF12E0" w:rsidRPr="000A0B23" w:rsidRDefault="00AF12E0" w:rsidP="00AF12E0">
      <w:pPr>
        <w:pStyle w:val="ac"/>
        <w:spacing w:line="360" w:lineRule="auto"/>
        <w:rPr>
          <w:rFonts w:asciiTheme="majorBidi" w:hAnsiTheme="majorBidi" w:cstheme="majorBidi"/>
          <w:b/>
          <w:bCs/>
          <w:sz w:val="28"/>
          <w:szCs w:val="28"/>
          <w:u w:val="single"/>
          <w:rtl/>
        </w:rPr>
      </w:pPr>
      <w:r w:rsidRPr="00A67F6F">
        <w:rPr>
          <w:rFonts w:asciiTheme="majorBidi" w:hAnsiTheme="majorBidi" w:cstheme="majorBidi"/>
          <w:b/>
          <w:bCs/>
          <w:sz w:val="28"/>
          <w:szCs w:val="28"/>
          <w:rtl/>
        </w:rPr>
        <w:lastRenderedPageBreak/>
        <w:br/>
      </w:r>
      <w:r w:rsidRPr="000A0B23">
        <w:rPr>
          <w:rFonts w:asciiTheme="majorBidi" w:hAnsiTheme="majorBidi" w:cstheme="majorBidi"/>
          <w:b/>
          <w:bCs/>
          <w:sz w:val="28"/>
          <w:szCs w:val="28"/>
          <w:u w:val="single"/>
          <w:rtl/>
        </w:rPr>
        <w:t>النظرية الإدراكية والتطبيقات التعليمية:</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النظرية الإدراكية لها العديد من التطبيقات التربوية التي يمكن للمعلم استغلالها لتحقيق أهداف العملية التعليمية، منها:</w:t>
      </w:r>
      <w:r w:rsidRPr="00A67F6F">
        <w:rPr>
          <w:rFonts w:asciiTheme="majorBidi" w:hAnsiTheme="majorBidi" w:cstheme="majorBidi"/>
          <w:b/>
          <w:bCs/>
          <w:sz w:val="28"/>
          <w:szCs w:val="28"/>
          <w:rtl/>
        </w:rPr>
        <w:br/>
        <w:t xml:space="preserve">(1) يمكن استخدام مبادئ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في تعليم الأطفال المبتدئين القراءة والكتابة في الطريقة الكلية أي بدء من العام إلى الخاص، عكس ما كان سائد في استخدام الطريقة الجزئية. مثلا: سابقا كان يتعلم أول الحروف ثم كلمة ثم جملة "طريقة جزيئية " في الطريقة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نبدأ بفقرة أو جملة ونلون الكلمة المراد تعلمها ونبرزها بأن تكون أكبر حجما وتكون ذات أثر إيجابي في تعلم المبتدئين " أي يبدأ بتعليم الأطفال الجمل فالكلمات فالحروف وليس العكس فالحروف في نظر الطفل ليست ذات معنى كالكلمات أو الجمل فكلمة أم تحمل من المعاني ما لا يحمله الحرفان أ أو م وتعد طريقة كلية في التعلم وتستخدم هذه الطريقة أيضا في الغرب. </w:t>
      </w:r>
      <w:r w:rsidRPr="00A67F6F">
        <w:rPr>
          <w:rFonts w:asciiTheme="majorBidi" w:hAnsiTheme="majorBidi" w:cstheme="majorBidi"/>
          <w:b/>
          <w:bCs/>
          <w:sz w:val="28"/>
          <w:szCs w:val="28"/>
          <w:rtl/>
        </w:rPr>
        <w:br/>
        <w:t xml:space="preserve">(2) ممكن استخدام مبادئ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في تحسين طرق التدريس ونبدأ بفكرة عامة من مجموعة دروس متصلة ثم تأتي التفسيرات مثل " نموذج </w:t>
      </w:r>
      <w:proofErr w:type="spellStart"/>
      <w:r w:rsidRPr="00A67F6F">
        <w:rPr>
          <w:rFonts w:asciiTheme="majorBidi" w:hAnsiTheme="majorBidi" w:cstheme="majorBidi"/>
          <w:b/>
          <w:bCs/>
          <w:sz w:val="28"/>
          <w:szCs w:val="28"/>
          <w:rtl/>
        </w:rPr>
        <w:t>لازويل</w:t>
      </w:r>
      <w:proofErr w:type="spellEnd"/>
      <w:r w:rsidRPr="00A67F6F">
        <w:rPr>
          <w:rFonts w:asciiTheme="majorBidi" w:hAnsiTheme="majorBidi" w:cstheme="majorBidi"/>
          <w:b/>
          <w:bCs/>
          <w:sz w:val="28"/>
          <w:szCs w:val="28"/>
          <w:rtl/>
        </w:rPr>
        <w:t>" تعلم قائم على المعنى "إدراك نص شعري قبل تعلمه يسهل الحفظ والفهم .</w:t>
      </w:r>
      <w:r w:rsidRPr="00A67F6F">
        <w:rPr>
          <w:rFonts w:asciiTheme="majorBidi" w:hAnsiTheme="majorBidi" w:cstheme="majorBidi"/>
          <w:b/>
          <w:bCs/>
          <w:sz w:val="28"/>
          <w:szCs w:val="28"/>
          <w:rtl/>
        </w:rPr>
        <w:br/>
        <w:t xml:space="preserve">(3) يمكن تبسيط المعلومات الإضافية باستخدام مبادئ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أول خريطة يجب أن يتعرف عليها الطالب ، مثال: خريطة العالم ثم خريطة الدول ثم المحيطات..الخ. </w:t>
      </w:r>
      <w:r w:rsidRPr="00A67F6F">
        <w:rPr>
          <w:rFonts w:asciiTheme="majorBidi" w:hAnsiTheme="majorBidi" w:cstheme="majorBidi"/>
          <w:b/>
          <w:bCs/>
          <w:sz w:val="28"/>
          <w:szCs w:val="28"/>
          <w:rtl/>
        </w:rPr>
        <w:br/>
        <w:t>(4) تأكيد المعلم الأساسي على الطريقة الصحيحة للإجابة وليس على الإجابة الصحيحة في حد ذاتها، وذلك لتنمية الفهم والاستبصار بالقواعد والمبادئ المسئولة عن الحل مما يزيد فرص انتقالها إلى مشكلات أخرى.</w:t>
      </w:r>
      <w:r w:rsidRPr="00A67F6F">
        <w:rPr>
          <w:rFonts w:asciiTheme="majorBidi" w:hAnsiTheme="majorBidi" w:cstheme="majorBidi"/>
          <w:b/>
          <w:bCs/>
          <w:sz w:val="28"/>
          <w:szCs w:val="28"/>
          <w:rtl/>
        </w:rPr>
        <w:br/>
        <w:t>(5) تدريب الطلاب على عزل أنفسهم إدراكيا عن العناصر والمواد والظروف الموقفية التي تتداخل مع ما يحاولون حله من المشكلات.</w:t>
      </w:r>
      <w:r w:rsidRPr="00A67F6F">
        <w:rPr>
          <w:rFonts w:asciiTheme="majorBidi" w:hAnsiTheme="majorBidi" w:cstheme="majorBidi"/>
          <w:b/>
          <w:bCs/>
          <w:sz w:val="28"/>
          <w:szCs w:val="28"/>
          <w:rtl/>
        </w:rPr>
        <w:br/>
        <w:t xml:space="preserve">(6) تنظيم مادة التعلم في نمط قابل للإدراك مع الاستخدام الفعال للخبرة السابقة، وإظهار كيف تتلاءم الأجزاء في النمط ككل. </w:t>
      </w:r>
    </w:p>
    <w:p w:rsidR="00AF12E0" w:rsidRPr="00A67F6F" w:rsidRDefault="00AF12E0" w:rsidP="00AF12E0">
      <w:pPr>
        <w:pStyle w:val="ac"/>
        <w:spacing w:line="360" w:lineRule="auto"/>
        <w:rPr>
          <w:rFonts w:asciiTheme="majorBidi" w:hAnsiTheme="majorBidi" w:cstheme="majorBidi"/>
          <w:b/>
          <w:bCs/>
          <w:sz w:val="28"/>
          <w:szCs w:val="28"/>
          <w:rtl/>
        </w:rPr>
      </w:pPr>
    </w:p>
    <w:p w:rsidR="00AF12E0" w:rsidRPr="00A67F6F" w:rsidRDefault="00AF12E0" w:rsidP="00AF12E0">
      <w:pPr>
        <w:pStyle w:val="ac"/>
        <w:spacing w:line="360" w:lineRule="auto"/>
        <w:rPr>
          <w:rFonts w:asciiTheme="majorBidi" w:hAnsiTheme="majorBidi" w:cstheme="majorBidi"/>
          <w:b/>
          <w:bCs/>
          <w:sz w:val="28"/>
          <w:szCs w:val="28"/>
          <w:rtl/>
        </w:rPr>
      </w:pPr>
      <w:r w:rsidRPr="000A0B23">
        <w:rPr>
          <w:rFonts w:asciiTheme="majorBidi" w:hAnsiTheme="majorBidi" w:cstheme="majorBidi"/>
          <w:b/>
          <w:bCs/>
          <w:sz w:val="28"/>
          <w:szCs w:val="28"/>
          <w:u w:val="single"/>
          <w:rtl/>
        </w:rPr>
        <w:t>النظرية الإدراكية و التطبيقات العلاجية السلوكية:</w:t>
      </w:r>
      <w:r w:rsidRPr="000A0B23">
        <w:rPr>
          <w:rFonts w:asciiTheme="majorBidi" w:hAnsiTheme="majorBidi" w:cstheme="majorBidi"/>
          <w:b/>
          <w:bCs/>
          <w:sz w:val="28"/>
          <w:szCs w:val="28"/>
          <w:u w:val="single"/>
          <w:rtl/>
        </w:rPr>
        <w:br/>
      </w:r>
      <w:r w:rsidRPr="00A67F6F">
        <w:rPr>
          <w:rFonts w:asciiTheme="majorBidi" w:hAnsiTheme="majorBidi" w:cstheme="majorBidi"/>
          <w:b/>
          <w:bCs/>
          <w:sz w:val="28"/>
          <w:szCs w:val="28"/>
          <w:rtl/>
        </w:rPr>
        <w:t xml:space="preserve">     مبادئ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تستخدم الآن وبفاعلية في عملية العلاج السلوكي وأغلب كتب العلاج السلوكي لا تخلو منه مبادئ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 مثال: خجل الطفل: نبحث عن السبب وراء الخوف ونجد أن السبب هو </w:t>
      </w:r>
      <w:r w:rsidRPr="00A67F6F">
        <w:rPr>
          <w:rFonts w:asciiTheme="majorBidi" w:hAnsiTheme="majorBidi" w:cstheme="majorBidi"/>
          <w:b/>
          <w:bCs/>
          <w:sz w:val="28"/>
          <w:szCs w:val="28"/>
          <w:rtl/>
        </w:rPr>
        <w:lastRenderedPageBreak/>
        <w:t>الخوف من التقويم السلبي من قبل الآخرين "ونظرة الآخرين نظرة جزئية" من خلال التحدث مع المريض حول مشكلته الحالية ، فالإنسان ابن لحظته ، دون التطرق إلى الذكريات وتحمل مسؤولية مشاعره من خلال التعبير عنها بحرية ويحقق الشفاء من خلال الإدراك، ومن خلال استكشاف المجالات الداخلية التي تكمن فيها الصراعات والصدمات المبكرة فالمادة المكبوتة تصبح عملا غير منتهي ، من خلال جعل المريض يعتمد على نفسه بالدرجة الأولى ، فالإنسان له دور فعال وليس له دور الفرد المستجيب فقط كما تراه النظرية السلوكية فهو يقرر من خلال الوعي بمسؤولياته تجاه المثيرات.</w:t>
      </w:r>
      <w:r w:rsidRPr="00A67F6F">
        <w:rPr>
          <w:rFonts w:asciiTheme="majorBidi" w:hAnsiTheme="majorBidi" w:cstheme="majorBidi"/>
          <w:b/>
          <w:bCs/>
          <w:sz w:val="28"/>
          <w:szCs w:val="28"/>
          <w:rtl/>
        </w:rPr>
        <w:br/>
      </w:r>
      <w:r w:rsidRPr="00A67F6F">
        <w:rPr>
          <w:rFonts w:asciiTheme="majorBidi" w:hAnsiTheme="majorBidi" w:cstheme="majorBidi"/>
          <w:b/>
          <w:bCs/>
          <w:sz w:val="28"/>
          <w:szCs w:val="28"/>
          <w:rtl/>
        </w:rPr>
        <w:br/>
      </w:r>
      <w:r w:rsidRPr="000A0B23">
        <w:rPr>
          <w:rFonts w:asciiTheme="majorBidi" w:hAnsiTheme="majorBidi" w:cstheme="majorBidi"/>
          <w:b/>
          <w:bCs/>
          <w:sz w:val="28"/>
          <w:szCs w:val="28"/>
          <w:u w:val="single"/>
          <w:rtl/>
        </w:rPr>
        <w:t>سلبيات النظرية الإدراكية :</w:t>
      </w:r>
      <w:r w:rsidRPr="000A0B23">
        <w:rPr>
          <w:rFonts w:asciiTheme="majorBidi" w:hAnsiTheme="majorBidi" w:cstheme="majorBidi"/>
          <w:b/>
          <w:bCs/>
          <w:sz w:val="28"/>
          <w:szCs w:val="28"/>
          <w:u w:val="single"/>
          <w:rtl/>
        </w:rPr>
        <w:br/>
      </w:r>
      <w:r w:rsidRPr="00A67F6F">
        <w:rPr>
          <w:rFonts w:asciiTheme="majorBidi" w:hAnsiTheme="majorBidi" w:cstheme="majorBidi"/>
          <w:b/>
          <w:bCs/>
          <w:sz w:val="28"/>
          <w:szCs w:val="28"/>
          <w:rtl/>
        </w:rPr>
        <w:t xml:space="preserve">      التعلم في النظرية الإدراكية تم تفسيره على أنه نتيجة الاستبصار والاستبصار لا نعرف متى يحدث وبعد أي عدد من المحاولات يحدث ذلك ، وينطلق </w:t>
      </w:r>
      <w:proofErr w:type="spellStart"/>
      <w:r w:rsidRPr="00A67F6F">
        <w:rPr>
          <w:rFonts w:asciiTheme="majorBidi" w:hAnsiTheme="majorBidi" w:cstheme="majorBidi"/>
          <w:b/>
          <w:bCs/>
          <w:sz w:val="28"/>
          <w:szCs w:val="28"/>
          <w:rtl/>
        </w:rPr>
        <w:t>بافلوف</w:t>
      </w:r>
      <w:proofErr w:type="spellEnd"/>
      <w:r w:rsidRPr="00A67F6F">
        <w:rPr>
          <w:rFonts w:asciiTheme="majorBidi" w:hAnsiTheme="majorBidi" w:cstheme="majorBidi"/>
          <w:b/>
          <w:bCs/>
          <w:sz w:val="28"/>
          <w:szCs w:val="28"/>
          <w:rtl/>
        </w:rPr>
        <w:t xml:space="preserve"> في نقده هذا من استحالة حدوث الاستبصار على النحو المفاجئ الذي وصفه </w:t>
      </w:r>
      <w:proofErr w:type="spellStart"/>
      <w:r w:rsidRPr="00A67F6F">
        <w:rPr>
          <w:rFonts w:asciiTheme="majorBidi" w:hAnsiTheme="majorBidi" w:cstheme="majorBidi"/>
          <w:b/>
          <w:bCs/>
          <w:sz w:val="28"/>
          <w:szCs w:val="28"/>
          <w:rtl/>
        </w:rPr>
        <w:t>كوهلر</w:t>
      </w:r>
      <w:proofErr w:type="spellEnd"/>
      <w:r w:rsidRPr="00A67F6F">
        <w:rPr>
          <w:rFonts w:asciiTheme="majorBidi" w:hAnsiTheme="majorBidi" w:cstheme="majorBidi"/>
          <w:b/>
          <w:bCs/>
          <w:sz w:val="28"/>
          <w:szCs w:val="28"/>
          <w:rtl/>
        </w:rPr>
        <w:t xml:space="preserve"> ، وبعد فترة من الزمن أثبتت الوقائع التجريبية صحة موقف </w:t>
      </w:r>
      <w:proofErr w:type="spellStart"/>
      <w:r w:rsidRPr="00A67F6F">
        <w:rPr>
          <w:rFonts w:asciiTheme="majorBidi" w:hAnsiTheme="majorBidi" w:cstheme="majorBidi"/>
          <w:b/>
          <w:bCs/>
          <w:sz w:val="28"/>
          <w:szCs w:val="28"/>
          <w:rtl/>
        </w:rPr>
        <w:t>بافلوف</w:t>
      </w:r>
      <w:proofErr w:type="spellEnd"/>
      <w:r w:rsidRPr="00A67F6F">
        <w:rPr>
          <w:rFonts w:asciiTheme="majorBidi" w:hAnsiTheme="majorBidi" w:cstheme="majorBidi"/>
          <w:b/>
          <w:bCs/>
          <w:sz w:val="28"/>
          <w:szCs w:val="28"/>
          <w:rtl/>
        </w:rPr>
        <w:t xml:space="preserve"> ، ففي عام 1945 أجرى عالم النفس الأمريكي </w:t>
      </w:r>
      <w:proofErr w:type="spellStart"/>
      <w:r w:rsidRPr="00A67F6F">
        <w:rPr>
          <w:rFonts w:asciiTheme="majorBidi" w:hAnsiTheme="majorBidi" w:cstheme="majorBidi"/>
          <w:b/>
          <w:bCs/>
          <w:sz w:val="28"/>
          <w:szCs w:val="28"/>
          <w:rtl/>
        </w:rPr>
        <w:t>هربرت</w:t>
      </w:r>
      <w:proofErr w:type="spellEnd"/>
      <w:r w:rsidRPr="00A67F6F">
        <w:rPr>
          <w:rFonts w:asciiTheme="majorBidi" w:hAnsiTheme="majorBidi" w:cstheme="majorBidi"/>
          <w:b/>
          <w:bCs/>
          <w:sz w:val="28"/>
          <w:szCs w:val="28"/>
          <w:rtl/>
        </w:rPr>
        <w:t xml:space="preserve"> </w:t>
      </w:r>
      <w:proofErr w:type="spellStart"/>
      <w:r w:rsidRPr="00A67F6F">
        <w:rPr>
          <w:rFonts w:asciiTheme="majorBidi" w:hAnsiTheme="majorBidi" w:cstheme="majorBidi"/>
          <w:b/>
          <w:bCs/>
          <w:sz w:val="28"/>
          <w:szCs w:val="28"/>
          <w:rtl/>
        </w:rPr>
        <w:t>بيرش</w:t>
      </w:r>
      <w:proofErr w:type="spellEnd"/>
      <w:r w:rsidRPr="00A67F6F">
        <w:rPr>
          <w:rFonts w:asciiTheme="majorBidi" w:hAnsiTheme="majorBidi" w:cstheme="majorBidi"/>
          <w:b/>
          <w:bCs/>
          <w:sz w:val="28"/>
          <w:szCs w:val="28"/>
          <w:rtl/>
        </w:rPr>
        <w:t xml:space="preserve"> </w:t>
      </w:r>
      <w:r w:rsidRPr="00A67F6F">
        <w:rPr>
          <w:rFonts w:asciiTheme="majorBidi" w:hAnsiTheme="majorBidi" w:cstheme="majorBidi"/>
          <w:b/>
          <w:bCs/>
          <w:sz w:val="28"/>
          <w:szCs w:val="28"/>
        </w:rPr>
        <w:t>HERBERT BIRCH</w:t>
      </w:r>
      <w:r w:rsidRPr="00A67F6F">
        <w:rPr>
          <w:rFonts w:asciiTheme="majorBidi" w:hAnsiTheme="majorBidi" w:cstheme="majorBidi"/>
          <w:b/>
          <w:bCs/>
          <w:sz w:val="28"/>
          <w:szCs w:val="28"/>
          <w:rtl/>
        </w:rPr>
        <w:t xml:space="preserve"> تجربة على مجموعة مؤلفة من ستة قرود ، وخلالها كان يضع القرد في قفص يوجد خارجه طعام لا يستطيع القرد أن يحصل عليه ما لم يستخدم جاروفاً ملقى في أحد أركان القفص. فتبين له أن قردا ًواحداً فقط في مجموعة القردة تمكن من تقديم حل استبصاري. ويذكر </w:t>
      </w:r>
      <w:proofErr w:type="spellStart"/>
      <w:r w:rsidRPr="00A67F6F">
        <w:rPr>
          <w:rFonts w:asciiTheme="majorBidi" w:hAnsiTheme="majorBidi" w:cstheme="majorBidi"/>
          <w:b/>
          <w:bCs/>
          <w:sz w:val="28"/>
          <w:szCs w:val="28"/>
          <w:rtl/>
        </w:rPr>
        <w:t>بيرش</w:t>
      </w:r>
      <w:proofErr w:type="spellEnd"/>
      <w:r w:rsidRPr="00A67F6F">
        <w:rPr>
          <w:rFonts w:asciiTheme="majorBidi" w:hAnsiTheme="majorBidi" w:cstheme="majorBidi"/>
          <w:b/>
          <w:bCs/>
          <w:sz w:val="28"/>
          <w:szCs w:val="28"/>
          <w:rtl/>
        </w:rPr>
        <w:t xml:space="preserve"> أن السبب في ذلك يعود إلى خبرة هذا القرد في التعامل مع الأداة المقترحة.</w:t>
      </w:r>
      <w:r w:rsidRPr="00A67F6F">
        <w:rPr>
          <w:rFonts w:asciiTheme="majorBidi" w:hAnsiTheme="majorBidi" w:cstheme="majorBidi"/>
          <w:b/>
          <w:bCs/>
          <w:sz w:val="28"/>
          <w:szCs w:val="28"/>
          <w:rtl/>
        </w:rPr>
        <w:br/>
        <w:t xml:space="preserve">    وعملاً بالمبدأ الذي </w:t>
      </w:r>
      <w:proofErr w:type="spellStart"/>
      <w:r w:rsidRPr="00A67F6F">
        <w:rPr>
          <w:rFonts w:asciiTheme="majorBidi" w:hAnsiTheme="majorBidi" w:cstheme="majorBidi"/>
          <w:b/>
          <w:bCs/>
          <w:sz w:val="28"/>
          <w:szCs w:val="28"/>
          <w:rtl/>
        </w:rPr>
        <w:t>بنى</w:t>
      </w:r>
      <w:proofErr w:type="spellEnd"/>
      <w:r w:rsidRPr="00A67F6F">
        <w:rPr>
          <w:rFonts w:asciiTheme="majorBidi" w:hAnsiTheme="majorBidi" w:cstheme="majorBidi"/>
          <w:b/>
          <w:bCs/>
          <w:sz w:val="28"/>
          <w:szCs w:val="28"/>
          <w:rtl/>
        </w:rPr>
        <w:t xml:space="preserve"> عليه </w:t>
      </w:r>
      <w:proofErr w:type="spellStart"/>
      <w:r w:rsidRPr="00A67F6F">
        <w:rPr>
          <w:rFonts w:asciiTheme="majorBidi" w:hAnsiTheme="majorBidi" w:cstheme="majorBidi"/>
          <w:b/>
          <w:bCs/>
          <w:sz w:val="28"/>
          <w:szCs w:val="28"/>
          <w:rtl/>
        </w:rPr>
        <w:t>بافلوف</w:t>
      </w:r>
      <w:proofErr w:type="spellEnd"/>
      <w:r w:rsidRPr="00A67F6F">
        <w:rPr>
          <w:rFonts w:asciiTheme="majorBidi" w:hAnsiTheme="majorBidi" w:cstheme="majorBidi"/>
          <w:b/>
          <w:bCs/>
          <w:sz w:val="28"/>
          <w:szCs w:val="28"/>
          <w:rtl/>
        </w:rPr>
        <w:t xml:space="preserve"> ملاحظته عمد </w:t>
      </w:r>
      <w:proofErr w:type="spellStart"/>
      <w:r w:rsidRPr="00A67F6F">
        <w:rPr>
          <w:rFonts w:asciiTheme="majorBidi" w:hAnsiTheme="majorBidi" w:cstheme="majorBidi"/>
          <w:b/>
          <w:bCs/>
          <w:sz w:val="28"/>
          <w:szCs w:val="28"/>
          <w:rtl/>
        </w:rPr>
        <w:t>بيرش</w:t>
      </w:r>
      <w:proofErr w:type="spellEnd"/>
      <w:r w:rsidRPr="00A67F6F">
        <w:rPr>
          <w:rFonts w:asciiTheme="majorBidi" w:hAnsiTheme="majorBidi" w:cstheme="majorBidi"/>
          <w:b/>
          <w:bCs/>
          <w:sz w:val="28"/>
          <w:szCs w:val="28"/>
          <w:rtl/>
        </w:rPr>
        <w:t xml:space="preserve"> إلى تكوين </w:t>
      </w:r>
      <w:proofErr w:type="spellStart"/>
      <w:r w:rsidRPr="00A67F6F">
        <w:rPr>
          <w:rFonts w:asciiTheme="majorBidi" w:hAnsiTheme="majorBidi" w:cstheme="majorBidi"/>
          <w:b/>
          <w:bCs/>
          <w:sz w:val="28"/>
          <w:szCs w:val="28"/>
          <w:rtl/>
        </w:rPr>
        <w:t>الإشتراط</w:t>
      </w:r>
      <w:proofErr w:type="spellEnd"/>
      <w:r w:rsidRPr="00A67F6F">
        <w:rPr>
          <w:rFonts w:asciiTheme="majorBidi" w:hAnsiTheme="majorBidi" w:cstheme="majorBidi"/>
          <w:b/>
          <w:bCs/>
          <w:sz w:val="28"/>
          <w:szCs w:val="28"/>
          <w:rtl/>
        </w:rPr>
        <w:t xml:space="preserve"> المناسب لدى القردة، حيث منحها فرصة للعب الحر بالعصي. وفي الموقف التجريبي الذي تلا هذه المرحلة أظهرت القردة جميعاً قدرة على الحل </w:t>
      </w:r>
      <w:proofErr w:type="spellStart"/>
      <w:r w:rsidRPr="00A67F6F">
        <w:rPr>
          <w:rFonts w:asciiTheme="majorBidi" w:hAnsiTheme="majorBidi" w:cstheme="majorBidi"/>
          <w:b/>
          <w:bCs/>
          <w:sz w:val="28"/>
          <w:szCs w:val="28"/>
          <w:rtl/>
        </w:rPr>
        <w:t>الاستبصاري</w:t>
      </w:r>
      <w:proofErr w:type="spellEnd"/>
      <w:r w:rsidRPr="00A67F6F">
        <w:rPr>
          <w:rFonts w:asciiTheme="majorBidi" w:hAnsiTheme="majorBidi" w:cstheme="majorBidi"/>
          <w:b/>
          <w:bCs/>
          <w:sz w:val="28"/>
          <w:szCs w:val="28"/>
          <w:rtl/>
        </w:rPr>
        <w:t>، مما يدعم الرأي القائل بأن حلاً كهذا لا يتأتى إلا من واقع الخبرة التي يكون الحيوان قد اكتسبها سابقاً في أوضاع شبيهة بالوضع الجديد(مدنيك وآخرون، 1985، 26).</w:t>
      </w:r>
      <w:r w:rsidRPr="00A67F6F">
        <w:rPr>
          <w:rFonts w:asciiTheme="majorBidi" w:hAnsiTheme="majorBidi" w:cstheme="majorBidi"/>
          <w:b/>
          <w:bCs/>
          <w:sz w:val="28"/>
          <w:szCs w:val="28"/>
          <w:rtl/>
        </w:rPr>
        <w:br/>
        <w:t xml:space="preserve">* ولم يركز علماء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على دور الخبرات السابقة في مواقف التعلم. فكلمة الاستبصار تعني وجدتها!! أي قد يوجد دون ارتباط بخبرة سابقة والبعض على ضوء خبرة جديدة " </w:t>
      </w:r>
      <w:r w:rsidRPr="00A67F6F">
        <w:rPr>
          <w:rFonts w:asciiTheme="majorBidi" w:hAnsiTheme="majorBidi" w:cstheme="majorBidi"/>
          <w:b/>
          <w:bCs/>
          <w:sz w:val="28"/>
          <w:szCs w:val="28"/>
          <w:rtl/>
        </w:rPr>
        <w:br/>
        <w:t xml:space="preserve">* يرى البعض أن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لا تعني شيء جديدا وكان معروفا قبل ذلك حزمة الإحساسات "الإدراك الحسي" =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،أن الكل سابق الجزء ـ النظرة الكلية سابقة على النظرة تحليله أي مجموعة إحساسات سبقت نظرة والإدراك "عدد من الأشياء وجدت مع بعض" </w:t>
      </w:r>
      <w:hyperlink r:id="rId28" w:anchor="_ftn2" w:tgtFrame="_blank" w:history="1">
        <w:r w:rsidRPr="00A67F6F">
          <w:rPr>
            <w:rFonts w:asciiTheme="majorBidi" w:hAnsiTheme="majorBidi" w:cstheme="majorBidi"/>
            <w:b/>
            <w:bCs/>
            <w:sz w:val="28"/>
            <w:szCs w:val="28"/>
            <w:rtl/>
          </w:rPr>
          <w:t>.</w:t>
        </w:r>
      </w:hyperlink>
      <w:r w:rsidRPr="00A67F6F">
        <w:rPr>
          <w:rFonts w:asciiTheme="majorBidi" w:hAnsiTheme="majorBidi" w:cstheme="majorBidi"/>
          <w:b/>
          <w:bCs/>
          <w:sz w:val="28"/>
          <w:szCs w:val="28"/>
          <w:rtl/>
        </w:rPr>
        <w:br/>
        <w:t xml:space="preserve">* من الملاحظ أن مؤسسي هذه النظرية اعتمدوا في تجاربهم على الحيوان في حين أنهم أهملوا تجاربهم على الإنسان. كما ركزوا على الألوان والشكل والأرضية وكيف يتأثر الجمهور بالمنتج ويدركه مباشرة في </w:t>
      </w:r>
      <w:r w:rsidRPr="00A67F6F">
        <w:rPr>
          <w:rFonts w:asciiTheme="majorBidi" w:hAnsiTheme="majorBidi" w:cstheme="majorBidi"/>
          <w:b/>
          <w:bCs/>
          <w:sz w:val="28"/>
          <w:szCs w:val="28"/>
          <w:rtl/>
        </w:rPr>
        <w:lastRenderedPageBreak/>
        <w:t>حين تناسوا أن هذا الجمهور طبقات ومستويات فهناك المثقفين و تحليلاتهم.</w:t>
      </w:r>
      <w:r w:rsidRPr="00A67F6F">
        <w:rPr>
          <w:rFonts w:asciiTheme="majorBidi" w:hAnsiTheme="majorBidi" w:cstheme="majorBidi"/>
          <w:b/>
          <w:bCs/>
          <w:sz w:val="28"/>
          <w:szCs w:val="28"/>
          <w:rtl/>
        </w:rPr>
        <w:br/>
        <w:t xml:space="preserve">ويعتبر اهتمام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بالاستبصار والتشديد على دوره الأساسي في النشاط العقلي، ولاسيما التفكير المبدع، كما هو الحال عند </w:t>
      </w:r>
      <w:proofErr w:type="spellStart"/>
      <w:r w:rsidRPr="00A67F6F">
        <w:rPr>
          <w:rFonts w:asciiTheme="majorBidi" w:hAnsiTheme="majorBidi" w:cstheme="majorBidi"/>
          <w:b/>
          <w:bCs/>
          <w:sz w:val="28"/>
          <w:szCs w:val="28"/>
          <w:rtl/>
        </w:rPr>
        <w:t>ورتايمر</w:t>
      </w:r>
      <w:proofErr w:type="spellEnd"/>
      <w:r w:rsidRPr="00A67F6F">
        <w:rPr>
          <w:rFonts w:asciiTheme="majorBidi" w:hAnsiTheme="majorBidi" w:cstheme="majorBidi"/>
          <w:b/>
          <w:bCs/>
          <w:sz w:val="28"/>
          <w:szCs w:val="28"/>
          <w:rtl/>
        </w:rPr>
        <w:t xml:space="preserve">، تهميشاً لدور الفرد وما يمتلكه من معارف ويقوم </w:t>
      </w:r>
      <w:proofErr w:type="spellStart"/>
      <w:r w:rsidRPr="00A67F6F">
        <w:rPr>
          <w:rFonts w:asciiTheme="majorBidi" w:hAnsiTheme="majorBidi" w:cstheme="majorBidi"/>
          <w:b/>
          <w:bCs/>
          <w:sz w:val="28"/>
          <w:szCs w:val="28"/>
          <w:rtl/>
        </w:rPr>
        <w:t>به</w:t>
      </w:r>
      <w:proofErr w:type="spellEnd"/>
      <w:r w:rsidRPr="00A67F6F">
        <w:rPr>
          <w:rFonts w:asciiTheme="majorBidi" w:hAnsiTheme="majorBidi" w:cstheme="majorBidi"/>
          <w:b/>
          <w:bCs/>
          <w:sz w:val="28"/>
          <w:szCs w:val="28"/>
          <w:rtl/>
        </w:rPr>
        <w:t xml:space="preserve"> من عمليات، إنْ لم نقل إلغاء كاملاً له وهو، بالتالي، نفي للمحدد الاجتماعي للتفكير. إنهم باختصار، يرون * أن مهمة علم النفس هي الدراسة المباشرة لتشكيلات الوعي(الصورة أو الشكل) عند الفرد دون التطرق إلى الأفعال التي تعد شرطاً ضرورياً لها. وقد يكون إحساسهم بقصورهم في هذا الجانب وراء محاكاتهم النموذج الفيزيائي في إعادة بناء علم النفس. </w:t>
      </w:r>
      <w:r w:rsidRPr="00A67F6F">
        <w:rPr>
          <w:rFonts w:asciiTheme="majorBidi" w:hAnsiTheme="majorBidi" w:cstheme="majorBidi"/>
          <w:b/>
          <w:bCs/>
          <w:sz w:val="28"/>
          <w:szCs w:val="28"/>
          <w:rtl/>
        </w:rPr>
        <w:br/>
        <w:t xml:space="preserve">* الأخطاء المنهجية والاستنتاجات المضللة التي بنيت على أساسها ، فما دام المفحوص نفسه هو الذي يقوم برسم مجموعة الأشكال فمن المحتمل أن يكون الشكل الحسن نتيجة مباشرة لتأثير أحد الأشكال الأولى التي رسمها، وليس بسبب تذكر الشكل الأصلي، ومن الواضح أن </w:t>
      </w:r>
      <w:proofErr w:type="spellStart"/>
      <w:r w:rsidRPr="00A67F6F">
        <w:rPr>
          <w:rFonts w:asciiTheme="majorBidi" w:hAnsiTheme="majorBidi" w:cstheme="majorBidi"/>
          <w:b/>
          <w:bCs/>
          <w:sz w:val="28"/>
          <w:szCs w:val="28"/>
          <w:rtl/>
        </w:rPr>
        <w:t>الجشطالت</w:t>
      </w:r>
      <w:proofErr w:type="spellEnd"/>
      <w:r w:rsidRPr="00A67F6F">
        <w:rPr>
          <w:rFonts w:asciiTheme="majorBidi" w:hAnsiTheme="majorBidi" w:cstheme="majorBidi"/>
          <w:b/>
          <w:bCs/>
          <w:sz w:val="28"/>
          <w:szCs w:val="28"/>
          <w:rtl/>
        </w:rPr>
        <w:t xml:space="preserve"> يستبعدون هذا الاحتمال ، ويرون في كل تغيير يدخله الفرد على الشكل المثير أثناء رسمه دليلا على صدق قوانينهم ، بينما يذهب باحثون آخرون إلى القول بأن أي تغير من هذا القبيل إنما يحدث بصورة تلقائية . </w:t>
      </w:r>
      <w:r w:rsidRPr="00A67F6F">
        <w:rPr>
          <w:rFonts w:asciiTheme="majorBidi" w:hAnsiTheme="majorBidi" w:cstheme="majorBidi"/>
          <w:b/>
          <w:bCs/>
          <w:sz w:val="28"/>
          <w:szCs w:val="28"/>
          <w:rtl/>
        </w:rPr>
        <w:br/>
        <w:t xml:space="preserve">        </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 xml:space="preserve">     مما سبق يمكننا القول أن النظرية </w:t>
      </w:r>
      <w:proofErr w:type="spellStart"/>
      <w:r w:rsidRPr="00A67F6F">
        <w:rPr>
          <w:rFonts w:asciiTheme="majorBidi" w:hAnsiTheme="majorBidi" w:cstheme="majorBidi"/>
          <w:b/>
          <w:bCs/>
          <w:sz w:val="28"/>
          <w:szCs w:val="28"/>
          <w:rtl/>
        </w:rPr>
        <w:t>الجشطالتية</w:t>
      </w:r>
      <w:proofErr w:type="spellEnd"/>
      <w:r w:rsidRPr="00A67F6F">
        <w:rPr>
          <w:rFonts w:asciiTheme="majorBidi" w:hAnsiTheme="majorBidi" w:cstheme="majorBidi"/>
          <w:b/>
          <w:bCs/>
          <w:sz w:val="28"/>
          <w:szCs w:val="28"/>
          <w:rtl/>
        </w:rPr>
        <w:t xml:space="preserve"> هي أساسا نظرية في التفكير وحل المشكلات مع أنه من بين اهتماماتها الأساسية العمليات المعرفية كالإدراك والتعلم ، ومن الملاحظ أن روادها قد ساهموا بشكل كبير في عدة مجالات خاصة المجال التربوي و أنها أعطت لنا أهمية التجارب السابقة في حياة  الفرد والتي من خلالها يستطيع الفرد التعلم والتأقلم في حياته ، وما يرى في صالحها</w:t>
      </w:r>
    </w:p>
    <w:p w:rsidR="00AF12E0" w:rsidRPr="00A67F6F" w:rsidRDefault="00AF12E0" w:rsidP="00AF12E0">
      <w:pPr>
        <w:pStyle w:val="ac"/>
        <w:spacing w:line="360" w:lineRule="auto"/>
        <w:rPr>
          <w:rFonts w:asciiTheme="majorBidi" w:hAnsiTheme="majorBidi" w:cstheme="majorBidi"/>
          <w:b/>
          <w:bCs/>
          <w:sz w:val="28"/>
          <w:szCs w:val="28"/>
          <w:rtl/>
        </w:rPr>
      </w:pPr>
      <w:r w:rsidRPr="00A67F6F">
        <w:rPr>
          <w:rFonts w:asciiTheme="majorBidi" w:hAnsiTheme="majorBidi" w:cstheme="majorBidi"/>
          <w:b/>
          <w:bCs/>
          <w:sz w:val="28"/>
          <w:szCs w:val="28"/>
          <w:rtl/>
        </w:rPr>
        <w:t>أنها تعتبر المكافأة في مجال التعلم مكافأة ذاتية ، فيكفي الفرد مكافأة أنه حل المشكلة فهي بهذا تدعمه ذاتيا.</w:t>
      </w:r>
    </w:p>
    <w:p w:rsidR="00AF12E0" w:rsidRPr="00A67F6F" w:rsidRDefault="00AF12E0" w:rsidP="00AF12E0">
      <w:pPr>
        <w:pStyle w:val="ac"/>
        <w:spacing w:line="360" w:lineRule="auto"/>
        <w:rPr>
          <w:rFonts w:asciiTheme="majorBidi" w:hAnsiTheme="majorBidi" w:cstheme="majorBidi"/>
          <w:b/>
          <w:bCs/>
          <w:sz w:val="28"/>
          <w:szCs w:val="28"/>
          <w:rtl/>
        </w:rPr>
      </w:pPr>
    </w:p>
    <w:p w:rsidR="00AF12E0" w:rsidRPr="00A67F6F" w:rsidRDefault="00AF12E0" w:rsidP="00AF12E0">
      <w:pPr>
        <w:pStyle w:val="ac"/>
        <w:spacing w:line="360" w:lineRule="auto"/>
        <w:rPr>
          <w:rFonts w:asciiTheme="majorBidi" w:hAnsiTheme="majorBidi" w:cstheme="majorBidi"/>
          <w:b/>
          <w:bCs/>
          <w:sz w:val="28"/>
          <w:szCs w:val="28"/>
          <w:rtl/>
        </w:rPr>
      </w:pPr>
    </w:p>
    <w:p w:rsidR="00AF12E0" w:rsidRPr="00A67F6F" w:rsidRDefault="00AF12E0" w:rsidP="00AF12E0">
      <w:pPr>
        <w:spacing w:line="360" w:lineRule="auto"/>
        <w:rPr>
          <w:rFonts w:asciiTheme="majorBidi" w:hAnsiTheme="majorBidi" w:cstheme="majorBidi"/>
          <w:b/>
          <w:bCs/>
          <w:color w:val="000000" w:themeColor="text1"/>
          <w:sz w:val="28"/>
          <w:szCs w:val="28"/>
          <w:rtl/>
        </w:rPr>
      </w:pPr>
    </w:p>
    <w:p w:rsidR="00AF12E0" w:rsidRPr="00A67F6F" w:rsidRDefault="00AF12E0" w:rsidP="00AF12E0">
      <w:pPr>
        <w:spacing w:line="360" w:lineRule="auto"/>
        <w:rPr>
          <w:rFonts w:asciiTheme="majorBidi" w:hAnsiTheme="majorBidi" w:cstheme="majorBidi"/>
          <w:b/>
          <w:bCs/>
          <w:color w:val="000000" w:themeColor="text1"/>
          <w:sz w:val="28"/>
          <w:szCs w:val="28"/>
          <w:rtl/>
        </w:rPr>
      </w:pPr>
    </w:p>
    <w:p w:rsidR="00AF12E0" w:rsidRPr="00A67F6F" w:rsidRDefault="00AF12E0" w:rsidP="00AF12E0">
      <w:pPr>
        <w:spacing w:line="360" w:lineRule="auto"/>
        <w:rPr>
          <w:rFonts w:asciiTheme="majorBidi" w:hAnsiTheme="majorBidi" w:cstheme="majorBidi"/>
          <w:b/>
          <w:bCs/>
          <w:color w:val="000000" w:themeColor="text1"/>
          <w:sz w:val="28"/>
          <w:szCs w:val="28"/>
          <w:rtl/>
        </w:rPr>
      </w:pPr>
    </w:p>
    <w:p w:rsidR="00AF12E0" w:rsidRPr="00A67F6F" w:rsidRDefault="00AF12E0" w:rsidP="00AF12E0">
      <w:pPr>
        <w:spacing w:line="360" w:lineRule="auto"/>
        <w:rPr>
          <w:rFonts w:asciiTheme="majorBidi" w:hAnsiTheme="majorBidi" w:cstheme="majorBidi"/>
          <w:b/>
          <w:bCs/>
          <w:color w:val="000000" w:themeColor="text1"/>
          <w:sz w:val="28"/>
          <w:szCs w:val="28"/>
          <w:rtl/>
        </w:rPr>
      </w:pPr>
    </w:p>
    <w:p w:rsidR="00AF12E0" w:rsidRPr="00A67F6F" w:rsidRDefault="00AF12E0" w:rsidP="00AF12E0">
      <w:pPr>
        <w:spacing w:line="360" w:lineRule="auto"/>
        <w:rPr>
          <w:rFonts w:asciiTheme="majorBidi" w:hAnsiTheme="majorBidi" w:cstheme="majorBidi"/>
          <w:b/>
          <w:bCs/>
          <w:color w:val="000000" w:themeColor="text1"/>
          <w:sz w:val="28"/>
          <w:szCs w:val="28"/>
          <w:rtl/>
        </w:rPr>
      </w:pPr>
    </w:p>
    <w:p w:rsidR="00AF12E0" w:rsidRPr="000A0B23" w:rsidRDefault="00AF12E0" w:rsidP="000A0B23">
      <w:pPr>
        <w:pStyle w:val="ad"/>
        <w:bidi/>
        <w:spacing w:before="100" w:beforeAutospacing="1" w:after="100" w:afterAutospacing="1" w:line="360" w:lineRule="auto"/>
        <w:ind w:left="720"/>
        <w:jc w:val="center"/>
        <w:rPr>
          <w:rFonts w:asciiTheme="majorBidi" w:hAnsiTheme="majorBidi" w:cstheme="majorBidi"/>
          <w:b/>
          <w:bCs/>
          <w:sz w:val="72"/>
          <w:szCs w:val="72"/>
          <w:rtl/>
          <w:lang w:bidi="ar-SA"/>
        </w:rPr>
      </w:pPr>
      <w:r w:rsidRPr="000A0B23">
        <w:rPr>
          <w:rFonts w:asciiTheme="majorBidi" w:hAnsiTheme="majorBidi" w:cstheme="majorBidi"/>
          <w:b/>
          <w:bCs/>
          <w:sz w:val="72"/>
          <w:szCs w:val="72"/>
          <w:rtl/>
          <w:lang w:bidi="ar-SA"/>
        </w:rPr>
        <w:lastRenderedPageBreak/>
        <w:t>النظرية الاجتماعية</w:t>
      </w:r>
    </w:p>
    <w:p w:rsidR="00AF12E0" w:rsidRPr="00A67F6F" w:rsidRDefault="00AF12E0" w:rsidP="000A0B23">
      <w:pPr>
        <w:pStyle w:val="ad"/>
        <w:numPr>
          <w:ilvl w:val="0"/>
          <w:numId w:val="20"/>
        </w:numPr>
        <w:bidi/>
        <w:spacing w:before="100" w:beforeAutospacing="1" w:after="100" w:afterAutospacing="1" w:line="360" w:lineRule="auto"/>
        <w:ind w:left="146" w:hanging="142"/>
        <w:rPr>
          <w:rFonts w:asciiTheme="majorBidi" w:hAnsiTheme="majorBidi" w:cstheme="majorBidi"/>
          <w:b/>
          <w:bCs/>
          <w:sz w:val="28"/>
          <w:szCs w:val="28"/>
          <w:lang w:bidi="ar-SA"/>
        </w:rPr>
      </w:pPr>
      <w:r w:rsidRPr="00A67F6F">
        <w:rPr>
          <w:rFonts w:asciiTheme="majorBidi" w:hAnsiTheme="majorBidi" w:cstheme="majorBidi"/>
          <w:b/>
          <w:bCs/>
          <w:sz w:val="28"/>
          <w:szCs w:val="28"/>
          <w:rtl/>
          <w:lang w:bidi="ar-SA"/>
        </w:rPr>
        <w:t xml:space="preserve">  مقدمة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 xml:space="preserve">    التعلم عملية اجتماعية تحدث من خلال التفاعل المتبادل بين الأشخاص اللذين يعيشون في بيئة تعاونية تتفاعل العناصر البشرية فيها بصورة </w:t>
      </w:r>
      <w:proofErr w:type="spellStart"/>
      <w:r w:rsidRPr="00A67F6F">
        <w:rPr>
          <w:rFonts w:asciiTheme="majorBidi" w:hAnsiTheme="majorBidi" w:cstheme="majorBidi"/>
          <w:b/>
          <w:bCs/>
          <w:sz w:val="28"/>
          <w:szCs w:val="28"/>
          <w:rtl/>
          <w:lang w:bidi="ar-SA"/>
        </w:rPr>
        <w:t>منفتحه</w:t>
      </w:r>
      <w:proofErr w:type="spellEnd"/>
      <w:r w:rsidRPr="00A67F6F">
        <w:rPr>
          <w:rFonts w:asciiTheme="majorBidi" w:hAnsiTheme="majorBidi" w:cstheme="majorBidi"/>
          <w:b/>
          <w:bCs/>
          <w:sz w:val="28"/>
          <w:szCs w:val="28"/>
          <w:rtl/>
          <w:lang w:bidi="ar-SA"/>
        </w:rPr>
        <w:t xml:space="preserve"> بعضها على البعض  بهدف بناء معارف ومفاهيم مشتركة ، والعملية التعليمية أكبر مثال على ذلك حيث أنها أكبر نشاط فردى يقوم </w:t>
      </w:r>
      <w:proofErr w:type="spellStart"/>
      <w:r w:rsidRPr="00A67F6F">
        <w:rPr>
          <w:rFonts w:asciiTheme="majorBidi" w:hAnsiTheme="majorBidi" w:cstheme="majorBidi"/>
          <w:b/>
          <w:bCs/>
          <w:sz w:val="28"/>
          <w:szCs w:val="28"/>
          <w:rtl/>
          <w:lang w:bidi="ar-SA"/>
        </w:rPr>
        <w:t>به</w:t>
      </w:r>
      <w:proofErr w:type="spellEnd"/>
      <w:r w:rsidRPr="00A67F6F">
        <w:rPr>
          <w:rFonts w:asciiTheme="majorBidi" w:hAnsiTheme="majorBidi" w:cstheme="majorBidi"/>
          <w:b/>
          <w:bCs/>
          <w:sz w:val="28"/>
          <w:szCs w:val="28"/>
          <w:rtl/>
          <w:lang w:bidi="ar-SA"/>
        </w:rPr>
        <w:t xml:space="preserve"> الطالب فقط ، ولكن التفاعلات الاجتماعية </w:t>
      </w:r>
      <w:proofErr w:type="spellStart"/>
      <w:r w:rsidRPr="00A67F6F">
        <w:rPr>
          <w:rFonts w:asciiTheme="majorBidi" w:hAnsiTheme="majorBidi" w:cstheme="majorBidi"/>
          <w:b/>
          <w:bCs/>
          <w:sz w:val="28"/>
          <w:szCs w:val="28"/>
          <w:rtl/>
          <w:lang w:bidi="ar-SA"/>
        </w:rPr>
        <w:t>التى</w:t>
      </w:r>
      <w:proofErr w:type="spellEnd"/>
      <w:r w:rsidRPr="00A67F6F">
        <w:rPr>
          <w:rFonts w:asciiTheme="majorBidi" w:hAnsiTheme="majorBidi" w:cstheme="majorBidi"/>
          <w:b/>
          <w:bCs/>
          <w:sz w:val="28"/>
          <w:szCs w:val="28"/>
          <w:rtl/>
          <w:lang w:bidi="ar-SA"/>
        </w:rPr>
        <w:t xml:space="preserve"> تتم بين الطالب والمعلم </w:t>
      </w:r>
      <w:proofErr w:type="spellStart"/>
      <w:r w:rsidRPr="00A67F6F">
        <w:rPr>
          <w:rFonts w:asciiTheme="majorBidi" w:hAnsiTheme="majorBidi" w:cstheme="majorBidi"/>
          <w:b/>
          <w:bCs/>
          <w:sz w:val="28"/>
          <w:szCs w:val="28"/>
          <w:rtl/>
          <w:lang w:bidi="ar-SA"/>
        </w:rPr>
        <w:t>والتى</w:t>
      </w:r>
      <w:proofErr w:type="spellEnd"/>
      <w:r w:rsidRPr="00A67F6F">
        <w:rPr>
          <w:rFonts w:asciiTheme="majorBidi" w:hAnsiTheme="majorBidi" w:cstheme="majorBidi"/>
          <w:b/>
          <w:bCs/>
          <w:sz w:val="28"/>
          <w:szCs w:val="28"/>
          <w:rtl/>
          <w:lang w:bidi="ar-SA"/>
        </w:rPr>
        <w:t xml:space="preserve"> تتم فيما بين الطلاب </w:t>
      </w:r>
      <w:proofErr w:type="spellStart"/>
      <w:r w:rsidRPr="00A67F6F">
        <w:rPr>
          <w:rFonts w:asciiTheme="majorBidi" w:hAnsiTheme="majorBidi" w:cstheme="majorBidi"/>
          <w:b/>
          <w:bCs/>
          <w:sz w:val="28"/>
          <w:szCs w:val="28"/>
          <w:rtl/>
          <w:lang w:bidi="ar-SA"/>
        </w:rPr>
        <w:t>هى</w:t>
      </w:r>
      <w:proofErr w:type="spellEnd"/>
      <w:r w:rsidRPr="00A67F6F">
        <w:rPr>
          <w:rFonts w:asciiTheme="majorBidi" w:hAnsiTheme="majorBidi" w:cstheme="majorBidi"/>
          <w:b/>
          <w:bCs/>
          <w:sz w:val="28"/>
          <w:szCs w:val="28"/>
          <w:rtl/>
          <w:lang w:bidi="ar-SA"/>
        </w:rPr>
        <w:t xml:space="preserve"> عناصر أساسية في إحداث عملية التعلم .. كذلك </w:t>
      </w:r>
      <w:proofErr w:type="spellStart"/>
      <w:r w:rsidRPr="00A67F6F">
        <w:rPr>
          <w:rFonts w:asciiTheme="majorBidi" w:hAnsiTheme="majorBidi" w:cstheme="majorBidi"/>
          <w:b/>
          <w:bCs/>
          <w:sz w:val="28"/>
          <w:szCs w:val="28"/>
          <w:rtl/>
          <w:lang w:bidi="ar-SA"/>
        </w:rPr>
        <w:t>فهى</w:t>
      </w:r>
      <w:proofErr w:type="spellEnd"/>
      <w:r w:rsidRPr="00A67F6F">
        <w:rPr>
          <w:rFonts w:asciiTheme="majorBidi" w:hAnsiTheme="majorBidi" w:cstheme="majorBidi"/>
          <w:b/>
          <w:bCs/>
          <w:sz w:val="28"/>
          <w:szCs w:val="28"/>
          <w:rtl/>
          <w:lang w:bidi="ar-SA"/>
        </w:rPr>
        <w:t xml:space="preserve"> من العوامل الأساسية في نجاح هذه العملية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bidi="ar-SA"/>
        </w:rPr>
        <w:t xml:space="preserve">    وتعود نظرية التعلم </w:t>
      </w:r>
      <w:proofErr w:type="spellStart"/>
      <w:r w:rsidRPr="00A67F6F">
        <w:rPr>
          <w:rFonts w:asciiTheme="majorBidi" w:hAnsiTheme="majorBidi" w:cstheme="majorBidi"/>
          <w:b/>
          <w:bCs/>
          <w:sz w:val="28"/>
          <w:szCs w:val="28"/>
          <w:rtl/>
          <w:lang w:bidi="ar-SA"/>
        </w:rPr>
        <w:t>الاجتماعى</w:t>
      </w:r>
      <w:proofErr w:type="spellEnd"/>
      <w:r w:rsidRPr="00A67F6F">
        <w:rPr>
          <w:rFonts w:asciiTheme="majorBidi" w:hAnsiTheme="majorBidi" w:cstheme="majorBidi"/>
          <w:b/>
          <w:bCs/>
          <w:sz w:val="28"/>
          <w:szCs w:val="28"/>
          <w:rtl/>
          <w:lang w:bidi="ar-SA"/>
        </w:rPr>
        <w:t xml:space="preserve"> إلى العالم </w:t>
      </w:r>
      <w:proofErr w:type="spellStart"/>
      <w:r w:rsidRPr="00A67F6F">
        <w:rPr>
          <w:rFonts w:asciiTheme="majorBidi" w:hAnsiTheme="majorBidi" w:cstheme="majorBidi"/>
          <w:b/>
          <w:bCs/>
          <w:sz w:val="28"/>
          <w:szCs w:val="28"/>
          <w:rtl/>
          <w:lang w:bidi="ar-SA"/>
        </w:rPr>
        <w:t>جوليان</w:t>
      </w:r>
      <w:proofErr w:type="spellEnd"/>
      <w:r w:rsidRPr="00A67F6F">
        <w:rPr>
          <w:rFonts w:asciiTheme="majorBidi" w:hAnsiTheme="majorBidi" w:cstheme="majorBidi"/>
          <w:b/>
          <w:bCs/>
          <w:sz w:val="28"/>
          <w:szCs w:val="28"/>
          <w:rtl/>
          <w:lang w:bidi="ar-SA"/>
        </w:rPr>
        <w:t xml:space="preserve"> </w:t>
      </w:r>
      <w:proofErr w:type="spellStart"/>
      <w:r w:rsidRPr="00A67F6F">
        <w:rPr>
          <w:rFonts w:asciiTheme="majorBidi" w:hAnsiTheme="majorBidi" w:cstheme="majorBidi"/>
          <w:b/>
          <w:bCs/>
          <w:sz w:val="28"/>
          <w:szCs w:val="28"/>
          <w:rtl/>
          <w:lang w:bidi="ar-SA"/>
        </w:rPr>
        <w:t>روتر</w:t>
      </w:r>
      <w:proofErr w:type="spellEnd"/>
      <w:r w:rsidRPr="00A67F6F">
        <w:rPr>
          <w:rFonts w:asciiTheme="majorBidi" w:hAnsiTheme="majorBidi" w:cstheme="majorBidi"/>
          <w:b/>
          <w:bCs/>
          <w:sz w:val="28"/>
          <w:szCs w:val="28"/>
          <w:rtl/>
          <w:lang w:bidi="ar-SA"/>
        </w:rPr>
        <w:t xml:space="preserve"> </w:t>
      </w:r>
      <w:r w:rsidRPr="00A67F6F">
        <w:rPr>
          <w:rFonts w:asciiTheme="majorBidi" w:hAnsiTheme="majorBidi" w:cstheme="majorBidi"/>
          <w:b/>
          <w:bCs/>
          <w:sz w:val="28"/>
          <w:szCs w:val="28"/>
          <w:lang w:val="en-GB" w:bidi="ar-SA"/>
        </w:rPr>
        <w:t xml:space="preserve">Julian Rooter  </w:t>
      </w:r>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ولد في 22 أكتوبر 1916 في مدينة بروكلين بنيويورك ، وكان خلال مراحل تعليمه قارئاً نهماً ، فعندما أنهى المرحلة الثانوية كان قد قرأ جميع الكتب بالمكتبة المركزية المحلية ، وكان من بين القراءات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استقطبت اهتمامه كتاب للعالم "</w:t>
      </w:r>
      <w:proofErr w:type="spellStart"/>
      <w:r w:rsidRPr="00A67F6F">
        <w:rPr>
          <w:rFonts w:asciiTheme="majorBidi" w:hAnsiTheme="majorBidi" w:cstheme="majorBidi"/>
          <w:b/>
          <w:bCs/>
          <w:sz w:val="28"/>
          <w:szCs w:val="28"/>
          <w:rtl/>
          <w:lang w:val="en-GB" w:bidi="ar-SA"/>
        </w:rPr>
        <w:t>أدلر</w:t>
      </w:r>
      <w:proofErr w:type="spellEnd"/>
      <w:r w:rsidRPr="00A67F6F">
        <w:rPr>
          <w:rFonts w:asciiTheme="majorBidi" w:hAnsiTheme="majorBidi" w:cstheme="majorBidi"/>
          <w:b/>
          <w:bCs/>
          <w:sz w:val="28"/>
          <w:szCs w:val="28"/>
          <w:rtl/>
          <w:lang w:val="en-GB" w:bidi="ar-SA"/>
        </w:rPr>
        <w:t xml:space="preserve">" بعنوان " فهم الطبيعة </w:t>
      </w:r>
      <w:proofErr w:type="spellStart"/>
      <w:r w:rsidRPr="00A67F6F">
        <w:rPr>
          <w:rFonts w:asciiTheme="majorBidi" w:hAnsiTheme="majorBidi" w:cstheme="majorBidi"/>
          <w:b/>
          <w:bCs/>
          <w:sz w:val="28"/>
          <w:szCs w:val="28"/>
          <w:rtl/>
          <w:lang w:val="en-GB" w:bidi="ar-SA"/>
        </w:rPr>
        <w:t>الانسانية</w:t>
      </w:r>
      <w:proofErr w:type="spellEnd"/>
      <w:r w:rsidRPr="00A67F6F">
        <w:rPr>
          <w:rFonts w:asciiTheme="majorBidi" w:hAnsiTheme="majorBidi" w:cstheme="majorBidi"/>
          <w:b/>
          <w:bCs/>
          <w:sz w:val="28"/>
          <w:szCs w:val="28"/>
          <w:rtl/>
          <w:lang w:val="en-GB" w:bidi="ar-SA"/>
        </w:rPr>
        <w:t xml:space="preserve">"  . دخل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الجامعة وتخصص في الكيمياء ولكنه تأثر كثيراً </w:t>
      </w:r>
      <w:proofErr w:type="spellStart"/>
      <w:r w:rsidRPr="00A67F6F">
        <w:rPr>
          <w:rFonts w:asciiTheme="majorBidi" w:hAnsiTheme="majorBidi" w:cstheme="majorBidi"/>
          <w:b/>
          <w:bCs/>
          <w:sz w:val="28"/>
          <w:szCs w:val="28"/>
          <w:rtl/>
          <w:lang w:val="en-GB" w:bidi="ar-SA"/>
        </w:rPr>
        <w:t>باستاذه</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أدلر</w:t>
      </w:r>
      <w:proofErr w:type="spellEnd"/>
      <w:r w:rsidRPr="00A67F6F">
        <w:rPr>
          <w:rFonts w:asciiTheme="majorBidi" w:hAnsiTheme="majorBidi" w:cstheme="majorBidi"/>
          <w:b/>
          <w:bCs/>
          <w:sz w:val="28"/>
          <w:szCs w:val="28"/>
          <w:rtl/>
          <w:lang w:val="en-GB" w:bidi="ar-SA"/>
        </w:rPr>
        <w:t xml:space="preserve"> أستاذ علم النفس </w:t>
      </w:r>
      <w:proofErr w:type="spellStart"/>
      <w:r w:rsidRPr="00A67F6F">
        <w:rPr>
          <w:rFonts w:asciiTheme="majorBidi" w:hAnsiTheme="majorBidi" w:cstheme="majorBidi"/>
          <w:b/>
          <w:bCs/>
          <w:sz w:val="28"/>
          <w:szCs w:val="28"/>
          <w:rtl/>
          <w:lang w:val="en-GB" w:bidi="ar-SA"/>
        </w:rPr>
        <w:t>العلاجى</w:t>
      </w:r>
      <w:proofErr w:type="spellEnd"/>
      <w:r w:rsidRPr="00A67F6F">
        <w:rPr>
          <w:rFonts w:asciiTheme="majorBidi" w:hAnsiTheme="majorBidi" w:cstheme="majorBidi"/>
          <w:b/>
          <w:bCs/>
          <w:sz w:val="28"/>
          <w:szCs w:val="28"/>
          <w:rtl/>
          <w:lang w:val="en-GB" w:bidi="ar-SA"/>
        </w:rPr>
        <w:t xml:space="preserve"> بكلية الطب .. فحضر له الكثير من المحاضرات والكثير من التطبيقات العلاجية إلى جانب حضوره اللقاءات المستمرة في منزله .وأصبح بذلك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أحد تلاميذ </w:t>
      </w:r>
      <w:proofErr w:type="spellStart"/>
      <w:r w:rsidRPr="00A67F6F">
        <w:rPr>
          <w:rFonts w:asciiTheme="majorBidi" w:hAnsiTheme="majorBidi" w:cstheme="majorBidi"/>
          <w:b/>
          <w:bCs/>
          <w:sz w:val="28"/>
          <w:szCs w:val="28"/>
          <w:rtl/>
          <w:lang w:val="en-GB" w:bidi="ar-SA"/>
        </w:rPr>
        <w:t>أدلر</w:t>
      </w:r>
      <w:proofErr w:type="spellEnd"/>
      <w:r w:rsidRPr="00A67F6F">
        <w:rPr>
          <w:rFonts w:asciiTheme="majorBidi" w:hAnsiTheme="majorBidi" w:cstheme="majorBidi"/>
          <w:b/>
          <w:bCs/>
          <w:sz w:val="28"/>
          <w:szCs w:val="28"/>
          <w:rtl/>
          <w:lang w:val="en-GB" w:bidi="ar-SA"/>
        </w:rPr>
        <w:t xml:space="preserve"> المقربين ، وعند تخرجه أصبح يعرف عن علم النفس أكثر مما يعرف عن الكيمياء ، مما كان له الأثر في دراسته لعلم النفس بعد ذلك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lang w:val="en-GB" w:bidi="ar-SA"/>
        </w:rPr>
      </w:pPr>
      <w:r w:rsidRPr="00A67F6F">
        <w:rPr>
          <w:rFonts w:asciiTheme="majorBidi" w:hAnsiTheme="majorBidi" w:cstheme="majorBidi"/>
          <w:b/>
          <w:bCs/>
          <w:sz w:val="28"/>
          <w:szCs w:val="28"/>
          <w:rtl/>
          <w:lang w:val="en-GB" w:bidi="ar-SA"/>
        </w:rPr>
        <w:t xml:space="preserve">    وقد تقلد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مركزاً أكاديمياً هاماً بجامعة ولاية أوهايو حيث استقطب عدداً من طلاب الدراسات العليا المتميزين الذين استعان بهم بعد ذلك في وضع الصياغة الأولى لنظرية التعلم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عام 1954 . تعلم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على يد </w:t>
      </w:r>
      <w:proofErr w:type="spellStart"/>
      <w:r w:rsidRPr="00A67F6F">
        <w:rPr>
          <w:rFonts w:asciiTheme="majorBidi" w:hAnsiTheme="majorBidi" w:cstheme="majorBidi"/>
          <w:b/>
          <w:bCs/>
          <w:sz w:val="28"/>
          <w:szCs w:val="28"/>
          <w:rtl/>
          <w:lang w:val="en-GB" w:bidi="ar-SA"/>
        </w:rPr>
        <w:t>كيرت</w:t>
      </w:r>
      <w:proofErr w:type="spellEnd"/>
      <w:r w:rsidRPr="00A67F6F">
        <w:rPr>
          <w:rFonts w:asciiTheme="majorBidi" w:hAnsiTheme="majorBidi" w:cstheme="majorBidi"/>
          <w:b/>
          <w:bCs/>
          <w:sz w:val="28"/>
          <w:szCs w:val="28"/>
          <w:rtl/>
          <w:lang w:val="en-GB" w:bidi="ar-SA"/>
        </w:rPr>
        <w:t xml:space="preserve"> ليفين نظرية المجال وتقدير الترابطية في السلوك وأن هناك عوامل عدة مسئولة عن </w:t>
      </w:r>
      <w:proofErr w:type="spellStart"/>
      <w:r w:rsidRPr="00A67F6F">
        <w:rPr>
          <w:rFonts w:asciiTheme="majorBidi" w:hAnsiTheme="majorBidi" w:cstheme="majorBidi"/>
          <w:b/>
          <w:bCs/>
          <w:sz w:val="28"/>
          <w:szCs w:val="28"/>
          <w:rtl/>
          <w:lang w:val="en-GB" w:bidi="ar-SA"/>
        </w:rPr>
        <w:t>أى</w:t>
      </w:r>
      <w:proofErr w:type="spellEnd"/>
      <w:r w:rsidRPr="00A67F6F">
        <w:rPr>
          <w:rFonts w:asciiTheme="majorBidi" w:hAnsiTheme="majorBidi" w:cstheme="majorBidi"/>
          <w:b/>
          <w:bCs/>
          <w:sz w:val="28"/>
          <w:szCs w:val="28"/>
          <w:rtl/>
          <w:lang w:val="en-GB" w:bidi="ar-SA"/>
        </w:rPr>
        <w:t xml:space="preserve"> سلوك .</w:t>
      </w:r>
      <w:r w:rsidRPr="00A67F6F">
        <w:rPr>
          <w:rFonts w:asciiTheme="majorBidi" w:hAnsiTheme="majorBidi" w:cstheme="majorBidi"/>
          <w:b/>
          <w:bCs/>
          <w:sz w:val="28"/>
          <w:szCs w:val="28"/>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عمد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إلى وضع نظريته في التعلم لتفسير جوانب السلوك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لدى الأفراد في المواقف المعقدة ، وقد دمج فيها مفاهيم نظريات التعلم والشخصية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lastRenderedPageBreak/>
        <w:t xml:space="preserve">    وتعرف نظرية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في التعلم باسم نظرية "التعلم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 وأكد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على الافتراض القائل " بأن معظم السلوك </w:t>
      </w:r>
      <w:proofErr w:type="spellStart"/>
      <w:r w:rsidRPr="00A67F6F">
        <w:rPr>
          <w:rFonts w:asciiTheme="majorBidi" w:hAnsiTheme="majorBidi" w:cstheme="majorBidi"/>
          <w:b/>
          <w:bCs/>
          <w:sz w:val="28"/>
          <w:szCs w:val="28"/>
          <w:rtl/>
          <w:lang w:val="en-GB" w:bidi="ar-SA"/>
        </w:rPr>
        <w:t>الانسانى</w:t>
      </w:r>
      <w:proofErr w:type="spellEnd"/>
      <w:r w:rsidRPr="00A67F6F">
        <w:rPr>
          <w:rFonts w:asciiTheme="majorBidi" w:hAnsiTheme="majorBidi" w:cstheme="majorBidi"/>
          <w:b/>
          <w:bCs/>
          <w:sz w:val="28"/>
          <w:szCs w:val="28"/>
          <w:rtl/>
          <w:lang w:val="en-GB" w:bidi="ar-SA"/>
        </w:rPr>
        <w:t xml:space="preserve"> يحدث في بيئة اجتماعية ويتم اكتسابه من خلال عملية التفاعل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مع الأفراد ". فهو بذلك يرى أن للبيئة الاجتماعية دوراً بارزاً في </w:t>
      </w:r>
      <w:proofErr w:type="spellStart"/>
      <w:r w:rsidRPr="00A67F6F">
        <w:rPr>
          <w:rFonts w:asciiTheme="majorBidi" w:hAnsiTheme="majorBidi" w:cstheme="majorBidi"/>
          <w:b/>
          <w:bCs/>
          <w:sz w:val="28"/>
          <w:szCs w:val="28"/>
          <w:rtl/>
          <w:lang w:val="en-GB" w:bidi="ar-SA"/>
        </w:rPr>
        <w:t>ارضاء</w:t>
      </w:r>
      <w:proofErr w:type="spellEnd"/>
      <w:r w:rsidRPr="00A67F6F">
        <w:rPr>
          <w:rFonts w:asciiTheme="majorBidi" w:hAnsiTheme="majorBidi" w:cstheme="majorBidi"/>
          <w:b/>
          <w:bCs/>
          <w:sz w:val="28"/>
          <w:szCs w:val="28"/>
          <w:rtl/>
          <w:lang w:val="en-GB" w:bidi="ar-SA"/>
        </w:rPr>
        <w:t xml:space="preserve"> الحاجات لدى الأفراد وتعمل على تحفيزهم على تعلم السلوك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يحقق التعزيز لهم أو يجنبهم العقاب في السياق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يتفاعلون فيه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وبهذا ترى نظرية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للتعلم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أن الفرد يتفاعل مع </w:t>
      </w:r>
      <w:proofErr w:type="spellStart"/>
      <w:r w:rsidRPr="00A67F6F">
        <w:rPr>
          <w:rFonts w:asciiTheme="majorBidi" w:hAnsiTheme="majorBidi" w:cstheme="majorBidi"/>
          <w:b/>
          <w:bCs/>
          <w:sz w:val="28"/>
          <w:szCs w:val="28"/>
          <w:rtl/>
          <w:lang w:val="en-GB" w:bidi="ar-SA"/>
        </w:rPr>
        <w:t>بيئه</w:t>
      </w:r>
      <w:proofErr w:type="spellEnd"/>
      <w:r w:rsidRPr="00A67F6F">
        <w:rPr>
          <w:rFonts w:asciiTheme="majorBidi" w:hAnsiTheme="majorBidi" w:cstheme="majorBidi"/>
          <w:b/>
          <w:bCs/>
          <w:sz w:val="28"/>
          <w:szCs w:val="28"/>
          <w:rtl/>
          <w:lang w:val="en-GB" w:bidi="ar-SA"/>
        </w:rPr>
        <w:t xml:space="preserve"> ذات معنى إذ يتحرك نحو الموضوعات ( سلوك </w:t>
      </w:r>
      <w:proofErr w:type="spellStart"/>
      <w:r w:rsidRPr="00A67F6F">
        <w:rPr>
          <w:rFonts w:asciiTheme="majorBidi" w:hAnsiTheme="majorBidi" w:cstheme="majorBidi"/>
          <w:b/>
          <w:bCs/>
          <w:sz w:val="28"/>
          <w:szCs w:val="28"/>
          <w:rtl/>
          <w:lang w:val="en-GB" w:bidi="ar-SA"/>
        </w:rPr>
        <w:t>الاقدام</w:t>
      </w:r>
      <w:proofErr w:type="spellEnd"/>
      <w:r w:rsidRPr="00A67F6F">
        <w:rPr>
          <w:rFonts w:asciiTheme="majorBidi" w:hAnsiTheme="majorBidi" w:cstheme="majorBidi"/>
          <w:b/>
          <w:bCs/>
          <w:sz w:val="28"/>
          <w:szCs w:val="28"/>
          <w:rtl/>
          <w:lang w:val="en-GB" w:bidi="ar-SA"/>
        </w:rPr>
        <w:t xml:space="preserve"> ) إذا توقع حافزاً ايجابياً في هذا الموقف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يتقدم نحوه ، ويتحرك بعيداً عن الموضوعات ( سلوك التجنب أو الهروب ) إذا ما توقع عقاباً في هذا الموقف ويعنى هذا أن النظرية تركز على أهمية الظروف الاجتماعية والأحداث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تتم فيها عملية التعلم وخاصة الطريقة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يعززها الآخرون لاستجابات الطفل .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وبهذا يشير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إلى نوعين من السلوك عند المتعلم هما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السلوك </w:t>
      </w:r>
      <w:proofErr w:type="spellStart"/>
      <w:r w:rsidRPr="00A67F6F">
        <w:rPr>
          <w:rFonts w:asciiTheme="majorBidi" w:hAnsiTheme="majorBidi" w:cstheme="majorBidi"/>
          <w:b/>
          <w:bCs/>
          <w:sz w:val="28"/>
          <w:szCs w:val="28"/>
          <w:rtl/>
          <w:lang w:val="en-GB" w:bidi="ar-SA"/>
        </w:rPr>
        <w:t>التقاربى</w:t>
      </w:r>
      <w:proofErr w:type="spellEnd"/>
      <w:r w:rsidRPr="00A67F6F">
        <w:rPr>
          <w:rFonts w:asciiTheme="majorBidi" w:hAnsiTheme="majorBidi" w:cstheme="majorBidi"/>
          <w:b/>
          <w:bCs/>
          <w:sz w:val="28"/>
          <w:szCs w:val="28"/>
          <w:rtl/>
          <w:lang w:val="en-GB" w:bidi="ar-SA"/>
        </w:rPr>
        <w:t xml:space="preserve"> : </w:t>
      </w:r>
      <w:r w:rsidRPr="00A67F6F">
        <w:rPr>
          <w:rFonts w:asciiTheme="majorBidi" w:hAnsiTheme="majorBidi" w:cstheme="majorBidi"/>
          <w:b/>
          <w:bCs/>
          <w:sz w:val="28"/>
          <w:szCs w:val="28"/>
          <w:lang w:val="en-GB" w:bidi="ar-SA"/>
        </w:rPr>
        <w:t>Success Approach Behaviour</w:t>
      </w:r>
      <w:r w:rsidRPr="00A67F6F">
        <w:rPr>
          <w:rFonts w:asciiTheme="majorBidi" w:hAnsiTheme="majorBidi" w:cstheme="majorBidi"/>
          <w:b/>
          <w:bCs/>
          <w:sz w:val="28"/>
          <w:szCs w:val="28"/>
          <w:rtl/>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ويقصد </w:t>
      </w:r>
      <w:proofErr w:type="spellStart"/>
      <w:r w:rsidRPr="00A67F6F">
        <w:rPr>
          <w:rFonts w:asciiTheme="majorBidi" w:hAnsiTheme="majorBidi" w:cstheme="majorBidi"/>
          <w:b/>
          <w:bCs/>
          <w:sz w:val="28"/>
          <w:szCs w:val="28"/>
          <w:rtl/>
          <w:lang w:val="en-GB" w:bidi="ar-SA"/>
        </w:rPr>
        <w:t>به</w:t>
      </w:r>
      <w:proofErr w:type="spellEnd"/>
      <w:r w:rsidRPr="00A67F6F">
        <w:rPr>
          <w:rFonts w:asciiTheme="majorBidi" w:hAnsiTheme="majorBidi" w:cstheme="majorBidi"/>
          <w:b/>
          <w:bCs/>
          <w:sz w:val="28"/>
          <w:szCs w:val="28"/>
          <w:rtl/>
          <w:lang w:val="en-GB" w:bidi="ar-SA"/>
        </w:rPr>
        <w:t xml:space="preserve"> ذلك السلوك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يصدر عن المتعلم </w:t>
      </w:r>
      <w:proofErr w:type="spellStart"/>
      <w:r w:rsidRPr="00A67F6F">
        <w:rPr>
          <w:rFonts w:asciiTheme="majorBidi" w:hAnsiTheme="majorBidi" w:cstheme="majorBidi"/>
          <w:b/>
          <w:bCs/>
          <w:sz w:val="28"/>
          <w:szCs w:val="28"/>
          <w:rtl/>
          <w:lang w:val="en-GB" w:bidi="ar-SA"/>
        </w:rPr>
        <w:t>والذى</w:t>
      </w:r>
      <w:proofErr w:type="spellEnd"/>
      <w:r w:rsidRPr="00A67F6F">
        <w:rPr>
          <w:rFonts w:asciiTheme="majorBidi" w:hAnsiTheme="majorBidi" w:cstheme="majorBidi"/>
          <w:b/>
          <w:bCs/>
          <w:sz w:val="28"/>
          <w:szCs w:val="28"/>
          <w:rtl/>
          <w:lang w:val="en-GB" w:bidi="ar-SA"/>
        </w:rPr>
        <w:t xml:space="preserve"> يقترب فيه من معايير </w:t>
      </w:r>
      <w:proofErr w:type="spellStart"/>
      <w:r w:rsidRPr="00A67F6F">
        <w:rPr>
          <w:rFonts w:asciiTheme="majorBidi" w:hAnsiTheme="majorBidi" w:cstheme="majorBidi"/>
          <w:b/>
          <w:bCs/>
          <w:sz w:val="28"/>
          <w:szCs w:val="28"/>
          <w:rtl/>
          <w:lang w:val="en-GB" w:bidi="ar-SA"/>
        </w:rPr>
        <w:t>اشكال</w:t>
      </w:r>
      <w:proofErr w:type="spellEnd"/>
      <w:r w:rsidRPr="00A67F6F">
        <w:rPr>
          <w:rFonts w:asciiTheme="majorBidi" w:hAnsiTheme="majorBidi" w:cstheme="majorBidi"/>
          <w:b/>
          <w:bCs/>
          <w:sz w:val="28"/>
          <w:szCs w:val="28"/>
          <w:rtl/>
          <w:lang w:val="en-GB" w:bidi="ar-SA"/>
        </w:rPr>
        <w:t xml:space="preserve"> السلوك المقبول اجتماعياً ، ويعتبر مثل هذا السلوك ناجحاً من المنظور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السلوك </w:t>
      </w:r>
      <w:proofErr w:type="spellStart"/>
      <w:r w:rsidRPr="00A67F6F">
        <w:rPr>
          <w:rFonts w:asciiTheme="majorBidi" w:hAnsiTheme="majorBidi" w:cstheme="majorBidi"/>
          <w:b/>
          <w:bCs/>
          <w:sz w:val="28"/>
          <w:szCs w:val="28"/>
          <w:rtl/>
          <w:lang w:val="en-GB" w:bidi="ar-SA"/>
        </w:rPr>
        <w:t>التجنبى</w:t>
      </w:r>
      <w:proofErr w:type="spellEnd"/>
      <w:r w:rsidRPr="00A67F6F">
        <w:rPr>
          <w:rFonts w:asciiTheme="majorBidi" w:hAnsiTheme="majorBidi" w:cstheme="majorBidi"/>
          <w:b/>
          <w:bCs/>
          <w:sz w:val="28"/>
          <w:szCs w:val="28"/>
          <w:rtl/>
          <w:lang w:val="en-GB" w:bidi="ar-SA"/>
        </w:rPr>
        <w:t xml:space="preserve"> : </w:t>
      </w:r>
      <w:r w:rsidRPr="00A67F6F">
        <w:rPr>
          <w:rFonts w:asciiTheme="majorBidi" w:hAnsiTheme="majorBidi" w:cstheme="majorBidi"/>
          <w:b/>
          <w:bCs/>
          <w:sz w:val="28"/>
          <w:szCs w:val="28"/>
          <w:lang w:val="en-GB" w:bidi="ar-SA"/>
        </w:rPr>
        <w:t xml:space="preserve">Failure Avoidance Behaviour   </w:t>
      </w:r>
      <w:r w:rsidRPr="00A67F6F">
        <w:rPr>
          <w:rFonts w:asciiTheme="majorBidi" w:hAnsiTheme="majorBidi" w:cstheme="majorBidi"/>
          <w:b/>
          <w:bCs/>
          <w:sz w:val="28"/>
          <w:szCs w:val="28"/>
          <w:rtl/>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ويقصد </w:t>
      </w:r>
      <w:proofErr w:type="spellStart"/>
      <w:r w:rsidRPr="00A67F6F">
        <w:rPr>
          <w:rFonts w:asciiTheme="majorBidi" w:hAnsiTheme="majorBidi" w:cstheme="majorBidi"/>
          <w:b/>
          <w:bCs/>
          <w:sz w:val="28"/>
          <w:szCs w:val="28"/>
          <w:rtl/>
          <w:lang w:val="en-GB" w:bidi="ar-SA"/>
        </w:rPr>
        <w:t>به</w:t>
      </w:r>
      <w:proofErr w:type="spellEnd"/>
      <w:r w:rsidRPr="00A67F6F">
        <w:rPr>
          <w:rFonts w:asciiTheme="majorBidi" w:hAnsiTheme="majorBidi" w:cstheme="majorBidi"/>
          <w:b/>
          <w:bCs/>
          <w:sz w:val="28"/>
          <w:szCs w:val="28"/>
          <w:rtl/>
          <w:lang w:val="en-GB" w:bidi="ar-SA"/>
        </w:rPr>
        <w:t xml:space="preserve"> ذلك السلوك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يصدر عن المتعلم </w:t>
      </w:r>
      <w:proofErr w:type="spellStart"/>
      <w:r w:rsidRPr="00A67F6F">
        <w:rPr>
          <w:rFonts w:asciiTheme="majorBidi" w:hAnsiTheme="majorBidi" w:cstheme="majorBidi"/>
          <w:b/>
          <w:bCs/>
          <w:sz w:val="28"/>
          <w:szCs w:val="28"/>
          <w:rtl/>
          <w:lang w:val="en-GB" w:bidi="ar-SA"/>
        </w:rPr>
        <w:t>والذى</w:t>
      </w:r>
      <w:proofErr w:type="spellEnd"/>
      <w:r w:rsidRPr="00A67F6F">
        <w:rPr>
          <w:rFonts w:asciiTheme="majorBidi" w:hAnsiTheme="majorBidi" w:cstheme="majorBidi"/>
          <w:b/>
          <w:bCs/>
          <w:sz w:val="28"/>
          <w:szCs w:val="28"/>
          <w:rtl/>
          <w:lang w:val="en-GB" w:bidi="ar-SA"/>
        </w:rPr>
        <w:t xml:space="preserve"> يبتعد فيه عن معايير </w:t>
      </w:r>
      <w:proofErr w:type="spellStart"/>
      <w:r w:rsidRPr="00A67F6F">
        <w:rPr>
          <w:rFonts w:asciiTheme="majorBidi" w:hAnsiTheme="majorBidi" w:cstheme="majorBidi"/>
          <w:b/>
          <w:bCs/>
          <w:sz w:val="28"/>
          <w:szCs w:val="28"/>
          <w:rtl/>
          <w:lang w:val="en-GB" w:bidi="ar-SA"/>
        </w:rPr>
        <w:t>واشكال</w:t>
      </w:r>
      <w:proofErr w:type="spellEnd"/>
      <w:r w:rsidRPr="00A67F6F">
        <w:rPr>
          <w:rFonts w:asciiTheme="majorBidi" w:hAnsiTheme="majorBidi" w:cstheme="majorBidi"/>
          <w:b/>
          <w:bCs/>
          <w:sz w:val="28"/>
          <w:szCs w:val="28"/>
          <w:rtl/>
          <w:lang w:val="en-GB" w:bidi="ar-SA"/>
        </w:rPr>
        <w:t xml:space="preserve"> السلوك المقبول اجتماعياً ، ويعتبر هذا السلوك فاشلاً من المنظور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w:t>
      </w:r>
    </w:p>
    <w:p w:rsidR="00F419ED"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وبناءً على ذلك يدرك المتعلم معنى النجاح والفشل في أشكال السلوك المتعلمة أثناء تفاعله في السياق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 فهو نتيجة هذا التعلم يسعى إلى تعلم أشكال السلوك المقبولة اجتماعياً وفي نفس الوقت يعمل على تجنب أشكال السلوك غير المقبول اجتماعياً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lastRenderedPageBreak/>
        <w:t xml:space="preserve">   وبهذا </w:t>
      </w:r>
      <w:proofErr w:type="spellStart"/>
      <w:r w:rsidRPr="00A67F6F">
        <w:rPr>
          <w:rFonts w:asciiTheme="majorBidi" w:hAnsiTheme="majorBidi" w:cstheme="majorBidi"/>
          <w:b/>
          <w:bCs/>
          <w:sz w:val="28"/>
          <w:szCs w:val="28"/>
          <w:rtl/>
          <w:lang w:val="en-GB" w:bidi="ar-SA"/>
        </w:rPr>
        <w:t>بنى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نظريته على مفاهيم التعلم ومبادئه ، فنظريته تعتبر منهج يركز على السلوك المتعلم ، حيث يفترض أن معظم سلوكنا متعلم ومكتسب من خلال خبراتنا مع الناس ، ويرى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أيضاً ضرورة معرفة الأحداث السابقة في حياة الفرد وذلك من أجل فهم سلوكه الحاضر بشكل كافٍ .</w:t>
      </w:r>
    </w:p>
    <w:p w:rsidR="00F419ED"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u w:val="single"/>
          <w:rtl/>
          <w:lang w:val="en-GB" w:bidi="ar-SA"/>
        </w:rPr>
      </w:pPr>
      <w:r w:rsidRPr="00F419ED">
        <w:rPr>
          <w:rFonts w:asciiTheme="majorBidi" w:hAnsiTheme="majorBidi" w:cstheme="majorBidi"/>
          <w:b/>
          <w:bCs/>
          <w:sz w:val="28"/>
          <w:szCs w:val="28"/>
          <w:u w:val="single"/>
          <w:rtl/>
          <w:lang w:val="en-GB" w:bidi="ar-SA"/>
        </w:rPr>
        <w:t xml:space="preserve">المفاهيم الأساسية لنظرية </w:t>
      </w:r>
      <w:proofErr w:type="spellStart"/>
      <w:r w:rsidRPr="00F419ED">
        <w:rPr>
          <w:rFonts w:asciiTheme="majorBidi" w:hAnsiTheme="majorBidi" w:cstheme="majorBidi"/>
          <w:b/>
          <w:bCs/>
          <w:sz w:val="28"/>
          <w:szCs w:val="28"/>
          <w:u w:val="single"/>
          <w:rtl/>
          <w:lang w:val="en-GB" w:bidi="ar-SA"/>
        </w:rPr>
        <w:t>روتر</w:t>
      </w:r>
      <w:proofErr w:type="spellEnd"/>
      <w:r w:rsidRPr="00F419ED">
        <w:rPr>
          <w:rFonts w:asciiTheme="majorBidi" w:hAnsiTheme="majorBidi" w:cstheme="majorBidi"/>
          <w:b/>
          <w:bCs/>
          <w:sz w:val="28"/>
          <w:szCs w:val="28"/>
          <w:u w:val="single"/>
          <w:rtl/>
          <w:lang w:val="en-GB" w:bidi="ar-SA"/>
        </w:rPr>
        <w:t xml:space="preserve"> في التعلم </w:t>
      </w:r>
      <w:proofErr w:type="spellStart"/>
      <w:r w:rsidRPr="00F419ED">
        <w:rPr>
          <w:rFonts w:asciiTheme="majorBidi" w:hAnsiTheme="majorBidi" w:cstheme="majorBidi"/>
          <w:b/>
          <w:bCs/>
          <w:sz w:val="28"/>
          <w:szCs w:val="28"/>
          <w:u w:val="single"/>
          <w:rtl/>
          <w:lang w:val="en-GB" w:bidi="ar-SA"/>
        </w:rPr>
        <w:t>الاجتماعى</w:t>
      </w:r>
      <w:proofErr w:type="spellEnd"/>
      <w:r w:rsidRPr="00F419ED">
        <w:rPr>
          <w:rFonts w:asciiTheme="majorBidi" w:hAnsiTheme="majorBidi" w:cstheme="majorBidi"/>
          <w:b/>
          <w:bCs/>
          <w:sz w:val="28"/>
          <w:szCs w:val="28"/>
          <w:u w:val="single"/>
          <w:rtl/>
          <w:lang w:val="en-GB" w:bidi="ar-SA"/>
        </w:rPr>
        <w:t xml:space="preserve"> </w:t>
      </w:r>
    </w:p>
    <w:p w:rsidR="00AF12E0" w:rsidRPr="00A67F6F" w:rsidRDefault="00AF12E0" w:rsidP="00F419ED">
      <w:pPr>
        <w:pStyle w:val="ad"/>
        <w:bidi/>
        <w:spacing w:line="360" w:lineRule="auto"/>
        <w:ind w:left="146" w:hanging="142"/>
        <w:rPr>
          <w:rFonts w:asciiTheme="majorBidi" w:hAnsiTheme="majorBidi" w:cstheme="majorBidi"/>
          <w:b/>
          <w:bCs/>
          <w:sz w:val="28"/>
          <w:szCs w:val="28"/>
          <w:lang w:bidi="ar-SA"/>
        </w:rPr>
      </w:pPr>
      <w:r w:rsidRPr="00A67F6F">
        <w:rPr>
          <w:rFonts w:asciiTheme="majorBidi" w:hAnsiTheme="majorBidi" w:cstheme="majorBidi"/>
          <w:b/>
          <w:bCs/>
          <w:sz w:val="28"/>
          <w:szCs w:val="28"/>
          <w:rtl/>
          <w:lang w:bidi="ar-SA"/>
        </w:rPr>
        <w:t xml:space="preserve">1..إمكانية السلوك : </w:t>
      </w:r>
    </w:p>
    <w:p w:rsidR="00AF12E0" w:rsidRPr="00A67F6F" w:rsidRDefault="00AF12E0" w:rsidP="000A0B23">
      <w:pPr>
        <w:pStyle w:val="ad"/>
        <w:bidi/>
        <w:spacing w:line="360" w:lineRule="auto"/>
        <w:ind w:left="146" w:hanging="142"/>
        <w:rPr>
          <w:rFonts w:asciiTheme="majorBidi" w:hAnsiTheme="majorBidi" w:cstheme="majorBidi"/>
          <w:b/>
          <w:bCs/>
          <w:sz w:val="28"/>
          <w:szCs w:val="28"/>
          <w:lang w:bidi="ar-SA"/>
        </w:rPr>
      </w:pPr>
      <w:r w:rsidRPr="00A67F6F">
        <w:rPr>
          <w:rFonts w:asciiTheme="majorBidi" w:hAnsiTheme="majorBidi" w:cstheme="majorBidi"/>
          <w:b/>
          <w:bCs/>
          <w:sz w:val="28"/>
          <w:szCs w:val="28"/>
          <w:rtl/>
          <w:lang w:bidi="ar-SA"/>
        </w:rPr>
        <w:t xml:space="preserve">      </w:t>
      </w:r>
      <w:proofErr w:type="spellStart"/>
      <w:r w:rsidRPr="00A67F6F">
        <w:rPr>
          <w:rFonts w:asciiTheme="majorBidi" w:hAnsiTheme="majorBidi" w:cstheme="majorBidi"/>
          <w:b/>
          <w:bCs/>
          <w:sz w:val="28"/>
          <w:szCs w:val="28"/>
          <w:rtl/>
          <w:lang w:bidi="ar-SA"/>
        </w:rPr>
        <w:t>هى</w:t>
      </w:r>
      <w:proofErr w:type="spellEnd"/>
      <w:r w:rsidRPr="00A67F6F">
        <w:rPr>
          <w:rFonts w:asciiTheme="majorBidi" w:hAnsiTheme="majorBidi" w:cstheme="majorBidi"/>
          <w:b/>
          <w:bCs/>
          <w:sz w:val="28"/>
          <w:szCs w:val="28"/>
          <w:rtl/>
          <w:lang w:bidi="ar-SA"/>
        </w:rPr>
        <w:t xml:space="preserve"> </w:t>
      </w:r>
      <w:proofErr w:type="spellStart"/>
      <w:r w:rsidRPr="00A67F6F">
        <w:rPr>
          <w:rFonts w:asciiTheme="majorBidi" w:hAnsiTheme="majorBidi" w:cstheme="majorBidi"/>
          <w:b/>
          <w:bCs/>
          <w:sz w:val="28"/>
          <w:szCs w:val="28"/>
          <w:rtl/>
          <w:lang w:bidi="ar-SA"/>
        </w:rPr>
        <w:t>امكانية</w:t>
      </w:r>
      <w:proofErr w:type="spellEnd"/>
      <w:r w:rsidRPr="00A67F6F">
        <w:rPr>
          <w:rFonts w:asciiTheme="majorBidi" w:hAnsiTheme="majorBidi" w:cstheme="majorBidi"/>
          <w:b/>
          <w:bCs/>
          <w:sz w:val="28"/>
          <w:szCs w:val="28"/>
          <w:rtl/>
          <w:lang w:bidi="ar-SA"/>
        </w:rPr>
        <w:t xml:space="preserve"> حدوث </w:t>
      </w:r>
      <w:proofErr w:type="spellStart"/>
      <w:r w:rsidRPr="00A67F6F">
        <w:rPr>
          <w:rFonts w:asciiTheme="majorBidi" w:hAnsiTheme="majorBidi" w:cstheme="majorBidi"/>
          <w:b/>
          <w:bCs/>
          <w:sz w:val="28"/>
          <w:szCs w:val="28"/>
          <w:rtl/>
          <w:lang w:bidi="ar-SA"/>
        </w:rPr>
        <w:t>أى</w:t>
      </w:r>
      <w:proofErr w:type="spellEnd"/>
      <w:r w:rsidRPr="00A67F6F">
        <w:rPr>
          <w:rFonts w:asciiTheme="majorBidi" w:hAnsiTheme="majorBidi" w:cstheme="majorBidi"/>
          <w:b/>
          <w:bCs/>
          <w:sz w:val="28"/>
          <w:szCs w:val="28"/>
          <w:rtl/>
          <w:lang w:bidi="ar-SA"/>
        </w:rPr>
        <w:t xml:space="preserve"> سلوك في </w:t>
      </w:r>
      <w:proofErr w:type="spellStart"/>
      <w:r w:rsidRPr="00A67F6F">
        <w:rPr>
          <w:rFonts w:asciiTheme="majorBidi" w:hAnsiTheme="majorBidi" w:cstheme="majorBidi"/>
          <w:b/>
          <w:bCs/>
          <w:sz w:val="28"/>
          <w:szCs w:val="28"/>
          <w:rtl/>
          <w:lang w:bidi="ar-SA"/>
        </w:rPr>
        <w:t>أى</w:t>
      </w:r>
      <w:proofErr w:type="spellEnd"/>
      <w:r w:rsidRPr="00A67F6F">
        <w:rPr>
          <w:rFonts w:asciiTheme="majorBidi" w:hAnsiTheme="majorBidi" w:cstheme="majorBidi"/>
          <w:b/>
          <w:bCs/>
          <w:sz w:val="28"/>
          <w:szCs w:val="28"/>
          <w:rtl/>
          <w:lang w:bidi="ar-SA"/>
        </w:rPr>
        <w:t xml:space="preserve"> موقف ، فهنا يشير </w:t>
      </w:r>
      <w:proofErr w:type="spellStart"/>
      <w:r w:rsidRPr="00A67F6F">
        <w:rPr>
          <w:rFonts w:asciiTheme="majorBidi" w:hAnsiTheme="majorBidi" w:cstheme="majorBidi"/>
          <w:b/>
          <w:bCs/>
          <w:sz w:val="28"/>
          <w:szCs w:val="28"/>
          <w:rtl/>
          <w:lang w:bidi="ar-SA"/>
        </w:rPr>
        <w:t>روتر</w:t>
      </w:r>
      <w:proofErr w:type="spellEnd"/>
      <w:r w:rsidRPr="00A67F6F">
        <w:rPr>
          <w:rFonts w:asciiTheme="majorBidi" w:hAnsiTheme="majorBidi" w:cstheme="majorBidi"/>
          <w:b/>
          <w:bCs/>
          <w:sz w:val="28"/>
          <w:szCs w:val="28"/>
          <w:rtl/>
          <w:lang w:bidi="ar-SA"/>
        </w:rPr>
        <w:t xml:space="preserve"> إلى احتمالية قيام الفرد بسلوك معين في موقف معين مقارنة بالأنماط السلوكية المتاحة .وبمعنى آخر إمكانية حدوث نمط سلوك أو مجموعة من الأنماط السلوكية المرتبطة بمعزز ما أو مجموعة من المعززات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 xml:space="preserve">    </w:t>
      </w:r>
      <w:proofErr w:type="spellStart"/>
      <w:r w:rsidRPr="00A67F6F">
        <w:rPr>
          <w:rFonts w:asciiTheme="majorBidi" w:hAnsiTheme="majorBidi" w:cstheme="majorBidi"/>
          <w:b/>
          <w:bCs/>
          <w:sz w:val="28"/>
          <w:szCs w:val="28"/>
          <w:rtl/>
          <w:lang w:bidi="ar-SA"/>
        </w:rPr>
        <w:t>أى</w:t>
      </w:r>
      <w:proofErr w:type="spellEnd"/>
      <w:r w:rsidRPr="00A67F6F">
        <w:rPr>
          <w:rFonts w:asciiTheme="majorBidi" w:hAnsiTheme="majorBidi" w:cstheme="majorBidi"/>
          <w:b/>
          <w:bCs/>
          <w:sz w:val="28"/>
          <w:szCs w:val="28"/>
          <w:rtl/>
          <w:lang w:bidi="ar-SA"/>
        </w:rPr>
        <w:t xml:space="preserve"> أن إمكانية حدوث السلوك تتحدد من خلال القيمة المدركة للتعزيز والتوقعات المرتبطة </w:t>
      </w:r>
      <w:proofErr w:type="spellStart"/>
      <w:r w:rsidRPr="00A67F6F">
        <w:rPr>
          <w:rFonts w:asciiTheme="majorBidi" w:hAnsiTheme="majorBidi" w:cstheme="majorBidi"/>
          <w:b/>
          <w:bCs/>
          <w:sz w:val="28"/>
          <w:szCs w:val="28"/>
          <w:rtl/>
          <w:lang w:bidi="ar-SA"/>
        </w:rPr>
        <w:t>به</w:t>
      </w:r>
      <w:proofErr w:type="spellEnd"/>
      <w:r w:rsidRPr="00A67F6F">
        <w:rPr>
          <w:rFonts w:asciiTheme="majorBidi" w:hAnsiTheme="majorBidi" w:cstheme="majorBidi"/>
          <w:b/>
          <w:bCs/>
          <w:sz w:val="28"/>
          <w:szCs w:val="28"/>
          <w:rtl/>
          <w:lang w:bidi="ar-SA"/>
        </w:rPr>
        <w:t xml:space="preserve"> ، ومفهوم إمكانية حدوث السلوك مفهوم نسبى فالفرد يمكنه حساب إمكانية حدوث </w:t>
      </w:r>
      <w:proofErr w:type="spellStart"/>
      <w:r w:rsidRPr="00A67F6F">
        <w:rPr>
          <w:rFonts w:asciiTheme="majorBidi" w:hAnsiTheme="majorBidi" w:cstheme="majorBidi"/>
          <w:b/>
          <w:bCs/>
          <w:sz w:val="28"/>
          <w:szCs w:val="28"/>
          <w:rtl/>
          <w:lang w:bidi="ar-SA"/>
        </w:rPr>
        <w:t>أى</w:t>
      </w:r>
      <w:proofErr w:type="spellEnd"/>
      <w:r w:rsidRPr="00A67F6F">
        <w:rPr>
          <w:rFonts w:asciiTheme="majorBidi" w:hAnsiTheme="majorBidi" w:cstheme="majorBidi"/>
          <w:b/>
          <w:bCs/>
          <w:sz w:val="28"/>
          <w:szCs w:val="28"/>
          <w:rtl/>
          <w:lang w:bidi="ar-SA"/>
        </w:rPr>
        <w:t xml:space="preserve"> سلوك بمدى علاقته بالتعزيزات </w:t>
      </w:r>
      <w:proofErr w:type="spellStart"/>
      <w:r w:rsidRPr="00A67F6F">
        <w:rPr>
          <w:rFonts w:asciiTheme="majorBidi" w:hAnsiTheme="majorBidi" w:cstheme="majorBidi"/>
          <w:b/>
          <w:bCs/>
          <w:sz w:val="28"/>
          <w:szCs w:val="28"/>
          <w:rtl/>
          <w:lang w:bidi="ar-SA"/>
        </w:rPr>
        <w:t>البديله</w:t>
      </w:r>
      <w:proofErr w:type="spellEnd"/>
      <w:r w:rsidRPr="00A67F6F">
        <w:rPr>
          <w:rFonts w:asciiTheme="majorBidi" w:hAnsiTheme="majorBidi" w:cstheme="majorBidi"/>
          <w:b/>
          <w:bCs/>
          <w:sz w:val="28"/>
          <w:szCs w:val="28"/>
          <w:rtl/>
          <w:lang w:bidi="ar-SA"/>
        </w:rPr>
        <w:t xml:space="preserve"> المتوفرة لديه . وعلى هذا يمكن القول بأن إمكانية حدوث السلوك ( أ ) في موقف أكبر من إمكانية حدوث السلوك ( ب) في نفس الموقف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bidi="ar-SA"/>
        </w:rPr>
        <w:t xml:space="preserve">    ويتشابه </w:t>
      </w:r>
      <w:proofErr w:type="spellStart"/>
      <w:r w:rsidRPr="00A67F6F">
        <w:rPr>
          <w:rFonts w:asciiTheme="majorBidi" w:hAnsiTheme="majorBidi" w:cstheme="majorBidi"/>
          <w:b/>
          <w:bCs/>
          <w:sz w:val="28"/>
          <w:szCs w:val="28"/>
          <w:rtl/>
          <w:lang w:bidi="ar-SA"/>
        </w:rPr>
        <w:t>روتر</w:t>
      </w:r>
      <w:proofErr w:type="spellEnd"/>
      <w:r w:rsidRPr="00A67F6F">
        <w:rPr>
          <w:rFonts w:asciiTheme="majorBidi" w:hAnsiTheme="majorBidi" w:cstheme="majorBidi"/>
          <w:b/>
          <w:bCs/>
          <w:sz w:val="28"/>
          <w:szCs w:val="28"/>
          <w:rtl/>
          <w:lang w:bidi="ar-SA"/>
        </w:rPr>
        <w:t xml:space="preserve"> مع </w:t>
      </w:r>
      <w:proofErr w:type="spellStart"/>
      <w:r w:rsidRPr="00A67F6F">
        <w:rPr>
          <w:rFonts w:asciiTheme="majorBidi" w:hAnsiTheme="majorBidi" w:cstheme="majorBidi"/>
          <w:b/>
          <w:bCs/>
          <w:sz w:val="28"/>
          <w:szCs w:val="28"/>
          <w:rtl/>
          <w:lang w:bidi="ar-SA"/>
        </w:rPr>
        <w:t>سكينر</w:t>
      </w:r>
      <w:proofErr w:type="spellEnd"/>
      <w:r w:rsidRPr="00A67F6F">
        <w:rPr>
          <w:rFonts w:asciiTheme="majorBidi" w:hAnsiTheme="majorBidi" w:cstheme="majorBidi"/>
          <w:b/>
          <w:bCs/>
          <w:sz w:val="28"/>
          <w:szCs w:val="28"/>
          <w:rtl/>
          <w:lang w:bidi="ar-SA"/>
        </w:rPr>
        <w:t xml:space="preserve"> في احتمالية استجابة الفرد حين تكون هناك ظروف بيئية محددة، ولكنه يؤكد على دور العامل </w:t>
      </w:r>
      <w:proofErr w:type="spellStart"/>
      <w:r w:rsidRPr="00A67F6F">
        <w:rPr>
          <w:rFonts w:asciiTheme="majorBidi" w:hAnsiTheme="majorBidi" w:cstheme="majorBidi"/>
          <w:b/>
          <w:bCs/>
          <w:sz w:val="28"/>
          <w:szCs w:val="28"/>
          <w:rtl/>
          <w:lang w:bidi="ar-SA"/>
        </w:rPr>
        <w:t>المعرفى</w:t>
      </w:r>
      <w:proofErr w:type="spellEnd"/>
      <w:r w:rsidRPr="00A67F6F">
        <w:rPr>
          <w:rFonts w:asciiTheme="majorBidi" w:hAnsiTheme="majorBidi" w:cstheme="majorBidi"/>
          <w:b/>
          <w:bCs/>
          <w:sz w:val="28"/>
          <w:szCs w:val="28"/>
          <w:rtl/>
          <w:lang w:bidi="ar-SA"/>
        </w:rPr>
        <w:t xml:space="preserve"> في عملية التنبؤ بالسلوك ، وهذا ما أهمله </w:t>
      </w:r>
      <w:proofErr w:type="spellStart"/>
      <w:r w:rsidRPr="00A67F6F">
        <w:rPr>
          <w:rFonts w:asciiTheme="majorBidi" w:hAnsiTheme="majorBidi" w:cstheme="majorBidi"/>
          <w:b/>
          <w:bCs/>
          <w:sz w:val="28"/>
          <w:szCs w:val="28"/>
          <w:rtl/>
          <w:lang w:bidi="ar-SA"/>
        </w:rPr>
        <w:t>سكينر</w:t>
      </w:r>
      <w:proofErr w:type="spellEnd"/>
      <w:r w:rsidRPr="00A67F6F">
        <w:rPr>
          <w:rFonts w:asciiTheme="majorBidi" w:hAnsiTheme="majorBidi" w:cstheme="majorBidi"/>
          <w:b/>
          <w:bCs/>
          <w:sz w:val="28"/>
          <w:szCs w:val="28"/>
          <w:rtl/>
          <w:lang w:bidi="ar-SA"/>
        </w:rPr>
        <w:t xml:space="preserve"> .(</w:t>
      </w:r>
      <w:r w:rsidRPr="00A67F6F">
        <w:rPr>
          <w:rFonts w:asciiTheme="majorBidi" w:hAnsiTheme="majorBidi" w:cstheme="majorBidi"/>
          <w:b/>
          <w:bCs/>
          <w:sz w:val="28"/>
          <w:szCs w:val="28"/>
          <w:lang w:val="en-GB" w:bidi="ar-SA"/>
        </w:rPr>
        <w:t>Rotter,1970</w:t>
      </w:r>
      <w:r w:rsidRPr="00A67F6F">
        <w:rPr>
          <w:rFonts w:asciiTheme="majorBidi" w:hAnsiTheme="majorBidi" w:cstheme="majorBidi"/>
          <w:b/>
          <w:bCs/>
          <w:sz w:val="28"/>
          <w:szCs w:val="28"/>
          <w:rtl/>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كذلك يتصف مفهوم السلوك عند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بالاتساع فهو يشمل السلوك المباشر </w:t>
      </w:r>
      <w:proofErr w:type="spellStart"/>
      <w:r w:rsidRPr="00A67F6F">
        <w:rPr>
          <w:rFonts w:asciiTheme="majorBidi" w:hAnsiTheme="majorBidi" w:cstheme="majorBidi"/>
          <w:b/>
          <w:bCs/>
          <w:sz w:val="28"/>
          <w:szCs w:val="28"/>
          <w:rtl/>
          <w:lang w:val="en-GB" w:bidi="ar-SA"/>
        </w:rPr>
        <w:t>كالمشى</w:t>
      </w:r>
      <w:proofErr w:type="spellEnd"/>
      <w:r w:rsidRPr="00A67F6F">
        <w:rPr>
          <w:rFonts w:asciiTheme="majorBidi" w:hAnsiTheme="majorBidi" w:cstheme="majorBidi"/>
          <w:b/>
          <w:bCs/>
          <w:sz w:val="28"/>
          <w:szCs w:val="28"/>
          <w:rtl/>
          <w:lang w:val="en-GB" w:bidi="ar-SA"/>
        </w:rPr>
        <w:t xml:space="preserve"> .. والكلام .. القراءة ..... ويشمل أيضاً السلوك غير المباشر أو السلوك </w:t>
      </w:r>
      <w:proofErr w:type="spellStart"/>
      <w:r w:rsidRPr="00A67F6F">
        <w:rPr>
          <w:rFonts w:asciiTheme="majorBidi" w:hAnsiTheme="majorBidi" w:cstheme="majorBidi"/>
          <w:b/>
          <w:bCs/>
          <w:sz w:val="28"/>
          <w:szCs w:val="28"/>
          <w:rtl/>
          <w:lang w:val="en-GB" w:bidi="ar-SA"/>
        </w:rPr>
        <w:t>الضمنى</w:t>
      </w:r>
      <w:proofErr w:type="spellEnd"/>
      <w:r w:rsidRPr="00A67F6F">
        <w:rPr>
          <w:rFonts w:asciiTheme="majorBidi" w:hAnsiTheme="majorBidi" w:cstheme="majorBidi"/>
          <w:b/>
          <w:bCs/>
          <w:sz w:val="28"/>
          <w:szCs w:val="28"/>
          <w:rtl/>
          <w:lang w:val="en-GB" w:bidi="ar-SA"/>
        </w:rPr>
        <w:t xml:space="preserve"> كالتبرير .. الكبت.. </w:t>
      </w:r>
      <w:proofErr w:type="spellStart"/>
      <w:r w:rsidRPr="00A67F6F">
        <w:rPr>
          <w:rFonts w:asciiTheme="majorBidi" w:hAnsiTheme="majorBidi" w:cstheme="majorBidi"/>
          <w:b/>
          <w:bCs/>
          <w:sz w:val="28"/>
          <w:szCs w:val="28"/>
          <w:rtl/>
          <w:lang w:val="en-GB" w:bidi="ar-SA"/>
        </w:rPr>
        <w:t>الاسقاط</w:t>
      </w:r>
      <w:proofErr w:type="spellEnd"/>
      <w:r w:rsidRPr="00A67F6F">
        <w:rPr>
          <w:rFonts w:asciiTheme="majorBidi" w:hAnsiTheme="majorBidi" w:cstheme="majorBidi"/>
          <w:b/>
          <w:bCs/>
          <w:sz w:val="28"/>
          <w:szCs w:val="28"/>
          <w:rtl/>
          <w:lang w:val="en-GB" w:bidi="ar-SA"/>
        </w:rPr>
        <w:t xml:space="preserve"> ..... .</w:t>
      </w:r>
    </w:p>
    <w:p w:rsidR="00AF12E0" w:rsidRPr="00A67F6F" w:rsidRDefault="00AF12E0" w:rsidP="000A0B23">
      <w:pPr>
        <w:pStyle w:val="ad"/>
        <w:bidi/>
        <w:spacing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2.. التوقع  :</w:t>
      </w:r>
    </w:p>
    <w:p w:rsidR="00AF12E0" w:rsidRPr="00A67F6F" w:rsidRDefault="00AF12E0" w:rsidP="00F419ED">
      <w:pPr>
        <w:pStyle w:val="ad"/>
        <w:bidi/>
        <w:spacing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التوقع أو التنبؤ كما عرفه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هو زيادة الاحتمال لدى الفرد بخصوص أن تعزيزاً معيناً سيحدث كدالة محددة يقوم </w:t>
      </w:r>
      <w:proofErr w:type="spellStart"/>
      <w:r w:rsidRPr="00A67F6F">
        <w:rPr>
          <w:rFonts w:asciiTheme="majorBidi" w:hAnsiTheme="majorBidi" w:cstheme="majorBidi"/>
          <w:b/>
          <w:bCs/>
          <w:sz w:val="28"/>
          <w:szCs w:val="28"/>
          <w:rtl/>
          <w:lang w:val="en-GB" w:bidi="ar-SA"/>
        </w:rPr>
        <w:t>به</w:t>
      </w:r>
      <w:proofErr w:type="spellEnd"/>
      <w:r w:rsidRPr="00A67F6F">
        <w:rPr>
          <w:rFonts w:asciiTheme="majorBidi" w:hAnsiTheme="majorBidi" w:cstheme="majorBidi"/>
          <w:b/>
          <w:bCs/>
          <w:sz w:val="28"/>
          <w:szCs w:val="28"/>
          <w:rtl/>
          <w:lang w:val="en-GB" w:bidi="ar-SA"/>
        </w:rPr>
        <w:t xml:space="preserve"> في موقف أو مواقف معينة ، فكل سلوك ارتبط بتعزيز يؤدى إلى نشؤ التوقع . ووفقاً </w:t>
      </w:r>
      <w:proofErr w:type="spellStart"/>
      <w:r w:rsidRPr="00A67F6F">
        <w:rPr>
          <w:rFonts w:asciiTheme="majorBidi" w:hAnsiTheme="majorBidi" w:cstheme="majorBidi"/>
          <w:b/>
          <w:bCs/>
          <w:sz w:val="28"/>
          <w:szCs w:val="28"/>
          <w:rtl/>
          <w:lang w:val="en-GB" w:bidi="ar-SA"/>
        </w:rPr>
        <w:t>لروتر</w:t>
      </w:r>
      <w:proofErr w:type="spellEnd"/>
      <w:r w:rsidRPr="00A67F6F">
        <w:rPr>
          <w:rFonts w:asciiTheme="majorBidi" w:hAnsiTheme="majorBidi" w:cstheme="majorBidi"/>
          <w:b/>
          <w:bCs/>
          <w:sz w:val="28"/>
          <w:szCs w:val="28"/>
          <w:rtl/>
          <w:lang w:val="en-GB" w:bidi="ar-SA"/>
        </w:rPr>
        <w:t xml:space="preserve"> فإن المعرفة البسيطة بأهمية التعزيز عند الفرد لا يضمن لنا أن نتنبأ بسلوكه ، فالطالب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يرغب في الحصول على درجة الامتياز في مادة معينة ، ولكن خبراته السابقة في هذه المادة تقوده إلى التوقع بأنه سيرسب فيها مهما بذل من جهد فإنه في الواقع لن يذاكرها ولن يدرسها جيداً وستكون النتيجة الرسوب فيها .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lastRenderedPageBreak/>
        <w:t xml:space="preserve">    وهذا التوقع (الاحتمال) قد يكون توقعاً محدداً </w:t>
      </w:r>
      <w:r w:rsidRPr="00A67F6F">
        <w:rPr>
          <w:rFonts w:asciiTheme="majorBidi" w:hAnsiTheme="majorBidi" w:cstheme="majorBidi"/>
          <w:b/>
          <w:bCs/>
          <w:sz w:val="28"/>
          <w:szCs w:val="28"/>
          <w:lang w:val="en-GB" w:bidi="ar-SA"/>
        </w:rPr>
        <w:t xml:space="preserve">Specific Expectancy  </w:t>
      </w:r>
      <w:r w:rsidRPr="00A67F6F">
        <w:rPr>
          <w:rFonts w:asciiTheme="majorBidi" w:hAnsiTheme="majorBidi" w:cstheme="majorBidi"/>
          <w:b/>
          <w:bCs/>
          <w:sz w:val="28"/>
          <w:szCs w:val="28"/>
          <w:rtl/>
          <w:lang w:val="en-GB" w:bidi="ar-SA"/>
        </w:rPr>
        <w:t xml:space="preserve"> أو توقعاً عاماً </w:t>
      </w:r>
      <w:r w:rsidRPr="00A67F6F">
        <w:rPr>
          <w:rFonts w:asciiTheme="majorBidi" w:hAnsiTheme="majorBidi" w:cstheme="majorBidi"/>
          <w:b/>
          <w:bCs/>
          <w:sz w:val="28"/>
          <w:szCs w:val="28"/>
          <w:lang w:val="en-GB" w:bidi="ar-SA"/>
        </w:rPr>
        <w:t xml:space="preserve">General Expectancy </w:t>
      </w:r>
      <w:r w:rsidRPr="00A67F6F">
        <w:rPr>
          <w:rFonts w:asciiTheme="majorBidi" w:hAnsiTheme="majorBidi" w:cstheme="majorBidi"/>
          <w:b/>
          <w:bCs/>
          <w:sz w:val="28"/>
          <w:szCs w:val="28"/>
          <w:rtl/>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u w:val="single"/>
          <w:rtl/>
          <w:lang w:val="en-GB" w:bidi="ar-SA"/>
        </w:rPr>
        <w:t>التوقع المحدد</w:t>
      </w:r>
      <w:r w:rsidRPr="00A67F6F">
        <w:rPr>
          <w:rFonts w:asciiTheme="majorBidi" w:hAnsiTheme="majorBidi" w:cstheme="majorBidi"/>
          <w:b/>
          <w:bCs/>
          <w:sz w:val="28"/>
          <w:szCs w:val="28"/>
          <w:rtl/>
          <w:lang w:val="en-GB" w:bidi="ar-SA"/>
        </w:rPr>
        <w:t xml:space="preserve"> : هو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يحدث نتيجة تقديم تعزيز معين في موقف معين والتوقع المحدد يكون قائماً على العلاقة </w:t>
      </w:r>
      <w:proofErr w:type="spellStart"/>
      <w:r w:rsidRPr="00A67F6F">
        <w:rPr>
          <w:rFonts w:asciiTheme="majorBidi" w:hAnsiTheme="majorBidi" w:cstheme="majorBidi"/>
          <w:b/>
          <w:bCs/>
          <w:sz w:val="28"/>
          <w:szCs w:val="28"/>
          <w:rtl/>
          <w:lang w:val="en-GB" w:bidi="ar-SA"/>
        </w:rPr>
        <w:t>الارتباطية</w:t>
      </w:r>
      <w:proofErr w:type="spellEnd"/>
      <w:r w:rsidRPr="00A67F6F">
        <w:rPr>
          <w:rFonts w:asciiTheme="majorBidi" w:hAnsiTheme="majorBidi" w:cstheme="majorBidi"/>
          <w:b/>
          <w:bCs/>
          <w:sz w:val="28"/>
          <w:szCs w:val="28"/>
          <w:rtl/>
          <w:lang w:val="en-GB" w:bidi="ar-SA"/>
        </w:rPr>
        <w:t xml:space="preserve"> بين سلوك معين وتعزيز معين في موقف معين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فمثلاً توقع طالب المرحلة الثانوية بأن كمية الجهد اللازمة لتفوقه وحصوله على الدرجة النهائية في مادة اللغة العربية تستلزم مذاكرة اللغة العربية لمدة 4 ساعات </w:t>
      </w:r>
      <w:proofErr w:type="spellStart"/>
      <w:r w:rsidRPr="00A67F6F">
        <w:rPr>
          <w:rFonts w:asciiTheme="majorBidi" w:hAnsiTheme="majorBidi" w:cstheme="majorBidi"/>
          <w:b/>
          <w:bCs/>
          <w:sz w:val="28"/>
          <w:szCs w:val="28"/>
          <w:rtl/>
          <w:lang w:val="en-GB" w:bidi="ar-SA"/>
        </w:rPr>
        <w:t>اسبوعياً</w:t>
      </w:r>
      <w:proofErr w:type="spellEnd"/>
      <w:r w:rsidRPr="00A67F6F">
        <w:rPr>
          <w:rFonts w:asciiTheme="majorBidi" w:hAnsiTheme="majorBidi" w:cstheme="majorBidi"/>
          <w:b/>
          <w:bCs/>
          <w:sz w:val="28"/>
          <w:szCs w:val="28"/>
          <w:rtl/>
          <w:lang w:val="en-GB" w:bidi="ar-SA"/>
        </w:rPr>
        <w:t xml:space="preserve"> وأن هذا الجهد لا يكفى لتفوقه في مادة الرياضيات ولذلك عليه مضاعفة الجهد لتحقيق الهدف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w:t>
      </w:r>
      <w:r w:rsidRPr="00A67F6F">
        <w:rPr>
          <w:rFonts w:asciiTheme="majorBidi" w:hAnsiTheme="majorBidi" w:cstheme="majorBidi"/>
          <w:b/>
          <w:bCs/>
          <w:sz w:val="28"/>
          <w:szCs w:val="28"/>
          <w:u w:val="single"/>
          <w:rtl/>
          <w:lang w:val="en-GB" w:bidi="ar-SA"/>
        </w:rPr>
        <w:t>التوقع العام أو التوقعات المعممة</w:t>
      </w:r>
      <w:r w:rsidRPr="00A67F6F">
        <w:rPr>
          <w:rFonts w:asciiTheme="majorBidi" w:hAnsiTheme="majorBidi" w:cstheme="majorBidi"/>
          <w:b/>
          <w:bCs/>
          <w:sz w:val="28"/>
          <w:szCs w:val="28"/>
          <w:rtl/>
          <w:lang w:val="en-GB" w:bidi="ar-SA"/>
        </w:rPr>
        <w:t xml:space="preserve"> : التوقعات لها خاصية تعميمية فالناس من وجهة نظر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يكتسبون توقعات تعميمية في </w:t>
      </w:r>
      <w:proofErr w:type="spellStart"/>
      <w:r w:rsidRPr="00A67F6F">
        <w:rPr>
          <w:rFonts w:asciiTheme="majorBidi" w:hAnsiTheme="majorBidi" w:cstheme="majorBidi"/>
          <w:b/>
          <w:bCs/>
          <w:sz w:val="28"/>
          <w:szCs w:val="28"/>
          <w:rtl/>
          <w:lang w:val="en-GB" w:bidi="ar-SA"/>
        </w:rPr>
        <w:t>ادراك</w:t>
      </w:r>
      <w:proofErr w:type="spellEnd"/>
      <w:r w:rsidRPr="00A67F6F">
        <w:rPr>
          <w:rFonts w:asciiTheme="majorBidi" w:hAnsiTheme="majorBidi" w:cstheme="majorBidi"/>
          <w:b/>
          <w:bCs/>
          <w:sz w:val="28"/>
          <w:szCs w:val="28"/>
          <w:rtl/>
          <w:lang w:val="en-GB" w:bidi="ar-SA"/>
        </w:rPr>
        <w:t xml:space="preserve"> الأحداث </w:t>
      </w:r>
      <w:proofErr w:type="spellStart"/>
      <w:r w:rsidRPr="00A67F6F">
        <w:rPr>
          <w:rFonts w:asciiTheme="majorBidi" w:hAnsiTheme="majorBidi" w:cstheme="majorBidi"/>
          <w:b/>
          <w:bCs/>
          <w:sz w:val="28"/>
          <w:szCs w:val="28"/>
          <w:rtl/>
          <w:lang w:val="en-GB" w:bidi="ar-SA"/>
        </w:rPr>
        <w:t>التعزيزية</w:t>
      </w:r>
      <w:proofErr w:type="spellEnd"/>
      <w:r w:rsidRPr="00A67F6F">
        <w:rPr>
          <w:rFonts w:asciiTheme="majorBidi" w:hAnsiTheme="majorBidi" w:cstheme="majorBidi"/>
          <w:b/>
          <w:bCs/>
          <w:sz w:val="28"/>
          <w:szCs w:val="28"/>
          <w:rtl/>
          <w:lang w:val="en-GB" w:bidi="ar-SA"/>
        </w:rPr>
        <w:t xml:space="preserve"> . </w:t>
      </w:r>
      <w:proofErr w:type="spellStart"/>
      <w:r w:rsidRPr="00A67F6F">
        <w:rPr>
          <w:rFonts w:asciiTheme="majorBidi" w:hAnsiTheme="majorBidi" w:cstheme="majorBidi"/>
          <w:b/>
          <w:bCs/>
          <w:sz w:val="28"/>
          <w:szCs w:val="28"/>
          <w:rtl/>
          <w:lang w:val="en-GB" w:bidi="ar-SA"/>
        </w:rPr>
        <w:t>أى</w:t>
      </w:r>
      <w:proofErr w:type="spellEnd"/>
      <w:r w:rsidRPr="00A67F6F">
        <w:rPr>
          <w:rFonts w:asciiTheme="majorBidi" w:hAnsiTheme="majorBidi" w:cstheme="majorBidi"/>
          <w:b/>
          <w:bCs/>
          <w:sz w:val="28"/>
          <w:szCs w:val="28"/>
          <w:rtl/>
          <w:lang w:val="en-GB" w:bidi="ar-SA"/>
        </w:rPr>
        <w:t xml:space="preserve"> أنها مكتسبة ومتعلمة من خلال الخبرات السابقة للفرد </w:t>
      </w:r>
      <w:proofErr w:type="spellStart"/>
      <w:r w:rsidRPr="00A67F6F">
        <w:rPr>
          <w:rFonts w:asciiTheme="majorBidi" w:hAnsiTheme="majorBidi" w:cstheme="majorBidi"/>
          <w:b/>
          <w:bCs/>
          <w:sz w:val="28"/>
          <w:szCs w:val="28"/>
          <w:rtl/>
          <w:lang w:val="en-GB" w:bidi="ar-SA"/>
        </w:rPr>
        <w:t>والتى</w:t>
      </w:r>
      <w:proofErr w:type="spellEnd"/>
      <w:r w:rsidRPr="00A67F6F">
        <w:rPr>
          <w:rFonts w:asciiTheme="majorBidi" w:hAnsiTheme="majorBidi" w:cstheme="majorBidi"/>
          <w:b/>
          <w:bCs/>
          <w:sz w:val="28"/>
          <w:szCs w:val="28"/>
          <w:rtl/>
          <w:lang w:val="en-GB" w:bidi="ar-SA"/>
        </w:rPr>
        <w:t xml:space="preserve"> تشكل </w:t>
      </w:r>
      <w:proofErr w:type="spellStart"/>
      <w:r w:rsidRPr="00A67F6F">
        <w:rPr>
          <w:rFonts w:asciiTheme="majorBidi" w:hAnsiTheme="majorBidi" w:cstheme="majorBidi"/>
          <w:b/>
          <w:bCs/>
          <w:sz w:val="28"/>
          <w:szCs w:val="28"/>
          <w:rtl/>
          <w:lang w:val="en-GB" w:bidi="ar-SA"/>
        </w:rPr>
        <w:t>ادراكاً</w:t>
      </w:r>
      <w:proofErr w:type="spellEnd"/>
      <w:r w:rsidRPr="00A67F6F">
        <w:rPr>
          <w:rFonts w:asciiTheme="majorBidi" w:hAnsiTheme="majorBidi" w:cstheme="majorBidi"/>
          <w:b/>
          <w:bCs/>
          <w:sz w:val="28"/>
          <w:szCs w:val="28"/>
          <w:rtl/>
          <w:lang w:val="en-GB" w:bidi="ar-SA"/>
        </w:rPr>
        <w:t xml:space="preserve"> معيناً لدى الفرد بأن سلوكاً ما أو أنماط سلوكية متشابهه تكون مصحوبة بتعزيزات ايجابية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فالطالب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له تاريخ سابق في التفوق في المرحلة الابتدائية والمرحلة </w:t>
      </w:r>
      <w:proofErr w:type="spellStart"/>
      <w:r w:rsidRPr="00A67F6F">
        <w:rPr>
          <w:rFonts w:asciiTheme="majorBidi" w:hAnsiTheme="majorBidi" w:cstheme="majorBidi"/>
          <w:b/>
          <w:bCs/>
          <w:sz w:val="28"/>
          <w:szCs w:val="28"/>
          <w:rtl/>
          <w:lang w:val="en-GB" w:bidi="ar-SA"/>
        </w:rPr>
        <w:t>الاعدادية</w:t>
      </w:r>
      <w:proofErr w:type="spellEnd"/>
      <w:r w:rsidRPr="00A67F6F">
        <w:rPr>
          <w:rFonts w:asciiTheme="majorBidi" w:hAnsiTheme="majorBidi" w:cstheme="majorBidi"/>
          <w:b/>
          <w:bCs/>
          <w:sz w:val="28"/>
          <w:szCs w:val="28"/>
          <w:rtl/>
          <w:lang w:val="en-GB" w:bidi="ar-SA"/>
        </w:rPr>
        <w:t xml:space="preserve"> والمرحلة الثانوية تكون توقعاته المعممة النجاح والتفوق في مرحلة التعليم </w:t>
      </w:r>
      <w:proofErr w:type="spellStart"/>
      <w:r w:rsidRPr="00A67F6F">
        <w:rPr>
          <w:rFonts w:asciiTheme="majorBidi" w:hAnsiTheme="majorBidi" w:cstheme="majorBidi"/>
          <w:b/>
          <w:bCs/>
          <w:sz w:val="28"/>
          <w:szCs w:val="28"/>
          <w:rtl/>
          <w:lang w:val="en-GB" w:bidi="ar-SA"/>
        </w:rPr>
        <w:t>العالى</w:t>
      </w:r>
      <w:proofErr w:type="spellEnd"/>
      <w:r w:rsidRPr="00A67F6F">
        <w:rPr>
          <w:rFonts w:asciiTheme="majorBidi" w:hAnsiTheme="majorBidi" w:cstheme="majorBidi"/>
          <w:b/>
          <w:bCs/>
          <w:sz w:val="28"/>
          <w:szCs w:val="28"/>
          <w:rtl/>
          <w:lang w:val="en-GB" w:bidi="ar-SA"/>
        </w:rPr>
        <w:t xml:space="preserve"> بالجامعة .( محمد ،عبد الصبور :2003)</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3.. قيمة التعزيز : تعرف قيمة التعزيز بأنها درجة التفضيل لتعزيز واحد من مجموعة  من تعزيزات شرط أن تكون احتمالات تلك التعزيزات جميعاً متساوية .وتشير قيمة التعزيز إلى الأهمية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نضيفها على النشاطات المتنوعة ، فمثلاً قد يرى بعض الطلبة أن السماع إلى مقطوعة موسيقية أمر مهم جداً في حين يعتبرونه الآخرون شيئاً مملاً .</w:t>
      </w:r>
    </w:p>
    <w:p w:rsidR="00AF12E0" w:rsidRPr="00A67F6F" w:rsidRDefault="00AF12E0" w:rsidP="000A0B23">
      <w:pPr>
        <w:pStyle w:val="ad"/>
        <w:bidi/>
        <w:spacing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وقد ميز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بين نوعين من التعزيز :</w:t>
      </w:r>
    </w:p>
    <w:p w:rsidR="00AF12E0" w:rsidRPr="00A67F6F" w:rsidRDefault="00AF12E0" w:rsidP="000A0B23">
      <w:pPr>
        <w:pStyle w:val="ad"/>
        <w:bidi/>
        <w:spacing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u w:val="single"/>
          <w:rtl/>
          <w:lang w:val="en-GB" w:bidi="ar-SA"/>
        </w:rPr>
        <w:t xml:space="preserve">التعزيز </w:t>
      </w:r>
      <w:proofErr w:type="spellStart"/>
      <w:r w:rsidRPr="00A67F6F">
        <w:rPr>
          <w:rFonts w:asciiTheme="majorBidi" w:hAnsiTheme="majorBidi" w:cstheme="majorBidi"/>
          <w:b/>
          <w:bCs/>
          <w:sz w:val="28"/>
          <w:szCs w:val="28"/>
          <w:u w:val="single"/>
          <w:rtl/>
          <w:lang w:val="en-GB" w:bidi="ar-SA"/>
        </w:rPr>
        <w:t>الداخلى</w:t>
      </w:r>
      <w:proofErr w:type="spellEnd"/>
      <w:r w:rsidRPr="00A67F6F">
        <w:rPr>
          <w:rFonts w:asciiTheme="majorBidi" w:hAnsiTheme="majorBidi" w:cstheme="majorBidi"/>
          <w:b/>
          <w:bCs/>
          <w:sz w:val="28"/>
          <w:szCs w:val="28"/>
          <w:rtl/>
          <w:lang w:val="en-GB" w:bidi="ar-SA"/>
        </w:rPr>
        <w:t xml:space="preserve"> : هو خبرة الشخص أو </w:t>
      </w:r>
      <w:proofErr w:type="spellStart"/>
      <w:r w:rsidRPr="00A67F6F">
        <w:rPr>
          <w:rFonts w:asciiTheme="majorBidi" w:hAnsiTheme="majorBidi" w:cstheme="majorBidi"/>
          <w:b/>
          <w:bCs/>
          <w:sz w:val="28"/>
          <w:szCs w:val="28"/>
          <w:rtl/>
          <w:lang w:val="en-GB" w:bidi="ar-SA"/>
        </w:rPr>
        <w:t>ادراكه</w:t>
      </w:r>
      <w:proofErr w:type="spellEnd"/>
      <w:r w:rsidRPr="00A67F6F">
        <w:rPr>
          <w:rFonts w:asciiTheme="majorBidi" w:hAnsiTheme="majorBidi" w:cstheme="majorBidi"/>
          <w:b/>
          <w:bCs/>
          <w:sz w:val="28"/>
          <w:szCs w:val="28"/>
          <w:rtl/>
          <w:lang w:val="en-GB" w:bidi="ar-SA"/>
        </w:rPr>
        <w:t xml:space="preserve"> بأن موقف ما حدث وأن له قيمة بالنسبة له ، وهذه القيمة قد تكون سلبية وقد تكون ايجابية وتتحدد ايجابية القيمة أو سلبيتها بأثر نتائجها على تكرار السلوك القابل للملاحظة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أما </w:t>
      </w:r>
      <w:r w:rsidRPr="00A67F6F">
        <w:rPr>
          <w:rFonts w:asciiTheme="majorBidi" w:hAnsiTheme="majorBidi" w:cstheme="majorBidi"/>
          <w:b/>
          <w:bCs/>
          <w:sz w:val="28"/>
          <w:szCs w:val="28"/>
          <w:u w:val="single"/>
          <w:rtl/>
          <w:lang w:val="en-GB" w:bidi="ar-SA"/>
        </w:rPr>
        <w:t xml:space="preserve">التعزيز </w:t>
      </w:r>
      <w:proofErr w:type="spellStart"/>
      <w:r w:rsidRPr="00A67F6F">
        <w:rPr>
          <w:rFonts w:asciiTheme="majorBidi" w:hAnsiTheme="majorBidi" w:cstheme="majorBidi"/>
          <w:b/>
          <w:bCs/>
          <w:sz w:val="28"/>
          <w:szCs w:val="28"/>
          <w:u w:val="single"/>
          <w:rtl/>
          <w:lang w:val="en-GB" w:bidi="ar-SA"/>
        </w:rPr>
        <w:t>الخارجى</w:t>
      </w:r>
      <w:proofErr w:type="spellEnd"/>
      <w:r w:rsidRPr="00A67F6F">
        <w:rPr>
          <w:rFonts w:asciiTheme="majorBidi" w:hAnsiTheme="majorBidi" w:cstheme="majorBidi"/>
          <w:b/>
          <w:bCs/>
          <w:sz w:val="28"/>
          <w:szCs w:val="28"/>
          <w:rtl/>
          <w:lang w:val="en-GB" w:bidi="ar-SA"/>
        </w:rPr>
        <w:t xml:space="preserve"> : يشير إلى وقوع الأحداث أو النتائج المعروفة بأنها ذات قيمة </w:t>
      </w:r>
      <w:proofErr w:type="spellStart"/>
      <w:r w:rsidRPr="00A67F6F">
        <w:rPr>
          <w:rFonts w:asciiTheme="majorBidi" w:hAnsiTheme="majorBidi" w:cstheme="majorBidi"/>
          <w:b/>
          <w:bCs/>
          <w:sz w:val="28"/>
          <w:szCs w:val="28"/>
          <w:rtl/>
          <w:lang w:val="en-GB" w:bidi="ar-SA"/>
        </w:rPr>
        <w:t>تعزيزية</w:t>
      </w:r>
      <w:proofErr w:type="spellEnd"/>
      <w:r w:rsidRPr="00A67F6F">
        <w:rPr>
          <w:rFonts w:asciiTheme="majorBidi" w:hAnsiTheme="majorBidi" w:cstheme="majorBidi"/>
          <w:b/>
          <w:bCs/>
          <w:sz w:val="28"/>
          <w:szCs w:val="28"/>
          <w:rtl/>
          <w:lang w:val="en-GB" w:bidi="ar-SA"/>
        </w:rPr>
        <w:t xml:space="preserve"> بالنسبة للجماعة أو من خلال الثقافة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ينتمى</w:t>
      </w:r>
      <w:proofErr w:type="spellEnd"/>
      <w:r w:rsidRPr="00A67F6F">
        <w:rPr>
          <w:rFonts w:asciiTheme="majorBidi" w:hAnsiTheme="majorBidi" w:cstheme="majorBidi"/>
          <w:b/>
          <w:bCs/>
          <w:sz w:val="28"/>
          <w:szCs w:val="28"/>
          <w:rtl/>
          <w:lang w:val="en-GB" w:bidi="ar-SA"/>
        </w:rPr>
        <w:t xml:space="preserve"> إليها الفرد .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lastRenderedPageBreak/>
        <w:t xml:space="preserve">والحاجة عند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هى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تعد من المتغيرات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تؤثر على قيمة التعزيز فترتفع قيمة المعزز بارتفاع حاجة الفرد إليه ومن ثم تؤثر على الأهمية النسبية للمعزز والتوقعات المترتبة عليه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ويمكن قياس قيمة التعزيز بالطرق الآتية :</w:t>
      </w:r>
    </w:p>
    <w:p w:rsidR="00AF12E0" w:rsidRPr="00A67F6F" w:rsidRDefault="00AF12E0" w:rsidP="000A0B23">
      <w:pPr>
        <w:pStyle w:val="ad"/>
        <w:numPr>
          <w:ilvl w:val="0"/>
          <w:numId w:val="19"/>
        </w:numPr>
        <w:bidi/>
        <w:spacing w:before="100" w:beforeAutospacing="1" w:after="100" w:afterAutospacing="1" w:line="360" w:lineRule="auto"/>
        <w:ind w:left="146" w:hanging="142"/>
        <w:rPr>
          <w:rFonts w:asciiTheme="majorBidi" w:hAnsiTheme="majorBidi" w:cstheme="majorBidi"/>
          <w:b/>
          <w:bCs/>
          <w:sz w:val="28"/>
          <w:szCs w:val="28"/>
          <w:lang w:val="en-GB" w:bidi="ar-SA"/>
        </w:rPr>
      </w:pPr>
      <w:r w:rsidRPr="00F419ED">
        <w:rPr>
          <w:rFonts w:asciiTheme="majorBidi" w:hAnsiTheme="majorBidi" w:cstheme="majorBidi"/>
          <w:b/>
          <w:bCs/>
          <w:sz w:val="28"/>
          <w:szCs w:val="28"/>
          <w:u w:val="single"/>
          <w:rtl/>
          <w:lang w:val="en-GB" w:bidi="ar-SA"/>
        </w:rPr>
        <w:t>طريقة الترتيب</w:t>
      </w:r>
      <w:r w:rsidRPr="00A67F6F">
        <w:rPr>
          <w:rFonts w:asciiTheme="majorBidi" w:hAnsiTheme="majorBidi" w:cstheme="majorBidi"/>
          <w:b/>
          <w:bCs/>
          <w:sz w:val="28"/>
          <w:szCs w:val="28"/>
          <w:rtl/>
          <w:lang w:val="en-GB" w:bidi="ar-SA"/>
        </w:rPr>
        <w:t xml:space="preserve"> : حسب هذه الطريقة يعرض على الفرد عدة تعزيزات لأداء مهمة أو عمل باستطاعته القيام </w:t>
      </w:r>
      <w:proofErr w:type="spellStart"/>
      <w:r w:rsidRPr="00A67F6F">
        <w:rPr>
          <w:rFonts w:asciiTheme="majorBidi" w:hAnsiTheme="majorBidi" w:cstheme="majorBidi"/>
          <w:b/>
          <w:bCs/>
          <w:sz w:val="28"/>
          <w:szCs w:val="28"/>
          <w:rtl/>
          <w:lang w:val="en-GB" w:bidi="ar-SA"/>
        </w:rPr>
        <w:t>به</w:t>
      </w:r>
      <w:proofErr w:type="spellEnd"/>
      <w:r w:rsidRPr="00A67F6F">
        <w:rPr>
          <w:rFonts w:asciiTheme="majorBidi" w:hAnsiTheme="majorBidi" w:cstheme="majorBidi"/>
          <w:b/>
          <w:bCs/>
          <w:sz w:val="28"/>
          <w:szCs w:val="28"/>
          <w:rtl/>
          <w:lang w:val="en-GB" w:bidi="ar-SA"/>
        </w:rPr>
        <w:t xml:space="preserve"> ، ثم يطلب منه ترتيب هذه التعزيزات حسب قيمتها بالنسبة له .</w:t>
      </w:r>
    </w:p>
    <w:p w:rsidR="00AF12E0" w:rsidRPr="00A67F6F" w:rsidRDefault="00AF12E0" w:rsidP="000A0B23">
      <w:pPr>
        <w:pStyle w:val="ad"/>
        <w:numPr>
          <w:ilvl w:val="0"/>
          <w:numId w:val="19"/>
        </w:numPr>
        <w:bidi/>
        <w:spacing w:before="100" w:beforeAutospacing="1" w:after="100" w:afterAutospacing="1" w:line="360" w:lineRule="auto"/>
        <w:ind w:left="146" w:hanging="142"/>
        <w:rPr>
          <w:rFonts w:asciiTheme="majorBidi" w:hAnsiTheme="majorBidi" w:cstheme="majorBidi"/>
          <w:b/>
          <w:bCs/>
          <w:sz w:val="28"/>
          <w:szCs w:val="28"/>
          <w:lang w:val="en-GB" w:bidi="ar-SA"/>
        </w:rPr>
      </w:pPr>
      <w:r w:rsidRPr="00F419ED">
        <w:rPr>
          <w:rFonts w:asciiTheme="majorBidi" w:hAnsiTheme="majorBidi" w:cstheme="majorBidi"/>
          <w:b/>
          <w:bCs/>
          <w:sz w:val="28"/>
          <w:szCs w:val="28"/>
          <w:u w:val="single"/>
          <w:rtl/>
          <w:lang w:val="en-GB" w:bidi="ar-SA"/>
        </w:rPr>
        <w:t>الطريقة السلوكية</w:t>
      </w:r>
      <w:r w:rsidRPr="00A67F6F">
        <w:rPr>
          <w:rFonts w:asciiTheme="majorBidi" w:hAnsiTheme="majorBidi" w:cstheme="majorBidi"/>
          <w:b/>
          <w:bCs/>
          <w:sz w:val="28"/>
          <w:szCs w:val="28"/>
          <w:rtl/>
          <w:lang w:val="en-GB" w:bidi="ar-SA"/>
        </w:rPr>
        <w:t xml:space="preserve"> : وفيها يطلب من الفرد أن يختار تعزيزاً واحداً من بين تعزيزين لأداء عمل أو مهمة ، بشرط أن يكون قادراً على القيام </w:t>
      </w:r>
      <w:proofErr w:type="spellStart"/>
      <w:r w:rsidRPr="00A67F6F">
        <w:rPr>
          <w:rFonts w:asciiTheme="majorBidi" w:hAnsiTheme="majorBidi" w:cstheme="majorBidi"/>
          <w:b/>
          <w:bCs/>
          <w:sz w:val="28"/>
          <w:szCs w:val="28"/>
          <w:rtl/>
          <w:lang w:val="en-GB" w:bidi="ar-SA"/>
        </w:rPr>
        <w:t>بها</w:t>
      </w:r>
      <w:proofErr w:type="spellEnd"/>
      <w:r w:rsidRPr="00A67F6F">
        <w:rPr>
          <w:rFonts w:asciiTheme="majorBidi" w:hAnsiTheme="majorBidi" w:cstheme="majorBidi"/>
          <w:b/>
          <w:bCs/>
          <w:sz w:val="28"/>
          <w:szCs w:val="28"/>
          <w:rtl/>
          <w:lang w:val="en-GB" w:bidi="ar-SA"/>
        </w:rPr>
        <w:t xml:space="preserve"> ، وذلك لضبط متغير التوقع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4.. الموقف </w:t>
      </w:r>
      <w:proofErr w:type="spellStart"/>
      <w:r w:rsidRPr="00A67F6F">
        <w:rPr>
          <w:rFonts w:asciiTheme="majorBidi" w:hAnsiTheme="majorBidi" w:cstheme="majorBidi"/>
          <w:b/>
          <w:bCs/>
          <w:sz w:val="28"/>
          <w:szCs w:val="28"/>
          <w:rtl/>
          <w:lang w:val="en-GB" w:bidi="ar-SA"/>
        </w:rPr>
        <w:t>النفسى</w:t>
      </w:r>
      <w:proofErr w:type="spellEnd"/>
      <w:r w:rsidRPr="00A67F6F">
        <w:rPr>
          <w:rFonts w:asciiTheme="majorBidi" w:hAnsiTheme="majorBidi" w:cstheme="majorBidi"/>
          <w:b/>
          <w:bCs/>
          <w:sz w:val="28"/>
          <w:szCs w:val="28"/>
          <w:rtl/>
          <w:lang w:val="en-GB" w:bidi="ar-SA"/>
        </w:rPr>
        <w:t xml:space="preserve"> : الموقف </w:t>
      </w:r>
      <w:proofErr w:type="spellStart"/>
      <w:r w:rsidRPr="00A67F6F">
        <w:rPr>
          <w:rFonts w:asciiTheme="majorBidi" w:hAnsiTheme="majorBidi" w:cstheme="majorBidi"/>
          <w:b/>
          <w:bCs/>
          <w:sz w:val="28"/>
          <w:szCs w:val="28"/>
          <w:rtl/>
          <w:lang w:val="en-GB" w:bidi="ar-SA"/>
        </w:rPr>
        <w:t>النفسى</w:t>
      </w:r>
      <w:proofErr w:type="spellEnd"/>
      <w:r w:rsidRPr="00A67F6F">
        <w:rPr>
          <w:rFonts w:asciiTheme="majorBidi" w:hAnsiTheme="majorBidi" w:cstheme="majorBidi"/>
          <w:b/>
          <w:bCs/>
          <w:sz w:val="28"/>
          <w:szCs w:val="28"/>
          <w:rtl/>
          <w:lang w:val="en-GB" w:bidi="ar-SA"/>
        </w:rPr>
        <w:t xml:space="preserve"> يعنى الموقف كما يحدده الشخص من منظوره الخاص ، أو هو المجال </w:t>
      </w:r>
      <w:proofErr w:type="spellStart"/>
      <w:r w:rsidRPr="00A67F6F">
        <w:rPr>
          <w:rFonts w:asciiTheme="majorBidi" w:hAnsiTheme="majorBidi" w:cstheme="majorBidi"/>
          <w:b/>
          <w:bCs/>
          <w:sz w:val="28"/>
          <w:szCs w:val="28"/>
          <w:rtl/>
          <w:lang w:val="en-GB" w:bidi="ar-SA"/>
        </w:rPr>
        <w:t>النفسى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يجمع بين العوامل الداخلية والخارجية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يستجيب لها الفرد أو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تشكل مجاله </w:t>
      </w:r>
      <w:proofErr w:type="spellStart"/>
      <w:r w:rsidRPr="00A67F6F">
        <w:rPr>
          <w:rFonts w:asciiTheme="majorBidi" w:hAnsiTheme="majorBidi" w:cstheme="majorBidi"/>
          <w:b/>
          <w:bCs/>
          <w:sz w:val="28"/>
          <w:szCs w:val="28"/>
          <w:rtl/>
          <w:lang w:val="en-GB" w:bidi="ar-SA"/>
        </w:rPr>
        <w:t>النفسى</w:t>
      </w:r>
      <w:proofErr w:type="spellEnd"/>
      <w:r w:rsidRPr="00A67F6F">
        <w:rPr>
          <w:rFonts w:asciiTheme="majorBidi" w:hAnsiTheme="majorBidi" w:cstheme="majorBidi"/>
          <w:b/>
          <w:bCs/>
          <w:sz w:val="28"/>
          <w:szCs w:val="28"/>
          <w:rtl/>
          <w:lang w:val="en-GB" w:bidi="ar-SA"/>
        </w:rPr>
        <w:t xml:space="preserve"> لحظة </w:t>
      </w:r>
      <w:proofErr w:type="spellStart"/>
      <w:r w:rsidRPr="00A67F6F">
        <w:rPr>
          <w:rFonts w:asciiTheme="majorBidi" w:hAnsiTheme="majorBidi" w:cstheme="majorBidi"/>
          <w:b/>
          <w:bCs/>
          <w:sz w:val="28"/>
          <w:szCs w:val="28"/>
          <w:rtl/>
          <w:lang w:val="en-GB" w:bidi="ar-SA"/>
        </w:rPr>
        <w:t>الاستجابه</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والتى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هى</w:t>
      </w:r>
      <w:proofErr w:type="spellEnd"/>
      <w:r w:rsidRPr="00A67F6F">
        <w:rPr>
          <w:rFonts w:asciiTheme="majorBidi" w:hAnsiTheme="majorBidi" w:cstheme="majorBidi"/>
          <w:b/>
          <w:bCs/>
          <w:sz w:val="28"/>
          <w:szCs w:val="28"/>
          <w:rtl/>
          <w:lang w:val="en-GB" w:bidi="ar-SA"/>
        </w:rPr>
        <w:t xml:space="preserve"> انعكاس للتفاعل بين الفرد وبين البيئة ذات المعنى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ويؤمن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بأن الموقف يتألف من </w:t>
      </w:r>
      <w:proofErr w:type="spellStart"/>
      <w:r w:rsidRPr="00A67F6F">
        <w:rPr>
          <w:rFonts w:asciiTheme="majorBidi" w:hAnsiTheme="majorBidi" w:cstheme="majorBidi"/>
          <w:b/>
          <w:bCs/>
          <w:sz w:val="28"/>
          <w:szCs w:val="28"/>
          <w:rtl/>
          <w:lang w:val="en-GB" w:bidi="ar-SA"/>
        </w:rPr>
        <w:t>اشارات</w:t>
      </w:r>
      <w:proofErr w:type="spellEnd"/>
      <w:r w:rsidRPr="00A67F6F">
        <w:rPr>
          <w:rFonts w:asciiTheme="majorBidi" w:hAnsiTheme="majorBidi" w:cstheme="majorBidi"/>
          <w:b/>
          <w:bCs/>
          <w:sz w:val="28"/>
          <w:szCs w:val="28"/>
          <w:rtl/>
          <w:lang w:val="en-GB" w:bidi="ar-SA"/>
        </w:rPr>
        <w:t xml:space="preserve"> أو علامات تثير لدى الفرد توقعات بحدوث تعزيزات لأنواع معينة من السلوك سواء أكانت هذه التعزيزات سلبية أو ايجابية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فمثلاً يوجد شخص لديه ميل للسلوك </w:t>
      </w:r>
      <w:proofErr w:type="spellStart"/>
      <w:r w:rsidRPr="00A67F6F">
        <w:rPr>
          <w:rFonts w:asciiTheme="majorBidi" w:hAnsiTheme="majorBidi" w:cstheme="majorBidi"/>
          <w:b/>
          <w:bCs/>
          <w:sz w:val="28"/>
          <w:szCs w:val="28"/>
          <w:rtl/>
          <w:lang w:val="en-GB" w:bidi="ar-SA"/>
        </w:rPr>
        <w:t>العدوانى</w:t>
      </w:r>
      <w:proofErr w:type="spellEnd"/>
      <w:r w:rsidRPr="00A67F6F">
        <w:rPr>
          <w:rFonts w:asciiTheme="majorBidi" w:hAnsiTheme="majorBidi" w:cstheme="majorBidi"/>
          <w:b/>
          <w:bCs/>
          <w:sz w:val="28"/>
          <w:szCs w:val="28"/>
          <w:rtl/>
          <w:lang w:val="en-GB" w:bidi="ar-SA"/>
        </w:rPr>
        <w:t xml:space="preserve"> ومع ذلك عندما وجد نفسه في موقف معين لم يقم بهذا السلوك وذلك لأن ذلك الموقف يشتمل على </w:t>
      </w:r>
      <w:proofErr w:type="spellStart"/>
      <w:r w:rsidRPr="00A67F6F">
        <w:rPr>
          <w:rFonts w:asciiTheme="majorBidi" w:hAnsiTheme="majorBidi" w:cstheme="majorBidi"/>
          <w:b/>
          <w:bCs/>
          <w:sz w:val="28"/>
          <w:szCs w:val="28"/>
          <w:rtl/>
          <w:lang w:val="en-GB" w:bidi="ar-SA"/>
        </w:rPr>
        <w:t>اشارات</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توحى</w:t>
      </w:r>
      <w:proofErr w:type="spellEnd"/>
      <w:r w:rsidRPr="00A67F6F">
        <w:rPr>
          <w:rFonts w:asciiTheme="majorBidi" w:hAnsiTheme="majorBidi" w:cstheme="majorBidi"/>
          <w:b/>
          <w:bCs/>
          <w:sz w:val="28"/>
          <w:szCs w:val="28"/>
          <w:rtl/>
          <w:lang w:val="en-GB" w:bidi="ar-SA"/>
        </w:rPr>
        <w:t xml:space="preserve"> بأنه من المحتمل أن يؤدى سلوكه هذا إلى عقاب شديد .. ويكتسب الفرد بعض </w:t>
      </w:r>
      <w:proofErr w:type="spellStart"/>
      <w:r w:rsidRPr="00A67F6F">
        <w:rPr>
          <w:rFonts w:asciiTheme="majorBidi" w:hAnsiTheme="majorBidi" w:cstheme="majorBidi"/>
          <w:b/>
          <w:bCs/>
          <w:sz w:val="28"/>
          <w:szCs w:val="28"/>
          <w:rtl/>
          <w:lang w:val="en-GB" w:bidi="ar-SA"/>
        </w:rPr>
        <w:t>معانى</w:t>
      </w:r>
      <w:proofErr w:type="spellEnd"/>
      <w:r w:rsidRPr="00A67F6F">
        <w:rPr>
          <w:rFonts w:asciiTheme="majorBidi" w:hAnsiTheme="majorBidi" w:cstheme="majorBidi"/>
          <w:b/>
          <w:bCs/>
          <w:sz w:val="28"/>
          <w:szCs w:val="28"/>
          <w:rtl/>
          <w:lang w:val="en-GB" w:bidi="ar-SA"/>
        </w:rPr>
        <w:t xml:space="preserve"> هذه </w:t>
      </w:r>
      <w:proofErr w:type="spellStart"/>
      <w:r w:rsidRPr="00A67F6F">
        <w:rPr>
          <w:rFonts w:asciiTheme="majorBidi" w:hAnsiTheme="majorBidi" w:cstheme="majorBidi"/>
          <w:b/>
          <w:bCs/>
          <w:sz w:val="28"/>
          <w:szCs w:val="28"/>
          <w:rtl/>
          <w:lang w:val="en-GB" w:bidi="ar-SA"/>
        </w:rPr>
        <w:t>الاشارات</w:t>
      </w:r>
      <w:proofErr w:type="spellEnd"/>
      <w:r w:rsidRPr="00A67F6F">
        <w:rPr>
          <w:rFonts w:asciiTheme="majorBidi" w:hAnsiTheme="majorBidi" w:cstheme="majorBidi"/>
          <w:b/>
          <w:bCs/>
          <w:sz w:val="28"/>
          <w:szCs w:val="28"/>
          <w:rtl/>
          <w:lang w:val="en-GB" w:bidi="ar-SA"/>
        </w:rPr>
        <w:t xml:space="preserve"> إما من خبراته السابقة ، أو من العوامل الثقافية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وبهذا فقد ركز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(1954) في نظريته للتعلم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على دور الوالدين والمدرسين والأقران ( البيئة المحيطة) في نمو شخصية التلميذ وفي اكتساب المعارف والمهارات والعادات واهتم فيها بالتفاعل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بين التلميذ وبيئته المدرسية (أقرانه .. المعلمين) أكثر من اهتمامه بطريقة التعلم ونظامه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ويمكن قياس المتغيرات الأربعة السابقة وربطها في صيغة محددة تتيح التنبؤ بسلوك الشخص في </w:t>
      </w:r>
      <w:proofErr w:type="spellStart"/>
      <w:r w:rsidRPr="00A67F6F">
        <w:rPr>
          <w:rFonts w:asciiTheme="majorBidi" w:hAnsiTheme="majorBidi" w:cstheme="majorBidi"/>
          <w:b/>
          <w:bCs/>
          <w:sz w:val="28"/>
          <w:szCs w:val="28"/>
          <w:rtl/>
          <w:lang w:val="en-GB" w:bidi="ar-SA"/>
        </w:rPr>
        <w:t>أى</w:t>
      </w:r>
      <w:proofErr w:type="spellEnd"/>
      <w:r w:rsidRPr="00A67F6F">
        <w:rPr>
          <w:rFonts w:asciiTheme="majorBidi" w:hAnsiTheme="majorBidi" w:cstheme="majorBidi"/>
          <w:b/>
          <w:bCs/>
          <w:sz w:val="28"/>
          <w:szCs w:val="28"/>
          <w:rtl/>
          <w:lang w:val="en-GB" w:bidi="ar-SA"/>
        </w:rPr>
        <w:t xml:space="preserve"> وضع معين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ومن المفاهيم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لها دور كبير في نظرية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أيضاً مفهوم الحاجة ومستوى الهدف الأدنى</w:t>
      </w:r>
      <w:r w:rsidR="00F419ED">
        <w:rPr>
          <w:rFonts w:asciiTheme="majorBidi" w:hAnsiTheme="majorBidi" w:cstheme="majorBidi" w:hint="cs"/>
          <w:b/>
          <w:bCs/>
          <w:sz w:val="28"/>
          <w:szCs w:val="28"/>
          <w:rtl/>
          <w:lang w:val="en-GB" w:bidi="ar-SA"/>
        </w:rPr>
        <w:t>،</w:t>
      </w:r>
      <w:r w:rsidRPr="00A67F6F">
        <w:rPr>
          <w:rFonts w:asciiTheme="majorBidi" w:hAnsiTheme="majorBidi" w:cstheme="majorBidi"/>
          <w:b/>
          <w:bCs/>
          <w:sz w:val="28"/>
          <w:szCs w:val="28"/>
          <w:lang w:val="en-GB" w:bidi="ar-SA"/>
        </w:rPr>
        <w:t xml:space="preserve">   </w:t>
      </w:r>
      <w:r w:rsidRPr="00A67F6F">
        <w:rPr>
          <w:rFonts w:asciiTheme="majorBidi" w:hAnsiTheme="majorBidi" w:cstheme="majorBidi"/>
          <w:b/>
          <w:bCs/>
          <w:sz w:val="28"/>
          <w:szCs w:val="28"/>
          <w:rtl/>
          <w:lang w:val="en-GB" w:bidi="ar-SA"/>
        </w:rPr>
        <w:t xml:space="preserve">فهو يؤمن بأن السلوك البشرى موجه ومحدد بواسطة حاجات يمكن أن تستنتج من الطرق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يتفاعل الفرد </w:t>
      </w:r>
      <w:r w:rsidRPr="00A67F6F">
        <w:rPr>
          <w:rFonts w:asciiTheme="majorBidi" w:hAnsiTheme="majorBidi" w:cstheme="majorBidi"/>
          <w:b/>
          <w:bCs/>
          <w:sz w:val="28"/>
          <w:szCs w:val="28"/>
          <w:rtl/>
          <w:lang w:val="en-GB" w:bidi="ar-SA"/>
        </w:rPr>
        <w:lastRenderedPageBreak/>
        <w:t xml:space="preserve">فيها مع البيئة ، والحاجة عنده </w:t>
      </w:r>
      <w:proofErr w:type="spellStart"/>
      <w:r w:rsidRPr="00A67F6F">
        <w:rPr>
          <w:rFonts w:asciiTheme="majorBidi" w:hAnsiTheme="majorBidi" w:cstheme="majorBidi"/>
          <w:b/>
          <w:bCs/>
          <w:sz w:val="28"/>
          <w:szCs w:val="28"/>
          <w:rtl/>
          <w:lang w:val="en-GB" w:bidi="ar-SA"/>
        </w:rPr>
        <w:t>عباره</w:t>
      </w:r>
      <w:proofErr w:type="spellEnd"/>
      <w:r w:rsidRPr="00A67F6F">
        <w:rPr>
          <w:rFonts w:asciiTheme="majorBidi" w:hAnsiTheme="majorBidi" w:cstheme="majorBidi"/>
          <w:b/>
          <w:bCs/>
          <w:sz w:val="28"/>
          <w:szCs w:val="28"/>
          <w:rtl/>
          <w:lang w:val="en-GB" w:bidi="ar-SA"/>
        </w:rPr>
        <w:t xml:space="preserve"> عن مجموعة من السلوكيات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تترابط بطريقة تؤدى إلى نفس التعزيزات أو مثيلاتها .</w:t>
      </w:r>
    </w:p>
    <w:p w:rsidR="00AF12E0" w:rsidRPr="00F419ED" w:rsidRDefault="00AF12E0" w:rsidP="000A0B23">
      <w:pPr>
        <w:pStyle w:val="ad"/>
        <w:bidi/>
        <w:spacing w:before="100" w:beforeAutospacing="1" w:after="100" w:afterAutospacing="1" w:line="360" w:lineRule="auto"/>
        <w:ind w:left="146" w:hanging="142"/>
        <w:rPr>
          <w:rFonts w:asciiTheme="majorBidi" w:hAnsiTheme="majorBidi" w:cstheme="majorBidi"/>
          <w:sz w:val="28"/>
          <w:szCs w:val="28"/>
          <w:lang w:val="en-GB" w:bidi="ar-SA"/>
        </w:rPr>
      </w:pPr>
      <w:r w:rsidRPr="00F419ED">
        <w:rPr>
          <w:rFonts w:asciiTheme="majorBidi" w:hAnsiTheme="majorBidi" w:cstheme="majorBidi"/>
          <w:sz w:val="28"/>
          <w:szCs w:val="28"/>
          <w:rtl/>
          <w:lang w:val="en-GB" w:bidi="ar-SA"/>
        </w:rPr>
        <w:t xml:space="preserve">نظريات أخرى في التعلم </w:t>
      </w:r>
      <w:proofErr w:type="spellStart"/>
      <w:r w:rsidRPr="00F419ED">
        <w:rPr>
          <w:rFonts w:asciiTheme="majorBidi" w:hAnsiTheme="majorBidi" w:cstheme="majorBidi"/>
          <w:sz w:val="28"/>
          <w:szCs w:val="28"/>
          <w:rtl/>
          <w:lang w:val="en-GB" w:bidi="ar-SA"/>
        </w:rPr>
        <w:t>الاجتماعى</w:t>
      </w:r>
      <w:proofErr w:type="spellEnd"/>
      <w:r w:rsidRPr="00F419ED">
        <w:rPr>
          <w:rFonts w:asciiTheme="majorBidi" w:hAnsiTheme="majorBidi" w:cstheme="majorBidi"/>
          <w:sz w:val="28"/>
          <w:szCs w:val="28"/>
          <w:rtl/>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إلى جانب ذلك هناك نظريتان أخريان من نظريات التعلم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سادتا الموقف بجانب نظرية </w:t>
      </w:r>
      <w:proofErr w:type="spellStart"/>
      <w:r w:rsidRPr="00A67F6F">
        <w:rPr>
          <w:rFonts w:asciiTheme="majorBidi" w:hAnsiTheme="majorBidi" w:cstheme="majorBidi"/>
          <w:b/>
          <w:bCs/>
          <w:sz w:val="28"/>
          <w:szCs w:val="28"/>
          <w:rtl/>
          <w:lang w:val="en-GB" w:bidi="ar-SA"/>
        </w:rPr>
        <w:t>روتر</w:t>
      </w:r>
      <w:proofErr w:type="spellEnd"/>
      <w:r w:rsidRPr="00A67F6F">
        <w:rPr>
          <w:rFonts w:asciiTheme="majorBidi" w:hAnsiTheme="majorBidi" w:cstheme="majorBidi"/>
          <w:b/>
          <w:bCs/>
          <w:sz w:val="28"/>
          <w:szCs w:val="28"/>
          <w:rtl/>
          <w:lang w:val="en-GB" w:bidi="ar-SA"/>
        </w:rPr>
        <w:t xml:space="preserve"> .. </w:t>
      </w:r>
      <w:r w:rsidRPr="00A67F6F">
        <w:rPr>
          <w:rFonts w:asciiTheme="majorBidi" w:hAnsiTheme="majorBidi" w:cstheme="majorBidi"/>
          <w:b/>
          <w:bCs/>
          <w:sz w:val="28"/>
          <w:szCs w:val="28"/>
          <w:u w:val="single"/>
          <w:rtl/>
          <w:lang w:val="en-GB" w:bidi="ar-SA"/>
        </w:rPr>
        <w:t xml:space="preserve">أولهما نظرية جون </w:t>
      </w:r>
      <w:proofErr w:type="spellStart"/>
      <w:r w:rsidRPr="00A67F6F">
        <w:rPr>
          <w:rFonts w:asciiTheme="majorBidi" w:hAnsiTheme="majorBidi" w:cstheme="majorBidi"/>
          <w:b/>
          <w:bCs/>
          <w:sz w:val="28"/>
          <w:szCs w:val="28"/>
          <w:u w:val="single"/>
          <w:rtl/>
          <w:lang w:val="en-GB" w:bidi="ar-SA"/>
        </w:rPr>
        <w:t>دولارد</w:t>
      </w:r>
      <w:proofErr w:type="spellEnd"/>
      <w:r w:rsidRPr="00A67F6F">
        <w:rPr>
          <w:rFonts w:asciiTheme="majorBidi" w:hAnsiTheme="majorBidi" w:cstheme="majorBidi"/>
          <w:b/>
          <w:bCs/>
          <w:sz w:val="28"/>
          <w:szCs w:val="28"/>
          <w:u w:val="single"/>
          <w:rtl/>
          <w:lang w:val="en-GB" w:bidi="ar-SA"/>
        </w:rPr>
        <w:t xml:space="preserve"> ونيل </w:t>
      </w:r>
      <w:proofErr w:type="spellStart"/>
      <w:r w:rsidRPr="00A67F6F">
        <w:rPr>
          <w:rFonts w:asciiTheme="majorBidi" w:hAnsiTheme="majorBidi" w:cstheme="majorBidi"/>
          <w:b/>
          <w:bCs/>
          <w:sz w:val="28"/>
          <w:szCs w:val="28"/>
          <w:u w:val="single"/>
          <w:rtl/>
          <w:lang w:val="en-GB" w:bidi="ar-SA"/>
        </w:rPr>
        <w:t>ميلر</w:t>
      </w:r>
      <w:proofErr w:type="spellEnd"/>
      <w:r w:rsidRPr="00A67F6F">
        <w:rPr>
          <w:rFonts w:asciiTheme="majorBidi" w:hAnsiTheme="majorBidi" w:cstheme="majorBidi"/>
          <w:b/>
          <w:bCs/>
          <w:sz w:val="28"/>
          <w:szCs w:val="28"/>
          <w:rtl/>
          <w:lang w:val="en-GB" w:bidi="ar-SA"/>
        </w:rPr>
        <w:t xml:space="preserve"> .وهذه النظرية بمنهجها أخذت </w:t>
      </w:r>
      <w:proofErr w:type="spellStart"/>
      <w:r w:rsidRPr="00A67F6F">
        <w:rPr>
          <w:rFonts w:asciiTheme="majorBidi" w:hAnsiTheme="majorBidi" w:cstheme="majorBidi"/>
          <w:b/>
          <w:bCs/>
          <w:sz w:val="28"/>
          <w:szCs w:val="28"/>
          <w:rtl/>
          <w:lang w:val="en-GB" w:bidi="ar-SA"/>
        </w:rPr>
        <w:t>الشىء</w:t>
      </w:r>
      <w:proofErr w:type="spellEnd"/>
      <w:r w:rsidRPr="00A67F6F">
        <w:rPr>
          <w:rFonts w:asciiTheme="majorBidi" w:hAnsiTheme="majorBidi" w:cstheme="majorBidi"/>
          <w:b/>
          <w:bCs/>
          <w:sz w:val="28"/>
          <w:szCs w:val="28"/>
          <w:lang w:val="en-GB" w:bidi="ar-SA"/>
        </w:rPr>
        <w:t xml:space="preserve"> </w:t>
      </w:r>
      <w:r w:rsidRPr="00A67F6F">
        <w:rPr>
          <w:rFonts w:asciiTheme="majorBidi" w:hAnsiTheme="majorBidi" w:cstheme="majorBidi"/>
          <w:b/>
          <w:bCs/>
          <w:sz w:val="28"/>
          <w:szCs w:val="28"/>
          <w:rtl/>
          <w:lang w:val="en-GB" w:bidi="ar-SA"/>
        </w:rPr>
        <w:t xml:space="preserve">الكثير من نظرية ودراسات "هل" وكان يميل إلى النظر التعلم في </w:t>
      </w:r>
      <w:proofErr w:type="spellStart"/>
      <w:r w:rsidRPr="00A67F6F">
        <w:rPr>
          <w:rFonts w:asciiTheme="majorBidi" w:hAnsiTheme="majorBidi" w:cstheme="majorBidi"/>
          <w:b/>
          <w:bCs/>
          <w:sz w:val="28"/>
          <w:szCs w:val="28"/>
          <w:rtl/>
          <w:lang w:val="en-GB" w:bidi="ar-SA"/>
        </w:rPr>
        <w:t>اطار</w:t>
      </w:r>
      <w:proofErr w:type="spellEnd"/>
      <w:r w:rsidRPr="00A67F6F">
        <w:rPr>
          <w:rFonts w:asciiTheme="majorBidi" w:hAnsiTheme="majorBidi" w:cstheme="majorBidi"/>
          <w:b/>
          <w:bCs/>
          <w:sz w:val="28"/>
          <w:szCs w:val="28"/>
          <w:rtl/>
          <w:lang w:val="en-GB" w:bidi="ar-SA"/>
        </w:rPr>
        <w:t xml:space="preserve"> الخواص الفيزيقية أو الموضوعية للمثيرات ، وكان ينظر فيها إلى التعزيز (التدعيم) كوظيفة من وظائف تخفيض الحافز .. </w:t>
      </w:r>
      <w:proofErr w:type="spellStart"/>
      <w:r w:rsidRPr="00A67F6F">
        <w:rPr>
          <w:rFonts w:asciiTheme="majorBidi" w:hAnsiTheme="majorBidi" w:cstheme="majorBidi"/>
          <w:b/>
          <w:bCs/>
          <w:sz w:val="28"/>
          <w:szCs w:val="28"/>
          <w:rtl/>
          <w:lang w:val="en-GB" w:bidi="ar-SA"/>
        </w:rPr>
        <w:t>أى</w:t>
      </w:r>
      <w:proofErr w:type="spellEnd"/>
      <w:r w:rsidRPr="00A67F6F">
        <w:rPr>
          <w:rFonts w:asciiTheme="majorBidi" w:hAnsiTheme="majorBidi" w:cstheme="majorBidi"/>
          <w:b/>
          <w:bCs/>
          <w:sz w:val="28"/>
          <w:szCs w:val="28"/>
          <w:rtl/>
          <w:lang w:val="en-GB" w:bidi="ar-SA"/>
        </w:rPr>
        <w:t xml:space="preserve"> أن التعلم يحدث عندما يتم تشكيل عادة أو رابطة مثير واستجابة .</w:t>
      </w:r>
    </w:p>
    <w:p w:rsidR="00F419ED"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والعمل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قام </w:t>
      </w:r>
      <w:proofErr w:type="spellStart"/>
      <w:r w:rsidRPr="00A67F6F">
        <w:rPr>
          <w:rFonts w:asciiTheme="majorBidi" w:hAnsiTheme="majorBidi" w:cstheme="majorBidi"/>
          <w:b/>
          <w:bCs/>
          <w:sz w:val="28"/>
          <w:szCs w:val="28"/>
          <w:rtl/>
          <w:lang w:val="en-GB" w:bidi="ar-SA"/>
        </w:rPr>
        <w:t>به</w:t>
      </w:r>
      <w:proofErr w:type="spellEnd"/>
      <w:r w:rsidRPr="00A67F6F">
        <w:rPr>
          <w:rFonts w:asciiTheme="majorBidi" w:hAnsiTheme="majorBidi" w:cstheme="majorBidi"/>
          <w:b/>
          <w:bCs/>
          <w:sz w:val="28"/>
          <w:szCs w:val="28"/>
          <w:rtl/>
          <w:lang w:val="en-GB" w:bidi="ar-SA"/>
        </w:rPr>
        <w:t xml:space="preserve"> كل من </w:t>
      </w:r>
      <w:proofErr w:type="spellStart"/>
      <w:r w:rsidRPr="00A67F6F">
        <w:rPr>
          <w:rFonts w:asciiTheme="majorBidi" w:hAnsiTheme="majorBidi" w:cstheme="majorBidi"/>
          <w:b/>
          <w:bCs/>
          <w:sz w:val="28"/>
          <w:szCs w:val="28"/>
          <w:rtl/>
          <w:lang w:val="en-GB" w:bidi="ar-SA"/>
        </w:rPr>
        <w:t>دولارد</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وميلر</w:t>
      </w:r>
      <w:proofErr w:type="spellEnd"/>
      <w:r w:rsidRPr="00A67F6F">
        <w:rPr>
          <w:rFonts w:asciiTheme="majorBidi" w:hAnsiTheme="majorBidi" w:cstheme="majorBidi"/>
          <w:b/>
          <w:bCs/>
          <w:sz w:val="28"/>
          <w:szCs w:val="28"/>
          <w:rtl/>
          <w:lang w:val="en-GB" w:bidi="ar-SA"/>
        </w:rPr>
        <w:t xml:space="preserve"> له أهمية تاريخية في أكثر من أهميته المعاصرة . إلا أن أصحاب نظريات التعلم والنظريات </w:t>
      </w:r>
      <w:proofErr w:type="spellStart"/>
      <w:r w:rsidRPr="00A67F6F">
        <w:rPr>
          <w:rFonts w:asciiTheme="majorBidi" w:hAnsiTheme="majorBidi" w:cstheme="majorBidi"/>
          <w:b/>
          <w:bCs/>
          <w:sz w:val="28"/>
          <w:szCs w:val="28"/>
          <w:rtl/>
          <w:lang w:val="en-GB" w:bidi="ar-SA"/>
        </w:rPr>
        <w:t>الاكلينيكية</w:t>
      </w:r>
      <w:proofErr w:type="spellEnd"/>
      <w:r w:rsidRPr="00A67F6F">
        <w:rPr>
          <w:rFonts w:asciiTheme="majorBidi" w:hAnsiTheme="majorBidi" w:cstheme="majorBidi"/>
          <w:b/>
          <w:bCs/>
          <w:sz w:val="28"/>
          <w:szCs w:val="28"/>
          <w:rtl/>
          <w:lang w:val="en-GB" w:bidi="ar-SA"/>
        </w:rPr>
        <w:t xml:space="preserve"> على حد سواء مدينون لهذين الباحثين . وفي حين قلل البعض من عملهما واعتبره مجرد ترجمة لمفاهيم </w:t>
      </w:r>
      <w:proofErr w:type="spellStart"/>
      <w:r w:rsidRPr="00A67F6F">
        <w:rPr>
          <w:rFonts w:asciiTheme="majorBidi" w:hAnsiTheme="majorBidi" w:cstheme="majorBidi"/>
          <w:b/>
          <w:bCs/>
          <w:sz w:val="28"/>
          <w:szCs w:val="28"/>
          <w:rtl/>
          <w:lang w:val="en-GB" w:bidi="ar-SA"/>
        </w:rPr>
        <w:t>فرويد</w:t>
      </w:r>
      <w:proofErr w:type="spellEnd"/>
      <w:r w:rsidRPr="00A67F6F">
        <w:rPr>
          <w:rFonts w:asciiTheme="majorBidi" w:hAnsiTheme="majorBidi" w:cstheme="majorBidi"/>
          <w:b/>
          <w:bCs/>
          <w:sz w:val="28"/>
          <w:szCs w:val="28"/>
          <w:rtl/>
          <w:lang w:val="en-GB" w:bidi="ar-SA"/>
        </w:rPr>
        <w:t xml:space="preserve"> إلى لغة التعلم إلا أن هذا كان في حد ذاته انجازاً ذا دلالة ، لأن هذين المنظرين أوضحا أن ظواهر الشخصية الاجتماعية يمكن وصفها وتفسيرها عن طريق المفاهيم الموضوعة </w:t>
      </w:r>
      <w:proofErr w:type="spellStart"/>
      <w:r w:rsidRPr="00A67F6F">
        <w:rPr>
          <w:rFonts w:asciiTheme="majorBidi" w:hAnsiTheme="majorBidi" w:cstheme="majorBidi"/>
          <w:b/>
          <w:bCs/>
          <w:sz w:val="28"/>
          <w:szCs w:val="28"/>
          <w:rtl/>
          <w:lang w:val="en-GB" w:bidi="ar-SA"/>
        </w:rPr>
        <w:t>الموثوقه</w:t>
      </w:r>
      <w:proofErr w:type="spellEnd"/>
      <w:r w:rsidRPr="00A67F6F">
        <w:rPr>
          <w:rFonts w:asciiTheme="majorBidi" w:hAnsiTheme="majorBidi" w:cstheme="majorBidi"/>
          <w:b/>
          <w:bCs/>
          <w:sz w:val="28"/>
          <w:szCs w:val="28"/>
          <w:rtl/>
          <w:lang w:val="en-GB" w:bidi="ar-SA"/>
        </w:rPr>
        <w:t xml:space="preserve"> الخاصة بنظرية التعلم .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أما </w:t>
      </w:r>
      <w:r w:rsidRPr="00A67F6F">
        <w:rPr>
          <w:rFonts w:asciiTheme="majorBidi" w:hAnsiTheme="majorBidi" w:cstheme="majorBidi"/>
          <w:b/>
          <w:bCs/>
          <w:sz w:val="28"/>
          <w:szCs w:val="28"/>
          <w:u w:val="single"/>
          <w:rtl/>
          <w:lang w:val="en-GB" w:bidi="ar-SA"/>
        </w:rPr>
        <w:t xml:space="preserve">الطريقة الثانية </w:t>
      </w:r>
      <w:proofErr w:type="spellStart"/>
      <w:r w:rsidRPr="00A67F6F">
        <w:rPr>
          <w:rFonts w:asciiTheme="majorBidi" w:hAnsiTheme="majorBidi" w:cstheme="majorBidi"/>
          <w:b/>
          <w:bCs/>
          <w:sz w:val="28"/>
          <w:szCs w:val="28"/>
          <w:u w:val="single"/>
          <w:rtl/>
          <w:lang w:val="en-GB" w:bidi="ar-SA"/>
        </w:rPr>
        <w:t>التى</w:t>
      </w:r>
      <w:proofErr w:type="spellEnd"/>
      <w:r w:rsidRPr="00A67F6F">
        <w:rPr>
          <w:rFonts w:asciiTheme="majorBidi" w:hAnsiTheme="majorBidi" w:cstheme="majorBidi"/>
          <w:b/>
          <w:bCs/>
          <w:sz w:val="28"/>
          <w:szCs w:val="28"/>
          <w:u w:val="single"/>
          <w:rtl/>
          <w:lang w:val="en-GB" w:bidi="ar-SA"/>
        </w:rPr>
        <w:t xml:space="preserve"> قام </w:t>
      </w:r>
      <w:proofErr w:type="spellStart"/>
      <w:r w:rsidRPr="00A67F6F">
        <w:rPr>
          <w:rFonts w:asciiTheme="majorBidi" w:hAnsiTheme="majorBidi" w:cstheme="majorBidi"/>
          <w:b/>
          <w:bCs/>
          <w:sz w:val="28"/>
          <w:szCs w:val="28"/>
          <w:u w:val="single"/>
          <w:rtl/>
          <w:lang w:val="en-GB" w:bidi="ar-SA"/>
        </w:rPr>
        <w:t>بها</w:t>
      </w:r>
      <w:proofErr w:type="spellEnd"/>
      <w:r w:rsidRPr="00A67F6F">
        <w:rPr>
          <w:rFonts w:asciiTheme="majorBidi" w:hAnsiTheme="majorBidi" w:cstheme="majorBidi"/>
          <w:b/>
          <w:bCs/>
          <w:sz w:val="28"/>
          <w:szCs w:val="28"/>
          <w:u w:val="single"/>
          <w:rtl/>
          <w:lang w:val="en-GB" w:bidi="ar-SA"/>
        </w:rPr>
        <w:t xml:space="preserve"> ألبرت </w:t>
      </w:r>
      <w:proofErr w:type="spellStart"/>
      <w:r w:rsidRPr="00A67F6F">
        <w:rPr>
          <w:rFonts w:asciiTheme="majorBidi" w:hAnsiTheme="majorBidi" w:cstheme="majorBidi"/>
          <w:b/>
          <w:bCs/>
          <w:sz w:val="28"/>
          <w:szCs w:val="28"/>
          <w:u w:val="single"/>
          <w:rtl/>
          <w:lang w:val="en-GB" w:bidi="ar-SA"/>
        </w:rPr>
        <w:t>باندورا</w:t>
      </w:r>
      <w:proofErr w:type="spellEnd"/>
      <w:r w:rsidRPr="00A67F6F">
        <w:rPr>
          <w:rFonts w:asciiTheme="majorBidi" w:hAnsiTheme="majorBidi" w:cstheme="majorBidi"/>
          <w:b/>
          <w:bCs/>
          <w:sz w:val="28"/>
          <w:szCs w:val="28"/>
          <w:rtl/>
          <w:lang w:val="en-GB" w:bidi="ar-SA"/>
        </w:rPr>
        <w:t xml:space="preserve"> </w:t>
      </w:r>
      <w:r w:rsidRPr="00A67F6F">
        <w:rPr>
          <w:rFonts w:asciiTheme="majorBidi" w:hAnsiTheme="majorBidi" w:cstheme="majorBidi"/>
          <w:b/>
          <w:bCs/>
          <w:sz w:val="28"/>
          <w:szCs w:val="28"/>
          <w:lang w:val="en-GB" w:bidi="ar-SA"/>
        </w:rPr>
        <w:t xml:space="preserve"> </w:t>
      </w:r>
      <w:proofErr w:type="spellStart"/>
      <w:r w:rsidRPr="00A67F6F">
        <w:rPr>
          <w:rFonts w:asciiTheme="majorBidi" w:hAnsiTheme="majorBidi" w:cstheme="majorBidi"/>
          <w:b/>
          <w:bCs/>
          <w:sz w:val="28"/>
          <w:szCs w:val="28"/>
          <w:lang w:val="en-GB" w:bidi="ar-SA"/>
        </w:rPr>
        <w:t>Bandura</w:t>
      </w:r>
      <w:proofErr w:type="spellEnd"/>
      <w:r w:rsidRPr="00A67F6F">
        <w:rPr>
          <w:rFonts w:asciiTheme="majorBidi" w:hAnsiTheme="majorBidi" w:cstheme="majorBidi"/>
          <w:b/>
          <w:bCs/>
          <w:sz w:val="28"/>
          <w:szCs w:val="28"/>
          <w:lang w:val="en-GB" w:bidi="ar-SA"/>
        </w:rPr>
        <w:t xml:space="preserve"> </w:t>
      </w:r>
      <w:r w:rsidRPr="00A67F6F">
        <w:rPr>
          <w:rFonts w:asciiTheme="majorBidi" w:hAnsiTheme="majorBidi" w:cstheme="majorBidi"/>
          <w:b/>
          <w:bCs/>
          <w:sz w:val="28"/>
          <w:szCs w:val="28"/>
          <w:rtl/>
          <w:lang w:val="en-GB" w:bidi="ar-SA"/>
        </w:rPr>
        <w:t xml:space="preserve">قدم فيها </w:t>
      </w:r>
      <w:proofErr w:type="spellStart"/>
      <w:r w:rsidRPr="00A67F6F">
        <w:rPr>
          <w:rFonts w:asciiTheme="majorBidi" w:hAnsiTheme="majorBidi" w:cstheme="majorBidi"/>
          <w:b/>
          <w:bCs/>
          <w:sz w:val="28"/>
          <w:szCs w:val="28"/>
          <w:rtl/>
          <w:lang w:val="en-GB" w:bidi="ar-SA"/>
        </w:rPr>
        <w:t>باندورا</w:t>
      </w:r>
      <w:proofErr w:type="spellEnd"/>
      <w:r w:rsidRPr="00A67F6F">
        <w:rPr>
          <w:rFonts w:asciiTheme="majorBidi" w:hAnsiTheme="majorBidi" w:cstheme="majorBidi"/>
          <w:b/>
          <w:bCs/>
          <w:sz w:val="28"/>
          <w:szCs w:val="28"/>
          <w:rtl/>
          <w:lang w:val="en-GB" w:bidi="ar-SA"/>
        </w:rPr>
        <w:t xml:space="preserve"> مفهوماً للتعلم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يؤكد إلى حد كبير على دور الملاحظة . حيث ذكر </w:t>
      </w:r>
      <w:proofErr w:type="spellStart"/>
      <w:r w:rsidRPr="00A67F6F">
        <w:rPr>
          <w:rFonts w:asciiTheme="majorBidi" w:hAnsiTheme="majorBidi" w:cstheme="majorBidi"/>
          <w:b/>
          <w:bCs/>
          <w:sz w:val="28"/>
          <w:szCs w:val="28"/>
          <w:rtl/>
          <w:lang w:val="en-GB" w:bidi="ar-SA"/>
        </w:rPr>
        <w:t>فيندش</w:t>
      </w:r>
      <w:proofErr w:type="spellEnd"/>
      <w:r w:rsidRPr="00A67F6F">
        <w:rPr>
          <w:rFonts w:asciiTheme="majorBidi" w:hAnsiTheme="majorBidi" w:cstheme="majorBidi"/>
          <w:b/>
          <w:bCs/>
          <w:sz w:val="28"/>
          <w:szCs w:val="28"/>
          <w:rtl/>
          <w:lang w:val="en-GB" w:bidi="ar-SA"/>
        </w:rPr>
        <w:t xml:space="preserve"> (</w:t>
      </w:r>
      <w:r w:rsidRPr="00A67F6F">
        <w:rPr>
          <w:rFonts w:asciiTheme="majorBidi" w:hAnsiTheme="majorBidi" w:cstheme="majorBidi"/>
          <w:b/>
          <w:bCs/>
          <w:sz w:val="28"/>
          <w:szCs w:val="28"/>
          <w:lang w:val="en-GB" w:bidi="ar-SA"/>
        </w:rPr>
        <w:t>Cavendish ,2004</w:t>
      </w:r>
      <w:r w:rsidRPr="00A67F6F">
        <w:rPr>
          <w:rFonts w:asciiTheme="majorBidi" w:hAnsiTheme="majorBidi" w:cstheme="majorBidi"/>
          <w:b/>
          <w:bCs/>
          <w:sz w:val="28"/>
          <w:szCs w:val="28"/>
          <w:rtl/>
          <w:lang w:val="en-GB" w:bidi="ar-SA"/>
        </w:rPr>
        <w:t xml:space="preserve">) أنه " إذا تكررت السلوكيات بشكل مجرد من خلال مكافآت وعقوبات فإن الناس سيتصرفون كريشة وهذا دليل على اتجاه الريح ".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حيث كانت هذه الافتراضية </w:t>
      </w:r>
      <w:proofErr w:type="spellStart"/>
      <w:r w:rsidRPr="00A67F6F">
        <w:rPr>
          <w:rFonts w:asciiTheme="majorBidi" w:hAnsiTheme="majorBidi" w:cstheme="majorBidi"/>
          <w:b/>
          <w:bCs/>
          <w:sz w:val="28"/>
          <w:szCs w:val="28"/>
          <w:rtl/>
          <w:lang w:val="en-GB" w:bidi="ar-SA"/>
        </w:rPr>
        <w:t>هى</w:t>
      </w:r>
      <w:proofErr w:type="spellEnd"/>
      <w:r w:rsidRPr="00A67F6F">
        <w:rPr>
          <w:rFonts w:asciiTheme="majorBidi" w:hAnsiTheme="majorBidi" w:cstheme="majorBidi"/>
          <w:b/>
          <w:bCs/>
          <w:sz w:val="28"/>
          <w:szCs w:val="28"/>
          <w:rtl/>
          <w:lang w:val="en-GB" w:bidi="ar-SA"/>
        </w:rPr>
        <w:t xml:space="preserve"> الانطلاقة الأولى لنظرية التعلم </w:t>
      </w:r>
      <w:proofErr w:type="spellStart"/>
      <w:r w:rsidRPr="00A67F6F">
        <w:rPr>
          <w:rFonts w:asciiTheme="majorBidi" w:hAnsiTheme="majorBidi" w:cstheme="majorBidi"/>
          <w:b/>
          <w:bCs/>
          <w:sz w:val="28"/>
          <w:szCs w:val="28"/>
          <w:rtl/>
          <w:lang w:val="en-GB" w:bidi="ar-SA"/>
        </w:rPr>
        <w:t>المعرفى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الاجتماعى</w:t>
      </w:r>
      <w:proofErr w:type="spellEnd"/>
      <w:r w:rsidRPr="00A67F6F">
        <w:rPr>
          <w:rFonts w:asciiTheme="majorBidi" w:hAnsiTheme="majorBidi" w:cstheme="majorBidi"/>
          <w:b/>
          <w:bCs/>
          <w:sz w:val="28"/>
          <w:szCs w:val="28"/>
          <w:rtl/>
          <w:lang w:val="en-GB" w:bidi="ar-SA"/>
        </w:rPr>
        <w:t xml:space="preserve"> ولقد قام </w:t>
      </w:r>
      <w:proofErr w:type="spellStart"/>
      <w:r w:rsidRPr="00A67F6F">
        <w:rPr>
          <w:rFonts w:asciiTheme="majorBidi" w:hAnsiTheme="majorBidi" w:cstheme="majorBidi"/>
          <w:b/>
          <w:bCs/>
          <w:sz w:val="28"/>
          <w:szCs w:val="28"/>
          <w:rtl/>
          <w:lang w:val="en-GB" w:bidi="ar-SA"/>
        </w:rPr>
        <w:t>باندورا</w:t>
      </w:r>
      <w:proofErr w:type="spellEnd"/>
      <w:r w:rsidRPr="00A67F6F">
        <w:rPr>
          <w:rFonts w:asciiTheme="majorBidi" w:hAnsiTheme="majorBidi" w:cstheme="majorBidi"/>
          <w:b/>
          <w:bCs/>
          <w:sz w:val="28"/>
          <w:szCs w:val="28"/>
          <w:rtl/>
          <w:lang w:val="en-GB" w:bidi="ar-SA"/>
        </w:rPr>
        <w:t xml:space="preserve"> بدراسة عنوانها " الأسس الاجتماعية للفكر والتطبيق " </w:t>
      </w:r>
      <w:proofErr w:type="spellStart"/>
      <w:r w:rsidRPr="00A67F6F">
        <w:rPr>
          <w:rFonts w:asciiTheme="majorBidi" w:hAnsiTheme="majorBidi" w:cstheme="majorBidi"/>
          <w:b/>
          <w:bCs/>
          <w:sz w:val="28"/>
          <w:szCs w:val="28"/>
          <w:rtl/>
          <w:lang w:val="en-GB" w:bidi="ar-SA"/>
        </w:rPr>
        <w:t>والتى</w:t>
      </w:r>
      <w:proofErr w:type="spellEnd"/>
      <w:r w:rsidRPr="00A67F6F">
        <w:rPr>
          <w:rFonts w:asciiTheme="majorBidi" w:hAnsiTheme="majorBidi" w:cstheme="majorBidi"/>
          <w:b/>
          <w:bCs/>
          <w:sz w:val="28"/>
          <w:szCs w:val="28"/>
          <w:rtl/>
          <w:lang w:val="en-GB" w:bidi="ar-SA"/>
        </w:rPr>
        <w:t xml:space="preserve"> تتناول التحصيل </w:t>
      </w:r>
      <w:proofErr w:type="spellStart"/>
      <w:r w:rsidRPr="00A67F6F">
        <w:rPr>
          <w:rFonts w:asciiTheme="majorBidi" w:hAnsiTheme="majorBidi" w:cstheme="majorBidi"/>
          <w:b/>
          <w:bCs/>
          <w:sz w:val="28"/>
          <w:szCs w:val="28"/>
          <w:rtl/>
          <w:lang w:val="en-GB" w:bidi="ar-SA"/>
        </w:rPr>
        <w:t>المعرفى</w:t>
      </w:r>
      <w:proofErr w:type="spellEnd"/>
      <w:r w:rsidRPr="00A67F6F">
        <w:rPr>
          <w:rFonts w:asciiTheme="majorBidi" w:hAnsiTheme="majorBidi" w:cstheme="majorBidi"/>
          <w:b/>
          <w:bCs/>
          <w:sz w:val="28"/>
          <w:szCs w:val="28"/>
          <w:rtl/>
          <w:lang w:val="en-GB" w:bidi="ar-SA"/>
        </w:rPr>
        <w:t xml:space="preserve"> والمهارات المتعلقة </w:t>
      </w:r>
      <w:proofErr w:type="spellStart"/>
      <w:r w:rsidRPr="00A67F6F">
        <w:rPr>
          <w:rFonts w:asciiTheme="majorBidi" w:hAnsiTheme="majorBidi" w:cstheme="majorBidi"/>
          <w:b/>
          <w:bCs/>
          <w:sz w:val="28"/>
          <w:szCs w:val="28"/>
          <w:rtl/>
          <w:lang w:val="en-GB" w:bidi="ar-SA"/>
        </w:rPr>
        <w:t>به</w:t>
      </w:r>
      <w:proofErr w:type="spellEnd"/>
      <w:r w:rsidRPr="00A67F6F">
        <w:rPr>
          <w:rFonts w:asciiTheme="majorBidi" w:hAnsiTheme="majorBidi" w:cstheme="majorBidi"/>
          <w:b/>
          <w:bCs/>
          <w:sz w:val="28"/>
          <w:szCs w:val="28"/>
          <w:rtl/>
          <w:lang w:val="en-GB" w:bidi="ar-SA"/>
        </w:rPr>
        <w:t xml:space="preserve"> من منظور </w:t>
      </w:r>
      <w:proofErr w:type="spellStart"/>
      <w:r w:rsidRPr="00A67F6F">
        <w:rPr>
          <w:rFonts w:asciiTheme="majorBidi" w:hAnsiTheme="majorBidi" w:cstheme="majorBidi"/>
          <w:b/>
          <w:bCs/>
          <w:sz w:val="28"/>
          <w:szCs w:val="28"/>
          <w:rtl/>
          <w:lang w:val="en-GB" w:bidi="ar-SA"/>
        </w:rPr>
        <w:t>اجتماعى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معرفى</w:t>
      </w:r>
      <w:proofErr w:type="spellEnd"/>
      <w:r w:rsidRPr="00A67F6F">
        <w:rPr>
          <w:rFonts w:asciiTheme="majorBidi" w:hAnsiTheme="majorBidi" w:cstheme="majorBidi"/>
          <w:b/>
          <w:bCs/>
          <w:sz w:val="28"/>
          <w:szCs w:val="28"/>
          <w:rtl/>
          <w:lang w:val="en-GB" w:bidi="ar-SA"/>
        </w:rPr>
        <w:t xml:space="preserve"> . من الدراسات السابقة نرى أن </w:t>
      </w:r>
      <w:proofErr w:type="spellStart"/>
      <w:r w:rsidRPr="00A67F6F">
        <w:rPr>
          <w:rFonts w:asciiTheme="majorBidi" w:hAnsiTheme="majorBidi" w:cstheme="majorBidi"/>
          <w:b/>
          <w:bCs/>
          <w:sz w:val="28"/>
          <w:szCs w:val="28"/>
          <w:rtl/>
          <w:lang w:val="en-GB" w:bidi="ar-SA"/>
        </w:rPr>
        <w:t>باندورا</w:t>
      </w:r>
      <w:proofErr w:type="spellEnd"/>
      <w:r w:rsidRPr="00A67F6F">
        <w:rPr>
          <w:rFonts w:asciiTheme="majorBidi" w:hAnsiTheme="majorBidi" w:cstheme="majorBidi"/>
          <w:b/>
          <w:bCs/>
          <w:sz w:val="28"/>
          <w:szCs w:val="28"/>
          <w:rtl/>
          <w:lang w:val="en-GB" w:bidi="ar-SA"/>
        </w:rPr>
        <w:t xml:space="preserve"> لا يؤيد المفاهيم المحددة للشخصية ولكنه يميل إلى الآراء الديناميكية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تجمع بين التفاعل </w:t>
      </w:r>
      <w:proofErr w:type="spellStart"/>
      <w:r w:rsidRPr="00A67F6F">
        <w:rPr>
          <w:rFonts w:asciiTheme="majorBidi" w:hAnsiTheme="majorBidi" w:cstheme="majorBidi"/>
          <w:b/>
          <w:bCs/>
          <w:sz w:val="28"/>
          <w:szCs w:val="28"/>
          <w:rtl/>
          <w:lang w:val="en-GB" w:bidi="ar-SA"/>
        </w:rPr>
        <w:t>الشخصى</w:t>
      </w:r>
      <w:proofErr w:type="spellEnd"/>
      <w:r w:rsidRPr="00A67F6F">
        <w:rPr>
          <w:rFonts w:asciiTheme="majorBidi" w:hAnsiTheme="majorBidi" w:cstheme="majorBidi"/>
          <w:b/>
          <w:bCs/>
          <w:sz w:val="28"/>
          <w:szCs w:val="28"/>
          <w:rtl/>
          <w:lang w:val="en-GB" w:bidi="ar-SA"/>
        </w:rPr>
        <w:t xml:space="preserve"> والبيئة الاجتماعية . </w:t>
      </w:r>
    </w:p>
    <w:p w:rsidR="00F419ED"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ولقد قدم </w:t>
      </w:r>
      <w:proofErr w:type="spellStart"/>
      <w:r w:rsidRPr="00A67F6F">
        <w:rPr>
          <w:rFonts w:asciiTheme="majorBidi" w:hAnsiTheme="majorBidi" w:cstheme="majorBidi"/>
          <w:b/>
          <w:bCs/>
          <w:sz w:val="28"/>
          <w:szCs w:val="28"/>
          <w:rtl/>
          <w:lang w:val="en-GB" w:bidi="ar-SA"/>
        </w:rPr>
        <w:t>باندورا</w:t>
      </w:r>
      <w:proofErr w:type="spellEnd"/>
      <w:r w:rsidRPr="00A67F6F">
        <w:rPr>
          <w:rFonts w:asciiTheme="majorBidi" w:hAnsiTheme="majorBidi" w:cstheme="majorBidi"/>
          <w:b/>
          <w:bCs/>
          <w:sz w:val="28"/>
          <w:szCs w:val="28"/>
          <w:rtl/>
          <w:lang w:val="en-GB" w:bidi="ar-SA"/>
        </w:rPr>
        <w:t xml:space="preserve"> نظريته لتعد نموذجاً لتفسير السلوك </w:t>
      </w:r>
      <w:proofErr w:type="spellStart"/>
      <w:r w:rsidRPr="00A67F6F">
        <w:rPr>
          <w:rFonts w:asciiTheme="majorBidi" w:hAnsiTheme="majorBidi" w:cstheme="majorBidi"/>
          <w:b/>
          <w:bCs/>
          <w:sz w:val="28"/>
          <w:szCs w:val="28"/>
          <w:rtl/>
          <w:lang w:val="en-GB" w:bidi="ar-SA"/>
        </w:rPr>
        <w:t>الانسانى</w:t>
      </w:r>
      <w:proofErr w:type="spellEnd"/>
      <w:r w:rsidRPr="00A67F6F">
        <w:rPr>
          <w:rFonts w:asciiTheme="majorBidi" w:hAnsiTheme="majorBidi" w:cstheme="majorBidi"/>
          <w:b/>
          <w:bCs/>
          <w:sz w:val="28"/>
          <w:szCs w:val="28"/>
          <w:rtl/>
          <w:lang w:val="en-GB" w:bidi="ar-SA"/>
        </w:rPr>
        <w:t xml:space="preserve"> .. وذكر في هذا الصدد </w:t>
      </w:r>
      <w:proofErr w:type="spellStart"/>
      <w:r w:rsidRPr="00A67F6F">
        <w:rPr>
          <w:rFonts w:asciiTheme="majorBidi" w:hAnsiTheme="majorBidi" w:cstheme="majorBidi"/>
          <w:b/>
          <w:bCs/>
          <w:sz w:val="28"/>
          <w:szCs w:val="28"/>
          <w:rtl/>
          <w:lang w:val="en-GB" w:bidi="ar-SA"/>
        </w:rPr>
        <w:t>ان</w:t>
      </w:r>
      <w:proofErr w:type="spellEnd"/>
      <w:r w:rsidRPr="00A67F6F">
        <w:rPr>
          <w:rFonts w:asciiTheme="majorBidi" w:hAnsiTheme="majorBidi" w:cstheme="majorBidi"/>
          <w:b/>
          <w:bCs/>
          <w:sz w:val="28"/>
          <w:szCs w:val="28"/>
          <w:rtl/>
          <w:lang w:val="en-GB" w:bidi="ar-SA"/>
        </w:rPr>
        <w:t xml:space="preserve"> الناس وفقاً للنظرية الاجتماعية لا تدفعهم عوامل داخلية أو مؤثرات خارجية ولكن من وجهة نظره أن السلوك </w:t>
      </w:r>
      <w:r w:rsidRPr="00A67F6F">
        <w:rPr>
          <w:rFonts w:asciiTheme="majorBidi" w:hAnsiTheme="majorBidi" w:cstheme="majorBidi"/>
          <w:b/>
          <w:bCs/>
          <w:sz w:val="28"/>
          <w:szCs w:val="28"/>
          <w:rtl/>
          <w:lang w:val="en-GB" w:bidi="ar-SA"/>
        </w:rPr>
        <w:lastRenderedPageBreak/>
        <w:t xml:space="preserve">البشرى يعزى إلى نموذج التبادل </w:t>
      </w:r>
      <w:proofErr w:type="spellStart"/>
      <w:r w:rsidRPr="00A67F6F">
        <w:rPr>
          <w:rFonts w:asciiTheme="majorBidi" w:hAnsiTheme="majorBidi" w:cstheme="majorBidi"/>
          <w:b/>
          <w:bCs/>
          <w:sz w:val="28"/>
          <w:szCs w:val="28"/>
          <w:rtl/>
          <w:lang w:val="en-GB" w:bidi="ar-SA"/>
        </w:rPr>
        <w:t>الثلاثى</w:t>
      </w:r>
      <w:proofErr w:type="spellEnd"/>
      <w:r w:rsidRPr="00A67F6F">
        <w:rPr>
          <w:rFonts w:asciiTheme="majorBidi" w:hAnsiTheme="majorBidi" w:cstheme="majorBidi"/>
          <w:b/>
          <w:bCs/>
          <w:sz w:val="28"/>
          <w:szCs w:val="28"/>
          <w:rtl/>
          <w:lang w:val="en-GB" w:bidi="ar-SA"/>
        </w:rPr>
        <w:t xml:space="preserve"> بين السلوك والبيئة والعوامل الشخصية حيث تتداخل هذه العوامل السابقة لتصبح عوامل محددة للسلوك .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وطبقاً للنظرية المعرفية الاجتماعية فإن التعلم المنظم ذاتياً يؤكد على محاولات الفرد لتنظيم ذاته ، تحت تأثير التفاعلات المتبادلة بين الفرد والبيئة والسلوك ، فالتنظيم </w:t>
      </w:r>
      <w:proofErr w:type="spellStart"/>
      <w:r w:rsidRPr="00A67F6F">
        <w:rPr>
          <w:rFonts w:asciiTheme="majorBidi" w:hAnsiTheme="majorBidi" w:cstheme="majorBidi"/>
          <w:b/>
          <w:bCs/>
          <w:sz w:val="28"/>
          <w:szCs w:val="28"/>
          <w:rtl/>
          <w:lang w:val="en-GB" w:bidi="ar-SA"/>
        </w:rPr>
        <w:t>الذاتى</w:t>
      </w:r>
      <w:proofErr w:type="spellEnd"/>
      <w:r w:rsidRPr="00A67F6F">
        <w:rPr>
          <w:rFonts w:asciiTheme="majorBidi" w:hAnsiTheme="majorBidi" w:cstheme="majorBidi"/>
          <w:b/>
          <w:bCs/>
          <w:sz w:val="28"/>
          <w:szCs w:val="28"/>
          <w:rtl/>
          <w:lang w:val="en-GB" w:bidi="ar-SA"/>
        </w:rPr>
        <w:t xml:space="preserve"> يحدث للطالب بالدرجة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يستطيع معها استخدام عملياته الذاتية في تنظيم سلوكه وبيئته التعليمية من خلال التغذية المرتدة </w:t>
      </w:r>
    </w:p>
    <w:p w:rsidR="00AF12E0" w:rsidRPr="00F419ED"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u w:val="single"/>
          <w:rtl/>
          <w:lang w:val="en-GB" w:bidi="ar-SA"/>
        </w:rPr>
      </w:pPr>
      <w:r w:rsidRPr="00F419ED">
        <w:rPr>
          <w:rFonts w:asciiTheme="majorBidi" w:hAnsiTheme="majorBidi" w:cstheme="majorBidi"/>
          <w:b/>
          <w:bCs/>
          <w:sz w:val="28"/>
          <w:szCs w:val="28"/>
          <w:u w:val="single"/>
          <w:rtl/>
          <w:lang w:val="en-GB" w:bidi="ar-SA"/>
        </w:rPr>
        <w:t xml:space="preserve">التطبيقات التربوية لنظرية </w:t>
      </w:r>
      <w:proofErr w:type="spellStart"/>
      <w:r w:rsidRPr="00F419ED">
        <w:rPr>
          <w:rFonts w:asciiTheme="majorBidi" w:hAnsiTheme="majorBidi" w:cstheme="majorBidi"/>
          <w:b/>
          <w:bCs/>
          <w:sz w:val="28"/>
          <w:szCs w:val="28"/>
          <w:u w:val="single"/>
          <w:rtl/>
          <w:lang w:val="en-GB" w:bidi="ar-SA"/>
        </w:rPr>
        <w:t>روتر</w:t>
      </w:r>
      <w:proofErr w:type="spellEnd"/>
      <w:r w:rsidRPr="00F419ED">
        <w:rPr>
          <w:rFonts w:asciiTheme="majorBidi" w:hAnsiTheme="majorBidi" w:cstheme="majorBidi"/>
          <w:b/>
          <w:bCs/>
          <w:sz w:val="28"/>
          <w:szCs w:val="28"/>
          <w:u w:val="single"/>
          <w:rtl/>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 1.. يجب أن تكون بيئة التعلم مرنة بحيث تستجيب لتوقعات الطلاب القائمة على الارتباط بين الفعل ونتيجة أو بين السلوك ومعززاته الموجبة والسالبة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2.. يجب أن يبنى موقف التعلم على حاجات المتعلم أو </w:t>
      </w:r>
      <w:proofErr w:type="spellStart"/>
      <w:r w:rsidRPr="00A67F6F">
        <w:rPr>
          <w:rFonts w:asciiTheme="majorBidi" w:hAnsiTheme="majorBidi" w:cstheme="majorBidi"/>
          <w:b/>
          <w:bCs/>
          <w:sz w:val="28"/>
          <w:szCs w:val="28"/>
          <w:rtl/>
          <w:lang w:val="en-GB" w:bidi="ar-SA"/>
        </w:rPr>
        <w:t>اهدافه</w:t>
      </w:r>
      <w:proofErr w:type="spellEnd"/>
      <w:r w:rsidRPr="00A67F6F">
        <w:rPr>
          <w:rFonts w:asciiTheme="majorBidi" w:hAnsiTheme="majorBidi" w:cstheme="majorBidi"/>
          <w:b/>
          <w:bCs/>
          <w:sz w:val="28"/>
          <w:szCs w:val="28"/>
          <w:rtl/>
          <w:lang w:val="en-GB" w:bidi="ar-SA"/>
        </w:rPr>
        <w:t xml:space="preserve"> وأن يتاح للمتعلم </w:t>
      </w:r>
      <w:proofErr w:type="spellStart"/>
      <w:r w:rsidRPr="00A67F6F">
        <w:rPr>
          <w:rFonts w:asciiTheme="majorBidi" w:hAnsiTheme="majorBidi" w:cstheme="majorBidi"/>
          <w:b/>
          <w:bCs/>
          <w:sz w:val="28"/>
          <w:szCs w:val="28"/>
          <w:rtl/>
          <w:lang w:val="en-GB" w:bidi="ar-SA"/>
        </w:rPr>
        <w:t>ادراك</w:t>
      </w:r>
      <w:proofErr w:type="spellEnd"/>
      <w:r w:rsidRPr="00A67F6F">
        <w:rPr>
          <w:rFonts w:asciiTheme="majorBidi" w:hAnsiTheme="majorBidi" w:cstheme="majorBidi"/>
          <w:b/>
          <w:bCs/>
          <w:sz w:val="28"/>
          <w:szCs w:val="28"/>
          <w:rtl/>
          <w:lang w:val="en-GB" w:bidi="ar-SA"/>
        </w:rPr>
        <w:t xml:space="preserve"> تلك العلاقة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3.. يجب تدعيم مسؤولية المتعلم على الأنماط السلوكية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تصدر عنه في </w:t>
      </w:r>
      <w:proofErr w:type="spellStart"/>
      <w:r w:rsidRPr="00A67F6F">
        <w:rPr>
          <w:rFonts w:asciiTheme="majorBidi" w:hAnsiTheme="majorBidi" w:cstheme="majorBidi"/>
          <w:b/>
          <w:bCs/>
          <w:sz w:val="28"/>
          <w:szCs w:val="28"/>
          <w:rtl/>
          <w:lang w:val="en-GB" w:bidi="ar-SA"/>
        </w:rPr>
        <w:t>اطار</w:t>
      </w:r>
      <w:proofErr w:type="spellEnd"/>
      <w:r w:rsidRPr="00A67F6F">
        <w:rPr>
          <w:rFonts w:asciiTheme="majorBidi" w:hAnsiTheme="majorBidi" w:cstheme="majorBidi"/>
          <w:b/>
          <w:bCs/>
          <w:sz w:val="28"/>
          <w:szCs w:val="28"/>
          <w:rtl/>
          <w:lang w:val="en-GB" w:bidi="ar-SA"/>
        </w:rPr>
        <w:t xml:space="preserve"> العلاقة السببية بين الفعل والنتيجة </w:t>
      </w:r>
      <w:r w:rsidR="00F419ED">
        <w:rPr>
          <w:rFonts w:asciiTheme="majorBidi" w:hAnsiTheme="majorBidi" w:cstheme="majorBidi" w:hint="cs"/>
          <w:b/>
          <w:bCs/>
          <w:sz w:val="28"/>
          <w:szCs w:val="28"/>
          <w:rtl/>
          <w:lang w:val="en-GB" w:bidi="ar-SA"/>
        </w:rPr>
        <w:t>.</w:t>
      </w:r>
    </w:p>
    <w:p w:rsidR="00AF12E0" w:rsidRPr="00F419ED"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u w:val="single"/>
          <w:rtl/>
          <w:lang w:val="en-GB" w:bidi="ar-SA"/>
        </w:rPr>
      </w:pPr>
      <w:r w:rsidRPr="00F419ED">
        <w:rPr>
          <w:rFonts w:asciiTheme="majorBidi" w:hAnsiTheme="majorBidi" w:cstheme="majorBidi"/>
          <w:b/>
          <w:bCs/>
          <w:sz w:val="28"/>
          <w:szCs w:val="28"/>
          <w:u w:val="single"/>
          <w:rtl/>
          <w:lang w:val="en-GB" w:bidi="ar-SA"/>
        </w:rPr>
        <w:t xml:space="preserve">التطبيقات التربوية لنظرية التعلم </w:t>
      </w:r>
      <w:proofErr w:type="spellStart"/>
      <w:r w:rsidRPr="00F419ED">
        <w:rPr>
          <w:rFonts w:asciiTheme="majorBidi" w:hAnsiTheme="majorBidi" w:cstheme="majorBidi"/>
          <w:b/>
          <w:bCs/>
          <w:sz w:val="28"/>
          <w:szCs w:val="28"/>
          <w:u w:val="single"/>
          <w:rtl/>
          <w:lang w:val="en-GB" w:bidi="ar-SA"/>
        </w:rPr>
        <w:t>الاجتماعىي</w:t>
      </w:r>
      <w:proofErr w:type="spellEnd"/>
      <w:r w:rsidRPr="00F419ED">
        <w:rPr>
          <w:rFonts w:asciiTheme="majorBidi" w:hAnsiTheme="majorBidi" w:cstheme="majorBidi"/>
          <w:b/>
          <w:bCs/>
          <w:sz w:val="28"/>
          <w:szCs w:val="28"/>
          <w:u w:val="single"/>
          <w:rtl/>
          <w:lang w:val="en-GB" w:bidi="ar-SA"/>
        </w:rPr>
        <w:t xml:space="preserve"> في مجال صعوبات التعلم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1.. لقد ظهرت العديد من النظريات </w:t>
      </w:r>
      <w:proofErr w:type="spellStart"/>
      <w:r w:rsidRPr="00A67F6F">
        <w:rPr>
          <w:rFonts w:asciiTheme="majorBidi" w:hAnsiTheme="majorBidi" w:cstheme="majorBidi"/>
          <w:b/>
          <w:bCs/>
          <w:sz w:val="28"/>
          <w:szCs w:val="28"/>
          <w:rtl/>
          <w:lang w:val="en-GB" w:bidi="ar-SA"/>
        </w:rPr>
        <w:t>التى</w:t>
      </w:r>
      <w:proofErr w:type="spellEnd"/>
      <w:r w:rsidRPr="00A67F6F">
        <w:rPr>
          <w:rFonts w:asciiTheme="majorBidi" w:hAnsiTheme="majorBidi" w:cstheme="majorBidi"/>
          <w:b/>
          <w:bCs/>
          <w:sz w:val="28"/>
          <w:szCs w:val="28"/>
          <w:rtl/>
          <w:lang w:val="en-GB" w:bidi="ar-SA"/>
        </w:rPr>
        <w:t xml:space="preserve"> تؤكد الدور </w:t>
      </w:r>
      <w:proofErr w:type="spellStart"/>
      <w:r w:rsidRPr="00A67F6F">
        <w:rPr>
          <w:rFonts w:asciiTheme="majorBidi" w:hAnsiTheme="majorBidi" w:cstheme="majorBidi"/>
          <w:b/>
          <w:bCs/>
          <w:sz w:val="28"/>
          <w:szCs w:val="28"/>
          <w:rtl/>
          <w:lang w:val="en-GB" w:bidi="ar-SA"/>
        </w:rPr>
        <w:t>الايجابى</w:t>
      </w:r>
      <w:proofErr w:type="spellEnd"/>
      <w:r w:rsidRPr="00A67F6F">
        <w:rPr>
          <w:rFonts w:asciiTheme="majorBidi" w:hAnsiTheme="majorBidi" w:cstheme="majorBidi"/>
          <w:b/>
          <w:bCs/>
          <w:sz w:val="28"/>
          <w:szCs w:val="28"/>
          <w:rtl/>
          <w:lang w:val="en-GB" w:bidi="ar-SA"/>
        </w:rPr>
        <w:t xml:space="preserve"> لعلاقات المودة والتعاون بين عناصر البيئة الاجتماعية في التعلم منها:</w:t>
      </w:r>
    </w:p>
    <w:p w:rsidR="00F419ED"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أ.. </w:t>
      </w:r>
      <w:r w:rsidRPr="00A67F6F">
        <w:rPr>
          <w:rFonts w:asciiTheme="majorBidi" w:hAnsiTheme="majorBidi" w:cstheme="majorBidi"/>
          <w:b/>
          <w:bCs/>
          <w:sz w:val="28"/>
          <w:szCs w:val="28"/>
          <w:u w:val="single"/>
          <w:rtl/>
          <w:lang w:val="en-GB" w:bidi="ar-SA"/>
        </w:rPr>
        <w:t>كنظرية التأثيرات الاجتماعية في التعلم</w:t>
      </w:r>
      <w:r w:rsidRPr="00A67F6F">
        <w:rPr>
          <w:rFonts w:asciiTheme="majorBidi" w:hAnsiTheme="majorBidi" w:cstheme="majorBidi"/>
          <w:b/>
          <w:bCs/>
          <w:sz w:val="28"/>
          <w:szCs w:val="28"/>
          <w:rtl/>
          <w:lang w:val="en-GB" w:bidi="ar-SA"/>
        </w:rPr>
        <w:t xml:space="preserve"> </w:t>
      </w:r>
      <w:r w:rsidRPr="00A67F6F">
        <w:rPr>
          <w:rFonts w:asciiTheme="majorBidi" w:hAnsiTheme="majorBidi" w:cstheme="majorBidi"/>
          <w:b/>
          <w:bCs/>
          <w:sz w:val="28"/>
          <w:szCs w:val="28"/>
          <w:lang w:val="en-GB" w:bidi="ar-SA"/>
        </w:rPr>
        <w:t>Vygotsky,1978)</w:t>
      </w:r>
      <w:r w:rsidRPr="00A67F6F">
        <w:rPr>
          <w:rFonts w:asciiTheme="majorBidi" w:hAnsiTheme="majorBidi" w:cstheme="majorBidi"/>
          <w:b/>
          <w:bCs/>
          <w:sz w:val="28"/>
          <w:szCs w:val="28"/>
          <w:rtl/>
          <w:lang w:val="en-GB" w:bidi="ar-SA"/>
        </w:rPr>
        <w:t xml:space="preserve"> )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proofErr w:type="spellStart"/>
      <w:r w:rsidRPr="00A67F6F">
        <w:rPr>
          <w:rFonts w:asciiTheme="majorBidi" w:hAnsiTheme="majorBidi" w:cstheme="majorBidi"/>
          <w:b/>
          <w:bCs/>
          <w:sz w:val="28"/>
          <w:szCs w:val="28"/>
          <w:rtl/>
          <w:lang w:val="en-GB" w:bidi="ar-SA"/>
        </w:rPr>
        <w:t>والتى</w:t>
      </w:r>
      <w:proofErr w:type="spellEnd"/>
      <w:r w:rsidRPr="00A67F6F">
        <w:rPr>
          <w:rFonts w:asciiTheme="majorBidi" w:hAnsiTheme="majorBidi" w:cstheme="majorBidi"/>
          <w:b/>
          <w:bCs/>
          <w:sz w:val="28"/>
          <w:szCs w:val="28"/>
          <w:rtl/>
          <w:lang w:val="en-GB" w:bidi="ar-SA"/>
        </w:rPr>
        <w:t xml:space="preserve"> تؤكد على أهمية الطبيعة الاجتماعية في التطور </w:t>
      </w:r>
      <w:proofErr w:type="spellStart"/>
      <w:r w:rsidRPr="00A67F6F">
        <w:rPr>
          <w:rFonts w:asciiTheme="majorBidi" w:hAnsiTheme="majorBidi" w:cstheme="majorBidi"/>
          <w:b/>
          <w:bCs/>
          <w:sz w:val="28"/>
          <w:szCs w:val="28"/>
          <w:rtl/>
          <w:lang w:val="en-GB" w:bidi="ar-SA"/>
        </w:rPr>
        <w:t>المعرفى</w:t>
      </w:r>
      <w:proofErr w:type="spellEnd"/>
      <w:r w:rsidRPr="00A67F6F">
        <w:rPr>
          <w:rFonts w:asciiTheme="majorBidi" w:hAnsiTheme="majorBidi" w:cstheme="majorBidi"/>
          <w:b/>
          <w:bCs/>
          <w:sz w:val="28"/>
          <w:szCs w:val="28"/>
          <w:rtl/>
          <w:lang w:val="en-GB" w:bidi="ar-SA"/>
        </w:rPr>
        <w:t xml:space="preserve"> والدور </w:t>
      </w:r>
      <w:proofErr w:type="spellStart"/>
      <w:r w:rsidRPr="00A67F6F">
        <w:rPr>
          <w:rFonts w:asciiTheme="majorBidi" w:hAnsiTheme="majorBidi" w:cstheme="majorBidi"/>
          <w:b/>
          <w:bCs/>
          <w:sz w:val="28"/>
          <w:szCs w:val="28"/>
          <w:rtl/>
          <w:lang w:val="en-GB" w:bidi="ar-SA"/>
        </w:rPr>
        <w:t>الذى</w:t>
      </w:r>
      <w:proofErr w:type="spellEnd"/>
      <w:r w:rsidRPr="00A67F6F">
        <w:rPr>
          <w:rFonts w:asciiTheme="majorBidi" w:hAnsiTheme="majorBidi" w:cstheme="majorBidi"/>
          <w:b/>
          <w:bCs/>
          <w:sz w:val="28"/>
          <w:szCs w:val="28"/>
          <w:rtl/>
          <w:lang w:val="en-GB" w:bidi="ar-SA"/>
        </w:rPr>
        <w:t xml:space="preserve"> تلعبه العلاقات الشخصية في هذا التطور . فالتعلم وفق هذه النظرية حادث </w:t>
      </w:r>
      <w:proofErr w:type="spellStart"/>
      <w:r w:rsidRPr="00A67F6F">
        <w:rPr>
          <w:rFonts w:asciiTheme="majorBidi" w:hAnsiTheme="majorBidi" w:cstheme="majorBidi"/>
          <w:b/>
          <w:bCs/>
          <w:sz w:val="28"/>
          <w:szCs w:val="28"/>
          <w:rtl/>
          <w:lang w:val="en-GB" w:bidi="ar-SA"/>
        </w:rPr>
        <w:t>اجتماعى</w:t>
      </w:r>
      <w:proofErr w:type="spellEnd"/>
      <w:r w:rsidRPr="00A67F6F">
        <w:rPr>
          <w:rFonts w:asciiTheme="majorBidi" w:hAnsiTheme="majorBidi" w:cstheme="majorBidi"/>
          <w:b/>
          <w:bCs/>
          <w:sz w:val="28"/>
          <w:szCs w:val="28"/>
          <w:rtl/>
          <w:lang w:val="en-GB" w:bidi="ar-SA"/>
        </w:rPr>
        <w:t xml:space="preserve"> </w:t>
      </w:r>
      <w:proofErr w:type="spellStart"/>
      <w:r w:rsidRPr="00A67F6F">
        <w:rPr>
          <w:rFonts w:asciiTheme="majorBidi" w:hAnsiTheme="majorBidi" w:cstheme="majorBidi"/>
          <w:b/>
          <w:bCs/>
          <w:sz w:val="28"/>
          <w:szCs w:val="28"/>
          <w:rtl/>
          <w:lang w:val="en-GB" w:bidi="ar-SA"/>
        </w:rPr>
        <w:t>دينامى</w:t>
      </w:r>
      <w:proofErr w:type="spellEnd"/>
      <w:r w:rsidRPr="00A67F6F">
        <w:rPr>
          <w:rFonts w:asciiTheme="majorBidi" w:hAnsiTheme="majorBidi" w:cstheme="majorBidi"/>
          <w:b/>
          <w:bCs/>
          <w:sz w:val="28"/>
          <w:szCs w:val="28"/>
          <w:rtl/>
          <w:lang w:val="en-GB" w:bidi="ar-SA"/>
        </w:rPr>
        <w:t xml:space="preserve"> يعتمد على فردين أحدهما ( المعلم ) وهو الأكثر مهارة من الآخر وهو ( الطالب ) .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فيها يحدث التعلم على شكل انتقال للمسئولية من فرد إلى آخر سواء في تعلم القراءة.. الحساب.. اللغات الأجنبية .. الكمبيوتر ...... أو غير ذلك من المجالات التعليمية ، هذه القدرات التعليمية تمر وسط العلاقات الشخصية ، وفيها تتطلب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lastRenderedPageBreak/>
        <w:t>1.. أن يستخدم المعلم أسلوب تحليل المهمة وتقديمها للطلاب بشكل يتناسب مع القدرة الحالية للطلاب .</w:t>
      </w:r>
    </w:p>
    <w:p w:rsidR="00AF12E0" w:rsidRPr="00A67F6F"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val="en-GB" w:bidi="ar-SA"/>
        </w:rPr>
        <w:t xml:space="preserve">2.. يتقدم التعلم عندما يعمل الطالب في تعاون مع غيره من الطلاب أو المعلم وتكون العلاقات بينهم ذات طابع </w:t>
      </w:r>
      <w:proofErr w:type="spellStart"/>
      <w:r w:rsidRPr="00A67F6F">
        <w:rPr>
          <w:rFonts w:asciiTheme="majorBidi" w:hAnsiTheme="majorBidi" w:cstheme="majorBidi"/>
          <w:b/>
          <w:bCs/>
          <w:sz w:val="28"/>
          <w:szCs w:val="28"/>
          <w:rtl/>
          <w:lang w:val="en-GB" w:bidi="ar-SA"/>
        </w:rPr>
        <w:t>شخصى</w:t>
      </w:r>
      <w:proofErr w:type="spellEnd"/>
      <w:r w:rsidRPr="00A67F6F">
        <w:rPr>
          <w:rFonts w:asciiTheme="majorBidi" w:hAnsiTheme="majorBidi" w:cstheme="majorBidi"/>
          <w:b/>
          <w:bCs/>
          <w:sz w:val="28"/>
          <w:szCs w:val="28"/>
          <w:rtl/>
          <w:lang w:val="en-GB" w:bidi="ar-SA"/>
        </w:rPr>
        <w:t xml:space="preserve"> إلى جانب الطابع </w:t>
      </w:r>
      <w:proofErr w:type="spellStart"/>
      <w:r w:rsidRPr="00A67F6F">
        <w:rPr>
          <w:rFonts w:asciiTheme="majorBidi" w:hAnsiTheme="majorBidi" w:cstheme="majorBidi"/>
          <w:b/>
          <w:bCs/>
          <w:sz w:val="28"/>
          <w:szCs w:val="28"/>
          <w:rtl/>
          <w:lang w:val="en-GB" w:bidi="ar-SA"/>
        </w:rPr>
        <w:t>المهنى</w:t>
      </w:r>
      <w:proofErr w:type="spellEnd"/>
      <w:r w:rsidRPr="00A67F6F">
        <w:rPr>
          <w:rFonts w:asciiTheme="majorBidi" w:hAnsiTheme="majorBidi" w:cstheme="majorBidi"/>
          <w:b/>
          <w:bCs/>
          <w:sz w:val="28"/>
          <w:szCs w:val="28"/>
          <w:rtl/>
          <w:lang w:val="en-GB" w:bidi="ar-SA"/>
        </w:rPr>
        <w:t xml:space="preserve">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val="en-GB" w:bidi="ar-SA"/>
        </w:rPr>
        <w:t xml:space="preserve">ب </w:t>
      </w:r>
      <w:r w:rsidRPr="00A67F6F">
        <w:rPr>
          <w:rFonts w:asciiTheme="majorBidi" w:hAnsiTheme="majorBidi" w:cstheme="majorBidi"/>
          <w:b/>
          <w:bCs/>
          <w:sz w:val="28"/>
          <w:szCs w:val="28"/>
          <w:u w:val="single"/>
          <w:rtl/>
          <w:lang w:val="en-GB" w:bidi="ar-SA"/>
        </w:rPr>
        <w:t xml:space="preserve">.. نظرية التعلم المتبادل </w:t>
      </w:r>
      <w:r w:rsidRPr="00A67F6F">
        <w:rPr>
          <w:rFonts w:asciiTheme="majorBidi" w:hAnsiTheme="majorBidi" w:cstheme="majorBidi"/>
          <w:b/>
          <w:bCs/>
          <w:sz w:val="28"/>
          <w:szCs w:val="28"/>
          <w:u w:val="single"/>
          <w:lang w:bidi="ar-SA"/>
        </w:rPr>
        <w:t>Reciprocal</w:t>
      </w:r>
      <w:r w:rsidRPr="00A67F6F">
        <w:rPr>
          <w:rFonts w:asciiTheme="majorBidi" w:hAnsiTheme="majorBidi" w:cstheme="majorBidi"/>
          <w:b/>
          <w:bCs/>
          <w:sz w:val="28"/>
          <w:szCs w:val="28"/>
          <w:rtl/>
          <w:lang w:bidi="ar-SA"/>
        </w:rPr>
        <w:t xml:space="preserve"> </w:t>
      </w:r>
      <w:proofErr w:type="spellStart"/>
      <w:r w:rsidRPr="00A67F6F">
        <w:rPr>
          <w:rFonts w:asciiTheme="majorBidi" w:hAnsiTheme="majorBidi" w:cstheme="majorBidi"/>
          <w:b/>
          <w:bCs/>
          <w:sz w:val="28"/>
          <w:szCs w:val="28"/>
          <w:rtl/>
          <w:lang w:bidi="ar-SA"/>
        </w:rPr>
        <w:t>التى</w:t>
      </w:r>
      <w:proofErr w:type="spellEnd"/>
      <w:r w:rsidRPr="00A67F6F">
        <w:rPr>
          <w:rFonts w:asciiTheme="majorBidi" w:hAnsiTheme="majorBidi" w:cstheme="majorBidi"/>
          <w:b/>
          <w:bCs/>
          <w:sz w:val="28"/>
          <w:szCs w:val="28"/>
          <w:rtl/>
          <w:lang w:bidi="ar-SA"/>
        </w:rPr>
        <w:t xml:space="preserve"> نشأت أصلاً كأسلوب لتعليم القراءة .. </w:t>
      </w:r>
      <w:proofErr w:type="spellStart"/>
      <w:r w:rsidRPr="00A67F6F">
        <w:rPr>
          <w:rFonts w:asciiTheme="majorBidi" w:hAnsiTheme="majorBidi" w:cstheme="majorBidi"/>
          <w:b/>
          <w:bCs/>
          <w:sz w:val="28"/>
          <w:szCs w:val="28"/>
          <w:rtl/>
          <w:lang w:bidi="ar-SA"/>
        </w:rPr>
        <w:t>والتى</w:t>
      </w:r>
      <w:proofErr w:type="spellEnd"/>
      <w:r w:rsidRPr="00A67F6F">
        <w:rPr>
          <w:rFonts w:asciiTheme="majorBidi" w:hAnsiTheme="majorBidi" w:cstheme="majorBidi"/>
          <w:b/>
          <w:bCs/>
          <w:sz w:val="28"/>
          <w:szCs w:val="28"/>
          <w:rtl/>
          <w:lang w:bidi="ar-SA"/>
        </w:rPr>
        <w:t xml:space="preserve"> ترى أنه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 xml:space="preserve">1.. يجب أن يتم التعلم من خلال حوار </w:t>
      </w:r>
      <w:proofErr w:type="spellStart"/>
      <w:r w:rsidRPr="00A67F6F">
        <w:rPr>
          <w:rFonts w:asciiTheme="majorBidi" w:hAnsiTheme="majorBidi" w:cstheme="majorBidi"/>
          <w:b/>
          <w:bCs/>
          <w:sz w:val="28"/>
          <w:szCs w:val="28"/>
          <w:rtl/>
          <w:lang w:bidi="ar-SA"/>
        </w:rPr>
        <w:t>اجتماعى</w:t>
      </w:r>
      <w:proofErr w:type="spellEnd"/>
      <w:r w:rsidRPr="00A67F6F">
        <w:rPr>
          <w:rFonts w:asciiTheme="majorBidi" w:hAnsiTheme="majorBidi" w:cstheme="majorBidi"/>
          <w:b/>
          <w:bCs/>
          <w:sz w:val="28"/>
          <w:szCs w:val="28"/>
          <w:rtl/>
          <w:lang w:bidi="ar-SA"/>
        </w:rPr>
        <w:t xml:space="preserve"> بين المعلم والطلاب .. وبين الطلاب بعضهم وبعض.</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 xml:space="preserve">2..يقسم المعلم الطلاب إلى مجموعات صغيرة يشارك فيها الطلاب ذوو صعوبات التعلم وفيها يتبادل المعلم والطلاب أدوار القيادة في </w:t>
      </w:r>
      <w:proofErr w:type="spellStart"/>
      <w:r w:rsidRPr="00A67F6F">
        <w:rPr>
          <w:rFonts w:asciiTheme="majorBidi" w:hAnsiTheme="majorBidi" w:cstheme="majorBidi"/>
          <w:b/>
          <w:bCs/>
          <w:sz w:val="28"/>
          <w:szCs w:val="28"/>
          <w:rtl/>
          <w:lang w:bidi="ar-SA"/>
        </w:rPr>
        <w:t>ادارة</w:t>
      </w:r>
      <w:proofErr w:type="spellEnd"/>
      <w:r w:rsidRPr="00A67F6F">
        <w:rPr>
          <w:rFonts w:asciiTheme="majorBidi" w:hAnsiTheme="majorBidi" w:cstheme="majorBidi"/>
          <w:b/>
          <w:bCs/>
          <w:sz w:val="28"/>
          <w:szCs w:val="28"/>
          <w:rtl/>
          <w:lang w:bidi="ar-SA"/>
        </w:rPr>
        <w:t xml:space="preserve"> الحوار حول المادة الدراسية مستخدمين في تعلمهم استراتيجيات أربع </w:t>
      </w:r>
      <w:proofErr w:type="spellStart"/>
      <w:r w:rsidRPr="00A67F6F">
        <w:rPr>
          <w:rFonts w:asciiTheme="majorBidi" w:hAnsiTheme="majorBidi" w:cstheme="majorBidi"/>
          <w:b/>
          <w:bCs/>
          <w:sz w:val="28"/>
          <w:szCs w:val="28"/>
          <w:rtl/>
          <w:lang w:bidi="ar-SA"/>
        </w:rPr>
        <w:t>هى</w:t>
      </w:r>
      <w:proofErr w:type="spellEnd"/>
      <w:r w:rsidRPr="00A67F6F">
        <w:rPr>
          <w:rFonts w:asciiTheme="majorBidi" w:hAnsiTheme="majorBidi" w:cstheme="majorBidi"/>
          <w:b/>
          <w:bCs/>
          <w:sz w:val="28"/>
          <w:szCs w:val="28"/>
          <w:rtl/>
          <w:lang w:bidi="ar-SA"/>
        </w:rPr>
        <w:t xml:space="preserve">  : التنبؤ .. التساؤل .. التلخيص .. </w:t>
      </w:r>
      <w:proofErr w:type="spellStart"/>
      <w:r w:rsidRPr="00A67F6F">
        <w:rPr>
          <w:rFonts w:asciiTheme="majorBidi" w:hAnsiTheme="majorBidi" w:cstheme="majorBidi"/>
          <w:b/>
          <w:bCs/>
          <w:sz w:val="28"/>
          <w:szCs w:val="28"/>
          <w:rtl/>
          <w:lang w:bidi="ar-SA"/>
        </w:rPr>
        <w:t>الايضاح</w:t>
      </w:r>
      <w:proofErr w:type="spellEnd"/>
      <w:r w:rsidRPr="00A67F6F">
        <w:rPr>
          <w:rFonts w:asciiTheme="majorBidi" w:hAnsiTheme="majorBidi" w:cstheme="majorBidi"/>
          <w:b/>
          <w:bCs/>
          <w:sz w:val="28"/>
          <w:szCs w:val="28"/>
          <w:rtl/>
          <w:lang w:bidi="ar-SA"/>
        </w:rPr>
        <w:t xml:space="preserve">. </w:t>
      </w:r>
    </w:p>
    <w:p w:rsidR="00F419ED" w:rsidRDefault="00AF12E0" w:rsidP="00F419ED">
      <w:pPr>
        <w:pStyle w:val="ad"/>
        <w:bidi/>
        <w:spacing w:before="100" w:beforeAutospacing="1" w:after="100" w:afterAutospacing="1" w:line="360"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 xml:space="preserve">3.. ليس من المهم أن يكون تعليم هذه الاستراتيجيات </w:t>
      </w:r>
      <w:proofErr w:type="spellStart"/>
      <w:r w:rsidRPr="00A67F6F">
        <w:rPr>
          <w:rFonts w:asciiTheme="majorBidi" w:hAnsiTheme="majorBidi" w:cstheme="majorBidi"/>
          <w:b/>
          <w:bCs/>
          <w:sz w:val="28"/>
          <w:szCs w:val="28"/>
          <w:rtl/>
          <w:lang w:bidi="ar-SA"/>
        </w:rPr>
        <w:t>هذف</w:t>
      </w:r>
      <w:proofErr w:type="spellEnd"/>
      <w:r w:rsidRPr="00A67F6F">
        <w:rPr>
          <w:rFonts w:asciiTheme="majorBidi" w:hAnsiTheme="majorBidi" w:cstheme="majorBidi"/>
          <w:b/>
          <w:bCs/>
          <w:sz w:val="28"/>
          <w:szCs w:val="28"/>
          <w:rtl/>
          <w:lang w:bidi="ar-SA"/>
        </w:rPr>
        <w:t xml:space="preserve"> في حد ذاته ولكن </w:t>
      </w:r>
      <w:proofErr w:type="spellStart"/>
      <w:r w:rsidRPr="00A67F6F">
        <w:rPr>
          <w:rFonts w:asciiTheme="majorBidi" w:hAnsiTheme="majorBidi" w:cstheme="majorBidi"/>
          <w:b/>
          <w:bCs/>
          <w:sz w:val="28"/>
          <w:szCs w:val="28"/>
          <w:rtl/>
          <w:lang w:bidi="ar-SA"/>
        </w:rPr>
        <w:t>الاجابة</w:t>
      </w:r>
      <w:proofErr w:type="spellEnd"/>
      <w:r w:rsidRPr="00A67F6F">
        <w:rPr>
          <w:rFonts w:asciiTheme="majorBidi" w:hAnsiTheme="majorBidi" w:cstheme="majorBidi"/>
          <w:b/>
          <w:bCs/>
          <w:sz w:val="28"/>
          <w:szCs w:val="28"/>
          <w:rtl/>
          <w:lang w:bidi="ar-SA"/>
        </w:rPr>
        <w:t xml:space="preserve"> على الأسئلة </w:t>
      </w:r>
      <w:proofErr w:type="spellStart"/>
      <w:r w:rsidRPr="00A67F6F">
        <w:rPr>
          <w:rFonts w:asciiTheme="majorBidi" w:hAnsiTheme="majorBidi" w:cstheme="majorBidi"/>
          <w:b/>
          <w:bCs/>
          <w:sz w:val="28"/>
          <w:szCs w:val="28"/>
          <w:rtl/>
          <w:lang w:bidi="ar-SA"/>
        </w:rPr>
        <w:t>التى</w:t>
      </w:r>
      <w:proofErr w:type="spellEnd"/>
      <w:r w:rsidRPr="00A67F6F">
        <w:rPr>
          <w:rFonts w:asciiTheme="majorBidi" w:hAnsiTheme="majorBidi" w:cstheme="majorBidi"/>
          <w:b/>
          <w:bCs/>
          <w:sz w:val="28"/>
          <w:szCs w:val="28"/>
          <w:rtl/>
          <w:lang w:bidi="ar-SA"/>
        </w:rPr>
        <w:t xml:space="preserve"> تؤدى إلى التعليم يكون هو الهدف المنشود </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 xml:space="preserve">ولقد أدى استخدام هذا النوع من التعليم إلى تحسن كبير في تعلم المواد </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أ.. تحسين مهارة الاستيعاب لدى الطلاب .</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ب.. أظهر فعالية في تعليم الصف كله كمجموعة .</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ج.. أظهر تحسن في قدرة الطلاب ذوى صعوبات التعلم على توليد الأسئلة والقدرة على تلخيص المادة .</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د.. التفاعل فيما بينهم .</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val="en-GB" w:bidi="ar-SA"/>
        </w:rPr>
      </w:pPr>
      <w:r w:rsidRPr="00A67F6F">
        <w:rPr>
          <w:rFonts w:asciiTheme="majorBidi" w:hAnsiTheme="majorBidi" w:cstheme="majorBidi"/>
          <w:b/>
          <w:bCs/>
          <w:sz w:val="28"/>
          <w:szCs w:val="28"/>
          <w:rtl/>
          <w:lang w:bidi="ar-SA"/>
        </w:rPr>
        <w:t xml:space="preserve">ه.. اشتراكهم في الحوار والنقاش في المجموعات الحوارية </w:t>
      </w:r>
    </w:p>
    <w:p w:rsidR="00AF12E0" w:rsidRPr="00A67F6F" w:rsidRDefault="00AF12E0" w:rsidP="000A0B23">
      <w:pPr>
        <w:pStyle w:val="ad"/>
        <w:bidi/>
        <w:spacing w:before="100" w:beforeAutospacing="1" w:after="100" w:afterAutospacing="1" w:line="360"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val="en-GB" w:bidi="ar-SA"/>
        </w:rPr>
        <w:t xml:space="preserve">إلى جانب ذلك فإن التعليم المتبادل يتضمن </w:t>
      </w:r>
      <w:r w:rsidRPr="00A67F6F">
        <w:rPr>
          <w:rFonts w:asciiTheme="majorBidi" w:hAnsiTheme="majorBidi" w:cstheme="majorBidi"/>
          <w:b/>
          <w:bCs/>
          <w:sz w:val="28"/>
          <w:szCs w:val="28"/>
          <w:u w:val="single"/>
          <w:rtl/>
          <w:lang w:val="en-GB" w:bidi="ar-SA"/>
        </w:rPr>
        <w:t xml:space="preserve">التعليم </w:t>
      </w:r>
      <w:proofErr w:type="spellStart"/>
      <w:r w:rsidRPr="00A67F6F">
        <w:rPr>
          <w:rFonts w:asciiTheme="majorBidi" w:hAnsiTheme="majorBidi" w:cstheme="majorBidi"/>
          <w:b/>
          <w:bCs/>
          <w:sz w:val="28"/>
          <w:szCs w:val="28"/>
          <w:u w:val="single"/>
          <w:rtl/>
          <w:lang w:val="en-GB" w:bidi="ar-SA"/>
        </w:rPr>
        <w:t>التدعيمى</w:t>
      </w:r>
      <w:proofErr w:type="spellEnd"/>
      <w:r w:rsidRPr="00A67F6F">
        <w:rPr>
          <w:rFonts w:asciiTheme="majorBidi" w:hAnsiTheme="majorBidi" w:cstheme="majorBidi"/>
          <w:b/>
          <w:bCs/>
          <w:sz w:val="28"/>
          <w:szCs w:val="28"/>
          <w:u w:val="single"/>
          <w:rtl/>
          <w:lang w:val="en-GB" w:bidi="ar-SA"/>
        </w:rPr>
        <w:t xml:space="preserve"> </w:t>
      </w:r>
      <w:r w:rsidRPr="00A67F6F">
        <w:rPr>
          <w:rFonts w:asciiTheme="majorBidi" w:hAnsiTheme="majorBidi" w:cstheme="majorBidi"/>
          <w:b/>
          <w:bCs/>
          <w:sz w:val="28"/>
          <w:szCs w:val="28"/>
          <w:u w:val="single"/>
          <w:lang w:bidi="ar-SA"/>
        </w:rPr>
        <w:t>Scaffold</w:t>
      </w:r>
      <w:r w:rsidRPr="00A67F6F">
        <w:rPr>
          <w:rFonts w:asciiTheme="majorBidi" w:hAnsiTheme="majorBidi" w:cstheme="majorBidi"/>
          <w:b/>
          <w:bCs/>
          <w:sz w:val="28"/>
          <w:szCs w:val="28"/>
          <w:u w:val="single"/>
          <w:rtl/>
          <w:lang w:bidi="ar-SA"/>
        </w:rPr>
        <w:t xml:space="preserve"> </w:t>
      </w:r>
      <w:r w:rsidRPr="00A67F6F">
        <w:rPr>
          <w:rFonts w:asciiTheme="majorBidi" w:hAnsiTheme="majorBidi" w:cstheme="majorBidi"/>
          <w:b/>
          <w:bCs/>
          <w:sz w:val="28"/>
          <w:szCs w:val="28"/>
          <w:rtl/>
          <w:lang w:bidi="ar-SA"/>
        </w:rPr>
        <w:t xml:space="preserve">وهو عبارة عن المساعدات الكبيرة </w:t>
      </w:r>
      <w:proofErr w:type="spellStart"/>
      <w:r w:rsidRPr="00A67F6F">
        <w:rPr>
          <w:rFonts w:asciiTheme="majorBidi" w:hAnsiTheme="majorBidi" w:cstheme="majorBidi"/>
          <w:b/>
          <w:bCs/>
          <w:sz w:val="28"/>
          <w:szCs w:val="28"/>
          <w:rtl/>
          <w:lang w:bidi="ar-SA"/>
        </w:rPr>
        <w:t>التى</w:t>
      </w:r>
      <w:proofErr w:type="spellEnd"/>
      <w:r w:rsidRPr="00A67F6F">
        <w:rPr>
          <w:rFonts w:asciiTheme="majorBidi" w:hAnsiTheme="majorBidi" w:cstheme="majorBidi"/>
          <w:b/>
          <w:bCs/>
          <w:sz w:val="28"/>
          <w:szCs w:val="28"/>
          <w:rtl/>
          <w:lang w:bidi="ar-SA"/>
        </w:rPr>
        <w:t xml:space="preserve"> يقدمها المعلم للمتعلم في بداية تعلمه للمهمة .. حيث يقدم المعلم مساعدات للطالب أثناء تعلمه للمهمة وحينما تصبح هذه المساعدات لا </w:t>
      </w:r>
      <w:proofErr w:type="spellStart"/>
      <w:r w:rsidRPr="00A67F6F">
        <w:rPr>
          <w:rFonts w:asciiTheme="majorBidi" w:hAnsiTheme="majorBidi" w:cstheme="majorBidi"/>
          <w:b/>
          <w:bCs/>
          <w:sz w:val="28"/>
          <w:szCs w:val="28"/>
          <w:rtl/>
          <w:lang w:bidi="ar-SA"/>
        </w:rPr>
        <w:t>داعى</w:t>
      </w:r>
      <w:proofErr w:type="spellEnd"/>
      <w:r w:rsidRPr="00A67F6F">
        <w:rPr>
          <w:rFonts w:asciiTheme="majorBidi" w:hAnsiTheme="majorBidi" w:cstheme="majorBidi"/>
          <w:b/>
          <w:bCs/>
          <w:sz w:val="28"/>
          <w:szCs w:val="28"/>
          <w:rtl/>
          <w:lang w:bidi="ar-SA"/>
        </w:rPr>
        <w:t xml:space="preserve"> لها يعمل المعلم على </w:t>
      </w:r>
      <w:proofErr w:type="spellStart"/>
      <w:r w:rsidRPr="00A67F6F">
        <w:rPr>
          <w:rFonts w:asciiTheme="majorBidi" w:hAnsiTheme="majorBidi" w:cstheme="majorBidi"/>
          <w:b/>
          <w:bCs/>
          <w:sz w:val="28"/>
          <w:szCs w:val="28"/>
          <w:rtl/>
          <w:lang w:bidi="ar-SA"/>
        </w:rPr>
        <w:t>ازالتها</w:t>
      </w:r>
      <w:proofErr w:type="spellEnd"/>
      <w:r w:rsidRPr="00A67F6F">
        <w:rPr>
          <w:rFonts w:asciiTheme="majorBidi" w:hAnsiTheme="majorBidi" w:cstheme="majorBidi"/>
          <w:b/>
          <w:bCs/>
          <w:sz w:val="28"/>
          <w:szCs w:val="28"/>
          <w:rtl/>
          <w:lang w:bidi="ar-SA"/>
        </w:rPr>
        <w:t xml:space="preserve"> ويتم ذلك تدريجياً .(</w:t>
      </w:r>
      <w:r w:rsidRPr="00A67F6F">
        <w:rPr>
          <w:rFonts w:asciiTheme="majorBidi" w:hAnsiTheme="majorBidi" w:cstheme="majorBidi"/>
          <w:b/>
          <w:bCs/>
          <w:sz w:val="28"/>
          <w:szCs w:val="28"/>
          <w:lang w:bidi="ar-SA"/>
        </w:rPr>
        <w:t>Stonem1998</w:t>
      </w:r>
      <w:r w:rsidRPr="00A67F6F">
        <w:rPr>
          <w:rFonts w:asciiTheme="majorBidi" w:hAnsiTheme="majorBidi" w:cstheme="majorBidi"/>
          <w:b/>
          <w:bCs/>
          <w:sz w:val="28"/>
          <w:szCs w:val="28"/>
          <w:rtl/>
          <w:lang w:bidi="ar-SA"/>
        </w:rPr>
        <w:t xml:space="preserve"> ) وبعدها يترك الطالب ليستخدم </w:t>
      </w:r>
      <w:proofErr w:type="spellStart"/>
      <w:r w:rsidRPr="00A67F6F">
        <w:rPr>
          <w:rFonts w:asciiTheme="majorBidi" w:hAnsiTheme="majorBidi" w:cstheme="majorBidi"/>
          <w:b/>
          <w:bCs/>
          <w:sz w:val="28"/>
          <w:szCs w:val="28"/>
          <w:rtl/>
          <w:lang w:bidi="ar-SA"/>
        </w:rPr>
        <w:t>الاستراتيجية</w:t>
      </w:r>
      <w:proofErr w:type="spellEnd"/>
      <w:r w:rsidRPr="00A67F6F">
        <w:rPr>
          <w:rFonts w:asciiTheme="majorBidi" w:hAnsiTheme="majorBidi" w:cstheme="majorBidi"/>
          <w:b/>
          <w:bCs/>
          <w:sz w:val="28"/>
          <w:szCs w:val="28"/>
          <w:rtl/>
          <w:lang w:bidi="ar-SA"/>
        </w:rPr>
        <w:t xml:space="preserve"> </w:t>
      </w:r>
      <w:proofErr w:type="spellStart"/>
      <w:r w:rsidRPr="00A67F6F">
        <w:rPr>
          <w:rFonts w:asciiTheme="majorBidi" w:hAnsiTheme="majorBidi" w:cstheme="majorBidi"/>
          <w:b/>
          <w:bCs/>
          <w:sz w:val="28"/>
          <w:szCs w:val="28"/>
          <w:rtl/>
          <w:lang w:bidi="ar-SA"/>
        </w:rPr>
        <w:t>التى</w:t>
      </w:r>
      <w:proofErr w:type="spellEnd"/>
      <w:r w:rsidRPr="00A67F6F">
        <w:rPr>
          <w:rFonts w:asciiTheme="majorBidi" w:hAnsiTheme="majorBidi" w:cstheme="majorBidi"/>
          <w:b/>
          <w:bCs/>
          <w:sz w:val="28"/>
          <w:szCs w:val="28"/>
          <w:rtl/>
          <w:lang w:bidi="ar-SA"/>
        </w:rPr>
        <w:t xml:space="preserve"> سبق له وأن استخدمها مع معلمه وفي وجود المساعدات ولكن منفرداً .</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lastRenderedPageBreak/>
        <w:t>ومن الأمثلة على التدعيم :</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1.. تبسيط المشكلات</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 xml:space="preserve">2.. </w:t>
      </w:r>
      <w:proofErr w:type="spellStart"/>
      <w:r w:rsidRPr="00A67F6F">
        <w:rPr>
          <w:rFonts w:asciiTheme="majorBidi" w:hAnsiTheme="majorBidi" w:cstheme="majorBidi"/>
          <w:b/>
          <w:bCs/>
          <w:sz w:val="28"/>
          <w:szCs w:val="28"/>
          <w:rtl/>
          <w:lang w:bidi="ar-SA"/>
        </w:rPr>
        <w:t>نمذجة</w:t>
      </w:r>
      <w:proofErr w:type="spellEnd"/>
      <w:r w:rsidRPr="00A67F6F">
        <w:rPr>
          <w:rFonts w:asciiTheme="majorBidi" w:hAnsiTheme="majorBidi" w:cstheme="majorBidi"/>
          <w:b/>
          <w:bCs/>
          <w:sz w:val="28"/>
          <w:szCs w:val="28"/>
          <w:rtl/>
          <w:lang w:bidi="ar-SA"/>
        </w:rPr>
        <w:t xml:space="preserve"> </w:t>
      </w:r>
      <w:proofErr w:type="spellStart"/>
      <w:r w:rsidRPr="00A67F6F">
        <w:rPr>
          <w:rFonts w:asciiTheme="majorBidi" w:hAnsiTheme="majorBidi" w:cstheme="majorBidi"/>
          <w:b/>
          <w:bCs/>
          <w:sz w:val="28"/>
          <w:szCs w:val="28"/>
          <w:rtl/>
          <w:lang w:bidi="ar-SA"/>
        </w:rPr>
        <w:t>الاجراءات</w:t>
      </w:r>
      <w:proofErr w:type="spellEnd"/>
      <w:r w:rsidRPr="00A67F6F">
        <w:rPr>
          <w:rFonts w:asciiTheme="majorBidi" w:hAnsiTheme="majorBidi" w:cstheme="majorBidi"/>
          <w:b/>
          <w:bCs/>
          <w:sz w:val="28"/>
          <w:szCs w:val="28"/>
          <w:rtl/>
          <w:lang w:bidi="ar-SA"/>
        </w:rPr>
        <w:t xml:space="preserve"> من قبل المعلم ليقلدها الطالب</w:t>
      </w:r>
    </w:p>
    <w:p w:rsidR="00AF12E0" w:rsidRPr="00A67F6F" w:rsidRDefault="00AF12E0" w:rsidP="00F419ED">
      <w:pPr>
        <w:pStyle w:val="ad"/>
        <w:bidi/>
        <w:spacing w:before="100" w:beforeAutospacing="1" w:after="100" w:afterAutospacing="1" w:line="276" w:lineRule="auto"/>
        <w:ind w:left="146" w:hanging="142"/>
        <w:rPr>
          <w:rFonts w:asciiTheme="majorBidi" w:hAnsiTheme="majorBidi" w:cstheme="majorBidi"/>
          <w:b/>
          <w:bCs/>
          <w:sz w:val="28"/>
          <w:szCs w:val="28"/>
          <w:rtl/>
          <w:lang w:bidi="ar-SA"/>
        </w:rPr>
      </w:pPr>
      <w:r w:rsidRPr="00A67F6F">
        <w:rPr>
          <w:rFonts w:asciiTheme="majorBidi" w:hAnsiTheme="majorBidi" w:cstheme="majorBidi"/>
          <w:b/>
          <w:bCs/>
          <w:sz w:val="28"/>
          <w:szCs w:val="28"/>
          <w:rtl/>
          <w:lang w:bidi="ar-SA"/>
        </w:rPr>
        <w:t xml:space="preserve">3.. تفكير المعلم بصوت مرتفع خلال حله لمشكلة ما .(راضى </w:t>
      </w:r>
      <w:proofErr w:type="spellStart"/>
      <w:r w:rsidRPr="00A67F6F">
        <w:rPr>
          <w:rFonts w:asciiTheme="majorBidi" w:hAnsiTheme="majorBidi" w:cstheme="majorBidi"/>
          <w:b/>
          <w:bCs/>
          <w:sz w:val="28"/>
          <w:szCs w:val="28"/>
          <w:rtl/>
          <w:lang w:bidi="ar-SA"/>
        </w:rPr>
        <w:t>الوقفى</w:t>
      </w:r>
      <w:proofErr w:type="spellEnd"/>
      <w:r w:rsidRPr="00A67F6F">
        <w:rPr>
          <w:rFonts w:asciiTheme="majorBidi" w:hAnsiTheme="majorBidi" w:cstheme="majorBidi"/>
          <w:b/>
          <w:bCs/>
          <w:sz w:val="28"/>
          <w:szCs w:val="28"/>
          <w:rtl/>
          <w:lang w:bidi="ar-SA"/>
        </w:rPr>
        <w:t xml:space="preserve"> )</w:t>
      </w:r>
    </w:p>
    <w:p w:rsidR="00AF12E0" w:rsidRPr="00A67F6F" w:rsidRDefault="00AF12E0" w:rsidP="000A0B23">
      <w:pPr>
        <w:spacing w:line="360" w:lineRule="auto"/>
        <w:ind w:left="146" w:hanging="142"/>
        <w:rPr>
          <w:rFonts w:asciiTheme="majorBidi" w:hAnsiTheme="majorBidi" w:cstheme="majorBidi"/>
          <w:b/>
          <w:bCs/>
          <w:color w:val="000000" w:themeColor="text1"/>
          <w:sz w:val="28"/>
          <w:szCs w:val="28"/>
          <w:rtl/>
        </w:rPr>
      </w:pPr>
    </w:p>
    <w:p w:rsidR="00AF12E0" w:rsidRDefault="00AF12E0" w:rsidP="000A0B23">
      <w:pPr>
        <w:spacing w:line="360" w:lineRule="auto"/>
        <w:ind w:left="146" w:hanging="142"/>
        <w:rPr>
          <w:rFonts w:asciiTheme="majorBidi" w:hAnsiTheme="majorBidi" w:cstheme="majorBidi"/>
          <w:b/>
          <w:bCs/>
          <w:color w:val="000000" w:themeColor="text1"/>
          <w:sz w:val="28"/>
          <w:szCs w:val="28"/>
          <w:rtl/>
        </w:rPr>
      </w:pPr>
    </w:p>
    <w:p w:rsidR="00F419ED" w:rsidRDefault="00F419ED" w:rsidP="000A0B23">
      <w:pPr>
        <w:spacing w:line="360" w:lineRule="auto"/>
        <w:ind w:left="146" w:hanging="142"/>
        <w:rPr>
          <w:rFonts w:asciiTheme="majorBidi" w:hAnsiTheme="majorBidi" w:cstheme="majorBidi"/>
          <w:b/>
          <w:bCs/>
          <w:color w:val="000000" w:themeColor="text1"/>
          <w:sz w:val="28"/>
          <w:szCs w:val="28"/>
          <w:rtl/>
        </w:rPr>
      </w:pPr>
    </w:p>
    <w:p w:rsidR="00F419ED" w:rsidRDefault="00F419ED" w:rsidP="000A0B23">
      <w:pPr>
        <w:spacing w:line="360" w:lineRule="auto"/>
        <w:ind w:left="146" w:hanging="142"/>
        <w:rPr>
          <w:rFonts w:asciiTheme="majorBidi" w:hAnsiTheme="majorBidi" w:cstheme="majorBidi"/>
          <w:b/>
          <w:bCs/>
          <w:color w:val="000000" w:themeColor="text1"/>
          <w:sz w:val="28"/>
          <w:szCs w:val="28"/>
          <w:rtl/>
        </w:rPr>
      </w:pPr>
    </w:p>
    <w:sectPr w:rsidR="00F419ED" w:rsidSect="00EB31B5">
      <w:footerReference w:type="default" r:id="rId29"/>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0F7A" w:rsidRDefault="00C60F7A" w:rsidP="00176120">
      <w:pPr>
        <w:spacing w:after="0" w:line="240" w:lineRule="auto"/>
      </w:pPr>
      <w:r>
        <w:separator/>
      </w:r>
    </w:p>
  </w:endnote>
  <w:endnote w:type="continuationSeparator" w:id="1">
    <w:p w:rsidR="00C60F7A" w:rsidRDefault="00C60F7A" w:rsidP="001761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1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Osama">
    <w:panose1 w:val="00000000000000000000"/>
    <w:charset w:val="B4"/>
    <w:family w:val="auto"/>
    <w:notTrueType/>
    <w:pitch w:val="default"/>
    <w:sig w:usb0="00000001" w:usb1="00000000" w:usb2="00000000" w:usb3="00000000" w:csb0="00000040" w:csb1="00000000"/>
  </w:font>
  <w:font w:name="MS Mincho">
    <w:altName w:val="ＭＳ 明朝"/>
    <w:panose1 w:val="02020609040205080304"/>
    <w:charset w:val="80"/>
    <w:family w:val="modern"/>
    <w:pitch w:val="fixed"/>
    <w:sig w:usb0="A00002BF" w:usb1="68C7FCFB" w:usb2="00000010" w:usb3="00000000" w:csb0="0002009F" w:csb1="00000000"/>
  </w:font>
  <w:font w:name="Zalafe">
    <w:panose1 w:val="00000000000000000000"/>
    <w:charset w:val="B4"/>
    <w:family w:val="auto"/>
    <w:notTrueType/>
    <w:pitch w:val="default"/>
    <w:sig w:usb0="00000001" w:usb1="00000000" w:usb2="00000000" w:usb3="00000000" w:csb0="00000040" w:csb1="00000000"/>
  </w:font>
  <w:font w:name="WinSoft Pro">
    <w:altName w:val="Times New Roman"/>
    <w:panose1 w:val="00000000000000000000"/>
    <w:charset w:val="4D"/>
    <w:family w:val="auto"/>
    <w:notTrueType/>
    <w:pitch w:val="default"/>
    <w:sig w:usb0="00000003" w:usb1="00000000" w:usb2="00000000" w:usb3="00000000" w:csb0="00000001" w:csb1="00000000"/>
  </w:font>
  <w:font w:name="Times New Roman PS MT">
    <w:altName w:val="Times New Roman"/>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A00002EF" w:usb1="4000204B" w:usb2="00000000" w:usb3="00000000" w:csb0="0000009F" w:csb1="00000000"/>
  </w:font>
  <w:font w:name="Aparajita">
    <w:altName w:val="Arial"/>
    <w:charset w:val="00"/>
    <w:family w:val="swiss"/>
    <w:pitch w:val="variable"/>
    <w:sig w:usb0="00000003" w:usb1="00000000" w:usb2="00000000" w:usb3="00000000" w:csb0="00000001" w:csb1="00000000"/>
  </w:font>
  <w:font w:name="Simple Bold Jut Out">
    <w:altName w:val="Courier New"/>
    <w:panose1 w:val="02010401010101010101"/>
    <w:charset w:val="B2"/>
    <w:family w:val="auto"/>
    <w:pitch w:val="variable"/>
    <w:sig w:usb0="00002001" w:usb1="80000000" w:usb2="00000008"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0277743"/>
      <w:docPartObj>
        <w:docPartGallery w:val="Page Numbers (Bottom of Page)"/>
        <w:docPartUnique/>
      </w:docPartObj>
    </w:sdtPr>
    <w:sdtContent>
      <w:p w:rsidR="00176120" w:rsidRDefault="00176120">
        <w:pPr>
          <w:pStyle w:val="a8"/>
          <w:jc w:val="center"/>
        </w:pPr>
        <w:r>
          <w:rPr>
            <w:rFonts w:hint="cs"/>
            <w:rtl/>
          </w:rPr>
          <w:t>(</w:t>
        </w:r>
        <w:fldSimple w:instr=" PAGE   \* MERGEFORMAT ">
          <w:r w:rsidR="003C2517">
            <w:rPr>
              <w:noProof/>
              <w:rtl/>
            </w:rPr>
            <w:t>1</w:t>
          </w:r>
        </w:fldSimple>
        <w:r>
          <w:rPr>
            <w:rFonts w:hint="cs"/>
            <w:rtl/>
          </w:rPr>
          <w:t>)</w:t>
        </w:r>
      </w:p>
    </w:sdtContent>
  </w:sdt>
  <w:p w:rsidR="00176120" w:rsidRDefault="00176120">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0F7A" w:rsidRDefault="00C60F7A" w:rsidP="00176120">
      <w:pPr>
        <w:spacing w:after="0" w:line="240" w:lineRule="auto"/>
      </w:pPr>
      <w:r>
        <w:separator/>
      </w:r>
    </w:p>
  </w:footnote>
  <w:footnote w:type="continuationSeparator" w:id="1">
    <w:p w:rsidR="00C60F7A" w:rsidRDefault="00C60F7A" w:rsidP="0017612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17303"/>
    <w:multiLevelType w:val="multilevel"/>
    <w:tmpl w:val="FDBA73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115065F0"/>
    <w:multiLevelType w:val="multilevel"/>
    <w:tmpl w:val="F14C7C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2445" w:hanging="1365"/>
      </w:pPr>
      <w:rPr>
        <w:rFonts w:eastAsiaTheme="majorEastAsia"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6C1808"/>
    <w:multiLevelType w:val="multilevel"/>
    <w:tmpl w:val="52724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3E73B4"/>
    <w:multiLevelType w:val="hybridMultilevel"/>
    <w:tmpl w:val="F9189D52"/>
    <w:lvl w:ilvl="0" w:tplc="E37A3E20">
      <w:start w:val="1"/>
      <w:numFmt w:val="bullet"/>
      <w:lvlText w:val=""/>
      <w:lvlJc w:val="left"/>
      <w:pPr>
        <w:ind w:left="630" w:hanging="360"/>
      </w:pPr>
      <w:rPr>
        <w:rFonts w:ascii="Wingdings" w:hAnsi="Wingdings" w:hint="default"/>
        <w:sz w:val="40"/>
        <w:szCs w:val="40"/>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
    <w:nsid w:val="1AE56E25"/>
    <w:multiLevelType w:val="multilevel"/>
    <w:tmpl w:val="A222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4690664"/>
    <w:multiLevelType w:val="hybridMultilevel"/>
    <w:tmpl w:val="ABCC242C"/>
    <w:lvl w:ilvl="0" w:tplc="48D20CFE">
      <w:start w:val="2"/>
      <w:numFmt w:val="bullet"/>
      <w:lvlText w:val="-"/>
      <w:lvlJc w:val="left"/>
      <w:pPr>
        <w:ind w:left="720" w:hanging="360"/>
      </w:pPr>
      <w:rPr>
        <w:rFonts w:ascii="Simplified Arabic" w:eastAsiaTheme="minorHAnsi" w:hAnsi="Simplified Arabic" w:cs="Simplified Arabic"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D070CF"/>
    <w:multiLevelType w:val="multilevel"/>
    <w:tmpl w:val="F2706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8B1A1C"/>
    <w:multiLevelType w:val="hybridMultilevel"/>
    <w:tmpl w:val="71460CE0"/>
    <w:lvl w:ilvl="0" w:tplc="6A1AC1D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nsid w:val="44B62F98"/>
    <w:multiLevelType w:val="multilevel"/>
    <w:tmpl w:val="33AE2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C7331F"/>
    <w:multiLevelType w:val="multilevel"/>
    <w:tmpl w:val="C0E2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F90084"/>
    <w:multiLevelType w:val="multilevel"/>
    <w:tmpl w:val="11A68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35B0385"/>
    <w:multiLevelType w:val="hybridMultilevel"/>
    <w:tmpl w:val="E58CD122"/>
    <w:lvl w:ilvl="0" w:tplc="A1F230F8">
      <w:start w:val="5"/>
      <w:numFmt w:val="bullet"/>
      <w:lvlText w:val=""/>
      <w:lvlJc w:val="left"/>
      <w:pPr>
        <w:ind w:left="720" w:hanging="360"/>
      </w:pPr>
      <w:rPr>
        <w:rFonts w:ascii="Symbol" w:eastAsiaTheme="minorHAnsi" w:hAnsi="Symbol" w:cs="Simplified Arabic"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5A07E97"/>
    <w:multiLevelType w:val="hybridMultilevel"/>
    <w:tmpl w:val="802240E6"/>
    <w:lvl w:ilvl="0" w:tplc="BF4A315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13">
    <w:nsid w:val="681C508B"/>
    <w:multiLevelType w:val="hybridMultilevel"/>
    <w:tmpl w:val="23CCD0BE"/>
    <w:lvl w:ilvl="0" w:tplc="A8A6919E">
      <w:numFmt w:val="bullet"/>
      <w:lvlText w:val="-"/>
      <w:lvlJc w:val="left"/>
      <w:pPr>
        <w:ind w:left="1080" w:hanging="360"/>
      </w:pPr>
      <w:rPr>
        <w:rFonts w:ascii="Times New Roman" w:eastAsia="Calibri" w:hAnsi="Times New Roman" w:cs="Simplified Arabic" w:hint="default"/>
        <w:sz w:val="32"/>
        <w:szCs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F5C7E15"/>
    <w:multiLevelType w:val="hybridMultilevel"/>
    <w:tmpl w:val="0ACCA9BA"/>
    <w:lvl w:ilvl="0" w:tplc="72CED90A">
      <w:start w:val="1"/>
      <w:numFmt w:val="upperRoman"/>
      <w:lvlText w:val="%1-"/>
      <w:lvlJc w:val="left"/>
      <w:pPr>
        <w:ind w:left="1080" w:hanging="720"/>
      </w:pPr>
      <w:rPr>
        <w:rFonts w:hint="default"/>
        <w:b/>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0D61F7F"/>
    <w:multiLevelType w:val="hybridMultilevel"/>
    <w:tmpl w:val="08B41C46"/>
    <w:lvl w:ilvl="0" w:tplc="10F028CE">
      <w:start w:val="1"/>
      <w:numFmt w:val="bullet"/>
      <w:lvlText w:val=""/>
      <w:lvlJc w:val="left"/>
      <w:pPr>
        <w:tabs>
          <w:tab w:val="num" w:pos="810"/>
        </w:tabs>
        <w:ind w:left="810" w:hanging="360"/>
      </w:pPr>
      <w:rPr>
        <w:rFonts w:ascii="Symbol" w:hAnsi="Symbol" w:hint="default"/>
        <w:color w:val="auto"/>
      </w:rPr>
    </w:lvl>
    <w:lvl w:ilvl="1" w:tplc="04090003">
      <w:start w:val="1"/>
      <w:numFmt w:val="bullet"/>
      <w:lvlText w:val="o"/>
      <w:lvlJc w:val="left"/>
      <w:pPr>
        <w:tabs>
          <w:tab w:val="num" w:pos="1530"/>
        </w:tabs>
        <w:ind w:left="1530" w:hanging="360"/>
      </w:pPr>
      <w:rPr>
        <w:rFonts w:ascii="Courier New" w:hAnsi="Courier New" w:hint="default"/>
      </w:rPr>
    </w:lvl>
    <w:lvl w:ilvl="2" w:tplc="04090005">
      <w:start w:val="1"/>
      <w:numFmt w:val="bullet"/>
      <w:lvlText w:val=""/>
      <w:lvlJc w:val="left"/>
      <w:pPr>
        <w:tabs>
          <w:tab w:val="num" w:pos="2250"/>
        </w:tabs>
        <w:ind w:left="2250" w:hanging="360"/>
      </w:pPr>
      <w:rPr>
        <w:rFonts w:ascii="Wingdings" w:hAnsi="Wingdings" w:hint="default"/>
      </w:rPr>
    </w:lvl>
    <w:lvl w:ilvl="3" w:tplc="04090001">
      <w:start w:val="1"/>
      <w:numFmt w:val="bullet"/>
      <w:lvlText w:val=""/>
      <w:lvlJc w:val="left"/>
      <w:pPr>
        <w:tabs>
          <w:tab w:val="num" w:pos="2970"/>
        </w:tabs>
        <w:ind w:left="2970" w:hanging="360"/>
      </w:pPr>
      <w:rPr>
        <w:rFonts w:ascii="Symbol" w:hAnsi="Symbol" w:hint="default"/>
      </w:rPr>
    </w:lvl>
    <w:lvl w:ilvl="4" w:tplc="04090003">
      <w:start w:val="1"/>
      <w:numFmt w:val="bullet"/>
      <w:lvlText w:val="o"/>
      <w:lvlJc w:val="left"/>
      <w:pPr>
        <w:tabs>
          <w:tab w:val="num" w:pos="3690"/>
        </w:tabs>
        <w:ind w:left="3690" w:hanging="360"/>
      </w:pPr>
      <w:rPr>
        <w:rFonts w:ascii="Courier New" w:hAnsi="Courier New" w:hint="default"/>
      </w:rPr>
    </w:lvl>
    <w:lvl w:ilvl="5" w:tplc="04090005">
      <w:start w:val="1"/>
      <w:numFmt w:val="bullet"/>
      <w:lvlText w:val=""/>
      <w:lvlJc w:val="left"/>
      <w:pPr>
        <w:tabs>
          <w:tab w:val="num" w:pos="4410"/>
        </w:tabs>
        <w:ind w:left="4410" w:hanging="360"/>
      </w:pPr>
      <w:rPr>
        <w:rFonts w:ascii="Wingdings" w:hAnsi="Wingdings" w:hint="default"/>
      </w:rPr>
    </w:lvl>
    <w:lvl w:ilvl="6" w:tplc="04090001">
      <w:start w:val="1"/>
      <w:numFmt w:val="bullet"/>
      <w:lvlText w:val=""/>
      <w:lvlJc w:val="left"/>
      <w:pPr>
        <w:tabs>
          <w:tab w:val="num" w:pos="5130"/>
        </w:tabs>
        <w:ind w:left="5130" w:hanging="360"/>
      </w:pPr>
      <w:rPr>
        <w:rFonts w:ascii="Symbol" w:hAnsi="Symbol" w:hint="default"/>
      </w:rPr>
    </w:lvl>
    <w:lvl w:ilvl="7" w:tplc="04090003">
      <w:start w:val="1"/>
      <w:numFmt w:val="bullet"/>
      <w:lvlText w:val="o"/>
      <w:lvlJc w:val="left"/>
      <w:pPr>
        <w:tabs>
          <w:tab w:val="num" w:pos="5850"/>
        </w:tabs>
        <w:ind w:left="5850" w:hanging="360"/>
      </w:pPr>
      <w:rPr>
        <w:rFonts w:ascii="Courier New" w:hAnsi="Courier New" w:hint="default"/>
      </w:rPr>
    </w:lvl>
    <w:lvl w:ilvl="8" w:tplc="04090005">
      <w:start w:val="1"/>
      <w:numFmt w:val="bullet"/>
      <w:lvlText w:val=""/>
      <w:lvlJc w:val="left"/>
      <w:pPr>
        <w:tabs>
          <w:tab w:val="num" w:pos="6570"/>
        </w:tabs>
        <w:ind w:left="6570" w:hanging="360"/>
      </w:pPr>
      <w:rPr>
        <w:rFonts w:ascii="Wingdings" w:hAnsi="Wingdings" w:hint="default"/>
      </w:rPr>
    </w:lvl>
  </w:abstractNum>
  <w:abstractNum w:abstractNumId="16">
    <w:nsid w:val="751211BA"/>
    <w:multiLevelType w:val="hybridMultilevel"/>
    <w:tmpl w:val="AEEAB7C8"/>
    <w:lvl w:ilvl="0" w:tplc="8CAAFF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54647C6"/>
    <w:multiLevelType w:val="hybridMultilevel"/>
    <w:tmpl w:val="EECEEDB2"/>
    <w:lvl w:ilvl="0" w:tplc="74927B7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nsid w:val="77C81614"/>
    <w:multiLevelType w:val="hybridMultilevel"/>
    <w:tmpl w:val="502AB40E"/>
    <w:lvl w:ilvl="0" w:tplc="9CCE08C2">
      <w:start w:val="2"/>
      <w:numFmt w:val="bullet"/>
      <w:lvlText w:val=""/>
      <w:lvlJc w:val="left"/>
      <w:pPr>
        <w:ind w:left="720" w:hanging="360"/>
      </w:pPr>
      <w:rPr>
        <w:rFonts w:ascii="Symbol" w:eastAsia="Times New Roman" w:hAnsi="Symbol" w:cs="Simplified Arabic"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B042560"/>
    <w:multiLevelType w:val="hybridMultilevel"/>
    <w:tmpl w:val="1A7C49C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9"/>
  </w:num>
  <w:num w:numId="2">
    <w:abstractNumId w:val="12"/>
  </w:num>
  <w:num w:numId="3">
    <w:abstractNumId w:val="10"/>
  </w:num>
  <w:num w:numId="4">
    <w:abstractNumId w:val="7"/>
  </w:num>
  <w:num w:numId="5">
    <w:abstractNumId w:val="15"/>
  </w:num>
  <w:num w:numId="6">
    <w:abstractNumId w:val="17"/>
  </w:num>
  <w:num w:numId="7">
    <w:abstractNumId w:val="6"/>
  </w:num>
  <w:num w:numId="8">
    <w:abstractNumId w:val="0"/>
  </w:num>
  <w:num w:numId="9">
    <w:abstractNumId w:val="8"/>
  </w:num>
  <w:num w:numId="10">
    <w:abstractNumId w:val="9"/>
  </w:num>
  <w:num w:numId="11">
    <w:abstractNumId w:val="11"/>
  </w:num>
  <w:num w:numId="12">
    <w:abstractNumId w:val="2"/>
  </w:num>
  <w:num w:numId="13">
    <w:abstractNumId w:val="1"/>
  </w:num>
  <w:num w:numId="14">
    <w:abstractNumId w:val="4"/>
  </w:num>
  <w:num w:numId="15">
    <w:abstractNumId w:val="14"/>
  </w:num>
  <w:num w:numId="16">
    <w:abstractNumId w:val="18"/>
  </w:num>
  <w:num w:numId="17">
    <w:abstractNumId w:val="16"/>
  </w:num>
  <w:num w:numId="18">
    <w:abstractNumId w:val="5"/>
  </w:num>
  <w:num w:numId="19">
    <w:abstractNumId w:val="13"/>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hideSpellingErrors/>
  <w:proofState w:spelling="clean"/>
  <w:defaultTabStop w:val="720"/>
  <w:characterSpacingControl w:val="doNotCompress"/>
  <w:footnotePr>
    <w:footnote w:id="0"/>
    <w:footnote w:id="1"/>
  </w:footnotePr>
  <w:endnotePr>
    <w:endnote w:id="0"/>
    <w:endnote w:id="1"/>
  </w:endnotePr>
  <w:compat/>
  <w:rsids>
    <w:rsidRoot w:val="00AF12E0"/>
    <w:rsid w:val="000A0B23"/>
    <w:rsid w:val="00104901"/>
    <w:rsid w:val="00151ABC"/>
    <w:rsid w:val="00176120"/>
    <w:rsid w:val="00392F9B"/>
    <w:rsid w:val="003C2517"/>
    <w:rsid w:val="004271C2"/>
    <w:rsid w:val="006C46DB"/>
    <w:rsid w:val="00904D0D"/>
    <w:rsid w:val="00966A53"/>
    <w:rsid w:val="00A67F6F"/>
    <w:rsid w:val="00AE2F59"/>
    <w:rsid w:val="00AF12E0"/>
    <w:rsid w:val="00C60F7A"/>
    <w:rsid w:val="00EB31B5"/>
    <w:rsid w:val="00F419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2E0"/>
    <w:pPr>
      <w:bidi/>
    </w:pPr>
  </w:style>
  <w:style w:type="paragraph" w:styleId="2">
    <w:name w:val="heading 2"/>
    <w:basedOn w:val="a"/>
    <w:next w:val="a"/>
    <w:link w:val="2Char"/>
    <w:uiPriority w:val="9"/>
    <w:semiHidden/>
    <w:unhideWhenUsed/>
    <w:qFormat/>
    <w:rsid w:val="00AF12E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Char"/>
    <w:uiPriority w:val="9"/>
    <w:qFormat/>
    <w:rsid w:val="00AF12E0"/>
    <w:pPr>
      <w:bidi w:val="0"/>
      <w:spacing w:after="0"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semiHidden/>
    <w:rsid w:val="00AF12E0"/>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AF12E0"/>
    <w:rPr>
      <w:rFonts w:ascii="Times New Roman" w:eastAsia="Times New Roman" w:hAnsi="Times New Roman" w:cs="Times New Roman"/>
      <w:b/>
      <w:bCs/>
      <w:sz w:val="27"/>
      <w:szCs w:val="27"/>
    </w:rPr>
  </w:style>
  <w:style w:type="character" w:styleId="Hyperlink">
    <w:name w:val="Hyperlink"/>
    <w:basedOn w:val="a0"/>
    <w:uiPriority w:val="99"/>
    <w:unhideWhenUsed/>
    <w:rsid w:val="00AF12E0"/>
    <w:rPr>
      <w:color w:val="0000FF" w:themeColor="hyperlink"/>
      <w:u w:val="single"/>
    </w:rPr>
  </w:style>
  <w:style w:type="paragraph" w:customStyle="1" w:styleId="TXT">
    <w:name w:val="TXT"/>
    <w:basedOn w:val="a"/>
    <w:rsid w:val="00AF12E0"/>
    <w:pPr>
      <w:widowControl w:val="0"/>
      <w:autoSpaceDE w:val="0"/>
      <w:autoSpaceDN w:val="0"/>
      <w:adjustRightInd w:val="0"/>
      <w:spacing w:after="0" w:line="288" w:lineRule="auto"/>
      <w:jc w:val="both"/>
      <w:textAlignment w:val="center"/>
    </w:pPr>
    <w:rPr>
      <w:rFonts w:ascii="Osama" w:eastAsia="MS Mincho" w:hAnsi="Times New Roman" w:cs="Osama"/>
      <w:color w:val="000000"/>
      <w:spacing w:val="-4"/>
      <w:w w:val="89"/>
      <w:lang w:eastAsia="ja-JP" w:bidi="ar-YE"/>
    </w:rPr>
  </w:style>
  <w:style w:type="paragraph" w:customStyle="1" w:styleId="SUBHED">
    <w:name w:val="SUBHED"/>
    <w:basedOn w:val="a"/>
    <w:rsid w:val="00AF12E0"/>
    <w:pPr>
      <w:widowControl w:val="0"/>
      <w:autoSpaceDE w:val="0"/>
      <w:autoSpaceDN w:val="0"/>
      <w:adjustRightInd w:val="0"/>
      <w:spacing w:after="0" w:line="288" w:lineRule="auto"/>
      <w:textAlignment w:val="center"/>
    </w:pPr>
    <w:rPr>
      <w:rFonts w:ascii="Zalafe" w:eastAsia="MS Mincho" w:hAnsi="Times New Roman" w:cs="Zalafe"/>
      <w:color w:val="000000"/>
      <w:sz w:val="24"/>
      <w:szCs w:val="24"/>
      <w:lang w:eastAsia="ja-JP" w:bidi="ar-YE"/>
    </w:rPr>
  </w:style>
  <w:style w:type="paragraph" w:customStyle="1" w:styleId="SPACE">
    <w:name w:val="SPACE"/>
    <w:basedOn w:val="SUBHED"/>
    <w:rsid w:val="00AF12E0"/>
    <w:pPr>
      <w:spacing w:line="100" w:lineRule="atLeast"/>
    </w:pPr>
    <w:rPr>
      <w:rFonts w:ascii="WinSoft Pro" w:hAnsi="WinSoft Pro" w:cs="WinSoft Pro"/>
      <w:sz w:val="10"/>
      <w:szCs w:val="10"/>
    </w:rPr>
  </w:style>
  <w:style w:type="paragraph" w:customStyle="1" w:styleId="SIGHN">
    <w:name w:val="SIGHN"/>
    <w:basedOn w:val="TXT"/>
    <w:rsid w:val="00AF12E0"/>
    <w:pPr>
      <w:bidi w:val="0"/>
    </w:pPr>
    <w:rPr>
      <w:rFonts w:ascii="WinSoft Pro" w:hAnsi="WinSoft Pro" w:cs="WinSoft Pro"/>
      <w:b/>
      <w:bCs/>
      <w:sz w:val="20"/>
      <w:szCs w:val="20"/>
    </w:rPr>
  </w:style>
  <w:style w:type="paragraph" w:customStyle="1" w:styleId="HED">
    <w:name w:val="HED"/>
    <w:basedOn w:val="SUBHED"/>
    <w:rsid w:val="00AF12E0"/>
    <w:pPr>
      <w:jc w:val="center"/>
    </w:pPr>
    <w:rPr>
      <w:rFonts w:ascii="WinSoft Pro" w:hAnsi="WinSoft Pro" w:cs="WinSoft Pro"/>
      <w:sz w:val="50"/>
      <w:szCs w:val="50"/>
    </w:rPr>
  </w:style>
  <w:style w:type="character" w:styleId="a3">
    <w:name w:val="endnote reference"/>
    <w:basedOn w:val="a0"/>
    <w:semiHidden/>
    <w:rsid w:val="00AF12E0"/>
    <w:rPr>
      <w:rFonts w:ascii="Times New Roman PS MT" w:hAnsi="Times New Roman PS MT" w:cs="Times New Roman PS MT"/>
      <w:color w:val="000000"/>
      <w:w w:val="100"/>
      <w:sz w:val="24"/>
      <w:szCs w:val="24"/>
      <w:vertAlign w:val="superscript"/>
    </w:rPr>
  </w:style>
  <w:style w:type="character" w:customStyle="1" w:styleId="english">
    <w:name w:val="english"/>
    <w:rsid w:val="00AF12E0"/>
    <w:rPr>
      <w:rFonts w:ascii="Times" w:hAnsi="Times" w:cs="Times"/>
      <w:sz w:val="20"/>
      <w:szCs w:val="20"/>
      <w:lang w:val="en-GB"/>
    </w:rPr>
  </w:style>
  <w:style w:type="paragraph" w:styleId="a4">
    <w:name w:val="Normal (Web)"/>
    <w:basedOn w:val="a"/>
    <w:uiPriority w:val="99"/>
    <w:unhideWhenUsed/>
    <w:rsid w:val="00AF12E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box1">
    <w:name w:val="titlebox1"/>
    <w:basedOn w:val="a0"/>
    <w:rsid w:val="00AF12E0"/>
    <w:rPr>
      <w:color w:val="000000"/>
      <w:sz w:val="32"/>
      <w:szCs w:val="32"/>
    </w:rPr>
  </w:style>
  <w:style w:type="character" w:styleId="a5">
    <w:name w:val="Strong"/>
    <w:aliases w:val="عادي (ويب) Char"/>
    <w:basedOn w:val="a0"/>
    <w:uiPriority w:val="22"/>
    <w:qFormat/>
    <w:rsid w:val="00AF12E0"/>
    <w:rPr>
      <w:b/>
      <w:bCs/>
    </w:rPr>
  </w:style>
  <w:style w:type="character" w:styleId="a6">
    <w:name w:val="Emphasis"/>
    <w:basedOn w:val="a0"/>
    <w:uiPriority w:val="20"/>
    <w:qFormat/>
    <w:rsid w:val="00AF12E0"/>
    <w:rPr>
      <w:i/>
      <w:iCs/>
    </w:rPr>
  </w:style>
  <w:style w:type="paragraph" w:customStyle="1" w:styleId="right">
    <w:name w:val="right"/>
    <w:basedOn w:val="a"/>
    <w:rsid w:val="00AF12E0"/>
    <w:pPr>
      <w:bidi w:val="0"/>
      <w:spacing w:before="75" w:after="75" w:line="312" w:lineRule="atLeast"/>
      <w:ind w:left="75" w:right="75"/>
    </w:pPr>
    <w:rPr>
      <w:rFonts w:ascii="Times New Roman" w:eastAsia="Times New Roman" w:hAnsi="Times New Roman" w:cs="Times New Roman"/>
      <w:sz w:val="24"/>
      <w:szCs w:val="24"/>
    </w:rPr>
  </w:style>
  <w:style w:type="paragraph" w:customStyle="1" w:styleId="author">
    <w:name w:val="author"/>
    <w:basedOn w:val="a"/>
    <w:rsid w:val="00AF12E0"/>
    <w:pPr>
      <w:bidi w:val="0"/>
      <w:spacing w:after="144" w:line="288" w:lineRule="atLeast"/>
      <w:ind w:left="3600"/>
    </w:pPr>
    <w:rPr>
      <w:rFonts w:ascii="Verdana" w:eastAsia="Times New Roman" w:hAnsi="Verdana" w:cs="Times New Roman"/>
      <w:sz w:val="24"/>
      <w:szCs w:val="24"/>
    </w:rPr>
  </w:style>
  <w:style w:type="paragraph" w:customStyle="1" w:styleId="left-box">
    <w:name w:val="left-box"/>
    <w:basedOn w:val="a"/>
    <w:rsid w:val="00AF12E0"/>
    <w:pPr>
      <w:bidi w:val="0"/>
      <w:spacing w:before="100" w:beforeAutospacing="1" w:after="120" w:line="312" w:lineRule="atLeast"/>
      <w:jc w:val="right"/>
    </w:pPr>
    <w:rPr>
      <w:rFonts w:ascii="Times New Roman" w:eastAsia="Times New Roman" w:hAnsi="Times New Roman" w:cs="Times New Roman"/>
      <w:sz w:val="24"/>
      <w:szCs w:val="24"/>
    </w:rPr>
  </w:style>
  <w:style w:type="character" w:customStyle="1" w:styleId="gensmall2">
    <w:name w:val="gensmall2"/>
    <w:basedOn w:val="a0"/>
    <w:rsid w:val="00AF12E0"/>
  </w:style>
  <w:style w:type="character" w:customStyle="1" w:styleId="ptrafic">
    <w:name w:val="ptrafic"/>
    <w:basedOn w:val="a0"/>
    <w:rsid w:val="00AF12E0"/>
  </w:style>
  <w:style w:type="paragraph" w:styleId="a7">
    <w:name w:val="header"/>
    <w:basedOn w:val="a"/>
    <w:link w:val="Char"/>
    <w:uiPriority w:val="99"/>
    <w:semiHidden/>
    <w:unhideWhenUsed/>
    <w:rsid w:val="00AF12E0"/>
    <w:pPr>
      <w:tabs>
        <w:tab w:val="center" w:pos="4153"/>
        <w:tab w:val="right" w:pos="8306"/>
      </w:tabs>
      <w:spacing w:after="0" w:line="240" w:lineRule="auto"/>
    </w:pPr>
  </w:style>
  <w:style w:type="character" w:customStyle="1" w:styleId="Char">
    <w:name w:val="رأس صفحة Char"/>
    <w:basedOn w:val="a0"/>
    <w:link w:val="a7"/>
    <w:uiPriority w:val="99"/>
    <w:semiHidden/>
    <w:rsid w:val="00AF12E0"/>
  </w:style>
  <w:style w:type="paragraph" w:styleId="a8">
    <w:name w:val="footer"/>
    <w:basedOn w:val="a"/>
    <w:link w:val="Char0"/>
    <w:uiPriority w:val="99"/>
    <w:unhideWhenUsed/>
    <w:rsid w:val="00AF12E0"/>
    <w:pPr>
      <w:tabs>
        <w:tab w:val="center" w:pos="4153"/>
        <w:tab w:val="right" w:pos="8306"/>
      </w:tabs>
      <w:spacing w:after="0" w:line="240" w:lineRule="auto"/>
    </w:pPr>
  </w:style>
  <w:style w:type="character" w:customStyle="1" w:styleId="Char0">
    <w:name w:val="تذييل صفحة Char"/>
    <w:basedOn w:val="a0"/>
    <w:link w:val="a8"/>
    <w:uiPriority w:val="99"/>
    <w:rsid w:val="00AF12E0"/>
  </w:style>
  <w:style w:type="paragraph" w:styleId="a9">
    <w:name w:val="Subtitle"/>
    <w:basedOn w:val="a"/>
    <w:next w:val="a"/>
    <w:link w:val="Char1"/>
    <w:uiPriority w:val="11"/>
    <w:qFormat/>
    <w:rsid w:val="00AF12E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1">
    <w:name w:val="عنوان فرعي Char"/>
    <w:basedOn w:val="a0"/>
    <w:link w:val="a9"/>
    <w:uiPriority w:val="11"/>
    <w:rsid w:val="00AF12E0"/>
    <w:rPr>
      <w:rFonts w:asciiTheme="majorHAnsi" w:eastAsiaTheme="majorEastAsia" w:hAnsiTheme="majorHAnsi" w:cstheme="majorBidi"/>
      <w:i/>
      <w:iCs/>
      <w:color w:val="4F81BD" w:themeColor="accent1"/>
      <w:spacing w:val="15"/>
      <w:sz w:val="24"/>
      <w:szCs w:val="24"/>
    </w:rPr>
  </w:style>
  <w:style w:type="paragraph" w:styleId="aa">
    <w:name w:val="List Paragraph"/>
    <w:basedOn w:val="a"/>
    <w:uiPriority w:val="34"/>
    <w:qFormat/>
    <w:rsid w:val="00AF12E0"/>
    <w:pPr>
      <w:ind w:left="720"/>
      <w:contextualSpacing/>
    </w:pPr>
  </w:style>
  <w:style w:type="paragraph" w:styleId="ab">
    <w:name w:val="Balloon Text"/>
    <w:basedOn w:val="a"/>
    <w:link w:val="Char2"/>
    <w:uiPriority w:val="99"/>
    <w:semiHidden/>
    <w:unhideWhenUsed/>
    <w:rsid w:val="00AF12E0"/>
    <w:pPr>
      <w:spacing w:after="0" w:line="240" w:lineRule="auto"/>
    </w:pPr>
    <w:rPr>
      <w:rFonts w:ascii="Tahoma" w:hAnsi="Tahoma" w:cs="Tahoma"/>
      <w:sz w:val="16"/>
      <w:szCs w:val="16"/>
    </w:rPr>
  </w:style>
  <w:style w:type="character" w:customStyle="1" w:styleId="Char2">
    <w:name w:val="نص في بالون Char"/>
    <w:basedOn w:val="a0"/>
    <w:link w:val="ab"/>
    <w:uiPriority w:val="99"/>
    <w:semiHidden/>
    <w:rsid w:val="00AF12E0"/>
    <w:rPr>
      <w:rFonts w:ascii="Tahoma" w:hAnsi="Tahoma" w:cs="Tahoma"/>
      <w:sz w:val="16"/>
      <w:szCs w:val="16"/>
    </w:rPr>
  </w:style>
  <w:style w:type="paragraph" w:styleId="ac">
    <w:name w:val="No Spacing"/>
    <w:uiPriority w:val="1"/>
    <w:qFormat/>
    <w:rsid w:val="00AF12E0"/>
    <w:pPr>
      <w:bidi/>
      <w:spacing w:after="0" w:line="240" w:lineRule="auto"/>
    </w:pPr>
  </w:style>
  <w:style w:type="paragraph" w:styleId="ad">
    <w:name w:val="Plain Text"/>
    <w:basedOn w:val="a"/>
    <w:link w:val="Char3"/>
    <w:uiPriority w:val="99"/>
    <w:unhideWhenUsed/>
    <w:rsid w:val="00AF12E0"/>
    <w:pPr>
      <w:bidi w:val="0"/>
      <w:spacing w:after="0" w:line="240" w:lineRule="auto"/>
    </w:pPr>
    <w:rPr>
      <w:rFonts w:ascii="Consolas" w:eastAsia="Calibri" w:hAnsi="Consolas" w:cs="Arial"/>
      <w:sz w:val="21"/>
      <w:szCs w:val="21"/>
      <w:lang w:bidi="en-US"/>
    </w:rPr>
  </w:style>
  <w:style w:type="character" w:customStyle="1" w:styleId="Char3">
    <w:name w:val="نص عادي Char"/>
    <w:basedOn w:val="a0"/>
    <w:link w:val="ad"/>
    <w:uiPriority w:val="99"/>
    <w:rsid w:val="00AF12E0"/>
    <w:rPr>
      <w:rFonts w:ascii="Consolas" w:eastAsia="Calibri" w:hAnsi="Consolas" w:cs="Arial"/>
      <w:sz w:val="21"/>
      <w:szCs w:val="21"/>
      <w:lang w:bidi="en-US"/>
    </w:rPr>
  </w:style>
  <w:style w:type="table" w:styleId="ae">
    <w:name w:val="Table Grid"/>
    <w:basedOn w:val="a1"/>
    <w:uiPriority w:val="59"/>
    <w:rsid w:val="00AF12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r.wikipedia.org/wiki/%D8%B9%D9%84%D9%85_%D9%85%D9%86%D8%A7%D9%87%D8%AC_%D8%A7%D9%84%D8%B9%D9%84%D9%88%D9%85" TargetMode="External"/><Relationship Id="rId13" Type="http://schemas.openxmlformats.org/officeDocument/2006/relationships/hyperlink" Target="javascript:ShowHideLayer('ptrafic_open','ptrafic_close');" TargetMode="External"/><Relationship Id="rId18" Type="http://schemas.openxmlformats.org/officeDocument/2006/relationships/hyperlink" Target="http://ar.wikipedia.org/w/index.php?title=%D9%85%D8%AB%D8%A7%D9%84%D9%8A%D9%88%D9%86&amp;action=edit&amp;redlink=1" TargetMode="External"/><Relationship Id="rId26" Type="http://schemas.openxmlformats.org/officeDocument/2006/relationships/hyperlink" Target="http://kenanaonline.com/users/ahmedkordy/tags/131770/posts" TargetMode="External"/><Relationship Id="rId3" Type="http://schemas.openxmlformats.org/officeDocument/2006/relationships/settings" Target="settings.xml"/><Relationship Id="rId21" Type="http://schemas.openxmlformats.org/officeDocument/2006/relationships/hyperlink" Target="http://kenanaonline.com/users/ahmedkordy/tags/107711/posts" TargetMode="External"/><Relationship Id="rId7" Type="http://schemas.openxmlformats.org/officeDocument/2006/relationships/hyperlink" Target="http://ar.wikipedia.org/w/index.php?title=%D9%84%D8%A7%D9%84%D8%A7%D9%86%D8%AF&amp;action=edit&amp;redlink=1" TargetMode="External"/><Relationship Id="rId12" Type="http://schemas.openxmlformats.org/officeDocument/2006/relationships/hyperlink" Target="http://educate.intel.com/eg/ProjectDesign/ThinkingSkills/HigherThinking/UsingKnowledge/Experimental_Inquiry.htm" TargetMode="External"/><Relationship Id="rId17" Type="http://schemas.openxmlformats.org/officeDocument/2006/relationships/hyperlink" Target="http://ar.wikipedia.org/w/index.php?title=%D8%A7%D9%84%D8%B0%D8%A7%D8%AA_%D8%A7%D9%84%D8%B9%D8%A7%D8%B1%D9%81%D8%A9&amp;action=edit&amp;redlink=1" TargetMode="External"/><Relationship Id="rId25" Type="http://schemas.openxmlformats.org/officeDocument/2006/relationships/hyperlink" Target="http://kenanaonline.com/users/ahmedkordy/tags/131770/posts" TargetMode="External"/><Relationship Id="rId2" Type="http://schemas.openxmlformats.org/officeDocument/2006/relationships/styles" Target="styles.xml"/><Relationship Id="rId16" Type="http://schemas.openxmlformats.org/officeDocument/2006/relationships/hyperlink" Target="http://ar.wikipedia.org/w/index.php?title=%D8%B9%D9%82%D9%84%D9%8A%D9%88%D9%86&amp;action=edit&amp;redlink=1" TargetMode="External"/><Relationship Id="rId20" Type="http://schemas.openxmlformats.org/officeDocument/2006/relationships/hyperlink" Target="http://kenanaonline.com/users/ahmedkordy/tags/107711/posts"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ducate.intel.com/eg/ProjectDesign/ThinkingSkills/HigherThinking/UsingKnowledge/Experimental_Inquiry.htm" TargetMode="External"/><Relationship Id="rId24" Type="http://schemas.openxmlformats.org/officeDocument/2006/relationships/hyperlink" Target="http://kenanaonline.com/users/ahmedkordy/tags/4508/posts" TargetMode="External"/><Relationship Id="rId5" Type="http://schemas.openxmlformats.org/officeDocument/2006/relationships/footnotes" Target="footnotes.xml"/><Relationship Id="rId15" Type="http://schemas.openxmlformats.org/officeDocument/2006/relationships/hyperlink" Target="http://ar.wikipedia.org/w/index.php?title=%D8%AA%D8%AC%D8%B1%D9%8A%D8%A8%D9%8A%D9%88%D9%86&amp;action=edit&amp;redlink=1" TargetMode="External"/><Relationship Id="rId23" Type="http://schemas.openxmlformats.org/officeDocument/2006/relationships/hyperlink" Target="http://kenanaonline.com/users/ahmedkordy/tags/131770/posts" TargetMode="External"/><Relationship Id="rId28" Type="http://schemas.openxmlformats.org/officeDocument/2006/relationships/hyperlink" Target="http://etudiantdz.net/vb/t60025.html" TargetMode="External"/><Relationship Id="rId10" Type="http://schemas.openxmlformats.org/officeDocument/2006/relationships/hyperlink" Target="http://educate.intel.com/eg/ProjectDesign/ThinkingSkills/HigherThinking/UsingKnowledge/Problem_Solving.htm" TargetMode="External"/><Relationship Id="rId19" Type="http://schemas.openxmlformats.org/officeDocument/2006/relationships/hyperlink" Target="http://ar.wikipedia.org/w/index.php?title=%D9%8A%D9%82%D9%8A%D9%86%D9%8A%D8%A9&amp;action=edit&amp;redlink=1"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ducate.intel.com/eg/ProjectDesign/ThinkingSkills/HigherThinking/UsingKnowledge/Decision_Making.htm" TargetMode="External"/><Relationship Id="rId14" Type="http://schemas.openxmlformats.org/officeDocument/2006/relationships/image" Target="media/image1.gif"/><Relationship Id="rId22" Type="http://schemas.openxmlformats.org/officeDocument/2006/relationships/hyperlink" Target="http://kenanaonline.com/users/ahmedkordy/tags/107711/posts" TargetMode="External"/><Relationship Id="rId27" Type="http://schemas.openxmlformats.org/officeDocument/2006/relationships/hyperlink" Target="http://kenanaonline.com/users/ahmedkordy/tags/131770/post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76</Pages>
  <Words>19980</Words>
  <Characters>113886</Characters>
  <Application>Microsoft Office Word</Application>
  <DocSecurity>0</DocSecurity>
  <Lines>949</Lines>
  <Paragraphs>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naaboellefe</cp:lastModifiedBy>
  <cp:revision>10</cp:revision>
  <dcterms:created xsi:type="dcterms:W3CDTF">2012-11-10T17:37:00Z</dcterms:created>
  <dcterms:modified xsi:type="dcterms:W3CDTF">2012-11-17T05:22:00Z</dcterms:modified>
</cp:coreProperties>
</file>