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925" w:rsidRPr="00CB0CC0" w:rsidRDefault="00847925" w:rsidP="00847925">
      <w:pPr>
        <w:pStyle w:val="ListParagraph"/>
        <w:tabs>
          <w:tab w:val="left" w:pos="1457"/>
        </w:tabs>
        <w:bidi w:val="0"/>
        <w:spacing w:after="0"/>
        <w:ind w:left="0"/>
        <w:rPr>
          <w:rFonts w:ascii="Times New Roman" w:hAnsi="Times New Roman" w:cs="Times New Roman"/>
          <w:sz w:val="27"/>
          <w:szCs w:val="27"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lang w:bidi="ar-EG"/>
        </w:rPr>
        <w:t xml:space="preserve">                                       T = 2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fldChar w:fldCharType="begin"/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instrText xml:space="preserve"> QUOTE </w:instrText>
      </w:r>
      <w:r w:rsidRPr="00CB0CC0">
        <w:rPr>
          <w:noProof/>
          <w:position w:val="-35"/>
          <w:sz w:val="27"/>
          <w:szCs w:val="27"/>
        </w:rPr>
        <w:drawing>
          <wp:inline distT="0" distB="0" distL="0" distR="0">
            <wp:extent cx="409575" cy="533400"/>
            <wp:effectExtent l="19050" t="0" r="9525" b="0"/>
            <wp:docPr id="979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instrText xml:space="preserve"> </w:instrTex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fldChar w:fldCharType="separate"/>
      </w:r>
      <w:r w:rsidRPr="00CB0CC0">
        <w:rPr>
          <w:noProof/>
          <w:position w:val="-35"/>
          <w:sz w:val="27"/>
          <w:szCs w:val="27"/>
        </w:rPr>
        <w:drawing>
          <wp:inline distT="0" distB="0" distL="0" distR="0">
            <wp:extent cx="409575" cy="533400"/>
            <wp:effectExtent l="19050" t="0" r="9525" b="0"/>
            <wp:docPr id="98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fldChar w:fldCharType="end"/>
      </w:r>
    </w:p>
    <w:p w:rsidR="00847925" w:rsidRPr="00CB0CC0" w:rsidRDefault="00847925" w:rsidP="00847925">
      <w:pPr>
        <w:pStyle w:val="ListParagraph"/>
        <w:tabs>
          <w:tab w:val="left" w:pos="1457"/>
        </w:tabs>
        <w:spacing w:after="0"/>
        <w:ind w:left="0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حيث :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T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زمن الذبذبة ،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L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طول خيط البندول ،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g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عجلة الجاذبية الأرضية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فى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مكان التجربة.</w:t>
      </w:r>
    </w:p>
    <w:p w:rsidR="00847925" w:rsidRPr="00CB0CC0" w:rsidRDefault="00847925" w:rsidP="00847925">
      <w:pPr>
        <w:pStyle w:val="ListParagraph"/>
        <w:tabs>
          <w:tab w:val="left" w:pos="1457"/>
        </w:tabs>
        <w:spacing w:after="0"/>
        <w:ind w:left="0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الحل : أبعاد الطرف الأيسر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فى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القانون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هى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T</w:t>
      </w:r>
    </w:p>
    <w:p w:rsidR="00847925" w:rsidRPr="00CB0CC0" w:rsidRDefault="00847925" w:rsidP="00847925">
      <w:pPr>
        <w:pStyle w:val="ListParagraph"/>
        <w:tabs>
          <w:tab w:val="left" w:pos="1457"/>
        </w:tabs>
        <w:spacing w:after="0"/>
        <w:ind w:left="0"/>
        <w:jc w:val="lowKashida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أبعاد الطرف الأيمن يمكن كتابتها كما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يلى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( بعد استبعاد المقدار الثابت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2</w:t>
      </w:r>
      <w:r w:rsidRPr="00CB0CC0">
        <w:rPr>
          <w:noProof/>
          <w:position w:val="-11"/>
          <w:sz w:val="27"/>
          <w:szCs w:val="27"/>
        </w:rPr>
        <w:drawing>
          <wp:inline distT="0" distB="0" distL="0" distR="0">
            <wp:extent cx="104775" cy="238125"/>
            <wp:effectExtent l="19050" t="0" r="9525" b="0"/>
            <wp:docPr id="9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).</w:t>
      </w:r>
    </w:p>
    <w:p w:rsidR="00847925" w:rsidRPr="00CB0CC0" w:rsidRDefault="00847925" w:rsidP="00847925">
      <w:pPr>
        <w:pStyle w:val="ListParagraph"/>
        <w:tabs>
          <w:tab w:val="left" w:pos="1457"/>
        </w:tabs>
        <w:bidi w:val="0"/>
        <w:spacing w:after="0"/>
        <w:ind w:left="0"/>
        <w:jc w:val="center"/>
        <w:rPr>
          <w:rFonts w:ascii="Times New Roman" w:hAnsi="Times New Roman" w:cs="Times New Roman"/>
          <w:sz w:val="27"/>
          <w:szCs w:val="27"/>
          <w:lang w:bidi="ar-EG"/>
        </w:rPr>
      </w:pPr>
      <w:r w:rsidRPr="00CB0CC0">
        <w:rPr>
          <w:noProof/>
          <w:sz w:val="27"/>
          <w:szCs w:val="27"/>
        </w:rPr>
        <w:drawing>
          <wp:inline distT="0" distB="0" distL="0" distR="0">
            <wp:extent cx="1762125" cy="552450"/>
            <wp:effectExtent l="19050" t="0" r="9525" b="0"/>
            <wp:docPr id="982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925" w:rsidRPr="00CB0CC0" w:rsidRDefault="00847925" w:rsidP="00847925">
      <w:pPr>
        <w:pStyle w:val="ListParagraph"/>
        <w:tabs>
          <w:tab w:val="left" w:pos="1457"/>
        </w:tabs>
        <w:bidi w:val="0"/>
        <w:spacing w:after="0"/>
        <w:ind w:left="0"/>
        <w:jc w:val="lowKashida"/>
        <w:rPr>
          <w:rFonts w:ascii="Times New Roman" w:hAnsi="Times New Roman" w:cs="Times New Roman"/>
          <w:sz w:val="27"/>
          <w:szCs w:val="27"/>
          <w:rtl/>
          <w:lang w:bidi="ar-EG"/>
        </w:rPr>
      </w:pPr>
    </w:p>
    <w:p w:rsidR="00847925" w:rsidRPr="00CB0CC0" w:rsidRDefault="00847925" w:rsidP="00847925">
      <w:pPr>
        <w:pStyle w:val="ListParagraph"/>
        <w:spacing w:after="0"/>
        <w:ind w:left="0"/>
        <w:jc w:val="lowKashida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ومن ثم يتضح أن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طرفى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القانون متساويان مما يحقق صحة القانون المعطى.</w:t>
      </w:r>
    </w:p>
    <w:p w:rsidR="00847925" w:rsidRPr="00CB0CC0" w:rsidRDefault="00847925" w:rsidP="00847925">
      <w:pPr>
        <w:spacing w:after="0"/>
        <w:ind w:firstLine="515"/>
        <w:jc w:val="lowKashida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وعلى سبيل المثال للتأكد من الثابت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2 π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فى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مثال البندول البسيط السابق الذكر، فبتطبيق نظرية الأبعاد يمكن التعرف على حقيقة هذا الثابت.</w:t>
      </w:r>
    </w:p>
    <w:p w:rsidR="00847925" w:rsidRPr="00CB0CC0" w:rsidRDefault="00847925" w:rsidP="00847925">
      <w:pPr>
        <w:spacing w:after="0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نكتب قانون البندول البسيط على الصورة الآتية :                    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fldChar w:fldCharType="begin"/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instrText xml:space="preserve"> </w:instrTex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instrText>QUOTE</w:instrTex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instrText xml:space="preserve"> </w:instrText>
      </w:r>
      <w:r w:rsidRPr="00CB0CC0">
        <w:rPr>
          <w:noProof/>
          <w:position w:val="-29"/>
          <w:sz w:val="27"/>
          <w:szCs w:val="27"/>
        </w:rPr>
        <w:drawing>
          <wp:inline distT="0" distB="0" distL="0" distR="0">
            <wp:extent cx="1104900" cy="533400"/>
            <wp:effectExtent l="0" t="0" r="0" b="0"/>
            <wp:docPr id="98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instrText xml:space="preserve"> </w:instrTex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fldChar w:fldCharType="separate"/>
      </w:r>
      <w:r w:rsidRPr="00CB0CC0">
        <w:rPr>
          <w:noProof/>
          <w:position w:val="-29"/>
          <w:sz w:val="27"/>
          <w:szCs w:val="27"/>
        </w:rPr>
        <w:drawing>
          <wp:inline distT="0" distB="0" distL="0" distR="0">
            <wp:extent cx="1104900" cy="533400"/>
            <wp:effectExtent l="0" t="0" r="0" b="0"/>
            <wp:docPr id="984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fldChar w:fldCharType="end"/>
      </w:r>
    </w:p>
    <w:p w:rsidR="00847925" w:rsidRPr="00CB0CC0" w:rsidRDefault="00847925" w:rsidP="00847925">
      <w:pPr>
        <w:spacing w:after="0"/>
        <w:ind w:firstLine="515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حيث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a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كمية ثابتة. وبتعيين أبعاد </w:t>
      </w:r>
      <w:proofErr w:type="spellStart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طرفى</w:t>
      </w:r>
      <w:proofErr w:type="spellEnd"/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المعادلة نجد أن :</w:t>
      </w:r>
    </w:p>
    <w:p w:rsidR="00847925" w:rsidRPr="00CB0CC0" w:rsidRDefault="00847925" w:rsidP="00847925">
      <w:pPr>
        <w:spacing w:after="0"/>
        <w:ind w:firstLine="515"/>
        <w:jc w:val="center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noProof/>
          <w:sz w:val="27"/>
          <w:szCs w:val="27"/>
        </w:rPr>
        <w:drawing>
          <wp:inline distT="0" distB="0" distL="0" distR="0">
            <wp:extent cx="1295400" cy="628650"/>
            <wp:effectExtent l="19050" t="0" r="0" b="0"/>
            <wp:docPr id="985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925" w:rsidRPr="00CB0CC0" w:rsidRDefault="00847925" w:rsidP="00847925">
      <w:pPr>
        <w:spacing w:after="0" w:line="266" w:lineRule="auto"/>
        <w:ind w:firstLine="516"/>
        <w:jc w:val="lowKashida"/>
        <w:rPr>
          <w:rFonts w:ascii="Times New Roman" w:hAnsi="Times New Roman" w:cs="Times New Roman"/>
          <w:sz w:val="27"/>
          <w:szCs w:val="27"/>
          <w:rtl/>
          <w:lang w:bidi="ar-EG"/>
        </w:rPr>
      </w:pP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ويتضح من هذا أن المقدار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a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 xml:space="preserve"> كمية عددية فقط لا أبعاد لها وقد وجد عمليا أن قيمة هذا العدد الثابت هو </w:t>
      </w:r>
      <w:r w:rsidRPr="00CB0CC0">
        <w:rPr>
          <w:rFonts w:ascii="Times New Roman" w:hAnsi="Times New Roman" w:cs="Times New Roman"/>
          <w:sz w:val="27"/>
          <w:szCs w:val="27"/>
          <w:lang w:bidi="ar-EG"/>
        </w:rPr>
        <w:t>2 π</w:t>
      </w:r>
      <w:r w:rsidRPr="00CB0CC0">
        <w:rPr>
          <w:rFonts w:ascii="Times New Roman" w:hAnsi="Times New Roman" w:cs="Times New Roman"/>
          <w:sz w:val="27"/>
          <w:szCs w:val="27"/>
          <w:rtl/>
          <w:lang w:bidi="ar-EG"/>
        </w:rPr>
        <w:t>.</w:t>
      </w:r>
    </w:p>
    <w:p w:rsidR="007D307E" w:rsidRDefault="007D307E">
      <w:pPr>
        <w:rPr>
          <w:rFonts w:hint="cs"/>
          <w:rtl/>
          <w:lang w:bidi="ar-EG"/>
        </w:rPr>
      </w:pPr>
    </w:p>
    <w:p w:rsidR="00847925" w:rsidRDefault="00847925">
      <w:pPr>
        <w:rPr>
          <w:rFonts w:hint="cs"/>
          <w:lang w:bidi="ar-EG"/>
        </w:rPr>
      </w:pPr>
    </w:p>
    <w:sectPr w:rsidR="00847925" w:rsidSect="002B00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7925"/>
    <w:rsid w:val="002B00B0"/>
    <w:rsid w:val="007D307E"/>
    <w:rsid w:val="00847925"/>
    <w:rsid w:val="00C52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07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7925"/>
    <w:pPr>
      <w:ind w:left="720"/>
      <w:contextualSpacing/>
    </w:pPr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9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593</Characters>
  <Application>Microsoft Office Word</Application>
  <DocSecurity>0</DocSecurity>
  <Lines>4</Lines>
  <Paragraphs>1</Paragraphs>
  <ScaleCrop>false</ScaleCrop>
  <Company>Deftones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2014-09-15T18:34:00Z</dcterms:created>
  <dcterms:modified xsi:type="dcterms:W3CDTF">2014-09-15T18:36:00Z</dcterms:modified>
</cp:coreProperties>
</file>