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311" w:rsidRDefault="000D26FC" w:rsidP="000D26FC">
      <w:pPr>
        <w:jc w:val="center"/>
        <w:rPr>
          <w:sz w:val="36"/>
          <w:szCs w:val="36"/>
        </w:rPr>
      </w:pPr>
      <w:r w:rsidRPr="000D26FC">
        <w:rPr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88094C1" wp14:editId="47D75919">
                <wp:simplePos x="0" y="0"/>
                <wp:positionH relativeFrom="column">
                  <wp:posOffset>-381000</wp:posOffset>
                </wp:positionH>
                <wp:positionV relativeFrom="paragraph">
                  <wp:posOffset>-314325</wp:posOffset>
                </wp:positionV>
                <wp:extent cx="6096000" cy="1031240"/>
                <wp:effectExtent l="0" t="0" r="19050" b="16510"/>
                <wp:wrapNone/>
                <wp:docPr id="1" name="شريط إلى الأعلى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1031240"/>
                        </a:xfrm>
                        <a:prstGeom prst="ribbon2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102E" w:rsidRPr="000D26FC" w:rsidRDefault="0041102E" w:rsidP="000D26FC">
                            <w:pPr>
                              <w:jc w:val="center"/>
                              <w:rPr>
                                <w:b/>
                                <w:bCs/>
                                <w:color w:val="0F243E" w:themeColor="text2" w:themeShade="80"/>
                                <w:sz w:val="36"/>
                                <w:szCs w:val="36"/>
                                <w:rtl/>
                              </w:rPr>
                            </w:pPr>
                            <w:r w:rsidRPr="000D26FC">
                              <w:rPr>
                                <w:rFonts w:hint="cs"/>
                                <w:b/>
                                <w:bCs/>
                                <w:color w:val="0F243E" w:themeColor="text2" w:themeShade="80"/>
                                <w:sz w:val="36"/>
                                <w:szCs w:val="36"/>
                                <w:rtl/>
                              </w:rPr>
                              <w:t>ملخص منهج الأنشطة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0 1 2"/>
                  <v:f eqn="prod @10 3 4"/>
                  <v:f eqn="prod height 3 4"/>
                  <v:f eqn="prod height 1 2"/>
                  <v:f eqn="prod height 1 4"/>
                  <v:f eqn="prod height 3 2"/>
                  <v:f eqn="prod height 2 3"/>
                  <v:f eqn="sum @11 @14 0"/>
                  <v:f eqn="sum @12 @15 0"/>
                  <v:f eqn="sum @13 @16 0"/>
                  <v:f eqn="sum @17 0 @20"/>
                  <v:f eqn="sum height 0 @10"/>
                  <v:f eqn="sum height 0 @19"/>
                  <v:f eqn="prod width 1 2"/>
                  <v:f eqn="sum width 0 2700"/>
                  <v:f eqn="sum @25 0 2700"/>
                  <v:f eqn="val width"/>
                  <v:f eqn="val height"/>
                </v:formulas>
                <v:path o:extrusionok="f" o:connecttype="custom" o:connectlocs="@25,0;2700,@22;@25,@10;@26,@22" o:connectangles="270,180,90,0" textboxrect="@0,0,@9,@10"/>
                <v:handles>
                  <v:h position="#0,topLeft" xrange="2700,8100"/>
                  <v:h position="center,#1" yrange="14400,21600"/>
                </v:handles>
                <o:complex v:ext="view"/>
              </v:shapetype>
              <v:shape id="شريط إلى الأعلى 1" o:spid="_x0000_s1026" type="#_x0000_t54" style="position:absolute;left:0;text-align:left;margin-left:-30pt;margin-top:-24.75pt;width:480pt;height:81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" adj=",18000" fillcolor="#dbe5f1 [660]" strokecolor="#243f60 [1604]" strokeweight="2pt">
                <v:textbox>
                  <w:txbxContent>
                    <w:p w:rsidR="0041102E" w:rsidRPr="000D26FC" w:rsidRDefault="0041102E" w:rsidP="000D26FC">
                      <w:pPr>
                        <w:jc w:val="center"/>
                        <w:rPr>
                          <w:b/>
                          <w:bCs/>
                          <w:color w:val="0F243E" w:themeColor="text2" w:themeShade="80"/>
                          <w:sz w:val="36"/>
                          <w:szCs w:val="36"/>
                          <w:rtl/>
                        </w:rPr>
                      </w:pPr>
                      <w:r w:rsidRPr="000D26FC">
                        <w:rPr>
                          <w:rFonts w:hint="cs"/>
                          <w:b/>
                          <w:bCs/>
                          <w:color w:val="0F243E" w:themeColor="text2" w:themeShade="80"/>
                          <w:sz w:val="36"/>
                          <w:szCs w:val="36"/>
                          <w:rtl/>
                        </w:rPr>
                        <w:t>ملخص منهج الأنشطة</w:t>
                      </w:r>
                    </w:p>
                  </w:txbxContent>
                </v:textbox>
              </v:shape>
            </w:pict>
          </mc:Fallback>
        </mc:AlternateContent>
      </w:r>
    </w:p>
    <w:p w:rsidR="00424311" w:rsidRDefault="00424311" w:rsidP="00424311">
      <w:pPr>
        <w:rPr>
          <w:sz w:val="36"/>
          <w:szCs w:val="36"/>
        </w:rPr>
      </w:pPr>
    </w:p>
    <w:tbl>
      <w:tblPr>
        <w:tblStyle w:val="a5"/>
        <w:tblpPr w:leftFromText="180" w:rightFromText="180" w:vertAnchor="text" w:horzAnchor="margin" w:tblpXSpec="center" w:tblpY="406"/>
        <w:bidiVisual/>
        <w:tblW w:w="10005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 w:firstRow="1" w:lastRow="0" w:firstColumn="1" w:lastColumn="0" w:noHBand="0" w:noVBand="1"/>
      </w:tblPr>
      <w:tblGrid>
        <w:gridCol w:w="1641"/>
        <w:gridCol w:w="4163"/>
        <w:gridCol w:w="4201"/>
      </w:tblGrid>
      <w:tr w:rsidR="00203985" w:rsidTr="00D62A81">
        <w:tc>
          <w:tcPr>
            <w:tcW w:w="1641" w:type="dxa"/>
            <w:tcBorders>
              <w:top w:val="nil"/>
              <w:left w:val="nil"/>
              <w:bottom w:val="thinThickSmallGap" w:sz="24" w:space="0" w:color="auto"/>
              <w:right w:val="thinThickSmallGap" w:sz="24" w:space="0" w:color="auto"/>
            </w:tcBorders>
          </w:tcPr>
          <w:p w:rsidR="00203985" w:rsidRPr="00B32D86" w:rsidRDefault="00203985" w:rsidP="00203985">
            <w:pPr>
              <w:rPr>
                <w:sz w:val="28"/>
                <w:szCs w:val="28"/>
                <w:rtl/>
              </w:rPr>
            </w:pPr>
          </w:p>
        </w:tc>
        <w:tc>
          <w:tcPr>
            <w:tcW w:w="4163" w:type="dxa"/>
            <w:tcBorders>
              <w:left w:val="thinThickSmallGap" w:sz="24" w:space="0" w:color="auto"/>
            </w:tcBorders>
            <w:shd w:val="clear" w:color="auto" w:fill="DDD9C3" w:themeFill="background2" w:themeFillShade="E6"/>
          </w:tcPr>
          <w:p w:rsidR="00203985" w:rsidRPr="004702C2" w:rsidRDefault="00203985" w:rsidP="00203985">
            <w:pPr>
              <w:jc w:val="center"/>
              <w:rPr>
                <w:sz w:val="32"/>
                <w:szCs w:val="32"/>
                <w:rtl/>
              </w:rPr>
            </w:pPr>
            <w:r w:rsidRPr="004702C2">
              <w:rPr>
                <w:rFonts w:hint="cs"/>
                <w:sz w:val="32"/>
                <w:szCs w:val="32"/>
                <w:rtl/>
              </w:rPr>
              <w:t>المنهج بالمفهوم التقليدي</w:t>
            </w:r>
          </w:p>
        </w:tc>
        <w:tc>
          <w:tcPr>
            <w:tcW w:w="4201" w:type="dxa"/>
            <w:shd w:val="clear" w:color="auto" w:fill="DDD9C3" w:themeFill="background2" w:themeFillShade="E6"/>
          </w:tcPr>
          <w:p w:rsidR="00203985" w:rsidRPr="004702C2" w:rsidRDefault="00203985" w:rsidP="00203985">
            <w:pPr>
              <w:jc w:val="center"/>
              <w:rPr>
                <w:sz w:val="32"/>
                <w:szCs w:val="32"/>
                <w:rtl/>
              </w:rPr>
            </w:pPr>
            <w:r w:rsidRPr="004702C2">
              <w:rPr>
                <w:rFonts w:hint="cs"/>
                <w:sz w:val="32"/>
                <w:szCs w:val="32"/>
                <w:rtl/>
              </w:rPr>
              <w:t>المنهج بالمفهوم الحديث</w:t>
            </w:r>
          </w:p>
        </w:tc>
      </w:tr>
      <w:tr w:rsidR="00203985" w:rsidTr="00D62A81">
        <w:tc>
          <w:tcPr>
            <w:tcW w:w="1641" w:type="dxa"/>
            <w:tcBorders>
              <w:top w:val="thinThickSmallGap" w:sz="24" w:space="0" w:color="auto"/>
            </w:tcBorders>
            <w:shd w:val="clear" w:color="auto" w:fill="DDD9C3" w:themeFill="background2" w:themeFillShade="E6"/>
          </w:tcPr>
          <w:p w:rsidR="00203985" w:rsidRDefault="00203985" w:rsidP="00203985">
            <w:pPr>
              <w:jc w:val="center"/>
              <w:rPr>
                <w:sz w:val="36"/>
                <w:szCs w:val="36"/>
                <w:rtl/>
              </w:rPr>
            </w:pPr>
          </w:p>
          <w:p w:rsidR="00203985" w:rsidRDefault="00203985" w:rsidP="00203985">
            <w:pPr>
              <w:jc w:val="center"/>
              <w:rPr>
                <w:sz w:val="36"/>
                <w:szCs w:val="36"/>
                <w:rtl/>
              </w:rPr>
            </w:pPr>
          </w:p>
          <w:p w:rsidR="00203985" w:rsidRDefault="00203985" w:rsidP="00203985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هـو</w:t>
            </w:r>
          </w:p>
        </w:tc>
        <w:tc>
          <w:tcPr>
            <w:tcW w:w="4163" w:type="dxa"/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مجموعة من المواد الدراسية التي يدرسها الطلبة من أجل النجاح في نهاية السنة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rPr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>أهتم بالمحتوى العلمي</w:t>
            </w:r>
          </w:p>
          <w:p w:rsidR="00203985" w:rsidRPr="00382781" w:rsidRDefault="00203985" w:rsidP="00203985">
            <w:pPr>
              <w:rPr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>ركز على نقل التراث والمعلومات من الأجيال السابقة واسترداده</w:t>
            </w:r>
          </w:p>
        </w:tc>
        <w:tc>
          <w:tcPr>
            <w:tcW w:w="4201" w:type="dxa"/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جميع الخبرات التربوية التي تقدمها المدرسة للتلاميذ داخل الفصل أو خارجة وفق أهداف محددة لتساعد على تحقيق النمو الشامل من جميع النواحي الجسمية</w:t>
            </w:r>
          </w:p>
          <w:p w:rsidR="00203985" w:rsidRPr="00382781" w:rsidRDefault="00203985" w:rsidP="00203985">
            <w:pPr>
              <w:rPr>
                <w:color w:val="FF0000"/>
                <w:sz w:val="28"/>
                <w:szCs w:val="28"/>
                <w:rtl/>
              </w:rPr>
            </w:pPr>
            <w:r w:rsidRPr="00382781">
              <w:rPr>
                <w:rFonts w:hint="cs"/>
                <w:color w:val="FF0000"/>
                <w:sz w:val="28"/>
                <w:szCs w:val="28"/>
                <w:rtl/>
              </w:rPr>
              <w:t>مفهوم اوسع وأكبر</w:t>
            </w:r>
          </w:p>
          <w:p w:rsidR="00203985" w:rsidRPr="00382781" w:rsidRDefault="00203985" w:rsidP="00203985">
            <w:pPr>
              <w:rPr>
                <w:color w:val="FF0000"/>
                <w:sz w:val="28"/>
                <w:szCs w:val="28"/>
                <w:rtl/>
              </w:rPr>
            </w:pPr>
            <w:r>
              <w:rPr>
                <w:rFonts w:hint="cs"/>
                <w:color w:val="FF0000"/>
                <w:sz w:val="28"/>
                <w:szCs w:val="28"/>
                <w:rtl/>
              </w:rPr>
              <w:t>اهتم بجميع جوانب المتعلم : الجسمية- النفسية- العقلية- الاجتماعية</w:t>
            </w:r>
          </w:p>
        </w:tc>
      </w:tr>
      <w:tr w:rsidR="00203985" w:rsidTr="00D62A81">
        <w:tc>
          <w:tcPr>
            <w:tcW w:w="1641" w:type="dxa"/>
            <w:shd w:val="clear" w:color="auto" w:fill="DDD9C3" w:themeFill="background2" w:themeFillShade="E6"/>
          </w:tcPr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المزايا والعيوب</w:t>
            </w:r>
          </w:p>
          <w:p w:rsidR="00203985" w:rsidRPr="004702C2" w:rsidRDefault="00203985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(الخصائص)</w:t>
            </w:r>
          </w:p>
        </w:tc>
        <w:tc>
          <w:tcPr>
            <w:tcW w:w="4163" w:type="dxa"/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-الاقتصار على الناحية العقلية دون الجوانب الشخصية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 عـدم ربط المواد الدراسية بعضها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 لا يساعد المعلم على أن يقوم بدوره كاملا</w:t>
            </w:r>
          </w:p>
          <w:p w:rsidR="00203985" w:rsidRPr="00382781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 أصبح الامتحان غاية مع الاعتماد على الحفظ والتلقين</w:t>
            </w:r>
          </w:p>
        </w:tc>
        <w:tc>
          <w:tcPr>
            <w:tcW w:w="4201" w:type="dxa"/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 تهتم بالمتعلم واعداد المعلم لأنه الموجه</w:t>
            </w:r>
          </w:p>
          <w:p w:rsidR="00203985" w:rsidRPr="004702C2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- اتسعت دائرة المنهج لتشمل كل النشاط المدرسي داخل الجدول الدراسي وخارجه  (بيئة المدرسة- الأنشطة- الوسائل- طرق التدريس- ادارة المدرسة)</w:t>
            </w:r>
          </w:p>
        </w:tc>
      </w:tr>
    </w:tbl>
    <w:p w:rsidR="005764A3" w:rsidRPr="00B32D86" w:rsidRDefault="005764A3" w:rsidP="00B32D86">
      <w:pPr>
        <w:rPr>
          <w:rtl/>
        </w:rPr>
      </w:pPr>
    </w:p>
    <w:tbl>
      <w:tblPr>
        <w:tblStyle w:val="a5"/>
        <w:tblpPr w:leftFromText="180" w:rightFromText="180" w:vertAnchor="text" w:horzAnchor="margin" w:tblpXSpec="center" w:tblpY="263"/>
        <w:bidiVisual/>
        <w:tblW w:w="10206" w:type="dxa"/>
        <w:tblLook w:val="04A0" w:firstRow="1" w:lastRow="0" w:firstColumn="1" w:lastColumn="0" w:noHBand="0" w:noVBand="1"/>
      </w:tblPr>
      <w:tblGrid>
        <w:gridCol w:w="992"/>
        <w:gridCol w:w="1842"/>
        <w:gridCol w:w="7372"/>
      </w:tblGrid>
      <w:tr w:rsidR="00203985" w:rsidTr="00D62A81">
        <w:tc>
          <w:tcPr>
            <w:tcW w:w="10206" w:type="dxa"/>
            <w:gridSpan w:val="3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203985" w:rsidRPr="00306CC3" w:rsidRDefault="00203985" w:rsidP="00203985">
            <w:pPr>
              <w:jc w:val="center"/>
              <w:rPr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الــمــنــهــج</w:t>
            </w:r>
          </w:p>
        </w:tc>
      </w:tr>
      <w:tr w:rsidR="00203985" w:rsidTr="00D62A81">
        <w:tc>
          <w:tcPr>
            <w:tcW w:w="992" w:type="dxa"/>
            <w:vMerge w:val="restart"/>
            <w:tcBorders>
              <w:top w:val="thinThickSmallGap" w:sz="24" w:space="0" w:color="auto"/>
              <w:left w:val="thickThinSmallGap" w:sz="24" w:space="0" w:color="auto"/>
            </w:tcBorders>
          </w:tcPr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rFonts w:hint="cs"/>
                <w:sz w:val="28"/>
                <w:szCs w:val="28"/>
                <w:rtl/>
              </w:rPr>
            </w:pPr>
            <w:bookmarkStart w:id="0" w:name="_GoBack"/>
            <w:bookmarkEnd w:id="0"/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أسـسه</w:t>
            </w:r>
          </w:p>
        </w:tc>
        <w:tc>
          <w:tcPr>
            <w:tcW w:w="1842" w:type="dxa"/>
            <w:tcBorders>
              <w:top w:val="thinThickSmallGap" w:sz="24" w:space="0" w:color="auto"/>
            </w:tcBorders>
          </w:tcPr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</w:p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  <w:r w:rsidRPr="00C35C62">
              <w:rPr>
                <w:rFonts w:hint="cs"/>
                <w:b/>
                <w:bCs/>
                <w:color w:val="984806" w:themeColor="accent6" w:themeShade="80"/>
                <w:sz w:val="28"/>
                <w:szCs w:val="28"/>
                <w:rtl/>
              </w:rPr>
              <w:t>الأساس الفلسفي</w:t>
            </w:r>
          </w:p>
        </w:tc>
        <w:tc>
          <w:tcPr>
            <w:tcW w:w="7372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الطالب يحفز ويتعلم من أخطائه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تهتم بالمتعلم كعنصر أساسي في اعداد المناهج وبطرق التدريس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تهتم بالتعلم التعاوني والتعلم باللعب والاستكشاف (لعب الادوار)</w:t>
            </w:r>
          </w:p>
        </w:tc>
      </w:tr>
      <w:tr w:rsidR="00203985" w:rsidTr="00D62A81">
        <w:tc>
          <w:tcPr>
            <w:tcW w:w="992" w:type="dxa"/>
            <w:vMerge/>
            <w:tcBorders>
              <w:left w:val="thickThinSmallGap" w:sz="24" w:space="0" w:color="auto"/>
            </w:tcBorders>
          </w:tcPr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</w:tcPr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</w:p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  <w:r w:rsidRPr="00C35C62">
              <w:rPr>
                <w:rFonts w:hint="cs"/>
                <w:b/>
                <w:bCs/>
                <w:color w:val="984806" w:themeColor="accent6" w:themeShade="80"/>
                <w:sz w:val="28"/>
                <w:szCs w:val="28"/>
                <w:rtl/>
              </w:rPr>
              <w:t>الأساس النفسي</w:t>
            </w:r>
          </w:p>
        </w:tc>
        <w:tc>
          <w:tcPr>
            <w:tcW w:w="7372" w:type="dxa"/>
            <w:tcBorders>
              <w:right w:val="thinThickSmallGap" w:sz="24" w:space="0" w:color="auto"/>
            </w:tcBorders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المنهج يجب أن يحقق أهداف المجتمع ويراعي حاجة المتعلم بنفس الدرجة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المتعلم في مجال التربية الخاصة له حاجاته ومطالب نموه كغيره من الأفراد 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الاهتمام بالأساس النفسي أثناء تصميمنا للمنهج وتلبية احتياجات المتعلمين من خلال صياغة المادة التعليمية وانشاء بيئة مشجعه للتعلم</w:t>
            </w:r>
          </w:p>
        </w:tc>
      </w:tr>
      <w:tr w:rsidR="00203985" w:rsidTr="00D62A81">
        <w:tc>
          <w:tcPr>
            <w:tcW w:w="992" w:type="dxa"/>
            <w:vMerge/>
            <w:tcBorders>
              <w:left w:val="thickThinSmallGap" w:sz="24" w:space="0" w:color="auto"/>
            </w:tcBorders>
          </w:tcPr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</w:tcPr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  <w:r w:rsidRPr="00C35C62">
              <w:rPr>
                <w:rFonts w:hint="cs"/>
                <w:b/>
                <w:bCs/>
                <w:color w:val="984806" w:themeColor="accent6" w:themeShade="80"/>
                <w:sz w:val="28"/>
                <w:szCs w:val="28"/>
                <w:rtl/>
              </w:rPr>
              <w:t>الأسس الاجتماعية والثقافية</w:t>
            </w:r>
          </w:p>
        </w:tc>
        <w:tc>
          <w:tcPr>
            <w:tcW w:w="7372" w:type="dxa"/>
            <w:tcBorders>
              <w:right w:val="thinThickSmallGap" w:sz="24" w:space="0" w:color="auto"/>
            </w:tcBorders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المنهج الشامل يلبي الاحتياجات الفردية للمتعلم ويبنيه لمستقبله الاجتماعي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يشكل شخصية المتعلم الاجتماعية حتى يتكيف  ويتوافق مع بيئته ويستجيب لمتطلباتها</w:t>
            </w:r>
          </w:p>
        </w:tc>
      </w:tr>
      <w:tr w:rsidR="00203985" w:rsidTr="00D62A81">
        <w:tc>
          <w:tcPr>
            <w:tcW w:w="992" w:type="dxa"/>
            <w:vMerge/>
            <w:tcBorders>
              <w:left w:val="thickThinSmallGap" w:sz="24" w:space="0" w:color="auto"/>
              <w:bottom w:val="thinThickSmallGap" w:sz="24" w:space="0" w:color="auto"/>
            </w:tcBorders>
          </w:tcPr>
          <w:p w:rsidR="00203985" w:rsidRDefault="00203985" w:rsidP="002039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tcBorders>
              <w:bottom w:val="thinThickSmallGap" w:sz="24" w:space="0" w:color="auto"/>
            </w:tcBorders>
          </w:tcPr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</w:p>
          <w:p w:rsidR="00203985" w:rsidRPr="00C35C62" w:rsidRDefault="00203985" w:rsidP="00203985">
            <w:pPr>
              <w:jc w:val="center"/>
              <w:rPr>
                <w:b/>
                <w:bCs/>
                <w:color w:val="984806" w:themeColor="accent6" w:themeShade="80"/>
                <w:sz w:val="28"/>
                <w:szCs w:val="28"/>
                <w:rtl/>
              </w:rPr>
            </w:pPr>
            <w:r w:rsidRPr="00C35C62">
              <w:rPr>
                <w:rFonts w:hint="cs"/>
                <w:b/>
                <w:bCs/>
                <w:color w:val="984806" w:themeColor="accent6" w:themeShade="80"/>
                <w:sz w:val="28"/>
                <w:szCs w:val="28"/>
                <w:rtl/>
              </w:rPr>
              <w:t>الأساس العلمي</w:t>
            </w:r>
          </w:p>
        </w:tc>
        <w:tc>
          <w:tcPr>
            <w:tcW w:w="7372" w:type="dxa"/>
            <w:tcBorders>
              <w:bottom w:val="thinThickSmallGap" w:sz="24" w:space="0" w:color="auto"/>
              <w:right w:val="thinThickSmallGap" w:sz="24" w:space="0" w:color="auto"/>
            </w:tcBorders>
          </w:tcPr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لا بد من مراعاة مظاهر تطور العلوم في شتى المجالات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تعد علوم (الاتصالات والتقنية) علوم أساسية لابد من بناء المنهج على أساسها</w:t>
            </w:r>
          </w:p>
          <w:p w:rsidR="00203985" w:rsidRDefault="00203985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الكتاب المدرسي لم يعد مصدر المعرفة</w:t>
            </w:r>
            <w:r w:rsidR="00D62A81">
              <w:rPr>
                <w:rFonts w:hint="cs"/>
                <w:sz w:val="28"/>
                <w:szCs w:val="28"/>
                <w:rtl/>
              </w:rPr>
              <w:t xml:space="preserve"> الأوحد بل تعددت المصادر </w:t>
            </w:r>
          </w:p>
        </w:tc>
      </w:tr>
      <w:tr w:rsidR="00D62A81" w:rsidTr="00D62A81">
        <w:tc>
          <w:tcPr>
            <w:tcW w:w="992" w:type="dxa"/>
            <w:vMerge w:val="restart"/>
            <w:tcBorders>
              <w:top w:val="thinThickSmallGap" w:sz="24" w:space="0" w:color="auto"/>
              <w:left w:val="thickThinSmallGap" w:sz="24" w:space="0" w:color="auto"/>
            </w:tcBorders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</w:p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عناصره</w:t>
            </w:r>
          </w:p>
        </w:tc>
        <w:tc>
          <w:tcPr>
            <w:tcW w:w="1842" w:type="dxa"/>
            <w:tcBorders>
              <w:top w:val="thinThickSmallGap" w:sz="24" w:space="0" w:color="auto"/>
            </w:tcBorders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الأهداف التعليمية</w:t>
            </w:r>
          </w:p>
        </w:tc>
        <w:tc>
          <w:tcPr>
            <w:tcW w:w="7372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:rsidR="00D62A81" w:rsidRDefault="00D62A81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الأهداف التعليمية السلوكية/سلوكية يمكن أن تلاحظ وتقاس </w:t>
            </w:r>
          </w:p>
        </w:tc>
      </w:tr>
      <w:tr w:rsidR="00D62A81" w:rsidTr="00D62A81">
        <w:tc>
          <w:tcPr>
            <w:tcW w:w="992" w:type="dxa"/>
            <w:vMerge/>
            <w:tcBorders>
              <w:left w:val="thickThinSmallGap" w:sz="24" w:space="0" w:color="auto"/>
            </w:tcBorders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المحتوى</w:t>
            </w:r>
          </w:p>
        </w:tc>
        <w:tc>
          <w:tcPr>
            <w:tcW w:w="7372" w:type="dxa"/>
            <w:tcBorders>
              <w:right w:val="thinThickSmallGap" w:sz="24" w:space="0" w:color="auto"/>
            </w:tcBorders>
          </w:tcPr>
          <w:p w:rsidR="00D62A81" w:rsidRDefault="00D62A81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المادة والمنهج المقدم</w:t>
            </w:r>
          </w:p>
        </w:tc>
      </w:tr>
      <w:tr w:rsidR="00D62A81" w:rsidTr="00D62A81">
        <w:tc>
          <w:tcPr>
            <w:tcW w:w="992" w:type="dxa"/>
            <w:vMerge/>
            <w:tcBorders>
              <w:left w:val="thickThinSmallGap" w:sz="24" w:space="0" w:color="auto"/>
            </w:tcBorders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التدريس (التنفيذ)</w:t>
            </w:r>
          </w:p>
        </w:tc>
        <w:tc>
          <w:tcPr>
            <w:tcW w:w="7372" w:type="dxa"/>
            <w:tcBorders>
              <w:right w:val="thinThickSmallGap" w:sz="24" w:space="0" w:color="auto"/>
            </w:tcBorders>
          </w:tcPr>
          <w:p w:rsidR="00D62A81" w:rsidRDefault="00D62A81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الاجراءات التي يمرر من خلالها الأهداف والمحتوى</w:t>
            </w:r>
          </w:p>
        </w:tc>
      </w:tr>
      <w:tr w:rsidR="00D62A81" w:rsidTr="00D62A81">
        <w:tc>
          <w:tcPr>
            <w:tcW w:w="992" w:type="dxa"/>
            <w:vMerge/>
            <w:tcBorders>
              <w:left w:val="thickThinSmallGap" w:sz="24" w:space="0" w:color="auto"/>
              <w:bottom w:val="thickThinSmallGap" w:sz="24" w:space="0" w:color="auto"/>
            </w:tcBorders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842" w:type="dxa"/>
            <w:tcBorders>
              <w:bottom w:val="thickThinSmallGap" w:sz="24" w:space="0" w:color="auto"/>
            </w:tcBorders>
          </w:tcPr>
          <w:p w:rsidR="00D62A81" w:rsidRDefault="00D62A81" w:rsidP="00203985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التقويم</w:t>
            </w:r>
          </w:p>
        </w:tc>
        <w:tc>
          <w:tcPr>
            <w:tcW w:w="7372" w:type="dxa"/>
            <w:tcBorders>
              <w:bottom w:val="thickThinSmallGap" w:sz="24" w:space="0" w:color="auto"/>
              <w:right w:val="thinThickSmallGap" w:sz="24" w:space="0" w:color="auto"/>
            </w:tcBorders>
          </w:tcPr>
          <w:p w:rsidR="00D62A81" w:rsidRDefault="00D62A81" w:rsidP="00203985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يبدأ في كل المراحل وينتهي في كل المراحل</w:t>
            </w:r>
          </w:p>
        </w:tc>
      </w:tr>
    </w:tbl>
    <w:tbl>
      <w:tblPr>
        <w:tblStyle w:val="a5"/>
        <w:tblpPr w:leftFromText="180" w:rightFromText="180" w:vertAnchor="page" w:horzAnchor="margin" w:tblpXSpec="center" w:tblpY="1201"/>
        <w:bidiVisual/>
        <w:tblW w:w="9925" w:type="dxa"/>
        <w:tblLook w:val="04A0" w:firstRow="1" w:lastRow="0" w:firstColumn="1" w:lastColumn="0" w:noHBand="0" w:noVBand="1"/>
      </w:tblPr>
      <w:tblGrid>
        <w:gridCol w:w="1135"/>
        <w:gridCol w:w="8790"/>
      </w:tblGrid>
      <w:tr w:rsidR="00516850" w:rsidTr="000B765E">
        <w:tc>
          <w:tcPr>
            <w:tcW w:w="99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DE9D9" w:themeFill="accent6" w:themeFillTint="33"/>
          </w:tcPr>
          <w:p w:rsidR="00516850" w:rsidRDefault="00516850" w:rsidP="0051685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lastRenderedPageBreak/>
              <w:t>عناصر اعداد المنهج</w:t>
            </w:r>
          </w:p>
        </w:tc>
      </w:tr>
      <w:tr w:rsidR="00516850" w:rsidTr="000B765E"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516850" w:rsidRPr="000B765E" w:rsidRDefault="00516850" w:rsidP="0051685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516850" w:rsidRDefault="00516850" w:rsidP="0051685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0B765E" w:rsidRDefault="000B765E" w:rsidP="0051685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0B765E" w:rsidRPr="000B765E" w:rsidRDefault="000B765E" w:rsidP="0051685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516850" w:rsidRPr="000B765E" w:rsidRDefault="00516850" w:rsidP="0051685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516850" w:rsidRPr="000B765E" w:rsidRDefault="00516850" w:rsidP="0051685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0B765E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الأهداف التعليمية</w:t>
            </w:r>
          </w:p>
          <w:p w:rsidR="00516850" w:rsidRDefault="00516850" w:rsidP="00516850">
            <w:pPr>
              <w:jc w:val="center"/>
              <w:rPr>
                <w:sz w:val="28"/>
                <w:szCs w:val="28"/>
                <w:rtl/>
              </w:rPr>
            </w:pPr>
            <w:r w:rsidRPr="000B765E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السلوكية</w:t>
            </w:r>
          </w:p>
        </w:tc>
        <w:tc>
          <w:tcPr>
            <w:tcW w:w="879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850" w:rsidRPr="000B765E" w:rsidRDefault="002A3850" w:rsidP="00516850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</w:p>
          <w:p w:rsidR="00516850" w:rsidRPr="000B765E" w:rsidRDefault="00516850" w:rsidP="00516850">
            <w:pPr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B765E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نموذج تايلر</w:t>
            </w:r>
          </w:p>
          <w:p w:rsidR="00516850" w:rsidRDefault="00516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اقترح أربع اسأله : ما هي الاهداف التربوية التي تسعى المدرسة لتحقيقها؟</w:t>
            </w:r>
          </w:p>
          <w:p w:rsidR="00516850" w:rsidRDefault="00516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            ما الخبرات التعليمية التي يمكن توفيرها لتحقيق الأهداف؟</w:t>
            </w:r>
          </w:p>
          <w:p w:rsidR="00516850" w:rsidRDefault="00516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            كيف يمكن تنظيم الخبرات التعليمية؟</w:t>
            </w:r>
          </w:p>
          <w:p w:rsidR="00516850" w:rsidRDefault="00516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                 كيف نحكم على الأهداف (مدى تحققها)؟</w:t>
            </w:r>
          </w:p>
          <w:p w:rsidR="00516850" w:rsidRDefault="00516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وتصاغ الأهداف للمتعلم وليس للمعلم ويرى أن مصدر الأهداف من المتعلمين والحياة المعاصرة وخبراء المادة وعلم النفس ثم ينطلق لبناء المنهج من هذه الأهداف لنصل إلى المحتوى والتنظيم وثم التقويم</w:t>
            </w:r>
          </w:p>
          <w:p w:rsidR="00516850" w:rsidRDefault="00516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أنموذج تايلر : الأهداف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المحتوى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التنظيم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التقويم</w:t>
            </w:r>
          </w:p>
          <w:p w:rsidR="008F4010" w:rsidRDefault="00A826ED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شروط الأهداف : واضحة ومحددة / قابلة للملاحظة والق</w:t>
            </w:r>
            <w:r w:rsidR="008F4010">
              <w:rPr>
                <w:rFonts w:hint="cs"/>
                <w:sz w:val="28"/>
                <w:szCs w:val="28"/>
                <w:rtl/>
              </w:rPr>
              <w:t>ياس/ مناسبة لمستوى التلاميذ/ شاملة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8F4010" w:rsidRDefault="008F401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مستويات المجال المعرفي ( تصنيف بلوم): تذكر- فهم- تطبيق- تحليل- تركيب- تقويم.</w:t>
            </w:r>
          </w:p>
          <w:p w:rsidR="00516850" w:rsidRDefault="00A826ED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8F4010">
              <w:rPr>
                <w:rFonts w:hint="cs"/>
                <w:sz w:val="28"/>
                <w:szCs w:val="28"/>
                <w:rtl/>
              </w:rPr>
              <w:t xml:space="preserve"> </w:t>
            </w:r>
          </w:p>
        </w:tc>
      </w:tr>
      <w:tr w:rsidR="00516850" w:rsidTr="000B765E"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2A3850" w:rsidRDefault="002A3850" w:rsidP="00516850">
            <w:pPr>
              <w:rPr>
                <w:sz w:val="28"/>
                <w:szCs w:val="28"/>
                <w:rtl/>
              </w:rPr>
            </w:pPr>
          </w:p>
          <w:p w:rsidR="002A3850" w:rsidRDefault="002A3850" w:rsidP="00516850">
            <w:pPr>
              <w:rPr>
                <w:sz w:val="28"/>
                <w:szCs w:val="28"/>
                <w:rtl/>
              </w:rPr>
            </w:pPr>
          </w:p>
          <w:p w:rsidR="002A3850" w:rsidRPr="000B765E" w:rsidRDefault="002A3850" w:rsidP="00516850">
            <w:pPr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516850" w:rsidRDefault="008F4010" w:rsidP="002A3850">
            <w:pPr>
              <w:jc w:val="center"/>
              <w:rPr>
                <w:sz w:val="28"/>
                <w:szCs w:val="28"/>
                <w:rtl/>
              </w:rPr>
            </w:pPr>
            <w:r w:rsidRPr="000B765E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المحتوى</w:t>
            </w:r>
          </w:p>
        </w:tc>
        <w:tc>
          <w:tcPr>
            <w:tcW w:w="879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A3850" w:rsidRDefault="002A3850" w:rsidP="00516850">
            <w:pPr>
              <w:rPr>
                <w:sz w:val="28"/>
                <w:szCs w:val="28"/>
                <w:rtl/>
              </w:rPr>
            </w:pPr>
          </w:p>
          <w:p w:rsidR="00516850" w:rsidRDefault="008857F5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هو المادة العلمية والمهارات والسلوك الذي نريد تحقيقه من العملية التربوية من خلال مواقف تعليمية</w:t>
            </w:r>
          </w:p>
          <w:p w:rsidR="008857F5" w:rsidRDefault="008857F5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صلة الأهداف بالمحتوى :</w:t>
            </w:r>
          </w:p>
          <w:p w:rsidR="008857F5" w:rsidRDefault="002A3850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 أن تكون الأهداف مرتبطة وذات صلة بالمحتوى وتتناسب مع اعمار التلاميذ</w:t>
            </w:r>
          </w:p>
          <w:p w:rsidR="002A3850" w:rsidRDefault="002A3850" w:rsidP="002A3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2- أن تكون المادة العلمية صادقة    3- أن تراعي ميول التلاميذ</w:t>
            </w:r>
          </w:p>
          <w:p w:rsidR="002A3850" w:rsidRDefault="002A3850" w:rsidP="002A3850">
            <w:pPr>
              <w:rPr>
                <w:sz w:val="28"/>
                <w:szCs w:val="28"/>
                <w:rtl/>
              </w:rPr>
            </w:pPr>
          </w:p>
        </w:tc>
      </w:tr>
      <w:tr w:rsidR="00516850" w:rsidTr="000B765E"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Default="00CB5780" w:rsidP="002D4BDC">
            <w:pPr>
              <w:jc w:val="center"/>
              <w:rPr>
                <w:sz w:val="28"/>
                <w:szCs w:val="28"/>
                <w:rtl/>
              </w:rPr>
            </w:pPr>
          </w:p>
          <w:p w:rsidR="00CB5780" w:rsidRPr="000B765E" w:rsidRDefault="00CB5780" w:rsidP="002D4BD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516850" w:rsidRDefault="002D4BDC" w:rsidP="002D4BDC">
            <w:pPr>
              <w:jc w:val="center"/>
              <w:rPr>
                <w:sz w:val="28"/>
                <w:szCs w:val="28"/>
                <w:rtl/>
              </w:rPr>
            </w:pPr>
            <w:r w:rsidRPr="000B765E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التدريس</w:t>
            </w:r>
          </w:p>
        </w:tc>
        <w:tc>
          <w:tcPr>
            <w:tcW w:w="879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D4BDC" w:rsidRDefault="002D4BDC" w:rsidP="00516850">
            <w:pPr>
              <w:rPr>
                <w:sz w:val="28"/>
                <w:szCs w:val="28"/>
                <w:rtl/>
              </w:rPr>
            </w:pPr>
          </w:p>
          <w:p w:rsidR="00516850" w:rsidRPr="000817B4" w:rsidRDefault="002D4BDC" w:rsidP="00516850">
            <w:pPr>
              <w:rPr>
                <w:b/>
                <w:bCs/>
                <w:color w:val="17365D" w:themeColor="text2" w:themeShade="BF"/>
                <w:sz w:val="28"/>
                <w:szCs w:val="28"/>
                <w:rtl/>
              </w:rPr>
            </w:pPr>
            <w:r w:rsidRPr="000817B4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هو نشاط هادف يقصد به مساعدة المتعلمين على تحقيق الأهداف التربوية المرسومة لإحداث تغييرات سلوكية مرغوبة</w:t>
            </w:r>
          </w:p>
          <w:p w:rsidR="002D4BDC" w:rsidRPr="000817B4" w:rsidRDefault="002D4BDC" w:rsidP="00516850">
            <w:pPr>
              <w:rPr>
                <w:b/>
                <w:bCs/>
                <w:color w:val="17365D" w:themeColor="text2" w:themeShade="BF"/>
                <w:sz w:val="28"/>
                <w:szCs w:val="28"/>
                <w:rtl/>
              </w:rPr>
            </w:pPr>
            <w:r w:rsidRPr="000817B4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هو عملية تفاعلية بين المتعلم والمعلم والبيئة التعليمية</w:t>
            </w:r>
          </w:p>
          <w:p w:rsidR="002D4BDC" w:rsidRPr="000817B4" w:rsidRDefault="002D4BDC" w:rsidP="00516850">
            <w:pPr>
              <w:rPr>
                <w:b/>
                <w:bCs/>
                <w:color w:val="17365D" w:themeColor="text2" w:themeShade="BF"/>
                <w:sz w:val="28"/>
                <w:szCs w:val="28"/>
                <w:rtl/>
              </w:rPr>
            </w:pPr>
            <w:r w:rsidRPr="000817B4">
              <w:rPr>
                <w:rFonts w:hint="cs"/>
                <w:b/>
                <w:bCs/>
                <w:color w:val="17365D" w:themeColor="text2" w:themeShade="BF"/>
                <w:sz w:val="28"/>
                <w:szCs w:val="28"/>
                <w:rtl/>
              </w:rPr>
              <w:t>هو عملية ديناميكية بحيث يحدث فيها التأثر والتأثير</w:t>
            </w:r>
          </w:p>
          <w:p w:rsidR="002D4BDC" w:rsidRPr="000817B4" w:rsidRDefault="002D4BDC" w:rsidP="00516850">
            <w:pPr>
              <w:rPr>
                <w:color w:val="C00000"/>
                <w:sz w:val="28"/>
                <w:szCs w:val="28"/>
                <w:rtl/>
              </w:rPr>
            </w:pPr>
            <w:r w:rsidRPr="000817B4">
              <w:rPr>
                <w:rFonts w:hint="cs"/>
                <w:color w:val="C00000"/>
                <w:sz w:val="28"/>
                <w:szCs w:val="28"/>
                <w:rtl/>
              </w:rPr>
              <w:t>مراحل التدريس :</w:t>
            </w:r>
          </w:p>
          <w:p w:rsidR="002D4BDC" w:rsidRDefault="002D4BDC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 التخطيط     2- التنفيذ     3- التقويم</w:t>
            </w:r>
          </w:p>
          <w:p w:rsidR="005466E1" w:rsidRPr="000817B4" w:rsidRDefault="005466E1" w:rsidP="00516850">
            <w:pPr>
              <w:rPr>
                <w:color w:val="C00000"/>
                <w:sz w:val="28"/>
                <w:szCs w:val="28"/>
                <w:rtl/>
              </w:rPr>
            </w:pPr>
            <w:r w:rsidRPr="000817B4">
              <w:rPr>
                <w:rFonts w:hint="cs"/>
                <w:color w:val="C00000"/>
                <w:sz w:val="28"/>
                <w:szCs w:val="28"/>
                <w:rtl/>
              </w:rPr>
              <w:t>بعض طرق التدريس :</w:t>
            </w:r>
          </w:p>
          <w:p w:rsidR="005466E1" w:rsidRDefault="005466E1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المحاضرة / </w:t>
            </w:r>
            <w:r w:rsidR="0047727C">
              <w:rPr>
                <w:rFonts w:hint="cs"/>
                <w:sz w:val="28"/>
                <w:szCs w:val="28"/>
                <w:rtl/>
              </w:rPr>
              <w:t>تناسب الأعداد الكبيرة- المتعلم سلبي وهو المستقبل والمعلم هو محور العملية التعليمية</w:t>
            </w:r>
          </w:p>
          <w:p w:rsidR="0047727C" w:rsidRDefault="0047727C" w:rsidP="0051685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المناقشة والحوار / فيها تفاعل مع الموقف التعليمي</w:t>
            </w:r>
          </w:p>
          <w:p w:rsidR="0047727C" w:rsidRDefault="0047727C" w:rsidP="00CB578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التعلم التعاوني / تعطي للطالب ثقة بالنفس, القدرة على الدفاع عن الن</w:t>
            </w:r>
            <w:r w:rsidR="00CB5780">
              <w:rPr>
                <w:rFonts w:hint="cs"/>
                <w:sz w:val="28"/>
                <w:szCs w:val="28"/>
                <w:rtl/>
              </w:rPr>
              <w:t xml:space="preserve">فس, التعلم من المشاركين,      </w:t>
            </w:r>
            <w:r>
              <w:rPr>
                <w:rFonts w:hint="cs"/>
                <w:sz w:val="28"/>
                <w:szCs w:val="28"/>
                <w:rtl/>
              </w:rPr>
              <w:t xml:space="preserve">                </w:t>
            </w:r>
            <w:r w:rsidR="00CB5780">
              <w:rPr>
                <w:rFonts w:hint="cs"/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 xml:space="preserve">تعودهم على ان دورهم منتج </w:t>
            </w:r>
            <w:r w:rsidR="00CB5780">
              <w:rPr>
                <w:rFonts w:hint="cs"/>
                <w:sz w:val="28"/>
                <w:szCs w:val="28"/>
                <w:rtl/>
              </w:rPr>
              <w:t>للعلم وليس فقط متلقي</w:t>
            </w:r>
          </w:p>
          <w:p w:rsidR="00CB5780" w:rsidRDefault="00CB5780" w:rsidP="00CB5780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يأخذ على هذه الطريقة انها لا تتيح للطالب تعلم قدر كبير من المادة العلمية حيث تحتاج وقت أكثر</w:t>
            </w:r>
          </w:p>
          <w:p w:rsidR="00CB5780" w:rsidRDefault="00CB5780" w:rsidP="00CB5780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التدريس المصغر / يستخدم في الجامعات (هو موقف تعليمي محدد أو مهارة محددة يتم تدريس الطلاب من خلال موقف تدريسي مشابه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يستفاد منها في تدريب المعلمين الجدد )</w:t>
            </w:r>
          </w:p>
          <w:p w:rsidR="00CB5780" w:rsidRDefault="00CB5780" w:rsidP="00CB5780">
            <w:pPr>
              <w:rPr>
                <w:sz w:val="28"/>
                <w:szCs w:val="28"/>
                <w:rtl/>
              </w:rPr>
            </w:pPr>
          </w:p>
        </w:tc>
      </w:tr>
      <w:tr w:rsidR="00516850" w:rsidTr="000B765E"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0B765E" w:rsidRDefault="000B765E" w:rsidP="00CB5780">
            <w:pPr>
              <w:jc w:val="center"/>
              <w:rPr>
                <w:sz w:val="28"/>
                <w:szCs w:val="28"/>
                <w:rtl/>
              </w:rPr>
            </w:pPr>
          </w:p>
          <w:p w:rsidR="000B765E" w:rsidRPr="000B765E" w:rsidRDefault="000B765E" w:rsidP="00CB5780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516850" w:rsidRDefault="00CB5780" w:rsidP="00CB5780">
            <w:pPr>
              <w:jc w:val="center"/>
              <w:rPr>
                <w:sz w:val="28"/>
                <w:szCs w:val="28"/>
                <w:rtl/>
              </w:rPr>
            </w:pPr>
            <w:r w:rsidRPr="000B765E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التقويم</w:t>
            </w:r>
          </w:p>
        </w:tc>
        <w:tc>
          <w:tcPr>
            <w:tcW w:w="879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6850" w:rsidRDefault="00516850" w:rsidP="00516850">
            <w:pPr>
              <w:rPr>
                <w:sz w:val="28"/>
                <w:szCs w:val="28"/>
                <w:rtl/>
              </w:rPr>
            </w:pPr>
          </w:p>
          <w:p w:rsidR="000B765E" w:rsidRDefault="00CB5780" w:rsidP="000B765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التحقق </w:t>
            </w:r>
            <w:r w:rsidR="000B765E">
              <w:rPr>
                <w:rFonts w:hint="cs"/>
                <w:sz w:val="28"/>
                <w:szCs w:val="28"/>
                <w:rtl/>
              </w:rPr>
              <w:t xml:space="preserve">من نجاح عملية التعلم </w:t>
            </w:r>
          </w:p>
          <w:p w:rsidR="000B765E" w:rsidRDefault="000B765E" w:rsidP="000B765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تقويم الأهداف : وضوحها وتنوعها          تقويم المحتوى : صلتها بالأهداف ومناسبتها للمجتمع</w:t>
            </w:r>
          </w:p>
          <w:p w:rsidR="000B765E" w:rsidRDefault="000B765E" w:rsidP="000B765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تقويم التدريس : مدى مناسبتها للمتعلمين وأعمارهم ومستوياتهم</w:t>
            </w:r>
          </w:p>
          <w:p w:rsidR="000B765E" w:rsidRDefault="000B765E" w:rsidP="000B765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تقويم المنهج اجمالا :مدى مواكبة المادة العلمية والطرق المستخدمة للتطور العلمي والتقني </w:t>
            </w:r>
          </w:p>
        </w:tc>
      </w:tr>
    </w:tbl>
    <w:p w:rsidR="00424311" w:rsidRDefault="000B0BC0" w:rsidP="0042431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</w:t>
      </w:r>
    </w:p>
    <w:tbl>
      <w:tblPr>
        <w:tblStyle w:val="a5"/>
        <w:tblpPr w:leftFromText="180" w:rightFromText="180" w:vertAnchor="text" w:horzAnchor="margin" w:tblpXSpec="center" w:tblpY="-44"/>
        <w:tblOverlap w:val="never"/>
        <w:bidiVisual/>
        <w:tblW w:w="89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561"/>
        <w:gridCol w:w="7371"/>
      </w:tblGrid>
      <w:tr w:rsidR="00713DDE" w:rsidTr="002878E7">
        <w:tc>
          <w:tcPr>
            <w:tcW w:w="8932" w:type="dxa"/>
            <w:gridSpan w:val="2"/>
            <w:shd w:val="clear" w:color="auto" w:fill="DBE5F1" w:themeFill="accent1" w:themeFillTint="33"/>
          </w:tcPr>
          <w:p w:rsidR="00713DDE" w:rsidRPr="004F317B" w:rsidRDefault="004F317B" w:rsidP="00713DDE">
            <w:pPr>
              <w:jc w:val="center"/>
              <w:rPr>
                <w:sz w:val="32"/>
                <w:szCs w:val="32"/>
                <w:rtl/>
              </w:rPr>
            </w:pPr>
            <w:r w:rsidRPr="004F317B">
              <w:rPr>
                <w:rFonts w:hint="cs"/>
                <w:sz w:val="32"/>
                <w:szCs w:val="32"/>
                <w:rtl/>
              </w:rPr>
              <w:t>منهج ذوي الحاجات الخاصة</w:t>
            </w:r>
          </w:p>
        </w:tc>
      </w:tr>
      <w:tr w:rsidR="00713DDE" w:rsidTr="002878E7">
        <w:tc>
          <w:tcPr>
            <w:tcW w:w="1561" w:type="dxa"/>
          </w:tcPr>
          <w:p w:rsidR="00713DDE" w:rsidRPr="002878E7" w:rsidRDefault="004F317B" w:rsidP="004F317B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تـعـريـفـه</w:t>
            </w:r>
          </w:p>
        </w:tc>
        <w:tc>
          <w:tcPr>
            <w:tcW w:w="7371" w:type="dxa"/>
          </w:tcPr>
          <w:p w:rsidR="00713DDE" w:rsidRDefault="004F317B" w:rsidP="00713DD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منهج عادي يتم تعديله وتطويره إما في </w:t>
            </w:r>
            <w:r w:rsidR="00C339CC">
              <w:rPr>
                <w:rFonts w:hint="cs"/>
                <w:sz w:val="28"/>
                <w:szCs w:val="28"/>
                <w:rtl/>
              </w:rPr>
              <w:t>المحتوى أو الادوات أو الوسائل</w:t>
            </w:r>
          </w:p>
        </w:tc>
      </w:tr>
      <w:tr w:rsidR="00713DDE" w:rsidTr="002878E7">
        <w:tc>
          <w:tcPr>
            <w:tcW w:w="1561" w:type="dxa"/>
          </w:tcPr>
          <w:p w:rsidR="00713DDE" w:rsidRPr="002878E7" w:rsidRDefault="00C339CC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هــدفــه</w:t>
            </w:r>
          </w:p>
        </w:tc>
        <w:tc>
          <w:tcPr>
            <w:tcW w:w="7371" w:type="dxa"/>
          </w:tcPr>
          <w:p w:rsidR="00713DDE" w:rsidRDefault="00C339CC" w:rsidP="00713DD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تنمية استعدادات وقدرات الأفراد الذين لا يستفيدون من الفرص التربوية المتاحة في التعليم العادي وفق الفلسفة العامة للمنهج العادي</w:t>
            </w:r>
          </w:p>
        </w:tc>
      </w:tr>
      <w:tr w:rsidR="00C339CC" w:rsidTr="002878E7">
        <w:tc>
          <w:tcPr>
            <w:tcW w:w="1561" w:type="dxa"/>
          </w:tcPr>
          <w:p w:rsidR="00C339CC" w:rsidRPr="002878E7" w:rsidRDefault="00C339CC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ثلاث قضايا هامة</w:t>
            </w:r>
          </w:p>
        </w:tc>
        <w:tc>
          <w:tcPr>
            <w:tcW w:w="7371" w:type="dxa"/>
          </w:tcPr>
          <w:p w:rsidR="00C339CC" w:rsidRDefault="00C339CC" w:rsidP="00713DD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1-الاسباب التي أدت لوجود الحاجة الخاصة</w:t>
            </w:r>
          </w:p>
          <w:p w:rsidR="00C339CC" w:rsidRDefault="00C339CC" w:rsidP="00713DD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2-الظروف البيئية والمدرسية     3- الاضطرابات الانفعالية والسلوكية</w:t>
            </w:r>
          </w:p>
        </w:tc>
      </w:tr>
      <w:tr w:rsidR="00C339CC" w:rsidTr="002878E7">
        <w:tc>
          <w:tcPr>
            <w:tcW w:w="1561" w:type="dxa"/>
          </w:tcPr>
          <w:p w:rsidR="00FD4A21" w:rsidRPr="002878E7" w:rsidRDefault="00FD4A21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FD4A21" w:rsidRPr="002878E7" w:rsidRDefault="00FD4A21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FD4A21" w:rsidRPr="002878E7" w:rsidRDefault="00FD4A21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FD4A21" w:rsidRPr="002878E7" w:rsidRDefault="00FD4A21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C339CC" w:rsidRPr="002878E7" w:rsidRDefault="009D1A97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محتويات المنهج الخاص</w:t>
            </w:r>
          </w:p>
        </w:tc>
        <w:tc>
          <w:tcPr>
            <w:tcW w:w="7371" w:type="dxa"/>
          </w:tcPr>
          <w:p w:rsidR="002A2013" w:rsidRDefault="002A2013" w:rsidP="002A2013">
            <w:pPr>
              <w:pStyle w:val="a6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2A2013">
              <w:rPr>
                <w:rFonts w:hint="cs"/>
                <w:sz w:val="28"/>
                <w:szCs w:val="28"/>
                <w:rtl/>
              </w:rPr>
              <w:t>البرامج التربوية والتع</w:t>
            </w:r>
            <w:r>
              <w:rPr>
                <w:rFonts w:hint="cs"/>
                <w:sz w:val="28"/>
                <w:szCs w:val="28"/>
                <w:rtl/>
              </w:rPr>
              <w:t xml:space="preserve">ليمية والعلاجية :                                  هي </w:t>
            </w:r>
            <w:r w:rsidRPr="00925A2F">
              <w:rPr>
                <w:rFonts w:hint="cs"/>
                <w:b/>
                <w:bCs/>
                <w:sz w:val="24"/>
                <w:szCs w:val="24"/>
                <w:rtl/>
              </w:rPr>
              <w:t>الخدمات والبرامج التي تهدف إلى مساعدة الأفراد ذوي الحاجات ال</w:t>
            </w:r>
            <w:r w:rsidR="00122948" w:rsidRPr="00925A2F">
              <w:rPr>
                <w:rFonts w:hint="cs"/>
                <w:b/>
                <w:bCs/>
                <w:sz w:val="24"/>
                <w:szCs w:val="24"/>
                <w:rtl/>
              </w:rPr>
              <w:t xml:space="preserve">خاصة على تنمية قدراتهم  لتوظيفها في حياتهم والاستفادة منها في المواقف التعليمية (مهارات تعليم أساسية </w:t>
            </w:r>
            <w:r w:rsidR="00DD32A0" w:rsidRPr="00925A2F">
              <w:rPr>
                <w:rFonts w:hint="cs"/>
                <w:b/>
                <w:bCs/>
                <w:sz w:val="24"/>
                <w:szCs w:val="24"/>
                <w:rtl/>
              </w:rPr>
              <w:t xml:space="preserve">..قراءة وكتابة/ برامج تربوية على شكل وحدات ..برنامج اثرائي </w:t>
            </w:r>
            <w:r w:rsidR="00DD32A0" w:rsidRPr="00925A2F">
              <w:rPr>
                <w:b/>
                <w:bCs/>
                <w:sz w:val="24"/>
                <w:szCs w:val="24"/>
                <w:rtl/>
              </w:rPr>
              <w:t>–</w:t>
            </w:r>
            <w:r w:rsidR="00DD32A0" w:rsidRPr="00925A2F">
              <w:rPr>
                <w:rFonts w:hint="cs"/>
                <w:b/>
                <w:bCs/>
                <w:sz w:val="24"/>
                <w:szCs w:val="24"/>
                <w:rtl/>
              </w:rPr>
              <w:t xml:space="preserve"> للمتفوقين والموهوبين/ برامج علاجية </w:t>
            </w:r>
            <w:r w:rsidR="00DD32A0" w:rsidRPr="00925A2F">
              <w:rPr>
                <w:b/>
                <w:bCs/>
                <w:sz w:val="24"/>
                <w:szCs w:val="24"/>
                <w:rtl/>
              </w:rPr>
              <w:t>–</w:t>
            </w:r>
            <w:r w:rsidR="00DD32A0" w:rsidRPr="00925A2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النطق وصعوبات التعلم)</w:t>
            </w:r>
          </w:p>
          <w:p w:rsidR="00DD32A0" w:rsidRDefault="00DD32A0" w:rsidP="002A2013">
            <w:pPr>
              <w:pStyle w:val="a6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تصميم المنهج (الخطط التربوية الفردية): بناء المنهج/ تعديل المنهج</w:t>
            </w:r>
          </w:p>
          <w:p w:rsidR="008A62EF" w:rsidRDefault="008A62EF" w:rsidP="002A2013">
            <w:pPr>
              <w:pStyle w:val="a6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البيئة التعليمية </w:t>
            </w:r>
          </w:p>
          <w:p w:rsidR="008A62EF" w:rsidRPr="002A2013" w:rsidRDefault="00ED2C58" w:rsidP="002A2013">
            <w:pPr>
              <w:pStyle w:val="a6"/>
              <w:numPr>
                <w:ilvl w:val="0"/>
                <w:numId w:val="1"/>
              </w:num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الحاجات التربوية الخاصة :                                              </w:t>
            </w:r>
            <w:r w:rsidRPr="00925A2F">
              <w:rPr>
                <w:rFonts w:hint="cs"/>
                <w:b/>
                <w:bCs/>
                <w:sz w:val="24"/>
                <w:szCs w:val="24"/>
                <w:rtl/>
              </w:rPr>
              <w:t>وتكون( مظاهر من العجز الجسمي/العقلي/الحسي)(صعوبات تعليمية ناجمة عن مشاكل</w:t>
            </w:r>
            <w:r w:rsidR="00FD4A21" w:rsidRPr="00925A2F">
              <w:rPr>
                <w:rFonts w:hint="cs"/>
                <w:b/>
                <w:bCs/>
                <w:sz w:val="24"/>
                <w:szCs w:val="24"/>
                <w:rtl/>
              </w:rPr>
              <w:t xml:space="preserve"> انفعالية أو سلوكية)( حالات من الإعاقات المتعددة)</w:t>
            </w:r>
          </w:p>
        </w:tc>
      </w:tr>
      <w:tr w:rsidR="00FD4A21" w:rsidTr="002878E7">
        <w:tc>
          <w:tcPr>
            <w:tcW w:w="1561" w:type="dxa"/>
          </w:tcPr>
          <w:p w:rsidR="00FD4A21" w:rsidRPr="002878E7" w:rsidRDefault="00FD4A21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أشـكـالـه</w:t>
            </w:r>
          </w:p>
        </w:tc>
        <w:tc>
          <w:tcPr>
            <w:tcW w:w="7371" w:type="dxa"/>
          </w:tcPr>
          <w:p w:rsidR="00FD4A21" w:rsidRPr="00FD4A21" w:rsidRDefault="00FD4A21" w:rsidP="00FD4A2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منهج فردي خاص / منهج علاجي / برامج تعليمية إضافية / أجهزة وادوات مساعدة / بيئة خاصة (مكان)</w:t>
            </w:r>
          </w:p>
        </w:tc>
      </w:tr>
      <w:tr w:rsidR="00FD4A21" w:rsidTr="002878E7">
        <w:tc>
          <w:tcPr>
            <w:tcW w:w="1561" w:type="dxa"/>
          </w:tcPr>
          <w:p w:rsidR="007B5124" w:rsidRPr="002878E7" w:rsidRDefault="007B5124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7B5124" w:rsidRPr="002878E7" w:rsidRDefault="007B5124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7B5124" w:rsidRPr="002878E7" w:rsidRDefault="007B5124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7B5124" w:rsidRPr="002878E7" w:rsidRDefault="007B5124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FD4A21" w:rsidRPr="002878E7" w:rsidRDefault="00FD4A21" w:rsidP="007B5124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عـنـاصـره</w:t>
            </w:r>
          </w:p>
        </w:tc>
        <w:tc>
          <w:tcPr>
            <w:tcW w:w="7371" w:type="dxa"/>
          </w:tcPr>
          <w:p w:rsidR="00056112" w:rsidRPr="00925A2F" w:rsidRDefault="000014DD" w:rsidP="00FD4A21">
            <w:pPr>
              <w:rPr>
                <w:sz w:val="28"/>
                <w:szCs w:val="28"/>
                <w:rtl/>
              </w:rPr>
            </w:pPr>
            <w:r w:rsidRPr="00925A2F">
              <w:rPr>
                <w:rFonts w:hint="cs"/>
                <w:sz w:val="28"/>
                <w:szCs w:val="28"/>
                <w:rtl/>
              </w:rPr>
              <w:t xml:space="preserve">الأهداف </w:t>
            </w:r>
            <w:r w:rsidRPr="00925A2F">
              <w:rPr>
                <w:sz w:val="28"/>
                <w:szCs w:val="28"/>
                <w:rtl/>
              </w:rPr>
              <w:t>–</w:t>
            </w:r>
            <w:r w:rsidRPr="00925A2F">
              <w:rPr>
                <w:rFonts w:hint="cs"/>
                <w:sz w:val="28"/>
                <w:szCs w:val="28"/>
                <w:rtl/>
              </w:rPr>
              <w:t xml:space="preserve"> المحتوى </w:t>
            </w:r>
            <w:r w:rsidRPr="00925A2F">
              <w:rPr>
                <w:sz w:val="28"/>
                <w:szCs w:val="28"/>
                <w:rtl/>
              </w:rPr>
              <w:t>–</w:t>
            </w:r>
            <w:r w:rsidRPr="00925A2F">
              <w:rPr>
                <w:rFonts w:hint="cs"/>
                <w:sz w:val="28"/>
                <w:szCs w:val="28"/>
                <w:rtl/>
              </w:rPr>
              <w:t xml:space="preserve"> التدريس- التقويم</w:t>
            </w:r>
            <w:r w:rsidR="00056112" w:rsidRPr="00925A2F"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056112" w:rsidRPr="00925A2F" w:rsidRDefault="00056112" w:rsidP="00FD4A21">
            <w:pPr>
              <w:rPr>
                <w:rtl/>
              </w:rPr>
            </w:pPr>
            <w:r w:rsidRPr="00925A2F">
              <w:rPr>
                <w:rFonts w:hint="cs"/>
                <w:rtl/>
              </w:rPr>
              <w:t>إلى جانب :</w:t>
            </w:r>
          </w:p>
          <w:p w:rsidR="00056112" w:rsidRPr="00925A2F" w:rsidRDefault="00056112" w:rsidP="00056112">
            <w:pPr>
              <w:rPr>
                <w:rtl/>
              </w:rPr>
            </w:pPr>
            <w:r w:rsidRPr="00925A2F">
              <w:rPr>
                <w:rFonts w:hint="cs"/>
                <w:sz w:val="28"/>
                <w:szCs w:val="28"/>
                <w:rtl/>
              </w:rPr>
              <w:t>الوضوح /</w:t>
            </w:r>
            <w:r w:rsidRPr="00925A2F">
              <w:rPr>
                <w:rFonts w:hint="cs"/>
                <w:rtl/>
              </w:rPr>
              <w:t xml:space="preserve"> يرتبط بالأهداف : أهداف محددة وقصيرة المدى ضمن الخطط الفردية </w:t>
            </w:r>
            <w:r w:rsidRPr="00925A2F">
              <w:rPr>
                <w:rtl/>
              </w:rPr>
              <w:t>–</w:t>
            </w:r>
            <w:r w:rsidRPr="00925A2F">
              <w:rPr>
                <w:rFonts w:hint="cs"/>
                <w:rtl/>
              </w:rPr>
              <w:t xml:space="preserve"> صياغة دقيقة سلوكية- اختيار مناسب للوسائل والمواد- </w:t>
            </w:r>
            <w:r w:rsidR="006C38AB" w:rsidRPr="00925A2F">
              <w:rPr>
                <w:rFonts w:hint="cs"/>
                <w:rtl/>
              </w:rPr>
              <w:t xml:space="preserve"> </w:t>
            </w:r>
            <w:r w:rsidRPr="00925A2F">
              <w:rPr>
                <w:rFonts w:hint="cs"/>
                <w:rtl/>
              </w:rPr>
              <w:t>اختيار اسلوب التدريس</w:t>
            </w:r>
          </w:p>
          <w:p w:rsidR="000B0BC0" w:rsidRPr="00925A2F" w:rsidRDefault="00056112" w:rsidP="00056112">
            <w:pPr>
              <w:rPr>
                <w:rtl/>
              </w:rPr>
            </w:pPr>
            <w:r w:rsidRPr="00925A2F">
              <w:rPr>
                <w:rFonts w:hint="cs"/>
                <w:sz w:val="28"/>
                <w:szCs w:val="28"/>
                <w:rtl/>
              </w:rPr>
              <w:t>التنظيم /</w:t>
            </w:r>
            <w:r w:rsidRPr="00925A2F">
              <w:rPr>
                <w:rFonts w:hint="cs"/>
                <w:rtl/>
              </w:rPr>
              <w:t xml:space="preserve"> تشخيص دقيق وشامل لمشكلة المتعلم </w:t>
            </w:r>
            <w:r w:rsidRPr="00925A2F">
              <w:rPr>
                <w:rtl/>
              </w:rPr>
              <w:t>–</w:t>
            </w:r>
            <w:r w:rsidRPr="00925A2F">
              <w:rPr>
                <w:rFonts w:hint="cs"/>
                <w:rtl/>
              </w:rPr>
              <w:t xml:space="preserve"> تحديد المشكلة- </w:t>
            </w:r>
            <w:r w:rsidR="005F3A69" w:rsidRPr="00925A2F">
              <w:rPr>
                <w:rFonts w:hint="cs"/>
                <w:rtl/>
              </w:rPr>
              <w:t xml:space="preserve">تحديد عوامل القوة والضعف </w:t>
            </w:r>
            <w:r w:rsidR="000B0BC0" w:rsidRPr="00925A2F">
              <w:rPr>
                <w:rtl/>
              </w:rPr>
              <w:t>–</w:t>
            </w:r>
            <w:r w:rsidR="000B0BC0" w:rsidRPr="00925A2F">
              <w:rPr>
                <w:rFonts w:hint="cs"/>
                <w:rtl/>
              </w:rPr>
              <w:t xml:space="preserve"> تطوير الخطة التربوية </w:t>
            </w:r>
            <w:r w:rsidR="000B0BC0" w:rsidRPr="00925A2F">
              <w:rPr>
                <w:rtl/>
              </w:rPr>
              <w:t>–</w:t>
            </w:r>
            <w:r w:rsidR="000B0BC0" w:rsidRPr="00925A2F">
              <w:rPr>
                <w:rFonts w:hint="cs"/>
                <w:rtl/>
              </w:rPr>
              <w:t xml:space="preserve"> تنفيذ الخطط ضمن جدول زمني</w:t>
            </w:r>
            <w:r w:rsidR="006C38AB" w:rsidRPr="00925A2F">
              <w:rPr>
                <w:rFonts w:hint="cs"/>
                <w:rtl/>
              </w:rPr>
              <w:t xml:space="preserve">   </w:t>
            </w:r>
          </w:p>
          <w:p w:rsidR="000B0BC0" w:rsidRPr="00925A2F" w:rsidRDefault="000B0BC0" w:rsidP="00056112">
            <w:pPr>
              <w:rPr>
                <w:rtl/>
              </w:rPr>
            </w:pPr>
            <w:r w:rsidRPr="00925A2F">
              <w:rPr>
                <w:rFonts w:hint="cs"/>
                <w:sz w:val="28"/>
                <w:szCs w:val="28"/>
                <w:rtl/>
              </w:rPr>
              <w:t>طرق التدريس</w:t>
            </w:r>
            <w:r w:rsidR="006C38AB" w:rsidRPr="00925A2F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925A2F">
              <w:rPr>
                <w:rFonts w:hint="cs"/>
                <w:sz w:val="28"/>
                <w:szCs w:val="28"/>
                <w:rtl/>
              </w:rPr>
              <w:t>/</w:t>
            </w:r>
            <w:r w:rsidRPr="00925A2F">
              <w:rPr>
                <w:rFonts w:hint="cs"/>
                <w:rtl/>
              </w:rPr>
              <w:t xml:space="preserve"> يجب وجود ترابط بين الوسيلة والمحتوى والهدف السلوكي </w:t>
            </w:r>
            <w:r w:rsidRPr="00925A2F">
              <w:rPr>
                <w:rtl/>
              </w:rPr>
              <w:t>–</w:t>
            </w:r>
            <w:r w:rsidRPr="00925A2F">
              <w:rPr>
                <w:rFonts w:hint="cs"/>
                <w:rtl/>
              </w:rPr>
              <w:t xml:space="preserve"> الارتباط بين الطريقة وخصائص المتعلمين </w:t>
            </w:r>
            <w:r w:rsidRPr="00925A2F">
              <w:rPr>
                <w:rtl/>
              </w:rPr>
              <w:t>–</w:t>
            </w:r>
            <w:r w:rsidRPr="00925A2F">
              <w:rPr>
                <w:rFonts w:hint="cs"/>
                <w:rtl/>
              </w:rPr>
              <w:t xml:space="preserve"> الأسلوب الفردي </w:t>
            </w:r>
          </w:p>
          <w:p w:rsidR="00FD4A21" w:rsidRPr="00925A2F" w:rsidRDefault="000B0BC0" w:rsidP="00056112">
            <w:pPr>
              <w:rPr>
                <w:rtl/>
              </w:rPr>
            </w:pPr>
            <w:r w:rsidRPr="00925A2F">
              <w:rPr>
                <w:rFonts w:hint="cs"/>
                <w:sz w:val="28"/>
                <w:szCs w:val="28"/>
                <w:rtl/>
              </w:rPr>
              <w:t>التقويم /</w:t>
            </w:r>
            <w:r w:rsidRPr="00925A2F">
              <w:rPr>
                <w:rFonts w:hint="cs"/>
                <w:rtl/>
              </w:rPr>
              <w:t xml:space="preserve"> تغير السلوك نتيجة للتدريس الحاصل </w:t>
            </w:r>
            <w:r w:rsidRPr="00925A2F">
              <w:rPr>
                <w:rtl/>
              </w:rPr>
              <w:t>–</w:t>
            </w:r>
            <w:r w:rsidRPr="00925A2F">
              <w:rPr>
                <w:rFonts w:hint="cs"/>
                <w:rtl/>
              </w:rPr>
              <w:t xml:space="preserve"> درجة التغير وهل هي مرضية </w:t>
            </w:r>
            <w:r w:rsidRPr="00925A2F">
              <w:rPr>
                <w:rtl/>
              </w:rPr>
              <w:t>–</w:t>
            </w:r>
            <w:r w:rsidRPr="00925A2F">
              <w:rPr>
                <w:rFonts w:hint="cs"/>
                <w:rtl/>
              </w:rPr>
              <w:t xml:space="preserve"> هل التغير الحاصل هو نفسه </w:t>
            </w:r>
            <w:r w:rsidR="007B5124" w:rsidRPr="00925A2F">
              <w:rPr>
                <w:rFonts w:hint="cs"/>
                <w:rtl/>
              </w:rPr>
              <w:t>الذي تم توقعه</w:t>
            </w:r>
            <w:r w:rsidR="006C38AB" w:rsidRPr="00925A2F">
              <w:rPr>
                <w:rFonts w:hint="cs"/>
                <w:rtl/>
              </w:rPr>
              <w:t xml:space="preserve">                             </w:t>
            </w:r>
          </w:p>
        </w:tc>
      </w:tr>
      <w:tr w:rsidR="007B5124" w:rsidTr="002878E7">
        <w:tc>
          <w:tcPr>
            <w:tcW w:w="1561" w:type="dxa"/>
          </w:tcPr>
          <w:p w:rsidR="007B5124" w:rsidRPr="002878E7" w:rsidRDefault="007B5124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مصادره</w:t>
            </w:r>
          </w:p>
        </w:tc>
        <w:tc>
          <w:tcPr>
            <w:tcW w:w="7371" w:type="dxa"/>
          </w:tcPr>
          <w:p w:rsidR="007B5124" w:rsidRPr="00925A2F" w:rsidRDefault="007B5124" w:rsidP="00FD4A21">
            <w:pPr>
              <w:rPr>
                <w:sz w:val="28"/>
                <w:szCs w:val="28"/>
                <w:rtl/>
              </w:rPr>
            </w:pPr>
            <w:r w:rsidRPr="00925A2F">
              <w:rPr>
                <w:rFonts w:hint="cs"/>
                <w:sz w:val="28"/>
                <w:szCs w:val="28"/>
                <w:rtl/>
              </w:rPr>
              <w:t>حاجات التلاميذ / المدرسة والمناهج العادية/ البيئة والمجتمع/ الميول والاستعدادات</w:t>
            </w:r>
          </w:p>
        </w:tc>
      </w:tr>
      <w:tr w:rsidR="007B5124" w:rsidTr="002878E7">
        <w:tc>
          <w:tcPr>
            <w:tcW w:w="1561" w:type="dxa"/>
          </w:tcPr>
          <w:p w:rsidR="00412B42" w:rsidRPr="002878E7" w:rsidRDefault="00412B42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412B42" w:rsidRPr="002878E7" w:rsidRDefault="00412B42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412B42" w:rsidRPr="002878E7" w:rsidRDefault="00412B42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7B5124" w:rsidRPr="002878E7" w:rsidRDefault="0087781A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خطواته</w:t>
            </w:r>
          </w:p>
        </w:tc>
        <w:tc>
          <w:tcPr>
            <w:tcW w:w="7371" w:type="dxa"/>
          </w:tcPr>
          <w:p w:rsidR="007B5124" w:rsidRPr="002878E7" w:rsidRDefault="0087781A" w:rsidP="00FD4A21">
            <w:pPr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2878E7">
              <w:rPr>
                <w:rFonts w:hint="cs"/>
                <w:color w:val="C00000"/>
                <w:sz w:val="28"/>
                <w:szCs w:val="28"/>
                <w:rtl/>
              </w:rPr>
              <w:t xml:space="preserve">نموذج جلاسر1967: </w:t>
            </w:r>
          </w:p>
          <w:p w:rsidR="0087781A" w:rsidRPr="00925A2F" w:rsidRDefault="0087781A" w:rsidP="00FD4A21">
            <w:pPr>
              <w:rPr>
                <w:b/>
                <w:bCs/>
                <w:rtl/>
              </w:rPr>
            </w:pPr>
            <w:r w:rsidRPr="00925A2F">
              <w:rPr>
                <w:rFonts w:hint="cs"/>
                <w:b/>
                <w:bCs/>
                <w:rtl/>
              </w:rPr>
              <w:t>قياس الأداء الحالي- صياغة الأهداف- السلوك المدخلي- الأسلوب التعليمي- قياس وتقويم الأهداف.</w:t>
            </w:r>
          </w:p>
          <w:p w:rsidR="0087781A" w:rsidRPr="002878E7" w:rsidRDefault="0087781A" w:rsidP="00FD4A21">
            <w:pPr>
              <w:rPr>
                <w:color w:val="C00000"/>
                <w:sz w:val="28"/>
                <w:szCs w:val="28"/>
                <w:rtl/>
              </w:rPr>
            </w:pPr>
            <w:r w:rsidRPr="002878E7">
              <w:rPr>
                <w:rFonts w:hint="cs"/>
                <w:color w:val="C00000"/>
                <w:sz w:val="28"/>
                <w:szCs w:val="28"/>
                <w:rtl/>
              </w:rPr>
              <w:t xml:space="preserve">نموذج </w:t>
            </w:r>
            <w:proofErr w:type="spellStart"/>
            <w:r w:rsidRPr="002878E7">
              <w:rPr>
                <w:rFonts w:hint="cs"/>
                <w:color w:val="C00000"/>
                <w:sz w:val="28"/>
                <w:szCs w:val="28"/>
                <w:rtl/>
              </w:rPr>
              <w:t>تالور</w:t>
            </w:r>
            <w:proofErr w:type="spellEnd"/>
            <w:r w:rsidRPr="002878E7">
              <w:rPr>
                <w:rFonts w:hint="cs"/>
                <w:color w:val="C00000"/>
                <w:sz w:val="28"/>
                <w:szCs w:val="28"/>
                <w:rtl/>
              </w:rPr>
              <w:t xml:space="preserve"> 1969:</w:t>
            </w:r>
          </w:p>
          <w:p w:rsidR="00412B42" w:rsidRPr="001106AE" w:rsidRDefault="00A61391" w:rsidP="00412B42">
            <w:pPr>
              <w:rPr>
                <w:b/>
                <w:bCs/>
                <w:rtl/>
              </w:rPr>
            </w:pPr>
            <w:r w:rsidRPr="001106AE">
              <w:rPr>
                <w:rFonts w:hint="cs"/>
                <w:b/>
                <w:bCs/>
                <w:rtl/>
              </w:rPr>
              <w:t>فهم الظروف التعليمية- فهم المتعلم- حاجات المتعلم- حاجات المتعلم والمجتمع- نوصف ابعاد المنهج- المنهج الوصفي- التدريس</w:t>
            </w:r>
          </w:p>
        </w:tc>
      </w:tr>
      <w:tr w:rsidR="007B5124" w:rsidTr="002878E7">
        <w:tc>
          <w:tcPr>
            <w:tcW w:w="1561" w:type="dxa"/>
          </w:tcPr>
          <w:p w:rsidR="00925A2F" w:rsidRPr="002878E7" w:rsidRDefault="00925A2F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EA4960" w:rsidRPr="002878E7" w:rsidRDefault="00EA4960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7B5124" w:rsidRPr="002878E7" w:rsidRDefault="00412B42" w:rsidP="00C339CC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2878E7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الخطوات الاساسية له</w:t>
            </w:r>
          </w:p>
        </w:tc>
        <w:tc>
          <w:tcPr>
            <w:tcW w:w="7371" w:type="dxa"/>
          </w:tcPr>
          <w:p w:rsidR="007B5124" w:rsidRPr="001106AE" w:rsidRDefault="00412B42" w:rsidP="00FD4A21">
            <w:pPr>
              <w:rPr>
                <w:b/>
                <w:bCs/>
                <w:sz w:val="24"/>
                <w:szCs w:val="24"/>
                <w:rtl/>
              </w:rPr>
            </w:pPr>
            <w:r w:rsidRPr="001106AE">
              <w:rPr>
                <w:rFonts w:hint="cs"/>
                <w:b/>
                <w:bCs/>
                <w:sz w:val="24"/>
                <w:szCs w:val="24"/>
                <w:rtl/>
              </w:rPr>
              <w:t xml:space="preserve">1- التقويم                     2 - الأهداف التربوية والأهداف التعليمية            3- اختيار أساليب التدريس والوسائل والأنشطة    4- تحديد أشكال الخدمات الأخرى المصاحبة            5-تقويم الخطة الفردية </w:t>
            </w:r>
            <w:r w:rsidR="00EA4960">
              <w:rPr>
                <w:rFonts w:hint="cs"/>
                <w:b/>
                <w:bCs/>
                <w:sz w:val="24"/>
                <w:szCs w:val="24"/>
                <w:rtl/>
              </w:rPr>
              <w:t xml:space="preserve">( </w:t>
            </w:r>
            <w:r w:rsidR="00EA4960" w:rsidRPr="002878E7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 xml:space="preserve">وتشمل : معلومات عن الطالب- الهدف التربوي- الأهداف التعليمية- الأسلوب التعليمي والأنشطة- تحليل الهدف التعليمي إلى مهام فرعية وفق أسلوب تحليل المهمات </w:t>
            </w:r>
            <w:r w:rsidR="00EA4960" w:rsidRPr="002878E7">
              <w:rPr>
                <w:b/>
                <w:bCs/>
                <w:color w:val="4F6228" w:themeColor="accent3" w:themeShade="80"/>
                <w:sz w:val="24"/>
                <w:szCs w:val="24"/>
                <w:rtl/>
              </w:rPr>
              <w:t>–</w:t>
            </w:r>
            <w:r w:rsidR="00EA4960" w:rsidRPr="002878E7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 xml:space="preserve"> أسلوب التعزيز وتقويم الأداء) </w:t>
            </w:r>
            <w:r w:rsidR="00EA4960">
              <w:rPr>
                <w:rFonts w:hint="cs"/>
                <w:b/>
                <w:bCs/>
                <w:sz w:val="24"/>
                <w:szCs w:val="24"/>
                <w:rtl/>
              </w:rPr>
              <w:t xml:space="preserve">ومدى تحقق الأهداف  </w:t>
            </w:r>
            <w:r w:rsidR="002878E7" w:rsidRPr="002878E7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( باستخدام المعايير: الذاتية- الصفية- أخرى كالملاحظات والمقابلات والاختبارات )</w:t>
            </w:r>
            <w:r w:rsidRPr="001106AE">
              <w:rPr>
                <w:rFonts w:hint="cs"/>
                <w:b/>
                <w:bCs/>
                <w:sz w:val="24"/>
                <w:szCs w:val="24"/>
                <w:rtl/>
              </w:rPr>
              <w:t xml:space="preserve"> 6-كتابة التوصيات واجراء التعديلات</w:t>
            </w:r>
          </w:p>
        </w:tc>
      </w:tr>
    </w:tbl>
    <w:p w:rsidR="00B32D86" w:rsidRDefault="00B32D86" w:rsidP="00424311">
      <w:pPr>
        <w:rPr>
          <w:sz w:val="28"/>
          <w:szCs w:val="28"/>
          <w:rtl/>
        </w:rPr>
      </w:pPr>
    </w:p>
    <w:tbl>
      <w:tblPr>
        <w:tblStyle w:val="a5"/>
        <w:bidiVisual/>
        <w:tblW w:w="9640" w:type="dxa"/>
        <w:tblInd w:w="-5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7513"/>
      </w:tblGrid>
      <w:tr w:rsidR="002878E7" w:rsidTr="0043527B">
        <w:tc>
          <w:tcPr>
            <w:tcW w:w="9640" w:type="dxa"/>
            <w:gridSpan w:val="2"/>
            <w:shd w:val="clear" w:color="auto" w:fill="FDE9D9" w:themeFill="accent6" w:themeFillTint="33"/>
          </w:tcPr>
          <w:p w:rsidR="002878E7" w:rsidRPr="0043527B" w:rsidRDefault="002878E7" w:rsidP="002878E7">
            <w:pPr>
              <w:jc w:val="center"/>
              <w:rPr>
                <w:sz w:val="32"/>
                <w:szCs w:val="32"/>
                <w:rtl/>
              </w:rPr>
            </w:pPr>
            <w:r w:rsidRPr="0043527B">
              <w:rPr>
                <w:rFonts w:hint="cs"/>
                <w:sz w:val="32"/>
                <w:szCs w:val="32"/>
                <w:rtl/>
              </w:rPr>
              <w:lastRenderedPageBreak/>
              <w:t>مناهج وأساليب تعليم وتدريب المعاقين عقليا</w:t>
            </w:r>
          </w:p>
        </w:tc>
      </w:tr>
      <w:tr w:rsidR="002878E7" w:rsidTr="0043527B">
        <w:trPr>
          <w:trHeight w:val="1712"/>
        </w:trPr>
        <w:tc>
          <w:tcPr>
            <w:tcW w:w="2127" w:type="dxa"/>
          </w:tcPr>
          <w:p w:rsidR="008B32B5" w:rsidRPr="0043527B" w:rsidRDefault="008B32B5" w:rsidP="008B32B5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43527B" w:rsidRDefault="0043527B" w:rsidP="008B32B5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2878E7" w:rsidRPr="0043527B" w:rsidRDefault="002878E7" w:rsidP="008B32B5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مفهوم الإعاقة العقلية</w:t>
            </w:r>
          </w:p>
        </w:tc>
        <w:tc>
          <w:tcPr>
            <w:tcW w:w="7513" w:type="dxa"/>
          </w:tcPr>
          <w:p w:rsidR="0043527B" w:rsidRDefault="0043527B" w:rsidP="00424311">
            <w:pPr>
              <w:rPr>
                <w:sz w:val="28"/>
                <w:szCs w:val="28"/>
                <w:rtl/>
              </w:rPr>
            </w:pPr>
          </w:p>
          <w:p w:rsidR="002878E7" w:rsidRDefault="008B32B5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تعريف الجمعية الامريكية :</w:t>
            </w:r>
          </w:p>
          <w:p w:rsidR="008B32B5" w:rsidRDefault="008B32B5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الإعاقة العقلية تمثل مستوى من الأداء الوظيفي الذي يقل عن متوسط الذكاء بانحرافين معياريين ويصاحب ذلك خلل سلوك التكيف ويظهر في مراحل العمر النمائية  منذ الولادة وحتى سن 18.</w:t>
            </w:r>
          </w:p>
          <w:p w:rsidR="0043527B" w:rsidRDefault="0043527B" w:rsidP="00424311">
            <w:pPr>
              <w:rPr>
                <w:sz w:val="28"/>
                <w:szCs w:val="28"/>
                <w:rtl/>
              </w:rPr>
            </w:pPr>
          </w:p>
        </w:tc>
      </w:tr>
      <w:tr w:rsidR="002878E7" w:rsidTr="0043527B">
        <w:tc>
          <w:tcPr>
            <w:tcW w:w="2127" w:type="dxa"/>
          </w:tcPr>
          <w:p w:rsidR="006F5164" w:rsidRPr="0043527B" w:rsidRDefault="006F5164" w:rsidP="008B32B5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6F5164" w:rsidRPr="0043527B" w:rsidRDefault="006F5164" w:rsidP="008B32B5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2878E7" w:rsidRPr="0043527B" w:rsidRDefault="008B32B5" w:rsidP="008B32B5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 xml:space="preserve">البرامج </w:t>
            </w:r>
            <w:r w:rsidR="00F41CE0"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التعليمية والأكاديمية والتأ</w:t>
            </w: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هيلية</w:t>
            </w:r>
          </w:p>
        </w:tc>
        <w:tc>
          <w:tcPr>
            <w:tcW w:w="7513" w:type="dxa"/>
          </w:tcPr>
          <w:p w:rsidR="00F41CE0" w:rsidRDefault="00F41CE0" w:rsidP="00F41CE0">
            <w:pPr>
              <w:pStyle w:val="a6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41CE0">
              <w:rPr>
                <w:rFonts w:hint="cs"/>
                <w:sz w:val="28"/>
                <w:szCs w:val="28"/>
                <w:rtl/>
              </w:rPr>
              <w:t xml:space="preserve">مبدأ الدمج : أن يعيش مع أفراد مجتمعه وأقرانه ويحتاج أن نزوده </w:t>
            </w:r>
            <w:r>
              <w:rPr>
                <w:rFonts w:hint="cs"/>
                <w:sz w:val="28"/>
                <w:szCs w:val="28"/>
                <w:rtl/>
              </w:rPr>
              <w:t xml:space="preserve">   </w:t>
            </w:r>
            <w:r w:rsidRPr="00F41CE0">
              <w:rPr>
                <w:rFonts w:hint="cs"/>
                <w:sz w:val="28"/>
                <w:szCs w:val="28"/>
                <w:rtl/>
              </w:rPr>
              <w:t>بالمهارات اللازمة لذلك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</w:p>
          <w:p w:rsidR="00F41CE0" w:rsidRDefault="00F41CE0" w:rsidP="00F41CE0">
            <w:pPr>
              <w:pStyle w:val="a6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مبدأ العادية : توفير الفرص المناسبة لتمكين المعوق من التفاعل والمشاركة في البيئة الطبيعية ومواجهة الانظمة التي تحد من المشاركة في المؤسسات المختلفة</w:t>
            </w:r>
          </w:p>
          <w:p w:rsidR="00F41CE0" w:rsidRPr="00F41CE0" w:rsidRDefault="00F41CE0" w:rsidP="00F41CE0">
            <w:pPr>
              <w:pStyle w:val="a6"/>
              <w:numPr>
                <w:ilvl w:val="0"/>
                <w:numId w:val="3"/>
              </w:num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برامج التدريب المبكرة :</w:t>
            </w:r>
            <w:r w:rsidR="006F5164">
              <w:rPr>
                <w:rFonts w:hint="cs"/>
                <w:sz w:val="28"/>
                <w:szCs w:val="28"/>
                <w:rtl/>
              </w:rPr>
              <w:t xml:space="preserve"> التدخل المبكر</w:t>
            </w:r>
          </w:p>
        </w:tc>
      </w:tr>
      <w:tr w:rsidR="002878E7" w:rsidTr="0043527B">
        <w:tc>
          <w:tcPr>
            <w:tcW w:w="2127" w:type="dxa"/>
          </w:tcPr>
          <w:p w:rsidR="002878E7" w:rsidRPr="0043527B" w:rsidRDefault="006F5164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تصنيف الإعاقة العقلية</w:t>
            </w:r>
          </w:p>
        </w:tc>
        <w:tc>
          <w:tcPr>
            <w:tcW w:w="7513" w:type="dxa"/>
          </w:tcPr>
          <w:p w:rsidR="002878E7" w:rsidRDefault="006F5164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 القابل للتعلم  (50-75)            2- القابل للتدريب (35-55)                    3- الاعتمادي ( أقل من 30)</w:t>
            </w:r>
          </w:p>
        </w:tc>
      </w:tr>
      <w:tr w:rsidR="006F5164" w:rsidTr="00762A1E">
        <w:trPr>
          <w:trHeight w:val="2499"/>
        </w:trPr>
        <w:tc>
          <w:tcPr>
            <w:tcW w:w="2127" w:type="dxa"/>
          </w:tcPr>
          <w:p w:rsidR="00762A1E" w:rsidRDefault="00762A1E" w:rsidP="00762A1E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762A1E" w:rsidRDefault="00762A1E" w:rsidP="00762A1E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762A1E" w:rsidRDefault="00762A1E" w:rsidP="00762A1E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6F5164" w:rsidRPr="0043527B" w:rsidRDefault="006F5164" w:rsidP="00762A1E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خصائصهم</w:t>
            </w:r>
          </w:p>
        </w:tc>
        <w:tc>
          <w:tcPr>
            <w:tcW w:w="7513" w:type="dxa"/>
          </w:tcPr>
          <w:p w:rsidR="0043527B" w:rsidRDefault="0043527B" w:rsidP="00424311">
            <w:pPr>
              <w:rPr>
                <w:sz w:val="28"/>
                <w:szCs w:val="28"/>
                <w:rtl/>
              </w:rPr>
            </w:pPr>
          </w:p>
          <w:p w:rsidR="0043527B" w:rsidRPr="00762A1E" w:rsidRDefault="006F5164" w:rsidP="00762A1E">
            <w:pPr>
              <w:rPr>
                <w:sz w:val="28"/>
                <w:szCs w:val="28"/>
                <w:rtl/>
              </w:rPr>
            </w:pPr>
            <w:r w:rsidRPr="0043527B">
              <w:rPr>
                <w:rFonts w:hint="cs"/>
                <w:color w:val="C00000"/>
                <w:sz w:val="28"/>
                <w:szCs w:val="28"/>
                <w:rtl/>
              </w:rPr>
              <w:t xml:space="preserve">الخصائص الاكاديمية : </w:t>
            </w:r>
            <w:r>
              <w:rPr>
                <w:rFonts w:hint="cs"/>
                <w:sz w:val="28"/>
                <w:szCs w:val="28"/>
                <w:rtl/>
              </w:rPr>
              <w:t>لديهم امكانية التعلم والاستفادة من المنهج الاكاديمي المتنوع</w:t>
            </w:r>
          </w:p>
          <w:p w:rsidR="0043527B" w:rsidRPr="00762A1E" w:rsidRDefault="006F5164" w:rsidP="00762A1E">
            <w:pPr>
              <w:rPr>
                <w:sz w:val="28"/>
                <w:szCs w:val="28"/>
                <w:rtl/>
              </w:rPr>
            </w:pPr>
            <w:r w:rsidRPr="0043527B">
              <w:rPr>
                <w:rFonts w:hint="cs"/>
                <w:color w:val="C00000"/>
                <w:sz w:val="28"/>
                <w:szCs w:val="28"/>
                <w:rtl/>
              </w:rPr>
              <w:t xml:space="preserve">الخصائص الجسمية   : </w:t>
            </w:r>
            <w:r>
              <w:rPr>
                <w:rFonts w:hint="cs"/>
                <w:sz w:val="28"/>
                <w:szCs w:val="28"/>
                <w:rtl/>
              </w:rPr>
              <w:t>تظهر مشكلات النمو عند الفئات الشديدة</w:t>
            </w:r>
          </w:p>
          <w:p w:rsidR="0043527B" w:rsidRPr="00762A1E" w:rsidRDefault="00AB240A" w:rsidP="00762A1E">
            <w:pPr>
              <w:rPr>
                <w:sz w:val="28"/>
                <w:szCs w:val="28"/>
                <w:rtl/>
              </w:rPr>
            </w:pPr>
            <w:r w:rsidRPr="0043527B">
              <w:rPr>
                <w:rFonts w:hint="cs"/>
                <w:color w:val="C00000"/>
                <w:sz w:val="28"/>
                <w:szCs w:val="28"/>
                <w:rtl/>
              </w:rPr>
              <w:t xml:space="preserve">الخصائص الاجتماعية والانفعالية : </w:t>
            </w:r>
            <w:r>
              <w:rPr>
                <w:rFonts w:hint="cs"/>
                <w:sz w:val="28"/>
                <w:szCs w:val="28"/>
                <w:rtl/>
              </w:rPr>
              <w:t xml:space="preserve">العدوانية- الحركة الزائدة- الخوف من المواقف الاجتماعية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الانحرافات السلوكية- عدم التقيد بالأنظمة- صعوبات في مهارات العناية الذاتية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الفوبيا- التبول اللاإرادي- النمطية في السلوك الادائي</w:t>
            </w:r>
          </w:p>
          <w:p w:rsidR="0043527B" w:rsidRDefault="00AB240A" w:rsidP="00762A1E">
            <w:pPr>
              <w:rPr>
                <w:sz w:val="28"/>
                <w:szCs w:val="28"/>
                <w:rtl/>
              </w:rPr>
            </w:pPr>
            <w:r w:rsidRPr="0043527B">
              <w:rPr>
                <w:rFonts w:hint="cs"/>
                <w:color w:val="C00000"/>
                <w:sz w:val="28"/>
                <w:szCs w:val="28"/>
                <w:rtl/>
              </w:rPr>
              <w:t xml:space="preserve">الخصائص العقلية     : </w:t>
            </w:r>
            <w:r w:rsidR="00762A1E">
              <w:rPr>
                <w:rFonts w:hint="cs"/>
                <w:sz w:val="28"/>
                <w:szCs w:val="28"/>
                <w:rtl/>
              </w:rPr>
              <w:t>تدني الذكاء والتذكر والدافعية</w:t>
            </w:r>
          </w:p>
        </w:tc>
      </w:tr>
      <w:tr w:rsidR="00AB240A" w:rsidTr="0043527B">
        <w:trPr>
          <w:trHeight w:val="2054"/>
        </w:trPr>
        <w:tc>
          <w:tcPr>
            <w:tcW w:w="2127" w:type="dxa"/>
          </w:tcPr>
          <w:p w:rsidR="00352592" w:rsidRPr="0043527B" w:rsidRDefault="00352592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352592" w:rsidRPr="0043527B" w:rsidRDefault="00352592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AB240A" w:rsidRPr="0043527B" w:rsidRDefault="00AB240A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نظريات التعلم</w:t>
            </w:r>
          </w:p>
        </w:tc>
        <w:tc>
          <w:tcPr>
            <w:tcW w:w="7513" w:type="dxa"/>
          </w:tcPr>
          <w:p w:rsidR="00AB240A" w:rsidRPr="0043527B" w:rsidRDefault="00AB240A" w:rsidP="0043527B">
            <w:pPr>
              <w:pStyle w:val="a6"/>
              <w:numPr>
                <w:ilvl w:val="0"/>
                <w:numId w:val="5"/>
              </w:numPr>
              <w:rPr>
                <w:sz w:val="28"/>
                <w:szCs w:val="28"/>
                <w:rtl/>
              </w:rPr>
            </w:pPr>
            <w:r w:rsidRPr="0043527B">
              <w:rPr>
                <w:rFonts w:hint="cs"/>
                <w:color w:val="C00000"/>
                <w:sz w:val="28"/>
                <w:szCs w:val="28"/>
                <w:rtl/>
              </w:rPr>
              <w:t xml:space="preserve">النظرية السلوكية :  ( مثير واستجابة )                                              </w:t>
            </w:r>
            <w:r w:rsidR="00156F45" w:rsidRPr="0043527B">
              <w:rPr>
                <w:rFonts w:hint="cs"/>
                <w:sz w:val="28"/>
                <w:szCs w:val="28"/>
                <w:rtl/>
              </w:rPr>
              <w:t>يمكن تحسين أداء المعوقين عقليا</w:t>
            </w:r>
            <w:r w:rsidRPr="0043527B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156F45" w:rsidRPr="0043527B">
              <w:rPr>
                <w:rFonts w:hint="cs"/>
                <w:sz w:val="28"/>
                <w:szCs w:val="28"/>
                <w:rtl/>
              </w:rPr>
              <w:t>عن طريق (</w:t>
            </w:r>
            <w:r w:rsidR="00352592" w:rsidRPr="0043527B">
              <w:rPr>
                <w:rFonts w:hint="cs"/>
                <w:sz w:val="28"/>
                <w:szCs w:val="28"/>
                <w:rtl/>
              </w:rPr>
              <w:t>ايجاد الانشطة التعليمية المناسبة- اختيار المعززات المناسبة لكل فرد- ربط الاستجابات بالمثيرات- تدعيم عملية الارتباطات بالمعززات- التعزيز الفوري للاستجابات الصحيحة- التخفيض التدريجي في تقديم المعززات حتى يصل الفرد لمستوى داخلي من التعزيز)</w:t>
            </w:r>
            <w:r w:rsidRPr="0043527B">
              <w:rPr>
                <w:rFonts w:hint="cs"/>
                <w:sz w:val="28"/>
                <w:szCs w:val="28"/>
                <w:rtl/>
              </w:rPr>
              <w:t xml:space="preserve">                             </w:t>
            </w:r>
          </w:p>
        </w:tc>
      </w:tr>
      <w:tr w:rsidR="00AB240A" w:rsidTr="0043527B">
        <w:tc>
          <w:tcPr>
            <w:tcW w:w="2127" w:type="dxa"/>
          </w:tcPr>
          <w:p w:rsidR="0098420A" w:rsidRPr="0043527B" w:rsidRDefault="0098420A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8420A" w:rsidRPr="0043527B" w:rsidRDefault="0098420A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8420A" w:rsidRPr="0043527B" w:rsidRDefault="0098420A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AB240A" w:rsidRPr="0043527B" w:rsidRDefault="00352592" w:rsidP="006F516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43527B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أساليب تعديل السلوك</w:t>
            </w:r>
          </w:p>
        </w:tc>
        <w:tc>
          <w:tcPr>
            <w:tcW w:w="7513" w:type="dxa"/>
          </w:tcPr>
          <w:p w:rsidR="0043527B" w:rsidRDefault="0043527B" w:rsidP="00424311">
            <w:pPr>
              <w:rPr>
                <w:sz w:val="28"/>
                <w:szCs w:val="28"/>
                <w:rtl/>
              </w:rPr>
            </w:pPr>
          </w:p>
          <w:p w:rsidR="00AB240A" w:rsidRDefault="00352592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أولا : التعزيز</w:t>
            </w:r>
          </w:p>
          <w:p w:rsidR="00352592" w:rsidRDefault="00F42154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التعزيز الايجابي </w:t>
            </w:r>
            <w:r w:rsidRPr="0043527B">
              <w:rPr>
                <w:rFonts w:hint="cs"/>
                <w:color w:val="4F6228" w:themeColor="accent3" w:themeShade="80"/>
                <w:sz w:val="28"/>
                <w:szCs w:val="28"/>
                <w:rtl/>
              </w:rPr>
              <w:t>( اضافة مثير بعد السلوك مباشرة يؤدي لزيادة تكرار السلوك )</w:t>
            </w:r>
          </w:p>
          <w:p w:rsidR="00F42154" w:rsidRPr="0043527B" w:rsidRDefault="00F42154" w:rsidP="00424311">
            <w:pPr>
              <w:rPr>
                <w:color w:val="4F6228" w:themeColor="accent3" w:themeShade="8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التعزيز السلبــي </w:t>
            </w:r>
            <w:r w:rsidRPr="0043527B">
              <w:rPr>
                <w:rFonts w:hint="cs"/>
                <w:color w:val="4F6228" w:themeColor="accent3" w:themeShade="80"/>
                <w:sz w:val="28"/>
                <w:szCs w:val="28"/>
                <w:rtl/>
              </w:rPr>
              <w:t>( ازالة مثير غير مرغوب بعد السلوك بهدف التقليل من السلوك )</w:t>
            </w:r>
          </w:p>
          <w:p w:rsidR="00F42154" w:rsidRPr="0043527B" w:rsidRDefault="0098420A" w:rsidP="00424311">
            <w:pPr>
              <w:rPr>
                <w:color w:val="4F6228" w:themeColor="accent3" w:themeShade="8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عوامل تزيد من فاعلية التعزيز </w:t>
            </w:r>
            <w:r w:rsidRPr="0043527B">
              <w:rPr>
                <w:rFonts w:hint="cs"/>
                <w:color w:val="4F6228" w:themeColor="accent3" w:themeShade="80"/>
                <w:sz w:val="28"/>
                <w:szCs w:val="28"/>
                <w:rtl/>
              </w:rPr>
              <w:t>( الزمن بين تقديم التعزيز وحدوث الاستجابة- كمية التعزيز- مستوى الحرمان- تنويع التعزيز- صعوبة السلوك ومناسبة كمية التعزيز)</w:t>
            </w:r>
          </w:p>
          <w:p w:rsidR="0098420A" w:rsidRDefault="0098420A" w:rsidP="0043527B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أنواعه : </w:t>
            </w:r>
            <w:r w:rsidRPr="0043527B">
              <w:rPr>
                <w:rFonts w:hint="cs"/>
                <w:color w:val="4F6228" w:themeColor="accent3" w:themeShade="80"/>
                <w:sz w:val="28"/>
                <w:szCs w:val="28"/>
                <w:rtl/>
              </w:rPr>
              <w:t xml:space="preserve">المعززات الغذائية </w:t>
            </w:r>
            <w:r w:rsidRPr="0043527B">
              <w:rPr>
                <w:color w:val="4F6228" w:themeColor="accent3" w:themeShade="80"/>
                <w:sz w:val="28"/>
                <w:szCs w:val="28"/>
                <w:rtl/>
              </w:rPr>
              <w:t>–</w:t>
            </w:r>
            <w:r w:rsidRPr="0043527B">
              <w:rPr>
                <w:rFonts w:hint="cs"/>
                <w:color w:val="4F6228" w:themeColor="accent3" w:themeShade="80"/>
                <w:sz w:val="28"/>
                <w:szCs w:val="28"/>
                <w:rtl/>
              </w:rPr>
              <w:t xml:space="preserve"> الرمزية-</w:t>
            </w:r>
            <w:r w:rsidR="0043527B" w:rsidRPr="0043527B">
              <w:rPr>
                <w:rFonts w:hint="cs"/>
                <w:color w:val="4F6228" w:themeColor="accent3" w:themeShade="80"/>
                <w:sz w:val="28"/>
                <w:szCs w:val="28"/>
                <w:rtl/>
              </w:rPr>
              <w:t xml:space="preserve"> الاجتماعية- المادية- النشاطية.</w:t>
            </w:r>
          </w:p>
          <w:p w:rsidR="0043527B" w:rsidRDefault="0043527B" w:rsidP="0043527B">
            <w:pPr>
              <w:rPr>
                <w:sz w:val="28"/>
                <w:szCs w:val="28"/>
                <w:rtl/>
              </w:rPr>
            </w:pPr>
          </w:p>
        </w:tc>
      </w:tr>
    </w:tbl>
    <w:p w:rsidR="002878E7" w:rsidRDefault="002878E7" w:rsidP="00424311">
      <w:pPr>
        <w:rPr>
          <w:sz w:val="28"/>
          <w:szCs w:val="28"/>
          <w:rtl/>
        </w:rPr>
      </w:pPr>
    </w:p>
    <w:p w:rsidR="00762A1E" w:rsidRDefault="00762A1E" w:rsidP="00424311">
      <w:pPr>
        <w:rPr>
          <w:sz w:val="28"/>
          <w:szCs w:val="28"/>
          <w:rtl/>
        </w:rPr>
      </w:pPr>
    </w:p>
    <w:p w:rsidR="00762A1E" w:rsidRDefault="00762A1E" w:rsidP="00424311">
      <w:pPr>
        <w:rPr>
          <w:sz w:val="28"/>
          <w:szCs w:val="28"/>
          <w:rtl/>
        </w:rPr>
      </w:pPr>
    </w:p>
    <w:tbl>
      <w:tblPr>
        <w:tblStyle w:val="a5"/>
        <w:bidiVisual/>
        <w:tblW w:w="9215" w:type="dxa"/>
        <w:tblInd w:w="-3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7514"/>
      </w:tblGrid>
      <w:tr w:rsidR="0043527B" w:rsidTr="00BC1BDB">
        <w:tc>
          <w:tcPr>
            <w:tcW w:w="9215" w:type="dxa"/>
            <w:gridSpan w:val="2"/>
            <w:shd w:val="clear" w:color="auto" w:fill="FDE9D9" w:themeFill="accent6" w:themeFillTint="33"/>
          </w:tcPr>
          <w:p w:rsidR="0043527B" w:rsidRPr="00A856D8" w:rsidRDefault="0043527B" w:rsidP="0043527B">
            <w:pPr>
              <w:jc w:val="center"/>
              <w:rPr>
                <w:sz w:val="32"/>
                <w:szCs w:val="32"/>
                <w:rtl/>
              </w:rPr>
            </w:pPr>
            <w:r w:rsidRPr="00A856D8">
              <w:rPr>
                <w:rFonts w:hint="cs"/>
                <w:sz w:val="32"/>
                <w:szCs w:val="32"/>
                <w:rtl/>
              </w:rPr>
              <w:lastRenderedPageBreak/>
              <w:t>مناهج وأساليب تعليم وتدريب المكفوفين</w:t>
            </w:r>
          </w:p>
        </w:tc>
      </w:tr>
      <w:tr w:rsidR="0043527B" w:rsidTr="00BC1BDB">
        <w:tc>
          <w:tcPr>
            <w:tcW w:w="1701" w:type="dxa"/>
          </w:tcPr>
          <w:p w:rsidR="003C50E2" w:rsidRPr="009D3C63" w:rsidRDefault="003C50E2" w:rsidP="00A856D8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43527B" w:rsidRPr="009D3C63" w:rsidRDefault="00A856D8" w:rsidP="00A856D8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9D3C63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 xml:space="preserve">أشكال </w:t>
            </w:r>
            <w:r w:rsidR="003C50E2" w:rsidRPr="009D3C63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 xml:space="preserve">الخدمات </w:t>
            </w:r>
          </w:p>
        </w:tc>
        <w:tc>
          <w:tcPr>
            <w:tcW w:w="7514" w:type="dxa"/>
          </w:tcPr>
          <w:p w:rsidR="00A856D8" w:rsidRDefault="00A856D8" w:rsidP="00A856D8">
            <w:pPr>
              <w:rPr>
                <w:sz w:val="28"/>
                <w:szCs w:val="28"/>
                <w:rtl/>
              </w:rPr>
            </w:pPr>
          </w:p>
          <w:p w:rsidR="003C50E2" w:rsidRPr="00A856D8" w:rsidRDefault="00A856D8" w:rsidP="009D3C63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</w:t>
            </w:r>
            <w:r w:rsidR="003C50E2">
              <w:rPr>
                <w:rFonts w:hint="cs"/>
                <w:sz w:val="28"/>
                <w:szCs w:val="28"/>
                <w:rtl/>
              </w:rPr>
              <w:t xml:space="preserve"> المراكز الداخلية     2- المراكز النهارية     3- الفصول الخاصة </w:t>
            </w:r>
          </w:p>
        </w:tc>
      </w:tr>
      <w:tr w:rsidR="0043527B" w:rsidTr="00BC1BDB">
        <w:tc>
          <w:tcPr>
            <w:tcW w:w="1701" w:type="dxa"/>
          </w:tcPr>
          <w:p w:rsidR="0043527B" w:rsidRPr="009D3C63" w:rsidRDefault="0043527B" w:rsidP="00424311">
            <w:pPr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FE4404" w:rsidRPr="009D3C63" w:rsidRDefault="00FE4404" w:rsidP="003C50E2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FE4404" w:rsidRPr="009D3C63" w:rsidRDefault="00FE4404" w:rsidP="003C50E2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FE4404" w:rsidRPr="009D3C63" w:rsidRDefault="00FE4404" w:rsidP="003C50E2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3C50E2" w:rsidRPr="009D3C63" w:rsidRDefault="003C50E2" w:rsidP="003C50E2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9D3C63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أشكال الإعاقة البصرية</w:t>
            </w:r>
          </w:p>
        </w:tc>
        <w:tc>
          <w:tcPr>
            <w:tcW w:w="7514" w:type="dxa"/>
          </w:tcPr>
          <w:p w:rsidR="0043527B" w:rsidRDefault="0043527B" w:rsidP="00424311">
            <w:pPr>
              <w:rPr>
                <w:sz w:val="28"/>
                <w:szCs w:val="28"/>
                <w:rtl/>
              </w:rPr>
            </w:pPr>
          </w:p>
          <w:p w:rsidR="003C50E2" w:rsidRDefault="003C50E2" w:rsidP="00424311">
            <w:pPr>
              <w:rPr>
                <w:sz w:val="28"/>
                <w:szCs w:val="28"/>
                <w:rtl/>
              </w:rPr>
            </w:pPr>
            <w:r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1- الإعاقة البصرية الكاملة : </w:t>
            </w:r>
            <w:r w:rsidR="00FE4404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                                           </w:t>
            </w:r>
            <w:r w:rsidR="006723DA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        </w:t>
            </w:r>
            <w:r w:rsidR="00FE4404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 xml:space="preserve">الشخص المعتمد على حواسة وعلى جهاز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برايل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كليا</w:t>
            </w:r>
            <w:r w:rsidR="00FE4404">
              <w:rPr>
                <w:rFonts w:hint="cs"/>
                <w:sz w:val="28"/>
                <w:szCs w:val="28"/>
                <w:rtl/>
              </w:rPr>
              <w:t xml:space="preserve"> ( ويحدث .    أ- مع الولادة أو قبلها  مما يعني عدم وجود خبرات ادراكية للرموز والمفاهيم </w:t>
            </w:r>
            <w:r w:rsidR="006723DA">
              <w:rPr>
                <w:rFonts w:hint="cs"/>
                <w:sz w:val="28"/>
                <w:szCs w:val="28"/>
                <w:rtl/>
              </w:rPr>
              <w:t>/</w:t>
            </w:r>
            <w:r w:rsidR="00FE4404">
              <w:rPr>
                <w:rFonts w:hint="cs"/>
                <w:sz w:val="28"/>
                <w:szCs w:val="28"/>
                <w:rtl/>
              </w:rPr>
              <w:t xml:space="preserve">  ب- بعد سن الخامسة مما يعني أن الخبرات والصور البصرية تكونت  عنده وهذا يسهل عليه حفظها والاستفادة منها )                                     </w:t>
            </w:r>
            <w:r w:rsidR="006723DA">
              <w:rPr>
                <w:rFonts w:hint="cs"/>
                <w:sz w:val="28"/>
                <w:szCs w:val="28"/>
                <w:rtl/>
              </w:rPr>
              <w:t xml:space="preserve">                      </w:t>
            </w:r>
            <w:r w:rsidR="00FE4404">
              <w:rPr>
                <w:rFonts w:hint="cs"/>
                <w:sz w:val="28"/>
                <w:szCs w:val="28"/>
                <w:rtl/>
              </w:rPr>
              <w:t xml:space="preserve">     </w:t>
            </w:r>
            <w:r w:rsidR="00FE4404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2- الإعاقة البصرية الجزئية :                                       </w:t>
            </w:r>
            <w:r w:rsidR="006723DA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   </w:t>
            </w:r>
            <w:r w:rsidR="00FE4404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              </w:t>
            </w:r>
            <w:r w:rsidR="00FE4404">
              <w:rPr>
                <w:rFonts w:hint="cs"/>
                <w:sz w:val="28"/>
                <w:szCs w:val="28"/>
                <w:rtl/>
              </w:rPr>
              <w:t xml:space="preserve">وهم  ضعيفي البصر, وتكون حدة ابصارهم 20/200 و20/70 في العين الأفضل بعد استخدام المعينات                                                      .                </w:t>
            </w:r>
          </w:p>
        </w:tc>
      </w:tr>
      <w:tr w:rsidR="00FE4404" w:rsidTr="00BC1BDB">
        <w:tc>
          <w:tcPr>
            <w:tcW w:w="1701" w:type="dxa"/>
          </w:tcPr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9D3C63" w:rsidRDefault="009D3C63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FE4404" w:rsidRPr="009D3C63" w:rsidRDefault="00A70BEB" w:rsidP="00A70BEB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9D3C63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خصائصهم</w:t>
            </w:r>
          </w:p>
        </w:tc>
        <w:tc>
          <w:tcPr>
            <w:tcW w:w="7514" w:type="dxa"/>
          </w:tcPr>
          <w:p w:rsidR="00FE4404" w:rsidRDefault="00FE4404" w:rsidP="00424311">
            <w:pPr>
              <w:rPr>
                <w:sz w:val="28"/>
                <w:szCs w:val="28"/>
                <w:rtl/>
              </w:rPr>
            </w:pPr>
          </w:p>
          <w:p w:rsidR="00A70BEB" w:rsidRPr="007C486C" w:rsidRDefault="00A70BEB" w:rsidP="00424311">
            <w:pPr>
              <w:rPr>
                <w:color w:val="C00000"/>
                <w:sz w:val="28"/>
                <w:szCs w:val="28"/>
                <w:rtl/>
              </w:rPr>
            </w:pPr>
            <w:r w:rsidRPr="007C486C">
              <w:rPr>
                <w:rFonts w:hint="cs"/>
                <w:color w:val="C00000"/>
                <w:sz w:val="28"/>
                <w:szCs w:val="28"/>
                <w:rtl/>
              </w:rPr>
              <w:t>الخصائص العقلية :</w:t>
            </w:r>
          </w:p>
          <w:p w:rsidR="00A70BEB" w:rsidRDefault="00A70BEB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في الحدود الطبيعية لذكاء اقرانهم المبصرين ويعزى الاداء المنخفض في بعض الحالات إلى قلة ومحدودية الخبرات البصرية والمفاهيم المتعلقة بالشكل واللون والحجم </w:t>
            </w:r>
          </w:p>
          <w:p w:rsidR="00A70BEB" w:rsidRPr="007C486C" w:rsidRDefault="00A70BEB" w:rsidP="00424311">
            <w:pPr>
              <w:rPr>
                <w:color w:val="C00000"/>
                <w:sz w:val="28"/>
                <w:szCs w:val="28"/>
                <w:rtl/>
              </w:rPr>
            </w:pPr>
            <w:r w:rsidRPr="007C486C">
              <w:rPr>
                <w:rFonts w:hint="cs"/>
                <w:color w:val="C00000"/>
                <w:sz w:val="28"/>
                <w:szCs w:val="28"/>
                <w:rtl/>
              </w:rPr>
              <w:t>الخصائص الأكاديمية :</w:t>
            </w:r>
          </w:p>
          <w:p w:rsidR="00A70BEB" w:rsidRDefault="00A70BEB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وتؤثر بها عدة عوامل ( زمن الاعاقة- هل هي كاملة أو جزئية- هل توجد خدمات رعاية مختلفة مبكرة- هل توجد إعاقة مصاحبة)</w:t>
            </w:r>
          </w:p>
          <w:p w:rsidR="00A70BEB" w:rsidRPr="007C486C" w:rsidRDefault="00A70BEB" w:rsidP="00424311">
            <w:pPr>
              <w:rPr>
                <w:color w:val="C00000"/>
                <w:sz w:val="28"/>
                <w:szCs w:val="28"/>
                <w:rtl/>
              </w:rPr>
            </w:pPr>
            <w:r w:rsidRPr="007C486C">
              <w:rPr>
                <w:rFonts w:hint="cs"/>
                <w:color w:val="C00000"/>
                <w:sz w:val="28"/>
                <w:szCs w:val="28"/>
                <w:rtl/>
              </w:rPr>
              <w:t>الخصائص الاجتماعية والانفعالية</w:t>
            </w:r>
            <w:r w:rsidR="006723DA" w:rsidRPr="007C486C">
              <w:rPr>
                <w:rFonts w:hint="cs"/>
                <w:color w:val="C00000"/>
                <w:sz w:val="28"/>
                <w:szCs w:val="28"/>
                <w:rtl/>
              </w:rPr>
              <w:t xml:space="preserve"> :</w:t>
            </w:r>
          </w:p>
          <w:p w:rsidR="006723DA" w:rsidRDefault="006723DA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أحاسيس القصور والفشل من اتجاهات الناس نحوهم وتوقعهم لأدوارهم ومفهومهم لذواتهم, يظهرون ميولا عدوانية نحو أنفسهم والآخرين من خلال الكلام , كما يميلون للانعزال, ضعف التكيف الاجتماعي إن لم يتم تدريبهم مبكرا</w:t>
            </w:r>
          </w:p>
          <w:p w:rsidR="006723DA" w:rsidRPr="007C486C" w:rsidRDefault="006723DA" w:rsidP="00424311">
            <w:pPr>
              <w:rPr>
                <w:color w:val="C00000"/>
                <w:sz w:val="28"/>
                <w:szCs w:val="28"/>
                <w:rtl/>
              </w:rPr>
            </w:pPr>
            <w:r w:rsidRPr="007C486C">
              <w:rPr>
                <w:rFonts w:hint="cs"/>
                <w:color w:val="C00000"/>
                <w:sz w:val="28"/>
                <w:szCs w:val="28"/>
                <w:rtl/>
              </w:rPr>
              <w:t>الخصائص اللغوية :</w:t>
            </w:r>
          </w:p>
          <w:p w:rsidR="006723DA" w:rsidRDefault="006723DA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بسبب قلة التواصل تظهر لديهم مشكلات لغوية كثيرة</w:t>
            </w:r>
          </w:p>
          <w:p w:rsidR="006723DA" w:rsidRPr="007C486C" w:rsidRDefault="006723DA" w:rsidP="00424311">
            <w:pPr>
              <w:rPr>
                <w:color w:val="C00000"/>
                <w:sz w:val="28"/>
                <w:szCs w:val="28"/>
                <w:rtl/>
              </w:rPr>
            </w:pPr>
            <w:r w:rsidRPr="007C486C">
              <w:rPr>
                <w:rFonts w:hint="cs"/>
                <w:color w:val="C00000"/>
                <w:sz w:val="28"/>
                <w:szCs w:val="28"/>
                <w:rtl/>
              </w:rPr>
              <w:t>الخصائص الحركية :</w:t>
            </w:r>
          </w:p>
          <w:p w:rsidR="006723DA" w:rsidRDefault="006723DA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مشكلة حاجز التحرك والتنقل واكتشاف البيئة </w:t>
            </w:r>
          </w:p>
        </w:tc>
      </w:tr>
      <w:tr w:rsidR="00FE4404" w:rsidTr="00BC1BDB">
        <w:tc>
          <w:tcPr>
            <w:tcW w:w="1701" w:type="dxa"/>
          </w:tcPr>
          <w:p w:rsidR="00FE4404" w:rsidRPr="007C486C" w:rsidRDefault="00FE4404" w:rsidP="00424311">
            <w:pPr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BC1BDB" w:rsidRPr="007C486C" w:rsidRDefault="00BC1BDB" w:rsidP="009D3C63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9D3C63" w:rsidRPr="007C486C" w:rsidRDefault="009D3C63" w:rsidP="009D3C63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7C486C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أساليب تعليمهم</w:t>
            </w:r>
          </w:p>
        </w:tc>
        <w:tc>
          <w:tcPr>
            <w:tcW w:w="7514" w:type="dxa"/>
          </w:tcPr>
          <w:p w:rsidR="00FE4404" w:rsidRDefault="00FE4404" w:rsidP="00424311">
            <w:pPr>
              <w:rPr>
                <w:sz w:val="28"/>
                <w:szCs w:val="28"/>
                <w:rtl/>
              </w:rPr>
            </w:pPr>
          </w:p>
          <w:p w:rsidR="009D3C63" w:rsidRDefault="009D3C63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الأسلوب الفردي مع مراعات :  اجراء تعديلات على المنهج بحيث تحذف الموضوعات غير الملائمة / مراعات الفروق الفردية/ توفير الاجهزة السمعية والبصرية واللمسية / توفير</w:t>
            </w:r>
            <w:r w:rsidR="005E30A2">
              <w:rPr>
                <w:rFonts w:hint="cs"/>
                <w:sz w:val="28"/>
                <w:szCs w:val="28"/>
                <w:rtl/>
              </w:rPr>
              <w:t xml:space="preserve"> نماذج ومجسمات لكافة المثيرات / </w:t>
            </w:r>
            <w:r w:rsidR="008D289F">
              <w:rPr>
                <w:rFonts w:hint="cs"/>
                <w:sz w:val="28"/>
                <w:szCs w:val="28"/>
                <w:rtl/>
              </w:rPr>
              <w:t>استخدام المعينات البصرية / توفير الغرف الصفية والاثاث المناسب</w:t>
            </w:r>
          </w:p>
          <w:p w:rsidR="007C486C" w:rsidRDefault="007C486C" w:rsidP="00424311">
            <w:pPr>
              <w:rPr>
                <w:sz w:val="28"/>
                <w:szCs w:val="28"/>
                <w:rtl/>
              </w:rPr>
            </w:pPr>
          </w:p>
        </w:tc>
      </w:tr>
      <w:tr w:rsidR="008D289F" w:rsidTr="00BC1BDB">
        <w:tc>
          <w:tcPr>
            <w:tcW w:w="1701" w:type="dxa"/>
          </w:tcPr>
          <w:p w:rsidR="007C486C" w:rsidRDefault="007C486C" w:rsidP="008D289F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  <w:p w:rsidR="008D289F" w:rsidRDefault="008D289F" w:rsidP="008D289F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  <w:r w:rsidRPr="007C486C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>أبعاد أساسية</w:t>
            </w:r>
            <w:r w:rsidR="00BC1BDB" w:rsidRPr="007C486C">
              <w:rPr>
                <w:rFonts w:hint="cs"/>
                <w:color w:val="632423" w:themeColor="accent2" w:themeShade="80"/>
                <w:sz w:val="28"/>
                <w:szCs w:val="28"/>
                <w:rtl/>
              </w:rPr>
              <w:t xml:space="preserve"> في مناهج المكفوفين</w:t>
            </w:r>
          </w:p>
          <w:p w:rsidR="007C486C" w:rsidRPr="007C486C" w:rsidRDefault="007C486C" w:rsidP="008D289F">
            <w:pPr>
              <w:jc w:val="center"/>
              <w:rPr>
                <w:color w:val="632423" w:themeColor="accent2" w:themeShade="80"/>
                <w:sz w:val="28"/>
                <w:szCs w:val="28"/>
                <w:rtl/>
              </w:rPr>
            </w:pPr>
          </w:p>
        </w:tc>
        <w:tc>
          <w:tcPr>
            <w:tcW w:w="7514" w:type="dxa"/>
          </w:tcPr>
          <w:p w:rsidR="007C486C" w:rsidRDefault="007C486C" w:rsidP="00424311">
            <w:pPr>
              <w:rPr>
                <w:sz w:val="28"/>
                <w:szCs w:val="28"/>
                <w:rtl/>
              </w:rPr>
            </w:pPr>
          </w:p>
          <w:p w:rsidR="008D289F" w:rsidRDefault="00BC1BDB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الحركة والتنقل / مهارات التواصل </w:t>
            </w:r>
          </w:p>
          <w:p w:rsidR="008D289F" w:rsidRDefault="008D289F" w:rsidP="00424311">
            <w:pPr>
              <w:rPr>
                <w:sz w:val="28"/>
                <w:szCs w:val="28"/>
                <w:rtl/>
              </w:rPr>
            </w:pPr>
          </w:p>
        </w:tc>
      </w:tr>
    </w:tbl>
    <w:p w:rsidR="0043527B" w:rsidRDefault="0043527B" w:rsidP="00424311">
      <w:pPr>
        <w:rPr>
          <w:sz w:val="28"/>
          <w:szCs w:val="28"/>
          <w:rtl/>
        </w:rPr>
      </w:pPr>
    </w:p>
    <w:p w:rsidR="007C486C" w:rsidRDefault="007C486C" w:rsidP="00424311">
      <w:pPr>
        <w:rPr>
          <w:sz w:val="28"/>
          <w:szCs w:val="28"/>
          <w:rtl/>
        </w:rPr>
      </w:pPr>
    </w:p>
    <w:p w:rsidR="007C486C" w:rsidRDefault="007C486C" w:rsidP="00424311">
      <w:pPr>
        <w:rPr>
          <w:sz w:val="28"/>
          <w:szCs w:val="28"/>
          <w:rtl/>
        </w:rPr>
      </w:pPr>
    </w:p>
    <w:tbl>
      <w:tblPr>
        <w:tblStyle w:val="a5"/>
        <w:bidiVisual/>
        <w:tblW w:w="9357" w:type="dxa"/>
        <w:tblInd w:w="-5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6947"/>
      </w:tblGrid>
      <w:tr w:rsidR="007C486C" w:rsidTr="00A23DB4">
        <w:tc>
          <w:tcPr>
            <w:tcW w:w="9357" w:type="dxa"/>
            <w:gridSpan w:val="2"/>
            <w:shd w:val="clear" w:color="auto" w:fill="FDE9D9" w:themeFill="accent6" w:themeFillTint="33"/>
          </w:tcPr>
          <w:p w:rsidR="007C486C" w:rsidRPr="007C486C" w:rsidRDefault="007C486C" w:rsidP="007C486C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lastRenderedPageBreak/>
              <w:t>مناهج وأساليب تعليم وتدريب المعاقين سمعيا</w:t>
            </w:r>
          </w:p>
        </w:tc>
      </w:tr>
      <w:tr w:rsidR="007C486C" w:rsidTr="00A23DB4">
        <w:tc>
          <w:tcPr>
            <w:tcW w:w="2410" w:type="dxa"/>
          </w:tcPr>
          <w:p w:rsidR="007C486C" w:rsidRPr="00A23DB4" w:rsidRDefault="007C486C" w:rsidP="007C486C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A23DB4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فئاته</w:t>
            </w:r>
          </w:p>
        </w:tc>
        <w:tc>
          <w:tcPr>
            <w:tcW w:w="6947" w:type="dxa"/>
          </w:tcPr>
          <w:p w:rsidR="007C486C" w:rsidRDefault="007C486C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 الصم     2- ضعاف السمع</w:t>
            </w:r>
          </w:p>
        </w:tc>
      </w:tr>
      <w:tr w:rsidR="007C486C" w:rsidTr="00A23DB4">
        <w:tc>
          <w:tcPr>
            <w:tcW w:w="2410" w:type="dxa"/>
          </w:tcPr>
          <w:p w:rsidR="0084110D" w:rsidRPr="00A23DB4" w:rsidRDefault="0084110D" w:rsidP="00424311">
            <w:pPr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7C486C" w:rsidRPr="00A23DB4" w:rsidRDefault="007C486C" w:rsidP="00A23DB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A23DB4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أساليب التواصل معهم</w:t>
            </w:r>
          </w:p>
        </w:tc>
        <w:tc>
          <w:tcPr>
            <w:tcW w:w="6947" w:type="dxa"/>
          </w:tcPr>
          <w:p w:rsidR="007C486C" w:rsidRDefault="007C486C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1- التواصل اللفظي (القراءة والكتابة / فهم حركة الشفاه )                    2- التواصل اليدوي ( لغة الإشارة )                                            3- التواصل الكلي   (</w:t>
            </w:r>
            <w:r w:rsidR="0084110D">
              <w:rPr>
                <w:rFonts w:hint="cs"/>
                <w:sz w:val="28"/>
                <w:szCs w:val="28"/>
                <w:rtl/>
              </w:rPr>
              <w:t>يجمع بين الأسلوب اللفظي واليدوي)</w:t>
            </w:r>
          </w:p>
        </w:tc>
      </w:tr>
      <w:tr w:rsidR="007C486C" w:rsidTr="00A23DB4">
        <w:tc>
          <w:tcPr>
            <w:tcW w:w="2410" w:type="dxa"/>
          </w:tcPr>
          <w:p w:rsidR="0084110D" w:rsidRPr="00A23DB4" w:rsidRDefault="0084110D" w:rsidP="00424311">
            <w:pPr>
              <w:rPr>
                <w:color w:val="943634" w:themeColor="accent2" w:themeShade="BF"/>
                <w:sz w:val="28"/>
                <w:szCs w:val="28"/>
                <w:rtl/>
              </w:rPr>
            </w:pPr>
          </w:p>
          <w:p w:rsidR="007C486C" w:rsidRPr="00A23DB4" w:rsidRDefault="0084110D" w:rsidP="00424311">
            <w:pPr>
              <w:rPr>
                <w:color w:val="943634" w:themeColor="accent2" w:themeShade="BF"/>
                <w:sz w:val="28"/>
                <w:szCs w:val="28"/>
                <w:rtl/>
              </w:rPr>
            </w:pPr>
            <w:r w:rsidRPr="00A23DB4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مهارات التدريب السمعي</w:t>
            </w:r>
          </w:p>
        </w:tc>
        <w:tc>
          <w:tcPr>
            <w:tcW w:w="6947" w:type="dxa"/>
          </w:tcPr>
          <w:p w:rsidR="007C486C" w:rsidRDefault="0084110D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وهو التدريب على تمييز الاصوات بهدف تنمية قدرتهم في تمييز مخارج الحروف  مثل طريقة اللفظ المنغم   وهذا يساعد على (1- تمييز الاصوات المختلفة ومعرفة مخارج الاصوات / 2- تمييز الكلمات والحروف الهجائية)</w:t>
            </w:r>
          </w:p>
        </w:tc>
      </w:tr>
      <w:tr w:rsidR="007C486C" w:rsidTr="00A23DB4">
        <w:tc>
          <w:tcPr>
            <w:tcW w:w="2410" w:type="dxa"/>
          </w:tcPr>
          <w:p w:rsidR="007C486C" w:rsidRPr="00A23DB4" w:rsidRDefault="0084110D" w:rsidP="00A23DB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A23DB4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من مهارات التدريب</w:t>
            </w:r>
          </w:p>
        </w:tc>
        <w:tc>
          <w:tcPr>
            <w:tcW w:w="6947" w:type="dxa"/>
          </w:tcPr>
          <w:p w:rsidR="007C486C" w:rsidRDefault="0084110D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الانتباه لمصدر الصوت / تقليد الأصوات / تقليد الحروف الهجائية / نطق الكلمات / استخدام الجمل / استخدام حركات الكلام</w:t>
            </w:r>
            <w:r w:rsidR="00A23DB4">
              <w:rPr>
                <w:rFonts w:hint="cs"/>
                <w:sz w:val="28"/>
                <w:szCs w:val="28"/>
                <w:rtl/>
              </w:rPr>
              <w:t>: الفتحة والضمة والكسرة</w:t>
            </w:r>
          </w:p>
        </w:tc>
      </w:tr>
      <w:tr w:rsidR="00A23DB4" w:rsidTr="00A23DB4">
        <w:tc>
          <w:tcPr>
            <w:tcW w:w="2410" w:type="dxa"/>
          </w:tcPr>
          <w:p w:rsidR="00A23DB4" w:rsidRPr="00A23DB4" w:rsidRDefault="00A23DB4" w:rsidP="00A23DB4">
            <w:pPr>
              <w:jc w:val="center"/>
              <w:rPr>
                <w:color w:val="943634" w:themeColor="accent2" w:themeShade="BF"/>
                <w:sz w:val="28"/>
                <w:szCs w:val="28"/>
                <w:rtl/>
              </w:rPr>
            </w:pPr>
            <w:r w:rsidRPr="00A23DB4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مهارات استخدام الادوات والاجهزة المعينة</w:t>
            </w:r>
          </w:p>
        </w:tc>
        <w:tc>
          <w:tcPr>
            <w:tcW w:w="6947" w:type="dxa"/>
          </w:tcPr>
          <w:p w:rsidR="00A23DB4" w:rsidRDefault="00A23DB4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نتيجة لوجود بقايا سمعية  يمكن الاستفادة منها وذلك عن طريق تركيب سماعات معينة تعوض النقص في السمع </w:t>
            </w:r>
          </w:p>
        </w:tc>
      </w:tr>
    </w:tbl>
    <w:p w:rsidR="007C486C" w:rsidRDefault="007C486C" w:rsidP="00424311">
      <w:pPr>
        <w:rPr>
          <w:sz w:val="28"/>
          <w:szCs w:val="28"/>
          <w:rtl/>
        </w:rPr>
      </w:pPr>
    </w:p>
    <w:tbl>
      <w:tblPr>
        <w:tblStyle w:val="a5"/>
        <w:bidiVisual/>
        <w:tblW w:w="9413" w:type="dxa"/>
        <w:tblInd w:w="-375" w:type="dxa"/>
        <w:tblLook w:val="04A0" w:firstRow="1" w:lastRow="0" w:firstColumn="1" w:lastColumn="0" w:noHBand="0" w:noVBand="1"/>
      </w:tblPr>
      <w:tblGrid>
        <w:gridCol w:w="1134"/>
        <w:gridCol w:w="8279"/>
      </w:tblGrid>
      <w:tr w:rsidR="005F6072" w:rsidTr="006159F0">
        <w:tc>
          <w:tcPr>
            <w:tcW w:w="9413" w:type="dxa"/>
            <w:gridSpan w:val="2"/>
            <w:shd w:val="clear" w:color="auto" w:fill="FDE9D9" w:themeFill="accent6" w:themeFillTint="33"/>
          </w:tcPr>
          <w:p w:rsidR="005F6072" w:rsidRPr="00A23DB4" w:rsidRDefault="005F6072" w:rsidP="00A23DB4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مناهج وأساليب تعليم وتدريب ذوي صعوبات التعلم</w:t>
            </w:r>
          </w:p>
        </w:tc>
      </w:tr>
      <w:tr w:rsidR="00440A44" w:rsidTr="006159F0">
        <w:trPr>
          <w:trHeight w:val="856"/>
        </w:trPr>
        <w:tc>
          <w:tcPr>
            <w:tcW w:w="1134" w:type="dxa"/>
          </w:tcPr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</w:p>
          <w:p w:rsidR="005C1FD1" w:rsidRDefault="00440A44" w:rsidP="00762A1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تقسم إلى</w:t>
            </w:r>
          </w:p>
        </w:tc>
        <w:tc>
          <w:tcPr>
            <w:tcW w:w="8279" w:type="dxa"/>
          </w:tcPr>
          <w:p w:rsidR="005C1FD1" w:rsidRDefault="005C1FD1" w:rsidP="00424311">
            <w:pPr>
              <w:rPr>
                <w:sz w:val="28"/>
                <w:szCs w:val="28"/>
                <w:rtl/>
              </w:rPr>
            </w:pPr>
          </w:p>
          <w:p w:rsidR="00440A44" w:rsidRDefault="00440A44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بطيء التعلم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rFonts w:hint="cs"/>
                <w:sz w:val="28"/>
                <w:szCs w:val="28"/>
                <w:rtl/>
              </w:rPr>
              <w:t xml:space="preserve"> التأخر الدراسي- صعوبات التعلم الأكاديمية- صعوبات التعلم النمائية</w:t>
            </w:r>
          </w:p>
        </w:tc>
      </w:tr>
      <w:tr w:rsidR="005C1FD1" w:rsidTr="006159F0">
        <w:tc>
          <w:tcPr>
            <w:tcW w:w="1134" w:type="dxa"/>
          </w:tcPr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</w:p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</w:p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</w:p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</w:p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</w:p>
          <w:p w:rsidR="005C1FD1" w:rsidRDefault="005C1FD1" w:rsidP="00A23DB4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حالات بطيء التعلم</w:t>
            </w:r>
          </w:p>
        </w:tc>
        <w:tc>
          <w:tcPr>
            <w:tcW w:w="8279" w:type="dxa"/>
          </w:tcPr>
          <w:p w:rsidR="005C1FD1" w:rsidRDefault="005C1FD1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يستطيع التعلم بشكل جيد ولكنهم يحتاجون وقت أطول من أقرانهم</w:t>
            </w:r>
          </w:p>
          <w:p w:rsidR="005C1FD1" w:rsidRDefault="005C1FD1" w:rsidP="0042431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أسبابه :</w:t>
            </w:r>
          </w:p>
          <w:p w:rsidR="005C1FD1" w:rsidRPr="00EE0006" w:rsidRDefault="005C1FD1" w:rsidP="00C36C7F">
            <w:pPr>
              <w:rPr>
                <w:sz w:val="24"/>
                <w:szCs w:val="24"/>
                <w:rtl/>
              </w:rPr>
            </w:pPr>
            <w:r w:rsidRPr="00EE0006">
              <w:rPr>
                <w:rFonts w:hint="cs"/>
                <w:sz w:val="24"/>
                <w:szCs w:val="24"/>
                <w:rtl/>
              </w:rPr>
              <w:t>عوامل داخليه مثل وجود مشكلات حسية سواء السمع أو البصر</w:t>
            </w:r>
          </w:p>
          <w:p w:rsidR="005C1FD1" w:rsidRPr="00EE0006" w:rsidRDefault="005C1FD1" w:rsidP="00C36C7F">
            <w:pPr>
              <w:rPr>
                <w:sz w:val="24"/>
                <w:szCs w:val="24"/>
                <w:rtl/>
              </w:rPr>
            </w:pPr>
            <w:r w:rsidRPr="00EE0006">
              <w:rPr>
                <w:rFonts w:hint="cs"/>
                <w:sz w:val="24"/>
                <w:szCs w:val="24"/>
                <w:rtl/>
              </w:rPr>
              <w:t>عوامل خارجية مثل حالات الحرمان الثقافي والاقتصادي / الغياب عن المدرسة / المشكلات الأسرية</w:t>
            </w:r>
          </w:p>
          <w:p w:rsidR="005C1FD1" w:rsidRDefault="005C1FD1" w:rsidP="00C36C7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خصائصهم :</w:t>
            </w:r>
          </w:p>
          <w:p w:rsidR="005C1FD1" w:rsidRPr="00EE0006" w:rsidRDefault="005C1FD1" w:rsidP="00C36C7F">
            <w:pPr>
              <w:rPr>
                <w:sz w:val="24"/>
                <w:szCs w:val="24"/>
                <w:rtl/>
              </w:rPr>
            </w:pPr>
            <w:r w:rsidRPr="00EE0006">
              <w:rPr>
                <w:rFonts w:hint="cs"/>
                <w:sz w:val="24"/>
                <w:szCs w:val="24"/>
                <w:rtl/>
              </w:rPr>
              <w:t xml:space="preserve">وجود ضعف عام في المهارات والاستعدادات الأساسية للتعلم (القراءة </w:t>
            </w:r>
            <w:r w:rsidRPr="00EE0006">
              <w:rPr>
                <w:sz w:val="24"/>
                <w:szCs w:val="24"/>
                <w:rtl/>
              </w:rPr>
              <w:t>–</w:t>
            </w:r>
            <w:r w:rsidRPr="00EE0006">
              <w:rPr>
                <w:rFonts w:hint="cs"/>
                <w:sz w:val="24"/>
                <w:szCs w:val="24"/>
                <w:rtl/>
              </w:rPr>
              <w:t xml:space="preserve"> الكتابة- الحساب)/ مشكلات صحية نمائية/ مشكلات نفسية/ سوء تكيف اجتماعي/ بعض الصعوبات اللغوية في ادراك المفاهيم</w:t>
            </w:r>
          </w:p>
          <w:p w:rsidR="005C1FD1" w:rsidRDefault="005C1FD1" w:rsidP="00C36C7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البرامج العلاجية لتعليمهم :</w:t>
            </w:r>
          </w:p>
          <w:p w:rsidR="005C1FD1" w:rsidRDefault="005C1FD1" w:rsidP="00C36C7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أولا : التعليم العلاجي ,الأساس هو الأسلوب الفردي ومن أساليب التدريس:</w:t>
            </w:r>
          </w:p>
          <w:p w:rsidR="005C1FD1" w:rsidRPr="00EE0006" w:rsidRDefault="005C1FD1" w:rsidP="00C36C7F">
            <w:pPr>
              <w:rPr>
                <w:sz w:val="24"/>
                <w:szCs w:val="24"/>
                <w:rtl/>
              </w:rPr>
            </w:pPr>
            <w:r w:rsidRPr="00EE0006">
              <w:rPr>
                <w:rFonts w:hint="cs"/>
                <w:sz w:val="24"/>
                <w:szCs w:val="24"/>
                <w:rtl/>
              </w:rPr>
              <w:t>1- استخدام أنشطة جماعية وفردية    2- الأنشطة الميدانية المرتبط بالأهداف التعليمية  3- أسلوب الاتقان   4-أسلوب التقليد (المحاكاة)   5- تصميم الخطط التربوية الفردية والتعليمية الفردية  6- التعلم عن طريق اللعب</w:t>
            </w:r>
          </w:p>
          <w:p w:rsidR="005C1FD1" w:rsidRDefault="005C1FD1" w:rsidP="00C36C7F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ثانيا : الاستراتيجيات التعليمية الخاصة </w:t>
            </w:r>
          </w:p>
          <w:p w:rsidR="005C1FD1" w:rsidRDefault="005C1FD1" w:rsidP="000525F7">
            <w:pPr>
              <w:pStyle w:val="a6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0525F7">
              <w:rPr>
                <w:rFonts w:hint="cs"/>
                <w:sz w:val="28"/>
                <w:szCs w:val="28"/>
                <w:rtl/>
              </w:rPr>
              <w:t>طرق التدريب القائمة على تحليل المهمة (</w:t>
            </w:r>
            <w:r>
              <w:rPr>
                <w:rFonts w:hint="cs"/>
                <w:sz w:val="28"/>
                <w:szCs w:val="28"/>
                <w:rtl/>
              </w:rPr>
              <w:t>في الرياضيات- الكتابة- القراءة)</w:t>
            </w:r>
          </w:p>
          <w:p w:rsidR="005C1FD1" w:rsidRPr="002934E0" w:rsidRDefault="005C1FD1" w:rsidP="000525F7">
            <w:pPr>
              <w:pStyle w:val="a6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طريقة التدريب القائمة على العمليات النفسية </w:t>
            </w:r>
            <w:r>
              <w:rPr>
                <w:rFonts w:hint="cs"/>
                <w:sz w:val="24"/>
                <w:szCs w:val="24"/>
                <w:rtl/>
              </w:rPr>
              <w:t xml:space="preserve">(تهدف إلى السيطرة على مظاهر العجز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النمائي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 xml:space="preserve"> الذي يؤثر</w:t>
            </w:r>
            <w:r>
              <w:rPr>
                <w:rFonts w:hint="cs"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على التعلم, ويهتم بالجوانب النفسية الإدراكية والمعرفية مثل التمييز والمقارنة والتعميم </w:t>
            </w:r>
          </w:p>
          <w:p w:rsidR="005C1FD1" w:rsidRPr="000525F7" w:rsidRDefault="005C1FD1" w:rsidP="000525F7">
            <w:pPr>
              <w:pStyle w:val="a6"/>
              <w:numPr>
                <w:ilvl w:val="0"/>
                <w:numId w:val="8"/>
              </w:num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الجمع بين أسلوبي التدريب على العمليات وتحليل المهمات </w:t>
            </w:r>
            <w:r>
              <w:rPr>
                <w:rFonts w:hint="cs"/>
                <w:sz w:val="24"/>
                <w:szCs w:val="24"/>
                <w:rtl/>
              </w:rPr>
              <w:t>( ويمكن الاستفادة من الاسلوبين بـ : تشخيص أوجه القصور والقوة في أداء الطالب/ تحليل المهمات التي يفشل فيها المتعلم/ اختيار وتصميم الأنشطة التعليمية المناسبة لكلا الجانبين)</w:t>
            </w:r>
          </w:p>
        </w:tc>
      </w:tr>
      <w:tr w:rsidR="005C1FD1" w:rsidTr="006159F0">
        <w:tc>
          <w:tcPr>
            <w:tcW w:w="1134" w:type="dxa"/>
          </w:tcPr>
          <w:p w:rsidR="005C1FD1" w:rsidRDefault="005C1FD1" w:rsidP="00762A1E">
            <w:pPr>
              <w:rPr>
                <w:sz w:val="28"/>
                <w:szCs w:val="28"/>
                <w:rtl/>
              </w:rPr>
            </w:pPr>
          </w:p>
          <w:p w:rsidR="00762A1E" w:rsidRDefault="00762A1E" w:rsidP="00762A1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أنشطة يمكن أن تساعد</w:t>
            </w:r>
          </w:p>
        </w:tc>
        <w:tc>
          <w:tcPr>
            <w:tcW w:w="8279" w:type="dxa"/>
          </w:tcPr>
          <w:p w:rsidR="005C1FD1" w:rsidRDefault="005C1FD1" w:rsidP="005C1FD1">
            <w:pPr>
              <w:rPr>
                <w:sz w:val="28"/>
                <w:szCs w:val="28"/>
                <w:rtl/>
              </w:rPr>
            </w:pPr>
          </w:p>
          <w:p w:rsidR="005C1FD1" w:rsidRDefault="005C1FD1" w:rsidP="005C1FD1">
            <w:pPr>
              <w:pStyle w:val="a6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 w:rsidRPr="005C1FD1">
              <w:rPr>
                <w:rFonts w:hint="cs"/>
                <w:sz w:val="28"/>
                <w:szCs w:val="28"/>
                <w:rtl/>
              </w:rPr>
              <w:t>التعليم الحسي : استخدام الرمل,</w:t>
            </w:r>
            <w:r>
              <w:rPr>
                <w:rFonts w:hint="cs"/>
                <w:sz w:val="28"/>
                <w:szCs w:val="28"/>
                <w:rtl/>
              </w:rPr>
              <w:t xml:space="preserve"> الصلصال, تشكيل الحروف وتلوينها</w:t>
            </w:r>
          </w:p>
          <w:p w:rsidR="005C1FD1" w:rsidRDefault="005C1FD1" w:rsidP="005C1FD1">
            <w:pPr>
              <w:pStyle w:val="a6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التعليم القائم على طريقة العمليات وتحليل المهمات</w:t>
            </w:r>
          </w:p>
          <w:p w:rsidR="005C1FD1" w:rsidRDefault="005C1FD1" w:rsidP="005C1FD1">
            <w:pPr>
              <w:pStyle w:val="a6"/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التعليم القائم على رفع وضبط الدافعية </w:t>
            </w:r>
          </w:p>
          <w:p w:rsidR="005C1FD1" w:rsidRDefault="005C1FD1" w:rsidP="005C1FD1">
            <w:pPr>
              <w:rPr>
                <w:rtl/>
              </w:rPr>
            </w:pPr>
            <w:r w:rsidRPr="005C1FD1">
              <w:rPr>
                <w:rFonts w:hint="cs"/>
                <w:rtl/>
              </w:rPr>
              <w:t xml:space="preserve">أسباب انخفاض الدافعية : </w:t>
            </w:r>
            <w:r>
              <w:rPr>
                <w:rFonts w:hint="cs"/>
                <w:rtl/>
              </w:rPr>
              <w:t>توقعات الأهل والمعلمين المنخفضة/ المشكلات الأسرية/ أنماط الرعاية</w:t>
            </w:r>
            <w:r w:rsidR="00762A1E">
              <w:rPr>
                <w:rFonts w:hint="cs"/>
                <w:rtl/>
              </w:rPr>
              <w:t xml:space="preserve"> / عيوب تنظيمية في المدرسة والصف / وجود مشكلات نمائية لدى بعضهم</w:t>
            </w:r>
          </w:p>
          <w:p w:rsidR="00762A1E" w:rsidRDefault="00762A1E" w:rsidP="005C1FD1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لزيادة الدافعية : التشجيع لأي نجاح أو انجاز, التعزيز المناسب, وضع أهداف تتوافق مع قدرات المتعلمين</w:t>
            </w:r>
          </w:p>
          <w:p w:rsidR="00762A1E" w:rsidRPr="005C1FD1" w:rsidRDefault="00762A1E" w:rsidP="005C1FD1">
            <w:pPr>
              <w:rPr>
                <w:rtl/>
              </w:rPr>
            </w:pPr>
          </w:p>
        </w:tc>
      </w:tr>
    </w:tbl>
    <w:p w:rsidR="00A23DB4" w:rsidRDefault="00A23DB4" w:rsidP="00424311">
      <w:pPr>
        <w:rPr>
          <w:sz w:val="28"/>
          <w:szCs w:val="28"/>
          <w:rtl/>
        </w:rPr>
      </w:pPr>
    </w:p>
    <w:p w:rsidR="00762A1E" w:rsidRDefault="002227DC" w:rsidP="00424311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==================================================</w:t>
      </w:r>
    </w:p>
    <w:p w:rsidR="002227DC" w:rsidRDefault="006B317D" w:rsidP="006B317D">
      <w:pPr>
        <w:jc w:val="center"/>
        <w:rPr>
          <w:b/>
          <w:bCs/>
          <w:i/>
          <w:iCs/>
          <w:color w:val="984806" w:themeColor="accent6" w:themeShade="80"/>
          <w:sz w:val="32"/>
          <w:szCs w:val="32"/>
          <w:rtl/>
        </w:rPr>
      </w:pPr>
      <w:r>
        <w:rPr>
          <w:rFonts w:hint="cs"/>
          <w:b/>
          <w:bCs/>
          <w:i/>
          <w:iCs/>
          <w:color w:val="984806" w:themeColor="accent6" w:themeShade="80"/>
          <w:sz w:val="32"/>
          <w:szCs w:val="32"/>
          <w:rtl/>
        </w:rPr>
        <w:t>الموهوبين</w:t>
      </w:r>
    </w:p>
    <w:p w:rsidR="006B317D" w:rsidRDefault="006B317D" w:rsidP="006B317D">
      <w:pPr>
        <w:rPr>
          <w:color w:val="943634" w:themeColor="accent2" w:themeShade="BF"/>
          <w:sz w:val="32"/>
          <w:szCs w:val="32"/>
          <w:rtl/>
        </w:rPr>
      </w:pPr>
      <w:r>
        <w:rPr>
          <w:rFonts w:hint="cs"/>
          <w:color w:val="943634" w:themeColor="accent2" w:themeShade="BF"/>
          <w:sz w:val="32"/>
          <w:szCs w:val="32"/>
          <w:rtl/>
        </w:rPr>
        <w:t>الاتجاهات المستخدمة في رعاية الموهوبين :</w:t>
      </w:r>
    </w:p>
    <w:p w:rsidR="006B317D" w:rsidRDefault="006B317D" w:rsidP="006B317D">
      <w:pPr>
        <w:rPr>
          <w:color w:val="4A442A" w:themeColor="background2" w:themeShade="40"/>
          <w:sz w:val="32"/>
          <w:szCs w:val="32"/>
          <w:rtl/>
        </w:rPr>
      </w:pPr>
      <w:r w:rsidRPr="006159F0">
        <w:rPr>
          <w:rFonts w:hint="cs"/>
          <w:color w:val="C00000"/>
          <w:sz w:val="32"/>
          <w:szCs w:val="32"/>
          <w:rtl/>
        </w:rPr>
        <w:t>أولا :</w:t>
      </w:r>
      <w:r w:rsidRPr="006159F0">
        <w:rPr>
          <w:rFonts w:hint="cs"/>
          <w:color w:val="C00000"/>
          <w:sz w:val="28"/>
          <w:szCs w:val="28"/>
          <w:rtl/>
        </w:rPr>
        <w:t xml:space="preserve"> </w:t>
      </w:r>
      <w:r w:rsidRPr="006159F0">
        <w:rPr>
          <w:rFonts w:hint="cs"/>
          <w:color w:val="4A442A" w:themeColor="background2" w:themeShade="40"/>
          <w:sz w:val="28"/>
          <w:szCs w:val="28"/>
          <w:rtl/>
        </w:rPr>
        <w:t xml:space="preserve">الاتجاه الذي ينادي أنصاره بضرورة دمج الطلاب الموهوبين </w:t>
      </w:r>
      <w:r w:rsidR="006159F0">
        <w:rPr>
          <w:rFonts w:hint="cs"/>
          <w:color w:val="4A442A" w:themeColor="background2" w:themeShade="40"/>
          <w:sz w:val="28"/>
          <w:szCs w:val="28"/>
          <w:rtl/>
        </w:rPr>
        <w:t xml:space="preserve">بالمدارس العادية (دمج اكاديمي </w:t>
      </w:r>
      <w:r w:rsidR="006159F0">
        <w:rPr>
          <w:rFonts w:hint="cs"/>
          <w:color w:val="4A442A" w:themeColor="background2" w:themeShade="40"/>
          <w:sz w:val="32"/>
          <w:szCs w:val="32"/>
          <w:rtl/>
        </w:rPr>
        <w:t>)</w:t>
      </w:r>
    </w:p>
    <w:p w:rsidR="006B317D" w:rsidRPr="006159F0" w:rsidRDefault="006B317D" w:rsidP="006B317D">
      <w:pPr>
        <w:jc w:val="center"/>
        <w:rPr>
          <w:color w:val="5F497A" w:themeColor="accent4" w:themeShade="BF"/>
          <w:sz w:val="32"/>
          <w:szCs w:val="32"/>
          <w:rtl/>
        </w:rPr>
      </w:pPr>
      <w:r w:rsidRPr="006159F0">
        <w:rPr>
          <w:rFonts w:hint="cs"/>
          <w:color w:val="5F497A" w:themeColor="accent4" w:themeShade="BF"/>
          <w:sz w:val="32"/>
          <w:szCs w:val="32"/>
          <w:rtl/>
        </w:rPr>
        <w:t>من مبررات هذا الاتجاه :</w:t>
      </w:r>
    </w:p>
    <w:p w:rsidR="006B317D" w:rsidRPr="006159F0" w:rsidRDefault="006B317D" w:rsidP="006B317D">
      <w:pPr>
        <w:pStyle w:val="a6"/>
        <w:numPr>
          <w:ilvl w:val="0"/>
          <w:numId w:val="11"/>
        </w:numPr>
        <w:jc w:val="center"/>
        <w:rPr>
          <w:color w:val="4F6228" w:themeColor="accent3" w:themeShade="80"/>
          <w:sz w:val="24"/>
          <w:szCs w:val="24"/>
        </w:rPr>
      </w:pPr>
      <w:r w:rsidRPr="006159F0">
        <w:rPr>
          <w:rFonts w:hint="cs"/>
          <w:color w:val="4F6228" w:themeColor="accent3" w:themeShade="80"/>
          <w:sz w:val="24"/>
          <w:szCs w:val="24"/>
          <w:rtl/>
        </w:rPr>
        <w:t xml:space="preserve">المحافظة على التوزيع الطبيعي للقدرات العقلية في الصف العادي لضمان تمثيل المستويات الثلاث: التميز, العادي, ما دون العادي                                                     </w:t>
      </w:r>
    </w:p>
    <w:p w:rsidR="00A31B08" w:rsidRDefault="006B317D" w:rsidP="006159F0">
      <w:pPr>
        <w:pStyle w:val="a6"/>
        <w:numPr>
          <w:ilvl w:val="0"/>
          <w:numId w:val="11"/>
        </w:numPr>
        <w:jc w:val="center"/>
        <w:rPr>
          <w:color w:val="4F6228" w:themeColor="accent3" w:themeShade="80"/>
          <w:sz w:val="24"/>
          <w:szCs w:val="24"/>
        </w:rPr>
      </w:pPr>
      <w:r w:rsidRPr="006159F0">
        <w:rPr>
          <w:rFonts w:hint="cs"/>
          <w:color w:val="4F6228" w:themeColor="accent3" w:themeShade="80"/>
          <w:sz w:val="24"/>
          <w:szCs w:val="24"/>
          <w:rtl/>
        </w:rPr>
        <w:t>المحافظة على مستوى التفاعل الاجتماعي الطبيعي في الصف العادي بين المستويات الثلاث من القدرات العقلية</w:t>
      </w:r>
      <w:r w:rsidR="00A31B08" w:rsidRPr="006159F0">
        <w:rPr>
          <w:rFonts w:hint="cs"/>
          <w:color w:val="4F6228" w:themeColor="accent3" w:themeShade="80"/>
          <w:sz w:val="24"/>
          <w:szCs w:val="24"/>
          <w:rtl/>
        </w:rPr>
        <w:t xml:space="preserve"> وما يوفره من فرص تنافسية شريفه بين الطلاب    </w:t>
      </w:r>
      <w:r w:rsidR="006159F0">
        <w:rPr>
          <w:rFonts w:hint="cs"/>
          <w:color w:val="4F6228" w:themeColor="accent3" w:themeShade="80"/>
          <w:sz w:val="24"/>
          <w:szCs w:val="24"/>
          <w:rtl/>
        </w:rPr>
        <w:t xml:space="preserve">                </w:t>
      </w:r>
    </w:p>
    <w:p w:rsidR="006159F0" w:rsidRPr="006159F0" w:rsidRDefault="006159F0" w:rsidP="006159F0">
      <w:pPr>
        <w:pStyle w:val="a6"/>
        <w:rPr>
          <w:color w:val="4F6228" w:themeColor="accent3" w:themeShade="80"/>
          <w:sz w:val="24"/>
          <w:szCs w:val="24"/>
          <w:rtl/>
        </w:rPr>
      </w:pPr>
    </w:p>
    <w:p w:rsidR="00A31B08" w:rsidRPr="006159F0" w:rsidRDefault="00A31B08" w:rsidP="00A31B08">
      <w:pPr>
        <w:ind w:left="360"/>
        <w:rPr>
          <w:color w:val="4A442A" w:themeColor="background2" w:themeShade="40"/>
          <w:sz w:val="28"/>
          <w:szCs w:val="28"/>
          <w:rtl/>
        </w:rPr>
      </w:pPr>
      <w:r w:rsidRPr="006159F0">
        <w:rPr>
          <w:rFonts w:hint="cs"/>
          <w:color w:val="C00000"/>
          <w:sz w:val="32"/>
          <w:szCs w:val="32"/>
          <w:rtl/>
        </w:rPr>
        <w:t xml:space="preserve">ثانيا : </w:t>
      </w:r>
      <w:r w:rsidRPr="006159F0">
        <w:rPr>
          <w:rFonts w:hint="cs"/>
          <w:color w:val="4A442A" w:themeColor="background2" w:themeShade="40"/>
          <w:sz w:val="28"/>
          <w:szCs w:val="28"/>
          <w:rtl/>
        </w:rPr>
        <w:t xml:space="preserve">الاتجاه الذي ينادي بضرورة عزل الطلاب الموهوبين عن أقرانهم العاديين وفتح مدارس خاصة لهم ( مدارس واكاديميات الموهوبين) ( في العالم العربي توجد مدرسة عين شمس في مصر- مدرسة اليوبيل الذهبي في الأردن)                                </w:t>
      </w:r>
    </w:p>
    <w:p w:rsidR="00A31B08" w:rsidRPr="006159F0" w:rsidRDefault="00A31B08" w:rsidP="00A31B08">
      <w:pPr>
        <w:ind w:left="360"/>
        <w:jc w:val="center"/>
        <w:rPr>
          <w:color w:val="5F497A" w:themeColor="accent4" w:themeShade="BF"/>
          <w:sz w:val="32"/>
          <w:szCs w:val="32"/>
          <w:rtl/>
        </w:rPr>
      </w:pPr>
      <w:r w:rsidRPr="006159F0">
        <w:rPr>
          <w:rFonts w:hint="cs"/>
          <w:color w:val="5F497A" w:themeColor="accent4" w:themeShade="BF"/>
          <w:sz w:val="32"/>
          <w:szCs w:val="32"/>
          <w:rtl/>
        </w:rPr>
        <w:t>من مبررات هذا الاتجاه :</w:t>
      </w:r>
    </w:p>
    <w:p w:rsidR="00A31B08" w:rsidRPr="006159F0" w:rsidRDefault="00A31B08" w:rsidP="00A31B08">
      <w:pPr>
        <w:pStyle w:val="a6"/>
        <w:numPr>
          <w:ilvl w:val="0"/>
          <w:numId w:val="12"/>
        </w:numPr>
        <w:jc w:val="center"/>
        <w:rPr>
          <w:color w:val="4F6228" w:themeColor="accent3" w:themeShade="80"/>
          <w:sz w:val="24"/>
          <w:szCs w:val="24"/>
        </w:rPr>
      </w:pPr>
      <w:r w:rsidRPr="006159F0">
        <w:rPr>
          <w:rFonts w:hint="cs"/>
          <w:color w:val="4F6228" w:themeColor="accent3" w:themeShade="80"/>
          <w:sz w:val="24"/>
          <w:szCs w:val="24"/>
          <w:rtl/>
        </w:rPr>
        <w:t>اعداد الكفاءات والكوادر العلمية المتخصصة في المجالات الاقتصادية والاجتماعية والعلمية في المجتم</w:t>
      </w:r>
      <w:r w:rsidR="00E84AFA" w:rsidRPr="006159F0">
        <w:rPr>
          <w:rFonts w:hint="cs"/>
          <w:color w:val="4F6228" w:themeColor="accent3" w:themeShade="80"/>
          <w:sz w:val="24"/>
          <w:szCs w:val="24"/>
          <w:rtl/>
        </w:rPr>
        <w:t xml:space="preserve">ع     </w:t>
      </w:r>
    </w:p>
    <w:p w:rsidR="00E84AFA" w:rsidRPr="006159F0" w:rsidRDefault="00E84AFA" w:rsidP="00A31B08">
      <w:pPr>
        <w:pStyle w:val="a6"/>
        <w:numPr>
          <w:ilvl w:val="0"/>
          <w:numId w:val="12"/>
        </w:numPr>
        <w:jc w:val="center"/>
        <w:rPr>
          <w:color w:val="4F6228" w:themeColor="accent3" w:themeShade="80"/>
          <w:sz w:val="24"/>
          <w:szCs w:val="24"/>
        </w:rPr>
      </w:pPr>
      <w:r w:rsidRPr="006159F0">
        <w:rPr>
          <w:rFonts w:hint="cs"/>
          <w:color w:val="4F6228" w:themeColor="accent3" w:themeShade="80"/>
          <w:sz w:val="24"/>
          <w:szCs w:val="24"/>
          <w:rtl/>
        </w:rPr>
        <w:t xml:space="preserve">اعداد القيادات الفكرية والعلمية والاقتصادية والاجتماعية وغيرها للمجتمع  </w:t>
      </w:r>
    </w:p>
    <w:p w:rsidR="00E84AFA" w:rsidRPr="006159F0" w:rsidRDefault="00E84AFA" w:rsidP="00A31B08">
      <w:pPr>
        <w:pStyle w:val="a6"/>
        <w:numPr>
          <w:ilvl w:val="0"/>
          <w:numId w:val="12"/>
        </w:numPr>
        <w:jc w:val="center"/>
        <w:rPr>
          <w:color w:val="4F6228" w:themeColor="accent3" w:themeShade="80"/>
          <w:sz w:val="24"/>
          <w:szCs w:val="24"/>
        </w:rPr>
      </w:pPr>
      <w:r w:rsidRPr="006159F0">
        <w:rPr>
          <w:rFonts w:hint="cs"/>
          <w:color w:val="4F6228" w:themeColor="accent3" w:themeShade="80"/>
          <w:sz w:val="24"/>
          <w:szCs w:val="24"/>
          <w:rtl/>
        </w:rPr>
        <w:t xml:space="preserve">توفير فرص الابداع العلمي للطلاب الموهوبين في المجالات المختلفة    </w:t>
      </w:r>
    </w:p>
    <w:p w:rsidR="00E84AFA" w:rsidRPr="006159F0" w:rsidRDefault="00E84AFA" w:rsidP="00E84AFA">
      <w:pPr>
        <w:pStyle w:val="a6"/>
        <w:rPr>
          <w:color w:val="C00000"/>
          <w:sz w:val="32"/>
          <w:szCs w:val="32"/>
          <w:rtl/>
        </w:rPr>
      </w:pPr>
    </w:p>
    <w:p w:rsidR="00E84AFA" w:rsidRDefault="00E84AFA" w:rsidP="00E84AFA">
      <w:pPr>
        <w:pStyle w:val="a6"/>
        <w:rPr>
          <w:color w:val="5F497A" w:themeColor="accent4" w:themeShade="BF"/>
          <w:sz w:val="32"/>
          <w:szCs w:val="32"/>
          <w:rtl/>
        </w:rPr>
      </w:pPr>
      <w:r w:rsidRPr="006159F0">
        <w:rPr>
          <w:rFonts w:hint="cs"/>
          <w:color w:val="C00000"/>
          <w:sz w:val="32"/>
          <w:szCs w:val="32"/>
          <w:rtl/>
        </w:rPr>
        <w:t xml:space="preserve">ثالثا : </w:t>
      </w:r>
      <w:r w:rsidRPr="006159F0">
        <w:rPr>
          <w:rFonts w:hint="cs"/>
          <w:color w:val="4A442A" w:themeColor="background2" w:themeShade="40"/>
          <w:sz w:val="28"/>
          <w:szCs w:val="28"/>
          <w:rtl/>
        </w:rPr>
        <w:t>ينادي أنصار هذا الاتجاه بضرورة دمج الطلاب الموهوبين في المدارس العادية شريطة تخصيص صفوف خاصة بهم</w:t>
      </w:r>
      <w:r w:rsidRPr="006159F0">
        <w:rPr>
          <w:rFonts w:hint="cs"/>
          <w:color w:val="4A442A" w:themeColor="background2" w:themeShade="40"/>
          <w:sz w:val="32"/>
          <w:szCs w:val="32"/>
          <w:rtl/>
        </w:rPr>
        <w:t xml:space="preserve"> </w:t>
      </w:r>
    </w:p>
    <w:p w:rsidR="00E84AFA" w:rsidRDefault="00E84AFA" w:rsidP="00E84AFA">
      <w:pPr>
        <w:pStyle w:val="a6"/>
        <w:jc w:val="center"/>
        <w:rPr>
          <w:color w:val="5F497A" w:themeColor="accent4" w:themeShade="BF"/>
          <w:sz w:val="32"/>
          <w:szCs w:val="32"/>
          <w:rtl/>
        </w:rPr>
      </w:pPr>
      <w:r>
        <w:rPr>
          <w:rFonts w:hint="cs"/>
          <w:color w:val="5F497A" w:themeColor="accent4" w:themeShade="BF"/>
          <w:sz w:val="32"/>
          <w:szCs w:val="32"/>
          <w:rtl/>
        </w:rPr>
        <w:t>من مبررات هذا الاتجاه :</w:t>
      </w:r>
    </w:p>
    <w:p w:rsidR="00E84AFA" w:rsidRPr="0041102E" w:rsidRDefault="00E84AFA" w:rsidP="00E84AFA">
      <w:pPr>
        <w:pStyle w:val="a6"/>
        <w:numPr>
          <w:ilvl w:val="0"/>
          <w:numId w:val="13"/>
        </w:numPr>
        <w:jc w:val="center"/>
        <w:rPr>
          <w:color w:val="4F6228" w:themeColor="accent3" w:themeShade="80"/>
          <w:sz w:val="24"/>
          <w:szCs w:val="24"/>
        </w:rPr>
      </w:pPr>
      <w:r w:rsidRPr="0041102E">
        <w:rPr>
          <w:rFonts w:hint="cs"/>
          <w:color w:val="4F6228" w:themeColor="accent3" w:themeShade="80"/>
          <w:sz w:val="24"/>
          <w:szCs w:val="24"/>
          <w:rtl/>
        </w:rPr>
        <w:t xml:space="preserve">المحافظة على التفاعل الاجتماعي بين مستويات الطلاب وما يوفره من فرص تنافسية </w:t>
      </w:r>
    </w:p>
    <w:p w:rsidR="00E84AFA" w:rsidRPr="0041102E" w:rsidRDefault="00E84AFA" w:rsidP="00E84AFA">
      <w:pPr>
        <w:pStyle w:val="a6"/>
        <w:numPr>
          <w:ilvl w:val="0"/>
          <w:numId w:val="13"/>
        </w:numPr>
        <w:jc w:val="center"/>
        <w:rPr>
          <w:color w:val="4F6228" w:themeColor="accent3" w:themeShade="80"/>
          <w:sz w:val="24"/>
          <w:szCs w:val="24"/>
        </w:rPr>
      </w:pPr>
      <w:r w:rsidRPr="0041102E">
        <w:rPr>
          <w:rFonts w:hint="cs"/>
          <w:color w:val="4F6228" w:themeColor="accent3" w:themeShade="80"/>
          <w:sz w:val="24"/>
          <w:szCs w:val="24"/>
          <w:rtl/>
        </w:rPr>
        <w:t xml:space="preserve">اعداد القيادات الفكرية والعلمية والاقتصادية والاجتماعية </w:t>
      </w:r>
    </w:p>
    <w:p w:rsidR="00E84AFA" w:rsidRPr="0041102E" w:rsidRDefault="00E84AFA" w:rsidP="00E84AFA">
      <w:pPr>
        <w:pStyle w:val="a6"/>
        <w:numPr>
          <w:ilvl w:val="0"/>
          <w:numId w:val="13"/>
        </w:numPr>
        <w:jc w:val="center"/>
        <w:rPr>
          <w:color w:val="4F6228" w:themeColor="accent3" w:themeShade="80"/>
          <w:sz w:val="24"/>
          <w:szCs w:val="24"/>
        </w:rPr>
      </w:pPr>
      <w:r w:rsidRPr="0041102E">
        <w:rPr>
          <w:rFonts w:hint="cs"/>
          <w:color w:val="4F6228" w:themeColor="accent3" w:themeShade="80"/>
          <w:sz w:val="24"/>
          <w:szCs w:val="24"/>
          <w:rtl/>
        </w:rPr>
        <w:t>اعداد كفاءات وكوادر</w:t>
      </w:r>
      <w:r w:rsidR="00E4537C" w:rsidRPr="0041102E">
        <w:rPr>
          <w:rFonts w:hint="cs"/>
          <w:color w:val="4F6228" w:themeColor="accent3" w:themeShade="80"/>
          <w:sz w:val="24"/>
          <w:szCs w:val="24"/>
          <w:rtl/>
        </w:rPr>
        <w:t xml:space="preserve"> علمية متخصصة في مجالات مختلفة </w:t>
      </w:r>
    </w:p>
    <w:p w:rsidR="00E4537C" w:rsidRPr="0041102E" w:rsidRDefault="00E4537C" w:rsidP="00E84AFA">
      <w:pPr>
        <w:pStyle w:val="a6"/>
        <w:numPr>
          <w:ilvl w:val="0"/>
          <w:numId w:val="13"/>
        </w:numPr>
        <w:jc w:val="center"/>
        <w:rPr>
          <w:color w:val="4F6228" w:themeColor="accent3" w:themeShade="80"/>
          <w:sz w:val="24"/>
          <w:szCs w:val="24"/>
        </w:rPr>
      </w:pPr>
      <w:r w:rsidRPr="0041102E">
        <w:rPr>
          <w:rFonts w:hint="cs"/>
          <w:color w:val="4F6228" w:themeColor="accent3" w:themeShade="80"/>
          <w:sz w:val="24"/>
          <w:szCs w:val="24"/>
          <w:rtl/>
        </w:rPr>
        <w:t xml:space="preserve">عدم إفساح المجال أمام الموهوبين للشعور بالتعالي والكبرياء </w:t>
      </w:r>
    </w:p>
    <w:p w:rsidR="00E4537C" w:rsidRPr="0041102E" w:rsidRDefault="00E4537C" w:rsidP="00E84AFA">
      <w:pPr>
        <w:pStyle w:val="a6"/>
        <w:numPr>
          <w:ilvl w:val="0"/>
          <w:numId w:val="13"/>
        </w:numPr>
        <w:jc w:val="center"/>
        <w:rPr>
          <w:color w:val="4F6228" w:themeColor="accent3" w:themeShade="80"/>
          <w:sz w:val="24"/>
          <w:szCs w:val="24"/>
          <w:rtl/>
        </w:rPr>
      </w:pPr>
      <w:r w:rsidRPr="0041102E">
        <w:rPr>
          <w:rFonts w:hint="cs"/>
          <w:color w:val="4F6228" w:themeColor="accent3" w:themeShade="80"/>
          <w:sz w:val="24"/>
          <w:szCs w:val="24"/>
          <w:rtl/>
        </w:rPr>
        <w:t>توفير فرص تنافسية شريفة للطلاب العاديين للعمل إلى جانب الموهوبين والاستفادة من تميزهم</w:t>
      </w:r>
    </w:p>
    <w:p w:rsidR="00A31B08" w:rsidRDefault="00A31B08" w:rsidP="00CC39EB">
      <w:pPr>
        <w:ind w:left="360"/>
        <w:rPr>
          <w:color w:val="244061" w:themeColor="accent1" w:themeShade="80"/>
          <w:sz w:val="32"/>
          <w:szCs w:val="32"/>
          <w:rtl/>
        </w:rPr>
      </w:pPr>
    </w:p>
    <w:p w:rsidR="00CC39EB" w:rsidRPr="00CC39EB" w:rsidRDefault="00CC39EB" w:rsidP="00CC39EB">
      <w:pPr>
        <w:ind w:left="360"/>
        <w:rPr>
          <w:color w:val="244061" w:themeColor="accent1" w:themeShade="80"/>
          <w:sz w:val="32"/>
          <w:szCs w:val="32"/>
          <w:rtl/>
        </w:rPr>
      </w:pPr>
    </w:p>
    <w:p w:rsidR="00CC39EB" w:rsidRPr="009E1926" w:rsidRDefault="00CC39EB" w:rsidP="00CC39EB">
      <w:pPr>
        <w:ind w:left="360"/>
        <w:rPr>
          <w:color w:val="943634" w:themeColor="accent2" w:themeShade="BF"/>
          <w:sz w:val="32"/>
          <w:szCs w:val="32"/>
          <w:rtl/>
        </w:rPr>
      </w:pPr>
      <w:r w:rsidRPr="009E1926">
        <w:rPr>
          <w:rFonts w:hint="cs"/>
          <w:color w:val="943634" w:themeColor="accent2" w:themeShade="BF"/>
          <w:sz w:val="32"/>
          <w:szCs w:val="32"/>
          <w:rtl/>
        </w:rPr>
        <w:lastRenderedPageBreak/>
        <w:t>أشكال رعاية الموهوبين :</w:t>
      </w:r>
    </w:p>
    <w:p w:rsidR="00CC39EB" w:rsidRDefault="00CC39EB" w:rsidP="00CC39EB">
      <w:pPr>
        <w:ind w:left="360"/>
        <w:rPr>
          <w:color w:val="0F243E" w:themeColor="text2" w:themeShade="80"/>
          <w:sz w:val="28"/>
          <w:szCs w:val="28"/>
          <w:rtl/>
        </w:rPr>
      </w:pPr>
      <w:r w:rsidRPr="00CC39EB">
        <w:rPr>
          <w:rFonts w:hint="cs"/>
          <w:color w:val="0F243E" w:themeColor="text2" w:themeShade="80"/>
          <w:sz w:val="28"/>
          <w:szCs w:val="28"/>
          <w:rtl/>
        </w:rPr>
        <w:t>نظام التسريع الأكاديمي / المراكز الريادية التي تنته أسلوب الإثراء بأشكاله المختلفة / تقديم المنح لأوائل الدفعات في امتحانات نهاية المرحلة الثانوية / عقد المسابقات السنوية على المستوى العربي والقطري / عقد المؤتمرات والندوات والقاءات العلمية بهدف مناقشة موضوعات تتعلق بتنمية الموهبة والابداع / انشاء المدارس الخاصة بالموهوبين</w:t>
      </w:r>
    </w:p>
    <w:p w:rsidR="009E1926" w:rsidRPr="009E1926" w:rsidRDefault="009E1926" w:rsidP="00CC39EB">
      <w:pPr>
        <w:ind w:left="360"/>
        <w:rPr>
          <w:color w:val="943634" w:themeColor="accent2" w:themeShade="BF"/>
          <w:sz w:val="28"/>
          <w:szCs w:val="28"/>
          <w:rtl/>
        </w:rPr>
      </w:pPr>
      <w:r w:rsidRPr="009E1926">
        <w:rPr>
          <w:rFonts w:hint="cs"/>
          <w:color w:val="943634" w:themeColor="accent2" w:themeShade="BF"/>
          <w:sz w:val="28"/>
          <w:szCs w:val="28"/>
          <w:rtl/>
        </w:rPr>
        <w:t>الجهات التي ترعى الموهوبين في المملكة العربية السعودية :</w:t>
      </w:r>
    </w:p>
    <w:p w:rsidR="009E1926" w:rsidRDefault="009E1926" w:rsidP="009E1926">
      <w:pPr>
        <w:pStyle w:val="a6"/>
        <w:numPr>
          <w:ilvl w:val="0"/>
          <w:numId w:val="16"/>
        </w:numPr>
        <w:jc w:val="center"/>
        <w:rPr>
          <w:color w:val="0F243E" w:themeColor="text2" w:themeShade="80"/>
          <w:sz w:val="28"/>
          <w:szCs w:val="28"/>
        </w:rPr>
      </w:pPr>
      <w:r>
        <w:rPr>
          <w:rFonts w:hint="cs"/>
          <w:color w:val="0F243E" w:themeColor="text2" w:themeShade="80"/>
          <w:sz w:val="28"/>
          <w:szCs w:val="28"/>
          <w:rtl/>
        </w:rPr>
        <w:t xml:space="preserve">وزارة التربية والتعليم (ادارة على مستوى وكالة مساعدة) </w:t>
      </w:r>
    </w:p>
    <w:p w:rsidR="009E1926" w:rsidRDefault="009E1926" w:rsidP="009E1926">
      <w:pPr>
        <w:pStyle w:val="a6"/>
        <w:numPr>
          <w:ilvl w:val="0"/>
          <w:numId w:val="16"/>
        </w:numPr>
        <w:jc w:val="center"/>
        <w:rPr>
          <w:color w:val="0F243E" w:themeColor="text2" w:themeShade="80"/>
          <w:sz w:val="28"/>
          <w:szCs w:val="28"/>
        </w:rPr>
      </w:pPr>
      <w:r>
        <w:rPr>
          <w:rFonts w:hint="cs"/>
          <w:color w:val="0F243E" w:themeColor="text2" w:themeShade="80"/>
          <w:sz w:val="28"/>
          <w:szCs w:val="28"/>
          <w:rtl/>
        </w:rPr>
        <w:t xml:space="preserve">مؤسسة الملك عبد العزيز ورجالة لرعاية الموهوبين </w:t>
      </w:r>
    </w:p>
    <w:p w:rsidR="009E1926" w:rsidRDefault="009E1926" w:rsidP="009E1926">
      <w:pPr>
        <w:pStyle w:val="a6"/>
        <w:numPr>
          <w:ilvl w:val="0"/>
          <w:numId w:val="16"/>
        </w:numPr>
        <w:jc w:val="center"/>
        <w:rPr>
          <w:color w:val="0F243E" w:themeColor="text2" w:themeShade="80"/>
          <w:sz w:val="28"/>
          <w:szCs w:val="28"/>
        </w:rPr>
      </w:pPr>
      <w:r>
        <w:rPr>
          <w:rFonts w:hint="cs"/>
          <w:color w:val="0F243E" w:themeColor="text2" w:themeShade="80"/>
          <w:sz w:val="28"/>
          <w:szCs w:val="28"/>
          <w:rtl/>
        </w:rPr>
        <w:t xml:space="preserve">مدينة الملك عبد العزيز للعلوم والتقنية </w:t>
      </w:r>
    </w:p>
    <w:p w:rsidR="009E1926" w:rsidRDefault="009E1926" w:rsidP="009E1926">
      <w:pPr>
        <w:pStyle w:val="a6"/>
        <w:ind w:left="1800"/>
        <w:rPr>
          <w:color w:val="0F243E" w:themeColor="text2" w:themeShade="80"/>
          <w:sz w:val="28"/>
          <w:szCs w:val="28"/>
          <w:rtl/>
        </w:rPr>
      </w:pPr>
    </w:p>
    <w:p w:rsidR="00D32232" w:rsidRDefault="00D32232" w:rsidP="00CE038B">
      <w:pPr>
        <w:pStyle w:val="a6"/>
        <w:ind w:left="-1"/>
        <w:rPr>
          <w:color w:val="0F243E" w:themeColor="text2" w:themeShade="80"/>
          <w:sz w:val="28"/>
          <w:szCs w:val="28"/>
          <w:rtl/>
        </w:rPr>
      </w:pPr>
    </w:p>
    <w:p w:rsidR="00CE038B" w:rsidRDefault="00CE038B" w:rsidP="00CE038B">
      <w:pPr>
        <w:pStyle w:val="a6"/>
        <w:ind w:left="-1"/>
        <w:rPr>
          <w:color w:val="0F243E" w:themeColor="text2" w:themeShade="80"/>
          <w:sz w:val="28"/>
          <w:szCs w:val="28"/>
          <w:rtl/>
        </w:rPr>
      </w:pPr>
    </w:p>
    <w:p w:rsidR="00CE038B" w:rsidRPr="00CE038B" w:rsidRDefault="00CE038B" w:rsidP="00CE038B">
      <w:pPr>
        <w:pStyle w:val="a6"/>
        <w:ind w:left="-1"/>
        <w:rPr>
          <w:color w:val="0F243E" w:themeColor="text2" w:themeShade="80"/>
          <w:sz w:val="28"/>
          <w:szCs w:val="28"/>
        </w:rPr>
      </w:pPr>
      <w:r>
        <w:rPr>
          <w:rFonts w:hint="cs"/>
          <w:noProof/>
          <w:color w:val="1F497D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90170</wp:posOffset>
                </wp:positionH>
                <wp:positionV relativeFrom="paragraph">
                  <wp:posOffset>23496</wp:posOffset>
                </wp:positionV>
                <wp:extent cx="5753100" cy="2381250"/>
                <wp:effectExtent l="19050" t="0" r="38100" b="38100"/>
                <wp:wrapNone/>
                <wp:docPr id="2" name="سحاب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2381250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17B4" w:rsidRPr="000817B4" w:rsidRDefault="000817B4" w:rsidP="000817B4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403152" w:themeColor="accent4" w:themeShade="80"/>
                                <w:sz w:val="32"/>
                                <w:szCs w:val="32"/>
                                <w:rtl/>
                              </w:rPr>
                            </w:pPr>
                            <w:r w:rsidRPr="000817B4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color w:val="403152" w:themeColor="accent4" w:themeShade="80"/>
                                <w:sz w:val="32"/>
                                <w:szCs w:val="32"/>
                                <w:rtl/>
                              </w:rPr>
                              <w:t>هذا الملخص للمحاضرات  1-12</w:t>
                            </w:r>
                          </w:p>
                          <w:p w:rsidR="000817B4" w:rsidRPr="000817B4" w:rsidRDefault="000817B4" w:rsidP="000817B4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403152" w:themeColor="accent4" w:themeShade="80"/>
                                <w:sz w:val="32"/>
                                <w:szCs w:val="32"/>
                              </w:rPr>
                            </w:pPr>
                            <w:r w:rsidRPr="000817B4">
                              <w:rPr>
                                <w:rFonts w:hint="cs"/>
                                <w:b/>
                                <w:bCs/>
                                <w:i/>
                                <w:iCs/>
                                <w:color w:val="403152" w:themeColor="accent4" w:themeShade="80"/>
                                <w:sz w:val="32"/>
                                <w:szCs w:val="32"/>
                                <w:rtl/>
                              </w:rPr>
                              <w:t>اما المحاضرات 13-14 فيجب الرجوع للملزمة للاطلاع والمذاكرة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حابة 2" o:spid="_x0000_s1027" style="position:absolute;left:0;text-align:left;margin-left:7.1pt;margin-top:1.85pt;width:453pt;height:1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f79646 [3209]" strokeweight="2pt">
                <v:stroke joinstyle="miter"/>
                <v:formulas/>
                <v:path arrowok="t" o:connecttype="custom" o:connectlocs="624984,1442916;287655,1398984;922627,1923686;775070,1944688;2194435,2154701;2105475,2058789;3838996,1915528;3803438,2020755;4545082,1265260;4978030,1658607;5566391,846336;5373555,993841;5103745,299089;5113867,368763;3872422,217840;3971237,128984;2948597,260174;2996406,183555;1864431,286191;2037556,360495;549607,870314;519377,792096" o:connectangles="0,0,0,0,0,0,0,0,0,0,0,0,0,0,0,0,0,0,0,0,0,0" textboxrect="0,0,43200,43200"/>
                <v:textbox>
                  <w:txbxContent>
                    <w:p w:rsidR="000817B4" w:rsidRPr="000817B4" w:rsidRDefault="000817B4" w:rsidP="000817B4">
                      <w:pPr>
                        <w:jc w:val="center"/>
                        <w:rPr>
                          <w:rFonts w:hint="cs"/>
                          <w:b/>
                          <w:bCs/>
                          <w:i/>
                          <w:iCs/>
                          <w:color w:val="403152" w:themeColor="accent4" w:themeShade="80"/>
                          <w:sz w:val="32"/>
                          <w:szCs w:val="32"/>
                          <w:rtl/>
                        </w:rPr>
                      </w:pPr>
                      <w:r w:rsidRPr="000817B4">
                        <w:rPr>
                          <w:rFonts w:hint="cs"/>
                          <w:b/>
                          <w:bCs/>
                          <w:i/>
                          <w:iCs/>
                          <w:color w:val="403152" w:themeColor="accent4" w:themeShade="80"/>
                          <w:sz w:val="32"/>
                          <w:szCs w:val="32"/>
                          <w:rtl/>
                        </w:rPr>
                        <w:t>هذا الملخص للمحاضرات  1-12</w:t>
                      </w:r>
                    </w:p>
                    <w:p w:rsidR="000817B4" w:rsidRPr="000817B4" w:rsidRDefault="000817B4" w:rsidP="000817B4">
                      <w:pPr>
                        <w:jc w:val="center"/>
                        <w:rPr>
                          <w:b/>
                          <w:bCs/>
                          <w:i/>
                          <w:iCs/>
                          <w:color w:val="403152" w:themeColor="accent4" w:themeShade="80"/>
                          <w:sz w:val="32"/>
                          <w:szCs w:val="32"/>
                        </w:rPr>
                      </w:pPr>
                      <w:r w:rsidRPr="000817B4">
                        <w:rPr>
                          <w:rFonts w:hint="cs"/>
                          <w:b/>
                          <w:bCs/>
                          <w:i/>
                          <w:iCs/>
                          <w:color w:val="403152" w:themeColor="accent4" w:themeShade="80"/>
                          <w:sz w:val="32"/>
                          <w:szCs w:val="32"/>
                          <w:rtl/>
                        </w:rPr>
                        <w:t>اما المحاضرات 13-14 فيجب الرجوع للملزمة للاطلاع والمذاكرة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E038B" w:rsidRPr="00CE038B" w:rsidSect="006159F0">
      <w:footerReference w:type="default" r:id="rId9"/>
      <w:pgSz w:w="11906" w:h="16838"/>
      <w:pgMar w:top="1440" w:right="1558" w:bottom="1440" w:left="1418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1EC" w:rsidRDefault="000361EC" w:rsidP="000D26FC">
      <w:pPr>
        <w:spacing w:after="0" w:line="240" w:lineRule="auto"/>
      </w:pPr>
      <w:r>
        <w:separator/>
      </w:r>
    </w:p>
  </w:endnote>
  <w:endnote w:type="continuationSeparator" w:id="0">
    <w:p w:rsidR="000361EC" w:rsidRDefault="000361EC" w:rsidP="000D2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577176813"/>
      <w:docPartObj>
        <w:docPartGallery w:val="Page Numbers (Bottom of Page)"/>
        <w:docPartUnique/>
      </w:docPartObj>
    </w:sdtPr>
    <w:sdtEndPr/>
    <w:sdtContent>
      <w:p w:rsidR="0041102E" w:rsidRDefault="0041102E">
        <w:pPr>
          <w:pStyle w:val="a4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6D9C65F3" wp14:editId="24000B26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9841230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1102E" w:rsidRDefault="0041102E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C35C62" w:rsidRPr="00C35C62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8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41102E" w:rsidRDefault="0041102E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C35C62" w:rsidRPr="00C35C62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1EC" w:rsidRDefault="000361EC" w:rsidP="000D26FC">
      <w:pPr>
        <w:spacing w:after="0" w:line="240" w:lineRule="auto"/>
      </w:pPr>
      <w:r>
        <w:separator/>
      </w:r>
    </w:p>
  </w:footnote>
  <w:footnote w:type="continuationSeparator" w:id="0">
    <w:p w:rsidR="000361EC" w:rsidRDefault="000361EC" w:rsidP="000D2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4991"/>
    <w:multiLevelType w:val="hybridMultilevel"/>
    <w:tmpl w:val="40848DBA"/>
    <w:lvl w:ilvl="0" w:tplc="9F8654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267A0"/>
    <w:multiLevelType w:val="hybridMultilevel"/>
    <w:tmpl w:val="C0F04CD6"/>
    <w:lvl w:ilvl="0" w:tplc="9E8E34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CF0A28"/>
    <w:multiLevelType w:val="hybridMultilevel"/>
    <w:tmpl w:val="25FED996"/>
    <w:lvl w:ilvl="0" w:tplc="B1BAB00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FE154A"/>
    <w:multiLevelType w:val="hybridMultilevel"/>
    <w:tmpl w:val="09985E4E"/>
    <w:lvl w:ilvl="0" w:tplc="82D489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6200AC"/>
    <w:multiLevelType w:val="hybridMultilevel"/>
    <w:tmpl w:val="0FDE2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D35E7B"/>
    <w:multiLevelType w:val="hybridMultilevel"/>
    <w:tmpl w:val="BC48B3FE"/>
    <w:lvl w:ilvl="0" w:tplc="9F8654A0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6C24127"/>
    <w:multiLevelType w:val="hybridMultilevel"/>
    <w:tmpl w:val="C4C2CDFE"/>
    <w:lvl w:ilvl="0" w:tplc="3B18959A">
      <w:start w:val="1"/>
      <w:numFmt w:val="decimal"/>
      <w:lvlText w:val="%1-"/>
      <w:lvlJc w:val="left"/>
      <w:pPr>
        <w:ind w:left="720" w:hanging="36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542285"/>
    <w:multiLevelType w:val="hybridMultilevel"/>
    <w:tmpl w:val="FDA8E422"/>
    <w:lvl w:ilvl="0" w:tplc="7CFA0430">
      <w:start w:val="1"/>
      <w:numFmt w:val="decimal"/>
      <w:lvlText w:val="%1-"/>
      <w:lvlJc w:val="left"/>
      <w:pPr>
        <w:ind w:left="3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9" w:hanging="360"/>
      </w:pPr>
    </w:lvl>
    <w:lvl w:ilvl="2" w:tplc="0409001B" w:tentative="1">
      <w:start w:val="1"/>
      <w:numFmt w:val="lowerRoman"/>
      <w:lvlText w:val="%3."/>
      <w:lvlJc w:val="right"/>
      <w:pPr>
        <w:ind w:left="1799" w:hanging="180"/>
      </w:pPr>
    </w:lvl>
    <w:lvl w:ilvl="3" w:tplc="0409000F" w:tentative="1">
      <w:start w:val="1"/>
      <w:numFmt w:val="decimal"/>
      <w:lvlText w:val="%4."/>
      <w:lvlJc w:val="left"/>
      <w:pPr>
        <w:ind w:left="2519" w:hanging="360"/>
      </w:pPr>
    </w:lvl>
    <w:lvl w:ilvl="4" w:tplc="04090019" w:tentative="1">
      <w:start w:val="1"/>
      <w:numFmt w:val="lowerLetter"/>
      <w:lvlText w:val="%5."/>
      <w:lvlJc w:val="left"/>
      <w:pPr>
        <w:ind w:left="3239" w:hanging="360"/>
      </w:pPr>
    </w:lvl>
    <w:lvl w:ilvl="5" w:tplc="0409001B" w:tentative="1">
      <w:start w:val="1"/>
      <w:numFmt w:val="lowerRoman"/>
      <w:lvlText w:val="%6."/>
      <w:lvlJc w:val="right"/>
      <w:pPr>
        <w:ind w:left="3959" w:hanging="180"/>
      </w:pPr>
    </w:lvl>
    <w:lvl w:ilvl="6" w:tplc="0409000F" w:tentative="1">
      <w:start w:val="1"/>
      <w:numFmt w:val="decimal"/>
      <w:lvlText w:val="%7."/>
      <w:lvlJc w:val="left"/>
      <w:pPr>
        <w:ind w:left="4679" w:hanging="360"/>
      </w:pPr>
    </w:lvl>
    <w:lvl w:ilvl="7" w:tplc="04090019" w:tentative="1">
      <w:start w:val="1"/>
      <w:numFmt w:val="lowerLetter"/>
      <w:lvlText w:val="%8."/>
      <w:lvlJc w:val="left"/>
      <w:pPr>
        <w:ind w:left="5399" w:hanging="360"/>
      </w:pPr>
    </w:lvl>
    <w:lvl w:ilvl="8" w:tplc="040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8">
    <w:nsid w:val="59462B8B"/>
    <w:multiLevelType w:val="hybridMultilevel"/>
    <w:tmpl w:val="F676A6D4"/>
    <w:lvl w:ilvl="0" w:tplc="8196F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8731BB"/>
    <w:multiLevelType w:val="hybridMultilevel"/>
    <w:tmpl w:val="DB329AD0"/>
    <w:lvl w:ilvl="0" w:tplc="6B9834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F429D5"/>
    <w:multiLevelType w:val="hybridMultilevel"/>
    <w:tmpl w:val="E3361088"/>
    <w:lvl w:ilvl="0" w:tplc="24A2BB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810815"/>
    <w:multiLevelType w:val="hybridMultilevel"/>
    <w:tmpl w:val="5A7CC5D2"/>
    <w:lvl w:ilvl="0" w:tplc="9B9ACE5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4D919AA"/>
    <w:multiLevelType w:val="hybridMultilevel"/>
    <w:tmpl w:val="1310B33C"/>
    <w:lvl w:ilvl="0" w:tplc="A44437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A4751"/>
    <w:multiLevelType w:val="hybridMultilevel"/>
    <w:tmpl w:val="5DDC5260"/>
    <w:lvl w:ilvl="0" w:tplc="E112F5C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74B4250"/>
    <w:multiLevelType w:val="hybridMultilevel"/>
    <w:tmpl w:val="C15A35CA"/>
    <w:lvl w:ilvl="0" w:tplc="39E211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C517A14"/>
    <w:multiLevelType w:val="hybridMultilevel"/>
    <w:tmpl w:val="E17E4614"/>
    <w:lvl w:ilvl="0" w:tplc="9F8654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C15C7B"/>
    <w:multiLevelType w:val="hybridMultilevel"/>
    <w:tmpl w:val="D73E0514"/>
    <w:lvl w:ilvl="0" w:tplc="9F8654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1"/>
  </w:num>
  <w:num w:numId="5">
    <w:abstractNumId w:val="6"/>
  </w:num>
  <w:num w:numId="6">
    <w:abstractNumId w:val="3"/>
  </w:num>
  <w:num w:numId="7">
    <w:abstractNumId w:val="2"/>
  </w:num>
  <w:num w:numId="8">
    <w:abstractNumId w:val="14"/>
  </w:num>
  <w:num w:numId="9">
    <w:abstractNumId w:val="10"/>
  </w:num>
  <w:num w:numId="10">
    <w:abstractNumId w:val="9"/>
  </w:num>
  <w:num w:numId="11">
    <w:abstractNumId w:val="16"/>
  </w:num>
  <w:num w:numId="12">
    <w:abstractNumId w:val="15"/>
  </w:num>
  <w:num w:numId="13">
    <w:abstractNumId w:val="13"/>
  </w:num>
  <w:num w:numId="14">
    <w:abstractNumId w:val="0"/>
  </w:num>
  <w:num w:numId="15">
    <w:abstractNumId w:val="5"/>
  </w:num>
  <w:num w:numId="16">
    <w:abstractNumId w:val="11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31E"/>
    <w:rsid w:val="000014DD"/>
    <w:rsid w:val="000361EC"/>
    <w:rsid w:val="000525F7"/>
    <w:rsid w:val="00056112"/>
    <w:rsid w:val="000817B4"/>
    <w:rsid w:val="000A7F96"/>
    <w:rsid w:val="000B0BC0"/>
    <w:rsid w:val="000B765E"/>
    <w:rsid w:val="000D26FC"/>
    <w:rsid w:val="001106AE"/>
    <w:rsid w:val="00122948"/>
    <w:rsid w:val="00156F45"/>
    <w:rsid w:val="00171E35"/>
    <w:rsid w:val="001D768A"/>
    <w:rsid w:val="00203985"/>
    <w:rsid w:val="002078CD"/>
    <w:rsid w:val="002227DC"/>
    <w:rsid w:val="00234072"/>
    <w:rsid w:val="00257225"/>
    <w:rsid w:val="002878E7"/>
    <w:rsid w:val="002934E0"/>
    <w:rsid w:val="002A2013"/>
    <w:rsid w:val="002A3850"/>
    <w:rsid w:val="002D4BDC"/>
    <w:rsid w:val="00306CC3"/>
    <w:rsid w:val="00352592"/>
    <w:rsid w:val="00382781"/>
    <w:rsid w:val="003C50E2"/>
    <w:rsid w:val="0041102E"/>
    <w:rsid w:val="00412B42"/>
    <w:rsid w:val="00424311"/>
    <w:rsid w:val="0043527B"/>
    <w:rsid w:val="00440A44"/>
    <w:rsid w:val="004702C2"/>
    <w:rsid w:val="0047727C"/>
    <w:rsid w:val="004B0B47"/>
    <w:rsid w:val="004E52F4"/>
    <w:rsid w:val="004F317B"/>
    <w:rsid w:val="00516850"/>
    <w:rsid w:val="005466E1"/>
    <w:rsid w:val="005764A3"/>
    <w:rsid w:val="005C1FD1"/>
    <w:rsid w:val="005E30A2"/>
    <w:rsid w:val="005F1F8F"/>
    <w:rsid w:val="005F3A69"/>
    <w:rsid w:val="005F6072"/>
    <w:rsid w:val="006159F0"/>
    <w:rsid w:val="00643D2E"/>
    <w:rsid w:val="00656C6E"/>
    <w:rsid w:val="006723DA"/>
    <w:rsid w:val="006B317D"/>
    <w:rsid w:val="006C38AB"/>
    <w:rsid w:val="006F5164"/>
    <w:rsid w:val="00713DDE"/>
    <w:rsid w:val="00721EB8"/>
    <w:rsid w:val="00762A1E"/>
    <w:rsid w:val="007B5124"/>
    <w:rsid w:val="007C486C"/>
    <w:rsid w:val="0084110D"/>
    <w:rsid w:val="0087781A"/>
    <w:rsid w:val="008857F5"/>
    <w:rsid w:val="008A62EF"/>
    <w:rsid w:val="008B32B5"/>
    <w:rsid w:val="008D289F"/>
    <w:rsid w:val="008F4010"/>
    <w:rsid w:val="00925A2F"/>
    <w:rsid w:val="0098420A"/>
    <w:rsid w:val="009D1A97"/>
    <w:rsid w:val="009D3C63"/>
    <w:rsid w:val="009E1926"/>
    <w:rsid w:val="00A23DB4"/>
    <w:rsid w:val="00A31B08"/>
    <w:rsid w:val="00A61391"/>
    <w:rsid w:val="00A70BEB"/>
    <w:rsid w:val="00A817ED"/>
    <w:rsid w:val="00A826ED"/>
    <w:rsid w:val="00A856D8"/>
    <w:rsid w:val="00AB240A"/>
    <w:rsid w:val="00B32D86"/>
    <w:rsid w:val="00BC0B83"/>
    <w:rsid w:val="00BC1BDB"/>
    <w:rsid w:val="00BD1109"/>
    <w:rsid w:val="00BD6D10"/>
    <w:rsid w:val="00C339CC"/>
    <w:rsid w:val="00C35C62"/>
    <w:rsid w:val="00C36C7F"/>
    <w:rsid w:val="00C7758B"/>
    <w:rsid w:val="00C8694D"/>
    <w:rsid w:val="00CB5780"/>
    <w:rsid w:val="00CC39EB"/>
    <w:rsid w:val="00CE038B"/>
    <w:rsid w:val="00D32232"/>
    <w:rsid w:val="00D62A81"/>
    <w:rsid w:val="00DD32A0"/>
    <w:rsid w:val="00E00C9B"/>
    <w:rsid w:val="00E410CE"/>
    <w:rsid w:val="00E4537C"/>
    <w:rsid w:val="00E84AFA"/>
    <w:rsid w:val="00E94AF5"/>
    <w:rsid w:val="00EA4960"/>
    <w:rsid w:val="00ED2C58"/>
    <w:rsid w:val="00EE0006"/>
    <w:rsid w:val="00F41CE0"/>
    <w:rsid w:val="00F42154"/>
    <w:rsid w:val="00F5531E"/>
    <w:rsid w:val="00F6799E"/>
    <w:rsid w:val="00FD4A21"/>
    <w:rsid w:val="00FE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6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D26FC"/>
  </w:style>
  <w:style w:type="paragraph" w:styleId="a4">
    <w:name w:val="footer"/>
    <w:basedOn w:val="a"/>
    <w:link w:val="Char0"/>
    <w:uiPriority w:val="99"/>
    <w:unhideWhenUsed/>
    <w:rsid w:val="000D26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D26FC"/>
  </w:style>
  <w:style w:type="table" w:styleId="a5">
    <w:name w:val="Table Grid"/>
    <w:basedOn w:val="a1"/>
    <w:uiPriority w:val="59"/>
    <w:rsid w:val="004243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A20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6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D26FC"/>
  </w:style>
  <w:style w:type="paragraph" w:styleId="a4">
    <w:name w:val="footer"/>
    <w:basedOn w:val="a"/>
    <w:link w:val="Char0"/>
    <w:uiPriority w:val="99"/>
    <w:unhideWhenUsed/>
    <w:rsid w:val="000D26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D26FC"/>
  </w:style>
  <w:style w:type="table" w:styleId="a5">
    <w:name w:val="Table Grid"/>
    <w:basedOn w:val="a1"/>
    <w:uiPriority w:val="59"/>
    <w:rsid w:val="004243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A20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D64A4-BF20-4F7B-93F9-25DC3521E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2380</TotalTime>
  <Pages>1</Pages>
  <Words>2252</Words>
  <Characters>12843</Characters>
  <Application>Microsoft Office Word</Application>
  <DocSecurity>0</DocSecurity>
  <Lines>107</Lines>
  <Paragraphs>30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2013-03-16T03:53:00Z</dcterms:created>
  <dcterms:modified xsi:type="dcterms:W3CDTF">2013-03-24T21:36:00Z</dcterms:modified>
</cp:coreProperties>
</file>