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71" w:rsidRPr="003950F2" w:rsidRDefault="00F52B64" w:rsidP="003950F2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>اسئلة مراجعة</w:t>
      </w:r>
      <w:r w:rsidR="003950F2"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>من الخدمات الطلابية</w:t>
      </w:r>
      <w:r w:rsidR="003950F2"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</w:t>
      </w:r>
    </w:p>
    <w:p w:rsidR="00F52B64" w:rsidRPr="003950F2" w:rsidRDefault="00F52B64" w:rsidP="00F52B6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C91171" w:rsidRPr="003950F2" w:rsidRDefault="00C91171" w:rsidP="00825102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Metaphysical poets are known for their: </w:t>
      </w:r>
      <w:r w:rsidR="00825102" w:rsidRPr="003950F2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825102" w:rsidRPr="003950F2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</w:p>
    <w:p w:rsidR="00C91171" w:rsidRPr="003950F2" w:rsidRDefault="00825102" w:rsidP="00C91171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الشعراء الميتافيزيقي معروف انهم </w:t>
      </w:r>
      <w:r w:rsidR="00C91171" w:rsidRPr="003950F2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</w:p>
    <w:p w:rsidR="00D67BCA" w:rsidRPr="003950F2" w:rsidRDefault="00D67BCA" w:rsidP="00D67BCA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Vulgar use of language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Aristocratic language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Ungrammatical language</w:t>
      </w:r>
    </w:p>
    <w:p w:rsidR="00D67BCA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FF0000"/>
          <w:sz w:val="28"/>
          <w:szCs w:val="28"/>
          <w:highlight w:val="yellow"/>
        </w:rPr>
        <w:t>D. Clever use of language</w:t>
      </w:r>
      <w:r w:rsidRPr="003950F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</w:p>
    <w:p w:rsidR="00C91171" w:rsidRPr="003950F2" w:rsidRDefault="00C91171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</w:p>
    <w:p w:rsidR="00D67BCA" w:rsidRPr="003950F2" w:rsidRDefault="00825102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50F2">
        <w:rPr>
          <w:rStyle w:val="hps"/>
          <w:rFonts w:hint="cs"/>
          <w:color w:val="000000" w:themeColor="text1"/>
          <w:sz w:val="28"/>
          <w:szCs w:val="28"/>
          <w:rtl/>
        </w:rPr>
        <w:t>استخدام ذكي</w:t>
      </w:r>
      <w:r w:rsidRPr="003950F2">
        <w:rPr>
          <w:rStyle w:val="shorttext"/>
          <w:rFonts w:hint="cs"/>
          <w:color w:val="000000" w:themeColor="text1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color w:val="000000" w:themeColor="text1"/>
          <w:sz w:val="28"/>
          <w:szCs w:val="28"/>
          <w:rtl/>
        </w:rPr>
        <w:t>للغة</w:t>
      </w:r>
      <w:r w:rsidRPr="003950F2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أو (التشغيل العبقري </w:t>
      </w:r>
      <w:proofErr w:type="spellStart"/>
      <w:r w:rsidRPr="003950F2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)</w:t>
      </w:r>
      <w:proofErr w:type="spellEnd"/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3950F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: </w:t>
      </w:r>
      <w:r w:rsidR="00825102" w:rsidRPr="003950F2">
        <w:rPr>
          <w:rFonts w:ascii="Times New Roman" w:hAnsi="Times New Roman" w:cs="Times New Roman"/>
          <w:i/>
          <w:iCs/>
          <w:color w:val="000000"/>
          <w:sz w:val="28"/>
          <w:szCs w:val="28"/>
        </w:rPr>
        <w:t>Metaphysical poets</w:t>
      </w:r>
      <w:r w:rsidR="00825102" w:rsidRPr="003950F2">
        <w:rPr>
          <w:rFonts w:ascii="Times New Roman" w:hAnsi="Times New Roman" w:cs="Times New Roman" w:hint="cs"/>
          <w:i/>
          <w:iCs/>
          <w:sz w:val="28"/>
          <w:szCs w:val="28"/>
          <w:rtl/>
        </w:rPr>
        <w:t>موجود في المحاضره 14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825102" w:rsidRPr="003950F2" w:rsidRDefault="00C91171" w:rsidP="00825102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John Donne was:</w:t>
      </w:r>
    </w:p>
    <w:p w:rsidR="00C91171" w:rsidRPr="003950F2" w:rsidRDefault="00825102" w:rsidP="00825102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جون دون </w:t>
      </w:r>
      <w:r w:rsidR="005C3A43" w:rsidRPr="003950F2">
        <w:rPr>
          <w:rFonts w:ascii="Times New Roman" w:hAnsi="Times New Roman" w:cs="Times New Roman" w:hint="cs"/>
          <w:sz w:val="28"/>
          <w:szCs w:val="28"/>
          <w:rtl/>
        </w:rPr>
        <w:t>كان :</w:t>
      </w:r>
    </w:p>
    <w:p w:rsidR="00D67BCA" w:rsidRPr="003950F2" w:rsidRDefault="00D67BCA" w:rsidP="00D67BCA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  <w:rtl/>
        </w:rPr>
      </w:pP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An English dramatist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A French metaphysical poet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FF0000"/>
          <w:sz w:val="28"/>
          <w:szCs w:val="28"/>
          <w:highlight w:val="yellow"/>
        </w:rPr>
        <w:t>C. An English Metaphysical poet</w:t>
      </w:r>
    </w:p>
    <w:p w:rsidR="001E3B03" w:rsidRPr="003950F2" w:rsidRDefault="00C91171" w:rsidP="001E3B0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None of the above </w:t>
      </w:r>
    </w:p>
    <w:p w:rsidR="00D67BCA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E3B03" w:rsidRPr="003950F2" w:rsidRDefault="001E3B03" w:rsidP="001E3B0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>شاعر انجليزي من شعراء الميتافيزيقي ..</w:t>
      </w:r>
    </w:p>
    <w:p w:rsidR="00D67BCA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 w:hint="cs"/>
          <w:i/>
          <w:iCs/>
          <w:sz w:val="28"/>
          <w:szCs w:val="28"/>
          <w:rtl/>
        </w:rPr>
        <w:t>موجود في المحاضره 14</w:t>
      </w:r>
    </w:p>
    <w:p w:rsidR="00C91171" w:rsidRPr="003950F2" w:rsidRDefault="00C91171" w:rsidP="001E3B0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D67BCA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“A Valediction: Forbidding Mourning” is a poem by: </w:t>
      </w:r>
    </w:p>
    <w:p w:rsidR="00D67BCA" w:rsidRPr="003950F2" w:rsidRDefault="00D67BCA" w:rsidP="00D67BCA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الوداع : الحداد الممنوع  قصيده لي :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John Milton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B. John Donne</w:t>
      </w:r>
      <w:r w:rsidRPr="003950F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William Shakespeare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Petrarch </w:t>
      </w:r>
    </w:p>
    <w:p w:rsidR="00D67BCA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جون دون ..</w:t>
      </w:r>
    </w:p>
    <w:p w:rsidR="00C91171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 w:hint="cs"/>
          <w:i/>
          <w:iCs/>
          <w:sz w:val="28"/>
          <w:szCs w:val="28"/>
          <w:rtl/>
        </w:rPr>
        <w:t>موجود في المحاضره 14</w:t>
      </w: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C91171"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(4)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“A Valediction: Forbidding Mourning” is a poem about: </w:t>
      </w:r>
    </w:p>
    <w:p w:rsidR="00D67BCA" w:rsidRPr="003950F2" w:rsidRDefault="00D67BCA" w:rsidP="00D67BCA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الوداع : الحداد الممنوع  قصيده حول :</w:t>
      </w:r>
    </w:p>
    <w:p w:rsidR="00C91171" w:rsidRPr="003950F2" w:rsidRDefault="00C91171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War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B. Love</w:t>
      </w:r>
      <w:r w:rsidRPr="003950F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Poverty</w:t>
      </w:r>
    </w:p>
    <w:p w:rsidR="00D67BCA" w:rsidRPr="003950F2" w:rsidRDefault="00C91171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Old age </w:t>
      </w:r>
    </w:p>
    <w:p w:rsidR="00D67BCA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D67BCA" w:rsidRPr="003950F2" w:rsidRDefault="00D67BCA" w:rsidP="00524B2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الحب ...</w:t>
      </w:r>
      <w:r w:rsidR="00E6632E" w:rsidRPr="003950F2">
        <w:rPr>
          <w:rFonts w:ascii="Times New Roman" w:hAnsi="Times New Roman" w:cs="Times New Roman" w:hint="cs"/>
          <w:sz w:val="28"/>
          <w:szCs w:val="28"/>
        </w:rPr>
        <w:t xml:space="preserve"> </w:t>
      </w:r>
    </w:p>
    <w:p w:rsidR="00D67BCA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3950F2">
        <w:rPr>
          <w:rFonts w:ascii="Times New Roman" w:hAnsi="Times New Roman" w:cs="Times New Roman" w:hint="cs"/>
          <w:i/>
          <w:iCs/>
          <w:sz w:val="28"/>
          <w:szCs w:val="28"/>
          <w:rtl/>
        </w:rPr>
        <w:t xml:space="preserve">موجود في المحاضره 14 في جزئية الشكل  </w:t>
      </w:r>
      <w:r w:rsidRPr="003950F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D67BCA" w:rsidRPr="003950F2" w:rsidRDefault="00D67BCA" w:rsidP="00D67BC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i/>
          <w:iCs/>
          <w:sz w:val="28"/>
          <w:szCs w:val="28"/>
        </w:rPr>
        <w:t xml:space="preserve">(form </w:t>
      </w:r>
      <w:r w:rsidRPr="003950F2">
        <w:rPr>
          <w:rFonts w:ascii="Times New Roman" w:hAnsi="Times New Roman" w:cs="Times New Roman"/>
          <w:sz w:val="28"/>
          <w:szCs w:val="28"/>
        </w:rPr>
        <w:t>)</w:t>
      </w:r>
    </w:p>
    <w:p w:rsidR="00C91171" w:rsidRPr="003950F2" w:rsidRDefault="00C91171" w:rsidP="00E6632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E6632E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A Paradox is: </w:t>
      </w:r>
    </w:p>
    <w:p w:rsidR="00E6632E" w:rsidRPr="003950F2" w:rsidRDefault="00E6632E" w:rsidP="00E6632E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المفارقه او التناقض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An analogy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B. A contradiction that proves true</w:t>
      </w:r>
      <w:r w:rsidRPr="003950F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A contradiction that’s unheard of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A metaphor </w:t>
      </w:r>
    </w:p>
    <w:p w:rsidR="00E6632E" w:rsidRPr="003950F2" w:rsidRDefault="00E6632E" w:rsidP="00E6632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Style w:val="hps"/>
          <w:rFonts w:hint="cs"/>
          <w:sz w:val="28"/>
          <w:szCs w:val="28"/>
          <w:rtl/>
        </w:rPr>
        <w:t>التناقض الذي</w:t>
      </w:r>
      <w:r w:rsidRPr="003950F2">
        <w:rPr>
          <w:rStyle w:val="shorttext"/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>يثبت</w:t>
      </w:r>
      <w:r w:rsidRPr="003950F2">
        <w:rPr>
          <w:rStyle w:val="shorttext"/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 xml:space="preserve">الحقيقة </w:t>
      </w:r>
    </w:p>
    <w:p w:rsidR="006C10EE" w:rsidRPr="003950F2" w:rsidRDefault="006C10EE" w:rsidP="006C10E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C91171" w:rsidRPr="003950F2" w:rsidRDefault="00C91171" w:rsidP="00E6632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E6632E" w:rsidRPr="003950F2" w:rsidRDefault="00E6632E" w:rsidP="00E6632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91171" w:rsidRPr="003950F2" w:rsidRDefault="00C91171" w:rsidP="004A332C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Elizabethan theatre houses were made of: </w:t>
      </w:r>
    </w:p>
    <w:p w:rsidR="004A332C" w:rsidRPr="003950F2" w:rsidRDefault="004A332C" w:rsidP="004A332C">
      <w:pPr>
        <w:autoSpaceDE w:val="0"/>
        <w:autoSpaceDN w:val="0"/>
        <w:bidi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المسرح الالزبيثية مبني من :</w:t>
      </w:r>
      <w:r w:rsidRPr="003950F2">
        <w:rPr>
          <w:rFonts w:ascii="Times New Roman" w:hAnsi="Times New Roman" w:cs="Times New Roman"/>
          <w:sz w:val="28"/>
          <w:szCs w:val="28"/>
        </w:rPr>
        <w:t xml:space="preserve"> </w:t>
      </w: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بيوت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Stones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Iron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Plastic</w:t>
      </w:r>
    </w:p>
    <w:p w:rsidR="004A332C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D. Wood</w:t>
      </w:r>
    </w:p>
    <w:p w:rsidR="004A332C" w:rsidRPr="003950F2" w:rsidRDefault="004A332C" w:rsidP="004A332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A332C" w:rsidRPr="003950F2" w:rsidRDefault="004A332C" w:rsidP="004A332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>الخشب ..</w:t>
      </w:r>
    </w:p>
    <w:p w:rsidR="004A332C" w:rsidRPr="003950F2" w:rsidRDefault="004A332C" w:rsidP="004A332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موجود في المحاضره 8  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 xml:space="preserve"> THE</w:t>
      </w:r>
      <w:r w:rsidRPr="003950F2">
        <w:rPr>
          <w:rFonts w:ascii="Cambria" w:hAnsi="Cambria" w:cs="Cambria"/>
          <w:b/>
          <w:bCs/>
          <w:color w:val="375F92"/>
          <w:spacing w:val="1"/>
          <w:sz w:val="28"/>
          <w:szCs w:val="28"/>
        </w:rPr>
        <w:t xml:space="preserve"> </w:t>
      </w:r>
      <w:r w:rsidRPr="003950F2">
        <w:rPr>
          <w:rFonts w:ascii="Cambria" w:hAnsi="Cambria" w:cs="Cambria"/>
          <w:b/>
          <w:bCs/>
          <w:color w:val="375F92"/>
          <w:spacing w:val="-1"/>
          <w:sz w:val="28"/>
          <w:szCs w:val="28"/>
        </w:rPr>
        <w:t>S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HAK</w:t>
      </w:r>
      <w:r w:rsidRPr="003950F2">
        <w:rPr>
          <w:rFonts w:ascii="Cambria" w:hAnsi="Cambria" w:cs="Cambria"/>
          <w:b/>
          <w:bCs/>
          <w:color w:val="375F92"/>
          <w:spacing w:val="1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pacing w:val="-1"/>
          <w:sz w:val="28"/>
          <w:szCs w:val="28"/>
        </w:rPr>
        <w:t>SP</w:t>
      </w:r>
      <w:r w:rsidRPr="003950F2">
        <w:rPr>
          <w:rFonts w:ascii="Cambria" w:hAnsi="Cambria" w:cs="Cambria"/>
          <w:b/>
          <w:bCs/>
          <w:color w:val="375F92"/>
          <w:spacing w:val="-2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pacing w:val="2"/>
          <w:sz w:val="28"/>
          <w:szCs w:val="28"/>
        </w:rPr>
        <w:t>A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R</w:t>
      </w:r>
      <w:r w:rsidRPr="003950F2">
        <w:rPr>
          <w:rFonts w:ascii="Cambria" w:hAnsi="Cambria" w:cs="Cambria"/>
          <w:b/>
          <w:bCs/>
          <w:color w:val="375F92"/>
          <w:spacing w:val="-2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AN</w:t>
      </w:r>
      <w:r w:rsidRPr="003950F2">
        <w:rPr>
          <w:rFonts w:ascii="Cambria" w:hAnsi="Cambria" w:cs="Cambria"/>
          <w:b/>
          <w:bCs/>
          <w:color w:val="375F92"/>
          <w:spacing w:val="3"/>
          <w:sz w:val="28"/>
          <w:szCs w:val="28"/>
        </w:rPr>
        <w:t xml:space="preserve"> 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TH</w:t>
      </w:r>
      <w:r w:rsidRPr="003950F2">
        <w:rPr>
          <w:rFonts w:ascii="Cambria" w:hAnsi="Cambria" w:cs="Cambria"/>
          <w:b/>
          <w:bCs/>
          <w:color w:val="375F92"/>
          <w:spacing w:val="-2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pacing w:val="-20"/>
          <w:sz w:val="28"/>
          <w:szCs w:val="28"/>
        </w:rPr>
        <w:t>A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T</w:t>
      </w:r>
      <w:r w:rsidRPr="003950F2">
        <w:rPr>
          <w:rFonts w:ascii="Cambria" w:hAnsi="Cambria" w:cs="Cambria"/>
          <w:b/>
          <w:bCs/>
          <w:color w:val="375F92"/>
          <w:spacing w:val="1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R</w:t>
      </w: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المسرح الشكسبيري</w:t>
      </w:r>
    </w:p>
    <w:p w:rsidR="004A332C" w:rsidRPr="003950F2" w:rsidRDefault="004A332C" w:rsidP="004A332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91171" w:rsidRPr="003950F2" w:rsidRDefault="00C91171" w:rsidP="004A332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91171" w:rsidRPr="003950F2" w:rsidRDefault="00C91171" w:rsidP="004A332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044762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In Shakespeare’s time, plays were performed: </w:t>
      </w:r>
    </w:p>
    <w:p w:rsidR="00044762" w:rsidRPr="003950F2" w:rsidRDefault="00044762" w:rsidP="00044762">
      <w:pPr>
        <w:autoSpaceDE w:val="0"/>
        <w:autoSpaceDN w:val="0"/>
        <w:bidi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مسرحيات شكسبير اديت في وقت </w:t>
      </w:r>
      <w:proofErr w:type="spellStart"/>
      <w:r w:rsidRPr="003950F2">
        <w:rPr>
          <w:rFonts w:ascii="Times New Roman" w:hAnsi="Times New Roman" w:cs="Times New Roman" w:hint="cs"/>
          <w:sz w:val="28"/>
          <w:szCs w:val="28"/>
          <w:rtl/>
        </w:rPr>
        <w:t>؟</w:t>
      </w:r>
      <w:proofErr w:type="spellEnd"/>
    </w:p>
    <w:p w:rsidR="00044762" w:rsidRPr="003950F2" w:rsidRDefault="00044762" w:rsidP="00044762">
      <w:pPr>
        <w:autoSpaceDE w:val="0"/>
        <w:autoSpaceDN w:val="0"/>
        <w:bidi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At night and used lighting and projectors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At night and used candles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At night and used moonlight</w:t>
      </w:r>
    </w:p>
    <w:p w:rsidR="00044762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D. During the day and used daylight</w:t>
      </w:r>
    </w:p>
    <w:p w:rsidR="00044762" w:rsidRPr="003950F2" w:rsidRDefault="00044762" w:rsidP="00044762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044762" w:rsidRPr="003950F2" w:rsidRDefault="00044762" w:rsidP="00044762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اثناء النهار بالاعتماد على</w:t>
      </w:r>
      <w:proofErr w:type="spellStart"/>
      <w:r w:rsidR="000B12B5" w:rsidRPr="003950F2">
        <w:rPr>
          <w:rFonts w:ascii="Times New Roman" w:hAnsi="Times New Roman" w:cs="Times New Roman" w:hint="cs"/>
          <w:sz w:val="28"/>
          <w:szCs w:val="28"/>
          <w:rtl/>
        </w:rPr>
        <w:t>(</w:t>
      </w:r>
      <w:proofErr w:type="spellEnd"/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 ضوء النهار</w:t>
      </w:r>
      <w:proofErr w:type="spellStart"/>
      <w:r w:rsidR="000B12B5" w:rsidRPr="003950F2">
        <w:rPr>
          <w:rFonts w:ascii="Times New Roman" w:hAnsi="Times New Roman" w:cs="Times New Roman" w:hint="cs"/>
          <w:sz w:val="28"/>
          <w:szCs w:val="28"/>
          <w:rtl/>
        </w:rPr>
        <w:t>)</w:t>
      </w:r>
      <w:proofErr w:type="spellEnd"/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  </w:t>
      </w:r>
      <w:proofErr w:type="spellStart"/>
      <w:r w:rsidRPr="003950F2">
        <w:rPr>
          <w:rFonts w:ascii="Times New Roman" w:hAnsi="Times New Roman" w:cs="Times New Roman" w:hint="cs"/>
          <w:sz w:val="28"/>
          <w:szCs w:val="28"/>
          <w:rtl/>
        </w:rPr>
        <w:t>..</w:t>
      </w:r>
      <w:proofErr w:type="spellEnd"/>
    </w:p>
    <w:p w:rsidR="000B12B5" w:rsidRPr="003950F2" w:rsidRDefault="000B12B5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4762" w:rsidRPr="003950F2" w:rsidRDefault="00044762" w:rsidP="00044762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موجود في المحاضره 8  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 xml:space="preserve"> THE</w:t>
      </w:r>
      <w:r w:rsidRPr="003950F2">
        <w:rPr>
          <w:rFonts w:ascii="Cambria" w:hAnsi="Cambria" w:cs="Cambria"/>
          <w:b/>
          <w:bCs/>
          <w:color w:val="375F92"/>
          <w:spacing w:val="1"/>
          <w:sz w:val="28"/>
          <w:szCs w:val="28"/>
        </w:rPr>
        <w:t xml:space="preserve"> </w:t>
      </w:r>
      <w:r w:rsidRPr="003950F2">
        <w:rPr>
          <w:rFonts w:ascii="Cambria" w:hAnsi="Cambria" w:cs="Cambria"/>
          <w:b/>
          <w:bCs/>
          <w:color w:val="375F92"/>
          <w:spacing w:val="-1"/>
          <w:sz w:val="28"/>
          <w:szCs w:val="28"/>
        </w:rPr>
        <w:t>S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HAK</w:t>
      </w:r>
      <w:r w:rsidRPr="003950F2">
        <w:rPr>
          <w:rFonts w:ascii="Cambria" w:hAnsi="Cambria" w:cs="Cambria"/>
          <w:b/>
          <w:bCs/>
          <w:color w:val="375F92"/>
          <w:spacing w:val="1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pacing w:val="-1"/>
          <w:sz w:val="28"/>
          <w:szCs w:val="28"/>
        </w:rPr>
        <w:t>SP</w:t>
      </w:r>
      <w:r w:rsidRPr="003950F2">
        <w:rPr>
          <w:rFonts w:ascii="Cambria" w:hAnsi="Cambria" w:cs="Cambria"/>
          <w:b/>
          <w:bCs/>
          <w:color w:val="375F92"/>
          <w:spacing w:val="-2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pacing w:val="2"/>
          <w:sz w:val="28"/>
          <w:szCs w:val="28"/>
        </w:rPr>
        <w:t>A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R</w:t>
      </w:r>
      <w:r w:rsidRPr="003950F2">
        <w:rPr>
          <w:rFonts w:ascii="Cambria" w:hAnsi="Cambria" w:cs="Cambria"/>
          <w:b/>
          <w:bCs/>
          <w:color w:val="375F92"/>
          <w:spacing w:val="-2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AN</w:t>
      </w:r>
      <w:r w:rsidRPr="003950F2">
        <w:rPr>
          <w:rFonts w:ascii="Cambria" w:hAnsi="Cambria" w:cs="Cambria"/>
          <w:b/>
          <w:bCs/>
          <w:color w:val="375F92"/>
          <w:spacing w:val="3"/>
          <w:sz w:val="28"/>
          <w:szCs w:val="28"/>
        </w:rPr>
        <w:t xml:space="preserve"> 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TH</w:t>
      </w:r>
      <w:r w:rsidRPr="003950F2">
        <w:rPr>
          <w:rFonts w:ascii="Cambria" w:hAnsi="Cambria" w:cs="Cambria"/>
          <w:b/>
          <w:bCs/>
          <w:color w:val="375F92"/>
          <w:spacing w:val="-2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pacing w:val="-20"/>
          <w:sz w:val="28"/>
          <w:szCs w:val="28"/>
        </w:rPr>
        <w:t>A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T</w:t>
      </w:r>
      <w:r w:rsidRPr="003950F2">
        <w:rPr>
          <w:rFonts w:ascii="Cambria" w:hAnsi="Cambria" w:cs="Cambria"/>
          <w:b/>
          <w:bCs/>
          <w:color w:val="375F92"/>
          <w:spacing w:val="1"/>
          <w:sz w:val="28"/>
          <w:szCs w:val="28"/>
        </w:rPr>
        <w:t>E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>R</w:t>
      </w: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المسرح الشكسبيري</w:t>
      </w:r>
    </w:p>
    <w:p w:rsidR="00044762" w:rsidRPr="003950F2" w:rsidRDefault="00044762" w:rsidP="00044762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C91171" w:rsidRPr="003950F2" w:rsidRDefault="00C91171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0B12B5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Shakespeare’s play Macbeth is: </w:t>
      </w:r>
    </w:p>
    <w:p w:rsidR="000B12B5" w:rsidRPr="003950F2" w:rsidRDefault="000B12B5" w:rsidP="000B12B5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مسرحية شكسبير  ماكبث :</w:t>
      </w:r>
      <w:r w:rsidRPr="003950F2">
        <w:rPr>
          <w:rFonts w:ascii="Times New Roman" w:hAnsi="Times New Roman" w:cs="Times New Roman"/>
          <w:sz w:val="28"/>
          <w:szCs w:val="28"/>
        </w:rPr>
        <w:t xml:space="preserve"> </w:t>
      </w: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في </w:t>
      </w:r>
      <w:r w:rsidRPr="00395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A. A tragedy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A comedy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A history</w:t>
      </w:r>
    </w:p>
    <w:p w:rsidR="00C91171" w:rsidRPr="003950F2" w:rsidRDefault="00C91171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D. A tragicomed</w:t>
      </w:r>
      <w:r w:rsidR="000B12B5" w:rsidRPr="003950F2">
        <w:rPr>
          <w:rFonts w:ascii="Times New Roman" w:hAnsi="Times New Roman" w:cs="Times New Roman"/>
          <w:color w:val="000000"/>
          <w:sz w:val="28"/>
          <w:szCs w:val="28"/>
        </w:rPr>
        <w:t>y</w:t>
      </w:r>
    </w:p>
    <w:p w:rsidR="000B12B5" w:rsidRPr="003950F2" w:rsidRDefault="000B12B5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B12B5" w:rsidRPr="003950F2" w:rsidRDefault="000B12B5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تراجيديه</w:t>
      </w:r>
      <w:r w:rsidR="000D519F"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..</w:t>
      </w:r>
    </w:p>
    <w:p w:rsidR="000B12B5" w:rsidRPr="003950F2" w:rsidRDefault="000B12B5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موجود في المحاضره 8  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 xml:space="preserve">  </w:t>
      </w:r>
      <w:r w:rsidR="000D519F" w:rsidRPr="003950F2">
        <w:rPr>
          <w:rFonts w:ascii="Cambria" w:hAnsi="Cambria" w:cs="Cambria"/>
          <w:b/>
          <w:bCs/>
          <w:color w:val="375F92"/>
          <w:sz w:val="28"/>
          <w:szCs w:val="28"/>
        </w:rPr>
        <w:t>About Macbeth</w:t>
      </w:r>
    </w:p>
    <w:p w:rsidR="000B12B5" w:rsidRPr="003950F2" w:rsidRDefault="000B12B5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0B12B5" w:rsidRPr="003950F2" w:rsidRDefault="000B12B5" w:rsidP="000B12B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0D519F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Macbeth is a play about: </w:t>
      </w:r>
    </w:p>
    <w:p w:rsidR="000D519F" w:rsidRPr="003950F2" w:rsidRDefault="000D519F" w:rsidP="000D519F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مسرحية ماكبث عن :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A. The assassination of a king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The assassination of an ambassador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The assassination of a general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The assassination of a wife </w:t>
      </w:r>
    </w:p>
    <w:p w:rsidR="000D519F" w:rsidRPr="003950F2" w:rsidRDefault="000D519F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519F" w:rsidRPr="003950F2" w:rsidRDefault="000D519F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اغتيال الملك </w:t>
      </w:r>
    </w:p>
    <w:p w:rsidR="000D519F" w:rsidRPr="003950F2" w:rsidRDefault="000D519F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موجود في المحاضره 8  </w:t>
      </w:r>
      <w:r w:rsidRPr="003950F2">
        <w:rPr>
          <w:rFonts w:ascii="Cambria" w:hAnsi="Cambria" w:cs="Cambria"/>
          <w:b/>
          <w:bCs/>
          <w:color w:val="375F92"/>
          <w:sz w:val="28"/>
          <w:szCs w:val="28"/>
        </w:rPr>
        <w:t xml:space="preserve">  About Macbeth</w:t>
      </w:r>
    </w:p>
    <w:p w:rsidR="00C91171" w:rsidRPr="003950F2" w:rsidRDefault="00C91171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0D519F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poet who made the Sonnet popular across Europe was </w:t>
      </w:r>
    </w:p>
    <w:p w:rsidR="000D519F" w:rsidRPr="003950F2" w:rsidRDefault="000D519F" w:rsidP="000D519F">
      <w:pPr>
        <w:pStyle w:val="a3"/>
        <w:autoSpaceDE w:val="0"/>
        <w:autoSpaceDN w:val="0"/>
        <w:bidi w:val="0"/>
        <w:adjustRightInd w:val="0"/>
        <w:spacing w:after="0" w:line="240" w:lineRule="auto"/>
        <w:ind w:left="756"/>
        <w:rPr>
          <w:rFonts w:ascii="Times New Roman" w:hAnsi="Times New Roman" w:cs="Times New Roman"/>
          <w:sz w:val="28"/>
          <w:szCs w:val="28"/>
        </w:rPr>
      </w:pPr>
      <w:r w:rsidRPr="003950F2">
        <w:rPr>
          <w:rStyle w:val="hps"/>
          <w:rFonts w:hint="cs"/>
          <w:sz w:val="28"/>
          <w:szCs w:val="28"/>
          <w:rtl/>
        </w:rPr>
        <w:t>الشاعر</w:t>
      </w:r>
      <w:r w:rsidRPr="003950F2">
        <w:rPr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>الذي جعل</w:t>
      </w:r>
      <w:r w:rsidRPr="003950F2">
        <w:rPr>
          <w:rFonts w:hint="cs"/>
          <w:sz w:val="28"/>
          <w:szCs w:val="28"/>
          <w:rtl/>
        </w:rPr>
        <w:t xml:space="preserve"> </w:t>
      </w:r>
      <w:proofErr w:type="spellStart"/>
      <w:r w:rsidRPr="003950F2">
        <w:rPr>
          <w:rStyle w:val="hps"/>
          <w:rFonts w:hint="cs"/>
          <w:sz w:val="28"/>
          <w:szCs w:val="28"/>
          <w:rtl/>
        </w:rPr>
        <w:t>السوناتة</w:t>
      </w:r>
      <w:proofErr w:type="spellEnd"/>
      <w:r w:rsidRPr="003950F2">
        <w:rPr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>شعبية في جميع أنحاء</w:t>
      </w:r>
      <w:r w:rsidRPr="003950F2">
        <w:rPr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>أوروبا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A. Petrarch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Shakespeare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Marlowe</w:t>
      </w:r>
    </w:p>
    <w:p w:rsidR="000D519F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D. Queen Elizabeth</w:t>
      </w:r>
    </w:p>
    <w:p w:rsidR="000D519F" w:rsidRPr="003950F2" w:rsidRDefault="000D519F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D519F" w:rsidRPr="003950F2" w:rsidRDefault="000D519F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Style w:val="hps"/>
          <w:rFonts w:hint="cs"/>
          <w:sz w:val="28"/>
          <w:szCs w:val="28"/>
          <w:rtl/>
        </w:rPr>
        <w:t>بترارك</w:t>
      </w:r>
    </w:p>
    <w:p w:rsidR="00C91171" w:rsidRPr="003950F2" w:rsidRDefault="00C91171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519F" w:rsidRPr="003950F2" w:rsidRDefault="000D519F" w:rsidP="000D519F">
      <w:pPr>
        <w:widowControl w:val="0"/>
        <w:autoSpaceDE w:val="0"/>
        <w:autoSpaceDN w:val="0"/>
        <w:bidi w:val="0"/>
        <w:adjustRightInd w:val="0"/>
        <w:spacing w:after="0" w:line="240" w:lineRule="auto"/>
        <w:ind w:left="2556"/>
        <w:rPr>
          <w:rFonts w:cs="Calibri"/>
          <w:b/>
          <w:bCs/>
          <w:color w:val="150FA0"/>
          <w:spacing w:val="1"/>
          <w:sz w:val="28"/>
          <w:szCs w:val="28"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>موجود في المحاضرة الخامسة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 xml:space="preserve">  </w:t>
      </w:r>
    </w:p>
    <w:p w:rsidR="000D519F" w:rsidRPr="003950F2" w:rsidRDefault="000D519F" w:rsidP="000D519F">
      <w:pPr>
        <w:widowControl w:val="0"/>
        <w:autoSpaceDE w:val="0"/>
        <w:autoSpaceDN w:val="0"/>
        <w:bidi w:val="0"/>
        <w:adjustRightInd w:val="0"/>
        <w:spacing w:after="0" w:line="240" w:lineRule="auto"/>
        <w:ind w:left="2556"/>
        <w:rPr>
          <w:rFonts w:cs="Calibri"/>
          <w:color w:val="000000"/>
          <w:sz w:val="28"/>
          <w:szCs w:val="28"/>
        </w:rPr>
      </w:pP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 xml:space="preserve"> Na</w:t>
      </w:r>
      <w:r w:rsidRPr="003950F2">
        <w:rPr>
          <w:rFonts w:cs="Calibri"/>
          <w:b/>
          <w:bCs/>
          <w:color w:val="150FA0"/>
          <w:sz w:val="28"/>
          <w:szCs w:val="28"/>
        </w:rPr>
        <w:t>t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i</w:t>
      </w:r>
      <w:r w:rsidRPr="003950F2">
        <w:rPr>
          <w:rFonts w:cs="Calibri"/>
          <w:b/>
          <w:bCs/>
          <w:color w:val="150FA0"/>
          <w:sz w:val="28"/>
          <w:szCs w:val="28"/>
        </w:rPr>
        <w:t>ve</w:t>
      </w:r>
      <w:r w:rsidRPr="003950F2">
        <w:rPr>
          <w:rFonts w:cs="Calibri"/>
          <w:b/>
          <w:bCs/>
          <w:color w:val="150FA0"/>
          <w:spacing w:val="-9"/>
          <w:sz w:val="28"/>
          <w:szCs w:val="28"/>
        </w:rPr>
        <w:t xml:space="preserve"> 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a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n</w:t>
      </w:r>
      <w:r w:rsidRPr="003950F2">
        <w:rPr>
          <w:rFonts w:cs="Calibri"/>
          <w:b/>
          <w:bCs/>
          <w:color w:val="150FA0"/>
          <w:sz w:val="28"/>
          <w:szCs w:val="28"/>
        </w:rPr>
        <w:t>d</w:t>
      </w:r>
      <w:r w:rsidRPr="003950F2">
        <w:rPr>
          <w:rFonts w:cs="Calibri"/>
          <w:b/>
          <w:bCs/>
          <w:color w:val="150FA0"/>
          <w:spacing w:val="-4"/>
          <w:sz w:val="28"/>
          <w:szCs w:val="28"/>
        </w:rPr>
        <w:t xml:space="preserve"> 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C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o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n</w:t>
      </w:r>
      <w:r w:rsidRPr="003950F2">
        <w:rPr>
          <w:rFonts w:cs="Calibri"/>
          <w:b/>
          <w:bCs/>
          <w:color w:val="150FA0"/>
          <w:sz w:val="28"/>
          <w:szCs w:val="28"/>
        </w:rPr>
        <w:t>t</w:t>
      </w:r>
      <w:r w:rsidRPr="003950F2">
        <w:rPr>
          <w:rFonts w:cs="Calibri"/>
          <w:b/>
          <w:bCs/>
          <w:color w:val="150FA0"/>
          <w:spacing w:val="2"/>
          <w:sz w:val="28"/>
          <w:szCs w:val="28"/>
        </w:rPr>
        <w:t>e</w:t>
      </w:r>
      <w:r w:rsidRPr="003950F2">
        <w:rPr>
          <w:rFonts w:cs="Calibri"/>
          <w:b/>
          <w:bCs/>
          <w:color w:val="150FA0"/>
          <w:sz w:val="28"/>
          <w:szCs w:val="28"/>
        </w:rPr>
        <w:t>m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p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o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r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a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r</w:t>
      </w:r>
      <w:r w:rsidRPr="003950F2">
        <w:rPr>
          <w:rFonts w:cs="Calibri"/>
          <w:b/>
          <w:bCs/>
          <w:color w:val="150FA0"/>
          <w:sz w:val="28"/>
          <w:szCs w:val="28"/>
        </w:rPr>
        <w:t>y</w:t>
      </w:r>
      <w:r w:rsidRPr="003950F2">
        <w:rPr>
          <w:rFonts w:cs="Calibri"/>
          <w:b/>
          <w:bCs/>
          <w:color w:val="150FA0"/>
          <w:spacing w:val="-17"/>
          <w:sz w:val="28"/>
          <w:szCs w:val="28"/>
        </w:rPr>
        <w:t xml:space="preserve"> 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I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n</w:t>
      </w:r>
      <w:r w:rsidRPr="003950F2">
        <w:rPr>
          <w:rFonts w:cs="Calibri"/>
          <w:b/>
          <w:bCs/>
          <w:color w:val="150FA0"/>
          <w:sz w:val="28"/>
          <w:szCs w:val="28"/>
        </w:rPr>
        <w:t>f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l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u</w:t>
      </w:r>
      <w:r w:rsidRPr="003950F2">
        <w:rPr>
          <w:rFonts w:cs="Calibri"/>
          <w:b/>
          <w:bCs/>
          <w:color w:val="150FA0"/>
          <w:spacing w:val="3"/>
          <w:sz w:val="28"/>
          <w:szCs w:val="28"/>
        </w:rPr>
        <w:t>e</w:t>
      </w:r>
      <w:r w:rsidRPr="003950F2">
        <w:rPr>
          <w:rFonts w:cs="Calibri"/>
          <w:b/>
          <w:bCs/>
          <w:color w:val="150FA0"/>
          <w:spacing w:val="-1"/>
          <w:sz w:val="28"/>
          <w:szCs w:val="28"/>
        </w:rPr>
        <w:t>n</w:t>
      </w:r>
      <w:r w:rsidRPr="003950F2">
        <w:rPr>
          <w:rFonts w:cs="Calibri"/>
          <w:b/>
          <w:bCs/>
          <w:color w:val="150FA0"/>
          <w:spacing w:val="1"/>
          <w:sz w:val="28"/>
          <w:szCs w:val="28"/>
        </w:rPr>
        <w:t>c</w:t>
      </w:r>
      <w:r w:rsidRPr="003950F2">
        <w:rPr>
          <w:rFonts w:cs="Calibri"/>
          <w:b/>
          <w:bCs/>
          <w:color w:val="150FA0"/>
          <w:sz w:val="28"/>
          <w:szCs w:val="28"/>
        </w:rPr>
        <w:t>e</w:t>
      </w:r>
    </w:p>
    <w:p w:rsidR="000D519F" w:rsidRPr="003950F2" w:rsidRDefault="000D519F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C91171" w:rsidRPr="003950F2" w:rsidRDefault="00C91171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0D519F">
      <w:pPr>
        <w:pStyle w:val="a3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In England the most famous sonnets were written by </w:t>
      </w:r>
    </w:p>
    <w:p w:rsidR="0068693F" w:rsidRPr="003950F2" w:rsidRDefault="0068693F" w:rsidP="0068693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Style w:val="hps"/>
          <w:rFonts w:hint="cs"/>
          <w:sz w:val="28"/>
          <w:szCs w:val="28"/>
          <w:rtl/>
        </w:rPr>
        <w:t>في إنجلترا</w:t>
      </w:r>
      <w:r w:rsidRPr="003950F2">
        <w:rPr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>,</w:t>
      </w:r>
      <w:proofErr w:type="spellStart"/>
      <w:r w:rsidRPr="003950F2">
        <w:rPr>
          <w:rStyle w:val="hps"/>
          <w:rFonts w:hint="cs"/>
          <w:sz w:val="28"/>
          <w:szCs w:val="28"/>
          <w:rtl/>
        </w:rPr>
        <w:t>السوناتات</w:t>
      </w:r>
      <w:proofErr w:type="spellEnd"/>
      <w:r w:rsidRPr="003950F2">
        <w:rPr>
          <w:rFonts w:hint="cs"/>
          <w:sz w:val="28"/>
          <w:szCs w:val="28"/>
          <w:rtl/>
        </w:rPr>
        <w:t xml:space="preserve"> </w:t>
      </w:r>
      <w:r w:rsidRPr="003950F2">
        <w:rPr>
          <w:rStyle w:val="hps"/>
          <w:rFonts w:hint="cs"/>
          <w:sz w:val="28"/>
          <w:szCs w:val="28"/>
          <w:rtl/>
        </w:rPr>
        <w:t>الأكثر شهرة</w:t>
      </w:r>
      <w:r w:rsidRPr="003950F2">
        <w:rPr>
          <w:rFonts w:hint="cs"/>
          <w:sz w:val="28"/>
          <w:szCs w:val="28"/>
          <w:rtl/>
        </w:rPr>
        <w:t xml:space="preserve"> كتبت </w:t>
      </w:r>
      <w:r w:rsidRPr="003950F2">
        <w:rPr>
          <w:rStyle w:val="hps"/>
          <w:rFonts w:hint="cs"/>
          <w:sz w:val="28"/>
          <w:szCs w:val="28"/>
          <w:rtl/>
        </w:rPr>
        <w:t>من قبل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Petrarch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950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B. Shakespeare</w:t>
      </w:r>
      <w:r w:rsidRPr="003950F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Marlowe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D. Queen Elizabeth </w:t>
      </w:r>
    </w:p>
    <w:p w:rsidR="0068693F" w:rsidRPr="003950F2" w:rsidRDefault="0068693F" w:rsidP="0068693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 w:hint="cs"/>
          <w:sz w:val="28"/>
          <w:szCs w:val="28"/>
          <w:rtl/>
        </w:rPr>
        <w:t xml:space="preserve">شكسبير </w:t>
      </w:r>
    </w:p>
    <w:p w:rsidR="0068693F" w:rsidRPr="003950F2" w:rsidRDefault="0068693F" w:rsidP="0068693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</w:p>
    <w:p w:rsidR="00C91171" w:rsidRPr="003950F2" w:rsidRDefault="00C91171" w:rsidP="000D519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(12)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most famous sonnets are those written by: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A. </w:t>
      </w: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Shakespeare and Petrarch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Shakespeare and Marlowe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Marlowe and Petrarch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Ben Jonson and Marlowe 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……………………………………………………………………………………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(13)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Sonnet has: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8 lines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20 lines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10 lines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D</w:t>
      </w: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. 14 lines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(14)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“On His Blindness” is a poem by </w:t>
      </w:r>
      <w:r w:rsidR="00242986">
        <w:rPr>
          <w:rFonts w:ascii="Times New Roman" w:hAnsi="Times New Roman" w:cs="Times New Roman"/>
          <w:sz w:val="28"/>
          <w:szCs w:val="28"/>
        </w:rPr>
        <w:t xml:space="preserve"> </w:t>
      </w:r>
      <w:r w:rsidR="00242986" w:rsidRPr="00242986">
        <w:rPr>
          <w:rFonts w:ascii="Times New Roman" w:hAnsi="Times New Roman" w:cs="Times New Roman" w:hint="cs"/>
          <w:color w:val="7030A0"/>
          <w:sz w:val="28"/>
          <w:szCs w:val="28"/>
          <w:rtl/>
        </w:rPr>
        <w:t xml:space="preserve">في عماه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William Shakespeare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</w:t>
      </w: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John Milton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John Donne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Christopher Marlowe 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(15)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“On his Blindness” is a poem in which the author talks about: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His sunglasses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His contact lenses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C. </w:t>
      </w: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The loss of his sight</w:t>
      </w:r>
      <w:r w:rsidR="00242986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242986" w:rsidRPr="00242986">
        <w:rPr>
          <w:rFonts w:ascii="Times New Roman" w:hAnsi="Times New Roman" w:cs="Times New Roman" w:hint="cs"/>
          <w:color w:val="7030A0"/>
          <w:sz w:val="28"/>
          <w:szCs w:val="28"/>
          <w:rtl/>
        </w:rPr>
        <w:t>فقد بصرة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None of the above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(16)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“On His Blindness” is: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An epic poem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A pastoral poem </w:t>
      </w:r>
    </w:p>
    <w:p w:rsidR="00C91171" w:rsidRPr="003950F2" w:rsidRDefault="00C91171" w:rsidP="00242986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C. A sonnet</w:t>
      </w:r>
      <w:r w:rsidR="0096672F"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2429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42986">
        <w:rPr>
          <w:rFonts w:ascii="Times New Roman" w:hAnsi="Times New Roman" w:cs="Times New Roman" w:hint="cs"/>
          <w:color w:val="000000"/>
          <w:sz w:val="28"/>
          <w:szCs w:val="28"/>
          <w:rtl/>
        </w:rPr>
        <w:t xml:space="preserve">  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None of the above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(17)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Metaphysical Poets were: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17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950F2">
        <w:rPr>
          <w:rFonts w:ascii="Times New Roman" w:hAnsi="Times New Roman" w:cs="Times New Roman"/>
          <w:color w:val="000000"/>
          <w:sz w:val="28"/>
          <w:szCs w:val="28"/>
        </w:rPr>
        <w:t>th</w:t>
      </w:r>
      <w:proofErr w:type="spellEnd"/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century English poets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B. 16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950F2">
        <w:rPr>
          <w:rFonts w:ascii="Times New Roman" w:hAnsi="Times New Roman" w:cs="Times New Roman"/>
          <w:color w:val="000000"/>
          <w:sz w:val="28"/>
          <w:szCs w:val="28"/>
        </w:rPr>
        <w:t>th</w:t>
      </w:r>
      <w:proofErr w:type="spellEnd"/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century Italian poets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16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950F2">
        <w:rPr>
          <w:rFonts w:ascii="Times New Roman" w:hAnsi="Times New Roman" w:cs="Times New Roman"/>
          <w:color w:val="000000"/>
          <w:sz w:val="28"/>
          <w:szCs w:val="28"/>
        </w:rPr>
        <w:t>th</w:t>
      </w:r>
      <w:proofErr w:type="spellEnd"/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century French poets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D. 17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950F2">
        <w:rPr>
          <w:rFonts w:ascii="Times New Roman" w:hAnsi="Times New Roman" w:cs="Times New Roman"/>
          <w:color w:val="000000"/>
          <w:sz w:val="28"/>
          <w:szCs w:val="28"/>
        </w:rPr>
        <w:t>th</w:t>
      </w:r>
      <w:proofErr w:type="spellEnd"/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century Spanish poets </w:t>
      </w:r>
    </w:p>
    <w:p w:rsidR="00C91171" w:rsidRPr="003950F2" w:rsidRDefault="00C91171" w:rsidP="00F52B6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(18)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growth of poetry in Renaissance England was profoundly influenced by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Renewed interest in paganism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B. Renewed interest in classical poetry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Renewed interest in philosophy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D. Renewed interest in linguistics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(19)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The </w:t>
      </w:r>
      <w:r w:rsidRPr="00242986">
        <w:rPr>
          <w:rFonts w:ascii="Times New Roman" w:hAnsi="Times New Roman" w:cs="Times New Roman"/>
          <w:color w:val="000000"/>
          <w:sz w:val="28"/>
          <w:szCs w:val="28"/>
          <w:u w:val="single"/>
        </w:rPr>
        <w:t>Pastoral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was considered during the Renaissance as </w:t>
      </w:r>
      <w:r w:rsidR="00242986">
        <w:rPr>
          <w:rFonts w:ascii="Times New Roman" w:hAnsi="Times New Roman" w:cs="Times New Roman"/>
          <w:sz w:val="28"/>
          <w:szCs w:val="28"/>
        </w:rPr>
        <w:t xml:space="preserve"> </w:t>
      </w:r>
      <w:r w:rsidR="00242986">
        <w:rPr>
          <w:rFonts w:ascii="Times New Roman" w:hAnsi="Times New Roman" w:cs="Times New Roman" w:hint="cs"/>
          <w:sz w:val="28"/>
          <w:szCs w:val="28"/>
          <w:rtl/>
        </w:rPr>
        <w:t>الشعر الرعوي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A. The most prestigious form of poetry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The most primitive form of poetry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A foreign form of poetry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D. The humblest form of poetry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……………………………………………………………………………………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(20)</w:t>
      </w:r>
      <w:r w:rsidRPr="003950F2">
        <w:rPr>
          <w:rFonts w:ascii="Arial" w:hAnsi="Arial" w:cs="Arial"/>
          <w:color w:val="000000"/>
          <w:sz w:val="28"/>
          <w:szCs w:val="28"/>
        </w:rPr>
        <w:t xml:space="preserve"> 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The </w:t>
      </w:r>
      <w:r w:rsidRPr="00242986">
        <w:rPr>
          <w:rFonts w:ascii="Times New Roman" w:hAnsi="Times New Roman" w:cs="Times New Roman"/>
          <w:color w:val="000000"/>
          <w:sz w:val="28"/>
          <w:szCs w:val="28"/>
          <w:u w:val="single"/>
        </w:rPr>
        <w:t>Epic</w:t>
      </w: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 was considered during the Renaissance as </w:t>
      </w:r>
      <w:r w:rsidR="00242986">
        <w:rPr>
          <w:rFonts w:ascii="Times New Roman" w:hAnsi="Times New Roman" w:cs="Times New Roman"/>
          <w:sz w:val="28"/>
          <w:szCs w:val="28"/>
        </w:rPr>
        <w:t xml:space="preserve"> </w:t>
      </w:r>
      <w:r w:rsidR="00242986">
        <w:rPr>
          <w:rFonts w:ascii="Times New Roman" w:hAnsi="Times New Roman" w:cs="Times New Roman" w:hint="cs"/>
          <w:sz w:val="28"/>
          <w:szCs w:val="28"/>
          <w:rtl/>
        </w:rPr>
        <w:t>الشعر الملحمي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A. The most prestigious form of poetry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 xml:space="preserve">B. The most primitive form of poetry </w:t>
      </w:r>
    </w:p>
    <w:p w:rsidR="00C91171" w:rsidRPr="003950F2" w:rsidRDefault="00C91171" w:rsidP="00C9117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C. A foreign form of poetry</w:t>
      </w:r>
    </w:p>
    <w:p w:rsidR="009E7CC1" w:rsidRPr="003950F2" w:rsidRDefault="00C91171" w:rsidP="00C91171">
      <w:pPr>
        <w:rPr>
          <w:sz w:val="28"/>
          <w:szCs w:val="28"/>
          <w:rtl/>
        </w:rPr>
      </w:pPr>
      <w:r w:rsidRPr="003950F2">
        <w:rPr>
          <w:rFonts w:ascii="Times New Roman" w:hAnsi="Times New Roman" w:cs="Times New Roman"/>
          <w:color w:val="000000"/>
          <w:sz w:val="28"/>
          <w:szCs w:val="28"/>
        </w:rPr>
        <w:t>D. The humblest form of poetry</w:t>
      </w:r>
    </w:p>
    <w:p w:rsidR="003950F2" w:rsidRPr="003950F2" w:rsidRDefault="003950F2" w:rsidP="00C91171">
      <w:pPr>
        <w:rPr>
          <w:sz w:val="28"/>
          <w:szCs w:val="28"/>
          <w:rtl/>
        </w:rPr>
      </w:pPr>
    </w:p>
    <w:p w:rsidR="003950F2" w:rsidRPr="003950F2" w:rsidRDefault="003950F2" w:rsidP="00C91171">
      <w:pPr>
        <w:rPr>
          <w:sz w:val="28"/>
          <w:szCs w:val="28"/>
          <w:rtl/>
        </w:rPr>
      </w:pPr>
    </w:p>
    <w:p w:rsidR="003950F2" w:rsidRPr="003950F2" w:rsidRDefault="003950F2" w:rsidP="00C91171">
      <w:pPr>
        <w:rPr>
          <w:sz w:val="28"/>
          <w:szCs w:val="28"/>
          <w:rtl/>
        </w:rPr>
      </w:pPr>
    </w:p>
    <w:p w:rsidR="003950F2" w:rsidRPr="003950F2" w:rsidRDefault="003950F2" w:rsidP="00C91171">
      <w:pPr>
        <w:rPr>
          <w:rFonts w:ascii="Arial Unicode MS" w:eastAsia="Arial Unicode MS" w:hAnsi="Arial Unicode MS" w:cs="Arial Unicode MS"/>
          <w:b/>
          <w:bCs/>
          <w:i/>
          <w:iCs/>
          <w:color w:val="7030A0"/>
          <w:sz w:val="28"/>
          <w:szCs w:val="28"/>
          <w:rtl/>
        </w:rPr>
      </w:pPr>
      <w:r w:rsidRPr="003950F2">
        <w:rPr>
          <w:rFonts w:ascii="Arial Unicode MS" w:eastAsia="Arial Unicode MS" w:hAnsi="Arial Unicode MS" w:cs="Arial Unicode MS" w:hint="cs"/>
          <w:b/>
          <w:bCs/>
          <w:i/>
          <w:iCs/>
          <w:color w:val="7030A0"/>
          <w:sz w:val="28"/>
          <w:szCs w:val="28"/>
          <w:rtl/>
        </w:rPr>
        <w:t>بالتوفيق جميعاً</w:t>
      </w:r>
    </w:p>
    <w:p w:rsidR="003950F2" w:rsidRPr="003950F2" w:rsidRDefault="003950F2" w:rsidP="00C91171">
      <w:pPr>
        <w:rPr>
          <w:rFonts w:ascii="Arial Unicode MS" w:eastAsia="Arial Unicode MS" w:hAnsi="Arial Unicode MS" w:cs="Arial Unicode MS"/>
          <w:b/>
          <w:bCs/>
          <w:i/>
          <w:iCs/>
          <w:color w:val="7030A0"/>
          <w:sz w:val="28"/>
          <w:szCs w:val="28"/>
          <w:rtl/>
        </w:rPr>
      </w:pPr>
      <w:r w:rsidRPr="003950F2">
        <w:rPr>
          <w:rFonts w:ascii="Arial Unicode MS" w:eastAsia="Arial Unicode MS" w:hAnsi="Arial Unicode MS" w:cs="Arial Unicode MS" w:hint="cs"/>
          <w:b/>
          <w:bCs/>
          <w:i/>
          <w:iCs/>
          <w:color w:val="7030A0"/>
          <w:sz w:val="28"/>
          <w:szCs w:val="28"/>
          <w:rtl/>
        </w:rPr>
        <w:t>* جوليانا القصيم *</w:t>
      </w:r>
    </w:p>
    <w:sectPr w:rsidR="003950F2" w:rsidRPr="003950F2" w:rsidSect="00591F8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61003"/>
    <w:multiLevelType w:val="hybridMultilevel"/>
    <w:tmpl w:val="EA463D66"/>
    <w:lvl w:ilvl="0" w:tplc="C0F4E79C">
      <w:start w:val="1"/>
      <w:numFmt w:val="decimal"/>
      <w:lvlText w:val="(%1)"/>
      <w:lvlJc w:val="left"/>
      <w:pPr>
        <w:ind w:left="756" w:hanging="396"/>
      </w:pPr>
      <w:rPr>
        <w:rFonts w:hint="default"/>
        <w:color w:val="0000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C91171"/>
    <w:rsid w:val="00012DA0"/>
    <w:rsid w:val="0003006B"/>
    <w:rsid w:val="00042607"/>
    <w:rsid w:val="00044762"/>
    <w:rsid w:val="00044CF4"/>
    <w:rsid w:val="0005747C"/>
    <w:rsid w:val="00057E52"/>
    <w:rsid w:val="00061625"/>
    <w:rsid w:val="0006281F"/>
    <w:rsid w:val="00067A33"/>
    <w:rsid w:val="00067D86"/>
    <w:rsid w:val="000701EF"/>
    <w:rsid w:val="00070504"/>
    <w:rsid w:val="0007201E"/>
    <w:rsid w:val="0008094A"/>
    <w:rsid w:val="00083282"/>
    <w:rsid w:val="00083B61"/>
    <w:rsid w:val="00084D55"/>
    <w:rsid w:val="00085254"/>
    <w:rsid w:val="00092085"/>
    <w:rsid w:val="00093CEB"/>
    <w:rsid w:val="00095ED7"/>
    <w:rsid w:val="000A0078"/>
    <w:rsid w:val="000A142F"/>
    <w:rsid w:val="000A1930"/>
    <w:rsid w:val="000A2A74"/>
    <w:rsid w:val="000A74BB"/>
    <w:rsid w:val="000B12B5"/>
    <w:rsid w:val="000B2DC0"/>
    <w:rsid w:val="000B65EF"/>
    <w:rsid w:val="000D19DA"/>
    <w:rsid w:val="000D519F"/>
    <w:rsid w:val="000F3A32"/>
    <w:rsid w:val="000F5652"/>
    <w:rsid w:val="000F6CC4"/>
    <w:rsid w:val="0010216D"/>
    <w:rsid w:val="001056DB"/>
    <w:rsid w:val="0012223C"/>
    <w:rsid w:val="00145B9A"/>
    <w:rsid w:val="001462CE"/>
    <w:rsid w:val="00147759"/>
    <w:rsid w:val="00150C14"/>
    <w:rsid w:val="00152DF8"/>
    <w:rsid w:val="001570B1"/>
    <w:rsid w:val="001624E5"/>
    <w:rsid w:val="0016660C"/>
    <w:rsid w:val="00166E70"/>
    <w:rsid w:val="00174CCD"/>
    <w:rsid w:val="00174D83"/>
    <w:rsid w:val="001812A1"/>
    <w:rsid w:val="00187716"/>
    <w:rsid w:val="001900B9"/>
    <w:rsid w:val="00194D33"/>
    <w:rsid w:val="001A026D"/>
    <w:rsid w:val="001A3C9E"/>
    <w:rsid w:val="001B6E22"/>
    <w:rsid w:val="001C2258"/>
    <w:rsid w:val="001C25F1"/>
    <w:rsid w:val="001C6D0F"/>
    <w:rsid w:val="001C796A"/>
    <w:rsid w:val="001D247D"/>
    <w:rsid w:val="001E0F89"/>
    <w:rsid w:val="001E3B03"/>
    <w:rsid w:val="001F4021"/>
    <w:rsid w:val="00201705"/>
    <w:rsid w:val="00205A8A"/>
    <w:rsid w:val="00206617"/>
    <w:rsid w:val="00210733"/>
    <w:rsid w:val="00211544"/>
    <w:rsid w:val="0021233E"/>
    <w:rsid w:val="00215449"/>
    <w:rsid w:val="00215620"/>
    <w:rsid w:val="002208E0"/>
    <w:rsid w:val="0022641A"/>
    <w:rsid w:val="00234BBC"/>
    <w:rsid w:val="0023626C"/>
    <w:rsid w:val="00242986"/>
    <w:rsid w:val="00251C29"/>
    <w:rsid w:val="00260084"/>
    <w:rsid w:val="002629D3"/>
    <w:rsid w:val="00270673"/>
    <w:rsid w:val="00272486"/>
    <w:rsid w:val="002746DC"/>
    <w:rsid w:val="002751CE"/>
    <w:rsid w:val="002817B9"/>
    <w:rsid w:val="0028317C"/>
    <w:rsid w:val="0029116F"/>
    <w:rsid w:val="0029552E"/>
    <w:rsid w:val="002A3399"/>
    <w:rsid w:val="002A7E12"/>
    <w:rsid w:val="002B5762"/>
    <w:rsid w:val="002B7807"/>
    <w:rsid w:val="002B7B95"/>
    <w:rsid w:val="002C025C"/>
    <w:rsid w:val="002E1A9C"/>
    <w:rsid w:val="002F0982"/>
    <w:rsid w:val="002F59BC"/>
    <w:rsid w:val="002F6937"/>
    <w:rsid w:val="00302339"/>
    <w:rsid w:val="0030271C"/>
    <w:rsid w:val="00316481"/>
    <w:rsid w:val="003172CB"/>
    <w:rsid w:val="003259FD"/>
    <w:rsid w:val="00325C49"/>
    <w:rsid w:val="00334629"/>
    <w:rsid w:val="003402B1"/>
    <w:rsid w:val="00345690"/>
    <w:rsid w:val="003507A5"/>
    <w:rsid w:val="0035639D"/>
    <w:rsid w:val="00357F20"/>
    <w:rsid w:val="0036117F"/>
    <w:rsid w:val="003840AC"/>
    <w:rsid w:val="00390BD5"/>
    <w:rsid w:val="003950F2"/>
    <w:rsid w:val="00396A34"/>
    <w:rsid w:val="003A170C"/>
    <w:rsid w:val="003A54B2"/>
    <w:rsid w:val="003B11C7"/>
    <w:rsid w:val="003B274B"/>
    <w:rsid w:val="003B5BBB"/>
    <w:rsid w:val="003B7E1F"/>
    <w:rsid w:val="003C06E6"/>
    <w:rsid w:val="003D1206"/>
    <w:rsid w:val="003D51AE"/>
    <w:rsid w:val="003D6816"/>
    <w:rsid w:val="003D705E"/>
    <w:rsid w:val="003D7B10"/>
    <w:rsid w:val="003E1175"/>
    <w:rsid w:val="003E3069"/>
    <w:rsid w:val="003F08EE"/>
    <w:rsid w:val="003F0924"/>
    <w:rsid w:val="003F0D00"/>
    <w:rsid w:val="003F16B6"/>
    <w:rsid w:val="003F592E"/>
    <w:rsid w:val="003F6FF2"/>
    <w:rsid w:val="00402528"/>
    <w:rsid w:val="004065EF"/>
    <w:rsid w:val="0041543D"/>
    <w:rsid w:val="004163FB"/>
    <w:rsid w:val="004168FB"/>
    <w:rsid w:val="00420C7A"/>
    <w:rsid w:val="00424B32"/>
    <w:rsid w:val="00432726"/>
    <w:rsid w:val="004459DF"/>
    <w:rsid w:val="00446506"/>
    <w:rsid w:val="00451F30"/>
    <w:rsid w:val="0045390A"/>
    <w:rsid w:val="00454B50"/>
    <w:rsid w:val="00455E14"/>
    <w:rsid w:val="00462FBF"/>
    <w:rsid w:val="00463174"/>
    <w:rsid w:val="00475FA9"/>
    <w:rsid w:val="00485587"/>
    <w:rsid w:val="0049341A"/>
    <w:rsid w:val="00497A72"/>
    <w:rsid w:val="00497ACB"/>
    <w:rsid w:val="00497D09"/>
    <w:rsid w:val="004A0454"/>
    <w:rsid w:val="004A332C"/>
    <w:rsid w:val="004A4372"/>
    <w:rsid w:val="004C482A"/>
    <w:rsid w:val="004C5453"/>
    <w:rsid w:val="004C7F84"/>
    <w:rsid w:val="004D3AD0"/>
    <w:rsid w:val="004E17F2"/>
    <w:rsid w:val="004F0CEF"/>
    <w:rsid w:val="004F2B6F"/>
    <w:rsid w:val="004F66A1"/>
    <w:rsid w:val="005064FD"/>
    <w:rsid w:val="00511B17"/>
    <w:rsid w:val="00511E67"/>
    <w:rsid w:val="0051737A"/>
    <w:rsid w:val="00523401"/>
    <w:rsid w:val="00524B2E"/>
    <w:rsid w:val="005311EC"/>
    <w:rsid w:val="00541A70"/>
    <w:rsid w:val="005421CF"/>
    <w:rsid w:val="00544978"/>
    <w:rsid w:val="00546FCC"/>
    <w:rsid w:val="0055078D"/>
    <w:rsid w:val="005607B1"/>
    <w:rsid w:val="005627E2"/>
    <w:rsid w:val="005647EC"/>
    <w:rsid w:val="00565B38"/>
    <w:rsid w:val="0057027E"/>
    <w:rsid w:val="00570AC5"/>
    <w:rsid w:val="0058083B"/>
    <w:rsid w:val="00581C94"/>
    <w:rsid w:val="00587D3B"/>
    <w:rsid w:val="00591F89"/>
    <w:rsid w:val="00593CD7"/>
    <w:rsid w:val="005A1914"/>
    <w:rsid w:val="005A6929"/>
    <w:rsid w:val="005B1642"/>
    <w:rsid w:val="005B38B6"/>
    <w:rsid w:val="005B46B4"/>
    <w:rsid w:val="005B6456"/>
    <w:rsid w:val="005C3A43"/>
    <w:rsid w:val="005C6FC0"/>
    <w:rsid w:val="005D0D02"/>
    <w:rsid w:val="005E065F"/>
    <w:rsid w:val="005E5393"/>
    <w:rsid w:val="005F417C"/>
    <w:rsid w:val="0060537B"/>
    <w:rsid w:val="00607613"/>
    <w:rsid w:val="00607739"/>
    <w:rsid w:val="00607929"/>
    <w:rsid w:val="00614657"/>
    <w:rsid w:val="0062411F"/>
    <w:rsid w:val="00624524"/>
    <w:rsid w:val="00635170"/>
    <w:rsid w:val="00636D58"/>
    <w:rsid w:val="00641535"/>
    <w:rsid w:val="00671CA8"/>
    <w:rsid w:val="00672418"/>
    <w:rsid w:val="00682B4B"/>
    <w:rsid w:val="0068693F"/>
    <w:rsid w:val="00690D7D"/>
    <w:rsid w:val="006A2064"/>
    <w:rsid w:val="006A7EA1"/>
    <w:rsid w:val="006B2F43"/>
    <w:rsid w:val="006B3AC4"/>
    <w:rsid w:val="006C10EE"/>
    <w:rsid w:val="006C17C1"/>
    <w:rsid w:val="006C1818"/>
    <w:rsid w:val="006E6160"/>
    <w:rsid w:val="006F6CEE"/>
    <w:rsid w:val="00700491"/>
    <w:rsid w:val="00701AF9"/>
    <w:rsid w:val="00706C10"/>
    <w:rsid w:val="00712F59"/>
    <w:rsid w:val="00714538"/>
    <w:rsid w:val="007160C1"/>
    <w:rsid w:val="0072035D"/>
    <w:rsid w:val="00732F5F"/>
    <w:rsid w:val="0073468C"/>
    <w:rsid w:val="00735CC3"/>
    <w:rsid w:val="00753F84"/>
    <w:rsid w:val="0076352B"/>
    <w:rsid w:val="00770434"/>
    <w:rsid w:val="00771139"/>
    <w:rsid w:val="00774301"/>
    <w:rsid w:val="00780DE2"/>
    <w:rsid w:val="00780FE5"/>
    <w:rsid w:val="007865BA"/>
    <w:rsid w:val="00790B43"/>
    <w:rsid w:val="00792108"/>
    <w:rsid w:val="007B2C96"/>
    <w:rsid w:val="007B72FC"/>
    <w:rsid w:val="007C06A7"/>
    <w:rsid w:val="007C0F15"/>
    <w:rsid w:val="007C2CFE"/>
    <w:rsid w:val="007D4C9B"/>
    <w:rsid w:val="007F6868"/>
    <w:rsid w:val="007F7A59"/>
    <w:rsid w:val="0080205F"/>
    <w:rsid w:val="00803F26"/>
    <w:rsid w:val="00815CC4"/>
    <w:rsid w:val="00817E64"/>
    <w:rsid w:val="00821B33"/>
    <w:rsid w:val="00825102"/>
    <w:rsid w:val="008268F8"/>
    <w:rsid w:val="008333DD"/>
    <w:rsid w:val="008337A0"/>
    <w:rsid w:val="00835453"/>
    <w:rsid w:val="008449F6"/>
    <w:rsid w:val="00844F2E"/>
    <w:rsid w:val="00851AE0"/>
    <w:rsid w:val="00882BB0"/>
    <w:rsid w:val="00891762"/>
    <w:rsid w:val="008A17D2"/>
    <w:rsid w:val="008A2008"/>
    <w:rsid w:val="008D30D9"/>
    <w:rsid w:val="008D48CB"/>
    <w:rsid w:val="008D595B"/>
    <w:rsid w:val="008E143B"/>
    <w:rsid w:val="008E4D2B"/>
    <w:rsid w:val="008F251D"/>
    <w:rsid w:val="008F7C49"/>
    <w:rsid w:val="00903AE0"/>
    <w:rsid w:val="00905655"/>
    <w:rsid w:val="00905794"/>
    <w:rsid w:val="00907AB3"/>
    <w:rsid w:val="00915D3A"/>
    <w:rsid w:val="00922EF2"/>
    <w:rsid w:val="00931185"/>
    <w:rsid w:val="00942990"/>
    <w:rsid w:val="00951C8E"/>
    <w:rsid w:val="00952011"/>
    <w:rsid w:val="0096672F"/>
    <w:rsid w:val="00966E3E"/>
    <w:rsid w:val="009675CC"/>
    <w:rsid w:val="00967C3E"/>
    <w:rsid w:val="00967E92"/>
    <w:rsid w:val="00974934"/>
    <w:rsid w:val="00984E97"/>
    <w:rsid w:val="009902C1"/>
    <w:rsid w:val="009936FB"/>
    <w:rsid w:val="009A4F1A"/>
    <w:rsid w:val="009A5DFC"/>
    <w:rsid w:val="009A7912"/>
    <w:rsid w:val="009B0788"/>
    <w:rsid w:val="009B4AEE"/>
    <w:rsid w:val="009B7C72"/>
    <w:rsid w:val="009C378B"/>
    <w:rsid w:val="009C6936"/>
    <w:rsid w:val="009C75DE"/>
    <w:rsid w:val="009D4724"/>
    <w:rsid w:val="009E052B"/>
    <w:rsid w:val="009E207B"/>
    <w:rsid w:val="009E5301"/>
    <w:rsid w:val="009E7CC1"/>
    <w:rsid w:val="009F4B6C"/>
    <w:rsid w:val="00A03BD8"/>
    <w:rsid w:val="00A05C15"/>
    <w:rsid w:val="00A061B9"/>
    <w:rsid w:val="00A130C3"/>
    <w:rsid w:val="00A173BC"/>
    <w:rsid w:val="00A259D3"/>
    <w:rsid w:val="00A34B9C"/>
    <w:rsid w:val="00A373DB"/>
    <w:rsid w:val="00A558F0"/>
    <w:rsid w:val="00A83D2F"/>
    <w:rsid w:val="00A86257"/>
    <w:rsid w:val="00A87FD4"/>
    <w:rsid w:val="00A94B4F"/>
    <w:rsid w:val="00AA7BBD"/>
    <w:rsid w:val="00AB2BA3"/>
    <w:rsid w:val="00AC75E1"/>
    <w:rsid w:val="00AD03CE"/>
    <w:rsid w:val="00AD6ED4"/>
    <w:rsid w:val="00AE43E4"/>
    <w:rsid w:val="00B000CB"/>
    <w:rsid w:val="00B001BF"/>
    <w:rsid w:val="00B055A9"/>
    <w:rsid w:val="00B07EFD"/>
    <w:rsid w:val="00B143FC"/>
    <w:rsid w:val="00B22C3C"/>
    <w:rsid w:val="00B260B2"/>
    <w:rsid w:val="00B3749D"/>
    <w:rsid w:val="00B42483"/>
    <w:rsid w:val="00B46A15"/>
    <w:rsid w:val="00B510F5"/>
    <w:rsid w:val="00B52FA7"/>
    <w:rsid w:val="00B5389B"/>
    <w:rsid w:val="00B64A3A"/>
    <w:rsid w:val="00B6718E"/>
    <w:rsid w:val="00B673ED"/>
    <w:rsid w:val="00B72C79"/>
    <w:rsid w:val="00B81158"/>
    <w:rsid w:val="00B844F7"/>
    <w:rsid w:val="00B85B4D"/>
    <w:rsid w:val="00B86C82"/>
    <w:rsid w:val="00B87C79"/>
    <w:rsid w:val="00B91E47"/>
    <w:rsid w:val="00B926A6"/>
    <w:rsid w:val="00B94D48"/>
    <w:rsid w:val="00BA7BA5"/>
    <w:rsid w:val="00BB6638"/>
    <w:rsid w:val="00BB7642"/>
    <w:rsid w:val="00BC25BF"/>
    <w:rsid w:val="00BD047E"/>
    <w:rsid w:val="00BD3FBA"/>
    <w:rsid w:val="00BD6251"/>
    <w:rsid w:val="00BE14EA"/>
    <w:rsid w:val="00BF0FE2"/>
    <w:rsid w:val="00BF2C84"/>
    <w:rsid w:val="00BF3388"/>
    <w:rsid w:val="00BF3C0C"/>
    <w:rsid w:val="00BF3E82"/>
    <w:rsid w:val="00BF58F0"/>
    <w:rsid w:val="00C063C5"/>
    <w:rsid w:val="00C16714"/>
    <w:rsid w:val="00C21DC1"/>
    <w:rsid w:val="00C331DC"/>
    <w:rsid w:val="00C5437C"/>
    <w:rsid w:val="00C608DC"/>
    <w:rsid w:val="00C664F6"/>
    <w:rsid w:val="00C70EE5"/>
    <w:rsid w:val="00C80082"/>
    <w:rsid w:val="00C86F30"/>
    <w:rsid w:val="00C91171"/>
    <w:rsid w:val="00CB0798"/>
    <w:rsid w:val="00CB1284"/>
    <w:rsid w:val="00CB2173"/>
    <w:rsid w:val="00CC3369"/>
    <w:rsid w:val="00CC67FF"/>
    <w:rsid w:val="00CD759F"/>
    <w:rsid w:val="00CD7C83"/>
    <w:rsid w:val="00CE0EFD"/>
    <w:rsid w:val="00CE694C"/>
    <w:rsid w:val="00CF4DD4"/>
    <w:rsid w:val="00CF5FD0"/>
    <w:rsid w:val="00CF6F2A"/>
    <w:rsid w:val="00D117B0"/>
    <w:rsid w:val="00D27458"/>
    <w:rsid w:val="00D307D7"/>
    <w:rsid w:val="00D320FC"/>
    <w:rsid w:val="00D34720"/>
    <w:rsid w:val="00D36C79"/>
    <w:rsid w:val="00D436DA"/>
    <w:rsid w:val="00D46ABE"/>
    <w:rsid w:val="00D504CD"/>
    <w:rsid w:val="00D50D33"/>
    <w:rsid w:val="00D603B7"/>
    <w:rsid w:val="00D64FF4"/>
    <w:rsid w:val="00D66112"/>
    <w:rsid w:val="00D66A0D"/>
    <w:rsid w:val="00D67BCA"/>
    <w:rsid w:val="00D80048"/>
    <w:rsid w:val="00D856DC"/>
    <w:rsid w:val="00D9114B"/>
    <w:rsid w:val="00D9135F"/>
    <w:rsid w:val="00D9234E"/>
    <w:rsid w:val="00DA3763"/>
    <w:rsid w:val="00DA5E0A"/>
    <w:rsid w:val="00DB141D"/>
    <w:rsid w:val="00DC1C27"/>
    <w:rsid w:val="00DC1EB4"/>
    <w:rsid w:val="00DC450C"/>
    <w:rsid w:val="00DD4DB1"/>
    <w:rsid w:val="00DD7790"/>
    <w:rsid w:val="00DE0662"/>
    <w:rsid w:val="00DF6CC6"/>
    <w:rsid w:val="00E03447"/>
    <w:rsid w:val="00E10EF7"/>
    <w:rsid w:val="00E163C0"/>
    <w:rsid w:val="00E22969"/>
    <w:rsid w:val="00E24319"/>
    <w:rsid w:val="00E35510"/>
    <w:rsid w:val="00E3666A"/>
    <w:rsid w:val="00E36973"/>
    <w:rsid w:val="00E37054"/>
    <w:rsid w:val="00E470A9"/>
    <w:rsid w:val="00E54187"/>
    <w:rsid w:val="00E615AE"/>
    <w:rsid w:val="00E634E3"/>
    <w:rsid w:val="00E6632E"/>
    <w:rsid w:val="00E72F45"/>
    <w:rsid w:val="00E87137"/>
    <w:rsid w:val="00E87C7A"/>
    <w:rsid w:val="00E926A5"/>
    <w:rsid w:val="00E93EF8"/>
    <w:rsid w:val="00E95D09"/>
    <w:rsid w:val="00EA2910"/>
    <w:rsid w:val="00EB1B31"/>
    <w:rsid w:val="00EB23C0"/>
    <w:rsid w:val="00EB2E30"/>
    <w:rsid w:val="00ED2046"/>
    <w:rsid w:val="00ED2583"/>
    <w:rsid w:val="00ED49CD"/>
    <w:rsid w:val="00EE0B84"/>
    <w:rsid w:val="00EE3CFB"/>
    <w:rsid w:val="00EE4CEA"/>
    <w:rsid w:val="00EF3E2A"/>
    <w:rsid w:val="00EF3F81"/>
    <w:rsid w:val="00EF57AF"/>
    <w:rsid w:val="00F012E1"/>
    <w:rsid w:val="00F04009"/>
    <w:rsid w:val="00F06454"/>
    <w:rsid w:val="00F1312E"/>
    <w:rsid w:val="00F15EF5"/>
    <w:rsid w:val="00F22F3B"/>
    <w:rsid w:val="00F26055"/>
    <w:rsid w:val="00F2650D"/>
    <w:rsid w:val="00F26989"/>
    <w:rsid w:val="00F40519"/>
    <w:rsid w:val="00F4305B"/>
    <w:rsid w:val="00F46816"/>
    <w:rsid w:val="00F47342"/>
    <w:rsid w:val="00F50DB1"/>
    <w:rsid w:val="00F52B64"/>
    <w:rsid w:val="00F54852"/>
    <w:rsid w:val="00F65C59"/>
    <w:rsid w:val="00F868DD"/>
    <w:rsid w:val="00F95ED0"/>
    <w:rsid w:val="00FA313E"/>
    <w:rsid w:val="00FA45BA"/>
    <w:rsid w:val="00FA7425"/>
    <w:rsid w:val="00FA7B65"/>
    <w:rsid w:val="00FB00B8"/>
    <w:rsid w:val="00FB0502"/>
    <w:rsid w:val="00FB0D72"/>
    <w:rsid w:val="00FB2E1B"/>
    <w:rsid w:val="00FB55F7"/>
    <w:rsid w:val="00FC24FC"/>
    <w:rsid w:val="00FE1870"/>
    <w:rsid w:val="00FE3A33"/>
    <w:rsid w:val="00FE595E"/>
    <w:rsid w:val="00FF1C06"/>
    <w:rsid w:val="00FF1F3D"/>
    <w:rsid w:val="00FF6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DC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171"/>
    <w:pPr>
      <w:ind w:left="720"/>
      <w:contextualSpacing/>
    </w:pPr>
  </w:style>
  <w:style w:type="character" w:customStyle="1" w:styleId="shorttext">
    <w:name w:val="short_text"/>
    <w:basedOn w:val="a0"/>
    <w:rsid w:val="00825102"/>
  </w:style>
  <w:style w:type="character" w:customStyle="1" w:styleId="hps">
    <w:name w:val="hps"/>
    <w:basedOn w:val="a0"/>
    <w:rsid w:val="008251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A49412-3250-499C-8F6A-61ADB5F83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6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lolo</dc:creator>
  <cp:lastModifiedBy>lolo</cp:lastModifiedBy>
  <cp:revision>8</cp:revision>
  <dcterms:created xsi:type="dcterms:W3CDTF">2013-12-05T03:36:00Z</dcterms:created>
  <dcterms:modified xsi:type="dcterms:W3CDTF">2013-12-23T07:06:00Z</dcterms:modified>
</cp:coreProperties>
</file>