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023" w:rsidRPr="00FC0023" w:rsidRDefault="00FC0023" w:rsidP="00FC0023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C0023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لمشاركة الأصلية كتبت بواسطة </w:t>
      </w:r>
      <w:proofErr w:type="spellStart"/>
      <w:r w:rsidRPr="00FC0023">
        <w:rPr>
          <w:rFonts w:ascii="Arial" w:eastAsia="Times New Roman" w:hAnsi="Arial" w:cs="Arial"/>
          <w:color w:val="000000"/>
          <w:sz w:val="27"/>
          <w:szCs w:val="27"/>
          <w:rtl/>
        </w:rPr>
        <w:t>ساره</w:t>
      </w:r>
      <w:proofErr w:type="spellEnd"/>
      <w:r w:rsidRPr="00FC0023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2005 </w:t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123825" cy="123825"/>
            <wp:effectExtent l="19050" t="0" r="9525" b="0"/>
            <wp:docPr id="1" name="صورة 1" descr="مشاهدة المشاركة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مشاهدة المشاركة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0023" w:rsidRPr="00FC0023" w:rsidRDefault="00FC0023" w:rsidP="00FC0023">
      <w:pPr>
        <w:bidi w:val="0"/>
        <w:spacing w:after="270" w:line="240" w:lineRule="auto"/>
        <w:rPr>
          <w:rFonts w:ascii="Arial" w:eastAsia="Times New Roman" w:hAnsi="Arial" w:cs="Arial"/>
          <w:i/>
          <w:iCs/>
          <w:color w:val="000000"/>
          <w:sz w:val="27"/>
          <w:szCs w:val="27"/>
        </w:rPr>
      </w:pPr>
      <w:r w:rsidRPr="00FC0023"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  <w:t xml:space="preserve">قطع </w:t>
      </w:r>
      <w:proofErr w:type="spellStart"/>
      <w:r w:rsidRPr="00FC0023"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  <w:t>الانشاء</w:t>
      </w:r>
      <w:proofErr w:type="spellEnd"/>
      <w:r w:rsidRPr="00FC0023"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  <w:t xml:space="preserve"> والتعبير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br/>
      </w:r>
      <w:r w:rsidRPr="00FC0023">
        <w:rPr>
          <w:rFonts w:ascii="Traditional Arabic" w:eastAsia="Times New Roman" w:hAnsi="Traditional Arabic" w:cs="Traditional Arabic"/>
          <w:i/>
          <w:iCs/>
          <w:color w:val="000000"/>
          <w:sz w:val="27"/>
          <w:szCs w:val="27"/>
          <w:rtl/>
        </w:rPr>
        <w:t>ص16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  <w:rtl/>
        </w:rPr>
        <w:t xml:space="preserve"> 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b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br/>
        <w:t xml:space="preserve">classroom learning is not practical for many people due 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to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time and cost constraints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</w:rPr>
        <w:t>.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 xml:space="preserve"> in addition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, taking time away from work or other responsibilities to attend language courses at 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an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institution is difficult for many people . With a self-</w:t>
      </w:r>
      <w:proofErr w:type="spellStart"/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study,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online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course</w:t>
      </w:r>
      <w:proofErr w:type="spellEnd"/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students can take lessons at home or in 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the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office whenever they want. All they need in 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</w:rPr>
        <w:t>a</w:t>
      </w:r>
      <w:r w:rsidRPr="00FC0023">
        <w:rPr>
          <w:rFonts w:ascii="Comic Sans MS" w:eastAsia="Times New Roman" w:hAnsi="Comic Sans MS" w:cs="Arial"/>
          <w:b/>
          <w:bCs/>
          <w:i/>
          <w:iCs/>
          <w:color w:val="FF0000"/>
          <w:sz w:val="27"/>
          <w:szCs w:val="27"/>
          <w:u w:val="single"/>
        </w:rPr>
        <w:t xml:space="preserve"> </w:t>
      </w:r>
      <w:proofErr w:type="spellStart"/>
      <w:r w:rsidRPr="00FC0023">
        <w:rPr>
          <w:rFonts w:ascii="Comic Sans MS" w:eastAsia="Times New Roman" w:hAnsi="Comic Sans MS" w:cs="Arial"/>
          <w:b/>
          <w:bCs/>
          <w:i/>
          <w:iCs/>
          <w:color w:val="FF0000"/>
          <w:sz w:val="27"/>
          <w:szCs w:val="27"/>
          <w:u w:val="single"/>
        </w:rPr>
        <w:t>computer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and</w:t>
      </w:r>
      <w:proofErr w:type="spellEnd"/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an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internet connection .for example, a busy executive can take a language lesson during her lunch hour .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 xml:space="preserve">a </w:t>
      </w:r>
      <w:proofErr w:type="spellStart"/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parent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with</w:t>
      </w:r>
      <w:proofErr w:type="spellEnd"/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small children can study online at night .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</w:rPr>
        <w:t xml:space="preserve">in 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addition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</w:rPr>
        <w:t xml:space="preserve"> 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, because the student doesn’t have to drive anywhere, online learning saver money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br/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br/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br/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br/>
      </w:r>
      <w:r w:rsidRPr="00FC0023">
        <w:rPr>
          <w:rFonts w:ascii="Traditional Arabic" w:eastAsia="Times New Roman" w:hAnsi="Traditional Arabic" w:cs="Traditional Arabic"/>
          <w:i/>
          <w:iCs/>
          <w:color w:val="000000"/>
          <w:sz w:val="27"/>
          <w:szCs w:val="27"/>
          <w:rtl/>
        </w:rPr>
        <w:t>ص48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  <w:rtl/>
        </w:rPr>
        <w:t xml:space="preserve"> 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e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br/>
        <w:t>what about online communication? Can one determine another person's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</w:rPr>
        <w:t xml:space="preserve"> 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 xml:space="preserve">gender 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just by reading their written words? Susan herring thinks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  <w:u w:val="single"/>
        </w:rPr>
        <w:t xml:space="preserve"> so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. In a 1994 talk at a panel called "making the net*work*, 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she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said that men and women have recognizably different styles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 xml:space="preserve"> on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the internet. Her research showed </w:t>
      </w:r>
      <w:proofErr w:type="spellStart"/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that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on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>internet</w:t>
      </w:r>
      <w:proofErr w:type="spellEnd"/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discussion boards, men tended to be more assertive than women. Women,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 xml:space="preserve"> in contrast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, tended to hedge(be unsure),apologize, and ask questions. Men also 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>appeared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to enjoy, or</w:t>
      </w:r>
      <w:r w:rsidRPr="00FC0023">
        <w:rPr>
          <w:rFonts w:ascii="Comic Sans MS" w:eastAsia="Times New Roman" w:hAnsi="Comic Sans MS" w:cs="Arial"/>
          <w:i/>
          <w:iCs/>
          <w:color w:val="FF0000"/>
          <w:sz w:val="27"/>
          <w:szCs w:val="27"/>
          <w:u w:val="single"/>
        </w:rPr>
        <w:t xml:space="preserve"> at least</w:t>
      </w:r>
      <w:r w:rsidRPr="00FC0023">
        <w:rPr>
          <w:rFonts w:ascii="Comic Sans MS" w:eastAsia="Times New Roman" w:hAnsi="Comic Sans MS" w:cs="Arial"/>
          <w:i/>
          <w:iCs/>
          <w:color w:val="000000"/>
          <w:sz w:val="27"/>
          <w:szCs w:val="27"/>
        </w:rPr>
        <w:t xml:space="preserve"> tolerate, "flaming"(insulting others online), whereas women disliked and avoided it.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br/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br/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br/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br/>
      </w:r>
      <w:proofErr w:type="spellStart"/>
      <w:r w:rsidRPr="00FC0023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27"/>
          <w:szCs w:val="27"/>
          <w:rtl/>
        </w:rPr>
        <w:t>حل</w:t>
      </w:r>
      <w:r w:rsidRPr="00FC0023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27"/>
          <w:szCs w:val="27"/>
          <w:u w:val="single"/>
          <w:rtl/>
        </w:rPr>
        <w:t>القطعه</w:t>
      </w:r>
      <w:proofErr w:type="spellEnd"/>
      <w:r w:rsidRPr="00FC0023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27"/>
          <w:szCs w:val="27"/>
          <w:u w:val="single"/>
          <w:rtl/>
        </w:rPr>
        <w:t xml:space="preserve"> بالمحاضرة 14</w:t>
      </w:r>
      <w:r w:rsidRPr="00FC0023">
        <w:rPr>
          <w:rFonts w:ascii="Traditional Arabic" w:eastAsia="Times New Roman" w:hAnsi="Traditional Arabic" w:cs="Traditional Arabic"/>
          <w:i/>
          <w:iCs/>
          <w:color w:val="000000"/>
          <w:sz w:val="27"/>
          <w:szCs w:val="27"/>
        </w:rPr>
        <w:br/>
      </w:r>
      <w:r w:rsidRPr="00FC0023">
        <w:rPr>
          <w:rFonts w:ascii="Traditional Arabic" w:eastAsia="Times New Roman" w:hAnsi="Traditional Arabic" w:cs="Traditional Arabic"/>
          <w:i/>
          <w:iCs/>
          <w:color w:val="000000"/>
          <w:sz w:val="27"/>
          <w:szCs w:val="27"/>
        </w:rPr>
        <w:br/>
      </w:r>
    </w:p>
    <w:p w:rsidR="00FC0023" w:rsidRPr="00FC0023" w:rsidRDefault="00FC0023" w:rsidP="00FC0023">
      <w:pPr>
        <w:bidi w:val="0"/>
        <w:spacing w:after="0" w:line="240" w:lineRule="auto"/>
        <w:jc w:val="right"/>
        <w:rPr>
          <w:rFonts w:ascii="Arial" w:eastAsia="Times New Roman" w:hAnsi="Arial" w:cs="Arial"/>
          <w:i/>
          <w:iCs/>
          <w:color w:val="000000"/>
          <w:sz w:val="27"/>
          <w:szCs w:val="27"/>
        </w:rPr>
      </w:pPr>
      <w:r w:rsidRPr="00FC0023">
        <w:rPr>
          <w:rFonts w:ascii="Traditional Arabic" w:eastAsia="Times New Roman" w:hAnsi="Traditional Arabic" w:cs="Traditional Arabic"/>
          <w:i/>
          <w:iCs/>
          <w:color w:val="000000"/>
          <w:sz w:val="27"/>
          <w:szCs w:val="27"/>
        </w:rPr>
        <w:br/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studying abroad offers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students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many advantages. First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of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all, students have the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opportunity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to learn a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new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language by interacting </w:t>
      </w:r>
      <w:proofErr w:type="spellStart"/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with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>native</w:t>
      </w:r>
      <w:proofErr w:type="spellEnd"/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speakers every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day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. In addition, the students live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in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a new culture,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so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they can learn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both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in and out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of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the classroom. </w:t>
      </w:r>
      <w:proofErr w:type="spellStart"/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>Studying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abroad</w:t>
      </w:r>
      <w:proofErr w:type="spellEnd"/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also 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teaches students that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there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are other ways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of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looking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at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the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world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. This is a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very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important part of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education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. In addition, students learn to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be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flexible because they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have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to adapt to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different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ways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of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living.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they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experience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another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culture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in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a much </w:t>
      </w:r>
      <w:proofErr w:type="spellStart"/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>more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significant</w:t>
      </w:r>
      <w:proofErr w:type="spellEnd"/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way than if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they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simply took a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vacation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to another country. Also,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foreign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students are far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from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home. Therefore, they have </w:t>
      </w:r>
      <w:proofErr w:type="spellStart"/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to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>become</w:t>
      </w:r>
      <w:proofErr w:type="spellEnd"/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responsible and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self-reliant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. When they study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abroad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, students have an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experience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they will remember </w:t>
      </w:r>
      <w:r w:rsidRPr="00FC0023">
        <w:rPr>
          <w:rFonts w:ascii="Arial" w:eastAsia="Times New Roman" w:hAnsi="Arial" w:cs="Arial"/>
          <w:i/>
          <w:iCs/>
          <w:color w:val="FF0000"/>
          <w:sz w:val="27"/>
          <w:szCs w:val="27"/>
        </w:rPr>
        <w:t>all</w:t>
      </w:r>
      <w:r w:rsidRPr="00FC0023">
        <w:rPr>
          <w:rFonts w:ascii="Arial" w:eastAsia="Times New Roman" w:hAnsi="Arial" w:cs="Arial"/>
          <w:i/>
          <w:iCs/>
          <w:color w:val="000000"/>
          <w:sz w:val="27"/>
          <w:szCs w:val="27"/>
        </w:rPr>
        <w:t xml:space="preserve"> their lives</w:t>
      </w:r>
    </w:p>
    <w:p w:rsidR="00340B68" w:rsidRPr="00FC0023" w:rsidRDefault="00FC0023">
      <w:pPr>
        <w:rPr>
          <w:rFonts w:hint="cs"/>
        </w:rPr>
      </w:pPr>
    </w:p>
    <w:sectPr w:rsidR="00340B68" w:rsidRPr="00FC0023" w:rsidSect="006804E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/>
  <w:rsids>
    <w:rsidRoot w:val="00FC0023"/>
    <w:rsid w:val="006804E7"/>
    <w:rsid w:val="006A0723"/>
    <w:rsid w:val="00707076"/>
    <w:rsid w:val="008009E0"/>
    <w:rsid w:val="00E87984"/>
    <w:rsid w:val="00FC0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9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0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C00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2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http://www.ckfu.org/vb/t406558-post7858621.html#post7858621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DIA</cp:lastModifiedBy>
  <cp:revision>1</cp:revision>
  <dcterms:created xsi:type="dcterms:W3CDTF">2013-02-21T08:44:00Z</dcterms:created>
  <dcterms:modified xsi:type="dcterms:W3CDTF">2013-02-21T08:45:00Z</dcterms:modified>
</cp:coreProperties>
</file>